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4B75E4" w:rsidRDefault="00985B24" w:rsidP="00985B24">
      <w:pPr>
        <w:rPr>
          <w:b/>
          <w:sz w:val="40"/>
        </w:rPr>
      </w:pPr>
    </w:p>
    <w:p w:rsidR="006560DD" w:rsidRPr="004B75E4" w:rsidRDefault="006560DD" w:rsidP="00985B24">
      <w:r w:rsidRPr="004B75E4">
        <w:rPr>
          <w:b/>
          <w:sz w:val="40"/>
        </w:rPr>
        <w:t>ANEXO 1</w:t>
      </w:r>
      <w:r w:rsidR="00E14C96" w:rsidRPr="004B75E4">
        <w:rPr>
          <w:b/>
          <w:sz w:val="40"/>
        </w:rPr>
        <w:t>: DATOS</w:t>
      </w:r>
      <w:r w:rsidR="00985B24" w:rsidRPr="004B75E4">
        <w:rPr>
          <w:b/>
          <w:sz w:val="40"/>
        </w:rPr>
        <w:t xml:space="preserve"> </w:t>
      </w:r>
      <w:r w:rsidRPr="004B75E4">
        <w:rPr>
          <w:b/>
          <w:sz w:val="40"/>
        </w:rPr>
        <w:t>GENERALES</w:t>
      </w:r>
      <w:r w:rsidR="00727265" w:rsidRPr="004B75E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F5A70" w:rsidRPr="004B75E4" w:rsidTr="00EB03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B75E4" w:rsidRDefault="00EB0377" w:rsidP="00031BE1">
            <w:r w:rsidRPr="004B75E4">
              <w:t>A)</w:t>
            </w:r>
            <w:r w:rsidR="0024680E" w:rsidRPr="004B75E4">
              <w:t>Nombre del programa</w:t>
            </w:r>
            <w:r w:rsidR="00031BE1" w:rsidRPr="004B75E4">
              <w:t xml:space="preserve"> </w:t>
            </w:r>
            <w:r w:rsidR="0024680E" w:rsidRPr="004B75E4">
              <w:t>/</w:t>
            </w:r>
            <w:r w:rsidR="00031BE1" w:rsidRPr="004B75E4">
              <w:t xml:space="preserve"> </w:t>
            </w:r>
            <w:r w:rsidR="0024680E" w:rsidRPr="004B75E4">
              <w:t>proyecto</w:t>
            </w:r>
            <w:r w:rsidR="00031BE1" w:rsidRPr="004B75E4">
              <w:t xml:space="preserve"> </w:t>
            </w:r>
            <w:r w:rsidR="0024680E" w:rsidRPr="004B75E4">
              <w:t>/</w:t>
            </w:r>
            <w:r w:rsidR="00031BE1" w:rsidRPr="004B75E4">
              <w:t xml:space="preserve"> </w:t>
            </w:r>
            <w:r w:rsidR="0024680E" w:rsidRPr="004B75E4">
              <w:t>servicio</w:t>
            </w:r>
            <w:r w:rsidR="00031BE1" w:rsidRPr="004B75E4">
              <w:t xml:space="preserve"> </w:t>
            </w:r>
            <w:r w:rsidR="0024680E" w:rsidRPr="004B75E4">
              <w:t>/</w:t>
            </w:r>
            <w:r w:rsidR="00031BE1" w:rsidRPr="004B75E4">
              <w:t xml:space="preserve"> </w:t>
            </w:r>
            <w:r w:rsidR="0024680E" w:rsidRPr="004B75E4">
              <w:t xml:space="preserve">campaña   </w:t>
            </w:r>
          </w:p>
        </w:tc>
        <w:tc>
          <w:tcPr>
            <w:tcW w:w="6228" w:type="dxa"/>
            <w:gridSpan w:val="5"/>
          </w:tcPr>
          <w:p w:rsidR="0024680E" w:rsidRPr="004B75E4" w:rsidRDefault="0047207E" w:rsidP="00790246">
            <w:pPr>
              <w:jc w:val="both"/>
            </w:pPr>
            <w:r w:rsidRPr="004B75E4">
              <w:t>1_</w:t>
            </w:r>
            <w:r w:rsidR="0047307B" w:rsidRPr="004B75E4">
              <w:t>Renovación e implementación de Servidores para los servicios informáticos del Ayuntamiento.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4B75E4" w:rsidRDefault="0024680E" w:rsidP="00790246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7477E" w:rsidRPr="004B75E4" w:rsidRDefault="00EB0377" w:rsidP="00EB0377">
            <w:r w:rsidRPr="004B75E4">
              <w:t>B)</w:t>
            </w:r>
            <w:r w:rsidR="0024680E" w:rsidRPr="004B75E4">
              <w:t>Dirección o área responsable</w:t>
            </w:r>
          </w:p>
        </w:tc>
        <w:tc>
          <w:tcPr>
            <w:tcW w:w="6228" w:type="dxa"/>
            <w:gridSpan w:val="5"/>
          </w:tcPr>
          <w:p w:rsidR="0024680E" w:rsidRPr="004B75E4" w:rsidRDefault="00915455" w:rsidP="0047307B">
            <w:pPr>
              <w:jc w:val="both"/>
            </w:pPr>
            <w:r w:rsidRPr="004B75E4">
              <w:t xml:space="preserve">Dirección de </w:t>
            </w:r>
            <w:r w:rsidR="0047307B" w:rsidRPr="004B75E4">
              <w:t>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4B75E4" w:rsidRDefault="0024680E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4B75E4" w:rsidRDefault="00EB0377" w:rsidP="00031BE1">
            <w:r w:rsidRPr="004B75E4">
              <w:t>C)</w:t>
            </w:r>
            <w:r w:rsidR="0024680E" w:rsidRPr="004B75E4"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4B75E4" w:rsidRDefault="0047307B" w:rsidP="00790246">
            <w:pPr>
              <w:jc w:val="both"/>
            </w:pPr>
            <w:r w:rsidRPr="004B75E4">
              <w:t>Asegurar el pleno funcionamiento operacional de todos los procesos de informática que compete a todas las dependencias del Ayuntamiento de San Pedro Tlaquepaque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4B75E4" w:rsidRDefault="0024680E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4B75E4" w:rsidRDefault="0024680E" w:rsidP="00031BE1"/>
        </w:tc>
        <w:tc>
          <w:tcPr>
            <w:tcW w:w="6228" w:type="dxa"/>
            <w:gridSpan w:val="5"/>
            <w:vMerge/>
          </w:tcPr>
          <w:p w:rsidR="0024680E" w:rsidRPr="004B75E4" w:rsidRDefault="0024680E" w:rsidP="0079024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4B75E4" w:rsidRDefault="0024680E" w:rsidP="00790246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B0377" w:rsidRPr="004B75E4" w:rsidRDefault="00EB0377" w:rsidP="00790246">
            <w:r w:rsidRPr="004B75E4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EB0377" w:rsidRPr="004B75E4" w:rsidRDefault="00EB0377" w:rsidP="00790246">
            <w:pPr>
              <w:jc w:val="both"/>
            </w:pPr>
            <w:r w:rsidRPr="004B75E4">
              <w:t>5 coordinaciones generales de la administración pública municipal</w:t>
            </w:r>
            <w:r w:rsidR="0047307B" w:rsidRPr="004B75E4">
              <w:t xml:space="preserve"> y 82 Dependencias.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B0377" w:rsidRPr="004B75E4" w:rsidRDefault="00EB0377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B0377" w:rsidRPr="004B75E4" w:rsidRDefault="00EB0377" w:rsidP="00790246">
            <w:pPr>
              <w:jc w:val="both"/>
            </w:pPr>
          </w:p>
        </w:tc>
      </w:tr>
      <w:tr w:rsidR="00DF5A70" w:rsidRPr="004B75E4" w:rsidTr="00EB03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B75E4" w:rsidRDefault="00EB0377" w:rsidP="00031BE1">
            <w:r w:rsidRPr="004B75E4">
              <w:t>E)</w:t>
            </w:r>
            <w:r w:rsidR="0024680E" w:rsidRPr="004B75E4"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946B9B" w:rsidRPr="004B75E4" w:rsidRDefault="00D248E9" w:rsidP="00790246">
            <w:pPr>
              <w:jc w:val="both"/>
            </w:pPr>
            <w:r w:rsidRPr="004B75E4">
              <w:t xml:space="preserve">Ing. Miguel Ángel Garduño Lozano. </w:t>
            </w:r>
            <w:r w:rsidR="0047307B"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4680E" w:rsidRPr="004B75E4" w:rsidRDefault="0024680E" w:rsidP="00790246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4B75E4" w:rsidRDefault="00EB0377" w:rsidP="00031BE1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F)</w:t>
            </w:r>
            <w:r w:rsidR="0024680E" w:rsidRPr="004B75E4">
              <w:rPr>
                <w:sz w:val="20"/>
                <w:szCs w:val="20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4B75E4" w:rsidRDefault="0047307B" w:rsidP="00454A58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Evitar las caídas por fallas en la operación de los servidores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4680E" w:rsidRPr="004B75E4" w:rsidRDefault="0024680E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4680E" w:rsidRPr="004B75E4" w:rsidRDefault="0024680E" w:rsidP="00790246">
            <w:pPr>
              <w:jc w:val="both"/>
            </w:pPr>
          </w:p>
        </w:tc>
      </w:tr>
      <w:tr w:rsidR="00DF5A70" w:rsidRPr="004B75E4" w:rsidTr="00EB03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47307B" w:rsidRPr="004B75E4" w:rsidRDefault="0047307B" w:rsidP="0047307B">
            <w:pPr>
              <w:jc w:val="both"/>
            </w:pPr>
            <w:r w:rsidRPr="004B75E4"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47307B" w:rsidRPr="004B75E4" w:rsidRDefault="0047307B" w:rsidP="0047307B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</w:tr>
      <w:tr w:rsidR="00DF5A70" w:rsidRPr="004B75E4" w:rsidTr="00EB0377">
        <w:tc>
          <w:tcPr>
            <w:tcW w:w="3953" w:type="dxa"/>
            <w:gridSpan w:val="5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</w:pPr>
            <w:r w:rsidRPr="004B75E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</w:pPr>
            <w:r w:rsidRPr="004B75E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EB0377">
        <w:tc>
          <w:tcPr>
            <w:tcW w:w="105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80A44" w:rsidRPr="004B75E4" w:rsidRDefault="00F80A44" w:rsidP="00F80A44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80A44" w:rsidRPr="004B75E4" w:rsidRDefault="00F80A44" w:rsidP="00F80A44">
            <w:pPr>
              <w:jc w:val="center"/>
            </w:pPr>
            <w:r w:rsidRPr="004B75E4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80A44" w:rsidRPr="004B75E4" w:rsidRDefault="00F80A44" w:rsidP="00F80A44">
            <w:pPr>
              <w:jc w:val="center"/>
            </w:pPr>
            <w:r w:rsidRPr="004B75E4">
              <w:t>30 Septiembre 2019</w:t>
            </w:r>
          </w:p>
        </w:tc>
      </w:tr>
      <w:tr w:rsidR="00DF5A70" w:rsidRPr="004B75E4" w:rsidTr="00EB0377">
        <w:tc>
          <w:tcPr>
            <w:tcW w:w="1057" w:type="dxa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EB0377" w:rsidRPr="004B75E4" w:rsidRDefault="006C5625" w:rsidP="00B8435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B0377" w:rsidRPr="004B75E4" w:rsidRDefault="00EB0377" w:rsidP="00790246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EB0377" w:rsidRPr="004B75E4" w:rsidRDefault="00EB0377" w:rsidP="00790246">
            <w:pPr>
              <w:jc w:val="center"/>
            </w:pPr>
          </w:p>
        </w:tc>
      </w:tr>
      <w:tr w:rsidR="00DF5A70" w:rsidRPr="004B75E4" w:rsidTr="00EB037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B0377" w:rsidRPr="004B75E4" w:rsidRDefault="00EB0377" w:rsidP="00790246">
            <w:pPr>
              <w:jc w:val="center"/>
            </w:pPr>
            <w:r w:rsidRPr="004B75E4">
              <w:t>L)Monto total estimado</w:t>
            </w:r>
          </w:p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B0377" w:rsidRPr="004B75E4" w:rsidRDefault="00EB0377" w:rsidP="00790246">
            <w:pPr>
              <w:jc w:val="center"/>
            </w:pPr>
            <w:r w:rsidRPr="004B75E4">
              <w:t>M)Categoría para Presupuesto</w:t>
            </w:r>
          </w:p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EB037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EB0377" w:rsidRPr="004B75E4" w:rsidRDefault="00EB0377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EB0377" w:rsidRPr="004B75E4" w:rsidRDefault="00EB0377" w:rsidP="00790246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EB0377" w:rsidRPr="004B75E4" w:rsidRDefault="00EB0377" w:rsidP="00790246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EB0377">
        <w:tc>
          <w:tcPr>
            <w:tcW w:w="2970" w:type="dxa"/>
            <w:gridSpan w:val="3"/>
            <w:shd w:val="clear" w:color="auto" w:fill="FFFFFF" w:themeFill="background1"/>
          </w:tcPr>
          <w:p w:rsidR="00EB0377" w:rsidRPr="004B75E4" w:rsidRDefault="0047307B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$1.850,000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EB0377" w:rsidRPr="004B75E4" w:rsidRDefault="00EB0377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EB0377" w:rsidRPr="004B75E4" w:rsidRDefault="00EB0377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EB0377" w:rsidRPr="004B75E4" w:rsidRDefault="0047307B" w:rsidP="00790246">
            <w:pPr>
              <w:jc w:val="center"/>
            </w:pPr>
            <w:r w:rsidRPr="004B75E4">
              <w:rPr>
                <w:sz w:val="20"/>
                <w:szCs w:val="20"/>
              </w:rPr>
              <w:t>$1.850,000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EB0377" w:rsidRPr="004B75E4" w:rsidRDefault="00EB0377" w:rsidP="00790246">
            <w:pPr>
              <w:jc w:val="center"/>
            </w:pPr>
          </w:p>
        </w:tc>
      </w:tr>
    </w:tbl>
    <w:p w:rsidR="000B2DE7" w:rsidRPr="004B75E4" w:rsidRDefault="000B2DE7"/>
    <w:p w:rsidR="000B2DE7" w:rsidRPr="004B75E4" w:rsidRDefault="000B2DE7"/>
    <w:p w:rsidR="000B2DE7" w:rsidRPr="004B75E4" w:rsidRDefault="000B2DE7"/>
    <w:p w:rsidR="008E1944" w:rsidRPr="004B75E4" w:rsidRDefault="008E1944" w:rsidP="00D10EC6">
      <w:pPr>
        <w:rPr>
          <w:b/>
          <w:sz w:val="16"/>
          <w:szCs w:val="16"/>
        </w:rPr>
      </w:pPr>
    </w:p>
    <w:p w:rsidR="00D10EC6" w:rsidRPr="004B75E4" w:rsidRDefault="00D10EC6" w:rsidP="00D10EC6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502"/>
        <w:gridCol w:w="1232"/>
        <w:gridCol w:w="368"/>
        <w:gridCol w:w="1304"/>
        <w:gridCol w:w="1667"/>
        <w:gridCol w:w="1182"/>
        <w:gridCol w:w="1186"/>
        <w:gridCol w:w="1671"/>
        <w:gridCol w:w="1671"/>
      </w:tblGrid>
      <w:tr w:rsidR="004B75E4" w:rsidRPr="004B75E4" w:rsidTr="00F20837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D10EC6" w:rsidRPr="004B75E4" w:rsidRDefault="00D10EC6" w:rsidP="00DF4C4A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8" w:type="pct"/>
            <w:gridSpan w:val="8"/>
            <w:shd w:val="clear" w:color="auto" w:fill="auto"/>
          </w:tcPr>
          <w:p w:rsidR="00D10EC6" w:rsidRPr="004B75E4" w:rsidRDefault="00622EB3" w:rsidP="00790246">
            <w:r w:rsidRPr="004B75E4">
              <w:t>Renovación e implementación de Servidores para los servicios informáticos del Ayuntamiento.</w:t>
            </w:r>
          </w:p>
        </w:tc>
      </w:tr>
      <w:tr w:rsidR="004B75E4" w:rsidRPr="004B75E4" w:rsidTr="00F20837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D10EC6" w:rsidRPr="004B75E4" w:rsidRDefault="00D10EC6" w:rsidP="00DF4C4A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38" w:type="pct"/>
            <w:gridSpan w:val="8"/>
            <w:shd w:val="clear" w:color="auto" w:fill="auto"/>
          </w:tcPr>
          <w:p w:rsidR="00D10EC6" w:rsidRPr="004B75E4" w:rsidRDefault="00B84356" w:rsidP="00F80A44">
            <w:pPr>
              <w:jc w:val="both"/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="00622EB3" w:rsidRPr="004B75E4">
              <w:t xml:space="preserve">Gestión de los recursos necesarios para la adquisición de los equipos (activos), la correcta implementación y administración de los recursos </w:t>
            </w:r>
            <w:r w:rsidR="008E1944" w:rsidRPr="004B75E4">
              <w:t>obtenidos,  p</w:t>
            </w:r>
            <w:r w:rsidR="00622EB3" w:rsidRPr="004B75E4">
              <w:t>ruebas y estabilización de todos los sistemas informáticos.</w:t>
            </w:r>
            <w:r w:rsidRPr="004B75E4">
              <w:t xml:space="preserve"> </w:t>
            </w:r>
            <w:r w:rsidRPr="004B75E4">
              <w:rPr>
                <w:rFonts w:cstheme="minorHAnsi"/>
                <w:shd w:val="clear" w:color="auto" w:fill="FFFFFF"/>
              </w:rPr>
              <w:t>Memoria digital del proceso. Presentación de Informe Trimestral.</w:t>
            </w:r>
          </w:p>
        </w:tc>
      </w:tr>
      <w:tr w:rsidR="004B75E4" w:rsidRPr="004B75E4" w:rsidTr="00F20837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D10EC6" w:rsidRPr="004B75E4" w:rsidRDefault="00D10EC6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38" w:type="pct"/>
            <w:gridSpan w:val="8"/>
            <w:shd w:val="clear" w:color="auto" w:fill="FABF8F" w:themeFill="accent6" w:themeFillTint="99"/>
          </w:tcPr>
          <w:p w:rsidR="00D10EC6" w:rsidRPr="004B75E4" w:rsidRDefault="00D10EC6" w:rsidP="00790246"/>
        </w:tc>
      </w:tr>
      <w:tr w:rsidR="004B75E4" w:rsidRPr="004B75E4" w:rsidTr="00F20837">
        <w:trPr>
          <w:trHeight w:val="547"/>
        </w:trPr>
        <w:tc>
          <w:tcPr>
            <w:tcW w:w="1262" w:type="pct"/>
            <w:shd w:val="clear" w:color="auto" w:fill="D9D9D9" w:themeFill="background1" w:themeFillShade="D9"/>
          </w:tcPr>
          <w:p w:rsidR="00D10EC6" w:rsidRPr="004B75E4" w:rsidRDefault="00D10EC6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38" w:type="pct"/>
            <w:gridSpan w:val="8"/>
            <w:shd w:val="clear" w:color="auto" w:fill="FABF8F" w:themeFill="accent6" w:themeFillTint="99"/>
          </w:tcPr>
          <w:p w:rsidR="00D10EC6" w:rsidRPr="004B75E4" w:rsidRDefault="00D10EC6" w:rsidP="00790246"/>
        </w:tc>
      </w:tr>
      <w:tr w:rsidR="004B75E4" w:rsidRPr="004B75E4" w:rsidTr="00F20837"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r w:rsidRPr="004B75E4">
              <w:t xml:space="preserve">Beneficios </w:t>
            </w:r>
          </w:p>
        </w:tc>
        <w:tc>
          <w:tcPr>
            <w:tcW w:w="719" w:type="pct"/>
            <w:gridSpan w:val="2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>Corto Plazo</w:t>
            </w:r>
          </w:p>
        </w:tc>
        <w:tc>
          <w:tcPr>
            <w:tcW w:w="1580" w:type="pct"/>
            <w:gridSpan w:val="3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>Mediano Plazo</w:t>
            </w:r>
          </w:p>
        </w:tc>
        <w:tc>
          <w:tcPr>
            <w:tcW w:w="1439" w:type="pct"/>
            <w:gridSpan w:val="3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>Largo Plazo</w:t>
            </w:r>
          </w:p>
        </w:tc>
      </w:tr>
      <w:tr w:rsidR="004B75E4" w:rsidRPr="004B75E4" w:rsidTr="00F20837">
        <w:tc>
          <w:tcPr>
            <w:tcW w:w="1262" w:type="pct"/>
            <w:vMerge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719" w:type="pct"/>
            <w:gridSpan w:val="2"/>
            <w:shd w:val="clear" w:color="auto" w:fill="auto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D10EC6" w:rsidRPr="004B75E4" w:rsidRDefault="00622EB3" w:rsidP="00790246">
            <w:pPr>
              <w:jc w:val="center"/>
            </w:pPr>
            <w:r w:rsidRPr="004B75E4">
              <w:t>X</w:t>
            </w:r>
          </w:p>
        </w:tc>
        <w:tc>
          <w:tcPr>
            <w:tcW w:w="1439" w:type="pct"/>
            <w:gridSpan w:val="3"/>
            <w:shd w:val="clear" w:color="auto" w:fill="auto"/>
          </w:tcPr>
          <w:p w:rsidR="00D10EC6" w:rsidRPr="004B75E4" w:rsidRDefault="00622EB3" w:rsidP="00790246">
            <w:pPr>
              <w:jc w:val="center"/>
            </w:pPr>
            <w:r w:rsidRPr="004B75E4">
              <w:t>X</w:t>
            </w:r>
          </w:p>
        </w:tc>
      </w:tr>
      <w:tr w:rsidR="004B75E4" w:rsidRPr="004B75E4" w:rsidTr="00F20837">
        <w:trPr>
          <w:trHeight w:val="487"/>
        </w:trPr>
        <w:tc>
          <w:tcPr>
            <w:tcW w:w="1262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r w:rsidRPr="004B75E4">
              <w:t xml:space="preserve">Nombre del Indicador </w:t>
            </w:r>
          </w:p>
        </w:tc>
        <w:tc>
          <w:tcPr>
            <w:tcW w:w="575" w:type="pct"/>
            <w:shd w:val="clear" w:color="auto" w:fill="A6A6A6" w:themeFill="background1" w:themeFillShade="A6"/>
          </w:tcPr>
          <w:p w:rsidR="00D10EC6" w:rsidRPr="004B75E4" w:rsidRDefault="00D10EC6" w:rsidP="00790246">
            <w:pPr>
              <w:jc w:val="center"/>
              <w:rPr>
                <w:b/>
                <w:sz w:val="20"/>
                <w:szCs w:val="20"/>
              </w:rPr>
            </w:pPr>
            <w:r w:rsidRPr="004B75E4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654" w:type="pct"/>
            <w:gridSpan w:val="2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>Método del calculo</w:t>
            </w:r>
          </w:p>
        </w:tc>
        <w:tc>
          <w:tcPr>
            <w:tcW w:w="487" w:type="pct"/>
            <w:vMerge w:val="restart"/>
            <w:shd w:val="clear" w:color="auto" w:fill="A6A6A6" w:themeFill="background1" w:themeFillShade="A6"/>
          </w:tcPr>
          <w:p w:rsidR="00D10EC6" w:rsidRPr="004B75E4" w:rsidRDefault="00D10EC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 xml:space="preserve">Frecuencia de medida </w:t>
            </w:r>
          </w:p>
        </w:tc>
        <w:tc>
          <w:tcPr>
            <w:tcW w:w="453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  <w:r w:rsidRPr="004B75E4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D10EC6" w:rsidRPr="004B75E4" w:rsidRDefault="00D10EC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F20837">
        <w:trPr>
          <w:trHeight w:val="405"/>
        </w:trPr>
        <w:tc>
          <w:tcPr>
            <w:tcW w:w="1262" w:type="pct"/>
            <w:vMerge/>
            <w:shd w:val="clear" w:color="auto" w:fill="D9D9D9" w:themeFill="background1" w:themeFillShade="D9"/>
          </w:tcPr>
          <w:p w:rsidR="00D10EC6" w:rsidRPr="004B75E4" w:rsidRDefault="00D10EC6" w:rsidP="00790246"/>
        </w:tc>
        <w:tc>
          <w:tcPr>
            <w:tcW w:w="575" w:type="pct"/>
            <w:shd w:val="clear" w:color="auto" w:fill="A6A6A6" w:themeFill="background1" w:themeFillShade="A6"/>
          </w:tcPr>
          <w:p w:rsidR="00D10EC6" w:rsidRPr="004B75E4" w:rsidRDefault="00D10EC6" w:rsidP="00F20837">
            <w:pPr>
              <w:pStyle w:val="Prrafodelista"/>
              <w:numPr>
                <w:ilvl w:val="0"/>
                <w:numId w:val="1"/>
              </w:numPr>
              <w:ind w:left="297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D10EC6" w:rsidRPr="004B75E4" w:rsidRDefault="00D10EC6" w:rsidP="00F20837">
            <w:pPr>
              <w:pStyle w:val="Prrafodelista"/>
              <w:numPr>
                <w:ilvl w:val="0"/>
                <w:numId w:val="1"/>
              </w:numPr>
              <w:ind w:left="297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D10EC6" w:rsidRPr="004B75E4" w:rsidRDefault="00D10EC6" w:rsidP="00F20837">
            <w:pPr>
              <w:pStyle w:val="Prrafodelista"/>
              <w:numPr>
                <w:ilvl w:val="0"/>
                <w:numId w:val="1"/>
              </w:numPr>
              <w:ind w:left="297" w:hanging="283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D10EC6" w:rsidRPr="004B75E4" w:rsidRDefault="00D10EC6" w:rsidP="00F20837">
            <w:pPr>
              <w:pStyle w:val="Prrafodelista"/>
              <w:numPr>
                <w:ilvl w:val="0"/>
                <w:numId w:val="1"/>
              </w:numPr>
              <w:ind w:left="297" w:hanging="283"/>
              <w:rPr>
                <w:b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4" w:type="pct"/>
            <w:gridSpan w:val="2"/>
            <w:vMerge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582" w:type="pct"/>
            <w:vMerge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487" w:type="pct"/>
            <w:vMerge/>
            <w:shd w:val="clear" w:color="auto" w:fill="A6A6A6" w:themeFill="background1" w:themeFillShade="A6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453" w:type="pct"/>
            <w:vMerge/>
            <w:shd w:val="clear" w:color="auto" w:fill="D9D9D9" w:themeFill="background1" w:themeFillShade="D9"/>
          </w:tcPr>
          <w:p w:rsidR="00D10EC6" w:rsidRPr="004B75E4" w:rsidRDefault="00D10EC6" w:rsidP="00790246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D10EC6" w:rsidRPr="004B75E4" w:rsidRDefault="00D10EC6" w:rsidP="00790246">
            <w:pPr>
              <w:jc w:val="center"/>
            </w:pPr>
          </w:p>
        </w:tc>
      </w:tr>
      <w:tr w:rsidR="004B75E4" w:rsidRPr="004B75E4" w:rsidTr="00F20837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F20837" w:rsidP="00F20837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t>Porcentaje de servidores informáticos renovados e implementados.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F20837" w:rsidP="00F2083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2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723CCD" w:rsidP="00CA63D4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t xml:space="preserve">Porcentaje de </w:t>
            </w:r>
            <w:r w:rsidR="00CA63D4" w:rsidRPr="004B75E4">
              <w:t>S</w:t>
            </w:r>
            <w:r w:rsidR="00F20837" w:rsidRPr="004B75E4">
              <w:t>ervidores informáticos renovados e implementados.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723CCD" w:rsidP="00723CC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</w:t>
            </w:r>
            <w:r w:rsidR="00F20837" w:rsidRPr="004B75E4">
              <w:rPr>
                <w:sz w:val="20"/>
                <w:szCs w:val="20"/>
              </w:rPr>
              <w:t>Servidores informáticos renovados e implementados/6 Servidores informáticos propuestos</w:t>
            </w:r>
            <w:r w:rsidRPr="004B75E4">
              <w:rPr>
                <w:sz w:val="20"/>
                <w:szCs w:val="20"/>
              </w:rPr>
              <w:t>)</w:t>
            </w:r>
            <w:r w:rsidR="00F20837" w:rsidRPr="004B75E4">
              <w:rPr>
                <w:sz w:val="20"/>
                <w:szCs w:val="20"/>
              </w:rPr>
              <w:t>*100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CA63D4" w:rsidP="00F2083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F20837" w:rsidP="00F2083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F20837" w:rsidP="00F2083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0</w:t>
            </w:r>
            <w:r w:rsidR="00723CCD" w:rsidRPr="004B75E4">
              <w:rPr>
                <w:rFonts w:ascii="Calibri" w:hAnsi="Calibri" w:cs="Calibri"/>
              </w:rPr>
              <w:t>%</w:t>
            </w:r>
            <w:r w:rsidRPr="004B75E4">
              <w:rPr>
                <w:rFonts w:ascii="Calibri" w:hAnsi="Calibri" w:cs="Calibri"/>
              </w:rPr>
              <w:t xml:space="preserve"> </w:t>
            </w:r>
            <w:r w:rsidRPr="004B75E4">
              <w:t>servidores informáticos renovados e implementados.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37" w:rsidRPr="004B75E4" w:rsidRDefault="00723CCD" w:rsidP="00F20837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100% - </w:t>
            </w:r>
            <w:r w:rsidR="00F20837" w:rsidRPr="004B75E4">
              <w:rPr>
                <w:rFonts w:ascii="Calibri" w:hAnsi="Calibri" w:cs="Calibri"/>
              </w:rPr>
              <w:t xml:space="preserve">6 </w:t>
            </w:r>
            <w:r w:rsidR="00F20837" w:rsidRPr="004B75E4">
              <w:t>servidores informáticos renovados e implementados.</w:t>
            </w:r>
          </w:p>
        </w:tc>
      </w:tr>
      <w:tr w:rsidR="004B75E4" w:rsidRPr="004B75E4" w:rsidTr="00F20837">
        <w:tc>
          <w:tcPr>
            <w:tcW w:w="2491" w:type="pct"/>
            <w:gridSpan w:val="4"/>
            <w:shd w:val="clear" w:color="auto" w:fill="D9D9D9" w:themeFill="background1" w:themeFillShade="D9"/>
          </w:tcPr>
          <w:p w:rsidR="00D10EC6" w:rsidRPr="004B75E4" w:rsidRDefault="00D10EC6" w:rsidP="00790246">
            <w:pPr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Clave presupuestal determinada para seguimiento del gasto</w:t>
            </w:r>
            <w:r w:rsidR="00736517" w:rsidRPr="004B75E4">
              <w:rPr>
                <w:sz w:val="18"/>
                <w:szCs w:val="18"/>
              </w:rPr>
              <w:t>.</w:t>
            </w:r>
          </w:p>
        </w:tc>
        <w:tc>
          <w:tcPr>
            <w:tcW w:w="2509" w:type="pct"/>
            <w:gridSpan w:val="5"/>
            <w:shd w:val="clear" w:color="auto" w:fill="FABF8F" w:themeFill="accent6" w:themeFillTint="99"/>
          </w:tcPr>
          <w:p w:rsidR="00D10EC6" w:rsidRPr="004B75E4" w:rsidRDefault="00723CCD" w:rsidP="00790246">
            <w:r w:rsidRPr="004B75E4">
              <w:t xml:space="preserve"> </w:t>
            </w:r>
          </w:p>
        </w:tc>
      </w:tr>
    </w:tbl>
    <w:p w:rsidR="00D10EC6" w:rsidRPr="004B75E4" w:rsidRDefault="00D10EC6" w:rsidP="00D10EC6"/>
    <w:p w:rsidR="00D10EC6" w:rsidRPr="004B75E4" w:rsidRDefault="00D10EC6" w:rsidP="00D10EC6"/>
    <w:p w:rsidR="00F80A44" w:rsidRPr="004B75E4" w:rsidRDefault="00F80A44" w:rsidP="00D10EC6">
      <w:pPr>
        <w:rPr>
          <w:b/>
          <w:sz w:val="40"/>
        </w:rPr>
      </w:pPr>
    </w:p>
    <w:p w:rsidR="00D10EC6" w:rsidRPr="004B75E4" w:rsidRDefault="00D10EC6" w:rsidP="00D10EC6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79024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D10EC6" w:rsidRPr="004B75E4" w:rsidRDefault="00D10EC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79024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D10EC6" w:rsidRPr="004B75E4" w:rsidRDefault="00D10EC6" w:rsidP="00790246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D10EC6" w:rsidRPr="004B75E4" w:rsidRDefault="002E4541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2018 - </w:t>
            </w:r>
            <w:r w:rsidR="00D10EC6" w:rsidRPr="004B75E4">
              <w:rPr>
                <w:b/>
              </w:rPr>
              <w:t>2019</w:t>
            </w:r>
          </w:p>
        </w:tc>
      </w:tr>
      <w:tr w:rsidR="004B75E4" w:rsidRPr="004B75E4" w:rsidTr="00727265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01E6F" w:rsidRPr="004B75E4" w:rsidRDefault="00501E6F" w:rsidP="00501E6F"/>
        </w:tc>
        <w:tc>
          <w:tcPr>
            <w:tcW w:w="259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shd w:val="clear" w:color="000000" w:fill="D9D9D9"/>
            <w:vAlign w:val="center"/>
          </w:tcPr>
          <w:p w:rsidR="00501E6F" w:rsidRPr="004B75E4" w:rsidRDefault="00501E6F" w:rsidP="00501E6F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DF7DA4">
        <w:trPr>
          <w:trHeight w:val="479"/>
        </w:trPr>
        <w:tc>
          <w:tcPr>
            <w:tcW w:w="1808" w:type="pct"/>
            <w:shd w:val="clear" w:color="auto" w:fill="auto"/>
          </w:tcPr>
          <w:p w:rsidR="002E4541" w:rsidRPr="004B75E4" w:rsidRDefault="002E4541" w:rsidP="002E4541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DF7DA4">
        <w:trPr>
          <w:trHeight w:val="479"/>
        </w:trPr>
        <w:tc>
          <w:tcPr>
            <w:tcW w:w="180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</w:t>
            </w:r>
            <w:r w:rsidR="00867F8A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43"/>
        </w:trPr>
        <w:tc>
          <w:tcPr>
            <w:tcW w:w="180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Adquisición de infraestructura</w:t>
            </w:r>
            <w:r w:rsidR="00867F8A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07"/>
        </w:trPr>
        <w:tc>
          <w:tcPr>
            <w:tcW w:w="180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Instalación de equipos</w:t>
            </w:r>
            <w:r w:rsidR="00867F8A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bottom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26"/>
        </w:trPr>
        <w:tc>
          <w:tcPr>
            <w:tcW w:w="180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Pruebas y estabilización</w:t>
            </w:r>
            <w:r w:rsidR="00867F8A"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2E4541" w:rsidRPr="004B75E4" w:rsidRDefault="002E4541" w:rsidP="002E454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18"/>
        </w:trPr>
        <w:tc>
          <w:tcPr>
            <w:tcW w:w="180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Mo</w:t>
            </w:r>
            <w:r w:rsidR="00867F8A" w:rsidRPr="004B75E4">
              <w:rPr>
                <w:rFonts w:ascii="Calibri" w:hAnsi="Calibri" w:cs="Calibri"/>
              </w:rPr>
              <w:t>nitoreo preventivo del programa.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E4541" w:rsidRPr="004B75E4" w:rsidRDefault="002E4541" w:rsidP="002E4541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 </w:t>
            </w:r>
          </w:p>
        </w:tc>
        <w:tc>
          <w:tcPr>
            <w:tcW w:w="27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DF7DA4">
        <w:trPr>
          <w:trHeight w:val="418"/>
        </w:trPr>
        <w:tc>
          <w:tcPr>
            <w:tcW w:w="1808" w:type="pct"/>
            <w:shd w:val="clear" w:color="auto" w:fill="auto"/>
          </w:tcPr>
          <w:p w:rsidR="002E4541" w:rsidRPr="004B75E4" w:rsidRDefault="002E4541" w:rsidP="002E4541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2E4541" w:rsidRPr="004B75E4" w:rsidTr="00DF7DA4">
        <w:trPr>
          <w:trHeight w:val="418"/>
        </w:trPr>
        <w:tc>
          <w:tcPr>
            <w:tcW w:w="1808" w:type="pct"/>
            <w:shd w:val="clear" w:color="auto" w:fill="auto"/>
          </w:tcPr>
          <w:p w:rsidR="002E4541" w:rsidRPr="004B75E4" w:rsidRDefault="002E4541" w:rsidP="002E4541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4541" w:rsidRPr="004B75E4" w:rsidRDefault="002E4541" w:rsidP="002E4541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D10EC6" w:rsidRPr="004B75E4" w:rsidRDefault="00D10EC6" w:rsidP="00D10EC6">
      <w:pPr>
        <w:rPr>
          <w:i/>
          <w:sz w:val="16"/>
        </w:rPr>
      </w:pPr>
    </w:p>
    <w:p w:rsidR="000B2DE7" w:rsidRPr="004B75E4" w:rsidRDefault="00507950" w:rsidP="00507950">
      <w:pPr>
        <w:tabs>
          <w:tab w:val="left" w:pos="4140"/>
        </w:tabs>
      </w:pPr>
      <w:r>
        <w:tab/>
      </w:r>
      <w:bookmarkStart w:id="0" w:name="_GoBack"/>
      <w:bookmarkEnd w:id="0"/>
    </w:p>
    <w:p w:rsidR="00EB0377" w:rsidRPr="004B75E4" w:rsidRDefault="00EB0377"/>
    <w:sectPr w:rsidR="00EB0377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07950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C937-FF6C-4F8B-842E-BBC3CA76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2019-01-29T18:54:00Z</dcterms:created>
  <dcterms:modified xsi:type="dcterms:W3CDTF">2019-01-29T19:01:00Z</dcterms:modified>
</cp:coreProperties>
</file>