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E3AC" w14:textId="77777777" w:rsidR="00762F93" w:rsidRPr="00B42534" w:rsidRDefault="00762F93" w:rsidP="00762F93">
      <w:pPr>
        <w:spacing w:after="200" w:line="276" w:lineRule="auto"/>
        <w:rPr>
          <w:rFonts w:ascii="Calibri" w:eastAsia="Times New Roman" w:hAnsi="Calibri" w:cs="Times New Roman"/>
          <w:b/>
          <w:color w:val="000000" w:themeColor="text1"/>
          <w:sz w:val="40"/>
          <w:lang w:eastAsia="es-MX"/>
        </w:rPr>
      </w:pPr>
    </w:p>
    <w:p w14:paraId="61E736A4" w14:textId="77777777" w:rsidR="00762F93" w:rsidRPr="00B42534" w:rsidRDefault="00762F93" w:rsidP="00762F93">
      <w:pPr>
        <w:spacing w:after="200" w:line="276" w:lineRule="auto"/>
        <w:rPr>
          <w:rFonts w:ascii="Calibri" w:eastAsia="Times New Roman" w:hAnsi="Calibri" w:cs="Times New Roman"/>
          <w:color w:val="000000" w:themeColor="text1"/>
          <w:lang w:eastAsia="es-MX"/>
        </w:rPr>
      </w:pPr>
      <w:r w:rsidRPr="00B42534">
        <w:rPr>
          <w:rFonts w:ascii="Calibri" w:eastAsia="Times New Roman" w:hAnsi="Calibri" w:cs="Times New Roman"/>
          <w:b/>
          <w:color w:val="000000" w:themeColor="text1"/>
          <w:sz w:val="40"/>
          <w:lang w:eastAsia="es-MX"/>
        </w:rPr>
        <w:t>ANEXO 1: DATOS GENERALES</w:t>
      </w:r>
    </w:p>
    <w:tbl>
      <w:tblPr>
        <w:tblStyle w:val="Tablaconcuadrcula1"/>
        <w:tblW w:w="13036" w:type="dxa"/>
        <w:tblLayout w:type="fixed"/>
        <w:tblLook w:val="04A0" w:firstRow="1" w:lastRow="0" w:firstColumn="1" w:lastColumn="0" w:noHBand="0" w:noVBand="1"/>
      </w:tblPr>
      <w:tblGrid>
        <w:gridCol w:w="1057"/>
        <w:gridCol w:w="1026"/>
        <w:gridCol w:w="887"/>
        <w:gridCol w:w="286"/>
        <w:gridCol w:w="705"/>
        <w:gridCol w:w="1000"/>
        <w:gridCol w:w="988"/>
        <w:gridCol w:w="1417"/>
        <w:gridCol w:w="2118"/>
        <w:gridCol w:w="9"/>
        <w:gridCol w:w="1417"/>
        <w:gridCol w:w="2126"/>
      </w:tblGrid>
      <w:tr w:rsidR="00B42534" w:rsidRPr="00B42534" w14:paraId="00BEC2D3" w14:textId="77777777" w:rsidTr="005C1FEC">
        <w:tc>
          <w:tcPr>
            <w:tcW w:w="3256" w:type="dxa"/>
            <w:gridSpan w:val="4"/>
            <w:shd w:val="clear" w:color="auto" w:fill="D9D9D9"/>
          </w:tcPr>
          <w:p w14:paraId="7E2826D6" w14:textId="1913883A" w:rsidR="00762F93" w:rsidRPr="00B42534" w:rsidRDefault="005C1FEC" w:rsidP="00762F93">
            <w:pPr>
              <w:rPr>
                <w:rFonts w:ascii="Calibri" w:hAnsi="Calibri" w:cs="Times New Roman"/>
                <w:color w:val="000000" w:themeColor="text1"/>
              </w:rPr>
            </w:pPr>
            <w:r w:rsidRPr="00B42534">
              <w:rPr>
                <w:rFonts w:ascii="Calibri" w:hAnsi="Calibri" w:cs="Times New Roman"/>
                <w:color w:val="000000" w:themeColor="text1"/>
              </w:rPr>
              <w:t>A)</w:t>
            </w:r>
            <w:r w:rsidR="00762F93" w:rsidRPr="00B42534">
              <w:rPr>
                <w:rFonts w:ascii="Calibri" w:hAnsi="Calibri" w:cs="Times New Roman"/>
                <w:color w:val="000000" w:themeColor="text1"/>
              </w:rPr>
              <w:t xml:space="preserve">Nombre del programa / proyecto / servicio / campaña   </w:t>
            </w:r>
          </w:p>
        </w:tc>
        <w:tc>
          <w:tcPr>
            <w:tcW w:w="6228" w:type="dxa"/>
            <w:gridSpan w:val="5"/>
          </w:tcPr>
          <w:p w14:paraId="6566EA35" w14:textId="170C5847" w:rsidR="00762F93" w:rsidRPr="00B42534" w:rsidRDefault="00762F93" w:rsidP="005C1FEC">
            <w:pPr>
              <w:jc w:val="both"/>
              <w:rPr>
                <w:rFonts w:ascii="Arial" w:hAnsi="Arial" w:cs="Arial"/>
                <w:color w:val="000000" w:themeColor="text1"/>
                <w:sz w:val="18"/>
                <w:szCs w:val="18"/>
              </w:rPr>
            </w:pPr>
            <w:bookmarkStart w:id="0" w:name="_GoBack"/>
            <w:r w:rsidRPr="00B42534">
              <w:rPr>
                <w:rFonts w:ascii="Arial" w:hAnsi="Arial" w:cs="Arial"/>
                <w:color w:val="000000" w:themeColor="text1"/>
                <w:sz w:val="18"/>
                <w:szCs w:val="18"/>
              </w:rPr>
              <w:t>R</w:t>
            </w:r>
            <w:r w:rsidR="005C1FEC" w:rsidRPr="00B42534">
              <w:rPr>
                <w:rFonts w:ascii="Arial" w:hAnsi="Arial" w:cs="Arial"/>
                <w:color w:val="000000" w:themeColor="text1"/>
                <w:sz w:val="18"/>
                <w:szCs w:val="18"/>
              </w:rPr>
              <w:t>egularización de Pedios Urbanos</w:t>
            </w:r>
            <w:bookmarkEnd w:id="0"/>
            <w:r w:rsidR="0019118D" w:rsidRPr="00B42534">
              <w:rPr>
                <w:rFonts w:ascii="Arial" w:hAnsi="Arial" w:cs="Arial"/>
                <w:color w:val="000000" w:themeColor="text1"/>
                <w:sz w:val="18"/>
                <w:szCs w:val="18"/>
              </w:rPr>
              <w:t>.</w:t>
            </w:r>
          </w:p>
        </w:tc>
        <w:tc>
          <w:tcPr>
            <w:tcW w:w="1426" w:type="dxa"/>
            <w:gridSpan w:val="2"/>
            <w:vMerge w:val="restart"/>
            <w:shd w:val="clear" w:color="auto" w:fill="D9D9D9"/>
          </w:tcPr>
          <w:p w14:paraId="3A2CB6E7"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 xml:space="preserve">Política Pública </w:t>
            </w:r>
          </w:p>
        </w:tc>
        <w:tc>
          <w:tcPr>
            <w:tcW w:w="2126" w:type="dxa"/>
            <w:vMerge w:val="restart"/>
            <w:shd w:val="clear" w:color="auto" w:fill="FABF8F"/>
          </w:tcPr>
          <w:p w14:paraId="6071971B" w14:textId="77777777" w:rsidR="00762F93" w:rsidRPr="00B42534" w:rsidRDefault="00762F93" w:rsidP="00762F93">
            <w:pPr>
              <w:jc w:val="both"/>
              <w:rPr>
                <w:rFonts w:ascii="Calibri" w:hAnsi="Calibri" w:cs="Times New Roman"/>
                <w:color w:val="000000" w:themeColor="text1"/>
              </w:rPr>
            </w:pPr>
          </w:p>
        </w:tc>
      </w:tr>
      <w:tr w:rsidR="00B42534" w:rsidRPr="00B42534" w14:paraId="7BF7C901" w14:textId="77777777" w:rsidTr="005C1FEC">
        <w:tc>
          <w:tcPr>
            <w:tcW w:w="3256" w:type="dxa"/>
            <w:gridSpan w:val="4"/>
            <w:shd w:val="clear" w:color="auto" w:fill="D9D9D9"/>
          </w:tcPr>
          <w:p w14:paraId="37A85C0A" w14:textId="1D5DDDEF" w:rsidR="00762F93" w:rsidRPr="00B42534" w:rsidRDefault="005C1FEC" w:rsidP="003F4876">
            <w:pPr>
              <w:rPr>
                <w:rFonts w:ascii="Calibri" w:hAnsi="Calibri" w:cs="Times New Roman"/>
                <w:color w:val="000000" w:themeColor="text1"/>
              </w:rPr>
            </w:pPr>
            <w:r w:rsidRPr="00B42534">
              <w:rPr>
                <w:rFonts w:ascii="Calibri" w:hAnsi="Calibri" w:cs="Times New Roman"/>
                <w:color w:val="000000" w:themeColor="text1"/>
              </w:rPr>
              <w:t>B)</w:t>
            </w:r>
            <w:r w:rsidR="00762F93" w:rsidRPr="00B42534">
              <w:rPr>
                <w:rFonts w:ascii="Calibri" w:hAnsi="Calibri" w:cs="Times New Roman"/>
                <w:color w:val="000000" w:themeColor="text1"/>
              </w:rPr>
              <w:t>Dirección o área responsable</w:t>
            </w:r>
          </w:p>
        </w:tc>
        <w:tc>
          <w:tcPr>
            <w:tcW w:w="6228" w:type="dxa"/>
            <w:gridSpan w:val="5"/>
          </w:tcPr>
          <w:p w14:paraId="50DFD039" w14:textId="6E14BC38" w:rsidR="00762F93" w:rsidRPr="00B42534" w:rsidRDefault="00762F93" w:rsidP="005C1FEC">
            <w:pPr>
              <w:rPr>
                <w:rFonts w:ascii="Arial" w:hAnsi="Arial" w:cs="Arial"/>
                <w:color w:val="000000" w:themeColor="text1"/>
                <w:sz w:val="18"/>
                <w:szCs w:val="18"/>
              </w:rPr>
            </w:pPr>
            <w:r w:rsidRPr="00B42534">
              <w:rPr>
                <w:rFonts w:ascii="Arial" w:hAnsi="Arial" w:cs="Arial"/>
                <w:color w:val="000000" w:themeColor="text1"/>
                <w:sz w:val="18"/>
                <w:szCs w:val="18"/>
              </w:rPr>
              <w:t>J</w:t>
            </w:r>
            <w:r w:rsidR="005C1FEC" w:rsidRPr="00B42534">
              <w:rPr>
                <w:rFonts w:ascii="Arial" w:hAnsi="Arial" w:cs="Arial"/>
                <w:color w:val="000000" w:themeColor="text1"/>
                <w:sz w:val="18"/>
                <w:szCs w:val="18"/>
              </w:rPr>
              <w:t>efatura de Regularización de Predios</w:t>
            </w:r>
            <w:r w:rsidR="0019118D" w:rsidRPr="00B42534">
              <w:rPr>
                <w:rFonts w:ascii="Arial" w:hAnsi="Arial" w:cs="Arial"/>
                <w:color w:val="000000" w:themeColor="text1"/>
                <w:sz w:val="18"/>
                <w:szCs w:val="18"/>
              </w:rPr>
              <w:t>.</w:t>
            </w:r>
          </w:p>
        </w:tc>
        <w:tc>
          <w:tcPr>
            <w:tcW w:w="1426" w:type="dxa"/>
            <w:gridSpan w:val="2"/>
            <w:vMerge/>
            <w:shd w:val="clear" w:color="auto" w:fill="D9D9D9"/>
          </w:tcPr>
          <w:p w14:paraId="3544021C" w14:textId="77777777" w:rsidR="00762F93" w:rsidRPr="00B42534" w:rsidRDefault="00762F93" w:rsidP="00762F93">
            <w:pPr>
              <w:rPr>
                <w:rFonts w:ascii="Calibri" w:hAnsi="Calibri" w:cs="Times New Roman"/>
                <w:color w:val="000000" w:themeColor="text1"/>
              </w:rPr>
            </w:pPr>
          </w:p>
        </w:tc>
        <w:tc>
          <w:tcPr>
            <w:tcW w:w="2126" w:type="dxa"/>
            <w:vMerge/>
            <w:shd w:val="clear" w:color="auto" w:fill="FABF8F"/>
          </w:tcPr>
          <w:p w14:paraId="0D11B920" w14:textId="77777777" w:rsidR="00762F93" w:rsidRPr="00B42534" w:rsidRDefault="00762F93" w:rsidP="00762F93">
            <w:pPr>
              <w:jc w:val="both"/>
              <w:rPr>
                <w:rFonts w:ascii="Calibri" w:hAnsi="Calibri" w:cs="Times New Roman"/>
                <w:color w:val="000000" w:themeColor="text1"/>
              </w:rPr>
            </w:pPr>
          </w:p>
        </w:tc>
      </w:tr>
      <w:tr w:rsidR="00B42534" w:rsidRPr="00B42534" w14:paraId="00655174" w14:textId="77777777" w:rsidTr="005C1FEC">
        <w:trPr>
          <w:trHeight w:val="269"/>
        </w:trPr>
        <w:tc>
          <w:tcPr>
            <w:tcW w:w="3256" w:type="dxa"/>
            <w:gridSpan w:val="4"/>
            <w:vMerge w:val="restart"/>
            <w:shd w:val="clear" w:color="auto" w:fill="D9D9D9"/>
          </w:tcPr>
          <w:p w14:paraId="6BE71708" w14:textId="1493A369" w:rsidR="00762F93" w:rsidRPr="00B42534" w:rsidRDefault="005C1FEC" w:rsidP="00762F93">
            <w:pPr>
              <w:rPr>
                <w:rFonts w:ascii="Calibri" w:hAnsi="Calibri" w:cs="Times New Roman"/>
                <w:color w:val="000000" w:themeColor="text1"/>
              </w:rPr>
            </w:pPr>
            <w:r w:rsidRPr="00B42534">
              <w:rPr>
                <w:rFonts w:ascii="Calibri" w:hAnsi="Calibri" w:cs="Times New Roman"/>
                <w:color w:val="000000" w:themeColor="text1"/>
              </w:rPr>
              <w:t>C)</w:t>
            </w:r>
            <w:r w:rsidR="00762F93" w:rsidRPr="00B42534">
              <w:rPr>
                <w:rFonts w:ascii="Calibri" w:hAnsi="Calibri" w:cs="Times New Roman"/>
                <w:color w:val="000000" w:themeColor="text1"/>
              </w:rPr>
              <w:t xml:space="preserve">Problemática que atiende la propuesta </w:t>
            </w:r>
          </w:p>
        </w:tc>
        <w:tc>
          <w:tcPr>
            <w:tcW w:w="6228" w:type="dxa"/>
            <w:gridSpan w:val="5"/>
            <w:vMerge w:val="restart"/>
          </w:tcPr>
          <w:p w14:paraId="085458A1" w14:textId="5F920501" w:rsidR="00762F93" w:rsidRPr="00B42534" w:rsidRDefault="00762F93" w:rsidP="003F4876">
            <w:pPr>
              <w:jc w:val="both"/>
              <w:rPr>
                <w:rFonts w:ascii="Arial" w:hAnsi="Arial" w:cs="Arial"/>
                <w:color w:val="000000" w:themeColor="text1"/>
                <w:sz w:val="18"/>
                <w:szCs w:val="18"/>
              </w:rPr>
            </w:pPr>
            <w:r w:rsidRPr="00B42534">
              <w:rPr>
                <w:rFonts w:ascii="Arial" w:hAnsi="Arial" w:cs="Arial"/>
                <w:color w:val="000000" w:themeColor="text1"/>
                <w:sz w:val="18"/>
                <w:szCs w:val="18"/>
              </w:rPr>
              <w:t xml:space="preserve">El no contar los ciudadanos con documentos de compra venta o la cesión de derechos, o algún documento el cual les brinde la seguridad jurídica del predio a regularizar, el NO contar con la documentación les genera no tener la certeza jurídica del predio. Y el poder acceder a programas o proyectos de apoyo económico de organismos internacionales, como lo es en este caso en concreto TECHO. </w:t>
            </w:r>
          </w:p>
        </w:tc>
        <w:tc>
          <w:tcPr>
            <w:tcW w:w="1426" w:type="dxa"/>
            <w:gridSpan w:val="2"/>
            <w:vMerge/>
            <w:shd w:val="clear" w:color="auto" w:fill="D9D9D9"/>
          </w:tcPr>
          <w:p w14:paraId="26D8CFA3" w14:textId="77777777" w:rsidR="00762F93" w:rsidRPr="00B42534" w:rsidRDefault="00762F93" w:rsidP="00762F93">
            <w:pPr>
              <w:rPr>
                <w:rFonts w:ascii="Calibri" w:hAnsi="Calibri" w:cs="Times New Roman"/>
                <w:color w:val="000000" w:themeColor="text1"/>
              </w:rPr>
            </w:pPr>
          </w:p>
        </w:tc>
        <w:tc>
          <w:tcPr>
            <w:tcW w:w="2126" w:type="dxa"/>
            <w:vMerge/>
            <w:shd w:val="clear" w:color="auto" w:fill="FABF8F"/>
          </w:tcPr>
          <w:p w14:paraId="66A26E10" w14:textId="77777777" w:rsidR="00762F93" w:rsidRPr="00B42534" w:rsidRDefault="00762F93" w:rsidP="00762F93">
            <w:pPr>
              <w:jc w:val="both"/>
              <w:rPr>
                <w:rFonts w:ascii="Calibri" w:hAnsi="Calibri" w:cs="Times New Roman"/>
                <w:color w:val="000000" w:themeColor="text1"/>
              </w:rPr>
            </w:pPr>
          </w:p>
        </w:tc>
      </w:tr>
      <w:tr w:rsidR="00B42534" w:rsidRPr="00B42534" w14:paraId="2BA4FFD5" w14:textId="77777777" w:rsidTr="005C1FEC">
        <w:trPr>
          <w:trHeight w:val="385"/>
        </w:trPr>
        <w:tc>
          <w:tcPr>
            <w:tcW w:w="3256" w:type="dxa"/>
            <w:gridSpan w:val="4"/>
            <w:vMerge/>
            <w:shd w:val="clear" w:color="auto" w:fill="D9D9D9"/>
          </w:tcPr>
          <w:p w14:paraId="49F2895C" w14:textId="77777777" w:rsidR="00762F93" w:rsidRPr="00B42534" w:rsidRDefault="00762F93" w:rsidP="00762F93">
            <w:pPr>
              <w:rPr>
                <w:rFonts w:ascii="Calibri" w:hAnsi="Calibri" w:cs="Times New Roman"/>
                <w:color w:val="000000" w:themeColor="text1"/>
              </w:rPr>
            </w:pPr>
          </w:p>
        </w:tc>
        <w:tc>
          <w:tcPr>
            <w:tcW w:w="6228" w:type="dxa"/>
            <w:gridSpan w:val="5"/>
            <w:vMerge/>
          </w:tcPr>
          <w:p w14:paraId="788C6D6E" w14:textId="77777777" w:rsidR="00762F93" w:rsidRPr="00B42534" w:rsidRDefault="00762F93" w:rsidP="00762F93">
            <w:pPr>
              <w:jc w:val="both"/>
              <w:rPr>
                <w:rFonts w:ascii="Arial" w:hAnsi="Arial" w:cs="Arial"/>
                <w:color w:val="000000" w:themeColor="text1"/>
                <w:sz w:val="18"/>
                <w:szCs w:val="18"/>
              </w:rPr>
            </w:pPr>
          </w:p>
        </w:tc>
        <w:tc>
          <w:tcPr>
            <w:tcW w:w="1426" w:type="dxa"/>
            <w:gridSpan w:val="2"/>
            <w:vMerge w:val="restart"/>
            <w:shd w:val="clear" w:color="auto" w:fill="D9D9D9"/>
          </w:tcPr>
          <w:p w14:paraId="792B522D"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Programa Estratégico</w:t>
            </w:r>
          </w:p>
        </w:tc>
        <w:tc>
          <w:tcPr>
            <w:tcW w:w="2126" w:type="dxa"/>
            <w:vMerge w:val="restart"/>
            <w:shd w:val="clear" w:color="auto" w:fill="FABF8F"/>
          </w:tcPr>
          <w:p w14:paraId="0DFC85C8" w14:textId="77777777" w:rsidR="00762F93" w:rsidRPr="00B42534" w:rsidRDefault="00762F93" w:rsidP="00762F93">
            <w:pPr>
              <w:jc w:val="both"/>
              <w:rPr>
                <w:rFonts w:ascii="Calibri" w:hAnsi="Calibri" w:cs="Times New Roman"/>
                <w:color w:val="000000" w:themeColor="text1"/>
              </w:rPr>
            </w:pPr>
          </w:p>
        </w:tc>
      </w:tr>
      <w:tr w:rsidR="00B42534" w:rsidRPr="00B42534" w14:paraId="3AC5F7E0" w14:textId="77777777" w:rsidTr="005C1FEC">
        <w:trPr>
          <w:trHeight w:val="498"/>
        </w:trPr>
        <w:tc>
          <w:tcPr>
            <w:tcW w:w="3256" w:type="dxa"/>
            <w:gridSpan w:val="4"/>
            <w:shd w:val="clear" w:color="auto" w:fill="D9D9D9"/>
          </w:tcPr>
          <w:p w14:paraId="73F74E5D" w14:textId="6FD92314" w:rsidR="003F4876" w:rsidRPr="00B42534" w:rsidRDefault="005C1FEC" w:rsidP="003F4876">
            <w:pPr>
              <w:rPr>
                <w:rFonts w:ascii="Calibri" w:hAnsi="Calibri" w:cs="Times New Roman"/>
                <w:color w:val="000000" w:themeColor="text1"/>
              </w:rPr>
            </w:pPr>
            <w:r w:rsidRPr="00B42534">
              <w:rPr>
                <w:rFonts w:ascii="Calibri" w:hAnsi="Calibri" w:cs="Times New Roman"/>
                <w:color w:val="000000" w:themeColor="text1"/>
              </w:rPr>
              <w:t>D)</w:t>
            </w:r>
            <w:r w:rsidR="003F4876" w:rsidRPr="00B42534">
              <w:rPr>
                <w:rFonts w:ascii="Calibri" w:hAnsi="Calibri" w:cs="Times New Roman"/>
                <w:color w:val="000000" w:themeColor="text1"/>
              </w:rPr>
              <w:t xml:space="preserve">Ubicación Geográfica / Cobertura de Colonias </w:t>
            </w:r>
          </w:p>
        </w:tc>
        <w:tc>
          <w:tcPr>
            <w:tcW w:w="6228" w:type="dxa"/>
            <w:gridSpan w:val="5"/>
          </w:tcPr>
          <w:p w14:paraId="71864AA1" w14:textId="21F66323" w:rsidR="003F4876" w:rsidRPr="00B42534" w:rsidRDefault="003F4876" w:rsidP="003F4876">
            <w:pPr>
              <w:rPr>
                <w:rFonts w:ascii="Arial" w:hAnsi="Arial" w:cs="Arial"/>
                <w:color w:val="000000" w:themeColor="text1"/>
                <w:sz w:val="18"/>
                <w:szCs w:val="18"/>
              </w:rPr>
            </w:pPr>
            <w:r w:rsidRPr="00B42534">
              <w:rPr>
                <w:rFonts w:ascii="Arial" w:hAnsi="Arial" w:cs="Arial"/>
                <w:color w:val="000000" w:themeColor="text1"/>
                <w:sz w:val="18"/>
                <w:szCs w:val="18"/>
              </w:rPr>
              <w:t>1 Dependencia de la Administración Pública Municipal.</w:t>
            </w:r>
          </w:p>
        </w:tc>
        <w:tc>
          <w:tcPr>
            <w:tcW w:w="1426" w:type="dxa"/>
            <w:gridSpan w:val="2"/>
            <w:vMerge/>
            <w:shd w:val="clear" w:color="auto" w:fill="D9D9D9"/>
          </w:tcPr>
          <w:p w14:paraId="47EA04A3" w14:textId="77777777" w:rsidR="003F4876" w:rsidRPr="00B42534" w:rsidRDefault="003F4876" w:rsidP="003F4876">
            <w:pPr>
              <w:rPr>
                <w:rFonts w:ascii="Calibri" w:hAnsi="Calibri" w:cs="Times New Roman"/>
                <w:color w:val="000000" w:themeColor="text1"/>
              </w:rPr>
            </w:pPr>
          </w:p>
        </w:tc>
        <w:tc>
          <w:tcPr>
            <w:tcW w:w="2126" w:type="dxa"/>
            <w:vMerge/>
            <w:shd w:val="clear" w:color="auto" w:fill="FABF8F"/>
          </w:tcPr>
          <w:p w14:paraId="77C0CEAF" w14:textId="77777777" w:rsidR="003F4876" w:rsidRPr="00B42534" w:rsidRDefault="003F4876" w:rsidP="003F4876">
            <w:pPr>
              <w:jc w:val="both"/>
              <w:rPr>
                <w:rFonts w:ascii="Calibri" w:hAnsi="Calibri" w:cs="Times New Roman"/>
                <w:color w:val="000000" w:themeColor="text1"/>
              </w:rPr>
            </w:pPr>
          </w:p>
        </w:tc>
      </w:tr>
      <w:tr w:rsidR="00B42534" w:rsidRPr="00B42534" w14:paraId="2BCD1B2C" w14:textId="77777777" w:rsidTr="005C1FEC">
        <w:tc>
          <w:tcPr>
            <w:tcW w:w="3256" w:type="dxa"/>
            <w:gridSpan w:val="4"/>
            <w:shd w:val="clear" w:color="auto" w:fill="D9D9D9"/>
          </w:tcPr>
          <w:p w14:paraId="57C32038" w14:textId="0D0AAC1F" w:rsidR="00762F93" w:rsidRPr="00B42534" w:rsidRDefault="005C1FEC" w:rsidP="00762F93">
            <w:pPr>
              <w:rPr>
                <w:rFonts w:ascii="Calibri" w:hAnsi="Calibri" w:cs="Times New Roman"/>
                <w:color w:val="000000" w:themeColor="text1"/>
              </w:rPr>
            </w:pPr>
            <w:r w:rsidRPr="00B42534">
              <w:rPr>
                <w:rFonts w:ascii="Calibri" w:hAnsi="Calibri" w:cs="Times New Roman"/>
                <w:color w:val="000000" w:themeColor="text1"/>
              </w:rPr>
              <w:t>E)</w:t>
            </w:r>
            <w:r w:rsidR="00762F93" w:rsidRPr="00B42534">
              <w:rPr>
                <w:rFonts w:ascii="Calibri" w:hAnsi="Calibri" w:cs="Times New Roman"/>
                <w:color w:val="000000" w:themeColor="text1"/>
              </w:rPr>
              <w:t xml:space="preserve">Nombre del enlace o responsable </w:t>
            </w:r>
          </w:p>
        </w:tc>
        <w:tc>
          <w:tcPr>
            <w:tcW w:w="6228" w:type="dxa"/>
            <w:gridSpan w:val="5"/>
          </w:tcPr>
          <w:p w14:paraId="73B7E7FF" w14:textId="3ABD30E6" w:rsidR="00762F93" w:rsidRPr="00B42534" w:rsidRDefault="00762F93" w:rsidP="00762F93">
            <w:pPr>
              <w:rPr>
                <w:rFonts w:ascii="Arial" w:hAnsi="Arial" w:cs="Arial"/>
                <w:color w:val="000000" w:themeColor="text1"/>
                <w:sz w:val="18"/>
                <w:szCs w:val="18"/>
              </w:rPr>
            </w:pPr>
            <w:r w:rsidRPr="00B42534">
              <w:rPr>
                <w:rFonts w:ascii="Arial" w:hAnsi="Arial" w:cs="Arial"/>
                <w:color w:val="000000" w:themeColor="text1"/>
                <w:sz w:val="18"/>
                <w:szCs w:val="18"/>
              </w:rPr>
              <w:t xml:space="preserve">Lic. Gilda </w:t>
            </w:r>
            <w:proofErr w:type="spellStart"/>
            <w:r w:rsidRPr="00B42534">
              <w:rPr>
                <w:rFonts w:ascii="Arial" w:hAnsi="Arial" w:cs="Arial"/>
                <w:color w:val="000000" w:themeColor="text1"/>
                <w:sz w:val="18"/>
                <w:szCs w:val="18"/>
              </w:rPr>
              <w:t>Gildo</w:t>
            </w:r>
            <w:proofErr w:type="spellEnd"/>
            <w:r w:rsidRPr="00B42534">
              <w:rPr>
                <w:rFonts w:ascii="Arial" w:hAnsi="Arial" w:cs="Arial"/>
                <w:color w:val="000000" w:themeColor="text1"/>
                <w:sz w:val="18"/>
                <w:szCs w:val="18"/>
              </w:rPr>
              <w:t xml:space="preserve"> Godoy</w:t>
            </w:r>
            <w:r w:rsidR="0029176C" w:rsidRPr="00B42534">
              <w:rPr>
                <w:rFonts w:ascii="Arial" w:hAnsi="Arial" w:cs="Arial"/>
                <w:color w:val="000000" w:themeColor="text1"/>
                <w:sz w:val="18"/>
                <w:szCs w:val="18"/>
              </w:rPr>
              <w:t>.</w:t>
            </w:r>
          </w:p>
        </w:tc>
        <w:tc>
          <w:tcPr>
            <w:tcW w:w="1426" w:type="dxa"/>
            <w:gridSpan w:val="2"/>
            <w:vMerge w:val="restart"/>
            <w:shd w:val="clear" w:color="auto" w:fill="D9D9D9"/>
          </w:tcPr>
          <w:p w14:paraId="0E53E288"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Línea de Acción</w:t>
            </w:r>
          </w:p>
        </w:tc>
        <w:tc>
          <w:tcPr>
            <w:tcW w:w="2126" w:type="dxa"/>
            <w:vMerge w:val="restart"/>
            <w:shd w:val="clear" w:color="auto" w:fill="FABF8F"/>
          </w:tcPr>
          <w:p w14:paraId="43263507" w14:textId="77777777" w:rsidR="00762F93" w:rsidRPr="00B42534" w:rsidRDefault="00762F93" w:rsidP="00762F93">
            <w:pPr>
              <w:jc w:val="both"/>
              <w:rPr>
                <w:rFonts w:ascii="Calibri" w:hAnsi="Calibri" w:cs="Times New Roman"/>
                <w:color w:val="000000" w:themeColor="text1"/>
              </w:rPr>
            </w:pPr>
          </w:p>
        </w:tc>
      </w:tr>
      <w:tr w:rsidR="00B42534" w:rsidRPr="00B42534" w14:paraId="7D419CE9" w14:textId="77777777" w:rsidTr="005C1FEC">
        <w:trPr>
          <w:trHeight w:val="503"/>
        </w:trPr>
        <w:tc>
          <w:tcPr>
            <w:tcW w:w="3256" w:type="dxa"/>
            <w:gridSpan w:val="4"/>
            <w:shd w:val="clear" w:color="auto" w:fill="D9D9D9"/>
          </w:tcPr>
          <w:p w14:paraId="7698215A" w14:textId="74D4F47C" w:rsidR="00762F93" w:rsidRPr="00B42534" w:rsidRDefault="005C1FEC" w:rsidP="00762F93">
            <w:pPr>
              <w:rPr>
                <w:rFonts w:ascii="Calibri" w:hAnsi="Calibri" w:cs="Times New Roman"/>
                <w:color w:val="000000" w:themeColor="text1"/>
              </w:rPr>
            </w:pPr>
            <w:r w:rsidRPr="00B42534">
              <w:rPr>
                <w:rFonts w:ascii="Calibri" w:hAnsi="Calibri" w:cs="Times New Roman"/>
                <w:color w:val="000000" w:themeColor="text1"/>
              </w:rPr>
              <w:t>F)</w:t>
            </w:r>
            <w:r w:rsidR="00762F93" w:rsidRPr="00B42534">
              <w:rPr>
                <w:rFonts w:ascii="Calibri" w:hAnsi="Calibri" w:cs="Times New Roman"/>
                <w:color w:val="000000" w:themeColor="text1"/>
              </w:rPr>
              <w:t>Objetivo específico</w:t>
            </w:r>
          </w:p>
        </w:tc>
        <w:tc>
          <w:tcPr>
            <w:tcW w:w="6228" w:type="dxa"/>
            <w:gridSpan w:val="5"/>
          </w:tcPr>
          <w:p w14:paraId="454466A4" w14:textId="3731CD40" w:rsidR="00762F93" w:rsidRPr="00B42534" w:rsidRDefault="003F4876" w:rsidP="003F4876">
            <w:pPr>
              <w:jc w:val="both"/>
              <w:rPr>
                <w:rFonts w:ascii="Arial" w:hAnsi="Arial" w:cs="Arial"/>
                <w:color w:val="000000" w:themeColor="text1"/>
                <w:sz w:val="18"/>
                <w:szCs w:val="18"/>
              </w:rPr>
            </w:pPr>
            <w:r w:rsidRPr="00B42534">
              <w:rPr>
                <w:rFonts w:ascii="Arial" w:hAnsi="Arial" w:cs="Arial"/>
                <w:color w:val="000000" w:themeColor="text1"/>
                <w:sz w:val="18"/>
                <w:szCs w:val="18"/>
              </w:rPr>
              <w:t xml:space="preserve">Generar la gestión y autorización de </w:t>
            </w:r>
            <w:r w:rsidR="00762F93" w:rsidRPr="00B42534">
              <w:rPr>
                <w:rFonts w:ascii="Arial" w:hAnsi="Arial" w:cs="Arial"/>
                <w:color w:val="000000" w:themeColor="text1"/>
                <w:sz w:val="18"/>
                <w:szCs w:val="18"/>
              </w:rPr>
              <w:t xml:space="preserve">proyectos (TECHO) en conjunto con IMEPLAN a efecto de  focalizar y visibilizar </w:t>
            </w:r>
            <w:r w:rsidRPr="00B42534">
              <w:rPr>
                <w:rFonts w:ascii="Arial" w:hAnsi="Arial" w:cs="Arial"/>
                <w:color w:val="000000" w:themeColor="text1"/>
                <w:sz w:val="18"/>
                <w:szCs w:val="18"/>
              </w:rPr>
              <w:t>la</w:t>
            </w:r>
            <w:r w:rsidR="00762F93" w:rsidRPr="00B42534">
              <w:rPr>
                <w:rFonts w:ascii="Arial" w:hAnsi="Arial" w:cs="Arial"/>
                <w:color w:val="000000" w:themeColor="text1"/>
                <w:sz w:val="18"/>
                <w:szCs w:val="18"/>
              </w:rPr>
              <w:t xml:space="preserve"> problemática</w:t>
            </w:r>
            <w:r w:rsidRPr="00B42534">
              <w:rPr>
                <w:rFonts w:ascii="Arial" w:hAnsi="Arial" w:cs="Arial"/>
                <w:color w:val="000000" w:themeColor="text1"/>
                <w:sz w:val="18"/>
                <w:szCs w:val="18"/>
              </w:rPr>
              <w:t xml:space="preserve"> de asentamientos humanos irregulares</w:t>
            </w:r>
            <w:r w:rsidR="00762F93" w:rsidRPr="00B42534">
              <w:rPr>
                <w:rFonts w:ascii="Arial" w:hAnsi="Arial" w:cs="Arial"/>
                <w:color w:val="000000" w:themeColor="text1"/>
                <w:sz w:val="18"/>
                <w:szCs w:val="18"/>
              </w:rPr>
              <w:t xml:space="preserve"> en el municipio </w:t>
            </w:r>
            <w:r w:rsidRPr="00B42534">
              <w:rPr>
                <w:rFonts w:ascii="Arial" w:hAnsi="Arial" w:cs="Arial"/>
                <w:color w:val="000000" w:themeColor="text1"/>
                <w:sz w:val="18"/>
                <w:szCs w:val="18"/>
              </w:rPr>
              <w:t>de San Pedro Tlaquepaque, y</w:t>
            </w:r>
            <w:r w:rsidR="00762F93" w:rsidRPr="00B42534">
              <w:rPr>
                <w:rFonts w:ascii="Arial" w:hAnsi="Arial" w:cs="Arial"/>
                <w:color w:val="000000" w:themeColor="text1"/>
                <w:sz w:val="18"/>
                <w:szCs w:val="18"/>
              </w:rPr>
              <w:t xml:space="preserve"> entregar los títulos de propiedad </w:t>
            </w:r>
            <w:r w:rsidRPr="00B42534">
              <w:rPr>
                <w:rFonts w:ascii="Arial" w:hAnsi="Arial" w:cs="Arial"/>
                <w:color w:val="000000" w:themeColor="text1"/>
                <w:sz w:val="18"/>
                <w:szCs w:val="18"/>
              </w:rPr>
              <w:t>a personas que viven en asentamientos humanos irregulares,  con carencia socio económico y nivel de ingresos reducido en una situación de pobreza (ONU HABITAT).</w:t>
            </w:r>
          </w:p>
        </w:tc>
        <w:tc>
          <w:tcPr>
            <w:tcW w:w="1426" w:type="dxa"/>
            <w:gridSpan w:val="2"/>
            <w:vMerge/>
            <w:shd w:val="clear" w:color="auto" w:fill="D9D9D9"/>
          </w:tcPr>
          <w:p w14:paraId="6C227F9C" w14:textId="77777777" w:rsidR="00762F93" w:rsidRPr="00B42534" w:rsidRDefault="00762F93" w:rsidP="00762F93">
            <w:pPr>
              <w:rPr>
                <w:rFonts w:ascii="Calibri" w:hAnsi="Calibri" w:cs="Times New Roman"/>
                <w:color w:val="000000" w:themeColor="text1"/>
              </w:rPr>
            </w:pPr>
          </w:p>
        </w:tc>
        <w:tc>
          <w:tcPr>
            <w:tcW w:w="2126" w:type="dxa"/>
            <w:vMerge/>
            <w:shd w:val="clear" w:color="auto" w:fill="FABF8F"/>
          </w:tcPr>
          <w:p w14:paraId="0286824E" w14:textId="77777777" w:rsidR="00762F93" w:rsidRPr="00B42534" w:rsidRDefault="00762F93" w:rsidP="00762F93">
            <w:pPr>
              <w:jc w:val="both"/>
              <w:rPr>
                <w:rFonts w:ascii="Calibri" w:hAnsi="Calibri" w:cs="Times New Roman"/>
                <w:color w:val="000000" w:themeColor="text1"/>
              </w:rPr>
            </w:pPr>
          </w:p>
        </w:tc>
      </w:tr>
      <w:tr w:rsidR="00B42534" w:rsidRPr="00B42534" w14:paraId="3A116666" w14:textId="77777777" w:rsidTr="00762F93">
        <w:tc>
          <w:tcPr>
            <w:tcW w:w="3256" w:type="dxa"/>
            <w:gridSpan w:val="4"/>
            <w:shd w:val="clear" w:color="auto" w:fill="D9D9D9"/>
          </w:tcPr>
          <w:p w14:paraId="592D87CA" w14:textId="2583984F" w:rsidR="003F4876" w:rsidRPr="00B42534" w:rsidRDefault="005C1FEC" w:rsidP="003F4876">
            <w:pPr>
              <w:rPr>
                <w:rFonts w:ascii="Calibri" w:hAnsi="Calibri" w:cs="Times New Roman"/>
                <w:color w:val="000000" w:themeColor="text1"/>
              </w:rPr>
            </w:pPr>
            <w:r w:rsidRPr="00B42534">
              <w:rPr>
                <w:rFonts w:ascii="Calibri" w:hAnsi="Calibri" w:cs="Times New Roman"/>
                <w:color w:val="000000" w:themeColor="text1"/>
              </w:rPr>
              <w:t>G)</w:t>
            </w:r>
            <w:r w:rsidR="003F4876" w:rsidRPr="00B42534">
              <w:rPr>
                <w:rFonts w:ascii="Calibri" w:hAnsi="Calibri" w:cs="Times New Roman"/>
                <w:color w:val="000000" w:themeColor="text1"/>
              </w:rPr>
              <w:t>Perfil de la población atendida o beneficiada</w:t>
            </w:r>
          </w:p>
        </w:tc>
        <w:tc>
          <w:tcPr>
            <w:tcW w:w="9780" w:type="dxa"/>
            <w:gridSpan w:val="8"/>
          </w:tcPr>
          <w:p w14:paraId="42BF2594" w14:textId="77907F46" w:rsidR="003F4876" w:rsidRPr="00B42534" w:rsidRDefault="003F4876" w:rsidP="003F4876">
            <w:pPr>
              <w:rPr>
                <w:rFonts w:ascii="Arial" w:hAnsi="Arial" w:cs="Arial"/>
                <w:color w:val="000000" w:themeColor="text1"/>
                <w:sz w:val="18"/>
                <w:szCs w:val="18"/>
              </w:rPr>
            </w:pPr>
            <w:r w:rsidRPr="00B42534">
              <w:rPr>
                <w:rFonts w:ascii="Arial" w:hAnsi="Arial" w:cs="Arial"/>
                <w:color w:val="000000" w:themeColor="text1"/>
                <w:sz w:val="18"/>
                <w:szCs w:val="18"/>
              </w:rPr>
              <w:t>1 Dependencia de la Administración Pública Municipal.</w:t>
            </w:r>
          </w:p>
        </w:tc>
      </w:tr>
      <w:tr w:rsidR="00B42534" w:rsidRPr="00B42534" w14:paraId="0F62EE3D" w14:textId="77777777" w:rsidTr="005C1FEC">
        <w:tc>
          <w:tcPr>
            <w:tcW w:w="3961" w:type="dxa"/>
            <w:gridSpan w:val="5"/>
            <w:shd w:val="clear" w:color="auto" w:fill="D9D9D9"/>
          </w:tcPr>
          <w:p w14:paraId="48922368" w14:textId="1D908CAA"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rPr>
              <w:t>H)Tipo de propuesta</w:t>
            </w:r>
          </w:p>
        </w:tc>
        <w:tc>
          <w:tcPr>
            <w:tcW w:w="3405" w:type="dxa"/>
            <w:gridSpan w:val="3"/>
            <w:shd w:val="clear" w:color="auto" w:fill="D9D9D9" w:themeFill="background1" w:themeFillShade="D9"/>
          </w:tcPr>
          <w:p w14:paraId="299A81DD" w14:textId="796E8114"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rPr>
              <w:t>I)Beneficiarios</w:t>
            </w:r>
          </w:p>
        </w:tc>
        <w:tc>
          <w:tcPr>
            <w:tcW w:w="2118" w:type="dxa"/>
            <w:shd w:val="clear" w:color="auto" w:fill="D9D9D9"/>
          </w:tcPr>
          <w:p w14:paraId="290E8D5B" w14:textId="5E859631"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rPr>
              <w:t>J)Fecha de Inicio</w:t>
            </w:r>
          </w:p>
        </w:tc>
        <w:tc>
          <w:tcPr>
            <w:tcW w:w="3552" w:type="dxa"/>
            <w:gridSpan w:val="3"/>
            <w:shd w:val="clear" w:color="auto" w:fill="D9D9D9"/>
          </w:tcPr>
          <w:p w14:paraId="2E51B394" w14:textId="780053A3"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rPr>
              <w:t>K)Fecha de Cierre</w:t>
            </w:r>
          </w:p>
        </w:tc>
      </w:tr>
      <w:tr w:rsidR="00B42534" w:rsidRPr="00B42534" w14:paraId="056EDAE0" w14:textId="77777777" w:rsidTr="005C1FEC">
        <w:tc>
          <w:tcPr>
            <w:tcW w:w="1057" w:type="dxa"/>
            <w:shd w:val="clear" w:color="auto" w:fill="D9D9D9"/>
          </w:tcPr>
          <w:p w14:paraId="615A59D9"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Programa</w:t>
            </w:r>
          </w:p>
        </w:tc>
        <w:tc>
          <w:tcPr>
            <w:tcW w:w="1026" w:type="dxa"/>
            <w:shd w:val="clear" w:color="auto" w:fill="D9D9D9"/>
          </w:tcPr>
          <w:p w14:paraId="6235C2CE"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Campaña</w:t>
            </w:r>
          </w:p>
        </w:tc>
        <w:tc>
          <w:tcPr>
            <w:tcW w:w="887" w:type="dxa"/>
            <w:shd w:val="clear" w:color="auto" w:fill="D9D9D9"/>
          </w:tcPr>
          <w:p w14:paraId="437F4508"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Servicio</w:t>
            </w:r>
          </w:p>
        </w:tc>
        <w:tc>
          <w:tcPr>
            <w:tcW w:w="991" w:type="dxa"/>
            <w:gridSpan w:val="2"/>
            <w:shd w:val="clear" w:color="auto" w:fill="D9D9D9"/>
          </w:tcPr>
          <w:p w14:paraId="048828D7"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Proyecto</w:t>
            </w:r>
          </w:p>
        </w:tc>
        <w:tc>
          <w:tcPr>
            <w:tcW w:w="1000" w:type="dxa"/>
            <w:shd w:val="clear" w:color="auto" w:fill="D9D9D9" w:themeFill="background1" w:themeFillShade="D9"/>
          </w:tcPr>
          <w:p w14:paraId="769366EA"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Hombres</w:t>
            </w:r>
          </w:p>
        </w:tc>
        <w:tc>
          <w:tcPr>
            <w:tcW w:w="988" w:type="dxa"/>
            <w:shd w:val="clear" w:color="auto" w:fill="D9D9D9" w:themeFill="background1" w:themeFillShade="D9"/>
          </w:tcPr>
          <w:p w14:paraId="0FE022A9"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Mujeres</w:t>
            </w:r>
          </w:p>
        </w:tc>
        <w:tc>
          <w:tcPr>
            <w:tcW w:w="1417" w:type="dxa"/>
            <w:shd w:val="clear" w:color="auto" w:fill="D9D9D9" w:themeFill="background1" w:themeFillShade="D9"/>
          </w:tcPr>
          <w:p w14:paraId="3F396C8E" w14:textId="1F5ADAE6"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sz w:val="20"/>
                <w:szCs w:val="20"/>
              </w:rPr>
              <w:t>Instituciones</w:t>
            </w:r>
          </w:p>
        </w:tc>
        <w:tc>
          <w:tcPr>
            <w:tcW w:w="2118" w:type="dxa"/>
            <w:shd w:val="clear" w:color="auto" w:fill="auto"/>
          </w:tcPr>
          <w:p w14:paraId="249E666B" w14:textId="27F8E489" w:rsidR="005C1FEC" w:rsidRPr="00B42534" w:rsidRDefault="005C1FEC" w:rsidP="005C1FEC">
            <w:pPr>
              <w:jc w:val="center"/>
              <w:rPr>
                <w:rFonts w:ascii="Calibri" w:hAnsi="Calibri" w:cs="Times New Roman"/>
                <w:color w:val="000000" w:themeColor="text1"/>
              </w:rPr>
            </w:pPr>
            <w:r w:rsidRPr="00B42534">
              <w:rPr>
                <w:color w:val="000000" w:themeColor="text1"/>
              </w:rPr>
              <w:t>01 Octubre 2018</w:t>
            </w:r>
          </w:p>
        </w:tc>
        <w:tc>
          <w:tcPr>
            <w:tcW w:w="3552" w:type="dxa"/>
            <w:gridSpan w:val="3"/>
            <w:shd w:val="clear" w:color="auto" w:fill="auto"/>
          </w:tcPr>
          <w:p w14:paraId="6BCBD31C" w14:textId="0F1CB34B" w:rsidR="005C1FEC" w:rsidRPr="00B42534" w:rsidRDefault="005C1FEC" w:rsidP="005C1FEC">
            <w:pPr>
              <w:jc w:val="center"/>
              <w:rPr>
                <w:rFonts w:ascii="Calibri" w:hAnsi="Calibri" w:cs="Times New Roman"/>
                <w:color w:val="000000" w:themeColor="text1"/>
              </w:rPr>
            </w:pPr>
            <w:r w:rsidRPr="00B42534">
              <w:rPr>
                <w:color w:val="000000" w:themeColor="text1"/>
              </w:rPr>
              <w:t>30 Septiembre 2019</w:t>
            </w:r>
          </w:p>
        </w:tc>
      </w:tr>
      <w:tr w:rsidR="00B42534" w:rsidRPr="00B42534" w14:paraId="624F1193" w14:textId="77777777" w:rsidTr="005C1FEC">
        <w:tc>
          <w:tcPr>
            <w:tcW w:w="1057" w:type="dxa"/>
          </w:tcPr>
          <w:p w14:paraId="08CF870A" w14:textId="77777777" w:rsidR="005C1FEC" w:rsidRPr="00B42534" w:rsidRDefault="005C1FEC" w:rsidP="005C1FEC">
            <w:pPr>
              <w:jc w:val="center"/>
              <w:rPr>
                <w:rFonts w:ascii="Arial" w:hAnsi="Arial" w:cs="Arial"/>
                <w:color w:val="000000" w:themeColor="text1"/>
                <w:sz w:val="18"/>
                <w:szCs w:val="18"/>
              </w:rPr>
            </w:pPr>
            <w:r w:rsidRPr="00B42534">
              <w:rPr>
                <w:rFonts w:ascii="Arial" w:hAnsi="Arial" w:cs="Arial"/>
                <w:color w:val="000000" w:themeColor="text1"/>
                <w:sz w:val="18"/>
                <w:szCs w:val="18"/>
              </w:rPr>
              <w:t>X</w:t>
            </w:r>
          </w:p>
        </w:tc>
        <w:tc>
          <w:tcPr>
            <w:tcW w:w="1026" w:type="dxa"/>
          </w:tcPr>
          <w:p w14:paraId="1C7C3EEF" w14:textId="77777777" w:rsidR="005C1FEC" w:rsidRPr="00B42534" w:rsidRDefault="005C1FEC" w:rsidP="005C1FEC">
            <w:pPr>
              <w:jc w:val="center"/>
              <w:rPr>
                <w:rFonts w:ascii="Arial" w:hAnsi="Arial" w:cs="Arial"/>
                <w:color w:val="000000" w:themeColor="text1"/>
                <w:sz w:val="18"/>
                <w:szCs w:val="18"/>
              </w:rPr>
            </w:pPr>
          </w:p>
        </w:tc>
        <w:tc>
          <w:tcPr>
            <w:tcW w:w="887" w:type="dxa"/>
          </w:tcPr>
          <w:p w14:paraId="6587286B" w14:textId="77777777" w:rsidR="005C1FEC" w:rsidRPr="00B42534" w:rsidRDefault="005C1FEC" w:rsidP="005C1FEC">
            <w:pPr>
              <w:jc w:val="center"/>
              <w:rPr>
                <w:rFonts w:ascii="Arial" w:hAnsi="Arial" w:cs="Arial"/>
                <w:color w:val="000000" w:themeColor="text1"/>
                <w:sz w:val="18"/>
                <w:szCs w:val="18"/>
              </w:rPr>
            </w:pPr>
          </w:p>
        </w:tc>
        <w:tc>
          <w:tcPr>
            <w:tcW w:w="991" w:type="dxa"/>
            <w:gridSpan w:val="2"/>
            <w:tcBorders>
              <w:bottom w:val="single" w:sz="4" w:space="0" w:color="auto"/>
            </w:tcBorders>
          </w:tcPr>
          <w:p w14:paraId="0D2689A9" w14:textId="77777777" w:rsidR="005C1FEC" w:rsidRPr="00B42534" w:rsidRDefault="005C1FEC" w:rsidP="005C1FEC">
            <w:pPr>
              <w:jc w:val="center"/>
              <w:rPr>
                <w:rFonts w:ascii="Arial" w:hAnsi="Arial" w:cs="Arial"/>
                <w:color w:val="000000" w:themeColor="text1"/>
                <w:sz w:val="18"/>
                <w:szCs w:val="18"/>
              </w:rPr>
            </w:pPr>
          </w:p>
        </w:tc>
        <w:tc>
          <w:tcPr>
            <w:tcW w:w="1000" w:type="dxa"/>
            <w:tcBorders>
              <w:bottom w:val="single" w:sz="4" w:space="0" w:color="auto"/>
            </w:tcBorders>
          </w:tcPr>
          <w:p w14:paraId="1A7BC461" w14:textId="72B3C090" w:rsidR="005C1FEC" w:rsidRPr="00B42534" w:rsidRDefault="005C1FEC" w:rsidP="005C1FEC">
            <w:pPr>
              <w:jc w:val="center"/>
              <w:rPr>
                <w:rFonts w:ascii="Arial" w:hAnsi="Arial" w:cs="Arial"/>
                <w:color w:val="000000" w:themeColor="text1"/>
                <w:sz w:val="18"/>
                <w:szCs w:val="18"/>
              </w:rPr>
            </w:pPr>
          </w:p>
        </w:tc>
        <w:tc>
          <w:tcPr>
            <w:tcW w:w="988" w:type="dxa"/>
            <w:tcBorders>
              <w:bottom w:val="single" w:sz="4" w:space="0" w:color="auto"/>
            </w:tcBorders>
          </w:tcPr>
          <w:p w14:paraId="1929889E" w14:textId="7FD6E8F3" w:rsidR="005C1FEC" w:rsidRPr="00B42534" w:rsidRDefault="005C1FEC" w:rsidP="005C1FEC">
            <w:pPr>
              <w:jc w:val="center"/>
              <w:rPr>
                <w:rFonts w:ascii="Arial" w:hAnsi="Arial" w:cs="Arial"/>
                <w:color w:val="000000" w:themeColor="text1"/>
                <w:sz w:val="18"/>
                <w:szCs w:val="18"/>
              </w:rPr>
            </w:pPr>
          </w:p>
        </w:tc>
        <w:tc>
          <w:tcPr>
            <w:tcW w:w="1417" w:type="dxa"/>
            <w:shd w:val="clear" w:color="auto" w:fill="auto"/>
          </w:tcPr>
          <w:p w14:paraId="696AE4E5" w14:textId="5B47B6FF" w:rsidR="005C1FEC" w:rsidRPr="00B42534" w:rsidRDefault="005C1FEC" w:rsidP="005C1FEC">
            <w:pPr>
              <w:jc w:val="center"/>
              <w:rPr>
                <w:rFonts w:ascii="Arial" w:hAnsi="Arial" w:cs="Arial"/>
                <w:color w:val="000000" w:themeColor="text1"/>
                <w:sz w:val="18"/>
                <w:szCs w:val="18"/>
              </w:rPr>
            </w:pPr>
          </w:p>
        </w:tc>
        <w:tc>
          <w:tcPr>
            <w:tcW w:w="2127" w:type="dxa"/>
            <w:gridSpan w:val="2"/>
            <w:vMerge w:val="restart"/>
            <w:shd w:val="clear" w:color="auto" w:fill="D9D9D9" w:themeFill="background1" w:themeFillShade="D9"/>
          </w:tcPr>
          <w:p w14:paraId="44DC1AAE" w14:textId="33194DB6"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 xml:space="preserve">(b) Presupuesto municipal suplementario </w:t>
            </w:r>
          </w:p>
        </w:tc>
        <w:tc>
          <w:tcPr>
            <w:tcW w:w="3543" w:type="dxa"/>
            <w:gridSpan w:val="2"/>
            <w:shd w:val="clear" w:color="auto" w:fill="D9D9D9"/>
          </w:tcPr>
          <w:p w14:paraId="4AF857DB" w14:textId="295DCB7C"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 xml:space="preserve">(c) Fondos del Gobierno  </w:t>
            </w:r>
          </w:p>
          <w:p w14:paraId="344F53D0"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Federal o Estatal</w:t>
            </w:r>
          </w:p>
        </w:tc>
      </w:tr>
      <w:tr w:rsidR="00B42534" w:rsidRPr="00B42534" w14:paraId="2CBD741C" w14:textId="77777777" w:rsidTr="005C1FEC">
        <w:tc>
          <w:tcPr>
            <w:tcW w:w="2970" w:type="dxa"/>
            <w:gridSpan w:val="3"/>
            <w:shd w:val="clear" w:color="auto" w:fill="D9D9D9"/>
          </w:tcPr>
          <w:p w14:paraId="0E622B64" w14:textId="3F959ED5" w:rsidR="005C1FEC" w:rsidRPr="00B42534" w:rsidRDefault="005C1FEC" w:rsidP="005C1FEC">
            <w:pPr>
              <w:rPr>
                <w:rFonts w:ascii="Calibri" w:hAnsi="Calibri" w:cs="Times New Roman"/>
                <w:color w:val="000000" w:themeColor="text1"/>
              </w:rPr>
            </w:pPr>
            <w:r w:rsidRPr="00B42534">
              <w:rPr>
                <w:rFonts w:ascii="Calibri" w:hAnsi="Calibri" w:cs="Times New Roman"/>
                <w:color w:val="000000" w:themeColor="text1"/>
              </w:rPr>
              <w:t>L) Monto total estimado</w:t>
            </w:r>
          </w:p>
          <w:p w14:paraId="67275FE3" w14:textId="0D35AF8A" w:rsidR="005C1FEC" w:rsidRPr="00B42534" w:rsidRDefault="005C1FEC" w:rsidP="005C1FEC">
            <w:pPr>
              <w:rPr>
                <w:rFonts w:ascii="Calibri" w:hAnsi="Calibri" w:cs="Times New Roman"/>
                <w:color w:val="000000" w:themeColor="text1"/>
              </w:rPr>
            </w:pPr>
            <w:r w:rsidRPr="00B42534">
              <w:rPr>
                <w:rFonts w:ascii="Calibri" w:hAnsi="Calibri" w:cs="Times New Roman"/>
                <w:color w:val="000000" w:themeColor="text1"/>
              </w:rPr>
              <w:t>( Sólo para Categorías  b y c )</w:t>
            </w:r>
          </w:p>
        </w:tc>
        <w:tc>
          <w:tcPr>
            <w:tcW w:w="2979" w:type="dxa"/>
            <w:gridSpan w:val="4"/>
            <w:vMerge w:val="restart"/>
            <w:tcBorders>
              <w:bottom w:val="single" w:sz="4" w:space="0" w:color="auto"/>
            </w:tcBorders>
            <w:shd w:val="clear" w:color="auto" w:fill="D9D9D9"/>
          </w:tcPr>
          <w:p w14:paraId="6C966905" w14:textId="77777777" w:rsidR="005C1FEC" w:rsidRPr="00B42534" w:rsidRDefault="005C1FEC" w:rsidP="005C1FEC">
            <w:pPr>
              <w:jc w:val="center"/>
              <w:rPr>
                <w:rFonts w:ascii="Calibri" w:hAnsi="Calibri" w:cs="Times New Roman"/>
                <w:b/>
                <w:color w:val="000000" w:themeColor="text1"/>
              </w:rPr>
            </w:pPr>
          </w:p>
          <w:p w14:paraId="6147D1AF" w14:textId="69FB2CB7"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rPr>
              <w:t>M) Categoría para Presupuesto</w:t>
            </w:r>
          </w:p>
          <w:p w14:paraId="1B4423EF" w14:textId="4A2EC3F4" w:rsidR="005C1FEC" w:rsidRPr="00B42534" w:rsidRDefault="005C1FEC" w:rsidP="005C1FEC">
            <w:pPr>
              <w:jc w:val="center"/>
              <w:rPr>
                <w:rFonts w:ascii="Calibri" w:hAnsi="Calibri" w:cs="Times New Roman"/>
                <w:b/>
                <w:color w:val="000000" w:themeColor="text1"/>
              </w:rPr>
            </w:pPr>
            <w:r w:rsidRPr="00B42534">
              <w:rPr>
                <w:rFonts w:ascii="Calibri" w:hAnsi="Calibri" w:cs="Times New Roman"/>
                <w:color w:val="000000" w:themeColor="text1"/>
              </w:rPr>
              <w:t>(a, b y c)</w:t>
            </w:r>
          </w:p>
        </w:tc>
        <w:tc>
          <w:tcPr>
            <w:tcW w:w="1417" w:type="dxa"/>
            <w:shd w:val="clear" w:color="auto" w:fill="D9D9D9" w:themeFill="background1" w:themeFillShade="D9"/>
          </w:tcPr>
          <w:p w14:paraId="202336E2" w14:textId="694436F1"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(a) Gasto corriente</w:t>
            </w:r>
          </w:p>
        </w:tc>
        <w:tc>
          <w:tcPr>
            <w:tcW w:w="2127" w:type="dxa"/>
            <w:gridSpan w:val="2"/>
            <w:vMerge/>
            <w:shd w:val="clear" w:color="auto" w:fill="D9D9D9" w:themeFill="background1" w:themeFillShade="D9"/>
          </w:tcPr>
          <w:p w14:paraId="01FD3247" w14:textId="77777777" w:rsidR="005C1FEC" w:rsidRPr="00B42534" w:rsidRDefault="005C1FEC" w:rsidP="005C1FEC">
            <w:pPr>
              <w:rPr>
                <w:rFonts w:ascii="Calibri" w:hAnsi="Calibri" w:cs="Times New Roman"/>
                <w:color w:val="000000" w:themeColor="text1"/>
              </w:rPr>
            </w:pPr>
          </w:p>
        </w:tc>
        <w:tc>
          <w:tcPr>
            <w:tcW w:w="1417" w:type="dxa"/>
            <w:shd w:val="clear" w:color="auto" w:fill="D9D9D9"/>
          </w:tcPr>
          <w:p w14:paraId="697E8DC8" w14:textId="77777777"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sz w:val="20"/>
                <w:szCs w:val="20"/>
              </w:rPr>
              <w:t>Aportación  Municipal</w:t>
            </w:r>
          </w:p>
        </w:tc>
        <w:tc>
          <w:tcPr>
            <w:tcW w:w="2126" w:type="dxa"/>
            <w:shd w:val="clear" w:color="auto" w:fill="D9D9D9"/>
          </w:tcPr>
          <w:p w14:paraId="37121025" w14:textId="77777777" w:rsidR="005C1FEC" w:rsidRPr="00B42534" w:rsidRDefault="005C1FEC" w:rsidP="005C1FEC">
            <w:pPr>
              <w:jc w:val="center"/>
              <w:rPr>
                <w:rFonts w:ascii="Calibri" w:hAnsi="Calibri" w:cs="Times New Roman"/>
                <w:color w:val="000000" w:themeColor="text1"/>
                <w:sz w:val="20"/>
                <w:szCs w:val="20"/>
              </w:rPr>
            </w:pPr>
            <w:r w:rsidRPr="00B42534">
              <w:rPr>
                <w:rFonts w:ascii="Calibri" w:hAnsi="Calibri" w:cs="Times New Roman"/>
                <w:color w:val="000000" w:themeColor="text1"/>
                <w:sz w:val="20"/>
                <w:szCs w:val="20"/>
              </w:rPr>
              <w:t xml:space="preserve">Participación </w:t>
            </w:r>
          </w:p>
          <w:p w14:paraId="4B0227CB" w14:textId="77777777" w:rsidR="005C1FEC" w:rsidRPr="00B42534" w:rsidRDefault="005C1FEC" w:rsidP="005C1FEC">
            <w:pPr>
              <w:jc w:val="center"/>
              <w:rPr>
                <w:rFonts w:ascii="Calibri" w:hAnsi="Calibri" w:cs="Times New Roman"/>
                <w:color w:val="000000" w:themeColor="text1"/>
              </w:rPr>
            </w:pPr>
            <w:r w:rsidRPr="00B42534">
              <w:rPr>
                <w:rFonts w:ascii="Calibri" w:hAnsi="Calibri" w:cs="Times New Roman"/>
                <w:color w:val="000000" w:themeColor="text1"/>
                <w:sz w:val="20"/>
                <w:szCs w:val="20"/>
              </w:rPr>
              <w:t>Federal / Estatal</w:t>
            </w:r>
          </w:p>
        </w:tc>
      </w:tr>
      <w:tr w:rsidR="00B42534" w:rsidRPr="00B42534" w14:paraId="36022AA1" w14:textId="77777777" w:rsidTr="005C1FEC">
        <w:tc>
          <w:tcPr>
            <w:tcW w:w="2970" w:type="dxa"/>
            <w:gridSpan w:val="3"/>
            <w:shd w:val="clear" w:color="auto" w:fill="FFFFFF"/>
          </w:tcPr>
          <w:p w14:paraId="7B1C1615" w14:textId="77777777" w:rsidR="005C1FEC" w:rsidRPr="00B42534" w:rsidRDefault="005C1FEC" w:rsidP="005C1FEC">
            <w:pPr>
              <w:rPr>
                <w:rFonts w:ascii="Calibri" w:hAnsi="Calibri" w:cs="Times New Roman"/>
                <w:color w:val="000000" w:themeColor="text1"/>
              </w:rPr>
            </w:pPr>
          </w:p>
          <w:p w14:paraId="7F882181" w14:textId="7157BCBA" w:rsidR="005C1FEC" w:rsidRPr="00B42534" w:rsidRDefault="005C1FEC" w:rsidP="005C1FEC">
            <w:pPr>
              <w:rPr>
                <w:rFonts w:ascii="Calibri" w:hAnsi="Calibri" w:cs="Times New Roman"/>
                <w:color w:val="000000" w:themeColor="text1"/>
              </w:rPr>
            </w:pPr>
          </w:p>
        </w:tc>
        <w:tc>
          <w:tcPr>
            <w:tcW w:w="2979" w:type="dxa"/>
            <w:gridSpan w:val="4"/>
            <w:vMerge/>
            <w:tcBorders>
              <w:bottom w:val="single" w:sz="4" w:space="0" w:color="auto"/>
            </w:tcBorders>
            <w:shd w:val="clear" w:color="auto" w:fill="D9D9D9"/>
          </w:tcPr>
          <w:p w14:paraId="247A5810" w14:textId="77777777" w:rsidR="005C1FEC" w:rsidRPr="00B42534" w:rsidRDefault="005C1FEC" w:rsidP="005C1FEC">
            <w:pPr>
              <w:jc w:val="center"/>
              <w:rPr>
                <w:rFonts w:ascii="Calibri" w:hAnsi="Calibri" w:cs="Times New Roman"/>
                <w:color w:val="000000" w:themeColor="text1"/>
              </w:rPr>
            </w:pPr>
          </w:p>
        </w:tc>
        <w:tc>
          <w:tcPr>
            <w:tcW w:w="1417" w:type="dxa"/>
            <w:shd w:val="clear" w:color="auto" w:fill="FABF8F"/>
          </w:tcPr>
          <w:p w14:paraId="04911D95" w14:textId="77777777" w:rsidR="005C1FEC" w:rsidRPr="00B42534" w:rsidRDefault="005C1FEC" w:rsidP="005C1FEC">
            <w:pPr>
              <w:rPr>
                <w:rFonts w:ascii="Arial" w:hAnsi="Arial" w:cs="Arial"/>
                <w:color w:val="000000" w:themeColor="text1"/>
                <w:sz w:val="18"/>
                <w:szCs w:val="18"/>
              </w:rPr>
            </w:pPr>
          </w:p>
        </w:tc>
        <w:tc>
          <w:tcPr>
            <w:tcW w:w="2127" w:type="dxa"/>
            <w:gridSpan w:val="2"/>
            <w:shd w:val="clear" w:color="auto" w:fill="FABF8F"/>
          </w:tcPr>
          <w:p w14:paraId="4E288058" w14:textId="77777777" w:rsidR="005C1FEC" w:rsidRPr="00B42534" w:rsidRDefault="005C1FEC" w:rsidP="005C1FEC">
            <w:pPr>
              <w:rPr>
                <w:rFonts w:ascii="Arial" w:hAnsi="Arial" w:cs="Arial"/>
                <w:color w:val="000000" w:themeColor="text1"/>
                <w:sz w:val="18"/>
                <w:szCs w:val="18"/>
              </w:rPr>
            </w:pPr>
          </w:p>
        </w:tc>
        <w:tc>
          <w:tcPr>
            <w:tcW w:w="1417" w:type="dxa"/>
            <w:shd w:val="clear" w:color="auto" w:fill="FABF8F"/>
          </w:tcPr>
          <w:p w14:paraId="02D0980C" w14:textId="77777777" w:rsidR="005C1FEC" w:rsidRPr="00B42534" w:rsidRDefault="005C1FEC" w:rsidP="005C1FEC">
            <w:pPr>
              <w:jc w:val="center"/>
              <w:rPr>
                <w:rFonts w:ascii="Arial" w:hAnsi="Arial" w:cs="Arial"/>
                <w:color w:val="000000" w:themeColor="text1"/>
                <w:sz w:val="18"/>
                <w:szCs w:val="18"/>
              </w:rPr>
            </w:pPr>
            <w:r w:rsidRPr="00B42534">
              <w:rPr>
                <w:rFonts w:ascii="Arial" w:hAnsi="Arial" w:cs="Arial"/>
                <w:color w:val="000000" w:themeColor="text1"/>
                <w:sz w:val="18"/>
                <w:szCs w:val="18"/>
              </w:rPr>
              <w:t>X</w:t>
            </w:r>
          </w:p>
        </w:tc>
        <w:tc>
          <w:tcPr>
            <w:tcW w:w="2126" w:type="dxa"/>
            <w:shd w:val="clear" w:color="auto" w:fill="FABF8F"/>
          </w:tcPr>
          <w:p w14:paraId="1765C34D" w14:textId="77777777" w:rsidR="005C1FEC" w:rsidRPr="00B42534" w:rsidRDefault="005C1FEC" w:rsidP="005C1FEC">
            <w:pPr>
              <w:jc w:val="center"/>
              <w:rPr>
                <w:rFonts w:ascii="Arial" w:hAnsi="Arial" w:cs="Arial"/>
                <w:color w:val="000000" w:themeColor="text1"/>
                <w:sz w:val="18"/>
                <w:szCs w:val="18"/>
              </w:rPr>
            </w:pPr>
            <w:r w:rsidRPr="00B42534">
              <w:rPr>
                <w:rFonts w:ascii="Arial" w:hAnsi="Arial" w:cs="Arial"/>
                <w:color w:val="000000" w:themeColor="text1"/>
                <w:sz w:val="18"/>
                <w:szCs w:val="18"/>
              </w:rPr>
              <w:t>X</w:t>
            </w:r>
          </w:p>
        </w:tc>
      </w:tr>
    </w:tbl>
    <w:p w14:paraId="4C396A1A" w14:textId="77777777" w:rsidR="00762F93" w:rsidRPr="00B42534" w:rsidRDefault="00762F93" w:rsidP="00762F93">
      <w:pPr>
        <w:spacing w:after="200" w:line="276" w:lineRule="auto"/>
        <w:rPr>
          <w:rFonts w:ascii="Calibri" w:eastAsia="Times New Roman" w:hAnsi="Calibri" w:cs="Times New Roman"/>
          <w:color w:val="000000" w:themeColor="text1"/>
          <w:lang w:eastAsia="es-MX"/>
        </w:rPr>
      </w:pPr>
    </w:p>
    <w:p w14:paraId="51A8324C" w14:textId="77777777" w:rsidR="00762F93" w:rsidRPr="00B42534" w:rsidRDefault="00762F93" w:rsidP="00762F93">
      <w:pPr>
        <w:spacing w:after="200" w:line="276" w:lineRule="auto"/>
        <w:rPr>
          <w:rFonts w:ascii="Calibri" w:eastAsia="Times New Roman" w:hAnsi="Calibri" w:cs="Times New Roman"/>
          <w:b/>
          <w:color w:val="000000" w:themeColor="text1"/>
          <w:lang w:eastAsia="es-MX"/>
        </w:rPr>
      </w:pPr>
    </w:p>
    <w:p w14:paraId="3C9E790F" w14:textId="77777777" w:rsidR="00762F93" w:rsidRPr="00B42534" w:rsidRDefault="00762F93" w:rsidP="00762F93">
      <w:pPr>
        <w:spacing w:after="200" w:line="276" w:lineRule="auto"/>
        <w:rPr>
          <w:rFonts w:ascii="Calibri" w:eastAsia="Times New Roman" w:hAnsi="Calibri" w:cs="Times New Roman"/>
          <w:b/>
          <w:color w:val="000000" w:themeColor="text1"/>
          <w:sz w:val="40"/>
          <w:lang w:eastAsia="es-MX"/>
        </w:rPr>
      </w:pPr>
      <w:r w:rsidRPr="00B42534">
        <w:rPr>
          <w:rFonts w:ascii="Calibri" w:eastAsia="Times New Roman" w:hAnsi="Calibri" w:cs="Times New Roman"/>
          <w:b/>
          <w:color w:val="000000" w:themeColor="text1"/>
          <w:sz w:val="40"/>
          <w:lang w:eastAsia="es-MX"/>
        </w:rPr>
        <w:t>ANEXO 2</w:t>
      </w:r>
      <w:r w:rsidR="00AC4FEB" w:rsidRPr="00B42534">
        <w:rPr>
          <w:rFonts w:ascii="Calibri" w:eastAsia="Times New Roman" w:hAnsi="Calibri" w:cs="Times New Roman"/>
          <w:b/>
          <w:color w:val="000000" w:themeColor="text1"/>
          <w:sz w:val="40"/>
          <w:lang w:eastAsia="es-MX"/>
        </w:rPr>
        <w:t>: OPERACIÓN</w:t>
      </w:r>
      <w:r w:rsidRPr="00B42534">
        <w:rPr>
          <w:rFonts w:ascii="Calibri" w:eastAsia="Times New Roman" w:hAnsi="Calibri" w:cs="Times New Roman"/>
          <w:b/>
          <w:color w:val="000000" w:themeColor="text1"/>
          <w:sz w:val="40"/>
          <w:lang w:eastAsia="es-MX"/>
        </w:rPr>
        <w:t xml:space="preserve"> DE LA PROPUESTA</w:t>
      </w:r>
    </w:p>
    <w:tbl>
      <w:tblPr>
        <w:tblStyle w:val="Tablaconcuadrcula1"/>
        <w:tblW w:w="4919" w:type="pct"/>
        <w:tblLook w:val="04A0" w:firstRow="1" w:lastRow="0" w:firstColumn="1" w:lastColumn="0" w:noHBand="0" w:noVBand="1"/>
      </w:tblPr>
      <w:tblGrid>
        <w:gridCol w:w="3312"/>
        <w:gridCol w:w="1257"/>
        <w:gridCol w:w="550"/>
        <w:gridCol w:w="972"/>
        <w:gridCol w:w="1772"/>
        <w:gridCol w:w="1332"/>
        <w:gridCol w:w="1186"/>
        <w:gridCol w:w="1066"/>
        <w:gridCol w:w="1336"/>
      </w:tblGrid>
      <w:tr w:rsidR="00B42534" w:rsidRPr="00B42534" w14:paraId="74EDB87E" w14:textId="77777777" w:rsidTr="00F67AC7">
        <w:trPr>
          <w:trHeight w:val="547"/>
        </w:trPr>
        <w:tc>
          <w:tcPr>
            <w:tcW w:w="1296" w:type="pct"/>
            <w:shd w:val="clear" w:color="auto" w:fill="D9D9D9"/>
          </w:tcPr>
          <w:p w14:paraId="2696FA0F"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 xml:space="preserve">Principal producto esperado (base para el establecimiento de metas) </w:t>
            </w:r>
          </w:p>
        </w:tc>
        <w:tc>
          <w:tcPr>
            <w:tcW w:w="3704" w:type="pct"/>
            <w:gridSpan w:val="8"/>
            <w:shd w:val="clear" w:color="auto" w:fill="auto"/>
          </w:tcPr>
          <w:p w14:paraId="0903E17A" w14:textId="77777777" w:rsidR="00762F93" w:rsidRPr="00B42534" w:rsidRDefault="00AC4FEB" w:rsidP="005C3957">
            <w:pPr>
              <w:jc w:val="both"/>
              <w:rPr>
                <w:rFonts w:ascii="Arial" w:hAnsi="Arial" w:cs="Arial"/>
                <w:color w:val="000000" w:themeColor="text1"/>
                <w:sz w:val="18"/>
                <w:szCs w:val="18"/>
              </w:rPr>
            </w:pPr>
            <w:r w:rsidRPr="00B42534">
              <w:rPr>
                <w:rFonts w:ascii="Arial" w:hAnsi="Arial" w:cs="Arial"/>
                <w:color w:val="000000" w:themeColor="text1"/>
                <w:sz w:val="18"/>
                <w:szCs w:val="18"/>
              </w:rPr>
              <w:t>Certeza jurídica de la propiedad del bien inmueble que permite establecer convenios comerciales, facilitar procesos de trasmisión patrimonial.</w:t>
            </w:r>
          </w:p>
        </w:tc>
      </w:tr>
      <w:tr w:rsidR="00B42534" w:rsidRPr="00B42534" w14:paraId="2A29B684" w14:textId="77777777" w:rsidTr="00F67AC7">
        <w:trPr>
          <w:trHeight w:val="547"/>
        </w:trPr>
        <w:tc>
          <w:tcPr>
            <w:tcW w:w="1296" w:type="pct"/>
            <w:shd w:val="clear" w:color="auto" w:fill="D9D9D9"/>
          </w:tcPr>
          <w:p w14:paraId="5ECBBC4C"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Actividades a realizar para la obtención del producto esperado</w:t>
            </w:r>
          </w:p>
        </w:tc>
        <w:tc>
          <w:tcPr>
            <w:tcW w:w="3704" w:type="pct"/>
            <w:gridSpan w:val="8"/>
            <w:shd w:val="clear" w:color="auto" w:fill="auto"/>
          </w:tcPr>
          <w:p w14:paraId="490399A2" w14:textId="77777777" w:rsidR="00762F93" w:rsidRPr="00B42534" w:rsidRDefault="00AC4FEB" w:rsidP="005C3957">
            <w:pPr>
              <w:jc w:val="both"/>
              <w:rPr>
                <w:rFonts w:ascii="Arial" w:hAnsi="Arial" w:cs="Arial"/>
                <w:color w:val="000000" w:themeColor="text1"/>
                <w:sz w:val="18"/>
                <w:szCs w:val="18"/>
              </w:rPr>
            </w:pPr>
            <w:r w:rsidRPr="00B42534">
              <w:rPr>
                <w:rFonts w:ascii="Arial" w:hAnsi="Arial" w:cs="Arial"/>
                <w:color w:val="000000" w:themeColor="text1"/>
                <w:sz w:val="18"/>
                <w:szCs w:val="18"/>
              </w:rPr>
              <w:t xml:space="preserve">Se recepciona la solicitud con croquis del lugar por lo menos de 15 personas o el 30% de los posesionarios del polígono a regularizar,  posteriormente se les solicita la escritura origen que se encuentre debidamente inscrita en el Registro Público de la Propiedad del polígono a regularizar, además del certificado de libertad de gravamen, censo de posesionarios e Historial Catastral. Una vez integrado el expediente y la escritura no cuente con antecedentes se reúnen esta jefatura con los posesionarios para elegir un comité Pro Regularización para dar inicio formal al proceso de regularización y posterior titulación. En este caso al ser un programa de financiamiento internacional como lo es TECHO, coordinamos los polígonos de los cuales se bajaran los recursos en los cuales se beneficiarían a las personas que de conformidad a sus rubricas ellos nos marcaran la pauta cuales de las colonias de san pedro Tlaquepaque cumplen con dicho requisito. </w:t>
            </w:r>
          </w:p>
        </w:tc>
      </w:tr>
      <w:tr w:rsidR="00B42534" w:rsidRPr="00B42534" w14:paraId="701A8249" w14:textId="77777777" w:rsidTr="00F67AC7">
        <w:trPr>
          <w:trHeight w:val="547"/>
        </w:trPr>
        <w:tc>
          <w:tcPr>
            <w:tcW w:w="1296" w:type="pct"/>
            <w:shd w:val="clear" w:color="auto" w:fill="D9D9D9"/>
          </w:tcPr>
          <w:p w14:paraId="1D4BB78D"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 xml:space="preserve">Objetivos del programa estratégico </w:t>
            </w:r>
          </w:p>
        </w:tc>
        <w:tc>
          <w:tcPr>
            <w:tcW w:w="3704" w:type="pct"/>
            <w:gridSpan w:val="8"/>
            <w:shd w:val="clear" w:color="auto" w:fill="FABF8F"/>
          </w:tcPr>
          <w:p w14:paraId="7CCD6EA4" w14:textId="494A1433" w:rsidR="00762F93" w:rsidRPr="00B42534" w:rsidRDefault="00762F93" w:rsidP="00762F93">
            <w:pPr>
              <w:rPr>
                <w:rFonts w:ascii="Calibri" w:hAnsi="Calibri" w:cs="Times New Roman"/>
                <w:color w:val="000000" w:themeColor="text1"/>
              </w:rPr>
            </w:pPr>
          </w:p>
        </w:tc>
      </w:tr>
      <w:tr w:rsidR="00B42534" w:rsidRPr="00B42534" w14:paraId="56A821FD" w14:textId="77777777" w:rsidTr="00F67AC7">
        <w:trPr>
          <w:trHeight w:val="547"/>
        </w:trPr>
        <w:tc>
          <w:tcPr>
            <w:tcW w:w="1296" w:type="pct"/>
            <w:shd w:val="clear" w:color="auto" w:fill="D9D9D9"/>
          </w:tcPr>
          <w:p w14:paraId="44051C56"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 xml:space="preserve">Indicador del programa estratégico al que contribuye  </w:t>
            </w:r>
          </w:p>
        </w:tc>
        <w:tc>
          <w:tcPr>
            <w:tcW w:w="3704" w:type="pct"/>
            <w:gridSpan w:val="8"/>
            <w:shd w:val="clear" w:color="auto" w:fill="FABF8F"/>
          </w:tcPr>
          <w:p w14:paraId="131CE5CA" w14:textId="77777777" w:rsidR="00762F93" w:rsidRPr="00B42534" w:rsidRDefault="00762F93" w:rsidP="00762F93">
            <w:pPr>
              <w:rPr>
                <w:rFonts w:ascii="Calibri" w:hAnsi="Calibri" w:cs="Times New Roman"/>
                <w:color w:val="000000" w:themeColor="text1"/>
              </w:rPr>
            </w:pPr>
          </w:p>
        </w:tc>
      </w:tr>
      <w:tr w:rsidR="00B42534" w:rsidRPr="00B42534" w14:paraId="335ED480" w14:textId="77777777" w:rsidTr="00F67AC7">
        <w:tc>
          <w:tcPr>
            <w:tcW w:w="1296" w:type="pct"/>
            <w:vMerge w:val="restart"/>
            <w:shd w:val="clear" w:color="auto" w:fill="D9D9D9"/>
          </w:tcPr>
          <w:p w14:paraId="0B2CDC2D"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 xml:space="preserve">Beneficios </w:t>
            </w:r>
          </w:p>
        </w:tc>
        <w:tc>
          <w:tcPr>
            <w:tcW w:w="707" w:type="pct"/>
            <w:gridSpan w:val="2"/>
            <w:shd w:val="clear" w:color="auto" w:fill="D9D9D9"/>
          </w:tcPr>
          <w:p w14:paraId="53076816" w14:textId="77777777" w:rsidR="00762F93" w:rsidRPr="00B42534" w:rsidRDefault="00762F93" w:rsidP="00762F93">
            <w:pPr>
              <w:jc w:val="center"/>
              <w:rPr>
                <w:rFonts w:ascii="Calibri" w:hAnsi="Calibri" w:cs="Times New Roman"/>
                <w:color w:val="000000" w:themeColor="text1"/>
              </w:rPr>
            </w:pPr>
            <w:r w:rsidRPr="00B42534">
              <w:rPr>
                <w:rFonts w:ascii="Calibri" w:hAnsi="Calibri" w:cs="Times New Roman"/>
                <w:color w:val="000000" w:themeColor="text1"/>
              </w:rPr>
              <w:t>Corto Plazo</w:t>
            </w:r>
          </w:p>
        </w:tc>
        <w:tc>
          <w:tcPr>
            <w:tcW w:w="1593" w:type="pct"/>
            <w:gridSpan w:val="3"/>
            <w:shd w:val="clear" w:color="auto" w:fill="D9D9D9"/>
          </w:tcPr>
          <w:p w14:paraId="5E31079B" w14:textId="77777777" w:rsidR="00762F93" w:rsidRPr="00B42534" w:rsidRDefault="00762F93" w:rsidP="00762F93">
            <w:pPr>
              <w:jc w:val="center"/>
              <w:rPr>
                <w:rFonts w:ascii="Calibri" w:hAnsi="Calibri" w:cs="Times New Roman"/>
                <w:color w:val="000000" w:themeColor="text1"/>
              </w:rPr>
            </w:pPr>
            <w:r w:rsidRPr="00B42534">
              <w:rPr>
                <w:rFonts w:ascii="Calibri" w:hAnsi="Calibri" w:cs="Times New Roman"/>
                <w:color w:val="000000" w:themeColor="text1"/>
              </w:rPr>
              <w:t>Mediano Plazo</w:t>
            </w:r>
          </w:p>
        </w:tc>
        <w:tc>
          <w:tcPr>
            <w:tcW w:w="1404" w:type="pct"/>
            <w:gridSpan w:val="3"/>
            <w:shd w:val="clear" w:color="auto" w:fill="D9D9D9"/>
          </w:tcPr>
          <w:p w14:paraId="19FDA991" w14:textId="77777777" w:rsidR="00762F93" w:rsidRPr="00B42534" w:rsidRDefault="00762F93" w:rsidP="00762F93">
            <w:pPr>
              <w:jc w:val="center"/>
              <w:rPr>
                <w:rFonts w:ascii="Calibri" w:hAnsi="Calibri" w:cs="Times New Roman"/>
                <w:color w:val="000000" w:themeColor="text1"/>
              </w:rPr>
            </w:pPr>
            <w:r w:rsidRPr="00B42534">
              <w:rPr>
                <w:rFonts w:ascii="Calibri" w:hAnsi="Calibri" w:cs="Times New Roman"/>
                <w:color w:val="000000" w:themeColor="text1"/>
              </w:rPr>
              <w:t>Largo Plazo</w:t>
            </w:r>
          </w:p>
        </w:tc>
      </w:tr>
      <w:tr w:rsidR="00B42534" w:rsidRPr="00B42534" w14:paraId="11E8C86E" w14:textId="77777777" w:rsidTr="00F67AC7">
        <w:tc>
          <w:tcPr>
            <w:tcW w:w="1296" w:type="pct"/>
            <w:vMerge/>
            <w:shd w:val="clear" w:color="auto" w:fill="D9D9D9"/>
          </w:tcPr>
          <w:p w14:paraId="580B0E83" w14:textId="77777777" w:rsidR="00762F93" w:rsidRPr="00B42534" w:rsidRDefault="00762F93" w:rsidP="00762F93">
            <w:pPr>
              <w:jc w:val="center"/>
              <w:rPr>
                <w:rFonts w:ascii="Calibri" w:hAnsi="Calibri" w:cs="Times New Roman"/>
                <w:color w:val="000000" w:themeColor="text1"/>
              </w:rPr>
            </w:pPr>
          </w:p>
        </w:tc>
        <w:tc>
          <w:tcPr>
            <w:tcW w:w="707" w:type="pct"/>
            <w:gridSpan w:val="2"/>
            <w:shd w:val="clear" w:color="auto" w:fill="auto"/>
          </w:tcPr>
          <w:p w14:paraId="3B389387" w14:textId="39F5C3DE" w:rsidR="00762F93" w:rsidRPr="00B42534" w:rsidRDefault="00762F93" w:rsidP="00762F93">
            <w:pPr>
              <w:jc w:val="center"/>
              <w:rPr>
                <w:rFonts w:ascii="Calibri" w:hAnsi="Calibri" w:cs="Times New Roman"/>
                <w:color w:val="000000" w:themeColor="text1"/>
              </w:rPr>
            </w:pPr>
          </w:p>
        </w:tc>
        <w:tc>
          <w:tcPr>
            <w:tcW w:w="1593" w:type="pct"/>
            <w:gridSpan w:val="3"/>
            <w:shd w:val="clear" w:color="auto" w:fill="auto"/>
          </w:tcPr>
          <w:p w14:paraId="04807704" w14:textId="77777777" w:rsidR="00762F93" w:rsidRPr="00B42534" w:rsidRDefault="00AC4FEB" w:rsidP="00762F93">
            <w:pPr>
              <w:jc w:val="center"/>
              <w:rPr>
                <w:rFonts w:ascii="Calibri" w:hAnsi="Calibri" w:cs="Times New Roman"/>
                <w:color w:val="000000" w:themeColor="text1"/>
              </w:rPr>
            </w:pPr>
            <w:r w:rsidRPr="00B42534">
              <w:rPr>
                <w:rFonts w:ascii="Calibri" w:hAnsi="Calibri" w:cs="Times New Roman"/>
                <w:color w:val="000000" w:themeColor="text1"/>
              </w:rPr>
              <w:t>X</w:t>
            </w:r>
          </w:p>
        </w:tc>
        <w:tc>
          <w:tcPr>
            <w:tcW w:w="1404" w:type="pct"/>
            <w:gridSpan w:val="3"/>
            <w:shd w:val="clear" w:color="auto" w:fill="auto"/>
          </w:tcPr>
          <w:p w14:paraId="4F62872E" w14:textId="77777777" w:rsidR="00762F93" w:rsidRPr="00B42534" w:rsidRDefault="00AC4FEB" w:rsidP="00762F93">
            <w:pPr>
              <w:jc w:val="center"/>
              <w:rPr>
                <w:rFonts w:ascii="Calibri" w:hAnsi="Calibri" w:cs="Times New Roman"/>
                <w:color w:val="000000" w:themeColor="text1"/>
              </w:rPr>
            </w:pPr>
            <w:r w:rsidRPr="00B42534">
              <w:rPr>
                <w:rFonts w:ascii="Calibri" w:hAnsi="Calibri" w:cs="Times New Roman"/>
                <w:color w:val="000000" w:themeColor="text1"/>
              </w:rPr>
              <w:t>X</w:t>
            </w:r>
          </w:p>
        </w:tc>
      </w:tr>
      <w:tr w:rsidR="00B42534" w:rsidRPr="00B42534" w14:paraId="790F2830" w14:textId="77777777" w:rsidTr="00F67AC7">
        <w:trPr>
          <w:trHeight w:val="579"/>
        </w:trPr>
        <w:tc>
          <w:tcPr>
            <w:tcW w:w="1296" w:type="pct"/>
            <w:vMerge w:val="restart"/>
            <w:shd w:val="clear" w:color="auto" w:fill="D9D9D9"/>
          </w:tcPr>
          <w:p w14:paraId="2A5DD9D6" w14:textId="77777777" w:rsidR="00762F93" w:rsidRPr="00B42534" w:rsidRDefault="00762F93" w:rsidP="00762F93">
            <w:pPr>
              <w:rPr>
                <w:rFonts w:ascii="Calibri" w:hAnsi="Calibri" w:cs="Times New Roman"/>
                <w:color w:val="000000" w:themeColor="text1"/>
              </w:rPr>
            </w:pPr>
            <w:r w:rsidRPr="00B42534">
              <w:rPr>
                <w:rFonts w:ascii="Calibri" w:hAnsi="Calibri" w:cs="Times New Roman"/>
                <w:color w:val="000000" w:themeColor="text1"/>
              </w:rPr>
              <w:t xml:space="preserve">Nombre del Indicador </w:t>
            </w:r>
          </w:p>
        </w:tc>
        <w:tc>
          <w:tcPr>
            <w:tcW w:w="492" w:type="pct"/>
            <w:shd w:val="clear" w:color="auto" w:fill="A6A6A6"/>
          </w:tcPr>
          <w:p w14:paraId="6D7AB138"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 xml:space="preserve">Dimensión a medir </w:t>
            </w:r>
          </w:p>
        </w:tc>
        <w:tc>
          <w:tcPr>
            <w:tcW w:w="595" w:type="pct"/>
            <w:gridSpan w:val="2"/>
            <w:vMerge w:val="restart"/>
            <w:shd w:val="clear" w:color="auto" w:fill="D9D9D9"/>
          </w:tcPr>
          <w:p w14:paraId="16EDA051" w14:textId="77777777" w:rsidR="00762F93" w:rsidRPr="00B42534" w:rsidRDefault="00762F93" w:rsidP="00762F93">
            <w:pPr>
              <w:jc w:val="center"/>
              <w:rPr>
                <w:rFonts w:ascii="Calibri" w:hAnsi="Calibri" w:cs="Times New Roman"/>
                <w:color w:val="000000" w:themeColor="text1"/>
              </w:rPr>
            </w:pPr>
            <w:r w:rsidRPr="00B42534">
              <w:rPr>
                <w:rFonts w:ascii="Calibri" w:hAnsi="Calibri" w:cs="Times New Roman"/>
                <w:color w:val="000000" w:themeColor="text1"/>
              </w:rPr>
              <w:t xml:space="preserve">Definición del indicador </w:t>
            </w:r>
          </w:p>
        </w:tc>
        <w:tc>
          <w:tcPr>
            <w:tcW w:w="693" w:type="pct"/>
            <w:vMerge w:val="restart"/>
            <w:shd w:val="clear" w:color="auto" w:fill="D9D9D9"/>
          </w:tcPr>
          <w:p w14:paraId="352BF75A" w14:textId="77777777" w:rsidR="00762F93" w:rsidRPr="00B42534" w:rsidRDefault="00762F93" w:rsidP="00762F93">
            <w:pPr>
              <w:jc w:val="center"/>
              <w:rPr>
                <w:rFonts w:ascii="Calibri" w:hAnsi="Calibri" w:cs="Times New Roman"/>
                <w:color w:val="000000" w:themeColor="text1"/>
              </w:rPr>
            </w:pPr>
            <w:r w:rsidRPr="00B42534">
              <w:rPr>
                <w:rFonts w:ascii="Calibri" w:hAnsi="Calibri" w:cs="Times New Roman"/>
                <w:color w:val="000000" w:themeColor="text1"/>
              </w:rPr>
              <w:t>Método del calculo</w:t>
            </w:r>
          </w:p>
        </w:tc>
        <w:tc>
          <w:tcPr>
            <w:tcW w:w="521" w:type="pct"/>
            <w:vMerge w:val="restart"/>
            <w:shd w:val="clear" w:color="auto" w:fill="A6A6A6"/>
          </w:tcPr>
          <w:p w14:paraId="72BD0CD0"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Unidad de medida</w:t>
            </w:r>
          </w:p>
        </w:tc>
        <w:tc>
          <w:tcPr>
            <w:tcW w:w="464" w:type="pct"/>
            <w:vMerge w:val="restart"/>
            <w:shd w:val="clear" w:color="auto" w:fill="D9D9D9"/>
          </w:tcPr>
          <w:p w14:paraId="59A16E96" w14:textId="77777777" w:rsidR="00762F93" w:rsidRPr="00B42534" w:rsidRDefault="00762F93" w:rsidP="00762F93">
            <w:pPr>
              <w:jc w:val="center"/>
              <w:rPr>
                <w:rFonts w:ascii="Calibri" w:hAnsi="Calibri" w:cs="Times New Roman"/>
                <w:color w:val="000000" w:themeColor="text1"/>
              </w:rPr>
            </w:pPr>
            <w:r w:rsidRPr="00B42534">
              <w:rPr>
                <w:rFonts w:ascii="Calibri" w:hAnsi="Calibri" w:cs="Times New Roman"/>
                <w:color w:val="000000" w:themeColor="text1"/>
              </w:rPr>
              <w:t xml:space="preserve">Frecuencia de medida </w:t>
            </w:r>
          </w:p>
        </w:tc>
        <w:tc>
          <w:tcPr>
            <w:tcW w:w="417" w:type="pct"/>
            <w:vMerge w:val="restart"/>
            <w:shd w:val="clear" w:color="auto" w:fill="D9D9D9"/>
          </w:tcPr>
          <w:p w14:paraId="211C6768" w14:textId="77777777" w:rsidR="00762F93" w:rsidRPr="00B42534" w:rsidRDefault="00762F93" w:rsidP="00762F93">
            <w:pPr>
              <w:jc w:val="center"/>
              <w:rPr>
                <w:rFonts w:ascii="Calibri" w:hAnsi="Calibri" w:cs="Times New Roman"/>
                <w:color w:val="000000" w:themeColor="text1"/>
              </w:rPr>
            </w:pPr>
            <w:r w:rsidRPr="00B42534">
              <w:rPr>
                <w:rFonts w:ascii="Calibri" w:hAnsi="Calibri" w:cs="Times New Roman"/>
                <w:color w:val="000000" w:themeColor="text1"/>
              </w:rPr>
              <w:t>Línea base</w:t>
            </w:r>
          </w:p>
        </w:tc>
        <w:tc>
          <w:tcPr>
            <w:tcW w:w="523" w:type="pct"/>
            <w:vMerge w:val="restart"/>
            <w:shd w:val="clear" w:color="auto" w:fill="A6A6A6"/>
          </w:tcPr>
          <w:p w14:paraId="59B7BE5F"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Meta programada</w:t>
            </w:r>
          </w:p>
        </w:tc>
      </w:tr>
      <w:tr w:rsidR="00B42534" w:rsidRPr="00B42534" w14:paraId="752FA901" w14:textId="77777777" w:rsidTr="00F67AC7">
        <w:trPr>
          <w:trHeight w:val="405"/>
        </w:trPr>
        <w:tc>
          <w:tcPr>
            <w:tcW w:w="1296" w:type="pct"/>
            <w:vMerge/>
            <w:shd w:val="clear" w:color="auto" w:fill="D9D9D9"/>
          </w:tcPr>
          <w:p w14:paraId="5585A5EF" w14:textId="77777777" w:rsidR="00762F93" w:rsidRPr="00B42534" w:rsidRDefault="00762F93" w:rsidP="00762F93">
            <w:pPr>
              <w:rPr>
                <w:rFonts w:ascii="Calibri" w:hAnsi="Calibri" w:cs="Times New Roman"/>
                <w:color w:val="000000" w:themeColor="text1"/>
              </w:rPr>
            </w:pPr>
          </w:p>
        </w:tc>
        <w:tc>
          <w:tcPr>
            <w:tcW w:w="492" w:type="pct"/>
            <w:shd w:val="clear" w:color="auto" w:fill="A6A6A6"/>
          </w:tcPr>
          <w:p w14:paraId="033B9C44" w14:textId="77777777" w:rsidR="00762F93" w:rsidRPr="00B42534" w:rsidRDefault="00762F93" w:rsidP="005C3957">
            <w:pPr>
              <w:numPr>
                <w:ilvl w:val="0"/>
                <w:numId w:val="1"/>
              </w:numPr>
              <w:ind w:left="322"/>
              <w:contextualSpacing/>
              <w:rPr>
                <w:rFonts w:ascii="Calibri" w:hAnsi="Calibri" w:cs="Times New Roman"/>
                <w:b/>
                <w:color w:val="000000" w:themeColor="text1"/>
                <w:sz w:val="16"/>
                <w:szCs w:val="16"/>
              </w:rPr>
            </w:pPr>
            <w:r w:rsidRPr="00B42534">
              <w:rPr>
                <w:rFonts w:ascii="Calibri" w:hAnsi="Calibri" w:cs="Times New Roman"/>
                <w:b/>
                <w:color w:val="000000" w:themeColor="text1"/>
                <w:sz w:val="16"/>
                <w:szCs w:val="16"/>
              </w:rPr>
              <w:t>Eficacia</w:t>
            </w:r>
          </w:p>
          <w:p w14:paraId="20E69966" w14:textId="77777777" w:rsidR="00762F93" w:rsidRPr="00B42534" w:rsidRDefault="00762F93" w:rsidP="005C3957">
            <w:pPr>
              <w:numPr>
                <w:ilvl w:val="0"/>
                <w:numId w:val="1"/>
              </w:numPr>
              <w:ind w:left="322"/>
              <w:contextualSpacing/>
              <w:rPr>
                <w:rFonts w:ascii="Calibri" w:hAnsi="Calibri" w:cs="Times New Roman"/>
                <w:b/>
                <w:color w:val="000000" w:themeColor="text1"/>
                <w:sz w:val="16"/>
                <w:szCs w:val="16"/>
              </w:rPr>
            </w:pPr>
            <w:r w:rsidRPr="00B42534">
              <w:rPr>
                <w:rFonts w:ascii="Calibri" w:hAnsi="Calibri" w:cs="Times New Roman"/>
                <w:b/>
                <w:color w:val="000000" w:themeColor="text1"/>
                <w:sz w:val="16"/>
                <w:szCs w:val="16"/>
              </w:rPr>
              <w:t>Eficiencia</w:t>
            </w:r>
          </w:p>
          <w:p w14:paraId="4997967A" w14:textId="77777777" w:rsidR="00762F93" w:rsidRPr="00B42534" w:rsidRDefault="00762F93" w:rsidP="005C3957">
            <w:pPr>
              <w:numPr>
                <w:ilvl w:val="0"/>
                <w:numId w:val="1"/>
              </w:numPr>
              <w:ind w:left="322"/>
              <w:contextualSpacing/>
              <w:rPr>
                <w:rFonts w:ascii="Calibri" w:hAnsi="Calibri" w:cs="Times New Roman"/>
                <w:b/>
                <w:color w:val="000000" w:themeColor="text1"/>
                <w:sz w:val="16"/>
                <w:szCs w:val="16"/>
              </w:rPr>
            </w:pPr>
            <w:r w:rsidRPr="00B42534">
              <w:rPr>
                <w:rFonts w:ascii="Calibri" w:hAnsi="Calibri" w:cs="Times New Roman"/>
                <w:b/>
                <w:color w:val="000000" w:themeColor="text1"/>
                <w:sz w:val="16"/>
                <w:szCs w:val="16"/>
              </w:rPr>
              <w:t xml:space="preserve">Económica </w:t>
            </w:r>
          </w:p>
          <w:p w14:paraId="5774AE8B" w14:textId="77777777" w:rsidR="00762F93" w:rsidRPr="00B42534" w:rsidRDefault="00762F93" w:rsidP="005C3957">
            <w:pPr>
              <w:numPr>
                <w:ilvl w:val="0"/>
                <w:numId w:val="1"/>
              </w:numPr>
              <w:ind w:left="322"/>
              <w:contextualSpacing/>
              <w:rPr>
                <w:rFonts w:ascii="Calibri" w:hAnsi="Calibri" w:cs="Times New Roman"/>
                <w:b/>
                <w:color w:val="000000" w:themeColor="text1"/>
              </w:rPr>
            </w:pPr>
            <w:r w:rsidRPr="00B42534">
              <w:rPr>
                <w:rFonts w:ascii="Calibri" w:hAnsi="Calibri" w:cs="Times New Roman"/>
                <w:b/>
                <w:color w:val="000000" w:themeColor="text1"/>
                <w:sz w:val="16"/>
                <w:szCs w:val="16"/>
              </w:rPr>
              <w:t>Calidad</w:t>
            </w:r>
          </w:p>
        </w:tc>
        <w:tc>
          <w:tcPr>
            <w:tcW w:w="595" w:type="pct"/>
            <w:gridSpan w:val="2"/>
            <w:vMerge/>
            <w:shd w:val="clear" w:color="auto" w:fill="D9D9D9"/>
          </w:tcPr>
          <w:p w14:paraId="3258FDBD" w14:textId="77777777" w:rsidR="00762F93" w:rsidRPr="00B42534" w:rsidRDefault="00762F93" w:rsidP="00762F93">
            <w:pPr>
              <w:jc w:val="center"/>
              <w:rPr>
                <w:rFonts w:ascii="Calibri" w:hAnsi="Calibri" w:cs="Times New Roman"/>
                <w:color w:val="000000" w:themeColor="text1"/>
              </w:rPr>
            </w:pPr>
          </w:p>
        </w:tc>
        <w:tc>
          <w:tcPr>
            <w:tcW w:w="693" w:type="pct"/>
            <w:vMerge/>
            <w:shd w:val="clear" w:color="auto" w:fill="D9D9D9"/>
          </w:tcPr>
          <w:p w14:paraId="1B0AFD13" w14:textId="77777777" w:rsidR="00762F93" w:rsidRPr="00B42534" w:rsidRDefault="00762F93" w:rsidP="00762F93">
            <w:pPr>
              <w:jc w:val="center"/>
              <w:rPr>
                <w:rFonts w:ascii="Calibri" w:hAnsi="Calibri" w:cs="Times New Roman"/>
                <w:color w:val="000000" w:themeColor="text1"/>
              </w:rPr>
            </w:pPr>
          </w:p>
        </w:tc>
        <w:tc>
          <w:tcPr>
            <w:tcW w:w="521" w:type="pct"/>
            <w:vMerge/>
            <w:shd w:val="clear" w:color="auto" w:fill="A6A6A6"/>
          </w:tcPr>
          <w:p w14:paraId="0F9B8B56" w14:textId="77777777" w:rsidR="00762F93" w:rsidRPr="00B42534" w:rsidRDefault="00762F93" w:rsidP="00762F93">
            <w:pPr>
              <w:jc w:val="center"/>
              <w:rPr>
                <w:rFonts w:ascii="Calibri" w:hAnsi="Calibri" w:cs="Times New Roman"/>
                <w:color w:val="000000" w:themeColor="text1"/>
              </w:rPr>
            </w:pPr>
          </w:p>
        </w:tc>
        <w:tc>
          <w:tcPr>
            <w:tcW w:w="464" w:type="pct"/>
            <w:vMerge/>
            <w:shd w:val="clear" w:color="auto" w:fill="D9D9D9"/>
          </w:tcPr>
          <w:p w14:paraId="5D3D1604" w14:textId="77777777" w:rsidR="00762F93" w:rsidRPr="00B42534" w:rsidRDefault="00762F93" w:rsidP="00762F93">
            <w:pPr>
              <w:jc w:val="center"/>
              <w:rPr>
                <w:rFonts w:ascii="Calibri" w:hAnsi="Calibri" w:cs="Times New Roman"/>
                <w:color w:val="000000" w:themeColor="text1"/>
              </w:rPr>
            </w:pPr>
          </w:p>
        </w:tc>
        <w:tc>
          <w:tcPr>
            <w:tcW w:w="417" w:type="pct"/>
            <w:vMerge/>
            <w:shd w:val="clear" w:color="auto" w:fill="D9D9D9"/>
          </w:tcPr>
          <w:p w14:paraId="0B828500" w14:textId="77777777" w:rsidR="00762F93" w:rsidRPr="00B42534" w:rsidRDefault="00762F93" w:rsidP="00762F93">
            <w:pPr>
              <w:jc w:val="center"/>
              <w:rPr>
                <w:rFonts w:ascii="Calibri" w:hAnsi="Calibri" w:cs="Times New Roman"/>
                <w:color w:val="000000" w:themeColor="text1"/>
              </w:rPr>
            </w:pPr>
          </w:p>
        </w:tc>
        <w:tc>
          <w:tcPr>
            <w:tcW w:w="523" w:type="pct"/>
            <w:vMerge/>
            <w:shd w:val="clear" w:color="auto" w:fill="A6A6A6"/>
          </w:tcPr>
          <w:p w14:paraId="293519E8" w14:textId="77777777" w:rsidR="00762F93" w:rsidRPr="00B42534" w:rsidRDefault="00762F93" w:rsidP="00762F93">
            <w:pPr>
              <w:jc w:val="center"/>
              <w:rPr>
                <w:rFonts w:ascii="Calibri" w:hAnsi="Calibri" w:cs="Times New Roman"/>
                <w:color w:val="000000" w:themeColor="text1"/>
              </w:rPr>
            </w:pPr>
          </w:p>
        </w:tc>
      </w:tr>
      <w:tr w:rsidR="00B42534" w:rsidRPr="00B42534" w14:paraId="23EB2586" w14:textId="77777777" w:rsidTr="00F67AC7">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14:paraId="40736F65" w14:textId="1FA87781" w:rsidR="00C14A6A" w:rsidRPr="00B42534" w:rsidRDefault="00F67AC7" w:rsidP="00F67AC7">
            <w:pPr>
              <w:jc w:val="center"/>
              <w:rPr>
                <w:rFonts w:ascii="Arial" w:hAnsi="Arial" w:cs="Arial"/>
                <w:color w:val="000000" w:themeColor="text1"/>
                <w:sz w:val="18"/>
                <w:szCs w:val="18"/>
              </w:rPr>
            </w:pPr>
            <w:r w:rsidRPr="00B42534">
              <w:rPr>
                <w:rFonts w:ascii="Arial" w:hAnsi="Arial" w:cs="Arial"/>
                <w:color w:val="000000" w:themeColor="text1"/>
                <w:sz w:val="18"/>
                <w:szCs w:val="18"/>
              </w:rPr>
              <w:t xml:space="preserve">Porcentaje de avance del Programa Regularización de Predios Urbanos </w:t>
            </w:r>
          </w:p>
        </w:tc>
        <w:tc>
          <w:tcPr>
            <w:tcW w:w="492" w:type="pct"/>
            <w:tcBorders>
              <w:top w:val="single" w:sz="4" w:space="0" w:color="auto"/>
              <w:left w:val="nil"/>
              <w:bottom w:val="single" w:sz="4" w:space="0" w:color="auto"/>
              <w:right w:val="single" w:sz="4" w:space="0" w:color="auto"/>
            </w:tcBorders>
            <w:shd w:val="clear" w:color="auto" w:fill="auto"/>
            <w:vAlign w:val="center"/>
          </w:tcPr>
          <w:p w14:paraId="27853C0D" w14:textId="044EA730" w:rsidR="00C14A6A" w:rsidRPr="00B42534" w:rsidRDefault="00F67AC7" w:rsidP="00C14A6A">
            <w:pPr>
              <w:jc w:val="center"/>
              <w:rPr>
                <w:rFonts w:ascii="Arial" w:hAnsi="Arial" w:cs="Arial"/>
                <w:color w:val="000000" w:themeColor="text1"/>
                <w:sz w:val="18"/>
                <w:szCs w:val="18"/>
              </w:rPr>
            </w:pPr>
            <w:r w:rsidRPr="00B42534">
              <w:rPr>
                <w:rFonts w:ascii="Arial" w:hAnsi="Arial" w:cs="Arial"/>
                <w:color w:val="000000" w:themeColor="text1"/>
                <w:sz w:val="18"/>
                <w:szCs w:val="18"/>
              </w:rPr>
              <w:t xml:space="preserve">Eficacia </w:t>
            </w:r>
          </w:p>
        </w:tc>
        <w:tc>
          <w:tcPr>
            <w:tcW w:w="595" w:type="pct"/>
            <w:gridSpan w:val="2"/>
            <w:tcBorders>
              <w:top w:val="single" w:sz="4" w:space="0" w:color="auto"/>
              <w:left w:val="nil"/>
              <w:bottom w:val="single" w:sz="4" w:space="0" w:color="auto"/>
              <w:right w:val="single" w:sz="4" w:space="0" w:color="auto"/>
            </w:tcBorders>
            <w:shd w:val="clear" w:color="auto" w:fill="auto"/>
            <w:vAlign w:val="center"/>
          </w:tcPr>
          <w:p w14:paraId="3D5D87B4" w14:textId="615C0D21" w:rsidR="00C14A6A" w:rsidRPr="00B42534" w:rsidRDefault="00F67AC7" w:rsidP="00C14A6A">
            <w:pPr>
              <w:jc w:val="center"/>
              <w:rPr>
                <w:rFonts w:ascii="Arial" w:hAnsi="Arial" w:cs="Arial"/>
                <w:color w:val="000000" w:themeColor="text1"/>
                <w:sz w:val="18"/>
                <w:szCs w:val="18"/>
              </w:rPr>
            </w:pPr>
            <w:r w:rsidRPr="00B42534">
              <w:rPr>
                <w:rFonts w:ascii="Arial" w:hAnsi="Arial" w:cs="Arial"/>
                <w:color w:val="000000" w:themeColor="text1"/>
                <w:sz w:val="18"/>
                <w:szCs w:val="18"/>
              </w:rPr>
              <w:t>Porcentaje de avance del Programa Regularización de Predios Urbanos</w:t>
            </w:r>
          </w:p>
        </w:tc>
        <w:tc>
          <w:tcPr>
            <w:tcW w:w="693" w:type="pct"/>
            <w:tcBorders>
              <w:top w:val="single" w:sz="4" w:space="0" w:color="auto"/>
              <w:left w:val="nil"/>
              <w:bottom w:val="single" w:sz="4" w:space="0" w:color="auto"/>
              <w:right w:val="single" w:sz="4" w:space="0" w:color="auto"/>
            </w:tcBorders>
            <w:shd w:val="clear" w:color="auto" w:fill="auto"/>
            <w:vAlign w:val="center"/>
          </w:tcPr>
          <w:p w14:paraId="55809489" w14:textId="4090A2CE" w:rsidR="00C14A6A" w:rsidRPr="00B42534" w:rsidRDefault="00C14A6A" w:rsidP="00C14A6A">
            <w:pPr>
              <w:jc w:val="center"/>
              <w:rPr>
                <w:rFonts w:ascii="Arial" w:hAnsi="Arial" w:cs="Arial"/>
                <w:color w:val="000000" w:themeColor="text1"/>
                <w:sz w:val="18"/>
                <w:szCs w:val="18"/>
              </w:rPr>
            </w:pPr>
            <w:r w:rsidRPr="00B42534">
              <w:rPr>
                <w:rFonts w:ascii="Arial" w:hAnsi="Arial" w:cs="Arial"/>
                <w:color w:val="000000" w:themeColor="text1"/>
                <w:sz w:val="18"/>
                <w:szCs w:val="18"/>
              </w:rPr>
              <w:t>Número de predi</w:t>
            </w:r>
            <w:r w:rsidR="00312429" w:rsidRPr="00B42534">
              <w:rPr>
                <w:rFonts w:ascii="Arial" w:hAnsi="Arial" w:cs="Arial"/>
                <w:color w:val="000000" w:themeColor="text1"/>
                <w:sz w:val="18"/>
                <w:szCs w:val="18"/>
              </w:rPr>
              <w:t>os regularizados /</w:t>
            </w:r>
            <w:r w:rsidRPr="00B42534">
              <w:rPr>
                <w:rFonts w:ascii="Arial" w:hAnsi="Arial" w:cs="Arial"/>
                <w:color w:val="000000" w:themeColor="text1"/>
                <w:sz w:val="18"/>
                <w:szCs w:val="18"/>
              </w:rPr>
              <w:t xml:space="preserve"> Número de predios irregulares registrados en la municipalidad</w:t>
            </w:r>
            <w:r w:rsidR="00312429" w:rsidRPr="00B42534">
              <w:rPr>
                <w:rFonts w:ascii="Arial" w:hAnsi="Arial" w:cs="Arial"/>
                <w:color w:val="000000" w:themeColor="text1"/>
                <w:sz w:val="18"/>
                <w:szCs w:val="18"/>
              </w:rPr>
              <w:t xml:space="preserve">) X </w:t>
            </w:r>
            <w:r w:rsidRPr="00B42534">
              <w:rPr>
                <w:rFonts w:ascii="Arial" w:hAnsi="Arial" w:cs="Arial"/>
                <w:color w:val="000000" w:themeColor="text1"/>
                <w:sz w:val="18"/>
                <w:szCs w:val="18"/>
              </w:rPr>
              <w:t>100</w:t>
            </w:r>
          </w:p>
        </w:tc>
        <w:tc>
          <w:tcPr>
            <w:tcW w:w="521" w:type="pct"/>
            <w:tcBorders>
              <w:top w:val="single" w:sz="4" w:space="0" w:color="auto"/>
              <w:left w:val="nil"/>
              <w:bottom w:val="single" w:sz="4" w:space="0" w:color="auto"/>
              <w:right w:val="single" w:sz="4" w:space="0" w:color="auto"/>
            </w:tcBorders>
            <w:shd w:val="clear" w:color="auto" w:fill="auto"/>
            <w:vAlign w:val="center"/>
          </w:tcPr>
          <w:p w14:paraId="40CF38CA" w14:textId="1C51383A" w:rsidR="00C14A6A" w:rsidRPr="00B42534" w:rsidRDefault="00C14A6A" w:rsidP="00C14A6A">
            <w:pPr>
              <w:jc w:val="center"/>
              <w:rPr>
                <w:rFonts w:ascii="Arial" w:hAnsi="Arial" w:cs="Arial"/>
                <w:color w:val="000000" w:themeColor="text1"/>
                <w:sz w:val="18"/>
                <w:szCs w:val="18"/>
              </w:rPr>
            </w:pPr>
            <w:r w:rsidRPr="00B42534">
              <w:rPr>
                <w:rFonts w:ascii="Arial" w:hAnsi="Arial" w:cs="Arial"/>
                <w:color w:val="000000" w:themeColor="text1"/>
                <w:sz w:val="18"/>
                <w:szCs w:val="18"/>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14:paraId="68C2823C" w14:textId="72E6D1F9" w:rsidR="00C14A6A" w:rsidRPr="00B42534" w:rsidRDefault="00C14A6A" w:rsidP="00C14A6A">
            <w:pPr>
              <w:jc w:val="center"/>
              <w:rPr>
                <w:rFonts w:ascii="Arial" w:hAnsi="Arial" w:cs="Arial"/>
                <w:color w:val="000000" w:themeColor="text1"/>
                <w:sz w:val="18"/>
                <w:szCs w:val="18"/>
              </w:rPr>
            </w:pPr>
            <w:r w:rsidRPr="00B42534">
              <w:rPr>
                <w:rFonts w:ascii="Arial" w:hAnsi="Arial" w:cs="Arial"/>
                <w:color w:val="000000" w:themeColor="text1"/>
                <w:sz w:val="18"/>
                <w:szCs w:val="18"/>
              </w:rPr>
              <w:t>Trimestral</w:t>
            </w:r>
          </w:p>
        </w:tc>
        <w:tc>
          <w:tcPr>
            <w:tcW w:w="417" w:type="pct"/>
            <w:tcBorders>
              <w:top w:val="single" w:sz="4" w:space="0" w:color="auto"/>
              <w:left w:val="nil"/>
              <w:bottom w:val="single" w:sz="4" w:space="0" w:color="auto"/>
              <w:right w:val="single" w:sz="4" w:space="0" w:color="auto"/>
            </w:tcBorders>
            <w:shd w:val="clear" w:color="auto" w:fill="auto"/>
            <w:vAlign w:val="center"/>
          </w:tcPr>
          <w:p w14:paraId="090B245F" w14:textId="4F6D7DEA" w:rsidR="00C14A6A" w:rsidRPr="00B42534" w:rsidRDefault="00312429" w:rsidP="00C14A6A">
            <w:pPr>
              <w:jc w:val="center"/>
              <w:rPr>
                <w:rFonts w:ascii="Arial" w:hAnsi="Arial" w:cs="Arial"/>
                <w:color w:val="000000" w:themeColor="text1"/>
                <w:sz w:val="18"/>
                <w:szCs w:val="18"/>
              </w:rPr>
            </w:pPr>
            <w:r w:rsidRPr="00B42534">
              <w:rPr>
                <w:rFonts w:ascii="Arial" w:hAnsi="Arial" w:cs="Arial"/>
                <w:color w:val="000000" w:themeColor="text1"/>
                <w:sz w:val="18"/>
                <w:szCs w:val="18"/>
              </w:rPr>
              <w:t>0</w:t>
            </w:r>
          </w:p>
        </w:tc>
        <w:tc>
          <w:tcPr>
            <w:tcW w:w="523" w:type="pct"/>
            <w:tcBorders>
              <w:top w:val="single" w:sz="4" w:space="0" w:color="auto"/>
              <w:left w:val="nil"/>
              <w:bottom w:val="single" w:sz="4" w:space="0" w:color="auto"/>
              <w:right w:val="single" w:sz="4" w:space="0" w:color="auto"/>
            </w:tcBorders>
            <w:shd w:val="clear" w:color="auto" w:fill="auto"/>
            <w:vAlign w:val="center"/>
          </w:tcPr>
          <w:p w14:paraId="0B7F0B8F" w14:textId="42D6A532" w:rsidR="00C14A6A" w:rsidRPr="00B42534" w:rsidRDefault="00312429" w:rsidP="00C14A6A">
            <w:pPr>
              <w:jc w:val="center"/>
              <w:rPr>
                <w:rFonts w:ascii="Arial" w:hAnsi="Arial" w:cs="Arial"/>
                <w:color w:val="000000" w:themeColor="text1"/>
                <w:sz w:val="18"/>
                <w:szCs w:val="18"/>
              </w:rPr>
            </w:pPr>
            <w:r w:rsidRPr="00B42534">
              <w:rPr>
                <w:rFonts w:ascii="Arial" w:hAnsi="Arial" w:cs="Arial"/>
                <w:color w:val="000000" w:themeColor="text1"/>
                <w:sz w:val="18"/>
                <w:szCs w:val="18"/>
              </w:rPr>
              <w:t>100%</w:t>
            </w:r>
          </w:p>
        </w:tc>
      </w:tr>
      <w:tr w:rsidR="00B42534" w:rsidRPr="00B42534" w14:paraId="3C18CBA1" w14:textId="77777777" w:rsidTr="00F67AC7">
        <w:tc>
          <w:tcPr>
            <w:tcW w:w="2382" w:type="pct"/>
            <w:gridSpan w:val="4"/>
            <w:shd w:val="clear" w:color="auto" w:fill="D9D9D9"/>
          </w:tcPr>
          <w:p w14:paraId="71365384" w14:textId="6A4215CE" w:rsidR="00C14A6A" w:rsidRPr="00B42534" w:rsidRDefault="00C14A6A" w:rsidP="00C14A6A">
            <w:pPr>
              <w:rPr>
                <w:rFonts w:ascii="Calibri" w:hAnsi="Calibri" w:cs="Times New Roman"/>
                <w:color w:val="000000" w:themeColor="text1"/>
              </w:rPr>
            </w:pPr>
            <w:r w:rsidRPr="00B42534">
              <w:rPr>
                <w:rFonts w:ascii="Calibri" w:hAnsi="Calibri" w:cs="Times New Roman"/>
                <w:color w:val="000000" w:themeColor="text1"/>
              </w:rPr>
              <w:t>Clave presupuestal determinada para seguimiento del gasto.</w:t>
            </w:r>
          </w:p>
        </w:tc>
        <w:tc>
          <w:tcPr>
            <w:tcW w:w="2618" w:type="pct"/>
            <w:gridSpan w:val="5"/>
            <w:shd w:val="clear" w:color="auto" w:fill="FABF8F"/>
          </w:tcPr>
          <w:p w14:paraId="4C2ED7C7" w14:textId="77777777" w:rsidR="00C14A6A" w:rsidRPr="00B42534" w:rsidRDefault="00C14A6A" w:rsidP="00C14A6A">
            <w:pPr>
              <w:rPr>
                <w:rFonts w:ascii="Calibri" w:hAnsi="Calibri" w:cs="Times New Roman"/>
                <w:color w:val="000000" w:themeColor="text1"/>
              </w:rPr>
            </w:pPr>
          </w:p>
        </w:tc>
      </w:tr>
    </w:tbl>
    <w:p w14:paraId="1E48AD44" w14:textId="77777777" w:rsidR="00762F93" w:rsidRPr="00B42534" w:rsidRDefault="00762F93" w:rsidP="00762F93">
      <w:pPr>
        <w:spacing w:after="200" w:line="276" w:lineRule="auto"/>
        <w:rPr>
          <w:rFonts w:ascii="Calibri" w:eastAsia="Times New Roman" w:hAnsi="Calibri" w:cs="Times New Roman"/>
          <w:color w:val="000000" w:themeColor="text1"/>
          <w:lang w:eastAsia="es-MX"/>
        </w:rPr>
      </w:pPr>
    </w:p>
    <w:p w14:paraId="652BD202" w14:textId="77777777" w:rsidR="00762F93" w:rsidRPr="00B42534" w:rsidRDefault="00762F93" w:rsidP="00762F93">
      <w:pPr>
        <w:spacing w:after="200" w:line="276" w:lineRule="auto"/>
        <w:rPr>
          <w:rFonts w:ascii="Calibri" w:eastAsia="Times New Roman" w:hAnsi="Calibri" w:cs="Times New Roman"/>
          <w:color w:val="000000" w:themeColor="text1"/>
          <w:lang w:eastAsia="es-MX"/>
        </w:rPr>
      </w:pPr>
    </w:p>
    <w:p w14:paraId="5D247B6E" w14:textId="77777777" w:rsidR="00762F93" w:rsidRPr="00B42534" w:rsidRDefault="00762F93" w:rsidP="00762F93">
      <w:pPr>
        <w:spacing w:after="200" w:line="276" w:lineRule="auto"/>
        <w:rPr>
          <w:rFonts w:ascii="Calibri" w:eastAsia="Times New Roman" w:hAnsi="Calibri" w:cs="Times New Roman"/>
          <w:b/>
          <w:color w:val="000000" w:themeColor="text1"/>
          <w:sz w:val="40"/>
          <w:lang w:eastAsia="es-MX"/>
        </w:rPr>
      </w:pPr>
      <w:r w:rsidRPr="00B42534">
        <w:rPr>
          <w:rFonts w:ascii="Calibri" w:eastAsia="Times New Roman" w:hAnsi="Calibri" w:cs="Times New Roman"/>
          <w:b/>
          <w:color w:val="000000" w:themeColor="text1"/>
          <w:sz w:val="40"/>
          <w:lang w:eastAsia="es-MX"/>
        </w:rPr>
        <w:t>CRONOGRAMA DE ACTIVIDADES</w:t>
      </w:r>
    </w:p>
    <w:tbl>
      <w:tblPr>
        <w:tblStyle w:val="Tablaconcuadrcula1"/>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B42534" w:rsidRPr="00B42534" w14:paraId="259CF5DF" w14:textId="77777777" w:rsidTr="00762F93">
        <w:trPr>
          <w:trHeight w:val="547"/>
        </w:trPr>
        <w:tc>
          <w:tcPr>
            <w:tcW w:w="5000" w:type="pct"/>
            <w:gridSpan w:val="13"/>
            <w:shd w:val="clear" w:color="auto" w:fill="D9D9D9"/>
            <w:vAlign w:val="center"/>
          </w:tcPr>
          <w:p w14:paraId="5BA00998"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Cronograma Anual  de Actividades</w:t>
            </w:r>
          </w:p>
        </w:tc>
      </w:tr>
      <w:tr w:rsidR="00B42534" w:rsidRPr="00B42534" w14:paraId="303C8CAE" w14:textId="77777777" w:rsidTr="00762F93">
        <w:trPr>
          <w:trHeight w:val="296"/>
        </w:trPr>
        <w:tc>
          <w:tcPr>
            <w:tcW w:w="1808" w:type="pct"/>
            <w:vMerge w:val="restart"/>
            <w:shd w:val="clear" w:color="auto" w:fill="D9D9D9"/>
          </w:tcPr>
          <w:p w14:paraId="119123D6" w14:textId="77777777" w:rsidR="00762F93" w:rsidRPr="00B42534" w:rsidRDefault="00762F93" w:rsidP="00762F93">
            <w:pPr>
              <w:rPr>
                <w:rFonts w:ascii="Calibri" w:hAnsi="Calibri" w:cs="Times New Roman"/>
                <w:b/>
                <w:color w:val="000000" w:themeColor="text1"/>
              </w:rPr>
            </w:pPr>
            <w:r w:rsidRPr="00B42534">
              <w:rPr>
                <w:rFonts w:ascii="Calibri" w:hAnsi="Calibri" w:cs="Times New Roman"/>
                <w:b/>
                <w:color w:val="000000" w:themeColor="text1"/>
              </w:rPr>
              <w:t xml:space="preserve">Actividades a realizar para la obtención del producto esperado </w:t>
            </w:r>
          </w:p>
        </w:tc>
        <w:tc>
          <w:tcPr>
            <w:tcW w:w="3192" w:type="pct"/>
            <w:gridSpan w:val="12"/>
            <w:shd w:val="clear" w:color="auto" w:fill="D9D9D9"/>
            <w:vAlign w:val="bottom"/>
          </w:tcPr>
          <w:p w14:paraId="08188896"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2018 - 2019</w:t>
            </w:r>
          </w:p>
        </w:tc>
      </w:tr>
      <w:tr w:rsidR="00B42534" w:rsidRPr="00B42534" w14:paraId="5DF57D4A" w14:textId="77777777" w:rsidTr="00762F93">
        <w:trPr>
          <w:trHeight w:val="57"/>
        </w:trPr>
        <w:tc>
          <w:tcPr>
            <w:tcW w:w="1808" w:type="pct"/>
            <w:vMerge/>
            <w:shd w:val="clear" w:color="auto" w:fill="D9D9D9"/>
          </w:tcPr>
          <w:p w14:paraId="1DEDACCE" w14:textId="77777777" w:rsidR="00762F93" w:rsidRPr="00B42534" w:rsidRDefault="00762F93" w:rsidP="00762F93">
            <w:pPr>
              <w:rPr>
                <w:rFonts w:ascii="Calibri" w:hAnsi="Calibri" w:cs="Times New Roman"/>
                <w:color w:val="000000" w:themeColor="text1"/>
              </w:rPr>
            </w:pPr>
          </w:p>
        </w:tc>
        <w:tc>
          <w:tcPr>
            <w:tcW w:w="259" w:type="pct"/>
            <w:shd w:val="clear" w:color="auto" w:fill="D9D9D9"/>
            <w:vAlign w:val="bottom"/>
          </w:tcPr>
          <w:p w14:paraId="420B1A27"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OCT</w:t>
            </w:r>
          </w:p>
        </w:tc>
        <w:tc>
          <w:tcPr>
            <w:tcW w:w="248" w:type="pct"/>
            <w:shd w:val="clear" w:color="auto" w:fill="D9D9D9"/>
            <w:vAlign w:val="bottom"/>
          </w:tcPr>
          <w:p w14:paraId="3EF7104D"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NOV</w:t>
            </w:r>
          </w:p>
        </w:tc>
        <w:tc>
          <w:tcPr>
            <w:tcW w:w="266" w:type="pct"/>
            <w:shd w:val="clear" w:color="auto" w:fill="D9D9D9"/>
            <w:vAlign w:val="bottom"/>
          </w:tcPr>
          <w:p w14:paraId="2739346A"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DIC</w:t>
            </w:r>
          </w:p>
        </w:tc>
        <w:tc>
          <w:tcPr>
            <w:tcW w:w="275" w:type="pct"/>
            <w:shd w:val="clear" w:color="auto" w:fill="D9D9D9"/>
            <w:vAlign w:val="bottom"/>
          </w:tcPr>
          <w:p w14:paraId="589C8333"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ENE</w:t>
            </w:r>
          </w:p>
        </w:tc>
        <w:tc>
          <w:tcPr>
            <w:tcW w:w="275" w:type="pct"/>
            <w:shd w:val="clear" w:color="auto" w:fill="D9D9D9"/>
            <w:vAlign w:val="bottom"/>
          </w:tcPr>
          <w:p w14:paraId="07621A51"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FEB</w:t>
            </w:r>
          </w:p>
        </w:tc>
        <w:tc>
          <w:tcPr>
            <w:tcW w:w="275" w:type="pct"/>
            <w:shd w:val="clear" w:color="auto" w:fill="D9D9D9"/>
            <w:vAlign w:val="bottom"/>
          </w:tcPr>
          <w:p w14:paraId="59984049"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MAR</w:t>
            </w:r>
          </w:p>
        </w:tc>
        <w:tc>
          <w:tcPr>
            <w:tcW w:w="275" w:type="pct"/>
            <w:shd w:val="clear" w:color="auto" w:fill="D9D9D9"/>
            <w:vAlign w:val="bottom"/>
          </w:tcPr>
          <w:p w14:paraId="40E70676"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ABR</w:t>
            </w:r>
          </w:p>
        </w:tc>
        <w:tc>
          <w:tcPr>
            <w:tcW w:w="274" w:type="pct"/>
            <w:shd w:val="clear" w:color="auto" w:fill="D9D9D9"/>
            <w:vAlign w:val="bottom"/>
          </w:tcPr>
          <w:p w14:paraId="79EFC3D1"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MAY</w:t>
            </w:r>
          </w:p>
        </w:tc>
        <w:tc>
          <w:tcPr>
            <w:tcW w:w="279" w:type="pct"/>
            <w:shd w:val="clear" w:color="auto" w:fill="D9D9D9"/>
            <w:vAlign w:val="bottom"/>
          </w:tcPr>
          <w:p w14:paraId="7E3818CA"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JUN</w:t>
            </w:r>
          </w:p>
        </w:tc>
        <w:tc>
          <w:tcPr>
            <w:tcW w:w="266" w:type="pct"/>
            <w:shd w:val="clear" w:color="auto" w:fill="D9D9D9"/>
            <w:vAlign w:val="bottom"/>
          </w:tcPr>
          <w:p w14:paraId="491C04EE"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JUL</w:t>
            </w:r>
          </w:p>
        </w:tc>
        <w:tc>
          <w:tcPr>
            <w:tcW w:w="248" w:type="pct"/>
            <w:shd w:val="clear" w:color="auto" w:fill="D9D9D9"/>
            <w:vAlign w:val="bottom"/>
          </w:tcPr>
          <w:p w14:paraId="52F5E890"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AGO</w:t>
            </w:r>
          </w:p>
        </w:tc>
        <w:tc>
          <w:tcPr>
            <w:tcW w:w="252" w:type="pct"/>
            <w:shd w:val="clear" w:color="auto" w:fill="D9D9D9"/>
            <w:vAlign w:val="bottom"/>
          </w:tcPr>
          <w:p w14:paraId="3EE7CECE" w14:textId="77777777" w:rsidR="00762F93" w:rsidRPr="00B42534" w:rsidRDefault="00762F93" w:rsidP="00762F93">
            <w:pPr>
              <w:jc w:val="center"/>
              <w:rPr>
                <w:rFonts w:ascii="Calibri" w:hAnsi="Calibri" w:cs="Times New Roman"/>
                <w:b/>
                <w:color w:val="000000" w:themeColor="text1"/>
              </w:rPr>
            </w:pPr>
            <w:r w:rsidRPr="00B42534">
              <w:rPr>
                <w:rFonts w:ascii="Calibri" w:hAnsi="Calibri" w:cs="Times New Roman"/>
                <w:b/>
                <w:color w:val="000000" w:themeColor="text1"/>
              </w:rPr>
              <w:t>SEP</w:t>
            </w:r>
          </w:p>
        </w:tc>
      </w:tr>
      <w:tr w:rsidR="00B42534" w:rsidRPr="00B42534" w14:paraId="7B947A5C" w14:textId="77777777" w:rsidTr="00FB4AF7">
        <w:trPr>
          <w:trHeight w:val="57"/>
        </w:trPr>
        <w:tc>
          <w:tcPr>
            <w:tcW w:w="1808" w:type="pct"/>
            <w:shd w:val="clear" w:color="auto" w:fill="auto"/>
          </w:tcPr>
          <w:p w14:paraId="65BF9399" w14:textId="2FEC08A0" w:rsidR="00806AA2" w:rsidRPr="00B42534" w:rsidRDefault="00806AA2" w:rsidP="00806AA2">
            <w:pPr>
              <w:jc w:val="both"/>
              <w:rPr>
                <w:rFonts w:ascii="Calibri" w:hAnsi="Calibri" w:cs="Times New Roman"/>
                <w:color w:val="000000" w:themeColor="text1"/>
              </w:rPr>
            </w:pPr>
            <w:r w:rsidRPr="00B42534">
              <w:rPr>
                <w:rFonts w:cstheme="minorHAnsi"/>
                <w:color w:val="000000" w:themeColor="text1"/>
              </w:rPr>
              <w:t xml:space="preserve">Elaboración, aprobación y autorización del Proyecto Ejecutivo. </w:t>
            </w:r>
          </w:p>
        </w:tc>
        <w:tc>
          <w:tcPr>
            <w:tcW w:w="259" w:type="pct"/>
            <w:shd w:val="clear" w:color="auto" w:fill="auto"/>
          </w:tcPr>
          <w:p w14:paraId="018E4BCC" w14:textId="0D13BAB2"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48" w:type="pct"/>
            <w:shd w:val="clear" w:color="auto" w:fill="auto"/>
          </w:tcPr>
          <w:p w14:paraId="4AFE8436" w14:textId="48EDE69A"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66" w:type="pct"/>
            <w:shd w:val="clear" w:color="auto" w:fill="auto"/>
          </w:tcPr>
          <w:p w14:paraId="2122E0D0" w14:textId="69B474AA"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5" w:type="pct"/>
            <w:shd w:val="clear" w:color="auto" w:fill="auto"/>
          </w:tcPr>
          <w:p w14:paraId="52175EA8" w14:textId="77777777" w:rsidR="00806AA2" w:rsidRPr="00B42534" w:rsidRDefault="00806AA2" w:rsidP="00806AA2">
            <w:pPr>
              <w:jc w:val="center"/>
              <w:rPr>
                <w:rFonts w:ascii="Calibri" w:hAnsi="Calibri" w:cs="Times New Roman"/>
                <w:color w:val="000000" w:themeColor="text1"/>
                <w:sz w:val="20"/>
              </w:rPr>
            </w:pPr>
          </w:p>
        </w:tc>
        <w:tc>
          <w:tcPr>
            <w:tcW w:w="275" w:type="pct"/>
            <w:shd w:val="clear" w:color="auto" w:fill="auto"/>
          </w:tcPr>
          <w:p w14:paraId="65973DBA" w14:textId="77777777" w:rsidR="00806AA2" w:rsidRPr="00B42534" w:rsidRDefault="00806AA2" w:rsidP="00806AA2">
            <w:pPr>
              <w:jc w:val="center"/>
              <w:rPr>
                <w:rFonts w:ascii="Calibri" w:hAnsi="Calibri" w:cs="Times New Roman"/>
                <w:color w:val="000000" w:themeColor="text1"/>
                <w:sz w:val="20"/>
              </w:rPr>
            </w:pPr>
          </w:p>
        </w:tc>
        <w:tc>
          <w:tcPr>
            <w:tcW w:w="275" w:type="pct"/>
            <w:shd w:val="clear" w:color="auto" w:fill="auto"/>
          </w:tcPr>
          <w:p w14:paraId="7627FB95" w14:textId="77777777" w:rsidR="00806AA2" w:rsidRPr="00B42534" w:rsidRDefault="00806AA2" w:rsidP="00806AA2">
            <w:pPr>
              <w:jc w:val="center"/>
              <w:rPr>
                <w:rFonts w:ascii="Calibri" w:hAnsi="Calibri" w:cs="Times New Roman"/>
                <w:color w:val="000000" w:themeColor="text1"/>
                <w:sz w:val="20"/>
              </w:rPr>
            </w:pPr>
          </w:p>
        </w:tc>
        <w:tc>
          <w:tcPr>
            <w:tcW w:w="275" w:type="pct"/>
            <w:shd w:val="clear" w:color="auto" w:fill="auto"/>
          </w:tcPr>
          <w:p w14:paraId="76EB7C5C" w14:textId="77777777" w:rsidR="00806AA2" w:rsidRPr="00B42534" w:rsidRDefault="00806AA2" w:rsidP="00806AA2">
            <w:pPr>
              <w:jc w:val="center"/>
              <w:rPr>
                <w:rFonts w:ascii="Calibri" w:hAnsi="Calibri" w:cs="Times New Roman"/>
                <w:color w:val="000000" w:themeColor="text1"/>
                <w:sz w:val="20"/>
              </w:rPr>
            </w:pPr>
          </w:p>
        </w:tc>
        <w:tc>
          <w:tcPr>
            <w:tcW w:w="274" w:type="pct"/>
            <w:shd w:val="clear" w:color="auto" w:fill="auto"/>
          </w:tcPr>
          <w:p w14:paraId="430ED1BA" w14:textId="77777777" w:rsidR="00806AA2" w:rsidRPr="00B42534" w:rsidRDefault="00806AA2" w:rsidP="00806AA2">
            <w:pPr>
              <w:jc w:val="center"/>
              <w:rPr>
                <w:rFonts w:ascii="Calibri" w:hAnsi="Calibri" w:cs="Times New Roman"/>
                <w:color w:val="000000" w:themeColor="text1"/>
                <w:sz w:val="20"/>
              </w:rPr>
            </w:pPr>
          </w:p>
        </w:tc>
        <w:tc>
          <w:tcPr>
            <w:tcW w:w="279" w:type="pct"/>
            <w:shd w:val="clear" w:color="auto" w:fill="auto"/>
          </w:tcPr>
          <w:p w14:paraId="2A90B399" w14:textId="77777777" w:rsidR="00806AA2" w:rsidRPr="00B42534" w:rsidRDefault="00806AA2" w:rsidP="00806AA2">
            <w:pPr>
              <w:jc w:val="center"/>
              <w:rPr>
                <w:rFonts w:ascii="Calibri" w:hAnsi="Calibri" w:cs="Times New Roman"/>
                <w:color w:val="000000" w:themeColor="text1"/>
                <w:sz w:val="20"/>
              </w:rPr>
            </w:pPr>
          </w:p>
        </w:tc>
        <w:tc>
          <w:tcPr>
            <w:tcW w:w="266" w:type="pct"/>
            <w:shd w:val="clear" w:color="auto" w:fill="auto"/>
          </w:tcPr>
          <w:p w14:paraId="0C46C50F" w14:textId="77777777" w:rsidR="00806AA2" w:rsidRPr="00B42534" w:rsidRDefault="00806AA2" w:rsidP="00806AA2">
            <w:pPr>
              <w:jc w:val="center"/>
              <w:rPr>
                <w:rFonts w:ascii="Calibri" w:hAnsi="Calibri" w:cs="Times New Roman"/>
                <w:color w:val="000000" w:themeColor="text1"/>
                <w:sz w:val="20"/>
              </w:rPr>
            </w:pPr>
          </w:p>
        </w:tc>
        <w:tc>
          <w:tcPr>
            <w:tcW w:w="248" w:type="pct"/>
            <w:shd w:val="clear" w:color="auto" w:fill="auto"/>
          </w:tcPr>
          <w:p w14:paraId="12028713" w14:textId="77777777" w:rsidR="00806AA2" w:rsidRPr="00B42534" w:rsidRDefault="00806AA2" w:rsidP="00806AA2">
            <w:pPr>
              <w:jc w:val="center"/>
              <w:rPr>
                <w:rFonts w:ascii="Calibri" w:hAnsi="Calibri" w:cs="Times New Roman"/>
                <w:color w:val="000000" w:themeColor="text1"/>
                <w:sz w:val="20"/>
              </w:rPr>
            </w:pPr>
          </w:p>
        </w:tc>
        <w:tc>
          <w:tcPr>
            <w:tcW w:w="252" w:type="pct"/>
            <w:shd w:val="clear" w:color="auto" w:fill="auto"/>
          </w:tcPr>
          <w:p w14:paraId="0604A757" w14:textId="77777777" w:rsidR="00806AA2" w:rsidRPr="00B42534" w:rsidRDefault="00806AA2" w:rsidP="00806AA2">
            <w:pPr>
              <w:jc w:val="center"/>
              <w:rPr>
                <w:rFonts w:ascii="Calibri" w:hAnsi="Calibri" w:cs="Times New Roman"/>
                <w:color w:val="000000" w:themeColor="text1"/>
                <w:sz w:val="20"/>
              </w:rPr>
            </w:pPr>
          </w:p>
        </w:tc>
      </w:tr>
      <w:tr w:rsidR="00B42534" w:rsidRPr="00B42534" w14:paraId="752C4441" w14:textId="77777777" w:rsidTr="00FB4AF7">
        <w:trPr>
          <w:trHeight w:val="57"/>
        </w:trPr>
        <w:tc>
          <w:tcPr>
            <w:tcW w:w="1808" w:type="pct"/>
            <w:shd w:val="clear" w:color="auto" w:fill="auto"/>
          </w:tcPr>
          <w:p w14:paraId="4A3A5512" w14:textId="052F3293" w:rsidR="00806AA2" w:rsidRPr="00B42534" w:rsidRDefault="00806AA2" w:rsidP="00806AA2">
            <w:pPr>
              <w:jc w:val="both"/>
              <w:rPr>
                <w:rFonts w:ascii="Calibri" w:hAnsi="Calibri" w:cs="Times New Roman"/>
                <w:color w:val="000000" w:themeColor="text1"/>
              </w:rPr>
            </w:pPr>
            <w:r w:rsidRPr="00B42534">
              <w:rPr>
                <w:rFonts w:ascii="Calibri" w:hAnsi="Calibri" w:cs="Times New Roman"/>
                <w:color w:val="000000" w:themeColor="text1"/>
              </w:rPr>
              <w:t>Mesas de trabajo con IMEPLAN  y programa Internacional TECHO.</w:t>
            </w:r>
          </w:p>
        </w:tc>
        <w:tc>
          <w:tcPr>
            <w:tcW w:w="259" w:type="pct"/>
            <w:shd w:val="clear" w:color="auto" w:fill="auto"/>
          </w:tcPr>
          <w:p w14:paraId="3ADE7DF0"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48" w:type="pct"/>
            <w:shd w:val="clear" w:color="auto" w:fill="auto"/>
          </w:tcPr>
          <w:p w14:paraId="04923755"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66" w:type="pct"/>
            <w:shd w:val="clear" w:color="auto" w:fill="auto"/>
          </w:tcPr>
          <w:p w14:paraId="786174DE"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4DCD634E"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5B678E83"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2ED31600"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72FFD2BE"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4" w:type="pct"/>
            <w:shd w:val="clear" w:color="auto" w:fill="auto"/>
          </w:tcPr>
          <w:p w14:paraId="5B44AD92"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9" w:type="pct"/>
            <w:shd w:val="clear" w:color="auto" w:fill="auto"/>
          </w:tcPr>
          <w:p w14:paraId="74C39F44"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66" w:type="pct"/>
            <w:shd w:val="clear" w:color="auto" w:fill="auto"/>
          </w:tcPr>
          <w:p w14:paraId="0FC1DCC2"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48" w:type="pct"/>
            <w:shd w:val="clear" w:color="auto" w:fill="auto"/>
          </w:tcPr>
          <w:p w14:paraId="1B3EA511"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52" w:type="pct"/>
            <w:shd w:val="clear" w:color="auto" w:fill="auto"/>
          </w:tcPr>
          <w:p w14:paraId="4D4F458E"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r>
      <w:tr w:rsidR="00B42534" w:rsidRPr="00B42534" w14:paraId="56ACBB7D" w14:textId="77777777" w:rsidTr="00FB4AF7">
        <w:trPr>
          <w:trHeight w:val="57"/>
        </w:trPr>
        <w:tc>
          <w:tcPr>
            <w:tcW w:w="1808" w:type="pct"/>
            <w:shd w:val="clear" w:color="auto" w:fill="auto"/>
          </w:tcPr>
          <w:p w14:paraId="3C8C0F6F" w14:textId="7EB3D391" w:rsidR="00806AA2" w:rsidRPr="00B42534" w:rsidRDefault="00806AA2" w:rsidP="00806AA2">
            <w:pPr>
              <w:jc w:val="both"/>
              <w:rPr>
                <w:rFonts w:ascii="Calibri" w:hAnsi="Calibri" w:cs="Times New Roman"/>
                <w:color w:val="000000" w:themeColor="text1"/>
              </w:rPr>
            </w:pPr>
            <w:r w:rsidRPr="00B42534">
              <w:rPr>
                <w:rFonts w:ascii="Calibri" w:hAnsi="Calibri" w:cs="Times New Roman"/>
                <w:color w:val="000000" w:themeColor="text1"/>
              </w:rPr>
              <w:t>Integración de expedientes a regularizar beneficiados con el programa techo.</w:t>
            </w:r>
          </w:p>
        </w:tc>
        <w:tc>
          <w:tcPr>
            <w:tcW w:w="259" w:type="pct"/>
            <w:shd w:val="clear" w:color="auto" w:fill="auto"/>
          </w:tcPr>
          <w:p w14:paraId="6438EFFC"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48" w:type="pct"/>
            <w:shd w:val="clear" w:color="auto" w:fill="auto"/>
          </w:tcPr>
          <w:p w14:paraId="775B8E81"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66" w:type="pct"/>
            <w:shd w:val="clear" w:color="auto" w:fill="auto"/>
          </w:tcPr>
          <w:p w14:paraId="0E76E3A7"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020829A8"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0E32B70D"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4AA516DC"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3A6ADC0D"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4" w:type="pct"/>
            <w:shd w:val="clear" w:color="auto" w:fill="auto"/>
          </w:tcPr>
          <w:p w14:paraId="3088A84E"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9" w:type="pct"/>
            <w:shd w:val="clear" w:color="auto" w:fill="auto"/>
          </w:tcPr>
          <w:p w14:paraId="05AD7A0D"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66" w:type="pct"/>
            <w:shd w:val="clear" w:color="auto" w:fill="auto"/>
          </w:tcPr>
          <w:p w14:paraId="6B3003A9"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48" w:type="pct"/>
            <w:shd w:val="clear" w:color="auto" w:fill="auto"/>
          </w:tcPr>
          <w:p w14:paraId="2C095A6A"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52" w:type="pct"/>
            <w:shd w:val="clear" w:color="auto" w:fill="auto"/>
          </w:tcPr>
          <w:p w14:paraId="7DDE5D42"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r>
      <w:tr w:rsidR="00B42534" w:rsidRPr="00B42534" w14:paraId="6C787EBB" w14:textId="77777777" w:rsidTr="00FB4AF7">
        <w:trPr>
          <w:trHeight w:val="57"/>
        </w:trPr>
        <w:tc>
          <w:tcPr>
            <w:tcW w:w="1808" w:type="pct"/>
            <w:shd w:val="clear" w:color="auto" w:fill="auto"/>
          </w:tcPr>
          <w:p w14:paraId="41243CD9" w14:textId="53C85B49" w:rsidR="00806AA2" w:rsidRPr="00B42534" w:rsidRDefault="00806AA2" w:rsidP="00806AA2">
            <w:pPr>
              <w:jc w:val="both"/>
              <w:rPr>
                <w:rFonts w:ascii="Calibri" w:hAnsi="Calibri" w:cs="Times New Roman"/>
                <w:color w:val="000000" w:themeColor="text1"/>
              </w:rPr>
            </w:pPr>
            <w:r w:rsidRPr="00B42534">
              <w:rPr>
                <w:rFonts w:ascii="Calibri" w:hAnsi="Calibri" w:cs="Times New Roman"/>
                <w:color w:val="000000" w:themeColor="text1"/>
              </w:rPr>
              <w:t>Acercamiento a los ciudadanos para la planeación del programa techo.</w:t>
            </w:r>
          </w:p>
        </w:tc>
        <w:tc>
          <w:tcPr>
            <w:tcW w:w="259" w:type="pct"/>
            <w:shd w:val="clear" w:color="auto" w:fill="auto"/>
          </w:tcPr>
          <w:p w14:paraId="263F3803"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48" w:type="pct"/>
            <w:shd w:val="clear" w:color="auto" w:fill="auto"/>
          </w:tcPr>
          <w:p w14:paraId="62548322"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66" w:type="pct"/>
            <w:shd w:val="clear" w:color="auto" w:fill="auto"/>
          </w:tcPr>
          <w:p w14:paraId="5F37AA75"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7593350D"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2B6718CD"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2D2F4BA9"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5" w:type="pct"/>
            <w:shd w:val="clear" w:color="auto" w:fill="auto"/>
          </w:tcPr>
          <w:p w14:paraId="0A766E69"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4" w:type="pct"/>
            <w:shd w:val="clear" w:color="auto" w:fill="auto"/>
          </w:tcPr>
          <w:p w14:paraId="7C7667B7"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79" w:type="pct"/>
            <w:shd w:val="clear" w:color="auto" w:fill="auto"/>
          </w:tcPr>
          <w:p w14:paraId="6575D2CF"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66" w:type="pct"/>
            <w:shd w:val="clear" w:color="auto" w:fill="auto"/>
          </w:tcPr>
          <w:p w14:paraId="74254ECD"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48" w:type="pct"/>
            <w:shd w:val="clear" w:color="auto" w:fill="auto"/>
          </w:tcPr>
          <w:p w14:paraId="564CF520"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c>
          <w:tcPr>
            <w:tcW w:w="252" w:type="pct"/>
            <w:shd w:val="clear" w:color="auto" w:fill="auto"/>
          </w:tcPr>
          <w:p w14:paraId="6164A0C5" w14:textId="77777777" w:rsidR="00806AA2" w:rsidRPr="00B42534" w:rsidRDefault="00806AA2" w:rsidP="00806AA2">
            <w:pPr>
              <w:jc w:val="center"/>
              <w:rPr>
                <w:rFonts w:ascii="Calibri" w:hAnsi="Calibri" w:cs="Times New Roman"/>
                <w:color w:val="000000" w:themeColor="text1"/>
                <w:sz w:val="20"/>
              </w:rPr>
            </w:pPr>
            <w:r w:rsidRPr="00B42534">
              <w:rPr>
                <w:rFonts w:ascii="Calibri" w:hAnsi="Calibri" w:cs="Times New Roman"/>
                <w:color w:val="000000" w:themeColor="text1"/>
                <w:sz w:val="20"/>
              </w:rPr>
              <w:t>X</w:t>
            </w:r>
          </w:p>
        </w:tc>
      </w:tr>
      <w:tr w:rsidR="00B42534" w:rsidRPr="00B42534" w14:paraId="49625E44" w14:textId="77777777" w:rsidTr="00FB4AF7">
        <w:trPr>
          <w:trHeight w:val="57"/>
        </w:trPr>
        <w:tc>
          <w:tcPr>
            <w:tcW w:w="1808" w:type="pct"/>
            <w:shd w:val="clear" w:color="auto" w:fill="auto"/>
          </w:tcPr>
          <w:p w14:paraId="47333536" w14:textId="7770508B" w:rsidR="00806AA2" w:rsidRPr="00B42534" w:rsidRDefault="00806AA2" w:rsidP="00806AA2">
            <w:pPr>
              <w:jc w:val="both"/>
              <w:rPr>
                <w:rFonts w:ascii="Calibri" w:hAnsi="Calibri" w:cs="Times New Roman"/>
                <w:color w:val="000000" w:themeColor="text1"/>
              </w:rPr>
            </w:pPr>
            <w:r w:rsidRPr="00B42534">
              <w:rPr>
                <w:rFonts w:cstheme="minorHAnsi"/>
                <w:color w:val="000000" w:themeColor="text1"/>
                <w:shd w:val="clear" w:color="auto" w:fill="FFFFFF"/>
              </w:rPr>
              <w:t>Memoria fotográfica digital.</w:t>
            </w:r>
          </w:p>
        </w:tc>
        <w:tc>
          <w:tcPr>
            <w:tcW w:w="259" w:type="pct"/>
            <w:shd w:val="clear" w:color="auto" w:fill="auto"/>
          </w:tcPr>
          <w:p w14:paraId="128D4411" w14:textId="2ACEC934"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48" w:type="pct"/>
            <w:shd w:val="clear" w:color="auto" w:fill="auto"/>
          </w:tcPr>
          <w:p w14:paraId="507905C9" w14:textId="5A098829"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66" w:type="pct"/>
            <w:shd w:val="clear" w:color="auto" w:fill="auto"/>
          </w:tcPr>
          <w:p w14:paraId="4DDFC00B" w14:textId="3AB9768B"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5" w:type="pct"/>
            <w:shd w:val="clear" w:color="auto" w:fill="auto"/>
          </w:tcPr>
          <w:p w14:paraId="1BD73F8A" w14:textId="780590AE"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5" w:type="pct"/>
            <w:shd w:val="clear" w:color="auto" w:fill="auto"/>
          </w:tcPr>
          <w:p w14:paraId="2BAD46EF" w14:textId="088C496B"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5" w:type="pct"/>
            <w:shd w:val="clear" w:color="auto" w:fill="auto"/>
          </w:tcPr>
          <w:p w14:paraId="31870256" w14:textId="08E9380F"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5" w:type="pct"/>
            <w:shd w:val="clear" w:color="auto" w:fill="auto"/>
          </w:tcPr>
          <w:p w14:paraId="237169F9" w14:textId="7618550A"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4" w:type="pct"/>
            <w:shd w:val="clear" w:color="auto" w:fill="auto"/>
          </w:tcPr>
          <w:p w14:paraId="50FB28EF" w14:textId="1E834650"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9" w:type="pct"/>
            <w:shd w:val="clear" w:color="auto" w:fill="auto"/>
          </w:tcPr>
          <w:p w14:paraId="4E5E2A7F" w14:textId="2D2D3146"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66" w:type="pct"/>
            <w:shd w:val="clear" w:color="auto" w:fill="auto"/>
          </w:tcPr>
          <w:p w14:paraId="0D912388" w14:textId="39C80579"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48" w:type="pct"/>
            <w:shd w:val="clear" w:color="auto" w:fill="auto"/>
          </w:tcPr>
          <w:p w14:paraId="140CC045" w14:textId="4986D1E4"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52" w:type="pct"/>
            <w:shd w:val="clear" w:color="auto" w:fill="auto"/>
          </w:tcPr>
          <w:p w14:paraId="4838E2D2" w14:textId="542EF6FC"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r>
      <w:tr w:rsidR="00806AA2" w:rsidRPr="00B42534" w14:paraId="69A68472" w14:textId="77777777" w:rsidTr="00FB4AF7">
        <w:trPr>
          <w:trHeight w:val="57"/>
        </w:trPr>
        <w:tc>
          <w:tcPr>
            <w:tcW w:w="1808" w:type="pct"/>
            <w:shd w:val="clear" w:color="auto" w:fill="auto"/>
          </w:tcPr>
          <w:p w14:paraId="5DEA34EE" w14:textId="28C6159D" w:rsidR="00806AA2" w:rsidRPr="00B42534" w:rsidRDefault="00806AA2" w:rsidP="00806AA2">
            <w:pPr>
              <w:jc w:val="both"/>
              <w:rPr>
                <w:rFonts w:ascii="Calibri" w:hAnsi="Calibri" w:cs="Times New Roman"/>
                <w:color w:val="000000" w:themeColor="text1"/>
              </w:rPr>
            </w:pPr>
            <w:r w:rsidRPr="00B42534">
              <w:rPr>
                <w:rFonts w:cstheme="minorHAnsi"/>
                <w:color w:val="000000" w:themeColor="text1"/>
                <w:shd w:val="clear" w:color="auto" w:fill="FFFFFF"/>
              </w:rPr>
              <w:t>Presentación de Informe Trimestral.</w:t>
            </w:r>
          </w:p>
        </w:tc>
        <w:tc>
          <w:tcPr>
            <w:tcW w:w="259" w:type="pct"/>
            <w:shd w:val="clear" w:color="auto" w:fill="auto"/>
          </w:tcPr>
          <w:p w14:paraId="7CFD87EB" w14:textId="77777777" w:rsidR="00806AA2" w:rsidRPr="00B42534" w:rsidRDefault="00806AA2" w:rsidP="00806AA2">
            <w:pPr>
              <w:jc w:val="center"/>
              <w:rPr>
                <w:rFonts w:ascii="Calibri" w:hAnsi="Calibri" w:cs="Times New Roman"/>
                <w:color w:val="000000" w:themeColor="text1"/>
                <w:sz w:val="20"/>
              </w:rPr>
            </w:pPr>
          </w:p>
        </w:tc>
        <w:tc>
          <w:tcPr>
            <w:tcW w:w="248" w:type="pct"/>
            <w:shd w:val="clear" w:color="auto" w:fill="auto"/>
          </w:tcPr>
          <w:p w14:paraId="25542D12" w14:textId="77777777" w:rsidR="00806AA2" w:rsidRPr="00B42534" w:rsidRDefault="00806AA2" w:rsidP="00806AA2">
            <w:pPr>
              <w:jc w:val="center"/>
              <w:rPr>
                <w:rFonts w:ascii="Calibri" w:hAnsi="Calibri" w:cs="Times New Roman"/>
                <w:color w:val="000000" w:themeColor="text1"/>
                <w:sz w:val="20"/>
              </w:rPr>
            </w:pPr>
          </w:p>
        </w:tc>
        <w:tc>
          <w:tcPr>
            <w:tcW w:w="266" w:type="pct"/>
            <w:shd w:val="clear" w:color="auto" w:fill="auto"/>
          </w:tcPr>
          <w:p w14:paraId="2951D831" w14:textId="5237E95F"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5" w:type="pct"/>
            <w:shd w:val="clear" w:color="auto" w:fill="auto"/>
          </w:tcPr>
          <w:p w14:paraId="43DFA2AC" w14:textId="77777777" w:rsidR="00806AA2" w:rsidRPr="00B42534" w:rsidRDefault="00806AA2" w:rsidP="00806AA2">
            <w:pPr>
              <w:jc w:val="center"/>
              <w:rPr>
                <w:rFonts w:ascii="Calibri" w:hAnsi="Calibri" w:cs="Times New Roman"/>
                <w:color w:val="000000" w:themeColor="text1"/>
                <w:sz w:val="20"/>
              </w:rPr>
            </w:pPr>
          </w:p>
        </w:tc>
        <w:tc>
          <w:tcPr>
            <w:tcW w:w="275" w:type="pct"/>
            <w:shd w:val="clear" w:color="auto" w:fill="auto"/>
          </w:tcPr>
          <w:p w14:paraId="75707646" w14:textId="77777777" w:rsidR="00806AA2" w:rsidRPr="00B42534" w:rsidRDefault="00806AA2" w:rsidP="00806AA2">
            <w:pPr>
              <w:jc w:val="center"/>
              <w:rPr>
                <w:rFonts w:ascii="Calibri" w:hAnsi="Calibri" w:cs="Times New Roman"/>
                <w:color w:val="000000" w:themeColor="text1"/>
                <w:sz w:val="20"/>
              </w:rPr>
            </w:pPr>
          </w:p>
        </w:tc>
        <w:tc>
          <w:tcPr>
            <w:tcW w:w="275" w:type="pct"/>
            <w:shd w:val="clear" w:color="auto" w:fill="auto"/>
          </w:tcPr>
          <w:p w14:paraId="76765ACE" w14:textId="4600CA56"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75" w:type="pct"/>
            <w:shd w:val="clear" w:color="auto" w:fill="auto"/>
          </w:tcPr>
          <w:p w14:paraId="358688F2" w14:textId="77777777" w:rsidR="00806AA2" w:rsidRPr="00B42534" w:rsidRDefault="00806AA2" w:rsidP="00806AA2">
            <w:pPr>
              <w:jc w:val="center"/>
              <w:rPr>
                <w:rFonts w:ascii="Calibri" w:hAnsi="Calibri" w:cs="Times New Roman"/>
                <w:color w:val="000000" w:themeColor="text1"/>
                <w:sz w:val="20"/>
              </w:rPr>
            </w:pPr>
          </w:p>
        </w:tc>
        <w:tc>
          <w:tcPr>
            <w:tcW w:w="274" w:type="pct"/>
            <w:shd w:val="clear" w:color="auto" w:fill="auto"/>
          </w:tcPr>
          <w:p w14:paraId="05408C5A" w14:textId="77777777" w:rsidR="00806AA2" w:rsidRPr="00B42534" w:rsidRDefault="00806AA2" w:rsidP="00806AA2">
            <w:pPr>
              <w:jc w:val="center"/>
              <w:rPr>
                <w:rFonts w:ascii="Calibri" w:hAnsi="Calibri" w:cs="Times New Roman"/>
                <w:color w:val="000000" w:themeColor="text1"/>
                <w:sz w:val="20"/>
              </w:rPr>
            </w:pPr>
          </w:p>
        </w:tc>
        <w:tc>
          <w:tcPr>
            <w:tcW w:w="279" w:type="pct"/>
            <w:shd w:val="clear" w:color="auto" w:fill="auto"/>
          </w:tcPr>
          <w:p w14:paraId="18550368" w14:textId="275F2381"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c>
          <w:tcPr>
            <w:tcW w:w="266" w:type="pct"/>
            <w:shd w:val="clear" w:color="auto" w:fill="auto"/>
          </w:tcPr>
          <w:p w14:paraId="107074CA" w14:textId="77777777" w:rsidR="00806AA2" w:rsidRPr="00B42534" w:rsidRDefault="00806AA2" w:rsidP="00806AA2">
            <w:pPr>
              <w:jc w:val="center"/>
              <w:rPr>
                <w:rFonts w:ascii="Calibri" w:hAnsi="Calibri" w:cs="Times New Roman"/>
                <w:color w:val="000000" w:themeColor="text1"/>
                <w:sz w:val="20"/>
              </w:rPr>
            </w:pPr>
          </w:p>
        </w:tc>
        <w:tc>
          <w:tcPr>
            <w:tcW w:w="248" w:type="pct"/>
            <w:shd w:val="clear" w:color="auto" w:fill="auto"/>
          </w:tcPr>
          <w:p w14:paraId="453D3237" w14:textId="77777777" w:rsidR="00806AA2" w:rsidRPr="00B42534" w:rsidRDefault="00806AA2" w:rsidP="00806AA2">
            <w:pPr>
              <w:jc w:val="center"/>
              <w:rPr>
                <w:rFonts w:ascii="Calibri" w:hAnsi="Calibri" w:cs="Times New Roman"/>
                <w:color w:val="000000" w:themeColor="text1"/>
                <w:sz w:val="20"/>
              </w:rPr>
            </w:pPr>
          </w:p>
        </w:tc>
        <w:tc>
          <w:tcPr>
            <w:tcW w:w="252" w:type="pct"/>
            <w:shd w:val="clear" w:color="auto" w:fill="auto"/>
          </w:tcPr>
          <w:p w14:paraId="57BC30BC" w14:textId="07E1D2AD" w:rsidR="00806AA2" w:rsidRPr="00B42534" w:rsidRDefault="00806AA2" w:rsidP="00806AA2">
            <w:pPr>
              <w:jc w:val="center"/>
              <w:rPr>
                <w:rFonts w:ascii="Calibri" w:hAnsi="Calibri" w:cs="Times New Roman"/>
                <w:color w:val="000000" w:themeColor="text1"/>
                <w:sz w:val="20"/>
              </w:rPr>
            </w:pPr>
            <w:r w:rsidRPr="00B42534">
              <w:rPr>
                <w:color w:val="000000" w:themeColor="text1"/>
                <w:sz w:val="20"/>
              </w:rPr>
              <w:t>X</w:t>
            </w:r>
          </w:p>
        </w:tc>
      </w:tr>
    </w:tbl>
    <w:p w14:paraId="65A2AB9D" w14:textId="77777777" w:rsidR="00762F93" w:rsidRPr="00B42534" w:rsidRDefault="00762F93" w:rsidP="00762F93">
      <w:pPr>
        <w:spacing w:after="200" w:line="276" w:lineRule="auto"/>
        <w:rPr>
          <w:rFonts w:ascii="Calibri" w:eastAsia="Times New Roman" w:hAnsi="Calibri" w:cs="Times New Roman"/>
          <w:i/>
          <w:color w:val="000000" w:themeColor="text1"/>
          <w:sz w:val="16"/>
          <w:lang w:eastAsia="es-MX"/>
        </w:rPr>
      </w:pPr>
    </w:p>
    <w:p w14:paraId="2C9EA497" w14:textId="77777777" w:rsidR="00C44F8C" w:rsidRPr="00B42534" w:rsidRDefault="00C44F8C">
      <w:pPr>
        <w:rPr>
          <w:color w:val="000000" w:themeColor="text1"/>
        </w:rPr>
      </w:pPr>
    </w:p>
    <w:sectPr w:rsidR="00C44F8C" w:rsidRPr="00B42534" w:rsidSect="00212E94">
      <w:headerReference w:type="default" r:id="rId7"/>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24E1" w14:textId="77777777" w:rsidR="004857F3" w:rsidRDefault="004857F3">
      <w:pPr>
        <w:spacing w:after="0" w:line="240" w:lineRule="auto"/>
      </w:pPr>
      <w:r>
        <w:separator/>
      </w:r>
    </w:p>
  </w:endnote>
  <w:endnote w:type="continuationSeparator" w:id="0">
    <w:p w14:paraId="01CF15B0" w14:textId="77777777" w:rsidR="004857F3" w:rsidRDefault="0048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CE050" w14:textId="77777777" w:rsidR="004857F3" w:rsidRDefault="004857F3">
      <w:pPr>
        <w:spacing w:after="0" w:line="240" w:lineRule="auto"/>
      </w:pPr>
      <w:r>
        <w:separator/>
      </w:r>
    </w:p>
  </w:footnote>
  <w:footnote w:type="continuationSeparator" w:id="0">
    <w:p w14:paraId="07D0B896" w14:textId="77777777" w:rsidR="004857F3" w:rsidRDefault="00485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1FF8" w14:textId="77777777" w:rsidR="00A65BAF" w:rsidRDefault="00AC4FEB">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36A923F2" wp14:editId="11D4DAD3">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1"/>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14:paraId="0D0BD510" w14:textId="77777777" w:rsidTr="005F3015">
      <w:trPr>
        <w:trHeight w:val="841"/>
      </w:trPr>
      <w:tc>
        <w:tcPr>
          <w:tcW w:w="1651" w:type="dxa"/>
        </w:tcPr>
        <w:p w14:paraId="51B93EEA" w14:textId="77777777" w:rsidR="00A65BAF" w:rsidRPr="00A53525" w:rsidRDefault="000F42C7" w:rsidP="00A65BAF">
          <w:pPr>
            <w:pStyle w:val="Textoindependiente"/>
            <w:kinsoku w:val="0"/>
            <w:overflowPunct w:val="0"/>
            <w:rPr>
              <w:rFonts w:ascii="Arial" w:hAnsi="Arial" w:cs="Arial"/>
              <w:b/>
              <w:bCs/>
              <w:sz w:val="20"/>
              <w:szCs w:val="20"/>
            </w:rPr>
          </w:pPr>
        </w:p>
        <w:p w14:paraId="4AAF7E55" w14:textId="77777777" w:rsidR="00A65BAF" w:rsidRPr="00A53525" w:rsidRDefault="000F42C7" w:rsidP="00A65BAF">
          <w:pPr>
            <w:pStyle w:val="Textoindependiente"/>
            <w:kinsoku w:val="0"/>
            <w:overflowPunct w:val="0"/>
            <w:rPr>
              <w:rFonts w:ascii="Arial" w:hAnsi="Arial" w:cs="Arial"/>
              <w:b/>
              <w:bCs/>
              <w:sz w:val="20"/>
              <w:szCs w:val="20"/>
            </w:rPr>
          </w:pPr>
        </w:p>
        <w:p w14:paraId="498E6F3A" w14:textId="77777777" w:rsidR="00A65BAF" w:rsidRPr="00A53525" w:rsidRDefault="000F42C7" w:rsidP="00A65BAF">
          <w:pPr>
            <w:pStyle w:val="Textoindependiente"/>
            <w:kinsoku w:val="0"/>
            <w:overflowPunct w:val="0"/>
            <w:rPr>
              <w:rFonts w:ascii="Arial" w:hAnsi="Arial" w:cs="Arial"/>
              <w:b/>
              <w:bCs/>
              <w:sz w:val="20"/>
              <w:szCs w:val="20"/>
            </w:rPr>
          </w:pPr>
        </w:p>
      </w:tc>
      <w:tc>
        <w:tcPr>
          <w:tcW w:w="6327" w:type="dxa"/>
        </w:tcPr>
        <w:p w14:paraId="784DD092" w14:textId="77777777" w:rsidR="00A65BAF" w:rsidRPr="005D6B0E" w:rsidRDefault="00AC4FEB" w:rsidP="00A65BAF">
          <w:pPr>
            <w:pStyle w:val="Textoindependiente"/>
            <w:kinsoku w:val="0"/>
            <w:overflowPunct w:val="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14:paraId="5C475C56" w14:textId="77777777" w:rsidR="00A65BAF" w:rsidRDefault="000F42C7" w:rsidP="00A65BAF">
          <w:pPr>
            <w:pStyle w:val="Textoindependiente"/>
            <w:kinsoku w:val="0"/>
            <w:overflowPunct w:val="0"/>
            <w:jc w:val="right"/>
            <w:rPr>
              <w:rFonts w:ascii="Arial" w:hAnsi="Arial" w:cs="Arial"/>
              <w:b/>
              <w:bCs/>
              <w:sz w:val="20"/>
              <w:szCs w:val="20"/>
            </w:rPr>
          </w:pPr>
        </w:p>
        <w:p w14:paraId="38AE2D47" w14:textId="77777777" w:rsidR="00A65BAF" w:rsidRPr="00A53525" w:rsidRDefault="00AC4FEB" w:rsidP="00A65BAF">
          <w:pPr>
            <w:pStyle w:val="Textoindependiente"/>
            <w:kinsoku w:val="0"/>
            <w:overflowPunct w:val="0"/>
            <w:jc w:val="right"/>
            <w:rPr>
              <w:rFonts w:ascii="Arial" w:hAnsi="Arial" w:cs="Arial"/>
              <w:b/>
              <w:bCs/>
              <w:sz w:val="20"/>
              <w:szCs w:val="20"/>
            </w:rPr>
          </w:pPr>
          <w:r>
            <w:rPr>
              <w:rFonts w:ascii="Arial" w:hAnsi="Arial" w:cs="Arial"/>
              <w:b/>
              <w:bCs/>
              <w:sz w:val="20"/>
              <w:szCs w:val="20"/>
            </w:rPr>
            <w:t>CARATULA PARA LA ELABORACIÓN DE PROYECTOS.</w:t>
          </w:r>
        </w:p>
      </w:tc>
    </w:tr>
  </w:tbl>
  <w:p w14:paraId="19F9793E" w14:textId="77777777" w:rsidR="00985B24" w:rsidRDefault="000F42C7">
    <w:pPr>
      <w:pStyle w:val="Encabezado"/>
    </w:pPr>
  </w:p>
  <w:p w14:paraId="12ACFC5E" w14:textId="77777777" w:rsidR="00985B24" w:rsidRDefault="000F42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93"/>
    <w:rsid w:val="000C26EF"/>
    <w:rsid w:val="000F42C7"/>
    <w:rsid w:val="00100D72"/>
    <w:rsid w:val="0019118D"/>
    <w:rsid w:val="0029176C"/>
    <w:rsid w:val="002D0838"/>
    <w:rsid w:val="00312429"/>
    <w:rsid w:val="003F4876"/>
    <w:rsid w:val="004857F3"/>
    <w:rsid w:val="004D0D89"/>
    <w:rsid w:val="005C1FEC"/>
    <w:rsid w:val="005C3957"/>
    <w:rsid w:val="005E6797"/>
    <w:rsid w:val="00762F93"/>
    <w:rsid w:val="00806AA2"/>
    <w:rsid w:val="0085322B"/>
    <w:rsid w:val="0095198C"/>
    <w:rsid w:val="00AC4FEB"/>
    <w:rsid w:val="00B367E1"/>
    <w:rsid w:val="00B42534"/>
    <w:rsid w:val="00BC640E"/>
    <w:rsid w:val="00C14A6A"/>
    <w:rsid w:val="00C44F8C"/>
    <w:rsid w:val="00D52AEA"/>
    <w:rsid w:val="00D91CBA"/>
    <w:rsid w:val="00E00C2B"/>
    <w:rsid w:val="00F2766D"/>
    <w:rsid w:val="00F34D6A"/>
    <w:rsid w:val="00F67AC7"/>
    <w:rsid w:val="00F822FD"/>
    <w:rsid w:val="00F9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968D"/>
  <w15:chartTrackingRefBased/>
  <w15:docId w15:val="{51BB78F4-DBA4-452F-8590-3DF3CC4B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762F93"/>
    <w:pPr>
      <w:spacing w:after="120"/>
    </w:pPr>
  </w:style>
  <w:style w:type="character" w:customStyle="1" w:styleId="TextoindependienteCar">
    <w:name w:val="Texto independiente Car"/>
    <w:basedOn w:val="Fuentedeprrafopredeter"/>
    <w:link w:val="Textoindependiente"/>
    <w:uiPriority w:val="99"/>
    <w:semiHidden/>
    <w:rsid w:val="00762F93"/>
  </w:style>
  <w:style w:type="table" w:customStyle="1" w:styleId="Tablaconcuadrcula1">
    <w:name w:val="Tabla con cuadrícula1"/>
    <w:basedOn w:val="Tablanormal"/>
    <w:next w:val="Tablaconcuadrcula"/>
    <w:uiPriority w:val="59"/>
    <w:rsid w:val="00762F9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2F93"/>
    <w:pPr>
      <w:tabs>
        <w:tab w:val="center" w:pos="4419"/>
        <w:tab w:val="right" w:pos="8838"/>
      </w:tabs>
      <w:spacing w:after="0" w:line="240" w:lineRule="auto"/>
    </w:pPr>
    <w:rPr>
      <w:rFonts w:eastAsia="Times New Roman"/>
      <w:lang w:eastAsia="es-MX"/>
    </w:rPr>
  </w:style>
  <w:style w:type="character" w:customStyle="1" w:styleId="EncabezadoCar">
    <w:name w:val="Encabezado Car"/>
    <w:basedOn w:val="Fuentedeprrafopredeter"/>
    <w:link w:val="Encabezado"/>
    <w:uiPriority w:val="99"/>
    <w:rsid w:val="00762F93"/>
    <w:rPr>
      <w:rFonts w:eastAsia="Times New Roman"/>
      <w:lang w:eastAsia="es-MX"/>
    </w:rPr>
  </w:style>
  <w:style w:type="table" w:styleId="Tablaconcuadrcula">
    <w:name w:val="Table Grid"/>
    <w:basedOn w:val="Tablanormal"/>
    <w:uiPriority w:val="39"/>
    <w:rsid w:val="0076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00D72"/>
    <w:rPr>
      <w:sz w:val="16"/>
      <w:szCs w:val="16"/>
    </w:rPr>
  </w:style>
  <w:style w:type="paragraph" w:styleId="Textocomentario">
    <w:name w:val="annotation text"/>
    <w:basedOn w:val="Normal"/>
    <w:link w:val="TextocomentarioCar"/>
    <w:uiPriority w:val="99"/>
    <w:semiHidden/>
    <w:unhideWhenUsed/>
    <w:rsid w:val="00100D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0D72"/>
    <w:rPr>
      <w:sz w:val="20"/>
      <w:szCs w:val="20"/>
    </w:rPr>
  </w:style>
  <w:style w:type="paragraph" w:styleId="Asuntodelcomentario">
    <w:name w:val="annotation subject"/>
    <w:basedOn w:val="Textocomentario"/>
    <w:next w:val="Textocomentario"/>
    <w:link w:val="AsuntodelcomentarioCar"/>
    <w:uiPriority w:val="99"/>
    <w:semiHidden/>
    <w:unhideWhenUsed/>
    <w:rsid w:val="00100D72"/>
    <w:rPr>
      <w:b/>
      <w:bCs/>
    </w:rPr>
  </w:style>
  <w:style w:type="character" w:customStyle="1" w:styleId="AsuntodelcomentarioCar">
    <w:name w:val="Asunto del comentario Car"/>
    <w:basedOn w:val="TextocomentarioCar"/>
    <w:link w:val="Asuntodelcomentario"/>
    <w:uiPriority w:val="99"/>
    <w:semiHidden/>
    <w:rsid w:val="00100D72"/>
    <w:rPr>
      <w:b/>
      <w:bCs/>
      <w:sz w:val="20"/>
      <w:szCs w:val="20"/>
    </w:rPr>
  </w:style>
  <w:style w:type="paragraph" w:styleId="Textodeglobo">
    <w:name w:val="Balloon Text"/>
    <w:basedOn w:val="Normal"/>
    <w:link w:val="TextodegloboCar"/>
    <w:uiPriority w:val="99"/>
    <w:semiHidden/>
    <w:unhideWhenUsed/>
    <w:rsid w:val="00100D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Inocencia Sanchez</cp:lastModifiedBy>
  <cp:revision>2</cp:revision>
  <dcterms:created xsi:type="dcterms:W3CDTF">2019-01-30T17:15:00Z</dcterms:created>
  <dcterms:modified xsi:type="dcterms:W3CDTF">2019-01-30T17:15:00Z</dcterms:modified>
</cp:coreProperties>
</file>