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A15A3F" w:rsidRDefault="00985B24" w:rsidP="00985B24">
      <w:pPr>
        <w:rPr>
          <w:b/>
          <w:sz w:val="40"/>
        </w:rPr>
      </w:pPr>
    </w:p>
    <w:p w:rsidR="003B209A" w:rsidRPr="00A15A3F" w:rsidRDefault="003B209A" w:rsidP="003B209A">
      <w:r w:rsidRPr="00A15A3F">
        <w:rPr>
          <w:b/>
          <w:sz w:val="40"/>
        </w:rPr>
        <w:t>ANEXO 1: DATOS</w:t>
      </w:r>
      <w:r w:rsidR="009B3558" w:rsidRPr="00A15A3F">
        <w:rPr>
          <w:b/>
          <w:sz w:val="40"/>
        </w:rPr>
        <w:t xml:space="preserve"> </w:t>
      </w:r>
      <w:r w:rsidRPr="00A15A3F">
        <w:rPr>
          <w:b/>
          <w:sz w:val="40"/>
        </w:rPr>
        <w:t>GENERALES</w:t>
      </w:r>
      <w:r w:rsidR="009B3558" w:rsidRPr="00A15A3F">
        <w:rPr>
          <w:b/>
          <w:sz w:val="40"/>
        </w:rPr>
        <w:t>.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57"/>
        <w:gridCol w:w="726"/>
        <w:gridCol w:w="995"/>
        <w:gridCol w:w="887"/>
        <w:gridCol w:w="1254"/>
        <w:gridCol w:w="2911"/>
        <w:gridCol w:w="173"/>
        <w:gridCol w:w="1134"/>
        <w:gridCol w:w="303"/>
        <w:gridCol w:w="1965"/>
      </w:tblGrid>
      <w:tr w:rsidR="00A15A3F" w:rsidRPr="00A15A3F" w:rsidTr="00C20A55">
        <w:tc>
          <w:tcPr>
            <w:tcW w:w="3227" w:type="dxa"/>
            <w:gridSpan w:val="4"/>
            <w:shd w:val="clear" w:color="auto" w:fill="D9D9D9" w:themeFill="background1" w:themeFillShade="D9"/>
          </w:tcPr>
          <w:p w:rsidR="003B209A" w:rsidRPr="00A15A3F" w:rsidRDefault="003B209A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A)Nombre del programa / proyecto / servicio / campaña   </w:t>
            </w:r>
          </w:p>
        </w:tc>
        <w:tc>
          <w:tcPr>
            <w:tcW w:w="6946" w:type="dxa"/>
            <w:gridSpan w:val="6"/>
          </w:tcPr>
          <w:p w:rsidR="003B209A" w:rsidRPr="00A15A3F" w:rsidRDefault="003B209A" w:rsidP="00831327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4_Proyecto para la construcción de 10 pozos de absorción.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B209A" w:rsidRPr="00A15A3F" w:rsidRDefault="003B209A" w:rsidP="00B17C1E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Política Pública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3B209A" w:rsidRPr="00A15A3F" w:rsidRDefault="003B209A" w:rsidP="00831327">
            <w:pPr>
              <w:jc w:val="both"/>
              <w:rPr>
                <w:sz w:val="20"/>
                <w:szCs w:val="20"/>
              </w:rPr>
            </w:pPr>
          </w:p>
        </w:tc>
      </w:tr>
      <w:tr w:rsidR="00A15A3F" w:rsidRPr="00A15A3F" w:rsidTr="00C20A55">
        <w:tc>
          <w:tcPr>
            <w:tcW w:w="3227" w:type="dxa"/>
            <w:gridSpan w:val="4"/>
            <w:shd w:val="clear" w:color="auto" w:fill="D9D9D9" w:themeFill="background1" w:themeFillShade="D9"/>
          </w:tcPr>
          <w:p w:rsidR="003B209A" w:rsidRPr="00A15A3F" w:rsidRDefault="003B209A" w:rsidP="00831327">
            <w:r w:rsidRPr="00A15A3F">
              <w:t>B)Dirección o área responsable</w:t>
            </w:r>
          </w:p>
        </w:tc>
        <w:tc>
          <w:tcPr>
            <w:tcW w:w="6946" w:type="dxa"/>
            <w:gridSpan w:val="6"/>
          </w:tcPr>
          <w:p w:rsidR="003B209A" w:rsidRPr="00A15A3F" w:rsidRDefault="003B209A" w:rsidP="00831327">
            <w:pPr>
              <w:jc w:val="both"/>
            </w:pPr>
            <w:r w:rsidRPr="00A15A3F">
              <w:rPr>
                <w:sz w:val="20"/>
                <w:szCs w:val="20"/>
              </w:rPr>
              <w:t>Desarrollo Agropecuario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B209A" w:rsidRPr="00A15A3F" w:rsidRDefault="003B209A" w:rsidP="00B17C1E">
            <w:pPr>
              <w:jc w:val="both"/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3B209A" w:rsidRPr="00A15A3F" w:rsidRDefault="003B209A" w:rsidP="00831327">
            <w:pPr>
              <w:jc w:val="both"/>
            </w:pPr>
          </w:p>
        </w:tc>
      </w:tr>
      <w:tr w:rsidR="00A15A3F" w:rsidRPr="00A15A3F" w:rsidTr="00C20A55">
        <w:trPr>
          <w:trHeight w:val="269"/>
        </w:trPr>
        <w:tc>
          <w:tcPr>
            <w:tcW w:w="3227" w:type="dxa"/>
            <w:gridSpan w:val="4"/>
            <w:vMerge w:val="restart"/>
            <w:shd w:val="clear" w:color="auto" w:fill="D9D9D9" w:themeFill="background1" w:themeFillShade="D9"/>
          </w:tcPr>
          <w:p w:rsidR="003B209A" w:rsidRPr="00A15A3F" w:rsidRDefault="003B209A" w:rsidP="00831327">
            <w:r w:rsidRPr="00A15A3F">
              <w:t xml:space="preserve">C)Problemática que atiende la propuesta </w:t>
            </w:r>
          </w:p>
        </w:tc>
        <w:tc>
          <w:tcPr>
            <w:tcW w:w="6946" w:type="dxa"/>
            <w:gridSpan w:val="6"/>
            <w:vMerge w:val="restart"/>
          </w:tcPr>
          <w:p w:rsidR="003B209A" w:rsidRPr="00A15A3F" w:rsidRDefault="003B209A" w:rsidP="00831327">
            <w:pPr>
              <w:jc w:val="both"/>
            </w:pPr>
            <w:r w:rsidRPr="00A15A3F">
              <w:rPr>
                <w:rFonts w:cstheme="minorHAnsi"/>
                <w:sz w:val="20"/>
                <w:szCs w:val="20"/>
              </w:rPr>
              <w:t>Las Instituciones de los tres niveles de Gobierno, los usuarios que utilizan el agua, para uso doméstico, urbano, agrícola, acuícola, pecuario, industrial y para servicios múltiples, están contribuyendo al abatimiento paulatino del volumen disponible en el acuífero Toluquilla: a). La disponibilidad media anual del Acuífero es de 0 Mm3; b).- Las Dependencias  Gubernamentales por no aplicar la Legislación Federal, Estatal y Municipal y por no contemplar en sus Programas la prioridad del uso sustentable del agua, con subsidios económicos insuficientes; además de persistir la transmisibilidad y cambios de los usos del agua; c).- En los ámbitos rural y urbano del municipio: Prevalece la falta de cultura en el manejo del agua; Superficies con riego rodado; Recambios diarios del agua en la producción de tilapia; Escasas plantas de tratamiento de aguas residuales  para su reutilización; La extracción anual en los diferentes usos del agua es mayor que la recarga natural por la infiltración del agua de lluvia; Incremento de 6 m en la profundidad el manto subterráneo; Pozos profundos abatidos; Perdidas crecientes de las áreas permeables; Sin planeación los desarrollos inmobiliarios y sin planificar el agua para los ya existentes y para los futuros (Plan para estabilizar y preservar el Acuífero de Toluquilla).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B209A" w:rsidRPr="00A15A3F" w:rsidRDefault="003B209A" w:rsidP="00B17C1E">
            <w:pPr>
              <w:jc w:val="both"/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3B209A" w:rsidRPr="00A15A3F" w:rsidRDefault="003B209A" w:rsidP="00831327">
            <w:pPr>
              <w:jc w:val="both"/>
            </w:pPr>
          </w:p>
        </w:tc>
      </w:tr>
      <w:tr w:rsidR="00A15A3F" w:rsidRPr="00A15A3F" w:rsidTr="00C20A55">
        <w:trPr>
          <w:trHeight w:val="385"/>
        </w:trPr>
        <w:tc>
          <w:tcPr>
            <w:tcW w:w="3227" w:type="dxa"/>
            <w:gridSpan w:val="4"/>
            <w:vMerge/>
            <w:shd w:val="clear" w:color="auto" w:fill="D9D9D9" w:themeFill="background1" w:themeFillShade="D9"/>
          </w:tcPr>
          <w:p w:rsidR="003B209A" w:rsidRPr="00A15A3F" w:rsidRDefault="003B209A" w:rsidP="00831327"/>
        </w:tc>
        <w:tc>
          <w:tcPr>
            <w:tcW w:w="6946" w:type="dxa"/>
            <w:gridSpan w:val="6"/>
            <w:vMerge/>
          </w:tcPr>
          <w:p w:rsidR="003B209A" w:rsidRPr="00A15A3F" w:rsidRDefault="003B209A" w:rsidP="00831327">
            <w:pPr>
              <w:jc w:val="both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B209A" w:rsidRPr="00A15A3F" w:rsidRDefault="003B209A" w:rsidP="00B17C1E">
            <w:pPr>
              <w:jc w:val="both"/>
            </w:pPr>
            <w:r w:rsidRPr="00A15A3F">
              <w:rPr>
                <w:sz w:val="20"/>
                <w:szCs w:val="20"/>
              </w:rPr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3B209A" w:rsidRPr="00A15A3F" w:rsidRDefault="003B209A" w:rsidP="00831327">
            <w:pPr>
              <w:jc w:val="both"/>
            </w:pPr>
          </w:p>
        </w:tc>
      </w:tr>
      <w:tr w:rsidR="00A15A3F" w:rsidRPr="00A15A3F" w:rsidTr="00C20A55">
        <w:trPr>
          <w:trHeight w:val="498"/>
        </w:trPr>
        <w:tc>
          <w:tcPr>
            <w:tcW w:w="3227" w:type="dxa"/>
            <w:gridSpan w:val="4"/>
            <w:shd w:val="clear" w:color="auto" w:fill="D9D9D9" w:themeFill="background1" w:themeFillShade="D9"/>
          </w:tcPr>
          <w:p w:rsidR="003B209A" w:rsidRPr="00A15A3F" w:rsidRDefault="003B209A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D) Ubicación Geográfica / Cobertura  de Colonias/Cobertura institucional</w:t>
            </w:r>
          </w:p>
        </w:tc>
        <w:tc>
          <w:tcPr>
            <w:tcW w:w="6946" w:type="dxa"/>
            <w:gridSpan w:val="6"/>
          </w:tcPr>
          <w:p w:rsidR="003B209A" w:rsidRPr="00A15A3F" w:rsidRDefault="00B17C1E" w:rsidP="00831327">
            <w:pPr>
              <w:jc w:val="both"/>
            </w:pPr>
            <w:r w:rsidRPr="00A15A3F">
              <w:t xml:space="preserve">1 Dependencia de la Administración Pública Municipal. </w:t>
            </w:r>
            <w:r w:rsidR="003B209A" w:rsidRPr="00A15A3F">
              <w:rPr>
                <w:sz w:val="20"/>
                <w:szCs w:val="20"/>
              </w:rPr>
              <w:t>Áreas rurales: Santa Anita, Potrero Las Pomas de Santa Ana Tepetitlán, La Calerilla, San Sebastianito, Toluquilla, Los Ranchitos.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B209A" w:rsidRPr="00A15A3F" w:rsidRDefault="003B209A" w:rsidP="00B17C1E">
            <w:pPr>
              <w:jc w:val="both"/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3B209A" w:rsidRPr="00A15A3F" w:rsidRDefault="003B209A" w:rsidP="00831327">
            <w:pPr>
              <w:jc w:val="both"/>
            </w:pPr>
          </w:p>
        </w:tc>
      </w:tr>
      <w:tr w:rsidR="00A15A3F" w:rsidRPr="00A15A3F" w:rsidTr="00C20A55">
        <w:tc>
          <w:tcPr>
            <w:tcW w:w="3227" w:type="dxa"/>
            <w:gridSpan w:val="4"/>
            <w:shd w:val="clear" w:color="auto" w:fill="D9D9D9" w:themeFill="background1" w:themeFillShade="D9"/>
          </w:tcPr>
          <w:p w:rsidR="003B209A" w:rsidRPr="00A15A3F" w:rsidRDefault="003B209A" w:rsidP="00831327">
            <w:r w:rsidRPr="00A15A3F">
              <w:t xml:space="preserve">E)Nombre del enlace o responsable </w:t>
            </w:r>
          </w:p>
        </w:tc>
        <w:tc>
          <w:tcPr>
            <w:tcW w:w="6946" w:type="dxa"/>
            <w:gridSpan w:val="6"/>
          </w:tcPr>
          <w:p w:rsidR="003B209A" w:rsidRPr="00A15A3F" w:rsidRDefault="003B209A" w:rsidP="00831327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Salvador Núñez Cárdenas; Teléfonos: 36010119 y 36011405</w:t>
            </w:r>
          </w:p>
          <w:p w:rsidR="003B209A" w:rsidRPr="00A15A3F" w:rsidRDefault="003B209A" w:rsidP="00831327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Correo Electrónico: </w:t>
            </w:r>
            <w:hyperlink r:id="rId8" w:history="1">
              <w:r w:rsidRPr="00A15A3F">
                <w:rPr>
                  <w:rStyle w:val="Hipervnculo"/>
                  <w:color w:val="auto"/>
                  <w:sz w:val="20"/>
                  <w:szCs w:val="20"/>
                </w:rPr>
                <w:t>agropecuariotlaquepaque@gmail.com</w:t>
              </w:r>
            </w:hyperlink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B209A" w:rsidRPr="00A15A3F" w:rsidRDefault="003B209A" w:rsidP="00B17C1E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3B209A" w:rsidRPr="00A15A3F" w:rsidRDefault="003B209A" w:rsidP="00831327">
            <w:pPr>
              <w:jc w:val="both"/>
              <w:rPr>
                <w:sz w:val="20"/>
                <w:szCs w:val="20"/>
              </w:rPr>
            </w:pPr>
          </w:p>
        </w:tc>
      </w:tr>
      <w:tr w:rsidR="00A15A3F" w:rsidRPr="00A15A3F" w:rsidTr="00C20A55">
        <w:trPr>
          <w:trHeight w:val="292"/>
        </w:trPr>
        <w:tc>
          <w:tcPr>
            <w:tcW w:w="3227" w:type="dxa"/>
            <w:gridSpan w:val="4"/>
            <w:shd w:val="clear" w:color="auto" w:fill="D9D9D9" w:themeFill="background1" w:themeFillShade="D9"/>
          </w:tcPr>
          <w:p w:rsidR="003B209A" w:rsidRPr="00A15A3F" w:rsidRDefault="003B209A" w:rsidP="00831327">
            <w:r w:rsidRPr="00A15A3F">
              <w:t>F)Objetivo específico</w:t>
            </w:r>
          </w:p>
        </w:tc>
        <w:tc>
          <w:tcPr>
            <w:tcW w:w="6946" w:type="dxa"/>
            <w:gridSpan w:val="6"/>
          </w:tcPr>
          <w:p w:rsidR="003B209A" w:rsidRPr="00A15A3F" w:rsidRDefault="003B209A" w:rsidP="00831327">
            <w:pPr>
              <w:jc w:val="both"/>
            </w:pPr>
            <w:r w:rsidRPr="00A15A3F">
              <w:rPr>
                <w:sz w:val="20"/>
                <w:szCs w:val="20"/>
              </w:rPr>
              <w:t>Construcción de 10 pozos de absorción tecnificados.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B209A" w:rsidRPr="00A15A3F" w:rsidRDefault="003B209A" w:rsidP="0083132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3B209A" w:rsidRPr="00A15A3F" w:rsidRDefault="003B209A" w:rsidP="00831327">
            <w:pPr>
              <w:jc w:val="both"/>
            </w:pPr>
          </w:p>
        </w:tc>
      </w:tr>
      <w:tr w:rsidR="00A15A3F" w:rsidRPr="00A15A3F" w:rsidTr="00C20A55">
        <w:tc>
          <w:tcPr>
            <w:tcW w:w="3227" w:type="dxa"/>
            <w:gridSpan w:val="4"/>
            <w:shd w:val="clear" w:color="auto" w:fill="D9D9D9" w:themeFill="background1" w:themeFillShade="D9"/>
          </w:tcPr>
          <w:p w:rsidR="003B209A" w:rsidRPr="00A15A3F" w:rsidRDefault="003B209A" w:rsidP="00831327">
            <w:pPr>
              <w:pStyle w:val="Sinespaciado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348" w:type="dxa"/>
            <w:gridSpan w:val="9"/>
          </w:tcPr>
          <w:p w:rsidR="00B17C1E" w:rsidRPr="00A15A3F" w:rsidRDefault="00B17C1E" w:rsidP="00831327">
            <w:pPr>
              <w:jc w:val="both"/>
            </w:pPr>
            <w:r w:rsidRPr="00A15A3F">
              <w:t xml:space="preserve">1 Dependencia de la Administración Pública Municipal. </w:t>
            </w:r>
          </w:p>
          <w:p w:rsidR="003B209A" w:rsidRPr="00A15A3F" w:rsidRDefault="003B209A" w:rsidP="00B17C1E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Habitantes de las áreas rurales, productores y productoras de las localidades anteriormente mencionadas.</w:t>
            </w:r>
          </w:p>
        </w:tc>
      </w:tr>
      <w:tr w:rsidR="00A15A3F" w:rsidRPr="00A15A3F" w:rsidTr="00B17C1E">
        <w:tc>
          <w:tcPr>
            <w:tcW w:w="3953" w:type="dxa"/>
            <w:gridSpan w:val="5"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</w:pPr>
            <w:r w:rsidRPr="00A15A3F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</w:pPr>
            <w:r w:rsidRPr="00A15A3F">
              <w:t>I)Beneficiarios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</w:pPr>
            <w:r w:rsidRPr="00A15A3F">
              <w:t>J)Fecha de Inicio</w:t>
            </w:r>
          </w:p>
        </w:tc>
        <w:tc>
          <w:tcPr>
            <w:tcW w:w="3575" w:type="dxa"/>
            <w:gridSpan w:val="4"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</w:pPr>
            <w:r w:rsidRPr="00A15A3F">
              <w:t>K)Fecha de Cierre</w:t>
            </w:r>
          </w:p>
        </w:tc>
      </w:tr>
      <w:tr w:rsidR="00A15A3F" w:rsidRPr="00A15A3F" w:rsidTr="00B17C1E">
        <w:tc>
          <w:tcPr>
            <w:tcW w:w="1057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B43F94" w:rsidRPr="00A15A3F" w:rsidRDefault="00B43F94" w:rsidP="00B43F94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B43F94" w:rsidRPr="00A15A3F" w:rsidRDefault="00B43F94" w:rsidP="00B43F94">
            <w:pPr>
              <w:jc w:val="center"/>
            </w:pPr>
            <w:r w:rsidRPr="00A15A3F">
              <w:t>01 Octubre 2018</w:t>
            </w:r>
          </w:p>
        </w:tc>
        <w:tc>
          <w:tcPr>
            <w:tcW w:w="3575" w:type="dxa"/>
            <w:gridSpan w:val="4"/>
            <w:vMerge w:val="restart"/>
            <w:shd w:val="clear" w:color="auto" w:fill="auto"/>
          </w:tcPr>
          <w:p w:rsidR="00B43F94" w:rsidRPr="00A15A3F" w:rsidRDefault="00B43F94" w:rsidP="00B43F94">
            <w:pPr>
              <w:jc w:val="center"/>
            </w:pPr>
            <w:r w:rsidRPr="00A15A3F">
              <w:t>30 Septiembre 2019</w:t>
            </w:r>
          </w:p>
        </w:tc>
      </w:tr>
      <w:tr w:rsidR="00A15A3F" w:rsidRPr="00A15A3F" w:rsidTr="00B17C1E">
        <w:tc>
          <w:tcPr>
            <w:tcW w:w="1057" w:type="dxa"/>
            <w:shd w:val="clear" w:color="auto" w:fill="FFFFFF" w:themeFill="background1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10</w:t>
            </w:r>
          </w:p>
        </w:tc>
        <w:tc>
          <w:tcPr>
            <w:tcW w:w="887" w:type="dxa"/>
            <w:shd w:val="clear" w:color="auto" w:fill="FFFFFF" w:themeFill="background1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3B209A" w:rsidRPr="00A15A3F" w:rsidRDefault="00B43F94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vMerge/>
            <w:shd w:val="clear" w:color="auto" w:fill="auto"/>
          </w:tcPr>
          <w:p w:rsidR="003B209A" w:rsidRPr="00A15A3F" w:rsidRDefault="003B209A" w:rsidP="00831327">
            <w:pPr>
              <w:jc w:val="center"/>
            </w:pPr>
          </w:p>
        </w:tc>
        <w:tc>
          <w:tcPr>
            <w:tcW w:w="3575" w:type="dxa"/>
            <w:gridSpan w:val="4"/>
            <w:vMerge/>
            <w:shd w:val="clear" w:color="auto" w:fill="auto"/>
          </w:tcPr>
          <w:p w:rsidR="003B209A" w:rsidRPr="00A15A3F" w:rsidRDefault="003B209A" w:rsidP="00831327">
            <w:pPr>
              <w:jc w:val="center"/>
            </w:pPr>
          </w:p>
        </w:tc>
      </w:tr>
      <w:tr w:rsidR="00A15A3F" w:rsidRPr="00A15A3F" w:rsidTr="00B17C1E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B209A" w:rsidRPr="00A15A3F" w:rsidRDefault="003B209A" w:rsidP="00831327">
            <w:pPr>
              <w:jc w:val="center"/>
            </w:pPr>
            <w:r w:rsidRPr="00A15A3F">
              <w:t>L)Monto total estimado</w:t>
            </w:r>
          </w:p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  <w:r w:rsidRPr="00A15A3F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3B209A" w:rsidRPr="00A15A3F" w:rsidRDefault="003B209A" w:rsidP="00831327">
            <w:pPr>
              <w:jc w:val="center"/>
            </w:pPr>
            <w:r w:rsidRPr="00A15A3F">
              <w:t>M)Categoría para Presupuesto</w:t>
            </w:r>
          </w:p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  <w:r w:rsidRPr="00A15A3F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vMerge w:val="restart"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575" w:type="dxa"/>
            <w:gridSpan w:val="4"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(c) Fondos del Gobierno  </w:t>
            </w:r>
          </w:p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Federal o Estatal</w:t>
            </w:r>
          </w:p>
        </w:tc>
      </w:tr>
      <w:tr w:rsidR="00A15A3F" w:rsidRPr="00A15A3F" w:rsidTr="00B17C1E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3B209A" w:rsidRPr="00A15A3F" w:rsidRDefault="003B209A" w:rsidP="00831327">
            <w:pPr>
              <w:jc w:val="center"/>
            </w:pPr>
          </w:p>
        </w:tc>
        <w:tc>
          <w:tcPr>
            <w:tcW w:w="1610" w:type="dxa"/>
            <w:gridSpan w:val="3"/>
            <w:shd w:val="clear" w:color="auto" w:fill="auto"/>
          </w:tcPr>
          <w:p w:rsidR="003B209A" w:rsidRPr="00A15A3F" w:rsidRDefault="003B209A" w:rsidP="00831327">
            <w:pPr>
              <w:jc w:val="center"/>
            </w:pPr>
            <w:r w:rsidRPr="00A15A3F">
              <w:rPr>
                <w:sz w:val="20"/>
                <w:szCs w:val="20"/>
              </w:rPr>
              <w:t>Aportación  Municipal</w:t>
            </w:r>
          </w:p>
        </w:tc>
        <w:tc>
          <w:tcPr>
            <w:tcW w:w="1965" w:type="dxa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Participación </w:t>
            </w:r>
          </w:p>
          <w:p w:rsidR="003B209A" w:rsidRPr="00A15A3F" w:rsidRDefault="003B209A" w:rsidP="00831327">
            <w:pPr>
              <w:jc w:val="center"/>
            </w:pPr>
            <w:r w:rsidRPr="00A15A3F">
              <w:rPr>
                <w:sz w:val="20"/>
                <w:szCs w:val="20"/>
              </w:rPr>
              <w:t>Federal /Estatal</w:t>
            </w:r>
          </w:p>
        </w:tc>
      </w:tr>
      <w:tr w:rsidR="00A15A3F" w:rsidRPr="00A15A3F" w:rsidTr="00B17C1E">
        <w:tc>
          <w:tcPr>
            <w:tcW w:w="2970" w:type="dxa"/>
            <w:gridSpan w:val="3"/>
            <w:shd w:val="clear" w:color="auto" w:fill="FFFFFF" w:themeFill="background1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$500,000.00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FABF8F" w:themeFill="accent6" w:themeFillTint="99"/>
          </w:tcPr>
          <w:p w:rsidR="003B209A" w:rsidRPr="00A15A3F" w:rsidRDefault="00C20A55" w:rsidP="00831327">
            <w:pPr>
              <w:jc w:val="center"/>
            </w:pPr>
            <w:r w:rsidRPr="00A15A3F">
              <w:t>X</w:t>
            </w:r>
          </w:p>
        </w:tc>
        <w:tc>
          <w:tcPr>
            <w:tcW w:w="1610" w:type="dxa"/>
            <w:gridSpan w:val="3"/>
            <w:shd w:val="clear" w:color="auto" w:fill="FABF8F" w:themeFill="accent6" w:themeFillTint="99"/>
          </w:tcPr>
          <w:p w:rsidR="003B209A" w:rsidRPr="00A15A3F" w:rsidRDefault="003B209A" w:rsidP="00831327">
            <w:pPr>
              <w:jc w:val="center"/>
            </w:pPr>
          </w:p>
        </w:tc>
        <w:tc>
          <w:tcPr>
            <w:tcW w:w="1965" w:type="dxa"/>
            <w:shd w:val="clear" w:color="auto" w:fill="FABF8F" w:themeFill="accent6" w:themeFillTint="99"/>
          </w:tcPr>
          <w:p w:rsidR="003B209A" w:rsidRPr="00A15A3F" w:rsidRDefault="003B209A" w:rsidP="00831327">
            <w:pPr>
              <w:jc w:val="center"/>
            </w:pPr>
          </w:p>
        </w:tc>
      </w:tr>
    </w:tbl>
    <w:p w:rsidR="003B209A" w:rsidRPr="00A15A3F" w:rsidRDefault="003B209A" w:rsidP="003B209A"/>
    <w:p w:rsidR="003B209A" w:rsidRPr="00A15A3F" w:rsidRDefault="003B209A" w:rsidP="003B209A"/>
    <w:p w:rsidR="004F7EBF" w:rsidRPr="00A15A3F" w:rsidRDefault="004F7EBF">
      <w:pPr>
        <w:rPr>
          <w:b/>
          <w:sz w:val="36"/>
          <w:szCs w:val="36"/>
        </w:rPr>
      </w:pPr>
      <w:r w:rsidRPr="00A15A3F">
        <w:rPr>
          <w:b/>
          <w:sz w:val="36"/>
          <w:szCs w:val="36"/>
        </w:rPr>
        <w:br w:type="page"/>
      </w:r>
    </w:p>
    <w:p w:rsidR="004F7EBF" w:rsidRPr="00A15A3F" w:rsidRDefault="004F7EBF" w:rsidP="003B209A">
      <w:pPr>
        <w:spacing w:after="0" w:line="240" w:lineRule="auto"/>
        <w:rPr>
          <w:b/>
          <w:sz w:val="36"/>
          <w:szCs w:val="36"/>
        </w:rPr>
      </w:pPr>
    </w:p>
    <w:p w:rsidR="003B209A" w:rsidRPr="00A15A3F" w:rsidRDefault="003B209A" w:rsidP="003B209A">
      <w:pPr>
        <w:spacing w:after="0" w:line="240" w:lineRule="auto"/>
        <w:rPr>
          <w:b/>
          <w:sz w:val="36"/>
          <w:szCs w:val="36"/>
        </w:rPr>
      </w:pPr>
      <w:r w:rsidRPr="00A15A3F">
        <w:rPr>
          <w:b/>
          <w:sz w:val="36"/>
          <w:szCs w:val="36"/>
        </w:rPr>
        <w:t>ANEXO 2: OPERACIÓN DE LA PROPUESTA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342"/>
        <w:gridCol w:w="1262"/>
        <w:gridCol w:w="619"/>
        <w:gridCol w:w="687"/>
        <w:gridCol w:w="2521"/>
        <w:gridCol w:w="996"/>
        <w:gridCol w:w="1113"/>
        <w:gridCol w:w="1219"/>
        <w:gridCol w:w="1235"/>
      </w:tblGrid>
      <w:tr w:rsidR="00A15A3F" w:rsidRPr="00A15A3F" w:rsidTr="00E033ED">
        <w:trPr>
          <w:trHeight w:val="547"/>
        </w:trPr>
        <w:tc>
          <w:tcPr>
            <w:tcW w:w="1287" w:type="pct"/>
            <w:shd w:val="clear" w:color="auto" w:fill="D9D9D9" w:themeFill="background1" w:themeFillShade="D9"/>
          </w:tcPr>
          <w:p w:rsidR="003B209A" w:rsidRPr="00A15A3F" w:rsidRDefault="003B209A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13" w:type="pct"/>
            <w:gridSpan w:val="8"/>
            <w:shd w:val="clear" w:color="auto" w:fill="auto"/>
          </w:tcPr>
          <w:p w:rsidR="003B209A" w:rsidRPr="00A15A3F" w:rsidRDefault="003B209A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Construcción de 10 pozos de absorción tecnificados.</w:t>
            </w:r>
          </w:p>
        </w:tc>
      </w:tr>
      <w:tr w:rsidR="00A15A3F" w:rsidRPr="00A15A3F" w:rsidTr="00E033ED">
        <w:trPr>
          <w:trHeight w:val="547"/>
        </w:trPr>
        <w:tc>
          <w:tcPr>
            <w:tcW w:w="1287" w:type="pct"/>
            <w:shd w:val="clear" w:color="auto" w:fill="D9D9D9" w:themeFill="background1" w:themeFillShade="D9"/>
          </w:tcPr>
          <w:p w:rsidR="003B209A" w:rsidRPr="00A15A3F" w:rsidRDefault="003B209A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713" w:type="pct"/>
            <w:gridSpan w:val="8"/>
            <w:shd w:val="clear" w:color="auto" w:fill="auto"/>
          </w:tcPr>
          <w:p w:rsidR="003B209A" w:rsidRPr="00A15A3F" w:rsidRDefault="003B209A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1.- Elaboración del Programa Operativo Anual para la construcción de pozos de absorción tecnificados.</w:t>
            </w:r>
          </w:p>
          <w:p w:rsidR="003B209A" w:rsidRPr="00A15A3F" w:rsidRDefault="003B209A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2.- Solicitud de techo presupuestal a Tesorería Municipal por $500,000.00</w:t>
            </w:r>
          </w:p>
          <w:p w:rsidR="003B209A" w:rsidRPr="00A15A3F" w:rsidRDefault="003B209A" w:rsidP="00831327">
            <w:pPr>
              <w:jc w:val="both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3.- Gestión de subsidios económicos ante Dependencias Federales, Municipales y No Gubernamentales (Congregación Mariana Trinitaria A.C. Oaxaca).</w:t>
            </w:r>
          </w:p>
          <w:p w:rsidR="003B209A" w:rsidRPr="00A15A3F" w:rsidRDefault="003B209A" w:rsidP="00831327">
            <w:pPr>
              <w:jc w:val="both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4.-Cotización de 3 empresas constructoras obras de infiltración, identificación de las áreas permeables para la captación del agua de lluvia y localización de pozos profundos colapsados en el territorio del Acuífero Toluquilla, situado en el Valle Productivo del mismo nombre.</w:t>
            </w:r>
          </w:p>
          <w:p w:rsidR="003B209A" w:rsidRPr="00A15A3F" w:rsidRDefault="003B209A" w:rsidP="00831327">
            <w:pPr>
              <w:jc w:val="both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5.- Proceso de licitación para que se determine la empresa responsable de ejecución de la obras de captación del agua de lluvia.</w:t>
            </w:r>
          </w:p>
          <w:p w:rsidR="003B209A" w:rsidRPr="00A15A3F" w:rsidRDefault="003B209A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6.- Construcción técnica de pozos de absorción.</w:t>
            </w:r>
          </w:p>
          <w:p w:rsidR="003B209A" w:rsidRPr="00A15A3F" w:rsidRDefault="003B209A" w:rsidP="00831327">
            <w:pPr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7.- Supervisión y entrega de la obra.</w:t>
            </w:r>
          </w:p>
          <w:p w:rsidR="003B209A" w:rsidRPr="00A15A3F" w:rsidRDefault="003B209A" w:rsidP="00831327">
            <w:pPr>
              <w:jc w:val="both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8.-Medición de la precipitación y ocurrencia de las lluvias anuales, a través de las estaciones meteorológicas de la zona.</w:t>
            </w:r>
          </w:p>
          <w:p w:rsidR="003B209A" w:rsidRPr="00A15A3F" w:rsidRDefault="003B209A" w:rsidP="00831327">
            <w:pPr>
              <w:jc w:val="both"/>
              <w:rPr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9.- Llevar a cabo el mantenimiento periódico de los pozos para evitar su azolve y mantener la mayor capacidad de captación.</w:t>
            </w:r>
          </w:p>
        </w:tc>
      </w:tr>
      <w:tr w:rsidR="00A15A3F" w:rsidRPr="00A15A3F" w:rsidTr="00E033ED">
        <w:trPr>
          <w:trHeight w:val="388"/>
        </w:trPr>
        <w:tc>
          <w:tcPr>
            <w:tcW w:w="1287" w:type="pct"/>
            <w:shd w:val="clear" w:color="auto" w:fill="D9D9D9" w:themeFill="background1" w:themeFillShade="D9"/>
          </w:tcPr>
          <w:p w:rsidR="003B209A" w:rsidRPr="00A15A3F" w:rsidRDefault="003B209A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3713" w:type="pct"/>
            <w:gridSpan w:val="8"/>
            <w:shd w:val="clear" w:color="auto" w:fill="FABF8F" w:themeFill="accent6" w:themeFillTint="99"/>
          </w:tcPr>
          <w:p w:rsidR="003B209A" w:rsidRPr="00A15A3F" w:rsidRDefault="003B209A" w:rsidP="00831327">
            <w:pPr>
              <w:rPr>
                <w:sz w:val="20"/>
                <w:szCs w:val="20"/>
              </w:rPr>
            </w:pPr>
          </w:p>
        </w:tc>
      </w:tr>
      <w:tr w:rsidR="00A15A3F" w:rsidRPr="00A15A3F" w:rsidTr="00E033ED">
        <w:trPr>
          <w:trHeight w:val="547"/>
        </w:trPr>
        <w:tc>
          <w:tcPr>
            <w:tcW w:w="1287" w:type="pct"/>
            <w:shd w:val="clear" w:color="auto" w:fill="D9D9D9" w:themeFill="background1" w:themeFillShade="D9"/>
          </w:tcPr>
          <w:p w:rsidR="003B209A" w:rsidRPr="00A15A3F" w:rsidRDefault="003B209A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3713" w:type="pct"/>
            <w:gridSpan w:val="8"/>
            <w:shd w:val="clear" w:color="auto" w:fill="FABF8F" w:themeFill="accent6" w:themeFillTint="99"/>
          </w:tcPr>
          <w:p w:rsidR="003B209A" w:rsidRPr="00A15A3F" w:rsidRDefault="003B209A" w:rsidP="00831327">
            <w:pPr>
              <w:rPr>
                <w:sz w:val="20"/>
                <w:szCs w:val="20"/>
              </w:rPr>
            </w:pPr>
          </w:p>
        </w:tc>
      </w:tr>
      <w:tr w:rsidR="00A15A3F" w:rsidRPr="00A15A3F" w:rsidTr="00E033ED">
        <w:tc>
          <w:tcPr>
            <w:tcW w:w="1287" w:type="pct"/>
            <w:vMerge w:val="restart"/>
            <w:shd w:val="clear" w:color="auto" w:fill="D9D9D9" w:themeFill="background1" w:themeFillShade="D9"/>
          </w:tcPr>
          <w:p w:rsidR="003B209A" w:rsidRPr="00A15A3F" w:rsidRDefault="003B209A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Beneficios </w:t>
            </w:r>
          </w:p>
        </w:tc>
        <w:tc>
          <w:tcPr>
            <w:tcW w:w="726" w:type="pct"/>
            <w:gridSpan w:val="2"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Corto Plazo</w:t>
            </w:r>
          </w:p>
        </w:tc>
        <w:tc>
          <w:tcPr>
            <w:tcW w:w="1620" w:type="pct"/>
            <w:gridSpan w:val="3"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Mediano Plazo</w:t>
            </w:r>
          </w:p>
        </w:tc>
        <w:tc>
          <w:tcPr>
            <w:tcW w:w="1367" w:type="pct"/>
            <w:gridSpan w:val="3"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Largo Plazo</w:t>
            </w:r>
          </w:p>
        </w:tc>
      </w:tr>
      <w:tr w:rsidR="00A15A3F" w:rsidRPr="00A15A3F" w:rsidTr="00E033ED">
        <w:trPr>
          <w:trHeight w:val="221"/>
        </w:trPr>
        <w:tc>
          <w:tcPr>
            <w:tcW w:w="1287" w:type="pct"/>
            <w:vMerge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pct"/>
            <w:gridSpan w:val="3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1367" w:type="pct"/>
            <w:gridSpan w:val="3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</w:tr>
      <w:tr w:rsidR="00A15A3F" w:rsidRPr="00A15A3F" w:rsidTr="00E033ED">
        <w:trPr>
          <w:trHeight w:val="394"/>
        </w:trPr>
        <w:tc>
          <w:tcPr>
            <w:tcW w:w="1287" w:type="pct"/>
            <w:vMerge w:val="restart"/>
            <w:shd w:val="clear" w:color="auto" w:fill="D9D9D9" w:themeFill="background1" w:themeFillShade="D9"/>
          </w:tcPr>
          <w:p w:rsidR="003B209A" w:rsidRPr="00A15A3F" w:rsidRDefault="003B209A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Nombre del Indicador </w:t>
            </w:r>
          </w:p>
        </w:tc>
        <w:tc>
          <w:tcPr>
            <w:tcW w:w="486" w:type="pct"/>
            <w:shd w:val="clear" w:color="auto" w:fill="A6A6A6" w:themeFill="background1" w:themeFillShade="A6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05" w:type="pct"/>
            <w:gridSpan w:val="2"/>
            <w:vMerge w:val="restart"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971" w:type="pct"/>
            <w:vMerge w:val="restart"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Método del calculo</w:t>
            </w:r>
          </w:p>
        </w:tc>
        <w:tc>
          <w:tcPr>
            <w:tcW w:w="384" w:type="pct"/>
            <w:vMerge w:val="restart"/>
            <w:shd w:val="clear" w:color="auto" w:fill="A6A6A6" w:themeFill="background1" w:themeFillShade="A6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Unidad de medida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470" w:type="pct"/>
            <w:vMerge w:val="restart"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Línea base</w:t>
            </w:r>
          </w:p>
        </w:tc>
        <w:tc>
          <w:tcPr>
            <w:tcW w:w="468" w:type="pct"/>
            <w:vMerge w:val="restart"/>
            <w:shd w:val="clear" w:color="auto" w:fill="A6A6A6" w:themeFill="background1" w:themeFillShade="A6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Meta programada</w:t>
            </w:r>
          </w:p>
        </w:tc>
      </w:tr>
      <w:tr w:rsidR="00A15A3F" w:rsidRPr="00A15A3F" w:rsidTr="00E033ED">
        <w:trPr>
          <w:trHeight w:val="405"/>
        </w:trPr>
        <w:tc>
          <w:tcPr>
            <w:tcW w:w="1287" w:type="pct"/>
            <w:vMerge/>
            <w:shd w:val="clear" w:color="auto" w:fill="D9D9D9" w:themeFill="background1" w:themeFillShade="D9"/>
          </w:tcPr>
          <w:p w:rsidR="003B209A" w:rsidRPr="00A15A3F" w:rsidRDefault="003B209A" w:rsidP="00831327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6A6A6" w:themeFill="background1" w:themeFillShade="A6"/>
          </w:tcPr>
          <w:p w:rsidR="003B209A" w:rsidRPr="00A15A3F" w:rsidRDefault="003B209A" w:rsidP="00E033ED">
            <w:pPr>
              <w:numPr>
                <w:ilvl w:val="0"/>
                <w:numId w:val="5"/>
              </w:numPr>
              <w:ind w:left="237" w:hanging="305"/>
              <w:contextualSpacing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Eficacia</w:t>
            </w:r>
          </w:p>
          <w:p w:rsidR="003B209A" w:rsidRPr="00A15A3F" w:rsidRDefault="003B209A" w:rsidP="00E033ED">
            <w:pPr>
              <w:numPr>
                <w:ilvl w:val="0"/>
                <w:numId w:val="5"/>
              </w:numPr>
              <w:ind w:left="237" w:hanging="305"/>
              <w:contextualSpacing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Eficiencia</w:t>
            </w:r>
          </w:p>
          <w:p w:rsidR="003B209A" w:rsidRPr="00A15A3F" w:rsidRDefault="003B209A" w:rsidP="00E033ED">
            <w:pPr>
              <w:numPr>
                <w:ilvl w:val="0"/>
                <w:numId w:val="5"/>
              </w:numPr>
              <w:ind w:left="237" w:hanging="305"/>
              <w:contextualSpacing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 xml:space="preserve">Económica </w:t>
            </w:r>
          </w:p>
          <w:p w:rsidR="003B209A" w:rsidRPr="00A15A3F" w:rsidRDefault="003B209A" w:rsidP="00E033ED">
            <w:pPr>
              <w:numPr>
                <w:ilvl w:val="0"/>
                <w:numId w:val="5"/>
              </w:numPr>
              <w:ind w:left="237" w:hanging="305"/>
              <w:contextualSpacing/>
              <w:rPr>
                <w:b/>
                <w:sz w:val="18"/>
                <w:szCs w:val="18"/>
              </w:rPr>
            </w:pPr>
            <w:r w:rsidRPr="00A15A3F">
              <w:rPr>
                <w:b/>
                <w:sz w:val="18"/>
                <w:szCs w:val="18"/>
              </w:rPr>
              <w:t>Calidad</w:t>
            </w:r>
          </w:p>
        </w:tc>
        <w:tc>
          <w:tcPr>
            <w:tcW w:w="505" w:type="pct"/>
            <w:gridSpan w:val="2"/>
            <w:vMerge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  <w:vMerge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6A6A6" w:themeFill="background1" w:themeFillShade="A6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D9D9D9" w:themeFill="background1" w:themeFillShade="D9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A6A6A6" w:themeFill="background1" w:themeFillShade="A6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</w:tr>
      <w:tr w:rsidR="00A15A3F" w:rsidRPr="00A15A3F" w:rsidTr="00E033ED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3C" w:rsidRPr="00A15A3F" w:rsidRDefault="00F72A3C" w:rsidP="00831327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Pozos de absorción tecnificados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3C" w:rsidRPr="00A15A3F" w:rsidRDefault="00F72A3C" w:rsidP="008313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3C" w:rsidRPr="00A15A3F" w:rsidRDefault="00F72A3C" w:rsidP="00831327">
            <w:pPr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Número de Pozos de Absorción Tecnificados</w:t>
            </w:r>
            <w:r w:rsidRPr="00A15A3F">
              <w:rPr>
                <w:rFonts w:ascii="Calibri" w:hAnsi="Calibri" w:cs="Calibri"/>
                <w:sz w:val="18"/>
                <w:szCs w:val="18"/>
              </w:rPr>
              <w:t xml:space="preserve"> construidos.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3C" w:rsidRPr="00A15A3F" w:rsidRDefault="00F72A3C" w:rsidP="00F72A3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Número de Pozos de Absorción Tecnificados</w:t>
            </w:r>
            <w:r w:rsidRPr="00A15A3F">
              <w:rPr>
                <w:rFonts w:ascii="Calibri" w:hAnsi="Calibri" w:cs="Calibri"/>
                <w:sz w:val="18"/>
                <w:szCs w:val="18"/>
              </w:rPr>
              <w:t xml:space="preserve"> construidos</w:t>
            </w: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</w:t>
            </w:r>
            <w:r w:rsidRPr="00A15A3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15A3F">
              <w:rPr>
                <w:sz w:val="18"/>
                <w:szCs w:val="18"/>
              </w:rPr>
              <w:t>Número de Pozos de Absorción Tecnificados</w:t>
            </w:r>
            <w:r w:rsidRPr="00A15A3F">
              <w:rPr>
                <w:rFonts w:ascii="Calibri" w:hAnsi="Calibri" w:cs="Calibri"/>
                <w:sz w:val="18"/>
                <w:szCs w:val="18"/>
              </w:rPr>
              <w:t xml:space="preserve"> construidos</w:t>
            </w:r>
            <w:r w:rsidRPr="00A15A3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2018*100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3C" w:rsidRPr="00A15A3F" w:rsidRDefault="00F72A3C" w:rsidP="00831327">
            <w:pPr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t>Numérico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3C" w:rsidRPr="00A15A3F" w:rsidRDefault="00F72A3C" w:rsidP="008313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3C" w:rsidRPr="00A15A3F" w:rsidRDefault="00F72A3C" w:rsidP="008313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sz w:val="18"/>
                <w:szCs w:val="18"/>
              </w:rPr>
              <w:t>0 Pozos de Absorción Tecnificados</w:t>
            </w:r>
            <w:r w:rsidRPr="00A15A3F">
              <w:rPr>
                <w:rFonts w:ascii="Calibri" w:hAnsi="Calibri" w:cs="Calibri"/>
                <w:sz w:val="18"/>
                <w:szCs w:val="18"/>
              </w:rPr>
              <w:t xml:space="preserve"> construidos.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3C" w:rsidRPr="00A15A3F" w:rsidRDefault="00F72A3C" w:rsidP="008313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5A3F">
              <w:rPr>
                <w:rFonts w:ascii="Calibri" w:hAnsi="Calibri" w:cs="Calibri"/>
                <w:sz w:val="18"/>
                <w:szCs w:val="18"/>
              </w:rPr>
              <w:t xml:space="preserve">10 </w:t>
            </w:r>
            <w:r w:rsidRPr="00A15A3F">
              <w:rPr>
                <w:sz w:val="18"/>
                <w:szCs w:val="18"/>
              </w:rPr>
              <w:t>Pozos de Absorción Tecnificados</w:t>
            </w:r>
            <w:r w:rsidRPr="00A15A3F">
              <w:rPr>
                <w:rFonts w:ascii="Calibri" w:hAnsi="Calibri" w:cs="Calibri"/>
                <w:sz w:val="18"/>
                <w:szCs w:val="18"/>
              </w:rPr>
              <w:t xml:space="preserve"> construidos.</w:t>
            </w:r>
          </w:p>
        </w:tc>
      </w:tr>
      <w:tr w:rsidR="00A15A3F" w:rsidRPr="00A15A3F" w:rsidTr="00CB65CC">
        <w:trPr>
          <w:trHeight w:val="233"/>
        </w:trPr>
        <w:tc>
          <w:tcPr>
            <w:tcW w:w="2278" w:type="pct"/>
            <w:gridSpan w:val="4"/>
            <w:shd w:val="clear" w:color="auto" w:fill="D9D9D9" w:themeFill="background1" w:themeFillShade="D9"/>
          </w:tcPr>
          <w:p w:rsidR="003B209A" w:rsidRPr="00A15A3F" w:rsidRDefault="003B209A" w:rsidP="00CB65CC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Clave presupuestal determinada para seguimiento del gasto</w:t>
            </w:r>
            <w:r w:rsidR="00CB65CC" w:rsidRPr="00A15A3F">
              <w:rPr>
                <w:sz w:val="20"/>
                <w:szCs w:val="20"/>
              </w:rPr>
              <w:t>.</w:t>
            </w:r>
          </w:p>
        </w:tc>
        <w:tc>
          <w:tcPr>
            <w:tcW w:w="2722" w:type="pct"/>
            <w:gridSpan w:val="5"/>
            <w:shd w:val="clear" w:color="auto" w:fill="FABF8F" w:themeFill="accent6" w:themeFillTint="99"/>
          </w:tcPr>
          <w:p w:rsidR="003B209A" w:rsidRPr="00A15A3F" w:rsidRDefault="003B209A" w:rsidP="00831327">
            <w:pPr>
              <w:rPr>
                <w:sz w:val="20"/>
                <w:szCs w:val="20"/>
              </w:rPr>
            </w:pPr>
          </w:p>
        </w:tc>
      </w:tr>
    </w:tbl>
    <w:p w:rsidR="003B209A" w:rsidRPr="00A15A3F" w:rsidRDefault="003B209A" w:rsidP="003B209A"/>
    <w:p w:rsidR="003B209A" w:rsidRPr="00A15A3F" w:rsidRDefault="003B209A" w:rsidP="003B209A">
      <w:pPr>
        <w:spacing w:after="0" w:line="240" w:lineRule="auto"/>
        <w:rPr>
          <w:b/>
          <w:sz w:val="8"/>
          <w:szCs w:val="8"/>
        </w:rPr>
      </w:pPr>
      <w:bookmarkStart w:id="0" w:name="_GoBack"/>
      <w:bookmarkEnd w:id="0"/>
    </w:p>
    <w:p w:rsidR="003B209A" w:rsidRPr="00A15A3F" w:rsidRDefault="003B209A" w:rsidP="003B209A">
      <w:pPr>
        <w:spacing w:after="0" w:line="240" w:lineRule="auto"/>
        <w:rPr>
          <w:b/>
          <w:sz w:val="36"/>
          <w:szCs w:val="36"/>
        </w:rPr>
      </w:pPr>
      <w:r w:rsidRPr="00A15A3F">
        <w:rPr>
          <w:b/>
          <w:sz w:val="36"/>
          <w:szCs w:val="36"/>
        </w:rPr>
        <w:lastRenderedPageBreak/>
        <w:t>CRONOGRAMA DE ACTIVIDADES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A15A3F" w:rsidRPr="00A15A3F" w:rsidTr="0083132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Cronograma Anual de Actividades</w:t>
            </w:r>
          </w:p>
        </w:tc>
      </w:tr>
      <w:tr w:rsidR="00A15A3F" w:rsidRPr="00A15A3F" w:rsidTr="00831327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B209A" w:rsidRPr="00A15A3F" w:rsidRDefault="003B209A" w:rsidP="00831327">
            <w:pPr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2018 - 2019</w:t>
            </w: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B209A" w:rsidRPr="00A15A3F" w:rsidRDefault="003B209A" w:rsidP="00831327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SEP</w:t>
            </w: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3B209A" w:rsidRPr="00A15A3F" w:rsidRDefault="003B209A" w:rsidP="00831327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1.- Elaboración del Programa Operativo Anual para la construcción de pozos de absorción tecnificados.</w:t>
            </w:r>
          </w:p>
        </w:tc>
        <w:tc>
          <w:tcPr>
            <w:tcW w:w="259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B209A" w:rsidRPr="00A15A3F" w:rsidRDefault="00A9083E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B209A" w:rsidRPr="00A15A3F" w:rsidRDefault="00A9083E" w:rsidP="00831327">
            <w:pPr>
              <w:jc w:val="center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3B209A" w:rsidRPr="00A15A3F" w:rsidRDefault="003B209A" w:rsidP="00831327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2.- Solicitud de techo presupuestal a Tesorería Municipal por $500,000.00</w:t>
            </w:r>
          </w:p>
        </w:tc>
        <w:tc>
          <w:tcPr>
            <w:tcW w:w="259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3B209A" w:rsidRPr="00A15A3F" w:rsidRDefault="003B209A" w:rsidP="00831327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3.- Gestión de subsidios económicos ante Dependencias Federales, Municipales y No Gubernamentales (Congregación Mariana Trinitaria A.C. Oaxaca).</w:t>
            </w:r>
          </w:p>
        </w:tc>
        <w:tc>
          <w:tcPr>
            <w:tcW w:w="259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3B209A" w:rsidRPr="00A15A3F" w:rsidRDefault="003B209A" w:rsidP="00831327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4.- Cotización de 3 empresas constructoras obras de infiltración, identificación de las áreas permeables para la captación del agua de lluvia y localización de pozos profundos colapsados en el territorio del Acuífero Toluquilla, situado en el Valle Productivo del mismo nombre.</w:t>
            </w:r>
          </w:p>
        </w:tc>
        <w:tc>
          <w:tcPr>
            <w:tcW w:w="259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3B209A" w:rsidRPr="00A15A3F" w:rsidRDefault="003B209A" w:rsidP="00831327">
            <w:pPr>
              <w:jc w:val="both"/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5.- Proceso de licitación para que se determine la empresa responsable de ejecución de la obras de captación del agua de lluvia.</w:t>
            </w:r>
          </w:p>
        </w:tc>
        <w:tc>
          <w:tcPr>
            <w:tcW w:w="259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3B209A" w:rsidRPr="00A15A3F" w:rsidRDefault="003B209A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6.- Construcción de pozos de absorción.</w:t>
            </w:r>
          </w:p>
        </w:tc>
        <w:tc>
          <w:tcPr>
            <w:tcW w:w="259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3B209A" w:rsidRPr="00A15A3F" w:rsidRDefault="003B209A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7.- Supervisión y entrega de la obra.</w:t>
            </w:r>
          </w:p>
        </w:tc>
        <w:tc>
          <w:tcPr>
            <w:tcW w:w="259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3B209A" w:rsidRPr="00A15A3F" w:rsidRDefault="003B209A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8.-Medición de la precipitación y ocurrencia de las lluvias anuales, a través de las estaciones meteorológicas de la zona.</w:t>
            </w:r>
          </w:p>
        </w:tc>
        <w:tc>
          <w:tcPr>
            <w:tcW w:w="259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3B209A" w:rsidRPr="00A15A3F" w:rsidRDefault="003B209A" w:rsidP="00831327">
            <w:pPr>
              <w:rPr>
                <w:sz w:val="20"/>
                <w:szCs w:val="20"/>
              </w:rPr>
            </w:pPr>
            <w:r w:rsidRPr="00A15A3F">
              <w:rPr>
                <w:sz w:val="20"/>
                <w:szCs w:val="20"/>
              </w:rPr>
              <w:t>9.- Llevar a cabo el mantenimiento periódico de los pozos para evitar su azolve y mantener la mayor capacidad de captación.</w:t>
            </w:r>
          </w:p>
        </w:tc>
        <w:tc>
          <w:tcPr>
            <w:tcW w:w="259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B209A" w:rsidRPr="00A15A3F" w:rsidRDefault="003B209A" w:rsidP="00831327">
            <w:pPr>
              <w:jc w:val="center"/>
              <w:rPr>
                <w:sz w:val="20"/>
                <w:szCs w:val="20"/>
              </w:rPr>
            </w:pPr>
          </w:p>
          <w:p w:rsidR="003B209A" w:rsidRPr="00A15A3F" w:rsidRDefault="003B209A" w:rsidP="00831327">
            <w:pPr>
              <w:jc w:val="center"/>
              <w:rPr>
                <w:b/>
                <w:sz w:val="20"/>
                <w:szCs w:val="20"/>
              </w:rPr>
            </w:pPr>
            <w:r w:rsidRPr="00A15A3F">
              <w:rPr>
                <w:b/>
                <w:sz w:val="20"/>
                <w:szCs w:val="20"/>
              </w:rPr>
              <w:t>X</w:t>
            </w: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A9083E" w:rsidRPr="00A15A3F" w:rsidRDefault="00A9083E" w:rsidP="00831327">
            <w:pPr>
              <w:jc w:val="both"/>
              <w:rPr>
                <w:rFonts w:cstheme="minorHAnsi"/>
                <w:shd w:val="clear" w:color="auto" w:fill="FFFFFF"/>
              </w:rPr>
            </w:pPr>
            <w:r w:rsidRPr="00A15A3F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083E" w:rsidRPr="00A15A3F" w:rsidRDefault="00A9083E" w:rsidP="00831327">
            <w:pPr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</w:tr>
      <w:tr w:rsidR="00A15A3F" w:rsidRPr="00A15A3F" w:rsidTr="00831327">
        <w:trPr>
          <w:trHeight w:val="57"/>
        </w:trPr>
        <w:tc>
          <w:tcPr>
            <w:tcW w:w="1808" w:type="pct"/>
            <w:shd w:val="clear" w:color="auto" w:fill="auto"/>
          </w:tcPr>
          <w:p w:rsidR="00A9083E" w:rsidRPr="00A15A3F" w:rsidRDefault="00A9083E" w:rsidP="00831327">
            <w:pPr>
              <w:jc w:val="both"/>
              <w:rPr>
                <w:rFonts w:cstheme="minorHAnsi"/>
                <w:shd w:val="clear" w:color="auto" w:fill="FFFFFF"/>
              </w:rPr>
            </w:pPr>
            <w:r w:rsidRPr="00A15A3F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083E" w:rsidRPr="00A15A3F" w:rsidRDefault="00A9083E" w:rsidP="00831327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9083E" w:rsidRPr="00A15A3F" w:rsidRDefault="00A9083E" w:rsidP="00831327">
            <w:pPr>
              <w:jc w:val="center"/>
              <w:rPr>
                <w:sz w:val="20"/>
              </w:rPr>
            </w:pPr>
            <w:r w:rsidRPr="00A15A3F">
              <w:rPr>
                <w:sz w:val="20"/>
              </w:rPr>
              <w:t>X</w:t>
            </w:r>
          </w:p>
        </w:tc>
      </w:tr>
    </w:tbl>
    <w:p w:rsidR="003B209A" w:rsidRPr="00A15A3F" w:rsidRDefault="003B209A" w:rsidP="003B209A">
      <w:pPr>
        <w:rPr>
          <w:i/>
          <w:sz w:val="16"/>
        </w:rPr>
      </w:pPr>
    </w:p>
    <w:sectPr w:rsidR="003B209A" w:rsidRPr="00A15A3F" w:rsidSect="00831327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27" w:rsidRDefault="00831327" w:rsidP="00985B24">
      <w:pPr>
        <w:spacing w:after="0" w:line="240" w:lineRule="auto"/>
      </w:pPr>
      <w:r>
        <w:separator/>
      </w:r>
    </w:p>
  </w:endnote>
  <w:endnote w:type="continuationSeparator" w:id="0">
    <w:p w:rsidR="00831327" w:rsidRDefault="0083132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27" w:rsidRDefault="00831327" w:rsidP="00985B24">
      <w:pPr>
        <w:spacing w:after="0" w:line="240" w:lineRule="auto"/>
      </w:pPr>
      <w:r>
        <w:separator/>
      </w:r>
    </w:p>
  </w:footnote>
  <w:footnote w:type="continuationSeparator" w:id="0">
    <w:p w:rsidR="00831327" w:rsidRDefault="0083132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27" w:rsidRDefault="0083132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831327" w:rsidRPr="00A53525" w:rsidTr="00831327">
      <w:trPr>
        <w:trHeight w:val="841"/>
      </w:trPr>
      <w:tc>
        <w:tcPr>
          <w:tcW w:w="1651" w:type="dxa"/>
        </w:tcPr>
        <w:p w:rsidR="00831327" w:rsidRPr="00A53525" w:rsidRDefault="0083132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31327" w:rsidRPr="00A53525" w:rsidRDefault="0083132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31327" w:rsidRPr="00A53525" w:rsidRDefault="0083132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831327" w:rsidRPr="005D6B0E" w:rsidRDefault="0083132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831327" w:rsidRDefault="0083132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31327" w:rsidRPr="00A53525" w:rsidRDefault="0083132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831327" w:rsidRDefault="00831327">
    <w:pPr>
      <w:pStyle w:val="Encabezado"/>
    </w:pPr>
  </w:p>
  <w:p w:rsidR="00831327" w:rsidRDefault="008313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2A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D1C2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C6F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A58B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46F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501F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D507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17158"/>
    <w:rsid w:val="00024C9C"/>
    <w:rsid w:val="00027EED"/>
    <w:rsid w:val="00031858"/>
    <w:rsid w:val="00031BE1"/>
    <w:rsid w:val="0003400F"/>
    <w:rsid w:val="00055E9C"/>
    <w:rsid w:val="00061287"/>
    <w:rsid w:val="00071F00"/>
    <w:rsid w:val="000774DB"/>
    <w:rsid w:val="000827BA"/>
    <w:rsid w:val="000843BC"/>
    <w:rsid w:val="000B31F7"/>
    <w:rsid w:val="000B7A32"/>
    <w:rsid w:val="000D7A4E"/>
    <w:rsid w:val="000E212D"/>
    <w:rsid w:val="000F0ED9"/>
    <w:rsid w:val="001018DE"/>
    <w:rsid w:val="00113D91"/>
    <w:rsid w:val="00114726"/>
    <w:rsid w:val="001324C2"/>
    <w:rsid w:val="0013547E"/>
    <w:rsid w:val="00144C96"/>
    <w:rsid w:val="001473C9"/>
    <w:rsid w:val="00165CEA"/>
    <w:rsid w:val="001732A8"/>
    <w:rsid w:val="00174EDC"/>
    <w:rsid w:val="0018108C"/>
    <w:rsid w:val="00182F63"/>
    <w:rsid w:val="001A2AFA"/>
    <w:rsid w:val="001A2E1E"/>
    <w:rsid w:val="001A341B"/>
    <w:rsid w:val="001A597F"/>
    <w:rsid w:val="001F3E5C"/>
    <w:rsid w:val="001F4C64"/>
    <w:rsid w:val="00205A47"/>
    <w:rsid w:val="00207CF3"/>
    <w:rsid w:val="00212B5F"/>
    <w:rsid w:val="00220DAE"/>
    <w:rsid w:val="00233105"/>
    <w:rsid w:val="0024680E"/>
    <w:rsid w:val="00251500"/>
    <w:rsid w:val="002555B3"/>
    <w:rsid w:val="00260578"/>
    <w:rsid w:val="0026086A"/>
    <w:rsid w:val="002636A0"/>
    <w:rsid w:val="00264B89"/>
    <w:rsid w:val="002A1570"/>
    <w:rsid w:val="002B1725"/>
    <w:rsid w:val="002C0196"/>
    <w:rsid w:val="002C23FD"/>
    <w:rsid w:val="002D111B"/>
    <w:rsid w:val="002E1F86"/>
    <w:rsid w:val="002E3EE5"/>
    <w:rsid w:val="002F08F4"/>
    <w:rsid w:val="002F752A"/>
    <w:rsid w:val="0031064D"/>
    <w:rsid w:val="003118EE"/>
    <w:rsid w:val="00320B6D"/>
    <w:rsid w:val="003442F3"/>
    <w:rsid w:val="00351B97"/>
    <w:rsid w:val="003535FE"/>
    <w:rsid w:val="00353FC3"/>
    <w:rsid w:val="00356832"/>
    <w:rsid w:val="00361D0D"/>
    <w:rsid w:val="0036409B"/>
    <w:rsid w:val="003663A1"/>
    <w:rsid w:val="00371857"/>
    <w:rsid w:val="003759C4"/>
    <w:rsid w:val="00381C53"/>
    <w:rsid w:val="003B209A"/>
    <w:rsid w:val="003C2921"/>
    <w:rsid w:val="003C6049"/>
    <w:rsid w:val="00434512"/>
    <w:rsid w:val="004417C8"/>
    <w:rsid w:val="00444F5F"/>
    <w:rsid w:val="004676F5"/>
    <w:rsid w:val="0047693B"/>
    <w:rsid w:val="004D57EF"/>
    <w:rsid w:val="004F7EBF"/>
    <w:rsid w:val="005014C2"/>
    <w:rsid w:val="00512D7D"/>
    <w:rsid w:val="005145DA"/>
    <w:rsid w:val="00522B58"/>
    <w:rsid w:val="00527FBB"/>
    <w:rsid w:val="00533C73"/>
    <w:rsid w:val="00556AC1"/>
    <w:rsid w:val="005715B9"/>
    <w:rsid w:val="0057477E"/>
    <w:rsid w:val="005840EE"/>
    <w:rsid w:val="005A2982"/>
    <w:rsid w:val="005A5F67"/>
    <w:rsid w:val="005B713E"/>
    <w:rsid w:val="005C0381"/>
    <w:rsid w:val="005C2D2D"/>
    <w:rsid w:val="005C50F9"/>
    <w:rsid w:val="005D5631"/>
    <w:rsid w:val="005F08DB"/>
    <w:rsid w:val="005F6BB1"/>
    <w:rsid w:val="006075EF"/>
    <w:rsid w:val="00613CE2"/>
    <w:rsid w:val="0062788D"/>
    <w:rsid w:val="006338DB"/>
    <w:rsid w:val="006560DD"/>
    <w:rsid w:val="00656A79"/>
    <w:rsid w:val="006665C9"/>
    <w:rsid w:val="006777AD"/>
    <w:rsid w:val="0068094B"/>
    <w:rsid w:val="006868C0"/>
    <w:rsid w:val="006956DD"/>
    <w:rsid w:val="006B1E3D"/>
    <w:rsid w:val="006B3C62"/>
    <w:rsid w:val="006C6BE9"/>
    <w:rsid w:val="006E0D0F"/>
    <w:rsid w:val="006E2A27"/>
    <w:rsid w:val="006E41A7"/>
    <w:rsid w:val="00703E8B"/>
    <w:rsid w:val="0071121C"/>
    <w:rsid w:val="00713D26"/>
    <w:rsid w:val="00714421"/>
    <w:rsid w:val="007206CD"/>
    <w:rsid w:val="00742BC0"/>
    <w:rsid w:val="00756F69"/>
    <w:rsid w:val="0076351F"/>
    <w:rsid w:val="0079540C"/>
    <w:rsid w:val="007F5827"/>
    <w:rsid w:val="0080301F"/>
    <w:rsid w:val="00831327"/>
    <w:rsid w:val="008355AE"/>
    <w:rsid w:val="00842220"/>
    <w:rsid w:val="00844685"/>
    <w:rsid w:val="008824CC"/>
    <w:rsid w:val="00891999"/>
    <w:rsid w:val="00892C74"/>
    <w:rsid w:val="008A228E"/>
    <w:rsid w:val="008A3650"/>
    <w:rsid w:val="008A506C"/>
    <w:rsid w:val="008C516F"/>
    <w:rsid w:val="008F0E18"/>
    <w:rsid w:val="008F11DA"/>
    <w:rsid w:val="008F59A6"/>
    <w:rsid w:val="008F5A4C"/>
    <w:rsid w:val="009064FD"/>
    <w:rsid w:val="00912A33"/>
    <w:rsid w:val="00915455"/>
    <w:rsid w:val="00936553"/>
    <w:rsid w:val="00945CC2"/>
    <w:rsid w:val="00946B9B"/>
    <w:rsid w:val="00976E61"/>
    <w:rsid w:val="00981E99"/>
    <w:rsid w:val="00985B24"/>
    <w:rsid w:val="009B23B5"/>
    <w:rsid w:val="009B3558"/>
    <w:rsid w:val="009C1644"/>
    <w:rsid w:val="009D1A56"/>
    <w:rsid w:val="009D21CE"/>
    <w:rsid w:val="00A15A3F"/>
    <w:rsid w:val="00A32D8C"/>
    <w:rsid w:val="00A5704A"/>
    <w:rsid w:val="00A57930"/>
    <w:rsid w:val="00A624F2"/>
    <w:rsid w:val="00A65BAF"/>
    <w:rsid w:val="00A67619"/>
    <w:rsid w:val="00A80D75"/>
    <w:rsid w:val="00A9083E"/>
    <w:rsid w:val="00AA22B4"/>
    <w:rsid w:val="00AC5265"/>
    <w:rsid w:val="00AD6073"/>
    <w:rsid w:val="00B15ABE"/>
    <w:rsid w:val="00B16918"/>
    <w:rsid w:val="00B17C1E"/>
    <w:rsid w:val="00B227F2"/>
    <w:rsid w:val="00B3346E"/>
    <w:rsid w:val="00B43F94"/>
    <w:rsid w:val="00B501C2"/>
    <w:rsid w:val="00B64EE1"/>
    <w:rsid w:val="00B67137"/>
    <w:rsid w:val="00B76005"/>
    <w:rsid w:val="00BA62A0"/>
    <w:rsid w:val="00BC19E5"/>
    <w:rsid w:val="00BD3EBB"/>
    <w:rsid w:val="00C002E7"/>
    <w:rsid w:val="00C1349A"/>
    <w:rsid w:val="00C13AFE"/>
    <w:rsid w:val="00C20A55"/>
    <w:rsid w:val="00C24C92"/>
    <w:rsid w:val="00C3660A"/>
    <w:rsid w:val="00C372EF"/>
    <w:rsid w:val="00C41755"/>
    <w:rsid w:val="00C61618"/>
    <w:rsid w:val="00C76D67"/>
    <w:rsid w:val="00C91960"/>
    <w:rsid w:val="00CB05E1"/>
    <w:rsid w:val="00CB1548"/>
    <w:rsid w:val="00CB65CC"/>
    <w:rsid w:val="00CC58A4"/>
    <w:rsid w:val="00CE0AC3"/>
    <w:rsid w:val="00CE12D0"/>
    <w:rsid w:val="00CF31F8"/>
    <w:rsid w:val="00D154F5"/>
    <w:rsid w:val="00D20232"/>
    <w:rsid w:val="00D2224A"/>
    <w:rsid w:val="00D34BB4"/>
    <w:rsid w:val="00D449F0"/>
    <w:rsid w:val="00D621D3"/>
    <w:rsid w:val="00D642AA"/>
    <w:rsid w:val="00D70B71"/>
    <w:rsid w:val="00D75E6B"/>
    <w:rsid w:val="00D86FEF"/>
    <w:rsid w:val="00D8768D"/>
    <w:rsid w:val="00D91129"/>
    <w:rsid w:val="00DA1966"/>
    <w:rsid w:val="00DA7898"/>
    <w:rsid w:val="00DB6842"/>
    <w:rsid w:val="00DC4FB7"/>
    <w:rsid w:val="00DC588C"/>
    <w:rsid w:val="00DD056F"/>
    <w:rsid w:val="00DD4092"/>
    <w:rsid w:val="00DF068C"/>
    <w:rsid w:val="00DF2117"/>
    <w:rsid w:val="00DF6DBF"/>
    <w:rsid w:val="00DF7C5A"/>
    <w:rsid w:val="00E01F73"/>
    <w:rsid w:val="00E033ED"/>
    <w:rsid w:val="00E33A31"/>
    <w:rsid w:val="00E33A84"/>
    <w:rsid w:val="00E40804"/>
    <w:rsid w:val="00E44167"/>
    <w:rsid w:val="00E56273"/>
    <w:rsid w:val="00E57B2D"/>
    <w:rsid w:val="00EB7FC0"/>
    <w:rsid w:val="00EC5817"/>
    <w:rsid w:val="00ED39FC"/>
    <w:rsid w:val="00ED3F94"/>
    <w:rsid w:val="00ED4324"/>
    <w:rsid w:val="00ED5849"/>
    <w:rsid w:val="00EE176B"/>
    <w:rsid w:val="00EF35FC"/>
    <w:rsid w:val="00F234F7"/>
    <w:rsid w:val="00F276C6"/>
    <w:rsid w:val="00F453B2"/>
    <w:rsid w:val="00F474C1"/>
    <w:rsid w:val="00F50CB5"/>
    <w:rsid w:val="00F62B11"/>
    <w:rsid w:val="00F72A3C"/>
    <w:rsid w:val="00F8071B"/>
    <w:rsid w:val="00FC096C"/>
    <w:rsid w:val="00FE236F"/>
    <w:rsid w:val="00FE2A11"/>
    <w:rsid w:val="00FF080E"/>
    <w:rsid w:val="00FF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1D744F2-60BB-4D72-BCE0-326593CC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B209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pecuariotlaquepaqu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EE88-77E1-41CA-A2DC-2F140EBC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2019-01-28T23:02:00Z</dcterms:created>
  <dcterms:modified xsi:type="dcterms:W3CDTF">2019-01-28T23:10:00Z</dcterms:modified>
</cp:coreProperties>
</file>