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34" w:rsidRPr="003F6B7E" w:rsidRDefault="004D0434" w:rsidP="004D0434">
      <w:pPr>
        <w:tabs>
          <w:tab w:val="left" w:pos="2055"/>
        </w:tabs>
        <w:rPr>
          <w:b/>
          <w:color w:val="000000" w:themeColor="text1"/>
          <w:sz w:val="36"/>
          <w:szCs w:val="36"/>
        </w:rPr>
      </w:pPr>
    </w:p>
    <w:p w:rsidR="006560DD" w:rsidRPr="003F6B7E" w:rsidRDefault="006560DD" w:rsidP="00985B24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>ANEXO 1</w:t>
      </w:r>
      <w:r w:rsidR="000828F4" w:rsidRPr="003F6B7E">
        <w:rPr>
          <w:b/>
          <w:color w:val="000000" w:themeColor="text1"/>
          <w:sz w:val="40"/>
        </w:rPr>
        <w:t xml:space="preserve">: </w:t>
      </w:r>
      <w:r w:rsidR="00985B24" w:rsidRPr="003F6B7E">
        <w:rPr>
          <w:b/>
          <w:color w:val="000000" w:themeColor="text1"/>
          <w:sz w:val="40"/>
        </w:rPr>
        <w:t xml:space="preserve">DATOS </w:t>
      </w:r>
      <w:r w:rsidRPr="003F6B7E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693"/>
        <w:gridCol w:w="1276"/>
        <w:gridCol w:w="1984"/>
      </w:tblGrid>
      <w:tr w:rsidR="003F6B7E" w:rsidRPr="003F6B7E" w:rsidTr="003930BE">
        <w:tc>
          <w:tcPr>
            <w:tcW w:w="3686" w:type="dxa"/>
            <w:gridSpan w:val="4"/>
            <w:shd w:val="clear" w:color="auto" w:fill="D9D9D9" w:themeFill="background1" w:themeFillShade="D9"/>
          </w:tcPr>
          <w:p w:rsidR="00796DD5" w:rsidRPr="003F6B7E" w:rsidRDefault="000828F4" w:rsidP="000828F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A)Nombre del </w:t>
            </w:r>
            <w:r w:rsidR="00796DD5" w:rsidRPr="003F6B7E">
              <w:rPr>
                <w:color w:val="000000" w:themeColor="text1"/>
              </w:rPr>
              <w:t>progr</w:t>
            </w:r>
            <w:r w:rsidRPr="003F6B7E">
              <w:rPr>
                <w:color w:val="000000" w:themeColor="text1"/>
              </w:rPr>
              <w:t>ama/proyecto/servicio/campaña</w:t>
            </w:r>
          </w:p>
        </w:tc>
        <w:tc>
          <w:tcPr>
            <w:tcW w:w="6379" w:type="dxa"/>
            <w:gridSpan w:val="5"/>
          </w:tcPr>
          <w:p w:rsidR="00796DD5" w:rsidRPr="003F6B7E" w:rsidRDefault="00796DD5" w:rsidP="000828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Proyecto de Rezonificación y Reasignación de rutas a las unidades 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  <w:p w:rsidR="00796DD5" w:rsidRPr="003F6B7E" w:rsidRDefault="00796DD5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3930BE">
        <w:tc>
          <w:tcPr>
            <w:tcW w:w="3686" w:type="dxa"/>
            <w:gridSpan w:val="4"/>
            <w:shd w:val="clear" w:color="auto" w:fill="D9D9D9" w:themeFill="background1" w:themeFillShade="D9"/>
          </w:tcPr>
          <w:p w:rsidR="00796DD5" w:rsidRPr="003F6B7E" w:rsidRDefault="000828F4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796DD5" w:rsidRPr="003F6B7E">
              <w:rPr>
                <w:color w:val="000000" w:themeColor="text1"/>
              </w:rPr>
              <w:t>Dirección o área responsable</w:t>
            </w:r>
          </w:p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</w:tcPr>
          <w:p w:rsidR="00796DD5" w:rsidRPr="003F6B7E" w:rsidRDefault="00796DD5" w:rsidP="000828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irección de Aseo Público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3930BE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796DD5" w:rsidRPr="003F6B7E" w:rsidRDefault="000828F4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796DD5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379" w:type="dxa"/>
            <w:gridSpan w:val="5"/>
            <w:vMerge w:val="restart"/>
          </w:tcPr>
          <w:p w:rsidR="00796DD5" w:rsidRPr="003F6B7E" w:rsidRDefault="00796DD5" w:rsidP="000828F4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color w:val="000000" w:themeColor="text1"/>
                <w:sz w:val="18"/>
                <w:szCs w:val="18"/>
              </w:rPr>
              <w:t>F</w:t>
            </w:r>
            <w:r w:rsidR="000828F4" w:rsidRPr="003F6B7E">
              <w:rPr>
                <w:color w:val="000000" w:themeColor="text1"/>
                <w:sz w:val="18"/>
                <w:szCs w:val="18"/>
              </w:rPr>
              <w:t xml:space="preserve">alta de logística y sistematización en la asignación de rutas </w:t>
            </w:r>
          </w:p>
          <w:p w:rsidR="00796DD5" w:rsidRPr="003F6B7E" w:rsidRDefault="00796DD5" w:rsidP="00796DD5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3930BE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vMerge/>
          </w:tcPr>
          <w:p w:rsidR="00796DD5" w:rsidRPr="003F6B7E" w:rsidRDefault="00796DD5" w:rsidP="00796DD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  <w:p w:rsidR="00796DD5" w:rsidRPr="003F6B7E" w:rsidRDefault="00796DD5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3930BE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796DD5" w:rsidRPr="003F6B7E" w:rsidRDefault="000828F4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796DD5" w:rsidRPr="003F6B7E">
              <w:rPr>
                <w:color w:val="000000" w:themeColor="text1"/>
              </w:rPr>
              <w:t>Ubicación G</w:t>
            </w:r>
            <w:r w:rsidR="003930BE" w:rsidRPr="003F6B7E">
              <w:rPr>
                <w:color w:val="000000" w:themeColor="text1"/>
              </w:rPr>
              <w:t>eográfica/Cobertura de Colonias/Cobertura Institucional</w:t>
            </w:r>
          </w:p>
        </w:tc>
        <w:tc>
          <w:tcPr>
            <w:tcW w:w="6379" w:type="dxa"/>
            <w:gridSpan w:val="5"/>
          </w:tcPr>
          <w:p w:rsidR="00796DD5" w:rsidRPr="003F6B7E" w:rsidRDefault="00796DD5" w:rsidP="000828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unicipio de San Pedro Tlaquepaque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3930BE">
        <w:tc>
          <w:tcPr>
            <w:tcW w:w="3686" w:type="dxa"/>
            <w:gridSpan w:val="4"/>
            <w:shd w:val="clear" w:color="auto" w:fill="D9D9D9" w:themeFill="background1" w:themeFillShade="D9"/>
          </w:tcPr>
          <w:p w:rsidR="00796DD5" w:rsidRPr="003F6B7E" w:rsidRDefault="000828F4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796DD5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379" w:type="dxa"/>
            <w:gridSpan w:val="5"/>
          </w:tcPr>
          <w:p w:rsidR="00796DD5" w:rsidRPr="003F6B7E" w:rsidRDefault="00431FE5" w:rsidP="000828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Jesús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abriel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adilla </w:t>
            </w:r>
            <w:r w:rsidR="00796DD5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 </w:t>
            </w:r>
          </w:p>
          <w:p w:rsidR="00796DD5" w:rsidRPr="003F6B7E" w:rsidRDefault="00796DD5" w:rsidP="00796DD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  <w:p w:rsidR="00796DD5" w:rsidRPr="003F6B7E" w:rsidRDefault="00796DD5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3930BE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796DD5" w:rsidRPr="003F6B7E" w:rsidRDefault="000828F4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796DD5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6379" w:type="dxa"/>
            <w:gridSpan w:val="5"/>
          </w:tcPr>
          <w:p w:rsidR="00796DD5" w:rsidRPr="003F6B7E" w:rsidRDefault="00796DD5" w:rsidP="000828F4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color w:val="000000" w:themeColor="text1"/>
                <w:sz w:val="18"/>
                <w:szCs w:val="18"/>
              </w:rPr>
              <w:t>Rutas críticas establecidas para la recolección de residuos sólidos</w:t>
            </w:r>
            <w:r w:rsidR="00431FE5" w:rsidRPr="003F6B7E">
              <w:rPr>
                <w:color w:val="000000" w:themeColor="text1"/>
                <w:sz w:val="18"/>
                <w:szCs w:val="18"/>
              </w:rPr>
              <w:t>, disminuyendo el tiempo y distancia en sus recorridos.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96DD5" w:rsidRPr="003F6B7E" w:rsidRDefault="00796DD5" w:rsidP="00796DD5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0828F4">
        <w:tc>
          <w:tcPr>
            <w:tcW w:w="3686" w:type="dxa"/>
            <w:gridSpan w:val="4"/>
            <w:shd w:val="clear" w:color="auto" w:fill="D9D9D9" w:themeFill="background1" w:themeFillShade="D9"/>
          </w:tcPr>
          <w:p w:rsidR="00796DD5" w:rsidRPr="003F6B7E" w:rsidRDefault="000828F4" w:rsidP="003930B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796DD5" w:rsidRPr="003F6B7E">
              <w:rPr>
                <w:color w:val="000000" w:themeColor="text1"/>
              </w:rPr>
              <w:t>Perfil de la población</w:t>
            </w:r>
            <w:r w:rsidR="003930BE" w:rsidRPr="003F6B7E">
              <w:rPr>
                <w:color w:val="000000" w:themeColor="text1"/>
              </w:rPr>
              <w:t>; e Institución</w:t>
            </w:r>
            <w:r w:rsidR="00796DD5" w:rsidRPr="003F6B7E">
              <w:rPr>
                <w:color w:val="000000" w:themeColor="text1"/>
              </w:rPr>
              <w:t xml:space="preserve"> </w:t>
            </w:r>
            <w:r w:rsidR="003930BE" w:rsidRPr="003F6B7E">
              <w:rPr>
                <w:color w:val="000000" w:themeColor="text1"/>
              </w:rPr>
              <w:t xml:space="preserve">atendida </w:t>
            </w:r>
            <w:r w:rsidR="00796DD5" w:rsidRPr="003F6B7E">
              <w:rPr>
                <w:color w:val="000000" w:themeColor="text1"/>
              </w:rPr>
              <w:t>o beneficiada</w:t>
            </w:r>
          </w:p>
        </w:tc>
        <w:tc>
          <w:tcPr>
            <w:tcW w:w="9639" w:type="dxa"/>
            <w:gridSpan w:val="7"/>
          </w:tcPr>
          <w:p w:rsidR="00796DD5" w:rsidRPr="003F6B7E" w:rsidRDefault="00796DD5" w:rsidP="000828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oda la población del municipio de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edro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0828F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laquepaque </w:t>
            </w:r>
          </w:p>
          <w:p w:rsidR="000828F4" w:rsidRPr="003F6B7E" w:rsidRDefault="000828F4" w:rsidP="000828F4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F6B7E" w:rsidRPr="003F6B7E" w:rsidTr="003930BE">
        <w:tc>
          <w:tcPr>
            <w:tcW w:w="3970" w:type="dxa"/>
            <w:gridSpan w:val="5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3930BE">
        <w:tc>
          <w:tcPr>
            <w:tcW w:w="1135" w:type="dxa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930BE" w:rsidRPr="003F6B7E" w:rsidRDefault="003930BE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930BE" w:rsidRPr="003F6B7E" w:rsidRDefault="003930BE" w:rsidP="00393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shd w:val="clear" w:color="auto" w:fill="auto"/>
          </w:tcPr>
          <w:p w:rsidR="003930BE" w:rsidRPr="003F6B7E" w:rsidRDefault="003930BE" w:rsidP="003930BE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930BE" w:rsidRPr="003F6B7E" w:rsidRDefault="003930BE" w:rsidP="003930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3930BE">
        <w:tc>
          <w:tcPr>
            <w:tcW w:w="1135" w:type="dxa"/>
          </w:tcPr>
          <w:p w:rsidR="00796DD5" w:rsidRPr="003F6B7E" w:rsidRDefault="00796DD5" w:rsidP="00796D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96DD5" w:rsidRPr="003F6B7E" w:rsidRDefault="00796DD5" w:rsidP="00796D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96DD5" w:rsidRPr="003F6B7E" w:rsidRDefault="00796DD5" w:rsidP="00796D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6DD5" w:rsidRPr="003F6B7E" w:rsidRDefault="00796DD5" w:rsidP="00796D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6DD5" w:rsidRPr="003F6B7E" w:rsidRDefault="00431FE5" w:rsidP="00796DD5">
            <w:pPr>
              <w:tabs>
                <w:tab w:val="center" w:pos="39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6DD5" w:rsidRPr="003F6B7E" w:rsidRDefault="00431FE5" w:rsidP="00191B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418" w:type="dxa"/>
            <w:shd w:val="clear" w:color="auto" w:fill="auto"/>
          </w:tcPr>
          <w:p w:rsidR="00796DD5" w:rsidRPr="003F6B7E" w:rsidRDefault="00796DD5" w:rsidP="000828F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796DD5" w:rsidRPr="003F6B7E" w:rsidRDefault="00796DD5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</w:t>
            </w:r>
            <w:r w:rsidR="000828F4" w:rsidRPr="003F6B7E">
              <w:rPr>
                <w:color w:val="000000" w:themeColor="text1"/>
                <w:sz w:val="20"/>
                <w:szCs w:val="20"/>
              </w:rPr>
              <w:t>b</w:t>
            </w:r>
            <w:r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96DD5" w:rsidRPr="003F6B7E" w:rsidRDefault="000828F4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(c</w:t>
            </w:r>
            <w:r w:rsidR="00796DD5"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796DD5" w:rsidRPr="003F6B7E" w:rsidRDefault="00796DD5" w:rsidP="00796D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3930BE">
        <w:tc>
          <w:tcPr>
            <w:tcW w:w="2978" w:type="dxa"/>
            <w:gridSpan w:val="3"/>
            <w:shd w:val="clear" w:color="auto" w:fill="D9D9D9" w:themeFill="background1" w:themeFillShade="D9"/>
          </w:tcPr>
          <w:p w:rsidR="00796DD5" w:rsidRPr="003F6B7E" w:rsidRDefault="000828F4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</w:t>
            </w:r>
            <w:r w:rsidR="00796DD5" w:rsidRPr="003F6B7E">
              <w:rPr>
                <w:color w:val="000000" w:themeColor="text1"/>
              </w:rPr>
              <w:t>Monto total estimado</w:t>
            </w:r>
          </w:p>
          <w:p w:rsidR="00796DD5" w:rsidRPr="003F6B7E" w:rsidRDefault="00135675" w:rsidP="00796DD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796DD5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6DD5" w:rsidRPr="003F6B7E" w:rsidRDefault="00796DD5" w:rsidP="00796DD5">
            <w:pPr>
              <w:jc w:val="center"/>
              <w:rPr>
                <w:b/>
                <w:color w:val="000000" w:themeColor="text1"/>
              </w:rPr>
            </w:pPr>
          </w:p>
          <w:p w:rsidR="00796DD5" w:rsidRPr="003F6B7E" w:rsidRDefault="000828F4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M)</w:t>
            </w:r>
            <w:r w:rsidR="00796DD5" w:rsidRPr="003F6B7E">
              <w:rPr>
                <w:color w:val="000000" w:themeColor="text1"/>
              </w:rPr>
              <w:t>Categoría para Presupuesto</w:t>
            </w:r>
          </w:p>
          <w:p w:rsidR="00796DD5" w:rsidRPr="003F6B7E" w:rsidRDefault="000828F4" w:rsidP="00796DD5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796DD5" w:rsidRPr="003F6B7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96DD5" w:rsidRPr="003F6B7E" w:rsidRDefault="003930BE" w:rsidP="003930B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 Gasto corriente</w:t>
            </w: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6DD5" w:rsidRPr="003F6B7E" w:rsidRDefault="00796DD5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96DD5" w:rsidRPr="003F6B7E" w:rsidRDefault="00796DD5" w:rsidP="00796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796DD5" w:rsidRPr="003F6B7E" w:rsidRDefault="00796DD5" w:rsidP="00796DD5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3930BE">
        <w:tc>
          <w:tcPr>
            <w:tcW w:w="2978" w:type="dxa"/>
            <w:gridSpan w:val="3"/>
            <w:shd w:val="clear" w:color="auto" w:fill="FFFFFF" w:themeFill="background1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6DD5" w:rsidRPr="003F6B7E" w:rsidRDefault="00796DD5" w:rsidP="00796D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796DD5" w:rsidRPr="003F6B7E" w:rsidRDefault="00796DD5" w:rsidP="00796DD5">
            <w:pPr>
              <w:rPr>
                <w:color w:val="000000" w:themeColor="text1"/>
              </w:rPr>
            </w:pPr>
          </w:p>
        </w:tc>
      </w:tr>
    </w:tbl>
    <w:p w:rsidR="00A65BAF" w:rsidRPr="003F6B7E" w:rsidRDefault="006560DD" w:rsidP="005717A2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  <w:r w:rsidR="00796DD5" w:rsidRPr="003F6B7E">
        <w:rPr>
          <w:b/>
          <w:color w:val="000000" w:themeColor="text1"/>
        </w:rPr>
        <w:lastRenderedPageBreak/>
        <w:tab/>
      </w:r>
    </w:p>
    <w:p w:rsidR="006560DD" w:rsidRPr="003F6B7E" w:rsidRDefault="006560DD" w:rsidP="00985B24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ANEXO 2</w:t>
      </w:r>
      <w:r w:rsidR="00985B24" w:rsidRPr="003F6B7E">
        <w:rPr>
          <w:b/>
          <w:color w:val="000000" w:themeColor="text1"/>
          <w:sz w:val="40"/>
        </w:rPr>
        <w:t xml:space="preserve">: </w:t>
      </w:r>
      <w:r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3643"/>
        <w:gridCol w:w="1655"/>
        <w:gridCol w:w="1319"/>
        <w:gridCol w:w="1337"/>
        <w:gridCol w:w="1247"/>
        <w:gridCol w:w="1284"/>
        <w:gridCol w:w="1132"/>
        <w:gridCol w:w="1702"/>
      </w:tblGrid>
      <w:tr w:rsidR="003F6B7E" w:rsidRPr="003F6B7E" w:rsidTr="005717A2">
        <w:trPr>
          <w:trHeight w:val="547"/>
        </w:trPr>
        <w:tc>
          <w:tcPr>
            <w:tcW w:w="1368" w:type="pct"/>
            <w:shd w:val="clear" w:color="auto" w:fill="D9D9D9" w:themeFill="background1" w:themeFillShade="D9"/>
          </w:tcPr>
          <w:p w:rsidR="006560DD" w:rsidRPr="003F6B7E" w:rsidRDefault="006560D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</w:t>
            </w:r>
            <w:r w:rsidR="00381A2B" w:rsidRPr="003F6B7E">
              <w:rPr>
                <w:color w:val="000000" w:themeColor="text1"/>
              </w:rPr>
              <w:t>o de metas)1</w:t>
            </w:r>
          </w:p>
        </w:tc>
        <w:tc>
          <w:tcPr>
            <w:tcW w:w="3632" w:type="pct"/>
            <w:gridSpan w:val="7"/>
            <w:shd w:val="clear" w:color="auto" w:fill="auto"/>
          </w:tcPr>
          <w:p w:rsidR="00135675" w:rsidRPr="003F6B7E" w:rsidRDefault="00135675" w:rsidP="001356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Llevar a cabo el trabajo con una menor cantidad de tiempo y distancia en sus recorridos de zona.</w:t>
            </w:r>
          </w:p>
          <w:p w:rsidR="006560DD" w:rsidRPr="003F6B7E" w:rsidRDefault="006560DD" w:rsidP="00FB48C4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3F6B7E" w:rsidRPr="003F6B7E" w:rsidTr="005717A2">
        <w:trPr>
          <w:trHeight w:val="547"/>
        </w:trPr>
        <w:tc>
          <w:tcPr>
            <w:tcW w:w="1368" w:type="pct"/>
            <w:shd w:val="clear" w:color="auto" w:fill="D9D9D9" w:themeFill="background1" w:themeFillShade="D9"/>
          </w:tcPr>
          <w:p w:rsidR="006560DD" w:rsidRPr="003F6B7E" w:rsidRDefault="006560D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32" w:type="pct"/>
            <w:gridSpan w:val="7"/>
            <w:shd w:val="clear" w:color="auto" w:fill="auto"/>
          </w:tcPr>
          <w:p w:rsidR="00135675" w:rsidRPr="003F6B7E" w:rsidRDefault="00135675" w:rsidP="0013567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color w:val="000000" w:themeColor="text1"/>
                <w:sz w:val="18"/>
                <w:szCs w:val="18"/>
              </w:rPr>
              <w:t>Dividir el municipio en sectores de manera que cada sector se asigne a cada equipo de recolección.</w:t>
            </w:r>
          </w:p>
          <w:p w:rsidR="00135675" w:rsidRPr="003F6B7E" w:rsidRDefault="00135675" w:rsidP="001356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Una cantidad más apropiada de trabajo y de carga a las unidades de Aseo Público.</w:t>
            </w:r>
          </w:p>
        </w:tc>
      </w:tr>
      <w:tr w:rsidR="003F6B7E" w:rsidRPr="003F6B7E" w:rsidTr="005717A2">
        <w:trPr>
          <w:trHeight w:val="547"/>
        </w:trPr>
        <w:tc>
          <w:tcPr>
            <w:tcW w:w="1368" w:type="pct"/>
            <w:shd w:val="clear" w:color="auto" w:fill="D9D9D9" w:themeFill="background1" w:themeFillShade="D9"/>
          </w:tcPr>
          <w:p w:rsidR="006560DD" w:rsidRPr="003F6B7E" w:rsidRDefault="00A80D75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32" w:type="pct"/>
            <w:gridSpan w:val="7"/>
            <w:shd w:val="clear" w:color="auto" w:fill="FABF8F" w:themeFill="accent6" w:themeFillTint="99"/>
          </w:tcPr>
          <w:p w:rsidR="006560DD" w:rsidRPr="003F6B7E" w:rsidRDefault="006560DD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5717A2">
        <w:trPr>
          <w:trHeight w:val="547"/>
        </w:trPr>
        <w:tc>
          <w:tcPr>
            <w:tcW w:w="1368" w:type="pct"/>
            <w:shd w:val="clear" w:color="auto" w:fill="D9D9D9" w:themeFill="background1" w:themeFillShade="D9"/>
          </w:tcPr>
          <w:p w:rsidR="006560DD" w:rsidRPr="003F6B7E" w:rsidRDefault="006560DD" w:rsidP="00A80D7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</w:t>
            </w:r>
            <w:r w:rsidR="00A80D75" w:rsidRPr="003F6B7E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32" w:type="pct"/>
            <w:gridSpan w:val="7"/>
            <w:shd w:val="clear" w:color="auto" w:fill="FABF8F" w:themeFill="accent6" w:themeFillTint="99"/>
          </w:tcPr>
          <w:p w:rsidR="006560DD" w:rsidRPr="003F6B7E" w:rsidRDefault="006560DD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5717A2">
        <w:tc>
          <w:tcPr>
            <w:tcW w:w="1368" w:type="pct"/>
            <w:vMerge w:val="restart"/>
            <w:shd w:val="clear" w:color="auto" w:fill="D9D9D9" w:themeFill="background1" w:themeFillShade="D9"/>
          </w:tcPr>
          <w:p w:rsidR="006560DD" w:rsidRPr="003F6B7E" w:rsidRDefault="00A80D75" w:rsidP="00A80D7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116" w:type="pct"/>
            <w:gridSpan w:val="2"/>
            <w:shd w:val="clear" w:color="auto" w:fill="D9D9D9" w:themeFill="background1" w:themeFillShade="D9"/>
          </w:tcPr>
          <w:p w:rsidR="006560DD" w:rsidRPr="003F6B7E" w:rsidRDefault="006560D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</w:tcPr>
          <w:p w:rsidR="006560DD" w:rsidRPr="003F6B7E" w:rsidRDefault="006560D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546" w:type="pct"/>
            <w:gridSpan w:val="3"/>
            <w:shd w:val="clear" w:color="auto" w:fill="D9D9D9" w:themeFill="background1" w:themeFillShade="D9"/>
          </w:tcPr>
          <w:p w:rsidR="006560DD" w:rsidRPr="003F6B7E" w:rsidRDefault="006560D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5717A2">
        <w:tc>
          <w:tcPr>
            <w:tcW w:w="1368" w:type="pct"/>
            <w:vMerge/>
            <w:shd w:val="clear" w:color="auto" w:fill="D9D9D9" w:themeFill="background1" w:themeFillShade="D9"/>
          </w:tcPr>
          <w:p w:rsidR="006560DD" w:rsidRPr="003F6B7E" w:rsidRDefault="006560DD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6560DD" w:rsidRPr="003F6B7E" w:rsidRDefault="006560DD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:rsidR="006560DD" w:rsidRPr="003F6B7E" w:rsidRDefault="007A455B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546" w:type="pct"/>
            <w:gridSpan w:val="3"/>
            <w:shd w:val="clear" w:color="auto" w:fill="auto"/>
          </w:tcPr>
          <w:p w:rsidR="006560DD" w:rsidRPr="003F6B7E" w:rsidRDefault="006560DD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5717A2">
        <w:trPr>
          <w:trHeight w:val="579"/>
        </w:trPr>
        <w:tc>
          <w:tcPr>
            <w:tcW w:w="1368" w:type="pct"/>
            <w:vMerge w:val="restart"/>
            <w:shd w:val="clear" w:color="auto" w:fill="D9D9D9" w:themeFill="background1" w:themeFillShade="D9"/>
          </w:tcPr>
          <w:p w:rsidR="00796DD5" w:rsidRPr="003F6B7E" w:rsidRDefault="001A597F" w:rsidP="00A80D75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</w:t>
            </w:r>
            <w:r w:rsidR="00796DD5" w:rsidRPr="003F6B7E">
              <w:rPr>
                <w:color w:val="000000" w:themeColor="text1"/>
              </w:rPr>
              <w:t>:</w:t>
            </w:r>
          </w:p>
          <w:p w:rsidR="001A597F" w:rsidRPr="003F6B7E" w:rsidRDefault="001A597F" w:rsidP="00796DD5">
            <w:pPr>
              <w:rPr>
                <w:color w:val="000000" w:themeColor="text1"/>
              </w:rPr>
            </w:pPr>
          </w:p>
        </w:tc>
        <w:tc>
          <w:tcPr>
            <w:tcW w:w="621" w:type="pct"/>
            <w:shd w:val="clear" w:color="auto" w:fill="A6A6A6" w:themeFill="background1" w:themeFillShade="A6"/>
          </w:tcPr>
          <w:p w:rsidR="001A597F" w:rsidRPr="003F6B7E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95" w:type="pct"/>
            <w:vMerge w:val="restart"/>
            <w:shd w:val="clear" w:color="auto" w:fill="D9D9D9" w:themeFill="background1" w:themeFillShade="D9"/>
          </w:tcPr>
          <w:p w:rsidR="00796DD5" w:rsidRPr="003F6B7E" w:rsidRDefault="001A597F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1A597F" w:rsidRPr="003F6B7E" w:rsidRDefault="001A597F" w:rsidP="00CD7C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Método del </w:t>
            </w:r>
            <w:r w:rsidR="00FB48C4" w:rsidRPr="003F6B7E">
              <w:rPr>
                <w:color w:val="000000" w:themeColor="text1"/>
              </w:rPr>
              <w:t>cálculo</w:t>
            </w:r>
            <w:r w:rsidR="009E7B98" w:rsidRPr="003F6B7E">
              <w:rPr>
                <w:color w:val="000000" w:themeColor="text1"/>
              </w:rPr>
              <w:t>:</w:t>
            </w:r>
          </w:p>
          <w:p w:rsidR="009E7B98" w:rsidRPr="003F6B7E" w:rsidRDefault="009E7B98" w:rsidP="00CD7C42">
            <w:pPr>
              <w:jc w:val="center"/>
              <w:rPr>
                <w:color w:val="000000" w:themeColor="text1"/>
              </w:rPr>
            </w:pPr>
          </w:p>
          <w:p w:rsidR="009E7B98" w:rsidRPr="003F6B7E" w:rsidRDefault="009E7B98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" w:type="pct"/>
            <w:vMerge w:val="restart"/>
            <w:shd w:val="clear" w:color="auto" w:fill="A6A6A6" w:themeFill="background1" w:themeFillShade="A6"/>
          </w:tcPr>
          <w:p w:rsidR="001A597F" w:rsidRPr="003F6B7E" w:rsidRDefault="001A597F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639" w:type="pct"/>
            <w:vMerge w:val="restart"/>
            <w:shd w:val="clear" w:color="auto" w:fill="A6A6A6" w:themeFill="background1" w:themeFillShade="A6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796DD5" w:rsidRPr="003F6B7E" w:rsidRDefault="00796DD5" w:rsidP="00CD7C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6B7E" w:rsidRPr="003F6B7E" w:rsidTr="005717A2">
        <w:trPr>
          <w:trHeight w:val="405"/>
        </w:trPr>
        <w:tc>
          <w:tcPr>
            <w:tcW w:w="1368" w:type="pct"/>
            <w:vMerge/>
            <w:shd w:val="clear" w:color="auto" w:fill="D9D9D9" w:themeFill="background1" w:themeFillShade="D9"/>
          </w:tcPr>
          <w:p w:rsidR="001A597F" w:rsidRPr="003F6B7E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21" w:type="pct"/>
            <w:shd w:val="clear" w:color="auto" w:fill="A6A6A6" w:themeFill="background1" w:themeFillShade="A6"/>
          </w:tcPr>
          <w:p w:rsidR="001A597F" w:rsidRPr="003F6B7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3F6B7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3F6B7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3F6B7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" w:type="pct"/>
            <w:vMerge/>
            <w:shd w:val="clear" w:color="auto" w:fill="A6A6A6" w:themeFill="background1" w:themeFillShade="A6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vMerge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vMerge/>
            <w:shd w:val="clear" w:color="auto" w:fill="A6A6A6" w:themeFill="background1" w:themeFillShade="A6"/>
          </w:tcPr>
          <w:p w:rsidR="001A597F" w:rsidRPr="003F6B7E" w:rsidRDefault="001A597F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5717A2">
        <w:trPr>
          <w:trHeight w:val="202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en la rezonificación y Reasignación de rutas a las unidades</w:t>
            </w:r>
          </w:p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7477E" w:rsidRPr="003F6B7E" w:rsidRDefault="0057477E" w:rsidP="0013567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75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en la rezonificación y Reasignación de rutas a las unidades</w:t>
            </w:r>
          </w:p>
          <w:p w:rsidR="0057477E" w:rsidRPr="003F6B7E" w:rsidRDefault="0057477E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etapas realizadas/ No. de etapas programadas) X 100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F6B7E" w:rsidRDefault="00692A10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F6B7E" w:rsidRDefault="00692A10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F6B7E" w:rsidRDefault="00135675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3F6B7E" w:rsidRPr="003F6B7E" w:rsidTr="005717A2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692A10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Reducción del tiempo en los recorridos de recolección de residuos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692A10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692A10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Reducción del tiempo en los recorridos de recolección de residuos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692A10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5717A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Tiempo de recorridos de recolección en 2018 – Tiempo de recorridos de recolección en 2019 / </w:t>
            </w:r>
            <w:r w:rsidR="005717A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Tiempo de recorridos de recolección en 2019) X 100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5717A2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Porcentaje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5717A2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5717A2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del 2018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0" w:rsidRPr="003F6B7E" w:rsidRDefault="005717A2" w:rsidP="001356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esperado para 2019</w:t>
            </w:r>
          </w:p>
        </w:tc>
      </w:tr>
      <w:tr w:rsidR="003F6B7E" w:rsidRPr="003F6B7E" w:rsidTr="005717A2">
        <w:tc>
          <w:tcPr>
            <w:tcW w:w="2484" w:type="pct"/>
            <w:gridSpan w:val="3"/>
            <w:shd w:val="clear" w:color="auto" w:fill="D9D9D9" w:themeFill="background1" w:themeFillShade="D9"/>
          </w:tcPr>
          <w:p w:rsidR="0057477E" w:rsidRPr="003F6B7E" w:rsidRDefault="0057477E" w:rsidP="0057477E">
            <w:pPr>
              <w:rPr>
                <w:color w:val="000000" w:themeColor="text1"/>
              </w:rPr>
            </w:pPr>
          </w:p>
          <w:p w:rsidR="006560DD" w:rsidRPr="003F6B7E" w:rsidRDefault="006560DD" w:rsidP="0057477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</w:t>
            </w:r>
            <w:r w:rsidR="0057477E" w:rsidRPr="003F6B7E">
              <w:rPr>
                <w:color w:val="000000" w:themeColor="text1"/>
              </w:rPr>
              <w:t xml:space="preserve"> presupuestal </w:t>
            </w:r>
            <w:r w:rsidRPr="003F6B7E">
              <w:rPr>
                <w:color w:val="000000" w:themeColor="text1"/>
              </w:rPr>
              <w:t xml:space="preserve">determinada </w:t>
            </w:r>
            <w:r w:rsidR="0057477E" w:rsidRPr="003F6B7E">
              <w:rPr>
                <w:color w:val="000000" w:themeColor="text1"/>
              </w:rPr>
              <w:t>para seguimiento del gasto</w:t>
            </w:r>
          </w:p>
          <w:p w:rsidR="0057477E" w:rsidRPr="003F6B7E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16" w:type="pct"/>
            <w:gridSpan w:val="5"/>
            <w:shd w:val="clear" w:color="auto" w:fill="FABF8F" w:themeFill="accent6" w:themeFillTint="99"/>
          </w:tcPr>
          <w:p w:rsidR="006560DD" w:rsidRPr="003F6B7E" w:rsidRDefault="006560DD" w:rsidP="00CD7C42">
            <w:pPr>
              <w:rPr>
                <w:color w:val="000000" w:themeColor="text1"/>
              </w:rPr>
            </w:pPr>
          </w:p>
        </w:tc>
      </w:tr>
    </w:tbl>
    <w:p w:rsidR="006560DD" w:rsidRPr="003F6B7E" w:rsidRDefault="006560DD" w:rsidP="006560DD">
      <w:pPr>
        <w:rPr>
          <w:color w:val="000000" w:themeColor="text1"/>
        </w:rPr>
      </w:pPr>
    </w:p>
    <w:p w:rsidR="0057477E" w:rsidRPr="003F6B7E" w:rsidRDefault="0057477E" w:rsidP="006560DD">
      <w:pPr>
        <w:rPr>
          <w:color w:val="000000" w:themeColor="text1"/>
        </w:rPr>
      </w:pPr>
    </w:p>
    <w:p w:rsidR="005C50F9" w:rsidRPr="003F6B7E" w:rsidRDefault="005C50F9" w:rsidP="005C50F9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F6B7E" w:rsidRDefault="006560DD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F6B7E" w:rsidRDefault="006560DD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Actividades a realizar para la obtención del producto esperado </w:t>
            </w:r>
            <w:r w:rsidR="00381A2B" w:rsidRPr="003F6B7E">
              <w:rPr>
                <w:b/>
                <w:color w:val="000000" w:themeColor="text1"/>
              </w:rPr>
              <w:t>1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F6B7E" w:rsidRDefault="0057477E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F6B7E" w:rsidRDefault="006560DD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F6B7E" w:rsidRDefault="00B64EE1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C705D" w:rsidRPr="003F6B7E" w:rsidRDefault="00F15514" w:rsidP="009C705D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R</w:t>
            </w:r>
            <w:r w:rsidR="00FB48C4" w:rsidRPr="003F6B7E">
              <w:rPr>
                <w:color w:val="000000" w:themeColor="text1"/>
              </w:rPr>
              <w:t>ezonificación, reasignación de unidades a nuevas rutas, para evitar focos rojos de infecciones y mejorar la imagen de todo el municipio</w:t>
            </w:r>
            <w:r w:rsidR="009C705D" w:rsidRPr="003F6B7E">
              <w:rPr>
                <w:color w:val="000000" w:themeColor="text1"/>
              </w:rPr>
              <w:t>.</w:t>
            </w:r>
          </w:p>
          <w:p w:rsidR="006560DD" w:rsidRPr="003F6B7E" w:rsidRDefault="006560DD" w:rsidP="00CD7C42">
            <w:pPr>
              <w:rPr>
                <w:color w:val="000000" w:themeColor="text1"/>
              </w:rPr>
            </w:pPr>
          </w:p>
          <w:p w:rsidR="00985B24" w:rsidRPr="003F6B7E" w:rsidRDefault="00985B24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3F6B7E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F6B7E" w:rsidRDefault="00135675" w:rsidP="00B64EE1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brevemente y en orden las actividades necesarias para la realización de este proyecto </w:t>
            </w:r>
          </w:p>
          <w:p w:rsidR="00985B24" w:rsidRPr="003F6B7E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F6B7E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0072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D7C42"/>
    <w:rsid w:val="00CF4B4A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5F1F-5ADD-40E6-BFE3-367D7519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2019-01-28T22:35:00Z</dcterms:created>
  <dcterms:modified xsi:type="dcterms:W3CDTF">2019-01-28T22:40:00Z</dcterms:modified>
</cp:coreProperties>
</file>