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AE" w:rsidRPr="001064A4" w:rsidRDefault="000E3EAE" w:rsidP="00985B24">
      <w:pPr>
        <w:rPr>
          <w:b/>
          <w:sz w:val="40"/>
        </w:rPr>
      </w:pPr>
    </w:p>
    <w:p w:rsidR="00A84787" w:rsidRPr="001064A4" w:rsidRDefault="00A84787" w:rsidP="006560DD">
      <w:pPr>
        <w:rPr>
          <w:i/>
          <w:sz w:val="16"/>
        </w:rPr>
      </w:pPr>
    </w:p>
    <w:p w:rsidR="00A84787" w:rsidRPr="001064A4" w:rsidRDefault="00A84787" w:rsidP="00A84787">
      <w:r w:rsidRPr="001064A4">
        <w:rPr>
          <w:b/>
          <w:sz w:val="40"/>
        </w:rPr>
        <w:t>ANEXO 1</w:t>
      </w:r>
      <w:r w:rsidR="006F3ACD" w:rsidRPr="001064A4">
        <w:rPr>
          <w:b/>
          <w:sz w:val="40"/>
        </w:rPr>
        <w:t>: DATOS</w:t>
      </w:r>
      <w:r w:rsidRPr="001064A4">
        <w:rPr>
          <w:b/>
          <w:sz w:val="40"/>
        </w:rPr>
        <w:t xml:space="preserve"> GENERALES</w:t>
      </w:r>
      <w:r w:rsidR="009A6A91" w:rsidRPr="001064A4">
        <w:rPr>
          <w:b/>
          <w:sz w:val="40"/>
        </w:rPr>
        <w:t>.</w:t>
      </w:r>
    </w:p>
    <w:tbl>
      <w:tblPr>
        <w:tblStyle w:val="Tablaconcuadrcula"/>
        <w:tblW w:w="13036" w:type="dxa"/>
        <w:tblLayout w:type="fixed"/>
        <w:tblLook w:val="04A0" w:firstRow="1" w:lastRow="0" w:firstColumn="1" w:lastColumn="0" w:noHBand="0" w:noVBand="1"/>
      </w:tblPr>
      <w:tblGrid>
        <w:gridCol w:w="1057"/>
        <w:gridCol w:w="1026"/>
        <w:gridCol w:w="887"/>
        <w:gridCol w:w="286"/>
        <w:gridCol w:w="705"/>
        <w:gridCol w:w="1000"/>
        <w:gridCol w:w="905"/>
        <w:gridCol w:w="905"/>
        <w:gridCol w:w="992"/>
        <w:gridCol w:w="1588"/>
        <w:gridCol w:w="133"/>
        <w:gridCol w:w="1284"/>
        <w:gridCol w:w="2268"/>
      </w:tblGrid>
      <w:tr w:rsidR="001064A4" w:rsidRPr="001064A4" w:rsidTr="006F3ACD">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785F" w:rsidRPr="001064A4" w:rsidRDefault="0047785F" w:rsidP="0047785F">
            <w:r w:rsidRPr="001064A4">
              <w:t xml:space="preserve">A)Nombre del programa / proyecto / servicio / campaña   </w:t>
            </w:r>
          </w:p>
        </w:tc>
        <w:tc>
          <w:tcPr>
            <w:tcW w:w="6228" w:type="dxa"/>
            <w:gridSpan w:val="7"/>
            <w:tcBorders>
              <w:top w:val="single" w:sz="4" w:space="0" w:color="auto"/>
              <w:left w:val="single" w:sz="4" w:space="0" w:color="auto"/>
              <w:bottom w:val="single" w:sz="4" w:space="0" w:color="auto"/>
              <w:right w:val="single" w:sz="4" w:space="0" w:color="auto"/>
            </w:tcBorders>
            <w:hideMark/>
          </w:tcPr>
          <w:p w:rsidR="0047785F" w:rsidRPr="001064A4" w:rsidRDefault="0047785F" w:rsidP="000820BF">
            <w:pPr>
              <w:jc w:val="both"/>
            </w:pPr>
            <w:r w:rsidRPr="001064A4">
              <w:t>3</w:t>
            </w:r>
            <w:r w:rsidR="000820BF" w:rsidRPr="001064A4">
              <w:t>_</w:t>
            </w:r>
            <w:bookmarkStart w:id="0" w:name="_GoBack"/>
            <w:r w:rsidRPr="001064A4">
              <w:t>Programa para la generación de la información necesaria para mantener actualizados los portales de Transparencia</w:t>
            </w:r>
            <w:bookmarkEnd w:id="0"/>
          </w:p>
        </w:tc>
        <w:tc>
          <w:tcPr>
            <w:tcW w:w="1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85F" w:rsidRPr="001064A4" w:rsidRDefault="0047785F" w:rsidP="0047785F">
            <w:r w:rsidRPr="001064A4">
              <w:t xml:space="preserve">Política Pública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7785F" w:rsidRPr="001064A4" w:rsidRDefault="0047785F" w:rsidP="0047785F">
            <w:pPr>
              <w:jc w:val="both"/>
            </w:pPr>
          </w:p>
        </w:tc>
      </w:tr>
      <w:tr w:rsidR="001064A4" w:rsidRPr="001064A4" w:rsidTr="006F3ACD">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85F" w:rsidRPr="001064A4" w:rsidRDefault="0047785F" w:rsidP="0047785F">
            <w:r w:rsidRPr="001064A4">
              <w:t>B)Dirección o área responsable</w:t>
            </w:r>
          </w:p>
        </w:tc>
        <w:tc>
          <w:tcPr>
            <w:tcW w:w="6228" w:type="dxa"/>
            <w:gridSpan w:val="7"/>
            <w:tcBorders>
              <w:top w:val="single" w:sz="4" w:space="0" w:color="auto"/>
              <w:left w:val="single" w:sz="4" w:space="0" w:color="auto"/>
              <w:bottom w:val="single" w:sz="4" w:space="0" w:color="auto"/>
              <w:right w:val="single" w:sz="4" w:space="0" w:color="auto"/>
            </w:tcBorders>
            <w:hideMark/>
          </w:tcPr>
          <w:p w:rsidR="0047785F" w:rsidRPr="001064A4" w:rsidRDefault="00A00D17" w:rsidP="0047785F">
            <w:pPr>
              <w:jc w:val="both"/>
            </w:pPr>
            <w:r w:rsidRPr="001064A4">
              <w:t>Área de transparencia de la P</w:t>
            </w:r>
            <w:r w:rsidR="00F90AA1" w:rsidRPr="001064A4">
              <w:t>roveeduría</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47785F" w:rsidRPr="001064A4" w:rsidRDefault="0047785F" w:rsidP="0047785F"/>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785F" w:rsidRPr="001064A4" w:rsidRDefault="0047785F" w:rsidP="0047785F"/>
        </w:tc>
      </w:tr>
      <w:tr w:rsidR="001064A4" w:rsidRPr="001064A4" w:rsidTr="006F3ACD">
        <w:trPr>
          <w:trHeight w:val="269"/>
        </w:trPr>
        <w:tc>
          <w:tcPr>
            <w:tcW w:w="325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785F" w:rsidRPr="001064A4" w:rsidRDefault="0047785F" w:rsidP="0047785F">
            <w:r w:rsidRPr="001064A4">
              <w:t xml:space="preserve">C)Problemática que atiende la propuesta </w:t>
            </w:r>
          </w:p>
        </w:tc>
        <w:tc>
          <w:tcPr>
            <w:tcW w:w="6228" w:type="dxa"/>
            <w:gridSpan w:val="7"/>
            <w:vMerge w:val="restart"/>
            <w:tcBorders>
              <w:top w:val="single" w:sz="4" w:space="0" w:color="auto"/>
              <w:left w:val="single" w:sz="4" w:space="0" w:color="auto"/>
              <w:bottom w:val="single" w:sz="4" w:space="0" w:color="auto"/>
              <w:right w:val="single" w:sz="4" w:space="0" w:color="auto"/>
            </w:tcBorders>
            <w:hideMark/>
          </w:tcPr>
          <w:p w:rsidR="0047785F" w:rsidRPr="001064A4" w:rsidRDefault="00F90AA1" w:rsidP="0047785F">
            <w:pPr>
              <w:jc w:val="both"/>
            </w:pPr>
            <w:r w:rsidRPr="001064A4">
              <w:t>Contribuiremos en conjunto con la unidad de transparencia en la generación, captura  y digitalización oportuna de la información  que el ciudadano requiere consultar en los portales de transparencia así como en la plataforma nacional de transparencia.</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47785F" w:rsidRPr="001064A4" w:rsidRDefault="0047785F" w:rsidP="0047785F"/>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785F" w:rsidRPr="001064A4" w:rsidRDefault="0047785F" w:rsidP="0047785F"/>
        </w:tc>
      </w:tr>
      <w:tr w:rsidR="001064A4" w:rsidRPr="001064A4" w:rsidTr="006F3ACD">
        <w:trPr>
          <w:trHeight w:val="509"/>
        </w:trPr>
        <w:tc>
          <w:tcPr>
            <w:tcW w:w="3256" w:type="dxa"/>
            <w:gridSpan w:val="4"/>
            <w:vMerge/>
            <w:tcBorders>
              <w:top w:val="single" w:sz="4" w:space="0" w:color="auto"/>
              <w:left w:val="single" w:sz="4" w:space="0" w:color="auto"/>
              <w:bottom w:val="single" w:sz="4" w:space="0" w:color="auto"/>
              <w:right w:val="single" w:sz="4" w:space="0" w:color="auto"/>
            </w:tcBorders>
            <w:vAlign w:val="center"/>
            <w:hideMark/>
          </w:tcPr>
          <w:p w:rsidR="0047785F" w:rsidRPr="001064A4" w:rsidRDefault="0047785F" w:rsidP="0047785F"/>
        </w:tc>
        <w:tc>
          <w:tcPr>
            <w:tcW w:w="6228" w:type="dxa"/>
            <w:gridSpan w:val="7"/>
            <w:vMerge/>
            <w:tcBorders>
              <w:top w:val="single" w:sz="4" w:space="0" w:color="auto"/>
              <w:left w:val="single" w:sz="4" w:space="0" w:color="auto"/>
              <w:bottom w:val="single" w:sz="4" w:space="0" w:color="auto"/>
              <w:right w:val="single" w:sz="4" w:space="0" w:color="auto"/>
            </w:tcBorders>
            <w:vAlign w:val="center"/>
            <w:hideMark/>
          </w:tcPr>
          <w:p w:rsidR="0047785F" w:rsidRPr="001064A4" w:rsidRDefault="0047785F" w:rsidP="0047785F"/>
        </w:tc>
        <w:tc>
          <w:tcPr>
            <w:tcW w:w="1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85F" w:rsidRPr="001064A4" w:rsidRDefault="0047785F" w:rsidP="0047785F">
            <w:r w:rsidRPr="001064A4">
              <w:t>Programa Estratégico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7785F" w:rsidRPr="001064A4" w:rsidRDefault="0047785F" w:rsidP="0047785F">
            <w:pPr>
              <w:jc w:val="both"/>
            </w:pPr>
          </w:p>
        </w:tc>
      </w:tr>
      <w:tr w:rsidR="001064A4" w:rsidRPr="001064A4" w:rsidTr="003410EB">
        <w:trPr>
          <w:trHeight w:val="498"/>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6A91" w:rsidRPr="001064A4" w:rsidRDefault="009A6A91" w:rsidP="009A6A91">
            <w:pPr>
              <w:rPr>
                <w:sz w:val="20"/>
                <w:szCs w:val="20"/>
              </w:rPr>
            </w:pPr>
            <w:r w:rsidRPr="001064A4">
              <w:rPr>
                <w:sz w:val="20"/>
                <w:szCs w:val="20"/>
              </w:rPr>
              <w:t>D) Ubicación Geográfica / Cobertura  de Colonias/Cobertura institucional</w:t>
            </w:r>
          </w:p>
        </w:tc>
        <w:tc>
          <w:tcPr>
            <w:tcW w:w="6228" w:type="dxa"/>
            <w:gridSpan w:val="7"/>
            <w:hideMark/>
          </w:tcPr>
          <w:p w:rsidR="009A6A91" w:rsidRPr="001064A4" w:rsidRDefault="009A6A91" w:rsidP="009A6A91">
            <w:pPr>
              <w:jc w:val="both"/>
            </w:pPr>
            <w:r w:rsidRPr="001064A4">
              <w:t>1 Dependencia de la Administración Pública Municipal.</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9A6A91" w:rsidRPr="001064A4" w:rsidRDefault="009A6A91" w:rsidP="009A6A91"/>
        </w:tc>
        <w:tc>
          <w:tcPr>
            <w:tcW w:w="2268" w:type="dxa"/>
            <w:vMerge/>
            <w:tcBorders>
              <w:top w:val="single" w:sz="4" w:space="0" w:color="auto"/>
              <w:left w:val="single" w:sz="4" w:space="0" w:color="auto"/>
              <w:bottom w:val="single" w:sz="4" w:space="0" w:color="auto"/>
              <w:right w:val="single" w:sz="4" w:space="0" w:color="auto"/>
            </w:tcBorders>
            <w:vAlign w:val="center"/>
            <w:hideMark/>
          </w:tcPr>
          <w:p w:rsidR="009A6A91" w:rsidRPr="001064A4" w:rsidRDefault="009A6A91" w:rsidP="009A6A91"/>
        </w:tc>
      </w:tr>
      <w:tr w:rsidR="001064A4" w:rsidRPr="001064A4" w:rsidTr="006F3ACD">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785F" w:rsidRPr="001064A4" w:rsidRDefault="0047785F" w:rsidP="0047785F">
            <w:r w:rsidRPr="001064A4">
              <w:t xml:space="preserve">E)Nombre del enlace o responsable </w:t>
            </w:r>
          </w:p>
        </w:tc>
        <w:tc>
          <w:tcPr>
            <w:tcW w:w="6228" w:type="dxa"/>
            <w:gridSpan w:val="7"/>
            <w:tcBorders>
              <w:top w:val="single" w:sz="4" w:space="0" w:color="auto"/>
              <w:left w:val="single" w:sz="4" w:space="0" w:color="auto"/>
              <w:bottom w:val="single" w:sz="4" w:space="0" w:color="auto"/>
              <w:right w:val="single" w:sz="4" w:space="0" w:color="auto"/>
            </w:tcBorders>
          </w:tcPr>
          <w:p w:rsidR="0047785F" w:rsidRPr="001064A4" w:rsidRDefault="00F90AA1" w:rsidP="0047785F">
            <w:pPr>
              <w:jc w:val="both"/>
            </w:pPr>
            <w:r w:rsidRPr="001064A4">
              <w:t>C. Laura Alicia Contreras Escareño</w:t>
            </w:r>
            <w:r w:rsidR="002C33A1" w:rsidRPr="001064A4">
              <w:t xml:space="preserve">. </w:t>
            </w:r>
            <w:r w:rsidRPr="001064A4">
              <w:t xml:space="preserve">Cel. </w:t>
            </w:r>
            <w:r w:rsidR="009F16C6" w:rsidRPr="001064A4">
              <w:t>044</w:t>
            </w:r>
            <w:r w:rsidRPr="001064A4">
              <w:t>333</w:t>
            </w:r>
            <w:r w:rsidR="009F16C6" w:rsidRPr="001064A4">
              <w:t>-</w:t>
            </w:r>
            <w:r w:rsidRPr="001064A4">
              <w:t>821</w:t>
            </w:r>
            <w:r w:rsidR="009F16C6" w:rsidRPr="001064A4">
              <w:t>-</w:t>
            </w:r>
            <w:r w:rsidRPr="001064A4">
              <w:t>8394 y 3325927799</w:t>
            </w:r>
          </w:p>
          <w:p w:rsidR="0047785F" w:rsidRPr="001064A4" w:rsidRDefault="00F90AA1" w:rsidP="002C33A1">
            <w:pPr>
              <w:jc w:val="both"/>
            </w:pPr>
            <w:r w:rsidRPr="001064A4">
              <w:t xml:space="preserve">Correo: </w:t>
            </w:r>
            <w:hyperlink r:id="rId8" w:history="1">
              <w:r w:rsidR="0047785F" w:rsidRPr="001064A4">
                <w:rPr>
                  <w:rStyle w:val="Hipervnculo"/>
                  <w:color w:val="auto"/>
                </w:rPr>
                <w:t>laura.ace@hotmail.com</w:t>
              </w:r>
            </w:hyperlink>
            <w:r w:rsidR="0047785F" w:rsidRPr="001064A4">
              <w:t xml:space="preserve"> </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785F" w:rsidRPr="001064A4" w:rsidRDefault="0047785F" w:rsidP="0047785F">
            <w:r w:rsidRPr="001064A4">
              <w:t>Línea de Acción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7785F" w:rsidRPr="001064A4" w:rsidRDefault="0047785F" w:rsidP="0047785F">
            <w:pPr>
              <w:jc w:val="both"/>
            </w:pPr>
          </w:p>
        </w:tc>
      </w:tr>
      <w:tr w:rsidR="001064A4" w:rsidRPr="001064A4" w:rsidTr="006F3ACD">
        <w:trPr>
          <w:trHeight w:val="503"/>
        </w:trPr>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r w:rsidRPr="001064A4">
              <w:t>Objetivo específico</w:t>
            </w:r>
          </w:p>
        </w:tc>
        <w:tc>
          <w:tcPr>
            <w:tcW w:w="6228" w:type="dxa"/>
            <w:gridSpan w:val="7"/>
            <w:tcBorders>
              <w:top w:val="single" w:sz="4" w:space="0" w:color="auto"/>
              <w:left w:val="single" w:sz="4" w:space="0" w:color="auto"/>
              <w:bottom w:val="single" w:sz="4" w:space="0" w:color="auto"/>
              <w:right w:val="single" w:sz="4" w:space="0" w:color="auto"/>
            </w:tcBorders>
            <w:hideMark/>
          </w:tcPr>
          <w:p w:rsidR="00A84787" w:rsidRPr="001064A4" w:rsidRDefault="00F90AA1">
            <w:pPr>
              <w:jc w:val="both"/>
            </w:pPr>
            <w:r w:rsidRPr="001064A4">
              <w:t>Cumplir en tiempo y forma con la obligación de entregar la información generada desde la proveeduría, para que se publique en los portales de transparencia</w:t>
            </w: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tc>
      </w:tr>
      <w:tr w:rsidR="001064A4" w:rsidRPr="001064A4" w:rsidTr="00003E6E">
        <w:tc>
          <w:tcPr>
            <w:tcW w:w="32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6A91" w:rsidRPr="001064A4" w:rsidRDefault="009A6A91" w:rsidP="009A6A91">
            <w:pPr>
              <w:jc w:val="both"/>
              <w:rPr>
                <w:sz w:val="20"/>
                <w:szCs w:val="20"/>
              </w:rPr>
            </w:pPr>
            <w:r w:rsidRPr="001064A4">
              <w:rPr>
                <w:sz w:val="20"/>
                <w:szCs w:val="20"/>
              </w:rPr>
              <w:t xml:space="preserve">G) Perfil de la población e institución;   atendida o beneficiada </w:t>
            </w:r>
          </w:p>
        </w:tc>
        <w:tc>
          <w:tcPr>
            <w:tcW w:w="9780" w:type="dxa"/>
            <w:gridSpan w:val="9"/>
            <w:hideMark/>
          </w:tcPr>
          <w:p w:rsidR="009A6A91" w:rsidRPr="001064A4" w:rsidRDefault="009A6A91" w:rsidP="009A6A91">
            <w:pPr>
              <w:jc w:val="both"/>
            </w:pPr>
            <w:r w:rsidRPr="001064A4">
              <w:t>1 Dependencia de la Administración Pública Municipal.</w:t>
            </w:r>
          </w:p>
        </w:tc>
      </w:tr>
      <w:tr w:rsidR="001064A4" w:rsidRPr="001064A4" w:rsidTr="006F3ACD">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Tipo de propuesta</w:t>
            </w:r>
          </w:p>
        </w:tc>
        <w:tc>
          <w:tcPr>
            <w:tcW w:w="281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84787" w:rsidRPr="001064A4" w:rsidRDefault="00A84787">
            <w:pPr>
              <w:jc w:val="center"/>
            </w:pPr>
            <w:r w:rsidRPr="001064A4">
              <w:t>Beneficiarios</w:t>
            </w:r>
          </w:p>
        </w:tc>
        <w:tc>
          <w:tcPr>
            <w:tcW w:w="27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Fecha de Inicio</w:t>
            </w:r>
          </w:p>
        </w:tc>
        <w:tc>
          <w:tcPr>
            <w:tcW w:w="3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Fecha de Cierre</w:t>
            </w:r>
          </w:p>
        </w:tc>
      </w:tr>
      <w:tr w:rsidR="001064A4" w:rsidRPr="001064A4" w:rsidTr="00E85049">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ACD" w:rsidRPr="001064A4" w:rsidRDefault="006F3ACD">
            <w:pPr>
              <w:jc w:val="center"/>
              <w:rPr>
                <w:sz w:val="20"/>
                <w:szCs w:val="20"/>
              </w:rPr>
            </w:pPr>
            <w:r w:rsidRPr="001064A4">
              <w:rPr>
                <w:sz w:val="20"/>
                <w:szCs w:val="20"/>
              </w:rPr>
              <w:t>Programa</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ACD" w:rsidRPr="001064A4" w:rsidRDefault="006F3ACD">
            <w:pPr>
              <w:jc w:val="center"/>
              <w:rPr>
                <w:sz w:val="20"/>
                <w:szCs w:val="20"/>
              </w:rPr>
            </w:pPr>
            <w:r w:rsidRPr="001064A4">
              <w:rPr>
                <w:sz w:val="20"/>
                <w:szCs w:val="20"/>
              </w:rPr>
              <w:t>Campaña</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ACD" w:rsidRPr="001064A4" w:rsidRDefault="006F3ACD">
            <w:pPr>
              <w:jc w:val="center"/>
              <w:rPr>
                <w:sz w:val="20"/>
                <w:szCs w:val="20"/>
              </w:rPr>
            </w:pPr>
            <w:r w:rsidRPr="001064A4">
              <w:rPr>
                <w:sz w:val="20"/>
                <w:szCs w:val="20"/>
              </w:rPr>
              <w:t>Servicio</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ACD" w:rsidRPr="001064A4" w:rsidRDefault="006F3ACD">
            <w:pPr>
              <w:jc w:val="center"/>
              <w:rPr>
                <w:sz w:val="20"/>
                <w:szCs w:val="20"/>
              </w:rPr>
            </w:pPr>
            <w:r w:rsidRPr="001064A4">
              <w:rPr>
                <w:sz w:val="20"/>
                <w:szCs w:val="20"/>
              </w:rPr>
              <w:t>Proyecto</w:t>
            </w:r>
          </w:p>
        </w:tc>
        <w:tc>
          <w:tcPr>
            <w:tcW w:w="10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F3ACD" w:rsidRPr="001064A4" w:rsidRDefault="006F3ACD">
            <w:pPr>
              <w:jc w:val="center"/>
              <w:rPr>
                <w:sz w:val="20"/>
                <w:szCs w:val="20"/>
              </w:rPr>
            </w:pPr>
            <w:r w:rsidRPr="001064A4">
              <w:rPr>
                <w:sz w:val="20"/>
                <w:szCs w:val="20"/>
              </w:rPr>
              <w:t>Hombres</w:t>
            </w:r>
          </w:p>
        </w:tc>
        <w:tc>
          <w:tcPr>
            <w:tcW w:w="90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F3ACD" w:rsidRPr="001064A4" w:rsidRDefault="006F3ACD">
            <w:pPr>
              <w:jc w:val="center"/>
              <w:rPr>
                <w:sz w:val="20"/>
                <w:szCs w:val="20"/>
              </w:rPr>
            </w:pPr>
            <w:r w:rsidRPr="001064A4">
              <w:rPr>
                <w:sz w:val="20"/>
                <w:szCs w:val="20"/>
              </w:rPr>
              <w:t>Mujeres</w:t>
            </w:r>
          </w:p>
        </w:tc>
        <w:tc>
          <w:tcPr>
            <w:tcW w:w="9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F3ACD" w:rsidRPr="001064A4" w:rsidRDefault="006F3ACD">
            <w:pPr>
              <w:jc w:val="center"/>
              <w:rPr>
                <w:sz w:val="20"/>
                <w:szCs w:val="20"/>
              </w:rPr>
            </w:pPr>
            <w:r w:rsidRPr="001064A4">
              <w:rPr>
                <w:sz w:val="20"/>
                <w:szCs w:val="20"/>
              </w:rPr>
              <w:t>Instituciones</w:t>
            </w:r>
          </w:p>
        </w:tc>
        <w:tc>
          <w:tcPr>
            <w:tcW w:w="2713" w:type="dxa"/>
            <w:gridSpan w:val="3"/>
            <w:tcBorders>
              <w:top w:val="single" w:sz="4" w:space="0" w:color="auto"/>
              <w:left w:val="single" w:sz="4" w:space="0" w:color="auto"/>
              <w:bottom w:val="single" w:sz="4" w:space="0" w:color="auto"/>
              <w:right w:val="single" w:sz="4" w:space="0" w:color="auto"/>
            </w:tcBorders>
            <w:hideMark/>
          </w:tcPr>
          <w:p w:rsidR="006F3ACD" w:rsidRPr="001064A4" w:rsidRDefault="008429FB">
            <w:pPr>
              <w:jc w:val="center"/>
            </w:pPr>
            <w:r w:rsidRPr="001064A4">
              <w:t>Enero 2019</w:t>
            </w:r>
          </w:p>
        </w:tc>
        <w:tc>
          <w:tcPr>
            <w:tcW w:w="3552" w:type="dxa"/>
            <w:gridSpan w:val="2"/>
            <w:tcBorders>
              <w:top w:val="single" w:sz="4" w:space="0" w:color="auto"/>
              <w:left w:val="single" w:sz="4" w:space="0" w:color="auto"/>
              <w:bottom w:val="single" w:sz="4" w:space="0" w:color="auto"/>
              <w:right w:val="single" w:sz="4" w:space="0" w:color="auto"/>
            </w:tcBorders>
            <w:hideMark/>
          </w:tcPr>
          <w:p w:rsidR="006F3ACD" w:rsidRPr="001064A4" w:rsidRDefault="008429FB">
            <w:pPr>
              <w:jc w:val="center"/>
            </w:pPr>
            <w:r w:rsidRPr="001064A4">
              <w:t>Diciembre 2019</w:t>
            </w:r>
          </w:p>
        </w:tc>
      </w:tr>
      <w:tr w:rsidR="001064A4" w:rsidRPr="001064A4" w:rsidTr="00E85049">
        <w:tc>
          <w:tcPr>
            <w:tcW w:w="1057" w:type="dxa"/>
            <w:tcBorders>
              <w:top w:val="single" w:sz="4" w:space="0" w:color="auto"/>
              <w:left w:val="single" w:sz="4" w:space="0" w:color="auto"/>
              <w:bottom w:val="single" w:sz="4" w:space="0" w:color="auto"/>
              <w:right w:val="single" w:sz="4" w:space="0" w:color="auto"/>
            </w:tcBorders>
            <w:vAlign w:val="center"/>
            <w:hideMark/>
          </w:tcPr>
          <w:p w:rsidR="006F3ACD" w:rsidRPr="001064A4" w:rsidRDefault="006F3ACD">
            <w:pPr>
              <w:jc w:val="center"/>
            </w:pPr>
            <w:r w:rsidRPr="001064A4">
              <w:t>X</w:t>
            </w:r>
          </w:p>
        </w:tc>
        <w:tc>
          <w:tcPr>
            <w:tcW w:w="1026" w:type="dxa"/>
            <w:tcBorders>
              <w:top w:val="single" w:sz="4" w:space="0" w:color="auto"/>
              <w:left w:val="single" w:sz="4" w:space="0" w:color="auto"/>
              <w:bottom w:val="single" w:sz="4" w:space="0" w:color="auto"/>
              <w:right w:val="single" w:sz="4" w:space="0" w:color="auto"/>
            </w:tcBorders>
          </w:tcPr>
          <w:p w:rsidR="006F3ACD" w:rsidRPr="001064A4" w:rsidRDefault="006F3ACD">
            <w:pPr>
              <w:jc w:val="center"/>
            </w:pPr>
          </w:p>
        </w:tc>
        <w:tc>
          <w:tcPr>
            <w:tcW w:w="887" w:type="dxa"/>
            <w:tcBorders>
              <w:top w:val="single" w:sz="4" w:space="0" w:color="auto"/>
              <w:left w:val="single" w:sz="4" w:space="0" w:color="auto"/>
              <w:bottom w:val="single" w:sz="4" w:space="0" w:color="auto"/>
              <w:right w:val="single" w:sz="4" w:space="0" w:color="auto"/>
            </w:tcBorders>
          </w:tcPr>
          <w:p w:rsidR="006F3ACD" w:rsidRPr="001064A4" w:rsidRDefault="006F3ACD">
            <w:pPr>
              <w:jc w:val="center"/>
            </w:pPr>
          </w:p>
        </w:tc>
        <w:tc>
          <w:tcPr>
            <w:tcW w:w="991" w:type="dxa"/>
            <w:gridSpan w:val="2"/>
            <w:tcBorders>
              <w:top w:val="single" w:sz="4" w:space="0" w:color="auto"/>
              <w:left w:val="single" w:sz="4" w:space="0" w:color="auto"/>
              <w:bottom w:val="single" w:sz="4" w:space="0" w:color="auto"/>
              <w:right w:val="single" w:sz="4" w:space="0" w:color="auto"/>
            </w:tcBorders>
          </w:tcPr>
          <w:p w:rsidR="006F3ACD" w:rsidRPr="001064A4" w:rsidRDefault="006F3ACD">
            <w:pPr>
              <w:jc w:val="center"/>
            </w:pPr>
          </w:p>
        </w:tc>
        <w:tc>
          <w:tcPr>
            <w:tcW w:w="1000" w:type="dxa"/>
            <w:tcBorders>
              <w:top w:val="single" w:sz="4" w:space="0" w:color="auto"/>
              <w:left w:val="single" w:sz="4" w:space="0" w:color="auto"/>
              <w:bottom w:val="single" w:sz="4" w:space="0" w:color="auto"/>
              <w:right w:val="single" w:sz="4" w:space="0" w:color="auto"/>
            </w:tcBorders>
          </w:tcPr>
          <w:p w:rsidR="006F3ACD" w:rsidRPr="001064A4" w:rsidRDefault="006F3ACD">
            <w:pPr>
              <w:jc w:val="center"/>
            </w:pPr>
          </w:p>
        </w:tc>
        <w:tc>
          <w:tcPr>
            <w:tcW w:w="905" w:type="dxa"/>
            <w:tcBorders>
              <w:top w:val="single" w:sz="4" w:space="0" w:color="auto"/>
              <w:left w:val="single" w:sz="4" w:space="0" w:color="auto"/>
              <w:bottom w:val="single" w:sz="4" w:space="0" w:color="auto"/>
              <w:right w:val="single" w:sz="4" w:space="0" w:color="auto"/>
            </w:tcBorders>
          </w:tcPr>
          <w:p w:rsidR="006F3ACD" w:rsidRPr="001064A4" w:rsidRDefault="006F3ACD">
            <w:pPr>
              <w:jc w:val="center"/>
            </w:pPr>
          </w:p>
        </w:tc>
        <w:tc>
          <w:tcPr>
            <w:tcW w:w="905" w:type="dxa"/>
            <w:tcBorders>
              <w:top w:val="single" w:sz="4" w:space="0" w:color="auto"/>
              <w:left w:val="single" w:sz="4" w:space="0" w:color="auto"/>
              <w:bottom w:val="single" w:sz="4" w:space="0" w:color="auto"/>
              <w:right w:val="single" w:sz="4" w:space="0" w:color="auto"/>
            </w:tcBorders>
          </w:tcPr>
          <w:p w:rsidR="006F3ACD" w:rsidRPr="001064A4" w:rsidRDefault="009A6A91" w:rsidP="002C33A1">
            <w:pPr>
              <w:jc w:val="center"/>
            </w:pPr>
            <w:r w:rsidRPr="001064A4">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ACD" w:rsidRPr="001064A4" w:rsidRDefault="006F3ACD">
            <w:pPr>
              <w:jc w:val="center"/>
              <w:rPr>
                <w:b/>
                <w:sz w:val="20"/>
                <w:szCs w:val="20"/>
              </w:rPr>
            </w:pPr>
            <w:r w:rsidRPr="001064A4">
              <w:rPr>
                <w:b/>
                <w:sz w:val="20"/>
                <w:szCs w:val="20"/>
              </w:rPr>
              <w:t>(A) Gasto corriente</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ACD" w:rsidRPr="001064A4" w:rsidRDefault="006F3ACD">
            <w:pPr>
              <w:jc w:val="center"/>
              <w:rPr>
                <w:b/>
                <w:sz w:val="20"/>
                <w:szCs w:val="20"/>
              </w:rPr>
            </w:pPr>
            <w:r w:rsidRPr="001064A4">
              <w:rPr>
                <w:b/>
                <w:sz w:val="20"/>
                <w:szCs w:val="20"/>
              </w:rPr>
              <w:t xml:space="preserve">(B) Presupuesto municipal suplementario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ACD" w:rsidRPr="001064A4" w:rsidRDefault="006F3ACD">
            <w:pPr>
              <w:jc w:val="center"/>
              <w:rPr>
                <w:b/>
                <w:sz w:val="20"/>
                <w:szCs w:val="20"/>
              </w:rPr>
            </w:pPr>
            <w:r w:rsidRPr="001064A4">
              <w:rPr>
                <w:b/>
                <w:sz w:val="20"/>
                <w:szCs w:val="20"/>
              </w:rPr>
              <w:t xml:space="preserve">(C) Fondos del Gobierno  </w:t>
            </w:r>
          </w:p>
          <w:p w:rsidR="006F3ACD" w:rsidRPr="001064A4" w:rsidRDefault="006F3ACD">
            <w:pPr>
              <w:jc w:val="center"/>
              <w:rPr>
                <w:b/>
                <w:sz w:val="20"/>
                <w:szCs w:val="20"/>
              </w:rPr>
            </w:pPr>
            <w:r w:rsidRPr="001064A4">
              <w:rPr>
                <w:b/>
                <w:sz w:val="20"/>
                <w:szCs w:val="20"/>
              </w:rPr>
              <w:t>Federal o Estatal</w:t>
            </w:r>
          </w:p>
        </w:tc>
      </w:tr>
      <w:tr w:rsidR="001064A4" w:rsidRPr="001064A4" w:rsidTr="006F3ACD">
        <w:tc>
          <w:tcPr>
            <w:tcW w:w="29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r w:rsidRPr="001064A4">
              <w:t>Monto total estimado</w:t>
            </w:r>
          </w:p>
          <w:p w:rsidR="00A84787" w:rsidRPr="001064A4" w:rsidRDefault="00A84787">
            <w:r w:rsidRPr="001064A4">
              <w:t>( Sólo para Categorías  B y C )</w:t>
            </w:r>
          </w:p>
        </w:tc>
        <w:tc>
          <w:tcPr>
            <w:tcW w:w="3801"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4787" w:rsidRPr="001064A4" w:rsidRDefault="00A84787">
            <w:pPr>
              <w:jc w:val="center"/>
              <w:rPr>
                <w:b/>
              </w:rPr>
            </w:pPr>
          </w:p>
          <w:p w:rsidR="00A84787" w:rsidRPr="001064A4" w:rsidRDefault="00A84787">
            <w:pPr>
              <w:jc w:val="center"/>
              <w:rPr>
                <w:b/>
              </w:rPr>
            </w:pPr>
            <w:r w:rsidRPr="001064A4">
              <w:rPr>
                <w:b/>
              </w:rPr>
              <w:t>Categoría para Presupuesto</w:t>
            </w:r>
          </w:p>
          <w:p w:rsidR="00A84787" w:rsidRPr="001064A4" w:rsidRDefault="00A84787">
            <w:pPr>
              <w:jc w:val="center"/>
              <w:rPr>
                <w:b/>
              </w:rPr>
            </w:pPr>
            <w:r w:rsidRPr="001064A4">
              <w:rPr>
                <w:b/>
              </w:rPr>
              <w:t>(A, B y C)</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rPr>
                <w:b/>
                <w:sz w:val="20"/>
                <w:szCs w:val="2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rPr>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rPr>
                <w:sz w:val="20"/>
                <w:szCs w:val="20"/>
              </w:rPr>
              <w:t>Aportación  Municipal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rPr>
                <w:sz w:val="20"/>
                <w:szCs w:val="20"/>
              </w:rPr>
            </w:pPr>
            <w:r w:rsidRPr="001064A4">
              <w:rPr>
                <w:sz w:val="20"/>
                <w:szCs w:val="20"/>
              </w:rPr>
              <w:t xml:space="preserve">Participación </w:t>
            </w:r>
          </w:p>
          <w:p w:rsidR="00A84787" w:rsidRPr="001064A4" w:rsidRDefault="00A84787">
            <w:pPr>
              <w:jc w:val="center"/>
            </w:pPr>
            <w:r w:rsidRPr="001064A4">
              <w:rPr>
                <w:sz w:val="20"/>
                <w:szCs w:val="20"/>
              </w:rPr>
              <w:t>Federal / Estatal</w:t>
            </w:r>
          </w:p>
        </w:tc>
      </w:tr>
      <w:tr w:rsidR="001064A4" w:rsidRPr="001064A4" w:rsidTr="006F3ACD">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84787" w:rsidRPr="001064A4" w:rsidRDefault="00A84787"/>
          <w:p w:rsidR="00A84787" w:rsidRPr="001064A4" w:rsidRDefault="00A84787"/>
        </w:tc>
        <w:tc>
          <w:tcPr>
            <w:tcW w:w="3801" w:type="dxa"/>
            <w:gridSpan w:val="5"/>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84787" w:rsidRPr="001064A4" w:rsidRDefault="00A84787" w:rsidP="00502E14">
            <w:pPr>
              <w:jc w:val="center"/>
            </w:pPr>
            <w:r w:rsidRPr="001064A4">
              <w:t>X</w:t>
            </w:r>
          </w:p>
        </w:tc>
        <w:tc>
          <w:tcPr>
            <w:tcW w:w="158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4787" w:rsidRPr="001064A4" w:rsidRDefault="00A84787"/>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4787" w:rsidRPr="001064A4" w:rsidRDefault="00A84787"/>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4787" w:rsidRPr="001064A4" w:rsidRDefault="00A84787"/>
        </w:tc>
      </w:tr>
    </w:tbl>
    <w:p w:rsidR="006F3ACD" w:rsidRPr="001064A4" w:rsidRDefault="006F3ACD" w:rsidP="00A84787"/>
    <w:p w:rsidR="00F90AA1" w:rsidRPr="001064A4" w:rsidRDefault="00F90AA1" w:rsidP="00A84787">
      <w:pPr>
        <w:rPr>
          <w:b/>
          <w:sz w:val="40"/>
        </w:rPr>
      </w:pPr>
    </w:p>
    <w:p w:rsidR="00502E14" w:rsidRPr="001064A4" w:rsidRDefault="00502E14" w:rsidP="00A84787">
      <w:pPr>
        <w:rPr>
          <w:b/>
          <w:sz w:val="40"/>
        </w:rPr>
      </w:pPr>
    </w:p>
    <w:p w:rsidR="00A84787" w:rsidRPr="001064A4" w:rsidRDefault="00A84787" w:rsidP="00A84787">
      <w:pPr>
        <w:rPr>
          <w:b/>
          <w:sz w:val="40"/>
        </w:rPr>
      </w:pPr>
      <w:r w:rsidRPr="001064A4">
        <w:rPr>
          <w:b/>
          <w:sz w:val="40"/>
        </w:rPr>
        <w:t>ANEXO 2: OPERACIÓN DE LA PROPUESTA</w:t>
      </w:r>
    </w:p>
    <w:tbl>
      <w:tblPr>
        <w:tblStyle w:val="Tablaconcuadrcula"/>
        <w:tblW w:w="4919" w:type="pct"/>
        <w:tblLook w:val="04A0" w:firstRow="1" w:lastRow="0" w:firstColumn="1" w:lastColumn="0" w:noHBand="0" w:noVBand="1"/>
      </w:tblPr>
      <w:tblGrid>
        <w:gridCol w:w="3233"/>
        <w:gridCol w:w="1257"/>
        <w:gridCol w:w="486"/>
        <w:gridCol w:w="881"/>
        <w:gridCol w:w="1752"/>
        <w:gridCol w:w="1318"/>
        <w:gridCol w:w="1186"/>
        <w:gridCol w:w="1334"/>
        <w:gridCol w:w="1336"/>
      </w:tblGrid>
      <w:tr w:rsidR="001064A4" w:rsidRPr="001064A4" w:rsidTr="00ED14B7">
        <w:trPr>
          <w:trHeight w:val="547"/>
        </w:trPr>
        <w:tc>
          <w:tcPr>
            <w:tcW w:w="1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r w:rsidRPr="001064A4">
              <w:t xml:space="preserve">Principal producto esperado (base para el establecimiento de metas) </w:t>
            </w:r>
          </w:p>
        </w:tc>
        <w:tc>
          <w:tcPr>
            <w:tcW w:w="3684" w:type="pct"/>
            <w:gridSpan w:val="8"/>
            <w:tcBorders>
              <w:top w:val="single" w:sz="4" w:space="0" w:color="auto"/>
              <w:left w:val="single" w:sz="4" w:space="0" w:color="auto"/>
              <w:bottom w:val="single" w:sz="4" w:space="0" w:color="auto"/>
              <w:right w:val="single" w:sz="4" w:space="0" w:color="auto"/>
            </w:tcBorders>
            <w:hideMark/>
          </w:tcPr>
          <w:p w:rsidR="00A84787" w:rsidRPr="001064A4" w:rsidRDefault="006F3ACD" w:rsidP="00502E14">
            <w:pPr>
              <w:jc w:val="both"/>
            </w:pPr>
            <w:r w:rsidRPr="001064A4">
              <w:t>Archivos digitales  de transparencia completos y actualizados</w:t>
            </w:r>
            <w:r w:rsidR="00FB290B" w:rsidRPr="001064A4">
              <w:t>. Digitalización y captura de la información requerida e</w:t>
            </w:r>
            <w:r w:rsidR="006B3972" w:rsidRPr="001064A4">
              <w:t>n los portales de transparencia.</w:t>
            </w:r>
          </w:p>
        </w:tc>
      </w:tr>
      <w:tr w:rsidR="001064A4" w:rsidRPr="001064A4" w:rsidTr="00ED14B7">
        <w:trPr>
          <w:trHeight w:val="547"/>
        </w:trPr>
        <w:tc>
          <w:tcPr>
            <w:tcW w:w="1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r w:rsidRPr="001064A4">
              <w:t>Actividades a realizar para la obtención del producto esperado</w:t>
            </w:r>
          </w:p>
        </w:tc>
        <w:tc>
          <w:tcPr>
            <w:tcW w:w="3684" w:type="pct"/>
            <w:gridSpan w:val="8"/>
            <w:tcBorders>
              <w:top w:val="single" w:sz="4" w:space="0" w:color="auto"/>
              <w:left w:val="single" w:sz="4" w:space="0" w:color="auto"/>
              <w:bottom w:val="single" w:sz="4" w:space="0" w:color="auto"/>
              <w:right w:val="single" w:sz="4" w:space="0" w:color="auto"/>
            </w:tcBorders>
            <w:hideMark/>
          </w:tcPr>
          <w:p w:rsidR="00A84787" w:rsidRPr="001064A4" w:rsidRDefault="00502E14" w:rsidP="00502E14">
            <w:pPr>
              <w:jc w:val="both"/>
            </w:pPr>
            <w:r w:rsidRPr="001064A4">
              <w:rPr>
                <w:rFonts w:cstheme="minorHAnsi"/>
              </w:rPr>
              <w:t xml:space="preserve">Elaboración, aprobación y autorización del Proyecto Ejecutivo. </w:t>
            </w:r>
            <w:r w:rsidR="00FB290B" w:rsidRPr="001064A4">
              <w:t>Captura y digitalización  de la información generada en  la proveeduría. Enviar  oportunamente los  informes mensuales para alimentar el portal  de transparencia. Alimentar con la información necesaria  los archivos asignados para la actualización de la plataforma nacional de transparencia. Responder oportunamente las solicitudes de los ciudadanos.</w:t>
            </w:r>
            <w:r w:rsidRPr="001064A4">
              <w:t xml:space="preserve"> </w:t>
            </w:r>
            <w:r w:rsidRPr="001064A4">
              <w:rPr>
                <w:rFonts w:cstheme="minorHAnsi"/>
                <w:shd w:val="clear" w:color="auto" w:fill="FFFFFF"/>
              </w:rPr>
              <w:t>Memoria fotográfica digital. Presentación de Informe Trimestral.</w:t>
            </w:r>
          </w:p>
        </w:tc>
      </w:tr>
      <w:tr w:rsidR="001064A4" w:rsidRPr="001064A4" w:rsidTr="00ED14B7">
        <w:trPr>
          <w:trHeight w:val="547"/>
        </w:trPr>
        <w:tc>
          <w:tcPr>
            <w:tcW w:w="1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r w:rsidRPr="001064A4">
              <w:t xml:space="preserve">Objetivos del programa estratégico </w:t>
            </w:r>
          </w:p>
        </w:tc>
        <w:tc>
          <w:tcPr>
            <w:tcW w:w="3684"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4787" w:rsidRPr="001064A4" w:rsidRDefault="00A84787"/>
        </w:tc>
      </w:tr>
      <w:tr w:rsidR="001064A4" w:rsidRPr="001064A4" w:rsidTr="00ED14B7">
        <w:trPr>
          <w:trHeight w:val="547"/>
        </w:trPr>
        <w:tc>
          <w:tcPr>
            <w:tcW w:w="1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r w:rsidRPr="001064A4">
              <w:t xml:space="preserve">Indicador del programa estratégico al que contribuye  </w:t>
            </w:r>
          </w:p>
        </w:tc>
        <w:tc>
          <w:tcPr>
            <w:tcW w:w="3684" w:type="pct"/>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4787" w:rsidRPr="001064A4" w:rsidRDefault="00A84787"/>
        </w:tc>
      </w:tr>
      <w:tr w:rsidR="001064A4" w:rsidRPr="001064A4" w:rsidTr="00ED14B7">
        <w:tc>
          <w:tcPr>
            <w:tcW w:w="13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r w:rsidRPr="001064A4">
              <w:t xml:space="preserve">Beneficios </w:t>
            </w:r>
          </w:p>
        </w:tc>
        <w:tc>
          <w:tcPr>
            <w:tcW w:w="7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Corto Plazo</w:t>
            </w:r>
          </w:p>
        </w:tc>
        <w:tc>
          <w:tcPr>
            <w:tcW w:w="15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Mediano Plazo</w:t>
            </w:r>
          </w:p>
        </w:tc>
        <w:tc>
          <w:tcPr>
            <w:tcW w:w="137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Largo Plazo</w:t>
            </w:r>
          </w:p>
        </w:tc>
      </w:tr>
      <w:tr w:rsidR="001064A4" w:rsidRPr="001064A4" w:rsidTr="00ED14B7">
        <w:tc>
          <w:tcPr>
            <w:tcW w:w="0" w:type="auto"/>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tc>
        <w:tc>
          <w:tcPr>
            <w:tcW w:w="740" w:type="pct"/>
            <w:gridSpan w:val="2"/>
            <w:tcBorders>
              <w:top w:val="single" w:sz="4" w:space="0" w:color="auto"/>
              <w:left w:val="single" w:sz="4" w:space="0" w:color="auto"/>
              <w:bottom w:val="single" w:sz="4" w:space="0" w:color="auto"/>
              <w:right w:val="single" w:sz="4" w:space="0" w:color="auto"/>
            </w:tcBorders>
          </w:tcPr>
          <w:p w:rsidR="00A84787" w:rsidRPr="001064A4" w:rsidRDefault="00A84787">
            <w:pPr>
              <w:jc w:val="center"/>
            </w:pPr>
          </w:p>
        </w:tc>
        <w:tc>
          <w:tcPr>
            <w:tcW w:w="1565" w:type="pct"/>
            <w:gridSpan w:val="3"/>
            <w:tcBorders>
              <w:top w:val="single" w:sz="4" w:space="0" w:color="auto"/>
              <w:left w:val="single" w:sz="4" w:space="0" w:color="auto"/>
              <w:bottom w:val="single" w:sz="4" w:space="0" w:color="auto"/>
              <w:right w:val="single" w:sz="4" w:space="0" w:color="auto"/>
            </w:tcBorders>
            <w:hideMark/>
          </w:tcPr>
          <w:p w:rsidR="00A84787" w:rsidRPr="001064A4" w:rsidRDefault="00A84787">
            <w:pPr>
              <w:jc w:val="center"/>
            </w:pPr>
            <w:r w:rsidRPr="001064A4">
              <w:t>X</w:t>
            </w:r>
          </w:p>
        </w:tc>
        <w:tc>
          <w:tcPr>
            <w:tcW w:w="1379" w:type="pct"/>
            <w:gridSpan w:val="3"/>
            <w:tcBorders>
              <w:top w:val="single" w:sz="4" w:space="0" w:color="auto"/>
              <w:left w:val="single" w:sz="4" w:space="0" w:color="auto"/>
              <w:bottom w:val="single" w:sz="4" w:space="0" w:color="auto"/>
              <w:right w:val="single" w:sz="4" w:space="0" w:color="auto"/>
            </w:tcBorders>
            <w:hideMark/>
          </w:tcPr>
          <w:p w:rsidR="00A84787" w:rsidRPr="001064A4" w:rsidRDefault="00A84787">
            <w:pPr>
              <w:jc w:val="center"/>
            </w:pPr>
            <w:r w:rsidRPr="001064A4">
              <w:t>X</w:t>
            </w:r>
          </w:p>
        </w:tc>
      </w:tr>
      <w:tr w:rsidR="001064A4" w:rsidRPr="001064A4" w:rsidTr="00ED14B7">
        <w:trPr>
          <w:trHeight w:val="579"/>
        </w:trPr>
        <w:tc>
          <w:tcPr>
            <w:tcW w:w="13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r w:rsidRPr="001064A4">
              <w:t xml:space="preserve">Nombre del Indicador </w:t>
            </w:r>
          </w:p>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84787" w:rsidRPr="001064A4" w:rsidRDefault="00A84787">
            <w:pPr>
              <w:jc w:val="center"/>
              <w:rPr>
                <w:b/>
              </w:rPr>
            </w:pPr>
            <w:r w:rsidRPr="001064A4">
              <w:rPr>
                <w:b/>
              </w:rPr>
              <w:t xml:space="preserve">Dimensión a medir </w:t>
            </w:r>
          </w:p>
        </w:tc>
        <w:tc>
          <w:tcPr>
            <w:tcW w:w="682"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 xml:space="preserve">Definición del indicador </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Método del calculo</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84787" w:rsidRPr="001064A4" w:rsidRDefault="00A84787">
            <w:pPr>
              <w:jc w:val="center"/>
              <w:rPr>
                <w:b/>
              </w:rPr>
            </w:pPr>
            <w:r w:rsidRPr="001064A4">
              <w:rPr>
                <w:b/>
              </w:rPr>
              <w:t>Unidad de medida</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 xml:space="preserve">Frecuencia de medida </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jc w:val="center"/>
            </w:pPr>
            <w:r w:rsidRPr="001064A4">
              <w:t>Línea base</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84787" w:rsidRPr="001064A4" w:rsidRDefault="00A84787">
            <w:pPr>
              <w:jc w:val="center"/>
              <w:rPr>
                <w:b/>
              </w:rPr>
            </w:pPr>
            <w:r w:rsidRPr="001064A4">
              <w:rPr>
                <w:b/>
              </w:rPr>
              <w:t>Meta programada</w:t>
            </w:r>
          </w:p>
        </w:tc>
      </w:tr>
      <w:tr w:rsidR="001064A4" w:rsidRPr="001064A4" w:rsidTr="00ED14B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tc>
        <w:tc>
          <w:tcPr>
            <w:tcW w:w="49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84787" w:rsidRPr="001064A4" w:rsidRDefault="00A84787" w:rsidP="002C33A1">
            <w:pPr>
              <w:pStyle w:val="Prrafodelista"/>
              <w:numPr>
                <w:ilvl w:val="0"/>
                <w:numId w:val="7"/>
              </w:numPr>
              <w:ind w:left="322"/>
              <w:rPr>
                <w:b/>
                <w:sz w:val="16"/>
                <w:szCs w:val="16"/>
              </w:rPr>
            </w:pPr>
            <w:r w:rsidRPr="001064A4">
              <w:rPr>
                <w:b/>
                <w:sz w:val="16"/>
                <w:szCs w:val="16"/>
              </w:rPr>
              <w:t>Eficacia</w:t>
            </w:r>
          </w:p>
          <w:p w:rsidR="00A84787" w:rsidRPr="001064A4" w:rsidRDefault="00A84787" w:rsidP="002C33A1">
            <w:pPr>
              <w:pStyle w:val="Prrafodelista"/>
              <w:numPr>
                <w:ilvl w:val="0"/>
                <w:numId w:val="7"/>
              </w:numPr>
              <w:ind w:left="322"/>
              <w:rPr>
                <w:b/>
                <w:sz w:val="16"/>
                <w:szCs w:val="16"/>
              </w:rPr>
            </w:pPr>
            <w:r w:rsidRPr="001064A4">
              <w:rPr>
                <w:b/>
                <w:sz w:val="16"/>
                <w:szCs w:val="16"/>
              </w:rPr>
              <w:t>Eficiencia</w:t>
            </w:r>
          </w:p>
          <w:p w:rsidR="00A84787" w:rsidRPr="001064A4" w:rsidRDefault="00A84787" w:rsidP="002C33A1">
            <w:pPr>
              <w:pStyle w:val="Prrafodelista"/>
              <w:numPr>
                <w:ilvl w:val="0"/>
                <w:numId w:val="7"/>
              </w:numPr>
              <w:ind w:left="322"/>
              <w:rPr>
                <w:b/>
                <w:sz w:val="16"/>
                <w:szCs w:val="16"/>
              </w:rPr>
            </w:pPr>
            <w:r w:rsidRPr="001064A4">
              <w:rPr>
                <w:b/>
                <w:sz w:val="16"/>
                <w:szCs w:val="16"/>
              </w:rPr>
              <w:t xml:space="preserve">Económica </w:t>
            </w:r>
          </w:p>
          <w:p w:rsidR="00A84787" w:rsidRPr="001064A4" w:rsidRDefault="00A84787" w:rsidP="002C33A1">
            <w:pPr>
              <w:pStyle w:val="Prrafodelista"/>
              <w:numPr>
                <w:ilvl w:val="0"/>
                <w:numId w:val="7"/>
              </w:numPr>
              <w:ind w:left="322"/>
              <w:rPr>
                <w:b/>
              </w:rPr>
            </w:pPr>
            <w:r w:rsidRPr="001064A4">
              <w:rPr>
                <w:b/>
                <w:sz w:val="16"/>
                <w:szCs w:val="16"/>
              </w:rPr>
              <w:t>Calidad</w:t>
            </w:r>
          </w:p>
        </w:tc>
        <w:tc>
          <w:tcPr>
            <w:tcW w:w="682" w:type="pct"/>
            <w:gridSpan w:val="2"/>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tc>
        <w:tc>
          <w:tcPr>
            <w:tcW w:w="0" w:type="auto"/>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tc>
        <w:tc>
          <w:tcPr>
            <w:tcW w:w="0" w:type="auto"/>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tc>
        <w:tc>
          <w:tcPr>
            <w:tcW w:w="0" w:type="auto"/>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tc>
        <w:tc>
          <w:tcPr>
            <w:tcW w:w="0" w:type="auto"/>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rPr>
                <w:b/>
              </w:rPr>
            </w:pPr>
          </w:p>
        </w:tc>
      </w:tr>
      <w:tr w:rsidR="001064A4" w:rsidRPr="001064A4" w:rsidTr="00ED14B7">
        <w:tc>
          <w:tcPr>
            <w:tcW w:w="1316" w:type="pct"/>
            <w:tcBorders>
              <w:top w:val="single" w:sz="4" w:space="0" w:color="auto"/>
              <w:left w:val="single" w:sz="4" w:space="0" w:color="auto"/>
              <w:bottom w:val="single" w:sz="4" w:space="0" w:color="auto"/>
              <w:right w:val="single" w:sz="4" w:space="0" w:color="auto"/>
            </w:tcBorders>
            <w:vAlign w:val="center"/>
            <w:hideMark/>
          </w:tcPr>
          <w:p w:rsidR="00ED14B7" w:rsidRPr="001064A4" w:rsidRDefault="00ED14B7" w:rsidP="00ED14B7">
            <w:pPr>
              <w:jc w:val="center"/>
              <w:rPr>
                <w:rFonts w:ascii="Calibri" w:eastAsia="Times New Roman" w:hAnsi="Calibri" w:cs="Calibri"/>
              </w:rPr>
            </w:pPr>
            <w:r w:rsidRPr="001064A4">
              <w:rPr>
                <w:rFonts w:ascii="Calibri" w:eastAsia="Times New Roman" w:hAnsi="Calibri" w:cs="Calibri"/>
              </w:rPr>
              <w:t xml:space="preserve">Porcentaje de </w:t>
            </w:r>
            <w:r w:rsidRPr="001064A4">
              <w:t>Archivos digitales  de transparencia actualizados.</w:t>
            </w:r>
          </w:p>
        </w:tc>
        <w:tc>
          <w:tcPr>
            <w:tcW w:w="492" w:type="pct"/>
            <w:tcBorders>
              <w:top w:val="single" w:sz="4" w:space="0" w:color="auto"/>
              <w:left w:val="nil"/>
              <w:bottom w:val="single" w:sz="4" w:space="0" w:color="auto"/>
              <w:right w:val="single" w:sz="4" w:space="0" w:color="auto"/>
            </w:tcBorders>
            <w:vAlign w:val="center"/>
            <w:hideMark/>
          </w:tcPr>
          <w:p w:rsidR="00ED14B7" w:rsidRPr="001064A4" w:rsidRDefault="00ED14B7" w:rsidP="00ED14B7">
            <w:pPr>
              <w:jc w:val="center"/>
              <w:rPr>
                <w:rFonts w:ascii="Calibri" w:hAnsi="Calibri" w:cs="Calibri"/>
              </w:rPr>
            </w:pPr>
            <w:r w:rsidRPr="001064A4">
              <w:rPr>
                <w:rFonts w:ascii="Calibri" w:hAnsi="Calibri" w:cs="Calibri"/>
              </w:rPr>
              <w:t>2</w:t>
            </w:r>
          </w:p>
        </w:tc>
        <w:tc>
          <w:tcPr>
            <w:tcW w:w="682" w:type="pct"/>
            <w:gridSpan w:val="2"/>
            <w:tcBorders>
              <w:top w:val="single" w:sz="4" w:space="0" w:color="auto"/>
              <w:left w:val="single" w:sz="4" w:space="0" w:color="auto"/>
              <w:bottom w:val="single" w:sz="4" w:space="0" w:color="auto"/>
              <w:right w:val="single" w:sz="4" w:space="0" w:color="auto"/>
            </w:tcBorders>
            <w:vAlign w:val="center"/>
            <w:hideMark/>
          </w:tcPr>
          <w:p w:rsidR="00ED14B7" w:rsidRPr="001064A4" w:rsidRDefault="00ED14B7" w:rsidP="00ED14B7">
            <w:pPr>
              <w:jc w:val="center"/>
              <w:rPr>
                <w:rFonts w:ascii="Calibri" w:eastAsia="Times New Roman" w:hAnsi="Calibri" w:cs="Calibri"/>
                <w:sz w:val="20"/>
                <w:szCs w:val="20"/>
              </w:rPr>
            </w:pPr>
            <w:r w:rsidRPr="001064A4">
              <w:rPr>
                <w:rFonts w:ascii="Calibri" w:eastAsia="Times New Roman" w:hAnsi="Calibri" w:cs="Calibri"/>
                <w:sz w:val="20"/>
                <w:szCs w:val="20"/>
              </w:rPr>
              <w:t xml:space="preserve">Porcentaje de </w:t>
            </w:r>
            <w:r w:rsidRPr="001064A4">
              <w:rPr>
                <w:sz w:val="20"/>
                <w:szCs w:val="20"/>
              </w:rPr>
              <w:t>Archivos digitales  de transparencia actualizados.</w:t>
            </w:r>
          </w:p>
        </w:tc>
        <w:tc>
          <w:tcPr>
            <w:tcW w:w="566" w:type="pct"/>
            <w:tcBorders>
              <w:top w:val="single" w:sz="4" w:space="0" w:color="auto"/>
              <w:left w:val="single" w:sz="4" w:space="0" w:color="auto"/>
              <w:bottom w:val="single" w:sz="4" w:space="0" w:color="auto"/>
              <w:right w:val="single" w:sz="4" w:space="0" w:color="auto"/>
            </w:tcBorders>
            <w:vAlign w:val="center"/>
          </w:tcPr>
          <w:p w:rsidR="00ED14B7" w:rsidRPr="001064A4" w:rsidRDefault="00013746" w:rsidP="00ED14B7">
            <w:pPr>
              <w:jc w:val="center"/>
              <w:rPr>
                <w:rFonts w:ascii="Calibri" w:eastAsia="Times New Roman" w:hAnsi="Calibri" w:cs="Calibri"/>
                <w:sz w:val="20"/>
                <w:szCs w:val="20"/>
              </w:rPr>
            </w:pPr>
            <w:r w:rsidRPr="001064A4">
              <w:rPr>
                <w:rFonts w:ascii="Calibri" w:eastAsia="Times New Roman" w:hAnsi="Calibri" w:cs="Calibri"/>
                <w:sz w:val="20"/>
                <w:szCs w:val="20"/>
              </w:rPr>
              <w:t>(</w:t>
            </w:r>
            <w:r w:rsidR="00ED14B7" w:rsidRPr="001064A4">
              <w:rPr>
                <w:rFonts w:ascii="Calibri" w:eastAsia="Times New Roman" w:hAnsi="Calibri" w:cs="Calibri"/>
                <w:sz w:val="20"/>
                <w:szCs w:val="20"/>
              </w:rPr>
              <w:t xml:space="preserve">Porcentaje de </w:t>
            </w:r>
            <w:r w:rsidR="00ED14B7" w:rsidRPr="001064A4">
              <w:rPr>
                <w:sz w:val="20"/>
                <w:szCs w:val="20"/>
              </w:rPr>
              <w:t xml:space="preserve">Archivos digitales  de transparencia actualizados/ Número total de Archivos digitales  </w:t>
            </w:r>
            <w:r w:rsidR="00ED14B7" w:rsidRPr="001064A4">
              <w:rPr>
                <w:sz w:val="20"/>
                <w:szCs w:val="20"/>
              </w:rPr>
              <w:lastRenderedPageBreak/>
              <w:t>de transparencia competentes</w:t>
            </w:r>
            <w:r w:rsidRPr="001064A4">
              <w:rPr>
                <w:sz w:val="20"/>
                <w:szCs w:val="20"/>
              </w:rPr>
              <w:t>)</w:t>
            </w:r>
            <w:r w:rsidR="000820BF" w:rsidRPr="001064A4">
              <w:rPr>
                <w:sz w:val="20"/>
                <w:szCs w:val="20"/>
              </w:rPr>
              <w:t>*100</w:t>
            </w:r>
          </w:p>
        </w:tc>
        <w:tc>
          <w:tcPr>
            <w:tcW w:w="566" w:type="pct"/>
            <w:tcBorders>
              <w:top w:val="single" w:sz="4" w:space="0" w:color="auto"/>
              <w:left w:val="nil"/>
              <w:bottom w:val="single" w:sz="4" w:space="0" w:color="auto"/>
              <w:right w:val="single" w:sz="4" w:space="0" w:color="auto"/>
            </w:tcBorders>
            <w:vAlign w:val="center"/>
            <w:hideMark/>
          </w:tcPr>
          <w:p w:rsidR="00ED14B7" w:rsidRPr="001064A4" w:rsidRDefault="000820BF" w:rsidP="00ED14B7">
            <w:pPr>
              <w:jc w:val="center"/>
              <w:rPr>
                <w:rFonts w:ascii="Calibri" w:hAnsi="Calibri" w:cs="Calibri"/>
                <w:sz w:val="20"/>
                <w:szCs w:val="20"/>
              </w:rPr>
            </w:pPr>
            <w:r w:rsidRPr="001064A4">
              <w:rPr>
                <w:sz w:val="20"/>
                <w:szCs w:val="20"/>
              </w:rPr>
              <w:lastRenderedPageBreak/>
              <w:t>Porcentaje</w:t>
            </w:r>
          </w:p>
        </w:tc>
        <w:tc>
          <w:tcPr>
            <w:tcW w:w="464" w:type="pct"/>
            <w:tcBorders>
              <w:top w:val="single" w:sz="4" w:space="0" w:color="auto"/>
              <w:left w:val="nil"/>
              <w:bottom w:val="single" w:sz="4" w:space="0" w:color="auto"/>
              <w:right w:val="single" w:sz="4" w:space="0" w:color="auto"/>
            </w:tcBorders>
            <w:vAlign w:val="center"/>
            <w:hideMark/>
          </w:tcPr>
          <w:p w:rsidR="00ED14B7" w:rsidRPr="001064A4" w:rsidRDefault="00ED14B7" w:rsidP="00ED14B7">
            <w:pPr>
              <w:jc w:val="center"/>
              <w:rPr>
                <w:rFonts w:ascii="Calibri" w:hAnsi="Calibri" w:cs="Calibri"/>
                <w:sz w:val="20"/>
                <w:szCs w:val="20"/>
              </w:rPr>
            </w:pPr>
            <w:r w:rsidRPr="001064A4">
              <w:rPr>
                <w:rFonts w:ascii="Calibri" w:hAnsi="Calibri" w:cs="Calibri"/>
                <w:sz w:val="20"/>
                <w:szCs w:val="20"/>
              </w:rPr>
              <w:t>Trimestral</w:t>
            </w:r>
          </w:p>
        </w:tc>
        <w:tc>
          <w:tcPr>
            <w:tcW w:w="349" w:type="pct"/>
            <w:tcBorders>
              <w:top w:val="single" w:sz="4" w:space="0" w:color="auto"/>
              <w:left w:val="nil"/>
              <w:bottom w:val="single" w:sz="4" w:space="0" w:color="auto"/>
              <w:right w:val="single" w:sz="4" w:space="0" w:color="auto"/>
            </w:tcBorders>
            <w:vAlign w:val="center"/>
            <w:hideMark/>
          </w:tcPr>
          <w:p w:rsidR="00ED14B7" w:rsidRPr="001064A4" w:rsidRDefault="000820BF" w:rsidP="00ED14B7">
            <w:pPr>
              <w:jc w:val="center"/>
              <w:rPr>
                <w:rFonts w:ascii="Calibri" w:hAnsi="Calibri" w:cs="Calibri"/>
                <w:sz w:val="20"/>
                <w:szCs w:val="20"/>
              </w:rPr>
            </w:pPr>
            <w:r w:rsidRPr="001064A4">
              <w:rPr>
                <w:rFonts w:ascii="Calibri" w:hAnsi="Calibri" w:cs="Calibri"/>
                <w:sz w:val="20"/>
                <w:szCs w:val="20"/>
              </w:rPr>
              <w:t>XXX</w:t>
            </w:r>
            <w:r w:rsidR="00ED14B7" w:rsidRPr="001064A4">
              <w:rPr>
                <w:rFonts w:ascii="Calibri" w:hAnsi="Calibri" w:cs="Calibri"/>
                <w:sz w:val="20"/>
                <w:szCs w:val="20"/>
              </w:rPr>
              <w:t xml:space="preserve"> </w:t>
            </w:r>
            <w:r w:rsidR="00ED14B7" w:rsidRPr="001064A4">
              <w:rPr>
                <w:rFonts w:ascii="Calibri" w:eastAsia="Times New Roman" w:hAnsi="Calibri" w:cs="Calibri"/>
                <w:sz w:val="20"/>
                <w:szCs w:val="20"/>
              </w:rPr>
              <w:t xml:space="preserve">de </w:t>
            </w:r>
            <w:r w:rsidR="00ED14B7" w:rsidRPr="001064A4">
              <w:rPr>
                <w:sz w:val="20"/>
                <w:szCs w:val="20"/>
              </w:rPr>
              <w:t>Archivos digitales  de transparencia actualizados</w:t>
            </w:r>
          </w:p>
        </w:tc>
        <w:tc>
          <w:tcPr>
            <w:tcW w:w="566" w:type="pct"/>
            <w:tcBorders>
              <w:top w:val="single" w:sz="4" w:space="0" w:color="auto"/>
              <w:left w:val="nil"/>
              <w:bottom w:val="single" w:sz="4" w:space="0" w:color="auto"/>
              <w:right w:val="single" w:sz="4" w:space="0" w:color="auto"/>
            </w:tcBorders>
            <w:vAlign w:val="center"/>
            <w:hideMark/>
          </w:tcPr>
          <w:p w:rsidR="00ED14B7" w:rsidRPr="001064A4" w:rsidRDefault="000820BF" w:rsidP="00ED14B7">
            <w:pPr>
              <w:jc w:val="center"/>
              <w:rPr>
                <w:rFonts w:ascii="Calibri" w:hAnsi="Calibri" w:cs="Calibri"/>
                <w:sz w:val="20"/>
                <w:szCs w:val="20"/>
              </w:rPr>
            </w:pPr>
            <w:r w:rsidRPr="001064A4">
              <w:rPr>
                <w:rFonts w:ascii="Calibri" w:hAnsi="Calibri" w:cs="Calibri"/>
                <w:sz w:val="20"/>
                <w:szCs w:val="20"/>
              </w:rPr>
              <w:t>XXXX (</w:t>
            </w:r>
            <w:r w:rsidR="00ED14B7" w:rsidRPr="001064A4">
              <w:rPr>
                <w:rFonts w:ascii="Calibri" w:hAnsi="Calibri" w:cs="Calibri"/>
                <w:sz w:val="20"/>
                <w:szCs w:val="20"/>
              </w:rPr>
              <w:t>100%</w:t>
            </w:r>
            <w:r w:rsidRPr="001064A4">
              <w:rPr>
                <w:rFonts w:ascii="Calibri" w:hAnsi="Calibri" w:cs="Calibri"/>
                <w:sz w:val="20"/>
                <w:szCs w:val="20"/>
              </w:rPr>
              <w:t>)</w:t>
            </w:r>
            <w:r w:rsidR="00ED14B7" w:rsidRPr="001064A4">
              <w:rPr>
                <w:rFonts w:ascii="Calibri" w:hAnsi="Calibri" w:cs="Calibri"/>
                <w:sz w:val="20"/>
                <w:szCs w:val="20"/>
              </w:rPr>
              <w:t xml:space="preserve"> </w:t>
            </w:r>
            <w:r w:rsidR="00ED14B7" w:rsidRPr="001064A4">
              <w:rPr>
                <w:rFonts w:ascii="Calibri" w:eastAsia="Times New Roman" w:hAnsi="Calibri" w:cs="Calibri"/>
                <w:sz w:val="20"/>
                <w:szCs w:val="20"/>
              </w:rPr>
              <w:t xml:space="preserve">de </w:t>
            </w:r>
            <w:r w:rsidR="00ED14B7" w:rsidRPr="001064A4">
              <w:rPr>
                <w:sz w:val="20"/>
                <w:szCs w:val="20"/>
              </w:rPr>
              <w:t>Archivos digitales  de transparencia actualizados</w:t>
            </w:r>
          </w:p>
        </w:tc>
      </w:tr>
      <w:tr w:rsidR="001064A4" w:rsidRPr="001064A4" w:rsidTr="00ED14B7">
        <w:tc>
          <w:tcPr>
            <w:tcW w:w="249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3972" w:rsidRPr="001064A4" w:rsidRDefault="006B3972" w:rsidP="006B3972">
            <w:r w:rsidRPr="001064A4">
              <w:t>Clave presupuestal determinada para seguimiento del gasto.</w:t>
            </w:r>
          </w:p>
        </w:tc>
        <w:tc>
          <w:tcPr>
            <w:tcW w:w="2510" w:type="pct"/>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B3972" w:rsidRPr="001064A4" w:rsidRDefault="006B3972" w:rsidP="006B3972"/>
        </w:tc>
      </w:tr>
    </w:tbl>
    <w:p w:rsidR="00A84787" w:rsidRPr="001064A4" w:rsidRDefault="00A84787" w:rsidP="00A84787"/>
    <w:p w:rsidR="00A84787" w:rsidRPr="001064A4" w:rsidRDefault="00A84787" w:rsidP="00A84787"/>
    <w:p w:rsidR="00A84787" w:rsidRPr="001064A4" w:rsidRDefault="00A84787" w:rsidP="00A84787">
      <w:pPr>
        <w:rPr>
          <w:b/>
          <w:sz w:val="40"/>
        </w:rPr>
      </w:pPr>
      <w:r w:rsidRPr="001064A4">
        <w:rPr>
          <w:b/>
          <w:sz w:val="40"/>
        </w:rPr>
        <w:t>CRONOGRAMA DE ACTIVIDADES</w:t>
      </w:r>
      <w:r w:rsidR="000B1832" w:rsidRPr="001064A4">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1064A4" w:rsidRPr="001064A4" w:rsidTr="00A84787">
        <w:trPr>
          <w:trHeight w:val="547"/>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4787" w:rsidRPr="001064A4" w:rsidRDefault="00A84787">
            <w:pPr>
              <w:jc w:val="center"/>
              <w:rPr>
                <w:b/>
              </w:rPr>
            </w:pPr>
            <w:r w:rsidRPr="001064A4">
              <w:rPr>
                <w:b/>
              </w:rPr>
              <w:t>Cronograma Anual  de Actividades</w:t>
            </w:r>
          </w:p>
        </w:tc>
      </w:tr>
      <w:tr w:rsidR="001064A4" w:rsidRPr="001064A4" w:rsidTr="00A84787">
        <w:trPr>
          <w:trHeight w:val="296"/>
        </w:trPr>
        <w:tc>
          <w:tcPr>
            <w:tcW w:w="18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4787" w:rsidRPr="001064A4" w:rsidRDefault="00A84787">
            <w:pPr>
              <w:rPr>
                <w:b/>
              </w:rPr>
            </w:pPr>
            <w:r w:rsidRPr="001064A4">
              <w:rPr>
                <w:b/>
              </w:rPr>
              <w:t xml:space="preserve">Actividades a realizar para la obtención del producto esperado </w:t>
            </w:r>
          </w:p>
        </w:tc>
        <w:tc>
          <w:tcPr>
            <w:tcW w:w="3192"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2018 - 2019</w:t>
            </w:r>
          </w:p>
        </w:tc>
      </w:tr>
      <w:tr w:rsidR="001064A4" w:rsidRPr="001064A4" w:rsidTr="00A84787">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rPr>
                <w:b/>
              </w:rPr>
            </w:pPr>
          </w:p>
        </w:tc>
        <w:tc>
          <w:tcPr>
            <w:tcW w:w="2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OCT</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NOV</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DIC</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ENE</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FEB</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MAR</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ABR</w:t>
            </w: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MAY</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JUN</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JUL</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AGO</w:t>
            </w:r>
          </w:p>
        </w:tc>
        <w:tc>
          <w:tcPr>
            <w:tcW w:w="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84787" w:rsidRPr="001064A4" w:rsidRDefault="00A84787">
            <w:pPr>
              <w:jc w:val="center"/>
              <w:rPr>
                <w:b/>
              </w:rPr>
            </w:pPr>
            <w:r w:rsidRPr="001064A4">
              <w:rPr>
                <w:b/>
              </w:rPr>
              <w:t>SEP</w:t>
            </w:r>
          </w:p>
        </w:tc>
      </w:tr>
      <w:tr w:rsidR="001064A4" w:rsidRPr="001064A4" w:rsidTr="0053147D">
        <w:trPr>
          <w:trHeight w:val="57"/>
        </w:trPr>
        <w:tc>
          <w:tcPr>
            <w:tcW w:w="1808" w:type="pct"/>
            <w:shd w:val="clear" w:color="auto" w:fill="auto"/>
          </w:tcPr>
          <w:p w:rsidR="000B1832" w:rsidRPr="001064A4" w:rsidRDefault="000B1832" w:rsidP="000B1832">
            <w:pPr>
              <w:spacing w:line="256" w:lineRule="auto"/>
              <w:jc w:val="both"/>
              <w:rPr>
                <w:rFonts w:cstheme="minorHAnsi"/>
              </w:rPr>
            </w:pPr>
            <w:r w:rsidRPr="001064A4">
              <w:rPr>
                <w:rFonts w:cstheme="minorHAnsi"/>
              </w:rPr>
              <w:t xml:space="preserve">Elaboración, aprobación y autorización del Proyecto Ejecutivo. </w:t>
            </w:r>
          </w:p>
        </w:tc>
        <w:tc>
          <w:tcPr>
            <w:tcW w:w="259" w:type="pct"/>
            <w:shd w:val="clear" w:color="auto" w:fill="auto"/>
          </w:tcPr>
          <w:p w:rsidR="000B1832" w:rsidRPr="001064A4" w:rsidRDefault="000B1832" w:rsidP="000B1832">
            <w:pPr>
              <w:jc w:val="center"/>
              <w:rPr>
                <w:sz w:val="20"/>
              </w:rPr>
            </w:pPr>
            <w:r w:rsidRPr="001064A4">
              <w:rPr>
                <w:sz w:val="20"/>
              </w:rPr>
              <w:t>X</w:t>
            </w:r>
          </w:p>
        </w:tc>
        <w:tc>
          <w:tcPr>
            <w:tcW w:w="248" w:type="pct"/>
            <w:shd w:val="clear" w:color="auto" w:fill="auto"/>
          </w:tcPr>
          <w:p w:rsidR="000B1832" w:rsidRPr="001064A4" w:rsidRDefault="000B1832" w:rsidP="000B1832">
            <w:pPr>
              <w:jc w:val="center"/>
              <w:rPr>
                <w:sz w:val="20"/>
              </w:rPr>
            </w:pPr>
            <w:r w:rsidRPr="001064A4">
              <w:rPr>
                <w:sz w:val="20"/>
              </w:rPr>
              <w:t>X</w:t>
            </w:r>
          </w:p>
        </w:tc>
        <w:tc>
          <w:tcPr>
            <w:tcW w:w="266" w:type="pct"/>
            <w:shd w:val="clear" w:color="auto" w:fill="auto"/>
          </w:tcPr>
          <w:p w:rsidR="000B1832" w:rsidRPr="001064A4" w:rsidRDefault="000B1832" w:rsidP="000B1832">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c>
          <w:tcPr>
            <w:tcW w:w="274"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c>
          <w:tcPr>
            <w:tcW w:w="279"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c>
          <w:tcPr>
            <w:tcW w:w="266"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c>
          <w:tcPr>
            <w:tcW w:w="248"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c>
          <w:tcPr>
            <w:tcW w:w="252" w:type="pct"/>
            <w:tcBorders>
              <w:top w:val="single" w:sz="4" w:space="0" w:color="auto"/>
              <w:left w:val="single" w:sz="4" w:space="0" w:color="auto"/>
              <w:bottom w:val="single" w:sz="4" w:space="0" w:color="auto"/>
              <w:right w:val="single" w:sz="4" w:space="0" w:color="auto"/>
            </w:tcBorders>
            <w:vAlign w:val="center"/>
          </w:tcPr>
          <w:p w:rsidR="000B1832" w:rsidRPr="001064A4" w:rsidRDefault="000B1832" w:rsidP="000B1832">
            <w:pPr>
              <w:jc w:val="center"/>
              <w:rPr>
                <w:sz w:val="20"/>
              </w:rPr>
            </w:pPr>
          </w:p>
        </w:tc>
      </w:tr>
      <w:tr w:rsidR="001064A4" w:rsidRPr="001064A4" w:rsidTr="00A84787">
        <w:trPr>
          <w:trHeight w:val="57"/>
        </w:trPr>
        <w:tc>
          <w:tcPr>
            <w:tcW w:w="1808" w:type="pct"/>
            <w:tcBorders>
              <w:top w:val="single" w:sz="4" w:space="0" w:color="auto"/>
              <w:left w:val="single" w:sz="4" w:space="0" w:color="auto"/>
              <w:bottom w:val="single" w:sz="4" w:space="0" w:color="auto"/>
              <w:right w:val="single" w:sz="4" w:space="0" w:color="auto"/>
            </w:tcBorders>
            <w:vAlign w:val="center"/>
          </w:tcPr>
          <w:p w:rsidR="00A84787" w:rsidRPr="001064A4" w:rsidRDefault="006F3ACD" w:rsidP="006F3ACD">
            <w:pPr>
              <w:jc w:val="both"/>
            </w:pPr>
            <w:r w:rsidRPr="001064A4">
              <w:t>Responder oportunamente las solicitudes de los ciudadanos</w:t>
            </w:r>
          </w:p>
        </w:tc>
        <w:tc>
          <w:tcPr>
            <w:tcW w:w="259"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66"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4"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9"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66"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52"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r>
      <w:tr w:rsidR="001064A4" w:rsidRPr="001064A4" w:rsidTr="00A84787">
        <w:trPr>
          <w:trHeight w:val="57"/>
        </w:trPr>
        <w:tc>
          <w:tcPr>
            <w:tcW w:w="1808" w:type="pct"/>
            <w:tcBorders>
              <w:top w:val="single" w:sz="4" w:space="0" w:color="auto"/>
              <w:left w:val="single" w:sz="4" w:space="0" w:color="auto"/>
              <w:bottom w:val="single" w:sz="4" w:space="0" w:color="auto"/>
              <w:right w:val="single" w:sz="4" w:space="0" w:color="auto"/>
            </w:tcBorders>
            <w:vAlign w:val="center"/>
          </w:tcPr>
          <w:p w:rsidR="00A84787" w:rsidRPr="001064A4" w:rsidRDefault="006F3ACD" w:rsidP="006F3ACD">
            <w:pPr>
              <w:jc w:val="both"/>
            </w:pPr>
            <w:r w:rsidRPr="001064A4">
              <w:t>Captura y digitalización  de la información generada en  la proveeduría</w:t>
            </w:r>
          </w:p>
        </w:tc>
        <w:tc>
          <w:tcPr>
            <w:tcW w:w="259"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66"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4"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9"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66"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52"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r>
      <w:tr w:rsidR="001064A4" w:rsidRPr="001064A4" w:rsidTr="00A84787">
        <w:trPr>
          <w:trHeight w:val="57"/>
        </w:trPr>
        <w:tc>
          <w:tcPr>
            <w:tcW w:w="1808" w:type="pct"/>
            <w:tcBorders>
              <w:top w:val="single" w:sz="4" w:space="0" w:color="auto"/>
              <w:left w:val="single" w:sz="4" w:space="0" w:color="auto"/>
              <w:bottom w:val="single" w:sz="4" w:space="0" w:color="auto"/>
              <w:right w:val="single" w:sz="4" w:space="0" w:color="auto"/>
            </w:tcBorders>
            <w:vAlign w:val="center"/>
          </w:tcPr>
          <w:p w:rsidR="00A84787" w:rsidRPr="001064A4" w:rsidRDefault="006F3ACD" w:rsidP="006F3ACD">
            <w:pPr>
              <w:jc w:val="both"/>
            </w:pPr>
            <w:r w:rsidRPr="001064A4">
              <w:t>Enviar  oportunamente los  informes mensuales para alimentar el portal  de transparencia</w:t>
            </w:r>
          </w:p>
        </w:tc>
        <w:tc>
          <w:tcPr>
            <w:tcW w:w="259"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66"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4"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9"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66"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52"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r>
      <w:tr w:rsidR="001064A4" w:rsidRPr="001064A4" w:rsidTr="00A84787">
        <w:trPr>
          <w:trHeight w:val="57"/>
        </w:trPr>
        <w:tc>
          <w:tcPr>
            <w:tcW w:w="1808" w:type="pct"/>
            <w:tcBorders>
              <w:top w:val="single" w:sz="4" w:space="0" w:color="auto"/>
              <w:left w:val="single" w:sz="4" w:space="0" w:color="auto"/>
              <w:bottom w:val="single" w:sz="4" w:space="0" w:color="auto"/>
              <w:right w:val="single" w:sz="4" w:space="0" w:color="auto"/>
            </w:tcBorders>
            <w:vAlign w:val="center"/>
          </w:tcPr>
          <w:p w:rsidR="00A84787" w:rsidRPr="001064A4" w:rsidRDefault="006F3ACD" w:rsidP="006F3ACD">
            <w:pPr>
              <w:jc w:val="both"/>
            </w:pPr>
            <w:r w:rsidRPr="001064A4">
              <w:t>Alimentar con la información necesaria  los archivos asignados para la actualización de la plataforma nacional de transparencia.</w:t>
            </w:r>
          </w:p>
        </w:tc>
        <w:tc>
          <w:tcPr>
            <w:tcW w:w="259"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66"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5"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4"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79"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66"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c>
          <w:tcPr>
            <w:tcW w:w="252" w:type="pct"/>
            <w:tcBorders>
              <w:top w:val="single" w:sz="4" w:space="0" w:color="auto"/>
              <w:left w:val="single" w:sz="4" w:space="0" w:color="auto"/>
              <w:bottom w:val="single" w:sz="4" w:space="0" w:color="auto"/>
              <w:right w:val="single" w:sz="4" w:space="0" w:color="auto"/>
            </w:tcBorders>
            <w:vAlign w:val="center"/>
            <w:hideMark/>
          </w:tcPr>
          <w:p w:rsidR="00A84787" w:rsidRPr="001064A4" w:rsidRDefault="00A84787">
            <w:pPr>
              <w:jc w:val="center"/>
              <w:rPr>
                <w:sz w:val="20"/>
              </w:rPr>
            </w:pPr>
            <w:r w:rsidRPr="001064A4">
              <w:rPr>
                <w:sz w:val="20"/>
              </w:rPr>
              <w:t>X</w:t>
            </w:r>
          </w:p>
        </w:tc>
      </w:tr>
      <w:tr w:rsidR="001064A4" w:rsidRPr="001064A4" w:rsidTr="00116F41">
        <w:trPr>
          <w:trHeight w:val="57"/>
        </w:trPr>
        <w:tc>
          <w:tcPr>
            <w:tcW w:w="1808" w:type="pct"/>
            <w:shd w:val="clear" w:color="auto" w:fill="auto"/>
          </w:tcPr>
          <w:p w:rsidR="000B1832" w:rsidRPr="001064A4" w:rsidRDefault="000B1832" w:rsidP="000B1832">
            <w:pPr>
              <w:jc w:val="both"/>
              <w:rPr>
                <w:rFonts w:cstheme="minorHAnsi"/>
                <w:shd w:val="clear" w:color="auto" w:fill="FFFFFF"/>
              </w:rPr>
            </w:pPr>
            <w:r w:rsidRPr="001064A4">
              <w:rPr>
                <w:rFonts w:cstheme="minorHAnsi"/>
                <w:shd w:val="clear" w:color="auto" w:fill="FFFFFF"/>
              </w:rPr>
              <w:t>Memoria fotográfica digital.</w:t>
            </w:r>
          </w:p>
        </w:tc>
        <w:tc>
          <w:tcPr>
            <w:tcW w:w="259" w:type="pct"/>
            <w:shd w:val="clear" w:color="auto" w:fill="auto"/>
          </w:tcPr>
          <w:p w:rsidR="000B1832" w:rsidRPr="001064A4" w:rsidRDefault="000B1832" w:rsidP="000B1832">
            <w:pPr>
              <w:jc w:val="center"/>
              <w:rPr>
                <w:sz w:val="20"/>
              </w:rPr>
            </w:pPr>
            <w:r w:rsidRPr="001064A4">
              <w:rPr>
                <w:sz w:val="20"/>
              </w:rPr>
              <w:t>X</w:t>
            </w:r>
          </w:p>
        </w:tc>
        <w:tc>
          <w:tcPr>
            <w:tcW w:w="248" w:type="pct"/>
            <w:shd w:val="clear" w:color="auto" w:fill="auto"/>
          </w:tcPr>
          <w:p w:rsidR="000B1832" w:rsidRPr="001064A4" w:rsidRDefault="000B1832" w:rsidP="000B1832">
            <w:pPr>
              <w:jc w:val="center"/>
              <w:rPr>
                <w:sz w:val="20"/>
              </w:rPr>
            </w:pPr>
            <w:r w:rsidRPr="001064A4">
              <w:rPr>
                <w:sz w:val="20"/>
              </w:rPr>
              <w:t>X</w:t>
            </w:r>
          </w:p>
        </w:tc>
        <w:tc>
          <w:tcPr>
            <w:tcW w:w="266" w:type="pct"/>
            <w:shd w:val="clear" w:color="auto" w:fill="auto"/>
          </w:tcPr>
          <w:p w:rsidR="000B1832" w:rsidRPr="001064A4" w:rsidRDefault="000B1832" w:rsidP="000B1832">
            <w:pPr>
              <w:jc w:val="center"/>
              <w:rPr>
                <w:sz w:val="20"/>
              </w:rPr>
            </w:pPr>
            <w:r w:rsidRPr="001064A4">
              <w:rPr>
                <w:sz w:val="20"/>
              </w:rPr>
              <w:t>X</w:t>
            </w:r>
          </w:p>
        </w:tc>
        <w:tc>
          <w:tcPr>
            <w:tcW w:w="275" w:type="pct"/>
            <w:shd w:val="clear" w:color="auto" w:fill="auto"/>
          </w:tcPr>
          <w:p w:rsidR="000B1832" w:rsidRPr="001064A4" w:rsidRDefault="000B1832" w:rsidP="000B1832">
            <w:pPr>
              <w:rPr>
                <w:sz w:val="20"/>
              </w:rPr>
            </w:pPr>
            <w:r w:rsidRPr="001064A4">
              <w:rPr>
                <w:sz w:val="20"/>
              </w:rPr>
              <w:t>X</w:t>
            </w:r>
          </w:p>
        </w:tc>
        <w:tc>
          <w:tcPr>
            <w:tcW w:w="275" w:type="pct"/>
            <w:shd w:val="clear" w:color="auto" w:fill="auto"/>
          </w:tcPr>
          <w:p w:rsidR="000B1832" w:rsidRPr="001064A4" w:rsidRDefault="000B1832" w:rsidP="000B1832">
            <w:pPr>
              <w:jc w:val="center"/>
              <w:rPr>
                <w:sz w:val="20"/>
              </w:rPr>
            </w:pPr>
            <w:r w:rsidRPr="001064A4">
              <w:rPr>
                <w:sz w:val="20"/>
              </w:rPr>
              <w:t>X</w:t>
            </w:r>
          </w:p>
        </w:tc>
        <w:tc>
          <w:tcPr>
            <w:tcW w:w="275" w:type="pct"/>
            <w:shd w:val="clear" w:color="auto" w:fill="auto"/>
          </w:tcPr>
          <w:p w:rsidR="000B1832" w:rsidRPr="001064A4" w:rsidRDefault="000B1832" w:rsidP="000B1832">
            <w:pPr>
              <w:jc w:val="center"/>
              <w:rPr>
                <w:sz w:val="20"/>
              </w:rPr>
            </w:pPr>
            <w:r w:rsidRPr="001064A4">
              <w:rPr>
                <w:sz w:val="20"/>
              </w:rPr>
              <w:t>X</w:t>
            </w:r>
          </w:p>
        </w:tc>
        <w:tc>
          <w:tcPr>
            <w:tcW w:w="275" w:type="pct"/>
            <w:shd w:val="clear" w:color="auto" w:fill="auto"/>
          </w:tcPr>
          <w:p w:rsidR="000B1832" w:rsidRPr="001064A4" w:rsidRDefault="000B1832" w:rsidP="000B1832">
            <w:pPr>
              <w:jc w:val="center"/>
              <w:rPr>
                <w:sz w:val="20"/>
              </w:rPr>
            </w:pPr>
            <w:r w:rsidRPr="001064A4">
              <w:rPr>
                <w:sz w:val="20"/>
              </w:rPr>
              <w:t>X</w:t>
            </w:r>
          </w:p>
        </w:tc>
        <w:tc>
          <w:tcPr>
            <w:tcW w:w="274" w:type="pct"/>
            <w:shd w:val="clear" w:color="auto" w:fill="auto"/>
          </w:tcPr>
          <w:p w:rsidR="000B1832" w:rsidRPr="001064A4" w:rsidRDefault="000B1832" w:rsidP="000B1832">
            <w:pPr>
              <w:jc w:val="center"/>
              <w:rPr>
                <w:sz w:val="20"/>
              </w:rPr>
            </w:pPr>
            <w:r w:rsidRPr="001064A4">
              <w:rPr>
                <w:sz w:val="20"/>
              </w:rPr>
              <w:t>X</w:t>
            </w:r>
          </w:p>
        </w:tc>
        <w:tc>
          <w:tcPr>
            <w:tcW w:w="279" w:type="pct"/>
            <w:shd w:val="clear" w:color="auto" w:fill="auto"/>
          </w:tcPr>
          <w:p w:rsidR="000B1832" w:rsidRPr="001064A4" w:rsidRDefault="000B1832" w:rsidP="000B1832">
            <w:pPr>
              <w:jc w:val="center"/>
              <w:rPr>
                <w:sz w:val="20"/>
              </w:rPr>
            </w:pPr>
            <w:r w:rsidRPr="001064A4">
              <w:rPr>
                <w:sz w:val="20"/>
              </w:rPr>
              <w:t>X</w:t>
            </w:r>
          </w:p>
        </w:tc>
        <w:tc>
          <w:tcPr>
            <w:tcW w:w="266" w:type="pct"/>
            <w:shd w:val="clear" w:color="auto" w:fill="auto"/>
          </w:tcPr>
          <w:p w:rsidR="000B1832" w:rsidRPr="001064A4" w:rsidRDefault="000B1832" w:rsidP="000B1832">
            <w:pPr>
              <w:jc w:val="center"/>
              <w:rPr>
                <w:sz w:val="20"/>
              </w:rPr>
            </w:pPr>
            <w:r w:rsidRPr="001064A4">
              <w:rPr>
                <w:sz w:val="20"/>
              </w:rPr>
              <w:t>X</w:t>
            </w:r>
          </w:p>
        </w:tc>
        <w:tc>
          <w:tcPr>
            <w:tcW w:w="248" w:type="pct"/>
            <w:shd w:val="clear" w:color="auto" w:fill="auto"/>
          </w:tcPr>
          <w:p w:rsidR="000B1832" w:rsidRPr="001064A4" w:rsidRDefault="000B1832" w:rsidP="000B1832">
            <w:pPr>
              <w:jc w:val="center"/>
              <w:rPr>
                <w:sz w:val="20"/>
              </w:rPr>
            </w:pPr>
            <w:r w:rsidRPr="001064A4">
              <w:rPr>
                <w:sz w:val="20"/>
              </w:rPr>
              <w:t>X</w:t>
            </w:r>
          </w:p>
        </w:tc>
        <w:tc>
          <w:tcPr>
            <w:tcW w:w="252" w:type="pct"/>
            <w:shd w:val="clear" w:color="auto" w:fill="auto"/>
          </w:tcPr>
          <w:p w:rsidR="000B1832" w:rsidRPr="001064A4" w:rsidRDefault="000B1832" w:rsidP="000B1832">
            <w:pPr>
              <w:jc w:val="center"/>
              <w:rPr>
                <w:sz w:val="20"/>
              </w:rPr>
            </w:pPr>
            <w:r w:rsidRPr="001064A4">
              <w:rPr>
                <w:sz w:val="20"/>
              </w:rPr>
              <w:t>X</w:t>
            </w:r>
          </w:p>
        </w:tc>
      </w:tr>
      <w:tr w:rsidR="00864435" w:rsidRPr="001064A4" w:rsidTr="00116F41">
        <w:trPr>
          <w:trHeight w:val="57"/>
        </w:trPr>
        <w:tc>
          <w:tcPr>
            <w:tcW w:w="1808" w:type="pct"/>
            <w:shd w:val="clear" w:color="auto" w:fill="auto"/>
          </w:tcPr>
          <w:p w:rsidR="000B1832" w:rsidRPr="001064A4" w:rsidRDefault="000B1832" w:rsidP="000B1832">
            <w:pPr>
              <w:jc w:val="both"/>
              <w:rPr>
                <w:rFonts w:cstheme="minorHAnsi"/>
                <w:shd w:val="clear" w:color="auto" w:fill="FFFFFF"/>
              </w:rPr>
            </w:pPr>
            <w:r w:rsidRPr="001064A4">
              <w:rPr>
                <w:rFonts w:cstheme="minorHAnsi"/>
                <w:shd w:val="clear" w:color="auto" w:fill="FFFFFF"/>
              </w:rPr>
              <w:t>Presentación de Informe Trimestral.</w:t>
            </w:r>
          </w:p>
        </w:tc>
        <w:tc>
          <w:tcPr>
            <w:tcW w:w="259" w:type="pct"/>
            <w:shd w:val="clear" w:color="auto" w:fill="auto"/>
          </w:tcPr>
          <w:p w:rsidR="000B1832" w:rsidRPr="001064A4" w:rsidRDefault="000B1832" w:rsidP="000B1832">
            <w:pPr>
              <w:jc w:val="center"/>
              <w:rPr>
                <w:sz w:val="20"/>
              </w:rPr>
            </w:pPr>
          </w:p>
        </w:tc>
        <w:tc>
          <w:tcPr>
            <w:tcW w:w="248" w:type="pct"/>
            <w:shd w:val="clear" w:color="auto" w:fill="auto"/>
          </w:tcPr>
          <w:p w:rsidR="000B1832" w:rsidRPr="001064A4" w:rsidRDefault="000B1832" w:rsidP="000B1832">
            <w:pPr>
              <w:jc w:val="center"/>
              <w:rPr>
                <w:sz w:val="20"/>
              </w:rPr>
            </w:pPr>
          </w:p>
        </w:tc>
        <w:tc>
          <w:tcPr>
            <w:tcW w:w="266" w:type="pct"/>
            <w:shd w:val="clear" w:color="auto" w:fill="auto"/>
          </w:tcPr>
          <w:p w:rsidR="000B1832" w:rsidRPr="001064A4" w:rsidRDefault="000B1832" w:rsidP="000B1832">
            <w:pPr>
              <w:jc w:val="center"/>
              <w:rPr>
                <w:sz w:val="20"/>
              </w:rPr>
            </w:pPr>
            <w:r w:rsidRPr="001064A4">
              <w:rPr>
                <w:sz w:val="20"/>
              </w:rPr>
              <w:t>X</w:t>
            </w:r>
          </w:p>
        </w:tc>
        <w:tc>
          <w:tcPr>
            <w:tcW w:w="275" w:type="pct"/>
            <w:shd w:val="clear" w:color="auto" w:fill="auto"/>
          </w:tcPr>
          <w:p w:rsidR="000B1832" w:rsidRPr="001064A4" w:rsidRDefault="000B1832" w:rsidP="000B1832">
            <w:pPr>
              <w:rPr>
                <w:sz w:val="20"/>
              </w:rPr>
            </w:pPr>
          </w:p>
        </w:tc>
        <w:tc>
          <w:tcPr>
            <w:tcW w:w="275" w:type="pct"/>
            <w:shd w:val="clear" w:color="auto" w:fill="auto"/>
          </w:tcPr>
          <w:p w:rsidR="000B1832" w:rsidRPr="001064A4" w:rsidRDefault="000B1832" w:rsidP="000B1832">
            <w:pPr>
              <w:jc w:val="center"/>
              <w:rPr>
                <w:sz w:val="20"/>
              </w:rPr>
            </w:pPr>
          </w:p>
        </w:tc>
        <w:tc>
          <w:tcPr>
            <w:tcW w:w="275" w:type="pct"/>
            <w:shd w:val="clear" w:color="auto" w:fill="auto"/>
          </w:tcPr>
          <w:p w:rsidR="000B1832" w:rsidRPr="001064A4" w:rsidRDefault="000B1832" w:rsidP="000B1832">
            <w:pPr>
              <w:jc w:val="center"/>
              <w:rPr>
                <w:sz w:val="20"/>
              </w:rPr>
            </w:pPr>
            <w:r w:rsidRPr="001064A4">
              <w:rPr>
                <w:sz w:val="20"/>
              </w:rPr>
              <w:t>X</w:t>
            </w:r>
          </w:p>
        </w:tc>
        <w:tc>
          <w:tcPr>
            <w:tcW w:w="275" w:type="pct"/>
            <w:shd w:val="clear" w:color="auto" w:fill="auto"/>
          </w:tcPr>
          <w:p w:rsidR="000B1832" w:rsidRPr="001064A4" w:rsidRDefault="000B1832" w:rsidP="000B1832">
            <w:pPr>
              <w:jc w:val="center"/>
              <w:rPr>
                <w:sz w:val="20"/>
              </w:rPr>
            </w:pPr>
          </w:p>
        </w:tc>
        <w:tc>
          <w:tcPr>
            <w:tcW w:w="274" w:type="pct"/>
            <w:shd w:val="clear" w:color="auto" w:fill="auto"/>
          </w:tcPr>
          <w:p w:rsidR="000B1832" w:rsidRPr="001064A4" w:rsidRDefault="000B1832" w:rsidP="000B1832">
            <w:pPr>
              <w:jc w:val="center"/>
              <w:rPr>
                <w:sz w:val="20"/>
              </w:rPr>
            </w:pPr>
          </w:p>
        </w:tc>
        <w:tc>
          <w:tcPr>
            <w:tcW w:w="279" w:type="pct"/>
            <w:shd w:val="clear" w:color="auto" w:fill="auto"/>
          </w:tcPr>
          <w:p w:rsidR="000B1832" w:rsidRPr="001064A4" w:rsidRDefault="000B1832" w:rsidP="000B1832">
            <w:pPr>
              <w:jc w:val="center"/>
              <w:rPr>
                <w:sz w:val="20"/>
              </w:rPr>
            </w:pPr>
            <w:r w:rsidRPr="001064A4">
              <w:rPr>
                <w:sz w:val="20"/>
              </w:rPr>
              <w:t>X</w:t>
            </w:r>
          </w:p>
        </w:tc>
        <w:tc>
          <w:tcPr>
            <w:tcW w:w="266" w:type="pct"/>
            <w:shd w:val="clear" w:color="auto" w:fill="auto"/>
          </w:tcPr>
          <w:p w:rsidR="000B1832" w:rsidRPr="001064A4" w:rsidRDefault="000B1832" w:rsidP="000B1832">
            <w:pPr>
              <w:jc w:val="center"/>
              <w:rPr>
                <w:sz w:val="20"/>
              </w:rPr>
            </w:pPr>
          </w:p>
        </w:tc>
        <w:tc>
          <w:tcPr>
            <w:tcW w:w="248" w:type="pct"/>
            <w:shd w:val="clear" w:color="auto" w:fill="auto"/>
          </w:tcPr>
          <w:p w:rsidR="000B1832" w:rsidRPr="001064A4" w:rsidRDefault="000B1832" w:rsidP="000B1832">
            <w:pPr>
              <w:jc w:val="center"/>
              <w:rPr>
                <w:sz w:val="20"/>
              </w:rPr>
            </w:pPr>
          </w:p>
        </w:tc>
        <w:tc>
          <w:tcPr>
            <w:tcW w:w="252" w:type="pct"/>
            <w:shd w:val="clear" w:color="auto" w:fill="auto"/>
          </w:tcPr>
          <w:p w:rsidR="000B1832" w:rsidRPr="001064A4" w:rsidRDefault="000B1832" w:rsidP="000B1832">
            <w:pPr>
              <w:jc w:val="center"/>
              <w:rPr>
                <w:sz w:val="20"/>
              </w:rPr>
            </w:pPr>
            <w:r w:rsidRPr="001064A4">
              <w:rPr>
                <w:sz w:val="20"/>
              </w:rPr>
              <w:t>X</w:t>
            </w:r>
          </w:p>
        </w:tc>
      </w:tr>
    </w:tbl>
    <w:p w:rsidR="00A84787" w:rsidRPr="001064A4" w:rsidRDefault="00A84787" w:rsidP="00A84787">
      <w:pPr>
        <w:rPr>
          <w:i/>
          <w:sz w:val="16"/>
        </w:rPr>
      </w:pPr>
    </w:p>
    <w:sectPr w:rsidR="00A84787" w:rsidRPr="001064A4" w:rsidSect="00E85049">
      <w:head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49" w:rsidRDefault="00E85049" w:rsidP="00985B24">
      <w:pPr>
        <w:spacing w:after="0" w:line="240" w:lineRule="auto"/>
      </w:pPr>
      <w:r>
        <w:separator/>
      </w:r>
    </w:p>
  </w:endnote>
  <w:endnote w:type="continuationSeparator" w:id="0">
    <w:p w:rsidR="00E85049" w:rsidRDefault="00E85049"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49" w:rsidRDefault="00E85049" w:rsidP="00985B24">
      <w:pPr>
        <w:spacing w:after="0" w:line="240" w:lineRule="auto"/>
      </w:pPr>
      <w:r>
        <w:separator/>
      </w:r>
    </w:p>
  </w:footnote>
  <w:footnote w:type="continuationSeparator" w:id="0">
    <w:p w:rsidR="00E85049" w:rsidRDefault="00E85049"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049" w:rsidRDefault="00E85049">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E85049" w:rsidRPr="00A53525" w:rsidTr="00E85049">
      <w:trPr>
        <w:trHeight w:val="841"/>
      </w:trPr>
      <w:tc>
        <w:tcPr>
          <w:tcW w:w="1651" w:type="dxa"/>
        </w:tcPr>
        <w:p w:rsidR="00E85049" w:rsidRPr="00A53525" w:rsidRDefault="00E85049" w:rsidP="00A65BAF">
          <w:pPr>
            <w:pStyle w:val="Textoindependiente"/>
            <w:kinsoku w:val="0"/>
            <w:overflowPunct w:val="0"/>
            <w:ind w:left="0"/>
            <w:rPr>
              <w:rFonts w:ascii="Arial" w:hAnsi="Arial" w:cs="Arial"/>
              <w:b/>
              <w:bCs/>
              <w:sz w:val="20"/>
              <w:szCs w:val="20"/>
            </w:rPr>
          </w:pPr>
        </w:p>
        <w:p w:rsidR="00E85049" w:rsidRPr="00A53525" w:rsidRDefault="00E85049" w:rsidP="00A65BAF">
          <w:pPr>
            <w:pStyle w:val="Textoindependiente"/>
            <w:kinsoku w:val="0"/>
            <w:overflowPunct w:val="0"/>
            <w:ind w:left="0"/>
            <w:rPr>
              <w:rFonts w:ascii="Arial" w:hAnsi="Arial" w:cs="Arial"/>
              <w:b/>
              <w:bCs/>
              <w:sz w:val="20"/>
              <w:szCs w:val="20"/>
            </w:rPr>
          </w:pPr>
        </w:p>
        <w:p w:rsidR="00E85049" w:rsidRPr="00A53525" w:rsidRDefault="00E85049" w:rsidP="00A65BAF">
          <w:pPr>
            <w:pStyle w:val="Textoindependiente"/>
            <w:kinsoku w:val="0"/>
            <w:overflowPunct w:val="0"/>
            <w:ind w:left="0"/>
            <w:rPr>
              <w:rFonts w:ascii="Arial" w:hAnsi="Arial" w:cs="Arial"/>
              <w:b/>
              <w:bCs/>
              <w:sz w:val="20"/>
              <w:szCs w:val="20"/>
            </w:rPr>
          </w:pPr>
        </w:p>
      </w:tc>
      <w:tc>
        <w:tcPr>
          <w:tcW w:w="6327" w:type="dxa"/>
        </w:tcPr>
        <w:p w:rsidR="00E85049" w:rsidRPr="005D6B0E" w:rsidRDefault="00E85049"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E85049" w:rsidRDefault="00E85049" w:rsidP="00A65BAF">
          <w:pPr>
            <w:pStyle w:val="Textoindependiente"/>
            <w:kinsoku w:val="0"/>
            <w:overflowPunct w:val="0"/>
            <w:ind w:left="0"/>
            <w:jc w:val="right"/>
            <w:rPr>
              <w:rFonts w:ascii="Arial" w:hAnsi="Arial" w:cs="Arial"/>
              <w:b/>
              <w:bCs/>
              <w:sz w:val="20"/>
              <w:szCs w:val="20"/>
            </w:rPr>
          </w:pPr>
        </w:p>
        <w:p w:rsidR="00E85049" w:rsidRPr="00A53525" w:rsidRDefault="00E85049"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E85049" w:rsidRDefault="00E85049">
    <w:pPr>
      <w:pStyle w:val="Encabezado"/>
    </w:pPr>
  </w:p>
  <w:p w:rsidR="00E85049" w:rsidRDefault="00E850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E1887"/>
    <w:multiLevelType w:val="hybridMultilevel"/>
    <w:tmpl w:val="57886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217BE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5244CD"/>
    <w:multiLevelType w:val="hybridMultilevel"/>
    <w:tmpl w:val="BE80D0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3A7F05"/>
    <w:multiLevelType w:val="hybridMultilevel"/>
    <w:tmpl w:val="CB66B578"/>
    <w:lvl w:ilvl="0" w:tplc="E2BCECFA">
      <w:start w:val="1"/>
      <w:numFmt w:val="bullet"/>
      <w:lvlText w:val=""/>
      <w:lvlJc w:val="left"/>
      <w:pPr>
        <w:ind w:left="720" w:hanging="360"/>
      </w:pPr>
      <w:rPr>
        <w:rFonts w:ascii="Symbol" w:eastAsiaTheme="minorEastAsia"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3746"/>
    <w:rsid w:val="00026E9D"/>
    <w:rsid w:val="00031BE1"/>
    <w:rsid w:val="0003324B"/>
    <w:rsid w:val="000405DC"/>
    <w:rsid w:val="00040629"/>
    <w:rsid w:val="00040903"/>
    <w:rsid w:val="000448B1"/>
    <w:rsid w:val="00055E9C"/>
    <w:rsid w:val="00060D21"/>
    <w:rsid w:val="00061287"/>
    <w:rsid w:val="00066059"/>
    <w:rsid w:val="00071F00"/>
    <w:rsid w:val="000728A0"/>
    <w:rsid w:val="000820BF"/>
    <w:rsid w:val="000843BC"/>
    <w:rsid w:val="000879E8"/>
    <w:rsid w:val="00096243"/>
    <w:rsid w:val="00096B62"/>
    <w:rsid w:val="000B1832"/>
    <w:rsid w:val="000B5C2C"/>
    <w:rsid w:val="000C2C5B"/>
    <w:rsid w:val="000E3EAE"/>
    <w:rsid w:val="000F51C8"/>
    <w:rsid w:val="001064A4"/>
    <w:rsid w:val="00122AAD"/>
    <w:rsid w:val="001324C2"/>
    <w:rsid w:val="00144C96"/>
    <w:rsid w:val="001473C9"/>
    <w:rsid w:val="0015503F"/>
    <w:rsid w:val="001769DC"/>
    <w:rsid w:val="001A597F"/>
    <w:rsid w:val="001B2016"/>
    <w:rsid w:val="001B718B"/>
    <w:rsid w:val="001F1846"/>
    <w:rsid w:val="0020250E"/>
    <w:rsid w:val="002131D0"/>
    <w:rsid w:val="00233105"/>
    <w:rsid w:val="0024680E"/>
    <w:rsid w:val="00246C5B"/>
    <w:rsid w:val="00290376"/>
    <w:rsid w:val="002C33A1"/>
    <w:rsid w:val="002E536E"/>
    <w:rsid w:val="002F08F4"/>
    <w:rsid w:val="002F4CB8"/>
    <w:rsid w:val="0034345E"/>
    <w:rsid w:val="0035008F"/>
    <w:rsid w:val="00397610"/>
    <w:rsid w:val="003B2691"/>
    <w:rsid w:val="003C048B"/>
    <w:rsid w:val="003D44BA"/>
    <w:rsid w:val="003E6D11"/>
    <w:rsid w:val="004014FD"/>
    <w:rsid w:val="004177BF"/>
    <w:rsid w:val="00452F44"/>
    <w:rsid w:val="00455515"/>
    <w:rsid w:val="004639EE"/>
    <w:rsid w:val="004672BC"/>
    <w:rsid w:val="0047785F"/>
    <w:rsid w:val="004B4CFA"/>
    <w:rsid w:val="005014C2"/>
    <w:rsid w:val="00502E14"/>
    <w:rsid w:val="00531D1B"/>
    <w:rsid w:val="0057477E"/>
    <w:rsid w:val="005B0E97"/>
    <w:rsid w:val="005C50F9"/>
    <w:rsid w:val="005F6BB1"/>
    <w:rsid w:val="006017E5"/>
    <w:rsid w:val="00613CE2"/>
    <w:rsid w:val="00632FF7"/>
    <w:rsid w:val="00640A86"/>
    <w:rsid w:val="006560DD"/>
    <w:rsid w:val="006973C1"/>
    <w:rsid w:val="006B3972"/>
    <w:rsid w:val="006C1837"/>
    <w:rsid w:val="006F3ACD"/>
    <w:rsid w:val="00706690"/>
    <w:rsid w:val="007072BF"/>
    <w:rsid w:val="007137C5"/>
    <w:rsid w:val="007206CD"/>
    <w:rsid w:val="007237B4"/>
    <w:rsid w:val="00762039"/>
    <w:rsid w:val="0076351F"/>
    <w:rsid w:val="00773AAB"/>
    <w:rsid w:val="00791AF4"/>
    <w:rsid w:val="007A4570"/>
    <w:rsid w:val="007F07F6"/>
    <w:rsid w:val="008429FB"/>
    <w:rsid w:val="00845611"/>
    <w:rsid w:val="00864435"/>
    <w:rsid w:val="008824CC"/>
    <w:rsid w:val="008915D2"/>
    <w:rsid w:val="008A3650"/>
    <w:rsid w:val="008B322E"/>
    <w:rsid w:val="009046DC"/>
    <w:rsid w:val="0090739A"/>
    <w:rsid w:val="00915E67"/>
    <w:rsid w:val="00917530"/>
    <w:rsid w:val="0092153C"/>
    <w:rsid w:val="00946B9B"/>
    <w:rsid w:val="00950E15"/>
    <w:rsid w:val="00965EA1"/>
    <w:rsid w:val="00985B24"/>
    <w:rsid w:val="009A6A91"/>
    <w:rsid w:val="009B18A9"/>
    <w:rsid w:val="009B23B5"/>
    <w:rsid w:val="009D47D0"/>
    <w:rsid w:val="009E54FF"/>
    <w:rsid w:val="009F16C6"/>
    <w:rsid w:val="00A00D17"/>
    <w:rsid w:val="00A05100"/>
    <w:rsid w:val="00A12552"/>
    <w:rsid w:val="00A61494"/>
    <w:rsid w:val="00A624F2"/>
    <w:rsid w:val="00A65BAF"/>
    <w:rsid w:val="00A67619"/>
    <w:rsid w:val="00A7727B"/>
    <w:rsid w:val="00A80D75"/>
    <w:rsid w:val="00A84787"/>
    <w:rsid w:val="00A93F4E"/>
    <w:rsid w:val="00AA22B4"/>
    <w:rsid w:val="00AC35E6"/>
    <w:rsid w:val="00AD2C29"/>
    <w:rsid w:val="00AD6073"/>
    <w:rsid w:val="00B15ABE"/>
    <w:rsid w:val="00B3346E"/>
    <w:rsid w:val="00B41C6B"/>
    <w:rsid w:val="00B502AC"/>
    <w:rsid w:val="00B64EE1"/>
    <w:rsid w:val="00B81236"/>
    <w:rsid w:val="00B941EA"/>
    <w:rsid w:val="00BA4E23"/>
    <w:rsid w:val="00BB565D"/>
    <w:rsid w:val="00BC1D4D"/>
    <w:rsid w:val="00BF14B8"/>
    <w:rsid w:val="00BF30E8"/>
    <w:rsid w:val="00BF4025"/>
    <w:rsid w:val="00C3660A"/>
    <w:rsid w:val="00CB2F97"/>
    <w:rsid w:val="00CD6962"/>
    <w:rsid w:val="00D05B12"/>
    <w:rsid w:val="00D077A1"/>
    <w:rsid w:val="00D43FE7"/>
    <w:rsid w:val="00D72CB3"/>
    <w:rsid w:val="00D86FEF"/>
    <w:rsid w:val="00D8768D"/>
    <w:rsid w:val="00DA335D"/>
    <w:rsid w:val="00DD6F56"/>
    <w:rsid w:val="00DF3516"/>
    <w:rsid w:val="00E11BA1"/>
    <w:rsid w:val="00E27670"/>
    <w:rsid w:val="00E40804"/>
    <w:rsid w:val="00E57EB7"/>
    <w:rsid w:val="00E72C17"/>
    <w:rsid w:val="00E75B55"/>
    <w:rsid w:val="00E8365A"/>
    <w:rsid w:val="00E85049"/>
    <w:rsid w:val="00EA12B5"/>
    <w:rsid w:val="00EB4F80"/>
    <w:rsid w:val="00ED14B7"/>
    <w:rsid w:val="00EF1ECE"/>
    <w:rsid w:val="00F41631"/>
    <w:rsid w:val="00F551B1"/>
    <w:rsid w:val="00F62B11"/>
    <w:rsid w:val="00F74B2B"/>
    <w:rsid w:val="00F90AA1"/>
    <w:rsid w:val="00FA074A"/>
    <w:rsid w:val="00FB15E3"/>
    <w:rsid w:val="00FB290B"/>
    <w:rsid w:val="00FC1944"/>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3F6F3C1-A560-4C56-B4FB-FD12A209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571">
      <w:bodyDiv w:val="1"/>
      <w:marLeft w:val="0"/>
      <w:marRight w:val="0"/>
      <w:marTop w:val="0"/>
      <w:marBottom w:val="0"/>
      <w:divBdr>
        <w:top w:val="none" w:sz="0" w:space="0" w:color="auto"/>
        <w:left w:val="none" w:sz="0" w:space="0" w:color="auto"/>
        <w:bottom w:val="none" w:sz="0" w:space="0" w:color="auto"/>
        <w:right w:val="none" w:sz="0" w:space="0" w:color="auto"/>
      </w:divBdr>
    </w:div>
    <w:div w:id="293410907">
      <w:bodyDiv w:val="1"/>
      <w:marLeft w:val="0"/>
      <w:marRight w:val="0"/>
      <w:marTop w:val="0"/>
      <w:marBottom w:val="0"/>
      <w:divBdr>
        <w:top w:val="none" w:sz="0" w:space="0" w:color="auto"/>
        <w:left w:val="none" w:sz="0" w:space="0" w:color="auto"/>
        <w:bottom w:val="none" w:sz="0" w:space="0" w:color="auto"/>
        <w:right w:val="none" w:sz="0" w:space="0" w:color="auto"/>
      </w:divBdr>
    </w:div>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20349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ac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6E44-6C62-4558-8F25-6ABA44C0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dcterms:created xsi:type="dcterms:W3CDTF">2019-01-29T17:53:00Z</dcterms:created>
  <dcterms:modified xsi:type="dcterms:W3CDTF">2019-01-29T17:53:00Z</dcterms:modified>
</cp:coreProperties>
</file>