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32C2D" w:rsidRDefault="00985B24" w:rsidP="00985B24">
      <w:pPr>
        <w:rPr>
          <w:b/>
          <w:color w:val="000000" w:themeColor="text1"/>
          <w:sz w:val="40"/>
        </w:rPr>
      </w:pPr>
    </w:p>
    <w:p w:rsidR="006560DD" w:rsidRPr="00A32C2D" w:rsidRDefault="006560DD" w:rsidP="00985B24">
      <w:pPr>
        <w:rPr>
          <w:color w:val="000000" w:themeColor="text1"/>
        </w:rPr>
      </w:pPr>
      <w:r w:rsidRPr="00A32C2D">
        <w:rPr>
          <w:b/>
          <w:color w:val="000000" w:themeColor="text1"/>
          <w:sz w:val="40"/>
        </w:rPr>
        <w:t>ANEXO 1</w:t>
      </w:r>
      <w:r w:rsidR="00386B2B" w:rsidRPr="00A32C2D">
        <w:rPr>
          <w:b/>
          <w:color w:val="000000" w:themeColor="text1"/>
          <w:sz w:val="40"/>
        </w:rPr>
        <w:t xml:space="preserve">: </w:t>
      </w:r>
      <w:r w:rsidR="00985B24" w:rsidRPr="00A32C2D">
        <w:rPr>
          <w:b/>
          <w:color w:val="000000" w:themeColor="text1"/>
          <w:sz w:val="40"/>
        </w:rPr>
        <w:t xml:space="preserve">DATOS </w:t>
      </w:r>
      <w:r w:rsidRPr="00A32C2D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427"/>
        <w:gridCol w:w="564"/>
        <w:gridCol w:w="1000"/>
        <w:gridCol w:w="988"/>
        <w:gridCol w:w="1417"/>
        <w:gridCol w:w="2410"/>
        <w:gridCol w:w="1843"/>
        <w:gridCol w:w="1984"/>
      </w:tblGrid>
      <w:tr w:rsidR="00A32C2D" w:rsidRPr="00A32C2D" w:rsidTr="009E099E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A32C2D" w:rsidRDefault="009E099E" w:rsidP="00031BE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A)</w:t>
            </w:r>
            <w:r w:rsidR="0024680E" w:rsidRPr="00A32C2D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379" w:type="dxa"/>
            <w:gridSpan w:val="5"/>
          </w:tcPr>
          <w:p w:rsidR="0024680E" w:rsidRPr="00A32C2D" w:rsidRDefault="001A4545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Mejora continua del rastro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24680E" w:rsidRPr="00A32C2D" w:rsidRDefault="0024680E" w:rsidP="00275E11">
            <w:pPr>
              <w:rPr>
                <w:color w:val="000000" w:themeColor="text1"/>
              </w:rPr>
            </w:pPr>
          </w:p>
          <w:p w:rsidR="0024680E" w:rsidRPr="00A32C2D" w:rsidRDefault="0024680E" w:rsidP="00275E1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24680E" w:rsidRPr="00A32C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32C2D" w:rsidRPr="00A32C2D" w:rsidTr="009E099E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A32C2D" w:rsidRDefault="009E099E" w:rsidP="00031BE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B)</w:t>
            </w:r>
            <w:r w:rsidR="0024680E" w:rsidRPr="00A32C2D">
              <w:rPr>
                <w:color w:val="000000" w:themeColor="text1"/>
              </w:rPr>
              <w:t>Dirección o área responsable</w:t>
            </w:r>
          </w:p>
          <w:p w:rsidR="0057477E" w:rsidRPr="00A32C2D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5"/>
          </w:tcPr>
          <w:p w:rsidR="0024680E" w:rsidRPr="00A32C2D" w:rsidRDefault="001A4545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Rastro Municipal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4680E" w:rsidRPr="00A32C2D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24680E" w:rsidRPr="00A32C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32C2D" w:rsidRPr="00A32C2D" w:rsidTr="009E099E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24680E" w:rsidRPr="00A32C2D" w:rsidRDefault="009E099E" w:rsidP="00031BE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C)</w:t>
            </w:r>
            <w:r w:rsidR="0024680E" w:rsidRPr="00A32C2D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379" w:type="dxa"/>
            <w:gridSpan w:val="5"/>
            <w:vMerge w:val="restart"/>
          </w:tcPr>
          <w:p w:rsidR="0024680E" w:rsidRPr="00A32C2D" w:rsidRDefault="00060E57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Instalaciones, </w:t>
            </w:r>
            <w:r w:rsidR="001A4545"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vehículos y maquinaria </w:t>
            </w:r>
            <w:r w:rsidR="009E099E"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obsoletos</w:t>
            </w:r>
            <w:r w:rsidR="001A4545"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4680E" w:rsidRPr="00A32C2D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24680E" w:rsidRPr="00A32C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32C2D" w:rsidRPr="00A32C2D" w:rsidTr="009E099E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24680E" w:rsidRPr="00A32C2D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5"/>
            <w:vMerge/>
          </w:tcPr>
          <w:p w:rsidR="0024680E" w:rsidRPr="00A32C2D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24680E" w:rsidRPr="00A32C2D" w:rsidRDefault="0024680E" w:rsidP="00275E11">
            <w:pPr>
              <w:rPr>
                <w:color w:val="000000" w:themeColor="text1"/>
              </w:rPr>
            </w:pPr>
          </w:p>
          <w:p w:rsidR="0024680E" w:rsidRPr="00A32C2D" w:rsidRDefault="0024680E" w:rsidP="00275E1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Programa Estratégico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24680E" w:rsidRPr="00A32C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32C2D" w:rsidRPr="00A32C2D" w:rsidTr="009E099E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A32C2D" w:rsidRDefault="009E099E" w:rsidP="00031BE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D)</w:t>
            </w:r>
            <w:r w:rsidR="0024680E" w:rsidRPr="00A32C2D">
              <w:rPr>
                <w:color w:val="000000" w:themeColor="text1"/>
              </w:rPr>
              <w:t xml:space="preserve">Ubicación Geográfica/Cobertura de Colonias </w:t>
            </w:r>
          </w:p>
        </w:tc>
        <w:tc>
          <w:tcPr>
            <w:tcW w:w="6379" w:type="dxa"/>
            <w:gridSpan w:val="5"/>
          </w:tcPr>
          <w:p w:rsidR="0024680E" w:rsidRPr="00A32C2D" w:rsidRDefault="00A85440" w:rsidP="00A8544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Rastro de Tlaquepaque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4680E" w:rsidRPr="00A32C2D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24680E" w:rsidRPr="00A32C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32C2D" w:rsidRPr="00A32C2D" w:rsidTr="009E099E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A32C2D" w:rsidRDefault="009E099E" w:rsidP="00031BE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E)</w:t>
            </w:r>
            <w:r w:rsidR="0024680E" w:rsidRPr="00A32C2D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379" w:type="dxa"/>
            <w:gridSpan w:val="5"/>
          </w:tcPr>
          <w:p w:rsidR="0024680E" w:rsidRPr="00A32C2D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46B9B" w:rsidRPr="00A32C2D" w:rsidRDefault="001A4545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Gabriela Vera Tabares, 35627070, veratabaresgabriela@gmail.com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A80D75" w:rsidRPr="00A32C2D" w:rsidRDefault="00A80D75" w:rsidP="00275E11">
            <w:pPr>
              <w:rPr>
                <w:color w:val="000000" w:themeColor="text1"/>
              </w:rPr>
            </w:pPr>
          </w:p>
          <w:p w:rsidR="0024680E" w:rsidRPr="00A32C2D" w:rsidRDefault="0024680E" w:rsidP="00275E1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Línea de Acción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24680E" w:rsidRPr="00A32C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32C2D" w:rsidRPr="00A32C2D" w:rsidTr="009E099E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A32C2D" w:rsidRDefault="009E099E" w:rsidP="00031BE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F)</w:t>
            </w:r>
            <w:r w:rsidR="0024680E" w:rsidRPr="00A32C2D">
              <w:rPr>
                <w:color w:val="000000" w:themeColor="text1"/>
              </w:rPr>
              <w:t>Objetivo específico</w:t>
            </w:r>
          </w:p>
        </w:tc>
        <w:tc>
          <w:tcPr>
            <w:tcW w:w="6379" w:type="dxa"/>
            <w:gridSpan w:val="5"/>
          </w:tcPr>
          <w:p w:rsidR="0024680E" w:rsidRPr="00A32C2D" w:rsidRDefault="001A4545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Mejorar la maquinaria e instalaciones del rastro con el fin de ofrecer mejor servicio de sacrificio basada en las NOM-194-SSA1-2004 y la NOM-251-SSA1-2009, disminuyendo así los riesgos sanitarios a la población que consume cárnicos provenientes del rastro de San Pedro Tlaquepaque.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4680E" w:rsidRPr="00A32C2D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24680E" w:rsidRPr="00A32C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32C2D" w:rsidRPr="00A32C2D" w:rsidTr="009E099E">
        <w:tc>
          <w:tcPr>
            <w:tcW w:w="3686" w:type="dxa"/>
            <w:gridSpan w:val="4"/>
            <w:shd w:val="clear" w:color="auto" w:fill="D9D9D9" w:themeFill="background1" w:themeFillShade="D9"/>
          </w:tcPr>
          <w:p w:rsidR="006560DD" w:rsidRPr="00A32C2D" w:rsidRDefault="009E099E" w:rsidP="00031BE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G)</w:t>
            </w:r>
            <w:r w:rsidR="006560DD" w:rsidRPr="00A32C2D">
              <w:rPr>
                <w:color w:val="000000" w:themeColor="text1"/>
              </w:rPr>
              <w:t>Perfil de la po</w:t>
            </w:r>
            <w:r w:rsidR="0024680E" w:rsidRPr="00A32C2D">
              <w:rPr>
                <w:color w:val="000000" w:themeColor="text1"/>
              </w:rPr>
              <w:t>blación atendida o beneficiada</w:t>
            </w:r>
          </w:p>
        </w:tc>
        <w:tc>
          <w:tcPr>
            <w:tcW w:w="10206" w:type="dxa"/>
            <w:gridSpan w:val="7"/>
          </w:tcPr>
          <w:p w:rsidR="001A4545" w:rsidRPr="00A32C2D" w:rsidRDefault="001A4545" w:rsidP="001A454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Directamente: 86 empleados, 300 usuarios frecuentes </w:t>
            </w:r>
          </w:p>
          <w:p w:rsidR="006560DD" w:rsidRPr="00A32C2D" w:rsidRDefault="001A4545" w:rsidP="001A4545">
            <w:pPr>
              <w:jc w:val="both"/>
              <w:rPr>
                <w:color w:val="000000" w:themeColor="text1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Indirectamente: Población de todo el municipio que consume cárnicos del Rastro</w:t>
            </w:r>
          </w:p>
        </w:tc>
      </w:tr>
      <w:tr w:rsidR="00A32C2D" w:rsidRPr="00A32C2D" w:rsidTr="009E099E">
        <w:tc>
          <w:tcPr>
            <w:tcW w:w="4250" w:type="dxa"/>
            <w:gridSpan w:val="5"/>
            <w:shd w:val="clear" w:color="auto" w:fill="D9D9D9" w:themeFill="background1" w:themeFillShade="D9"/>
          </w:tcPr>
          <w:p w:rsidR="009E099E" w:rsidRPr="00A32C2D" w:rsidRDefault="009E099E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:rsidR="009E099E" w:rsidRPr="00A32C2D" w:rsidRDefault="009E099E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I)Beneficiarios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099E" w:rsidRPr="00A32C2D" w:rsidRDefault="009E099E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J)Fecha de Inicio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9E099E" w:rsidRPr="00A32C2D" w:rsidRDefault="009E099E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K)Fecha de Cierre</w:t>
            </w:r>
          </w:p>
        </w:tc>
      </w:tr>
      <w:tr w:rsidR="00A32C2D" w:rsidRPr="00A32C2D" w:rsidTr="009E099E">
        <w:tc>
          <w:tcPr>
            <w:tcW w:w="1346" w:type="dxa"/>
            <w:shd w:val="clear" w:color="auto" w:fill="D9D9D9" w:themeFill="background1" w:themeFillShade="D9"/>
          </w:tcPr>
          <w:p w:rsidR="009E099E" w:rsidRPr="00A32C2D" w:rsidRDefault="009E099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9E099E" w:rsidRPr="00A32C2D" w:rsidRDefault="009E099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9E099E" w:rsidRPr="00A32C2D" w:rsidRDefault="009E099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9E099E" w:rsidRPr="00A32C2D" w:rsidRDefault="009E099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9E099E" w:rsidRPr="00A32C2D" w:rsidRDefault="009E099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9E099E" w:rsidRPr="00A32C2D" w:rsidRDefault="009E099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099E" w:rsidRPr="00A32C2D" w:rsidRDefault="009E099E" w:rsidP="00060E57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410" w:type="dxa"/>
            <w:shd w:val="clear" w:color="auto" w:fill="auto"/>
          </w:tcPr>
          <w:p w:rsidR="009E099E" w:rsidRPr="00A32C2D" w:rsidRDefault="009E099E" w:rsidP="00060E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E099E" w:rsidRPr="00A32C2D" w:rsidRDefault="009E099E" w:rsidP="00060E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A32C2D" w:rsidRPr="00A32C2D" w:rsidTr="009E099E">
        <w:tc>
          <w:tcPr>
            <w:tcW w:w="1346" w:type="dxa"/>
          </w:tcPr>
          <w:p w:rsidR="0057477E" w:rsidRPr="00A32C2D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A32C2D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A32C2D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A32C2D" w:rsidRDefault="001A4545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A32C2D" w:rsidRDefault="001A4545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376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A32C2D" w:rsidRDefault="001A4545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7477E" w:rsidRPr="00A32C2D" w:rsidRDefault="0057477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57477E" w:rsidRPr="00A32C2D" w:rsidRDefault="009E099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(b</w:t>
            </w:r>
            <w:r w:rsidR="007206CD" w:rsidRPr="00A32C2D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A32C2D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206CD" w:rsidRPr="00A32C2D" w:rsidRDefault="009E099E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(c</w:t>
            </w:r>
            <w:r w:rsidR="007206CD" w:rsidRPr="00A32C2D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A32C2D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A32C2D" w:rsidRDefault="0057477E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A32C2D" w:rsidRPr="00A32C2D" w:rsidTr="009E099E">
        <w:tc>
          <w:tcPr>
            <w:tcW w:w="3259" w:type="dxa"/>
            <w:gridSpan w:val="3"/>
            <w:shd w:val="clear" w:color="auto" w:fill="D9D9D9" w:themeFill="background1" w:themeFillShade="D9"/>
          </w:tcPr>
          <w:p w:rsidR="009E099E" w:rsidRPr="00A32C2D" w:rsidRDefault="009E099E" w:rsidP="009E099E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L)Monto total estimado</w:t>
            </w:r>
          </w:p>
          <w:p w:rsidR="009E099E" w:rsidRPr="00A32C2D" w:rsidRDefault="009E099E" w:rsidP="009E099E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(Sólo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99E" w:rsidRPr="00A32C2D" w:rsidRDefault="009E099E" w:rsidP="009E099E">
            <w:pPr>
              <w:jc w:val="center"/>
              <w:rPr>
                <w:b/>
                <w:color w:val="000000" w:themeColor="text1"/>
              </w:rPr>
            </w:pPr>
          </w:p>
          <w:p w:rsidR="009E099E" w:rsidRPr="00A32C2D" w:rsidRDefault="009E099E" w:rsidP="009E099E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M)Categoría para Presupuesto</w:t>
            </w:r>
          </w:p>
          <w:p w:rsidR="009E099E" w:rsidRPr="00A32C2D" w:rsidRDefault="009E099E" w:rsidP="009E099E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color w:val="000000" w:themeColor="text1"/>
              </w:rPr>
              <w:t>(a, b y c)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099E" w:rsidRPr="00A32C2D" w:rsidRDefault="009E099E" w:rsidP="009E09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:rsidR="009E099E" w:rsidRPr="00A32C2D" w:rsidRDefault="009E099E" w:rsidP="009E099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E099E" w:rsidRPr="00A32C2D" w:rsidRDefault="009E099E" w:rsidP="009E099E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E099E" w:rsidRPr="00A32C2D" w:rsidRDefault="009E099E" w:rsidP="009E09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9E099E" w:rsidRPr="00A32C2D" w:rsidRDefault="009E099E" w:rsidP="009E099E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A32C2D" w:rsidRPr="00A32C2D" w:rsidTr="009E099E">
        <w:tc>
          <w:tcPr>
            <w:tcW w:w="3259" w:type="dxa"/>
            <w:gridSpan w:val="3"/>
            <w:shd w:val="clear" w:color="auto" w:fill="FFFFFF" w:themeFill="background1"/>
          </w:tcPr>
          <w:p w:rsidR="009E099E" w:rsidRPr="00A32C2D" w:rsidRDefault="009E099E" w:rsidP="009E099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99E" w:rsidRPr="00A32C2D" w:rsidRDefault="009E099E" w:rsidP="009E0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E099E" w:rsidRPr="00A32C2D" w:rsidRDefault="009E099E" w:rsidP="009E099E">
            <w:pPr>
              <w:rPr>
                <w:color w:val="000000" w:themeColor="text1"/>
                <w:sz w:val="20"/>
                <w:szCs w:val="20"/>
              </w:rPr>
            </w:pPr>
            <w:r w:rsidRPr="00A32C2D">
              <w:rPr>
                <w:color w:val="000000" w:themeColor="text1"/>
                <w:sz w:val="20"/>
                <w:szCs w:val="20"/>
              </w:rPr>
              <w:t>$3´000,000.00</w:t>
            </w:r>
          </w:p>
          <w:p w:rsidR="009E099E" w:rsidRPr="00A32C2D" w:rsidRDefault="009E099E" w:rsidP="009E099E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:rsidR="009E099E" w:rsidRPr="00A32C2D" w:rsidRDefault="009E099E" w:rsidP="009E099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9E099E" w:rsidRPr="00A32C2D" w:rsidRDefault="009E099E" w:rsidP="009E099E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9E099E" w:rsidRPr="00A32C2D" w:rsidRDefault="009E099E" w:rsidP="009E099E">
            <w:pPr>
              <w:rPr>
                <w:color w:val="000000" w:themeColor="text1"/>
              </w:rPr>
            </w:pPr>
          </w:p>
        </w:tc>
      </w:tr>
    </w:tbl>
    <w:p w:rsidR="00985B24" w:rsidRPr="00A32C2D" w:rsidRDefault="006560DD" w:rsidP="00985B24">
      <w:pPr>
        <w:rPr>
          <w:color w:val="000000" w:themeColor="text1"/>
        </w:rPr>
      </w:pPr>
      <w:r w:rsidRPr="00A32C2D">
        <w:rPr>
          <w:color w:val="000000" w:themeColor="text1"/>
        </w:rPr>
        <w:br w:type="page"/>
      </w:r>
    </w:p>
    <w:p w:rsidR="00985B24" w:rsidRPr="00A32C2D" w:rsidRDefault="00985B24" w:rsidP="00985B24">
      <w:pPr>
        <w:rPr>
          <w:color w:val="000000" w:themeColor="text1"/>
        </w:rPr>
      </w:pPr>
    </w:p>
    <w:p w:rsidR="00A65BAF" w:rsidRPr="00A32C2D" w:rsidRDefault="00A65BAF" w:rsidP="00985B24">
      <w:pPr>
        <w:rPr>
          <w:b/>
          <w:color w:val="000000" w:themeColor="text1"/>
        </w:rPr>
      </w:pPr>
    </w:p>
    <w:p w:rsidR="006560DD" w:rsidRPr="00A32C2D" w:rsidRDefault="006560DD" w:rsidP="00985B24">
      <w:pPr>
        <w:rPr>
          <w:b/>
          <w:color w:val="000000" w:themeColor="text1"/>
          <w:sz w:val="40"/>
        </w:rPr>
      </w:pPr>
      <w:r w:rsidRPr="00A32C2D">
        <w:rPr>
          <w:b/>
          <w:color w:val="000000" w:themeColor="text1"/>
          <w:sz w:val="40"/>
        </w:rPr>
        <w:t>ANEXO 2</w:t>
      </w:r>
      <w:r w:rsidR="00985B24" w:rsidRPr="00A32C2D">
        <w:rPr>
          <w:b/>
          <w:color w:val="000000" w:themeColor="text1"/>
          <w:sz w:val="40"/>
        </w:rPr>
        <w:t xml:space="preserve">: </w:t>
      </w:r>
      <w:r w:rsidRPr="00A32C2D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11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844"/>
        <w:gridCol w:w="473"/>
        <w:gridCol w:w="661"/>
        <w:gridCol w:w="1982"/>
        <w:gridCol w:w="1278"/>
        <w:gridCol w:w="1275"/>
        <w:gridCol w:w="991"/>
        <w:gridCol w:w="1517"/>
      </w:tblGrid>
      <w:tr w:rsidR="00A32C2D" w:rsidRPr="00A32C2D" w:rsidTr="007A1F62">
        <w:trPr>
          <w:trHeight w:val="547"/>
        </w:trPr>
        <w:tc>
          <w:tcPr>
            <w:tcW w:w="1228" w:type="pct"/>
            <w:shd w:val="clear" w:color="auto" w:fill="D9D9D9" w:themeFill="background1" w:themeFillShade="D9"/>
          </w:tcPr>
          <w:p w:rsidR="006560DD" w:rsidRPr="00A32C2D" w:rsidRDefault="006560DD" w:rsidP="00275E1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72" w:type="pct"/>
            <w:gridSpan w:val="8"/>
            <w:shd w:val="clear" w:color="auto" w:fill="auto"/>
          </w:tcPr>
          <w:p w:rsidR="006560DD" w:rsidRPr="00A32C2D" w:rsidRDefault="001A4545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Rastro funcional operando en base a las NOM-194-SSA1-2004 y la NOM-251-SSA1-2009.</w:t>
            </w:r>
          </w:p>
        </w:tc>
      </w:tr>
      <w:tr w:rsidR="00A32C2D" w:rsidRPr="00A32C2D" w:rsidTr="007A1F62">
        <w:trPr>
          <w:trHeight w:val="547"/>
        </w:trPr>
        <w:tc>
          <w:tcPr>
            <w:tcW w:w="1228" w:type="pct"/>
            <w:shd w:val="clear" w:color="auto" w:fill="D9D9D9" w:themeFill="background1" w:themeFillShade="D9"/>
          </w:tcPr>
          <w:p w:rsidR="006560DD" w:rsidRPr="00A32C2D" w:rsidRDefault="006560DD" w:rsidP="00275E1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72" w:type="pct"/>
            <w:gridSpan w:val="8"/>
            <w:shd w:val="clear" w:color="auto" w:fill="auto"/>
          </w:tcPr>
          <w:p w:rsidR="006560DD" w:rsidRPr="00A32C2D" w:rsidRDefault="001A4545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Mantenimientos preventivos de diversas áreas, rehabilitación de las instalaciones, acciones de </w:t>
            </w:r>
            <w:proofErr w:type="spellStart"/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sanitización</w:t>
            </w:r>
            <w:proofErr w:type="spellEnd"/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higiene.</w:t>
            </w:r>
          </w:p>
        </w:tc>
      </w:tr>
      <w:tr w:rsidR="00A32C2D" w:rsidRPr="00A32C2D" w:rsidTr="007A1F62">
        <w:trPr>
          <w:trHeight w:val="547"/>
        </w:trPr>
        <w:tc>
          <w:tcPr>
            <w:tcW w:w="1228" w:type="pct"/>
            <w:shd w:val="clear" w:color="auto" w:fill="D9D9D9" w:themeFill="background1" w:themeFillShade="D9"/>
          </w:tcPr>
          <w:p w:rsidR="006560DD" w:rsidRPr="00A32C2D" w:rsidRDefault="00A80D75" w:rsidP="00275E1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772" w:type="pct"/>
            <w:gridSpan w:val="8"/>
            <w:shd w:val="clear" w:color="auto" w:fill="FABF8F" w:themeFill="accent6" w:themeFillTint="99"/>
          </w:tcPr>
          <w:p w:rsidR="006560DD" w:rsidRPr="00A32C2D" w:rsidRDefault="006560DD" w:rsidP="00275E11">
            <w:pPr>
              <w:rPr>
                <w:color w:val="000000" w:themeColor="text1"/>
              </w:rPr>
            </w:pPr>
          </w:p>
        </w:tc>
      </w:tr>
      <w:tr w:rsidR="00A32C2D" w:rsidRPr="00A32C2D" w:rsidTr="007A1F62">
        <w:trPr>
          <w:trHeight w:val="547"/>
        </w:trPr>
        <w:tc>
          <w:tcPr>
            <w:tcW w:w="1228" w:type="pct"/>
            <w:shd w:val="clear" w:color="auto" w:fill="D9D9D9" w:themeFill="background1" w:themeFillShade="D9"/>
          </w:tcPr>
          <w:p w:rsidR="006560DD" w:rsidRPr="00A32C2D" w:rsidRDefault="006560DD" w:rsidP="00A80D75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 xml:space="preserve">Indicador </w:t>
            </w:r>
            <w:r w:rsidR="00A80D75" w:rsidRPr="00A32C2D">
              <w:rPr>
                <w:color w:val="000000" w:themeColor="text1"/>
              </w:rPr>
              <w:t xml:space="preserve">del programa estratégico al que contribuye </w:t>
            </w:r>
          </w:p>
        </w:tc>
        <w:tc>
          <w:tcPr>
            <w:tcW w:w="3772" w:type="pct"/>
            <w:gridSpan w:val="8"/>
            <w:shd w:val="clear" w:color="auto" w:fill="FABF8F" w:themeFill="accent6" w:themeFillTint="99"/>
          </w:tcPr>
          <w:p w:rsidR="006560DD" w:rsidRPr="00A32C2D" w:rsidRDefault="006560DD" w:rsidP="00275E11">
            <w:pPr>
              <w:rPr>
                <w:color w:val="000000" w:themeColor="text1"/>
              </w:rPr>
            </w:pPr>
          </w:p>
        </w:tc>
      </w:tr>
      <w:tr w:rsidR="00A32C2D" w:rsidRPr="00A32C2D" w:rsidTr="00A85440">
        <w:tc>
          <w:tcPr>
            <w:tcW w:w="1228" w:type="pct"/>
            <w:vMerge w:val="restart"/>
            <w:shd w:val="clear" w:color="auto" w:fill="D9D9D9" w:themeFill="background1" w:themeFillShade="D9"/>
          </w:tcPr>
          <w:p w:rsidR="006560DD" w:rsidRPr="00A32C2D" w:rsidRDefault="00A80D75" w:rsidP="00A80D75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 xml:space="preserve">Beneficios </w:t>
            </w:r>
          </w:p>
        </w:tc>
        <w:tc>
          <w:tcPr>
            <w:tcW w:w="872" w:type="pct"/>
            <w:gridSpan w:val="2"/>
            <w:shd w:val="clear" w:color="auto" w:fill="D9D9D9" w:themeFill="background1" w:themeFillShade="D9"/>
          </w:tcPr>
          <w:p w:rsidR="006560DD" w:rsidRPr="00A32C2D" w:rsidRDefault="006560DD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Corto Plazo</w:t>
            </w:r>
          </w:p>
        </w:tc>
        <w:tc>
          <w:tcPr>
            <w:tcW w:w="1476" w:type="pct"/>
            <w:gridSpan w:val="3"/>
            <w:shd w:val="clear" w:color="auto" w:fill="D9D9D9" w:themeFill="background1" w:themeFillShade="D9"/>
          </w:tcPr>
          <w:p w:rsidR="006560DD" w:rsidRPr="00A32C2D" w:rsidRDefault="006560DD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Mediano Plazo</w:t>
            </w:r>
          </w:p>
        </w:tc>
        <w:tc>
          <w:tcPr>
            <w:tcW w:w="1424" w:type="pct"/>
            <w:gridSpan w:val="3"/>
            <w:shd w:val="clear" w:color="auto" w:fill="D9D9D9" w:themeFill="background1" w:themeFillShade="D9"/>
          </w:tcPr>
          <w:p w:rsidR="006560DD" w:rsidRPr="00A32C2D" w:rsidRDefault="006560DD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Largo Plazo</w:t>
            </w:r>
          </w:p>
        </w:tc>
      </w:tr>
      <w:tr w:rsidR="00A32C2D" w:rsidRPr="00A32C2D" w:rsidTr="00A85440">
        <w:tc>
          <w:tcPr>
            <w:tcW w:w="1228" w:type="pct"/>
            <w:vMerge/>
            <w:shd w:val="clear" w:color="auto" w:fill="D9D9D9" w:themeFill="background1" w:themeFillShade="D9"/>
          </w:tcPr>
          <w:p w:rsidR="006560DD" w:rsidRPr="00A32C2D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2" w:type="pct"/>
            <w:gridSpan w:val="2"/>
            <w:shd w:val="clear" w:color="auto" w:fill="auto"/>
          </w:tcPr>
          <w:p w:rsidR="006560DD" w:rsidRPr="00A32C2D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6" w:type="pct"/>
            <w:gridSpan w:val="3"/>
            <w:shd w:val="clear" w:color="auto" w:fill="auto"/>
          </w:tcPr>
          <w:p w:rsidR="006560DD" w:rsidRPr="00A32C2D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4" w:type="pct"/>
            <w:gridSpan w:val="3"/>
            <w:shd w:val="clear" w:color="auto" w:fill="auto"/>
          </w:tcPr>
          <w:p w:rsidR="006560DD" w:rsidRPr="00A32C2D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A32C2D" w:rsidRPr="00A32C2D" w:rsidTr="00A85440">
        <w:trPr>
          <w:trHeight w:val="579"/>
        </w:trPr>
        <w:tc>
          <w:tcPr>
            <w:tcW w:w="1228" w:type="pct"/>
            <w:vMerge w:val="restart"/>
            <w:shd w:val="clear" w:color="auto" w:fill="D9D9D9" w:themeFill="background1" w:themeFillShade="D9"/>
          </w:tcPr>
          <w:p w:rsidR="001A597F" w:rsidRPr="00A32C2D" w:rsidRDefault="001A597F" w:rsidP="00A80D75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94" w:type="pct"/>
            <w:shd w:val="clear" w:color="auto" w:fill="A6A6A6" w:themeFill="background1" w:themeFillShade="A6"/>
          </w:tcPr>
          <w:p w:rsidR="001A597F" w:rsidRPr="00A32C2D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27" w:type="pct"/>
            <w:gridSpan w:val="2"/>
            <w:vMerge w:val="restart"/>
            <w:shd w:val="clear" w:color="auto" w:fill="D9D9D9" w:themeFill="background1" w:themeFillShade="D9"/>
          </w:tcPr>
          <w:p w:rsidR="001A597F" w:rsidRPr="00A32C2D" w:rsidRDefault="001A597F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46" w:type="pct"/>
            <w:vMerge w:val="restart"/>
            <w:shd w:val="clear" w:color="auto" w:fill="D9D9D9" w:themeFill="background1" w:themeFillShade="D9"/>
          </w:tcPr>
          <w:p w:rsidR="001A597F" w:rsidRPr="00A32C2D" w:rsidRDefault="001A597F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Método del calculo</w:t>
            </w:r>
          </w:p>
        </w:tc>
        <w:tc>
          <w:tcPr>
            <w:tcW w:w="481" w:type="pct"/>
            <w:vMerge w:val="restart"/>
            <w:shd w:val="clear" w:color="auto" w:fill="A6A6A6" w:themeFill="background1" w:themeFillShade="A6"/>
          </w:tcPr>
          <w:p w:rsidR="001A597F" w:rsidRPr="00A32C2D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</w:tcPr>
          <w:p w:rsidR="001A597F" w:rsidRPr="00A32C2D" w:rsidRDefault="001A597F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3" w:type="pct"/>
            <w:vMerge w:val="restart"/>
            <w:shd w:val="clear" w:color="auto" w:fill="D9D9D9" w:themeFill="background1" w:themeFillShade="D9"/>
          </w:tcPr>
          <w:p w:rsidR="001A597F" w:rsidRPr="00A32C2D" w:rsidRDefault="001A597F" w:rsidP="00275E11">
            <w:pPr>
              <w:jc w:val="center"/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Línea base</w:t>
            </w:r>
          </w:p>
        </w:tc>
        <w:tc>
          <w:tcPr>
            <w:tcW w:w="571" w:type="pct"/>
            <w:vMerge w:val="restart"/>
            <w:shd w:val="clear" w:color="auto" w:fill="A6A6A6" w:themeFill="background1" w:themeFillShade="A6"/>
          </w:tcPr>
          <w:p w:rsidR="001A597F" w:rsidRPr="00A32C2D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Meta programada</w:t>
            </w:r>
          </w:p>
        </w:tc>
      </w:tr>
      <w:tr w:rsidR="00A32C2D" w:rsidRPr="00A32C2D" w:rsidTr="00A85440">
        <w:trPr>
          <w:trHeight w:val="405"/>
        </w:trPr>
        <w:tc>
          <w:tcPr>
            <w:tcW w:w="1228" w:type="pct"/>
            <w:vMerge/>
            <w:shd w:val="clear" w:color="auto" w:fill="D9D9D9" w:themeFill="background1" w:themeFillShade="D9"/>
          </w:tcPr>
          <w:p w:rsidR="001A597F" w:rsidRPr="00A32C2D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94" w:type="pct"/>
            <w:shd w:val="clear" w:color="auto" w:fill="A6A6A6" w:themeFill="background1" w:themeFillShade="A6"/>
          </w:tcPr>
          <w:p w:rsidR="001A597F" w:rsidRPr="00A32C2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32C2D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A32C2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32C2D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A32C2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32C2D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A32C2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27" w:type="pct"/>
            <w:gridSpan w:val="2"/>
            <w:vMerge/>
            <w:shd w:val="clear" w:color="auto" w:fill="D9D9D9" w:themeFill="background1" w:themeFillShade="D9"/>
          </w:tcPr>
          <w:p w:rsidR="001A597F" w:rsidRPr="00A32C2D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6" w:type="pct"/>
            <w:vMerge/>
            <w:shd w:val="clear" w:color="auto" w:fill="D9D9D9" w:themeFill="background1" w:themeFillShade="D9"/>
          </w:tcPr>
          <w:p w:rsidR="001A597F" w:rsidRPr="00A32C2D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1" w:type="pct"/>
            <w:vMerge/>
            <w:shd w:val="clear" w:color="auto" w:fill="A6A6A6" w:themeFill="background1" w:themeFillShade="A6"/>
          </w:tcPr>
          <w:p w:rsidR="001A597F" w:rsidRPr="00A32C2D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vMerge/>
            <w:shd w:val="clear" w:color="auto" w:fill="D9D9D9" w:themeFill="background1" w:themeFillShade="D9"/>
          </w:tcPr>
          <w:p w:rsidR="001A597F" w:rsidRPr="00A32C2D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D9D9D9" w:themeFill="background1" w:themeFillShade="D9"/>
          </w:tcPr>
          <w:p w:rsidR="001A597F" w:rsidRPr="00A32C2D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  <w:vMerge/>
            <w:shd w:val="clear" w:color="auto" w:fill="A6A6A6" w:themeFill="background1" w:themeFillShade="A6"/>
          </w:tcPr>
          <w:p w:rsidR="001A597F" w:rsidRPr="00A32C2D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A32C2D" w:rsidRPr="00A32C2D" w:rsidTr="00A85440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32C2D" w:rsidRDefault="007A1F62" w:rsidP="00A8544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</w:t>
            </w:r>
            <w:r w:rsidR="00A85440" w:rsidRPr="00A32C2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de avance del Proyecto de Mejora del </w:t>
            </w:r>
            <w:r w:rsidRPr="00A32C2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Rastro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32C2D" w:rsidRDefault="00B90F48" w:rsidP="007A1F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Calidad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32C2D" w:rsidRDefault="00A85440" w:rsidP="007A1F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del Proyecto de Mejora del Rastro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32C2D" w:rsidRDefault="00A85440" w:rsidP="007A1F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7A1F62"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No. de etapas </w:t>
            </w: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realizadas </w:t>
            </w:r>
            <w:r w:rsidR="007A1F62"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/No. total de etapas) 100 </w:t>
            </w:r>
          </w:p>
          <w:p w:rsidR="0057477E" w:rsidRPr="00A32C2D" w:rsidRDefault="0057477E" w:rsidP="007A1F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32C2D" w:rsidRDefault="007A1F62" w:rsidP="007A1F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32C2D" w:rsidRDefault="007A1F62" w:rsidP="007A1F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32C2D" w:rsidRDefault="007A1F62" w:rsidP="007A1F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32C2D" w:rsidRDefault="007A1F62" w:rsidP="007A1F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C2D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32C2D" w:rsidRPr="00A32C2D" w:rsidTr="00A85440">
        <w:tc>
          <w:tcPr>
            <w:tcW w:w="2349" w:type="pct"/>
            <w:gridSpan w:val="4"/>
            <w:shd w:val="clear" w:color="auto" w:fill="D9D9D9" w:themeFill="background1" w:themeFillShade="D9"/>
          </w:tcPr>
          <w:p w:rsidR="0057477E" w:rsidRPr="00A32C2D" w:rsidRDefault="0057477E" w:rsidP="0057477E">
            <w:pPr>
              <w:rPr>
                <w:color w:val="000000" w:themeColor="text1"/>
              </w:rPr>
            </w:pPr>
          </w:p>
          <w:p w:rsidR="006560DD" w:rsidRPr="00A32C2D" w:rsidRDefault="006560DD" w:rsidP="0057477E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Clave</w:t>
            </w:r>
            <w:r w:rsidR="0057477E" w:rsidRPr="00A32C2D">
              <w:rPr>
                <w:color w:val="000000" w:themeColor="text1"/>
              </w:rPr>
              <w:t xml:space="preserve"> presupuestal </w:t>
            </w:r>
            <w:r w:rsidRPr="00A32C2D">
              <w:rPr>
                <w:color w:val="000000" w:themeColor="text1"/>
              </w:rPr>
              <w:t xml:space="preserve">determinada </w:t>
            </w:r>
            <w:r w:rsidR="0057477E" w:rsidRPr="00A32C2D">
              <w:rPr>
                <w:color w:val="000000" w:themeColor="text1"/>
              </w:rPr>
              <w:t>para seguimiento del gasto</w:t>
            </w:r>
          </w:p>
          <w:p w:rsidR="0057477E" w:rsidRPr="00A32C2D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651" w:type="pct"/>
            <w:gridSpan w:val="5"/>
            <w:shd w:val="clear" w:color="auto" w:fill="FABF8F" w:themeFill="accent6" w:themeFillTint="99"/>
          </w:tcPr>
          <w:p w:rsidR="006560DD" w:rsidRPr="00A32C2D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A32C2D" w:rsidRDefault="006560DD" w:rsidP="006560DD">
      <w:pPr>
        <w:rPr>
          <w:color w:val="000000" w:themeColor="text1"/>
        </w:rPr>
      </w:pPr>
    </w:p>
    <w:p w:rsidR="0057477E" w:rsidRPr="00A32C2D" w:rsidRDefault="0057477E" w:rsidP="006560DD">
      <w:pPr>
        <w:rPr>
          <w:color w:val="000000" w:themeColor="text1"/>
        </w:rPr>
      </w:pPr>
      <w:bookmarkStart w:id="0" w:name="_GoBack"/>
      <w:bookmarkEnd w:id="0"/>
    </w:p>
    <w:p w:rsidR="0057477E" w:rsidRPr="00A32C2D" w:rsidRDefault="0057477E" w:rsidP="006560DD">
      <w:pPr>
        <w:rPr>
          <w:color w:val="000000" w:themeColor="text1"/>
        </w:rPr>
      </w:pPr>
    </w:p>
    <w:p w:rsidR="0057477E" w:rsidRPr="00A32C2D" w:rsidRDefault="0057477E" w:rsidP="006560DD">
      <w:pPr>
        <w:rPr>
          <w:color w:val="000000" w:themeColor="text1"/>
        </w:rPr>
      </w:pPr>
    </w:p>
    <w:p w:rsidR="0057477E" w:rsidRPr="00A32C2D" w:rsidRDefault="0057477E" w:rsidP="006560DD">
      <w:pPr>
        <w:rPr>
          <w:color w:val="000000" w:themeColor="text1"/>
        </w:rPr>
      </w:pPr>
    </w:p>
    <w:p w:rsidR="00985B24" w:rsidRPr="00A32C2D" w:rsidRDefault="00985B24" w:rsidP="006560DD">
      <w:pPr>
        <w:rPr>
          <w:color w:val="000000" w:themeColor="text1"/>
        </w:rPr>
      </w:pPr>
    </w:p>
    <w:p w:rsidR="005C50F9" w:rsidRPr="00A32C2D" w:rsidRDefault="005C50F9" w:rsidP="005C50F9">
      <w:pPr>
        <w:rPr>
          <w:b/>
          <w:color w:val="000000" w:themeColor="text1"/>
          <w:sz w:val="40"/>
        </w:rPr>
      </w:pPr>
      <w:r w:rsidRPr="00A32C2D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32C2D" w:rsidRPr="00A32C2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A32C2D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A32C2D" w:rsidRPr="00A32C2D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A32C2D" w:rsidRDefault="006560DD" w:rsidP="00275E11">
            <w:pPr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A32C2D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2018 - 2019</w:t>
            </w:r>
          </w:p>
        </w:tc>
      </w:tr>
      <w:tr w:rsidR="00A32C2D" w:rsidRPr="00A32C2D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A32C2D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A32C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32C2D">
              <w:rPr>
                <w:b/>
                <w:color w:val="000000" w:themeColor="text1"/>
              </w:rPr>
              <w:t>SEP</w:t>
            </w:r>
          </w:p>
        </w:tc>
      </w:tr>
      <w:tr w:rsidR="00A32C2D" w:rsidRPr="00A32C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A4545" w:rsidRPr="00A32C2D" w:rsidRDefault="001A4545" w:rsidP="00BE6149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Mantenimiento correctivo a maquinaria y equipo.</w:t>
            </w:r>
          </w:p>
        </w:tc>
        <w:tc>
          <w:tcPr>
            <w:tcW w:w="259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A4545" w:rsidRPr="00A32C2D" w:rsidRDefault="001A4545" w:rsidP="00A67619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</w:tr>
      <w:tr w:rsidR="00A32C2D" w:rsidRPr="00A32C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A4545" w:rsidRPr="00A32C2D" w:rsidRDefault="001A4545" w:rsidP="00BE6149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Rehabilitación de las instalaciones.</w:t>
            </w:r>
          </w:p>
        </w:tc>
        <w:tc>
          <w:tcPr>
            <w:tcW w:w="25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A4545" w:rsidRPr="00A32C2D" w:rsidRDefault="001A4545" w:rsidP="001A4545">
            <w:pPr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 xml:space="preserve">    X</w:t>
            </w:r>
          </w:p>
        </w:tc>
      </w:tr>
      <w:tr w:rsidR="00A32C2D" w:rsidRPr="00A32C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A4545" w:rsidRPr="00A32C2D" w:rsidRDefault="001A4545" w:rsidP="00BE6149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 xml:space="preserve">Acciones de </w:t>
            </w:r>
            <w:proofErr w:type="spellStart"/>
            <w:r w:rsidRPr="00A32C2D">
              <w:rPr>
                <w:color w:val="000000" w:themeColor="text1"/>
              </w:rPr>
              <w:t>sanitización</w:t>
            </w:r>
            <w:proofErr w:type="spellEnd"/>
            <w:r w:rsidRPr="00A32C2D">
              <w:rPr>
                <w:color w:val="000000" w:themeColor="text1"/>
              </w:rPr>
              <w:t xml:space="preserve"> e higiene.</w:t>
            </w:r>
          </w:p>
        </w:tc>
        <w:tc>
          <w:tcPr>
            <w:tcW w:w="25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 xml:space="preserve"> X</w:t>
            </w: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</w:tr>
      <w:tr w:rsidR="00A32C2D" w:rsidRPr="00A32C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A4545" w:rsidRPr="00A32C2D" w:rsidRDefault="001A4545" w:rsidP="00B64EE1">
            <w:pPr>
              <w:rPr>
                <w:color w:val="000000" w:themeColor="text1"/>
              </w:rPr>
            </w:pPr>
            <w:r w:rsidRPr="00A32C2D">
              <w:rPr>
                <w:color w:val="000000" w:themeColor="text1"/>
              </w:rPr>
              <w:t>Rehabilitación eléctrica</w:t>
            </w:r>
          </w:p>
          <w:p w:rsidR="001A4545" w:rsidRPr="00A32C2D" w:rsidRDefault="001A4545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  <w:r w:rsidRPr="00A32C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32C2D" w:rsidRPr="00A32C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A4545" w:rsidRPr="00A32C2D" w:rsidRDefault="001A4545" w:rsidP="00B64EE1">
            <w:pPr>
              <w:rPr>
                <w:color w:val="000000" w:themeColor="text1"/>
              </w:rPr>
            </w:pPr>
          </w:p>
          <w:p w:rsidR="001A4545" w:rsidRPr="00A32C2D" w:rsidRDefault="001A4545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32C2D" w:rsidRPr="00A32C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A4545" w:rsidRPr="00A32C2D" w:rsidRDefault="001A4545" w:rsidP="00B64EE1">
            <w:pPr>
              <w:rPr>
                <w:color w:val="000000" w:themeColor="text1"/>
              </w:rPr>
            </w:pPr>
          </w:p>
          <w:p w:rsidR="001A4545" w:rsidRPr="00A32C2D" w:rsidRDefault="001A4545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32C2D" w:rsidRPr="00A32C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A4545" w:rsidRPr="00A32C2D" w:rsidRDefault="001A4545" w:rsidP="00B64EE1">
            <w:pPr>
              <w:rPr>
                <w:color w:val="000000" w:themeColor="text1"/>
              </w:rPr>
            </w:pPr>
          </w:p>
          <w:p w:rsidR="001A4545" w:rsidRPr="00A32C2D" w:rsidRDefault="001A4545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A4545" w:rsidRPr="00A32C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A4545" w:rsidRPr="00A32C2D" w:rsidRDefault="001A4545" w:rsidP="00B64EE1">
            <w:pPr>
              <w:rPr>
                <w:color w:val="000000" w:themeColor="text1"/>
              </w:rPr>
            </w:pPr>
          </w:p>
          <w:p w:rsidR="001A4545" w:rsidRPr="00A32C2D" w:rsidRDefault="001A4545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A4545" w:rsidRPr="00A32C2D" w:rsidRDefault="001A4545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A32C2D" w:rsidRDefault="006560DD" w:rsidP="006560DD">
      <w:pPr>
        <w:rPr>
          <w:i/>
          <w:color w:val="000000" w:themeColor="text1"/>
          <w:sz w:val="16"/>
        </w:rPr>
      </w:pPr>
    </w:p>
    <w:p w:rsidR="006560DD" w:rsidRPr="00A32C2D" w:rsidRDefault="006560DD" w:rsidP="006560DD">
      <w:pPr>
        <w:rPr>
          <w:i/>
          <w:color w:val="000000" w:themeColor="text1"/>
          <w:sz w:val="16"/>
        </w:rPr>
      </w:pPr>
    </w:p>
    <w:p w:rsidR="00A32C2D" w:rsidRPr="00A32C2D" w:rsidRDefault="00A32C2D">
      <w:pPr>
        <w:rPr>
          <w:i/>
          <w:color w:val="000000" w:themeColor="text1"/>
          <w:sz w:val="16"/>
        </w:rPr>
      </w:pPr>
    </w:p>
    <w:sectPr w:rsidR="00A32C2D" w:rsidRPr="00A32C2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8C" w:rsidRDefault="0037478C" w:rsidP="00985B24">
      <w:pPr>
        <w:spacing w:after="0" w:line="240" w:lineRule="auto"/>
      </w:pPr>
      <w:r>
        <w:separator/>
      </w:r>
    </w:p>
  </w:endnote>
  <w:endnote w:type="continuationSeparator" w:id="0">
    <w:p w:rsidR="0037478C" w:rsidRDefault="0037478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8C" w:rsidRDefault="0037478C" w:rsidP="00985B24">
      <w:pPr>
        <w:spacing w:after="0" w:line="240" w:lineRule="auto"/>
      </w:pPr>
      <w:r>
        <w:separator/>
      </w:r>
    </w:p>
  </w:footnote>
  <w:footnote w:type="continuationSeparator" w:id="0">
    <w:p w:rsidR="0037478C" w:rsidRDefault="0037478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0E57"/>
    <w:rsid w:val="00061287"/>
    <w:rsid w:val="00071F00"/>
    <w:rsid w:val="000843BC"/>
    <w:rsid w:val="001324C2"/>
    <w:rsid w:val="00144C96"/>
    <w:rsid w:val="001473C9"/>
    <w:rsid w:val="001A4545"/>
    <w:rsid w:val="001A597F"/>
    <w:rsid w:val="00233105"/>
    <w:rsid w:val="0024680E"/>
    <w:rsid w:val="002B57BE"/>
    <w:rsid w:val="002F08F4"/>
    <w:rsid w:val="0037478C"/>
    <w:rsid w:val="00386B2B"/>
    <w:rsid w:val="004B0772"/>
    <w:rsid w:val="005014C2"/>
    <w:rsid w:val="0053592F"/>
    <w:rsid w:val="0057477E"/>
    <w:rsid w:val="005C50F9"/>
    <w:rsid w:val="005F6BB1"/>
    <w:rsid w:val="00613CE2"/>
    <w:rsid w:val="006560DD"/>
    <w:rsid w:val="00691300"/>
    <w:rsid w:val="007206CD"/>
    <w:rsid w:val="0076351F"/>
    <w:rsid w:val="007A1F62"/>
    <w:rsid w:val="008824CC"/>
    <w:rsid w:val="008A3650"/>
    <w:rsid w:val="00946B9B"/>
    <w:rsid w:val="00985B24"/>
    <w:rsid w:val="009B23B5"/>
    <w:rsid w:val="009E099E"/>
    <w:rsid w:val="00A32C2D"/>
    <w:rsid w:val="00A624F2"/>
    <w:rsid w:val="00A65BAF"/>
    <w:rsid w:val="00A67619"/>
    <w:rsid w:val="00A80D75"/>
    <w:rsid w:val="00A85440"/>
    <w:rsid w:val="00AA22B4"/>
    <w:rsid w:val="00AD6073"/>
    <w:rsid w:val="00B15ABE"/>
    <w:rsid w:val="00B3346E"/>
    <w:rsid w:val="00B64EE1"/>
    <w:rsid w:val="00B90F48"/>
    <w:rsid w:val="00C3660A"/>
    <w:rsid w:val="00D86FEF"/>
    <w:rsid w:val="00D8768D"/>
    <w:rsid w:val="00E40804"/>
    <w:rsid w:val="00F5367F"/>
    <w:rsid w:val="00F62B1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7F36EF5-9A51-442F-8AB6-C23E6DC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1FFF-E55D-4515-AE7F-885C3C58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dcterms:created xsi:type="dcterms:W3CDTF">2018-12-05T16:19:00Z</dcterms:created>
  <dcterms:modified xsi:type="dcterms:W3CDTF">2019-01-28T17:46:00Z</dcterms:modified>
</cp:coreProperties>
</file>