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E46" w:rsidRPr="003F6B7E" w:rsidRDefault="003D6E46" w:rsidP="006560DD">
      <w:pPr>
        <w:rPr>
          <w:i/>
          <w:color w:val="000000" w:themeColor="text1"/>
          <w:sz w:val="16"/>
        </w:rPr>
      </w:pPr>
    </w:p>
    <w:p w:rsidR="003D6E46" w:rsidRPr="003F6B7E" w:rsidRDefault="006E396E" w:rsidP="003D6E46">
      <w:pPr>
        <w:rPr>
          <w:color w:val="000000" w:themeColor="text1"/>
        </w:rPr>
      </w:pPr>
      <w:r w:rsidRPr="003F6B7E">
        <w:rPr>
          <w:b/>
          <w:color w:val="000000" w:themeColor="text1"/>
          <w:sz w:val="40"/>
        </w:rPr>
        <w:t xml:space="preserve">ANEXO 1: </w:t>
      </w:r>
      <w:r w:rsidR="003D6E46" w:rsidRPr="003F6B7E">
        <w:rPr>
          <w:b/>
          <w:color w:val="000000" w:themeColor="text1"/>
          <w:sz w:val="40"/>
        </w:rPr>
        <w:t>DATOS GENERALES</w:t>
      </w:r>
    </w:p>
    <w:tbl>
      <w:tblPr>
        <w:tblStyle w:val="Tablaconcuadrcula"/>
        <w:tblW w:w="1332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851"/>
        <w:gridCol w:w="708"/>
        <w:gridCol w:w="284"/>
        <w:gridCol w:w="992"/>
        <w:gridCol w:w="992"/>
        <w:gridCol w:w="1560"/>
        <w:gridCol w:w="2259"/>
        <w:gridCol w:w="9"/>
        <w:gridCol w:w="1559"/>
        <w:gridCol w:w="1984"/>
      </w:tblGrid>
      <w:tr w:rsidR="003F6B7E" w:rsidRPr="003F6B7E" w:rsidTr="00B151CE">
        <w:tc>
          <w:tcPr>
            <w:tcW w:w="3686" w:type="dxa"/>
            <w:gridSpan w:val="4"/>
            <w:shd w:val="clear" w:color="auto" w:fill="D9D9D9" w:themeFill="background1" w:themeFillShade="D9"/>
          </w:tcPr>
          <w:p w:rsidR="003D6E46" w:rsidRPr="003F6B7E" w:rsidRDefault="00B151CE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A)</w:t>
            </w:r>
            <w:r w:rsidR="003D6E46" w:rsidRPr="003F6B7E">
              <w:rPr>
                <w:color w:val="000000" w:themeColor="text1"/>
              </w:rPr>
              <w:t xml:space="preserve">Nombre del programa/proyecto/servicio/campaña </w:t>
            </w:r>
          </w:p>
        </w:tc>
        <w:tc>
          <w:tcPr>
            <w:tcW w:w="6087" w:type="dxa"/>
            <w:gridSpan w:val="5"/>
          </w:tcPr>
          <w:p w:rsidR="003D6E46" w:rsidRPr="003F6B7E" w:rsidRDefault="00B151CE" w:rsidP="00B151C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Campaña de separación de residuos sólidos urbanos</w:t>
            </w:r>
            <w:r w:rsidR="00734627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68" w:type="dxa"/>
            <w:gridSpan w:val="2"/>
            <w:vMerge w:val="restart"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  <w:p w:rsidR="003D6E46" w:rsidRPr="003F6B7E" w:rsidRDefault="003D6E46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1984" w:type="dxa"/>
            <w:vMerge w:val="restart"/>
            <w:shd w:val="clear" w:color="auto" w:fill="FABF8F" w:themeFill="accent6" w:themeFillTint="99"/>
          </w:tcPr>
          <w:p w:rsidR="003D6E46" w:rsidRPr="003F6B7E" w:rsidRDefault="003D6E46" w:rsidP="00CD7C42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B151CE">
        <w:tc>
          <w:tcPr>
            <w:tcW w:w="3686" w:type="dxa"/>
            <w:gridSpan w:val="4"/>
            <w:shd w:val="clear" w:color="auto" w:fill="D9D9D9" w:themeFill="background1" w:themeFillShade="D9"/>
          </w:tcPr>
          <w:p w:rsidR="003D6E46" w:rsidRPr="003F6B7E" w:rsidRDefault="00B151CE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B)</w:t>
            </w:r>
            <w:r w:rsidR="003D6E46" w:rsidRPr="003F6B7E">
              <w:rPr>
                <w:color w:val="000000" w:themeColor="text1"/>
              </w:rPr>
              <w:t>Dirección o área responsable</w:t>
            </w:r>
          </w:p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6087" w:type="dxa"/>
            <w:gridSpan w:val="5"/>
          </w:tcPr>
          <w:p w:rsidR="003D6E46" w:rsidRPr="003F6B7E" w:rsidRDefault="003D6E46" w:rsidP="00B151C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="00B151CE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irección de Aseo Público </w:t>
            </w:r>
          </w:p>
        </w:tc>
        <w:tc>
          <w:tcPr>
            <w:tcW w:w="1568" w:type="dxa"/>
            <w:gridSpan w:val="2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ABF8F" w:themeFill="accent6" w:themeFillTint="99"/>
          </w:tcPr>
          <w:p w:rsidR="003D6E46" w:rsidRPr="003F6B7E" w:rsidRDefault="003D6E46" w:rsidP="00CD7C42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B151CE">
        <w:trPr>
          <w:trHeight w:val="269"/>
        </w:trPr>
        <w:tc>
          <w:tcPr>
            <w:tcW w:w="3686" w:type="dxa"/>
            <w:gridSpan w:val="4"/>
            <w:vMerge w:val="restart"/>
            <w:shd w:val="clear" w:color="auto" w:fill="D9D9D9" w:themeFill="background1" w:themeFillShade="D9"/>
          </w:tcPr>
          <w:p w:rsidR="003D6E46" w:rsidRPr="003F6B7E" w:rsidRDefault="00B151CE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C)</w:t>
            </w:r>
            <w:r w:rsidR="003D6E46" w:rsidRPr="003F6B7E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6087" w:type="dxa"/>
            <w:gridSpan w:val="5"/>
            <w:vMerge w:val="restart"/>
          </w:tcPr>
          <w:p w:rsidR="003D6E46" w:rsidRPr="003F6B7E" w:rsidRDefault="00734627" w:rsidP="00B151C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="00B151CE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alta de reciclaje de los residuos de Tlaquepaque</w:t>
            </w: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68" w:type="dxa"/>
            <w:gridSpan w:val="2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ABF8F" w:themeFill="accent6" w:themeFillTint="99"/>
          </w:tcPr>
          <w:p w:rsidR="003D6E46" w:rsidRPr="003F6B7E" w:rsidRDefault="003D6E46" w:rsidP="00CD7C42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B151CE">
        <w:trPr>
          <w:trHeight w:val="385"/>
        </w:trPr>
        <w:tc>
          <w:tcPr>
            <w:tcW w:w="3686" w:type="dxa"/>
            <w:gridSpan w:val="4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6087" w:type="dxa"/>
            <w:gridSpan w:val="5"/>
            <w:vMerge/>
          </w:tcPr>
          <w:p w:rsidR="003D6E46" w:rsidRPr="003F6B7E" w:rsidRDefault="003D6E46" w:rsidP="00CD7C4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Merge w:val="restart"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  <w:p w:rsidR="003D6E46" w:rsidRPr="003F6B7E" w:rsidRDefault="003D6E46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Programa Estratégico</w:t>
            </w:r>
          </w:p>
        </w:tc>
        <w:tc>
          <w:tcPr>
            <w:tcW w:w="1984" w:type="dxa"/>
            <w:vMerge w:val="restart"/>
            <w:shd w:val="clear" w:color="auto" w:fill="FABF8F" w:themeFill="accent6" w:themeFillTint="99"/>
          </w:tcPr>
          <w:p w:rsidR="003D6E46" w:rsidRPr="003F6B7E" w:rsidRDefault="003D6E46" w:rsidP="00CD7C42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B151CE">
        <w:trPr>
          <w:trHeight w:val="498"/>
        </w:trPr>
        <w:tc>
          <w:tcPr>
            <w:tcW w:w="3686" w:type="dxa"/>
            <w:gridSpan w:val="4"/>
            <w:shd w:val="clear" w:color="auto" w:fill="D9D9D9" w:themeFill="background1" w:themeFillShade="D9"/>
          </w:tcPr>
          <w:p w:rsidR="003D6E46" w:rsidRPr="003F6B7E" w:rsidRDefault="00B151CE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D)</w:t>
            </w:r>
            <w:r w:rsidR="003D6E46" w:rsidRPr="003F6B7E">
              <w:rPr>
                <w:color w:val="000000" w:themeColor="text1"/>
              </w:rPr>
              <w:t>Ubicación G</w:t>
            </w:r>
            <w:r w:rsidRPr="003F6B7E">
              <w:rPr>
                <w:color w:val="000000" w:themeColor="text1"/>
              </w:rPr>
              <w:t xml:space="preserve">eográfica/Cobertura de Colonias/Cobertura Institucional </w:t>
            </w:r>
          </w:p>
        </w:tc>
        <w:tc>
          <w:tcPr>
            <w:tcW w:w="6087" w:type="dxa"/>
            <w:gridSpan w:val="5"/>
          </w:tcPr>
          <w:p w:rsidR="003D6E46" w:rsidRPr="003F6B7E" w:rsidRDefault="00734627" w:rsidP="00B151C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B151CE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lanta de transferencia</w:t>
            </w: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734627" w:rsidRPr="003F6B7E" w:rsidRDefault="00734627" w:rsidP="00B151C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C</w:t>
            </w:r>
            <w:r w:rsidR="00B151CE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obertura en el 100% de las colonias</w:t>
            </w:r>
            <w:r w:rsidR="002C4CDC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68" w:type="dxa"/>
            <w:gridSpan w:val="2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ABF8F" w:themeFill="accent6" w:themeFillTint="99"/>
          </w:tcPr>
          <w:p w:rsidR="003D6E46" w:rsidRPr="003F6B7E" w:rsidRDefault="003D6E46" w:rsidP="00CD7C42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B151CE">
        <w:tc>
          <w:tcPr>
            <w:tcW w:w="3686" w:type="dxa"/>
            <w:gridSpan w:val="4"/>
            <w:shd w:val="clear" w:color="auto" w:fill="D9D9D9" w:themeFill="background1" w:themeFillShade="D9"/>
          </w:tcPr>
          <w:p w:rsidR="003D6E46" w:rsidRPr="003F6B7E" w:rsidRDefault="00B151CE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E)</w:t>
            </w:r>
            <w:r w:rsidR="003D6E46" w:rsidRPr="003F6B7E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6087" w:type="dxa"/>
            <w:gridSpan w:val="5"/>
          </w:tcPr>
          <w:p w:rsidR="003D6E46" w:rsidRPr="003F6B7E" w:rsidRDefault="003D6E46" w:rsidP="00B151C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 w:rsidR="00B151CE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tro</w:t>
            </w: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. J</w:t>
            </w:r>
            <w:r w:rsidR="00B151CE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esús </w:t>
            </w: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G</w:t>
            </w:r>
            <w:r w:rsidR="00B151CE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abriel </w:t>
            </w: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B151CE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adilla </w:t>
            </w: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="00B151CE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eta </w:t>
            </w:r>
          </w:p>
          <w:p w:rsidR="003D6E46" w:rsidRPr="003F6B7E" w:rsidRDefault="003D6E46" w:rsidP="00CD7C4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Merge w:val="restart"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  <w:p w:rsidR="003D6E46" w:rsidRPr="003F6B7E" w:rsidRDefault="003D6E46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Línea de Acción</w:t>
            </w:r>
          </w:p>
        </w:tc>
        <w:tc>
          <w:tcPr>
            <w:tcW w:w="1984" w:type="dxa"/>
            <w:vMerge w:val="restart"/>
            <w:shd w:val="clear" w:color="auto" w:fill="FABF8F" w:themeFill="accent6" w:themeFillTint="99"/>
          </w:tcPr>
          <w:p w:rsidR="003D6E46" w:rsidRPr="003F6B7E" w:rsidRDefault="003D6E46" w:rsidP="00CD7C42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B151CE">
        <w:trPr>
          <w:trHeight w:val="503"/>
        </w:trPr>
        <w:tc>
          <w:tcPr>
            <w:tcW w:w="3686" w:type="dxa"/>
            <w:gridSpan w:val="4"/>
            <w:shd w:val="clear" w:color="auto" w:fill="D9D9D9" w:themeFill="background1" w:themeFillShade="D9"/>
          </w:tcPr>
          <w:p w:rsidR="003D6E46" w:rsidRPr="003F6B7E" w:rsidRDefault="00B151CE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F)</w:t>
            </w:r>
            <w:r w:rsidR="003D6E46" w:rsidRPr="003F6B7E">
              <w:rPr>
                <w:color w:val="000000" w:themeColor="text1"/>
              </w:rPr>
              <w:t>Objetivo específico</w:t>
            </w:r>
          </w:p>
        </w:tc>
        <w:tc>
          <w:tcPr>
            <w:tcW w:w="6087" w:type="dxa"/>
            <w:gridSpan w:val="5"/>
          </w:tcPr>
          <w:p w:rsidR="003D6E46" w:rsidRPr="003F6B7E" w:rsidRDefault="002C4CDC" w:rsidP="00B151CE">
            <w:pPr>
              <w:pStyle w:val="Default"/>
              <w:jc w:val="both"/>
              <w:rPr>
                <w:color w:val="000000" w:themeColor="text1"/>
                <w:sz w:val="18"/>
                <w:szCs w:val="18"/>
              </w:rPr>
            </w:pPr>
            <w:r w:rsidRPr="003F6B7E">
              <w:rPr>
                <w:color w:val="000000" w:themeColor="text1"/>
                <w:sz w:val="18"/>
                <w:szCs w:val="18"/>
              </w:rPr>
              <w:t>L</w:t>
            </w:r>
            <w:r w:rsidR="00B151CE" w:rsidRPr="003F6B7E">
              <w:rPr>
                <w:color w:val="000000" w:themeColor="text1"/>
                <w:sz w:val="18"/>
                <w:szCs w:val="18"/>
              </w:rPr>
              <w:t>ograr reciclar parte de los residuos sólidos urbanos del municipio de San Pedro Tlaquepaque</w:t>
            </w:r>
            <w:r w:rsidRPr="003F6B7E">
              <w:rPr>
                <w:color w:val="000000" w:themeColor="text1"/>
                <w:sz w:val="18"/>
                <w:szCs w:val="18"/>
              </w:rPr>
              <w:t>.</w:t>
            </w:r>
          </w:p>
          <w:p w:rsidR="003D6E46" w:rsidRPr="003F6B7E" w:rsidRDefault="003D6E46" w:rsidP="00CD7C4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ABF8F" w:themeFill="accent6" w:themeFillTint="99"/>
          </w:tcPr>
          <w:p w:rsidR="003D6E46" w:rsidRPr="003F6B7E" w:rsidRDefault="003D6E46" w:rsidP="00CD7C42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B151CE">
        <w:tc>
          <w:tcPr>
            <w:tcW w:w="3686" w:type="dxa"/>
            <w:gridSpan w:val="4"/>
            <w:shd w:val="clear" w:color="auto" w:fill="D9D9D9" w:themeFill="background1" w:themeFillShade="D9"/>
          </w:tcPr>
          <w:p w:rsidR="003D6E46" w:rsidRPr="003F6B7E" w:rsidRDefault="00B151CE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G)</w:t>
            </w:r>
            <w:r w:rsidR="003D6E46" w:rsidRPr="003F6B7E">
              <w:rPr>
                <w:color w:val="000000" w:themeColor="text1"/>
              </w:rPr>
              <w:t>Perfil de la población</w:t>
            </w:r>
            <w:r w:rsidRPr="003F6B7E">
              <w:rPr>
                <w:color w:val="000000" w:themeColor="text1"/>
              </w:rPr>
              <w:t>; e Institución</w:t>
            </w:r>
            <w:r w:rsidR="003D6E46" w:rsidRPr="003F6B7E">
              <w:rPr>
                <w:color w:val="000000" w:themeColor="text1"/>
              </w:rPr>
              <w:t xml:space="preserve"> atendida o beneficiada</w:t>
            </w:r>
          </w:p>
        </w:tc>
        <w:tc>
          <w:tcPr>
            <w:tcW w:w="9639" w:type="dxa"/>
            <w:gridSpan w:val="8"/>
          </w:tcPr>
          <w:p w:rsidR="003D6E46" w:rsidRPr="003F6B7E" w:rsidRDefault="00532D76" w:rsidP="00B151C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C</w:t>
            </w:r>
            <w:r w:rsidR="00B151CE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iudadanía en general del municipio de San Pedro Tlaquepaque</w:t>
            </w: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3F6B7E" w:rsidRPr="003F6B7E" w:rsidTr="00B151CE">
        <w:tc>
          <w:tcPr>
            <w:tcW w:w="3970" w:type="dxa"/>
            <w:gridSpan w:val="5"/>
            <w:shd w:val="clear" w:color="auto" w:fill="D9D9D9" w:themeFill="background1" w:themeFillShade="D9"/>
          </w:tcPr>
          <w:p w:rsidR="00B151CE" w:rsidRPr="003F6B7E" w:rsidRDefault="00B151CE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H)Tipo de propuesta</w:t>
            </w:r>
          </w:p>
        </w:tc>
        <w:tc>
          <w:tcPr>
            <w:tcW w:w="3544" w:type="dxa"/>
            <w:gridSpan w:val="3"/>
            <w:shd w:val="clear" w:color="auto" w:fill="D9D9D9" w:themeFill="background1" w:themeFillShade="D9"/>
          </w:tcPr>
          <w:p w:rsidR="00B151CE" w:rsidRPr="003F6B7E" w:rsidRDefault="00B151CE" w:rsidP="00B151CE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I)Beneficiarios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:rsidR="00B151CE" w:rsidRPr="003F6B7E" w:rsidRDefault="00B151CE" w:rsidP="00B151CE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J)Fecha de Inicio</w:t>
            </w:r>
          </w:p>
        </w:tc>
        <w:tc>
          <w:tcPr>
            <w:tcW w:w="3552" w:type="dxa"/>
            <w:gridSpan w:val="3"/>
            <w:shd w:val="clear" w:color="auto" w:fill="D9D9D9" w:themeFill="background1" w:themeFillShade="D9"/>
          </w:tcPr>
          <w:p w:rsidR="00B151CE" w:rsidRPr="003F6B7E" w:rsidRDefault="00B151CE" w:rsidP="00B151CE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K)Fecha de Cierre</w:t>
            </w:r>
          </w:p>
        </w:tc>
      </w:tr>
      <w:tr w:rsidR="003F6B7E" w:rsidRPr="003F6B7E" w:rsidTr="00B151CE">
        <w:tc>
          <w:tcPr>
            <w:tcW w:w="1135" w:type="dxa"/>
            <w:shd w:val="clear" w:color="auto" w:fill="D9D9D9" w:themeFill="background1" w:themeFillShade="D9"/>
          </w:tcPr>
          <w:p w:rsidR="00B151CE" w:rsidRPr="003F6B7E" w:rsidRDefault="00B151CE" w:rsidP="00CD7C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151CE" w:rsidRPr="003F6B7E" w:rsidRDefault="00B151CE" w:rsidP="00CD7C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151CE" w:rsidRPr="003F6B7E" w:rsidRDefault="00B151CE" w:rsidP="00CD7C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B151CE" w:rsidRPr="003F6B7E" w:rsidRDefault="00B151CE" w:rsidP="00CD7C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151CE" w:rsidRPr="003F6B7E" w:rsidRDefault="00B151CE" w:rsidP="00CD7C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151CE" w:rsidRPr="003F6B7E" w:rsidRDefault="00B151CE" w:rsidP="00CD7C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151CE" w:rsidRPr="003F6B7E" w:rsidRDefault="00B151CE" w:rsidP="00B151CE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 xml:space="preserve">Instituciones </w:t>
            </w:r>
          </w:p>
        </w:tc>
        <w:tc>
          <w:tcPr>
            <w:tcW w:w="2259" w:type="dxa"/>
            <w:shd w:val="clear" w:color="auto" w:fill="auto"/>
          </w:tcPr>
          <w:p w:rsidR="00B151CE" w:rsidRPr="003F6B7E" w:rsidRDefault="00B151CE" w:rsidP="00B151C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Octubre 2018</w:t>
            </w:r>
          </w:p>
        </w:tc>
        <w:tc>
          <w:tcPr>
            <w:tcW w:w="3552" w:type="dxa"/>
            <w:gridSpan w:val="3"/>
            <w:shd w:val="clear" w:color="auto" w:fill="auto"/>
          </w:tcPr>
          <w:p w:rsidR="00B151CE" w:rsidRPr="003F6B7E" w:rsidRDefault="00B151CE" w:rsidP="00B151C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Septiembre 2019</w:t>
            </w:r>
          </w:p>
        </w:tc>
      </w:tr>
      <w:tr w:rsidR="003F6B7E" w:rsidRPr="003F6B7E" w:rsidTr="00B151CE">
        <w:tc>
          <w:tcPr>
            <w:tcW w:w="1135" w:type="dxa"/>
          </w:tcPr>
          <w:p w:rsidR="003D6E46" w:rsidRPr="003F6B7E" w:rsidRDefault="003D6E46" w:rsidP="00CD7C4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3D6E46" w:rsidRPr="003F6B7E" w:rsidRDefault="002C4CDC" w:rsidP="00CD7C4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3D6E46" w:rsidRPr="003F6B7E" w:rsidRDefault="003D6E46" w:rsidP="00CD7C4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D6E46" w:rsidRPr="003F6B7E" w:rsidRDefault="003D6E46" w:rsidP="00CD7C4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6E46" w:rsidRPr="003F6B7E" w:rsidRDefault="00C31F18" w:rsidP="00CD7C4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328,802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6E46" w:rsidRPr="003F6B7E" w:rsidRDefault="00C31F18" w:rsidP="00CD7C4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335,391</w:t>
            </w:r>
          </w:p>
        </w:tc>
        <w:tc>
          <w:tcPr>
            <w:tcW w:w="1560" w:type="dxa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</w:tcPr>
          <w:p w:rsidR="003D6E46" w:rsidRPr="003F6B7E" w:rsidRDefault="003D6E46" w:rsidP="00B151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(</w:t>
            </w:r>
            <w:r w:rsidR="00B151CE" w:rsidRPr="003F6B7E">
              <w:rPr>
                <w:color w:val="000000" w:themeColor="text1"/>
                <w:sz w:val="20"/>
                <w:szCs w:val="20"/>
              </w:rPr>
              <w:t>b</w:t>
            </w:r>
            <w:r w:rsidRPr="003F6B7E">
              <w:rPr>
                <w:color w:val="000000" w:themeColor="text1"/>
                <w:sz w:val="20"/>
                <w:szCs w:val="20"/>
              </w:rPr>
              <w:t xml:space="preserve">) Presupuesto municipal suplementario 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(</w:t>
            </w:r>
            <w:r w:rsidR="00B151CE" w:rsidRPr="003F6B7E">
              <w:rPr>
                <w:color w:val="000000" w:themeColor="text1"/>
                <w:sz w:val="20"/>
                <w:szCs w:val="20"/>
              </w:rPr>
              <w:t>c</w:t>
            </w:r>
            <w:r w:rsidRPr="003F6B7E">
              <w:rPr>
                <w:color w:val="000000" w:themeColor="text1"/>
                <w:sz w:val="20"/>
                <w:szCs w:val="20"/>
              </w:rPr>
              <w:t xml:space="preserve">) Fondos del Gobierno  </w:t>
            </w:r>
          </w:p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3F6B7E" w:rsidRPr="003F6B7E" w:rsidTr="00B151CE">
        <w:tc>
          <w:tcPr>
            <w:tcW w:w="2978" w:type="dxa"/>
            <w:gridSpan w:val="3"/>
            <w:shd w:val="clear" w:color="auto" w:fill="D9D9D9" w:themeFill="background1" w:themeFillShade="D9"/>
          </w:tcPr>
          <w:p w:rsidR="003D6E46" w:rsidRPr="003F6B7E" w:rsidRDefault="00B151CE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L)</w:t>
            </w:r>
            <w:r w:rsidR="003D6E46" w:rsidRPr="003F6B7E">
              <w:rPr>
                <w:color w:val="000000" w:themeColor="text1"/>
              </w:rPr>
              <w:t>Monto total estimado</w:t>
            </w:r>
          </w:p>
          <w:p w:rsidR="003D6E46" w:rsidRPr="003F6B7E" w:rsidRDefault="00B151CE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(Sólo para Categorías  b y c</w:t>
            </w:r>
            <w:r w:rsidR="003D6E46" w:rsidRPr="003F6B7E">
              <w:rPr>
                <w:color w:val="000000" w:themeColor="text1"/>
              </w:rPr>
              <w:t xml:space="preserve"> )</w:t>
            </w:r>
          </w:p>
        </w:tc>
        <w:tc>
          <w:tcPr>
            <w:tcW w:w="2976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</w:p>
          <w:p w:rsidR="003D6E46" w:rsidRPr="003F6B7E" w:rsidRDefault="00B151CE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M)</w:t>
            </w:r>
            <w:r w:rsidR="00E83A42" w:rsidRPr="003F6B7E">
              <w:rPr>
                <w:color w:val="000000" w:themeColor="text1"/>
              </w:rPr>
              <w:t xml:space="preserve"> </w:t>
            </w:r>
            <w:r w:rsidR="003D6E46" w:rsidRPr="003F6B7E">
              <w:rPr>
                <w:color w:val="000000" w:themeColor="text1"/>
              </w:rPr>
              <w:t>Categoría para Presupuesto</w:t>
            </w:r>
          </w:p>
          <w:p w:rsidR="003D6E46" w:rsidRPr="003F6B7E" w:rsidRDefault="00B151CE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color w:val="000000" w:themeColor="text1"/>
              </w:rPr>
              <w:t>(a, b y c</w:t>
            </w:r>
            <w:r w:rsidR="003D6E46" w:rsidRPr="003F6B7E">
              <w:rPr>
                <w:color w:val="000000" w:themeColor="text1"/>
              </w:rPr>
              <w:t>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D6E46" w:rsidRPr="003F6B7E" w:rsidRDefault="00B151CE" w:rsidP="00B151CE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(a) Gasto corriente</w:t>
            </w:r>
          </w:p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Aportación  Municipal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 xml:space="preserve">Participación </w:t>
            </w:r>
          </w:p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Federal /Estatal</w:t>
            </w:r>
          </w:p>
        </w:tc>
      </w:tr>
      <w:tr w:rsidR="003F6B7E" w:rsidRPr="003F6B7E" w:rsidTr="00B151CE">
        <w:tc>
          <w:tcPr>
            <w:tcW w:w="2978" w:type="dxa"/>
            <w:gridSpan w:val="3"/>
            <w:shd w:val="clear" w:color="auto" w:fill="FFFFFF" w:themeFill="background1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2976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shd w:val="clear" w:color="auto" w:fill="FABF8F" w:themeFill="accent6" w:themeFillTint="9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FABF8F" w:themeFill="accent6" w:themeFillTint="9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</w:tr>
    </w:tbl>
    <w:p w:rsidR="00442044" w:rsidRPr="003F6B7E" w:rsidRDefault="003D6E46" w:rsidP="003D6E46">
      <w:pPr>
        <w:rPr>
          <w:color w:val="000000" w:themeColor="text1"/>
        </w:rPr>
      </w:pPr>
      <w:r w:rsidRPr="003F6B7E">
        <w:rPr>
          <w:color w:val="000000" w:themeColor="text1"/>
        </w:rPr>
        <w:br w:type="page"/>
      </w:r>
    </w:p>
    <w:p w:rsidR="00442044" w:rsidRPr="003F6B7E" w:rsidRDefault="00442044" w:rsidP="003D6E46">
      <w:pPr>
        <w:rPr>
          <w:color w:val="000000" w:themeColor="text1"/>
        </w:rPr>
      </w:pPr>
    </w:p>
    <w:p w:rsidR="003D6E46" w:rsidRPr="003F6B7E" w:rsidRDefault="006E396E" w:rsidP="003D6E46">
      <w:pPr>
        <w:rPr>
          <w:b/>
          <w:color w:val="000000" w:themeColor="text1"/>
          <w:sz w:val="40"/>
        </w:rPr>
      </w:pPr>
      <w:r w:rsidRPr="003F6B7E">
        <w:rPr>
          <w:b/>
          <w:color w:val="000000" w:themeColor="text1"/>
          <w:sz w:val="40"/>
        </w:rPr>
        <w:t xml:space="preserve">ANEXO 2: </w:t>
      </w:r>
      <w:r w:rsidR="003D6E46" w:rsidRPr="003F6B7E">
        <w:rPr>
          <w:b/>
          <w:color w:val="000000" w:themeColor="text1"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292"/>
        <w:gridCol w:w="1655"/>
        <w:gridCol w:w="344"/>
        <w:gridCol w:w="1224"/>
        <w:gridCol w:w="1397"/>
        <w:gridCol w:w="1227"/>
        <w:gridCol w:w="1186"/>
        <w:gridCol w:w="841"/>
        <w:gridCol w:w="1617"/>
      </w:tblGrid>
      <w:tr w:rsidR="003F6B7E" w:rsidRPr="003F6B7E" w:rsidTr="00CD7C42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Principal producto esperado (base para el establecimiento de metas)</w:t>
            </w:r>
            <w:r w:rsidR="002945C0" w:rsidRPr="003F6B7E">
              <w:rPr>
                <w:color w:val="000000" w:themeColor="text1"/>
              </w:rPr>
              <w:t>6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3D6E46" w:rsidRPr="003F6B7E" w:rsidRDefault="007C1F5A" w:rsidP="00F70EE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="00F70EE9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legar a lograr convenio con </w:t>
            </w:r>
            <w:r w:rsidR="002C4CDC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HASSAR`S </w:t>
            </w:r>
            <w:r w:rsidR="00F70EE9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para el reciclaje de los residuos sólidos urbanos</w:t>
            </w:r>
            <w:r w:rsidR="002C4CDC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3F6B7E" w:rsidRPr="003F6B7E" w:rsidTr="00CD7C42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3D6E46" w:rsidRPr="003F6B7E" w:rsidRDefault="002C4CDC" w:rsidP="00F70EE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="00F70EE9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ograr disminuir los residuos que se disponen en el relleno sanitario</w:t>
            </w: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3F6B7E" w:rsidRPr="003F6B7E" w:rsidTr="00CD7C42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Objetivos del programa estratégico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</w:tr>
      <w:tr w:rsidR="003F6B7E" w:rsidRPr="003F6B7E" w:rsidTr="00CD7C42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Indicador del programa estratégico al que contribuye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</w:tr>
      <w:tr w:rsidR="003F6B7E" w:rsidRPr="003F6B7E" w:rsidTr="00CD7C42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Largo Plazo</w:t>
            </w:r>
          </w:p>
        </w:tc>
      </w:tr>
      <w:tr w:rsidR="003F6B7E" w:rsidRPr="003F6B7E" w:rsidTr="00CD7C42">
        <w:tc>
          <w:tcPr>
            <w:tcW w:w="1330" w:type="pct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4" w:type="pct"/>
            <w:gridSpan w:val="3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8" w:type="pct"/>
            <w:gridSpan w:val="3"/>
            <w:shd w:val="clear" w:color="auto" w:fill="auto"/>
          </w:tcPr>
          <w:p w:rsidR="003D6E46" w:rsidRPr="003F6B7E" w:rsidRDefault="002C4CDC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X</w:t>
            </w:r>
          </w:p>
        </w:tc>
      </w:tr>
      <w:tr w:rsidR="003F6B7E" w:rsidRPr="003F6B7E" w:rsidTr="00CD7C4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3D6E46" w:rsidRPr="003F6B7E" w:rsidRDefault="007C1F5A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Nombre del Indicador:</w:t>
            </w:r>
          </w:p>
          <w:p w:rsidR="007C1F5A" w:rsidRPr="003F6B7E" w:rsidRDefault="007C1F5A" w:rsidP="00CD7C42">
            <w:pPr>
              <w:rPr>
                <w:color w:val="000000" w:themeColor="text1"/>
              </w:rPr>
            </w:pPr>
          </w:p>
        </w:tc>
        <w:tc>
          <w:tcPr>
            <w:tcW w:w="643" w:type="pct"/>
            <w:shd w:val="clear" w:color="auto" w:fill="A6A6A6" w:themeFill="background1" w:themeFillShade="A6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2C4CDC" w:rsidRPr="003F6B7E" w:rsidRDefault="003D6E46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Definición del indicador </w:t>
            </w:r>
          </w:p>
          <w:p w:rsidR="003D6E46" w:rsidRPr="003F6B7E" w:rsidRDefault="003D6E46" w:rsidP="002C4C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Método del calculo</w:t>
            </w:r>
          </w:p>
          <w:p w:rsidR="007C1F5A" w:rsidRPr="003F6B7E" w:rsidRDefault="007C1F5A" w:rsidP="00CD7C4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7C1F5A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Meta programada</w:t>
            </w:r>
          </w:p>
          <w:p w:rsidR="003D6E46" w:rsidRPr="003F6B7E" w:rsidRDefault="003D6E46" w:rsidP="007C1F5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F6B7E" w:rsidRPr="003F6B7E" w:rsidTr="00CD7C4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643" w:type="pct"/>
            <w:shd w:val="clear" w:color="auto" w:fill="A6A6A6" w:themeFill="background1" w:themeFillShade="A6"/>
          </w:tcPr>
          <w:p w:rsidR="003D6E46" w:rsidRPr="003F6B7E" w:rsidRDefault="003D6E46" w:rsidP="00CD7C42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3F6B7E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3D6E46" w:rsidRPr="003F6B7E" w:rsidRDefault="003D6E46" w:rsidP="00CD7C42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3F6B7E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3D6E46" w:rsidRPr="003F6B7E" w:rsidRDefault="003D6E46" w:rsidP="00CD7C42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3F6B7E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3D6E46" w:rsidRPr="003F6B7E" w:rsidRDefault="003D6E46" w:rsidP="00CD7C42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</w:tr>
      <w:tr w:rsidR="003F6B7E" w:rsidRPr="003F6B7E" w:rsidTr="00CD7C4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46" w:rsidRPr="003F6B7E" w:rsidRDefault="005717A2" w:rsidP="00CD7C4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Porcentaje de avance en 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46" w:rsidRPr="003F6B7E" w:rsidRDefault="003D6E46" w:rsidP="00CD7C4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46" w:rsidRPr="003F6B7E" w:rsidRDefault="00F70EE9" w:rsidP="00F70EE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1 CONVENIO DE COOPERACION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46" w:rsidRPr="003F6B7E" w:rsidRDefault="00F70EE9" w:rsidP="00CD7C4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CERO PROPUESTA EN PRO DE LA SEPARACION DE RESIDUOS SOLIDOS URBANOS</w:t>
            </w:r>
          </w:p>
          <w:p w:rsidR="003D6E46" w:rsidRPr="003F6B7E" w:rsidRDefault="003D6E46" w:rsidP="00CD7C4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46" w:rsidRPr="003F6B7E" w:rsidRDefault="005717A2" w:rsidP="00CD7C4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Porcentaje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46" w:rsidRPr="003F6B7E" w:rsidRDefault="005717A2" w:rsidP="00CD7C4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Trimestral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46" w:rsidRPr="003F6B7E" w:rsidRDefault="003D6E46" w:rsidP="00CD7C4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46" w:rsidRPr="003F6B7E" w:rsidRDefault="00F70EE9" w:rsidP="00CD7C4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1 CONVENIO DE COOPERACION.</w:t>
            </w:r>
          </w:p>
        </w:tc>
      </w:tr>
      <w:tr w:rsidR="003F6B7E" w:rsidRPr="003F6B7E" w:rsidTr="00CD7C42">
        <w:tc>
          <w:tcPr>
            <w:tcW w:w="2542" w:type="pct"/>
            <w:gridSpan w:val="4"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  <w:p w:rsidR="003D6E46" w:rsidRPr="003F6B7E" w:rsidRDefault="003D6E46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Clave presupuestal determinada para seguimiento del gasto</w:t>
            </w:r>
          </w:p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</w:tr>
    </w:tbl>
    <w:p w:rsidR="003D6E46" w:rsidRPr="003F6B7E" w:rsidRDefault="003D6E46" w:rsidP="003D6E46">
      <w:pPr>
        <w:rPr>
          <w:color w:val="000000" w:themeColor="text1"/>
        </w:rPr>
      </w:pPr>
    </w:p>
    <w:p w:rsidR="003D6E46" w:rsidRPr="003F6B7E" w:rsidRDefault="003D6E46" w:rsidP="003D6E46">
      <w:pPr>
        <w:rPr>
          <w:color w:val="000000" w:themeColor="text1"/>
        </w:rPr>
      </w:pPr>
    </w:p>
    <w:p w:rsidR="003D6E46" w:rsidRPr="003F6B7E" w:rsidRDefault="003D6E46" w:rsidP="003D6E46">
      <w:pPr>
        <w:rPr>
          <w:b/>
          <w:color w:val="000000" w:themeColor="text1"/>
          <w:sz w:val="40"/>
        </w:rPr>
      </w:pPr>
      <w:r w:rsidRPr="003F6B7E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3F6B7E" w:rsidRPr="003F6B7E" w:rsidTr="00CD7C4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3F6B7E" w:rsidRPr="003F6B7E" w:rsidTr="00CD7C42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 xml:space="preserve">Actividades a realizar para la obtención del producto esperado </w:t>
            </w:r>
            <w:r w:rsidR="002945C0" w:rsidRPr="003F6B7E">
              <w:rPr>
                <w:b/>
                <w:color w:val="000000" w:themeColor="text1"/>
              </w:rPr>
              <w:t>6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2018 - 2019</w:t>
            </w:r>
          </w:p>
        </w:tc>
      </w:tr>
      <w:tr w:rsidR="003F6B7E" w:rsidRPr="003F6B7E" w:rsidTr="00CD7C42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SEP</w:t>
            </w:r>
          </w:p>
        </w:tc>
      </w:tr>
      <w:tr w:rsidR="003F6B7E" w:rsidRPr="003F6B7E" w:rsidTr="00CD7C42">
        <w:trPr>
          <w:trHeight w:val="57"/>
        </w:trPr>
        <w:tc>
          <w:tcPr>
            <w:tcW w:w="1808" w:type="pct"/>
            <w:shd w:val="clear" w:color="auto" w:fill="auto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  <w:p w:rsidR="003D6E46" w:rsidRPr="003F6B7E" w:rsidRDefault="005717A2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Describir las actividades necesarias para llevar a cabo este proyecto </w:t>
            </w:r>
          </w:p>
        </w:tc>
        <w:tc>
          <w:tcPr>
            <w:tcW w:w="259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3F6B7E" w:rsidRPr="003F6B7E" w:rsidTr="00CD7C42">
        <w:trPr>
          <w:trHeight w:val="57"/>
        </w:trPr>
        <w:tc>
          <w:tcPr>
            <w:tcW w:w="1808" w:type="pct"/>
            <w:shd w:val="clear" w:color="auto" w:fill="auto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442150" w:rsidRPr="003F6B7E" w:rsidRDefault="00442150" w:rsidP="004D0434">
      <w:pPr>
        <w:rPr>
          <w:i/>
          <w:color w:val="000000" w:themeColor="text1"/>
          <w:sz w:val="16"/>
        </w:rPr>
      </w:pPr>
      <w:bookmarkStart w:id="0" w:name="_GoBack"/>
      <w:bookmarkEnd w:id="0"/>
    </w:p>
    <w:sectPr w:rsidR="00442150" w:rsidRPr="003F6B7E" w:rsidSect="00CD7C42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A10" w:rsidRDefault="00692A10" w:rsidP="00985B24">
      <w:pPr>
        <w:spacing w:after="0" w:line="240" w:lineRule="auto"/>
      </w:pPr>
      <w:r>
        <w:separator/>
      </w:r>
    </w:p>
  </w:endnote>
  <w:endnote w:type="continuationSeparator" w:id="0">
    <w:p w:rsidR="00692A10" w:rsidRDefault="00692A10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A10" w:rsidRDefault="00692A10" w:rsidP="00985B24">
      <w:pPr>
        <w:spacing w:after="0" w:line="240" w:lineRule="auto"/>
      </w:pPr>
      <w:r>
        <w:separator/>
      </w:r>
    </w:p>
  </w:footnote>
  <w:footnote w:type="continuationSeparator" w:id="0">
    <w:p w:rsidR="00692A10" w:rsidRDefault="00692A10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A10" w:rsidRDefault="00692A10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109220</wp:posOffset>
          </wp:positionH>
          <wp:positionV relativeFrom="paragraph">
            <wp:posOffset>-88265</wp:posOffset>
          </wp:positionV>
          <wp:extent cx="583147" cy="731542"/>
          <wp:effectExtent l="0" t="0" r="762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12" cy="7340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692A10" w:rsidRPr="00A53525" w:rsidTr="00CD7C42">
      <w:trPr>
        <w:trHeight w:val="841"/>
      </w:trPr>
      <w:tc>
        <w:tcPr>
          <w:tcW w:w="1651" w:type="dxa"/>
        </w:tcPr>
        <w:p w:rsidR="00692A10" w:rsidRPr="00A53525" w:rsidRDefault="00692A1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692A10" w:rsidRPr="00A53525" w:rsidRDefault="00692A1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692A10" w:rsidRPr="00A53525" w:rsidRDefault="00692A1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692A10" w:rsidRPr="005D6B0E" w:rsidRDefault="00692A1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692A10" w:rsidRDefault="00692A1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692A10" w:rsidRPr="00A53525" w:rsidRDefault="00692A1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692A10" w:rsidRDefault="00692A10">
    <w:pPr>
      <w:pStyle w:val="Encabezado"/>
    </w:pPr>
  </w:p>
  <w:p w:rsidR="00692A10" w:rsidRDefault="00692A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3125"/>
    <w:multiLevelType w:val="hybridMultilevel"/>
    <w:tmpl w:val="3DD8D5D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0A21"/>
    <w:multiLevelType w:val="hybridMultilevel"/>
    <w:tmpl w:val="AA0E569E"/>
    <w:lvl w:ilvl="0" w:tplc="46F6B91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D61B3"/>
    <w:multiLevelType w:val="hybridMultilevel"/>
    <w:tmpl w:val="D37AA62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13D50"/>
    <w:multiLevelType w:val="multilevel"/>
    <w:tmpl w:val="CAD60544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</w:abstractNum>
  <w:abstractNum w:abstractNumId="5" w15:restartNumberingAfterBreak="0">
    <w:nsid w:val="156B65DF"/>
    <w:multiLevelType w:val="hybridMultilevel"/>
    <w:tmpl w:val="238E4A2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B2AE6"/>
    <w:multiLevelType w:val="hybridMultilevel"/>
    <w:tmpl w:val="D92AAB2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172BB"/>
    <w:multiLevelType w:val="hybridMultilevel"/>
    <w:tmpl w:val="AA0E569E"/>
    <w:lvl w:ilvl="0" w:tplc="46F6B91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1023E"/>
    <w:multiLevelType w:val="hybridMultilevel"/>
    <w:tmpl w:val="AA0E569E"/>
    <w:lvl w:ilvl="0" w:tplc="46F6B91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57034"/>
    <w:multiLevelType w:val="multilevel"/>
    <w:tmpl w:val="BBA4050C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</w:abstractNum>
  <w:abstractNum w:abstractNumId="10" w15:restartNumberingAfterBreak="0">
    <w:nsid w:val="520E244B"/>
    <w:multiLevelType w:val="hybridMultilevel"/>
    <w:tmpl w:val="34EC9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12B84"/>
    <w:multiLevelType w:val="hybridMultilevel"/>
    <w:tmpl w:val="68A01A2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F2CD6"/>
    <w:multiLevelType w:val="multilevel"/>
    <w:tmpl w:val="7B501E26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</w:abstractNum>
  <w:abstractNum w:abstractNumId="13" w15:restartNumberingAfterBreak="0">
    <w:nsid w:val="65F524D3"/>
    <w:multiLevelType w:val="hybridMultilevel"/>
    <w:tmpl w:val="FD9263E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D55B0"/>
    <w:multiLevelType w:val="hybridMultilevel"/>
    <w:tmpl w:val="225441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94ED2"/>
    <w:multiLevelType w:val="hybridMultilevel"/>
    <w:tmpl w:val="B2C6D46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E7745"/>
    <w:multiLevelType w:val="multilevel"/>
    <w:tmpl w:val="E408A3CE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</w:abstractNum>
  <w:abstractNum w:abstractNumId="17" w15:restartNumberingAfterBreak="0">
    <w:nsid w:val="74471F1D"/>
    <w:multiLevelType w:val="multilevel"/>
    <w:tmpl w:val="B2B0999C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</w:abstractNum>
  <w:abstractNum w:abstractNumId="18" w15:restartNumberingAfterBreak="0">
    <w:nsid w:val="76392C7C"/>
    <w:multiLevelType w:val="hybridMultilevel"/>
    <w:tmpl w:val="7638E8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10"/>
  </w:num>
  <w:num w:numId="5">
    <w:abstractNumId w:val="18"/>
  </w:num>
  <w:num w:numId="6">
    <w:abstractNumId w:val="5"/>
  </w:num>
  <w:num w:numId="7">
    <w:abstractNumId w:val="14"/>
  </w:num>
  <w:num w:numId="8">
    <w:abstractNumId w:val="13"/>
  </w:num>
  <w:num w:numId="9">
    <w:abstractNumId w:val="6"/>
  </w:num>
  <w:num w:numId="10">
    <w:abstractNumId w:val="3"/>
  </w:num>
  <w:num w:numId="11">
    <w:abstractNumId w:val="1"/>
  </w:num>
  <w:num w:numId="12">
    <w:abstractNumId w:val="11"/>
  </w:num>
  <w:num w:numId="13">
    <w:abstractNumId w:val="2"/>
  </w:num>
  <w:num w:numId="14">
    <w:abstractNumId w:val="4"/>
  </w:num>
  <w:num w:numId="15">
    <w:abstractNumId w:val="12"/>
  </w:num>
  <w:num w:numId="16">
    <w:abstractNumId w:val="17"/>
  </w:num>
  <w:num w:numId="17">
    <w:abstractNumId w:val="7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06FC4"/>
    <w:rsid w:val="00031BE1"/>
    <w:rsid w:val="00055E9C"/>
    <w:rsid w:val="00056C86"/>
    <w:rsid w:val="00061287"/>
    <w:rsid w:val="00064876"/>
    <w:rsid w:val="00067BFE"/>
    <w:rsid w:val="00071F00"/>
    <w:rsid w:val="000828F4"/>
    <w:rsid w:val="000843BC"/>
    <w:rsid w:val="000E2BC2"/>
    <w:rsid w:val="000F0EE1"/>
    <w:rsid w:val="001229DD"/>
    <w:rsid w:val="001324C2"/>
    <w:rsid w:val="00135675"/>
    <w:rsid w:val="00144C96"/>
    <w:rsid w:val="001473C9"/>
    <w:rsid w:val="00151560"/>
    <w:rsid w:val="001535BC"/>
    <w:rsid w:val="00191BEE"/>
    <w:rsid w:val="001A597F"/>
    <w:rsid w:val="001B30AE"/>
    <w:rsid w:val="001C15B0"/>
    <w:rsid w:val="001E009B"/>
    <w:rsid w:val="001F6B69"/>
    <w:rsid w:val="002216A5"/>
    <w:rsid w:val="00222067"/>
    <w:rsid w:val="00233105"/>
    <w:rsid w:val="00240858"/>
    <w:rsid w:val="0024680E"/>
    <w:rsid w:val="002674FC"/>
    <w:rsid w:val="00271DEB"/>
    <w:rsid w:val="00272BED"/>
    <w:rsid w:val="00291082"/>
    <w:rsid w:val="002945C0"/>
    <w:rsid w:val="002A7388"/>
    <w:rsid w:val="002C4CDC"/>
    <w:rsid w:val="002F08F4"/>
    <w:rsid w:val="002F60BE"/>
    <w:rsid w:val="00300643"/>
    <w:rsid w:val="00381A2B"/>
    <w:rsid w:val="003930BE"/>
    <w:rsid w:val="003A20BA"/>
    <w:rsid w:val="003A7A77"/>
    <w:rsid w:val="003D6E46"/>
    <w:rsid w:val="003F65BA"/>
    <w:rsid w:val="003F6B7E"/>
    <w:rsid w:val="004133E8"/>
    <w:rsid w:val="00421487"/>
    <w:rsid w:val="00431FE5"/>
    <w:rsid w:val="00442044"/>
    <w:rsid w:val="00442150"/>
    <w:rsid w:val="00494B0D"/>
    <w:rsid w:val="004D0434"/>
    <w:rsid w:val="004F106A"/>
    <w:rsid w:val="005014C2"/>
    <w:rsid w:val="005050B8"/>
    <w:rsid w:val="005262C3"/>
    <w:rsid w:val="00532D76"/>
    <w:rsid w:val="0054253C"/>
    <w:rsid w:val="005717A2"/>
    <w:rsid w:val="0057477E"/>
    <w:rsid w:val="00575C88"/>
    <w:rsid w:val="005C50F9"/>
    <w:rsid w:val="005E31E6"/>
    <w:rsid w:val="005F6BB1"/>
    <w:rsid w:val="00613CE2"/>
    <w:rsid w:val="0061656E"/>
    <w:rsid w:val="00654342"/>
    <w:rsid w:val="006560DD"/>
    <w:rsid w:val="00674AEF"/>
    <w:rsid w:val="00692A10"/>
    <w:rsid w:val="006B4528"/>
    <w:rsid w:val="006B4A69"/>
    <w:rsid w:val="006D5D53"/>
    <w:rsid w:val="006D6D82"/>
    <w:rsid w:val="006E396E"/>
    <w:rsid w:val="006F56C8"/>
    <w:rsid w:val="007000E4"/>
    <w:rsid w:val="007206CD"/>
    <w:rsid w:val="00732839"/>
    <w:rsid w:val="00734627"/>
    <w:rsid w:val="0076351F"/>
    <w:rsid w:val="00764478"/>
    <w:rsid w:val="00796DD5"/>
    <w:rsid w:val="007A455B"/>
    <w:rsid w:val="007A6F2A"/>
    <w:rsid w:val="007C1F5A"/>
    <w:rsid w:val="007D2211"/>
    <w:rsid w:val="008012D2"/>
    <w:rsid w:val="00840328"/>
    <w:rsid w:val="008824CC"/>
    <w:rsid w:val="008930C7"/>
    <w:rsid w:val="008A3650"/>
    <w:rsid w:val="008B3C6F"/>
    <w:rsid w:val="00903E05"/>
    <w:rsid w:val="00946B9B"/>
    <w:rsid w:val="00985B24"/>
    <w:rsid w:val="009941BD"/>
    <w:rsid w:val="009B23B5"/>
    <w:rsid w:val="009B2652"/>
    <w:rsid w:val="009C705D"/>
    <w:rsid w:val="009E4172"/>
    <w:rsid w:val="009E6C4A"/>
    <w:rsid w:val="009E7B98"/>
    <w:rsid w:val="00A222DD"/>
    <w:rsid w:val="00A624F2"/>
    <w:rsid w:val="00A65BAF"/>
    <w:rsid w:val="00A67619"/>
    <w:rsid w:val="00A80D75"/>
    <w:rsid w:val="00AA22B4"/>
    <w:rsid w:val="00AD0F07"/>
    <w:rsid w:val="00AD5275"/>
    <w:rsid w:val="00AD6073"/>
    <w:rsid w:val="00AD7048"/>
    <w:rsid w:val="00B151CE"/>
    <w:rsid w:val="00B15ABE"/>
    <w:rsid w:val="00B3346E"/>
    <w:rsid w:val="00B5322F"/>
    <w:rsid w:val="00B64EE1"/>
    <w:rsid w:val="00B8111B"/>
    <w:rsid w:val="00BD0393"/>
    <w:rsid w:val="00C31F18"/>
    <w:rsid w:val="00C3660A"/>
    <w:rsid w:val="00C5409F"/>
    <w:rsid w:val="00C54C3A"/>
    <w:rsid w:val="00C7283C"/>
    <w:rsid w:val="00CA6D60"/>
    <w:rsid w:val="00CC39E3"/>
    <w:rsid w:val="00CD7C42"/>
    <w:rsid w:val="00CF4B4A"/>
    <w:rsid w:val="00D249B2"/>
    <w:rsid w:val="00D33183"/>
    <w:rsid w:val="00D51F47"/>
    <w:rsid w:val="00D86FEF"/>
    <w:rsid w:val="00D8768D"/>
    <w:rsid w:val="00DD614C"/>
    <w:rsid w:val="00E07A23"/>
    <w:rsid w:val="00E11911"/>
    <w:rsid w:val="00E40804"/>
    <w:rsid w:val="00E4312C"/>
    <w:rsid w:val="00E50D18"/>
    <w:rsid w:val="00E56AD7"/>
    <w:rsid w:val="00E83A42"/>
    <w:rsid w:val="00E866E0"/>
    <w:rsid w:val="00E96859"/>
    <w:rsid w:val="00ED11F1"/>
    <w:rsid w:val="00F15514"/>
    <w:rsid w:val="00F62B11"/>
    <w:rsid w:val="00F70EE9"/>
    <w:rsid w:val="00F742E5"/>
    <w:rsid w:val="00FB48C4"/>
    <w:rsid w:val="00FB5C41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55E0DBE7-9A36-4613-B7D2-7E8E3166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2A73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1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A2B"/>
    <w:rPr>
      <w:rFonts w:ascii="Segoe UI" w:eastAsiaTheme="minorEastAsia" w:hAnsi="Segoe UI" w:cs="Segoe UI"/>
      <w:sz w:val="18"/>
      <w:szCs w:val="18"/>
      <w:lang w:eastAsia="es-MX"/>
    </w:rPr>
  </w:style>
  <w:style w:type="paragraph" w:customStyle="1" w:styleId="Cuerpo">
    <w:name w:val="Cuerpo"/>
    <w:rsid w:val="00D331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C8452-4942-4333-86B2-00E61A58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cp:lastPrinted>2018-10-18T15:45:00Z</cp:lastPrinted>
  <dcterms:created xsi:type="dcterms:W3CDTF">2019-01-28T22:38:00Z</dcterms:created>
  <dcterms:modified xsi:type="dcterms:W3CDTF">2019-01-28T22:44:00Z</dcterms:modified>
</cp:coreProperties>
</file>