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5DE" w:rsidRPr="00C568B7" w:rsidRDefault="005155DE" w:rsidP="005155DE">
      <w:pPr>
        <w:rPr>
          <w:i/>
          <w:color w:val="000000" w:themeColor="text1"/>
          <w:sz w:val="16"/>
        </w:rPr>
      </w:pPr>
    </w:p>
    <w:p w:rsidR="005155DE" w:rsidRPr="00C568B7" w:rsidRDefault="00975976" w:rsidP="005155DE">
      <w:pPr>
        <w:rPr>
          <w:color w:val="000000" w:themeColor="text1"/>
        </w:rPr>
      </w:pPr>
      <w:r w:rsidRPr="00C568B7">
        <w:rPr>
          <w:b/>
          <w:color w:val="000000" w:themeColor="text1"/>
          <w:sz w:val="40"/>
        </w:rPr>
        <w:t xml:space="preserve">ANEXO 1: </w:t>
      </w:r>
      <w:r w:rsidR="005155DE" w:rsidRPr="00C568B7">
        <w:rPr>
          <w:b/>
          <w:color w:val="000000" w:themeColor="text1"/>
          <w:sz w:val="40"/>
        </w:rPr>
        <w:t>DATOS GENERALES</w:t>
      </w:r>
    </w:p>
    <w:tbl>
      <w:tblPr>
        <w:tblStyle w:val="Tablaconcuadrcula"/>
        <w:tblW w:w="1332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851"/>
        <w:gridCol w:w="708"/>
        <w:gridCol w:w="284"/>
        <w:gridCol w:w="992"/>
        <w:gridCol w:w="992"/>
        <w:gridCol w:w="1418"/>
        <w:gridCol w:w="2401"/>
        <w:gridCol w:w="9"/>
        <w:gridCol w:w="1559"/>
        <w:gridCol w:w="1984"/>
      </w:tblGrid>
      <w:tr w:rsidR="00C568B7" w:rsidRPr="00C568B7" w:rsidTr="00235F5E">
        <w:tc>
          <w:tcPr>
            <w:tcW w:w="3686" w:type="dxa"/>
            <w:gridSpan w:val="4"/>
            <w:shd w:val="clear" w:color="auto" w:fill="D9D9D9" w:themeFill="background1" w:themeFillShade="D9"/>
          </w:tcPr>
          <w:p w:rsidR="005155DE" w:rsidRPr="00C568B7" w:rsidRDefault="00102A30" w:rsidP="005F5053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A)</w:t>
            </w:r>
            <w:r w:rsidR="005155DE" w:rsidRPr="00C568B7">
              <w:rPr>
                <w:color w:val="000000" w:themeColor="text1"/>
              </w:rPr>
              <w:t xml:space="preserve">Nombre del programa/proyecto/servicio/campaña   </w:t>
            </w:r>
          </w:p>
        </w:tc>
        <w:tc>
          <w:tcPr>
            <w:tcW w:w="6087" w:type="dxa"/>
            <w:gridSpan w:val="5"/>
          </w:tcPr>
          <w:p w:rsidR="005155DE" w:rsidRPr="00C568B7" w:rsidRDefault="008E6B10" w:rsidP="0097597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="00975976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ctualización del segundo censo del sistema de alumbrado público </w:t>
            </w:r>
          </w:p>
        </w:tc>
        <w:tc>
          <w:tcPr>
            <w:tcW w:w="1568" w:type="dxa"/>
            <w:gridSpan w:val="2"/>
            <w:vMerge w:val="restart"/>
            <w:shd w:val="clear" w:color="auto" w:fill="D9D9D9" w:themeFill="background1" w:themeFillShade="D9"/>
          </w:tcPr>
          <w:p w:rsidR="005155DE" w:rsidRPr="00C568B7" w:rsidRDefault="005155DE" w:rsidP="005F5053">
            <w:pPr>
              <w:rPr>
                <w:color w:val="000000" w:themeColor="text1"/>
              </w:rPr>
            </w:pPr>
          </w:p>
          <w:p w:rsidR="005155DE" w:rsidRPr="00C568B7" w:rsidRDefault="005155DE" w:rsidP="005F5053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1984" w:type="dxa"/>
            <w:vMerge w:val="restart"/>
            <w:shd w:val="clear" w:color="auto" w:fill="FABF8F" w:themeFill="accent6" w:themeFillTint="99"/>
          </w:tcPr>
          <w:p w:rsidR="005155DE" w:rsidRPr="00C568B7" w:rsidRDefault="005155DE" w:rsidP="005F5053">
            <w:pPr>
              <w:jc w:val="both"/>
              <w:rPr>
                <w:color w:val="000000" w:themeColor="text1"/>
              </w:rPr>
            </w:pPr>
          </w:p>
        </w:tc>
      </w:tr>
      <w:tr w:rsidR="00C568B7" w:rsidRPr="00C568B7" w:rsidTr="00235F5E">
        <w:tc>
          <w:tcPr>
            <w:tcW w:w="3686" w:type="dxa"/>
            <w:gridSpan w:val="4"/>
            <w:shd w:val="clear" w:color="auto" w:fill="D9D9D9" w:themeFill="background1" w:themeFillShade="D9"/>
          </w:tcPr>
          <w:p w:rsidR="005155DE" w:rsidRPr="00C568B7" w:rsidRDefault="00102A30" w:rsidP="005F5053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B)</w:t>
            </w:r>
            <w:r w:rsidR="005155DE" w:rsidRPr="00C568B7">
              <w:rPr>
                <w:color w:val="000000" w:themeColor="text1"/>
              </w:rPr>
              <w:t>Dirección o área responsable</w:t>
            </w:r>
          </w:p>
          <w:p w:rsidR="005155DE" w:rsidRPr="00C568B7" w:rsidRDefault="005155DE" w:rsidP="005F5053">
            <w:pPr>
              <w:rPr>
                <w:color w:val="000000" w:themeColor="text1"/>
              </w:rPr>
            </w:pPr>
          </w:p>
        </w:tc>
        <w:tc>
          <w:tcPr>
            <w:tcW w:w="6087" w:type="dxa"/>
            <w:gridSpan w:val="5"/>
          </w:tcPr>
          <w:p w:rsidR="005155DE" w:rsidRPr="00C568B7" w:rsidRDefault="008E6B10" w:rsidP="0097597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="00975976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lumbrado </w:t>
            </w: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975976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úblico </w:t>
            </w:r>
          </w:p>
        </w:tc>
        <w:tc>
          <w:tcPr>
            <w:tcW w:w="1568" w:type="dxa"/>
            <w:gridSpan w:val="2"/>
            <w:vMerge/>
            <w:shd w:val="clear" w:color="auto" w:fill="D9D9D9" w:themeFill="background1" w:themeFillShade="D9"/>
          </w:tcPr>
          <w:p w:rsidR="005155DE" w:rsidRPr="00C568B7" w:rsidRDefault="005155DE" w:rsidP="005F5053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ABF8F" w:themeFill="accent6" w:themeFillTint="99"/>
          </w:tcPr>
          <w:p w:rsidR="005155DE" w:rsidRPr="00C568B7" w:rsidRDefault="005155DE" w:rsidP="005F5053">
            <w:pPr>
              <w:jc w:val="both"/>
              <w:rPr>
                <w:color w:val="000000" w:themeColor="text1"/>
              </w:rPr>
            </w:pPr>
          </w:p>
        </w:tc>
      </w:tr>
      <w:tr w:rsidR="00C568B7" w:rsidRPr="00C568B7" w:rsidTr="00235F5E">
        <w:trPr>
          <w:trHeight w:val="269"/>
        </w:trPr>
        <w:tc>
          <w:tcPr>
            <w:tcW w:w="3686" w:type="dxa"/>
            <w:gridSpan w:val="4"/>
            <w:vMerge w:val="restart"/>
            <w:shd w:val="clear" w:color="auto" w:fill="D9D9D9" w:themeFill="background1" w:themeFillShade="D9"/>
          </w:tcPr>
          <w:p w:rsidR="005155DE" w:rsidRPr="00C568B7" w:rsidRDefault="00102A30" w:rsidP="005F5053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C)</w:t>
            </w:r>
            <w:r w:rsidR="005155DE" w:rsidRPr="00C568B7">
              <w:rPr>
                <w:color w:val="000000" w:themeColor="text1"/>
              </w:rPr>
              <w:t xml:space="preserve">Problemática que atiende la propuesta </w:t>
            </w:r>
          </w:p>
        </w:tc>
        <w:tc>
          <w:tcPr>
            <w:tcW w:w="6087" w:type="dxa"/>
            <w:gridSpan w:val="5"/>
            <w:vMerge w:val="restart"/>
          </w:tcPr>
          <w:p w:rsidR="00784576" w:rsidRPr="00C568B7" w:rsidRDefault="00784576" w:rsidP="0097597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 se cuenta con una base de datos actualizada del sistema de alumbrado, ni plano de su infraestructura, lo cual dificulta el trabajo para fines  de proyectos nuevos, modificaciones o mejoras a la red de alumbrado. </w:t>
            </w:r>
          </w:p>
          <w:p w:rsidR="005155DE" w:rsidRPr="00C568B7" w:rsidRDefault="008E6B10" w:rsidP="0097597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C</w:t>
            </w:r>
            <w:r w:rsidR="00975976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ontar con una base de datos actualizada además de planos de la infraestructura de alumbrado para fines de modificación, proyectos nuevos o mejora de la red de alumbrado, además de tener el control para pagos de energía eléctrica ante CFE</w:t>
            </w: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68" w:type="dxa"/>
            <w:gridSpan w:val="2"/>
            <w:vMerge/>
            <w:shd w:val="clear" w:color="auto" w:fill="D9D9D9" w:themeFill="background1" w:themeFillShade="D9"/>
          </w:tcPr>
          <w:p w:rsidR="005155DE" w:rsidRPr="00C568B7" w:rsidRDefault="005155DE" w:rsidP="005F5053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ABF8F" w:themeFill="accent6" w:themeFillTint="99"/>
          </w:tcPr>
          <w:p w:rsidR="005155DE" w:rsidRPr="00C568B7" w:rsidRDefault="005155DE" w:rsidP="005F5053">
            <w:pPr>
              <w:jc w:val="both"/>
              <w:rPr>
                <w:color w:val="000000" w:themeColor="text1"/>
              </w:rPr>
            </w:pPr>
          </w:p>
        </w:tc>
      </w:tr>
      <w:tr w:rsidR="00C568B7" w:rsidRPr="00C568B7" w:rsidTr="00235F5E">
        <w:trPr>
          <w:trHeight w:val="385"/>
        </w:trPr>
        <w:tc>
          <w:tcPr>
            <w:tcW w:w="3686" w:type="dxa"/>
            <w:gridSpan w:val="4"/>
            <w:vMerge/>
            <w:shd w:val="clear" w:color="auto" w:fill="D9D9D9" w:themeFill="background1" w:themeFillShade="D9"/>
          </w:tcPr>
          <w:p w:rsidR="005155DE" w:rsidRPr="00C568B7" w:rsidRDefault="005155DE" w:rsidP="005F5053">
            <w:pPr>
              <w:rPr>
                <w:color w:val="000000" w:themeColor="text1"/>
              </w:rPr>
            </w:pPr>
          </w:p>
        </w:tc>
        <w:tc>
          <w:tcPr>
            <w:tcW w:w="6087" w:type="dxa"/>
            <w:gridSpan w:val="5"/>
            <w:vMerge/>
          </w:tcPr>
          <w:p w:rsidR="005155DE" w:rsidRPr="00C568B7" w:rsidRDefault="005155DE" w:rsidP="005F5053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vMerge w:val="restart"/>
            <w:shd w:val="clear" w:color="auto" w:fill="D9D9D9" w:themeFill="background1" w:themeFillShade="D9"/>
          </w:tcPr>
          <w:p w:rsidR="005155DE" w:rsidRPr="00C568B7" w:rsidRDefault="005155DE" w:rsidP="005F5053">
            <w:pPr>
              <w:rPr>
                <w:color w:val="000000" w:themeColor="text1"/>
              </w:rPr>
            </w:pPr>
          </w:p>
          <w:p w:rsidR="005155DE" w:rsidRPr="00C568B7" w:rsidRDefault="005155DE" w:rsidP="005F5053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Programa Estratégico</w:t>
            </w:r>
          </w:p>
        </w:tc>
        <w:tc>
          <w:tcPr>
            <w:tcW w:w="1984" w:type="dxa"/>
            <w:vMerge w:val="restart"/>
            <w:shd w:val="clear" w:color="auto" w:fill="FABF8F" w:themeFill="accent6" w:themeFillTint="99"/>
          </w:tcPr>
          <w:p w:rsidR="005155DE" w:rsidRPr="00C568B7" w:rsidRDefault="005155DE" w:rsidP="005F5053">
            <w:pPr>
              <w:jc w:val="both"/>
              <w:rPr>
                <w:color w:val="000000" w:themeColor="text1"/>
              </w:rPr>
            </w:pPr>
          </w:p>
        </w:tc>
      </w:tr>
      <w:tr w:rsidR="00C568B7" w:rsidRPr="00C568B7" w:rsidTr="00235F5E">
        <w:trPr>
          <w:trHeight w:val="498"/>
        </w:trPr>
        <w:tc>
          <w:tcPr>
            <w:tcW w:w="3686" w:type="dxa"/>
            <w:gridSpan w:val="4"/>
            <w:shd w:val="clear" w:color="auto" w:fill="D9D9D9" w:themeFill="background1" w:themeFillShade="D9"/>
          </w:tcPr>
          <w:p w:rsidR="005155DE" w:rsidRPr="00C568B7" w:rsidRDefault="00102A30" w:rsidP="005F5053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D)</w:t>
            </w:r>
            <w:r w:rsidR="005155DE" w:rsidRPr="00C568B7">
              <w:rPr>
                <w:color w:val="000000" w:themeColor="text1"/>
              </w:rPr>
              <w:t>Ubicación G</w:t>
            </w:r>
            <w:r w:rsidR="008A3208" w:rsidRPr="00C568B7">
              <w:rPr>
                <w:color w:val="000000" w:themeColor="text1"/>
              </w:rPr>
              <w:t>eográfica/Cobertura de Colonias/Cobertura Institucional</w:t>
            </w:r>
          </w:p>
        </w:tc>
        <w:tc>
          <w:tcPr>
            <w:tcW w:w="6087" w:type="dxa"/>
            <w:gridSpan w:val="5"/>
          </w:tcPr>
          <w:p w:rsidR="005155DE" w:rsidRPr="00C568B7" w:rsidRDefault="00975976" w:rsidP="005F5053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Todo el municipio </w:t>
            </w:r>
          </w:p>
        </w:tc>
        <w:tc>
          <w:tcPr>
            <w:tcW w:w="1568" w:type="dxa"/>
            <w:gridSpan w:val="2"/>
            <w:vMerge/>
            <w:shd w:val="clear" w:color="auto" w:fill="D9D9D9" w:themeFill="background1" w:themeFillShade="D9"/>
          </w:tcPr>
          <w:p w:rsidR="005155DE" w:rsidRPr="00C568B7" w:rsidRDefault="005155DE" w:rsidP="005F5053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ABF8F" w:themeFill="accent6" w:themeFillTint="99"/>
          </w:tcPr>
          <w:p w:rsidR="005155DE" w:rsidRPr="00C568B7" w:rsidRDefault="005155DE" w:rsidP="005F5053">
            <w:pPr>
              <w:jc w:val="both"/>
              <w:rPr>
                <w:color w:val="000000" w:themeColor="text1"/>
              </w:rPr>
            </w:pPr>
          </w:p>
        </w:tc>
      </w:tr>
      <w:tr w:rsidR="00C568B7" w:rsidRPr="00C568B7" w:rsidTr="00235F5E">
        <w:tc>
          <w:tcPr>
            <w:tcW w:w="3686" w:type="dxa"/>
            <w:gridSpan w:val="4"/>
            <w:shd w:val="clear" w:color="auto" w:fill="D9D9D9" w:themeFill="background1" w:themeFillShade="D9"/>
          </w:tcPr>
          <w:p w:rsidR="005155DE" w:rsidRPr="00C568B7" w:rsidRDefault="00102A30" w:rsidP="005F5053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E)</w:t>
            </w:r>
            <w:r w:rsidR="005155DE" w:rsidRPr="00C568B7">
              <w:rPr>
                <w:color w:val="000000" w:themeColor="text1"/>
              </w:rPr>
              <w:t xml:space="preserve">Nombre del enlace o responsable </w:t>
            </w:r>
          </w:p>
        </w:tc>
        <w:tc>
          <w:tcPr>
            <w:tcW w:w="6087" w:type="dxa"/>
            <w:gridSpan w:val="5"/>
          </w:tcPr>
          <w:p w:rsidR="008E6B10" w:rsidRPr="00C568B7" w:rsidRDefault="008E6B10" w:rsidP="008E6B1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C.</w:t>
            </w:r>
            <w:r w:rsidR="00345B6C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J</w:t>
            </w:r>
            <w:r w:rsidR="00345B6C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uan </w:t>
            </w: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="00345B6C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rancisco Flores Corona </w:t>
            </w:r>
          </w:p>
          <w:p w:rsidR="008E6B10" w:rsidRPr="00C568B7" w:rsidRDefault="008E6B10" w:rsidP="008E6B1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Tel</w:t>
            </w: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3314666423 </w:t>
            </w:r>
            <w:r w:rsidRPr="00C568B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correo</w:t>
            </w: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:rsidR="005155DE" w:rsidRPr="00C568B7" w:rsidRDefault="008E6B10" w:rsidP="008E6B10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juan.flores@tlaquepaque.gob.mx</w:t>
            </w:r>
          </w:p>
        </w:tc>
        <w:tc>
          <w:tcPr>
            <w:tcW w:w="1568" w:type="dxa"/>
            <w:gridSpan w:val="2"/>
            <w:vMerge w:val="restart"/>
            <w:shd w:val="clear" w:color="auto" w:fill="D9D9D9" w:themeFill="background1" w:themeFillShade="D9"/>
          </w:tcPr>
          <w:p w:rsidR="005155DE" w:rsidRPr="00C568B7" w:rsidRDefault="005155DE" w:rsidP="005F5053">
            <w:pPr>
              <w:rPr>
                <w:color w:val="000000" w:themeColor="text1"/>
              </w:rPr>
            </w:pPr>
          </w:p>
          <w:p w:rsidR="005155DE" w:rsidRPr="00C568B7" w:rsidRDefault="005155DE" w:rsidP="005F5053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Línea de Acción</w:t>
            </w:r>
          </w:p>
        </w:tc>
        <w:tc>
          <w:tcPr>
            <w:tcW w:w="1984" w:type="dxa"/>
            <w:vMerge w:val="restart"/>
            <w:shd w:val="clear" w:color="auto" w:fill="FABF8F" w:themeFill="accent6" w:themeFillTint="99"/>
          </w:tcPr>
          <w:p w:rsidR="005155DE" w:rsidRPr="00C568B7" w:rsidRDefault="005155DE" w:rsidP="005F5053">
            <w:pPr>
              <w:jc w:val="both"/>
              <w:rPr>
                <w:color w:val="000000" w:themeColor="text1"/>
              </w:rPr>
            </w:pPr>
          </w:p>
        </w:tc>
      </w:tr>
      <w:tr w:rsidR="00C568B7" w:rsidRPr="00C568B7" w:rsidTr="00235F5E">
        <w:trPr>
          <w:trHeight w:val="503"/>
        </w:trPr>
        <w:tc>
          <w:tcPr>
            <w:tcW w:w="3686" w:type="dxa"/>
            <w:gridSpan w:val="4"/>
            <w:shd w:val="clear" w:color="auto" w:fill="D9D9D9" w:themeFill="background1" w:themeFillShade="D9"/>
          </w:tcPr>
          <w:p w:rsidR="005155DE" w:rsidRPr="00C568B7" w:rsidRDefault="00102A30" w:rsidP="005F5053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F)</w:t>
            </w:r>
            <w:r w:rsidR="005155DE" w:rsidRPr="00C568B7">
              <w:rPr>
                <w:color w:val="000000" w:themeColor="text1"/>
              </w:rPr>
              <w:t>Objetivo específico</w:t>
            </w:r>
          </w:p>
        </w:tc>
        <w:tc>
          <w:tcPr>
            <w:tcW w:w="6087" w:type="dxa"/>
            <w:gridSpan w:val="5"/>
          </w:tcPr>
          <w:p w:rsidR="00784576" w:rsidRPr="00C568B7" w:rsidRDefault="00784576" w:rsidP="00235F5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Contar con una base de datos actualizada además de planos de la infraestructura de alumbrado para fines de modificación, proyectos nuevos o mejora de la red de alumbrado, además de tener el control para pagos de energía eléctrica ante CFE.</w:t>
            </w:r>
          </w:p>
          <w:p w:rsidR="005155DE" w:rsidRPr="00C568B7" w:rsidRDefault="008E6B10" w:rsidP="00235F5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C</w:t>
            </w:r>
            <w:r w:rsidR="00345B6C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ontrol de la infraestructura de alumbrado y</w:t>
            </w:r>
            <w:r w:rsidR="00235F5E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autorización de pagos ante </w:t>
            </w: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CFE </w:t>
            </w:r>
            <w:r w:rsidR="00235F5E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por uso de energía eléctrica</w:t>
            </w: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68" w:type="dxa"/>
            <w:gridSpan w:val="2"/>
            <w:vMerge/>
            <w:shd w:val="clear" w:color="auto" w:fill="D9D9D9" w:themeFill="background1" w:themeFillShade="D9"/>
          </w:tcPr>
          <w:p w:rsidR="005155DE" w:rsidRPr="00C568B7" w:rsidRDefault="005155DE" w:rsidP="005F5053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ABF8F" w:themeFill="accent6" w:themeFillTint="99"/>
          </w:tcPr>
          <w:p w:rsidR="005155DE" w:rsidRPr="00C568B7" w:rsidRDefault="005155DE" w:rsidP="005F5053">
            <w:pPr>
              <w:jc w:val="both"/>
              <w:rPr>
                <w:color w:val="000000" w:themeColor="text1"/>
              </w:rPr>
            </w:pPr>
          </w:p>
        </w:tc>
      </w:tr>
      <w:tr w:rsidR="00C568B7" w:rsidRPr="00C568B7" w:rsidTr="00975976">
        <w:tc>
          <w:tcPr>
            <w:tcW w:w="3686" w:type="dxa"/>
            <w:gridSpan w:val="4"/>
            <w:shd w:val="clear" w:color="auto" w:fill="D9D9D9" w:themeFill="background1" w:themeFillShade="D9"/>
          </w:tcPr>
          <w:p w:rsidR="005155DE" w:rsidRPr="00C568B7" w:rsidRDefault="00102A30" w:rsidP="005F5053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G)</w:t>
            </w:r>
            <w:r w:rsidR="005155DE" w:rsidRPr="00C568B7">
              <w:rPr>
                <w:color w:val="000000" w:themeColor="text1"/>
              </w:rPr>
              <w:t>Perfil de la población</w:t>
            </w:r>
            <w:r w:rsidR="008A3208" w:rsidRPr="00C568B7">
              <w:rPr>
                <w:color w:val="000000" w:themeColor="text1"/>
              </w:rPr>
              <w:t xml:space="preserve">; e Institución </w:t>
            </w:r>
            <w:r w:rsidR="005155DE" w:rsidRPr="00C568B7">
              <w:rPr>
                <w:color w:val="000000" w:themeColor="text1"/>
              </w:rPr>
              <w:t xml:space="preserve"> atendida o beneficiada</w:t>
            </w:r>
          </w:p>
        </w:tc>
        <w:tc>
          <w:tcPr>
            <w:tcW w:w="9639" w:type="dxa"/>
            <w:gridSpan w:val="8"/>
          </w:tcPr>
          <w:p w:rsidR="005155DE" w:rsidRPr="00C568B7" w:rsidRDefault="008E6B10" w:rsidP="00235F5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="00235F5E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oda la población en general </w:t>
            </w:r>
          </w:p>
        </w:tc>
      </w:tr>
      <w:tr w:rsidR="00C568B7" w:rsidRPr="00C568B7" w:rsidTr="00102A30">
        <w:tc>
          <w:tcPr>
            <w:tcW w:w="3970" w:type="dxa"/>
            <w:gridSpan w:val="5"/>
            <w:shd w:val="clear" w:color="auto" w:fill="D9D9D9" w:themeFill="background1" w:themeFillShade="D9"/>
          </w:tcPr>
          <w:p w:rsidR="00235F5E" w:rsidRPr="00C568B7" w:rsidRDefault="00102A30" w:rsidP="005F5053">
            <w:pPr>
              <w:jc w:val="center"/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H)</w:t>
            </w:r>
            <w:r w:rsidR="00235F5E" w:rsidRPr="00C568B7">
              <w:rPr>
                <w:color w:val="000000" w:themeColor="text1"/>
              </w:rPr>
              <w:t>Tipo de propuesta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</w:tcPr>
          <w:p w:rsidR="00235F5E" w:rsidRPr="00C568B7" w:rsidRDefault="00102A30" w:rsidP="005F5053">
            <w:pPr>
              <w:jc w:val="center"/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I)</w:t>
            </w:r>
            <w:r w:rsidR="00235F5E" w:rsidRPr="00C568B7">
              <w:rPr>
                <w:color w:val="000000" w:themeColor="text1"/>
              </w:rPr>
              <w:t>Beneficiarios</w:t>
            </w:r>
          </w:p>
        </w:tc>
        <w:tc>
          <w:tcPr>
            <w:tcW w:w="2401" w:type="dxa"/>
            <w:shd w:val="clear" w:color="auto" w:fill="D9D9D9" w:themeFill="background1" w:themeFillShade="D9"/>
          </w:tcPr>
          <w:p w:rsidR="00235F5E" w:rsidRPr="00C568B7" w:rsidRDefault="00102A30" w:rsidP="005F5053">
            <w:pPr>
              <w:jc w:val="center"/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J)</w:t>
            </w:r>
            <w:r w:rsidR="00235F5E" w:rsidRPr="00C568B7">
              <w:rPr>
                <w:color w:val="000000" w:themeColor="text1"/>
              </w:rPr>
              <w:t>Fecha de Inicio</w:t>
            </w:r>
          </w:p>
        </w:tc>
        <w:tc>
          <w:tcPr>
            <w:tcW w:w="3552" w:type="dxa"/>
            <w:gridSpan w:val="3"/>
            <w:shd w:val="clear" w:color="auto" w:fill="D9D9D9" w:themeFill="background1" w:themeFillShade="D9"/>
          </w:tcPr>
          <w:p w:rsidR="00235F5E" w:rsidRPr="00C568B7" w:rsidRDefault="00102A30" w:rsidP="005F5053">
            <w:pPr>
              <w:jc w:val="center"/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K)</w:t>
            </w:r>
            <w:r w:rsidR="00235F5E" w:rsidRPr="00C568B7">
              <w:rPr>
                <w:color w:val="000000" w:themeColor="text1"/>
              </w:rPr>
              <w:t>Fecha de Cierre</w:t>
            </w:r>
          </w:p>
        </w:tc>
      </w:tr>
      <w:tr w:rsidR="00C568B7" w:rsidRPr="00C568B7" w:rsidTr="00102A30">
        <w:tc>
          <w:tcPr>
            <w:tcW w:w="1135" w:type="dxa"/>
            <w:shd w:val="clear" w:color="auto" w:fill="D9D9D9" w:themeFill="background1" w:themeFillShade="D9"/>
          </w:tcPr>
          <w:p w:rsidR="00235F5E" w:rsidRPr="00C568B7" w:rsidRDefault="00235F5E" w:rsidP="005F50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8B7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35F5E" w:rsidRPr="00C568B7" w:rsidRDefault="00235F5E" w:rsidP="005F50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8B7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35F5E" w:rsidRPr="00C568B7" w:rsidRDefault="00235F5E" w:rsidP="005F50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8B7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235F5E" w:rsidRPr="00C568B7" w:rsidRDefault="00235F5E" w:rsidP="005F50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8B7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35F5E" w:rsidRPr="00C568B7" w:rsidRDefault="00235F5E" w:rsidP="005F50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8B7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35F5E" w:rsidRPr="00C568B7" w:rsidRDefault="00235F5E" w:rsidP="005F50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8B7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35F5E" w:rsidRPr="00C568B7" w:rsidRDefault="00235F5E" w:rsidP="00235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8B7">
              <w:rPr>
                <w:color w:val="000000" w:themeColor="text1"/>
                <w:sz w:val="20"/>
                <w:szCs w:val="20"/>
              </w:rPr>
              <w:t xml:space="preserve">Instituciones </w:t>
            </w:r>
          </w:p>
        </w:tc>
        <w:tc>
          <w:tcPr>
            <w:tcW w:w="2401" w:type="dxa"/>
            <w:shd w:val="clear" w:color="auto" w:fill="auto"/>
          </w:tcPr>
          <w:p w:rsidR="00235F5E" w:rsidRPr="00C568B7" w:rsidRDefault="00235F5E" w:rsidP="00235F5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1 de octubre 2018</w:t>
            </w:r>
          </w:p>
          <w:p w:rsidR="00784576" w:rsidRPr="00C568B7" w:rsidRDefault="00784576" w:rsidP="00235F5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Octubre 2018</w:t>
            </w:r>
          </w:p>
        </w:tc>
        <w:tc>
          <w:tcPr>
            <w:tcW w:w="3552" w:type="dxa"/>
            <w:gridSpan w:val="3"/>
            <w:shd w:val="clear" w:color="auto" w:fill="auto"/>
          </w:tcPr>
          <w:p w:rsidR="00235F5E" w:rsidRPr="00C568B7" w:rsidRDefault="00235F5E" w:rsidP="00235F5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31 de diciembre 2018</w:t>
            </w:r>
          </w:p>
          <w:p w:rsidR="00784576" w:rsidRPr="00C568B7" w:rsidRDefault="00784576" w:rsidP="00235F5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Septiembre 2019</w:t>
            </w:r>
          </w:p>
        </w:tc>
      </w:tr>
      <w:tr w:rsidR="00C568B7" w:rsidRPr="00C568B7" w:rsidTr="00235F5E">
        <w:tc>
          <w:tcPr>
            <w:tcW w:w="1135" w:type="dxa"/>
          </w:tcPr>
          <w:p w:rsidR="005155DE" w:rsidRPr="00C568B7" w:rsidRDefault="005155DE" w:rsidP="005F50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5155DE" w:rsidRPr="00C568B7" w:rsidRDefault="005155DE" w:rsidP="005F50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5155DE" w:rsidRPr="00C568B7" w:rsidRDefault="005155DE" w:rsidP="005F505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5155DE" w:rsidRPr="00C568B7" w:rsidRDefault="005155DE" w:rsidP="005F505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55DE" w:rsidRPr="00C568B7" w:rsidRDefault="005155DE" w:rsidP="005F505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328,802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55DE" w:rsidRPr="00C568B7" w:rsidRDefault="005155DE" w:rsidP="005F505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335,391</w:t>
            </w:r>
          </w:p>
        </w:tc>
        <w:tc>
          <w:tcPr>
            <w:tcW w:w="1418" w:type="dxa"/>
            <w:shd w:val="clear" w:color="auto" w:fill="auto"/>
          </w:tcPr>
          <w:p w:rsidR="005155DE" w:rsidRPr="00C568B7" w:rsidRDefault="005155DE" w:rsidP="005F505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D9D9D9" w:themeFill="background1" w:themeFillShade="D9"/>
          </w:tcPr>
          <w:p w:rsidR="005155DE" w:rsidRPr="00C568B7" w:rsidRDefault="005155DE" w:rsidP="00102A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8B7">
              <w:rPr>
                <w:color w:val="000000" w:themeColor="text1"/>
                <w:sz w:val="20"/>
                <w:szCs w:val="20"/>
              </w:rPr>
              <w:t>(</w:t>
            </w:r>
            <w:r w:rsidR="00102A30" w:rsidRPr="00C568B7">
              <w:rPr>
                <w:color w:val="000000" w:themeColor="text1"/>
                <w:sz w:val="20"/>
                <w:szCs w:val="20"/>
              </w:rPr>
              <w:t>b</w:t>
            </w:r>
            <w:r w:rsidRPr="00C568B7">
              <w:rPr>
                <w:color w:val="000000" w:themeColor="text1"/>
                <w:sz w:val="20"/>
                <w:szCs w:val="20"/>
              </w:rPr>
              <w:t xml:space="preserve">) Presupuesto municipal suplementario 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</w:tcPr>
          <w:p w:rsidR="005155DE" w:rsidRPr="00C568B7" w:rsidRDefault="005155DE" w:rsidP="005F50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8B7">
              <w:rPr>
                <w:color w:val="000000" w:themeColor="text1"/>
                <w:sz w:val="20"/>
                <w:szCs w:val="20"/>
              </w:rPr>
              <w:t>(</w:t>
            </w:r>
            <w:r w:rsidR="00102A30" w:rsidRPr="00C568B7">
              <w:rPr>
                <w:color w:val="000000" w:themeColor="text1"/>
                <w:sz w:val="20"/>
                <w:szCs w:val="20"/>
              </w:rPr>
              <w:t>c</w:t>
            </w:r>
            <w:r w:rsidRPr="00C568B7">
              <w:rPr>
                <w:color w:val="000000" w:themeColor="text1"/>
                <w:sz w:val="20"/>
                <w:szCs w:val="20"/>
              </w:rPr>
              <w:t xml:space="preserve">) Fondos del Gobierno  </w:t>
            </w:r>
          </w:p>
          <w:p w:rsidR="005155DE" w:rsidRPr="00C568B7" w:rsidRDefault="005155DE" w:rsidP="005F505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568B7">
              <w:rPr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C568B7" w:rsidRPr="00C568B7" w:rsidTr="00235F5E">
        <w:tc>
          <w:tcPr>
            <w:tcW w:w="2978" w:type="dxa"/>
            <w:gridSpan w:val="3"/>
            <w:shd w:val="clear" w:color="auto" w:fill="D9D9D9" w:themeFill="background1" w:themeFillShade="D9"/>
          </w:tcPr>
          <w:p w:rsidR="005155DE" w:rsidRPr="00C568B7" w:rsidRDefault="00102A30" w:rsidP="005F5053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L)</w:t>
            </w:r>
            <w:r w:rsidR="005155DE" w:rsidRPr="00C568B7">
              <w:rPr>
                <w:color w:val="000000" w:themeColor="text1"/>
              </w:rPr>
              <w:t>Monto total estimado</w:t>
            </w:r>
          </w:p>
          <w:p w:rsidR="005155DE" w:rsidRPr="00C568B7" w:rsidRDefault="005155DE" w:rsidP="005F5053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(Sólo para Categorías  B y C )</w:t>
            </w:r>
          </w:p>
        </w:tc>
        <w:tc>
          <w:tcPr>
            <w:tcW w:w="2976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155DE" w:rsidRPr="00C568B7" w:rsidRDefault="005155DE" w:rsidP="005F5053">
            <w:pPr>
              <w:jc w:val="center"/>
              <w:rPr>
                <w:b/>
                <w:color w:val="000000" w:themeColor="text1"/>
              </w:rPr>
            </w:pPr>
          </w:p>
          <w:p w:rsidR="005155DE" w:rsidRPr="00C568B7" w:rsidRDefault="00102A30" w:rsidP="005F5053">
            <w:pPr>
              <w:jc w:val="center"/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 xml:space="preserve">M) </w:t>
            </w:r>
            <w:r w:rsidR="005155DE" w:rsidRPr="00C568B7">
              <w:rPr>
                <w:color w:val="000000" w:themeColor="text1"/>
              </w:rPr>
              <w:t>Categoría para Presupuesto</w:t>
            </w:r>
          </w:p>
          <w:p w:rsidR="005155DE" w:rsidRPr="00C568B7" w:rsidRDefault="00102A30" w:rsidP="005F5053">
            <w:pPr>
              <w:jc w:val="center"/>
              <w:rPr>
                <w:b/>
                <w:color w:val="000000" w:themeColor="text1"/>
              </w:rPr>
            </w:pPr>
            <w:r w:rsidRPr="00C568B7">
              <w:rPr>
                <w:color w:val="000000" w:themeColor="text1"/>
              </w:rPr>
              <w:t>(a, b y c</w:t>
            </w:r>
            <w:r w:rsidR="005155DE" w:rsidRPr="00C568B7"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155DE" w:rsidRPr="00C568B7" w:rsidRDefault="00102A30" w:rsidP="00235F5E">
            <w:pPr>
              <w:jc w:val="center"/>
              <w:rPr>
                <w:color w:val="000000" w:themeColor="text1"/>
              </w:rPr>
            </w:pPr>
            <w:r w:rsidRPr="00C568B7">
              <w:rPr>
                <w:color w:val="000000" w:themeColor="text1"/>
                <w:sz w:val="20"/>
                <w:szCs w:val="20"/>
              </w:rPr>
              <w:t>(a</w:t>
            </w:r>
            <w:r w:rsidR="00235F5E" w:rsidRPr="00C568B7">
              <w:rPr>
                <w:color w:val="000000" w:themeColor="text1"/>
                <w:sz w:val="20"/>
                <w:szCs w:val="20"/>
              </w:rPr>
              <w:t>) Gasto corriente</w:t>
            </w:r>
          </w:p>
        </w:tc>
        <w:tc>
          <w:tcPr>
            <w:tcW w:w="2410" w:type="dxa"/>
            <w:gridSpan w:val="2"/>
            <w:vMerge/>
            <w:shd w:val="clear" w:color="auto" w:fill="FABF8F" w:themeFill="accent6" w:themeFillTint="99"/>
          </w:tcPr>
          <w:p w:rsidR="005155DE" w:rsidRPr="00C568B7" w:rsidRDefault="005155DE" w:rsidP="005F5053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5155DE" w:rsidRPr="00C568B7" w:rsidRDefault="005155DE" w:rsidP="005F5053">
            <w:pPr>
              <w:jc w:val="center"/>
              <w:rPr>
                <w:color w:val="000000" w:themeColor="text1"/>
              </w:rPr>
            </w:pPr>
            <w:r w:rsidRPr="00C568B7">
              <w:rPr>
                <w:color w:val="000000" w:themeColor="text1"/>
                <w:sz w:val="20"/>
                <w:szCs w:val="20"/>
              </w:rPr>
              <w:t>Aportación  Municipal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155DE" w:rsidRPr="00C568B7" w:rsidRDefault="005155DE" w:rsidP="005F50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8B7">
              <w:rPr>
                <w:color w:val="000000" w:themeColor="text1"/>
                <w:sz w:val="20"/>
                <w:szCs w:val="20"/>
              </w:rPr>
              <w:t xml:space="preserve">Participación </w:t>
            </w:r>
          </w:p>
          <w:p w:rsidR="005155DE" w:rsidRPr="00C568B7" w:rsidRDefault="005155DE" w:rsidP="005F5053">
            <w:pPr>
              <w:jc w:val="center"/>
              <w:rPr>
                <w:color w:val="000000" w:themeColor="text1"/>
              </w:rPr>
            </w:pPr>
            <w:r w:rsidRPr="00C568B7">
              <w:rPr>
                <w:color w:val="000000" w:themeColor="text1"/>
                <w:sz w:val="20"/>
                <w:szCs w:val="20"/>
              </w:rPr>
              <w:t>Federal /Estatal</w:t>
            </w:r>
          </w:p>
        </w:tc>
      </w:tr>
      <w:tr w:rsidR="00C568B7" w:rsidRPr="00C568B7" w:rsidTr="00235F5E">
        <w:tc>
          <w:tcPr>
            <w:tcW w:w="2978" w:type="dxa"/>
            <w:gridSpan w:val="3"/>
            <w:shd w:val="clear" w:color="auto" w:fill="FFFFFF" w:themeFill="background1"/>
          </w:tcPr>
          <w:p w:rsidR="005155DE" w:rsidRPr="00C568B7" w:rsidRDefault="008E6B10" w:rsidP="005F505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$ 474, 029.00</w:t>
            </w:r>
          </w:p>
          <w:p w:rsidR="005155DE" w:rsidRPr="00C568B7" w:rsidRDefault="005155DE" w:rsidP="005F5053">
            <w:pPr>
              <w:rPr>
                <w:color w:val="000000" w:themeColor="text1"/>
              </w:rPr>
            </w:pPr>
          </w:p>
        </w:tc>
        <w:tc>
          <w:tcPr>
            <w:tcW w:w="2976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155DE" w:rsidRPr="00C568B7" w:rsidRDefault="005155DE" w:rsidP="005F50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:rsidR="005155DE" w:rsidRPr="00C568B7" w:rsidRDefault="005155DE" w:rsidP="005F5053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shd w:val="clear" w:color="auto" w:fill="FABF8F" w:themeFill="accent6" w:themeFillTint="99"/>
          </w:tcPr>
          <w:p w:rsidR="005155DE" w:rsidRPr="00C568B7" w:rsidRDefault="005155DE" w:rsidP="005F5053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5155DE" w:rsidRPr="00C568B7" w:rsidRDefault="005155DE" w:rsidP="005F5053">
            <w:pPr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FABF8F" w:themeFill="accent6" w:themeFillTint="99"/>
          </w:tcPr>
          <w:p w:rsidR="005155DE" w:rsidRPr="00C568B7" w:rsidRDefault="005155DE" w:rsidP="005F5053">
            <w:pPr>
              <w:rPr>
                <w:color w:val="000000" w:themeColor="text1"/>
              </w:rPr>
            </w:pPr>
          </w:p>
        </w:tc>
      </w:tr>
    </w:tbl>
    <w:p w:rsidR="005155DE" w:rsidRPr="00C568B7" w:rsidRDefault="005155DE" w:rsidP="005155DE">
      <w:pPr>
        <w:rPr>
          <w:b/>
          <w:color w:val="000000" w:themeColor="text1"/>
        </w:rPr>
      </w:pPr>
    </w:p>
    <w:p w:rsidR="005155DE" w:rsidRPr="00C568B7" w:rsidRDefault="00235F5E" w:rsidP="005155DE">
      <w:pPr>
        <w:rPr>
          <w:b/>
          <w:color w:val="000000" w:themeColor="text1"/>
          <w:sz w:val="40"/>
        </w:rPr>
      </w:pPr>
      <w:r w:rsidRPr="00C568B7">
        <w:rPr>
          <w:b/>
          <w:color w:val="000000" w:themeColor="text1"/>
          <w:sz w:val="40"/>
        </w:rPr>
        <w:t xml:space="preserve">ANEXO 2: </w:t>
      </w:r>
      <w:r w:rsidR="005155DE" w:rsidRPr="00C568B7">
        <w:rPr>
          <w:b/>
          <w:color w:val="000000" w:themeColor="text1"/>
          <w:sz w:val="40"/>
        </w:rPr>
        <w:t>OPERACIÓN DE LA PROPUESTA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43"/>
        <w:gridCol w:w="1704"/>
        <w:gridCol w:w="431"/>
        <w:gridCol w:w="1013"/>
        <w:gridCol w:w="1631"/>
        <w:gridCol w:w="1292"/>
        <w:gridCol w:w="1186"/>
        <w:gridCol w:w="1127"/>
        <w:gridCol w:w="1367"/>
      </w:tblGrid>
      <w:tr w:rsidR="00C568B7" w:rsidRPr="00C568B7" w:rsidTr="00235F5E">
        <w:trPr>
          <w:trHeight w:val="547"/>
        </w:trPr>
        <w:tc>
          <w:tcPr>
            <w:tcW w:w="1250" w:type="pct"/>
            <w:shd w:val="clear" w:color="auto" w:fill="D9D9D9" w:themeFill="background1" w:themeFillShade="D9"/>
          </w:tcPr>
          <w:p w:rsidR="008E6B10" w:rsidRPr="00C568B7" w:rsidRDefault="008E6B10" w:rsidP="008E6B10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 xml:space="preserve">Principal producto esperado (base para el establecimiento de metas) </w:t>
            </w:r>
          </w:p>
        </w:tc>
        <w:tc>
          <w:tcPr>
            <w:tcW w:w="3750" w:type="pct"/>
            <w:gridSpan w:val="8"/>
            <w:shd w:val="clear" w:color="auto" w:fill="auto"/>
          </w:tcPr>
          <w:p w:rsidR="008E6B10" w:rsidRPr="00C568B7" w:rsidRDefault="008E6B10" w:rsidP="00235F5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  <w:r w:rsidR="00235F5E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antener encendidas las 25,</w:t>
            </w: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500 </w:t>
            </w:r>
            <w:r w:rsidR="00235F5E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luminarias </w:t>
            </w: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="00235F5E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el número puede variar una vez terminado el censo</w:t>
            </w: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).</w:t>
            </w:r>
            <w:r w:rsidR="00784576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Es el mismo párrafo de los proyectos anteriores </w:t>
            </w:r>
          </w:p>
        </w:tc>
      </w:tr>
      <w:tr w:rsidR="00C568B7" w:rsidRPr="00C568B7" w:rsidTr="00235F5E">
        <w:trPr>
          <w:trHeight w:val="547"/>
        </w:trPr>
        <w:tc>
          <w:tcPr>
            <w:tcW w:w="1250" w:type="pct"/>
            <w:shd w:val="clear" w:color="auto" w:fill="D9D9D9" w:themeFill="background1" w:themeFillShade="D9"/>
          </w:tcPr>
          <w:p w:rsidR="008E6B10" w:rsidRPr="00C568B7" w:rsidRDefault="008E6B10" w:rsidP="008E6B10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750" w:type="pct"/>
            <w:gridSpan w:val="8"/>
            <w:shd w:val="clear" w:color="auto" w:fill="auto"/>
          </w:tcPr>
          <w:p w:rsidR="008E6B10" w:rsidRPr="00C568B7" w:rsidRDefault="008E6B10" w:rsidP="008E6B1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="00235F5E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ealizar revisiones constantes de las luminarias de las colonias del municipio y actualizar el censo de infraestructura</w:t>
            </w: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8E6B10" w:rsidRPr="00C568B7" w:rsidRDefault="00784576" w:rsidP="008E6B1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Describir las actividades para la realización de este proyecto </w:t>
            </w:r>
          </w:p>
        </w:tc>
      </w:tr>
      <w:tr w:rsidR="00C568B7" w:rsidRPr="00C568B7" w:rsidTr="00235F5E">
        <w:trPr>
          <w:trHeight w:val="547"/>
        </w:trPr>
        <w:tc>
          <w:tcPr>
            <w:tcW w:w="1250" w:type="pct"/>
            <w:shd w:val="clear" w:color="auto" w:fill="D9D9D9" w:themeFill="background1" w:themeFillShade="D9"/>
          </w:tcPr>
          <w:p w:rsidR="008E6B10" w:rsidRPr="00C568B7" w:rsidRDefault="008E6B10" w:rsidP="008E6B10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Objetivos del programa estratégico</w:t>
            </w:r>
          </w:p>
        </w:tc>
        <w:tc>
          <w:tcPr>
            <w:tcW w:w="3750" w:type="pct"/>
            <w:gridSpan w:val="8"/>
            <w:shd w:val="clear" w:color="auto" w:fill="FABF8F" w:themeFill="accent6" w:themeFillTint="99"/>
          </w:tcPr>
          <w:p w:rsidR="008E6B10" w:rsidRPr="00C568B7" w:rsidRDefault="008E6B10" w:rsidP="008E6B10">
            <w:pPr>
              <w:rPr>
                <w:color w:val="000000" w:themeColor="text1"/>
              </w:rPr>
            </w:pPr>
          </w:p>
        </w:tc>
      </w:tr>
      <w:tr w:rsidR="00C568B7" w:rsidRPr="00C568B7" w:rsidTr="00235F5E">
        <w:trPr>
          <w:trHeight w:val="547"/>
        </w:trPr>
        <w:tc>
          <w:tcPr>
            <w:tcW w:w="1250" w:type="pct"/>
            <w:shd w:val="clear" w:color="auto" w:fill="D9D9D9" w:themeFill="background1" w:themeFillShade="D9"/>
          </w:tcPr>
          <w:p w:rsidR="008E6B10" w:rsidRPr="00C568B7" w:rsidRDefault="008E6B10" w:rsidP="008E6B10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 xml:space="preserve">Indicador del programa estratégico al que contribuye </w:t>
            </w:r>
          </w:p>
        </w:tc>
        <w:tc>
          <w:tcPr>
            <w:tcW w:w="3750" w:type="pct"/>
            <w:gridSpan w:val="8"/>
            <w:shd w:val="clear" w:color="auto" w:fill="FABF8F" w:themeFill="accent6" w:themeFillTint="99"/>
          </w:tcPr>
          <w:p w:rsidR="008E6B10" w:rsidRPr="00C568B7" w:rsidRDefault="008E6B10" w:rsidP="008E6B10">
            <w:pPr>
              <w:rPr>
                <w:color w:val="000000" w:themeColor="text1"/>
              </w:rPr>
            </w:pPr>
          </w:p>
        </w:tc>
      </w:tr>
      <w:tr w:rsidR="00C568B7" w:rsidRPr="00C568B7" w:rsidTr="00235F5E">
        <w:tc>
          <w:tcPr>
            <w:tcW w:w="1250" w:type="pct"/>
            <w:vMerge w:val="restart"/>
            <w:shd w:val="clear" w:color="auto" w:fill="D9D9D9" w:themeFill="background1" w:themeFillShade="D9"/>
          </w:tcPr>
          <w:p w:rsidR="008E6B10" w:rsidRPr="00C568B7" w:rsidRDefault="008E6B10" w:rsidP="008E6B10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 xml:space="preserve">Beneficios </w:t>
            </w:r>
          </w:p>
        </w:tc>
        <w:tc>
          <w:tcPr>
            <w:tcW w:w="826" w:type="pct"/>
            <w:gridSpan w:val="2"/>
            <w:shd w:val="clear" w:color="auto" w:fill="D9D9D9" w:themeFill="background1" w:themeFillShade="D9"/>
          </w:tcPr>
          <w:p w:rsidR="008E6B10" w:rsidRPr="00C568B7" w:rsidRDefault="008E6B10" w:rsidP="008E6B10">
            <w:pPr>
              <w:jc w:val="center"/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Corto Plazo</w:t>
            </w:r>
          </w:p>
        </w:tc>
        <w:tc>
          <w:tcPr>
            <w:tcW w:w="1521" w:type="pct"/>
            <w:gridSpan w:val="3"/>
            <w:shd w:val="clear" w:color="auto" w:fill="D9D9D9" w:themeFill="background1" w:themeFillShade="D9"/>
          </w:tcPr>
          <w:p w:rsidR="008E6B10" w:rsidRPr="00C568B7" w:rsidRDefault="008E6B10" w:rsidP="008E6B10">
            <w:pPr>
              <w:jc w:val="center"/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Mediano Plazo</w:t>
            </w:r>
          </w:p>
        </w:tc>
        <w:tc>
          <w:tcPr>
            <w:tcW w:w="1403" w:type="pct"/>
            <w:gridSpan w:val="3"/>
            <w:shd w:val="clear" w:color="auto" w:fill="D9D9D9" w:themeFill="background1" w:themeFillShade="D9"/>
          </w:tcPr>
          <w:p w:rsidR="008E6B10" w:rsidRPr="00C568B7" w:rsidRDefault="008E6B10" w:rsidP="008E6B10">
            <w:pPr>
              <w:jc w:val="center"/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Largo Plazo</w:t>
            </w:r>
          </w:p>
        </w:tc>
      </w:tr>
      <w:tr w:rsidR="00C568B7" w:rsidRPr="00C568B7" w:rsidTr="00235F5E">
        <w:tc>
          <w:tcPr>
            <w:tcW w:w="1250" w:type="pct"/>
            <w:vMerge/>
            <w:shd w:val="clear" w:color="auto" w:fill="D9D9D9" w:themeFill="background1" w:themeFillShade="D9"/>
          </w:tcPr>
          <w:p w:rsidR="008E6B10" w:rsidRPr="00C568B7" w:rsidRDefault="008E6B10" w:rsidP="008E6B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gridSpan w:val="2"/>
            <w:shd w:val="clear" w:color="auto" w:fill="auto"/>
          </w:tcPr>
          <w:p w:rsidR="008E6B10" w:rsidRPr="00C568B7" w:rsidRDefault="008E6B10" w:rsidP="008E6B10">
            <w:pPr>
              <w:jc w:val="center"/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X</w:t>
            </w:r>
          </w:p>
        </w:tc>
        <w:tc>
          <w:tcPr>
            <w:tcW w:w="1521" w:type="pct"/>
            <w:gridSpan w:val="3"/>
            <w:shd w:val="clear" w:color="auto" w:fill="auto"/>
          </w:tcPr>
          <w:p w:rsidR="008E6B10" w:rsidRPr="00C568B7" w:rsidRDefault="008E6B10" w:rsidP="008E6B10">
            <w:pPr>
              <w:jc w:val="center"/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X</w:t>
            </w:r>
          </w:p>
        </w:tc>
        <w:tc>
          <w:tcPr>
            <w:tcW w:w="1403" w:type="pct"/>
            <w:gridSpan w:val="3"/>
            <w:shd w:val="clear" w:color="auto" w:fill="auto"/>
          </w:tcPr>
          <w:p w:rsidR="008E6B10" w:rsidRPr="00C568B7" w:rsidRDefault="008E6B10" w:rsidP="008E6B10">
            <w:pPr>
              <w:jc w:val="center"/>
              <w:rPr>
                <w:color w:val="000000" w:themeColor="text1"/>
              </w:rPr>
            </w:pPr>
          </w:p>
        </w:tc>
      </w:tr>
      <w:tr w:rsidR="00C568B7" w:rsidRPr="00C568B7" w:rsidTr="00235F5E">
        <w:trPr>
          <w:trHeight w:val="579"/>
        </w:trPr>
        <w:tc>
          <w:tcPr>
            <w:tcW w:w="1250" w:type="pct"/>
            <w:vMerge w:val="restart"/>
            <w:shd w:val="clear" w:color="auto" w:fill="D9D9D9" w:themeFill="background1" w:themeFillShade="D9"/>
          </w:tcPr>
          <w:p w:rsidR="008E6B10" w:rsidRPr="00C568B7" w:rsidRDefault="008E6B10" w:rsidP="008E6B10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658" w:type="pct"/>
            <w:shd w:val="clear" w:color="auto" w:fill="A6A6A6" w:themeFill="background1" w:themeFillShade="A6"/>
          </w:tcPr>
          <w:p w:rsidR="008E6B10" w:rsidRPr="00C568B7" w:rsidRDefault="008E6B10" w:rsidP="008E6B10">
            <w:pPr>
              <w:jc w:val="center"/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560" w:type="pct"/>
            <w:gridSpan w:val="2"/>
            <w:vMerge w:val="restart"/>
            <w:shd w:val="clear" w:color="auto" w:fill="D9D9D9" w:themeFill="background1" w:themeFillShade="D9"/>
          </w:tcPr>
          <w:p w:rsidR="008E6B10" w:rsidRPr="00C568B7" w:rsidRDefault="008E6B10" w:rsidP="008E6B10">
            <w:pPr>
              <w:jc w:val="center"/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630" w:type="pct"/>
            <w:vMerge w:val="restart"/>
            <w:shd w:val="clear" w:color="auto" w:fill="D9D9D9" w:themeFill="background1" w:themeFillShade="D9"/>
          </w:tcPr>
          <w:p w:rsidR="008E6B10" w:rsidRPr="00C568B7" w:rsidRDefault="008E6B10" w:rsidP="008E6B10">
            <w:pPr>
              <w:jc w:val="center"/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Método del calculo</w:t>
            </w:r>
          </w:p>
        </w:tc>
        <w:tc>
          <w:tcPr>
            <w:tcW w:w="499" w:type="pct"/>
            <w:vMerge w:val="restart"/>
            <w:shd w:val="clear" w:color="auto" w:fill="A6A6A6" w:themeFill="background1" w:themeFillShade="A6"/>
          </w:tcPr>
          <w:p w:rsidR="008E6B10" w:rsidRPr="00C568B7" w:rsidRDefault="008E6B10" w:rsidP="008E6B10">
            <w:pPr>
              <w:jc w:val="center"/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56" w:type="pct"/>
            <w:vMerge w:val="restart"/>
            <w:shd w:val="clear" w:color="auto" w:fill="D9D9D9" w:themeFill="background1" w:themeFillShade="D9"/>
          </w:tcPr>
          <w:p w:rsidR="008E6B10" w:rsidRPr="00C568B7" w:rsidRDefault="008E6B10" w:rsidP="008E6B10">
            <w:pPr>
              <w:jc w:val="center"/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419" w:type="pct"/>
            <w:vMerge w:val="restart"/>
            <w:shd w:val="clear" w:color="auto" w:fill="D9D9D9" w:themeFill="background1" w:themeFillShade="D9"/>
          </w:tcPr>
          <w:p w:rsidR="008E6B10" w:rsidRPr="00C568B7" w:rsidRDefault="008E6B10" w:rsidP="008E6B10">
            <w:pPr>
              <w:jc w:val="center"/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Línea base</w:t>
            </w:r>
          </w:p>
        </w:tc>
        <w:tc>
          <w:tcPr>
            <w:tcW w:w="528" w:type="pct"/>
            <w:vMerge w:val="restart"/>
            <w:shd w:val="clear" w:color="auto" w:fill="A6A6A6" w:themeFill="background1" w:themeFillShade="A6"/>
          </w:tcPr>
          <w:p w:rsidR="008E6B10" w:rsidRPr="00C568B7" w:rsidRDefault="008E6B10" w:rsidP="008E6B10">
            <w:pPr>
              <w:jc w:val="center"/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</w:rPr>
              <w:t>Meta programada</w:t>
            </w:r>
          </w:p>
        </w:tc>
      </w:tr>
      <w:tr w:rsidR="00C568B7" w:rsidRPr="00C568B7" w:rsidTr="00235F5E">
        <w:trPr>
          <w:trHeight w:val="405"/>
        </w:trPr>
        <w:tc>
          <w:tcPr>
            <w:tcW w:w="1250" w:type="pct"/>
            <w:vMerge/>
            <w:shd w:val="clear" w:color="auto" w:fill="D9D9D9" w:themeFill="background1" w:themeFillShade="D9"/>
          </w:tcPr>
          <w:p w:rsidR="008E6B10" w:rsidRPr="00C568B7" w:rsidRDefault="008E6B10" w:rsidP="008E6B10">
            <w:pPr>
              <w:rPr>
                <w:color w:val="000000" w:themeColor="text1"/>
              </w:rPr>
            </w:pPr>
          </w:p>
        </w:tc>
        <w:tc>
          <w:tcPr>
            <w:tcW w:w="658" w:type="pct"/>
            <w:shd w:val="clear" w:color="auto" w:fill="A6A6A6" w:themeFill="background1" w:themeFillShade="A6"/>
          </w:tcPr>
          <w:p w:rsidR="008E6B10" w:rsidRPr="00C568B7" w:rsidRDefault="008E6B10" w:rsidP="008E6B10">
            <w:pPr>
              <w:pStyle w:val="Prrafodelista"/>
              <w:numPr>
                <w:ilvl w:val="0"/>
                <w:numId w:val="4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C568B7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8E6B10" w:rsidRPr="00C568B7" w:rsidRDefault="008E6B10" w:rsidP="008E6B10">
            <w:pPr>
              <w:pStyle w:val="Prrafodelista"/>
              <w:numPr>
                <w:ilvl w:val="0"/>
                <w:numId w:val="4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C568B7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8E6B10" w:rsidRPr="00C568B7" w:rsidRDefault="008E6B10" w:rsidP="008E6B10">
            <w:pPr>
              <w:pStyle w:val="Prrafodelista"/>
              <w:numPr>
                <w:ilvl w:val="0"/>
                <w:numId w:val="4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C568B7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8E6B10" w:rsidRPr="00C568B7" w:rsidRDefault="008E6B10" w:rsidP="008E6B10">
            <w:pPr>
              <w:pStyle w:val="Prrafodelista"/>
              <w:numPr>
                <w:ilvl w:val="0"/>
                <w:numId w:val="4"/>
              </w:numPr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60" w:type="pct"/>
            <w:gridSpan w:val="2"/>
            <w:vMerge/>
            <w:shd w:val="clear" w:color="auto" w:fill="D9D9D9" w:themeFill="background1" w:themeFillShade="D9"/>
          </w:tcPr>
          <w:p w:rsidR="008E6B10" w:rsidRPr="00C568B7" w:rsidRDefault="008E6B10" w:rsidP="008E6B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pct"/>
            <w:vMerge/>
            <w:shd w:val="clear" w:color="auto" w:fill="D9D9D9" w:themeFill="background1" w:themeFillShade="D9"/>
          </w:tcPr>
          <w:p w:rsidR="008E6B10" w:rsidRPr="00C568B7" w:rsidRDefault="008E6B10" w:rsidP="008E6B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9" w:type="pct"/>
            <w:vMerge/>
            <w:shd w:val="clear" w:color="auto" w:fill="A6A6A6" w:themeFill="background1" w:themeFillShade="A6"/>
          </w:tcPr>
          <w:p w:rsidR="008E6B10" w:rsidRPr="00C568B7" w:rsidRDefault="008E6B10" w:rsidP="008E6B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6" w:type="pct"/>
            <w:vMerge/>
            <w:shd w:val="clear" w:color="auto" w:fill="D9D9D9" w:themeFill="background1" w:themeFillShade="D9"/>
          </w:tcPr>
          <w:p w:rsidR="008E6B10" w:rsidRPr="00C568B7" w:rsidRDefault="008E6B10" w:rsidP="008E6B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9" w:type="pct"/>
            <w:vMerge/>
            <w:shd w:val="clear" w:color="auto" w:fill="D9D9D9" w:themeFill="background1" w:themeFillShade="D9"/>
          </w:tcPr>
          <w:p w:rsidR="008E6B10" w:rsidRPr="00C568B7" w:rsidRDefault="008E6B10" w:rsidP="008E6B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8" w:type="pct"/>
            <w:vMerge/>
            <w:shd w:val="clear" w:color="auto" w:fill="A6A6A6" w:themeFill="background1" w:themeFillShade="A6"/>
          </w:tcPr>
          <w:p w:rsidR="008E6B10" w:rsidRPr="00C568B7" w:rsidRDefault="008E6B10" w:rsidP="008E6B10">
            <w:pPr>
              <w:jc w:val="center"/>
              <w:rPr>
                <w:color w:val="000000" w:themeColor="text1"/>
              </w:rPr>
            </w:pPr>
          </w:p>
        </w:tc>
      </w:tr>
      <w:tr w:rsidR="00C568B7" w:rsidRPr="00C568B7" w:rsidTr="00235F5E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10" w:rsidRPr="00C568B7" w:rsidRDefault="008E6B10" w:rsidP="00784576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784576" w:rsidRPr="00C568B7" w:rsidRDefault="00784576" w:rsidP="00784576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Porcentaje de avance en la actualización del segundo censo del sistema de alumbrado público </w:t>
            </w:r>
          </w:p>
          <w:p w:rsidR="00784576" w:rsidRPr="00C568B7" w:rsidRDefault="00784576" w:rsidP="00784576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10" w:rsidRPr="00C568B7" w:rsidRDefault="00784576" w:rsidP="007845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Eficacia 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10" w:rsidRPr="00C568B7" w:rsidRDefault="00784576" w:rsidP="007845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Porcentaje de avance en la actualización del segundo censo del sistema de alumbrado público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10" w:rsidRPr="00C568B7" w:rsidRDefault="00200003" w:rsidP="007845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="00784576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No. de etapas </w:t>
            </w: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realizadas / No. de etapas programadas) X 100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10" w:rsidRPr="00C568B7" w:rsidRDefault="00200003" w:rsidP="007845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Documento actualizado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10" w:rsidRPr="00C568B7" w:rsidRDefault="00200003" w:rsidP="007845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Trimestral 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10" w:rsidRPr="00C568B7" w:rsidRDefault="00200003" w:rsidP="007845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 está arrancando de </w:t>
            </w:r>
            <w:proofErr w:type="gramStart"/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0 ?</w:t>
            </w:r>
            <w:proofErr w:type="gramEnd"/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10" w:rsidRPr="00C568B7" w:rsidRDefault="00200003" w:rsidP="007845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C568B7" w:rsidRPr="00C568B7" w:rsidTr="00235F5E">
        <w:tc>
          <w:tcPr>
            <w:tcW w:w="2468" w:type="pct"/>
            <w:gridSpan w:val="4"/>
            <w:shd w:val="clear" w:color="auto" w:fill="D9D9D9" w:themeFill="background1" w:themeFillShade="D9"/>
          </w:tcPr>
          <w:p w:rsidR="008E6B10" w:rsidRPr="00C568B7" w:rsidRDefault="008E6B10" w:rsidP="008E6B10">
            <w:pPr>
              <w:rPr>
                <w:color w:val="000000" w:themeColor="text1"/>
              </w:rPr>
            </w:pPr>
          </w:p>
          <w:p w:rsidR="008E6B10" w:rsidRPr="00C568B7" w:rsidRDefault="008E6B10" w:rsidP="008E6B10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Clave presupuestal determinada para seguimiento del gasto</w:t>
            </w:r>
          </w:p>
          <w:p w:rsidR="008E6B10" w:rsidRPr="00C568B7" w:rsidRDefault="008E6B10" w:rsidP="008E6B10">
            <w:pPr>
              <w:rPr>
                <w:color w:val="000000" w:themeColor="text1"/>
              </w:rPr>
            </w:pPr>
          </w:p>
        </w:tc>
        <w:tc>
          <w:tcPr>
            <w:tcW w:w="2532" w:type="pct"/>
            <w:gridSpan w:val="5"/>
            <w:shd w:val="clear" w:color="auto" w:fill="FABF8F" w:themeFill="accent6" w:themeFillTint="99"/>
          </w:tcPr>
          <w:p w:rsidR="008E6B10" w:rsidRPr="00C568B7" w:rsidRDefault="008E6B10" w:rsidP="008E6B10">
            <w:pPr>
              <w:rPr>
                <w:color w:val="000000" w:themeColor="text1"/>
              </w:rPr>
            </w:pPr>
          </w:p>
        </w:tc>
      </w:tr>
    </w:tbl>
    <w:p w:rsidR="005155DE" w:rsidRPr="00C568B7" w:rsidRDefault="005155DE" w:rsidP="005155DE">
      <w:pPr>
        <w:rPr>
          <w:color w:val="000000" w:themeColor="text1"/>
        </w:rPr>
      </w:pPr>
    </w:p>
    <w:p w:rsidR="005155DE" w:rsidRPr="00C568B7" w:rsidRDefault="005155DE" w:rsidP="005155DE">
      <w:pPr>
        <w:rPr>
          <w:color w:val="000000" w:themeColor="text1"/>
        </w:rPr>
      </w:pPr>
    </w:p>
    <w:p w:rsidR="005155DE" w:rsidRPr="00C568B7" w:rsidRDefault="005155DE" w:rsidP="005155DE">
      <w:pPr>
        <w:rPr>
          <w:color w:val="000000" w:themeColor="text1"/>
        </w:rPr>
      </w:pPr>
    </w:p>
    <w:p w:rsidR="005155DE" w:rsidRPr="00C568B7" w:rsidRDefault="005155DE" w:rsidP="005155DE">
      <w:pPr>
        <w:rPr>
          <w:color w:val="000000" w:themeColor="text1"/>
        </w:rPr>
      </w:pPr>
    </w:p>
    <w:p w:rsidR="005155DE" w:rsidRPr="00C568B7" w:rsidRDefault="005155DE" w:rsidP="005155DE">
      <w:pPr>
        <w:rPr>
          <w:color w:val="000000" w:themeColor="text1"/>
        </w:rPr>
      </w:pPr>
    </w:p>
    <w:p w:rsidR="005155DE" w:rsidRPr="00C568B7" w:rsidRDefault="005155DE" w:rsidP="005155DE">
      <w:pPr>
        <w:rPr>
          <w:b/>
          <w:color w:val="000000" w:themeColor="text1"/>
          <w:sz w:val="40"/>
        </w:rPr>
      </w:pPr>
      <w:r w:rsidRPr="00C568B7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C568B7" w:rsidRPr="00C568B7" w:rsidTr="005F5053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155DE" w:rsidRPr="00C568B7" w:rsidRDefault="005155DE" w:rsidP="005F5053">
            <w:pPr>
              <w:jc w:val="center"/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C568B7" w:rsidRPr="00C568B7" w:rsidTr="005F5053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5155DE" w:rsidRPr="00C568B7" w:rsidRDefault="005155DE" w:rsidP="005F5053">
            <w:pPr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5155DE" w:rsidRPr="00C568B7" w:rsidRDefault="005155DE" w:rsidP="005F5053">
            <w:pPr>
              <w:jc w:val="center"/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</w:rPr>
              <w:t>2018 - 2019</w:t>
            </w:r>
          </w:p>
        </w:tc>
      </w:tr>
      <w:tr w:rsidR="00C568B7" w:rsidRPr="00C568B7" w:rsidTr="005F5053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5155DE" w:rsidRPr="00C568B7" w:rsidRDefault="005155DE" w:rsidP="005F5053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155DE" w:rsidRPr="00C568B7" w:rsidRDefault="005155DE" w:rsidP="005F5053">
            <w:pPr>
              <w:jc w:val="center"/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5155DE" w:rsidRPr="00C568B7" w:rsidRDefault="005155DE" w:rsidP="005F5053">
            <w:pPr>
              <w:jc w:val="center"/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5155DE" w:rsidRPr="00C568B7" w:rsidRDefault="005155DE" w:rsidP="005F5053">
            <w:pPr>
              <w:jc w:val="center"/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155DE" w:rsidRPr="00C568B7" w:rsidRDefault="005155DE" w:rsidP="005F5053">
            <w:pPr>
              <w:jc w:val="center"/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155DE" w:rsidRPr="00C568B7" w:rsidRDefault="005155DE" w:rsidP="005F5053">
            <w:pPr>
              <w:jc w:val="center"/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155DE" w:rsidRPr="00C568B7" w:rsidRDefault="005155DE" w:rsidP="005F5053">
            <w:pPr>
              <w:jc w:val="center"/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155DE" w:rsidRPr="00C568B7" w:rsidRDefault="005155DE" w:rsidP="005F5053">
            <w:pPr>
              <w:jc w:val="center"/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5155DE" w:rsidRPr="00C568B7" w:rsidRDefault="005155DE" w:rsidP="005F5053">
            <w:pPr>
              <w:jc w:val="center"/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5155DE" w:rsidRPr="00C568B7" w:rsidRDefault="005155DE" w:rsidP="005F5053">
            <w:pPr>
              <w:jc w:val="center"/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5155DE" w:rsidRPr="00C568B7" w:rsidRDefault="005155DE" w:rsidP="005F5053">
            <w:pPr>
              <w:jc w:val="center"/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5155DE" w:rsidRPr="00C568B7" w:rsidRDefault="005155DE" w:rsidP="005F5053">
            <w:pPr>
              <w:jc w:val="center"/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5155DE" w:rsidRPr="00C568B7" w:rsidRDefault="005155DE" w:rsidP="005F5053">
            <w:pPr>
              <w:jc w:val="center"/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</w:rPr>
              <w:t>SEP</w:t>
            </w:r>
          </w:p>
        </w:tc>
      </w:tr>
      <w:tr w:rsidR="00C568B7" w:rsidRPr="00C568B7" w:rsidTr="005F5053">
        <w:trPr>
          <w:trHeight w:val="57"/>
        </w:trPr>
        <w:tc>
          <w:tcPr>
            <w:tcW w:w="1808" w:type="pct"/>
            <w:shd w:val="clear" w:color="auto" w:fill="auto"/>
          </w:tcPr>
          <w:p w:rsidR="005155DE" w:rsidRPr="00C568B7" w:rsidRDefault="005155DE" w:rsidP="005F5053">
            <w:pPr>
              <w:rPr>
                <w:color w:val="000000" w:themeColor="text1"/>
              </w:rPr>
            </w:pPr>
          </w:p>
          <w:p w:rsidR="005155DE" w:rsidRPr="00C568B7" w:rsidRDefault="005155DE" w:rsidP="005F5053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reparación de luminarias</w:t>
            </w:r>
          </w:p>
        </w:tc>
        <w:tc>
          <w:tcPr>
            <w:tcW w:w="259" w:type="pct"/>
            <w:shd w:val="clear" w:color="auto" w:fill="auto"/>
          </w:tcPr>
          <w:p w:rsidR="005155DE" w:rsidRPr="00C568B7" w:rsidRDefault="005155DE" w:rsidP="005F5053">
            <w:pPr>
              <w:jc w:val="center"/>
              <w:rPr>
                <w:color w:val="000000" w:themeColor="text1"/>
                <w:sz w:val="20"/>
              </w:rPr>
            </w:pPr>
            <w:r w:rsidRPr="00C568B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155DE" w:rsidRPr="00C568B7" w:rsidRDefault="005155DE" w:rsidP="005F5053">
            <w:pPr>
              <w:jc w:val="center"/>
              <w:rPr>
                <w:color w:val="000000" w:themeColor="text1"/>
                <w:sz w:val="20"/>
              </w:rPr>
            </w:pPr>
            <w:r w:rsidRPr="00C568B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155DE" w:rsidRPr="00C568B7" w:rsidRDefault="005155DE" w:rsidP="005F5053">
            <w:pPr>
              <w:jc w:val="center"/>
              <w:rPr>
                <w:color w:val="000000" w:themeColor="text1"/>
                <w:sz w:val="20"/>
              </w:rPr>
            </w:pPr>
            <w:r w:rsidRPr="00C568B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155DE" w:rsidRPr="00C568B7" w:rsidRDefault="005155DE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55DE" w:rsidRPr="00C568B7" w:rsidRDefault="005155DE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55DE" w:rsidRPr="00C568B7" w:rsidRDefault="005155DE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55DE" w:rsidRPr="00C568B7" w:rsidRDefault="005155DE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155DE" w:rsidRPr="00C568B7" w:rsidRDefault="005155DE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155DE" w:rsidRPr="00C568B7" w:rsidRDefault="005155DE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155DE" w:rsidRPr="00C568B7" w:rsidRDefault="005155DE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155DE" w:rsidRPr="00C568B7" w:rsidRDefault="005155DE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155DE" w:rsidRPr="00C568B7" w:rsidRDefault="005155DE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C568B7" w:rsidRPr="00C568B7" w:rsidTr="005F5053">
        <w:trPr>
          <w:trHeight w:val="57"/>
        </w:trPr>
        <w:tc>
          <w:tcPr>
            <w:tcW w:w="1808" w:type="pct"/>
            <w:shd w:val="clear" w:color="auto" w:fill="auto"/>
          </w:tcPr>
          <w:p w:rsidR="005155DE" w:rsidRPr="00C568B7" w:rsidRDefault="005155DE" w:rsidP="005F5053">
            <w:pPr>
              <w:rPr>
                <w:color w:val="000000" w:themeColor="text1"/>
              </w:rPr>
            </w:pPr>
          </w:p>
          <w:p w:rsidR="005155DE" w:rsidRPr="00C568B7" w:rsidRDefault="005155DE" w:rsidP="005F5053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renovación de tecnología</w:t>
            </w:r>
          </w:p>
        </w:tc>
        <w:tc>
          <w:tcPr>
            <w:tcW w:w="259" w:type="pct"/>
            <w:shd w:val="clear" w:color="auto" w:fill="auto"/>
          </w:tcPr>
          <w:p w:rsidR="005155DE" w:rsidRPr="00C568B7" w:rsidRDefault="005155DE" w:rsidP="005F5053">
            <w:pPr>
              <w:jc w:val="center"/>
              <w:rPr>
                <w:color w:val="000000" w:themeColor="text1"/>
                <w:sz w:val="20"/>
              </w:rPr>
            </w:pPr>
            <w:r w:rsidRPr="00C568B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155DE" w:rsidRPr="00C568B7" w:rsidRDefault="005155DE" w:rsidP="005F5053">
            <w:pPr>
              <w:jc w:val="center"/>
              <w:rPr>
                <w:color w:val="000000" w:themeColor="text1"/>
                <w:sz w:val="20"/>
              </w:rPr>
            </w:pPr>
            <w:r w:rsidRPr="00C568B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155DE" w:rsidRPr="00C568B7" w:rsidRDefault="005155DE" w:rsidP="005F5053">
            <w:pPr>
              <w:jc w:val="center"/>
              <w:rPr>
                <w:color w:val="000000" w:themeColor="text1"/>
                <w:sz w:val="20"/>
              </w:rPr>
            </w:pPr>
            <w:r w:rsidRPr="00C568B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155DE" w:rsidRPr="00C568B7" w:rsidRDefault="005155DE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55DE" w:rsidRPr="00C568B7" w:rsidRDefault="005155DE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55DE" w:rsidRPr="00C568B7" w:rsidRDefault="005155DE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55DE" w:rsidRPr="00C568B7" w:rsidRDefault="005155DE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155DE" w:rsidRPr="00C568B7" w:rsidRDefault="005155DE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155DE" w:rsidRPr="00C568B7" w:rsidRDefault="005155DE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155DE" w:rsidRPr="00C568B7" w:rsidRDefault="005155DE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155DE" w:rsidRPr="00C568B7" w:rsidRDefault="005155DE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155DE" w:rsidRPr="00C568B7" w:rsidRDefault="005155DE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C568B7" w:rsidRPr="00C568B7" w:rsidTr="005F5053">
        <w:trPr>
          <w:trHeight w:val="57"/>
        </w:trPr>
        <w:tc>
          <w:tcPr>
            <w:tcW w:w="1808" w:type="pct"/>
            <w:shd w:val="clear" w:color="auto" w:fill="auto"/>
          </w:tcPr>
          <w:p w:rsidR="005155DE" w:rsidRPr="00C568B7" w:rsidRDefault="005155DE" w:rsidP="005F5053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mantenimiento de luminarias</w:t>
            </w:r>
          </w:p>
          <w:p w:rsidR="005155DE" w:rsidRPr="00C568B7" w:rsidRDefault="005155DE" w:rsidP="005F5053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5155DE" w:rsidRPr="00C568B7" w:rsidRDefault="005155DE" w:rsidP="005F5053">
            <w:pPr>
              <w:jc w:val="center"/>
              <w:rPr>
                <w:color w:val="000000" w:themeColor="text1"/>
                <w:sz w:val="20"/>
              </w:rPr>
            </w:pPr>
            <w:r w:rsidRPr="00C568B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155DE" w:rsidRPr="00C568B7" w:rsidRDefault="005155DE" w:rsidP="005F5053">
            <w:pPr>
              <w:jc w:val="center"/>
              <w:rPr>
                <w:color w:val="000000" w:themeColor="text1"/>
                <w:sz w:val="20"/>
              </w:rPr>
            </w:pPr>
            <w:r w:rsidRPr="00C568B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155DE" w:rsidRPr="00C568B7" w:rsidRDefault="005155DE" w:rsidP="005F5053">
            <w:pPr>
              <w:jc w:val="center"/>
              <w:rPr>
                <w:color w:val="000000" w:themeColor="text1"/>
                <w:sz w:val="20"/>
              </w:rPr>
            </w:pPr>
            <w:r w:rsidRPr="00C568B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155DE" w:rsidRPr="00C568B7" w:rsidRDefault="005155DE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55DE" w:rsidRPr="00C568B7" w:rsidRDefault="005155DE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55DE" w:rsidRPr="00C568B7" w:rsidRDefault="005155DE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55DE" w:rsidRPr="00C568B7" w:rsidRDefault="005155DE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155DE" w:rsidRPr="00C568B7" w:rsidRDefault="005155DE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155DE" w:rsidRPr="00C568B7" w:rsidRDefault="005155DE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155DE" w:rsidRPr="00C568B7" w:rsidRDefault="005155DE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155DE" w:rsidRPr="00C568B7" w:rsidRDefault="005155DE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155DE" w:rsidRPr="00C568B7" w:rsidRDefault="005155DE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C568B7" w:rsidRPr="00C568B7" w:rsidTr="005F5053">
        <w:trPr>
          <w:trHeight w:val="57"/>
        </w:trPr>
        <w:tc>
          <w:tcPr>
            <w:tcW w:w="1808" w:type="pct"/>
            <w:shd w:val="clear" w:color="auto" w:fill="auto"/>
          </w:tcPr>
          <w:p w:rsidR="005155DE" w:rsidRPr="00C568B7" w:rsidRDefault="005155DE" w:rsidP="005F5053">
            <w:pPr>
              <w:rPr>
                <w:color w:val="000000" w:themeColor="text1"/>
              </w:rPr>
            </w:pPr>
          </w:p>
          <w:p w:rsidR="005155DE" w:rsidRPr="00C568B7" w:rsidRDefault="00200003" w:rsidP="005F5053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 xml:space="preserve">Son las mismas actividades de los proyectos anteriores. Describir las actividades que se tendrán que realizar para llevar a cabo este proyecto </w:t>
            </w:r>
          </w:p>
        </w:tc>
        <w:tc>
          <w:tcPr>
            <w:tcW w:w="259" w:type="pct"/>
            <w:shd w:val="clear" w:color="auto" w:fill="auto"/>
          </w:tcPr>
          <w:p w:rsidR="005155DE" w:rsidRPr="00C568B7" w:rsidRDefault="005155DE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155DE" w:rsidRPr="00C568B7" w:rsidRDefault="005155DE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155DE" w:rsidRPr="00C568B7" w:rsidRDefault="005155DE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55DE" w:rsidRPr="00C568B7" w:rsidRDefault="005155DE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55DE" w:rsidRPr="00C568B7" w:rsidRDefault="005155DE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55DE" w:rsidRPr="00C568B7" w:rsidRDefault="005155DE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55DE" w:rsidRPr="00C568B7" w:rsidRDefault="005155DE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155DE" w:rsidRPr="00C568B7" w:rsidRDefault="005155DE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155DE" w:rsidRPr="00C568B7" w:rsidRDefault="005155DE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155DE" w:rsidRPr="00C568B7" w:rsidRDefault="005155DE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155DE" w:rsidRPr="00C568B7" w:rsidRDefault="005155DE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155DE" w:rsidRPr="00C568B7" w:rsidRDefault="005155DE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5155DE" w:rsidRPr="00C568B7" w:rsidRDefault="005155DE" w:rsidP="005155DE">
      <w:pPr>
        <w:rPr>
          <w:i/>
          <w:color w:val="000000" w:themeColor="text1"/>
          <w:sz w:val="16"/>
        </w:rPr>
      </w:pPr>
      <w:bookmarkStart w:id="0" w:name="_GoBack"/>
      <w:bookmarkEnd w:id="0"/>
    </w:p>
    <w:p w:rsidR="005155DE" w:rsidRPr="00C568B7" w:rsidRDefault="005155DE" w:rsidP="005155DE">
      <w:pPr>
        <w:rPr>
          <w:i/>
          <w:color w:val="000000" w:themeColor="text1"/>
          <w:sz w:val="16"/>
        </w:rPr>
      </w:pPr>
    </w:p>
    <w:p w:rsidR="005155DE" w:rsidRPr="00C568B7" w:rsidRDefault="005155DE" w:rsidP="005155DE">
      <w:pPr>
        <w:rPr>
          <w:i/>
          <w:color w:val="000000" w:themeColor="text1"/>
          <w:sz w:val="16"/>
        </w:rPr>
      </w:pPr>
    </w:p>
    <w:sectPr w:rsidR="005155DE" w:rsidRPr="00C568B7" w:rsidSect="005F5053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A34" w:rsidRDefault="004A4A34" w:rsidP="00985B24">
      <w:pPr>
        <w:spacing w:after="0" w:line="240" w:lineRule="auto"/>
      </w:pPr>
      <w:r>
        <w:separator/>
      </w:r>
    </w:p>
  </w:endnote>
  <w:endnote w:type="continuationSeparator" w:id="0">
    <w:p w:rsidR="004A4A34" w:rsidRDefault="004A4A34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A34" w:rsidRDefault="004A4A34" w:rsidP="00985B24">
      <w:pPr>
        <w:spacing w:after="0" w:line="240" w:lineRule="auto"/>
      </w:pPr>
      <w:r>
        <w:separator/>
      </w:r>
    </w:p>
  </w:footnote>
  <w:footnote w:type="continuationSeparator" w:id="0">
    <w:p w:rsidR="004A4A34" w:rsidRDefault="004A4A34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A34" w:rsidRDefault="004A4A34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-173990</wp:posOffset>
          </wp:positionV>
          <wp:extent cx="657225" cy="762000"/>
          <wp:effectExtent l="0" t="0" r="9525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4A4A34" w:rsidRPr="00A53525" w:rsidTr="005F5053">
      <w:trPr>
        <w:trHeight w:val="841"/>
      </w:trPr>
      <w:tc>
        <w:tcPr>
          <w:tcW w:w="1651" w:type="dxa"/>
        </w:tcPr>
        <w:p w:rsidR="004A4A34" w:rsidRPr="00A53525" w:rsidRDefault="004A4A3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4A4A34" w:rsidRPr="00A53525" w:rsidRDefault="004A4A3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4A4A34" w:rsidRPr="00A53525" w:rsidRDefault="004A4A3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4A4A34" w:rsidRPr="005D6B0E" w:rsidRDefault="004A4A3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4A4A34" w:rsidRDefault="004A4A3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4A4A34" w:rsidRPr="00A53525" w:rsidRDefault="004A4A3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4A4A34" w:rsidRDefault="004A4A34" w:rsidP="00BC5617">
    <w:pPr>
      <w:pStyle w:val="Encabezado"/>
      <w:tabs>
        <w:tab w:val="clear" w:pos="4419"/>
        <w:tab w:val="clear" w:pos="8838"/>
        <w:tab w:val="left" w:pos="1830"/>
      </w:tabs>
    </w:pPr>
    <w:r>
      <w:tab/>
    </w:r>
  </w:p>
  <w:p w:rsidR="004A4A34" w:rsidRDefault="004A4A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7EA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E0B3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55E9C"/>
    <w:rsid w:val="00061287"/>
    <w:rsid w:val="00071F00"/>
    <w:rsid w:val="000843BC"/>
    <w:rsid w:val="00102A30"/>
    <w:rsid w:val="001324C2"/>
    <w:rsid w:val="001339C8"/>
    <w:rsid w:val="00144C96"/>
    <w:rsid w:val="001473C9"/>
    <w:rsid w:val="001A597F"/>
    <w:rsid w:val="00200003"/>
    <w:rsid w:val="0021454A"/>
    <w:rsid w:val="00233105"/>
    <w:rsid w:val="00235F5E"/>
    <w:rsid w:val="0024680E"/>
    <w:rsid w:val="002D685D"/>
    <w:rsid w:val="002F08F4"/>
    <w:rsid w:val="00345A19"/>
    <w:rsid w:val="00345B6C"/>
    <w:rsid w:val="004A4A34"/>
    <w:rsid w:val="005014C2"/>
    <w:rsid w:val="005155DE"/>
    <w:rsid w:val="0057477E"/>
    <w:rsid w:val="0058534E"/>
    <w:rsid w:val="005B3D7E"/>
    <w:rsid w:val="005B74C0"/>
    <w:rsid w:val="005C50F9"/>
    <w:rsid w:val="005F5053"/>
    <w:rsid w:val="005F6BB1"/>
    <w:rsid w:val="00613CE2"/>
    <w:rsid w:val="006560DD"/>
    <w:rsid w:val="006661D7"/>
    <w:rsid w:val="006C1E7B"/>
    <w:rsid w:val="006C4A5F"/>
    <w:rsid w:val="006D4D6F"/>
    <w:rsid w:val="007206CD"/>
    <w:rsid w:val="0076351F"/>
    <w:rsid w:val="00784576"/>
    <w:rsid w:val="007F11EC"/>
    <w:rsid w:val="008153EA"/>
    <w:rsid w:val="008824CC"/>
    <w:rsid w:val="008A3208"/>
    <w:rsid w:val="008A3650"/>
    <w:rsid w:val="008A7844"/>
    <w:rsid w:val="008E6B10"/>
    <w:rsid w:val="008F63AB"/>
    <w:rsid w:val="00946B9B"/>
    <w:rsid w:val="00975976"/>
    <w:rsid w:val="00985B24"/>
    <w:rsid w:val="009B23B5"/>
    <w:rsid w:val="00A12DD8"/>
    <w:rsid w:val="00A26216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C5617"/>
    <w:rsid w:val="00BD12B4"/>
    <w:rsid w:val="00BF0220"/>
    <w:rsid w:val="00C13892"/>
    <w:rsid w:val="00C3660A"/>
    <w:rsid w:val="00C568B7"/>
    <w:rsid w:val="00CB5C69"/>
    <w:rsid w:val="00D278F3"/>
    <w:rsid w:val="00D86FEF"/>
    <w:rsid w:val="00D8768D"/>
    <w:rsid w:val="00DE3EAF"/>
    <w:rsid w:val="00E23B32"/>
    <w:rsid w:val="00E40804"/>
    <w:rsid w:val="00E417D9"/>
    <w:rsid w:val="00F3079A"/>
    <w:rsid w:val="00F62B11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583FED7B-991F-4281-99F6-B75548D5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41952-A992-4097-8F52-924D94C0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Inocencia Sanchez</cp:lastModifiedBy>
  <cp:revision>3</cp:revision>
  <dcterms:created xsi:type="dcterms:W3CDTF">2019-01-28T22:11:00Z</dcterms:created>
  <dcterms:modified xsi:type="dcterms:W3CDTF">2019-01-28T22:16:00Z</dcterms:modified>
</cp:coreProperties>
</file>