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A2" w:rsidRPr="002C66ED" w:rsidRDefault="009547A2" w:rsidP="009547A2">
      <w:pPr>
        <w:spacing w:after="0" w:line="240" w:lineRule="auto"/>
        <w:ind w:left="20"/>
        <w:jc w:val="right"/>
        <w:rPr>
          <w:rFonts w:ascii="Arial" w:hAnsi="Arial" w:cs="Arial"/>
        </w:rPr>
      </w:pPr>
      <w:r w:rsidRPr="002C66ED">
        <w:rPr>
          <w:rFonts w:ascii="Arial" w:hAnsi="Arial" w:cs="Arial"/>
        </w:rPr>
        <w:t>Sindicatura</w:t>
      </w:r>
      <w:r>
        <w:rPr>
          <w:rFonts w:ascii="Arial" w:hAnsi="Arial" w:cs="Arial"/>
        </w:rPr>
        <w:t>.</w:t>
      </w:r>
    </w:p>
    <w:p w:rsidR="009547A2" w:rsidRPr="002C66ED" w:rsidRDefault="009547A2" w:rsidP="009547A2">
      <w:pPr>
        <w:spacing w:after="0" w:line="240" w:lineRule="auto"/>
        <w:ind w:left="20"/>
        <w:jc w:val="right"/>
        <w:rPr>
          <w:rFonts w:ascii="Arial" w:hAnsi="Arial" w:cs="Arial"/>
        </w:rPr>
      </w:pPr>
      <w:r w:rsidRPr="002C66ED">
        <w:rPr>
          <w:rFonts w:ascii="Arial" w:hAnsi="Arial" w:cs="Arial"/>
        </w:rPr>
        <w:t xml:space="preserve">Jefatura de Mejora  Regulatoria. </w:t>
      </w:r>
    </w:p>
    <w:p w:rsidR="009547A2" w:rsidRPr="00890AEE" w:rsidRDefault="009547A2" w:rsidP="009547A2">
      <w:pPr>
        <w:spacing w:after="0" w:line="240" w:lineRule="auto"/>
        <w:rPr>
          <w:rFonts w:ascii="Arial" w:hAnsi="Arial" w:cs="Arial"/>
        </w:rPr>
      </w:pPr>
      <w:r w:rsidRPr="002C66ED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2C66ED">
        <w:rPr>
          <w:rFonts w:ascii="Arial" w:hAnsi="Arial" w:cs="Arial"/>
        </w:rPr>
        <w:t>Oficio número: MR</w:t>
      </w:r>
      <w:r>
        <w:rPr>
          <w:rFonts w:ascii="Arial" w:hAnsi="Arial" w:cs="Arial"/>
        </w:rPr>
        <w:t xml:space="preserve"> 113/2020</w:t>
      </w:r>
    </w:p>
    <w:p w:rsidR="009547A2" w:rsidRDefault="009547A2" w:rsidP="009547A2">
      <w:pPr>
        <w:spacing w:after="0" w:line="240" w:lineRule="auto"/>
        <w:ind w:left="20"/>
        <w:rPr>
          <w:rFonts w:ascii="Arial" w:hAnsi="Arial" w:cs="Arial"/>
          <w:sz w:val="16"/>
          <w:szCs w:val="16"/>
        </w:rPr>
      </w:pPr>
      <w:r w:rsidRPr="002C66ED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2C66ED">
        <w:rPr>
          <w:rFonts w:ascii="Arial" w:hAnsi="Arial" w:cs="Arial"/>
          <w:b/>
          <w:sz w:val="16"/>
          <w:szCs w:val="16"/>
        </w:rPr>
        <w:t xml:space="preserve"> ASUNTO</w:t>
      </w:r>
      <w:r w:rsidRPr="002C66ED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  Informe de  Transparencia del  mes                   </w:t>
      </w:r>
    </w:p>
    <w:p w:rsidR="009547A2" w:rsidRDefault="009547A2" w:rsidP="009547A2">
      <w:pPr>
        <w:spacing w:after="0" w:line="240" w:lineRule="auto"/>
        <w:ind w:left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de</w:t>
      </w:r>
      <w:proofErr w:type="gramEnd"/>
      <w:r>
        <w:rPr>
          <w:rFonts w:ascii="Arial" w:hAnsi="Arial" w:cs="Arial"/>
          <w:sz w:val="16"/>
          <w:szCs w:val="16"/>
        </w:rPr>
        <w:t xml:space="preserve">  Agosto</w:t>
      </w:r>
      <w:r>
        <w:rPr>
          <w:rFonts w:ascii="Arial" w:hAnsi="Arial" w:cs="Arial"/>
          <w:sz w:val="16"/>
          <w:szCs w:val="16"/>
        </w:rPr>
        <w:t xml:space="preserve">  2020  de Mejora.</w:t>
      </w:r>
      <w:r w:rsidRPr="002C66ED">
        <w:rPr>
          <w:rFonts w:ascii="Arial" w:hAnsi="Arial" w:cs="Arial"/>
          <w:sz w:val="16"/>
          <w:szCs w:val="16"/>
        </w:rPr>
        <w:t xml:space="preserve"> </w:t>
      </w:r>
    </w:p>
    <w:p w:rsidR="009547A2" w:rsidRDefault="009547A2" w:rsidP="009547A2">
      <w:pPr>
        <w:spacing w:after="0" w:line="240" w:lineRule="auto"/>
        <w:ind w:left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2C66ED">
        <w:rPr>
          <w:rFonts w:ascii="Arial" w:hAnsi="Arial" w:cs="Arial"/>
          <w:sz w:val="16"/>
          <w:szCs w:val="16"/>
        </w:rPr>
        <w:t xml:space="preserve">Regulatoria. </w:t>
      </w:r>
    </w:p>
    <w:p w:rsidR="009547A2" w:rsidRPr="002C66ED" w:rsidRDefault="009547A2" w:rsidP="009547A2">
      <w:pPr>
        <w:spacing w:after="0" w:line="240" w:lineRule="auto"/>
        <w:ind w:left="20"/>
        <w:rPr>
          <w:rFonts w:ascii="Arial" w:hAnsi="Arial" w:cs="Arial"/>
          <w:sz w:val="16"/>
          <w:szCs w:val="16"/>
        </w:rPr>
      </w:pPr>
    </w:p>
    <w:p w:rsidR="009547A2" w:rsidRPr="003E4367" w:rsidRDefault="009547A2" w:rsidP="009547A2">
      <w:pPr>
        <w:pStyle w:val="Normal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  <w:r w:rsidRPr="003E4367">
        <w:rPr>
          <w:rFonts w:ascii="Arial" w:hAnsi="Arial" w:cs="Arial"/>
          <w:sz w:val="22"/>
          <w:szCs w:val="22"/>
        </w:rPr>
        <w:t>San</w:t>
      </w:r>
      <w:r>
        <w:rPr>
          <w:rFonts w:ascii="Arial" w:hAnsi="Arial" w:cs="Arial"/>
          <w:sz w:val="22"/>
          <w:szCs w:val="22"/>
        </w:rPr>
        <w:t xml:space="preserve"> Pedro</w:t>
      </w:r>
      <w:r>
        <w:rPr>
          <w:rFonts w:ascii="Arial" w:hAnsi="Arial" w:cs="Arial"/>
          <w:sz w:val="22"/>
          <w:szCs w:val="22"/>
        </w:rPr>
        <w:t xml:space="preserve"> Tl</w:t>
      </w:r>
      <w:r w:rsidR="009B7E04">
        <w:rPr>
          <w:rFonts w:ascii="Arial" w:hAnsi="Arial" w:cs="Arial"/>
          <w:sz w:val="22"/>
          <w:szCs w:val="22"/>
        </w:rPr>
        <w:t>aquepaque, Jalisco. 04 de Septiembre</w:t>
      </w:r>
      <w:r>
        <w:rPr>
          <w:rFonts w:ascii="Arial" w:hAnsi="Arial" w:cs="Arial"/>
          <w:sz w:val="22"/>
          <w:szCs w:val="22"/>
        </w:rPr>
        <w:t xml:space="preserve">  del  2020</w:t>
      </w:r>
      <w:r w:rsidRPr="003E4367">
        <w:rPr>
          <w:rFonts w:ascii="Arial" w:hAnsi="Arial" w:cs="Arial"/>
          <w:sz w:val="22"/>
          <w:szCs w:val="22"/>
        </w:rPr>
        <w:t>.</w:t>
      </w:r>
    </w:p>
    <w:p w:rsidR="009547A2" w:rsidRPr="00F56A50" w:rsidRDefault="009547A2" w:rsidP="009547A2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9547A2" w:rsidRDefault="009547A2" w:rsidP="009547A2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0"/>
          <w:szCs w:val="20"/>
        </w:rPr>
      </w:pPr>
    </w:p>
    <w:p w:rsidR="009547A2" w:rsidRPr="00557D48" w:rsidRDefault="009547A2" w:rsidP="009547A2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MTRO. OTONIEL VARAS DE  VALDEZ GONZALEZ</w:t>
      </w:r>
    </w:p>
    <w:p w:rsidR="009547A2" w:rsidRPr="00557D48" w:rsidRDefault="009547A2" w:rsidP="009547A2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557D48">
        <w:rPr>
          <w:rFonts w:ascii="Arial" w:hAnsi="Arial" w:cs="Arial"/>
          <w:b/>
          <w:color w:val="000000"/>
          <w:sz w:val="22"/>
          <w:szCs w:val="22"/>
        </w:rPr>
        <w:t xml:space="preserve">DIRECTOR DE LA DIRECCION DE UNIDAD </w:t>
      </w:r>
    </w:p>
    <w:p w:rsidR="009547A2" w:rsidRPr="00557D48" w:rsidRDefault="009547A2" w:rsidP="009547A2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557D48">
        <w:rPr>
          <w:rFonts w:ascii="Arial" w:hAnsi="Arial" w:cs="Arial"/>
          <w:b/>
          <w:color w:val="000000"/>
          <w:sz w:val="22"/>
          <w:szCs w:val="22"/>
        </w:rPr>
        <w:t>DE TRANSPARENCIA.</w:t>
      </w:r>
    </w:p>
    <w:p w:rsidR="009547A2" w:rsidRPr="002D08EE" w:rsidRDefault="009547A2" w:rsidP="009547A2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557D48">
        <w:rPr>
          <w:rFonts w:ascii="Arial" w:hAnsi="Arial" w:cs="Arial"/>
          <w:b/>
          <w:color w:val="000000"/>
          <w:sz w:val="22"/>
          <w:szCs w:val="22"/>
        </w:rPr>
        <w:t>PRESENTE.</w:t>
      </w:r>
    </w:p>
    <w:p w:rsidR="009547A2" w:rsidRPr="00557D48" w:rsidRDefault="009547A2" w:rsidP="009547A2">
      <w:pPr>
        <w:rPr>
          <w:rFonts w:ascii="Arial" w:hAnsi="Arial" w:cs="Arial"/>
          <w:b/>
        </w:rPr>
      </w:pPr>
    </w:p>
    <w:p w:rsidR="009547A2" w:rsidRPr="0016190B" w:rsidRDefault="009547A2" w:rsidP="009547A2">
      <w:pPr>
        <w:jc w:val="both"/>
        <w:rPr>
          <w:rFonts w:ascii="Arial" w:hAnsi="Arial" w:cs="Arial"/>
        </w:rPr>
      </w:pPr>
      <w:r w:rsidRPr="0016190B">
        <w:rPr>
          <w:rFonts w:ascii="Arial" w:hAnsi="Arial" w:cs="Arial"/>
          <w:b/>
        </w:rPr>
        <w:t xml:space="preserve">         </w:t>
      </w:r>
      <w:r w:rsidRPr="0016190B">
        <w:rPr>
          <w:rFonts w:ascii="Arial" w:hAnsi="Arial" w:cs="Arial"/>
        </w:rPr>
        <w:t xml:space="preserve"> Por este medio me dirijo a Usted aprovechando la ocasión para enviarle un cordial saludo, </w:t>
      </w:r>
      <w:r>
        <w:rPr>
          <w:rFonts w:ascii="Arial" w:hAnsi="Arial" w:cs="Arial"/>
        </w:rPr>
        <w:t>en relación  a  documento 19979</w:t>
      </w:r>
      <w:r>
        <w:rPr>
          <w:rFonts w:ascii="Arial" w:hAnsi="Arial" w:cs="Arial"/>
        </w:rPr>
        <w:t>/2020, con  fecha 31</w:t>
      </w:r>
      <w:r>
        <w:rPr>
          <w:rFonts w:ascii="Arial" w:hAnsi="Arial" w:cs="Arial"/>
        </w:rPr>
        <w:t xml:space="preserve"> de Agosto</w:t>
      </w:r>
      <w:r w:rsidRPr="0016190B">
        <w:rPr>
          <w:rFonts w:ascii="Arial" w:hAnsi="Arial" w:cs="Arial"/>
        </w:rPr>
        <w:t xml:space="preserve"> 2020, emitido por la  dirección a  su cargo hago de   su conocimiento   de las  actividades </w:t>
      </w:r>
      <w:r w:rsidRPr="0016190B">
        <w:rPr>
          <w:rFonts w:ascii="Arial" w:eastAsia="Times New Roman" w:hAnsi="Arial" w:cs="Arial"/>
          <w:shd w:val="clear" w:color="auto" w:fill="FFFFFF"/>
          <w:lang w:eastAsia="es-MX"/>
        </w:rPr>
        <w:t xml:space="preserve">del  mes de </w:t>
      </w:r>
      <w:r>
        <w:rPr>
          <w:rFonts w:ascii="Arial" w:eastAsia="Times New Roman" w:hAnsi="Arial" w:cs="Arial"/>
          <w:shd w:val="clear" w:color="auto" w:fill="FFFFFF"/>
          <w:lang w:eastAsia="es-MX"/>
        </w:rPr>
        <w:t>Agosto</w:t>
      </w:r>
      <w:r w:rsidRPr="0016190B">
        <w:rPr>
          <w:rFonts w:ascii="Arial" w:eastAsia="Times New Roman" w:hAnsi="Arial" w:cs="Arial"/>
          <w:shd w:val="clear" w:color="auto" w:fill="FFFFFF"/>
          <w:lang w:eastAsia="es-MX"/>
        </w:rPr>
        <w:t xml:space="preserve"> del  2020, que realiza la jefatura de  Mejora Regulatoria en conjunto con el Consejo de Mejora Regulatoria de San Pedro Tlaquepaque; </w:t>
      </w:r>
      <w:r w:rsidRPr="0016190B">
        <w:rPr>
          <w:rFonts w:ascii="Arial" w:hAnsi="Arial" w:cs="Arial"/>
        </w:rPr>
        <w:t>en base a  lo  solicitado, los puntos  son los  siguientes:</w:t>
      </w:r>
    </w:p>
    <w:p w:rsidR="009547A2" w:rsidRPr="00A335D6" w:rsidRDefault="009547A2" w:rsidP="009547A2">
      <w:pPr>
        <w:rPr>
          <w:rFonts w:ascii="Arial" w:hAnsi="Arial" w:cs="Arial"/>
        </w:rPr>
      </w:pPr>
      <w:r w:rsidRPr="00A335D6">
        <w:rPr>
          <w:rFonts w:ascii="Arial" w:hAnsi="Arial" w:cs="Arial"/>
        </w:rPr>
        <w:t>Articulo  8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11"/>
        <w:gridCol w:w="4239"/>
      </w:tblGrid>
      <w:tr w:rsidR="009547A2" w:rsidRPr="00A335D6" w:rsidTr="009547A2">
        <w:trPr>
          <w:trHeight w:val="846"/>
        </w:trPr>
        <w:tc>
          <w:tcPr>
            <w:tcW w:w="637" w:type="dxa"/>
            <w:shd w:val="clear" w:color="auto" w:fill="auto"/>
            <w:vAlign w:val="center"/>
            <w:hideMark/>
          </w:tcPr>
          <w:p w:rsidR="009547A2" w:rsidRPr="00A335D6" w:rsidRDefault="009547A2" w:rsidP="00FE5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35D6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4211" w:type="dxa"/>
            <w:shd w:val="clear" w:color="auto" w:fill="auto"/>
            <w:hideMark/>
          </w:tcPr>
          <w:p w:rsidR="009547A2" w:rsidRPr="00A335D6" w:rsidRDefault="009547A2" w:rsidP="00FE5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47A2" w:rsidRPr="00A335D6" w:rsidRDefault="009547A2" w:rsidP="00FE5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35D6">
              <w:rPr>
                <w:rFonts w:ascii="Arial" w:eastAsia="Times New Roman" w:hAnsi="Arial" w:cs="Arial"/>
                <w:color w:val="000000"/>
                <w:lang w:eastAsia="es-MX"/>
              </w:rPr>
              <w:t>Nombre de la  ley  o reglamentó aplicable a cada área  en específico.</w:t>
            </w:r>
          </w:p>
        </w:tc>
        <w:tc>
          <w:tcPr>
            <w:tcW w:w="4239" w:type="dxa"/>
            <w:shd w:val="clear" w:color="auto" w:fill="auto"/>
            <w:hideMark/>
          </w:tcPr>
          <w:p w:rsidR="009547A2" w:rsidRPr="00A335D6" w:rsidRDefault="009547A2" w:rsidP="00FE5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547A2" w:rsidRPr="00A335D6" w:rsidRDefault="009547A2" w:rsidP="00FE5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35D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de Mejora Regulatoria del  Municipio de  San  Pedro Tlaquepaque. </w:t>
            </w:r>
          </w:p>
        </w:tc>
      </w:tr>
      <w:tr w:rsidR="009547A2" w:rsidRPr="00A335D6" w:rsidTr="009547A2">
        <w:trPr>
          <w:trHeight w:val="1452"/>
        </w:trPr>
        <w:tc>
          <w:tcPr>
            <w:tcW w:w="637" w:type="dxa"/>
            <w:shd w:val="clear" w:color="auto" w:fill="auto"/>
            <w:vAlign w:val="center"/>
            <w:hideMark/>
          </w:tcPr>
          <w:p w:rsidR="009547A2" w:rsidRPr="00A335D6" w:rsidRDefault="009547A2" w:rsidP="00FE5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35D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:rsidR="009547A2" w:rsidRPr="00A335D6" w:rsidRDefault="009547A2" w:rsidP="00FE5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35D6">
              <w:rPr>
                <w:rFonts w:ascii="Arial" w:eastAsia="Times New Roman" w:hAnsi="Arial" w:cs="Arial"/>
                <w:color w:val="000000"/>
                <w:lang w:eastAsia="es-MX"/>
              </w:rPr>
              <w:t>Tipo de  normatividad (Federal, Estatal o Municipal)</w:t>
            </w:r>
          </w:p>
        </w:tc>
        <w:tc>
          <w:tcPr>
            <w:tcW w:w="4239" w:type="dxa"/>
            <w:shd w:val="clear" w:color="auto" w:fill="auto"/>
            <w:vAlign w:val="center"/>
            <w:hideMark/>
          </w:tcPr>
          <w:p w:rsidR="009547A2" w:rsidRPr="00A335D6" w:rsidRDefault="009547A2" w:rsidP="00FE5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35D6"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  <w:r w:rsidRPr="00A335D6">
              <w:rPr>
                <w:rFonts w:ascii="Arial" w:hAnsi="Arial" w:cs="Arial"/>
              </w:rPr>
              <w:t>Ley General De Mejora Regulatoria.</w:t>
            </w:r>
          </w:p>
          <w:p w:rsidR="009547A2" w:rsidRPr="00A335D6" w:rsidRDefault="009547A2" w:rsidP="00FE5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35D6">
              <w:rPr>
                <w:rFonts w:ascii="Arial" w:eastAsia="Times New Roman" w:hAnsi="Arial" w:cs="Arial"/>
                <w:color w:val="000000"/>
                <w:lang w:eastAsia="es-MX"/>
              </w:rPr>
              <w:t xml:space="preserve">*Ley de  Mejora Regulatoria del Estado de Jalisco y sus Municipios.                                         </w:t>
            </w:r>
          </w:p>
          <w:p w:rsidR="009547A2" w:rsidRPr="00A335D6" w:rsidRDefault="009547A2" w:rsidP="00FE5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35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*Reglamento de Mejora Regulatoria del Municipio de San Pedro Tlaquepaque.</w:t>
            </w:r>
          </w:p>
        </w:tc>
      </w:tr>
    </w:tbl>
    <w:p w:rsidR="009547A2" w:rsidRDefault="009547A2" w:rsidP="009547A2">
      <w:pPr>
        <w:spacing w:line="240" w:lineRule="auto"/>
        <w:rPr>
          <w:rFonts w:ascii="Arial" w:hAnsi="Arial" w:cs="Arial"/>
        </w:rPr>
      </w:pPr>
    </w:p>
    <w:p w:rsidR="009547A2" w:rsidRPr="00A335D6" w:rsidRDefault="009547A2" w:rsidP="009547A2">
      <w:pPr>
        <w:spacing w:line="240" w:lineRule="auto"/>
        <w:rPr>
          <w:rFonts w:ascii="Arial" w:hAnsi="Arial" w:cs="Arial"/>
        </w:rPr>
      </w:pPr>
      <w:r w:rsidRPr="00A335D6">
        <w:rPr>
          <w:rFonts w:ascii="Arial" w:hAnsi="Arial" w:cs="Arial"/>
        </w:rPr>
        <w:t>Fracción VI, incisos: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7848"/>
      </w:tblGrid>
      <w:tr w:rsidR="009547A2" w:rsidRPr="00A335D6" w:rsidTr="009547A2">
        <w:trPr>
          <w:trHeight w:val="517"/>
        </w:trPr>
        <w:tc>
          <w:tcPr>
            <w:tcW w:w="1239" w:type="dxa"/>
            <w:shd w:val="clear" w:color="auto" w:fill="auto"/>
            <w:vAlign w:val="center"/>
            <w:hideMark/>
          </w:tcPr>
          <w:p w:rsidR="009547A2" w:rsidRPr="00A335D6" w:rsidRDefault="009547A2" w:rsidP="00FE5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35D6">
              <w:rPr>
                <w:rFonts w:ascii="Arial" w:eastAsia="Times New Roman" w:hAnsi="Arial" w:cs="Arial"/>
                <w:color w:val="000000"/>
                <w:lang w:eastAsia="es-MX"/>
              </w:rPr>
              <w:t>h)</w:t>
            </w:r>
          </w:p>
        </w:tc>
        <w:tc>
          <w:tcPr>
            <w:tcW w:w="7848" w:type="dxa"/>
            <w:shd w:val="clear" w:color="auto" w:fill="auto"/>
            <w:vAlign w:val="center"/>
            <w:hideMark/>
          </w:tcPr>
          <w:p w:rsidR="009547A2" w:rsidRPr="00A335D6" w:rsidRDefault="009547A2" w:rsidP="00FE5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35D6">
              <w:rPr>
                <w:rFonts w:ascii="Arial" w:eastAsia="Times New Roman" w:hAnsi="Arial" w:cs="Arial"/>
                <w:color w:val="000000"/>
                <w:lang w:eastAsia="es-MX"/>
              </w:rPr>
              <w:t xml:space="preserve">La agenda diaria de actividades del sujeto obligado </w:t>
            </w:r>
          </w:p>
        </w:tc>
      </w:tr>
    </w:tbl>
    <w:p w:rsidR="009547A2" w:rsidRDefault="009547A2" w:rsidP="009547A2">
      <w:pPr>
        <w:spacing w:line="240" w:lineRule="auto"/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757"/>
        <w:gridCol w:w="135"/>
        <w:gridCol w:w="87"/>
        <w:gridCol w:w="737"/>
        <w:gridCol w:w="1412"/>
        <w:gridCol w:w="2250"/>
        <w:gridCol w:w="47"/>
        <w:gridCol w:w="2107"/>
        <w:gridCol w:w="1547"/>
      </w:tblGrid>
      <w:tr w:rsidR="009547A2" w:rsidRPr="009547A2" w:rsidTr="009B7E04">
        <w:trPr>
          <w:gridBefore w:val="1"/>
          <w:wBefore w:w="9" w:type="dxa"/>
          <w:trHeight w:val="360"/>
        </w:trPr>
        <w:tc>
          <w:tcPr>
            <w:tcW w:w="9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AGOSTO    2020.</w:t>
            </w:r>
          </w:p>
        </w:tc>
      </w:tr>
      <w:tr w:rsidR="009B7E04" w:rsidRPr="009547A2" w:rsidTr="009B7E04">
        <w:trPr>
          <w:gridBefore w:val="1"/>
          <w:wBefore w:w="9" w:type="dxa"/>
          <w:trHeight w:val="5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DIA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HORA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LUGAR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ASUNTO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QUIEN  CONVOCA </w:t>
            </w:r>
          </w:p>
        </w:tc>
      </w:tr>
      <w:tr w:rsidR="009547A2" w:rsidRPr="009547A2" w:rsidTr="009B7E04">
        <w:trPr>
          <w:gridBefore w:val="1"/>
          <w:wBefore w:w="9" w:type="dxa"/>
          <w:trHeight w:val="5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en la  oficina  </w:t>
            </w:r>
          </w:p>
        </w:tc>
      </w:tr>
      <w:tr w:rsidR="00614001" w:rsidRPr="009547A2" w:rsidTr="009B7E04">
        <w:trPr>
          <w:gridBefore w:val="1"/>
          <w:wBefore w:w="9" w:type="dxa"/>
          <w:trHeight w:val="16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  de   Mejora  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4D30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Se participó en la primera capacitación sobre "Ventanilla de Construcción Simplificada (VECS)", impartida por personal experto de la CONAMER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222222"/>
                <w:lang w:eastAsia="es-MX"/>
              </w:rPr>
              <w:t xml:space="preserve">Lic.  Efrén Díaz </w:t>
            </w:r>
            <w:proofErr w:type="spellStart"/>
            <w:r w:rsidRPr="009547A2">
              <w:rPr>
                <w:rFonts w:ascii="Arial" w:eastAsia="Times New Roman" w:hAnsi="Arial" w:cs="Arial"/>
                <w:color w:val="222222"/>
                <w:lang w:eastAsia="es-MX"/>
              </w:rPr>
              <w:t>Castil</w:t>
            </w:r>
            <w:bookmarkStart w:id="0" w:name="_GoBack"/>
            <w:bookmarkEnd w:id="0"/>
            <w:r w:rsidRPr="009547A2">
              <w:rPr>
                <w:rFonts w:ascii="Arial" w:eastAsia="Times New Roman" w:hAnsi="Arial" w:cs="Arial"/>
                <w:color w:val="222222"/>
                <w:lang w:eastAsia="es-MX"/>
              </w:rPr>
              <w:t>lero</w:t>
            </w:r>
            <w:proofErr w:type="spellEnd"/>
            <w:r w:rsidRPr="009547A2">
              <w:rPr>
                <w:rFonts w:ascii="Arial" w:eastAsia="Times New Roman" w:hAnsi="Arial" w:cs="Arial"/>
                <w:color w:val="222222"/>
                <w:lang w:eastAsia="es-MX"/>
              </w:rPr>
              <w:t xml:space="preserve">,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Mejora Regulatoria del Estado de Jalisco.</w:t>
            </w:r>
          </w:p>
        </w:tc>
      </w:tr>
      <w:tr w:rsidR="00614001" w:rsidRPr="009547A2" w:rsidTr="009B7E04">
        <w:trPr>
          <w:gridBefore w:val="1"/>
          <w:wBefore w:w="9" w:type="dxa"/>
          <w:trHeight w:val="12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 w:rsidR="00BB5FF4">
              <w:rPr>
                <w:rFonts w:ascii="Arial" w:eastAsia="Times New Roman" w:hAnsi="Arial" w:cs="Arial"/>
                <w:color w:val="000000"/>
                <w:lang w:eastAsia="es-MX"/>
              </w:rPr>
              <w:t>Sala de  Ex presidentes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4D30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Mesa de  trabajo de  Mejora Regulatoria  para   la  </w:t>
            </w:r>
            <w:r w:rsidR="004D30DA" w:rsidRPr="009547A2">
              <w:rPr>
                <w:rFonts w:ascii="Arial" w:eastAsia="Times New Roman" w:hAnsi="Arial" w:cs="Arial"/>
                <w:color w:val="000000"/>
                <w:lang w:eastAsia="es-MX"/>
              </w:rPr>
              <w:t>revisión</w:t>
            </w:r>
            <w:r w:rsidR="004D30DA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 R</w:t>
            </w:r>
            <w:r w:rsidR="00614001">
              <w:rPr>
                <w:rFonts w:ascii="Arial" w:eastAsia="Times New Roman" w:hAnsi="Arial" w:cs="Arial"/>
                <w:color w:val="000000"/>
                <w:lang w:eastAsia="es-MX"/>
              </w:rPr>
              <w:t xml:space="preserve">eglamento de 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Mejora  Regulatoria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4D30DA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Lic.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Adriana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evilla  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Ramírez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   Mejora   Regulatoria  </w:t>
            </w:r>
          </w:p>
        </w:tc>
      </w:tr>
      <w:tr w:rsidR="00614001" w:rsidRPr="009547A2" w:rsidTr="009B7E04">
        <w:trPr>
          <w:gridBefore w:val="1"/>
          <w:wBefore w:w="9" w:type="dxa"/>
          <w:trHeight w:val="17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17:00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 de  Mejora   Regulatoria 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4D30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 w:rsidR="004D30DA" w:rsidRPr="009547A2">
              <w:rPr>
                <w:rFonts w:ascii="Arial" w:eastAsia="Times New Roman" w:hAnsi="Arial" w:cs="Arial"/>
                <w:color w:val="000000"/>
                <w:lang w:eastAsia="es-MX"/>
              </w:rPr>
              <w:t>asistió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la conferencias digitales organizadas por la Universidad Valle de México UVM  Las finanzas en la familia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Mtro.</w:t>
            </w:r>
            <w:r w:rsidR="004D30D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Eduardo Arciniega </w:t>
            </w:r>
            <w:r w:rsidR="004D30DA" w:rsidRPr="009547A2">
              <w:rPr>
                <w:rFonts w:ascii="Arial" w:eastAsia="Times New Roman" w:hAnsi="Arial" w:cs="Arial"/>
                <w:color w:val="000000"/>
                <w:lang w:eastAsia="es-MX"/>
              </w:rPr>
              <w:t>Vázquez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Departamento de </w:t>
            </w:r>
            <w:r w:rsidR="004D30DA" w:rsidRPr="009547A2">
              <w:rPr>
                <w:rFonts w:ascii="Arial" w:eastAsia="Times New Roman" w:hAnsi="Arial" w:cs="Arial"/>
                <w:color w:val="000000"/>
                <w:lang w:eastAsia="es-MX"/>
              </w:rPr>
              <w:t>Capacitación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y Desarrollo Humano</w:t>
            </w:r>
          </w:p>
        </w:tc>
      </w:tr>
      <w:tr w:rsidR="00614001" w:rsidRPr="009547A2" w:rsidTr="009B7E04">
        <w:trPr>
          <w:gridBefore w:val="1"/>
          <w:wBefore w:w="9" w:type="dxa"/>
          <w:trHeight w:val="17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10:00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  de   Mejora 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4D30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 w:rsidR="004D30DA" w:rsidRPr="009547A2">
              <w:rPr>
                <w:rFonts w:ascii="Arial" w:eastAsia="Times New Roman" w:hAnsi="Arial" w:cs="Arial"/>
                <w:color w:val="000000"/>
                <w:lang w:eastAsia="es-MX"/>
              </w:rPr>
              <w:t>asistió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 la conferencias digitales organizadas por la Universidad Valle de México, se  </w:t>
            </w:r>
            <w:r w:rsidR="004D30DA" w:rsidRPr="009547A2">
              <w:rPr>
                <w:rFonts w:ascii="Arial" w:eastAsia="Times New Roman" w:hAnsi="Arial" w:cs="Arial"/>
                <w:color w:val="000000"/>
                <w:lang w:eastAsia="es-MX"/>
              </w:rPr>
              <w:t>impartió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una conferencia  tu  imagen una  herramienta de  Éxito 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Mtro.</w:t>
            </w:r>
            <w:r w:rsidR="004D30D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Eduardo Arciniega </w:t>
            </w:r>
            <w:r w:rsidR="004D30DA" w:rsidRPr="009547A2">
              <w:rPr>
                <w:rFonts w:ascii="Arial" w:eastAsia="Times New Roman" w:hAnsi="Arial" w:cs="Arial"/>
                <w:color w:val="000000"/>
                <w:lang w:eastAsia="es-MX"/>
              </w:rPr>
              <w:t>Vázquez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Departamento de </w:t>
            </w:r>
            <w:r w:rsidR="004D30DA" w:rsidRPr="009547A2">
              <w:rPr>
                <w:rFonts w:ascii="Arial" w:eastAsia="Times New Roman" w:hAnsi="Arial" w:cs="Arial"/>
                <w:color w:val="000000"/>
                <w:lang w:eastAsia="es-MX"/>
              </w:rPr>
              <w:t>Capacitación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y Desarrollo Humano</w:t>
            </w:r>
          </w:p>
        </w:tc>
      </w:tr>
      <w:tr w:rsidR="00614001" w:rsidRPr="009547A2" w:rsidTr="009B7E04">
        <w:trPr>
          <w:gridBefore w:val="1"/>
          <w:wBefore w:w="9" w:type="dxa"/>
          <w:trHeight w:val="27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  de   Mejora 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2" w:rsidRPr="009547A2" w:rsidRDefault="004D30DA" w:rsidP="004D30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MX"/>
              </w:rPr>
            </w:pPr>
            <w:r w:rsidRPr="00614001">
              <w:rPr>
                <w:rFonts w:ascii="Arial" w:eastAsia="Times New Roman" w:hAnsi="Arial" w:cs="Arial"/>
                <w:color w:val="000000" w:themeColor="text1"/>
                <w:lang w:eastAsia="es-MX"/>
              </w:rPr>
              <w:t>S</w:t>
            </w:r>
            <w:r w:rsidR="009547A2"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e  </w:t>
            </w:r>
            <w:r w:rsidRPr="00614001">
              <w:rPr>
                <w:rFonts w:ascii="Arial" w:eastAsia="Times New Roman" w:hAnsi="Arial" w:cs="Arial"/>
                <w:color w:val="000000" w:themeColor="text1"/>
                <w:lang w:eastAsia="es-MX"/>
              </w:rPr>
              <w:t>desahogó</w:t>
            </w:r>
            <w:r w:rsidR="009547A2"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 de manera virtual, por medio de la plataforma Zoom, para la  Instalación formal del Grupo de Trabajo, presentación del diagnóstico en materia de anuncios en el AMG, d</w:t>
            </w:r>
            <w:r w:rsidR="00614001">
              <w:rPr>
                <w:rFonts w:ascii="Arial" w:eastAsia="Times New Roman" w:hAnsi="Arial" w:cs="Arial"/>
                <w:color w:val="000000" w:themeColor="text1"/>
                <w:lang w:eastAsia="es-MX"/>
              </w:rPr>
              <w:t>efinición de la ruta de trabajo.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DA" w:rsidRDefault="004D30DA" w:rsidP="004D30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MX"/>
              </w:rPr>
            </w:pPr>
          </w:p>
          <w:p w:rsidR="004D30DA" w:rsidRDefault="004D30DA" w:rsidP="004D30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MX"/>
              </w:rPr>
            </w:pPr>
          </w:p>
          <w:p w:rsidR="004D30DA" w:rsidRDefault="004D30DA" w:rsidP="004D30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MX"/>
              </w:rPr>
            </w:pPr>
          </w:p>
          <w:p w:rsidR="009547A2" w:rsidRPr="009547A2" w:rsidRDefault="009547A2" w:rsidP="004D30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Alejandra Hernández </w:t>
            </w:r>
            <w:r w:rsidR="004D30DA" w:rsidRPr="00614001">
              <w:rPr>
                <w:rFonts w:ascii="Arial" w:eastAsia="Times New Roman" w:hAnsi="Arial" w:cs="Arial"/>
                <w:color w:val="000000" w:themeColor="text1"/>
                <w:lang w:eastAsia="es-MX"/>
              </w:rPr>
              <w:t>Santillán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>, Titular de la Unidad Jurídica del IMEPLAN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Titular de la Unidad Jurídica del IMEPLAN</w:t>
            </w:r>
          </w:p>
        </w:tc>
      </w:tr>
      <w:tr w:rsidR="00614001" w:rsidRPr="009547A2" w:rsidTr="009B7E04">
        <w:trPr>
          <w:gridBefore w:val="1"/>
          <w:wBefore w:w="9" w:type="dxa"/>
          <w:trHeight w:val="554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614001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Sala  de 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>Ex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presidentes 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2" w:rsidRPr="009547A2" w:rsidRDefault="009547A2" w:rsidP="004D30DA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222222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222222"/>
                <w:lang w:eastAsia="es-MX"/>
              </w:rPr>
              <w:t>Se convoc</w:t>
            </w:r>
            <w:r w:rsidR="00614001">
              <w:rPr>
                <w:rFonts w:ascii="Arial" w:eastAsia="Times New Roman" w:hAnsi="Arial" w:cs="Arial"/>
                <w:color w:val="222222"/>
                <w:lang w:eastAsia="es-MX"/>
              </w:rPr>
              <w:t>ó a la 4° sesión  de ordinaria </w:t>
            </w:r>
            <w:r w:rsidR="00614001">
              <w:rPr>
                <w:rFonts w:ascii="Arial" w:eastAsia="Times New Roman" w:hAnsi="Arial" w:cs="Arial"/>
                <w:b/>
                <w:bCs/>
                <w:color w:val="222222"/>
                <w:lang w:eastAsia="es-MX"/>
              </w:rPr>
              <w:t>DEL CONSEJO MUNICIPAL DE MEJORA REGULATORIA DE SAN PEDRO TLAQUEPAQUE</w:t>
            </w:r>
            <w:r w:rsidRPr="009547A2">
              <w:rPr>
                <w:rFonts w:ascii="Arial" w:eastAsia="Times New Roman" w:hAnsi="Arial" w:cs="Arial"/>
                <w:color w:val="222222"/>
                <w:lang w:eastAsia="es-MX"/>
              </w:rPr>
              <w:t>,</w:t>
            </w:r>
            <w:r w:rsidR="00614001">
              <w:rPr>
                <w:rFonts w:ascii="Arial" w:eastAsia="Times New Roman" w:hAnsi="Arial" w:cs="Arial"/>
                <w:color w:val="222222"/>
                <w:lang w:eastAsia="es-MX"/>
              </w:rPr>
              <w:t xml:space="preserve"> </w:t>
            </w:r>
            <w:r w:rsidRPr="009547A2">
              <w:rPr>
                <w:rFonts w:ascii="Arial" w:eastAsia="Times New Roman" w:hAnsi="Arial" w:cs="Arial"/>
                <w:color w:val="222222"/>
                <w:lang w:eastAsia="es-MX"/>
              </w:rPr>
              <w:t xml:space="preserve">se </w:t>
            </w:r>
            <w:r w:rsidR="00614001" w:rsidRPr="00CC6B88">
              <w:rPr>
                <w:rFonts w:ascii="Arial" w:eastAsia="Times New Roman" w:hAnsi="Arial" w:cs="Arial"/>
                <w:color w:val="000000" w:themeColor="text1"/>
                <w:lang w:eastAsia="es-MX"/>
              </w:rPr>
              <w:t>Informó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 del Observatorio Nacional de Mejora Regulatoria, 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br/>
              <w:t xml:space="preserve">se </w:t>
            </w:r>
            <w:r w:rsidR="00614001" w:rsidRPr="00CC6B88">
              <w:rPr>
                <w:rFonts w:ascii="Arial" w:eastAsia="Times New Roman" w:hAnsi="Arial" w:cs="Arial"/>
                <w:color w:val="000000" w:themeColor="text1"/>
                <w:lang w:eastAsia="es-MX"/>
              </w:rPr>
              <w:t>solicitó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elección de 5 reglamentos para su Análisis de Impacto Regulatorio, se </w:t>
            </w:r>
            <w:r w:rsidR="00614001" w:rsidRPr="00CC6B88">
              <w:rPr>
                <w:rFonts w:ascii="Arial" w:eastAsia="Times New Roman" w:hAnsi="Arial" w:cs="Arial"/>
                <w:color w:val="000000" w:themeColor="text1"/>
                <w:lang w:eastAsia="es-MX"/>
              </w:rPr>
              <w:t>informó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sobre los avances del Reglamento de mejora regulatoria de San Pedro Tlaquepaque, avances sobre la Ventanilla de Construcción Simplificada (VECS)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Mtro. </w:t>
            </w:r>
            <w:r w:rsidR="00614001" w:rsidRPr="009547A2">
              <w:rPr>
                <w:rFonts w:ascii="Arial" w:eastAsia="Times New Roman" w:hAnsi="Arial" w:cs="Arial"/>
                <w:color w:val="000000"/>
                <w:lang w:eastAsia="es-MX"/>
              </w:rPr>
              <w:t>José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Luis </w:t>
            </w:r>
            <w:r w:rsidR="00614001" w:rsidRPr="009547A2">
              <w:rPr>
                <w:rFonts w:ascii="Arial" w:eastAsia="Times New Roman" w:hAnsi="Arial" w:cs="Arial"/>
                <w:color w:val="000000"/>
                <w:lang w:eastAsia="es-MX"/>
              </w:rPr>
              <w:t>Salazar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614001" w:rsidRPr="009547A2">
              <w:rPr>
                <w:rFonts w:ascii="Arial" w:eastAsia="Times New Roman" w:hAnsi="Arial" w:cs="Arial"/>
                <w:color w:val="000000"/>
                <w:lang w:eastAsia="es-MX"/>
              </w:rPr>
              <w:t>Martínez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del Consejo   de  Mejora   Regulatoria  y </w:t>
            </w:r>
            <w:r w:rsidR="00614001" w:rsidRPr="009547A2"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Municipal  </w:t>
            </w:r>
          </w:p>
        </w:tc>
      </w:tr>
      <w:tr w:rsidR="00614001" w:rsidRPr="009547A2" w:rsidTr="009B7E04">
        <w:trPr>
          <w:gridBefore w:val="1"/>
          <w:wBefore w:w="9" w:type="dxa"/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B7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de  Mejora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2" w:rsidRPr="009547A2" w:rsidRDefault="00CC6B88" w:rsidP="009B7E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lang w:eastAsia="es-MX"/>
              </w:rPr>
            </w:pPr>
            <w:r w:rsidRPr="00CC6B88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Se  tomó la  conferencia </w:t>
            </w:r>
            <w:r w:rsidR="009547A2"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Buscadores Temáticos”, herramientas desarrolladas por el Instituto Nacional de </w:t>
            </w:r>
            <w:r w:rsidR="009547A2"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lastRenderedPageBreak/>
              <w:t xml:space="preserve">Transparencia, Protección de Datos </w:t>
            </w:r>
            <w:r w:rsidR="009B7E04"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Acceso a la Información y </w:t>
            </w:r>
            <w:r w:rsidR="009547A2"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>Personales (INAI), con el objetivo de obtener información inmediata tanto de registros de obligaciones de transparencia,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Cynthia Patricia Cantero Pacheco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614001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Coordinadora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Organismo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las  Entidades Federativa del Sistema  Nacional de   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Transparencia </w:t>
            </w:r>
          </w:p>
        </w:tc>
      </w:tr>
      <w:tr w:rsidR="00614001" w:rsidRPr="009547A2" w:rsidTr="0077202C">
        <w:trPr>
          <w:gridBefore w:val="1"/>
          <w:wBefore w:w="9" w:type="dxa"/>
          <w:trHeight w:val="179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12:00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 de  </w:t>
            </w:r>
            <w:r w:rsidR="00CC6B88" w:rsidRPr="009547A2">
              <w:rPr>
                <w:rFonts w:ascii="Arial" w:eastAsia="Times New Roman" w:hAnsi="Arial" w:cs="Arial"/>
                <w:color w:val="000000"/>
                <w:lang w:eastAsia="es-MX"/>
              </w:rPr>
              <w:t>Informática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4D30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3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Se </w:t>
            </w:r>
            <w:r w:rsidR="00CC6B88"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>realizó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 una  </w:t>
            </w:r>
            <w:r w:rsidR="00CC6B88"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>reunión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en </w:t>
            </w:r>
            <w:r w:rsidR="00CC6B88"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>Informática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, para la revisión del reglamento de Mejora Regulatoria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</w:t>
            </w:r>
            <w:r w:rsidR="00CC6B88" w:rsidRPr="009547A2">
              <w:rPr>
                <w:rFonts w:ascii="Arial" w:eastAsia="Times New Roman" w:hAnsi="Arial" w:cs="Arial"/>
                <w:color w:val="000000"/>
                <w:lang w:eastAsia="es-MX"/>
              </w:rPr>
              <w:t>Adriana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Sevilla </w:t>
            </w:r>
            <w:r w:rsidR="00CC6B88" w:rsidRPr="009547A2">
              <w:rPr>
                <w:rFonts w:ascii="Arial" w:eastAsia="Times New Roman" w:hAnsi="Arial" w:cs="Arial"/>
                <w:color w:val="000000"/>
                <w:lang w:eastAsia="es-MX"/>
              </w:rPr>
              <w:t>Ramírez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  Mejora  Regulatoria  </w:t>
            </w:r>
          </w:p>
        </w:tc>
      </w:tr>
      <w:tr w:rsidR="00614001" w:rsidRPr="009547A2" w:rsidTr="0077202C">
        <w:trPr>
          <w:gridBefore w:val="1"/>
          <w:wBefore w:w="9" w:type="dxa"/>
          <w:trHeight w:val="353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10:30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Oficina  del DIF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B7E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Se </w:t>
            </w:r>
            <w:r w:rsidR="00CC6B88" w:rsidRPr="00960853">
              <w:rPr>
                <w:rFonts w:ascii="Arial" w:eastAsia="Times New Roman" w:hAnsi="Arial" w:cs="Arial"/>
                <w:color w:val="000000" w:themeColor="text1"/>
                <w:lang w:eastAsia="es-MX"/>
              </w:rPr>
              <w:t>asistió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 a las  oficinas del DIF con la   </w:t>
            </w:r>
            <w:r w:rsidR="00CC6B88" w:rsidRPr="00960853">
              <w:rPr>
                <w:rFonts w:ascii="Arial" w:eastAsia="Times New Roman" w:hAnsi="Arial" w:cs="Arial"/>
                <w:color w:val="000000" w:themeColor="text1"/>
                <w:lang w:eastAsia="es-MX"/>
              </w:rPr>
              <w:t>Lic.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 Ana</w:t>
            </w:r>
            <w:r w:rsidR="00CC6B88" w:rsidRPr="00960853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Bertha González Rodríguez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>, para   solicitar  f</w:t>
            </w:r>
            <w:r w:rsidR="00CC6B88" w:rsidRPr="00960853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icha </w:t>
            </w:r>
            <w:r w:rsidR="0077202C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técnica para 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>de</w:t>
            </w:r>
            <w:r w:rsidR="0077202C">
              <w:rPr>
                <w:rFonts w:ascii="Arial" w:eastAsia="Times New Roman" w:hAnsi="Arial" w:cs="Arial"/>
                <w:color w:val="000000" w:themeColor="text1"/>
                <w:lang w:eastAsia="es-MX"/>
              </w:rPr>
              <w:t>l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</w:t>
            </w:r>
            <w:r w:rsidR="00CC6B88" w:rsidRPr="00960853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Reglamento</w:t>
            </w:r>
            <w:r w:rsidR="00960853" w:rsidRPr="00960853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</w:t>
            </w:r>
            <w:r w:rsidR="00960853" w:rsidRPr="00960853">
              <w:rPr>
                <w:rFonts w:ascii="Arial" w:hAnsi="Arial" w:cs="Arial"/>
                <w:color w:val="000000" w:themeColor="text1"/>
              </w:rPr>
              <w:t>Municipal Para la Atención de las Personas con Discapacidad de San Pedro Tlaquepaque, Jalisco</w:t>
            </w:r>
            <w:r w:rsidR="00960853" w:rsidRPr="00960853">
              <w:rPr>
                <w:color w:val="000000" w:themeColor="text1"/>
              </w:rPr>
              <w:t>”.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</w:t>
            </w:r>
            <w:r w:rsidR="00CC6B88" w:rsidRPr="009547A2">
              <w:rPr>
                <w:rFonts w:ascii="Arial" w:eastAsia="Times New Roman" w:hAnsi="Arial" w:cs="Arial"/>
                <w:color w:val="000000"/>
                <w:lang w:eastAsia="es-MX"/>
              </w:rPr>
              <w:t>Adriana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Sevilla </w:t>
            </w:r>
            <w:r w:rsidR="00CC6B88" w:rsidRPr="009547A2">
              <w:rPr>
                <w:rFonts w:ascii="Arial" w:eastAsia="Times New Roman" w:hAnsi="Arial" w:cs="Arial"/>
                <w:color w:val="000000"/>
                <w:lang w:eastAsia="es-MX"/>
              </w:rPr>
              <w:t>Ramírez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  Mejora  Regulatoria  </w:t>
            </w:r>
          </w:p>
        </w:tc>
      </w:tr>
      <w:tr w:rsidR="00614001" w:rsidRPr="009547A2" w:rsidTr="0077202C">
        <w:trPr>
          <w:gridBefore w:val="1"/>
          <w:wBefore w:w="9" w:type="dxa"/>
          <w:trHeight w:val="12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Oficina de Sin</w:t>
            </w:r>
            <w:r w:rsidR="00960853">
              <w:rPr>
                <w:rFonts w:ascii="Arial" w:eastAsia="Times New Roman" w:hAnsi="Arial" w:cs="Arial"/>
                <w:color w:val="000000"/>
                <w:lang w:eastAsia="es-MX"/>
              </w:rPr>
              <w:t>di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catura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4D30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asistió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a la  oficina de  Sindico  para  checar pendientes  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Mtro.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José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Luis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Salazar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Martínez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60853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Municipal </w:t>
            </w:r>
          </w:p>
        </w:tc>
      </w:tr>
      <w:tr w:rsidR="00614001" w:rsidRPr="009547A2" w:rsidTr="0077202C">
        <w:trPr>
          <w:gridBefore w:val="1"/>
          <w:wBefore w:w="9" w:type="dxa"/>
          <w:trHeight w:val="181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10:00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  de   Mejora 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4D30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asistió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a  la   oficina del DIF, para</w:t>
            </w:r>
            <w:r w:rsidR="007720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información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77202C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="0077202C" w:rsidRPr="009547A2">
              <w:rPr>
                <w:rFonts w:ascii="Arial" w:eastAsia="Times New Roman" w:hAnsi="Arial" w:cs="Arial"/>
                <w:color w:val="000000"/>
                <w:lang w:eastAsia="es-MX"/>
              </w:rPr>
              <w:t>cómo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está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trabajando  con los  adultos  mayores 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Lic</w:t>
            </w:r>
            <w:proofErr w:type="spellEnd"/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Adriana  Sevilla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Ramírez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  Mejora  Regulatoria  </w:t>
            </w:r>
          </w:p>
        </w:tc>
      </w:tr>
      <w:tr w:rsidR="009547A2" w:rsidRPr="009547A2" w:rsidTr="0077202C">
        <w:trPr>
          <w:gridBefore w:val="1"/>
          <w:wBefore w:w="9" w:type="dxa"/>
          <w:trHeight w:val="4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8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772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Actividades  en la  oficina</w:t>
            </w:r>
          </w:p>
        </w:tc>
      </w:tr>
      <w:tr w:rsidR="009547A2" w:rsidRPr="009547A2" w:rsidTr="0077202C">
        <w:trPr>
          <w:gridBefore w:val="1"/>
          <w:wBefore w:w="9" w:type="dxa"/>
          <w:trHeight w:val="4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8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772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Actividades  en la  oficina</w:t>
            </w:r>
          </w:p>
        </w:tc>
      </w:tr>
      <w:tr w:rsidR="00614001" w:rsidRPr="009547A2" w:rsidTr="0077202C">
        <w:trPr>
          <w:gridBefore w:val="1"/>
          <w:wBefore w:w="9" w:type="dxa"/>
          <w:trHeight w:val="14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13:00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de 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Sindicatura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4D30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asistió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la oficina  se   Sindicatura para  Checar  pendientes con el Sindico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Mtro.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José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Luis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Salazar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Martínez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77202C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Municipal </w:t>
            </w:r>
          </w:p>
        </w:tc>
      </w:tr>
      <w:tr w:rsidR="00614001" w:rsidRPr="009547A2" w:rsidTr="0077202C">
        <w:trPr>
          <w:gridBefore w:val="1"/>
          <w:wBefore w:w="9" w:type="dxa"/>
          <w:trHeight w:val="24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10:30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 de  Mejora   Regulatoria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4D30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Reunión se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desahogó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la  manera virtual, por medio de la plataforma Zoom, Seguimiento a la propuesta base de AIR presentada por IMEPLAN; propuesta de ruta general para las Normas Técnicas Metropolitanas;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608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>Alejandra Hernández </w:t>
            </w:r>
            <w:r w:rsidR="00960853" w:rsidRPr="0077202C">
              <w:rPr>
                <w:rFonts w:ascii="Arial" w:eastAsia="Times New Roman" w:hAnsi="Arial" w:cs="Arial"/>
                <w:color w:val="000000" w:themeColor="text1"/>
                <w:lang w:eastAsia="es-MX"/>
              </w:rPr>
              <w:t>Santillán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Titular de la Unidad Jurídica del IMEPLAN</w:t>
            </w:r>
          </w:p>
        </w:tc>
      </w:tr>
      <w:tr w:rsidR="00614001" w:rsidRPr="009547A2" w:rsidTr="0077202C">
        <w:trPr>
          <w:gridBefore w:val="1"/>
          <w:wBefore w:w="9" w:type="dxa"/>
          <w:trHeight w:val="24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11:30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 de   Mejora  Regulatoria 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4D30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Reunión se 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desahogó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 la manera virtual, por medio de la plataforma Zoom</w:t>
            </w:r>
            <w:r w:rsidR="00EC6FC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C6FCB">
              <w:rPr>
                <w:rFonts w:ascii="Arial" w:hAnsi="Arial" w:cs="Arial"/>
                <w:color w:val="222222"/>
                <w:shd w:val="clear" w:color="auto" w:fill="FFFFFF"/>
              </w:rPr>
              <w:t>Seguimiento a los acuerdos tomados por el Grupo de Trabajo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608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>Alejandra Hernández </w:t>
            </w:r>
            <w:r w:rsidR="00960853" w:rsidRPr="0077202C">
              <w:rPr>
                <w:rFonts w:ascii="Arial" w:eastAsia="Times New Roman" w:hAnsi="Arial" w:cs="Arial"/>
                <w:color w:val="000000" w:themeColor="text1"/>
                <w:lang w:eastAsia="es-MX"/>
              </w:rPr>
              <w:t>Santillán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Titular de la Unidad Jurídica del IMEPLAN</w:t>
            </w:r>
          </w:p>
        </w:tc>
      </w:tr>
      <w:tr w:rsidR="00614001" w:rsidRPr="009547A2" w:rsidTr="0077202C">
        <w:trPr>
          <w:gridBefore w:val="1"/>
          <w:wBefore w:w="9" w:type="dxa"/>
          <w:trHeight w:val="10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17:00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conferencia virtual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4D30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asistió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a la  taller  virtual  de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mediación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, se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informó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  la cultura de la paz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Lic.  Felipe Torres Guerra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Dir</w:t>
            </w:r>
            <w:proofErr w:type="spellEnd"/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 Centro de  </w:t>
            </w:r>
            <w:r w:rsidR="00BB5FF4" w:rsidRPr="009547A2">
              <w:rPr>
                <w:rFonts w:ascii="Arial" w:eastAsia="Times New Roman" w:hAnsi="Arial" w:cs="Arial"/>
                <w:color w:val="000000"/>
                <w:lang w:eastAsia="es-MX"/>
              </w:rPr>
              <w:t>Mediación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614001" w:rsidRPr="009547A2" w:rsidTr="0077202C">
        <w:trPr>
          <w:gridBefore w:val="1"/>
          <w:wBefore w:w="9" w:type="dxa"/>
          <w:trHeight w:val="42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  de   Mejora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4D30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asistió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a  la 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trasmisión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de  la  Plataforma Digital para la 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atención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Ciudadana, Compromiso del  Gobierno Abierto de  San Pedro de San Pedro  Tlaquepaque,</w:t>
            </w:r>
            <w:r w:rsidR="00960853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con la                           finalidad de que la población y servidores públicos de San Pedro Tlaquepaque conozcan la Plataforma Digital a través de la cual el ciudadano puede realizar reportes y quejas de los servicios públicos que presta el Gobierno Municipal.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77202C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Otoniel Varas de Valdez </w:t>
            </w:r>
            <w:r w:rsidR="00BB5FF4" w:rsidRPr="009547A2">
              <w:rPr>
                <w:rFonts w:ascii="Arial" w:eastAsia="Times New Roman" w:hAnsi="Arial" w:cs="Arial"/>
                <w:color w:val="000000"/>
                <w:lang w:eastAsia="es-MX"/>
              </w:rPr>
              <w:t>González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BB5FF4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Dirección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de 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área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 Transparencia   y  Buenas   Practicas </w:t>
            </w:r>
          </w:p>
        </w:tc>
      </w:tr>
      <w:tr w:rsidR="00614001" w:rsidRPr="009547A2" w:rsidTr="0077202C">
        <w:trPr>
          <w:gridBefore w:val="1"/>
          <w:wBefore w:w="9" w:type="dxa"/>
          <w:trHeight w:val="38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10:00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Of. </w:t>
            </w:r>
            <w:r w:rsidR="00BB5FF4" w:rsidRPr="009547A2">
              <w:rPr>
                <w:rFonts w:ascii="Arial" w:eastAsia="Times New Roman" w:hAnsi="Arial" w:cs="Arial"/>
                <w:color w:val="000000"/>
                <w:lang w:eastAsia="es-MX"/>
              </w:rPr>
              <w:t>Políticas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Publicas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asistió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la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reunión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previa   de la 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Sesión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03 del  Comité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Técnico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Ciudad Amigable  con las  personas  Mayores   de San  Pedro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Tlaquepaque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, cuyo objetivo versar sobre  los  acuerdos para el proceso de 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consolidación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del  Modelo de 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Gestión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 Plan 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Estratégico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Certificación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por la  OMS  y  la 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Difusión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Estratégica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 Avances  y Logros.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Lic</w:t>
            </w:r>
            <w:r w:rsidR="00BB5FF4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Luis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Hernández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Reveles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60853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Dirección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de  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Vinculación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Metropolitana </w:t>
            </w:r>
          </w:p>
        </w:tc>
      </w:tr>
      <w:tr w:rsidR="00614001" w:rsidRPr="009547A2" w:rsidTr="009B7E04">
        <w:trPr>
          <w:gridBefore w:val="1"/>
          <w:wBefore w:w="9" w:type="dxa"/>
          <w:trHeight w:val="228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10:00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Sala  de 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Ex presidentes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Mesa de trabajo de Mejora Regulatoria,  para trabajar las medidas de  seguridad   de  los  bancos  y comercios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Mtro.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José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Luis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Salazar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Martínez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del Consejo   de  Mejora   Regulatoria  y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Municipal  </w:t>
            </w:r>
          </w:p>
        </w:tc>
      </w:tr>
      <w:tr w:rsidR="00614001" w:rsidRPr="009547A2" w:rsidTr="0077202C">
        <w:trPr>
          <w:gridBefore w:val="1"/>
          <w:wBefore w:w="9" w:type="dxa"/>
          <w:trHeight w:val="10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10:30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 de  Mejora   Regulatoria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presentó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el C. Salvador </w:t>
            </w:r>
            <w:r w:rsidR="00960853" w:rsidRPr="009547A2">
              <w:rPr>
                <w:rFonts w:ascii="Arial" w:eastAsia="Times New Roman" w:hAnsi="Arial" w:cs="Arial"/>
                <w:color w:val="000000"/>
                <w:lang w:eastAsia="es-MX"/>
              </w:rPr>
              <w:t>Núñez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24656" w:rsidRPr="009547A2">
              <w:rPr>
                <w:rFonts w:ascii="Arial" w:eastAsia="Times New Roman" w:hAnsi="Arial" w:cs="Arial"/>
                <w:color w:val="000000"/>
                <w:lang w:eastAsia="es-MX"/>
              </w:rPr>
              <w:t>Cárdenas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, para  </w:t>
            </w:r>
            <w:r w:rsidR="00A24656" w:rsidRPr="009547A2">
              <w:rPr>
                <w:rFonts w:ascii="Arial" w:eastAsia="Times New Roman" w:hAnsi="Arial" w:cs="Arial"/>
                <w:color w:val="000000"/>
                <w:lang w:eastAsia="es-MX"/>
              </w:rPr>
              <w:t>revisión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reglamento  Agropecuario  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Lic</w:t>
            </w:r>
            <w:r w:rsidR="0077202C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Adriana  Sevilla </w:t>
            </w:r>
            <w:r w:rsidR="00A24656" w:rsidRPr="009547A2">
              <w:rPr>
                <w:rFonts w:ascii="Arial" w:eastAsia="Times New Roman" w:hAnsi="Arial" w:cs="Arial"/>
                <w:color w:val="000000"/>
                <w:lang w:eastAsia="es-MX"/>
              </w:rPr>
              <w:t>Ramírez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 de  Mejora  Regulatoria  </w:t>
            </w:r>
          </w:p>
        </w:tc>
      </w:tr>
      <w:tr w:rsidR="00614001" w:rsidRPr="009547A2" w:rsidTr="0077202C">
        <w:trPr>
          <w:gridBefore w:val="1"/>
          <w:wBefore w:w="9" w:type="dxa"/>
          <w:trHeight w:val="13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17:00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conferencia virtual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 </w:t>
            </w:r>
            <w:r w:rsidR="00A24656" w:rsidRPr="009547A2">
              <w:rPr>
                <w:rFonts w:ascii="Arial" w:eastAsia="Times New Roman" w:hAnsi="Arial" w:cs="Arial"/>
                <w:color w:val="000000"/>
                <w:lang w:eastAsia="es-MX"/>
              </w:rPr>
              <w:t>participó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el </w:t>
            </w:r>
            <w:proofErr w:type="spellStart"/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webinar</w:t>
            </w:r>
            <w:proofErr w:type="spellEnd"/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el  taller  virtual  de </w:t>
            </w:r>
            <w:r w:rsidR="00A24656" w:rsidRPr="009547A2">
              <w:rPr>
                <w:rFonts w:ascii="Arial" w:eastAsia="Times New Roman" w:hAnsi="Arial" w:cs="Arial"/>
                <w:color w:val="000000"/>
                <w:lang w:eastAsia="es-MX"/>
              </w:rPr>
              <w:t>mediación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, se </w:t>
            </w:r>
            <w:r w:rsidR="00A24656" w:rsidRPr="009547A2">
              <w:rPr>
                <w:rFonts w:ascii="Arial" w:eastAsia="Times New Roman" w:hAnsi="Arial" w:cs="Arial"/>
                <w:color w:val="000000"/>
                <w:lang w:eastAsia="es-MX"/>
              </w:rPr>
              <w:t>informó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de antecedentes de la  </w:t>
            </w:r>
            <w:r w:rsidR="00A24656" w:rsidRPr="009547A2">
              <w:rPr>
                <w:rFonts w:ascii="Arial" w:eastAsia="Times New Roman" w:hAnsi="Arial" w:cs="Arial"/>
                <w:color w:val="000000"/>
                <w:lang w:eastAsia="es-MX"/>
              </w:rPr>
              <w:t>mediación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Lic.  Felipe Torres Guerra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A24656" w:rsidP="00A24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Director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 Centro de  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Mediación</w:t>
            </w:r>
            <w:r w:rsidR="009547A2"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9547A2" w:rsidRPr="009547A2" w:rsidTr="0077202C">
        <w:trPr>
          <w:gridBefore w:val="1"/>
          <w:wBefore w:w="9" w:type="dxa"/>
          <w:trHeight w:val="5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8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en la  oficina  </w:t>
            </w:r>
          </w:p>
        </w:tc>
      </w:tr>
      <w:tr w:rsidR="009547A2" w:rsidRPr="009547A2" w:rsidTr="009B7E04">
        <w:trPr>
          <w:gridBefore w:val="1"/>
          <w:wBefore w:w="9" w:type="dxa"/>
          <w:trHeight w:val="7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</w:p>
        </w:tc>
        <w:tc>
          <w:tcPr>
            <w:tcW w:w="8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2" w:rsidRPr="009547A2" w:rsidRDefault="009547A2" w:rsidP="0095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en la  oficina  </w:t>
            </w:r>
          </w:p>
        </w:tc>
      </w:tr>
      <w:tr w:rsidR="009547A2" w:rsidRPr="00941C9B" w:rsidTr="009B7E04">
        <w:trPr>
          <w:gridBefore w:val="1"/>
          <w:wBefore w:w="9" w:type="dxa"/>
          <w:trHeight w:val="300"/>
        </w:trPr>
        <w:tc>
          <w:tcPr>
            <w:tcW w:w="960" w:type="dxa"/>
            <w:gridSpan w:val="2"/>
            <w:shd w:val="clear" w:color="auto" w:fill="auto"/>
            <w:vAlign w:val="center"/>
          </w:tcPr>
          <w:p w:rsidR="009547A2" w:rsidRPr="00941C9B" w:rsidRDefault="009547A2" w:rsidP="00FE5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118" w:type="dxa"/>
            <w:gridSpan w:val="7"/>
            <w:shd w:val="clear" w:color="auto" w:fill="auto"/>
            <w:vAlign w:val="center"/>
          </w:tcPr>
          <w:p w:rsidR="009547A2" w:rsidRPr="00941C9B" w:rsidRDefault="009547A2" w:rsidP="00FE5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547A2" w:rsidRPr="00A335D6" w:rsidTr="009B7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2"/>
        </w:trPr>
        <w:tc>
          <w:tcPr>
            <w:tcW w:w="1056" w:type="dxa"/>
            <w:gridSpan w:val="4"/>
            <w:shd w:val="clear" w:color="auto" w:fill="auto"/>
            <w:vAlign w:val="center"/>
            <w:hideMark/>
          </w:tcPr>
          <w:p w:rsidR="009547A2" w:rsidRPr="00A335D6" w:rsidRDefault="009547A2" w:rsidP="00FE52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35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</w:t>
            </w:r>
          </w:p>
          <w:p w:rsidR="009547A2" w:rsidRPr="00A335D6" w:rsidRDefault="009547A2" w:rsidP="00FE52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35D6">
              <w:rPr>
                <w:rFonts w:ascii="Arial" w:eastAsia="Times New Roman" w:hAnsi="Arial" w:cs="Arial"/>
                <w:color w:val="000000"/>
                <w:lang w:eastAsia="es-MX"/>
              </w:rPr>
              <w:t xml:space="preserve">Artículo 8 fracción VI Inciso  i ) y el Artículo 15 fracción VIII </w:t>
            </w:r>
          </w:p>
        </w:tc>
        <w:tc>
          <w:tcPr>
            <w:tcW w:w="8031" w:type="dxa"/>
            <w:gridSpan w:val="6"/>
            <w:shd w:val="clear" w:color="auto" w:fill="auto"/>
            <w:vAlign w:val="center"/>
            <w:hideMark/>
          </w:tcPr>
          <w:p w:rsidR="009547A2" w:rsidRPr="00A335D6" w:rsidRDefault="009547A2" w:rsidP="00FE52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335D6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lugar, día  y hora de las todas las  reuniones o sesiones  de sus órganos colegiados, junto con el  orden del día  y una  relación  detallada  de los asuntos a tratar, así como   la  indicación  de lugar  y forma en  que se   puedan consultar los  documentos públicos relativos, con cuando menos veinticuatro horas anteriores a la  celebración  de dicha    reunión  o sesión.  </w:t>
            </w:r>
          </w:p>
        </w:tc>
      </w:tr>
    </w:tbl>
    <w:p w:rsidR="00EC6FCB" w:rsidRDefault="00EC6FCB" w:rsidP="009B7E04">
      <w:pPr>
        <w:rPr>
          <w:rFonts w:ascii="Arial" w:hAnsi="Arial" w:cs="Arial"/>
        </w:rPr>
      </w:pPr>
    </w:p>
    <w:p w:rsidR="0077202C" w:rsidRDefault="0077202C" w:rsidP="009B7E04">
      <w:pPr>
        <w:rPr>
          <w:rFonts w:ascii="Arial" w:hAnsi="Arial" w:cs="Arial"/>
        </w:rPr>
      </w:pPr>
    </w:p>
    <w:p w:rsidR="0077202C" w:rsidRDefault="0077202C" w:rsidP="009B7E04">
      <w:pPr>
        <w:rPr>
          <w:rFonts w:ascii="Arial" w:hAnsi="Arial" w:cs="Aria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615"/>
        <w:gridCol w:w="1318"/>
        <w:gridCol w:w="767"/>
        <w:gridCol w:w="1480"/>
      </w:tblGrid>
      <w:tr w:rsidR="009B7E04" w:rsidTr="0077202C">
        <w:tc>
          <w:tcPr>
            <w:tcW w:w="5615" w:type="dxa"/>
            <w:vAlign w:val="center"/>
          </w:tcPr>
          <w:p w:rsidR="009B7E04" w:rsidRPr="00557D48" w:rsidRDefault="009B7E04" w:rsidP="00FE52FB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7D4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Tema</w:t>
            </w:r>
          </w:p>
        </w:tc>
        <w:tc>
          <w:tcPr>
            <w:tcW w:w="1318" w:type="dxa"/>
            <w:vAlign w:val="center"/>
          </w:tcPr>
          <w:p w:rsidR="009B7E04" w:rsidRPr="00557D48" w:rsidRDefault="009B7E04" w:rsidP="00FE52FB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7D48">
              <w:rPr>
                <w:rFonts w:ascii="Arial" w:eastAsia="Times New Roman" w:hAnsi="Arial" w:cs="Arial"/>
                <w:color w:val="000000"/>
                <w:lang w:eastAsia="es-MX"/>
              </w:rPr>
              <w:t>Fecha</w:t>
            </w:r>
          </w:p>
        </w:tc>
        <w:tc>
          <w:tcPr>
            <w:tcW w:w="767" w:type="dxa"/>
            <w:vAlign w:val="center"/>
          </w:tcPr>
          <w:p w:rsidR="009B7E04" w:rsidRPr="00557D48" w:rsidRDefault="009B7E04" w:rsidP="00FE52FB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7D48">
              <w:rPr>
                <w:rFonts w:ascii="Arial" w:eastAsia="Times New Roman" w:hAnsi="Arial" w:cs="Arial"/>
                <w:color w:val="000000"/>
                <w:lang w:eastAsia="es-MX"/>
              </w:rPr>
              <w:t>Hora</w:t>
            </w:r>
          </w:p>
        </w:tc>
        <w:tc>
          <w:tcPr>
            <w:tcW w:w="1480" w:type="dxa"/>
            <w:vAlign w:val="center"/>
          </w:tcPr>
          <w:p w:rsidR="009B7E04" w:rsidRPr="00557D48" w:rsidRDefault="009B7E04" w:rsidP="00FE52FB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7D48">
              <w:rPr>
                <w:rFonts w:ascii="Arial" w:eastAsia="Times New Roman" w:hAnsi="Arial" w:cs="Arial"/>
                <w:color w:val="000000"/>
                <w:lang w:eastAsia="es-MX"/>
              </w:rPr>
              <w:t>Lugar</w:t>
            </w:r>
          </w:p>
        </w:tc>
      </w:tr>
      <w:tr w:rsidR="009B7E04" w:rsidTr="0077202C">
        <w:tc>
          <w:tcPr>
            <w:tcW w:w="5615" w:type="dxa"/>
            <w:vAlign w:val="center"/>
          </w:tcPr>
          <w:p w:rsidR="009B7E04" w:rsidRPr="00557D48" w:rsidRDefault="009B7E04" w:rsidP="00FE52F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>Mesa de  trabajo de  Mejora Regulatoria  para   la  revisión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 Reglamento de </w:t>
            </w:r>
            <w:r w:rsidRPr="009547A2">
              <w:rPr>
                <w:rFonts w:ascii="Arial" w:eastAsia="Times New Roman" w:hAnsi="Arial" w:cs="Arial"/>
                <w:color w:val="000000"/>
                <w:lang w:eastAsia="es-MX"/>
              </w:rPr>
              <w:t xml:space="preserve">Mejora  Regulatoria </w:t>
            </w:r>
          </w:p>
        </w:tc>
        <w:tc>
          <w:tcPr>
            <w:tcW w:w="1318" w:type="dxa"/>
          </w:tcPr>
          <w:p w:rsidR="009B7E04" w:rsidRDefault="009B7E04" w:rsidP="00FE52F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05/08/2020</w:t>
            </w:r>
          </w:p>
        </w:tc>
        <w:tc>
          <w:tcPr>
            <w:tcW w:w="767" w:type="dxa"/>
          </w:tcPr>
          <w:p w:rsidR="009B7E04" w:rsidRDefault="009B7E04" w:rsidP="00FE52F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480" w:type="dxa"/>
          </w:tcPr>
          <w:p w:rsidR="009B7E04" w:rsidRPr="009B7E04" w:rsidRDefault="009B7E04" w:rsidP="00FE52F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Sala de  Ex presidentes</w:t>
            </w:r>
          </w:p>
        </w:tc>
      </w:tr>
      <w:tr w:rsidR="009B7E04" w:rsidTr="0077202C">
        <w:tc>
          <w:tcPr>
            <w:tcW w:w="5615" w:type="dxa"/>
          </w:tcPr>
          <w:p w:rsidR="009B7E04" w:rsidRDefault="009B7E04" w:rsidP="009B7E04">
            <w:pPr>
              <w:rPr>
                <w:rFonts w:ascii="Arial" w:hAnsi="Arial" w:cs="Arial"/>
              </w:rPr>
            </w:pPr>
          </w:p>
          <w:p w:rsidR="009B7E04" w:rsidRDefault="009B7E04" w:rsidP="009B7E04">
            <w:pPr>
              <w:rPr>
                <w:rFonts w:ascii="Arial" w:hAnsi="Arial" w:cs="Arial"/>
              </w:rPr>
            </w:pPr>
            <w:r w:rsidRPr="009547A2">
              <w:rPr>
                <w:rFonts w:ascii="Arial" w:eastAsia="Times New Roman" w:hAnsi="Arial" w:cs="Arial"/>
                <w:color w:val="222222"/>
                <w:lang w:eastAsia="es-MX"/>
              </w:rPr>
              <w:t>Se convoc</w:t>
            </w:r>
            <w:r>
              <w:rPr>
                <w:rFonts w:ascii="Arial" w:eastAsia="Times New Roman" w:hAnsi="Arial" w:cs="Arial"/>
                <w:color w:val="222222"/>
                <w:lang w:eastAsia="es-MX"/>
              </w:rPr>
              <w:t>ó a la 4° sesión  de ordinaria </w:t>
            </w:r>
            <w:r>
              <w:rPr>
                <w:rFonts w:ascii="Arial" w:eastAsia="Times New Roman" w:hAnsi="Arial" w:cs="Arial"/>
                <w:b/>
                <w:bCs/>
                <w:color w:val="222222"/>
                <w:lang w:eastAsia="es-MX"/>
              </w:rPr>
              <w:t>DEL CONSEJO MUNICIPAL DE MEJORA REGULATORIA DE SAN PEDRO TLAQUEPAQUE</w:t>
            </w:r>
            <w:r w:rsidRPr="009547A2">
              <w:rPr>
                <w:rFonts w:ascii="Arial" w:eastAsia="Times New Roman" w:hAnsi="Arial" w:cs="Arial"/>
                <w:color w:val="222222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222222"/>
                <w:lang w:eastAsia="es-MX"/>
              </w:rPr>
              <w:t xml:space="preserve"> </w:t>
            </w:r>
            <w:r w:rsidRPr="009547A2">
              <w:rPr>
                <w:rFonts w:ascii="Arial" w:eastAsia="Times New Roman" w:hAnsi="Arial" w:cs="Arial"/>
                <w:color w:val="222222"/>
                <w:lang w:eastAsia="es-MX"/>
              </w:rPr>
              <w:t xml:space="preserve">se </w:t>
            </w:r>
            <w:r w:rsidRPr="00CC6B88">
              <w:rPr>
                <w:rFonts w:ascii="Arial" w:eastAsia="Times New Roman" w:hAnsi="Arial" w:cs="Arial"/>
                <w:color w:val="000000" w:themeColor="text1"/>
                <w:lang w:eastAsia="es-MX"/>
              </w:rPr>
              <w:t>Informó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 del Observatorio Nacional de Mejora Regulatoria, 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br/>
              <w:t xml:space="preserve">se </w:t>
            </w:r>
            <w:r w:rsidRPr="00CC6B88">
              <w:rPr>
                <w:rFonts w:ascii="Arial" w:eastAsia="Times New Roman" w:hAnsi="Arial" w:cs="Arial"/>
                <w:color w:val="000000" w:themeColor="text1"/>
                <w:lang w:eastAsia="es-MX"/>
              </w:rPr>
              <w:t>solicitó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elección de 5 reglamentos para su Análisis de Impacto Regulatorio, se </w:t>
            </w:r>
            <w:r w:rsidRPr="00CC6B88">
              <w:rPr>
                <w:rFonts w:ascii="Arial" w:eastAsia="Times New Roman" w:hAnsi="Arial" w:cs="Arial"/>
                <w:color w:val="000000" w:themeColor="text1"/>
                <w:lang w:eastAsia="es-MX"/>
              </w:rPr>
              <w:t>informó</w:t>
            </w:r>
            <w:r w:rsidRPr="009547A2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sobre los avances del Reglamento de mejora regulatoria de San Pedro Tlaquepaque, avances sobre la Ventanilla de Construcción Simplificada (VECS</w:t>
            </w:r>
          </w:p>
        </w:tc>
        <w:tc>
          <w:tcPr>
            <w:tcW w:w="1318" w:type="dxa"/>
          </w:tcPr>
          <w:p w:rsidR="009B7E04" w:rsidRDefault="009B7E04" w:rsidP="009B7E04">
            <w:pPr>
              <w:rPr>
                <w:rFonts w:ascii="Arial" w:hAnsi="Arial" w:cs="Arial"/>
              </w:rPr>
            </w:pPr>
          </w:p>
          <w:p w:rsidR="009B7E04" w:rsidRDefault="009B7E04" w:rsidP="009B7E04">
            <w:pPr>
              <w:rPr>
                <w:rFonts w:ascii="Arial" w:hAnsi="Arial" w:cs="Arial"/>
              </w:rPr>
            </w:pPr>
          </w:p>
          <w:p w:rsidR="009B7E04" w:rsidRDefault="009B7E04" w:rsidP="009B7E04">
            <w:pPr>
              <w:rPr>
                <w:rFonts w:ascii="Arial" w:hAnsi="Arial" w:cs="Arial"/>
              </w:rPr>
            </w:pPr>
          </w:p>
          <w:p w:rsidR="009B7E04" w:rsidRDefault="009B7E04" w:rsidP="009B7E04">
            <w:pPr>
              <w:rPr>
                <w:rFonts w:ascii="Arial" w:hAnsi="Arial" w:cs="Arial"/>
              </w:rPr>
            </w:pPr>
          </w:p>
          <w:p w:rsidR="009B7E04" w:rsidRDefault="009B7E04" w:rsidP="009B7E04">
            <w:pPr>
              <w:rPr>
                <w:rFonts w:ascii="Arial" w:hAnsi="Arial" w:cs="Arial"/>
              </w:rPr>
            </w:pPr>
          </w:p>
          <w:p w:rsidR="009B7E04" w:rsidRDefault="009B7E04" w:rsidP="009B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10/08/2020</w:t>
            </w:r>
          </w:p>
        </w:tc>
        <w:tc>
          <w:tcPr>
            <w:tcW w:w="767" w:type="dxa"/>
          </w:tcPr>
          <w:p w:rsidR="009B7E04" w:rsidRDefault="009B7E04" w:rsidP="009B7E04">
            <w:pPr>
              <w:rPr>
                <w:rFonts w:ascii="Arial" w:hAnsi="Arial" w:cs="Arial"/>
              </w:rPr>
            </w:pPr>
          </w:p>
          <w:p w:rsidR="009B7E04" w:rsidRDefault="009B7E04" w:rsidP="009B7E04">
            <w:pPr>
              <w:rPr>
                <w:rFonts w:ascii="Arial" w:hAnsi="Arial" w:cs="Arial"/>
              </w:rPr>
            </w:pPr>
          </w:p>
          <w:p w:rsidR="009B7E04" w:rsidRDefault="009B7E04" w:rsidP="009B7E04">
            <w:pPr>
              <w:rPr>
                <w:rFonts w:ascii="Arial" w:hAnsi="Arial" w:cs="Arial"/>
              </w:rPr>
            </w:pPr>
          </w:p>
          <w:p w:rsidR="009B7E04" w:rsidRDefault="009B7E04" w:rsidP="009B7E04">
            <w:pPr>
              <w:rPr>
                <w:rFonts w:ascii="Arial" w:hAnsi="Arial" w:cs="Arial"/>
              </w:rPr>
            </w:pPr>
          </w:p>
          <w:p w:rsidR="009B7E04" w:rsidRDefault="009B7E04" w:rsidP="009B7E04">
            <w:pPr>
              <w:rPr>
                <w:rFonts w:ascii="Arial" w:hAnsi="Arial" w:cs="Arial"/>
              </w:rPr>
            </w:pPr>
          </w:p>
          <w:p w:rsidR="009B7E04" w:rsidRDefault="009B7E04" w:rsidP="009B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480" w:type="dxa"/>
          </w:tcPr>
          <w:p w:rsidR="009B7E04" w:rsidRDefault="009B7E04" w:rsidP="009B7E04">
            <w:pPr>
              <w:rPr>
                <w:rFonts w:ascii="Arial" w:hAnsi="Arial" w:cs="Arial"/>
              </w:rPr>
            </w:pPr>
          </w:p>
          <w:p w:rsidR="009B7E04" w:rsidRDefault="009B7E04" w:rsidP="009B7E04">
            <w:pPr>
              <w:rPr>
                <w:rFonts w:ascii="Arial" w:hAnsi="Arial" w:cs="Arial"/>
              </w:rPr>
            </w:pPr>
          </w:p>
          <w:p w:rsidR="009B7E04" w:rsidRDefault="009B7E04" w:rsidP="009B7E04">
            <w:pPr>
              <w:rPr>
                <w:rFonts w:ascii="Arial" w:hAnsi="Arial" w:cs="Arial"/>
              </w:rPr>
            </w:pPr>
          </w:p>
          <w:p w:rsidR="009B7E04" w:rsidRDefault="009B7E04" w:rsidP="009B7E04">
            <w:pPr>
              <w:rPr>
                <w:rFonts w:ascii="Arial" w:hAnsi="Arial" w:cs="Arial"/>
              </w:rPr>
            </w:pPr>
          </w:p>
          <w:p w:rsidR="009B7E04" w:rsidRDefault="009B7E04" w:rsidP="009B7E04">
            <w:pPr>
              <w:rPr>
                <w:rFonts w:ascii="Arial" w:hAnsi="Arial" w:cs="Arial"/>
              </w:rPr>
            </w:pPr>
          </w:p>
          <w:p w:rsidR="009B7E04" w:rsidRDefault="009B7E04" w:rsidP="009B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 de  Ex presidentes</w:t>
            </w:r>
          </w:p>
        </w:tc>
      </w:tr>
    </w:tbl>
    <w:p w:rsidR="009547A2" w:rsidRDefault="009547A2" w:rsidP="009547A2">
      <w:pPr>
        <w:tabs>
          <w:tab w:val="left" w:pos="2220"/>
        </w:tabs>
        <w:jc w:val="both"/>
        <w:rPr>
          <w:rFonts w:ascii="Arial" w:hAnsi="Arial" w:cs="Aria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337"/>
        <w:gridCol w:w="7843"/>
      </w:tblGrid>
      <w:tr w:rsidR="009547A2" w:rsidTr="0077202C">
        <w:trPr>
          <w:trHeight w:val="1060"/>
        </w:trPr>
        <w:tc>
          <w:tcPr>
            <w:tcW w:w="1337" w:type="dxa"/>
          </w:tcPr>
          <w:p w:rsidR="009547A2" w:rsidRDefault="009547A2" w:rsidP="00FE52FB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Artículo 15 fracción IX</w:t>
            </w:r>
          </w:p>
        </w:tc>
        <w:tc>
          <w:tcPr>
            <w:tcW w:w="7843" w:type="dxa"/>
          </w:tcPr>
          <w:p w:rsidR="009547A2" w:rsidRDefault="009547A2" w:rsidP="00FE52FB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libro de actas de las sesiones  del ayuntamiento,  las actas de las comisiones edilicias, así como las actas de los  Consejo Ciudadanos Municipales, con excepción de las reservadas </w:t>
            </w:r>
          </w:p>
        </w:tc>
      </w:tr>
    </w:tbl>
    <w:p w:rsidR="009547A2" w:rsidRDefault="009547A2" w:rsidP="009547A2">
      <w:pPr>
        <w:tabs>
          <w:tab w:val="left" w:pos="2220"/>
        </w:tabs>
        <w:jc w:val="both"/>
        <w:rPr>
          <w:rFonts w:ascii="Arial" w:hAnsi="Arial" w:cs="Arial"/>
        </w:rPr>
      </w:pPr>
    </w:p>
    <w:p w:rsidR="009547A2" w:rsidRDefault="009547A2" w:rsidP="009547A2">
      <w:pPr>
        <w:tabs>
          <w:tab w:val="left" w:pos="2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es  posible  emitir  información, ya  que no se lleva  libro de actas </w:t>
      </w:r>
    </w:p>
    <w:p w:rsidR="009547A2" w:rsidRPr="00A335D6" w:rsidRDefault="009547A2" w:rsidP="009547A2">
      <w:pPr>
        <w:tabs>
          <w:tab w:val="left" w:pos="2220"/>
        </w:tabs>
        <w:jc w:val="both"/>
        <w:rPr>
          <w:rFonts w:ascii="Arial" w:hAnsi="Arial" w:cs="Arial"/>
        </w:rPr>
      </w:pPr>
    </w:p>
    <w:p w:rsidR="009547A2" w:rsidRDefault="009547A2" w:rsidP="009547A2">
      <w:pPr>
        <w:jc w:val="both"/>
        <w:rPr>
          <w:rFonts w:ascii="Arial" w:hAnsi="Arial" w:cs="Arial"/>
          <w:color w:val="000000" w:themeColor="text1"/>
        </w:rPr>
      </w:pPr>
      <w:r w:rsidRPr="00A335D6">
        <w:rPr>
          <w:rFonts w:ascii="Arial" w:hAnsi="Arial" w:cs="Arial"/>
        </w:rPr>
        <w:t xml:space="preserve">Se  enviar  la  información  al  correo, </w:t>
      </w:r>
      <w:hyperlink r:id="rId5" w:history="1">
        <w:r w:rsidRPr="00A335D6">
          <w:rPr>
            <w:rStyle w:val="Hipervnculo"/>
            <w:rFonts w:ascii="Arial" w:hAnsi="Arial" w:cs="Arial"/>
            <w:color w:val="000000" w:themeColor="text1"/>
          </w:rPr>
          <w:t>coordinaciondetransparencia@gmail.com</w:t>
        </w:r>
      </w:hyperlink>
      <w:r w:rsidRPr="00A335D6">
        <w:rPr>
          <w:rFonts w:ascii="Arial" w:hAnsi="Arial" w:cs="Arial"/>
          <w:color w:val="000000" w:themeColor="text1"/>
        </w:rPr>
        <w:t>.</w:t>
      </w:r>
    </w:p>
    <w:p w:rsidR="009547A2" w:rsidRDefault="009547A2" w:rsidP="009547A2">
      <w:pPr>
        <w:jc w:val="both"/>
        <w:rPr>
          <w:rFonts w:ascii="Arial" w:hAnsi="Arial" w:cs="Arial"/>
          <w:color w:val="000000" w:themeColor="text1"/>
        </w:rPr>
      </w:pPr>
    </w:p>
    <w:p w:rsidR="009547A2" w:rsidRDefault="009547A2" w:rsidP="009547A2">
      <w:pPr>
        <w:jc w:val="both"/>
        <w:rPr>
          <w:rFonts w:ascii="Arial" w:hAnsi="Arial" w:cs="Arial"/>
          <w:color w:val="000000" w:themeColor="text1"/>
        </w:rPr>
      </w:pPr>
    </w:p>
    <w:p w:rsidR="009547A2" w:rsidRPr="00A335D6" w:rsidRDefault="009547A2" w:rsidP="009547A2">
      <w:pPr>
        <w:jc w:val="both"/>
        <w:rPr>
          <w:rFonts w:ascii="Arial" w:hAnsi="Arial" w:cs="Arial"/>
          <w:color w:val="000000" w:themeColor="text1"/>
        </w:rPr>
      </w:pPr>
    </w:p>
    <w:p w:rsidR="009547A2" w:rsidRPr="00A335D6" w:rsidRDefault="009547A2" w:rsidP="009547A2">
      <w:pPr>
        <w:jc w:val="both"/>
        <w:rPr>
          <w:rFonts w:ascii="Arial" w:hAnsi="Arial" w:cs="Arial"/>
        </w:rPr>
      </w:pPr>
      <w:r w:rsidRPr="00A335D6">
        <w:rPr>
          <w:rFonts w:ascii="Arial" w:hAnsi="Arial" w:cs="Arial"/>
          <w:color w:val="000000" w:themeColor="text1"/>
        </w:rPr>
        <w:t xml:space="preserve">          </w:t>
      </w:r>
      <w:r w:rsidRPr="00A335D6">
        <w:rPr>
          <w:rFonts w:ascii="Arial" w:hAnsi="Arial" w:cs="Arial"/>
        </w:rPr>
        <w:t xml:space="preserve"> Sin más por el momento, me despido de Usted quedando como su segura servidora para cualquier aclaración al respecto.</w:t>
      </w:r>
    </w:p>
    <w:p w:rsidR="009547A2" w:rsidRDefault="009547A2" w:rsidP="009547A2">
      <w:pPr>
        <w:jc w:val="both"/>
        <w:rPr>
          <w:rFonts w:ascii="Arial" w:hAnsi="Arial" w:cs="Arial"/>
        </w:rPr>
      </w:pPr>
    </w:p>
    <w:p w:rsidR="009547A2" w:rsidRPr="00A335D6" w:rsidRDefault="009547A2" w:rsidP="009547A2">
      <w:pPr>
        <w:jc w:val="both"/>
        <w:rPr>
          <w:rFonts w:ascii="Arial" w:hAnsi="Arial" w:cs="Arial"/>
        </w:rPr>
      </w:pPr>
    </w:p>
    <w:p w:rsidR="009547A2" w:rsidRPr="00A335D6" w:rsidRDefault="009547A2" w:rsidP="009547A2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A335D6">
        <w:rPr>
          <w:rFonts w:ascii="Arial" w:hAnsi="Arial" w:cs="Arial"/>
          <w:sz w:val="22"/>
          <w:szCs w:val="22"/>
        </w:rPr>
        <w:t xml:space="preserve">A T E N T A M E N T E         </w:t>
      </w:r>
    </w:p>
    <w:p w:rsidR="009547A2" w:rsidRPr="00A335D6" w:rsidRDefault="009547A2" w:rsidP="009547A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335D6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"2020, AÑO DE LA ACCIÓN POR EL CLIMA, DE LA ELIMINACIÓN DE LA VIOLENCIA CONTRA LAS MUJERES Y SU IGUALDAD SALARIAL "</w:t>
      </w:r>
      <w:r w:rsidRPr="00A335D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7A2" w:rsidRPr="00A335D6" w:rsidRDefault="009547A2" w:rsidP="009547A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547A2" w:rsidRPr="00A335D6" w:rsidRDefault="009547A2" w:rsidP="009547A2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547A2" w:rsidRDefault="009547A2" w:rsidP="009547A2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547A2" w:rsidRPr="00A335D6" w:rsidRDefault="009547A2" w:rsidP="009547A2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547A2" w:rsidRPr="00A335D6" w:rsidRDefault="009547A2" w:rsidP="009547A2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A335D6">
        <w:rPr>
          <w:rFonts w:ascii="Arial" w:hAnsi="Arial" w:cs="Arial"/>
          <w:b/>
          <w:sz w:val="22"/>
          <w:szCs w:val="22"/>
        </w:rPr>
        <w:t>LIC. ADRIANA SEVILLA RAMIREZ.</w:t>
      </w:r>
    </w:p>
    <w:p w:rsidR="009547A2" w:rsidRPr="00F17E8C" w:rsidRDefault="009547A2" w:rsidP="009547A2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A335D6">
        <w:rPr>
          <w:rFonts w:ascii="Arial" w:hAnsi="Arial" w:cs="Arial"/>
          <w:b/>
          <w:sz w:val="22"/>
          <w:szCs w:val="22"/>
        </w:rPr>
        <w:t xml:space="preserve">JEFA  DE  MEJORA REGULATORIA. </w:t>
      </w:r>
    </w:p>
    <w:p w:rsidR="009547A2" w:rsidRDefault="009547A2" w:rsidP="009547A2"/>
    <w:p w:rsidR="009547A2" w:rsidRDefault="009547A2" w:rsidP="009547A2"/>
    <w:p w:rsidR="009547A2" w:rsidRDefault="009547A2" w:rsidP="009547A2"/>
    <w:p w:rsidR="00DE35A2" w:rsidRDefault="00DE35A2"/>
    <w:sectPr w:rsidR="00DE35A2" w:rsidSect="00772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48" w:rsidRDefault="00F831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8C" w:rsidRDefault="00F831C0" w:rsidP="00F17E8C">
    <w:pPr>
      <w:spacing w:after="0" w:line="240" w:lineRule="auto"/>
      <w:rPr>
        <w:rFonts w:ascii="Arial" w:hAnsi="Arial" w:cs="Arial"/>
        <w:sz w:val="16"/>
        <w:szCs w:val="20"/>
      </w:rPr>
    </w:pPr>
    <w:proofErr w:type="spellStart"/>
    <w:r w:rsidRPr="000C0704">
      <w:rPr>
        <w:rFonts w:ascii="Arial" w:hAnsi="Arial" w:cs="Arial"/>
        <w:sz w:val="16"/>
        <w:szCs w:val="20"/>
      </w:rPr>
      <w:t>C.c.p</w:t>
    </w:r>
    <w:proofErr w:type="spellEnd"/>
    <w:r w:rsidRPr="000C0704">
      <w:rPr>
        <w:rFonts w:ascii="Arial" w:hAnsi="Arial" w:cs="Arial"/>
        <w:sz w:val="16"/>
        <w:szCs w:val="20"/>
      </w:rPr>
      <w:t>. Archivo</w:t>
    </w:r>
  </w:p>
  <w:p w:rsidR="00F17E8C" w:rsidRDefault="00F831C0" w:rsidP="00F17E8C">
    <w:pPr>
      <w:spacing w:after="0" w:line="240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A.S.R.</w:t>
    </w:r>
  </w:p>
  <w:p w:rsidR="00F17E8C" w:rsidRDefault="00F831C0" w:rsidP="00F17E8C">
    <w:pPr>
      <w:spacing w:after="0" w:line="240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L.C.M.</w:t>
    </w:r>
  </w:p>
  <w:p w:rsidR="00F17E8C" w:rsidRPr="003F5A06" w:rsidRDefault="00F831C0" w:rsidP="00F17E8C">
    <w:pPr>
      <w:rPr>
        <w:rFonts w:ascii="Arial" w:hAnsi="Arial" w:cs="Arial"/>
        <w:sz w:val="16"/>
        <w:szCs w:val="20"/>
      </w:rPr>
    </w:pPr>
  </w:p>
  <w:p w:rsidR="00F17E8C" w:rsidRDefault="00F831C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48" w:rsidRDefault="00F831C0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48" w:rsidRDefault="00F831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19" w:rsidRDefault="00F831C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E36976F" wp14:editId="6F5C658C">
          <wp:simplePos x="0" y="0"/>
          <wp:positionH relativeFrom="column">
            <wp:posOffset>-908685</wp:posOffset>
          </wp:positionH>
          <wp:positionV relativeFrom="paragraph">
            <wp:posOffset>-230505</wp:posOffset>
          </wp:positionV>
          <wp:extent cx="790575" cy="723900"/>
          <wp:effectExtent l="0" t="0" r="9525" b="0"/>
          <wp:wrapNone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940" cy="723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 xml:space="preserve">       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6B09F19" wp14:editId="00D469DD">
          <wp:extent cx="781050" cy="781050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005" cy="7860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17E8C" w:rsidRDefault="00F831C0">
    <w:pPr>
      <w:pStyle w:val="Encabezado"/>
    </w:pPr>
    <w: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48" w:rsidRDefault="00F831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A2"/>
    <w:rsid w:val="001824C3"/>
    <w:rsid w:val="004D30DA"/>
    <w:rsid w:val="00614001"/>
    <w:rsid w:val="0077202C"/>
    <w:rsid w:val="009547A2"/>
    <w:rsid w:val="00960853"/>
    <w:rsid w:val="009B7E04"/>
    <w:rsid w:val="00A24656"/>
    <w:rsid w:val="00BB5FF4"/>
    <w:rsid w:val="00CC6B88"/>
    <w:rsid w:val="00DE35A2"/>
    <w:rsid w:val="00EC6FCB"/>
    <w:rsid w:val="00F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547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547A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4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7A2"/>
  </w:style>
  <w:style w:type="paragraph" w:styleId="Piedepgina">
    <w:name w:val="footer"/>
    <w:basedOn w:val="Normal"/>
    <w:link w:val="PiedepginaCar"/>
    <w:uiPriority w:val="99"/>
    <w:unhideWhenUsed/>
    <w:rsid w:val="00954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7A2"/>
  </w:style>
  <w:style w:type="table" w:styleId="Tablaconcuadrcula">
    <w:name w:val="Table Grid"/>
    <w:basedOn w:val="Tablanormal"/>
    <w:uiPriority w:val="59"/>
    <w:rsid w:val="0095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547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547A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4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7A2"/>
  </w:style>
  <w:style w:type="paragraph" w:styleId="Piedepgina">
    <w:name w:val="footer"/>
    <w:basedOn w:val="Normal"/>
    <w:link w:val="PiedepginaCar"/>
    <w:uiPriority w:val="99"/>
    <w:unhideWhenUsed/>
    <w:rsid w:val="00954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7A2"/>
  </w:style>
  <w:style w:type="table" w:styleId="Tablaconcuadrcula">
    <w:name w:val="Table Grid"/>
    <w:basedOn w:val="Tablanormal"/>
    <w:uiPriority w:val="59"/>
    <w:rsid w:val="0095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coordinaciondetransparencia@gmail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1781</Words>
  <Characters>9796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2</cp:revision>
  <cp:lastPrinted>2020-09-04T18:48:00Z</cp:lastPrinted>
  <dcterms:created xsi:type="dcterms:W3CDTF">2020-09-04T17:11:00Z</dcterms:created>
  <dcterms:modified xsi:type="dcterms:W3CDTF">2020-09-04T20:05:00Z</dcterms:modified>
</cp:coreProperties>
</file>