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81" w:rsidRDefault="00022281" w:rsidP="00022281">
      <w:pPr>
        <w:spacing w:after="0"/>
        <w:jc w:val="right"/>
        <w:rPr>
          <w:rFonts w:ascii="Century Gothic" w:hAnsi="Century Gothic" w:cs="Arial"/>
          <w:b/>
          <w:sz w:val="24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1BA2841" wp14:editId="0DA737E2">
            <wp:simplePos x="0" y="0"/>
            <wp:positionH relativeFrom="column">
              <wp:posOffset>-100330</wp:posOffset>
            </wp:positionH>
            <wp:positionV relativeFrom="paragraph">
              <wp:posOffset>164465</wp:posOffset>
            </wp:positionV>
            <wp:extent cx="1144905" cy="1129030"/>
            <wp:effectExtent l="0" t="0" r="0" b="0"/>
            <wp:wrapThrough wrapText="bothSides">
              <wp:wrapPolygon edited="0">
                <wp:start x="6829" y="364"/>
                <wp:lineTo x="3594" y="5102"/>
                <wp:lineTo x="3235" y="14214"/>
                <wp:lineTo x="4313" y="18587"/>
                <wp:lineTo x="1797" y="18587"/>
                <wp:lineTo x="359" y="18952"/>
                <wp:lineTo x="719" y="21138"/>
                <wp:lineTo x="19408" y="21138"/>
                <wp:lineTo x="21205" y="20045"/>
                <wp:lineTo x="21205" y="18587"/>
                <wp:lineTo x="15095" y="18587"/>
                <wp:lineTo x="16173" y="17129"/>
                <wp:lineTo x="15454" y="4738"/>
                <wp:lineTo x="12938" y="1458"/>
                <wp:lineTo x="10063" y="364"/>
                <wp:lineTo x="6829" y="364"/>
              </wp:wrapPolygon>
            </wp:wrapThrough>
            <wp:docPr id="1" name="Imagen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81" w:rsidRDefault="00022281" w:rsidP="00022281">
      <w:pPr>
        <w:spacing w:after="0"/>
        <w:jc w:val="right"/>
        <w:rPr>
          <w:rFonts w:ascii="Century Gothic" w:hAnsi="Century Gothic" w:cs="Arial"/>
          <w:b/>
          <w:sz w:val="24"/>
        </w:rPr>
      </w:pPr>
    </w:p>
    <w:p w:rsidR="00022281" w:rsidRPr="00C119F4" w:rsidRDefault="00022281" w:rsidP="00022281">
      <w:pPr>
        <w:spacing w:after="0"/>
        <w:jc w:val="right"/>
        <w:rPr>
          <w:rFonts w:ascii="Century Gothic" w:hAnsi="Century Gothic" w:cs="Arial"/>
          <w:b/>
          <w:sz w:val="24"/>
        </w:rPr>
      </w:pPr>
      <w:r w:rsidRPr="00C119F4">
        <w:rPr>
          <w:rFonts w:ascii="Century Gothic" w:hAnsi="Century Gothic" w:cs="Arial"/>
          <w:b/>
          <w:sz w:val="24"/>
        </w:rPr>
        <w:t>Gobierno Municipal de San Pedro Tlaquepaque 2018-2021</w:t>
      </w:r>
    </w:p>
    <w:p w:rsidR="00022281" w:rsidRPr="00C119F4" w:rsidRDefault="00022281" w:rsidP="00022281">
      <w:pPr>
        <w:spacing w:after="0"/>
        <w:jc w:val="right"/>
        <w:rPr>
          <w:rFonts w:ascii="Century Gothic" w:hAnsi="Century Gothic" w:cs="Arial"/>
          <w:b/>
        </w:rPr>
      </w:pPr>
      <w:r w:rsidRPr="00C119F4">
        <w:rPr>
          <w:rFonts w:ascii="Century Gothic" w:hAnsi="Century Gothic" w:cs="Arial"/>
          <w:b/>
        </w:rPr>
        <w:t>Coordinación General de Gestión Integral de la Ciudad</w:t>
      </w:r>
    </w:p>
    <w:p w:rsidR="00022281" w:rsidRPr="00C119F4" w:rsidRDefault="00022281" w:rsidP="00022281">
      <w:pPr>
        <w:spacing w:after="0"/>
        <w:jc w:val="right"/>
        <w:rPr>
          <w:rFonts w:ascii="Century Gothic" w:hAnsi="Century Gothic" w:cs="Arial"/>
          <w:sz w:val="20"/>
        </w:rPr>
      </w:pPr>
      <w:r w:rsidRPr="00C119F4">
        <w:rPr>
          <w:rFonts w:ascii="Century Gothic" w:hAnsi="Century Gothic" w:cs="Arial"/>
          <w:sz w:val="20"/>
        </w:rPr>
        <w:t>Dirección de Administración, Evaluación y Seguimiento</w:t>
      </w:r>
    </w:p>
    <w:p w:rsidR="00022281" w:rsidRPr="00657F73" w:rsidRDefault="00022281" w:rsidP="00022281">
      <w:pPr>
        <w:spacing w:after="0" w:line="240" w:lineRule="auto"/>
        <w:rPr>
          <w:rFonts w:ascii="Century Gothic" w:hAnsi="Century Gothic"/>
          <w:sz w:val="24"/>
        </w:rPr>
      </w:pPr>
    </w:p>
    <w:p w:rsidR="00022281" w:rsidRPr="00394730" w:rsidRDefault="00022281" w:rsidP="00022281">
      <w:pPr>
        <w:spacing w:after="0" w:line="240" w:lineRule="auto"/>
        <w:rPr>
          <w:rFonts w:ascii="Century Gothic" w:hAnsi="Century Gothic"/>
        </w:rPr>
      </w:pPr>
    </w:p>
    <w:p w:rsidR="00022281" w:rsidRPr="00022281" w:rsidRDefault="00022281" w:rsidP="00022281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022281">
        <w:rPr>
          <w:rFonts w:ascii="Century Gothic" w:hAnsi="Century Gothic"/>
          <w:sz w:val="28"/>
        </w:rPr>
        <w:t>AGENDA MENSUAL DE ACTIVIDADES</w:t>
      </w:r>
    </w:p>
    <w:p w:rsidR="00022281" w:rsidRPr="00645799" w:rsidRDefault="00022281" w:rsidP="00022281">
      <w:pPr>
        <w:spacing w:after="0" w:line="240" w:lineRule="auto"/>
      </w:pPr>
    </w:p>
    <w:tbl>
      <w:tblPr>
        <w:tblW w:w="531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2"/>
        <w:gridCol w:w="1409"/>
        <w:gridCol w:w="1675"/>
        <w:gridCol w:w="1407"/>
        <w:gridCol w:w="1688"/>
        <w:gridCol w:w="1547"/>
        <w:gridCol w:w="576"/>
      </w:tblGrid>
      <w:tr w:rsidR="001B3C6A" w:rsidRPr="009A7B21" w:rsidTr="00407F1E">
        <w:trPr>
          <w:cantSplit/>
          <w:tblHeader/>
          <w:jc w:val="center"/>
        </w:trPr>
        <w:tc>
          <w:tcPr>
            <w:tcW w:w="40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3C6A" w:rsidRPr="009A7B21" w:rsidRDefault="001B3C6A" w:rsidP="004E3F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42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3C6A" w:rsidRPr="009A7B21" w:rsidRDefault="00D3495A" w:rsidP="004E3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r w:rsidR="001B3C6A"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tc>
          <w:tcPr>
            <w:tcW w:w="31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3C6A" w:rsidRPr="009A7B21" w:rsidRDefault="001B3C6A" w:rsidP="004E3F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Mayo_2019"/>
          </w:p>
        </w:tc>
      </w:tr>
      <w:bookmarkEnd w:id="1"/>
      <w:tr w:rsidR="001B3C6A" w:rsidRPr="000F3B2F" w:rsidTr="00407F1E">
        <w:trPr>
          <w:cantSplit/>
          <w:tblHeader/>
          <w:jc w:val="center"/>
        </w:trPr>
        <w:tc>
          <w:tcPr>
            <w:tcW w:w="4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6A" w:rsidRPr="000F3B2F" w:rsidRDefault="001B3C6A" w:rsidP="004E3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Dom</w:t>
            </w:r>
            <w:proofErr w:type="spellEnd"/>
          </w:p>
        </w:tc>
        <w:tc>
          <w:tcPr>
            <w:tcW w:w="78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6A" w:rsidRPr="000F3B2F" w:rsidRDefault="001B3C6A" w:rsidP="004E3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9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6A" w:rsidRPr="000F3B2F" w:rsidRDefault="001B3C6A" w:rsidP="004E3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6A" w:rsidRPr="000F3B2F" w:rsidRDefault="001B3C6A" w:rsidP="004E3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9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6A" w:rsidRPr="000F3B2F" w:rsidRDefault="001B3C6A" w:rsidP="004E3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8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3C6A" w:rsidRPr="000F3B2F" w:rsidRDefault="001B3C6A" w:rsidP="004E3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3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3C6A" w:rsidRPr="000F3B2F" w:rsidRDefault="001B3C6A" w:rsidP="004E3F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3C6A" w:rsidRPr="009A7B21" w:rsidTr="00407F1E">
        <w:trPr>
          <w:cantSplit/>
          <w:trHeight w:val="456"/>
          <w:jc w:val="center"/>
        </w:trPr>
        <w:tc>
          <w:tcPr>
            <w:tcW w:w="4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3C6A" w:rsidRPr="009A7B21" w:rsidRDefault="001B3C6A" w:rsidP="004E3F78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3C6A" w:rsidRPr="009A7B21" w:rsidRDefault="001B3C6A" w:rsidP="004E3F78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3C6A" w:rsidRPr="009A7B21" w:rsidRDefault="001B3C6A" w:rsidP="004E3F78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Default="001B3C6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</w:rPr>
            </w:pPr>
            <w:r w:rsidRPr="009A7B21">
              <w:rPr>
                <w:rStyle w:val="WinCalendarHolidayBlue"/>
              </w:rPr>
              <w:t xml:space="preserve"> </w:t>
            </w:r>
          </w:p>
          <w:p w:rsidR="001B3C6A" w:rsidRPr="009A7B21" w:rsidRDefault="001B3C6A" w:rsidP="004E3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1B3C6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Pr="005A161F" w:rsidRDefault="001B3C6A" w:rsidP="00403FB3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8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1B3C6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31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</w:rPr>
            </w:pPr>
            <w:r>
              <w:rPr>
                <w:rStyle w:val="StyleStyleCalendarNumbers10ptNotBold11pt"/>
                <w:rFonts w:eastAsia="Calibri"/>
                <w:sz w:val="24"/>
              </w:rPr>
              <w:t>1</w:t>
            </w:r>
            <w:r w:rsidR="001B3C6A" w:rsidRPr="009A7B21">
              <w:rPr>
                <w:rStyle w:val="WinCalendarHolidayBlue"/>
              </w:rPr>
              <w:t xml:space="preserve"> </w:t>
            </w:r>
          </w:p>
          <w:p w:rsidR="001B3C6A" w:rsidRPr="009A7B21" w:rsidRDefault="001B3C6A" w:rsidP="004E3F78">
            <w:pPr>
              <w:pStyle w:val="CalendarText"/>
              <w:rPr>
                <w:rStyle w:val="WinCalendarBLANKCELLSTYLE0"/>
              </w:rPr>
            </w:pPr>
          </w:p>
        </w:tc>
      </w:tr>
      <w:tr w:rsidR="001B3C6A" w:rsidRPr="009A7B21" w:rsidTr="00407F1E">
        <w:trPr>
          <w:cantSplit/>
          <w:trHeight w:val="1848"/>
          <w:jc w:val="center"/>
        </w:trPr>
        <w:tc>
          <w:tcPr>
            <w:tcW w:w="4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</w:rPr>
            </w:pPr>
            <w:r>
              <w:rPr>
                <w:rStyle w:val="StyleStyleCalendarNumbers10ptNotBold11pt"/>
                <w:rFonts w:eastAsia="Calibri"/>
                <w:sz w:val="24"/>
              </w:rPr>
              <w:t>2</w:t>
            </w:r>
            <w:r w:rsidR="001B3C6A" w:rsidRPr="009A7B21">
              <w:rPr>
                <w:rStyle w:val="WinCalendarHolidayBlue"/>
              </w:rPr>
              <w:t xml:space="preserve"> </w:t>
            </w:r>
          </w:p>
          <w:p w:rsidR="001B3C6A" w:rsidRPr="009A7B21" w:rsidRDefault="001B3C6A" w:rsidP="004E3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3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1B3C6A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9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4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403FB3" w:rsidRDefault="00403FB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15:00 hrs. </w:t>
            </w:r>
          </w:p>
          <w:p w:rsidR="00403FB3" w:rsidRPr="005A161F" w:rsidRDefault="00B3380B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Presentación del S</w:t>
            </w:r>
            <w:r w:rsidR="00403FB3">
              <w:rPr>
                <w:rStyle w:val="WinCalendarBLANKCELLSTYLE0"/>
                <w:lang w:val="es-MX"/>
              </w:rPr>
              <w:t>istema de Administración de Archivos por parte de la Directora de Archivo Municipal “Manuel Cambre”</w:t>
            </w: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5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</w:tc>
        <w:tc>
          <w:tcPr>
            <w:tcW w:w="9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6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7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</w:rPr>
            </w:pPr>
            <w:r>
              <w:rPr>
                <w:rStyle w:val="StyleStyleCalendarNumbers10ptNotBold11pt"/>
                <w:rFonts w:eastAsia="Calibri"/>
                <w:sz w:val="24"/>
              </w:rPr>
              <w:t>8</w:t>
            </w:r>
            <w:r w:rsidR="001B3C6A" w:rsidRPr="009A7B21">
              <w:rPr>
                <w:rStyle w:val="WinCalendarHolidayBlue"/>
              </w:rPr>
              <w:t xml:space="preserve"> </w:t>
            </w:r>
          </w:p>
          <w:p w:rsidR="001B3C6A" w:rsidRPr="009A7B21" w:rsidRDefault="001B3C6A" w:rsidP="004E3F78">
            <w:pPr>
              <w:pStyle w:val="CalendarText"/>
              <w:rPr>
                <w:rStyle w:val="WinCalendarBLANKCELLSTYLE0"/>
              </w:rPr>
            </w:pPr>
          </w:p>
        </w:tc>
      </w:tr>
      <w:tr w:rsidR="001B3C6A" w:rsidRPr="00A55C64" w:rsidTr="00407F1E">
        <w:trPr>
          <w:cantSplit/>
          <w:trHeight w:val="2088"/>
          <w:jc w:val="center"/>
        </w:trPr>
        <w:tc>
          <w:tcPr>
            <w:tcW w:w="4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</w:rPr>
            </w:pPr>
            <w:r>
              <w:rPr>
                <w:rStyle w:val="StyleStyleCalendarNumbers10ptNotBold11pt"/>
                <w:rFonts w:eastAsia="Calibri"/>
                <w:sz w:val="24"/>
              </w:rPr>
              <w:t>9</w:t>
            </w:r>
            <w:r w:rsidR="001B3C6A" w:rsidRPr="009A7B21">
              <w:rPr>
                <w:rStyle w:val="WinCalendarHolidayBlue"/>
              </w:rPr>
              <w:t xml:space="preserve"> </w:t>
            </w:r>
          </w:p>
          <w:p w:rsidR="001B3C6A" w:rsidRPr="009A7B21" w:rsidRDefault="001B3C6A" w:rsidP="004E3F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10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13:00-15:00</w:t>
            </w:r>
            <w:r w:rsidRPr="005A161F">
              <w:rPr>
                <w:rStyle w:val="WinCalendarBLANKCELLSTYLE0"/>
                <w:lang w:val="es-MX"/>
              </w:rPr>
              <w:t xml:space="preserve"> </w:t>
            </w:r>
            <w:r>
              <w:rPr>
                <w:rStyle w:val="WinCalendarBLANKCELLSTYLE0"/>
                <w:lang w:val="es-MX"/>
              </w:rPr>
              <w:t>hrs.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Actividades administrativas en oficina</w:t>
            </w:r>
          </w:p>
          <w:p w:rsidR="00403FB3" w:rsidRPr="005A161F" w:rsidRDefault="00403FB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Integración del Informe Mensual</w:t>
            </w:r>
          </w:p>
        </w:tc>
        <w:tc>
          <w:tcPr>
            <w:tcW w:w="9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11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403FB3" w:rsidRPr="005A161F" w:rsidRDefault="00403FB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Preparación del Informe Mensual</w:t>
            </w: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12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403FB3" w:rsidRDefault="00403FB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10:00 hrs. Presentación del Método para </w:t>
            </w:r>
            <w:r w:rsidR="00B3380B">
              <w:rPr>
                <w:rStyle w:val="WinCalendarBLANKCELLSTYLE0"/>
                <w:lang w:val="es-MX"/>
              </w:rPr>
              <w:t xml:space="preserve">el </w:t>
            </w:r>
            <w:r>
              <w:rPr>
                <w:rStyle w:val="WinCalendarBLANKCELLSTYLE0"/>
                <w:lang w:val="es-MX"/>
              </w:rPr>
              <w:t>Informe de Gobierno, Sala de Ex presidentes</w:t>
            </w:r>
          </w:p>
          <w:p w:rsidR="00403FB3" w:rsidRPr="005A161F" w:rsidRDefault="00403FB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12:00 Misa de Israel Ramírez QDEP</w:t>
            </w:r>
          </w:p>
        </w:tc>
        <w:tc>
          <w:tcPr>
            <w:tcW w:w="9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13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403FB3" w:rsidRPr="005A161F" w:rsidRDefault="00B3380B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09:00 hrs. Sesión S</w:t>
            </w:r>
            <w:r w:rsidR="00403FB3">
              <w:rPr>
                <w:rStyle w:val="WinCalendarBLANKCELLSTYLE0"/>
                <w:lang w:val="es-MX"/>
              </w:rPr>
              <w:t>olemne de la Proclamación de la Independencia de la Nueva Galicia. Patio San Pedro</w:t>
            </w: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14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403FB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09</w:t>
            </w:r>
            <w:r w:rsidR="001B3C6A">
              <w:rPr>
                <w:rStyle w:val="WinCalendarBLANKCELLSTYLE0"/>
                <w:lang w:val="es-MX"/>
              </w:rPr>
              <w:t>:00-15:00</w:t>
            </w:r>
            <w:r w:rsidR="001B3C6A" w:rsidRPr="005A161F">
              <w:rPr>
                <w:rStyle w:val="WinCalendarBLANKCELLSTYLE0"/>
                <w:lang w:val="es-MX"/>
              </w:rPr>
              <w:t xml:space="preserve"> </w:t>
            </w:r>
            <w:r w:rsidR="001B3C6A">
              <w:rPr>
                <w:rStyle w:val="WinCalendarBLANKCELLSTYLE0"/>
                <w:lang w:val="es-MX"/>
              </w:rPr>
              <w:t>hrs.</w:t>
            </w:r>
          </w:p>
          <w:p w:rsidR="001B3C6A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Actividades administrativas en oficina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6A" w:rsidRPr="00A55C64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15</w:t>
            </w:r>
            <w:r w:rsidR="001B3C6A" w:rsidRPr="00A55C64">
              <w:rPr>
                <w:rStyle w:val="WinCalendarHolidayBlue"/>
                <w:lang w:val="es-MX"/>
              </w:rPr>
              <w:t xml:space="preserve"> </w:t>
            </w:r>
          </w:p>
          <w:p w:rsidR="001B3C6A" w:rsidRPr="00A55C64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</w:p>
        </w:tc>
      </w:tr>
      <w:tr w:rsidR="001B3C6A" w:rsidRPr="009A7B21" w:rsidTr="00407F1E">
        <w:trPr>
          <w:cantSplit/>
          <w:trHeight w:val="1111"/>
          <w:jc w:val="center"/>
        </w:trPr>
        <w:tc>
          <w:tcPr>
            <w:tcW w:w="4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3C6A" w:rsidRPr="00A55C64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16</w:t>
            </w:r>
            <w:r w:rsidR="001B3C6A" w:rsidRPr="00A55C64">
              <w:rPr>
                <w:rStyle w:val="WinCalendarHolidayBlue"/>
                <w:lang w:val="es-MX"/>
              </w:rPr>
              <w:t xml:space="preserve"> </w:t>
            </w:r>
          </w:p>
          <w:p w:rsidR="001B3C6A" w:rsidRPr="00A55C64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FB3" w:rsidRPr="00403FB3" w:rsidRDefault="00D3495A" w:rsidP="004E3F78">
            <w:pPr>
              <w:pStyle w:val="CalendarText"/>
              <w:rPr>
                <w:rStyle w:val="WinCalendarBLANKCELLSTYLE0"/>
                <w:rFonts w:ascii="Arial" w:eastAsia="Calibri" w:hAnsi="Arial"/>
                <w:b/>
                <w:bCs/>
                <w:color w:val="000080"/>
                <w:sz w:val="24"/>
                <w:szCs w:val="20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17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403FB3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</w:tc>
        <w:tc>
          <w:tcPr>
            <w:tcW w:w="9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18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E83E19" w:rsidRDefault="00B3380B" w:rsidP="00E83E1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08:30 hrs. Sesión de T</w:t>
            </w:r>
            <w:r w:rsidR="00E83E19">
              <w:rPr>
                <w:rStyle w:val="WinCalendarBLANKCELLSTYLE0"/>
                <w:lang w:val="es-MX"/>
              </w:rPr>
              <w:t>rabajo, Informe de Gobierno en Sala de Cabildo</w:t>
            </w:r>
          </w:p>
          <w:p w:rsidR="001B3C6A" w:rsidRPr="005A161F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19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E83E19" w:rsidRPr="005A161F" w:rsidRDefault="00E83E19" w:rsidP="00E83E1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13:00 hrs. Junta de aclaraciones, Licitación para la adquisición de uniformes para diversas áreas del Municipio</w:t>
            </w:r>
          </w:p>
        </w:tc>
        <w:tc>
          <w:tcPr>
            <w:tcW w:w="9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20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731923" w:rsidRPr="005A161F" w:rsidRDefault="00731923" w:rsidP="0073192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Coordinación del personal para el cambio de la nueva tarjeta de vales de despensa</w:t>
            </w: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21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E83E19" w:rsidRDefault="00E83E19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Recepción de planes de trabajo de dependencias e integración del plan general</w:t>
            </w:r>
          </w:p>
          <w:p w:rsidR="00E83E19" w:rsidRPr="005A161F" w:rsidRDefault="00E83E19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12:00 hrs. Reunión en DIF Tlaquepaque.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3C6A" w:rsidRPr="00E83E19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 w:rsidRPr="00E83E19">
              <w:rPr>
                <w:rStyle w:val="StyleStyleCalendarNumbers10ptNotBold11pt"/>
                <w:rFonts w:eastAsia="Calibri"/>
                <w:sz w:val="24"/>
                <w:lang w:val="es-MX"/>
              </w:rPr>
              <w:t>22</w:t>
            </w:r>
            <w:r w:rsidR="001B3C6A" w:rsidRPr="00E83E19">
              <w:rPr>
                <w:rStyle w:val="WinCalendarHolidayBlue"/>
                <w:lang w:val="es-MX"/>
              </w:rPr>
              <w:t xml:space="preserve"> </w:t>
            </w:r>
          </w:p>
          <w:p w:rsidR="001B3C6A" w:rsidRPr="00E83E19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</w:p>
        </w:tc>
      </w:tr>
      <w:tr w:rsidR="001B3C6A" w:rsidRPr="00A55C64" w:rsidTr="00407F1E">
        <w:trPr>
          <w:cantSplit/>
          <w:trHeight w:val="2088"/>
          <w:jc w:val="center"/>
        </w:trPr>
        <w:tc>
          <w:tcPr>
            <w:tcW w:w="4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3C6A" w:rsidRPr="00E83E19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 w:rsidRPr="00E83E19">
              <w:rPr>
                <w:rStyle w:val="StyleStyleCalendarNumbers10ptNotBold11pt"/>
                <w:rFonts w:eastAsia="Calibri"/>
                <w:sz w:val="24"/>
                <w:lang w:val="es-MX"/>
              </w:rPr>
              <w:t>23</w:t>
            </w:r>
            <w:r w:rsidR="001B3C6A" w:rsidRPr="00E83E19">
              <w:rPr>
                <w:rStyle w:val="WinCalendarHolidayBlue"/>
                <w:lang w:val="es-MX"/>
              </w:rPr>
              <w:t xml:space="preserve"> </w:t>
            </w:r>
          </w:p>
          <w:p w:rsidR="001B3C6A" w:rsidRPr="00E83E19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8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24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E83E19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09</w:t>
            </w:r>
            <w:r w:rsidR="001B3C6A">
              <w:rPr>
                <w:rStyle w:val="WinCalendarBLANKCELLSTYLE0"/>
                <w:lang w:val="es-MX"/>
              </w:rPr>
              <w:t>:00-15:00</w:t>
            </w:r>
            <w:r w:rsidR="001B3C6A" w:rsidRPr="005A161F">
              <w:rPr>
                <w:rStyle w:val="WinCalendarBLANKCELLSTYLE0"/>
                <w:lang w:val="es-MX"/>
              </w:rPr>
              <w:t xml:space="preserve"> </w:t>
            </w:r>
            <w:r w:rsidR="001B3C6A">
              <w:rPr>
                <w:rStyle w:val="WinCalendarBLANKCELLSTYLE0"/>
                <w:lang w:val="es-MX"/>
              </w:rPr>
              <w:t>hrs.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Actividades administrativas en oficina</w:t>
            </w:r>
          </w:p>
          <w:p w:rsidR="00E83E19" w:rsidRPr="005A161F" w:rsidRDefault="00E83E19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Reclutamiento y Selección de Personal de Contrato para el Departamento de Maquinaria Pesada</w:t>
            </w:r>
          </w:p>
        </w:tc>
        <w:tc>
          <w:tcPr>
            <w:tcW w:w="9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25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E83E19" w:rsidRPr="005A161F" w:rsidRDefault="00E83E19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Reclutamiento y Selección de Personal de Contrato para el Departamento de Maquinaria Pesada</w:t>
            </w: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26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E83E19" w:rsidRPr="005A161F" w:rsidRDefault="00E83E19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10:00-13:00 hrs. Apertura, Licitación en las instalaciones del Archivo Municipal “Manuel Cambre”</w:t>
            </w:r>
          </w:p>
        </w:tc>
        <w:tc>
          <w:tcPr>
            <w:tcW w:w="9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27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C060D3" w:rsidRPr="005A161F" w:rsidRDefault="00C060D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Reclutamiento y Selección de Personal de Contrato para el Departamento de Maquinaria Pesada</w:t>
            </w: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3C6A" w:rsidRPr="001B3C6A" w:rsidRDefault="00D3495A" w:rsidP="004E3F78">
            <w:pPr>
              <w:pStyle w:val="CalendarText"/>
              <w:rPr>
                <w:rStyle w:val="StyleStyleCalendarNumbers10ptNotBold11pt"/>
                <w:rFonts w:eastAsia="Calibri"/>
                <w:sz w:val="24"/>
                <w:lang w:val="es-MX"/>
              </w:rPr>
            </w:pPr>
            <w:r>
              <w:rPr>
                <w:rStyle w:val="StyleStyleCalendarNumbers10ptNotBold11pt"/>
                <w:rFonts w:eastAsia="Calibri"/>
                <w:sz w:val="24"/>
                <w:lang w:val="es-MX"/>
              </w:rPr>
              <w:t>28</w:t>
            </w:r>
            <w:r w:rsidR="001B3C6A" w:rsidRPr="005A161F">
              <w:rPr>
                <w:rStyle w:val="WinCalendarHolidayBlue"/>
                <w:lang w:val="es-MX"/>
              </w:rPr>
              <w:t xml:space="preserve"> </w:t>
            </w:r>
          </w:p>
          <w:p w:rsidR="001B3C6A" w:rsidRDefault="001B3C6A" w:rsidP="004E3F78">
            <w:pPr>
              <w:pStyle w:val="CalendarText"/>
              <w:rPr>
                <w:rStyle w:val="WinCalendarBLANKCELLSTYLE0"/>
                <w:lang w:val="es-MX"/>
              </w:rPr>
            </w:pPr>
            <w:r w:rsidRPr="005A161F">
              <w:rPr>
                <w:rStyle w:val="WinCalendarBLANKCELLSTYLE0"/>
                <w:lang w:val="es-MX"/>
              </w:rPr>
              <w:t>9:00 – 15:00 hrs Actividades administrativas en oficina</w:t>
            </w:r>
          </w:p>
          <w:p w:rsidR="00C060D3" w:rsidRPr="005A161F" w:rsidRDefault="00C060D3" w:rsidP="004E3F7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Reclutamiento y Selección de Personal de Contrato para el Departamento de Maquinaria Pesada 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3C6A" w:rsidRPr="005A161F" w:rsidRDefault="00D3495A" w:rsidP="004E3F78">
            <w:pPr>
              <w:pStyle w:val="CalendarText"/>
              <w:rPr>
                <w:rStyle w:val="CalendarNumbers"/>
                <w:bCs w:val="0"/>
                <w:szCs w:val="20"/>
                <w:lang w:val="es-MX"/>
              </w:rPr>
            </w:pPr>
            <w:r>
              <w:rPr>
                <w:rStyle w:val="CalendarNumbers"/>
                <w:bCs w:val="0"/>
                <w:szCs w:val="20"/>
                <w:lang w:val="es-MX"/>
              </w:rPr>
              <w:t>29</w:t>
            </w:r>
          </w:p>
        </w:tc>
      </w:tr>
    </w:tbl>
    <w:p w:rsidR="00022281" w:rsidRDefault="00022281" w:rsidP="00022281">
      <w:pPr>
        <w:spacing w:after="0" w:line="240" w:lineRule="auto"/>
      </w:pPr>
    </w:p>
    <w:p w:rsidR="00022281" w:rsidRDefault="00022281" w:rsidP="0002228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Elaboró:</w:t>
      </w:r>
    </w:p>
    <w:p w:rsidR="00022281" w:rsidRDefault="00022281" w:rsidP="00022281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</w:p>
    <w:p w:rsidR="00022281" w:rsidRDefault="00022281" w:rsidP="00022281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LIC. GRISELDA ACEVES SUÁREZ</w:t>
      </w:r>
    </w:p>
    <w:p w:rsidR="00022281" w:rsidRDefault="00022281" w:rsidP="00022281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DIRECTOR DE ADMINISTRACIÓN, EVALUACIÓN Y SEGUIMIENTO</w:t>
      </w:r>
    </w:p>
    <w:p w:rsidR="00022281" w:rsidRDefault="00022281" w:rsidP="00022281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</w:p>
    <w:p w:rsidR="00022281" w:rsidRPr="00D62F38" w:rsidRDefault="00022281" w:rsidP="00D62F38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sz w:val="18"/>
        </w:rPr>
      </w:pPr>
      <w:r w:rsidRPr="00C119F4">
        <w:rPr>
          <w:rFonts w:ascii="Century Gothic" w:hAnsi="Century Gothic" w:cs="Arial"/>
          <w:sz w:val="18"/>
        </w:rPr>
        <w:t xml:space="preserve">SAN PEDRO TLAQUEPAQUE, JALISCO, A </w:t>
      </w:r>
      <w:r w:rsidR="00407F1E">
        <w:rPr>
          <w:rFonts w:ascii="Century Gothic" w:hAnsi="Century Gothic" w:cs="Arial"/>
          <w:sz w:val="18"/>
        </w:rPr>
        <w:t>5</w:t>
      </w:r>
      <w:r w:rsidRPr="00C119F4">
        <w:rPr>
          <w:rFonts w:ascii="Century Gothic" w:hAnsi="Century Gothic" w:cs="Arial"/>
          <w:sz w:val="18"/>
        </w:rPr>
        <w:t xml:space="preserve"> DE </w:t>
      </w:r>
      <w:r w:rsidR="00D62F38">
        <w:rPr>
          <w:rFonts w:ascii="Century Gothic" w:hAnsi="Century Gothic" w:cs="Arial"/>
          <w:sz w:val="18"/>
        </w:rPr>
        <w:t>JU</w:t>
      </w:r>
      <w:r w:rsidR="00407F1E">
        <w:rPr>
          <w:rFonts w:ascii="Century Gothic" w:hAnsi="Century Gothic" w:cs="Arial"/>
          <w:sz w:val="18"/>
        </w:rPr>
        <w:t>L</w:t>
      </w:r>
      <w:r w:rsidR="00D62F38">
        <w:rPr>
          <w:rFonts w:ascii="Century Gothic" w:hAnsi="Century Gothic" w:cs="Arial"/>
          <w:sz w:val="18"/>
        </w:rPr>
        <w:t>IO</w:t>
      </w:r>
      <w:r w:rsidRPr="00C119F4">
        <w:rPr>
          <w:rFonts w:ascii="Century Gothic" w:hAnsi="Century Gothic" w:cs="Arial"/>
          <w:sz w:val="18"/>
        </w:rPr>
        <w:t xml:space="preserve"> DE 2019</w:t>
      </w:r>
    </w:p>
    <w:sectPr w:rsidR="00022281" w:rsidRPr="00D62F38" w:rsidSect="00A62B65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547"/>
    <w:multiLevelType w:val="hybridMultilevel"/>
    <w:tmpl w:val="8644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5146"/>
    <w:multiLevelType w:val="hybridMultilevel"/>
    <w:tmpl w:val="850A3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B8E"/>
    <w:multiLevelType w:val="hybridMultilevel"/>
    <w:tmpl w:val="83A82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E01E9"/>
    <w:multiLevelType w:val="hybridMultilevel"/>
    <w:tmpl w:val="1234B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E"/>
    <w:rsid w:val="0000126E"/>
    <w:rsid w:val="000136AC"/>
    <w:rsid w:val="00022281"/>
    <w:rsid w:val="00030E17"/>
    <w:rsid w:val="000573F7"/>
    <w:rsid w:val="000753CF"/>
    <w:rsid w:val="00083FA5"/>
    <w:rsid w:val="00095B0C"/>
    <w:rsid w:val="000B6001"/>
    <w:rsid w:val="000C08D3"/>
    <w:rsid w:val="000C34CB"/>
    <w:rsid w:val="00155FE8"/>
    <w:rsid w:val="00167CA5"/>
    <w:rsid w:val="0017421D"/>
    <w:rsid w:val="00190768"/>
    <w:rsid w:val="001A12D7"/>
    <w:rsid w:val="001B3C6A"/>
    <w:rsid w:val="001C5471"/>
    <w:rsid w:val="001D1A7A"/>
    <w:rsid w:val="00203F0A"/>
    <w:rsid w:val="00222BB3"/>
    <w:rsid w:val="00222DBD"/>
    <w:rsid w:val="002341DE"/>
    <w:rsid w:val="0028376A"/>
    <w:rsid w:val="00287161"/>
    <w:rsid w:val="002B6D66"/>
    <w:rsid w:val="002C3BE6"/>
    <w:rsid w:val="002E2139"/>
    <w:rsid w:val="002F61A1"/>
    <w:rsid w:val="002F63AC"/>
    <w:rsid w:val="003023E6"/>
    <w:rsid w:val="0032376A"/>
    <w:rsid w:val="00353DFF"/>
    <w:rsid w:val="00360761"/>
    <w:rsid w:val="003807D0"/>
    <w:rsid w:val="003D12D7"/>
    <w:rsid w:val="003D21B0"/>
    <w:rsid w:val="003E1642"/>
    <w:rsid w:val="00403FB3"/>
    <w:rsid w:val="00407F1E"/>
    <w:rsid w:val="00420022"/>
    <w:rsid w:val="00460F9F"/>
    <w:rsid w:val="004645D0"/>
    <w:rsid w:val="00474D6A"/>
    <w:rsid w:val="00477AA0"/>
    <w:rsid w:val="004A0711"/>
    <w:rsid w:val="004B749C"/>
    <w:rsid w:val="004E75F2"/>
    <w:rsid w:val="00517A30"/>
    <w:rsid w:val="00517CAB"/>
    <w:rsid w:val="0057247D"/>
    <w:rsid w:val="005A095A"/>
    <w:rsid w:val="005A1A27"/>
    <w:rsid w:val="005A2F30"/>
    <w:rsid w:val="005D5305"/>
    <w:rsid w:val="00611F13"/>
    <w:rsid w:val="006256A5"/>
    <w:rsid w:val="00646AB5"/>
    <w:rsid w:val="00667EC6"/>
    <w:rsid w:val="00680059"/>
    <w:rsid w:val="0068196F"/>
    <w:rsid w:val="006A1EED"/>
    <w:rsid w:val="006C51E2"/>
    <w:rsid w:val="006D464E"/>
    <w:rsid w:val="006F77FC"/>
    <w:rsid w:val="00701A22"/>
    <w:rsid w:val="007129B7"/>
    <w:rsid w:val="00731923"/>
    <w:rsid w:val="00736BD3"/>
    <w:rsid w:val="007417F9"/>
    <w:rsid w:val="00766172"/>
    <w:rsid w:val="007821F5"/>
    <w:rsid w:val="007A6F6A"/>
    <w:rsid w:val="007B0FB4"/>
    <w:rsid w:val="007C0591"/>
    <w:rsid w:val="007D5DA3"/>
    <w:rsid w:val="007E1B3F"/>
    <w:rsid w:val="007E702F"/>
    <w:rsid w:val="00820785"/>
    <w:rsid w:val="00896AF8"/>
    <w:rsid w:val="008D408D"/>
    <w:rsid w:val="008F457A"/>
    <w:rsid w:val="0094170E"/>
    <w:rsid w:val="00947EAD"/>
    <w:rsid w:val="009C38D8"/>
    <w:rsid w:val="009E38D1"/>
    <w:rsid w:val="009F018F"/>
    <w:rsid w:val="00A317F7"/>
    <w:rsid w:val="00A3631D"/>
    <w:rsid w:val="00A62B65"/>
    <w:rsid w:val="00A7450D"/>
    <w:rsid w:val="00AA15CD"/>
    <w:rsid w:val="00AB0F5C"/>
    <w:rsid w:val="00AB40A8"/>
    <w:rsid w:val="00AC20DC"/>
    <w:rsid w:val="00B04449"/>
    <w:rsid w:val="00B2347E"/>
    <w:rsid w:val="00B30105"/>
    <w:rsid w:val="00B3380B"/>
    <w:rsid w:val="00B41FD4"/>
    <w:rsid w:val="00B43246"/>
    <w:rsid w:val="00B43961"/>
    <w:rsid w:val="00B75D97"/>
    <w:rsid w:val="00BC1E9F"/>
    <w:rsid w:val="00C006DE"/>
    <w:rsid w:val="00C060D3"/>
    <w:rsid w:val="00C119F4"/>
    <w:rsid w:val="00C17648"/>
    <w:rsid w:val="00C42ED3"/>
    <w:rsid w:val="00C57B47"/>
    <w:rsid w:val="00C640A2"/>
    <w:rsid w:val="00C77394"/>
    <w:rsid w:val="00CA5246"/>
    <w:rsid w:val="00CD327C"/>
    <w:rsid w:val="00CD5EC5"/>
    <w:rsid w:val="00CE04F9"/>
    <w:rsid w:val="00CE5C6E"/>
    <w:rsid w:val="00CF149A"/>
    <w:rsid w:val="00D1176C"/>
    <w:rsid w:val="00D3495A"/>
    <w:rsid w:val="00D62F38"/>
    <w:rsid w:val="00D82A36"/>
    <w:rsid w:val="00D97DD5"/>
    <w:rsid w:val="00DA3911"/>
    <w:rsid w:val="00DB0611"/>
    <w:rsid w:val="00DE38A4"/>
    <w:rsid w:val="00E42FFC"/>
    <w:rsid w:val="00E55BB1"/>
    <w:rsid w:val="00E64E41"/>
    <w:rsid w:val="00E7755E"/>
    <w:rsid w:val="00E83E19"/>
    <w:rsid w:val="00E91A41"/>
    <w:rsid w:val="00ED13E1"/>
    <w:rsid w:val="00EE3419"/>
    <w:rsid w:val="00F40CAD"/>
    <w:rsid w:val="00F5626B"/>
    <w:rsid w:val="00FC7D21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44B4"/>
  <w15:docId w15:val="{AC824F7A-7741-419A-8D86-BA12B84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4E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6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64E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64E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2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FFC"/>
    <w:pPr>
      <w:ind w:left="720"/>
      <w:contextualSpacing/>
    </w:pPr>
  </w:style>
  <w:style w:type="paragraph" w:customStyle="1" w:styleId="CalendarText">
    <w:name w:val="CalendarText"/>
    <w:basedOn w:val="Normal"/>
    <w:rsid w:val="00022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022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22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0222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02228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B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6EB4-000A-46CD-833A-7EE7D10C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CONS73_IP73</dc:creator>
  <cp:lastModifiedBy>Gloria Jaqueline Cantero Mariscal</cp:lastModifiedBy>
  <cp:revision>2</cp:revision>
  <cp:lastPrinted>2019-06-10T16:05:00Z</cp:lastPrinted>
  <dcterms:created xsi:type="dcterms:W3CDTF">2019-07-09T19:42:00Z</dcterms:created>
  <dcterms:modified xsi:type="dcterms:W3CDTF">2019-07-09T19:42:00Z</dcterms:modified>
</cp:coreProperties>
</file>