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0C" w:rsidRDefault="00A55E0C" w:rsidP="00A55E0C">
      <w:pPr>
        <w:pStyle w:val="msotitle2"/>
        <w:widowControl w:val="0"/>
        <w:rPr>
          <w:b/>
          <w:bCs/>
          <w:color w:val="800000"/>
          <w:sz w:val="48"/>
          <w:szCs w:val="48"/>
        </w:rPr>
      </w:pPr>
      <w:r>
        <w:rPr>
          <w:b/>
          <w:bCs/>
          <w:color w:val="800000"/>
          <w:sz w:val="40"/>
          <w:szCs w:val="40"/>
        </w:rPr>
        <w:t>Enero</w:t>
      </w:r>
      <w:r>
        <w:rPr>
          <w:b/>
          <w:bCs/>
          <w:color w:val="800000"/>
          <w:sz w:val="48"/>
          <w:szCs w:val="48"/>
        </w:rPr>
        <w:t xml:space="preserve"> </w:t>
      </w:r>
      <w:r>
        <w:rPr>
          <w:b/>
          <w:bCs/>
          <w:color w:val="800000"/>
          <w:sz w:val="40"/>
          <w:szCs w:val="40"/>
        </w:rPr>
        <w:t>2021</w:t>
      </w:r>
    </w:p>
    <w:p w:rsidR="00A55E0C" w:rsidRDefault="00A55E0C" w:rsidP="00A55E0C">
      <w:pPr>
        <w:widowControl w:val="0"/>
      </w:pPr>
      <w:r>
        <w:t> </w:t>
      </w:r>
    </w:p>
    <w:tbl>
      <w:tblPr>
        <w:tblW w:w="15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2162"/>
        <w:gridCol w:w="2213"/>
        <w:gridCol w:w="2389"/>
        <w:gridCol w:w="2338"/>
        <w:gridCol w:w="2254"/>
        <w:gridCol w:w="2213"/>
      </w:tblGrid>
      <w:tr w:rsidR="00A55E0C" w:rsidTr="00A55E0C">
        <w:trPr>
          <w:trHeight w:val="477"/>
        </w:trPr>
        <w:tc>
          <w:tcPr>
            <w:tcW w:w="1738" w:type="dxa"/>
            <w:tcBorders>
              <w:top w:val="single" w:sz="18" w:space="0" w:color="C0C0C0"/>
              <w:bottom w:val="single" w:sz="18" w:space="0" w:color="C0C0C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55E0C" w:rsidRDefault="00810471">
            <w:pPr>
              <w:pStyle w:val="msoaccenttext3"/>
              <w:widowControl w:val="0"/>
              <w:rPr>
                <w:rFonts w:ascii="Gill Sans MT" w:hAnsi="Gill Sans MT"/>
                <w:color w:val="800000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36576" distB="36576" distL="36576" distR="36576" simplePos="0" relativeHeight="251656704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457200</wp:posOffset>
                      </wp:positionV>
                      <wp:extent cx="9719945" cy="6958965"/>
                      <wp:effectExtent l="0" t="4445" r="0" b="0"/>
                      <wp:wrapNone/>
                      <wp:docPr id="2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9719945" cy="6958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0C0C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01489" id="Control 2" o:spid="_x0000_s1026" style="position:absolute;margin-left:17pt;margin-top:36pt;width:765.35pt;height:547.9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" filled="f" stroked="f" insetpen="t">
                      <v:shadow color="silver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A55E0C">
              <w:rPr>
                <w:rFonts w:ascii="Gill Sans MT" w:hAnsi="Gill Sans MT"/>
                <w:color w:val="800000"/>
              </w:rPr>
              <w:t>Dom</w:t>
            </w:r>
          </w:p>
        </w:tc>
        <w:tc>
          <w:tcPr>
            <w:tcW w:w="2162" w:type="dxa"/>
            <w:tcBorders>
              <w:top w:val="single" w:sz="18" w:space="0" w:color="C0C0C0"/>
              <w:bottom w:val="single" w:sz="18" w:space="0" w:color="C0C0C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55E0C" w:rsidRDefault="00A55E0C">
            <w:pPr>
              <w:pStyle w:val="msoaccenttext3"/>
              <w:widowControl w:val="0"/>
              <w:rPr>
                <w:rFonts w:ascii="Gill Sans MT" w:hAnsi="Gill Sans MT"/>
                <w:color w:val="800000"/>
              </w:rPr>
            </w:pPr>
            <w:r>
              <w:rPr>
                <w:rFonts w:ascii="Gill Sans MT" w:hAnsi="Gill Sans MT"/>
                <w:color w:val="800000"/>
              </w:rPr>
              <w:t>Lun</w:t>
            </w:r>
          </w:p>
        </w:tc>
        <w:tc>
          <w:tcPr>
            <w:tcW w:w="2213" w:type="dxa"/>
            <w:tcBorders>
              <w:top w:val="single" w:sz="18" w:space="0" w:color="C0C0C0"/>
              <w:bottom w:val="single" w:sz="18" w:space="0" w:color="C0C0C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55E0C" w:rsidRDefault="00A55E0C">
            <w:pPr>
              <w:pStyle w:val="msoaccenttext3"/>
              <w:widowControl w:val="0"/>
              <w:rPr>
                <w:rFonts w:ascii="Gill Sans MT" w:hAnsi="Gill Sans MT"/>
                <w:b w:val="0"/>
                <w:bCs w:val="0"/>
                <w:color w:val="800000"/>
              </w:rPr>
            </w:pPr>
            <w:r>
              <w:rPr>
                <w:rFonts w:ascii="Gill Sans MT" w:hAnsi="Gill Sans MT"/>
                <w:color w:val="800000"/>
              </w:rPr>
              <w:t>Mar</w:t>
            </w:r>
          </w:p>
        </w:tc>
        <w:tc>
          <w:tcPr>
            <w:tcW w:w="2389" w:type="dxa"/>
            <w:tcBorders>
              <w:top w:val="single" w:sz="18" w:space="0" w:color="C0C0C0"/>
              <w:bottom w:val="single" w:sz="18" w:space="0" w:color="C0C0C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55E0C" w:rsidRDefault="00A55E0C">
            <w:pPr>
              <w:pStyle w:val="msoaccenttext3"/>
              <w:widowControl w:val="0"/>
              <w:rPr>
                <w:rFonts w:ascii="Gill Sans MT" w:hAnsi="Gill Sans MT"/>
                <w:color w:val="800000"/>
              </w:rPr>
            </w:pPr>
            <w:r>
              <w:rPr>
                <w:rFonts w:ascii="Gill Sans MT" w:hAnsi="Gill Sans MT"/>
                <w:color w:val="800000"/>
              </w:rPr>
              <w:t>Mie</w:t>
            </w:r>
          </w:p>
        </w:tc>
        <w:tc>
          <w:tcPr>
            <w:tcW w:w="2338" w:type="dxa"/>
            <w:tcBorders>
              <w:top w:val="single" w:sz="18" w:space="0" w:color="C0C0C0"/>
              <w:bottom w:val="single" w:sz="18" w:space="0" w:color="C0C0C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55E0C" w:rsidRDefault="00A55E0C">
            <w:pPr>
              <w:pStyle w:val="msoaccenttext3"/>
              <w:widowControl w:val="0"/>
              <w:rPr>
                <w:rFonts w:ascii="Gill Sans MT" w:hAnsi="Gill Sans MT"/>
                <w:color w:val="800000"/>
              </w:rPr>
            </w:pPr>
            <w:r>
              <w:rPr>
                <w:rFonts w:ascii="Gill Sans MT" w:hAnsi="Gill Sans MT"/>
                <w:color w:val="800000"/>
              </w:rPr>
              <w:t>Jue</w:t>
            </w:r>
          </w:p>
        </w:tc>
        <w:tc>
          <w:tcPr>
            <w:tcW w:w="2254" w:type="dxa"/>
            <w:tcBorders>
              <w:top w:val="single" w:sz="18" w:space="0" w:color="C0C0C0"/>
              <w:bottom w:val="single" w:sz="18" w:space="0" w:color="C0C0C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55E0C" w:rsidRDefault="00A55E0C">
            <w:pPr>
              <w:pStyle w:val="msoaccenttext3"/>
              <w:widowControl w:val="0"/>
              <w:rPr>
                <w:rFonts w:ascii="Gill Sans MT" w:hAnsi="Gill Sans MT"/>
                <w:color w:val="800000"/>
              </w:rPr>
            </w:pPr>
            <w:r>
              <w:rPr>
                <w:rFonts w:ascii="Gill Sans MT" w:hAnsi="Gill Sans MT"/>
                <w:color w:val="800000"/>
              </w:rPr>
              <w:t>Vie</w:t>
            </w:r>
          </w:p>
        </w:tc>
        <w:tc>
          <w:tcPr>
            <w:tcW w:w="2213" w:type="dxa"/>
            <w:tcBorders>
              <w:top w:val="single" w:sz="18" w:space="0" w:color="C0C0C0"/>
              <w:bottom w:val="single" w:sz="18" w:space="0" w:color="C0C0C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55E0C" w:rsidRDefault="00A55E0C">
            <w:pPr>
              <w:pStyle w:val="msoaccenttext3"/>
              <w:widowControl w:val="0"/>
              <w:rPr>
                <w:rFonts w:ascii="Gill Sans MT" w:hAnsi="Gill Sans MT"/>
                <w:color w:val="800000"/>
              </w:rPr>
            </w:pPr>
            <w:r>
              <w:rPr>
                <w:rFonts w:ascii="Gill Sans MT" w:hAnsi="Gill Sans MT"/>
                <w:color w:val="800000"/>
              </w:rPr>
              <w:t>Sab</w:t>
            </w:r>
          </w:p>
        </w:tc>
      </w:tr>
      <w:tr w:rsidR="00A55E0C" w:rsidTr="00A55E0C">
        <w:trPr>
          <w:trHeight w:val="1129"/>
        </w:trPr>
        <w:tc>
          <w:tcPr>
            <w:tcW w:w="1738" w:type="dxa"/>
            <w:tcBorders>
              <w:top w:val="single" w:sz="18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spacing w:line="225" w:lineRule="auto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</w:tc>
        <w:tc>
          <w:tcPr>
            <w:tcW w:w="2162" w:type="dxa"/>
            <w:tcBorders>
              <w:top w:val="single" w:sz="18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spacing w:line="225" w:lineRule="auto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single" w:sz="18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spacing w:line="225" w:lineRule="auto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single" w:sz="18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spacing w:line="225" w:lineRule="auto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</w:tc>
        <w:tc>
          <w:tcPr>
            <w:tcW w:w="2338" w:type="dxa"/>
            <w:tcBorders>
              <w:top w:val="single" w:sz="18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spacing w:line="225" w:lineRule="auto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</w:tc>
        <w:tc>
          <w:tcPr>
            <w:tcW w:w="2254" w:type="dxa"/>
            <w:tcBorders>
              <w:top w:val="single" w:sz="18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spacing w:line="225" w:lineRule="auto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1</w:t>
            </w:r>
          </w:p>
          <w:p w:rsidR="00A55E0C" w:rsidRDefault="00A55E0C">
            <w:pPr>
              <w:pStyle w:val="msoaccenttext6"/>
              <w:widowControl w:val="0"/>
              <w:spacing w:line="225" w:lineRule="auto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DÍA DE ASUETO</w:t>
            </w:r>
          </w:p>
        </w:tc>
        <w:tc>
          <w:tcPr>
            <w:tcW w:w="2213" w:type="dxa"/>
            <w:tcBorders>
              <w:top w:val="single" w:sz="18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spacing w:line="225" w:lineRule="auto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2</w:t>
            </w:r>
          </w:p>
          <w:p w:rsidR="00A55E0C" w:rsidRDefault="00A55E0C">
            <w:pPr>
              <w:pStyle w:val="msoaccenttext6"/>
              <w:widowControl w:val="0"/>
              <w:spacing w:line="225" w:lineRule="auto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VACACIONES</w:t>
            </w:r>
          </w:p>
        </w:tc>
      </w:tr>
      <w:tr w:rsidR="00A55E0C" w:rsidTr="00A55E0C">
        <w:trPr>
          <w:trHeight w:val="1299"/>
        </w:trPr>
        <w:tc>
          <w:tcPr>
            <w:tcW w:w="173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spacing w:line="225" w:lineRule="auto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3</w:t>
            </w:r>
          </w:p>
          <w:p w:rsidR="00A55E0C" w:rsidRDefault="00A55E0C">
            <w:pPr>
              <w:pStyle w:val="msoaccenttext6"/>
              <w:widowControl w:val="0"/>
              <w:spacing w:line="225" w:lineRule="auto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VACACIONES</w:t>
            </w:r>
          </w:p>
        </w:tc>
        <w:tc>
          <w:tcPr>
            <w:tcW w:w="21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spacing w:line="225" w:lineRule="auto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4</w:t>
            </w:r>
          </w:p>
          <w:p w:rsidR="00A55E0C" w:rsidRDefault="00A55E0C">
            <w:pPr>
              <w:pStyle w:val="msoaccenttext6"/>
              <w:widowControl w:val="0"/>
              <w:spacing w:line="225" w:lineRule="auto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VACACIONES</w:t>
            </w:r>
          </w:p>
        </w:tc>
        <w:tc>
          <w:tcPr>
            <w:tcW w:w="22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spacing w:line="225" w:lineRule="auto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5</w:t>
            </w:r>
          </w:p>
          <w:p w:rsidR="00A55E0C" w:rsidRDefault="00A55E0C">
            <w:pPr>
              <w:pStyle w:val="msoaccenttext6"/>
              <w:widowControl w:val="0"/>
              <w:spacing w:line="225" w:lineRule="auto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VACACIONES</w:t>
            </w:r>
          </w:p>
        </w:tc>
        <w:tc>
          <w:tcPr>
            <w:tcW w:w="238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6</w:t>
            </w:r>
          </w:p>
          <w:p w:rsidR="00A55E0C" w:rsidRDefault="00A55E0C">
            <w:pPr>
              <w:pStyle w:val="msoaccenttext6"/>
              <w:widowControl w:val="0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Trabajo en Oficina</w:t>
            </w:r>
          </w:p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  <w:p w:rsidR="00A55E0C" w:rsidRDefault="00A55E0C">
            <w:pPr>
              <w:pStyle w:val="msoaccenttext6"/>
              <w:widowControl w:val="0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</w:tc>
        <w:tc>
          <w:tcPr>
            <w:tcW w:w="233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7</w:t>
            </w:r>
          </w:p>
          <w:p w:rsidR="00A55E0C" w:rsidRDefault="00A55E0C">
            <w:pPr>
              <w:pStyle w:val="msoaccenttext6"/>
              <w:widowControl w:val="0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Trabajo en Oficina</w:t>
            </w:r>
          </w:p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  <w:p w:rsidR="00A55E0C" w:rsidRDefault="00A55E0C">
            <w:pPr>
              <w:pStyle w:val="msoaccenttext6"/>
              <w:widowControl w:val="0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</w:tc>
        <w:tc>
          <w:tcPr>
            <w:tcW w:w="225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8</w:t>
            </w:r>
          </w:p>
          <w:p w:rsidR="00A55E0C" w:rsidRDefault="00A55E0C">
            <w:pPr>
              <w:pStyle w:val="msoaccenttext6"/>
              <w:widowControl w:val="0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Trabajo en Oficina</w:t>
            </w:r>
          </w:p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</w:tc>
        <w:tc>
          <w:tcPr>
            <w:tcW w:w="22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spacing w:line="225" w:lineRule="auto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9</w:t>
            </w:r>
          </w:p>
        </w:tc>
      </w:tr>
      <w:tr w:rsidR="00A55E0C" w:rsidTr="00A55E0C">
        <w:trPr>
          <w:trHeight w:val="1650"/>
        </w:trPr>
        <w:tc>
          <w:tcPr>
            <w:tcW w:w="173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spacing w:line="225" w:lineRule="auto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10</w:t>
            </w:r>
          </w:p>
        </w:tc>
        <w:tc>
          <w:tcPr>
            <w:tcW w:w="21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11</w:t>
            </w:r>
          </w:p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  <w:p w:rsidR="00A55E0C" w:rsidRDefault="00A55E0C">
            <w:pPr>
              <w:pStyle w:val="msoaccenttext6"/>
              <w:widowControl w:val="0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Trabajo en Oficina</w:t>
            </w:r>
          </w:p>
        </w:tc>
        <w:tc>
          <w:tcPr>
            <w:tcW w:w="22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12</w:t>
            </w:r>
          </w:p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i w:val="0"/>
                <w:iCs w:val="0"/>
                <w:color w:val="000000"/>
                <w:sz w:val="12"/>
                <w:szCs w:val="1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12"/>
                <w:szCs w:val="12"/>
              </w:rPr>
              <w:t xml:space="preserve">11:00 </w:t>
            </w:r>
            <w:r>
              <w:rPr>
                <w:rFonts w:ascii="Gill Sans MT" w:hAnsi="Gill Sans MT"/>
                <w:i w:val="0"/>
                <w:iCs w:val="0"/>
                <w:color w:val="000000"/>
                <w:sz w:val="12"/>
                <w:szCs w:val="12"/>
              </w:rPr>
              <w:t xml:space="preserve">Cita con Kena P. Hermoso (de parte del Reg. Fco. Juárez Piña) </w:t>
            </w:r>
          </w:p>
        </w:tc>
        <w:tc>
          <w:tcPr>
            <w:tcW w:w="238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13</w:t>
            </w:r>
          </w:p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i w:val="0"/>
                <w:iCs w:val="0"/>
                <w:color w:val="000000"/>
                <w:sz w:val="12"/>
                <w:szCs w:val="1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12"/>
                <w:szCs w:val="12"/>
              </w:rPr>
              <w:t xml:space="preserve">12:00 </w:t>
            </w:r>
            <w:r>
              <w:rPr>
                <w:rFonts w:ascii="Gill Sans MT" w:hAnsi="Gill Sans MT"/>
                <w:i w:val="0"/>
                <w:iCs w:val="0"/>
                <w:color w:val="000000"/>
                <w:sz w:val="12"/>
                <w:szCs w:val="12"/>
              </w:rPr>
              <w:t xml:space="preserve">Cita con Jesús Sandoval (3311582911) asunto: recorridos nocturnos </w:t>
            </w:r>
          </w:p>
        </w:tc>
        <w:tc>
          <w:tcPr>
            <w:tcW w:w="233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14</w:t>
            </w:r>
          </w:p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  <w:p w:rsidR="00A55E0C" w:rsidRDefault="00A55E0C">
            <w:pPr>
              <w:pStyle w:val="msoaccenttext6"/>
              <w:widowControl w:val="0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Trabajo en Oficina</w:t>
            </w:r>
          </w:p>
        </w:tc>
        <w:tc>
          <w:tcPr>
            <w:tcW w:w="225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15</w:t>
            </w:r>
          </w:p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  <w:p w:rsidR="00A55E0C" w:rsidRDefault="00A55E0C">
            <w:pPr>
              <w:pStyle w:val="msoaccenttext6"/>
              <w:widowControl w:val="0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Trabajo en Oficina</w:t>
            </w:r>
          </w:p>
        </w:tc>
        <w:tc>
          <w:tcPr>
            <w:tcW w:w="22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spacing w:line="225" w:lineRule="auto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16</w:t>
            </w:r>
          </w:p>
        </w:tc>
      </w:tr>
      <w:tr w:rsidR="00A55E0C" w:rsidTr="00A55E0C">
        <w:trPr>
          <w:trHeight w:val="1266"/>
        </w:trPr>
        <w:tc>
          <w:tcPr>
            <w:tcW w:w="173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spacing w:line="225" w:lineRule="auto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17</w:t>
            </w:r>
          </w:p>
        </w:tc>
        <w:tc>
          <w:tcPr>
            <w:tcW w:w="21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18</w:t>
            </w:r>
          </w:p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  <w:p w:rsidR="00A55E0C" w:rsidRDefault="00A55E0C">
            <w:pPr>
              <w:pStyle w:val="msoaccenttext6"/>
              <w:widowControl w:val="0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Trabajo en Oficina</w:t>
            </w:r>
          </w:p>
        </w:tc>
        <w:tc>
          <w:tcPr>
            <w:tcW w:w="22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19</w:t>
            </w:r>
          </w:p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  <w:p w:rsidR="00A55E0C" w:rsidRDefault="00A55E0C">
            <w:pPr>
              <w:pStyle w:val="msoaccenttext6"/>
              <w:widowControl w:val="0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Trabajo en Oficina</w:t>
            </w:r>
          </w:p>
        </w:tc>
        <w:tc>
          <w:tcPr>
            <w:tcW w:w="238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20</w:t>
            </w:r>
          </w:p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i w:val="0"/>
                <w:iCs w:val="0"/>
                <w:color w:val="000000"/>
                <w:sz w:val="12"/>
                <w:szCs w:val="1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12"/>
                <w:szCs w:val="12"/>
              </w:rPr>
              <w:t xml:space="preserve">11:00 </w:t>
            </w:r>
            <w:r>
              <w:rPr>
                <w:rFonts w:ascii="Gill Sans MT" w:hAnsi="Gill Sans MT"/>
                <w:i w:val="0"/>
                <w:iCs w:val="0"/>
                <w:color w:val="000000"/>
                <w:sz w:val="12"/>
                <w:szCs w:val="12"/>
              </w:rPr>
              <w:t>Reunión-taller con (Ángeles, Liz. Nadia y Gaby)</w:t>
            </w:r>
          </w:p>
        </w:tc>
        <w:tc>
          <w:tcPr>
            <w:tcW w:w="233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21</w:t>
            </w:r>
          </w:p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  <w:p w:rsidR="00A55E0C" w:rsidRDefault="00A55E0C">
            <w:pPr>
              <w:pStyle w:val="msoaccenttext6"/>
              <w:widowControl w:val="0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Trabajo en Oficina</w:t>
            </w:r>
          </w:p>
        </w:tc>
        <w:tc>
          <w:tcPr>
            <w:tcW w:w="225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22</w:t>
            </w:r>
          </w:p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i w:val="0"/>
                <w:iCs w:val="0"/>
                <w:color w:val="000000"/>
                <w:sz w:val="12"/>
                <w:szCs w:val="1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12"/>
                <w:szCs w:val="12"/>
              </w:rPr>
              <w:t xml:space="preserve">12:00 </w:t>
            </w:r>
            <w:r>
              <w:rPr>
                <w:rFonts w:ascii="Gill Sans MT" w:hAnsi="Gill Sans MT"/>
                <w:i w:val="0"/>
                <w:iCs w:val="0"/>
                <w:color w:val="000000"/>
                <w:sz w:val="12"/>
                <w:szCs w:val="12"/>
              </w:rPr>
              <w:t xml:space="preserve">Cita con Jesús Sandoval (3311582911) asunto: recorridos nocturnos </w:t>
            </w:r>
          </w:p>
        </w:tc>
        <w:tc>
          <w:tcPr>
            <w:tcW w:w="22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spacing w:line="225" w:lineRule="auto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23</w:t>
            </w:r>
          </w:p>
        </w:tc>
      </w:tr>
      <w:tr w:rsidR="00A55E0C" w:rsidTr="00A55E0C">
        <w:trPr>
          <w:trHeight w:val="1415"/>
        </w:trPr>
        <w:tc>
          <w:tcPr>
            <w:tcW w:w="173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spacing w:line="225" w:lineRule="auto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24</w:t>
            </w:r>
          </w:p>
          <w:p w:rsidR="00A55E0C" w:rsidRDefault="00A55E0C">
            <w:pPr>
              <w:pStyle w:val="msoaccenttext6"/>
              <w:widowControl w:val="0"/>
              <w:spacing w:line="225" w:lineRule="auto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  <w:p w:rsidR="00A55E0C" w:rsidRDefault="00A55E0C">
            <w:pPr>
              <w:pStyle w:val="msoaccenttext6"/>
              <w:widowControl w:val="0"/>
              <w:spacing w:line="225" w:lineRule="auto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  <w:p w:rsidR="00A55E0C" w:rsidRDefault="00A55E0C">
            <w:pPr>
              <w:pStyle w:val="msoaccenttext6"/>
              <w:widowControl w:val="0"/>
              <w:spacing w:line="225" w:lineRule="auto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  <w:p w:rsidR="00A55E0C" w:rsidRDefault="00A55E0C">
            <w:pPr>
              <w:pStyle w:val="msoaccenttext6"/>
              <w:widowControl w:val="0"/>
              <w:spacing w:line="225" w:lineRule="auto"/>
              <w:rPr>
                <w:rFonts w:ascii="Gill Sans MT" w:hAnsi="Gill Sans MT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sz w:val="22"/>
                <w:szCs w:val="22"/>
              </w:rPr>
              <w:t>________</w:t>
            </w:r>
          </w:p>
          <w:p w:rsidR="00A55E0C" w:rsidRDefault="00A55E0C">
            <w:pPr>
              <w:pStyle w:val="msoaccenttext6"/>
              <w:widowControl w:val="0"/>
              <w:spacing w:line="225" w:lineRule="auto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31</w:t>
            </w:r>
          </w:p>
        </w:tc>
        <w:tc>
          <w:tcPr>
            <w:tcW w:w="21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25</w:t>
            </w:r>
          </w:p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  <w:p w:rsidR="00A55E0C" w:rsidRDefault="00A55E0C">
            <w:pPr>
              <w:pStyle w:val="msoaccenttext6"/>
              <w:widowControl w:val="0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Trabajo en Oficina</w:t>
            </w:r>
          </w:p>
        </w:tc>
        <w:tc>
          <w:tcPr>
            <w:tcW w:w="22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26</w:t>
            </w:r>
          </w:p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i w:val="0"/>
                <w:iCs w:val="0"/>
                <w:color w:val="000000"/>
                <w:sz w:val="12"/>
                <w:szCs w:val="1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12"/>
                <w:szCs w:val="12"/>
              </w:rPr>
              <w:t xml:space="preserve">12:00 ó 12:30 </w:t>
            </w:r>
            <w:r>
              <w:rPr>
                <w:rFonts w:ascii="Gill Sans MT" w:hAnsi="Gill Sans MT"/>
                <w:i w:val="0"/>
                <w:iCs w:val="0"/>
                <w:color w:val="000000"/>
                <w:sz w:val="12"/>
                <w:szCs w:val="12"/>
              </w:rPr>
              <w:t>Reunión con Berenice Durán (INE) 3320442311</w:t>
            </w:r>
          </w:p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i w:val="0"/>
                <w:iCs w:val="0"/>
                <w:color w:val="000000"/>
                <w:sz w:val="12"/>
                <w:szCs w:val="12"/>
              </w:rPr>
            </w:pPr>
            <w:r>
              <w:rPr>
                <w:rFonts w:ascii="Gill Sans MT" w:hAnsi="Gill Sans MT"/>
                <w:i w:val="0"/>
                <w:iCs w:val="0"/>
                <w:color w:val="000000"/>
                <w:sz w:val="12"/>
                <w:szCs w:val="12"/>
              </w:rPr>
              <w:t> </w:t>
            </w:r>
          </w:p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i w:val="0"/>
                <w:iCs w:val="0"/>
                <w:color w:val="000000"/>
                <w:sz w:val="12"/>
                <w:szCs w:val="1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12"/>
                <w:szCs w:val="12"/>
              </w:rPr>
              <w:t xml:space="preserve">12:00 </w:t>
            </w:r>
            <w:r>
              <w:rPr>
                <w:rFonts w:ascii="Gill Sans MT" w:hAnsi="Gill Sans MT"/>
                <w:i w:val="0"/>
                <w:iCs w:val="0"/>
                <w:color w:val="000000"/>
                <w:sz w:val="12"/>
                <w:szCs w:val="12"/>
              </w:rPr>
              <w:t>Entrega-Recepción de Administración</w:t>
            </w:r>
          </w:p>
        </w:tc>
        <w:tc>
          <w:tcPr>
            <w:tcW w:w="238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27</w:t>
            </w:r>
          </w:p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  <w:p w:rsidR="00A55E0C" w:rsidRDefault="00A55E0C">
            <w:pPr>
              <w:pStyle w:val="msoaccenttext6"/>
              <w:widowControl w:val="0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Trabajo en Oficina</w:t>
            </w:r>
          </w:p>
        </w:tc>
        <w:tc>
          <w:tcPr>
            <w:tcW w:w="233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28</w:t>
            </w:r>
          </w:p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i w:val="0"/>
                <w:iCs w:val="0"/>
                <w:color w:val="000000"/>
                <w:sz w:val="12"/>
                <w:szCs w:val="1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12"/>
                <w:szCs w:val="12"/>
              </w:rPr>
              <w:t xml:space="preserve">12:00 </w:t>
            </w:r>
            <w:r>
              <w:rPr>
                <w:rFonts w:ascii="Gill Sans MT" w:hAnsi="Gill Sans MT"/>
                <w:i w:val="0"/>
                <w:iCs w:val="0"/>
                <w:color w:val="000000"/>
                <w:sz w:val="12"/>
                <w:szCs w:val="12"/>
              </w:rPr>
              <w:t>Video conferencia</w:t>
            </w:r>
          </w:p>
        </w:tc>
        <w:tc>
          <w:tcPr>
            <w:tcW w:w="225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29</w:t>
            </w:r>
          </w:p>
          <w:p w:rsidR="00A55E0C" w:rsidRDefault="00A55E0C">
            <w:pPr>
              <w:pStyle w:val="msoaccenttext6"/>
              <w:widowControl w:val="0"/>
              <w:jc w:val="both"/>
              <w:rPr>
                <w:rFonts w:ascii="Gill Sans MT" w:hAnsi="Gill Sans MT"/>
                <w:i w:val="0"/>
                <w:iCs w:val="0"/>
                <w:color w:val="000000"/>
                <w:sz w:val="12"/>
                <w:szCs w:val="1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12"/>
                <w:szCs w:val="12"/>
              </w:rPr>
              <w:t xml:space="preserve">12:00 </w:t>
            </w:r>
            <w:r>
              <w:rPr>
                <w:rFonts w:ascii="Gill Sans MT" w:hAnsi="Gill Sans MT"/>
                <w:i w:val="0"/>
                <w:iCs w:val="0"/>
                <w:color w:val="000000"/>
                <w:sz w:val="12"/>
                <w:szCs w:val="12"/>
              </w:rPr>
              <w:t>Cita con Maestras de Escuelas Privadas, asiste también Anahy</w:t>
            </w:r>
          </w:p>
        </w:tc>
        <w:tc>
          <w:tcPr>
            <w:tcW w:w="22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55E0C" w:rsidRDefault="00A55E0C">
            <w:pPr>
              <w:pStyle w:val="msoaccenttext6"/>
              <w:widowControl w:val="0"/>
              <w:spacing w:line="225" w:lineRule="auto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30</w:t>
            </w:r>
          </w:p>
          <w:p w:rsidR="00A55E0C" w:rsidRDefault="00A55E0C">
            <w:pPr>
              <w:pStyle w:val="msoaccenttext6"/>
              <w:widowControl w:val="0"/>
              <w:spacing w:line="225" w:lineRule="auto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  <w:p w:rsidR="00A55E0C" w:rsidRDefault="00A55E0C">
            <w:pPr>
              <w:pStyle w:val="msoaccenttext6"/>
              <w:widowControl w:val="0"/>
              <w:spacing w:line="225" w:lineRule="auto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  <w:p w:rsidR="00A55E0C" w:rsidRDefault="00A55E0C">
            <w:pPr>
              <w:pStyle w:val="msoaccenttext6"/>
              <w:widowControl w:val="0"/>
              <w:spacing w:line="225" w:lineRule="auto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  <w:p w:rsidR="00A55E0C" w:rsidRDefault="00A55E0C">
            <w:pPr>
              <w:pStyle w:val="msoaccenttext6"/>
              <w:widowControl w:val="0"/>
              <w:spacing w:line="225" w:lineRule="auto"/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i w:val="0"/>
                <w:iCs w:val="0"/>
                <w:color w:val="800000"/>
                <w:sz w:val="22"/>
                <w:szCs w:val="22"/>
              </w:rPr>
              <w:t> </w:t>
            </w:r>
          </w:p>
        </w:tc>
      </w:tr>
    </w:tbl>
    <w:p w:rsidR="00A55E0C" w:rsidRDefault="00810471">
      <w:bookmarkStart w:id="0" w:name="_GoBack"/>
      <w:bookmarkEnd w:id="0"/>
      <w:r>
        <w:rPr>
          <w:noProof/>
          <w:color w:val="auto"/>
          <w:kern w:val="0"/>
          <w:sz w:val="24"/>
          <w:szCs w:val="24"/>
          <w:lang w:val="es-MX" w:eastAsia="es-MX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71755</wp:posOffset>
                </wp:positionV>
                <wp:extent cx="8851265" cy="385445"/>
                <wp:effectExtent l="3175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5E0C" w:rsidRDefault="00A55E0C" w:rsidP="00A55E0C">
                            <w:pPr>
                              <w:pStyle w:val="msotitle2"/>
                              <w:widowControl w:val="0"/>
                              <w:rPr>
                                <w:b/>
                                <w:bCs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.5pt;margin-top:5.65pt;width:696.95pt;height:30.3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" stroked="f" strokecolor="silver" strokeweight="0" insetpen="t">
                <v:shadow color="silver"/>
                <o:lock v:ext="edit" shapetype="t"/>
                <v:textbox inset="2.85pt,2.85pt,2.85pt,2.85pt">
                  <w:txbxContent>
                    <w:p w:rsidR="00A55E0C" w:rsidRDefault="00A55E0C" w:rsidP="00A55E0C">
                      <w:pPr>
                        <w:pStyle w:val="msotitle2"/>
                        <w:widowControl w:val="0"/>
                        <w:rPr>
                          <w:b/>
                          <w:bCs/>
                          <w:color w:val="80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5E0C" w:rsidSect="00A55E0C">
      <w:pgSz w:w="16838" w:h="11906" w:orient="landscape"/>
      <w:pgMar w:top="720" w:right="720" w:bottom="184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0C"/>
    <w:rsid w:val="002722D8"/>
    <w:rsid w:val="00810471"/>
    <w:rsid w:val="00A55E0C"/>
    <w:rsid w:val="00A93B96"/>
    <w:rsid w:val="00E3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4565A423-045F-42C2-AB0C-884FAEB1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E0C"/>
    <w:pPr>
      <w:spacing w:after="0" w:line="240" w:lineRule="auto"/>
    </w:pPr>
    <w:rPr>
      <w:rFonts w:ascii="Times New Roman" w:eastAsia="Times New Roman" w:hAnsi="Times New Roman" w:cs="Times New Roman"/>
      <w:color w:val="C0C0C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accenttext3">
    <w:name w:val="msoaccenttext3"/>
    <w:rsid w:val="00A55E0C"/>
    <w:pPr>
      <w:spacing w:after="0" w:line="240" w:lineRule="auto"/>
      <w:jc w:val="center"/>
    </w:pPr>
    <w:rPr>
      <w:rFonts w:ascii="Arial" w:eastAsia="Times New Roman" w:hAnsi="Arial" w:cs="Arial"/>
      <w:b/>
      <w:bCs/>
      <w:color w:val="C0C0C0"/>
      <w:kern w:val="28"/>
      <w:sz w:val="29"/>
      <w:szCs w:val="29"/>
      <w:lang w:eastAsia="es-ES"/>
    </w:rPr>
  </w:style>
  <w:style w:type="paragraph" w:customStyle="1" w:styleId="msoaccenttext6">
    <w:name w:val="msoaccenttext6"/>
    <w:rsid w:val="00A55E0C"/>
    <w:pPr>
      <w:spacing w:after="0" w:line="285" w:lineRule="auto"/>
    </w:pPr>
    <w:rPr>
      <w:rFonts w:ascii="Times New Roman" w:eastAsia="Times New Roman" w:hAnsi="Times New Roman" w:cs="Times New Roman"/>
      <w:i/>
      <w:iCs/>
      <w:color w:val="C0C0C0"/>
      <w:kern w:val="28"/>
      <w:sz w:val="20"/>
      <w:szCs w:val="20"/>
      <w:lang w:eastAsia="es-ES"/>
    </w:rPr>
  </w:style>
  <w:style w:type="paragraph" w:customStyle="1" w:styleId="msotitle2">
    <w:name w:val="msotitle2"/>
    <w:rsid w:val="00A55E0C"/>
    <w:pPr>
      <w:spacing w:after="0" w:line="240" w:lineRule="auto"/>
      <w:jc w:val="center"/>
    </w:pPr>
    <w:rPr>
      <w:rFonts w:ascii="Times New Roman" w:eastAsia="Times New Roman" w:hAnsi="Times New Roman" w:cs="Times New Roman"/>
      <w:color w:val="C0C0C0"/>
      <w:kern w:val="28"/>
      <w:sz w:val="110"/>
      <w:szCs w:val="11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Cesar Ignacio Bocanegra Alvarado</cp:lastModifiedBy>
  <cp:revision>2</cp:revision>
  <cp:lastPrinted>2021-03-19T22:28:00Z</cp:lastPrinted>
  <dcterms:created xsi:type="dcterms:W3CDTF">2021-03-22T15:40:00Z</dcterms:created>
  <dcterms:modified xsi:type="dcterms:W3CDTF">2021-03-22T15:40:00Z</dcterms:modified>
</cp:coreProperties>
</file>