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Y="-175"/>
        <w:tblW w:w="4969" w:type="pct"/>
        <w:tblLook w:val="04A0" w:firstRow="1" w:lastRow="0" w:firstColumn="1" w:lastColumn="0" w:noHBand="0" w:noVBand="1"/>
        <w:tblDescription w:val="Calendario de enero"/>
      </w:tblPr>
      <w:tblGrid>
        <w:gridCol w:w="2818"/>
        <w:gridCol w:w="2850"/>
        <w:gridCol w:w="2751"/>
        <w:gridCol w:w="2960"/>
        <w:gridCol w:w="3146"/>
      </w:tblGrid>
      <w:tr w:rsidR="00AA72A8" w:rsidRPr="00667E55" w:rsidTr="004D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11141D" w:rsidRDefault="00AA72A8" w:rsidP="00943108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81" w:type="pct"/>
          </w:tcPr>
          <w:p w:rsidR="00AA72A8" w:rsidRPr="0011141D" w:rsidRDefault="00AA72A8" w:rsidP="0094310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947" w:type="pct"/>
          </w:tcPr>
          <w:p w:rsidR="00AA72A8" w:rsidRPr="0011141D" w:rsidRDefault="00AA72A8" w:rsidP="0094310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19" w:type="pct"/>
          </w:tcPr>
          <w:p w:rsidR="00AA72A8" w:rsidRPr="0011141D" w:rsidRDefault="00AA72A8" w:rsidP="0094310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83" w:type="pct"/>
          </w:tcPr>
          <w:p w:rsidR="00AA72A8" w:rsidRPr="0011141D" w:rsidRDefault="00AA72A8" w:rsidP="0094310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4D147F" w:rsidRPr="002C2923" w:rsidTr="004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Default="00AA72A8" w:rsidP="00943108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81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947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9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83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01</w:t>
            </w:r>
          </w:p>
        </w:tc>
      </w:tr>
      <w:tr w:rsidR="004D147F" w:rsidRPr="002C2923" w:rsidTr="004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Default="00AA72A8" w:rsidP="00943108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81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947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9" w:type="pct"/>
          </w:tcPr>
          <w:p w:rsidR="00AA72A8" w:rsidRDefault="00AA72A8" w:rsidP="00943108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83" w:type="pct"/>
          </w:tcPr>
          <w:p w:rsidR="00AA72A8" w:rsidRPr="00AA72A8" w:rsidRDefault="00AA72A8" w:rsidP="00943108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AA72A8">
              <w:rPr>
                <w:rFonts w:ascii="Century Gothic" w:hAnsi="Century Gothic"/>
                <w:noProof/>
                <w:lang w:val="es-ES"/>
              </w:rPr>
              <w:t>Dia inhábil</w:t>
            </w:r>
          </w:p>
        </w:tc>
      </w:tr>
      <w:tr w:rsidR="004D147F" w:rsidRPr="002C2923" w:rsidTr="004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4</w:t>
            </w:r>
          </w:p>
        </w:tc>
        <w:tc>
          <w:tcPr>
            <w:tcW w:w="981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  <w:tc>
          <w:tcPr>
            <w:tcW w:w="947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6</w:t>
            </w:r>
          </w:p>
        </w:tc>
        <w:tc>
          <w:tcPr>
            <w:tcW w:w="1019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7</w:t>
            </w:r>
          </w:p>
        </w:tc>
        <w:tc>
          <w:tcPr>
            <w:tcW w:w="1083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8</w:t>
            </w:r>
          </w:p>
        </w:tc>
      </w:tr>
      <w:tr w:rsidR="004D147F" w:rsidRPr="00AA72A8" w:rsidTr="004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AA72A8" w:rsidRDefault="00AA72A8" w:rsidP="00943108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  <w:r w:rsidRPr="00AA72A8"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  <w:t>Día inhábil</w:t>
            </w:r>
          </w:p>
        </w:tc>
        <w:tc>
          <w:tcPr>
            <w:tcW w:w="981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943108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47" w:type="pct"/>
          </w:tcPr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D147F" w:rsidRPr="00CC7D44" w:rsidTr="004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11</w:t>
            </w:r>
          </w:p>
        </w:tc>
        <w:tc>
          <w:tcPr>
            <w:tcW w:w="981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12</w:t>
            </w:r>
          </w:p>
        </w:tc>
        <w:tc>
          <w:tcPr>
            <w:tcW w:w="947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13</w:t>
            </w:r>
          </w:p>
        </w:tc>
        <w:tc>
          <w:tcPr>
            <w:tcW w:w="1019" w:type="pct"/>
          </w:tcPr>
          <w:p w:rsidR="00AA72A8" w:rsidRPr="0011141D" w:rsidRDefault="00AA72A8" w:rsidP="00943108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14</w:t>
            </w:r>
          </w:p>
        </w:tc>
        <w:tc>
          <w:tcPr>
            <w:tcW w:w="1083" w:type="pct"/>
            <w:vAlign w:val="center"/>
          </w:tcPr>
          <w:p w:rsidR="00AA72A8" w:rsidRPr="0011141D" w:rsidRDefault="00AA72A8" w:rsidP="00943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15</w:t>
            </w:r>
          </w:p>
        </w:tc>
      </w:tr>
      <w:tr w:rsidR="004D147F" w:rsidRPr="00FD56D3" w:rsidTr="004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4D147F" w:rsidRDefault="00AA72A8" w:rsidP="00AA72A8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AA72A8" w:rsidRPr="004D147F" w:rsidRDefault="00AA72A8" w:rsidP="00AA72A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AA72A8" w:rsidRPr="002A57F8" w:rsidRDefault="00AA72A8" w:rsidP="00943108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1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47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D147F" w:rsidRPr="00FD56D3" w:rsidTr="004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2A57F8" w:rsidRDefault="00AA72A8" w:rsidP="00943108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981" w:type="pct"/>
          </w:tcPr>
          <w:p w:rsidR="00AA72A8" w:rsidRPr="0011141D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947" w:type="pct"/>
          </w:tcPr>
          <w:p w:rsidR="00AA72A8" w:rsidRPr="0011141D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1019" w:type="pct"/>
          </w:tcPr>
          <w:p w:rsidR="00AA72A8" w:rsidRPr="000E7702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083" w:type="pct"/>
          </w:tcPr>
          <w:p w:rsidR="00AA72A8" w:rsidRPr="000E7702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22</w:t>
            </w:r>
          </w:p>
        </w:tc>
      </w:tr>
      <w:tr w:rsidR="004D147F" w:rsidRPr="00FD56D3" w:rsidTr="004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4D147F" w:rsidRDefault="00AA72A8" w:rsidP="00AA72A8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AA72A8" w:rsidRPr="004D147F" w:rsidRDefault="00AA72A8" w:rsidP="00AA72A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AA72A8" w:rsidRPr="002A57F8" w:rsidRDefault="00AA72A8" w:rsidP="00943108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1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47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D147F" w:rsidRPr="00FD56D3" w:rsidTr="004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2A57F8" w:rsidRDefault="00AA72A8" w:rsidP="00943108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981" w:type="pct"/>
          </w:tcPr>
          <w:p w:rsidR="00AA72A8" w:rsidRPr="0011141D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  <w:tc>
          <w:tcPr>
            <w:tcW w:w="947" w:type="pct"/>
          </w:tcPr>
          <w:p w:rsidR="00AA72A8" w:rsidRPr="0011141D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27</w:t>
            </w:r>
          </w:p>
        </w:tc>
        <w:tc>
          <w:tcPr>
            <w:tcW w:w="1019" w:type="pct"/>
          </w:tcPr>
          <w:p w:rsidR="00AA72A8" w:rsidRPr="000E7702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1083" w:type="pct"/>
          </w:tcPr>
          <w:p w:rsidR="00AA72A8" w:rsidRPr="000E7702" w:rsidRDefault="00AA72A8" w:rsidP="00943108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29</w:t>
            </w:r>
          </w:p>
        </w:tc>
      </w:tr>
      <w:tr w:rsidR="004D147F" w:rsidRPr="00AA72A8" w:rsidTr="004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</w:tcPr>
          <w:p w:rsidR="00AA72A8" w:rsidRPr="004D147F" w:rsidRDefault="00AA72A8" w:rsidP="00AA72A8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AA72A8" w:rsidRPr="004D147F" w:rsidRDefault="00AA72A8" w:rsidP="00AA72A8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AA72A8" w:rsidRPr="002A57F8" w:rsidRDefault="00AA72A8" w:rsidP="00943108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81" w:type="pct"/>
          </w:tcPr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A72A8">
              <w:rPr>
                <w:rFonts w:ascii="Arial" w:hAnsi="Arial" w:cs="Arial"/>
                <w:bCs/>
                <w:color w:val="000000"/>
              </w:rPr>
              <w:t>T</w:t>
            </w:r>
            <w:r w:rsidRPr="00AA72A8">
              <w:rPr>
                <w:rFonts w:ascii="Arial" w:hAnsi="Arial" w:cs="Arial"/>
                <w:color w:val="000000"/>
              </w:rPr>
              <w:t>rabajo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interno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oficina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FC7DBC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47" w:type="pct"/>
          </w:tcPr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A72A8">
              <w:rPr>
                <w:rFonts w:ascii="Arial" w:hAnsi="Arial" w:cs="Arial"/>
                <w:bCs/>
                <w:color w:val="000000"/>
              </w:rPr>
              <w:t>T</w:t>
            </w:r>
            <w:r w:rsidRPr="00AA72A8">
              <w:rPr>
                <w:rFonts w:ascii="Arial" w:hAnsi="Arial" w:cs="Arial"/>
                <w:color w:val="000000"/>
              </w:rPr>
              <w:t>rabajo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interno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oficina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11141D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AA72A8" w:rsidRPr="00AA72A8" w:rsidRDefault="00AA72A8" w:rsidP="00AA7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A72A8">
              <w:rPr>
                <w:rFonts w:ascii="Arial" w:hAnsi="Arial" w:cs="Arial"/>
                <w:bCs/>
                <w:color w:val="000000"/>
              </w:rPr>
              <w:t>T</w:t>
            </w:r>
            <w:r w:rsidRPr="00AA72A8">
              <w:rPr>
                <w:rFonts w:ascii="Arial" w:hAnsi="Arial" w:cs="Arial"/>
                <w:color w:val="000000"/>
              </w:rPr>
              <w:t>rabajo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interno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Pr="00AA72A8">
              <w:rPr>
                <w:rFonts w:ascii="Arial" w:hAnsi="Arial" w:cs="Arial"/>
                <w:color w:val="000000"/>
              </w:rPr>
              <w:t>oficina</w:t>
            </w:r>
            <w:proofErr w:type="spellEnd"/>
            <w:r w:rsidRPr="00AA72A8">
              <w:rPr>
                <w:rFonts w:ascii="Arial" w:hAnsi="Arial" w:cs="Arial"/>
                <w:color w:val="000000"/>
              </w:rPr>
              <w:t xml:space="preserve"> 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AA72A8" w:rsidRPr="00FC7DBC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AA72A8" w:rsidRPr="00FC7DBC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AA72A8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AA72A8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AA72A8" w:rsidRPr="00FC7DBC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AA72A8" w:rsidRPr="00FC7DBC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AA72A8" w:rsidRPr="000E7702" w:rsidRDefault="00AA72A8" w:rsidP="00943108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FC7DBC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</w:tc>
      </w:tr>
    </w:tbl>
    <w:p w:rsidR="00AA72A8" w:rsidRPr="00BF2448" w:rsidRDefault="00AA72A8" w:rsidP="00AA72A8">
      <w:pPr>
        <w:rPr>
          <w:lang w:val="es-MX"/>
        </w:rPr>
      </w:pPr>
    </w:p>
    <w:p w:rsidR="00AA72A8" w:rsidRPr="009222A1" w:rsidRDefault="00AA72A8" w:rsidP="00AA72A8">
      <w:pPr>
        <w:rPr>
          <w:lang w:val="es-MX"/>
        </w:rPr>
      </w:pPr>
    </w:p>
    <w:p w:rsidR="00AA72A8" w:rsidRPr="008451E2" w:rsidRDefault="00AA72A8" w:rsidP="00AA72A8">
      <w:pPr>
        <w:rPr>
          <w:lang w:val="es-MX"/>
        </w:rPr>
      </w:pPr>
    </w:p>
    <w:p w:rsidR="00AA72A8" w:rsidRPr="002C2923" w:rsidRDefault="00AA72A8" w:rsidP="00AA72A8">
      <w:pPr>
        <w:rPr>
          <w:b/>
          <w:sz w:val="24"/>
          <w:szCs w:val="24"/>
          <w:lang w:val="es-MX"/>
        </w:rPr>
      </w:pPr>
    </w:p>
    <w:p w:rsidR="00153324" w:rsidRPr="00AA72A8" w:rsidRDefault="00153324">
      <w:pPr>
        <w:rPr>
          <w:lang w:val="es-MX"/>
        </w:rPr>
      </w:pPr>
    </w:p>
    <w:sectPr w:rsidR="00153324" w:rsidRPr="00AA72A8" w:rsidSect="004D147F">
      <w:headerReference w:type="default" r:id="rId6"/>
      <w:pgSz w:w="15840" w:h="12240" w:orient="landscape" w:code="1"/>
      <w:pgMar w:top="-1418" w:right="720" w:bottom="907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20" w:rsidRDefault="000A5520" w:rsidP="00AA72A8">
      <w:r>
        <w:separator/>
      </w:r>
    </w:p>
  </w:endnote>
  <w:endnote w:type="continuationSeparator" w:id="0">
    <w:p w:rsidR="000A5520" w:rsidRDefault="000A5520" w:rsidP="00A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20" w:rsidRDefault="000A5520" w:rsidP="00AA72A8">
      <w:r>
        <w:separator/>
      </w:r>
    </w:p>
  </w:footnote>
  <w:footnote w:type="continuationSeparator" w:id="0">
    <w:p w:rsidR="000A5520" w:rsidRDefault="000A5520" w:rsidP="00AA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DF" w:rsidRDefault="000A5520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17110734" wp14:editId="034E067C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Mayo 2020</w:t>
    </w:r>
    <w:r w:rsidRPr="00B840ED">
      <w:rPr>
        <w:rFonts w:ascii="Candara" w:hAnsi="Candara"/>
        <w:noProof/>
        <w:sz w:val="52"/>
      </w:rPr>
      <w:t xml:space="preserve"> </w:t>
    </w:r>
  </w:p>
  <w:p w:rsidR="00AA72A8" w:rsidRPr="00B840ED" w:rsidRDefault="00AA72A8" w:rsidP="00D378EC">
    <w:pPr>
      <w:pStyle w:val="MesAo"/>
      <w:spacing w:after="0"/>
      <w:rPr>
        <w:rFonts w:ascii="Candara" w:hAnsi="Candara"/>
        <w:noProof/>
        <w:sz w:val="52"/>
      </w:rPr>
    </w:pPr>
  </w:p>
  <w:p w:rsidR="000B07DF" w:rsidRDefault="000A5520" w:rsidP="00B840ED">
    <w:pPr>
      <w:pStyle w:val="MesAo"/>
      <w:tabs>
        <w:tab w:val="left" w:pos="8325"/>
      </w:tabs>
      <w:spacing w:after="0"/>
      <w:jc w:val="left"/>
      <w:rPr>
        <w:noProof/>
      </w:rPr>
    </w:pPr>
    <w:r>
      <w:rPr>
        <w:noProof/>
      </w:rPr>
      <w:tab/>
    </w:r>
  </w:p>
  <w:p w:rsidR="000B07DF" w:rsidRDefault="003A65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A8"/>
    <w:rsid w:val="000A5520"/>
    <w:rsid w:val="00153324"/>
    <w:rsid w:val="003A6562"/>
    <w:rsid w:val="004D147F"/>
    <w:rsid w:val="00A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38F34-32F4-469C-AD03-8E4CDA8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A8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AA72A8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AA72A8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AA72A8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AA72A8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AA72A8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AA72A8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A7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2A8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AA7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2A8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7F"/>
    <w:rPr>
      <w:rFonts w:ascii="Tahoma" w:eastAsiaTheme="minorEastAsia" w:hAnsi="Tahoma" w:cs="Tahoma"/>
      <w:color w:val="0D0D0D" w:themeColor="text1" w:themeTint="F2"/>
      <w:kern w:val="16"/>
      <w:sz w:val="16"/>
      <w:szCs w:val="16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cp:lastPrinted>2020-06-08T17:52:00Z</cp:lastPrinted>
  <dcterms:created xsi:type="dcterms:W3CDTF">2021-02-24T19:25:00Z</dcterms:created>
  <dcterms:modified xsi:type="dcterms:W3CDTF">2021-02-24T19:25:00Z</dcterms:modified>
</cp:coreProperties>
</file>