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92" w:rsidRPr="004521CD" w:rsidRDefault="00733B92" w:rsidP="00733B92">
      <w:pPr>
        <w:jc w:val="center"/>
        <w:rPr>
          <w:rFonts w:ascii="Arial" w:hAnsi="Arial" w:cs="Arial"/>
          <w:b/>
          <w:sz w:val="28"/>
          <w:szCs w:val="28"/>
        </w:rPr>
      </w:pPr>
      <w:r w:rsidRPr="004521CD">
        <w:rPr>
          <w:rFonts w:ascii="Arial" w:hAnsi="Arial" w:cs="Arial"/>
          <w:b/>
          <w:sz w:val="28"/>
          <w:szCs w:val="28"/>
        </w:rPr>
        <w:t>Reporte Mensual de Actividades de “Dirección de Cultura” Agosto 2020</w:t>
      </w:r>
    </w:p>
    <w:p w:rsidR="00733B92" w:rsidRDefault="00733B92" w:rsidP="00733B92">
      <w:pPr>
        <w:jc w:val="center"/>
        <w:rPr>
          <w:rFonts w:ascii="Arial" w:hAnsi="Arial" w:cs="Arial"/>
          <w:b/>
          <w:sz w:val="36"/>
          <w:szCs w:val="36"/>
        </w:rPr>
      </w:pPr>
    </w:p>
    <w:p w:rsidR="00733B92" w:rsidRDefault="000B1B1A" w:rsidP="00733B92">
      <w:pPr>
        <w:jc w:val="both"/>
        <w:rPr>
          <w:rFonts w:ascii="Arial" w:hAnsi="Arial" w:cs="Arial"/>
          <w:sz w:val="22"/>
          <w:szCs w:val="22"/>
        </w:rPr>
      </w:pPr>
      <w:r>
        <w:rPr>
          <w:rFonts w:ascii="Arial" w:hAnsi="Arial" w:cs="Arial"/>
          <w:sz w:val="22"/>
          <w:szCs w:val="22"/>
        </w:rPr>
        <w:t xml:space="preserve">Esta Dirección </w:t>
      </w:r>
      <w:r w:rsidR="00733B92">
        <w:rPr>
          <w:rFonts w:ascii="Arial" w:hAnsi="Arial" w:cs="Arial"/>
          <w:sz w:val="22"/>
          <w:szCs w:val="22"/>
        </w:rPr>
        <w:t xml:space="preserve">de Cultura, </w:t>
      </w:r>
      <w:r>
        <w:rPr>
          <w:rFonts w:ascii="Arial" w:hAnsi="Arial" w:cs="Arial"/>
          <w:sz w:val="22"/>
          <w:szCs w:val="22"/>
        </w:rPr>
        <w:t xml:space="preserve">tiene como objetivo, el </w:t>
      </w:r>
      <w:r w:rsidR="00733B92">
        <w:rPr>
          <w:rFonts w:ascii="Arial" w:hAnsi="Arial" w:cs="Arial"/>
          <w:sz w:val="22"/>
          <w:szCs w:val="22"/>
        </w:rPr>
        <w:t>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733B92" w:rsidRDefault="00733B92" w:rsidP="00733B92">
      <w:pPr>
        <w:jc w:val="both"/>
        <w:rPr>
          <w:rFonts w:ascii="Arial" w:hAnsi="Arial" w:cs="Arial"/>
          <w:sz w:val="22"/>
          <w:szCs w:val="22"/>
        </w:rPr>
      </w:pPr>
    </w:p>
    <w:p w:rsidR="00733B92" w:rsidRDefault="00B70EAE" w:rsidP="00733B92">
      <w:pPr>
        <w:widowControl w:val="0"/>
        <w:jc w:val="both"/>
        <w:rPr>
          <w:rFonts w:ascii="Arial" w:hAnsi="Arial" w:cs="Arial"/>
          <w:sz w:val="22"/>
          <w:szCs w:val="22"/>
        </w:rPr>
      </w:pPr>
      <w:r>
        <w:rPr>
          <w:rFonts w:ascii="Arial" w:hAnsi="Arial" w:cs="Arial"/>
          <w:sz w:val="22"/>
          <w:szCs w:val="22"/>
        </w:rPr>
        <w:t>Durante e</w:t>
      </w:r>
      <w:r w:rsidR="00733B92">
        <w:rPr>
          <w:rFonts w:ascii="Arial" w:hAnsi="Arial" w:cs="Arial"/>
          <w:sz w:val="22"/>
          <w:szCs w:val="22"/>
        </w:rPr>
        <w:t xml:space="preserve">l mes de agosto </w:t>
      </w:r>
      <w:r w:rsidR="004521CD">
        <w:rPr>
          <w:rFonts w:ascii="Arial" w:hAnsi="Arial" w:cs="Arial"/>
          <w:sz w:val="22"/>
          <w:szCs w:val="22"/>
        </w:rPr>
        <w:t xml:space="preserve">en </w:t>
      </w:r>
      <w:r w:rsidR="00733B92">
        <w:rPr>
          <w:rFonts w:ascii="Arial" w:hAnsi="Arial" w:cs="Arial"/>
          <w:sz w:val="22"/>
          <w:szCs w:val="22"/>
        </w:rPr>
        <w:t xml:space="preserve">la dirección de cultura debido a la contingencia sanitaria por </w:t>
      </w:r>
      <w:r w:rsidR="00F3099A">
        <w:rPr>
          <w:rFonts w:ascii="Arial" w:hAnsi="Arial" w:cs="Arial"/>
          <w:sz w:val="22"/>
          <w:szCs w:val="22"/>
        </w:rPr>
        <w:t>COVID</w:t>
      </w:r>
      <w:r w:rsidR="00733B92">
        <w:rPr>
          <w:rFonts w:ascii="Arial" w:hAnsi="Arial" w:cs="Arial"/>
          <w:sz w:val="22"/>
          <w:szCs w:val="22"/>
        </w:rPr>
        <w:t>-19 seguimos con la suspensión de actividades hasta nuevo aviso</w:t>
      </w:r>
      <w:r w:rsidR="00F3099A">
        <w:rPr>
          <w:rFonts w:ascii="Arial" w:hAnsi="Arial" w:cs="Arial"/>
          <w:sz w:val="22"/>
          <w:szCs w:val="22"/>
        </w:rPr>
        <w:t>,</w:t>
      </w:r>
      <w:r w:rsidR="00733B92">
        <w:rPr>
          <w:rFonts w:ascii="Arial" w:hAnsi="Arial" w:cs="Arial"/>
          <w:sz w:val="22"/>
          <w:szCs w:val="22"/>
        </w:rPr>
        <w:t xml:space="preserve"> dentro del circuito cultural, por lo que </w:t>
      </w:r>
      <w:r w:rsidR="00F3099A">
        <w:rPr>
          <w:rFonts w:ascii="Arial" w:hAnsi="Arial" w:cs="Arial"/>
          <w:sz w:val="22"/>
          <w:szCs w:val="22"/>
        </w:rPr>
        <w:t>realizamos</w:t>
      </w:r>
      <w:r w:rsidR="00733B92">
        <w:rPr>
          <w:rFonts w:ascii="Arial" w:hAnsi="Arial" w:cs="Arial"/>
          <w:sz w:val="22"/>
          <w:szCs w:val="22"/>
        </w:rPr>
        <w:t xml:space="preserve"> </w:t>
      </w:r>
      <w:r w:rsidR="008F3D7C">
        <w:rPr>
          <w:rFonts w:ascii="Arial" w:hAnsi="Arial" w:cs="Arial"/>
          <w:sz w:val="22"/>
          <w:szCs w:val="22"/>
        </w:rPr>
        <w:t>actividades en línea</w:t>
      </w:r>
      <w:r w:rsidR="00F3099A">
        <w:rPr>
          <w:rFonts w:ascii="Arial" w:hAnsi="Arial" w:cs="Arial"/>
          <w:sz w:val="22"/>
          <w:szCs w:val="22"/>
        </w:rPr>
        <w:t>,</w:t>
      </w:r>
      <w:r w:rsidR="008F3D7C">
        <w:rPr>
          <w:rFonts w:ascii="Arial" w:hAnsi="Arial" w:cs="Arial"/>
          <w:sz w:val="22"/>
          <w:szCs w:val="22"/>
        </w:rPr>
        <w:t xml:space="preserve"> adecuando </w:t>
      </w:r>
      <w:r w:rsidR="00F3099A">
        <w:rPr>
          <w:rFonts w:ascii="Arial" w:hAnsi="Arial" w:cs="Arial"/>
          <w:sz w:val="22"/>
          <w:szCs w:val="22"/>
        </w:rPr>
        <w:t xml:space="preserve">así </w:t>
      </w:r>
      <w:r w:rsidR="008F3D7C">
        <w:rPr>
          <w:rFonts w:ascii="Arial" w:hAnsi="Arial" w:cs="Arial"/>
          <w:sz w:val="22"/>
          <w:szCs w:val="22"/>
        </w:rPr>
        <w:t>el servicio a la nueva normalidad en pro de la cultura co</w:t>
      </w:r>
      <w:r w:rsidR="00F3099A">
        <w:rPr>
          <w:rFonts w:ascii="Arial" w:hAnsi="Arial" w:cs="Arial"/>
          <w:sz w:val="22"/>
          <w:szCs w:val="22"/>
        </w:rPr>
        <w:t>n</w:t>
      </w:r>
      <w:r w:rsidR="008F3D7C">
        <w:rPr>
          <w:rFonts w:ascii="Arial" w:hAnsi="Arial" w:cs="Arial"/>
          <w:sz w:val="22"/>
          <w:szCs w:val="22"/>
        </w:rPr>
        <w:t xml:space="preserve">: videoconferencias, conciertos en línea, video charlas culturales </w:t>
      </w:r>
      <w:r w:rsidR="004521CD">
        <w:rPr>
          <w:rFonts w:ascii="Arial" w:hAnsi="Arial" w:cs="Arial"/>
          <w:sz w:val="22"/>
          <w:szCs w:val="22"/>
        </w:rPr>
        <w:t xml:space="preserve">para el </w:t>
      </w:r>
      <w:r>
        <w:rPr>
          <w:rFonts w:ascii="Arial" w:hAnsi="Arial" w:cs="Arial"/>
          <w:sz w:val="22"/>
          <w:szCs w:val="22"/>
        </w:rPr>
        <w:t>público en general</w:t>
      </w:r>
      <w:r w:rsidR="00F3099A">
        <w:rPr>
          <w:rFonts w:ascii="Arial" w:hAnsi="Arial" w:cs="Arial"/>
          <w:sz w:val="22"/>
          <w:szCs w:val="22"/>
        </w:rPr>
        <w:t>, etc</w:t>
      </w:r>
      <w:r w:rsidR="004521CD">
        <w:rPr>
          <w:rFonts w:ascii="Arial" w:hAnsi="Arial" w:cs="Arial"/>
          <w:sz w:val="22"/>
          <w:szCs w:val="22"/>
        </w:rPr>
        <w:t>.</w:t>
      </w:r>
      <w:r>
        <w:rPr>
          <w:rFonts w:ascii="Arial" w:hAnsi="Arial" w:cs="Arial"/>
          <w:sz w:val="22"/>
          <w:szCs w:val="22"/>
        </w:rPr>
        <w:t xml:space="preserve"> </w:t>
      </w:r>
      <w:r w:rsidR="00733B92">
        <w:rPr>
          <w:rFonts w:ascii="Arial" w:hAnsi="Arial" w:cs="Arial"/>
          <w:sz w:val="22"/>
          <w:szCs w:val="22"/>
        </w:rPr>
        <w:t xml:space="preserve"> </w:t>
      </w:r>
    </w:p>
    <w:p w:rsidR="00733B92" w:rsidRDefault="00B70EAE" w:rsidP="00B70EAE">
      <w:pPr>
        <w:widowControl w:val="0"/>
        <w:tabs>
          <w:tab w:val="left" w:pos="7095"/>
        </w:tabs>
        <w:jc w:val="both"/>
        <w:rPr>
          <w:rFonts w:ascii="Arial" w:hAnsi="Arial" w:cs="Arial"/>
          <w:sz w:val="22"/>
          <w:szCs w:val="22"/>
        </w:rPr>
      </w:pPr>
      <w:r>
        <w:rPr>
          <w:rFonts w:ascii="Arial" w:hAnsi="Arial" w:cs="Arial"/>
          <w:sz w:val="22"/>
          <w:szCs w:val="22"/>
        </w:rPr>
        <w:tab/>
      </w:r>
    </w:p>
    <w:p w:rsidR="00733B92" w:rsidRDefault="00733B92" w:rsidP="00733B92">
      <w:pPr>
        <w:jc w:val="center"/>
        <w:rPr>
          <w:rFonts w:ascii="Arial" w:hAnsi="Arial" w:cs="Arial"/>
          <w:b/>
          <w:sz w:val="28"/>
          <w:szCs w:val="28"/>
        </w:rPr>
      </w:pPr>
      <w:r w:rsidRPr="00781D32">
        <w:rPr>
          <w:rFonts w:ascii="Arial" w:hAnsi="Arial" w:cs="Arial"/>
          <w:b/>
          <w:sz w:val="28"/>
          <w:szCs w:val="28"/>
        </w:rPr>
        <w:t>Difusión Cultural</w:t>
      </w:r>
    </w:p>
    <w:p w:rsidR="00121300" w:rsidRDefault="00121300" w:rsidP="00121300">
      <w:pPr>
        <w:jc w:val="center"/>
        <w:rPr>
          <w:rFonts w:ascii="Arial" w:eastAsia="Arial" w:hAnsi="Arial" w:cs="Arial"/>
          <w:b/>
          <w:sz w:val="28"/>
          <w:szCs w:val="28"/>
        </w:rPr>
      </w:pPr>
      <w:r w:rsidRPr="0090744C">
        <w:rPr>
          <w:rFonts w:ascii="Arial" w:eastAsia="Arial" w:hAnsi="Arial" w:cs="Arial"/>
          <w:b/>
          <w:sz w:val="28"/>
          <w:szCs w:val="28"/>
        </w:rPr>
        <w:t xml:space="preserve">Crónica municipal </w:t>
      </w:r>
    </w:p>
    <w:p w:rsidR="00121300" w:rsidRDefault="00121300" w:rsidP="00121300">
      <w:pPr>
        <w:jc w:val="center"/>
        <w:rPr>
          <w:rFonts w:ascii="Arial" w:eastAsia="Arial" w:hAnsi="Arial" w:cs="Arial"/>
          <w:b/>
          <w:sz w:val="28"/>
          <w:szCs w:val="28"/>
        </w:rPr>
      </w:pPr>
      <w:r>
        <w:rPr>
          <w:rFonts w:ascii="Arial" w:eastAsia="Arial" w:hAnsi="Arial" w:cs="Arial"/>
          <w:b/>
          <w:sz w:val="28"/>
          <w:szCs w:val="28"/>
        </w:rPr>
        <w:t xml:space="preserve">Del 1 </w:t>
      </w:r>
      <w:r w:rsidRPr="0090744C">
        <w:rPr>
          <w:rFonts w:ascii="Arial" w:eastAsia="Arial" w:hAnsi="Arial" w:cs="Arial"/>
          <w:b/>
          <w:sz w:val="28"/>
          <w:szCs w:val="28"/>
        </w:rPr>
        <w:t>a</w:t>
      </w:r>
      <w:r>
        <w:rPr>
          <w:rFonts w:ascii="Arial" w:eastAsia="Arial" w:hAnsi="Arial" w:cs="Arial"/>
          <w:b/>
          <w:sz w:val="28"/>
          <w:szCs w:val="28"/>
        </w:rPr>
        <w:t>l</w:t>
      </w:r>
      <w:r w:rsidRPr="0090744C">
        <w:rPr>
          <w:rFonts w:ascii="Arial" w:eastAsia="Arial" w:hAnsi="Arial" w:cs="Arial"/>
          <w:b/>
          <w:sz w:val="28"/>
          <w:szCs w:val="28"/>
        </w:rPr>
        <w:t xml:space="preserve"> 31 de </w:t>
      </w:r>
      <w:r>
        <w:rPr>
          <w:rFonts w:ascii="Arial" w:eastAsia="Arial" w:hAnsi="Arial" w:cs="Arial"/>
          <w:b/>
          <w:sz w:val="28"/>
          <w:szCs w:val="28"/>
        </w:rPr>
        <w:t>agost</w:t>
      </w:r>
      <w:r w:rsidRPr="0090744C">
        <w:rPr>
          <w:rFonts w:ascii="Arial" w:eastAsia="Arial" w:hAnsi="Arial" w:cs="Arial"/>
          <w:b/>
          <w:sz w:val="28"/>
          <w:szCs w:val="28"/>
        </w:rPr>
        <w:t>o</w:t>
      </w:r>
    </w:p>
    <w:p w:rsidR="00733B92" w:rsidRDefault="00121300" w:rsidP="00121300">
      <w:pPr>
        <w:tabs>
          <w:tab w:val="left" w:pos="2775"/>
        </w:tabs>
        <w:rPr>
          <w:rFonts w:ascii="Arial" w:hAnsi="Arial" w:cs="Arial"/>
          <w:b/>
        </w:rPr>
      </w:pPr>
      <w:r>
        <w:rPr>
          <w:rFonts w:ascii="Arial" w:eastAsia="Arial" w:hAnsi="Arial" w:cs="Arial"/>
          <w:b/>
          <w:sz w:val="28"/>
          <w:szCs w:val="28"/>
        </w:rPr>
        <w:tab/>
      </w:r>
    </w:p>
    <w:p w:rsidR="00733B92" w:rsidRDefault="00733B92" w:rsidP="00733B92">
      <w:pPr>
        <w:jc w:val="both"/>
        <w:rPr>
          <w:rFonts w:ascii="Arial" w:hAnsi="Arial" w:cs="Arial"/>
          <w:sz w:val="22"/>
          <w:szCs w:val="22"/>
        </w:rPr>
      </w:pPr>
      <w:r>
        <w:rPr>
          <w:rFonts w:ascii="Arial" w:hAnsi="Arial" w:cs="Arial"/>
          <w:sz w:val="22"/>
          <w:szCs w:val="22"/>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733B92" w:rsidRDefault="00733B92" w:rsidP="00733B92">
      <w:pPr>
        <w:jc w:val="both"/>
        <w:rPr>
          <w:rFonts w:ascii="Arial" w:hAnsi="Arial" w:cs="Arial"/>
          <w:sz w:val="22"/>
          <w:szCs w:val="22"/>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323"/>
      </w:tblGrid>
      <w:tr w:rsidR="00121300" w:rsidTr="00207BCE">
        <w:trPr>
          <w:trHeight w:val="230"/>
        </w:trPr>
        <w:tc>
          <w:tcPr>
            <w:tcW w:w="4890" w:type="dxa"/>
            <w:shd w:val="clear" w:color="auto" w:fill="auto"/>
          </w:tcPr>
          <w:p w:rsidR="00121300" w:rsidRDefault="00121300" w:rsidP="00207BCE">
            <w:pPr>
              <w:pStyle w:val="Normal1"/>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3" w:type="dxa"/>
          </w:tcPr>
          <w:p w:rsidR="00121300" w:rsidRDefault="00121300" w:rsidP="00207BCE">
            <w:pPr>
              <w:pStyle w:val="Normal1"/>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03 de agosto- encuesta ‘’carrera de los meseros’’</w:t>
            </w:r>
          </w:p>
        </w:tc>
        <w:tc>
          <w:tcPr>
            <w:tcW w:w="4323" w:type="dxa"/>
          </w:tcPr>
          <w:p w:rsidR="00121300" w:rsidRDefault="00121300" w:rsidP="00207BCE">
            <w:pPr>
              <w:pStyle w:val="Normal1"/>
              <w:jc w:val="center"/>
              <w:rPr>
                <w:rFonts w:ascii="Arial" w:eastAsia="Arial" w:hAnsi="Arial" w:cs="Arial"/>
              </w:rPr>
            </w:pPr>
            <w:r>
              <w:rPr>
                <w:rFonts w:ascii="Arial" w:eastAsia="Arial" w:hAnsi="Arial" w:cs="Arial"/>
              </w:rPr>
              <w:t>FB: cultura Tlaquepaque y desarrollo económico</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07 de agosto- Publicidad de charla cultural: La fotografía es una disciplina artística cuyas estrategias, técnicas y valores mutan.</w:t>
            </w:r>
          </w:p>
        </w:tc>
        <w:tc>
          <w:tcPr>
            <w:tcW w:w="4323" w:type="dxa"/>
          </w:tcPr>
          <w:p w:rsidR="00121300" w:rsidRDefault="00121300" w:rsidP="00207BCE">
            <w:pPr>
              <w:pStyle w:val="Normal1"/>
              <w:jc w:val="center"/>
              <w:rPr>
                <w:rFonts w:ascii="Arial" w:eastAsia="Arial" w:hAnsi="Arial" w:cs="Arial"/>
              </w:rPr>
            </w:pPr>
            <w:r>
              <w:rPr>
                <w:rFonts w:ascii="Arial" w:eastAsia="Arial" w:hAnsi="Arial" w:cs="Arial"/>
              </w:rPr>
              <w:t>FB: Cultura Tlaquepaque</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11 de agosto- Encuesta: Carrera de antorchas </w:t>
            </w:r>
          </w:p>
        </w:tc>
        <w:tc>
          <w:tcPr>
            <w:tcW w:w="4323" w:type="dxa"/>
          </w:tcPr>
          <w:p w:rsidR="00121300" w:rsidRDefault="00121300" w:rsidP="00207BCE">
            <w:pPr>
              <w:pStyle w:val="Normal1"/>
              <w:jc w:val="center"/>
            </w:pPr>
            <w:r>
              <w:rPr>
                <w:rFonts w:ascii="Arial" w:eastAsia="Arial" w:hAnsi="Arial" w:cs="Arial"/>
              </w:rPr>
              <w:t>FB: cultura Tlaquepaque y desarrollo económico</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12  de agosto- Publicación efeméride Día de la juventud </w:t>
            </w:r>
          </w:p>
        </w:tc>
        <w:tc>
          <w:tcPr>
            <w:tcW w:w="4323" w:type="dxa"/>
          </w:tcPr>
          <w:p w:rsidR="00121300" w:rsidRDefault="00121300" w:rsidP="00207BCE">
            <w:pPr>
              <w:pStyle w:val="Normal1"/>
              <w:jc w:val="center"/>
            </w:pPr>
            <w:r>
              <w:t>FB: Cultura Tlaquepaque</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13 de agosto- concierto en vivo online </w:t>
            </w:r>
          </w:p>
        </w:tc>
        <w:tc>
          <w:tcPr>
            <w:tcW w:w="4323" w:type="dxa"/>
          </w:tcPr>
          <w:p w:rsidR="00121300" w:rsidRDefault="00121300" w:rsidP="00207BCE">
            <w:pPr>
              <w:pStyle w:val="Normal1"/>
              <w:jc w:val="center"/>
            </w:pPr>
            <w:r>
              <w:t>FB: Cultura Tlaquepaque</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13 de agosto- publicidad de charla cultural: Consumo de arte una nueva realidad</w:t>
            </w:r>
          </w:p>
        </w:tc>
        <w:tc>
          <w:tcPr>
            <w:tcW w:w="4323" w:type="dxa"/>
          </w:tcPr>
          <w:p w:rsidR="00121300" w:rsidRDefault="00121300" w:rsidP="00207BCE">
            <w:pPr>
              <w:pStyle w:val="Normal1"/>
              <w:jc w:val="center"/>
            </w:pPr>
            <w:r>
              <w:t xml:space="preserve">FB: Cultura Tlaquepaque </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13 de agosto- publicación compartida de convocatoria de integración del consejo ciudadano metropolitano</w:t>
            </w:r>
          </w:p>
        </w:tc>
        <w:tc>
          <w:tcPr>
            <w:tcW w:w="4323" w:type="dxa"/>
          </w:tcPr>
          <w:p w:rsidR="00121300" w:rsidRDefault="00121300" w:rsidP="00207BCE">
            <w:pPr>
              <w:pStyle w:val="Normal1"/>
              <w:jc w:val="center"/>
            </w:pPr>
            <w:r>
              <w:t>FB: Cultura Tlaquepaque</w:t>
            </w:r>
          </w:p>
        </w:tc>
      </w:tr>
      <w:tr w:rsidR="00121300" w:rsidTr="00207BCE">
        <w:trPr>
          <w:trHeight w:val="284"/>
        </w:trPr>
        <w:tc>
          <w:tcPr>
            <w:tcW w:w="4890" w:type="dxa"/>
            <w:shd w:val="clear" w:color="auto" w:fill="FFFFFF"/>
          </w:tcPr>
          <w:p w:rsidR="00121300" w:rsidRDefault="00121300" w:rsidP="00207BCE">
            <w:pPr>
              <w:pStyle w:val="Normal1"/>
              <w:rPr>
                <w:rFonts w:ascii="Arial" w:eastAsia="Arial" w:hAnsi="Arial" w:cs="Arial"/>
                <w:color w:val="1C1E21"/>
              </w:rPr>
            </w:pPr>
            <w:r>
              <w:rPr>
                <w:rFonts w:ascii="Arial" w:eastAsia="Arial" w:hAnsi="Arial" w:cs="Arial"/>
                <w:color w:val="1C1E21"/>
              </w:rPr>
              <w:t>17 de agosto- Encuesta: carrera de las crucitas</w:t>
            </w:r>
          </w:p>
        </w:tc>
        <w:tc>
          <w:tcPr>
            <w:tcW w:w="4323" w:type="dxa"/>
            <w:shd w:val="clear" w:color="auto" w:fill="FFFFFF"/>
          </w:tcPr>
          <w:p w:rsidR="00121300" w:rsidRDefault="00121300" w:rsidP="00207BCE">
            <w:pPr>
              <w:pStyle w:val="Normal1"/>
              <w:jc w:val="center"/>
            </w:pPr>
            <w:r>
              <w:t xml:space="preserve">FB: Cultura Tlaquepaque y Desarrollo económico </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color w:val="1C1E21"/>
              </w:rPr>
              <w:t xml:space="preserve">18 de agosto- publicación de programa del circuito cultural </w:t>
            </w:r>
          </w:p>
        </w:tc>
        <w:tc>
          <w:tcPr>
            <w:tcW w:w="4323" w:type="dxa"/>
          </w:tcPr>
          <w:p w:rsidR="00121300" w:rsidRDefault="00121300" w:rsidP="00207BCE">
            <w:pPr>
              <w:pStyle w:val="Normal1"/>
              <w:jc w:val="center"/>
            </w:pPr>
            <w:r>
              <w:t xml:space="preserve">FB: Bibliotecas Tlaquepaque, Cultura Tlaquepaque, escuela de artes y oficios y bibliotecas </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18 de agosto- publicación compartida de gobierno Tlaquepaque</w:t>
            </w:r>
          </w:p>
          <w:p w:rsidR="00121300" w:rsidRDefault="00121300" w:rsidP="00207BCE">
            <w:pPr>
              <w:pStyle w:val="Normal1"/>
              <w:rPr>
                <w:rFonts w:ascii="Arial" w:eastAsia="Arial" w:hAnsi="Arial" w:cs="Arial"/>
              </w:rPr>
            </w:pPr>
          </w:p>
        </w:tc>
        <w:tc>
          <w:tcPr>
            <w:tcW w:w="4323" w:type="dxa"/>
          </w:tcPr>
          <w:p w:rsidR="00121300" w:rsidRDefault="00121300" w:rsidP="00207BCE">
            <w:pPr>
              <w:pStyle w:val="Normal1"/>
              <w:jc w:val="center"/>
            </w:pPr>
            <w:r>
              <w:rPr>
                <w:rFonts w:ascii="Arial" w:eastAsia="Arial" w:hAnsi="Arial" w:cs="Arial"/>
              </w:rPr>
              <w:t>FB: cultura Tlaquepaque</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18 de agosto- publicación compartida de gobierno </w:t>
            </w:r>
          </w:p>
        </w:tc>
        <w:tc>
          <w:tcPr>
            <w:tcW w:w="4323" w:type="dxa"/>
          </w:tcPr>
          <w:p w:rsidR="00121300" w:rsidRDefault="00121300" w:rsidP="00207BCE">
            <w:pPr>
              <w:pStyle w:val="Normal1"/>
              <w:jc w:val="center"/>
            </w:pPr>
            <w:r>
              <w:rPr>
                <w:rFonts w:ascii="Arial" w:eastAsia="Arial" w:hAnsi="Arial" w:cs="Arial"/>
              </w:rPr>
              <w:t>FB: cultura Tlaquepaque</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18 de agosto- encuesta: carrera de las crucitas</w:t>
            </w:r>
          </w:p>
        </w:tc>
        <w:tc>
          <w:tcPr>
            <w:tcW w:w="4323" w:type="dxa"/>
          </w:tcPr>
          <w:p w:rsidR="00121300" w:rsidRDefault="00121300" w:rsidP="00207BCE">
            <w:pPr>
              <w:pStyle w:val="Normal1"/>
              <w:jc w:val="center"/>
            </w:pPr>
            <w:r>
              <w:t>FB: cultura Tlaquepaque</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19 de agosto- publicación compartida de gobierno </w:t>
            </w:r>
          </w:p>
        </w:tc>
        <w:tc>
          <w:tcPr>
            <w:tcW w:w="4323" w:type="dxa"/>
          </w:tcPr>
          <w:p w:rsidR="00121300" w:rsidRDefault="00121300" w:rsidP="00207BCE">
            <w:pPr>
              <w:pStyle w:val="Normal1"/>
              <w:jc w:val="center"/>
            </w:pPr>
            <w:r>
              <w:rPr>
                <w:rFonts w:ascii="Arial" w:eastAsia="Arial" w:hAnsi="Arial" w:cs="Arial"/>
              </w:rPr>
              <w:t>FB: cultura Tlaquepaque</w:t>
            </w:r>
          </w:p>
        </w:tc>
      </w:tr>
      <w:tr w:rsidR="00121300" w:rsidTr="00207BCE">
        <w:trPr>
          <w:trHeight w:val="284"/>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19 de agosto- publicación de efeméride del día mundial de la fotografía</w:t>
            </w:r>
          </w:p>
        </w:tc>
        <w:tc>
          <w:tcPr>
            <w:tcW w:w="4323" w:type="dxa"/>
          </w:tcPr>
          <w:p w:rsidR="00121300" w:rsidRDefault="00121300" w:rsidP="00207BCE">
            <w:pPr>
              <w:pStyle w:val="Normal1"/>
              <w:jc w:val="center"/>
            </w:pPr>
            <w:r>
              <w:rPr>
                <w:rFonts w:ascii="Arial" w:eastAsia="Arial" w:hAnsi="Arial" w:cs="Arial"/>
              </w:rP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lastRenderedPageBreak/>
              <w:t xml:space="preserve">19 de agosto- encuesta: premio nacional de la cerámica </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19 de agosto- cápsulas de artesanos: Ángel Santos</w:t>
            </w:r>
          </w:p>
        </w:tc>
        <w:tc>
          <w:tcPr>
            <w:tcW w:w="4323" w:type="dxa"/>
          </w:tcPr>
          <w:p w:rsidR="00121300" w:rsidRDefault="00121300" w:rsidP="00207BCE">
            <w:pPr>
              <w:pStyle w:val="Normal1"/>
              <w:jc w:val="center"/>
            </w:pPr>
            <w:r>
              <w:t>FB: Cultura Tlaquepaque y bibliotecas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19 de agosto- promoción de cápsulas de crónicas de Tlaquepaque</w:t>
            </w:r>
          </w:p>
        </w:tc>
        <w:tc>
          <w:tcPr>
            <w:tcW w:w="4323" w:type="dxa"/>
          </w:tcPr>
          <w:p w:rsidR="00121300" w:rsidRDefault="00121300" w:rsidP="00207BCE">
            <w:pPr>
              <w:pStyle w:val="Normal1"/>
              <w:jc w:val="center"/>
            </w:pPr>
            <w:r>
              <w:rPr>
                <w:rFonts w:ascii="Arial" w:eastAsia="Arial" w:hAnsi="Arial" w:cs="Arial"/>
              </w:rP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19 de agosto- video de cápsula de crónicas Tlaquepaque con Gabriela del valle</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20 de agosto- promoción de nuestras redes sociales nuevas :Twitter e instagram</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21 de agosto- publicación de efeméride del aniversario luctuoso de Leona Vicario </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21 de agosto- promoción de concierto en línea para el 27 de agosto</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21 de agosto- publicación de efeméride del natalicio de consuelo Velázquez benemérita ilustre de Jalisco</w:t>
            </w:r>
          </w:p>
        </w:tc>
        <w:tc>
          <w:tcPr>
            <w:tcW w:w="4323" w:type="dxa"/>
          </w:tcPr>
          <w:p w:rsidR="00121300" w:rsidRDefault="00121300" w:rsidP="00207BCE">
            <w:pPr>
              <w:pStyle w:val="Normal1"/>
              <w:jc w:val="center"/>
            </w:pPr>
            <w:r>
              <w:t xml:space="preserve">FB: Cultura Tlaquepaque </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21 de agosto- video por la maestra Minerva Mendoza en conmemoración de Leona Vicario </w:t>
            </w:r>
          </w:p>
        </w:tc>
        <w:tc>
          <w:tcPr>
            <w:tcW w:w="4323" w:type="dxa"/>
          </w:tcPr>
          <w:p w:rsidR="00121300" w:rsidRDefault="00121300" w:rsidP="00207BCE">
            <w:pPr>
              <w:pStyle w:val="Normal1"/>
              <w:jc w:val="center"/>
            </w:pPr>
            <w:r>
              <w:t>FB: Escuela de Artes y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24 de agosto- encuesta: danzantes de la romería en Tlaquepaque</w:t>
            </w:r>
          </w:p>
        </w:tc>
        <w:tc>
          <w:tcPr>
            <w:tcW w:w="4323" w:type="dxa"/>
          </w:tcPr>
          <w:p w:rsidR="00121300" w:rsidRDefault="00121300" w:rsidP="00207BCE">
            <w:pPr>
              <w:pStyle w:val="Normal1"/>
              <w:jc w:val="center"/>
            </w:pPr>
            <w:r>
              <w:t xml:space="preserve">FB: Cultura Tlaquepaque y desarrollo económico </w:t>
            </w:r>
          </w:p>
        </w:tc>
      </w:tr>
      <w:tr w:rsidR="00121300" w:rsidTr="00207BCE">
        <w:trPr>
          <w:trHeight w:val="360"/>
        </w:trPr>
        <w:tc>
          <w:tcPr>
            <w:tcW w:w="4890" w:type="dxa"/>
            <w:shd w:val="clear" w:color="auto" w:fill="auto"/>
          </w:tcPr>
          <w:p w:rsidR="00121300" w:rsidRDefault="00121300" w:rsidP="00121300">
            <w:pPr>
              <w:pStyle w:val="Normal1"/>
              <w:rPr>
                <w:rFonts w:ascii="Arial" w:eastAsia="Arial" w:hAnsi="Arial" w:cs="Arial"/>
              </w:rPr>
            </w:pPr>
            <w:r>
              <w:rPr>
                <w:rFonts w:ascii="Arial" w:eastAsia="Arial" w:hAnsi="Arial" w:cs="Arial"/>
              </w:rPr>
              <w:t xml:space="preserve">24 de agosto- publicación de restauración del cuadro de hidalgo por la maestra Rocío Coffeen </w:t>
            </w:r>
          </w:p>
        </w:tc>
        <w:tc>
          <w:tcPr>
            <w:tcW w:w="4323" w:type="dxa"/>
          </w:tcPr>
          <w:p w:rsidR="00121300" w:rsidRDefault="00121300" w:rsidP="00207BCE">
            <w:pPr>
              <w:pStyle w:val="Normal1"/>
              <w:jc w:val="center"/>
            </w:pPr>
            <w:r>
              <w:t>FB: Escuela de Artes y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23 de agosto- publicidad de cápsulas de crónicas de Tlaquepaque </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25 de agosto- publicación compartida de gobierno Tlaquepaque de 25 día naranja </w:t>
            </w:r>
          </w:p>
        </w:tc>
        <w:tc>
          <w:tcPr>
            <w:tcW w:w="4323" w:type="dxa"/>
          </w:tcPr>
          <w:p w:rsidR="00121300" w:rsidRDefault="00121300" w:rsidP="00207BCE">
            <w:pPr>
              <w:pStyle w:val="Normal1"/>
              <w:jc w:val="center"/>
            </w:pPr>
            <w:r>
              <w:t xml:space="preserve">FB: cultura Tlaquepaque </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26 de agosto- publicación de efeméride del natalicio Rufino Tamayo </w:t>
            </w:r>
          </w:p>
        </w:tc>
        <w:tc>
          <w:tcPr>
            <w:tcW w:w="4323" w:type="dxa"/>
          </w:tcPr>
          <w:p w:rsidR="00121300" w:rsidRDefault="00121300" w:rsidP="00207BCE">
            <w:pPr>
              <w:pStyle w:val="Normal1"/>
              <w:jc w:val="center"/>
            </w:pPr>
            <w:r>
              <w:t xml:space="preserve"> 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26 de agosto- video de cápsula de crónicas Tlaquepaque por Gabriela del valle</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28 de agosto- publicación de efeméride del día del abuelo </w:t>
            </w:r>
          </w:p>
        </w:tc>
        <w:tc>
          <w:tcPr>
            <w:tcW w:w="4323" w:type="dxa"/>
          </w:tcPr>
          <w:p w:rsidR="00121300" w:rsidRDefault="00121300" w:rsidP="00207BCE">
            <w:pPr>
              <w:pStyle w:val="Normal1"/>
              <w:jc w:val="center"/>
            </w:pPr>
            <w:r>
              <w:t xml:space="preserve">FB Cultura Tlaquepaque </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 xml:space="preserve">28 de agosto- promoción de concierto en línea </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28 de agosto- encuesta: danza de los viejos nuevos</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28 de agosto- video en vivo online de concierto de almas de barro</w:t>
            </w:r>
          </w:p>
        </w:tc>
        <w:tc>
          <w:tcPr>
            <w:tcW w:w="4323" w:type="dxa"/>
          </w:tcPr>
          <w:p w:rsidR="00121300" w:rsidRDefault="00121300" w:rsidP="00207BCE">
            <w:pPr>
              <w:pStyle w:val="Normal1"/>
              <w:jc w:val="center"/>
            </w:pPr>
            <w:r>
              <w:t>FB: Cultura Tlaquepaque</w:t>
            </w:r>
          </w:p>
        </w:tc>
      </w:tr>
      <w:tr w:rsidR="00121300" w:rsidTr="00207BCE">
        <w:trPr>
          <w:trHeight w:val="360"/>
        </w:trPr>
        <w:tc>
          <w:tcPr>
            <w:tcW w:w="4890" w:type="dxa"/>
            <w:shd w:val="clear" w:color="auto" w:fill="auto"/>
          </w:tcPr>
          <w:p w:rsidR="00121300" w:rsidRDefault="00121300" w:rsidP="00207BCE">
            <w:pPr>
              <w:pStyle w:val="Normal1"/>
              <w:rPr>
                <w:rFonts w:ascii="Arial" w:eastAsia="Arial" w:hAnsi="Arial" w:cs="Arial"/>
              </w:rPr>
            </w:pPr>
            <w:r>
              <w:rPr>
                <w:rFonts w:ascii="Arial" w:eastAsia="Arial" w:hAnsi="Arial" w:cs="Arial"/>
              </w:rPr>
              <w:t>30 de agosto- publicación compartida de gobierno Tlaquepaque</w:t>
            </w:r>
          </w:p>
        </w:tc>
        <w:tc>
          <w:tcPr>
            <w:tcW w:w="4323" w:type="dxa"/>
          </w:tcPr>
          <w:p w:rsidR="00121300" w:rsidRDefault="00121300" w:rsidP="00207BCE">
            <w:pPr>
              <w:pStyle w:val="Normal1"/>
              <w:jc w:val="center"/>
            </w:pPr>
            <w:r>
              <w:t xml:space="preserve">FB: Cultura Tlaquepaque </w:t>
            </w:r>
          </w:p>
        </w:tc>
      </w:tr>
    </w:tbl>
    <w:p w:rsidR="00121300" w:rsidRDefault="00121300" w:rsidP="00733B92">
      <w:pPr>
        <w:jc w:val="center"/>
        <w:rPr>
          <w:rFonts w:ascii="Arial" w:hAnsi="Arial" w:cs="Arial"/>
          <w:b/>
          <w:sz w:val="28"/>
          <w:szCs w:val="28"/>
        </w:rPr>
      </w:pPr>
    </w:p>
    <w:p w:rsidR="00DA1A04" w:rsidRDefault="00DA1A04" w:rsidP="00733B92">
      <w:pPr>
        <w:jc w:val="center"/>
        <w:rPr>
          <w:rFonts w:ascii="Arial" w:hAnsi="Arial" w:cs="Arial"/>
          <w:b/>
          <w:sz w:val="28"/>
          <w:szCs w:val="28"/>
        </w:rPr>
      </w:pPr>
    </w:p>
    <w:p w:rsidR="00733B92" w:rsidRPr="00AD72C6" w:rsidRDefault="00733B92" w:rsidP="00733B92">
      <w:pPr>
        <w:jc w:val="center"/>
        <w:rPr>
          <w:rFonts w:ascii="Arial" w:hAnsi="Arial" w:cs="Arial"/>
          <w:b/>
          <w:sz w:val="28"/>
          <w:szCs w:val="28"/>
        </w:rPr>
      </w:pPr>
      <w:r w:rsidRPr="00AD72C6">
        <w:rPr>
          <w:rFonts w:ascii="Arial" w:hAnsi="Arial" w:cs="Arial"/>
          <w:b/>
          <w:sz w:val="28"/>
          <w:szCs w:val="28"/>
        </w:rPr>
        <w:t>A</w:t>
      </w:r>
      <w:r>
        <w:rPr>
          <w:rFonts w:ascii="Arial" w:hAnsi="Arial" w:cs="Arial"/>
          <w:b/>
          <w:sz w:val="28"/>
          <w:szCs w:val="28"/>
        </w:rPr>
        <w:t>dministración</w:t>
      </w:r>
      <w:r w:rsidRPr="00AD72C6">
        <w:rPr>
          <w:rFonts w:ascii="Arial" w:hAnsi="Arial" w:cs="Arial"/>
          <w:b/>
          <w:sz w:val="28"/>
          <w:szCs w:val="28"/>
        </w:rPr>
        <w:t xml:space="preserve"> </w:t>
      </w:r>
      <w:r>
        <w:rPr>
          <w:rFonts w:ascii="Arial" w:hAnsi="Arial" w:cs="Arial"/>
          <w:b/>
          <w:sz w:val="28"/>
          <w:szCs w:val="28"/>
        </w:rPr>
        <w:t>del</w:t>
      </w:r>
      <w:r w:rsidRPr="00AD72C6">
        <w:rPr>
          <w:rFonts w:ascii="Arial" w:hAnsi="Arial" w:cs="Arial"/>
          <w:b/>
          <w:sz w:val="28"/>
          <w:szCs w:val="28"/>
        </w:rPr>
        <w:t xml:space="preserve"> C</w:t>
      </w:r>
      <w:r>
        <w:rPr>
          <w:rFonts w:ascii="Arial" w:hAnsi="Arial" w:cs="Arial"/>
          <w:b/>
          <w:sz w:val="28"/>
          <w:szCs w:val="28"/>
        </w:rPr>
        <w:t>entro</w:t>
      </w:r>
      <w:r w:rsidRPr="00AD72C6">
        <w:rPr>
          <w:rFonts w:ascii="Arial" w:hAnsi="Arial" w:cs="Arial"/>
          <w:b/>
          <w:sz w:val="28"/>
          <w:szCs w:val="28"/>
        </w:rPr>
        <w:t xml:space="preserve"> C</w:t>
      </w:r>
      <w:r>
        <w:rPr>
          <w:rFonts w:ascii="Arial" w:hAnsi="Arial" w:cs="Arial"/>
          <w:b/>
          <w:sz w:val="28"/>
          <w:szCs w:val="28"/>
        </w:rPr>
        <w:t>ultural</w:t>
      </w:r>
      <w:r w:rsidRPr="00AD72C6">
        <w:rPr>
          <w:rFonts w:ascii="Arial" w:hAnsi="Arial" w:cs="Arial"/>
          <w:b/>
          <w:sz w:val="28"/>
          <w:szCs w:val="28"/>
        </w:rPr>
        <w:t xml:space="preserve"> E</w:t>
      </w:r>
      <w:r>
        <w:rPr>
          <w:rFonts w:ascii="Arial" w:hAnsi="Arial" w:cs="Arial"/>
          <w:b/>
          <w:sz w:val="28"/>
          <w:szCs w:val="28"/>
        </w:rPr>
        <w:t>l</w:t>
      </w:r>
      <w:r w:rsidRPr="00AD72C6">
        <w:rPr>
          <w:rFonts w:ascii="Arial" w:hAnsi="Arial" w:cs="Arial"/>
          <w:b/>
          <w:sz w:val="28"/>
          <w:szCs w:val="28"/>
        </w:rPr>
        <w:t xml:space="preserve"> R</w:t>
      </w:r>
      <w:r>
        <w:rPr>
          <w:rFonts w:ascii="Arial" w:hAnsi="Arial" w:cs="Arial"/>
          <w:b/>
          <w:sz w:val="28"/>
          <w:szCs w:val="28"/>
        </w:rPr>
        <w:t>efugio</w:t>
      </w:r>
    </w:p>
    <w:p w:rsidR="00B746AE" w:rsidRDefault="00B746AE" w:rsidP="00B746AE">
      <w:pPr>
        <w:rPr>
          <w:b/>
        </w:rPr>
      </w:pPr>
    </w:p>
    <w:p w:rsidR="00B746AE" w:rsidRPr="00B746AE" w:rsidRDefault="00B746AE" w:rsidP="00B746AE">
      <w:pPr>
        <w:jc w:val="both"/>
        <w:rPr>
          <w:rFonts w:ascii="Arial" w:hAnsi="Arial" w:cs="Arial"/>
          <w:sz w:val="22"/>
          <w:szCs w:val="22"/>
        </w:rPr>
      </w:pPr>
      <w:r w:rsidRPr="00B746AE">
        <w:rPr>
          <w:rFonts w:ascii="Arial" w:hAnsi="Arial" w:cs="Arial"/>
          <w:sz w:val="22"/>
          <w:szCs w:val="22"/>
        </w:rPr>
        <w:t xml:space="preserve">El Centro Cultural El Refugio cuenta con distintas exhibiciones de manera continua de exponentes de las distintas técnicas en plásticas de artistas reconocidos así como de nuevos talentos principalmente de este municipio, por motivos de COVID-19 el recinto ha permanecido cerrado al público llevándose a cabo únicamente eventos de índole estrictamente </w:t>
      </w:r>
      <w:proofErr w:type="spellStart"/>
      <w:r w:rsidRPr="00B746AE">
        <w:rPr>
          <w:rFonts w:ascii="Arial" w:hAnsi="Arial" w:cs="Arial"/>
          <w:sz w:val="22"/>
          <w:szCs w:val="22"/>
        </w:rPr>
        <w:t>intra</w:t>
      </w:r>
      <w:proofErr w:type="spellEnd"/>
      <w:r w:rsidRPr="00B746AE">
        <w:rPr>
          <w:rFonts w:ascii="Arial" w:hAnsi="Arial" w:cs="Arial"/>
          <w:sz w:val="22"/>
          <w:szCs w:val="22"/>
        </w:rPr>
        <w:t xml:space="preserve"> municipal como la entrega de apoyos y capacitaciones solicitadas por las dependencias municipales, por este medio le informo cuales han sido los eventos realizados dentro de estas instalaciones durante el mes de agosto del 2020 asistiendo un total de </w:t>
      </w:r>
      <w:r w:rsidRPr="00B746AE">
        <w:rPr>
          <w:rFonts w:ascii="Arial" w:hAnsi="Arial" w:cs="Arial"/>
          <w:b/>
          <w:bCs/>
          <w:sz w:val="22"/>
          <w:szCs w:val="22"/>
        </w:rPr>
        <w:t>785</w:t>
      </w:r>
      <w:r w:rsidRPr="00B746AE">
        <w:rPr>
          <w:rFonts w:ascii="Arial" w:hAnsi="Arial" w:cs="Arial"/>
          <w:sz w:val="22"/>
          <w:szCs w:val="22"/>
        </w:rPr>
        <w:t xml:space="preserve"> personas a dichos eventos.</w:t>
      </w:r>
    </w:p>
    <w:p w:rsidR="00B746AE" w:rsidRDefault="00B746AE" w:rsidP="00B746AE">
      <w:pPr>
        <w:jc w:val="both"/>
      </w:pPr>
    </w:p>
    <w:tbl>
      <w:tblPr>
        <w:tblStyle w:val="Tablaconcuadrcula"/>
        <w:tblW w:w="8584" w:type="dxa"/>
        <w:tblLayout w:type="fixed"/>
        <w:tblLook w:val="04A0" w:firstRow="1" w:lastRow="0" w:firstColumn="1" w:lastColumn="0" w:noHBand="0" w:noVBand="1"/>
      </w:tblPr>
      <w:tblGrid>
        <w:gridCol w:w="4219"/>
        <w:gridCol w:w="2664"/>
        <w:gridCol w:w="1701"/>
      </w:tblGrid>
      <w:tr w:rsidR="00B746AE" w:rsidTr="00B746AE">
        <w:tc>
          <w:tcPr>
            <w:tcW w:w="4219" w:type="dxa"/>
            <w:tcBorders>
              <w:top w:val="single" w:sz="4" w:space="0" w:color="auto"/>
              <w:left w:val="single" w:sz="4" w:space="0" w:color="auto"/>
              <w:bottom w:val="single" w:sz="4" w:space="0" w:color="auto"/>
              <w:right w:val="single" w:sz="4" w:space="0" w:color="auto"/>
            </w:tcBorders>
            <w:hideMark/>
          </w:tcPr>
          <w:p w:rsidR="00B746AE" w:rsidRPr="00B746AE" w:rsidRDefault="00B746AE" w:rsidP="0084079D">
            <w:pPr>
              <w:jc w:val="center"/>
              <w:rPr>
                <w:rFonts w:ascii="Arial" w:hAnsi="Arial" w:cs="Arial"/>
                <w:b/>
                <w:sz w:val="22"/>
                <w:szCs w:val="22"/>
              </w:rPr>
            </w:pPr>
            <w:r w:rsidRPr="00B746AE">
              <w:rPr>
                <w:rFonts w:ascii="Arial" w:hAnsi="Arial" w:cs="Arial"/>
                <w:b/>
                <w:sz w:val="22"/>
                <w:szCs w:val="22"/>
              </w:rPr>
              <w:t>EVENTO</w:t>
            </w:r>
          </w:p>
        </w:tc>
        <w:tc>
          <w:tcPr>
            <w:tcW w:w="2664" w:type="dxa"/>
            <w:tcBorders>
              <w:top w:val="single" w:sz="4" w:space="0" w:color="auto"/>
              <w:left w:val="single" w:sz="4" w:space="0" w:color="auto"/>
              <w:bottom w:val="single" w:sz="4" w:space="0" w:color="auto"/>
              <w:right w:val="single" w:sz="4" w:space="0" w:color="auto"/>
            </w:tcBorders>
          </w:tcPr>
          <w:p w:rsidR="00B746AE" w:rsidRPr="00B746AE" w:rsidRDefault="00B746AE" w:rsidP="0084079D">
            <w:pPr>
              <w:jc w:val="center"/>
              <w:rPr>
                <w:rFonts w:ascii="Arial" w:hAnsi="Arial" w:cs="Arial"/>
                <w:b/>
                <w:sz w:val="22"/>
                <w:szCs w:val="22"/>
              </w:rPr>
            </w:pPr>
            <w:r w:rsidRPr="00B746AE">
              <w:rPr>
                <w:rFonts w:ascii="Arial" w:hAnsi="Arial" w:cs="Arial"/>
                <w:b/>
                <w:sz w:val="22"/>
                <w:szCs w:val="22"/>
              </w:rPr>
              <w:t>FECHA DE REALIZACIÓN</w:t>
            </w:r>
          </w:p>
        </w:tc>
        <w:tc>
          <w:tcPr>
            <w:tcW w:w="1701" w:type="dxa"/>
            <w:tcBorders>
              <w:top w:val="single" w:sz="4" w:space="0" w:color="auto"/>
              <w:left w:val="single" w:sz="4" w:space="0" w:color="auto"/>
              <w:bottom w:val="single" w:sz="4" w:space="0" w:color="auto"/>
              <w:right w:val="single" w:sz="4" w:space="0" w:color="auto"/>
            </w:tcBorders>
            <w:hideMark/>
          </w:tcPr>
          <w:p w:rsidR="00B746AE" w:rsidRPr="00B746AE" w:rsidRDefault="00B746AE" w:rsidP="0084079D">
            <w:pPr>
              <w:jc w:val="center"/>
              <w:rPr>
                <w:rFonts w:ascii="Arial" w:hAnsi="Arial" w:cs="Arial"/>
                <w:b/>
                <w:sz w:val="22"/>
                <w:szCs w:val="22"/>
              </w:rPr>
            </w:pPr>
            <w:r w:rsidRPr="00B746AE">
              <w:rPr>
                <w:rFonts w:ascii="Arial" w:hAnsi="Arial" w:cs="Arial"/>
                <w:b/>
                <w:sz w:val="22"/>
                <w:szCs w:val="22"/>
              </w:rPr>
              <w:t xml:space="preserve">ASISTENTES    </w:t>
            </w:r>
          </w:p>
        </w:tc>
      </w:tr>
      <w:tr w:rsidR="00B746AE" w:rsidTr="00B746AE">
        <w:trPr>
          <w:trHeight w:val="4251"/>
        </w:trPr>
        <w:tc>
          <w:tcPr>
            <w:tcW w:w="4219" w:type="dxa"/>
            <w:tcBorders>
              <w:top w:val="single" w:sz="4" w:space="0" w:color="auto"/>
              <w:left w:val="single" w:sz="4" w:space="0" w:color="auto"/>
              <w:bottom w:val="single" w:sz="4" w:space="0" w:color="auto"/>
              <w:right w:val="single" w:sz="4" w:space="0" w:color="auto"/>
            </w:tcBorders>
          </w:tcPr>
          <w:p w:rsidR="00B746AE" w:rsidRDefault="00B746AE" w:rsidP="0084079D">
            <w:pPr>
              <w:jc w:val="both"/>
              <w:rPr>
                <w:rFonts w:ascii="Arial" w:hAnsi="Arial" w:cs="Arial"/>
                <w:sz w:val="22"/>
                <w:szCs w:val="22"/>
              </w:rPr>
            </w:pPr>
            <w:r w:rsidRPr="00B746AE">
              <w:rPr>
                <w:rFonts w:ascii="Arial" w:hAnsi="Arial" w:cs="Arial"/>
                <w:sz w:val="22"/>
                <w:szCs w:val="22"/>
              </w:rPr>
              <w:lastRenderedPageBreak/>
              <w:t>Eventos:</w:t>
            </w:r>
          </w:p>
          <w:p w:rsidR="00B746AE" w:rsidRPr="00B746AE" w:rsidRDefault="00B746AE" w:rsidP="0084079D">
            <w:pPr>
              <w:jc w:val="both"/>
              <w:rPr>
                <w:rFonts w:ascii="Arial" w:hAnsi="Arial" w:cs="Arial"/>
                <w:sz w:val="22"/>
                <w:szCs w:val="22"/>
              </w:rPr>
            </w:pP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 xml:space="preserve">Entrega de títulos de propiedad </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Jalisco te reconoce</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Evento Políticas Públicas</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Desarrollo Económico “Becas”</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Becas para estancias infantiles</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Entrega de títulos de propiedad</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IMMUJERES “talleres”</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IMMUJERES “jefa de familia”</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Becas para estancias infantiles</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Becas para estancias infantiles</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Queremos Cuidarte</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Capacitación de integración</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Te queremos jefa</w:t>
            </w:r>
          </w:p>
          <w:p w:rsidR="00B746AE" w:rsidRPr="00B746AE" w:rsidRDefault="00B746AE" w:rsidP="00B746AE">
            <w:pPr>
              <w:pStyle w:val="Prrafodelista"/>
              <w:numPr>
                <w:ilvl w:val="0"/>
                <w:numId w:val="2"/>
              </w:numPr>
              <w:spacing w:after="0" w:line="240" w:lineRule="auto"/>
              <w:jc w:val="both"/>
              <w:rPr>
                <w:rFonts w:ascii="Arial" w:hAnsi="Arial" w:cs="Arial"/>
              </w:rPr>
            </w:pPr>
            <w:r w:rsidRPr="00B746AE">
              <w:rPr>
                <w:rFonts w:ascii="Arial" w:hAnsi="Arial" w:cs="Arial"/>
              </w:rPr>
              <w:t>Visita de inspección</w:t>
            </w:r>
          </w:p>
        </w:tc>
        <w:tc>
          <w:tcPr>
            <w:tcW w:w="2664" w:type="dxa"/>
            <w:tcBorders>
              <w:top w:val="single" w:sz="4" w:space="0" w:color="auto"/>
              <w:left w:val="single" w:sz="4" w:space="0" w:color="auto"/>
              <w:bottom w:val="single" w:sz="4" w:space="0" w:color="auto"/>
              <w:right w:val="single" w:sz="4" w:space="0" w:color="auto"/>
            </w:tcBorders>
          </w:tcPr>
          <w:p w:rsidR="00B746AE" w:rsidRDefault="00B746AE" w:rsidP="0084079D">
            <w:pPr>
              <w:jc w:val="center"/>
              <w:rPr>
                <w:rFonts w:ascii="Arial" w:hAnsi="Arial" w:cs="Arial"/>
                <w:sz w:val="22"/>
                <w:szCs w:val="22"/>
              </w:rPr>
            </w:pPr>
          </w:p>
          <w:p w:rsidR="00B746AE" w:rsidRPr="00B746AE" w:rsidRDefault="00B746AE" w:rsidP="0084079D">
            <w:pPr>
              <w:jc w:val="center"/>
              <w:rPr>
                <w:rFonts w:ascii="Arial" w:hAnsi="Arial" w:cs="Arial"/>
                <w:sz w:val="22"/>
                <w:szCs w:val="22"/>
              </w:rPr>
            </w:pPr>
          </w:p>
          <w:p w:rsidR="00B746AE" w:rsidRPr="00B746AE" w:rsidRDefault="00B746AE" w:rsidP="0084079D">
            <w:pPr>
              <w:rPr>
                <w:rFonts w:ascii="Arial" w:hAnsi="Arial" w:cs="Arial"/>
                <w:sz w:val="22"/>
                <w:szCs w:val="22"/>
              </w:rPr>
            </w:pPr>
            <w:r w:rsidRPr="00B746AE">
              <w:rPr>
                <w:rFonts w:ascii="Arial" w:hAnsi="Arial" w:cs="Arial"/>
                <w:sz w:val="22"/>
                <w:szCs w:val="22"/>
              </w:rPr>
              <w:t>07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10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13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13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14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17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17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19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20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21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24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28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31 de agosto del 2020</w:t>
            </w:r>
          </w:p>
          <w:p w:rsidR="00B746AE" w:rsidRPr="00B746AE" w:rsidRDefault="00B746AE" w:rsidP="0084079D">
            <w:pPr>
              <w:rPr>
                <w:rFonts w:ascii="Arial" w:hAnsi="Arial" w:cs="Arial"/>
                <w:sz w:val="22"/>
                <w:szCs w:val="22"/>
              </w:rPr>
            </w:pPr>
            <w:r w:rsidRPr="00B746AE">
              <w:rPr>
                <w:rFonts w:ascii="Arial" w:hAnsi="Arial" w:cs="Arial"/>
                <w:sz w:val="22"/>
                <w:szCs w:val="22"/>
              </w:rPr>
              <w:t>31 de agosto del 2020</w:t>
            </w:r>
          </w:p>
          <w:p w:rsidR="00B746AE" w:rsidRPr="00B746AE" w:rsidRDefault="00B746AE" w:rsidP="0084079D">
            <w:pPr>
              <w:rPr>
                <w:rFonts w:ascii="Arial" w:hAnsi="Arial" w:cs="Arial"/>
                <w:sz w:val="22"/>
                <w:szCs w:val="22"/>
              </w:rPr>
            </w:pPr>
          </w:p>
          <w:p w:rsidR="00B746AE" w:rsidRPr="00B746AE" w:rsidRDefault="00B746AE" w:rsidP="0084079D">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B746AE" w:rsidRDefault="00B746AE" w:rsidP="0084079D">
            <w:pPr>
              <w:jc w:val="center"/>
              <w:rPr>
                <w:rFonts w:ascii="Arial" w:hAnsi="Arial" w:cs="Arial"/>
                <w:sz w:val="22"/>
                <w:szCs w:val="22"/>
              </w:rPr>
            </w:pPr>
          </w:p>
          <w:p w:rsidR="00B746AE" w:rsidRPr="00B746AE" w:rsidRDefault="00B746AE" w:rsidP="0084079D">
            <w:pPr>
              <w:jc w:val="center"/>
              <w:rPr>
                <w:rFonts w:ascii="Arial" w:hAnsi="Arial" w:cs="Arial"/>
                <w:sz w:val="22"/>
                <w:szCs w:val="22"/>
              </w:rPr>
            </w:pPr>
          </w:p>
          <w:p w:rsidR="00B746AE" w:rsidRPr="00B746AE" w:rsidRDefault="00B746AE" w:rsidP="0084079D">
            <w:pPr>
              <w:jc w:val="center"/>
              <w:rPr>
                <w:rFonts w:ascii="Arial" w:hAnsi="Arial" w:cs="Arial"/>
                <w:sz w:val="22"/>
                <w:szCs w:val="22"/>
              </w:rPr>
            </w:pPr>
            <w:r w:rsidRPr="00B746AE">
              <w:rPr>
                <w:rFonts w:ascii="Arial" w:hAnsi="Arial" w:cs="Arial"/>
                <w:sz w:val="22"/>
                <w:szCs w:val="22"/>
              </w:rPr>
              <w:t>90</w:t>
            </w:r>
          </w:p>
          <w:p w:rsidR="00B746AE" w:rsidRPr="00B746AE" w:rsidRDefault="00B746AE" w:rsidP="0084079D">
            <w:pPr>
              <w:jc w:val="center"/>
              <w:rPr>
                <w:rFonts w:ascii="Arial" w:hAnsi="Arial" w:cs="Arial"/>
                <w:sz w:val="22"/>
                <w:szCs w:val="22"/>
              </w:rPr>
            </w:pPr>
            <w:r w:rsidRPr="00B746AE">
              <w:rPr>
                <w:rFonts w:ascii="Arial" w:hAnsi="Arial" w:cs="Arial"/>
                <w:sz w:val="22"/>
                <w:szCs w:val="22"/>
              </w:rPr>
              <w:t>90</w:t>
            </w:r>
          </w:p>
          <w:p w:rsidR="00B746AE" w:rsidRPr="00B746AE" w:rsidRDefault="00B746AE" w:rsidP="0084079D">
            <w:pPr>
              <w:jc w:val="center"/>
              <w:rPr>
                <w:rFonts w:ascii="Arial" w:hAnsi="Arial" w:cs="Arial"/>
                <w:sz w:val="22"/>
                <w:szCs w:val="22"/>
              </w:rPr>
            </w:pPr>
            <w:r w:rsidRPr="00B746AE">
              <w:rPr>
                <w:rFonts w:ascii="Arial" w:hAnsi="Arial" w:cs="Arial"/>
                <w:sz w:val="22"/>
                <w:szCs w:val="22"/>
              </w:rPr>
              <w:t>20</w:t>
            </w:r>
          </w:p>
          <w:p w:rsidR="00B746AE" w:rsidRPr="00B746AE" w:rsidRDefault="00B746AE" w:rsidP="0084079D">
            <w:pPr>
              <w:jc w:val="center"/>
              <w:rPr>
                <w:rFonts w:ascii="Arial" w:hAnsi="Arial" w:cs="Arial"/>
                <w:sz w:val="22"/>
                <w:szCs w:val="22"/>
              </w:rPr>
            </w:pPr>
            <w:r w:rsidRPr="00B746AE">
              <w:rPr>
                <w:rFonts w:ascii="Arial" w:hAnsi="Arial" w:cs="Arial"/>
                <w:sz w:val="22"/>
                <w:szCs w:val="22"/>
              </w:rPr>
              <w:t>10</w:t>
            </w:r>
          </w:p>
          <w:p w:rsidR="00B746AE" w:rsidRPr="00B746AE" w:rsidRDefault="00B746AE" w:rsidP="0084079D">
            <w:pPr>
              <w:jc w:val="center"/>
              <w:rPr>
                <w:rFonts w:ascii="Arial" w:hAnsi="Arial" w:cs="Arial"/>
                <w:sz w:val="22"/>
                <w:szCs w:val="22"/>
              </w:rPr>
            </w:pPr>
            <w:r w:rsidRPr="00B746AE">
              <w:rPr>
                <w:rFonts w:ascii="Arial" w:hAnsi="Arial" w:cs="Arial"/>
                <w:sz w:val="22"/>
                <w:szCs w:val="22"/>
              </w:rPr>
              <w:t>10</w:t>
            </w:r>
          </w:p>
          <w:p w:rsidR="00B746AE" w:rsidRPr="00B746AE" w:rsidRDefault="00B746AE" w:rsidP="0084079D">
            <w:pPr>
              <w:jc w:val="center"/>
              <w:rPr>
                <w:rFonts w:ascii="Arial" w:hAnsi="Arial" w:cs="Arial"/>
                <w:sz w:val="22"/>
                <w:szCs w:val="22"/>
              </w:rPr>
            </w:pPr>
            <w:r w:rsidRPr="00B746AE">
              <w:rPr>
                <w:rFonts w:ascii="Arial" w:hAnsi="Arial" w:cs="Arial"/>
                <w:sz w:val="22"/>
                <w:szCs w:val="22"/>
              </w:rPr>
              <w:t>90</w:t>
            </w:r>
          </w:p>
          <w:p w:rsidR="00B746AE" w:rsidRPr="00B746AE" w:rsidRDefault="00B746AE" w:rsidP="0084079D">
            <w:pPr>
              <w:jc w:val="center"/>
              <w:rPr>
                <w:rFonts w:ascii="Arial" w:hAnsi="Arial" w:cs="Arial"/>
                <w:sz w:val="22"/>
                <w:szCs w:val="22"/>
              </w:rPr>
            </w:pPr>
            <w:r w:rsidRPr="00B746AE">
              <w:rPr>
                <w:rFonts w:ascii="Arial" w:hAnsi="Arial" w:cs="Arial"/>
                <w:sz w:val="22"/>
                <w:szCs w:val="22"/>
              </w:rPr>
              <w:t>115</w:t>
            </w:r>
          </w:p>
          <w:p w:rsidR="00B746AE" w:rsidRPr="00B746AE" w:rsidRDefault="00B746AE" w:rsidP="0084079D">
            <w:pPr>
              <w:jc w:val="center"/>
              <w:rPr>
                <w:rFonts w:ascii="Arial" w:hAnsi="Arial" w:cs="Arial"/>
                <w:sz w:val="22"/>
                <w:szCs w:val="22"/>
              </w:rPr>
            </w:pPr>
            <w:r w:rsidRPr="00B746AE">
              <w:rPr>
                <w:rFonts w:ascii="Arial" w:hAnsi="Arial" w:cs="Arial"/>
                <w:sz w:val="22"/>
                <w:szCs w:val="22"/>
              </w:rPr>
              <w:t>125</w:t>
            </w:r>
          </w:p>
          <w:p w:rsidR="00B746AE" w:rsidRPr="00B746AE" w:rsidRDefault="00B746AE" w:rsidP="0084079D">
            <w:pPr>
              <w:jc w:val="center"/>
              <w:rPr>
                <w:rFonts w:ascii="Arial" w:hAnsi="Arial" w:cs="Arial"/>
                <w:sz w:val="22"/>
                <w:szCs w:val="22"/>
              </w:rPr>
            </w:pPr>
            <w:r w:rsidRPr="00B746AE">
              <w:rPr>
                <w:rFonts w:ascii="Arial" w:hAnsi="Arial" w:cs="Arial"/>
                <w:sz w:val="22"/>
                <w:szCs w:val="22"/>
              </w:rPr>
              <w:t>10</w:t>
            </w:r>
          </w:p>
          <w:p w:rsidR="00B746AE" w:rsidRPr="00B746AE" w:rsidRDefault="00B746AE" w:rsidP="0084079D">
            <w:pPr>
              <w:jc w:val="center"/>
              <w:rPr>
                <w:rFonts w:ascii="Arial" w:hAnsi="Arial" w:cs="Arial"/>
                <w:sz w:val="22"/>
                <w:szCs w:val="22"/>
              </w:rPr>
            </w:pPr>
            <w:r w:rsidRPr="00B746AE">
              <w:rPr>
                <w:rFonts w:ascii="Arial" w:hAnsi="Arial" w:cs="Arial"/>
                <w:sz w:val="22"/>
                <w:szCs w:val="22"/>
              </w:rPr>
              <w:t>15</w:t>
            </w:r>
          </w:p>
          <w:p w:rsidR="00B746AE" w:rsidRPr="00B746AE" w:rsidRDefault="00B746AE" w:rsidP="0084079D">
            <w:pPr>
              <w:jc w:val="center"/>
              <w:rPr>
                <w:rFonts w:ascii="Arial" w:hAnsi="Arial" w:cs="Arial"/>
                <w:sz w:val="22"/>
                <w:szCs w:val="22"/>
              </w:rPr>
            </w:pPr>
            <w:r w:rsidRPr="00B746AE">
              <w:rPr>
                <w:rFonts w:ascii="Arial" w:hAnsi="Arial" w:cs="Arial"/>
                <w:sz w:val="22"/>
                <w:szCs w:val="22"/>
              </w:rPr>
              <w:t>90</w:t>
            </w:r>
          </w:p>
          <w:p w:rsidR="00B746AE" w:rsidRPr="00B746AE" w:rsidRDefault="00B746AE" w:rsidP="0084079D">
            <w:pPr>
              <w:jc w:val="center"/>
              <w:rPr>
                <w:rFonts w:ascii="Arial" w:hAnsi="Arial" w:cs="Arial"/>
                <w:sz w:val="22"/>
                <w:szCs w:val="22"/>
              </w:rPr>
            </w:pPr>
            <w:r w:rsidRPr="00B746AE">
              <w:rPr>
                <w:rFonts w:ascii="Arial" w:hAnsi="Arial" w:cs="Arial"/>
                <w:sz w:val="22"/>
                <w:szCs w:val="22"/>
              </w:rPr>
              <w:t>30</w:t>
            </w:r>
          </w:p>
          <w:p w:rsidR="00B746AE" w:rsidRPr="00B746AE" w:rsidRDefault="00B746AE" w:rsidP="0084079D">
            <w:pPr>
              <w:jc w:val="center"/>
              <w:rPr>
                <w:rFonts w:ascii="Arial" w:hAnsi="Arial" w:cs="Arial"/>
                <w:sz w:val="22"/>
                <w:szCs w:val="22"/>
              </w:rPr>
            </w:pPr>
            <w:r w:rsidRPr="00B746AE">
              <w:rPr>
                <w:rFonts w:ascii="Arial" w:hAnsi="Arial" w:cs="Arial"/>
                <w:sz w:val="22"/>
                <w:szCs w:val="22"/>
              </w:rPr>
              <w:t>80</w:t>
            </w:r>
          </w:p>
          <w:p w:rsidR="00B746AE" w:rsidRPr="00B746AE" w:rsidRDefault="00B746AE" w:rsidP="0084079D">
            <w:pPr>
              <w:jc w:val="center"/>
              <w:rPr>
                <w:rFonts w:ascii="Arial" w:hAnsi="Arial" w:cs="Arial"/>
                <w:sz w:val="22"/>
                <w:szCs w:val="22"/>
              </w:rPr>
            </w:pPr>
            <w:r w:rsidRPr="00B746AE">
              <w:rPr>
                <w:rFonts w:ascii="Arial" w:hAnsi="Arial" w:cs="Arial"/>
                <w:sz w:val="22"/>
                <w:szCs w:val="22"/>
              </w:rPr>
              <w:t>10</w:t>
            </w:r>
          </w:p>
        </w:tc>
      </w:tr>
      <w:tr w:rsidR="00B746AE" w:rsidTr="00B746AE">
        <w:tc>
          <w:tcPr>
            <w:tcW w:w="4219" w:type="dxa"/>
            <w:tcBorders>
              <w:top w:val="single" w:sz="4" w:space="0" w:color="auto"/>
              <w:left w:val="single" w:sz="4" w:space="0" w:color="auto"/>
              <w:bottom w:val="single" w:sz="4" w:space="0" w:color="auto"/>
              <w:right w:val="single" w:sz="4" w:space="0" w:color="auto"/>
            </w:tcBorders>
            <w:hideMark/>
          </w:tcPr>
          <w:p w:rsidR="00B746AE" w:rsidRPr="00B746AE" w:rsidRDefault="00B746AE" w:rsidP="0084079D">
            <w:pPr>
              <w:jc w:val="right"/>
              <w:rPr>
                <w:rFonts w:ascii="Arial" w:hAnsi="Arial" w:cs="Arial"/>
                <w:b/>
                <w:sz w:val="22"/>
                <w:szCs w:val="22"/>
              </w:rPr>
            </w:pPr>
            <w:r w:rsidRPr="00B746AE">
              <w:rPr>
                <w:rFonts w:ascii="Arial" w:hAnsi="Arial" w:cs="Arial"/>
                <w:b/>
                <w:sz w:val="22"/>
                <w:szCs w:val="22"/>
              </w:rPr>
              <w:t>TOTAL DE ASISTENTES</w:t>
            </w:r>
          </w:p>
        </w:tc>
        <w:tc>
          <w:tcPr>
            <w:tcW w:w="2664" w:type="dxa"/>
            <w:tcBorders>
              <w:top w:val="single" w:sz="4" w:space="0" w:color="auto"/>
              <w:left w:val="single" w:sz="4" w:space="0" w:color="auto"/>
              <w:bottom w:val="single" w:sz="4" w:space="0" w:color="auto"/>
              <w:right w:val="single" w:sz="4" w:space="0" w:color="auto"/>
            </w:tcBorders>
          </w:tcPr>
          <w:p w:rsidR="00B746AE" w:rsidRPr="00B746AE" w:rsidRDefault="00B746AE" w:rsidP="0084079D">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B746AE" w:rsidRPr="00B746AE" w:rsidRDefault="00B746AE" w:rsidP="0084079D">
            <w:pPr>
              <w:jc w:val="center"/>
              <w:rPr>
                <w:rFonts w:ascii="Arial" w:hAnsi="Arial" w:cs="Arial"/>
                <w:b/>
                <w:bCs/>
                <w:sz w:val="22"/>
                <w:szCs w:val="22"/>
              </w:rPr>
            </w:pPr>
            <w:r w:rsidRPr="00B746AE">
              <w:rPr>
                <w:rFonts w:ascii="Arial" w:hAnsi="Arial" w:cs="Arial"/>
                <w:b/>
                <w:bCs/>
                <w:sz w:val="22"/>
                <w:szCs w:val="22"/>
              </w:rPr>
              <w:t>785</w:t>
            </w:r>
          </w:p>
        </w:tc>
      </w:tr>
    </w:tbl>
    <w:p w:rsidR="00243874" w:rsidRDefault="00243874" w:rsidP="00C21BE6">
      <w:pPr>
        <w:jc w:val="center"/>
      </w:pPr>
      <w:bookmarkStart w:id="0" w:name="_GoBack"/>
      <w:bookmarkEnd w:id="0"/>
    </w:p>
    <w:sectPr w:rsidR="00243874" w:rsidSect="002438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3D99"/>
    <w:multiLevelType w:val="hybridMultilevel"/>
    <w:tmpl w:val="E92E438E"/>
    <w:lvl w:ilvl="0" w:tplc="2CE4AD10">
      <w:start w:val="1"/>
      <w:numFmt w:val="decimal"/>
      <w:lvlText w:val="%1."/>
      <w:lvlJc w:val="left"/>
      <w:pPr>
        <w:ind w:left="720" w:hanging="360"/>
      </w:pPr>
      <w:rPr>
        <w:b/>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33B92"/>
    <w:rsid w:val="000B1B1A"/>
    <w:rsid w:val="00121300"/>
    <w:rsid w:val="00243874"/>
    <w:rsid w:val="00380490"/>
    <w:rsid w:val="004521CD"/>
    <w:rsid w:val="006B45CA"/>
    <w:rsid w:val="00733B92"/>
    <w:rsid w:val="008138BE"/>
    <w:rsid w:val="008F3D7C"/>
    <w:rsid w:val="009B287D"/>
    <w:rsid w:val="00AF0976"/>
    <w:rsid w:val="00B70EAE"/>
    <w:rsid w:val="00B746AE"/>
    <w:rsid w:val="00C21BE6"/>
    <w:rsid w:val="00DA1A04"/>
    <w:rsid w:val="00E2457F"/>
    <w:rsid w:val="00F30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553E3-9D7D-44B7-B3A2-4CE8908A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92"/>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B92"/>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733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21300"/>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654317">
      <w:bodyDiv w:val="1"/>
      <w:marLeft w:val="0"/>
      <w:marRight w:val="0"/>
      <w:marTop w:val="0"/>
      <w:marBottom w:val="0"/>
      <w:divBdr>
        <w:top w:val="none" w:sz="0" w:space="0" w:color="auto"/>
        <w:left w:val="none" w:sz="0" w:space="0" w:color="auto"/>
        <w:bottom w:val="none" w:sz="0" w:space="0" w:color="auto"/>
        <w:right w:val="none" w:sz="0" w:space="0" w:color="auto"/>
      </w:divBdr>
      <w:divsChild>
        <w:div w:id="1772623344">
          <w:marLeft w:val="0"/>
          <w:marRight w:val="0"/>
          <w:marTop w:val="0"/>
          <w:marBottom w:val="0"/>
          <w:divBdr>
            <w:top w:val="none" w:sz="0" w:space="0" w:color="auto"/>
            <w:left w:val="none" w:sz="0" w:space="0" w:color="auto"/>
            <w:bottom w:val="none" w:sz="0" w:space="0" w:color="auto"/>
            <w:right w:val="none" w:sz="0" w:space="0" w:color="auto"/>
          </w:divBdr>
        </w:div>
        <w:div w:id="465466797">
          <w:marLeft w:val="0"/>
          <w:marRight w:val="0"/>
          <w:marTop w:val="0"/>
          <w:marBottom w:val="0"/>
          <w:divBdr>
            <w:top w:val="none" w:sz="0" w:space="0" w:color="auto"/>
            <w:left w:val="none" w:sz="0" w:space="0" w:color="auto"/>
            <w:bottom w:val="none" w:sz="0" w:space="0" w:color="auto"/>
            <w:right w:val="none" w:sz="0" w:space="0" w:color="auto"/>
          </w:divBdr>
        </w:div>
        <w:div w:id="318388091">
          <w:marLeft w:val="0"/>
          <w:marRight w:val="0"/>
          <w:marTop w:val="0"/>
          <w:marBottom w:val="0"/>
          <w:divBdr>
            <w:top w:val="none" w:sz="0" w:space="0" w:color="auto"/>
            <w:left w:val="none" w:sz="0" w:space="0" w:color="auto"/>
            <w:bottom w:val="none" w:sz="0" w:space="0" w:color="auto"/>
            <w:right w:val="none" w:sz="0" w:space="0" w:color="auto"/>
          </w:divBdr>
        </w:div>
        <w:div w:id="2019500733">
          <w:marLeft w:val="0"/>
          <w:marRight w:val="0"/>
          <w:marTop w:val="0"/>
          <w:marBottom w:val="0"/>
          <w:divBdr>
            <w:top w:val="none" w:sz="0" w:space="0" w:color="auto"/>
            <w:left w:val="none" w:sz="0" w:space="0" w:color="auto"/>
            <w:bottom w:val="none" w:sz="0" w:space="0" w:color="auto"/>
            <w:right w:val="none" w:sz="0" w:space="0" w:color="auto"/>
          </w:divBdr>
        </w:div>
        <w:div w:id="1338580084">
          <w:marLeft w:val="0"/>
          <w:marRight w:val="0"/>
          <w:marTop w:val="0"/>
          <w:marBottom w:val="0"/>
          <w:divBdr>
            <w:top w:val="none" w:sz="0" w:space="0" w:color="auto"/>
            <w:left w:val="none" w:sz="0" w:space="0" w:color="auto"/>
            <w:bottom w:val="none" w:sz="0" w:space="0" w:color="auto"/>
            <w:right w:val="none" w:sz="0" w:space="0" w:color="auto"/>
          </w:divBdr>
        </w:div>
        <w:div w:id="432895544">
          <w:marLeft w:val="0"/>
          <w:marRight w:val="0"/>
          <w:marTop w:val="0"/>
          <w:marBottom w:val="0"/>
          <w:divBdr>
            <w:top w:val="none" w:sz="0" w:space="0" w:color="auto"/>
            <w:left w:val="none" w:sz="0" w:space="0" w:color="auto"/>
            <w:bottom w:val="none" w:sz="0" w:space="0" w:color="auto"/>
            <w:right w:val="none" w:sz="0" w:space="0" w:color="auto"/>
          </w:divBdr>
        </w:div>
        <w:div w:id="1030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C9A918C-0ADE-4AD3-ADE0-15A2F924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9</cp:revision>
  <cp:lastPrinted>2020-09-08T21:48:00Z</cp:lastPrinted>
  <dcterms:created xsi:type="dcterms:W3CDTF">2020-08-26T22:03:00Z</dcterms:created>
  <dcterms:modified xsi:type="dcterms:W3CDTF">2021-07-01T17:26:00Z</dcterms:modified>
</cp:coreProperties>
</file>