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06F" w:rsidRPr="00D451E2" w:rsidRDefault="0049706F" w:rsidP="0049706F">
      <w:pPr>
        <w:jc w:val="right"/>
        <w:rPr>
          <w:rFonts w:ascii="Arial" w:hAnsi="Arial" w:cs="Arial"/>
          <w:sz w:val="22"/>
          <w:szCs w:val="22"/>
        </w:rPr>
      </w:pPr>
      <w:bookmarkStart w:id="0" w:name="_GoBack"/>
      <w:bookmarkEnd w:id="0"/>
      <w:r w:rsidRPr="00D451E2">
        <w:rPr>
          <w:rFonts w:ascii="Arial" w:hAnsi="Arial" w:cs="Arial"/>
          <w:sz w:val="22"/>
          <w:szCs w:val="22"/>
        </w:rPr>
        <w:t>San Pedro Tlaqu</w:t>
      </w:r>
      <w:r w:rsidR="00D24C60">
        <w:rPr>
          <w:rFonts w:ascii="Arial" w:hAnsi="Arial" w:cs="Arial"/>
          <w:sz w:val="22"/>
          <w:szCs w:val="22"/>
        </w:rPr>
        <w:t>epaque, Jalisco a 25 de mayo</w:t>
      </w:r>
      <w:r w:rsidR="0059202F" w:rsidRPr="00D451E2">
        <w:rPr>
          <w:rFonts w:ascii="Arial" w:hAnsi="Arial" w:cs="Arial"/>
          <w:sz w:val="22"/>
          <w:szCs w:val="22"/>
        </w:rPr>
        <w:t xml:space="preserve"> 2020</w:t>
      </w:r>
    </w:p>
    <w:p w:rsidR="0049706F" w:rsidRPr="00D451E2" w:rsidRDefault="0049706F" w:rsidP="0049706F">
      <w:pPr>
        <w:jc w:val="right"/>
        <w:rPr>
          <w:rFonts w:ascii="Arial" w:hAnsi="Arial" w:cs="Arial"/>
          <w:b/>
          <w:sz w:val="22"/>
          <w:szCs w:val="22"/>
        </w:rPr>
      </w:pPr>
      <w:r w:rsidRPr="00D451E2">
        <w:rPr>
          <w:rFonts w:ascii="Arial" w:hAnsi="Arial" w:cs="Arial"/>
          <w:b/>
          <w:sz w:val="22"/>
          <w:szCs w:val="22"/>
        </w:rPr>
        <w:t>OFICIO</w:t>
      </w:r>
      <w:r w:rsidR="00583DFB" w:rsidRPr="00D451E2">
        <w:rPr>
          <w:rFonts w:ascii="Arial" w:hAnsi="Arial" w:cs="Arial"/>
          <w:b/>
          <w:sz w:val="22"/>
          <w:szCs w:val="22"/>
        </w:rPr>
        <w:t xml:space="preserve"> </w:t>
      </w:r>
      <w:r w:rsidR="00D64DE6">
        <w:rPr>
          <w:rFonts w:ascii="Arial" w:hAnsi="Arial" w:cs="Arial"/>
          <w:b/>
          <w:sz w:val="22"/>
          <w:szCs w:val="22"/>
        </w:rPr>
        <w:t>RAH/080</w:t>
      </w:r>
      <w:r w:rsidR="0059202F" w:rsidRPr="00D451E2">
        <w:rPr>
          <w:rFonts w:ascii="Arial" w:hAnsi="Arial" w:cs="Arial"/>
          <w:b/>
          <w:sz w:val="22"/>
          <w:szCs w:val="22"/>
        </w:rPr>
        <w:t>/2020</w:t>
      </w:r>
    </w:p>
    <w:p w:rsidR="0009146C" w:rsidRDefault="0049706F" w:rsidP="0049706F">
      <w:pPr>
        <w:jc w:val="right"/>
        <w:rPr>
          <w:rFonts w:ascii="Arial" w:hAnsi="Arial" w:cs="Arial"/>
          <w:sz w:val="22"/>
          <w:szCs w:val="22"/>
        </w:rPr>
      </w:pPr>
      <w:r w:rsidRPr="00D451E2">
        <w:rPr>
          <w:rFonts w:ascii="Arial" w:hAnsi="Arial" w:cs="Arial"/>
          <w:b/>
          <w:sz w:val="22"/>
          <w:szCs w:val="22"/>
        </w:rPr>
        <w:t xml:space="preserve">        ASUNTO:</w:t>
      </w:r>
      <w:r w:rsidR="0059202F" w:rsidRPr="00D451E2">
        <w:rPr>
          <w:rFonts w:ascii="Arial" w:hAnsi="Arial" w:cs="Arial"/>
          <w:sz w:val="22"/>
          <w:szCs w:val="22"/>
        </w:rPr>
        <w:t xml:space="preserve"> Suspensión de Sesión </w:t>
      </w:r>
    </w:p>
    <w:p w:rsidR="00D24C60" w:rsidRPr="00D451E2" w:rsidRDefault="00D24C60" w:rsidP="0049706F">
      <w:pPr>
        <w:jc w:val="right"/>
        <w:rPr>
          <w:rFonts w:ascii="Arial" w:hAnsi="Arial" w:cs="Arial"/>
          <w:sz w:val="22"/>
          <w:szCs w:val="22"/>
        </w:rPr>
      </w:pPr>
      <w:proofErr w:type="gramStart"/>
      <w:r>
        <w:rPr>
          <w:rFonts w:ascii="Arial" w:hAnsi="Arial" w:cs="Arial"/>
          <w:sz w:val="22"/>
          <w:szCs w:val="22"/>
        </w:rPr>
        <w:t>del</w:t>
      </w:r>
      <w:proofErr w:type="gramEnd"/>
      <w:r>
        <w:rPr>
          <w:rFonts w:ascii="Arial" w:hAnsi="Arial" w:cs="Arial"/>
          <w:sz w:val="22"/>
          <w:szCs w:val="22"/>
        </w:rPr>
        <w:t xml:space="preserve"> mes de mayo</w:t>
      </w:r>
    </w:p>
    <w:p w:rsidR="0049706F" w:rsidRPr="00D451E2" w:rsidRDefault="001134C0" w:rsidP="0049706F">
      <w:pPr>
        <w:jc w:val="right"/>
        <w:rPr>
          <w:rFonts w:ascii="Arial" w:hAnsi="Arial" w:cs="Arial"/>
          <w:sz w:val="22"/>
          <w:szCs w:val="22"/>
        </w:rPr>
      </w:pPr>
      <w:r w:rsidRPr="00D451E2">
        <w:rPr>
          <w:rFonts w:ascii="Arial" w:hAnsi="Arial" w:cs="Arial"/>
          <w:sz w:val="22"/>
          <w:szCs w:val="22"/>
        </w:rPr>
        <w:t xml:space="preserve"> </w:t>
      </w:r>
    </w:p>
    <w:p w:rsidR="00D451E2" w:rsidRPr="00D451E2" w:rsidRDefault="00D451E2" w:rsidP="00D451E2">
      <w:pPr>
        <w:widowControl/>
        <w:tabs>
          <w:tab w:val="left" w:pos="7790"/>
        </w:tabs>
        <w:suppressAutoHyphens w:val="0"/>
        <w:spacing w:after="160"/>
        <w:rPr>
          <w:rFonts w:ascii="Arial" w:hAnsi="Arial" w:cs="Arial"/>
          <w:b/>
          <w:sz w:val="22"/>
          <w:szCs w:val="22"/>
        </w:rPr>
      </w:pPr>
    </w:p>
    <w:p w:rsidR="00D451E2" w:rsidRPr="00D451E2" w:rsidRDefault="00D451E2" w:rsidP="00D451E2">
      <w:pPr>
        <w:widowControl/>
        <w:tabs>
          <w:tab w:val="left" w:pos="7790"/>
        </w:tabs>
        <w:suppressAutoHyphens w:val="0"/>
        <w:spacing w:after="160"/>
        <w:rPr>
          <w:rFonts w:ascii="Arial" w:hAnsi="Arial" w:cs="Arial"/>
          <w:sz w:val="22"/>
          <w:szCs w:val="22"/>
        </w:rPr>
      </w:pPr>
      <w:r w:rsidRPr="00D451E2">
        <w:rPr>
          <w:rFonts w:ascii="Arial" w:hAnsi="Arial" w:cs="Arial"/>
          <w:b/>
          <w:sz w:val="22"/>
          <w:szCs w:val="22"/>
        </w:rPr>
        <w:t>Regidora:</w:t>
      </w:r>
      <w:r w:rsidRPr="00D451E2">
        <w:rPr>
          <w:rFonts w:ascii="Arial" w:hAnsi="Arial" w:cs="Arial"/>
          <w:sz w:val="22"/>
          <w:szCs w:val="22"/>
        </w:rPr>
        <w:t xml:space="preserve"> </w:t>
      </w:r>
      <w:proofErr w:type="spellStart"/>
      <w:r w:rsidRPr="00D451E2">
        <w:rPr>
          <w:rFonts w:ascii="Arial" w:hAnsi="Arial" w:cs="Arial"/>
          <w:sz w:val="22"/>
          <w:szCs w:val="22"/>
        </w:rPr>
        <w:t>Silbia</w:t>
      </w:r>
      <w:proofErr w:type="spellEnd"/>
      <w:r w:rsidRPr="00D451E2">
        <w:rPr>
          <w:rFonts w:ascii="Arial" w:hAnsi="Arial" w:cs="Arial"/>
          <w:sz w:val="22"/>
          <w:szCs w:val="22"/>
        </w:rPr>
        <w:t xml:space="preserve"> Cázarez Reyes</w:t>
      </w:r>
      <w:r w:rsidRPr="00D451E2">
        <w:rPr>
          <w:rFonts w:ascii="Arial" w:hAnsi="Arial" w:cs="Arial"/>
          <w:sz w:val="22"/>
          <w:szCs w:val="22"/>
        </w:rPr>
        <w:tab/>
      </w:r>
    </w:p>
    <w:p w:rsidR="00D451E2" w:rsidRPr="00D451E2" w:rsidRDefault="00D451E2" w:rsidP="00D451E2">
      <w:pPr>
        <w:widowControl/>
        <w:suppressAutoHyphens w:val="0"/>
        <w:spacing w:after="160"/>
        <w:rPr>
          <w:rFonts w:ascii="Arial" w:hAnsi="Arial" w:cs="Arial"/>
          <w:sz w:val="22"/>
          <w:szCs w:val="22"/>
        </w:rPr>
      </w:pPr>
      <w:r w:rsidRPr="00D451E2">
        <w:rPr>
          <w:rFonts w:ascii="Arial" w:hAnsi="Arial" w:cs="Arial"/>
          <w:b/>
          <w:sz w:val="22"/>
          <w:szCs w:val="22"/>
        </w:rPr>
        <w:t xml:space="preserve">Regidora: </w:t>
      </w:r>
      <w:r w:rsidRPr="00D451E2">
        <w:rPr>
          <w:rFonts w:ascii="Arial" w:hAnsi="Arial" w:cs="Arial"/>
          <w:sz w:val="22"/>
          <w:szCs w:val="22"/>
        </w:rPr>
        <w:t xml:space="preserve">Daniela Elizabeth Chávez Estrada </w:t>
      </w:r>
    </w:p>
    <w:p w:rsidR="00D451E2" w:rsidRPr="00D451E2" w:rsidRDefault="00D451E2" w:rsidP="00D451E2">
      <w:pPr>
        <w:widowControl/>
        <w:suppressAutoHyphens w:val="0"/>
        <w:spacing w:after="160"/>
        <w:rPr>
          <w:rFonts w:ascii="Arial" w:hAnsi="Arial" w:cs="Arial"/>
          <w:sz w:val="22"/>
          <w:szCs w:val="22"/>
        </w:rPr>
      </w:pPr>
      <w:r w:rsidRPr="00D451E2">
        <w:rPr>
          <w:rFonts w:ascii="Arial" w:hAnsi="Arial" w:cs="Arial"/>
          <w:b/>
          <w:sz w:val="22"/>
          <w:szCs w:val="22"/>
        </w:rPr>
        <w:t>Regidor:</w:t>
      </w:r>
      <w:r w:rsidRPr="00D451E2">
        <w:rPr>
          <w:rFonts w:ascii="Arial" w:hAnsi="Arial" w:cs="Arial"/>
          <w:sz w:val="22"/>
          <w:szCs w:val="22"/>
        </w:rPr>
        <w:t xml:space="preserve"> Alberto Alfaro García</w:t>
      </w:r>
    </w:p>
    <w:p w:rsidR="00D451E2" w:rsidRPr="00D451E2" w:rsidRDefault="00D451E2" w:rsidP="00D451E2">
      <w:pPr>
        <w:widowControl/>
        <w:suppressAutoHyphens w:val="0"/>
        <w:spacing w:after="160"/>
        <w:rPr>
          <w:rFonts w:ascii="Arial" w:hAnsi="Arial" w:cs="Arial"/>
          <w:sz w:val="22"/>
          <w:szCs w:val="22"/>
        </w:rPr>
      </w:pPr>
      <w:r w:rsidRPr="00D451E2">
        <w:rPr>
          <w:rFonts w:ascii="Arial" w:hAnsi="Arial" w:cs="Arial"/>
          <w:b/>
          <w:sz w:val="22"/>
          <w:szCs w:val="22"/>
        </w:rPr>
        <w:t xml:space="preserve">Regidor: </w:t>
      </w:r>
      <w:r w:rsidRPr="00D451E2">
        <w:rPr>
          <w:rFonts w:ascii="Arial" w:hAnsi="Arial" w:cs="Arial"/>
          <w:sz w:val="22"/>
          <w:szCs w:val="22"/>
        </w:rPr>
        <w:t>Héctor Manuel Perfecto Rodríguez</w:t>
      </w:r>
    </w:p>
    <w:p w:rsidR="0059202F" w:rsidRPr="00D451E2" w:rsidRDefault="00D451E2" w:rsidP="00D451E2">
      <w:pPr>
        <w:rPr>
          <w:rFonts w:ascii="Arial" w:hAnsi="Arial" w:cs="Arial"/>
          <w:sz w:val="22"/>
          <w:szCs w:val="22"/>
        </w:rPr>
      </w:pPr>
      <w:r w:rsidRPr="00D451E2">
        <w:rPr>
          <w:rFonts w:ascii="Arial" w:hAnsi="Arial" w:cs="Arial"/>
          <w:b/>
          <w:sz w:val="22"/>
          <w:szCs w:val="22"/>
        </w:rPr>
        <w:t>PRESENTES.</w:t>
      </w:r>
      <w:r w:rsidRPr="00D451E2">
        <w:rPr>
          <w:rFonts w:ascii="Arial" w:hAnsi="Arial" w:cs="Arial"/>
          <w:b/>
          <w:sz w:val="22"/>
          <w:szCs w:val="22"/>
        </w:rPr>
        <w:br/>
      </w:r>
      <w:r w:rsidR="0049706F" w:rsidRPr="00D451E2">
        <w:rPr>
          <w:rFonts w:ascii="Arial" w:hAnsi="Arial" w:cs="Arial"/>
          <w:sz w:val="22"/>
          <w:szCs w:val="22"/>
        </w:rPr>
        <w:t xml:space="preserve">                                                                                                                                           </w:t>
      </w:r>
    </w:p>
    <w:p w:rsidR="001C399E" w:rsidRPr="001C399E" w:rsidRDefault="0059202F" w:rsidP="001C399E">
      <w:pPr>
        <w:pStyle w:val="NormalWeb"/>
        <w:shd w:val="clear" w:color="auto" w:fill="FFFFFF"/>
        <w:spacing w:before="120" w:beforeAutospacing="0" w:after="120" w:afterAutospacing="0"/>
        <w:jc w:val="both"/>
        <w:rPr>
          <w:rFonts w:ascii="Arial" w:hAnsi="Arial" w:cs="Arial"/>
          <w:color w:val="000000"/>
        </w:rPr>
      </w:pPr>
      <w:r w:rsidRPr="001C399E">
        <w:rPr>
          <w:rFonts w:ascii="Arial" w:hAnsi="Arial" w:cs="Arial"/>
          <w:color w:val="000000"/>
        </w:rPr>
        <w:t>     </w:t>
      </w:r>
      <w:r w:rsidR="001C399E" w:rsidRPr="001C399E">
        <w:rPr>
          <w:rFonts w:ascii="Arial" w:hAnsi="Arial" w:cs="Arial"/>
          <w:color w:val="000000"/>
        </w:rPr>
        <w:t> Por medio del presente les envío un cordial saludo y aprovecho la ocasión para informar lo siguiente: Debido a la emergencia sanitaria que</w:t>
      </w:r>
      <w:r w:rsidR="00D64DE6">
        <w:rPr>
          <w:rFonts w:ascii="Arial" w:hAnsi="Arial" w:cs="Arial"/>
          <w:color w:val="000000"/>
        </w:rPr>
        <w:t xml:space="preserve"> continú</w:t>
      </w:r>
      <w:r w:rsidR="00D24C60">
        <w:rPr>
          <w:rFonts w:ascii="Arial" w:hAnsi="Arial" w:cs="Arial"/>
          <w:color w:val="000000"/>
        </w:rPr>
        <w:t>a</w:t>
      </w:r>
      <w:r w:rsidR="001C399E" w:rsidRPr="001C399E">
        <w:rPr>
          <w:rFonts w:ascii="Arial" w:hAnsi="Arial" w:cs="Arial"/>
          <w:color w:val="000000"/>
        </w:rPr>
        <w:t xml:space="preserve"> en estos momentos y en atención a las recomendaciones realizadas por las autoridades en materia de salud, es que como Presidenta de esta Comisión Edilicia Colegiada y Permanente de Calles y Calzadas he determinado </w:t>
      </w:r>
      <w:r w:rsidR="001C399E" w:rsidRPr="001C399E">
        <w:rPr>
          <w:rFonts w:ascii="Arial" w:hAnsi="Arial" w:cs="Arial"/>
          <w:b/>
          <w:bCs/>
          <w:color w:val="000000"/>
        </w:rPr>
        <w:t>NO CONVOCAR A LA SESIÓN ORDINARIA A</w:t>
      </w:r>
      <w:r w:rsidR="00D24C60">
        <w:rPr>
          <w:rFonts w:ascii="Arial" w:hAnsi="Arial" w:cs="Arial"/>
          <w:b/>
          <w:bCs/>
          <w:color w:val="000000"/>
        </w:rPr>
        <w:t xml:space="preserve"> CELEBRARSE EN ESTE MES DE MAYO</w:t>
      </w:r>
      <w:r w:rsidR="00D64DE6">
        <w:rPr>
          <w:rFonts w:ascii="Arial" w:hAnsi="Arial" w:cs="Arial"/>
          <w:b/>
          <w:bCs/>
          <w:color w:val="000000"/>
        </w:rPr>
        <w:t xml:space="preserve"> DE MANERA FÍ</w:t>
      </w:r>
      <w:r w:rsidR="001C399E" w:rsidRPr="001C399E">
        <w:rPr>
          <w:rFonts w:ascii="Arial" w:hAnsi="Arial" w:cs="Arial"/>
          <w:b/>
          <w:bCs/>
          <w:color w:val="000000"/>
        </w:rPr>
        <w:t>SICA</w:t>
      </w:r>
      <w:r w:rsidR="001C399E" w:rsidRPr="001C399E">
        <w:rPr>
          <w:rFonts w:ascii="Arial" w:hAnsi="Arial" w:cs="Arial"/>
          <w:color w:val="000000"/>
        </w:rPr>
        <w:t>, ello con la finalidad de no poner en riesgo tanto a los compañeros Regidores, al personal de Secretaría del Ayuntamiento y de la Unidad de Transparencia, así como a los colaboradores que tendrían que apoyar para la celebración de la misma, puesto que es de conocimiento general que estamos cursando los momentos más críticos de contagio.</w:t>
      </w:r>
    </w:p>
    <w:p w:rsidR="001C399E" w:rsidRPr="001C399E" w:rsidRDefault="001C399E" w:rsidP="001C399E">
      <w:pPr>
        <w:widowControl/>
        <w:shd w:val="clear" w:color="auto" w:fill="FFFFFF"/>
        <w:suppressAutoHyphens w:val="0"/>
        <w:spacing w:before="120" w:after="120"/>
        <w:jc w:val="both"/>
        <w:rPr>
          <w:rFonts w:ascii="Arial" w:hAnsi="Arial" w:cs="Arial"/>
          <w:color w:val="000000"/>
          <w:sz w:val="24"/>
          <w:szCs w:val="24"/>
          <w:lang w:val="es-MX" w:eastAsia="es-MX"/>
        </w:rPr>
      </w:pPr>
      <w:r w:rsidRPr="001C399E">
        <w:rPr>
          <w:rFonts w:ascii="Arial" w:hAnsi="Arial" w:cs="Arial"/>
          <w:color w:val="000000"/>
          <w:sz w:val="24"/>
          <w:szCs w:val="24"/>
          <w:lang w:val="es-MX" w:eastAsia="es-MX"/>
        </w:rPr>
        <w:t>        La anterior determinación encuentra sustento en el punto de acuerdo 1381/2020, aprobado por el pleno del Ayuntamiento Constitucional de San Pedro Tlaquepaque en sesión ordinaria celebrada el pasado 20 de marzo del año en curso, así como el Acuerdo por el que se declara como emergencia sanitaria por causa de fuerza mayor a la epidemia de enfermedad generada por el virus SARS-CoV2 (COVID-19), emitido por el Consejo de Salubridad General, publicado en el Diario Oficial de la Federación el día 30 de marzo de este año y lo estipulado en el Acuerdo del Gobernador de Jalisco, mediante el cual se emiten diversas medidas de seguridad sanitaria para el aislamiento social, de carácter general y obligatorio, con motivo de la pandemia de COVID-19.</w:t>
      </w:r>
    </w:p>
    <w:p w:rsidR="001C399E" w:rsidRPr="001C399E" w:rsidRDefault="001C399E" w:rsidP="001C399E">
      <w:pPr>
        <w:widowControl/>
        <w:shd w:val="clear" w:color="auto" w:fill="FFFFFF"/>
        <w:suppressAutoHyphens w:val="0"/>
        <w:spacing w:before="120" w:after="120"/>
        <w:jc w:val="both"/>
        <w:rPr>
          <w:rFonts w:ascii="Arial" w:hAnsi="Arial" w:cs="Arial"/>
          <w:color w:val="000000"/>
          <w:sz w:val="24"/>
          <w:szCs w:val="24"/>
          <w:lang w:val="es-MX" w:eastAsia="es-MX"/>
        </w:rPr>
      </w:pPr>
      <w:r w:rsidRPr="001C399E">
        <w:rPr>
          <w:rFonts w:ascii="Arial" w:hAnsi="Arial" w:cs="Arial"/>
          <w:color w:val="000000"/>
          <w:sz w:val="24"/>
          <w:szCs w:val="24"/>
          <w:lang w:val="es-MX" w:eastAsia="es-MX"/>
        </w:rPr>
        <w:t>       Sin otro particular, agradezco de antemano las consideraciones otorgadas al presente y quedo a sus órdenes para cualquier duda o aclaración.</w:t>
      </w:r>
    </w:p>
    <w:p w:rsidR="001C399E" w:rsidRPr="001C399E" w:rsidRDefault="001C399E" w:rsidP="001C399E">
      <w:pPr>
        <w:widowControl/>
        <w:shd w:val="clear" w:color="auto" w:fill="FFFFFF"/>
        <w:suppressAutoHyphens w:val="0"/>
        <w:spacing w:before="120" w:after="120"/>
        <w:jc w:val="both"/>
        <w:rPr>
          <w:rFonts w:ascii="Arial" w:hAnsi="Arial" w:cs="Arial"/>
          <w:color w:val="000000"/>
          <w:sz w:val="21"/>
          <w:szCs w:val="21"/>
          <w:lang w:val="es-MX" w:eastAsia="es-MX"/>
        </w:rPr>
      </w:pPr>
      <w:r w:rsidRPr="001C399E">
        <w:rPr>
          <w:rFonts w:ascii="Arial" w:hAnsi="Arial" w:cs="Arial"/>
          <w:color w:val="000000"/>
          <w:sz w:val="21"/>
          <w:szCs w:val="21"/>
          <w:lang w:val="es-MX" w:eastAsia="es-MX"/>
        </w:rPr>
        <w:t> </w:t>
      </w:r>
    </w:p>
    <w:p w:rsidR="0059202F" w:rsidRPr="00D451E2" w:rsidRDefault="0059202F" w:rsidP="001C399E">
      <w:pPr>
        <w:widowControl/>
        <w:shd w:val="clear" w:color="auto" w:fill="FFFFFF"/>
        <w:suppressAutoHyphens w:val="0"/>
        <w:spacing w:before="120" w:after="120" w:line="360" w:lineRule="auto"/>
        <w:jc w:val="both"/>
        <w:rPr>
          <w:rFonts w:ascii="Arial" w:hAnsi="Arial" w:cs="Arial"/>
          <w:color w:val="000000"/>
          <w:sz w:val="22"/>
          <w:szCs w:val="22"/>
          <w:lang w:val="es-MX" w:eastAsia="es-MX"/>
        </w:rPr>
      </w:pPr>
    </w:p>
    <w:p w:rsidR="0059202F" w:rsidRDefault="0059202F" w:rsidP="00D451E2">
      <w:pPr>
        <w:widowControl/>
        <w:shd w:val="clear" w:color="auto" w:fill="FFFFFF"/>
        <w:suppressAutoHyphens w:val="0"/>
        <w:spacing w:after="240"/>
        <w:jc w:val="center"/>
        <w:rPr>
          <w:rFonts w:ascii="Arial" w:hAnsi="Arial" w:cs="Arial"/>
          <w:b/>
          <w:bCs/>
          <w:color w:val="000000"/>
          <w:sz w:val="22"/>
          <w:szCs w:val="22"/>
          <w:lang w:val="es-MX" w:eastAsia="es-MX"/>
        </w:rPr>
      </w:pPr>
      <w:r w:rsidRPr="00D451E2">
        <w:rPr>
          <w:rFonts w:ascii="Arial" w:hAnsi="Arial" w:cs="Arial"/>
          <w:b/>
          <w:bCs/>
          <w:color w:val="000000"/>
          <w:sz w:val="22"/>
          <w:szCs w:val="22"/>
          <w:lang w:val="es-MX" w:eastAsia="es-MX"/>
        </w:rPr>
        <w:t>"2020, AÑO DE LA ACCIÓN POR EL CLIMA, DE LA ELIMINACIÓN DE LA VIOLENCIA CONTRA LAS M</w:t>
      </w:r>
      <w:r w:rsidR="00D451E2" w:rsidRPr="00D451E2">
        <w:rPr>
          <w:rFonts w:ascii="Arial" w:hAnsi="Arial" w:cs="Arial"/>
          <w:b/>
          <w:bCs/>
          <w:color w:val="000000"/>
          <w:sz w:val="22"/>
          <w:szCs w:val="22"/>
          <w:lang w:val="es-MX" w:eastAsia="es-MX"/>
        </w:rPr>
        <w:t>UJERES Y SU IGUALDAD SALARIAL”</w:t>
      </w:r>
    </w:p>
    <w:p w:rsidR="00D451E2" w:rsidRDefault="00D451E2" w:rsidP="00D451E2">
      <w:pPr>
        <w:widowControl/>
        <w:shd w:val="clear" w:color="auto" w:fill="FFFFFF"/>
        <w:suppressAutoHyphens w:val="0"/>
        <w:spacing w:after="240"/>
        <w:jc w:val="center"/>
        <w:rPr>
          <w:rFonts w:ascii="Arial" w:hAnsi="Arial" w:cs="Arial"/>
          <w:b/>
          <w:bCs/>
          <w:color w:val="000000"/>
          <w:sz w:val="22"/>
          <w:szCs w:val="22"/>
          <w:lang w:val="es-MX" w:eastAsia="es-MX"/>
        </w:rPr>
      </w:pPr>
    </w:p>
    <w:p w:rsidR="00C82B10" w:rsidRDefault="00C82B10" w:rsidP="00D451E2">
      <w:pPr>
        <w:widowControl/>
        <w:shd w:val="clear" w:color="auto" w:fill="FFFFFF"/>
        <w:suppressAutoHyphens w:val="0"/>
        <w:spacing w:after="240"/>
        <w:jc w:val="center"/>
        <w:rPr>
          <w:rFonts w:ascii="Arial" w:hAnsi="Arial" w:cs="Arial"/>
          <w:b/>
          <w:bCs/>
          <w:color w:val="000000"/>
          <w:sz w:val="22"/>
          <w:szCs w:val="22"/>
          <w:lang w:val="es-MX" w:eastAsia="es-MX"/>
        </w:rPr>
      </w:pPr>
    </w:p>
    <w:p w:rsidR="0049706F" w:rsidRPr="00D451E2" w:rsidRDefault="0049706F" w:rsidP="00D451E2">
      <w:pPr>
        <w:rPr>
          <w:rFonts w:ascii="Arial" w:hAnsi="Arial" w:cs="Arial"/>
          <w:sz w:val="22"/>
          <w:szCs w:val="22"/>
        </w:rPr>
      </w:pPr>
    </w:p>
    <w:p w:rsidR="0049706F" w:rsidRPr="00D451E2" w:rsidRDefault="0059202F" w:rsidP="0059202F">
      <w:pPr>
        <w:jc w:val="center"/>
        <w:rPr>
          <w:rFonts w:ascii="Arial" w:hAnsi="Arial" w:cs="Arial"/>
          <w:b/>
          <w:sz w:val="22"/>
          <w:szCs w:val="22"/>
        </w:rPr>
      </w:pPr>
      <w:r w:rsidRPr="00D451E2">
        <w:rPr>
          <w:rFonts w:ascii="Arial" w:hAnsi="Arial" w:cs="Arial"/>
          <w:b/>
          <w:sz w:val="22"/>
          <w:szCs w:val="22"/>
        </w:rPr>
        <w:t>ATENTAMENTE</w:t>
      </w:r>
    </w:p>
    <w:p w:rsidR="0059202F" w:rsidRPr="00D451E2" w:rsidRDefault="0049706F" w:rsidP="0059202F">
      <w:pPr>
        <w:jc w:val="center"/>
        <w:rPr>
          <w:rFonts w:ascii="Arial" w:hAnsi="Arial" w:cs="Arial"/>
          <w:b/>
          <w:sz w:val="22"/>
          <w:szCs w:val="22"/>
        </w:rPr>
      </w:pPr>
      <w:r w:rsidRPr="00D451E2">
        <w:rPr>
          <w:rFonts w:ascii="Arial" w:hAnsi="Arial" w:cs="Arial"/>
          <w:b/>
          <w:sz w:val="22"/>
          <w:szCs w:val="22"/>
        </w:rPr>
        <w:t>Lic. Alina Elizabeth Hernández Castañeda</w:t>
      </w:r>
    </w:p>
    <w:p w:rsidR="00A50650" w:rsidRPr="00D451E2" w:rsidRDefault="0049706F" w:rsidP="0059202F">
      <w:pPr>
        <w:jc w:val="center"/>
        <w:rPr>
          <w:rFonts w:ascii="Arial" w:hAnsi="Arial" w:cs="Arial"/>
          <w:b/>
          <w:sz w:val="22"/>
          <w:szCs w:val="22"/>
        </w:rPr>
      </w:pPr>
      <w:r w:rsidRPr="00D451E2">
        <w:rPr>
          <w:rFonts w:ascii="Arial" w:hAnsi="Arial" w:cs="Arial"/>
          <w:sz w:val="22"/>
          <w:szCs w:val="22"/>
        </w:rPr>
        <w:t>Regidora del Ayuntamiento de San Pedro Tlaquepaque</w:t>
      </w:r>
    </w:p>
    <w:p w:rsidR="00CD1CBC" w:rsidRPr="00D451E2" w:rsidRDefault="00D451E2" w:rsidP="00A50650">
      <w:pPr>
        <w:rPr>
          <w:rFonts w:ascii="Arial" w:hAnsi="Arial" w:cs="Arial"/>
          <w:sz w:val="22"/>
          <w:szCs w:val="22"/>
        </w:rPr>
      </w:pPr>
      <w:r w:rsidRPr="00AE7FE8">
        <w:rPr>
          <w:rFonts w:ascii="Arial" w:hAnsi="Arial" w:cs="Arial"/>
          <w:sz w:val="16"/>
          <w:szCs w:val="16"/>
          <w:lang w:val="es-MX"/>
        </w:rPr>
        <w:t>c.c.p. S</w:t>
      </w:r>
      <w:r w:rsidR="00D24C60">
        <w:rPr>
          <w:rFonts w:ascii="Arial" w:hAnsi="Arial" w:cs="Arial"/>
          <w:sz w:val="16"/>
          <w:szCs w:val="16"/>
          <w:lang w:val="es-MX"/>
        </w:rPr>
        <w:t>ecretaria General</w:t>
      </w:r>
      <w:r w:rsidR="00D24C60">
        <w:rPr>
          <w:rFonts w:ascii="Arial" w:hAnsi="Arial" w:cs="Arial"/>
          <w:sz w:val="16"/>
          <w:szCs w:val="16"/>
          <w:lang w:val="es-MX"/>
        </w:rPr>
        <w:br/>
        <w:t>c.c.p. Unidad</w:t>
      </w:r>
      <w:r w:rsidRPr="00AE7FE8">
        <w:rPr>
          <w:rFonts w:ascii="Arial" w:hAnsi="Arial" w:cs="Arial"/>
          <w:sz w:val="16"/>
          <w:szCs w:val="16"/>
        </w:rPr>
        <w:t xml:space="preserve"> de Transparencia</w:t>
      </w:r>
      <w:r w:rsidRPr="00AE7FE8">
        <w:rPr>
          <w:rFonts w:ascii="Arial" w:hAnsi="Arial" w:cs="Arial"/>
          <w:sz w:val="16"/>
          <w:szCs w:val="16"/>
        </w:rPr>
        <w:br/>
        <w:t>c.c.p. Archivo</w:t>
      </w:r>
    </w:p>
    <w:sectPr w:rsidR="00CD1CBC" w:rsidRPr="00D451E2" w:rsidSect="0059202F">
      <w:headerReference w:type="default" r:id="rId7"/>
      <w:footerReference w:type="even" r:id="rId8"/>
      <w:footerReference w:type="default" r:id="rId9"/>
      <w:headerReference w:type="first" r:id="rId10"/>
      <w:footerReference w:type="first" r:id="rId11"/>
      <w:pgSz w:w="12240" w:h="20160" w:code="5"/>
      <w:pgMar w:top="1985" w:right="1701" w:bottom="1701" w:left="1985" w:header="284" w:footer="261"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0B6" w:rsidRDefault="000150B6" w:rsidP="009C6E5E">
      <w:r>
        <w:separator/>
      </w:r>
    </w:p>
  </w:endnote>
  <w:endnote w:type="continuationSeparator" w:id="0">
    <w:p w:rsidR="000150B6" w:rsidRDefault="000150B6" w:rsidP="009C6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7F7AF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rsidR="00FB3AE2" w:rsidRDefault="007C11F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BDF" w:rsidRDefault="009C6E5E" w:rsidP="005A3BDF">
    <w:pPr>
      <w:pStyle w:val="Piedepgina"/>
      <w:rPr>
        <w:sz w:val="18"/>
      </w:rPr>
    </w:pPr>
    <w:r>
      <w:rPr>
        <w:sz w:val="18"/>
      </w:rPr>
      <w:t>AEH</w:t>
    </w:r>
    <w:r w:rsidR="007F7AFD" w:rsidRPr="00AD1020">
      <w:rPr>
        <w:sz w:val="18"/>
      </w:rPr>
      <w:t>/</w:t>
    </w:r>
    <w:r>
      <w:rPr>
        <w:sz w:val="18"/>
      </w:rPr>
      <w:t>lba</w:t>
    </w:r>
  </w:p>
  <w:p w:rsidR="005A3BDF" w:rsidRDefault="007C11F7" w:rsidP="005A3BDF">
    <w:pPr>
      <w:pStyle w:val="Piedepgina"/>
      <w:rPr>
        <w:sz w:val="18"/>
      </w:rPr>
    </w:pPr>
  </w:p>
  <w:p w:rsidR="005A3BDF" w:rsidRDefault="007C11F7" w:rsidP="005A3BDF">
    <w:pPr>
      <w:pStyle w:val="Piedepgina"/>
      <w:rPr>
        <w:sz w:val="18"/>
      </w:rPr>
    </w:pPr>
  </w:p>
  <w:p w:rsidR="005A3BDF" w:rsidRPr="00AD1020" w:rsidRDefault="007C11F7" w:rsidP="005A3BDF">
    <w:pPr>
      <w:pStyle w:val="Piedepgina"/>
      <w:rPr>
        <w:sz w:val="18"/>
      </w:rPr>
    </w:pPr>
  </w:p>
  <w:p w:rsidR="005A3BDF" w:rsidRDefault="007C11F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7F7AFD">
    <w:pPr>
      <w:pStyle w:val="Piedepgina"/>
      <w:jc w:val="right"/>
    </w:pPr>
    <w:r>
      <w:fldChar w:fldCharType="begin"/>
    </w:r>
    <w:r>
      <w:instrText xml:space="preserve"> PAGE   \* MERGEFORMAT </w:instrText>
    </w:r>
    <w:r>
      <w:fldChar w:fldCharType="separate"/>
    </w:r>
    <w:r>
      <w:rPr>
        <w:noProof/>
      </w:rPr>
      <w:t>8</w:t>
    </w:r>
    <w:r>
      <w:rPr>
        <w:noProof/>
      </w:rPr>
      <w:fldChar w:fldCharType="end"/>
    </w:r>
  </w:p>
  <w:p w:rsidR="00FB3AE2" w:rsidRPr="00D61757" w:rsidRDefault="007C11F7">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0B6" w:rsidRDefault="000150B6" w:rsidP="009C6E5E">
      <w:r>
        <w:separator/>
      </w:r>
    </w:p>
  </w:footnote>
  <w:footnote w:type="continuationSeparator" w:id="0">
    <w:p w:rsidR="000150B6" w:rsidRDefault="000150B6" w:rsidP="009C6E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BDF" w:rsidRDefault="007F7AFD" w:rsidP="00FB3AE2">
    <w:pPr>
      <w:pStyle w:val="Encabezado"/>
      <w:tabs>
        <w:tab w:val="clear" w:pos="4252"/>
        <w:tab w:val="clear" w:pos="8504"/>
        <w:tab w:val="right" w:pos="8363"/>
      </w:tabs>
      <w:ind w:left="-426"/>
      <w:jc w:val="right"/>
    </w:pPr>
    <w:r>
      <w:rPr>
        <w:noProof/>
        <w:lang w:val="es-MX" w:eastAsia="es-MX"/>
      </w:rPr>
      <w:drawing>
        <wp:anchor distT="0" distB="0" distL="114300" distR="114300" simplePos="0" relativeHeight="251659264" behindDoc="0" locked="0" layoutInCell="1" allowOverlap="1" wp14:anchorId="425F36A5" wp14:editId="59C02770">
          <wp:simplePos x="0" y="0"/>
          <wp:positionH relativeFrom="column">
            <wp:posOffset>4198620</wp:posOffset>
          </wp:positionH>
          <wp:positionV relativeFrom="paragraph">
            <wp:posOffset>157480</wp:posOffset>
          </wp:positionV>
          <wp:extent cx="1371600" cy="1371600"/>
          <wp:effectExtent l="0" t="0" r="0" b="0"/>
          <wp:wrapTopAndBottom/>
          <wp:docPr id="1" name="Imagen 1"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Pr>
        <w:noProof/>
        <w:lang w:val="es-MX" w:eastAsia="es-MX"/>
      </w:rPr>
      <mc:AlternateContent>
        <mc:Choice Requires="wps">
          <w:drawing>
            <wp:anchor distT="0" distB="0" distL="114300" distR="114300" simplePos="0" relativeHeight="251660288" behindDoc="0" locked="0" layoutInCell="1" allowOverlap="1" wp14:anchorId="3BB5E92D" wp14:editId="4CBF35FE">
              <wp:simplePos x="0" y="0"/>
              <wp:positionH relativeFrom="column">
                <wp:posOffset>-267970</wp:posOffset>
              </wp:positionH>
              <wp:positionV relativeFrom="paragraph">
                <wp:posOffset>1418590</wp:posOffset>
              </wp:positionV>
              <wp:extent cx="1526540" cy="238125"/>
              <wp:effectExtent l="11430" t="6350" r="5080" b="1270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38125"/>
                      </a:xfrm>
                      <a:prstGeom prst="rect">
                        <a:avLst/>
                      </a:prstGeom>
                      <a:solidFill>
                        <a:srgbClr val="FFFFFF"/>
                      </a:solidFill>
                      <a:ln w="9525">
                        <a:solidFill>
                          <a:schemeClr val="bg1">
                            <a:lumMod val="100000"/>
                            <a:lumOff val="0"/>
                          </a:schemeClr>
                        </a:solidFill>
                        <a:miter lim="800000"/>
                        <a:headEnd/>
                        <a:tailEnd/>
                      </a:ln>
                    </wps:spPr>
                    <wps:txbx>
                      <w:txbxContent>
                        <w:p w:rsidR="006B16AF" w:rsidRDefault="007F7AFD" w:rsidP="00E626F0">
                          <w:pPr>
                            <w:jc w:val="center"/>
                            <w:rPr>
                              <w:rFonts w:ascii="Arial" w:hAnsi="Arial" w:cs="Arial"/>
                              <w:b/>
                              <w:lang w:val="es-ES"/>
                            </w:rPr>
                          </w:pPr>
                          <w:r>
                            <w:rPr>
                              <w:rFonts w:ascii="Arial" w:hAnsi="Arial" w:cs="Arial"/>
                              <w:b/>
                              <w:lang w:val="es-ES"/>
                            </w:rPr>
                            <w:t>Regidores</w:t>
                          </w:r>
                        </w:p>
                        <w:p w:rsidR="00E626F0" w:rsidRPr="006B16AF" w:rsidRDefault="007C11F7" w:rsidP="00E626F0">
                          <w:pPr>
                            <w:jc w:val="center"/>
                            <w:rPr>
                              <w:rFonts w:ascii="Arial" w:hAnsi="Arial" w:cs="Arial"/>
                              <w:b/>
                              <w:lang w:val="es-ES"/>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B5E92D" id="_x0000_t202" coordsize="21600,21600" o:spt="202" path="m,l,21600r21600,l21600,xe">
              <v:stroke joinstyle="miter"/>
              <v:path gradientshapeok="t" o:connecttype="rect"/>
            </v:shapetype>
            <v:shape id="Text Box 1" o:spid="_x0000_s1026" type="#_x0000_t202" style="position:absolute;left:0;text-align:left;margin-left:-21.1pt;margin-top:111.7pt;width:120.2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" strokecolor="white [3212]">
              <v:textbox>
                <w:txbxContent>
                  <w:p w:rsidR="006B16AF" w:rsidRDefault="007F7AFD" w:rsidP="00E626F0">
                    <w:pPr>
                      <w:jc w:val="center"/>
                      <w:rPr>
                        <w:rFonts w:ascii="Arial" w:hAnsi="Arial" w:cs="Arial"/>
                        <w:b/>
                        <w:lang w:val="es-ES"/>
                      </w:rPr>
                    </w:pPr>
                    <w:r>
                      <w:rPr>
                        <w:rFonts w:ascii="Arial" w:hAnsi="Arial" w:cs="Arial"/>
                        <w:b/>
                        <w:lang w:val="es-ES"/>
                      </w:rPr>
                      <w:t>Regidores</w:t>
                    </w:r>
                  </w:p>
                  <w:p w:rsidR="00E626F0" w:rsidRPr="006B16AF" w:rsidRDefault="000150B6" w:rsidP="00E626F0">
                    <w:pPr>
                      <w:jc w:val="center"/>
                      <w:rPr>
                        <w:rFonts w:ascii="Arial" w:hAnsi="Arial" w:cs="Arial"/>
                        <w:b/>
                        <w:lang w:val="es-ES"/>
                      </w:rPr>
                    </w:pPr>
                  </w:p>
                </w:txbxContent>
              </v:textbox>
            </v:shape>
          </w:pict>
        </mc:Fallback>
      </mc:AlternateContent>
    </w:r>
  </w:p>
  <w:p w:rsidR="005A3BDF" w:rsidRDefault="007F7AFD" w:rsidP="00D61AF4">
    <w:pPr>
      <w:pStyle w:val="Encabezado"/>
      <w:tabs>
        <w:tab w:val="clear" w:pos="4252"/>
        <w:tab w:val="clear" w:pos="8504"/>
        <w:tab w:val="right" w:pos="8363"/>
      </w:tabs>
      <w:ind w:left="-426"/>
      <w:jc w:val="right"/>
    </w:pPr>
    <w:r>
      <w:rPr>
        <w:noProof/>
        <w:lang w:val="es-MX" w:eastAsia="es-MX"/>
      </w:rPr>
      <w:drawing>
        <wp:anchor distT="0" distB="0" distL="114300" distR="114300" simplePos="0" relativeHeight="251662336" behindDoc="0" locked="0" layoutInCell="1" allowOverlap="1" wp14:anchorId="5E873886" wp14:editId="04905210">
          <wp:simplePos x="0" y="0"/>
          <wp:positionH relativeFrom="column">
            <wp:posOffset>11430</wp:posOffset>
          </wp:positionH>
          <wp:positionV relativeFrom="paragraph">
            <wp:posOffset>11430</wp:posOffset>
          </wp:positionV>
          <wp:extent cx="959146" cy="1212112"/>
          <wp:effectExtent l="1905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9146" cy="1212112"/>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7F7AFD">
    <w:pPr>
      <w:pStyle w:val="Encabezado"/>
    </w:pPr>
    <w:r>
      <w:rPr>
        <w:noProof/>
        <w:lang w:val="es-MX" w:eastAsia="es-MX"/>
      </w:rPr>
      <w:drawing>
        <wp:anchor distT="0" distB="0" distL="114300" distR="114300" simplePos="0" relativeHeight="251661312" behindDoc="1" locked="0" layoutInCell="1" allowOverlap="1" wp14:anchorId="2FA8DA13" wp14:editId="7BC2CF75">
          <wp:simplePos x="0" y="0"/>
          <wp:positionH relativeFrom="column">
            <wp:posOffset>4250055</wp:posOffset>
          </wp:positionH>
          <wp:positionV relativeFrom="paragraph">
            <wp:posOffset>-51435</wp:posOffset>
          </wp:positionV>
          <wp:extent cx="1757045" cy="949325"/>
          <wp:effectExtent l="0" t="0" r="0" b="3175"/>
          <wp:wrapNone/>
          <wp:docPr id="2" name="Imagen 15"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949325"/>
                  </a:xfrm>
                  <a:prstGeom prst="rect">
                    <a:avLst/>
                  </a:prstGeom>
                  <a:noFill/>
                  <a:ln>
                    <a:noFill/>
                  </a:ln>
                </pic:spPr>
              </pic:pic>
            </a:graphicData>
          </a:graphic>
        </wp:anchor>
      </w:drawing>
    </w:r>
  </w:p>
  <w:p w:rsidR="00FB3AE2" w:rsidRDefault="007C11F7">
    <w:pPr>
      <w:pStyle w:val="Encabezado"/>
    </w:pPr>
  </w:p>
  <w:p w:rsidR="00FB3AE2" w:rsidRDefault="007C11F7">
    <w:pPr>
      <w:pStyle w:val="Encabezado"/>
    </w:pPr>
  </w:p>
  <w:p w:rsidR="00FB3AE2" w:rsidRDefault="007C11F7">
    <w:pPr>
      <w:pStyle w:val="Encabezado"/>
    </w:pPr>
  </w:p>
  <w:p w:rsidR="00FB3AE2" w:rsidRDefault="007C11F7">
    <w:pPr>
      <w:pStyle w:val="Encabezado"/>
    </w:pPr>
  </w:p>
  <w:p w:rsidR="00FB3AE2" w:rsidRDefault="007C11F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E5E"/>
    <w:rsid w:val="000150B6"/>
    <w:rsid w:val="00070569"/>
    <w:rsid w:val="0009146C"/>
    <w:rsid w:val="0009292D"/>
    <w:rsid w:val="000C0F29"/>
    <w:rsid w:val="000C3195"/>
    <w:rsid w:val="00101723"/>
    <w:rsid w:val="001134C0"/>
    <w:rsid w:val="001320FB"/>
    <w:rsid w:val="00174150"/>
    <w:rsid w:val="00180B92"/>
    <w:rsid w:val="00183A1E"/>
    <w:rsid w:val="001A320E"/>
    <w:rsid w:val="001C399E"/>
    <w:rsid w:val="001D3468"/>
    <w:rsid w:val="001F016D"/>
    <w:rsid w:val="00227810"/>
    <w:rsid w:val="00230078"/>
    <w:rsid w:val="0025019A"/>
    <w:rsid w:val="00296438"/>
    <w:rsid w:val="002E05EE"/>
    <w:rsid w:val="00314292"/>
    <w:rsid w:val="00331BA2"/>
    <w:rsid w:val="00364479"/>
    <w:rsid w:val="003666A1"/>
    <w:rsid w:val="004309E7"/>
    <w:rsid w:val="00472FA1"/>
    <w:rsid w:val="00481B11"/>
    <w:rsid w:val="0049706F"/>
    <w:rsid w:val="005234C1"/>
    <w:rsid w:val="005667E2"/>
    <w:rsid w:val="00571DED"/>
    <w:rsid w:val="00583DFB"/>
    <w:rsid w:val="0059202F"/>
    <w:rsid w:val="005A7B9E"/>
    <w:rsid w:val="005B09A0"/>
    <w:rsid w:val="005F79E1"/>
    <w:rsid w:val="006C0317"/>
    <w:rsid w:val="006C031C"/>
    <w:rsid w:val="006C1002"/>
    <w:rsid w:val="006C7180"/>
    <w:rsid w:val="006F3187"/>
    <w:rsid w:val="007307B5"/>
    <w:rsid w:val="007B7F75"/>
    <w:rsid w:val="007C11F7"/>
    <w:rsid w:val="007F7AFD"/>
    <w:rsid w:val="00844D0F"/>
    <w:rsid w:val="008720B5"/>
    <w:rsid w:val="00882A63"/>
    <w:rsid w:val="0089647F"/>
    <w:rsid w:val="008A4984"/>
    <w:rsid w:val="008B18D8"/>
    <w:rsid w:val="0091726D"/>
    <w:rsid w:val="0095123D"/>
    <w:rsid w:val="00962EF6"/>
    <w:rsid w:val="009C6E5E"/>
    <w:rsid w:val="009E0182"/>
    <w:rsid w:val="00A34244"/>
    <w:rsid w:val="00A50650"/>
    <w:rsid w:val="00A741D5"/>
    <w:rsid w:val="00AD5785"/>
    <w:rsid w:val="00B44113"/>
    <w:rsid w:val="00BB7804"/>
    <w:rsid w:val="00BD00FA"/>
    <w:rsid w:val="00BF2382"/>
    <w:rsid w:val="00C536F0"/>
    <w:rsid w:val="00C82B10"/>
    <w:rsid w:val="00D24C60"/>
    <w:rsid w:val="00D451E2"/>
    <w:rsid w:val="00D64DE6"/>
    <w:rsid w:val="00D67450"/>
    <w:rsid w:val="00E02068"/>
    <w:rsid w:val="00E229E4"/>
    <w:rsid w:val="00E8164E"/>
    <w:rsid w:val="00F40E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A2A29583-50BA-43F8-8401-E3189F5EA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E5E"/>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9C6E5E"/>
    <w:pPr>
      <w:tabs>
        <w:tab w:val="center" w:pos="4252"/>
        <w:tab w:val="right" w:pos="8504"/>
      </w:tabs>
    </w:pPr>
    <w:rPr>
      <w:lang w:val="en-US"/>
    </w:rPr>
  </w:style>
  <w:style w:type="character" w:customStyle="1" w:styleId="PiedepginaCar">
    <w:name w:val="Pie de página Car"/>
    <w:basedOn w:val="Fuentedeprrafopredeter"/>
    <w:link w:val="Piedepgina"/>
    <w:uiPriority w:val="99"/>
    <w:rsid w:val="009C6E5E"/>
    <w:rPr>
      <w:rFonts w:ascii="Times New Roman" w:eastAsia="Times New Roman" w:hAnsi="Times New Roman" w:cs="Times New Roman"/>
      <w:sz w:val="20"/>
      <w:szCs w:val="20"/>
      <w:lang w:val="en-US" w:eastAsia="es-ES"/>
    </w:rPr>
  </w:style>
  <w:style w:type="character" w:styleId="Nmerodepgina">
    <w:name w:val="page number"/>
    <w:uiPriority w:val="99"/>
    <w:semiHidden/>
    <w:rsid w:val="009C6E5E"/>
    <w:rPr>
      <w:rFonts w:ascii="Times New Roman" w:hAnsi="Times New Roman" w:cs="Times New Roman"/>
      <w:color w:val="auto"/>
      <w:spacing w:val="0"/>
      <w:sz w:val="24"/>
    </w:rPr>
  </w:style>
  <w:style w:type="paragraph" w:styleId="Encabezado">
    <w:name w:val="header"/>
    <w:basedOn w:val="Normal"/>
    <w:link w:val="EncabezadoCar"/>
    <w:uiPriority w:val="99"/>
    <w:rsid w:val="009C6E5E"/>
    <w:pPr>
      <w:tabs>
        <w:tab w:val="center" w:pos="4252"/>
        <w:tab w:val="right" w:pos="8504"/>
      </w:tabs>
    </w:pPr>
  </w:style>
  <w:style w:type="character" w:customStyle="1" w:styleId="EncabezadoCar">
    <w:name w:val="Encabezado Car"/>
    <w:basedOn w:val="Fuentedeprrafopredeter"/>
    <w:link w:val="Encabezado"/>
    <w:uiPriority w:val="99"/>
    <w:rsid w:val="009C6E5E"/>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9C6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B18D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18D8"/>
    <w:rPr>
      <w:rFonts w:ascii="Segoe UI" w:eastAsia="Times New Roman" w:hAnsi="Segoe UI" w:cs="Segoe UI"/>
      <w:sz w:val="18"/>
      <w:szCs w:val="18"/>
      <w:lang w:val="es-ES_tradnl" w:eastAsia="es-ES"/>
    </w:rPr>
  </w:style>
  <w:style w:type="paragraph" w:styleId="NormalWeb">
    <w:name w:val="Normal (Web)"/>
    <w:basedOn w:val="Normal"/>
    <w:uiPriority w:val="99"/>
    <w:unhideWhenUsed/>
    <w:rsid w:val="0059202F"/>
    <w:pPr>
      <w:widowControl/>
      <w:suppressAutoHyphens w:val="0"/>
      <w:spacing w:before="100" w:beforeAutospacing="1" w:after="100" w:afterAutospacing="1"/>
    </w:pPr>
    <w:rPr>
      <w:sz w:val="24"/>
      <w:szCs w:val="24"/>
      <w:lang w:val="es-MX" w:eastAsia="es-MX"/>
    </w:rPr>
  </w:style>
  <w:style w:type="character" w:styleId="Textoennegrita">
    <w:name w:val="Strong"/>
    <w:basedOn w:val="Fuentedeprrafopredeter"/>
    <w:uiPriority w:val="22"/>
    <w:qFormat/>
    <w:rsid w:val="005920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767240">
      <w:bodyDiv w:val="1"/>
      <w:marLeft w:val="0"/>
      <w:marRight w:val="0"/>
      <w:marTop w:val="0"/>
      <w:marBottom w:val="0"/>
      <w:divBdr>
        <w:top w:val="none" w:sz="0" w:space="0" w:color="auto"/>
        <w:left w:val="none" w:sz="0" w:space="0" w:color="auto"/>
        <w:bottom w:val="none" w:sz="0" w:space="0" w:color="auto"/>
        <w:right w:val="none" w:sz="0" w:space="0" w:color="auto"/>
      </w:divBdr>
    </w:div>
    <w:div w:id="85075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3F465-1369-47B9-B54A-5349F1026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371</Words>
  <Characters>2044</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Gomez Chavez</dc:creator>
  <cp:keywords/>
  <dc:description/>
  <cp:lastModifiedBy>Diego Gomez Chavez</cp:lastModifiedBy>
  <cp:revision>2</cp:revision>
  <cp:lastPrinted>2020-05-25T20:08:00Z</cp:lastPrinted>
  <dcterms:created xsi:type="dcterms:W3CDTF">2020-06-01T18:46:00Z</dcterms:created>
  <dcterms:modified xsi:type="dcterms:W3CDTF">2020-06-01T18:46:00Z</dcterms:modified>
</cp:coreProperties>
</file>