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73484E" w:rsidRPr="00F03F6A" w:rsidRDefault="0073484E" w:rsidP="0073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PROGRAMA DE AYUDA ALIMENTARIA DIRECTA</w:t>
            </w:r>
          </w:p>
          <w:p w:rsidR="0073484E" w:rsidRPr="00F03F6A" w:rsidRDefault="0073484E" w:rsidP="0073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NUTRICIÓN EXTRAESCOLAR</w:t>
            </w:r>
          </w:p>
          <w:p w:rsidR="0073484E" w:rsidRPr="00F03F6A" w:rsidRDefault="0073484E" w:rsidP="0073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DESAYUNOS ESCOLARES</w:t>
            </w:r>
          </w:p>
          <w:p w:rsidR="00FA5E7E" w:rsidRPr="00F03F6A" w:rsidRDefault="0073484E" w:rsidP="0073484E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COMEDORES COMUNITARIOS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F03F6A" w:rsidRDefault="00AA4922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F03F6A" w:rsidRDefault="00A00F82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F03F6A" w:rsidRDefault="0073484E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b/>
                <w:sz w:val="20"/>
                <w:szCs w:val="20"/>
              </w:rPr>
              <w:t>DEPARTAMENTO DE ASISTENCIA ALIMENTARIA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F03F6A" w:rsidRDefault="00AA4922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F03F6A" w:rsidRDefault="00A00F82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F03F6A" w:rsidRDefault="0073484E" w:rsidP="00560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eastAsia="Times New Roman" w:hAnsi="Arial" w:cs="Arial"/>
                <w:sz w:val="20"/>
                <w:szCs w:val="20"/>
              </w:rPr>
              <w:t>INSEGURIDAD ALIMENTARIA ENLAS COLONIAS MÁS VULNERABLES DEL MUNICIPÍO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F03F6A" w:rsidRDefault="00FA5E7E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F03F6A" w:rsidRDefault="00FA5E7E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E7E" w:rsidTr="00F03F6A">
        <w:trPr>
          <w:trHeight w:val="70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F03F6A" w:rsidRDefault="00FA5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F03F6A" w:rsidRDefault="00FA5E7E" w:rsidP="00C22A3F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F03F6A" w:rsidRDefault="00FA5E7E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F03F6A" w:rsidRDefault="0073484E" w:rsidP="005608FF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En 66 planteles dentro de las  colonias más vulnerables del Municipio de Tlaquepaque, en las colonias:  Lomas del cuatro, parques de la Victoria, , potrero el zalate , la cofradía, los puestos , barrio Santo Santiago, CCAPDIS Prados Tlaquepaque  y 21 Centros de Desarrollo Comunitario.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F03F6A" w:rsidRDefault="0073484E" w:rsidP="00A01DCA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b/>
                <w:sz w:val="20"/>
                <w:szCs w:val="20"/>
              </w:rPr>
              <w:t>C. JOSÉMARIA VÁZQUEZ PÉREZ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F03F6A" w:rsidRDefault="0073484E" w:rsidP="00560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Los programas tienen como finalidad apoyar a los sujetos con inseguridad alimentaria y vulnerabilidad priorizando (niños, niñas, adolescente con desnutrición mujeres embarazadas en periodo de lactancia , adultos mayores y personas con discapacidad, mujeres maltratadas y en abandono)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4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3484E" w:rsidRDefault="0073484E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73484E" w:rsidRPr="00F03F6A" w:rsidRDefault="0073484E" w:rsidP="00AD4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Niños, niñas, adolescentes, adultos, adultos mayores y personas con discapacidad, con inseguridad alimentaria</w:t>
            </w:r>
          </w:p>
        </w:tc>
      </w:tr>
      <w:tr w:rsidR="0073484E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Fecha de Cierre</w:t>
            </w:r>
          </w:p>
        </w:tc>
      </w:tr>
      <w:tr w:rsidR="0073484E" w:rsidTr="00121462">
        <w:tc>
          <w:tcPr>
            <w:tcW w:w="1092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3484E" w:rsidRDefault="0073484E" w:rsidP="00A02C41">
            <w:pPr>
              <w:jc w:val="center"/>
            </w:pPr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3484E" w:rsidRDefault="0073484E" w:rsidP="00C22A3F">
            <w:pPr>
              <w:jc w:val="center"/>
            </w:pPr>
            <w:r>
              <w:t>Diciembre 2018</w:t>
            </w:r>
          </w:p>
        </w:tc>
      </w:tr>
      <w:tr w:rsidR="0073484E" w:rsidTr="00F03F6A">
        <w:tc>
          <w:tcPr>
            <w:tcW w:w="1092" w:type="dxa"/>
            <w:shd w:val="clear" w:color="auto" w:fill="FFFF00"/>
          </w:tcPr>
          <w:p w:rsidR="0073484E" w:rsidRPr="00F03F6A" w:rsidRDefault="0073484E" w:rsidP="00047523">
            <w:pPr>
              <w:jc w:val="center"/>
            </w:pPr>
          </w:p>
        </w:tc>
        <w:tc>
          <w:tcPr>
            <w:tcW w:w="1060" w:type="dxa"/>
            <w:shd w:val="clear" w:color="auto" w:fill="FFFF00"/>
          </w:tcPr>
          <w:p w:rsidR="0073484E" w:rsidRPr="00F03F6A" w:rsidRDefault="0073484E" w:rsidP="00C22A3F"/>
        </w:tc>
        <w:tc>
          <w:tcPr>
            <w:tcW w:w="915" w:type="dxa"/>
            <w:shd w:val="clear" w:color="auto" w:fill="FFFF00"/>
          </w:tcPr>
          <w:p w:rsidR="0073484E" w:rsidRPr="00F03F6A" w:rsidRDefault="0073484E" w:rsidP="00C22A3F"/>
        </w:tc>
        <w:tc>
          <w:tcPr>
            <w:tcW w:w="1532" w:type="dxa"/>
            <w:gridSpan w:val="2"/>
            <w:shd w:val="clear" w:color="auto" w:fill="FFFF00"/>
          </w:tcPr>
          <w:p w:rsidR="0073484E" w:rsidRPr="00F03F6A" w:rsidRDefault="0073484E" w:rsidP="005608FF">
            <w:pPr>
              <w:jc w:val="center"/>
            </w:pPr>
          </w:p>
        </w:tc>
        <w:tc>
          <w:tcPr>
            <w:tcW w:w="1678" w:type="dxa"/>
            <w:shd w:val="clear" w:color="auto" w:fill="FFFF00"/>
          </w:tcPr>
          <w:p w:rsidR="0073484E" w:rsidRPr="00F03F6A" w:rsidRDefault="0073484E" w:rsidP="00C22A3F"/>
        </w:tc>
        <w:tc>
          <w:tcPr>
            <w:tcW w:w="1417" w:type="dxa"/>
            <w:shd w:val="clear" w:color="auto" w:fill="FFFF00"/>
          </w:tcPr>
          <w:p w:rsidR="0073484E" w:rsidRPr="00F03F6A" w:rsidRDefault="0073484E" w:rsidP="00C22A3F"/>
        </w:tc>
        <w:tc>
          <w:tcPr>
            <w:tcW w:w="897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x</w:t>
            </w:r>
          </w:p>
        </w:tc>
      </w:tr>
      <w:tr w:rsidR="0073484E" w:rsidTr="00F03F6A">
        <w:tc>
          <w:tcPr>
            <w:tcW w:w="3067" w:type="dxa"/>
            <w:gridSpan w:val="3"/>
            <w:shd w:val="clear" w:color="auto" w:fill="D9D9D9" w:themeFill="background1" w:themeFillShade="D9"/>
          </w:tcPr>
          <w:p w:rsidR="0073484E" w:rsidRDefault="0073484E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73484E" w:rsidRDefault="0073484E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3484E" w:rsidRDefault="0073484E" w:rsidP="00C22A3F">
            <w:r>
              <w:t>Fuente de financiamiento</w:t>
            </w:r>
          </w:p>
        </w:tc>
        <w:tc>
          <w:tcPr>
            <w:tcW w:w="897" w:type="dxa"/>
            <w:shd w:val="clear" w:color="auto" w:fill="FFFF00"/>
          </w:tcPr>
          <w:p w:rsidR="0073484E" w:rsidRDefault="0073484E" w:rsidP="00C22A3F"/>
        </w:tc>
        <w:tc>
          <w:tcPr>
            <w:tcW w:w="898" w:type="dxa"/>
            <w:shd w:val="clear" w:color="auto" w:fill="FFFF00"/>
          </w:tcPr>
          <w:p w:rsidR="0073484E" w:rsidRDefault="0073484E" w:rsidP="00C22A3F"/>
        </w:tc>
        <w:tc>
          <w:tcPr>
            <w:tcW w:w="825" w:type="dxa"/>
            <w:shd w:val="clear" w:color="auto" w:fill="FFFF00"/>
          </w:tcPr>
          <w:p w:rsidR="0073484E" w:rsidRDefault="0073484E" w:rsidP="00C22A3F"/>
        </w:tc>
        <w:tc>
          <w:tcPr>
            <w:tcW w:w="946" w:type="dxa"/>
            <w:shd w:val="clear" w:color="auto" w:fill="FABF8F" w:themeFill="accent6" w:themeFillTint="99"/>
          </w:tcPr>
          <w:p w:rsidR="0073484E" w:rsidRDefault="0073484E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73484E" w:rsidRDefault="0073484E" w:rsidP="00C22A3F"/>
        </w:tc>
        <w:tc>
          <w:tcPr>
            <w:tcW w:w="874" w:type="dxa"/>
            <w:shd w:val="clear" w:color="auto" w:fill="FABF8F" w:themeFill="accent6" w:themeFillTint="99"/>
          </w:tcPr>
          <w:p w:rsidR="0073484E" w:rsidRDefault="0073484E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F03F6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FFFF00"/>
          </w:tcPr>
          <w:p w:rsidR="005461F3" w:rsidRDefault="005461F3" w:rsidP="00C22A3F"/>
        </w:tc>
      </w:tr>
      <w:tr w:rsidR="00A57343" w:rsidTr="00F03F6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FFFF00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03F6A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FFFF00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FFFF00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FFFF00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F03F6A">
        <w:tc>
          <w:tcPr>
            <w:tcW w:w="1356" w:type="pct"/>
            <w:shd w:val="clear" w:color="auto" w:fill="FFFF00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FFFF00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F03F6A">
        <w:trPr>
          <w:trHeight w:val="312"/>
        </w:trPr>
        <w:tc>
          <w:tcPr>
            <w:tcW w:w="0" w:type="auto"/>
            <w:shd w:val="clear" w:color="auto" w:fill="FFFF00"/>
          </w:tcPr>
          <w:p w:rsidR="001F5B4A" w:rsidRPr="00A316F5" w:rsidRDefault="001F5B4A" w:rsidP="00691B6A"/>
        </w:tc>
        <w:tc>
          <w:tcPr>
            <w:tcW w:w="24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F03F6A">
        <w:trPr>
          <w:trHeight w:val="312"/>
        </w:trPr>
        <w:tc>
          <w:tcPr>
            <w:tcW w:w="0" w:type="auto"/>
            <w:shd w:val="clear" w:color="auto" w:fill="FFFF00"/>
          </w:tcPr>
          <w:p w:rsidR="004E5503" w:rsidRPr="00A316F5" w:rsidRDefault="004E5503" w:rsidP="00691B6A"/>
        </w:tc>
        <w:tc>
          <w:tcPr>
            <w:tcW w:w="240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F03F6A">
        <w:trPr>
          <w:trHeight w:val="288"/>
        </w:trPr>
        <w:tc>
          <w:tcPr>
            <w:tcW w:w="0" w:type="auto"/>
            <w:shd w:val="clear" w:color="auto" w:fill="FFFF00"/>
          </w:tcPr>
          <w:p w:rsidR="001F5B4A" w:rsidRPr="00A316F5" w:rsidRDefault="001F5B4A" w:rsidP="00691B6A"/>
        </w:tc>
        <w:tc>
          <w:tcPr>
            <w:tcW w:w="24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F03F6A">
        <w:trPr>
          <w:trHeight w:val="263"/>
        </w:trPr>
        <w:tc>
          <w:tcPr>
            <w:tcW w:w="0" w:type="auto"/>
            <w:shd w:val="clear" w:color="auto" w:fill="FFFF00"/>
          </w:tcPr>
          <w:p w:rsidR="001F5B4A" w:rsidRPr="00A316F5" w:rsidRDefault="001F5B4A" w:rsidP="00691B6A"/>
        </w:tc>
        <w:tc>
          <w:tcPr>
            <w:tcW w:w="24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F03F6A">
        <w:trPr>
          <w:trHeight w:val="281"/>
        </w:trPr>
        <w:tc>
          <w:tcPr>
            <w:tcW w:w="0" w:type="auto"/>
            <w:shd w:val="clear" w:color="auto" w:fill="FFFF00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F9" w:rsidRDefault="005D78F9" w:rsidP="00831F7E">
      <w:pPr>
        <w:spacing w:after="0" w:line="240" w:lineRule="auto"/>
      </w:pPr>
      <w:r>
        <w:separator/>
      </w:r>
    </w:p>
  </w:endnote>
  <w:endnote w:type="continuationSeparator" w:id="0">
    <w:p w:rsidR="005D78F9" w:rsidRDefault="005D78F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F9" w:rsidRDefault="005D78F9" w:rsidP="00831F7E">
      <w:pPr>
        <w:spacing w:after="0" w:line="240" w:lineRule="auto"/>
      </w:pPr>
      <w:r>
        <w:separator/>
      </w:r>
    </w:p>
  </w:footnote>
  <w:footnote w:type="continuationSeparator" w:id="0">
    <w:p w:rsidR="005D78F9" w:rsidRDefault="005D78F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44BBA"/>
    <w:rsid w:val="00283259"/>
    <w:rsid w:val="002B2543"/>
    <w:rsid w:val="002C48EE"/>
    <w:rsid w:val="002E08B6"/>
    <w:rsid w:val="00354265"/>
    <w:rsid w:val="0035529E"/>
    <w:rsid w:val="003766E5"/>
    <w:rsid w:val="0038034B"/>
    <w:rsid w:val="003804EF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D78F9"/>
    <w:rsid w:val="005E58EB"/>
    <w:rsid w:val="005F04CD"/>
    <w:rsid w:val="006235EC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3484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61C8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25A0B"/>
    <w:rsid w:val="00B44A80"/>
    <w:rsid w:val="00B45FB4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3F6A"/>
    <w:rsid w:val="00F13C60"/>
    <w:rsid w:val="00F150E9"/>
    <w:rsid w:val="00F4081B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889E7-4AEA-4189-974B-99B3647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2017-12-04T19:06:00Z</dcterms:created>
  <dcterms:modified xsi:type="dcterms:W3CDTF">2017-12-04T19:06:00Z</dcterms:modified>
</cp:coreProperties>
</file>