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D71B8" w:rsidP="00B33D9F">
            <w:r>
              <w:t xml:space="preserve"> </w:t>
            </w:r>
            <w:r w:rsidR="00B33D9F">
              <w:t>Diseño, impresión, publicación  y distribución de gacetas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F90F5E">
            <w:r>
              <w:t>Secretarí</w:t>
            </w:r>
            <w:r w:rsidR="00EC33F8">
              <w:t>a del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01544" w:rsidRDefault="00C948BF" w:rsidP="006E2E30">
            <w:r>
              <w:t xml:space="preserve"> Costos que generan utilidad a un tercero (proveedor) de no generar tal utilidad pueden generarse mayor número de ejemplares además de acortar el tiempo de impresión de la gaceta.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264AF" w:rsidP="009903D3">
            <w:r>
              <w:t xml:space="preserve">Municipio de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E526ED" w:rsidRDefault="00E526ED"/>
          <w:p w:rsidR="00E526ED" w:rsidRDefault="00E526ED" w:rsidP="00E526ED">
            <w:r>
              <w:t xml:space="preserve">Mtro.  José Luis Salazar Martínez </w:t>
            </w:r>
          </w:p>
          <w:p w:rsidR="00E526ED" w:rsidRDefault="00E526ED">
            <w:r>
              <w:t xml:space="preserve">Secretario </w:t>
            </w:r>
          </w:p>
          <w:p w:rsidR="00E526ED" w:rsidRDefault="00E526ED"/>
          <w:p w:rsidR="00F90F5E" w:rsidRDefault="00E526ED" w:rsidP="00F90F5E">
            <w:r>
              <w:t>Enlace</w:t>
            </w:r>
            <w:r w:rsidR="00F90F5E">
              <w:t>:</w:t>
            </w:r>
            <w:r>
              <w:t xml:space="preserve"> </w:t>
            </w:r>
            <w:r w:rsidR="004264AF">
              <w:t xml:space="preserve">Carolina Jiménez Estrella  </w:t>
            </w:r>
          </w:p>
          <w:p w:rsidR="00F90F5E" w:rsidRDefault="00F90F5E" w:rsidP="00F90F5E">
            <w:r>
              <w:t xml:space="preserve">Correo: </w:t>
            </w:r>
            <w:hyperlink r:id="rId8" w:history="1">
              <w:r w:rsidRPr="00130107">
                <w:rPr>
                  <w:rStyle w:val="Hipervnculo"/>
                </w:rPr>
                <w:t>actasyacuerdostlaq@gmail.com</w:t>
              </w:r>
            </w:hyperlink>
            <w:r>
              <w:t xml:space="preserve"> </w:t>
            </w:r>
          </w:p>
          <w:p w:rsidR="00F90F5E" w:rsidRDefault="00F90F5E" w:rsidP="00F90F5E">
            <w:r>
              <w:t>Tel. 1057-6314</w:t>
            </w:r>
            <w:r w:rsidR="004264AF">
              <w:t xml:space="preserve">    </w:t>
            </w:r>
            <w:r w:rsidR="001F2269">
              <w:t xml:space="preserve">                      </w:t>
            </w:r>
            <w:r w:rsidR="004264AF">
              <w:t xml:space="preserve">   </w:t>
            </w:r>
          </w:p>
          <w:p w:rsidR="001F2269" w:rsidRDefault="001F226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601544" w:rsidP="00B33D9F">
            <w:r>
              <w:t>Que el municipio cuente con su propio proceso de diseño, impresión, publicación y distribución de las gacetas, fomentando el ahorro y la eficiencia en el mismo.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 xml:space="preserve">Perfil de la población atendida o </w:t>
            </w:r>
            <w:r w:rsidR="00FA5E7E">
              <w:lastRenderedPageBreak/>
              <w:t>beneficiarios</w:t>
            </w:r>
          </w:p>
        </w:tc>
        <w:tc>
          <w:tcPr>
            <w:tcW w:w="9356" w:type="dxa"/>
            <w:gridSpan w:val="10"/>
          </w:tcPr>
          <w:p w:rsidR="00FA5E7E" w:rsidRDefault="00601544" w:rsidP="001F2269">
            <w:r>
              <w:lastRenderedPageBreak/>
              <w:t>Población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F2269" w:rsidP="00C22A3F">
            <w:pPr>
              <w:jc w:val="center"/>
            </w:pPr>
            <w:r>
              <w:t xml:space="preserve"> 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D71B8" w:rsidP="001F2269">
            <w:r>
              <w:t xml:space="preserve">  </w:t>
            </w:r>
            <w:r w:rsidR="001F2269">
              <w:t xml:space="preserve">permanente 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4D71B8" w:rsidP="00C22A3F">
            <w:r>
              <w:t xml:space="preserve">     </w:t>
            </w:r>
          </w:p>
        </w:tc>
        <w:tc>
          <w:tcPr>
            <w:tcW w:w="1532" w:type="dxa"/>
            <w:gridSpan w:val="2"/>
          </w:tcPr>
          <w:p w:rsidR="00650F82" w:rsidRDefault="00AC2489" w:rsidP="00C22A3F">
            <w:r>
              <w:t>*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4D71B8" w:rsidP="00C22A3F">
            <w:r>
              <w:t xml:space="preserve">     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0473B9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601544" w:rsidRDefault="00601544" w:rsidP="00601544">
            <w:r>
              <w:t>1.  Diseño</w:t>
            </w:r>
          </w:p>
          <w:p w:rsidR="00601544" w:rsidRDefault="00601544" w:rsidP="00601544">
            <w:r>
              <w:t>2. Impresión</w:t>
            </w:r>
          </w:p>
          <w:p w:rsidR="00601544" w:rsidRDefault="00601544" w:rsidP="00601544">
            <w:r>
              <w:t>3. Publicación</w:t>
            </w:r>
          </w:p>
          <w:p w:rsidR="00601544" w:rsidRDefault="00601544" w:rsidP="00601544">
            <w:r>
              <w:t xml:space="preserve">4. </w:t>
            </w:r>
            <w:r w:rsidR="00AC2489">
              <w:t>Distribución</w:t>
            </w:r>
          </w:p>
          <w:p w:rsidR="004D71B8" w:rsidRDefault="004D71B8" w:rsidP="00601544">
            <w:r>
              <w:t xml:space="preserve"> </w:t>
            </w:r>
          </w:p>
        </w:tc>
      </w:tr>
      <w:tr w:rsidR="00A57343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9903D3" w:rsidRDefault="00E41152" w:rsidP="009903D3">
            <w:r>
              <w:t xml:space="preserve"> </w:t>
            </w:r>
          </w:p>
          <w:p w:rsidR="00086C27" w:rsidRDefault="00601544" w:rsidP="004D71B8">
            <w:r>
              <w:t>Proceso eficiente del desarrollo de las gacetas</w:t>
            </w:r>
          </w:p>
        </w:tc>
      </w:tr>
      <w:tr w:rsidR="005461F3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BE667C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BE667C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BE667C">
        <w:tc>
          <w:tcPr>
            <w:tcW w:w="136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03322C" w:rsidRDefault="00601544" w:rsidP="005461F3">
            <w:pPr>
              <w:jc w:val="center"/>
            </w:pPr>
            <w:r>
              <w:t>*</w:t>
            </w:r>
          </w:p>
        </w:tc>
      </w:tr>
      <w:tr w:rsidR="000D0701" w:rsidTr="00BE667C">
        <w:tc>
          <w:tcPr>
            <w:tcW w:w="1360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BE667C">
        <w:tc>
          <w:tcPr>
            <w:tcW w:w="1360" w:type="pct"/>
            <w:shd w:val="clear" w:color="auto" w:fill="auto"/>
          </w:tcPr>
          <w:p w:rsidR="000D0701" w:rsidRDefault="00F22E45" w:rsidP="00C22A3F">
            <w:r>
              <w:t>0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4D71B8" w:rsidRDefault="004D71B8" w:rsidP="00F22E45"/>
          <w:p w:rsidR="004D71B8" w:rsidRDefault="00601544" w:rsidP="00F22E45">
            <w:r>
              <w:t>Proceso</w:t>
            </w:r>
            <w:r w:rsidR="00AC2489">
              <w:t xml:space="preserve"> Eficiente 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BE667C">
        <w:tc>
          <w:tcPr>
            <w:tcW w:w="2680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03322C" w:rsidRDefault="00E41152" w:rsidP="00C22A3F">
            <w:r>
              <w:t xml:space="preserve">    </w:t>
            </w:r>
          </w:p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F22E45" w:rsidTr="00601544">
        <w:trPr>
          <w:trHeight w:val="303"/>
        </w:trPr>
        <w:tc>
          <w:tcPr>
            <w:tcW w:w="0" w:type="auto"/>
            <w:shd w:val="clear" w:color="auto" w:fill="auto"/>
          </w:tcPr>
          <w:p w:rsidR="00F22E45" w:rsidRPr="004D71B8" w:rsidRDefault="00601544" w:rsidP="004D71B8">
            <w:pPr>
              <w:pStyle w:val="Prrafodelista"/>
              <w:numPr>
                <w:ilvl w:val="0"/>
                <w:numId w:val="4"/>
              </w:numPr>
            </w:pPr>
            <w:r>
              <w:t>Diseño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E45" w:rsidRDefault="00601544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22E45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Default="00601544" w:rsidP="00601544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4D71B8" w:rsidRDefault="00601544" w:rsidP="004D71B8">
            <w:pPr>
              <w:pStyle w:val="Prrafodelista"/>
              <w:numPr>
                <w:ilvl w:val="0"/>
                <w:numId w:val="4"/>
              </w:numPr>
            </w:pPr>
            <w:r>
              <w:t xml:space="preserve">Impresión 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601544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01544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601544" w:rsidRDefault="00601544" w:rsidP="004D71B8">
            <w:pPr>
              <w:pStyle w:val="Prrafodelista"/>
              <w:numPr>
                <w:ilvl w:val="0"/>
                <w:numId w:val="4"/>
              </w:numPr>
            </w:pPr>
            <w:r>
              <w:t xml:space="preserve">Publicación 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544" w:rsidRPr="00145F76" w:rsidRDefault="00601544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01544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601544" w:rsidRDefault="00601544" w:rsidP="004D71B8">
            <w:pPr>
              <w:pStyle w:val="Prrafodelista"/>
              <w:numPr>
                <w:ilvl w:val="0"/>
                <w:numId w:val="4"/>
              </w:numPr>
            </w:pPr>
            <w:r>
              <w:t xml:space="preserve">Distribución 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544" w:rsidRPr="00145F76" w:rsidRDefault="00601544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601544" w:rsidRPr="00145F76" w:rsidRDefault="0060154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C8" w:rsidRDefault="006020C8" w:rsidP="00831F7E">
      <w:pPr>
        <w:spacing w:after="0" w:line="240" w:lineRule="auto"/>
      </w:pPr>
      <w:r>
        <w:separator/>
      </w:r>
    </w:p>
  </w:endnote>
  <w:endnote w:type="continuationSeparator" w:id="0">
    <w:p w:rsidR="006020C8" w:rsidRDefault="006020C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C8" w:rsidRDefault="006020C8" w:rsidP="00831F7E">
      <w:pPr>
        <w:spacing w:after="0" w:line="240" w:lineRule="auto"/>
      </w:pPr>
      <w:r>
        <w:separator/>
      </w:r>
    </w:p>
  </w:footnote>
  <w:footnote w:type="continuationSeparator" w:id="0">
    <w:p w:rsidR="006020C8" w:rsidRDefault="006020C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EAB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25FC9"/>
    <w:multiLevelType w:val="hybridMultilevel"/>
    <w:tmpl w:val="BCC42760"/>
    <w:lvl w:ilvl="0" w:tplc="3E3AC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072E9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2656"/>
    <w:rsid w:val="0003322C"/>
    <w:rsid w:val="000473B9"/>
    <w:rsid w:val="00077A68"/>
    <w:rsid w:val="00086C27"/>
    <w:rsid w:val="0009193E"/>
    <w:rsid w:val="00094BAF"/>
    <w:rsid w:val="000C70C7"/>
    <w:rsid w:val="000D0701"/>
    <w:rsid w:val="000D5483"/>
    <w:rsid w:val="000D76A0"/>
    <w:rsid w:val="000F14EB"/>
    <w:rsid w:val="00113641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2269"/>
    <w:rsid w:val="001F5482"/>
    <w:rsid w:val="001F5B4A"/>
    <w:rsid w:val="00212E94"/>
    <w:rsid w:val="0021498C"/>
    <w:rsid w:val="00244BBA"/>
    <w:rsid w:val="00283259"/>
    <w:rsid w:val="00296799"/>
    <w:rsid w:val="002E08B6"/>
    <w:rsid w:val="003263DC"/>
    <w:rsid w:val="00354265"/>
    <w:rsid w:val="0035529E"/>
    <w:rsid w:val="0035732B"/>
    <w:rsid w:val="0038034B"/>
    <w:rsid w:val="00393FB9"/>
    <w:rsid w:val="003978F6"/>
    <w:rsid w:val="003B22A1"/>
    <w:rsid w:val="003C141B"/>
    <w:rsid w:val="003C3FD5"/>
    <w:rsid w:val="003F1857"/>
    <w:rsid w:val="00415510"/>
    <w:rsid w:val="004264AF"/>
    <w:rsid w:val="004474E4"/>
    <w:rsid w:val="004840BF"/>
    <w:rsid w:val="00485EB9"/>
    <w:rsid w:val="004B17E0"/>
    <w:rsid w:val="004C3B37"/>
    <w:rsid w:val="004D71B8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01544"/>
    <w:rsid w:val="006020C8"/>
    <w:rsid w:val="006235EC"/>
    <w:rsid w:val="00640878"/>
    <w:rsid w:val="00650F82"/>
    <w:rsid w:val="00663511"/>
    <w:rsid w:val="00663E7F"/>
    <w:rsid w:val="00681C67"/>
    <w:rsid w:val="0068316A"/>
    <w:rsid w:val="00697266"/>
    <w:rsid w:val="006C4E80"/>
    <w:rsid w:val="006E2E30"/>
    <w:rsid w:val="006E48D8"/>
    <w:rsid w:val="006F0539"/>
    <w:rsid w:val="00700551"/>
    <w:rsid w:val="00700C4B"/>
    <w:rsid w:val="007031DE"/>
    <w:rsid w:val="00741539"/>
    <w:rsid w:val="00762157"/>
    <w:rsid w:val="00775E30"/>
    <w:rsid w:val="00780D1E"/>
    <w:rsid w:val="00794ACD"/>
    <w:rsid w:val="007E1B4E"/>
    <w:rsid w:val="00803C8A"/>
    <w:rsid w:val="00831976"/>
    <w:rsid w:val="00831F7E"/>
    <w:rsid w:val="00844CCA"/>
    <w:rsid w:val="00865183"/>
    <w:rsid w:val="008823BE"/>
    <w:rsid w:val="00882FCE"/>
    <w:rsid w:val="008B03B5"/>
    <w:rsid w:val="008B0525"/>
    <w:rsid w:val="008C7542"/>
    <w:rsid w:val="008D1CEE"/>
    <w:rsid w:val="008D3779"/>
    <w:rsid w:val="009109C2"/>
    <w:rsid w:val="009413A9"/>
    <w:rsid w:val="0095054C"/>
    <w:rsid w:val="009903D3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0F8C"/>
    <w:rsid w:val="00AA4922"/>
    <w:rsid w:val="00AB52C1"/>
    <w:rsid w:val="00AC2489"/>
    <w:rsid w:val="00AD4ED4"/>
    <w:rsid w:val="00AD667C"/>
    <w:rsid w:val="00AF641E"/>
    <w:rsid w:val="00AF730C"/>
    <w:rsid w:val="00B03E39"/>
    <w:rsid w:val="00B1501F"/>
    <w:rsid w:val="00B33D9F"/>
    <w:rsid w:val="00B44A80"/>
    <w:rsid w:val="00B71F35"/>
    <w:rsid w:val="00BE28A4"/>
    <w:rsid w:val="00BE667C"/>
    <w:rsid w:val="00BF4795"/>
    <w:rsid w:val="00C12013"/>
    <w:rsid w:val="00C3208D"/>
    <w:rsid w:val="00C948BF"/>
    <w:rsid w:val="00D22792"/>
    <w:rsid w:val="00D50738"/>
    <w:rsid w:val="00DA1F68"/>
    <w:rsid w:val="00DA3EF9"/>
    <w:rsid w:val="00DB0FA4"/>
    <w:rsid w:val="00DC13B1"/>
    <w:rsid w:val="00DF3242"/>
    <w:rsid w:val="00E30C7A"/>
    <w:rsid w:val="00E41152"/>
    <w:rsid w:val="00E526ED"/>
    <w:rsid w:val="00E57798"/>
    <w:rsid w:val="00E6571B"/>
    <w:rsid w:val="00E81D19"/>
    <w:rsid w:val="00EB3B96"/>
    <w:rsid w:val="00EC33F8"/>
    <w:rsid w:val="00ED521E"/>
    <w:rsid w:val="00EF78FF"/>
    <w:rsid w:val="00F13C60"/>
    <w:rsid w:val="00F150E9"/>
    <w:rsid w:val="00F22E45"/>
    <w:rsid w:val="00F44230"/>
    <w:rsid w:val="00F542C1"/>
    <w:rsid w:val="00F8764B"/>
    <w:rsid w:val="00F90F5E"/>
    <w:rsid w:val="00F94878"/>
    <w:rsid w:val="00FA0FEA"/>
    <w:rsid w:val="00FA4CA7"/>
    <w:rsid w:val="00FA5E7E"/>
    <w:rsid w:val="00FC5A66"/>
    <w:rsid w:val="00FF5426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B7990-EE18-43C9-A336-7A15D2AD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1F2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asyacuerdostla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Irma Martinez Mellado</cp:lastModifiedBy>
  <cp:revision>2</cp:revision>
  <cp:lastPrinted>2016-06-21T16:36:00Z</cp:lastPrinted>
  <dcterms:created xsi:type="dcterms:W3CDTF">2017-11-10T20:06:00Z</dcterms:created>
  <dcterms:modified xsi:type="dcterms:W3CDTF">2017-11-10T20:06:00Z</dcterms:modified>
</cp:coreProperties>
</file>