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3" w:rsidRDefault="00307673" w:rsidP="00307673">
      <w:pPr>
        <w:rPr>
          <w:sz w:val="28"/>
        </w:rPr>
      </w:pP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 </w:t>
      </w:r>
      <w:r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6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C76878" w:rsidTr="00D47DA9">
        <w:trPr>
          <w:trHeight w:val="537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C76878" w:rsidRDefault="00C76878" w:rsidP="00C76878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53" w:type="dxa"/>
            <w:gridSpan w:val="6"/>
          </w:tcPr>
          <w:p w:rsidR="00C76878" w:rsidRDefault="00C76878" w:rsidP="00C76878">
            <w:pPr>
              <w:jc w:val="both"/>
            </w:pPr>
            <w:r>
              <w:t>Capacitación del personal en metodologías de planeación y programación municipal.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C76878" w:rsidRDefault="00C76878" w:rsidP="00C76878">
            <w:r>
              <w:t>Eje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C76878" w:rsidRPr="00855B1E" w:rsidRDefault="00C76878" w:rsidP="00C7687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76878" w:rsidTr="00897597">
        <w:trPr>
          <w:trHeight w:val="564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C76878" w:rsidRDefault="00C76878" w:rsidP="00C76878">
            <w:pPr>
              <w:jc w:val="both"/>
            </w:pPr>
            <w:r>
              <w:t>B) Dirección o Área Responsable</w:t>
            </w:r>
          </w:p>
        </w:tc>
        <w:tc>
          <w:tcPr>
            <w:tcW w:w="6653" w:type="dxa"/>
            <w:gridSpan w:val="6"/>
          </w:tcPr>
          <w:p w:rsidR="00C76878" w:rsidRDefault="00C76878" w:rsidP="00C76878">
            <w:pPr>
              <w:jc w:val="both"/>
            </w:pPr>
            <w:r>
              <w:t>Dirección de Planeación y Programación de la Dirección General de Políticas Públicas.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C76878" w:rsidRDefault="00C76878" w:rsidP="00C76878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C76878" w:rsidRPr="00855B1E" w:rsidRDefault="00C76878" w:rsidP="00C76878">
            <w:pPr>
              <w:jc w:val="center"/>
              <w:rPr>
                <w:b/>
              </w:rPr>
            </w:pPr>
            <w:r>
              <w:rPr>
                <w:b/>
              </w:rPr>
              <w:t>6.2</w:t>
            </w:r>
          </w:p>
        </w:tc>
      </w:tr>
      <w:tr w:rsidR="00C76878" w:rsidTr="00D47DA9">
        <w:trPr>
          <w:trHeight w:val="600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76878" w:rsidRDefault="00C76878" w:rsidP="00C76878">
            <w:pPr>
              <w:jc w:val="both"/>
            </w:pPr>
            <w:r>
              <w:t>C)  Problemática que atiende la propuesta</w:t>
            </w:r>
          </w:p>
        </w:tc>
        <w:tc>
          <w:tcPr>
            <w:tcW w:w="6653" w:type="dxa"/>
            <w:gridSpan w:val="6"/>
            <w:vMerge w:val="restart"/>
          </w:tcPr>
          <w:p w:rsidR="00C76878" w:rsidRDefault="00D56C6A" w:rsidP="00DC0B38">
            <w:pPr>
              <w:jc w:val="both"/>
            </w:pPr>
            <w:r>
              <w:t>Necesidad de actualización</w:t>
            </w:r>
            <w:r w:rsidR="00DC0B38">
              <w:t xml:space="preserve"> y </w:t>
            </w:r>
            <w:r>
              <w:t>especialización profesional y técnica</w:t>
            </w:r>
            <w:r w:rsidR="00F363AB">
              <w:t xml:space="preserve"> </w:t>
            </w:r>
            <w:r w:rsidR="002246B7" w:rsidRPr="002246B7">
              <w:t>de</w:t>
            </w:r>
            <w:r w:rsidR="00377084">
              <w:t>l</w:t>
            </w:r>
            <w:r w:rsidR="002246B7" w:rsidRPr="002246B7">
              <w:t xml:space="preserve"> </w:t>
            </w:r>
            <w:r w:rsidR="00377084">
              <w:t>Funcionariado Público</w:t>
            </w:r>
            <w:r w:rsidR="002246B7">
              <w:t xml:space="preserve"> adscritos a la Dirección General de Políticas Públicas 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C76878" w:rsidRDefault="00C76878" w:rsidP="00C76878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C76878" w:rsidRPr="00855B1E" w:rsidRDefault="00C76878" w:rsidP="00C76878">
            <w:pPr>
              <w:jc w:val="center"/>
              <w:rPr>
                <w:b/>
              </w:rPr>
            </w:pPr>
            <w:r>
              <w:rPr>
                <w:b/>
              </w:rPr>
              <w:t>6.2.6.</w:t>
            </w:r>
          </w:p>
        </w:tc>
      </w:tr>
      <w:tr w:rsidR="00307673" w:rsidTr="00D47DA9">
        <w:trPr>
          <w:trHeight w:val="341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307673" w:rsidRDefault="00307673" w:rsidP="00C200CE">
            <w:pPr>
              <w:jc w:val="both"/>
            </w:pPr>
          </w:p>
        </w:tc>
        <w:tc>
          <w:tcPr>
            <w:tcW w:w="6653" w:type="dxa"/>
            <w:gridSpan w:val="6"/>
            <w:vMerge/>
          </w:tcPr>
          <w:p w:rsidR="00307673" w:rsidRDefault="00307673" w:rsidP="00C200CE">
            <w:pPr>
              <w:jc w:val="both"/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307673" w:rsidRDefault="00307673" w:rsidP="00C200CE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307673" w:rsidRDefault="00307673" w:rsidP="00C200CE">
            <w:pPr>
              <w:jc w:val="both"/>
            </w:pPr>
          </w:p>
        </w:tc>
      </w:tr>
      <w:tr w:rsidR="00307673" w:rsidTr="00D47DA9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307673" w:rsidRDefault="00307673" w:rsidP="00C200C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3" w:type="dxa"/>
            <w:gridSpan w:val="6"/>
          </w:tcPr>
          <w:p w:rsidR="00307673" w:rsidRDefault="00307673" w:rsidP="00C200CE">
            <w:pPr>
              <w:jc w:val="both"/>
            </w:pPr>
            <w:r>
              <w:t>Toda la jurisdicción de San Pedro, Tlaquepaque.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307673" w:rsidRDefault="00307673" w:rsidP="00C200CE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307673" w:rsidRDefault="00307673" w:rsidP="00C200CE">
            <w:pPr>
              <w:jc w:val="both"/>
            </w:pPr>
          </w:p>
        </w:tc>
      </w:tr>
      <w:tr w:rsidR="00307673" w:rsidTr="00D47DA9">
        <w:tc>
          <w:tcPr>
            <w:tcW w:w="3652" w:type="dxa"/>
            <w:gridSpan w:val="4"/>
            <w:shd w:val="clear" w:color="auto" w:fill="D9D9D9" w:themeFill="background1" w:themeFillShade="D9"/>
          </w:tcPr>
          <w:p w:rsidR="00307673" w:rsidRDefault="00307673" w:rsidP="00C200CE">
            <w:pPr>
              <w:jc w:val="both"/>
            </w:pPr>
            <w:r>
              <w:t>E) Nombre del Enlace o Responsable</w:t>
            </w:r>
          </w:p>
        </w:tc>
        <w:tc>
          <w:tcPr>
            <w:tcW w:w="6653" w:type="dxa"/>
            <w:gridSpan w:val="6"/>
          </w:tcPr>
          <w:p w:rsidR="00307673" w:rsidRDefault="00307673" w:rsidP="00C200CE">
            <w:pPr>
              <w:jc w:val="both"/>
            </w:pPr>
            <w:r>
              <w:t xml:space="preserve">Licenciado Pablo López Villegas. Tel. 3562-7011 Ext. 2202 e-mail: </w:t>
            </w:r>
            <w:hyperlink r:id="rId6" w:history="1">
              <w:r w:rsidRPr="00E502B8">
                <w:rPr>
                  <w:rStyle w:val="Hipervnculo"/>
                </w:rPr>
                <w:t>plopezvillegas@gmail.com</w:t>
              </w:r>
            </w:hyperlink>
            <w:r>
              <w:t xml:space="preserve">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307673" w:rsidRDefault="00307673" w:rsidP="00C200CE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307673" w:rsidRDefault="00307673" w:rsidP="00C200CE">
            <w:pPr>
              <w:jc w:val="both"/>
            </w:pPr>
          </w:p>
        </w:tc>
      </w:tr>
      <w:tr w:rsidR="00D47DA9" w:rsidTr="00D47DA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47DA9" w:rsidRDefault="00D47DA9" w:rsidP="00D47DA9">
            <w:pPr>
              <w:jc w:val="both"/>
            </w:pPr>
            <w:r>
              <w:t>F) Objetivo específico</w:t>
            </w:r>
          </w:p>
        </w:tc>
        <w:tc>
          <w:tcPr>
            <w:tcW w:w="6653" w:type="dxa"/>
            <w:gridSpan w:val="6"/>
            <w:shd w:val="clear" w:color="auto" w:fill="auto"/>
          </w:tcPr>
          <w:p w:rsidR="00D47DA9" w:rsidRPr="008849EC" w:rsidRDefault="001D2A8E" w:rsidP="00377084">
            <w:pPr>
              <w:spacing w:after="0" w:line="240" w:lineRule="auto"/>
              <w:jc w:val="both"/>
            </w:pPr>
            <w:r>
              <w:t>Mejor</w:t>
            </w:r>
            <w:r w:rsidR="00377084">
              <w:t xml:space="preserve">ar el </w:t>
            </w:r>
            <w:r>
              <w:t>seguimiento y acompañamiento a las dependencias municipales en sus procesos de planificación en base a resultados</w:t>
            </w:r>
            <w:r w:rsidR="00D56C6A" w:rsidRPr="002246B7">
              <w:t>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D47DA9" w:rsidRDefault="00D47DA9" w:rsidP="00D47DA9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D47DA9" w:rsidRDefault="00D47DA9" w:rsidP="00D47DA9">
            <w:pPr>
              <w:jc w:val="both"/>
            </w:pPr>
          </w:p>
        </w:tc>
      </w:tr>
      <w:tr w:rsidR="00D47DA9" w:rsidTr="00D47DA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47DA9" w:rsidRDefault="00D47DA9" w:rsidP="00D47DA9">
            <w:pPr>
              <w:jc w:val="both"/>
            </w:pPr>
            <w:r>
              <w:t>G) Perfil de la po</w:t>
            </w:r>
            <w:r w:rsidR="005D0EF3">
              <w:t>blación atendida o beneficiada</w:t>
            </w:r>
            <w:r>
              <w:t>.</w:t>
            </w:r>
          </w:p>
        </w:tc>
        <w:tc>
          <w:tcPr>
            <w:tcW w:w="9342" w:type="dxa"/>
            <w:gridSpan w:val="10"/>
          </w:tcPr>
          <w:p w:rsidR="00D47DA9" w:rsidRDefault="00377084" w:rsidP="00D47DA9">
            <w:pPr>
              <w:jc w:val="both"/>
            </w:pPr>
            <w:r>
              <w:t>Toda la Ciudadanía de San Pedro Tlaquepaque</w:t>
            </w:r>
          </w:p>
        </w:tc>
      </w:tr>
      <w:tr w:rsidR="00D47DA9" w:rsidTr="00D47DA9">
        <w:tc>
          <w:tcPr>
            <w:tcW w:w="4597" w:type="dxa"/>
            <w:gridSpan w:val="5"/>
            <w:shd w:val="clear" w:color="auto" w:fill="D9D9D9" w:themeFill="background1" w:themeFillShade="D9"/>
          </w:tcPr>
          <w:p w:rsidR="00D47DA9" w:rsidRDefault="00D47DA9" w:rsidP="00D47DA9">
            <w:pPr>
              <w:jc w:val="center"/>
            </w:pPr>
            <w:r>
              <w:t>H) Tipo de propuesta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 w:rsidR="00D47DA9" w:rsidRDefault="00D47DA9" w:rsidP="00D47DA9">
            <w:pPr>
              <w:jc w:val="center"/>
            </w:pPr>
            <w:r>
              <w:t>J) 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D47DA9" w:rsidRDefault="00D47DA9" w:rsidP="00D47DA9">
            <w:pPr>
              <w:jc w:val="center"/>
            </w:pPr>
            <w:r>
              <w:t>K) Fecha de Inicio</w:t>
            </w:r>
          </w:p>
        </w:tc>
        <w:tc>
          <w:tcPr>
            <w:tcW w:w="2689" w:type="dxa"/>
            <w:gridSpan w:val="4"/>
            <w:shd w:val="clear" w:color="auto" w:fill="D9D9D9" w:themeFill="background1" w:themeFillShade="D9"/>
          </w:tcPr>
          <w:p w:rsidR="00D47DA9" w:rsidRDefault="00D47DA9" w:rsidP="00D47DA9">
            <w:pPr>
              <w:jc w:val="center"/>
            </w:pPr>
            <w:r>
              <w:t>Fecha de Cierre</w:t>
            </w:r>
          </w:p>
        </w:tc>
      </w:tr>
      <w:tr w:rsidR="00B40E91" w:rsidTr="00D47DA9">
        <w:tc>
          <w:tcPr>
            <w:tcW w:w="1092" w:type="dxa"/>
            <w:shd w:val="clear" w:color="auto" w:fill="D9D9D9" w:themeFill="background1" w:themeFillShade="D9"/>
          </w:tcPr>
          <w:p w:rsidR="00B40E91" w:rsidRDefault="00B40E91" w:rsidP="00B40E91">
            <w:pPr>
              <w:jc w:val="center"/>
            </w:pPr>
            <w:r>
              <w:lastRenderedPageBreak/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40E91" w:rsidRDefault="00B40E91" w:rsidP="00B40E9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B40E91" w:rsidRDefault="00B40E91" w:rsidP="00B40E91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B40E91" w:rsidRDefault="00B40E91" w:rsidP="00B40E91">
            <w:pPr>
              <w:jc w:val="center"/>
            </w:pPr>
            <w:r>
              <w:t>Proyecto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B40E91" w:rsidRDefault="00B40E91" w:rsidP="00B40E91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B40E91" w:rsidRDefault="00B40E91" w:rsidP="00B40E91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B40E91" w:rsidRDefault="00B40E91" w:rsidP="00B40E91">
            <w:pPr>
              <w:jc w:val="center"/>
            </w:pPr>
            <w:r>
              <w:t>01 de Enero del 2018</w:t>
            </w:r>
          </w:p>
        </w:tc>
        <w:tc>
          <w:tcPr>
            <w:tcW w:w="2689" w:type="dxa"/>
            <w:gridSpan w:val="4"/>
            <w:shd w:val="clear" w:color="auto" w:fill="auto"/>
          </w:tcPr>
          <w:p w:rsidR="00B40E91" w:rsidRDefault="00B40E91" w:rsidP="00B40E91">
            <w:pPr>
              <w:jc w:val="center"/>
            </w:pPr>
            <w:r>
              <w:t>01 de Diciembre del 2018</w:t>
            </w:r>
          </w:p>
        </w:tc>
      </w:tr>
      <w:tr w:rsidR="00D47DA9" w:rsidTr="00D47DA9">
        <w:tc>
          <w:tcPr>
            <w:tcW w:w="1092" w:type="dxa"/>
          </w:tcPr>
          <w:p w:rsidR="00D47DA9" w:rsidRPr="00A005B4" w:rsidRDefault="00D47DA9" w:rsidP="00D47DA9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:rsidR="00D47DA9" w:rsidRDefault="00D47DA9" w:rsidP="00D47DA9">
            <w:pPr>
              <w:jc w:val="center"/>
            </w:pPr>
          </w:p>
        </w:tc>
        <w:tc>
          <w:tcPr>
            <w:tcW w:w="915" w:type="dxa"/>
          </w:tcPr>
          <w:p w:rsidR="00D47DA9" w:rsidRDefault="00D47DA9" w:rsidP="00D47DA9">
            <w:pPr>
              <w:jc w:val="center"/>
            </w:pPr>
          </w:p>
        </w:tc>
        <w:tc>
          <w:tcPr>
            <w:tcW w:w="1530" w:type="dxa"/>
            <w:gridSpan w:val="2"/>
          </w:tcPr>
          <w:p w:rsidR="00D47DA9" w:rsidRDefault="00D47DA9" w:rsidP="00D47DA9">
            <w:pPr>
              <w:jc w:val="center"/>
            </w:pPr>
            <w:r w:rsidRPr="00A005B4">
              <w:rPr>
                <w:b/>
              </w:rPr>
              <w:t>X</w:t>
            </w:r>
          </w:p>
        </w:tc>
        <w:tc>
          <w:tcPr>
            <w:tcW w:w="1676" w:type="dxa"/>
          </w:tcPr>
          <w:p w:rsidR="00D47DA9" w:rsidRPr="007546B0" w:rsidRDefault="007546B0" w:rsidP="00D47DA9">
            <w:pPr>
              <w:jc w:val="center"/>
              <w:rPr>
                <w:b/>
              </w:rPr>
            </w:pPr>
            <w:r w:rsidRPr="007546B0">
              <w:rPr>
                <w:b/>
              </w:rPr>
              <w:t>9</w:t>
            </w:r>
          </w:p>
        </w:tc>
        <w:tc>
          <w:tcPr>
            <w:tcW w:w="1415" w:type="dxa"/>
          </w:tcPr>
          <w:p w:rsidR="00D47DA9" w:rsidRPr="007546B0" w:rsidRDefault="007546B0" w:rsidP="00D47DA9">
            <w:pPr>
              <w:jc w:val="center"/>
              <w:rPr>
                <w:b/>
              </w:rPr>
            </w:pPr>
            <w:r w:rsidRPr="007546B0">
              <w:rPr>
                <w:b/>
              </w:rPr>
              <w:t>13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D47DA9" w:rsidRDefault="00D47DA9" w:rsidP="00D47DA9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47DA9" w:rsidRDefault="00D47DA9" w:rsidP="00D47DA9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D47DA9" w:rsidRDefault="00D47DA9" w:rsidP="00D47DA9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47DA9" w:rsidRDefault="00D47DA9" w:rsidP="00D47DA9">
            <w:pPr>
              <w:jc w:val="center"/>
            </w:pPr>
          </w:p>
        </w:tc>
        <w:tc>
          <w:tcPr>
            <w:tcW w:w="871" w:type="dxa"/>
            <w:gridSpan w:val="2"/>
            <w:shd w:val="clear" w:color="auto" w:fill="D9D9D9" w:themeFill="background1" w:themeFillShade="D9"/>
          </w:tcPr>
          <w:p w:rsidR="00D47DA9" w:rsidRDefault="00D47DA9" w:rsidP="00D47DA9">
            <w:pPr>
              <w:jc w:val="center"/>
            </w:pPr>
          </w:p>
        </w:tc>
        <w:tc>
          <w:tcPr>
            <w:tcW w:w="872" w:type="dxa"/>
            <w:shd w:val="clear" w:color="auto" w:fill="D9D9D9" w:themeFill="background1" w:themeFillShade="D9"/>
          </w:tcPr>
          <w:p w:rsidR="00D47DA9" w:rsidRDefault="00D47DA9" w:rsidP="00D47DA9">
            <w:pPr>
              <w:jc w:val="center"/>
            </w:pPr>
          </w:p>
        </w:tc>
      </w:tr>
      <w:tr w:rsidR="00D47DA9" w:rsidTr="00D47DA9">
        <w:tc>
          <w:tcPr>
            <w:tcW w:w="3067" w:type="dxa"/>
            <w:gridSpan w:val="3"/>
            <w:shd w:val="clear" w:color="auto" w:fill="D9D9D9" w:themeFill="background1" w:themeFillShade="D9"/>
          </w:tcPr>
          <w:p w:rsidR="00D47DA9" w:rsidRDefault="00D47DA9" w:rsidP="00D47DA9">
            <w:r>
              <w:t>I) Monto total estimado</w:t>
            </w:r>
          </w:p>
        </w:tc>
        <w:tc>
          <w:tcPr>
            <w:tcW w:w="1530" w:type="dxa"/>
            <w:gridSpan w:val="2"/>
          </w:tcPr>
          <w:p w:rsidR="00D47DA9" w:rsidRDefault="00D47DA9" w:rsidP="00D47DA9"/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 w:rsidR="00D47DA9" w:rsidRDefault="00D47DA9" w:rsidP="00D47DA9">
            <w:r>
              <w:t>Fuente de financiamiento</w:t>
            </w:r>
          </w:p>
        </w:tc>
        <w:tc>
          <w:tcPr>
            <w:tcW w:w="896" w:type="dxa"/>
            <w:shd w:val="clear" w:color="auto" w:fill="F7CAAC" w:themeFill="accent2" w:themeFillTint="66"/>
          </w:tcPr>
          <w:p w:rsidR="00D47DA9" w:rsidRDefault="00D47DA9" w:rsidP="00D47DA9"/>
        </w:tc>
        <w:tc>
          <w:tcPr>
            <w:tcW w:w="897" w:type="dxa"/>
            <w:shd w:val="clear" w:color="auto" w:fill="F7CAAC" w:themeFill="accent2" w:themeFillTint="66"/>
          </w:tcPr>
          <w:p w:rsidR="00D47DA9" w:rsidRDefault="00D47DA9" w:rsidP="00D47DA9"/>
        </w:tc>
        <w:tc>
          <w:tcPr>
            <w:tcW w:w="824" w:type="dxa"/>
            <w:shd w:val="clear" w:color="auto" w:fill="F7CAAC" w:themeFill="accent2" w:themeFillTint="66"/>
          </w:tcPr>
          <w:p w:rsidR="00D47DA9" w:rsidRDefault="00D47DA9" w:rsidP="00D47DA9"/>
        </w:tc>
        <w:tc>
          <w:tcPr>
            <w:tcW w:w="946" w:type="dxa"/>
            <w:shd w:val="clear" w:color="auto" w:fill="F7CAAC" w:themeFill="accent2" w:themeFillTint="66"/>
          </w:tcPr>
          <w:p w:rsidR="00D47DA9" w:rsidRDefault="00D47DA9" w:rsidP="00D47DA9"/>
        </w:tc>
        <w:tc>
          <w:tcPr>
            <w:tcW w:w="871" w:type="dxa"/>
            <w:gridSpan w:val="2"/>
            <w:shd w:val="clear" w:color="auto" w:fill="F7CAAC" w:themeFill="accent2" w:themeFillTint="66"/>
          </w:tcPr>
          <w:p w:rsidR="00D47DA9" w:rsidRDefault="00D47DA9" w:rsidP="00D47DA9"/>
        </w:tc>
        <w:tc>
          <w:tcPr>
            <w:tcW w:w="872" w:type="dxa"/>
            <w:shd w:val="clear" w:color="auto" w:fill="F7CAAC" w:themeFill="accent2" w:themeFillTint="66"/>
          </w:tcPr>
          <w:p w:rsidR="00D47DA9" w:rsidRDefault="00D47DA9" w:rsidP="00D47DA9"/>
        </w:tc>
      </w:tr>
    </w:tbl>
    <w:p w:rsidR="00307673" w:rsidRDefault="00307673" w:rsidP="00307673">
      <w:pPr>
        <w:rPr>
          <w:sz w:val="28"/>
        </w:rPr>
      </w:pPr>
    </w:p>
    <w:p w:rsidR="00307673" w:rsidRDefault="00307673" w:rsidP="00307673">
      <w:pPr>
        <w:rPr>
          <w:sz w:val="28"/>
        </w:rPr>
      </w:pPr>
    </w:p>
    <w:p w:rsidR="00307673" w:rsidRDefault="00307673" w:rsidP="00307673">
      <w:pPr>
        <w:rPr>
          <w:sz w:val="28"/>
        </w:rPr>
      </w:pPr>
    </w:p>
    <w:p w:rsidR="00307673" w:rsidRDefault="00307673" w:rsidP="00307673">
      <w:pPr>
        <w:rPr>
          <w:sz w:val="28"/>
        </w:rPr>
      </w:pPr>
    </w:p>
    <w:p w:rsidR="00307673" w:rsidRDefault="00307673" w:rsidP="00307673">
      <w:pPr>
        <w:rPr>
          <w:sz w:val="28"/>
        </w:rPr>
      </w:pPr>
    </w:p>
    <w:p w:rsidR="00307673" w:rsidRDefault="00307673" w:rsidP="00307673">
      <w:pPr>
        <w:rPr>
          <w:sz w:val="28"/>
        </w:rPr>
      </w:pPr>
    </w:p>
    <w:p w:rsidR="00307673" w:rsidRDefault="00307673" w:rsidP="00307673">
      <w:pPr>
        <w:rPr>
          <w:sz w:val="28"/>
        </w:rPr>
      </w:pPr>
    </w:p>
    <w:p w:rsidR="00307673" w:rsidRDefault="00307673" w:rsidP="00307673">
      <w:pPr>
        <w:rPr>
          <w:sz w:val="28"/>
        </w:rPr>
      </w:pPr>
    </w:p>
    <w:p w:rsidR="00307673" w:rsidRDefault="00307673" w:rsidP="00307673">
      <w:pPr>
        <w:rPr>
          <w:sz w:val="28"/>
        </w:rPr>
      </w:pPr>
    </w:p>
    <w:p w:rsidR="00307673" w:rsidRDefault="00307673" w:rsidP="00307673">
      <w:pPr>
        <w:rPr>
          <w:sz w:val="28"/>
        </w:rPr>
      </w:pPr>
    </w:p>
    <w:p w:rsidR="00307673" w:rsidRDefault="00307673" w:rsidP="00307673">
      <w:pPr>
        <w:rPr>
          <w:sz w:val="28"/>
        </w:rPr>
      </w:pPr>
    </w:p>
    <w:p w:rsidR="00307673" w:rsidRDefault="00307673" w:rsidP="00307673">
      <w:pPr>
        <w:rPr>
          <w:sz w:val="28"/>
        </w:rPr>
      </w:pPr>
      <w:r w:rsidRPr="00B44A80">
        <w:rPr>
          <w:b/>
          <w:sz w:val="48"/>
        </w:rPr>
        <w:lastRenderedPageBreak/>
        <w:t>ANEXO 2</w:t>
      </w:r>
      <w:r>
        <w:rPr>
          <w:b/>
          <w:sz w:val="48"/>
        </w:rPr>
        <w:t xml:space="preserve">  </w:t>
      </w:r>
      <w:r>
        <w:rPr>
          <w:sz w:val="28"/>
        </w:rPr>
        <w:t xml:space="preserve"> OPERACIÓN DE LA PROPUESTA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303"/>
        <w:gridCol w:w="2582"/>
        <w:gridCol w:w="3431"/>
      </w:tblGrid>
      <w:tr w:rsidR="00D47DA9" w:rsidRPr="006C1042" w:rsidTr="00C200CE">
        <w:trPr>
          <w:trHeight w:val="547"/>
        </w:trPr>
        <w:tc>
          <w:tcPr>
            <w:tcW w:w="1356" w:type="pct"/>
            <w:shd w:val="clear" w:color="auto" w:fill="D9D9D9"/>
          </w:tcPr>
          <w:p w:rsidR="00D47DA9" w:rsidRPr="006C1042" w:rsidRDefault="00D47DA9" w:rsidP="00D47DA9">
            <w:pPr>
              <w:spacing w:after="0" w:line="240" w:lineRule="auto"/>
            </w:pPr>
            <w:r w:rsidRPr="006C1042"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D47DA9" w:rsidRPr="008849EC" w:rsidRDefault="005D0EF3" w:rsidP="00D47DA9">
            <w:pPr>
              <w:spacing w:after="0" w:line="240" w:lineRule="auto"/>
            </w:pPr>
            <w:r>
              <w:t>Funcionariado público capacitado y certificado</w:t>
            </w:r>
            <w:r w:rsidR="00521F1D">
              <w:t xml:space="preserve"> en materia de planeación y programación, que se constituyan en multiplicadores de la información hacia el interior del Ayuntamiento de San pedro Tlaquepaque, Jalisco.</w:t>
            </w:r>
          </w:p>
          <w:p w:rsidR="00D47DA9" w:rsidRPr="008849EC" w:rsidRDefault="00D47DA9" w:rsidP="00D47DA9">
            <w:pPr>
              <w:spacing w:after="0" w:line="240" w:lineRule="auto"/>
            </w:pPr>
          </w:p>
        </w:tc>
      </w:tr>
      <w:tr w:rsidR="00D47DA9" w:rsidRPr="006C1042" w:rsidTr="00C200CE">
        <w:trPr>
          <w:trHeight w:val="547"/>
        </w:trPr>
        <w:tc>
          <w:tcPr>
            <w:tcW w:w="1356" w:type="pct"/>
            <w:shd w:val="clear" w:color="auto" w:fill="D9D9D9"/>
          </w:tcPr>
          <w:p w:rsidR="00D47DA9" w:rsidRPr="006C1042" w:rsidRDefault="00D47DA9" w:rsidP="00D47DA9">
            <w:pPr>
              <w:spacing w:after="0" w:line="240" w:lineRule="auto"/>
            </w:pPr>
            <w:r w:rsidRPr="006C1042"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D47DA9" w:rsidRPr="006C1042" w:rsidRDefault="00FE0456" w:rsidP="00DC0B38">
            <w:pPr>
              <w:spacing w:after="0" w:line="240" w:lineRule="auto"/>
            </w:pPr>
            <w:r>
              <w:t xml:space="preserve">Atender a </w:t>
            </w:r>
            <w:r w:rsidR="00D56C6A">
              <w:t>c</w:t>
            </w:r>
            <w:r w:rsidR="00D56C6A" w:rsidRPr="00BD4064">
              <w:t>ursos y talleres de capacitación y actualización téc</w:t>
            </w:r>
            <w:r w:rsidR="00D56C6A">
              <w:t xml:space="preserve">nica </w:t>
            </w:r>
            <w:r w:rsidR="005D0EF3">
              <w:t>a</w:t>
            </w:r>
            <w:r w:rsidR="005D0EF3" w:rsidRPr="005D0EF3">
              <w:t xml:space="preserve">l personal </w:t>
            </w:r>
            <w:r w:rsidR="005D0EF3">
              <w:t>adscrito</w:t>
            </w:r>
            <w:r w:rsidR="00D56C6A">
              <w:t xml:space="preserve"> a la Dirección General de Políticas Públicas</w:t>
            </w:r>
            <w:r w:rsidR="005D0EF3">
              <w:t>,</w:t>
            </w:r>
            <w:r w:rsidR="00D56C6A">
              <w:t xml:space="preserve"> </w:t>
            </w:r>
            <w:r w:rsidR="00D56C6A" w:rsidRPr="00BD4064">
              <w:t>impartidos por capacitadores especializados para garantizar el buen desempeño de la administración municipal</w:t>
            </w:r>
          </w:p>
        </w:tc>
      </w:tr>
      <w:tr w:rsidR="00D47DA9" w:rsidRPr="006C1042" w:rsidTr="00C200CE">
        <w:trPr>
          <w:trHeight w:val="547"/>
        </w:trPr>
        <w:tc>
          <w:tcPr>
            <w:tcW w:w="1356" w:type="pct"/>
            <w:shd w:val="clear" w:color="auto" w:fill="D9D9D9"/>
          </w:tcPr>
          <w:p w:rsidR="00D47DA9" w:rsidRPr="006C1042" w:rsidRDefault="00D47DA9" w:rsidP="00D47DA9">
            <w:pPr>
              <w:spacing w:after="0" w:line="240" w:lineRule="auto"/>
            </w:pPr>
            <w:r w:rsidRPr="006C1042"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/>
          </w:tcPr>
          <w:p w:rsidR="00C76878" w:rsidRDefault="00C76878" w:rsidP="00C768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Porcentaje de </w:t>
            </w:r>
            <w:r w:rsidR="005D0EF3">
              <w:rPr>
                <w:sz w:val="18"/>
                <w:szCs w:val="18"/>
              </w:rPr>
              <w:t>Funcionariado Público d</w:t>
            </w:r>
            <w:r>
              <w:rPr>
                <w:sz w:val="18"/>
                <w:szCs w:val="18"/>
              </w:rPr>
              <w:t>el Gobierno Municipal de San Pedro Tlaquepaque</w:t>
            </w:r>
            <w:r w:rsidR="005D0E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cuenten con capacitación enfocada a su área laboral. Ascendente.</w:t>
            </w:r>
          </w:p>
          <w:p w:rsidR="00D47DA9" w:rsidRPr="00C76878" w:rsidRDefault="00D47DA9" w:rsidP="00C76878">
            <w:pPr>
              <w:pStyle w:val="Default"/>
              <w:rPr>
                <w:sz w:val="18"/>
                <w:szCs w:val="18"/>
              </w:rPr>
            </w:pPr>
          </w:p>
        </w:tc>
      </w:tr>
      <w:tr w:rsidR="00D47DA9" w:rsidRPr="006C1042" w:rsidTr="00C200CE">
        <w:trPr>
          <w:trHeight w:val="547"/>
        </w:trPr>
        <w:tc>
          <w:tcPr>
            <w:tcW w:w="1356" w:type="pct"/>
            <w:shd w:val="clear" w:color="auto" w:fill="D9D9D9"/>
          </w:tcPr>
          <w:p w:rsidR="00D47DA9" w:rsidRPr="006C1042" w:rsidRDefault="00D47DA9" w:rsidP="00D47DA9">
            <w:pPr>
              <w:spacing w:after="0" w:line="240" w:lineRule="auto"/>
            </w:pPr>
            <w:r w:rsidRPr="006C1042"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/>
          </w:tcPr>
          <w:p w:rsidR="00D47DA9" w:rsidRPr="006C1042" w:rsidRDefault="00C76878" w:rsidP="00D47DA9">
            <w:pPr>
              <w:spacing w:after="0" w:line="240" w:lineRule="auto"/>
            </w:pPr>
            <w:r>
              <w:t>16</w:t>
            </w:r>
          </w:p>
        </w:tc>
      </w:tr>
      <w:tr w:rsidR="00D47DA9" w:rsidRPr="006C1042" w:rsidTr="00FE0456">
        <w:tc>
          <w:tcPr>
            <w:tcW w:w="1356" w:type="pct"/>
            <w:vMerge w:val="restart"/>
            <w:shd w:val="clear" w:color="auto" w:fill="D9D9D9"/>
          </w:tcPr>
          <w:p w:rsidR="00D47DA9" w:rsidRPr="006C1042" w:rsidRDefault="00D47DA9" w:rsidP="00D47DA9">
            <w:pPr>
              <w:spacing w:after="0" w:line="240" w:lineRule="auto"/>
              <w:jc w:val="center"/>
            </w:pPr>
            <w:r w:rsidRPr="006C1042">
              <w:t>Alcance</w:t>
            </w:r>
          </w:p>
        </w:tc>
        <w:tc>
          <w:tcPr>
            <w:tcW w:w="1292" w:type="pct"/>
            <w:shd w:val="clear" w:color="auto" w:fill="D9D9D9"/>
          </w:tcPr>
          <w:p w:rsidR="00D47DA9" w:rsidRPr="006C1042" w:rsidRDefault="00D47DA9" w:rsidP="00D47DA9">
            <w:pPr>
              <w:spacing w:after="0" w:line="240" w:lineRule="auto"/>
              <w:jc w:val="center"/>
            </w:pPr>
            <w:r w:rsidRPr="006C1042">
              <w:t>Corto Plazo</w:t>
            </w:r>
          </w:p>
        </w:tc>
        <w:tc>
          <w:tcPr>
            <w:tcW w:w="1010" w:type="pct"/>
            <w:shd w:val="clear" w:color="auto" w:fill="D9D9D9"/>
          </w:tcPr>
          <w:p w:rsidR="00D47DA9" w:rsidRPr="006C1042" w:rsidRDefault="00D47DA9" w:rsidP="00D47DA9">
            <w:pPr>
              <w:spacing w:after="0" w:line="240" w:lineRule="auto"/>
              <w:jc w:val="center"/>
            </w:pPr>
            <w:r w:rsidRPr="006C1042">
              <w:t>Mediano Plazo</w:t>
            </w:r>
          </w:p>
        </w:tc>
        <w:tc>
          <w:tcPr>
            <w:tcW w:w="1342" w:type="pct"/>
            <w:shd w:val="clear" w:color="auto" w:fill="D9D9D9"/>
          </w:tcPr>
          <w:p w:rsidR="00D47DA9" w:rsidRPr="006C1042" w:rsidRDefault="00D47DA9" w:rsidP="00D47DA9">
            <w:pPr>
              <w:spacing w:after="0" w:line="240" w:lineRule="auto"/>
              <w:jc w:val="center"/>
            </w:pPr>
            <w:r w:rsidRPr="006C1042">
              <w:t>Largo Plazo</w:t>
            </w:r>
          </w:p>
        </w:tc>
      </w:tr>
      <w:tr w:rsidR="00D47DA9" w:rsidRPr="006C1042" w:rsidTr="00FE0456">
        <w:tc>
          <w:tcPr>
            <w:tcW w:w="1356" w:type="pct"/>
            <w:vMerge/>
            <w:shd w:val="clear" w:color="auto" w:fill="D9D9D9"/>
          </w:tcPr>
          <w:p w:rsidR="00D47DA9" w:rsidRPr="006C1042" w:rsidRDefault="00D47DA9" w:rsidP="00D47DA9">
            <w:pPr>
              <w:spacing w:after="0" w:line="240" w:lineRule="auto"/>
              <w:jc w:val="center"/>
            </w:pPr>
          </w:p>
        </w:tc>
        <w:tc>
          <w:tcPr>
            <w:tcW w:w="1292" w:type="pct"/>
            <w:shd w:val="clear" w:color="auto" w:fill="auto"/>
          </w:tcPr>
          <w:p w:rsidR="00D47DA9" w:rsidRPr="006C1042" w:rsidRDefault="00D47DA9" w:rsidP="00D47DA9">
            <w:pPr>
              <w:spacing w:after="0" w:line="240" w:lineRule="auto"/>
              <w:jc w:val="center"/>
            </w:pPr>
          </w:p>
        </w:tc>
        <w:tc>
          <w:tcPr>
            <w:tcW w:w="1010" w:type="pct"/>
            <w:shd w:val="clear" w:color="auto" w:fill="auto"/>
          </w:tcPr>
          <w:p w:rsidR="00D47DA9" w:rsidRPr="006C1042" w:rsidRDefault="00D47DA9" w:rsidP="00D47DA9">
            <w:pPr>
              <w:spacing w:after="0" w:line="240" w:lineRule="auto"/>
              <w:jc w:val="center"/>
            </w:pPr>
          </w:p>
        </w:tc>
        <w:tc>
          <w:tcPr>
            <w:tcW w:w="1342" w:type="pct"/>
            <w:shd w:val="clear" w:color="auto" w:fill="auto"/>
          </w:tcPr>
          <w:p w:rsidR="00D47DA9" w:rsidRPr="00A005B4" w:rsidRDefault="00D47DA9" w:rsidP="00D47DA9">
            <w:pPr>
              <w:spacing w:after="0" w:line="240" w:lineRule="auto"/>
              <w:jc w:val="center"/>
              <w:rPr>
                <w:b/>
              </w:rPr>
            </w:pPr>
            <w:r w:rsidRPr="00A005B4">
              <w:rPr>
                <w:b/>
              </w:rPr>
              <w:t>X</w:t>
            </w:r>
          </w:p>
        </w:tc>
      </w:tr>
      <w:tr w:rsidR="00D47DA9" w:rsidRPr="006C1042" w:rsidTr="00C200CE">
        <w:tc>
          <w:tcPr>
            <w:tcW w:w="1356" w:type="pct"/>
            <w:shd w:val="clear" w:color="auto" w:fill="D9D9D9"/>
          </w:tcPr>
          <w:p w:rsidR="00D47DA9" w:rsidRPr="006C1042" w:rsidRDefault="00D47DA9" w:rsidP="00D47DA9">
            <w:pPr>
              <w:spacing w:after="0" w:line="240" w:lineRule="auto"/>
            </w:pPr>
            <w:r w:rsidRPr="006C1042">
              <w:t>C) Valor Inicial de la Meta</w:t>
            </w:r>
          </w:p>
        </w:tc>
        <w:tc>
          <w:tcPr>
            <w:tcW w:w="1292" w:type="pct"/>
            <w:shd w:val="clear" w:color="auto" w:fill="D9D9D9"/>
          </w:tcPr>
          <w:p w:rsidR="00D47DA9" w:rsidRPr="006C1042" w:rsidRDefault="00D47DA9" w:rsidP="00D47DA9">
            <w:pPr>
              <w:spacing w:after="0" w:line="240" w:lineRule="auto"/>
              <w:jc w:val="center"/>
            </w:pPr>
            <w:r w:rsidRPr="006C1042">
              <w:t>Valor final de la Meta</w:t>
            </w:r>
          </w:p>
        </w:tc>
        <w:tc>
          <w:tcPr>
            <w:tcW w:w="1010" w:type="pct"/>
            <w:shd w:val="clear" w:color="auto" w:fill="D9D9D9"/>
          </w:tcPr>
          <w:p w:rsidR="00D47DA9" w:rsidRPr="006C1042" w:rsidRDefault="00D47DA9" w:rsidP="00D47DA9">
            <w:pPr>
              <w:spacing w:after="0" w:line="240" w:lineRule="auto"/>
              <w:jc w:val="center"/>
            </w:pPr>
            <w:r w:rsidRPr="006C1042">
              <w:t>Nombre del indicador</w:t>
            </w:r>
          </w:p>
        </w:tc>
        <w:tc>
          <w:tcPr>
            <w:tcW w:w="1342" w:type="pct"/>
            <w:shd w:val="clear" w:color="auto" w:fill="D9D9D9"/>
          </w:tcPr>
          <w:p w:rsidR="00D47DA9" w:rsidRPr="006C1042" w:rsidRDefault="00D47DA9" w:rsidP="00D47DA9">
            <w:pPr>
              <w:spacing w:after="0" w:line="240" w:lineRule="auto"/>
              <w:jc w:val="center"/>
            </w:pPr>
            <w:r w:rsidRPr="006C1042">
              <w:t>Formula del indicador</w:t>
            </w:r>
          </w:p>
        </w:tc>
      </w:tr>
      <w:tr w:rsidR="00D47DA9" w:rsidRPr="006C1042" w:rsidTr="00DE3F63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A9" w:rsidRDefault="00D47DA9" w:rsidP="00D47DA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A9" w:rsidRDefault="00D47DA9" w:rsidP="00D47DA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A9" w:rsidRDefault="00E05AB6" w:rsidP="00DC0B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Porcentaje de </w:t>
            </w:r>
            <w:r w:rsidR="005D0EF3">
              <w:rPr>
                <w:rFonts w:cs="Calibri"/>
              </w:rPr>
              <w:t>f</w:t>
            </w:r>
            <w:r w:rsidR="005D0EF3" w:rsidRPr="005D0EF3">
              <w:rPr>
                <w:rFonts w:cs="Calibri"/>
              </w:rPr>
              <w:t>uncionariado</w:t>
            </w:r>
            <w:r w:rsidR="005D0EF3">
              <w:rPr>
                <w:rFonts w:cs="Calibri"/>
                <w:color w:val="FF0000"/>
              </w:rPr>
              <w:t xml:space="preserve"> </w:t>
            </w:r>
            <w:r w:rsidR="005D0EF3">
              <w:rPr>
                <w:rFonts w:cs="Calibri"/>
                <w:color w:val="000000"/>
              </w:rPr>
              <w:t>público</w:t>
            </w:r>
            <w:r>
              <w:rPr>
                <w:rFonts w:cs="Calibri"/>
                <w:color w:val="000000"/>
              </w:rPr>
              <w:t xml:space="preserve"> capacitados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A9" w:rsidRDefault="00D47DA9" w:rsidP="00D47DA9">
            <w:pPr>
              <w:rPr>
                <w:rFonts w:cs="Calibri"/>
                <w:color w:val="000000"/>
              </w:rPr>
            </w:pPr>
          </w:p>
        </w:tc>
      </w:tr>
      <w:tr w:rsidR="00D47DA9" w:rsidRPr="006C1042" w:rsidTr="00C200CE">
        <w:tc>
          <w:tcPr>
            <w:tcW w:w="2648" w:type="pct"/>
            <w:gridSpan w:val="2"/>
            <w:shd w:val="clear" w:color="auto" w:fill="D9D9D9"/>
          </w:tcPr>
          <w:p w:rsidR="00D47DA9" w:rsidRPr="006C1042" w:rsidRDefault="00D47DA9" w:rsidP="00D47DA9">
            <w:pPr>
              <w:spacing w:after="0" w:line="240" w:lineRule="auto"/>
            </w:pPr>
            <w:r w:rsidRPr="006C1042">
              <w:t>Clave de presupuesto determinada en Finanzas para la etiquetación de recursos</w:t>
            </w:r>
          </w:p>
        </w:tc>
        <w:tc>
          <w:tcPr>
            <w:tcW w:w="2352" w:type="pct"/>
            <w:gridSpan w:val="2"/>
            <w:shd w:val="clear" w:color="auto" w:fill="FABF8F"/>
          </w:tcPr>
          <w:p w:rsidR="00D47DA9" w:rsidRPr="006C1042" w:rsidRDefault="00D47DA9" w:rsidP="00D47DA9">
            <w:pPr>
              <w:spacing w:after="0" w:line="240" w:lineRule="auto"/>
            </w:pPr>
          </w:p>
        </w:tc>
      </w:tr>
    </w:tbl>
    <w:p w:rsidR="001C2166" w:rsidRDefault="001C2166" w:rsidP="005562A8">
      <w:pPr>
        <w:rPr>
          <w:b/>
          <w:sz w:val="48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732"/>
        <w:gridCol w:w="566"/>
        <w:gridCol w:w="678"/>
        <w:gridCol w:w="597"/>
        <w:gridCol w:w="696"/>
        <w:gridCol w:w="579"/>
        <w:gridCol w:w="566"/>
        <w:gridCol w:w="704"/>
        <w:gridCol w:w="546"/>
        <w:gridCol w:w="592"/>
        <w:gridCol w:w="709"/>
        <w:gridCol w:w="569"/>
      </w:tblGrid>
      <w:tr w:rsidR="00390B53" w:rsidRPr="006C1042" w:rsidTr="003F4564">
        <w:trPr>
          <w:trHeight w:val="263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Cronograma Anual  de Actividades</w:t>
            </w:r>
          </w:p>
        </w:tc>
      </w:tr>
      <w:tr w:rsidR="00390B53" w:rsidRPr="006C1042" w:rsidTr="003F4564">
        <w:trPr>
          <w:trHeight w:val="296"/>
        </w:trPr>
        <w:tc>
          <w:tcPr>
            <w:tcW w:w="2046" w:type="pct"/>
            <w:vMerge w:val="restart"/>
            <w:shd w:val="clear" w:color="auto" w:fill="D9D9D9"/>
          </w:tcPr>
          <w:p w:rsidR="00390B53" w:rsidRPr="006C1042" w:rsidRDefault="00390B53" w:rsidP="00E3206B">
            <w:pPr>
              <w:spacing w:after="0" w:line="240" w:lineRule="auto"/>
              <w:rPr>
                <w:b/>
              </w:rPr>
            </w:pPr>
            <w:r w:rsidRPr="006C1042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4" w:type="pct"/>
            <w:gridSpan w:val="12"/>
            <w:shd w:val="clear" w:color="auto" w:fill="D9D9D9"/>
            <w:vAlign w:val="bottom"/>
          </w:tcPr>
          <w:p w:rsidR="00390B53" w:rsidRPr="006C1042" w:rsidRDefault="00A5041D" w:rsidP="00E320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3F4564" w:rsidRPr="006C1042" w:rsidTr="003F4564">
        <w:trPr>
          <w:trHeight w:val="401"/>
        </w:trPr>
        <w:tc>
          <w:tcPr>
            <w:tcW w:w="2046" w:type="pct"/>
            <w:vMerge/>
            <w:shd w:val="clear" w:color="auto" w:fill="D9D9D9"/>
          </w:tcPr>
          <w:p w:rsidR="00390B53" w:rsidRPr="006C1042" w:rsidRDefault="00390B53" w:rsidP="00E3206B">
            <w:pPr>
              <w:spacing w:after="0" w:line="240" w:lineRule="auto"/>
            </w:pPr>
          </w:p>
        </w:tc>
        <w:tc>
          <w:tcPr>
            <w:tcW w:w="287" w:type="pct"/>
            <w:shd w:val="clear" w:color="auto" w:fill="D9D9D9"/>
            <w:vAlign w:val="bottom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FEB</w:t>
            </w:r>
          </w:p>
        </w:tc>
        <w:tc>
          <w:tcPr>
            <w:tcW w:w="266" w:type="pct"/>
            <w:shd w:val="clear" w:color="auto" w:fill="D9D9D9"/>
            <w:vAlign w:val="bottom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/>
            <w:vAlign w:val="bottom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ABR</w:t>
            </w:r>
          </w:p>
        </w:tc>
        <w:tc>
          <w:tcPr>
            <w:tcW w:w="273" w:type="pct"/>
            <w:shd w:val="clear" w:color="auto" w:fill="D9D9D9"/>
            <w:vAlign w:val="bottom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/>
            <w:vAlign w:val="bottom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JUN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JUL</w:t>
            </w:r>
          </w:p>
        </w:tc>
        <w:tc>
          <w:tcPr>
            <w:tcW w:w="276" w:type="pct"/>
            <w:shd w:val="clear" w:color="auto" w:fill="D9D9D9"/>
            <w:vAlign w:val="bottom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/>
            <w:vAlign w:val="bottom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/>
            <w:vAlign w:val="bottom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/>
            <w:vAlign w:val="bottom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NOV</w:t>
            </w:r>
          </w:p>
        </w:tc>
        <w:tc>
          <w:tcPr>
            <w:tcW w:w="223" w:type="pct"/>
            <w:shd w:val="clear" w:color="auto" w:fill="D9D9D9"/>
            <w:vAlign w:val="bottom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DIC</w:t>
            </w:r>
          </w:p>
        </w:tc>
      </w:tr>
      <w:tr w:rsidR="003F4564" w:rsidRPr="006C1042" w:rsidTr="003F4564">
        <w:trPr>
          <w:trHeight w:val="312"/>
        </w:trPr>
        <w:tc>
          <w:tcPr>
            <w:tcW w:w="2046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</w:pPr>
            <w:r>
              <w:t>Elaboración, presentación y autorización del Proyecto Ejecutivo.</w:t>
            </w:r>
          </w:p>
        </w:tc>
        <w:tc>
          <w:tcPr>
            <w:tcW w:w="287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F4564" w:rsidRPr="006C1042" w:rsidTr="003F4564">
        <w:trPr>
          <w:trHeight w:val="312"/>
        </w:trPr>
        <w:tc>
          <w:tcPr>
            <w:tcW w:w="2046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</w:pPr>
          </w:p>
        </w:tc>
        <w:tc>
          <w:tcPr>
            <w:tcW w:w="287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F4564" w:rsidRPr="006C1042" w:rsidTr="003F4564">
        <w:trPr>
          <w:trHeight w:val="288"/>
        </w:trPr>
        <w:tc>
          <w:tcPr>
            <w:tcW w:w="2046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</w:pPr>
          </w:p>
        </w:tc>
        <w:tc>
          <w:tcPr>
            <w:tcW w:w="287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F4564" w:rsidRPr="006C1042" w:rsidTr="003F4564">
        <w:trPr>
          <w:trHeight w:val="263"/>
        </w:trPr>
        <w:tc>
          <w:tcPr>
            <w:tcW w:w="2046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both"/>
            </w:pPr>
          </w:p>
        </w:tc>
        <w:tc>
          <w:tcPr>
            <w:tcW w:w="287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390B53" w:rsidRPr="006C1042" w:rsidRDefault="00390B53" w:rsidP="00E3206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390B53" w:rsidRDefault="00390B53" w:rsidP="005562A8">
      <w:pPr>
        <w:rPr>
          <w:b/>
          <w:sz w:val="48"/>
        </w:rPr>
      </w:pPr>
    </w:p>
    <w:p w:rsidR="007E2AE1" w:rsidRDefault="007E2AE1" w:rsidP="007E2AE1">
      <w:pPr>
        <w:spacing w:after="0" w:line="240" w:lineRule="auto"/>
        <w:rPr>
          <w:b/>
          <w:sz w:val="48"/>
        </w:rPr>
      </w:pPr>
    </w:p>
    <w:p w:rsidR="007E2AE1" w:rsidRPr="007E2AE1" w:rsidRDefault="007E2AE1" w:rsidP="007E2AE1">
      <w:pPr>
        <w:rPr>
          <w:sz w:val="48"/>
        </w:rPr>
      </w:pPr>
    </w:p>
    <w:p w:rsidR="007E2AE1" w:rsidRPr="007E2AE1" w:rsidRDefault="007E2AE1" w:rsidP="007E2AE1">
      <w:pPr>
        <w:rPr>
          <w:sz w:val="48"/>
        </w:rPr>
      </w:pPr>
    </w:p>
    <w:p w:rsidR="007E2AE1" w:rsidRPr="007E2AE1" w:rsidRDefault="007E2AE1" w:rsidP="007E2AE1">
      <w:pPr>
        <w:rPr>
          <w:sz w:val="48"/>
        </w:rPr>
      </w:pPr>
    </w:p>
    <w:p w:rsidR="007E2AE1" w:rsidRPr="007E2AE1" w:rsidRDefault="007E2AE1" w:rsidP="007E2AE1">
      <w:pPr>
        <w:rPr>
          <w:sz w:val="48"/>
        </w:rPr>
      </w:pPr>
    </w:p>
    <w:sectPr w:rsidR="007E2AE1" w:rsidRPr="007E2AE1" w:rsidSect="00E448C1">
      <w:headerReference w:type="default" r:id="rId7"/>
      <w:pgSz w:w="15840" w:h="12240" w:orient="landscape"/>
      <w:pgMar w:top="26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54" w:rsidRDefault="00AB2054" w:rsidP="002F3EA8">
      <w:pPr>
        <w:spacing w:after="0" w:line="240" w:lineRule="auto"/>
      </w:pPr>
      <w:r>
        <w:separator/>
      </w:r>
    </w:p>
  </w:endnote>
  <w:endnote w:type="continuationSeparator" w:id="0">
    <w:p w:rsidR="00AB2054" w:rsidRDefault="00AB2054" w:rsidP="002F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54" w:rsidRDefault="00AB2054" w:rsidP="002F3EA8">
      <w:pPr>
        <w:spacing w:after="0" w:line="240" w:lineRule="auto"/>
      </w:pPr>
      <w:r>
        <w:separator/>
      </w:r>
    </w:p>
  </w:footnote>
  <w:footnote w:type="continuationSeparator" w:id="0">
    <w:p w:rsidR="00AB2054" w:rsidRDefault="00AB2054" w:rsidP="002F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C1" w:rsidRDefault="00E448C1" w:rsidP="00E448C1">
    <w:pPr>
      <w:pStyle w:val="Encabezado"/>
      <w:tabs>
        <w:tab w:val="clear" w:pos="4419"/>
        <w:tab w:val="clear" w:pos="8838"/>
        <w:tab w:val="left" w:pos="175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4014470</wp:posOffset>
              </wp:positionH>
              <wp:positionV relativeFrom="paragraph">
                <wp:posOffset>292735</wp:posOffset>
              </wp:positionV>
              <wp:extent cx="4128770" cy="716915"/>
              <wp:effectExtent l="5715" t="6350" r="8890" b="10160"/>
              <wp:wrapSquare wrapText="bothSides"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770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8C1" w:rsidRPr="006C1042" w:rsidRDefault="00E448C1" w:rsidP="00E448C1">
                          <w:pPr>
                            <w:pStyle w:val="Textoindependiente"/>
                            <w:kinsoku w:val="0"/>
                            <w:overflowPunct w:val="0"/>
                            <w:ind w:left="0"/>
                            <w:suppressOverlap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 w:rsidRPr="006C1042"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>DIRECCIÓN GENERAL DE POLÍTICAS PÚBLICAS</w:t>
                          </w:r>
                        </w:p>
                        <w:p w:rsidR="00E448C1" w:rsidRPr="006C1042" w:rsidRDefault="00E448C1" w:rsidP="00E448C1">
                          <w:pPr>
                            <w:pStyle w:val="Textoindependiente"/>
                            <w:kinsoku w:val="0"/>
                            <w:overflowPunct w:val="0"/>
                            <w:ind w:left="0"/>
                            <w:suppressOverlap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E448C1" w:rsidRDefault="00E448C1" w:rsidP="00E448C1">
                          <w:pPr>
                            <w:jc w:val="right"/>
                          </w:pPr>
                          <w:r w:rsidRPr="006C104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CARATULA PARA LA ELABORACIÓN DE PROYECTOS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6.1pt;margin-top:23.05pt;width:325.1pt;height:56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" strokecolor="white [3212]">
              <v:textbox style="mso-fit-shape-to-text:t">
                <w:txbxContent>
                  <w:p w:rsidR="00E448C1" w:rsidRPr="006C1042" w:rsidRDefault="00E448C1" w:rsidP="00E448C1">
                    <w:pPr>
                      <w:pStyle w:val="Textoindependiente"/>
                      <w:kinsoku w:val="0"/>
                      <w:overflowPunct w:val="0"/>
                      <w:ind w:left="0"/>
                      <w:suppressOverlap/>
                      <w:jc w:val="right"/>
                      <w:rPr>
                        <w:rFonts w:ascii="Arial" w:hAnsi="Arial" w:cs="Arial"/>
                        <w:b/>
                        <w:bCs/>
                        <w:szCs w:val="20"/>
                      </w:rPr>
                    </w:pPr>
                    <w:r w:rsidRPr="006C1042">
                      <w:rPr>
                        <w:rFonts w:ascii="Arial" w:hAnsi="Arial" w:cs="Arial"/>
                        <w:b/>
                        <w:bCs/>
                        <w:szCs w:val="20"/>
                      </w:rPr>
                      <w:t>DIRECCIÓN GENERAL DE POLÍTICAS PÚBLICAS</w:t>
                    </w:r>
                  </w:p>
                  <w:p w:rsidR="00E448C1" w:rsidRPr="006C1042" w:rsidRDefault="00E448C1" w:rsidP="00E448C1">
                    <w:pPr>
                      <w:pStyle w:val="Textoindependiente"/>
                      <w:kinsoku w:val="0"/>
                      <w:overflowPunct w:val="0"/>
                      <w:ind w:left="0"/>
                      <w:suppressOverlap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:rsidR="00E448C1" w:rsidRDefault="00E448C1" w:rsidP="00E448C1">
                    <w:pPr>
                      <w:jc w:val="right"/>
                    </w:pPr>
                    <w:r w:rsidRPr="006C104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CARATULA PARA LA ELABORACIÓN DE PROYECTOS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5192CEC6" wp14:editId="08136F4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81050" cy="979805"/>
          <wp:effectExtent l="0" t="0" r="0" b="0"/>
          <wp:wrapThrough wrapText="bothSides">
            <wp:wrapPolygon edited="0">
              <wp:start x="0" y="0"/>
              <wp:lineTo x="0" y="20998"/>
              <wp:lineTo x="21073" y="20998"/>
              <wp:lineTo x="21073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2"/>
    <w:rsid w:val="000078BF"/>
    <w:rsid w:val="00040BE5"/>
    <w:rsid w:val="00060623"/>
    <w:rsid w:val="00066DBF"/>
    <w:rsid w:val="000C4720"/>
    <w:rsid w:val="001103AF"/>
    <w:rsid w:val="0018264F"/>
    <w:rsid w:val="00197903"/>
    <w:rsid w:val="001C2166"/>
    <w:rsid w:val="001D2A8E"/>
    <w:rsid w:val="001D2CE2"/>
    <w:rsid w:val="001E461D"/>
    <w:rsid w:val="002167E3"/>
    <w:rsid w:val="00222464"/>
    <w:rsid w:val="002246B7"/>
    <w:rsid w:val="00244C9B"/>
    <w:rsid w:val="00281E18"/>
    <w:rsid w:val="00281F5A"/>
    <w:rsid w:val="00283A5D"/>
    <w:rsid w:val="00285994"/>
    <w:rsid w:val="002F3EA8"/>
    <w:rsid w:val="00307673"/>
    <w:rsid w:val="00307ACE"/>
    <w:rsid w:val="003447A3"/>
    <w:rsid w:val="00371DCA"/>
    <w:rsid w:val="00377084"/>
    <w:rsid w:val="00390B53"/>
    <w:rsid w:val="003A005F"/>
    <w:rsid w:val="003A38C5"/>
    <w:rsid w:val="003C1CB6"/>
    <w:rsid w:val="003F4564"/>
    <w:rsid w:val="003F4590"/>
    <w:rsid w:val="004518F5"/>
    <w:rsid w:val="00454CCF"/>
    <w:rsid w:val="004970D2"/>
    <w:rsid w:val="004A3338"/>
    <w:rsid w:val="004C3344"/>
    <w:rsid w:val="004C41B9"/>
    <w:rsid w:val="004E4769"/>
    <w:rsid w:val="00521F1D"/>
    <w:rsid w:val="00523C77"/>
    <w:rsid w:val="005310EE"/>
    <w:rsid w:val="005562A8"/>
    <w:rsid w:val="0058292D"/>
    <w:rsid w:val="00583E00"/>
    <w:rsid w:val="005A63F4"/>
    <w:rsid w:val="005D0EF3"/>
    <w:rsid w:val="005F5E13"/>
    <w:rsid w:val="00637D06"/>
    <w:rsid w:val="0066693A"/>
    <w:rsid w:val="00682723"/>
    <w:rsid w:val="00693A67"/>
    <w:rsid w:val="006C1042"/>
    <w:rsid w:val="006E5EBE"/>
    <w:rsid w:val="006F7339"/>
    <w:rsid w:val="007546B0"/>
    <w:rsid w:val="0075787A"/>
    <w:rsid w:val="007A0A57"/>
    <w:rsid w:val="007C5544"/>
    <w:rsid w:val="007D7EC6"/>
    <w:rsid w:val="007E2AE1"/>
    <w:rsid w:val="00811BC3"/>
    <w:rsid w:val="00830EEA"/>
    <w:rsid w:val="008350DE"/>
    <w:rsid w:val="00855241"/>
    <w:rsid w:val="00855B1E"/>
    <w:rsid w:val="00862BDF"/>
    <w:rsid w:val="00873CD3"/>
    <w:rsid w:val="00891F63"/>
    <w:rsid w:val="00897597"/>
    <w:rsid w:val="008D5F11"/>
    <w:rsid w:val="008F45C7"/>
    <w:rsid w:val="009003D2"/>
    <w:rsid w:val="00915938"/>
    <w:rsid w:val="00957DDA"/>
    <w:rsid w:val="00974E4F"/>
    <w:rsid w:val="00983A41"/>
    <w:rsid w:val="0099321C"/>
    <w:rsid w:val="009A761B"/>
    <w:rsid w:val="009D54F0"/>
    <w:rsid w:val="009E4773"/>
    <w:rsid w:val="009F7132"/>
    <w:rsid w:val="00A005B4"/>
    <w:rsid w:val="00A23552"/>
    <w:rsid w:val="00A27835"/>
    <w:rsid w:val="00A5041D"/>
    <w:rsid w:val="00A62403"/>
    <w:rsid w:val="00AB2054"/>
    <w:rsid w:val="00AC5225"/>
    <w:rsid w:val="00AC775A"/>
    <w:rsid w:val="00AD53A2"/>
    <w:rsid w:val="00B17A83"/>
    <w:rsid w:val="00B40E91"/>
    <w:rsid w:val="00B641BC"/>
    <w:rsid w:val="00B719BA"/>
    <w:rsid w:val="00B74613"/>
    <w:rsid w:val="00B8445A"/>
    <w:rsid w:val="00BD0C39"/>
    <w:rsid w:val="00BD3417"/>
    <w:rsid w:val="00C76878"/>
    <w:rsid w:val="00C92143"/>
    <w:rsid w:val="00CB282F"/>
    <w:rsid w:val="00CB7D94"/>
    <w:rsid w:val="00D47DA9"/>
    <w:rsid w:val="00D53D3B"/>
    <w:rsid w:val="00D56C6A"/>
    <w:rsid w:val="00D843B3"/>
    <w:rsid w:val="00DC08DB"/>
    <w:rsid w:val="00DC0B38"/>
    <w:rsid w:val="00DE3F63"/>
    <w:rsid w:val="00DF323C"/>
    <w:rsid w:val="00E05AB6"/>
    <w:rsid w:val="00E20215"/>
    <w:rsid w:val="00E369BD"/>
    <w:rsid w:val="00E448C1"/>
    <w:rsid w:val="00EA505D"/>
    <w:rsid w:val="00EA57A3"/>
    <w:rsid w:val="00EB39E1"/>
    <w:rsid w:val="00F15EEA"/>
    <w:rsid w:val="00F363AB"/>
    <w:rsid w:val="00F40B61"/>
    <w:rsid w:val="00F46D64"/>
    <w:rsid w:val="00F772DD"/>
    <w:rsid w:val="00FC63BF"/>
    <w:rsid w:val="00FD4E06"/>
    <w:rsid w:val="00FE0456"/>
    <w:rsid w:val="00FE0617"/>
    <w:rsid w:val="00FE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CFB96FA-FF37-4CB4-96BB-D458EAD1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0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C1042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104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stilo">
    <w:name w:val="Estilo"/>
    <w:basedOn w:val="Sinespaciado"/>
    <w:link w:val="EstiloCar"/>
    <w:uiPriority w:val="99"/>
    <w:rsid w:val="006C1042"/>
    <w:pPr>
      <w:jc w:val="both"/>
    </w:pPr>
    <w:rPr>
      <w:rFonts w:ascii="Arial" w:eastAsia="Calibri" w:hAnsi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6C1042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6C1042"/>
    <w:rPr>
      <w:rFonts w:eastAsia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4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8C1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4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8C1"/>
    <w:rPr>
      <w:rFonts w:eastAsia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74613"/>
    <w:rPr>
      <w:color w:val="0563C1" w:themeColor="hyperlink"/>
      <w:u w:val="single"/>
    </w:rPr>
  </w:style>
  <w:style w:type="paragraph" w:customStyle="1" w:styleId="Default">
    <w:name w:val="Default"/>
    <w:rsid w:val="00F40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opezvillega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</dc:creator>
  <cp:keywords/>
  <cp:lastModifiedBy>Inocencia Sanchez</cp:lastModifiedBy>
  <cp:revision>5</cp:revision>
  <cp:lastPrinted>2016-11-16T18:33:00Z</cp:lastPrinted>
  <dcterms:created xsi:type="dcterms:W3CDTF">2018-03-05T20:23:00Z</dcterms:created>
  <dcterms:modified xsi:type="dcterms:W3CDTF">2018-03-23T18:59:00Z</dcterms:modified>
</cp:coreProperties>
</file>