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4F" w:rsidRDefault="00974E4F" w:rsidP="00974E4F">
      <w:pPr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 </w:t>
      </w:r>
      <w:r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6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7D7EC6" w:rsidTr="007D7EC6">
        <w:trPr>
          <w:trHeight w:val="537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7D7EC6" w:rsidRDefault="007D7EC6" w:rsidP="007D7EC6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53" w:type="dxa"/>
            <w:gridSpan w:val="6"/>
          </w:tcPr>
          <w:p w:rsidR="007D7EC6" w:rsidRDefault="007D7EC6" w:rsidP="007D7EC6">
            <w:pPr>
              <w:jc w:val="both"/>
            </w:pPr>
            <w:r>
              <w:t>Proyecto de indicadores y estrategias para el desarrollo sustentable del Municipio.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7D7EC6" w:rsidRDefault="007D7EC6" w:rsidP="007D7EC6">
            <w:r>
              <w:t>Eje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7D7EC6" w:rsidRPr="00855B1E" w:rsidRDefault="007D7EC6" w:rsidP="007D7E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D7EC6" w:rsidTr="009A761B">
        <w:trPr>
          <w:trHeight w:val="564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7D7EC6" w:rsidRDefault="007D7EC6" w:rsidP="007D7EC6">
            <w:pPr>
              <w:jc w:val="both"/>
            </w:pPr>
            <w:r>
              <w:t>B) Dirección o Área Responsable</w:t>
            </w:r>
          </w:p>
        </w:tc>
        <w:tc>
          <w:tcPr>
            <w:tcW w:w="6653" w:type="dxa"/>
            <w:gridSpan w:val="6"/>
          </w:tcPr>
          <w:p w:rsidR="007D7EC6" w:rsidRDefault="007D7EC6" w:rsidP="007D7EC6">
            <w:pPr>
              <w:jc w:val="both"/>
            </w:pPr>
            <w:r>
              <w:t>Dirección de Planeación y Programación de la Dirección General de Políticas Públicas.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7D7EC6" w:rsidRDefault="007D7EC6" w:rsidP="007D7EC6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7D7EC6" w:rsidRPr="00855B1E" w:rsidRDefault="007D7EC6" w:rsidP="007D7EC6">
            <w:pPr>
              <w:jc w:val="center"/>
              <w:rPr>
                <w:b/>
              </w:rPr>
            </w:pPr>
            <w:r>
              <w:rPr>
                <w:b/>
              </w:rPr>
              <w:t>6.3</w:t>
            </w:r>
          </w:p>
        </w:tc>
      </w:tr>
      <w:tr w:rsidR="007D7EC6" w:rsidTr="007D7EC6">
        <w:trPr>
          <w:trHeight w:val="600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D7EC6" w:rsidRDefault="007D7EC6" w:rsidP="007D7EC6">
            <w:pPr>
              <w:jc w:val="both"/>
            </w:pPr>
            <w:r>
              <w:t>C)  Problemática que atiende la propuesta</w:t>
            </w:r>
          </w:p>
        </w:tc>
        <w:tc>
          <w:tcPr>
            <w:tcW w:w="6653" w:type="dxa"/>
            <w:gridSpan w:val="6"/>
            <w:vMerge w:val="restart"/>
          </w:tcPr>
          <w:p w:rsidR="007D7EC6" w:rsidRDefault="001F05EB" w:rsidP="001F05EB">
            <w:pPr>
              <w:jc w:val="both"/>
            </w:pPr>
            <w:r>
              <w:t xml:space="preserve">La administración pública municipal no cuenta con indicadores que le permitan evaluar su contribución al Desarrollo Sustentable a nivel Local, así como tampoco se cuenta con metodologías para articular el trabajo de las dependencias municipales en pro de la reducción de la huella ecológica a nivel local o combatir el cambio climático. Por lo que es necesario revisar las propuestas existentes y adaptar o adecuar los elementos que sean pertinentes a la realidad del municipio para  enfocar los programas, proyectos, campañas y servicios locales  hacia una contribución efectiva al </w:t>
            </w:r>
            <w:r w:rsidR="007C5544">
              <w:t>desarrollo sostenible desde el ámbito municipal</w:t>
            </w:r>
            <w:r w:rsidR="0075787A">
              <w:t>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7D7EC6" w:rsidRDefault="007D7EC6" w:rsidP="007D7EC6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7D7EC6" w:rsidRPr="00855B1E" w:rsidRDefault="007D7EC6" w:rsidP="007D7EC6">
            <w:pPr>
              <w:jc w:val="center"/>
              <w:rPr>
                <w:b/>
              </w:rPr>
            </w:pPr>
            <w:r>
              <w:rPr>
                <w:b/>
              </w:rPr>
              <w:t>6.3.9.</w:t>
            </w:r>
          </w:p>
        </w:tc>
      </w:tr>
      <w:tr w:rsidR="00974E4F" w:rsidTr="007D7EC6">
        <w:trPr>
          <w:trHeight w:val="341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74E4F" w:rsidRDefault="00974E4F" w:rsidP="00C200CE">
            <w:pPr>
              <w:jc w:val="both"/>
            </w:pPr>
          </w:p>
        </w:tc>
        <w:tc>
          <w:tcPr>
            <w:tcW w:w="6653" w:type="dxa"/>
            <w:gridSpan w:val="6"/>
            <w:vMerge/>
          </w:tcPr>
          <w:p w:rsidR="00974E4F" w:rsidRDefault="00974E4F" w:rsidP="00C200CE">
            <w:pPr>
              <w:jc w:val="both"/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974E4F" w:rsidRDefault="00974E4F" w:rsidP="00C200CE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974E4F" w:rsidRDefault="00974E4F" w:rsidP="00C200CE">
            <w:pPr>
              <w:jc w:val="both"/>
            </w:pPr>
          </w:p>
        </w:tc>
      </w:tr>
      <w:tr w:rsidR="00974E4F" w:rsidTr="007D7EC6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74E4F" w:rsidRDefault="00974E4F" w:rsidP="00C200C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3" w:type="dxa"/>
            <w:gridSpan w:val="6"/>
          </w:tcPr>
          <w:p w:rsidR="00974E4F" w:rsidRDefault="00974E4F" w:rsidP="00C200CE">
            <w:pPr>
              <w:jc w:val="both"/>
            </w:pPr>
            <w:r>
              <w:t>Tod</w:t>
            </w:r>
            <w:r w:rsidR="006B2770">
              <w:t xml:space="preserve">a la jurisdicción de San Pedro </w:t>
            </w:r>
            <w:r>
              <w:t>Tlaquepaque.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974E4F" w:rsidRDefault="00974E4F" w:rsidP="00C200CE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974E4F" w:rsidRDefault="00974E4F" w:rsidP="00C200CE">
            <w:pPr>
              <w:jc w:val="both"/>
            </w:pPr>
          </w:p>
        </w:tc>
      </w:tr>
      <w:tr w:rsidR="00974E4F" w:rsidTr="007D7EC6">
        <w:tc>
          <w:tcPr>
            <w:tcW w:w="3652" w:type="dxa"/>
            <w:gridSpan w:val="4"/>
            <w:shd w:val="clear" w:color="auto" w:fill="D9D9D9" w:themeFill="background1" w:themeFillShade="D9"/>
          </w:tcPr>
          <w:p w:rsidR="00974E4F" w:rsidRDefault="00974E4F" w:rsidP="00C200CE">
            <w:pPr>
              <w:jc w:val="both"/>
            </w:pPr>
            <w:r>
              <w:t>E) Nombre del Enlace o Responsable</w:t>
            </w:r>
          </w:p>
        </w:tc>
        <w:tc>
          <w:tcPr>
            <w:tcW w:w="6653" w:type="dxa"/>
            <w:gridSpan w:val="6"/>
          </w:tcPr>
          <w:p w:rsidR="00974E4F" w:rsidRDefault="00DF6D3B" w:rsidP="00C200CE">
            <w:pPr>
              <w:jc w:val="both"/>
            </w:pPr>
            <w:r>
              <w:t>Mtro.</w:t>
            </w:r>
            <w:r w:rsidR="00974E4F">
              <w:t xml:space="preserve"> Pablo López Villegas. Tel. 3562-7011 Ext. 2202 e-mail: </w:t>
            </w:r>
            <w:hyperlink r:id="rId7" w:history="1">
              <w:r w:rsidR="00974E4F" w:rsidRPr="00E502B8">
                <w:rPr>
                  <w:rStyle w:val="Hipervnculo"/>
                </w:rPr>
                <w:t>plopezvillegas@gmail.com</w:t>
              </w:r>
            </w:hyperlink>
            <w:r w:rsidR="00974E4F">
              <w:t xml:space="preserve"> 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974E4F" w:rsidRDefault="00974E4F" w:rsidP="00C200CE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974E4F" w:rsidRDefault="00974E4F" w:rsidP="00C200CE">
            <w:pPr>
              <w:jc w:val="both"/>
            </w:pPr>
          </w:p>
        </w:tc>
      </w:tr>
      <w:tr w:rsidR="00974E4F" w:rsidTr="007D7EC6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74E4F" w:rsidRDefault="00974E4F" w:rsidP="00C200CE">
            <w:pPr>
              <w:jc w:val="both"/>
            </w:pPr>
            <w:r>
              <w:t>F) Objetivo específico</w:t>
            </w:r>
          </w:p>
        </w:tc>
        <w:tc>
          <w:tcPr>
            <w:tcW w:w="6653" w:type="dxa"/>
            <w:gridSpan w:val="6"/>
          </w:tcPr>
          <w:p w:rsidR="00974E4F" w:rsidRDefault="007C5544" w:rsidP="007C5544">
            <w:pPr>
              <w:jc w:val="both"/>
            </w:pPr>
            <w:r>
              <w:t xml:space="preserve">Incorporar </w:t>
            </w:r>
            <w:r w:rsidR="00AD53A2">
              <w:t xml:space="preserve"> indicadores y estrategias basados en los </w:t>
            </w:r>
            <w:r>
              <w:t xml:space="preserve">criterios de Desarrollo Sostenible establecidos por las Naciones Unidas en los procesos de desarrollo comunitario y en la prestación de servicios de la </w:t>
            </w:r>
            <w:r>
              <w:lastRenderedPageBreak/>
              <w:t xml:space="preserve">administración municipal para contribuir a la solución de los </w:t>
            </w:r>
            <w:r w:rsidR="00AD53A2">
              <w:t>problema</w:t>
            </w:r>
            <w:r>
              <w:t>s</w:t>
            </w:r>
            <w:r w:rsidR="00AD53A2">
              <w:t xml:space="preserve"> de </w:t>
            </w:r>
            <w:r>
              <w:t>p</w:t>
            </w:r>
            <w:r w:rsidR="00AD53A2">
              <w:t xml:space="preserve">obreza y </w:t>
            </w:r>
            <w:r>
              <w:t xml:space="preserve">degradación ambiental que afectan </w:t>
            </w:r>
            <w:r w:rsidR="00AD53A2">
              <w:t xml:space="preserve">la equidad </w:t>
            </w:r>
            <w:r>
              <w:t>y comprometen los derechos de</w:t>
            </w:r>
            <w:r w:rsidR="00AD53A2">
              <w:t xml:space="preserve"> las generaciones presentes</w:t>
            </w:r>
            <w:r>
              <w:t xml:space="preserve"> y las futuras</w:t>
            </w:r>
            <w:r w:rsidR="00AD53A2">
              <w:t>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974E4F" w:rsidRDefault="00974E4F" w:rsidP="00C200CE">
            <w:r>
              <w:lastRenderedPageBreak/>
              <w:t>Vinc al PMetD</w:t>
            </w:r>
          </w:p>
        </w:tc>
        <w:tc>
          <w:tcPr>
            <w:tcW w:w="1414" w:type="dxa"/>
            <w:gridSpan w:val="2"/>
            <w:shd w:val="clear" w:color="auto" w:fill="F7CAAC" w:themeFill="accent2" w:themeFillTint="66"/>
          </w:tcPr>
          <w:p w:rsidR="00974E4F" w:rsidRDefault="00974E4F" w:rsidP="00C200CE">
            <w:pPr>
              <w:jc w:val="both"/>
            </w:pPr>
          </w:p>
        </w:tc>
      </w:tr>
      <w:tr w:rsidR="00974E4F" w:rsidTr="007D7EC6">
        <w:tc>
          <w:tcPr>
            <w:tcW w:w="3652" w:type="dxa"/>
            <w:gridSpan w:val="4"/>
            <w:shd w:val="clear" w:color="auto" w:fill="D9D9D9" w:themeFill="background1" w:themeFillShade="D9"/>
          </w:tcPr>
          <w:p w:rsidR="00974E4F" w:rsidRDefault="00974E4F" w:rsidP="00C200CE">
            <w:pPr>
              <w:jc w:val="both"/>
            </w:pPr>
            <w:r>
              <w:t>G) Perfil de la po</w:t>
            </w:r>
            <w:r w:rsidR="002F4FF1">
              <w:t>blación atendida o beneficiada</w:t>
            </w:r>
            <w:r>
              <w:t>.</w:t>
            </w:r>
          </w:p>
        </w:tc>
        <w:tc>
          <w:tcPr>
            <w:tcW w:w="9342" w:type="dxa"/>
            <w:gridSpan w:val="10"/>
          </w:tcPr>
          <w:p w:rsidR="00974E4F" w:rsidRDefault="006B2770" w:rsidP="00C200CE">
            <w:pPr>
              <w:jc w:val="both"/>
            </w:pPr>
            <w:r>
              <w:t xml:space="preserve">Toda la ciudadanía </w:t>
            </w:r>
            <w:proofErr w:type="spellStart"/>
            <w:r>
              <w:t>tlaquepaquense</w:t>
            </w:r>
            <w:proofErr w:type="spellEnd"/>
          </w:p>
        </w:tc>
      </w:tr>
      <w:tr w:rsidR="00974E4F" w:rsidTr="007D7EC6">
        <w:tc>
          <w:tcPr>
            <w:tcW w:w="4597" w:type="dxa"/>
            <w:gridSpan w:val="5"/>
            <w:shd w:val="clear" w:color="auto" w:fill="D9D9D9" w:themeFill="background1" w:themeFillShade="D9"/>
          </w:tcPr>
          <w:p w:rsidR="00974E4F" w:rsidRDefault="00974E4F" w:rsidP="00C200CE">
            <w:pPr>
              <w:jc w:val="center"/>
            </w:pPr>
            <w:r>
              <w:t>H) Tipo de propuesta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:rsidR="00974E4F" w:rsidRDefault="00974E4F" w:rsidP="00C200CE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974E4F" w:rsidRDefault="00974E4F" w:rsidP="00C200CE">
            <w:pPr>
              <w:jc w:val="center"/>
            </w:pPr>
            <w:r>
              <w:t>K) Fecha de Inicio</w:t>
            </w:r>
          </w:p>
        </w:tc>
        <w:tc>
          <w:tcPr>
            <w:tcW w:w="2689" w:type="dxa"/>
            <w:gridSpan w:val="4"/>
            <w:shd w:val="clear" w:color="auto" w:fill="D9D9D9" w:themeFill="background1" w:themeFillShade="D9"/>
          </w:tcPr>
          <w:p w:rsidR="00974E4F" w:rsidRDefault="00974E4F" w:rsidP="00C200CE">
            <w:pPr>
              <w:jc w:val="center"/>
            </w:pPr>
            <w:r>
              <w:t>Fecha de Cierre</w:t>
            </w:r>
          </w:p>
        </w:tc>
      </w:tr>
      <w:tr w:rsidR="003A005F" w:rsidTr="007D7EC6">
        <w:tc>
          <w:tcPr>
            <w:tcW w:w="1092" w:type="dxa"/>
            <w:shd w:val="clear" w:color="auto" w:fill="D9D9D9" w:themeFill="background1" w:themeFillShade="D9"/>
          </w:tcPr>
          <w:p w:rsidR="003A005F" w:rsidRDefault="003A005F" w:rsidP="003A005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A005F" w:rsidRDefault="003A005F" w:rsidP="003A005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A005F" w:rsidRDefault="003A005F" w:rsidP="003A005F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3A005F" w:rsidRDefault="003A005F" w:rsidP="003A005F">
            <w:pPr>
              <w:jc w:val="center"/>
            </w:pPr>
            <w:r>
              <w:t>Proyecto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3A005F" w:rsidRDefault="003A005F" w:rsidP="003A005F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3A005F" w:rsidRDefault="003A005F" w:rsidP="003A005F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3A005F" w:rsidRDefault="003A005F" w:rsidP="003A005F">
            <w:pPr>
              <w:jc w:val="center"/>
            </w:pPr>
            <w:r>
              <w:t>01 de Enero del 2018</w:t>
            </w:r>
          </w:p>
        </w:tc>
        <w:tc>
          <w:tcPr>
            <w:tcW w:w="2689" w:type="dxa"/>
            <w:gridSpan w:val="4"/>
            <w:shd w:val="clear" w:color="auto" w:fill="auto"/>
          </w:tcPr>
          <w:p w:rsidR="003A005F" w:rsidRDefault="003A005F" w:rsidP="003A005F">
            <w:pPr>
              <w:jc w:val="center"/>
            </w:pPr>
            <w:r>
              <w:t>01 de Diciembre del 2018</w:t>
            </w:r>
          </w:p>
        </w:tc>
      </w:tr>
      <w:tr w:rsidR="00974E4F" w:rsidTr="007D7EC6">
        <w:tc>
          <w:tcPr>
            <w:tcW w:w="1092" w:type="dxa"/>
          </w:tcPr>
          <w:p w:rsidR="00974E4F" w:rsidRPr="00A005B4" w:rsidRDefault="00974E4F" w:rsidP="00C200CE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:rsidR="00974E4F" w:rsidRDefault="00974E4F" w:rsidP="00C200CE">
            <w:pPr>
              <w:jc w:val="center"/>
            </w:pPr>
          </w:p>
        </w:tc>
        <w:tc>
          <w:tcPr>
            <w:tcW w:w="915" w:type="dxa"/>
          </w:tcPr>
          <w:p w:rsidR="00974E4F" w:rsidRDefault="00974E4F" w:rsidP="00C200CE">
            <w:pPr>
              <w:jc w:val="center"/>
            </w:pPr>
          </w:p>
        </w:tc>
        <w:tc>
          <w:tcPr>
            <w:tcW w:w="1530" w:type="dxa"/>
            <w:gridSpan w:val="2"/>
          </w:tcPr>
          <w:p w:rsidR="00974E4F" w:rsidRDefault="005562A8" w:rsidP="00C200CE">
            <w:pPr>
              <w:jc w:val="center"/>
            </w:pPr>
            <w:r w:rsidRPr="00A005B4">
              <w:rPr>
                <w:b/>
              </w:rPr>
              <w:t>X</w:t>
            </w:r>
          </w:p>
        </w:tc>
        <w:tc>
          <w:tcPr>
            <w:tcW w:w="1676" w:type="dxa"/>
          </w:tcPr>
          <w:p w:rsidR="00974E4F" w:rsidRDefault="00974E4F" w:rsidP="00C200CE">
            <w:pPr>
              <w:jc w:val="center"/>
            </w:pPr>
            <w:r>
              <w:t>328,802</w:t>
            </w:r>
          </w:p>
        </w:tc>
        <w:tc>
          <w:tcPr>
            <w:tcW w:w="1415" w:type="dxa"/>
          </w:tcPr>
          <w:p w:rsidR="00974E4F" w:rsidRDefault="00974E4F" w:rsidP="00C200CE">
            <w:pPr>
              <w:jc w:val="center"/>
            </w:pPr>
            <w:r>
              <w:t>335,391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974E4F" w:rsidRDefault="00974E4F" w:rsidP="00C200CE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974E4F" w:rsidRDefault="00974E4F" w:rsidP="00C200CE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974E4F" w:rsidRDefault="00974E4F" w:rsidP="00C200C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74E4F" w:rsidRDefault="00974E4F" w:rsidP="00C200CE">
            <w:pPr>
              <w:jc w:val="center"/>
            </w:pPr>
          </w:p>
        </w:tc>
        <w:tc>
          <w:tcPr>
            <w:tcW w:w="871" w:type="dxa"/>
            <w:gridSpan w:val="2"/>
            <w:shd w:val="clear" w:color="auto" w:fill="D9D9D9" w:themeFill="background1" w:themeFillShade="D9"/>
          </w:tcPr>
          <w:p w:rsidR="00974E4F" w:rsidRDefault="00974E4F" w:rsidP="00C200CE">
            <w:pPr>
              <w:jc w:val="center"/>
            </w:pPr>
          </w:p>
        </w:tc>
        <w:tc>
          <w:tcPr>
            <w:tcW w:w="872" w:type="dxa"/>
            <w:shd w:val="clear" w:color="auto" w:fill="D9D9D9" w:themeFill="background1" w:themeFillShade="D9"/>
          </w:tcPr>
          <w:p w:rsidR="00974E4F" w:rsidRDefault="00974E4F" w:rsidP="00C200CE">
            <w:pPr>
              <w:jc w:val="center"/>
            </w:pPr>
          </w:p>
        </w:tc>
      </w:tr>
      <w:tr w:rsidR="00974E4F" w:rsidTr="007D7EC6">
        <w:tc>
          <w:tcPr>
            <w:tcW w:w="3067" w:type="dxa"/>
            <w:gridSpan w:val="3"/>
            <w:shd w:val="clear" w:color="auto" w:fill="D9D9D9" w:themeFill="background1" w:themeFillShade="D9"/>
          </w:tcPr>
          <w:p w:rsidR="00974E4F" w:rsidRDefault="00974E4F" w:rsidP="00C200CE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974E4F" w:rsidRDefault="00974E4F" w:rsidP="00C200CE"/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:rsidR="00974E4F" w:rsidRDefault="00974E4F" w:rsidP="00C200CE">
            <w:r>
              <w:t>Fuente de financiamiento</w:t>
            </w:r>
          </w:p>
        </w:tc>
        <w:tc>
          <w:tcPr>
            <w:tcW w:w="896" w:type="dxa"/>
            <w:shd w:val="clear" w:color="auto" w:fill="F7CAAC" w:themeFill="accent2" w:themeFillTint="66"/>
          </w:tcPr>
          <w:p w:rsidR="00974E4F" w:rsidRDefault="00974E4F" w:rsidP="00C200CE"/>
        </w:tc>
        <w:tc>
          <w:tcPr>
            <w:tcW w:w="897" w:type="dxa"/>
            <w:shd w:val="clear" w:color="auto" w:fill="F7CAAC" w:themeFill="accent2" w:themeFillTint="66"/>
          </w:tcPr>
          <w:p w:rsidR="00974E4F" w:rsidRDefault="00974E4F" w:rsidP="00C200CE"/>
        </w:tc>
        <w:tc>
          <w:tcPr>
            <w:tcW w:w="824" w:type="dxa"/>
            <w:shd w:val="clear" w:color="auto" w:fill="F7CAAC" w:themeFill="accent2" w:themeFillTint="66"/>
          </w:tcPr>
          <w:p w:rsidR="00974E4F" w:rsidRDefault="00974E4F" w:rsidP="00C200CE"/>
        </w:tc>
        <w:tc>
          <w:tcPr>
            <w:tcW w:w="946" w:type="dxa"/>
            <w:shd w:val="clear" w:color="auto" w:fill="F7CAAC" w:themeFill="accent2" w:themeFillTint="66"/>
          </w:tcPr>
          <w:p w:rsidR="00974E4F" w:rsidRDefault="00974E4F" w:rsidP="00C200CE"/>
        </w:tc>
        <w:tc>
          <w:tcPr>
            <w:tcW w:w="871" w:type="dxa"/>
            <w:gridSpan w:val="2"/>
            <w:shd w:val="clear" w:color="auto" w:fill="F7CAAC" w:themeFill="accent2" w:themeFillTint="66"/>
          </w:tcPr>
          <w:p w:rsidR="00974E4F" w:rsidRDefault="00974E4F" w:rsidP="00C200CE"/>
        </w:tc>
        <w:tc>
          <w:tcPr>
            <w:tcW w:w="872" w:type="dxa"/>
            <w:shd w:val="clear" w:color="auto" w:fill="F7CAAC" w:themeFill="accent2" w:themeFillTint="66"/>
          </w:tcPr>
          <w:p w:rsidR="00974E4F" w:rsidRDefault="00974E4F" w:rsidP="00C200CE"/>
        </w:tc>
      </w:tr>
    </w:tbl>
    <w:p w:rsidR="00974E4F" w:rsidRDefault="00974E4F" w:rsidP="00974E4F">
      <w:pPr>
        <w:rPr>
          <w:sz w:val="28"/>
        </w:rPr>
      </w:pPr>
    </w:p>
    <w:p w:rsidR="00974E4F" w:rsidRDefault="00974E4F" w:rsidP="00974E4F">
      <w:pPr>
        <w:rPr>
          <w:sz w:val="28"/>
        </w:rPr>
      </w:pPr>
    </w:p>
    <w:p w:rsidR="00974E4F" w:rsidRDefault="00974E4F" w:rsidP="00974E4F">
      <w:pPr>
        <w:rPr>
          <w:sz w:val="28"/>
        </w:rPr>
      </w:pPr>
    </w:p>
    <w:p w:rsidR="00974E4F" w:rsidRDefault="00974E4F" w:rsidP="00974E4F">
      <w:pPr>
        <w:rPr>
          <w:sz w:val="28"/>
        </w:rPr>
      </w:pPr>
    </w:p>
    <w:p w:rsidR="00974E4F" w:rsidRDefault="00974E4F" w:rsidP="00974E4F">
      <w:pPr>
        <w:rPr>
          <w:sz w:val="28"/>
        </w:rPr>
      </w:pPr>
    </w:p>
    <w:p w:rsidR="00974E4F" w:rsidRDefault="00974E4F" w:rsidP="00974E4F">
      <w:pPr>
        <w:rPr>
          <w:sz w:val="28"/>
        </w:rPr>
      </w:pPr>
    </w:p>
    <w:p w:rsidR="00974E4F" w:rsidRDefault="00974E4F" w:rsidP="00974E4F">
      <w:pPr>
        <w:rPr>
          <w:sz w:val="28"/>
        </w:rPr>
      </w:pPr>
    </w:p>
    <w:p w:rsidR="00974E4F" w:rsidRDefault="00974E4F" w:rsidP="00974E4F">
      <w:pPr>
        <w:rPr>
          <w:sz w:val="28"/>
        </w:rPr>
      </w:pPr>
    </w:p>
    <w:p w:rsidR="00974E4F" w:rsidRDefault="00974E4F" w:rsidP="00974E4F">
      <w:pPr>
        <w:rPr>
          <w:sz w:val="28"/>
        </w:rPr>
      </w:pPr>
    </w:p>
    <w:p w:rsidR="00974E4F" w:rsidRDefault="00974E4F" w:rsidP="00974E4F">
      <w:pPr>
        <w:rPr>
          <w:sz w:val="28"/>
        </w:rPr>
      </w:pPr>
    </w:p>
    <w:p w:rsidR="00974E4F" w:rsidRDefault="00974E4F" w:rsidP="00974E4F">
      <w:pPr>
        <w:rPr>
          <w:sz w:val="28"/>
        </w:rPr>
      </w:pPr>
    </w:p>
    <w:p w:rsidR="00974E4F" w:rsidRDefault="00974E4F" w:rsidP="00974E4F">
      <w:pPr>
        <w:rPr>
          <w:sz w:val="28"/>
        </w:rPr>
      </w:pPr>
    </w:p>
    <w:p w:rsidR="00974E4F" w:rsidRDefault="00974E4F" w:rsidP="00974E4F">
      <w:pPr>
        <w:rPr>
          <w:sz w:val="28"/>
        </w:rPr>
      </w:pP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  </w:t>
      </w:r>
      <w:r>
        <w:rPr>
          <w:sz w:val="28"/>
        </w:rPr>
        <w:t xml:space="preserve"> OPERACIÓN DE LA PROPUESTA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303"/>
        <w:gridCol w:w="2582"/>
        <w:gridCol w:w="3431"/>
      </w:tblGrid>
      <w:tr w:rsidR="00974E4F" w:rsidRPr="006C1042" w:rsidTr="00C200CE">
        <w:trPr>
          <w:trHeight w:val="547"/>
        </w:trPr>
        <w:tc>
          <w:tcPr>
            <w:tcW w:w="1356" w:type="pct"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</w:pPr>
            <w:r w:rsidRPr="006C1042"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974E4F" w:rsidRPr="006C1042" w:rsidRDefault="00072C28" w:rsidP="003C6912">
            <w:pPr>
              <w:spacing w:after="0" w:line="240" w:lineRule="auto"/>
              <w:jc w:val="both"/>
            </w:pPr>
            <w:r>
              <w:t xml:space="preserve">Incorporación </w:t>
            </w:r>
            <w:r w:rsidR="003C6912">
              <w:t>en el POA 2019</w:t>
            </w:r>
            <w:r w:rsidR="003C6912">
              <w:t xml:space="preserve"> </w:t>
            </w:r>
            <w:r>
              <w:t>de estrategias de intervención e indicadores de seguimiento, basados en los criterios de Desarrollo Sostenible estab</w:t>
            </w:r>
            <w:r w:rsidR="003C6912">
              <w:t>lecidos por las Naciones Unidas</w:t>
            </w:r>
          </w:p>
        </w:tc>
      </w:tr>
      <w:tr w:rsidR="00974E4F" w:rsidRPr="006C1042" w:rsidTr="00C200CE">
        <w:trPr>
          <w:trHeight w:val="547"/>
        </w:trPr>
        <w:tc>
          <w:tcPr>
            <w:tcW w:w="1356" w:type="pct"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</w:pPr>
            <w:r w:rsidRPr="006C1042"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974E4F" w:rsidRPr="006C1042" w:rsidRDefault="00B81E8F" w:rsidP="00CF42CB">
            <w:pPr>
              <w:spacing w:after="0" w:line="240" w:lineRule="auto"/>
            </w:pPr>
            <w:r>
              <w:t xml:space="preserve">Revisión de metodologías existentes aplicadas a nivel internacional; </w:t>
            </w:r>
            <w:r w:rsidR="00CF42CB">
              <w:t>identificación</w:t>
            </w:r>
            <w:r>
              <w:t xml:space="preserve"> de mejores prácticas en la implementación de políticas para el combate y la adaptación al cambio climático; </w:t>
            </w:r>
            <w:r w:rsidR="00CF42CB">
              <w:t>revisión</w:t>
            </w:r>
            <w:r>
              <w:t xml:space="preserve"> de objetivos específicos, líneas de acción y metas de Desarrollo Sustentable establecidos por la ONU en el Objetivo No. 11; adecuación y ajustes al PMD para la incorporación de  criterios ambientales en el proceso de planificación del desarrollo y adopción de estrategias que contribuyan al desarrollo sustentable en el municipio</w:t>
            </w:r>
            <w:r w:rsidR="00CF42CB">
              <w:t>.</w:t>
            </w:r>
            <w:bookmarkStart w:id="0" w:name="_GoBack"/>
            <w:bookmarkEnd w:id="0"/>
          </w:p>
        </w:tc>
      </w:tr>
      <w:tr w:rsidR="00974E4F" w:rsidRPr="006C1042" w:rsidTr="00C200CE">
        <w:trPr>
          <w:trHeight w:val="547"/>
        </w:trPr>
        <w:tc>
          <w:tcPr>
            <w:tcW w:w="1356" w:type="pct"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</w:pPr>
            <w:r w:rsidRPr="006C1042"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/>
          </w:tcPr>
          <w:p w:rsidR="007D7EC6" w:rsidRDefault="007D7EC6" w:rsidP="007D7EC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de indicadores en relación al número de proyectos o programas. </w:t>
            </w:r>
          </w:p>
          <w:p w:rsidR="00974E4F" w:rsidRPr="006C1042" w:rsidRDefault="00974E4F" w:rsidP="00C200CE">
            <w:pPr>
              <w:spacing w:after="0" w:line="240" w:lineRule="auto"/>
            </w:pPr>
          </w:p>
        </w:tc>
      </w:tr>
      <w:tr w:rsidR="00974E4F" w:rsidRPr="006C1042" w:rsidTr="00C200CE">
        <w:trPr>
          <w:trHeight w:val="547"/>
        </w:trPr>
        <w:tc>
          <w:tcPr>
            <w:tcW w:w="1356" w:type="pct"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</w:pPr>
            <w:r w:rsidRPr="006C1042"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/>
          </w:tcPr>
          <w:p w:rsidR="00974E4F" w:rsidRPr="006C1042" w:rsidRDefault="007D7EC6" w:rsidP="00C200CE">
            <w:pPr>
              <w:spacing w:after="0" w:line="240" w:lineRule="auto"/>
            </w:pPr>
            <w:r>
              <w:t>16</w:t>
            </w:r>
          </w:p>
        </w:tc>
      </w:tr>
      <w:tr w:rsidR="00974E4F" w:rsidRPr="006C1042" w:rsidTr="002167E3">
        <w:tc>
          <w:tcPr>
            <w:tcW w:w="1356" w:type="pct"/>
            <w:vMerge w:val="restart"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  <w:jc w:val="center"/>
            </w:pPr>
            <w:r w:rsidRPr="006C1042">
              <w:t>Alcance</w:t>
            </w:r>
          </w:p>
        </w:tc>
        <w:tc>
          <w:tcPr>
            <w:tcW w:w="1292" w:type="pct"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  <w:jc w:val="center"/>
            </w:pPr>
            <w:r w:rsidRPr="006C1042">
              <w:t>Corto Plazo</w:t>
            </w:r>
          </w:p>
        </w:tc>
        <w:tc>
          <w:tcPr>
            <w:tcW w:w="1010" w:type="pct"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  <w:jc w:val="center"/>
            </w:pPr>
            <w:r w:rsidRPr="006C1042">
              <w:t>Mediano Plazo</w:t>
            </w:r>
          </w:p>
        </w:tc>
        <w:tc>
          <w:tcPr>
            <w:tcW w:w="1342" w:type="pct"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  <w:jc w:val="center"/>
            </w:pPr>
            <w:r w:rsidRPr="006C1042">
              <w:t>Largo Plazo</w:t>
            </w:r>
          </w:p>
        </w:tc>
      </w:tr>
      <w:tr w:rsidR="00974E4F" w:rsidRPr="006C1042" w:rsidTr="002167E3">
        <w:tc>
          <w:tcPr>
            <w:tcW w:w="1356" w:type="pct"/>
            <w:vMerge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  <w:jc w:val="center"/>
            </w:pPr>
          </w:p>
        </w:tc>
        <w:tc>
          <w:tcPr>
            <w:tcW w:w="1292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</w:pPr>
          </w:p>
        </w:tc>
        <w:tc>
          <w:tcPr>
            <w:tcW w:w="1010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</w:pPr>
          </w:p>
        </w:tc>
        <w:tc>
          <w:tcPr>
            <w:tcW w:w="1342" w:type="pct"/>
            <w:shd w:val="clear" w:color="auto" w:fill="auto"/>
          </w:tcPr>
          <w:p w:rsidR="00974E4F" w:rsidRPr="00A005B4" w:rsidRDefault="00974E4F" w:rsidP="00C200CE">
            <w:pPr>
              <w:spacing w:after="0" w:line="240" w:lineRule="auto"/>
              <w:jc w:val="center"/>
              <w:rPr>
                <w:b/>
              </w:rPr>
            </w:pPr>
            <w:r w:rsidRPr="00A005B4">
              <w:rPr>
                <w:b/>
              </w:rPr>
              <w:t>X</w:t>
            </w:r>
          </w:p>
        </w:tc>
      </w:tr>
      <w:tr w:rsidR="00974E4F" w:rsidRPr="006C1042" w:rsidTr="00C200CE">
        <w:tc>
          <w:tcPr>
            <w:tcW w:w="1356" w:type="pct"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</w:pPr>
            <w:r w:rsidRPr="006C1042">
              <w:lastRenderedPageBreak/>
              <w:t>C) Valor Inicial de la Meta</w:t>
            </w:r>
          </w:p>
        </w:tc>
        <w:tc>
          <w:tcPr>
            <w:tcW w:w="1292" w:type="pct"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  <w:jc w:val="center"/>
            </w:pPr>
            <w:r w:rsidRPr="006C1042">
              <w:t>Valor final de la Meta</w:t>
            </w:r>
          </w:p>
        </w:tc>
        <w:tc>
          <w:tcPr>
            <w:tcW w:w="1010" w:type="pct"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  <w:jc w:val="center"/>
            </w:pPr>
            <w:r w:rsidRPr="006C1042">
              <w:t>Nombre del indicador</w:t>
            </w:r>
          </w:p>
        </w:tc>
        <w:tc>
          <w:tcPr>
            <w:tcW w:w="1342" w:type="pct"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  <w:jc w:val="center"/>
            </w:pPr>
            <w:r w:rsidRPr="006C1042">
              <w:t>Formula del indicador</w:t>
            </w:r>
          </w:p>
        </w:tc>
      </w:tr>
      <w:tr w:rsidR="002167E3" w:rsidRPr="006C1042" w:rsidTr="00C200CE">
        <w:tc>
          <w:tcPr>
            <w:tcW w:w="1356" w:type="pct"/>
            <w:shd w:val="clear" w:color="auto" w:fill="auto"/>
          </w:tcPr>
          <w:p w:rsidR="002167E3" w:rsidRPr="006C1042" w:rsidRDefault="002167E3" w:rsidP="002167E3">
            <w:pPr>
              <w:spacing w:after="0" w:line="240" w:lineRule="auto"/>
              <w:jc w:val="center"/>
            </w:pPr>
            <w:r>
              <w:t>0%</w:t>
            </w:r>
          </w:p>
        </w:tc>
        <w:tc>
          <w:tcPr>
            <w:tcW w:w="1292" w:type="pct"/>
            <w:shd w:val="clear" w:color="auto" w:fill="auto"/>
          </w:tcPr>
          <w:p w:rsidR="002167E3" w:rsidRPr="006C1042" w:rsidRDefault="003D11C8" w:rsidP="002167E3">
            <w:pPr>
              <w:spacing w:after="0" w:line="240" w:lineRule="auto"/>
              <w:jc w:val="center"/>
            </w:pPr>
            <w:r>
              <w:t>10</w:t>
            </w:r>
            <w:r w:rsidR="002167E3">
              <w:t>0%</w:t>
            </w:r>
          </w:p>
        </w:tc>
        <w:tc>
          <w:tcPr>
            <w:tcW w:w="1010" w:type="pct"/>
            <w:shd w:val="clear" w:color="auto" w:fill="FFFFFF"/>
          </w:tcPr>
          <w:p w:rsidR="002167E3" w:rsidRPr="006C1042" w:rsidRDefault="00072C28" w:rsidP="003D11C8">
            <w:pPr>
              <w:spacing w:after="0" w:line="240" w:lineRule="auto"/>
            </w:pPr>
            <w:r>
              <w:t>Porcentaje de avance en</w:t>
            </w:r>
            <w:r w:rsidR="003D11C8">
              <w:t xml:space="preserve"> la integración de la estrategia para el Desarrollo Sustentable del Municipio </w:t>
            </w:r>
          </w:p>
        </w:tc>
        <w:tc>
          <w:tcPr>
            <w:tcW w:w="1342" w:type="pct"/>
            <w:shd w:val="clear" w:color="auto" w:fill="FFFFFF"/>
          </w:tcPr>
          <w:p w:rsidR="002167E3" w:rsidRDefault="002167E3" w:rsidP="003D11C8">
            <w:pPr>
              <w:spacing w:after="0" w:line="240" w:lineRule="auto"/>
              <w:jc w:val="both"/>
            </w:pPr>
            <w:r>
              <w:t xml:space="preserve">(Número de </w:t>
            </w:r>
            <w:r w:rsidR="003D11C8">
              <w:t xml:space="preserve">etapas realizadas / número total de etapas programadas) x 100 </w:t>
            </w:r>
          </w:p>
          <w:p w:rsidR="003D11C8" w:rsidRPr="006C1042" w:rsidRDefault="003D11C8" w:rsidP="003D11C8">
            <w:pPr>
              <w:spacing w:after="0" w:line="240" w:lineRule="auto"/>
              <w:jc w:val="both"/>
            </w:pPr>
          </w:p>
        </w:tc>
      </w:tr>
      <w:tr w:rsidR="002167E3" w:rsidRPr="006C1042" w:rsidTr="00C200CE">
        <w:tc>
          <w:tcPr>
            <w:tcW w:w="2648" w:type="pct"/>
            <w:gridSpan w:val="2"/>
            <w:shd w:val="clear" w:color="auto" w:fill="D9D9D9"/>
          </w:tcPr>
          <w:p w:rsidR="002167E3" w:rsidRPr="006C1042" w:rsidRDefault="002167E3" w:rsidP="002167E3">
            <w:pPr>
              <w:spacing w:after="0" w:line="240" w:lineRule="auto"/>
            </w:pPr>
            <w:r w:rsidRPr="006C1042">
              <w:t>Clave de presupuesto determinada en Finanzas para la etiquetación de recursos</w:t>
            </w:r>
          </w:p>
        </w:tc>
        <w:tc>
          <w:tcPr>
            <w:tcW w:w="2352" w:type="pct"/>
            <w:gridSpan w:val="2"/>
            <w:shd w:val="clear" w:color="auto" w:fill="FABF8F"/>
          </w:tcPr>
          <w:p w:rsidR="002167E3" w:rsidRPr="006C1042" w:rsidRDefault="002167E3" w:rsidP="002167E3">
            <w:pPr>
              <w:spacing w:after="0" w:line="240" w:lineRule="auto"/>
            </w:pPr>
          </w:p>
        </w:tc>
      </w:tr>
    </w:tbl>
    <w:p w:rsidR="00974E4F" w:rsidRDefault="00974E4F" w:rsidP="00974E4F"/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592"/>
        <w:gridCol w:w="548"/>
        <w:gridCol w:w="717"/>
        <w:gridCol w:w="566"/>
        <w:gridCol w:w="630"/>
        <w:gridCol w:w="645"/>
        <w:gridCol w:w="569"/>
        <w:gridCol w:w="704"/>
        <w:gridCol w:w="566"/>
        <w:gridCol w:w="709"/>
        <w:gridCol w:w="709"/>
        <w:gridCol w:w="571"/>
      </w:tblGrid>
      <w:tr w:rsidR="00974E4F" w:rsidRPr="006C1042" w:rsidTr="00F15EEA">
        <w:trPr>
          <w:trHeight w:val="263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b/>
              </w:rPr>
            </w:pPr>
            <w:r w:rsidRPr="006C1042">
              <w:rPr>
                <w:b/>
              </w:rPr>
              <w:t>Cronograma Anual  de Actividades</w:t>
            </w:r>
          </w:p>
        </w:tc>
      </w:tr>
      <w:tr w:rsidR="00974E4F" w:rsidRPr="006C1042" w:rsidTr="00F15EEA">
        <w:trPr>
          <w:trHeight w:val="296"/>
        </w:trPr>
        <w:tc>
          <w:tcPr>
            <w:tcW w:w="2049" w:type="pct"/>
            <w:vMerge w:val="restart"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  <w:rPr>
                <w:b/>
              </w:rPr>
            </w:pPr>
            <w:r w:rsidRPr="006C1042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1" w:type="pct"/>
            <w:gridSpan w:val="12"/>
            <w:shd w:val="clear" w:color="auto" w:fill="D9D9D9"/>
            <w:vAlign w:val="bottom"/>
          </w:tcPr>
          <w:p w:rsidR="00974E4F" w:rsidRPr="006C1042" w:rsidRDefault="00A5041D" w:rsidP="00C200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F15EEA" w:rsidRPr="006C1042" w:rsidTr="00F15EEA">
        <w:trPr>
          <w:trHeight w:val="401"/>
        </w:trPr>
        <w:tc>
          <w:tcPr>
            <w:tcW w:w="2049" w:type="pct"/>
            <w:vMerge/>
            <w:shd w:val="clear" w:color="auto" w:fill="D9D9D9"/>
          </w:tcPr>
          <w:p w:rsidR="00974E4F" w:rsidRPr="006C1042" w:rsidRDefault="00974E4F" w:rsidP="00C200CE">
            <w:pPr>
              <w:spacing w:after="0" w:line="240" w:lineRule="auto"/>
            </w:pPr>
          </w:p>
        </w:tc>
        <w:tc>
          <w:tcPr>
            <w:tcW w:w="232" w:type="pct"/>
            <w:shd w:val="clear" w:color="auto" w:fill="D9D9D9"/>
            <w:vAlign w:val="bottom"/>
          </w:tcPr>
          <w:p w:rsidR="00974E4F" w:rsidRPr="00F15EEA" w:rsidRDefault="00974E4F" w:rsidP="00C200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ENE</w:t>
            </w:r>
          </w:p>
        </w:tc>
        <w:tc>
          <w:tcPr>
            <w:tcW w:w="215" w:type="pct"/>
            <w:shd w:val="clear" w:color="auto" w:fill="D9D9D9"/>
            <w:vAlign w:val="bottom"/>
          </w:tcPr>
          <w:p w:rsidR="00974E4F" w:rsidRPr="00F15EEA" w:rsidRDefault="00974E4F" w:rsidP="00C200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281" w:type="pct"/>
            <w:shd w:val="clear" w:color="auto" w:fill="D9D9D9"/>
            <w:vAlign w:val="bottom"/>
          </w:tcPr>
          <w:p w:rsidR="00974E4F" w:rsidRPr="00F15EEA" w:rsidRDefault="00974E4F" w:rsidP="00C200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MZO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974E4F" w:rsidRPr="00F15EEA" w:rsidRDefault="00974E4F" w:rsidP="00C200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247" w:type="pct"/>
            <w:shd w:val="clear" w:color="auto" w:fill="D9D9D9"/>
            <w:vAlign w:val="bottom"/>
          </w:tcPr>
          <w:p w:rsidR="00974E4F" w:rsidRPr="00F15EEA" w:rsidRDefault="00974E4F" w:rsidP="00C200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253" w:type="pct"/>
            <w:shd w:val="clear" w:color="auto" w:fill="D9D9D9"/>
            <w:vAlign w:val="bottom"/>
          </w:tcPr>
          <w:p w:rsidR="00974E4F" w:rsidRPr="00F15EEA" w:rsidRDefault="00974E4F" w:rsidP="00C200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223" w:type="pct"/>
            <w:shd w:val="clear" w:color="auto" w:fill="D9D9D9"/>
            <w:vAlign w:val="bottom"/>
          </w:tcPr>
          <w:p w:rsidR="00974E4F" w:rsidRPr="00F15EEA" w:rsidRDefault="00974E4F" w:rsidP="00C200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276" w:type="pct"/>
            <w:shd w:val="clear" w:color="auto" w:fill="D9D9D9"/>
            <w:vAlign w:val="bottom"/>
          </w:tcPr>
          <w:p w:rsidR="00974E4F" w:rsidRPr="00F15EEA" w:rsidRDefault="00974E4F" w:rsidP="00C200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974E4F" w:rsidRPr="00F15EEA" w:rsidRDefault="00974E4F" w:rsidP="00C200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278" w:type="pct"/>
            <w:shd w:val="clear" w:color="auto" w:fill="D9D9D9"/>
            <w:vAlign w:val="bottom"/>
          </w:tcPr>
          <w:p w:rsidR="00974E4F" w:rsidRPr="00F15EEA" w:rsidRDefault="00974E4F" w:rsidP="00C200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278" w:type="pct"/>
            <w:shd w:val="clear" w:color="auto" w:fill="D9D9D9"/>
            <w:vAlign w:val="bottom"/>
          </w:tcPr>
          <w:p w:rsidR="00974E4F" w:rsidRPr="00F15EEA" w:rsidRDefault="00974E4F" w:rsidP="00C200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224" w:type="pct"/>
            <w:shd w:val="clear" w:color="auto" w:fill="D9D9D9"/>
            <w:vAlign w:val="bottom"/>
          </w:tcPr>
          <w:p w:rsidR="00974E4F" w:rsidRPr="00F15EEA" w:rsidRDefault="00974E4F" w:rsidP="00C200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5EEA">
              <w:rPr>
                <w:b/>
                <w:sz w:val="20"/>
                <w:szCs w:val="20"/>
              </w:rPr>
              <w:t>DIC</w:t>
            </w:r>
          </w:p>
        </w:tc>
      </w:tr>
      <w:tr w:rsidR="00F15EEA" w:rsidRPr="006C1042" w:rsidTr="00F15EEA">
        <w:trPr>
          <w:trHeight w:val="312"/>
        </w:trPr>
        <w:tc>
          <w:tcPr>
            <w:tcW w:w="2049" w:type="pct"/>
            <w:shd w:val="clear" w:color="auto" w:fill="auto"/>
          </w:tcPr>
          <w:p w:rsidR="00390B53" w:rsidRPr="006C1042" w:rsidRDefault="003D11C8" w:rsidP="003D11C8">
            <w:pPr>
              <w:spacing w:after="0" w:line="240" w:lineRule="auto"/>
            </w:pPr>
            <w:r>
              <w:t>Revisión de metodologías existentes aplicadas a nivel internacional</w:t>
            </w:r>
          </w:p>
        </w:tc>
        <w:tc>
          <w:tcPr>
            <w:tcW w:w="232" w:type="pct"/>
            <w:shd w:val="clear" w:color="auto" w:fill="auto"/>
          </w:tcPr>
          <w:p w:rsidR="00390B53" w:rsidRPr="006C1042" w:rsidRDefault="00390B53" w:rsidP="00390B5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390B53" w:rsidRPr="006C1042" w:rsidRDefault="00390B53" w:rsidP="00390B5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90B53" w:rsidRPr="006C1042" w:rsidRDefault="00390B53" w:rsidP="00390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90B53" w:rsidRPr="006C1042" w:rsidRDefault="008E3B6C" w:rsidP="00390B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390B53" w:rsidRPr="006C1042" w:rsidRDefault="008E3B6C" w:rsidP="00390B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390B53" w:rsidRPr="006C1042" w:rsidRDefault="008E3B6C" w:rsidP="00390B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390B53" w:rsidRPr="006C1042" w:rsidRDefault="00390B53" w:rsidP="00390B5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390B53" w:rsidRPr="006C1042" w:rsidRDefault="00390B53" w:rsidP="00390B5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90B53" w:rsidRPr="006C1042" w:rsidRDefault="00390B53" w:rsidP="00390B5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390B53" w:rsidRPr="006C1042" w:rsidRDefault="00390B53" w:rsidP="00390B5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390B53" w:rsidRPr="006C1042" w:rsidRDefault="00390B53" w:rsidP="00390B5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390B53" w:rsidRPr="006C1042" w:rsidRDefault="00390B53" w:rsidP="00390B5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15EEA" w:rsidRPr="006C1042" w:rsidTr="00F15EEA">
        <w:trPr>
          <w:trHeight w:val="312"/>
        </w:trPr>
        <w:tc>
          <w:tcPr>
            <w:tcW w:w="2049" w:type="pct"/>
            <w:shd w:val="clear" w:color="auto" w:fill="auto"/>
          </w:tcPr>
          <w:p w:rsidR="00974E4F" w:rsidRPr="006C1042" w:rsidRDefault="00CF42CB" w:rsidP="003D11C8">
            <w:pPr>
              <w:spacing w:after="0" w:line="240" w:lineRule="auto"/>
            </w:pPr>
            <w:r>
              <w:t>Identificación</w:t>
            </w:r>
            <w:r w:rsidR="003D11C8">
              <w:t xml:space="preserve"> de mejores prácticas en la implementación de políticas para el combate y la adaptación al cambio climático</w:t>
            </w:r>
          </w:p>
        </w:tc>
        <w:tc>
          <w:tcPr>
            <w:tcW w:w="232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74E4F" w:rsidRPr="006C1042" w:rsidRDefault="008E3B6C" w:rsidP="00C200C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974E4F" w:rsidRPr="006C1042" w:rsidRDefault="008E3B6C" w:rsidP="00C200C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974E4F" w:rsidRPr="006C1042" w:rsidRDefault="008E3B6C" w:rsidP="00C200C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15EEA" w:rsidRPr="006C1042" w:rsidTr="00F15EEA">
        <w:trPr>
          <w:trHeight w:val="288"/>
        </w:trPr>
        <w:tc>
          <w:tcPr>
            <w:tcW w:w="2049" w:type="pct"/>
            <w:shd w:val="clear" w:color="auto" w:fill="auto"/>
          </w:tcPr>
          <w:p w:rsidR="00974E4F" w:rsidRPr="006C1042" w:rsidRDefault="003D11C8" w:rsidP="003D11C8">
            <w:pPr>
              <w:spacing w:after="0" w:line="240" w:lineRule="auto"/>
            </w:pPr>
            <w:r>
              <w:t>Revisión de los objetivos específicos, líneas de acción y metas de Desarrollo Sustentable establecidos por la ONU en el Objetivo No. 11</w:t>
            </w:r>
          </w:p>
        </w:tc>
        <w:tc>
          <w:tcPr>
            <w:tcW w:w="232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74E4F" w:rsidRPr="006C1042" w:rsidRDefault="008E3B6C" w:rsidP="00C200C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974E4F" w:rsidRPr="006C1042" w:rsidRDefault="008E3B6C" w:rsidP="00C200C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974E4F" w:rsidRPr="006C1042" w:rsidRDefault="008E3B6C" w:rsidP="00C200C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974E4F" w:rsidRPr="006C1042" w:rsidRDefault="00974E4F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D11C8" w:rsidRPr="006C1042" w:rsidTr="00F15EEA">
        <w:trPr>
          <w:trHeight w:val="263"/>
        </w:trPr>
        <w:tc>
          <w:tcPr>
            <w:tcW w:w="2049" w:type="pct"/>
            <w:shd w:val="clear" w:color="auto" w:fill="auto"/>
          </w:tcPr>
          <w:p w:rsidR="003D11C8" w:rsidRPr="006C1042" w:rsidRDefault="003D11C8" w:rsidP="003D11C8">
            <w:pPr>
              <w:spacing w:after="0" w:line="240" w:lineRule="auto"/>
            </w:pPr>
            <w:r>
              <w:t>Adecuación y ajustes al PMD para la incorporación de  criterios ambientales en el proceso de planificación del desarrollo y adopción de estrategias que contribuyan al desarrollo sustentable en el municipio</w:t>
            </w:r>
          </w:p>
        </w:tc>
        <w:tc>
          <w:tcPr>
            <w:tcW w:w="232" w:type="pct"/>
            <w:shd w:val="clear" w:color="auto" w:fill="auto"/>
          </w:tcPr>
          <w:p w:rsidR="003D11C8" w:rsidRPr="006C1042" w:rsidRDefault="003D11C8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3D11C8" w:rsidRPr="006C1042" w:rsidRDefault="003D11C8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D11C8" w:rsidRPr="006C1042" w:rsidRDefault="003D11C8" w:rsidP="00C200C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D11C8" w:rsidRPr="006C1042" w:rsidRDefault="003D11C8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3D11C8" w:rsidRPr="006C1042" w:rsidRDefault="003D11C8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3D11C8" w:rsidRPr="006C1042" w:rsidRDefault="003D11C8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3D11C8" w:rsidRPr="006C1042" w:rsidRDefault="008E3B6C" w:rsidP="00C200C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3D11C8" w:rsidRPr="006C1042" w:rsidRDefault="008E3B6C" w:rsidP="00C200C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3D11C8" w:rsidRPr="006C1042" w:rsidRDefault="008E3B6C" w:rsidP="00C200C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</w:tcPr>
          <w:p w:rsidR="00CF42CB" w:rsidRDefault="00CF42CB" w:rsidP="00C200C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3D11C8" w:rsidRPr="00CF42CB" w:rsidRDefault="003D11C8" w:rsidP="00CF42CB">
            <w:pPr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3D11C8" w:rsidRPr="006C1042" w:rsidRDefault="003D11C8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3D11C8" w:rsidRPr="006C1042" w:rsidRDefault="003D11C8" w:rsidP="00C200C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307673" w:rsidRDefault="00307673" w:rsidP="00974E4F"/>
    <w:p w:rsidR="00683139" w:rsidRDefault="00683139">
      <w:pPr>
        <w:spacing w:after="0" w:line="240" w:lineRule="auto"/>
      </w:pPr>
    </w:p>
    <w:p w:rsidR="00307673" w:rsidRDefault="00683139" w:rsidP="00683139">
      <w:pPr>
        <w:tabs>
          <w:tab w:val="left" w:pos="4635"/>
        </w:tabs>
        <w:spacing w:after="0" w:line="240" w:lineRule="auto"/>
      </w:pPr>
      <w:r>
        <w:tab/>
      </w:r>
    </w:p>
    <w:sectPr w:rsidR="00307673" w:rsidSect="00E448C1">
      <w:headerReference w:type="default" r:id="rId8"/>
      <w:pgSz w:w="15840" w:h="12240" w:orient="landscape"/>
      <w:pgMar w:top="26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FF" w:rsidRDefault="00A718FF" w:rsidP="002F3EA8">
      <w:pPr>
        <w:spacing w:after="0" w:line="240" w:lineRule="auto"/>
      </w:pPr>
      <w:r>
        <w:separator/>
      </w:r>
    </w:p>
  </w:endnote>
  <w:endnote w:type="continuationSeparator" w:id="0">
    <w:p w:rsidR="00A718FF" w:rsidRDefault="00A718FF" w:rsidP="002F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FF" w:rsidRDefault="00A718FF" w:rsidP="002F3EA8">
      <w:pPr>
        <w:spacing w:after="0" w:line="240" w:lineRule="auto"/>
      </w:pPr>
      <w:r>
        <w:separator/>
      </w:r>
    </w:p>
  </w:footnote>
  <w:footnote w:type="continuationSeparator" w:id="0">
    <w:p w:rsidR="00A718FF" w:rsidRDefault="00A718FF" w:rsidP="002F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C1" w:rsidRDefault="00E448C1" w:rsidP="00E448C1">
    <w:pPr>
      <w:pStyle w:val="Encabezado"/>
      <w:tabs>
        <w:tab w:val="clear" w:pos="4419"/>
        <w:tab w:val="clear" w:pos="8838"/>
        <w:tab w:val="left" w:pos="17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4014470</wp:posOffset>
              </wp:positionH>
              <wp:positionV relativeFrom="paragraph">
                <wp:posOffset>292735</wp:posOffset>
              </wp:positionV>
              <wp:extent cx="4128770" cy="716915"/>
              <wp:effectExtent l="5715" t="6350" r="8890" b="10160"/>
              <wp:wrapSquare wrapText="bothSides"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770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8C1" w:rsidRPr="006C1042" w:rsidRDefault="00E448C1" w:rsidP="00E448C1">
                          <w:pPr>
                            <w:pStyle w:val="Textoindependiente"/>
                            <w:kinsoku w:val="0"/>
                            <w:overflowPunct w:val="0"/>
                            <w:ind w:left="0"/>
                            <w:suppressOverlap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 w:rsidRPr="006C1042"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DIRECCIÓN GENERAL DE POLÍTICAS PÚBLICAS</w:t>
                          </w:r>
                        </w:p>
                        <w:p w:rsidR="00E448C1" w:rsidRPr="006C1042" w:rsidRDefault="00E448C1" w:rsidP="00E448C1">
                          <w:pPr>
                            <w:pStyle w:val="Textoindependiente"/>
                            <w:kinsoku w:val="0"/>
                            <w:overflowPunct w:val="0"/>
                            <w:ind w:left="0"/>
                            <w:suppressOverlap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E448C1" w:rsidRDefault="00E448C1" w:rsidP="00E448C1">
                          <w:pPr>
                            <w:jc w:val="right"/>
                          </w:pPr>
                          <w:r w:rsidRPr="006C104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CARATULA PARA LA ELABORACIÓN DE PROYECTOS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6.1pt;margin-top:23.05pt;width:325.1pt;height:56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" strokecolor="white [3212]">
              <v:textbox style="mso-fit-shape-to-text:t">
                <w:txbxContent>
                  <w:p w:rsidR="00E448C1" w:rsidRPr="006C1042" w:rsidRDefault="00E448C1" w:rsidP="00E448C1">
                    <w:pPr>
                      <w:pStyle w:val="Textoindependiente"/>
                      <w:kinsoku w:val="0"/>
                      <w:overflowPunct w:val="0"/>
                      <w:ind w:left="0"/>
                      <w:suppressOverlap/>
                      <w:jc w:val="right"/>
                      <w:rPr>
                        <w:rFonts w:ascii="Arial" w:hAnsi="Arial" w:cs="Arial"/>
                        <w:b/>
                        <w:bCs/>
                        <w:szCs w:val="20"/>
                      </w:rPr>
                    </w:pPr>
                    <w:r w:rsidRPr="006C1042">
                      <w:rPr>
                        <w:rFonts w:ascii="Arial" w:hAnsi="Arial" w:cs="Arial"/>
                        <w:b/>
                        <w:bCs/>
                        <w:szCs w:val="20"/>
                      </w:rPr>
                      <w:t>DIRECCIÓN GENERAL DE POLÍTICAS PÚBLICAS</w:t>
                    </w:r>
                  </w:p>
                  <w:p w:rsidR="00E448C1" w:rsidRPr="006C1042" w:rsidRDefault="00E448C1" w:rsidP="00E448C1">
                    <w:pPr>
                      <w:pStyle w:val="Textoindependiente"/>
                      <w:kinsoku w:val="0"/>
                      <w:overflowPunct w:val="0"/>
                      <w:ind w:left="0"/>
                      <w:suppressOverlap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E448C1" w:rsidRDefault="00E448C1" w:rsidP="00E448C1">
                    <w:pPr>
                      <w:jc w:val="right"/>
                    </w:pPr>
                    <w:r w:rsidRPr="006C104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CARATULA PARA LA ELABORACIÓN DE PROYECTOS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5192CEC6" wp14:editId="08136F4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81050" cy="979805"/>
          <wp:effectExtent l="0" t="0" r="0" b="0"/>
          <wp:wrapThrough wrapText="bothSides">
            <wp:wrapPolygon edited="0">
              <wp:start x="0" y="0"/>
              <wp:lineTo x="0" y="20998"/>
              <wp:lineTo x="21073" y="20998"/>
              <wp:lineTo x="21073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B56A2"/>
    <w:multiLevelType w:val="hybridMultilevel"/>
    <w:tmpl w:val="6E262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2"/>
    <w:rsid w:val="000078BF"/>
    <w:rsid w:val="00040BE5"/>
    <w:rsid w:val="00060623"/>
    <w:rsid w:val="00066DBF"/>
    <w:rsid w:val="00072C28"/>
    <w:rsid w:val="000C4720"/>
    <w:rsid w:val="001103AF"/>
    <w:rsid w:val="0018264F"/>
    <w:rsid w:val="00197903"/>
    <w:rsid w:val="001C2166"/>
    <w:rsid w:val="001D2A8E"/>
    <w:rsid w:val="001D2CE2"/>
    <w:rsid w:val="001E461D"/>
    <w:rsid w:val="001F05EB"/>
    <w:rsid w:val="002167E3"/>
    <w:rsid w:val="00222464"/>
    <w:rsid w:val="002246B7"/>
    <w:rsid w:val="00244C9B"/>
    <w:rsid w:val="00281E18"/>
    <w:rsid w:val="00281F5A"/>
    <w:rsid w:val="00283A5D"/>
    <w:rsid w:val="00285994"/>
    <w:rsid w:val="002F3EA8"/>
    <w:rsid w:val="002F4FF1"/>
    <w:rsid w:val="00307673"/>
    <w:rsid w:val="00307ACE"/>
    <w:rsid w:val="003447A3"/>
    <w:rsid w:val="00371DCA"/>
    <w:rsid w:val="00390B53"/>
    <w:rsid w:val="003A005F"/>
    <w:rsid w:val="003A38C5"/>
    <w:rsid w:val="003C1CB6"/>
    <w:rsid w:val="003C6912"/>
    <w:rsid w:val="003D11C8"/>
    <w:rsid w:val="003F4564"/>
    <w:rsid w:val="003F4590"/>
    <w:rsid w:val="004518F5"/>
    <w:rsid w:val="00454CCF"/>
    <w:rsid w:val="004970D2"/>
    <w:rsid w:val="004A3338"/>
    <w:rsid w:val="004C3344"/>
    <w:rsid w:val="004C41B9"/>
    <w:rsid w:val="004E4769"/>
    <w:rsid w:val="00521F1D"/>
    <w:rsid w:val="00523C77"/>
    <w:rsid w:val="005310EE"/>
    <w:rsid w:val="005562A8"/>
    <w:rsid w:val="0058292D"/>
    <w:rsid w:val="00583E00"/>
    <w:rsid w:val="005A63F4"/>
    <w:rsid w:val="005F5E13"/>
    <w:rsid w:val="00637D06"/>
    <w:rsid w:val="0066693A"/>
    <w:rsid w:val="00682723"/>
    <w:rsid w:val="00683139"/>
    <w:rsid w:val="00693A67"/>
    <w:rsid w:val="006B2770"/>
    <w:rsid w:val="006C1042"/>
    <w:rsid w:val="006E5EBE"/>
    <w:rsid w:val="007546B0"/>
    <w:rsid w:val="0075787A"/>
    <w:rsid w:val="007A0A57"/>
    <w:rsid w:val="007C5544"/>
    <w:rsid w:val="007D7EC6"/>
    <w:rsid w:val="00811BC3"/>
    <w:rsid w:val="00830EEA"/>
    <w:rsid w:val="008350DE"/>
    <w:rsid w:val="00855241"/>
    <w:rsid w:val="00855B1E"/>
    <w:rsid w:val="00862BDF"/>
    <w:rsid w:val="00873CD3"/>
    <w:rsid w:val="00891F63"/>
    <w:rsid w:val="00897597"/>
    <w:rsid w:val="008D5F11"/>
    <w:rsid w:val="008E3B6C"/>
    <w:rsid w:val="008F45C7"/>
    <w:rsid w:val="009003D2"/>
    <w:rsid w:val="00915938"/>
    <w:rsid w:val="00957DDA"/>
    <w:rsid w:val="00965950"/>
    <w:rsid w:val="00974E4F"/>
    <w:rsid w:val="00983A41"/>
    <w:rsid w:val="0099321C"/>
    <w:rsid w:val="009A761B"/>
    <w:rsid w:val="009D54F0"/>
    <w:rsid w:val="009E4773"/>
    <w:rsid w:val="009F7132"/>
    <w:rsid w:val="00A005B4"/>
    <w:rsid w:val="00A23552"/>
    <w:rsid w:val="00A27835"/>
    <w:rsid w:val="00A5041D"/>
    <w:rsid w:val="00A62403"/>
    <w:rsid w:val="00A718FF"/>
    <w:rsid w:val="00AB2054"/>
    <w:rsid w:val="00AC5225"/>
    <w:rsid w:val="00AC775A"/>
    <w:rsid w:val="00AD53A2"/>
    <w:rsid w:val="00B17A83"/>
    <w:rsid w:val="00B40E91"/>
    <w:rsid w:val="00B641BC"/>
    <w:rsid w:val="00B719BA"/>
    <w:rsid w:val="00B74613"/>
    <w:rsid w:val="00B81E8F"/>
    <w:rsid w:val="00B8445A"/>
    <w:rsid w:val="00BD0C39"/>
    <w:rsid w:val="00BD3417"/>
    <w:rsid w:val="00C76878"/>
    <w:rsid w:val="00C92143"/>
    <w:rsid w:val="00CB282F"/>
    <w:rsid w:val="00CB7D94"/>
    <w:rsid w:val="00CF42CB"/>
    <w:rsid w:val="00D47DA9"/>
    <w:rsid w:val="00D53D3B"/>
    <w:rsid w:val="00D56C6A"/>
    <w:rsid w:val="00D843B3"/>
    <w:rsid w:val="00DC08DB"/>
    <w:rsid w:val="00DE3F63"/>
    <w:rsid w:val="00DF2A8B"/>
    <w:rsid w:val="00DF323C"/>
    <w:rsid w:val="00DF6D3B"/>
    <w:rsid w:val="00E05AB6"/>
    <w:rsid w:val="00E20215"/>
    <w:rsid w:val="00E369BD"/>
    <w:rsid w:val="00E448C1"/>
    <w:rsid w:val="00EA505D"/>
    <w:rsid w:val="00EA57A3"/>
    <w:rsid w:val="00EB39E1"/>
    <w:rsid w:val="00F15EEA"/>
    <w:rsid w:val="00F363AB"/>
    <w:rsid w:val="00F40B61"/>
    <w:rsid w:val="00F46D64"/>
    <w:rsid w:val="00F772DD"/>
    <w:rsid w:val="00FC63BF"/>
    <w:rsid w:val="00FD4E06"/>
    <w:rsid w:val="00FE0456"/>
    <w:rsid w:val="00FE0617"/>
    <w:rsid w:val="00FE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FB96FA-FF37-4CB4-96BB-D458EAD1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0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C1042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104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tilo">
    <w:name w:val="Estilo"/>
    <w:basedOn w:val="Sinespaciado"/>
    <w:link w:val="EstiloCar"/>
    <w:uiPriority w:val="99"/>
    <w:rsid w:val="006C1042"/>
    <w:pPr>
      <w:jc w:val="both"/>
    </w:pPr>
    <w:rPr>
      <w:rFonts w:ascii="Arial" w:eastAsia="Calibri" w:hAnsi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6C1042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6C1042"/>
    <w:rPr>
      <w:rFonts w:eastAsia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4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8C1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4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8C1"/>
    <w:rPr>
      <w:rFonts w:eastAsia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4613"/>
    <w:rPr>
      <w:color w:val="0563C1" w:themeColor="hyperlink"/>
      <w:u w:val="single"/>
    </w:rPr>
  </w:style>
  <w:style w:type="paragraph" w:customStyle="1" w:styleId="Default">
    <w:name w:val="Default"/>
    <w:rsid w:val="00F40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72C2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opezvilleg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</dc:creator>
  <cp:keywords/>
  <cp:lastModifiedBy>pablo lopez</cp:lastModifiedBy>
  <cp:revision>13</cp:revision>
  <cp:lastPrinted>2016-11-16T18:33:00Z</cp:lastPrinted>
  <dcterms:created xsi:type="dcterms:W3CDTF">2018-03-05T20:17:00Z</dcterms:created>
  <dcterms:modified xsi:type="dcterms:W3CDTF">2018-03-23T01:07:00Z</dcterms:modified>
</cp:coreProperties>
</file>