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477046" w:rsidRPr="00477046" w:rsidTr="008543ED">
        <w:trPr>
          <w:trHeight w:val="1346"/>
        </w:trPr>
        <w:tc>
          <w:tcPr>
            <w:tcW w:w="1651" w:type="dxa"/>
          </w:tcPr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DIRECCIÓN GENERAL DE POLÍTICAS PÚBLICAS</w:t>
            </w: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477046" w:rsidRPr="00477046" w:rsidRDefault="00477046" w:rsidP="004770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</w:p>
    <w:p w:rsidR="00477046" w:rsidRPr="00477046" w:rsidRDefault="00477046" w:rsidP="0047704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Arial" w:eastAsia="Times New Roman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046">
        <w:rPr>
          <w:rFonts w:ascii="Calibri" w:eastAsia="Times New Roman" w:hAnsi="Calibri" w:cs="Times New Roman"/>
          <w:sz w:val="28"/>
          <w:lang w:eastAsia="es-MX"/>
        </w:rPr>
        <w:t xml:space="preserve">  </w:t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t>ANEXO 1</w:t>
      </w:r>
    </w:p>
    <w:p w:rsidR="00477046" w:rsidRPr="00477046" w:rsidRDefault="00477046" w:rsidP="00477046">
      <w:pPr>
        <w:spacing w:after="200" w:line="276" w:lineRule="auto"/>
        <w:ind w:left="4956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br w:type="textWrapping" w:clear="all"/>
        <w:t>1.- DATOS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EVENTOS, FERIAS Y EXPOSICIONES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CC2915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Turismo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CC2915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3.7</w:t>
            </w:r>
          </w:p>
        </w:tc>
      </w:tr>
      <w:tr w:rsidR="00477046" w:rsidRPr="00477046" w:rsidTr="0047704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77046" w:rsidRPr="00477046" w:rsidRDefault="00477046" w:rsidP="00537815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Contribuir al desarrollo económico</w:t>
            </w:r>
            <w:r w:rsidR="00CB6306">
              <w:rPr>
                <w:rFonts w:ascii="Calibri" w:hAnsi="Calibri" w:cs="Times New Roman"/>
              </w:rPr>
              <w:t xml:space="preserve"> y turístico, </w:t>
            </w:r>
            <w:r w:rsidR="00CB6306" w:rsidRPr="00477046">
              <w:rPr>
                <w:rFonts w:ascii="Calibri" w:hAnsi="Calibri" w:cs="Times New Roman"/>
              </w:rPr>
              <w:t>mejorar el númer</w:t>
            </w:r>
            <w:r w:rsidR="00CB6306">
              <w:rPr>
                <w:rFonts w:ascii="Calibri" w:hAnsi="Calibri" w:cs="Times New Roman"/>
              </w:rPr>
              <w:t xml:space="preserve">o de visitantes del municipio, </w:t>
            </w:r>
            <w:r w:rsidRPr="00477046">
              <w:rPr>
                <w:rFonts w:ascii="Calibri" w:hAnsi="Calibri" w:cs="Times New Roman"/>
              </w:rPr>
              <w:t xml:space="preserve"> a través </w:t>
            </w:r>
            <w:r w:rsidR="00CB6306">
              <w:rPr>
                <w:rFonts w:ascii="Calibri" w:hAnsi="Calibri" w:cs="Times New Roman"/>
              </w:rPr>
              <w:t xml:space="preserve">de </w:t>
            </w:r>
            <w:r w:rsidR="00537815">
              <w:rPr>
                <w:rFonts w:ascii="Calibri" w:hAnsi="Calibri" w:cs="Times New Roman"/>
              </w:rPr>
              <w:t xml:space="preserve">eventos, exposiciones, ferias y demás </w:t>
            </w:r>
            <w:r w:rsidR="00CB6306">
              <w:rPr>
                <w:rFonts w:ascii="Calibri" w:hAnsi="Calibri" w:cs="Times New Roman"/>
              </w:rPr>
              <w:t>actividades turísticas durante el año; Así mismo mejorar la</w:t>
            </w:r>
            <w:r w:rsidR="00537815">
              <w:rPr>
                <w:rFonts w:ascii="Calibri" w:hAnsi="Calibri" w:cs="Times New Roman"/>
              </w:rPr>
              <w:t xml:space="preserve"> asistencia  de la Dirección de Turismo</w:t>
            </w:r>
            <w:r w:rsidR="00CB6306">
              <w:rPr>
                <w:rFonts w:ascii="Calibri" w:hAnsi="Calibri" w:cs="Times New Roman"/>
              </w:rPr>
              <w:t xml:space="preserve"> en eventos, ferias y exposiciones externas,  para promover la </w:t>
            </w:r>
            <w:r w:rsidR="00CB6306" w:rsidRPr="00CB6306">
              <w:rPr>
                <w:rFonts w:ascii="Calibri" w:eastAsia="Calibri" w:hAnsi="Calibri" w:cs="Times New Roman"/>
                <w:lang w:eastAsia="en-US"/>
              </w:rPr>
              <w:t>riqueza cultura</w:t>
            </w:r>
            <w:r w:rsidR="00CB6306">
              <w:rPr>
                <w:rFonts w:ascii="Calibri" w:eastAsia="Calibri" w:hAnsi="Calibri" w:cs="Times New Roman"/>
                <w:lang w:eastAsia="en-US"/>
              </w:rPr>
              <w:t>l</w:t>
            </w:r>
            <w:r w:rsidR="00CB6306" w:rsidRPr="00477046">
              <w:rPr>
                <w:rFonts w:ascii="Calibri" w:hAnsi="Calibri" w:cs="Times New Roman"/>
              </w:rPr>
              <w:t xml:space="preserve"> </w:t>
            </w:r>
            <w:r w:rsidRPr="00477046">
              <w:rPr>
                <w:rFonts w:ascii="Calibri" w:hAnsi="Calibri" w:cs="Times New Roman"/>
              </w:rPr>
              <w:t xml:space="preserve">con el fin de </w:t>
            </w:r>
            <w:r w:rsidR="00CB6306">
              <w:rPr>
                <w:rFonts w:ascii="Calibri" w:hAnsi="Calibri" w:cs="Times New Roman"/>
              </w:rPr>
              <w:t xml:space="preserve">mostrar las virtudes de nuestro destino.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Centro Histórico del Municipio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Vicente García Magaña Director de Turismo /                                            Ana </w:t>
            </w:r>
            <w:proofErr w:type="spellStart"/>
            <w:r w:rsidRPr="00477046">
              <w:rPr>
                <w:rFonts w:ascii="Calibri" w:hAnsi="Calibri" w:cs="Times New Roman"/>
              </w:rPr>
              <w:t>Liliam</w:t>
            </w:r>
            <w:proofErr w:type="spellEnd"/>
            <w:r w:rsidRPr="00477046">
              <w:rPr>
                <w:rFonts w:ascii="Calibri" w:hAnsi="Calibri" w:cs="Times New Roman"/>
              </w:rPr>
              <w:t xml:space="preserve"> Rosas Meza Coordinación del Área de Promoción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477046" w:rsidRPr="00477046" w:rsidRDefault="00492456" w:rsidP="00CC2915">
            <w:pPr>
              <w:jc w:val="both"/>
              <w:rPr>
                <w:rFonts w:ascii="Calibri" w:hAnsi="Calibri" w:cs="Times New Roman"/>
              </w:rPr>
            </w:pPr>
            <w:r w:rsidRPr="00492456">
              <w:rPr>
                <w:rFonts w:ascii="Calibri" w:hAnsi="Calibri" w:cs="Times New Roman"/>
              </w:rPr>
              <w:t>Eventos, Ferias y Exposiciones promocionadas y realizadas.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Turistas y población en general.</w:t>
            </w:r>
          </w:p>
        </w:tc>
      </w:tr>
      <w:tr w:rsidR="00537815" w:rsidRPr="00477046" w:rsidTr="00477046">
        <w:tc>
          <w:tcPr>
            <w:tcW w:w="4599" w:type="dxa"/>
            <w:gridSpan w:val="5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Fecha de Cierre</w:t>
            </w:r>
          </w:p>
        </w:tc>
      </w:tr>
      <w:tr w:rsidR="00477046" w:rsidRPr="00477046" w:rsidTr="00477046">
        <w:tc>
          <w:tcPr>
            <w:tcW w:w="1092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c>
          <w:tcPr>
            <w:tcW w:w="1092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060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2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78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1417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897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Fed</w:t>
            </w:r>
          </w:p>
        </w:tc>
        <w:tc>
          <w:tcPr>
            <w:tcW w:w="898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Mpio</w:t>
            </w:r>
          </w:p>
        </w:tc>
        <w:tc>
          <w:tcPr>
            <w:tcW w:w="946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</w:tr>
      <w:tr w:rsidR="00477046" w:rsidRPr="00477046" w:rsidTr="00477046">
        <w:tc>
          <w:tcPr>
            <w:tcW w:w="3067" w:type="dxa"/>
            <w:gridSpan w:val="3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</w:tbl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lang w:eastAsia="es-MX"/>
        </w:rPr>
        <w:br w:type="page"/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lastRenderedPageBreak/>
        <w:t>ANEXO 2</w:t>
      </w:r>
    </w:p>
    <w:p w:rsidR="00477046" w:rsidRPr="00477046" w:rsidRDefault="00477046" w:rsidP="004770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t>2.- OPERACIÓN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512"/>
        <w:gridCol w:w="3262"/>
        <w:gridCol w:w="3894"/>
        <w:gridCol w:w="2338"/>
      </w:tblGrid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A) Principal producto esperado (base para el establecimiento de metas) </w:t>
            </w:r>
          </w:p>
        </w:tc>
        <w:tc>
          <w:tcPr>
            <w:tcW w:w="3650" w:type="pct"/>
            <w:gridSpan w:val="3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Aumento en la Afluencia Turística</w:t>
            </w:r>
          </w:p>
        </w:tc>
      </w:tr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B)Actividades a realizar para la obtención del producto esperado</w:t>
            </w:r>
          </w:p>
        </w:tc>
        <w:tc>
          <w:tcPr>
            <w:tcW w:w="3650" w:type="pct"/>
            <w:gridSpan w:val="3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650" w:type="pct"/>
            <w:gridSpan w:val="3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650" w:type="pct"/>
            <w:gridSpan w:val="3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CD3972">
        <w:tc>
          <w:tcPr>
            <w:tcW w:w="1350" w:type="pct"/>
            <w:vMerge w:val="restar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Alcance</w:t>
            </w:r>
          </w:p>
        </w:tc>
        <w:tc>
          <w:tcPr>
            <w:tcW w:w="1254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497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899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Largo Plazo</w:t>
            </w:r>
          </w:p>
        </w:tc>
      </w:tr>
      <w:tr w:rsidR="00477046" w:rsidRPr="00477046" w:rsidTr="00CD3972">
        <w:tc>
          <w:tcPr>
            <w:tcW w:w="1350" w:type="pct"/>
            <w:vMerge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5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497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9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77046" w:rsidRPr="00477046" w:rsidTr="00CD3972"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1254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497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899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Formula del indicador</w:t>
            </w:r>
          </w:p>
        </w:tc>
      </w:tr>
      <w:tr w:rsidR="00477046" w:rsidRPr="00477046" w:rsidTr="00CD3972">
        <w:tc>
          <w:tcPr>
            <w:tcW w:w="1350" w:type="pct"/>
            <w:shd w:val="clear" w:color="auto" w:fill="auto"/>
          </w:tcPr>
          <w:p w:rsidR="00CD3972" w:rsidRDefault="00CD3972" w:rsidP="00CD3972">
            <w:pPr>
              <w:rPr>
                <w:rFonts w:ascii="Calibri" w:hAnsi="Calibri" w:cs="Times New Roman"/>
              </w:rPr>
            </w:pPr>
          </w:p>
          <w:p w:rsidR="00CD3972" w:rsidRPr="00477046" w:rsidRDefault="00CD3972" w:rsidP="00CD3972">
            <w:pPr>
              <w:rPr>
                <w:rFonts w:ascii="Calibri" w:hAnsi="Calibri" w:cs="Times New Roman"/>
              </w:rPr>
            </w:pPr>
            <w:r w:rsidRPr="00CD3972">
              <w:rPr>
                <w:rFonts w:ascii="Calibri" w:hAnsi="Calibri" w:cs="Times New Roman"/>
              </w:rPr>
              <w:t>a) Número de Eventos, Ferias y Exposiciones promoci</w:t>
            </w:r>
            <w:r>
              <w:rPr>
                <w:rFonts w:ascii="Calibri" w:hAnsi="Calibri" w:cs="Times New Roman"/>
              </w:rPr>
              <w:t>onadas y realizadas en 2017.</w:t>
            </w:r>
            <w:r w:rsidRPr="00CD3972">
              <w:rPr>
                <w:rFonts w:ascii="Calibri" w:hAnsi="Calibri" w:cs="Times New Roman"/>
              </w:rPr>
              <w:t xml:space="preserve">                                                                      </w:t>
            </w:r>
            <w:r>
              <w:rPr>
                <w:rFonts w:ascii="Calibri" w:hAnsi="Calibri" w:cs="Times New Roman"/>
              </w:rPr>
              <w:t>b) Valor final de ventas 2017.</w:t>
            </w:r>
            <w:r w:rsidRPr="00CD3972">
              <w:rPr>
                <w:rFonts w:ascii="Calibri" w:hAnsi="Calibri" w:cs="Times New Roman"/>
              </w:rPr>
              <w:t xml:space="preserve">                                                    c) Número  de artesanos participantes </w:t>
            </w:r>
            <w:proofErr w:type="spellStart"/>
            <w:r w:rsidRPr="00CD3972">
              <w:rPr>
                <w:rFonts w:ascii="Calibri" w:hAnsi="Calibri" w:cs="Times New Roman"/>
              </w:rPr>
              <w:t>ó</w:t>
            </w:r>
            <w:proofErr w:type="spellEnd"/>
            <w:r w:rsidRPr="00CD3972">
              <w:rPr>
                <w:rFonts w:ascii="Calibri" w:hAnsi="Calibri" w:cs="Times New Roman"/>
              </w:rPr>
              <w:t xml:space="preserve"> beneficiados durante 2017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1254" w:type="pct"/>
            <w:shd w:val="clear" w:color="auto" w:fill="auto"/>
          </w:tcPr>
          <w:p w:rsidR="00CD3972" w:rsidRDefault="00CD3972" w:rsidP="00CD3972">
            <w:pPr>
              <w:rPr>
                <w:rFonts w:ascii="Calibri" w:hAnsi="Calibri" w:cs="Times New Roman"/>
              </w:rPr>
            </w:pPr>
          </w:p>
          <w:p w:rsidR="00CD3972" w:rsidRPr="00477046" w:rsidRDefault="00CD3972" w:rsidP="00CD3972">
            <w:pPr>
              <w:rPr>
                <w:rFonts w:ascii="Calibri" w:hAnsi="Calibri" w:cs="Times New Roman"/>
              </w:rPr>
            </w:pPr>
            <w:r w:rsidRPr="00CD3972">
              <w:rPr>
                <w:rFonts w:ascii="Calibri" w:hAnsi="Calibri" w:cs="Times New Roman"/>
              </w:rPr>
              <w:t>a) Número de Eventos, Ferias y Exposiciones por promocionar y re</w:t>
            </w:r>
            <w:r>
              <w:rPr>
                <w:rFonts w:ascii="Calibri" w:hAnsi="Calibri" w:cs="Times New Roman"/>
              </w:rPr>
              <w:t>alizar en 2018 (*) por definir.</w:t>
            </w:r>
            <w:r w:rsidRPr="00CD3972">
              <w:rPr>
                <w:rFonts w:ascii="Calibri" w:hAnsi="Calibri" w:cs="Times New Roman"/>
              </w:rPr>
              <w:t xml:space="preserve">                                                                          b) Valor de ventas esperado pa</w:t>
            </w:r>
            <w:r>
              <w:rPr>
                <w:rFonts w:ascii="Calibri" w:hAnsi="Calibri" w:cs="Times New Roman"/>
              </w:rPr>
              <w:t>ra 2018      (*) por definir.</w:t>
            </w:r>
            <w:r w:rsidRPr="00CD3972">
              <w:rPr>
                <w:rFonts w:ascii="Calibri" w:hAnsi="Calibri" w:cs="Times New Roman"/>
              </w:rPr>
              <w:t xml:space="preserve">                                                   c) Número de artesanos participantes </w:t>
            </w:r>
            <w:proofErr w:type="spellStart"/>
            <w:r w:rsidRPr="00CD3972">
              <w:rPr>
                <w:rFonts w:ascii="Calibri" w:hAnsi="Calibri" w:cs="Times New Roman"/>
              </w:rPr>
              <w:t>ó</w:t>
            </w:r>
            <w:proofErr w:type="spellEnd"/>
            <w:r w:rsidRPr="00CD3972">
              <w:rPr>
                <w:rFonts w:ascii="Calibri" w:hAnsi="Calibri" w:cs="Times New Roman"/>
              </w:rPr>
              <w:t xml:space="preserve"> beneficiados para 2018 (*) por definir</w:t>
            </w:r>
          </w:p>
        </w:tc>
        <w:tc>
          <w:tcPr>
            <w:tcW w:w="1497" w:type="pct"/>
            <w:shd w:val="clear" w:color="auto" w:fill="FFFFFF"/>
          </w:tcPr>
          <w:p w:rsidR="00CD3972" w:rsidRDefault="00CD3972" w:rsidP="00477046">
            <w:pPr>
              <w:jc w:val="both"/>
              <w:rPr>
                <w:rFonts w:ascii="Calibri" w:hAnsi="Calibri" w:cs="Times New Roman"/>
              </w:rPr>
            </w:pPr>
          </w:p>
          <w:p w:rsidR="00CD3972" w:rsidRDefault="00CD3972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a) Número de eventos realizados</w:t>
            </w:r>
          </w:p>
          <w:p w:rsidR="00CD3972" w:rsidRDefault="00CD3972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b) Valor de ventas realizadas</w:t>
            </w:r>
          </w:p>
          <w:p w:rsidR="00477046" w:rsidRPr="00477046" w:rsidRDefault="00CD3972" w:rsidP="00477046">
            <w:pPr>
              <w:jc w:val="both"/>
              <w:rPr>
                <w:rFonts w:ascii="Calibri" w:hAnsi="Calibri" w:cs="Times New Roman"/>
              </w:rPr>
            </w:pPr>
            <w:r w:rsidRPr="00CD3972">
              <w:rPr>
                <w:rFonts w:ascii="Calibri" w:hAnsi="Calibri" w:cs="Times New Roman"/>
              </w:rPr>
              <w:t>c) Núme</w:t>
            </w:r>
            <w:r>
              <w:rPr>
                <w:rFonts w:ascii="Calibri" w:hAnsi="Calibri" w:cs="Times New Roman"/>
              </w:rPr>
              <w:t xml:space="preserve">ro de productores beneficiados </w:t>
            </w:r>
            <w:r w:rsidRPr="00CD3972">
              <w:rPr>
                <w:rFonts w:ascii="Calibri" w:hAnsi="Calibri" w:cs="Times New Roman"/>
              </w:rPr>
              <w:t xml:space="preserve"> participantes.</w:t>
            </w:r>
          </w:p>
        </w:tc>
        <w:tc>
          <w:tcPr>
            <w:tcW w:w="899" w:type="pct"/>
            <w:shd w:val="clear" w:color="auto" w:fill="FFFFFF"/>
          </w:tcPr>
          <w:p w:rsidR="00CD3972" w:rsidRDefault="00CD3972" w:rsidP="00477046">
            <w:pPr>
              <w:jc w:val="both"/>
              <w:rPr>
                <w:rFonts w:ascii="Calibri" w:hAnsi="Calibri" w:cs="Times New Roman"/>
              </w:rPr>
            </w:pPr>
          </w:p>
          <w:p w:rsidR="00477046" w:rsidRPr="00477046" w:rsidRDefault="00CD3972" w:rsidP="00CD3972">
            <w:pPr>
              <w:jc w:val="center"/>
              <w:rPr>
                <w:rFonts w:ascii="Calibri" w:hAnsi="Calibri" w:cs="Times New Roman"/>
              </w:rPr>
            </w:pPr>
            <w:r w:rsidRPr="00CD3972">
              <w:rPr>
                <w:rFonts w:ascii="Calibri" w:hAnsi="Calibri" w:cs="Times New Roman"/>
              </w:rPr>
              <w:t>N/A</w:t>
            </w:r>
          </w:p>
        </w:tc>
      </w:tr>
      <w:tr w:rsidR="00477046" w:rsidRPr="00477046" w:rsidTr="00CD3972">
        <w:tc>
          <w:tcPr>
            <w:tcW w:w="2604" w:type="pct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396" w:type="pct"/>
            <w:gridSpan w:val="2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</w:tbl>
    <w:p w:rsidR="00477046" w:rsidRDefault="00477046" w:rsidP="00477046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p w:rsidR="00CD3972" w:rsidRDefault="00CD3972" w:rsidP="00477046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p w:rsidR="00CD3972" w:rsidRDefault="00CD3972" w:rsidP="00477046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p w:rsidR="00CD3972" w:rsidRPr="00477046" w:rsidRDefault="00CD3972" w:rsidP="00477046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tbl>
      <w:tblPr>
        <w:tblStyle w:val="Tablaconcuadrcula1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477046" w:rsidRPr="00477046" w:rsidTr="00477046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lastRenderedPageBreak/>
              <w:t>Cronograma Anual  de Actividades</w:t>
            </w:r>
          </w:p>
        </w:tc>
      </w:tr>
      <w:tr w:rsidR="00477046" w:rsidRPr="00477046" w:rsidTr="00477046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477046" w:rsidRPr="00477046" w:rsidRDefault="0085070E" w:rsidP="0047704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477046" w:rsidRPr="00477046" w:rsidTr="00477046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DIC</w:t>
            </w:r>
          </w:p>
        </w:tc>
      </w:tr>
      <w:tr w:rsidR="00477046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288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263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281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477046" w:rsidRPr="00477046" w:rsidRDefault="00477046" w:rsidP="00477046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br w:type="page"/>
      </w:r>
    </w:p>
    <w:p w:rsidR="00477046" w:rsidRPr="00477046" w:rsidRDefault="00477046" w:rsidP="00477046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77046" w:rsidRPr="00477046" w:rsidTr="00477046">
        <w:trPr>
          <w:trHeight w:val="233"/>
        </w:trPr>
        <w:tc>
          <w:tcPr>
            <w:tcW w:w="1526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77046" w:rsidRPr="00477046" w:rsidTr="00477046">
        <w:trPr>
          <w:trHeight w:val="232"/>
        </w:trPr>
        <w:tc>
          <w:tcPr>
            <w:tcW w:w="1526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477046" w:rsidRPr="00477046" w:rsidTr="0047704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477046" w:rsidRPr="00477046" w:rsidTr="00477046">
        <w:tc>
          <w:tcPr>
            <w:tcW w:w="1526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  <w:tr w:rsidR="00477046" w:rsidRPr="00477046" w:rsidTr="00477046">
        <w:tc>
          <w:tcPr>
            <w:tcW w:w="1526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</w:tbl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9A3DC8" w:rsidRDefault="0085070E"/>
    <w:sectPr w:rsidR="009A3DC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6"/>
    <w:rsid w:val="0020504F"/>
    <w:rsid w:val="00477046"/>
    <w:rsid w:val="00492456"/>
    <w:rsid w:val="00503B1B"/>
    <w:rsid w:val="005049EA"/>
    <w:rsid w:val="00537815"/>
    <w:rsid w:val="005D1EDF"/>
    <w:rsid w:val="0085070E"/>
    <w:rsid w:val="0087473E"/>
    <w:rsid w:val="00AA500A"/>
    <w:rsid w:val="00CB6306"/>
    <w:rsid w:val="00CC2915"/>
    <w:rsid w:val="00C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77046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77046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JULIETA</cp:lastModifiedBy>
  <cp:revision>3</cp:revision>
  <dcterms:created xsi:type="dcterms:W3CDTF">2017-10-25T16:44:00Z</dcterms:created>
  <dcterms:modified xsi:type="dcterms:W3CDTF">2018-02-23T19:17:00Z</dcterms:modified>
</cp:coreProperties>
</file>