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13032" w:type="dxa"/>
        <w:tblLayout w:type="fixed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614"/>
        <w:gridCol w:w="916"/>
        <w:gridCol w:w="1675"/>
        <w:gridCol w:w="1415"/>
        <w:gridCol w:w="896"/>
        <w:gridCol w:w="897"/>
        <w:gridCol w:w="1572"/>
        <w:gridCol w:w="236"/>
        <w:gridCol w:w="872"/>
        <w:gridCol w:w="26"/>
        <w:gridCol w:w="808"/>
        <w:gridCol w:w="38"/>
      </w:tblGrid>
      <w:tr w:rsidR="00A00F82" w:rsidTr="008C5BDD">
        <w:trPr>
          <w:gridAfter w:val="1"/>
          <w:wAfter w:w="38" w:type="dxa"/>
        </w:trPr>
        <w:tc>
          <w:tcPr>
            <w:tcW w:w="3681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7371" w:type="dxa"/>
            <w:gridSpan w:val="6"/>
          </w:tcPr>
          <w:p w:rsidR="00FA5E7E" w:rsidRDefault="00046FF9">
            <w:r>
              <w:rPr>
                <w:rFonts w:cstheme="minorHAnsi"/>
                <w:bCs/>
                <w:color w:val="000000"/>
              </w:rPr>
              <w:t xml:space="preserve">Programa Piloto de Pozos de Absorción 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808" w:type="dxa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8C5BDD">
        <w:trPr>
          <w:gridAfter w:val="1"/>
          <w:wAfter w:w="38" w:type="dxa"/>
        </w:trPr>
        <w:tc>
          <w:tcPr>
            <w:tcW w:w="3681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7371" w:type="dxa"/>
            <w:gridSpan w:val="6"/>
          </w:tcPr>
          <w:p w:rsidR="008C5BDD" w:rsidRDefault="00AE4D7F">
            <w:r>
              <w:t>Dire</w:t>
            </w:r>
            <w:r w:rsidR="008C5BDD">
              <w:t>cción de Desarrollo Agropecuario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808" w:type="dxa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8C5BDD">
        <w:trPr>
          <w:gridAfter w:val="1"/>
          <w:wAfter w:w="38" w:type="dxa"/>
          <w:trHeight w:val="675"/>
        </w:trPr>
        <w:tc>
          <w:tcPr>
            <w:tcW w:w="3681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7371" w:type="dxa"/>
            <w:gridSpan w:val="6"/>
            <w:vMerge w:val="restart"/>
          </w:tcPr>
          <w:p w:rsidR="00AE4D7F" w:rsidRDefault="00AE4D7F" w:rsidP="00AE4D7F">
            <w:pPr>
              <w:jc w:val="both"/>
              <w:rPr>
                <w:rFonts w:cstheme="minorHAnsi"/>
              </w:rPr>
            </w:pPr>
            <w:r w:rsidRPr="00CA3BD2">
              <w:rPr>
                <w:rFonts w:cstheme="minorHAnsi"/>
              </w:rPr>
              <w:t xml:space="preserve">El Acuífero de Toluquilla está considerado como sobre explotado, prevaleciendo las zonas de veda rígida para cualquier concesión nueva para utilizar las aguas superficiales y del subsuelo, esta explotación se debe: </w:t>
            </w:r>
          </w:p>
          <w:p w:rsidR="00AE4D7F" w:rsidRDefault="00AE4D7F" w:rsidP="00AE4D7F">
            <w:pPr>
              <w:jc w:val="both"/>
            </w:pPr>
            <w:r>
              <w:t>Al uso excesivo del agua de riego rodado en más de 300 has por los usuarios del agua de riego. Por lo anterior se registra un promedio anual de 4 mts de profundidad en el abatimiento de los mantos subterráneos, en los últimos 5 años. Reduciendo la disponibilidad de agua en las fuentes de abastecimiento, provocando pozos profundos colapsados.</w:t>
            </w:r>
          </w:p>
          <w:p w:rsidR="00FA5E7E" w:rsidRDefault="00AE4D7F" w:rsidP="00AE4D7F">
            <w:pPr>
              <w:jc w:val="both"/>
            </w:pPr>
            <w:r>
              <w:t xml:space="preserve">Así mismo se reportan una extracción mayor a los </w:t>
            </w:r>
            <w:r>
              <w:rPr>
                <w:rFonts w:ascii="Calibri" w:hAnsi="Calibri" w:cs="Calibri"/>
                <w:color w:val="000000"/>
              </w:rPr>
              <w:t xml:space="preserve">5,451’765,000 </w:t>
            </w:r>
            <w:r w:rsidRPr="00CA3BD2">
              <w:rPr>
                <w:rFonts w:cstheme="minorHAnsi"/>
                <w:color w:val="000000"/>
              </w:rPr>
              <w:t xml:space="preserve">millones de </w:t>
            </w:r>
            <w:r>
              <w:rPr>
                <w:rFonts w:cstheme="minorHAnsi"/>
                <w:color w:val="000000"/>
              </w:rPr>
              <w:t xml:space="preserve">lts de </w:t>
            </w:r>
            <w:r w:rsidRPr="00CA3BD2">
              <w:rPr>
                <w:rFonts w:cstheme="minorHAnsi"/>
                <w:color w:val="000000"/>
              </w:rPr>
              <w:t>agua para uso doméstico</w:t>
            </w:r>
            <w:r>
              <w:rPr>
                <w:rFonts w:cstheme="minorHAnsi"/>
                <w:color w:val="000000"/>
              </w:rPr>
              <w:t>, para 75, 057 habitantes.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808" w:type="dxa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8C5BDD">
        <w:trPr>
          <w:gridAfter w:val="1"/>
          <w:wAfter w:w="38" w:type="dxa"/>
          <w:trHeight w:val="675"/>
        </w:trPr>
        <w:tc>
          <w:tcPr>
            <w:tcW w:w="3681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7371" w:type="dxa"/>
            <w:gridSpan w:val="6"/>
            <w:vMerge/>
          </w:tcPr>
          <w:p w:rsidR="00FA5E7E" w:rsidRDefault="00FA5E7E"/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808" w:type="dxa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8C5BDD">
        <w:trPr>
          <w:gridAfter w:val="1"/>
          <w:wAfter w:w="38" w:type="dxa"/>
          <w:trHeight w:val="498"/>
        </w:trPr>
        <w:tc>
          <w:tcPr>
            <w:tcW w:w="3681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7371" w:type="dxa"/>
            <w:gridSpan w:val="6"/>
          </w:tcPr>
          <w:p w:rsidR="00A01DCA" w:rsidRDefault="00AE4D7F" w:rsidP="005608FF">
            <w:r>
              <w:t>Los núcleos agrarios Los Ranchitos, Toluquilla, San Sebastianito, La, Calerilla, Potero Las Pomas (Perteneciente a Santa Ana Tepetitlán) y Santa Anita, localizados en el Valle Productivo Toluquilla, el cual está situado en la Región Hidrológica Lerma – Santiago, en l</w:t>
            </w:r>
            <w:r w:rsidRPr="004D7C1E">
              <w:t>a Cuenca del Rio Santiago</w:t>
            </w:r>
            <w:r>
              <w:t xml:space="preserve"> </w:t>
            </w:r>
            <w:r w:rsidRPr="004D7C1E">
              <w:t>-</w:t>
            </w:r>
            <w:r>
              <w:t xml:space="preserve"> Guadalajara y en l</w:t>
            </w:r>
            <w:r w:rsidRPr="004D7C1E">
              <w:t>a Sub</w:t>
            </w:r>
            <w:r>
              <w:t xml:space="preserve"> </w:t>
            </w:r>
            <w:r w:rsidRPr="004D7C1E">
              <w:t>-</w:t>
            </w:r>
            <w:r>
              <w:t xml:space="preserve"> C</w:t>
            </w:r>
            <w:r w:rsidRPr="004D7C1E">
              <w:t>uenca Alto Santiago y en el Acuífero Toluquilla</w:t>
            </w:r>
            <w:r>
              <w:t>.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808" w:type="dxa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8C5BDD">
        <w:trPr>
          <w:gridAfter w:val="1"/>
          <w:wAfter w:w="38" w:type="dxa"/>
        </w:trPr>
        <w:tc>
          <w:tcPr>
            <w:tcW w:w="3681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7371" w:type="dxa"/>
            <w:gridSpan w:val="6"/>
          </w:tcPr>
          <w:p w:rsidR="00AE4D7F" w:rsidRDefault="00AE4D7F" w:rsidP="00AE4D7F">
            <w:pPr>
              <w:jc w:val="both"/>
            </w:pPr>
            <w:r>
              <w:t>Ing. Francisco Echeverría Muñoz.</w:t>
            </w:r>
          </w:p>
          <w:p w:rsidR="00AE4D7F" w:rsidRDefault="00AE4D7F" w:rsidP="00AE4D7F">
            <w:pPr>
              <w:jc w:val="both"/>
            </w:pPr>
            <w:r>
              <w:t>36 01 01 19</w:t>
            </w:r>
          </w:p>
          <w:p w:rsidR="00A01DCA" w:rsidRDefault="001573D2" w:rsidP="00AE4D7F">
            <w:hyperlink r:id="rId7" w:history="1">
              <w:r w:rsidR="00AE4D7F" w:rsidRPr="007D29CA">
                <w:rPr>
                  <w:rStyle w:val="Hipervnculo"/>
                </w:rPr>
                <w:t>agropecuariotlaquepaque@gmail.com</w:t>
              </w:r>
            </w:hyperlink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808" w:type="dxa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8C5BDD">
        <w:trPr>
          <w:gridAfter w:val="1"/>
          <w:wAfter w:w="38" w:type="dxa"/>
          <w:trHeight w:val="503"/>
        </w:trPr>
        <w:tc>
          <w:tcPr>
            <w:tcW w:w="3681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7371" w:type="dxa"/>
            <w:gridSpan w:val="6"/>
          </w:tcPr>
          <w:p w:rsidR="00A01DCA" w:rsidRDefault="00AE4D7F" w:rsidP="005608FF">
            <w:pPr>
              <w:jc w:val="both"/>
            </w:pPr>
            <w:r>
              <w:rPr>
                <w:rFonts w:cstheme="minorHAnsi"/>
                <w:bCs/>
                <w:color w:val="000000"/>
              </w:rPr>
              <w:t xml:space="preserve">Reabastecer </w:t>
            </w:r>
            <w:r w:rsidRPr="004D7C1E">
              <w:rPr>
                <w:rFonts w:cstheme="minorHAnsi"/>
                <w:bCs/>
                <w:color w:val="000000"/>
              </w:rPr>
              <w:t>los mantos subterráneos</w:t>
            </w:r>
            <w:r>
              <w:rPr>
                <w:rFonts w:cstheme="minorHAnsi"/>
                <w:bCs/>
                <w:color w:val="000000"/>
              </w:rPr>
              <w:t xml:space="preserve"> por medio del agua de lluvia que se captara</w:t>
            </w:r>
            <w:r w:rsidRPr="004D7C1E">
              <w:rPr>
                <w:rFonts w:cstheme="minorHAnsi"/>
                <w:bCs/>
                <w:color w:val="000000"/>
              </w:rPr>
              <w:t xml:space="preserve">, </w:t>
            </w:r>
            <w:r>
              <w:rPr>
                <w:rFonts w:cstheme="minorHAnsi"/>
                <w:bCs/>
                <w:color w:val="000000"/>
              </w:rPr>
              <w:t>a través de la construcción de áreas de infiltración (pozos de absorción).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808" w:type="dxa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8C5BDD">
        <w:trPr>
          <w:gridAfter w:val="1"/>
          <w:wAfter w:w="38" w:type="dxa"/>
        </w:trPr>
        <w:tc>
          <w:tcPr>
            <w:tcW w:w="3681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13" w:type="dxa"/>
            <w:gridSpan w:val="10"/>
          </w:tcPr>
          <w:p w:rsidR="00FA5E7E" w:rsidRDefault="00AE4D7F">
            <w:r>
              <w:t xml:space="preserve">200 productores y productoras de hortalizas, pasto y ornamentales y </w:t>
            </w:r>
            <w:r>
              <w:rPr>
                <w:rFonts w:cstheme="minorHAnsi"/>
                <w:color w:val="000000"/>
              </w:rPr>
              <w:t>75, 057 habitantes que residen en el área del acuífero mencionado.</w:t>
            </w:r>
          </w:p>
        </w:tc>
      </w:tr>
      <w:tr w:rsidR="00650F82" w:rsidTr="008C5BDD">
        <w:trPr>
          <w:gridAfter w:val="1"/>
          <w:wAfter w:w="38" w:type="dxa"/>
        </w:trPr>
        <w:tc>
          <w:tcPr>
            <w:tcW w:w="4597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3365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1942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8C5BDD">
        <w:trPr>
          <w:gridAfter w:val="1"/>
          <w:wAfter w:w="38" w:type="dxa"/>
        </w:trPr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3365" w:type="dxa"/>
            <w:gridSpan w:val="3"/>
            <w:shd w:val="clear" w:color="auto" w:fill="auto"/>
          </w:tcPr>
          <w:p w:rsidR="00650F82" w:rsidRDefault="00AE4D7F" w:rsidP="00A02C41">
            <w:pPr>
              <w:jc w:val="center"/>
            </w:pPr>
            <w:r>
              <w:t>Enero 2018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650F82" w:rsidRDefault="00AE4D7F" w:rsidP="00C22A3F">
            <w:pPr>
              <w:jc w:val="center"/>
            </w:pPr>
            <w:r>
              <w:t>Septiembre 2018</w:t>
            </w:r>
          </w:p>
        </w:tc>
      </w:tr>
      <w:tr w:rsidR="00650F82" w:rsidTr="008C5BDD">
        <w:tc>
          <w:tcPr>
            <w:tcW w:w="1092" w:type="dxa"/>
          </w:tcPr>
          <w:p w:rsidR="00650F82" w:rsidRDefault="00AE4D7F" w:rsidP="00047523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0" w:type="dxa"/>
            <w:gridSpan w:val="2"/>
          </w:tcPr>
          <w:p w:rsidR="00650F82" w:rsidRDefault="00650F82" w:rsidP="005608FF">
            <w:pPr>
              <w:jc w:val="center"/>
            </w:pPr>
          </w:p>
        </w:tc>
        <w:tc>
          <w:tcPr>
            <w:tcW w:w="1675" w:type="dxa"/>
          </w:tcPr>
          <w:p w:rsidR="00650F82" w:rsidRDefault="00AE4D7F" w:rsidP="00AE4D7F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650F82" w:rsidRDefault="00650F82" w:rsidP="00C22A3F"/>
        </w:tc>
        <w:tc>
          <w:tcPr>
            <w:tcW w:w="89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3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8C5BDD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0" w:type="dxa"/>
            <w:gridSpan w:val="2"/>
          </w:tcPr>
          <w:p w:rsidR="00650F82" w:rsidRDefault="00AE4D7F" w:rsidP="00C22A3F">
            <w:r>
              <w:t>$ 60,000.00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1572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23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2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2" w:type="dxa"/>
            <w:gridSpan w:val="3"/>
            <w:shd w:val="clear" w:color="auto" w:fill="FABF8F" w:themeFill="accent6" w:themeFillTint="99"/>
          </w:tcPr>
          <w:p w:rsidR="00650F82" w:rsidRDefault="00650F82" w:rsidP="00C22A3F"/>
        </w:tc>
      </w:tr>
    </w:tbl>
    <w:p w:rsidR="00191343" w:rsidRPr="008C5BDD" w:rsidRDefault="00145F76" w:rsidP="008C5BDD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  <w:r w:rsidR="008C5BDD">
        <w:rPr>
          <w:b/>
          <w:sz w:val="48"/>
        </w:rPr>
        <w:t xml:space="preserve">                 </w:t>
      </w:r>
      <w:r w:rsidR="00541F08"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82"/>
        <w:gridCol w:w="671"/>
        <w:gridCol w:w="2018"/>
        <w:gridCol w:w="1344"/>
        <w:gridCol w:w="119"/>
        <w:gridCol w:w="2721"/>
        <w:gridCol w:w="409"/>
        <w:gridCol w:w="3206"/>
      </w:tblGrid>
      <w:tr w:rsidR="000473B9" w:rsidTr="00414D92">
        <w:trPr>
          <w:trHeight w:val="547"/>
        </w:trPr>
        <w:tc>
          <w:tcPr>
            <w:tcW w:w="1356" w:type="pct"/>
            <w:gridSpan w:val="2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6"/>
            <w:shd w:val="clear" w:color="auto" w:fill="auto"/>
          </w:tcPr>
          <w:p w:rsidR="005461F3" w:rsidRDefault="007741AF" w:rsidP="00C22A3F">
            <w:r>
              <w:t xml:space="preserve">Primera etapa: </w:t>
            </w:r>
            <w:r w:rsidR="00AE4D7F">
              <w:t>Construcción de 2 áreas de infiltración</w:t>
            </w:r>
            <w:r w:rsidR="00D253C4">
              <w:t xml:space="preserve"> piloto</w:t>
            </w:r>
            <w:r w:rsidR="00AE4D7F">
              <w:t xml:space="preserve"> (Pozos de absorción)</w:t>
            </w:r>
            <w:r>
              <w:t xml:space="preserve">, para captar el agua </w:t>
            </w:r>
            <w:r w:rsidR="00D253C4">
              <w:t>de lluvia del periodo lluvioso 2018 y reabastecer el manto subterráneo del Acuífero Toluquilla.</w:t>
            </w:r>
          </w:p>
          <w:p w:rsidR="007741AF" w:rsidRDefault="007741AF" w:rsidP="00C22A3F">
            <w:r>
              <w:t>Segunda etapa: Construcción 48 áreas de infiltración (Pozos de absorción)</w:t>
            </w:r>
            <w:r w:rsidR="00D253C4">
              <w:t xml:space="preserve">, </w:t>
            </w:r>
            <w:r>
              <w:t xml:space="preserve">en </w:t>
            </w:r>
            <w:r w:rsidR="00D253C4">
              <w:t>el periodo lluvioso anual 2019</w:t>
            </w:r>
            <w:r>
              <w:t>.</w:t>
            </w:r>
          </w:p>
          <w:p w:rsidR="007741AF" w:rsidRDefault="007741AF" w:rsidP="00C22A3F">
            <w:r>
              <w:t>Tercera etapa: Construcción</w:t>
            </w:r>
            <w:r w:rsidR="00D253C4">
              <w:t xml:space="preserve"> de 50</w:t>
            </w:r>
            <w:r>
              <w:t xml:space="preserve"> áreas de infiltración (Pozos de absorción)</w:t>
            </w:r>
            <w:r w:rsidR="00D253C4">
              <w:t xml:space="preserve">, </w:t>
            </w:r>
            <w:r>
              <w:t xml:space="preserve">en </w:t>
            </w:r>
            <w:r w:rsidR="00D253C4">
              <w:t>el periodo lluvioso anual 2020</w:t>
            </w:r>
            <w:r>
              <w:t>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gridSpan w:val="2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6"/>
            <w:shd w:val="clear" w:color="auto" w:fill="auto"/>
          </w:tcPr>
          <w:p w:rsidR="007741AF" w:rsidRDefault="007741AF" w:rsidP="00506A61">
            <w:r>
              <w:t>1.- Elaboración de Programa de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CA3BD2">
              <w:rPr>
                <w:rFonts w:cstheme="minorHAnsi"/>
                <w:bCs/>
                <w:color w:val="000000"/>
              </w:rPr>
              <w:t>Preservación de los Mantos Subterráneos en el Valle d</w:t>
            </w:r>
            <w:r>
              <w:rPr>
                <w:rFonts w:cstheme="minorHAnsi"/>
                <w:bCs/>
                <w:color w:val="000000"/>
              </w:rPr>
              <w:t>e Toluquilla, en el Municipio d</w:t>
            </w:r>
            <w:r w:rsidRPr="00CA3BD2">
              <w:rPr>
                <w:rFonts w:cstheme="minorHAnsi"/>
                <w:bCs/>
                <w:color w:val="000000"/>
              </w:rPr>
              <w:t>e San de San Pedro Tlaquepaque</w:t>
            </w:r>
            <w:r>
              <w:rPr>
                <w:rFonts w:cstheme="minorHAnsi"/>
                <w:bCs/>
                <w:color w:val="000000"/>
              </w:rPr>
              <w:t>.</w:t>
            </w:r>
          </w:p>
          <w:p w:rsidR="009170D4" w:rsidRDefault="007741AF" w:rsidP="00506A61">
            <w:r>
              <w:t>2</w:t>
            </w:r>
            <w:r w:rsidR="00AE4D7F">
              <w:t xml:space="preserve">.- Identificación de las áreas permeables para </w:t>
            </w:r>
            <w:r w:rsidR="006A404D">
              <w:t>la captación del agua de lluvia y localización de pozos profundos colapsados</w:t>
            </w:r>
            <w:r w:rsidR="00AE4D7F">
              <w:t xml:space="preserve"> en el territorio del Acuífero Toluquilla, situado en el Valle Productivo del mismo nombre.</w:t>
            </w:r>
          </w:p>
          <w:p w:rsidR="00AE4D7F" w:rsidRDefault="007741AF" w:rsidP="00506A61">
            <w:r>
              <w:t>3</w:t>
            </w:r>
            <w:r w:rsidR="00AE4D7F">
              <w:t xml:space="preserve">.- </w:t>
            </w:r>
            <w:r w:rsidR="006A404D">
              <w:t>Ubicació</w:t>
            </w:r>
            <w:r>
              <w:t xml:space="preserve">n de zonas con libre acceso para el movimiento de maquinaria, nivelación y compactación del terreno para la </w:t>
            </w:r>
            <w:r w:rsidR="006A404D">
              <w:t>construcción de</w:t>
            </w:r>
            <w:r>
              <w:t xml:space="preserve"> los</w:t>
            </w:r>
            <w:r w:rsidR="006A404D">
              <w:t xml:space="preserve"> pozos de absorción.</w:t>
            </w:r>
          </w:p>
          <w:p w:rsidR="006A404D" w:rsidRDefault="007741AF" w:rsidP="00506A61">
            <w:r>
              <w:t>4</w:t>
            </w:r>
            <w:r w:rsidR="006A404D">
              <w:t>.- Selección de empresa constructora.</w:t>
            </w:r>
          </w:p>
          <w:p w:rsidR="00441630" w:rsidRDefault="00441630" w:rsidP="00506A61">
            <w:r>
              <w:t>5.- Construcción de pozos de absorción tecnificados.</w:t>
            </w:r>
          </w:p>
          <w:p w:rsidR="00645BE0" w:rsidRDefault="00645BE0" w:rsidP="00506A61">
            <w:r>
              <w:t>6.- Supervisión y entrega de la obra.</w:t>
            </w:r>
          </w:p>
          <w:p w:rsidR="006A404D" w:rsidRDefault="00645BE0" w:rsidP="00506A61">
            <w:r>
              <w:t>7</w:t>
            </w:r>
            <w:r w:rsidR="006A404D">
              <w:t>.-</w:t>
            </w:r>
            <w:r w:rsidR="00D253C4">
              <w:t>Medición de la precipitación  y ocurrencia de las lluvias anuales, a través de las estaciones meteorológicas de la zona</w:t>
            </w:r>
            <w:r w:rsidR="002207B8">
              <w:t>.</w:t>
            </w:r>
          </w:p>
          <w:p w:rsidR="00645BE0" w:rsidRDefault="00645BE0" w:rsidP="00506A61">
            <w:r>
              <w:t>8</w:t>
            </w:r>
            <w:r w:rsidR="002207B8">
              <w:t>.- Llevar a cabo el mantenimiento periódico de los pozos para evitar su azolve y mantener la mayor capacidad de captación.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gridSpan w:val="2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6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gridSpan w:val="2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6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8175A1">
        <w:tc>
          <w:tcPr>
            <w:tcW w:w="1356" w:type="pct"/>
            <w:gridSpan w:val="2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1248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206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8175A1">
        <w:tc>
          <w:tcPr>
            <w:tcW w:w="1356" w:type="pct"/>
            <w:gridSpan w:val="2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1248" w:type="pct"/>
            <w:gridSpan w:val="2"/>
            <w:shd w:val="clear" w:color="auto" w:fill="auto"/>
          </w:tcPr>
          <w:p w:rsidR="0003322C" w:rsidRDefault="008175A1" w:rsidP="005461F3">
            <w:pPr>
              <w:jc w:val="center"/>
            </w:pPr>
            <w:r>
              <w:t>2 pozos de absorción tecnificados</w:t>
            </w:r>
          </w:p>
        </w:tc>
        <w:tc>
          <w:tcPr>
            <w:tcW w:w="1206" w:type="pct"/>
            <w:gridSpan w:val="3"/>
            <w:shd w:val="clear" w:color="auto" w:fill="auto"/>
          </w:tcPr>
          <w:p w:rsidR="0003322C" w:rsidRDefault="008175A1" w:rsidP="005461F3">
            <w:pPr>
              <w:jc w:val="center"/>
            </w:pPr>
            <w:r>
              <w:t>50 pozos de absorción tecnificados</w:t>
            </w:r>
          </w:p>
        </w:tc>
        <w:tc>
          <w:tcPr>
            <w:tcW w:w="1190" w:type="pct"/>
            <w:shd w:val="clear" w:color="auto" w:fill="auto"/>
          </w:tcPr>
          <w:p w:rsidR="0003322C" w:rsidRDefault="008175A1" w:rsidP="005461F3">
            <w:pPr>
              <w:jc w:val="center"/>
            </w:pPr>
            <w:r>
              <w:t>100 pozos de absorción tecnificados</w:t>
            </w:r>
          </w:p>
        </w:tc>
      </w:tr>
      <w:tr w:rsidR="00414D92" w:rsidTr="008175A1">
        <w:tc>
          <w:tcPr>
            <w:tcW w:w="1107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998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553" w:type="pct"/>
            <w:gridSpan w:val="3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8175A1">
        <w:tc>
          <w:tcPr>
            <w:tcW w:w="1107" w:type="pct"/>
            <w:shd w:val="clear" w:color="auto" w:fill="auto"/>
          </w:tcPr>
          <w:p w:rsidR="00A316F5" w:rsidRDefault="008175A1" w:rsidP="00506A61">
            <w:pPr>
              <w:jc w:val="center"/>
            </w:pPr>
            <w:r>
              <w:t>0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A316F5" w:rsidRDefault="008175A1" w:rsidP="00506A61">
            <w:pPr>
              <w:jc w:val="center"/>
            </w:pPr>
            <w:r>
              <w:t>2</w:t>
            </w:r>
          </w:p>
        </w:tc>
        <w:tc>
          <w:tcPr>
            <w:tcW w:w="1553" w:type="pct"/>
            <w:gridSpan w:val="3"/>
            <w:shd w:val="clear" w:color="auto" w:fill="FFFFFF" w:themeFill="background1"/>
          </w:tcPr>
          <w:p w:rsidR="00A316F5" w:rsidRDefault="008175A1" w:rsidP="00506A61">
            <w:pPr>
              <w:jc w:val="both"/>
            </w:pPr>
            <w:r>
              <w:t xml:space="preserve">Cantidad </w:t>
            </w:r>
            <w:r w:rsidR="00681CE4">
              <w:t>de agua de lluvia infiltrada (mm</w:t>
            </w:r>
            <w:r>
              <w:t>)</w:t>
            </w:r>
          </w:p>
          <w:p w:rsidR="008175A1" w:rsidRDefault="008175A1" w:rsidP="00506A61">
            <w:pPr>
              <w:jc w:val="both"/>
            </w:pPr>
            <w:r>
              <w:t xml:space="preserve">Cantidad de días </w:t>
            </w:r>
            <w:r w:rsidR="00681CE4">
              <w:t>con lluvia</w:t>
            </w:r>
            <w:r>
              <w:t xml:space="preserve"> (1,2..)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681CE4" w:rsidP="00681CE4">
            <w:pPr>
              <w:jc w:val="both"/>
            </w:pPr>
            <w:r>
              <w:t>Lluvia infiltrada en m3</w:t>
            </w:r>
          </w:p>
        </w:tc>
      </w:tr>
      <w:tr w:rsidR="0003322C" w:rsidTr="00414D92">
        <w:tc>
          <w:tcPr>
            <w:tcW w:w="2648" w:type="pct"/>
            <w:gridSpan w:val="5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8C5BDD" w:rsidRDefault="008C5BDD"/>
    <w:p w:rsidR="008C5BDD" w:rsidRDefault="008C5BDD"/>
    <w:p w:rsidR="008C5BDD" w:rsidRDefault="008C5BDD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512"/>
        <w:gridCol w:w="626"/>
        <w:gridCol w:w="579"/>
        <w:gridCol w:w="699"/>
        <w:gridCol w:w="628"/>
        <w:gridCol w:w="691"/>
        <w:gridCol w:w="610"/>
        <w:gridCol w:w="568"/>
        <w:gridCol w:w="672"/>
        <w:gridCol w:w="573"/>
        <w:gridCol w:w="623"/>
        <w:gridCol w:w="675"/>
        <w:gridCol w:w="57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7741AF" w:rsidP="00F8764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681CE4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681CE4" w:rsidP="00691B6A">
            <w:r>
              <w:t>1.- Elaboración de Programa de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CA3BD2">
              <w:rPr>
                <w:rFonts w:cstheme="minorHAnsi"/>
                <w:bCs/>
                <w:color w:val="000000"/>
              </w:rPr>
              <w:t>Preservación de los Mantos Subterráneos en el Valle d</w:t>
            </w:r>
            <w:r>
              <w:rPr>
                <w:rFonts w:cstheme="minorHAnsi"/>
                <w:bCs/>
                <w:color w:val="000000"/>
              </w:rPr>
              <w:t>e Toluquilla, en el Municipio d</w:t>
            </w:r>
            <w:r w:rsidRPr="00CA3BD2">
              <w:rPr>
                <w:rFonts w:cstheme="minorHAnsi"/>
                <w:bCs/>
                <w:color w:val="000000"/>
              </w:rPr>
              <w:t>e San de San Pedro Tlaquepaque</w:t>
            </w:r>
            <w:r>
              <w:rPr>
                <w:rFonts w:cstheme="minorHAnsi"/>
                <w:bCs/>
                <w:color w:val="000000"/>
              </w:rPr>
              <w:t>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ABF8F" w:themeFill="accent6" w:themeFillTint="99"/>
          </w:tcPr>
          <w:p w:rsidR="00681CE4" w:rsidRDefault="00681CE4" w:rsidP="004E1777">
            <w:pPr>
              <w:jc w:val="center"/>
              <w:rPr>
                <w:sz w:val="20"/>
              </w:rPr>
            </w:pPr>
          </w:p>
          <w:p w:rsidR="001F5B4A" w:rsidRPr="00145F76" w:rsidRDefault="00681CE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681CE4" w:rsidTr="00681CE4">
        <w:trPr>
          <w:trHeight w:val="312"/>
        </w:trPr>
        <w:tc>
          <w:tcPr>
            <w:tcW w:w="0" w:type="auto"/>
            <w:shd w:val="clear" w:color="auto" w:fill="D9D9D9" w:themeFill="background1" w:themeFillShade="D9"/>
          </w:tcPr>
          <w:p w:rsidR="00681CE4" w:rsidRPr="00A316F5" w:rsidRDefault="00681CE4" w:rsidP="00691B6A"/>
        </w:tc>
        <w:tc>
          <w:tcPr>
            <w:tcW w:w="1" w:type="pct"/>
            <w:gridSpan w:val="12"/>
            <w:shd w:val="clear" w:color="auto" w:fill="D9D9D9" w:themeFill="background1" w:themeFillShade="D9"/>
          </w:tcPr>
          <w:p w:rsidR="00681CE4" w:rsidRPr="00145F76" w:rsidRDefault="00681CE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5F04CD" w:rsidTr="00441630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441630" w:rsidP="00691B6A">
            <w:r>
              <w:t>2.- Identificación de las áreas permeables para la captación del agua de lluvia y localización de pozos profundos colapsados en el territorio del Acuífero Toluquilla, situado en el Valle Productivo del mismo nombre.</w:t>
            </w:r>
          </w:p>
        </w:tc>
        <w:tc>
          <w:tcPr>
            <w:tcW w:w="240" w:type="pct"/>
            <w:shd w:val="clear" w:color="auto" w:fill="FABF8F" w:themeFill="accent6" w:themeFillTint="99"/>
          </w:tcPr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1F5B4A" w:rsidRPr="00145F76" w:rsidRDefault="004416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441630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441630" w:rsidP="00691B6A">
            <w:r>
              <w:t>3.- Ubicación de zonas con libre acceso para el movimiento de maquinaria, nivelación y compactación del terreno para la construcción de los pozos de absorción.</w:t>
            </w:r>
          </w:p>
        </w:tc>
        <w:tc>
          <w:tcPr>
            <w:tcW w:w="240" w:type="pct"/>
            <w:shd w:val="clear" w:color="auto" w:fill="FABF8F" w:themeFill="accent6" w:themeFillTint="99"/>
          </w:tcPr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1F5B4A" w:rsidRPr="00145F76" w:rsidRDefault="004416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441630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441630" w:rsidP="00441630">
            <w:r>
              <w:t>4.- Selección de empresa constructora.</w:t>
            </w:r>
          </w:p>
        </w:tc>
        <w:tc>
          <w:tcPr>
            <w:tcW w:w="240" w:type="pct"/>
            <w:shd w:val="clear" w:color="auto" w:fill="FABF8F" w:themeFill="accent6" w:themeFillTint="99"/>
          </w:tcPr>
          <w:p w:rsidR="001F5B4A" w:rsidRPr="00145F76" w:rsidRDefault="004416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41630" w:rsidTr="00441630">
        <w:trPr>
          <w:trHeight w:val="281"/>
        </w:trPr>
        <w:tc>
          <w:tcPr>
            <w:tcW w:w="0" w:type="auto"/>
            <w:shd w:val="clear" w:color="auto" w:fill="auto"/>
          </w:tcPr>
          <w:p w:rsidR="00441630" w:rsidRDefault="00441630" w:rsidP="00441630">
            <w:r>
              <w:t>5.- Construcción de pozos de absorción tecnificados.</w:t>
            </w:r>
          </w:p>
        </w:tc>
        <w:tc>
          <w:tcPr>
            <w:tcW w:w="240" w:type="pct"/>
            <w:shd w:val="clear" w:color="auto" w:fill="auto"/>
          </w:tcPr>
          <w:p w:rsidR="00441630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ABF8F" w:themeFill="accent6" w:themeFillTint="99"/>
          </w:tcPr>
          <w:p w:rsidR="00441630" w:rsidRPr="00145F76" w:rsidRDefault="00441630" w:rsidP="00441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FABF8F" w:themeFill="accent6" w:themeFillTint="99"/>
          </w:tcPr>
          <w:p w:rsidR="00441630" w:rsidRPr="00145F76" w:rsidRDefault="00441630" w:rsidP="0044163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</w:tr>
      <w:tr w:rsidR="00645BE0" w:rsidTr="00441630">
        <w:trPr>
          <w:trHeight w:val="281"/>
        </w:trPr>
        <w:tc>
          <w:tcPr>
            <w:tcW w:w="0" w:type="auto"/>
            <w:shd w:val="clear" w:color="auto" w:fill="auto"/>
          </w:tcPr>
          <w:p w:rsidR="00645BE0" w:rsidRDefault="00645BE0" w:rsidP="00441630">
            <w:r>
              <w:t>6.- Supervisión y entrega de la obra.</w:t>
            </w:r>
          </w:p>
        </w:tc>
        <w:tc>
          <w:tcPr>
            <w:tcW w:w="240" w:type="pct"/>
            <w:shd w:val="clear" w:color="auto" w:fill="auto"/>
          </w:tcPr>
          <w:p w:rsidR="00645BE0" w:rsidRDefault="00645BE0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45BE0" w:rsidRPr="00145F76" w:rsidRDefault="00645BE0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ABF8F" w:themeFill="accent6" w:themeFillTint="99"/>
          </w:tcPr>
          <w:p w:rsidR="00645BE0" w:rsidRDefault="00645BE0" w:rsidP="00441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FABF8F" w:themeFill="accent6" w:themeFillTint="99"/>
          </w:tcPr>
          <w:p w:rsidR="00645BE0" w:rsidRDefault="00645BE0" w:rsidP="0044163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45BE0" w:rsidRPr="00145F76" w:rsidRDefault="00645BE0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645BE0" w:rsidRPr="00145F76" w:rsidRDefault="00645BE0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645BE0" w:rsidRPr="00145F76" w:rsidRDefault="00645BE0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45BE0" w:rsidRPr="00145F76" w:rsidRDefault="00645BE0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645BE0" w:rsidRPr="00145F76" w:rsidRDefault="00645BE0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645BE0" w:rsidRPr="00145F76" w:rsidRDefault="00645BE0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45BE0" w:rsidRPr="00145F76" w:rsidRDefault="00645BE0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645BE0" w:rsidRPr="00145F76" w:rsidRDefault="00645BE0" w:rsidP="004E1777">
            <w:pPr>
              <w:jc w:val="center"/>
              <w:rPr>
                <w:sz w:val="20"/>
              </w:rPr>
            </w:pPr>
          </w:p>
        </w:tc>
      </w:tr>
      <w:tr w:rsidR="00441630" w:rsidTr="00441630">
        <w:trPr>
          <w:trHeight w:val="281"/>
        </w:trPr>
        <w:tc>
          <w:tcPr>
            <w:tcW w:w="0" w:type="auto"/>
            <w:shd w:val="clear" w:color="auto" w:fill="auto"/>
          </w:tcPr>
          <w:p w:rsidR="00441630" w:rsidRPr="00A316F5" w:rsidRDefault="00645BE0" w:rsidP="00441630">
            <w:r>
              <w:t>7</w:t>
            </w:r>
            <w:r w:rsidR="00441630">
              <w:t>.-Medición de la precipitación  y ocurrencia de las lluvias anuales, a través de las estaciones meteorológicas de la zona.</w:t>
            </w:r>
          </w:p>
        </w:tc>
        <w:tc>
          <w:tcPr>
            <w:tcW w:w="240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41630" w:rsidRPr="00145F76" w:rsidRDefault="00441630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ABF8F" w:themeFill="accent6" w:themeFillTint="99"/>
          </w:tcPr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441630" w:rsidRPr="00145F76" w:rsidRDefault="004416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FABF8F" w:themeFill="accent6" w:themeFillTint="99"/>
          </w:tcPr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441630" w:rsidRPr="00145F76" w:rsidRDefault="004416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FABF8F" w:themeFill="accent6" w:themeFillTint="99"/>
          </w:tcPr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441630" w:rsidRPr="00145F76" w:rsidRDefault="004416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FABF8F" w:themeFill="accent6" w:themeFillTint="99"/>
          </w:tcPr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441630" w:rsidRDefault="004416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ABF8F" w:themeFill="accent6" w:themeFillTint="99"/>
          </w:tcPr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441630" w:rsidRPr="00145F76" w:rsidRDefault="004416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</w:tr>
      <w:tr w:rsidR="00441630" w:rsidTr="00441630">
        <w:trPr>
          <w:trHeight w:val="281"/>
        </w:trPr>
        <w:tc>
          <w:tcPr>
            <w:tcW w:w="0" w:type="auto"/>
            <w:shd w:val="clear" w:color="auto" w:fill="auto"/>
          </w:tcPr>
          <w:p w:rsidR="00441630" w:rsidRPr="00A316F5" w:rsidRDefault="00645BE0" w:rsidP="001D4E0E">
            <w:pPr>
              <w:jc w:val="both"/>
            </w:pPr>
            <w:r>
              <w:t>8</w:t>
            </w:r>
            <w:r w:rsidR="00441630">
              <w:t>.- Llevar a cabo el mantenimiento periódico de los pozos para evitar su azolve y mantener la mayor capacidad de captación.</w:t>
            </w:r>
          </w:p>
        </w:tc>
        <w:tc>
          <w:tcPr>
            <w:tcW w:w="240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41630" w:rsidRPr="00145F76" w:rsidRDefault="00441630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41630" w:rsidRPr="00145F76" w:rsidRDefault="00441630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ABF8F" w:themeFill="accent6" w:themeFillTint="99"/>
          </w:tcPr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441630" w:rsidRPr="00145F76" w:rsidRDefault="004416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FABF8F" w:themeFill="accent6" w:themeFillTint="99"/>
          </w:tcPr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441630" w:rsidRPr="00145F76" w:rsidRDefault="004416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FABF8F" w:themeFill="accent6" w:themeFillTint="99"/>
          </w:tcPr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441630" w:rsidRPr="00145F76" w:rsidRDefault="004416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FABF8F" w:themeFill="accent6" w:themeFillTint="99"/>
          </w:tcPr>
          <w:p w:rsidR="00441630" w:rsidRDefault="00441630" w:rsidP="00441630">
            <w:pPr>
              <w:jc w:val="center"/>
              <w:rPr>
                <w:sz w:val="20"/>
              </w:rPr>
            </w:pPr>
          </w:p>
          <w:p w:rsidR="00441630" w:rsidRPr="00145F76" w:rsidRDefault="00441630" w:rsidP="00441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FABF8F" w:themeFill="accent6" w:themeFillTint="99"/>
          </w:tcPr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441630" w:rsidRPr="00145F76" w:rsidRDefault="004416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FABF8F" w:themeFill="accent6" w:themeFillTint="99"/>
          </w:tcPr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441630" w:rsidRPr="00145F76" w:rsidRDefault="004416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FABF8F" w:themeFill="accent6" w:themeFillTint="99"/>
          </w:tcPr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441630" w:rsidRPr="00145F76" w:rsidRDefault="004416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FABF8F" w:themeFill="accent6" w:themeFillTint="99"/>
          </w:tcPr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441630" w:rsidRPr="00145F76" w:rsidRDefault="004416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FABF8F" w:themeFill="accent6" w:themeFillTint="99"/>
          </w:tcPr>
          <w:p w:rsidR="00441630" w:rsidRDefault="00441630" w:rsidP="004E1777">
            <w:pPr>
              <w:jc w:val="center"/>
              <w:rPr>
                <w:sz w:val="20"/>
              </w:rPr>
            </w:pPr>
          </w:p>
          <w:p w:rsidR="00441630" w:rsidRPr="00145F76" w:rsidRDefault="004416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8C5BDD" w:rsidRDefault="008C5BDD" w:rsidP="00212E94">
      <w:pPr>
        <w:rPr>
          <w:i/>
          <w:sz w:val="16"/>
        </w:rPr>
      </w:pPr>
    </w:p>
    <w:p w:rsidR="008C5BDD" w:rsidRDefault="008C5BDD" w:rsidP="00212E94">
      <w:pPr>
        <w:rPr>
          <w:i/>
          <w:sz w:val="16"/>
        </w:rPr>
      </w:pPr>
    </w:p>
    <w:p w:rsidR="008C5BDD" w:rsidRDefault="008C5BDD" w:rsidP="00212E94">
      <w:pPr>
        <w:rPr>
          <w:i/>
          <w:sz w:val="16"/>
        </w:rPr>
      </w:pPr>
    </w:p>
    <w:p w:rsidR="008C5BDD" w:rsidRDefault="008C5BDD" w:rsidP="00212E94">
      <w:pPr>
        <w:rPr>
          <w:i/>
          <w:sz w:val="16"/>
        </w:rPr>
      </w:pPr>
    </w:p>
    <w:p w:rsidR="008C5BDD" w:rsidRDefault="008C5BDD" w:rsidP="00212E94">
      <w:pPr>
        <w:rPr>
          <w:i/>
          <w:sz w:val="16"/>
        </w:rPr>
      </w:pPr>
    </w:p>
    <w:p w:rsidR="008C5BDD" w:rsidRDefault="008C5BDD" w:rsidP="00212E94">
      <w:pPr>
        <w:rPr>
          <w:i/>
          <w:sz w:val="16"/>
        </w:rPr>
      </w:pPr>
    </w:p>
    <w:p w:rsidR="00441630" w:rsidRDefault="00441630" w:rsidP="00212E94">
      <w:pPr>
        <w:rPr>
          <w:i/>
          <w:sz w:val="16"/>
        </w:rPr>
      </w:pPr>
    </w:p>
    <w:p w:rsidR="00441630" w:rsidRDefault="00441630" w:rsidP="00212E94">
      <w:pPr>
        <w:rPr>
          <w:i/>
          <w:sz w:val="16"/>
        </w:rPr>
      </w:pPr>
    </w:p>
    <w:p w:rsidR="008C5BDD" w:rsidRDefault="008C5BDD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1955"/>
        <w:gridCol w:w="1447"/>
        <w:gridCol w:w="1247"/>
        <w:gridCol w:w="2693"/>
        <w:gridCol w:w="1559"/>
      </w:tblGrid>
      <w:tr w:rsidR="0042122F" w:rsidTr="00645BE0">
        <w:trPr>
          <w:trHeight w:val="233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1955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645BE0">
        <w:trPr>
          <w:trHeight w:val="232"/>
        </w:trPr>
        <w:tc>
          <w:tcPr>
            <w:tcW w:w="141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41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955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645BE0">
        <w:trPr>
          <w:trHeight w:val="637"/>
        </w:trPr>
        <w:tc>
          <w:tcPr>
            <w:tcW w:w="1413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41630" w:rsidRDefault="00441630" w:rsidP="0044163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41630" w:rsidRDefault="00441630" w:rsidP="0044163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41630" w:rsidRDefault="00441630" w:rsidP="0044163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41630" w:rsidRDefault="00441630" w:rsidP="0044163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41630" w:rsidRDefault="00441630" w:rsidP="0044163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41630" w:rsidP="0044163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41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1955" w:type="dxa"/>
          </w:tcPr>
          <w:p w:rsidR="0042122F" w:rsidRPr="00EF176B" w:rsidRDefault="00441630" w:rsidP="000611D6">
            <w:pPr>
              <w:rPr>
                <w:rFonts w:ascii="Arial" w:hAnsi="Arial" w:cs="Arial"/>
                <w:sz w:val="16"/>
                <w:szCs w:val="16"/>
              </w:rPr>
            </w:pPr>
            <w:r w:rsidRPr="00EF176B">
              <w:rPr>
                <w:rFonts w:ascii="Arial" w:hAnsi="Arial" w:cs="Arial"/>
                <w:sz w:val="16"/>
                <w:szCs w:val="16"/>
              </w:rPr>
              <w:t>1 Retroexcavadora</w:t>
            </w:r>
          </w:p>
          <w:p w:rsidR="00441630" w:rsidRPr="00EF176B" w:rsidRDefault="00441630" w:rsidP="000611D6">
            <w:pPr>
              <w:rPr>
                <w:rFonts w:ascii="Arial" w:hAnsi="Arial" w:cs="Arial"/>
                <w:sz w:val="16"/>
                <w:szCs w:val="16"/>
              </w:rPr>
            </w:pPr>
            <w:r w:rsidRPr="00EF176B">
              <w:rPr>
                <w:rFonts w:ascii="Arial" w:hAnsi="Arial" w:cs="Arial"/>
                <w:sz w:val="16"/>
                <w:szCs w:val="16"/>
              </w:rPr>
              <w:t>1 Motoconformadora</w:t>
            </w:r>
          </w:p>
          <w:p w:rsidR="00441630" w:rsidRPr="00EF176B" w:rsidRDefault="00441630" w:rsidP="000611D6">
            <w:pPr>
              <w:rPr>
                <w:rFonts w:ascii="Arial" w:hAnsi="Arial" w:cs="Arial"/>
                <w:sz w:val="16"/>
                <w:szCs w:val="16"/>
              </w:rPr>
            </w:pPr>
            <w:r w:rsidRPr="00EF176B">
              <w:rPr>
                <w:rFonts w:ascii="Arial" w:hAnsi="Arial" w:cs="Arial"/>
                <w:sz w:val="16"/>
                <w:szCs w:val="16"/>
              </w:rPr>
              <w:t>3 Camiones de volteo (14m3)</w:t>
            </w:r>
          </w:p>
          <w:p w:rsidR="00441630" w:rsidRPr="00FF63B4" w:rsidRDefault="00441630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EF176B">
              <w:rPr>
                <w:rFonts w:ascii="Arial" w:hAnsi="Arial" w:cs="Arial"/>
                <w:sz w:val="16"/>
                <w:szCs w:val="16"/>
              </w:rPr>
              <w:t>1 Camioneta pick up</w:t>
            </w:r>
          </w:p>
        </w:tc>
        <w:tc>
          <w:tcPr>
            <w:tcW w:w="1447" w:type="dxa"/>
            <w:shd w:val="clear" w:color="auto" w:fill="FFFFFF" w:themeFill="background1"/>
          </w:tcPr>
          <w:p w:rsidR="00645BE0" w:rsidRDefault="00645BE0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645BE0" w:rsidP="00645BE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100%</w:t>
            </w:r>
          </w:p>
        </w:tc>
        <w:tc>
          <w:tcPr>
            <w:tcW w:w="1247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645BE0">
        <w:tc>
          <w:tcPr>
            <w:tcW w:w="141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1955" w:type="dxa"/>
          </w:tcPr>
          <w:p w:rsidR="0042122F" w:rsidRPr="00645BE0" w:rsidRDefault="00EF176B" w:rsidP="000611D6">
            <w:pPr>
              <w:rPr>
                <w:rFonts w:ascii="Arial" w:hAnsi="Arial" w:cs="Arial"/>
                <w:sz w:val="16"/>
                <w:szCs w:val="16"/>
              </w:rPr>
            </w:pPr>
            <w:r w:rsidRPr="00645BE0">
              <w:rPr>
                <w:rFonts w:ascii="Arial" w:hAnsi="Arial" w:cs="Arial"/>
                <w:b/>
                <w:sz w:val="16"/>
                <w:szCs w:val="16"/>
              </w:rPr>
              <w:t>Camioneta Ford pick up:</w:t>
            </w:r>
            <w:r w:rsidRPr="00645BE0">
              <w:rPr>
                <w:rFonts w:ascii="Arial" w:hAnsi="Arial" w:cs="Arial"/>
                <w:sz w:val="16"/>
                <w:szCs w:val="16"/>
              </w:rPr>
              <w:t xml:space="preserve"> 450 lt gas lp</w:t>
            </w:r>
          </w:p>
          <w:p w:rsidR="00EF176B" w:rsidRDefault="00645BE0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645BE0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8"/>
                <w:szCs w:val="20"/>
              </w:rPr>
              <w:t xml:space="preserve"> 6,633.00</w:t>
            </w:r>
          </w:p>
          <w:p w:rsidR="00645BE0" w:rsidRPr="00645BE0" w:rsidRDefault="00645BE0" w:rsidP="000611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5BE0">
              <w:rPr>
                <w:rFonts w:ascii="Arial" w:hAnsi="Arial" w:cs="Arial"/>
                <w:b/>
                <w:sz w:val="16"/>
                <w:szCs w:val="16"/>
              </w:rPr>
              <w:t>Retroexcavadora:</w:t>
            </w:r>
          </w:p>
          <w:p w:rsidR="00645BE0" w:rsidRPr="00645BE0" w:rsidRDefault="00645BE0" w:rsidP="000611D6">
            <w:pPr>
              <w:rPr>
                <w:rFonts w:ascii="Arial" w:hAnsi="Arial" w:cs="Arial"/>
                <w:sz w:val="16"/>
                <w:szCs w:val="16"/>
              </w:rPr>
            </w:pPr>
            <w:r w:rsidRPr="00645BE0">
              <w:rPr>
                <w:rFonts w:ascii="Arial" w:hAnsi="Arial" w:cs="Arial"/>
                <w:sz w:val="16"/>
                <w:szCs w:val="16"/>
              </w:rPr>
              <w:t>1600 lt diésel</w:t>
            </w:r>
          </w:p>
          <w:p w:rsidR="00645BE0" w:rsidRDefault="00645BE0" w:rsidP="000611D6">
            <w:pPr>
              <w:rPr>
                <w:rFonts w:ascii="Arial" w:hAnsi="Arial" w:cs="Arial"/>
                <w:sz w:val="16"/>
                <w:szCs w:val="16"/>
              </w:rPr>
            </w:pPr>
            <w:r w:rsidRPr="00645BE0">
              <w:rPr>
                <w:rFonts w:ascii="Arial" w:hAnsi="Arial" w:cs="Arial"/>
                <w:sz w:val="16"/>
                <w:szCs w:val="16"/>
              </w:rPr>
              <w:t>$ 27,408.00</w:t>
            </w:r>
          </w:p>
          <w:p w:rsidR="00645BE0" w:rsidRPr="00645BE0" w:rsidRDefault="00645BE0" w:rsidP="000611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5BE0">
              <w:rPr>
                <w:rFonts w:ascii="Arial" w:hAnsi="Arial" w:cs="Arial"/>
                <w:b/>
                <w:sz w:val="16"/>
                <w:szCs w:val="16"/>
              </w:rPr>
              <w:t>Motoconformadora:</w:t>
            </w:r>
          </w:p>
          <w:p w:rsidR="00645BE0" w:rsidRDefault="00645BE0" w:rsidP="00061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 lt diésel</w:t>
            </w:r>
          </w:p>
          <w:p w:rsidR="00645BE0" w:rsidRDefault="00645BE0" w:rsidP="00061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$ 34,260.00</w:t>
            </w:r>
          </w:p>
          <w:p w:rsidR="00645BE0" w:rsidRPr="00645BE0" w:rsidRDefault="00645BE0" w:rsidP="000611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5BE0">
              <w:rPr>
                <w:rFonts w:ascii="Arial" w:hAnsi="Arial" w:cs="Arial"/>
                <w:b/>
                <w:sz w:val="16"/>
                <w:szCs w:val="16"/>
              </w:rPr>
              <w:t>Camiones de volteo (14m3)</w:t>
            </w:r>
          </w:p>
          <w:p w:rsidR="00645BE0" w:rsidRDefault="00645BE0" w:rsidP="00061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 lt diésel (1200 lt cada uno).</w:t>
            </w:r>
          </w:p>
          <w:p w:rsidR="00645BE0" w:rsidRDefault="00645BE0" w:rsidP="00061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$61,668.00</w:t>
            </w:r>
          </w:p>
          <w:p w:rsidR="00D32BC4" w:rsidRDefault="00D32BC4" w:rsidP="00061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*Precio gas lp $14,74</w:t>
            </w:r>
          </w:p>
          <w:p w:rsidR="00D32BC4" w:rsidRPr="00645BE0" w:rsidRDefault="00D32BC4" w:rsidP="00061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Precio Diesel $17.13</w:t>
            </w:r>
          </w:p>
        </w:tc>
        <w:tc>
          <w:tcPr>
            <w:tcW w:w="1447" w:type="dxa"/>
            <w:shd w:val="clear" w:color="auto" w:fill="FFFFFF" w:themeFill="background1"/>
          </w:tcPr>
          <w:p w:rsidR="007B2149" w:rsidRDefault="007B2149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7B2149" w:rsidRDefault="007B2149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7B2149" w:rsidRDefault="007B2149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7B2149" w:rsidRDefault="007B2149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7B2149" w:rsidRDefault="007B2149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7B2149" w:rsidP="007B214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100 %</w:t>
            </w:r>
          </w:p>
        </w:tc>
        <w:tc>
          <w:tcPr>
            <w:tcW w:w="1247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645BE0">
        <w:tc>
          <w:tcPr>
            <w:tcW w:w="141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1955" w:type="dxa"/>
          </w:tcPr>
          <w:p w:rsidR="007B2149" w:rsidRDefault="007B2149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7B2149" w:rsidP="007B214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447" w:type="dxa"/>
            <w:shd w:val="clear" w:color="auto" w:fill="FFFFFF" w:themeFill="background1"/>
          </w:tcPr>
          <w:p w:rsidR="007B2149" w:rsidRDefault="007B2149" w:rsidP="007B214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7B2149" w:rsidP="007B214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100 %</w:t>
            </w:r>
          </w:p>
        </w:tc>
        <w:tc>
          <w:tcPr>
            <w:tcW w:w="1247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8C5BDD">
      <w:pgSz w:w="15840" w:h="12240" w:orient="landscape" w:code="1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9C" w:rsidRDefault="00764C9C" w:rsidP="00831F7E">
      <w:pPr>
        <w:spacing w:after="0" w:line="240" w:lineRule="auto"/>
      </w:pPr>
      <w:r>
        <w:separator/>
      </w:r>
    </w:p>
  </w:endnote>
  <w:endnote w:type="continuationSeparator" w:id="0">
    <w:p w:rsidR="00764C9C" w:rsidRDefault="00764C9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9C" w:rsidRDefault="00764C9C" w:rsidP="00831F7E">
      <w:pPr>
        <w:spacing w:after="0" w:line="240" w:lineRule="auto"/>
      </w:pPr>
      <w:r>
        <w:separator/>
      </w:r>
    </w:p>
  </w:footnote>
  <w:footnote w:type="continuationSeparator" w:id="0">
    <w:p w:rsidR="00764C9C" w:rsidRDefault="00764C9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6FF9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73D2"/>
    <w:rsid w:val="0016393F"/>
    <w:rsid w:val="00191343"/>
    <w:rsid w:val="00195B59"/>
    <w:rsid w:val="001A5139"/>
    <w:rsid w:val="001D4E0E"/>
    <w:rsid w:val="001F5482"/>
    <w:rsid w:val="001F5B4A"/>
    <w:rsid w:val="00212E94"/>
    <w:rsid w:val="0021498C"/>
    <w:rsid w:val="002207B8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41630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36C8"/>
    <w:rsid w:val="005461F3"/>
    <w:rsid w:val="005478E1"/>
    <w:rsid w:val="00556712"/>
    <w:rsid w:val="005608FF"/>
    <w:rsid w:val="00571D3D"/>
    <w:rsid w:val="005732E8"/>
    <w:rsid w:val="005739F5"/>
    <w:rsid w:val="00583099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5BE0"/>
    <w:rsid w:val="00650F82"/>
    <w:rsid w:val="00663511"/>
    <w:rsid w:val="006637AB"/>
    <w:rsid w:val="00663E7F"/>
    <w:rsid w:val="00673B92"/>
    <w:rsid w:val="00681CE4"/>
    <w:rsid w:val="0068316A"/>
    <w:rsid w:val="00691B6A"/>
    <w:rsid w:val="00697266"/>
    <w:rsid w:val="006A404D"/>
    <w:rsid w:val="006C4E80"/>
    <w:rsid w:val="006E48D8"/>
    <w:rsid w:val="006F0539"/>
    <w:rsid w:val="00700C4B"/>
    <w:rsid w:val="007031DE"/>
    <w:rsid w:val="00741539"/>
    <w:rsid w:val="00762157"/>
    <w:rsid w:val="00764C9C"/>
    <w:rsid w:val="007741AF"/>
    <w:rsid w:val="00775E30"/>
    <w:rsid w:val="00794ACD"/>
    <w:rsid w:val="007B2149"/>
    <w:rsid w:val="007E1B4E"/>
    <w:rsid w:val="00803C8A"/>
    <w:rsid w:val="008175A1"/>
    <w:rsid w:val="00831976"/>
    <w:rsid w:val="00831F7E"/>
    <w:rsid w:val="00865183"/>
    <w:rsid w:val="008823BE"/>
    <w:rsid w:val="008B03B5"/>
    <w:rsid w:val="008C5BDD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E4D7F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D22792"/>
    <w:rsid w:val="00D253C4"/>
    <w:rsid w:val="00D32BC4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176B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AE4D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ropecuariotlaquepaqu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2017-11-10T19:20:00Z</cp:lastPrinted>
  <dcterms:created xsi:type="dcterms:W3CDTF">2017-11-14T18:00:00Z</dcterms:created>
  <dcterms:modified xsi:type="dcterms:W3CDTF">2017-11-14T18:00:00Z</dcterms:modified>
</cp:coreProperties>
</file>