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F18F" w14:textId="77777777" w:rsidR="005D6D57" w:rsidRPr="005D6D57" w:rsidRDefault="005D6D57" w:rsidP="00D1557E">
      <w:pPr>
        <w:spacing w:line="276" w:lineRule="auto"/>
        <w:rPr>
          <w:rFonts w:ascii="Arial" w:hAnsi="Arial" w:cs="Arial"/>
          <w:b/>
          <w:lang w:val="es-ES_tradnl"/>
        </w:rPr>
      </w:pPr>
      <w:bookmarkStart w:id="0" w:name="_GoBack"/>
      <w:bookmarkEnd w:id="0"/>
      <w:r w:rsidRPr="005D6D57">
        <w:rPr>
          <w:rFonts w:ascii="Arial" w:hAnsi="Arial" w:cs="Arial"/>
          <w:b/>
          <w:lang w:val="es-ES_tradnl"/>
        </w:rPr>
        <w:t xml:space="preserve">INTEGRANTES DEL </w:t>
      </w:r>
      <w:r w:rsidR="00DD52E3" w:rsidRPr="005D6D57">
        <w:rPr>
          <w:rFonts w:ascii="Arial" w:hAnsi="Arial" w:cs="Arial"/>
          <w:b/>
          <w:lang w:val="es-ES_tradnl"/>
        </w:rPr>
        <w:t xml:space="preserve">AYUNTAMIENTO </w:t>
      </w:r>
      <w:r w:rsidRPr="005D6D57">
        <w:rPr>
          <w:rFonts w:ascii="Arial" w:hAnsi="Arial" w:cs="Arial"/>
          <w:b/>
          <w:lang w:val="es-ES_tradnl"/>
        </w:rPr>
        <w:t xml:space="preserve">CONSTITUCIONAL </w:t>
      </w:r>
    </w:p>
    <w:p w14:paraId="76C26269" w14:textId="0463C32A" w:rsidR="001F6F24" w:rsidRPr="005D6D57" w:rsidRDefault="00DD52E3" w:rsidP="00D1557E">
      <w:pPr>
        <w:spacing w:line="276" w:lineRule="auto"/>
        <w:rPr>
          <w:rFonts w:ascii="Arial" w:hAnsi="Arial" w:cs="Arial"/>
          <w:b/>
          <w:lang w:val="es-ES_tradnl"/>
        </w:rPr>
      </w:pPr>
      <w:r w:rsidRPr="005D6D57">
        <w:rPr>
          <w:rFonts w:ascii="Arial" w:hAnsi="Arial" w:cs="Arial"/>
          <w:b/>
          <w:lang w:val="es-ES_tradnl"/>
        </w:rPr>
        <w:t xml:space="preserve">DE SAN PEDRO TLAQUEPAQUE </w:t>
      </w:r>
    </w:p>
    <w:p w14:paraId="1A4654DA" w14:textId="3DEAA9D2" w:rsidR="001F6F24" w:rsidRPr="005D6D57" w:rsidRDefault="005D6D57" w:rsidP="00D1557E">
      <w:pPr>
        <w:spacing w:line="276" w:lineRule="auto"/>
        <w:rPr>
          <w:rFonts w:ascii="Arial" w:hAnsi="Arial" w:cs="Arial"/>
          <w:b/>
          <w:lang w:val="es-ES_tradnl"/>
        </w:rPr>
      </w:pPr>
      <w:r w:rsidRPr="005D6D57">
        <w:rPr>
          <w:rFonts w:ascii="Arial" w:hAnsi="Arial" w:cs="Arial"/>
          <w:b/>
          <w:lang w:val="es-ES_tradnl"/>
        </w:rPr>
        <w:t xml:space="preserve">PRESENTES </w:t>
      </w:r>
    </w:p>
    <w:p w14:paraId="1731E8AB" w14:textId="77777777" w:rsidR="001F6F24" w:rsidRPr="005D6D57" w:rsidRDefault="001F6F24" w:rsidP="00D1557E">
      <w:pPr>
        <w:spacing w:line="276" w:lineRule="auto"/>
        <w:rPr>
          <w:rFonts w:ascii="Arial" w:hAnsi="Arial" w:cs="Arial"/>
          <w:lang w:val="es-ES_tradnl"/>
        </w:rPr>
      </w:pPr>
    </w:p>
    <w:p w14:paraId="70B7A7CF" w14:textId="6A9D9973" w:rsidR="001F6F24" w:rsidRPr="005D6D57" w:rsidRDefault="00DD52E3" w:rsidP="00D1557E">
      <w:pPr>
        <w:spacing w:line="276" w:lineRule="auto"/>
        <w:jc w:val="both"/>
        <w:rPr>
          <w:rFonts w:ascii="Arial" w:hAnsi="Arial" w:cs="Arial"/>
          <w:lang w:val="es-ES_tradnl"/>
        </w:rPr>
      </w:pPr>
      <w:r w:rsidRPr="005D6D57">
        <w:rPr>
          <w:rFonts w:ascii="Arial" w:hAnsi="Arial" w:cs="Arial"/>
          <w:lang w:val="es-ES_tradnl"/>
        </w:rPr>
        <w:tab/>
      </w:r>
      <w:r w:rsidRPr="005D6D57">
        <w:rPr>
          <w:rFonts w:ascii="Arial" w:hAnsi="Arial" w:cs="Arial"/>
          <w:lang w:val="es-ES_tradnl"/>
        </w:rPr>
        <w:tab/>
        <w:t>Los que suscribimos integrantes de la</w:t>
      </w:r>
      <w:r w:rsidR="00672EE4" w:rsidRPr="005D6D57">
        <w:rPr>
          <w:rFonts w:ascii="Arial" w:hAnsi="Arial" w:cs="Arial"/>
          <w:lang w:val="es-ES_tradnl"/>
        </w:rPr>
        <w:t>s</w:t>
      </w:r>
      <w:r w:rsidRPr="005D6D57">
        <w:rPr>
          <w:rFonts w:ascii="Arial" w:hAnsi="Arial" w:cs="Arial"/>
          <w:lang w:val="es-ES_tradnl"/>
        </w:rPr>
        <w:t xml:space="preserve"> </w:t>
      </w:r>
      <w:r w:rsidR="005D6D57">
        <w:rPr>
          <w:rFonts w:ascii="Arial" w:hAnsi="Arial" w:cs="Arial"/>
          <w:lang w:val="es-ES_tradnl"/>
        </w:rPr>
        <w:t xml:space="preserve">Comisiones Edilicias de Transparencia y Anticorrupción y Reglamentos y Puntos Legislativos, </w:t>
      </w:r>
      <w:r w:rsidRPr="005D6D57">
        <w:rPr>
          <w:rFonts w:ascii="Arial" w:hAnsi="Arial" w:cs="Arial"/>
          <w:lang w:val="es-ES_tradnl"/>
        </w:rPr>
        <w:t xml:space="preserve">con fundamento en lo dispuesto por los artículos </w:t>
      </w:r>
      <w:r w:rsidR="004005E8" w:rsidRPr="005D6D57">
        <w:rPr>
          <w:rFonts w:ascii="Arial" w:hAnsi="Arial" w:cs="Arial"/>
          <w:lang w:val="es-ES_tradnl"/>
        </w:rPr>
        <w:t xml:space="preserve">113 y </w:t>
      </w:r>
      <w:r w:rsidRPr="005D6D57">
        <w:rPr>
          <w:rFonts w:ascii="Arial" w:hAnsi="Arial" w:cs="Arial"/>
          <w:lang w:val="es-ES_tradnl"/>
        </w:rPr>
        <w:t xml:space="preserve">115 fracción II de la Constitución Política de los Estados Unidos Mexicanos, </w:t>
      </w:r>
      <w:r w:rsidR="004005E8" w:rsidRPr="005D6D57">
        <w:rPr>
          <w:rFonts w:ascii="Arial" w:hAnsi="Arial" w:cs="Arial"/>
          <w:lang w:val="es-ES_tradnl"/>
        </w:rPr>
        <w:t>artículo</w:t>
      </w:r>
      <w:r w:rsidR="00973A97" w:rsidRPr="005D6D57">
        <w:rPr>
          <w:rFonts w:ascii="Arial" w:hAnsi="Arial" w:cs="Arial"/>
          <w:lang w:val="es-ES_tradnl"/>
        </w:rPr>
        <w:t>s</w:t>
      </w:r>
      <w:r w:rsidR="004005E8" w:rsidRPr="005D6D57">
        <w:rPr>
          <w:rFonts w:ascii="Arial" w:hAnsi="Arial" w:cs="Arial"/>
          <w:lang w:val="es-ES_tradnl"/>
        </w:rPr>
        <w:t xml:space="preserve"> 1 </w:t>
      </w:r>
      <w:r w:rsidR="00973A97" w:rsidRPr="005D6D57">
        <w:rPr>
          <w:rFonts w:ascii="Arial" w:hAnsi="Arial" w:cs="Arial"/>
          <w:lang w:val="es-ES_tradnl"/>
        </w:rPr>
        <w:t xml:space="preserve">y 36 </w:t>
      </w:r>
      <w:r w:rsidR="004005E8" w:rsidRPr="005D6D57">
        <w:rPr>
          <w:rFonts w:ascii="Arial" w:hAnsi="Arial" w:cs="Arial"/>
          <w:lang w:val="es-ES_tradnl"/>
        </w:rPr>
        <w:t xml:space="preserve">de la Ley General del Sistema Nacional Anticorrupción; </w:t>
      </w:r>
      <w:r w:rsidR="00965000" w:rsidRPr="005D6D57">
        <w:rPr>
          <w:rFonts w:ascii="Arial" w:hAnsi="Arial" w:cs="Arial"/>
          <w:lang w:val="es-ES_tradnl"/>
        </w:rPr>
        <w:t xml:space="preserve">artículo </w:t>
      </w:r>
      <w:r w:rsidRPr="005D6D57">
        <w:rPr>
          <w:rFonts w:ascii="Arial" w:hAnsi="Arial" w:cs="Arial"/>
          <w:lang w:val="es-ES_tradnl"/>
        </w:rPr>
        <w:t xml:space="preserve">73 fracciones y 77 fracción II de la Constitución Política del Estado de Jalisco, artículos 27, 37 fracción II, 40 fracción II, 41 fracción </w:t>
      </w:r>
      <w:r w:rsidR="00FD0407">
        <w:rPr>
          <w:rFonts w:ascii="Arial" w:hAnsi="Arial" w:cs="Arial"/>
          <w:lang w:val="es-ES_tradnl"/>
        </w:rPr>
        <w:t>I</w:t>
      </w:r>
      <w:r w:rsidRPr="005D6D57">
        <w:rPr>
          <w:rFonts w:ascii="Arial" w:hAnsi="Arial" w:cs="Arial"/>
          <w:lang w:val="es-ES_tradnl"/>
        </w:rPr>
        <w:t>I</w:t>
      </w:r>
      <w:r w:rsidR="004005E8" w:rsidRPr="005D6D57">
        <w:rPr>
          <w:rFonts w:ascii="Arial" w:hAnsi="Arial" w:cs="Arial"/>
          <w:lang w:val="es-ES_tradnl"/>
        </w:rPr>
        <w:t>,</w:t>
      </w:r>
      <w:r w:rsidRPr="005D6D57">
        <w:rPr>
          <w:rFonts w:ascii="Arial" w:hAnsi="Arial" w:cs="Arial"/>
          <w:lang w:val="es-ES_tradnl"/>
        </w:rPr>
        <w:t xml:space="preserve"> 42</w:t>
      </w:r>
      <w:r w:rsidR="004005E8" w:rsidRPr="005D6D57">
        <w:rPr>
          <w:rFonts w:ascii="Arial" w:hAnsi="Arial" w:cs="Arial"/>
          <w:lang w:val="es-ES_tradnl"/>
        </w:rPr>
        <w:t xml:space="preserve"> y 44</w:t>
      </w:r>
      <w:r w:rsidRPr="005D6D57">
        <w:rPr>
          <w:rFonts w:ascii="Arial" w:hAnsi="Arial" w:cs="Arial"/>
          <w:lang w:val="es-ES_tradnl"/>
        </w:rPr>
        <w:t xml:space="preserve"> de la Ley del Gobierno y la Administración Pública Municipal del Estado de Jalisco; </w:t>
      </w:r>
      <w:r w:rsidR="00973A97" w:rsidRPr="005D6D57">
        <w:rPr>
          <w:rFonts w:ascii="Arial" w:hAnsi="Arial" w:cs="Arial"/>
          <w:lang w:val="es-ES_tradnl"/>
        </w:rPr>
        <w:t xml:space="preserve">artículos 1 y 36 de la Ley del Sistema Anticorrupción del Estado de Jalisco; </w:t>
      </w:r>
      <w:r w:rsidRPr="005D6D57">
        <w:rPr>
          <w:rFonts w:ascii="Arial" w:hAnsi="Arial" w:cs="Arial"/>
          <w:lang w:val="es-ES_tradnl"/>
        </w:rPr>
        <w:t xml:space="preserve">artículos  </w:t>
      </w:r>
      <w:r w:rsidR="00A503E2">
        <w:rPr>
          <w:rFonts w:ascii="Arial" w:hAnsi="Arial" w:cs="Arial"/>
          <w:lang w:val="es-ES_tradnl"/>
        </w:rPr>
        <w:t xml:space="preserve">35, 73, 78, </w:t>
      </w:r>
      <w:r w:rsidR="00965000" w:rsidRPr="005D6D57">
        <w:rPr>
          <w:rFonts w:ascii="Arial" w:hAnsi="Arial" w:cs="Arial"/>
          <w:lang w:val="es-ES_tradnl"/>
        </w:rPr>
        <w:t>82, 83,</w:t>
      </w:r>
      <w:r w:rsidR="00A503E2">
        <w:rPr>
          <w:rFonts w:ascii="Arial" w:hAnsi="Arial" w:cs="Arial"/>
          <w:lang w:val="es-ES_tradnl"/>
        </w:rPr>
        <w:t xml:space="preserve"> 87, 88, </w:t>
      </w:r>
      <w:r w:rsidR="004E3EBD" w:rsidRPr="005D6D57">
        <w:rPr>
          <w:rFonts w:ascii="Arial" w:hAnsi="Arial" w:cs="Arial"/>
          <w:lang w:val="es-ES_tradnl"/>
        </w:rPr>
        <w:t xml:space="preserve">95, 121, </w:t>
      </w:r>
      <w:r w:rsidRPr="005D6D57">
        <w:rPr>
          <w:rFonts w:ascii="Arial" w:hAnsi="Arial" w:cs="Arial"/>
          <w:lang w:val="es-ES_tradnl"/>
        </w:rPr>
        <w:t xml:space="preserve">142, 150, </w:t>
      </w:r>
      <w:r w:rsidR="004E3EBD" w:rsidRPr="005D6D57">
        <w:rPr>
          <w:rFonts w:ascii="Arial" w:hAnsi="Arial" w:cs="Arial"/>
          <w:lang w:val="es-ES_tradnl"/>
        </w:rPr>
        <w:t>152, 154, 156,</w:t>
      </w:r>
      <w:r w:rsidRPr="005D6D57">
        <w:rPr>
          <w:rFonts w:ascii="Arial" w:hAnsi="Arial" w:cs="Arial"/>
          <w:lang w:val="es-ES_tradnl"/>
        </w:rPr>
        <w:t xml:space="preserve"> </w:t>
      </w:r>
      <w:r w:rsidR="004E3EBD" w:rsidRPr="005D6D57">
        <w:rPr>
          <w:rFonts w:ascii="Arial" w:hAnsi="Arial" w:cs="Arial"/>
          <w:lang w:val="es-ES_tradnl"/>
        </w:rPr>
        <w:t xml:space="preserve">159 </w:t>
      </w:r>
      <w:r w:rsidRPr="005D6D57">
        <w:rPr>
          <w:rFonts w:ascii="Arial" w:hAnsi="Arial" w:cs="Arial"/>
          <w:lang w:val="es-ES_tradnl"/>
        </w:rPr>
        <w:t xml:space="preserve">del Reglamento del Gobierno y de la Administración Pública del Ayuntamiento Constitucional de San Pedro Tlaquepaque; </w:t>
      </w:r>
      <w:r w:rsidR="00A503E2">
        <w:rPr>
          <w:rFonts w:ascii="Arial" w:hAnsi="Arial" w:cs="Arial"/>
          <w:lang w:val="es-ES_tradnl"/>
        </w:rPr>
        <w:t xml:space="preserve">sometemos a </w:t>
      </w:r>
      <w:r w:rsidRPr="005D6D57">
        <w:rPr>
          <w:rFonts w:ascii="Arial" w:hAnsi="Arial" w:cs="Arial"/>
          <w:lang w:val="es-ES_tradnl"/>
        </w:rPr>
        <w:t>la alta y distinguida consideración de este Ayuntamiento en Pleno, el presente:</w:t>
      </w:r>
    </w:p>
    <w:p w14:paraId="50AD992C" w14:textId="77777777" w:rsidR="001F6F24" w:rsidRPr="005D6D57" w:rsidRDefault="001F6F24" w:rsidP="00D1557E">
      <w:pPr>
        <w:spacing w:line="276" w:lineRule="auto"/>
        <w:rPr>
          <w:rFonts w:ascii="Arial" w:hAnsi="Arial" w:cs="Arial"/>
          <w:lang w:val="es-ES_tradnl"/>
        </w:rPr>
      </w:pPr>
    </w:p>
    <w:p w14:paraId="2EDA1942" w14:textId="77777777" w:rsidR="001F6F24" w:rsidRPr="005D6D57" w:rsidRDefault="00DD52E3" w:rsidP="00D1557E">
      <w:pPr>
        <w:spacing w:line="276" w:lineRule="auto"/>
        <w:jc w:val="center"/>
        <w:rPr>
          <w:rFonts w:ascii="Arial" w:hAnsi="Arial" w:cs="Arial"/>
          <w:b/>
          <w:lang w:val="es-ES_tradnl"/>
        </w:rPr>
      </w:pPr>
      <w:r w:rsidRPr="005D6D57">
        <w:rPr>
          <w:rFonts w:ascii="Arial" w:hAnsi="Arial" w:cs="Arial"/>
          <w:b/>
          <w:lang w:val="es-ES_tradnl"/>
        </w:rPr>
        <w:t>DICTAMEN</w:t>
      </w:r>
    </w:p>
    <w:p w14:paraId="0007BE84" w14:textId="77777777" w:rsidR="001F6F24" w:rsidRDefault="001F6F24" w:rsidP="00D1557E">
      <w:pPr>
        <w:spacing w:line="276" w:lineRule="auto"/>
        <w:rPr>
          <w:rFonts w:ascii="Arial" w:hAnsi="Arial" w:cs="Arial"/>
          <w:lang w:val="es-ES_tradnl"/>
        </w:rPr>
      </w:pPr>
    </w:p>
    <w:p w14:paraId="2615BC53" w14:textId="77777777" w:rsidR="00690CBE" w:rsidRPr="005D6D57" w:rsidRDefault="00690CBE" w:rsidP="00D1557E">
      <w:pPr>
        <w:spacing w:line="276" w:lineRule="auto"/>
        <w:rPr>
          <w:rFonts w:ascii="Arial" w:hAnsi="Arial" w:cs="Arial"/>
          <w:lang w:val="es-ES_tradnl"/>
        </w:rPr>
      </w:pPr>
    </w:p>
    <w:p w14:paraId="442470A5" w14:textId="47343311" w:rsidR="001F6F24" w:rsidRPr="005D6D57" w:rsidRDefault="004B32BA" w:rsidP="00D1557E">
      <w:pPr>
        <w:spacing w:line="276" w:lineRule="auto"/>
        <w:jc w:val="both"/>
        <w:rPr>
          <w:rFonts w:ascii="Arial" w:hAnsi="Arial" w:cs="Arial"/>
          <w:lang w:val="es-ES_tradnl"/>
        </w:rPr>
      </w:pPr>
      <w:r>
        <w:rPr>
          <w:rFonts w:ascii="Arial" w:hAnsi="Arial" w:cs="Arial"/>
          <w:lang w:val="es-ES_tradnl"/>
        </w:rPr>
        <w:t xml:space="preserve">Por </w:t>
      </w:r>
      <w:r w:rsidR="00DD52E3" w:rsidRPr="005D6D57">
        <w:rPr>
          <w:rFonts w:ascii="Arial" w:hAnsi="Arial" w:cs="Arial"/>
          <w:lang w:val="es-ES_tradnl"/>
        </w:rPr>
        <w:t>el cual se propone que el Ayuntamiento Constitucional del Municipio de San Pedro Tlaquepaque, Jalisco, apruebe y autorice en lo general y en lo particular la expedición del Reglamento</w:t>
      </w:r>
      <w:r w:rsidR="007E2DAC">
        <w:rPr>
          <w:rFonts w:ascii="Arial" w:hAnsi="Arial" w:cs="Arial"/>
          <w:lang w:val="es-ES_tradnl"/>
        </w:rPr>
        <w:t xml:space="preserve"> Orgánico</w:t>
      </w:r>
      <w:r w:rsidR="00E9624D">
        <w:rPr>
          <w:rFonts w:ascii="Arial" w:hAnsi="Arial" w:cs="Arial"/>
          <w:lang w:val="es-ES_tradnl"/>
        </w:rPr>
        <w:t xml:space="preserve"> del Organismo Público Descentralizado denominado S</w:t>
      </w:r>
      <w:r w:rsidR="007E2DAC">
        <w:rPr>
          <w:rFonts w:ascii="Arial" w:hAnsi="Arial" w:cs="Arial"/>
          <w:lang w:val="es-ES_tradnl"/>
        </w:rPr>
        <w:t>ecretaria Ejecutiva</w:t>
      </w:r>
      <w:r w:rsidR="00296653">
        <w:rPr>
          <w:rFonts w:ascii="Arial" w:hAnsi="Arial" w:cs="Arial"/>
          <w:lang w:val="es-ES_tradnl"/>
        </w:rPr>
        <w:t xml:space="preserve"> </w:t>
      </w:r>
      <w:r w:rsidR="000A04E0" w:rsidRPr="005D6D57">
        <w:rPr>
          <w:rFonts w:ascii="Arial" w:hAnsi="Arial" w:cs="Arial"/>
          <w:lang w:val="es-ES_tradnl"/>
        </w:rPr>
        <w:t xml:space="preserve">del </w:t>
      </w:r>
      <w:r w:rsidR="00621C4B" w:rsidRPr="005D6D57">
        <w:rPr>
          <w:rFonts w:ascii="Arial" w:hAnsi="Arial" w:cs="Arial"/>
          <w:lang w:val="es-ES_tradnl"/>
        </w:rPr>
        <w:t>Sistema Municipal Anticorrupción de</w:t>
      </w:r>
      <w:r w:rsidR="00DD52E3" w:rsidRPr="005D6D57">
        <w:rPr>
          <w:rFonts w:ascii="Arial" w:hAnsi="Arial" w:cs="Arial"/>
          <w:lang w:val="es-ES_tradnl"/>
        </w:rPr>
        <w:t xml:space="preserve"> San Pedro Tlaquepaque, el cual se sustenta en los siguientes:</w:t>
      </w:r>
    </w:p>
    <w:p w14:paraId="4502479A" w14:textId="77777777" w:rsidR="001F6F24" w:rsidRPr="005D6D57" w:rsidRDefault="001F6F24" w:rsidP="00D1557E">
      <w:pPr>
        <w:spacing w:line="276" w:lineRule="auto"/>
        <w:rPr>
          <w:rFonts w:ascii="Arial" w:hAnsi="Arial" w:cs="Arial"/>
          <w:lang w:val="es-ES_tradnl"/>
        </w:rPr>
      </w:pPr>
    </w:p>
    <w:p w14:paraId="0381C860" w14:textId="50F63E97" w:rsidR="001F6F24" w:rsidRDefault="00DD52E3" w:rsidP="00D1557E">
      <w:pPr>
        <w:spacing w:line="276" w:lineRule="auto"/>
        <w:jc w:val="center"/>
        <w:rPr>
          <w:rFonts w:ascii="Arial" w:hAnsi="Arial" w:cs="Arial"/>
          <w:b/>
          <w:lang w:val="es-ES_tradnl"/>
        </w:rPr>
      </w:pPr>
      <w:r w:rsidRPr="005D6D57">
        <w:rPr>
          <w:rFonts w:ascii="Arial" w:hAnsi="Arial" w:cs="Arial"/>
          <w:b/>
          <w:lang w:val="es-ES_tradnl"/>
        </w:rPr>
        <w:t>ANTECEDENTES</w:t>
      </w:r>
    </w:p>
    <w:p w14:paraId="50DE8B78" w14:textId="77777777" w:rsidR="00CD5BD0" w:rsidRDefault="00CD5BD0" w:rsidP="00D1557E">
      <w:pPr>
        <w:spacing w:line="276" w:lineRule="auto"/>
        <w:jc w:val="center"/>
        <w:rPr>
          <w:rFonts w:ascii="Arial" w:hAnsi="Arial" w:cs="Arial"/>
          <w:b/>
          <w:lang w:val="es-ES_tradnl"/>
        </w:rPr>
      </w:pPr>
    </w:p>
    <w:p w14:paraId="06918591" w14:textId="77777777" w:rsidR="00CD5BD0" w:rsidRDefault="00CD5BD0" w:rsidP="00D1557E">
      <w:pPr>
        <w:pStyle w:val="Texto"/>
        <w:spacing w:after="0" w:line="276" w:lineRule="auto"/>
        <w:ind w:firstLine="0"/>
        <w:rPr>
          <w:sz w:val="24"/>
          <w:szCs w:val="24"/>
        </w:rPr>
      </w:pPr>
      <w:r>
        <w:rPr>
          <w:sz w:val="24"/>
          <w:szCs w:val="24"/>
        </w:rPr>
        <w:t>De conformidad con la Ley General del Sistema Nacional Anticorrupción y la Ley del Sistema Anticorrupción del Estado de Jalisco, la Secretaría Ejecutiva del Sistema Municipal Anticorrupción de San Pedro Tlaquepaque deberá ser un Organismo Público Descentralizado Municipal no sectorizado con patrimonio y presupuesto propio, y con personalidad jurídica propia, con autonomía técnica y de gestión.</w:t>
      </w:r>
    </w:p>
    <w:p w14:paraId="763141F3" w14:textId="77777777" w:rsidR="000F1968" w:rsidRDefault="000F1968" w:rsidP="00D1557E">
      <w:pPr>
        <w:pStyle w:val="Texto"/>
        <w:spacing w:after="0" w:line="276" w:lineRule="auto"/>
        <w:ind w:firstLine="0"/>
        <w:rPr>
          <w:sz w:val="24"/>
          <w:szCs w:val="24"/>
        </w:rPr>
      </w:pPr>
    </w:p>
    <w:p w14:paraId="17BDBC15" w14:textId="553D8BA3" w:rsidR="00CD5BD0" w:rsidRDefault="000F1968" w:rsidP="00D1557E">
      <w:pPr>
        <w:pStyle w:val="Texto"/>
        <w:spacing w:after="0" w:line="276" w:lineRule="auto"/>
        <w:ind w:firstLine="0"/>
        <w:rPr>
          <w:sz w:val="24"/>
          <w:szCs w:val="24"/>
        </w:rPr>
      </w:pPr>
      <w:r>
        <w:rPr>
          <w:sz w:val="24"/>
          <w:szCs w:val="24"/>
        </w:rPr>
        <w:t xml:space="preserve">La Ley de Gobierno y la Administración Pública del Estado de Jalisco y sus Municipios, en el artículo 60 establece en el tercer párrafo que “Los organismos públicos descentralizados y las empresas de participación municipal mayoritaria, así como los contratos de fideicomiso público, todos denominados entidades, se crean de conformidad con lo establecido en los ordenamientos municipales y en las disposiciones legales federales y estatales aplicables a la materia. </w:t>
      </w:r>
    </w:p>
    <w:p w14:paraId="7DDBC5AD" w14:textId="77777777" w:rsidR="000F1968" w:rsidRDefault="000F1968" w:rsidP="00D1557E">
      <w:pPr>
        <w:pStyle w:val="Texto"/>
        <w:spacing w:after="0" w:line="276" w:lineRule="auto"/>
        <w:ind w:firstLine="0"/>
        <w:rPr>
          <w:sz w:val="24"/>
          <w:szCs w:val="24"/>
        </w:rPr>
      </w:pPr>
    </w:p>
    <w:p w14:paraId="47C177FA" w14:textId="1E32B313" w:rsidR="00CD5BD0" w:rsidRDefault="00CD5BD0" w:rsidP="00D1557E">
      <w:pPr>
        <w:pStyle w:val="Texto"/>
        <w:spacing w:after="0" w:line="276" w:lineRule="auto"/>
        <w:ind w:firstLine="0"/>
        <w:rPr>
          <w:sz w:val="24"/>
          <w:szCs w:val="24"/>
        </w:rPr>
      </w:pPr>
      <w:r>
        <w:rPr>
          <w:sz w:val="24"/>
          <w:szCs w:val="24"/>
        </w:rPr>
        <w:t>En el artículo 26 del Reglamento del Sistema Municipal Anticorrupción de San Pedro Tlaquepaque que fue aprobado en la sesión de Ayuntamiento de fecha 11 de diciembre del año 2017 y publicado en la gaceta municipal tomo XXXVII de fecha 20 de diciembre del mismo año, establece que  “De conformidad con la Ley General y la Ley del Sistema, la Secretaría Ejecutiva deberá ser un Organismo Público Descentralizado Municipal no sectorizado con patrimonio y presupuesto propio, y con personalidad jurídica propia, con autonomía técnica y de gestión.”</w:t>
      </w:r>
    </w:p>
    <w:p w14:paraId="04EDEFCA" w14:textId="77777777" w:rsidR="000F1968" w:rsidRDefault="000F1968" w:rsidP="00D1557E">
      <w:pPr>
        <w:pStyle w:val="Texto"/>
        <w:spacing w:after="0" w:line="276" w:lineRule="auto"/>
        <w:ind w:firstLine="0"/>
        <w:rPr>
          <w:sz w:val="24"/>
          <w:szCs w:val="24"/>
        </w:rPr>
      </w:pPr>
    </w:p>
    <w:p w14:paraId="35F43BC7" w14:textId="77777777" w:rsidR="000F1968" w:rsidRDefault="000F1968" w:rsidP="00D1557E">
      <w:pPr>
        <w:pStyle w:val="Texto"/>
        <w:spacing w:after="0" w:line="276" w:lineRule="auto"/>
        <w:ind w:firstLine="0"/>
        <w:rPr>
          <w:sz w:val="24"/>
          <w:szCs w:val="24"/>
        </w:rPr>
      </w:pPr>
      <w:r>
        <w:rPr>
          <w:sz w:val="24"/>
          <w:szCs w:val="24"/>
        </w:rPr>
        <w:lastRenderedPageBreak/>
        <w:t>De conformidad con el Transitorio cuarto del Reglamento del Sistema Municipal Anticorrupción de San Pedro Tlaquepaque, que establece “se expedirá el Reglamento Orgánico de la Secretaria Ejecutiva en un periodo de 45 días a partir de que entre en vigor el presente reglamento”.</w:t>
      </w:r>
    </w:p>
    <w:p w14:paraId="7C4FA85A" w14:textId="77777777" w:rsidR="000F1968" w:rsidRDefault="000F1968" w:rsidP="00D1557E">
      <w:pPr>
        <w:pStyle w:val="Texto"/>
        <w:spacing w:after="0" w:line="276" w:lineRule="auto"/>
        <w:ind w:firstLine="0"/>
        <w:rPr>
          <w:sz w:val="24"/>
          <w:szCs w:val="24"/>
        </w:rPr>
      </w:pPr>
    </w:p>
    <w:p w14:paraId="0499648C" w14:textId="5FF55771" w:rsidR="00CD5BD0" w:rsidRDefault="000F1968" w:rsidP="00D1557E">
      <w:pPr>
        <w:pStyle w:val="Texto"/>
        <w:spacing w:after="0" w:line="276" w:lineRule="auto"/>
        <w:ind w:firstLine="0"/>
        <w:rPr>
          <w:sz w:val="24"/>
          <w:szCs w:val="24"/>
        </w:rPr>
      </w:pPr>
      <w:r>
        <w:rPr>
          <w:sz w:val="24"/>
          <w:szCs w:val="24"/>
        </w:rPr>
        <w:t>De a</w:t>
      </w:r>
      <w:r w:rsidR="00553EB6">
        <w:rPr>
          <w:sz w:val="24"/>
          <w:szCs w:val="24"/>
        </w:rPr>
        <w:t>cuerdo a lo anterior se propone</w:t>
      </w:r>
      <w:r>
        <w:rPr>
          <w:sz w:val="24"/>
          <w:szCs w:val="24"/>
        </w:rPr>
        <w:t xml:space="preserve"> el proyecto de Reglamento Orgánico</w:t>
      </w:r>
      <w:r w:rsidR="00E9624D">
        <w:rPr>
          <w:sz w:val="24"/>
          <w:szCs w:val="24"/>
        </w:rPr>
        <w:t xml:space="preserve"> del Organismo Público Descentralizado denominado </w:t>
      </w:r>
      <w:r>
        <w:rPr>
          <w:sz w:val="24"/>
          <w:szCs w:val="24"/>
        </w:rPr>
        <w:t xml:space="preserve">Secretaria Ejecutiva del Sistema Municipal Anticorrupción de San Pedro Tlaquepaque para su revisión, dictaminación y aprobación correspondiente por el pleno del Ayuntamiento. </w:t>
      </w:r>
    </w:p>
    <w:p w14:paraId="4317B4BF" w14:textId="77777777" w:rsidR="00553EB6" w:rsidRDefault="00553EB6" w:rsidP="00D1557E">
      <w:pPr>
        <w:pStyle w:val="Texto"/>
        <w:spacing w:after="0" w:line="276" w:lineRule="auto"/>
        <w:ind w:firstLine="0"/>
        <w:rPr>
          <w:sz w:val="24"/>
          <w:szCs w:val="24"/>
        </w:rPr>
      </w:pPr>
    </w:p>
    <w:p w14:paraId="7F7DE3AB" w14:textId="3772ED89" w:rsidR="00553EB6" w:rsidRDefault="00553EB6" w:rsidP="00D1557E">
      <w:pPr>
        <w:pStyle w:val="Texto"/>
        <w:spacing w:after="0" w:line="276" w:lineRule="auto"/>
        <w:ind w:firstLine="0"/>
      </w:pPr>
      <w:r>
        <w:rPr>
          <w:sz w:val="24"/>
          <w:szCs w:val="24"/>
        </w:rPr>
        <w:t>Para el estudio, discusión y dictaminación de la propuesta se llevaron a cabo dos reuniones de trabajo, los días 01 y 07 de febrero ambas del 2018, lo anterior con fundamento en el artículo 83 del R</w:t>
      </w:r>
      <w:r w:rsidRPr="00553EB6">
        <w:rPr>
          <w:sz w:val="24"/>
          <w:szCs w:val="24"/>
          <w:lang w:val="es-ES_tradnl"/>
        </w:rPr>
        <w:t>eglamento del Gobierno y de la Administración Pública del Ayuntamiento Constitucional de San Pedro Tlaquepaque</w:t>
      </w:r>
      <w:r w:rsidR="00AF378F">
        <w:rPr>
          <w:sz w:val="24"/>
          <w:szCs w:val="24"/>
          <w:lang w:val="es-ES_tradnl"/>
        </w:rPr>
        <w:t>.</w:t>
      </w:r>
    </w:p>
    <w:p w14:paraId="559A9CB8" w14:textId="77777777" w:rsidR="00CD5BD0" w:rsidRDefault="00CD5BD0" w:rsidP="00D1557E">
      <w:pPr>
        <w:spacing w:line="276" w:lineRule="auto"/>
        <w:jc w:val="center"/>
      </w:pPr>
    </w:p>
    <w:p w14:paraId="552609B4" w14:textId="77777777" w:rsidR="001F6F24" w:rsidRPr="005D6D57" w:rsidRDefault="00DD52E3" w:rsidP="00D1557E">
      <w:pPr>
        <w:spacing w:line="276" w:lineRule="auto"/>
        <w:jc w:val="center"/>
        <w:rPr>
          <w:rFonts w:ascii="Arial" w:hAnsi="Arial" w:cs="Arial"/>
          <w:b/>
          <w:lang w:val="es-ES_tradnl"/>
        </w:rPr>
      </w:pPr>
      <w:r w:rsidRPr="005D6D57">
        <w:rPr>
          <w:rFonts w:ascii="Arial" w:hAnsi="Arial" w:cs="Arial"/>
          <w:b/>
          <w:lang w:val="es-ES_tradnl"/>
        </w:rPr>
        <w:t>CONSIDERANDOS</w:t>
      </w:r>
    </w:p>
    <w:p w14:paraId="2AB9CDC4" w14:textId="77777777" w:rsidR="006A655C" w:rsidRDefault="006A655C" w:rsidP="00D1557E">
      <w:pPr>
        <w:spacing w:line="276" w:lineRule="auto"/>
        <w:jc w:val="both"/>
        <w:rPr>
          <w:rFonts w:ascii="Arial" w:hAnsi="Arial" w:cs="Arial"/>
          <w:lang w:val="es-ES_tradnl"/>
        </w:rPr>
      </w:pPr>
    </w:p>
    <w:p w14:paraId="0C32B523" w14:textId="496D93BD" w:rsidR="001F6F24" w:rsidRPr="005D6D57" w:rsidRDefault="00DD52E3" w:rsidP="00D1557E">
      <w:pPr>
        <w:spacing w:line="276" w:lineRule="auto"/>
        <w:jc w:val="both"/>
        <w:rPr>
          <w:rFonts w:ascii="Arial" w:hAnsi="Arial" w:cs="Arial"/>
          <w:lang w:val="es-ES_tradnl"/>
        </w:rPr>
      </w:pPr>
      <w:r w:rsidRPr="005D6D57">
        <w:rPr>
          <w:rFonts w:ascii="Arial" w:hAnsi="Arial" w:cs="Arial"/>
          <w:b/>
          <w:lang w:val="es-ES_tradnl"/>
        </w:rPr>
        <w:t>I.-</w:t>
      </w:r>
      <w:r w:rsidRPr="005D6D57">
        <w:rPr>
          <w:rFonts w:ascii="Arial" w:hAnsi="Arial" w:cs="Arial"/>
          <w:lang w:val="es-ES_tradnl"/>
        </w:rPr>
        <w:t xml:space="preserve">  Que de conformidad </w:t>
      </w:r>
      <w:r w:rsidR="008401CB">
        <w:rPr>
          <w:rFonts w:ascii="Arial" w:hAnsi="Arial" w:cs="Arial"/>
          <w:lang w:val="es-ES_tradnl"/>
        </w:rPr>
        <w:t xml:space="preserve">con </w:t>
      </w:r>
      <w:r w:rsidRPr="005D6D57">
        <w:rPr>
          <w:rFonts w:ascii="Arial" w:hAnsi="Arial" w:cs="Arial"/>
          <w:lang w:val="es-ES_tradnl"/>
        </w:rPr>
        <w:t xml:space="preserve">lo establecido en </w:t>
      </w:r>
      <w:r w:rsidR="008401CB">
        <w:rPr>
          <w:rFonts w:ascii="Arial" w:hAnsi="Arial" w:cs="Arial"/>
          <w:lang w:val="es-ES_tradnl"/>
        </w:rPr>
        <w:t xml:space="preserve">el </w:t>
      </w:r>
      <w:r w:rsidRPr="005D6D57">
        <w:rPr>
          <w:rFonts w:ascii="Arial" w:hAnsi="Arial" w:cs="Arial"/>
          <w:lang w:val="es-ES_tradnl"/>
        </w:rPr>
        <w:t xml:space="preserve">artículo 27 de la Ley de Gobierno y la Administración Pública Municipal del Estado de Jalisco; 36 fracción I, </w:t>
      </w:r>
      <w:r w:rsidR="008401CB">
        <w:rPr>
          <w:rFonts w:ascii="Arial" w:hAnsi="Arial" w:cs="Arial"/>
          <w:lang w:val="es-ES_tradnl"/>
        </w:rPr>
        <w:t xml:space="preserve">73, 78, </w:t>
      </w:r>
      <w:r w:rsidR="00965000" w:rsidRPr="005D6D57">
        <w:rPr>
          <w:rFonts w:ascii="Arial" w:hAnsi="Arial" w:cs="Arial"/>
          <w:lang w:val="es-ES_tradnl"/>
        </w:rPr>
        <w:t xml:space="preserve">82, 83, </w:t>
      </w:r>
      <w:r w:rsidRPr="005D6D57">
        <w:rPr>
          <w:rFonts w:ascii="Arial" w:hAnsi="Arial" w:cs="Arial"/>
          <w:lang w:val="es-ES_tradnl"/>
        </w:rPr>
        <w:t>142</w:t>
      </w:r>
      <w:r w:rsidR="008401CB">
        <w:rPr>
          <w:rFonts w:ascii="Arial" w:hAnsi="Arial" w:cs="Arial"/>
          <w:lang w:val="es-ES_tradnl"/>
        </w:rPr>
        <w:t xml:space="preserve">, </w:t>
      </w:r>
      <w:r w:rsidRPr="005D6D57">
        <w:rPr>
          <w:rFonts w:ascii="Arial" w:hAnsi="Arial" w:cs="Arial"/>
          <w:lang w:val="es-ES_tradnl"/>
        </w:rPr>
        <w:t>150,</w:t>
      </w:r>
      <w:r w:rsidR="008401CB">
        <w:rPr>
          <w:rFonts w:ascii="Arial" w:hAnsi="Arial" w:cs="Arial"/>
          <w:lang w:val="es-ES_tradnl"/>
        </w:rPr>
        <w:t xml:space="preserve"> 152, 154, </w:t>
      </w:r>
      <w:r w:rsidR="00DA4971">
        <w:rPr>
          <w:rFonts w:ascii="Arial" w:hAnsi="Arial" w:cs="Arial"/>
          <w:lang w:val="es-ES_tradnl"/>
        </w:rPr>
        <w:t xml:space="preserve">156 </w:t>
      </w:r>
      <w:r w:rsidR="00FA4172">
        <w:rPr>
          <w:rFonts w:ascii="Arial" w:hAnsi="Arial" w:cs="Arial"/>
          <w:lang w:val="es-ES_tradnl"/>
        </w:rPr>
        <w:t>del</w:t>
      </w:r>
      <w:r w:rsidRPr="005D6D57">
        <w:rPr>
          <w:rFonts w:ascii="Arial" w:hAnsi="Arial" w:cs="Arial"/>
          <w:lang w:val="es-ES_tradnl"/>
        </w:rPr>
        <w:t xml:space="preserve"> Reglamento del Gobierno y de la Administración Pública del Ayuntamiento Constitucional de San Pedro Tlaquepaque, la</w:t>
      </w:r>
      <w:r w:rsidR="00C84B11" w:rsidRPr="005D6D57">
        <w:rPr>
          <w:rFonts w:ascii="Arial" w:hAnsi="Arial" w:cs="Arial"/>
          <w:lang w:val="es-ES_tradnl"/>
        </w:rPr>
        <w:t>s</w:t>
      </w:r>
      <w:r w:rsidRPr="005D6D57">
        <w:rPr>
          <w:rFonts w:ascii="Arial" w:hAnsi="Arial" w:cs="Arial"/>
          <w:lang w:val="es-ES_tradnl"/>
        </w:rPr>
        <w:t xml:space="preserve"> Comisi</w:t>
      </w:r>
      <w:r w:rsidR="00C84B11" w:rsidRPr="005D6D57">
        <w:rPr>
          <w:rFonts w:ascii="Arial" w:hAnsi="Arial" w:cs="Arial"/>
          <w:lang w:val="es-ES_tradnl"/>
        </w:rPr>
        <w:t>ones</w:t>
      </w:r>
      <w:r w:rsidRPr="005D6D57">
        <w:rPr>
          <w:rFonts w:ascii="Arial" w:hAnsi="Arial" w:cs="Arial"/>
          <w:lang w:val="es-ES_tradnl"/>
        </w:rPr>
        <w:t xml:space="preserve"> Edilicia</w:t>
      </w:r>
      <w:r w:rsidR="00C84B11" w:rsidRPr="005D6D57">
        <w:rPr>
          <w:rFonts w:ascii="Arial" w:hAnsi="Arial" w:cs="Arial"/>
          <w:lang w:val="es-ES_tradnl"/>
        </w:rPr>
        <w:t>s</w:t>
      </w:r>
      <w:r w:rsidRPr="005D6D57">
        <w:rPr>
          <w:rFonts w:ascii="Arial" w:hAnsi="Arial" w:cs="Arial"/>
          <w:lang w:val="es-ES_tradnl"/>
        </w:rPr>
        <w:t xml:space="preserve"> permanente</w:t>
      </w:r>
      <w:r w:rsidR="00C84B11" w:rsidRPr="005D6D57">
        <w:rPr>
          <w:rFonts w:ascii="Arial" w:hAnsi="Arial" w:cs="Arial"/>
          <w:lang w:val="es-ES_tradnl"/>
        </w:rPr>
        <w:t>s</w:t>
      </w:r>
      <w:r w:rsidRPr="005D6D57">
        <w:rPr>
          <w:rFonts w:ascii="Arial" w:hAnsi="Arial" w:cs="Arial"/>
          <w:lang w:val="es-ES_tradnl"/>
        </w:rPr>
        <w:t xml:space="preserve"> de </w:t>
      </w:r>
      <w:r w:rsidR="008401CB">
        <w:rPr>
          <w:rFonts w:ascii="Arial" w:hAnsi="Arial" w:cs="Arial"/>
          <w:lang w:val="es-ES_tradnl"/>
        </w:rPr>
        <w:t xml:space="preserve">Transparencia y Anticorrupción y de </w:t>
      </w:r>
      <w:r w:rsidRPr="005D6D57">
        <w:rPr>
          <w:rFonts w:ascii="Arial" w:hAnsi="Arial" w:cs="Arial"/>
          <w:lang w:val="es-ES_tradnl"/>
        </w:rPr>
        <w:t>Reglamentos Municipales y Puntos Legislativos</w:t>
      </w:r>
      <w:r w:rsidR="008401CB">
        <w:rPr>
          <w:rFonts w:ascii="Arial" w:hAnsi="Arial" w:cs="Arial"/>
          <w:lang w:val="es-ES_tradnl"/>
        </w:rPr>
        <w:t xml:space="preserve">, </w:t>
      </w:r>
      <w:r w:rsidRPr="005D6D57">
        <w:rPr>
          <w:rFonts w:ascii="Arial" w:hAnsi="Arial" w:cs="Arial"/>
          <w:lang w:val="es-ES_tradnl"/>
        </w:rPr>
        <w:t>resulta</w:t>
      </w:r>
      <w:r w:rsidR="00965000" w:rsidRPr="005D6D57">
        <w:rPr>
          <w:rFonts w:ascii="Arial" w:hAnsi="Arial" w:cs="Arial"/>
          <w:lang w:val="es-ES_tradnl"/>
        </w:rPr>
        <w:t>n</w:t>
      </w:r>
      <w:r w:rsidRPr="005D6D57">
        <w:rPr>
          <w:rFonts w:ascii="Arial" w:hAnsi="Arial" w:cs="Arial"/>
          <w:lang w:val="es-ES_tradnl"/>
        </w:rPr>
        <w:t xml:space="preserve"> competente</w:t>
      </w:r>
      <w:r w:rsidR="00965000" w:rsidRPr="005D6D57">
        <w:rPr>
          <w:rFonts w:ascii="Arial" w:hAnsi="Arial" w:cs="Arial"/>
          <w:lang w:val="es-ES_tradnl"/>
        </w:rPr>
        <w:t>s</w:t>
      </w:r>
      <w:r w:rsidRPr="005D6D57">
        <w:rPr>
          <w:rFonts w:ascii="Arial" w:hAnsi="Arial" w:cs="Arial"/>
          <w:lang w:val="es-ES_tradnl"/>
        </w:rPr>
        <w:t xml:space="preserve"> para dictaminar </w:t>
      </w:r>
      <w:r w:rsidR="00FA4172">
        <w:rPr>
          <w:rFonts w:ascii="Arial" w:hAnsi="Arial" w:cs="Arial"/>
          <w:lang w:val="es-ES_tradnl"/>
        </w:rPr>
        <w:t>el proyecto de Reglamento Orgánico</w:t>
      </w:r>
      <w:r w:rsidR="00E9624D">
        <w:rPr>
          <w:rFonts w:ascii="Arial" w:hAnsi="Arial" w:cs="Arial"/>
          <w:lang w:val="es-ES_tradnl"/>
        </w:rPr>
        <w:t xml:space="preserve"> del Organismo Público Descentralizado denominado </w:t>
      </w:r>
      <w:r w:rsidR="00FA4172">
        <w:rPr>
          <w:rFonts w:ascii="Arial" w:hAnsi="Arial" w:cs="Arial"/>
          <w:lang w:val="es-ES_tradnl"/>
        </w:rPr>
        <w:t>Secretaria Ejecutiva del Sistema Municipal Anticorrupción d</w:t>
      </w:r>
      <w:r w:rsidR="00C84B11" w:rsidRPr="005D6D57">
        <w:rPr>
          <w:rFonts w:ascii="Arial" w:hAnsi="Arial" w:cs="Arial"/>
          <w:lang w:val="es-ES_tradnl"/>
        </w:rPr>
        <w:t>e San Pedro Tlaquepaque</w:t>
      </w:r>
      <w:r w:rsidR="00FA4172">
        <w:rPr>
          <w:rFonts w:ascii="Arial" w:hAnsi="Arial" w:cs="Arial"/>
          <w:lang w:val="es-ES_tradnl"/>
        </w:rPr>
        <w:t>, turnado</w:t>
      </w:r>
      <w:r w:rsidR="0003233A" w:rsidRPr="005D6D57">
        <w:rPr>
          <w:rFonts w:ascii="Arial" w:hAnsi="Arial" w:cs="Arial"/>
          <w:lang w:val="es-ES_tradnl"/>
        </w:rPr>
        <w:t xml:space="preserve"> en S</w:t>
      </w:r>
      <w:r w:rsidRPr="005D6D57">
        <w:rPr>
          <w:rFonts w:ascii="Arial" w:hAnsi="Arial" w:cs="Arial"/>
          <w:lang w:val="es-ES_tradnl"/>
        </w:rPr>
        <w:t>esión</w:t>
      </w:r>
      <w:r w:rsidR="0003233A" w:rsidRPr="005D6D57">
        <w:rPr>
          <w:rFonts w:ascii="Arial" w:hAnsi="Arial" w:cs="Arial"/>
          <w:lang w:val="es-ES_tradnl"/>
        </w:rPr>
        <w:t xml:space="preserve"> O</w:t>
      </w:r>
      <w:r w:rsidRPr="005D6D57">
        <w:rPr>
          <w:rFonts w:ascii="Arial" w:hAnsi="Arial" w:cs="Arial"/>
          <w:lang w:val="es-ES_tradnl"/>
        </w:rPr>
        <w:t xml:space="preserve">rdinaria de </w:t>
      </w:r>
      <w:r w:rsidR="0003233A" w:rsidRPr="005D6D57">
        <w:rPr>
          <w:rFonts w:ascii="Arial" w:hAnsi="Arial" w:cs="Arial"/>
          <w:lang w:val="es-ES_tradnl"/>
        </w:rPr>
        <w:t xml:space="preserve">Ayuntamiento </w:t>
      </w:r>
      <w:r w:rsidR="00FA4172">
        <w:rPr>
          <w:rFonts w:ascii="Arial" w:hAnsi="Arial" w:cs="Arial"/>
          <w:lang w:val="es-ES_tradnl"/>
        </w:rPr>
        <w:t xml:space="preserve">de fecha 19 de enero del año 2018, con </w:t>
      </w:r>
      <w:r w:rsidR="00D1557E">
        <w:rPr>
          <w:rFonts w:ascii="Arial" w:hAnsi="Arial" w:cs="Arial"/>
          <w:lang w:val="es-ES_tradnl"/>
        </w:rPr>
        <w:t xml:space="preserve">número de </w:t>
      </w:r>
      <w:r w:rsidR="00FA4172">
        <w:rPr>
          <w:rFonts w:ascii="Arial" w:hAnsi="Arial" w:cs="Arial"/>
          <w:lang w:val="es-ES_tradnl"/>
        </w:rPr>
        <w:t>acuerdo 717</w:t>
      </w:r>
      <w:r w:rsidR="00D1557E">
        <w:rPr>
          <w:rFonts w:ascii="Arial" w:hAnsi="Arial" w:cs="Arial"/>
          <w:lang w:val="es-ES_tradnl"/>
        </w:rPr>
        <w:t>/2018/TC</w:t>
      </w:r>
      <w:r w:rsidRPr="005D6D57">
        <w:rPr>
          <w:rFonts w:ascii="Arial" w:hAnsi="Arial" w:cs="Arial"/>
          <w:lang w:val="es-ES_tradnl"/>
        </w:rPr>
        <w:t xml:space="preserve">. </w:t>
      </w:r>
    </w:p>
    <w:p w14:paraId="105BC507" w14:textId="77777777" w:rsidR="001F6F24" w:rsidRPr="005D6D57" w:rsidRDefault="001F6F24" w:rsidP="00D1557E">
      <w:pPr>
        <w:spacing w:line="276" w:lineRule="auto"/>
        <w:jc w:val="both"/>
        <w:rPr>
          <w:rFonts w:ascii="Arial" w:hAnsi="Arial" w:cs="Arial"/>
          <w:lang w:val="es-ES_tradnl"/>
        </w:rPr>
      </w:pPr>
    </w:p>
    <w:p w14:paraId="2BA251B2" w14:textId="2BC5CCD8" w:rsidR="001F6F24" w:rsidRPr="005D6D57" w:rsidRDefault="00DD52E3" w:rsidP="00D1557E">
      <w:pPr>
        <w:spacing w:line="276" w:lineRule="auto"/>
        <w:jc w:val="both"/>
        <w:rPr>
          <w:rFonts w:ascii="Arial" w:hAnsi="Arial" w:cs="Arial"/>
          <w:lang w:val="es-ES_tradnl"/>
        </w:rPr>
      </w:pPr>
      <w:r w:rsidRPr="005D6D57">
        <w:rPr>
          <w:rFonts w:ascii="Arial" w:hAnsi="Arial" w:cs="Arial"/>
          <w:b/>
          <w:lang w:val="es-ES_tradnl"/>
        </w:rPr>
        <w:t>II.-</w:t>
      </w:r>
      <w:r w:rsidRPr="005D6D57">
        <w:rPr>
          <w:rFonts w:ascii="Arial" w:hAnsi="Arial" w:cs="Arial"/>
          <w:lang w:val="es-ES_tradnl"/>
        </w:rPr>
        <w:t xml:space="preserve"> El procedimiento edilicio ordinario mediante el cual se pretende la aprobación de la expedición del </w:t>
      </w:r>
      <w:r w:rsidR="00D1557E">
        <w:rPr>
          <w:rFonts w:ascii="Arial" w:hAnsi="Arial" w:cs="Arial"/>
          <w:lang w:val="es-ES_tradnl"/>
        </w:rPr>
        <w:t>Reglamento Orgánico</w:t>
      </w:r>
      <w:r w:rsidR="00E9624D">
        <w:rPr>
          <w:rFonts w:ascii="Arial" w:hAnsi="Arial" w:cs="Arial"/>
          <w:lang w:val="es-ES_tradnl"/>
        </w:rPr>
        <w:t xml:space="preserve"> del Organismo Público Descentralizado denominado S</w:t>
      </w:r>
      <w:r w:rsidR="00D1557E">
        <w:rPr>
          <w:rFonts w:ascii="Arial" w:hAnsi="Arial" w:cs="Arial"/>
          <w:lang w:val="es-ES_tradnl"/>
        </w:rPr>
        <w:t>ecretaria Ejecutiva del Sistema Municipal Anticorrupción d</w:t>
      </w:r>
      <w:r w:rsidR="00D1557E" w:rsidRPr="005D6D57">
        <w:rPr>
          <w:rFonts w:ascii="Arial" w:hAnsi="Arial" w:cs="Arial"/>
          <w:lang w:val="es-ES_tradnl"/>
        </w:rPr>
        <w:t>e San Pedro Tlaquepaque</w:t>
      </w:r>
      <w:r w:rsidR="00973A97" w:rsidRPr="005D6D57">
        <w:rPr>
          <w:rFonts w:ascii="Arial" w:hAnsi="Arial" w:cs="Arial"/>
          <w:lang w:val="es-ES_tradnl"/>
        </w:rPr>
        <w:t>,</w:t>
      </w:r>
      <w:r w:rsidRPr="005D6D57">
        <w:rPr>
          <w:rFonts w:ascii="Arial" w:hAnsi="Arial" w:cs="Arial"/>
          <w:lang w:val="es-ES_tradnl"/>
        </w:rPr>
        <w:t xml:space="preserve"> se encuentra ajustado a lo dispuesto por los artículos </w:t>
      </w:r>
      <w:r w:rsidR="00965000" w:rsidRPr="005D6D57">
        <w:rPr>
          <w:rFonts w:ascii="Arial" w:hAnsi="Arial" w:cs="Arial"/>
          <w:lang w:val="es-ES_tradnl"/>
        </w:rPr>
        <w:t xml:space="preserve">27, 37 fracción II, 40 fracción II, 41 fracción </w:t>
      </w:r>
      <w:r w:rsidR="00201AFB">
        <w:rPr>
          <w:rFonts w:ascii="Arial" w:hAnsi="Arial" w:cs="Arial"/>
          <w:lang w:val="es-ES_tradnl"/>
        </w:rPr>
        <w:t>I</w:t>
      </w:r>
      <w:r w:rsidR="00965000" w:rsidRPr="005D6D57">
        <w:rPr>
          <w:rFonts w:ascii="Arial" w:hAnsi="Arial" w:cs="Arial"/>
          <w:lang w:val="es-ES_tradnl"/>
        </w:rPr>
        <w:t>I, 42 y 44</w:t>
      </w:r>
      <w:r w:rsidRPr="005D6D57">
        <w:rPr>
          <w:rFonts w:ascii="Arial" w:hAnsi="Arial" w:cs="Arial"/>
          <w:lang w:val="es-ES_tradnl"/>
        </w:rPr>
        <w:t xml:space="preserve"> de la Ley del Gobierno y la Administración Pública Municipal del Estado de Jalisco; </w:t>
      </w:r>
      <w:r w:rsidR="00965000" w:rsidRPr="005D6D57">
        <w:rPr>
          <w:rFonts w:ascii="Arial" w:hAnsi="Arial" w:cs="Arial"/>
          <w:lang w:val="es-ES_tradnl"/>
        </w:rPr>
        <w:t>artículos</w:t>
      </w:r>
      <w:r w:rsidR="00B859B6">
        <w:rPr>
          <w:rFonts w:ascii="Arial" w:hAnsi="Arial" w:cs="Arial"/>
          <w:lang w:val="es-ES_tradnl"/>
        </w:rPr>
        <w:t xml:space="preserve"> </w:t>
      </w:r>
      <w:r w:rsidR="00DA4971">
        <w:rPr>
          <w:rFonts w:ascii="Arial" w:hAnsi="Arial" w:cs="Arial"/>
          <w:lang w:val="es-ES_tradnl"/>
        </w:rPr>
        <w:t xml:space="preserve">25 fracción XXVII, 36 fracción I, </w:t>
      </w:r>
      <w:r w:rsidR="00965000" w:rsidRPr="005D6D57">
        <w:rPr>
          <w:rFonts w:ascii="Arial" w:hAnsi="Arial" w:cs="Arial"/>
          <w:lang w:val="es-ES_tradnl"/>
        </w:rPr>
        <w:t xml:space="preserve">82, 83, 95, </w:t>
      </w:r>
      <w:r w:rsidR="00DA4971">
        <w:rPr>
          <w:rFonts w:ascii="Arial" w:hAnsi="Arial" w:cs="Arial"/>
          <w:lang w:val="es-ES_tradnl"/>
        </w:rPr>
        <w:t xml:space="preserve">118, </w:t>
      </w:r>
      <w:r w:rsidR="00965000" w:rsidRPr="005D6D57">
        <w:rPr>
          <w:rFonts w:ascii="Arial" w:hAnsi="Arial" w:cs="Arial"/>
          <w:lang w:val="es-ES_tradnl"/>
        </w:rPr>
        <w:t xml:space="preserve">121, 142, 150, 152, 154, 156, 159 </w:t>
      </w:r>
      <w:r w:rsidRPr="005D6D57">
        <w:rPr>
          <w:rFonts w:ascii="Arial" w:hAnsi="Arial" w:cs="Arial"/>
          <w:lang w:val="es-ES_tradnl"/>
        </w:rPr>
        <w:t xml:space="preserve"> del Reglamento del Gobierno y de la Administración Pública del Ayuntamiento Constitucional de San Pedro Tlaquepaque. </w:t>
      </w:r>
    </w:p>
    <w:p w14:paraId="324A48F3" w14:textId="77777777" w:rsidR="006A655C" w:rsidRDefault="006A655C" w:rsidP="00D1557E">
      <w:pPr>
        <w:spacing w:line="276" w:lineRule="auto"/>
        <w:jc w:val="both"/>
        <w:rPr>
          <w:rFonts w:ascii="Arial" w:hAnsi="Arial" w:cs="Arial"/>
          <w:lang w:val="es-ES_tradnl"/>
        </w:rPr>
      </w:pPr>
    </w:p>
    <w:p w14:paraId="5A4B93D0" w14:textId="6779449E" w:rsidR="001F6F24" w:rsidRPr="005D6D57" w:rsidRDefault="00DD52E3" w:rsidP="00D1557E">
      <w:pPr>
        <w:spacing w:line="276" w:lineRule="auto"/>
        <w:jc w:val="both"/>
        <w:rPr>
          <w:rFonts w:ascii="Arial" w:hAnsi="Arial" w:cs="Arial"/>
          <w:lang w:val="es-ES_tradnl"/>
        </w:rPr>
      </w:pPr>
      <w:r w:rsidRPr="005D6D57">
        <w:rPr>
          <w:rFonts w:ascii="Arial" w:hAnsi="Arial" w:cs="Arial"/>
          <w:b/>
          <w:lang w:val="es-ES_tradnl"/>
        </w:rPr>
        <w:t>III.-</w:t>
      </w:r>
      <w:r w:rsidRPr="005D6D57">
        <w:rPr>
          <w:rFonts w:ascii="Arial" w:hAnsi="Arial" w:cs="Arial"/>
          <w:lang w:val="es-ES_tradnl"/>
        </w:rPr>
        <w:t xml:space="preserve"> El Ayuntamiento de</w:t>
      </w:r>
      <w:r w:rsidR="005B0BC2">
        <w:rPr>
          <w:rFonts w:ascii="Arial" w:hAnsi="Arial" w:cs="Arial"/>
          <w:lang w:val="es-ES_tradnl"/>
        </w:rPr>
        <w:t xml:space="preserve"> </w:t>
      </w:r>
      <w:r w:rsidRPr="005D6D57">
        <w:rPr>
          <w:rFonts w:ascii="Arial" w:hAnsi="Arial" w:cs="Arial"/>
          <w:lang w:val="es-ES_tradnl"/>
        </w:rPr>
        <w:t>San Pedro Tlaquepaque, Jalisco, tiene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los artículos 115, fracción II de la Constitución Política de los Estados Unidos Mexicanos; 77, fracción II de la Constitución Política del Estado</w:t>
      </w:r>
      <w:r w:rsidR="00691779">
        <w:rPr>
          <w:rFonts w:ascii="Arial" w:hAnsi="Arial" w:cs="Arial"/>
          <w:lang w:val="es-ES_tradnl"/>
        </w:rPr>
        <w:t xml:space="preserve"> de Jalisco; 37 fracción II</w:t>
      </w:r>
      <w:r w:rsidRPr="005D6D57">
        <w:rPr>
          <w:rFonts w:ascii="Arial" w:hAnsi="Arial" w:cs="Arial"/>
          <w:lang w:val="es-ES_tradnl"/>
        </w:rPr>
        <w:t>, 40 fracción II de la Ley del Gobierno y la Administración Pública Municipal del Estado de Jalisco; artículo 36 fracción I, 142, 145, 146, 150 del Reglamento del Gobierno y de la Administración Pública del Ayuntamiento Constitucional de San Pedro Tlaquepaque.</w:t>
      </w:r>
    </w:p>
    <w:p w14:paraId="418E636A" w14:textId="77777777" w:rsidR="006A655C" w:rsidRDefault="00DD52E3" w:rsidP="006A655C">
      <w:pPr>
        <w:spacing w:line="276" w:lineRule="auto"/>
        <w:rPr>
          <w:rFonts w:ascii="Arial" w:hAnsi="Arial" w:cs="Arial"/>
          <w:lang w:val="es-ES_tradnl"/>
        </w:rPr>
      </w:pPr>
      <w:r w:rsidRPr="005D6D57">
        <w:rPr>
          <w:rFonts w:ascii="Arial" w:hAnsi="Arial" w:cs="Arial"/>
          <w:lang w:val="es-ES_tradnl"/>
        </w:rPr>
        <w:lastRenderedPageBreak/>
        <w:tab/>
      </w:r>
    </w:p>
    <w:p w14:paraId="417C286C" w14:textId="0E88BD64" w:rsidR="00434DD6" w:rsidRDefault="00DD52E3" w:rsidP="006A655C">
      <w:pPr>
        <w:spacing w:line="276" w:lineRule="auto"/>
        <w:rPr>
          <w:rFonts w:ascii="Arial" w:hAnsi="Arial" w:cs="Arial"/>
          <w:lang w:val="es-ES_tradnl"/>
        </w:rPr>
      </w:pPr>
      <w:r w:rsidRPr="005D6D57">
        <w:rPr>
          <w:rFonts w:ascii="Arial" w:hAnsi="Arial" w:cs="Arial"/>
          <w:b/>
          <w:lang w:val="es-ES_tradnl"/>
        </w:rPr>
        <w:t>IV.-</w:t>
      </w:r>
      <w:r w:rsidR="0003233A" w:rsidRPr="005D6D57">
        <w:rPr>
          <w:rFonts w:ascii="Arial" w:hAnsi="Arial" w:cs="Arial"/>
          <w:b/>
          <w:lang w:val="es-ES_tradnl"/>
        </w:rPr>
        <w:t xml:space="preserve"> </w:t>
      </w:r>
      <w:r w:rsidR="000A04E0" w:rsidRPr="005D6D57">
        <w:rPr>
          <w:rFonts w:ascii="Arial" w:hAnsi="Arial" w:cs="Arial"/>
          <w:lang w:val="es-ES_tradnl"/>
        </w:rPr>
        <w:t>La iniciativa en su Exposición de Motivos manifiesta</w:t>
      </w:r>
      <w:r w:rsidR="00691779">
        <w:rPr>
          <w:rFonts w:ascii="Arial" w:hAnsi="Arial" w:cs="Arial"/>
          <w:lang w:val="es-ES_tradnl"/>
        </w:rPr>
        <w:t xml:space="preserve"> lo siguiente: </w:t>
      </w:r>
    </w:p>
    <w:p w14:paraId="692B529C" w14:textId="77777777" w:rsidR="00691779" w:rsidRDefault="00691779" w:rsidP="00D1557E">
      <w:pPr>
        <w:spacing w:line="276" w:lineRule="auto"/>
        <w:jc w:val="both"/>
        <w:rPr>
          <w:rFonts w:ascii="Arial" w:hAnsi="Arial" w:cs="Arial"/>
          <w:lang w:val="es-ES_tradnl"/>
        </w:rPr>
      </w:pPr>
    </w:p>
    <w:p w14:paraId="750D2D01" w14:textId="77777777" w:rsidR="00691779" w:rsidRDefault="00691779" w:rsidP="00691779">
      <w:pPr>
        <w:pStyle w:val="Sinespaciado"/>
        <w:ind w:left="1134"/>
        <w:jc w:val="both"/>
        <w:rPr>
          <w:rFonts w:ascii="Arial" w:eastAsia="Times New Roman" w:hAnsi="Arial" w:cs="Arial"/>
          <w:i/>
          <w:lang w:val="es-ES" w:eastAsia="es-ES"/>
        </w:rPr>
      </w:pPr>
      <w:r w:rsidRPr="005B5DAA">
        <w:rPr>
          <w:rFonts w:ascii="Arial" w:eastAsia="Times New Roman" w:hAnsi="Arial" w:cs="Arial"/>
          <w:b/>
          <w:i/>
          <w:lang w:val="es-ES" w:eastAsia="es-ES"/>
        </w:rPr>
        <w:t>I</w:t>
      </w:r>
      <w:r w:rsidRPr="005B5DAA">
        <w:rPr>
          <w:rFonts w:ascii="Arial" w:eastAsia="Times New Roman" w:hAnsi="Arial" w:cs="Arial"/>
          <w:i/>
          <w:lang w:val="es-ES" w:eastAsia="es-ES"/>
        </w:rPr>
        <w:t>.- De conformidad con la Ley General del Sistema Nacional Anticorrupción y la Ley del Sistema Anticorrupción del Estado de Jalisco, la Secretaría Ejecutiva del Sistema Municipal Anticorrupción de San Pedro Tlaquepaque deberá ser un Organismo Público Descentralizado Municipal no sectorizado con patrimonio y presupuesto propio, y con personalidad jurídica propia, con autonomía técnica y de gestión.</w:t>
      </w:r>
      <w:r>
        <w:rPr>
          <w:rFonts w:ascii="Arial" w:eastAsia="Times New Roman" w:hAnsi="Arial" w:cs="Arial"/>
          <w:i/>
          <w:lang w:val="es-ES" w:eastAsia="es-ES"/>
        </w:rPr>
        <w:t xml:space="preserve"> </w:t>
      </w:r>
    </w:p>
    <w:p w14:paraId="18831F64" w14:textId="77777777" w:rsidR="00691779" w:rsidRDefault="00691779" w:rsidP="00691779">
      <w:pPr>
        <w:pStyle w:val="Sinespaciado"/>
        <w:ind w:left="1134"/>
        <w:jc w:val="both"/>
        <w:rPr>
          <w:rFonts w:ascii="Arial" w:hAnsi="Arial" w:cs="Arial"/>
          <w:b/>
          <w:i/>
        </w:rPr>
      </w:pPr>
    </w:p>
    <w:p w14:paraId="7957ED08" w14:textId="77777777" w:rsidR="00691779" w:rsidRDefault="00691779" w:rsidP="00691779">
      <w:pPr>
        <w:pStyle w:val="Sinespaciado"/>
        <w:ind w:left="1134"/>
        <w:jc w:val="both"/>
        <w:rPr>
          <w:rFonts w:ascii="Arial" w:eastAsia="Times New Roman" w:hAnsi="Arial" w:cs="Arial"/>
          <w:i/>
          <w:lang w:val="es-ES" w:eastAsia="es-ES"/>
        </w:rPr>
      </w:pPr>
      <w:r w:rsidRPr="005B5DAA">
        <w:rPr>
          <w:rFonts w:ascii="Arial" w:hAnsi="Arial" w:cs="Arial"/>
          <w:b/>
          <w:i/>
        </w:rPr>
        <w:t>II</w:t>
      </w:r>
      <w:r w:rsidRPr="005B5DAA">
        <w:rPr>
          <w:rFonts w:ascii="Arial" w:hAnsi="Arial" w:cs="Arial"/>
          <w:i/>
        </w:rPr>
        <w:t>.- La Ley de Gobierno y la Administración Pública del Estado de Jalisco y sus Municipios, en el artículo 60 establece en el tercer párrafo que “Los organismos públicos descentralizados y las empresas de participación municipal mayoritaria, así como los contratos de fideicomiso público, todos denominados entidades, se crean de conformidad con lo establecido en los ordenamientos municipales y en las disposiciones legales, federales y estatales, aplicables a la materia.”</w:t>
      </w:r>
      <w:r>
        <w:rPr>
          <w:rFonts w:ascii="Arial" w:hAnsi="Arial" w:cs="Arial"/>
          <w:i/>
        </w:rPr>
        <w:t xml:space="preserve"> </w:t>
      </w:r>
      <w:r w:rsidRPr="005B5DAA">
        <w:rPr>
          <w:rFonts w:ascii="Arial" w:eastAsia="Times New Roman" w:hAnsi="Arial" w:cs="Arial"/>
          <w:i/>
          <w:lang w:val="es-ES" w:eastAsia="es-ES"/>
        </w:rPr>
        <w:t xml:space="preserve">       </w:t>
      </w:r>
    </w:p>
    <w:p w14:paraId="0CA86D1D" w14:textId="77777777" w:rsidR="00691779" w:rsidRDefault="00691779" w:rsidP="00691779">
      <w:pPr>
        <w:pStyle w:val="Sinespaciado"/>
        <w:ind w:left="1134"/>
        <w:jc w:val="both"/>
        <w:rPr>
          <w:rFonts w:ascii="Arial" w:eastAsia="Times New Roman" w:hAnsi="Arial" w:cs="Arial"/>
          <w:b/>
          <w:i/>
          <w:lang w:val="es-ES" w:eastAsia="es-ES"/>
        </w:rPr>
      </w:pPr>
    </w:p>
    <w:p w14:paraId="346EA9E2" w14:textId="77777777" w:rsidR="00691779" w:rsidRDefault="00691779" w:rsidP="00691779">
      <w:pPr>
        <w:pStyle w:val="Sinespaciado"/>
        <w:ind w:left="1134"/>
        <w:jc w:val="both"/>
        <w:rPr>
          <w:rFonts w:ascii="Arial" w:eastAsia="Times New Roman" w:hAnsi="Arial" w:cs="Arial"/>
          <w:i/>
          <w:lang w:val="es-ES" w:eastAsia="es-ES"/>
        </w:rPr>
      </w:pPr>
      <w:r w:rsidRPr="005B5DAA">
        <w:rPr>
          <w:rFonts w:ascii="Arial" w:eastAsia="Times New Roman" w:hAnsi="Arial" w:cs="Arial"/>
          <w:b/>
          <w:i/>
          <w:lang w:val="es-ES" w:eastAsia="es-ES"/>
        </w:rPr>
        <w:t>III</w:t>
      </w:r>
      <w:r w:rsidRPr="005B5DAA">
        <w:rPr>
          <w:rFonts w:ascii="Arial" w:eastAsia="Times New Roman" w:hAnsi="Arial" w:cs="Arial"/>
          <w:i/>
          <w:lang w:val="es-ES" w:eastAsia="es-ES"/>
        </w:rPr>
        <w:t>.- En el artículo 26 del Reglamento del Sistema Municipal Anticorrupción de San Pedro Tlaquepaque que fue aprobado en la sesión de Ayuntamiento de fecha 11 de diciembre del año 2017 y publicado en la gaceta municipal tomo XXXVII de fecha 20 de diciembre del mismo año, establece que  “De conformidad con la Ley General y la Ley del Sistema, la Secretaría Ejecutiva deberá ser un Organismo Público Descentralizado Municipal no sectorizado con patrimonio y presupuesto propio, y con personalidad jurídica propia, con autonomía técnica y de gestión.”</w:t>
      </w:r>
      <w:r>
        <w:rPr>
          <w:rFonts w:ascii="Arial" w:eastAsia="Times New Roman" w:hAnsi="Arial" w:cs="Arial"/>
          <w:i/>
          <w:lang w:val="es-ES" w:eastAsia="es-ES"/>
        </w:rPr>
        <w:t xml:space="preserve"> </w:t>
      </w:r>
    </w:p>
    <w:p w14:paraId="5CA5361F" w14:textId="77777777" w:rsidR="00691779" w:rsidRDefault="00691779" w:rsidP="00691779">
      <w:pPr>
        <w:pStyle w:val="Sinespaciado"/>
        <w:ind w:left="1134"/>
        <w:jc w:val="both"/>
        <w:rPr>
          <w:rFonts w:ascii="Arial" w:hAnsi="Arial" w:cs="Arial"/>
          <w:b/>
          <w:i/>
        </w:rPr>
      </w:pPr>
    </w:p>
    <w:p w14:paraId="12795F5A" w14:textId="77777777" w:rsidR="00FF5F23" w:rsidRDefault="00691779" w:rsidP="00691779">
      <w:pPr>
        <w:pStyle w:val="Sinespaciado"/>
        <w:ind w:left="1134"/>
        <w:jc w:val="both"/>
        <w:rPr>
          <w:rFonts w:ascii="Arial" w:hAnsi="Arial" w:cs="Arial"/>
          <w:i/>
          <w:lang w:val="es-ES" w:eastAsia="es-ES"/>
        </w:rPr>
      </w:pPr>
      <w:r w:rsidRPr="005B5DAA">
        <w:rPr>
          <w:rFonts w:ascii="Arial" w:hAnsi="Arial" w:cs="Arial"/>
          <w:b/>
          <w:i/>
        </w:rPr>
        <w:t>IV</w:t>
      </w:r>
      <w:r w:rsidRPr="005B5DAA">
        <w:rPr>
          <w:rFonts w:ascii="Arial" w:hAnsi="Arial" w:cs="Arial"/>
          <w:i/>
        </w:rPr>
        <w:t xml:space="preserve">.- De conformidad con el TRANSITORIO CUARTO del Reglamento del Sistema Municipal Anticorrupción de San Pedro Tlaquepaque, establece que </w:t>
      </w:r>
      <w:r w:rsidRPr="005B5DAA">
        <w:rPr>
          <w:rFonts w:ascii="Arial" w:hAnsi="Arial" w:cs="Arial"/>
          <w:b/>
          <w:i/>
        </w:rPr>
        <w:t>“s</w:t>
      </w:r>
      <w:r w:rsidRPr="005B5DAA">
        <w:rPr>
          <w:rFonts w:ascii="Arial" w:hAnsi="Arial" w:cs="Arial"/>
          <w:i/>
        </w:rPr>
        <w:t>e expedirá el Reglamento Orgánico de la Secretaria Ejecutiva en un periodo de 45 días a partir de que entre en vigor el presente reglamento.”</w:t>
      </w:r>
      <w:r>
        <w:rPr>
          <w:rFonts w:ascii="Arial" w:hAnsi="Arial" w:cs="Arial"/>
          <w:i/>
        </w:rPr>
        <w:t xml:space="preserve"> </w:t>
      </w:r>
      <w:r w:rsidRPr="005B5DAA">
        <w:rPr>
          <w:rFonts w:ascii="Arial" w:hAnsi="Arial" w:cs="Arial"/>
          <w:i/>
          <w:lang w:val="es-ES" w:eastAsia="es-ES"/>
        </w:rPr>
        <w:t xml:space="preserve"> </w:t>
      </w:r>
    </w:p>
    <w:p w14:paraId="567875E2" w14:textId="77777777" w:rsidR="00FF5F23" w:rsidRDefault="00FF5F23" w:rsidP="00691779">
      <w:pPr>
        <w:pStyle w:val="Sinespaciado"/>
        <w:ind w:left="1134"/>
        <w:jc w:val="both"/>
        <w:rPr>
          <w:rFonts w:ascii="Arial" w:hAnsi="Arial" w:cs="Arial"/>
          <w:b/>
          <w:i/>
          <w:lang w:val="es-ES" w:eastAsia="es-ES"/>
        </w:rPr>
      </w:pPr>
    </w:p>
    <w:p w14:paraId="0C9AF570" w14:textId="77777777" w:rsidR="00FF5F23" w:rsidRDefault="00691779" w:rsidP="00691779">
      <w:pPr>
        <w:pStyle w:val="Sinespaciado"/>
        <w:ind w:left="1134"/>
        <w:jc w:val="both"/>
        <w:rPr>
          <w:rFonts w:ascii="Arial" w:eastAsia="Arial" w:hAnsi="Arial" w:cs="Arial"/>
          <w:b/>
          <w:i/>
        </w:rPr>
      </w:pPr>
      <w:r w:rsidRPr="005B5DAA">
        <w:rPr>
          <w:rFonts w:ascii="Arial" w:hAnsi="Arial" w:cs="Arial"/>
          <w:b/>
          <w:i/>
          <w:lang w:val="es-ES" w:eastAsia="es-ES"/>
        </w:rPr>
        <w:t>V</w:t>
      </w:r>
      <w:r w:rsidRPr="005B5DAA">
        <w:rPr>
          <w:rFonts w:ascii="Arial" w:hAnsi="Arial" w:cs="Arial"/>
          <w:i/>
          <w:lang w:val="es-ES" w:eastAsia="es-ES"/>
        </w:rPr>
        <w:t>.- De acuerdo a lo anterior se propone el proyecto de Reglamento Orgánico de la Secretaria Ejecutiva del Sistema Municipal Anticorrupción de San Pedro Tlaquepaque para su revisión, dictaminación y aprobación correspondiente por el pleno del Ayuntamiento. (Archivo digital anexo)</w:t>
      </w:r>
      <w:r>
        <w:rPr>
          <w:rFonts w:ascii="Arial" w:hAnsi="Arial" w:cs="Arial"/>
          <w:i/>
          <w:lang w:val="es-ES" w:eastAsia="es-ES"/>
        </w:rPr>
        <w:t xml:space="preserve"> </w:t>
      </w:r>
      <w:r w:rsidRPr="005B5DAA">
        <w:rPr>
          <w:rFonts w:ascii="Arial" w:eastAsia="Arial" w:hAnsi="Arial" w:cs="Arial"/>
          <w:b/>
          <w:i/>
        </w:rPr>
        <w:t xml:space="preserve">        </w:t>
      </w:r>
    </w:p>
    <w:p w14:paraId="6A9D3E5F" w14:textId="77777777" w:rsidR="00FF5F23" w:rsidRDefault="00FF5F23" w:rsidP="00691779">
      <w:pPr>
        <w:pStyle w:val="Sinespaciado"/>
        <w:ind w:left="1134"/>
        <w:jc w:val="both"/>
        <w:rPr>
          <w:rFonts w:ascii="Arial" w:eastAsia="Arial" w:hAnsi="Arial" w:cs="Arial"/>
          <w:b/>
          <w:i/>
        </w:rPr>
      </w:pPr>
    </w:p>
    <w:p w14:paraId="2D6EA784" w14:textId="77777777" w:rsidR="00FF5F23" w:rsidRDefault="00691779" w:rsidP="00691779">
      <w:pPr>
        <w:pStyle w:val="Sinespaciado"/>
        <w:ind w:left="1134"/>
        <w:jc w:val="both"/>
        <w:rPr>
          <w:rFonts w:ascii="Arial" w:hAnsi="Arial" w:cs="Arial"/>
          <w:i/>
        </w:rPr>
      </w:pPr>
      <w:r w:rsidRPr="005B5DAA">
        <w:rPr>
          <w:rFonts w:ascii="Arial" w:eastAsia="Arial" w:hAnsi="Arial" w:cs="Arial"/>
          <w:b/>
          <w:i/>
        </w:rPr>
        <w:t>VI.-</w:t>
      </w:r>
      <w:r w:rsidRPr="005B5DAA">
        <w:rPr>
          <w:rFonts w:ascii="Arial" w:eastAsia="Arial" w:hAnsi="Arial" w:cs="Arial"/>
          <w:i/>
        </w:rPr>
        <w:t xml:space="preserve"> </w:t>
      </w:r>
      <w:r w:rsidRPr="005B5DAA">
        <w:rPr>
          <w:rFonts w:ascii="Arial" w:hAnsi="Arial" w:cs="Arial"/>
          <w:i/>
        </w:rPr>
        <w:t>Con los fundamentos y motivos ya expuestos someto a consideración del Pleno del H. Ayuntamiento Constitucional del Municipio de San Pedro Tlaquepaque, Jalisco, para su aprobación y autorización del siguiente resolutivo a manera de:</w:t>
      </w:r>
      <w:r>
        <w:rPr>
          <w:rFonts w:ascii="Arial" w:hAnsi="Arial" w:cs="Arial"/>
          <w:i/>
        </w:rPr>
        <w:t xml:space="preserve"> </w:t>
      </w:r>
    </w:p>
    <w:p w14:paraId="433D633F" w14:textId="77777777" w:rsidR="00FF5F23" w:rsidRDefault="00FF5F23" w:rsidP="00691779">
      <w:pPr>
        <w:pStyle w:val="Sinespaciado"/>
        <w:ind w:left="1134"/>
        <w:jc w:val="both"/>
        <w:rPr>
          <w:rFonts w:ascii="Arial" w:hAnsi="Arial" w:cs="Arial"/>
          <w:b/>
          <w:i/>
        </w:rPr>
      </w:pPr>
    </w:p>
    <w:p w14:paraId="25154792" w14:textId="60BECD67" w:rsidR="00FF5F23" w:rsidRDefault="00691779" w:rsidP="00691779">
      <w:pPr>
        <w:pStyle w:val="Sinespaciado"/>
        <w:ind w:left="1134"/>
        <w:jc w:val="both"/>
        <w:rPr>
          <w:rFonts w:ascii="Arial" w:eastAsia="Arial" w:hAnsi="Arial" w:cs="Arial"/>
          <w:i/>
        </w:rPr>
      </w:pPr>
      <w:r w:rsidRPr="005B5DAA">
        <w:rPr>
          <w:rFonts w:ascii="Arial" w:hAnsi="Arial" w:cs="Arial"/>
          <w:b/>
          <w:i/>
        </w:rPr>
        <w:t>PUNTO DE ACUERDO</w:t>
      </w:r>
      <w:r>
        <w:rPr>
          <w:rFonts w:ascii="Arial" w:hAnsi="Arial" w:cs="Arial"/>
          <w:b/>
          <w:i/>
        </w:rPr>
        <w:t xml:space="preserve"> </w:t>
      </w:r>
      <w:r w:rsidRPr="005B5DAA">
        <w:rPr>
          <w:rFonts w:ascii="Arial" w:eastAsia="Arial" w:hAnsi="Arial" w:cs="Arial"/>
          <w:b/>
          <w:i/>
        </w:rPr>
        <w:t>UNICO</w:t>
      </w:r>
    </w:p>
    <w:p w14:paraId="6A45BD62" w14:textId="77777777" w:rsidR="00FF5F23" w:rsidRDefault="00FF5F23" w:rsidP="00691779">
      <w:pPr>
        <w:pStyle w:val="Sinespaciado"/>
        <w:ind w:left="1134"/>
        <w:jc w:val="both"/>
        <w:rPr>
          <w:rFonts w:ascii="Arial" w:eastAsia="Arial" w:hAnsi="Arial" w:cs="Arial"/>
          <w:i/>
        </w:rPr>
      </w:pPr>
    </w:p>
    <w:p w14:paraId="3FEE2AE0" w14:textId="107F440D" w:rsidR="00A34D35" w:rsidRDefault="00691779" w:rsidP="00FF5F23">
      <w:pPr>
        <w:pStyle w:val="Sinespaciado"/>
        <w:ind w:left="1134"/>
        <w:jc w:val="both"/>
        <w:rPr>
          <w:rFonts w:ascii="Arial" w:hAnsi="Arial" w:cs="Arial"/>
          <w:i/>
        </w:rPr>
      </w:pPr>
      <w:r w:rsidRPr="005B5DAA">
        <w:rPr>
          <w:rFonts w:ascii="Arial" w:eastAsia="Arial" w:hAnsi="Arial" w:cs="Arial"/>
          <w:i/>
        </w:rPr>
        <w:t xml:space="preserve">El Pleno del H. Ayuntamiento Constitucional del Municipio de </w:t>
      </w:r>
      <w:r w:rsidRPr="005B5DAA">
        <w:rPr>
          <w:rFonts w:ascii="Arial" w:hAnsi="Arial" w:cs="Arial"/>
          <w:i/>
        </w:rPr>
        <w:t xml:space="preserve">San Pedro Tlaquepaque, Jalisco, aprueba y autoriza el Turno a las Comisiones Edilicias de </w:t>
      </w:r>
      <w:r w:rsidRPr="005B5DAA">
        <w:rPr>
          <w:rFonts w:ascii="Arial" w:hAnsi="Arial" w:cs="Arial"/>
          <w:b/>
          <w:i/>
        </w:rPr>
        <w:t>Transparencia y Anticorrupción</w:t>
      </w:r>
      <w:r w:rsidRPr="005B5DAA">
        <w:rPr>
          <w:rFonts w:ascii="Arial" w:hAnsi="Arial" w:cs="Arial"/>
          <w:i/>
        </w:rPr>
        <w:t xml:space="preserve"> como convocante y de </w:t>
      </w:r>
      <w:r w:rsidRPr="005B5DAA">
        <w:rPr>
          <w:rFonts w:ascii="Arial" w:hAnsi="Arial" w:cs="Arial"/>
          <w:b/>
          <w:i/>
        </w:rPr>
        <w:t>Reglamentos Municipales y Puntos Legislativos</w:t>
      </w:r>
      <w:r w:rsidRPr="005B5DAA">
        <w:rPr>
          <w:rFonts w:ascii="Arial" w:hAnsi="Arial" w:cs="Arial"/>
          <w:i/>
        </w:rPr>
        <w:t xml:space="preserve"> como coadyuvante, la iniciativa para su estudio, análisis y que tiene por objeto se apruebe el </w:t>
      </w:r>
      <w:r w:rsidRPr="005B5DAA">
        <w:rPr>
          <w:rFonts w:ascii="Arial" w:hAnsi="Arial" w:cs="Arial"/>
          <w:b/>
          <w:i/>
        </w:rPr>
        <w:t>“REGLAMENTO ORGÁNICO DE LA SECRETARIA EJECUTIVA DEL SISTEMA MUNICIPAL ANTICORRUPCIÓN DE SAN PEDRO TLAQUEPAQUE, JALISCO.”</w:t>
      </w:r>
      <w:r>
        <w:rPr>
          <w:rFonts w:ascii="Arial" w:hAnsi="Arial" w:cs="Arial"/>
          <w:b/>
          <w:i/>
        </w:rPr>
        <w:t xml:space="preserve"> </w:t>
      </w:r>
      <w:r w:rsidRPr="005B5DAA">
        <w:rPr>
          <w:rFonts w:ascii="Arial" w:hAnsi="Arial" w:cs="Arial"/>
          <w:b/>
          <w:i/>
        </w:rPr>
        <w:t>ATENTAMENTE.</w:t>
      </w:r>
      <w:r>
        <w:rPr>
          <w:rFonts w:ascii="Arial" w:hAnsi="Arial" w:cs="Arial"/>
          <w:b/>
          <w:i/>
        </w:rPr>
        <w:t xml:space="preserve"> </w:t>
      </w:r>
      <w:r w:rsidRPr="005B5DAA">
        <w:rPr>
          <w:rFonts w:ascii="Arial" w:eastAsia="Arial" w:hAnsi="Arial" w:cs="Arial"/>
          <w:i/>
        </w:rPr>
        <w:t>Salón de Sesiones del H. Ayuntamiento de San Pedro Tlaquepaque</w:t>
      </w:r>
      <w:r>
        <w:rPr>
          <w:rFonts w:ascii="Arial" w:eastAsia="Arial" w:hAnsi="Arial" w:cs="Arial"/>
          <w:i/>
        </w:rPr>
        <w:t xml:space="preserve"> </w:t>
      </w:r>
      <w:r w:rsidRPr="005B5DAA">
        <w:rPr>
          <w:rFonts w:ascii="Arial" w:hAnsi="Arial" w:cs="Arial"/>
          <w:b/>
          <w:i/>
        </w:rPr>
        <w:t>Miguel Carrillo Gómez</w:t>
      </w:r>
      <w:r>
        <w:rPr>
          <w:rFonts w:ascii="Arial" w:hAnsi="Arial" w:cs="Arial"/>
          <w:b/>
          <w:i/>
        </w:rPr>
        <w:t xml:space="preserve"> </w:t>
      </w:r>
      <w:r w:rsidRPr="005B5DAA">
        <w:rPr>
          <w:rFonts w:ascii="Arial" w:hAnsi="Arial" w:cs="Arial"/>
          <w:i/>
        </w:rPr>
        <w:t>Regidor Constitucional</w:t>
      </w:r>
      <w:r>
        <w:rPr>
          <w:rFonts w:ascii="Arial" w:hAnsi="Arial" w:cs="Arial"/>
          <w:i/>
        </w:rPr>
        <w:t xml:space="preserve"> </w:t>
      </w:r>
      <w:r w:rsidRPr="005B5DAA">
        <w:rPr>
          <w:rFonts w:ascii="Arial" w:hAnsi="Arial" w:cs="Arial"/>
          <w:i/>
        </w:rPr>
        <w:t>H. Ayuntamiento de San Pedro Tlaquepaque, Jalisco</w:t>
      </w:r>
      <w:r>
        <w:rPr>
          <w:rFonts w:ascii="Arial" w:hAnsi="Arial" w:cs="Arial"/>
          <w:i/>
        </w:rPr>
        <w:t xml:space="preserve">. </w:t>
      </w:r>
    </w:p>
    <w:p w14:paraId="500D09D7" w14:textId="77777777" w:rsidR="00425310" w:rsidRPr="005D6D57" w:rsidRDefault="00425310" w:rsidP="00FF5F23">
      <w:pPr>
        <w:pStyle w:val="Sinespaciado"/>
        <w:ind w:left="1134"/>
        <w:jc w:val="both"/>
        <w:rPr>
          <w:rFonts w:ascii="Arial" w:hAnsi="Arial" w:cs="Arial"/>
          <w:i/>
        </w:rPr>
      </w:pPr>
    </w:p>
    <w:p w14:paraId="6AEBDF82" w14:textId="76C889A4" w:rsidR="000A5B42" w:rsidRPr="005D6D57" w:rsidRDefault="0003233A" w:rsidP="00D1557E">
      <w:pPr>
        <w:spacing w:line="276" w:lineRule="auto"/>
        <w:jc w:val="both"/>
        <w:rPr>
          <w:rFonts w:ascii="Arial" w:hAnsi="Arial" w:cs="Arial"/>
          <w:lang w:val="es-ES_tradnl"/>
        </w:rPr>
      </w:pPr>
      <w:r w:rsidRPr="005D6D57">
        <w:rPr>
          <w:rFonts w:ascii="Arial" w:hAnsi="Arial" w:cs="Arial"/>
          <w:b/>
          <w:lang w:val="es-ES_tradnl"/>
        </w:rPr>
        <w:t>V.-</w:t>
      </w:r>
      <w:r w:rsidRPr="005D6D57">
        <w:rPr>
          <w:rFonts w:ascii="Arial" w:hAnsi="Arial" w:cs="Arial"/>
          <w:lang w:val="es-ES_tradnl"/>
        </w:rPr>
        <w:t xml:space="preserve"> </w:t>
      </w:r>
      <w:r w:rsidR="00425310">
        <w:rPr>
          <w:rFonts w:ascii="Arial" w:hAnsi="Arial" w:cs="Arial"/>
          <w:lang w:val="es-ES_tradnl"/>
        </w:rPr>
        <w:t xml:space="preserve">De igual manera </w:t>
      </w:r>
      <w:r w:rsidR="006A655C">
        <w:rPr>
          <w:rFonts w:ascii="Arial" w:hAnsi="Arial" w:cs="Arial"/>
          <w:lang w:val="es-ES_tradnl"/>
        </w:rPr>
        <w:t xml:space="preserve">el artículo 36 de </w:t>
      </w:r>
      <w:r w:rsidR="000A5B42" w:rsidRPr="005D6D57">
        <w:rPr>
          <w:rFonts w:ascii="Arial" w:hAnsi="Arial" w:cs="Arial"/>
          <w:lang w:val="es-ES_tradnl"/>
        </w:rPr>
        <w:t>la Ley del Sistema</w:t>
      </w:r>
      <w:r w:rsidR="000308EC" w:rsidRPr="005D6D57">
        <w:rPr>
          <w:rFonts w:ascii="Arial" w:hAnsi="Arial" w:cs="Arial"/>
          <w:lang w:val="es-ES_tradnl"/>
        </w:rPr>
        <w:t xml:space="preserve"> Anticorrupción </w:t>
      </w:r>
      <w:r w:rsidR="000A5B42" w:rsidRPr="005D6D57">
        <w:rPr>
          <w:rFonts w:ascii="Arial" w:hAnsi="Arial" w:cs="Arial"/>
          <w:lang w:val="es-ES_tradnl"/>
        </w:rPr>
        <w:t>del Estado de Jalisco</w:t>
      </w:r>
      <w:r w:rsidR="006A655C">
        <w:rPr>
          <w:rFonts w:ascii="Arial" w:hAnsi="Arial" w:cs="Arial"/>
          <w:lang w:val="es-ES_tradnl"/>
        </w:rPr>
        <w:t xml:space="preserve"> </w:t>
      </w:r>
      <w:r w:rsidR="000A5B42" w:rsidRPr="005D6D57">
        <w:rPr>
          <w:rFonts w:ascii="Arial" w:hAnsi="Arial" w:cs="Arial"/>
          <w:lang w:val="es-ES_tradnl"/>
        </w:rPr>
        <w:t>establece</w:t>
      </w:r>
      <w:r w:rsidR="006A655C">
        <w:rPr>
          <w:rFonts w:ascii="Arial" w:hAnsi="Arial" w:cs="Arial"/>
          <w:lang w:val="es-ES_tradnl"/>
        </w:rPr>
        <w:t xml:space="preserve">: </w:t>
      </w:r>
    </w:p>
    <w:p w14:paraId="3AD9AEFE" w14:textId="77777777" w:rsidR="000A5B42" w:rsidRPr="005D6D57" w:rsidRDefault="000A5B42" w:rsidP="00D1557E">
      <w:pPr>
        <w:spacing w:line="276" w:lineRule="auto"/>
        <w:jc w:val="both"/>
        <w:rPr>
          <w:rFonts w:ascii="Arial" w:hAnsi="Arial" w:cs="Arial"/>
          <w:lang w:val="es-ES_tradnl"/>
        </w:rPr>
      </w:pPr>
    </w:p>
    <w:p w14:paraId="4C1B2B80" w14:textId="77777777" w:rsidR="000A5B42" w:rsidRPr="005D6D57" w:rsidRDefault="000A5B42" w:rsidP="006A655C">
      <w:pPr>
        <w:spacing w:line="276" w:lineRule="auto"/>
        <w:ind w:left="1134" w:right="-232"/>
        <w:jc w:val="both"/>
        <w:rPr>
          <w:rFonts w:ascii="Arial" w:eastAsia="Times New Roman" w:hAnsi="Arial" w:cs="Arial"/>
          <w:i/>
          <w:lang w:val="es-ES" w:eastAsia="es-ES"/>
        </w:rPr>
      </w:pPr>
      <w:r w:rsidRPr="005D6D57">
        <w:rPr>
          <w:rFonts w:ascii="Arial" w:eastAsia="Times New Roman" w:hAnsi="Arial" w:cs="Arial"/>
          <w:i/>
          <w:lang w:val="es-ES" w:eastAsia="es-ES"/>
        </w:rPr>
        <w:t>1. Los municipios podrán integrar e implementar sistemas anticorrupción armonizados con los sistemas Estatal y Nacional Anticorrupción.</w:t>
      </w:r>
    </w:p>
    <w:p w14:paraId="4960B68D" w14:textId="77777777" w:rsidR="000A5B42" w:rsidRPr="005D6D57" w:rsidRDefault="000A5B42" w:rsidP="006A655C">
      <w:pPr>
        <w:spacing w:line="276" w:lineRule="auto"/>
        <w:ind w:left="1134" w:right="-232"/>
        <w:jc w:val="both"/>
        <w:rPr>
          <w:rFonts w:ascii="Arial" w:eastAsia="Times New Roman" w:hAnsi="Arial" w:cs="Arial"/>
          <w:i/>
          <w:lang w:val="es-ES" w:eastAsia="es-ES"/>
        </w:rPr>
      </w:pPr>
    </w:p>
    <w:p w14:paraId="1E480C07" w14:textId="77777777" w:rsidR="000A5B42" w:rsidRPr="005D6D57" w:rsidRDefault="000A5B42" w:rsidP="006A655C">
      <w:pPr>
        <w:spacing w:line="276" w:lineRule="auto"/>
        <w:ind w:left="1134" w:right="-232"/>
        <w:jc w:val="both"/>
        <w:rPr>
          <w:rFonts w:ascii="Arial" w:eastAsia="Times New Roman" w:hAnsi="Arial" w:cs="Arial"/>
          <w:i/>
          <w:lang w:val="es-ES" w:eastAsia="es-ES"/>
        </w:rPr>
      </w:pPr>
      <w:r w:rsidRPr="005D6D57">
        <w:rPr>
          <w:rFonts w:ascii="Arial" w:eastAsia="Times New Roman" w:hAnsi="Arial" w:cs="Arial"/>
          <w:i/>
          <w:lang w:val="es-ES" w:eastAsia="es-ES"/>
        </w:rPr>
        <w:t>2. Los sistemas municipales funcionarán de manera independiente a las comisiones que se integren al interior de los Ayuntamientos. En la conformación del Comité de Participación Social podrá participar el consejo consultivo ciudadano.</w:t>
      </w:r>
    </w:p>
    <w:p w14:paraId="4D0222FD" w14:textId="77777777" w:rsidR="000A5B42" w:rsidRPr="005D6D57" w:rsidRDefault="000A5B42" w:rsidP="006A655C">
      <w:pPr>
        <w:spacing w:line="276" w:lineRule="auto"/>
        <w:ind w:left="1134" w:right="-232"/>
        <w:jc w:val="both"/>
        <w:rPr>
          <w:rFonts w:ascii="Arial" w:eastAsia="Times New Roman" w:hAnsi="Arial" w:cs="Arial"/>
          <w:i/>
          <w:lang w:val="es-ES" w:eastAsia="es-ES"/>
        </w:rPr>
      </w:pPr>
    </w:p>
    <w:p w14:paraId="66051175" w14:textId="77777777" w:rsidR="000A5B42" w:rsidRPr="005D6D57" w:rsidRDefault="000A5B42" w:rsidP="006A655C">
      <w:pPr>
        <w:spacing w:line="276" w:lineRule="auto"/>
        <w:ind w:left="1134" w:right="-232"/>
        <w:jc w:val="both"/>
        <w:rPr>
          <w:rFonts w:ascii="Arial" w:eastAsia="Times New Roman" w:hAnsi="Arial" w:cs="Arial"/>
          <w:i/>
          <w:lang w:val="es-ES" w:eastAsia="es-ES"/>
        </w:rPr>
      </w:pPr>
      <w:r w:rsidRPr="005D6D57">
        <w:rPr>
          <w:rFonts w:ascii="Arial" w:eastAsia="Times New Roman" w:hAnsi="Arial" w:cs="Arial"/>
          <w:i/>
          <w:lang w:val="es-ES" w:eastAsia="es-ES"/>
        </w:rPr>
        <w:t xml:space="preserve">3. Los sistemas municipales tendrán atribuciones compatibles con las que esta ley otorga al Sistema Estatal Anticorrupción y a los órganos que lo conforman, mismas que deberán ser establecidas en sus reglamentos.  </w:t>
      </w:r>
    </w:p>
    <w:p w14:paraId="6B7BB5A1" w14:textId="77777777" w:rsidR="000A5B42" w:rsidRPr="005D6D57" w:rsidRDefault="000A5B42" w:rsidP="006A655C">
      <w:pPr>
        <w:spacing w:line="276" w:lineRule="auto"/>
        <w:ind w:left="1134" w:right="-232"/>
        <w:jc w:val="both"/>
        <w:rPr>
          <w:rFonts w:ascii="Arial" w:eastAsia="Times New Roman" w:hAnsi="Arial" w:cs="Arial"/>
          <w:i/>
          <w:lang w:val="es-ES" w:eastAsia="es-ES"/>
        </w:rPr>
      </w:pPr>
    </w:p>
    <w:p w14:paraId="03F3D28F" w14:textId="77777777" w:rsidR="000A5B42" w:rsidRPr="005D6D57" w:rsidRDefault="000A5B42" w:rsidP="006A655C">
      <w:pPr>
        <w:spacing w:line="276" w:lineRule="auto"/>
        <w:ind w:left="1134" w:right="-232"/>
        <w:jc w:val="both"/>
        <w:rPr>
          <w:rFonts w:ascii="Arial" w:eastAsia="Times New Roman" w:hAnsi="Arial" w:cs="Arial"/>
          <w:i/>
          <w:lang w:val="es-ES" w:eastAsia="es-ES"/>
        </w:rPr>
      </w:pPr>
      <w:r w:rsidRPr="005D6D57">
        <w:rPr>
          <w:rFonts w:ascii="Arial" w:eastAsia="Times New Roman" w:hAnsi="Arial" w:cs="Arial"/>
          <w:i/>
          <w:lang w:val="es-ES" w:eastAsia="es-ES"/>
        </w:rPr>
        <w:t xml:space="preserve">4. El Sistema Estatal Anticorrupción deberá crear mecanismos de coordinación y apoyo con los sistemas municipales debidamente constituidos y podrá invitar a sus representantes a las sesiones y reuniones de trabajo del Comité Coordinador y del Comité de Participación Social. </w:t>
      </w:r>
    </w:p>
    <w:p w14:paraId="208327DB" w14:textId="77777777" w:rsidR="006A655C" w:rsidRDefault="006A655C" w:rsidP="00D1557E">
      <w:pPr>
        <w:spacing w:line="276" w:lineRule="auto"/>
        <w:jc w:val="both"/>
        <w:rPr>
          <w:rFonts w:ascii="Arial" w:eastAsia="Times New Roman" w:hAnsi="Arial" w:cs="Arial"/>
          <w:lang w:val="es-ES" w:eastAsia="es-ES"/>
        </w:rPr>
      </w:pPr>
    </w:p>
    <w:p w14:paraId="1964A294" w14:textId="304A13E6" w:rsidR="001F6F24" w:rsidRPr="005D6D57" w:rsidRDefault="003B037A" w:rsidP="00D1557E">
      <w:pPr>
        <w:spacing w:line="276" w:lineRule="auto"/>
        <w:jc w:val="both"/>
        <w:rPr>
          <w:rFonts w:ascii="Arial" w:hAnsi="Arial" w:cs="Arial"/>
          <w:lang w:val="es-ES_tradnl"/>
        </w:rPr>
      </w:pPr>
      <w:r w:rsidRPr="005D6D57">
        <w:rPr>
          <w:rFonts w:ascii="Arial" w:hAnsi="Arial" w:cs="Arial"/>
          <w:b/>
          <w:lang w:val="es-ES_tradnl"/>
        </w:rPr>
        <w:t>VI.</w:t>
      </w:r>
      <w:r w:rsidR="00DE47CB" w:rsidRPr="005D6D57">
        <w:rPr>
          <w:rFonts w:ascii="Arial" w:hAnsi="Arial" w:cs="Arial"/>
          <w:b/>
          <w:lang w:val="es-ES_tradnl"/>
        </w:rPr>
        <w:t>-</w:t>
      </w:r>
      <w:r w:rsidRPr="005D6D57">
        <w:rPr>
          <w:rFonts w:ascii="Arial" w:hAnsi="Arial" w:cs="Arial"/>
          <w:lang w:val="es-ES_tradnl"/>
        </w:rPr>
        <w:t xml:space="preserve"> </w:t>
      </w:r>
      <w:r w:rsidR="00DD52E3" w:rsidRPr="005D6D57">
        <w:rPr>
          <w:rFonts w:ascii="Arial" w:hAnsi="Arial" w:cs="Arial"/>
          <w:lang w:val="es-ES_tradnl"/>
        </w:rPr>
        <w:t xml:space="preserve">Por </w:t>
      </w:r>
      <w:r w:rsidR="006A655C">
        <w:rPr>
          <w:rFonts w:ascii="Arial" w:hAnsi="Arial" w:cs="Arial"/>
          <w:lang w:val="es-ES_tradnl"/>
        </w:rPr>
        <w:t xml:space="preserve">lo anteriormente expuesto </w:t>
      </w:r>
      <w:r w:rsidR="00BC1BF8" w:rsidRPr="005D6D57">
        <w:rPr>
          <w:rFonts w:ascii="Arial" w:hAnsi="Arial" w:cs="Arial"/>
          <w:lang w:val="es-ES_tradnl"/>
        </w:rPr>
        <w:t xml:space="preserve">se </w:t>
      </w:r>
      <w:r w:rsidR="006A655C">
        <w:rPr>
          <w:rFonts w:ascii="Arial" w:hAnsi="Arial" w:cs="Arial"/>
          <w:lang w:val="es-ES_tradnl"/>
        </w:rPr>
        <w:t xml:space="preserve">pone a consideración de </w:t>
      </w:r>
      <w:r w:rsidR="00BC1BF8" w:rsidRPr="005D6D57">
        <w:rPr>
          <w:rFonts w:ascii="Arial" w:hAnsi="Arial" w:cs="Arial"/>
          <w:lang w:val="es-ES_tradnl"/>
        </w:rPr>
        <w:t>este</w:t>
      </w:r>
      <w:r w:rsidR="00DD52E3" w:rsidRPr="005D6D57">
        <w:rPr>
          <w:rFonts w:ascii="Arial" w:hAnsi="Arial" w:cs="Arial"/>
          <w:lang w:val="es-ES_tradnl"/>
        </w:rPr>
        <w:t xml:space="preserve"> Ayuntamiento Constitucional del Municipio de San Pedro Tlaquepaque, apruebe y autorice el siguiente proyecto de decreto, mediante el cual se expide el </w:t>
      </w:r>
      <w:r w:rsidR="00633E3D" w:rsidRPr="005D6D57">
        <w:rPr>
          <w:rFonts w:ascii="Arial" w:hAnsi="Arial" w:cs="Arial"/>
          <w:lang w:val="es-ES_tradnl"/>
        </w:rPr>
        <w:t>Reglamento</w:t>
      </w:r>
      <w:r w:rsidR="00633E3D">
        <w:rPr>
          <w:rFonts w:ascii="Arial" w:hAnsi="Arial" w:cs="Arial"/>
          <w:lang w:val="es-ES_tradnl"/>
        </w:rPr>
        <w:t xml:space="preserve"> Orgánico</w:t>
      </w:r>
      <w:r w:rsidR="00E9624D">
        <w:rPr>
          <w:rFonts w:ascii="Arial" w:hAnsi="Arial" w:cs="Arial"/>
          <w:lang w:val="es-ES_tradnl"/>
        </w:rPr>
        <w:t xml:space="preserve"> del Organismo Público Descentralizado denominado </w:t>
      </w:r>
      <w:r w:rsidR="00633E3D">
        <w:rPr>
          <w:rFonts w:ascii="Arial" w:hAnsi="Arial" w:cs="Arial"/>
          <w:lang w:val="es-ES_tradnl"/>
        </w:rPr>
        <w:t xml:space="preserve">Secretaria Ejecutiva </w:t>
      </w:r>
      <w:r w:rsidR="00633E3D" w:rsidRPr="005D6D57">
        <w:rPr>
          <w:rFonts w:ascii="Arial" w:hAnsi="Arial" w:cs="Arial"/>
          <w:lang w:val="es-ES_tradnl"/>
        </w:rPr>
        <w:t>del Sistema Municipal Anticorrupción de</w:t>
      </w:r>
      <w:r w:rsidR="00633E3D">
        <w:rPr>
          <w:rFonts w:ascii="Arial" w:hAnsi="Arial" w:cs="Arial"/>
          <w:lang w:val="es-ES_tradnl"/>
        </w:rPr>
        <w:t xml:space="preserve"> San Pedro Tlaquepaque, </w:t>
      </w:r>
      <w:r w:rsidR="00DD52E3" w:rsidRPr="005D6D57">
        <w:rPr>
          <w:rFonts w:ascii="Arial" w:hAnsi="Arial" w:cs="Arial"/>
          <w:lang w:val="es-ES_tradnl"/>
        </w:rPr>
        <w:t>para quedar como sigue:</w:t>
      </w:r>
    </w:p>
    <w:p w14:paraId="44BDD89D" w14:textId="77777777" w:rsidR="00E231ED" w:rsidRDefault="00E231ED" w:rsidP="00D1557E">
      <w:pPr>
        <w:spacing w:line="276" w:lineRule="auto"/>
        <w:rPr>
          <w:rFonts w:ascii="Arial" w:hAnsi="Arial" w:cs="Arial"/>
          <w:lang w:val="es-ES_tradnl"/>
        </w:rPr>
      </w:pPr>
    </w:p>
    <w:p w14:paraId="1C7DAC2D" w14:textId="34452CD0" w:rsidR="00E9624D" w:rsidRDefault="00E9624D" w:rsidP="00E9624D">
      <w:pPr>
        <w:ind w:firstLine="709"/>
        <w:jc w:val="center"/>
        <w:rPr>
          <w:rFonts w:ascii="Arial" w:hAnsi="Arial" w:cs="Arial"/>
          <w:b/>
        </w:rPr>
      </w:pPr>
      <w:r>
        <w:rPr>
          <w:rFonts w:ascii="Arial" w:hAnsi="Arial" w:cs="Arial"/>
          <w:b/>
        </w:rPr>
        <w:t>“REGLAMENTO ORGÁNICO DEL ORGANISMO PÚBLICO DESCENTRALIZADO DENOMINADO SECRETARIA EJECUTIVA  DEL SISTEMA MUNICIPAL ANTICORRUPCIÓN DE SAN PEDRO TLAQUEPAQUE, JALISCO.”</w:t>
      </w:r>
    </w:p>
    <w:p w14:paraId="5CD4FB8E" w14:textId="77777777" w:rsidR="00E9624D" w:rsidRDefault="00E9624D" w:rsidP="00E9624D">
      <w:pPr>
        <w:ind w:firstLine="709"/>
        <w:jc w:val="center"/>
        <w:rPr>
          <w:rFonts w:ascii="Arial" w:hAnsi="Arial" w:cs="Arial"/>
          <w:b/>
        </w:rPr>
      </w:pPr>
    </w:p>
    <w:p w14:paraId="1C430162" w14:textId="77777777" w:rsidR="00E9624D" w:rsidRDefault="00E9624D" w:rsidP="00E9624D">
      <w:pPr>
        <w:ind w:firstLine="709"/>
        <w:jc w:val="center"/>
        <w:rPr>
          <w:rFonts w:ascii="Arial" w:hAnsi="Arial" w:cs="Arial"/>
          <w:b/>
        </w:rPr>
      </w:pPr>
      <w:r>
        <w:rPr>
          <w:rFonts w:ascii="Arial" w:hAnsi="Arial" w:cs="Arial"/>
          <w:b/>
        </w:rPr>
        <w:t>TITULO PRIMERO</w:t>
      </w:r>
    </w:p>
    <w:p w14:paraId="5198C792" w14:textId="77777777" w:rsidR="00E9624D" w:rsidRDefault="00E9624D" w:rsidP="00E9624D">
      <w:pPr>
        <w:ind w:firstLine="709"/>
        <w:jc w:val="center"/>
        <w:rPr>
          <w:rFonts w:ascii="Arial" w:hAnsi="Arial" w:cs="Arial"/>
          <w:b/>
        </w:rPr>
      </w:pPr>
      <w:r>
        <w:rPr>
          <w:rFonts w:ascii="Arial" w:hAnsi="Arial" w:cs="Arial"/>
          <w:b/>
        </w:rPr>
        <w:t>CAPITULO I</w:t>
      </w:r>
    </w:p>
    <w:p w14:paraId="6D2D0401" w14:textId="77777777" w:rsidR="00E9624D" w:rsidRDefault="00E9624D" w:rsidP="00E9624D">
      <w:pPr>
        <w:ind w:firstLine="709"/>
        <w:jc w:val="center"/>
        <w:rPr>
          <w:rFonts w:ascii="Arial" w:hAnsi="Arial" w:cs="Arial"/>
          <w:b/>
        </w:rPr>
      </w:pPr>
      <w:r>
        <w:rPr>
          <w:rFonts w:ascii="Arial" w:hAnsi="Arial" w:cs="Arial"/>
          <w:b/>
        </w:rPr>
        <w:t>Disposiciones Generales</w:t>
      </w:r>
    </w:p>
    <w:p w14:paraId="72FF7DA4" w14:textId="77777777" w:rsidR="00E9624D" w:rsidRDefault="00E9624D" w:rsidP="00E9624D">
      <w:pPr>
        <w:ind w:firstLine="709"/>
        <w:jc w:val="center"/>
        <w:rPr>
          <w:rFonts w:ascii="Arial" w:hAnsi="Arial" w:cs="Arial"/>
          <w:b/>
        </w:rPr>
      </w:pPr>
    </w:p>
    <w:p w14:paraId="4E83F057" w14:textId="77777777" w:rsidR="00E9624D" w:rsidRDefault="00E9624D" w:rsidP="00E9624D">
      <w:pPr>
        <w:ind w:firstLine="709"/>
        <w:jc w:val="both"/>
        <w:rPr>
          <w:rFonts w:ascii="Arial" w:hAnsi="Arial" w:cs="Arial"/>
        </w:rPr>
      </w:pPr>
      <w:r>
        <w:rPr>
          <w:rFonts w:ascii="Arial" w:hAnsi="Arial" w:cs="Arial"/>
          <w:b/>
        </w:rPr>
        <w:t>Artículo 1.</w:t>
      </w:r>
      <w:r>
        <w:rPr>
          <w:rFonts w:ascii="Arial" w:hAnsi="Arial" w:cs="Arial"/>
        </w:rPr>
        <w:t xml:space="preserve"> El presente ordenamiento es de orden e interés público y de observancia general en todo el Municipio de San Pedro Tlaquepaque, Jalisco, tiene por objeto fundamentar la creación, estructura, organización y funcionamiento de la Secretaria Ejecutiva del Sistema Municipal Anticorrupción de San Pedro Tlaquepaque.</w:t>
      </w:r>
    </w:p>
    <w:p w14:paraId="71C3682D" w14:textId="77777777" w:rsidR="00E9624D" w:rsidRDefault="00E9624D" w:rsidP="00E9624D">
      <w:pPr>
        <w:ind w:firstLine="709"/>
        <w:jc w:val="both"/>
        <w:rPr>
          <w:rFonts w:ascii="Arial" w:hAnsi="Arial" w:cs="Arial"/>
          <w:b/>
        </w:rPr>
      </w:pPr>
    </w:p>
    <w:p w14:paraId="36A82BDF" w14:textId="77777777" w:rsidR="00E9624D" w:rsidRDefault="00E9624D" w:rsidP="00E9624D">
      <w:pPr>
        <w:ind w:firstLine="709"/>
        <w:jc w:val="both"/>
        <w:rPr>
          <w:rFonts w:ascii="Arial" w:hAnsi="Arial" w:cs="Arial"/>
        </w:rPr>
      </w:pPr>
      <w:r>
        <w:rPr>
          <w:rFonts w:ascii="Arial" w:hAnsi="Arial" w:cs="Arial"/>
          <w:b/>
        </w:rPr>
        <w:t>Artículo 2.</w:t>
      </w:r>
      <w:r>
        <w:rPr>
          <w:rFonts w:ascii="Arial" w:hAnsi="Arial" w:cs="Arial"/>
        </w:rPr>
        <w:t xml:space="preserve"> De conformidad con la Ley de Gobierno y la Administración Pública Municipal del Estado de Jalisco, y del Reglamento del Sistema Municipal Anticorrupción de San Pedro Tlaquepaque, se crea la Secretaria Ejecutiva del Sistema Municipal Anticorrupción como organismo público descentralizado municipal de San Pedro Tlaquepaque, Jalisco, con personalidad jurídica, autonomía de gestión, y patrimonio propio, como instancia especializada en materia anticorrupción, con observancia a normas y programas municipales, estatales y federales; así como con capacidad de gestión en el cumplimiento de sus atribuciones y objetivos que le otorga el presente reglamento y demás que le confieren las Leyes y Reglamentos aplicables en la materia.</w:t>
      </w:r>
    </w:p>
    <w:p w14:paraId="6CA7E3EC" w14:textId="77777777" w:rsidR="00E9624D" w:rsidRDefault="00E9624D" w:rsidP="00E9624D">
      <w:pPr>
        <w:ind w:firstLine="709"/>
        <w:jc w:val="both"/>
        <w:rPr>
          <w:rFonts w:ascii="Arial" w:hAnsi="Arial" w:cs="Arial"/>
        </w:rPr>
      </w:pPr>
      <w:r>
        <w:rPr>
          <w:rFonts w:ascii="Arial" w:hAnsi="Arial" w:cs="Arial"/>
          <w:b/>
        </w:rPr>
        <w:lastRenderedPageBreak/>
        <w:t>Artículo 3.</w:t>
      </w:r>
      <w:r>
        <w:rPr>
          <w:rFonts w:ascii="Arial" w:hAnsi="Arial" w:cs="Arial"/>
        </w:rPr>
        <w:t xml:space="preserve"> El presente Reglamento se expide con fundamento en la Constitución Política de los Estados Unidos Mexicanos, de la Constitución Política del Estado de Jalisco, de la Ley de Gobierno y la Administración Pública Municipal del Estado de Jalisco; y del Reglamento del Gobierno y la Administración Pública del Ayuntamiento Constitucional de San Pedro Tlaquepaque.</w:t>
      </w:r>
    </w:p>
    <w:p w14:paraId="70806E45" w14:textId="77777777" w:rsidR="00E9624D" w:rsidRDefault="00E9624D" w:rsidP="00E9624D">
      <w:pPr>
        <w:ind w:firstLine="709"/>
        <w:jc w:val="both"/>
        <w:rPr>
          <w:rFonts w:ascii="Arial" w:hAnsi="Arial" w:cs="Arial"/>
          <w:b/>
        </w:rPr>
      </w:pPr>
    </w:p>
    <w:p w14:paraId="7FDFD3BC" w14:textId="77777777" w:rsidR="00E9624D" w:rsidRDefault="00E9624D" w:rsidP="00E9624D">
      <w:pPr>
        <w:ind w:firstLine="709"/>
        <w:jc w:val="both"/>
        <w:rPr>
          <w:rFonts w:ascii="Arial" w:hAnsi="Arial" w:cs="Arial"/>
        </w:rPr>
      </w:pPr>
      <w:r>
        <w:rPr>
          <w:rFonts w:ascii="Arial" w:hAnsi="Arial" w:cs="Arial"/>
          <w:b/>
        </w:rPr>
        <w:t>Artículo 4</w:t>
      </w:r>
      <w:r>
        <w:rPr>
          <w:rFonts w:ascii="Arial" w:hAnsi="Arial" w:cs="Arial"/>
        </w:rPr>
        <w:t xml:space="preserve"> Para los efectos de este reglamento se entenderá por:</w:t>
      </w:r>
    </w:p>
    <w:p w14:paraId="48CACF01" w14:textId="77777777" w:rsidR="00E9624D" w:rsidRDefault="00E9624D" w:rsidP="00C96CC4">
      <w:pPr>
        <w:pStyle w:val="Texto"/>
        <w:numPr>
          <w:ilvl w:val="0"/>
          <w:numId w:val="31"/>
        </w:numPr>
        <w:spacing w:after="0" w:line="240" w:lineRule="auto"/>
        <w:rPr>
          <w:sz w:val="24"/>
          <w:szCs w:val="24"/>
        </w:rPr>
      </w:pPr>
      <w:r>
        <w:rPr>
          <w:b/>
          <w:sz w:val="24"/>
          <w:szCs w:val="24"/>
        </w:rPr>
        <w:t>Comité Coordinador</w:t>
      </w:r>
      <w:r>
        <w:rPr>
          <w:sz w:val="24"/>
          <w:szCs w:val="24"/>
        </w:rPr>
        <w:t>: Se refiere a la instancia del Sistema Municipal Anticorrupción, encargado de la coordinación y eficacia del Sistema Municipal anticorrupción;</w:t>
      </w:r>
    </w:p>
    <w:p w14:paraId="27742F02" w14:textId="77777777" w:rsidR="00E9624D" w:rsidRDefault="00E9624D" w:rsidP="00C96CC4">
      <w:pPr>
        <w:pStyle w:val="Texto"/>
        <w:numPr>
          <w:ilvl w:val="0"/>
          <w:numId w:val="31"/>
        </w:numPr>
        <w:spacing w:after="0" w:line="240" w:lineRule="auto"/>
        <w:rPr>
          <w:sz w:val="24"/>
          <w:szCs w:val="24"/>
        </w:rPr>
      </w:pPr>
      <w:r>
        <w:rPr>
          <w:b/>
          <w:sz w:val="24"/>
          <w:szCs w:val="24"/>
        </w:rPr>
        <w:t>Comité de Participación</w:t>
      </w:r>
      <w:r>
        <w:rPr>
          <w:sz w:val="24"/>
          <w:szCs w:val="24"/>
        </w:rPr>
        <w:t>: Se refiere al Comité de Participación Social Municipal como la instancia colegiada del Sistema Municipal Anticorrupción, el cual contará con las facultades que establece este Reglamento;</w:t>
      </w:r>
    </w:p>
    <w:p w14:paraId="2F3C2ACE" w14:textId="77777777" w:rsidR="00E9624D" w:rsidRDefault="00E9624D" w:rsidP="00C96CC4">
      <w:pPr>
        <w:pStyle w:val="Texto"/>
        <w:numPr>
          <w:ilvl w:val="0"/>
          <w:numId w:val="31"/>
        </w:numPr>
        <w:spacing w:after="0" w:line="240" w:lineRule="auto"/>
        <w:rPr>
          <w:sz w:val="24"/>
          <w:szCs w:val="24"/>
        </w:rPr>
      </w:pPr>
      <w:r>
        <w:rPr>
          <w:b/>
          <w:sz w:val="24"/>
          <w:szCs w:val="24"/>
        </w:rPr>
        <w:t>Entes públicos:</w:t>
      </w:r>
      <w:r>
        <w:rPr>
          <w:sz w:val="24"/>
          <w:szCs w:val="24"/>
        </w:rPr>
        <w:t xml:space="preserve"> las Dependencias y Entidades de la Administración Pública Municipal;</w:t>
      </w:r>
    </w:p>
    <w:p w14:paraId="3242FAD3" w14:textId="77777777" w:rsidR="00E9624D" w:rsidRDefault="00E9624D" w:rsidP="00C96CC4">
      <w:pPr>
        <w:pStyle w:val="Texto"/>
        <w:numPr>
          <w:ilvl w:val="0"/>
          <w:numId w:val="31"/>
        </w:numPr>
        <w:spacing w:after="0" w:line="240" w:lineRule="auto"/>
        <w:rPr>
          <w:sz w:val="24"/>
          <w:szCs w:val="24"/>
        </w:rPr>
      </w:pPr>
      <w:r>
        <w:rPr>
          <w:b/>
          <w:sz w:val="24"/>
          <w:szCs w:val="24"/>
        </w:rPr>
        <w:t xml:space="preserve">Ley General: </w:t>
      </w:r>
      <w:r>
        <w:rPr>
          <w:sz w:val="24"/>
          <w:szCs w:val="24"/>
        </w:rPr>
        <w:t>Ley General del Sistema Nacional Anticorrupción;</w:t>
      </w:r>
    </w:p>
    <w:p w14:paraId="4E9D5043" w14:textId="77777777" w:rsidR="00E9624D" w:rsidRDefault="00E9624D" w:rsidP="00C96CC4">
      <w:pPr>
        <w:pStyle w:val="Texto"/>
        <w:numPr>
          <w:ilvl w:val="0"/>
          <w:numId w:val="31"/>
        </w:numPr>
        <w:spacing w:after="0" w:line="240" w:lineRule="auto"/>
        <w:rPr>
          <w:sz w:val="24"/>
          <w:szCs w:val="24"/>
        </w:rPr>
      </w:pPr>
      <w:r>
        <w:rPr>
          <w:b/>
          <w:sz w:val="24"/>
          <w:szCs w:val="24"/>
        </w:rPr>
        <w:t xml:space="preserve">Ley de Sistema: </w:t>
      </w:r>
      <w:r>
        <w:rPr>
          <w:sz w:val="24"/>
          <w:szCs w:val="24"/>
        </w:rPr>
        <w:t>Ley del Sistema Anticorrupción del Estado de Jalisco;</w:t>
      </w:r>
    </w:p>
    <w:p w14:paraId="041CEB7E" w14:textId="77777777" w:rsidR="00E9624D" w:rsidRDefault="00E9624D" w:rsidP="00C96CC4">
      <w:pPr>
        <w:pStyle w:val="Texto"/>
        <w:numPr>
          <w:ilvl w:val="0"/>
          <w:numId w:val="31"/>
        </w:numPr>
        <w:spacing w:after="0" w:line="240" w:lineRule="auto"/>
        <w:rPr>
          <w:sz w:val="24"/>
          <w:szCs w:val="24"/>
        </w:rPr>
      </w:pPr>
      <w:r>
        <w:rPr>
          <w:b/>
          <w:sz w:val="24"/>
          <w:szCs w:val="24"/>
        </w:rPr>
        <w:t xml:space="preserve">Órgano Interno de Control: </w:t>
      </w:r>
      <w:r>
        <w:rPr>
          <w:sz w:val="24"/>
          <w:szCs w:val="24"/>
        </w:rPr>
        <w:t xml:space="preserve">Contraloría Ciudadana </w:t>
      </w:r>
    </w:p>
    <w:p w14:paraId="6482E962" w14:textId="77777777" w:rsidR="00E9624D" w:rsidRDefault="00E9624D" w:rsidP="00C96CC4">
      <w:pPr>
        <w:pStyle w:val="Texto"/>
        <w:numPr>
          <w:ilvl w:val="0"/>
          <w:numId w:val="31"/>
        </w:numPr>
        <w:spacing w:after="0" w:line="240" w:lineRule="auto"/>
        <w:rPr>
          <w:sz w:val="24"/>
          <w:szCs w:val="24"/>
        </w:rPr>
      </w:pPr>
      <w:r>
        <w:rPr>
          <w:b/>
          <w:sz w:val="24"/>
          <w:szCs w:val="24"/>
        </w:rPr>
        <w:t>Secretaría Ejecutiva:</w:t>
      </w:r>
      <w:r>
        <w:rPr>
          <w:sz w:val="24"/>
          <w:szCs w:val="24"/>
        </w:rPr>
        <w:t xml:space="preserve"> Organismo Público Descentralizado de la Secretaria Ejecutiva del Sistema Municipal Anticorrupción;</w:t>
      </w:r>
    </w:p>
    <w:p w14:paraId="0D403FAD" w14:textId="77777777" w:rsidR="00E9624D" w:rsidRDefault="00E9624D" w:rsidP="00C96CC4">
      <w:pPr>
        <w:pStyle w:val="Texto"/>
        <w:numPr>
          <w:ilvl w:val="0"/>
          <w:numId w:val="31"/>
        </w:numPr>
        <w:spacing w:after="0" w:line="240" w:lineRule="auto"/>
        <w:rPr>
          <w:sz w:val="24"/>
          <w:szCs w:val="24"/>
        </w:rPr>
      </w:pPr>
      <w:r>
        <w:rPr>
          <w:b/>
          <w:sz w:val="24"/>
          <w:szCs w:val="24"/>
        </w:rPr>
        <w:t xml:space="preserve">Secretario Técnico: </w:t>
      </w:r>
      <w:r>
        <w:rPr>
          <w:sz w:val="24"/>
          <w:szCs w:val="24"/>
        </w:rPr>
        <w:t>Secretario Técnico del Órgano de Gobierno, Secretario Técnico de la Comisión Ejecutiva y Secretario Técnico del Comité Coordinador.</w:t>
      </w:r>
    </w:p>
    <w:p w14:paraId="74D798FA" w14:textId="77777777" w:rsidR="00E9624D" w:rsidRDefault="00E9624D" w:rsidP="00C96CC4">
      <w:pPr>
        <w:pStyle w:val="Texto"/>
        <w:numPr>
          <w:ilvl w:val="0"/>
          <w:numId w:val="31"/>
        </w:numPr>
        <w:spacing w:after="0" w:line="240" w:lineRule="auto"/>
        <w:rPr>
          <w:sz w:val="24"/>
          <w:szCs w:val="24"/>
        </w:rPr>
      </w:pPr>
      <w:r>
        <w:rPr>
          <w:b/>
          <w:sz w:val="24"/>
          <w:szCs w:val="24"/>
        </w:rPr>
        <w:t>Sistema Municipal</w:t>
      </w:r>
      <w:r>
        <w:rPr>
          <w:sz w:val="24"/>
          <w:szCs w:val="24"/>
        </w:rPr>
        <w:t>: el Sistema Municipal Anticorrupción;</w:t>
      </w:r>
    </w:p>
    <w:p w14:paraId="0E149374" w14:textId="77777777" w:rsidR="00E9624D" w:rsidRDefault="00E9624D" w:rsidP="00E9624D">
      <w:pPr>
        <w:pStyle w:val="Prrafodelista"/>
        <w:autoSpaceDE w:val="0"/>
        <w:autoSpaceDN w:val="0"/>
        <w:adjustRightInd w:val="0"/>
        <w:ind w:firstLine="709"/>
        <w:jc w:val="both"/>
        <w:rPr>
          <w:rFonts w:ascii="Arial" w:hAnsi="Arial" w:cs="Arial"/>
          <w:b/>
          <w:sz w:val="24"/>
          <w:szCs w:val="24"/>
        </w:rPr>
      </w:pPr>
    </w:p>
    <w:p w14:paraId="46697A85" w14:textId="77777777" w:rsidR="00E9624D" w:rsidRDefault="00E9624D" w:rsidP="00E9624D">
      <w:pPr>
        <w:autoSpaceDE w:val="0"/>
        <w:autoSpaceDN w:val="0"/>
        <w:adjustRightInd w:val="0"/>
        <w:jc w:val="center"/>
        <w:rPr>
          <w:rFonts w:ascii="Arial" w:hAnsi="Arial" w:cs="Arial"/>
          <w:b/>
          <w:bCs/>
          <w:lang w:eastAsia="es-MX"/>
        </w:rPr>
      </w:pPr>
      <w:r>
        <w:rPr>
          <w:rFonts w:ascii="Arial" w:hAnsi="Arial" w:cs="Arial"/>
          <w:b/>
          <w:bCs/>
          <w:lang w:eastAsia="es-MX"/>
        </w:rPr>
        <w:t>CAPÍTULO II</w:t>
      </w:r>
    </w:p>
    <w:p w14:paraId="578E0EB1" w14:textId="77777777" w:rsidR="00E9624D" w:rsidRDefault="00E9624D" w:rsidP="00E9624D">
      <w:pPr>
        <w:autoSpaceDE w:val="0"/>
        <w:autoSpaceDN w:val="0"/>
        <w:adjustRightInd w:val="0"/>
        <w:jc w:val="center"/>
        <w:rPr>
          <w:rFonts w:ascii="Arial" w:hAnsi="Arial" w:cs="Arial"/>
          <w:b/>
          <w:bCs/>
          <w:lang w:eastAsia="es-MX"/>
        </w:rPr>
      </w:pPr>
      <w:r>
        <w:rPr>
          <w:rFonts w:ascii="Arial" w:hAnsi="Arial" w:cs="Arial"/>
          <w:b/>
          <w:bCs/>
          <w:lang w:eastAsia="es-MX"/>
        </w:rPr>
        <w:t>De la Secretaria Ejecutiva</w:t>
      </w:r>
    </w:p>
    <w:p w14:paraId="7FD675FD" w14:textId="77777777" w:rsidR="00E9624D" w:rsidRDefault="00E9624D" w:rsidP="00E9624D">
      <w:pPr>
        <w:autoSpaceDE w:val="0"/>
        <w:autoSpaceDN w:val="0"/>
        <w:adjustRightInd w:val="0"/>
        <w:jc w:val="center"/>
        <w:rPr>
          <w:rFonts w:ascii="Arial" w:hAnsi="Arial" w:cs="Arial"/>
          <w:b/>
          <w:bCs/>
          <w:lang w:eastAsia="es-MX"/>
        </w:rPr>
      </w:pPr>
    </w:p>
    <w:p w14:paraId="61795502" w14:textId="77777777" w:rsidR="00E9624D" w:rsidRDefault="00E9624D" w:rsidP="00E9624D">
      <w:pPr>
        <w:autoSpaceDE w:val="0"/>
        <w:autoSpaceDN w:val="0"/>
        <w:adjustRightInd w:val="0"/>
        <w:jc w:val="both"/>
        <w:rPr>
          <w:rFonts w:ascii="Arial" w:hAnsi="Arial" w:cs="Arial"/>
          <w:lang w:eastAsia="es-MX"/>
        </w:rPr>
      </w:pPr>
      <w:r>
        <w:rPr>
          <w:rFonts w:ascii="Arial" w:hAnsi="Arial" w:cs="Arial"/>
          <w:b/>
          <w:bCs/>
          <w:lang w:eastAsia="es-MX"/>
        </w:rPr>
        <w:t xml:space="preserve">Artículo 5. </w:t>
      </w:r>
      <w:r>
        <w:rPr>
          <w:rFonts w:ascii="Arial" w:hAnsi="Arial" w:cs="Arial"/>
          <w:bCs/>
          <w:lang w:eastAsia="es-MX"/>
        </w:rPr>
        <w:t>La Secretaria es</w:t>
      </w:r>
      <w:r>
        <w:rPr>
          <w:rFonts w:ascii="Arial" w:hAnsi="Arial" w:cs="Arial"/>
          <w:b/>
          <w:bCs/>
          <w:lang w:eastAsia="es-MX"/>
        </w:rPr>
        <w:t xml:space="preserve"> </w:t>
      </w:r>
      <w:r>
        <w:rPr>
          <w:rFonts w:ascii="Arial" w:hAnsi="Arial" w:cs="Arial"/>
        </w:rPr>
        <w:t>un Organismo Público Descentralizado Municipal no sectorizado con patrimonio, presupuesto propio, personalidad jurídica propia, con autonomía técnica así como de gestión</w:t>
      </w:r>
      <w:r>
        <w:rPr>
          <w:rFonts w:ascii="Arial" w:hAnsi="Arial" w:cs="Arial"/>
          <w:lang w:eastAsia="es-MX"/>
        </w:rPr>
        <w:t>.</w:t>
      </w:r>
    </w:p>
    <w:p w14:paraId="06BF0F5D" w14:textId="77777777" w:rsidR="00E9624D" w:rsidRDefault="00E9624D" w:rsidP="00E9624D">
      <w:pPr>
        <w:pStyle w:val="Texto"/>
        <w:spacing w:after="0" w:line="240" w:lineRule="auto"/>
        <w:ind w:firstLine="0"/>
        <w:rPr>
          <w:b/>
          <w:sz w:val="24"/>
          <w:szCs w:val="24"/>
        </w:rPr>
      </w:pPr>
    </w:p>
    <w:p w14:paraId="6ABD09E5" w14:textId="77777777" w:rsidR="00E9624D" w:rsidRDefault="00E9624D" w:rsidP="00E9624D">
      <w:pPr>
        <w:pStyle w:val="Texto"/>
        <w:spacing w:after="0" w:line="240" w:lineRule="auto"/>
        <w:ind w:firstLine="0"/>
        <w:rPr>
          <w:sz w:val="24"/>
          <w:szCs w:val="24"/>
        </w:rPr>
      </w:pPr>
      <w:r>
        <w:rPr>
          <w:b/>
          <w:sz w:val="24"/>
          <w:szCs w:val="24"/>
        </w:rPr>
        <w:t>Artículo 6.</w:t>
      </w:r>
      <w:r>
        <w:rPr>
          <w:sz w:val="24"/>
          <w:szCs w:val="24"/>
        </w:rPr>
        <w:t xml:space="preserve"> La Secretaría tiene por objeto fungir como órgano de apoyo técnico del Comité Coordinador del Sistema Municipal Anticorrupción, a efecto de proveerle la asistencia técnica, así como los insumos necesarios para el desempeño de sus facultades señaladas en el Reglamento del Sistema Municipal Anticorrupción.</w:t>
      </w:r>
    </w:p>
    <w:p w14:paraId="71318F59" w14:textId="77777777" w:rsidR="00E9624D" w:rsidRDefault="00E9624D" w:rsidP="00E9624D">
      <w:pPr>
        <w:pStyle w:val="Texto"/>
        <w:spacing w:after="0" w:line="240" w:lineRule="auto"/>
        <w:ind w:firstLine="0"/>
        <w:rPr>
          <w:sz w:val="24"/>
          <w:szCs w:val="24"/>
        </w:rPr>
      </w:pPr>
    </w:p>
    <w:p w14:paraId="15553E86" w14:textId="77777777" w:rsidR="00E9624D" w:rsidRDefault="00E9624D" w:rsidP="00E9624D">
      <w:pPr>
        <w:autoSpaceDE w:val="0"/>
        <w:autoSpaceDN w:val="0"/>
        <w:adjustRightInd w:val="0"/>
        <w:jc w:val="both"/>
        <w:rPr>
          <w:rFonts w:ascii="Arial" w:hAnsi="Arial" w:cs="Arial"/>
          <w:lang w:eastAsia="es-MX"/>
        </w:rPr>
      </w:pPr>
      <w:r>
        <w:rPr>
          <w:rFonts w:ascii="Arial" w:hAnsi="Arial" w:cs="Arial"/>
          <w:b/>
          <w:bCs/>
          <w:lang w:eastAsia="es-MX"/>
        </w:rPr>
        <w:t xml:space="preserve">Artículo 7. </w:t>
      </w:r>
      <w:r>
        <w:rPr>
          <w:rFonts w:ascii="Arial" w:hAnsi="Arial" w:cs="Arial"/>
        </w:rPr>
        <w:t>La Secretaría t</w:t>
      </w:r>
      <w:r>
        <w:rPr>
          <w:rFonts w:ascii="Arial" w:hAnsi="Arial" w:cs="Arial"/>
          <w:lang w:eastAsia="es-MX"/>
        </w:rPr>
        <w:t xml:space="preserve">iene los siguientes objetivos específicos: </w:t>
      </w:r>
    </w:p>
    <w:p w14:paraId="024C5175" w14:textId="77777777" w:rsidR="00E9624D" w:rsidRDefault="00E9624D" w:rsidP="00E9624D">
      <w:pPr>
        <w:autoSpaceDE w:val="0"/>
        <w:autoSpaceDN w:val="0"/>
        <w:adjustRightInd w:val="0"/>
        <w:jc w:val="both"/>
        <w:rPr>
          <w:rFonts w:ascii="Arial" w:hAnsi="Arial" w:cs="Arial"/>
          <w:lang w:eastAsia="es-MX"/>
        </w:rPr>
      </w:pPr>
    </w:p>
    <w:p w14:paraId="44DDA083" w14:textId="77777777" w:rsidR="00E9624D" w:rsidRDefault="00E9624D" w:rsidP="00C96CC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eastAsia="es-MX"/>
        </w:rPr>
      </w:pPr>
      <w:r>
        <w:rPr>
          <w:rFonts w:ascii="Arial" w:hAnsi="Arial" w:cs="Arial"/>
          <w:lang w:eastAsia="es-MX"/>
        </w:rPr>
        <w:t>Actuar como la secretaria técnica en los trabajos del Comité Coordinador;</w:t>
      </w:r>
    </w:p>
    <w:p w14:paraId="0563A57A" w14:textId="77777777" w:rsidR="00E9624D" w:rsidRDefault="00E9624D" w:rsidP="00C96CC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eastAsia="es-MX"/>
        </w:rPr>
      </w:pPr>
      <w:r>
        <w:rPr>
          <w:rFonts w:ascii="Arial" w:hAnsi="Arial" w:cs="Arial"/>
          <w:lang w:eastAsia="es-MX"/>
        </w:rPr>
        <w:t>Proporcionar el apoyo técnico al Comité Coordinador a través de la Comisión Ejecutiva;</w:t>
      </w:r>
    </w:p>
    <w:p w14:paraId="5ACFE24E" w14:textId="77777777" w:rsidR="00E9624D" w:rsidRDefault="00E9624D" w:rsidP="00C96CC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eastAsia="es-MX"/>
        </w:rPr>
      </w:pPr>
      <w:r>
        <w:rPr>
          <w:rFonts w:ascii="Arial" w:hAnsi="Arial" w:cs="Arial"/>
          <w:lang w:eastAsia="es-MX"/>
        </w:rPr>
        <w:t xml:space="preserve">Proporcionar insumos técnicos-administrativos al Comité Coordinador para el más eficiente desempeño de sus facultades;  </w:t>
      </w:r>
    </w:p>
    <w:p w14:paraId="7429B1E2" w14:textId="77777777" w:rsidR="00E9624D" w:rsidRDefault="00E9624D" w:rsidP="00C96CC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rPr>
      </w:pPr>
      <w:r>
        <w:rPr>
          <w:rFonts w:ascii="Arial" w:hAnsi="Arial" w:cs="Arial"/>
        </w:rPr>
        <w:t xml:space="preserve">Administrar las políticas integrales y el programa municipal anticorrupción;  </w:t>
      </w:r>
    </w:p>
    <w:p w14:paraId="7E9A2C59" w14:textId="77777777" w:rsidR="00E9624D" w:rsidRDefault="00E9624D" w:rsidP="00C96CC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rPr>
      </w:pPr>
      <w:r>
        <w:rPr>
          <w:rFonts w:ascii="Arial" w:hAnsi="Arial" w:cs="Arial"/>
        </w:rPr>
        <w:t>Llevar   el seguimiento y evaluación de las políticas integrales y el programa municipal anticorrupción;</w:t>
      </w:r>
    </w:p>
    <w:p w14:paraId="7BA45F45" w14:textId="77777777" w:rsidR="00E9624D" w:rsidRDefault="00E9624D" w:rsidP="00C96CC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rPr>
      </w:pPr>
      <w:r>
        <w:rPr>
          <w:rFonts w:ascii="Arial" w:hAnsi="Arial" w:cs="Arial"/>
        </w:rPr>
        <w:t xml:space="preserve">Atención de las quejas, denuncias y recomendaciones; y </w:t>
      </w:r>
    </w:p>
    <w:p w14:paraId="6BE7CD87" w14:textId="77777777" w:rsidR="00E9624D" w:rsidRDefault="00E9624D" w:rsidP="00C96CC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rPr>
      </w:pPr>
      <w:r>
        <w:rPr>
          <w:rFonts w:ascii="Arial" w:hAnsi="Arial" w:cs="Arial"/>
        </w:rPr>
        <w:t>Aplicar los mecanismos de coordinación con el sistema estatal anticorrupción.</w:t>
      </w:r>
    </w:p>
    <w:p w14:paraId="36C4B0CD" w14:textId="77777777" w:rsidR="00E9624D" w:rsidRDefault="00E9624D" w:rsidP="00E9624D">
      <w:pPr>
        <w:ind w:firstLine="709"/>
        <w:jc w:val="center"/>
        <w:rPr>
          <w:rFonts w:ascii="Arial" w:hAnsi="Arial" w:cs="Arial"/>
          <w:b/>
        </w:rPr>
      </w:pPr>
    </w:p>
    <w:p w14:paraId="74B56E3C" w14:textId="77777777" w:rsidR="00E9624D" w:rsidRDefault="00E9624D" w:rsidP="00E9624D">
      <w:pPr>
        <w:ind w:firstLine="709"/>
        <w:jc w:val="center"/>
        <w:rPr>
          <w:rFonts w:ascii="Arial" w:hAnsi="Arial" w:cs="Arial"/>
          <w:b/>
        </w:rPr>
      </w:pPr>
      <w:r>
        <w:rPr>
          <w:rFonts w:ascii="Arial" w:hAnsi="Arial" w:cs="Arial"/>
          <w:b/>
        </w:rPr>
        <w:t>TITULO SEGUNDO</w:t>
      </w:r>
    </w:p>
    <w:p w14:paraId="6F52F964" w14:textId="77777777" w:rsidR="00E9624D" w:rsidRDefault="00E9624D" w:rsidP="00E9624D">
      <w:pPr>
        <w:ind w:firstLine="709"/>
        <w:jc w:val="center"/>
        <w:rPr>
          <w:rFonts w:ascii="Arial" w:hAnsi="Arial" w:cs="Arial"/>
          <w:b/>
        </w:rPr>
      </w:pPr>
      <w:r>
        <w:rPr>
          <w:rFonts w:ascii="Arial" w:hAnsi="Arial" w:cs="Arial"/>
          <w:b/>
        </w:rPr>
        <w:t>De la organización de la Secretaria Ejecutiva</w:t>
      </w:r>
    </w:p>
    <w:p w14:paraId="5D366C6F" w14:textId="77777777" w:rsidR="00E9624D" w:rsidRDefault="00E9624D" w:rsidP="00E9624D">
      <w:pPr>
        <w:ind w:firstLine="709"/>
        <w:jc w:val="center"/>
        <w:rPr>
          <w:rFonts w:ascii="Arial" w:hAnsi="Arial" w:cs="Arial"/>
          <w:b/>
        </w:rPr>
      </w:pPr>
      <w:r>
        <w:rPr>
          <w:rFonts w:ascii="Arial" w:hAnsi="Arial" w:cs="Arial"/>
          <w:b/>
        </w:rPr>
        <w:t>CAPITULO I</w:t>
      </w:r>
    </w:p>
    <w:p w14:paraId="0BEAC8F3" w14:textId="77777777" w:rsidR="00E9624D" w:rsidRDefault="00E9624D" w:rsidP="00E9624D">
      <w:pPr>
        <w:ind w:firstLine="709"/>
        <w:jc w:val="center"/>
        <w:rPr>
          <w:rFonts w:ascii="Arial" w:hAnsi="Arial" w:cs="Arial"/>
          <w:b/>
        </w:rPr>
      </w:pPr>
      <w:r>
        <w:rPr>
          <w:rFonts w:ascii="Arial" w:hAnsi="Arial" w:cs="Arial"/>
          <w:b/>
        </w:rPr>
        <w:t xml:space="preserve">De las atribuciones </w:t>
      </w:r>
    </w:p>
    <w:p w14:paraId="492BD7F6" w14:textId="77777777" w:rsidR="00E9624D" w:rsidRDefault="00E9624D" w:rsidP="00E9624D">
      <w:pPr>
        <w:ind w:firstLine="709"/>
        <w:jc w:val="center"/>
        <w:rPr>
          <w:rFonts w:ascii="Arial" w:hAnsi="Arial" w:cs="Arial"/>
          <w:b/>
        </w:rPr>
      </w:pPr>
    </w:p>
    <w:p w14:paraId="3208CF5C" w14:textId="77777777" w:rsidR="00E9624D" w:rsidRDefault="00E9624D" w:rsidP="00E9624D">
      <w:pPr>
        <w:ind w:firstLine="709"/>
        <w:jc w:val="both"/>
        <w:rPr>
          <w:rFonts w:ascii="Arial" w:hAnsi="Arial" w:cs="Arial"/>
        </w:rPr>
      </w:pPr>
      <w:r>
        <w:rPr>
          <w:rFonts w:ascii="Arial" w:hAnsi="Arial" w:cs="Arial"/>
          <w:b/>
        </w:rPr>
        <w:t>Artículo 8.</w:t>
      </w:r>
      <w:r>
        <w:rPr>
          <w:rFonts w:ascii="Arial" w:hAnsi="Arial" w:cs="Arial"/>
        </w:rPr>
        <w:t xml:space="preserve"> La Secretaria tendrá las siguientes atribuciones:</w:t>
      </w:r>
    </w:p>
    <w:p w14:paraId="1707D1D8" w14:textId="77777777" w:rsidR="00E9624D" w:rsidRDefault="00E9624D" w:rsidP="00C96CC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567" w:right="-232" w:hanging="141"/>
        <w:contextualSpacing/>
        <w:jc w:val="both"/>
        <w:rPr>
          <w:rFonts w:ascii="Arial" w:eastAsia="MS Mincho" w:hAnsi="Arial" w:cs="Arial"/>
          <w:color w:val="000000"/>
          <w:lang w:eastAsia="ja-JP"/>
        </w:rPr>
      </w:pPr>
      <w:r>
        <w:rPr>
          <w:rFonts w:ascii="Arial" w:eastAsia="MS Mincho" w:hAnsi="Arial" w:cs="Arial"/>
          <w:color w:val="000000"/>
          <w:lang w:eastAsia="ja-JP"/>
        </w:rPr>
        <w:t xml:space="preserve">Generar las propuestas de políticas integrales y el programa municipal anticorrupción en materia de prevención, control y disuasión de faltas </w:t>
      </w:r>
      <w:r>
        <w:rPr>
          <w:rFonts w:ascii="Arial" w:eastAsia="MS Mincho" w:hAnsi="Arial" w:cs="Arial"/>
          <w:color w:val="000000"/>
          <w:lang w:eastAsia="ja-JP"/>
        </w:rPr>
        <w:lastRenderedPageBreak/>
        <w:t>administrativas y hechos de corrupción, así como de fiscalización y control de recursos públicos;</w:t>
      </w:r>
    </w:p>
    <w:p w14:paraId="220A01A5" w14:textId="77777777" w:rsidR="00E9624D" w:rsidRDefault="00E9624D" w:rsidP="00C96CC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567" w:right="-232" w:hanging="141"/>
        <w:contextualSpacing/>
        <w:jc w:val="both"/>
        <w:rPr>
          <w:rFonts w:ascii="Arial" w:eastAsia="MS Mincho" w:hAnsi="Arial" w:cs="Arial"/>
          <w:color w:val="000000"/>
          <w:highlight w:val="yellow"/>
          <w:lang w:eastAsia="ja-JP"/>
        </w:rPr>
      </w:pPr>
      <w:r>
        <w:rPr>
          <w:rFonts w:ascii="Arial" w:eastAsia="MS Mincho" w:hAnsi="Arial" w:cs="Arial"/>
          <w:color w:val="000000"/>
          <w:lang w:eastAsia="ja-JP"/>
        </w:rPr>
        <w:t>Diseñar la metodología para medir y dar seguimiento a los fenómenos de corrupción, así como a las políticas integrales y el programa municipal anticorrupción;</w:t>
      </w:r>
    </w:p>
    <w:p w14:paraId="74EDD6ED" w14:textId="77777777" w:rsidR="00E9624D" w:rsidRDefault="00E9624D" w:rsidP="00C96CC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567" w:right="-232" w:hanging="141"/>
        <w:contextualSpacing/>
        <w:jc w:val="both"/>
        <w:rPr>
          <w:rFonts w:ascii="Arial" w:eastAsia="MS Mincho" w:hAnsi="Arial" w:cs="Arial"/>
          <w:color w:val="000000"/>
          <w:lang w:eastAsia="ja-JP"/>
        </w:rPr>
      </w:pPr>
      <w:r>
        <w:rPr>
          <w:rFonts w:ascii="Arial" w:eastAsia="MS Mincho" w:hAnsi="Arial" w:cs="Arial"/>
          <w:color w:val="000000"/>
          <w:lang w:eastAsia="ja-JP"/>
        </w:rPr>
        <w:t>Administrar los informes de las evaluaciones respecto de las políticas integrales y el programa municipal anticorrupción;</w:t>
      </w:r>
    </w:p>
    <w:p w14:paraId="635B46F2" w14:textId="77777777" w:rsidR="00E9624D" w:rsidRDefault="00E9624D" w:rsidP="00C96CC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567" w:right="-232" w:hanging="141"/>
        <w:contextualSpacing/>
        <w:jc w:val="both"/>
        <w:rPr>
          <w:rFonts w:ascii="Arial" w:eastAsia="MS Mincho" w:hAnsi="Arial" w:cs="Arial"/>
          <w:color w:val="000000"/>
          <w:lang w:eastAsia="ja-JP"/>
        </w:rPr>
      </w:pPr>
      <w:r>
        <w:rPr>
          <w:rFonts w:ascii="Arial" w:eastAsia="MS Mincho" w:hAnsi="Arial" w:cs="Arial"/>
          <w:color w:val="000000"/>
          <w:lang w:eastAsia="ja-JP"/>
        </w:rPr>
        <w:t>Establecer los mecanismos de suministro, intercambio, sistematización y actualización de la información en materia de fiscalización y control de recursos públicos, de prevención, control y disuasión de faltas administrativas y hechos de corrupción;</w:t>
      </w:r>
    </w:p>
    <w:p w14:paraId="3FBD8DB4" w14:textId="77777777" w:rsidR="00E9624D" w:rsidRDefault="00E9624D" w:rsidP="00C96CC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567" w:right="-232" w:hanging="141"/>
        <w:contextualSpacing/>
        <w:jc w:val="both"/>
        <w:rPr>
          <w:rFonts w:ascii="Arial" w:eastAsia="MS Mincho" w:hAnsi="Arial" w:cs="Arial"/>
          <w:color w:val="000000"/>
          <w:lang w:eastAsia="ja-JP"/>
        </w:rPr>
      </w:pPr>
      <w:r>
        <w:rPr>
          <w:rFonts w:ascii="Arial" w:eastAsia="MS Mincho" w:hAnsi="Arial" w:cs="Arial"/>
          <w:color w:val="000000"/>
          <w:lang w:eastAsia="ja-JP"/>
        </w:rPr>
        <w:t>Generar las bases y principios para la efectiva coordinación de las autoridades de los órdenes de gobierno en materia de fiscalización y control de los recursos públicos;</w:t>
      </w:r>
    </w:p>
    <w:p w14:paraId="65F1F96C" w14:textId="77777777" w:rsidR="00E9624D" w:rsidRDefault="00E9624D" w:rsidP="00C96CC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567" w:right="-232" w:hanging="141"/>
        <w:contextualSpacing/>
        <w:jc w:val="both"/>
        <w:rPr>
          <w:rFonts w:ascii="Arial" w:eastAsia="MS Mincho" w:hAnsi="Arial" w:cs="Arial"/>
          <w:color w:val="000000"/>
          <w:lang w:eastAsia="ja-JP"/>
        </w:rPr>
      </w:pPr>
      <w:r>
        <w:rPr>
          <w:rFonts w:ascii="Arial" w:eastAsia="MS Mincho" w:hAnsi="Arial" w:cs="Arial"/>
          <w:color w:val="000000"/>
          <w:lang w:eastAsia="ja-JP"/>
        </w:rPr>
        <w:t>Conformar el informe anual que contenga los avances y resultados del ejercicio de las funciones y de la aplicación de las políticas y programas en la materia;</w:t>
      </w:r>
    </w:p>
    <w:p w14:paraId="0EFA8592" w14:textId="77777777" w:rsidR="00E9624D" w:rsidRDefault="00E9624D" w:rsidP="00C96CC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567" w:right="-232" w:hanging="141"/>
        <w:contextualSpacing/>
        <w:jc w:val="both"/>
        <w:rPr>
          <w:rFonts w:ascii="Arial" w:eastAsia="MS Mincho" w:hAnsi="Arial" w:cs="Arial"/>
          <w:color w:val="000000"/>
          <w:lang w:eastAsia="ja-JP"/>
        </w:rPr>
      </w:pPr>
      <w:r>
        <w:rPr>
          <w:rFonts w:ascii="Arial" w:eastAsia="MS Mincho" w:hAnsi="Arial" w:cs="Arial"/>
          <w:color w:val="000000"/>
          <w:lang w:eastAsia="ja-JP"/>
        </w:rPr>
        <w:t>Administrar las recomendaciones que serán dirigidas a las autoridades que se requieran, en virtud de los resultados advertidos en el informe anual, así como el informe de seguimiento que contenga los resultados sistematizados de la atención dada por las autoridades a dichas recomendaciones;</w:t>
      </w:r>
    </w:p>
    <w:p w14:paraId="3BE2E3A4" w14:textId="77777777" w:rsidR="00E9624D" w:rsidRDefault="00E9624D" w:rsidP="00C96CC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567" w:right="-232" w:hanging="141"/>
        <w:contextualSpacing/>
        <w:jc w:val="both"/>
        <w:rPr>
          <w:rFonts w:ascii="Arial" w:eastAsia="MS Mincho" w:hAnsi="Arial" w:cs="Arial"/>
          <w:color w:val="000000"/>
          <w:lang w:eastAsia="ja-JP"/>
        </w:rPr>
      </w:pPr>
      <w:r>
        <w:rPr>
          <w:rFonts w:ascii="Arial" w:eastAsia="MS Mincho" w:hAnsi="Arial" w:cs="Arial"/>
          <w:color w:val="000000"/>
          <w:lang w:eastAsia="ja-JP"/>
        </w:rPr>
        <w:t>Ejercer los mecanismos de coordinación con el Sistema Estatal donde hubiere y con el Sistema Nacional; y</w:t>
      </w:r>
    </w:p>
    <w:p w14:paraId="0A43EDDD" w14:textId="77777777" w:rsidR="00E9624D" w:rsidRDefault="00E9624D" w:rsidP="00C96CC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567" w:right="-232" w:hanging="141"/>
        <w:contextualSpacing/>
        <w:jc w:val="both"/>
        <w:rPr>
          <w:rFonts w:ascii="Arial" w:eastAsia="MS Mincho" w:hAnsi="Arial" w:cs="Arial"/>
          <w:color w:val="000000"/>
          <w:lang w:eastAsia="ja-JP"/>
        </w:rPr>
      </w:pPr>
      <w:r>
        <w:rPr>
          <w:rFonts w:ascii="Arial" w:eastAsia="MS Mincho" w:hAnsi="Arial" w:cs="Arial"/>
          <w:color w:val="000000"/>
          <w:lang w:eastAsia="ja-JP"/>
        </w:rPr>
        <w:t>Atender y actualizar las adecuaciones que se requieran para su homologación con las normas emitidas por el Sistema Estatal Anticorrupción.</w:t>
      </w:r>
    </w:p>
    <w:p w14:paraId="6B08DE3F" w14:textId="77777777" w:rsidR="00E9624D" w:rsidRDefault="00E9624D" w:rsidP="00E9624D">
      <w:pPr>
        <w:ind w:left="567" w:right="-232"/>
        <w:contextualSpacing/>
        <w:jc w:val="both"/>
        <w:rPr>
          <w:rFonts w:ascii="Verdana" w:eastAsia="MS Mincho" w:hAnsi="Verdana" w:cs="Arial"/>
          <w:color w:val="000000"/>
          <w:sz w:val="22"/>
          <w:szCs w:val="22"/>
          <w:lang w:eastAsia="ja-JP"/>
        </w:rPr>
      </w:pPr>
    </w:p>
    <w:p w14:paraId="4E43021C" w14:textId="77777777" w:rsidR="00E9624D" w:rsidRDefault="00E9624D" w:rsidP="00E9624D">
      <w:pPr>
        <w:ind w:firstLine="709"/>
        <w:jc w:val="both"/>
        <w:rPr>
          <w:rFonts w:ascii="Arial" w:eastAsia="Calibri" w:hAnsi="Arial" w:cs="Arial"/>
        </w:rPr>
      </w:pPr>
      <w:r>
        <w:rPr>
          <w:rFonts w:ascii="Arial" w:hAnsi="Arial" w:cs="Arial"/>
          <w:b/>
        </w:rPr>
        <w:t>Artículo 9.</w:t>
      </w:r>
      <w:r>
        <w:rPr>
          <w:rFonts w:ascii="Arial" w:hAnsi="Arial" w:cs="Arial"/>
        </w:rPr>
        <w:t xml:space="preserve"> Para el ejercicio de sus atribuciones, la Secretaria Ejecutiva podrá celebrar convenios a través del ayuntamiento, con el sistema estatal anticorrupción para el cumplimiento de su objetivo.</w:t>
      </w:r>
    </w:p>
    <w:p w14:paraId="7BB4C34F" w14:textId="77777777" w:rsidR="00E9624D" w:rsidRDefault="00E9624D" w:rsidP="00E9624D">
      <w:pPr>
        <w:ind w:firstLine="709"/>
        <w:jc w:val="center"/>
        <w:rPr>
          <w:rFonts w:ascii="Arial" w:hAnsi="Arial" w:cs="Arial"/>
          <w:b/>
        </w:rPr>
      </w:pPr>
    </w:p>
    <w:p w14:paraId="60B5B76A" w14:textId="77777777" w:rsidR="00E9624D" w:rsidRDefault="00E9624D" w:rsidP="00E9624D">
      <w:pPr>
        <w:ind w:firstLine="709"/>
        <w:jc w:val="center"/>
        <w:rPr>
          <w:rFonts w:ascii="Arial" w:hAnsi="Arial" w:cs="Arial"/>
          <w:b/>
        </w:rPr>
      </w:pPr>
      <w:r>
        <w:rPr>
          <w:rFonts w:ascii="Arial" w:hAnsi="Arial" w:cs="Arial"/>
          <w:b/>
        </w:rPr>
        <w:t>CAPÍTULO II</w:t>
      </w:r>
    </w:p>
    <w:p w14:paraId="364A582B" w14:textId="77777777" w:rsidR="00E9624D" w:rsidRDefault="00E9624D" w:rsidP="00E9624D">
      <w:pPr>
        <w:ind w:firstLine="709"/>
        <w:jc w:val="center"/>
        <w:rPr>
          <w:rFonts w:ascii="Arial" w:hAnsi="Arial" w:cs="Arial"/>
          <w:b/>
        </w:rPr>
      </w:pPr>
      <w:r>
        <w:rPr>
          <w:rFonts w:ascii="Arial" w:hAnsi="Arial" w:cs="Arial"/>
          <w:b/>
        </w:rPr>
        <w:t>De la estructura orgánica</w:t>
      </w:r>
    </w:p>
    <w:p w14:paraId="5D252A5C" w14:textId="77777777" w:rsidR="00E9624D" w:rsidRDefault="00E9624D" w:rsidP="00E9624D">
      <w:pPr>
        <w:ind w:firstLine="709"/>
        <w:jc w:val="center"/>
        <w:rPr>
          <w:rFonts w:ascii="Arial" w:hAnsi="Arial" w:cs="Arial"/>
          <w:b/>
        </w:rPr>
      </w:pPr>
    </w:p>
    <w:p w14:paraId="75D6E2DC" w14:textId="77777777" w:rsidR="00E9624D" w:rsidRDefault="00E9624D" w:rsidP="00E9624D">
      <w:pPr>
        <w:ind w:firstLine="709"/>
        <w:jc w:val="both"/>
        <w:rPr>
          <w:rFonts w:ascii="Arial" w:hAnsi="Arial" w:cs="Arial"/>
        </w:rPr>
      </w:pPr>
      <w:r>
        <w:rPr>
          <w:rFonts w:ascii="Arial" w:hAnsi="Arial" w:cs="Arial"/>
          <w:b/>
        </w:rPr>
        <w:t>Artículo 10.</w:t>
      </w:r>
      <w:r>
        <w:rPr>
          <w:rFonts w:ascii="Arial" w:hAnsi="Arial" w:cs="Arial"/>
        </w:rPr>
        <w:t xml:space="preserve"> Para el ejercicio de sus funciones y despacho de los asuntos, la Secretaria Ejecutiva contará con las siguientes autoridades:</w:t>
      </w:r>
    </w:p>
    <w:p w14:paraId="4FCA1126" w14:textId="77777777" w:rsidR="00E9624D" w:rsidRDefault="00E9624D" w:rsidP="00C96CC4">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4"/>
          <w:szCs w:val="24"/>
        </w:rPr>
      </w:pPr>
      <w:r>
        <w:rPr>
          <w:rFonts w:ascii="Arial" w:hAnsi="Arial" w:cs="Arial"/>
          <w:sz w:val="24"/>
          <w:szCs w:val="24"/>
        </w:rPr>
        <w:t>Órgano de Gobierno.</w:t>
      </w:r>
    </w:p>
    <w:p w14:paraId="1600C8FB" w14:textId="77777777" w:rsidR="00E9624D" w:rsidRDefault="00E9624D" w:rsidP="00C96CC4">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4"/>
          <w:szCs w:val="24"/>
        </w:rPr>
      </w:pPr>
      <w:r>
        <w:rPr>
          <w:rFonts w:ascii="Arial" w:hAnsi="Arial" w:cs="Arial"/>
          <w:sz w:val="24"/>
          <w:szCs w:val="24"/>
        </w:rPr>
        <w:t>Secretaria Técnica.</w:t>
      </w:r>
    </w:p>
    <w:p w14:paraId="372B076C" w14:textId="77777777" w:rsidR="00E9624D" w:rsidRDefault="00E9624D" w:rsidP="00C96CC4">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4"/>
          <w:szCs w:val="24"/>
        </w:rPr>
      </w:pPr>
      <w:r>
        <w:rPr>
          <w:rFonts w:ascii="Arial" w:hAnsi="Arial" w:cs="Arial"/>
          <w:sz w:val="24"/>
          <w:szCs w:val="24"/>
        </w:rPr>
        <w:t>Órgano Interno de Control.</w:t>
      </w:r>
    </w:p>
    <w:p w14:paraId="08C88398" w14:textId="77777777" w:rsidR="00E9624D" w:rsidRDefault="00E9624D" w:rsidP="00C96CC4">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4"/>
          <w:szCs w:val="24"/>
        </w:rPr>
      </w:pPr>
      <w:r>
        <w:rPr>
          <w:rFonts w:ascii="Arial" w:hAnsi="Arial" w:cs="Arial"/>
          <w:sz w:val="24"/>
          <w:szCs w:val="24"/>
        </w:rPr>
        <w:t>Comisión Ejecutiva</w:t>
      </w:r>
    </w:p>
    <w:p w14:paraId="0F6D0B07" w14:textId="77777777" w:rsidR="00E9624D" w:rsidRDefault="00E9624D" w:rsidP="00C96CC4">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4"/>
          <w:szCs w:val="24"/>
        </w:rPr>
      </w:pPr>
      <w:r>
        <w:rPr>
          <w:rFonts w:ascii="Arial" w:hAnsi="Arial" w:cs="Arial"/>
          <w:sz w:val="24"/>
          <w:szCs w:val="24"/>
        </w:rPr>
        <w:t>Jefatura Administrativa</w:t>
      </w:r>
    </w:p>
    <w:p w14:paraId="654CD6D8" w14:textId="77777777" w:rsidR="00E9624D" w:rsidRDefault="00E9624D" w:rsidP="00E9624D">
      <w:pPr>
        <w:pStyle w:val="Prrafodelista"/>
        <w:jc w:val="both"/>
        <w:rPr>
          <w:rFonts w:ascii="Arial" w:hAnsi="Arial" w:cs="Arial"/>
          <w:sz w:val="24"/>
          <w:szCs w:val="24"/>
        </w:rPr>
      </w:pPr>
    </w:p>
    <w:p w14:paraId="0BD37F2E" w14:textId="77777777" w:rsidR="00E9624D" w:rsidRDefault="00E9624D" w:rsidP="00E9624D">
      <w:pPr>
        <w:ind w:firstLine="709"/>
        <w:jc w:val="center"/>
        <w:rPr>
          <w:rFonts w:ascii="Arial" w:hAnsi="Arial" w:cs="Arial"/>
          <w:b/>
        </w:rPr>
      </w:pPr>
      <w:r>
        <w:rPr>
          <w:rFonts w:ascii="Arial" w:hAnsi="Arial" w:cs="Arial"/>
          <w:b/>
        </w:rPr>
        <w:t>CAPITULO III</w:t>
      </w:r>
    </w:p>
    <w:p w14:paraId="4BC2CC1F" w14:textId="77777777" w:rsidR="00E9624D" w:rsidRDefault="00E9624D" w:rsidP="00E9624D">
      <w:pPr>
        <w:ind w:firstLine="709"/>
        <w:jc w:val="center"/>
        <w:rPr>
          <w:rFonts w:ascii="Arial" w:hAnsi="Arial" w:cs="Arial"/>
          <w:b/>
        </w:rPr>
      </w:pPr>
      <w:r>
        <w:rPr>
          <w:rFonts w:ascii="Arial" w:hAnsi="Arial" w:cs="Arial"/>
          <w:b/>
        </w:rPr>
        <w:t>Del Órgano de Gobierno</w:t>
      </w:r>
    </w:p>
    <w:p w14:paraId="0B1D94E3" w14:textId="77777777" w:rsidR="00E9624D" w:rsidRDefault="00E9624D" w:rsidP="00E9624D">
      <w:pPr>
        <w:ind w:firstLine="709"/>
        <w:jc w:val="center"/>
        <w:rPr>
          <w:rFonts w:ascii="Arial" w:hAnsi="Arial" w:cs="Arial"/>
          <w:b/>
        </w:rPr>
      </w:pPr>
    </w:p>
    <w:p w14:paraId="08E570DB" w14:textId="77777777" w:rsidR="00E9624D" w:rsidRDefault="00E9624D" w:rsidP="00E9624D">
      <w:pPr>
        <w:ind w:firstLine="709"/>
        <w:jc w:val="both"/>
        <w:rPr>
          <w:rFonts w:ascii="Arial" w:hAnsi="Arial" w:cs="Arial"/>
        </w:rPr>
      </w:pPr>
      <w:r>
        <w:rPr>
          <w:rFonts w:ascii="Arial" w:hAnsi="Arial" w:cs="Arial"/>
          <w:b/>
        </w:rPr>
        <w:t>Artículo 11.</w:t>
      </w:r>
      <w:r>
        <w:rPr>
          <w:rFonts w:ascii="Arial" w:hAnsi="Arial" w:cs="Arial"/>
        </w:rPr>
        <w:t xml:space="preserve"> El órgano de Gobierno será la máxima autoridad en la Secretaria Ejecutiva y se integrará por:</w:t>
      </w:r>
    </w:p>
    <w:p w14:paraId="6527315C" w14:textId="77777777" w:rsidR="00E9624D" w:rsidRDefault="00E9624D" w:rsidP="00C96CC4">
      <w:pPr>
        <w:pStyle w:val="Textocomentario"/>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sz w:val="24"/>
          <w:szCs w:val="24"/>
        </w:rPr>
      </w:pPr>
      <w:r>
        <w:rPr>
          <w:rFonts w:ascii="Verdana" w:hAnsi="Verdana"/>
          <w:sz w:val="24"/>
          <w:szCs w:val="24"/>
        </w:rPr>
        <w:t>Un representante del Comité de Participación, quién lo presidirá;</w:t>
      </w:r>
    </w:p>
    <w:p w14:paraId="2B9D9248" w14:textId="77777777" w:rsidR="00E9624D" w:rsidRDefault="00E9624D" w:rsidP="00C96CC4">
      <w:pPr>
        <w:pStyle w:val="Textocomentario"/>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sz w:val="24"/>
          <w:szCs w:val="24"/>
        </w:rPr>
      </w:pPr>
      <w:r>
        <w:rPr>
          <w:rFonts w:ascii="Verdana" w:hAnsi="Verdana"/>
          <w:sz w:val="24"/>
          <w:szCs w:val="24"/>
        </w:rPr>
        <w:t>El Presidente de la Comisión Edilicia de Transparencia y Anticorrupción;</w:t>
      </w:r>
    </w:p>
    <w:p w14:paraId="5701914C" w14:textId="77777777" w:rsidR="00E9624D" w:rsidRDefault="00E9624D" w:rsidP="00C96CC4">
      <w:pPr>
        <w:pStyle w:val="Textocomentario"/>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sz w:val="24"/>
          <w:szCs w:val="24"/>
        </w:rPr>
      </w:pPr>
      <w:r>
        <w:rPr>
          <w:rFonts w:ascii="Verdana" w:hAnsi="Verdana"/>
          <w:sz w:val="24"/>
          <w:szCs w:val="24"/>
        </w:rPr>
        <w:t>Secretario Técnico, con derecho a voz;</w:t>
      </w:r>
    </w:p>
    <w:p w14:paraId="722FF2D6" w14:textId="77777777" w:rsidR="00E9624D" w:rsidRDefault="00E9624D" w:rsidP="00C96CC4">
      <w:pPr>
        <w:pStyle w:val="Textocomentario"/>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sz w:val="24"/>
          <w:szCs w:val="24"/>
        </w:rPr>
      </w:pPr>
      <w:r>
        <w:rPr>
          <w:rFonts w:ascii="Verdana" w:hAnsi="Verdana"/>
          <w:sz w:val="24"/>
          <w:szCs w:val="24"/>
        </w:rPr>
        <w:t>El titular del Órgano Interno de Control del Municipio de San Pedro Tlaquepaque;</w:t>
      </w:r>
    </w:p>
    <w:p w14:paraId="348400F7" w14:textId="77777777" w:rsidR="00E9624D" w:rsidRDefault="00E9624D" w:rsidP="00C96CC4">
      <w:pPr>
        <w:pStyle w:val="Textocomentario"/>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sz w:val="24"/>
          <w:szCs w:val="24"/>
        </w:rPr>
      </w:pPr>
      <w:r>
        <w:rPr>
          <w:rFonts w:ascii="Verdana" w:hAnsi="Verdana"/>
          <w:sz w:val="24"/>
          <w:szCs w:val="24"/>
        </w:rPr>
        <w:t>El titular de la Unidad de Transparencia e Información Pública del Municipio de San Pedro Tlaquepaque;</w:t>
      </w:r>
    </w:p>
    <w:p w14:paraId="4725DBEC" w14:textId="77777777" w:rsidR="00E9624D" w:rsidRDefault="00E9624D" w:rsidP="00C96CC4">
      <w:pPr>
        <w:pStyle w:val="Textocomentario"/>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sz w:val="24"/>
          <w:szCs w:val="24"/>
        </w:rPr>
      </w:pPr>
      <w:r>
        <w:rPr>
          <w:rFonts w:ascii="Verdana" w:hAnsi="Verdana"/>
          <w:sz w:val="24"/>
          <w:szCs w:val="24"/>
        </w:rPr>
        <w:t>Un representante del Consejo Municipal de Mejora Regulatoria;</w:t>
      </w:r>
    </w:p>
    <w:p w14:paraId="1272BE8F" w14:textId="77777777" w:rsidR="00E9624D" w:rsidRDefault="00E9624D" w:rsidP="00C96CC4">
      <w:pPr>
        <w:pStyle w:val="Textocomentario"/>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sz w:val="24"/>
          <w:szCs w:val="24"/>
        </w:rPr>
      </w:pPr>
      <w:r>
        <w:rPr>
          <w:rFonts w:ascii="Verdana" w:hAnsi="Verdana"/>
          <w:sz w:val="24"/>
          <w:szCs w:val="24"/>
        </w:rPr>
        <w:t xml:space="preserve">Un representante de una universidad pública </w:t>
      </w:r>
    </w:p>
    <w:p w14:paraId="570534E9" w14:textId="77777777" w:rsidR="00E9624D" w:rsidRDefault="00E9624D" w:rsidP="00C96CC4">
      <w:pPr>
        <w:pStyle w:val="Textocomentario"/>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sz w:val="24"/>
          <w:szCs w:val="24"/>
        </w:rPr>
      </w:pPr>
      <w:r>
        <w:rPr>
          <w:rFonts w:ascii="Verdana" w:hAnsi="Verdana"/>
          <w:sz w:val="24"/>
          <w:szCs w:val="24"/>
        </w:rPr>
        <w:t>Un representante de una universidad privada</w:t>
      </w:r>
    </w:p>
    <w:p w14:paraId="7DCBBAFD" w14:textId="77777777" w:rsidR="00E9624D" w:rsidRDefault="00E9624D" w:rsidP="00E9624D">
      <w:pPr>
        <w:pStyle w:val="Prrafodelista"/>
        <w:ind w:left="0"/>
        <w:jc w:val="both"/>
        <w:rPr>
          <w:rFonts w:ascii="Arial" w:hAnsi="Arial" w:cs="Arial"/>
          <w:sz w:val="24"/>
          <w:szCs w:val="24"/>
        </w:rPr>
      </w:pPr>
    </w:p>
    <w:p w14:paraId="0BD16EC7" w14:textId="77777777" w:rsidR="00E9624D" w:rsidRDefault="00E9624D" w:rsidP="00E9624D">
      <w:pPr>
        <w:pStyle w:val="Prrafodelista"/>
        <w:ind w:left="0"/>
        <w:jc w:val="both"/>
        <w:rPr>
          <w:rFonts w:ascii="Arial" w:hAnsi="Arial" w:cs="Arial"/>
          <w:sz w:val="24"/>
          <w:szCs w:val="24"/>
        </w:rPr>
      </w:pPr>
      <w:r>
        <w:rPr>
          <w:rFonts w:ascii="Arial" w:hAnsi="Arial" w:cs="Arial"/>
          <w:sz w:val="24"/>
          <w:szCs w:val="24"/>
        </w:rPr>
        <w:t>El Órgano de Gobierno será instalado por el Presidente Municipal por única vez.</w:t>
      </w:r>
    </w:p>
    <w:p w14:paraId="7C938D4C" w14:textId="77777777" w:rsidR="00E9624D" w:rsidRDefault="00E9624D" w:rsidP="00E9624D">
      <w:pPr>
        <w:pStyle w:val="Prrafodelista"/>
        <w:ind w:left="0"/>
        <w:jc w:val="both"/>
        <w:rPr>
          <w:rFonts w:ascii="Arial" w:hAnsi="Arial" w:cs="Arial"/>
          <w:sz w:val="24"/>
          <w:szCs w:val="24"/>
        </w:rPr>
      </w:pPr>
    </w:p>
    <w:p w14:paraId="43A0A7FA" w14:textId="77777777" w:rsidR="00E9624D" w:rsidRDefault="00E9624D" w:rsidP="00E9624D">
      <w:pPr>
        <w:pStyle w:val="Prrafodelista"/>
        <w:ind w:left="0"/>
        <w:jc w:val="both"/>
        <w:rPr>
          <w:rFonts w:ascii="Arial" w:hAnsi="Arial" w:cs="Arial"/>
          <w:sz w:val="24"/>
          <w:szCs w:val="24"/>
        </w:rPr>
      </w:pPr>
      <w:r>
        <w:rPr>
          <w:rFonts w:ascii="Arial" w:hAnsi="Arial" w:cs="Arial"/>
          <w:sz w:val="24"/>
          <w:szCs w:val="24"/>
        </w:rPr>
        <w:t>La presidencia será rotativa cada año de conformidad con las disposiciones establecidas en el Reglamento del Sistema Municipal Anticorrupción en materia del Comité de Participación Social.</w:t>
      </w:r>
    </w:p>
    <w:p w14:paraId="0558F5F8" w14:textId="77777777" w:rsidR="00E9624D" w:rsidRDefault="00E9624D" w:rsidP="00E9624D">
      <w:pPr>
        <w:pStyle w:val="Prrafodelista"/>
        <w:ind w:left="0"/>
        <w:jc w:val="both"/>
        <w:rPr>
          <w:rFonts w:ascii="Arial" w:hAnsi="Arial" w:cs="Arial"/>
          <w:sz w:val="24"/>
          <w:szCs w:val="24"/>
        </w:rPr>
      </w:pPr>
    </w:p>
    <w:p w14:paraId="40E0DDE5" w14:textId="77777777" w:rsidR="00E9624D" w:rsidRDefault="00E9624D" w:rsidP="00E9624D">
      <w:pPr>
        <w:pStyle w:val="Prrafodelista"/>
        <w:ind w:left="0"/>
        <w:jc w:val="both"/>
        <w:rPr>
          <w:rFonts w:ascii="Arial" w:hAnsi="Arial" w:cs="Arial"/>
          <w:sz w:val="24"/>
          <w:szCs w:val="24"/>
        </w:rPr>
      </w:pPr>
      <w:r>
        <w:rPr>
          <w:rFonts w:ascii="Arial" w:hAnsi="Arial" w:cs="Arial"/>
          <w:sz w:val="24"/>
          <w:szCs w:val="24"/>
        </w:rPr>
        <w:t>Los demás representantes durarán en su encargo 3 años sin posibilidad de relección.</w:t>
      </w:r>
    </w:p>
    <w:p w14:paraId="0DAD79E1" w14:textId="77777777" w:rsidR="00E9624D" w:rsidRDefault="00E9624D" w:rsidP="00E9624D">
      <w:pPr>
        <w:pStyle w:val="Prrafodelista"/>
        <w:ind w:left="0"/>
        <w:jc w:val="both"/>
        <w:rPr>
          <w:rFonts w:ascii="Arial" w:hAnsi="Arial" w:cs="Arial"/>
          <w:sz w:val="24"/>
          <w:szCs w:val="24"/>
        </w:rPr>
      </w:pPr>
    </w:p>
    <w:p w14:paraId="53295E7D" w14:textId="77777777" w:rsidR="00E9624D" w:rsidRDefault="00E9624D" w:rsidP="00E9624D">
      <w:pPr>
        <w:pStyle w:val="Prrafodelista"/>
        <w:ind w:left="0"/>
        <w:jc w:val="both"/>
        <w:rPr>
          <w:rFonts w:ascii="Arial" w:hAnsi="Arial" w:cs="Arial"/>
          <w:sz w:val="24"/>
          <w:szCs w:val="24"/>
        </w:rPr>
      </w:pPr>
      <w:r>
        <w:rPr>
          <w:rFonts w:ascii="Arial" w:hAnsi="Arial" w:cs="Arial"/>
          <w:sz w:val="24"/>
          <w:szCs w:val="24"/>
        </w:rPr>
        <w:t>Por último, el Presidente Municipal tomará la protesta de ley a los integrantes del Órgano de Gobierno.</w:t>
      </w:r>
    </w:p>
    <w:p w14:paraId="0A134AE0" w14:textId="77777777" w:rsidR="00E9624D" w:rsidRDefault="00E9624D" w:rsidP="00E9624D">
      <w:pPr>
        <w:ind w:firstLine="709"/>
        <w:jc w:val="both"/>
        <w:rPr>
          <w:rFonts w:ascii="Arial" w:hAnsi="Arial" w:cs="Arial"/>
          <w:b/>
        </w:rPr>
      </w:pPr>
    </w:p>
    <w:p w14:paraId="751AD2A0" w14:textId="77777777" w:rsidR="00E9624D" w:rsidRDefault="00E9624D" w:rsidP="00E9624D">
      <w:pPr>
        <w:ind w:firstLine="709"/>
        <w:jc w:val="both"/>
        <w:rPr>
          <w:rFonts w:ascii="Arial" w:hAnsi="Arial" w:cs="Arial"/>
        </w:rPr>
      </w:pPr>
      <w:r>
        <w:rPr>
          <w:rFonts w:ascii="Arial" w:hAnsi="Arial" w:cs="Arial"/>
          <w:b/>
        </w:rPr>
        <w:t>Artículo 12.</w:t>
      </w:r>
      <w:r>
        <w:rPr>
          <w:rFonts w:ascii="Arial" w:hAnsi="Arial" w:cs="Arial"/>
        </w:rPr>
        <w:t xml:space="preserve"> Por cada persona propietaria integrante del Órgano de  Gobierno, habrá un suplente, que tendrán derecho a voz y voto, con excepción de la Secretaría Técnica, quien no tendrá voto.</w:t>
      </w:r>
    </w:p>
    <w:p w14:paraId="212C25F4" w14:textId="77777777" w:rsidR="00E9624D" w:rsidRDefault="00E9624D" w:rsidP="00E9624D">
      <w:pPr>
        <w:ind w:firstLine="709"/>
        <w:jc w:val="both"/>
        <w:rPr>
          <w:rFonts w:ascii="Arial" w:hAnsi="Arial" w:cs="Arial"/>
          <w:b/>
        </w:rPr>
      </w:pPr>
    </w:p>
    <w:p w14:paraId="210F2F93" w14:textId="77777777" w:rsidR="00E9624D" w:rsidRDefault="00E9624D" w:rsidP="00E9624D">
      <w:pPr>
        <w:ind w:firstLine="709"/>
        <w:jc w:val="both"/>
        <w:rPr>
          <w:rFonts w:ascii="Arial" w:hAnsi="Arial" w:cs="Arial"/>
          <w:color w:val="FF0000"/>
        </w:rPr>
      </w:pPr>
      <w:r>
        <w:rPr>
          <w:rFonts w:ascii="Arial" w:hAnsi="Arial" w:cs="Arial"/>
          <w:b/>
        </w:rPr>
        <w:t>Artículo 13.</w:t>
      </w:r>
      <w:r>
        <w:rPr>
          <w:rFonts w:ascii="Arial" w:hAnsi="Arial" w:cs="Arial"/>
        </w:rPr>
        <w:t xml:space="preserve"> El cargo de los Integrantes del Órgano de Gobierno es honorífico y sus titulares no recibirán retribución, emolumento o compensación alguna por el desempeño de sus funciones.</w:t>
      </w:r>
    </w:p>
    <w:p w14:paraId="35B8CC6C" w14:textId="77777777" w:rsidR="00E9624D" w:rsidRDefault="00E9624D" w:rsidP="00E9624D">
      <w:pPr>
        <w:jc w:val="both"/>
        <w:rPr>
          <w:rFonts w:ascii="Arial" w:hAnsi="Arial" w:cs="Arial"/>
          <w:b/>
          <w:color w:val="000000"/>
        </w:rPr>
      </w:pPr>
      <w:r>
        <w:rPr>
          <w:rFonts w:ascii="Arial" w:hAnsi="Arial" w:cs="Arial"/>
          <w:b/>
          <w:color w:val="000000"/>
        </w:rPr>
        <w:t xml:space="preserve">           </w:t>
      </w:r>
    </w:p>
    <w:p w14:paraId="5EA0E002" w14:textId="0D87095A" w:rsidR="00E9624D" w:rsidRDefault="00E9624D" w:rsidP="00E9624D">
      <w:pPr>
        <w:ind w:firstLine="708"/>
        <w:jc w:val="both"/>
        <w:rPr>
          <w:rFonts w:ascii="Arial" w:hAnsi="Arial" w:cs="Arial"/>
        </w:rPr>
      </w:pPr>
      <w:r>
        <w:rPr>
          <w:rFonts w:ascii="Arial" w:hAnsi="Arial" w:cs="Arial"/>
          <w:b/>
          <w:color w:val="000000"/>
        </w:rPr>
        <w:t xml:space="preserve">Artículo 14. </w:t>
      </w:r>
      <w:r>
        <w:rPr>
          <w:rFonts w:ascii="Arial" w:hAnsi="Arial" w:cs="Arial"/>
        </w:rPr>
        <w:t>El órgano de gobierno celebrará por lo menos cuatro sesiones ordinarias por año, además de las extraordinarias que se consideren convenientes para desahogar los asuntos de su competencia. Las sesiones serán convocadas por su Presidente.</w:t>
      </w:r>
    </w:p>
    <w:p w14:paraId="54822F0D" w14:textId="77777777" w:rsidR="00E9624D" w:rsidRDefault="00E9624D" w:rsidP="00E9624D">
      <w:pPr>
        <w:ind w:right="-232"/>
        <w:jc w:val="both"/>
        <w:rPr>
          <w:rFonts w:ascii="Arial" w:hAnsi="Arial" w:cs="Arial"/>
        </w:rPr>
      </w:pPr>
    </w:p>
    <w:p w14:paraId="5CBEA31D" w14:textId="77777777" w:rsidR="00E9624D" w:rsidRDefault="00E9624D" w:rsidP="00E9624D">
      <w:pPr>
        <w:ind w:right="-232"/>
        <w:jc w:val="both"/>
        <w:rPr>
          <w:rFonts w:ascii="Arial" w:hAnsi="Arial" w:cs="Arial"/>
        </w:rPr>
      </w:pPr>
      <w:r>
        <w:rPr>
          <w:rFonts w:ascii="Arial" w:hAnsi="Arial" w:cs="Arial"/>
        </w:rPr>
        <w:t>Toda convocatoria será notificada por el Secretario Técnico mediante escrito con acuse de recibo, cuando menos con cuarenta y ocho horas de antelación para sesiones ordinarias, y para las extraordinarias deben de ser convocadas con anticipación de veinticuatro  horas que se garantice a los integrantes del Órgano de Gobierno su citación.</w:t>
      </w:r>
    </w:p>
    <w:p w14:paraId="4F065DF4" w14:textId="77777777" w:rsidR="00E9624D" w:rsidRDefault="00E9624D" w:rsidP="00E9624D">
      <w:pPr>
        <w:ind w:firstLine="709"/>
        <w:jc w:val="both"/>
        <w:rPr>
          <w:rFonts w:ascii="Arial" w:hAnsi="Arial" w:cs="Arial"/>
        </w:rPr>
      </w:pPr>
    </w:p>
    <w:p w14:paraId="18846914" w14:textId="77777777" w:rsidR="00E9624D" w:rsidRDefault="00E9624D" w:rsidP="00E9624D">
      <w:pPr>
        <w:ind w:firstLine="709"/>
        <w:jc w:val="both"/>
        <w:rPr>
          <w:rFonts w:ascii="Arial" w:hAnsi="Arial" w:cs="Arial"/>
        </w:rPr>
      </w:pPr>
      <w:r>
        <w:rPr>
          <w:rFonts w:ascii="Arial" w:hAnsi="Arial" w:cs="Arial"/>
        </w:rPr>
        <w:t>La inasistencia a las sesiones ordinarias de sus integrantes será sancionado de conformidad con lo que establezca el Órgano de Gobierno.</w:t>
      </w:r>
    </w:p>
    <w:p w14:paraId="424F276B" w14:textId="77777777" w:rsidR="00E9624D" w:rsidRDefault="00E9624D" w:rsidP="00E9624D">
      <w:pPr>
        <w:jc w:val="both"/>
        <w:rPr>
          <w:rFonts w:ascii="Verdana" w:hAnsi="Verdana" w:cs="Arial"/>
          <w:color w:val="000000"/>
        </w:rPr>
      </w:pPr>
      <w:r>
        <w:rPr>
          <w:rFonts w:ascii="Verdana" w:hAnsi="Verdana" w:cs="Arial"/>
          <w:color w:val="000000"/>
        </w:rPr>
        <w:t xml:space="preserve">       </w:t>
      </w:r>
    </w:p>
    <w:p w14:paraId="2ABFDA11" w14:textId="71A7FC2D" w:rsidR="00E9624D" w:rsidRDefault="00E9624D" w:rsidP="00E9624D">
      <w:pPr>
        <w:jc w:val="both"/>
        <w:rPr>
          <w:rFonts w:ascii="Arial" w:hAnsi="Arial" w:cs="Arial"/>
        </w:rPr>
      </w:pPr>
      <w:r>
        <w:rPr>
          <w:rFonts w:ascii="Verdana" w:hAnsi="Verdana" w:cs="Arial"/>
          <w:color w:val="000000"/>
        </w:rPr>
        <w:t xml:space="preserve"> </w:t>
      </w:r>
      <w:r>
        <w:rPr>
          <w:rFonts w:ascii="Arial" w:hAnsi="Arial" w:cs="Arial"/>
          <w:b/>
        </w:rPr>
        <w:t>Artículo 15.</w:t>
      </w:r>
      <w:r>
        <w:rPr>
          <w:rFonts w:ascii="Arial" w:hAnsi="Arial" w:cs="Arial"/>
        </w:rPr>
        <w:t xml:space="preserve"> Para poder sesionar válidamente, el órgano de gobierno requerirá la asistencia de la mayoría de sus miembros. Sus acuerdos, resoluciones y determinaciones se tomarán siempre por mayoría de votos de los miembros presentes; en caso de empate, el Presidente tendrá voto de calidad.</w:t>
      </w:r>
    </w:p>
    <w:p w14:paraId="2A6C60B6" w14:textId="77777777" w:rsidR="00E9624D" w:rsidRDefault="00E9624D" w:rsidP="00E9624D">
      <w:pPr>
        <w:jc w:val="both"/>
        <w:rPr>
          <w:rFonts w:ascii="Arial" w:hAnsi="Arial" w:cs="Arial"/>
        </w:rPr>
      </w:pPr>
    </w:p>
    <w:p w14:paraId="1D1D81B0" w14:textId="77777777" w:rsidR="00E9624D" w:rsidRDefault="00E9624D" w:rsidP="00E9624D">
      <w:pPr>
        <w:jc w:val="both"/>
        <w:rPr>
          <w:rFonts w:ascii="Arial" w:hAnsi="Arial" w:cs="Arial"/>
        </w:rPr>
      </w:pPr>
      <w:r>
        <w:rPr>
          <w:rFonts w:ascii="Arial" w:hAnsi="Arial" w:cs="Arial"/>
        </w:rPr>
        <w:t>Podrán participar con voz, pero sin voto aquellas personas que el órgano de gobierno, a través del Secretario Técnico, decida invitar en virtud de su probada experiencia en asuntos que sean de su competencia.</w:t>
      </w:r>
    </w:p>
    <w:p w14:paraId="2153E45C" w14:textId="77777777" w:rsidR="00E9624D" w:rsidRDefault="00E9624D" w:rsidP="00E9624D">
      <w:pPr>
        <w:ind w:firstLine="709"/>
        <w:jc w:val="both"/>
        <w:rPr>
          <w:rFonts w:ascii="Arial" w:hAnsi="Arial" w:cs="Arial"/>
          <w:b/>
        </w:rPr>
      </w:pPr>
    </w:p>
    <w:p w14:paraId="100509AB" w14:textId="77777777" w:rsidR="00E9624D" w:rsidRDefault="00E9624D" w:rsidP="00E9624D">
      <w:pPr>
        <w:ind w:firstLine="709"/>
        <w:jc w:val="both"/>
        <w:rPr>
          <w:rFonts w:ascii="Arial" w:hAnsi="Arial" w:cs="Arial"/>
        </w:rPr>
      </w:pPr>
      <w:r>
        <w:rPr>
          <w:rFonts w:ascii="Arial" w:hAnsi="Arial" w:cs="Arial"/>
          <w:b/>
        </w:rPr>
        <w:t>Artículo 16.</w:t>
      </w:r>
      <w:r>
        <w:rPr>
          <w:rFonts w:ascii="Arial" w:hAnsi="Arial" w:cs="Arial"/>
        </w:rPr>
        <w:t xml:space="preserve"> Las observaciones y acuerdos que se tomen en las sesiones del Órgano de Gobierno quedarán asentados en el libro de actas que deberán firmar el Presidente y la Secretaria Técnica.</w:t>
      </w:r>
    </w:p>
    <w:p w14:paraId="1AC6DDF1" w14:textId="77777777" w:rsidR="00E9624D" w:rsidRDefault="00E9624D" w:rsidP="00E9624D">
      <w:pPr>
        <w:ind w:firstLine="709"/>
        <w:jc w:val="both"/>
        <w:rPr>
          <w:rFonts w:ascii="Arial" w:hAnsi="Arial" w:cs="Arial"/>
          <w:b/>
        </w:rPr>
      </w:pPr>
    </w:p>
    <w:p w14:paraId="2C509899" w14:textId="77777777" w:rsidR="00E9624D" w:rsidRDefault="00E9624D" w:rsidP="00E9624D">
      <w:pPr>
        <w:ind w:firstLine="709"/>
        <w:jc w:val="both"/>
        <w:rPr>
          <w:rFonts w:ascii="Arial" w:hAnsi="Arial" w:cs="Arial"/>
        </w:rPr>
      </w:pPr>
      <w:r>
        <w:rPr>
          <w:rFonts w:ascii="Arial" w:hAnsi="Arial" w:cs="Arial"/>
          <w:b/>
        </w:rPr>
        <w:t>Artículo 17.</w:t>
      </w:r>
      <w:r>
        <w:rPr>
          <w:rFonts w:ascii="Arial" w:hAnsi="Arial" w:cs="Arial"/>
        </w:rPr>
        <w:t xml:space="preserve"> La secretaría Técnica dará cuenta del cumplimiento de las resoluciones del Órgano de Gobierno en la sesión siguiente, o en caso de urgencia en el término que la misma fije.</w:t>
      </w:r>
    </w:p>
    <w:p w14:paraId="5A3D2663" w14:textId="77777777" w:rsidR="00E9624D" w:rsidRDefault="00E9624D" w:rsidP="00E9624D">
      <w:pPr>
        <w:ind w:firstLine="709"/>
        <w:jc w:val="both"/>
        <w:rPr>
          <w:rFonts w:ascii="Arial" w:hAnsi="Arial" w:cs="Arial"/>
          <w:b/>
        </w:rPr>
      </w:pPr>
    </w:p>
    <w:p w14:paraId="2AFAF741" w14:textId="77777777" w:rsidR="00E9624D" w:rsidRDefault="00E9624D" w:rsidP="00E9624D">
      <w:pPr>
        <w:ind w:firstLine="709"/>
        <w:jc w:val="both"/>
        <w:rPr>
          <w:rFonts w:ascii="Arial" w:hAnsi="Arial" w:cs="Arial"/>
        </w:rPr>
      </w:pPr>
      <w:r>
        <w:rPr>
          <w:rFonts w:ascii="Arial" w:hAnsi="Arial" w:cs="Arial"/>
          <w:b/>
        </w:rPr>
        <w:t>Artículo 18.</w:t>
      </w:r>
      <w:r>
        <w:rPr>
          <w:rFonts w:ascii="Arial" w:hAnsi="Arial" w:cs="Arial"/>
        </w:rPr>
        <w:t xml:space="preserve"> El Órgano de Gobierno tendrá las siguientes facultades:</w:t>
      </w:r>
    </w:p>
    <w:p w14:paraId="78EC5200" w14:textId="77777777" w:rsidR="00E9624D" w:rsidRDefault="00E9624D" w:rsidP="00C96CC4">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4"/>
          <w:szCs w:val="24"/>
        </w:rPr>
      </w:pPr>
      <w:r>
        <w:rPr>
          <w:rFonts w:ascii="Arial" w:hAnsi="Arial" w:cs="Arial"/>
          <w:sz w:val="24"/>
          <w:szCs w:val="24"/>
        </w:rPr>
        <w:t>Aprobar las normas jurídicas-administrativas de la Secretaria Ejecutiva;</w:t>
      </w:r>
    </w:p>
    <w:p w14:paraId="1D12BE97" w14:textId="77777777" w:rsidR="00E9624D" w:rsidRDefault="00E9624D" w:rsidP="00C96CC4">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4"/>
          <w:szCs w:val="24"/>
        </w:rPr>
      </w:pPr>
      <w:r>
        <w:rPr>
          <w:rFonts w:ascii="Arial" w:hAnsi="Arial" w:cs="Arial"/>
          <w:sz w:val="24"/>
          <w:szCs w:val="24"/>
        </w:rPr>
        <w:t xml:space="preserve">Vigilar que las disposiciones establecidas en las leyes federales y estatales en materia anticorrupción, sean aplicadas por la Secretaria Ejecutiva; </w:t>
      </w:r>
    </w:p>
    <w:p w14:paraId="7326729B" w14:textId="77777777" w:rsidR="00E9624D" w:rsidRDefault="00E9624D" w:rsidP="00C96CC4">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4"/>
          <w:szCs w:val="24"/>
        </w:rPr>
      </w:pPr>
      <w:r>
        <w:rPr>
          <w:rFonts w:ascii="Arial" w:hAnsi="Arial" w:cs="Arial"/>
          <w:sz w:val="24"/>
          <w:szCs w:val="24"/>
        </w:rPr>
        <w:t>Aprobar planes, programas, proyectos y las condiciones generales de trabajo de la Secretaria Ejecutiva;</w:t>
      </w:r>
    </w:p>
    <w:p w14:paraId="250796A7" w14:textId="77777777" w:rsidR="00E9624D" w:rsidRDefault="00E9624D" w:rsidP="00C96CC4">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4"/>
          <w:szCs w:val="24"/>
        </w:rPr>
      </w:pPr>
      <w:r>
        <w:rPr>
          <w:rFonts w:ascii="Arial" w:hAnsi="Arial" w:cs="Arial"/>
          <w:sz w:val="24"/>
          <w:szCs w:val="24"/>
        </w:rPr>
        <w:lastRenderedPageBreak/>
        <w:t>Analizar y en su caso aprobar el presupuesto y los estados financieros presentados por la Secretaria Ejecutiva, autorizar su publicación previo informe y dictamen del Órgano Interno de Control;</w:t>
      </w:r>
    </w:p>
    <w:p w14:paraId="2F2B3F30" w14:textId="77777777" w:rsidR="00E9624D" w:rsidRDefault="00E9624D" w:rsidP="00C96CC4">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4"/>
          <w:szCs w:val="24"/>
        </w:rPr>
      </w:pPr>
      <w:r>
        <w:rPr>
          <w:rFonts w:ascii="Arial" w:hAnsi="Arial" w:cs="Arial"/>
          <w:sz w:val="24"/>
          <w:szCs w:val="24"/>
        </w:rPr>
        <w:t>Analizar y aprobar en su caso, las propuestas de creación de las áreas operativas de la Secretaria Ejecutiva, así como los nombramientos de sus titulares, que presente la Secretaria Ejecutiva en base al presupuesto aprobado;</w:t>
      </w:r>
    </w:p>
    <w:p w14:paraId="2923E8F5" w14:textId="77777777" w:rsidR="00E9624D" w:rsidRDefault="00E9624D" w:rsidP="00C96CC4">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4"/>
          <w:szCs w:val="24"/>
        </w:rPr>
      </w:pPr>
      <w:r>
        <w:rPr>
          <w:rFonts w:ascii="Arial" w:hAnsi="Arial" w:cs="Arial"/>
          <w:sz w:val="24"/>
          <w:szCs w:val="24"/>
        </w:rPr>
        <w:t>Conocer y analizar los informes que rinda la Secretaria Ejecutiva;</w:t>
      </w:r>
    </w:p>
    <w:p w14:paraId="61ACD4A5" w14:textId="77777777" w:rsidR="00E9624D" w:rsidRDefault="00E9624D" w:rsidP="00C96CC4">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4"/>
          <w:szCs w:val="24"/>
        </w:rPr>
      </w:pPr>
      <w:r>
        <w:rPr>
          <w:rFonts w:ascii="Arial" w:hAnsi="Arial" w:cs="Arial"/>
          <w:sz w:val="24"/>
          <w:szCs w:val="24"/>
        </w:rPr>
        <w:t>Conocer y aprobar los convenios de colaboración que hayan de celebrarse con dependencias y entidades públicas; y</w:t>
      </w:r>
    </w:p>
    <w:p w14:paraId="3E66AF62" w14:textId="77777777" w:rsidR="00E9624D" w:rsidRDefault="00E9624D" w:rsidP="00C96CC4">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4"/>
          <w:szCs w:val="24"/>
        </w:rPr>
      </w:pPr>
      <w:r>
        <w:rPr>
          <w:rFonts w:ascii="Arial" w:hAnsi="Arial" w:cs="Arial"/>
          <w:sz w:val="24"/>
          <w:szCs w:val="24"/>
        </w:rPr>
        <w:t xml:space="preserve">Las demás que le señalen otras disposiciones legales y que sean necesarias para el cumplimiento de su objeto. </w:t>
      </w:r>
    </w:p>
    <w:p w14:paraId="04631C98" w14:textId="77777777" w:rsidR="00E9624D" w:rsidRDefault="00E9624D" w:rsidP="00E9624D">
      <w:pPr>
        <w:ind w:firstLine="709"/>
        <w:jc w:val="center"/>
        <w:rPr>
          <w:rFonts w:ascii="Arial" w:hAnsi="Arial" w:cs="Arial"/>
          <w:b/>
        </w:rPr>
      </w:pPr>
      <w:r>
        <w:rPr>
          <w:rFonts w:ascii="Arial" w:hAnsi="Arial" w:cs="Arial"/>
          <w:b/>
        </w:rPr>
        <w:t>CAPITULO IV</w:t>
      </w:r>
    </w:p>
    <w:p w14:paraId="694CAC76" w14:textId="77777777" w:rsidR="00E9624D" w:rsidRDefault="00E9624D" w:rsidP="00E9624D">
      <w:pPr>
        <w:ind w:firstLine="709"/>
        <w:jc w:val="center"/>
        <w:rPr>
          <w:rFonts w:ascii="Arial" w:hAnsi="Arial" w:cs="Arial"/>
          <w:b/>
        </w:rPr>
      </w:pPr>
      <w:r>
        <w:rPr>
          <w:rFonts w:ascii="Arial" w:hAnsi="Arial" w:cs="Arial"/>
          <w:b/>
        </w:rPr>
        <w:t>de la Secretaria Ejecutiva</w:t>
      </w:r>
    </w:p>
    <w:p w14:paraId="3D812261" w14:textId="77777777" w:rsidR="00E9624D" w:rsidRDefault="00E9624D" w:rsidP="00E9624D">
      <w:pPr>
        <w:ind w:firstLine="709"/>
        <w:jc w:val="center"/>
        <w:rPr>
          <w:rFonts w:ascii="Arial" w:hAnsi="Arial" w:cs="Arial"/>
          <w:b/>
        </w:rPr>
      </w:pPr>
    </w:p>
    <w:p w14:paraId="1E10B237" w14:textId="77777777" w:rsidR="00E9624D" w:rsidRDefault="00E9624D" w:rsidP="00E9624D">
      <w:pPr>
        <w:ind w:firstLine="709"/>
        <w:jc w:val="both"/>
        <w:rPr>
          <w:rFonts w:ascii="Arial" w:hAnsi="Arial" w:cs="Arial"/>
        </w:rPr>
      </w:pPr>
      <w:r>
        <w:rPr>
          <w:rFonts w:ascii="Arial" w:hAnsi="Arial" w:cs="Arial"/>
          <w:b/>
        </w:rPr>
        <w:t xml:space="preserve">Artículo 19. </w:t>
      </w:r>
      <w:r>
        <w:rPr>
          <w:rFonts w:ascii="Arial" w:hAnsi="Arial" w:cs="Arial"/>
        </w:rPr>
        <w:t>La titularidad de la Secretaria Ejecutiva recaerá en el Secretario Ejecutivo que a su vez será el Secretario Técnico del Comité Coordinador, es nombrado por el Órgano de Gobierno.</w:t>
      </w:r>
    </w:p>
    <w:p w14:paraId="7D39864D" w14:textId="77777777" w:rsidR="00E9624D" w:rsidRDefault="00E9624D" w:rsidP="00E9624D">
      <w:pPr>
        <w:ind w:firstLine="709"/>
        <w:jc w:val="both"/>
        <w:rPr>
          <w:rFonts w:ascii="Arial" w:hAnsi="Arial" w:cs="Arial"/>
        </w:rPr>
      </w:pPr>
    </w:p>
    <w:p w14:paraId="0191ACB2" w14:textId="77777777" w:rsidR="00E9624D" w:rsidRDefault="00E9624D" w:rsidP="00E9624D">
      <w:pPr>
        <w:ind w:right="-232"/>
        <w:jc w:val="both"/>
        <w:rPr>
          <w:rFonts w:ascii="Arial" w:hAnsi="Arial" w:cs="Arial"/>
          <w:color w:val="000000"/>
        </w:rPr>
      </w:pPr>
      <w:r>
        <w:rPr>
          <w:rFonts w:ascii="Arial" w:hAnsi="Arial" w:cs="Arial"/>
          <w:color w:val="000000"/>
        </w:rPr>
        <w:t xml:space="preserve">           Para efectos del párrafo anterior, el Presidente del Órgano de Gobierno, previa aprobación del Comité de Participación, someterá al mismo una terna de personas que cumplan los requisitos para ser designado Secretario Ejecutivo, de conformidad con el presente Reglamento.</w:t>
      </w:r>
    </w:p>
    <w:p w14:paraId="22E23D7F" w14:textId="77777777" w:rsidR="00E9624D" w:rsidRDefault="00E9624D" w:rsidP="00E9624D">
      <w:pPr>
        <w:ind w:right="-232"/>
        <w:jc w:val="both"/>
        <w:rPr>
          <w:rFonts w:ascii="Arial" w:hAnsi="Arial" w:cs="Arial"/>
          <w:color w:val="000000"/>
        </w:rPr>
      </w:pPr>
    </w:p>
    <w:p w14:paraId="4C9ACB6E" w14:textId="77777777" w:rsidR="00E9624D" w:rsidRDefault="00E9624D" w:rsidP="00E9624D">
      <w:pPr>
        <w:ind w:right="-232"/>
        <w:jc w:val="both"/>
        <w:rPr>
          <w:rFonts w:ascii="Arial" w:hAnsi="Arial" w:cs="Arial"/>
          <w:color w:val="000000"/>
        </w:rPr>
      </w:pPr>
      <w:r>
        <w:rPr>
          <w:rFonts w:ascii="Arial" w:hAnsi="Arial" w:cs="Arial"/>
          <w:color w:val="000000"/>
        </w:rPr>
        <w:t xml:space="preserve">           El Secretario Ejecutivo será nombrado y removido por el órgano de gobierno de la Secretaría Ejecutiva, por el voto favorable de cinco de sus miembros. Durará tres años en su encargo y no podrá ser reelegido.</w:t>
      </w:r>
    </w:p>
    <w:p w14:paraId="5C5DFED6" w14:textId="77777777" w:rsidR="00E9624D" w:rsidRDefault="00E9624D" w:rsidP="00E9624D">
      <w:pPr>
        <w:ind w:right="-232"/>
        <w:jc w:val="both"/>
        <w:rPr>
          <w:rFonts w:ascii="Arial" w:hAnsi="Arial" w:cs="Arial"/>
          <w:color w:val="000000"/>
        </w:rPr>
      </w:pPr>
    </w:p>
    <w:p w14:paraId="697B1F97" w14:textId="77777777" w:rsidR="00E9624D" w:rsidRDefault="00E9624D" w:rsidP="00E9624D">
      <w:pPr>
        <w:pStyle w:val="Texto"/>
        <w:spacing w:after="0" w:line="240" w:lineRule="auto"/>
        <w:ind w:firstLine="0"/>
        <w:rPr>
          <w:sz w:val="24"/>
          <w:szCs w:val="24"/>
          <w:lang w:val="es-ES_tradnl"/>
        </w:rPr>
      </w:pPr>
      <w:r>
        <w:rPr>
          <w:b/>
          <w:sz w:val="24"/>
          <w:szCs w:val="24"/>
          <w:lang w:val="es-ES_tradnl"/>
        </w:rPr>
        <w:t xml:space="preserve">Artículo 20. </w:t>
      </w:r>
      <w:r>
        <w:rPr>
          <w:sz w:val="24"/>
          <w:szCs w:val="24"/>
          <w:lang w:val="es-ES_tradnl"/>
        </w:rPr>
        <w:t>El Secretario Ejecutivo podrá ser removido por falta a su deber de diligencia, o bien por causa plenamente justificada a juicio del Órgano de Gobierno; o bien, en los siguientes casos:</w:t>
      </w:r>
    </w:p>
    <w:p w14:paraId="3377C6FD" w14:textId="77777777" w:rsidR="00E9624D" w:rsidRDefault="00E9624D" w:rsidP="00E9624D">
      <w:pPr>
        <w:pStyle w:val="Texto"/>
        <w:spacing w:after="0" w:line="240" w:lineRule="auto"/>
        <w:ind w:firstLine="0"/>
        <w:rPr>
          <w:sz w:val="24"/>
          <w:szCs w:val="24"/>
          <w:lang w:val="es-ES_tradnl"/>
        </w:rPr>
      </w:pPr>
    </w:p>
    <w:p w14:paraId="1519974D" w14:textId="77777777" w:rsidR="00E9624D" w:rsidRDefault="00E9624D" w:rsidP="00E9624D">
      <w:pPr>
        <w:pStyle w:val="Texto"/>
        <w:spacing w:after="0" w:line="240" w:lineRule="auto"/>
        <w:ind w:firstLine="0"/>
        <w:rPr>
          <w:sz w:val="24"/>
          <w:szCs w:val="24"/>
          <w:lang w:val="es-ES_tradnl"/>
        </w:rPr>
      </w:pPr>
      <w:r>
        <w:rPr>
          <w:b/>
          <w:sz w:val="24"/>
          <w:szCs w:val="24"/>
        </w:rPr>
        <w:t>1.</w:t>
      </w:r>
      <w:r>
        <w:rPr>
          <w:b/>
          <w:sz w:val="24"/>
          <w:szCs w:val="24"/>
        </w:rPr>
        <w:tab/>
      </w:r>
      <w:r>
        <w:rPr>
          <w:sz w:val="24"/>
          <w:szCs w:val="24"/>
          <w:lang w:val="es-ES_tradnl"/>
        </w:rPr>
        <w:t>Utilizar en beneficio propio o de terceros la documentación e información confidencial relacionada con las atribuciones que le corresponden en términos del presente Reglamento y de la legislación en la materia;</w:t>
      </w:r>
    </w:p>
    <w:p w14:paraId="11CE3214" w14:textId="77777777" w:rsidR="00E9624D" w:rsidRDefault="00E9624D" w:rsidP="00E9624D">
      <w:pPr>
        <w:pStyle w:val="Texto"/>
        <w:spacing w:after="0" w:line="240" w:lineRule="auto"/>
        <w:ind w:firstLine="0"/>
        <w:rPr>
          <w:sz w:val="24"/>
          <w:szCs w:val="24"/>
          <w:lang w:val="es-ES_tradnl"/>
        </w:rPr>
      </w:pPr>
      <w:r>
        <w:rPr>
          <w:b/>
          <w:sz w:val="24"/>
          <w:szCs w:val="24"/>
          <w:lang w:val="es-ES_tradnl"/>
        </w:rPr>
        <w:t>2.</w:t>
      </w:r>
      <w:r>
        <w:rPr>
          <w:b/>
          <w:sz w:val="24"/>
          <w:szCs w:val="24"/>
          <w:lang w:val="es-ES_tradnl"/>
        </w:rPr>
        <w:tab/>
      </w:r>
      <w:r>
        <w:rPr>
          <w:sz w:val="24"/>
          <w:szCs w:val="24"/>
          <w:lang w:val="es-ES_tradnl"/>
        </w:rPr>
        <w:t>Sustraer, destruir, ocultar o utilizar indebidamente la documentación e información que por razón de su cargo tenga a su cuidado o custodia con motivo del ejercicio de sus atribuciones; e</w:t>
      </w:r>
    </w:p>
    <w:p w14:paraId="2E63D939" w14:textId="77777777" w:rsidR="00E9624D" w:rsidRDefault="00E9624D" w:rsidP="00E9624D">
      <w:pPr>
        <w:pStyle w:val="Texto"/>
        <w:spacing w:after="0" w:line="240" w:lineRule="auto"/>
        <w:ind w:firstLine="0"/>
        <w:rPr>
          <w:sz w:val="24"/>
          <w:szCs w:val="24"/>
          <w:lang w:val="es-ES_tradnl"/>
        </w:rPr>
      </w:pPr>
      <w:r>
        <w:rPr>
          <w:b/>
          <w:sz w:val="24"/>
          <w:szCs w:val="24"/>
          <w:lang w:val="es-ES_tradnl"/>
        </w:rPr>
        <w:t>3.</w:t>
      </w:r>
      <w:r>
        <w:rPr>
          <w:sz w:val="24"/>
          <w:szCs w:val="24"/>
          <w:lang w:val="es-ES_tradnl"/>
        </w:rPr>
        <w:tab/>
        <w:t>Incurrir en alguna falta administrativa grave o hecho de corrupción.</w:t>
      </w:r>
    </w:p>
    <w:p w14:paraId="47911CC6" w14:textId="77777777" w:rsidR="00E9624D" w:rsidRDefault="00E9624D" w:rsidP="00E9624D">
      <w:pPr>
        <w:pStyle w:val="Texto"/>
        <w:spacing w:after="0" w:line="240" w:lineRule="auto"/>
        <w:ind w:firstLine="0"/>
        <w:rPr>
          <w:color w:val="FF0000"/>
          <w:sz w:val="24"/>
          <w:szCs w:val="24"/>
          <w:lang w:val="es-ES_tradnl"/>
        </w:rPr>
      </w:pPr>
    </w:p>
    <w:p w14:paraId="2509B332" w14:textId="77777777" w:rsidR="00E9624D" w:rsidRDefault="00E9624D" w:rsidP="00E9624D">
      <w:pPr>
        <w:ind w:right="-232"/>
        <w:rPr>
          <w:rFonts w:ascii="Arial" w:hAnsi="Arial" w:cs="Arial"/>
          <w:color w:val="000000"/>
          <w:lang w:val="es-MX"/>
        </w:rPr>
      </w:pPr>
      <w:r>
        <w:rPr>
          <w:rFonts w:ascii="Arial" w:hAnsi="Arial" w:cs="Arial"/>
          <w:b/>
        </w:rPr>
        <w:t>Artículo 21.</w:t>
      </w:r>
      <w:r>
        <w:rPr>
          <w:rFonts w:ascii="Arial" w:hAnsi="Arial" w:cs="Arial"/>
        </w:rPr>
        <w:t xml:space="preserve"> </w:t>
      </w:r>
      <w:r>
        <w:rPr>
          <w:rFonts w:ascii="Arial" w:hAnsi="Arial" w:cs="Arial"/>
          <w:color w:val="000000"/>
        </w:rPr>
        <w:t>Para ser designado Secretario Ejecutivo se deberán reunir los mismos requisitos que para ser Secretario Técnico, la cual serán los siguientes:</w:t>
      </w:r>
    </w:p>
    <w:p w14:paraId="002C41C9" w14:textId="77777777" w:rsidR="00E9624D" w:rsidRDefault="00E9624D" w:rsidP="00C96CC4">
      <w:pPr>
        <w:pStyle w:val="Texto"/>
        <w:numPr>
          <w:ilvl w:val="0"/>
          <w:numId w:val="37"/>
        </w:numPr>
        <w:spacing w:after="0" w:line="240" w:lineRule="auto"/>
        <w:rPr>
          <w:sz w:val="24"/>
          <w:szCs w:val="24"/>
        </w:rPr>
      </w:pPr>
      <w:r>
        <w:rPr>
          <w:sz w:val="24"/>
          <w:szCs w:val="24"/>
        </w:rPr>
        <w:t>Ser ciudadano mexicano y estar en pleno goce y ejercicio de sus derechos civiles;</w:t>
      </w:r>
    </w:p>
    <w:p w14:paraId="3CE46D79" w14:textId="77777777" w:rsidR="00E9624D" w:rsidRDefault="00E9624D" w:rsidP="00C96CC4">
      <w:pPr>
        <w:pStyle w:val="Texto"/>
        <w:numPr>
          <w:ilvl w:val="0"/>
          <w:numId w:val="37"/>
        </w:numPr>
        <w:spacing w:after="0" w:line="240" w:lineRule="auto"/>
        <w:rPr>
          <w:sz w:val="24"/>
          <w:szCs w:val="24"/>
        </w:rPr>
      </w:pPr>
      <w:r>
        <w:rPr>
          <w:sz w:val="24"/>
          <w:szCs w:val="24"/>
        </w:rPr>
        <w:t>Experiencia verificable de al menos cinco años en materias de transparencia, evaluación, fiscalización, rendición de cuentas o combate a la corrupción;</w:t>
      </w:r>
    </w:p>
    <w:p w14:paraId="2248904E" w14:textId="77777777" w:rsidR="00E9624D" w:rsidRDefault="00E9624D" w:rsidP="00C96CC4">
      <w:pPr>
        <w:pStyle w:val="Texto"/>
        <w:numPr>
          <w:ilvl w:val="0"/>
          <w:numId w:val="37"/>
        </w:numPr>
        <w:spacing w:after="0" w:line="240" w:lineRule="auto"/>
        <w:rPr>
          <w:sz w:val="24"/>
          <w:szCs w:val="24"/>
        </w:rPr>
      </w:pPr>
      <w:r>
        <w:rPr>
          <w:sz w:val="24"/>
          <w:szCs w:val="24"/>
        </w:rPr>
        <w:t>Tener más de treinta años de edad, al día de la designación;</w:t>
      </w:r>
    </w:p>
    <w:p w14:paraId="54D4BDED" w14:textId="77777777" w:rsidR="00E9624D" w:rsidRDefault="00E9624D" w:rsidP="00C96CC4">
      <w:pPr>
        <w:pStyle w:val="Texto"/>
        <w:numPr>
          <w:ilvl w:val="0"/>
          <w:numId w:val="37"/>
        </w:numPr>
        <w:spacing w:after="0" w:line="240" w:lineRule="auto"/>
        <w:rPr>
          <w:sz w:val="24"/>
          <w:szCs w:val="24"/>
        </w:rPr>
      </w:pPr>
      <w:r>
        <w:rPr>
          <w:sz w:val="24"/>
          <w:szCs w:val="24"/>
        </w:rPr>
        <w:t>Poseer al día de la designación, título profesional de nivel licenciatura y contar con los conocimientos y experiencia, relacionadas con la materia de este Reglamento, que le permitan el desempeño de sus funciones;</w:t>
      </w:r>
    </w:p>
    <w:p w14:paraId="008712C8" w14:textId="77777777" w:rsidR="00E9624D" w:rsidRDefault="00E9624D" w:rsidP="00C96CC4">
      <w:pPr>
        <w:pStyle w:val="Texto"/>
        <w:numPr>
          <w:ilvl w:val="0"/>
          <w:numId w:val="37"/>
        </w:numPr>
        <w:spacing w:after="0" w:line="240" w:lineRule="auto"/>
        <w:rPr>
          <w:sz w:val="24"/>
          <w:szCs w:val="24"/>
        </w:rPr>
      </w:pPr>
      <w:r>
        <w:rPr>
          <w:sz w:val="24"/>
          <w:szCs w:val="24"/>
        </w:rPr>
        <w:t>Gozar de buena reputación y no haber sido condenado por algún delito doloso;</w:t>
      </w:r>
    </w:p>
    <w:p w14:paraId="58E8226D" w14:textId="77777777" w:rsidR="00E9624D" w:rsidRDefault="00E9624D" w:rsidP="00C96CC4">
      <w:pPr>
        <w:pStyle w:val="Texto"/>
        <w:numPr>
          <w:ilvl w:val="0"/>
          <w:numId w:val="37"/>
        </w:numPr>
        <w:spacing w:after="0" w:line="240" w:lineRule="auto"/>
        <w:rPr>
          <w:sz w:val="24"/>
          <w:szCs w:val="24"/>
        </w:rPr>
      </w:pPr>
      <w:r>
        <w:rPr>
          <w:sz w:val="24"/>
          <w:szCs w:val="24"/>
        </w:rPr>
        <w:t>Presentar sus declaraciones de intereses, patrimonial y fiscal, de forma previa a su nombramiento;</w:t>
      </w:r>
    </w:p>
    <w:p w14:paraId="5C7D8A09" w14:textId="77777777" w:rsidR="00E9624D" w:rsidRDefault="00E9624D" w:rsidP="00C96CC4">
      <w:pPr>
        <w:pStyle w:val="Texto"/>
        <w:numPr>
          <w:ilvl w:val="0"/>
          <w:numId w:val="37"/>
        </w:numPr>
        <w:spacing w:after="0" w:line="240" w:lineRule="auto"/>
        <w:rPr>
          <w:sz w:val="24"/>
          <w:szCs w:val="24"/>
        </w:rPr>
      </w:pPr>
      <w:r>
        <w:rPr>
          <w:sz w:val="24"/>
          <w:szCs w:val="24"/>
        </w:rPr>
        <w:lastRenderedPageBreak/>
        <w:t>No haber sido registrado como candidato, ni haber desempeñado cargo alguno de elección popular en los últimos cuatro años anteriores a la designación;</w:t>
      </w:r>
    </w:p>
    <w:p w14:paraId="572569CA" w14:textId="77777777" w:rsidR="00E9624D" w:rsidRDefault="00E9624D" w:rsidP="00C96CC4">
      <w:pPr>
        <w:pStyle w:val="Texto"/>
        <w:numPr>
          <w:ilvl w:val="0"/>
          <w:numId w:val="37"/>
        </w:numPr>
        <w:spacing w:after="0" w:line="240" w:lineRule="auto"/>
        <w:rPr>
          <w:sz w:val="24"/>
          <w:szCs w:val="24"/>
        </w:rPr>
      </w:pPr>
      <w:r>
        <w:rPr>
          <w:sz w:val="24"/>
          <w:szCs w:val="24"/>
        </w:rPr>
        <w:t xml:space="preserve">No desempeñar ni haber desempeñado cargo de dirección nacional, estatal y municipal en algún partido político en los últimos cuatro años anteriores a la designación; </w:t>
      </w:r>
    </w:p>
    <w:p w14:paraId="51584126" w14:textId="77777777" w:rsidR="00E9624D" w:rsidRDefault="00E9624D" w:rsidP="00C96CC4">
      <w:pPr>
        <w:pStyle w:val="Texto"/>
        <w:numPr>
          <w:ilvl w:val="0"/>
          <w:numId w:val="37"/>
        </w:numPr>
        <w:spacing w:after="0" w:line="240" w:lineRule="auto"/>
        <w:rPr>
          <w:sz w:val="24"/>
          <w:szCs w:val="24"/>
        </w:rPr>
      </w:pPr>
      <w:r>
        <w:rPr>
          <w:sz w:val="24"/>
          <w:szCs w:val="24"/>
        </w:rPr>
        <w:t xml:space="preserve">  No haber sido miembro, adherente o afiliado a algún partido político, durante los cuatro años anteriores a la fecha de emisión de la convocatoria; y</w:t>
      </w:r>
    </w:p>
    <w:p w14:paraId="41C835AE" w14:textId="77777777" w:rsidR="00E9624D" w:rsidRDefault="00E9624D" w:rsidP="00C96CC4">
      <w:pPr>
        <w:pStyle w:val="Texto"/>
        <w:numPr>
          <w:ilvl w:val="0"/>
          <w:numId w:val="37"/>
        </w:numPr>
        <w:spacing w:after="0" w:line="240" w:lineRule="auto"/>
        <w:rPr>
          <w:sz w:val="24"/>
          <w:szCs w:val="24"/>
        </w:rPr>
      </w:pPr>
      <w:r>
        <w:rPr>
          <w:rFonts w:eastAsia="MS Mincho"/>
          <w:sz w:val="24"/>
          <w:szCs w:val="24"/>
          <w:lang w:eastAsia="ja-JP"/>
        </w:rPr>
        <w:t xml:space="preserve">No ser </w:t>
      </w:r>
      <w:r>
        <w:rPr>
          <w:sz w:val="24"/>
          <w:szCs w:val="24"/>
        </w:rPr>
        <w:t>servidor público de elección popular, titular de las dependencias y entidades de la administración pública centralizada y paraestatal o de sus equivalentes en los municipios, titular de algún órgano de gobierno en los órganos constitucionales autónomos, titular de algún órgano jurisdiccional estatal, consejero de la Judicatura,  subsecretario u oficial mayor de la administración pública centralizada o paraestatal o su equivalente en algún municipio, a menos que se haya separado de su cargo un año antes del día de su designación</w:t>
      </w:r>
      <w:r>
        <w:rPr>
          <w:rFonts w:eastAsia="MS Mincho"/>
          <w:sz w:val="24"/>
          <w:szCs w:val="24"/>
          <w:lang w:eastAsia="ja-JP"/>
        </w:rPr>
        <w:t>.</w:t>
      </w:r>
    </w:p>
    <w:p w14:paraId="41F54066" w14:textId="77777777" w:rsidR="00E9624D" w:rsidRDefault="00E9624D" w:rsidP="00E9624D">
      <w:pPr>
        <w:ind w:left="720"/>
        <w:jc w:val="both"/>
        <w:rPr>
          <w:rFonts w:ascii="Arial" w:hAnsi="Arial" w:cs="Arial"/>
          <w:color w:val="FF0000"/>
        </w:rPr>
      </w:pPr>
    </w:p>
    <w:p w14:paraId="78B4721A" w14:textId="77777777" w:rsidR="00E9624D" w:rsidRDefault="00E9624D" w:rsidP="00E9624D">
      <w:pPr>
        <w:ind w:firstLine="709"/>
        <w:jc w:val="both"/>
        <w:rPr>
          <w:rFonts w:ascii="Arial" w:hAnsi="Arial" w:cs="Arial"/>
        </w:rPr>
      </w:pPr>
      <w:r>
        <w:rPr>
          <w:rFonts w:ascii="Arial" w:hAnsi="Arial" w:cs="Arial"/>
          <w:b/>
        </w:rPr>
        <w:t>Artículo 22.</w:t>
      </w:r>
      <w:r>
        <w:rPr>
          <w:rFonts w:ascii="Arial" w:hAnsi="Arial" w:cs="Arial"/>
        </w:rPr>
        <w:t xml:space="preserve"> El Secretario Ejecutivo tendrá como facultades:</w:t>
      </w:r>
    </w:p>
    <w:p w14:paraId="3D8A429C" w14:textId="77777777" w:rsidR="00E9624D" w:rsidRDefault="00E9624D" w:rsidP="00C96CC4">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Administrar y representar legalmente a la Secretaría Ejecutiva;</w:t>
      </w:r>
    </w:p>
    <w:p w14:paraId="7C2A3B8D" w14:textId="77777777" w:rsidR="00E9624D" w:rsidRDefault="00E9624D" w:rsidP="00C96CC4">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Proponer al Órgano de Gobierno las políticas públicas, programas operativos anuales y presupuesto de egresos de la Secretaría Ejecutiva para su aprobación;</w:t>
      </w:r>
    </w:p>
    <w:p w14:paraId="7B3B8B1A" w14:textId="77777777" w:rsidR="00E9624D" w:rsidRDefault="00E9624D" w:rsidP="00C96CC4">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4"/>
          <w:szCs w:val="24"/>
        </w:rPr>
      </w:pPr>
      <w:r>
        <w:rPr>
          <w:rFonts w:ascii="Arial" w:hAnsi="Arial" w:cs="Arial"/>
          <w:sz w:val="24"/>
          <w:szCs w:val="24"/>
        </w:rPr>
        <w:t xml:space="preserve">Aplicar las disposiciones establecidas en las leyes federales y estatales en materia anticorrupción; </w:t>
      </w:r>
    </w:p>
    <w:p w14:paraId="36546074" w14:textId="77777777" w:rsidR="00E9624D" w:rsidRDefault="00E9624D" w:rsidP="00C96CC4">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4"/>
          <w:szCs w:val="24"/>
        </w:rPr>
      </w:pPr>
      <w:r>
        <w:rPr>
          <w:rFonts w:ascii="Arial" w:hAnsi="Arial" w:cs="Arial"/>
          <w:sz w:val="24"/>
          <w:szCs w:val="24"/>
        </w:rPr>
        <w:t>Fungir como Secretario Técnico del Órgano de Gobierno y del Comité Coordinador del Sistema Municipal Anticorrupción y de la Comisión Ejecutiva;</w:t>
      </w:r>
    </w:p>
    <w:p w14:paraId="5E050D4B" w14:textId="77777777" w:rsidR="00E9624D" w:rsidRDefault="00E9624D" w:rsidP="00C96CC4">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4"/>
          <w:szCs w:val="24"/>
        </w:rPr>
      </w:pPr>
      <w:r>
        <w:rPr>
          <w:rFonts w:ascii="Arial" w:hAnsi="Arial" w:cs="Arial"/>
          <w:sz w:val="24"/>
          <w:szCs w:val="24"/>
        </w:rPr>
        <w:t>Elaborar los anteproyectos de metodologías, indicadores, políticas integrales y el programa municipal anticorrupción para ser discutidas en la Comisión Ejecutiva, y en su caso, sometidas a la consideración del Comité Coordinador;</w:t>
      </w:r>
    </w:p>
    <w:p w14:paraId="02DBD735" w14:textId="77777777" w:rsidR="00E9624D" w:rsidRDefault="00E9624D" w:rsidP="00C96CC4">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4"/>
          <w:szCs w:val="24"/>
        </w:rPr>
      </w:pPr>
      <w:r>
        <w:rPr>
          <w:rFonts w:ascii="Arial" w:hAnsi="Arial" w:cs="Arial"/>
          <w:sz w:val="24"/>
          <w:szCs w:val="24"/>
        </w:rPr>
        <w:t>Proponer a la Comisión Ejecutiva el proyecto de evaluaciones que se llevarán a cabo de las políticas integrales a que se refiere el Reglamento del Sistema Municipal Anticorrupción, y una vez aprobadas realizarlas;</w:t>
      </w:r>
    </w:p>
    <w:p w14:paraId="46DBC161" w14:textId="77777777" w:rsidR="00E9624D" w:rsidRDefault="00E9624D" w:rsidP="00C96CC4">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4"/>
          <w:szCs w:val="24"/>
        </w:rPr>
      </w:pPr>
      <w:r>
        <w:rPr>
          <w:rFonts w:ascii="Arial" w:hAnsi="Arial" w:cs="Arial"/>
          <w:sz w:val="24"/>
          <w:szCs w:val="24"/>
        </w:rPr>
        <w:t>Realizar el trabajo técnico para la preparación de documentos que se llevarán como propuestas de acuerdo al Comité Coordinador, al Órgano de Gobierno, y de la Comisión Ejecutiva;</w:t>
      </w:r>
    </w:p>
    <w:p w14:paraId="779677C2" w14:textId="77777777" w:rsidR="00E9624D" w:rsidRDefault="00E9624D" w:rsidP="00C96CC4">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4"/>
          <w:szCs w:val="24"/>
        </w:rPr>
      </w:pPr>
      <w:r>
        <w:rPr>
          <w:rFonts w:ascii="Arial" w:hAnsi="Arial" w:cs="Arial"/>
          <w:sz w:val="24"/>
          <w:szCs w:val="24"/>
        </w:rPr>
        <w:t>Elaborar los anteproyectos de informes del Sistema Municipal, someterlos a la revisión y observación de la Comisión Ejecutiva y remitirlos al Comité para su aprobación;</w:t>
      </w:r>
    </w:p>
    <w:p w14:paraId="627D564B" w14:textId="77777777" w:rsidR="00E9624D" w:rsidRDefault="00E9624D" w:rsidP="00C96CC4">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4"/>
          <w:szCs w:val="24"/>
        </w:rPr>
      </w:pPr>
      <w:r>
        <w:rPr>
          <w:rFonts w:ascii="Arial" w:hAnsi="Arial" w:cs="Arial"/>
          <w:sz w:val="24"/>
          <w:szCs w:val="24"/>
        </w:rPr>
        <w:t>Realizar estudios especializados en materias relacionadas con la prevención, detección y disuasión de hechos de corrupción y de faltas administrativas, fiscalización y control de recursos públicos por acuerdo del Comité;</w:t>
      </w:r>
    </w:p>
    <w:p w14:paraId="7D646F02" w14:textId="77777777" w:rsidR="00E9624D" w:rsidRDefault="00E9624D" w:rsidP="00C96CC4">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4"/>
          <w:szCs w:val="24"/>
        </w:rPr>
      </w:pPr>
      <w:r>
        <w:rPr>
          <w:rFonts w:ascii="Arial" w:hAnsi="Arial" w:cs="Arial"/>
          <w:sz w:val="24"/>
          <w:szCs w:val="24"/>
        </w:rPr>
        <w:t xml:space="preserve">Administrar </w:t>
      </w:r>
      <w:r>
        <w:rPr>
          <w:rFonts w:ascii="Arial" w:eastAsia="MS Mincho" w:hAnsi="Arial" w:cs="Arial"/>
          <w:sz w:val="24"/>
          <w:szCs w:val="24"/>
          <w:lang w:eastAsia="ja-JP"/>
        </w:rPr>
        <w:t>la Plataforma Digital Municipal y asegurar el acceso a las mismas de los miembros del Comité y de la Comisión Ejecutiva</w:t>
      </w:r>
      <w:r>
        <w:rPr>
          <w:rFonts w:ascii="Arial" w:hAnsi="Arial" w:cs="Arial"/>
          <w:sz w:val="24"/>
          <w:szCs w:val="24"/>
        </w:rPr>
        <w:t>;</w:t>
      </w:r>
    </w:p>
    <w:p w14:paraId="110391EC" w14:textId="77777777" w:rsidR="00E9624D" w:rsidRDefault="00E9624D" w:rsidP="00C96CC4">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4"/>
          <w:szCs w:val="24"/>
        </w:rPr>
      </w:pPr>
      <w:r>
        <w:rPr>
          <w:rFonts w:ascii="Arial" w:hAnsi="Arial" w:cs="Arial"/>
          <w:sz w:val="24"/>
          <w:szCs w:val="24"/>
        </w:rPr>
        <w:t>Integrar los sistemas de información necesarios para que los resultados de las evaluaciones sean públicos y reflejen los avances o retrocesos en la política Municipal anticorrupción;</w:t>
      </w:r>
    </w:p>
    <w:p w14:paraId="5101B751" w14:textId="77777777" w:rsidR="00E9624D" w:rsidRDefault="00E9624D" w:rsidP="00C96CC4">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4"/>
          <w:szCs w:val="24"/>
        </w:rPr>
      </w:pPr>
      <w:r>
        <w:rPr>
          <w:rFonts w:ascii="Arial" w:hAnsi="Arial" w:cs="Arial"/>
          <w:sz w:val="24"/>
          <w:szCs w:val="24"/>
        </w:rPr>
        <w:t>Proveer a la Comisión Ejecutiva los insumos necesarios para la elaboración de las propuestas a que se refiere el presente Reglamento. Para ello, podrá solicitar la información que estime pertinente para la realización de las actividades que le encomienda este Reglamento, de oficio o a solicitud de los miembros de la Comisión Ejecutiva.</w:t>
      </w:r>
    </w:p>
    <w:p w14:paraId="49E27B30" w14:textId="77777777" w:rsidR="00E9624D" w:rsidRDefault="00E9624D" w:rsidP="00C96CC4">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Ejercer el presupuesto de la Secretaria Ejecutiva, observando las disposiciones legales, reglamentarias y administrativas;</w:t>
      </w:r>
    </w:p>
    <w:p w14:paraId="109CB556" w14:textId="77777777" w:rsidR="00E9624D" w:rsidRDefault="00E9624D" w:rsidP="00C96CC4">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4"/>
          <w:szCs w:val="24"/>
        </w:rPr>
      </w:pPr>
      <w:r>
        <w:rPr>
          <w:rFonts w:ascii="Arial" w:hAnsi="Arial" w:cs="Arial"/>
          <w:sz w:val="24"/>
          <w:szCs w:val="24"/>
        </w:rPr>
        <w:lastRenderedPageBreak/>
        <w:t>Gestionar ante las instancias competentes la atención de los asuntos relacionados con el objeto y fines de la Secretaria Ejecutiva y demás que señale su reglamento interno;</w:t>
      </w:r>
    </w:p>
    <w:p w14:paraId="66E55000" w14:textId="77777777" w:rsidR="00E9624D" w:rsidRDefault="00E9624D" w:rsidP="00C96CC4">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Gestionar los proyectos con recursos para la Secretaria Ejecutiva ante los Gobiernos Federal y Estatal así como con Agencias de Cooperación Internacional;</w:t>
      </w:r>
    </w:p>
    <w:p w14:paraId="063AECD7" w14:textId="77777777" w:rsidR="00E9624D" w:rsidRDefault="00E9624D" w:rsidP="00C96CC4">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Proponer al Órgano de Gobierno la conformación de las áreas operativas que, de acuerdo con su presupuesto, le permitan desarrollar sus funciones, así como a los titulares de éstas; y </w:t>
      </w:r>
    </w:p>
    <w:p w14:paraId="1D9CA99B" w14:textId="77777777" w:rsidR="00E9624D" w:rsidRDefault="00E9624D" w:rsidP="00C96CC4">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4"/>
          <w:szCs w:val="24"/>
        </w:rPr>
      </w:pPr>
      <w:r>
        <w:rPr>
          <w:rFonts w:ascii="Arial" w:hAnsi="Arial" w:cs="Arial"/>
          <w:sz w:val="24"/>
          <w:szCs w:val="24"/>
        </w:rPr>
        <w:t>Las demás que le señalen otras disposiciones legales y que sean necesarias para el cumplimiento de su objeto.</w:t>
      </w:r>
    </w:p>
    <w:p w14:paraId="1E236D50" w14:textId="77777777" w:rsidR="00E9624D" w:rsidRDefault="00E9624D" w:rsidP="00E9624D">
      <w:pPr>
        <w:pStyle w:val="Prrafodelista"/>
        <w:jc w:val="both"/>
        <w:rPr>
          <w:rFonts w:ascii="Arial" w:hAnsi="Arial" w:cs="Arial"/>
          <w:sz w:val="24"/>
          <w:szCs w:val="24"/>
        </w:rPr>
      </w:pPr>
    </w:p>
    <w:p w14:paraId="50254CE9" w14:textId="77777777" w:rsidR="00E9624D" w:rsidRDefault="00E9624D" w:rsidP="00E9624D">
      <w:pPr>
        <w:pStyle w:val="Texto"/>
        <w:spacing w:after="0" w:line="240" w:lineRule="auto"/>
        <w:ind w:firstLine="0"/>
        <w:rPr>
          <w:sz w:val="24"/>
          <w:szCs w:val="24"/>
        </w:rPr>
      </w:pPr>
      <w:r>
        <w:rPr>
          <w:sz w:val="24"/>
          <w:szCs w:val="24"/>
        </w:rPr>
        <w:t>Como Secretario Técnico adicionalmente tendrá las siguientes funciones:</w:t>
      </w:r>
    </w:p>
    <w:p w14:paraId="42045EFC" w14:textId="77777777" w:rsidR="00E9624D" w:rsidRDefault="00E9624D" w:rsidP="00E9624D">
      <w:pPr>
        <w:pStyle w:val="Texto"/>
        <w:spacing w:after="0" w:line="240" w:lineRule="auto"/>
        <w:ind w:firstLine="0"/>
        <w:rPr>
          <w:sz w:val="24"/>
          <w:szCs w:val="24"/>
        </w:rPr>
      </w:pPr>
    </w:p>
    <w:p w14:paraId="3CBCC94E" w14:textId="77777777" w:rsidR="00E9624D" w:rsidRDefault="00E9624D" w:rsidP="00C96CC4">
      <w:pPr>
        <w:pStyle w:val="Texto"/>
        <w:numPr>
          <w:ilvl w:val="0"/>
          <w:numId w:val="39"/>
        </w:numPr>
        <w:spacing w:after="0" w:line="240" w:lineRule="auto"/>
        <w:rPr>
          <w:sz w:val="24"/>
          <w:szCs w:val="24"/>
        </w:rPr>
      </w:pPr>
      <w:r>
        <w:rPr>
          <w:sz w:val="24"/>
          <w:szCs w:val="24"/>
        </w:rPr>
        <w:t>Ejecutar y dar seguimiento a los acuerdos y resoluciones del Comité y del Órgano de Gobierno;</w:t>
      </w:r>
    </w:p>
    <w:p w14:paraId="3183946C" w14:textId="77777777" w:rsidR="00E9624D" w:rsidRDefault="00E9624D" w:rsidP="00C96CC4">
      <w:pPr>
        <w:pStyle w:val="Texto"/>
        <w:numPr>
          <w:ilvl w:val="0"/>
          <w:numId w:val="39"/>
        </w:numPr>
        <w:spacing w:after="0" w:line="240" w:lineRule="auto"/>
        <w:rPr>
          <w:sz w:val="24"/>
          <w:szCs w:val="24"/>
        </w:rPr>
      </w:pPr>
      <w:r>
        <w:rPr>
          <w:sz w:val="24"/>
          <w:szCs w:val="24"/>
        </w:rPr>
        <w:t>Atender las convocatorias a las sesiones de trabajo del Comité Coordinador y del Órgano de Gobierno</w:t>
      </w:r>
    </w:p>
    <w:p w14:paraId="1FE1B9F8" w14:textId="77777777" w:rsidR="00E9624D" w:rsidRDefault="00E9624D" w:rsidP="00C96CC4">
      <w:pPr>
        <w:pStyle w:val="Texto"/>
        <w:numPr>
          <w:ilvl w:val="0"/>
          <w:numId w:val="39"/>
        </w:numPr>
        <w:spacing w:after="0" w:line="240" w:lineRule="auto"/>
        <w:rPr>
          <w:sz w:val="24"/>
          <w:szCs w:val="24"/>
        </w:rPr>
      </w:pPr>
      <w:r>
        <w:rPr>
          <w:sz w:val="24"/>
          <w:szCs w:val="24"/>
        </w:rPr>
        <w:t>Elaborar y certificar los acuerdos que se tomen en el Comité, en el órgano de gobierno y el de los instrumentos jurídicos que se generen en el seno del mismo, llevando el archivo correspondiente de los mismos en términos de las disposiciones aplicables;</w:t>
      </w:r>
    </w:p>
    <w:p w14:paraId="31A8248E" w14:textId="77777777" w:rsidR="00E9624D" w:rsidRDefault="00E9624D" w:rsidP="00C96CC4">
      <w:pPr>
        <w:pStyle w:val="Texto"/>
        <w:numPr>
          <w:ilvl w:val="0"/>
          <w:numId w:val="39"/>
        </w:numPr>
        <w:spacing w:after="0" w:line="240" w:lineRule="auto"/>
        <w:rPr>
          <w:sz w:val="24"/>
          <w:szCs w:val="24"/>
        </w:rPr>
      </w:pPr>
      <w:r>
        <w:rPr>
          <w:sz w:val="24"/>
          <w:szCs w:val="24"/>
        </w:rPr>
        <w:t>Preparar el proyecto de calendario de los trabajos del Comité Coordinador, del Órgano de Gobierno, y de la Comisión Ejecutiva; y</w:t>
      </w:r>
    </w:p>
    <w:p w14:paraId="1A8F1DAD" w14:textId="77777777" w:rsidR="00E9624D" w:rsidRDefault="00E9624D" w:rsidP="00C96CC4">
      <w:pPr>
        <w:pStyle w:val="Texto"/>
        <w:numPr>
          <w:ilvl w:val="0"/>
          <w:numId w:val="39"/>
        </w:numPr>
        <w:spacing w:after="0" w:line="240" w:lineRule="auto"/>
        <w:rPr>
          <w:sz w:val="24"/>
          <w:szCs w:val="24"/>
        </w:rPr>
      </w:pPr>
      <w:r>
        <w:rPr>
          <w:sz w:val="24"/>
          <w:szCs w:val="24"/>
        </w:rPr>
        <w:t>Remitir l</w:t>
      </w:r>
      <w:r>
        <w:rPr>
          <w:rFonts w:eastAsia="MS Mincho"/>
          <w:sz w:val="24"/>
          <w:szCs w:val="24"/>
          <w:lang w:eastAsia="ja-JP"/>
        </w:rPr>
        <w:t xml:space="preserve">os exhortos que la Comisión Ejecutiva </w:t>
      </w:r>
      <w:r>
        <w:rPr>
          <w:sz w:val="24"/>
          <w:szCs w:val="24"/>
        </w:rPr>
        <w:t xml:space="preserve">considere necesarios presentar a las autoridades integrantes del Comité, así como la recepción y presentación de la información, resultados de la atención de los mismos; de conformidad con el procedimiento establecido en el sistema municipal anticorrupción; </w:t>
      </w:r>
    </w:p>
    <w:p w14:paraId="7F723143" w14:textId="77777777" w:rsidR="00E9624D" w:rsidRDefault="00E9624D" w:rsidP="00E9624D">
      <w:pPr>
        <w:pStyle w:val="Texto"/>
        <w:spacing w:after="0" w:line="240" w:lineRule="auto"/>
        <w:ind w:left="720" w:firstLine="0"/>
        <w:rPr>
          <w:sz w:val="24"/>
          <w:szCs w:val="24"/>
        </w:rPr>
      </w:pPr>
    </w:p>
    <w:p w14:paraId="5AD8D91D" w14:textId="77777777" w:rsidR="00E9624D" w:rsidRDefault="00E9624D" w:rsidP="00E9624D">
      <w:pPr>
        <w:ind w:firstLine="709"/>
        <w:jc w:val="both"/>
        <w:rPr>
          <w:rFonts w:ascii="Arial" w:hAnsi="Arial" w:cs="Arial"/>
        </w:rPr>
      </w:pPr>
      <w:r>
        <w:rPr>
          <w:rFonts w:ascii="Arial" w:hAnsi="Arial" w:cs="Arial"/>
          <w:b/>
        </w:rPr>
        <w:t>Artículo 23.</w:t>
      </w:r>
      <w:r>
        <w:rPr>
          <w:rFonts w:ascii="Arial" w:hAnsi="Arial" w:cs="Arial"/>
        </w:rPr>
        <w:t xml:space="preserve"> Para el más eficiente ejercicio de las funciones de la Secretaría, ésta contará con las unidades orgánicas que se requieran de conformidad con el presupuesto de egresos.</w:t>
      </w:r>
    </w:p>
    <w:p w14:paraId="4C0E1E74" w14:textId="77777777" w:rsidR="00E9624D" w:rsidRDefault="00E9624D" w:rsidP="00E9624D">
      <w:pPr>
        <w:jc w:val="both"/>
        <w:rPr>
          <w:rFonts w:ascii="Arial" w:hAnsi="Arial" w:cs="Arial"/>
        </w:rPr>
      </w:pPr>
    </w:p>
    <w:p w14:paraId="54B317B7" w14:textId="77777777" w:rsidR="00E9624D" w:rsidRDefault="00E9624D" w:rsidP="00E9624D">
      <w:pPr>
        <w:ind w:firstLine="709"/>
        <w:jc w:val="center"/>
        <w:rPr>
          <w:rFonts w:ascii="Arial" w:hAnsi="Arial" w:cs="Arial"/>
          <w:b/>
        </w:rPr>
      </w:pPr>
      <w:r>
        <w:rPr>
          <w:rFonts w:ascii="Arial" w:hAnsi="Arial" w:cs="Arial"/>
          <w:b/>
        </w:rPr>
        <w:t>CAPITULO V</w:t>
      </w:r>
    </w:p>
    <w:p w14:paraId="75A19D92" w14:textId="77777777" w:rsidR="00E9624D" w:rsidRDefault="00E9624D" w:rsidP="00E9624D">
      <w:pPr>
        <w:ind w:firstLine="709"/>
        <w:jc w:val="center"/>
        <w:rPr>
          <w:rFonts w:ascii="Arial" w:hAnsi="Arial" w:cs="Arial"/>
          <w:b/>
        </w:rPr>
      </w:pPr>
      <w:r>
        <w:rPr>
          <w:rFonts w:ascii="Arial" w:hAnsi="Arial" w:cs="Arial"/>
          <w:b/>
        </w:rPr>
        <w:t>Del Órgano Interno de Control</w:t>
      </w:r>
    </w:p>
    <w:p w14:paraId="5426DEED" w14:textId="77777777" w:rsidR="00E9624D" w:rsidRDefault="00E9624D" w:rsidP="00E9624D">
      <w:pPr>
        <w:ind w:firstLine="709"/>
        <w:jc w:val="center"/>
        <w:rPr>
          <w:rFonts w:ascii="Arial" w:hAnsi="Arial" w:cs="Arial"/>
          <w:b/>
        </w:rPr>
      </w:pPr>
    </w:p>
    <w:p w14:paraId="724311B9" w14:textId="77777777" w:rsidR="00E9624D" w:rsidRDefault="00E9624D" w:rsidP="00E9624D">
      <w:pPr>
        <w:ind w:right="-232"/>
        <w:jc w:val="both"/>
        <w:rPr>
          <w:rFonts w:ascii="Arial" w:hAnsi="Arial" w:cs="Arial"/>
          <w:color w:val="000000"/>
        </w:rPr>
      </w:pPr>
      <w:r>
        <w:rPr>
          <w:rFonts w:ascii="Arial" w:hAnsi="Arial" w:cs="Arial"/>
          <w:b/>
        </w:rPr>
        <w:t xml:space="preserve">           Artículo 24.-</w:t>
      </w:r>
      <w:r>
        <w:rPr>
          <w:rFonts w:ascii="Arial" w:hAnsi="Arial" w:cs="Arial"/>
        </w:rPr>
        <w:t xml:space="preserve"> </w:t>
      </w:r>
      <w:r>
        <w:rPr>
          <w:rFonts w:ascii="Arial" w:hAnsi="Arial" w:cs="Arial"/>
          <w:color w:val="000000"/>
        </w:rPr>
        <w:t>La Secretaría Ejecutiva contará con un Órgano Interno de Control, cuyo titular será designado por el Comité Coordinador, de conformidad con el procedimiento establecido en el sistema municipal anticorrupción, la cual contará con la estructura que dispongan las disposiciones jurídicas aplicables.</w:t>
      </w:r>
    </w:p>
    <w:p w14:paraId="120BC811" w14:textId="77777777" w:rsidR="00E9624D" w:rsidRDefault="00E9624D" w:rsidP="00E9624D">
      <w:pPr>
        <w:ind w:right="-232"/>
        <w:jc w:val="both"/>
        <w:rPr>
          <w:rFonts w:ascii="Arial" w:hAnsi="Arial" w:cs="Arial"/>
          <w:color w:val="000000"/>
        </w:rPr>
      </w:pPr>
    </w:p>
    <w:p w14:paraId="6906F031" w14:textId="77777777" w:rsidR="00E9624D" w:rsidRDefault="00E9624D" w:rsidP="00E9624D">
      <w:pPr>
        <w:ind w:right="-232"/>
        <w:jc w:val="both"/>
        <w:rPr>
          <w:rFonts w:ascii="Arial" w:hAnsi="Arial" w:cs="Arial"/>
          <w:color w:val="000000"/>
        </w:rPr>
      </w:pPr>
      <w:r>
        <w:rPr>
          <w:rFonts w:ascii="Arial" w:hAnsi="Arial" w:cs="Arial"/>
          <w:color w:val="000000"/>
        </w:rPr>
        <w:t xml:space="preserve">           El Órgano Interno de Control estará limitado en sus atribuciones al control y fiscalización de la Secretaría Ejecutiva, exclusivamente respecto a las siguientes materias:</w:t>
      </w:r>
    </w:p>
    <w:p w14:paraId="4A397499" w14:textId="77777777" w:rsidR="00E9624D" w:rsidRDefault="00E9624D" w:rsidP="00E9624D">
      <w:pPr>
        <w:ind w:right="-232"/>
        <w:jc w:val="both"/>
        <w:rPr>
          <w:rFonts w:ascii="Arial" w:hAnsi="Arial" w:cs="Arial"/>
          <w:color w:val="000000"/>
        </w:rPr>
      </w:pPr>
    </w:p>
    <w:p w14:paraId="193AE189" w14:textId="77777777" w:rsidR="00E9624D" w:rsidRDefault="00E9624D" w:rsidP="00C96CC4">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567" w:right="-232"/>
        <w:contextualSpacing/>
        <w:jc w:val="both"/>
        <w:rPr>
          <w:rFonts w:ascii="Arial" w:eastAsia="MS Mincho" w:hAnsi="Arial" w:cs="Arial"/>
          <w:color w:val="000000"/>
          <w:lang w:eastAsia="ja-JP"/>
        </w:rPr>
      </w:pPr>
      <w:r>
        <w:rPr>
          <w:rFonts w:ascii="Arial" w:eastAsia="MS Mincho" w:hAnsi="Arial" w:cs="Arial"/>
          <w:color w:val="000000"/>
          <w:lang w:eastAsia="ja-JP"/>
        </w:rPr>
        <w:t>Presupuesto;</w:t>
      </w:r>
    </w:p>
    <w:p w14:paraId="02EAF0FB" w14:textId="77777777" w:rsidR="00E9624D" w:rsidRDefault="00E9624D" w:rsidP="00C96CC4">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567" w:right="-232"/>
        <w:contextualSpacing/>
        <w:jc w:val="both"/>
        <w:rPr>
          <w:rFonts w:ascii="Arial" w:eastAsia="MS Mincho" w:hAnsi="Arial" w:cs="Arial"/>
          <w:color w:val="000000"/>
          <w:lang w:eastAsia="ja-JP"/>
        </w:rPr>
      </w:pPr>
      <w:r>
        <w:rPr>
          <w:rFonts w:ascii="Arial" w:eastAsia="MS Mincho" w:hAnsi="Arial" w:cs="Arial"/>
          <w:color w:val="000000"/>
          <w:lang w:eastAsia="ja-JP"/>
        </w:rPr>
        <w:t>Contrataciones derivadas de conformidad con la normatividad en la materia;</w:t>
      </w:r>
    </w:p>
    <w:p w14:paraId="0A2B871B" w14:textId="77777777" w:rsidR="00E9624D" w:rsidRDefault="00E9624D" w:rsidP="00C96CC4">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567" w:right="-232"/>
        <w:contextualSpacing/>
        <w:jc w:val="both"/>
        <w:rPr>
          <w:rFonts w:ascii="Arial" w:eastAsia="MS Mincho" w:hAnsi="Arial" w:cs="Arial"/>
          <w:color w:val="000000"/>
          <w:lang w:eastAsia="ja-JP"/>
        </w:rPr>
      </w:pPr>
      <w:r>
        <w:rPr>
          <w:rFonts w:ascii="Arial" w:eastAsia="MS Mincho" w:hAnsi="Arial" w:cs="Arial"/>
          <w:color w:val="000000"/>
          <w:lang w:eastAsia="ja-JP"/>
        </w:rPr>
        <w:t>Conservación, uso, destino, afectación, enajenación y baja de bienes muebles e inmuebles;</w:t>
      </w:r>
    </w:p>
    <w:p w14:paraId="42EAD9F2" w14:textId="77777777" w:rsidR="00E9624D" w:rsidRDefault="00E9624D" w:rsidP="00C96CC4">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567" w:right="-232"/>
        <w:contextualSpacing/>
        <w:jc w:val="both"/>
        <w:rPr>
          <w:rFonts w:ascii="Arial" w:eastAsia="MS Mincho" w:hAnsi="Arial" w:cs="Arial"/>
          <w:color w:val="000000"/>
          <w:lang w:eastAsia="ja-JP"/>
        </w:rPr>
      </w:pPr>
      <w:r>
        <w:rPr>
          <w:rFonts w:ascii="Arial" w:eastAsia="MS Mincho" w:hAnsi="Arial" w:cs="Arial"/>
          <w:color w:val="000000"/>
          <w:lang w:eastAsia="ja-JP"/>
        </w:rPr>
        <w:t>Responsabilidades administrativas de servidores públicos; y</w:t>
      </w:r>
    </w:p>
    <w:p w14:paraId="46B80028" w14:textId="77777777" w:rsidR="00E9624D" w:rsidRDefault="00E9624D" w:rsidP="00C96CC4">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567" w:right="-232"/>
        <w:contextualSpacing/>
        <w:jc w:val="both"/>
        <w:rPr>
          <w:rFonts w:ascii="Arial" w:eastAsia="MS Mincho" w:hAnsi="Arial" w:cs="Arial"/>
          <w:color w:val="000000"/>
          <w:lang w:eastAsia="ja-JP"/>
        </w:rPr>
      </w:pPr>
      <w:r>
        <w:rPr>
          <w:rFonts w:ascii="Arial" w:eastAsia="MS Mincho" w:hAnsi="Arial" w:cs="Arial"/>
          <w:color w:val="000000"/>
          <w:lang w:eastAsia="ja-JP"/>
        </w:rPr>
        <w:t>Transparencia y acceso a la información pública, conforme a la ley de la materia.</w:t>
      </w:r>
    </w:p>
    <w:p w14:paraId="1BEAD4A0" w14:textId="77777777" w:rsidR="00E9624D" w:rsidRDefault="00E9624D" w:rsidP="00E9624D">
      <w:pPr>
        <w:ind w:left="567" w:right="-232"/>
        <w:contextualSpacing/>
        <w:jc w:val="both"/>
        <w:rPr>
          <w:rFonts w:ascii="Arial" w:eastAsia="MS Mincho" w:hAnsi="Arial" w:cs="Arial"/>
          <w:color w:val="000000"/>
          <w:lang w:eastAsia="ja-JP"/>
        </w:rPr>
      </w:pPr>
    </w:p>
    <w:p w14:paraId="1AEBCCA7" w14:textId="77777777" w:rsidR="00E9624D" w:rsidRDefault="00E9624D" w:rsidP="00E9624D">
      <w:pPr>
        <w:ind w:right="-232"/>
        <w:jc w:val="both"/>
        <w:rPr>
          <w:rFonts w:ascii="Arial" w:eastAsia="Calibri" w:hAnsi="Arial" w:cs="Arial"/>
          <w:color w:val="000000"/>
        </w:rPr>
      </w:pPr>
      <w:r>
        <w:rPr>
          <w:rFonts w:ascii="Arial" w:hAnsi="Arial" w:cs="Arial"/>
          <w:color w:val="000000"/>
        </w:rPr>
        <w:t>El Órgano Interno de Control no podrá realizar auditorías o investigaciones encaminadas a revisar aspectos distintos a los señalados expresamente en este artículo.</w:t>
      </w:r>
    </w:p>
    <w:p w14:paraId="1D063F72" w14:textId="77777777" w:rsidR="00E9624D" w:rsidRDefault="00E9624D" w:rsidP="00E9624D">
      <w:pPr>
        <w:ind w:firstLine="709"/>
        <w:jc w:val="both"/>
        <w:rPr>
          <w:rFonts w:ascii="Arial" w:hAnsi="Arial" w:cs="Arial"/>
          <w:b/>
        </w:rPr>
      </w:pPr>
    </w:p>
    <w:p w14:paraId="6316E3EE" w14:textId="77777777" w:rsidR="00E9624D" w:rsidRDefault="00E9624D" w:rsidP="00E9624D">
      <w:pPr>
        <w:ind w:firstLine="709"/>
        <w:jc w:val="both"/>
        <w:rPr>
          <w:rFonts w:ascii="Arial" w:hAnsi="Arial" w:cs="Arial"/>
        </w:rPr>
      </w:pPr>
      <w:r>
        <w:rPr>
          <w:rFonts w:ascii="Arial" w:hAnsi="Arial" w:cs="Arial"/>
          <w:b/>
        </w:rPr>
        <w:t>Artículo 25.</w:t>
      </w:r>
      <w:r>
        <w:rPr>
          <w:rFonts w:ascii="Arial" w:hAnsi="Arial" w:cs="Arial"/>
        </w:rPr>
        <w:t xml:space="preserve"> Son facultades del Órgano Interno de Control, las siguientes:</w:t>
      </w:r>
    </w:p>
    <w:p w14:paraId="00330352" w14:textId="77777777" w:rsidR="00E9624D" w:rsidRDefault="00E9624D" w:rsidP="00C96CC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lastRenderedPageBreak/>
        <w:t>Solicitar a la Secretaria Ejecutiva todos los estados financieros que éste elabora, con sus anexos correspondientes;</w:t>
      </w:r>
    </w:p>
    <w:p w14:paraId="40131CCF" w14:textId="77777777" w:rsidR="00E9624D" w:rsidRDefault="00E9624D" w:rsidP="00C96CC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Inspeccionar, por lo menos una vez al año, los libros, registros y demás documentos de la Secretaria Ejecutiva, así como realizar arqueos de fondos y revisión de las cuentas bancarias y de inversión, enviando al Órgano de Gobierno un informe de sus actividades;</w:t>
      </w:r>
    </w:p>
    <w:p w14:paraId="3844F7A2" w14:textId="77777777" w:rsidR="00E9624D" w:rsidRDefault="00E9624D" w:rsidP="00C96CC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Intervenir en la formación y revisión de los estados financieros de fin de ejercicio;</w:t>
      </w:r>
    </w:p>
    <w:p w14:paraId="48DCE030" w14:textId="77777777" w:rsidR="00E9624D" w:rsidRDefault="00E9624D" w:rsidP="00C96CC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eastAsia="MS Mincho" w:hAnsi="Arial" w:cs="Arial"/>
          <w:color w:val="000000"/>
          <w:lang w:eastAsia="ja-JP"/>
        </w:rPr>
        <w:t>Substanciar las responsabilidades administrativas de servidores públicos;</w:t>
      </w:r>
    </w:p>
    <w:p w14:paraId="5C915F36" w14:textId="77777777" w:rsidR="00E9624D" w:rsidRDefault="00E9624D" w:rsidP="00C96CC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Proponer que se incluyan en el orden del día de las sesiones del Órgano de Gobierno los puntos que crea pertinentes tratar;</w:t>
      </w:r>
    </w:p>
    <w:p w14:paraId="4FFE8949" w14:textId="77777777" w:rsidR="00E9624D" w:rsidRDefault="00E9624D" w:rsidP="00C96CC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Asistir a las sesiones del Órgano de Gobierno cuando sea citado a las mismas o así lo solicite y se le autorice; al comparecer tiene derecho a voz pero no a voto;</w:t>
      </w:r>
    </w:p>
    <w:p w14:paraId="72E59A38" w14:textId="77777777" w:rsidR="00E9624D" w:rsidRDefault="00E9624D" w:rsidP="00C96CC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Informar al Ayuntamiento en cualquier tiempo de las operaciones de la Secretaria Ejecutiva; y,</w:t>
      </w:r>
    </w:p>
    <w:p w14:paraId="6D5A5B57" w14:textId="77777777" w:rsidR="00E9624D" w:rsidRDefault="00E9624D" w:rsidP="00C96CC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Las demás que le encomiende el Ayuntamiento, el Órgano  de Gobierno de la Secretaria Ejecutiva o las disposiciones legales y reglamentarias aplicables.</w:t>
      </w:r>
    </w:p>
    <w:p w14:paraId="3E6F0254" w14:textId="77777777" w:rsidR="00E9624D" w:rsidRDefault="00E9624D" w:rsidP="00E9624D">
      <w:pPr>
        <w:ind w:firstLine="709"/>
        <w:jc w:val="both"/>
        <w:rPr>
          <w:rFonts w:ascii="Arial" w:eastAsia="Times New Roman" w:hAnsi="Arial" w:cs="Arial"/>
          <w:lang w:eastAsia="es-MX"/>
        </w:rPr>
      </w:pPr>
    </w:p>
    <w:p w14:paraId="43B935BE" w14:textId="77777777" w:rsidR="00E9624D" w:rsidRDefault="00E9624D" w:rsidP="00E9624D">
      <w:pPr>
        <w:ind w:firstLine="709"/>
        <w:jc w:val="center"/>
        <w:rPr>
          <w:rFonts w:ascii="Arial" w:eastAsia="Calibri" w:hAnsi="Arial" w:cs="Arial"/>
          <w:b/>
        </w:rPr>
      </w:pPr>
      <w:r>
        <w:rPr>
          <w:rFonts w:ascii="Arial" w:hAnsi="Arial" w:cs="Arial"/>
          <w:b/>
        </w:rPr>
        <w:t>CAPITULO VI</w:t>
      </w:r>
    </w:p>
    <w:p w14:paraId="334FA313" w14:textId="77777777" w:rsidR="00E9624D" w:rsidRDefault="00E9624D" w:rsidP="00E9624D">
      <w:pPr>
        <w:ind w:firstLine="709"/>
        <w:jc w:val="center"/>
        <w:rPr>
          <w:rFonts w:ascii="Arial" w:hAnsi="Arial" w:cs="Arial"/>
          <w:b/>
        </w:rPr>
      </w:pPr>
      <w:r>
        <w:rPr>
          <w:rFonts w:ascii="Arial" w:hAnsi="Arial" w:cs="Arial"/>
          <w:b/>
        </w:rPr>
        <w:t>De la Comisión Ejecutiva</w:t>
      </w:r>
    </w:p>
    <w:p w14:paraId="112FDCB5" w14:textId="77777777" w:rsidR="00E9624D" w:rsidRDefault="00E9624D" w:rsidP="00E9624D">
      <w:pPr>
        <w:ind w:firstLine="709"/>
        <w:jc w:val="center"/>
        <w:rPr>
          <w:rFonts w:ascii="Arial" w:hAnsi="Arial" w:cs="Arial"/>
          <w:b/>
        </w:rPr>
      </w:pPr>
    </w:p>
    <w:p w14:paraId="7432C632" w14:textId="77777777" w:rsidR="00E9624D" w:rsidRDefault="00E9624D" w:rsidP="00E9624D">
      <w:pPr>
        <w:rPr>
          <w:rFonts w:ascii="Arial" w:hAnsi="Arial" w:cs="Arial"/>
          <w:color w:val="000000"/>
        </w:rPr>
      </w:pPr>
      <w:r>
        <w:rPr>
          <w:rFonts w:ascii="Arial" w:hAnsi="Arial" w:cs="Arial"/>
          <w:b/>
          <w:color w:val="000000"/>
        </w:rPr>
        <w:t>Artículo 26</w:t>
      </w:r>
      <w:r>
        <w:rPr>
          <w:rFonts w:ascii="Arial" w:hAnsi="Arial" w:cs="Arial"/>
          <w:color w:val="000000"/>
        </w:rPr>
        <w:t>. La Comisión Ejecutiva estará integrada por:</w:t>
      </w:r>
    </w:p>
    <w:p w14:paraId="5AEA6014" w14:textId="77777777" w:rsidR="00E9624D" w:rsidRDefault="00E9624D" w:rsidP="00E9624D">
      <w:pPr>
        <w:rPr>
          <w:rFonts w:ascii="Arial" w:hAnsi="Arial" w:cs="Arial"/>
          <w:color w:val="000000"/>
        </w:rPr>
      </w:pPr>
    </w:p>
    <w:p w14:paraId="6C74B91A" w14:textId="77777777" w:rsidR="00E9624D" w:rsidRDefault="00E9624D" w:rsidP="00C96CC4">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MS Mincho" w:hAnsi="Arial" w:cs="Arial"/>
          <w:color w:val="000000"/>
          <w:lang w:eastAsia="ja-JP"/>
        </w:rPr>
      </w:pPr>
      <w:r>
        <w:rPr>
          <w:rFonts w:ascii="Arial" w:eastAsia="MS Mincho" w:hAnsi="Arial" w:cs="Arial"/>
          <w:color w:val="000000"/>
          <w:lang w:eastAsia="ja-JP"/>
        </w:rPr>
        <w:t>El Secretario Técnico; y</w:t>
      </w:r>
    </w:p>
    <w:p w14:paraId="54EE127B" w14:textId="77777777" w:rsidR="00E9624D" w:rsidRDefault="00E9624D" w:rsidP="00C96CC4">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MS Mincho" w:hAnsi="Arial" w:cs="Arial"/>
          <w:color w:val="000000"/>
          <w:lang w:eastAsia="ja-JP"/>
        </w:rPr>
      </w:pPr>
      <w:r>
        <w:rPr>
          <w:rFonts w:ascii="Arial" w:eastAsia="MS Mincho" w:hAnsi="Arial" w:cs="Arial"/>
          <w:color w:val="000000"/>
          <w:lang w:eastAsia="ja-JP"/>
        </w:rPr>
        <w:t>El Comité de Participación, con excepción del miembro que funja en ese momento como Presidente del mismo.</w:t>
      </w:r>
    </w:p>
    <w:p w14:paraId="4C47D213" w14:textId="77777777" w:rsidR="00E9624D" w:rsidRDefault="00E9624D" w:rsidP="00E9624D">
      <w:pPr>
        <w:rPr>
          <w:rFonts w:ascii="Arial" w:eastAsia="MS Mincho" w:hAnsi="Arial" w:cs="Arial"/>
          <w:color w:val="000000"/>
          <w:lang w:eastAsia="ja-JP"/>
        </w:rPr>
      </w:pPr>
    </w:p>
    <w:p w14:paraId="7A52F120" w14:textId="77777777" w:rsidR="00E9624D" w:rsidRDefault="00E9624D" w:rsidP="00E9624D">
      <w:pPr>
        <w:rPr>
          <w:rFonts w:ascii="Arial" w:eastAsia="MS Mincho" w:hAnsi="Arial" w:cs="Arial"/>
          <w:color w:val="000000"/>
          <w:lang w:eastAsia="ja-JP"/>
        </w:rPr>
      </w:pPr>
    </w:p>
    <w:p w14:paraId="5AF94ABD" w14:textId="77777777" w:rsidR="00E9624D" w:rsidRDefault="00E9624D" w:rsidP="00E9624D">
      <w:pPr>
        <w:jc w:val="both"/>
        <w:rPr>
          <w:rFonts w:ascii="Arial" w:eastAsia="Calibri" w:hAnsi="Arial" w:cs="Arial"/>
          <w:b/>
          <w:color w:val="000000"/>
        </w:rPr>
      </w:pPr>
      <w:r>
        <w:rPr>
          <w:rFonts w:ascii="Arial" w:hAnsi="Arial" w:cs="Arial"/>
          <w:b/>
          <w:color w:val="000000"/>
        </w:rPr>
        <w:t>Artículo 27</w:t>
      </w:r>
      <w:r>
        <w:rPr>
          <w:rFonts w:ascii="Arial" w:hAnsi="Arial" w:cs="Arial"/>
          <w:color w:val="000000"/>
        </w:rPr>
        <w:t>. La Comisión Ejecutiva tendrá a su cargo la generación de los insumos técnicos necesarios para que el Comité Coordinador realice sus funciones, por lo que elaborará las siguientes propuestas para ser sometidas a la aprobación de dicho comité:</w:t>
      </w:r>
    </w:p>
    <w:p w14:paraId="28B52714" w14:textId="77777777" w:rsidR="00E9624D" w:rsidRDefault="00E9624D" w:rsidP="00E9624D">
      <w:pPr>
        <w:rPr>
          <w:rFonts w:ascii="Arial" w:hAnsi="Arial" w:cs="Arial"/>
          <w:color w:val="000000"/>
        </w:rPr>
      </w:pPr>
    </w:p>
    <w:p w14:paraId="48A8EBC1" w14:textId="77777777" w:rsidR="00E9624D" w:rsidRDefault="00E9624D" w:rsidP="00C96CC4">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MS Mincho" w:hAnsi="Arial" w:cs="Arial"/>
          <w:lang w:eastAsia="ja-JP"/>
        </w:rPr>
      </w:pPr>
      <w:r>
        <w:rPr>
          <w:rFonts w:ascii="Arial" w:eastAsia="MS Mincho" w:hAnsi="Arial" w:cs="Arial"/>
          <w:lang w:eastAsia="ja-JP"/>
        </w:rPr>
        <w:t>Las políticas integrales y el programa municipal anticorrupción en materia de prevención, control y disuasión de faltas administrativas y hechos de corrupción, así como de fiscalización y control de recursos públicos;</w:t>
      </w:r>
    </w:p>
    <w:p w14:paraId="13691B84" w14:textId="77777777" w:rsidR="00E9624D" w:rsidRDefault="00E9624D" w:rsidP="00C96CC4">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MS Mincho" w:hAnsi="Arial" w:cs="Arial"/>
          <w:lang w:eastAsia="ja-JP"/>
        </w:rPr>
      </w:pPr>
      <w:r>
        <w:rPr>
          <w:rFonts w:ascii="Arial" w:eastAsia="MS Mincho" w:hAnsi="Arial" w:cs="Arial"/>
          <w:lang w:eastAsia="ja-JP"/>
        </w:rPr>
        <w:t xml:space="preserve">La metodología para medir y dar seguimiento, con base en indicadores aceptados y confiables, a los fenómenos de corrupción, así como a las políticas integrales </w:t>
      </w:r>
      <w:r>
        <w:rPr>
          <w:rFonts w:ascii="Arial" w:hAnsi="Arial" w:cs="Arial"/>
        </w:rPr>
        <w:t>y el programa municipal anticorrupción</w:t>
      </w:r>
      <w:r>
        <w:rPr>
          <w:rFonts w:ascii="Arial" w:eastAsia="MS Mincho" w:hAnsi="Arial" w:cs="Arial"/>
          <w:lang w:eastAsia="ja-JP"/>
        </w:rPr>
        <w:t xml:space="preserve"> a que se refiere la fracción anterior;</w:t>
      </w:r>
    </w:p>
    <w:p w14:paraId="4251469C" w14:textId="77777777" w:rsidR="00E9624D" w:rsidRDefault="00E9624D" w:rsidP="00C96CC4">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MS Mincho" w:hAnsi="Arial" w:cs="Arial"/>
          <w:lang w:eastAsia="ja-JP"/>
        </w:rPr>
      </w:pPr>
      <w:r>
        <w:rPr>
          <w:rFonts w:ascii="Arial" w:eastAsia="MS Mincho" w:hAnsi="Arial" w:cs="Arial"/>
          <w:lang w:eastAsia="ja-JP"/>
        </w:rPr>
        <w:t>Los informes de las evaluaciones que someta a su consideración el Secretario Ejecutivo en su papel de Secretario Técnico respecto de las políticas a que se refiere este artículo;</w:t>
      </w:r>
    </w:p>
    <w:p w14:paraId="430E963B" w14:textId="77777777" w:rsidR="00E9624D" w:rsidRDefault="00E9624D" w:rsidP="00C96CC4">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MS Mincho" w:hAnsi="Arial" w:cs="Arial"/>
          <w:lang w:eastAsia="ja-JP"/>
        </w:rPr>
      </w:pPr>
      <w:r>
        <w:rPr>
          <w:rFonts w:ascii="Arial" w:eastAsia="MS Mincho" w:hAnsi="Arial" w:cs="Arial"/>
          <w:lang w:eastAsia="ja-JP"/>
        </w:rPr>
        <w:t>Los mecanismos de suministro, intercambio, sistematización y actualización de la información en materia de fiscalización y control de recursos públicos, de prevención, control y disuasión de faltas administrativas y hechos de corrupción;</w:t>
      </w:r>
    </w:p>
    <w:p w14:paraId="21A61AD2" w14:textId="77777777" w:rsidR="00E9624D" w:rsidRDefault="00E9624D" w:rsidP="00C96CC4">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MS Mincho" w:hAnsi="Arial" w:cs="Arial"/>
          <w:lang w:eastAsia="ja-JP"/>
        </w:rPr>
      </w:pPr>
      <w:r>
        <w:rPr>
          <w:rFonts w:ascii="Arial" w:eastAsia="MS Mincho" w:hAnsi="Arial" w:cs="Arial"/>
          <w:lang w:eastAsia="ja-JP"/>
        </w:rPr>
        <w:t>Las bases y principios para la efectiva coordinación de las autoridades de los órdenes de gobierno en materia de fiscalización y control de los recursos públicos;</w:t>
      </w:r>
    </w:p>
    <w:p w14:paraId="7C5FA567" w14:textId="77777777" w:rsidR="00E9624D" w:rsidRDefault="00E9624D" w:rsidP="00C96CC4">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MS Mincho" w:hAnsi="Arial" w:cs="Arial"/>
          <w:lang w:eastAsia="ja-JP"/>
        </w:rPr>
      </w:pPr>
      <w:r>
        <w:rPr>
          <w:rFonts w:ascii="Arial" w:eastAsia="MS Mincho" w:hAnsi="Arial" w:cs="Arial"/>
          <w:lang w:eastAsia="ja-JP"/>
        </w:rPr>
        <w:t>El informe anual que contenga los avances y resultados del ejercicio de las funciones y de la aplicación de las políticas y programas en la materia;</w:t>
      </w:r>
    </w:p>
    <w:p w14:paraId="7C596CAE" w14:textId="77777777" w:rsidR="00E9624D" w:rsidRDefault="00E9624D" w:rsidP="00C96CC4">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MS Mincho" w:hAnsi="Arial" w:cs="Arial"/>
          <w:lang w:eastAsia="ja-JP"/>
        </w:rPr>
      </w:pPr>
      <w:r>
        <w:rPr>
          <w:rFonts w:ascii="Arial" w:eastAsia="MS Mincho" w:hAnsi="Arial" w:cs="Arial"/>
          <w:lang w:eastAsia="ja-JP"/>
        </w:rPr>
        <w:t>Las recomendaciones que serán dirigidas a las autoridades que se requieran, en virtud de los resultados advertidos en el informe anual, así como el informe de seguimiento que contenga los resultados sistematizados de la atención dada por las autoridades a dichas recomendaciones;</w:t>
      </w:r>
    </w:p>
    <w:p w14:paraId="0DAB509E" w14:textId="77777777" w:rsidR="00E9624D" w:rsidRDefault="00E9624D" w:rsidP="00C96CC4">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MS Mincho" w:hAnsi="Arial" w:cs="Arial"/>
          <w:lang w:eastAsia="ja-JP"/>
        </w:rPr>
      </w:pPr>
      <w:r>
        <w:rPr>
          <w:rFonts w:ascii="Arial" w:eastAsia="MS Mincho" w:hAnsi="Arial" w:cs="Arial"/>
          <w:lang w:eastAsia="ja-JP"/>
        </w:rPr>
        <w:lastRenderedPageBreak/>
        <w:t xml:space="preserve">Los exhortos que </w:t>
      </w:r>
      <w:r>
        <w:rPr>
          <w:rFonts w:ascii="Arial" w:hAnsi="Arial" w:cs="Arial"/>
        </w:rPr>
        <w:t>considere necesarios remitir a las autoridades integrantes del Comité, a través del Secretario Técnico; de conformidad con el procedimiento establecido en el sistema municipal anticorrupción;</w:t>
      </w:r>
    </w:p>
    <w:p w14:paraId="00406531" w14:textId="77777777" w:rsidR="00E9624D" w:rsidRDefault="00E9624D" w:rsidP="00C96CC4">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MS Mincho" w:hAnsi="Arial" w:cs="Arial"/>
          <w:lang w:eastAsia="ja-JP"/>
        </w:rPr>
      </w:pPr>
      <w:r>
        <w:rPr>
          <w:rFonts w:ascii="Arial" w:eastAsia="MS Mincho" w:hAnsi="Arial" w:cs="Arial"/>
          <w:lang w:eastAsia="ja-JP"/>
        </w:rPr>
        <w:t>Los mecanismos de coordinación con el Sistema Estatal donde hubiere y con el Sistema Nacional; y</w:t>
      </w:r>
    </w:p>
    <w:p w14:paraId="4176A739" w14:textId="77777777" w:rsidR="00E9624D" w:rsidRDefault="00E9624D" w:rsidP="00C96CC4">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MS Mincho" w:hAnsi="Arial" w:cs="Arial"/>
          <w:lang w:eastAsia="ja-JP"/>
        </w:rPr>
      </w:pPr>
      <w:r>
        <w:rPr>
          <w:rFonts w:ascii="Arial" w:eastAsia="MS Mincho" w:hAnsi="Arial" w:cs="Arial"/>
          <w:lang w:eastAsia="ja-JP"/>
        </w:rPr>
        <w:t>Las adecuaciones que se requieran para su homologación con las normas emitidas por el Sistema Estatal Anticorrupción.</w:t>
      </w:r>
    </w:p>
    <w:p w14:paraId="7FFA05CE" w14:textId="77777777" w:rsidR="00E9624D" w:rsidRDefault="00E9624D" w:rsidP="00E9624D">
      <w:pPr>
        <w:rPr>
          <w:rFonts w:ascii="Arial" w:eastAsia="MS Mincho" w:hAnsi="Arial" w:cs="Arial"/>
          <w:lang w:eastAsia="ja-JP"/>
        </w:rPr>
      </w:pPr>
    </w:p>
    <w:p w14:paraId="35BD9EBB" w14:textId="77777777" w:rsidR="00E9624D" w:rsidRDefault="00E9624D" w:rsidP="00E9624D">
      <w:pPr>
        <w:jc w:val="both"/>
        <w:rPr>
          <w:rFonts w:ascii="Arial" w:eastAsia="Calibri" w:hAnsi="Arial" w:cs="Arial"/>
          <w:color w:val="000000"/>
        </w:rPr>
      </w:pPr>
      <w:r>
        <w:rPr>
          <w:rFonts w:ascii="Arial" w:hAnsi="Arial" w:cs="Arial"/>
          <w:b/>
          <w:color w:val="000000"/>
        </w:rPr>
        <w:t>Artículo 28</w:t>
      </w:r>
      <w:r>
        <w:rPr>
          <w:rFonts w:ascii="Arial" w:hAnsi="Arial" w:cs="Arial"/>
          <w:color w:val="000000"/>
        </w:rPr>
        <w:t>. La Comisión Ejecutiva celebrará sesiones ordinarias por lo menos una vez al mes, y extraordinarias cuando la Comisión así lo considere necesario, y estas serán a través del Secretario Técnico.</w:t>
      </w:r>
    </w:p>
    <w:p w14:paraId="467F3F2E" w14:textId="77777777" w:rsidR="00E9624D" w:rsidRDefault="00E9624D" w:rsidP="00E9624D">
      <w:pPr>
        <w:jc w:val="both"/>
        <w:rPr>
          <w:rFonts w:ascii="Arial" w:hAnsi="Arial" w:cs="Arial"/>
          <w:color w:val="000000"/>
        </w:rPr>
      </w:pPr>
    </w:p>
    <w:p w14:paraId="1AA799FC" w14:textId="77777777" w:rsidR="00E9624D" w:rsidRDefault="00E9624D" w:rsidP="00E9624D">
      <w:pPr>
        <w:jc w:val="both"/>
        <w:rPr>
          <w:rFonts w:ascii="Arial" w:hAnsi="Arial" w:cs="Arial"/>
          <w:color w:val="000000"/>
        </w:rPr>
      </w:pPr>
      <w:r>
        <w:rPr>
          <w:rFonts w:ascii="Arial" w:hAnsi="Arial" w:cs="Arial"/>
          <w:color w:val="000000"/>
        </w:rPr>
        <w:t>La Comisión Ejecutiva podrá invitar a sus sesiones a especialistas en los temas a tratar, los cuales contarán con voz, pero sin voto, mismos que serán citados por el Secretario Técnico.</w:t>
      </w:r>
    </w:p>
    <w:p w14:paraId="2ACB1CF5" w14:textId="77777777" w:rsidR="00E9624D" w:rsidRDefault="00E9624D" w:rsidP="00E9624D">
      <w:pPr>
        <w:jc w:val="both"/>
        <w:rPr>
          <w:rFonts w:ascii="Arial" w:hAnsi="Arial" w:cs="Arial"/>
          <w:color w:val="000000"/>
        </w:rPr>
      </w:pPr>
    </w:p>
    <w:p w14:paraId="4D22B6A0" w14:textId="77777777" w:rsidR="00E9624D" w:rsidRDefault="00E9624D" w:rsidP="00E9624D">
      <w:pPr>
        <w:jc w:val="both"/>
        <w:rPr>
          <w:rFonts w:ascii="Arial" w:hAnsi="Arial" w:cs="Arial"/>
          <w:color w:val="000000"/>
        </w:rPr>
      </w:pPr>
      <w:r>
        <w:rPr>
          <w:rFonts w:ascii="Arial" w:hAnsi="Arial" w:cs="Arial"/>
          <w:color w:val="000000"/>
        </w:rPr>
        <w:t>Por las labores que realicen como miembros de la Comisión Ejecutiva, los integrantes del Comité de Participación no recibirán contraprestación adicional a la que se les otorgue por su participación como integrantes del Comité de Participación, de conformidad con lo establecido en el Reglamento del Sistema.</w:t>
      </w:r>
    </w:p>
    <w:p w14:paraId="47C4E6E0" w14:textId="77777777" w:rsidR="00E9624D" w:rsidRDefault="00E9624D" w:rsidP="00E9624D">
      <w:pPr>
        <w:jc w:val="both"/>
        <w:rPr>
          <w:rFonts w:ascii="Arial" w:hAnsi="Arial" w:cs="Arial"/>
          <w:color w:val="000000"/>
        </w:rPr>
      </w:pPr>
    </w:p>
    <w:p w14:paraId="67D9F58A" w14:textId="77777777" w:rsidR="00E9624D" w:rsidRDefault="00E9624D" w:rsidP="00E9624D">
      <w:pPr>
        <w:jc w:val="both"/>
        <w:rPr>
          <w:rFonts w:ascii="Arial" w:hAnsi="Arial" w:cs="Arial"/>
        </w:rPr>
      </w:pPr>
      <w:r>
        <w:rPr>
          <w:rFonts w:ascii="Arial" w:hAnsi="Arial" w:cs="Arial"/>
        </w:rPr>
        <w:t>La Comisión Ejecutiva podrá, en el ámbito de sus atribuciones, emitir los exhortos que considere necesarios a las autoridades integrantes del Comité, a través del Secretario Técnico; de conformidad con el procedimiento establecido en el sistema municipal anticorrupción.</w:t>
      </w:r>
    </w:p>
    <w:p w14:paraId="2FADAAFE" w14:textId="77777777" w:rsidR="00E9624D" w:rsidRDefault="00E9624D" w:rsidP="00E9624D">
      <w:pPr>
        <w:jc w:val="both"/>
        <w:rPr>
          <w:rFonts w:ascii="Arial" w:hAnsi="Arial" w:cs="Arial"/>
          <w:color w:val="000000"/>
        </w:rPr>
      </w:pPr>
    </w:p>
    <w:p w14:paraId="34858F6A" w14:textId="77777777" w:rsidR="00E9624D" w:rsidRDefault="00E9624D" w:rsidP="00E9624D">
      <w:pPr>
        <w:ind w:firstLine="709"/>
        <w:jc w:val="center"/>
        <w:rPr>
          <w:rFonts w:ascii="Arial" w:hAnsi="Arial" w:cs="Arial"/>
          <w:b/>
        </w:rPr>
      </w:pPr>
      <w:r>
        <w:rPr>
          <w:rFonts w:ascii="Arial" w:hAnsi="Arial" w:cs="Arial"/>
          <w:b/>
        </w:rPr>
        <w:t>CAPITULO VI</w:t>
      </w:r>
    </w:p>
    <w:p w14:paraId="02DBB7BE" w14:textId="77777777" w:rsidR="00E9624D" w:rsidRDefault="00E9624D" w:rsidP="00E9624D">
      <w:pPr>
        <w:ind w:firstLine="709"/>
        <w:jc w:val="center"/>
        <w:rPr>
          <w:rFonts w:ascii="Arial" w:hAnsi="Arial" w:cs="Arial"/>
          <w:b/>
        </w:rPr>
      </w:pPr>
      <w:r>
        <w:rPr>
          <w:rFonts w:ascii="Arial" w:hAnsi="Arial" w:cs="Arial"/>
          <w:b/>
        </w:rPr>
        <w:t>De la Jefatura Administrativa</w:t>
      </w:r>
    </w:p>
    <w:p w14:paraId="4224AC85" w14:textId="77777777" w:rsidR="00E9624D" w:rsidRDefault="00E9624D" w:rsidP="00E9624D">
      <w:pPr>
        <w:ind w:firstLine="709"/>
        <w:jc w:val="center"/>
        <w:rPr>
          <w:rFonts w:ascii="Arial" w:hAnsi="Arial" w:cs="Arial"/>
          <w:b/>
        </w:rPr>
      </w:pPr>
    </w:p>
    <w:p w14:paraId="13FB4283" w14:textId="77777777" w:rsidR="00E9624D" w:rsidRDefault="00E9624D" w:rsidP="00E9624D">
      <w:pPr>
        <w:jc w:val="both"/>
        <w:rPr>
          <w:rFonts w:ascii="Arial" w:hAnsi="Arial" w:cs="Arial"/>
          <w:color w:val="000000"/>
        </w:rPr>
      </w:pPr>
      <w:r>
        <w:rPr>
          <w:rFonts w:ascii="Arial" w:hAnsi="Arial" w:cs="Arial"/>
          <w:b/>
          <w:color w:val="000000"/>
        </w:rPr>
        <w:t>Artículo 29</w:t>
      </w:r>
      <w:r>
        <w:rPr>
          <w:rFonts w:ascii="Arial" w:hAnsi="Arial" w:cs="Arial"/>
          <w:color w:val="000000"/>
        </w:rPr>
        <w:t>. La Jefatura Administrativa depende directamente de la Dirección de la Secretaria Ejecutiva misma que tendrá a cargo las siguientes funciones:</w:t>
      </w:r>
    </w:p>
    <w:p w14:paraId="29335E0E" w14:textId="77777777" w:rsidR="00E9624D" w:rsidRDefault="00E9624D" w:rsidP="00E9624D">
      <w:pPr>
        <w:jc w:val="both"/>
        <w:rPr>
          <w:rFonts w:ascii="Arial" w:hAnsi="Arial" w:cs="Arial"/>
          <w:color w:val="000000"/>
        </w:rPr>
      </w:pPr>
    </w:p>
    <w:p w14:paraId="32ABF6FC" w14:textId="77777777" w:rsidR="00E9624D" w:rsidRDefault="00E9624D" w:rsidP="00C96CC4">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MS Mincho" w:hAnsi="Arial" w:cs="Arial"/>
          <w:color w:val="000000"/>
          <w:lang w:eastAsia="ja-JP"/>
        </w:rPr>
      </w:pPr>
      <w:r>
        <w:rPr>
          <w:rFonts w:ascii="Arial" w:hAnsi="Arial" w:cs="Arial"/>
          <w:color w:val="000000"/>
        </w:rPr>
        <w:t xml:space="preserve"> </w:t>
      </w:r>
      <w:r>
        <w:rPr>
          <w:rFonts w:ascii="Arial" w:eastAsia="MS Mincho" w:hAnsi="Arial" w:cs="Arial"/>
          <w:color w:val="000000"/>
          <w:lang w:eastAsia="ja-JP"/>
        </w:rPr>
        <w:t>Administrar los recursos humanos, materiales y técnicos de la Secretaria Ejecutiva;</w:t>
      </w:r>
    </w:p>
    <w:p w14:paraId="0A2EE85C" w14:textId="77777777" w:rsidR="00E9624D" w:rsidRDefault="00E9624D" w:rsidP="00C96CC4">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MS Mincho" w:hAnsi="Arial" w:cs="Arial"/>
          <w:color w:val="000000"/>
          <w:lang w:eastAsia="ja-JP"/>
        </w:rPr>
      </w:pPr>
      <w:r>
        <w:rPr>
          <w:rFonts w:ascii="Arial" w:eastAsia="MS Mincho" w:hAnsi="Arial" w:cs="Arial"/>
          <w:color w:val="000000"/>
          <w:lang w:eastAsia="ja-JP"/>
        </w:rPr>
        <w:t>Elaborar, actualizar y presentar para revisión los manuales administrativos y protocolos de actuación a la Secretaria Ejecutiva;</w:t>
      </w:r>
    </w:p>
    <w:p w14:paraId="4494B77C" w14:textId="77777777" w:rsidR="00E9624D" w:rsidRDefault="00E9624D" w:rsidP="00C96CC4">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MS Mincho" w:hAnsi="Arial" w:cs="Arial"/>
          <w:color w:val="000000"/>
          <w:lang w:eastAsia="ja-JP"/>
        </w:rPr>
      </w:pPr>
      <w:r>
        <w:rPr>
          <w:rFonts w:ascii="Arial" w:eastAsia="MS Mincho" w:hAnsi="Arial" w:cs="Arial"/>
          <w:color w:val="000000"/>
          <w:lang w:eastAsia="ja-JP"/>
        </w:rPr>
        <w:t>Participar en los trabajos de planeación, programación y presupuestación de la Secretaria Ejecutiva;</w:t>
      </w:r>
    </w:p>
    <w:p w14:paraId="184FF461" w14:textId="77777777" w:rsidR="00E9624D" w:rsidRDefault="00E9624D" w:rsidP="00C96CC4">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MS Mincho" w:hAnsi="Arial" w:cs="Arial"/>
          <w:color w:val="000000"/>
          <w:lang w:eastAsia="ja-JP"/>
        </w:rPr>
      </w:pPr>
      <w:r>
        <w:rPr>
          <w:rFonts w:ascii="Arial" w:eastAsia="MS Mincho" w:hAnsi="Arial" w:cs="Arial"/>
          <w:color w:val="000000"/>
          <w:lang w:eastAsia="ja-JP"/>
        </w:rPr>
        <w:t>Los mecanismos de suministro, intercambio, sistematización y actualización de la información en materia de fiscalización y control de recursos públicos, de prevención, control y disuasión de faltas administrativas y hechos de corrupción;</w:t>
      </w:r>
    </w:p>
    <w:p w14:paraId="4E5EE908" w14:textId="77777777" w:rsidR="00E9624D" w:rsidRDefault="00E9624D" w:rsidP="00C96CC4">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MS Mincho" w:hAnsi="Arial" w:cs="Arial"/>
          <w:color w:val="000000"/>
          <w:lang w:eastAsia="ja-JP"/>
        </w:rPr>
      </w:pPr>
      <w:r>
        <w:rPr>
          <w:rFonts w:ascii="Arial" w:eastAsia="MS Mincho" w:hAnsi="Arial" w:cs="Arial"/>
          <w:color w:val="000000"/>
          <w:lang w:eastAsia="ja-JP"/>
        </w:rPr>
        <w:t>Las bases y principios para la efectiva coordinación de las autoridades de los órdenes de gobierno en materia de fiscalización y control de los recursos públicos;</w:t>
      </w:r>
    </w:p>
    <w:p w14:paraId="2A1EAFCC" w14:textId="77777777" w:rsidR="00E9624D" w:rsidRDefault="00E9624D" w:rsidP="00C96CC4">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MS Mincho" w:hAnsi="Arial" w:cs="Arial"/>
          <w:color w:val="000000"/>
          <w:lang w:eastAsia="ja-JP"/>
        </w:rPr>
      </w:pPr>
      <w:r>
        <w:rPr>
          <w:rFonts w:ascii="Arial" w:eastAsia="MS Mincho" w:hAnsi="Arial" w:cs="Arial"/>
          <w:color w:val="000000"/>
          <w:lang w:eastAsia="ja-JP"/>
        </w:rPr>
        <w:t>El informe anual que contenga los avances y resultados del ejercicio de las funciones y de la aplicación de las políticas y programas en la materia;</w:t>
      </w:r>
    </w:p>
    <w:p w14:paraId="764B016B" w14:textId="77777777" w:rsidR="00E9624D" w:rsidRDefault="00E9624D" w:rsidP="00C96CC4">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MS Mincho" w:hAnsi="Arial" w:cs="Arial"/>
          <w:color w:val="000000"/>
          <w:lang w:eastAsia="ja-JP"/>
        </w:rPr>
      </w:pPr>
      <w:r>
        <w:rPr>
          <w:rFonts w:ascii="Arial" w:eastAsia="MS Mincho" w:hAnsi="Arial" w:cs="Arial"/>
          <w:color w:val="000000"/>
          <w:lang w:eastAsia="ja-JP"/>
        </w:rPr>
        <w:t>Las recomendaciones que serán dirigidas a las autoridades que se requieran, en virtud de los resultados advertidos en el informe anual, así como el informe de seguimiento que contenga los resultados sistematizados de la atención dada por las autoridades a dichas recomendaciones;</w:t>
      </w:r>
    </w:p>
    <w:p w14:paraId="36825DAF" w14:textId="77777777" w:rsidR="00E9624D" w:rsidRDefault="00E9624D" w:rsidP="00C96CC4">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MS Mincho" w:hAnsi="Arial" w:cs="Arial"/>
          <w:color w:val="000000"/>
          <w:lang w:eastAsia="ja-JP"/>
        </w:rPr>
      </w:pPr>
      <w:r>
        <w:rPr>
          <w:rFonts w:ascii="Arial" w:eastAsia="MS Mincho" w:hAnsi="Arial" w:cs="Arial"/>
          <w:color w:val="000000"/>
          <w:lang w:eastAsia="ja-JP"/>
        </w:rPr>
        <w:t>Los mecanismos de coordinación con el Sistema Estatal donde hubiere y con el Sistema Nacional; y</w:t>
      </w:r>
    </w:p>
    <w:p w14:paraId="4250C722" w14:textId="77777777" w:rsidR="00E9624D" w:rsidRDefault="00E9624D" w:rsidP="00C96CC4">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MS Mincho" w:hAnsi="Arial" w:cs="Arial"/>
          <w:color w:val="000000"/>
          <w:lang w:eastAsia="ja-JP"/>
        </w:rPr>
      </w:pPr>
      <w:r>
        <w:rPr>
          <w:rFonts w:ascii="Arial" w:eastAsia="MS Mincho" w:hAnsi="Arial" w:cs="Arial"/>
          <w:color w:val="000000"/>
          <w:lang w:eastAsia="ja-JP"/>
        </w:rPr>
        <w:t>Las adecuaciones que se requieran para su homologación con las normas emitidas por el Sistema Estatal Anticorrupción.</w:t>
      </w:r>
    </w:p>
    <w:p w14:paraId="2FF444E9" w14:textId="77777777" w:rsidR="00E9624D" w:rsidRDefault="00E9624D" w:rsidP="00E9624D">
      <w:pPr>
        <w:jc w:val="both"/>
        <w:rPr>
          <w:rFonts w:ascii="Arial" w:eastAsia="Calibri" w:hAnsi="Arial" w:cs="Arial"/>
          <w:color w:val="000000"/>
        </w:rPr>
      </w:pPr>
    </w:p>
    <w:p w14:paraId="49046527" w14:textId="77777777" w:rsidR="00E9624D" w:rsidRDefault="00E9624D" w:rsidP="00E9624D">
      <w:pPr>
        <w:ind w:firstLine="709"/>
        <w:jc w:val="center"/>
        <w:rPr>
          <w:rFonts w:ascii="Arial" w:eastAsia="Times New Roman" w:hAnsi="Arial" w:cs="Arial"/>
          <w:b/>
          <w:lang w:eastAsia="es-MX"/>
        </w:rPr>
      </w:pPr>
    </w:p>
    <w:p w14:paraId="48A96016" w14:textId="77777777" w:rsidR="00E9624D" w:rsidRDefault="00E9624D" w:rsidP="00E9624D">
      <w:pPr>
        <w:ind w:firstLine="709"/>
        <w:jc w:val="center"/>
        <w:rPr>
          <w:rFonts w:ascii="Arial" w:eastAsia="Times New Roman" w:hAnsi="Arial" w:cs="Arial"/>
          <w:b/>
          <w:lang w:eastAsia="es-MX"/>
        </w:rPr>
      </w:pPr>
      <w:r>
        <w:rPr>
          <w:rFonts w:ascii="Arial" w:eastAsia="Times New Roman" w:hAnsi="Arial" w:cs="Arial"/>
          <w:b/>
          <w:lang w:eastAsia="es-MX"/>
        </w:rPr>
        <w:t>TITULO TERCERO</w:t>
      </w:r>
    </w:p>
    <w:p w14:paraId="24D7FA72" w14:textId="77777777" w:rsidR="00E9624D" w:rsidRDefault="00E9624D" w:rsidP="00E9624D">
      <w:pPr>
        <w:ind w:firstLine="709"/>
        <w:jc w:val="center"/>
        <w:rPr>
          <w:rFonts w:ascii="Arial" w:eastAsia="Times New Roman" w:hAnsi="Arial" w:cs="Arial"/>
          <w:b/>
          <w:lang w:eastAsia="es-MX"/>
        </w:rPr>
      </w:pPr>
      <w:r>
        <w:rPr>
          <w:rFonts w:ascii="Arial" w:eastAsia="Times New Roman" w:hAnsi="Arial" w:cs="Arial"/>
          <w:b/>
          <w:lang w:eastAsia="es-MX"/>
        </w:rPr>
        <w:lastRenderedPageBreak/>
        <w:t>CAPITULO UNICO</w:t>
      </w:r>
    </w:p>
    <w:p w14:paraId="0CAFA1B6" w14:textId="77777777" w:rsidR="00E9624D" w:rsidRDefault="00E9624D" w:rsidP="00E9624D">
      <w:pPr>
        <w:ind w:firstLine="709"/>
        <w:jc w:val="center"/>
        <w:rPr>
          <w:rFonts w:ascii="Arial" w:eastAsia="Times New Roman" w:hAnsi="Arial" w:cs="Arial"/>
          <w:b/>
          <w:lang w:eastAsia="es-MX"/>
        </w:rPr>
      </w:pPr>
      <w:r>
        <w:rPr>
          <w:rFonts w:ascii="Arial" w:eastAsia="Times New Roman" w:hAnsi="Arial" w:cs="Arial"/>
          <w:b/>
          <w:lang w:eastAsia="es-MX"/>
        </w:rPr>
        <w:t>Del régimen laboral</w:t>
      </w:r>
    </w:p>
    <w:p w14:paraId="48DB82BB" w14:textId="77777777" w:rsidR="00E9624D" w:rsidRDefault="00E9624D" w:rsidP="00E9624D">
      <w:pPr>
        <w:ind w:firstLine="709"/>
        <w:jc w:val="center"/>
        <w:rPr>
          <w:rFonts w:ascii="Arial" w:eastAsia="Times New Roman" w:hAnsi="Arial" w:cs="Arial"/>
          <w:b/>
          <w:lang w:eastAsia="es-MX"/>
        </w:rPr>
      </w:pPr>
    </w:p>
    <w:p w14:paraId="283321F1" w14:textId="77777777" w:rsidR="00E9624D" w:rsidRDefault="00E9624D" w:rsidP="00E9624D">
      <w:pPr>
        <w:ind w:firstLine="709"/>
        <w:jc w:val="both"/>
        <w:rPr>
          <w:rFonts w:ascii="Arial" w:eastAsia="Times New Roman" w:hAnsi="Arial" w:cs="Arial"/>
          <w:lang w:eastAsia="es-MX"/>
        </w:rPr>
      </w:pPr>
      <w:r>
        <w:rPr>
          <w:rFonts w:ascii="Arial" w:eastAsia="Times New Roman" w:hAnsi="Arial" w:cs="Arial"/>
          <w:b/>
          <w:lang w:eastAsia="es-MX"/>
        </w:rPr>
        <w:t>Artículo 30.</w:t>
      </w:r>
      <w:r>
        <w:rPr>
          <w:rFonts w:ascii="Arial" w:eastAsia="Times New Roman" w:hAnsi="Arial" w:cs="Arial"/>
          <w:lang w:eastAsia="es-MX"/>
        </w:rPr>
        <w:t xml:space="preserve"> Las relaciones laborales al interior de la Secretaria Ejecutiva se regularán por lo establecido en la Ley para los Servidores Públicos del Estado de Jalisco y sus Municipios, la Ley de Responsabilidades Políticas y Administrativas del Estado de Jalisco y el Contrato Colectivo de Trabajo del Municipio. </w:t>
      </w:r>
    </w:p>
    <w:p w14:paraId="13BCBAE1" w14:textId="77777777" w:rsidR="00E9624D" w:rsidRDefault="00E9624D" w:rsidP="00E9624D">
      <w:pPr>
        <w:ind w:firstLine="709"/>
        <w:jc w:val="both"/>
        <w:rPr>
          <w:rFonts w:ascii="Arial" w:eastAsia="Times New Roman" w:hAnsi="Arial" w:cs="Arial"/>
          <w:b/>
          <w:lang w:eastAsia="es-MX"/>
        </w:rPr>
      </w:pPr>
    </w:p>
    <w:p w14:paraId="4CA9E481" w14:textId="77777777" w:rsidR="00E9624D" w:rsidRDefault="00E9624D" w:rsidP="00E9624D">
      <w:pPr>
        <w:ind w:firstLine="709"/>
        <w:jc w:val="both"/>
        <w:rPr>
          <w:rFonts w:ascii="Arial" w:eastAsia="Times New Roman" w:hAnsi="Arial" w:cs="Arial"/>
          <w:lang w:eastAsia="es-MX"/>
        </w:rPr>
      </w:pPr>
      <w:r>
        <w:rPr>
          <w:rFonts w:ascii="Arial" w:eastAsia="Times New Roman" w:hAnsi="Arial" w:cs="Arial"/>
          <w:b/>
          <w:lang w:eastAsia="es-MX"/>
        </w:rPr>
        <w:t xml:space="preserve">Artículo 31. </w:t>
      </w:r>
      <w:r>
        <w:rPr>
          <w:rFonts w:ascii="Arial" w:eastAsia="Times New Roman" w:hAnsi="Arial" w:cs="Arial"/>
          <w:lang w:eastAsia="es-MX"/>
        </w:rPr>
        <w:t>Durante las ausencias del titular de la Secretaria cuando sean menores de ocho días mismos que en ningún caso podrán ser en periodos consecutivos, el despacho y resolución de los asuntos que le corresponden estarán a cargo de la persona que al efecto designe el mismo,  la cual tendrán que ser por escrito. El permiso para la ausencia del titular de la Secretaria por más de ocho días, será solicitado al Presidente del Órgano  de Gobierno,  mismo que deberá ser ratificado y aprobado ante Órgano  de Gobierno.</w:t>
      </w:r>
    </w:p>
    <w:p w14:paraId="4A5A01A2" w14:textId="77777777" w:rsidR="00E9624D" w:rsidRDefault="00E9624D" w:rsidP="00E9624D">
      <w:pPr>
        <w:ind w:firstLine="709"/>
        <w:jc w:val="both"/>
        <w:rPr>
          <w:rFonts w:ascii="Arial" w:eastAsia="Times New Roman" w:hAnsi="Arial" w:cs="Arial"/>
          <w:lang w:eastAsia="es-MX"/>
        </w:rPr>
      </w:pPr>
    </w:p>
    <w:p w14:paraId="2CB00D6B" w14:textId="77777777" w:rsidR="00E9624D" w:rsidRDefault="00E9624D" w:rsidP="00E9624D">
      <w:pPr>
        <w:ind w:firstLine="709"/>
        <w:jc w:val="both"/>
        <w:rPr>
          <w:rFonts w:ascii="Arial" w:eastAsia="Times New Roman" w:hAnsi="Arial" w:cs="Arial"/>
          <w:lang w:eastAsia="es-MX"/>
        </w:rPr>
      </w:pPr>
      <w:r>
        <w:rPr>
          <w:rFonts w:ascii="Arial" w:eastAsia="Times New Roman" w:hAnsi="Arial" w:cs="Arial"/>
          <w:lang w:eastAsia="es-MX"/>
        </w:rPr>
        <w:t>Las demás personas de la Secretaria Ejecutiva  serán suplidas en sus ausencias por la persona al servicio público que al efecto designe por escrito el titular de la Secretaria.</w:t>
      </w:r>
    </w:p>
    <w:p w14:paraId="78FF9291" w14:textId="77777777" w:rsidR="00E9624D" w:rsidRDefault="00E9624D" w:rsidP="00E9624D">
      <w:pPr>
        <w:ind w:firstLine="709"/>
        <w:jc w:val="center"/>
        <w:rPr>
          <w:rFonts w:ascii="Arial" w:eastAsia="Times New Roman" w:hAnsi="Arial" w:cs="Arial"/>
          <w:b/>
          <w:lang w:eastAsia="es-MX"/>
        </w:rPr>
      </w:pPr>
    </w:p>
    <w:p w14:paraId="7FA6B690" w14:textId="77777777" w:rsidR="00E9624D" w:rsidRDefault="00E9624D" w:rsidP="00E9624D">
      <w:pPr>
        <w:ind w:firstLine="709"/>
        <w:jc w:val="center"/>
        <w:rPr>
          <w:rFonts w:ascii="Arial" w:eastAsia="Times New Roman" w:hAnsi="Arial" w:cs="Arial"/>
          <w:b/>
          <w:lang w:eastAsia="es-MX"/>
        </w:rPr>
      </w:pPr>
      <w:r>
        <w:rPr>
          <w:rFonts w:ascii="Arial" w:eastAsia="Times New Roman" w:hAnsi="Arial" w:cs="Arial"/>
          <w:b/>
          <w:lang w:eastAsia="es-MX"/>
        </w:rPr>
        <w:t>TITULO CUARTO</w:t>
      </w:r>
    </w:p>
    <w:p w14:paraId="39B6B61D" w14:textId="77777777" w:rsidR="00E9624D" w:rsidRDefault="00E9624D" w:rsidP="00E9624D">
      <w:pPr>
        <w:ind w:firstLine="709"/>
        <w:jc w:val="center"/>
        <w:rPr>
          <w:rFonts w:ascii="Arial" w:eastAsia="Times New Roman" w:hAnsi="Arial" w:cs="Arial"/>
          <w:b/>
          <w:lang w:eastAsia="es-MX"/>
        </w:rPr>
      </w:pPr>
      <w:r>
        <w:rPr>
          <w:rFonts w:ascii="Arial" w:eastAsia="Times New Roman" w:hAnsi="Arial" w:cs="Arial"/>
          <w:b/>
          <w:lang w:eastAsia="es-MX"/>
        </w:rPr>
        <w:t>CAPITULO UNICO</w:t>
      </w:r>
    </w:p>
    <w:p w14:paraId="31753D7E" w14:textId="77777777" w:rsidR="00E9624D" w:rsidRDefault="00E9624D" w:rsidP="00E9624D">
      <w:pPr>
        <w:ind w:firstLine="709"/>
        <w:jc w:val="center"/>
        <w:rPr>
          <w:rFonts w:ascii="Arial" w:eastAsia="Times New Roman" w:hAnsi="Arial" w:cs="Arial"/>
          <w:b/>
          <w:lang w:eastAsia="es-MX"/>
        </w:rPr>
      </w:pPr>
      <w:r>
        <w:rPr>
          <w:rFonts w:ascii="Arial" w:eastAsia="Times New Roman" w:hAnsi="Arial" w:cs="Arial"/>
          <w:b/>
          <w:lang w:eastAsia="es-MX"/>
        </w:rPr>
        <w:t>Del patrimonio y régimen presupuestal</w:t>
      </w:r>
    </w:p>
    <w:p w14:paraId="79C4E522" w14:textId="77777777" w:rsidR="00E9624D" w:rsidRDefault="00E9624D" w:rsidP="00E9624D">
      <w:pPr>
        <w:ind w:firstLine="709"/>
        <w:jc w:val="center"/>
        <w:rPr>
          <w:rFonts w:ascii="Arial" w:eastAsia="Times New Roman" w:hAnsi="Arial" w:cs="Arial"/>
          <w:b/>
          <w:lang w:eastAsia="es-MX"/>
        </w:rPr>
      </w:pPr>
    </w:p>
    <w:p w14:paraId="11974BCE" w14:textId="77777777" w:rsidR="00E9624D" w:rsidRDefault="00E9624D" w:rsidP="00E9624D">
      <w:pPr>
        <w:ind w:firstLine="709"/>
        <w:jc w:val="both"/>
        <w:rPr>
          <w:rFonts w:ascii="Arial" w:eastAsia="Times New Roman" w:hAnsi="Arial" w:cs="Arial"/>
          <w:lang w:eastAsia="es-MX"/>
        </w:rPr>
      </w:pPr>
      <w:r>
        <w:rPr>
          <w:rFonts w:ascii="Arial" w:eastAsia="Times New Roman" w:hAnsi="Arial" w:cs="Arial"/>
          <w:b/>
          <w:lang w:eastAsia="es-MX"/>
        </w:rPr>
        <w:t>Artículo 32.</w:t>
      </w:r>
      <w:r>
        <w:rPr>
          <w:rFonts w:ascii="Arial" w:eastAsia="Times New Roman" w:hAnsi="Arial" w:cs="Arial"/>
          <w:lang w:eastAsia="es-MX"/>
        </w:rPr>
        <w:t xml:space="preserve"> El patrimonio de la Secretaria Ejecutiva se integrará por:</w:t>
      </w:r>
    </w:p>
    <w:p w14:paraId="7443DA73" w14:textId="77777777" w:rsidR="00E9624D" w:rsidRDefault="00E9624D" w:rsidP="00C96CC4">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right="-232"/>
        <w:contextualSpacing/>
        <w:jc w:val="both"/>
        <w:rPr>
          <w:rFonts w:ascii="Arial" w:eastAsia="MS Mincho" w:hAnsi="Arial" w:cs="Arial"/>
          <w:color w:val="000000"/>
          <w:lang w:eastAsia="ja-JP"/>
        </w:rPr>
      </w:pPr>
      <w:r>
        <w:rPr>
          <w:rFonts w:ascii="Arial" w:eastAsia="MS Mincho" w:hAnsi="Arial" w:cs="Arial"/>
          <w:color w:val="000000"/>
          <w:lang w:eastAsia="ja-JP"/>
        </w:rPr>
        <w:t>Los bienes que le sean transmitidos por el Gobierno Municipal para el desempeño de sus funciones, mismos que serán reintegrados al mismo, una vez que haya dejado de funcionar la Secretaria Ejecutiva;</w:t>
      </w:r>
    </w:p>
    <w:p w14:paraId="6A206BF4" w14:textId="77777777" w:rsidR="00E9624D" w:rsidRDefault="00E9624D" w:rsidP="00C96CC4">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right="-232"/>
        <w:contextualSpacing/>
        <w:jc w:val="both"/>
        <w:rPr>
          <w:rFonts w:ascii="Arial" w:eastAsia="MS Mincho" w:hAnsi="Arial" w:cs="Arial"/>
          <w:color w:val="000000"/>
          <w:lang w:eastAsia="ja-JP"/>
        </w:rPr>
      </w:pPr>
      <w:r>
        <w:rPr>
          <w:rFonts w:ascii="Arial" w:eastAsia="MS Mincho" w:hAnsi="Arial" w:cs="Arial"/>
          <w:color w:val="000000"/>
          <w:lang w:eastAsia="ja-JP"/>
        </w:rPr>
        <w:t>Los recursos que le sean asignados anualmente en el Presupuesto de Egresos correspondiente; y</w:t>
      </w:r>
    </w:p>
    <w:p w14:paraId="78DA6B58" w14:textId="77777777" w:rsidR="00E9624D" w:rsidRDefault="00E9624D" w:rsidP="00C96CC4">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MS Mincho" w:hAnsi="Arial" w:cs="Arial"/>
          <w:color w:val="000000"/>
          <w:lang w:eastAsia="ja-JP"/>
        </w:rPr>
      </w:pPr>
      <w:r>
        <w:rPr>
          <w:rFonts w:ascii="Arial" w:eastAsia="MS Mincho" w:hAnsi="Arial" w:cs="Arial"/>
          <w:color w:val="000000"/>
          <w:lang w:eastAsia="ja-JP"/>
        </w:rPr>
        <w:t>Los demás bienes que, en su caso, le sean transferidos bajo cualquier otro título, siempre que sean indispensables para el ejercicio de sus funciones.</w:t>
      </w:r>
    </w:p>
    <w:p w14:paraId="6E550AE6" w14:textId="77777777" w:rsidR="00E9624D" w:rsidRDefault="00E9624D" w:rsidP="00E9624D">
      <w:pPr>
        <w:ind w:firstLine="709"/>
        <w:jc w:val="both"/>
        <w:rPr>
          <w:rFonts w:ascii="Arial" w:eastAsia="Times New Roman" w:hAnsi="Arial" w:cs="Arial"/>
          <w:lang w:eastAsia="es-MX"/>
        </w:rPr>
      </w:pPr>
      <w:r>
        <w:rPr>
          <w:rFonts w:ascii="Arial" w:eastAsia="Times New Roman" w:hAnsi="Arial" w:cs="Arial"/>
          <w:b/>
          <w:lang w:eastAsia="es-MX"/>
        </w:rPr>
        <w:t>Artículo 33.</w:t>
      </w:r>
      <w:r>
        <w:rPr>
          <w:rFonts w:ascii="Arial" w:eastAsia="Times New Roman" w:hAnsi="Arial" w:cs="Arial"/>
          <w:lang w:eastAsia="es-MX"/>
        </w:rPr>
        <w:t xml:space="preserve"> La administración de los recursos definidos en el apartado anterior estará a cargo de un Jefatura  Administrativa, quien previo acuerdo con la Secretaria, proveerá de todo lo necesario para la gestión de recursos del gobierno federal y estatal, preservará, regulará los instrumentos y herramientas que adquieran para el ejercicio de las funciones de la Secretaría Ejecutiva.</w:t>
      </w:r>
    </w:p>
    <w:p w14:paraId="79FD9105" w14:textId="77777777" w:rsidR="00E9624D" w:rsidRDefault="00E9624D" w:rsidP="00E9624D">
      <w:pPr>
        <w:ind w:firstLine="709"/>
        <w:jc w:val="both"/>
        <w:rPr>
          <w:rFonts w:ascii="Arial" w:eastAsia="Times New Roman" w:hAnsi="Arial" w:cs="Arial"/>
          <w:b/>
          <w:lang w:eastAsia="es-MX"/>
        </w:rPr>
      </w:pPr>
    </w:p>
    <w:p w14:paraId="4F900407" w14:textId="77777777" w:rsidR="00E9624D" w:rsidRDefault="00E9624D" w:rsidP="00E9624D">
      <w:pPr>
        <w:ind w:firstLine="709"/>
        <w:jc w:val="both"/>
        <w:rPr>
          <w:rFonts w:ascii="Arial" w:eastAsia="Times New Roman" w:hAnsi="Arial" w:cs="Arial"/>
          <w:b/>
          <w:lang w:eastAsia="es-MX"/>
        </w:rPr>
      </w:pPr>
      <w:r>
        <w:rPr>
          <w:rFonts w:ascii="Arial" w:eastAsia="Times New Roman" w:hAnsi="Arial" w:cs="Arial"/>
          <w:b/>
          <w:lang w:eastAsia="es-MX"/>
        </w:rPr>
        <w:t>TRANSITORIOS:</w:t>
      </w:r>
    </w:p>
    <w:p w14:paraId="62F75EBA" w14:textId="77777777" w:rsidR="00E9624D" w:rsidRDefault="00E9624D" w:rsidP="00E9624D">
      <w:pPr>
        <w:ind w:firstLine="709"/>
        <w:jc w:val="both"/>
        <w:rPr>
          <w:rFonts w:ascii="Arial" w:eastAsia="Times New Roman" w:hAnsi="Arial" w:cs="Arial"/>
          <w:lang w:eastAsia="es-MX"/>
        </w:rPr>
      </w:pPr>
      <w:r>
        <w:rPr>
          <w:rFonts w:ascii="Arial" w:eastAsia="Times New Roman" w:hAnsi="Arial" w:cs="Arial"/>
          <w:b/>
          <w:lang w:eastAsia="es-MX"/>
        </w:rPr>
        <w:t xml:space="preserve">PRIMERO.- </w:t>
      </w:r>
      <w:r>
        <w:rPr>
          <w:rFonts w:ascii="Arial" w:eastAsia="Times New Roman" w:hAnsi="Arial" w:cs="Arial"/>
          <w:lang w:eastAsia="es-MX"/>
        </w:rPr>
        <w:t>El presente Reglamento entrará en vigor al día siguiente de su publicación en la Gaceta Municipal.</w:t>
      </w:r>
    </w:p>
    <w:p w14:paraId="0FB15F9C" w14:textId="77777777" w:rsidR="00E9624D" w:rsidRDefault="00E9624D" w:rsidP="00E9624D">
      <w:pPr>
        <w:ind w:firstLine="709"/>
        <w:jc w:val="both"/>
        <w:rPr>
          <w:rFonts w:ascii="Arial" w:eastAsia="Times New Roman" w:hAnsi="Arial" w:cs="Arial"/>
          <w:lang w:eastAsia="es-MX"/>
        </w:rPr>
      </w:pPr>
    </w:p>
    <w:p w14:paraId="46F9EBC6" w14:textId="77777777" w:rsidR="00E9624D" w:rsidRDefault="00E9624D" w:rsidP="00E9624D">
      <w:pPr>
        <w:ind w:firstLine="709"/>
        <w:jc w:val="both"/>
        <w:rPr>
          <w:rFonts w:ascii="Arial" w:eastAsia="Times New Roman" w:hAnsi="Arial" w:cs="Arial"/>
          <w:lang w:eastAsia="es-MX"/>
        </w:rPr>
      </w:pPr>
      <w:r>
        <w:rPr>
          <w:rFonts w:ascii="Arial" w:eastAsia="Times New Roman" w:hAnsi="Arial" w:cs="Arial"/>
          <w:b/>
          <w:lang w:eastAsia="es-MX"/>
        </w:rPr>
        <w:t>SEGUNDO.-</w:t>
      </w:r>
      <w:r>
        <w:rPr>
          <w:rFonts w:ascii="Arial" w:eastAsia="Times New Roman" w:hAnsi="Arial" w:cs="Arial"/>
          <w:lang w:eastAsia="es-MX"/>
        </w:rPr>
        <w:t xml:space="preserve">Una vez aprobado y publicado el presente reglamento, en un término de 30 días la Secretaria Ejecutiva iniciará sus funciones. </w:t>
      </w:r>
    </w:p>
    <w:p w14:paraId="22ADA1A4" w14:textId="77777777" w:rsidR="00E9624D" w:rsidRDefault="00E9624D" w:rsidP="00E9624D">
      <w:pPr>
        <w:ind w:firstLine="709"/>
        <w:jc w:val="both"/>
        <w:rPr>
          <w:rFonts w:ascii="Arial" w:eastAsia="Times New Roman" w:hAnsi="Arial" w:cs="Arial"/>
          <w:lang w:eastAsia="es-MX"/>
        </w:rPr>
      </w:pPr>
    </w:p>
    <w:p w14:paraId="7CD6DB79" w14:textId="77777777" w:rsidR="00E9624D" w:rsidRDefault="00E9624D" w:rsidP="00E9624D">
      <w:pPr>
        <w:ind w:firstLine="709"/>
        <w:jc w:val="both"/>
        <w:rPr>
          <w:rFonts w:ascii="Arial" w:eastAsia="Times New Roman" w:hAnsi="Arial" w:cs="Arial"/>
          <w:lang w:eastAsia="es-MX"/>
        </w:rPr>
      </w:pPr>
      <w:r>
        <w:rPr>
          <w:rFonts w:ascii="Arial" w:eastAsia="Times New Roman" w:hAnsi="Arial" w:cs="Arial"/>
          <w:b/>
          <w:lang w:eastAsia="es-MX"/>
        </w:rPr>
        <w:t>TERCERO.-</w:t>
      </w:r>
      <w:r>
        <w:rPr>
          <w:rFonts w:ascii="Arial" w:eastAsia="Times New Roman" w:hAnsi="Arial" w:cs="Arial"/>
          <w:lang w:eastAsia="es-MX"/>
        </w:rPr>
        <w:t>Por única vez, para la instalación del Órgano de Gobierno, el  Presidente Municipal presidirá la sesión de conformación tomando protesta a sus integrantes.</w:t>
      </w:r>
    </w:p>
    <w:p w14:paraId="7A1ECC5E" w14:textId="77777777" w:rsidR="00E9624D" w:rsidRDefault="00E9624D" w:rsidP="00E9624D">
      <w:pPr>
        <w:ind w:firstLine="709"/>
        <w:jc w:val="both"/>
        <w:rPr>
          <w:rFonts w:ascii="Arial" w:eastAsia="Times New Roman" w:hAnsi="Arial" w:cs="Arial"/>
          <w:lang w:eastAsia="es-MX"/>
        </w:rPr>
      </w:pPr>
    </w:p>
    <w:p w14:paraId="59AEBB46" w14:textId="77777777" w:rsidR="00E9624D" w:rsidRDefault="00E9624D" w:rsidP="00E9624D">
      <w:pPr>
        <w:ind w:firstLine="709"/>
        <w:jc w:val="both"/>
        <w:rPr>
          <w:rFonts w:ascii="Arial" w:eastAsia="Times New Roman" w:hAnsi="Arial" w:cs="Arial"/>
          <w:lang w:eastAsia="es-MX"/>
        </w:rPr>
      </w:pPr>
      <w:r>
        <w:rPr>
          <w:rFonts w:ascii="Arial" w:eastAsia="Times New Roman" w:hAnsi="Arial" w:cs="Arial"/>
          <w:b/>
          <w:lang w:eastAsia="es-MX"/>
        </w:rPr>
        <w:t>CUARTO.-</w:t>
      </w:r>
      <w:r>
        <w:rPr>
          <w:rFonts w:ascii="Arial" w:eastAsia="Times New Roman" w:hAnsi="Arial" w:cs="Arial"/>
          <w:lang w:eastAsia="es-MX"/>
        </w:rPr>
        <w:t xml:space="preserve"> Una vez instalado el Órgano  de Gobierno, en la primera sesión de trabajo, se designará al Secretario Ejecutivo quién a su vez será el Secretario Técnico del mismo.</w:t>
      </w:r>
    </w:p>
    <w:p w14:paraId="0A933068" w14:textId="77777777" w:rsidR="00E9624D" w:rsidRDefault="00E9624D" w:rsidP="00E9624D">
      <w:pPr>
        <w:ind w:firstLine="709"/>
        <w:jc w:val="both"/>
        <w:rPr>
          <w:rFonts w:ascii="Arial" w:eastAsia="Times New Roman" w:hAnsi="Arial" w:cs="Arial"/>
          <w:lang w:eastAsia="es-MX"/>
        </w:rPr>
      </w:pPr>
    </w:p>
    <w:p w14:paraId="1F53521C" w14:textId="77777777" w:rsidR="00E9624D" w:rsidRDefault="00E9624D" w:rsidP="00E9624D">
      <w:pPr>
        <w:ind w:firstLine="709"/>
        <w:jc w:val="both"/>
        <w:rPr>
          <w:rFonts w:ascii="Arial" w:eastAsia="Times New Roman" w:hAnsi="Arial" w:cs="Arial"/>
          <w:lang w:eastAsia="es-MX"/>
        </w:rPr>
      </w:pPr>
      <w:r>
        <w:rPr>
          <w:rFonts w:ascii="Arial" w:eastAsia="Times New Roman" w:hAnsi="Arial" w:cs="Arial"/>
          <w:b/>
          <w:lang w:eastAsia="es-MX"/>
        </w:rPr>
        <w:t>QUINTO.</w:t>
      </w:r>
      <w:r>
        <w:rPr>
          <w:rFonts w:ascii="Arial" w:eastAsia="Times New Roman" w:hAnsi="Arial" w:cs="Arial"/>
          <w:lang w:eastAsia="es-MX"/>
        </w:rPr>
        <w:t>-En un tiempo de 20 días hábiles a partir de conformado el Órgano  de Gobierno, el Presidente del mismo, instalará a la Comisión Ejecutiva.</w:t>
      </w:r>
    </w:p>
    <w:p w14:paraId="4BB4BBCE" w14:textId="77777777" w:rsidR="00E9624D" w:rsidRDefault="00E9624D" w:rsidP="00E9624D">
      <w:pPr>
        <w:ind w:firstLine="709"/>
        <w:jc w:val="both"/>
        <w:rPr>
          <w:rFonts w:ascii="Arial" w:eastAsia="Times New Roman" w:hAnsi="Arial" w:cs="Arial"/>
          <w:lang w:eastAsia="es-MX"/>
        </w:rPr>
      </w:pPr>
    </w:p>
    <w:p w14:paraId="5A81C24E" w14:textId="77777777" w:rsidR="00E9624D" w:rsidRDefault="00E9624D" w:rsidP="00E9624D">
      <w:pPr>
        <w:ind w:firstLine="709"/>
        <w:jc w:val="both"/>
        <w:rPr>
          <w:rFonts w:ascii="Arial" w:eastAsia="Times New Roman" w:hAnsi="Arial" w:cs="Arial"/>
          <w:lang w:eastAsia="es-MX"/>
        </w:rPr>
      </w:pPr>
      <w:r>
        <w:rPr>
          <w:rFonts w:ascii="Arial" w:eastAsia="Times New Roman" w:hAnsi="Arial" w:cs="Arial"/>
          <w:b/>
          <w:lang w:eastAsia="es-MX"/>
        </w:rPr>
        <w:t>SEXTO.</w:t>
      </w:r>
      <w:r>
        <w:rPr>
          <w:rFonts w:ascii="Arial" w:eastAsia="Times New Roman" w:hAnsi="Arial" w:cs="Arial"/>
          <w:lang w:eastAsia="es-MX"/>
        </w:rPr>
        <w:t xml:space="preserve">-En un tiempo de 90 días hábiles, a partir de iniciadas las funciones, la Secretaria Ejecutiva preparará y presentará los manuales de </w:t>
      </w:r>
      <w:r>
        <w:rPr>
          <w:rFonts w:ascii="Arial" w:eastAsia="Times New Roman" w:hAnsi="Arial" w:cs="Arial"/>
          <w:lang w:eastAsia="es-MX"/>
        </w:rPr>
        <w:lastRenderedPageBreak/>
        <w:t xml:space="preserve">organización, de puestos, de servicios y de procesos y procedimientos, al Órgano  de Gobierno para su validación y aprobación correspondiente. </w:t>
      </w:r>
    </w:p>
    <w:p w14:paraId="19A4673F" w14:textId="77777777" w:rsidR="00633E3D" w:rsidRDefault="00633E3D" w:rsidP="00D1557E">
      <w:pPr>
        <w:spacing w:line="276" w:lineRule="auto"/>
        <w:rPr>
          <w:rFonts w:ascii="Arial" w:hAnsi="Arial" w:cs="Arial"/>
          <w:lang w:val="es-ES_tradnl"/>
        </w:rPr>
      </w:pPr>
    </w:p>
    <w:p w14:paraId="5EB4E173" w14:textId="058A6EBE" w:rsidR="00D518A1" w:rsidRDefault="00F226BE" w:rsidP="00F226BE">
      <w:pPr>
        <w:spacing w:line="276" w:lineRule="auto"/>
        <w:rPr>
          <w:rFonts w:ascii="Arial" w:hAnsi="Arial" w:cs="Arial"/>
          <w:lang w:val="es-ES_tradnl"/>
        </w:rPr>
      </w:pPr>
      <w:r w:rsidRPr="00452716">
        <w:rPr>
          <w:rFonts w:ascii="Arial" w:hAnsi="Arial" w:cs="Arial"/>
          <w:b/>
          <w:lang w:val="es-ES_tradnl"/>
        </w:rPr>
        <w:t>VII.-</w:t>
      </w:r>
      <w:r>
        <w:rPr>
          <w:rFonts w:ascii="Arial" w:hAnsi="Arial" w:cs="Arial"/>
          <w:lang w:val="es-ES_tradnl"/>
        </w:rPr>
        <w:t xml:space="preserve"> Con base en las motivaciones y fundaentos anteriormente expuestos, se pone a consideración de este Cuerpo Edilicio la aprobación de los resolutivos establecidos en los siguientes: </w:t>
      </w:r>
    </w:p>
    <w:p w14:paraId="2AC71BC2" w14:textId="77777777" w:rsidR="00F226BE" w:rsidRPr="005D6D57" w:rsidRDefault="00F226BE" w:rsidP="00F226BE">
      <w:pPr>
        <w:spacing w:line="276" w:lineRule="auto"/>
        <w:rPr>
          <w:rFonts w:ascii="Arial" w:hAnsi="Arial" w:cs="Arial"/>
          <w:lang w:val="es-ES_tradnl"/>
        </w:rPr>
      </w:pPr>
    </w:p>
    <w:p w14:paraId="5C39F1A3" w14:textId="3380A5D0" w:rsidR="001F6F24" w:rsidRPr="005D6D57" w:rsidRDefault="00DD52E3" w:rsidP="00D1557E">
      <w:pPr>
        <w:spacing w:line="276" w:lineRule="auto"/>
        <w:jc w:val="center"/>
        <w:rPr>
          <w:rFonts w:ascii="Arial" w:hAnsi="Arial" w:cs="Arial"/>
          <w:b/>
          <w:lang w:val="es-ES_tradnl"/>
        </w:rPr>
      </w:pPr>
      <w:r w:rsidRPr="005D6D57">
        <w:rPr>
          <w:rFonts w:ascii="Arial" w:hAnsi="Arial" w:cs="Arial"/>
          <w:b/>
          <w:lang w:val="es-ES_tradnl"/>
        </w:rPr>
        <w:t>PUNTO</w:t>
      </w:r>
      <w:r w:rsidR="00F226BE">
        <w:rPr>
          <w:rFonts w:ascii="Arial" w:hAnsi="Arial" w:cs="Arial"/>
          <w:b/>
          <w:lang w:val="es-ES_tradnl"/>
        </w:rPr>
        <w:t>S</w:t>
      </w:r>
      <w:r w:rsidRPr="005D6D57">
        <w:rPr>
          <w:rFonts w:ascii="Arial" w:hAnsi="Arial" w:cs="Arial"/>
          <w:b/>
          <w:lang w:val="es-ES_tradnl"/>
        </w:rPr>
        <w:t xml:space="preserve"> DE ACUERDO</w:t>
      </w:r>
    </w:p>
    <w:p w14:paraId="35F7D388" w14:textId="77777777" w:rsidR="001F6F24" w:rsidRPr="005D6D57" w:rsidRDefault="001F6F24" w:rsidP="00D1557E">
      <w:pPr>
        <w:spacing w:line="276" w:lineRule="auto"/>
        <w:rPr>
          <w:rFonts w:ascii="Arial" w:hAnsi="Arial" w:cs="Arial"/>
          <w:lang w:val="es-ES_tradnl"/>
        </w:rPr>
      </w:pPr>
    </w:p>
    <w:p w14:paraId="7F7ACFA9" w14:textId="2D0F8A93" w:rsidR="001F6F24" w:rsidRPr="005D6D57" w:rsidRDefault="00CB2805" w:rsidP="00D1557E">
      <w:pPr>
        <w:spacing w:line="276" w:lineRule="auto"/>
        <w:jc w:val="both"/>
        <w:rPr>
          <w:rFonts w:ascii="Arial" w:hAnsi="Arial" w:cs="Arial"/>
          <w:lang w:val="es-ES_tradnl"/>
        </w:rPr>
      </w:pPr>
      <w:r w:rsidRPr="005D6D57">
        <w:rPr>
          <w:rFonts w:ascii="Arial" w:hAnsi="Arial" w:cs="Arial"/>
          <w:b/>
          <w:lang w:val="es-ES_tradnl"/>
        </w:rPr>
        <w:t>PRIMERO</w:t>
      </w:r>
      <w:r w:rsidR="00F226BE">
        <w:rPr>
          <w:rFonts w:ascii="Arial" w:hAnsi="Arial" w:cs="Arial"/>
          <w:lang w:val="es-ES_tradnl"/>
        </w:rPr>
        <w:t>.-</w:t>
      </w:r>
      <w:r w:rsidR="00DD52E3" w:rsidRPr="005D6D57">
        <w:rPr>
          <w:rFonts w:ascii="Arial" w:hAnsi="Arial" w:cs="Arial"/>
          <w:lang w:val="es-ES_tradnl"/>
        </w:rPr>
        <w:t xml:space="preserve"> El Ayuntamiento Constitucional del Municipio de San Pedro Tlaquepaque, Jalisco, aprueba y autoriza el Dictamen formulado por la</w:t>
      </w:r>
      <w:r w:rsidR="00E231ED" w:rsidRPr="005D6D57">
        <w:rPr>
          <w:rFonts w:ascii="Arial" w:hAnsi="Arial" w:cs="Arial"/>
          <w:lang w:val="es-ES_tradnl"/>
        </w:rPr>
        <w:t xml:space="preserve">s </w:t>
      </w:r>
      <w:r w:rsidR="00DD52E3" w:rsidRPr="005D6D57">
        <w:rPr>
          <w:rFonts w:ascii="Arial" w:hAnsi="Arial" w:cs="Arial"/>
          <w:lang w:val="es-ES_tradnl"/>
        </w:rPr>
        <w:t>Comisi</w:t>
      </w:r>
      <w:r w:rsidR="00E231ED" w:rsidRPr="005D6D57">
        <w:rPr>
          <w:rFonts w:ascii="Arial" w:hAnsi="Arial" w:cs="Arial"/>
          <w:lang w:val="es-ES_tradnl"/>
        </w:rPr>
        <w:t>ones</w:t>
      </w:r>
      <w:r w:rsidR="00DD52E3" w:rsidRPr="005D6D57">
        <w:rPr>
          <w:rFonts w:ascii="Arial" w:hAnsi="Arial" w:cs="Arial"/>
          <w:lang w:val="es-ES_tradnl"/>
        </w:rPr>
        <w:t xml:space="preserve"> Edilicia</w:t>
      </w:r>
      <w:r w:rsidR="00E231ED" w:rsidRPr="005D6D57">
        <w:rPr>
          <w:rFonts w:ascii="Arial" w:hAnsi="Arial" w:cs="Arial"/>
          <w:lang w:val="es-ES_tradnl"/>
        </w:rPr>
        <w:t>s</w:t>
      </w:r>
      <w:r w:rsidR="00F226BE">
        <w:rPr>
          <w:rFonts w:ascii="Arial" w:hAnsi="Arial" w:cs="Arial"/>
          <w:lang w:val="es-ES_tradnl"/>
        </w:rPr>
        <w:t xml:space="preserve"> de Transparencia y Anticorrupción y de </w:t>
      </w:r>
      <w:r w:rsidR="00DD52E3" w:rsidRPr="005D6D57">
        <w:rPr>
          <w:rFonts w:ascii="Arial" w:hAnsi="Arial" w:cs="Arial"/>
          <w:lang w:val="es-ES_tradnl"/>
        </w:rPr>
        <w:t>Reglamentos Mu</w:t>
      </w:r>
      <w:r w:rsidR="00E231ED" w:rsidRPr="005D6D57">
        <w:rPr>
          <w:rFonts w:ascii="Arial" w:hAnsi="Arial" w:cs="Arial"/>
          <w:lang w:val="es-ES_tradnl"/>
        </w:rPr>
        <w:t>nicipales y Puntos Legislativos el</w:t>
      </w:r>
      <w:r w:rsidR="00DD52E3" w:rsidRPr="005D6D57">
        <w:rPr>
          <w:rFonts w:ascii="Arial" w:hAnsi="Arial" w:cs="Arial"/>
          <w:lang w:val="es-ES_tradnl"/>
        </w:rPr>
        <w:t xml:space="preserve"> cual resuelve el turno asentado en el acuerdo número </w:t>
      </w:r>
      <w:r w:rsidR="00F226BE">
        <w:rPr>
          <w:rFonts w:ascii="Arial" w:hAnsi="Arial" w:cs="Arial"/>
          <w:lang w:val="es-ES_tradnl"/>
        </w:rPr>
        <w:t>717</w:t>
      </w:r>
      <w:r w:rsidR="00DD52E3" w:rsidRPr="005D6D57">
        <w:rPr>
          <w:rFonts w:ascii="Arial" w:hAnsi="Arial" w:cs="Arial"/>
          <w:lang w:val="es-ES_tradnl"/>
        </w:rPr>
        <w:t>/201</w:t>
      </w:r>
      <w:r w:rsidR="00F226BE">
        <w:rPr>
          <w:rFonts w:ascii="Arial" w:hAnsi="Arial" w:cs="Arial"/>
          <w:lang w:val="es-ES_tradnl"/>
        </w:rPr>
        <w:t>8</w:t>
      </w:r>
      <w:r w:rsidR="00DD52E3" w:rsidRPr="005D6D57">
        <w:rPr>
          <w:rFonts w:ascii="Arial" w:hAnsi="Arial" w:cs="Arial"/>
          <w:lang w:val="es-ES_tradnl"/>
        </w:rPr>
        <w:t xml:space="preserve">/TC, aprobado en </w:t>
      </w:r>
      <w:r w:rsidR="00F226BE">
        <w:rPr>
          <w:rFonts w:ascii="Arial" w:hAnsi="Arial" w:cs="Arial"/>
          <w:lang w:val="es-ES_tradnl"/>
        </w:rPr>
        <w:t>S</w:t>
      </w:r>
      <w:r w:rsidR="00DD52E3" w:rsidRPr="005D6D57">
        <w:rPr>
          <w:rFonts w:ascii="Arial" w:hAnsi="Arial" w:cs="Arial"/>
          <w:lang w:val="es-ES_tradnl"/>
        </w:rPr>
        <w:t xml:space="preserve">esión </w:t>
      </w:r>
      <w:r w:rsidR="00F226BE">
        <w:rPr>
          <w:rFonts w:ascii="Arial" w:hAnsi="Arial" w:cs="Arial"/>
          <w:lang w:val="es-ES_tradnl"/>
        </w:rPr>
        <w:t>O</w:t>
      </w:r>
      <w:r w:rsidR="00DD52E3" w:rsidRPr="005D6D57">
        <w:rPr>
          <w:rFonts w:ascii="Arial" w:hAnsi="Arial" w:cs="Arial"/>
          <w:lang w:val="es-ES_tradnl"/>
        </w:rPr>
        <w:t xml:space="preserve">rdinaria de fecha </w:t>
      </w:r>
      <w:r w:rsidR="00F226BE">
        <w:rPr>
          <w:rFonts w:ascii="Arial" w:hAnsi="Arial" w:cs="Arial"/>
          <w:lang w:val="es-ES_tradnl"/>
        </w:rPr>
        <w:t>19 de enero de 2018</w:t>
      </w:r>
      <w:r w:rsidR="00DD52E3" w:rsidRPr="005D6D57">
        <w:rPr>
          <w:rFonts w:ascii="Arial" w:hAnsi="Arial" w:cs="Arial"/>
          <w:lang w:val="es-ES_tradnl"/>
        </w:rPr>
        <w:t xml:space="preserve">. </w:t>
      </w:r>
    </w:p>
    <w:p w14:paraId="257D7CA2" w14:textId="77777777" w:rsidR="001F6F24" w:rsidRPr="005D6D57" w:rsidRDefault="001F6F24" w:rsidP="00D1557E">
      <w:pPr>
        <w:spacing w:line="276" w:lineRule="auto"/>
        <w:jc w:val="both"/>
        <w:rPr>
          <w:rFonts w:ascii="Arial" w:hAnsi="Arial" w:cs="Arial"/>
          <w:lang w:val="es-ES_tradnl"/>
        </w:rPr>
      </w:pPr>
    </w:p>
    <w:p w14:paraId="5A231E9A" w14:textId="5437D481" w:rsidR="001F6F24" w:rsidRPr="00BE52C0" w:rsidRDefault="00CB2805" w:rsidP="00D1557E">
      <w:pPr>
        <w:spacing w:line="276" w:lineRule="auto"/>
        <w:jc w:val="both"/>
        <w:rPr>
          <w:rFonts w:ascii="Arial" w:hAnsi="Arial" w:cs="Arial"/>
          <w:lang w:val="es-ES_tradnl"/>
        </w:rPr>
      </w:pPr>
      <w:r w:rsidRPr="00BE52C0">
        <w:rPr>
          <w:rFonts w:ascii="Arial" w:hAnsi="Arial" w:cs="Arial"/>
          <w:b/>
          <w:lang w:val="es-ES_tradnl"/>
        </w:rPr>
        <w:t>SEGUNDO</w:t>
      </w:r>
      <w:r w:rsidRPr="00BE52C0">
        <w:rPr>
          <w:rFonts w:ascii="Arial" w:hAnsi="Arial" w:cs="Arial"/>
          <w:lang w:val="es-ES_tradnl"/>
        </w:rPr>
        <w:t>.-</w:t>
      </w:r>
      <w:r w:rsidR="00DD52E3" w:rsidRPr="00BE52C0">
        <w:rPr>
          <w:rFonts w:ascii="Arial" w:hAnsi="Arial" w:cs="Arial"/>
          <w:lang w:val="es-ES_tradnl"/>
        </w:rPr>
        <w:t xml:space="preserve"> El Ayuntamiento Constitucional del Municipio de San Pedro Tlaquepaque, aprueba y autoriza en lo general y en lo particular la expedición del </w:t>
      </w:r>
      <w:r w:rsidR="002D3774" w:rsidRPr="00BE52C0">
        <w:rPr>
          <w:rFonts w:ascii="Arial" w:hAnsi="Arial" w:cs="Arial"/>
          <w:lang w:val="es-ES_tradnl"/>
        </w:rPr>
        <w:t>Reglamento Orgánico</w:t>
      </w:r>
      <w:r w:rsidR="00C96CC4">
        <w:rPr>
          <w:rFonts w:ascii="Arial" w:hAnsi="Arial" w:cs="Arial"/>
          <w:lang w:val="es-ES_tradnl"/>
        </w:rPr>
        <w:t xml:space="preserve"> del Organismo Público Descentralizado denominado </w:t>
      </w:r>
      <w:r w:rsidR="002D3774" w:rsidRPr="00BE52C0">
        <w:rPr>
          <w:rFonts w:ascii="Arial" w:hAnsi="Arial" w:cs="Arial"/>
          <w:lang w:val="es-ES_tradnl"/>
        </w:rPr>
        <w:t xml:space="preserve">Secretaria Ejecutiva del Sistema Municipal Anticorrupción de San Pedro Tlaquepaque. </w:t>
      </w:r>
    </w:p>
    <w:p w14:paraId="1059EC4A" w14:textId="77777777" w:rsidR="001F6F24" w:rsidRPr="00BE52C0" w:rsidRDefault="001F6F24" w:rsidP="00D1557E">
      <w:pPr>
        <w:spacing w:line="276" w:lineRule="auto"/>
        <w:jc w:val="both"/>
        <w:rPr>
          <w:rFonts w:ascii="Arial" w:hAnsi="Arial" w:cs="Arial"/>
          <w:lang w:val="es-ES_tradnl"/>
        </w:rPr>
      </w:pPr>
    </w:p>
    <w:p w14:paraId="64CA8D66" w14:textId="2E4A11C9" w:rsidR="001F6F24" w:rsidRPr="00BE52C0" w:rsidRDefault="00CB2805" w:rsidP="00D1557E">
      <w:pPr>
        <w:spacing w:line="276" w:lineRule="auto"/>
        <w:jc w:val="both"/>
        <w:rPr>
          <w:rFonts w:ascii="Arial" w:hAnsi="Arial" w:cs="Arial"/>
          <w:lang w:val="es-ES_tradnl"/>
        </w:rPr>
      </w:pPr>
      <w:r w:rsidRPr="00BE52C0">
        <w:rPr>
          <w:rFonts w:ascii="Arial" w:hAnsi="Arial" w:cs="Arial"/>
          <w:b/>
          <w:lang w:val="es-ES_tradnl"/>
        </w:rPr>
        <w:t>TERCERO</w:t>
      </w:r>
      <w:r w:rsidRPr="00BE52C0">
        <w:rPr>
          <w:rFonts w:ascii="Arial" w:hAnsi="Arial" w:cs="Arial"/>
          <w:lang w:val="es-ES_tradnl"/>
        </w:rPr>
        <w:t>.-</w:t>
      </w:r>
      <w:r w:rsidR="00DD52E3" w:rsidRPr="00BE52C0">
        <w:rPr>
          <w:rFonts w:ascii="Arial" w:hAnsi="Arial" w:cs="Arial"/>
          <w:lang w:val="es-ES_tradnl"/>
        </w:rPr>
        <w:t xml:space="preserve"> Notifíquense mediante oficio el presente punto de acuerdo y regístrese en el Libro de Actas de Sesiones correspondiente. </w:t>
      </w:r>
    </w:p>
    <w:p w14:paraId="499F7CF0" w14:textId="77777777" w:rsidR="001F6F24" w:rsidRPr="00BE52C0" w:rsidRDefault="00DD52E3" w:rsidP="00D1557E">
      <w:pPr>
        <w:spacing w:line="276" w:lineRule="auto"/>
        <w:jc w:val="both"/>
        <w:rPr>
          <w:rFonts w:ascii="Arial" w:hAnsi="Arial" w:cs="Arial"/>
          <w:lang w:val="es-ES_tradnl"/>
        </w:rPr>
      </w:pPr>
      <w:r w:rsidRPr="00BE52C0">
        <w:rPr>
          <w:rFonts w:ascii="Arial" w:hAnsi="Arial" w:cs="Arial"/>
          <w:lang w:val="es-ES_tradnl"/>
        </w:rPr>
        <w:t xml:space="preserve">     </w:t>
      </w:r>
    </w:p>
    <w:p w14:paraId="6A990543" w14:textId="77777777" w:rsidR="002D3774" w:rsidRPr="00BE52C0" w:rsidRDefault="002D3774" w:rsidP="00D1557E">
      <w:pPr>
        <w:spacing w:line="276" w:lineRule="auto"/>
        <w:jc w:val="both"/>
        <w:rPr>
          <w:rFonts w:ascii="Arial" w:hAnsi="Arial" w:cs="Arial"/>
          <w:lang w:val="es-ES_tradnl"/>
        </w:rPr>
      </w:pPr>
    </w:p>
    <w:p w14:paraId="0B6BD2DB" w14:textId="77777777" w:rsidR="002D3774" w:rsidRPr="00BE52C0" w:rsidRDefault="002D3774" w:rsidP="00D1557E">
      <w:pPr>
        <w:spacing w:line="276" w:lineRule="auto"/>
        <w:jc w:val="both"/>
        <w:rPr>
          <w:rFonts w:ascii="Arial" w:hAnsi="Arial" w:cs="Arial"/>
          <w:lang w:val="es-ES_tradnl"/>
        </w:rPr>
      </w:pPr>
    </w:p>
    <w:p w14:paraId="0688D8D6" w14:textId="77777777" w:rsidR="001F6F24" w:rsidRPr="00BE52C0" w:rsidRDefault="00DD52E3" w:rsidP="00D1557E">
      <w:pPr>
        <w:spacing w:line="276" w:lineRule="auto"/>
        <w:jc w:val="center"/>
        <w:rPr>
          <w:rFonts w:ascii="Arial" w:hAnsi="Arial" w:cs="Arial"/>
          <w:b/>
          <w:lang w:val="es-ES_tradnl"/>
        </w:rPr>
      </w:pPr>
      <w:r w:rsidRPr="00BE52C0">
        <w:rPr>
          <w:rFonts w:ascii="Arial" w:hAnsi="Arial" w:cs="Arial"/>
          <w:b/>
          <w:lang w:val="es-ES_tradnl"/>
        </w:rPr>
        <w:t>A T E N T A M E N T E.</w:t>
      </w:r>
    </w:p>
    <w:p w14:paraId="4AF32E75" w14:textId="4241FB54" w:rsidR="001F6F24" w:rsidRPr="00BE52C0" w:rsidRDefault="002D3774" w:rsidP="00D1557E">
      <w:pPr>
        <w:spacing w:line="276" w:lineRule="auto"/>
        <w:jc w:val="center"/>
        <w:rPr>
          <w:rFonts w:ascii="Arial" w:hAnsi="Arial" w:cs="Arial"/>
          <w:b/>
          <w:lang w:val="es-ES_tradnl"/>
        </w:rPr>
      </w:pPr>
      <w:r w:rsidRPr="00BE52C0">
        <w:rPr>
          <w:rFonts w:ascii="Arial" w:hAnsi="Arial" w:cs="Arial"/>
          <w:b/>
          <w:lang w:val="es-ES_tradnl"/>
        </w:rPr>
        <w:t>San Pedro Tlaquepaque</w:t>
      </w:r>
      <w:r w:rsidR="00DD52E3" w:rsidRPr="00BE52C0">
        <w:rPr>
          <w:rFonts w:ascii="Arial" w:hAnsi="Arial" w:cs="Arial"/>
          <w:b/>
          <w:lang w:val="es-ES_tradnl"/>
        </w:rPr>
        <w:t xml:space="preserve"> Jalisco, </w:t>
      </w:r>
      <w:r w:rsidR="00CB2805" w:rsidRPr="00BE52C0">
        <w:rPr>
          <w:rFonts w:ascii="Arial" w:hAnsi="Arial" w:cs="Arial"/>
          <w:b/>
          <w:lang w:val="es-ES_tradnl"/>
        </w:rPr>
        <w:t>a</w:t>
      </w:r>
      <w:r w:rsidR="00DD52E3" w:rsidRPr="00BE52C0">
        <w:rPr>
          <w:rFonts w:ascii="Arial" w:hAnsi="Arial" w:cs="Arial"/>
          <w:b/>
          <w:lang w:val="es-ES_tradnl"/>
        </w:rPr>
        <w:t xml:space="preserve"> </w:t>
      </w:r>
      <w:r w:rsidRPr="00BE52C0">
        <w:rPr>
          <w:rFonts w:ascii="Arial" w:hAnsi="Arial" w:cs="Arial"/>
          <w:b/>
          <w:lang w:val="es-ES_tradnl"/>
        </w:rPr>
        <w:t>2</w:t>
      </w:r>
      <w:r w:rsidR="00C96CC4">
        <w:rPr>
          <w:rFonts w:ascii="Arial" w:hAnsi="Arial" w:cs="Arial"/>
          <w:b/>
          <w:lang w:val="es-ES_tradnl"/>
        </w:rPr>
        <w:t>6</w:t>
      </w:r>
      <w:r w:rsidRPr="00BE52C0">
        <w:rPr>
          <w:rFonts w:ascii="Arial" w:hAnsi="Arial" w:cs="Arial"/>
          <w:b/>
          <w:lang w:val="es-ES_tradnl"/>
        </w:rPr>
        <w:t xml:space="preserve"> de febrero </w:t>
      </w:r>
      <w:r w:rsidR="00DD52E3" w:rsidRPr="00BE52C0">
        <w:rPr>
          <w:rFonts w:ascii="Arial" w:hAnsi="Arial" w:cs="Arial"/>
          <w:b/>
          <w:lang w:val="es-ES_tradnl"/>
        </w:rPr>
        <w:t>del 201</w:t>
      </w:r>
      <w:r w:rsidRPr="00BE52C0">
        <w:rPr>
          <w:rFonts w:ascii="Arial" w:hAnsi="Arial" w:cs="Arial"/>
          <w:b/>
          <w:lang w:val="es-ES_tradnl"/>
        </w:rPr>
        <w:t>8</w:t>
      </w:r>
    </w:p>
    <w:p w14:paraId="6E4A187E" w14:textId="77777777" w:rsidR="001F6F24" w:rsidRPr="00BE52C0" w:rsidRDefault="001F6F24" w:rsidP="00D1557E">
      <w:pPr>
        <w:spacing w:line="276" w:lineRule="auto"/>
        <w:rPr>
          <w:rFonts w:ascii="Arial" w:hAnsi="Arial" w:cs="Arial"/>
          <w:b/>
          <w:lang w:val="es-ES_tradnl"/>
        </w:rPr>
      </w:pPr>
    </w:p>
    <w:p w14:paraId="2B9A7962" w14:textId="77777777" w:rsidR="00D518A1" w:rsidRPr="00BE52C0" w:rsidRDefault="00D518A1" w:rsidP="00D1557E">
      <w:pPr>
        <w:spacing w:line="276" w:lineRule="auto"/>
        <w:rPr>
          <w:rFonts w:ascii="Arial" w:hAnsi="Arial" w:cs="Arial"/>
          <w:lang w:val="es-ES_tradnl"/>
        </w:rPr>
      </w:pPr>
    </w:p>
    <w:p w14:paraId="602F75BF" w14:textId="77777777" w:rsidR="001F6F24" w:rsidRPr="00BE52C0" w:rsidRDefault="001F6F24" w:rsidP="00D1557E">
      <w:pPr>
        <w:spacing w:line="276" w:lineRule="auto"/>
        <w:rPr>
          <w:rFonts w:ascii="Arial" w:hAnsi="Arial" w:cs="Arial"/>
          <w:lang w:val="es-ES_tradnl"/>
        </w:rPr>
      </w:pPr>
    </w:p>
    <w:p w14:paraId="4284C42B" w14:textId="5A93F78A" w:rsidR="002D3774" w:rsidRPr="00BE52C0" w:rsidRDefault="002D3774" w:rsidP="00D1557E">
      <w:pPr>
        <w:spacing w:line="276" w:lineRule="auto"/>
        <w:jc w:val="center"/>
        <w:rPr>
          <w:rFonts w:ascii="Arial" w:hAnsi="Arial" w:cs="Arial"/>
          <w:b/>
          <w:lang w:val="es-ES_tradnl"/>
        </w:rPr>
      </w:pPr>
      <w:r w:rsidRPr="00BE52C0">
        <w:rPr>
          <w:rFonts w:ascii="Arial" w:hAnsi="Arial" w:cs="Arial"/>
          <w:b/>
          <w:lang w:val="es-ES_tradnl"/>
        </w:rPr>
        <w:t>Regidora Carmen Lucía Pérez Camarena</w:t>
      </w:r>
    </w:p>
    <w:p w14:paraId="16B5E161" w14:textId="16C36867" w:rsidR="002D3774" w:rsidRPr="00BE52C0" w:rsidRDefault="002D3774" w:rsidP="00D1557E">
      <w:pPr>
        <w:spacing w:line="276" w:lineRule="auto"/>
        <w:jc w:val="center"/>
        <w:rPr>
          <w:rFonts w:ascii="Arial" w:hAnsi="Arial" w:cs="Arial"/>
          <w:b/>
          <w:lang w:val="es-ES_tradnl"/>
        </w:rPr>
      </w:pPr>
      <w:r w:rsidRPr="00BE52C0">
        <w:rPr>
          <w:rFonts w:ascii="Arial" w:hAnsi="Arial" w:cs="Arial"/>
          <w:b/>
          <w:lang w:val="es-ES_tradnl"/>
        </w:rPr>
        <w:t>Presidenta de la Comisión de Transparencia y Anticorrupción</w:t>
      </w:r>
    </w:p>
    <w:p w14:paraId="3C57FE4B" w14:textId="77777777" w:rsidR="002D3774" w:rsidRPr="00BE52C0" w:rsidRDefault="002D3774" w:rsidP="00D1557E">
      <w:pPr>
        <w:spacing w:line="276" w:lineRule="auto"/>
        <w:jc w:val="center"/>
        <w:rPr>
          <w:rFonts w:ascii="Arial" w:hAnsi="Arial" w:cs="Arial"/>
          <w:b/>
          <w:lang w:val="es-ES_tradnl"/>
        </w:rPr>
      </w:pPr>
    </w:p>
    <w:p w14:paraId="6188F322" w14:textId="77777777" w:rsidR="002D3774" w:rsidRPr="00BE52C0" w:rsidRDefault="002D3774" w:rsidP="00D1557E">
      <w:pPr>
        <w:spacing w:line="276" w:lineRule="auto"/>
        <w:jc w:val="center"/>
        <w:rPr>
          <w:rFonts w:ascii="Arial" w:hAnsi="Arial" w:cs="Arial"/>
          <w:b/>
          <w:lang w:val="es-ES_tradnl"/>
        </w:rPr>
      </w:pPr>
    </w:p>
    <w:p w14:paraId="09D1753C" w14:textId="77777777" w:rsidR="002D3774" w:rsidRPr="00BE52C0" w:rsidRDefault="002D3774" w:rsidP="002D3774">
      <w:pPr>
        <w:spacing w:line="276" w:lineRule="auto"/>
        <w:jc w:val="center"/>
        <w:rPr>
          <w:rFonts w:ascii="Arial" w:hAnsi="Arial" w:cs="Arial"/>
          <w:b/>
          <w:lang w:val="es-ES_tradnl"/>
        </w:rPr>
      </w:pPr>
    </w:p>
    <w:p w14:paraId="438B2F5A" w14:textId="77777777" w:rsidR="002D3774" w:rsidRPr="00BE52C0" w:rsidRDefault="002D3774" w:rsidP="002D3774">
      <w:pPr>
        <w:spacing w:line="276" w:lineRule="auto"/>
        <w:jc w:val="center"/>
        <w:rPr>
          <w:rFonts w:ascii="Arial" w:hAnsi="Arial" w:cs="Arial"/>
          <w:b/>
          <w:lang w:val="es-ES_tradnl"/>
        </w:rPr>
      </w:pPr>
      <w:r w:rsidRPr="00BE52C0">
        <w:rPr>
          <w:rFonts w:ascii="Arial" w:hAnsi="Arial" w:cs="Arial"/>
          <w:b/>
          <w:lang w:val="es-ES_tradnl"/>
        </w:rPr>
        <w:t>Presidenta Municipal María Elena Limón García</w:t>
      </w:r>
    </w:p>
    <w:p w14:paraId="4DA45E25" w14:textId="77777777" w:rsidR="002D3774" w:rsidRPr="00BE52C0" w:rsidRDefault="002D3774" w:rsidP="002D3774">
      <w:pPr>
        <w:spacing w:line="276" w:lineRule="auto"/>
        <w:jc w:val="center"/>
        <w:rPr>
          <w:rFonts w:ascii="Arial" w:hAnsi="Arial" w:cs="Arial"/>
          <w:b/>
          <w:lang w:val="es-ES_tradnl"/>
        </w:rPr>
      </w:pPr>
      <w:r w:rsidRPr="00BE52C0">
        <w:rPr>
          <w:rFonts w:ascii="Arial" w:hAnsi="Arial" w:cs="Arial"/>
          <w:b/>
          <w:lang w:val="es-ES_tradnl"/>
        </w:rPr>
        <w:t>Vocal</w:t>
      </w:r>
    </w:p>
    <w:p w14:paraId="35BC921A" w14:textId="77777777" w:rsidR="002D3774" w:rsidRPr="00BE52C0" w:rsidRDefault="002D3774" w:rsidP="002D3774">
      <w:pPr>
        <w:spacing w:line="276" w:lineRule="auto"/>
        <w:jc w:val="center"/>
        <w:rPr>
          <w:rFonts w:ascii="Arial" w:hAnsi="Arial" w:cs="Arial"/>
          <w:b/>
          <w:lang w:val="es-ES_tradnl"/>
        </w:rPr>
      </w:pPr>
    </w:p>
    <w:p w14:paraId="19A6E4A5" w14:textId="77777777" w:rsidR="002D3774" w:rsidRPr="00BE52C0" w:rsidRDefault="002D3774" w:rsidP="002D3774">
      <w:pPr>
        <w:spacing w:line="276" w:lineRule="auto"/>
        <w:jc w:val="center"/>
        <w:rPr>
          <w:rFonts w:ascii="Arial" w:hAnsi="Arial" w:cs="Arial"/>
          <w:b/>
          <w:lang w:val="es-ES_tradnl"/>
        </w:rPr>
      </w:pPr>
    </w:p>
    <w:p w14:paraId="329E4AB6" w14:textId="77777777" w:rsidR="002D3774" w:rsidRPr="00BE52C0" w:rsidRDefault="002D3774" w:rsidP="002D3774">
      <w:pPr>
        <w:spacing w:line="276" w:lineRule="auto"/>
        <w:jc w:val="center"/>
        <w:rPr>
          <w:rFonts w:ascii="Arial" w:hAnsi="Arial" w:cs="Arial"/>
          <w:b/>
          <w:lang w:val="es-ES_tradnl"/>
        </w:rPr>
      </w:pPr>
    </w:p>
    <w:p w14:paraId="1E3DAF10" w14:textId="77777777" w:rsidR="002D3774" w:rsidRPr="00BE52C0" w:rsidRDefault="002D3774" w:rsidP="002D3774">
      <w:pPr>
        <w:spacing w:line="276" w:lineRule="auto"/>
        <w:jc w:val="center"/>
        <w:rPr>
          <w:rFonts w:ascii="Arial" w:hAnsi="Arial" w:cs="Arial"/>
          <w:b/>
          <w:lang w:val="es-ES_tradnl"/>
        </w:rPr>
      </w:pPr>
      <w:r w:rsidRPr="00BE52C0">
        <w:rPr>
          <w:rFonts w:ascii="Arial" w:hAnsi="Arial" w:cs="Arial"/>
          <w:b/>
          <w:lang w:val="es-ES_tradnl"/>
        </w:rPr>
        <w:t>Regidor Miguel Silva Ramírez</w:t>
      </w:r>
    </w:p>
    <w:p w14:paraId="3F71B475" w14:textId="77777777" w:rsidR="002D3774" w:rsidRPr="00BE52C0" w:rsidRDefault="002D3774" w:rsidP="002D3774">
      <w:pPr>
        <w:spacing w:line="276" w:lineRule="auto"/>
        <w:jc w:val="center"/>
        <w:rPr>
          <w:rFonts w:ascii="Arial" w:hAnsi="Arial" w:cs="Arial"/>
          <w:b/>
          <w:lang w:val="es-ES_tradnl"/>
        </w:rPr>
      </w:pPr>
      <w:r w:rsidRPr="00BE52C0">
        <w:rPr>
          <w:rFonts w:ascii="Arial" w:hAnsi="Arial" w:cs="Arial"/>
          <w:b/>
          <w:lang w:val="es-ES_tradnl"/>
        </w:rPr>
        <w:t>Vocal</w:t>
      </w:r>
    </w:p>
    <w:p w14:paraId="0824B676" w14:textId="77777777" w:rsidR="002D3774" w:rsidRPr="00BE52C0" w:rsidRDefault="002D3774" w:rsidP="002D3774">
      <w:pPr>
        <w:spacing w:line="276" w:lineRule="auto"/>
        <w:jc w:val="center"/>
        <w:rPr>
          <w:rFonts w:ascii="Arial" w:hAnsi="Arial" w:cs="Arial"/>
          <w:b/>
          <w:lang w:val="es-ES_tradnl"/>
        </w:rPr>
      </w:pPr>
    </w:p>
    <w:p w14:paraId="7DA4E781" w14:textId="77777777" w:rsidR="002D3774" w:rsidRPr="00BE52C0" w:rsidRDefault="002D3774" w:rsidP="002D3774">
      <w:pPr>
        <w:spacing w:line="276" w:lineRule="auto"/>
        <w:jc w:val="center"/>
        <w:rPr>
          <w:rFonts w:ascii="Arial" w:hAnsi="Arial" w:cs="Arial"/>
          <w:b/>
          <w:lang w:val="es-ES_tradnl"/>
        </w:rPr>
      </w:pPr>
    </w:p>
    <w:p w14:paraId="3A523354" w14:textId="77777777" w:rsidR="002D3774" w:rsidRPr="00BE52C0" w:rsidRDefault="002D3774" w:rsidP="002D3774">
      <w:pPr>
        <w:spacing w:line="276" w:lineRule="auto"/>
        <w:jc w:val="center"/>
        <w:rPr>
          <w:rFonts w:ascii="Arial" w:hAnsi="Arial" w:cs="Arial"/>
          <w:b/>
          <w:lang w:val="es-ES_tradnl"/>
        </w:rPr>
      </w:pPr>
    </w:p>
    <w:p w14:paraId="4BF54A50" w14:textId="77777777" w:rsidR="002D3774" w:rsidRPr="00BE52C0" w:rsidRDefault="002D3774" w:rsidP="002D3774">
      <w:pPr>
        <w:spacing w:line="276" w:lineRule="auto"/>
        <w:jc w:val="center"/>
        <w:rPr>
          <w:rFonts w:ascii="Arial" w:hAnsi="Arial" w:cs="Arial"/>
          <w:b/>
          <w:lang w:val="es-ES_tradnl"/>
        </w:rPr>
      </w:pPr>
      <w:r w:rsidRPr="00BE52C0">
        <w:rPr>
          <w:rFonts w:ascii="Arial" w:hAnsi="Arial" w:cs="Arial"/>
          <w:b/>
          <w:lang w:val="es-ES_tradnl"/>
        </w:rPr>
        <w:t>Regidor Alfredo Fierros González</w:t>
      </w:r>
    </w:p>
    <w:p w14:paraId="1C30CC4F" w14:textId="77777777" w:rsidR="002D3774" w:rsidRPr="00BE52C0" w:rsidRDefault="002D3774" w:rsidP="002D3774">
      <w:pPr>
        <w:spacing w:line="276" w:lineRule="auto"/>
        <w:jc w:val="center"/>
        <w:rPr>
          <w:rFonts w:ascii="Arial" w:hAnsi="Arial" w:cs="Arial"/>
          <w:b/>
          <w:lang w:val="es-ES_tradnl"/>
        </w:rPr>
      </w:pPr>
      <w:r w:rsidRPr="00BE52C0">
        <w:rPr>
          <w:rFonts w:ascii="Arial" w:hAnsi="Arial" w:cs="Arial"/>
          <w:b/>
          <w:lang w:val="es-ES_tradnl"/>
        </w:rPr>
        <w:t>Vocal</w:t>
      </w:r>
    </w:p>
    <w:p w14:paraId="171AC619" w14:textId="77777777" w:rsidR="002D3774" w:rsidRPr="00BE52C0" w:rsidRDefault="002D3774" w:rsidP="002D3774">
      <w:pPr>
        <w:spacing w:line="276" w:lineRule="auto"/>
        <w:jc w:val="center"/>
        <w:rPr>
          <w:rFonts w:ascii="Arial" w:hAnsi="Arial" w:cs="Arial"/>
          <w:b/>
          <w:lang w:val="es-ES_tradnl"/>
        </w:rPr>
      </w:pPr>
    </w:p>
    <w:p w14:paraId="1DDCA214" w14:textId="77777777" w:rsidR="00690CBE" w:rsidRPr="00BE52C0" w:rsidRDefault="00690CBE" w:rsidP="00690CBE">
      <w:pPr>
        <w:spacing w:line="276" w:lineRule="auto"/>
        <w:jc w:val="both"/>
        <w:rPr>
          <w:rFonts w:ascii="Arial" w:hAnsi="Arial" w:cs="Arial"/>
          <w:sz w:val="16"/>
          <w:szCs w:val="16"/>
          <w:lang w:val="es-ES_tradnl"/>
        </w:rPr>
      </w:pPr>
      <w:r w:rsidRPr="00BE52C0">
        <w:rPr>
          <w:rFonts w:ascii="Arial" w:hAnsi="Arial" w:cs="Arial"/>
          <w:sz w:val="16"/>
          <w:szCs w:val="16"/>
          <w:lang w:val="es-ES_tradnl"/>
        </w:rPr>
        <w:t>Firmas correspondientes al Dictamen que aprueba y autoriza la expedición del Reglamento Orgánico de la Secretaria Ejecutiva del Sistema Municipal Anticorrupción de San Pedro Tlaquepaque.</w:t>
      </w:r>
    </w:p>
    <w:p w14:paraId="1349683C" w14:textId="77777777" w:rsidR="00C96CC4" w:rsidRPr="00BE52C0" w:rsidRDefault="00C96CC4" w:rsidP="00C96CC4">
      <w:pPr>
        <w:spacing w:line="276" w:lineRule="auto"/>
        <w:jc w:val="center"/>
        <w:rPr>
          <w:rFonts w:ascii="Arial" w:hAnsi="Arial" w:cs="Arial"/>
          <w:b/>
          <w:lang w:val="es-ES_tradnl"/>
        </w:rPr>
      </w:pPr>
      <w:r w:rsidRPr="00BE52C0">
        <w:rPr>
          <w:rFonts w:ascii="Arial" w:hAnsi="Arial" w:cs="Arial"/>
          <w:b/>
          <w:lang w:val="es-ES_tradnl"/>
        </w:rPr>
        <w:lastRenderedPageBreak/>
        <w:t>Regidora Daniela Elizabeth Chávez Estrada</w:t>
      </w:r>
    </w:p>
    <w:p w14:paraId="023071EF" w14:textId="77777777" w:rsidR="00C96CC4" w:rsidRPr="00BE52C0" w:rsidRDefault="00C96CC4" w:rsidP="00C96CC4">
      <w:pPr>
        <w:spacing w:line="276" w:lineRule="auto"/>
        <w:jc w:val="center"/>
        <w:rPr>
          <w:rFonts w:ascii="Arial" w:hAnsi="Arial" w:cs="Arial"/>
          <w:b/>
          <w:lang w:val="es-ES_tradnl"/>
        </w:rPr>
      </w:pPr>
      <w:r w:rsidRPr="00BE52C0">
        <w:rPr>
          <w:rFonts w:ascii="Arial" w:hAnsi="Arial" w:cs="Arial"/>
          <w:b/>
          <w:lang w:val="es-ES_tradnl"/>
        </w:rPr>
        <w:t>Vocal</w:t>
      </w:r>
    </w:p>
    <w:p w14:paraId="178F90C7" w14:textId="4052810F" w:rsidR="00C96CC4" w:rsidRDefault="00C96CC4" w:rsidP="00C96CC4">
      <w:pPr>
        <w:spacing w:line="276" w:lineRule="auto"/>
        <w:jc w:val="center"/>
        <w:rPr>
          <w:rFonts w:ascii="Arial" w:hAnsi="Arial" w:cs="Arial"/>
          <w:b/>
          <w:lang w:val="es-ES_tradnl"/>
        </w:rPr>
      </w:pPr>
    </w:p>
    <w:p w14:paraId="382DE248" w14:textId="77777777" w:rsidR="00C96CC4" w:rsidRPr="00BE52C0" w:rsidRDefault="00C96CC4" w:rsidP="00C96CC4">
      <w:pPr>
        <w:spacing w:line="276" w:lineRule="auto"/>
        <w:jc w:val="center"/>
        <w:rPr>
          <w:rFonts w:ascii="Arial" w:hAnsi="Arial" w:cs="Arial"/>
          <w:b/>
          <w:lang w:val="es-ES_tradnl"/>
        </w:rPr>
      </w:pPr>
    </w:p>
    <w:p w14:paraId="135CC28F" w14:textId="77777777" w:rsidR="002D3774" w:rsidRPr="00BE52C0" w:rsidRDefault="002D3774" w:rsidP="002D3774">
      <w:pPr>
        <w:spacing w:line="276" w:lineRule="auto"/>
        <w:jc w:val="center"/>
        <w:rPr>
          <w:rFonts w:ascii="Arial" w:hAnsi="Arial" w:cs="Arial"/>
          <w:b/>
          <w:lang w:val="es-ES_tradnl"/>
        </w:rPr>
      </w:pPr>
    </w:p>
    <w:p w14:paraId="51BB5780" w14:textId="77777777" w:rsidR="002D3774" w:rsidRPr="00BE52C0" w:rsidRDefault="002D3774" w:rsidP="002D3774">
      <w:pPr>
        <w:spacing w:line="276" w:lineRule="auto"/>
        <w:jc w:val="center"/>
        <w:rPr>
          <w:rFonts w:ascii="Arial" w:hAnsi="Arial" w:cs="Arial"/>
          <w:b/>
          <w:lang w:val="es-ES_tradnl"/>
        </w:rPr>
      </w:pPr>
      <w:r w:rsidRPr="00BE52C0">
        <w:rPr>
          <w:rFonts w:ascii="Arial" w:hAnsi="Arial" w:cs="Arial"/>
          <w:b/>
          <w:lang w:val="es-ES_tradnl"/>
        </w:rPr>
        <w:t>Regidora María del Rosario De los Santos Silva</w:t>
      </w:r>
    </w:p>
    <w:p w14:paraId="1B1898B4" w14:textId="77777777" w:rsidR="002D3774" w:rsidRPr="00BE52C0" w:rsidRDefault="002D3774" w:rsidP="002D3774">
      <w:pPr>
        <w:spacing w:line="276" w:lineRule="auto"/>
        <w:jc w:val="center"/>
        <w:rPr>
          <w:rFonts w:ascii="Arial" w:hAnsi="Arial" w:cs="Arial"/>
          <w:b/>
          <w:lang w:val="es-ES_tradnl"/>
        </w:rPr>
      </w:pPr>
      <w:r w:rsidRPr="00BE52C0">
        <w:rPr>
          <w:rFonts w:ascii="Arial" w:hAnsi="Arial" w:cs="Arial"/>
          <w:b/>
          <w:lang w:val="es-ES_tradnl"/>
        </w:rPr>
        <w:t>Vocal</w:t>
      </w:r>
    </w:p>
    <w:p w14:paraId="247E4E37" w14:textId="77777777" w:rsidR="00BE52C0" w:rsidRPr="00BE52C0" w:rsidRDefault="00BE52C0" w:rsidP="00BE52C0">
      <w:pPr>
        <w:spacing w:line="276" w:lineRule="auto"/>
        <w:jc w:val="center"/>
        <w:rPr>
          <w:rFonts w:ascii="Arial" w:hAnsi="Arial" w:cs="Arial"/>
          <w:b/>
          <w:lang w:val="es-ES_tradnl"/>
        </w:rPr>
      </w:pPr>
    </w:p>
    <w:p w14:paraId="27329A50" w14:textId="77777777" w:rsidR="00BE52C0" w:rsidRPr="00BE52C0" w:rsidRDefault="00BE52C0" w:rsidP="00BE52C0">
      <w:pPr>
        <w:spacing w:line="276" w:lineRule="auto"/>
        <w:jc w:val="center"/>
        <w:rPr>
          <w:rFonts w:ascii="Arial" w:hAnsi="Arial" w:cs="Arial"/>
          <w:b/>
          <w:lang w:val="es-ES_tradnl"/>
        </w:rPr>
      </w:pPr>
    </w:p>
    <w:p w14:paraId="51E437E6" w14:textId="77777777" w:rsidR="00BE52C0" w:rsidRPr="00BE52C0" w:rsidRDefault="00BE52C0" w:rsidP="002D3774">
      <w:pPr>
        <w:spacing w:line="276" w:lineRule="auto"/>
        <w:jc w:val="center"/>
        <w:rPr>
          <w:rFonts w:ascii="Arial" w:hAnsi="Arial" w:cs="Arial"/>
          <w:b/>
          <w:lang w:val="es-ES_tradnl"/>
        </w:rPr>
      </w:pPr>
    </w:p>
    <w:p w14:paraId="36D0B9B7" w14:textId="77777777" w:rsidR="00BE52C0" w:rsidRPr="00BE52C0" w:rsidRDefault="00BE52C0" w:rsidP="00BE52C0">
      <w:pPr>
        <w:spacing w:line="276" w:lineRule="auto"/>
        <w:jc w:val="center"/>
        <w:rPr>
          <w:rFonts w:ascii="Arial" w:hAnsi="Arial" w:cs="Arial"/>
          <w:b/>
          <w:lang w:val="es-ES_tradnl"/>
        </w:rPr>
      </w:pPr>
      <w:r w:rsidRPr="00BE52C0">
        <w:rPr>
          <w:rFonts w:ascii="Arial" w:hAnsi="Arial" w:cs="Arial"/>
          <w:b/>
          <w:lang w:val="es-ES_tradnl"/>
        </w:rPr>
        <w:t>Regidor Orlando García Limón</w:t>
      </w:r>
    </w:p>
    <w:p w14:paraId="007165AB" w14:textId="77777777" w:rsidR="00BE52C0" w:rsidRPr="00BE52C0" w:rsidRDefault="00BE52C0" w:rsidP="00BE52C0">
      <w:pPr>
        <w:spacing w:line="276" w:lineRule="auto"/>
        <w:jc w:val="center"/>
        <w:rPr>
          <w:rFonts w:ascii="Arial" w:hAnsi="Arial" w:cs="Arial"/>
          <w:b/>
          <w:lang w:val="es-ES_tradnl"/>
        </w:rPr>
      </w:pPr>
      <w:r w:rsidRPr="00BE52C0">
        <w:rPr>
          <w:rFonts w:ascii="Arial" w:hAnsi="Arial" w:cs="Arial"/>
          <w:b/>
          <w:lang w:val="es-ES_tradnl"/>
        </w:rPr>
        <w:t>Vocal</w:t>
      </w:r>
    </w:p>
    <w:p w14:paraId="19560FD7" w14:textId="77777777" w:rsidR="00BE52C0" w:rsidRPr="00BE52C0" w:rsidRDefault="00BE52C0" w:rsidP="00BE52C0">
      <w:pPr>
        <w:spacing w:line="276" w:lineRule="auto"/>
        <w:jc w:val="center"/>
        <w:rPr>
          <w:rFonts w:ascii="Arial" w:hAnsi="Arial" w:cs="Arial"/>
          <w:b/>
          <w:lang w:val="es-ES_tradnl"/>
        </w:rPr>
      </w:pPr>
    </w:p>
    <w:p w14:paraId="551C3958" w14:textId="77777777" w:rsidR="00BE52C0" w:rsidRPr="00BE52C0" w:rsidRDefault="00BE52C0" w:rsidP="00BE52C0">
      <w:pPr>
        <w:spacing w:line="276" w:lineRule="auto"/>
        <w:ind w:left="708" w:hanging="708"/>
        <w:jc w:val="center"/>
        <w:rPr>
          <w:rFonts w:ascii="Arial" w:hAnsi="Arial" w:cs="Arial"/>
          <w:b/>
          <w:lang w:val="es-ES_tradnl"/>
        </w:rPr>
      </w:pPr>
    </w:p>
    <w:p w14:paraId="5B56C78D" w14:textId="77777777" w:rsidR="00BE52C0" w:rsidRPr="00BE52C0" w:rsidRDefault="00BE52C0" w:rsidP="00BE52C0">
      <w:pPr>
        <w:spacing w:line="276" w:lineRule="auto"/>
        <w:ind w:left="708" w:hanging="708"/>
        <w:jc w:val="center"/>
        <w:rPr>
          <w:rFonts w:ascii="Arial" w:hAnsi="Arial" w:cs="Arial"/>
          <w:b/>
          <w:lang w:val="es-ES_tradnl"/>
        </w:rPr>
      </w:pPr>
    </w:p>
    <w:p w14:paraId="5DEED934" w14:textId="77777777" w:rsidR="001E7221" w:rsidRPr="00BE52C0" w:rsidRDefault="001E7221" w:rsidP="00D1557E">
      <w:pPr>
        <w:spacing w:line="276" w:lineRule="auto"/>
        <w:jc w:val="center"/>
        <w:rPr>
          <w:rFonts w:ascii="Arial" w:hAnsi="Arial" w:cs="Arial"/>
          <w:b/>
          <w:lang w:val="es-ES_tradnl"/>
        </w:rPr>
      </w:pPr>
    </w:p>
    <w:p w14:paraId="17C515BA" w14:textId="78B625BA" w:rsidR="001F6F24" w:rsidRPr="00BE52C0" w:rsidRDefault="00CB2805" w:rsidP="00D1557E">
      <w:pPr>
        <w:spacing w:line="276" w:lineRule="auto"/>
        <w:jc w:val="center"/>
        <w:rPr>
          <w:rFonts w:ascii="Arial" w:hAnsi="Arial" w:cs="Arial"/>
          <w:b/>
          <w:lang w:val="es-ES_tradnl"/>
        </w:rPr>
      </w:pPr>
      <w:r w:rsidRPr="00BE52C0">
        <w:rPr>
          <w:rFonts w:ascii="Arial" w:hAnsi="Arial" w:cs="Arial"/>
          <w:b/>
          <w:lang w:val="es-ES_tradnl"/>
        </w:rPr>
        <w:t>Regidor Miguel</w:t>
      </w:r>
      <w:r w:rsidR="00DD52E3" w:rsidRPr="00BE52C0">
        <w:rPr>
          <w:rFonts w:ascii="Arial" w:hAnsi="Arial" w:cs="Arial"/>
          <w:b/>
          <w:lang w:val="es-ES_tradnl"/>
        </w:rPr>
        <w:t xml:space="preserve"> Carrillo Gómez</w:t>
      </w:r>
    </w:p>
    <w:p w14:paraId="7EDF4547" w14:textId="033BBF18" w:rsidR="001F6F24" w:rsidRPr="00BE52C0" w:rsidRDefault="00DD52E3" w:rsidP="00D1557E">
      <w:pPr>
        <w:spacing w:line="276" w:lineRule="auto"/>
        <w:jc w:val="center"/>
        <w:rPr>
          <w:rFonts w:ascii="Arial" w:hAnsi="Arial" w:cs="Arial"/>
          <w:b/>
          <w:lang w:val="es-ES_tradnl"/>
        </w:rPr>
      </w:pPr>
      <w:r w:rsidRPr="00BE52C0">
        <w:rPr>
          <w:rFonts w:ascii="Arial" w:hAnsi="Arial" w:cs="Arial"/>
          <w:b/>
          <w:lang w:val="es-ES_tradnl"/>
        </w:rPr>
        <w:t>Presidente de la Comisión de Reglamentos Munic</w:t>
      </w:r>
      <w:r w:rsidR="002D3774" w:rsidRPr="00BE52C0">
        <w:rPr>
          <w:rFonts w:ascii="Arial" w:hAnsi="Arial" w:cs="Arial"/>
          <w:b/>
          <w:lang w:val="es-ES_tradnl"/>
        </w:rPr>
        <w:t>ipales y Puntos Legislativos</w:t>
      </w:r>
    </w:p>
    <w:p w14:paraId="5671A449" w14:textId="77777777" w:rsidR="001F6F24" w:rsidRPr="00BE52C0" w:rsidRDefault="001F6F24" w:rsidP="00D1557E">
      <w:pPr>
        <w:spacing w:line="276" w:lineRule="auto"/>
        <w:jc w:val="center"/>
        <w:rPr>
          <w:rFonts w:ascii="Arial" w:hAnsi="Arial" w:cs="Arial"/>
          <w:b/>
          <w:lang w:val="es-ES_tradnl"/>
        </w:rPr>
      </w:pPr>
    </w:p>
    <w:p w14:paraId="60B86926" w14:textId="77777777" w:rsidR="001F6F24" w:rsidRPr="00BE52C0" w:rsidRDefault="001F6F24" w:rsidP="00D1557E">
      <w:pPr>
        <w:spacing w:line="276" w:lineRule="auto"/>
        <w:jc w:val="center"/>
        <w:rPr>
          <w:rFonts w:ascii="Arial" w:hAnsi="Arial" w:cs="Arial"/>
          <w:b/>
          <w:lang w:val="es-ES_tradnl"/>
        </w:rPr>
      </w:pPr>
    </w:p>
    <w:p w14:paraId="1DA6AE79" w14:textId="77777777" w:rsidR="007E51B1" w:rsidRPr="00BE52C0" w:rsidRDefault="007E51B1" w:rsidP="00D1557E">
      <w:pPr>
        <w:spacing w:line="276" w:lineRule="auto"/>
        <w:jc w:val="center"/>
        <w:rPr>
          <w:rFonts w:ascii="Arial" w:hAnsi="Arial" w:cs="Arial"/>
          <w:b/>
          <w:lang w:val="es-ES_tradnl"/>
        </w:rPr>
      </w:pPr>
    </w:p>
    <w:p w14:paraId="1E801F5E" w14:textId="1930E4EE" w:rsidR="001F6F24" w:rsidRPr="00BE52C0" w:rsidRDefault="00DD52E3" w:rsidP="00D1557E">
      <w:pPr>
        <w:spacing w:line="276" w:lineRule="auto"/>
        <w:jc w:val="center"/>
        <w:rPr>
          <w:rFonts w:ascii="Arial" w:hAnsi="Arial" w:cs="Arial"/>
          <w:b/>
          <w:lang w:val="es-ES_tradnl"/>
        </w:rPr>
      </w:pPr>
      <w:r w:rsidRPr="00BE52C0">
        <w:rPr>
          <w:rFonts w:ascii="Arial" w:hAnsi="Arial" w:cs="Arial"/>
          <w:b/>
          <w:lang w:val="es-ES_tradnl"/>
        </w:rPr>
        <w:t>Sín</w:t>
      </w:r>
      <w:r w:rsidR="002D3774" w:rsidRPr="00BE52C0">
        <w:rPr>
          <w:rFonts w:ascii="Arial" w:hAnsi="Arial" w:cs="Arial"/>
          <w:b/>
          <w:lang w:val="es-ES_tradnl"/>
        </w:rPr>
        <w:t>dico Juan David García Camarena</w:t>
      </w:r>
    </w:p>
    <w:p w14:paraId="34401099" w14:textId="77777777" w:rsidR="001F6F24" w:rsidRPr="00BE52C0" w:rsidRDefault="00DD52E3" w:rsidP="00D1557E">
      <w:pPr>
        <w:spacing w:line="276" w:lineRule="auto"/>
        <w:jc w:val="center"/>
        <w:rPr>
          <w:rFonts w:ascii="Arial" w:hAnsi="Arial" w:cs="Arial"/>
          <w:b/>
          <w:lang w:val="es-ES_tradnl"/>
        </w:rPr>
      </w:pPr>
      <w:r w:rsidRPr="00BE52C0">
        <w:rPr>
          <w:rFonts w:ascii="Arial" w:hAnsi="Arial" w:cs="Arial"/>
          <w:b/>
          <w:lang w:val="es-ES_tradnl"/>
        </w:rPr>
        <w:t>Vocal</w:t>
      </w:r>
    </w:p>
    <w:p w14:paraId="18C980F2" w14:textId="77777777" w:rsidR="001F6F24" w:rsidRPr="00BE52C0" w:rsidRDefault="001F6F24" w:rsidP="00D1557E">
      <w:pPr>
        <w:spacing w:line="276" w:lineRule="auto"/>
        <w:jc w:val="center"/>
        <w:rPr>
          <w:rFonts w:ascii="Arial" w:hAnsi="Arial" w:cs="Arial"/>
          <w:b/>
          <w:lang w:val="es-ES_tradnl"/>
        </w:rPr>
      </w:pPr>
    </w:p>
    <w:p w14:paraId="261EACB9" w14:textId="77777777" w:rsidR="002D3774" w:rsidRPr="00BE52C0" w:rsidRDefault="002D3774" w:rsidP="00D1557E">
      <w:pPr>
        <w:spacing w:line="276" w:lineRule="auto"/>
        <w:jc w:val="center"/>
        <w:rPr>
          <w:rFonts w:ascii="Arial" w:hAnsi="Arial" w:cs="Arial"/>
          <w:b/>
          <w:lang w:val="es-ES_tradnl"/>
        </w:rPr>
      </w:pPr>
    </w:p>
    <w:p w14:paraId="01D5071C" w14:textId="77777777" w:rsidR="002D3774" w:rsidRPr="00BE52C0" w:rsidRDefault="002D3774" w:rsidP="00D1557E">
      <w:pPr>
        <w:spacing w:line="276" w:lineRule="auto"/>
        <w:jc w:val="center"/>
        <w:rPr>
          <w:rFonts w:ascii="Arial" w:hAnsi="Arial" w:cs="Arial"/>
          <w:b/>
          <w:lang w:val="es-ES_tradnl"/>
        </w:rPr>
      </w:pPr>
    </w:p>
    <w:p w14:paraId="056482B5" w14:textId="27A61A93" w:rsidR="001F6F24" w:rsidRPr="00BE52C0" w:rsidRDefault="002D3774" w:rsidP="00D1557E">
      <w:pPr>
        <w:spacing w:line="276" w:lineRule="auto"/>
        <w:jc w:val="center"/>
        <w:rPr>
          <w:rFonts w:ascii="Arial" w:hAnsi="Arial" w:cs="Arial"/>
          <w:b/>
          <w:lang w:val="es-ES_tradnl"/>
        </w:rPr>
      </w:pPr>
      <w:r w:rsidRPr="00BE52C0">
        <w:rPr>
          <w:rFonts w:ascii="Arial" w:hAnsi="Arial" w:cs="Arial"/>
          <w:b/>
          <w:lang w:val="es-ES_tradnl"/>
        </w:rPr>
        <w:t>Regidora Marcela Aceves Sánchez</w:t>
      </w:r>
    </w:p>
    <w:p w14:paraId="7BF71578" w14:textId="77777777" w:rsidR="001F6F24" w:rsidRPr="00BE52C0" w:rsidRDefault="00DD52E3" w:rsidP="00D1557E">
      <w:pPr>
        <w:spacing w:line="276" w:lineRule="auto"/>
        <w:jc w:val="center"/>
        <w:rPr>
          <w:rFonts w:ascii="Arial" w:hAnsi="Arial" w:cs="Arial"/>
          <w:b/>
          <w:lang w:val="es-ES_tradnl"/>
        </w:rPr>
      </w:pPr>
      <w:r w:rsidRPr="00BE52C0">
        <w:rPr>
          <w:rFonts w:ascii="Arial" w:hAnsi="Arial" w:cs="Arial"/>
          <w:b/>
          <w:lang w:val="es-ES_tradnl"/>
        </w:rPr>
        <w:t>Vocal</w:t>
      </w:r>
    </w:p>
    <w:p w14:paraId="50FF93E1" w14:textId="77777777" w:rsidR="007E51B1" w:rsidRPr="00BE52C0" w:rsidRDefault="007E51B1" w:rsidP="00D1557E">
      <w:pPr>
        <w:spacing w:line="276" w:lineRule="auto"/>
        <w:jc w:val="center"/>
        <w:rPr>
          <w:rFonts w:ascii="Arial" w:hAnsi="Arial" w:cs="Arial"/>
          <w:b/>
          <w:lang w:val="es-ES_tradnl"/>
        </w:rPr>
      </w:pPr>
    </w:p>
    <w:p w14:paraId="647E75BE" w14:textId="77777777" w:rsidR="002D3774" w:rsidRPr="00BE52C0" w:rsidRDefault="002D3774" w:rsidP="00D1557E">
      <w:pPr>
        <w:spacing w:line="276" w:lineRule="auto"/>
        <w:jc w:val="center"/>
        <w:rPr>
          <w:rFonts w:ascii="Arial" w:hAnsi="Arial" w:cs="Arial"/>
          <w:b/>
          <w:lang w:val="es-ES_tradnl"/>
        </w:rPr>
      </w:pPr>
    </w:p>
    <w:p w14:paraId="6277D92F" w14:textId="77777777" w:rsidR="002D3774" w:rsidRPr="00BE52C0" w:rsidRDefault="002D3774" w:rsidP="00D1557E">
      <w:pPr>
        <w:spacing w:line="276" w:lineRule="auto"/>
        <w:jc w:val="center"/>
        <w:rPr>
          <w:rFonts w:ascii="Arial" w:hAnsi="Arial" w:cs="Arial"/>
          <w:b/>
          <w:lang w:val="es-ES_tradnl"/>
        </w:rPr>
      </w:pPr>
    </w:p>
    <w:p w14:paraId="77D8FF2B" w14:textId="48DED012" w:rsidR="001F6F24" w:rsidRPr="00BE52C0" w:rsidRDefault="002D3774" w:rsidP="00D1557E">
      <w:pPr>
        <w:spacing w:line="276" w:lineRule="auto"/>
        <w:jc w:val="center"/>
        <w:rPr>
          <w:rFonts w:ascii="Arial" w:hAnsi="Arial" w:cs="Arial"/>
          <w:b/>
          <w:lang w:val="es-ES_tradnl"/>
        </w:rPr>
      </w:pPr>
      <w:r w:rsidRPr="00BE52C0">
        <w:rPr>
          <w:rFonts w:ascii="Arial" w:hAnsi="Arial" w:cs="Arial"/>
          <w:b/>
          <w:lang w:val="es-ES_tradnl"/>
        </w:rPr>
        <w:t>Regidor Orlando García Limón</w:t>
      </w:r>
    </w:p>
    <w:p w14:paraId="5AC20C0E" w14:textId="77777777" w:rsidR="001F6F24" w:rsidRPr="00BE52C0" w:rsidRDefault="00DD52E3" w:rsidP="00D1557E">
      <w:pPr>
        <w:spacing w:line="276" w:lineRule="auto"/>
        <w:jc w:val="center"/>
        <w:rPr>
          <w:rFonts w:ascii="Arial" w:hAnsi="Arial" w:cs="Arial"/>
          <w:b/>
          <w:lang w:val="es-ES_tradnl"/>
        </w:rPr>
      </w:pPr>
      <w:r w:rsidRPr="00BE52C0">
        <w:rPr>
          <w:rFonts w:ascii="Arial" w:hAnsi="Arial" w:cs="Arial"/>
          <w:b/>
          <w:lang w:val="es-ES_tradnl"/>
        </w:rPr>
        <w:t>Vocal</w:t>
      </w:r>
    </w:p>
    <w:p w14:paraId="6155639A" w14:textId="77777777" w:rsidR="00D518A1" w:rsidRPr="00BE52C0" w:rsidRDefault="00D518A1" w:rsidP="00D1557E">
      <w:pPr>
        <w:spacing w:line="276" w:lineRule="auto"/>
        <w:jc w:val="center"/>
        <w:rPr>
          <w:rFonts w:ascii="Arial" w:hAnsi="Arial" w:cs="Arial"/>
          <w:b/>
          <w:lang w:val="es-ES_tradnl"/>
        </w:rPr>
      </w:pPr>
    </w:p>
    <w:p w14:paraId="26E1267F" w14:textId="77777777" w:rsidR="002D3774" w:rsidRPr="00BE52C0" w:rsidRDefault="002D3774" w:rsidP="00D1557E">
      <w:pPr>
        <w:spacing w:line="276" w:lineRule="auto"/>
        <w:jc w:val="center"/>
        <w:rPr>
          <w:rFonts w:ascii="Arial" w:hAnsi="Arial" w:cs="Arial"/>
          <w:b/>
          <w:lang w:val="es-ES_tradnl"/>
        </w:rPr>
      </w:pPr>
    </w:p>
    <w:p w14:paraId="268E9574" w14:textId="77777777" w:rsidR="002D3774" w:rsidRPr="00BE52C0" w:rsidRDefault="002D3774" w:rsidP="00D1557E">
      <w:pPr>
        <w:spacing w:line="276" w:lineRule="auto"/>
        <w:jc w:val="center"/>
        <w:rPr>
          <w:rFonts w:ascii="Arial" w:hAnsi="Arial" w:cs="Arial"/>
          <w:b/>
          <w:lang w:val="es-ES_tradnl"/>
        </w:rPr>
      </w:pPr>
    </w:p>
    <w:p w14:paraId="23DB0814" w14:textId="77777777" w:rsidR="001F6F24" w:rsidRPr="00BE52C0" w:rsidRDefault="00DD52E3" w:rsidP="00D1557E">
      <w:pPr>
        <w:spacing w:line="276" w:lineRule="auto"/>
        <w:jc w:val="center"/>
        <w:rPr>
          <w:rFonts w:ascii="Arial" w:hAnsi="Arial" w:cs="Arial"/>
          <w:b/>
          <w:lang w:val="es-ES_tradnl"/>
        </w:rPr>
      </w:pPr>
      <w:r w:rsidRPr="00BE52C0">
        <w:rPr>
          <w:rFonts w:ascii="Arial" w:hAnsi="Arial" w:cs="Arial"/>
          <w:b/>
          <w:lang w:val="es-ES_tradnl"/>
        </w:rPr>
        <w:t>Regidor Adenawer González Fierros.</w:t>
      </w:r>
    </w:p>
    <w:p w14:paraId="24D1A7C8" w14:textId="77777777" w:rsidR="001F6F24" w:rsidRPr="00BE52C0" w:rsidRDefault="00DD52E3" w:rsidP="00D1557E">
      <w:pPr>
        <w:spacing w:line="276" w:lineRule="auto"/>
        <w:jc w:val="center"/>
        <w:rPr>
          <w:rFonts w:ascii="Arial" w:hAnsi="Arial" w:cs="Arial"/>
          <w:b/>
          <w:lang w:val="es-ES_tradnl"/>
        </w:rPr>
      </w:pPr>
      <w:r w:rsidRPr="00BE52C0">
        <w:rPr>
          <w:rFonts w:ascii="Arial" w:hAnsi="Arial" w:cs="Arial"/>
          <w:b/>
          <w:lang w:val="es-ES_tradnl"/>
        </w:rPr>
        <w:t>Vocal</w:t>
      </w:r>
    </w:p>
    <w:p w14:paraId="1A1E6632" w14:textId="77777777" w:rsidR="00D518A1" w:rsidRPr="00BE52C0" w:rsidRDefault="00D518A1" w:rsidP="00D1557E">
      <w:pPr>
        <w:spacing w:line="276" w:lineRule="auto"/>
        <w:jc w:val="center"/>
        <w:rPr>
          <w:rFonts w:ascii="Arial" w:hAnsi="Arial" w:cs="Arial"/>
          <w:b/>
          <w:lang w:val="es-ES_tradnl"/>
        </w:rPr>
      </w:pPr>
    </w:p>
    <w:p w14:paraId="47084946" w14:textId="77777777" w:rsidR="002D3774" w:rsidRPr="00BE52C0" w:rsidRDefault="002D3774" w:rsidP="00D1557E">
      <w:pPr>
        <w:spacing w:line="276" w:lineRule="auto"/>
        <w:jc w:val="center"/>
        <w:rPr>
          <w:rFonts w:ascii="Arial" w:hAnsi="Arial" w:cs="Arial"/>
          <w:b/>
          <w:lang w:val="es-ES_tradnl"/>
        </w:rPr>
      </w:pPr>
    </w:p>
    <w:p w14:paraId="23EFDCDF" w14:textId="77777777" w:rsidR="002D3774" w:rsidRPr="00BE52C0" w:rsidRDefault="002D3774" w:rsidP="00D1557E">
      <w:pPr>
        <w:spacing w:line="276" w:lineRule="auto"/>
        <w:jc w:val="center"/>
        <w:rPr>
          <w:rFonts w:ascii="Arial" w:hAnsi="Arial" w:cs="Arial"/>
          <w:b/>
          <w:lang w:val="es-ES_tradnl"/>
        </w:rPr>
      </w:pPr>
    </w:p>
    <w:p w14:paraId="01B138B4" w14:textId="77777777" w:rsidR="001F6F24" w:rsidRPr="00BE52C0" w:rsidRDefault="00DD52E3" w:rsidP="00D1557E">
      <w:pPr>
        <w:spacing w:line="276" w:lineRule="auto"/>
        <w:jc w:val="center"/>
        <w:rPr>
          <w:rFonts w:ascii="Arial" w:hAnsi="Arial" w:cs="Arial"/>
          <w:b/>
          <w:lang w:val="es-ES_tradnl"/>
        </w:rPr>
      </w:pPr>
      <w:r w:rsidRPr="00BE52C0">
        <w:rPr>
          <w:rFonts w:ascii="Arial" w:hAnsi="Arial" w:cs="Arial"/>
          <w:b/>
          <w:lang w:val="es-ES_tradnl"/>
        </w:rPr>
        <w:t>Regidor Miguel Silva Ramírez.</w:t>
      </w:r>
    </w:p>
    <w:p w14:paraId="06D8FF8D" w14:textId="77777777" w:rsidR="001F6F24" w:rsidRPr="00BE52C0" w:rsidRDefault="00DD52E3" w:rsidP="00D1557E">
      <w:pPr>
        <w:spacing w:line="276" w:lineRule="auto"/>
        <w:jc w:val="center"/>
        <w:rPr>
          <w:rFonts w:ascii="Arial" w:hAnsi="Arial" w:cs="Arial"/>
          <w:b/>
          <w:lang w:val="es-ES_tradnl"/>
        </w:rPr>
      </w:pPr>
      <w:r w:rsidRPr="00BE52C0">
        <w:rPr>
          <w:rFonts w:ascii="Arial" w:hAnsi="Arial" w:cs="Arial"/>
          <w:b/>
          <w:lang w:val="es-ES_tradnl"/>
        </w:rPr>
        <w:t>Vocal</w:t>
      </w:r>
    </w:p>
    <w:p w14:paraId="4DD07381" w14:textId="77777777" w:rsidR="007E51B1" w:rsidRPr="00BE52C0" w:rsidRDefault="007E51B1" w:rsidP="00D1557E">
      <w:pPr>
        <w:spacing w:line="276" w:lineRule="auto"/>
        <w:jc w:val="center"/>
        <w:rPr>
          <w:rFonts w:ascii="Arial" w:hAnsi="Arial" w:cs="Arial"/>
          <w:b/>
          <w:lang w:val="es-ES_tradnl"/>
        </w:rPr>
      </w:pPr>
    </w:p>
    <w:p w14:paraId="5133F292" w14:textId="77777777" w:rsidR="002D3774" w:rsidRPr="00BE52C0" w:rsidRDefault="002D3774" w:rsidP="00D1557E">
      <w:pPr>
        <w:spacing w:line="276" w:lineRule="auto"/>
        <w:jc w:val="center"/>
        <w:rPr>
          <w:rFonts w:ascii="Arial" w:hAnsi="Arial" w:cs="Arial"/>
          <w:b/>
          <w:lang w:val="es-ES_tradnl"/>
        </w:rPr>
      </w:pPr>
    </w:p>
    <w:p w14:paraId="50EDA0FB" w14:textId="77777777" w:rsidR="002D3774" w:rsidRPr="00BE52C0" w:rsidRDefault="002D3774" w:rsidP="00D1557E">
      <w:pPr>
        <w:spacing w:line="276" w:lineRule="auto"/>
        <w:jc w:val="center"/>
        <w:rPr>
          <w:rFonts w:ascii="Arial" w:hAnsi="Arial" w:cs="Arial"/>
          <w:b/>
          <w:lang w:val="es-ES_tradnl"/>
        </w:rPr>
      </w:pPr>
    </w:p>
    <w:p w14:paraId="5993F173" w14:textId="77777777" w:rsidR="002D3774" w:rsidRPr="00BE52C0" w:rsidRDefault="002D3774" w:rsidP="00D1557E">
      <w:pPr>
        <w:spacing w:line="276" w:lineRule="auto"/>
        <w:jc w:val="center"/>
        <w:rPr>
          <w:rFonts w:ascii="Arial" w:hAnsi="Arial" w:cs="Arial"/>
          <w:b/>
          <w:lang w:val="es-ES_tradnl"/>
        </w:rPr>
      </w:pPr>
    </w:p>
    <w:p w14:paraId="2B3259EB" w14:textId="77777777" w:rsidR="00BE52C0" w:rsidRPr="00BE52C0" w:rsidRDefault="00BE52C0" w:rsidP="00D1557E">
      <w:pPr>
        <w:spacing w:line="276" w:lineRule="auto"/>
        <w:jc w:val="center"/>
        <w:rPr>
          <w:rFonts w:ascii="Arial" w:hAnsi="Arial" w:cs="Arial"/>
          <w:b/>
          <w:lang w:val="es-ES_tradnl"/>
        </w:rPr>
      </w:pPr>
    </w:p>
    <w:p w14:paraId="33E8DD57" w14:textId="77777777" w:rsidR="00BE52C0" w:rsidRPr="00BE52C0" w:rsidRDefault="00BE52C0" w:rsidP="00BE52C0">
      <w:pPr>
        <w:spacing w:line="276" w:lineRule="auto"/>
        <w:jc w:val="both"/>
        <w:rPr>
          <w:rFonts w:ascii="Arial" w:hAnsi="Arial" w:cs="Arial"/>
          <w:sz w:val="16"/>
          <w:szCs w:val="16"/>
          <w:lang w:val="es-ES_tradnl"/>
        </w:rPr>
      </w:pPr>
      <w:r w:rsidRPr="00BE52C0">
        <w:rPr>
          <w:rFonts w:ascii="Arial" w:hAnsi="Arial" w:cs="Arial"/>
          <w:sz w:val="16"/>
          <w:szCs w:val="16"/>
          <w:lang w:val="es-ES_tradnl"/>
        </w:rPr>
        <w:t>Firmas correspondientes al Dictamen que aprueba y autoriza la expedición del Reglamento Orgánico de la Secretaria Ejecutiva del Sistema Municipal Anticorrupción de San Pedro Tlaquepaque.</w:t>
      </w:r>
    </w:p>
    <w:p w14:paraId="16CB02E1" w14:textId="77777777" w:rsidR="00690CBE" w:rsidRDefault="00690CBE" w:rsidP="00690CBE">
      <w:pPr>
        <w:spacing w:line="276" w:lineRule="auto"/>
        <w:jc w:val="center"/>
        <w:rPr>
          <w:rFonts w:ascii="Arial" w:hAnsi="Arial" w:cs="Arial"/>
          <w:b/>
          <w:lang w:val="es-ES_tradnl"/>
        </w:rPr>
      </w:pPr>
    </w:p>
    <w:p w14:paraId="053A1DA6" w14:textId="77777777" w:rsidR="00690CBE" w:rsidRDefault="00690CBE" w:rsidP="00690CBE">
      <w:pPr>
        <w:spacing w:line="276" w:lineRule="auto"/>
        <w:jc w:val="center"/>
        <w:rPr>
          <w:rFonts w:ascii="Arial" w:hAnsi="Arial" w:cs="Arial"/>
          <w:b/>
          <w:lang w:val="es-ES_tradnl"/>
        </w:rPr>
      </w:pPr>
    </w:p>
    <w:p w14:paraId="5A5FBCE0" w14:textId="77777777" w:rsidR="00C96CC4" w:rsidRPr="00BE52C0" w:rsidRDefault="00C96CC4" w:rsidP="00C96CC4">
      <w:pPr>
        <w:spacing w:line="276" w:lineRule="auto"/>
        <w:jc w:val="center"/>
        <w:rPr>
          <w:rFonts w:ascii="Arial" w:hAnsi="Arial" w:cs="Arial"/>
          <w:b/>
          <w:lang w:val="es-ES_tradnl"/>
        </w:rPr>
      </w:pPr>
      <w:r w:rsidRPr="00BE52C0">
        <w:rPr>
          <w:rFonts w:ascii="Arial" w:hAnsi="Arial" w:cs="Arial"/>
          <w:b/>
          <w:lang w:val="es-ES_tradnl"/>
        </w:rPr>
        <w:t>Regidora Daniela Elizabeth Chávez Estrada.</w:t>
      </w:r>
    </w:p>
    <w:p w14:paraId="25DDD6D6" w14:textId="77777777" w:rsidR="00C96CC4" w:rsidRPr="00BE52C0" w:rsidRDefault="00C96CC4" w:rsidP="00C96CC4">
      <w:pPr>
        <w:spacing w:line="276" w:lineRule="auto"/>
        <w:jc w:val="center"/>
        <w:rPr>
          <w:rFonts w:ascii="Arial" w:hAnsi="Arial" w:cs="Arial"/>
          <w:b/>
          <w:lang w:val="es-ES_tradnl"/>
        </w:rPr>
      </w:pPr>
      <w:r w:rsidRPr="00BE52C0">
        <w:rPr>
          <w:rFonts w:ascii="Arial" w:hAnsi="Arial" w:cs="Arial"/>
          <w:b/>
          <w:lang w:val="es-ES_tradnl"/>
        </w:rPr>
        <w:t>Vocal</w:t>
      </w:r>
    </w:p>
    <w:p w14:paraId="4A879414" w14:textId="77777777" w:rsidR="00C96CC4" w:rsidRPr="00BE52C0" w:rsidRDefault="00C96CC4" w:rsidP="00C96CC4">
      <w:pPr>
        <w:spacing w:line="276" w:lineRule="auto"/>
        <w:jc w:val="center"/>
        <w:rPr>
          <w:rFonts w:ascii="Arial" w:hAnsi="Arial" w:cs="Arial"/>
          <w:b/>
          <w:lang w:val="es-ES_tradnl"/>
        </w:rPr>
      </w:pPr>
    </w:p>
    <w:p w14:paraId="70718796" w14:textId="77777777" w:rsidR="00C96CC4" w:rsidRDefault="00C96CC4" w:rsidP="00690CBE">
      <w:pPr>
        <w:spacing w:line="276" w:lineRule="auto"/>
        <w:jc w:val="center"/>
        <w:rPr>
          <w:rFonts w:ascii="Arial" w:hAnsi="Arial" w:cs="Arial"/>
          <w:b/>
          <w:lang w:val="es-ES_tradnl"/>
        </w:rPr>
      </w:pPr>
    </w:p>
    <w:p w14:paraId="4E6B877E" w14:textId="77777777" w:rsidR="00C96CC4" w:rsidRDefault="00C96CC4" w:rsidP="00690CBE">
      <w:pPr>
        <w:spacing w:line="276" w:lineRule="auto"/>
        <w:jc w:val="center"/>
        <w:rPr>
          <w:rFonts w:ascii="Arial" w:hAnsi="Arial" w:cs="Arial"/>
          <w:b/>
          <w:lang w:val="es-ES_tradnl"/>
        </w:rPr>
      </w:pPr>
    </w:p>
    <w:p w14:paraId="0E39CC4F" w14:textId="77777777" w:rsidR="00C96CC4" w:rsidRDefault="00C96CC4" w:rsidP="00690CBE">
      <w:pPr>
        <w:spacing w:line="276" w:lineRule="auto"/>
        <w:jc w:val="center"/>
        <w:rPr>
          <w:rFonts w:ascii="Arial" w:hAnsi="Arial" w:cs="Arial"/>
          <w:b/>
          <w:lang w:val="es-ES_tradnl"/>
        </w:rPr>
      </w:pPr>
    </w:p>
    <w:p w14:paraId="0A459CF1" w14:textId="77777777" w:rsidR="00690CBE" w:rsidRPr="00BE52C0" w:rsidRDefault="00690CBE" w:rsidP="00690CBE">
      <w:pPr>
        <w:spacing w:line="276" w:lineRule="auto"/>
        <w:jc w:val="center"/>
        <w:rPr>
          <w:rFonts w:ascii="Arial" w:hAnsi="Arial" w:cs="Arial"/>
          <w:b/>
          <w:lang w:val="es-ES_tradnl"/>
        </w:rPr>
      </w:pPr>
      <w:r w:rsidRPr="00BE52C0">
        <w:rPr>
          <w:rFonts w:ascii="Arial" w:hAnsi="Arial" w:cs="Arial"/>
          <w:b/>
          <w:lang w:val="es-ES_tradnl"/>
        </w:rPr>
        <w:t>Regidora Mirna Citlalli Amaya de Luna</w:t>
      </w:r>
    </w:p>
    <w:p w14:paraId="2BA29215" w14:textId="77777777" w:rsidR="00690CBE" w:rsidRPr="00BE52C0" w:rsidRDefault="00690CBE" w:rsidP="00690CBE">
      <w:pPr>
        <w:spacing w:line="276" w:lineRule="auto"/>
        <w:jc w:val="center"/>
        <w:rPr>
          <w:rFonts w:ascii="Arial" w:hAnsi="Arial" w:cs="Arial"/>
          <w:b/>
          <w:lang w:val="es-ES_tradnl"/>
        </w:rPr>
      </w:pPr>
      <w:r w:rsidRPr="00BE52C0">
        <w:rPr>
          <w:rFonts w:ascii="Arial" w:hAnsi="Arial" w:cs="Arial"/>
          <w:b/>
          <w:lang w:val="es-ES_tradnl"/>
        </w:rPr>
        <w:t>Vocal</w:t>
      </w:r>
    </w:p>
    <w:p w14:paraId="078034EA" w14:textId="77777777" w:rsidR="00BE52C0" w:rsidRDefault="00BE52C0" w:rsidP="00BE52C0">
      <w:pPr>
        <w:spacing w:line="276" w:lineRule="auto"/>
        <w:jc w:val="center"/>
        <w:rPr>
          <w:rFonts w:ascii="Arial" w:hAnsi="Arial" w:cs="Arial"/>
          <w:b/>
          <w:lang w:val="es-ES_tradnl"/>
        </w:rPr>
      </w:pPr>
    </w:p>
    <w:p w14:paraId="7C4253FF" w14:textId="77777777" w:rsidR="00690CBE" w:rsidRDefault="00690CBE" w:rsidP="00BE52C0">
      <w:pPr>
        <w:spacing w:line="276" w:lineRule="auto"/>
        <w:jc w:val="center"/>
        <w:rPr>
          <w:rFonts w:ascii="Arial" w:hAnsi="Arial" w:cs="Arial"/>
          <w:b/>
          <w:lang w:val="es-ES_tradnl"/>
        </w:rPr>
      </w:pPr>
    </w:p>
    <w:p w14:paraId="179D57FF" w14:textId="77777777" w:rsidR="00690CBE" w:rsidRPr="00BE52C0" w:rsidRDefault="00690CBE" w:rsidP="00BE52C0">
      <w:pPr>
        <w:spacing w:line="276" w:lineRule="auto"/>
        <w:jc w:val="center"/>
        <w:rPr>
          <w:rFonts w:ascii="Arial" w:hAnsi="Arial" w:cs="Arial"/>
          <w:b/>
          <w:lang w:val="es-ES_tradnl"/>
        </w:rPr>
      </w:pPr>
    </w:p>
    <w:p w14:paraId="5C7AB478" w14:textId="77777777" w:rsidR="00BE52C0" w:rsidRPr="00BE52C0" w:rsidRDefault="00BE52C0" w:rsidP="00BE52C0">
      <w:pPr>
        <w:spacing w:line="276" w:lineRule="auto"/>
        <w:jc w:val="center"/>
        <w:rPr>
          <w:rFonts w:ascii="Arial" w:hAnsi="Arial" w:cs="Arial"/>
          <w:b/>
          <w:lang w:val="es-ES_tradnl"/>
        </w:rPr>
      </w:pPr>
    </w:p>
    <w:p w14:paraId="0A0D6AF9" w14:textId="438190DC" w:rsidR="001F6F24" w:rsidRPr="00BE52C0" w:rsidRDefault="00DD52E3" w:rsidP="00D1557E">
      <w:pPr>
        <w:spacing w:line="276" w:lineRule="auto"/>
        <w:jc w:val="center"/>
        <w:rPr>
          <w:rFonts w:ascii="Arial" w:hAnsi="Arial" w:cs="Arial"/>
          <w:b/>
          <w:lang w:val="es-ES_tradnl"/>
        </w:rPr>
      </w:pPr>
      <w:r w:rsidRPr="00BE52C0">
        <w:rPr>
          <w:rFonts w:ascii="Arial" w:hAnsi="Arial" w:cs="Arial"/>
          <w:b/>
          <w:lang w:val="es-ES_tradnl"/>
        </w:rPr>
        <w:t xml:space="preserve">Regidora </w:t>
      </w:r>
      <w:r w:rsidR="00CB2805" w:rsidRPr="00BE52C0">
        <w:rPr>
          <w:rFonts w:ascii="Arial" w:hAnsi="Arial" w:cs="Arial"/>
          <w:b/>
          <w:lang w:val="es-ES_tradnl"/>
        </w:rPr>
        <w:t>Lourdes</w:t>
      </w:r>
      <w:r w:rsidRPr="00BE52C0">
        <w:rPr>
          <w:rFonts w:ascii="Arial" w:hAnsi="Arial" w:cs="Arial"/>
          <w:b/>
          <w:lang w:val="es-ES_tradnl"/>
        </w:rPr>
        <w:t xml:space="preserve"> Celenia Contreras González</w:t>
      </w:r>
    </w:p>
    <w:p w14:paraId="3FCD79DF" w14:textId="77777777" w:rsidR="001F6F24" w:rsidRPr="00BE52C0" w:rsidRDefault="00DD52E3" w:rsidP="00D1557E">
      <w:pPr>
        <w:spacing w:line="276" w:lineRule="auto"/>
        <w:jc w:val="center"/>
        <w:rPr>
          <w:rFonts w:ascii="Arial" w:hAnsi="Arial" w:cs="Arial"/>
          <w:b/>
          <w:lang w:val="es-ES_tradnl"/>
        </w:rPr>
      </w:pPr>
      <w:r w:rsidRPr="00BE52C0">
        <w:rPr>
          <w:rFonts w:ascii="Arial" w:hAnsi="Arial" w:cs="Arial"/>
          <w:b/>
          <w:lang w:val="es-ES_tradnl"/>
        </w:rPr>
        <w:t>Vocal</w:t>
      </w:r>
    </w:p>
    <w:p w14:paraId="2DD37583" w14:textId="77777777" w:rsidR="005975DD" w:rsidRPr="00BE52C0" w:rsidRDefault="005975DD" w:rsidP="00D1557E">
      <w:pPr>
        <w:spacing w:line="276" w:lineRule="auto"/>
        <w:jc w:val="center"/>
        <w:rPr>
          <w:rFonts w:ascii="Arial" w:hAnsi="Arial" w:cs="Arial"/>
          <w:b/>
          <w:lang w:val="es-ES_tradnl"/>
        </w:rPr>
      </w:pPr>
    </w:p>
    <w:p w14:paraId="2F0F95D4" w14:textId="77777777" w:rsidR="001E7221" w:rsidRPr="00BE52C0" w:rsidRDefault="001E7221" w:rsidP="00D1557E">
      <w:pPr>
        <w:spacing w:line="276" w:lineRule="auto"/>
        <w:jc w:val="center"/>
        <w:rPr>
          <w:rFonts w:ascii="Arial" w:hAnsi="Arial" w:cs="Arial"/>
          <w:b/>
          <w:lang w:val="es-ES_tradnl"/>
        </w:rPr>
      </w:pPr>
    </w:p>
    <w:p w14:paraId="28F8F7A3" w14:textId="77777777" w:rsidR="005975DD" w:rsidRPr="00BE52C0" w:rsidRDefault="005975DD" w:rsidP="00D1557E">
      <w:pPr>
        <w:spacing w:line="276" w:lineRule="auto"/>
        <w:jc w:val="center"/>
        <w:rPr>
          <w:rFonts w:ascii="Arial" w:hAnsi="Arial" w:cs="Arial"/>
          <w:b/>
          <w:lang w:val="es-ES_tradnl"/>
        </w:rPr>
      </w:pPr>
    </w:p>
    <w:p w14:paraId="681C9021" w14:textId="77777777" w:rsidR="001F6F24" w:rsidRPr="00BE52C0" w:rsidRDefault="00DD52E3" w:rsidP="00D1557E">
      <w:pPr>
        <w:spacing w:line="276" w:lineRule="auto"/>
        <w:jc w:val="center"/>
        <w:rPr>
          <w:rFonts w:ascii="Arial" w:hAnsi="Arial" w:cs="Arial"/>
          <w:b/>
          <w:lang w:val="es-ES_tradnl"/>
        </w:rPr>
      </w:pPr>
      <w:r w:rsidRPr="00BE52C0">
        <w:rPr>
          <w:rFonts w:ascii="Arial" w:hAnsi="Arial" w:cs="Arial"/>
          <w:b/>
          <w:lang w:val="es-ES_tradnl"/>
        </w:rPr>
        <w:t>Regidora Silvia Natalia Islas</w:t>
      </w:r>
    </w:p>
    <w:p w14:paraId="2AD220A0" w14:textId="77777777" w:rsidR="001F6F24" w:rsidRPr="00BE52C0" w:rsidRDefault="00DD52E3" w:rsidP="00D1557E">
      <w:pPr>
        <w:spacing w:line="276" w:lineRule="auto"/>
        <w:jc w:val="center"/>
        <w:rPr>
          <w:rFonts w:ascii="Arial" w:hAnsi="Arial" w:cs="Arial"/>
          <w:b/>
          <w:lang w:val="es-ES_tradnl"/>
        </w:rPr>
      </w:pPr>
      <w:r w:rsidRPr="00BE52C0">
        <w:rPr>
          <w:rFonts w:ascii="Arial" w:hAnsi="Arial" w:cs="Arial"/>
          <w:b/>
          <w:lang w:val="es-ES_tradnl"/>
        </w:rPr>
        <w:t>Vocal</w:t>
      </w:r>
    </w:p>
    <w:p w14:paraId="5A3A5D69" w14:textId="77777777" w:rsidR="001F6F24" w:rsidRPr="00BE52C0" w:rsidRDefault="001F6F24" w:rsidP="00D1557E">
      <w:pPr>
        <w:spacing w:line="276" w:lineRule="auto"/>
        <w:jc w:val="center"/>
        <w:rPr>
          <w:rFonts w:ascii="Arial" w:hAnsi="Arial" w:cs="Arial"/>
          <w:b/>
          <w:lang w:val="es-ES_tradnl"/>
        </w:rPr>
      </w:pPr>
    </w:p>
    <w:p w14:paraId="0DA102DD" w14:textId="77777777" w:rsidR="002D3774" w:rsidRPr="00BE52C0" w:rsidRDefault="002D3774" w:rsidP="00D1557E">
      <w:pPr>
        <w:spacing w:line="276" w:lineRule="auto"/>
        <w:jc w:val="center"/>
        <w:rPr>
          <w:rFonts w:ascii="Arial" w:hAnsi="Arial" w:cs="Arial"/>
          <w:b/>
          <w:lang w:val="es-ES_tradnl"/>
        </w:rPr>
      </w:pPr>
    </w:p>
    <w:p w14:paraId="74F7A070" w14:textId="77777777" w:rsidR="002D3774" w:rsidRPr="00BE52C0" w:rsidRDefault="002D3774" w:rsidP="00D1557E">
      <w:pPr>
        <w:spacing w:line="276" w:lineRule="auto"/>
        <w:jc w:val="center"/>
        <w:rPr>
          <w:rFonts w:ascii="Arial" w:hAnsi="Arial" w:cs="Arial"/>
          <w:b/>
          <w:lang w:val="es-ES_tradnl"/>
        </w:rPr>
      </w:pPr>
    </w:p>
    <w:p w14:paraId="0C1E6355" w14:textId="77777777" w:rsidR="001F6F24" w:rsidRPr="00BE52C0" w:rsidRDefault="00DD52E3" w:rsidP="00D1557E">
      <w:pPr>
        <w:spacing w:line="276" w:lineRule="auto"/>
        <w:jc w:val="center"/>
        <w:rPr>
          <w:rFonts w:ascii="Arial" w:hAnsi="Arial" w:cs="Arial"/>
          <w:b/>
          <w:lang w:val="es-ES_tradnl"/>
        </w:rPr>
      </w:pPr>
      <w:r w:rsidRPr="00BE52C0">
        <w:rPr>
          <w:rFonts w:ascii="Arial" w:hAnsi="Arial" w:cs="Arial"/>
          <w:b/>
          <w:lang w:val="es-ES_tradnl"/>
        </w:rPr>
        <w:t>Regidor Edgar Ricardo Ríos de Loza</w:t>
      </w:r>
    </w:p>
    <w:p w14:paraId="04D573B9" w14:textId="77777777" w:rsidR="001F6F24" w:rsidRPr="00BE52C0" w:rsidRDefault="00DD52E3" w:rsidP="00D1557E">
      <w:pPr>
        <w:spacing w:line="276" w:lineRule="auto"/>
        <w:jc w:val="center"/>
        <w:rPr>
          <w:rFonts w:ascii="Arial" w:hAnsi="Arial" w:cs="Arial"/>
          <w:b/>
          <w:lang w:val="es-ES_tradnl"/>
        </w:rPr>
      </w:pPr>
      <w:r w:rsidRPr="00BE52C0">
        <w:rPr>
          <w:rFonts w:ascii="Arial" w:hAnsi="Arial" w:cs="Arial"/>
          <w:b/>
          <w:lang w:val="es-ES_tradnl"/>
        </w:rPr>
        <w:t>Vocal</w:t>
      </w:r>
    </w:p>
    <w:p w14:paraId="0BC52A65" w14:textId="77777777" w:rsidR="007E51B1" w:rsidRPr="00BE52C0" w:rsidRDefault="007E51B1" w:rsidP="00D1557E">
      <w:pPr>
        <w:spacing w:line="276" w:lineRule="auto"/>
        <w:jc w:val="center"/>
        <w:rPr>
          <w:rFonts w:ascii="Arial" w:hAnsi="Arial" w:cs="Arial"/>
          <w:b/>
          <w:lang w:val="es-ES_tradnl"/>
        </w:rPr>
      </w:pPr>
    </w:p>
    <w:p w14:paraId="5AD2E5D1" w14:textId="77777777" w:rsidR="002D3774" w:rsidRPr="00BE52C0" w:rsidRDefault="002D3774" w:rsidP="00D1557E">
      <w:pPr>
        <w:spacing w:line="276" w:lineRule="auto"/>
        <w:jc w:val="center"/>
        <w:rPr>
          <w:rFonts w:ascii="Arial" w:hAnsi="Arial" w:cs="Arial"/>
          <w:b/>
          <w:lang w:val="es-ES_tradnl"/>
        </w:rPr>
      </w:pPr>
    </w:p>
    <w:p w14:paraId="67C769CD" w14:textId="77777777" w:rsidR="002D3774" w:rsidRPr="00BE52C0" w:rsidRDefault="002D3774" w:rsidP="00D1557E">
      <w:pPr>
        <w:spacing w:line="276" w:lineRule="auto"/>
        <w:jc w:val="center"/>
        <w:rPr>
          <w:rFonts w:ascii="Arial" w:hAnsi="Arial" w:cs="Arial"/>
          <w:b/>
          <w:lang w:val="es-ES_tradnl"/>
        </w:rPr>
      </w:pPr>
    </w:p>
    <w:p w14:paraId="25F82249" w14:textId="77777777" w:rsidR="001F6F24" w:rsidRPr="00BE52C0" w:rsidRDefault="00DD52E3" w:rsidP="00D1557E">
      <w:pPr>
        <w:spacing w:line="276" w:lineRule="auto"/>
        <w:jc w:val="center"/>
        <w:rPr>
          <w:rFonts w:ascii="Arial" w:hAnsi="Arial" w:cs="Arial"/>
          <w:b/>
          <w:lang w:val="es-ES_tradnl"/>
        </w:rPr>
      </w:pPr>
      <w:r w:rsidRPr="00BE52C0">
        <w:rPr>
          <w:rFonts w:ascii="Arial" w:hAnsi="Arial" w:cs="Arial"/>
          <w:b/>
          <w:lang w:val="es-ES_tradnl"/>
        </w:rPr>
        <w:t>Regidor Alfredo Fierros González</w:t>
      </w:r>
    </w:p>
    <w:p w14:paraId="55AE1CE0" w14:textId="5D33D1F4" w:rsidR="001F6F24" w:rsidRDefault="00DD52E3" w:rsidP="002D3774">
      <w:pPr>
        <w:spacing w:line="276" w:lineRule="auto"/>
        <w:jc w:val="center"/>
        <w:rPr>
          <w:rFonts w:ascii="Arial" w:hAnsi="Arial" w:cs="Arial"/>
          <w:b/>
          <w:lang w:val="es-ES_tradnl"/>
        </w:rPr>
      </w:pPr>
      <w:r w:rsidRPr="00BE52C0">
        <w:rPr>
          <w:rFonts w:ascii="Arial" w:hAnsi="Arial" w:cs="Arial"/>
          <w:b/>
          <w:lang w:val="es-ES_tradnl"/>
        </w:rPr>
        <w:t>Vocal</w:t>
      </w:r>
    </w:p>
    <w:p w14:paraId="7240FE9B" w14:textId="77777777" w:rsidR="005975DD" w:rsidRDefault="005975DD" w:rsidP="002D3774">
      <w:pPr>
        <w:spacing w:line="276" w:lineRule="auto"/>
        <w:jc w:val="center"/>
        <w:rPr>
          <w:rFonts w:ascii="Arial" w:hAnsi="Arial" w:cs="Arial"/>
          <w:b/>
          <w:lang w:val="es-ES_tradnl"/>
        </w:rPr>
      </w:pPr>
    </w:p>
    <w:p w14:paraId="42746AB5" w14:textId="77777777" w:rsidR="005975DD" w:rsidRDefault="005975DD" w:rsidP="002D3774">
      <w:pPr>
        <w:spacing w:line="276" w:lineRule="auto"/>
        <w:jc w:val="center"/>
        <w:rPr>
          <w:rFonts w:ascii="Arial" w:hAnsi="Arial" w:cs="Arial"/>
          <w:b/>
          <w:lang w:val="es-ES_tradnl"/>
        </w:rPr>
      </w:pPr>
    </w:p>
    <w:p w14:paraId="072E78E6" w14:textId="77777777" w:rsidR="005975DD" w:rsidRDefault="005975DD" w:rsidP="002D3774">
      <w:pPr>
        <w:spacing w:line="276" w:lineRule="auto"/>
        <w:jc w:val="center"/>
        <w:rPr>
          <w:rFonts w:ascii="Arial" w:hAnsi="Arial" w:cs="Arial"/>
          <w:b/>
          <w:lang w:val="es-ES_tradnl"/>
        </w:rPr>
      </w:pPr>
    </w:p>
    <w:p w14:paraId="1CE0CC8C" w14:textId="77777777" w:rsidR="005975DD" w:rsidRDefault="005975DD" w:rsidP="002D3774">
      <w:pPr>
        <w:spacing w:line="276" w:lineRule="auto"/>
        <w:jc w:val="center"/>
        <w:rPr>
          <w:rFonts w:ascii="Arial" w:hAnsi="Arial" w:cs="Arial"/>
          <w:b/>
          <w:lang w:val="es-ES_tradnl"/>
        </w:rPr>
      </w:pPr>
    </w:p>
    <w:p w14:paraId="485AC7CC" w14:textId="77777777" w:rsidR="005975DD" w:rsidRDefault="005975DD" w:rsidP="002D3774">
      <w:pPr>
        <w:spacing w:line="276" w:lineRule="auto"/>
        <w:jc w:val="center"/>
        <w:rPr>
          <w:rFonts w:ascii="Arial" w:hAnsi="Arial" w:cs="Arial"/>
          <w:b/>
          <w:lang w:val="es-ES_tradnl"/>
        </w:rPr>
      </w:pPr>
    </w:p>
    <w:p w14:paraId="5DAFB0BA" w14:textId="77777777" w:rsidR="005975DD" w:rsidRDefault="005975DD" w:rsidP="002D3774">
      <w:pPr>
        <w:spacing w:line="276" w:lineRule="auto"/>
        <w:jc w:val="center"/>
        <w:rPr>
          <w:rFonts w:ascii="Arial" w:hAnsi="Arial" w:cs="Arial"/>
          <w:b/>
          <w:lang w:val="es-ES_tradnl"/>
        </w:rPr>
      </w:pPr>
    </w:p>
    <w:p w14:paraId="381BC4AF" w14:textId="77777777" w:rsidR="005975DD" w:rsidRDefault="005975DD" w:rsidP="002D3774">
      <w:pPr>
        <w:spacing w:line="276" w:lineRule="auto"/>
        <w:jc w:val="center"/>
        <w:rPr>
          <w:rFonts w:ascii="Arial" w:hAnsi="Arial" w:cs="Arial"/>
          <w:b/>
          <w:lang w:val="es-ES_tradnl"/>
        </w:rPr>
      </w:pPr>
    </w:p>
    <w:p w14:paraId="1C5543BF" w14:textId="77777777" w:rsidR="005975DD" w:rsidRDefault="005975DD" w:rsidP="002D3774">
      <w:pPr>
        <w:spacing w:line="276" w:lineRule="auto"/>
        <w:jc w:val="center"/>
        <w:rPr>
          <w:rFonts w:ascii="Arial" w:hAnsi="Arial" w:cs="Arial"/>
          <w:b/>
          <w:lang w:val="es-ES_tradnl"/>
        </w:rPr>
      </w:pPr>
    </w:p>
    <w:p w14:paraId="0E14A585" w14:textId="77777777" w:rsidR="005975DD" w:rsidRDefault="005975DD" w:rsidP="002D3774">
      <w:pPr>
        <w:spacing w:line="276" w:lineRule="auto"/>
        <w:jc w:val="center"/>
        <w:rPr>
          <w:rFonts w:ascii="Arial" w:hAnsi="Arial" w:cs="Arial"/>
          <w:b/>
          <w:lang w:val="es-ES_tradnl"/>
        </w:rPr>
      </w:pPr>
    </w:p>
    <w:p w14:paraId="3D465A07" w14:textId="77777777" w:rsidR="005975DD" w:rsidRDefault="005975DD" w:rsidP="002D3774">
      <w:pPr>
        <w:spacing w:line="276" w:lineRule="auto"/>
        <w:jc w:val="center"/>
        <w:rPr>
          <w:rFonts w:ascii="Arial" w:hAnsi="Arial" w:cs="Arial"/>
          <w:b/>
          <w:lang w:val="es-ES_tradnl"/>
        </w:rPr>
      </w:pPr>
    </w:p>
    <w:p w14:paraId="4EF8A5DE" w14:textId="77777777" w:rsidR="005975DD" w:rsidRDefault="005975DD" w:rsidP="002D3774">
      <w:pPr>
        <w:spacing w:line="276" w:lineRule="auto"/>
        <w:jc w:val="center"/>
        <w:rPr>
          <w:rFonts w:ascii="Arial" w:hAnsi="Arial" w:cs="Arial"/>
          <w:b/>
          <w:lang w:val="es-ES_tradnl"/>
        </w:rPr>
      </w:pPr>
    </w:p>
    <w:p w14:paraId="1A832A04" w14:textId="77777777" w:rsidR="005975DD" w:rsidRDefault="005975DD" w:rsidP="002D3774">
      <w:pPr>
        <w:spacing w:line="276" w:lineRule="auto"/>
        <w:jc w:val="center"/>
        <w:rPr>
          <w:rFonts w:ascii="Arial" w:hAnsi="Arial" w:cs="Arial"/>
          <w:b/>
          <w:lang w:val="es-ES_tradnl"/>
        </w:rPr>
      </w:pPr>
    </w:p>
    <w:p w14:paraId="34EF9320" w14:textId="77777777" w:rsidR="005975DD" w:rsidRDefault="005975DD" w:rsidP="002D3774">
      <w:pPr>
        <w:spacing w:line="276" w:lineRule="auto"/>
        <w:jc w:val="center"/>
        <w:rPr>
          <w:rFonts w:ascii="Arial" w:hAnsi="Arial" w:cs="Arial"/>
          <w:b/>
          <w:lang w:val="es-ES_tradnl"/>
        </w:rPr>
      </w:pPr>
    </w:p>
    <w:p w14:paraId="65EC0AE3" w14:textId="77777777" w:rsidR="005975DD" w:rsidRDefault="005975DD" w:rsidP="002D3774">
      <w:pPr>
        <w:spacing w:line="276" w:lineRule="auto"/>
        <w:jc w:val="center"/>
        <w:rPr>
          <w:rFonts w:ascii="Arial" w:hAnsi="Arial" w:cs="Arial"/>
          <w:b/>
          <w:lang w:val="es-ES_tradnl"/>
        </w:rPr>
      </w:pPr>
    </w:p>
    <w:p w14:paraId="2B6AA59F" w14:textId="77777777" w:rsidR="005975DD" w:rsidRDefault="005975DD" w:rsidP="002D3774">
      <w:pPr>
        <w:spacing w:line="276" w:lineRule="auto"/>
        <w:jc w:val="center"/>
        <w:rPr>
          <w:rFonts w:ascii="Arial" w:hAnsi="Arial" w:cs="Arial"/>
          <w:b/>
          <w:lang w:val="es-ES_tradnl"/>
        </w:rPr>
      </w:pPr>
    </w:p>
    <w:p w14:paraId="3560819B" w14:textId="77777777" w:rsidR="005975DD" w:rsidRDefault="005975DD" w:rsidP="002D3774">
      <w:pPr>
        <w:spacing w:line="276" w:lineRule="auto"/>
        <w:jc w:val="center"/>
        <w:rPr>
          <w:rFonts w:ascii="Arial" w:hAnsi="Arial" w:cs="Arial"/>
          <w:b/>
          <w:lang w:val="es-ES_tradnl"/>
        </w:rPr>
      </w:pPr>
    </w:p>
    <w:p w14:paraId="5258DDAA" w14:textId="77777777" w:rsidR="005975DD" w:rsidRDefault="005975DD" w:rsidP="002D3774">
      <w:pPr>
        <w:spacing w:line="276" w:lineRule="auto"/>
        <w:jc w:val="center"/>
        <w:rPr>
          <w:rFonts w:ascii="Arial" w:hAnsi="Arial" w:cs="Arial"/>
          <w:b/>
          <w:lang w:val="es-ES_tradnl"/>
        </w:rPr>
      </w:pPr>
    </w:p>
    <w:p w14:paraId="363CB21A" w14:textId="77777777" w:rsidR="005975DD" w:rsidRDefault="005975DD" w:rsidP="002D3774">
      <w:pPr>
        <w:spacing w:line="276" w:lineRule="auto"/>
        <w:jc w:val="center"/>
        <w:rPr>
          <w:rFonts w:ascii="Arial" w:hAnsi="Arial" w:cs="Arial"/>
          <w:b/>
          <w:lang w:val="es-ES_tradnl"/>
        </w:rPr>
      </w:pPr>
    </w:p>
    <w:p w14:paraId="51896623" w14:textId="77777777" w:rsidR="005975DD" w:rsidRDefault="005975DD" w:rsidP="002D3774">
      <w:pPr>
        <w:spacing w:line="276" w:lineRule="auto"/>
        <w:jc w:val="center"/>
        <w:rPr>
          <w:rFonts w:ascii="Arial" w:hAnsi="Arial" w:cs="Arial"/>
          <w:b/>
          <w:lang w:val="es-ES_tradnl"/>
        </w:rPr>
      </w:pPr>
    </w:p>
    <w:p w14:paraId="0A1C4CCD" w14:textId="77777777" w:rsidR="005975DD" w:rsidRPr="005975DD" w:rsidRDefault="005975DD" w:rsidP="005975DD">
      <w:pPr>
        <w:spacing w:line="276" w:lineRule="auto"/>
        <w:jc w:val="both"/>
        <w:rPr>
          <w:rFonts w:ascii="Arial" w:hAnsi="Arial" w:cs="Arial"/>
          <w:sz w:val="16"/>
          <w:szCs w:val="16"/>
          <w:lang w:val="es-ES_tradnl"/>
        </w:rPr>
      </w:pPr>
      <w:r w:rsidRPr="005975DD">
        <w:rPr>
          <w:rFonts w:ascii="Arial" w:hAnsi="Arial" w:cs="Arial"/>
          <w:sz w:val="16"/>
          <w:szCs w:val="16"/>
          <w:lang w:val="es-ES_tradnl"/>
        </w:rPr>
        <w:t xml:space="preserve">Firmas correspondientes al Dictamen </w:t>
      </w:r>
      <w:r>
        <w:rPr>
          <w:rFonts w:ascii="Arial" w:hAnsi="Arial" w:cs="Arial"/>
          <w:sz w:val="16"/>
          <w:szCs w:val="16"/>
          <w:lang w:val="es-ES_tradnl"/>
        </w:rPr>
        <w:t xml:space="preserve">que </w:t>
      </w:r>
      <w:r w:rsidRPr="005975DD">
        <w:rPr>
          <w:rFonts w:ascii="Arial" w:hAnsi="Arial" w:cs="Arial"/>
          <w:sz w:val="16"/>
          <w:szCs w:val="16"/>
          <w:lang w:val="es-ES_tradnl"/>
        </w:rPr>
        <w:t>aprueb</w:t>
      </w:r>
      <w:r>
        <w:rPr>
          <w:rFonts w:ascii="Arial" w:hAnsi="Arial" w:cs="Arial"/>
          <w:sz w:val="16"/>
          <w:szCs w:val="16"/>
          <w:lang w:val="es-ES_tradnl"/>
        </w:rPr>
        <w:t>a</w:t>
      </w:r>
      <w:r w:rsidRPr="005975DD">
        <w:rPr>
          <w:rFonts w:ascii="Arial" w:hAnsi="Arial" w:cs="Arial"/>
          <w:sz w:val="16"/>
          <w:szCs w:val="16"/>
          <w:lang w:val="es-ES_tradnl"/>
        </w:rPr>
        <w:t xml:space="preserve"> y autori</w:t>
      </w:r>
      <w:r>
        <w:rPr>
          <w:rFonts w:ascii="Arial" w:hAnsi="Arial" w:cs="Arial"/>
          <w:sz w:val="16"/>
          <w:szCs w:val="16"/>
          <w:lang w:val="es-ES_tradnl"/>
        </w:rPr>
        <w:t>za</w:t>
      </w:r>
      <w:r w:rsidRPr="005975DD">
        <w:rPr>
          <w:rFonts w:ascii="Arial" w:hAnsi="Arial" w:cs="Arial"/>
          <w:sz w:val="16"/>
          <w:szCs w:val="16"/>
          <w:lang w:val="es-ES_tradnl"/>
        </w:rPr>
        <w:t xml:space="preserve"> la expedición del Reglamento Orgánico de la Secretaria Ejecutiva del Sistema Municipal Anticorrupción de San Pedro Tlaquepaque</w:t>
      </w:r>
      <w:r>
        <w:rPr>
          <w:rFonts w:ascii="Arial" w:hAnsi="Arial" w:cs="Arial"/>
          <w:sz w:val="16"/>
          <w:szCs w:val="16"/>
          <w:lang w:val="es-ES_tradnl"/>
        </w:rPr>
        <w:t>.</w:t>
      </w:r>
    </w:p>
    <w:p w14:paraId="70C32982" w14:textId="754818A1" w:rsidR="005975DD" w:rsidRPr="005D6D57" w:rsidRDefault="007B200E" w:rsidP="002D3774">
      <w:pPr>
        <w:spacing w:line="276" w:lineRule="auto"/>
        <w:jc w:val="center"/>
        <w:rPr>
          <w:rFonts w:ascii="Arial" w:hAnsi="Arial" w:cs="Arial"/>
          <w:b/>
          <w:lang w:val="es-ES_tradnl"/>
        </w:rPr>
      </w:pPr>
      <w:r>
        <w:rPr>
          <w:rFonts w:ascii="Arial" w:hAnsi="Arial" w:cs="Arial"/>
          <w:b/>
          <w:lang w:val="es-ES_tradnl"/>
        </w:rPr>
        <w:t xml:space="preserve"> </w:t>
      </w:r>
    </w:p>
    <w:sectPr w:rsidR="005975DD" w:rsidRPr="005D6D57" w:rsidSect="00D229BD">
      <w:headerReference w:type="default" r:id="rId8"/>
      <w:pgSz w:w="12242" w:h="19295" w:code="122"/>
      <w:pgMar w:top="1701" w:right="1701" w:bottom="1134"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A8467" w14:textId="77777777" w:rsidR="007A11A9" w:rsidRDefault="007A11A9">
      <w:r>
        <w:separator/>
      </w:r>
    </w:p>
  </w:endnote>
  <w:endnote w:type="continuationSeparator" w:id="0">
    <w:p w14:paraId="5FF1338B" w14:textId="77777777" w:rsidR="007A11A9" w:rsidRDefault="007A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Palacio (W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C862A" w14:textId="77777777" w:rsidR="007A11A9" w:rsidRDefault="007A11A9">
      <w:r>
        <w:separator/>
      </w:r>
    </w:p>
  </w:footnote>
  <w:footnote w:type="continuationSeparator" w:id="0">
    <w:p w14:paraId="72EE35A0" w14:textId="77777777" w:rsidR="007A11A9" w:rsidRDefault="007A1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006989"/>
      <w:docPartObj>
        <w:docPartGallery w:val="Page Numbers (Top of Page)"/>
        <w:docPartUnique/>
      </w:docPartObj>
    </w:sdtPr>
    <w:sdtEndPr/>
    <w:sdtContent>
      <w:p w14:paraId="0D2EDDEB" w14:textId="7490190E" w:rsidR="004B32BA" w:rsidRDefault="004B32BA" w:rsidP="007E51B1">
        <w:pPr>
          <w:pStyle w:val="Encabezado"/>
          <w:jc w:val="right"/>
        </w:pPr>
        <w:r>
          <w:fldChar w:fldCharType="begin"/>
        </w:r>
        <w:r>
          <w:instrText>PAGE   \* MERGEFORMAT</w:instrText>
        </w:r>
        <w:r>
          <w:fldChar w:fldCharType="separate"/>
        </w:r>
        <w:r w:rsidR="004C687F" w:rsidRPr="004C687F">
          <w:rPr>
            <w:noProof/>
            <w:lang w:val="es-ES"/>
          </w:rPr>
          <w:t>1</w:t>
        </w:r>
        <w:r>
          <w:fldChar w:fldCharType="end"/>
        </w:r>
      </w:p>
    </w:sdtContent>
  </w:sdt>
  <w:p w14:paraId="5A042921" w14:textId="77777777" w:rsidR="004B32BA" w:rsidRDefault="004B32B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E4101"/>
    <w:multiLevelType w:val="hybridMultilevel"/>
    <w:tmpl w:val="22406304"/>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1343EA"/>
    <w:multiLevelType w:val="hybridMultilevel"/>
    <w:tmpl w:val="316AF8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FA2140"/>
    <w:multiLevelType w:val="hybridMultilevel"/>
    <w:tmpl w:val="773225D4"/>
    <w:styleLink w:val="Estiloimportado27"/>
    <w:lvl w:ilvl="0" w:tplc="8536FA8A">
      <w:start w:val="1"/>
      <w:numFmt w:val="lowerLetter"/>
      <w:lvlText w:val="%1)"/>
      <w:lvlJc w:val="left"/>
      <w:pPr>
        <w:ind w:left="2148" w:hanging="39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E6C4592">
      <w:start w:val="1"/>
      <w:numFmt w:val="lowerRoman"/>
      <w:lvlText w:val="%2)"/>
      <w:lvlJc w:val="left"/>
      <w:pPr>
        <w:ind w:left="2868" w:hanging="43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DC46BBA">
      <w:start w:val="1"/>
      <w:numFmt w:val="decimal"/>
      <w:lvlText w:val="%3)"/>
      <w:lvlJc w:val="left"/>
      <w:pPr>
        <w:ind w:left="3588"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0F69538">
      <w:start w:val="1"/>
      <w:numFmt w:val="lowerLetter"/>
      <w:lvlText w:val="(%4)"/>
      <w:lvlJc w:val="left"/>
      <w:pPr>
        <w:ind w:left="4308"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E80B6AC">
      <w:start w:val="1"/>
      <w:numFmt w:val="lowerRoman"/>
      <w:lvlText w:val="(%5)"/>
      <w:lvlJc w:val="left"/>
      <w:pPr>
        <w:ind w:left="5028" w:hanging="36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0A26786">
      <w:start w:val="1"/>
      <w:numFmt w:val="decimal"/>
      <w:lvlText w:val="(%6)"/>
      <w:lvlJc w:val="left"/>
      <w:pPr>
        <w:ind w:left="5748" w:hanging="2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D36211A">
      <w:start w:val="1"/>
      <w:numFmt w:val="lowerLetter"/>
      <w:lvlText w:val="%7."/>
      <w:lvlJc w:val="left"/>
      <w:pPr>
        <w:ind w:left="6468" w:hanging="22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79E9362">
      <w:start w:val="1"/>
      <w:numFmt w:val="lowerRoman"/>
      <w:lvlText w:val="%8."/>
      <w:lvlJc w:val="left"/>
      <w:pPr>
        <w:ind w:left="7188"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DC690B4">
      <w:start w:val="1"/>
      <w:numFmt w:val="decimal"/>
      <w:lvlText w:val="%9."/>
      <w:lvlJc w:val="left"/>
      <w:pPr>
        <w:ind w:left="7908" w:hanging="17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nsid w:val="0C4E4FED"/>
    <w:multiLevelType w:val="hybridMultilevel"/>
    <w:tmpl w:val="E7484CDA"/>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0FBE150A"/>
    <w:multiLevelType w:val="hybridMultilevel"/>
    <w:tmpl w:val="A5B2349C"/>
    <w:styleLink w:val="Estiloimportado13"/>
    <w:lvl w:ilvl="0" w:tplc="A3963E6A">
      <w:start w:val="1"/>
      <w:numFmt w:val="upperRoman"/>
      <w:lvlText w:val="%1."/>
      <w:lvlJc w:val="left"/>
      <w:pPr>
        <w:ind w:left="1428" w:hanging="4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FF06D66">
      <w:start w:val="1"/>
      <w:numFmt w:val="upperLetter"/>
      <w:lvlText w:val="%2."/>
      <w:lvlJc w:val="left"/>
      <w:pPr>
        <w:ind w:left="2148" w:hanging="3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BAA851E">
      <w:start w:val="1"/>
      <w:numFmt w:val="decimal"/>
      <w:lvlText w:val="%3."/>
      <w:lvlJc w:val="left"/>
      <w:pPr>
        <w:ind w:left="2868"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5E0E27E">
      <w:start w:val="1"/>
      <w:numFmt w:val="lowerLetter"/>
      <w:lvlText w:val="%4)"/>
      <w:lvlJc w:val="left"/>
      <w:pPr>
        <w:ind w:left="3588"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37473FE">
      <w:start w:val="1"/>
      <w:numFmt w:val="decimal"/>
      <w:lvlText w:val="(%5)"/>
      <w:lvlJc w:val="left"/>
      <w:pPr>
        <w:ind w:left="4308" w:hanging="27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B3A2584">
      <w:start w:val="1"/>
      <w:numFmt w:val="lowerLetter"/>
      <w:lvlText w:val="(%6)"/>
      <w:lvlJc w:val="left"/>
      <w:pPr>
        <w:ind w:left="5028" w:hanging="2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F42AC6C">
      <w:start w:val="1"/>
      <w:numFmt w:val="lowerRoman"/>
      <w:lvlText w:val="(%7)"/>
      <w:lvlJc w:val="left"/>
      <w:pPr>
        <w:ind w:left="5748" w:hanging="3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2AC1FDC">
      <w:start w:val="1"/>
      <w:numFmt w:val="lowerLetter"/>
      <w:lvlText w:val="(%8)"/>
      <w:lvlJc w:val="left"/>
      <w:pPr>
        <w:ind w:left="6468" w:hanging="2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B48E4DC">
      <w:start w:val="1"/>
      <w:numFmt w:val="lowerRoman"/>
      <w:lvlText w:val="(%9)"/>
      <w:lvlJc w:val="left"/>
      <w:pPr>
        <w:ind w:left="7188" w:hanging="2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nsid w:val="17664B13"/>
    <w:multiLevelType w:val="hybridMultilevel"/>
    <w:tmpl w:val="D04201FA"/>
    <w:styleLink w:val="Estiloimportado21"/>
    <w:lvl w:ilvl="0" w:tplc="164CADA8">
      <w:start w:val="1"/>
      <w:numFmt w:val="lowerLetter"/>
      <w:lvlText w:val="%1)"/>
      <w:lvlJc w:val="left"/>
      <w:pPr>
        <w:ind w:left="2148" w:hanging="2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6F69F82">
      <w:start w:val="1"/>
      <w:numFmt w:val="lowerRoman"/>
      <w:lvlText w:val="%2)"/>
      <w:lvlJc w:val="left"/>
      <w:pPr>
        <w:ind w:left="2868"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5BE7CE0">
      <w:start w:val="1"/>
      <w:numFmt w:val="decimal"/>
      <w:lvlText w:val="%3)"/>
      <w:lvlJc w:val="left"/>
      <w:pPr>
        <w:ind w:left="3588" w:hanging="1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EB8F714">
      <w:start w:val="1"/>
      <w:numFmt w:val="lowerLetter"/>
      <w:lvlText w:val="(%4)"/>
      <w:lvlJc w:val="left"/>
      <w:pPr>
        <w:ind w:left="4308" w:hanging="15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45E7D24">
      <w:start w:val="1"/>
      <w:numFmt w:val="lowerRoman"/>
      <w:lvlText w:val="(%5)"/>
      <w:lvlJc w:val="left"/>
      <w:pPr>
        <w:ind w:left="5028" w:hanging="22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CCCEEDC">
      <w:start w:val="1"/>
      <w:numFmt w:val="decimal"/>
      <w:lvlText w:val="(%6)"/>
      <w:lvlJc w:val="left"/>
      <w:pPr>
        <w:ind w:left="5748" w:hanging="10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D0C7C2E">
      <w:start w:val="1"/>
      <w:numFmt w:val="lowerLetter"/>
      <w:lvlText w:val="%7."/>
      <w:lvlJc w:val="left"/>
      <w:pPr>
        <w:ind w:left="6468" w:hanging="79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7F4FF0C">
      <w:start w:val="1"/>
      <w:numFmt w:val="lowerRoman"/>
      <w:lvlText w:val="%8."/>
      <w:lvlJc w:val="left"/>
      <w:pPr>
        <w:ind w:left="7188" w:hanging="15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DBE5D58">
      <w:start w:val="1"/>
      <w:numFmt w:val="decimal"/>
      <w:lvlText w:val="%9."/>
      <w:lvlJc w:val="left"/>
      <w:pPr>
        <w:ind w:left="7908" w:hanging="74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nsid w:val="183319D0"/>
    <w:multiLevelType w:val="hybridMultilevel"/>
    <w:tmpl w:val="CF5CB4B4"/>
    <w:styleLink w:val="Estiloimportado28"/>
    <w:lvl w:ilvl="0" w:tplc="DD1E8028">
      <w:start w:val="1"/>
      <w:numFmt w:val="upperRoman"/>
      <w:lvlText w:val="%1."/>
      <w:lvlJc w:val="left"/>
      <w:pPr>
        <w:ind w:left="1428" w:hanging="4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D4AFED0">
      <w:start w:val="1"/>
      <w:numFmt w:val="upperLetter"/>
      <w:lvlText w:val="%2."/>
      <w:lvlJc w:val="left"/>
      <w:pPr>
        <w:ind w:left="2148" w:hanging="3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4FC6D7A">
      <w:start w:val="1"/>
      <w:numFmt w:val="decimal"/>
      <w:lvlText w:val="%3."/>
      <w:lvlJc w:val="left"/>
      <w:pPr>
        <w:ind w:left="2868"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BF4237E">
      <w:start w:val="1"/>
      <w:numFmt w:val="lowerLetter"/>
      <w:lvlText w:val="%4)"/>
      <w:lvlJc w:val="left"/>
      <w:pPr>
        <w:ind w:left="3588"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364E8C0">
      <w:start w:val="1"/>
      <w:numFmt w:val="decimal"/>
      <w:lvlText w:val="(%5)"/>
      <w:lvlJc w:val="left"/>
      <w:pPr>
        <w:ind w:left="4308" w:hanging="27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4D8159A">
      <w:start w:val="1"/>
      <w:numFmt w:val="lowerLetter"/>
      <w:lvlText w:val="(%6)"/>
      <w:lvlJc w:val="left"/>
      <w:pPr>
        <w:ind w:left="5028" w:hanging="2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F3A7F62">
      <w:start w:val="1"/>
      <w:numFmt w:val="lowerRoman"/>
      <w:lvlText w:val="(%7)"/>
      <w:lvlJc w:val="left"/>
      <w:pPr>
        <w:ind w:left="5748" w:hanging="3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DB08936">
      <w:start w:val="1"/>
      <w:numFmt w:val="lowerLetter"/>
      <w:lvlText w:val="(%8)"/>
      <w:lvlJc w:val="left"/>
      <w:pPr>
        <w:ind w:left="6468" w:hanging="2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BCAD87A">
      <w:start w:val="1"/>
      <w:numFmt w:val="lowerRoman"/>
      <w:lvlText w:val="(%9)"/>
      <w:lvlJc w:val="left"/>
      <w:pPr>
        <w:ind w:left="7188" w:hanging="2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nsid w:val="1BFA71E4"/>
    <w:multiLevelType w:val="hybridMultilevel"/>
    <w:tmpl w:val="16446BBA"/>
    <w:styleLink w:val="Estiloimportado20"/>
    <w:lvl w:ilvl="0" w:tplc="3E6E829C">
      <w:start w:val="1"/>
      <w:numFmt w:val="upperRoman"/>
      <w:lvlText w:val="%1."/>
      <w:lvlJc w:val="left"/>
      <w:pPr>
        <w:ind w:left="1428" w:hanging="19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5A298DA">
      <w:start w:val="1"/>
      <w:numFmt w:val="upperLetter"/>
      <w:lvlText w:val="%2."/>
      <w:lvlJc w:val="left"/>
      <w:pPr>
        <w:ind w:left="2148" w:hanging="76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9F60F0A">
      <w:start w:val="1"/>
      <w:numFmt w:val="decimal"/>
      <w:lvlText w:val="%3."/>
      <w:lvlJc w:val="left"/>
      <w:pPr>
        <w:ind w:left="2868" w:hanging="7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D929B90">
      <w:start w:val="1"/>
      <w:numFmt w:val="lowerLetter"/>
      <w:lvlText w:val="%4)"/>
      <w:lvlJc w:val="left"/>
      <w:pPr>
        <w:ind w:left="3588" w:hanging="7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25EAFFC">
      <w:start w:val="1"/>
      <w:numFmt w:val="decimal"/>
      <w:lvlText w:val="(%5)"/>
      <w:lvlJc w:val="left"/>
      <w:pPr>
        <w:ind w:left="4308" w:hanging="69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5026EF2">
      <w:start w:val="1"/>
      <w:numFmt w:val="lowerLetter"/>
      <w:lvlText w:val="(%6)"/>
      <w:lvlJc w:val="left"/>
      <w:pPr>
        <w:ind w:left="5028" w:hanging="67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B6A54F6">
      <w:start w:val="1"/>
      <w:numFmt w:val="lowerRoman"/>
      <w:lvlText w:val="(%7)"/>
      <w:lvlJc w:val="left"/>
      <w:pPr>
        <w:ind w:left="5748" w:hanging="74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4380188">
      <w:start w:val="1"/>
      <w:numFmt w:val="lowerLetter"/>
      <w:lvlText w:val="(%8)"/>
      <w:lvlJc w:val="left"/>
      <w:pPr>
        <w:ind w:left="6468" w:hanging="6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B168F00">
      <w:start w:val="1"/>
      <w:numFmt w:val="lowerRoman"/>
      <w:lvlText w:val="(%9)"/>
      <w:lvlJc w:val="left"/>
      <w:pPr>
        <w:ind w:left="7188" w:hanging="6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nsid w:val="22833D9C"/>
    <w:multiLevelType w:val="hybridMultilevel"/>
    <w:tmpl w:val="A68E3454"/>
    <w:styleLink w:val="Estiloimportado15"/>
    <w:lvl w:ilvl="0" w:tplc="CB366594">
      <w:start w:val="1"/>
      <w:numFmt w:val="upperRoman"/>
      <w:lvlText w:val="%1."/>
      <w:lvlJc w:val="left"/>
      <w:pPr>
        <w:ind w:left="1428" w:hanging="475"/>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10AA13E">
      <w:start w:val="1"/>
      <w:numFmt w:val="upperLetter"/>
      <w:lvlText w:val="%2."/>
      <w:lvlJc w:val="left"/>
      <w:pPr>
        <w:ind w:left="2148" w:hanging="34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FA60BD2">
      <w:start w:val="1"/>
      <w:numFmt w:val="decimal"/>
      <w:lvlText w:val="%3."/>
      <w:lvlJc w:val="left"/>
      <w:pPr>
        <w:ind w:left="2868" w:hanging="3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ECA7CCE">
      <w:start w:val="1"/>
      <w:numFmt w:val="lowerLetter"/>
      <w:lvlText w:val="%4)"/>
      <w:lvlJc w:val="left"/>
      <w:pPr>
        <w:ind w:left="3588" w:hanging="29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E36CEBA">
      <w:start w:val="1"/>
      <w:numFmt w:val="decimal"/>
      <w:lvlText w:val="(%5)"/>
      <w:lvlJc w:val="left"/>
      <w:pPr>
        <w:ind w:left="4308" w:hanging="27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EEE5668">
      <w:start w:val="1"/>
      <w:numFmt w:val="lowerLetter"/>
      <w:lvlText w:val="(%6)"/>
      <w:lvlJc w:val="left"/>
      <w:pPr>
        <w:ind w:left="5028" w:hanging="24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35C595E">
      <w:start w:val="1"/>
      <w:numFmt w:val="lowerRoman"/>
      <w:lvlText w:val="(%7)"/>
      <w:lvlJc w:val="left"/>
      <w:pPr>
        <w:ind w:left="5748" w:hanging="319"/>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CAACCCE">
      <w:start w:val="1"/>
      <w:numFmt w:val="lowerLetter"/>
      <w:lvlText w:val="(%8)"/>
      <w:lvlJc w:val="left"/>
      <w:pPr>
        <w:ind w:left="6468" w:hanging="20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F746600">
      <w:start w:val="1"/>
      <w:numFmt w:val="lowerRoman"/>
      <w:lvlText w:val="(%9)"/>
      <w:lvlJc w:val="left"/>
      <w:pPr>
        <w:ind w:left="7188" w:hanging="271"/>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nsid w:val="259A2FE0"/>
    <w:multiLevelType w:val="hybridMultilevel"/>
    <w:tmpl w:val="B5F40A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6D27B5C"/>
    <w:multiLevelType w:val="hybridMultilevel"/>
    <w:tmpl w:val="87346966"/>
    <w:styleLink w:val="Estiloimportado22"/>
    <w:lvl w:ilvl="0" w:tplc="05DC3208">
      <w:start w:val="1"/>
      <w:numFmt w:val="lowerLetter"/>
      <w:lvlText w:val="%1)"/>
      <w:lvlJc w:val="left"/>
      <w:pPr>
        <w:ind w:left="2148" w:hanging="39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3028320">
      <w:start w:val="1"/>
      <w:numFmt w:val="lowerRoman"/>
      <w:lvlText w:val="%2)"/>
      <w:lvlJc w:val="left"/>
      <w:pPr>
        <w:ind w:left="2868" w:hanging="43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90C1D8C">
      <w:start w:val="1"/>
      <w:numFmt w:val="decimal"/>
      <w:lvlText w:val="%3)"/>
      <w:lvlJc w:val="left"/>
      <w:pPr>
        <w:ind w:left="3588"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034D0E8">
      <w:start w:val="1"/>
      <w:numFmt w:val="lowerLetter"/>
      <w:lvlText w:val="(%4)"/>
      <w:lvlJc w:val="left"/>
      <w:pPr>
        <w:ind w:left="4308"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1CEF0DE">
      <w:start w:val="1"/>
      <w:numFmt w:val="lowerRoman"/>
      <w:lvlText w:val="(%5)"/>
      <w:lvlJc w:val="left"/>
      <w:pPr>
        <w:ind w:left="5028" w:hanging="36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65CDEF0">
      <w:start w:val="1"/>
      <w:numFmt w:val="decimal"/>
      <w:lvlText w:val="(%6)"/>
      <w:lvlJc w:val="left"/>
      <w:pPr>
        <w:ind w:left="5748" w:hanging="2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828BBC6">
      <w:start w:val="1"/>
      <w:numFmt w:val="lowerLetter"/>
      <w:lvlText w:val="%7."/>
      <w:lvlJc w:val="left"/>
      <w:pPr>
        <w:ind w:left="6468" w:hanging="22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F0E7C5A">
      <w:start w:val="1"/>
      <w:numFmt w:val="lowerRoman"/>
      <w:lvlText w:val="%8."/>
      <w:lvlJc w:val="left"/>
      <w:pPr>
        <w:ind w:left="7188"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876C24C">
      <w:start w:val="1"/>
      <w:numFmt w:val="decimal"/>
      <w:lvlText w:val="%9."/>
      <w:lvlJc w:val="left"/>
      <w:pPr>
        <w:ind w:left="7908" w:hanging="17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nsid w:val="2F174F70"/>
    <w:multiLevelType w:val="hybridMultilevel"/>
    <w:tmpl w:val="8846654E"/>
    <w:styleLink w:val="Estiloimportado29"/>
    <w:lvl w:ilvl="0" w:tplc="DF36C794">
      <w:start w:val="1"/>
      <w:numFmt w:val="lowerLetter"/>
      <w:lvlText w:val="%1)"/>
      <w:lvlJc w:val="left"/>
      <w:pPr>
        <w:ind w:left="2148" w:hanging="39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FA43F2C">
      <w:start w:val="1"/>
      <w:numFmt w:val="lowerRoman"/>
      <w:lvlText w:val="%2)"/>
      <w:lvlJc w:val="left"/>
      <w:pPr>
        <w:ind w:left="2868" w:hanging="43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96EE5F2">
      <w:start w:val="1"/>
      <w:numFmt w:val="decimal"/>
      <w:lvlText w:val="%3)"/>
      <w:lvlJc w:val="left"/>
      <w:pPr>
        <w:ind w:left="3588"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C7ADF90">
      <w:start w:val="1"/>
      <w:numFmt w:val="lowerLetter"/>
      <w:lvlText w:val="(%4)"/>
      <w:lvlJc w:val="left"/>
      <w:pPr>
        <w:ind w:left="4308"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9ECB844">
      <w:start w:val="1"/>
      <w:numFmt w:val="lowerRoman"/>
      <w:lvlText w:val="(%5)"/>
      <w:lvlJc w:val="left"/>
      <w:pPr>
        <w:ind w:left="5028" w:hanging="36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29A9806">
      <w:start w:val="1"/>
      <w:numFmt w:val="decimal"/>
      <w:lvlText w:val="(%6)"/>
      <w:lvlJc w:val="left"/>
      <w:pPr>
        <w:ind w:left="5748" w:hanging="2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54CBCE6">
      <w:start w:val="1"/>
      <w:numFmt w:val="lowerLetter"/>
      <w:lvlText w:val="%7."/>
      <w:lvlJc w:val="left"/>
      <w:pPr>
        <w:ind w:left="6468" w:hanging="22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C562300">
      <w:start w:val="1"/>
      <w:numFmt w:val="lowerRoman"/>
      <w:lvlText w:val="%8."/>
      <w:lvlJc w:val="left"/>
      <w:pPr>
        <w:ind w:left="7188"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1FC71AE">
      <w:start w:val="1"/>
      <w:numFmt w:val="decimal"/>
      <w:lvlText w:val="%9."/>
      <w:lvlJc w:val="left"/>
      <w:pPr>
        <w:ind w:left="7908" w:hanging="17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nsid w:val="31105E90"/>
    <w:multiLevelType w:val="hybridMultilevel"/>
    <w:tmpl w:val="115A26B4"/>
    <w:styleLink w:val="Estiloimportado2"/>
    <w:lvl w:ilvl="0" w:tplc="0E3E9E7C">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64A0494">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AD49FB0">
      <w:start w:val="1"/>
      <w:numFmt w:val="lowerRoman"/>
      <w:lvlText w:val="%3."/>
      <w:lvlJc w:val="left"/>
      <w:pPr>
        <w:ind w:left="1800" w:hanging="2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662A61E">
      <w:start w:val="1"/>
      <w:numFmt w:val="decimal"/>
      <w:lvlText w:val="%4."/>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DF01BF0">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D50C978">
      <w:start w:val="1"/>
      <w:numFmt w:val="lowerRoman"/>
      <w:lvlText w:val="%6."/>
      <w:lvlJc w:val="left"/>
      <w:pPr>
        <w:ind w:left="3960" w:hanging="2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C2A5B5A">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C8A365A">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FAE97C2">
      <w:start w:val="1"/>
      <w:numFmt w:val="lowerRoman"/>
      <w:lvlText w:val="%9."/>
      <w:lvlJc w:val="left"/>
      <w:pPr>
        <w:ind w:left="6120" w:hanging="2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nsid w:val="39CA4275"/>
    <w:multiLevelType w:val="hybridMultilevel"/>
    <w:tmpl w:val="978EC8C6"/>
    <w:styleLink w:val="Estiloimportado7"/>
    <w:lvl w:ilvl="0" w:tplc="1158A37E">
      <w:start w:val="1"/>
      <w:numFmt w:val="upperRoman"/>
      <w:lvlText w:val="%1."/>
      <w:lvlJc w:val="left"/>
      <w:pPr>
        <w:ind w:left="1428" w:hanging="4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5867EA2">
      <w:start w:val="1"/>
      <w:numFmt w:val="upperLetter"/>
      <w:lvlText w:val="%2."/>
      <w:lvlJc w:val="left"/>
      <w:pPr>
        <w:ind w:left="2148" w:hanging="3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D5C6654">
      <w:start w:val="1"/>
      <w:numFmt w:val="decimal"/>
      <w:lvlText w:val="%3."/>
      <w:lvlJc w:val="left"/>
      <w:pPr>
        <w:ind w:left="2868"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A242DA8">
      <w:start w:val="1"/>
      <w:numFmt w:val="lowerLetter"/>
      <w:lvlText w:val="%4)"/>
      <w:lvlJc w:val="left"/>
      <w:pPr>
        <w:ind w:left="3588"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AA80450">
      <w:start w:val="1"/>
      <w:numFmt w:val="decimal"/>
      <w:lvlText w:val="(%5)"/>
      <w:lvlJc w:val="left"/>
      <w:pPr>
        <w:ind w:left="4308" w:hanging="27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C30CA20">
      <w:start w:val="1"/>
      <w:numFmt w:val="lowerLetter"/>
      <w:lvlText w:val="(%6)"/>
      <w:lvlJc w:val="left"/>
      <w:pPr>
        <w:ind w:left="5028" w:hanging="2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6063A12">
      <w:start w:val="1"/>
      <w:numFmt w:val="lowerRoman"/>
      <w:lvlText w:val="(%7)"/>
      <w:lvlJc w:val="left"/>
      <w:pPr>
        <w:ind w:left="5748" w:hanging="3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910CDAC">
      <w:start w:val="1"/>
      <w:numFmt w:val="lowerLetter"/>
      <w:lvlText w:val="(%8)"/>
      <w:lvlJc w:val="left"/>
      <w:pPr>
        <w:ind w:left="6468" w:hanging="2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DB4369A">
      <w:start w:val="1"/>
      <w:numFmt w:val="lowerRoman"/>
      <w:lvlText w:val="(%9)"/>
      <w:lvlJc w:val="left"/>
      <w:pPr>
        <w:ind w:left="7188" w:hanging="2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nsid w:val="3DC32DDA"/>
    <w:multiLevelType w:val="hybridMultilevel"/>
    <w:tmpl w:val="6EA2A52A"/>
    <w:lvl w:ilvl="0" w:tplc="0C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14E0D23"/>
    <w:multiLevelType w:val="hybridMultilevel"/>
    <w:tmpl w:val="44606A22"/>
    <w:styleLink w:val="Estiloimportado6"/>
    <w:lvl w:ilvl="0" w:tplc="F5126FDA">
      <w:start w:val="1"/>
      <w:numFmt w:val="upperRoman"/>
      <w:lvlText w:val="%1."/>
      <w:lvlJc w:val="left"/>
      <w:pPr>
        <w:ind w:left="1428" w:hanging="4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C226FC0">
      <w:start w:val="1"/>
      <w:numFmt w:val="upperLetter"/>
      <w:lvlText w:val="%2."/>
      <w:lvlJc w:val="left"/>
      <w:pPr>
        <w:ind w:left="2148" w:hanging="3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9F4CA3C">
      <w:start w:val="1"/>
      <w:numFmt w:val="decimal"/>
      <w:lvlText w:val="%3."/>
      <w:lvlJc w:val="left"/>
      <w:pPr>
        <w:ind w:left="2868"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374A812">
      <w:start w:val="1"/>
      <w:numFmt w:val="lowerLetter"/>
      <w:lvlText w:val="%4)"/>
      <w:lvlJc w:val="left"/>
      <w:pPr>
        <w:ind w:left="3588"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E4483AC">
      <w:start w:val="1"/>
      <w:numFmt w:val="decimal"/>
      <w:lvlText w:val="(%5)"/>
      <w:lvlJc w:val="left"/>
      <w:pPr>
        <w:ind w:left="4308" w:hanging="27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F0E9C18">
      <w:start w:val="1"/>
      <w:numFmt w:val="lowerLetter"/>
      <w:lvlText w:val="(%6)"/>
      <w:lvlJc w:val="left"/>
      <w:pPr>
        <w:ind w:left="5028" w:hanging="2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AEA1CB0">
      <w:start w:val="1"/>
      <w:numFmt w:val="lowerRoman"/>
      <w:lvlText w:val="(%7)"/>
      <w:lvlJc w:val="left"/>
      <w:pPr>
        <w:ind w:left="5748" w:hanging="3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A787E04">
      <w:start w:val="1"/>
      <w:numFmt w:val="lowerLetter"/>
      <w:lvlText w:val="(%8)"/>
      <w:lvlJc w:val="left"/>
      <w:pPr>
        <w:ind w:left="6468" w:hanging="2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EF0F66A">
      <w:start w:val="1"/>
      <w:numFmt w:val="lowerRoman"/>
      <w:lvlText w:val="(%9)"/>
      <w:lvlJc w:val="left"/>
      <w:pPr>
        <w:ind w:left="7188" w:hanging="2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nsid w:val="42AE49E5"/>
    <w:multiLevelType w:val="hybridMultilevel"/>
    <w:tmpl w:val="477CBE1E"/>
    <w:styleLink w:val="Estiloimportado16"/>
    <w:lvl w:ilvl="0" w:tplc="3B36D2B4">
      <w:start w:val="1"/>
      <w:numFmt w:val="lowerLetter"/>
      <w:lvlText w:val="%1)"/>
      <w:lvlJc w:val="left"/>
      <w:pPr>
        <w:ind w:left="2148" w:hanging="39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454266E">
      <w:start w:val="1"/>
      <w:numFmt w:val="lowerRoman"/>
      <w:lvlText w:val="%2)"/>
      <w:lvlJc w:val="left"/>
      <w:pPr>
        <w:ind w:left="2868" w:hanging="43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2AE5E10">
      <w:start w:val="1"/>
      <w:numFmt w:val="decimal"/>
      <w:lvlText w:val="%3)"/>
      <w:lvlJc w:val="left"/>
      <w:pPr>
        <w:ind w:left="3588"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A763AFE">
      <w:start w:val="1"/>
      <w:numFmt w:val="lowerLetter"/>
      <w:lvlText w:val="(%4)"/>
      <w:lvlJc w:val="left"/>
      <w:pPr>
        <w:ind w:left="4308"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01E6DFC">
      <w:start w:val="1"/>
      <w:numFmt w:val="lowerRoman"/>
      <w:lvlText w:val="(%5)"/>
      <w:lvlJc w:val="left"/>
      <w:pPr>
        <w:ind w:left="5028" w:hanging="36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E323E78">
      <w:start w:val="1"/>
      <w:numFmt w:val="decimal"/>
      <w:lvlText w:val="(%6)"/>
      <w:lvlJc w:val="left"/>
      <w:pPr>
        <w:ind w:left="5748" w:hanging="2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978AEBC">
      <w:start w:val="1"/>
      <w:numFmt w:val="lowerLetter"/>
      <w:lvlText w:val="%7."/>
      <w:lvlJc w:val="left"/>
      <w:pPr>
        <w:ind w:left="6468" w:hanging="22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71236D6">
      <w:start w:val="1"/>
      <w:numFmt w:val="lowerRoman"/>
      <w:lvlText w:val="%8."/>
      <w:lvlJc w:val="left"/>
      <w:pPr>
        <w:ind w:left="7188"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E0815E6">
      <w:start w:val="1"/>
      <w:numFmt w:val="decimal"/>
      <w:lvlText w:val="%9."/>
      <w:lvlJc w:val="left"/>
      <w:pPr>
        <w:ind w:left="7908" w:hanging="17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nsid w:val="4C1E72E8"/>
    <w:multiLevelType w:val="hybridMultilevel"/>
    <w:tmpl w:val="1D6E4B1E"/>
    <w:styleLink w:val="Estiloimportado14"/>
    <w:lvl w:ilvl="0" w:tplc="4A2876DA">
      <w:start w:val="1"/>
      <w:numFmt w:val="upperRoman"/>
      <w:lvlText w:val="%1."/>
      <w:lvlJc w:val="left"/>
      <w:pPr>
        <w:ind w:left="1428" w:hanging="4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2CC36A2">
      <w:start w:val="1"/>
      <w:numFmt w:val="upperLetter"/>
      <w:lvlText w:val="%2."/>
      <w:lvlJc w:val="left"/>
      <w:pPr>
        <w:ind w:left="2148" w:hanging="3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4A6C59C">
      <w:start w:val="1"/>
      <w:numFmt w:val="decimal"/>
      <w:lvlText w:val="%3."/>
      <w:lvlJc w:val="left"/>
      <w:pPr>
        <w:ind w:left="2868"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46ACC14">
      <w:start w:val="1"/>
      <w:numFmt w:val="lowerLetter"/>
      <w:lvlText w:val="%4)"/>
      <w:lvlJc w:val="left"/>
      <w:pPr>
        <w:ind w:left="3588"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10EB536">
      <w:start w:val="1"/>
      <w:numFmt w:val="decimal"/>
      <w:lvlText w:val="(%5)"/>
      <w:lvlJc w:val="left"/>
      <w:pPr>
        <w:ind w:left="4308" w:hanging="27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61EEAB6">
      <w:start w:val="1"/>
      <w:numFmt w:val="lowerLetter"/>
      <w:lvlText w:val="(%6)"/>
      <w:lvlJc w:val="left"/>
      <w:pPr>
        <w:ind w:left="5028" w:hanging="2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8609CAA">
      <w:start w:val="1"/>
      <w:numFmt w:val="lowerRoman"/>
      <w:lvlText w:val="(%7)"/>
      <w:lvlJc w:val="left"/>
      <w:pPr>
        <w:ind w:left="5748" w:hanging="3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ABEC23A">
      <w:start w:val="1"/>
      <w:numFmt w:val="lowerLetter"/>
      <w:lvlText w:val="(%8)"/>
      <w:lvlJc w:val="left"/>
      <w:pPr>
        <w:ind w:left="6468" w:hanging="2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7349A96">
      <w:start w:val="1"/>
      <w:numFmt w:val="lowerRoman"/>
      <w:lvlText w:val="(%9)"/>
      <w:lvlJc w:val="left"/>
      <w:pPr>
        <w:ind w:left="7188" w:hanging="2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nsid w:val="4C453925"/>
    <w:multiLevelType w:val="hybridMultilevel"/>
    <w:tmpl w:val="111E1B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D895377"/>
    <w:multiLevelType w:val="hybridMultilevel"/>
    <w:tmpl w:val="9C748E14"/>
    <w:styleLink w:val="Estiloimportado1"/>
    <w:lvl w:ilvl="0" w:tplc="0CB6E2A8">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BF23F04">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97640D6">
      <w:start w:val="1"/>
      <w:numFmt w:val="lowerRoman"/>
      <w:lvlText w:val="%3."/>
      <w:lvlJc w:val="left"/>
      <w:pPr>
        <w:ind w:left="1800" w:hanging="2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4BAEADC">
      <w:start w:val="1"/>
      <w:numFmt w:val="decimal"/>
      <w:lvlText w:val="%4."/>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79CCCEE">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D202DE0">
      <w:start w:val="1"/>
      <w:numFmt w:val="lowerRoman"/>
      <w:lvlText w:val="%6."/>
      <w:lvlJc w:val="left"/>
      <w:pPr>
        <w:ind w:left="3960" w:hanging="2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9C2D5BC">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49E52F0">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28239DE">
      <w:start w:val="1"/>
      <w:numFmt w:val="lowerRoman"/>
      <w:lvlText w:val="%9."/>
      <w:lvlJc w:val="left"/>
      <w:pPr>
        <w:ind w:left="6120" w:hanging="2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nsid w:val="4FFC4DB6"/>
    <w:multiLevelType w:val="hybridMultilevel"/>
    <w:tmpl w:val="07D49110"/>
    <w:styleLink w:val="Estiloimportado17"/>
    <w:lvl w:ilvl="0" w:tplc="97E6E5FA">
      <w:start w:val="1"/>
      <w:numFmt w:val="lowerLetter"/>
      <w:lvlText w:val="%1)"/>
      <w:lvlJc w:val="left"/>
      <w:pPr>
        <w:ind w:left="2148" w:hanging="2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9FEA0E8">
      <w:start w:val="1"/>
      <w:numFmt w:val="lowerRoman"/>
      <w:lvlText w:val="%2)"/>
      <w:lvlJc w:val="left"/>
      <w:pPr>
        <w:ind w:left="2868"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078394E">
      <w:start w:val="1"/>
      <w:numFmt w:val="decimal"/>
      <w:lvlText w:val="%3)"/>
      <w:lvlJc w:val="left"/>
      <w:pPr>
        <w:ind w:left="3588" w:hanging="1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D68B270">
      <w:start w:val="1"/>
      <w:numFmt w:val="lowerLetter"/>
      <w:lvlText w:val="(%4)"/>
      <w:lvlJc w:val="left"/>
      <w:pPr>
        <w:ind w:left="4308" w:hanging="15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39E8F2E">
      <w:start w:val="1"/>
      <w:numFmt w:val="lowerRoman"/>
      <w:lvlText w:val="(%5)"/>
      <w:lvlJc w:val="left"/>
      <w:pPr>
        <w:ind w:left="5028" w:hanging="22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2142008">
      <w:start w:val="1"/>
      <w:numFmt w:val="decimal"/>
      <w:lvlText w:val="(%6)"/>
      <w:lvlJc w:val="left"/>
      <w:pPr>
        <w:ind w:left="5748" w:hanging="10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C969F88">
      <w:start w:val="1"/>
      <w:numFmt w:val="lowerLetter"/>
      <w:lvlText w:val="%7."/>
      <w:lvlJc w:val="left"/>
      <w:pPr>
        <w:ind w:left="6468" w:hanging="79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4F45508">
      <w:start w:val="1"/>
      <w:numFmt w:val="lowerRoman"/>
      <w:lvlText w:val="%8."/>
      <w:lvlJc w:val="left"/>
      <w:pPr>
        <w:ind w:left="7188" w:hanging="15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1E2EBF6">
      <w:start w:val="1"/>
      <w:numFmt w:val="decimal"/>
      <w:lvlText w:val="%9."/>
      <w:lvlJc w:val="left"/>
      <w:pPr>
        <w:ind w:left="7908" w:hanging="74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1">
    <w:nsid w:val="557937D5"/>
    <w:multiLevelType w:val="hybridMultilevel"/>
    <w:tmpl w:val="53323B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6067AC1"/>
    <w:multiLevelType w:val="hybridMultilevel"/>
    <w:tmpl w:val="43B299BE"/>
    <w:styleLink w:val="Estiloimportado24"/>
    <w:lvl w:ilvl="0" w:tplc="72DCE198">
      <w:start w:val="1"/>
      <w:numFmt w:val="upperRoman"/>
      <w:lvlText w:val="%1."/>
      <w:lvlJc w:val="left"/>
      <w:pPr>
        <w:ind w:left="1428" w:hanging="475"/>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194D8CC">
      <w:start w:val="1"/>
      <w:numFmt w:val="upperLetter"/>
      <w:lvlText w:val="%2."/>
      <w:lvlJc w:val="left"/>
      <w:pPr>
        <w:ind w:left="2148" w:hanging="34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5021464">
      <w:start w:val="1"/>
      <w:numFmt w:val="decimal"/>
      <w:lvlText w:val="%3."/>
      <w:lvlJc w:val="left"/>
      <w:pPr>
        <w:ind w:left="2868" w:hanging="3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6FCD6D4">
      <w:start w:val="1"/>
      <w:numFmt w:val="lowerLetter"/>
      <w:lvlText w:val="%4)"/>
      <w:lvlJc w:val="left"/>
      <w:pPr>
        <w:ind w:left="3588" w:hanging="29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29E28FC">
      <w:start w:val="1"/>
      <w:numFmt w:val="decimal"/>
      <w:lvlText w:val="(%5)"/>
      <w:lvlJc w:val="left"/>
      <w:pPr>
        <w:ind w:left="4308" w:hanging="27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CE2BD4C">
      <w:start w:val="1"/>
      <w:numFmt w:val="lowerLetter"/>
      <w:lvlText w:val="(%6)"/>
      <w:lvlJc w:val="left"/>
      <w:pPr>
        <w:ind w:left="5028" w:hanging="24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AB6B506">
      <w:start w:val="1"/>
      <w:numFmt w:val="lowerRoman"/>
      <w:lvlText w:val="(%7)"/>
      <w:lvlJc w:val="left"/>
      <w:pPr>
        <w:ind w:left="5748" w:hanging="319"/>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FC4AE24">
      <w:start w:val="1"/>
      <w:numFmt w:val="lowerLetter"/>
      <w:lvlText w:val="(%8)"/>
      <w:lvlJc w:val="left"/>
      <w:pPr>
        <w:ind w:left="6468" w:hanging="20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7DA38BE">
      <w:start w:val="1"/>
      <w:numFmt w:val="lowerRoman"/>
      <w:lvlText w:val="(%9)"/>
      <w:lvlJc w:val="left"/>
      <w:pPr>
        <w:ind w:left="7188" w:hanging="271"/>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3">
    <w:nsid w:val="5A523A29"/>
    <w:multiLevelType w:val="hybridMultilevel"/>
    <w:tmpl w:val="E7484CDA"/>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5AEA7B08"/>
    <w:multiLevelType w:val="hybridMultilevel"/>
    <w:tmpl w:val="53766382"/>
    <w:lvl w:ilvl="0" w:tplc="0C0A0013">
      <w:start w:val="1"/>
      <w:numFmt w:val="upperRoman"/>
      <w:lvlText w:val="%1."/>
      <w:lvlJc w:val="right"/>
      <w:pPr>
        <w:ind w:left="72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5B8B2E11"/>
    <w:multiLevelType w:val="hybridMultilevel"/>
    <w:tmpl w:val="21FC2A7E"/>
    <w:styleLink w:val="Estiloimportado25"/>
    <w:lvl w:ilvl="0" w:tplc="97C04190">
      <w:start w:val="1"/>
      <w:numFmt w:val="upperRoman"/>
      <w:lvlText w:val="%1."/>
      <w:lvlJc w:val="left"/>
      <w:pPr>
        <w:ind w:left="1428" w:hanging="4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0AE2D00">
      <w:start w:val="1"/>
      <w:numFmt w:val="upperLetter"/>
      <w:lvlText w:val="%2."/>
      <w:lvlJc w:val="left"/>
      <w:pPr>
        <w:ind w:left="2148" w:hanging="3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2644DEA">
      <w:start w:val="1"/>
      <w:numFmt w:val="decimal"/>
      <w:lvlText w:val="%3."/>
      <w:lvlJc w:val="left"/>
      <w:pPr>
        <w:ind w:left="2868"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8E2BB4A">
      <w:start w:val="1"/>
      <w:numFmt w:val="lowerLetter"/>
      <w:lvlText w:val="%4)"/>
      <w:lvlJc w:val="left"/>
      <w:pPr>
        <w:ind w:left="3588"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F6CD860">
      <w:start w:val="1"/>
      <w:numFmt w:val="decimal"/>
      <w:lvlText w:val="(%5)"/>
      <w:lvlJc w:val="left"/>
      <w:pPr>
        <w:ind w:left="4308" w:hanging="27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F48B572">
      <w:start w:val="1"/>
      <w:numFmt w:val="lowerLetter"/>
      <w:lvlText w:val="(%6)"/>
      <w:lvlJc w:val="left"/>
      <w:pPr>
        <w:ind w:left="5028" w:hanging="2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5F47E50">
      <w:start w:val="1"/>
      <w:numFmt w:val="lowerRoman"/>
      <w:lvlText w:val="(%7)"/>
      <w:lvlJc w:val="left"/>
      <w:pPr>
        <w:ind w:left="5748" w:hanging="3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D9A4D6C">
      <w:start w:val="1"/>
      <w:numFmt w:val="lowerLetter"/>
      <w:lvlText w:val="(%8)"/>
      <w:lvlJc w:val="left"/>
      <w:pPr>
        <w:ind w:left="6468" w:hanging="2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6E8E6C2">
      <w:start w:val="1"/>
      <w:numFmt w:val="lowerRoman"/>
      <w:lvlText w:val="(%9)"/>
      <w:lvlJc w:val="left"/>
      <w:pPr>
        <w:ind w:left="7188" w:hanging="2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6">
    <w:nsid w:val="61070E8A"/>
    <w:multiLevelType w:val="hybridMultilevel"/>
    <w:tmpl w:val="F7DAEF4C"/>
    <w:styleLink w:val="Estiloimportado23"/>
    <w:lvl w:ilvl="0" w:tplc="B9348F9A">
      <w:start w:val="1"/>
      <w:numFmt w:val="upperRoman"/>
      <w:lvlText w:val="%1."/>
      <w:lvlJc w:val="left"/>
      <w:pPr>
        <w:ind w:left="1428" w:hanging="4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3849EB2">
      <w:start w:val="1"/>
      <w:numFmt w:val="upperLetter"/>
      <w:lvlText w:val="%2."/>
      <w:lvlJc w:val="left"/>
      <w:pPr>
        <w:ind w:left="2148" w:hanging="3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BE4165A">
      <w:start w:val="1"/>
      <w:numFmt w:val="decimal"/>
      <w:lvlText w:val="%3."/>
      <w:lvlJc w:val="left"/>
      <w:pPr>
        <w:ind w:left="2868"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4E07858">
      <w:start w:val="1"/>
      <w:numFmt w:val="lowerLetter"/>
      <w:lvlText w:val="%4)"/>
      <w:lvlJc w:val="left"/>
      <w:pPr>
        <w:ind w:left="3588"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73CF830">
      <w:start w:val="1"/>
      <w:numFmt w:val="decimal"/>
      <w:lvlText w:val="(%5)"/>
      <w:lvlJc w:val="left"/>
      <w:pPr>
        <w:ind w:left="4308" w:hanging="27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466FA52">
      <w:start w:val="1"/>
      <w:numFmt w:val="lowerLetter"/>
      <w:lvlText w:val="(%6)"/>
      <w:lvlJc w:val="left"/>
      <w:pPr>
        <w:ind w:left="5028" w:hanging="2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2228498">
      <w:start w:val="1"/>
      <w:numFmt w:val="lowerRoman"/>
      <w:lvlText w:val="(%7)"/>
      <w:lvlJc w:val="left"/>
      <w:pPr>
        <w:ind w:left="5748" w:hanging="3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1EADF7C">
      <w:start w:val="1"/>
      <w:numFmt w:val="lowerLetter"/>
      <w:lvlText w:val="(%8)"/>
      <w:lvlJc w:val="left"/>
      <w:pPr>
        <w:ind w:left="6468" w:hanging="2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BCAF77C">
      <w:start w:val="1"/>
      <w:numFmt w:val="lowerRoman"/>
      <w:lvlText w:val="(%9)"/>
      <w:lvlJc w:val="left"/>
      <w:pPr>
        <w:ind w:left="7188" w:hanging="2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7">
    <w:nsid w:val="61874D76"/>
    <w:multiLevelType w:val="hybridMultilevel"/>
    <w:tmpl w:val="C00AE762"/>
    <w:styleLink w:val="Estiloimportado12"/>
    <w:lvl w:ilvl="0" w:tplc="1EA873BC">
      <w:start w:val="1"/>
      <w:numFmt w:val="upperRoman"/>
      <w:lvlText w:val="%1."/>
      <w:lvlJc w:val="left"/>
      <w:pPr>
        <w:ind w:left="1428" w:hanging="475"/>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9CE794A">
      <w:start w:val="1"/>
      <w:numFmt w:val="upperLetter"/>
      <w:lvlText w:val="%2."/>
      <w:lvlJc w:val="left"/>
      <w:pPr>
        <w:ind w:left="2148" w:hanging="34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4E0AA42">
      <w:start w:val="1"/>
      <w:numFmt w:val="decimal"/>
      <w:lvlText w:val="%3."/>
      <w:lvlJc w:val="left"/>
      <w:pPr>
        <w:ind w:left="2868" w:hanging="3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DEC2CE4">
      <w:start w:val="1"/>
      <w:numFmt w:val="lowerLetter"/>
      <w:lvlText w:val="%4)"/>
      <w:lvlJc w:val="left"/>
      <w:pPr>
        <w:ind w:left="3588" w:hanging="29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1A4FA10">
      <w:start w:val="1"/>
      <w:numFmt w:val="decimal"/>
      <w:lvlText w:val="(%5)"/>
      <w:lvlJc w:val="left"/>
      <w:pPr>
        <w:ind w:left="4308" w:hanging="27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6FCEFB4">
      <w:start w:val="1"/>
      <w:numFmt w:val="lowerLetter"/>
      <w:lvlText w:val="(%6)"/>
      <w:lvlJc w:val="left"/>
      <w:pPr>
        <w:ind w:left="5028" w:hanging="24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0EEBF78">
      <w:start w:val="1"/>
      <w:numFmt w:val="lowerRoman"/>
      <w:lvlText w:val="(%7)"/>
      <w:lvlJc w:val="left"/>
      <w:pPr>
        <w:ind w:left="5748" w:hanging="319"/>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576EA84">
      <w:start w:val="1"/>
      <w:numFmt w:val="lowerLetter"/>
      <w:lvlText w:val="(%8)"/>
      <w:lvlJc w:val="left"/>
      <w:pPr>
        <w:ind w:left="6468" w:hanging="20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FCA56BC">
      <w:start w:val="1"/>
      <w:numFmt w:val="lowerRoman"/>
      <w:lvlText w:val="(%9)"/>
      <w:lvlJc w:val="left"/>
      <w:pPr>
        <w:ind w:left="7188" w:hanging="271"/>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8">
    <w:nsid w:val="65C91B57"/>
    <w:multiLevelType w:val="hybridMultilevel"/>
    <w:tmpl w:val="12B2BA74"/>
    <w:styleLink w:val="Estiloimportado4"/>
    <w:lvl w:ilvl="0" w:tplc="A03EE680">
      <w:start w:val="1"/>
      <w:numFmt w:val="lowerLetter"/>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458F3C2">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9B43AFC">
      <w:start w:val="1"/>
      <w:numFmt w:val="lowerRoman"/>
      <w:lvlText w:val="%3."/>
      <w:lvlJc w:val="left"/>
      <w:pPr>
        <w:ind w:left="1800" w:hanging="2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690CC34">
      <w:start w:val="1"/>
      <w:numFmt w:val="decimal"/>
      <w:lvlText w:val="%4."/>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1928008">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C841448">
      <w:start w:val="1"/>
      <w:numFmt w:val="lowerRoman"/>
      <w:lvlText w:val="%6."/>
      <w:lvlJc w:val="left"/>
      <w:pPr>
        <w:ind w:left="3960" w:hanging="2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006F93E">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198827C">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3DAFBDC">
      <w:start w:val="1"/>
      <w:numFmt w:val="lowerRoman"/>
      <w:lvlText w:val="%9."/>
      <w:lvlJc w:val="left"/>
      <w:pPr>
        <w:ind w:left="6120" w:hanging="2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9">
    <w:nsid w:val="67D062E8"/>
    <w:multiLevelType w:val="hybridMultilevel"/>
    <w:tmpl w:val="3F480434"/>
    <w:styleLink w:val="Estiloimportado30"/>
    <w:lvl w:ilvl="0" w:tplc="77BA82D8">
      <w:start w:val="1"/>
      <w:numFmt w:val="upperRoman"/>
      <w:lvlText w:val="%1."/>
      <w:lvlJc w:val="left"/>
      <w:pPr>
        <w:tabs>
          <w:tab w:val="num" w:pos="2124"/>
        </w:tabs>
        <w:ind w:left="1428" w:firstLine="26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5B4DBFE">
      <w:start w:val="1"/>
      <w:numFmt w:val="upperLetter"/>
      <w:lvlText w:val="%2."/>
      <w:lvlJc w:val="left"/>
      <w:pPr>
        <w:tabs>
          <w:tab w:val="num" w:pos="2844"/>
        </w:tabs>
        <w:ind w:left="2148" w:firstLine="3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EC099CA">
      <w:start w:val="1"/>
      <w:numFmt w:val="decimal"/>
      <w:lvlText w:val="%3."/>
      <w:lvlJc w:val="left"/>
      <w:pPr>
        <w:tabs>
          <w:tab w:val="num" w:pos="3564"/>
        </w:tabs>
        <w:ind w:left="2868" w:firstLine="40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81009F2">
      <w:start w:val="1"/>
      <w:numFmt w:val="lowerLetter"/>
      <w:lvlText w:val="%4)"/>
      <w:lvlJc w:val="left"/>
      <w:pPr>
        <w:tabs>
          <w:tab w:val="num" w:pos="4284"/>
        </w:tabs>
        <w:ind w:left="3588" w:firstLine="4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67E8D70">
      <w:start w:val="1"/>
      <w:numFmt w:val="decimal"/>
      <w:lvlText w:val="(%5)"/>
      <w:lvlJc w:val="left"/>
      <w:pPr>
        <w:tabs>
          <w:tab w:val="num" w:pos="5004"/>
        </w:tabs>
        <w:ind w:left="4308" w:firstLine="45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7701A8A">
      <w:start w:val="1"/>
      <w:numFmt w:val="lowerLetter"/>
      <w:lvlText w:val="(%6)"/>
      <w:lvlJc w:val="left"/>
      <w:pPr>
        <w:tabs>
          <w:tab w:val="num" w:pos="5724"/>
        </w:tabs>
        <w:ind w:left="5028" w:firstLine="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3C06828">
      <w:start w:val="1"/>
      <w:numFmt w:val="lowerRoman"/>
      <w:lvlText w:val="(%7)"/>
      <w:lvlJc w:val="left"/>
      <w:pPr>
        <w:tabs>
          <w:tab w:val="num" w:pos="6444"/>
        </w:tabs>
        <w:ind w:left="5748" w:firstLine="41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01CBCD8">
      <w:start w:val="1"/>
      <w:numFmt w:val="lowerLetter"/>
      <w:lvlText w:val="(%8)"/>
      <w:lvlJc w:val="left"/>
      <w:pPr>
        <w:tabs>
          <w:tab w:val="num" w:pos="7164"/>
        </w:tabs>
        <w:ind w:left="6468" w:firstLine="52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844BD7E">
      <w:start w:val="1"/>
      <w:numFmt w:val="lowerRoman"/>
      <w:lvlText w:val="(%9)"/>
      <w:lvlJc w:val="left"/>
      <w:pPr>
        <w:tabs>
          <w:tab w:val="num" w:pos="7884"/>
        </w:tabs>
        <w:ind w:left="7188" w:firstLine="4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0">
    <w:nsid w:val="680E4169"/>
    <w:multiLevelType w:val="hybridMultilevel"/>
    <w:tmpl w:val="2B2CBE5E"/>
    <w:styleLink w:val="Estiloimportado5"/>
    <w:lvl w:ilvl="0" w:tplc="B9EAF122">
      <w:start w:val="1"/>
      <w:numFmt w:val="upperRoman"/>
      <w:lvlText w:val="%1."/>
      <w:lvlJc w:val="left"/>
      <w:pPr>
        <w:tabs>
          <w:tab w:val="num" w:pos="2124"/>
        </w:tabs>
        <w:ind w:left="1473" w:firstLine="41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B2CF5A6">
      <w:start w:val="1"/>
      <w:numFmt w:val="upperLetter"/>
      <w:lvlText w:val="%2."/>
      <w:lvlJc w:val="left"/>
      <w:pPr>
        <w:tabs>
          <w:tab w:val="num" w:pos="2844"/>
        </w:tabs>
        <w:ind w:left="2193" w:firstLine="53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64EE6CA">
      <w:start w:val="1"/>
      <w:numFmt w:val="decimal"/>
      <w:lvlText w:val="%3."/>
      <w:lvlJc w:val="left"/>
      <w:pPr>
        <w:ind w:left="2913" w:hanging="14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9E20144">
      <w:start w:val="1"/>
      <w:numFmt w:val="lowerLetter"/>
      <w:lvlText w:val="%4)"/>
      <w:lvlJc w:val="left"/>
      <w:pPr>
        <w:ind w:left="3633" w:hanging="1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2127596">
      <w:start w:val="1"/>
      <w:numFmt w:val="decimal"/>
      <w:lvlText w:val="(%5)"/>
      <w:lvlJc w:val="left"/>
      <w:pPr>
        <w:tabs>
          <w:tab w:val="num" w:pos="5004"/>
        </w:tabs>
        <w:ind w:left="4353" w:hanging="10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3408C00">
      <w:start w:val="1"/>
      <w:numFmt w:val="lowerLetter"/>
      <w:lvlText w:val="(%6)"/>
      <w:lvlJc w:val="left"/>
      <w:pPr>
        <w:tabs>
          <w:tab w:val="num" w:pos="5724"/>
        </w:tabs>
        <w:ind w:left="5073" w:hanging="7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4AEF890">
      <w:start w:val="1"/>
      <w:numFmt w:val="lowerRoman"/>
      <w:lvlText w:val="(%7)"/>
      <w:lvlJc w:val="left"/>
      <w:pPr>
        <w:ind w:left="5793" w:hanging="14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56C70E8">
      <w:start w:val="1"/>
      <w:numFmt w:val="lowerLetter"/>
      <w:lvlText w:val="(%8)"/>
      <w:lvlJc w:val="left"/>
      <w:pPr>
        <w:tabs>
          <w:tab w:val="num" w:pos="7164"/>
        </w:tabs>
        <w:ind w:left="6513" w:hanging="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F8C45C0">
      <w:start w:val="1"/>
      <w:numFmt w:val="lowerRoman"/>
      <w:lvlText w:val="(%9)"/>
      <w:lvlJc w:val="left"/>
      <w:pPr>
        <w:tabs>
          <w:tab w:val="num" w:pos="7884"/>
        </w:tabs>
        <w:ind w:left="7233" w:hanging="9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1">
    <w:nsid w:val="688929B4"/>
    <w:multiLevelType w:val="hybridMultilevel"/>
    <w:tmpl w:val="0C10FF7C"/>
    <w:styleLink w:val="Estiloimportado18"/>
    <w:lvl w:ilvl="0" w:tplc="F8F6BB5C">
      <w:start w:val="1"/>
      <w:numFmt w:val="upperRoman"/>
      <w:lvlText w:val="%1."/>
      <w:lvlJc w:val="left"/>
      <w:pPr>
        <w:ind w:left="1428" w:hanging="4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2E87FE8">
      <w:start w:val="1"/>
      <w:numFmt w:val="upperLetter"/>
      <w:lvlText w:val="%2."/>
      <w:lvlJc w:val="left"/>
      <w:pPr>
        <w:ind w:left="2148" w:hanging="3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3BA3C42">
      <w:start w:val="1"/>
      <w:numFmt w:val="decimal"/>
      <w:lvlText w:val="%3."/>
      <w:lvlJc w:val="left"/>
      <w:pPr>
        <w:ind w:left="2868"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71C032E">
      <w:start w:val="1"/>
      <w:numFmt w:val="lowerLetter"/>
      <w:lvlText w:val="%4)"/>
      <w:lvlJc w:val="left"/>
      <w:pPr>
        <w:ind w:left="3588"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4BEBE10">
      <w:start w:val="1"/>
      <w:numFmt w:val="decimal"/>
      <w:lvlText w:val="(%5)"/>
      <w:lvlJc w:val="left"/>
      <w:pPr>
        <w:ind w:left="4308" w:hanging="27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6AAC794">
      <w:start w:val="1"/>
      <w:numFmt w:val="lowerLetter"/>
      <w:lvlText w:val="(%6)"/>
      <w:lvlJc w:val="left"/>
      <w:pPr>
        <w:ind w:left="5028" w:hanging="2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77436AC">
      <w:start w:val="1"/>
      <w:numFmt w:val="lowerRoman"/>
      <w:lvlText w:val="(%7)"/>
      <w:lvlJc w:val="left"/>
      <w:pPr>
        <w:ind w:left="5748" w:hanging="3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692997A">
      <w:start w:val="1"/>
      <w:numFmt w:val="lowerLetter"/>
      <w:lvlText w:val="(%8)"/>
      <w:lvlJc w:val="left"/>
      <w:pPr>
        <w:ind w:left="6468" w:hanging="2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3E6144C">
      <w:start w:val="1"/>
      <w:numFmt w:val="lowerRoman"/>
      <w:lvlText w:val="(%9)"/>
      <w:lvlJc w:val="left"/>
      <w:pPr>
        <w:ind w:left="7188" w:hanging="2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2">
    <w:nsid w:val="6AFC219C"/>
    <w:multiLevelType w:val="hybridMultilevel"/>
    <w:tmpl w:val="2A021944"/>
    <w:styleLink w:val="Estiloimportado9"/>
    <w:lvl w:ilvl="0" w:tplc="A2B8E0B2">
      <w:start w:val="1"/>
      <w:numFmt w:val="upperRoman"/>
      <w:lvlText w:val="%1."/>
      <w:lvlJc w:val="left"/>
      <w:pPr>
        <w:ind w:left="1428" w:hanging="4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C28CDB0">
      <w:start w:val="1"/>
      <w:numFmt w:val="upperLetter"/>
      <w:lvlText w:val="%2."/>
      <w:lvlJc w:val="left"/>
      <w:pPr>
        <w:ind w:left="2148" w:hanging="3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7A26294">
      <w:start w:val="1"/>
      <w:numFmt w:val="decimal"/>
      <w:lvlText w:val="%3."/>
      <w:lvlJc w:val="left"/>
      <w:pPr>
        <w:ind w:left="2868"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CB6A662">
      <w:start w:val="1"/>
      <w:numFmt w:val="lowerLetter"/>
      <w:lvlText w:val="%4)"/>
      <w:lvlJc w:val="left"/>
      <w:pPr>
        <w:ind w:left="3588"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752EF78">
      <w:start w:val="1"/>
      <w:numFmt w:val="decimal"/>
      <w:lvlText w:val="(%5)"/>
      <w:lvlJc w:val="left"/>
      <w:pPr>
        <w:ind w:left="4308" w:hanging="27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6708F4A">
      <w:start w:val="1"/>
      <w:numFmt w:val="lowerLetter"/>
      <w:lvlText w:val="(%6)"/>
      <w:lvlJc w:val="left"/>
      <w:pPr>
        <w:ind w:left="5028" w:hanging="2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658F282">
      <w:start w:val="1"/>
      <w:numFmt w:val="lowerRoman"/>
      <w:lvlText w:val="(%7)"/>
      <w:lvlJc w:val="left"/>
      <w:pPr>
        <w:ind w:left="5748" w:hanging="3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EF6E600">
      <w:start w:val="1"/>
      <w:numFmt w:val="lowerLetter"/>
      <w:lvlText w:val="(%8)"/>
      <w:lvlJc w:val="left"/>
      <w:pPr>
        <w:ind w:left="6468" w:hanging="2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11EE694">
      <w:start w:val="1"/>
      <w:numFmt w:val="lowerRoman"/>
      <w:lvlText w:val="(%9)"/>
      <w:lvlJc w:val="left"/>
      <w:pPr>
        <w:ind w:left="7188" w:hanging="2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3">
    <w:nsid w:val="6E2E2713"/>
    <w:multiLevelType w:val="hybridMultilevel"/>
    <w:tmpl w:val="68BED200"/>
    <w:styleLink w:val="Estiloimportado11"/>
    <w:lvl w:ilvl="0" w:tplc="C7EC1FA2">
      <w:start w:val="1"/>
      <w:numFmt w:val="upperRoman"/>
      <w:lvlText w:val="%1."/>
      <w:lvlJc w:val="left"/>
      <w:pPr>
        <w:ind w:left="1428" w:hanging="4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A4C4E6">
      <w:start w:val="1"/>
      <w:numFmt w:val="upperLetter"/>
      <w:lvlText w:val="%2."/>
      <w:lvlJc w:val="left"/>
      <w:pPr>
        <w:ind w:left="2148" w:hanging="3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0245962">
      <w:start w:val="1"/>
      <w:numFmt w:val="decimal"/>
      <w:lvlText w:val="%3."/>
      <w:lvlJc w:val="left"/>
      <w:pPr>
        <w:ind w:left="2868"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B24E854">
      <w:start w:val="1"/>
      <w:numFmt w:val="lowerLetter"/>
      <w:lvlText w:val="%4)"/>
      <w:lvlJc w:val="left"/>
      <w:pPr>
        <w:ind w:left="3588"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1D4EB80">
      <w:start w:val="1"/>
      <w:numFmt w:val="decimal"/>
      <w:lvlText w:val="(%5)"/>
      <w:lvlJc w:val="left"/>
      <w:pPr>
        <w:ind w:left="4308" w:hanging="27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5B66E3C">
      <w:start w:val="1"/>
      <w:numFmt w:val="lowerLetter"/>
      <w:lvlText w:val="(%6)"/>
      <w:lvlJc w:val="left"/>
      <w:pPr>
        <w:ind w:left="5028" w:hanging="2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6588434">
      <w:start w:val="1"/>
      <w:numFmt w:val="lowerRoman"/>
      <w:lvlText w:val="(%7)"/>
      <w:lvlJc w:val="left"/>
      <w:pPr>
        <w:ind w:left="5748" w:hanging="3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90A2AA2">
      <w:start w:val="1"/>
      <w:numFmt w:val="lowerLetter"/>
      <w:lvlText w:val="(%8)"/>
      <w:lvlJc w:val="left"/>
      <w:pPr>
        <w:ind w:left="6468" w:hanging="2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8F2093E">
      <w:start w:val="1"/>
      <w:numFmt w:val="lowerRoman"/>
      <w:lvlText w:val="(%9)"/>
      <w:lvlJc w:val="left"/>
      <w:pPr>
        <w:ind w:left="7188" w:hanging="2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4">
    <w:nsid w:val="6E74319C"/>
    <w:multiLevelType w:val="hybridMultilevel"/>
    <w:tmpl w:val="ED58F184"/>
    <w:styleLink w:val="Estiloimportado26"/>
    <w:lvl w:ilvl="0" w:tplc="0A0CE002">
      <w:start w:val="1"/>
      <w:numFmt w:val="lowerLetter"/>
      <w:lvlText w:val="%1)"/>
      <w:lvlJc w:val="left"/>
      <w:pPr>
        <w:ind w:left="2148" w:hanging="39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066E354">
      <w:start w:val="1"/>
      <w:numFmt w:val="lowerRoman"/>
      <w:lvlText w:val="%2)"/>
      <w:lvlJc w:val="left"/>
      <w:pPr>
        <w:ind w:left="2868" w:hanging="43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4661B4C">
      <w:start w:val="1"/>
      <w:numFmt w:val="decimal"/>
      <w:lvlText w:val="%3)"/>
      <w:lvlJc w:val="left"/>
      <w:pPr>
        <w:ind w:left="3588"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5E2AE56">
      <w:start w:val="1"/>
      <w:numFmt w:val="lowerLetter"/>
      <w:lvlText w:val="(%4)"/>
      <w:lvlJc w:val="left"/>
      <w:pPr>
        <w:ind w:left="4308"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3AEA0BC">
      <w:start w:val="1"/>
      <w:numFmt w:val="lowerRoman"/>
      <w:lvlText w:val="(%5)"/>
      <w:lvlJc w:val="left"/>
      <w:pPr>
        <w:ind w:left="5028" w:hanging="36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9B2626A">
      <w:start w:val="1"/>
      <w:numFmt w:val="decimal"/>
      <w:lvlText w:val="(%6)"/>
      <w:lvlJc w:val="left"/>
      <w:pPr>
        <w:ind w:left="5748" w:hanging="2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C88AEB6">
      <w:start w:val="1"/>
      <w:numFmt w:val="lowerLetter"/>
      <w:lvlText w:val="%7."/>
      <w:lvlJc w:val="left"/>
      <w:pPr>
        <w:ind w:left="6468" w:hanging="22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46CB39A">
      <w:start w:val="1"/>
      <w:numFmt w:val="lowerRoman"/>
      <w:lvlText w:val="%8."/>
      <w:lvlJc w:val="left"/>
      <w:pPr>
        <w:ind w:left="7188"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6F25262">
      <w:start w:val="1"/>
      <w:numFmt w:val="decimal"/>
      <w:lvlText w:val="%9."/>
      <w:lvlJc w:val="left"/>
      <w:pPr>
        <w:ind w:left="7908" w:hanging="17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5">
    <w:nsid w:val="726027B9"/>
    <w:multiLevelType w:val="hybridMultilevel"/>
    <w:tmpl w:val="210C1CAC"/>
    <w:styleLink w:val="Estiloimportado10"/>
    <w:lvl w:ilvl="0" w:tplc="79A06BAC">
      <w:start w:val="1"/>
      <w:numFmt w:val="upperRoman"/>
      <w:lvlText w:val="%1."/>
      <w:lvlJc w:val="left"/>
      <w:pPr>
        <w:ind w:left="1428" w:hanging="4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A80ECA0">
      <w:start w:val="1"/>
      <w:numFmt w:val="upperLetter"/>
      <w:lvlText w:val="%2."/>
      <w:lvlJc w:val="left"/>
      <w:pPr>
        <w:ind w:left="2148" w:hanging="3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CCED4EE">
      <w:start w:val="1"/>
      <w:numFmt w:val="decimal"/>
      <w:lvlText w:val="%3."/>
      <w:lvlJc w:val="left"/>
      <w:pPr>
        <w:ind w:left="2868"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83ECBEA">
      <w:start w:val="1"/>
      <w:numFmt w:val="lowerLetter"/>
      <w:lvlText w:val="%4)"/>
      <w:lvlJc w:val="left"/>
      <w:pPr>
        <w:ind w:left="3588"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3AE7504">
      <w:start w:val="1"/>
      <w:numFmt w:val="decimal"/>
      <w:lvlText w:val="(%5)"/>
      <w:lvlJc w:val="left"/>
      <w:pPr>
        <w:ind w:left="4308" w:hanging="27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4C44968">
      <w:start w:val="1"/>
      <w:numFmt w:val="lowerLetter"/>
      <w:lvlText w:val="(%6)"/>
      <w:lvlJc w:val="left"/>
      <w:pPr>
        <w:ind w:left="5028" w:hanging="2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B44B062">
      <w:start w:val="1"/>
      <w:numFmt w:val="lowerRoman"/>
      <w:lvlText w:val="(%7)"/>
      <w:lvlJc w:val="left"/>
      <w:pPr>
        <w:ind w:left="5748" w:hanging="3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E3E50F0">
      <w:start w:val="1"/>
      <w:numFmt w:val="lowerLetter"/>
      <w:lvlText w:val="(%8)"/>
      <w:lvlJc w:val="left"/>
      <w:pPr>
        <w:ind w:left="6468" w:hanging="2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24C3EA4">
      <w:start w:val="1"/>
      <w:numFmt w:val="lowerRoman"/>
      <w:lvlText w:val="(%9)"/>
      <w:lvlJc w:val="left"/>
      <w:pPr>
        <w:ind w:left="7188" w:hanging="2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6">
    <w:nsid w:val="7331023E"/>
    <w:multiLevelType w:val="hybridMultilevel"/>
    <w:tmpl w:val="41BAE54A"/>
    <w:styleLink w:val="Estiloimportado8"/>
    <w:lvl w:ilvl="0" w:tplc="FC3AE752">
      <w:start w:val="1"/>
      <w:numFmt w:val="upperRoman"/>
      <w:lvlText w:val="%1."/>
      <w:lvlJc w:val="left"/>
      <w:pPr>
        <w:ind w:left="1428" w:hanging="4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2762A56">
      <w:start w:val="1"/>
      <w:numFmt w:val="upperLetter"/>
      <w:lvlText w:val="%2."/>
      <w:lvlJc w:val="left"/>
      <w:pPr>
        <w:ind w:left="2148" w:hanging="3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D64B71A">
      <w:start w:val="1"/>
      <w:numFmt w:val="decimal"/>
      <w:lvlText w:val="%3."/>
      <w:lvlJc w:val="left"/>
      <w:pPr>
        <w:ind w:left="2868"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1564C1C">
      <w:start w:val="1"/>
      <w:numFmt w:val="lowerLetter"/>
      <w:lvlText w:val="%4)"/>
      <w:lvlJc w:val="left"/>
      <w:pPr>
        <w:ind w:left="3588"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EB020FA">
      <w:start w:val="1"/>
      <w:numFmt w:val="decimal"/>
      <w:lvlText w:val="(%5)"/>
      <w:lvlJc w:val="left"/>
      <w:pPr>
        <w:ind w:left="4308" w:hanging="27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B7CDF24">
      <w:start w:val="1"/>
      <w:numFmt w:val="lowerLetter"/>
      <w:lvlText w:val="(%6)"/>
      <w:lvlJc w:val="left"/>
      <w:pPr>
        <w:ind w:left="5028" w:hanging="2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0CC7ADC">
      <w:start w:val="1"/>
      <w:numFmt w:val="lowerRoman"/>
      <w:lvlText w:val="(%7)"/>
      <w:lvlJc w:val="left"/>
      <w:pPr>
        <w:ind w:left="5748" w:hanging="3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B5EAB22">
      <w:start w:val="1"/>
      <w:numFmt w:val="lowerLetter"/>
      <w:lvlText w:val="(%8)"/>
      <w:lvlJc w:val="left"/>
      <w:pPr>
        <w:ind w:left="6468" w:hanging="2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538B33E">
      <w:start w:val="1"/>
      <w:numFmt w:val="lowerRoman"/>
      <w:lvlText w:val="(%9)"/>
      <w:lvlJc w:val="left"/>
      <w:pPr>
        <w:ind w:left="7188" w:hanging="2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7">
    <w:nsid w:val="73444B5C"/>
    <w:multiLevelType w:val="hybridMultilevel"/>
    <w:tmpl w:val="A1B636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5C55077"/>
    <w:multiLevelType w:val="hybridMultilevel"/>
    <w:tmpl w:val="447CA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676592D"/>
    <w:multiLevelType w:val="hybridMultilevel"/>
    <w:tmpl w:val="B8C263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69E5309"/>
    <w:multiLevelType w:val="hybridMultilevel"/>
    <w:tmpl w:val="80803668"/>
    <w:styleLink w:val="Estiloimportado3"/>
    <w:lvl w:ilvl="0" w:tplc="A09065FC">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B3A905E">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EB8B904">
      <w:start w:val="1"/>
      <w:numFmt w:val="lowerRoman"/>
      <w:lvlText w:val="%3."/>
      <w:lvlJc w:val="left"/>
      <w:pPr>
        <w:ind w:left="1800" w:hanging="2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550B85A">
      <w:start w:val="1"/>
      <w:numFmt w:val="decimal"/>
      <w:lvlText w:val="%4."/>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F4A85E6">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C1C7F9E">
      <w:start w:val="1"/>
      <w:numFmt w:val="lowerRoman"/>
      <w:lvlText w:val="%6."/>
      <w:lvlJc w:val="left"/>
      <w:pPr>
        <w:ind w:left="3960" w:hanging="2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8E63542">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9788B8C">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DBC2EF2">
      <w:start w:val="1"/>
      <w:numFmt w:val="lowerRoman"/>
      <w:lvlText w:val="%9."/>
      <w:lvlJc w:val="left"/>
      <w:pPr>
        <w:ind w:left="6120" w:hanging="2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1">
    <w:nsid w:val="770A7C93"/>
    <w:multiLevelType w:val="hybridMultilevel"/>
    <w:tmpl w:val="E6C0F3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8C1567E"/>
    <w:multiLevelType w:val="hybridMultilevel"/>
    <w:tmpl w:val="C3D2DA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90F1958"/>
    <w:multiLevelType w:val="hybridMultilevel"/>
    <w:tmpl w:val="D988E5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D8B007A"/>
    <w:multiLevelType w:val="hybridMultilevel"/>
    <w:tmpl w:val="0C9ABC76"/>
    <w:styleLink w:val="Estiloimportado19"/>
    <w:lvl w:ilvl="0" w:tplc="6B284124">
      <w:start w:val="1"/>
      <w:numFmt w:val="lowerLetter"/>
      <w:lvlText w:val="%1)"/>
      <w:lvlJc w:val="left"/>
      <w:pPr>
        <w:ind w:left="2148" w:hanging="39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2660FEE">
      <w:start w:val="1"/>
      <w:numFmt w:val="lowerRoman"/>
      <w:lvlText w:val="%2)"/>
      <w:lvlJc w:val="left"/>
      <w:pPr>
        <w:ind w:left="2868" w:hanging="43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692D78C">
      <w:start w:val="1"/>
      <w:numFmt w:val="decimal"/>
      <w:lvlText w:val="%3)"/>
      <w:lvlJc w:val="left"/>
      <w:pPr>
        <w:ind w:left="3588"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C66502C">
      <w:start w:val="1"/>
      <w:numFmt w:val="lowerLetter"/>
      <w:lvlText w:val="(%4)"/>
      <w:lvlJc w:val="left"/>
      <w:pPr>
        <w:ind w:left="4308"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8BC2E88">
      <w:start w:val="1"/>
      <w:numFmt w:val="lowerRoman"/>
      <w:lvlText w:val="(%5)"/>
      <w:lvlJc w:val="left"/>
      <w:pPr>
        <w:ind w:left="5028" w:hanging="36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94EC984">
      <w:start w:val="1"/>
      <w:numFmt w:val="decimal"/>
      <w:lvlText w:val="(%6)"/>
      <w:lvlJc w:val="left"/>
      <w:pPr>
        <w:ind w:left="5748" w:hanging="2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62A4FB6">
      <w:start w:val="1"/>
      <w:numFmt w:val="lowerLetter"/>
      <w:lvlText w:val="%7."/>
      <w:lvlJc w:val="left"/>
      <w:pPr>
        <w:ind w:left="6468" w:hanging="22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728F712">
      <w:start w:val="1"/>
      <w:numFmt w:val="lowerRoman"/>
      <w:lvlText w:val="%8."/>
      <w:lvlJc w:val="left"/>
      <w:pPr>
        <w:ind w:left="7188"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B84E746">
      <w:start w:val="1"/>
      <w:numFmt w:val="decimal"/>
      <w:lvlText w:val="%9."/>
      <w:lvlJc w:val="left"/>
      <w:pPr>
        <w:ind w:left="7908" w:hanging="17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9"/>
  </w:num>
  <w:num w:numId="2">
    <w:abstractNumId w:val="12"/>
  </w:num>
  <w:num w:numId="3">
    <w:abstractNumId w:val="40"/>
  </w:num>
  <w:num w:numId="4">
    <w:abstractNumId w:val="28"/>
  </w:num>
  <w:num w:numId="5">
    <w:abstractNumId w:val="30"/>
  </w:num>
  <w:num w:numId="6">
    <w:abstractNumId w:val="15"/>
  </w:num>
  <w:num w:numId="7">
    <w:abstractNumId w:val="13"/>
  </w:num>
  <w:num w:numId="8">
    <w:abstractNumId w:val="36"/>
  </w:num>
  <w:num w:numId="9">
    <w:abstractNumId w:val="32"/>
  </w:num>
  <w:num w:numId="10">
    <w:abstractNumId w:val="35"/>
  </w:num>
  <w:num w:numId="11">
    <w:abstractNumId w:val="33"/>
  </w:num>
  <w:num w:numId="12">
    <w:abstractNumId w:val="27"/>
  </w:num>
  <w:num w:numId="13">
    <w:abstractNumId w:val="4"/>
  </w:num>
  <w:num w:numId="14">
    <w:abstractNumId w:val="17"/>
  </w:num>
  <w:num w:numId="15">
    <w:abstractNumId w:val="8"/>
  </w:num>
  <w:num w:numId="16">
    <w:abstractNumId w:val="16"/>
  </w:num>
  <w:num w:numId="17">
    <w:abstractNumId w:val="20"/>
  </w:num>
  <w:num w:numId="18">
    <w:abstractNumId w:val="31"/>
  </w:num>
  <w:num w:numId="19">
    <w:abstractNumId w:val="44"/>
  </w:num>
  <w:num w:numId="20">
    <w:abstractNumId w:val="7"/>
  </w:num>
  <w:num w:numId="21">
    <w:abstractNumId w:val="5"/>
  </w:num>
  <w:num w:numId="22">
    <w:abstractNumId w:val="10"/>
  </w:num>
  <w:num w:numId="23">
    <w:abstractNumId w:val="26"/>
  </w:num>
  <w:num w:numId="24">
    <w:abstractNumId w:val="22"/>
  </w:num>
  <w:num w:numId="25">
    <w:abstractNumId w:val="25"/>
  </w:num>
  <w:num w:numId="26">
    <w:abstractNumId w:val="34"/>
  </w:num>
  <w:num w:numId="27">
    <w:abstractNumId w:val="2"/>
  </w:num>
  <w:num w:numId="28">
    <w:abstractNumId w:val="6"/>
  </w:num>
  <w:num w:numId="29">
    <w:abstractNumId w:val="11"/>
  </w:num>
  <w:num w:numId="30">
    <w:abstractNumId w:val="29"/>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24"/>
    <w:rsid w:val="000177E6"/>
    <w:rsid w:val="000308EC"/>
    <w:rsid w:val="0003233A"/>
    <w:rsid w:val="00055D01"/>
    <w:rsid w:val="00067D1F"/>
    <w:rsid w:val="000A04E0"/>
    <w:rsid w:val="000A5B42"/>
    <w:rsid w:val="000F1968"/>
    <w:rsid w:val="001000EE"/>
    <w:rsid w:val="00124367"/>
    <w:rsid w:val="00136EA6"/>
    <w:rsid w:val="001977A3"/>
    <w:rsid w:val="001C5855"/>
    <w:rsid w:val="001C6B7E"/>
    <w:rsid w:val="001E7221"/>
    <w:rsid w:val="001F6F24"/>
    <w:rsid w:val="00201AFB"/>
    <w:rsid w:val="00237583"/>
    <w:rsid w:val="00245309"/>
    <w:rsid w:val="00285998"/>
    <w:rsid w:val="00296653"/>
    <w:rsid w:val="002D3774"/>
    <w:rsid w:val="00302A6F"/>
    <w:rsid w:val="00303ED1"/>
    <w:rsid w:val="00320DF9"/>
    <w:rsid w:val="00361DB6"/>
    <w:rsid w:val="00365218"/>
    <w:rsid w:val="00375416"/>
    <w:rsid w:val="003B037A"/>
    <w:rsid w:val="003C23C8"/>
    <w:rsid w:val="003F5B9B"/>
    <w:rsid w:val="004005E8"/>
    <w:rsid w:val="00425310"/>
    <w:rsid w:val="00434DD6"/>
    <w:rsid w:val="004366C9"/>
    <w:rsid w:val="00452716"/>
    <w:rsid w:val="004569BF"/>
    <w:rsid w:val="004A2BAA"/>
    <w:rsid w:val="004B32BA"/>
    <w:rsid w:val="004B5BEC"/>
    <w:rsid w:val="004C687F"/>
    <w:rsid w:val="004E3EBD"/>
    <w:rsid w:val="00537749"/>
    <w:rsid w:val="00553EB6"/>
    <w:rsid w:val="005975DD"/>
    <w:rsid w:val="005B0BC2"/>
    <w:rsid w:val="005B1E22"/>
    <w:rsid w:val="005D3CDF"/>
    <w:rsid w:val="005D6D57"/>
    <w:rsid w:val="00621C4B"/>
    <w:rsid w:val="00633E3D"/>
    <w:rsid w:val="00672EE4"/>
    <w:rsid w:val="00690CBE"/>
    <w:rsid w:val="00691779"/>
    <w:rsid w:val="006A655C"/>
    <w:rsid w:val="006B171F"/>
    <w:rsid w:val="006C4901"/>
    <w:rsid w:val="006D0BFE"/>
    <w:rsid w:val="006D5708"/>
    <w:rsid w:val="006D6DB6"/>
    <w:rsid w:val="0075036B"/>
    <w:rsid w:val="007A11A9"/>
    <w:rsid w:val="007A13B8"/>
    <w:rsid w:val="007B200E"/>
    <w:rsid w:val="007E2DAC"/>
    <w:rsid w:val="007E51B1"/>
    <w:rsid w:val="007E76DA"/>
    <w:rsid w:val="007F0CBA"/>
    <w:rsid w:val="007F218A"/>
    <w:rsid w:val="008401CB"/>
    <w:rsid w:val="00922619"/>
    <w:rsid w:val="00951FF3"/>
    <w:rsid w:val="00965000"/>
    <w:rsid w:val="00973A97"/>
    <w:rsid w:val="009A1F97"/>
    <w:rsid w:val="00A022F2"/>
    <w:rsid w:val="00A34D35"/>
    <w:rsid w:val="00A503E2"/>
    <w:rsid w:val="00A528AB"/>
    <w:rsid w:val="00AA72FF"/>
    <w:rsid w:val="00AD6C3B"/>
    <w:rsid w:val="00AF378F"/>
    <w:rsid w:val="00B859B6"/>
    <w:rsid w:val="00BC1BF8"/>
    <w:rsid w:val="00BC2825"/>
    <w:rsid w:val="00BE52C0"/>
    <w:rsid w:val="00BF6696"/>
    <w:rsid w:val="00BF7D10"/>
    <w:rsid w:val="00C42FFD"/>
    <w:rsid w:val="00C84B11"/>
    <w:rsid w:val="00C9576D"/>
    <w:rsid w:val="00C96CC4"/>
    <w:rsid w:val="00CB2805"/>
    <w:rsid w:val="00CD5BD0"/>
    <w:rsid w:val="00D01D14"/>
    <w:rsid w:val="00D1557E"/>
    <w:rsid w:val="00D229BD"/>
    <w:rsid w:val="00D518A1"/>
    <w:rsid w:val="00D51C70"/>
    <w:rsid w:val="00D878C5"/>
    <w:rsid w:val="00DA4971"/>
    <w:rsid w:val="00DD52E3"/>
    <w:rsid w:val="00DE1501"/>
    <w:rsid w:val="00DE47CB"/>
    <w:rsid w:val="00E231ED"/>
    <w:rsid w:val="00E3630D"/>
    <w:rsid w:val="00E719AF"/>
    <w:rsid w:val="00E9624D"/>
    <w:rsid w:val="00F02353"/>
    <w:rsid w:val="00F226BE"/>
    <w:rsid w:val="00F44373"/>
    <w:rsid w:val="00F7263E"/>
    <w:rsid w:val="00F866E7"/>
    <w:rsid w:val="00FA4172"/>
    <w:rsid w:val="00FD0407"/>
    <w:rsid w:val="00FF258E"/>
    <w:rsid w:val="00FF5F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C63E8"/>
  <w15:docId w15:val="{E09D38A7-A841-404B-87DF-A2985263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tulo1">
    <w:name w:val="heading 1"/>
    <w:basedOn w:val="Normal"/>
    <w:next w:val="Normal"/>
    <w:link w:val="Ttulo1Car"/>
    <w:qFormat/>
    <w:rsid w:val="00124367"/>
    <w:pPr>
      <w:pBdr>
        <w:top w:val="none" w:sz="0" w:space="0" w:color="auto"/>
        <w:left w:val="none" w:sz="0" w:space="0" w:color="auto"/>
        <w:bottom w:val="single" w:sz="12" w:space="1" w:color="auto"/>
        <w:right w:val="none" w:sz="0" w:space="0" w:color="auto"/>
        <w:between w:val="single" w:sz="12" w:space="1" w:color="auto"/>
        <w:bar w:val="none" w:sz="0" w:color="auto"/>
      </w:pBdr>
      <w:spacing w:before="120"/>
      <w:jc w:val="both"/>
      <w:outlineLvl w:val="0"/>
    </w:pPr>
    <w:rPr>
      <w:rFonts w:eastAsia="Times New Roman" w:cs="CG Palacio (WN)"/>
      <w:b/>
      <w:sz w:val="18"/>
      <w:bdr w:val="none" w:sz="0" w:space="0" w:color="auto"/>
      <w:lang w:val="es-ES" w:eastAsia="es-ES"/>
    </w:rPr>
  </w:style>
  <w:style w:type="paragraph" w:styleId="Ttulo2">
    <w:name w:val="heading 2"/>
    <w:basedOn w:val="Normal"/>
    <w:next w:val="Normal"/>
    <w:link w:val="Ttulo2Car"/>
    <w:qFormat/>
    <w:rsid w:val="00124367"/>
    <w:pPr>
      <w:pBdr>
        <w:top w:val="double" w:sz="6" w:space="1" w:color="auto"/>
        <w:left w:val="none" w:sz="0" w:space="0" w:color="auto"/>
        <w:bottom w:val="none" w:sz="0" w:space="0" w:color="auto"/>
        <w:right w:val="none" w:sz="0" w:space="0" w:color="auto"/>
        <w:between w:val="double" w:sz="6" w:space="1" w:color="auto"/>
        <w:bar w:val="none" w:sz="0" w:color="auto"/>
      </w:pBdr>
      <w:spacing w:after="101" w:line="216" w:lineRule="atLeast"/>
      <w:jc w:val="both"/>
      <w:outlineLvl w:val="1"/>
    </w:pPr>
    <w:rPr>
      <w:rFonts w:ascii="Arial" w:eastAsia="Times New Roman" w:hAnsi="Arial" w:cs="Helv"/>
      <w:sz w:val="18"/>
      <w:szCs w:val="20"/>
      <w:bdr w:val="none" w:sz="0" w:space="0" w:color="auto"/>
      <w:lang w:val="es-ES_tradnl" w:eastAsia="es-MX"/>
    </w:rPr>
  </w:style>
  <w:style w:type="paragraph" w:styleId="Ttulo3">
    <w:name w:val="heading 3"/>
    <w:basedOn w:val="Normal"/>
    <w:next w:val="Normal"/>
    <w:link w:val="Ttulo3Car"/>
    <w:qFormat/>
    <w:rsid w:val="00124367"/>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Cambria" w:eastAsia="Times New Roman" w:hAnsi="Cambria" w:cs="Cambria"/>
      <w:b/>
      <w:color w:val="C0C0C0"/>
      <w:sz w:val="20"/>
      <w:szCs w:val="20"/>
      <w:bdr w:val="none" w:sz="0" w:space="0" w:color="auto"/>
      <w:lang w:val="es-ES_tradnl" w:eastAsia="es-MX"/>
    </w:rPr>
  </w:style>
  <w:style w:type="paragraph" w:styleId="Ttulo4">
    <w:name w:val="heading 4"/>
    <w:basedOn w:val="Normal"/>
    <w:next w:val="Normal"/>
    <w:link w:val="Ttulo4Car"/>
    <w:qFormat/>
    <w:rsid w:val="0012436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tLeast"/>
      <w:jc w:val="both"/>
      <w:outlineLvl w:val="3"/>
    </w:pPr>
    <w:rPr>
      <w:rFonts w:ascii="Arial" w:eastAsia="Times New Roman" w:hAnsi="Arial" w:cs="Arial"/>
      <w:b/>
      <w:color w:val="000000"/>
      <w:szCs w:val="20"/>
      <w:bdr w:val="none" w:sz="0" w:space="0" w:color="auto"/>
      <w:lang w:val="es-MX" w:eastAsia="es-MX"/>
    </w:rPr>
  </w:style>
  <w:style w:type="paragraph" w:styleId="Ttulo5">
    <w:name w:val="heading 5"/>
    <w:basedOn w:val="Normal"/>
    <w:next w:val="Normal"/>
    <w:link w:val="Ttulo5Car"/>
    <w:qFormat/>
    <w:rsid w:val="0012436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20" w:after="40" w:line="288" w:lineRule="atLeast"/>
      <w:jc w:val="both"/>
      <w:outlineLvl w:val="4"/>
    </w:pPr>
    <w:rPr>
      <w:rFonts w:ascii="Arial" w:eastAsia="Times New Roman" w:hAnsi="Arial" w:cs="Arial"/>
      <w:b/>
      <w:color w:val="000000"/>
      <w:sz w:val="22"/>
      <w:szCs w:val="20"/>
      <w:bdr w:val="none" w:sz="0" w:space="0" w:color="auto"/>
      <w:lang w:val="es-ES" w:eastAsia="es-MX"/>
    </w:rPr>
  </w:style>
  <w:style w:type="paragraph" w:styleId="Ttulo6">
    <w:name w:val="heading 6"/>
    <w:basedOn w:val="Normal"/>
    <w:next w:val="Normal"/>
    <w:link w:val="Ttulo6Car"/>
    <w:qFormat/>
    <w:rsid w:val="0012436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40" w:line="288" w:lineRule="atLeast"/>
      <w:jc w:val="both"/>
      <w:outlineLvl w:val="5"/>
    </w:pPr>
    <w:rPr>
      <w:rFonts w:ascii="Arial" w:eastAsia="Times New Roman" w:hAnsi="Arial" w:cs="Arial"/>
      <w:b/>
      <w:color w:val="000000"/>
      <w:sz w:val="20"/>
      <w:szCs w:val="20"/>
      <w:bdr w:val="none" w:sz="0" w:space="0" w:color="auto"/>
      <w:lang w:val="es-ES" w:eastAsia="es-MX"/>
    </w:rPr>
  </w:style>
  <w:style w:type="paragraph" w:styleId="Ttulo7">
    <w:name w:val="heading 7"/>
    <w:basedOn w:val="Normal"/>
    <w:next w:val="Normal"/>
    <w:link w:val="Ttulo7Car"/>
    <w:qFormat/>
    <w:rsid w:val="00124367"/>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Cambria" w:eastAsia="Times New Roman" w:hAnsi="Cambria" w:cs="Cambria"/>
      <w:i/>
      <w:color w:val="000000"/>
      <w:sz w:val="20"/>
      <w:szCs w:val="20"/>
      <w:bdr w:val="none" w:sz="0" w:space="0" w:color="auto"/>
      <w:lang w:val="es-ES_tradnl" w:eastAsia="es-MX"/>
    </w:rPr>
  </w:style>
  <w:style w:type="paragraph" w:styleId="Ttulo9">
    <w:name w:val="heading 9"/>
    <w:basedOn w:val="Normal"/>
    <w:next w:val="Normal"/>
    <w:link w:val="Ttulo9Car"/>
    <w:qFormat/>
    <w:rsid w:val="00124367"/>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Cambria" w:eastAsia="Times New Roman" w:hAnsi="Cambria" w:cs="Cambria"/>
      <w:i/>
      <w:color w:val="000000"/>
      <w:sz w:val="20"/>
      <w:szCs w:val="20"/>
      <w:bdr w:val="none" w:sz="0" w:space="0" w:color="auto"/>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NormalWeb">
    <w:name w:val="Normal (Web)"/>
    <w:pPr>
      <w:spacing w:before="100" w:after="119"/>
    </w:pPr>
    <w:rPr>
      <w:rFonts w:cs="Arial Unicode MS"/>
      <w:color w:val="000000"/>
      <w:sz w:val="24"/>
      <w:szCs w:val="24"/>
      <w:u w:color="000000"/>
      <w:lang w:val="es-ES_tradnl"/>
    </w:rPr>
  </w:style>
  <w:style w:type="character" w:customStyle="1" w:styleId="Fuentedeprrafopredeter1">
    <w:name w:val="Fuente de párrafo predeter.1"/>
    <w:rPr>
      <w:lang w:val="es-ES_tradnl"/>
    </w:rPr>
  </w:style>
  <w:style w:type="paragraph" w:customStyle="1" w:styleId="Cuerpo">
    <w:name w:val="Cuerpo"/>
    <w:pPr>
      <w:widowControl w:val="0"/>
    </w:pPr>
    <w:rPr>
      <w:rFonts w:ascii="Courier" w:eastAsia="Courier" w:hAnsi="Courier" w:cs="Courier"/>
      <w:color w:val="000000"/>
      <w:sz w:val="24"/>
      <w:szCs w:val="24"/>
      <w:u w:color="000000"/>
    </w:rPr>
  </w:style>
  <w:style w:type="paragraph" w:styleId="Sinespaciado">
    <w:name w:val="No Spacing"/>
    <w:link w:val="SinespaciadoCar"/>
    <w:uiPriority w:val="1"/>
    <w:qFormat/>
    <w:pPr>
      <w:widowControl w:val="0"/>
      <w:tabs>
        <w:tab w:val="left" w:pos="708"/>
      </w:tabs>
      <w:suppressAutoHyphens/>
      <w:spacing w:line="100" w:lineRule="atLeast"/>
    </w:pPr>
    <w:rPr>
      <w:rFonts w:cs="Arial Unicode MS"/>
      <w:color w:val="000000"/>
      <w:sz w:val="24"/>
      <w:szCs w:val="24"/>
      <w:u w:color="000000"/>
      <w:lang w:val="es-ES_tradnl"/>
    </w:rPr>
  </w:style>
  <w:style w:type="numbering" w:customStyle="1" w:styleId="Estiloimportado1">
    <w:name w:val="Estilo importado 1"/>
    <w:pPr>
      <w:numPr>
        <w:numId w:val="1"/>
      </w:numPr>
    </w:pPr>
  </w:style>
  <w:style w:type="paragraph" w:styleId="Prrafodelista">
    <w:name w:val="List Paragraph"/>
    <w:uiPriority w:val="34"/>
    <w:qFormat/>
    <w:pPr>
      <w:ind w:left="720"/>
    </w:pPr>
    <w:rPr>
      <w:rFonts w:eastAsia="Times New Roman"/>
      <w:color w:val="000000"/>
      <w:u w:color="000000"/>
      <w:lang w:val="en-US"/>
    </w:rPr>
  </w:style>
  <w:style w:type="paragraph" w:customStyle="1" w:styleId="Poromisin">
    <w:name w:val="Por omisión"/>
    <w:rPr>
      <w:rFonts w:ascii="Helvetica" w:eastAsia="Helvetica" w:hAnsi="Helvetica" w:cs="Helvetica"/>
      <w:color w:val="000000"/>
      <w:sz w:val="22"/>
      <w:szCs w:val="22"/>
    </w:rPr>
  </w:style>
  <w:style w:type="numbering" w:customStyle="1" w:styleId="Estiloimportado2">
    <w:name w:val="Estilo importado 2"/>
    <w:pPr>
      <w:numPr>
        <w:numId w:val="2"/>
      </w:numPr>
    </w:pPr>
  </w:style>
  <w:style w:type="numbering" w:customStyle="1" w:styleId="Estiloimportado3">
    <w:name w:val="Estilo importado 3"/>
    <w:pPr>
      <w:numPr>
        <w:numId w:val="3"/>
      </w:numPr>
    </w:pPr>
  </w:style>
  <w:style w:type="numbering" w:customStyle="1" w:styleId="Estiloimportado4">
    <w:name w:val="Estilo importado 4"/>
    <w:pPr>
      <w:numPr>
        <w:numId w:val="4"/>
      </w:numPr>
    </w:pPr>
  </w:style>
  <w:style w:type="numbering" w:customStyle="1" w:styleId="Estiloimportado5">
    <w:name w:val="Estilo importado 5"/>
    <w:pPr>
      <w:numPr>
        <w:numId w:val="5"/>
      </w:numPr>
    </w:pPr>
  </w:style>
  <w:style w:type="numbering" w:customStyle="1" w:styleId="Estiloimportado6">
    <w:name w:val="Estilo importado 6"/>
    <w:pPr>
      <w:numPr>
        <w:numId w:val="6"/>
      </w:numPr>
    </w:pPr>
  </w:style>
  <w:style w:type="numbering" w:customStyle="1" w:styleId="Estiloimportado7">
    <w:name w:val="Estilo importado 7"/>
    <w:pPr>
      <w:numPr>
        <w:numId w:val="7"/>
      </w:numPr>
    </w:pPr>
  </w:style>
  <w:style w:type="numbering" w:customStyle="1" w:styleId="Estiloimportado8">
    <w:name w:val="Estilo importado 8"/>
    <w:pPr>
      <w:numPr>
        <w:numId w:val="8"/>
      </w:numPr>
    </w:pPr>
  </w:style>
  <w:style w:type="numbering" w:customStyle="1" w:styleId="Estiloimportado9">
    <w:name w:val="Estilo importado 9"/>
    <w:pPr>
      <w:numPr>
        <w:numId w:val="9"/>
      </w:numPr>
    </w:pPr>
  </w:style>
  <w:style w:type="numbering" w:customStyle="1" w:styleId="Estiloimportado10">
    <w:name w:val="Estilo importado 10"/>
    <w:pPr>
      <w:numPr>
        <w:numId w:val="10"/>
      </w:numPr>
    </w:pPr>
  </w:style>
  <w:style w:type="numbering" w:customStyle="1" w:styleId="Estiloimportado11">
    <w:name w:val="Estilo importado 11"/>
    <w:pPr>
      <w:numPr>
        <w:numId w:val="11"/>
      </w:numPr>
    </w:pPr>
  </w:style>
  <w:style w:type="numbering" w:customStyle="1" w:styleId="Estiloimportado12">
    <w:name w:val="Estilo importado 12"/>
    <w:pPr>
      <w:numPr>
        <w:numId w:val="12"/>
      </w:numPr>
    </w:pPr>
  </w:style>
  <w:style w:type="numbering" w:customStyle="1" w:styleId="Estiloimportado13">
    <w:name w:val="Estilo importado 13"/>
    <w:pPr>
      <w:numPr>
        <w:numId w:val="13"/>
      </w:numPr>
    </w:pPr>
  </w:style>
  <w:style w:type="numbering" w:customStyle="1" w:styleId="Estiloimportado14">
    <w:name w:val="Estilo importado 14"/>
    <w:pPr>
      <w:numPr>
        <w:numId w:val="14"/>
      </w:numPr>
    </w:pPr>
  </w:style>
  <w:style w:type="numbering" w:customStyle="1" w:styleId="Estiloimportado15">
    <w:name w:val="Estilo importado 15"/>
    <w:pPr>
      <w:numPr>
        <w:numId w:val="15"/>
      </w:numPr>
    </w:pPr>
  </w:style>
  <w:style w:type="numbering" w:customStyle="1" w:styleId="Estiloimportado16">
    <w:name w:val="Estilo importado 16"/>
    <w:pPr>
      <w:numPr>
        <w:numId w:val="16"/>
      </w:numPr>
    </w:pPr>
  </w:style>
  <w:style w:type="numbering" w:customStyle="1" w:styleId="Estiloimportado17">
    <w:name w:val="Estilo importado 17"/>
    <w:pPr>
      <w:numPr>
        <w:numId w:val="17"/>
      </w:numPr>
    </w:pPr>
  </w:style>
  <w:style w:type="numbering" w:customStyle="1" w:styleId="Estiloimportado18">
    <w:name w:val="Estilo importado 18"/>
    <w:pPr>
      <w:numPr>
        <w:numId w:val="18"/>
      </w:numPr>
    </w:pPr>
  </w:style>
  <w:style w:type="numbering" w:customStyle="1" w:styleId="Estiloimportado19">
    <w:name w:val="Estilo importado 19"/>
    <w:pPr>
      <w:numPr>
        <w:numId w:val="19"/>
      </w:numPr>
    </w:pPr>
  </w:style>
  <w:style w:type="numbering" w:customStyle="1" w:styleId="Estiloimportado20">
    <w:name w:val="Estilo importado 20"/>
    <w:pPr>
      <w:numPr>
        <w:numId w:val="20"/>
      </w:numPr>
    </w:pPr>
  </w:style>
  <w:style w:type="numbering" w:customStyle="1" w:styleId="Estiloimportado21">
    <w:name w:val="Estilo importado 21"/>
    <w:pPr>
      <w:numPr>
        <w:numId w:val="21"/>
      </w:numPr>
    </w:pPr>
  </w:style>
  <w:style w:type="numbering" w:customStyle="1" w:styleId="Estiloimportado22">
    <w:name w:val="Estilo importado 22"/>
    <w:pPr>
      <w:numPr>
        <w:numId w:val="22"/>
      </w:numPr>
    </w:pPr>
  </w:style>
  <w:style w:type="numbering" w:customStyle="1" w:styleId="Estiloimportado23">
    <w:name w:val="Estilo importado 23"/>
    <w:pPr>
      <w:numPr>
        <w:numId w:val="23"/>
      </w:numPr>
    </w:pPr>
  </w:style>
  <w:style w:type="numbering" w:customStyle="1" w:styleId="Estiloimportado24">
    <w:name w:val="Estilo importado 24"/>
    <w:pPr>
      <w:numPr>
        <w:numId w:val="24"/>
      </w:numPr>
    </w:pPr>
  </w:style>
  <w:style w:type="numbering" w:customStyle="1" w:styleId="Estiloimportado25">
    <w:name w:val="Estilo importado 25"/>
    <w:pPr>
      <w:numPr>
        <w:numId w:val="25"/>
      </w:numPr>
    </w:pPr>
  </w:style>
  <w:style w:type="numbering" w:customStyle="1" w:styleId="Estiloimportado26">
    <w:name w:val="Estilo importado 26"/>
    <w:pPr>
      <w:numPr>
        <w:numId w:val="26"/>
      </w:numPr>
    </w:pPr>
  </w:style>
  <w:style w:type="numbering" w:customStyle="1" w:styleId="Estiloimportado27">
    <w:name w:val="Estilo importado 27"/>
    <w:pPr>
      <w:numPr>
        <w:numId w:val="27"/>
      </w:numPr>
    </w:pPr>
  </w:style>
  <w:style w:type="numbering" w:customStyle="1" w:styleId="Estiloimportado28">
    <w:name w:val="Estilo importado 28"/>
    <w:pPr>
      <w:numPr>
        <w:numId w:val="28"/>
      </w:numPr>
    </w:pPr>
  </w:style>
  <w:style w:type="numbering" w:customStyle="1" w:styleId="Estiloimportado29">
    <w:name w:val="Estilo importado 29"/>
    <w:pPr>
      <w:numPr>
        <w:numId w:val="29"/>
      </w:numPr>
    </w:pPr>
  </w:style>
  <w:style w:type="numbering" w:customStyle="1" w:styleId="Estiloimportado30">
    <w:name w:val="Estilo importado 30"/>
    <w:pPr>
      <w:numPr>
        <w:numId w:val="30"/>
      </w:numPr>
    </w:p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lang w:val="en-US" w:eastAsia="en-US"/>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D518A1"/>
    <w:pPr>
      <w:tabs>
        <w:tab w:val="center" w:pos="4419"/>
        <w:tab w:val="right" w:pos="8838"/>
      </w:tabs>
    </w:pPr>
  </w:style>
  <w:style w:type="character" w:customStyle="1" w:styleId="EncabezadoCar">
    <w:name w:val="Encabezado Car"/>
    <w:basedOn w:val="Fuentedeprrafopredeter"/>
    <w:link w:val="Encabezado"/>
    <w:uiPriority w:val="99"/>
    <w:rsid w:val="00D518A1"/>
    <w:rPr>
      <w:sz w:val="24"/>
      <w:szCs w:val="24"/>
      <w:lang w:val="en-US" w:eastAsia="en-US"/>
    </w:rPr>
  </w:style>
  <w:style w:type="paragraph" w:styleId="Piedepgina">
    <w:name w:val="footer"/>
    <w:basedOn w:val="Normal"/>
    <w:link w:val="PiedepginaCar"/>
    <w:uiPriority w:val="99"/>
    <w:unhideWhenUsed/>
    <w:rsid w:val="00D518A1"/>
    <w:pPr>
      <w:tabs>
        <w:tab w:val="center" w:pos="4419"/>
        <w:tab w:val="right" w:pos="8838"/>
      </w:tabs>
    </w:pPr>
  </w:style>
  <w:style w:type="character" w:customStyle="1" w:styleId="PiedepginaCar">
    <w:name w:val="Pie de página Car"/>
    <w:basedOn w:val="Fuentedeprrafopredeter"/>
    <w:link w:val="Piedepgina"/>
    <w:uiPriority w:val="99"/>
    <w:rsid w:val="00D518A1"/>
    <w:rPr>
      <w:sz w:val="24"/>
      <w:szCs w:val="24"/>
      <w:lang w:val="en-US" w:eastAsia="en-US"/>
    </w:rPr>
  </w:style>
  <w:style w:type="paragraph" w:styleId="Textodeglobo">
    <w:name w:val="Balloon Text"/>
    <w:basedOn w:val="Normal"/>
    <w:link w:val="TextodegloboCar"/>
    <w:uiPriority w:val="99"/>
    <w:semiHidden/>
    <w:unhideWhenUsed/>
    <w:rsid w:val="00D518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18A1"/>
    <w:rPr>
      <w:rFonts w:ascii="Segoe UI" w:hAnsi="Segoe UI" w:cs="Segoe UI"/>
      <w:sz w:val="18"/>
      <w:szCs w:val="18"/>
      <w:lang w:val="en-US" w:eastAsia="en-US"/>
    </w:rPr>
  </w:style>
  <w:style w:type="character" w:customStyle="1" w:styleId="Ttulo1Car">
    <w:name w:val="Título 1 Car"/>
    <w:basedOn w:val="Fuentedeprrafopredeter"/>
    <w:link w:val="Ttulo1"/>
    <w:rsid w:val="00124367"/>
    <w:rPr>
      <w:rFonts w:eastAsia="Times New Roman" w:cs="CG Palacio (WN)"/>
      <w:b/>
      <w:sz w:val="18"/>
      <w:szCs w:val="24"/>
      <w:bdr w:val="none" w:sz="0" w:space="0" w:color="auto"/>
      <w:lang w:val="es-ES" w:eastAsia="es-ES"/>
    </w:rPr>
  </w:style>
  <w:style w:type="character" w:customStyle="1" w:styleId="Ttulo2Car">
    <w:name w:val="Título 2 Car"/>
    <w:basedOn w:val="Fuentedeprrafopredeter"/>
    <w:link w:val="Ttulo2"/>
    <w:rsid w:val="00124367"/>
    <w:rPr>
      <w:rFonts w:ascii="Arial" w:eastAsia="Times New Roman" w:hAnsi="Arial" w:cs="Helv"/>
      <w:sz w:val="18"/>
      <w:bdr w:val="none" w:sz="0" w:space="0" w:color="auto"/>
      <w:lang w:val="es-ES_tradnl"/>
    </w:rPr>
  </w:style>
  <w:style w:type="character" w:customStyle="1" w:styleId="Ttulo3Car">
    <w:name w:val="Título 3 Car"/>
    <w:basedOn w:val="Fuentedeprrafopredeter"/>
    <w:link w:val="Ttulo3"/>
    <w:rsid w:val="00124367"/>
    <w:rPr>
      <w:rFonts w:ascii="Cambria" w:eastAsia="Times New Roman" w:hAnsi="Cambria" w:cs="Cambria"/>
      <w:b/>
      <w:color w:val="C0C0C0"/>
      <w:bdr w:val="none" w:sz="0" w:space="0" w:color="auto"/>
      <w:lang w:val="es-ES_tradnl"/>
    </w:rPr>
  </w:style>
  <w:style w:type="character" w:customStyle="1" w:styleId="Ttulo4Car">
    <w:name w:val="Título 4 Car"/>
    <w:basedOn w:val="Fuentedeprrafopredeter"/>
    <w:link w:val="Ttulo4"/>
    <w:rsid w:val="00124367"/>
    <w:rPr>
      <w:rFonts w:ascii="Arial" w:eastAsia="Times New Roman" w:hAnsi="Arial" w:cs="Arial"/>
      <w:b/>
      <w:color w:val="000000"/>
      <w:sz w:val="24"/>
      <w:bdr w:val="none" w:sz="0" w:space="0" w:color="auto"/>
    </w:rPr>
  </w:style>
  <w:style w:type="character" w:customStyle="1" w:styleId="Ttulo5Car">
    <w:name w:val="Título 5 Car"/>
    <w:basedOn w:val="Fuentedeprrafopredeter"/>
    <w:link w:val="Ttulo5"/>
    <w:rsid w:val="00124367"/>
    <w:rPr>
      <w:rFonts w:ascii="Arial" w:eastAsia="Times New Roman" w:hAnsi="Arial" w:cs="Arial"/>
      <w:b/>
      <w:color w:val="000000"/>
      <w:sz w:val="22"/>
      <w:bdr w:val="none" w:sz="0" w:space="0" w:color="auto"/>
      <w:lang w:val="es-ES"/>
    </w:rPr>
  </w:style>
  <w:style w:type="character" w:customStyle="1" w:styleId="Ttulo6Car">
    <w:name w:val="Título 6 Car"/>
    <w:basedOn w:val="Fuentedeprrafopredeter"/>
    <w:link w:val="Ttulo6"/>
    <w:rsid w:val="00124367"/>
    <w:rPr>
      <w:rFonts w:ascii="Arial" w:eastAsia="Times New Roman" w:hAnsi="Arial" w:cs="Arial"/>
      <w:b/>
      <w:color w:val="000000"/>
      <w:bdr w:val="none" w:sz="0" w:space="0" w:color="auto"/>
      <w:lang w:val="es-ES"/>
    </w:rPr>
  </w:style>
  <w:style w:type="character" w:customStyle="1" w:styleId="Ttulo7Car">
    <w:name w:val="Título 7 Car"/>
    <w:basedOn w:val="Fuentedeprrafopredeter"/>
    <w:link w:val="Ttulo7"/>
    <w:rsid w:val="00124367"/>
    <w:rPr>
      <w:rFonts w:ascii="Cambria" w:eastAsia="Times New Roman" w:hAnsi="Cambria" w:cs="Cambria"/>
      <w:i/>
      <w:color w:val="000000"/>
      <w:bdr w:val="none" w:sz="0" w:space="0" w:color="auto"/>
      <w:lang w:val="es-ES_tradnl"/>
    </w:rPr>
  </w:style>
  <w:style w:type="character" w:customStyle="1" w:styleId="Ttulo9Car">
    <w:name w:val="Título 9 Car"/>
    <w:basedOn w:val="Fuentedeprrafopredeter"/>
    <w:link w:val="Ttulo9"/>
    <w:rsid w:val="00124367"/>
    <w:rPr>
      <w:rFonts w:ascii="Cambria" w:eastAsia="Times New Roman" w:hAnsi="Cambria" w:cs="Cambria"/>
      <w:i/>
      <w:color w:val="000000"/>
      <w:bdr w:val="none" w:sz="0" w:space="0" w:color="auto"/>
      <w:lang w:val="es-ES_tradnl"/>
    </w:rPr>
  </w:style>
  <w:style w:type="paragraph" w:customStyle="1" w:styleId="Texto">
    <w:name w:val="Texto"/>
    <w:basedOn w:val="Normal"/>
    <w:link w:val="TextoCar"/>
    <w:rsid w:val="00124367"/>
    <w:pPr>
      <w:pBdr>
        <w:top w:val="none" w:sz="0" w:space="0" w:color="auto"/>
        <w:left w:val="none" w:sz="0" w:space="0" w:color="auto"/>
        <w:bottom w:val="none" w:sz="0" w:space="0" w:color="auto"/>
        <w:right w:val="none" w:sz="0" w:space="0" w:color="auto"/>
        <w:between w:val="none" w:sz="0" w:space="0" w:color="auto"/>
        <w:bar w:val="none" w:sz="0" w:color="auto"/>
      </w:pBdr>
      <w:spacing w:after="101" w:line="216" w:lineRule="exact"/>
      <w:ind w:firstLine="288"/>
      <w:jc w:val="both"/>
    </w:pPr>
    <w:rPr>
      <w:rFonts w:ascii="Arial" w:eastAsia="Times New Roman" w:hAnsi="Arial" w:cs="Arial"/>
      <w:sz w:val="18"/>
      <w:szCs w:val="20"/>
      <w:bdr w:val="none" w:sz="0" w:space="0" w:color="auto"/>
      <w:lang w:val="es-ES" w:eastAsia="es-ES"/>
    </w:rPr>
  </w:style>
  <w:style w:type="paragraph" w:customStyle="1" w:styleId="CABEZA">
    <w:name w:val="CABEZA"/>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Calibri" w:cs="Arial"/>
      <w:b/>
      <w:sz w:val="28"/>
      <w:szCs w:val="28"/>
      <w:bdr w:val="none" w:sz="0" w:space="0" w:color="auto"/>
      <w:lang w:val="es-ES_tradnl" w:eastAsia="es-MX"/>
    </w:rPr>
  </w:style>
  <w:style w:type="paragraph" w:customStyle="1" w:styleId="ROMANOS">
    <w:name w:val="ROMANOS"/>
    <w:basedOn w:val="Normal"/>
    <w:link w:val="ROMANOSCar"/>
    <w:rsid w:val="0012436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101" w:line="216" w:lineRule="exact"/>
      <w:ind w:left="720" w:hanging="432"/>
      <w:jc w:val="both"/>
    </w:pPr>
    <w:rPr>
      <w:rFonts w:ascii="Arial" w:eastAsia="Times New Roman" w:hAnsi="Arial" w:cs="Arial"/>
      <w:sz w:val="18"/>
      <w:szCs w:val="18"/>
      <w:bdr w:val="none" w:sz="0" w:space="0" w:color="auto"/>
      <w:lang w:val="es-ES" w:eastAsia="es-ES"/>
    </w:rPr>
  </w:style>
  <w:style w:type="paragraph" w:customStyle="1" w:styleId="INCISO">
    <w:name w:val="INCISO"/>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spacing w:after="101" w:line="216" w:lineRule="exact"/>
      <w:ind w:left="1080" w:hanging="360"/>
      <w:jc w:val="both"/>
    </w:pPr>
    <w:rPr>
      <w:rFonts w:ascii="Arial" w:eastAsia="Times New Roman" w:hAnsi="Arial" w:cs="Arial"/>
      <w:sz w:val="18"/>
      <w:szCs w:val="18"/>
      <w:bdr w:val="none" w:sz="0" w:space="0" w:color="auto"/>
      <w:lang w:val="es-ES" w:eastAsia="es-ES"/>
    </w:rPr>
  </w:style>
  <w:style w:type="paragraph" w:customStyle="1" w:styleId="Fechas">
    <w:name w:val="Fechas"/>
    <w:basedOn w:val="Texto"/>
    <w:autoRedefine/>
    <w:rsid w:val="00124367"/>
    <w:pPr>
      <w:widowControl w:val="0"/>
      <w:pBdr>
        <w:bottom w:val="double" w:sz="6" w:space="1" w:color="auto"/>
      </w:pBdr>
      <w:tabs>
        <w:tab w:val="center" w:pos="4464"/>
        <w:tab w:val="right" w:pos="8582"/>
      </w:tabs>
      <w:spacing w:after="0" w:line="240" w:lineRule="auto"/>
      <w:ind w:left="288" w:right="288" w:firstLine="0"/>
      <w:jc w:val="center"/>
    </w:pPr>
    <w:rPr>
      <w:rFonts w:ascii="Times New Roman" w:hAnsi="Times New Roman"/>
      <w:snapToGrid w:val="0"/>
      <w:lang w:val="es-MX" w:eastAsia="es-MX"/>
    </w:rPr>
  </w:style>
  <w:style w:type="paragraph" w:customStyle="1" w:styleId="ANOTACION">
    <w:name w:val="ANOTACION"/>
    <w:basedOn w:val="Normal"/>
    <w:link w:val="ANOTACIONCar"/>
    <w:rsid w:val="00124367"/>
    <w:pPr>
      <w:pBdr>
        <w:top w:val="none" w:sz="0" w:space="0" w:color="auto"/>
        <w:left w:val="none" w:sz="0" w:space="0" w:color="auto"/>
        <w:bottom w:val="none" w:sz="0" w:space="0" w:color="auto"/>
        <w:right w:val="none" w:sz="0" w:space="0" w:color="auto"/>
        <w:between w:val="none" w:sz="0" w:space="0" w:color="auto"/>
        <w:bar w:val="none" w:sz="0" w:color="auto"/>
      </w:pBdr>
      <w:spacing w:before="101" w:after="101" w:line="216" w:lineRule="atLeast"/>
      <w:jc w:val="center"/>
    </w:pPr>
    <w:rPr>
      <w:rFonts w:eastAsia="Times New Roman"/>
      <w:b/>
      <w:sz w:val="18"/>
      <w:szCs w:val="20"/>
      <w:bdr w:val="none" w:sz="0" w:space="0" w:color="auto"/>
      <w:lang w:val="es-ES_tradnl" w:eastAsia="es-ES"/>
    </w:rPr>
  </w:style>
  <w:style w:type="paragraph" w:customStyle="1" w:styleId="SUBIN">
    <w:name w:val="SUBIN"/>
    <w:basedOn w:val="Texto"/>
    <w:rsid w:val="00124367"/>
    <w:pPr>
      <w:ind w:left="1987" w:hanging="720"/>
    </w:pPr>
    <w:rPr>
      <w:lang w:val="es-MX"/>
    </w:rPr>
  </w:style>
  <w:style w:type="paragraph" w:customStyle="1" w:styleId="Titulo1">
    <w:name w:val="Titulo 1"/>
    <w:basedOn w:val="Texto"/>
    <w:rsid w:val="00124367"/>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124367"/>
    <w:pPr>
      <w:pBdr>
        <w:top w:val="double" w:sz="6" w:space="1" w:color="auto"/>
      </w:pBdr>
      <w:spacing w:line="240" w:lineRule="auto"/>
      <w:ind w:firstLine="0"/>
      <w:outlineLvl w:val="1"/>
    </w:pPr>
    <w:rPr>
      <w:lang w:val="es-MX"/>
    </w:rPr>
  </w:style>
  <w:style w:type="paragraph" w:customStyle="1" w:styleId="tt">
    <w:name w:val="tt"/>
    <w:basedOn w:val="Texto"/>
    <w:rsid w:val="00124367"/>
    <w:pPr>
      <w:tabs>
        <w:tab w:val="left" w:pos="1320"/>
        <w:tab w:val="left" w:pos="1629"/>
      </w:tabs>
      <w:ind w:left="1647" w:hanging="1440"/>
    </w:pPr>
    <w:rPr>
      <w:lang w:val="es-ES_tradnl"/>
    </w:rPr>
  </w:style>
  <w:style w:type="paragraph" w:customStyle="1" w:styleId="sum">
    <w:name w:val="sum"/>
    <w:basedOn w:val="Texto"/>
    <w:rsid w:val="00124367"/>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spacing w:after="101" w:line="216" w:lineRule="exact"/>
      <w:jc w:val="both"/>
    </w:pPr>
    <w:rPr>
      <w:rFonts w:ascii="Arial" w:eastAsia="Times New Roman" w:hAnsi="Arial"/>
      <w:sz w:val="18"/>
      <w:szCs w:val="20"/>
      <w:bdr w:val="none" w:sz="0" w:space="0" w:color="auto"/>
      <w:lang w:val="es-MX" w:eastAsia="es-MX"/>
    </w:rPr>
  </w:style>
  <w:style w:type="character" w:customStyle="1" w:styleId="TextoCar">
    <w:name w:val="Texto Car"/>
    <w:link w:val="Texto"/>
    <w:locked/>
    <w:rsid w:val="00124367"/>
    <w:rPr>
      <w:rFonts w:ascii="Arial" w:eastAsia="Times New Roman" w:hAnsi="Arial" w:cs="Arial"/>
      <w:sz w:val="18"/>
      <w:bdr w:val="none" w:sz="0" w:space="0" w:color="auto"/>
      <w:lang w:val="es-ES" w:eastAsia="es-ES"/>
    </w:rPr>
  </w:style>
  <w:style w:type="character" w:customStyle="1" w:styleId="ROMANOSCar">
    <w:name w:val="ROMANOS Car"/>
    <w:link w:val="ROMANOS"/>
    <w:locked/>
    <w:rsid w:val="00124367"/>
    <w:rPr>
      <w:rFonts w:ascii="Arial" w:eastAsia="Times New Roman" w:hAnsi="Arial" w:cs="Arial"/>
      <w:sz w:val="18"/>
      <w:szCs w:val="18"/>
      <w:bdr w:val="none" w:sz="0" w:space="0" w:color="auto"/>
      <w:lang w:val="es-ES" w:eastAsia="es-ES"/>
    </w:rPr>
  </w:style>
  <w:style w:type="character" w:customStyle="1" w:styleId="ANOTACIONCar">
    <w:name w:val="ANOTACION Car"/>
    <w:link w:val="ANOTACION"/>
    <w:locked/>
    <w:rsid w:val="00124367"/>
    <w:rPr>
      <w:rFonts w:eastAsia="Times New Roman"/>
      <w:b/>
      <w:sz w:val="18"/>
      <w:bdr w:val="none" w:sz="0" w:space="0" w:color="auto"/>
      <w:lang w:val="es-ES_tradnl" w:eastAsia="es-ES"/>
    </w:rPr>
  </w:style>
  <w:style w:type="character" w:styleId="Nmerodepgina">
    <w:name w:val="page number"/>
    <w:basedOn w:val="Fuentedeprrafopredeter"/>
    <w:rsid w:val="00124367"/>
  </w:style>
  <w:style w:type="paragraph" w:customStyle="1" w:styleId="texto0">
    <w:name w:val="texto"/>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101" w:line="216" w:lineRule="exact"/>
      <w:ind w:firstLine="288"/>
      <w:jc w:val="both"/>
    </w:pPr>
    <w:rPr>
      <w:rFonts w:ascii="Arial" w:eastAsia="Times New Roman" w:hAnsi="Arial" w:cs="Arial"/>
      <w:sz w:val="18"/>
      <w:szCs w:val="18"/>
      <w:bdr w:val="none" w:sz="0" w:space="0" w:color="auto"/>
      <w:lang w:val="es-MX" w:eastAsia="es-ES"/>
    </w:rPr>
  </w:style>
  <w:style w:type="paragraph" w:styleId="Textonotapie">
    <w:name w:val="footnote text"/>
    <w:basedOn w:val="Normal"/>
    <w:link w:val="TextonotapieCar"/>
    <w:rsid w:val="001243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Calibri"/>
      <w:sz w:val="20"/>
      <w:szCs w:val="20"/>
      <w:bdr w:val="none" w:sz="0" w:space="0" w:color="auto"/>
      <w:lang w:val="es-MX" w:eastAsia="es-MX"/>
    </w:rPr>
  </w:style>
  <w:style w:type="character" w:customStyle="1" w:styleId="TextonotapieCar">
    <w:name w:val="Texto nota pie Car"/>
    <w:basedOn w:val="Fuentedeprrafopredeter"/>
    <w:link w:val="Textonotapie"/>
    <w:rsid w:val="00124367"/>
    <w:rPr>
      <w:rFonts w:ascii="Calibri" w:eastAsia="Times New Roman" w:hAnsi="Calibri" w:cs="Calibri"/>
      <w:bdr w:val="none" w:sz="0" w:space="0" w:color="auto"/>
    </w:rPr>
  </w:style>
  <w:style w:type="paragraph" w:customStyle="1" w:styleId="Estilosinnombre">
    <w:name w:val="Estilo sin nombre"/>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Times New Roman" w:hAnsi="Tahoma" w:cs="Tahoma"/>
      <w:sz w:val="20"/>
      <w:szCs w:val="20"/>
      <w:bdr w:val="none" w:sz="0" w:space="0" w:color="auto"/>
      <w:lang w:val="es-ES" w:eastAsia="es-MX"/>
    </w:rPr>
  </w:style>
  <w:style w:type="paragraph" w:customStyle="1" w:styleId="Textodeglobo1">
    <w:name w:val="Texto de globo1"/>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20"/>
      <w:bdr w:val="none" w:sz="0" w:space="0" w:color="auto"/>
      <w:lang w:val="es-ES" w:eastAsia="es-MX"/>
    </w:rPr>
  </w:style>
  <w:style w:type="paragraph" w:customStyle="1" w:styleId="centrar">
    <w:name w:val="centrar"/>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eastAsia="Times New Roman"/>
      <w:b/>
      <w:szCs w:val="20"/>
      <w:bdr w:val="none" w:sz="0" w:space="0" w:color="auto"/>
      <w:lang w:val="es-ES" w:eastAsia="es-MX"/>
    </w:rPr>
  </w:style>
  <w:style w:type="paragraph" w:customStyle="1" w:styleId="sangria">
    <w:name w:val="sangria"/>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240"/>
      <w:jc w:val="both"/>
    </w:pPr>
    <w:rPr>
      <w:rFonts w:eastAsia="Times New Roman"/>
      <w:szCs w:val="20"/>
      <w:bdr w:val="none" w:sz="0" w:space="0" w:color="auto"/>
      <w:lang w:val="es-ES" w:eastAsia="es-MX"/>
    </w:rPr>
  </w:style>
  <w:style w:type="paragraph" w:customStyle="1" w:styleId="sangrota">
    <w:name w:val="sangrota"/>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jc w:val="both"/>
    </w:pPr>
    <w:rPr>
      <w:rFonts w:eastAsia="Times New Roman"/>
      <w:szCs w:val="20"/>
      <w:bdr w:val="none" w:sz="0" w:space="0" w:color="auto"/>
      <w:lang w:val="es-ES" w:eastAsia="es-MX"/>
    </w:rPr>
  </w:style>
  <w:style w:type="paragraph" w:customStyle="1" w:styleId="sangrona">
    <w:name w:val="sangrona"/>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jc w:val="both"/>
    </w:pPr>
    <w:rPr>
      <w:rFonts w:eastAsia="Times New Roman"/>
      <w:szCs w:val="20"/>
      <w:bdr w:val="none" w:sz="0" w:space="0" w:color="auto"/>
      <w:lang w:val="es-ES" w:eastAsia="es-MX"/>
    </w:rPr>
  </w:style>
  <w:style w:type="paragraph" w:customStyle="1" w:styleId="Default">
    <w:name w:val="Default"/>
    <w:rsid w:val="00124367"/>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color w:val="000000"/>
      <w:sz w:val="24"/>
      <w:bdr w:val="none" w:sz="0" w:space="0" w:color="auto"/>
    </w:rPr>
  </w:style>
  <w:style w:type="paragraph" w:customStyle="1" w:styleId="Textonormal">
    <w:name w:val="Texto normal"/>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cs="Arial"/>
      <w:sz w:val="22"/>
      <w:szCs w:val="20"/>
      <w:bdr w:val="none" w:sz="0" w:space="0" w:color="auto"/>
      <w:lang w:val="es-MX" w:eastAsia="es-MX"/>
    </w:rPr>
  </w:style>
  <w:style w:type="paragraph" w:customStyle="1" w:styleId="Textoindependiente21">
    <w:name w:val="Texto independiente 21"/>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cs="Arial"/>
      <w:b/>
      <w:sz w:val="22"/>
      <w:szCs w:val="20"/>
      <w:bdr w:val="none" w:sz="0" w:space="0" w:color="auto"/>
      <w:lang w:val="es-MX" w:eastAsia="es-MX"/>
    </w:rPr>
  </w:style>
  <w:style w:type="paragraph" w:customStyle="1" w:styleId="Textoindependiente31">
    <w:name w:val="Texto independiente 31"/>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Arial"/>
      <w:b/>
      <w:i/>
      <w:sz w:val="22"/>
      <w:szCs w:val="20"/>
      <w:bdr w:val="none" w:sz="0" w:space="0" w:color="auto"/>
      <w:lang w:val="es-MX" w:eastAsia="es-MX"/>
    </w:rPr>
  </w:style>
  <w:style w:type="paragraph" w:customStyle="1" w:styleId="Estilo2">
    <w:name w:val="Estilo2"/>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pPr>
    <w:rPr>
      <w:rFonts w:eastAsia="Times New Roman"/>
      <w:sz w:val="32"/>
      <w:szCs w:val="20"/>
      <w:bdr w:val="none" w:sz="0" w:space="0" w:color="auto"/>
      <w:lang w:val="es-ES" w:eastAsia="es-MX"/>
    </w:rPr>
  </w:style>
  <w:style w:type="paragraph" w:customStyle="1" w:styleId="Ttulo31">
    <w:name w:val="Título 31"/>
    <w:basedOn w:val="Normal"/>
    <w:next w:val="Normal"/>
    <w:rsid w:val="0012436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tLeast"/>
    </w:pPr>
    <w:rPr>
      <w:rFonts w:ascii="Cambria" w:eastAsia="Times New Roman" w:hAnsi="Cambria" w:cs="Cambria"/>
      <w:b/>
      <w:color w:val="C0C0C0"/>
      <w:sz w:val="22"/>
      <w:szCs w:val="20"/>
      <w:bdr w:val="none" w:sz="0" w:space="0" w:color="auto"/>
      <w:lang w:val="es-ES_tradnl" w:eastAsia="es-MX"/>
    </w:rPr>
  </w:style>
  <w:style w:type="paragraph" w:customStyle="1" w:styleId="Ttulo71">
    <w:name w:val="Título 71"/>
    <w:basedOn w:val="Normal"/>
    <w:next w:val="Normal"/>
    <w:rsid w:val="0012436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tLeast"/>
    </w:pPr>
    <w:rPr>
      <w:rFonts w:ascii="Cambria" w:eastAsia="Times New Roman" w:hAnsi="Cambria" w:cs="Cambria"/>
      <w:i/>
      <w:color w:val="000000"/>
      <w:sz w:val="22"/>
      <w:szCs w:val="20"/>
      <w:bdr w:val="none" w:sz="0" w:space="0" w:color="auto"/>
      <w:lang w:val="es-ES_tradnl" w:eastAsia="es-MX"/>
    </w:rPr>
  </w:style>
  <w:style w:type="paragraph" w:customStyle="1" w:styleId="Ttulo91">
    <w:name w:val="Título 91"/>
    <w:basedOn w:val="Normal"/>
    <w:next w:val="Normal"/>
    <w:rsid w:val="0012436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tLeast"/>
    </w:pPr>
    <w:rPr>
      <w:rFonts w:ascii="Cambria" w:eastAsia="Times New Roman" w:hAnsi="Cambria" w:cs="Cambria"/>
      <w:i/>
      <w:color w:val="000000"/>
      <w:sz w:val="20"/>
      <w:szCs w:val="20"/>
      <w:bdr w:val="none" w:sz="0" w:space="0" w:color="auto"/>
      <w:lang w:val="es-ES_tradnl" w:eastAsia="es-MX"/>
    </w:rPr>
  </w:style>
  <w:style w:type="paragraph" w:customStyle="1" w:styleId="Sangra3detindependiente1">
    <w:name w:val="Sangría 3 de t. independiente1"/>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ind w:hanging="1418"/>
      <w:jc w:val="both"/>
    </w:pPr>
    <w:rPr>
      <w:rFonts w:ascii="Arial" w:eastAsia="Times New Roman" w:hAnsi="Arial" w:cs="Arial"/>
      <w:szCs w:val="20"/>
      <w:bdr w:val="none" w:sz="0" w:space="0" w:color="auto"/>
      <w:lang w:val="es-MX" w:eastAsia="es-MX"/>
    </w:rPr>
  </w:style>
  <w:style w:type="paragraph" w:customStyle="1" w:styleId="Asuntodelcomentario1">
    <w:name w:val="Asunto del comentario1"/>
    <w:basedOn w:val="Textocomentario"/>
    <w:next w:val="Textocomentario"/>
    <w:rsid w:val="0012436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tLeast"/>
    </w:pPr>
    <w:rPr>
      <w:rFonts w:ascii="Calibri" w:eastAsia="Times New Roman" w:hAnsi="Calibri" w:cs="Calibri"/>
      <w:b/>
      <w:bdr w:val="none" w:sz="0" w:space="0" w:color="auto"/>
      <w:lang w:val="es-ES" w:eastAsia="es-MX"/>
    </w:rPr>
  </w:style>
  <w:style w:type="paragraph" w:customStyle="1" w:styleId="CharChar">
    <w:name w:val="Char Char"/>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Times New Roman" w:hAnsi="Tahoma" w:cs="Tahoma"/>
      <w:sz w:val="20"/>
      <w:szCs w:val="20"/>
      <w:bdr w:val="none" w:sz="0" w:space="0" w:color="auto"/>
      <w:lang w:val="es-ES" w:eastAsia="es-MX"/>
    </w:rPr>
  </w:style>
  <w:style w:type="paragraph" w:customStyle="1" w:styleId="Estilo">
    <w:name w:val="Estilo"/>
    <w:rsid w:val="00124367"/>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cs="Arial"/>
      <w:sz w:val="24"/>
      <w:bdr w:val="none" w:sz="0" w:space="0" w:color="auto"/>
    </w:rPr>
  </w:style>
  <w:style w:type="paragraph" w:customStyle="1" w:styleId="romanos0">
    <w:name w:val="romanos"/>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eastAsia="Times New Roman"/>
      <w:szCs w:val="20"/>
      <w:bdr w:val="none" w:sz="0" w:space="0" w:color="auto"/>
      <w:lang w:val="es-ES" w:eastAsia="es-MX"/>
    </w:rPr>
  </w:style>
  <w:style w:type="paragraph" w:customStyle="1" w:styleId="Textosinformato1">
    <w:name w:val="Texto sin formato1"/>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Courier New"/>
      <w:sz w:val="20"/>
      <w:szCs w:val="20"/>
      <w:bdr w:val="none" w:sz="0" w:space="0" w:color="auto"/>
      <w:lang w:val="es-ES" w:eastAsia="es-MX"/>
    </w:rPr>
  </w:style>
  <w:style w:type="paragraph" w:customStyle="1" w:styleId="Mapadeldocumento1">
    <w:name w:val="Mapa del documento1"/>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Cs w:val="20"/>
      <w:bdr w:val="none" w:sz="0" w:space="0" w:color="auto"/>
      <w:lang w:val="es-ES" w:eastAsia="es-MX"/>
    </w:rPr>
  </w:style>
  <w:style w:type="paragraph" w:customStyle="1" w:styleId="Ttulo3Iniciativas">
    <w:name w:val="Título 3 [Iniciativas]"/>
    <w:rsid w:val="00124367"/>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ind w:left="567" w:hanging="360"/>
      <w:jc w:val="both"/>
    </w:pPr>
    <w:rPr>
      <w:rFonts w:ascii="Arial" w:eastAsia="Times New Roman" w:hAnsi="Arial" w:cs="Arial"/>
      <w:b/>
      <w:sz w:val="24"/>
      <w:bdr w:val="none" w:sz="0" w:space="0" w:color="auto"/>
    </w:rPr>
  </w:style>
  <w:style w:type="paragraph" w:customStyle="1" w:styleId="Formatolibre">
    <w:name w:val="Formato libre"/>
    <w:rsid w:val="00124367"/>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Times New Roman" w:hAnsi="Helvetica" w:cs="Helvetica"/>
      <w:color w:val="000000"/>
      <w:sz w:val="24"/>
      <w:bdr w:val="none" w:sz="0" w:space="0" w:color="auto"/>
      <w:lang w:val="es-ES_tradnl"/>
    </w:rPr>
  </w:style>
  <w:style w:type="paragraph" w:customStyle="1" w:styleId="a">
    <w:basedOn w:val="Normal"/>
    <w:next w:val="Normal"/>
    <w:qFormat/>
    <w:rsid w:val="0012436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120" w:line="288" w:lineRule="atLeast"/>
      <w:jc w:val="both"/>
    </w:pPr>
    <w:rPr>
      <w:rFonts w:ascii="Arial" w:eastAsia="Times New Roman" w:hAnsi="Arial" w:cs="Arial"/>
      <w:b/>
      <w:color w:val="000000"/>
      <w:sz w:val="72"/>
      <w:szCs w:val="20"/>
      <w:bdr w:val="none" w:sz="0" w:space="0" w:color="auto"/>
      <w:lang w:val="es-ES" w:eastAsia="es-MX"/>
    </w:rPr>
  </w:style>
  <w:style w:type="character" w:customStyle="1" w:styleId="PuestoCar1">
    <w:name w:val="Puesto Car1"/>
    <w:link w:val="Puesto"/>
    <w:rsid w:val="00124367"/>
    <w:rPr>
      <w:rFonts w:ascii="Arial" w:hAnsi="Arial" w:cs="Arial"/>
      <w:b/>
      <w:color w:val="000000"/>
      <w:sz w:val="72"/>
      <w:lang w:val="es-ES"/>
    </w:rPr>
  </w:style>
  <w:style w:type="paragraph" w:styleId="Subttulo">
    <w:name w:val="Subtitle"/>
    <w:basedOn w:val="Normal"/>
    <w:next w:val="Normal"/>
    <w:link w:val="SubttuloCar"/>
    <w:qFormat/>
    <w:rsid w:val="0012436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360" w:after="80" w:line="288" w:lineRule="atLeast"/>
      <w:jc w:val="both"/>
    </w:pPr>
    <w:rPr>
      <w:rFonts w:ascii="Georgia" w:eastAsia="Times New Roman" w:hAnsi="Georgia" w:cs="Georgia"/>
      <w:i/>
      <w:color w:val="808080"/>
      <w:sz w:val="48"/>
      <w:szCs w:val="20"/>
      <w:bdr w:val="none" w:sz="0" w:space="0" w:color="auto"/>
      <w:lang w:val="es-ES" w:eastAsia="es-MX"/>
    </w:rPr>
  </w:style>
  <w:style w:type="character" w:customStyle="1" w:styleId="SubttuloCar">
    <w:name w:val="Subtítulo Car"/>
    <w:basedOn w:val="Fuentedeprrafopredeter"/>
    <w:link w:val="Subttulo"/>
    <w:rsid w:val="00124367"/>
    <w:rPr>
      <w:rFonts w:ascii="Georgia" w:eastAsia="Times New Roman" w:hAnsi="Georgia" w:cs="Georgia"/>
      <w:i/>
      <w:color w:val="808080"/>
      <w:sz w:val="48"/>
      <w:bdr w:val="none" w:sz="0" w:space="0" w:color="auto"/>
      <w:lang w:val="es-ES"/>
    </w:rPr>
  </w:style>
  <w:style w:type="paragraph" w:customStyle="1" w:styleId="Ttulo10">
    <w:name w:val="Título1"/>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jc w:val="center"/>
    </w:pPr>
    <w:rPr>
      <w:rFonts w:ascii="Cambria" w:eastAsia="Times New Roman" w:hAnsi="Cambria" w:cs="Cambria"/>
      <w:b/>
      <w:sz w:val="32"/>
      <w:szCs w:val="20"/>
      <w:bdr w:val="none" w:sz="0" w:space="0" w:color="auto"/>
      <w:lang w:val="es-ES" w:eastAsia="es-MX"/>
    </w:rPr>
  </w:style>
  <w:style w:type="paragraph" w:customStyle="1" w:styleId="corte4fondo">
    <w:name w:val="corte4 fondo"/>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ind w:firstLine="709"/>
      <w:jc w:val="both"/>
    </w:pPr>
    <w:rPr>
      <w:rFonts w:ascii="Arial" w:eastAsia="Times New Roman" w:hAnsi="Arial" w:cs="Arial"/>
      <w:sz w:val="30"/>
      <w:szCs w:val="20"/>
      <w:bdr w:val="none" w:sz="0" w:space="0" w:color="auto"/>
      <w:lang w:val="es-ES_tradnl" w:eastAsia="es-MX"/>
    </w:rPr>
  </w:style>
  <w:style w:type="paragraph" w:customStyle="1" w:styleId="textodenotaalfinal">
    <w:name w:val="texto de nota al final"/>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Times New Roman" w:hAnsi="Cambria" w:cs="Cambria"/>
      <w:sz w:val="20"/>
      <w:szCs w:val="20"/>
      <w:bdr w:val="none" w:sz="0" w:space="0" w:color="auto"/>
      <w:lang w:val="es-MX" w:eastAsia="es-MX"/>
    </w:rPr>
  </w:style>
  <w:style w:type="paragraph" w:customStyle="1" w:styleId="Sumario">
    <w:name w:val="Sumario"/>
    <w:basedOn w:val="Normal"/>
    <w:rsid w:val="00124367"/>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8107"/>
        <w:tab w:val="right" w:pos="8640"/>
      </w:tabs>
      <w:spacing w:line="260" w:lineRule="exact"/>
      <w:ind w:left="274" w:right="749"/>
      <w:jc w:val="both"/>
    </w:pPr>
    <w:rPr>
      <w:rFonts w:ascii="Arial" w:eastAsia="Times New Roman" w:hAnsi="Arial"/>
      <w:sz w:val="18"/>
      <w:szCs w:val="18"/>
      <w:bdr w:val="none" w:sz="0" w:space="0" w:color="auto"/>
      <w:lang w:val="es-ES" w:eastAsia="es-ES"/>
    </w:rPr>
  </w:style>
  <w:style w:type="paragraph" w:customStyle="1" w:styleId="Secreta">
    <w:name w:val="Secreta"/>
    <w:basedOn w:val="Normal"/>
    <w:autoRedefine/>
    <w:rsid w:val="00124367"/>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8100"/>
        <w:tab w:val="right" w:pos="8640"/>
      </w:tabs>
      <w:spacing w:line="334" w:lineRule="exact"/>
      <w:ind w:left="274" w:right="749"/>
      <w:jc w:val="both"/>
    </w:pPr>
    <w:rPr>
      <w:rFonts w:eastAsia="Times New Roman"/>
      <w:b/>
      <w:sz w:val="20"/>
      <w:szCs w:val="20"/>
      <w:u w:val="single"/>
      <w:bdr w:val="none" w:sz="0" w:space="0" w:color="auto"/>
      <w:lang w:val="es-ES_tradnl" w:eastAsia="es-ES"/>
    </w:rPr>
  </w:style>
  <w:style w:type="paragraph" w:styleId="Asuntodelcomentario">
    <w:name w:val="annotation subject"/>
    <w:basedOn w:val="Textocomentario"/>
    <w:next w:val="Textocomentario"/>
    <w:link w:val="AsuntodelcomentarioCar"/>
    <w:uiPriority w:val="99"/>
    <w:semiHidden/>
    <w:unhideWhenUsed/>
    <w:rsid w:val="0012436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
      <w:bCs/>
      <w:bdr w:val="none" w:sz="0" w:space="0" w:color="auto"/>
      <w:lang w:val="es-ES" w:eastAsia="es-ES"/>
    </w:rPr>
  </w:style>
  <w:style w:type="character" w:customStyle="1" w:styleId="AsuntodelcomentarioCar">
    <w:name w:val="Asunto del comentario Car"/>
    <w:basedOn w:val="TextocomentarioCar"/>
    <w:link w:val="Asuntodelcomentario"/>
    <w:uiPriority w:val="99"/>
    <w:semiHidden/>
    <w:rsid w:val="00124367"/>
    <w:rPr>
      <w:rFonts w:eastAsia="Times New Roman"/>
      <w:b/>
      <w:bCs/>
      <w:bdr w:val="none" w:sz="0" w:space="0" w:color="auto"/>
      <w:lang w:val="es-ES" w:eastAsia="es-ES"/>
    </w:rPr>
  </w:style>
  <w:style w:type="table" w:styleId="Tablaconcuadrcula">
    <w:name w:val="Table Grid"/>
    <w:basedOn w:val="Tablanormal"/>
    <w:uiPriority w:val="39"/>
    <w:rsid w:val="001243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media2">
    <w:name w:val="Medium Grid 2"/>
    <w:basedOn w:val="Tablanormal"/>
    <w:uiPriority w:val="68"/>
    <w:semiHidden/>
    <w:unhideWhenUsed/>
    <w:rsid w:val="0012436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stavistosa-nfasis1">
    <w:name w:val="Colorful List Accent 1"/>
    <w:basedOn w:val="Tablanormal"/>
    <w:uiPriority w:val="72"/>
    <w:semiHidden/>
    <w:unhideWhenUsed/>
    <w:rsid w:val="0012436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Puesto">
    <w:name w:val="Title"/>
    <w:basedOn w:val="Normal"/>
    <w:next w:val="Normal"/>
    <w:link w:val="PuestoCar1"/>
    <w:qFormat/>
    <w:rsid w:val="00124367"/>
    <w:pPr>
      <w:contextualSpacing/>
    </w:pPr>
    <w:rPr>
      <w:rFonts w:ascii="Arial" w:hAnsi="Arial" w:cs="Arial"/>
      <w:b/>
      <w:color w:val="000000"/>
      <w:sz w:val="72"/>
      <w:szCs w:val="20"/>
      <w:lang w:val="es-ES" w:eastAsia="es-MX"/>
    </w:rPr>
  </w:style>
  <w:style w:type="character" w:customStyle="1" w:styleId="PuestoCar">
    <w:name w:val="Puesto Car"/>
    <w:basedOn w:val="Fuentedeprrafopredeter"/>
    <w:uiPriority w:val="10"/>
    <w:rsid w:val="00124367"/>
    <w:rPr>
      <w:rFonts w:asciiTheme="majorHAnsi" w:eastAsiaTheme="majorEastAsia" w:hAnsiTheme="majorHAnsi" w:cstheme="majorBidi"/>
      <w:spacing w:val="-10"/>
      <w:kern w:val="28"/>
      <w:sz w:val="56"/>
      <w:szCs w:val="56"/>
      <w:lang w:val="en-US" w:eastAsia="en-US"/>
    </w:rPr>
  </w:style>
  <w:style w:type="character" w:customStyle="1" w:styleId="SinespaciadoCar">
    <w:name w:val="Sin espaciado Car"/>
    <w:link w:val="Sinespaciado"/>
    <w:uiPriority w:val="1"/>
    <w:rsid w:val="00691779"/>
    <w:rPr>
      <w:rFonts w:cs="Arial Unicode MS"/>
      <w:color w:val="000000"/>
      <w:sz w:val="24"/>
      <w:szCs w:val="24"/>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89503">
      <w:bodyDiv w:val="1"/>
      <w:marLeft w:val="0"/>
      <w:marRight w:val="0"/>
      <w:marTop w:val="0"/>
      <w:marBottom w:val="0"/>
      <w:divBdr>
        <w:top w:val="none" w:sz="0" w:space="0" w:color="auto"/>
        <w:left w:val="none" w:sz="0" w:space="0" w:color="auto"/>
        <w:bottom w:val="none" w:sz="0" w:space="0" w:color="auto"/>
        <w:right w:val="none" w:sz="0" w:space="0" w:color="auto"/>
      </w:divBdr>
    </w:div>
    <w:div w:id="1203130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F3217-40EB-4518-B48E-7B763B0DD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6315</Words>
  <Characters>34733</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Tlaquepaque</dc:creator>
  <cp:lastModifiedBy>Claudia Patricia Casillas Cobian</cp:lastModifiedBy>
  <cp:revision>2</cp:revision>
  <cp:lastPrinted>2018-02-20T15:37:00Z</cp:lastPrinted>
  <dcterms:created xsi:type="dcterms:W3CDTF">2018-02-27T18:16:00Z</dcterms:created>
  <dcterms:modified xsi:type="dcterms:W3CDTF">2018-02-27T18:16:00Z</dcterms:modified>
</cp:coreProperties>
</file>