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7A" w:rsidRPr="007207E2" w:rsidRDefault="00AE037A" w:rsidP="00AE037A">
      <w:pPr>
        <w:jc w:val="center"/>
        <w:rPr>
          <w:rFonts w:ascii="Garamond" w:hAnsi="Garamond"/>
          <w:b/>
          <w:sz w:val="28"/>
          <w:szCs w:val="24"/>
        </w:rPr>
      </w:pPr>
      <w:r w:rsidRPr="007207E2">
        <w:rPr>
          <w:rFonts w:ascii="Garamond" w:hAnsi="Garamond"/>
          <w:b/>
          <w:sz w:val="28"/>
          <w:szCs w:val="24"/>
        </w:rPr>
        <w:t>ENERO 2018</w:t>
      </w:r>
    </w:p>
    <w:p w:rsidR="00AE037A" w:rsidRPr="007207E2" w:rsidRDefault="00AE037A" w:rsidP="00AE037A">
      <w:pPr>
        <w:rPr>
          <w:rFonts w:ascii="Garamond" w:hAnsi="Garamond" w:cs="Arial"/>
          <w:b/>
          <w:sz w:val="24"/>
          <w:szCs w:val="24"/>
        </w:rPr>
      </w:pPr>
      <w:r w:rsidRPr="007207E2">
        <w:rPr>
          <w:rFonts w:ascii="Garamond" w:hAnsi="Garamond"/>
          <w:b/>
          <w:sz w:val="24"/>
          <w:szCs w:val="24"/>
        </w:rPr>
        <w:t xml:space="preserve">  </w:t>
      </w:r>
      <w:r w:rsidRPr="007207E2">
        <w:rPr>
          <w:rFonts w:ascii="Garamond" w:hAnsi="Garamond" w:cs="Arial"/>
          <w:b/>
          <w:sz w:val="24"/>
          <w:szCs w:val="24"/>
        </w:rPr>
        <w:t>LUNES</w:t>
      </w:r>
      <w:r w:rsidRPr="007207E2">
        <w:rPr>
          <w:rFonts w:ascii="Garamond" w:hAnsi="Garamond" w:cs="Arial"/>
          <w:b/>
          <w:sz w:val="24"/>
          <w:szCs w:val="24"/>
        </w:rPr>
        <w:tab/>
        <w:t xml:space="preserve">                </w:t>
      </w:r>
      <w:r w:rsidR="00AE7C0B" w:rsidRPr="007207E2">
        <w:rPr>
          <w:rFonts w:ascii="Garamond" w:hAnsi="Garamond" w:cs="Arial"/>
          <w:b/>
          <w:sz w:val="24"/>
          <w:szCs w:val="24"/>
        </w:rPr>
        <w:t xml:space="preserve">              </w:t>
      </w:r>
      <w:r w:rsidRPr="007207E2">
        <w:rPr>
          <w:rFonts w:ascii="Garamond" w:hAnsi="Garamond" w:cs="Arial"/>
          <w:b/>
          <w:sz w:val="24"/>
          <w:szCs w:val="24"/>
        </w:rPr>
        <w:t xml:space="preserve">MARTES                       </w:t>
      </w:r>
      <w:r w:rsidR="007A4C54">
        <w:rPr>
          <w:rFonts w:ascii="Garamond" w:hAnsi="Garamond" w:cs="Arial"/>
          <w:b/>
          <w:sz w:val="24"/>
          <w:szCs w:val="24"/>
        </w:rPr>
        <w:t xml:space="preserve">       </w:t>
      </w:r>
      <w:r w:rsidRPr="007207E2">
        <w:rPr>
          <w:rFonts w:ascii="Garamond" w:hAnsi="Garamond" w:cs="Arial"/>
          <w:b/>
          <w:sz w:val="24"/>
          <w:szCs w:val="24"/>
        </w:rPr>
        <w:t xml:space="preserve">MIERCOLES               </w:t>
      </w:r>
      <w:r w:rsidR="007A4C54">
        <w:rPr>
          <w:rFonts w:ascii="Garamond" w:hAnsi="Garamond" w:cs="Arial"/>
          <w:b/>
          <w:sz w:val="24"/>
          <w:szCs w:val="24"/>
        </w:rPr>
        <w:t xml:space="preserve">                </w:t>
      </w:r>
      <w:r w:rsidRPr="007207E2">
        <w:rPr>
          <w:rFonts w:ascii="Garamond" w:hAnsi="Garamond" w:cs="Arial"/>
          <w:b/>
          <w:sz w:val="24"/>
          <w:szCs w:val="24"/>
        </w:rPr>
        <w:t xml:space="preserve"> JUEVES                    </w:t>
      </w:r>
      <w:r w:rsidR="007A4C54">
        <w:rPr>
          <w:rFonts w:ascii="Garamond" w:hAnsi="Garamond" w:cs="Arial"/>
          <w:b/>
          <w:sz w:val="24"/>
          <w:szCs w:val="24"/>
        </w:rPr>
        <w:t xml:space="preserve">                </w:t>
      </w:r>
      <w:r w:rsidRPr="007207E2">
        <w:rPr>
          <w:rFonts w:ascii="Garamond" w:hAnsi="Garamond" w:cs="Arial"/>
          <w:b/>
          <w:sz w:val="24"/>
          <w:szCs w:val="24"/>
        </w:rPr>
        <w:t xml:space="preserve"> VIERNES                            </w:t>
      </w:r>
    </w:p>
    <w:tbl>
      <w:tblPr>
        <w:tblStyle w:val="Tablaconcuadrcula"/>
        <w:tblW w:w="14737" w:type="dxa"/>
        <w:tblLook w:val="04A0" w:firstRow="1" w:lastRow="0" w:firstColumn="1" w:lastColumn="0" w:noHBand="0" w:noVBand="1"/>
      </w:tblPr>
      <w:tblGrid>
        <w:gridCol w:w="2537"/>
        <w:gridCol w:w="2703"/>
        <w:gridCol w:w="2977"/>
        <w:gridCol w:w="3260"/>
        <w:gridCol w:w="3260"/>
      </w:tblGrid>
      <w:tr w:rsidR="007207E2" w:rsidRPr="007207E2" w:rsidTr="00876632">
        <w:trPr>
          <w:trHeight w:val="1046"/>
        </w:trPr>
        <w:tc>
          <w:tcPr>
            <w:tcW w:w="2537" w:type="dxa"/>
          </w:tcPr>
          <w:p w:rsidR="00AE7C0B" w:rsidRPr="007207E2" w:rsidRDefault="00AE7C0B" w:rsidP="00383F3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b/>
                <w:sz w:val="24"/>
                <w:szCs w:val="24"/>
              </w:rPr>
              <w:t>1</w:t>
            </w:r>
          </w:p>
          <w:p w:rsidR="00AE7C0B" w:rsidRPr="007207E2" w:rsidRDefault="00AE7C0B" w:rsidP="00876632">
            <w:pPr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P</w:t>
            </w:r>
            <w:r w:rsidR="00876632">
              <w:rPr>
                <w:rFonts w:ascii="Garamond" w:hAnsi="Garamond" w:cs="Arial"/>
                <w:sz w:val="24"/>
                <w:szCs w:val="24"/>
              </w:rPr>
              <w:t>eriodo vacacional.</w:t>
            </w:r>
            <w:r w:rsidRPr="007207E2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2703" w:type="dxa"/>
          </w:tcPr>
          <w:p w:rsidR="00AE7C0B" w:rsidRPr="007207E2" w:rsidRDefault="00AE7C0B" w:rsidP="00383F30">
            <w:pPr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2</w:t>
            </w:r>
          </w:p>
          <w:p w:rsidR="00AE7C0B" w:rsidRPr="007207E2" w:rsidRDefault="00876632" w:rsidP="00383F30">
            <w:pPr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P</w:t>
            </w:r>
            <w:r>
              <w:rPr>
                <w:rFonts w:ascii="Garamond" w:hAnsi="Garamond" w:cs="Arial"/>
                <w:sz w:val="24"/>
                <w:szCs w:val="24"/>
              </w:rPr>
              <w:t>eriodo vacacional.</w:t>
            </w:r>
          </w:p>
        </w:tc>
        <w:tc>
          <w:tcPr>
            <w:tcW w:w="2977" w:type="dxa"/>
          </w:tcPr>
          <w:p w:rsidR="00AE7C0B" w:rsidRPr="007207E2" w:rsidRDefault="00AE7C0B" w:rsidP="00383F30">
            <w:pPr>
              <w:rPr>
                <w:rFonts w:ascii="Garamond" w:hAnsi="Garamond"/>
                <w:sz w:val="24"/>
                <w:szCs w:val="24"/>
              </w:rPr>
            </w:pPr>
            <w:r w:rsidRPr="007207E2">
              <w:rPr>
                <w:rFonts w:ascii="Garamond" w:hAnsi="Garamond" w:cs="Arial"/>
                <w:b/>
                <w:sz w:val="24"/>
                <w:szCs w:val="24"/>
              </w:rPr>
              <w:t>3</w:t>
            </w:r>
            <w:r w:rsidRPr="007207E2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AE7C0B" w:rsidRPr="007207E2" w:rsidRDefault="00876632" w:rsidP="00383F30">
            <w:pPr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P</w:t>
            </w:r>
            <w:r>
              <w:rPr>
                <w:rFonts w:ascii="Garamond" w:hAnsi="Garamond" w:cs="Arial"/>
                <w:sz w:val="24"/>
                <w:szCs w:val="24"/>
              </w:rPr>
              <w:t>eriodo vacacional.</w:t>
            </w:r>
          </w:p>
        </w:tc>
        <w:tc>
          <w:tcPr>
            <w:tcW w:w="3260" w:type="dxa"/>
          </w:tcPr>
          <w:p w:rsidR="00AE7C0B" w:rsidRPr="007207E2" w:rsidRDefault="00AE7C0B" w:rsidP="00383F3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b/>
                <w:sz w:val="24"/>
                <w:szCs w:val="24"/>
              </w:rPr>
              <w:t>4</w:t>
            </w:r>
          </w:p>
          <w:p w:rsidR="00AE7C0B" w:rsidRPr="007207E2" w:rsidRDefault="00876632" w:rsidP="00383F30">
            <w:pPr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P</w:t>
            </w:r>
            <w:r>
              <w:rPr>
                <w:rFonts w:ascii="Garamond" w:hAnsi="Garamond" w:cs="Arial"/>
                <w:sz w:val="24"/>
                <w:szCs w:val="24"/>
              </w:rPr>
              <w:t>eriodo vacacional.</w:t>
            </w:r>
          </w:p>
        </w:tc>
        <w:tc>
          <w:tcPr>
            <w:tcW w:w="3260" w:type="dxa"/>
          </w:tcPr>
          <w:p w:rsidR="00AE7C0B" w:rsidRPr="007207E2" w:rsidRDefault="00AE7C0B" w:rsidP="00383F3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b/>
                <w:sz w:val="24"/>
                <w:szCs w:val="24"/>
              </w:rPr>
              <w:t>5</w:t>
            </w:r>
          </w:p>
          <w:p w:rsidR="00AE7C0B" w:rsidRPr="007207E2" w:rsidRDefault="00876632" w:rsidP="00383F30">
            <w:pPr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P</w:t>
            </w:r>
            <w:r>
              <w:rPr>
                <w:rFonts w:ascii="Garamond" w:hAnsi="Garamond" w:cs="Arial"/>
                <w:sz w:val="24"/>
                <w:szCs w:val="24"/>
              </w:rPr>
              <w:t>eriodo vacacional.</w:t>
            </w:r>
          </w:p>
        </w:tc>
      </w:tr>
      <w:tr w:rsidR="007207E2" w:rsidRPr="007207E2" w:rsidTr="00876632">
        <w:trPr>
          <w:trHeight w:val="1350"/>
        </w:trPr>
        <w:tc>
          <w:tcPr>
            <w:tcW w:w="2537" w:type="dxa"/>
          </w:tcPr>
          <w:p w:rsidR="00AE7C0B" w:rsidRPr="007207E2" w:rsidRDefault="00AE7C0B" w:rsidP="00383F3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b/>
                <w:sz w:val="24"/>
                <w:szCs w:val="24"/>
              </w:rPr>
              <w:t>8</w:t>
            </w:r>
          </w:p>
          <w:p w:rsidR="00AE7C0B" w:rsidRPr="007207E2" w:rsidRDefault="00AE7C0B" w:rsidP="007207E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</w:t>
            </w:r>
            <w:r w:rsidR="007207E2" w:rsidRPr="007207E2">
              <w:rPr>
                <w:rFonts w:ascii="Garamond" w:hAnsi="Garamond" w:cs="Arial"/>
                <w:sz w:val="24"/>
                <w:szCs w:val="24"/>
              </w:rPr>
              <w:t>esempeño de labores en oficina, según las atribuciones normativas de la Unidad de Transparencia.</w:t>
            </w:r>
          </w:p>
        </w:tc>
        <w:tc>
          <w:tcPr>
            <w:tcW w:w="2703" w:type="dxa"/>
          </w:tcPr>
          <w:p w:rsidR="00AE7C0B" w:rsidRPr="007207E2" w:rsidRDefault="00AE7C0B" w:rsidP="00383F3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b/>
                <w:sz w:val="24"/>
                <w:szCs w:val="24"/>
              </w:rPr>
              <w:t>9</w:t>
            </w:r>
          </w:p>
          <w:p w:rsidR="00AE7C0B" w:rsidRPr="007207E2" w:rsidRDefault="007207E2" w:rsidP="00383F3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77" w:type="dxa"/>
          </w:tcPr>
          <w:p w:rsidR="00AE7C0B" w:rsidRPr="007207E2" w:rsidRDefault="00AE7C0B" w:rsidP="00383F3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b/>
                <w:sz w:val="24"/>
                <w:szCs w:val="24"/>
              </w:rPr>
              <w:t>10</w:t>
            </w:r>
          </w:p>
          <w:p w:rsidR="00AE7C0B" w:rsidRPr="007207E2" w:rsidRDefault="007207E2" w:rsidP="00383F3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AE7C0B" w:rsidRPr="007207E2" w:rsidRDefault="00AE7C0B" w:rsidP="00383F3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b/>
                <w:sz w:val="24"/>
                <w:szCs w:val="24"/>
              </w:rPr>
              <w:t>11</w:t>
            </w:r>
          </w:p>
          <w:p w:rsidR="00AE7C0B" w:rsidRPr="007207E2" w:rsidRDefault="007207E2" w:rsidP="00383F3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AE7C0B" w:rsidRPr="007207E2" w:rsidRDefault="00AE7C0B" w:rsidP="00383F3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b/>
                <w:sz w:val="24"/>
                <w:szCs w:val="24"/>
              </w:rPr>
              <w:t>12</w:t>
            </w:r>
          </w:p>
          <w:p w:rsidR="00AE7C0B" w:rsidRPr="007207E2" w:rsidRDefault="007207E2" w:rsidP="00383F3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</w:tr>
      <w:tr w:rsidR="007207E2" w:rsidRPr="007207E2" w:rsidTr="00876632">
        <w:trPr>
          <w:trHeight w:val="1989"/>
        </w:trPr>
        <w:tc>
          <w:tcPr>
            <w:tcW w:w="2537" w:type="dxa"/>
          </w:tcPr>
          <w:p w:rsidR="00AE7C0B" w:rsidRPr="007207E2" w:rsidRDefault="00AE7C0B" w:rsidP="00383F3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b/>
                <w:sz w:val="24"/>
                <w:szCs w:val="24"/>
              </w:rPr>
              <w:t xml:space="preserve">15 </w:t>
            </w:r>
          </w:p>
          <w:p w:rsidR="007A4C54" w:rsidRDefault="007A4C54" w:rsidP="007A4C5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10:00 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Sala del Sesiones del Pleno del Ayuntamiento de San Pedro Tlaquepaque. </w:t>
            </w:r>
            <w:r w:rsidRPr="007A4C54">
              <w:rPr>
                <w:rFonts w:ascii="Garamond" w:hAnsi="Garamond" w:cs="Arial"/>
                <w:b/>
                <w:sz w:val="24"/>
                <w:szCs w:val="24"/>
              </w:rPr>
              <w:t>Recepción del reconocimiento de certificación del proceso de acceso a la información pública de la Unidad de Transparencia.</w:t>
            </w:r>
          </w:p>
          <w:p w:rsidR="00AE7C0B" w:rsidRPr="007207E2" w:rsidRDefault="007207E2" w:rsidP="00383F3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703" w:type="dxa"/>
          </w:tcPr>
          <w:p w:rsidR="00AE7C0B" w:rsidRPr="007207E2" w:rsidRDefault="00AE7C0B" w:rsidP="00383F3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b/>
                <w:sz w:val="24"/>
                <w:szCs w:val="24"/>
              </w:rPr>
              <w:t xml:space="preserve">16 </w:t>
            </w:r>
          </w:p>
          <w:p w:rsidR="007A4C54" w:rsidRDefault="007A4C54" w:rsidP="00383F30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7A4C54" w:rsidRDefault="007A4C54" w:rsidP="00383F30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7A4C54" w:rsidRDefault="007A4C54" w:rsidP="00383F30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7A4C54" w:rsidRDefault="007A4C54" w:rsidP="00383F30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AE7C0B" w:rsidRPr="007207E2" w:rsidRDefault="007207E2" w:rsidP="00383F3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77" w:type="dxa"/>
          </w:tcPr>
          <w:p w:rsidR="00AE7C0B" w:rsidRPr="007207E2" w:rsidRDefault="00AE7C0B" w:rsidP="00383F3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b/>
                <w:sz w:val="24"/>
                <w:szCs w:val="24"/>
              </w:rPr>
              <w:t>17</w:t>
            </w:r>
          </w:p>
          <w:p w:rsidR="007A4C54" w:rsidRDefault="007A4C54" w:rsidP="00383F30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7A4C54" w:rsidRDefault="007A4C54" w:rsidP="00383F30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7A4C54" w:rsidRDefault="007A4C54" w:rsidP="00383F30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7A4C54" w:rsidRDefault="007A4C54" w:rsidP="00383F30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AE7C0B" w:rsidRPr="007207E2" w:rsidRDefault="007207E2" w:rsidP="00383F3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AE7C0B" w:rsidRPr="007207E2" w:rsidRDefault="00AE7C0B" w:rsidP="00383F3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b/>
                <w:sz w:val="24"/>
                <w:szCs w:val="24"/>
              </w:rPr>
              <w:t>18</w:t>
            </w:r>
          </w:p>
          <w:p w:rsidR="007A4C54" w:rsidRDefault="007A4C54" w:rsidP="00383F30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7A4C54" w:rsidRDefault="007A4C54" w:rsidP="00383F30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7A4C54" w:rsidRDefault="007A4C54" w:rsidP="00383F30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7A4C54" w:rsidRDefault="007A4C54" w:rsidP="00383F30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AE7C0B" w:rsidRPr="007207E2" w:rsidRDefault="007207E2" w:rsidP="00383F3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AE7C0B" w:rsidRPr="007207E2" w:rsidRDefault="00AE7C0B" w:rsidP="00383F30">
            <w:pPr>
              <w:ind w:left="31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b/>
                <w:sz w:val="24"/>
                <w:szCs w:val="24"/>
              </w:rPr>
              <w:t xml:space="preserve">19 </w:t>
            </w:r>
          </w:p>
          <w:p w:rsidR="007A4C54" w:rsidRDefault="007A4C54" w:rsidP="00383F30">
            <w:pPr>
              <w:ind w:left="31"/>
              <w:rPr>
                <w:rFonts w:ascii="Garamond" w:hAnsi="Garamond" w:cs="Arial"/>
                <w:sz w:val="24"/>
                <w:szCs w:val="24"/>
              </w:rPr>
            </w:pPr>
          </w:p>
          <w:p w:rsidR="007A4C54" w:rsidRDefault="007A4C54" w:rsidP="00383F30">
            <w:pPr>
              <w:ind w:left="31"/>
              <w:rPr>
                <w:rFonts w:ascii="Garamond" w:hAnsi="Garamond" w:cs="Arial"/>
                <w:sz w:val="24"/>
                <w:szCs w:val="24"/>
              </w:rPr>
            </w:pPr>
          </w:p>
          <w:p w:rsidR="007A4C54" w:rsidRDefault="007A4C54" w:rsidP="00383F30">
            <w:pPr>
              <w:ind w:left="31"/>
              <w:rPr>
                <w:rFonts w:ascii="Garamond" w:hAnsi="Garamond" w:cs="Arial"/>
                <w:sz w:val="24"/>
                <w:szCs w:val="24"/>
              </w:rPr>
            </w:pPr>
          </w:p>
          <w:p w:rsidR="007A4C54" w:rsidRDefault="007A4C54" w:rsidP="00383F30">
            <w:pPr>
              <w:ind w:left="31"/>
              <w:rPr>
                <w:rFonts w:ascii="Garamond" w:hAnsi="Garamond" w:cs="Arial"/>
                <w:sz w:val="24"/>
                <w:szCs w:val="24"/>
              </w:rPr>
            </w:pPr>
          </w:p>
          <w:p w:rsidR="00AE7C0B" w:rsidRPr="007207E2" w:rsidRDefault="007207E2" w:rsidP="00383F30">
            <w:pPr>
              <w:ind w:left="31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</w:tr>
      <w:tr w:rsidR="007207E2" w:rsidRPr="007207E2" w:rsidTr="00876632">
        <w:trPr>
          <w:trHeight w:val="1325"/>
        </w:trPr>
        <w:tc>
          <w:tcPr>
            <w:tcW w:w="2537" w:type="dxa"/>
          </w:tcPr>
          <w:p w:rsidR="00AE7C0B" w:rsidRPr="007207E2" w:rsidRDefault="00AE7C0B" w:rsidP="007207E2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22</w:t>
            </w:r>
          </w:p>
          <w:p w:rsidR="00AE7C0B" w:rsidRPr="007207E2" w:rsidRDefault="007207E2" w:rsidP="007207E2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703" w:type="dxa"/>
          </w:tcPr>
          <w:p w:rsidR="00AE7C0B" w:rsidRPr="007207E2" w:rsidRDefault="00AE7C0B" w:rsidP="007207E2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b/>
                <w:sz w:val="24"/>
                <w:szCs w:val="24"/>
              </w:rPr>
              <w:t>23</w:t>
            </w:r>
          </w:p>
          <w:p w:rsidR="00AE7C0B" w:rsidRPr="007207E2" w:rsidRDefault="007207E2" w:rsidP="007207E2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77" w:type="dxa"/>
          </w:tcPr>
          <w:p w:rsidR="00AE7C0B" w:rsidRPr="007207E2" w:rsidRDefault="00AE7C0B" w:rsidP="007207E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24</w:t>
            </w:r>
          </w:p>
          <w:p w:rsidR="00AE7C0B" w:rsidRPr="007207E2" w:rsidRDefault="007207E2" w:rsidP="007207E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AE7C0B" w:rsidRPr="007207E2" w:rsidRDefault="00AE7C0B" w:rsidP="007207E2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b/>
                <w:sz w:val="24"/>
                <w:szCs w:val="24"/>
              </w:rPr>
              <w:t>25</w:t>
            </w:r>
          </w:p>
          <w:p w:rsidR="007207E2" w:rsidRDefault="007207E2" w:rsidP="007207E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  <w:p w:rsidR="00AE7C0B" w:rsidRPr="007207E2" w:rsidRDefault="007207E2" w:rsidP="007A4C5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14:15</w:t>
            </w:r>
            <w:r w:rsidR="007A4C54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="007A4C54">
              <w:rPr>
                <w:rFonts w:ascii="Garamond" w:hAnsi="Garamond" w:cs="Arial"/>
                <w:b/>
                <w:sz w:val="24"/>
                <w:szCs w:val="24"/>
              </w:rPr>
              <w:t>Sala del Sesiones del Pleno del Ayuntamiento de San Pedro Tlaquepaque.</w:t>
            </w:r>
            <w:r w:rsidR="007A4C54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="00AE7C0B" w:rsidRPr="007207E2">
              <w:rPr>
                <w:rFonts w:ascii="Garamond" w:hAnsi="Garamond" w:cs="Arial"/>
                <w:b/>
                <w:sz w:val="24"/>
                <w:szCs w:val="24"/>
              </w:rPr>
              <w:t>Sesión ordinaria de la Comisión de Transparencia y Anticorrupción</w:t>
            </w:r>
            <w:r w:rsidR="00876632">
              <w:rPr>
                <w:rFonts w:ascii="Garamond" w:hAnsi="Garamond" w:cs="Arial"/>
                <w:b/>
                <w:sz w:val="24"/>
                <w:szCs w:val="24"/>
              </w:rPr>
              <w:t>.</w:t>
            </w:r>
            <w:r w:rsidR="007A4C54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E7C0B" w:rsidRPr="007207E2" w:rsidRDefault="00AE7C0B" w:rsidP="00383F3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b/>
                <w:sz w:val="24"/>
                <w:szCs w:val="24"/>
              </w:rPr>
              <w:t>26</w:t>
            </w:r>
          </w:p>
          <w:p w:rsidR="00876632" w:rsidRDefault="00876632" w:rsidP="0087663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  <w:p w:rsidR="00AE7C0B" w:rsidRPr="007207E2" w:rsidRDefault="00AE7C0B" w:rsidP="00383F3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7207E2" w:rsidRPr="008D01D6" w:rsidTr="00876632">
        <w:trPr>
          <w:trHeight w:val="1612"/>
        </w:trPr>
        <w:tc>
          <w:tcPr>
            <w:tcW w:w="2537" w:type="dxa"/>
          </w:tcPr>
          <w:p w:rsidR="00AE7C0B" w:rsidRDefault="00AE7C0B" w:rsidP="007A4C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AE7C0B" w:rsidRPr="009F67A0" w:rsidRDefault="007A4C54" w:rsidP="007A4C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703" w:type="dxa"/>
          </w:tcPr>
          <w:p w:rsidR="00AE7C0B" w:rsidRDefault="00AE7C0B" w:rsidP="007A4C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AE7C0B" w:rsidRPr="009F67A0" w:rsidRDefault="007A4C54" w:rsidP="007A4C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77" w:type="dxa"/>
          </w:tcPr>
          <w:p w:rsidR="00AE7C0B" w:rsidRDefault="00AE7C0B" w:rsidP="007A4C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  <w:p w:rsidR="00AE7C0B" w:rsidRPr="00CA3EC7" w:rsidRDefault="007A4C54" w:rsidP="007A4C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AE7C0B" w:rsidRPr="00CA3EC7" w:rsidRDefault="00AE7C0B" w:rsidP="00383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E7C0B" w:rsidRPr="00796025" w:rsidRDefault="00AE7C0B" w:rsidP="00383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037A" w:rsidRDefault="00AE037A" w:rsidP="00AE037A">
      <w:pPr>
        <w:rPr>
          <w:rFonts w:ascii="Arial" w:hAnsi="Arial" w:cs="Arial"/>
          <w:b/>
          <w:sz w:val="24"/>
          <w:szCs w:val="24"/>
        </w:rPr>
      </w:pPr>
    </w:p>
    <w:p w:rsidR="00AE037A" w:rsidRDefault="00AE037A" w:rsidP="00AE037A">
      <w:bookmarkStart w:id="0" w:name="_GoBack"/>
      <w:bookmarkEnd w:id="0"/>
    </w:p>
    <w:p w:rsidR="0095255D" w:rsidRDefault="007A4C54"/>
    <w:sectPr w:rsidR="0095255D" w:rsidSect="00EF28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7A"/>
    <w:rsid w:val="001909C2"/>
    <w:rsid w:val="002940E5"/>
    <w:rsid w:val="007207E2"/>
    <w:rsid w:val="007A4C54"/>
    <w:rsid w:val="00876632"/>
    <w:rsid w:val="00AE037A"/>
    <w:rsid w:val="00AE7C0B"/>
    <w:rsid w:val="00C37B79"/>
    <w:rsid w:val="00D7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98EAF-4655-4F17-82BC-2869837F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37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0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Alberto Reyes Carranza</dc:creator>
  <cp:keywords/>
  <dc:description/>
  <cp:lastModifiedBy>Rodrigo Alberto Reyes Carranza</cp:lastModifiedBy>
  <cp:revision>2</cp:revision>
  <dcterms:created xsi:type="dcterms:W3CDTF">2018-02-21T17:38:00Z</dcterms:created>
  <dcterms:modified xsi:type="dcterms:W3CDTF">2018-02-21T17:38:00Z</dcterms:modified>
</cp:coreProperties>
</file>