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hideMark/>
          </w:tcPr>
          <w:p w:rsidR="0034423A" w:rsidRDefault="0034423A"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4423A" w:rsidRDefault="0034423A"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4423A">
              <w:rPr>
                <w:rFonts w:ascii="Arial" w:eastAsia="Times New Roman" w:hAnsi="Arial" w:cs="Arial"/>
                <w:b/>
                <w:bCs/>
                <w:color w:val="000000"/>
                <w:sz w:val="30"/>
                <w:szCs w:val="30"/>
              </w:rPr>
              <w:t>Permiso de Construcción</w:t>
            </w:r>
          </w:p>
        </w:tc>
      </w:tr>
      <w:tr w:rsidR="0034423A" w:rsidTr="006463BE">
        <w:trPr>
          <w:jc w:val="center"/>
        </w:trPr>
        <w:tc>
          <w:tcPr>
            <w:tcW w:w="0" w:type="auto"/>
            <w:vAlign w:val="center"/>
            <w:hideMark/>
          </w:tcPr>
          <w:p w:rsidR="0034423A" w:rsidRDefault="0034423A"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4423A" w:rsidRDefault="0034423A" w:rsidP="0034423A">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4423A" w:rsidRDefault="0034423A" w:rsidP="006463BE">
            <w:pPr>
              <w:jc w:val="both"/>
              <w:rPr>
                <w:rFonts w:ascii="Arial" w:eastAsia="Times New Roman" w:hAnsi="Arial" w:cs="Arial"/>
                <w:color w:val="000000"/>
                <w:sz w:val="20"/>
                <w:szCs w:val="20"/>
              </w:rPr>
            </w:pPr>
          </w:p>
        </w:tc>
      </w:tr>
      <w:tr w:rsidR="0034423A" w:rsidTr="006463BE">
        <w:trPr>
          <w:trHeight w:val="561"/>
        </w:trPr>
        <w:tc>
          <w:tcPr>
            <w:tcW w:w="0" w:type="auto"/>
            <w:vAlign w:val="center"/>
            <w:hideMark/>
          </w:tcPr>
          <w:p w:rsidR="0034423A" w:rsidRPr="004272F2" w:rsidRDefault="0034423A" w:rsidP="0034423A">
            <w:pPr>
              <w:numPr>
                <w:ilvl w:val="0"/>
                <w:numId w:val="1"/>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La elaboración de un registro de la construcción o mejora de las fosas</w:t>
            </w:r>
          </w:p>
        </w:tc>
      </w:tr>
      <w:tr w:rsidR="0034423A" w:rsidTr="006463BE">
        <w:tc>
          <w:tcPr>
            <w:tcW w:w="0" w:type="auto"/>
            <w:vAlign w:val="center"/>
            <w:hideMark/>
          </w:tcPr>
          <w:p w:rsidR="0034423A" w:rsidRDefault="0034423A"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4423A" w:rsidTr="006463BE">
        <w:tc>
          <w:tcPr>
            <w:tcW w:w="0" w:type="auto"/>
            <w:vAlign w:val="center"/>
          </w:tcPr>
          <w:p w:rsidR="0034423A" w:rsidRDefault="0034423A" w:rsidP="006463BE">
            <w:pPr>
              <w:jc w:val="both"/>
              <w:rPr>
                <w:rFonts w:eastAsia="Times New Roman"/>
                <w:sz w:val="20"/>
                <w:szCs w:val="20"/>
              </w:rPr>
            </w:pPr>
          </w:p>
        </w:tc>
      </w:tr>
      <w:tr w:rsidR="0034423A" w:rsidTr="006463BE">
        <w:tc>
          <w:tcPr>
            <w:tcW w:w="0" w:type="auto"/>
            <w:vAlign w:val="center"/>
          </w:tcPr>
          <w:p w:rsidR="0034423A" w:rsidRDefault="0034423A" w:rsidP="006463BE">
            <w:pPr>
              <w:jc w:val="both"/>
              <w:rPr>
                <w:rFonts w:eastAsia="Times New Roman"/>
                <w:sz w:val="20"/>
                <w:szCs w:val="20"/>
              </w:rPr>
            </w:pP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4423A" w:rsidRDefault="0034423A" w:rsidP="006463BE">
            <w:pPr>
              <w:jc w:val="both"/>
              <w:rPr>
                <w:rFonts w:ascii="Arial" w:eastAsia="Times New Roman" w:hAnsi="Arial" w:cs="Arial"/>
                <w:color w:val="000000"/>
                <w:sz w:val="20"/>
                <w:szCs w:val="20"/>
              </w:rPr>
            </w:pP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Nombre</w:t>
            </w: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Domicilio</w:t>
            </w: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Teléfono particular</w:t>
            </w:r>
          </w:p>
          <w:p w:rsidR="0034423A" w:rsidRPr="0034423A" w:rsidRDefault="0034423A" w:rsidP="0034423A">
            <w:pPr>
              <w:numPr>
                <w:ilvl w:val="0"/>
                <w:numId w:val="2"/>
              </w:numPr>
              <w:spacing w:before="100" w:beforeAutospacing="1" w:after="100" w:afterAutospacing="1"/>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Firma autógrafa </w:t>
            </w:r>
          </w:p>
          <w:p w:rsidR="0034423A" w:rsidRDefault="0034423A" w:rsidP="0034423A">
            <w:pPr>
              <w:numPr>
                <w:ilvl w:val="0"/>
                <w:numId w:val="2"/>
              </w:numPr>
              <w:jc w:val="both"/>
              <w:rPr>
                <w:rFonts w:ascii="Arial" w:eastAsia="Times New Roman" w:hAnsi="Arial" w:cs="Arial"/>
                <w:color w:val="000000"/>
                <w:sz w:val="20"/>
                <w:szCs w:val="20"/>
              </w:rPr>
            </w:pPr>
            <w:r w:rsidRPr="0034423A">
              <w:rPr>
                <w:rFonts w:ascii="Arial" w:eastAsia="Times New Roman" w:hAnsi="Arial" w:cs="Arial"/>
                <w:color w:val="000000"/>
                <w:sz w:val="20"/>
                <w:szCs w:val="20"/>
              </w:rPr>
              <w:t xml:space="preserve">Bienes inmuebles </w:t>
            </w:r>
          </w:p>
          <w:p w:rsidR="0034423A" w:rsidRPr="004539BF" w:rsidRDefault="0034423A" w:rsidP="0034423A">
            <w:pPr>
              <w:ind w:left="720"/>
              <w:jc w:val="both"/>
              <w:rPr>
                <w:rFonts w:ascii="Arial" w:eastAsia="Times New Roman" w:hAnsi="Arial" w:cs="Arial"/>
                <w:color w:val="000000"/>
                <w:sz w:val="20"/>
                <w:szCs w:val="20"/>
              </w:rPr>
            </w:pPr>
            <w:bookmarkStart w:id="0" w:name="_GoBack"/>
            <w:bookmarkEnd w:id="0"/>
          </w:p>
        </w:tc>
      </w:tr>
      <w:tr w:rsidR="0034423A" w:rsidTr="006463BE">
        <w:tc>
          <w:tcPr>
            <w:tcW w:w="0" w:type="auto"/>
            <w:vAlign w:val="center"/>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4423A" w:rsidTr="006463BE">
        <w:trPr>
          <w:trHeight w:val="63"/>
        </w:trPr>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hideMark/>
          </w:tcPr>
          <w:p w:rsidR="0034423A" w:rsidRDefault="0034423A"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4423A" w:rsidTr="006463BE">
        <w:tc>
          <w:tcPr>
            <w:tcW w:w="0" w:type="auto"/>
            <w:hideMark/>
          </w:tcPr>
          <w:p w:rsidR="0034423A" w:rsidRDefault="0034423A" w:rsidP="006463BE"/>
        </w:tc>
      </w:tr>
      <w:tr w:rsidR="0034423A" w:rsidTr="006463BE">
        <w:tc>
          <w:tcPr>
            <w:tcW w:w="0" w:type="auto"/>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p>
        </w:tc>
      </w:tr>
      <w:tr w:rsidR="0034423A" w:rsidTr="006463BE">
        <w:tc>
          <w:tcPr>
            <w:tcW w:w="0" w:type="auto"/>
            <w:vAlign w:val="center"/>
          </w:tcPr>
          <w:p w:rsidR="0034423A" w:rsidRDefault="0034423A" w:rsidP="006463BE">
            <w:pPr>
              <w:jc w:val="both"/>
              <w:rPr>
                <w:rFonts w:ascii="Arial" w:eastAsia="Times New Roman" w:hAnsi="Arial" w:cs="Arial"/>
                <w:color w:val="000000"/>
                <w:sz w:val="20"/>
                <w:szCs w:val="20"/>
              </w:rPr>
            </w:pPr>
          </w:p>
        </w:tc>
      </w:tr>
      <w:tr w:rsidR="0034423A"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4423A" w:rsidRDefault="0034423A"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4423A" w:rsidRDefault="0034423A"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4423A" w:rsidRDefault="0034423A" w:rsidP="006463BE">
            <w:pPr>
              <w:jc w:val="both"/>
              <w:rPr>
                <w:rFonts w:ascii="Arial" w:eastAsia="Times New Roman" w:hAnsi="Arial" w:cs="Arial"/>
                <w:color w:val="000000"/>
                <w:sz w:val="20"/>
                <w:szCs w:val="20"/>
              </w:rPr>
            </w:pPr>
          </w:p>
        </w:tc>
      </w:tr>
      <w:tr w:rsidR="0034423A" w:rsidTr="006463BE">
        <w:tc>
          <w:tcPr>
            <w:tcW w:w="0" w:type="auto"/>
            <w:vAlign w:val="center"/>
          </w:tcPr>
          <w:p w:rsidR="0034423A" w:rsidRDefault="0034423A" w:rsidP="006463BE">
            <w:pPr>
              <w:jc w:val="center"/>
              <w:rPr>
                <w:rFonts w:eastAsia="Times New Roman"/>
                <w:sz w:val="20"/>
                <w:szCs w:val="20"/>
              </w:rPr>
            </w:pPr>
          </w:p>
        </w:tc>
      </w:tr>
    </w:tbl>
    <w:p w:rsidR="0034423A" w:rsidRDefault="0034423A" w:rsidP="0034423A">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0" w:type="auto"/>
                  <w:vAlign w:val="center"/>
                </w:tcPr>
                <w:p w:rsidR="0034423A" w:rsidRDefault="0034423A"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34423A" w:rsidRDefault="0034423A" w:rsidP="006463BE">
                  <w:pPr>
                    <w:jc w:val="both"/>
                    <w:rPr>
                      <w:rFonts w:ascii="Arial" w:eastAsia="Times New Roman" w:hAnsi="Arial" w:cs="Arial"/>
                      <w:color w:val="000000"/>
                      <w:sz w:val="20"/>
                      <w:szCs w:val="20"/>
                    </w:rPr>
                  </w:pPr>
                </w:p>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34423A" w:rsidRDefault="0034423A" w:rsidP="006463BE">
                  <w:pPr>
                    <w:jc w:val="both"/>
                    <w:rPr>
                      <w:rFonts w:ascii="Arial" w:eastAsia="Times New Roman" w:hAnsi="Arial" w:cs="Arial"/>
                      <w:color w:val="000000"/>
                      <w:sz w:val="20"/>
                      <w:szCs w:val="20"/>
                    </w:rPr>
                  </w:pP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4423A" w:rsidRDefault="0034423A"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4423A" w:rsidTr="006463BE">
              <w:tc>
                <w:tcPr>
                  <w:tcW w:w="0" w:type="auto"/>
                  <w:vAlign w:val="center"/>
                  <w:hideMark/>
                </w:tcPr>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34423A" w:rsidTr="006463BE">
              <w:trPr>
                <w:jc w:val="center"/>
              </w:trPr>
              <w:tc>
                <w:tcPr>
                  <w:tcW w:w="0" w:type="auto"/>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34423A" w:rsidTr="006463BE">
              <w:trPr>
                <w:jc w:val="center"/>
              </w:trPr>
              <w:tc>
                <w:tcPr>
                  <w:tcW w:w="0" w:type="auto"/>
                  <w:vAlign w:val="center"/>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rPr>
                <w:jc w:val="center"/>
              </w:trPr>
              <w:tc>
                <w:tcPr>
                  <w:tcW w:w="0" w:type="auto"/>
                  <w:vAlign w:val="center"/>
                </w:tcPr>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4423A" w:rsidRDefault="0034423A"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4423A" w:rsidRDefault="0034423A" w:rsidP="006463BE">
            <w:pPr>
              <w:jc w:val="both"/>
              <w:rPr>
                <w:rFonts w:ascii="Arial" w:eastAsia="Times New Roman" w:hAnsi="Arial" w:cs="Arial"/>
                <w:b/>
                <w:bCs/>
                <w:color w:val="000000"/>
                <w:sz w:val="20"/>
                <w:szCs w:val="20"/>
              </w:rPr>
            </w:pPr>
          </w:p>
        </w:tc>
      </w:tr>
      <w:tr w:rsidR="0034423A" w:rsidTr="006463BE">
        <w:trPr>
          <w:jc w:val="center"/>
        </w:trPr>
        <w:tc>
          <w:tcPr>
            <w:tcW w:w="0" w:type="auto"/>
            <w:vAlign w:val="center"/>
          </w:tcPr>
          <w:p w:rsidR="0034423A" w:rsidRDefault="0034423A" w:rsidP="006463BE">
            <w:pPr>
              <w:jc w:val="both"/>
              <w:rPr>
                <w:rFonts w:ascii="Arial" w:eastAsia="Times New Roman" w:hAnsi="Arial" w:cs="Arial"/>
                <w:color w:val="000000"/>
                <w:sz w:val="20"/>
                <w:szCs w:val="20"/>
              </w:rPr>
            </w:pPr>
          </w:p>
        </w:tc>
      </w:tr>
      <w:tr w:rsidR="0034423A" w:rsidTr="006463BE">
        <w:trPr>
          <w:jc w:val="center"/>
        </w:trPr>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4423A" w:rsidTr="006463BE">
        <w:tc>
          <w:tcPr>
            <w:tcW w:w="5000" w:type="pct"/>
            <w:vAlign w:val="center"/>
            <w:hideMark/>
          </w:tcPr>
          <w:p w:rsidR="0034423A" w:rsidRDefault="0034423A"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4423A" w:rsidTr="006463BE">
        <w:tc>
          <w:tcPr>
            <w:tcW w:w="0" w:type="auto"/>
            <w:vAlign w:val="center"/>
            <w:hideMark/>
          </w:tcPr>
          <w:p w:rsidR="0034423A" w:rsidRDefault="0034423A"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34423A" w:rsidRDefault="0034423A" w:rsidP="0034423A">
      <w:pPr>
        <w:rPr>
          <w:rFonts w:eastAsia="Times New Roman"/>
        </w:rPr>
      </w:pPr>
    </w:p>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34423A" w:rsidRDefault="0034423A" w:rsidP="0034423A"/>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34423A">
    <w:pPr>
      <w:pStyle w:val="Encabezado"/>
      <w:rPr>
        <w:b/>
        <w:sz w:val="28"/>
        <w:szCs w:val="28"/>
      </w:rPr>
    </w:pPr>
    <w:r>
      <w:rPr>
        <w:noProof/>
      </w:rPr>
      <w:drawing>
        <wp:inline distT="0" distB="0" distL="0" distR="0" wp14:anchorId="04B4FF79" wp14:editId="2EB97117">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3A"/>
    <w:rsid w:val="0034423A"/>
    <w:rsid w:val="006C3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2B66-ECF4-4E2B-BA54-7A47376F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3A"/>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423A"/>
    <w:rPr>
      <w:color w:val="0563C1" w:themeColor="hyperlink"/>
      <w:u w:val="single"/>
    </w:rPr>
  </w:style>
  <w:style w:type="paragraph" w:styleId="Prrafodelista">
    <w:name w:val="List Paragraph"/>
    <w:basedOn w:val="Normal"/>
    <w:uiPriority w:val="34"/>
    <w:qFormat/>
    <w:rsid w:val="0034423A"/>
    <w:pPr>
      <w:ind w:left="720"/>
      <w:contextualSpacing/>
    </w:pPr>
  </w:style>
  <w:style w:type="paragraph" w:styleId="Encabezado">
    <w:name w:val="header"/>
    <w:basedOn w:val="Normal"/>
    <w:link w:val="EncabezadoCar"/>
    <w:uiPriority w:val="99"/>
    <w:unhideWhenUsed/>
    <w:rsid w:val="0034423A"/>
    <w:pPr>
      <w:tabs>
        <w:tab w:val="center" w:pos="4419"/>
        <w:tab w:val="right" w:pos="8838"/>
      </w:tabs>
    </w:pPr>
  </w:style>
  <w:style w:type="character" w:customStyle="1" w:styleId="EncabezadoCar">
    <w:name w:val="Encabezado Car"/>
    <w:basedOn w:val="Fuentedeprrafopredeter"/>
    <w:link w:val="Encabezado"/>
    <w:uiPriority w:val="99"/>
    <w:rsid w:val="0034423A"/>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2017-10-25T18:13:00Z</dcterms:created>
  <dcterms:modified xsi:type="dcterms:W3CDTF">2017-10-25T18:17:00Z</dcterms:modified>
</cp:coreProperties>
</file>