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DB" w:rsidRDefault="00BC61DB" w:rsidP="00BC61DB">
      <w:pPr>
        <w:jc w:val="center"/>
      </w:pPr>
      <w:bookmarkStart w:id="0" w:name="_GoBack"/>
      <w:bookmarkEnd w:id="0"/>
      <w:permStart w:id="130354269" w:edGrp="everyone"/>
      <w:permEnd w:id="130354269"/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FA5A77"/>
    <w:p w:rsidR="00BC61DB" w:rsidRDefault="005F23AF" w:rsidP="00BC61DB">
      <w:pPr>
        <w:jc w:val="center"/>
        <w:rPr>
          <w:rFonts w:ascii="Tahoma" w:hAnsi="Tahoma" w:cs="Tahoma"/>
          <w:sz w:val="48"/>
          <w:szCs w:val="48"/>
        </w:rPr>
      </w:pPr>
      <w:r w:rsidRPr="00BA5C91">
        <w:rPr>
          <w:rFonts w:ascii="Tahoma" w:hAnsi="Tahoma" w:cs="Tahoma"/>
          <w:sz w:val="48"/>
          <w:szCs w:val="48"/>
        </w:rPr>
        <w:t xml:space="preserve">SESIÓN ORDINARIA NO. </w:t>
      </w:r>
      <w:r>
        <w:rPr>
          <w:rFonts w:ascii="Tahoma" w:hAnsi="Tahoma" w:cs="Tahoma"/>
          <w:sz w:val="48"/>
          <w:szCs w:val="48"/>
        </w:rPr>
        <w:t>0</w:t>
      </w:r>
      <w:r w:rsidR="00C732CD">
        <w:rPr>
          <w:rFonts w:ascii="Tahoma" w:hAnsi="Tahoma" w:cs="Tahoma"/>
          <w:sz w:val="48"/>
          <w:szCs w:val="48"/>
        </w:rPr>
        <w:t>5</w:t>
      </w:r>
      <w:r w:rsidR="005F2CB4">
        <w:rPr>
          <w:rFonts w:ascii="Tahoma" w:hAnsi="Tahoma" w:cs="Tahoma"/>
          <w:sz w:val="48"/>
          <w:szCs w:val="48"/>
        </w:rPr>
        <w:t>/2017</w:t>
      </w:r>
    </w:p>
    <w:p w:rsidR="00BC61DB" w:rsidRPr="00BA5C91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Default="005F23AF" w:rsidP="00BC61DB">
      <w:pPr>
        <w:jc w:val="center"/>
        <w:rPr>
          <w:rFonts w:ascii="Tahoma" w:hAnsi="Tahoma" w:cs="Tahoma"/>
          <w:sz w:val="48"/>
          <w:szCs w:val="48"/>
        </w:rPr>
      </w:pPr>
      <w:r w:rsidRPr="00BA5C91">
        <w:rPr>
          <w:rFonts w:ascii="Tahoma" w:hAnsi="Tahoma" w:cs="Tahoma"/>
          <w:sz w:val="48"/>
          <w:szCs w:val="48"/>
        </w:rPr>
        <w:t>DE LA</w:t>
      </w:r>
    </w:p>
    <w:p w:rsidR="00BC61DB" w:rsidRPr="00BA5C91" w:rsidRDefault="00BC61DB" w:rsidP="00BC61DB">
      <w:pPr>
        <w:jc w:val="center"/>
        <w:rPr>
          <w:sz w:val="48"/>
          <w:szCs w:val="48"/>
        </w:rPr>
      </w:pPr>
    </w:p>
    <w:p w:rsidR="00BC61DB" w:rsidRPr="003F15DB" w:rsidRDefault="005F23AF" w:rsidP="00BC61DB">
      <w:pPr>
        <w:jc w:val="center"/>
        <w:rPr>
          <w:rFonts w:ascii="Tahoma" w:hAnsi="Tahoma" w:cs="Tahoma"/>
          <w:sz w:val="52"/>
          <w:szCs w:val="52"/>
        </w:rPr>
      </w:pPr>
      <w:r w:rsidRPr="00BA5C91">
        <w:rPr>
          <w:rFonts w:ascii="Tahoma" w:hAnsi="Tahoma" w:cs="Tahoma"/>
          <w:sz w:val="48"/>
          <w:szCs w:val="48"/>
        </w:rPr>
        <w:t>COMISIÓN TÉCNICA DE ASIGNACIÓN DE CONTRATOS.</w:t>
      </w:r>
    </w:p>
    <w:p w:rsidR="00BC61DB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Default="00C732CD" w:rsidP="00BC61DB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18</w:t>
      </w:r>
      <w:r w:rsidR="005F23AF" w:rsidRPr="00BA5C91">
        <w:rPr>
          <w:rFonts w:ascii="Tahoma" w:hAnsi="Tahoma" w:cs="Tahoma"/>
          <w:sz w:val="48"/>
          <w:szCs w:val="48"/>
        </w:rPr>
        <w:t xml:space="preserve"> DE </w:t>
      </w:r>
      <w:r w:rsidR="00AE6E91">
        <w:rPr>
          <w:rFonts w:ascii="Tahoma" w:hAnsi="Tahoma" w:cs="Tahoma"/>
          <w:sz w:val="48"/>
          <w:szCs w:val="48"/>
        </w:rPr>
        <w:t>MA</w:t>
      </w:r>
      <w:r>
        <w:rPr>
          <w:rFonts w:ascii="Tahoma" w:hAnsi="Tahoma" w:cs="Tahoma"/>
          <w:sz w:val="48"/>
          <w:szCs w:val="48"/>
        </w:rPr>
        <w:t>Y</w:t>
      </w:r>
      <w:r w:rsidR="00AE6E91">
        <w:rPr>
          <w:rFonts w:ascii="Tahoma" w:hAnsi="Tahoma" w:cs="Tahoma"/>
          <w:sz w:val="48"/>
          <w:szCs w:val="48"/>
        </w:rPr>
        <w:t>O</w:t>
      </w:r>
      <w:r w:rsidR="005F2CB4">
        <w:rPr>
          <w:rFonts w:ascii="Tahoma" w:hAnsi="Tahoma" w:cs="Tahoma"/>
          <w:sz w:val="48"/>
          <w:szCs w:val="48"/>
        </w:rPr>
        <w:t xml:space="preserve"> DE 2017</w:t>
      </w:r>
    </w:p>
    <w:p w:rsidR="00765CC3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765CC3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765CC3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4E61A9" w:rsidRPr="008F4A9F" w:rsidRDefault="004E61A9" w:rsidP="00977F19">
      <w:pPr>
        <w:jc w:val="center"/>
        <w:rPr>
          <w:rFonts w:ascii="Tahoma" w:hAnsi="Tahoma" w:cs="Tahoma"/>
          <w:sz w:val="28"/>
          <w:szCs w:val="28"/>
        </w:rPr>
      </w:pPr>
    </w:p>
    <w:p w:rsidR="00BC61DB" w:rsidRPr="00BA5C91" w:rsidRDefault="005F23AF" w:rsidP="00977F19">
      <w:pPr>
        <w:jc w:val="center"/>
        <w:rPr>
          <w:rFonts w:ascii="Tahoma" w:hAnsi="Tahoma" w:cs="Tahoma"/>
          <w:b/>
          <w:sz w:val="28"/>
          <w:szCs w:val="28"/>
        </w:rPr>
      </w:pPr>
      <w:r w:rsidRPr="00BA5C91">
        <w:rPr>
          <w:rFonts w:ascii="Tahoma" w:hAnsi="Tahoma" w:cs="Tahoma"/>
          <w:b/>
          <w:sz w:val="28"/>
          <w:szCs w:val="28"/>
        </w:rPr>
        <w:lastRenderedPageBreak/>
        <w:t>COMISIÓN TÉCNICA DE ASIGNACIÓN DE CONTRATOS</w:t>
      </w:r>
    </w:p>
    <w:p w:rsidR="00BC61DB" w:rsidRPr="00BA5C91" w:rsidRDefault="00C732CD" w:rsidP="00977F1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18</w:t>
      </w:r>
      <w:r w:rsidR="005F23AF">
        <w:rPr>
          <w:rFonts w:ascii="Tahoma" w:hAnsi="Tahoma" w:cs="Tahoma"/>
          <w:b/>
          <w:sz w:val="28"/>
          <w:szCs w:val="28"/>
        </w:rPr>
        <w:t xml:space="preserve"> </w:t>
      </w:r>
      <w:r w:rsidR="005F23AF" w:rsidRPr="00BA5C91">
        <w:rPr>
          <w:rFonts w:ascii="Tahoma" w:hAnsi="Tahoma" w:cs="Tahoma"/>
          <w:b/>
          <w:sz w:val="28"/>
          <w:szCs w:val="28"/>
        </w:rPr>
        <w:t xml:space="preserve">DE </w:t>
      </w:r>
      <w:r w:rsidR="00AE6E91">
        <w:rPr>
          <w:rFonts w:ascii="Tahoma" w:hAnsi="Tahoma" w:cs="Tahoma"/>
          <w:b/>
          <w:sz w:val="28"/>
          <w:szCs w:val="28"/>
        </w:rPr>
        <w:t>MA</w:t>
      </w:r>
      <w:r>
        <w:rPr>
          <w:rFonts w:ascii="Tahoma" w:hAnsi="Tahoma" w:cs="Tahoma"/>
          <w:b/>
          <w:sz w:val="28"/>
          <w:szCs w:val="28"/>
        </w:rPr>
        <w:t>Y</w:t>
      </w:r>
      <w:r w:rsidR="00AE6E91">
        <w:rPr>
          <w:rFonts w:ascii="Tahoma" w:hAnsi="Tahoma" w:cs="Tahoma"/>
          <w:b/>
          <w:sz w:val="28"/>
          <w:szCs w:val="28"/>
        </w:rPr>
        <w:t>O</w:t>
      </w:r>
      <w:r w:rsidR="005F2CB4">
        <w:rPr>
          <w:rFonts w:ascii="Tahoma" w:hAnsi="Tahoma" w:cs="Tahoma"/>
          <w:b/>
          <w:sz w:val="28"/>
          <w:szCs w:val="28"/>
        </w:rPr>
        <w:t xml:space="preserve"> DE 2017</w:t>
      </w:r>
    </w:p>
    <w:p w:rsidR="00BC61DB" w:rsidRPr="00EB6F53" w:rsidRDefault="005F23AF" w:rsidP="00977F19">
      <w:pPr>
        <w:jc w:val="center"/>
        <w:rPr>
          <w:rFonts w:ascii="Tahoma" w:hAnsi="Tahoma" w:cs="Tahoma"/>
          <w:sz w:val="28"/>
          <w:szCs w:val="28"/>
        </w:rPr>
      </w:pPr>
      <w:r w:rsidRPr="00BA5C91">
        <w:rPr>
          <w:rFonts w:ascii="Tahoma" w:hAnsi="Tahoma" w:cs="Tahoma"/>
          <w:b/>
          <w:sz w:val="28"/>
          <w:szCs w:val="28"/>
        </w:rPr>
        <w:t>ORDEN DEL DÍA</w:t>
      </w:r>
    </w:p>
    <w:p w:rsidR="00BC61DB" w:rsidRPr="00C334EB" w:rsidRDefault="00BC61DB" w:rsidP="00C77A3B">
      <w:pPr>
        <w:jc w:val="center"/>
        <w:rPr>
          <w:rFonts w:ascii="Tahoma" w:hAnsi="Tahoma" w:cs="Tahoma"/>
        </w:rPr>
      </w:pPr>
    </w:p>
    <w:p w:rsidR="00686661" w:rsidRDefault="005F23AF" w:rsidP="00546AE6">
      <w:pPr>
        <w:numPr>
          <w:ilvl w:val="0"/>
          <w:numId w:val="1"/>
        </w:numPr>
        <w:ind w:left="714" w:hanging="430"/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LISTA DE ASISTENCIA</w:t>
      </w:r>
      <w:r>
        <w:rPr>
          <w:rFonts w:ascii="Tahoma" w:hAnsi="Tahoma" w:cs="Tahoma"/>
          <w:sz w:val="22"/>
          <w:szCs w:val="22"/>
        </w:rPr>
        <w:t>.</w:t>
      </w:r>
    </w:p>
    <w:p w:rsidR="00546AE6" w:rsidRPr="008F4A9F" w:rsidRDefault="00546AE6" w:rsidP="00546AE6">
      <w:pPr>
        <w:ind w:left="714"/>
        <w:rPr>
          <w:rFonts w:ascii="Tahoma" w:hAnsi="Tahoma" w:cs="Tahoma"/>
          <w:sz w:val="22"/>
          <w:szCs w:val="22"/>
        </w:rPr>
      </w:pPr>
    </w:p>
    <w:p w:rsidR="00686661" w:rsidRPr="008F4A9F" w:rsidRDefault="005F23AF" w:rsidP="00546AE6">
      <w:pPr>
        <w:numPr>
          <w:ilvl w:val="0"/>
          <w:numId w:val="1"/>
        </w:numPr>
        <w:ind w:left="714" w:hanging="430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CONFIRMACIÓN DE QUÓRUM LEGAL PARA SESIONAR.</w:t>
      </w:r>
    </w:p>
    <w:p w:rsidR="00C77A3B" w:rsidRPr="008F4A9F" w:rsidRDefault="00C77A3B" w:rsidP="00FA5A77">
      <w:pPr>
        <w:rPr>
          <w:rFonts w:ascii="Tahoma" w:hAnsi="Tahoma" w:cs="Tahoma"/>
          <w:sz w:val="22"/>
          <w:szCs w:val="22"/>
        </w:rPr>
      </w:pPr>
    </w:p>
    <w:p w:rsidR="003640A3" w:rsidRPr="003640A3" w:rsidRDefault="005F23AF" w:rsidP="00FA5A77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640A3">
        <w:rPr>
          <w:rFonts w:ascii="Tahoma" w:hAnsi="Tahoma" w:cs="Tahoma"/>
          <w:sz w:val="22"/>
          <w:szCs w:val="22"/>
        </w:rPr>
        <w:t>APROBACIÓN DE</w:t>
      </w:r>
      <w:r w:rsidR="005F2CB4">
        <w:rPr>
          <w:rFonts w:ascii="Tahoma" w:hAnsi="Tahoma" w:cs="Tahoma"/>
          <w:sz w:val="22"/>
          <w:szCs w:val="22"/>
        </w:rPr>
        <w:t>L</w:t>
      </w:r>
      <w:r w:rsidRPr="003640A3">
        <w:rPr>
          <w:rFonts w:ascii="Tahoma" w:hAnsi="Tahoma" w:cs="Tahoma"/>
          <w:sz w:val="22"/>
          <w:szCs w:val="22"/>
        </w:rPr>
        <w:t xml:space="preserve"> ACTA</w:t>
      </w:r>
      <w:r w:rsidR="00B12F86">
        <w:rPr>
          <w:rFonts w:ascii="Tahoma" w:hAnsi="Tahoma" w:cs="Tahoma"/>
          <w:sz w:val="22"/>
          <w:szCs w:val="22"/>
        </w:rPr>
        <w:t xml:space="preserve"> </w:t>
      </w:r>
      <w:r w:rsidRPr="003640A3">
        <w:rPr>
          <w:rFonts w:ascii="Tahoma" w:hAnsi="Tahoma" w:cs="Tahoma"/>
          <w:sz w:val="22"/>
          <w:szCs w:val="22"/>
        </w:rPr>
        <w:t>DE</w:t>
      </w:r>
      <w:r w:rsidR="00F86163">
        <w:rPr>
          <w:rFonts w:ascii="Tahoma" w:hAnsi="Tahoma" w:cs="Tahoma"/>
          <w:sz w:val="22"/>
          <w:szCs w:val="22"/>
        </w:rPr>
        <w:t xml:space="preserve"> LA </w:t>
      </w:r>
      <w:r w:rsidR="005F2CB4">
        <w:rPr>
          <w:rFonts w:ascii="Tahoma" w:hAnsi="Tahoma" w:cs="Tahoma"/>
          <w:sz w:val="22"/>
          <w:szCs w:val="22"/>
        </w:rPr>
        <w:t>SESIÓN</w:t>
      </w:r>
      <w:r w:rsidR="00F86163">
        <w:rPr>
          <w:rFonts w:ascii="Tahoma" w:hAnsi="Tahoma" w:cs="Tahoma"/>
          <w:sz w:val="22"/>
          <w:szCs w:val="22"/>
        </w:rPr>
        <w:t xml:space="preserve"> ORDINARIA</w:t>
      </w:r>
      <w:r w:rsidR="00AE6E91">
        <w:rPr>
          <w:rFonts w:ascii="Tahoma" w:hAnsi="Tahoma" w:cs="Tahoma"/>
          <w:sz w:val="22"/>
          <w:szCs w:val="22"/>
        </w:rPr>
        <w:t xml:space="preserve"> 0</w:t>
      </w:r>
      <w:r w:rsidR="00C732CD">
        <w:rPr>
          <w:rFonts w:ascii="Tahoma" w:hAnsi="Tahoma" w:cs="Tahoma"/>
          <w:sz w:val="22"/>
          <w:szCs w:val="22"/>
        </w:rPr>
        <w:t>5</w:t>
      </w:r>
      <w:r w:rsidR="00AE6E91">
        <w:rPr>
          <w:rFonts w:ascii="Tahoma" w:hAnsi="Tahoma" w:cs="Tahoma"/>
          <w:sz w:val="22"/>
          <w:szCs w:val="22"/>
        </w:rPr>
        <w:t>/2017</w:t>
      </w:r>
      <w:r w:rsidRPr="003640A3">
        <w:rPr>
          <w:rFonts w:ascii="Tahoma" w:hAnsi="Tahoma" w:cs="Tahoma"/>
          <w:sz w:val="22"/>
          <w:szCs w:val="22"/>
        </w:rPr>
        <w:t>.</w:t>
      </w:r>
    </w:p>
    <w:p w:rsidR="003640A3" w:rsidRDefault="003640A3" w:rsidP="003640A3">
      <w:pPr>
        <w:pStyle w:val="Prrafodelista"/>
        <w:rPr>
          <w:rFonts w:ascii="Tahoma" w:hAnsi="Tahoma" w:cs="Tahoma"/>
          <w:sz w:val="22"/>
          <w:szCs w:val="22"/>
        </w:rPr>
      </w:pPr>
    </w:p>
    <w:p w:rsidR="003F3D07" w:rsidRPr="00AE6E91" w:rsidRDefault="005F23AF" w:rsidP="00AE6E91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PRESENTACIÓN DE LA EVALUACIÓN REALIZADA POR EL PERSONAL CALIFICADO DE LA COORDINACIÓN GENERAL DE GESTIÓN INTEGRAL DE LA CIUDAD A LAS PROPOSIC</w:t>
      </w:r>
      <w:r w:rsidR="00B12F86">
        <w:rPr>
          <w:rFonts w:ascii="Tahoma" w:hAnsi="Tahoma" w:cs="Tahoma"/>
          <w:sz w:val="22"/>
          <w:szCs w:val="22"/>
        </w:rPr>
        <w:t>IONES TÉCNICAS Y ECONÓMICAS DE</w:t>
      </w:r>
      <w:r w:rsidR="00F86163">
        <w:rPr>
          <w:rFonts w:ascii="Tahoma" w:hAnsi="Tahoma" w:cs="Tahoma"/>
          <w:sz w:val="22"/>
          <w:szCs w:val="22"/>
        </w:rPr>
        <w:t>L PROCEDIMIENTO DE</w:t>
      </w:r>
      <w:r w:rsidR="00B12F86">
        <w:rPr>
          <w:rFonts w:ascii="Tahoma" w:hAnsi="Tahoma" w:cs="Tahoma"/>
          <w:sz w:val="22"/>
          <w:szCs w:val="22"/>
        </w:rPr>
        <w:t xml:space="preserve"> LICITACIÓN PÚBLICA NACIONAL </w:t>
      </w:r>
      <w:r w:rsidRPr="00B12F86">
        <w:rPr>
          <w:rFonts w:ascii="Tahoma" w:hAnsi="Tahoma" w:cs="Tahoma"/>
          <w:sz w:val="22"/>
          <w:szCs w:val="22"/>
        </w:rPr>
        <w:t xml:space="preserve"> NO. </w:t>
      </w:r>
      <w:r w:rsidR="00AE6E91" w:rsidRPr="00AE6E91">
        <w:rPr>
          <w:rFonts w:ascii="Tahoma" w:hAnsi="Tahoma" w:cs="Tahoma"/>
          <w:b/>
          <w:sz w:val="22"/>
          <w:szCs w:val="22"/>
        </w:rPr>
        <w:t>43307002-PDR-0</w:t>
      </w:r>
      <w:r w:rsidR="000A4466">
        <w:rPr>
          <w:rFonts w:ascii="Tahoma" w:hAnsi="Tahoma" w:cs="Tahoma"/>
          <w:b/>
          <w:sz w:val="22"/>
          <w:szCs w:val="22"/>
        </w:rPr>
        <w:t>3</w:t>
      </w:r>
      <w:r w:rsidR="00AE6E91" w:rsidRPr="00AE6E91">
        <w:rPr>
          <w:rFonts w:ascii="Tahoma" w:hAnsi="Tahoma" w:cs="Tahoma"/>
          <w:b/>
          <w:sz w:val="22"/>
          <w:szCs w:val="22"/>
        </w:rPr>
        <w:t>/16-17</w:t>
      </w:r>
      <w:r w:rsidR="00AE6E91">
        <w:rPr>
          <w:rFonts w:ascii="Tahoma" w:hAnsi="Tahoma" w:cs="Tahoma"/>
          <w:b/>
          <w:sz w:val="22"/>
          <w:szCs w:val="22"/>
        </w:rPr>
        <w:t xml:space="preserve"> </w:t>
      </w:r>
      <w:r w:rsidRPr="00AE6E91">
        <w:rPr>
          <w:rFonts w:ascii="Tahoma" w:hAnsi="Tahoma" w:cs="Tahoma"/>
          <w:sz w:val="22"/>
          <w:szCs w:val="22"/>
        </w:rPr>
        <w:t xml:space="preserve"> </w:t>
      </w:r>
      <w:r w:rsidRPr="00AE6E91">
        <w:rPr>
          <w:rFonts w:ascii="Tahoma" w:hAnsi="Tahoma" w:cs="Tahoma"/>
          <w:bCs/>
          <w:sz w:val="22"/>
          <w:szCs w:val="22"/>
        </w:rPr>
        <w:t>RELATIVO A LA OBRA:</w:t>
      </w:r>
      <w:r w:rsidR="005F2CB4" w:rsidRPr="005F2CB4">
        <w:t xml:space="preserve"> </w:t>
      </w:r>
      <w:r w:rsidR="000A4466" w:rsidRPr="000A4466">
        <w:rPr>
          <w:rFonts w:ascii="Tahoma" w:hAnsi="Tahoma" w:cs="Tahoma"/>
          <w:b/>
          <w:sz w:val="22"/>
          <w:szCs w:val="22"/>
        </w:rPr>
        <w:t>REHABILITACIÓN DE ARCHIVO MUNICIPAL, MANUEL CAMBRE (INCLUYE ALMACÉN, TALLER DE RESTAURACIÓN, BIBLIOTECA, ÁREA DE CONSULTA, SANITARIOS, OFICINAS ADMINISTRATIVAS Y TECHUMBRE DE LA SALA DE CONFERENCIAS, EXPOSITORES Y ESPACIO DE  CONVIVENCIA), EN EL MUNICIPIO DE SAN PEDRO TLAQUEPAQUE, JALISCO</w:t>
      </w:r>
      <w:r w:rsidRPr="00AE6E91">
        <w:rPr>
          <w:rFonts w:ascii="Tahoma" w:hAnsi="Tahoma" w:cs="Tahoma"/>
          <w:b/>
          <w:sz w:val="22"/>
          <w:szCs w:val="22"/>
        </w:rPr>
        <w:t xml:space="preserve">, </w:t>
      </w:r>
      <w:r w:rsidRPr="00AE6E91">
        <w:rPr>
          <w:rFonts w:ascii="Tahoma" w:hAnsi="Tahoma" w:cs="Tahoma"/>
          <w:sz w:val="22"/>
          <w:szCs w:val="22"/>
        </w:rPr>
        <w:t xml:space="preserve">CORRESPONDIENTE A RECURSOS PROVENIENTES DEL </w:t>
      </w:r>
      <w:r w:rsidR="005F2CB4" w:rsidRPr="00AE6E91">
        <w:rPr>
          <w:rFonts w:ascii="Tahoma" w:hAnsi="Tahoma" w:cs="Tahoma"/>
          <w:b/>
          <w:sz w:val="22"/>
          <w:szCs w:val="22"/>
        </w:rPr>
        <w:t>FONDO DE PROYECTOS DE DESARROLLO REGIONAL 2016.</w:t>
      </w:r>
    </w:p>
    <w:p w:rsidR="003F3D07" w:rsidRPr="008F4A9F" w:rsidRDefault="003F3D07" w:rsidP="003F3D07">
      <w:pPr>
        <w:pStyle w:val="Prrafodelista"/>
        <w:rPr>
          <w:rFonts w:ascii="Tahoma" w:hAnsi="Tahoma" w:cs="Tahoma"/>
          <w:b/>
          <w:sz w:val="22"/>
          <w:szCs w:val="22"/>
        </w:rPr>
      </w:pPr>
    </w:p>
    <w:p w:rsidR="003F3D07" w:rsidRPr="008F4A9F" w:rsidRDefault="005F23AF" w:rsidP="003F3D07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ELABORACIÓN Y FIRMA DEL DICTAMEN TÉCNICO DE EVALUACIÓN CORRESPONDIENTE.</w:t>
      </w:r>
    </w:p>
    <w:p w:rsidR="003F3D07" w:rsidRPr="008F4A9F" w:rsidRDefault="003F3D07" w:rsidP="003F3D07">
      <w:pPr>
        <w:pStyle w:val="Prrafodelista"/>
        <w:rPr>
          <w:rFonts w:ascii="Tahoma" w:hAnsi="Tahoma" w:cs="Tahoma"/>
          <w:b/>
          <w:sz w:val="22"/>
          <w:szCs w:val="22"/>
        </w:rPr>
      </w:pPr>
    </w:p>
    <w:p w:rsidR="008A6360" w:rsidRDefault="005F23AF" w:rsidP="00C77A3B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ASUNTOS GENERALES.</w:t>
      </w:r>
    </w:p>
    <w:p w:rsidR="008F4A9F" w:rsidRDefault="008F4A9F" w:rsidP="008F4A9F">
      <w:pPr>
        <w:pStyle w:val="Prrafodelista"/>
        <w:rPr>
          <w:rFonts w:ascii="Tahoma" w:hAnsi="Tahoma" w:cs="Tahoma"/>
          <w:sz w:val="22"/>
          <w:szCs w:val="22"/>
        </w:rPr>
      </w:pPr>
    </w:p>
    <w:p w:rsidR="008F4A9F" w:rsidRPr="008F4A9F" w:rsidRDefault="005F23AF" w:rsidP="00C77A3B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 xml:space="preserve">CIERRE Y </w:t>
      </w:r>
      <w:r w:rsidR="00F86163">
        <w:rPr>
          <w:rFonts w:ascii="Tahoma" w:hAnsi="Tahoma" w:cs="Tahoma"/>
          <w:sz w:val="22"/>
          <w:szCs w:val="22"/>
        </w:rPr>
        <w:t>CONCLUSIÓN</w:t>
      </w:r>
      <w:r w:rsidRPr="008F4A9F">
        <w:rPr>
          <w:rFonts w:ascii="Tahoma" w:hAnsi="Tahoma" w:cs="Tahoma"/>
          <w:sz w:val="22"/>
          <w:szCs w:val="22"/>
        </w:rPr>
        <w:t xml:space="preserve"> DE LA SESIÓN.</w:t>
      </w:r>
    </w:p>
    <w:p w:rsidR="00C77A3B" w:rsidRPr="008F4A9F" w:rsidRDefault="00C77A3B" w:rsidP="00C77A3B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F43BD0" w:rsidRDefault="00F43BD0" w:rsidP="008F4A9F">
      <w:pPr>
        <w:tabs>
          <w:tab w:val="left" w:pos="284"/>
          <w:tab w:val="left" w:pos="426"/>
        </w:tabs>
        <w:rPr>
          <w:rFonts w:ascii="Tahoma" w:hAnsi="Tahoma" w:cs="Tahoma"/>
          <w:sz w:val="22"/>
          <w:szCs w:val="22"/>
        </w:rPr>
      </w:pPr>
    </w:p>
    <w:p w:rsidR="00B11828" w:rsidRDefault="00B11828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D805A0" w:rsidRDefault="00D805A0" w:rsidP="000C3D6D">
      <w:pPr>
        <w:jc w:val="center"/>
        <w:rPr>
          <w:noProof/>
          <w:lang w:eastAsia="es-MX"/>
        </w:rPr>
      </w:pPr>
    </w:p>
    <w:p w:rsidR="00BC61DB" w:rsidRPr="000C3D6D" w:rsidRDefault="00BC61DB" w:rsidP="000C3D6D">
      <w:pPr>
        <w:jc w:val="center"/>
        <w:rPr>
          <w:rFonts w:ascii="Tahoma" w:hAnsi="Tahoma" w:cs="Tahoma"/>
        </w:rPr>
      </w:pPr>
      <w:r w:rsidRPr="00BA5C91">
        <w:rPr>
          <w:rFonts w:ascii="Tahoma" w:hAnsi="Tahoma" w:cs="Tahoma"/>
          <w:b/>
          <w:sz w:val="28"/>
          <w:szCs w:val="28"/>
        </w:rPr>
        <w:t>COMISIÓN TÉCNICA DE ASIGNACIÓN DE CONTRATOS</w:t>
      </w:r>
    </w:p>
    <w:p w:rsidR="00D805A0" w:rsidRPr="005F2CB4" w:rsidRDefault="00D805A0" w:rsidP="005F2CB4">
      <w:pPr>
        <w:rPr>
          <w:rFonts w:ascii="Tahoma" w:hAnsi="Tahoma" w:cs="Tahoma"/>
          <w:b/>
          <w:sz w:val="22"/>
          <w:szCs w:val="22"/>
        </w:rPr>
      </w:pPr>
    </w:p>
    <w:p w:rsidR="005F2CB4" w:rsidRDefault="005F2CB4" w:rsidP="005F2CB4">
      <w:pPr>
        <w:jc w:val="center"/>
        <w:rPr>
          <w:rFonts w:ascii="Tahoma" w:hAnsi="Tahoma" w:cs="Tahoma"/>
          <w:b/>
          <w:sz w:val="22"/>
          <w:szCs w:val="22"/>
        </w:rPr>
      </w:pPr>
      <w:r w:rsidRPr="005F2CB4">
        <w:rPr>
          <w:rFonts w:ascii="Tahoma" w:hAnsi="Tahoma" w:cs="Tahoma"/>
          <w:b/>
          <w:sz w:val="22"/>
          <w:szCs w:val="22"/>
        </w:rPr>
        <w:t>LICITACIÓN PÚBLICA NACIONAL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5F2CB4">
        <w:rPr>
          <w:rFonts w:ascii="Tahoma" w:hAnsi="Tahoma" w:cs="Tahoma"/>
          <w:b/>
          <w:sz w:val="22"/>
          <w:szCs w:val="22"/>
        </w:rPr>
        <w:t xml:space="preserve">No. </w:t>
      </w:r>
      <w:r w:rsidR="00AE6E91" w:rsidRPr="00AE6E91">
        <w:rPr>
          <w:rFonts w:ascii="Tahoma" w:hAnsi="Tahoma" w:cs="Tahoma"/>
          <w:b/>
          <w:sz w:val="22"/>
          <w:szCs w:val="22"/>
        </w:rPr>
        <w:t>43307002-PDR-0</w:t>
      </w:r>
      <w:r w:rsidR="00804F5C">
        <w:rPr>
          <w:rFonts w:ascii="Tahoma" w:hAnsi="Tahoma" w:cs="Tahoma"/>
          <w:b/>
          <w:sz w:val="22"/>
          <w:szCs w:val="22"/>
        </w:rPr>
        <w:t>3</w:t>
      </w:r>
      <w:r w:rsidR="00AE6E91" w:rsidRPr="00AE6E91">
        <w:rPr>
          <w:rFonts w:ascii="Tahoma" w:hAnsi="Tahoma" w:cs="Tahoma"/>
          <w:b/>
          <w:sz w:val="22"/>
          <w:szCs w:val="22"/>
        </w:rPr>
        <w:t>/16-17</w:t>
      </w:r>
    </w:p>
    <w:p w:rsidR="005F2CB4" w:rsidRPr="005F2CB4" w:rsidRDefault="005F2CB4" w:rsidP="005F2CB4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12927" w:type="dxa"/>
        <w:jc w:val="center"/>
        <w:tblInd w:w="23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4536"/>
        <w:gridCol w:w="5951"/>
      </w:tblGrid>
      <w:tr w:rsidR="005F2CB4" w:rsidRPr="005F2CB4" w:rsidTr="005F2CB4">
        <w:trPr>
          <w:jc w:val="center"/>
        </w:trPr>
        <w:tc>
          <w:tcPr>
            <w:tcW w:w="2440" w:type="dxa"/>
          </w:tcPr>
          <w:p w:rsidR="005F2CB4" w:rsidRPr="005F2CB4" w:rsidRDefault="005F2CB4" w:rsidP="005F2C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4536" w:type="dxa"/>
          </w:tcPr>
          <w:p w:rsidR="005F2CB4" w:rsidRPr="005F2CB4" w:rsidRDefault="005F2CB4" w:rsidP="005F2C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5951" w:type="dxa"/>
          </w:tcPr>
          <w:p w:rsidR="005F2CB4" w:rsidRPr="005F2CB4" w:rsidRDefault="005F2CB4" w:rsidP="005F2C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 xml:space="preserve">LICITANTES </w:t>
            </w:r>
            <w:r w:rsidR="00F86163">
              <w:rPr>
                <w:rFonts w:ascii="Tahoma" w:hAnsi="Tahoma" w:cs="Tahoma"/>
                <w:b/>
                <w:sz w:val="20"/>
                <w:szCs w:val="20"/>
              </w:rPr>
              <w:t>EVALUADOS POR HABER PRESENTADO SUS PROPOSICIONES TÉCNICAS Y ECONÓMICAS</w:t>
            </w:r>
          </w:p>
        </w:tc>
      </w:tr>
      <w:tr w:rsidR="00AE6E91" w:rsidRPr="0042523D" w:rsidTr="005F2CB4">
        <w:trPr>
          <w:trHeight w:hRule="exact" w:val="567"/>
          <w:jc w:val="center"/>
        </w:trPr>
        <w:tc>
          <w:tcPr>
            <w:tcW w:w="24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804F5C">
            <w:pPr>
              <w:rPr>
                <w:rFonts w:ascii="Tahoma" w:hAnsi="Tahoma" w:cs="Tahoma"/>
                <w:sz w:val="20"/>
                <w:szCs w:val="20"/>
              </w:rPr>
            </w:pPr>
            <w:r w:rsidRPr="00AE6E91">
              <w:rPr>
                <w:rFonts w:ascii="Tahoma" w:hAnsi="Tahoma" w:cs="Tahoma"/>
                <w:sz w:val="20"/>
                <w:szCs w:val="20"/>
              </w:rPr>
              <w:t>43307002-PDR-0</w:t>
            </w:r>
            <w:r w:rsidR="00804F5C">
              <w:rPr>
                <w:rFonts w:ascii="Tahoma" w:hAnsi="Tahoma" w:cs="Tahoma"/>
                <w:sz w:val="20"/>
                <w:szCs w:val="20"/>
              </w:rPr>
              <w:t>3</w:t>
            </w:r>
            <w:r w:rsidRPr="00AE6E91">
              <w:rPr>
                <w:rFonts w:ascii="Tahoma" w:hAnsi="Tahoma" w:cs="Tahoma"/>
                <w:sz w:val="20"/>
                <w:szCs w:val="20"/>
              </w:rPr>
              <w:t>/16-17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E6E91" w:rsidRPr="00804F5C" w:rsidRDefault="00804F5C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04F5C">
              <w:rPr>
                <w:rFonts w:ascii="Tahoma" w:hAnsi="Tahoma" w:cs="Tahoma"/>
                <w:sz w:val="20"/>
                <w:szCs w:val="20"/>
              </w:rPr>
              <w:t>REHABILITACIÓN DE ARCHIVO MUNICIPAL, MANUEL CAMBRE (INCLUYE ALMACÉN, TALLER DE RESTAURACIÓN, BIBLIOTECA, ÁREA DE CONSULTA, SANITARIOS, OFICINAS ADMINISTRATIVAS Y TECHUMBRE DE LA SALA DE CONFERENCIAS, EXPOSITORES Y ESPACIO DE  CONVIVENCIA), EN EL MUNICIPIO DE SAN PEDRO TLAQUEPAQUE, JALISCO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91" w:rsidRPr="00804F5C" w:rsidRDefault="005A2C42" w:rsidP="00AE6E9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6BD2">
              <w:rPr>
                <w:rFonts w:ascii="Arial" w:hAnsi="Arial" w:cs="Arial"/>
                <w:sz w:val="18"/>
                <w:szCs w:val="18"/>
              </w:rPr>
              <w:t>AQUANOVA INGENIERÍA AMBIENTAL, S.A. DE C.V.</w:t>
            </w:r>
          </w:p>
        </w:tc>
      </w:tr>
      <w:tr w:rsidR="005A2C42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C42" w:rsidRPr="00214914" w:rsidRDefault="005A2C42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C42" w:rsidRPr="00214914" w:rsidRDefault="005A2C42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C42" w:rsidRPr="00A66BD2" w:rsidRDefault="005A2C42" w:rsidP="005A2C42">
            <w:pPr>
              <w:rPr>
                <w:rFonts w:ascii="Arial" w:hAnsi="Arial" w:cs="Arial"/>
                <w:sz w:val="18"/>
                <w:szCs w:val="18"/>
              </w:rPr>
            </w:pPr>
            <w:r w:rsidRPr="00A66BD2">
              <w:rPr>
                <w:rFonts w:ascii="Arial" w:hAnsi="Arial" w:cs="Arial"/>
                <w:sz w:val="18"/>
                <w:szCs w:val="18"/>
              </w:rPr>
              <w:t>CONSTRUCCIONES E INSTALACIONES GOMORA, S.A. DE C.V.</w:t>
            </w:r>
          </w:p>
        </w:tc>
      </w:tr>
      <w:tr w:rsidR="005A2C42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C42" w:rsidRPr="00214914" w:rsidRDefault="005A2C42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C42" w:rsidRPr="00214914" w:rsidRDefault="005A2C42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C42" w:rsidRPr="00A66BD2" w:rsidRDefault="005A2C42" w:rsidP="005A2C42">
            <w:pPr>
              <w:rPr>
                <w:rFonts w:ascii="Arial" w:hAnsi="Arial" w:cs="Arial"/>
                <w:sz w:val="18"/>
                <w:szCs w:val="18"/>
              </w:rPr>
            </w:pPr>
            <w:r w:rsidRPr="00A66BD2">
              <w:rPr>
                <w:rFonts w:ascii="Arial" w:hAnsi="Arial" w:cs="Arial"/>
                <w:sz w:val="18"/>
                <w:szCs w:val="18"/>
              </w:rPr>
              <w:t>CONSTRUCCIONES LIZAR, S.A. DE C.V.</w:t>
            </w:r>
          </w:p>
        </w:tc>
      </w:tr>
      <w:tr w:rsidR="005A2C42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C42" w:rsidRPr="00214914" w:rsidRDefault="005A2C42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C42" w:rsidRPr="00214914" w:rsidRDefault="005A2C42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C42" w:rsidRPr="00A66BD2" w:rsidRDefault="005A2C42" w:rsidP="005A2C42">
            <w:pPr>
              <w:rPr>
                <w:rFonts w:ascii="Arial" w:hAnsi="Arial" w:cs="Arial"/>
                <w:sz w:val="18"/>
                <w:szCs w:val="18"/>
              </w:rPr>
            </w:pPr>
            <w:r w:rsidRPr="00A66BD2">
              <w:rPr>
                <w:rFonts w:ascii="Arial" w:hAnsi="Arial" w:cs="Arial"/>
                <w:sz w:val="18"/>
                <w:szCs w:val="18"/>
              </w:rPr>
              <w:t>CONSTRUCTORA APANTLI, S.A. DE C.V.</w:t>
            </w:r>
          </w:p>
        </w:tc>
      </w:tr>
      <w:tr w:rsidR="005A2C42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C42" w:rsidRPr="00214914" w:rsidRDefault="005A2C42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C42" w:rsidRPr="00214914" w:rsidRDefault="005A2C42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C42" w:rsidRPr="00A66BD2" w:rsidRDefault="005A2C42" w:rsidP="005A2C42">
            <w:pPr>
              <w:rPr>
                <w:rFonts w:ascii="Arial" w:hAnsi="Arial" w:cs="Arial"/>
                <w:sz w:val="18"/>
                <w:szCs w:val="18"/>
              </w:rPr>
            </w:pPr>
            <w:r w:rsidRPr="00A66BD2">
              <w:rPr>
                <w:rFonts w:ascii="Arial" w:hAnsi="Arial" w:cs="Arial"/>
                <w:sz w:val="18"/>
                <w:szCs w:val="18"/>
              </w:rPr>
              <w:t>CONSTRUCTORA CAMPUJAL, S.A. DE C.V.</w:t>
            </w:r>
          </w:p>
        </w:tc>
      </w:tr>
      <w:tr w:rsidR="00AE6E91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91" w:rsidRPr="00804F5C" w:rsidRDefault="005A2C42" w:rsidP="00AE6E9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66BD2">
              <w:rPr>
                <w:rFonts w:ascii="Arial" w:hAnsi="Arial" w:cs="Arial"/>
                <w:sz w:val="18"/>
                <w:szCs w:val="18"/>
              </w:rPr>
              <w:t>CONSTRUCTORA GRANADA, S.A. DE C.V.</w:t>
            </w:r>
          </w:p>
        </w:tc>
      </w:tr>
      <w:tr w:rsidR="00AE6E91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1EF" w:rsidRDefault="004431EF" w:rsidP="005A2C42">
            <w:pPr>
              <w:rPr>
                <w:rFonts w:ascii="Arial" w:hAnsi="Arial" w:cs="Arial"/>
                <w:sz w:val="18"/>
                <w:szCs w:val="18"/>
              </w:rPr>
            </w:pPr>
          </w:p>
          <w:p w:rsidR="005A2C42" w:rsidRDefault="005A2C42" w:rsidP="005A2C42">
            <w:pPr>
              <w:rPr>
                <w:rFonts w:ascii="Arial" w:hAnsi="Arial" w:cs="Arial"/>
                <w:sz w:val="18"/>
                <w:szCs w:val="18"/>
              </w:rPr>
            </w:pPr>
            <w:r w:rsidRPr="00A66BD2">
              <w:rPr>
                <w:rFonts w:ascii="Arial" w:hAnsi="Arial" w:cs="Arial"/>
                <w:sz w:val="18"/>
                <w:szCs w:val="18"/>
              </w:rPr>
              <w:t>CONSTRUCTORA TGV, S.A. DE C.V.</w:t>
            </w:r>
          </w:p>
          <w:p w:rsidR="00AE6E91" w:rsidRPr="00804F5C" w:rsidRDefault="00AE6E91" w:rsidP="00AE6E9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5A2C42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C42" w:rsidRPr="00214914" w:rsidRDefault="005A2C42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C42" w:rsidRPr="00214914" w:rsidRDefault="005A2C42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C42" w:rsidRPr="00A66BD2" w:rsidRDefault="005A2C42" w:rsidP="005A2C42">
            <w:pPr>
              <w:rPr>
                <w:rFonts w:ascii="Arial" w:hAnsi="Arial" w:cs="Arial"/>
                <w:sz w:val="18"/>
                <w:szCs w:val="18"/>
              </w:rPr>
            </w:pPr>
            <w:r w:rsidRPr="00A66BD2">
              <w:rPr>
                <w:rFonts w:ascii="Arial" w:hAnsi="Arial" w:cs="Arial"/>
                <w:sz w:val="18"/>
                <w:szCs w:val="18"/>
              </w:rPr>
              <w:t>ESTRUCTURAS Y PROYECTOS DE JALISCO, S.A. DE C.V.</w:t>
            </w:r>
          </w:p>
        </w:tc>
      </w:tr>
      <w:tr w:rsidR="005A2C42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C42" w:rsidRPr="00214914" w:rsidRDefault="005A2C42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C42" w:rsidRPr="00214914" w:rsidRDefault="005A2C42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C42" w:rsidRPr="00A66BD2" w:rsidRDefault="005A2C42" w:rsidP="005A2C42">
            <w:pPr>
              <w:rPr>
                <w:rFonts w:ascii="Arial" w:hAnsi="Arial" w:cs="Arial"/>
                <w:sz w:val="18"/>
                <w:szCs w:val="18"/>
              </w:rPr>
            </w:pPr>
            <w:r w:rsidRPr="00A66BD2">
              <w:rPr>
                <w:rFonts w:ascii="Arial" w:hAnsi="Arial" w:cs="Arial"/>
                <w:sz w:val="18"/>
                <w:szCs w:val="18"/>
              </w:rPr>
              <w:t>GRUPO CONSTRUCTOR FLOTA, S.A. DE C.V.</w:t>
            </w:r>
          </w:p>
        </w:tc>
      </w:tr>
      <w:tr w:rsidR="005A2C42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C42" w:rsidRPr="00214914" w:rsidRDefault="005A2C42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C42" w:rsidRPr="00214914" w:rsidRDefault="005A2C42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C42" w:rsidRPr="00A66BD2" w:rsidRDefault="005A2C42" w:rsidP="005A2C42">
            <w:pPr>
              <w:rPr>
                <w:rFonts w:ascii="Arial" w:hAnsi="Arial" w:cs="Arial"/>
                <w:sz w:val="18"/>
                <w:szCs w:val="18"/>
              </w:rPr>
            </w:pPr>
            <w:r w:rsidRPr="00A66BD2">
              <w:rPr>
                <w:rFonts w:ascii="Arial" w:hAnsi="Arial" w:cs="Arial"/>
                <w:sz w:val="18"/>
                <w:szCs w:val="18"/>
              </w:rPr>
              <w:t>GRUPO CONSTRUCTOR TZOE, S.A. DE C.V.</w:t>
            </w:r>
          </w:p>
        </w:tc>
      </w:tr>
      <w:tr w:rsidR="005A2C42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C42" w:rsidRPr="00214914" w:rsidRDefault="005A2C42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C42" w:rsidRPr="00214914" w:rsidRDefault="005A2C42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C42" w:rsidRPr="00A66BD2" w:rsidRDefault="005A2C42" w:rsidP="005A2C42">
            <w:pPr>
              <w:rPr>
                <w:rFonts w:ascii="Arial" w:hAnsi="Arial" w:cs="Arial"/>
                <w:sz w:val="18"/>
                <w:szCs w:val="18"/>
              </w:rPr>
            </w:pPr>
            <w:r w:rsidRPr="00A66BD2">
              <w:rPr>
                <w:rFonts w:ascii="Arial" w:hAnsi="Arial" w:cs="Arial"/>
                <w:sz w:val="18"/>
                <w:szCs w:val="18"/>
              </w:rPr>
              <w:t>GRUPO INMOBILIARIO Y CONSTRUCTOR MIBHE, S.A. DE C.V.</w:t>
            </w:r>
          </w:p>
        </w:tc>
      </w:tr>
      <w:tr w:rsidR="005A2C42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C42" w:rsidRPr="00214914" w:rsidRDefault="005A2C42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A2C42" w:rsidRPr="00214914" w:rsidRDefault="005A2C42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A2C42" w:rsidRPr="00A66BD2" w:rsidRDefault="005A2C42" w:rsidP="005A2C42">
            <w:pPr>
              <w:rPr>
                <w:rFonts w:ascii="Arial" w:hAnsi="Arial" w:cs="Arial"/>
                <w:sz w:val="18"/>
                <w:szCs w:val="18"/>
              </w:rPr>
            </w:pPr>
            <w:r w:rsidRPr="00A66BD2">
              <w:rPr>
                <w:rFonts w:ascii="Arial" w:hAnsi="Arial" w:cs="Arial"/>
                <w:sz w:val="18"/>
                <w:szCs w:val="18"/>
              </w:rPr>
              <w:t>GRUPO URBAPAC, S.A. DE C.V.</w:t>
            </w:r>
          </w:p>
        </w:tc>
      </w:tr>
      <w:tr w:rsidR="00A31D35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1D35" w:rsidRPr="00214914" w:rsidRDefault="00A31D35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1D35" w:rsidRPr="00214914" w:rsidRDefault="00A31D35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1D35" w:rsidRPr="00A66BD2" w:rsidRDefault="00A31D35" w:rsidP="00A31D35">
            <w:pPr>
              <w:rPr>
                <w:rFonts w:ascii="Arial" w:hAnsi="Arial" w:cs="Arial"/>
                <w:sz w:val="18"/>
                <w:szCs w:val="18"/>
              </w:rPr>
            </w:pPr>
            <w:r w:rsidRPr="00A66BD2">
              <w:rPr>
                <w:rFonts w:ascii="Arial" w:hAnsi="Arial" w:cs="Arial"/>
                <w:sz w:val="18"/>
                <w:szCs w:val="18"/>
              </w:rPr>
              <w:t>KAHESA CONSTRUCCIONES, S.A. DE C.V.</w:t>
            </w:r>
          </w:p>
        </w:tc>
      </w:tr>
      <w:tr w:rsidR="00A31D35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1D35" w:rsidRPr="00214914" w:rsidRDefault="00A31D35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1D35" w:rsidRPr="00214914" w:rsidRDefault="00A31D35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1D35" w:rsidRPr="00A66BD2" w:rsidRDefault="00A31D35" w:rsidP="00A31D35">
            <w:pPr>
              <w:rPr>
                <w:rFonts w:ascii="Arial" w:hAnsi="Arial" w:cs="Arial"/>
                <w:sz w:val="18"/>
                <w:szCs w:val="18"/>
              </w:rPr>
            </w:pPr>
            <w:r w:rsidRPr="00A66BD2">
              <w:rPr>
                <w:rFonts w:ascii="Arial" w:hAnsi="Arial" w:cs="Arial"/>
                <w:sz w:val="18"/>
                <w:szCs w:val="18"/>
              </w:rPr>
              <w:t>LAFLOSA CONSTRUCCIONES, S.A. DE C.V.</w:t>
            </w:r>
          </w:p>
        </w:tc>
      </w:tr>
      <w:tr w:rsidR="00A31D35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1D35" w:rsidRPr="00214914" w:rsidRDefault="00A31D35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1D35" w:rsidRPr="00214914" w:rsidRDefault="00A31D35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1D35" w:rsidRPr="00A66BD2" w:rsidRDefault="00A31D35" w:rsidP="00A31D35">
            <w:pPr>
              <w:rPr>
                <w:rFonts w:ascii="Arial" w:hAnsi="Arial" w:cs="Arial"/>
                <w:sz w:val="18"/>
                <w:szCs w:val="18"/>
              </w:rPr>
            </w:pPr>
            <w:r w:rsidRPr="00A66BD2">
              <w:rPr>
                <w:rFonts w:ascii="Arial" w:hAnsi="Arial" w:cs="Arial"/>
                <w:sz w:val="18"/>
                <w:szCs w:val="18"/>
              </w:rPr>
              <w:t>QUANTUM CONSTRUCTORES Y PROYECTOS, S.A. DE C.V.</w:t>
            </w:r>
          </w:p>
        </w:tc>
      </w:tr>
      <w:tr w:rsidR="00A31D35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1D35" w:rsidRPr="00214914" w:rsidRDefault="00A31D35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1D35" w:rsidRPr="00214914" w:rsidRDefault="00A31D35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31D35" w:rsidRPr="00A66BD2" w:rsidRDefault="00A31D35" w:rsidP="00A31D35">
            <w:pPr>
              <w:rPr>
                <w:rFonts w:ascii="Arial" w:hAnsi="Arial" w:cs="Arial"/>
                <w:sz w:val="18"/>
                <w:szCs w:val="18"/>
              </w:rPr>
            </w:pPr>
            <w:r w:rsidRPr="00A66BD2">
              <w:rPr>
                <w:rFonts w:ascii="Arial" w:hAnsi="Arial" w:cs="Arial"/>
                <w:sz w:val="18"/>
                <w:szCs w:val="18"/>
              </w:rPr>
              <w:t>RESTAURACIÓN DE INMUEBLES ARQUITECTÓNICOS E HISTÓRICOS, S.A. DE C.V.</w:t>
            </w:r>
          </w:p>
        </w:tc>
      </w:tr>
    </w:tbl>
    <w:p w:rsidR="005F2CB4" w:rsidRPr="00113D9D" w:rsidRDefault="005F2CB4" w:rsidP="005F2CB4">
      <w:pPr>
        <w:jc w:val="center"/>
        <w:rPr>
          <w:rFonts w:ascii="Tahoma" w:hAnsi="Tahoma" w:cs="Tahoma"/>
        </w:rPr>
      </w:pPr>
    </w:p>
    <w:p w:rsidR="00B83291" w:rsidRDefault="00B83291" w:rsidP="00B83291"/>
    <w:sectPr w:rsidR="00B83291" w:rsidSect="00B07D5C">
      <w:headerReference w:type="default" r:id="rId9"/>
      <w:footerReference w:type="even" r:id="rId10"/>
      <w:footerReference w:type="default" r:id="rId11"/>
      <w:pgSz w:w="16838" w:h="11906" w:orient="landscape" w:code="9"/>
      <w:pgMar w:top="709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73" w:rsidRDefault="000A5873" w:rsidP="00BC61DB">
      <w:r>
        <w:separator/>
      </w:r>
    </w:p>
  </w:endnote>
  <w:endnote w:type="continuationSeparator" w:id="0">
    <w:p w:rsidR="000A5873" w:rsidRDefault="000A5873" w:rsidP="00BC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EF" w:rsidRDefault="004431EF" w:rsidP="00FA5A7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431EF" w:rsidRDefault="004431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EF" w:rsidRPr="007C4A43" w:rsidRDefault="004431EF">
    <w:pPr>
      <w:pStyle w:val="Piedepgina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PÁ</w:t>
    </w:r>
    <w:r w:rsidRPr="007C4A43">
      <w:rPr>
        <w:rFonts w:ascii="Tahoma" w:hAnsi="Tahoma" w:cs="Tahoma"/>
        <w:sz w:val="20"/>
        <w:szCs w:val="20"/>
      </w:rPr>
      <w:t xml:space="preserve">GINA </w:t>
    </w:r>
    <w:sdt>
      <w:sdtPr>
        <w:rPr>
          <w:rFonts w:ascii="Tahoma" w:hAnsi="Tahoma" w:cs="Tahoma"/>
          <w:sz w:val="20"/>
          <w:szCs w:val="20"/>
        </w:rPr>
        <w:id w:val="938109885"/>
        <w:docPartObj>
          <w:docPartGallery w:val="Page Numbers (Bottom of Page)"/>
          <w:docPartUnique/>
        </w:docPartObj>
      </w:sdtPr>
      <w:sdtEndPr/>
      <w:sdtContent>
        <w:r w:rsidRPr="007C4A43">
          <w:rPr>
            <w:rFonts w:ascii="Tahoma" w:hAnsi="Tahoma" w:cs="Tahoma"/>
            <w:sz w:val="20"/>
            <w:szCs w:val="20"/>
          </w:rPr>
          <w:fldChar w:fldCharType="begin"/>
        </w:r>
        <w:r w:rsidRPr="007C4A43">
          <w:rPr>
            <w:rFonts w:ascii="Tahoma" w:hAnsi="Tahoma" w:cs="Tahoma"/>
            <w:sz w:val="20"/>
            <w:szCs w:val="20"/>
          </w:rPr>
          <w:instrText>PAGE   \* MERGEFORMAT</w:instrText>
        </w:r>
        <w:r w:rsidRPr="007C4A43">
          <w:rPr>
            <w:rFonts w:ascii="Tahoma" w:hAnsi="Tahoma" w:cs="Tahoma"/>
            <w:sz w:val="20"/>
            <w:szCs w:val="20"/>
          </w:rPr>
          <w:fldChar w:fldCharType="separate"/>
        </w:r>
        <w:r w:rsidR="00156C15" w:rsidRPr="00156C15">
          <w:rPr>
            <w:rFonts w:ascii="Tahoma" w:hAnsi="Tahoma" w:cs="Tahoma"/>
            <w:noProof/>
            <w:sz w:val="20"/>
            <w:szCs w:val="20"/>
            <w:lang w:val="es-ES"/>
          </w:rPr>
          <w:t>2</w:t>
        </w:r>
        <w:r w:rsidRPr="007C4A43">
          <w:rPr>
            <w:rFonts w:ascii="Tahoma" w:hAnsi="Tahoma" w:cs="Tahoma"/>
            <w:sz w:val="20"/>
            <w:szCs w:val="20"/>
          </w:rPr>
          <w:fldChar w:fldCharType="end"/>
        </w:r>
        <w:r>
          <w:rPr>
            <w:rFonts w:ascii="Tahoma" w:hAnsi="Tahoma" w:cs="Tahoma"/>
            <w:sz w:val="20"/>
            <w:szCs w:val="20"/>
          </w:rPr>
          <w:t xml:space="preserve"> DE 4</w:t>
        </w:r>
      </w:sdtContent>
    </w:sdt>
  </w:p>
  <w:p w:rsidR="004431EF" w:rsidRDefault="004431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73" w:rsidRDefault="000A5873" w:rsidP="00BC61DB">
      <w:r>
        <w:separator/>
      </w:r>
    </w:p>
  </w:footnote>
  <w:footnote w:type="continuationSeparator" w:id="0">
    <w:p w:rsidR="000A5873" w:rsidRDefault="000A5873" w:rsidP="00BC6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EF" w:rsidRDefault="004431E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40DCFC1" wp14:editId="20E7CCBF">
          <wp:simplePos x="0" y="0"/>
          <wp:positionH relativeFrom="column">
            <wp:posOffset>7776845</wp:posOffset>
          </wp:positionH>
          <wp:positionV relativeFrom="paragraph">
            <wp:posOffset>-2541</wp:posOffset>
          </wp:positionV>
          <wp:extent cx="1009650" cy="1076325"/>
          <wp:effectExtent l="0" t="0" r="0" b="0"/>
          <wp:wrapNone/>
          <wp:docPr id="106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" name="2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600" cy="10784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31EF" w:rsidRDefault="004431EF">
    <w:pPr>
      <w:pStyle w:val="Encabezado"/>
    </w:pPr>
  </w:p>
  <w:p w:rsidR="004431EF" w:rsidRDefault="004431EF">
    <w:pPr>
      <w:pStyle w:val="Encabezado"/>
    </w:pPr>
  </w:p>
  <w:p w:rsidR="004431EF" w:rsidRDefault="004431EF">
    <w:pPr>
      <w:pStyle w:val="Encabezado"/>
    </w:pPr>
  </w:p>
  <w:p w:rsidR="004431EF" w:rsidRPr="008F4A9F" w:rsidRDefault="004431EF" w:rsidP="00FA5A77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8F4A9F">
      <w:rPr>
        <w:rFonts w:ascii="Arial" w:hAnsi="Arial" w:cs="Arial"/>
        <w:b/>
        <w:sz w:val="28"/>
        <w:szCs w:val="28"/>
      </w:rPr>
      <w:t>COORDINACIÓN GENERAL DE GESTIÓN INTEGRAL DE LA CIUDAD</w:t>
    </w:r>
  </w:p>
  <w:p w:rsidR="004431EF" w:rsidRDefault="004431EF" w:rsidP="00FA5A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0A16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9122A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C79C5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54FE1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32AAF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62A42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67F14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66BB8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+xARgPsyCbF+B0orE3u5t2CHIk=" w:salt="3mWfa/S5DHfXbgOlD2pa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DB"/>
    <w:rsid w:val="00053FCD"/>
    <w:rsid w:val="000779E8"/>
    <w:rsid w:val="0008616E"/>
    <w:rsid w:val="000A4466"/>
    <w:rsid w:val="000A5873"/>
    <w:rsid w:val="000C3D6D"/>
    <w:rsid w:val="000C4919"/>
    <w:rsid w:val="00135C68"/>
    <w:rsid w:val="00156C15"/>
    <w:rsid w:val="001C77E8"/>
    <w:rsid w:val="001D1F31"/>
    <w:rsid w:val="001D3E2D"/>
    <w:rsid w:val="001E6539"/>
    <w:rsid w:val="002143D0"/>
    <w:rsid w:val="002509A5"/>
    <w:rsid w:val="002E400E"/>
    <w:rsid w:val="002F4DDA"/>
    <w:rsid w:val="002F5D97"/>
    <w:rsid w:val="002F5E1D"/>
    <w:rsid w:val="00322A40"/>
    <w:rsid w:val="00331A0D"/>
    <w:rsid w:val="003324B8"/>
    <w:rsid w:val="0036009C"/>
    <w:rsid w:val="003640A3"/>
    <w:rsid w:val="003B6AD3"/>
    <w:rsid w:val="003E5B3C"/>
    <w:rsid w:val="003E6B57"/>
    <w:rsid w:val="003F3D07"/>
    <w:rsid w:val="004431EF"/>
    <w:rsid w:val="00444679"/>
    <w:rsid w:val="00454CEC"/>
    <w:rsid w:val="004821AD"/>
    <w:rsid w:val="00493A68"/>
    <w:rsid w:val="004B2478"/>
    <w:rsid w:val="004B4AC7"/>
    <w:rsid w:val="004C2CDB"/>
    <w:rsid w:val="004C2D16"/>
    <w:rsid w:val="004E61A9"/>
    <w:rsid w:val="00501BBB"/>
    <w:rsid w:val="00546AE6"/>
    <w:rsid w:val="00550A3D"/>
    <w:rsid w:val="00582E0D"/>
    <w:rsid w:val="00586724"/>
    <w:rsid w:val="005A1BD9"/>
    <w:rsid w:val="005A2C42"/>
    <w:rsid w:val="005B1798"/>
    <w:rsid w:val="005C2E66"/>
    <w:rsid w:val="005E2A46"/>
    <w:rsid w:val="005E43CA"/>
    <w:rsid w:val="005F23AF"/>
    <w:rsid w:val="005F2CB4"/>
    <w:rsid w:val="0061569D"/>
    <w:rsid w:val="006205E0"/>
    <w:rsid w:val="00621B11"/>
    <w:rsid w:val="00662EAD"/>
    <w:rsid w:val="00686661"/>
    <w:rsid w:val="006B43B5"/>
    <w:rsid w:val="006C3013"/>
    <w:rsid w:val="006D049A"/>
    <w:rsid w:val="00700B36"/>
    <w:rsid w:val="007128AD"/>
    <w:rsid w:val="00730EEB"/>
    <w:rsid w:val="00765CC3"/>
    <w:rsid w:val="007C4A43"/>
    <w:rsid w:val="007D224B"/>
    <w:rsid w:val="007D458F"/>
    <w:rsid w:val="007D49CB"/>
    <w:rsid w:val="007E1219"/>
    <w:rsid w:val="007F5C7A"/>
    <w:rsid w:val="00804F5C"/>
    <w:rsid w:val="008253B7"/>
    <w:rsid w:val="00845231"/>
    <w:rsid w:val="0085244F"/>
    <w:rsid w:val="008572C3"/>
    <w:rsid w:val="0086306F"/>
    <w:rsid w:val="0089429F"/>
    <w:rsid w:val="008A6320"/>
    <w:rsid w:val="008A6360"/>
    <w:rsid w:val="008F4A9F"/>
    <w:rsid w:val="00912429"/>
    <w:rsid w:val="00931E5A"/>
    <w:rsid w:val="009378A1"/>
    <w:rsid w:val="00941607"/>
    <w:rsid w:val="00977F19"/>
    <w:rsid w:val="009A2A38"/>
    <w:rsid w:val="009B0A01"/>
    <w:rsid w:val="009B52F8"/>
    <w:rsid w:val="009B72F8"/>
    <w:rsid w:val="009E7DA9"/>
    <w:rsid w:val="00A17C22"/>
    <w:rsid w:val="00A22F04"/>
    <w:rsid w:val="00A31D35"/>
    <w:rsid w:val="00A57A0A"/>
    <w:rsid w:val="00A75CE4"/>
    <w:rsid w:val="00AD0B3B"/>
    <w:rsid w:val="00AE6E91"/>
    <w:rsid w:val="00B07D5C"/>
    <w:rsid w:val="00B11828"/>
    <w:rsid w:val="00B12F86"/>
    <w:rsid w:val="00B209C9"/>
    <w:rsid w:val="00B31DD6"/>
    <w:rsid w:val="00B83291"/>
    <w:rsid w:val="00B93EA7"/>
    <w:rsid w:val="00BA7E24"/>
    <w:rsid w:val="00BB20D5"/>
    <w:rsid w:val="00BC599C"/>
    <w:rsid w:val="00BC61DB"/>
    <w:rsid w:val="00BC72BB"/>
    <w:rsid w:val="00C23651"/>
    <w:rsid w:val="00C674A2"/>
    <w:rsid w:val="00C732CD"/>
    <w:rsid w:val="00C77A3B"/>
    <w:rsid w:val="00CA35D8"/>
    <w:rsid w:val="00CB7CAB"/>
    <w:rsid w:val="00D33A02"/>
    <w:rsid w:val="00D45083"/>
    <w:rsid w:val="00D805A0"/>
    <w:rsid w:val="00DA2244"/>
    <w:rsid w:val="00DB1ED9"/>
    <w:rsid w:val="00DB6B6E"/>
    <w:rsid w:val="00DC1FCF"/>
    <w:rsid w:val="00DC57C2"/>
    <w:rsid w:val="00DD5F32"/>
    <w:rsid w:val="00E00FA6"/>
    <w:rsid w:val="00E23D5F"/>
    <w:rsid w:val="00E34F4A"/>
    <w:rsid w:val="00E771A8"/>
    <w:rsid w:val="00E97C69"/>
    <w:rsid w:val="00EB414A"/>
    <w:rsid w:val="00EC588F"/>
    <w:rsid w:val="00EE2CC2"/>
    <w:rsid w:val="00F00B63"/>
    <w:rsid w:val="00F26D08"/>
    <w:rsid w:val="00F4022F"/>
    <w:rsid w:val="00F43BD0"/>
    <w:rsid w:val="00F521B3"/>
    <w:rsid w:val="00F81095"/>
    <w:rsid w:val="00F8447E"/>
    <w:rsid w:val="00F86163"/>
    <w:rsid w:val="00FA5A77"/>
    <w:rsid w:val="00F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C61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C61DB"/>
  </w:style>
  <w:style w:type="paragraph" w:styleId="Textodeglobo">
    <w:name w:val="Balloon Text"/>
    <w:basedOn w:val="Normal"/>
    <w:link w:val="TextodegloboCar"/>
    <w:uiPriority w:val="99"/>
    <w:semiHidden/>
    <w:unhideWhenUsed/>
    <w:rsid w:val="00BC61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D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C6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86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2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C61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C61DB"/>
  </w:style>
  <w:style w:type="paragraph" w:styleId="Textodeglobo">
    <w:name w:val="Balloon Text"/>
    <w:basedOn w:val="Normal"/>
    <w:link w:val="TextodegloboCar"/>
    <w:uiPriority w:val="99"/>
    <w:semiHidden/>
    <w:unhideWhenUsed/>
    <w:rsid w:val="00BC61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D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C6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86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2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06012-146E-4553-9DE5-B30D2118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361</Words>
  <Characters>1989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 Castro Palomino</cp:lastModifiedBy>
  <cp:revision>23</cp:revision>
  <cp:lastPrinted>2017-05-15T14:20:00Z</cp:lastPrinted>
  <dcterms:created xsi:type="dcterms:W3CDTF">2016-07-07T17:48:00Z</dcterms:created>
  <dcterms:modified xsi:type="dcterms:W3CDTF">2017-12-20T17:01:00Z</dcterms:modified>
</cp:coreProperties>
</file>