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A0" w:rsidRPr="009322AD" w:rsidRDefault="00B044A0" w:rsidP="003A57D8">
      <w:pPr>
        <w:spacing w:after="0" w:line="240" w:lineRule="auto"/>
        <w:jc w:val="both"/>
        <w:rPr>
          <w:rFonts w:ascii="Arial" w:hAnsi="Arial" w:cs="Arial"/>
          <w:b/>
          <w:sz w:val="24"/>
          <w:szCs w:val="24"/>
        </w:rPr>
      </w:pPr>
    </w:p>
    <w:p w:rsidR="003B23FB" w:rsidRPr="009322AD" w:rsidRDefault="003B23FB" w:rsidP="003A57D8">
      <w:pPr>
        <w:spacing w:after="0" w:line="240" w:lineRule="auto"/>
        <w:jc w:val="center"/>
        <w:rPr>
          <w:rFonts w:ascii="Arial" w:hAnsi="Arial" w:cs="Arial"/>
          <w:b/>
          <w:sz w:val="24"/>
          <w:szCs w:val="24"/>
        </w:rPr>
      </w:pPr>
      <w:r w:rsidRPr="009322AD">
        <w:rPr>
          <w:rFonts w:ascii="Arial" w:hAnsi="Arial" w:cs="Arial"/>
          <w:b/>
          <w:sz w:val="24"/>
          <w:szCs w:val="24"/>
        </w:rPr>
        <w:t>2ª SESIÓN ORDINARIA DEL CONSEJO DE MEJORA REGULATORIA</w:t>
      </w:r>
    </w:p>
    <w:p w:rsidR="006A3C56" w:rsidRPr="005E6B60" w:rsidRDefault="006A3C56" w:rsidP="005E6B60">
      <w:pPr>
        <w:spacing w:after="0" w:line="240" w:lineRule="auto"/>
        <w:jc w:val="center"/>
        <w:rPr>
          <w:rFonts w:ascii="Arial" w:hAnsi="Arial" w:cs="Arial"/>
          <w:b/>
          <w:sz w:val="24"/>
          <w:szCs w:val="24"/>
        </w:rPr>
      </w:pPr>
      <w:r w:rsidRPr="009322AD">
        <w:rPr>
          <w:rFonts w:ascii="Arial" w:hAnsi="Arial" w:cs="Arial"/>
          <w:b/>
          <w:sz w:val="24"/>
          <w:szCs w:val="24"/>
        </w:rPr>
        <w:t>DE SAN PEDRO TLAQUEPAQUE</w:t>
      </w:r>
      <w:r w:rsidR="003B23FB" w:rsidRPr="009322AD">
        <w:rPr>
          <w:rFonts w:ascii="Arial" w:hAnsi="Arial" w:cs="Arial"/>
          <w:b/>
          <w:sz w:val="24"/>
          <w:szCs w:val="24"/>
        </w:rPr>
        <w:t>, JALISCO</w:t>
      </w:r>
    </w:p>
    <w:p w:rsidR="006A3C56" w:rsidRPr="009322AD" w:rsidRDefault="006A3C56" w:rsidP="003A57D8">
      <w:pPr>
        <w:spacing w:after="0" w:line="240" w:lineRule="auto"/>
        <w:rPr>
          <w:rFonts w:ascii="Arial" w:hAnsi="Arial" w:cs="Arial"/>
          <w:sz w:val="24"/>
          <w:szCs w:val="24"/>
        </w:rPr>
      </w:pPr>
    </w:p>
    <w:p w:rsidR="00703518" w:rsidRPr="009322AD" w:rsidRDefault="00703518" w:rsidP="003A57D8">
      <w:pPr>
        <w:spacing w:after="0" w:line="240" w:lineRule="auto"/>
        <w:rPr>
          <w:rFonts w:ascii="Arial" w:hAnsi="Arial" w:cs="Arial"/>
          <w:sz w:val="24"/>
          <w:szCs w:val="24"/>
        </w:rPr>
      </w:pPr>
    </w:p>
    <w:p w:rsidR="003A57D8" w:rsidRPr="009322AD" w:rsidRDefault="003A57D8" w:rsidP="003A57D8">
      <w:pPr>
        <w:spacing w:after="0" w:line="240" w:lineRule="auto"/>
        <w:rPr>
          <w:rFonts w:ascii="Arial" w:hAnsi="Arial" w:cs="Arial"/>
          <w:b/>
          <w:sz w:val="24"/>
          <w:szCs w:val="24"/>
          <w:u w:val="single"/>
        </w:rPr>
      </w:pPr>
      <w:r w:rsidRPr="009322AD">
        <w:rPr>
          <w:rFonts w:ascii="Arial" w:hAnsi="Arial" w:cs="Arial"/>
          <w:b/>
          <w:sz w:val="24"/>
          <w:szCs w:val="24"/>
          <w:u w:val="single"/>
        </w:rPr>
        <w:t>PRESIDENTE:</w:t>
      </w:r>
    </w:p>
    <w:p w:rsidR="003A57D8" w:rsidRPr="009322AD" w:rsidRDefault="003A57D8" w:rsidP="003A57D8">
      <w:pPr>
        <w:spacing w:after="0" w:line="240" w:lineRule="auto"/>
        <w:jc w:val="both"/>
        <w:rPr>
          <w:rFonts w:ascii="Arial" w:hAnsi="Arial" w:cs="Arial"/>
          <w:sz w:val="24"/>
          <w:szCs w:val="24"/>
        </w:rPr>
      </w:pPr>
    </w:p>
    <w:p w:rsidR="003A57D8" w:rsidRPr="009322AD" w:rsidRDefault="00AB3F4F" w:rsidP="003A57D8">
      <w:pPr>
        <w:spacing w:after="0" w:line="240" w:lineRule="auto"/>
        <w:jc w:val="both"/>
        <w:rPr>
          <w:rFonts w:ascii="Arial" w:hAnsi="Arial" w:cs="Arial"/>
          <w:sz w:val="24"/>
          <w:szCs w:val="24"/>
        </w:rPr>
      </w:pPr>
      <w:r>
        <w:rPr>
          <w:rFonts w:ascii="Arial" w:hAnsi="Arial" w:cs="Arial"/>
          <w:sz w:val="24"/>
          <w:szCs w:val="24"/>
        </w:rPr>
        <w:t>Buenos tardes</w:t>
      </w:r>
      <w:r w:rsidR="003A57D8" w:rsidRPr="009322AD">
        <w:rPr>
          <w:rFonts w:ascii="Arial" w:hAnsi="Arial" w:cs="Arial"/>
          <w:sz w:val="24"/>
          <w:szCs w:val="24"/>
        </w:rPr>
        <w:t>, doy la bienvenida a todos los integrantes del Consejo de Mejora Regulatoria de San Pedr</w:t>
      </w:r>
      <w:r>
        <w:rPr>
          <w:rFonts w:ascii="Arial" w:hAnsi="Arial" w:cs="Arial"/>
          <w:sz w:val="24"/>
          <w:szCs w:val="24"/>
        </w:rPr>
        <w:t xml:space="preserve">o Tlaquepaque, siendo las 14:20  </w:t>
      </w:r>
      <w:r w:rsidR="003A57D8" w:rsidRPr="009322AD">
        <w:rPr>
          <w:rFonts w:ascii="Arial" w:hAnsi="Arial" w:cs="Arial"/>
          <w:sz w:val="24"/>
          <w:szCs w:val="24"/>
        </w:rPr>
        <w:t>horas del día 3</w:t>
      </w:r>
      <w:r w:rsidR="004C4301" w:rsidRPr="009322AD">
        <w:rPr>
          <w:rFonts w:ascii="Arial" w:hAnsi="Arial" w:cs="Arial"/>
          <w:sz w:val="24"/>
          <w:szCs w:val="24"/>
        </w:rPr>
        <w:t>1</w:t>
      </w:r>
      <w:r w:rsidR="003A57D8" w:rsidRPr="009322AD">
        <w:rPr>
          <w:rFonts w:ascii="Arial" w:hAnsi="Arial" w:cs="Arial"/>
          <w:sz w:val="24"/>
          <w:szCs w:val="24"/>
        </w:rPr>
        <w:t xml:space="preserve"> de Julio del 2019 encontrándonos en la Sala de Sesiones del Pleno del Ayuntamiento, y con fundamento en lo dispuesto por los artículos 15, 17, 18 y 19 del Reglamento de Mejora Regulatoria del Municipio de San Pedro Tlaquepaque, damos inicio a la Sesión </w:t>
      </w:r>
      <w:r w:rsidR="00B63447" w:rsidRPr="009322AD">
        <w:rPr>
          <w:rFonts w:ascii="Arial" w:hAnsi="Arial" w:cs="Arial"/>
          <w:sz w:val="24"/>
          <w:szCs w:val="24"/>
        </w:rPr>
        <w:t>Ordinaria</w:t>
      </w:r>
      <w:r w:rsidR="003A57D8" w:rsidRPr="009322AD">
        <w:rPr>
          <w:rFonts w:ascii="Arial" w:hAnsi="Arial" w:cs="Arial"/>
          <w:sz w:val="24"/>
          <w:szCs w:val="24"/>
        </w:rPr>
        <w:t xml:space="preserve"> de este Consejo.</w:t>
      </w:r>
    </w:p>
    <w:p w:rsidR="004C4301" w:rsidRPr="009322AD" w:rsidRDefault="004C4301" w:rsidP="003A57D8">
      <w:pPr>
        <w:spacing w:after="0" w:line="240" w:lineRule="auto"/>
        <w:jc w:val="both"/>
        <w:rPr>
          <w:rFonts w:ascii="Arial" w:hAnsi="Arial" w:cs="Arial"/>
          <w:sz w:val="24"/>
          <w:szCs w:val="24"/>
        </w:rPr>
      </w:pPr>
    </w:p>
    <w:p w:rsidR="003A57D8" w:rsidRPr="009322AD" w:rsidRDefault="003A57D8" w:rsidP="003A57D8">
      <w:pPr>
        <w:spacing w:after="0" w:line="240" w:lineRule="auto"/>
        <w:jc w:val="both"/>
        <w:rPr>
          <w:rFonts w:ascii="Arial" w:hAnsi="Arial" w:cs="Arial"/>
          <w:sz w:val="28"/>
          <w:szCs w:val="28"/>
        </w:rPr>
      </w:pPr>
      <w:r w:rsidRPr="009322AD">
        <w:rPr>
          <w:rFonts w:ascii="Arial" w:hAnsi="Arial" w:cs="Arial"/>
          <w:sz w:val="24"/>
          <w:szCs w:val="24"/>
        </w:rPr>
        <w:t>En estos momentos, se procede a la  Toma  Asistencia, para efectos de verificar si existe Quórum Legal.</w:t>
      </w:r>
    </w:p>
    <w:p w:rsidR="003A57D8" w:rsidRPr="009322AD" w:rsidRDefault="003A57D8" w:rsidP="003A57D8">
      <w:pPr>
        <w:spacing w:after="0" w:line="240" w:lineRule="auto"/>
        <w:jc w:val="both"/>
        <w:rPr>
          <w:rFonts w:ascii="Arial" w:hAnsi="Arial" w:cs="Arial"/>
          <w:sz w:val="28"/>
          <w:szCs w:val="28"/>
        </w:rPr>
      </w:pPr>
    </w:p>
    <w:tbl>
      <w:tblPr>
        <w:tblStyle w:val="Tablaconcuadrcula"/>
        <w:tblW w:w="9039" w:type="dxa"/>
        <w:tblLayout w:type="fixed"/>
        <w:tblLook w:val="04A0" w:firstRow="1" w:lastRow="0" w:firstColumn="1" w:lastColumn="0" w:noHBand="0" w:noVBand="1"/>
      </w:tblPr>
      <w:tblGrid>
        <w:gridCol w:w="3794"/>
        <w:gridCol w:w="3827"/>
        <w:gridCol w:w="1418"/>
      </w:tblGrid>
      <w:tr w:rsidR="003A57D8" w:rsidRPr="009322AD" w:rsidTr="003A57D8">
        <w:tc>
          <w:tcPr>
            <w:tcW w:w="3794" w:type="dxa"/>
          </w:tcPr>
          <w:p w:rsidR="003A57D8" w:rsidRPr="009322AD" w:rsidRDefault="003A57D8" w:rsidP="003A57D8">
            <w:pPr>
              <w:jc w:val="center"/>
              <w:rPr>
                <w:rFonts w:ascii="Arial" w:hAnsi="Arial" w:cs="Arial"/>
                <w:sz w:val="20"/>
                <w:szCs w:val="20"/>
              </w:rPr>
            </w:pPr>
            <w:r w:rsidRPr="009322AD">
              <w:rPr>
                <w:rFonts w:ascii="Arial" w:hAnsi="Arial" w:cs="Arial"/>
                <w:sz w:val="20"/>
                <w:szCs w:val="20"/>
              </w:rPr>
              <w:t>NOMBRE</w:t>
            </w:r>
          </w:p>
        </w:tc>
        <w:tc>
          <w:tcPr>
            <w:tcW w:w="3827" w:type="dxa"/>
          </w:tcPr>
          <w:p w:rsidR="003A57D8" w:rsidRPr="009322AD" w:rsidRDefault="003A57D8" w:rsidP="003A57D8">
            <w:pPr>
              <w:jc w:val="center"/>
              <w:rPr>
                <w:rFonts w:ascii="Arial" w:hAnsi="Arial" w:cs="Arial"/>
                <w:sz w:val="20"/>
                <w:szCs w:val="20"/>
              </w:rPr>
            </w:pPr>
            <w:r w:rsidRPr="009322AD">
              <w:rPr>
                <w:rFonts w:ascii="Arial" w:hAnsi="Arial" w:cs="Arial"/>
                <w:sz w:val="20"/>
                <w:szCs w:val="20"/>
              </w:rPr>
              <w:t>CARGO</w:t>
            </w:r>
          </w:p>
        </w:tc>
        <w:tc>
          <w:tcPr>
            <w:tcW w:w="1418" w:type="dxa"/>
          </w:tcPr>
          <w:p w:rsidR="003A57D8" w:rsidRPr="009322AD" w:rsidRDefault="003A57D8" w:rsidP="003A57D8">
            <w:pPr>
              <w:jc w:val="center"/>
              <w:rPr>
                <w:rFonts w:ascii="Arial" w:hAnsi="Arial" w:cs="Arial"/>
                <w:sz w:val="20"/>
                <w:szCs w:val="20"/>
              </w:rPr>
            </w:pPr>
            <w:r w:rsidRPr="009322AD">
              <w:rPr>
                <w:rFonts w:ascii="Arial" w:hAnsi="Arial" w:cs="Arial"/>
                <w:sz w:val="20"/>
                <w:szCs w:val="20"/>
              </w:rPr>
              <w:t>Asistencia</w:t>
            </w:r>
          </w:p>
        </w:tc>
      </w:tr>
      <w:tr w:rsidR="003A57D8" w:rsidRPr="009322AD" w:rsidTr="003A57D8">
        <w:tc>
          <w:tcPr>
            <w:tcW w:w="3794" w:type="dxa"/>
          </w:tcPr>
          <w:p w:rsidR="003A57D8" w:rsidRPr="009322AD" w:rsidRDefault="003A57D8" w:rsidP="003A57D8">
            <w:pPr>
              <w:rPr>
                <w:rFonts w:ascii="Arial" w:hAnsi="Arial" w:cs="Arial"/>
                <w:sz w:val="24"/>
                <w:szCs w:val="24"/>
              </w:rPr>
            </w:pPr>
          </w:p>
          <w:p w:rsidR="003A57D8" w:rsidRPr="009322AD" w:rsidRDefault="003A57D8" w:rsidP="003A57D8">
            <w:pPr>
              <w:rPr>
                <w:rFonts w:ascii="Arial" w:hAnsi="Arial" w:cs="Arial"/>
                <w:sz w:val="24"/>
                <w:szCs w:val="24"/>
              </w:rPr>
            </w:pPr>
            <w:r w:rsidRPr="009322AD">
              <w:rPr>
                <w:rFonts w:ascii="Arial" w:hAnsi="Arial" w:cs="Arial"/>
                <w:sz w:val="24"/>
                <w:szCs w:val="24"/>
              </w:rPr>
              <w:t>Mtro. José Luis Salazar Martínez.</w:t>
            </w:r>
          </w:p>
        </w:tc>
        <w:tc>
          <w:tcPr>
            <w:tcW w:w="3827" w:type="dxa"/>
          </w:tcPr>
          <w:p w:rsidR="003A57D8" w:rsidRPr="009322AD" w:rsidRDefault="003A57D8" w:rsidP="003A57D8">
            <w:pPr>
              <w:rPr>
                <w:rFonts w:ascii="Arial" w:hAnsi="Arial" w:cs="Arial"/>
              </w:rPr>
            </w:pPr>
            <w:r w:rsidRPr="009322AD">
              <w:rPr>
                <w:rFonts w:ascii="Arial" w:hAnsi="Arial" w:cs="Arial"/>
              </w:rPr>
              <w:t>Síndico y Presidente del Consejo de Mejora Regulatoria Municipal de San Pedro Tlaquepaque.</w:t>
            </w:r>
          </w:p>
        </w:tc>
        <w:tc>
          <w:tcPr>
            <w:tcW w:w="1418" w:type="dxa"/>
          </w:tcPr>
          <w:p w:rsidR="003A57D8" w:rsidRDefault="003A57D8" w:rsidP="00AB3F4F">
            <w:pPr>
              <w:jc w:val="center"/>
              <w:rPr>
                <w:rFonts w:ascii="Arial" w:hAnsi="Arial" w:cs="Arial"/>
                <w:sz w:val="24"/>
                <w:szCs w:val="24"/>
              </w:rPr>
            </w:pPr>
          </w:p>
          <w:p w:rsidR="00AB3F4F" w:rsidRPr="009322AD" w:rsidRDefault="00AB3F4F" w:rsidP="00AB3F4F">
            <w:pPr>
              <w:jc w:val="center"/>
              <w:rPr>
                <w:rFonts w:ascii="Arial" w:hAnsi="Arial" w:cs="Arial"/>
                <w:sz w:val="24"/>
                <w:szCs w:val="24"/>
              </w:rPr>
            </w:pPr>
            <w:r>
              <w:rPr>
                <w:rFonts w:ascii="Arial" w:hAnsi="Arial" w:cs="Arial"/>
                <w:sz w:val="24"/>
                <w:szCs w:val="24"/>
              </w:rPr>
              <w:t>x</w:t>
            </w:r>
          </w:p>
        </w:tc>
      </w:tr>
      <w:tr w:rsidR="003A57D8" w:rsidRPr="009322AD" w:rsidTr="003A57D8">
        <w:tc>
          <w:tcPr>
            <w:tcW w:w="3794" w:type="dxa"/>
          </w:tcPr>
          <w:p w:rsidR="003A57D8" w:rsidRPr="009322AD" w:rsidRDefault="003A57D8" w:rsidP="003A57D8">
            <w:pPr>
              <w:rPr>
                <w:rFonts w:ascii="Arial" w:hAnsi="Arial" w:cs="Arial"/>
                <w:sz w:val="24"/>
                <w:szCs w:val="24"/>
              </w:rPr>
            </w:pPr>
            <w:r w:rsidRPr="009322AD">
              <w:rPr>
                <w:rFonts w:ascii="Arial" w:hAnsi="Arial" w:cs="Arial"/>
                <w:sz w:val="24"/>
                <w:szCs w:val="24"/>
              </w:rPr>
              <w:t>Lic. Adriana Sevilla Ramírez.</w:t>
            </w:r>
          </w:p>
        </w:tc>
        <w:tc>
          <w:tcPr>
            <w:tcW w:w="3827" w:type="dxa"/>
          </w:tcPr>
          <w:p w:rsidR="003A57D8" w:rsidRPr="009322AD" w:rsidRDefault="003A57D8" w:rsidP="003A57D8">
            <w:pPr>
              <w:rPr>
                <w:rFonts w:ascii="Arial" w:hAnsi="Arial" w:cs="Arial"/>
              </w:rPr>
            </w:pPr>
            <w:r w:rsidRPr="009322AD">
              <w:rPr>
                <w:rFonts w:ascii="Arial" w:hAnsi="Arial" w:cs="Arial"/>
              </w:rPr>
              <w:t>Jefa de Mejora Regulatoria y Secretario Técnico</w:t>
            </w:r>
          </w:p>
        </w:tc>
        <w:tc>
          <w:tcPr>
            <w:tcW w:w="1418" w:type="dxa"/>
          </w:tcPr>
          <w:p w:rsidR="003A57D8" w:rsidRDefault="00AB3F4F" w:rsidP="00AB3F4F">
            <w:pPr>
              <w:jc w:val="center"/>
              <w:rPr>
                <w:rFonts w:ascii="Arial" w:hAnsi="Arial" w:cs="Arial"/>
                <w:sz w:val="24"/>
                <w:szCs w:val="24"/>
              </w:rPr>
            </w:pPr>
            <w:r>
              <w:rPr>
                <w:rFonts w:ascii="Arial" w:hAnsi="Arial" w:cs="Arial"/>
                <w:sz w:val="24"/>
                <w:szCs w:val="24"/>
              </w:rPr>
              <w:t>x</w:t>
            </w:r>
          </w:p>
          <w:p w:rsidR="00AB3F4F" w:rsidRPr="009322AD" w:rsidRDefault="00AB3F4F" w:rsidP="003A57D8">
            <w:pPr>
              <w:rPr>
                <w:rFonts w:ascii="Arial" w:hAnsi="Arial" w:cs="Arial"/>
                <w:sz w:val="24"/>
                <w:szCs w:val="24"/>
              </w:rPr>
            </w:pPr>
          </w:p>
        </w:tc>
      </w:tr>
      <w:tr w:rsidR="003A57D8" w:rsidRPr="009322AD" w:rsidTr="003A57D8">
        <w:tc>
          <w:tcPr>
            <w:tcW w:w="3794" w:type="dxa"/>
          </w:tcPr>
          <w:p w:rsidR="003A57D8" w:rsidRPr="009322AD" w:rsidRDefault="003A57D8" w:rsidP="003A57D8">
            <w:pPr>
              <w:rPr>
                <w:rFonts w:ascii="Arial" w:hAnsi="Arial" w:cs="Arial"/>
                <w:sz w:val="24"/>
                <w:szCs w:val="24"/>
              </w:rPr>
            </w:pPr>
          </w:p>
          <w:p w:rsidR="003A57D8" w:rsidRPr="009322AD" w:rsidRDefault="003A57D8" w:rsidP="003A57D8">
            <w:pPr>
              <w:rPr>
                <w:rFonts w:ascii="Arial" w:hAnsi="Arial" w:cs="Arial"/>
                <w:sz w:val="24"/>
                <w:szCs w:val="24"/>
              </w:rPr>
            </w:pPr>
            <w:r w:rsidRPr="009322AD">
              <w:rPr>
                <w:rFonts w:ascii="Arial" w:hAnsi="Arial" w:cs="Arial"/>
                <w:sz w:val="24"/>
                <w:szCs w:val="24"/>
              </w:rPr>
              <w:t>Lic. Efrén Díaz Castillo</w:t>
            </w:r>
          </w:p>
        </w:tc>
        <w:tc>
          <w:tcPr>
            <w:tcW w:w="3827" w:type="dxa"/>
          </w:tcPr>
          <w:p w:rsidR="003A57D8" w:rsidRPr="009322AD" w:rsidRDefault="003A57D8" w:rsidP="003A57D8">
            <w:pPr>
              <w:rPr>
                <w:rFonts w:ascii="Arial" w:hAnsi="Arial" w:cs="Arial"/>
              </w:rPr>
            </w:pPr>
            <w:r w:rsidRPr="009322AD">
              <w:rPr>
                <w:rFonts w:ascii="Arial" w:hAnsi="Arial" w:cs="Arial"/>
              </w:rPr>
              <w:t>Secretario Técnico de Mejora Regulatoria del Estado de Jalisco.</w:t>
            </w:r>
          </w:p>
        </w:tc>
        <w:tc>
          <w:tcPr>
            <w:tcW w:w="1418" w:type="dxa"/>
          </w:tcPr>
          <w:p w:rsidR="003A57D8" w:rsidRPr="009322AD" w:rsidRDefault="003A57D8" w:rsidP="003A57D8">
            <w:pPr>
              <w:rPr>
                <w:rFonts w:ascii="Arial" w:hAnsi="Arial" w:cs="Arial"/>
                <w:sz w:val="24"/>
                <w:szCs w:val="24"/>
              </w:rPr>
            </w:pPr>
          </w:p>
        </w:tc>
      </w:tr>
      <w:tr w:rsidR="003A57D8" w:rsidRPr="009322AD" w:rsidTr="003A57D8">
        <w:tc>
          <w:tcPr>
            <w:tcW w:w="3794" w:type="dxa"/>
          </w:tcPr>
          <w:p w:rsidR="003A57D8" w:rsidRPr="009322AD" w:rsidRDefault="003A57D8" w:rsidP="003A57D8">
            <w:pPr>
              <w:rPr>
                <w:rFonts w:ascii="Arial" w:hAnsi="Arial" w:cs="Arial"/>
                <w:sz w:val="24"/>
                <w:szCs w:val="24"/>
              </w:rPr>
            </w:pPr>
          </w:p>
          <w:p w:rsidR="003A57D8" w:rsidRPr="009322AD" w:rsidRDefault="003A57D8" w:rsidP="003A57D8">
            <w:pPr>
              <w:rPr>
                <w:rFonts w:ascii="Arial" w:hAnsi="Arial" w:cs="Arial"/>
                <w:sz w:val="24"/>
                <w:szCs w:val="24"/>
              </w:rPr>
            </w:pPr>
            <w:r w:rsidRPr="009322AD">
              <w:rPr>
                <w:rFonts w:ascii="Arial" w:hAnsi="Arial" w:cs="Arial"/>
                <w:sz w:val="24"/>
                <w:szCs w:val="24"/>
              </w:rPr>
              <w:t>Lic. Mireya Chávez Macías.</w:t>
            </w:r>
          </w:p>
        </w:tc>
        <w:tc>
          <w:tcPr>
            <w:tcW w:w="3827" w:type="dxa"/>
          </w:tcPr>
          <w:p w:rsidR="003A57D8" w:rsidRPr="009322AD" w:rsidRDefault="003A57D8" w:rsidP="003A57D8">
            <w:pPr>
              <w:rPr>
                <w:rFonts w:ascii="Arial" w:hAnsi="Arial" w:cs="Arial"/>
              </w:rPr>
            </w:pPr>
            <w:r w:rsidRPr="009322AD">
              <w:rPr>
                <w:rFonts w:ascii="Arial" w:hAnsi="Arial" w:cs="Arial"/>
              </w:rPr>
              <w:t>Encargada de Despacho de la Oficina de Representación de la Secretaria de Desarrollo Económico  de Jalisco.</w:t>
            </w:r>
          </w:p>
        </w:tc>
        <w:tc>
          <w:tcPr>
            <w:tcW w:w="1418" w:type="dxa"/>
          </w:tcPr>
          <w:p w:rsidR="003A57D8" w:rsidRPr="009322AD" w:rsidRDefault="003A57D8" w:rsidP="003A57D8">
            <w:pPr>
              <w:rPr>
                <w:rFonts w:ascii="Arial" w:hAnsi="Arial" w:cs="Arial"/>
                <w:sz w:val="24"/>
                <w:szCs w:val="24"/>
              </w:rPr>
            </w:pPr>
          </w:p>
        </w:tc>
      </w:tr>
      <w:tr w:rsidR="003A57D8" w:rsidRPr="009322AD" w:rsidTr="003A57D8">
        <w:tc>
          <w:tcPr>
            <w:tcW w:w="3794" w:type="dxa"/>
          </w:tcPr>
          <w:p w:rsidR="003A57D8" w:rsidRPr="009322AD" w:rsidRDefault="003A57D8" w:rsidP="003A57D8">
            <w:pPr>
              <w:rPr>
                <w:rFonts w:ascii="Arial" w:hAnsi="Arial" w:cs="Arial"/>
                <w:sz w:val="24"/>
                <w:szCs w:val="24"/>
              </w:rPr>
            </w:pPr>
            <w:r w:rsidRPr="009322AD">
              <w:rPr>
                <w:rFonts w:ascii="Arial" w:hAnsi="Arial" w:cs="Arial"/>
                <w:sz w:val="24"/>
                <w:szCs w:val="24"/>
              </w:rPr>
              <w:t>Lic. Rafael Lara López.</w:t>
            </w:r>
          </w:p>
        </w:tc>
        <w:tc>
          <w:tcPr>
            <w:tcW w:w="3827" w:type="dxa"/>
          </w:tcPr>
          <w:p w:rsidR="003A57D8" w:rsidRPr="009322AD" w:rsidRDefault="003A57D8" w:rsidP="003A57D8">
            <w:pPr>
              <w:jc w:val="both"/>
              <w:rPr>
                <w:rFonts w:ascii="Arial" w:hAnsi="Arial" w:cs="Arial"/>
              </w:rPr>
            </w:pPr>
            <w:r w:rsidRPr="009322AD">
              <w:rPr>
                <w:rFonts w:ascii="Arial" w:hAnsi="Arial" w:cs="Arial"/>
              </w:rPr>
              <w:t>Director de la CANACO de Tlaquepaque.</w:t>
            </w:r>
          </w:p>
        </w:tc>
        <w:tc>
          <w:tcPr>
            <w:tcW w:w="1418" w:type="dxa"/>
          </w:tcPr>
          <w:p w:rsidR="003A57D8" w:rsidRPr="009322AD" w:rsidRDefault="00AB3F4F" w:rsidP="00AB3F4F">
            <w:pPr>
              <w:jc w:val="center"/>
              <w:rPr>
                <w:rFonts w:ascii="Arial" w:hAnsi="Arial" w:cs="Arial"/>
                <w:sz w:val="24"/>
                <w:szCs w:val="24"/>
              </w:rPr>
            </w:pPr>
            <w:r>
              <w:rPr>
                <w:rFonts w:ascii="Arial" w:hAnsi="Arial" w:cs="Arial"/>
                <w:sz w:val="24"/>
                <w:szCs w:val="24"/>
              </w:rPr>
              <w:t>x</w:t>
            </w:r>
          </w:p>
        </w:tc>
      </w:tr>
      <w:tr w:rsidR="003A57D8" w:rsidRPr="009322AD" w:rsidTr="003A57D8">
        <w:tc>
          <w:tcPr>
            <w:tcW w:w="3794" w:type="dxa"/>
          </w:tcPr>
          <w:p w:rsidR="003A57D8" w:rsidRPr="009322AD" w:rsidRDefault="003A57D8" w:rsidP="003A57D8">
            <w:pPr>
              <w:rPr>
                <w:rFonts w:ascii="Arial" w:hAnsi="Arial" w:cs="Arial"/>
                <w:sz w:val="24"/>
                <w:szCs w:val="24"/>
              </w:rPr>
            </w:pPr>
            <w:r w:rsidRPr="009322AD">
              <w:rPr>
                <w:rFonts w:ascii="Arial" w:hAnsi="Arial" w:cs="Arial"/>
                <w:sz w:val="24"/>
                <w:szCs w:val="24"/>
              </w:rPr>
              <w:t xml:space="preserve">Ing. Rubén </w:t>
            </w:r>
            <w:proofErr w:type="spellStart"/>
            <w:r w:rsidRPr="009322AD">
              <w:rPr>
                <w:rFonts w:ascii="Arial" w:hAnsi="Arial" w:cs="Arial"/>
                <w:sz w:val="24"/>
                <w:szCs w:val="24"/>
              </w:rPr>
              <w:t>Mosayei</w:t>
            </w:r>
            <w:proofErr w:type="spellEnd"/>
            <w:r w:rsidRPr="009322AD">
              <w:rPr>
                <w:rFonts w:ascii="Arial" w:hAnsi="Arial" w:cs="Arial"/>
                <w:sz w:val="24"/>
                <w:szCs w:val="24"/>
              </w:rPr>
              <w:t xml:space="preserve">  González </w:t>
            </w:r>
            <w:proofErr w:type="spellStart"/>
            <w:r w:rsidRPr="009322AD">
              <w:rPr>
                <w:rFonts w:ascii="Arial" w:hAnsi="Arial" w:cs="Arial"/>
                <w:sz w:val="24"/>
                <w:szCs w:val="24"/>
              </w:rPr>
              <w:t>Uyeda</w:t>
            </w:r>
            <w:proofErr w:type="spellEnd"/>
            <w:r w:rsidRPr="009322AD">
              <w:rPr>
                <w:rFonts w:ascii="Arial" w:hAnsi="Arial" w:cs="Arial"/>
                <w:sz w:val="24"/>
                <w:szCs w:val="24"/>
              </w:rPr>
              <w:t>.</w:t>
            </w:r>
          </w:p>
        </w:tc>
        <w:tc>
          <w:tcPr>
            <w:tcW w:w="3827" w:type="dxa"/>
          </w:tcPr>
          <w:p w:rsidR="003A57D8" w:rsidRPr="009322AD" w:rsidRDefault="003A57D8" w:rsidP="003A57D8">
            <w:pPr>
              <w:rPr>
                <w:rFonts w:ascii="Arial" w:hAnsi="Arial" w:cs="Arial"/>
                <w:sz w:val="24"/>
                <w:szCs w:val="24"/>
              </w:rPr>
            </w:pPr>
            <w:r w:rsidRPr="009322AD">
              <w:rPr>
                <w:rFonts w:ascii="Arial" w:hAnsi="Arial" w:cs="Arial"/>
              </w:rPr>
              <w:t>Coordinador de Cámaras Industriales del Estado de Jalisco</w:t>
            </w:r>
            <w:r w:rsidRPr="009322AD">
              <w:rPr>
                <w:rFonts w:ascii="Arial" w:hAnsi="Arial" w:cs="Arial"/>
                <w:sz w:val="24"/>
                <w:szCs w:val="24"/>
              </w:rPr>
              <w:t>.</w:t>
            </w:r>
          </w:p>
        </w:tc>
        <w:tc>
          <w:tcPr>
            <w:tcW w:w="1418" w:type="dxa"/>
          </w:tcPr>
          <w:p w:rsidR="003A57D8" w:rsidRPr="009322AD" w:rsidRDefault="003A57D8" w:rsidP="003A57D8">
            <w:pPr>
              <w:rPr>
                <w:rFonts w:ascii="Arial" w:hAnsi="Arial" w:cs="Arial"/>
                <w:sz w:val="24"/>
                <w:szCs w:val="24"/>
              </w:rPr>
            </w:pPr>
          </w:p>
        </w:tc>
      </w:tr>
      <w:tr w:rsidR="003A57D8" w:rsidRPr="009322AD" w:rsidTr="003A57D8">
        <w:tc>
          <w:tcPr>
            <w:tcW w:w="3794" w:type="dxa"/>
          </w:tcPr>
          <w:p w:rsidR="003A57D8" w:rsidRPr="009322AD" w:rsidRDefault="003A57D8" w:rsidP="003A57D8">
            <w:pPr>
              <w:rPr>
                <w:rFonts w:ascii="Arial" w:hAnsi="Arial" w:cs="Arial"/>
                <w:sz w:val="24"/>
                <w:szCs w:val="24"/>
              </w:rPr>
            </w:pPr>
            <w:r w:rsidRPr="009322AD">
              <w:rPr>
                <w:rFonts w:ascii="Arial" w:hAnsi="Arial" w:cs="Arial"/>
                <w:sz w:val="24"/>
                <w:szCs w:val="24"/>
              </w:rPr>
              <w:t>Lic. Eduardo Vaqueiro Cabo.</w:t>
            </w:r>
          </w:p>
        </w:tc>
        <w:tc>
          <w:tcPr>
            <w:tcW w:w="3827" w:type="dxa"/>
          </w:tcPr>
          <w:p w:rsidR="003A57D8" w:rsidRPr="009322AD" w:rsidRDefault="003A57D8" w:rsidP="003A57D8">
            <w:pPr>
              <w:rPr>
                <w:rFonts w:ascii="Arial" w:hAnsi="Arial" w:cs="Arial"/>
              </w:rPr>
            </w:pPr>
            <w:r w:rsidRPr="009322AD">
              <w:rPr>
                <w:rFonts w:ascii="Arial" w:hAnsi="Arial" w:cs="Arial"/>
              </w:rPr>
              <w:t>Director de la Asociación de Empresarios del Periférico Sur.</w:t>
            </w:r>
          </w:p>
        </w:tc>
        <w:tc>
          <w:tcPr>
            <w:tcW w:w="1418" w:type="dxa"/>
          </w:tcPr>
          <w:p w:rsidR="003A57D8" w:rsidRPr="009322AD" w:rsidRDefault="00AB3F4F" w:rsidP="00AB3F4F">
            <w:pPr>
              <w:jc w:val="center"/>
              <w:rPr>
                <w:rFonts w:ascii="Arial" w:hAnsi="Arial" w:cs="Arial"/>
                <w:sz w:val="24"/>
                <w:szCs w:val="24"/>
              </w:rPr>
            </w:pPr>
            <w:r>
              <w:rPr>
                <w:rFonts w:ascii="Arial" w:hAnsi="Arial" w:cs="Arial"/>
                <w:sz w:val="24"/>
                <w:szCs w:val="24"/>
              </w:rPr>
              <w:t>x</w:t>
            </w:r>
          </w:p>
        </w:tc>
      </w:tr>
      <w:tr w:rsidR="003A57D8" w:rsidRPr="009322AD" w:rsidTr="003A57D8">
        <w:tc>
          <w:tcPr>
            <w:tcW w:w="3794" w:type="dxa"/>
          </w:tcPr>
          <w:p w:rsidR="003A57D8" w:rsidRPr="009322AD" w:rsidRDefault="003A57D8" w:rsidP="003A57D8">
            <w:pPr>
              <w:rPr>
                <w:rFonts w:ascii="Arial" w:hAnsi="Arial" w:cs="Arial"/>
                <w:sz w:val="24"/>
                <w:szCs w:val="24"/>
              </w:rPr>
            </w:pPr>
            <w:r w:rsidRPr="009322AD">
              <w:rPr>
                <w:rFonts w:ascii="Arial" w:hAnsi="Arial" w:cs="Arial"/>
                <w:sz w:val="24"/>
                <w:szCs w:val="24"/>
              </w:rPr>
              <w:t>Mtro. Antonio Fernando Chávez Delgadillo.</w:t>
            </w:r>
          </w:p>
        </w:tc>
        <w:tc>
          <w:tcPr>
            <w:tcW w:w="3827" w:type="dxa"/>
          </w:tcPr>
          <w:p w:rsidR="003A57D8" w:rsidRPr="009322AD" w:rsidRDefault="003A57D8" w:rsidP="003A57D8">
            <w:pPr>
              <w:rPr>
                <w:rFonts w:ascii="Arial" w:hAnsi="Arial" w:cs="Arial"/>
              </w:rPr>
            </w:pPr>
            <w:r w:rsidRPr="009322AD">
              <w:rPr>
                <w:rFonts w:ascii="Arial" w:hAnsi="Arial" w:cs="Arial"/>
              </w:rPr>
              <w:t>Director General de Políticas Públicas.</w:t>
            </w:r>
          </w:p>
        </w:tc>
        <w:tc>
          <w:tcPr>
            <w:tcW w:w="1418" w:type="dxa"/>
          </w:tcPr>
          <w:p w:rsidR="003A57D8" w:rsidRPr="009322AD" w:rsidRDefault="003A57D8" w:rsidP="003A57D8">
            <w:pPr>
              <w:rPr>
                <w:rFonts w:ascii="Arial" w:hAnsi="Arial" w:cs="Arial"/>
                <w:sz w:val="24"/>
                <w:szCs w:val="24"/>
              </w:rPr>
            </w:pPr>
          </w:p>
        </w:tc>
      </w:tr>
      <w:tr w:rsidR="003A57D8" w:rsidRPr="009322AD" w:rsidTr="003A57D8">
        <w:tc>
          <w:tcPr>
            <w:tcW w:w="3794" w:type="dxa"/>
          </w:tcPr>
          <w:p w:rsidR="003A57D8" w:rsidRPr="009322AD" w:rsidRDefault="003A57D8" w:rsidP="003A57D8">
            <w:pPr>
              <w:rPr>
                <w:rFonts w:ascii="Arial" w:hAnsi="Arial" w:cs="Arial"/>
                <w:sz w:val="24"/>
                <w:szCs w:val="24"/>
              </w:rPr>
            </w:pPr>
            <w:r w:rsidRPr="009322AD">
              <w:rPr>
                <w:rFonts w:ascii="Arial" w:hAnsi="Arial" w:cs="Arial"/>
                <w:sz w:val="24"/>
                <w:szCs w:val="24"/>
              </w:rPr>
              <w:t>Dr. Hugo Fernando Rodríguez Martínez.</w:t>
            </w:r>
          </w:p>
        </w:tc>
        <w:tc>
          <w:tcPr>
            <w:tcW w:w="3827" w:type="dxa"/>
          </w:tcPr>
          <w:p w:rsidR="003A57D8" w:rsidRPr="009322AD" w:rsidRDefault="003A57D8" w:rsidP="003A57D8">
            <w:pPr>
              <w:rPr>
                <w:rFonts w:ascii="Arial" w:hAnsi="Arial" w:cs="Arial"/>
              </w:rPr>
            </w:pPr>
            <w:r w:rsidRPr="009322AD">
              <w:rPr>
                <w:rFonts w:ascii="Arial" w:hAnsi="Arial" w:cs="Arial"/>
              </w:rPr>
              <w:t>Director de Padrón y Licencias.</w:t>
            </w:r>
          </w:p>
        </w:tc>
        <w:tc>
          <w:tcPr>
            <w:tcW w:w="1418" w:type="dxa"/>
          </w:tcPr>
          <w:p w:rsidR="003A57D8" w:rsidRPr="009322AD" w:rsidRDefault="00AB3F4F" w:rsidP="00AB3F4F">
            <w:pPr>
              <w:jc w:val="center"/>
              <w:rPr>
                <w:rFonts w:ascii="Arial" w:hAnsi="Arial" w:cs="Arial"/>
                <w:sz w:val="24"/>
                <w:szCs w:val="24"/>
              </w:rPr>
            </w:pPr>
            <w:r>
              <w:rPr>
                <w:rFonts w:ascii="Arial" w:hAnsi="Arial" w:cs="Arial"/>
                <w:sz w:val="24"/>
                <w:szCs w:val="24"/>
              </w:rPr>
              <w:t>x</w:t>
            </w:r>
          </w:p>
        </w:tc>
      </w:tr>
      <w:tr w:rsidR="003A57D8" w:rsidRPr="009322AD" w:rsidTr="003A57D8">
        <w:tc>
          <w:tcPr>
            <w:tcW w:w="3794" w:type="dxa"/>
          </w:tcPr>
          <w:p w:rsidR="003A57D8" w:rsidRPr="009322AD" w:rsidRDefault="003A57D8" w:rsidP="003A57D8">
            <w:pPr>
              <w:rPr>
                <w:rFonts w:ascii="Arial" w:hAnsi="Arial" w:cs="Arial"/>
                <w:sz w:val="24"/>
                <w:szCs w:val="24"/>
              </w:rPr>
            </w:pPr>
            <w:r w:rsidRPr="009322AD">
              <w:rPr>
                <w:rFonts w:ascii="Arial" w:hAnsi="Arial" w:cs="Arial"/>
                <w:sz w:val="24"/>
                <w:szCs w:val="24"/>
              </w:rPr>
              <w:t xml:space="preserve">Ing. Ignacio Avalos </w:t>
            </w:r>
            <w:proofErr w:type="spellStart"/>
            <w:r w:rsidRPr="009322AD">
              <w:rPr>
                <w:rFonts w:ascii="Arial" w:hAnsi="Arial" w:cs="Arial"/>
                <w:sz w:val="24"/>
                <w:szCs w:val="24"/>
              </w:rPr>
              <w:t>Abundis</w:t>
            </w:r>
            <w:proofErr w:type="spellEnd"/>
            <w:r w:rsidRPr="009322AD">
              <w:rPr>
                <w:rFonts w:ascii="Arial" w:hAnsi="Arial" w:cs="Arial"/>
                <w:sz w:val="24"/>
                <w:szCs w:val="24"/>
              </w:rPr>
              <w:t>.</w:t>
            </w:r>
          </w:p>
        </w:tc>
        <w:tc>
          <w:tcPr>
            <w:tcW w:w="3827" w:type="dxa"/>
          </w:tcPr>
          <w:p w:rsidR="003A57D8" w:rsidRPr="009322AD" w:rsidRDefault="003A57D8" w:rsidP="003A57D8">
            <w:pPr>
              <w:rPr>
                <w:rFonts w:ascii="Arial" w:hAnsi="Arial" w:cs="Arial"/>
              </w:rPr>
            </w:pPr>
            <w:r w:rsidRPr="009322AD">
              <w:rPr>
                <w:rFonts w:ascii="Arial" w:hAnsi="Arial" w:cs="Arial"/>
              </w:rPr>
              <w:t>Director de Catastro.</w:t>
            </w:r>
          </w:p>
        </w:tc>
        <w:tc>
          <w:tcPr>
            <w:tcW w:w="1418" w:type="dxa"/>
          </w:tcPr>
          <w:p w:rsidR="003A57D8" w:rsidRPr="009322AD" w:rsidRDefault="00AB3F4F" w:rsidP="00AB3F4F">
            <w:pPr>
              <w:jc w:val="center"/>
              <w:rPr>
                <w:rFonts w:ascii="Arial" w:hAnsi="Arial" w:cs="Arial"/>
                <w:sz w:val="24"/>
                <w:szCs w:val="24"/>
              </w:rPr>
            </w:pPr>
            <w:r>
              <w:rPr>
                <w:rFonts w:ascii="Arial" w:hAnsi="Arial" w:cs="Arial"/>
                <w:sz w:val="24"/>
                <w:szCs w:val="24"/>
              </w:rPr>
              <w:t>x</w:t>
            </w:r>
          </w:p>
        </w:tc>
      </w:tr>
      <w:tr w:rsidR="003A57D8" w:rsidRPr="009322AD" w:rsidTr="003A57D8">
        <w:tc>
          <w:tcPr>
            <w:tcW w:w="3794" w:type="dxa"/>
          </w:tcPr>
          <w:p w:rsidR="003A57D8" w:rsidRPr="009322AD" w:rsidRDefault="003A57D8" w:rsidP="003A57D8">
            <w:pPr>
              <w:rPr>
                <w:rFonts w:ascii="Arial" w:hAnsi="Arial" w:cs="Arial"/>
                <w:sz w:val="24"/>
                <w:szCs w:val="24"/>
              </w:rPr>
            </w:pPr>
            <w:r w:rsidRPr="009322AD">
              <w:rPr>
                <w:rFonts w:ascii="Arial" w:hAnsi="Arial" w:cs="Arial"/>
                <w:sz w:val="24"/>
                <w:szCs w:val="24"/>
              </w:rPr>
              <w:t>Arq. Javier Omar Rosas Ríos.</w:t>
            </w:r>
          </w:p>
        </w:tc>
        <w:tc>
          <w:tcPr>
            <w:tcW w:w="3827" w:type="dxa"/>
          </w:tcPr>
          <w:p w:rsidR="003A57D8" w:rsidRPr="009322AD" w:rsidRDefault="003A57D8" w:rsidP="003A57D8">
            <w:pPr>
              <w:rPr>
                <w:rFonts w:ascii="Arial" w:hAnsi="Arial" w:cs="Arial"/>
              </w:rPr>
            </w:pPr>
            <w:r w:rsidRPr="009322AD">
              <w:rPr>
                <w:rFonts w:ascii="Arial" w:hAnsi="Arial" w:cs="Arial"/>
              </w:rPr>
              <w:t>Director de Control de la Edificación.</w:t>
            </w:r>
          </w:p>
        </w:tc>
        <w:tc>
          <w:tcPr>
            <w:tcW w:w="1418" w:type="dxa"/>
          </w:tcPr>
          <w:p w:rsidR="003A57D8" w:rsidRPr="009322AD" w:rsidRDefault="00AB3F4F" w:rsidP="00AB3F4F">
            <w:pPr>
              <w:jc w:val="center"/>
              <w:rPr>
                <w:rFonts w:ascii="Arial" w:hAnsi="Arial" w:cs="Arial"/>
                <w:sz w:val="24"/>
                <w:szCs w:val="24"/>
              </w:rPr>
            </w:pPr>
            <w:r>
              <w:rPr>
                <w:rFonts w:ascii="Arial" w:hAnsi="Arial" w:cs="Arial"/>
                <w:sz w:val="24"/>
                <w:szCs w:val="24"/>
              </w:rPr>
              <w:t>x</w:t>
            </w:r>
          </w:p>
        </w:tc>
      </w:tr>
    </w:tbl>
    <w:p w:rsidR="009322AD" w:rsidRDefault="009322AD" w:rsidP="003A57D8">
      <w:pPr>
        <w:spacing w:after="0" w:line="240" w:lineRule="auto"/>
        <w:jc w:val="both"/>
        <w:rPr>
          <w:rFonts w:ascii="Arial" w:hAnsi="Arial" w:cs="Arial"/>
          <w:sz w:val="24"/>
          <w:szCs w:val="24"/>
        </w:rPr>
      </w:pPr>
    </w:p>
    <w:p w:rsidR="009322AD" w:rsidRDefault="009322AD" w:rsidP="003A57D8">
      <w:pPr>
        <w:spacing w:after="0" w:line="240" w:lineRule="auto"/>
        <w:jc w:val="both"/>
        <w:rPr>
          <w:rFonts w:ascii="Arial" w:hAnsi="Arial" w:cs="Arial"/>
          <w:sz w:val="24"/>
          <w:szCs w:val="24"/>
        </w:rPr>
      </w:pPr>
    </w:p>
    <w:p w:rsidR="003A57D8" w:rsidRPr="009322AD" w:rsidRDefault="003A57D8" w:rsidP="003A57D8">
      <w:pPr>
        <w:spacing w:after="0" w:line="240" w:lineRule="auto"/>
        <w:jc w:val="both"/>
        <w:rPr>
          <w:rFonts w:ascii="Arial" w:hAnsi="Arial" w:cs="Arial"/>
          <w:sz w:val="24"/>
          <w:szCs w:val="24"/>
        </w:rPr>
      </w:pPr>
      <w:r w:rsidRPr="009322AD">
        <w:rPr>
          <w:rFonts w:ascii="Arial" w:hAnsi="Arial" w:cs="Arial"/>
          <w:sz w:val="24"/>
          <w:szCs w:val="24"/>
        </w:rPr>
        <w:t>Doy cuenta a Ustedes qu</w:t>
      </w:r>
      <w:r w:rsidR="00AB3F4F">
        <w:rPr>
          <w:rFonts w:ascii="Arial" w:hAnsi="Arial" w:cs="Arial"/>
          <w:sz w:val="24"/>
          <w:szCs w:val="24"/>
        </w:rPr>
        <w:t xml:space="preserve">e se encuentran presentes </w:t>
      </w:r>
      <w:r w:rsidR="00AB3F4F">
        <w:rPr>
          <w:rFonts w:ascii="Arial" w:hAnsi="Arial" w:cs="Arial"/>
          <w:sz w:val="24"/>
          <w:szCs w:val="24"/>
          <w:u w:val="single"/>
        </w:rPr>
        <w:t xml:space="preserve"> 7</w:t>
      </w:r>
      <w:r w:rsidRPr="009322AD">
        <w:rPr>
          <w:rFonts w:ascii="Arial" w:hAnsi="Arial" w:cs="Arial"/>
          <w:sz w:val="24"/>
          <w:szCs w:val="24"/>
        </w:rPr>
        <w:t xml:space="preserve"> integrantes.</w:t>
      </w:r>
    </w:p>
    <w:p w:rsidR="00703518" w:rsidRPr="009322AD" w:rsidRDefault="00703518" w:rsidP="003A57D8">
      <w:pPr>
        <w:spacing w:after="0" w:line="240" w:lineRule="auto"/>
        <w:jc w:val="both"/>
        <w:rPr>
          <w:rFonts w:ascii="Arial" w:hAnsi="Arial" w:cs="Arial"/>
          <w:sz w:val="24"/>
          <w:szCs w:val="24"/>
        </w:rPr>
      </w:pPr>
    </w:p>
    <w:p w:rsidR="00BD57AB" w:rsidRPr="009322AD" w:rsidRDefault="00BD57AB" w:rsidP="003A57D8">
      <w:pPr>
        <w:spacing w:after="0" w:line="240" w:lineRule="auto"/>
        <w:jc w:val="both"/>
        <w:rPr>
          <w:rFonts w:ascii="Arial" w:hAnsi="Arial" w:cs="Arial"/>
          <w:sz w:val="24"/>
          <w:szCs w:val="24"/>
        </w:rPr>
      </w:pPr>
    </w:p>
    <w:p w:rsidR="003A57D8" w:rsidRPr="009322AD" w:rsidRDefault="003A57D8" w:rsidP="003A57D8">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p>
    <w:p w:rsidR="003A57D8" w:rsidRPr="009322AD" w:rsidRDefault="003A57D8" w:rsidP="003A57D8">
      <w:pPr>
        <w:spacing w:after="0" w:line="240" w:lineRule="auto"/>
        <w:jc w:val="both"/>
        <w:rPr>
          <w:rFonts w:ascii="Arial" w:hAnsi="Arial" w:cs="Arial"/>
          <w:sz w:val="24"/>
          <w:szCs w:val="24"/>
        </w:rPr>
      </w:pPr>
    </w:p>
    <w:p w:rsidR="003A57D8" w:rsidRPr="009322AD" w:rsidRDefault="003A57D8" w:rsidP="003A57D8">
      <w:pPr>
        <w:spacing w:after="0" w:line="240" w:lineRule="auto"/>
        <w:jc w:val="both"/>
        <w:rPr>
          <w:rFonts w:ascii="Arial" w:hAnsi="Arial" w:cs="Arial"/>
          <w:sz w:val="24"/>
          <w:szCs w:val="24"/>
        </w:rPr>
      </w:pPr>
      <w:r w:rsidRPr="009322AD">
        <w:rPr>
          <w:rFonts w:ascii="Arial" w:hAnsi="Arial" w:cs="Arial"/>
          <w:sz w:val="24"/>
          <w:szCs w:val="24"/>
        </w:rPr>
        <w:t>Con fundamento en el artícu</w:t>
      </w:r>
      <w:r w:rsidR="00BD57AB" w:rsidRPr="009322AD">
        <w:rPr>
          <w:rFonts w:ascii="Arial" w:hAnsi="Arial" w:cs="Arial"/>
          <w:sz w:val="24"/>
          <w:szCs w:val="24"/>
        </w:rPr>
        <w:t xml:space="preserve">lo 18 del Reglamento de Mejora </w:t>
      </w:r>
      <w:r w:rsidRPr="009322AD">
        <w:rPr>
          <w:rFonts w:ascii="Arial" w:hAnsi="Arial" w:cs="Arial"/>
          <w:sz w:val="24"/>
          <w:szCs w:val="24"/>
        </w:rPr>
        <w:t xml:space="preserve">Regulatoria del Municipio de San Pedro Tlaquepaque </w:t>
      </w:r>
      <w:r w:rsidR="00AB3F4F">
        <w:rPr>
          <w:rFonts w:ascii="Arial" w:hAnsi="Arial" w:cs="Arial"/>
          <w:sz w:val="24"/>
          <w:szCs w:val="24"/>
        </w:rPr>
        <w:t xml:space="preserve">existe la mayoría </w:t>
      </w:r>
      <w:r w:rsidRPr="009322AD">
        <w:rPr>
          <w:rFonts w:ascii="Arial" w:hAnsi="Arial" w:cs="Arial"/>
          <w:sz w:val="24"/>
          <w:szCs w:val="24"/>
        </w:rPr>
        <w:t xml:space="preserve"> de los integrantes que conforman el Consejo, por lo que Declaro que existe </w:t>
      </w:r>
      <w:r w:rsidRPr="009322AD">
        <w:rPr>
          <w:rFonts w:ascii="Arial" w:hAnsi="Arial" w:cs="Arial"/>
          <w:b/>
          <w:sz w:val="24"/>
          <w:szCs w:val="24"/>
        </w:rPr>
        <w:t>Quórum Legal</w:t>
      </w:r>
      <w:r w:rsidRPr="009322AD">
        <w:rPr>
          <w:rFonts w:ascii="Arial" w:hAnsi="Arial" w:cs="Arial"/>
          <w:sz w:val="24"/>
          <w:szCs w:val="24"/>
        </w:rPr>
        <w:t xml:space="preserve"> para Sesionar.</w:t>
      </w:r>
    </w:p>
    <w:p w:rsidR="003A57D8" w:rsidRPr="009322AD" w:rsidRDefault="003A57D8" w:rsidP="003A57D8">
      <w:pPr>
        <w:spacing w:after="0" w:line="240" w:lineRule="auto"/>
        <w:jc w:val="both"/>
        <w:rPr>
          <w:rFonts w:ascii="Arial" w:hAnsi="Arial" w:cs="Arial"/>
          <w:sz w:val="24"/>
          <w:szCs w:val="24"/>
        </w:rPr>
      </w:pPr>
    </w:p>
    <w:p w:rsidR="009322AD" w:rsidRPr="009322AD" w:rsidRDefault="009322AD" w:rsidP="003A57D8">
      <w:pPr>
        <w:spacing w:after="0" w:line="240" w:lineRule="auto"/>
        <w:jc w:val="both"/>
        <w:rPr>
          <w:rFonts w:ascii="Arial" w:hAnsi="Arial" w:cs="Arial"/>
          <w:sz w:val="24"/>
          <w:szCs w:val="24"/>
        </w:rPr>
      </w:pPr>
    </w:p>
    <w:p w:rsidR="00B044A0" w:rsidRPr="009322AD" w:rsidRDefault="003A57D8" w:rsidP="003A57D8">
      <w:pPr>
        <w:spacing w:after="0" w:line="240" w:lineRule="auto"/>
        <w:rPr>
          <w:rFonts w:ascii="Arial" w:hAnsi="Arial" w:cs="Arial"/>
          <w:sz w:val="24"/>
          <w:szCs w:val="24"/>
        </w:rPr>
      </w:pPr>
      <w:r w:rsidRPr="009322AD">
        <w:rPr>
          <w:rFonts w:ascii="Arial" w:hAnsi="Arial" w:cs="Arial"/>
          <w:sz w:val="24"/>
          <w:szCs w:val="24"/>
        </w:rPr>
        <w:t>Continuando con la Sesión, se propone el siguiente Orden Día:</w:t>
      </w:r>
    </w:p>
    <w:p w:rsidR="003A57D8" w:rsidRPr="009322AD" w:rsidRDefault="003A57D8" w:rsidP="003A57D8">
      <w:pPr>
        <w:spacing w:after="0" w:line="240" w:lineRule="auto"/>
        <w:rPr>
          <w:rFonts w:ascii="Arial" w:hAnsi="Arial" w:cs="Arial"/>
          <w:sz w:val="24"/>
          <w:szCs w:val="24"/>
        </w:rPr>
      </w:pPr>
    </w:p>
    <w:p w:rsidR="00463AE4" w:rsidRPr="009322AD" w:rsidRDefault="00463AE4" w:rsidP="003A57D8">
      <w:pPr>
        <w:spacing w:after="0" w:line="240" w:lineRule="auto"/>
        <w:ind w:left="426" w:hanging="426"/>
        <w:rPr>
          <w:rFonts w:ascii="Arial" w:hAnsi="Arial" w:cs="Arial"/>
          <w:sz w:val="24"/>
          <w:szCs w:val="24"/>
        </w:rPr>
      </w:pPr>
      <w:r w:rsidRPr="009322AD">
        <w:rPr>
          <w:rFonts w:ascii="Arial" w:hAnsi="Arial" w:cs="Arial"/>
          <w:b/>
          <w:sz w:val="24"/>
          <w:szCs w:val="24"/>
        </w:rPr>
        <w:t xml:space="preserve">1. </w:t>
      </w:r>
      <w:r w:rsidRPr="009322AD">
        <w:rPr>
          <w:rFonts w:ascii="Arial" w:hAnsi="Arial" w:cs="Arial"/>
          <w:sz w:val="24"/>
          <w:szCs w:val="24"/>
        </w:rPr>
        <w:t>Bienvenida por parte del Presidente del Consejo de Mejora Regulatoria, Mtro. JOSÉ LUIS SALAZAR MARTÍNEZ.</w:t>
      </w:r>
    </w:p>
    <w:p w:rsidR="00463AE4" w:rsidRPr="009322AD" w:rsidRDefault="00463AE4" w:rsidP="003A57D8">
      <w:pPr>
        <w:spacing w:after="0" w:line="240" w:lineRule="auto"/>
        <w:rPr>
          <w:rFonts w:ascii="Arial" w:hAnsi="Arial" w:cs="Arial"/>
          <w:sz w:val="24"/>
          <w:szCs w:val="24"/>
        </w:rPr>
      </w:pPr>
    </w:p>
    <w:p w:rsidR="00463AE4" w:rsidRPr="009322AD" w:rsidRDefault="00463AE4" w:rsidP="003A57D8">
      <w:pPr>
        <w:spacing w:after="0" w:line="240" w:lineRule="auto"/>
        <w:rPr>
          <w:rFonts w:ascii="Arial" w:hAnsi="Arial" w:cs="Arial"/>
          <w:sz w:val="24"/>
          <w:szCs w:val="24"/>
        </w:rPr>
      </w:pPr>
      <w:r w:rsidRPr="009322AD">
        <w:rPr>
          <w:rFonts w:ascii="Arial" w:hAnsi="Arial" w:cs="Arial"/>
          <w:b/>
          <w:sz w:val="24"/>
          <w:szCs w:val="24"/>
        </w:rPr>
        <w:t>2.</w:t>
      </w:r>
      <w:r w:rsidRPr="009322AD">
        <w:rPr>
          <w:rFonts w:ascii="Arial" w:hAnsi="Arial" w:cs="Arial"/>
          <w:sz w:val="24"/>
          <w:szCs w:val="24"/>
        </w:rPr>
        <w:t xml:space="preserve"> Lista de asistencia.</w:t>
      </w:r>
    </w:p>
    <w:p w:rsidR="00463AE4" w:rsidRPr="009322AD" w:rsidRDefault="00463AE4" w:rsidP="003A57D8">
      <w:pPr>
        <w:spacing w:after="0" w:line="240" w:lineRule="auto"/>
        <w:rPr>
          <w:rFonts w:ascii="Arial" w:hAnsi="Arial" w:cs="Arial"/>
          <w:sz w:val="24"/>
          <w:szCs w:val="24"/>
        </w:rPr>
      </w:pPr>
    </w:p>
    <w:p w:rsidR="003D2229" w:rsidRPr="009322AD" w:rsidRDefault="00463AE4" w:rsidP="003A57D8">
      <w:pPr>
        <w:spacing w:after="0" w:line="240" w:lineRule="auto"/>
        <w:rPr>
          <w:rFonts w:ascii="Arial" w:hAnsi="Arial" w:cs="Arial"/>
          <w:sz w:val="24"/>
          <w:szCs w:val="24"/>
        </w:rPr>
      </w:pPr>
      <w:r w:rsidRPr="009322AD">
        <w:rPr>
          <w:rFonts w:ascii="Arial" w:hAnsi="Arial" w:cs="Arial"/>
          <w:b/>
          <w:sz w:val="24"/>
          <w:szCs w:val="24"/>
        </w:rPr>
        <w:lastRenderedPageBreak/>
        <w:t>3.</w:t>
      </w:r>
      <w:r w:rsidRPr="009322AD">
        <w:rPr>
          <w:rFonts w:ascii="Arial" w:hAnsi="Arial" w:cs="Arial"/>
          <w:sz w:val="24"/>
          <w:szCs w:val="24"/>
        </w:rPr>
        <w:t xml:space="preserve"> </w:t>
      </w:r>
      <w:r w:rsidR="003D2229" w:rsidRPr="009322AD">
        <w:rPr>
          <w:rFonts w:ascii="Arial" w:hAnsi="Arial" w:cs="Arial"/>
          <w:sz w:val="24"/>
          <w:szCs w:val="24"/>
        </w:rPr>
        <w:t>Verificación del quórum legal.</w:t>
      </w:r>
    </w:p>
    <w:p w:rsidR="003D2229" w:rsidRPr="009322AD" w:rsidRDefault="003D2229" w:rsidP="003A57D8">
      <w:pPr>
        <w:spacing w:after="0" w:line="240" w:lineRule="auto"/>
        <w:rPr>
          <w:rFonts w:ascii="Arial" w:hAnsi="Arial" w:cs="Arial"/>
          <w:sz w:val="24"/>
          <w:szCs w:val="24"/>
        </w:rPr>
      </w:pPr>
    </w:p>
    <w:p w:rsidR="008B1D90" w:rsidRPr="009322AD" w:rsidRDefault="00434A3D" w:rsidP="003A57D8">
      <w:pPr>
        <w:spacing w:after="0" w:line="240" w:lineRule="auto"/>
        <w:rPr>
          <w:rFonts w:ascii="Arial" w:hAnsi="Arial" w:cs="Arial"/>
          <w:sz w:val="24"/>
          <w:szCs w:val="24"/>
        </w:rPr>
      </w:pPr>
      <w:r w:rsidRPr="009322AD">
        <w:rPr>
          <w:rFonts w:ascii="Arial" w:hAnsi="Arial" w:cs="Arial"/>
          <w:b/>
          <w:sz w:val="24"/>
          <w:szCs w:val="24"/>
        </w:rPr>
        <w:t xml:space="preserve">4. </w:t>
      </w:r>
      <w:r w:rsidR="003D2229" w:rsidRPr="009322AD">
        <w:rPr>
          <w:rFonts w:ascii="Arial" w:hAnsi="Arial" w:cs="Arial"/>
          <w:sz w:val="24"/>
          <w:szCs w:val="24"/>
        </w:rPr>
        <w:t>Información</w:t>
      </w:r>
      <w:r w:rsidR="003D2229" w:rsidRPr="009322AD">
        <w:rPr>
          <w:rFonts w:ascii="Arial" w:hAnsi="Arial" w:cs="Arial"/>
          <w:b/>
          <w:sz w:val="24"/>
          <w:szCs w:val="24"/>
        </w:rPr>
        <w:t xml:space="preserve"> </w:t>
      </w:r>
      <w:r w:rsidR="003D2229" w:rsidRPr="009322AD">
        <w:rPr>
          <w:rFonts w:ascii="Arial" w:hAnsi="Arial" w:cs="Arial"/>
          <w:sz w:val="24"/>
          <w:szCs w:val="24"/>
        </w:rPr>
        <w:t>del d</w:t>
      </w:r>
      <w:r w:rsidR="008B1D90" w:rsidRPr="009322AD">
        <w:rPr>
          <w:rFonts w:ascii="Arial" w:hAnsi="Arial" w:cs="Arial"/>
          <w:sz w:val="24"/>
          <w:szCs w:val="24"/>
        </w:rPr>
        <w:t>esarrollo de Mejora Regulatoria.</w:t>
      </w:r>
    </w:p>
    <w:p w:rsidR="00703518" w:rsidRPr="009322AD" w:rsidRDefault="00703518" w:rsidP="00703518">
      <w:pPr>
        <w:spacing w:after="0" w:line="240" w:lineRule="auto"/>
        <w:rPr>
          <w:rFonts w:ascii="Arial" w:hAnsi="Arial" w:cs="Arial"/>
          <w:sz w:val="24"/>
          <w:szCs w:val="24"/>
        </w:rPr>
      </w:pPr>
    </w:p>
    <w:p w:rsidR="008B1D90" w:rsidRPr="009322AD" w:rsidRDefault="00703518" w:rsidP="00703518">
      <w:pPr>
        <w:spacing w:after="0" w:line="240" w:lineRule="auto"/>
        <w:rPr>
          <w:rFonts w:ascii="Arial" w:hAnsi="Arial" w:cs="Arial"/>
          <w:sz w:val="24"/>
          <w:szCs w:val="24"/>
        </w:rPr>
      </w:pPr>
      <w:r w:rsidRPr="009322AD">
        <w:rPr>
          <w:rFonts w:ascii="Arial" w:hAnsi="Arial" w:cs="Arial"/>
          <w:sz w:val="24"/>
          <w:szCs w:val="24"/>
        </w:rPr>
        <w:tab/>
        <w:t>- Avance los Proyectos.</w:t>
      </w:r>
    </w:p>
    <w:p w:rsidR="00703518" w:rsidRPr="009322AD" w:rsidRDefault="00703518" w:rsidP="00703518">
      <w:pPr>
        <w:spacing w:after="0" w:line="240" w:lineRule="auto"/>
        <w:rPr>
          <w:rFonts w:ascii="Arial" w:hAnsi="Arial" w:cs="Arial"/>
          <w:sz w:val="24"/>
          <w:szCs w:val="24"/>
        </w:rPr>
      </w:pPr>
    </w:p>
    <w:p w:rsidR="00703518" w:rsidRPr="009322AD" w:rsidRDefault="00703518" w:rsidP="00703518">
      <w:pPr>
        <w:spacing w:after="0" w:line="240" w:lineRule="auto"/>
        <w:ind w:left="993" w:hanging="284"/>
        <w:rPr>
          <w:rFonts w:ascii="Arial" w:hAnsi="Arial" w:cs="Arial"/>
          <w:sz w:val="24"/>
          <w:szCs w:val="24"/>
        </w:rPr>
      </w:pPr>
      <w:r w:rsidRPr="009322AD">
        <w:rPr>
          <w:rFonts w:ascii="Arial" w:hAnsi="Arial" w:cs="Arial"/>
          <w:sz w:val="24"/>
          <w:szCs w:val="24"/>
        </w:rPr>
        <w:t>- Integración a las Mesas de Trabajo del Consejo de Mejora Regulatoria del Estado.</w:t>
      </w:r>
    </w:p>
    <w:p w:rsidR="00703518" w:rsidRPr="009322AD" w:rsidRDefault="00703518" w:rsidP="003A57D8">
      <w:pPr>
        <w:spacing w:after="0" w:line="240" w:lineRule="auto"/>
        <w:rPr>
          <w:rFonts w:ascii="Arial" w:hAnsi="Arial" w:cs="Arial"/>
          <w:sz w:val="24"/>
          <w:szCs w:val="24"/>
        </w:rPr>
      </w:pPr>
    </w:p>
    <w:p w:rsidR="00FF1572" w:rsidRPr="009322AD" w:rsidRDefault="00FF1572" w:rsidP="003A57D8">
      <w:pPr>
        <w:spacing w:after="0" w:line="240" w:lineRule="auto"/>
        <w:rPr>
          <w:rFonts w:ascii="Arial" w:hAnsi="Arial" w:cs="Arial"/>
          <w:sz w:val="24"/>
          <w:szCs w:val="24"/>
        </w:rPr>
      </w:pPr>
      <w:r w:rsidRPr="009322AD">
        <w:rPr>
          <w:rFonts w:ascii="Arial" w:hAnsi="Arial" w:cs="Arial"/>
          <w:b/>
          <w:sz w:val="24"/>
          <w:szCs w:val="24"/>
        </w:rPr>
        <w:t xml:space="preserve">5. </w:t>
      </w:r>
      <w:r w:rsidR="003D2229" w:rsidRPr="009322AD">
        <w:rPr>
          <w:rFonts w:ascii="Arial" w:hAnsi="Arial" w:cs="Arial"/>
          <w:sz w:val="24"/>
          <w:szCs w:val="24"/>
        </w:rPr>
        <w:t>Información de los nuevos proyectos</w:t>
      </w:r>
      <w:r w:rsidRPr="009322AD">
        <w:rPr>
          <w:rFonts w:ascii="Arial" w:hAnsi="Arial" w:cs="Arial"/>
          <w:sz w:val="24"/>
          <w:szCs w:val="24"/>
        </w:rPr>
        <w:t>.</w:t>
      </w:r>
    </w:p>
    <w:p w:rsidR="00FF1572" w:rsidRPr="009322AD" w:rsidRDefault="00FF1572" w:rsidP="003A57D8">
      <w:pPr>
        <w:spacing w:after="0" w:line="240" w:lineRule="auto"/>
        <w:rPr>
          <w:rFonts w:ascii="Arial" w:hAnsi="Arial" w:cs="Arial"/>
          <w:sz w:val="24"/>
          <w:szCs w:val="24"/>
        </w:rPr>
      </w:pPr>
    </w:p>
    <w:p w:rsidR="00ED329F" w:rsidRPr="009322AD" w:rsidRDefault="00ED329F" w:rsidP="003A57D8">
      <w:pPr>
        <w:spacing w:after="0" w:line="240" w:lineRule="auto"/>
        <w:rPr>
          <w:rFonts w:ascii="Arial" w:hAnsi="Arial" w:cs="Arial"/>
          <w:sz w:val="24"/>
          <w:szCs w:val="24"/>
        </w:rPr>
      </w:pPr>
      <w:r w:rsidRPr="009322AD">
        <w:rPr>
          <w:rFonts w:ascii="Arial" w:hAnsi="Arial" w:cs="Arial"/>
          <w:b/>
          <w:sz w:val="24"/>
          <w:szCs w:val="24"/>
        </w:rPr>
        <w:t xml:space="preserve">6. </w:t>
      </w:r>
      <w:r w:rsidR="00B63447" w:rsidRPr="009322AD">
        <w:rPr>
          <w:rFonts w:ascii="Arial" w:hAnsi="Arial" w:cs="Arial"/>
          <w:sz w:val="24"/>
          <w:szCs w:val="24"/>
        </w:rPr>
        <w:t>Asuntos generales</w:t>
      </w:r>
      <w:r w:rsidRPr="009322AD">
        <w:rPr>
          <w:rFonts w:ascii="Arial" w:hAnsi="Arial" w:cs="Arial"/>
          <w:sz w:val="24"/>
          <w:szCs w:val="24"/>
        </w:rPr>
        <w:t>.</w:t>
      </w:r>
    </w:p>
    <w:p w:rsidR="00B63447" w:rsidRPr="009322AD" w:rsidRDefault="00B63447" w:rsidP="003A57D8">
      <w:pPr>
        <w:spacing w:after="0" w:line="240" w:lineRule="auto"/>
        <w:rPr>
          <w:rFonts w:ascii="Arial" w:hAnsi="Arial" w:cs="Arial"/>
          <w:sz w:val="24"/>
          <w:szCs w:val="24"/>
        </w:rPr>
      </w:pPr>
    </w:p>
    <w:p w:rsidR="00B63447" w:rsidRPr="009322AD" w:rsidRDefault="00B63447" w:rsidP="00B63447">
      <w:pPr>
        <w:spacing w:after="0" w:line="240" w:lineRule="auto"/>
        <w:rPr>
          <w:rFonts w:ascii="Arial" w:hAnsi="Arial" w:cs="Arial"/>
          <w:sz w:val="24"/>
          <w:szCs w:val="24"/>
        </w:rPr>
      </w:pPr>
      <w:r w:rsidRPr="009322AD">
        <w:rPr>
          <w:rFonts w:ascii="Arial" w:hAnsi="Arial" w:cs="Arial"/>
          <w:b/>
          <w:sz w:val="24"/>
          <w:szCs w:val="24"/>
        </w:rPr>
        <w:t xml:space="preserve">7. </w:t>
      </w:r>
      <w:r w:rsidRPr="009322AD">
        <w:rPr>
          <w:rFonts w:ascii="Arial" w:hAnsi="Arial" w:cs="Arial"/>
          <w:sz w:val="24"/>
          <w:szCs w:val="24"/>
        </w:rPr>
        <w:t>Mensaje de despedida y clausura.</w:t>
      </w:r>
    </w:p>
    <w:p w:rsidR="00B63447" w:rsidRPr="009322AD" w:rsidRDefault="00B63447" w:rsidP="003A57D8">
      <w:pPr>
        <w:spacing w:after="0" w:line="240" w:lineRule="auto"/>
        <w:rPr>
          <w:rFonts w:ascii="Arial" w:hAnsi="Arial" w:cs="Arial"/>
          <w:sz w:val="24"/>
          <w:szCs w:val="24"/>
        </w:rPr>
      </w:pPr>
    </w:p>
    <w:p w:rsidR="007E49F5" w:rsidRPr="009322AD" w:rsidRDefault="007E49F5" w:rsidP="003A57D8">
      <w:pPr>
        <w:spacing w:after="0" w:line="240" w:lineRule="auto"/>
        <w:rPr>
          <w:rFonts w:ascii="Arial" w:hAnsi="Arial" w:cs="Arial"/>
          <w:sz w:val="24"/>
          <w:szCs w:val="24"/>
        </w:rPr>
      </w:pPr>
    </w:p>
    <w:p w:rsidR="00EC10E6" w:rsidRPr="009322AD" w:rsidRDefault="003D2229" w:rsidP="003E2539">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p>
    <w:p w:rsidR="00EC10E6" w:rsidRPr="009322AD" w:rsidRDefault="00EC10E6" w:rsidP="003E2539">
      <w:pPr>
        <w:spacing w:after="0" w:line="240" w:lineRule="auto"/>
        <w:jc w:val="both"/>
        <w:rPr>
          <w:rFonts w:ascii="Arial" w:hAnsi="Arial" w:cs="Arial"/>
          <w:sz w:val="24"/>
          <w:szCs w:val="24"/>
        </w:rPr>
      </w:pPr>
      <w:r w:rsidRPr="009322AD">
        <w:rPr>
          <w:rFonts w:ascii="Arial" w:hAnsi="Arial" w:cs="Arial"/>
          <w:sz w:val="24"/>
          <w:szCs w:val="24"/>
        </w:rPr>
        <w:t xml:space="preserve">Cedo el uso de la voz para que continúe con esta Sesión </w:t>
      </w:r>
      <w:r w:rsidR="000130B2">
        <w:rPr>
          <w:rFonts w:ascii="Arial" w:hAnsi="Arial" w:cs="Arial"/>
          <w:sz w:val="24"/>
          <w:szCs w:val="24"/>
        </w:rPr>
        <w:t>Ordinaria</w:t>
      </w:r>
      <w:r w:rsidRPr="009322AD">
        <w:rPr>
          <w:rFonts w:ascii="Arial" w:hAnsi="Arial" w:cs="Arial"/>
          <w:sz w:val="24"/>
          <w:szCs w:val="24"/>
        </w:rPr>
        <w:t xml:space="preserve"> a la Secretaria Técnica Lic. A</w:t>
      </w:r>
      <w:r w:rsidR="003D2229" w:rsidRPr="009322AD">
        <w:rPr>
          <w:rFonts w:ascii="Arial" w:hAnsi="Arial" w:cs="Arial"/>
          <w:sz w:val="24"/>
          <w:szCs w:val="24"/>
        </w:rPr>
        <w:t>DRIANA SEVILLA RAMÍREZ</w:t>
      </w:r>
      <w:r w:rsidRPr="009322AD">
        <w:rPr>
          <w:rFonts w:ascii="Arial" w:hAnsi="Arial" w:cs="Arial"/>
          <w:sz w:val="24"/>
          <w:szCs w:val="24"/>
        </w:rPr>
        <w:t>, titular de mejora</w:t>
      </w:r>
      <w:r w:rsidR="003D2229" w:rsidRPr="009322AD">
        <w:rPr>
          <w:rFonts w:ascii="Arial" w:hAnsi="Arial" w:cs="Arial"/>
          <w:sz w:val="24"/>
          <w:szCs w:val="24"/>
        </w:rPr>
        <w:t xml:space="preserve"> regulatoria en este Municipio.</w:t>
      </w:r>
    </w:p>
    <w:p w:rsidR="003E2539" w:rsidRPr="009322AD" w:rsidRDefault="003E2539" w:rsidP="003E2539">
      <w:pPr>
        <w:spacing w:after="0" w:line="240" w:lineRule="auto"/>
        <w:jc w:val="both"/>
        <w:rPr>
          <w:rFonts w:ascii="Arial" w:hAnsi="Arial" w:cs="Arial"/>
          <w:sz w:val="24"/>
          <w:szCs w:val="24"/>
        </w:rPr>
      </w:pPr>
    </w:p>
    <w:p w:rsidR="003E2539" w:rsidRPr="009322AD" w:rsidRDefault="003E2539" w:rsidP="003E2539">
      <w:pPr>
        <w:spacing w:after="0" w:line="240" w:lineRule="auto"/>
        <w:jc w:val="both"/>
        <w:rPr>
          <w:rFonts w:ascii="Arial" w:hAnsi="Arial" w:cs="Arial"/>
          <w:sz w:val="24"/>
          <w:szCs w:val="24"/>
        </w:rPr>
      </w:pPr>
    </w:p>
    <w:p w:rsidR="00EC10E6" w:rsidRPr="009322AD" w:rsidRDefault="00EC10E6" w:rsidP="003E2539">
      <w:pPr>
        <w:spacing w:after="0" w:line="240" w:lineRule="auto"/>
        <w:jc w:val="both"/>
        <w:rPr>
          <w:rFonts w:ascii="Arial" w:hAnsi="Arial" w:cs="Arial"/>
          <w:sz w:val="24"/>
          <w:szCs w:val="24"/>
        </w:rPr>
      </w:pPr>
      <w:r w:rsidRPr="009322AD">
        <w:rPr>
          <w:rFonts w:ascii="Arial" w:hAnsi="Arial" w:cs="Arial"/>
          <w:b/>
          <w:sz w:val="24"/>
          <w:szCs w:val="24"/>
          <w:u w:val="single"/>
        </w:rPr>
        <w:t>SRIO. TECNICO</w:t>
      </w:r>
    </w:p>
    <w:p w:rsidR="003E2539" w:rsidRDefault="003E2539" w:rsidP="003E2539">
      <w:pPr>
        <w:spacing w:after="0" w:line="240" w:lineRule="auto"/>
        <w:jc w:val="both"/>
        <w:rPr>
          <w:rFonts w:ascii="Arial" w:hAnsi="Arial" w:cs="Arial"/>
          <w:sz w:val="24"/>
          <w:szCs w:val="24"/>
        </w:rPr>
      </w:pPr>
    </w:p>
    <w:p w:rsidR="009322AD" w:rsidRPr="009322AD" w:rsidRDefault="009322AD" w:rsidP="003E2539">
      <w:pPr>
        <w:spacing w:after="0" w:line="240" w:lineRule="auto"/>
        <w:jc w:val="both"/>
        <w:rPr>
          <w:rFonts w:ascii="Arial" w:hAnsi="Arial" w:cs="Arial"/>
          <w:sz w:val="24"/>
          <w:szCs w:val="24"/>
        </w:rPr>
      </w:pPr>
    </w:p>
    <w:p w:rsidR="003D2229" w:rsidRPr="009322AD" w:rsidRDefault="00AB3F4F" w:rsidP="003E2539">
      <w:pPr>
        <w:spacing w:after="0" w:line="240" w:lineRule="auto"/>
        <w:jc w:val="both"/>
        <w:rPr>
          <w:rFonts w:ascii="Arial" w:hAnsi="Arial" w:cs="Arial"/>
          <w:sz w:val="24"/>
          <w:szCs w:val="24"/>
        </w:rPr>
      </w:pPr>
      <w:r>
        <w:rPr>
          <w:rFonts w:ascii="Arial" w:hAnsi="Arial" w:cs="Arial"/>
          <w:sz w:val="24"/>
          <w:szCs w:val="24"/>
        </w:rPr>
        <w:t>Buenos tardes</w:t>
      </w:r>
      <w:r w:rsidR="00EC10E6" w:rsidRPr="009322AD">
        <w:rPr>
          <w:rFonts w:ascii="Arial" w:hAnsi="Arial" w:cs="Arial"/>
          <w:sz w:val="24"/>
          <w:szCs w:val="24"/>
        </w:rPr>
        <w:t xml:space="preserve">, gracias por su asistencia, y cumpliendo con el orden del día, </w:t>
      </w:r>
      <w:r w:rsidR="003D2229" w:rsidRPr="009322AD">
        <w:rPr>
          <w:rFonts w:ascii="Arial" w:hAnsi="Arial" w:cs="Arial"/>
          <w:sz w:val="24"/>
          <w:szCs w:val="24"/>
        </w:rPr>
        <w:t>se les informa respecto de los siguientes puntos:</w:t>
      </w:r>
    </w:p>
    <w:p w:rsidR="003D2229" w:rsidRPr="009322AD" w:rsidRDefault="003D2229" w:rsidP="00EC10E6">
      <w:pPr>
        <w:spacing w:after="0" w:line="240" w:lineRule="auto"/>
        <w:rPr>
          <w:rFonts w:ascii="Arial" w:hAnsi="Arial" w:cs="Arial"/>
          <w:sz w:val="24"/>
          <w:szCs w:val="24"/>
        </w:rPr>
      </w:pPr>
    </w:p>
    <w:p w:rsidR="003D2229" w:rsidRPr="009322AD" w:rsidRDefault="003D2229" w:rsidP="00EC10E6">
      <w:pPr>
        <w:spacing w:after="0" w:line="240" w:lineRule="auto"/>
        <w:rPr>
          <w:rFonts w:ascii="Arial" w:hAnsi="Arial" w:cs="Arial"/>
          <w:sz w:val="24"/>
          <w:szCs w:val="24"/>
        </w:rPr>
      </w:pPr>
    </w:p>
    <w:p w:rsidR="00703518" w:rsidRPr="009322AD" w:rsidRDefault="00703518" w:rsidP="00703518">
      <w:pPr>
        <w:spacing w:after="0" w:line="240" w:lineRule="auto"/>
        <w:rPr>
          <w:rFonts w:ascii="Arial" w:hAnsi="Arial" w:cs="Arial"/>
          <w:sz w:val="24"/>
          <w:szCs w:val="24"/>
        </w:rPr>
      </w:pPr>
      <w:r w:rsidRPr="009322AD">
        <w:rPr>
          <w:rFonts w:ascii="Arial" w:hAnsi="Arial" w:cs="Arial"/>
          <w:b/>
          <w:sz w:val="24"/>
          <w:szCs w:val="24"/>
        </w:rPr>
        <w:t xml:space="preserve">4. </w:t>
      </w:r>
      <w:r w:rsidRPr="009322AD">
        <w:rPr>
          <w:rFonts w:ascii="Arial" w:hAnsi="Arial" w:cs="Arial"/>
          <w:sz w:val="24"/>
          <w:szCs w:val="24"/>
        </w:rPr>
        <w:t>Información</w:t>
      </w:r>
      <w:r w:rsidRPr="009322AD">
        <w:rPr>
          <w:rFonts w:ascii="Arial" w:hAnsi="Arial" w:cs="Arial"/>
          <w:b/>
          <w:sz w:val="24"/>
          <w:szCs w:val="24"/>
        </w:rPr>
        <w:t xml:space="preserve"> </w:t>
      </w:r>
      <w:r w:rsidRPr="009322AD">
        <w:rPr>
          <w:rFonts w:ascii="Arial" w:hAnsi="Arial" w:cs="Arial"/>
          <w:sz w:val="24"/>
          <w:szCs w:val="24"/>
        </w:rPr>
        <w:t>del desarrollo de Mejora Regulatoria.</w:t>
      </w:r>
    </w:p>
    <w:p w:rsidR="00703518" w:rsidRDefault="00703518" w:rsidP="00703518">
      <w:pPr>
        <w:spacing w:after="0" w:line="240" w:lineRule="auto"/>
        <w:rPr>
          <w:rFonts w:ascii="Arial" w:hAnsi="Arial" w:cs="Arial"/>
          <w:sz w:val="24"/>
          <w:szCs w:val="24"/>
        </w:rPr>
      </w:pPr>
    </w:p>
    <w:p w:rsidR="009322AD" w:rsidRPr="009322AD" w:rsidRDefault="009322AD" w:rsidP="00703518">
      <w:pPr>
        <w:spacing w:after="0" w:line="240" w:lineRule="auto"/>
        <w:rPr>
          <w:rFonts w:ascii="Arial" w:hAnsi="Arial" w:cs="Arial"/>
          <w:sz w:val="24"/>
          <w:szCs w:val="24"/>
        </w:rPr>
      </w:pPr>
    </w:p>
    <w:p w:rsidR="00703518" w:rsidRPr="009322AD" w:rsidRDefault="00703518" w:rsidP="00703518">
      <w:pPr>
        <w:spacing w:after="0" w:line="240" w:lineRule="auto"/>
        <w:ind w:left="1418" w:hanging="709"/>
        <w:rPr>
          <w:rFonts w:ascii="Arial" w:hAnsi="Arial" w:cs="Arial"/>
          <w:sz w:val="24"/>
          <w:szCs w:val="24"/>
        </w:rPr>
      </w:pPr>
      <w:r w:rsidRPr="009322AD">
        <w:rPr>
          <w:rFonts w:ascii="Arial" w:hAnsi="Arial" w:cs="Arial"/>
          <w:b/>
          <w:sz w:val="24"/>
          <w:szCs w:val="24"/>
        </w:rPr>
        <w:t xml:space="preserve">4.1. </w:t>
      </w:r>
      <w:r w:rsidRPr="009322AD">
        <w:rPr>
          <w:rFonts w:ascii="Arial" w:hAnsi="Arial" w:cs="Arial"/>
          <w:sz w:val="24"/>
          <w:szCs w:val="24"/>
        </w:rPr>
        <w:t>Actualización del Registro de Trámites y Servicios.</w:t>
      </w:r>
    </w:p>
    <w:p w:rsidR="00703518" w:rsidRPr="009322AD" w:rsidRDefault="00703518" w:rsidP="00703518">
      <w:pPr>
        <w:spacing w:after="0" w:line="240" w:lineRule="auto"/>
        <w:ind w:left="1418" w:hanging="709"/>
        <w:rPr>
          <w:rFonts w:ascii="Arial" w:hAnsi="Arial" w:cs="Arial"/>
          <w:sz w:val="24"/>
          <w:szCs w:val="24"/>
        </w:rPr>
      </w:pPr>
    </w:p>
    <w:p w:rsidR="00703518" w:rsidRPr="009322AD" w:rsidRDefault="00703518" w:rsidP="00703518">
      <w:pPr>
        <w:pStyle w:val="Prrafodelista"/>
        <w:numPr>
          <w:ilvl w:val="0"/>
          <w:numId w:val="2"/>
        </w:numPr>
        <w:spacing w:after="0" w:line="240" w:lineRule="auto"/>
        <w:rPr>
          <w:rFonts w:ascii="Arial" w:hAnsi="Arial" w:cs="Arial"/>
          <w:sz w:val="24"/>
          <w:szCs w:val="24"/>
        </w:rPr>
      </w:pPr>
      <w:r w:rsidRPr="009322AD">
        <w:rPr>
          <w:rFonts w:ascii="Arial" w:hAnsi="Arial" w:cs="Arial"/>
          <w:b/>
          <w:sz w:val="24"/>
          <w:szCs w:val="24"/>
          <w:lang w:val="es-ES"/>
        </w:rPr>
        <w:t>Ampliación y Actualización del Catálogo de Dependencias y Servicios del Registro de Trámites y Servicios (</w:t>
      </w:r>
      <w:proofErr w:type="spellStart"/>
      <w:r w:rsidRPr="009322AD">
        <w:rPr>
          <w:rFonts w:ascii="Arial" w:hAnsi="Arial" w:cs="Arial"/>
          <w:b/>
          <w:sz w:val="24"/>
          <w:szCs w:val="24"/>
          <w:lang w:val="es-ES"/>
        </w:rPr>
        <w:t>RETyS</w:t>
      </w:r>
      <w:proofErr w:type="spellEnd"/>
      <w:r w:rsidRPr="009322AD">
        <w:rPr>
          <w:rFonts w:ascii="Arial" w:hAnsi="Arial" w:cs="Arial"/>
          <w:b/>
          <w:sz w:val="24"/>
          <w:szCs w:val="24"/>
          <w:lang w:val="es-ES"/>
        </w:rPr>
        <w:t>):</w:t>
      </w:r>
    </w:p>
    <w:p w:rsidR="00703518" w:rsidRPr="009322AD" w:rsidRDefault="00703518" w:rsidP="00703518">
      <w:pPr>
        <w:pStyle w:val="Prrafodelista"/>
        <w:spacing w:after="0" w:line="240" w:lineRule="auto"/>
        <w:ind w:left="1778"/>
        <w:rPr>
          <w:rFonts w:ascii="Arial" w:hAnsi="Arial" w:cs="Arial"/>
          <w:b/>
          <w:sz w:val="24"/>
          <w:szCs w:val="24"/>
        </w:rPr>
      </w:pPr>
    </w:p>
    <w:p w:rsidR="00703518" w:rsidRPr="009322AD" w:rsidRDefault="00703518" w:rsidP="00703518">
      <w:pPr>
        <w:pStyle w:val="Prrafodelista"/>
        <w:spacing w:after="0" w:line="240" w:lineRule="auto"/>
        <w:ind w:left="1778"/>
        <w:jc w:val="both"/>
        <w:rPr>
          <w:rFonts w:ascii="Arial" w:hAnsi="Arial" w:cs="Arial"/>
          <w:sz w:val="24"/>
          <w:szCs w:val="24"/>
        </w:rPr>
      </w:pPr>
      <w:r w:rsidRPr="009322AD">
        <w:rPr>
          <w:rFonts w:ascii="Arial" w:hAnsi="Arial" w:cs="Arial"/>
          <w:sz w:val="24"/>
          <w:szCs w:val="24"/>
        </w:rPr>
        <w:t>El 01 de Octubre del 2018, se llevó a cabo un análisis de prioridades y objetivos de la plataforma, identificándose los factores críticos y definiéndose los alcances de la plataforma, observándose que la plataforma contaba con un registro de 216 fichas técnicas de las cuales correspondían a 113 servicios y 103 trámites; para lo cual se fortaleció el Sistema de Registro, Consulta y Administración de Trámites y Servicios, ampliándose los Catálogos de Dependencias</w:t>
      </w:r>
      <w:r w:rsidR="00A42036">
        <w:rPr>
          <w:rFonts w:ascii="Arial" w:hAnsi="Arial" w:cs="Arial"/>
          <w:sz w:val="24"/>
          <w:szCs w:val="24"/>
        </w:rPr>
        <w:t xml:space="preserve"> a 66 y de Fichas Técnicas a 256</w:t>
      </w:r>
      <w:r w:rsidRPr="009322AD">
        <w:rPr>
          <w:rFonts w:ascii="Arial" w:hAnsi="Arial" w:cs="Arial"/>
          <w:sz w:val="24"/>
          <w:szCs w:val="24"/>
        </w:rPr>
        <w:t>, para lo cual se realizó un acercamiento a las dependencias, renovándose los enlaces en las mismas y capacitándolos.</w:t>
      </w:r>
    </w:p>
    <w:p w:rsidR="009322AD" w:rsidRDefault="009322AD" w:rsidP="00703518">
      <w:pPr>
        <w:spacing w:after="0" w:line="240" w:lineRule="auto"/>
        <w:rPr>
          <w:rFonts w:ascii="Arial" w:hAnsi="Arial" w:cs="Arial"/>
          <w:sz w:val="24"/>
          <w:szCs w:val="24"/>
        </w:rPr>
      </w:pPr>
    </w:p>
    <w:p w:rsidR="009322AD" w:rsidRPr="009322AD" w:rsidRDefault="009322AD" w:rsidP="00703518">
      <w:pPr>
        <w:spacing w:after="0" w:line="240" w:lineRule="auto"/>
        <w:rPr>
          <w:rFonts w:ascii="Arial" w:hAnsi="Arial" w:cs="Arial"/>
          <w:sz w:val="24"/>
          <w:szCs w:val="24"/>
        </w:rPr>
      </w:pPr>
    </w:p>
    <w:p w:rsidR="00703518" w:rsidRPr="009322AD" w:rsidRDefault="00703518" w:rsidP="00703518">
      <w:pPr>
        <w:spacing w:after="0" w:line="240" w:lineRule="auto"/>
        <w:ind w:left="1418" w:hanging="709"/>
        <w:rPr>
          <w:rFonts w:ascii="Arial" w:hAnsi="Arial" w:cs="Arial"/>
          <w:sz w:val="24"/>
          <w:szCs w:val="24"/>
        </w:rPr>
      </w:pPr>
      <w:r w:rsidRPr="009322AD">
        <w:rPr>
          <w:rFonts w:ascii="Arial" w:hAnsi="Arial" w:cs="Arial"/>
          <w:b/>
          <w:sz w:val="24"/>
          <w:szCs w:val="24"/>
        </w:rPr>
        <w:t xml:space="preserve">4.2. </w:t>
      </w:r>
      <w:r w:rsidRPr="009322AD">
        <w:rPr>
          <w:rFonts w:ascii="Arial" w:hAnsi="Arial" w:cs="Arial"/>
          <w:sz w:val="24"/>
          <w:szCs w:val="24"/>
        </w:rPr>
        <w:t>Participación en las Mesas de Trabajo para la aprobación de la Ley de Mejora Regulatoria del Estado de Jalisco y sus Municipios.</w:t>
      </w:r>
    </w:p>
    <w:p w:rsidR="00703518" w:rsidRPr="009322AD" w:rsidRDefault="00703518" w:rsidP="00703518">
      <w:pPr>
        <w:spacing w:after="0" w:line="240" w:lineRule="auto"/>
        <w:ind w:left="1418" w:hanging="709"/>
        <w:rPr>
          <w:rFonts w:ascii="Arial" w:hAnsi="Arial" w:cs="Arial"/>
          <w:sz w:val="24"/>
          <w:szCs w:val="24"/>
        </w:rPr>
      </w:pPr>
    </w:p>
    <w:p w:rsidR="00703518" w:rsidRPr="009322AD" w:rsidRDefault="00703518" w:rsidP="00703518">
      <w:pPr>
        <w:pStyle w:val="Prrafodelista"/>
        <w:spacing w:after="0" w:line="240" w:lineRule="auto"/>
        <w:ind w:left="1778"/>
        <w:jc w:val="both"/>
        <w:rPr>
          <w:rFonts w:ascii="Arial" w:hAnsi="Arial" w:cs="Arial"/>
          <w:sz w:val="24"/>
          <w:szCs w:val="24"/>
        </w:rPr>
      </w:pPr>
      <w:r w:rsidRPr="009322AD">
        <w:rPr>
          <w:rFonts w:ascii="Arial" w:hAnsi="Arial" w:cs="Arial"/>
          <w:sz w:val="24"/>
          <w:szCs w:val="24"/>
        </w:rPr>
        <w:t>Desde</w:t>
      </w:r>
      <w:r w:rsidR="00A42036">
        <w:rPr>
          <w:rFonts w:ascii="Arial" w:hAnsi="Arial" w:cs="Arial"/>
          <w:sz w:val="24"/>
          <w:szCs w:val="24"/>
        </w:rPr>
        <w:t xml:space="preserve"> los meses de Abril, Mayo y Juni</w:t>
      </w:r>
      <w:r w:rsidRPr="009322AD">
        <w:rPr>
          <w:rFonts w:ascii="Arial" w:hAnsi="Arial" w:cs="Arial"/>
          <w:sz w:val="24"/>
          <w:szCs w:val="24"/>
        </w:rPr>
        <w:t>o se colaboró con diferentes autoridades de nivel municipal y estatal respecto de la discusión, presentación y aprobación de la Ley de Mejora Regulatoria del Estado, para lo cual se participó en 5 mesas de trabajo realizando observaciones al proyecto de ley.</w:t>
      </w:r>
      <w:r w:rsidR="00A42036">
        <w:rPr>
          <w:rFonts w:ascii="Arial" w:hAnsi="Arial" w:cs="Arial"/>
          <w:sz w:val="24"/>
          <w:szCs w:val="24"/>
        </w:rPr>
        <w:t xml:space="preserve"> Aprobándose dicha Ley el pasado 4 de Julio del 2019. </w:t>
      </w:r>
    </w:p>
    <w:p w:rsidR="00703518" w:rsidRDefault="00703518" w:rsidP="00703518">
      <w:pPr>
        <w:spacing w:after="0" w:line="240" w:lineRule="auto"/>
        <w:rPr>
          <w:rFonts w:ascii="Arial" w:hAnsi="Arial" w:cs="Arial"/>
          <w:sz w:val="24"/>
          <w:szCs w:val="24"/>
        </w:rPr>
      </w:pPr>
    </w:p>
    <w:p w:rsidR="009322AD" w:rsidRPr="009322AD" w:rsidRDefault="009322AD" w:rsidP="00703518">
      <w:pPr>
        <w:spacing w:after="0" w:line="240" w:lineRule="auto"/>
        <w:rPr>
          <w:rFonts w:ascii="Arial" w:hAnsi="Arial" w:cs="Arial"/>
          <w:sz w:val="24"/>
          <w:szCs w:val="24"/>
        </w:rPr>
      </w:pPr>
    </w:p>
    <w:p w:rsidR="00703518" w:rsidRPr="009322AD" w:rsidRDefault="00703518" w:rsidP="00703518">
      <w:pPr>
        <w:spacing w:after="0" w:line="240" w:lineRule="auto"/>
        <w:ind w:left="1418" w:hanging="709"/>
        <w:rPr>
          <w:rFonts w:ascii="Arial" w:hAnsi="Arial" w:cs="Arial"/>
          <w:sz w:val="24"/>
          <w:szCs w:val="24"/>
        </w:rPr>
      </w:pPr>
      <w:r w:rsidRPr="009322AD">
        <w:rPr>
          <w:rFonts w:ascii="Arial" w:hAnsi="Arial" w:cs="Arial"/>
          <w:b/>
          <w:sz w:val="24"/>
          <w:szCs w:val="24"/>
        </w:rPr>
        <w:t xml:space="preserve">4.3. </w:t>
      </w:r>
      <w:r w:rsidRPr="009322AD">
        <w:rPr>
          <w:rFonts w:ascii="Arial" w:hAnsi="Arial" w:cs="Arial"/>
          <w:sz w:val="24"/>
          <w:szCs w:val="24"/>
        </w:rPr>
        <w:t>Colaboración con la Cámara de Comercio para el desarrollo del Radar Regulatorio.</w:t>
      </w:r>
    </w:p>
    <w:p w:rsidR="00703518" w:rsidRPr="009322AD" w:rsidRDefault="00703518" w:rsidP="00703518">
      <w:pPr>
        <w:spacing w:after="0" w:line="240" w:lineRule="auto"/>
        <w:ind w:left="1418" w:hanging="709"/>
        <w:rPr>
          <w:rFonts w:ascii="Arial" w:hAnsi="Arial" w:cs="Arial"/>
          <w:sz w:val="24"/>
          <w:szCs w:val="24"/>
        </w:rPr>
      </w:pPr>
    </w:p>
    <w:p w:rsidR="00703518" w:rsidRPr="009322AD" w:rsidRDefault="00A42036" w:rsidP="00703518">
      <w:pPr>
        <w:pStyle w:val="Prrafodelista"/>
        <w:spacing w:after="0" w:line="240" w:lineRule="auto"/>
        <w:ind w:left="1778"/>
        <w:jc w:val="both"/>
        <w:rPr>
          <w:rFonts w:ascii="Arial" w:hAnsi="Arial" w:cs="Arial"/>
          <w:sz w:val="24"/>
          <w:szCs w:val="24"/>
        </w:rPr>
      </w:pPr>
      <w:r>
        <w:rPr>
          <w:rFonts w:ascii="Arial" w:hAnsi="Arial" w:cs="Arial"/>
          <w:sz w:val="24"/>
          <w:szCs w:val="24"/>
        </w:rPr>
        <w:t xml:space="preserve">Se ha </w:t>
      </w:r>
      <w:r w:rsidR="00703518" w:rsidRPr="009322AD">
        <w:rPr>
          <w:rFonts w:ascii="Arial" w:hAnsi="Arial" w:cs="Arial"/>
          <w:sz w:val="24"/>
          <w:szCs w:val="24"/>
        </w:rPr>
        <w:t>participa</w:t>
      </w:r>
      <w:r>
        <w:rPr>
          <w:rFonts w:ascii="Arial" w:hAnsi="Arial" w:cs="Arial"/>
          <w:sz w:val="24"/>
          <w:szCs w:val="24"/>
        </w:rPr>
        <w:t>do en distintas ocasiones con la Cámara de Comercio del Guadalajara, mismas que</w:t>
      </w:r>
      <w:r w:rsidR="00703518" w:rsidRPr="009322AD">
        <w:rPr>
          <w:rFonts w:ascii="Arial" w:hAnsi="Arial" w:cs="Arial"/>
          <w:sz w:val="24"/>
          <w:szCs w:val="24"/>
        </w:rPr>
        <w:t xml:space="preserve">  propu</w:t>
      </w:r>
      <w:r>
        <w:rPr>
          <w:rFonts w:ascii="Arial" w:hAnsi="Arial" w:cs="Arial"/>
          <w:sz w:val="24"/>
          <w:szCs w:val="24"/>
        </w:rPr>
        <w:t>so una herramienta</w:t>
      </w:r>
      <w:r w:rsidR="00703518" w:rsidRPr="009322AD">
        <w:rPr>
          <w:rFonts w:ascii="Arial" w:hAnsi="Arial" w:cs="Arial"/>
          <w:sz w:val="24"/>
          <w:szCs w:val="24"/>
        </w:rPr>
        <w:t>, con la finalidad de identificar el mapa regulatorio</w:t>
      </w:r>
      <w:r>
        <w:rPr>
          <w:rFonts w:ascii="Arial" w:hAnsi="Arial" w:cs="Arial"/>
          <w:sz w:val="24"/>
          <w:szCs w:val="24"/>
        </w:rPr>
        <w:t xml:space="preserve"> así como los trámites y servicios </w:t>
      </w:r>
      <w:r w:rsidR="00703518" w:rsidRPr="009322AD">
        <w:rPr>
          <w:rFonts w:ascii="Arial" w:hAnsi="Arial" w:cs="Arial"/>
          <w:sz w:val="24"/>
          <w:szCs w:val="24"/>
        </w:rPr>
        <w:t xml:space="preserve"> de los municipios.</w:t>
      </w:r>
    </w:p>
    <w:p w:rsidR="00703518" w:rsidRDefault="00703518" w:rsidP="00703518">
      <w:pPr>
        <w:spacing w:after="0" w:line="240" w:lineRule="auto"/>
        <w:rPr>
          <w:rFonts w:ascii="Arial" w:hAnsi="Arial" w:cs="Arial"/>
          <w:sz w:val="24"/>
          <w:szCs w:val="24"/>
        </w:rPr>
      </w:pPr>
    </w:p>
    <w:p w:rsidR="009322AD" w:rsidRPr="009322AD" w:rsidRDefault="009322AD" w:rsidP="00703518">
      <w:pPr>
        <w:spacing w:after="0" w:line="240" w:lineRule="auto"/>
        <w:rPr>
          <w:rFonts w:ascii="Arial" w:hAnsi="Arial" w:cs="Arial"/>
          <w:sz w:val="24"/>
          <w:szCs w:val="24"/>
        </w:rPr>
      </w:pPr>
    </w:p>
    <w:p w:rsidR="00703518" w:rsidRPr="009322AD" w:rsidRDefault="00703518" w:rsidP="00703518">
      <w:pPr>
        <w:spacing w:after="0" w:line="240" w:lineRule="auto"/>
        <w:ind w:left="1418" w:hanging="709"/>
        <w:rPr>
          <w:rFonts w:ascii="Arial" w:hAnsi="Arial" w:cs="Arial"/>
          <w:sz w:val="24"/>
          <w:szCs w:val="24"/>
        </w:rPr>
      </w:pPr>
      <w:r w:rsidRPr="009322AD">
        <w:rPr>
          <w:rFonts w:ascii="Arial" w:hAnsi="Arial" w:cs="Arial"/>
          <w:b/>
          <w:sz w:val="24"/>
          <w:szCs w:val="24"/>
        </w:rPr>
        <w:t xml:space="preserve">4.4. </w:t>
      </w:r>
      <w:r w:rsidRPr="009322AD">
        <w:rPr>
          <w:rFonts w:ascii="Arial" w:hAnsi="Arial" w:cs="Arial"/>
          <w:sz w:val="24"/>
          <w:szCs w:val="24"/>
        </w:rPr>
        <w:t>Participación en las Mesas de Trabajo para la creación del Reglamento Metropolitano de Mejora Regulatoria.</w:t>
      </w:r>
    </w:p>
    <w:p w:rsidR="00703518" w:rsidRPr="009322AD" w:rsidRDefault="00703518" w:rsidP="00703518">
      <w:pPr>
        <w:spacing w:after="0" w:line="240" w:lineRule="auto"/>
        <w:ind w:left="1418" w:hanging="709"/>
        <w:rPr>
          <w:rFonts w:ascii="Arial" w:hAnsi="Arial" w:cs="Arial"/>
          <w:sz w:val="24"/>
          <w:szCs w:val="24"/>
        </w:rPr>
      </w:pPr>
    </w:p>
    <w:p w:rsidR="00703518" w:rsidRPr="009322AD" w:rsidRDefault="00703518" w:rsidP="00703518">
      <w:pPr>
        <w:pStyle w:val="Prrafodelista"/>
        <w:spacing w:after="0" w:line="240" w:lineRule="auto"/>
        <w:ind w:left="1778"/>
        <w:jc w:val="both"/>
        <w:rPr>
          <w:rFonts w:ascii="Arial" w:hAnsi="Arial" w:cs="Arial"/>
          <w:sz w:val="24"/>
          <w:szCs w:val="24"/>
        </w:rPr>
      </w:pPr>
      <w:r w:rsidRPr="009322AD">
        <w:rPr>
          <w:rFonts w:ascii="Arial" w:hAnsi="Arial" w:cs="Arial"/>
          <w:sz w:val="24"/>
          <w:szCs w:val="24"/>
        </w:rPr>
        <w:t>Derivado de la aprobación de la Ley de Mejora Regulatoria del Estado de Jalisco y sus Municipios, se está participando en las Mesas de Trabajo</w:t>
      </w:r>
      <w:r w:rsidR="00A42036">
        <w:rPr>
          <w:rFonts w:ascii="Arial" w:hAnsi="Arial" w:cs="Arial"/>
          <w:sz w:val="24"/>
          <w:szCs w:val="24"/>
        </w:rPr>
        <w:t xml:space="preserve"> con IMEPLAN</w:t>
      </w:r>
      <w:r w:rsidRPr="009322AD">
        <w:rPr>
          <w:rFonts w:ascii="Arial" w:hAnsi="Arial" w:cs="Arial"/>
          <w:sz w:val="24"/>
          <w:szCs w:val="24"/>
        </w:rPr>
        <w:t xml:space="preserve"> para la creación del Reglamento Metropolitano de Mejora Regulatoria, habiendo participado hasta el momento en </w:t>
      </w:r>
      <w:r w:rsidR="00B63447" w:rsidRPr="009322AD">
        <w:rPr>
          <w:rFonts w:ascii="Arial" w:hAnsi="Arial" w:cs="Arial"/>
          <w:sz w:val="24"/>
          <w:szCs w:val="24"/>
        </w:rPr>
        <w:t>3</w:t>
      </w:r>
      <w:r w:rsidR="00A42036">
        <w:rPr>
          <w:rFonts w:ascii="Arial" w:hAnsi="Arial" w:cs="Arial"/>
          <w:sz w:val="24"/>
          <w:szCs w:val="24"/>
        </w:rPr>
        <w:t xml:space="preserve"> mesas de trabajo, realizando observaciones al documento. </w:t>
      </w:r>
    </w:p>
    <w:p w:rsidR="00703518" w:rsidRDefault="00703518" w:rsidP="00703518">
      <w:pPr>
        <w:spacing w:after="0" w:line="240" w:lineRule="auto"/>
        <w:rPr>
          <w:rFonts w:ascii="Arial" w:hAnsi="Arial" w:cs="Arial"/>
          <w:b/>
          <w:sz w:val="24"/>
          <w:szCs w:val="24"/>
        </w:rPr>
      </w:pPr>
    </w:p>
    <w:p w:rsidR="009322AD" w:rsidRPr="009322AD" w:rsidRDefault="009322AD" w:rsidP="00703518">
      <w:pPr>
        <w:spacing w:after="0" w:line="240" w:lineRule="auto"/>
        <w:rPr>
          <w:rFonts w:ascii="Arial" w:hAnsi="Arial" w:cs="Arial"/>
          <w:b/>
          <w:sz w:val="24"/>
          <w:szCs w:val="24"/>
        </w:rPr>
      </w:pPr>
    </w:p>
    <w:p w:rsidR="00703518" w:rsidRPr="009322AD" w:rsidRDefault="00703518" w:rsidP="00A42036">
      <w:pPr>
        <w:spacing w:after="0" w:line="240" w:lineRule="auto"/>
        <w:ind w:left="1418" w:hanging="709"/>
        <w:jc w:val="both"/>
        <w:rPr>
          <w:rFonts w:ascii="Arial" w:hAnsi="Arial" w:cs="Arial"/>
          <w:sz w:val="24"/>
          <w:szCs w:val="24"/>
        </w:rPr>
      </w:pPr>
      <w:r w:rsidRPr="009322AD">
        <w:rPr>
          <w:rFonts w:ascii="Arial" w:hAnsi="Arial" w:cs="Arial"/>
          <w:b/>
          <w:sz w:val="24"/>
          <w:szCs w:val="24"/>
        </w:rPr>
        <w:t xml:space="preserve">4.5. </w:t>
      </w:r>
      <w:r w:rsidRPr="009322AD">
        <w:rPr>
          <w:rFonts w:ascii="Arial" w:hAnsi="Arial" w:cs="Arial"/>
          <w:sz w:val="24"/>
          <w:szCs w:val="24"/>
        </w:rPr>
        <w:t xml:space="preserve">Colaboración y participación </w:t>
      </w:r>
      <w:r w:rsidR="00A42036">
        <w:rPr>
          <w:rFonts w:ascii="Arial" w:hAnsi="Arial" w:cs="Arial"/>
          <w:sz w:val="24"/>
          <w:szCs w:val="24"/>
        </w:rPr>
        <w:t xml:space="preserve">en el desarrollo de la plataforma del Análisis del Impacto Regulatorio, y actualmente se han realizado </w:t>
      </w:r>
      <w:r w:rsidRPr="009322AD">
        <w:rPr>
          <w:rFonts w:ascii="Arial" w:hAnsi="Arial" w:cs="Arial"/>
          <w:sz w:val="24"/>
          <w:szCs w:val="24"/>
        </w:rPr>
        <w:t xml:space="preserve">sesiones de Capacitación impartidas por la empresa Alta Gestión Municipal para </w:t>
      </w:r>
      <w:r w:rsidR="00A42036">
        <w:rPr>
          <w:rFonts w:ascii="Arial" w:hAnsi="Arial" w:cs="Arial"/>
          <w:sz w:val="24"/>
          <w:szCs w:val="24"/>
        </w:rPr>
        <w:t xml:space="preserve">dicha plataforma </w:t>
      </w:r>
      <w:r w:rsidRPr="009322AD">
        <w:rPr>
          <w:rFonts w:ascii="Arial" w:hAnsi="Arial" w:cs="Arial"/>
          <w:sz w:val="24"/>
          <w:szCs w:val="24"/>
        </w:rPr>
        <w:t xml:space="preserve"> </w:t>
      </w:r>
      <w:proofErr w:type="spellStart"/>
      <w:r w:rsidRPr="009322AD">
        <w:rPr>
          <w:rFonts w:ascii="Arial" w:hAnsi="Arial" w:cs="Arial"/>
          <w:sz w:val="24"/>
          <w:szCs w:val="24"/>
        </w:rPr>
        <w:t>Plataforma</w:t>
      </w:r>
      <w:proofErr w:type="spellEnd"/>
      <w:r w:rsidRPr="009322AD">
        <w:rPr>
          <w:rFonts w:ascii="Arial" w:hAnsi="Arial" w:cs="Arial"/>
          <w:sz w:val="24"/>
          <w:szCs w:val="24"/>
        </w:rPr>
        <w:t xml:space="preserve"> </w:t>
      </w:r>
      <w:r w:rsidR="00A42036">
        <w:rPr>
          <w:rFonts w:ascii="Arial" w:hAnsi="Arial" w:cs="Arial"/>
          <w:sz w:val="24"/>
          <w:szCs w:val="24"/>
        </w:rPr>
        <w:t xml:space="preserve">con las distintas dependencias. </w:t>
      </w:r>
    </w:p>
    <w:p w:rsidR="00703518" w:rsidRDefault="00703518" w:rsidP="00703518">
      <w:pPr>
        <w:spacing w:after="0" w:line="240" w:lineRule="auto"/>
        <w:rPr>
          <w:rFonts w:ascii="Arial" w:hAnsi="Arial" w:cs="Arial"/>
          <w:b/>
          <w:sz w:val="24"/>
          <w:szCs w:val="24"/>
        </w:rPr>
      </w:pPr>
    </w:p>
    <w:p w:rsidR="009322AD" w:rsidRPr="009322AD" w:rsidRDefault="009322AD" w:rsidP="00703518">
      <w:pPr>
        <w:spacing w:after="0" w:line="240" w:lineRule="auto"/>
        <w:rPr>
          <w:rFonts w:ascii="Arial" w:hAnsi="Arial" w:cs="Arial"/>
          <w:b/>
          <w:sz w:val="24"/>
          <w:szCs w:val="24"/>
        </w:rPr>
      </w:pPr>
    </w:p>
    <w:p w:rsidR="009C21B7" w:rsidRPr="009322AD" w:rsidRDefault="00B63447" w:rsidP="009C21B7">
      <w:pPr>
        <w:spacing w:after="0" w:line="240" w:lineRule="auto"/>
        <w:ind w:left="1418" w:hanging="709"/>
        <w:jc w:val="both"/>
        <w:rPr>
          <w:rFonts w:ascii="Arial" w:hAnsi="Arial" w:cs="Arial"/>
          <w:b/>
          <w:sz w:val="24"/>
          <w:szCs w:val="24"/>
        </w:rPr>
      </w:pPr>
      <w:r w:rsidRPr="009322AD">
        <w:rPr>
          <w:rFonts w:ascii="Arial" w:hAnsi="Arial" w:cs="Arial"/>
          <w:b/>
          <w:sz w:val="24"/>
          <w:szCs w:val="24"/>
        </w:rPr>
        <w:t xml:space="preserve">4.6. </w:t>
      </w:r>
      <w:r w:rsidRPr="009322AD">
        <w:rPr>
          <w:rFonts w:ascii="Arial" w:hAnsi="Arial" w:cs="Arial"/>
          <w:sz w:val="24"/>
          <w:szCs w:val="24"/>
        </w:rPr>
        <w:t>Colaboración y participación en el desarrollo del proyecto de Simplificación y Digitalización de la Licencia de Funcionamiento, el cual presenta un avance del 70%, ya que se encuentra en desarrollo de la plataforma, después de haberse realizado un Diagnóstico</w:t>
      </w:r>
      <w:r w:rsidR="00A42036">
        <w:rPr>
          <w:rFonts w:ascii="Arial" w:hAnsi="Arial" w:cs="Arial"/>
          <w:sz w:val="24"/>
          <w:szCs w:val="24"/>
        </w:rPr>
        <w:t xml:space="preserve">,  Evaluación </w:t>
      </w:r>
      <w:r w:rsidRPr="009322AD">
        <w:rPr>
          <w:rFonts w:ascii="Arial" w:hAnsi="Arial" w:cs="Arial"/>
          <w:sz w:val="24"/>
          <w:szCs w:val="24"/>
        </w:rPr>
        <w:t xml:space="preserve"> y una Reingeniería de Procesos; actualmente se gestiona ante la Dirección de Informática </w:t>
      </w:r>
      <w:r w:rsidR="009C21B7" w:rsidRPr="009322AD">
        <w:rPr>
          <w:rFonts w:ascii="Arial" w:hAnsi="Arial" w:cs="Arial"/>
          <w:sz w:val="24"/>
          <w:szCs w:val="24"/>
        </w:rPr>
        <w:t xml:space="preserve">una </w:t>
      </w:r>
      <w:r w:rsidR="009C21B7" w:rsidRPr="009322AD">
        <w:rPr>
          <w:rFonts w:ascii="Arial" w:hAnsi="Arial" w:cs="Arial"/>
          <w:i/>
          <w:sz w:val="24"/>
          <w:szCs w:val="24"/>
        </w:rPr>
        <w:t xml:space="preserve">Instancia virtual para ser utilizada como ambiente de </w:t>
      </w:r>
      <w:r w:rsidR="00E418C0" w:rsidRPr="009322AD">
        <w:rPr>
          <w:rFonts w:ascii="Arial" w:hAnsi="Arial" w:cs="Arial"/>
          <w:i/>
          <w:sz w:val="24"/>
          <w:szCs w:val="24"/>
        </w:rPr>
        <w:t xml:space="preserve">integración, </w:t>
      </w:r>
      <w:r w:rsidR="00E418C0" w:rsidRPr="009322AD">
        <w:rPr>
          <w:rFonts w:ascii="Arial" w:hAnsi="Arial" w:cs="Arial"/>
          <w:sz w:val="24"/>
          <w:szCs w:val="24"/>
        </w:rPr>
        <w:t>esto es, un espacio de pruebas.</w:t>
      </w:r>
    </w:p>
    <w:p w:rsidR="009C21B7" w:rsidRPr="009322AD" w:rsidRDefault="009C21B7" w:rsidP="00703518">
      <w:pPr>
        <w:spacing w:after="0" w:line="240" w:lineRule="auto"/>
        <w:rPr>
          <w:rFonts w:ascii="Arial" w:hAnsi="Arial" w:cs="Arial"/>
          <w:b/>
          <w:sz w:val="24"/>
          <w:szCs w:val="24"/>
        </w:rPr>
      </w:pPr>
    </w:p>
    <w:p w:rsidR="007E49F5" w:rsidRDefault="00A42036" w:rsidP="00A42036">
      <w:pPr>
        <w:spacing w:after="0" w:line="240" w:lineRule="auto"/>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Respecto a estos dos últimos proyectos, se tiene el compromiso de la empresa de ser entregados entre los meses de Octubre y Noviembre del 2019. </w:t>
      </w:r>
    </w:p>
    <w:p w:rsidR="00A42036" w:rsidRPr="009322AD" w:rsidRDefault="00A42036" w:rsidP="00703518">
      <w:pPr>
        <w:spacing w:after="0" w:line="240" w:lineRule="auto"/>
        <w:rPr>
          <w:rFonts w:ascii="Arial" w:hAnsi="Arial" w:cs="Arial"/>
          <w:b/>
          <w:sz w:val="24"/>
          <w:szCs w:val="24"/>
        </w:rPr>
      </w:pPr>
    </w:p>
    <w:p w:rsidR="00E418C0" w:rsidRPr="009322AD" w:rsidRDefault="00E418C0" w:rsidP="00E418C0">
      <w:pPr>
        <w:spacing w:after="0" w:line="240" w:lineRule="auto"/>
        <w:ind w:left="1418" w:hanging="709"/>
        <w:jc w:val="both"/>
        <w:rPr>
          <w:rFonts w:ascii="Arial" w:hAnsi="Arial" w:cs="Arial"/>
          <w:i/>
          <w:sz w:val="24"/>
          <w:szCs w:val="24"/>
        </w:rPr>
      </w:pPr>
      <w:r w:rsidRPr="009322AD">
        <w:rPr>
          <w:rFonts w:ascii="Arial" w:hAnsi="Arial" w:cs="Arial"/>
          <w:b/>
          <w:sz w:val="24"/>
          <w:szCs w:val="24"/>
        </w:rPr>
        <w:t xml:space="preserve">4.7. </w:t>
      </w:r>
      <w:r w:rsidRPr="009322AD">
        <w:rPr>
          <w:rFonts w:ascii="Arial" w:hAnsi="Arial" w:cs="Arial"/>
          <w:sz w:val="24"/>
          <w:szCs w:val="24"/>
        </w:rPr>
        <w:t>Colaboración y participación en el estudio y análisis de los Reglamentos de</w:t>
      </w:r>
      <w:r w:rsidR="00DD5002" w:rsidRPr="009322AD">
        <w:rPr>
          <w:rFonts w:ascii="Arial" w:hAnsi="Arial" w:cs="Arial"/>
          <w:sz w:val="24"/>
          <w:szCs w:val="24"/>
        </w:rPr>
        <w:t xml:space="preserve"> Tabaco, Reglamento de los Derechos de Niñas, Niños y Adolescentes, Reglamento de Comercio; apoyando en la revisión y observaciones de los proyectos de Reglamentos</w:t>
      </w:r>
      <w:r w:rsidRPr="009322AD">
        <w:rPr>
          <w:rFonts w:ascii="Arial" w:hAnsi="Arial" w:cs="Arial"/>
          <w:i/>
          <w:sz w:val="24"/>
          <w:szCs w:val="24"/>
        </w:rPr>
        <w:t>.</w:t>
      </w:r>
    </w:p>
    <w:p w:rsidR="00C84EB1" w:rsidRDefault="00C84EB1" w:rsidP="009322AD">
      <w:pPr>
        <w:spacing w:after="0" w:line="240" w:lineRule="auto"/>
        <w:jc w:val="both"/>
        <w:rPr>
          <w:rFonts w:ascii="Arial" w:hAnsi="Arial" w:cs="Arial"/>
          <w:b/>
          <w:sz w:val="24"/>
          <w:szCs w:val="24"/>
        </w:rPr>
      </w:pPr>
    </w:p>
    <w:p w:rsidR="009322AD" w:rsidRPr="009322AD" w:rsidRDefault="009322AD" w:rsidP="009322AD">
      <w:pPr>
        <w:spacing w:after="0" w:line="240" w:lineRule="auto"/>
        <w:jc w:val="both"/>
        <w:rPr>
          <w:rFonts w:ascii="Arial" w:hAnsi="Arial" w:cs="Arial"/>
          <w:b/>
          <w:sz w:val="24"/>
          <w:szCs w:val="24"/>
        </w:rPr>
      </w:pPr>
    </w:p>
    <w:p w:rsidR="00C84EB1" w:rsidRPr="009322AD" w:rsidRDefault="00C84EB1" w:rsidP="00C84EB1">
      <w:pPr>
        <w:spacing w:after="0" w:line="240" w:lineRule="auto"/>
        <w:ind w:left="1418" w:hanging="709"/>
        <w:jc w:val="both"/>
        <w:rPr>
          <w:rFonts w:ascii="Arial" w:hAnsi="Arial" w:cs="Arial"/>
          <w:sz w:val="24"/>
          <w:szCs w:val="24"/>
        </w:rPr>
      </w:pPr>
      <w:r w:rsidRPr="009322AD">
        <w:rPr>
          <w:rFonts w:ascii="Arial" w:hAnsi="Arial" w:cs="Arial"/>
          <w:b/>
          <w:sz w:val="24"/>
          <w:szCs w:val="24"/>
        </w:rPr>
        <w:t xml:space="preserve">4.8. </w:t>
      </w:r>
      <w:r w:rsidRPr="009322AD">
        <w:rPr>
          <w:rFonts w:ascii="Arial" w:hAnsi="Arial" w:cs="Arial"/>
          <w:sz w:val="24"/>
          <w:szCs w:val="24"/>
        </w:rPr>
        <w:t>Gestión para la Certificación del Mód</w:t>
      </w:r>
      <w:r w:rsidR="00A42036">
        <w:rPr>
          <w:rFonts w:ascii="Arial" w:hAnsi="Arial" w:cs="Arial"/>
          <w:sz w:val="24"/>
          <w:szCs w:val="24"/>
        </w:rPr>
        <w:t>ulo SARE/PROSARE.</w:t>
      </w:r>
    </w:p>
    <w:p w:rsidR="00C84EB1" w:rsidRPr="009322AD" w:rsidRDefault="00C84EB1" w:rsidP="00C84EB1">
      <w:pPr>
        <w:spacing w:after="0" w:line="240" w:lineRule="auto"/>
        <w:ind w:left="1418" w:hanging="709"/>
        <w:rPr>
          <w:rFonts w:ascii="Arial" w:hAnsi="Arial" w:cs="Arial"/>
          <w:sz w:val="24"/>
          <w:szCs w:val="24"/>
        </w:rPr>
      </w:pPr>
    </w:p>
    <w:p w:rsidR="00C84EB1" w:rsidRPr="009322AD" w:rsidRDefault="00C84EB1" w:rsidP="00C84EB1">
      <w:pPr>
        <w:spacing w:after="0" w:line="240" w:lineRule="auto"/>
        <w:ind w:left="1418"/>
        <w:jc w:val="both"/>
        <w:rPr>
          <w:rFonts w:ascii="Arial" w:hAnsi="Arial" w:cs="Arial"/>
          <w:sz w:val="24"/>
          <w:szCs w:val="24"/>
        </w:rPr>
      </w:pPr>
      <w:r w:rsidRPr="009322AD">
        <w:rPr>
          <w:rFonts w:ascii="Arial" w:hAnsi="Arial" w:cs="Arial"/>
          <w:sz w:val="24"/>
          <w:szCs w:val="24"/>
        </w:rPr>
        <w:t>En conjunto con la Dirección de Padrón y Licencias, se</w:t>
      </w:r>
      <w:r w:rsidR="00C33463">
        <w:rPr>
          <w:rFonts w:ascii="Arial" w:hAnsi="Arial" w:cs="Arial"/>
          <w:sz w:val="24"/>
          <w:szCs w:val="24"/>
        </w:rPr>
        <w:t xml:space="preserve"> realizaron las gestiones correspondientes, </w:t>
      </w:r>
      <w:r w:rsidRPr="009322AD">
        <w:rPr>
          <w:rFonts w:ascii="Arial" w:hAnsi="Arial" w:cs="Arial"/>
          <w:sz w:val="24"/>
          <w:szCs w:val="24"/>
        </w:rPr>
        <w:t>para lograr la recertificación del módulo del Sistema de Apertura Rápida de Empresas, para promover la simplificación regulatoria municipal de los trámites municipales relacionados con el establecimiento e inicio de operaci</w:t>
      </w:r>
      <w:r w:rsidR="00C33463">
        <w:rPr>
          <w:rFonts w:ascii="Arial" w:hAnsi="Arial" w:cs="Arial"/>
          <w:sz w:val="24"/>
          <w:szCs w:val="24"/>
        </w:rPr>
        <w:t xml:space="preserve">ones de empresas de bajo riesgo, </w:t>
      </w:r>
      <w:r w:rsidR="00B25E23">
        <w:rPr>
          <w:rFonts w:ascii="Arial" w:hAnsi="Arial" w:cs="Arial"/>
          <w:sz w:val="24"/>
          <w:szCs w:val="24"/>
        </w:rPr>
        <w:t xml:space="preserve">por lo que le 4 de Julio 2019 se realizó la inspección y verificación por parte de personal de CANAMER, mismo que fue favorable y que posiblemente en el mes de septiembre entreguen el certificado. </w:t>
      </w:r>
    </w:p>
    <w:p w:rsidR="00C84EB1" w:rsidRDefault="00C84EB1" w:rsidP="00C84EB1">
      <w:pPr>
        <w:spacing w:after="0" w:line="240" w:lineRule="auto"/>
        <w:rPr>
          <w:rFonts w:ascii="Arial" w:hAnsi="Arial" w:cs="Arial"/>
          <w:sz w:val="24"/>
          <w:szCs w:val="24"/>
        </w:rPr>
      </w:pPr>
    </w:p>
    <w:p w:rsidR="009322AD" w:rsidRPr="009322AD" w:rsidRDefault="009322AD" w:rsidP="00C84EB1">
      <w:pPr>
        <w:spacing w:after="0" w:line="240" w:lineRule="auto"/>
        <w:rPr>
          <w:rFonts w:ascii="Arial" w:hAnsi="Arial" w:cs="Arial"/>
          <w:sz w:val="24"/>
          <w:szCs w:val="24"/>
        </w:rPr>
      </w:pPr>
    </w:p>
    <w:p w:rsidR="00C84EB1" w:rsidRPr="009322AD" w:rsidRDefault="00C84EB1" w:rsidP="00C84EB1">
      <w:pPr>
        <w:spacing w:after="0" w:line="240" w:lineRule="auto"/>
        <w:ind w:left="1418" w:hanging="709"/>
        <w:jc w:val="both"/>
        <w:rPr>
          <w:rFonts w:ascii="Arial" w:hAnsi="Arial" w:cs="Arial"/>
          <w:sz w:val="24"/>
          <w:szCs w:val="24"/>
        </w:rPr>
      </w:pPr>
      <w:r w:rsidRPr="009322AD">
        <w:rPr>
          <w:rFonts w:ascii="Arial" w:hAnsi="Arial" w:cs="Arial"/>
          <w:b/>
          <w:sz w:val="24"/>
          <w:szCs w:val="24"/>
        </w:rPr>
        <w:t xml:space="preserve">4.9. </w:t>
      </w:r>
      <w:r w:rsidR="00B25E23">
        <w:rPr>
          <w:rFonts w:ascii="Arial" w:hAnsi="Arial" w:cs="Arial"/>
          <w:sz w:val="24"/>
          <w:szCs w:val="24"/>
        </w:rPr>
        <w:t>Avances del Programa SIMPLIFICA.</w:t>
      </w:r>
    </w:p>
    <w:p w:rsidR="00C84EB1" w:rsidRPr="009322AD" w:rsidRDefault="00C84EB1" w:rsidP="00C84EB1">
      <w:pPr>
        <w:spacing w:after="0" w:line="240" w:lineRule="auto"/>
        <w:ind w:left="1418" w:hanging="709"/>
        <w:rPr>
          <w:rFonts w:ascii="Arial" w:hAnsi="Arial" w:cs="Arial"/>
          <w:sz w:val="24"/>
          <w:szCs w:val="24"/>
        </w:rPr>
      </w:pPr>
    </w:p>
    <w:p w:rsidR="00C84EB1" w:rsidRPr="009322AD" w:rsidRDefault="00C84EB1" w:rsidP="00C84EB1">
      <w:pPr>
        <w:spacing w:after="0" w:line="240" w:lineRule="auto"/>
        <w:ind w:left="1418"/>
        <w:jc w:val="both"/>
        <w:rPr>
          <w:rFonts w:ascii="Arial" w:hAnsi="Arial" w:cs="Arial"/>
          <w:sz w:val="24"/>
          <w:szCs w:val="24"/>
        </w:rPr>
      </w:pPr>
      <w:r w:rsidRPr="009322AD">
        <w:rPr>
          <w:rFonts w:ascii="Arial" w:hAnsi="Arial" w:cs="Arial"/>
          <w:sz w:val="24"/>
          <w:szCs w:val="24"/>
        </w:rPr>
        <w:t xml:space="preserve">El programa de Simplificación de Cargas (SIMPLIFICA) mide el tiempo que invierte un ciudadano o empresario, desde que obtiene la información </w:t>
      </w:r>
      <w:r w:rsidRPr="009322AD">
        <w:rPr>
          <w:rFonts w:ascii="Arial" w:hAnsi="Arial" w:cs="Arial"/>
          <w:sz w:val="24"/>
          <w:szCs w:val="24"/>
        </w:rPr>
        <w:lastRenderedPageBreak/>
        <w:t>de un trámite o servicio, hasta que la dependencia emite el resolutivo final, lo que se deriva en la obtención del Costo Social de la Regulación.</w:t>
      </w:r>
    </w:p>
    <w:p w:rsidR="00C84EB1" w:rsidRPr="009322AD" w:rsidRDefault="00C84EB1" w:rsidP="00C84EB1">
      <w:pPr>
        <w:spacing w:after="0" w:line="240" w:lineRule="auto"/>
        <w:ind w:left="1418"/>
        <w:jc w:val="both"/>
        <w:rPr>
          <w:rFonts w:ascii="Arial" w:hAnsi="Arial" w:cs="Arial"/>
          <w:sz w:val="24"/>
          <w:szCs w:val="24"/>
        </w:rPr>
      </w:pPr>
      <w:r w:rsidRPr="009322AD">
        <w:rPr>
          <w:rFonts w:ascii="Arial" w:hAnsi="Arial" w:cs="Arial"/>
          <w:sz w:val="24"/>
          <w:szCs w:val="24"/>
        </w:rPr>
        <w:t>Para lo cual se presentó un instrumento para generar el compromiso entre el Municipio y la CONAMER, posteriormente de mapeo a los usuarios de cada una de las dependencias participantes y actualmente nos encontramos en un escenario de prueba dentro del sistema que permitirá familiarizarse con el portal.</w:t>
      </w:r>
    </w:p>
    <w:p w:rsidR="00C84EB1" w:rsidRPr="009322AD" w:rsidRDefault="00C84EB1" w:rsidP="00703518">
      <w:pPr>
        <w:spacing w:after="0" w:line="240" w:lineRule="auto"/>
        <w:rPr>
          <w:rFonts w:ascii="Arial" w:hAnsi="Arial" w:cs="Arial"/>
          <w:b/>
          <w:sz w:val="24"/>
          <w:szCs w:val="24"/>
        </w:rPr>
      </w:pPr>
    </w:p>
    <w:p w:rsidR="00B63447" w:rsidRPr="009322AD" w:rsidRDefault="00B63447" w:rsidP="00703518">
      <w:pPr>
        <w:spacing w:after="0" w:line="240" w:lineRule="auto"/>
        <w:rPr>
          <w:rFonts w:ascii="Arial" w:hAnsi="Arial" w:cs="Arial"/>
          <w:b/>
          <w:sz w:val="24"/>
          <w:szCs w:val="24"/>
        </w:rPr>
      </w:pPr>
    </w:p>
    <w:p w:rsidR="00703518" w:rsidRPr="009322AD" w:rsidRDefault="00703518" w:rsidP="00703518">
      <w:pPr>
        <w:spacing w:after="0" w:line="240" w:lineRule="auto"/>
        <w:rPr>
          <w:rFonts w:ascii="Arial" w:hAnsi="Arial" w:cs="Arial"/>
          <w:sz w:val="24"/>
          <w:szCs w:val="24"/>
        </w:rPr>
      </w:pPr>
      <w:r w:rsidRPr="009322AD">
        <w:rPr>
          <w:rFonts w:ascii="Arial" w:hAnsi="Arial" w:cs="Arial"/>
          <w:b/>
          <w:sz w:val="24"/>
          <w:szCs w:val="24"/>
        </w:rPr>
        <w:t xml:space="preserve">5. </w:t>
      </w:r>
      <w:r w:rsidRPr="009322AD">
        <w:rPr>
          <w:rFonts w:ascii="Arial" w:hAnsi="Arial" w:cs="Arial"/>
          <w:sz w:val="24"/>
          <w:szCs w:val="24"/>
        </w:rPr>
        <w:t>Información de los nuevos proyectos.</w:t>
      </w:r>
    </w:p>
    <w:p w:rsidR="00703518" w:rsidRPr="009322AD" w:rsidRDefault="00703518" w:rsidP="00703518">
      <w:pPr>
        <w:spacing w:after="0" w:line="240" w:lineRule="auto"/>
        <w:rPr>
          <w:rFonts w:ascii="Arial" w:hAnsi="Arial" w:cs="Arial"/>
          <w:sz w:val="24"/>
          <w:szCs w:val="24"/>
        </w:rPr>
      </w:pPr>
    </w:p>
    <w:p w:rsidR="00703518" w:rsidRPr="009322AD" w:rsidRDefault="00703518" w:rsidP="00703518">
      <w:pPr>
        <w:spacing w:after="0" w:line="240" w:lineRule="auto"/>
        <w:ind w:left="1418" w:hanging="709"/>
        <w:rPr>
          <w:rFonts w:ascii="Arial" w:hAnsi="Arial" w:cs="Arial"/>
          <w:sz w:val="24"/>
          <w:szCs w:val="24"/>
        </w:rPr>
      </w:pPr>
      <w:r w:rsidRPr="009322AD">
        <w:rPr>
          <w:rFonts w:ascii="Arial" w:hAnsi="Arial" w:cs="Arial"/>
          <w:b/>
          <w:sz w:val="24"/>
          <w:szCs w:val="24"/>
        </w:rPr>
        <w:t xml:space="preserve">5.1. </w:t>
      </w:r>
      <w:r w:rsidRPr="009322AD">
        <w:rPr>
          <w:rFonts w:ascii="Arial" w:hAnsi="Arial" w:cs="Arial"/>
          <w:sz w:val="24"/>
          <w:szCs w:val="24"/>
        </w:rPr>
        <w:t>Incorporación al Observatorio Nacional de Mejora Regulatoria.</w:t>
      </w:r>
    </w:p>
    <w:p w:rsidR="00703518" w:rsidRPr="009322AD" w:rsidRDefault="00703518" w:rsidP="00703518">
      <w:pPr>
        <w:spacing w:after="0" w:line="240" w:lineRule="auto"/>
        <w:ind w:left="1418" w:hanging="709"/>
        <w:rPr>
          <w:rFonts w:ascii="Arial" w:hAnsi="Arial" w:cs="Arial"/>
          <w:sz w:val="24"/>
          <w:szCs w:val="24"/>
        </w:rPr>
      </w:pPr>
    </w:p>
    <w:p w:rsidR="00703518" w:rsidRPr="009322AD" w:rsidRDefault="00703518" w:rsidP="00703518">
      <w:pPr>
        <w:pStyle w:val="Prrafodelista"/>
        <w:spacing w:after="0" w:line="240" w:lineRule="auto"/>
        <w:ind w:left="1778"/>
        <w:jc w:val="both"/>
        <w:rPr>
          <w:rFonts w:ascii="Arial" w:hAnsi="Arial" w:cs="Arial"/>
          <w:sz w:val="24"/>
          <w:szCs w:val="24"/>
        </w:rPr>
      </w:pPr>
      <w:r w:rsidRPr="009322AD">
        <w:rPr>
          <w:rFonts w:ascii="Arial" w:hAnsi="Arial" w:cs="Arial"/>
          <w:sz w:val="24"/>
          <w:szCs w:val="24"/>
        </w:rPr>
        <w:t>Derivado de la definición de prioridades y objetivos dentro del área, se requirió la incorporación al Observatorio Nacional de Mejora Regulatoria, como mecanismo externo de evaluación de las funciones desarrolladas por la Jefatura de Mejora Regulatoria. Desarrollándose el trámite de inscripción.</w:t>
      </w:r>
    </w:p>
    <w:p w:rsidR="00703518" w:rsidRPr="009322AD" w:rsidRDefault="00703518" w:rsidP="00703518">
      <w:pPr>
        <w:spacing w:after="0" w:line="240" w:lineRule="auto"/>
        <w:rPr>
          <w:rFonts w:ascii="Arial" w:hAnsi="Arial" w:cs="Arial"/>
          <w:sz w:val="24"/>
          <w:szCs w:val="24"/>
        </w:rPr>
      </w:pPr>
    </w:p>
    <w:p w:rsidR="00703518" w:rsidRPr="009322AD" w:rsidRDefault="00703518" w:rsidP="00703518">
      <w:pPr>
        <w:spacing w:after="0" w:line="240" w:lineRule="auto"/>
        <w:ind w:left="1418" w:hanging="709"/>
        <w:rPr>
          <w:rFonts w:ascii="Arial" w:hAnsi="Arial" w:cs="Arial"/>
          <w:sz w:val="24"/>
          <w:szCs w:val="24"/>
        </w:rPr>
      </w:pPr>
      <w:r w:rsidRPr="009322AD">
        <w:rPr>
          <w:rFonts w:ascii="Arial" w:hAnsi="Arial" w:cs="Arial"/>
          <w:b/>
          <w:sz w:val="24"/>
          <w:szCs w:val="24"/>
        </w:rPr>
        <w:t xml:space="preserve">5.2. </w:t>
      </w:r>
      <w:r w:rsidRPr="009322AD">
        <w:rPr>
          <w:rFonts w:ascii="Arial" w:hAnsi="Arial" w:cs="Arial"/>
          <w:sz w:val="24"/>
          <w:szCs w:val="24"/>
        </w:rPr>
        <w:t>Colaboración para la Implementación de la Ventanilla de Construcción Simplificada.</w:t>
      </w:r>
    </w:p>
    <w:p w:rsidR="00703518" w:rsidRPr="009322AD" w:rsidRDefault="00703518" w:rsidP="00703518">
      <w:pPr>
        <w:spacing w:after="0" w:line="240" w:lineRule="auto"/>
        <w:ind w:left="1418" w:hanging="709"/>
        <w:rPr>
          <w:rFonts w:ascii="Arial" w:hAnsi="Arial" w:cs="Arial"/>
          <w:sz w:val="24"/>
          <w:szCs w:val="24"/>
        </w:rPr>
      </w:pPr>
    </w:p>
    <w:p w:rsidR="00703518" w:rsidRPr="009322AD" w:rsidRDefault="00703518" w:rsidP="00703518">
      <w:pPr>
        <w:spacing w:after="0" w:line="240" w:lineRule="auto"/>
        <w:ind w:left="1418"/>
        <w:jc w:val="both"/>
        <w:rPr>
          <w:rFonts w:ascii="Arial" w:hAnsi="Arial" w:cs="Arial"/>
          <w:sz w:val="24"/>
          <w:szCs w:val="24"/>
        </w:rPr>
      </w:pPr>
      <w:r w:rsidRPr="009322AD">
        <w:rPr>
          <w:rFonts w:ascii="Arial" w:hAnsi="Arial" w:cs="Arial"/>
          <w:sz w:val="24"/>
          <w:szCs w:val="24"/>
        </w:rPr>
        <w:t>Se realiza el seguimiento a la implementación de la Ventanilla de Construcción Simplificada, en coordinación con la Coordinación de Control de la Edificación y la Dirección de Informática.</w:t>
      </w:r>
    </w:p>
    <w:p w:rsidR="00703518" w:rsidRPr="009322AD" w:rsidRDefault="00703518" w:rsidP="00703518">
      <w:pPr>
        <w:spacing w:after="0" w:line="240" w:lineRule="auto"/>
        <w:rPr>
          <w:rFonts w:ascii="Arial" w:hAnsi="Arial" w:cs="Arial"/>
          <w:sz w:val="24"/>
          <w:szCs w:val="24"/>
        </w:rPr>
      </w:pPr>
    </w:p>
    <w:p w:rsidR="003E2539" w:rsidRDefault="0022364D" w:rsidP="0022364D">
      <w:pPr>
        <w:spacing w:after="0" w:line="240" w:lineRule="auto"/>
        <w:jc w:val="both"/>
        <w:rPr>
          <w:rFonts w:ascii="Arial" w:hAnsi="Arial" w:cs="Arial"/>
          <w:sz w:val="24"/>
          <w:szCs w:val="24"/>
        </w:rPr>
      </w:pPr>
      <w:r>
        <w:rPr>
          <w:rFonts w:ascii="Arial" w:hAnsi="Arial" w:cs="Arial"/>
          <w:sz w:val="24"/>
          <w:szCs w:val="24"/>
        </w:rPr>
        <w:t xml:space="preserve">Tomo el uso de la voz el Arq. Javier Omar Rosas Ríos, quien señalo que urge se implemente la ventanilla de construcción simplificada, aunque se requieren de un arduo trabajo, por la falta de personal, espacio físico así como restructuración con el sistema operativo de la dependencia, quedando pendiente reunión con informática, mejora regulatoria y la dependencia de control de la edificación para hacer posible dicho proyecto. </w:t>
      </w:r>
    </w:p>
    <w:p w:rsidR="0022364D" w:rsidRDefault="0022364D" w:rsidP="0022364D">
      <w:pPr>
        <w:spacing w:after="0" w:line="240" w:lineRule="auto"/>
        <w:jc w:val="both"/>
        <w:rPr>
          <w:rFonts w:ascii="Arial" w:hAnsi="Arial" w:cs="Arial"/>
          <w:sz w:val="24"/>
          <w:szCs w:val="24"/>
        </w:rPr>
      </w:pPr>
    </w:p>
    <w:p w:rsidR="0022364D" w:rsidRDefault="0022364D" w:rsidP="0022364D">
      <w:pPr>
        <w:spacing w:after="0" w:line="240" w:lineRule="auto"/>
        <w:jc w:val="both"/>
        <w:rPr>
          <w:rFonts w:ascii="Arial" w:hAnsi="Arial" w:cs="Arial"/>
          <w:sz w:val="24"/>
          <w:szCs w:val="24"/>
        </w:rPr>
      </w:pPr>
      <w:r>
        <w:rPr>
          <w:rFonts w:ascii="Arial" w:hAnsi="Arial" w:cs="Arial"/>
          <w:sz w:val="24"/>
          <w:szCs w:val="24"/>
        </w:rPr>
        <w:t xml:space="preserve">Así también el Arq. Eduardo Vaqueiro Cabo, dijo que efectivamente es algo muy importante pero muy difícil de </w:t>
      </w:r>
      <w:r w:rsidR="005E6B60">
        <w:rPr>
          <w:rFonts w:ascii="Arial" w:hAnsi="Arial" w:cs="Arial"/>
          <w:sz w:val="24"/>
          <w:szCs w:val="24"/>
        </w:rPr>
        <w:t xml:space="preserve">obtener, por las situaciones con las que cuenta la dependencia de obras públicas. </w:t>
      </w:r>
    </w:p>
    <w:p w:rsidR="005E6B60" w:rsidRDefault="005E6B60" w:rsidP="0022364D">
      <w:pPr>
        <w:spacing w:after="0" w:line="240" w:lineRule="auto"/>
        <w:jc w:val="both"/>
        <w:rPr>
          <w:rFonts w:ascii="Arial" w:hAnsi="Arial" w:cs="Arial"/>
          <w:sz w:val="24"/>
          <w:szCs w:val="24"/>
        </w:rPr>
      </w:pPr>
    </w:p>
    <w:p w:rsidR="005E6B60" w:rsidRDefault="005E6B60" w:rsidP="0022364D">
      <w:pPr>
        <w:spacing w:after="0" w:line="240" w:lineRule="auto"/>
        <w:jc w:val="both"/>
        <w:rPr>
          <w:rFonts w:ascii="Arial" w:hAnsi="Arial" w:cs="Arial"/>
          <w:sz w:val="24"/>
          <w:szCs w:val="24"/>
        </w:rPr>
      </w:pPr>
      <w:r>
        <w:rPr>
          <w:rFonts w:ascii="Arial" w:hAnsi="Arial" w:cs="Arial"/>
          <w:sz w:val="24"/>
          <w:szCs w:val="24"/>
        </w:rPr>
        <w:t xml:space="preserve">De igual forma el representante del Director de Catastro señalo que sobre un proyecto de transmisión patrimonial, indicando que se invitara a la jefatura de mejora regulatoria para que apoye a impulsar dicho proyecto. </w:t>
      </w:r>
    </w:p>
    <w:p w:rsidR="0022364D" w:rsidRDefault="0022364D" w:rsidP="00EC10E6">
      <w:pPr>
        <w:spacing w:after="0" w:line="240" w:lineRule="auto"/>
        <w:rPr>
          <w:rFonts w:ascii="Arial" w:hAnsi="Arial" w:cs="Arial"/>
          <w:sz w:val="24"/>
          <w:szCs w:val="24"/>
        </w:rPr>
      </w:pPr>
    </w:p>
    <w:p w:rsidR="008D3D96" w:rsidRPr="009322AD" w:rsidRDefault="008D3D96" w:rsidP="00EC10E6">
      <w:pPr>
        <w:spacing w:after="0" w:line="240" w:lineRule="auto"/>
        <w:rPr>
          <w:rFonts w:ascii="Arial" w:hAnsi="Arial" w:cs="Arial"/>
          <w:sz w:val="24"/>
          <w:szCs w:val="24"/>
        </w:rPr>
      </w:pPr>
    </w:p>
    <w:p w:rsidR="00703518" w:rsidRPr="009322AD" w:rsidRDefault="00703518" w:rsidP="00703518">
      <w:pPr>
        <w:spacing w:after="0" w:line="240" w:lineRule="auto"/>
        <w:jc w:val="both"/>
        <w:rPr>
          <w:rFonts w:ascii="Arial" w:hAnsi="Arial" w:cs="Arial"/>
          <w:b/>
          <w:sz w:val="24"/>
          <w:szCs w:val="24"/>
          <w:u w:val="single"/>
        </w:rPr>
      </w:pPr>
      <w:r w:rsidRPr="009322AD">
        <w:rPr>
          <w:rFonts w:ascii="Arial" w:hAnsi="Arial" w:cs="Arial"/>
          <w:b/>
          <w:sz w:val="24"/>
          <w:szCs w:val="24"/>
          <w:u w:val="single"/>
        </w:rPr>
        <w:t>PRESIDENTE</w:t>
      </w:r>
    </w:p>
    <w:p w:rsidR="003E2539" w:rsidRPr="009322AD" w:rsidRDefault="003E2539" w:rsidP="00703518">
      <w:pPr>
        <w:spacing w:after="0" w:line="240" w:lineRule="auto"/>
        <w:jc w:val="both"/>
        <w:rPr>
          <w:rFonts w:ascii="Arial" w:hAnsi="Arial" w:cs="Arial"/>
          <w:sz w:val="24"/>
          <w:szCs w:val="24"/>
        </w:rPr>
      </w:pPr>
    </w:p>
    <w:p w:rsidR="00703518" w:rsidRPr="009322AD" w:rsidRDefault="00703518" w:rsidP="00703518">
      <w:pPr>
        <w:spacing w:after="0" w:line="240" w:lineRule="auto"/>
        <w:jc w:val="both"/>
        <w:rPr>
          <w:rFonts w:ascii="Arial" w:hAnsi="Arial" w:cs="Arial"/>
          <w:sz w:val="24"/>
          <w:szCs w:val="24"/>
        </w:rPr>
      </w:pPr>
      <w:r w:rsidRPr="009322AD">
        <w:rPr>
          <w:rFonts w:ascii="Arial" w:hAnsi="Arial" w:cs="Arial"/>
          <w:sz w:val="24"/>
          <w:szCs w:val="24"/>
        </w:rPr>
        <w:t xml:space="preserve">Continuando con la sesión, respecto al </w:t>
      </w:r>
      <w:r w:rsidR="009F4E5A" w:rsidRPr="009322AD">
        <w:rPr>
          <w:rFonts w:ascii="Arial" w:hAnsi="Arial" w:cs="Arial"/>
          <w:b/>
          <w:sz w:val="24"/>
          <w:szCs w:val="24"/>
        </w:rPr>
        <w:t>sexto</w:t>
      </w:r>
      <w:r w:rsidRPr="009322AD">
        <w:rPr>
          <w:rFonts w:ascii="Arial" w:hAnsi="Arial" w:cs="Arial"/>
          <w:b/>
          <w:sz w:val="24"/>
          <w:szCs w:val="24"/>
        </w:rPr>
        <w:t xml:space="preserve"> </w:t>
      </w:r>
      <w:r w:rsidRPr="009322AD">
        <w:rPr>
          <w:rFonts w:ascii="Arial" w:hAnsi="Arial" w:cs="Arial"/>
          <w:sz w:val="24"/>
          <w:szCs w:val="24"/>
        </w:rPr>
        <w:t>punto de la orden del día, que son Asuntos Generales, les pregunto a los asistentes, si tienen algo que manifestar.</w:t>
      </w:r>
    </w:p>
    <w:p w:rsidR="00703518" w:rsidRPr="009322AD" w:rsidRDefault="00703518" w:rsidP="00703518">
      <w:pPr>
        <w:spacing w:after="0" w:line="240" w:lineRule="auto"/>
        <w:jc w:val="both"/>
        <w:rPr>
          <w:rFonts w:ascii="Arial" w:hAnsi="Arial" w:cs="Arial"/>
          <w:sz w:val="24"/>
          <w:szCs w:val="24"/>
        </w:rPr>
      </w:pPr>
    </w:p>
    <w:p w:rsidR="003E2539" w:rsidRPr="009322AD" w:rsidRDefault="003E2539" w:rsidP="00703518">
      <w:pPr>
        <w:spacing w:after="0" w:line="240" w:lineRule="auto"/>
        <w:jc w:val="both"/>
        <w:rPr>
          <w:rFonts w:ascii="Arial" w:hAnsi="Arial" w:cs="Arial"/>
          <w:sz w:val="24"/>
          <w:szCs w:val="24"/>
        </w:rPr>
      </w:pPr>
    </w:p>
    <w:p w:rsidR="003D2229" w:rsidRPr="009322AD" w:rsidRDefault="00703518" w:rsidP="00703518">
      <w:pPr>
        <w:spacing w:after="0" w:line="240" w:lineRule="auto"/>
        <w:jc w:val="both"/>
        <w:rPr>
          <w:rFonts w:ascii="Arial" w:hAnsi="Arial" w:cs="Arial"/>
          <w:sz w:val="24"/>
          <w:szCs w:val="24"/>
        </w:rPr>
      </w:pPr>
      <w:r w:rsidRPr="009322AD">
        <w:rPr>
          <w:rFonts w:ascii="Arial" w:hAnsi="Arial" w:cs="Arial"/>
          <w:sz w:val="24"/>
          <w:szCs w:val="24"/>
        </w:rPr>
        <w:t xml:space="preserve">Declaro clausurada la presente </w:t>
      </w:r>
      <w:r w:rsidR="009F4E5A" w:rsidRPr="009322AD">
        <w:rPr>
          <w:rFonts w:ascii="Arial" w:hAnsi="Arial" w:cs="Arial"/>
          <w:sz w:val="24"/>
          <w:szCs w:val="24"/>
        </w:rPr>
        <w:t>Sesión Ordinaria</w:t>
      </w:r>
      <w:r w:rsidR="008D3D96">
        <w:rPr>
          <w:rFonts w:ascii="Arial" w:hAnsi="Arial" w:cs="Arial"/>
          <w:sz w:val="24"/>
          <w:szCs w:val="24"/>
        </w:rPr>
        <w:t xml:space="preserve"> siendo las 14:45 </w:t>
      </w:r>
      <w:r w:rsidRPr="009322AD">
        <w:rPr>
          <w:rFonts w:ascii="Arial" w:hAnsi="Arial" w:cs="Arial"/>
          <w:sz w:val="24"/>
          <w:szCs w:val="24"/>
        </w:rPr>
        <w:t xml:space="preserve">horas del día </w:t>
      </w:r>
      <w:r w:rsidR="009F4E5A" w:rsidRPr="009322AD">
        <w:rPr>
          <w:rFonts w:ascii="Arial" w:hAnsi="Arial" w:cs="Arial"/>
          <w:sz w:val="24"/>
          <w:szCs w:val="24"/>
        </w:rPr>
        <w:t>3</w:t>
      </w:r>
      <w:r w:rsidRPr="009322AD">
        <w:rPr>
          <w:rFonts w:ascii="Arial" w:hAnsi="Arial" w:cs="Arial"/>
          <w:sz w:val="24"/>
          <w:szCs w:val="24"/>
        </w:rPr>
        <w:t>1 de Julio del 2019. Gracias por su asistencia.</w:t>
      </w:r>
    </w:p>
    <w:p w:rsidR="008437D3" w:rsidRPr="009322AD" w:rsidRDefault="008437D3" w:rsidP="00703518">
      <w:pPr>
        <w:spacing w:after="0" w:line="240" w:lineRule="auto"/>
        <w:jc w:val="both"/>
        <w:rPr>
          <w:rFonts w:ascii="Arial" w:hAnsi="Arial" w:cs="Arial"/>
          <w:sz w:val="24"/>
          <w:szCs w:val="24"/>
        </w:rPr>
      </w:pPr>
    </w:p>
    <w:p w:rsidR="008437D3" w:rsidRDefault="008437D3" w:rsidP="00703518">
      <w:pPr>
        <w:spacing w:after="0" w:line="240" w:lineRule="auto"/>
        <w:jc w:val="both"/>
        <w:rPr>
          <w:rFonts w:ascii="Arial" w:hAnsi="Arial" w:cs="Arial"/>
          <w:sz w:val="24"/>
          <w:szCs w:val="24"/>
        </w:rPr>
      </w:pPr>
    </w:p>
    <w:p w:rsidR="00B25E23" w:rsidRPr="009322AD" w:rsidRDefault="00B25E23" w:rsidP="00703518">
      <w:pPr>
        <w:spacing w:after="0" w:line="240" w:lineRule="auto"/>
        <w:jc w:val="both"/>
        <w:rPr>
          <w:rFonts w:ascii="Arial" w:hAnsi="Arial" w:cs="Arial"/>
          <w:sz w:val="24"/>
          <w:szCs w:val="24"/>
        </w:rPr>
      </w:pPr>
    </w:p>
    <w:p w:rsidR="007E49F5" w:rsidRPr="009322AD" w:rsidRDefault="007E49F5" w:rsidP="00703518">
      <w:pPr>
        <w:spacing w:after="0" w:line="240" w:lineRule="auto"/>
        <w:jc w:val="both"/>
        <w:rPr>
          <w:rFonts w:ascii="Arial" w:hAnsi="Arial" w:cs="Arial"/>
          <w:sz w:val="24"/>
          <w:szCs w:val="24"/>
        </w:rPr>
      </w:pPr>
    </w:p>
    <w:p w:rsidR="008437D3" w:rsidRPr="009322AD" w:rsidRDefault="00B25E23" w:rsidP="008437D3">
      <w:pPr>
        <w:spacing w:after="0" w:line="240" w:lineRule="auto"/>
        <w:jc w:val="center"/>
        <w:rPr>
          <w:rFonts w:ascii="Arial" w:hAnsi="Arial" w:cs="Arial"/>
          <w:sz w:val="24"/>
          <w:szCs w:val="24"/>
        </w:rPr>
      </w:pPr>
      <w:r>
        <w:rPr>
          <w:rFonts w:ascii="Arial" w:hAnsi="Arial" w:cs="Arial"/>
          <w:sz w:val="24"/>
          <w:szCs w:val="24"/>
        </w:rPr>
        <w:t>____________________________</w:t>
      </w:r>
      <w:r w:rsidR="008437D3" w:rsidRPr="009322AD">
        <w:rPr>
          <w:rFonts w:ascii="Arial" w:hAnsi="Arial" w:cs="Arial"/>
          <w:sz w:val="24"/>
          <w:szCs w:val="24"/>
        </w:rPr>
        <w:t>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Mtro. José Luis Salazar Martínez.</w:t>
      </w:r>
    </w:p>
    <w:p w:rsidR="005E6B60" w:rsidRDefault="008437D3" w:rsidP="00B25E23">
      <w:pPr>
        <w:spacing w:after="0" w:line="240" w:lineRule="auto"/>
        <w:jc w:val="center"/>
        <w:rPr>
          <w:rFonts w:ascii="Arial" w:hAnsi="Arial" w:cs="Arial"/>
          <w:sz w:val="24"/>
          <w:szCs w:val="24"/>
        </w:rPr>
      </w:pPr>
      <w:r w:rsidRPr="009322AD">
        <w:rPr>
          <w:rFonts w:ascii="Arial" w:hAnsi="Arial" w:cs="Arial"/>
          <w:sz w:val="24"/>
          <w:szCs w:val="24"/>
        </w:rPr>
        <w:t xml:space="preserve">Síndico Municipal y Presidente del Consejo de Mejora </w:t>
      </w:r>
    </w:p>
    <w:p w:rsidR="00B25E23" w:rsidRDefault="008437D3" w:rsidP="005E6B60">
      <w:pPr>
        <w:spacing w:after="0" w:line="240" w:lineRule="auto"/>
        <w:jc w:val="center"/>
        <w:rPr>
          <w:rFonts w:ascii="Arial" w:hAnsi="Arial" w:cs="Arial"/>
          <w:sz w:val="24"/>
          <w:szCs w:val="24"/>
        </w:rPr>
      </w:pPr>
      <w:r w:rsidRPr="009322AD">
        <w:rPr>
          <w:rFonts w:ascii="Arial" w:hAnsi="Arial" w:cs="Arial"/>
          <w:sz w:val="24"/>
          <w:szCs w:val="24"/>
        </w:rPr>
        <w:t>Regulatoria Mun</w:t>
      </w:r>
      <w:r w:rsidR="005E6B60">
        <w:rPr>
          <w:rFonts w:ascii="Arial" w:hAnsi="Arial" w:cs="Arial"/>
          <w:sz w:val="24"/>
          <w:szCs w:val="24"/>
        </w:rPr>
        <w:t xml:space="preserve">icipal de San Pedro Tlaquepaque. </w:t>
      </w:r>
    </w:p>
    <w:p w:rsidR="005E6B60" w:rsidRDefault="005E6B60" w:rsidP="008437D3">
      <w:pPr>
        <w:spacing w:after="0" w:line="240" w:lineRule="auto"/>
        <w:jc w:val="center"/>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lastRenderedPageBreak/>
        <w:t>_______________________________________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Lic. Adriana Sevilla Ramírez.</w:t>
      </w:r>
    </w:p>
    <w:p w:rsidR="008437D3" w:rsidRPr="009322AD" w:rsidRDefault="008437D3" w:rsidP="005E6B60">
      <w:pPr>
        <w:spacing w:after="0" w:line="240" w:lineRule="auto"/>
        <w:jc w:val="center"/>
        <w:rPr>
          <w:rFonts w:ascii="Arial" w:hAnsi="Arial" w:cs="Arial"/>
          <w:sz w:val="24"/>
          <w:szCs w:val="24"/>
        </w:rPr>
      </w:pPr>
      <w:r w:rsidRPr="009322AD">
        <w:rPr>
          <w:rFonts w:ascii="Arial" w:hAnsi="Arial" w:cs="Arial"/>
          <w:sz w:val="24"/>
          <w:szCs w:val="24"/>
        </w:rPr>
        <w:t>Jefa de Mejora Regulatoria y Secretario Técnico.</w:t>
      </w:r>
    </w:p>
    <w:p w:rsidR="00B25E23" w:rsidRPr="009322AD" w:rsidRDefault="00B25E2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Lic. Efrén Díaz Castillo.</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Secretario Técnico de Mejora Regulatoria del Estado de Jalisco.</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Lic. Mireya Chávez Macías.</w:t>
      </w:r>
    </w:p>
    <w:p w:rsidR="000130B2" w:rsidRDefault="008437D3" w:rsidP="008437D3">
      <w:pPr>
        <w:spacing w:after="0" w:line="240" w:lineRule="auto"/>
        <w:jc w:val="center"/>
        <w:rPr>
          <w:rFonts w:ascii="Arial" w:hAnsi="Arial" w:cs="Arial"/>
          <w:sz w:val="24"/>
          <w:szCs w:val="24"/>
        </w:rPr>
      </w:pPr>
      <w:r w:rsidRPr="009322AD">
        <w:rPr>
          <w:rFonts w:ascii="Arial" w:hAnsi="Arial" w:cs="Arial"/>
          <w:sz w:val="24"/>
          <w:szCs w:val="24"/>
        </w:rPr>
        <w:t xml:space="preserve">Encargada de Despacho de la Oficina de Representación de la </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Secretaria de Desarrollo Económico  de Jalisco.</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Lic. Rafael Lara López.</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de la CANACO de Tlaquepaque.</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 xml:space="preserve">Ing. Rubén </w:t>
      </w:r>
      <w:proofErr w:type="spellStart"/>
      <w:r w:rsidRPr="009322AD">
        <w:rPr>
          <w:rFonts w:ascii="Arial" w:hAnsi="Arial" w:cs="Arial"/>
          <w:sz w:val="24"/>
          <w:szCs w:val="24"/>
        </w:rPr>
        <w:t>Mosayei</w:t>
      </w:r>
      <w:proofErr w:type="spellEnd"/>
      <w:r w:rsidRPr="009322AD">
        <w:rPr>
          <w:rFonts w:ascii="Arial" w:hAnsi="Arial" w:cs="Arial"/>
          <w:sz w:val="24"/>
          <w:szCs w:val="24"/>
        </w:rPr>
        <w:t xml:space="preserve">  González </w:t>
      </w:r>
      <w:proofErr w:type="spellStart"/>
      <w:r w:rsidRPr="009322AD">
        <w:rPr>
          <w:rFonts w:ascii="Arial" w:hAnsi="Arial" w:cs="Arial"/>
          <w:sz w:val="24"/>
          <w:szCs w:val="24"/>
        </w:rPr>
        <w:t>Uyeda</w:t>
      </w:r>
      <w:proofErr w:type="spellEnd"/>
      <w:r w:rsidRPr="009322AD">
        <w:rPr>
          <w:rFonts w:ascii="Arial" w:hAnsi="Arial" w:cs="Arial"/>
          <w:sz w:val="24"/>
          <w:szCs w:val="24"/>
        </w:rPr>
        <w:t>.</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Coordinador de Cámaras Industriales del Estado de Jalisco.</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Lic. Eduardo Vaqueiro Cabo.</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de la Asociación de Empresarios del Periférico Sur.</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7E49F5" w:rsidRPr="009322AD" w:rsidRDefault="007E49F5"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Mtro. Antonio Fernando Chávez Delgadillo.</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General de Políticas Públicas.</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Dr. Hugo Fernando Rodríguez Martínez.</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de Padrón y Licencias.</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 xml:space="preserve">Ing. Ignacio Avalos </w:t>
      </w:r>
      <w:proofErr w:type="spellStart"/>
      <w:r w:rsidRPr="009322AD">
        <w:rPr>
          <w:rFonts w:ascii="Arial" w:hAnsi="Arial" w:cs="Arial"/>
          <w:sz w:val="24"/>
          <w:szCs w:val="24"/>
        </w:rPr>
        <w:t>Abundis</w:t>
      </w:r>
      <w:proofErr w:type="spellEnd"/>
      <w:r w:rsidRPr="009322AD">
        <w:rPr>
          <w:rFonts w:ascii="Arial" w:hAnsi="Arial" w:cs="Arial"/>
          <w:sz w:val="24"/>
          <w:szCs w:val="24"/>
        </w:rPr>
        <w:t>.</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de Catastro.</w:t>
      </w: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rPr>
          <w:rFonts w:ascii="Arial" w:hAnsi="Arial" w:cs="Arial"/>
          <w:sz w:val="24"/>
          <w:szCs w:val="24"/>
        </w:rPr>
      </w:pP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_______________________________________</w:t>
      </w:r>
    </w:p>
    <w:p w:rsidR="008437D3" w:rsidRPr="009322AD" w:rsidRDefault="008437D3" w:rsidP="008437D3">
      <w:pPr>
        <w:spacing w:after="0" w:line="240" w:lineRule="auto"/>
        <w:jc w:val="center"/>
        <w:rPr>
          <w:rFonts w:ascii="Arial" w:hAnsi="Arial" w:cs="Arial"/>
          <w:sz w:val="24"/>
          <w:szCs w:val="24"/>
        </w:rPr>
      </w:pPr>
      <w:r w:rsidRPr="009322AD">
        <w:rPr>
          <w:rFonts w:ascii="Arial" w:hAnsi="Arial" w:cs="Arial"/>
          <w:sz w:val="24"/>
          <w:szCs w:val="24"/>
        </w:rPr>
        <w:t>Arq. Javier Omar Rosas Ríos.</w:t>
      </w:r>
    </w:p>
    <w:p w:rsidR="008437D3" w:rsidRDefault="008437D3" w:rsidP="008437D3">
      <w:pPr>
        <w:spacing w:after="0" w:line="240" w:lineRule="auto"/>
        <w:jc w:val="center"/>
        <w:rPr>
          <w:rFonts w:ascii="Arial" w:hAnsi="Arial" w:cs="Arial"/>
          <w:sz w:val="24"/>
          <w:szCs w:val="24"/>
        </w:rPr>
      </w:pPr>
      <w:r w:rsidRPr="009322AD">
        <w:rPr>
          <w:rFonts w:ascii="Arial" w:hAnsi="Arial" w:cs="Arial"/>
          <w:sz w:val="24"/>
          <w:szCs w:val="24"/>
        </w:rPr>
        <w:t>Director de Control de la Edificación.</w:t>
      </w:r>
    </w:p>
    <w:p w:rsidR="005E6B60" w:rsidRDefault="005E6B60" w:rsidP="008437D3">
      <w:pPr>
        <w:spacing w:after="0" w:line="240" w:lineRule="auto"/>
        <w:jc w:val="center"/>
        <w:rPr>
          <w:rFonts w:ascii="Arial" w:hAnsi="Arial" w:cs="Arial"/>
          <w:sz w:val="24"/>
          <w:szCs w:val="24"/>
        </w:rPr>
      </w:pPr>
    </w:p>
    <w:p w:rsidR="005E6B60" w:rsidRDefault="005E6B60" w:rsidP="000130B2">
      <w:pPr>
        <w:spacing w:after="0" w:line="240" w:lineRule="auto"/>
        <w:jc w:val="both"/>
        <w:rPr>
          <w:rFonts w:ascii="Arial" w:hAnsi="Arial" w:cs="Arial"/>
          <w:sz w:val="24"/>
          <w:szCs w:val="24"/>
        </w:rPr>
      </w:pPr>
    </w:p>
    <w:p w:rsidR="000130B2" w:rsidRPr="000130B2" w:rsidRDefault="000130B2" w:rsidP="000130B2">
      <w:pPr>
        <w:spacing w:after="0" w:line="240" w:lineRule="auto"/>
        <w:jc w:val="both"/>
        <w:rPr>
          <w:rFonts w:ascii="Arial" w:hAnsi="Arial" w:cs="Arial"/>
          <w:sz w:val="16"/>
          <w:szCs w:val="16"/>
        </w:rPr>
      </w:pPr>
      <w:r w:rsidRPr="000130B2">
        <w:rPr>
          <w:rFonts w:ascii="Arial" w:hAnsi="Arial" w:cs="Arial"/>
          <w:sz w:val="16"/>
          <w:szCs w:val="16"/>
        </w:rPr>
        <w:t>L</w:t>
      </w:r>
      <w:r>
        <w:rPr>
          <w:rFonts w:ascii="Arial" w:hAnsi="Arial" w:cs="Arial"/>
          <w:sz w:val="16"/>
          <w:szCs w:val="16"/>
        </w:rPr>
        <w:t>AS PRESENTES FIRMAS CORRESPONDEN AL DOCUMENTO DE LA SEGUNDA  SESION ORDINARIA DEL CONSEJO DE MEJORA REGULATORIA DE SAN PEDRO TLAQUEPAQUE DE FEHCA 31 DE JULIO 2019.</w:t>
      </w:r>
      <w:bookmarkStart w:id="0" w:name="_GoBack"/>
      <w:bookmarkEnd w:id="0"/>
    </w:p>
    <w:sectPr w:rsidR="000130B2" w:rsidRPr="000130B2" w:rsidSect="00B25E23">
      <w:headerReference w:type="default" r:id="rId9"/>
      <w:footerReference w:type="default" r:id="rId10"/>
      <w:pgSz w:w="12240" w:h="20160" w:code="5"/>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8" w:rsidRDefault="00FF30F8">
      <w:pPr>
        <w:spacing w:after="0" w:line="240" w:lineRule="auto"/>
      </w:pPr>
      <w:r>
        <w:separator/>
      </w:r>
    </w:p>
  </w:endnote>
  <w:endnote w:type="continuationSeparator" w:id="0">
    <w:p w:rsidR="00FF30F8" w:rsidRDefault="00FF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46378"/>
      <w:docPartObj>
        <w:docPartGallery w:val="Page Numbers (Bottom of Page)"/>
        <w:docPartUnique/>
      </w:docPartObj>
    </w:sdtPr>
    <w:sdtEndPr/>
    <w:sdtContent>
      <w:p w:rsidR="00F73C21" w:rsidRDefault="00F73C21">
        <w:pPr>
          <w:pStyle w:val="Piedepgina"/>
          <w:jc w:val="right"/>
        </w:pPr>
        <w:r>
          <w:fldChar w:fldCharType="begin"/>
        </w:r>
        <w:r>
          <w:instrText>PAGE   \* MERGEFORMAT</w:instrText>
        </w:r>
        <w:r>
          <w:fldChar w:fldCharType="separate"/>
        </w:r>
        <w:r w:rsidR="000130B2" w:rsidRPr="000130B2">
          <w:rPr>
            <w:noProof/>
            <w:lang w:val="es-ES"/>
          </w:rPr>
          <w:t>5</w:t>
        </w:r>
        <w:r>
          <w:fldChar w:fldCharType="end"/>
        </w:r>
      </w:p>
    </w:sdtContent>
  </w:sdt>
  <w:p w:rsidR="00F73C21" w:rsidRDefault="00F73C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8" w:rsidRDefault="00FF30F8">
      <w:pPr>
        <w:spacing w:after="0" w:line="240" w:lineRule="auto"/>
      </w:pPr>
      <w:r>
        <w:separator/>
      </w:r>
    </w:p>
  </w:footnote>
  <w:footnote w:type="continuationSeparator" w:id="0">
    <w:p w:rsidR="00FF30F8" w:rsidRDefault="00FF3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21" w:rsidRDefault="00F73C21" w:rsidP="003B23FB">
    <w:pPr>
      <w:pStyle w:val="Encabezado"/>
      <w:jc w:val="right"/>
    </w:pPr>
    <w:r w:rsidRPr="00DE41DB">
      <w:rPr>
        <w:noProof/>
        <w:sz w:val="20"/>
        <w:szCs w:val="20"/>
        <w:lang w:eastAsia="es-MX"/>
      </w:rPr>
      <w:drawing>
        <wp:anchor distT="0" distB="0" distL="114300" distR="114300" simplePos="0" relativeHeight="251659264" behindDoc="0" locked="0" layoutInCell="1" allowOverlap="1" wp14:anchorId="7E105A1A" wp14:editId="545D8344">
          <wp:simplePos x="0" y="0"/>
          <wp:positionH relativeFrom="column">
            <wp:posOffset>-699135</wp:posOffset>
          </wp:positionH>
          <wp:positionV relativeFrom="paragraph">
            <wp:posOffset>-201930</wp:posOffset>
          </wp:positionV>
          <wp:extent cx="1019175" cy="1152525"/>
          <wp:effectExtent l="0" t="0" r="9525" b="9525"/>
          <wp:wrapNone/>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19175" cy="11525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DE41DB">
      <w:rPr>
        <w:noProof/>
        <w:sz w:val="20"/>
        <w:szCs w:val="20"/>
        <w:lang w:eastAsia="es-MX"/>
      </w:rPr>
      <w:drawing>
        <wp:inline distT="0" distB="0" distL="0" distR="0" wp14:anchorId="2281B03B" wp14:editId="645289D1">
          <wp:extent cx="1123950" cy="1047749"/>
          <wp:effectExtent l="0" t="0" r="0" b="635"/>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130789" cy="1054125"/>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5D73"/>
    <w:multiLevelType w:val="hybridMultilevel"/>
    <w:tmpl w:val="8E64F8A6"/>
    <w:lvl w:ilvl="0" w:tplc="96026BAE">
      <w:start w:val="4"/>
      <w:numFmt w:val="bullet"/>
      <w:lvlText w:val="-"/>
      <w:lvlJc w:val="left"/>
      <w:pPr>
        <w:ind w:left="1778" w:hanging="360"/>
      </w:pPr>
      <w:rPr>
        <w:rFonts w:ascii="Courier New" w:eastAsiaTheme="minorHAnsi" w:hAnsi="Courier New" w:cs="Courier New" w:hint="default"/>
        <w:b/>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
    <w:nsid w:val="5C754993"/>
    <w:multiLevelType w:val="hybridMultilevel"/>
    <w:tmpl w:val="7FCE75A4"/>
    <w:lvl w:ilvl="0" w:tplc="B1DCF81E">
      <w:start w:val="1"/>
      <w:numFmt w:val="bullet"/>
      <w:lvlText w:val="•"/>
      <w:lvlJc w:val="left"/>
      <w:pPr>
        <w:tabs>
          <w:tab w:val="num" w:pos="720"/>
        </w:tabs>
        <w:ind w:left="720" w:hanging="360"/>
      </w:pPr>
      <w:rPr>
        <w:rFonts w:ascii="Arial" w:hAnsi="Arial" w:hint="default"/>
      </w:rPr>
    </w:lvl>
    <w:lvl w:ilvl="1" w:tplc="3C84EDE4" w:tentative="1">
      <w:start w:val="1"/>
      <w:numFmt w:val="bullet"/>
      <w:lvlText w:val="•"/>
      <w:lvlJc w:val="left"/>
      <w:pPr>
        <w:tabs>
          <w:tab w:val="num" w:pos="1440"/>
        </w:tabs>
        <w:ind w:left="1440" w:hanging="360"/>
      </w:pPr>
      <w:rPr>
        <w:rFonts w:ascii="Arial" w:hAnsi="Arial" w:hint="default"/>
      </w:rPr>
    </w:lvl>
    <w:lvl w:ilvl="2" w:tplc="F2B6D9B0" w:tentative="1">
      <w:start w:val="1"/>
      <w:numFmt w:val="bullet"/>
      <w:lvlText w:val="•"/>
      <w:lvlJc w:val="left"/>
      <w:pPr>
        <w:tabs>
          <w:tab w:val="num" w:pos="2160"/>
        </w:tabs>
        <w:ind w:left="2160" w:hanging="360"/>
      </w:pPr>
      <w:rPr>
        <w:rFonts w:ascii="Arial" w:hAnsi="Arial" w:hint="default"/>
      </w:rPr>
    </w:lvl>
    <w:lvl w:ilvl="3" w:tplc="DE503D9A" w:tentative="1">
      <w:start w:val="1"/>
      <w:numFmt w:val="bullet"/>
      <w:lvlText w:val="•"/>
      <w:lvlJc w:val="left"/>
      <w:pPr>
        <w:tabs>
          <w:tab w:val="num" w:pos="2880"/>
        </w:tabs>
        <w:ind w:left="2880" w:hanging="360"/>
      </w:pPr>
      <w:rPr>
        <w:rFonts w:ascii="Arial" w:hAnsi="Arial" w:hint="default"/>
      </w:rPr>
    </w:lvl>
    <w:lvl w:ilvl="4" w:tplc="8982D34E" w:tentative="1">
      <w:start w:val="1"/>
      <w:numFmt w:val="bullet"/>
      <w:lvlText w:val="•"/>
      <w:lvlJc w:val="left"/>
      <w:pPr>
        <w:tabs>
          <w:tab w:val="num" w:pos="3600"/>
        </w:tabs>
        <w:ind w:left="3600" w:hanging="360"/>
      </w:pPr>
      <w:rPr>
        <w:rFonts w:ascii="Arial" w:hAnsi="Arial" w:hint="default"/>
      </w:rPr>
    </w:lvl>
    <w:lvl w:ilvl="5" w:tplc="EFFE624A" w:tentative="1">
      <w:start w:val="1"/>
      <w:numFmt w:val="bullet"/>
      <w:lvlText w:val="•"/>
      <w:lvlJc w:val="left"/>
      <w:pPr>
        <w:tabs>
          <w:tab w:val="num" w:pos="4320"/>
        </w:tabs>
        <w:ind w:left="4320" w:hanging="360"/>
      </w:pPr>
      <w:rPr>
        <w:rFonts w:ascii="Arial" w:hAnsi="Arial" w:hint="default"/>
      </w:rPr>
    </w:lvl>
    <w:lvl w:ilvl="6" w:tplc="4A121AC6" w:tentative="1">
      <w:start w:val="1"/>
      <w:numFmt w:val="bullet"/>
      <w:lvlText w:val="•"/>
      <w:lvlJc w:val="left"/>
      <w:pPr>
        <w:tabs>
          <w:tab w:val="num" w:pos="5040"/>
        </w:tabs>
        <w:ind w:left="5040" w:hanging="360"/>
      </w:pPr>
      <w:rPr>
        <w:rFonts w:ascii="Arial" w:hAnsi="Arial" w:hint="default"/>
      </w:rPr>
    </w:lvl>
    <w:lvl w:ilvl="7" w:tplc="7B46C7E0" w:tentative="1">
      <w:start w:val="1"/>
      <w:numFmt w:val="bullet"/>
      <w:lvlText w:val="•"/>
      <w:lvlJc w:val="left"/>
      <w:pPr>
        <w:tabs>
          <w:tab w:val="num" w:pos="5760"/>
        </w:tabs>
        <w:ind w:left="5760" w:hanging="360"/>
      </w:pPr>
      <w:rPr>
        <w:rFonts w:ascii="Arial" w:hAnsi="Arial" w:hint="default"/>
      </w:rPr>
    </w:lvl>
    <w:lvl w:ilvl="8" w:tplc="582C2A7C" w:tentative="1">
      <w:start w:val="1"/>
      <w:numFmt w:val="bullet"/>
      <w:lvlText w:val="•"/>
      <w:lvlJc w:val="left"/>
      <w:pPr>
        <w:tabs>
          <w:tab w:val="num" w:pos="6480"/>
        </w:tabs>
        <w:ind w:left="6480" w:hanging="360"/>
      </w:pPr>
      <w:rPr>
        <w:rFonts w:ascii="Arial" w:hAnsi="Arial" w:hint="default"/>
      </w:rPr>
    </w:lvl>
  </w:abstractNum>
  <w:abstractNum w:abstractNumId="2">
    <w:nsid w:val="5F284F14"/>
    <w:multiLevelType w:val="hybridMultilevel"/>
    <w:tmpl w:val="D82ED8C2"/>
    <w:lvl w:ilvl="0" w:tplc="2BD86C3E">
      <w:start w:val="1"/>
      <w:numFmt w:val="bullet"/>
      <w:lvlText w:val="•"/>
      <w:lvlJc w:val="left"/>
      <w:pPr>
        <w:tabs>
          <w:tab w:val="num" w:pos="720"/>
        </w:tabs>
        <w:ind w:left="720" w:hanging="360"/>
      </w:pPr>
      <w:rPr>
        <w:rFonts w:ascii="Times New Roman" w:hAnsi="Times New Roman" w:hint="default"/>
      </w:rPr>
    </w:lvl>
    <w:lvl w:ilvl="1" w:tplc="0366C812" w:tentative="1">
      <w:start w:val="1"/>
      <w:numFmt w:val="bullet"/>
      <w:lvlText w:val="•"/>
      <w:lvlJc w:val="left"/>
      <w:pPr>
        <w:tabs>
          <w:tab w:val="num" w:pos="1440"/>
        </w:tabs>
        <w:ind w:left="1440" w:hanging="360"/>
      </w:pPr>
      <w:rPr>
        <w:rFonts w:ascii="Times New Roman" w:hAnsi="Times New Roman" w:hint="default"/>
      </w:rPr>
    </w:lvl>
    <w:lvl w:ilvl="2" w:tplc="F62814AC" w:tentative="1">
      <w:start w:val="1"/>
      <w:numFmt w:val="bullet"/>
      <w:lvlText w:val="•"/>
      <w:lvlJc w:val="left"/>
      <w:pPr>
        <w:tabs>
          <w:tab w:val="num" w:pos="2160"/>
        </w:tabs>
        <w:ind w:left="2160" w:hanging="360"/>
      </w:pPr>
      <w:rPr>
        <w:rFonts w:ascii="Times New Roman" w:hAnsi="Times New Roman" w:hint="default"/>
      </w:rPr>
    </w:lvl>
    <w:lvl w:ilvl="3" w:tplc="6C42814C" w:tentative="1">
      <w:start w:val="1"/>
      <w:numFmt w:val="bullet"/>
      <w:lvlText w:val="•"/>
      <w:lvlJc w:val="left"/>
      <w:pPr>
        <w:tabs>
          <w:tab w:val="num" w:pos="2880"/>
        </w:tabs>
        <w:ind w:left="2880" w:hanging="360"/>
      </w:pPr>
      <w:rPr>
        <w:rFonts w:ascii="Times New Roman" w:hAnsi="Times New Roman" w:hint="default"/>
      </w:rPr>
    </w:lvl>
    <w:lvl w:ilvl="4" w:tplc="A2F40370" w:tentative="1">
      <w:start w:val="1"/>
      <w:numFmt w:val="bullet"/>
      <w:lvlText w:val="•"/>
      <w:lvlJc w:val="left"/>
      <w:pPr>
        <w:tabs>
          <w:tab w:val="num" w:pos="3600"/>
        </w:tabs>
        <w:ind w:left="3600" w:hanging="360"/>
      </w:pPr>
      <w:rPr>
        <w:rFonts w:ascii="Times New Roman" w:hAnsi="Times New Roman" w:hint="default"/>
      </w:rPr>
    </w:lvl>
    <w:lvl w:ilvl="5" w:tplc="1C042980" w:tentative="1">
      <w:start w:val="1"/>
      <w:numFmt w:val="bullet"/>
      <w:lvlText w:val="•"/>
      <w:lvlJc w:val="left"/>
      <w:pPr>
        <w:tabs>
          <w:tab w:val="num" w:pos="4320"/>
        </w:tabs>
        <w:ind w:left="4320" w:hanging="360"/>
      </w:pPr>
      <w:rPr>
        <w:rFonts w:ascii="Times New Roman" w:hAnsi="Times New Roman" w:hint="default"/>
      </w:rPr>
    </w:lvl>
    <w:lvl w:ilvl="6" w:tplc="80247CC8" w:tentative="1">
      <w:start w:val="1"/>
      <w:numFmt w:val="bullet"/>
      <w:lvlText w:val="•"/>
      <w:lvlJc w:val="left"/>
      <w:pPr>
        <w:tabs>
          <w:tab w:val="num" w:pos="5040"/>
        </w:tabs>
        <w:ind w:left="5040" w:hanging="360"/>
      </w:pPr>
      <w:rPr>
        <w:rFonts w:ascii="Times New Roman" w:hAnsi="Times New Roman" w:hint="default"/>
      </w:rPr>
    </w:lvl>
    <w:lvl w:ilvl="7" w:tplc="A3C64A34" w:tentative="1">
      <w:start w:val="1"/>
      <w:numFmt w:val="bullet"/>
      <w:lvlText w:val="•"/>
      <w:lvlJc w:val="left"/>
      <w:pPr>
        <w:tabs>
          <w:tab w:val="num" w:pos="5760"/>
        </w:tabs>
        <w:ind w:left="5760" w:hanging="360"/>
      </w:pPr>
      <w:rPr>
        <w:rFonts w:ascii="Times New Roman" w:hAnsi="Times New Roman" w:hint="default"/>
      </w:rPr>
    </w:lvl>
    <w:lvl w:ilvl="8" w:tplc="0D64FE2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56"/>
    <w:rsid w:val="000130B2"/>
    <w:rsid w:val="00040E41"/>
    <w:rsid w:val="0006381D"/>
    <w:rsid w:val="000830E9"/>
    <w:rsid w:val="00114E3B"/>
    <w:rsid w:val="001B033A"/>
    <w:rsid w:val="0022364D"/>
    <w:rsid w:val="002663C6"/>
    <w:rsid w:val="002B561E"/>
    <w:rsid w:val="002C6461"/>
    <w:rsid w:val="002F3A58"/>
    <w:rsid w:val="003A57D8"/>
    <w:rsid w:val="003B23FB"/>
    <w:rsid w:val="003D2229"/>
    <w:rsid w:val="003E2539"/>
    <w:rsid w:val="00434A3D"/>
    <w:rsid w:val="00463AE4"/>
    <w:rsid w:val="0048584B"/>
    <w:rsid w:val="004C4301"/>
    <w:rsid w:val="004F170E"/>
    <w:rsid w:val="00545866"/>
    <w:rsid w:val="00561A5D"/>
    <w:rsid w:val="005701B1"/>
    <w:rsid w:val="00590C5F"/>
    <w:rsid w:val="005E35BA"/>
    <w:rsid w:val="005E6B60"/>
    <w:rsid w:val="006103D4"/>
    <w:rsid w:val="00645378"/>
    <w:rsid w:val="006A3C56"/>
    <w:rsid w:val="006B62DA"/>
    <w:rsid w:val="006F6A34"/>
    <w:rsid w:val="00701150"/>
    <w:rsid w:val="00703518"/>
    <w:rsid w:val="00770C6A"/>
    <w:rsid w:val="00787819"/>
    <w:rsid w:val="00793E24"/>
    <w:rsid w:val="007E49F5"/>
    <w:rsid w:val="00801C79"/>
    <w:rsid w:val="008437D3"/>
    <w:rsid w:val="00861CEB"/>
    <w:rsid w:val="008646E4"/>
    <w:rsid w:val="00867FA8"/>
    <w:rsid w:val="0089063A"/>
    <w:rsid w:val="008B1D90"/>
    <w:rsid w:val="008D3D96"/>
    <w:rsid w:val="009322AD"/>
    <w:rsid w:val="009C21B7"/>
    <w:rsid w:val="009F0526"/>
    <w:rsid w:val="009F4E5A"/>
    <w:rsid w:val="00A42036"/>
    <w:rsid w:val="00AB3F4F"/>
    <w:rsid w:val="00AE3B7F"/>
    <w:rsid w:val="00B044A0"/>
    <w:rsid w:val="00B25E23"/>
    <w:rsid w:val="00B63447"/>
    <w:rsid w:val="00B77204"/>
    <w:rsid w:val="00B9126E"/>
    <w:rsid w:val="00BC28CD"/>
    <w:rsid w:val="00BD57AB"/>
    <w:rsid w:val="00C22630"/>
    <w:rsid w:val="00C33463"/>
    <w:rsid w:val="00C84EB1"/>
    <w:rsid w:val="00D210FD"/>
    <w:rsid w:val="00D47484"/>
    <w:rsid w:val="00DD5002"/>
    <w:rsid w:val="00E418C0"/>
    <w:rsid w:val="00E97AD7"/>
    <w:rsid w:val="00EC10E6"/>
    <w:rsid w:val="00ED329F"/>
    <w:rsid w:val="00EF2EEB"/>
    <w:rsid w:val="00F5356B"/>
    <w:rsid w:val="00F73C21"/>
    <w:rsid w:val="00F87B28"/>
    <w:rsid w:val="00FF1572"/>
    <w:rsid w:val="00FF30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3C56"/>
    <w:rPr>
      <w:rFonts w:ascii="Calibri" w:eastAsia="Calibri" w:hAnsi="Calibri" w:cs="Times New Roman"/>
    </w:rPr>
  </w:style>
  <w:style w:type="paragraph" w:styleId="Piedepgina">
    <w:name w:val="footer"/>
    <w:basedOn w:val="Normal"/>
    <w:link w:val="Piedepgina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A3C56"/>
    <w:rPr>
      <w:rFonts w:ascii="Calibri" w:eastAsia="Calibri" w:hAnsi="Calibri" w:cs="Times New Roman"/>
    </w:rPr>
  </w:style>
  <w:style w:type="paragraph" w:styleId="Textodeglobo">
    <w:name w:val="Balloon Text"/>
    <w:basedOn w:val="Normal"/>
    <w:link w:val="TextodegloboCar"/>
    <w:uiPriority w:val="99"/>
    <w:semiHidden/>
    <w:unhideWhenUsed/>
    <w:rsid w:val="006A3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C56"/>
    <w:rPr>
      <w:rFonts w:ascii="Tahoma" w:hAnsi="Tahoma" w:cs="Tahoma"/>
      <w:sz w:val="16"/>
      <w:szCs w:val="16"/>
    </w:rPr>
  </w:style>
  <w:style w:type="table" w:styleId="Tablaconcuadrcula">
    <w:name w:val="Table Grid"/>
    <w:basedOn w:val="Tablanormal"/>
    <w:uiPriority w:val="39"/>
    <w:rsid w:val="003A5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5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A3C56"/>
    <w:rPr>
      <w:rFonts w:ascii="Calibri" w:eastAsia="Calibri" w:hAnsi="Calibri" w:cs="Times New Roman"/>
    </w:rPr>
  </w:style>
  <w:style w:type="paragraph" w:styleId="Piedepgina">
    <w:name w:val="footer"/>
    <w:basedOn w:val="Normal"/>
    <w:link w:val="PiedepginaCar"/>
    <w:uiPriority w:val="99"/>
    <w:unhideWhenUsed/>
    <w:rsid w:val="006A3C56"/>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A3C56"/>
    <w:rPr>
      <w:rFonts w:ascii="Calibri" w:eastAsia="Calibri" w:hAnsi="Calibri" w:cs="Times New Roman"/>
    </w:rPr>
  </w:style>
  <w:style w:type="paragraph" w:styleId="Textodeglobo">
    <w:name w:val="Balloon Text"/>
    <w:basedOn w:val="Normal"/>
    <w:link w:val="TextodegloboCar"/>
    <w:uiPriority w:val="99"/>
    <w:semiHidden/>
    <w:unhideWhenUsed/>
    <w:rsid w:val="006A3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C56"/>
    <w:rPr>
      <w:rFonts w:ascii="Tahoma" w:hAnsi="Tahoma" w:cs="Tahoma"/>
      <w:sz w:val="16"/>
      <w:szCs w:val="16"/>
    </w:rPr>
  </w:style>
  <w:style w:type="table" w:styleId="Tablaconcuadrcula">
    <w:name w:val="Table Grid"/>
    <w:basedOn w:val="Tablanormal"/>
    <w:uiPriority w:val="39"/>
    <w:rsid w:val="003A5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64429">
      <w:bodyDiv w:val="1"/>
      <w:marLeft w:val="0"/>
      <w:marRight w:val="0"/>
      <w:marTop w:val="0"/>
      <w:marBottom w:val="0"/>
      <w:divBdr>
        <w:top w:val="none" w:sz="0" w:space="0" w:color="auto"/>
        <w:left w:val="none" w:sz="0" w:space="0" w:color="auto"/>
        <w:bottom w:val="none" w:sz="0" w:space="0" w:color="auto"/>
        <w:right w:val="none" w:sz="0" w:space="0" w:color="auto"/>
      </w:divBdr>
      <w:divsChild>
        <w:div w:id="706414084">
          <w:marLeft w:val="547"/>
          <w:marRight w:val="0"/>
          <w:marTop w:val="0"/>
          <w:marBottom w:val="0"/>
          <w:divBdr>
            <w:top w:val="none" w:sz="0" w:space="0" w:color="auto"/>
            <w:left w:val="none" w:sz="0" w:space="0" w:color="auto"/>
            <w:bottom w:val="none" w:sz="0" w:space="0" w:color="auto"/>
            <w:right w:val="none" w:sz="0" w:space="0" w:color="auto"/>
          </w:divBdr>
        </w:div>
      </w:divsChild>
    </w:div>
    <w:div w:id="1902904027">
      <w:bodyDiv w:val="1"/>
      <w:marLeft w:val="0"/>
      <w:marRight w:val="0"/>
      <w:marTop w:val="0"/>
      <w:marBottom w:val="0"/>
      <w:divBdr>
        <w:top w:val="none" w:sz="0" w:space="0" w:color="auto"/>
        <w:left w:val="none" w:sz="0" w:space="0" w:color="auto"/>
        <w:bottom w:val="none" w:sz="0" w:space="0" w:color="auto"/>
        <w:right w:val="none" w:sz="0" w:space="0" w:color="auto"/>
      </w:divBdr>
      <w:divsChild>
        <w:div w:id="93352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E85D-C721-4019-AC8E-FD35A855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1644</Words>
  <Characters>9042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SAV5</dc:creator>
  <cp:lastModifiedBy>SAV2</cp:lastModifiedBy>
  <cp:revision>4</cp:revision>
  <cp:lastPrinted>2019-07-31T18:07:00Z</cp:lastPrinted>
  <dcterms:created xsi:type="dcterms:W3CDTF">2019-08-05T14:40:00Z</dcterms:created>
  <dcterms:modified xsi:type="dcterms:W3CDTF">2019-08-05T16:33:00Z</dcterms:modified>
</cp:coreProperties>
</file>