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8" w:rsidRDefault="00EC1A98" w:rsidP="00EC1A9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7F556C8" wp14:editId="4A0F33B6">
            <wp:extent cx="881449" cy="988540"/>
            <wp:effectExtent l="0" t="0" r="0" b="2540"/>
            <wp:docPr id="3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443FAD07" wp14:editId="59DDAC33">
            <wp:extent cx="742558" cy="832022"/>
            <wp:effectExtent l="0" t="0" r="635" b="6350"/>
            <wp:docPr id="5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35A" w:rsidRPr="00EC1A98" w:rsidRDefault="0067335A" w:rsidP="003D28E4">
      <w:pPr>
        <w:spacing w:after="0" w:line="240" w:lineRule="auto"/>
        <w:jc w:val="center"/>
        <w:rPr>
          <w:b/>
          <w:sz w:val="20"/>
          <w:szCs w:val="20"/>
        </w:rPr>
      </w:pPr>
    </w:p>
    <w:p w:rsidR="0044486B" w:rsidRPr="0084135E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84135E">
        <w:rPr>
          <w:b/>
          <w:sz w:val="32"/>
          <w:szCs w:val="32"/>
        </w:rPr>
        <w:t xml:space="preserve">ACTA DE LA </w:t>
      </w:r>
      <w:r w:rsidR="00025EF6" w:rsidRPr="0084135E">
        <w:rPr>
          <w:b/>
          <w:sz w:val="32"/>
          <w:szCs w:val="32"/>
        </w:rPr>
        <w:t>INTEGRACIÓN</w:t>
      </w:r>
      <w:r w:rsidRPr="0084135E">
        <w:rPr>
          <w:b/>
          <w:sz w:val="32"/>
          <w:szCs w:val="32"/>
        </w:rPr>
        <w:t xml:space="preserve"> DEL CONSEJO TECNICO DE CATASTRO MUNICIPAL</w:t>
      </w:r>
    </w:p>
    <w:p w:rsidR="003D28E4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Pr="0067335A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84135E" w:rsidRDefault="003D28E4" w:rsidP="003D28E4">
      <w:pPr>
        <w:spacing w:after="0" w:line="240" w:lineRule="auto"/>
        <w:jc w:val="center"/>
        <w:rPr>
          <w:sz w:val="24"/>
          <w:szCs w:val="24"/>
        </w:rPr>
      </w:pPr>
      <w:r w:rsidRPr="0084135E">
        <w:rPr>
          <w:sz w:val="24"/>
          <w:szCs w:val="24"/>
        </w:rPr>
        <w:t xml:space="preserve">Lugar, fecha y hora: </w:t>
      </w:r>
      <w:r w:rsidR="00DD66EB" w:rsidRPr="0084135E">
        <w:rPr>
          <w:sz w:val="24"/>
          <w:szCs w:val="24"/>
        </w:rPr>
        <w:t>s</w:t>
      </w:r>
      <w:r w:rsidR="00037DC4" w:rsidRPr="0084135E">
        <w:rPr>
          <w:sz w:val="24"/>
          <w:szCs w:val="24"/>
        </w:rPr>
        <w:t>alón de Ex presidentes</w:t>
      </w:r>
      <w:r w:rsidRPr="0084135E">
        <w:rPr>
          <w:sz w:val="24"/>
          <w:szCs w:val="24"/>
        </w:rPr>
        <w:t xml:space="preserve">, el </w:t>
      </w:r>
      <w:r w:rsidR="00AA2A19">
        <w:rPr>
          <w:sz w:val="24"/>
          <w:szCs w:val="24"/>
        </w:rPr>
        <w:t>25</w:t>
      </w:r>
      <w:r w:rsidRPr="0084135E">
        <w:rPr>
          <w:sz w:val="24"/>
          <w:szCs w:val="24"/>
        </w:rPr>
        <w:t xml:space="preserve"> de </w:t>
      </w:r>
      <w:proofErr w:type="gramStart"/>
      <w:r w:rsidR="00AA2A19">
        <w:rPr>
          <w:sz w:val="24"/>
          <w:szCs w:val="24"/>
        </w:rPr>
        <w:t>Marzo</w:t>
      </w:r>
      <w:proofErr w:type="gramEnd"/>
      <w:r w:rsidRPr="0084135E">
        <w:rPr>
          <w:sz w:val="24"/>
          <w:szCs w:val="24"/>
        </w:rPr>
        <w:t xml:space="preserve"> del 201</w:t>
      </w:r>
      <w:r w:rsidR="00AA2A19">
        <w:rPr>
          <w:sz w:val="24"/>
          <w:szCs w:val="24"/>
        </w:rPr>
        <w:t>9</w:t>
      </w:r>
      <w:r w:rsidRPr="0084135E">
        <w:rPr>
          <w:sz w:val="24"/>
          <w:szCs w:val="24"/>
        </w:rPr>
        <w:t xml:space="preserve"> a las 1</w:t>
      </w:r>
      <w:r w:rsidR="00AA2A19">
        <w:rPr>
          <w:sz w:val="24"/>
          <w:szCs w:val="24"/>
        </w:rPr>
        <w:t>2</w:t>
      </w:r>
      <w:r w:rsidRPr="0084135E">
        <w:rPr>
          <w:sz w:val="24"/>
          <w:szCs w:val="24"/>
        </w:rPr>
        <w:t>:</w:t>
      </w:r>
      <w:r w:rsidR="004441E6" w:rsidRPr="0084135E">
        <w:rPr>
          <w:sz w:val="24"/>
          <w:szCs w:val="24"/>
        </w:rPr>
        <w:t>0</w:t>
      </w:r>
      <w:r w:rsidRPr="0084135E">
        <w:rPr>
          <w:sz w:val="24"/>
          <w:szCs w:val="24"/>
        </w:rPr>
        <w:t>0</w:t>
      </w:r>
      <w:r w:rsidR="00D16CE1" w:rsidRPr="0084135E">
        <w:rPr>
          <w:sz w:val="24"/>
          <w:szCs w:val="24"/>
        </w:rPr>
        <w:t xml:space="preserve"> </w:t>
      </w:r>
      <w:proofErr w:type="spellStart"/>
      <w:r w:rsidR="00D16CE1" w:rsidRPr="0084135E">
        <w:rPr>
          <w:sz w:val="24"/>
          <w:szCs w:val="24"/>
        </w:rPr>
        <w:t>hrs</w:t>
      </w:r>
      <w:proofErr w:type="spellEnd"/>
      <w:r w:rsidR="00D16CE1" w:rsidRPr="0084135E">
        <w:rPr>
          <w:sz w:val="24"/>
          <w:szCs w:val="24"/>
        </w:rPr>
        <w:t>.</w:t>
      </w:r>
    </w:p>
    <w:p w:rsidR="003D28E4" w:rsidRPr="0067335A" w:rsidRDefault="003D28E4" w:rsidP="003D28E4">
      <w:pPr>
        <w:spacing w:after="0" w:line="240" w:lineRule="auto"/>
        <w:jc w:val="center"/>
        <w:rPr>
          <w:sz w:val="16"/>
          <w:szCs w:val="16"/>
        </w:rPr>
      </w:pPr>
    </w:p>
    <w:p w:rsidR="005C05EF" w:rsidRPr="0067335A" w:rsidRDefault="005C05EF" w:rsidP="003D28E4">
      <w:pPr>
        <w:spacing w:after="0" w:line="240" w:lineRule="auto"/>
        <w:jc w:val="center"/>
        <w:rPr>
          <w:sz w:val="16"/>
          <w:szCs w:val="16"/>
        </w:rPr>
      </w:pPr>
    </w:p>
    <w:p w:rsidR="003D28E4" w:rsidRDefault="003D28E4" w:rsidP="003D28E4">
      <w:pPr>
        <w:spacing w:after="0" w:line="240" w:lineRule="auto"/>
        <w:jc w:val="center"/>
        <w:rPr>
          <w:b/>
          <w:sz w:val="32"/>
          <w:szCs w:val="32"/>
        </w:rPr>
      </w:pPr>
      <w:r w:rsidRPr="003D28E4">
        <w:rPr>
          <w:b/>
          <w:sz w:val="32"/>
          <w:szCs w:val="32"/>
        </w:rPr>
        <w:t>ORDEN DEL DIA</w:t>
      </w:r>
    </w:p>
    <w:p w:rsidR="003D28E4" w:rsidRPr="0067335A" w:rsidRDefault="003D28E4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5C05EF" w:rsidRPr="0067335A" w:rsidRDefault="005C05EF" w:rsidP="003D28E4">
      <w:pPr>
        <w:spacing w:after="0" w:line="240" w:lineRule="auto"/>
        <w:jc w:val="center"/>
        <w:rPr>
          <w:b/>
          <w:sz w:val="16"/>
          <w:szCs w:val="16"/>
        </w:rPr>
      </w:pPr>
    </w:p>
    <w:p w:rsidR="003D28E4" w:rsidRPr="00DC10BF" w:rsidRDefault="003D28E4" w:rsidP="003D28E4">
      <w:pPr>
        <w:spacing w:after="0" w:line="240" w:lineRule="auto"/>
        <w:jc w:val="both"/>
      </w:pPr>
      <w:r w:rsidRPr="00DC10BF">
        <w:t xml:space="preserve">De conformidad se </w:t>
      </w:r>
      <w:r w:rsidR="0067335A" w:rsidRPr="00DC10BF">
        <w:t>llevo acabo el desarrollo de la primera reunión de integración del Consejo Técnico de Catastro Municipal, para la elaboración de las Tablas de Valores Catastrales para el año 20</w:t>
      </w:r>
      <w:r w:rsidR="00AA2A19">
        <w:t>20</w:t>
      </w:r>
      <w:r w:rsidR="0067335A" w:rsidRPr="00DC10BF">
        <w:t xml:space="preserve"> de acuerdo a la siguiente orden del día:</w:t>
      </w:r>
    </w:p>
    <w:p w:rsidR="00025EF6" w:rsidRPr="00DC10BF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</w:pPr>
      <w:r w:rsidRPr="00DC10BF">
        <w:t xml:space="preserve">Lista de </w:t>
      </w:r>
      <w:r w:rsidR="00DD66EB" w:rsidRPr="00DC10BF">
        <w:t>a</w:t>
      </w:r>
      <w:r w:rsidRPr="00DC10BF">
        <w:t>sistencia</w:t>
      </w:r>
    </w:p>
    <w:p w:rsidR="00025EF6" w:rsidRPr="00EC1A98" w:rsidRDefault="00025EF6" w:rsidP="00025EF6">
      <w:pPr>
        <w:pStyle w:val="Prrafodelista"/>
        <w:spacing w:before="360" w:after="120"/>
        <w:ind w:left="714"/>
        <w:jc w:val="both"/>
        <w:rPr>
          <w:sz w:val="18"/>
          <w:szCs w:val="18"/>
        </w:rPr>
      </w:pPr>
    </w:p>
    <w:p w:rsidR="00025EF6" w:rsidRPr="00DC10BF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</w:pPr>
      <w:r w:rsidRPr="00DC10BF">
        <w:t xml:space="preserve">Saludo y presentación de los Integrantes del Consejo Técnico de Catastro Municipal por el </w:t>
      </w:r>
      <w:r w:rsidR="00F37D8C" w:rsidRPr="00DC10BF">
        <w:t>Tesorero</w:t>
      </w:r>
      <w:r w:rsidRPr="00DC10BF">
        <w:t xml:space="preserve"> Municipal C.P. </w:t>
      </w:r>
      <w:r w:rsidR="00F37D8C" w:rsidRPr="00DC10BF">
        <w:t>José Alejandro Ramos Rosas</w:t>
      </w:r>
      <w:r w:rsidRPr="00DC10BF">
        <w:t>, en su carácter de Secretario del Consejo Técnico de Catastro Municipal.</w:t>
      </w:r>
    </w:p>
    <w:p w:rsidR="00025EF6" w:rsidRPr="00EC1A98" w:rsidRDefault="00025EF6" w:rsidP="00025EF6">
      <w:pPr>
        <w:pStyle w:val="Prrafodelista"/>
        <w:spacing w:before="360" w:after="120"/>
        <w:ind w:left="714"/>
        <w:jc w:val="both"/>
        <w:rPr>
          <w:sz w:val="18"/>
          <w:szCs w:val="18"/>
        </w:rPr>
      </w:pPr>
    </w:p>
    <w:p w:rsidR="00025EF6" w:rsidRPr="00DC10BF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</w:pPr>
      <w:r w:rsidRPr="00DC10BF">
        <w:t>Palabras de bienvenida de</w:t>
      </w:r>
      <w:r w:rsidR="00C14C4F">
        <w:t xml:space="preserve"> </w:t>
      </w:r>
      <w:r w:rsidR="005F2E82">
        <w:t>l</w:t>
      </w:r>
      <w:r w:rsidR="00C14C4F">
        <w:t>a</w:t>
      </w:r>
      <w:r w:rsidR="005F2E82">
        <w:t xml:space="preserve"> C.</w:t>
      </w:r>
      <w:r w:rsidR="0083187B">
        <w:t xml:space="preserve"> </w:t>
      </w:r>
      <w:r w:rsidR="00AA2A19">
        <w:t>María Elena Limón García</w:t>
      </w:r>
      <w:r w:rsidR="00C14C4F">
        <w:t xml:space="preserve">, </w:t>
      </w:r>
      <w:r w:rsidRPr="00DC10BF">
        <w:t>President</w:t>
      </w:r>
      <w:r w:rsidR="00F37D8C" w:rsidRPr="00DC10BF">
        <w:t>a</w:t>
      </w:r>
      <w:r w:rsidRPr="00DC10BF">
        <w:t xml:space="preserve"> Municipal </w:t>
      </w:r>
      <w:r w:rsidR="00C839D8">
        <w:t>y</w:t>
      </w:r>
      <w:r w:rsidRPr="00DC10BF">
        <w:t xml:space="preserve"> President</w:t>
      </w:r>
      <w:r w:rsidR="00F37D8C" w:rsidRPr="00DC10BF">
        <w:t>a</w:t>
      </w:r>
      <w:r w:rsidRPr="00DC10BF">
        <w:t xml:space="preserve"> del Consejo Técnico de Catastro Municipal a los integrantes que conforman el Consejo Técnico </w:t>
      </w:r>
      <w:r w:rsidR="00F37D8C" w:rsidRPr="00DC10BF">
        <w:t xml:space="preserve">de Catastro </w:t>
      </w:r>
      <w:r w:rsidRPr="00DC10BF">
        <w:t>Municipal de San Pedro Tlaquepaque.</w:t>
      </w:r>
    </w:p>
    <w:p w:rsidR="00025EF6" w:rsidRPr="00EC1A98" w:rsidRDefault="00025EF6" w:rsidP="00025EF6">
      <w:pPr>
        <w:pStyle w:val="Prrafodelista"/>
        <w:spacing w:before="360" w:after="120"/>
        <w:jc w:val="both"/>
        <w:rPr>
          <w:sz w:val="18"/>
          <w:szCs w:val="18"/>
        </w:rPr>
      </w:pPr>
    </w:p>
    <w:p w:rsidR="00025EF6" w:rsidRPr="00DC10BF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</w:pPr>
      <w:r w:rsidRPr="00DC10BF">
        <w:t>Explicación y proyección del procedimiento de elaboración de Tablas de Valores por:</w:t>
      </w:r>
    </w:p>
    <w:p w:rsidR="00025EF6" w:rsidRPr="00DC10BF" w:rsidRDefault="00F37D8C" w:rsidP="00025EF6">
      <w:pPr>
        <w:pStyle w:val="Prrafodelista"/>
        <w:spacing w:before="360" w:after="120"/>
        <w:jc w:val="both"/>
      </w:pPr>
      <w:r w:rsidRPr="00DC10BF">
        <w:t>Ing. Ignacio Avalos Abundis</w:t>
      </w:r>
      <w:r w:rsidR="00025EF6" w:rsidRPr="00DC10BF">
        <w:t>, Director de Catastro</w:t>
      </w:r>
    </w:p>
    <w:p w:rsidR="00025EF6" w:rsidRPr="00DC10BF" w:rsidRDefault="00025EF6" w:rsidP="00025EF6">
      <w:pPr>
        <w:pStyle w:val="Prrafodelista"/>
        <w:spacing w:before="360" w:after="120"/>
        <w:jc w:val="both"/>
      </w:pPr>
      <w:r w:rsidRPr="00DC10BF">
        <w:t xml:space="preserve">Arq. Sergio Alberto Bravo González, Jefe Departamento de </w:t>
      </w:r>
      <w:r w:rsidR="00F37D8C" w:rsidRPr="00DC10BF">
        <w:t>Supervisión y Estudios</w:t>
      </w:r>
      <w:r w:rsidRPr="00DC10BF">
        <w:t>.</w:t>
      </w:r>
    </w:p>
    <w:p w:rsidR="00025EF6" w:rsidRPr="00EC1A98" w:rsidRDefault="00025EF6" w:rsidP="00025EF6">
      <w:pPr>
        <w:pStyle w:val="Prrafodelista"/>
        <w:spacing w:before="360" w:after="120"/>
        <w:jc w:val="both"/>
        <w:rPr>
          <w:sz w:val="18"/>
          <w:szCs w:val="18"/>
        </w:rPr>
      </w:pPr>
    </w:p>
    <w:p w:rsidR="00025EF6" w:rsidRPr="00DC10BF" w:rsidRDefault="00025EF6" w:rsidP="00025EF6">
      <w:pPr>
        <w:pStyle w:val="Prrafodelista"/>
        <w:numPr>
          <w:ilvl w:val="0"/>
          <w:numId w:val="1"/>
        </w:numPr>
        <w:spacing w:before="360" w:after="120"/>
        <w:jc w:val="both"/>
      </w:pPr>
      <w:r w:rsidRPr="00DC10BF">
        <w:t>Se pone a consideración el calendario para las próximas reuniones</w:t>
      </w:r>
      <w:r w:rsidR="00AA2A19">
        <w:t xml:space="preserve"> por el</w:t>
      </w:r>
      <w:r w:rsidRPr="00DC10BF">
        <w:t xml:space="preserve"> C. </w:t>
      </w:r>
      <w:r w:rsidR="009D61C3" w:rsidRPr="00DC10BF">
        <w:t>Ing. Ignacio Avalos Abundis</w:t>
      </w:r>
      <w:r w:rsidRPr="00DC10BF">
        <w:t xml:space="preserve"> Director de Catastro.</w:t>
      </w:r>
    </w:p>
    <w:p w:rsidR="009D61C3" w:rsidRPr="00EC1A98" w:rsidRDefault="009D61C3" w:rsidP="009D61C3">
      <w:pPr>
        <w:pStyle w:val="Prrafodelista"/>
        <w:spacing w:before="360" w:after="120"/>
        <w:jc w:val="both"/>
        <w:rPr>
          <w:sz w:val="18"/>
          <w:szCs w:val="18"/>
        </w:rPr>
      </w:pPr>
    </w:p>
    <w:p w:rsidR="009D61C3" w:rsidRPr="00DC10BF" w:rsidRDefault="009D61C3" w:rsidP="00025EF6">
      <w:pPr>
        <w:pStyle w:val="Prrafodelista"/>
        <w:numPr>
          <w:ilvl w:val="0"/>
          <w:numId w:val="1"/>
        </w:numPr>
        <w:spacing w:before="360" w:after="120"/>
        <w:jc w:val="both"/>
      </w:pPr>
      <w:r w:rsidRPr="00DC10BF">
        <w:t>Toma de Protesta a los integrantes que conforman el Consejo Técnico de Catastro Municipal de San Pedro Tlaquepaque por</w:t>
      </w:r>
      <w:r w:rsidR="00C14C4F">
        <w:t xml:space="preserve"> la</w:t>
      </w:r>
      <w:r w:rsidRPr="00DC10BF">
        <w:t xml:space="preserve"> </w:t>
      </w:r>
      <w:r w:rsidR="00AA2A19">
        <w:t>C. María Elena Limón García</w:t>
      </w:r>
      <w:r w:rsidR="00C14C4F">
        <w:t xml:space="preserve">, </w:t>
      </w:r>
      <w:r w:rsidRPr="00DC10BF">
        <w:t>Presidenta Municipal</w:t>
      </w:r>
      <w:r w:rsidR="00C14C4F">
        <w:t xml:space="preserve"> </w:t>
      </w:r>
      <w:r w:rsidRPr="00DC10BF">
        <w:t>en su carácter de Presidenta del Consejo Técnico de Catastro Municipal.</w:t>
      </w:r>
    </w:p>
    <w:p w:rsidR="00025EF6" w:rsidRPr="00EC1A98" w:rsidRDefault="00025EF6" w:rsidP="00025EF6">
      <w:pPr>
        <w:pStyle w:val="Prrafodelista"/>
        <w:spacing w:before="360" w:after="120"/>
        <w:jc w:val="both"/>
        <w:rPr>
          <w:sz w:val="18"/>
          <w:szCs w:val="18"/>
        </w:rPr>
      </w:pPr>
    </w:p>
    <w:p w:rsidR="00025EF6" w:rsidRPr="00DC10BF" w:rsidRDefault="0084135E" w:rsidP="00025EF6">
      <w:pPr>
        <w:pStyle w:val="Prrafodelista"/>
        <w:numPr>
          <w:ilvl w:val="0"/>
          <w:numId w:val="1"/>
        </w:numPr>
        <w:spacing w:before="360" w:after="120"/>
        <w:jc w:val="both"/>
      </w:pPr>
      <w:r w:rsidRPr="00DC10BF">
        <w:t xml:space="preserve">Clausura del evento por </w:t>
      </w:r>
      <w:r w:rsidR="00025EF6" w:rsidRPr="00DC10BF">
        <w:t>l</w:t>
      </w:r>
      <w:r w:rsidRPr="00DC10BF">
        <w:t>a</w:t>
      </w:r>
      <w:r w:rsidR="00BD7BE7">
        <w:t xml:space="preserve"> </w:t>
      </w:r>
      <w:r w:rsidR="00AA2A19">
        <w:t>C. María Elena Limón García</w:t>
      </w:r>
      <w:r w:rsidR="00C14C4F">
        <w:t xml:space="preserve">, </w:t>
      </w:r>
      <w:r w:rsidR="00C14C4F" w:rsidRPr="00DC10BF">
        <w:t>Presidenta Municipal</w:t>
      </w:r>
      <w:r w:rsidR="00AA2A19">
        <w:t xml:space="preserve"> </w:t>
      </w:r>
      <w:r w:rsidR="00C14C4F" w:rsidRPr="00DC10BF">
        <w:t>en su carácter de Presidenta del Consejo Técnico de Catastro Municipal</w:t>
      </w:r>
      <w:r w:rsidR="00025EF6" w:rsidRPr="00DC10BF">
        <w:t>.</w:t>
      </w:r>
    </w:p>
    <w:p w:rsidR="00025EF6" w:rsidRPr="00EC1A98" w:rsidRDefault="00025EF6" w:rsidP="00025EF6">
      <w:pPr>
        <w:pStyle w:val="Prrafodelista"/>
        <w:spacing w:before="360" w:after="120"/>
        <w:jc w:val="both"/>
        <w:rPr>
          <w:sz w:val="18"/>
          <w:szCs w:val="18"/>
        </w:rPr>
      </w:pPr>
    </w:p>
    <w:p w:rsidR="003D28E4" w:rsidRPr="00DC10BF" w:rsidRDefault="003D28E4" w:rsidP="003D28E4">
      <w:pPr>
        <w:spacing w:after="0" w:line="240" w:lineRule="auto"/>
        <w:jc w:val="both"/>
      </w:pPr>
      <w:r w:rsidRPr="00DC10BF">
        <w:t xml:space="preserve">Siendo las </w:t>
      </w:r>
      <w:r w:rsidR="00AA2A19">
        <w:t>12:15</w:t>
      </w:r>
      <w:r w:rsidRPr="00DC10BF">
        <w:t xml:space="preserve"> </w:t>
      </w:r>
      <w:proofErr w:type="spellStart"/>
      <w:r w:rsidRPr="00DC10BF">
        <w:t>hrs</w:t>
      </w:r>
      <w:proofErr w:type="spellEnd"/>
      <w:r w:rsidRPr="00DC10BF">
        <w:t xml:space="preserve"> del </w:t>
      </w:r>
      <w:r w:rsidR="005C05EF" w:rsidRPr="00DC10BF">
        <w:t>día</w:t>
      </w:r>
      <w:r w:rsidRPr="00DC10BF">
        <w:t xml:space="preserve"> </w:t>
      </w:r>
      <w:r w:rsidR="00AA2A19">
        <w:t>25</w:t>
      </w:r>
      <w:r w:rsidRPr="00DC10BF">
        <w:t xml:space="preserve"> de </w:t>
      </w:r>
      <w:r w:rsidR="00AA2A19">
        <w:t>marzo</w:t>
      </w:r>
      <w:r w:rsidRPr="00DC10BF">
        <w:t xml:space="preserve"> del 201</w:t>
      </w:r>
      <w:r w:rsidR="00AA2A19">
        <w:t>9</w:t>
      </w:r>
      <w:r w:rsidRPr="00DC10BF">
        <w:t>, se dio inicio a la primera sesión de</w:t>
      </w:r>
      <w:r w:rsidR="00C14C4F">
        <w:t xml:space="preserve"> Integración de</w:t>
      </w:r>
      <w:r w:rsidRPr="00DC10BF">
        <w:t xml:space="preserve">l Consejo </w:t>
      </w:r>
      <w:r w:rsidR="005C05EF" w:rsidRPr="00DC10BF">
        <w:t>Técnico de Catastro</w:t>
      </w:r>
      <w:r w:rsidR="009D61C3" w:rsidRPr="00DC10BF">
        <w:t xml:space="preserve"> Municipal</w:t>
      </w:r>
      <w:r w:rsidR="005C05EF" w:rsidRPr="00DC10BF">
        <w:t xml:space="preserve"> con lo siguiente:</w:t>
      </w:r>
    </w:p>
    <w:p w:rsidR="005C05EF" w:rsidRPr="00DC10BF" w:rsidRDefault="005C05EF" w:rsidP="003D28E4">
      <w:pPr>
        <w:spacing w:after="0" w:line="240" w:lineRule="auto"/>
        <w:jc w:val="both"/>
      </w:pPr>
    </w:p>
    <w:p w:rsidR="005C05EF" w:rsidRDefault="0014656F" w:rsidP="003D28E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483235</wp:posOffset>
                </wp:positionV>
                <wp:extent cx="1115695" cy="241300"/>
                <wp:effectExtent l="5080" t="12700" r="127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C5" w:rsidRPr="00C90168" w:rsidRDefault="00BF4EC5" w:rsidP="00BF4EC5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pagina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38.05pt;width:87.8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" strokecolor="white [3212]">
                <v:textbox>
                  <w:txbxContent>
                    <w:p w:rsidR="00BF4EC5" w:rsidRPr="00C90168" w:rsidRDefault="00BF4EC5" w:rsidP="00BF4EC5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pagina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EC1A98" w:rsidRDefault="00EC1A98" w:rsidP="00EC1A98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EC42D6C" wp14:editId="470F782D">
            <wp:extent cx="881449" cy="988540"/>
            <wp:effectExtent l="0" t="0" r="0" b="2540"/>
            <wp:docPr id="6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37823E93" wp14:editId="1AA75A48">
            <wp:extent cx="742558" cy="832022"/>
            <wp:effectExtent l="0" t="0" r="635" b="6350"/>
            <wp:docPr id="7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A98" w:rsidRPr="00EC1A98" w:rsidRDefault="00EC1A98" w:rsidP="00EC1A98">
      <w:pPr>
        <w:spacing w:after="0" w:line="240" w:lineRule="auto"/>
        <w:jc w:val="center"/>
        <w:rPr>
          <w:b/>
          <w:sz w:val="20"/>
          <w:szCs w:val="20"/>
        </w:rPr>
      </w:pPr>
    </w:p>
    <w:p w:rsidR="001B42DF" w:rsidRDefault="001B42DF" w:rsidP="003D28E4">
      <w:pPr>
        <w:spacing w:after="0" w:line="240" w:lineRule="auto"/>
        <w:jc w:val="both"/>
        <w:rPr>
          <w:sz w:val="24"/>
          <w:szCs w:val="24"/>
        </w:rPr>
      </w:pPr>
    </w:p>
    <w:p w:rsidR="00656E33" w:rsidRDefault="00656E33" w:rsidP="003D28E4">
      <w:pPr>
        <w:spacing w:after="0" w:line="240" w:lineRule="auto"/>
        <w:jc w:val="both"/>
        <w:rPr>
          <w:sz w:val="24"/>
          <w:szCs w:val="24"/>
        </w:rPr>
      </w:pPr>
    </w:p>
    <w:p w:rsidR="00656E33" w:rsidRDefault="00656E33" w:rsidP="003D28E4">
      <w:pPr>
        <w:spacing w:after="0" w:line="240" w:lineRule="auto"/>
        <w:jc w:val="both"/>
        <w:rPr>
          <w:sz w:val="24"/>
          <w:szCs w:val="24"/>
        </w:rPr>
      </w:pPr>
    </w:p>
    <w:p w:rsidR="005C05EF" w:rsidRPr="00DC10BF" w:rsidRDefault="005C05EF" w:rsidP="003D28E4">
      <w:pPr>
        <w:spacing w:after="0" w:line="240" w:lineRule="auto"/>
        <w:jc w:val="both"/>
      </w:pPr>
      <w:r w:rsidRPr="00DC10BF">
        <w:t>1.- Presentación d</w:t>
      </w:r>
      <w:r w:rsidR="00025EF6" w:rsidRPr="00DC10BF">
        <w:t xml:space="preserve">e asistentes por parte del C. </w:t>
      </w:r>
      <w:r w:rsidRPr="00DC10BF">
        <w:rPr>
          <w:b/>
        </w:rPr>
        <w:t xml:space="preserve">C.P. </w:t>
      </w:r>
      <w:r w:rsidR="009D61C3" w:rsidRPr="00DC10BF">
        <w:rPr>
          <w:b/>
        </w:rPr>
        <w:t>José Alejandro Ramos Rosas</w:t>
      </w:r>
      <w:r w:rsidRPr="00DC10BF">
        <w:t xml:space="preserve">, </w:t>
      </w:r>
      <w:r w:rsidR="009D61C3" w:rsidRPr="00DC10BF">
        <w:t>Tesorero</w:t>
      </w:r>
      <w:r w:rsidRPr="00DC10BF">
        <w:t xml:space="preserve"> Municipal</w:t>
      </w:r>
      <w:r w:rsidR="007A045B" w:rsidRPr="00DC10BF">
        <w:t>,</w:t>
      </w:r>
      <w:r w:rsidRPr="00DC10BF">
        <w:t xml:space="preserve"> en</w:t>
      </w:r>
      <w:r w:rsidR="007A045B" w:rsidRPr="00DC10BF">
        <w:t xml:space="preserve"> funciones de Secretario del Consejo, habiéndose contado con la presencia de los CC</w:t>
      </w:r>
      <w:r w:rsidR="007A045B" w:rsidRPr="00C14C4F">
        <w:t xml:space="preserve">. </w:t>
      </w:r>
      <w:r w:rsidR="0017088A">
        <w:rPr>
          <w:b/>
        </w:rPr>
        <w:t>C. María Elena Limón García</w:t>
      </w:r>
      <w:r w:rsidR="007A045B" w:rsidRPr="00DC10BF">
        <w:t xml:space="preserve"> President</w:t>
      </w:r>
      <w:r w:rsidR="009D61C3" w:rsidRPr="00DC10BF">
        <w:t>a</w:t>
      </w:r>
      <w:r w:rsidR="007A045B" w:rsidRPr="00DC10BF">
        <w:t xml:space="preserve"> Municipal en funciones de President</w:t>
      </w:r>
      <w:r w:rsidR="00EE5A9D" w:rsidRPr="00DC10BF">
        <w:t>a</w:t>
      </w:r>
      <w:r w:rsidR="007A045B" w:rsidRPr="00DC10BF">
        <w:t xml:space="preserve"> del </w:t>
      </w:r>
      <w:r w:rsidR="00F53F9C" w:rsidRPr="00DC10BF">
        <w:t xml:space="preserve">Consejo Técnico Catastral Municipal, </w:t>
      </w:r>
      <w:r w:rsidR="004441E6" w:rsidRPr="00DC10BF">
        <w:rPr>
          <w:b/>
        </w:rPr>
        <w:t xml:space="preserve">Lic. </w:t>
      </w:r>
      <w:r w:rsidR="0017088A">
        <w:rPr>
          <w:b/>
        </w:rPr>
        <w:t>José Luis Salazar Martínez</w:t>
      </w:r>
      <w:r w:rsidR="004441E6" w:rsidRPr="00DC10BF">
        <w:t xml:space="preserve">, </w:t>
      </w:r>
      <w:r w:rsidR="00E0639F" w:rsidRPr="00DC10BF">
        <w:t>representante</w:t>
      </w:r>
      <w:r w:rsidR="008A23AA">
        <w:t xml:space="preserve"> titular </w:t>
      </w:r>
      <w:r w:rsidR="00025EF6" w:rsidRPr="00DC10BF">
        <w:t>de la Sindicatura</w:t>
      </w:r>
      <w:r w:rsidR="000B6EA2" w:rsidRPr="00DC10BF">
        <w:t xml:space="preserve"> del Ayuntamiento de </w:t>
      </w:r>
      <w:r w:rsidR="00025EF6" w:rsidRPr="00DC10BF">
        <w:t xml:space="preserve">San Pedro </w:t>
      </w:r>
      <w:r w:rsidR="000B6EA2" w:rsidRPr="00DC10BF">
        <w:t>Tlaquepaque</w:t>
      </w:r>
      <w:r w:rsidR="00656E33">
        <w:t>,</w:t>
      </w:r>
      <w:r w:rsidR="00FB2ECF" w:rsidRPr="00DC10BF">
        <w:t xml:space="preserve"> </w:t>
      </w:r>
      <w:r w:rsidR="0017088A" w:rsidRPr="0017088A">
        <w:rPr>
          <w:b/>
        </w:rPr>
        <w:t>Mtro. Leopoldo Rene Lara Flores</w:t>
      </w:r>
      <w:r w:rsidR="0017088A">
        <w:t xml:space="preserve"> representante titular de la </w:t>
      </w:r>
      <w:r w:rsidR="000C1414">
        <w:t>Cámara</w:t>
      </w:r>
      <w:r w:rsidR="0017088A">
        <w:t xml:space="preserve"> de Comercio Servicios y Turismos San Pedro Tlaquepaque, </w:t>
      </w:r>
      <w:r w:rsidR="00884F97">
        <w:rPr>
          <w:b/>
        </w:rPr>
        <w:t xml:space="preserve">Lic. </w:t>
      </w:r>
      <w:r w:rsidR="000C1414">
        <w:rPr>
          <w:b/>
        </w:rPr>
        <w:t>Romu</w:t>
      </w:r>
      <w:r w:rsidR="0017088A">
        <w:rPr>
          <w:b/>
        </w:rPr>
        <w:t>a</w:t>
      </w:r>
      <w:r w:rsidR="000C1414">
        <w:rPr>
          <w:b/>
        </w:rPr>
        <w:t>l</w:t>
      </w:r>
      <w:r w:rsidR="0017088A">
        <w:rPr>
          <w:b/>
        </w:rPr>
        <w:t xml:space="preserve">do Sandoval </w:t>
      </w:r>
      <w:r w:rsidR="000C1414">
        <w:rPr>
          <w:b/>
        </w:rPr>
        <w:t>Fernández</w:t>
      </w:r>
      <w:r w:rsidR="0017088A">
        <w:rPr>
          <w:b/>
        </w:rPr>
        <w:t xml:space="preserve">, </w:t>
      </w:r>
      <w:r w:rsidR="0017088A" w:rsidRPr="0017088A">
        <w:t xml:space="preserve">representante titular </w:t>
      </w:r>
      <w:r w:rsidR="0017088A">
        <w:t>del Colegio de Notarios del Estado de Jalisco,</w:t>
      </w:r>
      <w:r w:rsidR="0017088A">
        <w:rPr>
          <w:b/>
        </w:rPr>
        <w:t xml:space="preserve"> </w:t>
      </w:r>
      <w:r w:rsidR="000C1414">
        <w:rPr>
          <w:b/>
        </w:rPr>
        <w:t>L.C.P. Manuel Felipe Fernández Gomez</w:t>
      </w:r>
      <w:r w:rsidR="0017088A">
        <w:rPr>
          <w:b/>
        </w:rPr>
        <w:t>,</w:t>
      </w:r>
      <w:r w:rsidR="00FB2ECF" w:rsidRPr="00DC10BF">
        <w:t xml:space="preserve"> representante </w:t>
      </w:r>
      <w:r w:rsidR="0083187B">
        <w:t xml:space="preserve">titular </w:t>
      </w:r>
      <w:r w:rsidR="00FB2ECF" w:rsidRPr="00DC10BF">
        <w:t>de la Asociación Mexicana de Profesionales Inmobiliarios de Guadalajara, A.C.,</w:t>
      </w:r>
      <w:r w:rsidR="0083187B">
        <w:t xml:space="preserve"> </w:t>
      </w:r>
      <w:r w:rsidR="000C1414" w:rsidRPr="000C1414">
        <w:rPr>
          <w:b/>
        </w:rPr>
        <w:t>Arq. Eduardo Martínez Bejar,</w:t>
      </w:r>
      <w:r w:rsidR="000C1414">
        <w:t xml:space="preserve"> representante titular de la Asociación de Empresarios del Periférico Sur de Guadalajara, A.C., </w:t>
      </w:r>
      <w:r w:rsidR="0083187B" w:rsidRPr="0083187B">
        <w:rPr>
          <w:b/>
        </w:rPr>
        <w:t>Dr. Salvador Núñez Cárdenas</w:t>
      </w:r>
      <w:r w:rsidR="0083187B">
        <w:t xml:space="preserve">, representante titular </w:t>
      </w:r>
      <w:r w:rsidR="00BF3905" w:rsidRPr="00DC10BF">
        <w:t>del Consejo Municipal de Desarrollo R</w:t>
      </w:r>
      <w:r w:rsidR="000B6EA2" w:rsidRPr="00DC10BF">
        <w:t xml:space="preserve">ural Sustentable de </w:t>
      </w:r>
      <w:r w:rsidR="00A821B5" w:rsidRPr="00DC10BF">
        <w:t xml:space="preserve">San Pedro </w:t>
      </w:r>
      <w:r w:rsidR="000B6EA2" w:rsidRPr="00DC10BF">
        <w:t>Tlaquepaque</w:t>
      </w:r>
      <w:r w:rsidR="00BF3905" w:rsidRPr="00DC10BF">
        <w:t>,</w:t>
      </w:r>
      <w:r w:rsidR="00F75BA5" w:rsidRPr="00DC10BF">
        <w:t xml:space="preserve"> </w:t>
      </w:r>
      <w:r w:rsidR="00F75BA5" w:rsidRPr="00DC10BF">
        <w:rPr>
          <w:b/>
        </w:rPr>
        <w:t>Arq. José de Jesús Velásquez Sotomayor</w:t>
      </w:r>
      <w:r w:rsidR="00F75BA5" w:rsidRPr="00DC10BF">
        <w:t xml:space="preserve"> representante </w:t>
      </w:r>
      <w:r w:rsidR="0083187B">
        <w:t>titular</w:t>
      </w:r>
      <w:r w:rsidR="00F75BA5" w:rsidRPr="00DC10BF">
        <w:t xml:space="preserve"> del Consejo Intergrupal de Valuador</w:t>
      </w:r>
      <w:r w:rsidR="00656E33">
        <w:t>es del Estado de Jalisco, A.C.</w:t>
      </w:r>
      <w:r w:rsidR="000B6EA2" w:rsidRPr="00DC10BF">
        <w:t xml:space="preserve">, </w:t>
      </w:r>
      <w:r w:rsidR="008B4FAB" w:rsidRPr="00DC10BF">
        <w:rPr>
          <w:b/>
        </w:rPr>
        <w:t>Ing.</w:t>
      </w:r>
      <w:r w:rsidR="00C23CDB">
        <w:rPr>
          <w:b/>
        </w:rPr>
        <w:t xml:space="preserve"> Fernando Saldaña Orozco, </w:t>
      </w:r>
      <w:r w:rsidR="00C23CDB" w:rsidRPr="00C23CDB">
        <w:t>representante titular</w:t>
      </w:r>
      <w:r w:rsidR="00C23CDB">
        <w:t xml:space="preserve"> del Instituto Mexicano de Valuación de Jalisco, A.C., Colegio e Instituto de Valuadores de Jalisco, A.C., </w:t>
      </w:r>
      <w:r w:rsidR="00C23CDB">
        <w:rPr>
          <w:b/>
        </w:rPr>
        <w:t xml:space="preserve">Ing. </w:t>
      </w:r>
      <w:r w:rsidR="0083187B">
        <w:rPr>
          <w:b/>
        </w:rPr>
        <w:t xml:space="preserve">José </w:t>
      </w:r>
      <w:r w:rsidR="00C23CDB">
        <w:rPr>
          <w:b/>
        </w:rPr>
        <w:t>Ángel Farías Verduzco</w:t>
      </w:r>
      <w:r w:rsidR="008B4FAB" w:rsidRPr="00DC10BF">
        <w:t xml:space="preserve"> representante titular</w:t>
      </w:r>
      <w:r w:rsidR="00656E33">
        <w:t xml:space="preserve"> </w:t>
      </w:r>
      <w:r w:rsidR="008B4FAB" w:rsidRPr="00DC10BF">
        <w:t>de la Cámara Mexicana de l</w:t>
      </w:r>
      <w:r w:rsidR="00656E33">
        <w:t>a Industria de la Construcción</w:t>
      </w:r>
      <w:r w:rsidR="008B4FAB" w:rsidRPr="00DC10BF">
        <w:t xml:space="preserve">, </w:t>
      </w:r>
      <w:r w:rsidR="008B4FAB" w:rsidRPr="00DC10BF">
        <w:rPr>
          <w:b/>
        </w:rPr>
        <w:t xml:space="preserve">Ing. </w:t>
      </w:r>
      <w:r w:rsidR="00C23CDB">
        <w:rPr>
          <w:b/>
        </w:rPr>
        <w:t>Mario Alberto Esquivel Torres</w:t>
      </w:r>
      <w:r w:rsidR="00656E33">
        <w:rPr>
          <w:b/>
        </w:rPr>
        <w:t>,</w:t>
      </w:r>
      <w:r w:rsidR="008B4FAB" w:rsidRPr="00DC10BF">
        <w:t xml:space="preserve"> representante titular del Colegio de Ingenieros Civiles del Estado de Jalisco, </w:t>
      </w:r>
      <w:r w:rsidR="008B4FAB" w:rsidRPr="00DC10BF">
        <w:rPr>
          <w:b/>
        </w:rPr>
        <w:t>Ing. Ignacio Avalos Abundis</w:t>
      </w:r>
      <w:r w:rsidR="0058308B" w:rsidRPr="00DC10BF">
        <w:t>, representante titular y el</w:t>
      </w:r>
      <w:r w:rsidR="008655A3" w:rsidRPr="00DC10BF">
        <w:t xml:space="preserve"> </w:t>
      </w:r>
      <w:r w:rsidR="008655A3" w:rsidRPr="00DC10BF">
        <w:rPr>
          <w:b/>
        </w:rPr>
        <w:t>Arq. Sergio Alberto Bravo González</w:t>
      </w:r>
      <w:r w:rsidR="008655A3" w:rsidRPr="00DC10BF">
        <w:t>, representante suplente de la Dirección de Catastro. Declarándose el quórum correspondiente, dándole validez a los acuerdos que en este Consejo se aprueben.</w:t>
      </w:r>
    </w:p>
    <w:p w:rsidR="001B42DF" w:rsidRPr="00DC10BF" w:rsidRDefault="001B42DF" w:rsidP="003D28E4">
      <w:pPr>
        <w:spacing w:after="0" w:line="240" w:lineRule="auto"/>
        <w:jc w:val="both"/>
      </w:pPr>
    </w:p>
    <w:p w:rsidR="0067335A" w:rsidRPr="00DC10BF" w:rsidRDefault="00BE7F06" w:rsidP="003D28E4">
      <w:pPr>
        <w:spacing w:after="0" w:line="240" w:lineRule="auto"/>
        <w:jc w:val="both"/>
      </w:pPr>
      <w:r w:rsidRPr="00DC10BF">
        <w:t>2.-El C.</w:t>
      </w:r>
      <w:r w:rsidR="0097339C">
        <w:t xml:space="preserve"> C.P.</w:t>
      </w:r>
      <w:r w:rsidRPr="00DC10BF">
        <w:t xml:space="preserve"> </w:t>
      </w:r>
      <w:r w:rsidR="00DC10BF" w:rsidRPr="00DC10BF">
        <w:t>José</w:t>
      </w:r>
      <w:r w:rsidRPr="00DC10BF">
        <w:t xml:space="preserve"> Alejandro Ramos Rosas Secretario del Consejo declaro completo el quórum necesario para continuar con la reunión de acuerdo con la lista de</w:t>
      </w:r>
      <w:r w:rsidR="004010E5" w:rsidRPr="00DC10BF">
        <w:t xml:space="preserve"> asistencia, por lo que </w:t>
      </w:r>
      <w:r w:rsidR="000F1349">
        <w:t>tomó lista</w:t>
      </w:r>
      <w:r w:rsidRPr="00DC10BF">
        <w:t xml:space="preserve"> a los asistentes </w:t>
      </w:r>
      <w:r w:rsidR="000F1349">
        <w:t>y</w:t>
      </w:r>
      <w:r w:rsidRPr="00DC10BF">
        <w:t xml:space="preserve"> </w:t>
      </w:r>
      <w:r w:rsidR="000F1349" w:rsidRPr="00DC10BF">
        <w:t>procedi</w:t>
      </w:r>
      <w:r w:rsidR="000F1349">
        <w:t xml:space="preserve">ó </w:t>
      </w:r>
      <w:r w:rsidRPr="00DC10BF">
        <w:t>a su presentación informando de su nombre y dependencia, organismo o institución que representan y que se se</w:t>
      </w:r>
      <w:r w:rsidR="004010E5" w:rsidRPr="00DC10BF">
        <w:t>ñala al principio de esta acta.</w:t>
      </w:r>
    </w:p>
    <w:p w:rsidR="002E1634" w:rsidRPr="00DC10BF" w:rsidRDefault="002E1634" w:rsidP="003D28E4">
      <w:pPr>
        <w:spacing w:after="0" w:line="240" w:lineRule="auto"/>
        <w:jc w:val="both"/>
      </w:pPr>
    </w:p>
    <w:p w:rsidR="000F1349" w:rsidRPr="00DC10BF" w:rsidRDefault="000F1349" w:rsidP="000F1349">
      <w:pPr>
        <w:spacing w:after="0" w:line="240" w:lineRule="auto"/>
        <w:jc w:val="both"/>
      </w:pPr>
      <w:r w:rsidRPr="00DC10BF">
        <w:t>3.-Palabras de bienvenida de la C. María Elena Limón García Presidenta Municipal en su carácter de President</w:t>
      </w:r>
      <w:r>
        <w:t>a</w:t>
      </w:r>
      <w:r w:rsidRPr="00DC10BF">
        <w:t xml:space="preserve"> del Consejo</w:t>
      </w:r>
      <w:r>
        <w:t xml:space="preserve"> Técnico </w:t>
      </w:r>
      <w:r w:rsidR="007C26FA">
        <w:t xml:space="preserve">de </w:t>
      </w:r>
      <w:r w:rsidR="00D1499D">
        <w:t>Catastro Municipal</w:t>
      </w:r>
      <w:r w:rsidRPr="00DC10BF">
        <w:t>, se procedió a realizar la exposición y motivos de la reunión, para dar cumplimiento por lo dispuesto en el artículo 23 de la Ley de Catastro Municipal</w:t>
      </w:r>
      <w:r w:rsidR="007C26FA">
        <w:t xml:space="preserve"> del Estado de Jalisco,</w:t>
      </w:r>
      <w:r w:rsidRPr="00DC10BF">
        <w:t xml:space="preserve"> que es formar el Consejo Técnico Catastral, para la determinación de los valores catastrales para el ejercicio 20</w:t>
      </w:r>
      <w:r>
        <w:t>20</w:t>
      </w:r>
      <w:r w:rsidRPr="00DC10BF">
        <w:t xml:space="preserve">. </w:t>
      </w:r>
    </w:p>
    <w:p w:rsidR="002E1634" w:rsidRPr="00DC10BF" w:rsidRDefault="002E1634" w:rsidP="003D28E4">
      <w:pPr>
        <w:spacing w:after="0" w:line="240" w:lineRule="auto"/>
        <w:jc w:val="both"/>
      </w:pPr>
    </w:p>
    <w:p w:rsidR="006F2238" w:rsidRDefault="00EC1A98" w:rsidP="003D28E4">
      <w:pPr>
        <w:spacing w:after="0" w:line="240" w:lineRule="auto"/>
        <w:jc w:val="both"/>
      </w:pPr>
      <w:r w:rsidRPr="00DC1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4285" wp14:editId="4C9ADBDB">
                <wp:simplePos x="0" y="0"/>
                <wp:positionH relativeFrom="column">
                  <wp:posOffset>5513400</wp:posOffset>
                </wp:positionH>
                <wp:positionV relativeFrom="paragraph">
                  <wp:posOffset>2184400</wp:posOffset>
                </wp:positionV>
                <wp:extent cx="1115695" cy="241300"/>
                <wp:effectExtent l="0" t="0" r="27305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C5" w:rsidRPr="00C90168" w:rsidRDefault="00BF4EC5" w:rsidP="00BF4EC5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pagina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4285" id="Text Box 3" o:spid="_x0000_s1027" type="#_x0000_t202" style="position:absolute;left:0;text-align:left;margin-left:434.15pt;margin-top:172pt;width:87.8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" strokecolor="white [3212]">
                <v:textbox>
                  <w:txbxContent>
                    <w:p w:rsidR="00BF4EC5" w:rsidRPr="00C90168" w:rsidRDefault="00BF4EC5" w:rsidP="00BF4EC5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pagina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4010E5" w:rsidRPr="00DC10BF">
        <w:t>4</w:t>
      </w:r>
      <w:r w:rsidR="00B50146" w:rsidRPr="00DC10BF">
        <w:t>.-</w:t>
      </w:r>
      <w:r w:rsidR="00947A98" w:rsidRPr="00DC10BF">
        <w:t>El</w:t>
      </w:r>
      <w:r w:rsidR="00B50146" w:rsidRPr="00DC10BF">
        <w:t xml:space="preserve"> </w:t>
      </w:r>
      <w:r w:rsidR="004010E5" w:rsidRPr="00DC10BF">
        <w:t>Ing. Ignacio Avalos Abundis</w:t>
      </w:r>
      <w:r w:rsidR="003B6B6F" w:rsidRPr="00DC10BF">
        <w:t>, Director de Catastro</w:t>
      </w:r>
      <w:r w:rsidR="00A12E35" w:rsidRPr="00DC10BF">
        <w:t xml:space="preserve">, </w:t>
      </w:r>
      <w:r w:rsidR="008A1F16" w:rsidRPr="00DC10BF">
        <w:t>procedió a explicar el procedimiento de la elaboración y publicación de las Tablas de Valores Catastrales</w:t>
      </w:r>
      <w:r w:rsidR="0097339C">
        <w:t>,</w:t>
      </w:r>
      <w:r w:rsidR="008A1F16" w:rsidRPr="00DC10BF">
        <w:t xml:space="preserve"> </w:t>
      </w:r>
      <w:r w:rsidR="004717A7" w:rsidRPr="00DC10BF">
        <w:t>comentó</w:t>
      </w:r>
      <w:r w:rsidR="00922CB9" w:rsidRPr="00DC10BF">
        <w:t xml:space="preserve"> </w:t>
      </w:r>
      <w:r w:rsidR="0034208E" w:rsidRPr="00DC10BF">
        <w:t>que las propuestas de incrementos en los valores unitarios y de construcción de las zonas catastrales están basados en</w:t>
      </w:r>
      <w:r w:rsidR="007C26FA">
        <w:t xml:space="preserve"> los siguientes puntos:</w:t>
      </w:r>
      <w:r w:rsidR="0034208E" w:rsidRPr="00DC10BF">
        <w:t xml:space="preserve"> </w:t>
      </w:r>
      <w:r w:rsidR="009D7C24" w:rsidRPr="00DC10BF">
        <w:t>a</w:t>
      </w:r>
      <w:r w:rsidR="009D7C24" w:rsidRPr="00DC10BF">
        <w:rPr>
          <w:b/>
        </w:rPr>
        <w:t>)</w:t>
      </w:r>
      <w:r w:rsidR="009D7C24" w:rsidRPr="00DC10BF">
        <w:t xml:space="preserve"> inflación anual b</w:t>
      </w:r>
      <w:r w:rsidR="009D7C24" w:rsidRPr="00DC10BF">
        <w:rPr>
          <w:b/>
        </w:rPr>
        <w:t>)</w:t>
      </w:r>
      <w:r w:rsidR="009D7C24" w:rsidRPr="00DC10BF">
        <w:t xml:space="preserve"> equipamiento e infraestructura</w:t>
      </w:r>
      <w:r w:rsidR="00BF1EDC" w:rsidRPr="00DC10BF">
        <w:t xml:space="preserve"> en las zonas</w:t>
      </w:r>
      <w:r w:rsidR="007C26FA">
        <w:t>,</w:t>
      </w:r>
      <w:r w:rsidR="009D7C24" w:rsidRPr="00DC10BF">
        <w:t xml:space="preserve"> c</w:t>
      </w:r>
      <w:r w:rsidR="009D7C24" w:rsidRPr="00DC10BF">
        <w:rPr>
          <w:b/>
        </w:rPr>
        <w:t>)</w:t>
      </w:r>
      <w:r w:rsidR="009D7C24" w:rsidRPr="00DC10BF">
        <w:t xml:space="preserve"> investigación de valores reales en el mercado</w:t>
      </w:r>
      <w:r w:rsidR="0038062B" w:rsidRPr="00DC10BF">
        <w:t xml:space="preserve"> de operaciones de compra venta</w:t>
      </w:r>
      <w:r w:rsidR="007C26FA">
        <w:t xml:space="preserve"> y</w:t>
      </w:r>
      <w:r w:rsidR="0038062B" w:rsidRPr="00DC10BF">
        <w:t xml:space="preserve"> de oferta de bienes inmuebles, a los que se les </w:t>
      </w:r>
      <w:r w:rsidR="007C26FA">
        <w:t xml:space="preserve">aplica </w:t>
      </w:r>
      <w:r w:rsidR="0038062B" w:rsidRPr="00DC10BF">
        <w:t>el estudio correspondiente</w:t>
      </w:r>
      <w:r w:rsidR="003B229C">
        <w:t xml:space="preserve"> y que se</w:t>
      </w:r>
      <w:r w:rsidR="0038062B" w:rsidRPr="00DC10BF">
        <w:t xml:space="preserve"> </w:t>
      </w:r>
      <w:r w:rsidR="003B229C">
        <w:t xml:space="preserve">presentara a los integrantes de este consejo </w:t>
      </w:r>
      <w:r w:rsidR="0038062B" w:rsidRPr="00DC10BF">
        <w:t>para</w:t>
      </w:r>
      <w:r w:rsidR="003B229C">
        <w:t xml:space="preserve"> su análisis y determinación de los próximos valores catastrales, tomando en cuenta los valores catastrales vigentes; A continuación se le</w:t>
      </w:r>
      <w:r w:rsidR="008A1F16" w:rsidRPr="00DC10BF">
        <w:t xml:space="preserve"> </w:t>
      </w:r>
      <w:r w:rsidR="0083187B">
        <w:t>cedió</w:t>
      </w:r>
      <w:r w:rsidR="008A1F16" w:rsidRPr="00DC10BF">
        <w:t xml:space="preserve"> la palabra al Arq. Sergio Alberto Bravo </w:t>
      </w:r>
      <w:r w:rsidR="00DC10BF" w:rsidRPr="00DC10BF">
        <w:t>González</w:t>
      </w:r>
      <w:r w:rsidR="008A1F16" w:rsidRPr="00DC10BF">
        <w:t xml:space="preserve"> representante suplente de la Dirección de Catastro</w:t>
      </w:r>
      <w:r w:rsidR="0097339C">
        <w:t>,</w:t>
      </w:r>
      <w:r w:rsidR="008A1F16" w:rsidRPr="00DC10BF">
        <w:t xml:space="preserve"> él cual presento </w:t>
      </w:r>
      <w:r w:rsidR="00390C5C" w:rsidRPr="00DC10BF">
        <w:t xml:space="preserve">un audiovisual con la fundamentación legal para la elaboración de las Tablas de Valores </w:t>
      </w:r>
      <w:r w:rsidR="006F2238">
        <w:t xml:space="preserve">Catastrales. </w:t>
      </w:r>
    </w:p>
    <w:p w:rsidR="00451AE4" w:rsidRDefault="00451AE4" w:rsidP="003D28E4">
      <w:pPr>
        <w:spacing w:after="0" w:line="240" w:lineRule="auto"/>
        <w:jc w:val="both"/>
      </w:pPr>
    </w:p>
    <w:p w:rsidR="00451AE4" w:rsidRDefault="00451AE4" w:rsidP="003D28E4">
      <w:pPr>
        <w:spacing w:after="0" w:line="240" w:lineRule="auto"/>
        <w:jc w:val="both"/>
      </w:pPr>
    </w:p>
    <w:p w:rsidR="00451AE4" w:rsidRDefault="00451AE4" w:rsidP="003D28E4">
      <w:pPr>
        <w:spacing w:after="0" w:line="240" w:lineRule="auto"/>
        <w:jc w:val="both"/>
      </w:pPr>
    </w:p>
    <w:p w:rsidR="00656E33" w:rsidRDefault="00656E33" w:rsidP="003D28E4">
      <w:pPr>
        <w:spacing w:after="0" w:line="240" w:lineRule="auto"/>
        <w:jc w:val="both"/>
      </w:pPr>
    </w:p>
    <w:p w:rsidR="00451AE4" w:rsidRDefault="00451AE4" w:rsidP="003D28E4">
      <w:pPr>
        <w:spacing w:after="0" w:line="240" w:lineRule="auto"/>
        <w:jc w:val="both"/>
      </w:pPr>
    </w:p>
    <w:p w:rsidR="00EC1A98" w:rsidRDefault="00EC1A98" w:rsidP="00EC1A98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54FDBF2" wp14:editId="73B5B225">
            <wp:extent cx="881449" cy="988540"/>
            <wp:effectExtent l="0" t="0" r="0" b="2540"/>
            <wp:docPr id="9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</w:rPr>
        <w:drawing>
          <wp:inline distT="0" distB="0" distL="0" distR="0" wp14:anchorId="1C80307A" wp14:editId="7CD075AF">
            <wp:extent cx="742558" cy="832022"/>
            <wp:effectExtent l="0" t="0" r="635" b="6350"/>
            <wp:docPr id="10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DD7" w:rsidRDefault="00E10DD7" w:rsidP="003D28E4">
      <w:pPr>
        <w:spacing w:after="0" w:line="240" w:lineRule="auto"/>
        <w:jc w:val="both"/>
      </w:pPr>
    </w:p>
    <w:p w:rsidR="00E10DD7" w:rsidRDefault="00E10DD7" w:rsidP="003D28E4">
      <w:pPr>
        <w:spacing w:after="0" w:line="240" w:lineRule="auto"/>
        <w:jc w:val="both"/>
      </w:pPr>
    </w:p>
    <w:p w:rsidR="006A6632" w:rsidRPr="00DC10BF" w:rsidRDefault="003F2055" w:rsidP="003D28E4">
      <w:pPr>
        <w:spacing w:after="0" w:line="240" w:lineRule="auto"/>
        <w:jc w:val="both"/>
      </w:pPr>
      <w:r w:rsidRPr="00DC10BF">
        <w:t>5.-</w:t>
      </w:r>
      <w:r w:rsidR="000F1349" w:rsidRPr="000F1349">
        <w:t xml:space="preserve"> </w:t>
      </w:r>
      <w:r w:rsidR="000F1349">
        <w:t>El Ing. Ignacio Avalos Abundis Director de Catastro,</w:t>
      </w:r>
      <w:r w:rsidR="000F1349" w:rsidRPr="00DC10BF">
        <w:t xml:space="preserve"> </w:t>
      </w:r>
      <w:r w:rsidR="007B4C43" w:rsidRPr="00DC10BF">
        <w:t>puso a consideración</w:t>
      </w:r>
      <w:r w:rsidR="000F1349">
        <w:t>,</w:t>
      </w:r>
      <w:r w:rsidR="007B4C43" w:rsidRPr="00DC10BF">
        <w:t xml:space="preserve"> </w:t>
      </w:r>
      <w:r w:rsidR="003B229C">
        <w:t>de</w:t>
      </w:r>
      <w:r w:rsidR="007B4C43" w:rsidRPr="00DC10BF">
        <w:t xml:space="preserve"> los consejeros la propuesta del calendario de reuniones los martes y jueves</w:t>
      </w:r>
      <w:r w:rsidR="000F1349">
        <w:t xml:space="preserve"> a las 17:00 horas en las oficinas de la Dirección de Catastro</w:t>
      </w:r>
      <w:r w:rsidR="007B4C43" w:rsidRPr="00DC10BF">
        <w:t xml:space="preserve">, </w:t>
      </w:r>
      <w:r w:rsidR="003818FB">
        <w:t>quedando aprobado por unanimidad.</w:t>
      </w:r>
    </w:p>
    <w:p w:rsidR="004010E5" w:rsidRDefault="004010E5" w:rsidP="003D28E4">
      <w:pPr>
        <w:spacing w:after="0" w:line="240" w:lineRule="auto"/>
        <w:jc w:val="both"/>
      </w:pPr>
    </w:p>
    <w:p w:rsidR="006737E9" w:rsidRPr="00DC10BF" w:rsidRDefault="003F2055" w:rsidP="003D28E4">
      <w:pPr>
        <w:spacing w:after="0" w:line="240" w:lineRule="auto"/>
        <w:jc w:val="both"/>
      </w:pPr>
      <w:r w:rsidRPr="00DC10BF">
        <w:t>6.</w:t>
      </w:r>
      <w:r w:rsidR="00D728C7" w:rsidRPr="00DC10BF">
        <w:t>-</w:t>
      </w:r>
      <w:r w:rsidR="00581E04" w:rsidRPr="00DC10BF">
        <w:t xml:space="preserve"> </w:t>
      </w:r>
      <w:r w:rsidR="00451AE4">
        <w:t>La</w:t>
      </w:r>
      <w:r w:rsidR="003818FB">
        <w:t xml:space="preserve"> C. </w:t>
      </w:r>
      <w:r w:rsidR="000F1349">
        <w:t>María Elena Limón García</w:t>
      </w:r>
      <w:r w:rsidR="00B41C8D">
        <w:t>,</w:t>
      </w:r>
      <w:r w:rsidR="003818FB">
        <w:t xml:space="preserve"> </w:t>
      </w:r>
      <w:r w:rsidRPr="00DC10BF">
        <w:t>Presidenta Municipal</w:t>
      </w:r>
      <w:r w:rsidR="00E10DD7">
        <w:t xml:space="preserve"> </w:t>
      </w:r>
      <w:r w:rsidRPr="00DC10BF">
        <w:t>en su carácter de Presidente del Consejo</w:t>
      </w:r>
      <w:r w:rsidR="00D728C7" w:rsidRPr="00DC10BF">
        <w:t>,</w:t>
      </w:r>
      <w:r w:rsidRPr="00DC10BF">
        <w:t xml:space="preserve"> procedió a tomar protesta de los integrantes del Consejo </w:t>
      </w:r>
      <w:r w:rsidR="0084135E" w:rsidRPr="00DC10BF">
        <w:t>Técnico</w:t>
      </w:r>
      <w:r w:rsidRPr="00DC10BF">
        <w:t xml:space="preserve"> Catastral Municipal</w:t>
      </w:r>
      <w:r w:rsidR="0084135E" w:rsidRPr="00DC10BF">
        <w:t xml:space="preserve">. </w:t>
      </w:r>
    </w:p>
    <w:p w:rsidR="001B42DF" w:rsidRPr="00DC10BF" w:rsidRDefault="001B42DF" w:rsidP="003D28E4">
      <w:pPr>
        <w:spacing w:after="0" w:line="240" w:lineRule="auto"/>
        <w:jc w:val="both"/>
      </w:pPr>
    </w:p>
    <w:p w:rsidR="00A12E35" w:rsidRPr="00DC10BF" w:rsidRDefault="0084135E" w:rsidP="003D28E4">
      <w:pPr>
        <w:spacing w:after="0" w:line="240" w:lineRule="auto"/>
        <w:jc w:val="both"/>
      </w:pPr>
      <w:r w:rsidRPr="00DC10BF">
        <w:t>7</w:t>
      </w:r>
      <w:r w:rsidR="00A12E35" w:rsidRPr="00DC10BF">
        <w:t>.-</w:t>
      </w:r>
      <w:r w:rsidR="00E10DD7">
        <w:t>La presidenta del Consejo Técnico</w:t>
      </w:r>
      <w:r w:rsidR="000F1349">
        <w:t xml:space="preserve"> Catastral Municipal</w:t>
      </w:r>
      <w:r w:rsidR="00E10DD7">
        <w:t xml:space="preserve"> </w:t>
      </w:r>
      <w:r w:rsidR="000F1349">
        <w:t>C. María Elena Limón Garcia</w:t>
      </w:r>
      <w:r w:rsidR="00E10DD7">
        <w:t>,</w:t>
      </w:r>
      <w:r w:rsidRPr="00DC10BF">
        <w:t xml:space="preserve"> </w:t>
      </w:r>
      <w:r w:rsidR="006B619A" w:rsidRPr="00DC10BF">
        <w:t>dio por te</w:t>
      </w:r>
      <w:r w:rsidR="00AA0915" w:rsidRPr="00DC10BF">
        <w:t>rminada la reunión siendo las 1</w:t>
      </w:r>
      <w:r w:rsidR="000F1349">
        <w:t>2</w:t>
      </w:r>
      <w:r w:rsidR="006B619A" w:rsidRPr="00DC10BF">
        <w:t>:</w:t>
      </w:r>
      <w:r w:rsidR="000F1349">
        <w:t>55</w:t>
      </w:r>
      <w:r w:rsidR="006B619A" w:rsidRPr="00DC10BF">
        <w:t xml:space="preserve"> </w:t>
      </w:r>
      <w:proofErr w:type="spellStart"/>
      <w:r w:rsidR="006B619A" w:rsidRPr="00DC10BF">
        <w:t>hrs</w:t>
      </w:r>
      <w:proofErr w:type="spellEnd"/>
      <w:r w:rsidR="00E10DD7">
        <w:t>.</w:t>
      </w:r>
      <w:r w:rsidR="006B619A" w:rsidRPr="00DC10BF">
        <w:t xml:space="preserve"> y se </w:t>
      </w:r>
      <w:r w:rsidR="00E10DD7" w:rsidRPr="00DC10BF">
        <w:t>citó</w:t>
      </w:r>
      <w:r w:rsidR="006B619A" w:rsidRPr="00DC10BF">
        <w:t xml:space="preserve"> para la próxima reunión el </w:t>
      </w:r>
      <w:r w:rsidR="00F915D3" w:rsidRPr="00DC10BF">
        <w:t>día</w:t>
      </w:r>
      <w:r w:rsidR="006B619A" w:rsidRPr="00DC10BF">
        <w:t xml:space="preserve"> </w:t>
      </w:r>
      <w:r w:rsidR="000F1349">
        <w:t>28</w:t>
      </w:r>
      <w:r w:rsidR="006B619A" w:rsidRPr="00DC10BF">
        <w:t xml:space="preserve"> de </w:t>
      </w:r>
      <w:r w:rsidR="000F1349">
        <w:t>marzo</w:t>
      </w:r>
      <w:r w:rsidR="00072DF6" w:rsidRPr="00DC10BF">
        <w:t xml:space="preserve"> del presente año</w:t>
      </w:r>
      <w:r w:rsidR="006B619A" w:rsidRPr="00DC10BF">
        <w:t xml:space="preserve"> a las 17:00 </w:t>
      </w:r>
      <w:proofErr w:type="spellStart"/>
      <w:r w:rsidR="006B619A" w:rsidRPr="00DC10BF">
        <w:t>hrs</w:t>
      </w:r>
      <w:proofErr w:type="spellEnd"/>
      <w:r w:rsidR="006B619A" w:rsidRPr="00DC10BF">
        <w:t>.</w:t>
      </w:r>
      <w:r w:rsidR="00DD66EB" w:rsidRPr="00DC10BF">
        <w:t>,</w:t>
      </w:r>
      <w:r w:rsidR="006B619A" w:rsidRPr="00DC10BF">
        <w:t xml:space="preserve"> </w:t>
      </w:r>
      <w:r w:rsidR="00DD66EB" w:rsidRPr="00DC10BF">
        <w:t>e</w:t>
      </w:r>
      <w:r w:rsidR="006B619A" w:rsidRPr="00DC10BF">
        <w:t>n las oficinas de la Dirección de Catastro</w:t>
      </w:r>
      <w:r w:rsidR="00F915D3" w:rsidRPr="00DC10BF">
        <w:t xml:space="preserve"> Municipal</w:t>
      </w:r>
      <w:r w:rsidR="00EF6F19">
        <w:t>, ubicado en</w:t>
      </w:r>
      <w:r w:rsidR="000F1349">
        <w:t xml:space="preserve"> calle Florida N</w:t>
      </w:r>
      <w:r w:rsidR="00EF6F19">
        <w:t>°</w:t>
      </w:r>
      <w:r w:rsidR="00F915D3" w:rsidRPr="00DC10BF">
        <w:t>.</w:t>
      </w:r>
      <w:r w:rsidR="00EF6F19">
        <w:t>188 colonia Centro.</w:t>
      </w:r>
    </w:p>
    <w:p w:rsidR="004C3F50" w:rsidRDefault="004C3F50" w:rsidP="003D28E4">
      <w:pPr>
        <w:spacing w:after="0" w:line="240" w:lineRule="auto"/>
        <w:jc w:val="both"/>
        <w:rPr>
          <w:sz w:val="20"/>
          <w:szCs w:val="20"/>
        </w:rPr>
      </w:pPr>
    </w:p>
    <w:p w:rsidR="003B014C" w:rsidRDefault="003B014C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BF1EDC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0A56B7" w:rsidRDefault="000A56B7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Pr="00BF1EDC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0A56B7" w:rsidRPr="00EC1A98" w:rsidRDefault="00BD15A3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 w:rsidR="00EF6F19">
        <w:rPr>
          <w:b/>
          <w:sz w:val="20"/>
          <w:szCs w:val="20"/>
        </w:rPr>
        <w:t>María Elena Limón Garcia</w:t>
      </w:r>
      <w:r w:rsidR="00304B9D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EF6F19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</w:r>
      <w:r w:rsidR="000A56B7" w:rsidRPr="00EC1A98">
        <w:rPr>
          <w:b/>
          <w:sz w:val="20"/>
          <w:szCs w:val="20"/>
        </w:rPr>
        <w:tab/>
        <w:t xml:space="preserve">C.P. </w:t>
      </w:r>
      <w:r w:rsidR="00DA2F9D">
        <w:rPr>
          <w:b/>
          <w:sz w:val="20"/>
          <w:szCs w:val="20"/>
        </w:rPr>
        <w:t>José Alejandro Ramos Rosas</w:t>
      </w:r>
    </w:p>
    <w:p w:rsidR="000A56B7" w:rsidRPr="00EC1A98" w:rsidRDefault="000A56B7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President</w:t>
      </w:r>
      <w:r w:rsidR="00EC1A98">
        <w:rPr>
          <w:sz w:val="17"/>
          <w:szCs w:val="17"/>
        </w:rPr>
        <w:t>a</w:t>
      </w:r>
      <w:r w:rsidR="00BD15A3">
        <w:rPr>
          <w:sz w:val="17"/>
          <w:szCs w:val="17"/>
        </w:rPr>
        <w:t xml:space="preserve"> Municipal</w:t>
      </w:r>
      <w:r w:rsidR="00E10DD7">
        <w:rPr>
          <w:sz w:val="17"/>
          <w:szCs w:val="17"/>
        </w:rPr>
        <w:t xml:space="preserve"> </w:t>
      </w:r>
      <w:r w:rsidR="00BD15A3">
        <w:rPr>
          <w:sz w:val="17"/>
          <w:szCs w:val="17"/>
        </w:rPr>
        <w:t>y</w:t>
      </w:r>
      <w:r w:rsidR="00BD15A3">
        <w:rPr>
          <w:sz w:val="17"/>
          <w:szCs w:val="17"/>
        </w:rPr>
        <w:tab/>
      </w:r>
      <w:r w:rsidR="00E10DD7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EF6F19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</w:r>
      <w:r w:rsidR="00DA2F9D">
        <w:rPr>
          <w:sz w:val="17"/>
          <w:szCs w:val="17"/>
        </w:rPr>
        <w:t>Tesorero</w:t>
      </w:r>
      <w:r w:rsidR="006F27FB" w:rsidRPr="00EC1A98">
        <w:rPr>
          <w:sz w:val="17"/>
          <w:szCs w:val="17"/>
        </w:rPr>
        <w:t xml:space="preserve"> Municipal en su carácter de</w:t>
      </w:r>
    </w:p>
    <w:p w:rsidR="000A56B7" w:rsidRPr="00EC1A98" w:rsidRDefault="00EC1A98" w:rsidP="003D28E4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Presidenta</w:t>
      </w:r>
      <w:r w:rsidR="000A56B7" w:rsidRPr="00EC1A98">
        <w:rPr>
          <w:sz w:val="17"/>
          <w:szCs w:val="17"/>
        </w:rPr>
        <w:t xml:space="preserve"> del Consejo </w:t>
      </w:r>
      <w:r w:rsidR="006F27FB" w:rsidRPr="00EC1A98">
        <w:rPr>
          <w:sz w:val="17"/>
          <w:szCs w:val="17"/>
        </w:rPr>
        <w:t>Técnico</w:t>
      </w:r>
      <w:r w:rsidR="000A56B7" w:rsidRPr="00EC1A98">
        <w:rPr>
          <w:sz w:val="17"/>
          <w:szCs w:val="17"/>
        </w:rPr>
        <w:t xml:space="preserve"> Catastral</w:t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BD15A3">
        <w:rPr>
          <w:sz w:val="17"/>
          <w:szCs w:val="17"/>
        </w:rPr>
        <w:tab/>
      </w:r>
      <w:r w:rsidR="006F27FB" w:rsidRPr="00EC1A98">
        <w:rPr>
          <w:sz w:val="17"/>
          <w:szCs w:val="17"/>
        </w:rPr>
        <w:tab/>
        <w:t>Secretario del Consejo Técnico Catastral.</w:t>
      </w:r>
    </w:p>
    <w:p w:rsidR="00BD15A3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Pr="00EC1A98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6F27FB" w:rsidRPr="00EC1A98" w:rsidRDefault="006F27FB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Pr="00EC1A98" w:rsidRDefault="00AA0915" w:rsidP="00F90618">
      <w:pPr>
        <w:spacing w:after="0" w:line="240" w:lineRule="auto"/>
        <w:jc w:val="both"/>
        <w:rPr>
          <w:b/>
          <w:sz w:val="20"/>
          <w:szCs w:val="20"/>
        </w:rPr>
      </w:pPr>
      <w:r w:rsidRPr="00EC1A98">
        <w:rPr>
          <w:b/>
          <w:sz w:val="20"/>
          <w:szCs w:val="20"/>
        </w:rPr>
        <w:t xml:space="preserve">Lic. </w:t>
      </w:r>
      <w:r w:rsidR="00EF6F19">
        <w:rPr>
          <w:b/>
          <w:sz w:val="20"/>
          <w:szCs w:val="20"/>
        </w:rPr>
        <w:t>José Luis Salazar Martínez</w:t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F90618" w:rsidRPr="00EC1A98">
        <w:rPr>
          <w:b/>
          <w:sz w:val="20"/>
          <w:szCs w:val="20"/>
        </w:rPr>
        <w:tab/>
      </w:r>
      <w:r w:rsidR="00151374" w:rsidRPr="00EC1A98">
        <w:rPr>
          <w:b/>
          <w:sz w:val="20"/>
          <w:szCs w:val="20"/>
        </w:rPr>
        <w:tab/>
      </w:r>
      <w:r w:rsidR="008A11F6" w:rsidRPr="00EC1A98">
        <w:rPr>
          <w:b/>
          <w:sz w:val="20"/>
          <w:szCs w:val="20"/>
        </w:rPr>
        <w:tab/>
      </w:r>
      <w:r w:rsidR="00614080">
        <w:rPr>
          <w:b/>
          <w:sz w:val="20"/>
          <w:szCs w:val="20"/>
        </w:rPr>
        <w:t>Mtra</w:t>
      </w:r>
      <w:r w:rsidR="00EF6F19">
        <w:rPr>
          <w:b/>
          <w:sz w:val="20"/>
          <w:szCs w:val="20"/>
        </w:rPr>
        <w:t xml:space="preserve">. Gilda </w:t>
      </w:r>
      <w:proofErr w:type="spellStart"/>
      <w:r w:rsidR="00EF6F19">
        <w:rPr>
          <w:b/>
          <w:sz w:val="20"/>
          <w:szCs w:val="20"/>
        </w:rPr>
        <w:t>Gildo</w:t>
      </w:r>
      <w:proofErr w:type="spellEnd"/>
      <w:r w:rsidR="00EF6F19">
        <w:rPr>
          <w:b/>
          <w:sz w:val="20"/>
          <w:szCs w:val="20"/>
        </w:rPr>
        <w:t xml:space="preserve"> Godoy</w:t>
      </w:r>
      <w:r w:rsidR="00E10DD7">
        <w:rPr>
          <w:b/>
          <w:sz w:val="20"/>
          <w:szCs w:val="20"/>
        </w:rPr>
        <w:t>.</w:t>
      </w:r>
    </w:p>
    <w:p w:rsidR="006F27FB" w:rsidRPr="00EC1A98" w:rsidRDefault="00EB4E56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Sindico Municipal del Ayuntamiento</w:t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F90618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 w:rsidR="008A673F">
        <w:rPr>
          <w:sz w:val="17"/>
          <w:szCs w:val="17"/>
        </w:rPr>
        <w:t>S</w:t>
      </w:r>
      <w:r w:rsidR="00EF6F19">
        <w:rPr>
          <w:sz w:val="17"/>
          <w:szCs w:val="17"/>
        </w:rPr>
        <w:t>uplente</w:t>
      </w:r>
      <w:r w:rsidRPr="00EC1A98">
        <w:rPr>
          <w:sz w:val="17"/>
          <w:szCs w:val="17"/>
        </w:rPr>
        <w:t xml:space="preserve"> de la Sindicatura</w:t>
      </w:r>
    </w:p>
    <w:p w:rsidR="00F90618" w:rsidRPr="00EC1A98" w:rsidRDefault="001B42DF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de San Pedro Tlaquepaque</w:t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8A11F6" w:rsidRPr="00EC1A98">
        <w:rPr>
          <w:sz w:val="17"/>
          <w:szCs w:val="17"/>
        </w:rPr>
        <w:tab/>
      </w:r>
      <w:r w:rsidR="00EB4E56" w:rsidRPr="00EC1A98">
        <w:rPr>
          <w:sz w:val="17"/>
          <w:szCs w:val="17"/>
        </w:rPr>
        <w:t>del Ayuntamiento de San Pedro Tlaquepaque</w:t>
      </w:r>
    </w:p>
    <w:p w:rsidR="00F90618" w:rsidRPr="00EC1A98" w:rsidRDefault="00F90618" w:rsidP="003D28E4">
      <w:pPr>
        <w:spacing w:after="0" w:line="240" w:lineRule="auto"/>
        <w:jc w:val="both"/>
        <w:rPr>
          <w:sz w:val="20"/>
          <w:szCs w:val="20"/>
        </w:rPr>
      </w:pPr>
    </w:p>
    <w:p w:rsidR="00F90618" w:rsidRDefault="00F90618" w:rsidP="003D28E4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BD15A3" w:rsidRPr="00EC1A98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072DF6" w:rsidRPr="00EC1A98" w:rsidRDefault="00072DF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Pr="00EC1A98" w:rsidRDefault="00DA2F9D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L.C.P. </w:t>
      </w:r>
      <w:r w:rsidR="00EF6F19">
        <w:rPr>
          <w:b/>
          <w:sz w:val="20"/>
          <w:szCs w:val="20"/>
        </w:rPr>
        <w:t>José Guillermo Amezcua Rosas</w:t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EB4E56" w:rsidRPr="00EC1A98">
        <w:rPr>
          <w:b/>
          <w:sz w:val="20"/>
          <w:szCs w:val="20"/>
        </w:rPr>
        <w:tab/>
      </w:r>
      <w:r w:rsidR="008A673F">
        <w:rPr>
          <w:b/>
          <w:sz w:val="20"/>
          <w:szCs w:val="20"/>
        </w:rPr>
        <w:t>Lic. Romualdo Sandoval Fernández.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Representante Titular del Colegio de Notarios del</w:t>
      </w:r>
    </w:p>
    <w:p w:rsidR="00EB4E56" w:rsidRPr="00EC1A98" w:rsidRDefault="00EB4E56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Dirección de Ingresos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8A673F" w:rsidRPr="00EC1A98">
        <w:rPr>
          <w:sz w:val="17"/>
          <w:szCs w:val="17"/>
        </w:rPr>
        <w:t>Estado de Jalisco</w:t>
      </w:r>
    </w:p>
    <w:p w:rsidR="00EB4E56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BD15A3" w:rsidRPr="00EC1A98" w:rsidRDefault="00BD15A3" w:rsidP="003D28E4">
      <w:pPr>
        <w:spacing w:after="0" w:line="240" w:lineRule="auto"/>
        <w:jc w:val="both"/>
        <w:rPr>
          <w:sz w:val="20"/>
          <w:szCs w:val="20"/>
        </w:rPr>
      </w:pPr>
    </w:p>
    <w:p w:rsidR="00EB4E56" w:rsidRDefault="00EB4E56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Mtro. Leopoldo Rene Lara Flores.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Mario Herrera Conteras.</w:t>
      </w:r>
    </w:p>
    <w:p w:rsidR="00B54731" w:rsidRPr="00EC1A98" w:rsidRDefault="008A673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Representante Titular de la Cámara Nacional de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Cámara Nacional de</w:t>
      </w:r>
    </w:p>
    <w:p w:rsidR="00072DF6" w:rsidRDefault="008A673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>Comercio Servicios y Turismo de San Pedro Tlaquepaque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Comercio Servicios y Turismo de San Pedro Tlaquepaque</w:t>
      </w:r>
    </w:p>
    <w:p w:rsidR="008A673F" w:rsidRDefault="008A673F" w:rsidP="003D28E4">
      <w:pPr>
        <w:spacing w:after="0" w:line="240" w:lineRule="auto"/>
        <w:jc w:val="both"/>
        <w:rPr>
          <w:sz w:val="20"/>
          <w:szCs w:val="20"/>
        </w:rPr>
      </w:pPr>
    </w:p>
    <w:p w:rsidR="00624711" w:rsidRPr="00EC1A98" w:rsidRDefault="0014656F" w:rsidP="003D28E4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D199" wp14:editId="6C6CA090">
                <wp:simplePos x="0" y="0"/>
                <wp:positionH relativeFrom="column">
                  <wp:posOffset>5462905</wp:posOffset>
                </wp:positionH>
                <wp:positionV relativeFrom="paragraph">
                  <wp:posOffset>558165</wp:posOffset>
                </wp:positionV>
                <wp:extent cx="1115695" cy="241300"/>
                <wp:effectExtent l="10795" t="7620" r="698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EC5" w:rsidRPr="00C90168" w:rsidRDefault="00BF4EC5" w:rsidP="00BF4EC5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Pasa 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pagina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D199" id="Text Box 4" o:spid="_x0000_s1028" type="#_x0000_t202" style="position:absolute;left:0;text-align:left;margin-left:430.15pt;margin-top:43.95pt;width:87.8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" strokecolor="white [3212]">
                <v:textbox>
                  <w:txbxContent>
                    <w:p w:rsidR="00BF4EC5" w:rsidRPr="00C90168" w:rsidRDefault="00BF4EC5" w:rsidP="00BF4EC5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Pasa 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pagina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EC1A98" w:rsidRPr="00EC1A98" w:rsidRDefault="00EC1A98" w:rsidP="00EC1A98">
      <w:pPr>
        <w:rPr>
          <w:b/>
          <w:sz w:val="36"/>
          <w:szCs w:val="36"/>
        </w:rPr>
      </w:pPr>
      <w:r w:rsidRPr="00EC1A98">
        <w:rPr>
          <w:noProof/>
        </w:rPr>
        <w:lastRenderedPageBreak/>
        <w:drawing>
          <wp:inline distT="0" distB="0" distL="0" distR="0" wp14:anchorId="3C48FBD9" wp14:editId="56F287FA">
            <wp:extent cx="881449" cy="988540"/>
            <wp:effectExtent l="0" t="0" r="0" b="2540"/>
            <wp:docPr id="11" name="14 Imagen" descr="\\Srvteso\Cartografia Manzanera\1Norte TLQ\logotlq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 descr="\\Srvteso\Cartografia Manzanera\1Norte TLQ\logotlq15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5" cy="9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b/>
          <w:sz w:val="36"/>
          <w:szCs w:val="36"/>
        </w:rPr>
        <w:tab/>
      </w:r>
      <w:r w:rsidRPr="00EC1A98">
        <w:rPr>
          <w:noProof/>
        </w:rPr>
        <w:drawing>
          <wp:inline distT="0" distB="0" distL="0" distR="0" wp14:anchorId="747F9059" wp14:editId="5CD1924D">
            <wp:extent cx="742558" cy="832022"/>
            <wp:effectExtent l="0" t="0" r="635" b="6350"/>
            <wp:docPr id="12" name="Picture 2" descr="tlq_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q_logo_b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4" cy="83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E2F" w:rsidRDefault="007A6E2F" w:rsidP="001B42DF">
      <w:pPr>
        <w:spacing w:after="0" w:line="240" w:lineRule="auto"/>
        <w:jc w:val="both"/>
        <w:rPr>
          <w:sz w:val="16"/>
          <w:szCs w:val="16"/>
        </w:rPr>
      </w:pPr>
    </w:p>
    <w:p w:rsidR="002B3E19" w:rsidRDefault="002B3E19" w:rsidP="001B42DF">
      <w:pPr>
        <w:spacing w:after="0" w:line="240" w:lineRule="auto"/>
        <w:jc w:val="both"/>
        <w:rPr>
          <w:sz w:val="16"/>
          <w:szCs w:val="16"/>
        </w:rPr>
      </w:pPr>
    </w:p>
    <w:p w:rsidR="002B3E19" w:rsidRDefault="002B3E19" w:rsidP="001B42DF">
      <w:pPr>
        <w:spacing w:after="0" w:line="240" w:lineRule="auto"/>
        <w:jc w:val="both"/>
        <w:rPr>
          <w:sz w:val="16"/>
          <w:szCs w:val="16"/>
        </w:rPr>
      </w:pPr>
    </w:p>
    <w:p w:rsidR="002B3E19" w:rsidRDefault="002B3E19" w:rsidP="001B42DF">
      <w:pPr>
        <w:spacing w:after="0" w:line="240" w:lineRule="auto"/>
        <w:jc w:val="both"/>
        <w:rPr>
          <w:sz w:val="16"/>
          <w:szCs w:val="16"/>
        </w:rPr>
      </w:pPr>
    </w:p>
    <w:p w:rsidR="001447C4" w:rsidRDefault="001447C4" w:rsidP="001B42DF">
      <w:pPr>
        <w:spacing w:after="0" w:line="240" w:lineRule="auto"/>
        <w:jc w:val="both"/>
        <w:rPr>
          <w:sz w:val="16"/>
          <w:szCs w:val="16"/>
        </w:rPr>
      </w:pPr>
    </w:p>
    <w:p w:rsidR="008A673F" w:rsidRDefault="008A673F" w:rsidP="001B42DF">
      <w:pPr>
        <w:spacing w:after="0" w:line="240" w:lineRule="auto"/>
        <w:jc w:val="both"/>
        <w:rPr>
          <w:sz w:val="16"/>
          <w:szCs w:val="16"/>
        </w:rPr>
      </w:pPr>
    </w:p>
    <w:p w:rsidR="004B1EFB" w:rsidRPr="00EC1A98" w:rsidRDefault="002B3E19" w:rsidP="004B1EF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Eduardo Martínez Bejar.</w:t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1EFB"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>Lic. German Pellegrini Pérez.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 la Asociación de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</w:t>
      </w:r>
      <w:r w:rsidR="004B1EFB" w:rsidRPr="00EC1A98">
        <w:rPr>
          <w:sz w:val="17"/>
          <w:szCs w:val="17"/>
        </w:rPr>
        <w:t xml:space="preserve"> de la Asociación de</w:t>
      </w:r>
    </w:p>
    <w:p w:rsidR="004B1EFB" w:rsidRPr="00EC1A98" w:rsidRDefault="002B3E19" w:rsidP="004B1EFB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Empresarios del Periférico Sur de Guadalajara A.C.</w:t>
      </w:r>
      <w:r w:rsidR="004B1EFB" w:rsidRPr="00EC1A98"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4B1EFB" w:rsidRPr="00EC1A98">
        <w:rPr>
          <w:sz w:val="17"/>
          <w:szCs w:val="17"/>
        </w:rPr>
        <w:tab/>
        <w:t>Empresarios del Periférico Sur de Guadalajara A.C.</w:t>
      </w:r>
    </w:p>
    <w:p w:rsidR="007A6E2F" w:rsidRPr="00EC1A98" w:rsidRDefault="007A6E2F" w:rsidP="001B42DF">
      <w:pPr>
        <w:spacing w:after="0" w:line="240" w:lineRule="auto"/>
        <w:jc w:val="both"/>
        <w:rPr>
          <w:sz w:val="16"/>
          <w:szCs w:val="16"/>
        </w:rPr>
      </w:pPr>
    </w:p>
    <w:p w:rsidR="007A6E2F" w:rsidRDefault="007A6E2F" w:rsidP="001B42DF">
      <w:pPr>
        <w:spacing w:after="0" w:line="240" w:lineRule="auto"/>
        <w:jc w:val="both"/>
        <w:rPr>
          <w:sz w:val="16"/>
          <w:szCs w:val="16"/>
        </w:rPr>
      </w:pPr>
    </w:p>
    <w:p w:rsidR="00B05AC4" w:rsidRPr="00EC1A98" w:rsidRDefault="00B05AC4" w:rsidP="001B42DF">
      <w:pPr>
        <w:spacing w:after="0" w:line="240" w:lineRule="auto"/>
        <w:jc w:val="both"/>
        <w:rPr>
          <w:sz w:val="16"/>
          <w:szCs w:val="16"/>
        </w:rPr>
      </w:pPr>
    </w:p>
    <w:p w:rsidR="001B42DF" w:rsidRDefault="001B42DF" w:rsidP="001B42DF">
      <w:pPr>
        <w:spacing w:after="0" w:line="240" w:lineRule="auto"/>
        <w:jc w:val="both"/>
        <w:rPr>
          <w:sz w:val="16"/>
          <w:szCs w:val="16"/>
        </w:rPr>
      </w:pPr>
    </w:p>
    <w:p w:rsidR="00DA2F9D" w:rsidRPr="00EC1A98" w:rsidRDefault="00DA2F9D" w:rsidP="001B42DF">
      <w:pPr>
        <w:spacing w:after="0" w:line="240" w:lineRule="auto"/>
        <w:jc w:val="both"/>
        <w:rPr>
          <w:sz w:val="16"/>
          <w:szCs w:val="16"/>
        </w:rPr>
      </w:pPr>
    </w:p>
    <w:p w:rsidR="006D1B91" w:rsidRPr="00EC1A98" w:rsidRDefault="004B1EFB" w:rsidP="006D1B9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L.C.P. Manuel Felipe Fernández Gomez</w:t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6D1B91" w:rsidRPr="00EC1A98">
        <w:rPr>
          <w:b/>
          <w:sz w:val="20"/>
          <w:szCs w:val="20"/>
        </w:rPr>
        <w:tab/>
      </w:r>
      <w:r w:rsidR="004620E0">
        <w:rPr>
          <w:b/>
          <w:sz w:val="20"/>
          <w:szCs w:val="20"/>
        </w:rPr>
        <w:t xml:space="preserve">Lic. </w:t>
      </w:r>
      <w:r>
        <w:rPr>
          <w:b/>
          <w:sz w:val="20"/>
          <w:szCs w:val="20"/>
        </w:rPr>
        <w:t>Fernando Fabrique Méndez López.</w:t>
      </w:r>
    </w:p>
    <w:p w:rsidR="006D1B91" w:rsidRPr="00EC1A98" w:rsidRDefault="006D1B91" w:rsidP="006D1B91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>
        <w:rPr>
          <w:sz w:val="17"/>
          <w:szCs w:val="17"/>
        </w:rPr>
        <w:t>a</w:t>
      </w:r>
      <w:r w:rsidRPr="00EC1A98">
        <w:rPr>
          <w:sz w:val="17"/>
          <w:szCs w:val="17"/>
        </w:rPr>
        <w:t xml:space="preserve"> </w:t>
      </w:r>
      <w:r>
        <w:rPr>
          <w:sz w:val="17"/>
          <w:szCs w:val="17"/>
        </w:rPr>
        <w:t>Asociación Mexicana de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 w:rsidR="004B1EFB">
        <w:rPr>
          <w:sz w:val="17"/>
          <w:szCs w:val="17"/>
        </w:rPr>
        <w:t>Suplente</w:t>
      </w:r>
      <w:r w:rsidRPr="00EC1A98">
        <w:rPr>
          <w:sz w:val="17"/>
          <w:szCs w:val="17"/>
        </w:rPr>
        <w:t xml:space="preserve"> de la Asociación Mexicana de</w:t>
      </w:r>
    </w:p>
    <w:p w:rsidR="006D1B91" w:rsidRPr="00EC1A98" w:rsidRDefault="006D1B91" w:rsidP="006D1B91">
      <w:pPr>
        <w:spacing w:after="0" w:line="240" w:lineRule="auto"/>
        <w:jc w:val="both"/>
        <w:rPr>
          <w:sz w:val="20"/>
          <w:szCs w:val="20"/>
        </w:rPr>
      </w:pPr>
      <w:r>
        <w:rPr>
          <w:sz w:val="17"/>
          <w:szCs w:val="17"/>
        </w:rPr>
        <w:t>Profesionales Inmobiliarios de Guadalajara A.C.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>Profesionales Inmobiliarios de Guadalajara, A.C.</w:t>
      </w:r>
    </w:p>
    <w:p w:rsidR="007C6E2D" w:rsidRPr="00EC1A98" w:rsidRDefault="007C6E2D" w:rsidP="001B42DF">
      <w:pPr>
        <w:spacing w:after="0" w:line="240" w:lineRule="auto"/>
        <w:jc w:val="both"/>
        <w:rPr>
          <w:sz w:val="16"/>
          <w:szCs w:val="16"/>
        </w:rPr>
      </w:pPr>
    </w:p>
    <w:p w:rsidR="003B014C" w:rsidRDefault="003B014C" w:rsidP="001B42DF">
      <w:pPr>
        <w:spacing w:after="0" w:line="240" w:lineRule="auto"/>
        <w:jc w:val="both"/>
        <w:rPr>
          <w:sz w:val="16"/>
          <w:szCs w:val="16"/>
        </w:rPr>
      </w:pPr>
    </w:p>
    <w:p w:rsidR="00B05AC4" w:rsidRPr="00EC1A98" w:rsidRDefault="00B05AC4" w:rsidP="001B42DF">
      <w:pPr>
        <w:spacing w:after="0" w:line="240" w:lineRule="auto"/>
        <w:jc w:val="both"/>
        <w:rPr>
          <w:sz w:val="16"/>
          <w:szCs w:val="16"/>
        </w:rPr>
      </w:pPr>
    </w:p>
    <w:p w:rsidR="007C6E2D" w:rsidRPr="00EC1A98" w:rsidRDefault="007C6E2D" w:rsidP="001B42DF">
      <w:pPr>
        <w:spacing w:after="0" w:line="240" w:lineRule="auto"/>
        <w:jc w:val="both"/>
        <w:rPr>
          <w:sz w:val="16"/>
          <w:szCs w:val="16"/>
        </w:rPr>
      </w:pPr>
    </w:p>
    <w:p w:rsidR="001B42DF" w:rsidRPr="00EC1A98" w:rsidRDefault="001B42DF" w:rsidP="001B42DF">
      <w:pPr>
        <w:spacing w:after="0" w:line="240" w:lineRule="auto"/>
        <w:jc w:val="both"/>
        <w:rPr>
          <w:sz w:val="16"/>
          <w:szCs w:val="16"/>
        </w:rPr>
      </w:pPr>
    </w:p>
    <w:p w:rsidR="0060002C" w:rsidRPr="00EC1A98" w:rsidRDefault="00B54731" w:rsidP="001B42D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Dr. Salvador Núñez Cárdenas</w:t>
      </w:r>
      <w:r w:rsidR="00482AB8" w:rsidRPr="00EC1A98">
        <w:rPr>
          <w:b/>
          <w:sz w:val="20"/>
          <w:szCs w:val="20"/>
        </w:rPr>
        <w:t xml:space="preserve">. </w:t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482AB8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C. Gabriel Mariscal Moya</w:t>
      </w:r>
      <w:r w:rsidR="005A0ACA" w:rsidRPr="00EC1A98">
        <w:rPr>
          <w:b/>
          <w:sz w:val="20"/>
          <w:szCs w:val="20"/>
        </w:rPr>
        <w:t>.</w:t>
      </w:r>
    </w:p>
    <w:p w:rsidR="0060002C" w:rsidRPr="00EC1A98" w:rsidRDefault="0060002C" w:rsidP="0060002C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del Consejo Municipal de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</w:t>
      </w:r>
      <w:r w:rsidR="005A0ACA">
        <w:rPr>
          <w:sz w:val="17"/>
          <w:szCs w:val="17"/>
        </w:rPr>
        <w:t>Suplente</w:t>
      </w:r>
      <w:r w:rsidR="005A0ACA" w:rsidRPr="00EC1A98">
        <w:rPr>
          <w:sz w:val="17"/>
          <w:szCs w:val="17"/>
        </w:rPr>
        <w:t xml:space="preserve"> del Consejo Municipal de</w:t>
      </w:r>
    </w:p>
    <w:p w:rsidR="001B42DF" w:rsidRPr="005A0ACA" w:rsidRDefault="0060002C" w:rsidP="001B42DF">
      <w:pPr>
        <w:spacing w:after="0" w:line="240" w:lineRule="auto"/>
        <w:jc w:val="both"/>
        <w:rPr>
          <w:sz w:val="20"/>
          <w:szCs w:val="20"/>
        </w:rPr>
      </w:pPr>
      <w:r w:rsidRPr="00EC1A98">
        <w:rPr>
          <w:sz w:val="17"/>
          <w:szCs w:val="17"/>
        </w:rPr>
        <w:t xml:space="preserve">Desarrollo Rural Sustentable de </w:t>
      </w:r>
      <w:r w:rsidR="006345F0" w:rsidRPr="00EC1A98">
        <w:rPr>
          <w:sz w:val="17"/>
          <w:szCs w:val="17"/>
        </w:rPr>
        <w:t xml:space="preserve">San Pedro </w:t>
      </w:r>
      <w:r w:rsidRPr="00EC1A98">
        <w:rPr>
          <w:sz w:val="17"/>
          <w:szCs w:val="17"/>
        </w:rPr>
        <w:t>Tlaquepaque.</w:t>
      </w:r>
      <w:r w:rsidR="00482AB8" w:rsidRPr="00EC1A98">
        <w:rPr>
          <w:sz w:val="17"/>
          <w:szCs w:val="17"/>
        </w:rPr>
        <w:tab/>
      </w:r>
      <w:r w:rsidR="00482AB8" w:rsidRPr="00EC1A98">
        <w:rPr>
          <w:sz w:val="17"/>
          <w:szCs w:val="17"/>
        </w:rPr>
        <w:tab/>
      </w:r>
      <w:r w:rsidR="006345F0"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>Desarrollo Rural Sustentable de San Pedro Tlaquep</w:t>
      </w:r>
      <w:r w:rsidR="005A0ACA">
        <w:rPr>
          <w:sz w:val="17"/>
          <w:szCs w:val="17"/>
        </w:rPr>
        <w:t>aque.</w:t>
      </w:r>
    </w:p>
    <w:p w:rsidR="001B42DF" w:rsidRDefault="001B42DF" w:rsidP="001B42DF">
      <w:pPr>
        <w:spacing w:after="0" w:line="240" w:lineRule="auto"/>
        <w:jc w:val="both"/>
        <w:rPr>
          <w:sz w:val="16"/>
          <w:szCs w:val="16"/>
        </w:rPr>
      </w:pPr>
    </w:p>
    <w:p w:rsidR="005A0ACA" w:rsidRPr="00EC1A98" w:rsidRDefault="005A0ACA" w:rsidP="001B42DF">
      <w:pPr>
        <w:spacing w:after="0" w:line="240" w:lineRule="auto"/>
        <w:jc w:val="both"/>
        <w:rPr>
          <w:sz w:val="16"/>
          <w:szCs w:val="16"/>
        </w:rPr>
      </w:pPr>
    </w:p>
    <w:p w:rsidR="003E78F4" w:rsidRDefault="003E78F4" w:rsidP="001B42DF">
      <w:pPr>
        <w:spacing w:after="0" w:line="240" w:lineRule="auto"/>
        <w:jc w:val="both"/>
        <w:rPr>
          <w:sz w:val="16"/>
          <w:szCs w:val="16"/>
        </w:rPr>
      </w:pPr>
    </w:p>
    <w:p w:rsidR="00B05AC4" w:rsidRPr="00EC1A98" w:rsidRDefault="00B05AC4" w:rsidP="001B42DF">
      <w:pPr>
        <w:spacing w:after="0" w:line="240" w:lineRule="auto"/>
        <w:jc w:val="both"/>
        <w:rPr>
          <w:sz w:val="16"/>
          <w:szCs w:val="16"/>
        </w:rPr>
      </w:pPr>
    </w:p>
    <w:p w:rsidR="003B014C" w:rsidRPr="00EC1A98" w:rsidRDefault="003B014C" w:rsidP="001B42DF">
      <w:pPr>
        <w:spacing w:after="0" w:line="240" w:lineRule="auto"/>
        <w:jc w:val="both"/>
        <w:rPr>
          <w:sz w:val="16"/>
          <w:szCs w:val="16"/>
        </w:rPr>
      </w:pPr>
    </w:p>
    <w:p w:rsidR="001B42DF" w:rsidRDefault="005A0ACA" w:rsidP="001B42DF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>Ing. Fernando Saldaña Orozco</w:t>
      </w:r>
      <w:r w:rsidRPr="00EC1A9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Lic. Alejandra López García</w:t>
      </w:r>
      <w:r w:rsidRPr="00EC1A98">
        <w:rPr>
          <w:b/>
          <w:sz w:val="20"/>
          <w:szCs w:val="20"/>
        </w:rPr>
        <w:t>.</w:t>
      </w:r>
    </w:p>
    <w:p w:rsidR="005A0ACA" w:rsidRDefault="005A0ACA" w:rsidP="005A0ACA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 xml:space="preserve">Representante </w:t>
      </w:r>
      <w:r>
        <w:rPr>
          <w:sz w:val="17"/>
          <w:szCs w:val="17"/>
        </w:rPr>
        <w:t>Titular</w:t>
      </w:r>
      <w:r w:rsidRPr="00EC1A98">
        <w:rPr>
          <w:sz w:val="17"/>
          <w:szCs w:val="17"/>
        </w:rPr>
        <w:t xml:space="preserve"> del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Instituto Mexicano de Valuación de Jalisco,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Instituto Mexicano de Valuación de Jalisco, A.C.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  <w:r w:rsidRPr="00EC1A98">
        <w:rPr>
          <w:sz w:val="17"/>
          <w:szCs w:val="17"/>
        </w:rPr>
        <w:t>Colegio e Instituto de Valuadores de Jalisco A.C.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EC1A98">
        <w:rPr>
          <w:sz w:val="17"/>
          <w:szCs w:val="17"/>
        </w:rPr>
        <w:t>Colegio e Instituto de Valuadores de Jalisco A.C</w:t>
      </w: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</w:p>
    <w:p w:rsidR="005A0ACA" w:rsidRDefault="005A0ACA" w:rsidP="001B42DF">
      <w:pPr>
        <w:spacing w:after="0" w:line="240" w:lineRule="auto"/>
        <w:jc w:val="both"/>
        <w:rPr>
          <w:sz w:val="16"/>
          <w:szCs w:val="16"/>
        </w:rPr>
      </w:pPr>
    </w:p>
    <w:p w:rsidR="008A673F" w:rsidRDefault="008A673F" w:rsidP="001B42DF">
      <w:pPr>
        <w:spacing w:after="0" w:line="240" w:lineRule="auto"/>
        <w:jc w:val="both"/>
        <w:rPr>
          <w:sz w:val="16"/>
          <w:szCs w:val="16"/>
        </w:rPr>
      </w:pPr>
    </w:p>
    <w:p w:rsidR="008A673F" w:rsidRDefault="008A673F" w:rsidP="001B42DF">
      <w:pPr>
        <w:spacing w:after="0" w:line="240" w:lineRule="auto"/>
        <w:jc w:val="both"/>
        <w:rPr>
          <w:sz w:val="16"/>
          <w:szCs w:val="16"/>
        </w:rPr>
      </w:pPr>
    </w:p>
    <w:p w:rsidR="005A0ACA" w:rsidRPr="00EC1A98" w:rsidRDefault="005A0ACA" w:rsidP="001B42DF">
      <w:pPr>
        <w:spacing w:after="0" w:line="240" w:lineRule="auto"/>
        <w:jc w:val="both"/>
        <w:rPr>
          <w:sz w:val="16"/>
          <w:szCs w:val="16"/>
        </w:rPr>
      </w:pPr>
    </w:p>
    <w:p w:rsidR="003F6467" w:rsidRPr="00EC1A98" w:rsidRDefault="006D1B91" w:rsidP="003D28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Arq. José de Jesús Velázquez Sotomayor</w:t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3F6467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Ing. Mario Alberto Esquivel Torres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Consejo Intergrupal de Valuadores del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 w:rsidRPr="00EC1A98">
        <w:rPr>
          <w:sz w:val="17"/>
          <w:szCs w:val="17"/>
        </w:rPr>
        <w:t xml:space="preserve">Representante Titular del </w:t>
      </w:r>
      <w:r w:rsidR="005A0ACA">
        <w:rPr>
          <w:sz w:val="17"/>
          <w:szCs w:val="17"/>
        </w:rPr>
        <w:t>Colegio de Ingenieros</w:t>
      </w:r>
    </w:p>
    <w:p w:rsidR="003F6467" w:rsidRPr="00EC1A98" w:rsidRDefault="003E78F4" w:rsidP="003D28E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Estado de Jalisco A.C.</w:t>
      </w:r>
      <w:r w:rsidR="003F6467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929C3" w:rsidRPr="00EC1A98">
        <w:rPr>
          <w:sz w:val="17"/>
          <w:szCs w:val="17"/>
        </w:rPr>
        <w:tab/>
      </w:r>
      <w:r w:rsidR="003F6467"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5A0ACA">
        <w:rPr>
          <w:sz w:val="17"/>
          <w:szCs w:val="17"/>
        </w:rPr>
        <w:t>Civiles del Estado de Jalisco</w:t>
      </w:r>
      <w:r w:rsidR="00EA23B9">
        <w:rPr>
          <w:sz w:val="17"/>
          <w:szCs w:val="17"/>
        </w:rPr>
        <w:t>.</w:t>
      </w:r>
    </w:p>
    <w:p w:rsidR="003B014C" w:rsidRPr="00EC1A98" w:rsidRDefault="003B014C" w:rsidP="003D28E4">
      <w:pPr>
        <w:spacing w:after="0" w:line="240" w:lineRule="auto"/>
        <w:jc w:val="both"/>
        <w:rPr>
          <w:sz w:val="16"/>
          <w:szCs w:val="16"/>
        </w:rPr>
      </w:pPr>
    </w:p>
    <w:p w:rsidR="003E78F4" w:rsidRDefault="003E78F4" w:rsidP="003D28E4">
      <w:pPr>
        <w:spacing w:after="0" w:line="240" w:lineRule="auto"/>
        <w:jc w:val="both"/>
        <w:rPr>
          <w:sz w:val="16"/>
          <w:szCs w:val="16"/>
        </w:rPr>
      </w:pPr>
    </w:p>
    <w:p w:rsidR="00B05AC4" w:rsidRPr="00EC1A98" w:rsidRDefault="00B05AC4" w:rsidP="003D28E4">
      <w:pPr>
        <w:spacing w:after="0" w:line="240" w:lineRule="auto"/>
        <w:jc w:val="both"/>
        <w:rPr>
          <w:sz w:val="16"/>
          <w:szCs w:val="16"/>
        </w:rPr>
      </w:pPr>
    </w:p>
    <w:p w:rsidR="00937402" w:rsidRPr="00EC1A98" w:rsidRDefault="00937402" w:rsidP="003D28E4">
      <w:pPr>
        <w:spacing w:after="0" w:line="240" w:lineRule="auto"/>
        <w:jc w:val="both"/>
        <w:rPr>
          <w:sz w:val="16"/>
          <w:szCs w:val="16"/>
        </w:rPr>
      </w:pPr>
    </w:p>
    <w:p w:rsidR="00393404" w:rsidRPr="00EC1A98" w:rsidRDefault="00393404" w:rsidP="003D28E4">
      <w:pPr>
        <w:spacing w:after="0" w:line="240" w:lineRule="auto"/>
        <w:jc w:val="both"/>
        <w:rPr>
          <w:sz w:val="16"/>
          <w:szCs w:val="16"/>
        </w:rPr>
      </w:pPr>
    </w:p>
    <w:p w:rsidR="00393404" w:rsidRPr="00EC1A98" w:rsidRDefault="00EA23B9" w:rsidP="0039340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José </w:t>
      </w:r>
      <w:r w:rsidR="005A0ACA">
        <w:rPr>
          <w:b/>
          <w:sz w:val="20"/>
          <w:szCs w:val="20"/>
        </w:rPr>
        <w:t>Ángel Farías Verduzco</w:t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393404" w:rsidRPr="00EC1A98">
        <w:rPr>
          <w:b/>
          <w:sz w:val="20"/>
          <w:szCs w:val="20"/>
        </w:rPr>
        <w:tab/>
      </w:r>
      <w:r w:rsidR="005A0ACA">
        <w:rPr>
          <w:b/>
          <w:sz w:val="20"/>
          <w:szCs w:val="20"/>
        </w:rPr>
        <w:t>Arq. Gabriela Patricia Díaz González.</w:t>
      </w:r>
    </w:p>
    <w:p w:rsidR="00393404" w:rsidRPr="00EC1A98" w:rsidRDefault="00393404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 w:rsidR="00F12636" w:rsidRPr="00EC1A98">
        <w:rPr>
          <w:sz w:val="17"/>
          <w:szCs w:val="17"/>
        </w:rPr>
        <w:t xml:space="preserve"> </w:t>
      </w:r>
      <w:r w:rsidRPr="00EC1A98">
        <w:rPr>
          <w:sz w:val="17"/>
          <w:szCs w:val="17"/>
        </w:rPr>
        <w:t>l</w:t>
      </w:r>
      <w:r w:rsidR="00F12636" w:rsidRPr="00EC1A98">
        <w:rPr>
          <w:sz w:val="17"/>
          <w:szCs w:val="17"/>
        </w:rPr>
        <w:t>a Cámara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 xml:space="preserve">Representante </w:t>
      </w:r>
      <w:r w:rsidR="00DF735D">
        <w:rPr>
          <w:sz w:val="17"/>
          <w:szCs w:val="17"/>
        </w:rPr>
        <w:t>Suplente</w:t>
      </w:r>
      <w:r w:rsidR="00DF735D" w:rsidRPr="00EC1A98">
        <w:rPr>
          <w:sz w:val="17"/>
          <w:szCs w:val="17"/>
        </w:rPr>
        <w:t xml:space="preserve"> de la Cámara</w:t>
      </w:r>
    </w:p>
    <w:p w:rsidR="00393404" w:rsidRPr="00EC1A98" w:rsidRDefault="00F12636" w:rsidP="00393404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Mexicana de la Industria de la Construcción.</w:t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393404" w:rsidRPr="00EC1A98">
        <w:rPr>
          <w:sz w:val="17"/>
          <w:szCs w:val="17"/>
        </w:rPr>
        <w:tab/>
      </w:r>
      <w:r w:rsidR="00DF735D" w:rsidRPr="00EC1A98">
        <w:rPr>
          <w:sz w:val="17"/>
          <w:szCs w:val="17"/>
        </w:rPr>
        <w:t>Mexicana de la Industria de la Construcción.</w:t>
      </w:r>
    </w:p>
    <w:p w:rsidR="003E78F4" w:rsidRPr="00EC1A98" w:rsidRDefault="003E78F4" w:rsidP="003D28E4">
      <w:pPr>
        <w:spacing w:after="0" w:line="240" w:lineRule="auto"/>
        <w:jc w:val="both"/>
        <w:rPr>
          <w:b/>
          <w:sz w:val="16"/>
          <w:szCs w:val="16"/>
        </w:rPr>
      </w:pPr>
    </w:p>
    <w:p w:rsidR="003E78F4" w:rsidRDefault="003E78F4" w:rsidP="003D28E4">
      <w:pPr>
        <w:spacing w:after="0" w:line="240" w:lineRule="auto"/>
        <w:jc w:val="both"/>
        <w:rPr>
          <w:b/>
          <w:sz w:val="16"/>
          <w:szCs w:val="16"/>
        </w:rPr>
      </w:pPr>
    </w:p>
    <w:p w:rsidR="00B05AC4" w:rsidRDefault="00B05AC4" w:rsidP="003D28E4">
      <w:pPr>
        <w:spacing w:after="0" w:line="240" w:lineRule="auto"/>
        <w:jc w:val="both"/>
        <w:rPr>
          <w:b/>
          <w:sz w:val="16"/>
          <w:szCs w:val="16"/>
        </w:rPr>
      </w:pPr>
    </w:p>
    <w:p w:rsidR="00EA23B9" w:rsidRDefault="00EA23B9" w:rsidP="003D28E4">
      <w:pPr>
        <w:spacing w:after="0" w:line="240" w:lineRule="auto"/>
        <w:jc w:val="both"/>
        <w:rPr>
          <w:b/>
          <w:sz w:val="16"/>
          <w:szCs w:val="16"/>
        </w:rPr>
      </w:pPr>
    </w:p>
    <w:p w:rsidR="00EA23B9" w:rsidRPr="00EC1A98" w:rsidRDefault="00EA23B9" w:rsidP="003D28E4">
      <w:pPr>
        <w:spacing w:after="0" w:line="240" w:lineRule="auto"/>
        <w:jc w:val="both"/>
        <w:rPr>
          <w:b/>
          <w:sz w:val="16"/>
          <w:szCs w:val="16"/>
        </w:rPr>
      </w:pPr>
    </w:p>
    <w:p w:rsidR="00EA23B9" w:rsidRPr="00EC1A98" w:rsidRDefault="00EA23B9" w:rsidP="00EA23B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Ignacio Avalos Abundis</w:t>
      </w:r>
      <w:r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 w:rsidRPr="00EC1A9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Arq. Sergio Alberto Bravo </w:t>
      </w:r>
      <w:r w:rsidR="00B05AC4">
        <w:rPr>
          <w:b/>
          <w:sz w:val="20"/>
          <w:szCs w:val="20"/>
        </w:rPr>
        <w:t>González</w:t>
      </w:r>
    </w:p>
    <w:p w:rsidR="00EA23B9" w:rsidRPr="00EC1A98" w:rsidRDefault="00EA23B9" w:rsidP="00EA23B9">
      <w:pPr>
        <w:spacing w:after="0" w:line="240" w:lineRule="auto"/>
        <w:jc w:val="both"/>
        <w:rPr>
          <w:sz w:val="17"/>
          <w:szCs w:val="17"/>
        </w:rPr>
      </w:pPr>
      <w:r w:rsidRPr="00EC1A98">
        <w:rPr>
          <w:sz w:val="17"/>
          <w:szCs w:val="17"/>
        </w:rPr>
        <w:t>Representante Titular de</w:t>
      </w:r>
      <w:r>
        <w:rPr>
          <w:sz w:val="17"/>
          <w:szCs w:val="17"/>
        </w:rPr>
        <w:t xml:space="preserve"> la</w:t>
      </w:r>
      <w:r w:rsidRPr="00EC1A98"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</w:r>
      <w:r w:rsidRPr="00EC1A98">
        <w:rPr>
          <w:sz w:val="17"/>
          <w:szCs w:val="17"/>
        </w:rPr>
        <w:tab/>
        <w:t xml:space="preserve">Representante </w:t>
      </w:r>
      <w:r>
        <w:rPr>
          <w:sz w:val="17"/>
          <w:szCs w:val="17"/>
        </w:rPr>
        <w:t>Suplente de</w:t>
      </w:r>
      <w:r w:rsidR="00B05AC4">
        <w:rPr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 w:rsidR="00B05AC4">
        <w:rPr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 w:rsidR="00B05AC4">
        <w:rPr>
          <w:sz w:val="17"/>
          <w:szCs w:val="17"/>
        </w:rPr>
        <w:t>Dirección de Catastro</w:t>
      </w:r>
    </w:p>
    <w:p w:rsidR="007A6E2F" w:rsidRPr="00EC1A98" w:rsidRDefault="00EC1A98" w:rsidP="007A6E2F">
      <w:pPr>
        <w:spacing w:after="0" w:line="240" w:lineRule="auto"/>
        <w:rPr>
          <w:sz w:val="20"/>
          <w:szCs w:val="20"/>
        </w:rPr>
      </w:pPr>
      <w:r w:rsidRPr="00EC1A9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45A4B" wp14:editId="2548C125">
                <wp:simplePos x="0" y="0"/>
                <wp:positionH relativeFrom="column">
                  <wp:posOffset>5583225</wp:posOffset>
                </wp:positionH>
                <wp:positionV relativeFrom="paragraph">
                  <wp:posOffset>506730</wp:posOffset>
                </wp:positionV>
                <wp:extent cx="1115695" cy="241300"/>
                <wp:effectExtent l="0" t="0" r="2730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2F" w:rsidRPr="00C90168" w:rsidRDefault="007A6E2F" w:rsidP="007A6E2F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P</w:t>
                            </w:r>
                            <w:r w:rsidRPr="00C90168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agina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5A4B" id="Text Box 7" o:spid="_x0000_s1029" type="#_x0000_t202" style="position:absolute;margin-left:439.6pt;margin-top:39.9pt;width:87.8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" strokecolor="white [3212]">
                <v:textbox>
                  <w:txbxContent>
                    <w:p w:rsidR="007A6E2F" w:rsidRPr="00C90168" w:rsidRDefault="007A6E2F" w:rsidP="007A6E2F">
                      <w:pPr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P</w:t>
                      </w:r>
                      <w:r w:rsidRPr="00C90168">
                        <w:rPr>
                          <w:b/>
                          <w:sz w:val="16"/>
                          <w:szCs w:val="16"/>
                          <w:lang w:val="es-ES"/>
                        </w:rPr>
                        <w:t>agina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 xml:space="preserve"> Final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E2F" w:rsidRPr="00EC1A98" w:rsidSect="00EC1A98">
      <w:footerReference w:type="default" r:id="rId10"/>
      <w:pgSz w:w="12240" w:h="15840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6C" w:rsidRDefault="0057136C" w:rsidP="00783DDB">
      <w:pPr>
        <w:spacing w:after="0" w:line="240" w:lineRule="auto"/>
      </w:pPr>
      <w:r>
        <w:separator/>
      </w:r>
    </w:p>
  </w:endnote>
  <w:endnote w:type="continuationSeparator" w:id="0">
    <w:p w:rsidR="0057136C" w:rsidRDefault="0057136C" w:rsidP="0078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330"/>
      <w:docPartObj>
        <w:docPartGallery w:val="Page Numbers (Bottom of Page)"/>
        <w:docPartUnique/>
      </w:docPartObj>
    </w:sdtPr>
    <w:sdtEndPr/>
    <w:sdtContent>
      <w:p w:rsidR="000E2F51" w:rsidRDefault="0079150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0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2F51" w:rsidRDefault="000E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6C" w:rsidRDefault="0057136C" w:rsidP="00783DDB">
      <w:pPr>
        <w:spacing w:after="0" w:line="240" w:lineRule="auto"/>
      </w:pPr>
      <w:r>
        <w:separator/>
      </w:r>
    </w:p>
  </w:footnote>
  <w:footnote w:type="continuationSeparator" w:id="0">
    <w:p w:rsidR="0057136C" w:rsidRDefault="0057136C" w:rsidP="0078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C09"/>
    <w:multiLevelType w:val="hybridMultilevel"/>
    <w:tmpl w:val="4782D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4"/>
    <w:rsid w:val="000062A2"/>
    <w:rsid w:val="00014F38"/>
    <w:rsid w:val="00015415"/>
    <w:rsid w:val="00025EF6"/>
    <w:rsid w:val="00037DC4"/>
    <w:rsid w:val="000651B7"/>
    <w:rsid w:val="00072DF6"/>
    <w:rsid w:val="00083E9F"/>
    <w:rsid w:val="00084B7B"/>
    <w:rsid w:val="00095E03"/>
    <w:rsid w:val="000A56B7"/>
    <w:rsid w:val="000B0BE6"/>
    <w:rsid w:val="000B6EA2"/>
    <w:rsid w:val="000C1414"/>
    <w:rsid w:val="000D102F"/>
    <w:rsid w:val="000E1645"/>
    <w:rsid w:val="000E2F51"/>
    <w:rsid w:val="000F1349"/>
    <w:rsid w:val="0011248D"/>
    <w:rsid w:val="0014057A"/>
    <w:rsid w:val="001447C4"/>
    <w:rsid w:val="0014656F"/>
    <w:rsid w:val="00151374"/>
    <w:rsid w:val="0017088A"/>
    <w:rsid w:val="001770FC"/>
    <w:rsid w:val="001A1131"/>
    <w:rsid w:val="001A6459"/>
    <w:rsid w:val="001B42DF"/>
    <w:rsid w:val="001C1904"/>
    <w:rsid w:val="001D53FE"/>
    <w:rsid w:val="001E0F35"/>
    <w:rsid w:val="001E2F38"/>
    <w:rsid w:val="001F0511"/>
    <w:rsid w:val="001F1AEE"/>
    <w:rsid w:val="00211949"/>
    <w:rsid w:val="00217769"/>
    <w:rsid w:val="00231D92"/>
    <w:rsid w:val="00235613"/>
    <w:rsid w:val="00246973"/>
    <w:rsid w:val="0028597C"/>
    <w:rsid w:val="002872D9"/>
    <w:rsid w:val="00293155"/>
    <w:rsid w:val="002950D6"/>
    <w:rsid w:val="002B3E19"/>
    <w:rsid w:val="002D208F"/>
    <w:rsid w:val="002E1634"/>
    <w:rsid w:val="002F2BAD"/>
    <w:rsid w:val="00304B9D"/>
    <w:rsid w:val="00305704"/>
    <w:rsid w:val="00310EB4"/>
    <w:rsid w:val="0034208E"/>
    <w:rsid w:val="0038062B"/>
    <w:rsid w:val="003818FB"/>
    <w:rsid w:val="00390C5C"/>
    <w:rsid w:val="003929C3"/>
    <w:rsid w:val="00393404"/>
    <w:rsid w:val="003A64D3"/>
    <w:rsid w:val="003B014C"/>
    <w:rsid w:val="003B0B29"/>
    <w:rsid w:val="003B229C"/>
    <w:rsid w:val="003B6B6F"/>
    <w:rsid w:val="003C2B0F"/>
    <w:rsid w:val="003D28E4"/>
    <w:rsid w:val="003E39E1"/>
    <w:rsid w:val="003E6D8E"/>
    <w:rsid w:val="003E78F4"/>
    <w:rsid w:val="003F2055"/>
    <w:rsid w:val="003F6467"/>
    <w:rsid w:val="004010E5"/>
    <w:rsid w:val="00401E5A"/>
    <w:rsid w:val="00407B26"/>
    <w:rsid w:val="004157E3"/>
    <w:rsid w:val="004163BC"/>
    <w:rsid w:val="00420AA3"/>
    <w:rsid w:val="00436801"/>
    <w:rsid w:val="004441E6"/>
    <w:rsid w:val="0044486B"/>
    <w:rsid w:val="00451AE4"/>
    <w:rsid w:val="004620E0"/>
    <w:rsid w:val="004717A7"/>
    <w:rsid w:val="00477A86"/>
    <w:rsid w:val="00482AB8"/>
    <w:rsid w:val="00495279"/>
    <w:rsid w:val="004A3EBA"/>
    <w:rsid w:val="004B1EFB"/>
    <w:rsid w:val="004C17C0"/>
    <w:rsid w:val="004C3F50"/>
    <w:rsid w:val="004D6608"/>
    <w:rsid w:val="004F353E"/>
    <w:rsid w:val="004F6219"/>
    <w:rsid w:val="005022E8"/>
    <w:rsid w:val="005069E8"/>
    <w:rsid w:val="0057136C"/>
    <w:rsid w:val="00580F03"/>
    <w:rsid w:val="00581E04"/>
    <w:rsid w:val="0058308B"/>
    <w:rsid w:val="00587741"/>
    <w:rsid w:val="005924D6"/>
    <w:rsid w:val="005A0ACA"/>
    <w:rsid w:val="005C05EF"/>
    <w:rsid w:val="005F2E82"/>
    <w:rsid w:val="0060002C"/>
    <w:rsid w:val="00614080"/>
    <w:rsid w:val="00624711"/>
    <w:rsid w:val="00624B0A"/>
    <w:rsid w:val="006345F0"/>
    <w:rsid w:val="0064254F"/>
    <w:rsid w:val="00656E33"/>
    <w:rsid w:val="00660B08"/>
    <w:rsid w:val="00665BE2"/>
    <w:rsid w:val="0067335A"/>
    <w:rsid w:val="006737E9"/>
    <w:rsid w:val="006A3127"/>
    <w:rsid w:val="006A4A87"/>
    <w:rsid w:val="006A6632"/>
    <w:rsid w:val="006B619A"/>
    <w:rsid w:val="006D1B91"/>
    <w:rsid w:val="006F2238"/>
    <w:rsid w:val="006F27FB"/>
    <w:rsid w:val="007044F7"/>
    <w:rsid w:val="00726B63"/>
    <w:rsid w:val="0074729A"/>
    <w:rsid w:val="007650AF"/>
    <w:rsid w:val="007656A6"/>
    <w:rsid w:val="00767368"/>
    <w:rsid w:val="00782745"/>
    <w:rsid w:val="00783DDB"/>
    <w:rsid w:val="0079150F"/>
    <w:rsid w:val="00795D63"/>
    <w:rsid w:val="007A045B"/>
    <w:rsid w:val="007A6E2F"/>
    <w:rsid w:val="007B4C43"/>
    <w:rsid w:val="007C26FA"/>
    <w:rsid w:val="007C3AE0"/>
    <w:rsid w:val="007C6E2D"/>
    <w:rsid w:val="00800AD8"/>
    <w:rsid w:val="0083187B"/>
    <w:rsid w:val="0084135E"/>
    <w:rsid w:val="00841414"/>
    <w:rsid w:val="008554E3"/>
    <w:rsid w:val="008606EA"/>
    <w:rsid w:val="00860F02"/>
    <w:rsid w:val="008655A3"/>
    <w:rsid w:val="00874FA1"/>
    <w:rsid w:val="00884F97"/>
    <w:rsid w:val="008A11F6"/>
    <w:rsid w:val="008A184D"/>
    <w:rsid w:val="008A1F16"/>
    <w:rsid w:val="008A23AA"/>
    <w:rsid w:val="008A673F"/>
    <w:rsid w:val="008B4FAB"/>
    <w:rsid w:val="008D446C"/>
    <w:rsid w:val="008D673F"/>
    <w:rsid w:val="008F1634"/>
    <w:rsid w:val="008F4B29"/>
    <w:rsid w:val="00922CB9"/>
    <w:rsid w:val="00937402"/>
    <w:rsid w:val="00940699"/>
    <w:rsid w:val="00947A98"/>
    <w:rsid w:val="00956F36"/>
    <w:rsid w:val="00971827"/>
    <w:rsid w:val="0097339C"/>
    <w:rsid w:val="009779E1"/>
    <w:rsid w:val="009A1A77"/>
    <w:rsid w:val="009B687E"/>
    <w:rsid w:val="009C39C8"/>
    <w:rsid w:val="009C3AAD"/>
    <w:rsid w:val="009C6439"/>
    <w:rsid w:val="009D61C3"/>
    <w:rsid w:val="009D730A"/>
    <w:rsid w:val="009D7C24"/>
    <w:rsid w:val="009E2777"/>
    <w:rsid w:val="00A03FD6"/>
    <w:rsid w:val="00A06214"/>
    <w:rsid w:val="00A12E35"/>
    <w:rsid w:val="00A30439"/>
    <w:rsid w:val="00A30640"/>
    <w:rsid w:val="00A45150"/>
    <w:rsid w:val="00A821B5"/>
    <w:rsid w:val="00A87420"/>
    <w:rsid w:val="00AA0915"/>
    <w:rsid w:val="00AA2A19"/>
    <w:rsid w:val="00AA610A"/>
    <w:rsid w:val="00AB5086"/>
    <w:rsid w:val="00AC2F14"/>
    <w:rsid w:val="00AD3C43"/>
    <w:rsid w:val="00B05AC4"/>
    <w:rsid w:val="00B06CF9"/>
    <w:rsid w:val="00B2386C"/>
    <w:rsid w:val="00B30AD8"/>
    <w:rsid w:val="00B37D58"/>
    <w:rsid w:val="00B41C8D"/>
    <w:rsid w:val="00B50146"/>
    <w:rsid w:val="00B54731"/>
    <w:rsid w:val="00B67048"/>
    <w:rsid w:val="00BA720F"/>
    <w:rsid w:val="00BB7B46"/>
    <w:rsid w:val="00BD15A3"/>
    <w:rsid w:val="00BD7BE7"/>
    <w:rsid w:val="00BE3583"/>
    <w:rsid w:val="00BE7F06"/>
    <w:rsid w:val="00BF1EDC"/>
    <w:rsid w:val="00BF3905"/>
    <w:rsid w:val="00BF4EC5"/>
    <w:rsid w:val="00C03702"/>
    <w:rsid w:val="00C0518A"/>
    <w:rsid w:val="00C11D0F"/>
    <w:rsid w:val="00C14C4F"/>
    <w:rsid w:val="00C23CDB"/>
    <w:rsid w:val="00C32263"/>
    <w:rsid w:val="00C52E2F"/>
    <w:rsid w:val="00C8282F"/>
    <w:rsid w:val="00C839D8"/>
    <w:rsid w:val="00CB063B"/>
    <w:rsid w:val="00CE10E2"/>
    <w:rsid w:val="00D1499D"/>
    <w:rsid w:val="00D16CE1"/>
    <w:rsid w:val="00D23DBD"/>
    <w:rsid w:val="00D35759"/>
    <w:rsid w:val="00D671DA"/>
    <w:rsid w:val="00D728C7"/>
    <w:rsid w:val="00D8643F"/>
    <w:rsid w:val="00DA2F9D"/>
    <w:rsid w:val="00DB0A88"/>
    <w:rsid w:val="00DC10BF"/>
    <w:rsid w:val="00DD66EB"/>
    <w:rsid w:val="00DF1425"/>
    <w:rsid w:val="00DF735D"/>
    <w:rsid w:val="00E0639F"/>
    <w:rsid w:val="00E10DD7"/>
    <w:rsid w:val="00E32D08"/>
    <w:rsid w:val="00E5791A"/>
    <w:rsid w:val="00E742A8"/>
    <w:rsid w:val="00E9498A"/>
    <w:rsid w:val="00EA23B9"/>
    <w:rsid w:val="00EB4E56"/>
    <w:rsid w:val="00EC1A98"/>
    <w:rsid w:val="00EE5A9D"/>
    <w:rsid w:val="00EF6F19"/>
    <w:rsid w:val="00F05FD6"/>
    <w:rsid w:val="00F12636"/>
    <w:rsid w:val="00F232B7"/>
    <w:rsid w:val="00F260AA"/>
    <w:rsid w:val="00F26520"/>
    <w:rsid w:val="00F37D8C"/>
    <w:rsid w:val="00F53B86"/>
    <w:rsid w:val="00F53F9C"/>
    <w:rsid w:val="00F570DD"/>
    <w:rsid w:val="00F72677"/>
    <w:rsid w:val="00F75BA5"/>
    <w:rsid w:val="00F84DCF"/>
    <w:rsid w:val="00F87BCA"/>
    <w:rsid w:val="00F90618"/>
    <w:rsid w:val="00F915D3"/>
    <w:rsid w:val="00FA4055"/>
    <w:rsid w:val="00FA60D6"/>
    <w:rsid w:val="00FB0606"/>
    <w:rsid w:val="00FB2ECF"/>
    <w:rsid w:val="00FC0735"/>
    <w:rsid w:val="00FC0BAE"/>
    <w:rsid w:val="00FC1DDC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D391"/>
  <w15:docId w15:val="{09A5C2B5-B7A2-4FC2-961B-1EA9B1F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DDB"/>
  </w:style>
  <w:style w:type="paragraph" w:styleId="Piedepgina">
    <w:name w:val="footer"/>
    <w:basedOn w:val="Normal"/>
    <w:link w:val="PiedepginaCar"/>
    <w:uiPriority w:val="99"/>
    <w:unhideWhenUsed/>
    <w:rsid w:val="00783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6CBA-331C-439B-A692-ACC48977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1374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mglopezc</dc:creator>
  <cp:lastModifiedBy>Maria Guadalupe Lopez Castillo</cp:lastModifiedBy>
  <cp:revision>6</cp:revision>
  <cp:lastPrinted>2016-04-14T16:51:00Z</cp:lastPrinted>
  <dcterms:created xsi:type="dcterms:W3CDTF">2019-03-27T16:10:00Z</dcterms:created>
  <dcterms:modified xsi:type="dcterms:W3CDTF">2019-03-28T18:39:00Z</dcterms:modified>
</cp:coreProperties>
</file>