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17ADE" w14:textId="77777777" w:rsidR="00A86962" w:rsidRPr="004717A1" w:rsidRDefault="00A86962" w:rsidP="00A86962">
      <w:pPr>
        <w:jc w:val="right"/>
        <w:rPr>
          <w:rFonts w:ascii="Arial" w:hAnsi="Arial"/>
          <w:b/>
          <w:sz w:val="28"/>
          <w:szCs w:val="28"/>
        </w:rPr>
      </w:pPr>
      <w:r>
        <w:rPr>
          <w:rFonts w:ascii="Arial" w:hAnsi="Arial"/>
          <w:b/>
          <w:sz w:val="28"/>
          <w:szCs w:val="28"/>
        </w:rPr>
        <w:t>Jueves 11 de may</w:t>
      </w:r>
      <w:r w:rsidRPr="004717A1">
        <w:rPr>
          <w:rFonts w:ascii="Arial" w:hAnsi="Arial"/>
          <w:b/>
          <w:sz w:val="28"/>
          <w:szCs w:val="28"/>
        </w:rPr>
        <w:t>o de 2017</w:t>
      </w:r>
    </w:p>
    <w:p w14:paraId="04E36F4B" w14:textId="77777777" w:rsidR="00A86962" w:rsidRPr="004717A1" w:rsidRDefault="00A86962" w:rsidP="00A86962">
      <w:pPr>
        <w:jc w:val="right"/>
        <w:rPr>
          <w:rFonts w:ascii="Arial" w:hAnsi="Arial"/>
          <w:b/>
          <w:sz w:val="28"/>
          <w:szCs w:val="28"/>
        </w:rPr>
      </w:pPr>
    </w:p>
    <w:p w14:paraId="24313F27" w14:textId="77777777" w:rsidR="00A86962" w:rsidRPr="004717A1" w:rsidRDefault="00A86962" w:rsidP="00A86962">
      <w:pPr>
        <w:jc w:val="both"/>
        <w:rPr>
          <w:rFonts w:ascii="Arial" w:eastAsia="Times New Roman" w:hAnsi="Arial" w:cs="Times New Roman"/>
          <w:sz w:val="20"/>
          <w:szCs w:val="20"/>
        </w:rPr>
      </w:pPr>
      <w:r>
        <w:rPr>
          <w:rFonts w:ascii="Arial" w:eastAsia="Times New Roman" w:hAnsi="Arial" w:cs="Times New Roman"/>
          <w:b/>
          <w:bCs/>
          <w:color w:val="000000"/>
        </w:rPr>
        <w:t>Acta de la I</w:t>
      </w:r>
      <w:r w:rsidRPr="004717A1">
        <w:rPr>
          <w:rFonts w:ascii="Arial" w:eastAsia="Times New Roman" w:hAnsi="Arial" w:cs="Times New Roman"/>
          <w:b/>
          <w:bCs/>
          <w:color w:val="000000"/>
        </w:rPr>
        <w:t xml:space="preserve"> Sesión </w:t>
      </w:r>
      <w:r>
        <w:rPr>
          <w:rFonts w:ascii="Arial" w:eastAsia="Times New Roman" w:hAnsi="Arial" w:cs="Times New Roman"/>
          <w:b/>
          <w:bCs/>
          <w:color w:val="000000"/>
        </w:rPr>
        <w:t xml:space="preserve">Extraordinaria </w:t>
      </w:r>
      <w:r w:rsidRPr="004717A1">
        <w:rPr>
          <w:rFonts w:ascii="Arial" w:eastAsia="Times New Roman" w:hAnsi="Arial" w:cs="Times New Roman"/>
          <w:b/>
          <w:bCs/>
          <w:color w:val="000000"/>
        </w:rPr>
        <w:t>del Consejo Municipal de la Participación Social e</w:t>
      </w:r>
      <w:r>
        <w:rPr>
          <w:rFonts w:ascii="Arial" w:eastAsia="Times New Roman" w:hAnsi="Arial" w:cs="Times New Roman"/>
          <w:b/>
          <w:bCs/>
          <w:color w:val="000000"/>
        </w:rPr>
        <w:t>n la Educación del 11 de may</w:t>
      </w:r>
      <w:r w:rsidRPr="004717A1">
        <w:rPr>
          <w:rFonts w:ascii="Arial" w:eastAsia="Times New Roman" w:hAnsi="Arial" w:cs="Times New Roman"/>
          <w:b/>
          <w:bCs/>
          <w:color w:val="000000"/>
        </w:rPr>
        <w:t>o de 2017. La reunión se llevo a cabo en</w:t>
      </w:r>
      <w:r>
        <w:rPr>
          <w:rFonts w:ascii="Arial" w:eastAsia="Times New Roman" w:hAnsi="Arial" w:cs="Times New Roman"/>
          <w:b/>
          <w:bCs/>
          <w:color w:val="000000"/>
        </w:rPr>
        <w:t xml:space="preserve"> el Patio</w:t>
      </w:r>
      <w:r w:rsidRPr="004717A1">
        <w:rPr>
          <w:rFonts w:ascii="Arial" w:eastAsia="Times New Roman" w:hAnsi="Arial" w:cs="Times New Roman"/>
          <w:b/>
          <w:bCs/>
          <w:color w:val="000000"/>
        </w:rPr>
        <w:t xml:space="preserve"> San Pedro</w:t>
      </w:r>
      <w:r>
        <w:rPr>
          <w:rFonts w:ascii="Arial" w:eastAsia="Times New Roman" w:hAnsi="Arial" w:cs="Times New Roman"/>
          <w:b/>
          <w:bCs/>
          <w:color w:val="000000"/>
        </w:rPr>
        <w:t>, del Centro Cultural “El Refugio”, San Pedro</w:t>
      </w:r>
      <w:r w:rsidRPr="004717A1">
        <w:rPr>
          <w:rFonts w:ascii="Arial" w:eastAsia="Times New Roman" w:hAnsi="Arial" w:cs="Times New Roman"/>
          <w:b/>
          <w:bCs/>
          <w:color w:val="000000"/>
        </w:rPr>
        <w:t xml:space="preserve"> Tlaquepaque a las 10:00 horas con el siguiente orden del día:</w:t>
      </w:r>
    </w:p>
    <w:p w14:paraId="105089C5" w14:textId="77777777" w:rsidR="00A86962" w:rsidRPr="004717A1" w:rsidRDefault="00A86962" w:rsidP="00A86962">
      <w:pPr>
        <w:rPr>
          <w:rFonts w:ascii="Arial" w:hAnsi="Arial"/>
        </w:rPr>
      </w:pPr>
    </w:p>
    <w:p w14:paraId="7CC212CB" w14:textId="77777777" w:rsidR="00A86962" w:rsidRPr="004717A1" w:rsidRDefault="00A86962" w:rsidP="00A86962">
      <w:pPr>
        <w:rPr>
          <w:rFonts w:ascii="Arial" w:hAnsi="Arial"/>
          <w:b/>
          <w:sz w:val="28"/>
          <w:szCs w:val="28"/>
        </w:rPr>
      </w:pPr>
      <w:r w:rsidRPr="004717A1">
        <w:rPr>
          <w:rFonts w:ascii="Arial" w:hAnsi="Arial"/>
          <w:b/>
          <w:sz w:val="28"/>
          <w:szCs w:val="28"/>
        </w:rPr>
        <w:t>Orden del Día:</w:t>
      </w:r>
    </w:p>
    <w:p w14:paraId="3C57F9D8" w14:textId="77777777" w:rsidR="00A86962" w:rsidRPr="004717A1" w:rsidRDefault="00A86962" w:rsidP="00A86962">
      <w:pPr>
        <w:rPr>
          <w:rFonts w:ascii="Arial" w:hAnsi="Arial"/>
        </w:rPr>
      </w:pPr>
    </w:p>
    <w:p w14:paraId="1618B64D" w14:textId="77777777" w:rsidR="00A86962" w:rsidRDefault="00A86962" w:rsidP="00A86962">
      <w:pPr>
        <w:pStyle w:val="NormalWeb"/>
        <w:numPr>
          <w:ilvl w:val="0"/>
          <w:numId w:val="3"/>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Registro de asistencia.</w:t>
      </w:r>
    </w:p>
    <w:p w14:paraId="4D1671DA" w14:textId="77777777" w:rsidR="007C7D0C" w:rsidRDefault="007C7D0C" w:rsidP="007C7D0C">
      <w:pPr>
        <w:pStyle w:val="NormalWeb"/>
        <w:spacing w:before="0" w:beforeAutospacing="0" w:after="0" w:afterAutospacing="0"/>
        <w:ind w:left="720"/>
        <w:textAlignment w:val="baseline"/>
        <w:rPr>
          <w:rFonts w:ascii="Arial" w:hAnsi="Arial" w:cs="Arial"/>
          <w:b/>
          <w:bCs/>
          <w:color w:val="000000"/>
          <w:sz w:val="28"/>
          <w:szCs w:val="28"/>
        </w:rPr>
      </w:pPr>
    </w:p>
    <w:p w14:paraId="711A95C7" w14:textId="77777777" w:rsidR="00A86962" w:rsidRDefault="00A86962" w:rsidP="00A86962">
      <w:pPr>
        <w:pStyle w:val="NormalWeb"/>
        <w:numPr>
          <w:ilvl w:val="0"/>
          <w:numId w:val="3"/>
        </w:numPr>
        <w:spacing w:before="0" w:beforeAutospacing="0" w:after="0" w:afterAutospacing="0"/>
        <w:textAlignment w:val="baseline"/>
        <w:rPr>
          <w:rFonts w:ascii="Arial" w:hAnsi="Arial" w:cs="Arial"/>
          <w:b/>
          <w:bCs/>
          <w:color w:val="000000"/>
          <w:sz w:val="28"/>
          <w:szCs w:val="28"/>
        </w:rPr>
      </w:pPr>
      <w:r w:rsidRPr="00A86962">
        <w:rPr>
          <w:rFonts w:ascii="Arial" w:hAnsi="Arial" w:cs="Arial"/>
          <w:b/>
          <w:bCs/>
          <w:color w:val="000000"/>
          <w:sz w:val="28"/>
          <w:szCs w:val="28"/>
        </w:rPr>
        <w:t>Bienvenida y Exposición de Motivos.</w:t>
      </w:r>
    </w:p>
    <w:p w14:paraId="23F0EE7A" w14:textId="77777777" w:rsidR="007C7D0C" w:rsidRDefault="007C7D0C" w:rsidP="007C7D0C">
      <w:pPr>
        <w:pStyle w:val="NormalWeb"/>
        <w:spacing w:before="0" w:beforeAutospacing="0" w:after="0" w:afterAutospacing="0"/>
        <w:ind w:left="720"/>
        <w:textAlignment w:val="baseline"/>
        <w:rPr>
          <w:rFonts w:ascii="Arial" w:hAnsi="Arial" w:cs="Arial"/>
          <w:b/>
          <w:bCs/>
          <w:color w:val="000000"/>
          <w:sz w:val="28"/>
          <w:szCs w:val="28"/>
        </w:rPr>
      </w:pPr>
    </w:p>
    <w:p w14:paraId="6CF98979" w14:textId="77777777" w:rsidR="00A86962" w:rsidRDefault="00A86962" w:rsidP="00A86962">
      <w:pPr>
        <w:pStyle w:val="NormalWeb"/>
        <w:numPr>
          <w:ilvl w:val="0"/>
          <w:numId w:val="3"/>
        </w:numPr>
        <w:spacing w:before="0" w:beforeAutospacing="0" w:after="0" w:afterAutospacing="0"/>
        <w:textAlignment w:val="baseline"/>
        <w:rPr>
          <w:rFonts w:ascii="Arial" w:hAnsi="Arial" w:cs="Arial"/>
          <w:b/>
          <w:bCs/>
          <w:color w:val="000000"/>
          <w:sz w:val="28"/>
          <w:szCs w:val="28"/>
        </w:rPr>
      </w:pPr>
      <w:r w:rsidRPr="00A86962">
        <w:rPr>
          <w:rFonts w:ascii="Arial" w:hAnsi="Arial" w:cs="Arial"/>
          <w:b/>
          <w:bCs/>
          <w:color w:val="000000"/>
          <w:sz w:val="28"/>
          <w:szCs w:val="28"/>
        </w:rPr>
        <w:t>Verificación de quórum.</w:t>
      </w:r>
    </w:p>
    <w:p w14:paraId="3C1BC7EA" w14:textId="77777777" w:rsidR="007C7D0C" w:rsidRDefault="007C7D0C" w:rsidP="007C7D0C">
      <w:pPr>
        <w:pStyle w:val="NormalWeb"/>
        <w:spacing w:before="0" w:beforeAutospacing="0" w:after="0" w:afterAutospacing="0"/>
        <w:ind w:left="720"/>
        <w:textAlignment w:val="baseline"/>
        <w:rPr>
          <w:rFonts w:ascii="Arial" w:hAnsi="Arial" w:cs="Arial"/>
          <w:b/>
          <w:bCs/>
          <w:color w:val="000000"/>
          <w:sz w:val="28"/>
          <w:szCs w:val="28"/>
        </w:rPr>
      </w:pPr>
    </w:p>
    <w:p w14:paraId="10D137A6" w14:textId="77777777" w:rsidR="00A86962" w:rsidRDefault="00A86962" w:rsidP="00A86962">
      <w:pPr>
        <w:pStyle w:val="NormalWeb"/>
        <w:numPr>
          <w:ilvl w:val="0"/>
          <w:numId w:val="3"/>
        </w:numPr>
        <w:spacing w:before="0" w:beforeAutospacing="0" w:after="0" w:afterAutospacing="0"/>
        <w:textAlignment w:val="baseline"/>
        <w:rPr>
          <w:rFonts w:ascii="Arial" w:hAnsi="Arial" w:cs="Arial"/>
          <w:b/>
          <w:bCs/>
          <w:color w:val="000000"/>
          <w:sz w:val="28"/>
          <w:szCs w:val="28"/>
        </w:rPr>
      </w:pPr>
      <w:r w:rsidRPr="00A86962">
        <w:rPr>
          <w:rFonts w:ascii="Arial" w:hAnsi="Arial" w:cs="Arial"/>
          <w:b/>
          <w:bCs/>
          <w:color w:val="000000"/>
          <w:sz w:val="28"/>
          <w:szCs w:val="28"/>
        </w:rPr>
        <w:t>Informe de acciones que se han realizado sobre los puntos de la sesión anterior.</w:t>
      </w:r>
    </w:p>
    <w:p w14:paraId="45509466" w14:textId="77777777" w:rsidR="007C7D0C" w:rsidRDefault="007C7D0C" w:rsidP="007C7D0C">
      <w:pPr>
        <w:pStyle w:val="NormalWeb"/>
        <w:spacing w:before="0" w:beforeAutospacing="0" w:after="0" w:afterAutospacing="0"/>
        <w:ind w:left="720"/>
        <w:textAlignment w:val="baseline"/>
        <w:rPr>
          <w:rFonts w:ascii="Arial" w:hAnsi="Arial" w:cs="Arial"/>
          <w:b/>
          <w:bCs/>
          <w:color w:val="000000"/>
          <w:sz w:val="28"/>
          <w:szCs w:val="28"/>
        </w:rPr>
      </w:pPr>
    </w:p>
    <w:p w14:paraId="3F59F6A1" w14:textId="77777777" w:rsidR="00A86962" w:rsidRDefault="00A86962" w:rsidP="00A86962">
      <w:pPr>
        <w:pStyle w:val="NormalWeb"/>
        <w:numPr>
          <w:ilvl w:val="0"/>
          <w:numId w:val="3"/>
        </w:numPr>
        <w:spacing w:before="0" w:beforeAutospacing="0" w:after="0" w:afterAutospacing="0"/>
        <w:textAlignment w:val="baseline"/>
        <w:rPr>
          <w:rFonts w:ascii="Arial" w:hAnsi="Arial" w:cs="Arial"/>
          <w:b/>
          <w:bCs/>
          <w:color w:val="000000"/>
          <w:sz w:val="28"/>
          <w:szCs w:val="28"/>
        </w:rPr>
      </w:pPr>
      <w:r w:rsidRPr="00A86962">
        <w:rPr>
          <w:rFonts w:ascii="Arial" w:hAnsi="Arial" w:cs="Arial"/>
          <w:b/>
          <w:bCs/>
          <w:color w:val="000000"/>
          <w:sz w:val="28"/>
          <w:szCs w:val="28"/>
        </w:rPr>
        <w:t>Avances de los trabajos realizados para el festejo del día del Maestro.</w:t>
      </w:r>
    </w:p>
    <w:p w14:paraId="795755B4" w14:textId="77777777" w:rsidR="007C7D0C" w:rsidRDefault="007C7D0C" w:rsidP="007C7D0C">
      <w:pPr>
        <w:pStyle w:val="NormalWeb"/>
        <w:spacing w:before="0" w:beforeAutospacing="0" w:after="0" w:afterAutospacing="0"/>
        <w:ind w:left="720"/>
        <w:textAlignment w:val="baseline"/>
        <w:rPr>
          <w:rFonts w:ascii="Arial" w:hAnsi="Arial" w:cs="Arial"/>
          <w:b/>
          <w:bCs/>
          <w:color w:val="000000"/>
          <w:sz w:val="28"/>
          <w:szCs w:val="28"/>
        </w:rPr>
      </w:pPr>
    </w:p>
    <w:p w14:paraId="267FC4B7" w14:textId="77777777" w:rsidR="00A86962" w:rsidRDefault="00A86962" w:rsidP="00A86962">
      <w:pPr>
        <w:pStyle w:val="NormalWeb"/>
        <w:numPr>
          <w:ilvl w:val="0"/>
          <w:numId w:val="3"/>
        </w:numPr>
        <w:spacing w:before="0" w:beforeAutospacing="0" w:after="0" w:afterAutospacing="0"/>
        <w:textAlignment w:val="baseline"/>
        <w:rPr>
          <w:rFonts w:ascii="Arial" w:hAnsi="Arial" w:cs="Arial"/>
          <w:b/>
          <w:bCs/>
          <w:color w:val="000000"/>
          <w:sz w:val="28"/>
          <w:szCs w:val="28"/>
        </w:rPr>
      </w:pPr>
      <w:r w:rsidRPr="00A86962">
        <w:rPr>
          <w:rFonts w:ascii="Arial" w:hAnsi="Arial" w:cs="Arial"/>
          <w:b/>
          <w:bCs/>
          <w:color w:val="000000"/>
          <w:sz w:val="28"/>
          <w:szCs w:val="28"/>
        </w:rPr>
        <w:t>Propuestas</w:t>
      </w:r>
    </w:p>
    <w:p w14:paraId="0EAA70BB" w14:textId="77777777" w:rsidR="007C7D0C" w:rsidRDefault="007C7D0C" w:rsidP="007C7D0C">
      <w:pPr>
        <w:pStyle w:val="NormalWeb"/>
        <w:spacing w:before="0" w:beforeAutospacing="0" w:after="0" w:afterAutospacing="0"/>
        <w:ind w:left="720"/>
        <w:textAlignment w:val="baseline"/>
        <w:rPr>
          <w:rFonts w:ascii="Arial" w:hAnsi="Arial" w:cs="Arial"/>
          <w:b/>
          <w:bCs/>
          <w:color w:val="000000"/>
          <w:sz w:val="28"/>
          <w:szCs w:val="28"/>
        </w:rPr>
      </w:pPr>
    </w:p>
    <w:p w14:paraId="3BB37E04" w14:textId="77777777" w:rsidR="00A86962" w:rsidRPr="00A86962" w:rsidRDefault="00A86962" w:rsidP="00A86962">
      <w:pPr>
        <w:pStyle w:val="NormalWeb"/>
        <w:numPr>
          <w:ilvl w:val="0"/>
          <w:numId w:val="3"/>
        </w:numPr>
        <w:spacing w:before="0" w:beforeAutospacing="0" w:after="0" w:afterAutospacing="0"/>
        <w:textAlignment w:val="baseline"/>
        <w:rPr>
          <w:rFonts w:ascii="Arial" w:hAnsi="Arial" w:cs="Arial"/>
          <w:b/>
          <w:bCs/>
          <w:color w:val="000000"/>
          <w:sz w:val="28"/>
          <w:szCs w:val="28"/>
        </w:rPr>
      </w:pPr>
      <w:r w:rsidRPr="00A86962">
        <w:rPr>
          <w:rFonts w:ascii="Arial" w:hAnsi="Arial" w:cs="Arial"/>
          <w:b/>
          <w:bCs/>
          <w:color w:val="000000"/>
          <w:sz w:val="28"/>
          <w:szCs w:val="28"/>
        </w:rPr>
        <w:t>Asuntos Varios</w:t>
      </w:r>
    </w:p>
    <w:p w14:paraId="6FF62F40" w14:textId="77777777" w:rsidR="00A86962" w:rsidRPr="004717A1" w:rsidRDefault="00A86962" w:rsidP="00A86962">
      <w:pPr>
        <w:pStyle w:val="Prrafodelista"/>
        <w:jc w:val="both"/>
        <w:textAlignment w:val="baseline"/>
        <w:rPr>
          <w:rFonts w:ascii="Arial" w:hAnsi="Arial" w:cs="Times New Roman"/>
          <w:color w:val="000000"/>
        </w:rPr>
      </w:pPr>
    </w:p>
    <w:p w14:paraId="527F953F" w14:textId="77777777" w:rsidR="00A86962" w:rsidRPr="004717A1" w:rsidRDefault="00A86962" w:rsidP="00A86962">
      <w:pPr>
        <w:pStyle w:val="Prrafodelista"/>
        <w:jc w:val="both"/>
        <w:textAlignment w:val="baseline"/>
        <w:rPr>
          <w:rFonts w:ascii="Arial" w:hAnsi="Arial" w:cs="Times New Roman"/>
          <w:color w:val="000000"/>
        </w:rPr>
      </w:pPr>
    </w:p>
    <w:p w14:paraId="038D7A6A" w14:textId="77777777" w:rsidR="00A86962" w:rsidRPr="004717A1" w:rsidRDefault="00A86962" w:rsidP="00A86962">
      <w:pPr>
        <w:numPr>
          <w:ilvl w:val="0"/>
          <w:numId w:val="2"/>
        </w:numPr>
        <w:jc w:val="both"/>
        <w:textAlignment w:val="baseline"/>
        <w:rPr>
          <w:rFonts w:ascii="Arial" w:hAnsi="Arial" w:cs="Times New Roman"/>
          <w:color w:val="000000"/>
        </w:rPr>
      </w:pPr>
      <w:r w:rsidRPr="004717A1">
        <w:rPr>
          <w:rFonts w:ascii="Arial" w:hAnsi="Arial" w:cs="Times New Roman"/>
          <w:color w:val="000000"/>
        </w:rPr>
        <w:t>La asisten</w:t>
      </w:r>
      <w:r w:rsidR="00CB49DD">
        <w:rPr>
          <w:rFonts w:ascii="Arial" w:hAnsi="Arial" w:cs="Times New Roman"/>
          <w:color w:val="000000"/>
        </w:rPr>
        <w:t>cia se cubrió con la firma de 24</w:t>
      </w:r>
      <w:r w:rsidR="00565F7C">
        <w:rPr>
          <w:rFonts w:ascii="Arial" w:hAnsi="Arial" w:cs="Times New Roman"/>
          <w:color w:val="000000"/>
        </w:rPr>
        <w:t xml:space="preserve"> consejeros de un total de 28</w:t>
      </w:r>
      <w:r w:rsidRPr="004717A1">
        <w:rPr>
          <w:rFonts w:ascii="Arial" w:hAnsi="Arial" w:cs="Times New Roman"/>
          <w:color w:val="000000"/>
        </w:rPr>
        <w:t>. Se realiza repaso del Orden del Día.</w:t>
      </w:r>
    </w:p>
    <w:p w14:paraId="659DF6E4" w14:textId="77777777" w:rsidR="00A86962" w:rsidRPr="004717A1" w:rsidRDefault="00A86962" w:rsidP="00A86962">
      <w:pPr>
        <w:ind w:left="360"/>
        <w:jc w:val="both"/>
        <w:textAlignment w:val="baseline"/>
        <w:rPr>
          <w:rFonts w:ascii="Arial" w:hAnsi="Arial" w:cs="Times New Roman"/>
          <w:color w:val="000000"/>
        </w:rPr>
      </w:pPr>
    </w:p>
    <w:p w14:paraId="7815867B" w14:textId="77777777" w:rsidR="00A86962" w:rsidRPr="004717A1" w:rsidRDefault="00565F7C" w:rsidP="00A86962">
      <w:pPr>
        <w:numPr>
          <w:ilvl w:val="0"/>
          <w:numId w:val="2"/>
        </w:numPr>
        <w:jc w:val="both"/>
        <w:textAlignment w:val="baseline"/>
        <w:rPr>
          <w:rFonts w:ascii="Arial" w:hAnsi="Arial" w:cs="Times New Roman"/>
          <w:color w:val="000000"/>
        </w:rPr>
      </w:pPr>
      <w:r>
        <w:rPr>
          <w:rFonts w:ascii="Arial" w:hAnsi="Arial" w:cs="Times New Roman"/>
          <w:color w:val="000000"/>
        </w:rPr>
        <w:t>Se</w:t>
      </w:r>
      <w:r w:rsidR="00A86962" w:rsidRPr="004717A1">
        <w:rPr>
          <w:rFonts w:ascii="Arial" w:hAnsi="Arial" w:cs="Times New Roman"/>
          <w:color w:val="000000"/>
        </w:rPr>
        <w:t> da la b</w:t>
      </w:r>
      <w:r w:rsidR="00CB49DD">
        <w:rPr>
          <w:rFonts w:ascii="Arial" w:hAnsi="Arial" w:cs="Times New Roman"/>
          <w:color w:val="000000"/>
        </w:rPr>
        <w:t>ienvenida por parte del Secretario General del COMPAS, Maestro José Manuel Gómez Gómez</w:t>
      </w:r>
      <w:r w:rsidR="00A86962" w:rsidRPr="004717A1">
        <w:rPr>
          <w:rFonts w:ascii="Arial" w:hAnsi="Arial" w:cs="Times New Roman"/>
          <w:color w:val="000000"/>
        </w:rPr>
        <w:t xml:space="preserve"> </w:t>
      </w:r>
      <w:r w:rsidR="00CB49DD">
        <w:rPr>
          <w:rFonts w:ascii="Arial" w:hAnsi="Arial" w:cs="Times New Roman"/>
          <w:color w:val="000000"/>
        </w:rPr>
        <w:t xml:space="preserve">debido a la ausencia del Maestro </w:t>
      </w:r>
      <w:r w:rsidR="00A86962" w:rsidRPr="004717A1">
        <w:rPr>
          <w:rFonts w:ascii="Arial" w:hAnsi="Arial" w:cs="Times New Roman"/>
          <w:color w:val="000000"/>
        </w:rPr>
        <w:t>Francisco Ávila Villegas, Presidente del Consejo.</w:t>
      </w:r>
    </w:p>
    <w:p w14:paraId="6CD50DF9" w14:textId="77777777" w:rsidR="00A86962" w:rsidRPr="004717A1" w:rsidRDefault="00A86962" w:rsidP="00A86962">
      <w:pPr>
        <w:jc w:val="both"/>
        <w:textAlignment w:val="baseline"/>
        <w:rPr>
          <w:rFonts w:ascii="Arial" w:eastAsia="Times New Roman" w:hAnsi="Arial" w:cs="Times New Roman"/>
          <w:color w:val="000000"/>
        </w:rPr>
      </w:pPr>
    </w:p>
    <w:p w14:paraId="4485FBDF" w14:textId="77777777" w:rsidR="00A86962" w:rsidRPr="004717A1" w:rsidRDefault="00A86962" w:rsidP="00A86962">
      <w:pPr>
        <w:numPr>
          <w:ilvl w:val="0"/>
          <w:numId w:val="2"/>
        </w:numPr>
        <w:jc w:val="both"/>
        <w:textAlignment w:val="baseline"/>
        <w:rPr>
          <w:rFonts w:ascii="Arial" w:hAnsi="Arial" w:cs="Times New Roman"/>
          <w:color w:val="000000"/>
        </w:rPr>
      </w:pPr>
      <w:r w:rsidRPr="004717A1">
        <w:rPr>
          <w:rFonts w:ascii="Arial" w:eastAsia="Times New Roman" w:hAnsi="Arial" w:cs="Times New Roman"/>
          <w:color w:val="000000"/>
        </w:rPr>
        <w:t>Se cubrió más del 50% mas uno de asistentes, aprobando el quórum y procediendo a la apertura de la sesión.</w:t>
      </w:r>
    </w:p>
    <w:p w14:paraId="631C81EF" w14:textId="77777777" w:rsidR="00A86962" w:rsidRPr="004717A1" w:rsidRDefault="00A86962" w:rsidP="00A86962">
      <w:pPr>
        <w:jc w:val="both"/>
        <w:textAlignment w:val="baseline"/>
        <w:rPr>
          <w:rFonts w:ascii="Arial" w:hAnsi="Arial"/>
        </w:rPr>
      </w:pPr>
    </w:p>
    <w:p w14:paraId="75E10DE4" w14:textId="77777777" w:rsidR="00426A74" w:rsidRPr="00426A74" w:rsidRDefault="00A86962" w:rsidP="00426A74">
      <w:pPr>
        <w:numPr>
          <w:ilvl w:val="0"/>
          <w:numId w:val="2"/>
        </w:numPr>
        <w:jc w:val="both"/>
        <w:textAlignment w:val="baseline"/>
        <w:rPr>
          <w:rFonts w:ascii="Arial" w:hAnsi="Arial" w:cs="Times New Roman"/>
          <w:color w:val="000000"/>
        </w:rPr>
      </w:pPr>
      <w:r w:rsidRPr="004717A1">
        <w:rPr>
          <w:rFonts w:ascii="Arial" w:hAnsi="Arial"/>
        </w:rPr>
        <w:t>En relación al punto 4 del Orden del Día, el Maestro Manuel Gómez comenta que</w:t>
      </w:r>
      <w:r w:rsidR="007C7D0C">
        <w:rPr>
          <w:rFonts w:ascii="Arial" w:hAnsi="Arial"/>
        </w:rPr>
        <w:t>:</w:t>
      </w:r>
    </w:p>
    <w:p w14:paraId="57EB05A3" w14:textId="77777777" w:rsidR="00426A74" w:rsidRDefault="00426A74" w:rsidP="00426A74">
      <w:pPr>
        <w:jc w:val="both"/>
        <w:textAlignment w:val="baseline"/>
        <w:rPr>
          <w:rFonts w:ascii="Arial" w:hAnsi="Arial" w:cs="Times New Roman"/>
          <w:color w:val="000000"/>
        </w:rPr>
      </w:pPr>
    </w:p>
    <w:p w14:paraId="18217DFD" w14:textId="73513498" w:rsidR="00426A74" w:rsidRDefault="00426A74" w:rsidP="00426A74">
      <w:pPr>
        <w:numPr>
          <w:ilvl w:val="1"/>
          <w:numId w:val="2"/>
        </w:numPr>
        <w:jc w:val="both"/>
        <w:textAlignment w:val="baseline"/>
        <w:rPr>
          <w:rFonts w:ascii="Arial" w:hAnsi="Arial" w:cs="Times New Roman"/>
          <w:color w:val="000000"/>
        </w:rPr>
      </w:pPr>
      <w:r>
        <w:rPr>
          <w:rFonts w:ascii="Arial" w:hAnsi="Arial" w:cs="Times New Roman"/>
          <w:color w:val="000000"/>
        </w:rPr>
        <w:t>Para las premiaciones de las convocatorias al mérito docente se han cerrado y los documentos ya se han recabado en su totalidad</w:t>
      </w:r>
      <w:r w:rsidR="00C93854">
        <w:rPr>
          <w:rFonts w:ascii="Arial" w:hAnsi="Arial" w:cs="Times New Roman"/>
          <w:color w:val="000000"/>
        </w:rPr>
        <w:t xml:space="preserve"> para su previa valoración</w:t>
      </w:r>
      <w:r>
        <w:rPr>
          <w:rFonts w:ascii="Arial" w:hAnsi="Arial" w:cs="Times New Roman"/>
          <w:color w:val="000000"/>
        </w:rPr>
        <w:t>, teniendo un total de</w:t>
      </w:r>
      <w:r w:rsidR="00C93854">
        <w:rPr>
          <w:rFonts w:ascii="Arial" w:hAnsi="Arial" w:cs="Times New Roman"/>
          <w:color w:val="000000"/>
        </w:rPr>
        <w:t>:</w:t>
      </w:r>
      <w:r>
        <w:rPr>
          <w:rFonts w:ascii="Arial" w:hAnsi="Arial" w:cs="Times New Roman"/>
          <w:color w:val="000000"/>
        </w:rPr>
        <w:t xml:space="preserve"> 44 maes</w:t>
      </w:r>
      <w:r w:rsidR="00C93854">
        <w:rPr>
          <w:rFonts w:ascii="Arial" w:hAnsi="Arial" w:cs="Times New Roman"/>
          <w:color w:val="000000"/>
        </w:rPr>
        <w:t>tros inscritos para recibir la M</w:t>
      </w:r>
      <w:r>
        <w:rPr>
          <w:rFonts w:ascii="Arial" w:hAnsi="Arial" w:cs="Times New Roman"/>
          <w:color w:val="000000"/>
        </w:rPr>
        <w:t>edalla</w:t>
      </w:r>
      <w:r w:rsidR="00C93854">
        <w:rPr>
          <w:rFonts w:ascii="Arial" w:hAnsi="Arial" w:cs="Times New Roman"/>
          <w:color w:val="000000"/>
        </w:rPr>
        <w:t xml:space="preserve"> al Mérito Docente “Francisco Silva Romero”</w:t>
      </w:r>
      <w:r>
        <w:rPr>
          <w:rFonts w:ascii="Arial" w:hAnsi="Arial" w:cs="Times New Roman"/>
          <w:color w:val="000000"/>
        </w:rPr>
        <w:t xml:space="preserve">; 9 </w:t>
      </w:r>
      <w:r>
        <w:rPr>
          <w:rFonts w:ascii="Arial" w:hAnsi="Arial" w:cs="Times New Roman"/>
          <w:color w:val="000000"/>
        </w:rPr>
        <w:lastRenderedPageBreak/>
        <w:t>maestr</w:t>
      </w:r>
      <w:r w:rsidR="00C93854">
        <w:rPr>
          <w:rFonts w:ascii="Arial" w:hAnsi="Arial" w:cs="Times New Roman"/>
          <w:color w:val="000000"/>
        </w:rPr>
        <w:t>os inscritos al Premio de G</w:t>
      </w:r>
      <w:r>
        <w:rPr>
          <w:rFonts w:ascii="Arial" w:hAnsi="Arial" w:cs="Times New Roman"/>
          <w:color w:val="000000"/>
        </w:rPr>
        <w:t>estión “Agustín Yáñez”; 2 para</w:t>
      </w:r>
      <w:r w:rsidR="00C93854">
        <w:rPr>
          <w:rFonts w:ascii="Arial" w:hAnsi="Arial" w:cs="Times New Roman"/>
          <w:color w:val="000000"/>
        </w:rPr>
        <w:t xml:space="preserve"> Consejos Escolares y 5 para el Premio al  Desempeño Académico.</w:t>
      </w:r>
    </w:p>
    <w:p w14:paraId="18440A65" w14:textId="204EDE23" w:rsidR="00426A74" w:rsidRDefault="00C93854" w:rsidP="00426A74">
      <w:pPr>
        <w:numPr>
          <w:ilvl w:val="1"/>
          <w:numId w:val="2"/>
        </w:numPr>
        <w:jc w:val="both"/>
        <w:textAlignment w:val="baseline"/>
        <w:rPr>
          <w:rFonts w:ascii="Arial" w:hAnsi="Arial" w:cs="Times New Roman"/>
          <w:color w:val="000000"/>
        </w:rPr>
      </w:pPr>
      <w:r>
        <w:rPr>
          <w:rFonts w:ascii="Arial" w:hAnsi="Arial" w:cs="Times New Roman"/>
          <w:color w:val="000000"/>
        </w:rPr>
        <w:t>La difusión que se hizo al respecto de las convocatorias se realizó por distintos medios: redes sociales, invitaciones telefónicas, visitas a los distintos planteles con las convocatorias impresas y vía página web.</w:t>
      </w:r>
    </w:p>
    <w:p w14:paraId="0CACA17C" w14:textId="74278AE3" w:rsidR="00C93854" w:rsidRDefault="00C93854" w:rsidP="00426A74">
      <w:pPr>
        <w:numPr>
          <w:ilvl w:val="1"/>
          <w:numId w:val="2"/>
        </w:numPr>
        <w:jc w:val="both"/>
        <w:textAlignment w:val="baseline"/>
        <w:rPr>
          <w:rFonts w:ascii="Arial" w:hAnsi="Arial" w:cs="Times New Roman"/>
          <w:color w:val="000000"/>
        </w:rPr>
      </w:pPr>
      <w:r>
        <w:rPr>
          <w:rFonts w:ascii="Arial" w:hAnsi="Arial" w:cs="Times New Roman"/>
          <w:color w:val="000000"/>
        </w:rPr>
        <w:t>Queda establecida dentro de los festejos una charreada que se realizará en la Expo Ganadera y una comida al termino de esta.</w:t>
      </w:r>
    </w:p>
    <w:p w14:paraId="6D0DCE91" w14:textId="77777777" w:rsidR="00C93854" w:rsidRDefault="00C93854" w:rsidP="00426A74">
      <w:pPr>
        <w:numPr>
          <w:ilvl w:val="1"/>
          <w:numId w:val="2"/>
        </w:numPr>
        <w:jc w:val="both"/>
        <w:textAlignment w:val="baseline"/>
        <w:rPr>
          <w:rFonts w:ascii="Arial" w:hAnsi="Arial" w:cs="Times New Roman"/>
          <w:color w:val="000000"/>
        </w:rPr>
      </w:pPr>
      <w:r>
        <w:rPr>
          <w:rFonts w:ascii="Arial" w:hAnsi="Arial" w:cs="Times New Roman"/>
          <w:color w:val="000000"/>
        </w:rPr>
        <w:t>En lo referente a la propuesta que realizó el jefe del área de Bibliotecas Gabriel González Rodríguez, ya se están llevando a cabo intervenciones del Departamento de Mantenimiento a Escuelas dentro de la campaña CIPE.</w:t>
      </w:r>
    </w:p>
    <w:p w14:paraId="5FD7C82F" w14:textId="4EDC7DBF" w:rsidR="00C93854" w:rsidRPr="00B97FEE" w:rsidRDefault="007A654A" w:rsidP="00B97FEE">
      <w:pPr>
        <w:numPr>
          <w:ilvl w:val="1"/>
          <w:numId w:val="2"/>
        </w:numPr>
        <w:jc w:val="both"/>
        <w:textAlignment w:val="baseline"/>
        <w:rPr>
          <w:rFonts w:ascii="Arial" w:hAnsi="Arial" w:cs="Times New Roman"/>
          <w:color w:val="000000"/>
        </w:rPr>
      </w:pPr>
      <w:r>
        <w:rPr>
          <w:rFonts w:ascii="Arial" w:hAnsi="Arial" w:cs="Times New Roman"/>
          <w:color w:val="000000"/>
        </w:rPr>
        <w:t>Se espera el informe del Regidor Iván Omar González</w:t>
      </w:r>
      <w:r w:rsidR="00B97FEE">
        <w:rPr>
          <w:rFonts w:ascii="Arial" w:hAnsi="Arial" w:cs="Times New Roman"/>
          <w:color w:val="000000"/>
        </w:rPr>
        <w:t xml:space="preserve"> sobre el seguimiento al caso expuesto por la consejera Jessica Madrigal sobre el ex compañero de su hijo, así mismo los trabajos que se realizaron en la Plaza Springfield en relación a la iniciativa “Vamos a Leer”.</w:t>
      </w:r>
      <w:r w:rsidR="00C93854" w:rsidRPr="00B97FEE">
        <w:rPr>
          <w:rFonts w:ascii="Arial" w:hAnsi="Arial" w:cs="Times New Roman"/>
          <w:color w:val="000000"/>
        </w:rPr>
        <w:t xml:space="preserve"> </w:t>
      </w:r>
    </w:p>
    <w:p w14:paraId="633234D3" w14:textId="77777777" w:rsidR="00426A74" w:rsidRDefault="00426A74" w:rsidP="00426A74">
      <w:pPr>
        <w:jc w:val="both"/>
        <w:textAlignment w:val="baseline"/>
        <w:rPr>
          <w:rFonts w:ascii="Arial" w:hAnsi="Arial" w:cs="Times New Roman"/>
          <w:color w:val="000000"/>
        </w:rPr>
      </w:pPr>
    </w:p>
    <w:p w14:paraId="560F387B" w14:textId="55DEE634" w:rsidR="007C7D0C" w:rsidRDefault="00426A74" w:rsidP="00426A74">
      <w:pPr>
        <w:ind w:left="720"/>
        <w:jc w:val="both"/>
        <w:textAlignment w:val="baseline"/>
        <w:rPr>
          <w:rFonts w:ascii="Arial" w:hAnsi="Arial" w:cs="Times New Roman"/>
          <w:color w:val="000000"/>
        </w:rPr>
      </w:pPr>
      <w:r>
        <w:rPr>
          <w:rFonts w:ascii="Arial" w:hAnsi="Arial" w:cs="Times New Roman"/>
          <w:color w:val="000000"/>
        </w:rPr>
        <w:t xml:space="preserve"> </w:t>
      </w:r>
    </w:p>
    <w:p w14:paraId="1736003D" w14:textId="77777777" w:rsidR="00B97FEE" w:rsidRPr="00B97FEE" w:rsidRDefault="007C7D0C" w:rsidP="007C7D0C">
      <w:pPr>
        <w:numPr>
          <w:ilvl w:val="0"/>
          <w:numId w:val="2"/>
        </w:numPr>
        <w:jc w:val="both"/>
        <w:textAlignment w:val="baseline"/>
        <w:rPr>
          <w:rFonts w:ascii="Arial" w:hAnsi="Arial" w:cs="Times New Roman"/>
          <w:color w:val="000000"/>
        </w:rPr>
      </w:pPr>
      <w:r>
        <w:rPr>
          <w:rFonts w:ascii="Arial" w:hAnsi="Arial"/>
        </w:rPr>
        <w:t xml:space="preserve">En </w:t>
      </w:r>
      <w:r w:rsidR="00565F7C">
        <w:rPr>
          <w:rFonts w:ascii="Arial" w:hAnsi="Arial"/>
        </w:rPr>
        <w:t>relación</w:t>
      </w:r>
      <w:r w:rsidR="00CB49DD">
        <w:rPr>
          <w:rFonts w:ascii="Arial" w:hAnsi="Arial"/>
        </w:rPr>
        <w:t xml:space="preserve"> a la </w:t>
      </w:r>
      <w:r w:rsidR="00B97FEE">
        <w:rPr>
          <w:rFonts w:ascii="Arial" w:hAnsi="Arial"/>
        </w:rPr>
        <w:t>Jornada Municipal de Educación:</w:t>
      </w:r>
    </w:p>
    <w:p w14:paraId="46C36121" w14:textId="77777777" w:rsidR="00B97FEE" w:rsidRPr="00B97FEE" w:rsidRDefault="00B97FEE" w:rsidP="00B97FEE">
      <w:pPr>
        <w:ind w:left="720"/>
        <w:jc w:val="both"/>
        <w:textAlignment w:val="baseline"/>
        <w:rPr>
          <w:rFonts w:ascii="Arial" w:hAnsi="Arial" w:cs="Times New Roman"/>
          <w:color w:val="000000"/>
        </w:rPr>
      </w:pPr>
    </w:p>
    <w:p w14:paraId="20F6B4FB" w14:textId="35D52707" w:rsidR="007C7D0C" w:rsidRPr="00B31396" w:rsidRDefault="00B97FEE" w:rsidP="00B97FEE">
      <w:pPr>
        <w:numPr>
          <w:ilvl w:val="1"/>
          <w:numId w:val="2"/>
        </w:numPr>
        <w:jc w:val="both"/>
        <w:textAlignment w:val="baseline"/>
        <w:rPr>
          <w:rFonts w:ascii="Arial" w:hAnsi="Arial" w:cs="Times New Roman"/>
          <w:color w:val="000000"/>
        </w:rPr>
      </w:pPr>
      <w:r>
        <w:rPr>
          <w:rFonts w:ascii="Arial" w:hAnsi="Arial"/>
        </w:rPr>
        <w:t>S</w:t>
      </w:r>
      <w:r w:rsidR="00CB49DD">
        <w:rPr>
          <w:rFonts w:ascii="Arial" w:hAnsi="Arial"/>
        </w:rPr>
        <w:t xml:space="preserve">e ha tenido contacto con las escuelas del municipio vía electrónica </w:t>
      </w:r>
      <w:r>
        <w:rPr>
          <w:rFonts w:ascii="Arial" w:hAnsi="Arial"/>
        </w:rPr>
        <w:t>y visitas personales a los planteles para llevar físicamente las convocatorias y la programación de las actividades a realizar; quedando como fechas establecidas del 16 al 19 de Mayo del presente año (se anexa programación). Así mismo, se invitó a todos los consejeros para hacer extensivas las actividades y el apoyo para quien guste involucrarse en dicha jornada. El Maestro Manuel Gómez, comentó que la programación fue realizada en base a un diagnóstico y peticiones para integrar y establecer las conferencias y los talleres</w:t>
      </w:r>
      <w:r w:rsidR="00B31396">
        <w:rPr>
          <w:rFonts w:ascii="Arial" w:hAnsi="Arial"/>
        </w:rPr>
        <w:t>; hace del conocimiento de los consejeros que el recurso para llevar a cabo las actividades de la jornada le fue entregado en tiempo y forma, por lo cual se ha asignado el recurso para cubrir todas las necesidades del evento.</w:t>
      </w:r>
    </w:p>
    <w:p w14:paraId="02A775B3" w14:textId="69308F41" w:rsidR="00B31396" w:rsidRPr="007C7D0C" w:rsidRDefault="00B31396" w:rsidP="00B97FEE">
      <w:pPr>
        <w:numPr>
          <w:ilvl w:val="1"/>
          <w:numId w:val="2"/>
        </w:numPr>
        <w:jc w:val="both"/>
        <w:textAlignment w:val="baseline"/>
        <w:rPr>
          <w:rFonts w:ascii="Arial" w:hAnsi="Arial" w:cs="Times New Roman"/>
          <w:color w:val="000000"/>
        </w:rPr>
      </w:pPr>
      <w:r>
        <w:rPr>
          <w:rFonts w:ascii="Arial" w:hAnsi="Arial" w:cs="Times New Roman"/>
          <w:color w:val="000000"/>
        </w:rPr>
        <w:t xml:space="preserve">El evento de clausura se realizará en la Expo Ganadera con la intervención de una banda y el equipo de Charros “Laguna del </w:t>
      </w:r>
      <w:proofErr w:type="spellStart"/>
      <w:r>
        <w:rPr>
          <w:rFonts w:ascii="Arial" w:hAnsi="Arial" w:cs="Times New Roman"/>
          <w:color w:val="000000"/>
        </w:rPr>
        <w:t>Eden</w:t>
      </w:r>
      <w:proofErr w:type="spellEnd"/>
      <w:r>
        <w:rPr>
          <w:rFonts w:ascii="Arial" w:hAnsi="Arial" w:cs="Times New Roman"/>
          <w:color w:val="000000"/>
        </w:rPr>
        <w:t xml:space="preserve">” y “Rancho El </w:t>
      </w:r>
      <w:proofErr w:type="spellStart"/>
      <w:r>
        <w:rPr>
          <w:rFonts w:ascii="Arial" w:hAnsi="Arial" w:cs="Times New Roman"/>
          <w:color w:val="000000"/>
        </w:rPr>
        <w:t>Garañon</w:t>
      </w:r>
      <w:proofErr w:type="spellEnd"/>
      <w:r>
        <w:rPr>
          <w:rFonts w:ascii="Arial" w:hAnsi="Arial" w:cs="Times New Roman"/>
          <w:color w:val="000000"/>
        </w:rPr>
        <w:t>” y la Escaramuza “</w:t>
      </w:r>
      <w:proofErr w:type="spellStart"/>
      <w:r>
        <w:rPr>
          <w:rFonts w:ascii="Arial" w:hAnsi="Arial" w:cs="Times New Roman"/>
          <w:color w:val="000000"/>
        </w:rPr>
        <w:t>Xapoxil</w:t>
      </w:r>
      <w:proofErr w:type="spellEnd"/>
      <w:r>
        <w:rPr>
          <w:rFonts w:ascii="Arial" w:hAnsi="Arial" w:cs="Times New Roman"/>
          <w:color w:val="000000"/>
        </w:rPr>
        <w:t>” en el lienzo charro y posterior a esto una comida en la explanada.</w:t>
      </w:r>
    </w:p>
    <w:p w14:paraId="3389C30C" w14:textId="77777777" w:rsidR="007C7D0C" w:rsidRDefault="007C7D0C" w:rsidP="007C7D0C">
      <w:pPr>
        <w:jc w:val="both"/>
        <w:textAlignment w:val="baseline"/>
        <w:rPr>
          <w:rFonts w:ascii="Arial" w:hAnsi="Arial" w:cs="Times New Roman"/>
          <w:color w:val="000000"/>
        </w:rPr>
      </w:pPr>
    </w:p>
    <w:p w14:paraId="470C703C" w14:textId="6FC21205" w:rsidR="007C7D0C" w:rsidRPr="007C7D0C" w:rsidRDefault="00352DA3" w:rsidP="007C7D0C">
      <w:pPr>
        <w:numPr>
          <w:ilvl w:val="0"/>
          <w:numId w:val="2"/>
        </w:numPr>
        <w:jc w:val="both"/>
        <w:textAlignment w:val="baseline"/>
        <w:rPr>
          <w:rFonts w:ascii="Arial" w:hAnsi="Arial" w:cs="Times New Roman"/>
          <w:color w:val="000000"/>
        </w:rPr>
      </w:pPr>
      <w:r>
        <w:rPr>
          <w:rFonts w:ascii="Arial" w:hAnsi="Arial"/>
        </w:rPr>
        <w:t>A</w:t>
      </w:r>
      <w:r w:rsidR="00B31396">
        <w:rPr>
          <w:rFonts w:ascii="Arial" w:hAnsi="Arial"/>
        </w:rPr>
        <w:t>lgunos consejeros se proponen como apoyo para realizar la mod</w:t>
      </w:r>
      <w:r>
        <w:rPr>
          <w:rFonts w:ascii="Arial" w:hAnsi="Arial"/>
        </w:rPr>
        <w:t>eración de algunas conferencias y</w:t>
      </w:r>
      <w:r w:rsidR="00B31396">
        <w:rPr>
          <w:rFonts w:ascii="Arial" w:hAnsi="Arial"/>
        </w:rPr>
        <w:t xml:space="preserve"> apoyo logístico en horarios de su </w:t>
      </w:r>
      <w:r>
        <w:rPr>
          <w:rFonts w:ascii="Arial" w:hAnsi="Arial"/>
        </w:rPr>
        <w:t>elección.</w:t>
      </w:r>
    </w:p>
    <w:p w14:paraId="433A9593" w14:textId="77777777" w:rsidR="007C7D0C" w:rsidRDefault="007C7D0C" w:rsidP="007C7D0C">
      <w:pPr>
        <w:jc w:val="both"/>
        <w:textAlignment w:val="baseline"/>
        <w:rPr>
          <w:rFonts w:ascii="Arial" w:hAnsi="Arial" w:cs="Times New Roman"/>
          <w:color w:val="000000"/>
        </w:rPr>
      </w:pPr>
    </w:p>
    <w:p w14:paraId="3988F1D5" w14:textId="6A931D76" w:rsidR="007C7D0C" w:rsidRPr="00352DA3" w:rsidRDefault="007C7D0C" w:rsidP="007C7D0C">
      <w:pPr>
        <w:numPr>
          <w:ilvl w:val="0"/>
          <w:numId w:val="2"/>
        </w:numPr>
        <w:jc w:val="both"/>
        <w:textAlignment w:val="baseline"/>
        <w:rPr>
          <w:rFonts w:ascii="Arial" w:hAnsi="Arial" w:cs="Times New Roman"/>
          <w:color w:val="000000"/>
        </w:rPr>
      </w:pPr>
      <w:r>
        <w:rPr>
          <w:rFonts w:ascii="Arial" w:hAnsi="Arial"/>
        </w:rPr>
        <w:t>Asuntos Varios</w:t>
      </w:r>
      <w:r w:rsidR="00352DA3">
        <w:rPr>
          <w:rFonts w:ascii="Arial" w:hAnsi="Arial"/>
        </w:rPr>
        <w:t>:</w:t>
      </w:r>
    </w:p>
    <w:p w14:paraId="28DE3719" w14:textId="77777777" w:rsidR="00352DA3" w:rsidRDefault="00352DA3" w:rsidP="00352DA3">
      <w:pPr>
        <w:jc w:val="both"/>
        <w:textAlignment w:val="baseline"/>
        <w:rPr>
          <w:rFonts w:ascii="Arial" w:hAnsi="Arial" w:cs="Times New Roman"/>
          <w:color w:val="000000"/>
        </w:rPr>
      </w:pPr>
    </w:p>
    <w:p w14:paraId="09551A01" w14:textId="3B660F0B" w:rsidR="00FF0912" w:rsidRPr="005B418E" w:rsidRDefault="00352DA3" w:rsidP="00D36430">
      <w:pPr>
        <w:numPr>
          <w:ilvl w:val="1"/>
          <w:numId w:val="2"/>
        </w:numPr>
        <w:jc w:val="both"/>
        <w:textAlignment w:val="baseline"/>
        <w:rPr>
          <w:rFonts w:ascii="Arial" w:hAnsi="Arial" w:cs="Times New Roman"/>
          <w:color w:val="000000"/>
        </w:rPr>
      </w:pPr>
      <w:r>
        <w:rPr>
          <w:rFonts w:ascii="Arial" w:hAnsi="Arial"/>
        </w:rPr>
        <w:t xml:space="preserve">El Lic. Antonio Ávila Hernández, Asesor Técnico de los Consejos Estatales para la Educación y la Participación Social, felicita al </w:t>
      </w:r>
      <w:r>
        <w:rPr>
          <w:rFonts w:ascii="Arial" w:hAnsi="Arial"/>
        </w:rPr>
        <w:lastRenderedPageBreak/>
        <w:t xml:space="preserve">COMPAS, ya que al observar los trabajos que se realizan en los 125 municipios, externa que en este Consejo se están tomando los trabajos </w:t>
      </w:r>
      <w:r w:rsidR="00FF0912">
        <w:rPr>
          <w:rFonts w:ascii="Arial" w:hAnsi="Arial"/>
        </w:rPr>
        <w:t>de forma consciente</w:t>
      </w:r>
      <w:r w:rsidR="005556CE">
        <w:rPr>
          <w:rFonts w:ascii="Arial" w:hAnsi="Arial"/>
        </w:rPr>
        <w:t xml:space="preserve"> y armónica, aunque las condiciones que se presentan no sean del todo favorables, se observa que se cuenta con la iniciativa </w:t>
      </w:r>
      <w:r w:rsidR="00FF0912">
        <w:rPr>
          <w:rFonts w:ascii="Arial" w:hAnsi="Arial"/>
        </w:rPr>
        <w:t>y la voluntad de llevar a cabo las acciones. Sugiere que para facilitar y agilizar las acciones y la toma de decisiones se podrían formar comisiones y consejos escolares para que se deriven las actividades.</w:t>
      </w:r>
    </w:p>
    <w:p w14:paraId="4A7FF6B3" w14:textId="77777777" w:rsidR="005B418E" w:rsidRDefault="005B418E" w:rsidP="005B418E">
      <w:pPr>
        <w:jc w:val="both"/>
        <w:textAlignment w:val="baseline"/>
        <w:rPr>
          <w:rFonts w:ascii="Arial" w:hAnsi="Arial" w:cs="Times New Roman"/>
          <w:color w:val="000000"/>
        </w:rPr>
      </w:pPr>
    </w:p>
    <w:p w14:paraId="06919336" w14:textId="6EFA9402" w:rsidR="005B418E" w:rsidRPr="008C3B88" w:rsidRDefault="005B418E" w:rsidP="005B418E">
      <w:pPr>
        <w:jc w:val="both"/>
        <w:textAlignment w:val="baseline"/>
        <w:rPr>
          <w:rFonts w:ascii="Arial" w:hAnsi="Arial" w:cs="Times New Roman"/>
          <w:color w:val="000000"/>
        </w:rPr>
      </w:pPr>
      <w:r>
        <w:rPr>
          <w:rFonts w:ascii="Arial" w:hAnsi="Arial" w:cs="Times New Roman"/>
          <w:color w:val="000000"/>
        </w:rPr>
        <w:t>El Maestro Manuel</w:t>
      </w:r>
      <w:r w:rsidR="005206D0">
        <w:rPr>
          <w:rFonts w:ascii="Arial" w:hAnsi="Arial" w:cs="Times New Roman"/>
          <w:color w:val="000000"/>
        </w:rPr>
        <w:t xml:space="preserve"> Gómez cierra la sesión agradeciendo a los C</w:t>
      </w:r>
      <w:r>
        <w:rPr>
          <w:rFonts w:ascii="Arial" w:hAnsi="Arial" w:cs="Times New Roman"/>
          <w:color w:val="000000"/>
        </w:rPr>
        <w:t xml:space="preserve">onsejeros  y a los invitados de Consejos Estatales para la Educación y Participación </w:t>
      </w:r>
      <w:r w:rsidR="005206D0">
        <w:rPr>
          <w:rFonts w:ascii="Arial" w:hAnsi="Arial" w:cs="Times New Roman"/>
          <w:color w:val="000000"/>
        </w:rPr>
        <w:t>Social. Se e</w:t>
      </w:r>
      <w:r>
        <w:rPr>
          <w:rFonts w:ascii="Arial" w:hAnsi="Arial" w:cs="Times New Roman"/>
          <w:color w:val="000000"/>
        </w:rPr>
        <w:t>stablece como próxima fecha de sesión el 13 de junio de 2017</w:t>
      </w:r>
      <w:r w:rsidR="00D16D0D">
        <w:rPr>
          <w:rFonts w:ascii="Arial" w:hAnsi="Arial" w:cs="Times New Roman"/>
          <w:color w:val="000000"/>
        </w:rPr>
        <w:t xml:space="preserve"> a las 10:00 </w:t>
      </w:r>
      <w:proofErr w:type="spellStart"/>
      <w:r w:rsidR="00D16D0D">
        <w:rPr>
          <w:rFonts w:ascii="Arial" w:hAnsi="Arial" w:cs="Times New Roman"/>
          <w:color w:val="000000"/>
        </w:rPr>
        <w:t>hrs</w:t>
      </w:r>
      <w:proofErr w:type="spellEnd"/>
      <w:r w:rsidR="00D16D0D">
        <w:rPr>
          <w:rFonts w:ascii="Arial" w:hAnsi="Arial" w:cs="Times New Roman"/>
          <w:color w:val="000000"/>
        </w:rPr>
        <w:t>. en las instalaciones de la CANACO Tlaquepaque</w:t>
      </w:r>
      <w:r>
        <w:rPr>
          <w:rFonts w:ascii="Arial" w:hAnsi="Arial" w:cs="Times New Roman"/>
          <w:color w:val="000000"/>
        </w:rPr>
        <w:t>.</w:t>
      </w:r>
    </w:p>
    <w:p w14:paraId="55B25284" w14:textId="77777777" w:rsidR="00AA0A90" w:rsidRDefault="00AA0A90">
      <w:bookmarkStart w:id="0" w:name="_GoBack"/>
      <w:bookmarkEnd w:id="0"/>
    </w:p>
    <w:sectPr w:rsidR="00AA0A90" w:rsidSect="00AA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F22"/>
    <w:multiLevelType w:val="multilevel"/>
    <w:tmpl w:val="782A6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C3B54"/>
    <w:multiLevelType w:val="multilevel"/>
    <w:tmpl w:val="89C6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73603D"/>
    <w:multiLevelType w:val="multilevel"/>
    <w:tmpl w:val="7B3C14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249DC"/>
    <w:multiLevelType w:val="multilevel"/>
    <w:tmpl w:val="A23A3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829E3"/>
    <w:multiLevelType w:val="hybridMultilevel"/>
    <w:tmpl w:val="E2BCF4BE"/>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B821AF"/>
    <w:multiLevelType w:val="multilevel"/>
    <w:tmpl w:val="ED1277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87597D"/>
    <w:multiLevelType w:val="multilevel"/>
    <w:tmpl w:val="8D8E1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5D6A25"/>
    <w:multiLevelType w:val="hybridMultilevel"/>
    <w:tmpl w:val="18666E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2318DE"/>
    <w:multiLevelType w:val="multilevel"/>
    <w:tmpl w:val="5F5A7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lvlOverride w:ilvl="0">
      <w:lvl w:ilvl="0">
        <w:numFmt w:val="decimal"/>
        <w:lvlText w:val="%1."/>
        <w:lvlJc w:val="left"/>
      </w:lvl>
    </w:lvlOverride>
  </w:num>
  <w:num w:numId="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62"/>
    <w:rsid w:val="000C73A5"/>
    <w:rsid w:val="00352DA3"/>
    <w:rsid w:val="00426A74"/>
    <w:rsid w:val="004B5014"/>
    <w:rsid w:val="005206D0"/>
    <w:rsid w:val="005556CE"/>
    <w:rsid w:val="00565F7C"/>
    <w:rsid w:val="005B418E"/>
    <w:rsid w:val="007A654A"/>
    <w:rsid w:val="007C7D0C"/>
    <w:rsid w:val="00A86962"/>
    <w:rsid w:val="00AA0A90"/>
    <w:rsid w:val="00B31396"/>
    <w:rsid w:val="00B97FEE"/>
    <w:rsid w:val="00C93854"/>
    <w:rsid w:val="00CB49DD"/>
    <w:rsid w:val="00D16D0D"/>
    <w:rsid w:val="00D36430"/>
    <w:rsid w:val="00FF09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C1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6962"/>
    <w:pPr>
      <w:ind w:left="720"/>
      <w:contextualSpacing/>
    </w:pPr>
  </w:style>
  <w:style w:type="paragraph" w:styleId="NormalWeb">
    <w:name w:val="Normal (Web)"/>
    <w:basedOn w:val="Normal"/>
    <w:uiPriority w:val="99"/>
    <w:semiHidden/>
    <w:unhideWhenUsed/>
    <w:rsid w:val="00A8696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6962"/>
    <w:pPr>
      <w:ind w:left="720"/>
      <w:contextualSpacing/>
    </w:pPr>
  </w:style>
  <w:style w:type="paragraph" w:styleId="NormalWeb">
    <w:name w:val="Normal (Web)"/>
    <w:basedOn w:val="Normal"/>
    <w:uiPriority w:val="99"/>
    <w:semiHidden/>
    <w:unhideWhenUsed/>
    <w:rsid w:val="00A8696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4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689</Words>
  <Characters>3792</Characters>
  <Application>Microsoft Macintosh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cp:lastPrinted>2017-06-09T17:27:00Z</cp:lastPrinted>
  <dcterms:created xsi:type="dcterms:W3CDTF">2017-06-07T17:43:00Z</dcterms:created>
  <dcterms:modified xsi:type="dcterms:W3CDTF">2017-06-09T18:41:00Z</dcterms:modified>
</cp:coreProperties>
</file>