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CAD" w:rsidRDefault="007B5CAD" w:rsidP="003B0721"/>
    <w:p w:rsidR="007B5CAD" w:rsidRDefault="007B5CAD" w:rsidP="003B0721"/>
    <w:p w:rsidR="007B5CAD" w:rsidRDefault="007B5CAD" w:rsidP="003B0721"/>
    <w:p w:rsidR="006B3F74" w:rsidRDefault="006B3F74" w:rsidP="00810B6E">
      <w:pPr>
        <w:pStyle w:val="Encabezado"/>
        <w:jc w:val="center"/>
        <w:rPr>
          <w:b/>
          <w:sz w:val="24"/>
          <w:szCs w:val="24"/>
        </w:rPr>
      </w:pPr>
    </w:p>
    <w:p w:rsidR="00432927" w:rsidRDefault="006B3F74" w:rsidP="00810B6E">
      <w:pPr>
        <w:pStyle w:val="Encabezad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1° Sesión Ordinaria de la Comisión Municipal de Honor</w:t>
      </w:r>
      <w:r w:rsidR="00AA6D25">
        <w:rPr>
          <w:b/>
          <w:sz w:val="24"/>
          <w:szCs w:val="24"/>
        </w:rPr>
        <w:t xml:space="preserve"> y Justicia </w:t>
      </w:r>
    </w:p>
    <w:p w:rsidR="006B3F74" w:rsidRDefault="00AA6D25" w:rsidP="00810B6E">
      <w:pPr>
        <w:pStyle w:val="Encabezad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de fecha 22 de Octubre de 2018</w:t>
      </w:r>
    </w:p>
    <w:p w:rsidR="006B3F74" w:rsidRPr="006B3F74" w:rsidRDefault="006B3F74" w:rsidP="00810B6E">
      <w:pPr>
        <w:pStyle w:val="Encabezad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6B3F74" w:rsidRPr="006B3F74" w:rsidRDefault="006B3F74" w:rsidP="006B3F74">
      <w:pPr>
        <w:pStyle w:val="Encabezado"/>
        <w:jc w:val="center"/>
        <w:rPr>
          <w:b/>
          <w:noProof/>
          <w:sz w:val="24"/>
          <w:szCs w:val="24"/>
          <w:lang w:val="es-ES"/>
        </w:rPr>
      </w:pPr>
      <w:r>
        <w:rPr>
          <w:b/>
          <w:noProof/>
          <w:sz w:val="24"/>
          <w:szCs w:val="24"/>
          <w:lang w:val="es-ES"/>
        </w:rPr>
        <w:t>ACTA DE INSTALACIÓ</w:t>
      </w:r>
      <w:r w:rsidRPr="006B3F74">
        <w:rPr>
          <w:b/>
          <w:noProof/>
          <w:sz w:val="24"/>
          <w:szCs w:val="24"/>
          <w:lang w:val="es-ES"/>
        </w:rPr>
        <w:t>N  DE LA COMISIÓN DE HONOR Y JUSTICIA</w:t>
      </w:r>
    </w:p>
    <w:p w:rsidR="00810B6E" w:rsidRPr="006B3F74" w:rsidRDefault="00810B6E" w:rsidP="00810B6E">
      <w:pPr>
        <w:pStyle w:val="Encabezado"/>
        <w:rPr>
          <w:b/>
          <w:sz w:val="24"/>
          <w:szCs w:val="24"/>
          <w:lang w:val="es-ES"/>
        </w:rPr>
      </w:pPr>
    </w:p>
    <w:p w:rsidR="00810B6E" w:rsidRDefault="00810B6E" w:rsidP="006B3F74">
      <w:pPr>
        <w:tabs>
          <w:tab w:val="left" w:pos="9356"/>
        </w:tabs>
        <w:spacing w:line="100" w:lineRule="atLeast"/>
        <w:ind w:right="51"/>
        <w:jc w:val="both"/>
        <w:rPr>
          <w:rFonts w:ascii="Garamond" w:hAnsi="Garamond"/>
          <w:lang w:val="es-MX"/>
        </w:rPr>
      </w:pPr>
      <w:r w:rsidRPr="00AF00EB">
        <w:rPr>
          <w:rFonts w:ascii="Garamond" w:hAnsi="Garamond"/>
          <w:lang w:val="es-MX"/>
        </w:rPr>
        <w:t>En la ciudad de San Pedro Tlaquepaque</w:t>
      </w:r>
      <w:r>
        <w:rPr>
          <w:rFonts w:ascii="Garamond" w:hAnsi="Garamond"/>
          <w:lang w:val="es-MX"/>
        </w:rPr>
        <w:t>, Jalisco;</w:t>
      </w:r>
      <w:r w:rsidRPr="00AF00EB">
        <w:rPr>
          <w:rFonts w:ascii="Garamond" w:hAnsi="Garamond"/>
          <w:lang w:val="es-MX"/>
        </w:rPr>
        <w:t xml:space="preserve"> en </w:t>
      </w:r>
      <w:r>
        <w:rPr>
          <w:rFonts w:ascii="Garamond" w:hAnsi="Garamond"/>
          <w:lang w:val="es-MX"/>
        </w:rPr>
        <w:t>las instalaciones de la Comisarí</w:t>
      </w:r>
      <w:r w:rsidRPr="00AF00EB">
        <w:rPr>
          <w:rFonts w:ascii="Garamond" w:hAnsi="Garamond"/>
          <w:lang w:val="es-MX"/>
        </w:rPr>
        <w:t>a de la Policía Preventiva Municipal de San Pedro Tlaquepaque</w:t>
      </w:r>
      <w:r>
        <w:rPr>
          <w:rFonts w:ascii="Garamond" w:hAnsi="Garamond"/>
          <w:lang w:val="es-MX"/>
        </w:rPr>
        <w:t>, ubicadas en la calle Zalatitá</w:t>
      </w:r>
      <w:r w:rsidRPr="00AF00EB">
        <w:rPr>
          <w:rFonts w:ascii="Garamond" w:hAnsi="Garamond"/>
          <w:lang w:val="es-MX"/>
        </w:rPr>
        <w:t xml:space="preserve">n número 396, </w:t>
      </w:r>
      <w:r>
        <w:rPr>
          <w:rFonts w:ascii="Garamond" w:hAnsi="Garamond"/>
          <w:lang w:val="es-MX"/>
        </w:rPr>
        <w:t>en la colonia l</w:t>
      </w:r>
      <w:r w:rsidRPr="00AF00EB">
        <w:rPr>
          <w:rFonts w:ascii="Garamond" w:hAnsi="Garamond"/>
          <w:lang w:val="es-MX"/>
        </w:rPr>
        <w:t xml:space="preserve">os Meseros </w:t>
      </w:r>
      <w:r>
        <w:rPr>
          <w:rFonts w:ascii="Garamond" w:hAnsi="Garamond"/>
          <w:lang w:val="es-MX"/>
        </w:rPr>
        <w:t xml:space="preserve">de </w:t>
      </w:r>
      <w:r w:rsidRPr="00AF00EB">
        <w:rPr>
          <w:rFonts w:ascii="Garamond" w:hAnsi="Garamond"/>
          <w:lang w:val="es-MX"/>
        </w:rPr>
        <w:t xml:space="preserve">San Pedro Tlaquepaque, Jalisco; siendo las </w:t>
      </w:r>
      <w:r w:rsidR="00501103">
        <w:rPr>
          <w:rFonts w:ascii="Garamond" w:hAnsi="Garamond"/>
          <w:lang w:val="es-MX"/>
        </w:rPr>
        <w:t>13:30</w:t>
      </w:r>
      <w:r w:rsidR="00107C07">
        <w:rPr>
          <w:rFonts w:ascii="Garamond" w:hAnsi="Garamond"/>
          <w:lang w:val="es-MX"/>
        </w:rPr>
        <w:t>:</w:t>
      </w:r>
      <w:r w:rsidR="002A28FE">
        <w:rPr>
          <w:rFonts w:ascii="Garamond" w:hAnsi="Garamond"/>
          <w:lang w:val="es-MX"/>
        </w:rPr>
        <w:t xml:space="preserve"> (</w:t>
      </w:r>
      <w:r w:rsidR="00501103">
        <w:rPr>
          <w:rFonts w:ascii="Garamond" w:hAnsi="Garamond"/>
          <w:lang w:val="es-MX"/>
        </w:rPr>
        <w:t>trece horas con treinta minutos</w:t>
      </w:r>
      <w:r w:rsidRPr="006E088D">
        <w:rPr>
          <w:rFonts w:ascii="Garamond" w:hAnsi="Garamond"/>
          <w:lang w:val="es-MX"/>
        </w:rPr>
        <w:t xml:space="preserve">) del día </w:t>
      </w:r>
      <w:r w:rsidR="00501103">
        <w:rPr>
          <w:rFonts w:ascii="Garamond" w:hAnsi="Garamond"/>
          <w:lang w:val="es-MX"/>
        </w:rPr>
        <w:t>22</w:t>
      </w:r>
      <w:r w:rsidR="00227A99">
        <w:rPr>
          <w:rFonts w:ascii="Garamond" w:hAnsi="Garamond"/>
          <w:lang w:val="es-MX"/>
        </w:rPr>
        <w:t xml:space="preserve"> </w:t>
      </w:r>
      <w:r w:rsidRPr="00560B3A">
        <w:rPr>
          <w:rFonts w:ascii="Garamond" w:hAnsi="Garamond"/>
          <w:lang w:val="es-MX"/>
        </w:rPr>
        <w:t xml:space="preserve"> (</w:t>
      </w:r>
      <w:r w:rsidR="00501103">
        <w:rPr>
          <w:rFonts w:ascii="Garamond" w:hAnsi="Garamond"/>
          <w:lang w:val="es-MX"/>
        </w:rPr>
        <w:t>veintidós</w:t>
      </w:r>
      <w:r w:rsidR="00EE6C74" w:rsidRPr="00560B3A">
        <w:rPr>
          <w:rFonts w:ascii="Garamond" w:hAnsi="Garamond"/>
          <w:lang w:val="es-MX"/>
        </w:rPr>
        <w:t xml:space="preserve"> de</w:t>
      </w:r>
      <w:r w:rsidR="00501103">
        <w:rPr>
          <w:rFonts w:ascii="Garamond" w:hAnsi="Garamond"/>
          <w:lang w:val="es-MX"/>
        </w:rPr>
        <w:t xml:space="preserve"> Octubre</w:t>
      </w:r>
      <w:r w:rsidRPr="006E088D">
        <w:rPr>
          <w:rFonts w:ascii="Garamond" w:hAnsi="Garamond"/>
          <w:color w:val="FF0000"/>
          <w:lang w:val="es-MX"/>
        </w:rPr>
        <w:t xml:space="preserve"> </w:t>
      </w:r>
      <w:r w:rsidR="006B3F74">
        <w:rPr>
          <w:rFonts w:ascii="Garamond" w:hAnsi="Garamond"/>
          <w:color w:val="FF0000"/>
          <w:lang w:val="es-MX"/>
        </w:rPr>
        <w:t xml:space="preserve"> </w:t>
      </w:r>
      <w:r w:rsidR="006B3F74" w:rsidRPr="006B3F74">
        <w:rPr>
          <w:rFonts w:ascii="Garamond" w:hAnsi="Garamond"/>
          <w:color w:val="000000" w:themeColor="text1"/>
          <w:lang w:val="es-MX"/>
        </w:rPr>
        <w:t>de</w:t>
      </w:r>
      <w:r w:rsidR="006B3F74">
        <w:rPr>
          <w:rFonts w:ascii="Garamond" w:hAnsi="Garamond"/>
          <w:color w:val="FF0000"/>
          <w:lang w:val="es-MX"/>
        </w:rPr>
        <w:t xml:space="preserve"> </w:t>
      </w:r>
      <w:r w:rsidRPr="00AF00EB">
        <w:rPr>
          <w:rFonts w:ascii="Garamond" w:hAnsi="Garamond"/>
          <w:lang w:val="es-MX"/>
        </w:rPr>
        <w:t>201</w:t>
      </w:r>
      <w:r w:rsidR="002A28FE">
        <w:rPr>
          <w:rFonts w:ascii="Garamond" w:hAnsi="Garamond"/>
          <w:lang w:val="es-MX"/>
        </w:rPr>
        <w:t>8</w:t>
      </w:r>
      <w:r w:rsidRPr="00AF00EB">
        <w:rPr>
          <w:rFonts w:ascii="Garamond" w:hAnsi="Garamond"/>
          <w:lang w:val="es-MX"/>
        </w:rPr>
        <w:t xml:space="preserve"> (dos mil </w:t>
      </w:r>
      <w:r w:rsidR="002A28FE">
        <w:rPr>
          <w:rFonts w:ascii="Garamond" w:hAnsi="Garamond"/>
          <w:lang w:val="es-MX"/>
        </w:rPr>
        <w:t>dieciocho</w:t>
      </w:r>
      <w:r w:rsidRPr="00AF00EB">
        <w:rPr>
          <w:rFonts w:ascii="Garamond" w:hAnsi="Garamond"/>
          <w:lang w:val="es-MX"/>
        </w:rPr>
        <w:t xml:space="preserve">), hora y fecha en que dio inicio la </w:t>
      </w:r>
      <w:r w:rsidR="0092171C">
        <w:rPr>
          <w:rFonts w:ascii="Garamond" w:hAnsi="Garamond"/>
          <w:lang w:val="es-MX"/>
        </w:rPr>
        <w:t>1</w:t>
      </w:r>
      <w:r w:rsidRPr="00AF00EB">
        <w:rPr>
          <w:rFonts w:ascii="Garamond" w:hAnsi="Garamond"/>
          <w:b/>
          <w:lang w:val="es-MX"/>
        </w:rPr>
        <w:t xml:space="preserve">ª </w:t>
      </w:r>
      <w:r w:rsidRPr="00AF00EB">
        <w:rPr>
          <w:rFonts w:ascii="Garamond" w:hAnsi="Garamond"/>
          <w:b/>
          <w:bCs/>
          <w:lang w:val="es-MX"/>
        </w:rPr>
        <w:t xml:space="preserve">SESIÓN ORDINARIA </w:t>
      </w:r>
      <w:r w:rsidRPr="00AF00EB">
        <w:rPr>
          <w:rFonts w:ascii="Garamond" w:hAnsi="Garamond"/>
          <w:b/>
          <w:lang w:val="es-MX"/>
        </w:rPr>
        <w:t>de la Comisión de Honor y Justicia,</w:t>
      </w:r>
      <w:r w:rsidRPr="00AF00EB">
        <w:rPr>
          <w:rFonts w:ascii="Garamond" w:hAnsi="Garamond"/>
          <w:lang w:val="es-MX"/>
        </w:rPr>
        <w:t xml:space="preserve"> que establece</w:t>
      </w:r>
      <w:r>
        <w:rPr>
          <w:rFonts w:ascii="Garamond" w:hAnsi="Garamond"/>
          <w:lang w:val="es-MX"/>
        </w:rPr>
        <w:t xml:space="preserve">n </w:t>
      </w:r>
      <w:r w:rsidRPr="00AF00EB">
        <w:rPr>
          <w:rFonts w:ascii="Garamond" w:hAnsi="Garamond"/>
          <w:szCs w:val="22"/>
        </w:rPr>
        <w:t xml:space="preserve">los artículos 64, 65, 66 y 67 del </w:t>
      </w:r>
      <w:r>
        <w:rPr>
          <w:rFonts w:ascii="Garamond" w:hAnsi="Garamond"/>
          <w:lang w:val="es-MX"/>
        </w:rPr>
        <w:t>Reglamento de la Comisarí</w:t>
      </w:r>
      <w:r w:rsidRPr="00AF00EB">
        <w:rPr>
          <w:rFonts w:ascii="Garamond" w:hAnsi="Garamond"/>
          <w:lang w:val="es-MX"/>
        </w:rPr>
        <w:t xml:space="preserve">a de la Policía Preventiva </w:t>
      </w:r>
      <w:r w:rsidRPr="00AF00EB">
        <w:rPr>
          <w:rFonts w:ascii="Garamond" w:hAnsi="Garamond"/>
          <w:szCs w:val="22"/>
        </w:rPr>
        <w:t>del Municipio de Tlaquepaque, Jalisco, misma que se desarrolla bajo el siguiente orden del día</w:t>
      </w:r>
      <w:r w:rsidRPr="00AF00EB">
        <w:rPr>
          <w:rFonts w:ascii="Garamond" w:hAnsi="Garamond"/>
          <w:lang w:val="es-MX"/>
        </w:rPr>
        <w:t>.---</w:t>
      </w:r>
      <w:r w:rsidR="007B5CAD">
        <w:rPr>
          <w:rFonts w:ascii="Garamond" w:hAnsi="Garamond"/>
          <w:lang w:val="es-MX"/>
        </w:rPr>
        <w:t>---</w:t>
      </w:r>
      <w:r w:rsidR="00B73E83">
        <w:rPr>
          <w:rFonts w:ascii="Garamond" w:hAnsi="Garamond"/>
          <w:lang w:val="es-MX"/>
        </w:rPr>
        <w:t>-----------</w:t>
      </w:r>
      <w:r w:rsidR="00501103">
        <w:rPr>
          <w:rFonts w:ascii="Garamond" w:hAnsi="Garamond"/>
          <w:lang w:val="es-MX"/>
        </w:rPr>
        <w:t>-------------</w:t>
      </w:r>
    </w:p>
    <w:p w:rsidR="00810B6E" w:rsidRDefault="00810B6E" w:rsidP="006B3F74">
      <w:pPr>
        <w:spacing w:line="100" w:lineRule="atLeast"/>
        <w:ind w:right="51"/>
        <w:jc w:val="both"/>
        <w:rPr>
          <w:rFonts w:ascii="Garamond" w:hAnsi="Garamond"/>
          <w:lang w:val="es-MX"/>
        </w:rPr>
      </w:pPr>
      <w:r>
        <w:rPr>
          <w:rFonts w:ascii="Garamond" w:hAnsi="Garamond"/>
          <w:b/>
          <w:lang w:val="es-MX"/>
        </w:rPr>
        <w:t xml:space="preserve">1. Lista de Asistencia y Declaración de Quórum Legal.- </w:t>
      </w:r>
      <w:r>
        <w:rPr>
          <w:rFonts w:ascii="Garamond" w:hAnsi="Garamond"/>
          <w:lang w:val="es-MX"/>
        </w:rPr>
        <w:t>Encontrándose presentes la Presidenta Municipal y Presidenta de la Comisión de Honor y Justicia, la ciudadana María Elena Limón García, el Director de Área de Asuntos Internos y Secretario de esta Comisión el Maestro en Derecho Oscar Miguel Ávalos Flores; en el caso del Munícipe Presidente de la Comisión Edilicia de Seguridad Pública, tiene el encargo la suscrita Presidenta Municipal; el Director Jurídico y de Derechos Humanos de la Comisaría el licenciado Jorge Alberto Barba Rodríguez; el Síndico Municipal</w:t>
      </w:r>
      <w:r w:rsidR="00105C78">
        <w:rPr>
          <w:rFonts w:ascii="Garamond" w:hAnsi="Garamond"/>
          <w:lang w:val="es-MX"/>
        </w:rPr>
        <w:t xml:space="preserve"> M</w:t>
      </w:r>
      <w:r w:rsidR="0092171C">
        <w:rPr>
          <w:rFonts w:ascii="Garamond" w:hAnsi="Garamond"/>
          <w:lang w:val="es-MX"/>
        </w:rPr>
        <w:t>aestro José</w:t>
      </w:r>
      <w:r w:rsidR="00227A99">
        <w:rPr>
          <w:rFonts w:ascii="Garamond" w:hAnsi="Garamond"/>
          <w:lang w:val="es-MX"/>
        </w:rPr>
        <w:t xml:space="preserve"> Luis Salazar </w:t>
      </w:r>
      <w:r w:rsidR="00105C78">
        <w:rPr>
          <w:rFonts w:ascii="Garamond" w:hAnsi="Garamond"/>
          <w:lang w:val="es-MX"/>
        </w:rPr>
        <w:t>Martínez</w:t>
      </w:r>
      <w:r>
        <w:rPr>
          <w:rFonts w:ascii="Garamond" w:hAnsi="Garamond"/>
          <w:lang w:val="es-MX"/>
        </w:rPr>
        <w:t xml:space="preserve">; </w:t>
      </w:r>
      <w:r w:rsidRPr="004D1EB9">
        <w:rPr>
          <w:rFonts w:ascii="Garamond" w:hAnsi="Garamond"/>
          <w:lang w:val="es-MX"/>
        </w:rPr>
        <w:t>el Comisario licenc</w:t>
      </w:r>
      <w:r w:rsidR="00AA7B5C">
        <w:rPr>
          <w:rFonts w:ascii="Garamond" w:hAnsi="Garamond"/>
          <w:lang w:val="es-MX"/>
        </w:rPr>
        <w:t>iado</w:t>
      </w:r>
      <w:r w:rsidR="00105C78">
        <w:rPr>
          <w:rFonts w:ascii="Garamond" w:hAnsi="Garamond"/>
          <w:lang w:val="es-MX"/>
        </w:rPr>
        <w:t xml:space="preserve"> Javier López Ruelas</w:t>
      </w:r>
      <w:r>
        <w:rPr>
          <w:rFonts w:ascii="Garamond" w:hAnsi="Garamond"/>
          <w:lang w:val="es-MX"/>
        </w:rPr>
        <w:t>;</w:t>
      </w:r>
      <w:r w:rsidRPr="004D1EB9">
        <w:rPr>
          <w:rFonts w:ascii="Garamond" w:hAnsi="Garamond"/>
          <w:lang w:val="es-MX"/>
        </w:rPr>
        <w:t xml:space="preserve"> el Director Ope</w:t>
      </w:r>
      <w:r w:rsidR="00AA7B5C">
        <w:rPr>
          <w:rFonts w:ascii="Garamond" w:hAnsi="Garamond"/>
          <w:lang w:val="es-MX"/>
        </w:rPr>
        <w:t xml:space="preserve">rativo licenciado Luis Pantoja </w:t>
      </w:r>
      <w:r w:rsidR="00F448AF">
        <w:rPr>
          <w:rFonts w:ascii="Garamond" w:hAnsi="Garamond"/>
          <w:lang w:val="es-MX"/>
        </w:rPr>
        <w:t>Magalló</w:t>
      </w:r>
      <w:r w:rsidR="00AA7B5C">
        <w:rPr>
          <w:rFonts w:ascii="Garamond" w:hAnsi="Garamond"/>
          <w:lang w:val="es-MX"/>
        </w:rPr>
        <w:t>n</w:t>
      </w:r>
      <w:r w:rsidRPr="004D1EB9">
        <w:rPr>
          <w:rFonts w:ascii="Garamond" w:hAnsi="Garamond"/>
          <w:lang w:val="es-MX"/>
        </w:rPr>
        <w:t>,</w:t>
      </w:r>
      <w:r>
        <w:rPr>
          <w:rFonts w:ascii="Garamond" w:hAnsi="Garamond"/>
          <w:lang w:val="es-MX"/>
        </w:rPr>
        <w:t xml:space="preserve"> por lo que al estar presentes la mitad más uno de los integrantes, se declara que existe el Quórum legal, para sesionar------------------------------------</w:t>
      </w:r>
      <w:r w:rsidR="00AA7B5C">
        <w:rPr>
          <w:rFonts w:ascii="Garamond" w:hAnsi="Garamond"/>
          <w:lang w:val="es-MX"/>
        </w:rPr>
        <w:t>----------</w:t>
      </w:r>
    </w:p>
    <w:p w:rsidR="00810B6E" w:rsidRDefault="00810B6E" w:rsidP="006B3F74">
      <w:pPr>
        <w:spacing w:line="100" w:lineRule="atLeast"/>
        <w:ind w:right="51"/>
        <w:jc w:val="both"/>
        <w:rPr>
          <w:rFonts w:ascii="Garamond" w:hAnsi="Garamond"/>
          <w:lang w:val="es-MX"/>
        </w:rPr>
      </w:pPr>
      <w:r>
        <w:rPr>
          <w:rFonts w:ascii="Garamond" w:hAnsi="Garamond"/>
          <w:b/>
          <w:lang w:val="es-MX"/>
        </w:rPr>
        <w:t xml:space="preserve">2.  Análisis, discusión y en su caso aprobación del orden del día.- </w:t>
      </w:r>
      <w:r w:rsidRPr="00490A51">
        <w:rPr>
          <w:rFonts w:ascii="Garamond" w:hAnsi="Garamond"/>
          <w:lang w:val="es-MX"/>
        </w:rPr>
        <w:t>E</w:t>
      </w:r>
      <w:r>
        <w:rPr>
          <w:rFonts w:ascii="Garamond" w:hAnsi="Garamond"/>
          <w:lang w:val="es-MX"/>
        </w:rPr>
        <w:t xml:space="preserve">n uso de la voz la presidenta de la COMISIÓN, la ciudadana </w:t>
      </w:r>
      <w:r w:rsidRPr="00495080">
        <w:rPr>
          <w:rFonts w:ascii="Garamond" w:hAnsi="Garamond"/>
          <w:b/>
          <w:lang w:val="es-MX"/>
        </w:rPr>
        <w:t>María Elena Limón García</w:t>
      </w:r>
      <w:r w:rsidRPr="00580B3B">
        <w:rPr>
          <w:rFonts w:ascii="Garamond" w:hAnsi="Garamond"/>
          <w:b/>
          <w:lang w:val="es-MX"/>
        </w:rPr>
        <w:t>:</w:t>
      </w:r>
      <w:r>
        <w:rPr>
          <w:rFonts w:ascii="Garamond" w:hAnsi="Garamond"/>
          <w:b/>
          <w:lang w:val="es-MX"/>
        </w:rPr>
        <w:t xml:space="preserve"> </w:t>
      </w:r>
      <w:r w:rsidR="0092171C" w:rsidRPr="0092171C">
        <w:rPr>
          <w:rFonts w:ascii="Garamond" w:hAnsi="Garamond"/>
          <w:lang w:val="es-MX"/>
        </w:rPr>
        <w:t>El orden del día se les hizo llegar previamente,</w:t>
      </w:r>
      <w:r w:rsidR="0092171C">
        <w:rPr>
          <w:rFonts w:ascii="Garamond" w:hAnsi="Garamond"/>
          <w:b/>
          <w:lang w:val="es-MX"/>
        </w:rPr>
        <w:t xml:space="preserve"> </w:t>
      </w:r>
      <w:r w:rsidR="0092171C">
        <w:rPr>
          <w:rFonts w:ascii="Garamond" w:hAnsi="Garamond"/>
          <w:lang w:val="es-MX"/>
        </w:rPr>
        <w:t>l</w:t>
      </w:r>
      <w:r>
        <w:rPr>
          <w:rFonts w:ascii="Garamond" w:hAnsi="Garamond"/>
          <w:lang w:val="es-MX"/>
        </w:rPr>
        <w:t xml:space="preserve">os que estén a favor de la aprobación del orden del día sírvanse manifestarlo levantando su mano. </w:t>
      </w:r>
      <w:r w:rsidRPr="00DB77F0">
        <w:rPr>
          <w:rFonts w:ascii="Garamond" w:hAnsi="Garamond"/>
          <w:b/>
          <w:lang w:val="es-MX"/>
        </w:rPr>
        <w:t xml:space="preserve">Aprobado por </w:t>
      </w:r>
      <w:r w:rsidRPr="00CF7FCE">
        <w:rPr>
          <w:rFonts w:ascii="Garamond" w:hAnsi="Garamond"/>
          <w:b/>
          <w:lang w:val="es-MX"/>
        </w:rPr>
        <w:t>unanimidad de voto</w:t>
      </w:r>
      <w:r w:rsidRPr="00CF7FCE">
        <w:rPr>
          <w:rFonts w:ascii="Garamond" w:hAnsi="Garamond"/>
          <w:lang w:val="es-MX"/>
        </w:rPr>
        <w:t>s</w:t>
      </w:r>
      <w:r w:rsidRPr="00DB77F0">
        <w:rPr>
          <w:rFonts w:ascii="Garamond" w:hAnsi="Garamond"/>
          <w:lang w:val="es-MX"/>
        </w:rPr>
        <w:t>, quedando el orden del día en los siguientes</w:t>
      </w:r>
      <w:r>
        <w:rPr>
          <w:rFonts w:ascii="Garamond" w:hAnsi="Garamond"/>
          <w:lang w:val="es-MX"/>
        </w:rPr>
        <w:t xml:space="preserve"> términos: 1°. Lista de asistencia y declaración del quórum legal. 2°. </w:t>
      </w:r>
      <w:r w:rsidRPr="000804C3">
        <w:rPr>
          <w:rFonts w:ascii="Garamond" w:hAnsi="Garamond"/>
          <w:lang w:val="es-MX"/>
        </w:rPr>
        <w:t xml:space="preserve">Análisis, discusión y en su caso aprobación </w:t>
      </w:r>
      <w:r>
        <w:rPr>
          <w:rFonts w:ascii="Garamond" w:hAnsi="Garamond"/>
          <w:lang w:val="es-MX"/>
        </w:rPr>
        <w:t>d</w:t>
      </w:r>
      <w:r w:rsidRPr="000804C3">
        <w:rPr>
          <w:rFonts w:ascii="Garamond" w:hAnsi="Garamond"/>
          <w:lang w:val="es-MX"/>
        </w:rPr>
        <w:t>el orden del día</w:t>
      </w:r>
      <w:r>
        <w:rPr>
          <w:rFonts w:ascii="Garamond" w:hAnsi="Garamond"/>
          <w:lang w:val="es-MX"/>
        </w:rPr>
        <w:t>. 3</w:t>
      </w:r>
      <w:r w:rsidR="00E0612B">
        <w:rPr>
          <w:rFonts w:ascii="Garamond" w:hAnsi="Garamond"/>
          <w:lang w:val="es-MX"/>
        </w:rPr>
        <w:t>°.</w:t>
      </w:r>
      <w:r w:rsidRPr="00DB77F0">
        <w:rPr>
          <w:rFonts w:ascii="Garamond" w:hAnsi="Garamond"/>
          <w:lang w:val="es-MX"/>
        </w:rPr>
        <w:t xml:space="preserve"> </w:t>
      </w:r>
      <w:r w:rsidR="00105C78">
        <w:rPr>
          <w:rFonts w:ascii="Garamond" w:hAnsi="Garamond"/>
          <w:lang w:val="es-MX"/>
        </w:rPr>
        <w:t xml:space="preserve">Nombramiento de los nuevos </w:t>
      </w:r>
      <w:r>
        <w:rPr>
          <w:rFonts w:ascii="Garamond" w:hAnsi="Garamond"/>
          <w:lang w:val="es-MX"/>
        </w:rPr>
        <w:t xml:space="preserve"> Integrantes de la</w:t>
      </w:r>
      <w:r w:rsidR="00E0612B">
        <w:rPr>
          <w:rFonts w:ascii="Garamond" w:hAnsi="Garamond"/>
          <w:lang w:val="es-MX"/>
        </w:rPr>
        <w:t xml:space="preserve"> Comisión de Honor y Justicia. 4</w:t>
      </w:r>
      <w:r>
        <w:rPr>
          <w:rFonts w:ascii="Garamond" w:hAnsi="Garamond"/>
          <w:lang w:val="es-MX"/>
        </w:rPr>
        <w:t>°.</w:t>
      </w:r>
      <w:r w:rsidR="00560B3A" w:rsidRPr="00560B3A">
        <w:rPr>
          <w:rFonts w:ascii="Garamond" w:hAnsi="Garamond"/>
          <w:b/>
          <w:lang w:val="es-MX"/>
        </w:rPr>
        <w:t xml:space="preserve"> </w:t>
      </w:r>
      <w:r w:rsidR="00560B3A" w:rsidRPr="00560B3A">
        <w:rPr>
          <w:rFonts w:ascii="Garamond" w:hAnsi="Garamond"/>
          <w:lang w:val="es-MX"/>
        </w:rPr>
        <w:t>Designación del Representante de la Comisión Municipal de Honor y Justicia, ante los Tribunales Judiciales, Administrativos o de cualquier otra autoridad con facultades de delegar</w:t>
      </w:r>
      <w:r>
        <w:rPr>
          <w:rFonts w:ascii="Garamond" w:hAnsi="Garamond"/>
          <w:lang w:val="es-MX"/>
        </w:rPr>
        <w:t xml:space="preserve"> </w:t>
      </w:r>
      <w:r w:rsidR="00E0612B">
        <w:rPr>
          <w:rFonts w:ascii="Garamond" w:hAnsi="Garamond"/>
          <w:lang w:val="es-MX"/>
        </w:rPr>
        <w:t>6</w:t>
      </w:r>
      <w:r w:rsidR="00560B3A">
        <w:rPr>
          <w:rFonts w:ascii="Garamond" w:hAnsi="Garamond"/>
          <w:lang w:val="es-MX"/>
        </w:rPr>
        <w:t xml:space="preserve">°. </w:t>
      </w:r>
      <w:r>
        <w:rPr>
          <w:rFonts w:ascii="Garamond" w:hAnsi="Garamond"/>
          <w:lang w:val="es-MX"/>
        </w:rPr>
        <w:t>Clausura de la Sesión de Instalación de la Comis</w:t>
      </w:r>
      <w:r w:rsidR="006B3F74">
        <w:rPr>
          <w:rFonts w:ascii="Garamond" w:hAnsi="Garamond"/>
          <w:lang w:val="es-MX"/>
        </w:rPr>
        <w:t>ión de Honor y Justicia.-----</w:t>
      </w:r>
      <w:r w:rsidR="005506CA">
        <w:rPr>
          <w:rFonts w:ascii="Garamond" w:hAnsi="Garamond"/>
          <w:lang w:val="es-MX"/>
        </w:rPr>
        <w:t>------------</w:t>
      </w:r>
    </w:p>
    <w:p w:rsidR="00041885" w:rsidRDefault="00041885" w:rsidP="006B3F74">
      <w:pPr>
        <w:spacing w:line="100" w:lineRule="atLeast"/>
        <w:ind w:right="51"/>
        <w:jc w:val="both"/>
        <w:rPr>
          <w:rFonts w:ascii="Garamond" w:hAnsi="Garamond"/>
          <w:lang w:val="es-MX"/>
        </w:rPr>
      </w:pPr>
      <w:r>
        <w:rPr>
          <w:rFonts w:ascii="Garamond" w:hAnsi="Garamond"/>
          <w:b/>
          <w:lang w:val="es-MX"/>
        </w:rPr>
        <w:t>3</w:t>
      </w:r>
      <w:r w:rsidR="00BC1D73">
        <w:rPr>
          <w:rFonts w:ascii="Garamond" w:hAnsi="Garamond"/>
          <w:b/>
          <w:lang w:val="es-MX"/>
        </w:rPr>
        <w:t>.</w:t>
      </w:r>
      <w:r w:rsidR="00810B6E">
        <w:rPr>
          <w:rFonts w:ascii="Garamond" w:hAnsi="Garamond"/>
          <w:b/>
          <w:lang w:val="es-MX"/>
        </w:rPr>
        <w:t xml:space="preserve"> Nombramiento </w:t>
      </w:r>
      <w:r w:rsidR="00810B6E" w:rsidRPr="00CB7940">
        <w:rPr>
          <w:rFonts w:ascii="Garamond" w:hAnsi="Garamond"/>
          <w:b/>
          <w:lang w:val="es-MX"/>
        </w:rPr>
        <w:t>de</w:t>
      </w:r>
      <w:r w:rsidR="00810B6E">
        <w:rPr>
          <w:rFonts w:ascii="Garamond" w:hAnsi="Garamond"/>
          <w:b/>
          <w:lang w:val="es-MX"/>
        </w:rPr>
        <w:t xml:space="preserve"> </w:t>
      </w:r>
      <w:r w:rsidR="00810B6E" w:rsidRPr="00CB7940">
        <w:rPr>
          <w:rFonts w:ascii="Garamond" w:hAnsi="Garamond"/>
          <w:b/>
          <w:lang w:val="es-MX"/>
        </w:rPr>
        <w:t>l</w:t>
      </w:r>
      <w:r w:rsidR="00810B6E">
        <w:rPr>
          <w:rFonts w:ascii="Garamond" w:hAnsi="Garamond"/>
          <w:b/>
          <w:lang w:val="es-MX"/>
        </w:rPr>
        <w:t>os</w:t>
      </w:r>
      <w:r w:rsidR="00105C78">
        <w:rPr>
          <w:rFonts w:ascii="Garamond" w:hAnsi="Garamond"/>
          <w:b/>
          <w:lang w:val="es-MX"/>
        </w:rPr>
        <w:t xml:space="preserve"> nuevos</w:t>
      </w:r>
      <w:r w:rsidR="005506CA">
        <w:rPr>
          <w:rFonts w:ascii="Garamond" w:hAnsi="Garamond"/>
          <w:b/>
          <w:lang w:val="es-MX"/>
        </w:rPr>
        <w:t xml:space="preserve"> </w:t>
      </w:r>
      <w:r w:rsidR="00810B6E" w:rsidRPr="00CB7940">
        <w:rPr>
          <w:rFonts w:ascii="Garamond" w:hAnsi="Garamond"/>
          <w:b/>
          <w:lang w:val="es-MX"/>
        </w:rPr>
        <w:t xml:space="preserve"> Integrantes de la Comisión de Honor y Justicia</w:t>
      </w:r>
      <w:r w:rsidR="00810B6E">
        <w:rPr>
          <w:rFonts w:ascii="Garamond" w:hAnsi="Garamond"/>
          <w:b/>
          <w:lang w:val="es-MX"/>
        </w:rPr>
        <w:t xml:space="preserve">.- </w:t>
      </w:r>
      <w:r w:rsidR="00810B6E" w:rsidRPr="00490A51">
        <w:rPr>
          <w:rFonts w:ascii="Garamond" w:hAnsi="Garamond"/>
          <w:lang w:val="es-MX"/>
        </w:rPr>
        <w:t>E</w:t>
      </w:r>
      <w:r w:rsidR="00810B6E">
        <w:rPr>
          <w:rFonts w:ascii="Garamond" w:hAnsi="Garamond"/>
          <w:lang w:val="es-MX"/>
        </w:rPr>
        <w:t xml:space="preserve">n uso de la voz la presidenta de la COMISIÓN la ciudadana </w:t>
      </w:r>
      <w:r w:rsidR="00810B6E" w:rsidRPr="00495080">
        <w:rPr>
          <w:rFonts w:ascii="Garamond" w:hAnsi="Garamond"/>
          <w:b/>
          <w:lang w:val="es-MX"/>
        </w:rPr>
        <w:t>María Elena Limón García</w:t>
      </w:r>
      <w:r w:rsidR="00810B6E" w:rsidRPr="00580B3B">
        <w:rPr>
          <w:rFonts w:ascii="Garamond" w:hAnsi="Garamond"/>
          <w:b/>
          <w:lang w:val="es-MX"/>
        </w:rPr>
        <w:t>:</w:t>
      </w:r>
      <w:r w:rsidR="00810B6E">
        <w:rPr>
          <w:rFonts w:ascii="Garamond" w:hAnsi="Garamond"/>
          <w:b/>
          <w:lang w:val="es-MX"/>
        </w:rPr>
        <w:t xml:space="preserve"> </w:t>
      </w:r>
      <w:r w:rsidR="00810B6E">
        <w:rPr>
          <w:rFonts w:ascii="Garamond" w:hAnsi="Garamond"/>
          <w:lang w:val="es-MX"/>
        </w:rPr>
        <w:t xml:space="preserve">Como Presidenta de la Comisión Municipal de Honor y Justicia, nombro como suplente al licenciado </w:t>
      </w:r>
      <w:r w:rsidR="00810B6E">
        <w:rPr>
          <w:rFonts w:ascii="Garamond" w:hAnsi="Garamond"/>
          <w:b/>
          <w:lang w:val="es-MX"/>
        </w:rPr>
        <w:t>Luis Fernando Ríos Cervantes</w:t>
      </w:r>
      <w:r w:rsidR="00EE2BBC">
        <w:rPr>
          <w:rFonts w:ascii="Garamond" w:hAnsi="Garamond"/>
          <w:lang w:val="es-MX"/>
        </w:rPr>
        <w:t xml:space="preserve">, quien es Contralor Municipal. En uso de la voz la presidenta de la COMISIÓN, la ciudadana </w:t>
      </w:r>
      <w:r w:rsidR="00EE2BBC" w:rsidRPr="00495080">
        <w:rPr>
          <w:rFonts w:ascii="Garamond" w:hAnsi="Garamond"/>
          <w:b/>
          <w:lang w:val="es-MX"/>
        </w:rPr>
        <w:t>María Elena Limón García</w:t>
      </w:r>
      <w:r w:rsidR="00EE2BBC" w:rsidRPr="00580B3B">
        <w:rPr>
          <w:rFonts w:ascii="Garamond" w:hAnsi="Garamond"/>
          <w:b/>
          <w:lang w:val="es-MX"/>
        </w:rPr>
        <w:t>:</w:t>
      </w:r>
      <w:r w:rsidR="00EE2BBC" w:rsidRPr="00EE2BBC">
        <w:rPr>
          <w:rFonts w:ascii="Garamond" w:hAnsi="Garamond"/>
          <w:lang w:val="es-MX"/>
        </w:rPr>
        <w:t xml:space="preserve"> </w:t>
      </w:r>
      <w:r w:rsidR="00EE2BBC">
        <w:rPr>
          <w:rFonts w:ascii="Garamond" w:hAnsi="Garamond"/>
          <w:lang w:val="es-MX"/>
        </w:rPr>
        <w:t>Secretario, Maestro Oscar Miguel Ávalos Flores,  ¿a quien nombra como</w:t>
      </w:r>
      <w:r w:rsidR="00EE2BBC" w:rsidRPr="00EE2BBC">
        <w:rPr>
          <w:rFonts w:ascii="Garamond" w:hAnsi="Garamond"/>
          <w:lang w:val="es-MX"/>
        </w:rPr>
        <w:t xml:space="preserve"> </w:t>
      </w:r>
      <w:r w:rsidR="00EE2BBC">
        <w:rPr>
          <w:rFonts w:ascii="Garamond" w:hAnsi="Garamond"/>
          <w:lang w:val="es-MX"/>
        </w:rPr>
        <w:t xml:space="preserve">Suplente? En uso de la voz el Maestro </w:t>
      </w:r>
      <w:r w:rsidR="00EE2BBC">
        <w:rPr>
          <w:rFonts w:ascii="Garamond" w:hAnsi="Garamond"/>
          <w:b/>
          <w:lang w:val="es-MX"/>
        </w:rPr>
        <w:t>Oscar Miguel Ávalos Flores:</w:t>
      </w:r>
      <w:r w:rsidR="00EE2BBC" w:rsidRPr="00EE2BBC">
        <w:rPr>
          <w:rFonts w:ascii="Garamond" w:hAnsi="Garamond"/>
          <w:lang w:val="es-MX"/>
        </w:rPr>
        <w:t xml:space="preserve"> </w:t>
      </w:r>
      <w:r w:rsidR="00EE2BBC" w:rsidRPr="00DA59C5">
        <w:rPr>
          <w:rFonts w:ascii="Garamond" w:hAnsi="Garamond"/>
          <w:lang w:val="es-MX"/>
        </w:rPr>
        <w:t>Nombro</w:t>
      </w:r>
      <w:r w:rsidR="00EE2BBC">
        <w:rPr>
          <w:rFonts w:ascii="Garamond" w:hAnsi="Garamond"/>
          <w:lang w:val="es-MX"/>
        </w:rPr>
        <w:t xml:space="preserve"> como mi suplente a la licenciada </w:t>
      </w:r>
      <w:r w:rsidR="00864560">
        <w:rPr>
          <w:rFonts w:ascii="Garamond" w:hAnsi="Garamond"/>
          <w:b/>
          <w:lang w:val="es-MX"/>
        </w:rPr>
        <w:t>Gabriela Aguilar Prado</w:t>
      </w:r>
      <w:r>
        <w:rPr>
          <w:rFonts w:ascii="Garamond" w:hAnsi="Garamond"/>
          <w:b/>
          <w:lang w:val="es-MX"/>
        </w:rPr>
        <w:t>.</w:t>
      </w:r>
      <w:r w:rsidRPr="00041885">
        <w:rPr>
          <w:rFonts w:ascii="Garamond" w:hAnsi="Garamond"/>
          <w:lang w:val="es-MX"/>
        </w:rPr>
        <w:t xml:space="preserve"> </w:t>
      </w:r>
      <w:r>
        <w:rPr>
          <w:rFonts w:ascii="Garamond" w:hAnsi="Garamond"/>
          <w:lang w:val="es-MX"/>
        </w:rPr>
        <w:t xml:space="preserve">En uso de la voz la presidenta de la COMISIÓN, la ciudadana </w:t>
      </w:r>
      <w:r w:rsidRPr="00495080">
        <w:rPr>
          <w:rFonts w:ascii="Garamond" w:hAnsi="Garamond"/>
          <w:b/>
          <w:lang w:val="es-MX"/>
        </w:rPr>
        <w:t>María Elena Limón García</w:t>
      </w:r>
      <w:r w:rsidRPr="00580B3B">
        <w:rPr>
          <w:rFonts w:ascii="Garamond" w:hAnsi="Garamond"/>
          <w:b/>
          <w:lang w:val="es-MX"/>
        </w:rPr>
        <w:t>:</w:t>
      </w:r>
      <w:r>
        <w:rPr>
          <w:rFonts w:ascii="Garamond" w:hAnsi="Garamond"/>
          <w:b/>
          <w:lang w:val="es-MX"/>
        </w:rPr>
        <w:t xml:space="preserve"> </w:t>
      </w:r>
      <w:r>
        <w:rPr>
          <w:rFonts w:ascii="Garamond" w:hAnsi="Garamond"/>
          <w:lang w:val="es-MX"/>
        </w:rPr>
        <w:t>Como Vocal, Presidenta de la Comisión Edilicia de Seguridad Pública nom</w:t>
      </w:r>
      <w:r w:rsidR="00903CCF">
        <w:rPr>
          <w:rFonts w:ascii="Garamond" w:hAnsi="Garamond"/>
          <w:lang w:val="es-MX"/>
        </w:rPr>
        <w:t>bro como suplente a</w:t>
      </w:r>
      <w:r w:rsidR="00432927">
        <w:rPr>
          <w:rFonts w:ascii="Garamond" w:hAnsi="Garamond"/>
          <w:lang w:val="es-MX"/>
        </w:rPr>
        <w:t>l licenciado</w:t>
      </w:r>
      <w:r w:rsidR="00DC0ED1" w:rsidRPr="00B32A30">
        <w:rPr>
          <w:rFonts w:ascii="Garamond" w:hAnsi="Garamond"/>
          <w:b/>
          <w:lang w:val="es-MX"/>
        </w:rPr>
        <w:t xml:space="preserve"> Héctor Manuel Perfecto Rodríguez</w:t>
      </w:r>
      <w:r w:rsidR="00DC0ED1">
        <w:rPr>
          <w:rFonts w:ascii="Garamond" w:hAnsi="Garamond"/>
          <w:lang w:val="es-MX"/>
        </w:rPr>
        <w:t>,</w:t>
      </w:r>
      <w:r>
        <w:rPr>
          <w:rFonts w:ascii="Garamond" w:hAnsi="Garamond"/>
          <w:lang w:val="es-MX"/>
        </w:rPr>
        <w:t xml:space="preserve"> quien es integrante de la Comisión Edilicia de Seguridad Pública. En uso de la voz la Presidenta de la COMISIÓN, la ciudadana </w:t>
      </w:r>
      <w:r w:rsidRPr="00495080">
        <w:rPr>
          <w:rFonts w:ascii="Garamond" w:hAnsi="Garamond"/>
          <w:b/>
          <w:lang w:val="es-MX"/>
        </w:rPr>
        <w:t>María Elena Limón García</w:t>
      </w:r>
      <w:r w:rsidRPr="00580B3B">
        <w:rPr>
          <w:rFonts w:ascii="Garamond" w:hAnsi="Garamond"/>
          <w:b/>
          <w:lang w:val="es-MX"/>
        </w:rPr>
        <w:t>:</w:t>
      </w:r>
      <w:r>
        <w:rPr>
          <w:rFonts w:ascii="Garamond" w:hAnsi="Garamond"/>
          <w:b/>
          <w:lang w:val="es-MX"/>
        </w:rPr>
        <w:t xml:space="preserve"> </w:t>
      </w:r>
      <w:r w:rsidRPr="00D168E0">
        <w:rPr>
          <w:rFonts w:ascii="Garamond" w:hAnsi="Garamond"/>
          <w:lang w:val="es-MX"/>
        </w:rPr>
        <w:t>Vocal</w:t>
      </w:r>
      <w:r w:rsidR="0092171C">
        <w:rPr>
          <w:rFonts w:ascii="Garamond" w:hAnsi="Garamond"/>
          <w:lang w:val="es-MX"/>
        </w:rPr>
        <w:t xml:space="preserve"> Director Jurídico y de Derechos Humanos,</w:t>
      </w:r>
      <w:r>
        <w:rPr>
          <w:rFonts w:ascii="Garamond" w:hAnsi="Garamond"/>
          <w:b/>
          <w:lang w:val="es-MX"/>
        </w:rPr>
        <w:t xml:space="preserve"> </w:t>
      </w:r>
      <w:r>
        <w:rPr>
          <w:rFonts w:ascii="Garamond" w:hAnsi="Garamond"/>
          <w:lang w:val="es-MX"/>
        </w:rPr>
        <w:t xml:space="preserve">licenciado </w:t>
      </w:r>
      <w:r>
        <w:rPr>
          <w:rFonts w:ascii="Garamond" w:hAnsi="Garamond"/>
          <w:b/>
          <w:lang w:val="es-MX"/>
        </w:rPr>
        <w:t>Jorge Alberto Barba Rodríguez</w:t>
      </w:r>
      <w:r>
        <w:rPr>
          <w:rFonts w:ascii="Garamond" w:hAnsi="Garamond"/>
          <w:lang w:val="es-MX"/>
        </w:rPr>
        <w:t xml:space="preserve"> ¿</w:t>
      </w:r>
      <w:r w:rsidRPr="008D32BA">
        <w:rPr>
          <w:rFonts w:ascii="Garamond" w:hAnsi="Garamond"/>
          <w:lang w:val="es-MX"/>
        </w:rPr>
        <w:t>a quien nombra como suplente</w:t>
      </w:r>
      <w:r>
        <w:rPr>
          <w:rFonts w:ascii="Garamond" w:hAnsi="Garamond"/>
          <w:lang w:val="es-MX"/>
        </w:rPr>
        <w:t>?</w:t>
      </w:r>
      <w:r>
        <w:rPr>
          <w:rFonts w:ascii="Garamond" w:hAnsi="Garamond"/>
          <w:b/>
          <w:lang w:val="es-MX"/>
        </w:rPr>
        <w:t xml:space="preserve"> </w:t>
      </w:r>
      <w:r>
        <w:rPr>
          <w:rFonts w:ascii="Garamond" w:hAnsi="Garamond"/>
          <w:lang w:val="es-MX"/>
        </w:rPr>
        <w:t xml:space="preserve">En uso de la voz el licenciado </w:t>
      </w:r>
      <w:r>
        <w:rPr>
          <w:rFonts w:ascii="Garamond" w:hAnsi="Garamond"/>
          <w:b/>
          <w:lang w:val="es-MX"/>
        </w:rPr>
        <w:t>Jorge Alberto Barba Rodríguez</w:t>
      </w:r>
      <w:r>
        <w:rPr>
          <w:rFonts w:ascii="Garamond" w:hAnsi="Garamond"/>
          <w:lang w:val="es-MX"/>
        </w:rPr>
        <w:t xml:space="preserve"> nombro como suplente a la licenciada </w:t>
      </w:r>
      <w:r w:rsidRPr="00D53E61">
        <w:rPr>
          <w:rFonts w:ascii="Garamond" w:hAnsi="Garamond"/>
          <w:b/>
          <w:lang w:val="es-MX"/>
        </w:rPr>
        <w:t>Laura Yolanda Ramírez Gómez</w:t>
      </w:r>
      <w:r w:rsidR="0092171C">
        <w:rPr>
          <w:rFonts w:ascii="Garamond" w:hAnsi="Garamond"/>
          <w:b/>
          <w:lang w:val="es-MX"/>
        </w:rPr>
        <w:t>.</w:t>
      </w:r>
      <w:r>
        <w:rPr>
          <w:rFonts w:ascii="Garamond" w:hAnsi="Garamond"/>
          <w:lang w:val="es-MX"/>
        </w:rPr>
        <w:t xml:space="preserve"> En uso de la voz la Presidenta de la COMISIÓN, la ciudadana </w:t>
      </w:r>
      <w:r w:rsidRPr="00495080">
        <w:rPr>
          <w:rFonts w:ascii="Garamond" w:hAnsi="Garamond"/>
          <w:b/>
          <w:lang w:val="es-MX"/>
        </w:rPr>
        <w:t>María Elena Limón García</w:t>
      </w:r>
      <w:r w:rsidRPr="00580B3B">
        <w:rPr>
          <w:rFonts w:ascii="Garamond" w:hAnsi="Garamond"/>
          <w:b/>
          <w:lang w:val="es-MX"/>
        </w:rPr>
        <w:t>:</w:t>
      </w:r>
      <w:r w:rsidRPr="00DA59C5">
        <w:rPr>
          <w:rFonts w:ascii="Garamond" w:hAnsi="Garamond"/>
          <w:lang w:val="es-MX"/>
        </w:rPr>
        <w:t xml:space="preserve"> </w:t>
      </w:r>
      <w:r w:rsidR="0092171C">
        <w:rPr>
          <w:rFonts w:ascii="Garamond" w:hAnsi="Garamond"/>
          <w:lang w:val="es-MX"/>
        </w:rPr>
        <w:t xml:space="preserve">Vocal Síndico, </w:t>
      </w:r>
      <w:r w:rsidR="0092171C" w:rsidRPr="009A6536">
        <w:rPr>
          <w:rFonts w:ascii="Garamond" w:hAnsi="Garamond"/>
          <w:b/>
          <w:lang w:val="es-MX"/>
        </w:rPr>
        <w:t>Maestro</w:t>
      </w:r>
      <w:r w:rsidR="00903CCF" w:rsidRPr="009A6536">
        <w:rPr>
          <w:rFonts w:ascii="Garamond" w:hAnsi="Garamond"/>
          <w:b/>
          <w:lang w:val="es-MX"/>
        </w:rPr>
        <w:t xml:space="preserve"> </w:t>
      </w:r>
      <w:r w:rsidR="0092171C" w:rsidRPr="009A6536">
        <w:rPr>
          <w:rFonts w:ascii="Garamond" w:hAnsi="Garamond"/>
          <w:b/>
          <w:lang w:val="es-MX"/>
        </w:rPr>
        <w:t xml:space="preserve">José </w:t>
      </w:r>
      <w:r w:rsidR="00903CCF" w:rsidRPr="009A6536">
        <w:rPr>
          <w:rFonts w:ascii="Garamond" w:hAnsi="Garamond"/>
          <w:b/>
          <w:lang w:val="es-MX"/>
        </w:rPr>
        <w:t>Luis Salazar Martínez</w:t>
      </w:r>
      <w:r>
        <w:rPr>
          <w:rFonts w:ascii="Garamond" w:hAnsi="Garamond"/>
          <w:b/>
          <w:lang w:val="es-MX"/>
        </w:rPr>
        <w:t xml:space="preserve"> </w:t>
      </w:r>
      <w:r>
        <w:rPr>
          <w:rFonts w:ascii="Garamond" w:hAnsi="Garamond"/>
          <w:lang w:val="es-MX"/>
        </w:rPr>
        <w:t>¿a quien nombra como suplente? En uso de la voz el</w:t>
      </w:r>
      <w:r w:rsidR="0092171C">
        <w:rPr>
          <w:rFonts w:ascii="Garamond" w:hAnsi="Garamond"/>
          <w:lang w:val="es-MX"/>
        </w:rPr>
        <w:t xml:space="preserve"> </w:t>
      </w:r>
      <w:r w:rsidR="0092171C" w:rsidRPr="009A6536">
        <w:rPr>
          <w:rFonts w:ascii="Garamond" w:hAnsi="Garamond"/>
          <w:b/>
          <w:lang w:val="es-MX"/>
        </w:rPr>
        <w:t>Maestro José</w:t>
      </w:r>
      <w:r w:rsidR="00903CCF" w:rsidRPr="009A6536">
        <w:rPr>
          <w:rFonts w:ascii="Garamond" w:hAnsi="Garamond"/>
          <w:b/>
          <w:lang w:val="es-MX"/>
        </w:rPr>
        <w:t xml:space="preserve"> Luis Salazar Martínez</w:t>
      </w:r>
      <w:r>
        <w:rPr>
          <w:rFonts w:ascii="Garamond" w:hAnsi="Garamond"/>
          <w:lang w:val="es-MX"/>
        </w:rPr>
        <w:t xml:space="preserve"> nombro como suplente al  licenciado </w:t>
      </w:r>
      <w:r w:rsidR="00903CCF">
        <w:rPr>
          <w:rFonts w:ascii="Garamond" w:hAnsi="Garamond"/>
          <w:b/>
          <w:lang w:val="es-MX"/>
        </w:rPr>
        <w:t>Miguel Ángel López Alba</w:t>
      </w:r>
      <w:r>
        <w:rPr>
          <w:rFonts w:ascii="Garamond" w:hAnsi="Garamond"/>
          <w:lang w:val="es-MX"/>
        </w:rPr>
        <w:t xml:space="preserve">. En uso de la voz la Presidenta de la COMISIÓN, la ciudadana </w:t>
      </w:r>
      <w:r w:rsidRPr="00495080">
        <w:rPr>
          <w:rFonts w:ascii="Garamond" w:hAnsi="Garamond"/>
          <w:b/>
          <w:lang w:val="es-MX"/>
        </w:rPr>
        <w:t>María Elena Limón García</w:t>
      </w:r>
      <w:r w:rsidRPr="00580B3B">
        <w:rPr>
          <w:rFonts w:ascii="Garamond" w:hAnsi="Garamond"/>
          <w:b/>
          <w:lang w:val="es-MX"/>
        </w:rPr>
        <w:t>:</w:t>
      </w:r>
      <w:r w:rsidRPr="008D32BA">
        <w:rPr>
          <w:rFonts w:ascii="Garamond" w:hAnsi="Garamond"/>
          <w:lang w:val="es-MX"/>
        </w:rPr>
        <w:t xml:space="preserve"> </w:t>
      </w:r>
      <w:r>
        <w:rPr>
          <w:rFonts w:ascii="Garamond" w:hAnsi="Garamond"/>
          <w:lang w:val="es-MX"/>
        </w:rPr>
        <w:t>Vocal</w:t>
      </w:r>
      <w:r w:rsidR="0092171C">
        <w:rPr>
          <w:rFonts w:ascii="Garamond" w:hAnsi="Garamond"/>
          <w:lang w:val="es-MX"/>
        </w:rPr>
        <w:t xml:space="preserve"> </w:t>
      </w:r>
      <w:r w:rsidR="006B3F74">
        <w:rPr>
          <w:rFonts w:ascii="Garamond" w:hAnsi="Garamond"/>
          <w:lang w:val="es-MX"/>
        </w:rPr>
        <w:t>Comisario</w:t>
      </w:r>
      <w:r>
        <w:rPr>
          <w:rFonts w:ascii="Garamond" w:hAnsi="Garamond"/>
          <w:lang w:val="es-MX"/>
        </w:rPr>
        <w:t xml:space="preserve">, licenciado </w:t>
      </w:r>
      <w:r w:rsidR="00903CCF">
        <w:rPr>
          <w:rFonts w:ascii="Garamond" w:hAnsi="Garamond"/>
          <w:b/>
          <w:lang w:val="es-MX"/>
        </w:rPr>
        <w:t>Javier López Ruelas</w:t>
      </w:r>
      <w:r>
        <w:rPr>
          <w:rFonts w:ascii="Garamond" w:hAnsi="Garamond"/>
          <w:lang w:val="es-MX"/>
        </w:rPr>
        <w:t xml:space="preserve"> ¿a quien nombra como suplente?</w:t>
      </w:r>
      <w:r>
        <w:rPr>
          <w:rFonts w:ascii="Garamond" w:hAnsi="Garamond"/>
          <w:b/>
          <w:lang w:val="es-MX"/>
        </w:rPr>
        <w:t xml:space="preserve"> </w:t>
      </w:r>
      <w:r w:rsidRPr="00D168E0">
        <w:rPr>
          <w:rFonts w:ascii="Garamond" w:hAnsi="Garamond"/>
          <w:lang w:val="es-MX"/>
        </w:rPr>
        <w:t>E</w:t>
      </w:r>
      <w:r>
        <w:rPr>
          <w:rFonts w:ascii="Garamond" w:hAnsi="Garamond"/>
          <w:lang w:val="es-MX"/>
        </w:rPr>
        <w:t xml:space="preserve">n uso de la voz el licenciado </w:t>
      </w:r>
      <w:r w:rsidR="00903CCF">
        <w:rPr>
          <w:rFonts w:ascii="Garamond" w:hAnsi="Garamond"/>
          <w:b/>
          <w:lang w:val="es-MX"/>
        </w:rPr>
        <w:t>Javier López Ruelas</w:t>
      </w:r>
      <w:r>
        <w:rPr>
          <w:rFonts w:ascii="Garamond" w:hAnsi="Garamond"/>
          <w:b/>
          <w:lang w:val="es-MX"/>
        </w:rPr>
        <w:t xml:space="preserve"> </w:t>
      </w:r>
      <w:r w:rsidRPr="00990300">
        <w:rPr>
          <w:rFonts w:ascii="Garamond" w:hAnsi="Garamond"/>
          <w:lang w:val="es-MX"/>
        </w:rPr>
        <w:t>nombro</w:t>
      </w:r>
      <w:r w:rsidR="0092171C">
        <w:rPr>
          <w:rFonts w:ascii="Garamond" w:hAnsi="Garamond"/>
          <w:lang w:val="es-MX"/>
        </w:rPr>
        <w:t xml:space="preserve"> como suplente a</w:t>
      </w:r>
      <w:r>
        <w:rPr>
          <w:rFonts w:ascii="Garamond" w:hAnsi="Garamond"/>
          <w:lang w:val="es-MX"/>
        </w:rPr>
        <w:t>l</w:t>
      </w:r>
      <w:r w:rsidR="0092171C">
        <w:rPr>
          <w:rFonts w:ascii="Garamond" w:hAnsi="Garamond"/>
          <w:lang w:val="es-MX"/>
        </w:rPr>
        <w:t xml:space="preserve"> ciudadano</w:t>
      </w:r>
      <w:r w:rsidR="00903CCF">
        <w:rPr>
          <w:rFonts w:ascii="Garamond" w:hAnsi="Garamond"/>
          <w:lang w:val="es-MX"/>
        </w:rPr>
        <w:t xml:space="preserve"> </w:t>
      </w:r>
      <w:r w:rsidR="0092171C" w:rsidRPr="009A6536">
        <w:rPr>
          <w:rFonts w:ascii="Garamond" w:hAnsi="Garamond"/>
          <w:b/>
          <w:lang w:val="es-MX"/>
        </w:rPr>
        <w:t>J</w:t>
      </w:r>
      <w:r w:rsidR="00903CCF" w:rsidRPr="009A6536">
        <w:rPr>
          <w:rFonts w:ascii="Garamond" w:hAnsi="Garamond"/>
          <w:b/>
          <w:lang w:val="es-MX"/>
        </w:rPr>
        <w:t>uan José Pérez de la Rosa</w:t>
      </w:r>
      <w:r>
        <w:rPr>
          <w:rFonts w:ascii="Garamond" w:hAnsi="Garamond"/>
          <w:b/>
          <w:lang w:val="es-MX"/>
        </w:rPr>
        <w:t>.</w:t>
      </w:r>
      <w:r>
        <w:rPr>
          <w:rFonts w:ascii="Garamond" w:hAnsi="Garamond"/>
          <w:lang w:val="es-MX"/>
        </w:rPr>
        <w:t xml:space="preserve"> En uso de la voz la Presidenta de la COMISIÓN, la ciudadana </w:t>
      </w:r>
      <w:r w:rsidRPr="00495080">
        <w:rPr>
          <w:rFonts w:ascii="Garamond" w:hAnsi="Garamond"/>
          <w:b/>
          <w:lang w:val="es-MX"/>
        </w:rPr>
        <w:t>María Elena Limón García</w:t>
      </w:r>
      <w:r w:rsidRPr="00580B3B">
        <w:rPr>
          <w:rFonts w:ascii="Garamond" w:hAnsi="Garamond"/>
          <w:b/>
          <w:lang w:val="es-MX"/>
        </w:rPr>
        <w:t>:</w:t>
      </w:r>
      <w:r>
        <w:rPr>
          <w:rFonts w:ascii="Garamond" w:hAnsi="Garamond"/>
          <w:b/>
          <w:lang w:val="es-MX"/>
        </w:rPr>
        <w:t xml:space="preserve"> </w:t>
      </w:r>
      <w:r w:rsidRPr="00D168E0">
        <w:rPr>
          <w:rFonts w:ascii="Garamond" w:hAnsi="Garamond"/>
          <w:lang w:val="es-MX"/>
        </w:rPr>
        <w:t>Vocal</w:t>
      </w:r>
      <w:r w:rsidR="0092171C">
        <w:rPr>
          <w:rFonts w:ascii="Garamond" w:hAnsi="Garamond"/>
          <w:lang w:val="es-MX"/>
        </w:rPr>
        <w:t xml:space="preserve"> Director Operativo</w:t>
      </w:r>
      <w:r>
        <w:rPr>
          <w:rFonts w:ascii="Garamond" w:hAnsi="Garamond"/>
          <w:lang w:val="es-MX"/>
        </w:rPr>
        <w:t xml:space="preserve">, licenciado </w:t>
      </w:r>
      <w:r w:rsidRPr="00990300">
        <w:rPr>
          <w:rFonts w:ascii="Garamond" w:hAnsi="Garamond"/>
          <w:b/>
          <w:lang w:val="es-MX"/>
        </w:rPr>
        <w:t>Luis Pantoja Magall</w:t>
      </w:r>
      <w:r>
        <w:rPr>
          <w:rFonts w:ascii="Garamond" w:hAnsi="Garamond"/>
          <w:b/>
          <w:lang w:val="es-MX"/>
        </w:rPr>
        <w:t>ó</w:t>
      </w:r>
      <w:r w:rsidRPr="00990300">
        <w:rPr>
          <w:rFonts w:ascii="Garamond" w:hAnsi="Garamond"/>
          <w:b/>
          <w:lang w:val="es-MX"/>
        </w:rPr>
        <w:t>n</w:t>
      </w:r>
      <w:r>
        <w:rPr>
          <w:rFonts w:ascii="Garamond" w:hAnsi="Garamond"/>
          <w:lang w:val="es-MX"/>
        </w:rPr>
        <w:t xml:space="preserve"> ¿a quien nombra como suplente? E</w:t>
      </w:r>
      <w:r w:rsidRPr="00462EC5">
        <w:rPr>
          <w:rFonts w:ascii="Garamond" w:hAnsi="Garamond"/>
          <w:lang w:val="es-MX"/>
        </w:rPr>
        <w:t xml:space="preserve">n uso de la voz </w:t>
      </w:r>
      <w:r>
        <w:rPr>
          <w:rFonts w:ascii="Garamond" w:hAnsi="Garamond"/>
          <w:lang w:val="es-MX"/>
        </w:rPr>
        <w:t>el licenciado</w:t>
      </w:r>
      <w:r w:rsidRPr="00990300">
        <w:rPr>
          <w:rFonts w:ascii="Garamond" w:hAnsi="Garamond"/>
          <w:b/>
          <w:lang w:val="es-MX"/>
        </w:rPr>
        <w:t xml:space="preserve"> Luis Pantoja Magall</w:t>
      </w:r>
      <w:r>
        <w:rPr>
          <w:rFonts w:ascii="Garamond" w:hAnsi="Garamond"/>
          <w:b/>
          <w:lang w:val="es-MX"/>
        </w:rPr>
        <w:t>ó</w:t>
      </w:r>
      <w:r w:rsidRPr="00990300">
        <w:rPr>
          <w:rFonts w:ascii="Garamond" w:hAnsi="Garamond"/>
          <w:b/>
          <w:lang w:val="es-MX"/>
        </w:rPr>
        <w:t>n</w:t>
      </w:r>
      <w:r>
        <w:rPr>
          <w:rFonts w:ascii="Garamond" w:hAnsi="Garamond"/>
          <w:lang w:val="es-MX"/>
        </w:rPr>
        <w:t xml:space="preserve"> nombro como suplente a la ciudadana </w:t>
      </w:r>
      <w:r>
        <w:rPr>
          <w:rFonts w:ascii="Garamond" w:hAnsi="Garamond"/>
          <w:b/>
          <w:lang w:val="es-MX"/>
        </w:rPr>
        <w:t>Irma Patricia Maldonado Cortes</w:t>
      </w:r>
      <w:r>
        <w:rPr>
          <w:rFonts w:ascii="Garamond" w:hAnsi="Garamond"/>
          <w:lang w:val="es-MX"/>
        </w:rPr>
        <w:t xml:space="preserve"> continuando con el orden de</w:t>
      </w:r>
      <w:r w:rsidR="006B3F74">
        <w:rPr>
          <w:rFonts w:ascii="Garamond" w:hAnsi="Garamond"/>
          <w:lang w:val="es-MX"/>
        </w:rPr>
        <w:t>l día.-------------------------</w:t>
      </w:r>
      <w:r w:rsidR="00CF7FCE">
        <w:rPr>
          <w:rFonts w:ascii="Garamond" w:hAnsi="Garamond"/>
          <w:lang w:val="es-MX"/>
        </w:rPr>
        <w:t>------------------------------------------</w:t>
      </w:r>
      <w:r w:rsidR="00432927">
        <w:rPr>
          <w:rFonts w:ascii="Garamond" w:hAnsi="Garamond"/>
          <w:lang w:val="es-MX"/>
        </w:rPr>
        <w:t>----------------</w:t>
      </w:r>
    </w:p>
    <w:p w:rsidR="008D48C7" w:rsidRDefault="008D48C7" w:rsidP="006B3F74">
      <w:pPr>
        <w:spacing w:line="100" w:lineRule="atLeast"/>
        <w:ind w:right="51"/>
        <w:jc w:val="both"/>
        <w:rPr>
          <w:rFonts w:ascii="Garamond" w:hAnsi="Garamond"/>
          <w:lang w:val="es-MX"/>
        </w:rPr>
      </w:pPr>
    </w:p>
    <w:p w:rsidR="008D48C7" w:rsidRDefault="008D48C7" w:rsidP="006B3F74">
      <w:pPr>
        <w:spacing w:line="100" w:lineRule="atLeast"/>
        <w:ind w:right="51"/>
        <w:jc w:val="both"/>
        <w:rPr>
          <w:rFonts w:ascii="Garamond" w:hAnsi="Garamond"/>
          <w:lang w:val="es-MX"/>
        </w:rPr>
      </w:pPr>
    </w:p>
    <w:p w:rsidR="00EE2BBC" w:rsidRDefault="00EE2BBC" w:rsidP="006B3F74">
      <w:pPr>
        <w:spacing w:line="100" w:lineRule="atLeast"/>
        <w:ind w:right="51"/>
        <w:jc w:val="both"/>
        <w:rPr>
          <w:rFonts w:ascii="Garamond" w:hAnsi="Garamond"/>
          <w:lang w:val="es-MX"/>
        </w:rPr>
      </w:pPr>
    </w:p>
    <w:p w:rsidR="006F276C" w:rsidRDefault="006F276C" w:rsidP="006B3F74">
      <w:pPr>
        <w:spacing w:line="100" w:lineRule="atLeast"/>
        <w:ind w:right="51"/>
        <w:jc w:val="both"/>
        <w:rPr>
          <w:rFonts w:ascii="Garamond" w:hAnsi="Garamond"/>
          <w:lang w:val="es-MX"/>
        </w:rPr>
      </w:pPr>
      <w:bookmarkStart w:id="0" w:name="_GoBack"/>
      <w:bookmarkEnd w:id="0"/>
    </w:p>
    <w:p w:rsidR="006F276C" w:rsidRDefault="006F276C" w:rsidP="006B3F74">
      <w:pPr>
        <w:spacing w:line="100" w:lineRule="atLeast"/>
        <w:ind w:right="51"/>
        <w:jc w:val="both"/>
        <w:rPr>
          <w:rFonts w:ascii="Garamond" w:hAnsi="Garamond"/>
          <w:lang w:val="es-MX"/>
        </w:rPr>
      </w:pPr>
    </w:p>
    <w:p w:rsidR="006B3F74" w:rsidRDefault="006B3F74" w:rsidP="006B3F74">
      <w:pPr>
        <w:spacing w:line="100" w:lineRule="atLeast"/>
        <w:ind w:right="51"/>
        <w:jc w:val="both"/>
        <w:rPr>
          <w:rFonts w:ascii="Garamond" w:hAnsi="Garamond"/>
          <w:b/>
          <w:lang w:val="es-MX"/>
        </w:rPr>
      </w:pPr>
    </w:p>
    <w:p w:rsidR="00810B6E" w:rsidRPr="00DD75C3" w:rsidRDefault="00041885" w:rsidP="006B3F74">
      <w:pPr>
        <w:spacing w:line="100" w:lineRule="atLeast"/>
        <w:ind w:right="51"/>
        <w:jc w:val="both"/>
        <w:rPr>
          <w:rFonts w:ascii="Garamond" w:hAnsi="Garamond"/>
          <w:lang w:val="es-MX"/>
        </w:rPr>
      </w:pPr>
      <w:r>
        <w:rPr>
          <w:rFonts w:ascii="Garamond" w:hAnsi="Garamond"/>
          <w:b/>
          <w:lang w:val="es-MX"/>
        </w:rPr>
        <w:t>4</w:t>
      </w:r>
      <w:r w:rsidR="00810B6E" w:rsidRPr="00E70E89">
        <w:rPr>
          <w:rFonts w:ascii="Garamond" w:hAnsi="Garamond"/>
          <w:b/>
          <w:lang w:val="es-MX"/>
        </w:rPr>
        <w:t>.</w:t>
      </w:r>
      <w:r w:rsidR="00810B6E">
        <w:rPr>
          <w:rFonts w:ascii="Garamond" w:hAnsi="Garamond"/>
          <w:b/>
          <w:lang w:val="es-MX"/>
        </w:rPr>
        <w:t xml:space="preserve"> </w:t>
      </w:r>
      <w:r w:rsidR="00810B6E" w:rsidRPr="008F3E78">
        <w:rPr>
          <w:rFonts w:ascii="Garamond" w:hAnsi="Garamond"/>
          <w:b/>
          <w:lang w:val="es-MX"/>
        </w:rPr>
        <w:t xml:space="preserve">Designación del Representante de la Comisión Municipal de Honor y Justicia, ante los Tribunales Judiciales, Administrativos o de cualquier otra autoridad con facultades de delegar. </w:t>
      </w:r>
      <w:r w:rsidR="00810B6E" w:rsidRPr="008F3E78">
        <w:rPr>
          <w:rFonts w:ascii="Garamond" w:hAnsi="Garamond"/>
          <w:lang w:val="es-MX"/>
        </w:rPr>
        <w:t xml:space="preserve">En uso de la voz la Presidenta de la COMISIÓN, la ciudadana </w:t>
      </w:r>
      <w:r w:rsidR="00810B6E" w:rsidRPr="008F3E78">
        <w:rPr>
          <w:rFonts w:ascii="Garamond" w:hAnsi="Garamond"/>
          <w:b/>
          <w:lang w:val="es-MX"/>
        </w:rPr>
        <w:t>María Elena Limón García:</w:t>
      </w:r>
      <w:r w:rsidR="00810B6E" w:rsidRPr="008F3E78">
        <w:rPr>
          <w:rFonts w:ascii="Garamond" w:hAnsi="Garamond"/>
          <w:lang w:val="es-MX"/>
        </w:rPr>
        <w:t xml:space="preserve"> Se propone al licenciado </w:t>
      </w:r>
      <w:r w:rsidR="00810B6E" w:rsidRPr="008F3E78">
        <w:rPr>
          <w:rFonts w:ascii="Garamond" w:hAnsi="Garamond"/>
          <w:b/>
          <w:lang w:val="es-MX"/>
        </w:rPr>
        <w:t xml:space="preserve">Luis Fernando Ríos Cervantes </w:t>
      </w:r>
      <w:r w:rsidR="00810B6E" w:rsidRPr="008F3E78">
        <w:rPr>
          <w:rFonts w:ascii="Garamond" w:hAnsi="Garamond"/>
          <w:lang w:val="es-MX"/>
        </w:rPr>
        <w:t xml:space="preserve">quien es Contralor Municipal, como representante de este Órgano Colegiado, actuando con el asesoramiento del Director de Área de Asuntos Internos, el Maestro </w:t>
      </w:r>
      <w:r w:rsidR="00810B6E" w:rsidRPr="008F3E78">
        <w:rPr>
          <w:rFonts w:ascii="Garamond" w:hAnsi="Garamond"/>
          <w:b/>
          <w:lang w:val="es-MX"/>
        </w:rPr>
        <w:t>Oscar Miguel Ávalos Flores</w:t>
      </w:r>
      <w:r w:rsidR="00810B6E" w:rsidRPr="008F3E78">
        <w:rPr>
          <w:rFonts w:ascii="Garamond" w:hAnsi="Garamond"/>
          <w:lang w:val="es-MX"/>
        </w:rPr>
        <w:t xml:space="preserve">, como lo establece el Código Civil del Estado de Jalisco. Los que estén a favor de la aprobación de la propuesta, sírvanse manifestarlo levantando su mano. </w:t>
      </w:r>
      <w:r w:rsidR="00810B6E" w:rsidRPr="008F3E78">
        <w:rPr>
          <w:rFonts w:ascii="Garamond" w:hAnsi="Garamond"/>
          <w:b/>
          <w:lang w:val="es-MX"/>
        </w:rPr>
        <w:t>Aprobada por unanimidad de votos.</w:t>
      </w:r>
      <w:r w:rsidR="002B7FE4">
        <w:rPr>
          <w:rFonts w:ascii="Garamond" w:hAnsi="Garamond"/>
          <w:lang w:val="es-MX"/>
        </w:rPr>
        <w:t>-</w:t>
      </w:r>
      <w:r w:rsidR="006B3F74">
        <w:rPr>
          <w:rFonts w:ascii="Garamond" w:hAnsi="Garamond"/>
          <w:lang w:val="es-MX"/>
        </w:rPr>
        <w:t>----------------------------------------------</w:t>
      </w:r>
      <w:r w:rsidR="002B7FE4">
        <w:rPr>
          <w:rFonts w:ascii="Garamond" w:hAnsi="Garamond"/>
          <w:lang w:val="es-MX"/>
        </w:rPr>
        <w:t>-</w:t>
      </w:r>
    </w:p>
    <w:p w:rsidR="00810B6E" w:rsidRDefault="00041885" w:rsidP="006B3F74">
      <w:pPr>
        <w:spacing w:line="100" w:lineRule="atLeast"/>
        <w:ind w:right="51"/>
        <w:jc w:val="both"/>
        <w:rPr>
          <w:rFonts w:ascii="Garamond" w:hAnsi="Garamond"/>
          <w:lang w:val="es-MX"/>
        </w:rPr>
      </w:pPr>
      <w:r>
        <w:rPr>
          <w:rFonts w:ascii="Garamond" w:hAnsi="Garamond"/>
          <w:b/>
          <w:lang w:val="es-MX"/>
        </w:rPr>
        <w:t>5</w:t>
      </w:r>
      <w:r w:rsidR="00810B6E">
        <w:rPr>
          <w:rFonts w:ascii="Garamond" w:hAnsi="Garamond"/>
          <w:b/>
          <w:lang w:val="es-MX"/>
        </w:rPr>
        <w:t xml:space="preserve">. Clausura de la Sesión. </w:t>
      </w:r>
      <w:r w:rsidR="00810B6E" w:rsidRPr="003831CE">
        <w:rPr>
          <w:rFonts w:ascii="Garamond" w:hAnsi="Garamond"/>
          <w:lang w:val="es-MX"/>
        </w:rPr>
        <w:t>S</w:t>
      </w:r>
      <w:r w:rsidR="00D53E61">
        <w:rPr>
          <w:rFonts w:ascii="Garamond" w:hAnsi="Garamond"/>
          <w:lang w:val="es-MX"/>
        </w:rPr>
        <w:t xml:space="preserve">iendo las </w:t>
      </w:r>
      <w:r w:rsidR="00CF7FCE">
        <w:rPr>
          <w:rFonts w:ascii="Garamond" w:hAnsi="Garamond"/>
          <w:lang w:val="es-MX"/>
        </w:rPr>
        <w:t>13:57</w:t>
      </w:r>
      <w:r w:rsidR="00D53E61">
        <w:rPr>
          <w:rFonts w:ascii="Garamond" w:hAnsi="Garamond"/>
          <w:lang w:val="es-MX"/>
        </w:rPr>
        <w:t>(</w:t>
      </w:r>
      <w:r w:rsidR="00CF7FCE">
        <w:rPr>
          <w:rFonts w:ascii="Garamond" w:hAnsi="Garamond"/>
          <w:lang w:val="es-MX"/>
        </w:rPr>
        <w:t>trece</w:t>
      </w:r>
      <w:r w:rsidR="00810B6E">
        <w:rPr>
          <w:rFonts w:ascii="Garamond" w:hAnsi="Garamond"/>
          <w:lang w:val="es-MX"/>
        </w:rPr>
        <w:t xml:space="preserve"> horas con </w:t>
      </w:r>
      <w:r w:rsidR="00CF7FCE">
        <w:rPr>
          <w:rFonts w:ascii="Garamond" w:hAnsi="Garamond"/>
          <w:lang w:val="es-MX"/>
        </w:rPr>
        <w:t>cincuenta y siete</w:t>
      </w:r>
      <w:r w:rsidR="00810B6E">
        <w:rPr>
          <w:rFonts w:ascii="Garamond" w:hAnsi="Garamond"/>
          <w:lang w:val="es-MX"/>
        </w:rPr>
        <w:t xml:space="preserve"> minutos) se clausura la presente sesión ordinaria de cambio de integrantes de la Comisión de Honor y Justicia. Levantándose la presente acta, firmando en ella los que intervinieron y así quisieron hacerlo.</w:t>
      </w:r>
    </w:p>
    <w:p w:rsidR="00810B6E" w:rsidRPr="000C4960" w:rsidRDefault="00810B6E" w:rsidP="00810B6E">
      <w:pPr>
        <w:rPr>
          <w:rFonts w:ascii="Garamond" w:hAnsi="Garamond"/>
          <w:b/>
          <w:sz w:val="16"/>
          <w:szCs w:val="16"/>
          <w:lang w:val="es-MX"/>
        </w:rPr>
      </w:pPr>
    </w:p>
    <w:p w:rsidR="00810B6E" w:rsidRDefault="00810B6E" w:rsidP="00EE05D4">
      <w:pPr>
        <w:rPr>
          <w:rFonts w:ascii="Garamond" w:hAnsi="Garamond"/>
          <w:b/>
          <w:lang w:val="es-MX"/>
        </w:rPr>
      </w:pPr>
    </w:p>
    <w:p w:rsidR="00590D24" w:rsidRDefault="00590D24" w:rsidP="00EE05D4">
      <w:pPr>
        <w:rPr>
          <w:rFonts w:ascii="Garamond" w:hAnsi="Garamond"/>
          <w:b/>
          <w:lang w:val="es-MX"/>
        </w:rPr>
      </w:pPr>
    </w:p>
    <w:p w:rsidR="00810B6E" w:rsidRDefault="00810B6E" w:rsidP="00810B6E">
      <w:pPr>
        <w:jc w:val="center"/>
        <w:rPr>
          <w:rFonts w:ascii="Garamond" w:hAnsi="Garamond"/>
          <w:b/>
          <w:lang w:val="es-MX"/>
        </w:rPr>
      </w:pPr>
    </w:p>
    <w:p w:rsidR="00EE05D4" w:rsidRDefault="00EE05D4" w:rsidP="00810B6E">
      <w:pPr>
        <w:jc w:val="center"/>
        <w:rPr>
          <w:rFonts w:ascii="Garamond" w:hAnsi="Garamond"/>
          <w:b/>
          <w:lang w:val="es-MX"/>
        </w:rPr>
      </w:pPr>
    </w:p>
    <w:p w:rsidR="00810B6E" w:rsidRPr="009467CE" w:rsidRDefault="00810B6E" w:rsidP="00810B6E">
      <w:pPr>
        <w:jc w:val="center"/>
        <w:rPr>
          <w:rFonts w:ascii="Garamond" w:hAnsi="Garamond"/>
          <w:b/>
          <w:lang w:val="es-MX"/>
        </w:rPr>
      </w:pPr>
      <w:r>
        <w:rPr>
          <w:rFonts w:ascii="Garamond" w:hAnsi="Garamond"/>
          <w:b/>
          <w:lang w:val="es-MX"/>
        </w:rPr>
        <w:t>Ciudadana</w:t>
      </w:r>
      <w:r w:rsidRPr="009467CE">
        <w:rPr>
          <w:rFonts w:ascii="Garamond" w:hAnsi="Garamond"/>
          <w:b/>
          <w:lang w:val="es-MX"/>
        </w:rPr>
        <w:t xml:space="preserve"> María Elena Limón García</w:t>
      </w:r>
    </w:p>
    <w:p w:rsidR="00945AB1" w:rsidRDefault="00810B6E" w:rsidP="00590D24">
      <w:pPr>
        <w:jc w:val="center"/>
        <w:rPr>
          <w:rFonts w:ascii="Garamond" w:hAnsi="Garamond"/>
          <w:lang w:val="es-MX"/>
        </w:rPr>
      </w:pPr>
      <w:r>
        <w:rPr>
          <w:rFonts w:ascii="Garamond" w:hAnsi="Garamond"/>
          <w:lang w:val="es-MX"/>
        </w:rPr>
        <w:t>Presidenta Municipal y Presidenta de la Comisión de Honor y Justicia</w:t>
      </w:r>
    </w:p>
    <w:p w:rsidR="00590D24" w:rsidRPr="002B7FE4" w:rsidRDefault="00590D24" w:rsidP="00590D24">
      <w:pPr>
        <w:jc w:val="center"/>
        <w:rPr>
          <w:rFonts w:ascii="Garamond" w:hAnsi="Garamond"/>
          <w:lang w:val="es-MX"/>
        </w:rPr>
      </w:pPr>
      <w:r w:rsidRPr="00590D24">
        <w:rPr>
          <w:rFonts w:ascii="Garamond" w:hAnsi="Garamond"/>
          <w:lang w:val="es-MX"/>
        </w:rPr>
        <w:t xml:space="preserve"> </w:t>
      </w:r>
      <w:r w:rsidRPr="002B7FE4">
        <w:rPr>
          <w:rFonts w:ascii="Garamond" w:hAnsi="Garamond"/>
          <w:lang w:val="es-MX"/>
        </w:rPr>
        <w:t xml:space="preserve">Presidenta de la Comisión Edilicia de Seguridad Pública </w:t>
      </w:r>
    </w:p>
    <w:p w:rsidR="00590D24" w:rsidRDefault="00AA6D25" w:rsidP="00590D24">
      <w:pPr>
        <w:jc w:val="center"/>
        <w:rPr>
          <w:rFonts w:ascii="Garamond" w:hAnsi="Garamond"/>
          <w:lang w:val="es-MX"/>
        </w:rPr>
      </w:pPr>
      <w:r>
        <w:rPr>
          <w:rFonts w:ascii="Garamond" w:hAnsi="Garamond"/>
          <w:lang w:val="es-MX"/>
        </w:rPr>
        <w:t>d</w:t>
      </w:r>
      <w:r w:rsidR="00590D24" w:rsidRPr="002B7FE4">
        <w:rPr>
          <w:rFonts w:ascii="Garamond" w:hAnsi="Garamond"/>
          <w:lang w:val="es-MX"/>
        </w:rPr>
        <w:t>el Ayuntamiento de San Pedro Tlaquepaque</w:t>
      </w:r>
      <w:r w:rsidR="00590D24">
        <w:rPr>
          <w:rFonts w:ascii="Garamond" w:hAnsi="Garamond"/>
          <w:lang w:val="es-MX"/>
        </w:rPr>
        <w:t>.</w:t>
      </w:r>
    </w:p>
    <w:p w:rsidR="00810B6E" w:rsidRDefault="00810B6E" w:rsidP="00810B6E">
      <w:pPr>
        <w:jc w:val="center"/>
        <w:rPr>
          <w:rFonts w:ascii="Garamond" w:hAnsi="Garamond"/>
          <w:lang w:val="es-MX"/>
        </w:rPr>
      </w:pPr>
    </w:p>
    <w:p w:rsidR="00810B6E" w:rsidRDefault="00810B6E" w:rsidP="00810B6E">
      <w:pPr>
        <w:jc w:val="center"/>
        <w:rPr>
          <w:rFonts w:ascii="Garamond" w:hAnsi="Garamond"/>
          <w:lang w:val="es-MX"/>
        </w:rPr>
      </w:pPr>
    </w:p>
    <w:p w:rsidR="00DA49AE" w:rsidRDefault="00DA49AE" w:rsidP="00810B6E">
      <w:pPr>
        <w:jc w:val="center"/>
        <w:rPr>
          <w:rFonts w:ascii="Garamond" w:hAnsi="Garamond"/>
          <w:lang w:val="es-MX"/>
        </w:rPr>
      </w:pPr>
    </w:p>
    <w:p w:rsidR="00810B6E" w:rsidRPr="009467CE" w:rsidRDefault="00741E70" w:rsidP="00810B6E">
      <w:pPr>
        <w:jc w:val="center"/>
        <w:rPr>
          <w:rFonts w:ascii="Garamond" w:hAnsi="Garamond"/>
          <w:b/>
          <w:lang w:val="es-MX"/>
        </w:rPr>
      </w:pPr>
      <w:r>
        <w:rPr>
          <w:rFonts w:ascii="Garamond" w:hAnsi="Garamond"/>
          <w:b/>
          <w:lang w:val="es-MX"/>
        </w:rPr>
        <w:t>Maestro</w:t>
      </w:r>
      <w:r w:rsidR="00810B6E">
        <w:rPr>
          <w:rFonts w:ascii="Garamond" w:hAnsi="Garamond"/>
          <w:b/>
          <w:lang w:val="es-MX"/>
        </w:rPr>
        <w:t xml:space="preserve"> </w:t>
      </w:r>
      <w:r w:rsidR="00810B6E" w:rsidRPr="009467CE">
        <w:rPr>
          <w:rFonts w:ascii="Garamond" w:hAnsi="Garamond"/>
          <w:b/>
          <w:lang w:val="es-MX"/>
        </w:rPr>
        <w:t>Oscar Miguel Ávalos Flores</w:t>
      </w:r>
    </w:p>
    <w:p w:rsidR="00810B6E" w:rsidRDefault="00810B6E" w:rsidP="00810B6E">
      <w:pPr>
        <w:jc w:val="center"/>
        <w:rPr>
          <w:rFonts w:ascii="Garamond" w:hAnsi="Garamond"/>
          <w:lang w:val="es-MX"/>
        </w:rPr>
      </w:pPr>
      <w:r>
        <w:rPr>
          <w:rFonts w:ascii="Garamond" w:hAnsi="Garamond"/>
          <w:lang w:val="es-MX"/>
        </w:rPr>
        <w:t>Director de Área de  Asuntos Internos y Secretario de la Comisión de Honor y Justicia</w:t>
      </w:r>
      <w:r w:rsidR="00DA49AE">
        <w:rPr>
          <w:rFonts w:ascii="Garamond" w:hAnsi="Garamond"/>
          <w:lang w:val="es-MX"/>
        </w:rPr>
        <w:t>.</w:t>
      </w:r>
    </w:p>
    <w:p w:rsidR="00810B6E" w:rsidRDefault="00810B6E" w:rsidP="00810B6E">
      <w:pPr>
        <w:jc w:val="center"/>
        <w:rPr>
          <w:rFonts w:ascii="Garamond" w:hAnsi="Garamond"/>
          <w:lang w:val="es-MX"/>
        </w:rPr>
      </w:pPr>
    </w:p>
    <w:p w:rsidR="00810B6E" w:rsidRDefault="00810B6E" w:rsidP="00DA49AE">
      <w:pPr>
        <w:rPr>
          <w:rFonts w:ascii="Garamond" w:hAnsi="Garamond"/>
          <w:lang w:val="es-MX"/>
        </w:rPr>
      </w:pPr>
    </w:p>
    <w:p w:rsidR="00810B6E" w:rsidRDefault="00810B6E" w:rsidP="00810B6E">
      <w:pPr>
        <w:jc w:val="center"/>
        <w:rPr>
          <w:rFonts w:ascii="Garamond" w:hAnsi="Garamond"/>
          <w:lang w:val="es-MX"/>
        </w:rPr>
      </w:pPr>
    </w:p>
    <w:p w:rsidR="00810B6E" w:rsidRDefault="00810B6E" w:rsidP="00810B6E">
      <w:pPr>
        <w:jc w:val="center"/>
        <w:rPr>
          <w:rFonts w:ascii="Garamond" w:hAnsi="Garamond"/>
          <w:b/>
          <w:lang w:val="es-MX"/>
        </w:rPr>
      </w:pPr>
      <w:r w:rsidRPr="009467CE">
        <w:rPr>
          <w:rFonts w:ascii="Garamond" w:hAnsi="Garamond"/>
          <w:b/>
          <w:lang w:val="es-MX"/>
        </w:rPr>
        <w:t>Licenciad</w:t>
      </w:r>
      <w:r>
        <w:rPr>
          <w:rFonts w:ascii="Garamond" w:hAnsi="Garamond"/>
          <w:b/>
          <w:lang w:val="es-MX"/>
        </w:rPr>
        <w:t xml:space="preserve">o Jorge Alberto Barba Rodríguez </w:t>
      </w:r>
    </w:p>
    <w:p w:rsidR="00810B6E" w:rsidRDefault="00810B6E" w:rsidP="00810B6E">
      <w:pPr>
        <w:jc w:val="center"/>
        <w:rPr>
          <w:rFonts w:ascii="Garamond" w:hAnsi="Garamond"/>
          <w:lang w:val="es-MX"/>
        </w:rPr>
      </w:pPr>
      <w:r>
        <w:rPr>
          <w:rFonts w:ascii="Garamond" w:hAnsi="Garamond"/>
          <w:lang w:val="es-MX"/>
        </w:rPr>
        <w:t>Vocal Director Jurídico y Derechos Humanos  de la Comisaría de la Policía Preventiva</w:t>
      </w:r>
    </w:p>
    <w:p w:rsidR="00810B6E" w:rsidRDefault="00810B6E" w:rsidP="00810B6E">
      <w:pPr>
        <w:jc w:val="center"/>
        <w:rPr>
          <w:rFonts w:ascii="Garamond" w:hAnsi="Garamond"/>
          <w:lang w:val="es-MX"/>
        </w:rPr>
      </w:pPr>
      <w:r>
        <w:rPr>
          <w:rFonts w:ascii="Garamond" w:hAnsi="Garamond"/>
          <w:lang w:val="es-MX"/>
        </w:rPr>
        <w:t>Del Municipio de San Pedro Tlaquepaque</w:t>
      </w:r>
      <w:r w:rsidR="00DA49AE">
        <w:rPr>
          <w:rFonts w:ascii="Garamond" w:hAnsi="Garamond"/>
          <w:lang w:val="es-MX"/>
        </w:rPr>
        <w:t>.</w:t>
      </w:r>
    </w:p>
    <w:p w:rsidR="00810B6E" w:rsidRDefault="00810B6E" w:rsidP="00810B6E">
      <w:pPr>
        <w:jc w:val="center"/>
        <w:rPr>
          <w:rFonts w:ascii="Garamond" w:hAnsi="Garamond"/>
          <w:lang w:val="es-MX"/>
        </w:rPr>
      </w:pPr>
    </w:p>
    <w:p w:rsidR="002B7FE4" w:rsidRDefault="002B7FE4" w:rsidP="00041885">
      <w:pPr>
        <w:rPr>
          <w:rFonts w:ascii="Garamond" w:hAnsi="Garamond"/>
          <w:lang w:val="es-MX"/>
        </w:rPr>
      </w:pPr>
    </w:p>
    <w:p w:rsidR="002B7FE4" w:rsidRDefault="002B7FE4" w:rsidP="00810B6E">
      <w:pPr>
        <w:jc w:val="center"/>
        <w:rPr>
          <w:rFonts w:ascii="Garamond" w:hAnsi="Garamond"/>
          <w:lang w:val="es-MX"/>
        </w:rPr>
      </w:pPr>
    </w:p>
    <w:p w:rsidR="00810B6E" w:rsidRPr="009467CE" w:rsidRDefault="00903CCF" w:rsidP="00810B6E">
      <w:pPr>
        <w:jc w:val="center"/>
        <w:rPr>
          <w:rFonts w:ascii="Garamond" w:hAnsi="Garamond"/>
          <w:b/>
          <w:lang w:val="es-MX"/>
        </w:rPr>
      </w:pPr>
      <w:r>
        <w:rPr>
          <w:rFonts w:ascii="Garamond" w:hAnsi="Garamond"/>
          <w:b/>
          <w:lang w:val="es-MX"/>
        </w:rPr>
        <w:t>M</w:t>
      </w:r>
      <w:r w:rsidR="006B3F74">
        <w:rPr>
          <w:rFonts w:ascii="Garamond" w:hAnsi="Garamond"/>
          <w:b/>
          <w:lang w:val="es-MX"/>
        </w:rPr>
        <w:t>aes</w:t>
      </w:r>
      <w:r>
        <w:rPr>
          <w:rFonts w:ascii="Garamond" w:hAnsi="Garamond"/>
          <w:b/>
          <w:lang w:val="es-MX"/>
        </w:rPr>
        <w:t xml:space="preserve">tro </w:t>
      </w:r>
      <w:r w:rsidR="006B3F74">
        <w:rPr>
          <w:rFonts w:ascii="Garamond" w:hAnsi="Garamond"/>
          <w:b/>
          <w:lang w:val="es-MX"/>
        </w:rPr>
        <w:t xml:space="preserve">José </w:t>
      </w:r>
      <w:r>
        <w:rPr>
          <w:rFonts w:ascii="Garamond" w:hAnsi="Garamond"/>
          <w:b/>
          <w:lang w:val="es-MX"/>
        </w:rPr>
        <w:t>Luis Salazar Martínez</w:t>
      </w:r>
    </w:p>
    <w:p w:rsidR="00810B6E" w:rsidRDefault="00810B6E" w:rsidP="00810B6E">
      <w:pPr>
        <w:jc w:val="center"/>
        <w:rPr>
          <w:rFonts w:ascii="Garamond" w:hAnsi="Garamond"/>
          <w:lang w:val="es-MX"/>
        </w:rPr>
      </w:pPr>
      <w:r>
        <w:rPr>
          <w:rFonts w:ascii="Garamond" w:hAnsi="Garamond"/>
          <w:lang w:val="es-MX"/>
        </w:rPr>
        <w:t>Vocal Síndico del Mun</w:t>
      </w:r>
      <w:r w:rsidR="00041885">
        <w:rPr>
          <w:rFonts w:ascii="Garamond" w:hAnsi="Garamond"/>
          <w:lang w:val="es-MX"/>
        </w:rPr>
        <w:t>icipio de San Pedro Tlaquepaque.</w:t>
      </w:r>
    </w:p>
    <w:p w:rsidR="00810B6E" w:rsidRDefault="00810B6E" w:rsidP="00810B6E">
      <w:pPr>
        <w:jc w:val="center"/>
        <w:rPr>
          <w:rFonts w:ascii="Garamond" w:hAnsi="Garamond"/>
          <w:lang w:val="es-MX"/>
        </w:rPr>
      </w:pPr>
    </w:p>
    <w:p w:rsidR="00945AB1" w:rsidRDefault="00945AB1" w:rsidP="00810B6E">
      <w:pPr>
        <w:jc w:val="center"/>
        <w:rPr>
          <w:rFonts w:ascii="Garamond" w:hAnsi="Garamond"/>
          <w:lang w:val="es-MX"/>
        </w:rPr>
      </w:pPr>
    </w:p>
    <w:p w:rsidR="00810B6E" w:rsidRDefault="00810B6E" w:rsidP="00EE05D4">
      <w:pPr>
        <w:rPr>
          <w:rFonts w:ascii="Garamond" w:hAnsi="Garamond"/>
          <w:b/>
          <w:lang w:val="es-MX"/>
        </w:rPr>
      </w:pPr>
    </w:p>
    <w:p w:rsidR="00810B6E" w:rsidRPr="009467CE" w:rsidRDefault="00810B6E" w:rsidP="00810B6E">
      <w:pPr>
        <w:jc w:val="center"/>
        <w:rPr>
          <w:rFonts w:ascii="Garamond" w:hAnsi="Garamond"/>
          <w:b/>
          <w:lang w:val="es-MX"/>
        </w:rPr>
      </w:pPr>
      <w:r>
        <w:rPr>
          <w:rFonts w:ascii="Garamond" w:hAnsi="Garamond"/>
          <w:b/>
          <w:lang w:val="es-MX"/>
        </w:rPr>
        <w:t>Licenc</w:t>
      </w:r>
      <w:r w:rsidR="00903CCF">
        <w:rPr>
          <w:rFonts w:ascii="Garamond" w:hAnsi="Garamond"/>
          <w:b/>
          <w:lang w:val="es-MX"/>
        </w:rPr>
        <w:t>iado Javier López Ruelas</w:t>
      </w:r>
    </w:p>
    <w:p w:rsidR="00810B6E" w:rsidRDefault="00810B6E" w:rsidP="00810B6E">
      <w:pPr>
        <w:jc w:val="center"/>
        <w:rPr>
          <w:rFonts w:ascii="Garamond" w:hAnsi="Garamond"/>
          <w:lang w:val="es-MX"/>
        </w:rPr>
      </w:pPr>
      <w:r>
        <w:rPr>
          <w:rFonts w:ascii="Garamond" w:hAnsi="Garamond"/>
          <w:lang w:val="es-MX"/>
        </w:rPr>
        <w:t xml:space="preserve">Vocal Comisario de la Policía Preventiva del </w:t>
      </w:r>
    </w:p>
    <w:p w:rsidR="00810B6E" w:rsidRDefault="00810B6E" w:rsidP="00810B6E">
      <w:pPr>
        <w:jc w:val="center"/>
        <w:rPr>
          <w:rFonts w:ascii="Garamond" w:hAnsi="Garamond"/>
          <w:lang w:val="es-MX"/>
        </w:rPr>
      </w:pPr>
      <w:r>
        <w:rPr>
          <w:rFonts w:ascii="Garamond" w:hAnsi="Garamond"/>
          <w:lang w:val="es-MX"/>
        </w:rPr>
        <w:t>Municipio de San Pedro Tlaquepaque</w:t>
      </w:r>
      <w:r w:rsidR="00041885">
        <w:rPr>
          <w:rFonts w:ascii="Garamond" w:hAnsi="Garamond"/>
          <w:lang w:val="es-MX"/>
        </w:rPr>
        <w:t>.</w:t>
      </w:r>
    </w:p>
    <w:p w:rsidR="00810B6E" w:rsidRDefault="00810B6E" w:rsidP="00810B6E">
      <w:pPr>
        <w:jc w:val="center"/>
        <w:rPr>
          <w:rFonts w:ascii="Garamond" w:hAnsi="Garamond"/>
          <w:lang w:val="es-MX"/>
        </w:rPr>
      </w:pPr>
    </w:p>
    <w:p w:rsidR="00810B6E" w:rsidRDefault="00810B6E" w:rsidP="00810B6E">
      <w:pPr>
        <w:rPr>
          <w:rFonts w:ascii="Garamond" w:hAnsi="Garamond"/>
          <w:lang w:val="es-MX"/>
        </w:rPr>
      </w:pPr>
    </w:p>
    <w:p w:rsidR="00945AB1" w:rsidRDefault="00945AB1" w:rsidP="00810B6E">
      <w:pPr>
        <w:rPr>
          <w:rFonts w:ascii="Garamond" w:hAnsi="Garamond"/>
          <w:lang w:val="es-MX"/>
        </w:rPr>
      </w:pPr>
    </w:p>
    <w:p w:rsidR="00810B6E" w:rsidRPr="009467CE" w:rsidRDefault="00F448AF" w:rsidP="00810B6E">
      <w:pPr>
        <w:jc w:val="center"/>
        <w:rPr>
          <w:rFonts w:ascii="Garamond" w:hAnsi="Garamond"/>
          <w:b/>
          <w:lang w:val="es-MX"/>
        </w:rPr>
      </w:pPr>
      <w:r>
        <w:rPr>
          <w:rFonts w:ascii="Garamond" w:hAnsi="Garamond"/>
          <w:b/>
          <w:lang w:val="es-MX"/>
        </w:rPr>
        <w:t>Licenciado Luis Pantoja Magallón</w:t>
      </w:r>
    </w:p>
    <w:p w:rsidR="00810B6E" w:rsidRDefault="00810B6E" w:rsidP="00810B6E">
      <w:pPr>
        <w:jc w:val="center"/>
        <w:rPr>
          <w:rFonts w:ascii="Garamond" w:hAnsi="Garamond"/>
          <w:lang w:val="es-MX"/>
        </w:rPr>
      </w:pPr>
      <w:r>
        <w:rPr>
          <w:rFonts w:ascii="Garamond" w:hAnsi="Garamond"/>
          <w:lang w:val="es-MX"/>
        </w:rPr>
        <w:t xml:space="preserve">Vocal Director Operativo de la Comisaría de la Policía Preventiva </w:t>
      </w:r>
    </w:p>
    <w:p w:rsidR="00810B6E" w:rsidRDefault="00810B6E" w:rsidP="00810B6E">
      <w:pPr>
        <w:jc w:val="center"/>
      </w:pPr>
      <w:r>
        <w:rPr>
          <w:rFonts w:ascii="Garamond" w:hAnsi="Garamond"/>
          <w:lang w:val="es-MX"/>
        </w:rPr>
        <w:t>Del Municipio de San Pedro Tlaquepaque</w:t>
      </w:r>
    </w:p>
    <w:p w:rsidR="00810B6E" w:rsidRPr="00810B6E" w:rsidRDefault="00810B6E" w:rsidP="003B0721"/>
    <w:p w:rsidR="003B0721" w:rsidRDefault="003B0721" w:rsidP="003B0721"/>
    <w:p w:rsidR="006B3F74" w:rsidRDefault="006B3F74" w:rsidP="003B0721"/>
    <w:p w:rsidR="006B3F74" w:rsidRDefault="006B3F74" w:rsidP="003B0721"/>
    <w:p w:rsidR="006B3F74" w:rsidRDefault="006B3F74" w:rsidP="003B0721"/>
    <w:p w:rsidR="009B3D71" w:rsidRPr="006B3F74" w:rsidRDefault="00041885" w:rsidP="00041885">
      <w:pPr>
        <w:rPr>
          <w:rFonts w:ascii="Garamond" w:hAnsi="Garamond"/>
          <w:sz w:val="20"/>
          <w:szCs w:val="20"/>
          <w:lang w:val="es-MX"/>
        </w:rPr>
      </w:pPr>
      <w:r w:rsidRPr="006B3F74">
        <w:rPr>
          <w:rFonts w:ascii="Garamond" w:hAnsi="Garamond"/>
          <w:sz w:val="20"/>
          <w:szCs w:val="20"/>
          <w:lang w:val="es-MX"/>
        </w:rPr>
        <w:t>Esta hoja forma par</w:t>
      </w:r>
      <w:r w:rsidR="006B3F74">
        <w:rPr>
          <w:rFonts w:ascii="Garamond" w:hAnsi="Garamond"/>
          <w:sz w:val="20"/>
          <w:szCs w:val="20"/>
          <w:lang w:val="es-MX"/>
        </w:rPr>
        <w:t>te de la Sesión Ordinaria No. 01, Instalación de</w:t>
      </w:r>
      <w:r w:rsidRPr="006B3F74">
        <w:rPr>
          <w:rFonts w:ascii="Garamond" w:hAnsi="Garamond"/>
          <w:sz w:val="20"/>
          <w:szCs w:val="20"/>
          <w:lang w:val="es-MX"/>
        </w:rPr>
        <w:t xml:space="preserve"> la Comisión Municipal de Honor y Justicia.</w:t>
      </w:r>
    </w:p>
    <w:sectPr w:rsidR="009B3D71" w:rsidRPr="006B3F74" w:rsidSect="00C10742">
      <w:headerReference w:type="default" r:id="rId7"/>
      <w:footerReference w:type="default" r:id="rId8"/>
      <w:pgSz w:w="12242" w:h="19442" w:code="10001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05C" w:rsidRDefault="0018705C" w:rsidP="000E20F6">
      <w:r>
        <w:separator/>
      </w:r>
    </w:p>
  </w:endnote>
  <w:endnote w:type="continuationSeparator" w:id="0">
    <w:p w:rsidR="0018705C" w:rsidRDefault="0018705C" w:rsidP="000E2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0F6" w:rsidRDefault="00184092">
    <w:pPr>
      <w:pStyle w:val="Piedepgina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08C5BAC0" wp14:editId="249A126C">
              <wp:simplePos x="0" y="0"/>
              <wp:positionH relativeFrom="column">
                <wp:posOffset>-723900</wp:posOffset>
              </wp:positionH>
              <wp:positionV relativeFrom="paragraph">
                <wp:posOffset>284480</wp:posOffset>
              </wp:positionV>
              <wp:extent cx="2707005" cy="27051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7005" cy="2705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68D7" w:rsidRPr="00407EB1" w:rsidRDefault="00184092" w:rsidP="004A261B">
                          <w:pPr>
                            <w:jc w:val="center"/>
                            <w:rPr>
                              <w:rFonts w:ascii="Berlin Sans FB" w:hAnsi="Berlin Sans FB"/>
                              <w:b/>
                              <w:color w:val="A6A6A6" w:themeColor="background1" w:themeShade="A6"/>
                              <w:sz w:val="22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Berlin Sans FB" w:hAnsi="Berlin Sans FB"/>
                              <w:b/>
                              <w:color w:val="A6A6A6" w:themeColor="background1" w:themeShade="A6"/>
                              <w:sz w:val="22"/>
                              <w:szCs w:val="16"/>
                              <w:lang w:val="es-MX"/>
                            </w:rPr>
                            <w:t>COMISIÓN DE HONOR Y JUSTICIA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7pt;margin-top:22.4pt;width:213.15pt;height:21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" stroked="f">
              <v:textbox>
                <w:txbxContent>
                  <w:p w:rsidR="009268D7" w:rsidRPr="00407EB1" w:rsidRDefault="00184092" w:rsidP="004A261B">
                    <w:pPr>
                      <w:jc w:val="center"/>
                      <w:rPr>
                        <w:rFonts w:ascii="Berlin Sans FB" w:hAnsi="Berlin Sans FB"/>
                        <w:b/>
                        <w:color w:val="A6A6A6" w:themeColor="background1" w:themeShade="A6"/>
                        <w:sz w:val="22"/>
                        <w:szCs w:val="16"/>
                        <w:lang w:val="es-MX"/>
                      </w:rPr>
                    </w:pPr>
                    <w:r>
                      <w:rPr>
                        <w:rFonts w:ascii="Berlin Sans FB" w:hAnsi="Berlin Sans FB"/>
                        <w:b/>
                        <w:color w:val="A6A6A6" w:themeColor="background1" w:themeShade="A6"/>
                        <w:sz w:val="22"/>
                        <w:szCs w:val="16"/>
                        <w:lang w:val="es-MX"/>
                      </w:rPr>
                      <w:t>COMISIÓN DE HONOR Y JUSTICIA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45C17554" wp14:editId="29BEE4EB">
              <wp:simplePos x="0" y="0"/>
              <wp:positionH relativeFrom="column">
                <wp:posOffset>3416935</wp:posOffset>
              </wp:positionH>
              <wp:positionV relativeFrom="paragraph">
                <wp:posOffset>-443040</wp:posOffset>
              </wp:positionV>
              <wp:extent cx="1675765" cy="750570"/>
              <wp:effectExtent l="0" t="0" r="635" b="0"/>
              <wp:wrapSquare wrapText="bothSides"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5765" cy="750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20F6" w:rsidRDefault="00723F9D">
                          <w:r>
                            <w:rPr>
                              <w:rFonts w:ascii="Arial" w:hAnsi="Arial" w:cs="Arial"/>
                              <w:noProof/>
                              <w:color w:val="303030"/>
                              <w:sz w:val="23"/>
                              <w:szCs w:val="23"/>
                              <w:lang w:val="es-MX" w:eastAsia="es-MX" w:bidi="ar-SA"/>
                            </w:rPr>
                            <w:drawing>
                              <wp:inline distT="0" distB="0" distL="0" distR="0" wp14:anchorId="65958A99" wp14:editId="34F2F4F6">
                                <wp:extent cx="1580827" cy="617855"/>
                                <wp:effectExtent l="0" t="0" r="635" b="0"/>
                                <wp:docPr id="8" name="Imagen 8" descr="http://www.tlaquepaque.gob.mx/sites/default/files/styles/escena/public/121015_TLQ_BANNERS_BOLETINES%20DE%20PRENSA-01_25.png?itok=dehMofNq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://www.tlaquepaque.gob.mx/sites/default/files/styles/escena/public/121015_TLQ_BANNERS_BOLETINES%20DE%20PRENSA-01_25.png?itok=dehMofNq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brightnessContrast bright="5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754" t="70149" r="7172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11901" cy="63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23F9D" w:rsidRDefault="00723F9D"/>
                        <w:p w:rsidR="00723F9D" w:rsidRDefault="00723F9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269.05pt;margin-top:-34.9pt;width:131.95pt;height:59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" stroked="f">
              <v:textbox>
                <w:txbxContent>
                  <w:p w:rsidR="000E20F6" w:rsidRDefault="00723F9D">
                    <w:r>
                      <w:rPr>
                        <w:rFonts w:ascii="Arial" w:hAnsi="Arial" w:cs="Arial"/>
                        <w:noProof/>
                        <w:color w:val="303030"/>
                        <w:sz w:val="23"/>
                        <w:szCs w:val="23"/>
                        <w:lang w:val="es-MX" w:eastAsia="es-MX" w:bidi="ar-SA"/>
                      </w:rPr>
                      <w:drawing>
                        <wp:inline distT="0" distB="0" distL="0" distR="0" wp14:anchorId="0E12993D" wp14:editId="7A8D7F24">
                          <wp:extent cx="1580827" cy="617855"/>
                          <wp:effectExtent l="0" t="0" r="635" b="0"/>
                          <wp:docPr id="8" name="Imagen 8" descr="http://www.tlaquepaque.gob.mx/sites/default/files/styles/escena/public/121015_TLQ_BANNERS_BOLETINES%20DE%20PRENSA-01_25.png?itok=dehMofNq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http://www.tlaquepaque.gob.mx/sites/default/files/styles/escena/public/121015_TLQ_BANNERS_BOLETINES%20DE%20PRENSA-01_25.png?itok=dehMofNq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brightnessContrast bright="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754" t="70149" r="7172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611901" cy="63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23F9D" w:rsidRDefault="00723F9D"/>
                  <w:p w:rsidR="00723F9D" w:rsidRDefault="00723F9D"/>
                </w:txbxContent>
              </v:textbox>
              <w10:wrap type="square"/>
            </v:shape>
          </w:pict>
        </mc:Fallback>
      </mc:AlternateContent>
    </w:r>
    <w:r w:rsidR="00A27DBB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1B60D733" wp14:editId="6D2C9278">
              <wp:simplePos x="0" y="0"/>
              <wp:positionH relativeFrom="column">
                <wp:posOffset>5064125</wp:posOffset>
              </wp:positionH>
              <wp:positionV relativeFrom="paragraph">
                <wp:posOffset>-359220</wp:posOffset>
              </wp:positionV>
              <wp:extent cx="1379855" cy="1404620"/>
              <wp:effectExtent l="0" t="0" r="0" b="8255"/>
              <wp:wrapSquare wrapText="bothSides"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985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A798E" w:rsidRDefault="00407EB1" w:rsidP="00E347A7">
                          <w:pPr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>Gobierno Municipal</w:t>
                          </w:r>
                          <w:r w:rsidR="00FA798E" w:rsidRPr="00FA798E"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 xml:space="preserve"> de             San Pedro Tlaquepaque </w:t>
                          </w:r>
                          <w:r w:rsidR="004A261B"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 xml:space="preserve">Matamoros # 110      </w:t>
                          </w:r>
                          <w:r w:rsidR="00FA798E" w:rsidRPr="00FA798E"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 xml:space="preserve">      Zona Centro</w:t>
                          </w:r>
                        </w:p>
                        <w:p w:rsidR="00407EB1" w:rsidRPr="00FA798E" w:rsidRDefault="00407EB1" w:rsidP="00E347A7">
                          <w:pPr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>Teléfono. 1203.5400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0" type="#_x0000_t202" style="position:absolute;margin-left:398.75pt;margin-top:-28.3pt;width:108.6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" stroked="f">
              <v:textbox style="mso-fit-shape-to-text:t">
                <w:txbxContent>
                  <w:p w:rsidR="00FA798E" w:rsidRDefault="00407EB1" w:rsidP="00E347A7">
                    <w:pPr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</w:pPr>
                    <w:r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>Gobierno Municipal</w:t>
                    </w:r>
                    <w:r w:rsidR="00FA798E" w:rsidRPr="00FA798E"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 xml:space="preserve"> de             San Pedro Tlaquepaque </w:t>
                    </w:r>
                    <w:r w:rsidR="004A261B"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 xml:space="preserve">Matamoros # 110      </w:t>
                    </w:r>
                    <w:r w:rsidR="00FA798E" w:rsidRPr="00FA798E"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 xml:space="preserve">      Zona Centro</w:t>
                    </w:r>
                  </w:p>
                  <w:p w:rsidR="00407EB1" w:rsidRPr="00FA798E" w:rsidRDefault="00407EB1" w:rsidP="00E347A7">
                    <w:pPr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</w:pPr>
                    <w:r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>Teléfono. 1203.5400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20F6">
      <w:t xml:space="preserve">                                                                            </w:t>
    </w:r>
  </w:p>
  <w:p w:rsidR="000E20F6" w:rsidRDefault="00184092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FC08B7" wp14:editId="1CE74FE4">
              <wp:simplePos x="0" y="0"/>
              <wp:positionH relativeFrom="column">
                <wp:posOffset>-1053465</wp:posOffset>
              </wp:positionH>
              <wp:positionV relativeFrom="paragraph">
                <wp:posOffset>258635</wp:posOffset>
              </wp:positionV>
              <wp:extent cx="7705725" cy="0"/>
              <wp:effectExtent l="0" t="95250" r="47625" b="952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5725" cy="0"/>
                      </a:xfrm>
                      <a:prstGeom prst="line">
                        <a:avLst/>
                      </a:prstGeom>
                      <a:ln w="19050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53E8212F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95pt,20.35pt" to="523.8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" strokecolor="#a5a5a5 [2092]" strokeweight="1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05C" w:rsidRDefault="0018705C" w:rsidP="000E20F6">
      <w:r>
        <w:separator/>
      </w:r>
    </w:p>
  </w:footnote>
  <w:footnote w:type="continuationSeparator" w:id="0">
    <w:p w:rsidR="0018705C" w:rsidRDefault="0018705C" w:rsidP="000E20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ECB" w:rsidRDefault="00407EB1">
    <w:pPr>
      <w:pStyle w:val="Encabezado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31B43EE5" wp14:editId="6ADDAEDB">
              <wp:simplePos x="0" y="0"/>
              <wp:positionH relativeFrom="column">
                <wp:posOffset>-652590</wp:posOffset>
              </wp:positionH>
              <wp:positionV relativeFrom="paragraph">
                <wp:posOffset>-240665</wp:posOffset>
              </wp:positionV>
              <wp:extent cx="1952625" cy="971550"/>
              <wp:effectExtent l="0" t="0" r="9525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262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68D7" w:rsidRDefault="009268D7" w:rsidP="009268D7">
                          <w:r>
                            <w:rPr>
                              <w:rFonts w:ascii="Arial" w:hAnsi="Arial" w:cs="Arial"/>
                              <w:noProof/>
                              <w:color w:val="0000FF"/>
                              <w:sz w:val="27"/>
                              <w:szCs w:val="27"/>
                              <w:lang w:val="es-MX" w:eastAsia="es-MX" w:bidi="ar-SA"/>
                            </w:rPr>
                            <w:drawing>
                              <wp:inline distT="0" distB="0" distL="0" distR="0" wp14:anchorId="75A92BBD" wp14:editId="75FFF502">
                                <wp:extent cx="1810197" cy="893445"/>
                                <wp:effectExtent l="0" t="0" r="0" b="1905"/>
                                <wp:docPr id="1" name="Imagen 1" descr="Resultado de imagen para logotipo gobierno de tlaquepaque">
                                  <a:hlinkClick xmlns:a="http://schemas.openxmlformats.org/drawingml/2006/main" r:id="rId1" tgtFrame="&quot;_blank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sultado de imagen para logotipo gobierno de tlaquepaque">
                                          <a:hlinkClick r:id="rId1" tgtFrame="&quot;_blank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0055" t="19446" r="30382" b="1843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58239" cy="9171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51.4pt;margin-top:-18.95pt;width:153.75pt;height:7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" stroked="f">
              <v:textbox>
                <w:txbxContent>
                  <w:p w:rsidR="009268D7" w:rsidRDefault="009268D7" w:rsidP="009268D7">
                    <w:r>
                      <w:rPr>
                        <w:rFonts w:ascii="Arial" w:hAnsi="Arial" w:cs="Arial"/>
                        <w:noProof/>
                        <w:color w:val="0000FF"/>
                        <w:sz w:val="27"/>
                        <w:szCs w:val="27"/>
                        <w:lang w:val="es-MX" w:eastAsia="es-MX" w:bidi="ar-SA"/>
                      </w:rPr>
                      <w:drawing>
                        <wp:inline distT="0" distB="0" distL="0" distR="0" wp14:anchorId="0A718F0C" wp14:editId="41896B45">
                          <wp:extent cx="1810197" cy="893445"/>
                          <wp:effectExtent l="0" t="0" r="0" b="1905"/>
                          <wp:docPr id="1" name="Imagen 1" descr="Resultado de imagen para logotipo gobierno de tlaquepaque">
                            <a:hlinkClick xmlns:a="http://schemas.openxmlformats.org/drawingml/2006/main" r:id="rId3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sultado de imagen para logotipo gobierno de tlaquepaque">
                                    <a:hlinkClick r:id="rId3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4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0055" t="19446" r="30382" b="1843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58239" cy="917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68D7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589F554" wp14:editId="28957567">
              <wp:simplePos x="0" y="0"/>
              <wp:positionH relativeFrom="column">
                <wp:posOffset>5173535</wp:posOffset>
              </wp:positionH>
              <wp:positionV relativeFrom="paragraph">
                <wp:posOffset>-271145</wp:posOffset>
              </wp:positionV>
              <wp:extent cx="1104265" cy="1404620"/>
              <wp:effectExtent l="0" t="0" r="635" b="9525"/>
              <wp:wrapSquare wrapText="bothSides"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26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68D7" w:rsidRDefault="009268D7" w:rsidP="009268D7">
                          <w:pPr>
                            <w:jc w:val="center"/>
                          </w:pPr>
                          <w:r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  <w:lang w:val="es-MX" w:eastAsia="es-MX" w:bidi="ar-SA"/>
                            </w:rPr>
                            <w:drawing>
                              <wp:inline distT="0" distB="0" distL="0" distR="0" wp14:anchorId="47170F45" wp14:editId="5AB19E96">
                                <wp:extent cx="725355" cy="938371"/>
                                <wp:effectExtent l="0" t="0" r="0" b="0"/>
                                <wp:docPr id="7" name="Imagen 7" descr="Resultado de imagen de HERALDICA TLAQUEPAQU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sultado de imagen de HERALDICA TLAQUEPAQU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6">
                                                  <a14:imgEffect>
                                                    <a14:saturation sat="0"/>
                                                  </a14:imgEffect>
                                                  <a14:imgEffect>
                                                    <a14:brightnessContrast bright="40000" contrast="-2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3734" cy="9492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407.35pt;margin-top:-21.35pt;width:86.9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" stroked="f">
              <v:textbox style="mso-fit-shape-to-text:t">
                <w:txbxContent>
                  <w:p w:rsidR="009268D7" w:rsidRDefault="009268D7" w:rsidP="009268D7">
                    <w:pPr>
                      <w:jc w:val="center"/>
                    </w:pPr>
                    <w:r>
                      <w:rPr>
                        <w:rFonts w:ascii="Arial" w:hAnsi="Arial" w:cs="Arial"/>
                        <w:noProof/>
                        <w:sz w:val="20"/>
                        <w:szCs w:val="20"/>
                        <w:lang w:val="es-MX" w:eastAsia="es-MX" w:bidi="ar-SA"/>
                      </w:rPr>
                      <w:drawing>
                        <wp:inline distT="0" distB="0" distL="0" distR="0" wp14:anchorId="60DA054C" wp14:editId="270A3124">
                          <wp:extent cx="725355" cy="938371"/>
                          <wp:effectExtent l="0" t="0" r="0" b="0"/>
                          <wp:docPr id="7" name="Imagen 7" descr="Resultado de imagen de HERALDICA TLAQUEPAQU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sultado de imagen de HERALDICA TLAQUEPAQU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8">
                                            <a14:imgEffect>
                                              <a14:saturation sat="0"/>
                                            </a14:imgEffect>
                                            <a14:imgEffect>
                                              <a14:brightnessContrast bright="40000" contrast="-2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3734" cy="949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342ECB" w:rsidRDefault="00342ECB">
    <w:pPr>
      <w:pStyle w:val="Encabezado"/>
    </w:pPr>
  </w:p>
  <w:p w:rsidR="000E20F6" w:rsidRDefault="00342ECB">
    <w:pPr>
      <w:pStyle w:val="Encabezado"/>
    </w:pPr>
    <w:r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0F6"/>
    <w:rsid w:val="0000291F"/>
    <w:rsid w:val="000065FA"/>
    <w:rsid w:val="0002796E"/>
    <w:rsid w:val="00040B6E"/>
    <w:rsid w:val="00041885"/>
    <w:rsid w:val="00075812"/>
    <w:rsid w:val="000A47F2"/>
    <w:rsid w:val="000C093C"/>
    <w:rsid w:val="000D1BD3"/>
    <w:rsid w:val="000E0176"/>
    <w:rsid w:val="000E20F6"/>
    <w:rsid w:val="00105C78"/>
    <w:rsid w:val="00107C07"/>
    <w:rsid w:val="001571D0"/>
    <w:rsid w:val="00176383"/>
    <w:rsid w:val="00182F66"/>
    <w:rsid w:val="00184092"/>
    <w:rsid w:val="0018705C"/>
    <w:rsid w:val="001C50BC"/>
    <w:rsid w:val="001F5B7B"/>
    <w:rsid w:val="00227A99"/>
    <w:rsid w:val="00231381"/>
    <w:rsid w:val="0024188A"/>
    <w:rsid w:val="002A28FE"/>
    <w:rsid w:val="002A4417"/>
    <w:rsid w:val="002B7FE4"/>
    <w:rsid w:val="00342ECB"/>
    <w:rsid w:val="00365841"/>
    <w:rsid w:val="00375311"/>
    <w:rsid w:val="0038757A"/>
    <w:rsid w:val="003B0721"/>
    <w:rsid w:val="003D784E"/>
    <w:rsid w:val="00403CC2"/>
    <w:rsid w:val="00403F7F"/>
    <w:rsid w:val="00407EB1"/>
    <w:rsid w:val="00432927"/>
    <w:rsid w:val="004343DC"/>
    <w:rsid w:val="00462910"/>
    <w:rsid w:val="00482064"/>
    <w:rsid w:val="00482097"/>
    <w:rsid w:val="00494D01"/>
    <w:rsid w:val="004A261B"/>
    <w:rsid w:val="00501103"/>
    <w:rsid w:val="005506CA"/>
    <w:rsid w:val="00560B3A"/>
    <w:rsid w:val="00590D24"/>
    <w:rsid w:val="005A4744"/>
    <w:rsid w:val="00614EB3"/>
    <w:rsid w:val="006B3F74"/>
    <w:rsid w:val="006E3637"/>
    <w:rsid w:val="006F276C"/>
    <w:rsid w:val="00723F9D"/>
    <w:rsid w:val="00737862"/>
    <w:rsid w:val="00741E70"/>
    <w:rsid w:val="007B5CAD"/>
    <w:rsid w:val="00810B6E"/>
    <w:rsid w:val="00864560"/>
    <w:rsid w:val="008771B6"/>
    <w:rsid w:val="008D48C7"/>
    <w:rsid w:val="008E4838"/>
    <w:rsid w:val="008E59BD"/>
    <w:rsid w:val="008F3E78"/>
    <w:rsid w:val="00903CCF"/>
    <w:rsid w:val="0092171C"/>
    <w:rsid w:val="009268D7"/>
    <w:rsid w:val="00945AB1"/>
    <w:rsid w:val="00990300"/>
    <w:rsid w:val="00992040"/>
    <w:rsid w:val="009A6536"/>
    <w:rsid w:val="009B3D71"/>
    <w:rsid w:val="00A27DBB"/>
    <w:rsid w:val="00A406D4"/>
    <w:rsid w:val="00A97EEA"/>
    <w:rsid w:val="00AA6D25"/>
    <w:rsid w:val="00AA753F"/>
    <w:rsid w:val="00AA7B5C"/>
    <w:rsid w:val="00AB0FEB"/>
    <w:rsid w:val="00AD23D2"/>
    <w:rsid w:val="00B32A30"/>
    <w:rsid w:val="00B50605"/>
    <w:rsid w:val="00B57186"/>
    <w:rsid w:val="00B574EB"/>
    <w:rsid w:val="00B72E95"/>
    <w:rsid w:val="00B73E83"/>
    <w:rsid w:val="00BC1D73"/>
    <w:rsid w:val="00BF7671"/>
    <w:rsid w:val="00C0280D"/>
    <w:rsid w:val="00C0721B"/>
    <w:rsid w:val="00C10742"/>
    <w:rsid w:val="00C125DB"/>
    <w:rsid w:val="00CB3EC2"/>
    <w:rsid w:val="00CF4B32"/>
    <w:rsid w:val="00CF7FCE"/>
    <w:rsid w:val="00D3143F"/>
    <w:rsid w:val="00D32BA0"/>
    <w:rsid w:val="00D53E61"/>
    <w:rsid w:val="00D8492C"/>
    <w:rsid w:val="00DA49AE"/>
    <w:rsid w:val="00DB38F6"/>
    <w:rsid w:val="00DC0ED1"/>
    <w:rsid w:val="00DF71D2"/>
    <w:rsid w:val="00E0612B"/>
    <w:rsid w:val="00E347A7"/>
    <w:rsid w:val="00E5169E"/>
    <w:rsid w:val="00E77D85"/>
    <w:rsid w:val="00E91C9A"/>
    <w:rsid w:val="00EC501E"/>
    <w:rsid w:val="00EE05D4"/>
    <w:rsid w:val="00EE2BBC"/>
    <w:rsid w:val="00EE6C74"/>
    <w:rsid w:val="00F14028"/>
    <w:rsid w:val="00F41351"/>
    <w:rsid w:val="00F448AF"/>
    <w:rsid w:val="00F75132"/>
    <w:rsid w:val="00F826F1"/>
    <w:rsid w:val="00FA70A4"/>
    <w:rsid w:val="00FA7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01E"/>
    <w:pPr>
      <w:widowControl w:val="0"/>
      <w:suppressAutoHyphens/>
      <w:spacing w:after="0" w:line="240" w:lineRule="auto"/>
    </w:pPr>
    <w:rPr>
      <w:rFonts w:ascii="Times New Roman" w:eastAsia="Calibri" w:hAnsi="Times New Roman" w:cs="Tahoma"/>
      <w:kern w:val="2"/>
      <w:sz w:val="24"/>
      <w:szCs w:val="24"/>
      <w:lang w:val="es-ES_tradnl" w:eastAsia="hi-IN" w:bidi="hi-IN"/>
    </w:rPr>
  </w:style>
  <w:style w:type="paragraph" w:styleId="Ttulo1">
    <w:name w:val="heading 1"/>
    <w:basedOn w:val="Normal"/>
    <w:next w:val="Normal"/>
    <w:link w:val="Ttulo1Car"/>
    <w:qFormat/>
    <w:rsid w:val="00EC501E"/>
    <w:pPr>
      <w:keepNext/>
      <w:widowControl/>
      <w:suppressAutoHyphens w:val="0"/>
      <w:jc w:val="both"/>
      <w:outlineLvl w:val="0"/>
    </w:pPr>
    <w:rPr>
      <w:rFonts w:ascii="Courier New" w:eastAsia="Times New Roman" w:hAnsi="Courier New" w:cs="Times New Roman"/>
      <w:b/>
      <w:color w:val="000080"/>
      <w:kern w:val="0"/>
      <w:sz w:val="20"/>
      <w:szCs w:val="20"/>
      <w:lang w:val="es-ES" w:eastAsia="es-MX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E20F6"/>
    <w:pPr>
      <w:widowControl/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s-MX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0E20F6"/>
  </w:style>
  <w:style w:type="paragraph" w:styleId="Piedepgina">
    <w:name w:val="footer"/>
    <w:basedOn w:val="Normal"/>
    <w:link w:val="PiedepginaCar"/>
    <w:uiPriority w:val="99"/>
    <w:unhideWhenUsed/>
    <w:rsid w:val="000E20F6"/>
    <w:pPr>
      <w:widowControl/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s-MX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E20F6"/>
  </w:style>
  <w:style w:type="character" w:customStyle="1" w:styleId="Ttulo1Car">
    <w:name w:val="Título 1 Car"/>
    <w:basedOn w:val="Fuentedeprrafopredeter"/>
    <w:link w:val="Ttulo1"/>
    <w:rsid w:val="00EC501E"/>
    <w:rPr>
      <w:rFonts w:ascii="Courier New" w:eastAsia="Times New Roman" w:hAnsi="Courier New" w:cs="Times New Roman"/>
      <w:b/>
      <w:color w:val="000080"/>
      <w:sz w:val="20"/>
      <w:szCs w:val="20"/>
      <w:lang w:val="es-ES" w:eastAsia="es-MX"/>
    </w:rPr>
  </w:style>
  <w:style w:type="paragraph" w:styleId="Sinespaciado">
    <w:name w:val="No Spacing"/>
    <w:uiPriority w:val="1"/>
    <w:qFormat/>
    <w:rsid w:val="00EC501E"/>
    <w:pPr>
      <w:spacing w:after="0" w:line="240" w:lineRule="auto"/>
    </w:pPr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0B6E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0B6E"/>
    <w:rPr>
      <w:rFonts w:ascii="Tahoma" w:eastAsia="Calibri" w:hAnsi="Tahoma" w:cs="Mangal"/>
      <w:kern w:val="2"/>
      <w:sz w:val="16"/>
      <w:szCs w:val="14"/>
      <w:lang w:val="es-ES_tradnl"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01E"/>
    <w:pPr>
      <w:widowControl w:val="0"/>
      <w:suppressAutoHyphens/>
      <w:spacing w:after="0" w:line="240" w:lineRule="auto"/>
    </w:pPr>
    <w:rPr>
      <w:rFonts w:ascii="Times New Roman" w:eastAsia="Calibri" w:hAnsi="Times New Roman" w:cs="Tahoma"/>
      <w:kern w:val="2"/>
      <w:sz w:val="24"/>
      <w:szCs w:val="24"/>
      <w:lang w:val="es-ES_tradnl" w:eastAsia="hi-IN" w:bidi="hi-IN"/>
    </w:rPr>
  </w:style>
  <w:style w:type="paragraph" w:styleId="Ttulo1">
    <w:name w:val="heading 1"/>
    <w:basedOn w:val="Normal"/>
    <w:next w:val="Normal"/>
    <w:link w:val="Ttulo1Car"/>
    <w:qFormat/>
    <w:rsid w:val="00EC501E"/>
    <w:pPr>
      <w:keepNext/>
      <w:widowControl/>
      <w:suppressAutoHyphens w:val="0"/>
      <w:jc w:val="both"/>
      <w:outlineLvl w:val="0"/>
    </w:pPr>
    <w:rPr>
      <w:rFonts w:ascii="Courier New" w:eastAsia="Times New Roman" w:hAnsi="Courier New" w:cs="Times New Roman"/>
      <w:b/>
      <w:color w:val="000080"/>
      <w:kern w:val="0"/>
      <w:sz w:val="20"/>
      <w:szCs w:val="20"/>
      <w:lang w:val="es-ES" w:eastAsia="es-MX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E20F6"/>
    <w:pPr>
      <w:widowControl/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s-MX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0E20F6"/>
  </w:style>
  <w:style w:type="paragraph" w:styleId="Piedepgina">
    <w:name w:val="footer"/>
    <w:basedOn w:val="Normal"/>
    <w:link w:val="PiedepginaCar"/>
    <w:uiPriority w:val="99"/>
    <w:unhideWhenUsed/>
    <w:rsid w:val="000E20F6"/>
    <w:pPr>
      <w:widowControl/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s-MX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E20F6"/>
  </w:style>
  <w:style w:type="character" w:customStyle="1" w:styleId="Ttulo1Car">
    <w:name w:val="Título 1 Car"/>
    <w:basedOn w:val="Fuentedeprrafopredeter"/>
    <w:link w:val="Ttulo1"/>
    <w:rsid w:val="00EC501E"/>
    <w:rPr>
      <w:rFonts w:ascii="Courier New" w:eastAsia="Times New Roman" w:hAnsi="Courier New" w:cs="Times New Roman"/>
      <w:b/>
      <w:color w:val="000080"/>
      <w:sz w:val="20"/>
      <w:szCs w:val="20"/>
      <w:lang w:val="es-ES" w:eastAsia="es-MX"/>
    </w:rPr>
  </w:style>
  <w:style w:type="paragraph" w:styleId="Sinespaciado">
    <w:name w:val="No Spacing"/>
    <w:uiPriority w:val="1"/>
    <w:qFormat/>
    <w:rsid w:val="00EC501E"/>
    <w:pPr>
      <w:spacing w:after="0" w:line="240" w:lineRule="auto"/>
    </w:pPr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0B6E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0B6E"/>
    <w:rPr>
      <w:rFonts w:ascii="Tahoma" w:eastAsia="Calibri" w:hAnsi="Tahoma" w:cs="Mangal"/>
      <w:kern w:val="2"/>
      <w:sz w:val="16"/>
      <w:szCs w:val="14"/>
      <w:lang w:val="es-ES_tradnl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microsoft.com/office/2007/relationships/hdphoto" Target="media/hdphoto2.wdp"/><Relationship Id="rId1" Type="http://schemas.openxmlformats.org/officeDocument/2006/relationships/image" Target="media/image3.png"/><Relationship Id="rId4" Type="http://schemas.microsoft.com/office/2007/relationships/hdphoto" Target="media/hdphoto20.wdp"/></Relationships>
</file>

<file path=word/_rels/header1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3" Type="http://schemas.openxmlformats.org/officeDocument/2006/relationships/hyperlink" Target="https://www.google.com.mx/url?sa=i&amp;rct=j&amp;q=&amp;esrc=s&amp;source=images&amp;cd=&amp;cad=rja&amp;uact=8&amp;ved=0ahUKEwi17Z25pvfSAhVpxlQKHSz5DDMQjRwIBw&amp;url=http://www.tlaquepaque.gob.mx/prensa/noticias/359&amp;psig=AFQjCNGtOwVjCRE4cRQ5QBcWaXH8UgJEeg&amp;ust=1490725240090698" TargetMode="External"/><Relationship Id="rId7" Type="http://schemas.openxmlformats.org/officeDocument/2006/relationships/image" Target="media/image20.png"/><Relationship Id="rId2" Type="http://schemas.openxmlformats.org/officeDocument/2006/relationships/image" Target="media/image1.png"/><Relationship Id="rId1" Type="http://schemas.openxmlformats.org/officeDocument/2006/relationships/hyperlink" Target="https://www.google.com.mx/url?sa=i&amp;rct=j&amp;q=&amp;esrc=s&amp;source=images&amp;cd=&amp;cad=rja&amp;uact=8&amp;ved=0ahUKEwi17Z25pvfSAhVpxlQKHSz5DDMQjRwIBw&amp;url=http://www.tlaquepaque.gob.mx/prensa/noticias/359&amp;psig=AFQjCNGtOwVjCRE4cRQ5QBcWaXH8UgJEeg&amp;ust=1490725240090698" TargetMode="Externa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1045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Familiar</dc:creator>
  <cp:lastModifiedBy>Asuntos Internos</cp:lastModifiedBy>
  <cp:revision>20</cp:revision>
  <cp:lastPrinted>2018-11-13T19:00:00Z</cp:lastPrinted>
  <dcterms:created xsi:type="dcterms:W3CDTF">2018-10-23T15:44:00Z</dcterms:created>
  <dcterms:modified xsi:type="dcterms:W3CDTF">2019-04-02T17:32:00Z</dcterms:modified>
</cp:coreProperties>
</file>