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76191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421548481" w:edGrp="everyone"/>
      <w:permEnd w:id="421548481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5E3FBE">
        <w:rPr>
          <w:rFonts w:ascii="Arial" w:hAnsi="Arial" w:cs="Arial"/>
          <w:b/>
          <w:sz w:val="20"/>
          <w:szCs w:val="20"/>
          <w:lang w:val="es-ES"/>
        </w:rPr>
        <w:t>8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5E3FBE">
        <w:rPr>
          <w:rFonts w:ascii="Arial" w:hAnsi="Arial" w:cs="Arial"/>
          <w:b/>
          <w:sz w:val="20"/>
          <w:szCs w:val="20"/>
          <w:lang w:val="es-ES"/>
        </w:rPr>
        <w:t>OCHO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5E3FBE">
        <w:rPr>
          <w:rFonts w:ascii="Arial" w:hAnsi="Arial" w:cs="Arial"/>
          <w:b/>
          <w:sz w:val="20"/>
          <w:szCs w:val="20"/>
          <w:lang w:val="es-ES"/>
        </w:rPr>
        <w:t>21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5E3FBE">
        <w:rPr>
          <w:rFonts w:ascii="Arial" w:hAnsi="Arial" w:cs="Arial"/>
          <w:b/>
          <w:sz w:val="20"/>
          <w:szCs w:val="20"/>
          <w:lang w:val="es-ES"/>
        </w:rPr>
        <w:t>VEINTIUNO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3923A1">
        <w:rPr>
          <w:rFonts w:ascii="Arial" w:hAnsi="Arial" w:cs="Arial"/>
          <w:b/>
          <w:sz w:val="20"/>
          <w:szCs w:val="20"/>
          <w:lang w:val="es-ES"/>
        </w:rPr>
        <w:t>SEPTIEMBRE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76191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76191A" w:rsidRDefault="00472408" w:rsidP="005E3FBE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5E3FBE">
        <w:rPr>
          <w:rFonts w:ascii="Arial" w:hAnsi="Arial" w:cs="Arial"/>
          <w:sz w:val="20"/>
          <w:szCs w:val="20"/>
          <w:lang w:val="es-ES"/>
        </w:rPr>
        <w:t>21</w:t>
      </w:r>
      <w:r w:rsidR="0044287D">
        <w:rPr>
          <w:rFonts w:ascii="Arial" w:hAnsi="Arial" w:cs="Arial"/>
          <w:sz w:val="20"/>
          <w:szCs w:val="20"/>
          <w:lang w:val="es-ES"/>
        </w:rPr>
        <w:t xml:space="preserve"> </w:t>
      </w:r>
      <w:r w:rsidR="005E3FBE">
        <w:rPr>
          <w:rFonts w:ascii="Arial" w:hAnsi="Arial" w:cs="Arial"/>
          <w:sz w:val="20"/>
          <w:szCs w:val="20"/>
          <w:lang w:val="es-ES"/>
        </w:rPr>
        <w:t>veintiuno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3923A1">
        <w:rPr>
          <w:rFonts w:ascii="Arial" w:hAnsi="Arial" w:cs="Arial"/>
          <w:sz w:val="20"/>
          <w:szCs w:val="20"/>
          <w:lang w:val="es-ES"/>
        </w:rPr>
        <w:t>septiembre</w:t>
      </w:r>
      <w:r w:rsidR="00367525">
        <w:rPr>
          <w:rFonts w:ascii="Arial" w:hAnsi="Arial" w:cs="Arial"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sz w:val="20"/>
          <w:szCs w:val="20"/>
          <w:lang w:val="es-ES"/>
        </w:rPr>
        <w:t>ete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5E3FBE">
        <w:rPr>
          <w:rFonts w:ascii="Arial" w:hAnsi="Arial" w:cs="Arial"/>
          <w:sz w:val="20"/>
          <w:szCs w:val="20"/>
          <w:lang w:val="es-ES"/>
        </w:rPr>
        <w:t>8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5E3FBE">
        <w:rPr>
          <w:rFonts w:ascii="Arial" w:hAnsi="Arial" w:cs="Arial"/>
          <w:sz w:val="20"/>
          <w:szCs w:val="20"/>
          <w:lang w:val="es-ES"/>
        </w:rPr>
        <w:t>por lo que</w:t>
      </w:r>
      <w:r w:rsidR="006175C1">
        <w:rPr>
          <w:rFonts w:ascii="Arial" w:hAnsi="Arial" w:cs="Arial"/>
          <w:sz w:val="20"/>
          <w:szCs w:val="20"/>
          <w:lang w:val="es-ES"/>
        </w:rPr>
        <w:t xml:space="preserve"> </w:t>
      </w:r>
      <w:r w:rsidR="005E3FBE" w:rsidRPr="00046059">
        <w:rPr>
          <w:rFonts w:ascii="Arial" w:hAnsi="Arial" w:cs="Arial"/>
          <w:sz w:val="20"/>
          <w:szCs w:val="20"/>
          <w:lang w:val="es-ES"/>
        </w:rPr>
        <w:t xml:space="preserve">el </w:t>
      </w:r>
      <w:r w:rsidR="005E3FBE" w:rsidRPr="00C30E5D">
        <w:rPr>
          <w:rFonts w:ascii="Arial" w:hAnsi="Arial" w:cs="Arial"/>
          <w:sz w:val="20"/>
          <w:szCs w:val="20"/>
          <w:lang w:val="es-ES"/>
        </w:rPr>
        <w:t xml:space="preserve">Arq. Juan Antonio Naranjo Hernández en </w:t>
      </w:r>
      <w:r w:rsidR="004D3525">
        <w:rPr>
          <w:rFonts w:ascii="Arial" w:hAnsi="Arial" w:cs="Arial"/>
          <w:sz w:val="20"/>
          <w:szCs w:val="20"/>
          <w:lang w:val="es-ES"/>
        </w:rPr>
        <w:t xml:space="preserve">su carácter de suplente </w:t>
      </w:r>
      <w:r w:rsidR="005E3FBE" w:rsidRPr="00C30E5D">
        <w:rPr>
          <w:rFonts w:ascii="Arial" w:hAnsi="Arial" w:cs="Arial"/>
          <w:sz w:val="20"/>
          <w:szCs w:val="20"/>
          <w:lang w:val="es-ES"/>
        </w:rPr>
        <w:t>del Secretario Técnico, de conformi</w:t>
      </w:r>
      <w:r w:rsidR="005E3FBE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87343A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>Lic. Griselda Aceves Suárez, en representación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76191A" w:rsidRDefault="0076191A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74B98" w:rsidRDefault="00374B98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Claudia Leticia Medina Gómez, en representación del Lic. Juan David García Camarena (Síndico Municipal).</w:t>
      </w:r>
    </w:p>
    <w:p w:rsidR="0076191A" w:rsidRDefault="0076191A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24C2D" w:rsidRDefault="0044287D" w:rsidP="0076191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ES"/>
        </w:rPr>
        <w:t>Li</w:t>
      </w:r>
      <w:r w:rsidR="00317A66" w:rsidRPr="00723915">
        <w:rPr>
          <w:rFonts w:ascii="Arial" w:hAnsi="Arial" w:cs="Arial"/>
          <w:sz w:val="20"/>
          <w:szCs w:val="20"/>
          <w:lang w:val="es-ES"/>
        </w:rPr>
        <w:t>c. Eduardo Huerta Marci</w:t>
      </w:r>
      <w:r w:rsidR="00A42597" w:rsidRPr="00723915">
        <w:rPr>
          <w:rFonts w:ascii="Arial" w:hAnsi="Arial" w:cs="Arial"/>
          <w:sz w:val="20"/>
          <w:szCs w:val="20"/>
          <w:lang w:val="es-ES"/>
        </w:rPr>
        <w:t>al, en r</w:t>
      </w:r>
      <w:r w:rsidRPr="00723915">
        <w:rPr>
          <w:rFonts w:ascii="Arial" w:hAnsi="Arial" w:cs="Arial"/>
          <w:sz w:val="20"/>
          <w:szCs w:val="20"/>
          <w:lang w:val="es-ES"/>
        </w:rPr>
        <w:t>epresentación de la 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76191A" w:rsidRPr="00723915" w:rsidRDefault="0076191A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23915" w:rsidRDefault="00723915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Ing. Carlos </w:t>
      </w:r>
      <w:r w:rsidR="00C4074B" w:rsidRPr="00723915">
        <w:rPr>
          <w:rFonts w:ascii="Arial" w:hAnsi="Arial" w:cs="Arial"/>
          <w:sz w:val="20"/>
          <w:szCs w:val="20"/>
          <w:lang w:val="es-ES"/>
        </w:rPr>
        <w:t>García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Moreno, en representación del Regidor Miguel Carrillo Gómez (Regidor Presidente de la Comisión de </w:t>
      </w:r>
      <w:r w:rsidR="000C0A33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Pr="00723915">
        <w:rPr>
          <w:rFonts w:ascii="Arial" w:hAnsi="Arial" w:cs="Arial"/>
          <w:sz w:val="20"/>
          <w:szCs w:val="20"/>
          <w:lang w:val="es-ES"/>
        </w:rPr>
        <w:t>)</w:t>
      </w:r>
      <w:r w:rsidR="0076191A">
        <w:rPr>
          <w:rFonts w:ascii="Arial" w:hAnsi="Arial" w:cs="Arial"/>
          <w:sz w:val="20"/>
          <w:szCs w:val="20"/>
          <w:lang w:val="es-ES"/>
        </w:rPr>
        <w:t>.</w:t>
      </w:r>
    </w:p>
    <w:p w:rsidR="0076191A" w:rsidRPr="00723915" w:rsidRDefault="0076191A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C30E5D" w:rsidRDefault="006175C1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Laura Elena </w:t>
      </w:r>
      <w:r w:rsidR="003D6734">
        <w:rPr>
          <w:rFonts w:ascii="Arial" w:hAnsi="Arial" w:cs="Arial"/>
          <w:sz w:val="20"/>
          <w:szCs w:val="20"/>
          <w:lang w:val="es-MX"/>
        </w:rPr>
        <w:t xml:space="preserve">Alonso Márquez, en representación del </w:t>
      </w:r>
      <w:r w:rsidR="00C30E5D" w:rsidRPr="00723915">
        <w:rPr>
          <w:rFonts w:ascii="Arial" w:hAnsi="Arial" w:cs="Arial"/>
          <w:sz w:val="20"/>
          <w:szCs w:val="20"/>
          <w:lang w:val="es-MX"/>
        </w:rPr>
        <w:t>Regidor Adenawer González Fierros (Regidor de la Fracción del PAN).</w:t>
      </w:r>
    </w:p>
    <w:p w:rsidR="0076191A" w:rsidRPr="00723915" w:rsidRDefault="0076191A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457FE0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José Martín Vergara</w:t>
      </w:r>
      <w:r w:rsidR="003923A1">
        <w:rPr>
          <w:rFonts w:ascii="Arial" w:hAnsi="Arial" w:cs="Arial"/>
          <w:sz w:val="20"/>
          <w:szCs w:val="20"/>
          <w:lang w:val="es-MX"/>
        </w:rPr>
        <w:t xml:space="preserve"> Rodríguez</w:t>
      </w:r>
      <w:r w:rsidR="00AD6EE2" w:rsidRPr="00723915"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r</w:t>
      </w:r>
      <w:r w:rsidR="00AD6EE2" w:rsidRPr="00723915">
        <w:rPr>
          <w:rFonts w:ascii="Arial" w:hAnsi="Arial" w:cs="Arial"/>
          <w:sz w:val="20"/>
          <w:szCs w:val="20"/>
          <w:lang w:val="es-MX"/>
        </w:rPr>
        <w:t>epresentación del Regidor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 w:rsidRPr="0072391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723915">
        <w:rPr>
          <w:rFonts w:ascii="Arial" w:hAnsi="Arial" w:cs="Arial"/>
          <w:sz w:val="20"/>
          <w:szCs w:val="20"/>
          <w:lang w:val="es-MX"/>
        </w:rPr>
        <w:t>Morena).</w:t>
      </w:r>
    </w:p>
    <w:p w:rsidR="0076191A" w:rsidRDefault="0076191A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6191A" w:rsidRPr="00723915" w:rsidRDefault="005E3FBE" w:rsidP="005E3FB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Lic. Héctor David Rodríguez Ortiz, en representación del Regidor Luis Armando Córdoba Díaz (Regidor de la Fracción del Partido Revolucionario Institucional).</w:t>
      </w:r>
    </w:p>
    <w:p w:rsidR="0076191A" w:rsidRDefault="005E3FBE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Esmeralda Soledad Andrade García</w:t>
      </w:r>
      <w:r w:rsidR="003923A1">
        <w:rPr>
          <w:rFonts w:ascii="Arial" w:hAnsi="Arial" w:cs="Arial"/>
          <w:sz w:val="20"/>
          <w:szCs w:val="20"/>
          <w:lang w:val="es-MX"/>
        </w:rPr>
        <w:t xml:space="preserve">, en representación del Reg. </w:t>
      </w:r>
      <w:r w:rsidR="00381769">
        <w:rPr>
          <w:rFonts w:ascii="Arial" w:hAnsi="Arial" w:cs="Arial"/>
          <w:sz w:val="20"/>
          <w:szCs w:val="20"/>
          <w:lang w:val="es-MX"/>
        </w:rPr>
        <w:t>Daniela Elizabeth Chávez Estrada (Regidor Fracción PVEM).</w:t>
      </w:r>
    </w:p>
    <w:p w:rsidR="003923A1" w:rsidRDefault="003923A1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923A1" w:rsidRDefault="003923A1" w:rsidP="0076191A">
      <w:pPr>
        <w:tabs>
          <w:tab w:val="left" w:pos="879"/>
          <w:tab w:val="center" w:pos="2373"/>
        </w:tabs>
        <w:spacing w:after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José Luis Salazar Martínez (Secretario</w:t>
      </w:r>
      <w:r w:rsidR="005E3FBE">
        <w:rPr>
          <w:rFonts w:ascii="Arial" w:hAnsi="Arial" w:cs="Arial"/>
          <w:sz w:val="20"/>
          <w:szCs w:val="20"/>
          <w:lang w:val="es-MX"/>
        </w:rPr>
        <w:t xml:space="preserve"> General</w:t>
      </w:r>
      <w:r>
        <w:rPr>
          <w:rFonts w:ascii="Arial" w:hAnsi="Arial" w:cs="Arial"/>
          <w:sz w:val="20"/>
          <w:szCs w:val="20"/>
          <w:lang w:val="es-MX"/>
        </w:rPr>
        <w:t>).</w:t>
      </w:r>
    </w:p>
    <w:p w:rsidR="003923A1" w:rsidRDefault="003923A1" w:rsidP="0076191A">
      <w:pPr>
        <w:tabs>
          <w:tab w:val="left" w:pos="879"/>
          <w:tab w:val="center" w:pos="2373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:rsidR="003B122E" w:rsidRDefault="00457FE0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</w:t>
      </w:r>
      <w:r w:rsidR="00A42597" w:rsidRPr="00723915">
        <w:rPr>
          <w:rFonts w:ascii="Arial" w:hAnsi="Arial" w:cs="Arial"/>
          <w:sz w:val="20"/>
          <w:szCs w:val="20"/>
          <w:lang w:val="es-MX"/>
        </w:rPr>
        <w:t>, en r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epresentación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>
        <w:rPr>
          <w:rFonts w:ascii="Arial" w:hAnsi="Arial" w:cs="Arial"/>
          <w:sz w:val="20"/>
          <w:szCs w:val="20"/>
          <w:lang w:val="es-MX"/>
        </w:rPr>
        <w:t>.</w:t>
      </w:r>
    </w:p>
    <w:p w:rsidR="003923A1" w:rsidRPr="00723915" w:rsidRDefault="003923A1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8678FB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Sergio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Adolfo Gutiérrez Gutiérrez, en r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epresentación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76191A" w:rsidRDefault="0076191A" w:rsidP="007619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046059" w:rsidRDefault="006606FA" w:rsidP="00761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131C51" w:rsidRPr="005E3FBE" w:rsidRDefault="005E3FBE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8F1723">
        <w:rPr>
          <w:rFonts w:ascii="Arial" w:hAnsi="Arial" w:cs="Arial"/>
          <w:sz w:val="20"/>
          <w:szCs w:val="20"/>
          <w:lang w:val="es-ES"/>
        </w:rPr>
        <w:lastRenderedPageBreak/>
        <w:t xml:space="preserve">A continuación el </w:t>
      </w:r>
      <w:r w:rsidR="004D3525">
        <w:rPr>
          <w:rFonts w:ascii="Arial" w:hAnsi="Arial" w:cs="Arial"/>
          <w:sz w:val="20"/>
          <w:szCs w:val="20"/>
          <w:lang w:val="es-ES"/>
        </w:rPr>
        <w:t>suplente</w:t>
      </w:r>
      <w:r>
        <w:rPr>
          <w:rFonts w:ascii="Arial" w:hAnsi="Arial" w:cs="Arial"/>
          <w:sz w:val="20"/>
          <w:szCs w:val="20"/>
          <w:lang w:val="es-ES"/>
        </w:rPr>
        <w:t xml:space="preserve"> del </w:t>
      </w:r>
      <w:r w:rsidRPr="008F1723">
        <w:rPr>
          <w:rFonts w:ascii="Arial" w:hAnsi="Arial" w:cs="Arial"/>
          <w:sz w:val="20"/>
          <w:szCs w:val="20"/>
          <w:lang w:val="es-ES"/>
        </w:rPr>
        <w:t>Secretario Técnico de la Comisión Técnica de Asignación de Contratos, Arq. Juan Antonio Naranjo Hernández</w:t>
      </w:r>
      <w:r w:rsidR="004D3525">
        <w:rPr>
          <w:rFonts w:ascii="Arial" w:hAnsi="Arial" w:cs="Arial"/>
          <w:sz w:val="20"/>
          <w:szCs w:val="20"/>
          <w:lang w:val="es-ES"/>
        </w:rPr>
        <w:t>,</w:t>
      </w:r>
      <w:r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puso</w:t>
      </w:r>
      <w:r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>
        <w:rPr>
          <w:rFonts w:ascii="Arial" w:hAnsi="Arial" w:cs="Arial"/>
          <w:sz w:val="20"/>
          <w:szCs w:val="20"/>
          <w:lang w:val="es-ES"/>
        </w:rPr>
        <w:t>para su aprobación y firma</w:t>
      </w:r>
      <w:r w:rsidR="00EE0DB3">
        <w:rPr>
          <w:rFonts w:ascii="Arial" w:hAnsi="Arial" w:cs="Arial"/>
          <w:sz w:val="20"/>
          <w:szCs w:val="20"/>
          <w:lang w:val="es-ES"/>
        </w:rPr>
        <w:t xml:space="preserve">, por parte 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EE0DB3">
        <w:rPr>
          <w:rFonts w:ascii="Arial" w:hAnsi="Arial" w:cs="Arial"/>
          <w:sz w:val="20"/>
          <w:szCs w:val="20"/>
          <w:lang w:val="es-ES"/>
        </w:rPr>
        <w:t>asistentes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4C0A90">
        <w:rPr>
          <w:rFonts w:ascii="Arial" w:hAnsi="Arial" w:cs="Arial"/>
          <w:sz w:val="20"/>
          <w:szCs w:val="20"/>
        </w:rPr>
        <w:t>cta de</w:t>
      </w:r>
      <w:r w:rsidR="00EE0DB3">
        <w:rPr>
          <w:rFonts w:ascii="Arial" w:hAnsi="Arial" w:cs="Arial"/>
          <w:sz w:val="20"/>
          <w:szCs w:val="20"/>
        </w:rPr>
        <w:t xml:space="preserve"> Sesión 0</w:t>
      </w:r>
      <w:r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>siete</w:t>
      </w:r>
      <w:r w:rsidR="00457FE0">
        <w:rPr>
          <w:rFonts w:ascii="Arial" w:hAnsi="Arial" w:cs="Arial"/>
          <w:sz w:val="20"/>
          <w:szCs w:val="20"/>
          <w:lang w:val="es-ES"/>
        </w:rPr>
        <w:t>,</w:t>
      </w:r>
      <w:r w:rsidR="003E5EC5">
        <w:rPr>
          <w:rFonts w:ascii="Arial" w:hAnsi="Arial" w:cs="Arial"/>
          <w:sz w:val="20"/>
          <w:szCs w:val="20"/>
          <w:lang w:val="es-ES"/>
        </w:rPr>
        <w:t xml:space="preserve"> diagonal, dos mil diecisiete</w:t>
      </w:r>
      <w:r w:rsidR="00EE0DB3" w:rsidRPr="009606F8">
        <w:rPr>
          <w:rFonts w:ascii="Arial" w:hAnsi="Arial" w:cs="Arial"/>
          <w:sz w:val="20"/>
          <w:szCs w:val="20"/>
          <w:lang w:val="es-ES"/>
        </w:rPr>
        <w:t>)</w:t>
      </w:r>
      <w:r w:rsidR="00EE0DB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4C0A90">
        <w:rPr>
          <w:rFonts w:ascii="Arial" w:hAnsi="Arial" w:cs="Arial"/>
          <w:sz w:val="20"/>
          <w:szCs w:val="20"/>
        </w:rPr>
        <w:t>de la Comisión</w:t>
      </w:r>
      <w:r w:rsidR="00EE0DB3">
        <w:rPr>
          <w:rFonts w:ascii="Arial" w:hAnsi="Arial" w:cs="Arial"/>
          <w:sz w:val="20"/>
          <w:szCs w:val="20"/>
        </w:rPr>
        <w:t xml:space="preserve"> Técnica</w:t>
      </w:r>
      <w:r w:rsidR="00786B50">
        <w:rPr>
          <w:rFonts w:ascii="Arial" w:hAnsi="Arial" w:cs="Arial"/>
          <w:sz w:val="20"/>
          <w:szCs w:val="20"/>
        </w:rPr>
        <w:t xml:space="preserve"> de Asignación de Contratos </w:t>
      </w:r>
      <w:r w:rsidR="00457FE0">
        <w:rPr>
          <w:rFonts w:ascii="Arial" w:hAnsi="Arial" w:cs="Arial"/>
          <w:sz w:val="20"/>
          <w:szCs w:val="20"/>
        </w:rPr>
        <w:t>celebrada el</w:t>
      </w:r>
      <w:r w:rsidR="003E5EC5">
        <w:rPr>
          <w:rFonts w:ascii="Arial" w:hAnsi="Arial" w:cs="Arial"/>
          <w:sz w:val="20"/>
          <w:szCs w:val="20"/>
        </w:rPr>
        <w:t xml:space="preserve"> 13 trece de septiembre</w:t>
      </w:r>
      <w:r w:rsidR="00EE0DB3">
        <w:rPr>
          <w:rFonts w:ascii="Arial" w:hAnsi="Arial" w:cs="Arial"/>
          <w:sz w:val="20"/>
          <w:szCs w:val="20"/>
        </w:rPr>
        <w:t xml:space="preserve"> de 201</w:t>
      </w:r>
      <w:r w:rsidR="003D6734"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dos mi</w:t>
      </w:r>
      <w:r w:rsidR="00786B50">
        <w:rPr>
          <w:rFonts w:ascii="Arial" w:hAnsi="Arial" w:cs="Arial"/>
          <w:sz w:val="20"/>
          <w:szCs w:val="20"/>
        </w:rPr>
        <w:t>l diecisi</w:t>
      </w:r>
      <w:r w:rsidR="003D6734">
        <w:rPr>
          <w:rFonts w:ascii="Arial" w:hAnsi="Arial" w:cs="Arial"/>
          <w:sz w:val="20"/>
          <w:szCs w:val="20"/>
        </w:rPr>
        <w:t>ete</w:t>
      </w:r>
      <w:r w:rsidR="00EE0DB3">
        <w:rPr>
          <w:rFonts w:ascii="Arial" w:hAnsi="Arial" w:cs="Arial"/>
          <w:sz w:val="20"/>
          <w:szCs w:val="20"/>
        </w:rPr>
        <w:t>,</w:t>
      </w:r>
      <w:r w:rsidR="00EE0DB3" w:rsidRPr="004C0A90">
        <w:rPr>
          <w:rFonts w:ascii="Arial" w:hAnsi="Arial" w:cs="Arial"/>
          <w:sz w:val="20"/>
          <w:szCs w:val="20"/>
        </w:rPr>
        <w:t xml:space="preserve"> apr</w:t>
      </w:r>
      <w:r w:rsidR="00786B50">
        <w:rPr>
          <w:rFonts w:ascii="Arial" w:hAnsi="Arial" w:cs="Arial"/>
          <w:sz w:val="20"/>
          <w:szCs w:val="20"/>
        </w:rPr>
        <w:t xml:space="preserve">obándose la misma por </w:t>
      </w:r>
      <w:r w:rsidR="0031639A">
        <w:rPr>
          <w:rFonts w:ascii="Arial" w:hAnsi="Arial" w:cs="Arial"/>
          <w:sz w:val="20"/>
          <w:szCs w:val="20"/>
        </w:rPr>
        <w:t>unanimidad</w:t>
      </w:r>
      <w:r w:rsidR="00EE0DB3" w:rsidRPr="004C0A90">
        <w:rPr>
          <w:rFonts w:ascii="Arial" w:hAnsi="Arial" w:cs="Arial"/>
          <w:sz w:val="20"/>
          <w:szCs w:val="20"/>
        </w:rPr>
        <w:t>.</w:t>
      </w:r>
      <w:r w:rsidR="00EE0DB3">
        <w:rPr>
          <w:rFonts w:ascii="Arial" w:hAnsi="Arial" w:cs="Arial"/>
          <w:sz w:val="20"/>
          <w:szCs w:val="20"/>
        </w:rPr>
        <w:t xml:space="preserve"> Solicitando el </w:t>
      </w:r>
      <w:r w:rsidR="00C062DB">
        <w:rPr>
          <w:rFonts w:ascii="Arial" w:hAnsi="Arial" w:cs="Arial"/>
          <w:sz w:val="20"/>
          <w:szCs w:val="20"/>
        </w:rPr>
        <w:t>funcionario municipal que conduce la Sesión</w:t>
      </w:r>
      <w:r w:rsidR="00EE0DB3">
        <w:rPr>
          <w:rFonts w:ascii="Arial" w:hAnsi="Arial" w:cs="Arial"/>
          <w:sz w:val="20"/>
          <w:szCs w:val="20"/>
        </w:rPr>
        <w:t xml:space="preserve"> a los asistentes</w:t>
      </w:r>
      <w:r w:rsidR="00C062DB">
        <w:rPr>
          <w:rFonts w:ascii="Arial" w:hAnsi="Arial" w:cs="Arial"/>
          <w:sz w:val="20"/>
          <w:szCs w:val="20"/>
        </w:rPr>
        <w:t>,</w:t>
      </w:r>
      <w:r w:rsidR="00EE0DB3">
        <w:rPr>
          <w:rFonts w:ascii="Arial" w:hAnsi="Arial" w:cs="Arial"/>
          <w:sz w:val="20"/>
          <w:szCs w:val="20"/>
        </w:rPr>
        <w:t xml:space="preserve"> que al final de la presente Sesión se lleve a cabo la firma de la Acta de la Sesión aprobada, </w:t>
      </w:r>
      <w:r w:rsidR="00EE0DB3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EE0DB3">
        <w:rPr>
          <w:rFonts w:ascii="Arial" w:hAnsi="Arial" w:cs="Arial"/>
          <w:sz w:val="20"/>
          <w:szCs w:val="20"/>
        </w:rPr>
        <w:t>de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>l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 xml:space="preserve">presente </w:t>
      </w:r>
      <w:r w:rsidR="00EE0DB3" w:rsidRPr="000C6B79">
        <w:rPr>
          <w:rFonts w:ascii="Arial" w:hAnsi="Arial" w:cs="Arial"/>
          <w:sz w:val="20"/>
          <w:szCs w:val="20"/>
        </w:rPr>
        <w:t>sesión</w:t>
      </w:r>
      <w:r w:rsidR="00EE0DB3">
        <w:rPr>
          <w:rFonts w:ascii="Arial" w:hAnsi="Arial" w:cs="Arial"/>
          <w:sz w:val="20"/>
          <w:szCs w:val="20"/>
        </w:rPr>
        <w:t>, misma petición que extiende para la firma del</w:t>
      </w:r>
      <w:r w:rsidR="00457FE0">
        <w:rPr>
          <w:rFonts w:ascii="Arial" w:hAnsi="Arial" w:cs="Arial"/>
          <w:sz w:val="20"/>
          <w:szCs w:val="20"/>
        </w:rPr>
        <w:t xml:space="preserve"> Dicta</w:t>
      </w:r>
      <w:r w:rsidR="00EE0DB3">
        <w:rPr>
          <w:rFonts w:ascii="Arial" w:hAnsi="Arial" w:cs="Arial"/>
          <w:sz w:val="20"/>
          <w:szCs w:val="20"/>
        </w:rPr>
        <w:t xml:space="preserve">men de Aprobación de la Evaluación que se emita con motivo de la presente Sesión, lo cual fue aprobado por unanimidad. </w:t>
      </w:r>
    </w:p>
    <w:p w:rsidR="0076191A" w:rsidRDefault="0076191A" w:rsidP="007619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6191A" w:rsidRPr="003E5EC5" w:rsidRDefault="004C0A90" w:rsidP="003E5EC5">
      <w:pPr>
        <w:jc w:val="both"/>
        <w:rPr>
          <w:rFonts w:ascii="Arial" w:hAnsi="Arial" w:cs="Arial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t>P</w:t>
      </w:r>
      <w:r w:rsidR="006606FA" w:rsidRPr="00686D17">
        <w:rPr>
          <w:rFonts w:ascii="Arial" w:hAnsi="Arial" w:cs="Arial"/>
          <w:sz w:val="20"/>
          <w:szCs w:val="20"/>
          <w:lang w:val="es-ES"/>
        </w:rPr>
        <w:t>ro</w:t>
      </w:r>
      <w:r w:rsidR="0073486A" w:rsidRPr="00686D17">
        <w:rPr>
          <w:rFonts w:ascii="Arial" w:hAnsi="Arial" w:cs="Arial"/>
          <w:sz w:val="20"/>
          <w:szCs w:val="20"/>
          <w:lang w:val="es-ES"/>
        </w:rPr>
        <w:t>siguien</w:t>
      </w:r>
      <w:r w:rsidRPr="00686D17">
        <w:rPr>
          <w:rFonts w:ascii="Arial" w:hAnsi="Arial" w:cs="Arial"/>
          <w:sz w:val="20"/>
          <w:szCs w:val="20"/>
          <w:lang w:val="es-ES"/>
        </w:rPr>
        <w:t>do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con la orden del día,</w:t>
      </w:r>
      <w:r w:rsidRPr="00686D17">
        <w:rPr>
          <w:rFonts w:ascii="Arial" w:hAnsi="Arial" w:cs="Arial"/>
          <w:sz w:val="20"/>
          <w:szCs w:val="20"/>
          <w:lang w:val="es-ES"/>
        </w:rPr>
        <w:t xml:space="preserve"> 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73486A" w:rsidRPr="00686D17">
        <w:rPr>
          <w:rFonts w:ascii="Arial" w:hAnsi="Arial" w:cs="Arial"/>
          <w:sz w:val="20"/>
          <w:szCs w:val="20"/>
          <w:lang w:val="es-ES"/>
        </w:rPr>
        <w:t xml:space="preserve"> procedió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a hacer la presentación de</w:t>
      </w:r>
      <w:r w:rsidR="00B4682A" w:rsidRPr="00686D17">
        <w:rPr>
          <w:rFonts w:ascii="Arial" w:hAnsi="Arial" w:cs="Arial"/>
          <w:sz w:val="20"/>
          <w:szCs w:val="20"/>
          <w:lang w:val="es-ES"/>
        </w:rPr>
        <w:t>l</w:t>
      </w:r>
      <w:r w:rsidR="006606FA" w:rsidRPr="00686D17">
        <w:rPr>
          <w:rFonts w:ascii="Arial" w:hAnsi="Arial" w:cs="Arial"/>
          <w:sz w:val="20"/>
          <w:szCs w:val="20"/>
          <w:lang w:val="es-ES"/>
        </w:rPr>
        <w:t xml:space="preserve"> cuadro que refleja la </w:t>
      </w:r>
      <w:r w:rsidR="006606FA" w:rsidRPr="00686D17">
        <w:rPr>
          <w:rFonts w:ascii="Arial" w:hAnsi="Arial" w:cs="Arial"/>
          <w:sz w:val="20"/>
          <w:szCs w:val="20"/>
        </w:rPr>
        <w:t xml:space="preserve">evaluación realizada </w:t>
      </w:r>
      <w:r w:rsidR="006606FA" w:rsidRPr="007E62BB">
        <w:rPr>
          <w:rFonts w:ascii="Arial" w:hAnsi="Arial" w:cs="Arial"/>
          <w:sz w:val="20"/>
          <w:szCs w:val="20"/>
        </w:rPr>
        <w:t>por el personal calificado de la</w:t>
      </w:r>
      <w:r w:rsidR="00BC5069" w:rsidRPr="007E62BB">
        <w:rPr>
          <w:rFonts w:ascii="Arial" w:hAnsi="Arial" w:cs="Arial"/>
          <w:sz w:val="20"/>
          <w:szCs w:val="20"/>
        </w:rPr>
        <w:t xml:space="preserve"> Coordinación General de Gestión Integral de la Ciudad</w:t>
      </w:r>
      <w:r w:rsidR="00C12E63" w:rsidRPr="007E62BB">
        <w:rPr>
          <w:rFonts w:ascii="Arial" w:hAnsi="Arial" w:cs="Arial"/>
          <w:sz w:val="20"/>
          <w:szCs w:val="20"/>
        </w:rPr>
        <w:t>,</w:t>
      </w:r>
      <w:r w:rsidR="006606FA" w:rsidRPr="007E62BB">
        <w:rPr>
          <w:rFonts w:ascii="Arial" w:hAnsi="Arial" w:cs="Arial"/>
          <w:sz w:val="20"/>
          <w:szCs w:val="20"/>
        </w:rPr>
        <w:t xml:space="preserve"> a las prop</w:t>
      </w:r>
      <w:r w:rsidR="00C12E63" w:rsidRPr="007E62BB">
        <w:rPr>
          <w:rFonts w:ascii="Arial" w:hAnsi="Arial" w:cs="Arial"/>
          <w:sz w:val="20"/>
          <w:szCs w:val="20"/>
        </w:rPr>
        <w:t>osiciones</w:t>
      </w:r>
      <w:r w:rsidR="006606FA" w:rsidRPr="007E62BB">
        <w:rPr>
          <w:rFonts w:ascii="Arial" w:hAnsi="Arial" w:cs="Arial"/>
          <w:sz w:val="20"/>
          <w:szCs w:val="20"/>
        </w:rPr>
        <w:t xml:space="preserve"> técnicas y económicas correspondientes </w:t>
      </w:r>
      <w:r w:rsidR="006606FA" w:rsidRPr="003923A1">
        <w:rPr>
          <w:rFonts w:ascii="Arial" w:hAnsi="Arial" w:cs="Arial"/>
          <w:sz w:val="20"/>
          <w:szCs w:val="20"/>
        </w:rPr>
        <w:t>a</w:t>
      </w:r>
      <w:r w:rsidR="00B4682A" w:rsidRPr="003923A1">
        <w:rPr>
          <w:rFonts w:ascii="Arial" w:hAnsi="Arial" w:cs="Arial"/>
          <w:sz w:val="20"/>
          <w:szCs w:val="20"/>
        </w:rPr>
        <w:t>l</w:t>
      </w:r>
      <w:r w:rsidR="006606FA" w:rsidRPr="003923A1">
        <w:rPr>
          <w:rFonts w:ascii="Arial" w:hAnsi="Arial" w:cs="Arial"/>
          <w:sz w:val="20"/>
          <w:szCs w:val="20"/>
        </w:rPr>
        <w:t xml:space="preserve"> Procedimiento</w:t>
      </w:r>
      <w:r w:rsidR="00145ED8" w:rsidRPr="003923A1">
        <w:rPr>
          <w:rFonts w:ascii="Arial" w:hAnsi="Arial" w:cs="Arial"/>
          <w:sz w:val="20"/>
          <w:szCs w:val="20"/>
        </w:rPr>
        <w:t xml:space="preserve"> de</w:t>
      </w:r>
      <w:r w:rsidR="00786B50" w:rsidRPr="003923A1">
        <w:rPr>
          <w:rFonts w:ascii="Arial" w:hAnsi="Arial" w:cs="Arial"/>
          <w:sz w:val="20"/>
          <w:szCs w:val="20"/>
        </w:rPr>
        <w:t xml:space="preserve"> </w:t>
      </w:r>
      <w:r w:rsidR="003E5EC5" w:rsidRPr="003E5EC5">
        <w:rPr>
          <w:rFonts w:ascii="Arial" w:hAnsi="Arial" w:cs="Arial"/>
          <w:sz w:val="20"/>
          <w:szCs w:val="20"/>
        </w:rPr>
        <w:t>Licitación Pública Nacional</w:t>
      </w:r>
      <w:r w:rsidR="00131C51" w:rsidRPr="003E5EC5">
        <w:rPr>
          <w:rFonts w:ascii="Arial" w:hAnsi="Arial" w:cs="Arial"/>
          <w:sz w:val="20"/>
          <w:szCs w:val="20"/>
        </w:rPr>
        <w:t xml:space="preserve"> No. </w:t>
      </w:r>
      <w:r w:rsidR="003E5EC5" w:rsidRPr="004D3525">
        <w:rPr>
          <w:rFonts w:ascii="Arial" w:hAnsi="Arial" w:cs="Arial"/>
          <w:b/>
          <w:sz w:val="18"/>
          <w:szCs w:val="18"/>
        </w:rPr>
        <w:t>FOCOCI-TLQ-01/2017</w:t>
      </w:r>
      <w:r w:rsidR="004D3525">
        <w:rPr>
          <w:rFonts w:ascii="Arial" w:hAnsi="Arial" w:cs="Arial"/>
          <w:b/>
          <w:sz w:val="20"/>
          <w:szCs w:val="20"/>
        </w:rPr>
        <w:t>,</w:t>
      </w:r>
      <w:r w:rsidR="003E5EC5" w:rsidRPr="003E5EC5">
        <w:rPr>
          <w:rFonts w:ascii="Arial" w:hAnsi="Arial" w:cs="Arial"/>
          <w:b/>
          <w:sz w:val="20"/>
          <w:szCs w:val="20"/>
        </w:rPr>
        <w:t xml:space="preserve"> </w:t>
      </w:r>
      <w:r w:rsidR="00457FE0" w:rsidRPr="003E5EC5">
        <w:rPr>
          <w:rFonts w:ascii="Arial" w:hAnsi="Arial" w:cs="Arial"/>
          <w:bCs/>
          <w:sz w:val="20"/>
          <w:szCs w:val="20"/>
        </w:rPr>
        <w:t>relativo a la</w:t>
      </w:r>
      <w:r w:rsidR="00AF5D33" w:rsidRPr="003E5EC5">
        <w:rPr>
          <w:rFonts w:ascii="Arial" w:hAnsi="Arial" w:cs="Arial"/>
          <w:bCs/>
          <w:sz w:val="20"/>
          <w:szCs w:val="20"/>
        </w:rPr>
        <w:t xml:space="preserve"> asignación de la</w:t>
      </w:r>
      <w:r w:rsidR="00457FE0" w:rsidRPr="003E5EC5">
        <w:rPr>
          <w:rFonts w:ascii="Arial" w:hAnsi="Arial" w:cs="Arial"/>
          <w:bCs/>
          <w:sz w:val="20"/>
          <w:szCs w:val="20"/>
        </w:rPr>
        <w:t xml:space="preserve"> obra:</w:t>
      </w:r>
      <w:r w:rsidR="00457FE0" w:rsidRPr="003E5EC5">
        <w:rPr>
          <w:rFonts w:ascii="Arial" w:hAnsi="Arial" w:cs="Arial"/>
          <w:sz w:val="20"/>
          <w:szCs w:val="20"/>
        </w:rPr>
        <w:t xml:space="preserve"> </w:t>
      </w:r>
      <w:r w:rsidR="003E5EC5" w:rsidRPr="004D3525">
        <w:rPr>
          <w:rFonts w:ascii="Arial" w:hAnsi="Arial" w:cs="Arial"/>
          <w:b/>
          <w:sz w:val="18"/>
          <w:szCs w:val="18"/>
        </w:rPr>
        <w:t>PAVIMENTO DE CONCRETO HIDRÁULICO, BANQUETAS Y OBRAS INDUCIDAS EN LA CALLE DELICIAS DE LA COLONIA EL ÁLAMO, EN EL MUNICIPIO DE SAN PEDRO TLAQUEPAQUE, JALISCO</w:t>
      </w:r>
      <w:r w:rsidR="000D73C6" w:rsidRPr="003E5EC5">
        <w:rPr>
          <w:rFonts w:ascii="Arial" w:hAnsi="Arial" w:cs="Arial"/>
          <w:sz w:val="20"/>
          <w:szCs w:val="20"/>
        </w:rPr>
        <w:t>.</w:t>
      </w:r>
      <w:r w:rsidR="008F1723" w:rsidRPr="003E5EC5">
        <w:rPr>
          <w:rFonts w:ascii="Arial" w:hAnsi="Arial" w:cs="Arial"/>
          <w:sz w:val="20"/>
          <w:szCs w:val="20"/>
        </w:rPr>
        <w:t xml:space="preserve"> </w:t>
      </w:r>
      <w:r w:rsidR="00307DCC" w:rsidRPr="003E5EC5">
        <w:rPr>
          <w:rFonts w:ascii="Arial" w:hAnsi="Arial" w:cs="Arial"/>
          <w:sz w:val="20"/>
          <w:szCs w:val="20"/>
        </w:rPr>
        <w:t>Y al someter a votación la adjudicación del contrato en favor de la propuesta solvente más baja, se determinó por mayoría de 10 diez votos a favor, dos abstenciones y ningún voto en contra, adjudicar el contrato a</w:t>
      </w:r>
      <w:r w:rsidR="00307DCC" w:rsidRPr="003E5EC5">
        <w:rPr>
          <w:rFonts w:ascii="Arial" w:hAnsi="Arial" w:cs="Arial"/>
          <w:bCs/>
          <w:sz w:val="20"/>
          <w:szCs w:val="20"/>
        </w:rPr>
        <w:t xml:space="preserve"> la empresa </w:t>
      </w:r>
      <w:r w:rsidR="00307DCC" w:rsidRPr="004D3525">
        <w:rPr>
          <w:rFonts w:ascii="Arial" w:hAnsi="Arial" w:cs="Arial"/>
          <w:b/>
          <w:sz w:val="18"/>
          <w:szCs w:val="18"/>
        </w:rPr>
        <w:t>CONSTRUCTORA DOS VILLAS, S.A. DE C.V.</w:t>
      </w:r>
      <w:r w:rsidR="00307DCC" w:rsidRPr="003E5EC5">
        <w:rPr>
          <w:rFonts w:ascii="Arial" w:hAnsi="Arial" w:cs="Arial"/>
          <w:sz w:val="20"/>
          <w:szCs w:val="20"/>
        </w:rPr>
        <w:t xml:space="preserve"> </w:t>
      </w:r>
      <w:r w:rsidR="00307DCC" w:rsidRPr="003E5EC5">
        <w:rPr>
          <w:rFonts w:ascii="Arial" w:hAnsi="Arial" w:cs="Arial"/>
          <w:sz w:val="20"/>
          <w:szCs w:val="20"/>
          <w:lang w:eastAsia="es-MX"/>
        </w:rPr>
        <w:t>por un monto de</w:t>
      </w:r>
      <w:r w:rsidR="00307DCC" w:rsidRPr="003E5EC5">
        <w:rPr>
          <w:rFonts w:ascii="Arial" w:hAnsi="Arial" w:cs="Arial"/>
          <w:sz w:val="20"/>
          <w:szCs w:val="20"/>
        </w:rPr>
        <w:t xml:space="preserve"> </w:t>
      </w:r>
      <w:r w:rsidR="00307DCC">
        <w:rPr>
          <w:rFonts w:ascii="Arial" w:hAnsi="Arial" w:cs="Arial"/>
          <w:b/>
          <w:sz w:val="18"/>
          <w:szCs w:val="18"/>
        </w:rPr>
        <w:t>$13'</w:t>
      </w:r>
      <w:r w:rsidR="00307DCC" w:rsidRPr="004D3525">
        <w:rPr>
          <w:rFonts w:ascii="Arial" w:hAnsi="Arial" w:cs="Arial"/>
          <w:b/>
          <w:sz w:val="18"/>
          <w:szCs w:val="18"/>
        </w:rPr>
        <w:t>519,847.79 (TRECE MILLONES QUINIENTOS DIECINUEVE MIL OCHOCIENTOS CUARENTA Y SIETE PESOS 79/100 MONEDA NACIONAL)</w:t>
      </w:r>
      <w:r w:rsidR="00307DCC" w:rsidRPr="003E5EC5">
        <w:rPr>
          <w:rFonts w:ascii="Arial" w:hAnsi="Arial" w:cs="Arial"/>
          <w:b/>
          <w:sz w:val="20"/>
          <w:szCs w:val="20"/>
        </w:rPr>
        <w:t>.</w:t>
      </w:r>
    </w:p>
    <w:p w:rsidR="0076191A" w:rsidRPr="003E5EC5" w:rsidRDefault="006606FA" w:rsidP="007619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86D17">
        <w:rPr>
          <w:rFonts w:ascii="Arial" w:hAnsi="Arial" w:cs="Arial"/>
          <w:sz w:val="20"/>
          <w:szCs w:val="20"/>
        </w:rPr>
        <w:t>Dicha obra se ejecutará</w:t>
      </w:r>
      <w:r w:rsidR="000B4D2A" w:rsidRPr="00686D17">
        <w:rPr>
          <w:rFonts w:ascii="Arial" w:hAnsi="Arial" w:cs="Arial"/>
          <w:sz w:val="20"/>
          <w:szCs w:val="20"/>
        </w:rPr>
        <w:t xml:space="preserve"> </w:t>
      </w:r>
      <w:r w:rsidRPr="00686D17">
        <w:rPr>
          <w:rFonts w:ascii="Arial" w:hAnsi="Arial" w:cs="Arial"/>
          <w:sz w:val="20"/>
          <w:szCs w:val="20"/>
        </w:rPr>
        <w:t>con recursos provenientes de</w:t>
      </w:r>
      <w:r w:rsidR="00331A49" w:rsidRPr="00686D17">
        <w:rPr>
          <w:rFonts w:ascii="Arial" w:hAnsi="Arial" w:cs="Arial"/>
          <w:sz w:val="20"/>
          <w:szCs w:val="20"/>
        </w:rPr>
        <w:t>l</w:t>
      </w:r>
      <w:r w:rsidR="00BA5630" w:rsidRPr="00686D17">
        <w:rPr>
          <w:rFonts w:ascii="Arial" w:hAnsi="Arial" w:cs="Arial"/>
          <w:sz w:val="20"/>
          <w:szCs w:val="20"/>
        </w:rPr>
        <w:t xml:space="preserve"> </w:t>
      </w:r>
      <w:r w:rsidR="004D3525" w:rsidRPr="004D3525">
        <w:rPr>
          <w:rFonts w:ascii="Arial" w:hAnsi="Arial" w:cs="Arial"/>
          <w:b/>
          <w:sz w:val="18"/>
          <w:szCs w:val="18"/>
          <w:lang w:val="es-MX"/>
        </w:rPr>
        <w:t xml:space="preserve">CONVENIO DE COLABORACIÓN Y EJECUCIÓN DE OBRA PÚBLICA CELEBRADO CON EL GOBIERNO DEL ESTADO DE JALISCO EL 15 DE MAYO DE 2017 - </w:t>
      </w:r>
      <w:r w:rsidR="003E5EC5" w:rsidRPr="004D3525">
        <w:rPr>
          <w:rFonts w:ascii="Arial" w:hAnsi="Arial" w:cs="Arial"/>
          <w:b/>
          <w:sz w:val="18"/>
          <w:szCs w:val="18"/>
        </w:rPr>
        <w:t>RECURSOS FOCOCI</w:t>
      </w:r>
      <w:r w:rsidR="003E5EC5" w:rsidRPr="003E5EC5">
        <w:rPr>
          <w:rFonts w:ascii="Arial" w:hAnsi="Arial" w:cs="Arial"/>
          <w:b/>
          <w:sz w:val="20"/>
          <w:szCs w:val="20"/>
        </w:rPr>
        <w:t>.</w:t>
      </w:r>
    </w:p>
    <w:p w:rsidR="0076191A" w:rsidRDefault="0076191A" w:rsidP="007619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51465" w:rsidRPr="003E5EC5" w:rsidRDefault="00C535DC" w:rsidP="0076191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76191A" w:rsidRPr="00951465" w:rsidRDefault="0076191A" w:rsidP="007619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1465" w:rsidRPr="00B135CA" w:rsidRDefault="0091154C" w:rsidP="007619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5E60C6">
        <w:rPr>
          <w:rFonts w:ascii="Arial" w:hAnsi="Arial" w:cs="Arial"/>
          <w:sz w:val="20"/>
          <w:szCs w:val="20"/>
        </w:rPr>
        <w:t>así como a la firma</w:t>
      </w:r>
      <w:r w:rsidR="00CF0AA2">
        <w:rPr>
          <w:rFonts w:ascii="Arial" w:hAnsi="Arial" w:cs="Arial"/>
          <w:sz w:val="20"/>
          <w:szCs w:val="20"/>
        </w:rPr>
        <w:t xml:space="preserve"> del acta de Sesión Ord</w:t>
      </w:r>
      <w:r w:rsidR="001F744A">
        <w:rPr>
          <w:rFonts w:ascii="Arial" w:hAnsi="Arial" w:cs="Arial"/>
          <w:sz w:val="20"/>
          <w:szCs w:val="20"/>
        </w:rPr>
        <w:t>inaria 0</w:t>
      </w:r>
      <w:r w:rsidR="003E5EC5">
        <w:rPr>
          <w:rFonts w:ascii="Arial" w:hAnsi="Arial" w:cs="Arial"/>
          <w:sz w:val="20"/>
          <w:szCs w:val="20"/>
        </w:rPr>
        <w:t>7</w:t>
      </w:r>
      <w:r w:rsidR="005E60C6">
        <w:rPr>
          <w:rFonts w:ascii="Arial" w:hAnsi="Arial" w:cs="Arial"/>
          <w:sz w:val="20"/>
          <w:szCs w:val="20"/>
        </w:rPr>
        <w:t>/201</w:t>
      </w:r>
      <w:r w:rsidR="001F744A">
        <w:rPr>
          <w:rFonts w:ascii="Arial" w:hAnsi="Arial" w:cs="Arial"/>
          <w:sz w:val="20"/>
          <w:szCs w:val="20"/>
        </w:rPr>
        <w:t>7</w:t>
      </w:r>
      <w:r w:rsidR="005E60C6">
        <w:rPr>
          <w:rFonts w:ascii="Arial" w:hAnsi="Arial" w:cs="Arial"/>
          <w:sz w:val="20"/>
          <w:szCs w:val="20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4074B"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BF25FA" w:rsidRDefault="00BF25FA" w:rsidP="007619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1723" w:rsidRDefault="006606FA" w:rsidP="004D35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B94A0C" w:rsidRPr="004F5AA2">
        <w:rPr>
          <w:rFonts w:ascii="Arial" w:hAnsi="Arial" w:cs="Arial"/>
          <w:sz w:val="20"/>
          <w:szCs w:val="20"/>
        </w:rPr>
        <w:t xml:space="preserve"> 0</w:t>
      </w:r>
      <w:r w:rsidR="003E5EC5">
        <w:rPr>
          <w:rFonts w:ascii="Arial" w:hAnsi="Arial" w:cs="Arial"/>
          <w:sz w:val="20"/>
          <w:szCs w:val="20"/>
        </w:rPr>
        <w:t>8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CF0AA2">
        <w:rPr>
          <w:rFonts w:ascii="Arial" w:hAnsi="Arial" w:cs="Arial"/>
          <w:sz w:val="20"/>
          <w:szCs w:val="20"/>
        </w:rPr>
        <w:t>7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3E5EC5">
        <w:rPr>
          <w:rFonts w:ascii="Arial" w:hAnsi="Arial" w:cs="Arial"/>
          <w:sz w:val="20"/>
          <w:szCs w:val="20"/>
        </w:rPr>
        <w:t>ocho</w:t>
      </w:r>
      <w:r w:rsidR="00CF0AA2">
        <w:rPr>
          <w:rFonts w:ascii="Arial" w:hAnsi="Arial" w:cs="Arial"/>
          <w:sz w:val="20"/>
          <w:szCs w:val="20"/>
        </w:rPr>
        <w:t>, diagonal, dos mil diecisiete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 xml:space="preserve">de Asignación de Contratos de </w:t>
      </w:r>
      <w:r w:rsidR="003E5EC5">
        <w:rPr>
          <w:rFonts w:ascii="Arial" w:hAnsi="Arial" w:cs="Arial"/>
          <w:sz w:val="20"/>
          <w:szCs w:val="20"/>
        </w:rPr>
        <w:t xml:space="preserve">21 veintiuno </w:t>
      </w:r>
      <w:r w:rsidR="00A32613">
        <w:rPr>
          <w:rFonts w:ascii="Arial" w:hAnsi="Arial" w:cs="Arial"/>
          <w:sz w:val="20"/>
          <w:szCs w:val="20"/>
        </w:rPr>
        <w:t>d</w:t>
      </w:r>
      <w:r w:rsidR="0076191A">
        <w:rPr>
          <w:rFonts w:ascii="Arial" w:hAnsi="Arial" w:cs="Arial"/>
          <w:sz w:val="20"/>
          <w:szCs w:val="20"/>
          <w:lang w:val="es-ES"/>
        </w:rPr>
        <w:t>e septiembre</w:t>
      </w:r>
      <w:r w:rsidR="00CF0AA2">
        <w:rPr>
          <w:rFonts w:ascii="Arial" w:hAnsi="Arial" w:cs="Arial"/>
          <w:sz w:val="20"/>
          <w:szCs w:val="20"/>
          <w:lang w:val="es-ES"/>
        </w:rPr>
        <w:t xml:space="preserve"> de 2017 dos mil diecisiete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76191A" w:rsidTr="0076191A">
        <w:tc>
          <w:tcPr>
            <w:tcW w:w="4205" w:type="dxa"/>
          </w:tcPr>
          <w:p w:rsidR="0076191A" w:rsidRPr="00F03A32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D3525" w:rsidRDefault="004D3525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Pr="00EB1ED4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LIC. GRISELDA ACEVES SUAREZ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76191A" w:rsidRPr="00F70C2C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525" w:rsidRDefault="004D3525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91A" w:rsidRPr="0076191A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191A">
              <w:rPr>
                <w:rFonts w:ascii="Arial" w:hAnsi="Arial" w:cs="Arial"/>
                <w:b/>
                <w:sz w:val="18"/>
                <w:szCs w:val="18"/>
              </w:rPr>
              <w:t>LIC. CLAUDIA LETICIA MEDINA GÓMEZ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76191A" w:rsidTr="0076191A">
        <w:tc>
          <w:tcPr>
            <w:tcW w:w="4205" w:type="dxa"/>
          </w:tcPr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 PRESIDENTE DE LA COMISIÓN DE PLA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NEACIÓN SOCIOECONÓMICA Y URBANA</w:t>
            </w: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D3525" w:rsidRDefault="004D3525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ES"/>
              </w:rPr>
              <w:t>ING. CARLOS GARCÍA MORENO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 xml:space="preserve"> 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3525" w:rsidRDefault="004D3525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ES"/>
              </w:rPr>
              <w:t>LIC. EDUARDO HUERTA MARCIAL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76191A" w:rsidTr="0076191A">
        <w:tc>
          <w:tcPr>
            <w:tcW w:w="4205" w:type="dxa"/>
          </w:tcPr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DEL PARTIDO ACCIÓN NACIONAL</w:t>
            </w: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Pr="00F03A32" w:rsidRDefault="0076191A" w:rsidP="007619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LAURA ELENA ALONSO MÁRQUEZ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 xml:space="preserve"> EN REPRESENTACIÓN</w:t>
            </w:r>
          </w:p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MX"/>
              </w:rPr>
              <w:t>C. JOSÉ MARTÍN VERGARA RODRÍGUEZ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76191A" w:rsidTr="0076191A">
        <w:tc>
          <w:tcPr>
            <w:tcW w:w="4205" w:type="dxa"/>
          </w:tcPr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DO REVOLUCIONARIO INSTITUCIONAL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Pr="00483F71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Pr="00483F71" w:rsidRDefault="00483F71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83F71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HÉCTOR DAVID RODRÍGUEZ ORTIZ</w:t>
            </w:r>
          </w:p>
          <w:p w:rsidR="009E7092" w:rsidRDefault="00483F71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  <w:tc>
          <w:tcPr>
            <w:tcW w:w="4205" w:type="dxa"/>
          </w:tcPr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IDOS VERDE ECOLOGISTA DE MÉXICO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6191A" w:rsidRPr="00F03A32" w:rsidRDefault="0076191A" w:rsidP="0076191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83F71" w:rsidRPr="004D3525" w:rsidRDefault="00483F71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D3525">
              <w:rPr>
                <w:rFonts w:ascii="Arial" w:hAnsi="Arial" w:cs="Arial"/>
                <w:b/>
                <w:sz w:val="17"/>
                <w:szCs w:val="17"/>
                <w:lang w:val="es-MX"/>
              </w:rPr>
              <w:t>LIC. ESMERALDA SOLEDAD ANDRADE GARCÍA</w:t>
            </w:r>
          </w:p>
          <w:p w:rsidR="0076191A" w:rsidRPr="00F70C2C" w:rsidRDefault="0076191A" w:rsidP="00483F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105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Pr="00E95105">
              <w:rPr>
                <w:rFonts w:ascii="Arial" w:hAnsi="Arial" w:cs="Arial"/>
                <w:b/>
                <w:sz w:val="17"/>
                <w:szCs w:val="17"/>
              </w:rPr>
              <w:t>DANIELA ELIZABETH CHÁVEZ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ESTRADA</w:t>
            </w:r>
          </w:p>
        </w:tc>
      </w:tr>
      <w:tr w:rsidR="0076191A" w:rsidTr="0076191A">
        <w:tc>
          <w:tcPr>
            <w:tcW w:w="4205" w:type="dxa"/>
          </w:tcPr>
          <w:p w:rsidR="00B541F5" w:rsidRPr="00F03A32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DEL AYUNTAMIENTO</w:t>
            </w:r>
          </w:p>
          <w:p w:rsidR="00B541F5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83F71" w:rsidRDefault="00483F71" w:rsidP="00483F7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83F71" w:rsidRDefault="00483F71" w:rsidP="00483F7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Pr="00F70C2C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LIC.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JOSÉ LUIS SALAZAR MARTÍNEZ</w:t>
            </w:r>
          </w:p>
        </w:tc>
        <w:tc>
          <w:tcPr>
            <w:tcW w:w="4205" w:type="dxa"/>
          </w:tcPr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76191A" w:rsidRPr="00F70C2C" w:rsidRDefault="0076191A" w:rsidP="007619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91A" w:rsidRPr="00F70C2C" w:rsidRDefault="0076191A" w:rsidP="007619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91A" w:rsidRDefault="0076191A" w:rsidP="0076191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Default="0076191A" w:rsidP="0076191A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Pr="004D3525" w:rsidRDefault="00483F71" w:rsidP="00483F71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D3525">
              <w:rPr>
                <w:rFonts w:ascii="Arial" w:hAnsi="Arial" w:cs="Arial"/>
                <w:b/>
                <w:sz w:val="17"/>
                <w:szCs w:val="17"/>
                <w:lang w:val="es-ES"/>
              </w:rPr>
              <w:t>ARQ. JUAN ANTONIO NARANJO HERNÁNDEZ</w:t>
            </w:r>
          </w:p>
          <w:p w:rsidR="0076191A" w:rsidRPr="00483F71" w:rsidRDefault="00483F71" w:rsidP="00483F7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76191A" w:rsidP="0076191A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76191A" w:rsidTr="0076191A">
        <w:tc>
          <w:tcPr>
            <w:tcW w:w="4205" w:type="dxa"/>
          </w:tcPr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Pr="00F03A32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541F5" w:rsidRPr="00F70C2C" w:rsidRDefault="00B541F5" w:rsidP="00B541F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4D3525">
              <w:rPr>
                <w:rFonts w:ascii="Arial" w:hAnsi="Arial" w:cs="Arial"/>
                <w:b/>
                <w:sz w:val="17"/>
                <w:szCs w:val="17"/>
                <w:lang w:val="es-MX"/>
              </w:rPr>
              <w:t>ING. SERGIO ADOLFO GUTIÉRREZ GUTIÉRREZ</w:t>
            </w:r>
            <w:r w:rsidRPr="00C9343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                                                 </w:t>
            </w:r>
            <w:r w:rsidRPr="00C93433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76191A" w:rsidRPr="00F70C2C" w:rsidRDefault="00B541F5" w:rsidP="00B541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6191A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AF5D33" w:rsidRDefault="00AF5D33" w:rsidP="0076191A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6191A" w:rsidRPr="00F03A32" w:rsidRDefault="0076191A" w:rsidP="0076191A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93433">
              <w:rPr>
                <w:rFonts w:ascii="Arial" w:hAnsi="Arial" w:cs="Arial"/>
                <w:b/>
                <w:sz w:val="18"/>
                <w:szCs w:val="18"/>
                <w:lang w:val="es-MX"/>
              </w:rPr>
              <w:t>ING. ROGELIO NAVARRO OLMEDO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</w:t>
            </w:r>
            <w:r w:rsidRPr="00C93433">
              <w:rPr>
                <w:rFonts w:ascii="Arial" w:hAnsi="Arial" w:cs="Arial"/>
                <w:sz w:val="18"/>
                <w:szCs w:val="18"/>
                <w:lang w:val="es-MX"/>
              </w:rPr>
              <w:t xml:space="preserve"> EN REPRESENTACIÓN</w:t>
            </w:r>
          </w:p>
          <w:p w:rsidR="0076191A" w:rsidRPr="00F70C2C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483F71">
        <w:rPr>
          <w:rFonts w:ascii="Arial" w:hAnsi="Arial" w:cs="Arial"/>
          <w:sz w:val="14"/>
          <w:szCs w:val="14"/>
        </w:rPr>
        <w:t>8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CF0AA2">
        <w:rPr>
          <w:rFonts w:ascii="Arial" w:hAnsi="Arial" w:cs="Arial"/>
          <w:sz w:val="14"/>
          <w:szCs w:val="14"/>
        </w:rPr>
        <w:t>7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483F71">
        <w:rPr>
          <w:rFonts w:ascii="Arial" w:hAnsi="Arial" w:cs="Arial"/>
          <w:sz w:val="14"/>
          <w:szCs w:val="14"/>
        </w:rPr>
        <w:t>21 VEINTIUNO</w:t>
      </w:r>
      <w:r w:rsidR="00CF0AA2">
        <w:rPr>
          <w:rFonts w:ascii="Arial" w:hAnsi="Arial" w:cs="Arial"/>
          <w:sz w:val="14"/>
          <w:szCs w:val="14"/>
        </w:rPr>
        <w:t xml:space="preserve"> DE </w:t>
      </w:r>
      <w:r w:rsidR="00B541F5">
        <w:rPr>
          <w:rFonts w:ascii="Arial" w:hAnsi="Arial" w:cs="Arial"/>
          <w:sz w:val="14"/>
          <w:szCs w:val="14"/>
        </w:rPr>
        <w:t>SEPTIEMBRE</w:t>
      </w:r>
      <w:r w:rsidR="00871D00">
        <w:rPr>
          <w:rFonts w:ascii="Arial" w:hAnsi="Arial" w:cs="Arial"/>
          <w:sz w:val="14"/>
          <w:szCs w:val="14"/>
        </w:rPr>
        <w:t xml:space="preserve"> </w:t>
      </w:r>
      <w:r w:rsidR="00D728E5">
        <w:rPr>
          <w:rFonts w:ascii="Arial" w:hAnsi="Arial" w:cs="Arial"/>
          <w:sz w:val="14"/>
          <w:szCs w:val="14"/>
        </w:rPr>
        <w:t>DE</w:t>
      </w:r>
      <w:r w:rsidR="00CF0AA2">
        <w:rPr>
          <w:rFonts w:ascii="Arial" w:hAnsi="Arial" w:cs="Arial"/>
          <w:sz w:val="14"/>
          <w:szCs w:val="14"/>
        </w:rPr>
        <w:t xml:space="preserve"> 2017 DOS MIL DIECISIETE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835BF1" w:rsidRPr="00221249" w:rsidSect="009E7092">
      <w:headerReference w:type="default" r:id="rId9"/>
      <w:footerReference w:type="default" r:id="rId10"/>
      <w:pgSz w:w="12240" w:h="15840" w:code="1"/>
      <w:pgMar w:top="2371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81" w:rsidRDefault="00526981" w:rsidP="000601CA">
      <w:pPr>
        <w:spacing w:after="0"/>
      </w:pPr>
      <w:r>
        <w:separator/>
      </w:r>
    </w:p>
  </w:endnote>
  <w:endnote w:type="continuationSeparator" w:id="0">
    <w:p w:rsidR="00526981" w:rsidRDefault="00526981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E5EC5" w:rsidRPr="00E95105" w:rsidRDefault="003E5EC5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251A81" w:rsidRPr="00251A81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3</w:t>
        </w:r>
      </w:p>
    </w:sdtContent>
  </w:sdt>
  <w:p w:rsidR="003E5EC5" w:rsidRPr="00E95105" w:rsidRDefault="003E5EC5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81" w:rsidRDefault="00526981" w:rsidP="000601CA">
      <w:pPr>
        <w:spacing w:after="0"/>
      </w:pPr>
      <w:r>
        <w:separator/>
      </w:r>
    </w:p>
  </w:footnote>
  <w:footnote w:type="continuationSeparator" w:id="0">
    <w:p w:rsidR="00526981" w:rsidRDefault="00526981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C5" w:rsidRPr="006260D6" w:rsidRDefault="003E5EC5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08/2017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XESNG6+criZzjS/OHx0CztpY48=" w:salt="m/x2xTF+8k3YrweMZeGS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87F3D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12005B"/>
    <w:rsid w:val="00131C51"/>
    <w:rsid w:val="001419DB"/>
    <w:rsid w:val="00143142"/>
    <w:rsid w:val="00145ED8"/>
    <w:rsid w:val="00151FB4"/>
    <w:rsid w:val="00163A23"/>
    <w:rsid w:val="001661D0"/>
    <w:rsid w:val="00175544"/>
    <w:rsid w:val="00176830"/>
    <w:rsid w:val="00186956"/>
    <w:rsid w:val="0019082B"/>
    <w:rsid w:val="001C788D"/>
    <w:rsid w:val="001D64CB"/>
    <w:rsid w:val="001E623C"/>
    <w:rsid w:val="001F744A"/>
    <w:rsid w:val="002005F3"/>
    <w:rsid w:val="0020573A"/>
    <w:rsid w:val="00214DD0"/>
    <w:rsid w:val="00215F7F"/>
    <w:rsid w:val="00221249"/>
    <w:rsid w:val="00230D06"/>
    <w:rsid w:val="002432CA"/>
    <w:rsid w:val="00243C99"/>
    <w:rsid w:val="00251A81"/>
    <w:rsid w:val="00260E67"/>
    <w:rsid w:val="00280861"/>
    <w:rsid w:val="00281614"/>
    <w:rsid w:val="002B2D02"/>
    <w:rsid w:val="002D00E0"/>
    <w:rsid w:val="002E055E"/>
    <w:rsid w:val="002E13AD"/>
    <w:rsid w:val="00302988"/>
    <w:rsid w:val="00307DCC"/>
    <w:rsid w:val="0031639A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74B98"/>
    <w:rsid w:val="00381769"/>
    <w:rsid w:val="00382A93"/>
    <w:rsid w:val="00387E56"/>
    <w:rsid w:val="0039231F"/>
    <w:rsid w:val="003923A1"/>
    <w:rsid w:val="003A6069"/>
    <w:rsid w:val="003B122E"/>
    <w:rsid w:val="003B2AD6"/>
    <w:rsid w:val="003B3F01"/>
    <w:rsid w:val="003C1C21"/>
    <w:rsid w:val="003D6734"/>
    <w:rsid w:val="003E1BD7"/>
    <w:rsid w:val="003E5EC5"/>
    <w:rsid w:val="003F0DA2"/>
    <w:rsid w:val="0040330B"/>
    <w:rsid w:val="004042E4"/>
    <w:rsid w:val="004311E6"/>
    <w:rsid w:val="00432F81"/>
    <w:rsid w:val="0043667D"/>
    <w:rsid w:val="0044287D"/>
    <w:rsid w:val="00455C08"/>
    <w:rsid w:val="004566CD"/>
    <w:rsid w:val="00457FE0"/>
    <w:rsid w:val="00472408"/>
    <w:rsid w:val="00483F71"/>
    <w:rsid w:val="00485A1D"/>
    <w:rsid w:val="00496F04"/>
    <w:rsid w:val="004B4F19"/>
    <w:rsid w:val="004B5E2A"/>
    <w:rsid w:val="004C0A90"/>
    <w:rsid w:val="004D03DC"/>
    <w:rsid w:val="004D1D2C"/>
    <w:rsid w:val="004D3525"/>
    <w:rsid w:val="004F5AA2"/>
    <w:rsid w:val="004F7F25"/>
    <w:rsid w:val="00500899"/>
    <w:rsid w:val="0050545B"/>
    <w:rsid w:val="00505629"/>
    <w:rsid w:val="00516EBF"/>
    <w:rsid w:val="00522C86"/>
    <w:rsid w:val="00525253"/>
    <w:rsid w:val="00526981"/>
    <w:rsid w:val="00526C9B"/>
    <w:rsid w:val="00554BEA"/>
    <w:rsid w:val="00561A7F"/>
    <w:rsid w:val="00572BA5"/>
    <w:rsid w:val="0058799C"/>
    <w:rsid w:val="00596A7A"/>
    <w:rsid w:val="005B5E46"/>
    <w:rsid w:val="005E2C2C"/>
    <w:rsid w:val="005E3FBE"/>
    <w:rsid w:val="005E60C6"/>
    <w:rsid w:val="00610949"/>
    <w:rsid w:val="006150A6"/>
    <w:rsid w:val="006175C1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8364F"/>
    <w:rsid w:val="00686D17"/>
    <w:rsid w:val="006A307D"/>
    <w:rsid w:val="006A6755"/>
    <w:rsid w:val="006B7088"/>
    <w:rsid w:val="006D39CB"/>
    <w:rsid w:val="00723915"/>
    <w:rsid w:val="0073486A"/>
    <w:rsid w:val="00747BFF"/>
    <w:rsid w:val="007510BF"/>
    <w:rsid w:val="007522D3"/>
    <w:rsid w:val="0076191A"/>
    <w:rsid w:val="00766238"/>
    <w:rsid w:val="00774714"/>
    <w:rsid w:val="00786B50"/>
    <w:rsid w:val="007922D2"/>
    <w:rsid w:val="0079699A"/>
    <w:rsid w:val="007C39CE"/>
    <w:rsid w:val="007E62BB"/>
    <w:rsid w:val="007E63A4"/>
    <w:rsid w:val="00835BF1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3A75"/>
    <w:rsid w:val="009050B2"/>
    <w:rsid w:val="0091154C"/>
    <w:rsid w:val="00931876"/>
    <w:rsid w:val="00941817"/>
    <w:rsid w:val="00946683"/>
    <w:rsid w:val="00951465"/>
    <w:rsid w:val="009606F8"/>
    <w:rsid w:val="00970089"/>
    <w:rsid w:val="00972B4B"/>
    <w:rsid w:val="00984F69"/>
    <w:rsid w:val="009A2BF2"/>
    <w:rsid w:val="009C3DBE"/>
    <w:rsid w:val="009C6876"/>
    <w:rsid w:val="009E7092"/>
    <w:rsid w:val="009F47B5"/>
    <w:rsid w:val="00A06ECC"/>
    <w:rsid w:val="00A133B2"/>
    <w:rsid w:val="00A24C2D"/>
    <w:rsid w:val="00A32613"/>
    <w:rsid w:val="00A42597"/>
    <w:rsid w:val="00A65591"/>
    <w:rsid w:val="00A756E3"/>
    <w:rsid w:val="00A831C4"/>
    <w:rsid w:val="00A90B7C"/>
    <w:rsid w:val="00AD1679"/>
    <w:rsid w:val="00AD4957"/>
    <w:rsid w:val="00AD6EE2"/>
    <w:rsid w:val="00AD7EE9"/>
    <w:rsid w:val="00AE4C16"/>
    <w:rsid w:val="00AF5D33"/>
    <w:rsid w:val="00B135CA"/>
    <w:rsid w:val="00B3005E"/>
    <w:rsid w:val="00B4682A"/>
    <w:rsid w:val="00B541F5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61C0"/>
    <w:rsid w:val="00C30E5D"/>
    <w:rsid w:val="00C4074B"/>
    <w:rsid w:val="00C409E3"/>
    <w:rsid w:val="00C46311"/>
    <w:rsid w:val="00C519E9"/>
    <w:rsid w:val="00C535DC"/>
    <w:rsid w:val="00C56F26"/>
    <w:rsid w:val="00C660E6"/>
    <w:rsid w:val="00CA266C"/>
    <w:rsid w:val="00CA71AA"/>
    <w:rsid w:val="00CB21FF"/>
    <w:rsid w:val="00CC053D"/>
    <w:rsid w:val="00CD1C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31BF1"/>
    <w:rsid w:val="00D43D39"/>
    <w:rsid w:val="00D728E5"/>
    <w:rsid w:val="00D74544"/>
    <w:rsid w:val="00D77DA2"/>
    <w:rsid w:val="00D82DFE"/>
    <w:rsid w:val="00DA6007"/>
    <w:rsid w:val="00DA6953"/>
    <w:rsid w:val="00DB79D3"/>
    <w:rsid w:val="00E00F9B"/>
    <w:rsid w:val="00E10492"/>
    <w:rsid w:val="00E15582"/>
    <w:rsid w:val="00E22410"/>
    <w:rsid w:val="00E565DA"/>
    <w:rsid w:val="00E62CE0"/>
    <w:rsid w:val="00E8595F"/>
    <w:rsid w:val="00E8659D"/>
    <w:rsid w:val="00E950C6"/>
    <w:rsid w:val="00E95105"/>
    <w:rsid w:val="00EA00FB"/>
    <w:rsid w:val="00EE0DB3"/>
    <w:rsid w:val="00EF4D4F"/>
    <w:rsid w:val="00F02391"/>
    <w:rsid w:val="00F044A8"/>
    <w:rsid w:val="00F13328"/>
    <w:rsid w:val="00F20355"/>
    <w:rsid w:val="00F249DF"/>
    <w:rsid w:val="00F43BFC"/>
    <w:rsid w:val="00F50F8D"/>
    <w:rsid w:val="00F70C2C"/>
    <w:rsid w:val="00FA3B54"/>
    <w:rsid w:val="00FB50BF"/>
    <w:rsid w:val="00FC20C0"/>
    <w:rsid w:val="00FD0B0B"/>
    <w:rsid w:val="00FD4F0A"/>
    <w:rsid w:val="00FE5F33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8BAC9-236B-48EC-9EF0-C6E0BE34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3</Pages>
  <Words>1140</Words>
  <Characters>6272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88</cp:revision>
  <cp:lastPrinted>2017-07-18T17:06:00Z</cp:lastPrinted>
  <dcterms:created xsi:type="dcterms:W3CDTF">2016-07-06T18:44:00Z</dcterms:created>
  <dcterms:modified xsi:type="dcterms:W3CDTF">2017-12-20T17:04:00Z</dcterms:modified>
</cp:coreProperties>
</file>