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DB" w:rsidRDefault="00BC61DB" w:rsidP="00BC61DB">
      <w:pPr>
        <w:jc w:val="center"/>
      </w:pPr>
      <w:bookmarkStart w:id="0" w:name="_GoBack"/>
      <w:bookmarkEnd w:id="0"/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070762" w:rsidRDefault="00070762" w:rsidP="00BC61DB">
      <w:pPr>
        <w:jc w:val="center"/>
      </w:pPr>
    </w:p>
    <w:p w:rsidR="00070762" w:rsidRDefault="00070762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FA5A77"/>
    <w:p w:rsidR="00BC61DB" w:rsidRPr="00505DD2" w:rsidRDefault="002103A2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SESIÓN ORDINARIA NO. 0</w:t>
      </w:r>
      <w:r w:rsidR="00931234">
        <w:rPr>
          <w:rFonts w:ascii="Tahoma" w:hAnsi="Tahoma" w:cs="Tahoma"/>
          <w:sz w:val="48"/>
          <w:szCs w:val="48"/>
        </w:rPr>
        <w:t>3</w:t>
      </w:r>
      <w:r w:rsidR="00911C80">
        <w:rPr>
          <w:rFonts w:ascii="Tahoma" w:hAnsi="Tahoma" w:cs="Tahoma"/>
          <w:sz w:val="48"/>
          <w:szCs w:val="48"/>
        </w:rPr>
        <w:t>/2021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505DD2">
        <w:rPr>
          <w:rFonts w:ascii="Tahoma" w:hAnsi="Tahoma" w:cs="Tahoma"/>
          <w:sz w:val="48"/>
          <w:szCs w:val="48"/>
        </w:rPr>
        <w:t>DE LA</w:t>
      </w:r>
    </w:p>
    <w:p w:rsidR="00BC61DB" w:rsidRPr="00505DD2" w:rsidRDefault="00BC61DB" w:rsidP="00BC61DB">
      <w:pPr>
        <w:jc w:val="center"/>
        <w:rPr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52"/>
          <w:szCs w:val="52"/>
        </w:rPr>
      </w:pPr>
      <w:r w:rsidRPr="00505DD2">
        <w:rPr>
          <w:rFonts w:ascii="Tahoma" w:hAnsi="Tahoma" w:cs="Tahoma"/>
          <w:sz w:val="48"/>
          <w:szCs w:val="48"/>
        </w:rPr>
        <w:t>COMISIÓN TÉCNICA DE ASIGNACIÓN DE CONTRATOS.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931234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21</w:t>
      </w:r>
      <w:r w:rsidR="005F23AF" w:rsidRPr="00505DD2">
        <w:rPr>
          <w:rFonts w:ascii="Tahoma" w:hAnsi="Tahoma" w:cs="Tahoma"/>
          <w:sz w:val="48"/>
          <w:szCs w:val="48"/>
        </w:rPr>
        <w:t xml:space="preserve"> DE </w:t>
      </w:r>
      <w:r>
        <w:rPr>
          <w:rFonts w:ascii="Tahoma" w:hAnsi="Tahoma" w:cs="Tahoma"/>
          <w:sz w:val="48"/>
          <w:szCs w:val="48"/>
        </w:rPr>
        <w:t>MAYO</w:t>
      </w:r>
      <w:r w:rsidR="00911C80">
        <w:rPr>
          <w:rFonts w:ascii="Tahoma" w:hAnsi="Tahoma" w:cs="Tahoma"/>
          <w:sz w:val="48"/>
          <w:szCs w:val="48"/>
        </w:rPr>
        <w:t xml:space="preserve"> DE 2021</w:t>
      </w: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9747E" w:rsidRP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C61DB" w:rsidRPr="00C32483" w:rsidRDefault="005F23AF" w:rsidP="00911C80">
      <w:pPr>
        <w:jc w:val="center"/>
        <w:rPr>
          <w:rFonts w:ascii="Tahoma" w:hAnsi="Tahoma" w:cs="Tahoma"/>
          <w:b/>
        </w:rPr>
      </w:pPr>
      <w:r w:rsidRPr="00C32483">
        <w:rPr>
          <w:rFonts w:ascii="Tahoma" w:hAnsi="Tahoma" w:cs="Tahoma"/>
          <w:b/>
        </w:rPr>
        <w:lastRenderedPageBreak/>
        <w:t>COMISIÓN TÉCNICA DE ASIGNACIÓN DE CONTRATOS</w:t>
      </w:r>
    </w:p>
    <w:p w:rsidR="00BC61DB" w:rsidRPr="00C32483" w:rsidRDefault="00931234" w:rsidP="00911C8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21</w:t>
      </w:r>
      <w:r w:rsidR="005F23AF" w:rsidRPr="00C32483">
        <w:rPr>
          <w:rFonts w:ascii="Tahoma" w:hAnsi="Tahoma" w:cs="Tahoma"/>
          <w:b/>
        </w:rPr>
        <w:t xml:space="preserve"> DE </w:t>
      </w:r>
      <w:r>
        <w:rPr>
          <w:rFonts w:ascii="Tahoma" w:hAnsi="Tahoma" w:cs="Tahoma"/>
          <w:b/>
        </w:rPr>
        <w:t>MAYO</w:t>
      </w:r>
      <w:r w:rsidR="00911C80">
        <w:rPr>
          <w:rFonts w:ascii="Tahoma" w:hAnsi="Tahoma" w:cs="Tahoma"/>
          <w:b/>
        </w:rPr>
        <w:t xml:space="preserve"> DE 2021</w:t>
      </w:r>
    </w:p>
    <w:p w:rsidR="00BC61DB" w:rsidRPr="00505DD2" w:rsidRDefault="005F23AF" w:rsidP="00911C80">
      <w:pPr>
        <w:jc w:val="center"/>
        <w:rPr>
          <w:rFonts w:ascii="Tahoma" w:hAnsi="Tahoma" w:cs="Tahoma"/>
          <w:sz w:val="28"/>
          <w:szCs w:val="28"/>
        </w:rPr>
      </w:pPr>
      <w:r w:rsidRPr="00C32483">
        <w:rPr>
          <w:rFonts w:ascii="Tahoma" w:hAnsi="Tahoma" w:cs="Tahoma"/>
          <w:b/>
        </w:rPr>
        <w:t>ORDEN DEL DÍA</w:t>
      </w:r>
    </w:p>
    <w:p w:rsidR="00BC61DB" w:rsidRPr="00931234" w:rsidRDefault="00BC61DB" w:rsidP="00911C80">
      <w:pPr>
        <w:jc w:val="center"/>
        <w:rPr>
          <w:rFonts w:ascii="Tahoma" w:hAnsi="Tahoma" w:cs="Tahoma"/>
          <w:sz w:val="18"/>
          <w:szCs w:val="18"/>
        </w:rPr>
      </w:pPr>
    </w:p>
    <w:p w:rsidR="00686661" w:rsidRPr="00931234" w:rsidRDefault="005F23AF" w:rsidP="00911C80">
      <w:pPr>
        <w:numPr>
          <w:ilvl w:val="0"/>
          <w:numId w:val="1"/>
        </w:numPr>
        <w:ind w:left="714" w:hanging="430"/>
        <w:jc w:val="both"/>
        <w:rPr>
          <w:rFonts w:ascii="Tahoma" w:hAnsi="Tahoma" w:cs="Tahoma"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>LISTA DE ASISTENCIA.</w:t>
      </w:r>
    </w:p>
    <w:p w:rsidR="002103A2" w:rsidRPr="00931234" w:rsidRDefault="002103A2" w:rsidP="00911C80">
      <w:pPr>
        <w:ind w:left="714"/>
        <w:jc w:val="both"/>
        <w:rPr>
          <w:rFonts w:ascii="Tahoma" w:hAnsi="Tahoma" w:cs="Tahoma"/>
          <w:sz w:val="22"/>
          <w:szCs w:val="22"/>
        </w:rPr>
      </w:pPr>
    </w:p>
    <w:p w:rsidR="00686661" w:rsidRPr="00931234" w:rsidRDefault="005F23AF" w:rsidP="00911C80">
      <w:pPr>
        <w:numPr>
          <w:ilvl w:val="0"/>
          <w:numId w:val="1"/>
        </w:numPr>
        <w:ind w:left="714" w:hanging="430"/>
        <w:rPr>
          <w:rFonts w:ascii="Tahoma" w:hAnsi="Tahoma" w:cs="Tahoma"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>CONFIRMACIÓN DE QUÓRUM LEGAL PARA SESIONAR.</w:t>
      </w:r>
    </w:p>
    <w:p w:rsidR="002103A2" w:rsidRPr="00931234" w:rsidRDefault="002103A2" w:rsidP="00911C80">
      <w:pPr>
        <w:rPr>
          <w:rFonts w:ascii="Tahoma" w:hAnsi="Tahoma" w:cs="Tahoma"/>
          <w:sz w:val="22"/>
          <w:szCs w:val="22"/>
        </w:rPr>
      </w:pPr>
    </w:p>
    <w:p w:rsidR="00C239B5" w:rsidRPr="00931234" w:rsidRDefault="005F23AF" w:rsidP="00911C80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>APROBACIÓN DE</w:t>
      </w:r>
      <w:r w:rsidR="005F2CB4" w:rsidRPr="00931234">
        <w:rPr>
          <w:rFonts w:ascii="Tahoma" w:hAnsi="Tahoma" w:cs="Tahoma"/>
          <w:sz w:val="22"/>
          <w:szCs w:val="22"/>
        </w:rPr>
        <w:t>L</w:t>
      </w:r>
      <w:r w:rsidRPr="00931234">
        <w:rPr>
          <w:rFonts w:ascii="Tahoma" w:hAnsi="Tahoma" w:cs="Tahoma"/>
          <w:sz w:val="22"/>
          <w:szCs w:val="22"/>
        </w:rPr>
        <w:t xml:space="preserve"> ACTA</w:t>
      </w:r>
      <w:r w:rsidR="00B12F86" w:rsidRPr="00931234">
        <w:rPr>
          <w:rFonts w:ascii="Tahoma" w:hAnsi="Tahoma" w:cs="Tahoma"/>
          <w:sz w:val="22"/>
          <w:szCs w:val="22"/>
        </w:rPr>
        <w:t xml:space="preserve"> </w:t>
      </w:r>
      <w:r w:rsidRPr="00931234">
        <w:rPr>
          <w:rFonts w:ascii="Tahoma" w:hAnsi="Tahoma" w:cs="Tahoma"/>
          <w:sz w:val="22"/>
          <w:szCs w:val="22"/>
        </w:rPr>
        <w:t>DE</w:t>
      </w:r>
      <w:r w:rsidR="00F86163" w:rsidRPr="00931234">
        <w:rPr>
          <w:rFonts w:ascii="Tahoma" w:hAnsi="Tahoma" w:cs="Tahoma"/>
          <w:sz w:val="22"/>
          <w:szCs w:val="22"/>
        </w:rPr>
        <w:t xml:space="preserve"> LA </w:t>
      </w:r>
      <w:r w:rsidR="005F2CB4" w:rsidRPr="00931234">
        <w:rPr>
          <w:rFonts w:ascii="Tahoma" w:hAnsi="Tahoma" w:cs="Tahoma"/>
          <w:sz w:val="22"/>
          <w:szCs w:val="22"/>
        </w:rPr>
        <w:t>SESIÓN</w:t>
      </w:r>
      <w:r w:rsidR="00F86163" w:rsidRPr="00931234">
        <w:rPr>
          <w:rFonts w:ascii="Tahoma" w:hAnsi="Tahoma" w:cs="Tahoma"/>
          <w:sz w:val="22"/>
          <w:szCs w:val="22"/>
        </w:rPr>
        <w:t xml:space="preserve"> ORDINARIA</w:t>
      </w:r>
      <w:r w:rsidR="001B472C" w:rsidRPr="00931234">
        <w:rPr>
          <w:rFonts w:ascii="Tahoma" w:hAnsi="Tahoma" w:cs="Tahoma"/>
          <w:sz w:val="22"/>
          <w:szCs w:val="22"/>
        </w:rPr>
        <w:t xml:space="preserve"> </w:t>
      </w:r>
      <w:r w:rsidR="00C239B5" w:rsidRPr="00931234">
        <w:rPr>
          <w:rFonts w:ascii="Tahoma" w:hAnsi="Tahoma" w:cs="Tahoma"/>
          <w:sz w:val="22"/>
          <w:szCs w:val="22"/>
        </w:rPr>
        <w:t>0</w:t>
      </w:r>
      <w:r w:rsidR="00931234" w:rsidRPr="00931234">
        <w:rPr>
          <w:rFonts w:ascii="Tahoma" w:hAnsi="Tahoma" w:cs="Tahoma"/>
          <w:sz w:val="22"/>
          <w:szCs w:val="22"/>
        </w:rPr>
        <w:t>2</w:t>
      </w:r>
      <w:r w:rsidR="00AE6E91" w:rsidRPr="00931234">
        <w:rPr>
          <w:rFonts w:ascii="Tahoma" w:hAnsi="Tahoma" w:cs="Tahoma"/>
          <w:sz w:val="22"/>
          <w:szCs w:val="22"/>
        </w:rPr>
        <w:t>/20</w:t>
      </w:r>
      <w:r w:rsidR="00911C80" w:rsidRPr="00931234">
        <w:rPr>
          <w:rFonts w:ascii="Tahoma" w:hAnsi="Tahoma" w:cs="Tahoma"/>
          <w:sz w:val="22"/>
          <w:szCs w:val="22"/>
        </w:rPr>
        <w:t>21</w:t>
      </w:r>
      <w:r w:rsidRPr="00931234">
        <w:rPr>
          <w:rFonts w:ascii="Tahoma" w:hAnsi="Tahoma" w:cs="Tahoma"/>
          <w:sz w:val="22"/>
          <w:szCs w:val="22"/>
        </w:rPr>
        <w:t>.</w:t>
      </w:r>
    </w:p>
    <w:p w:rsidR="00D8724B" w:rsidRPr="00931234" w:rsidRDefault="00D8724B" w:rsidP="00911C80">
      <w:pPr>
        <w:rPr>
          <w:rFonts w:ascii="Tahoma" w:hAnsi="Tahoma" w:cs="Tahoma"/>
          <w:sz w:val="22"/>
          <w:szCs w:val="22"/>
        </w:rPr>
      </w:pPr>
    </w:p>
    <w:p w:rsidR="00D8371A" w:rsidRPr="00931234" w:rsidRDefault="00D8724B" w:rsidP="00931234">
      <w:pPr>
        <w:pStyle w:val="Prrafodelista"/>
        <w:numPr>
          <w:ilvl w:val="0"/>
          <w:numId w:val="1"/>
        </w:numPr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 xml:space="preserve">PRESENTACIÓN DE LA EVALUACIÓN REALIZADA POR EL PERSONAL CALIFICADO DE LA COORDINACIÓN GENERAL DE GESTIÓN INTEGRAL DE LA CIUDAD A LAS PROPOSICIONES TÉCNICAS Y ECONÓMICAS DEL PROCEDIMIENTO DE </w:t>
      </w:r>
      <w:r w:rsidR="00911C80" w:rsidRPr="00931234">
        <w:rPr>
          <w:rFonts w:ascii="Tahoma" w:hAnsi="Tahoma" w:cs="Tahoma"/>
          <w:sz w:val="22"/>
          <w:szCs w:val="22"/>
        </w:rPr>
        <w:t>LICITACIÓN PÚBLICA</w:t>
      </w:r>
      <w:r w:rsidR="00931234" w:rsidRPr="00931234">
        <w:rPr>
          <w:rFonts w:ascii="Tahoma" w:hAnsi="Tahoma" w:cs="Tahoma"/>
          <w:sz w:val="22"/>
          <w:szCs w:val="22"/>
        </w:rPr>
        <w:t xml:space="preserve"> </w:t>
      </w:r>
      <w:r w:rsidRPr="00931234">
        <w:rPr>
          <w:rFonts w:ascii="Tahoma" w:hAnsi="Tahoma" w:cs="Tahoma"/>
          <w:sz w:val="22"/>
          <w:szCs w:val="22"/>
        </w:rPr>
        <w:t xml:space="preserve">NO. </w:t>
      </w:r>
      <w:r w:rsidR="00931234" w:rsidRPr="00931234">
        <w:rPr>
          <w:rFonts w:ascii="Tahoma" w:hAnsi="Tahoma" w:cs="Tahoma"/>
          <w:b/>
          <w:sz w:val="22"/>
          <w:szCs w:val="22"/>
        </w:rPr>
        <w:t>FISM-DF 14</w:t>
      </w:r>
      <w:r w:rsidR="00911C80" w:rsidRPr="00931234">
        <w:rPr>
          <w:rFonts w:ascii="Tahoma" w:hAnsi="Tahoma" w:cs="Tahoma"/>
          <w:b/>
          <w:sz w:val="22"/>
          <w:szCs w:val="22"/>
        </w:rPr>
        <w:t xml:space="preserve">/2021, </w:t>
      </w:r>
      <w:r w:rsidRPr="00931234">
        <w:rPr>
          <w:rFonts w:ascii="Tahoma" w:hAnsi="Tahoma" w:cs="Tahoma"/>
          <w:bCs/>
          <w:sz w:val="22"/>
          <w:szCs w:val="22"/>
        </w:rPr>
        <w:t>RELATIVO A LA OBRA:</w:t>
      </w:r>
      <w:r w:rsidRPr="00931234">
        <w:rPr>
          <w:rFonts w:ascii="Tahoma" w:hAnsi="Tahoma" w:cs="Tahoma"/>
          <w:sz w:val="22"/>
          <w:szCs w:val="22"/>
        </w:rPr>
        <w:t xml:space="preserve"> </w:t>
      </w:r>
      <w:r w:rsidR="00931234" w:rsidRPr="00931234">
        <w:rPr>
          <w:rFonts w:ascii="Tahoma" w:hAnsi="Tahoma" w:cs="Tahoma"/>
          <w:b/>
          <w:sz w:val="22"/>
          <w:szCs w:val="22"/>
        </w:rPr>
        <w:t>CONSTRUCCIÓN DE PUENTE PEATONAL EN EL ARROYO LA COLORADA Y CALLE ALLENDE - CLAVEL, EN LAS COLONIAS LAS JUNTAS Y EL VERGEL, EN EL MUNICIPIO DE SAN PEDRO TLAQUEPAQUE, JALISCO</w:t>
      </w:r>
      <w:r w:rsidRPr="00931234">
        <w:rPr>
          <w:rFonts w:ascii="Tahoma" w:hAnsi="Tahoma" w:cs="Tahoma"/>
          <w:b/>
          <w:sz w:val="22"/>
          <w:szCs w:val="22"/>
        </w:rPr>
        <w:t xml:space="preserve">, </w:t>
      </w:r>
      <w:r w:rsidRPr="00931234">
        <w:rPr>
          <w:rFonts w:ascii="Tahoma" w:hAnsi="Tahoma" w:cs="Tahoma"/>
          <w:sz w:val="22"/>
          <w:szCs w:val="22"/>
        </w:rPr>
        <w:t xml:space="preserve">CORRESPONDIENTE A RECURSOS </w:t>
      </w:r>
      <w:r w:rsidR="00931234" w:rsidRPr="00931234">
        <w:rPr>
          <w:rFonts w:ascii="Tahoma" w:hAnsi="Tahoma" w:cs="Tahoma"/>
          <w:sz w:val="22"/>
          <w:szCs w:val="22"/>
        </w:rPr>
        <w:t xml:space="preserve">DEL </w:t>
      </w:r>
      <w:r w:rsidR="00801A88" w:rsidRPr="00801A88">
        <w:rPr>
          <w:rFonts w:ascii="Tahoma" w:hAnsi="Tahoma" w:cs="Tahoma"/>
          <w:b/>
          <w:caps/>
          <w:sz w:val="22"/>
          <w:szCs w:val="22"/>
        </w:rPr>
        <w:t>FONDO DE APORTACIONES PARA LA INFRAESTRUCTURA SOCIAL MUNICIPAL Y DE LAS DEMARCACIONES TERRITORIALES DEL DISTRITO FEDERAL para el ejercicio fiscal 2021</w:t>
      </w:r>
      <w:r w:rsidR="00911C80" w:rsidRPr="00931234">
        <w:rPr>
          <w:rFonts w:ascii="Tahoma" w:hAnsi="Tahoma" w:cs="Tahoma"/>
          <w:b/>
          <w:sz w:val="22"/>
          <w:szCs w:val="22"/>
        </w:rPr>
        <w:t>.</w:t>
      </w:r>
    </w:p>
    <w:p w:rsidR="00911C80" w:rsidRPr="00931234" w:rsidRDefault="00911C80" w:rsidP="00911C80">
      <w:pPr>
        <w:jc w:val="both"/>
        <w:rPr>
          <w:rFonts w:ascii="Tahoma" w:hAnsi="Tahoma" w:cs="Tahoma"/>
          <w:b/>
          <w:sz w:val="22"/>
          <w:szCs w:val="22"/>
        </w:rPr>
      </w:pPr>
    </w:p>
    <w:p w:rsidR="00D8371A" w:rsidRPr="00931234" w:rsidRDefault="00D8371A" w:rsidP="00911C80">
      <w:pPr>
        <w:pStyle w:val="Prrafodelista"/>
        <w:numPr>
          <w:ilvl w:val="0"/>
          <w:numId w:val="1"/>
        </w:numPr>
        <w:ind w:left="641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D8371A" w:rsidRPr="00931234" w:rsidRDefault="00D8371A" w:rsidP="00911C80">
      <w:pPr>
        <w:pStyle w:val="Prrafodelista"/>
        <w:ind w:left="644"/>
        <w:contextualSpacing w:val="0"/>
        <w:jc w:val="both"/>
        <w:rPr>
          <w:rFonts w:ascii="Tahoma" w:hAnsi="Tahoma" w:cs="Tahoma"/>
          <w:b/>
          <w:sz w:val="22"/>
          <w:szCs w:val="22"/>
        </w:rPr>
      </w:pPr>
    </w:p>
    <w:p w:rsidR="00931234" w:rsidRPr="00931234" w:rsidRDefault="00931234" w:rsidP="00931234">
      <w:pPr>
        <w:pStyle w:val="Prrafodelista"/>
        <w:numPr>
          <w:ilvl w:val="0"/>
          <w:numId w:val="1"/>
        </w:numPr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 xml:space="preserve">PRESENTACIÓN DE LA EVALUACIÓN REALIZADA POR EL PERSONAL CALIFICADO DE LA COORDINACIÓN GENERAL DE GESTIÓN INTEGRAL DE LA CIUDAD A LAS PROPOSICIONES TÉCNICAS Y ECONÓMICAS DEL PROCEDIMIENTO DE LICITACIÓN PÚBLICA NO. </w:t>
      </w:r>
      <w:r w:rsidRPr="00931234">
        <w:rPr>
          <w:rFonts w:ascii="Tahoma" w:hAnsi="Tahoma" w:cs="Tahoma"/>
          <w:b/>
          <w:sz w:val="22"/>
          <w:szCs w:val="22"/>
        </w:rPr>
        <w:t xml:space="preserve">P.D. 31/2021, </w:t>
      </w:r>
      <w:r w:rsidRPr="00931234">
        <w:rPr>
          <w:rFonts w:ascii="Tahoma" w:hAnsi="Tahoma" w:cs="Tahoma"/>
          <w:bCs/>
          <w:sz w:val="22"/>
          <w:szCs w:val="22"/>
        </w:rPr>
        <w:t>RELATIVO A LA OBRA:</w:t>
      </w:r>
      <w:r w:rsidRPr="00931234">
        <w:rPr>
          <w:rFonts w:ascii="Tahoma" w:hAnsi="Tahoma" w:cs="Tahoma"/>
          <w:sz w:val="22"/>
          <w:szCs w:val="22"/>
        </w:rPr>
        <w:t xml:space="preserve"> </w:t>
      </w:r>
      <w:r w:rsidRPr="00931234">
        <w:rPr>
          <w:rFonts w:ascii="Tahoma" w:hAnsi="Tahoma" w:cs="Tahoma"/>
          <w:b/>
          <w:sz w:val="22"/>
          <w:szCs w:val="22"/>
        </w:rPr>
        <w:t xml:space="preserve">CUARTEL DE PROTECCIÓN CIVIL Y BOMBEROS EN LA CALLE AQUILES SERDÁN S/N ENTRE JOSEFA ORTIZ DE DOMÍNGUEZ Y ALLENDE, COLONIA SANTA ANITA, EN EL MUNICIPIO DE SAN PEDRO TLAQUEPAQUE, JALISCO, </w:t>
      </w:r>
      <w:r w:rsidRPr="00931234">
        <w:rPr>
          <w:rFonts w:ascii="Tahoma" w:hAnsi="Tahoma" w:cs="Tahoma"/>
          <w:sz w:val="22"/>
          <w:szCs w:val="22"/>
        </w:rPr>
        <w:t xml:space="preserve">CORRESPONDIENTE A RECURSOS DEL </w:t>
      </w:r>
      <w:r w:rsidR="00801A88" w:rsidRPr="002E24EC">
        <w:rPr>
          <w:rFonts w:ascii="Tahoma" w:hAnsi="Tahoma" w:cs="Tahoma"/>
          <w:b/>
          <w:sz w:val="22"/>
          <w:szCs w:val="22"/>
        </w:rPr>
        <w:t>PRESUPUESTO DE EGRESOS DEL MUNICIPIO DE SAN PEDRO TLAQUEPAQUE, JALISCO 2021</w:t>
      </w:r>
      <w:r w:rsidRPr="00931234">
        <w:rPr>
          <w:rFonts w:ascii="Tahoma" w:hAnsi="Tahoma" w:cs="Tahoma"/>
          <w:b/>
          <w:sz w:val="22"/>
          <w:szCs w:val="22"/>
        </w:rPr>
        <w:t>.</w:t>
      </w:r>
    </w:p>
    <w:p w:rsidR="00911C80" w:rsidRPr="00931234" w:rsidRDefault="00911C80" w:rsidP="00931234">
      <w:pPr>
        <w:pStyle w:val="Prrafodelista"/>
        <w:ind w:left="644"/>
        <w:contextualSpacing w:val="0"/>
        <w:jc w:val="both"/>
        <w:rPr>
          <w:rFonts w:ascii="Tahoma" w:hAnsi="Tahoma" w:cs="Tahoma"/>
          <w:b/>
          <w:sz w:val="22"/>
          <w:szCs w:val="22"/>
        </w:rPr>
      </w:pPr>
    </w:p>
    <w:p w:rsidR="00911C80" w:rsidRPr="00931234" w:rsidRDefault="00911C80" w:rsidP="00911C80">
      <w:pPr>
        <w:pStyle w:val="Prrafodelista"/>
        <w:numPr>
          <w:ilvl w:val="0"/>
          <w:numId w:val="1"/>
        </w:numPr>
        <w:ind w:left="641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911C80" w:rsidRPr="00931234" w:rsidRDefault="00911C80" w:rsidP="00911C80">
      <w:pPr>
        <w:jc w:val="both"/>
        <w:rPr>
          <w:rFonts w:ascii="Tahoma" w:hAnsi="Tahoma" w:cs="Tahoma"/>
          <w:b/>
          <w:sz w:val="22"/>
          <w:szCs w:val="22"/>
        </w:rPr>
      </w:pPr>
    </w:p>
    <w:p w:rsidR="00801A88" w:rsidRDefault="00931234" w:rsidP="00931234">
      <w:pPr>
        <w:pStyle w:val="Prrafodelista"/>
        <w:numPr>
          <w:ilvl w:val="0"/>
          <w:numId w:val="1"/>
        </w:numPr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 xml:space="preserve">PRESENTACIÓN DE LA EVALUACIÓN REALIZADA POR EL PERSONAL CALIFICADO DE LA COORDINACIÓN GENERAL DE GESTIÓN INTEGRAL DE LA CIUDAD A LAS PROPOSICIONES TÉCNICAS Y ECONÓMICAS DEL PROCEDIMIENTO DE LICITACIÓN PÚBLICA NO. </w:t>
      </w:r>
      <w:r w:rsidRPr="00931234">
        <w:rPr>
          <w:rFonts w:ascii="Tahoma" w:hAnsi="Tahoma" w:cs="Tahoma"/>
          <w:b/>
          <w:sz w:val="22"/>
          <w:szCs w:val="22"/>
        </w:rPr>
        <w:t xml:space="preserve">P.D. 34/2021, </w:t>
      </w:r>
      <w:r w:rsidRPr="00931234">
        <w:rPr>
          <w:rFonts w:ascii="Tahoma" w:hAnsi="Tahoma" w:cs="Tahoma"/>
          <w:bCs/>
          <w:sz w:val="22"/>
          <w:szCs w:val="22"/>
        </w:rPr>
        <w:t>RELATIVO A LA OBRA:</w:t>
      </w:r>
      <w:r w:rsidRPr="00931234">
        <w:rPr>
          <w:rFonts w:ascii="Tahoma" w:hAnsi="Tahoma" w:cs="Tahoma"/>
          <w:sz w:val="22"/>
          <w:szCs w:val="22"/>
        </w:rPr>
        <w:t xml:space="preserve"> </w:t>
      </w:r>
      <w:r w:rsidRPr="00931234">
        <w:rPr>
          <w:rFonts w:ascii="Tahoma" w:hAnsi="Tahoma" w:cs="Tahoma"/>
          <w:b/>
          <w:sz w:val="22"/>
          <w:szCs w:val="22"/>
        </w:rPr>
        <w:t xml:space="preserve">CONSTRUCCIÓN DE PAVIMENTO DE EMPEDRADO ZAMPEADO Y CICLOVÍA EN RAMÓN CORONA ENTRE CAMINO REAL A COLIMA Y ALLENDE, COLONIA SANTA ANITA, MUNICIPIO DE SAN PEDRO TLAQUEPAQUE, JALISCO, </w:t>
      </w:r>
      <w:r w:rsidRPr="00931234">
        <w:rPr>
          <w:rFonts w:ascii="Tahoma" w:hAnsi="Tahoma" w:cs="Tahoma"/>
          <w:sz w:val="22"/>
          <w:szCs w:val="22"/>
        </w:rPr>
        <w:t xml:space="preserve">CORRESPONDIENTE A RECURSOS DEL </w:t>
      </w:r>
      <w:r w:rsidR="00801A88" w:rsidRPr="002E24EC">
        <w:rPr>
          <w:rFonts w:ascii="Tahoma" w:hAnsi="Tahoma" w:cs="Tahoma"/>
          <w:b/>
          <w:sz w:val="22"/>
          <w:szCs w:val="22"/>
        </w:rPr>
        <w:t>PRESUPUESTO DE EGRESOS DEL MUNICIPIO DE SAN PEDRO TLAQUEPAQUE, JALISCO 2021</w:t>
      </w:r>
      <w:r w:rsidR="00801A88">
        <w:rPr>
          <w:rFonts w:ascii="Tahoma" w:hAnsi="Tahoma" w:cs="Tahoma"/>
          <w:b/>
          <w:sz w:val="22"/>
          <w:szCs w:val="22"/>
        </w:rPr>
        <w:t>.</w:t>
      </w:r>
    </w:p>
    <w:p w:rsidR="00801A88" w:rsidRPr="00801A88" w:rsidRDefault="00801A88" w:rsidP="00801A88">
      <w:pPr>
        <w:pStyle w:val="Prrafodelista"/>
        <w:rPr>
          <w:rFonts w:ascii="Tahoma" w:hAnsi="Tahoma" w:cs="Tahoma"/>
          <w:b/>
          <w:sz w:val="22"/>
          <w:szCs w:val="22"/>
        </w:rPr>
      </w:pPr>
    </w:p>
    <w:p w:rsidR="00931234" w:rsidRPr="00931234" w:rsidRDefault="00931234" w:rsidP="00801A88">
      <w:pPr>
        <w:pStyle w:val="Prrafodelista"/>
        <w:ind w:left="644"/>
        <w:contextualSpacing w:val="0"/>
        <w:jc w:val="both"/>
        <w:rPr>
          <w:rFonts w:ascii="Tahoma" w:hAnsi="Tahoma" w:cs="Tahoma"/>
          <w:b/>
          <w:sz w:val="22"/>
          <w:szCs w:val="22"/>
        </w:rPr>
      </w:pPr>
    </w:p>
    <w:p w:rsidR="00931234" w:rsidRPr="00C32483" w:rsidRDefault="00931234" w:rsidP="00931234">
      <w:pPr>
        <w:jc w:val="center"/>
        <w:rPr>
          <w:rFonts w:ascii="Tahoma" w:hAnsi="Tahoma" w:cs="Tahoma"/>
          <w:b/>
        </w:rPr>
      </w:pPr>
      <w:r w:rsidRPr="00C32483">
        <w:rPr>
          <w:rFonts w:ascii="Tahoma" w:hAnsi="Tahoma" w:cs="Tahoma"/>
          <w:b/>
        </w:rPr>
        <w:t>COMISIÓN TÉCNICA DE ASIGNACIÓN DE CONTRATOS</w:t>
      </w:r>
    </w:p>
    <w:p w:rsidR="00931234" w:rsidRPr="00C32483" w:rsidRDefault="00931234" w:rsidP="0093123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21</w:t>
      </w:r>
      <w:r w:rsidRPr="00C32483">
        <w:rPr>
          <w:rFonts w:ascii="Tahoma" w:hAnsi="Tahoma" w:cs="Tahoma"/>
          <w:b/>
        </w:rPr>
        <w:t xml:space="preserve"> DE </w:t>
      </w:r>
      <w:r>
        <w:rPr>
          <w:rFonts w:ascii="Tahoma" w:hAnsi="Tahoma" w:cs="Tahoma"/>
          <w:b/>
        </w:rPr>
        <w:t>MAYO DE 2021</w:t>
      </w:r>
    </w:p>
    <w:p w:rsidR="00931234" w:rsidRPr="00505DD2" w:rsidRDefault="00931234" w:rsidP="00931234">
      <w:pPr>
        <w:jc w:val="center"/>
        <w:rPr>
          <w:rFonts w:ascii="Tahoma" w:hAnsi="Tahoma" w:cs="Tahoma"/>
          <w:sz w:val="28"/>
          <w:szCs w:val="28"/>
        </w:rPr>
      </w:pPr>
      <w:r w:rsidRPr="00C32483">
        <w:rPr>
          <w:rFonts w:ascii="Tahoma" w:hAnsi="Tahoma" w:cs="Tahoma"/>
          <w:b/>
        </w:rPr>
        <w:t>ORDEN DEL DÍA</w:t>
      </w:r>
    </w:p>
    <w:p w:rsidR="00931234" w:rsidRDefault="00931234" w:rsidP="00931234">
      <w:pPr>
        <w:jc w:val="both"/>
        <w:rPr>
          <w:rFonts w:ascii="Tahoma" w:hAnsi="Tahoma" w:cs="Tahoma"/>
          <w:b/>
          <w:sz w:val="20"/>
          <w:szCs w:val="20"/>
        </w:rPr>
      </w:pPr>
    </w:p>
    <w:p w:rsidR="00931234" w:rsidRDefault="00931234" w:rsidP="00931234">
      <w:pPr>
        <w:jc w:val="both"/>
        <w:rPr>
          <w:rFonts w:ascii="Tahoma" w:hAnsi="Tahoma" w:cs="Tahoma"/>
          <w:b/>
          <w:sz w:val="20"/>
          <w:szCs w:val="20"/>
        </w:rPr>
      </w:pPr>
    </w:p>
    <w:p w:rsidR="00931234" w:rsidRPr="00931234" w:rsidRDefault="00931234" w:rsidP="00931234">
      <w:pPr>
        <w:jc w:val="both"/>
        <w:rPr>
          <w:rFonts w:ascii="Tahoma" w:hAnsi="Tahoma" w:cs="Tahoma"/>
          <w:b/>
          <w:sz w:val="20"/>
          <w:szCs w:val="20"/>
        </w:rPr>
      </w:pPr>
    </w:p>
    <w:p w:rsidR="00931234" w:rsidRPr="00931234" w:rsidRDefault="00931234" w:rsidP="00931234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931234" w:rsidRPr="00931234" w:rsidRDefault="00931234" w:rsidP="00931234">
      <w:pPr>
        <w:pStyle w:val="Prrafodelista"/>
        <w:spacing w:after="120"/>
        <w:ind w:left="644"/>
        <w:contextualSpacing w:val="0"/>
        <w:jc w:val="both"/>
        <w:rPr>
          <w:rFonts w:ascii="Tahoma" w:hAnsi="Tahoma" w:cs="Tahoma"/>
          <w:sz w:val="22"/>
          <w:szCs w:val="22"/>
        </w:rPr>
      </w:pPr>
    </w:p>
    <w:p w:rsidR="00931234" w:rsidRPr="00931234" w:rsidRDefault="00931234" w:rsidP="0093123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>ASUNTOS GENERALES.</w:t>
      </w:r>
    </w:p>
    <w:p w:rsidR="00931234" w:rsidRPr="00931234" w:rsidRDefault="00931234" w:rsidP="00931234">
      <w:pPr>
        <w:jc w:val="both"/>
        <w:rPr>
          <w:rFonts w:ascii="Tahoma" w:hAnsi="Tahoma" w:cs="Tahoma"/>
          <w:sz w:val="22"/>
          <w:szCs w:val="22"/>
        </w:rPr>
      </w:pPr>
    </w:p>
    <w:p w:rsidR="00931234" w:rsidRPr="00931234" w:rsidRDefault="00931234" w:rsidP="00931234">
      <w:pPr>
        <w:ind w:left="644"/>
        <w:jc w:val="both"/>
        <w:rPr>
          <w:rFonts w:ascii="Tahoma" w:hAnsi="Tahoma" w:cs="Tahoma"/>
          <w:sz w:val="22"/>
          <w:szCs w:val="22"/>
        </w:rPr>
      </w:pPr>
    </w:p>
    <w:p w:rsidR="00931234" w:rsidRPr="00931234" w:rsidRDefault="00931234" w:rsidP="0093123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>CIERRE Y CONCLUSIÓN DE LA SESIÓN.</w:t>
      </w: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BB3AB8" w:rsidRDefault="00BB3AB8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BB3AB8" w:rsidRDefault="00BB3AB8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931234" w:rsidRDefault="00931234" w:rsidP="000C3D6D">
      <w:pPr>
        <w:jc w:val="center"/>
        <w:rPr>
          <w:rFonts w:ascii="Tahoma" w:hAnsi="Tahoma" w:cs="Tahoma"/>
          <w:b/>
        </w:rPr>
      </w:pPr>
    </w:p>
    <w:p w:rsidR="00931234" w:rsidRDefault="00931234" w:rsidP="000C3D6D">
      <w:pPr>
        <w:jc w:val="center"/>
        <w:rPr>
          <w:rFonts w:ascii="Tahoma" w:hAnsi="Tahoma" w:cs="Tahoma"/>
          <w:b/>
        </w:rPr>
      </w:pPr>
    </w:p>
    <w:p w:rsidR="00BA555D" w:rsidRPr="00DD08CC" w:rsidRDefault="00BC61DB" w:rsidP="00D8371A">
      <w:pPr>
        <w:jc w:val="center"/>
        <w:rPr>
          <w:rFonts w:ascii="Tahoma" w:hAnsi="Tahoma" w:cs="Tahoma"/>
          <w:b/>
        </w:rPr>
      </w:pPr>
      <w:r w:rsidRPr="00DD08CC">
        <w:rPr>
          <w:rFonts w:ascii="Tahoma" w:hAnsi="Tahoma" w:cs="Tahoma"/>
          <w:b/>
        </w:rPr>
        <w:t>COMISIÓN TÉCNICA DE ASIGNACIÓN DE CONTRATOS</w:t>
      </w:r>
    </w:p>
    <w:p w:rsidR="008A62E0" w:rsidRPr="00DD08CC" w:rsidRDefault="008A62E0" w:rsidP="00F976BF">
      <w:pPr>
        <w:rPr>
          <w:rFonts w:ascii="Tahoma" w:hAnsi="Tahoma" w:cs="Tahoma"/>
          <w:b/>
          <w:sz w:val="20"/>
          <w:szCs w:val="20"/>
        </w:rPr>
      </w:pPr>
    </w:p>
    <w:p w:rsidR="00DD08CC" w:rsidRPr="00DD08CC" w:rsidRDefault="00DD08CC" w:rsidP="00F976BF">
      <w:pPr>
        <w:rPr>
          <w:rFonts w:ascii="Tahoma" w:hAnsi="Tahoma" w:cs="Tahoma"/>
          <w:b/>
          <w:sz w:val="20"/>
          <w:szCs w:val="20"/>
        </w:rPr>
      </w:pPr>
    </w:p>
    <w:p w:rsidR="00F976BF" w:rsidRDefault="00F976BF" w:rsidP="005C6861">
      <w:pPr>
        <w:jc w:val="center"/>
        <w:rPr>
          <w:rFonts w:ascii="Tahoma" w:hAnsi="Tahoma" w:cs="Tahoma"/>
          <w:b/>
          <w:sz w:val="20"/>
          <w:szCs w:val="20"/>
        </w:rPr>
      </w:pPr>
      <w:r w:rsidRPr="00DD08CC">
        <w:rPr>
          <w:rFonts w:ascii="Tahoma" w:hAnsi="Tahoma" w:cs="Tahoma"/>
          <w:b/>
          <w:sz w:val="20"/>
          <w:szCs w:val="20"/>
        </w:rPr>
        <w:t xml:space="preserve">PROCEDIMIENTO </w:t>
      </w:r>
      <w:r w:rsidR="00931234">
        <w:rPr>
          <w:rFonts w:ascii="Tahoma" w:hAnsi="Tahoma" w:cs="Tahoma"/>
          <w:b/>
          <w:sz w:val="20"/>
          <w:szCs w:val="20"/>
        </w:rPr>
        <w:t>DE LICITACIÓN PÚBLICA FISM-DF 14</w:t>
      </w:r>
      <w:r w:rsidRPr="00DD08CC">
        <w:rPr>
          <w:rFonts w:ascii="Tahoma" w:hAnsi="Tahoma" w:cs="Tahoma"/>
          <w:b/>
          <w:sz w:val="20"/>
          <w:szCs w:val="20"/>
        </w:rPr>
        <w:t>/2021</w:t>
      </w:r>
    </w:p>
    <w:p w:rsidR="00DD08CC" w:rsidRPr="00DD08CC" w:rsidRDefault="00DD08CC" w:rsidP="005C6861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5375"/>
        <w:gridCol w:w="5315"/>
      </w:tblGrid>
      <w:tr w:rsidR="00F976BF" w:rsidRPr="00DD08CC" w:rsidTr="005C6861">
        <w:tc>
          <w:tcPr>
            <w:tcW w:w="2138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375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315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 xml:space="preserve">LICITANTES EVALUADOS </w:t>
            </w:r>
          </w:p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 w:val="restart"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FISM-DF 14</w:t>
            </w:r>
            <w:r w:rsidRPr="00DD08C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5375" w:type="dxa"/>
            <w:vMerge w:val="restart"/>
            <w:shd w:val="clear" w:color="auto" w:fill="auto"/>
          </w:tcPr>
          <w:p w:rsidR="00EB798E" w:rsidRPr="00DD08CC" w:rsidRDefault="00EB798E" w:rsidP="00F976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CONSTRUCCIÓN DE PUENTE PEATONAL EN EL ARROYO LA COLORADA Y CALLE ALLENDE - CLAVEL, EN LAS COLONIAS LAS JUNTAS Y EL VERGEL, EN EL MUNICIPIO DE SAN PEDRO TLAQUEPAQUE, JALISCO.</w:t>
            </w:r>
          </w:p>
        </w:tc>
        <w:tc>
          <w:tcPr>
            <w:tcW w:w="5315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CONSTRUCCIONES RETSA, S.A. DE C.V.</w:t>
            </w: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5" w:type="dxa"/>
            <w:vMerge/>
            <w:shd w:val="clear" w:color="auto" w:fill="auto"/>
          </w:tcPr>
          <w:p w:rsidR="00EB798E" w:rsidRPr="00DD08CC" w:rsidRDefault="00EB798E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CONSTRUCTORA AYG, S.A. DE C.V.</w:t>
            </w: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5" w:type="dxa"/>
            <w:vMerge/>
            <w:shd w:val="clear" w:color="auto" w:fill="auto"/>
          </w:tcPr>
          <w:p w:rsidR="00EB798E" w:rsidRPr="00DD08CC" w:rsidRDefault="00EB798E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CONSTRUCTORA ESENCIA ARQUITECTÓNICA, S.A. DE C.V.</w:t>
            </w: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5" w:type="dxa"/>
            <w:vMerge/>
            <w:shd w:val="clear" w:color="auto" w:fill="auto"/>
          </w:tcPr>
          <w:p w:rsidR="00EB798E" w:rsidRPr="00DD08CC" w:rsidRDefault="00EB798E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CONSTRUCTORA MANALLI, S.A. DE C.V.</w:t>
            </w: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5" w:type="dxa"/>
            <w:vMerge/>
            <w:shd w:val="clear" w:color="auto" w:fill="auto"/>
          </w:tcPr>
          <w:p w:rsidR="00EB798E" w:rsidRPr="00DD08CC" w:rsidRDefault="00EB798E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ESGON ARQUITECTURA Y CONSTRUCCIÓN, S.A. DE C.V.</w:t>
            </w:r>
          </w:p>
        </w:tc>
      </w:tr>
    </w:tbl>
    <w:p w:rsidR="008A62E0" w:rsidRPr="00DD08CC" w:rsidRDefault="008A62E0" w:rsidP="00F976BF">
      <w:pPr>
        <w:rPr>
          <w:rFonts w:ascii="Tahoma" w:hAnsi="Tahoma" w:cs="Tahoma"/>
          <w:b/>
          <w:sz w:val="20"/>
          <w:szCs w:val="20"/>
        </w:rPr>
      </w:pPr>
    </w:p>
    <w:p w:rsidR="00DD08CC" w:rsidRPr="00DD08CC" w:rsidRDefault="00DD08CC" w:rsidP="00F976BF">
      <w:pPr>
        <w:rPr>
          <w:rFonts w:ascii="Tahoma" w:hAnsi="Tahoma" w:cs="Tahoma"/>
          <w:b/>
          <w:sz w:val="20"/>
          <w:szCs w:val="20"/>
        </w:rPr>
      </w:pPr>
    </w:p>
    <w:p w:rsidR="00F976BF" w:rsidRDefault="00F976BF" w:rsidP="005C6861">
      <w:pPr>
        <w:jc w:val="center"/>
        <w:rPr>
          <w:rFonts w:ascii="Tahoma" w:hAnsi="Tahoma" w:cs="Tahoma"/>
          <w:b/>
          <w:sz w:val="20"/>
          <w:szCs w:val="20"/>
        </w:rPr>
      </w:pPr>
      <w:r w:rsidRPr="00DD08CC">
        <w:rPr>
          <w:rFonts w:ascii="Tahoma" w:hAnsi="Tahoma" w:cs="Tahoma"/>
          <w:b/>
          <w:sz w:val="20"/>
          <w:szCs w:val="20"/>
        </w:rPr>
        <w:t xml:space="preserve">PROCEDIMIENTO </w:t>
      </w:r>
      <w:r w:rsidR="00EB798E">
        <w:rPr>
          <w:rFonts w:ascii="Tahoma" w:hAnsi="Tahoma" w:cs="Tahoma"/>
          <w:b/>
          <w:sz w:val="20"/>
          <w:szCs w:val="20"/>
        </w:rPr>
        <w:t>DE LICITACIÓN PÚBLICA P.D. 31</w:t>
      </w:r>
      <w:r w:rsidRPr="00DD08CC">
        <w:rPr>
          <w:rFonts w:ascii="Tahoma" w:hAnsi="Tahoma" w:cs="Tahoma"/>
          <w:b/>
          <w:sz w:val="20"/>
          <w:szCs w:val="20"/>
        </w:rPr>
        <w:t>/2021</w:t>
      </w:r>
    </w:p>
    <w:p w:rsidR="00DD08CC" w:rsidRPr="00DD08CC" w:rsidRDefault="00DD08CC" w:rsidP="005C6861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5450"/>
        <w:gridCol w:w="5240"/>
      </w:tblGrid>
      <w:tr w:rsidR="00F976BF" w:rsidRPr="00DD08CC" w:rsidTr="00F976BF">
        <w:tc>
          <w:tcPr>
            <w:tcW w:w="2138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450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240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 xml:space="preserve">LICITANTES EVALUADOS </w:t>
            </w:r>
          </w:p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 w:val="restart"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P.D. 31</w:t>
            </w:r>
            <w:r w:rsidRPr="00DD08C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5450" w:type="dxa"/>
            <w:vMerge w:val="restart"/>
            <w:shd w:val="clear" w:color="auto" w:fill="auto"/>
          </w:tcPr>
          <w:p w:rsidR="00EB798E" w:rsidRPr="00DD08CC" w:rsidRDefault="00EB798E" w:rsidP="00F976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CUARTEL DE PROTECCIÓN CIVIL Y BOMBEROS EN LA CALLE AQUILES SERDÁN S/N ENTRE JOSEFA ORTIZ DE DOMÍNGUEZ Y ALLENDE, COLONIA SANTA ANITA, EN EL MUNICIPIO DE SAN PEDRO TLAQUEPAQUE, JALISCO</w:t>
            </w:r>
          </w:p>
        </w:tc>
        <w:tc>
          <w:tcPr>
            <w:tcW w:w="5240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CONSTRUCTORA BG&amp;BR, S.A. DE C.V.</w:t>
            </w: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EB798E" w:rsidRPr="00DD08CC" w:rsidRDefault="00EB798E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CONSTRUCTORA DOS VILLAS, S.A. DE C.V.</w:t>
            </w: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EB798E" w:rsidRPr="00DD08CC" w:rsidRDefault="00EB798E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ESGON ARQUITECTURA Y CONSTRUCCIÓN, S.A. DE C.V.</w:t>
            </w: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EB798E" w:rsidRPr="00DD08CC" w:rsidRDefault="00EB798E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HÍPICA CONSTRUCCIONES, S.A. DE C.V.</w:t>
            </w: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EB798E" w:rsidRPr="00DD08CC" w:rsidRDefault="00EB798E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INGENIERÍA CONSTRUCCIONES Y MEDIO AMBIENTE, S.A. DE C.V.</w:t>
            </w:r>
          </w:p>
        </w:tc>
      </w:tr>
    </w:tbl>
    <w:p w:rsidR="008A62E0" w:rsidRDefault="008A62E0" w:rsidP="00436184">
      <w:pPr>
        <w:rPr>
          <w:rFonts w:ascii="Tahoma" w:hAnsi="Tahoma" w:cs="Tahoma"/>
          <w:b/>
          <w:sz w:val="20"/>
          <w:szCs w:val="20"/>
        </w:rPr>
      </w:pPr>
    </w:p>
    <w:p w:rsidR="00EB798E" w:rsidRDefault="00EB798E" w:rsidP="00436184">
      <w:pPr>
        <w:rPr>
          <w:rFonts w:ascii="Tahoma" w:hAnsi="Tahoma" w:cs="Tahoma"/>
          <w:b/>
          <w:sz w:val="20"/>
          <w:szCs w:val="20"/>
        </w:rPr>
      </w:pPr>
    </w:p>
    <w:p w:rsidR="00EB798E" w:rsidRDefault="00EB798E" w:rsidP="00436184">
      <w:pPr>
        <w:rPr>
          <w:rFonts w:ascii="Tahoma" w:hAnsi="Tahoma" w:cs="Tahoma"/>
          <w:b/>
          <w:sz w:val="20"/>
          <w:szCs w:val="20"/>
        </w:rPr>
      </w:pPr>
    </w:p>
    <w:p w:rsidR="00DF1043" w:rsidRDefault="00DF1043" w:rsidP="00436184">
      <w:pPr>
        <w:rPr>
          <w:rFonts w:ascii="Tahoma" w:hAnsi="Tahoma" w:cs="Tahoma"/>
          <w:b/>
          <w:sz w:val="20"/>
          <w:szCs w:val="20"/>
        </w:rPr>
      </w:pPr>
    </w:p>
    <w:p w:rsidR="00DF1043" w:rsidRPr="00DD08CC" w:rsidRDefault="00DF1043" w:rsidP="00436184">
      <w:pPr>
        <w:rPr>
          <w:rFonts w:ascii="Tahoma" w:hAnsi="Tahoma" w:cs="Tahoma"/>
          <w:b/>
          <w:sz w:val="20"/>
          <w:szCs w:val="20"/>
        </w:rPr>
      </w:pPr>
    </w:p>
    <w:p w:rsidR="00436184" w:rsidRPr="00D8371A" w:rsidRDefault="00436184" w:rsidP="00436184">
      <w:pPr>
        <w:jc w:val="center"/>
        <w:rPr>
          <w:rFonts w:ascii="Tahoma" w:hAnsi="Tahoma" w:cs="Tahoma"/>
          <w:b/>
        </w:rPr>
      </w:pPr>
      <w:r w:rsidRPr="00070762">
        <w:rPr>
          <w:rFonts w:ascii="Tahoma" w:hAnsi="Tahoma" w:cs="Tahoma"/>
          <w:b/>
        </w:rPr>
        <w:t>COMISIÓN TÉCNICA DE ASIGNACIÓN DE CONTRATOS</w:t>
      </w:r>
    </w:p>
    <w:p w:rsidR="008A62E0" w:rsidRDefault="008A62E0" w:rsidP="00EB798E">
      <w:pPr>
        <w:rPr>
          <w:rFonts w:ascii="Tahoma" w:hAnsi="Tahoma" w:cs="Tahoma"/>
          <w:b/>
          <w:sz w:val="22"/>
          <w:szCs w:val="22"/>
        </w:rPr>
      </w:pPr>
    </w:p>
    <w:p w:rsidR="00EB798E" w:rsidRDefault="00EB798E" w:rsidP="00EB798E">
      <w:pPr>
        <w:rPr>
          <w:rFonts w:ascii="Tahoma" w:hAnsi="Tahoma" w:cs="Tahoma"/>
          <w:b/>
          <w:sz w:val="22"/>
          <w:szCs w:val="22"/>
        </w:rPr>
      </w:pPr>
    </w:p>
    <w:p w:rsidR="00EB798E" w:rsidRDefault="00EB798E" w:rsidP="00EB798E">
      <w:pPr>
        <w:jc w:val="center"/>
        <w:rPr>
          <w:rFonts w:ascii="Tahoma" w:hAnsi="Tahoma" w:cs="Tahoma"/>
          <w:b/>
          <w:sz w:val="20"/>
          <w:szCs w:val="20"/>
        </w:rPr>
      </w:pPr>
      <w:r w:rsidRPr="00DD08CC">
        <w:rPr>
          <w:rFonts w:ascii="Tahoma" w:hAnsi="Tahoma" w:cs="Tahoma"/>
          <w:b/>
          <w:sz w:val="20"/>
          <w:szCs w:val="20"/>
        </w:rPr>
        <w:t xml:space="preserve">PROCEDIMIENTO </w:t>
      </w:r>
      <w:r>
        <w:rPr>
          <w:rFonts w:ascii="Tahoma" w:hAnsi="Tahoma" w:cs="Tahoma"/>
          <w:b/>
          <w:sz w:val="20"/>
          <w:szCs w:val="20"/>
        </w:rPr>
        <w:t>DE LICITACIÓN PÚBLICA P.D. 34</w:t>
      </w:r>
      <w:r w:rsidRPr="00DD08CC">
        <w:rPr>
          <w:rFonts w:ascii="Tahoma" w:hAnsi="Tahoma" w:cs="Tahoma"/>
          <w:b/>
          <w:sz w:val="20"/>
          <w:szCs w:val="20"/>
        </w:rPr>
        <w:t>/2021</w:t>
      </w:r>
    </w:p>
    <w:p w:rsidR="00EB798E" w:rsidRPr="00DD08CC" w:rsidRDefault="00EB798E" w:rsidP="00EB798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5450"/>
        <w:gridCol w:w="5240"/>
      </w:tblGrid>
      <w:tr w:rsidR="00EB798E" w:rsidRPr="00DD08CC" w:rsidTr="00EB798E">
        <w:tc>
          <w:tcPr>
            <w:tcW w:w="2138" w:type="dxa"/>
            <w:shd w:val="clear" w:color="auto" w:fill="auto"/>
          </w:tcPr>
          <w:p w:rsidR="00EB798E" w:rsidRPr="00DD08CC" w:rsidRDefault="00EB798E" w:rsidP="00EB79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450" w:type="dxa"/>
            <w:shd w:val="clear" w:color="auto" w:fill="auto"/>
          </w:tcPr>
          <w:p w:rsidR="00EB798E" w:rsidRPr="00DD08CC" w:rsidRDefault="00EB798E" w:rsidP="00EB79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240" w:type="dxa"/>
            <w:shd w:val="clear" w:color="auto" w:fill="auto"/>
          </w:tcPr>
          <w:p w:rsidR="00EB798E" w:rsidRPr="00DD08CC" w:rsidRDefault="00EB798E" w:rsidP="00EB79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 xml:space="preserve">LICITANTES EVALUADOS </w:t>
            </w:r>
          </w:p>
          <w:p w:rsidR="00EB798E" w:rsidRPr="00DD08CC" w:rsidRDefault="00EB798E" w:rsidP="00EB79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92D2E" w:rsidRPr="00DD08CC" w:rsidTr="00392D2E">
        <w:trPr>
          <w:trHeight w:hRule="exact" w:val="510"/>
        </w:trPr>
        <w:tc>
          <w:tcPr>
            <w:tcW w:w="2138" w:type="dxa"/>
            <w:vMerge w:val="restart"/>
            <w:shd w:val="clear" w:color="auto" w:fill="auto"/>
          </w:tcPr>
          <w:p w:rsidR="00392D2E" w:rsidRPr="00DD08CC" w:rsidRDefault="00392D2E" w:rsidP="00392D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P.D. 34</w:t>
            </w:r>
            <w:r w:rsidRPr="00DD08C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5450" w:type="dxa"/>
            <w:vMerge w:val="restart"/>
            <w:shd w:val="clear" w:color="auto" w:fill="auto"/>
          </w:tcPr>
          <w:p w:rsidR="00392D2E" w:rsidRPr="00DD08CC" w:rsidRDefault="00392D2E" w:rsidP="00EB798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CONSTRUCCIÓN DE PAVIMENTO DE EMPEDRADO ZAMPEADO Y CICLOVÍA EN RAMÓN CORONA ENTRE CAMINO REAL A COLIMA Y ALLENDE, COLONIA SANTA ANITA, MUNICIPIO DE SAN PEDRO TLAQUEPAQUE, JALISCO</w:t>
            </w:r>
          </w:p>
        </w:tc>
        <w:tc>
          <w:tcPr>
            <w:tcW w:w="5240" w:type="dxa"/>
            <w:shd w:val="clear" w:color="auto" w:fill="auto"/>
          </w:tcPr>
          <w:p w:rsidR="00392D2E" w:rsidRPr="00392D2E" w:rsidRDefault="00392D2E" w:rsidP="00392D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2D2E">
              <w:rPr>
                <w:rFonts w:ascii="Tahoma" w:hAnsi="Tahoma" w:cs="Tahoma"/>
                <w:sz w:val="20"/>
                <w:szCs w:val="20"/>
              </w:rPr>
              <w:t>CONSORCIO CONSTRUCTOR CACEB, S.A. DE C.V.</w:t>
            </w:r>
          </w:p>
        </w:tc>
      </w:tr>
      <w:tr w:rsidR="00392D2E" w:rsidRPr="00DD08CC" w:rsidTr="00392D2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392D2E" w:rsidRPr="00DD08CC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392D2E" w:rsidRPr="00DD08CC" w:rsidRDefault="00392D2E" w:rsidP="00EB79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392D2E" w:rsidRPr="00392D2E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  <w:r w:rsidRPr="00392D2E">
              <w:rPr>
                <w:rFonts w:ascii="Tahoma" w:hAnsi="Tahoma" w:cs="Tahoma"/>
                <w:sz w:val="20"/>
                <w:szCs w:val="20"/>
              </w:rPr>
              <w:t>CONSTRUCCIONES RETSA, S.A. DE C.V.</w:t>
            </w:r>
          </w:p>
        </w:tc>
      </w:tr>
      <w:tr w:rsidR="00392D2E" w:rsidRPr="00DD08CC" w:rsidTr="00392D2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392D2E" w:rsidRPr="00DD08CC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392D2E" w:rsidRPr="00DD08CC" w:rsidRDefault="00392D2E" w:rsidP="00EB79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392D2E" w:rsidRPr="00392D2E" w:rsidRDefault="00392D2E" w:rsidP="00392D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2D2E">
              <w:rPr>
                <w:rFonts w:ascii="Tahoma" w:hAnsi="Tahoma" w:cs="Tahoma"/>
                <w:sz w:val="20"/>
                <w:szCs w:val="20"/>
              </w:rPr>
              <w:t>CONSTRUCTORA DOS VILLAS, S.A. DE C.V.</w:t>
            </w:r>
          </w:p>
        </w:tc>
      </w:tr>
      <w:tr w:rsidR="00392D2E" w:rsidRPr="00DD08CC" w:rsidTr="00392D2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392D2E" w:rsidRPr="00DD08CC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392D2E" w:rsidRPr="00DD08CC" w:rsidRDefault="00392D2E" w:rsidP="00EB79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392D2E" w:rsidRPr="00392D2E" w:rsidRDefault="00392D2E" w:rsidP="00392D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2D2E">
              <w:rPr>
                <w:rFonts w:ascii="Tahoma" w:hAnsi="Tahoma" w:cs="Tahoma"/>
                <w:sz w:val="20"/>
                <w:szCs w:val="20"/>
              </w:rPr>
              <w:t>ESGON ARQUITECTURA Y CONSTRUCCIÓN, S.A. DE C.V.</w:t>
            </w:r>
          </w:p>
        </w:tc>
      </w:tr>
      <w:tr w:rsidR="00392D2E" w:rsidRPr="00DD08CC" w:rsidTr="00392D2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392D2E" w:rsidRPr="00DD08CC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392D2E" w:rsidRPr="00DD08CC" w:rsidRDefault="00392D2E" w:rsidP="00EB79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392D2E" w:rsidRPr="00392D2E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  <w:r w:rsidRPr="00392D2E">
              <w:rPr>
                <w:rFonts w:ascii="Tahoma" w:hAnsi="Tahoma" w:cs="Tahoma"/>
                <w:sz w:val="20"/>
                <w:szCs w:val="20"/>
              </w:rPr>
              <w:t>HÍPICA CONSTRUCCIONES, S.A. DE C.V.</w:t>
            </w:r>
          </w:p>
        </w:tc>
      </w:tr>
      <w:tr w:rsidR="00392D2E" w:rsidRPr="00DD08CC" w:rsidTr="00392D2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392D2E" w:rsidRPr="00DD08CC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392D2E" w:rsidRPr="00DD08CC" w:rsidRDefault="00392D2E" w:rsidP="00EB79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392D2E" w:rsidRPr="00392D2E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  <w:r w:rsidRPr="00392D2E">
              <w:rPr>
                <w:rFonts w:ascii="Tahoma" w:hAnsi="Tahoma" w:cs="Tahoma"/>
                <w:sz w:val="20"/>
                <w:szCs w:val="20"/>
              </w:rPr>
              <w:t>INPRO AZTECA, S.A. DE C.V.</w:t>
            </w:r>
          </w:p>
        </w:tc>
      </w:tr>
      <w:tr w:rsidR="00392D2E" w:rsidRPr="00DD08CC" w:rsidTr="00392D2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392D2E" w:rsidRPr="00DD08CC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392D2E" w:rsidRPr="00DD08CC" w:rsidRDefault="00392D2E" w:rsidP="00EB79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392D2E" w:rsidRPr="00392D2E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  <w:r w:rsidRPr="00392D2E">
              <w:rPr>
                <w:rFonts w:ascii="Tahoma" w:hAnsi="Tahoma" w:cs="Tahoma"/>
                <w:sz w:val="20"/>
                <w:szCs w:val="20"/>
              </w:rPr>
              <w:t>PROSPET TRANSPORTE PROYECTO Y CONSTRUCCIÓN, S.A. DE C.V.</w:t>
            </w:r>
          </w:p>
        </w:tc>
      </w:tr>
    </w:tbl>
    <w:p w:rsidR="00EB798E" w:rsidRDefault="00EB798E" w:rsidP="00EB798E">
      <w:pPr>
        <w:rPr>
          <w:rFonts w:ascii="Tahoma" w:hAnsi="Tahoma" w:cs="Tahoma"/>
          <w:b/>
          <w:sz w:val="20"/>
          <w:szCs w:val="20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9642E" w:rsidRDefault="0089642E" w:rsidP="00EB798E">
      <w:pPr>
        <w:rPr>
          <w:rFonts w:ascii="Tahoma" w:hAnsi="Tahoma" w:cs="Tahoma"/>
          <w:b/>
          <w:sz w:val="22"/>
          <w:szCs w:val="22"/>
        </w:rPr>
      </w:pPr>
    </w:p>
    <w:sectPr w:rsidR="0089642E" w:rsidSect="00F976BF">
      <w:headerReference w:type="default" r:id="rId8"/>
      <w:footerReference w:type="even" r:id="rId9"/>
      <w:footerReference w:type="default" r:id="rId10"/>
      <w:pgSz w:w="15840" w:h="12240" w:orient="landscape" w:code="1"/>
      <w:pgMar w:top="1701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75" w:rsidRDefault="002B6075" w:rsidP="00BC61DB">
      <w:r>
        <w:separator/>
      </w:r>
    </w:p>
  </w:endnote>
  <w:endnote w:type="continuationSeparator" w:id="0">
    <w:p w:rsidR="002B6075" w:rsidRDefault="002B6075" w:rsidP="00B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43" w:rsidRDefault="00DF1043" w:rsidP="00FA5A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1043" w:rsidRDefault="00DF10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43" w:rsidRPr="00907F72" w:rsidRDefault="00DF1043">
    <w:pPr>
      <w:pStyle w:val="Piedepgina"/>
      <w:jc w:val="right"/>
      <w:rPr>
        <w:rFonts w:ascii="Tahoma" w:hAnsi="Tahoma" w:cs="Tahoma"/>
        <w:sz w:val="16"/>
        <w:szCs w:val="16"/>
      </w:rPr>
    </w:pPr>
    <w:r w:rsidRPr="00436184">
      <w:rPr>
        <w:rFonts w:ascii="Tahoma" w:hAnsi="Tahoma" w:cs="Tahoma"/>
        <w:sz w:val="16"/>
        <w:szCs w:val="16"/>
      </w:rPr>
      <w:t xml:space="preserve">PÁGINA </w:t>
    </w:r>
    <w:sdt>
      <w:sdtPr>
        <w:rPr>
          <w:rFonts w:ascii="Tahoma" w:hAnsi="Tahoma" w:cs="Tahoma"/>
          <w:sz w:val="16"/>
          <w:szCs w:val="16"/>
        </w:rPr>
        <w:id w:val="938109885"/>
        <w:docPartObj>
          <w:docPartGallery w:val="Page Numbers (Bottom of Page)"/>
          <w:docPartUnique/>
        </w:docPartObj>
      </w:sdtPr>
      <w:sdtEndPr/>
      <w:sdtContent>
        <w:r w:rsidRPr="00436184">
          <w:rPr>
            <w:rFonts w:ascii="Tahoma" w:hAnsi="Tahoma" w:cs="Tahoma"/>
            <w:sz w:val="16"/>
            <w:szCs w:val="16"/>
          </w:rPr>
          <w:fldChar w:fldCharType="begin"/>
        </w:r>
        <w:r w:rsidRPr="00436184">
          <w:rPr>
            <w:rFonts w:ascii="Tahoma" w:hAnsi="Tahoma" w:cs="Tahoma"/>
            <w:sz w:val="16"/>
            <w:szCs w:val="16"/>
          </w:rPr>
          <w:instrText>PAGE   \* MERGEFORMAT</w:instrText>
        </w:r>
        <w:r w:rsidRPr="00436184">
          <w:rPr>
            <w:rFonts w:ascii="Tahoma" w:hAnsi="Tahoma" w:cs="Tahoma"/>
            <w:sz w:val="16"/>
            <w:szCs w:val="16"/>
          </w:rPr>
          <w:fldChar w:fldCharType="separate"/>
        </w:r>
        <w:r w:rsidR="007F650C" w:rsidRPr="007F650C">
          <w:rPr>
            <w:rFonts w:ascii="Tahoma" w:hAnsi="Tahoma" w:cs="Tahoma"/>
            <w:noProof/>
            <w:sz w:val="16"/>
            <w:szCs w:val="16"/>
            <w:lang w:val="es-ES"/>
          </w:rPr>
          <w:t>4</w:t>
        </w:r>
        <w:r w:rsidRPr="00436184">
          <w:rPr>
            <w:rFonts w:ascii="Tahoma" w:hAnsi="Tahoma" w:cs="Tahoma"/>
            <w:sz w:val="16"/>
            <w:szCs w:val="16"/>
          </w:rPr>
          <w:fldChar w:fldCharType="end"/>
        </w:r>
        <w:r w:rsidR="00392D2E">
          <w:rPr>
            <w:rFonts w:ascii="Tahoma" w:hAnsi="Tahoma" w:cs="Tahoma"/>
            <w:sz w:val="16"/>
            <w:szCs w:val="16"/>
          </w:rPr>
          <w:t xml:space="preserve"> DE 5</w:t>
        </w:r>
      </w:sdtContent>
    </w:sdt>
  </w:p>
  <w:p w:rsidR="00DF1043" w:rsidRDefault="00DF1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75" w:rsidRDefault="002B6075" w:rsidP="00BC61DB">
      <w:r>
        <w:separator/>
      </w:r>
    </w:p>
  </w:footnote>
  <w:footnote w:type="continuationSeparator" w:id="0">
    <w:p w:rsidR="002B6075" w:rsidRDefault="002B6075" w:rsidP="00B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43" w:rsidRDefault="00DF104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43CFA36" wp14:editId="5257A602">
          <wp:simplePos x="0" y="0"/>
          <wp:positionH relativeFrom="column">
            <wp:posOffset>7776845</wp:posOffset>
          </wp:positionH>
          <wp:positionV relativeFrom="paragraph">
            <wp:posOffset>-390465</wp:posOffset>
          </wp:positionV>
          <wp:extent cx="1009650" cy="1076325"/>
          <wp:effectExtent l="0" t="0" r="0" b="9525"/>
          <wp:wrapNone/>
          <wp:docPr id="106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1043" w:rsidRPr="008F4A9F" w:rsidRDefault="00DF1043" w:rsidP="00FA5A7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F4A9F">
      <w:rPr>
        <w:rFonts w:ascii="Arial" w:hAnsi="Arial" w:cs="Arial"/>
        <w:b/>
        <w:sz w:val="28"/>
        <w:szCs w:val="28"/>
      </w:rPr>
      <w:t>COORDINACIÓN GENERAL DE GESTIÓN INTEGRAL DE LA CIUDAD</w:t>
    </w:r>
  </w:p>
  <w:p w:rsidR="00DF1043" w:rsidRDefault="00DF1043" w:rsidP="00FA5A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45B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334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A16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6B4D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4D46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9122A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79C5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54FE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32AAF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62A42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67F14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66BB8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DB"/>
    <w:rsid w:val="00034BC9"/>
    <w:rsid w:val="00037B73"/>
    <w:rsid w:val="00053FCD"/>
    <w:rsid w:val="00070762"/>
    <w:rsid w:val="000779E8"/>
    <w:rsid w:val="000836DC"/>
    <w:rsid w:val="00085179"/>
    <w:rsid w:val="0008616E"/>
    <w:rsid w:val="000B18EB"/>
    <w:rsid w:val="000C3D6D"/>
    <w:rsid w:val="000C4919"/>
    <w:rsid w:val="000E3BA7"/>
    <w:rsid w:val="00135C68"/>
    <w:rsid w:val="00196653"/>
    <w:rsid w:val="001B472C"/>
    <w:rsid w:val="001C3355"/>
    <w:rsid w:val="001C5AC6"/>
    <w:rsid w:val="001C77E8"/>
    <w:rsid w:val="001D1F31"/>
    <w:rsid w:val="001D3E2D"/>
    <w:rsid w:val="001E6539"/>
    <w:rsid w:val="001F1219"/>
    <w:rsid w:val="002103A2"/>
    <w:rsid w:val="002509A5"/>
    <w:rsid w:val="00284D7D"/>
    <w:rsid w:val="002B6075"/>
    <w:rsid w:val="002B6453"/>
    <w:rsid w:val="002E400E"/>
    <w:rsid w:val="002F4DDA"/>
    <w:rsid w:val="002F5D97"/>
    <w:rsid w:val="002F5E1D"/>
    <w:rsid w:val="003017FB"/>
    <w:rsid w:val="003068CA"/>
    <w:rsid w:val="00314EA0"/>
    <w:rsid w:val="00322A40"/>
    <w:rsid w:val="00331A0D"/>
    <w:rsid w:val="003324B8"/>
    <w:rsid w:val="0036009C"/>
    <w:rsid w:val="00363C86"/>
    <w:rsid w:val="003640A3"/>
    <w:rsid w:val="00367A18"/>
    <w:rsid w:val="00392D2E"/>
    <w:rsid w:val="003B6AD3"/>
    <w:rsid w:val="003E5B3C"/>
    <w:rsid w:val="003E6B57"/>
    <w:rsid w:val="003F3D07"/>
    <w:rsid w:val="00436184"/>
    <w:rsid w:val="004437B5"/>
    <w:rsid w:val="00444679"/>
    <w:rsid w:val="00454CEC"/>
    <w:rsid w:val="004638CC"/>
    <w:rsid w:val="004821AD"/>
    <w:rsid w:val="00486764"/>
    <w:rsid w:val="00493A68"/>
    <w:rsid w:val="004B2478"/>
    <w:rsid w:val="004B4AC7"/>
    <w:rsid w:val="004C2CDB"/>
    <w:rsid w:val="004C2D16"/>
    <w:rsid w:val="004E61A9"/>
    <w:rsid w:val="00501BBB"/>
    <w:rsid w:val="00505DD2"/>
    <w:rsid w:val="005102C7"/>
    <w:rsid w:val="00511649"/>
    <w:rsid w:val="00546AE6"/>
    <w:rsid w:val="00550A3D"/>
    <w:rsid w:val="00550C46"/>
    <w:rsid w:val="00571436"/>
    <w:rsid w:val="00582E0D"/>
    <w:rsid w:val="00586724"/>
    <w:rsid w:val="005A1BD9"/>
    <w:rsid w:val="005B1798"/>
    <w:rsid w:val="005C2E66"/>
    <w:rsid w:val="005C6861"/>
    <w:rsid w:val="005E2A46"/>
    <w:rsid w:val="005E43CA"/>
    <w:rsid w:val="005F23AF"/>
    <w:rsid w:val="005F2CB4"/>
    <w:rsid w:val="0061569D"/>
    <w:rsid w:val="006205E0"/>
    <w:rsid w:val="00621B11"/>
    <w:rsid w:val="00662EAD"/>
    <w:rsid w:val="00681C89"/>
    <w:rsid w:val="00686661"/>
    <w:rsid w:val="006B43B5"/>
    <w:rsid w:val="006D049A"/>
    <w:rsid w:val="006E2AED"/>
    <w:rsid w:val="006E43E6"/>
    <w:rsid w:val="006F70CC"/>
    <w:rsid w:val="00700B36"/>
    <w:rsid w:val="007128AD"/>
    <w:rsid w:val="00722C73"/>
    <w:rsid w:val="00730EEB"/>
    <w:rsid w:val="00765CC3"/>
    <w:rsid w:val="007C1659"/>
    <w:rsid w:val="007C4A43"/>
    <w:rsid w:val="007D10A6"/>
    <w:rsid w:val="007D224B"/>
    <w:rsid w:val="007D458F"/>
    <w:rsid w:val="007D49CB"/>
    <w:rsid w:val="007E1219"/>
    <w:rsid w:val="007F5C7A"/>
    <w:rsid w:val="007F650C"/>
    <w:rsid w:val="00801A88"/>
    <w:rsid w:val="00806D45"/>
    <w:rsid w:val="008253B7"/>
    <w:rsid w:val="00845018"/>
    <w:rsid w:val="00845231"/>
    <w:rsid w:val="0085244F"/>
    <w:rsid w:val="008572C3"/>
    <w:rsid w:val="0086306F"/>
    <w:rsid w:val="00880BFA"/>
    <w:rsid w:val="0089429F"/>
    <w:rsid w:val="0089642E"/>
    <w:rsid w:val="008A020C"/>
    <w:rsid w:val="008A62E0"/>
    <w:rsid w:val="008A6320"/>
    <w:rsid w:val="008A6360"/>
    <w:rsid w:val="008F1636"/>
    <w:rsid w:val="008F4A9F"/>
    <w:rsid w:val="00907F72"/>
    <w:rsid w:val="00911C80"/>
    <w:rsid w:val="00931234"/>
    <w:rsid w:val="00931E5A"/>
    <w:rsid w:val="009378A1"/>
    <w:rsid w:val="00941607"/>
    <w:rsid w:val="0095381E"/>
    <w:rsid w:val="00975B06"/>
    <w:rsid w:val="00977F19"/>
    <w:rsid w:val="00997443"/>
    <w:rsid w:val="009A2A38"/>
    <w:rsid w:val="009B0A01"/>
    <w:rsid w:val="009B35F4"/>
    <w:rsid w:val="009B46D0"/>
    <w:rsid w:val="009B52F8"/>
    <w:rsid w:val="009B72F8"/>
    <w:rsid w:val="009E7DA9"/>
    <w:rsid w:val="009F1952"/>
    <w:rsid w:val="00A17C22"/>
    <w:rsid w:val="00A22F04"/>
    <w:rsid w:val="00A25A5C"/>
    <w:rsid w:val="00A44EC0"/>
    <w:rsid w:val="00A53FF7"/>
    <w:rsid w:val="00A57A0A"/>
    <w:rsid w:val="00A71723"/>
    <w:rsid w:val="00A75CE4"/>
    <w:rsid w:val="00AA3980"/>
    <w:rsid w:val="00AD0B3B"/>
    <w:rsid w:val="00AE6E91"/>
    <w:rsid w:val="00B07D5C"/>
    <w:rsid w:val="00B11828"/>
    <w:rsid w:val="00B12F86"/>
    <w:rsid w:val="00B209C9"/>
    <w:rsid w:val="00B31DD6"/>
    <w:rsid w:val="00B83291"/>
    <w:rsid w:val="00B83D16"/>
    <w:rsid w:val="00B93EA7"/>
    <w:rsid w:val="00B9747E"/>
    <w:rsid w:val="00BA555D"/>
    <w:rsid w:val="00BA7E24"/>
    <w:rsid w:val="00BA7F92"/>
    <w:rsid w:val="00BB20D5"/>
    <w:rsid w:val="00BB3AB8"/>
    <w:rsid w:val="00BC599C"/>
    <w:rsid w:val="00BC61DB"/>
    <w:rsid w:val="00BC72BB"/>
    <w:rsid w:val="00C23651"/>
    <w:rsid w:val="00C239B5"/>
    <w:rsid w:val="00C32483"/>
    <w:rsid w:val="00C674A2"/>
    <w:rsid w:val="00C749F3"/>
    <w:rsid w:val="00C77A3B"/>
    <w:rsid w:val="00CA35D8"/>
    <w:rsid w:val="00CB7CAB"/>
    <w:rsid w:val="00CD2742"/>
    <w:rsid w:val="00CD6648"/>
    <w:rsid w:val="00CE75AB"/>
    <w:rsid w:val="00D33A02"/>
    <w:rsid w:val="00D45083"/>
    <w:rsid w:val="00D805A0"/>
    <w:rsid w:val="00D813E5"/>
    <w:rsid w:val="00D8371A"/>
    <w:rsid w:val="00D8724B"/>
    <w:rsid w:val="00DA2244"/>
    <w:rsid w:val="00DB1ED9"/>
    <w:rsid w:val="00DB6B6E"/>
    <w:rsid w:val="00DC1FCF"/>
    <w:rsid w:val="00DC57C2"/>
    <w:rsid w:val="00DD08CC"/>
    <w:rsid w:val="00DD5F32"/>
    <w:rsid w:val="00DF1043"/>
    <w:rsid w:val="00DF6530"/>
    <w:rsid w:val="00E00FA6"/>
    <w:rsid w:val="00E23D5F"/>
    <w:rsid w:val="00E34F4A"/>
    <w:rsid w:val="00E36038"/>
    <w:rsid w:val="00E771A8"/>
    <w:rsid w:val="00E83889"/>
    <w:rsid w:val="00E97278"/>
    <w:rsid w:val="00E97C69"/>
    <w:rsid w:val="00EA2DEF"/>
    <w:rsid w:val="00EB414A"/>
    <w:rsid w:val="00EB798E"/>
    <w:rsid w:val="00EC340A"/>
    <w:rsid w:val="00EC588F"/>
    <w:rsid w:val="00EE275A"/>
    <w:rsid w:val="00EE2CC2"/>
    <w:rsid w:val="00F00B63"/>
    <w:rsid w:val="00F1064D"/>
    <w:rsid w:val="00F26D08"/>
    <w:rsid w:val="00F3723C"/>
    <w:rsid w:val="00F4022F"/>
    <w:rsid w:val="00F403AD"/>
    <w:rsid w:val="00F43BD0"/>
    <w:rsid w:val="00F521B3"/>
    <w:rsid w:val="00F81095"/>
    <w:rsid w:val="00F8447E"/>
    <w:rsid w:val="00F86163"/>
    <w:rsid w:val="00F976BF"/>
    <w:rsid w:val="00FA5A77"/>
    <w:rsid w:val="00FB07FD"/>
    <w:rsid w:val="00FD6B5E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08552A8-6E15-40E9-9BAD-FDFEDB1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859F-C2D7-4296-AAC4-03A34F5A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Ignacio Bocanegra Alvarado</cp:lastModifiedBy>
  <cp:revision>2</cp:revision>
  <cp:lastPrinted>2021-05-18T15:30:00Z</cp:lastPrinted>
  <dcterms:created xsi:type="dcterms:W3CDTF">2021-07-12T17:35:00Z</dcterms:created>
  <dcterms:modified xsi:type="dcterms:W3CDTF">2021-07-12T17:35:00Z</dcterms:modified>
</cp:coreProperties>
</file>