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88" w:rsidRDefault="00F7428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-338455</wp:posOffset>
            </wp:positionV>
            <wp:extent cx="1875506" cy="954156"/>
            <wp:effectExtent l="0" t="0" r="0" b="0"/>
            <wp:wrapNone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6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:rsidR="00D72D05" w:rsidRDefault="00F74288" w:rsidP="00216B78">
      <w:pPr>
        <w:spacing w:after="0" w:line="240" w:lineRule="auto"/>
        <w:ind w:left="2124" w:firstLine="708"/>
      </w:pPr>
      <w:r w:rsidRPr="00671C69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-508000</wp:posOffset>
            </wp:positionV>
            <wp:extent cx="2924175" cy="952500"/>
            <wp:effectExtent l="0" t="0" r="9525" b="0"/>
            <wp:wrapNone/>
            <wp:docPr id="4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C69" w:rsidRDefault="003B5F0B" w:rsidP="00216B78">
      <w:pPr>
        <w:spacing w:after="0" w:line="240" w:lineRule="auto"/>
        <w:ind w:left="2124" w:firstLine="708"/>
      </w:pPr>
      <w:r w:rsidRPr="00424444">
        <w:tab/>
      </w:r>
      <w:r w:rsidRPr="00424444">
        <w:tab/>
      </w:r>
      <w:r w:rsidRPr="00424444">
        <w:tab/>
      </w:r>
      <w:r w:rsidRPr="00424444">
        <w:tab/>
      </w:r>
      <w:r w:rsidRPr="00424444">
        <w:tab/>
      </w:r>
      <w:r w:rsidRPr="00424444">
        <w:tab/>
      </w:r>
      <w:r w:rsidRPr="00424444">
        <w:tab/>
      </w:r>
    </w:p>
    <w:p w:rsidR="00F74288" w:rsidRDefault="00F74288" w:rsidP="00F74288">
      <w:pPr>
        <w:tabs>
          <w:tab w:val="left" w:pos="6630"/>
        </w:tabs>
        <w:spacing w:after="0" w:line="240" w:lineRule="auto"/>
        <w:ind w:left="708" w:firstLine="708"/>
        <w:rPr>
          <w:b/>
        </w:rPr>
      </w:pPr>
      <w:r>
        <w:rPr>
          <w:b/>
        </w:rPr>
        <w:tab/>
      </w:r>
    </w:p>
    <w:p w:rsidR="00F74288" w:rsidRDefault="00F74288" w:rsidP="00671C69">
      <w:pPr>
        <w:spacing w:after="0" w:line="240" w:lineRule="auto"/>
        <w:ind w:left="708" w:firstLine="708"/>
        <w:jc w:val="right"/>
        <w:rPr>
          <w:b/>
        </w:rPr>
      </w:pPr>
    </w:p>
    <w:p w:rsidR="003B5F0B" w:rsidRPr="002C559B" w:rsidRDefault="00B800C7" w:rsidP="00671C69">
      <w:pPr>
        <w:spacing w:after="0" w:line="240" w:lineRule="auto"/>
        <w:ind w:left="708" w:firstLine="708"/>
        <w:jc w:val="right"/>
        <w:rPr>
          <w:b/>
        </w:rPr>
      </w:pPr>
      <w:r>
        <w:rPr>
          <w:b/>
        </w:rPr>
        <w:t>3</w:t>
      </w:r>
      <w:r w:rsidR="00527D24">
        <w:rPr>
          <w:b/>
        </w:rPr>
        <w:t>0</w:t>
      </w:r>
      <w:r w:rsidR="00233BCB">
        <w:rPr>
          <w:b/>
        </w:rPr>
        <w:t xml:space="preserve"> </w:t>
      </w:r>
      <w:r w:rsidR="003B5F0B" w:rsidRPr="002C559B">
        <w:rPr>
          <w:b/>
        </w:rPr>
        <w:t xml:space="preserve">de </w:t>
      </w:r>
      <w:r w:rsidR="00234A2D">
        <w:rPr>
          <w:b/>
        </w:rPr>
        <w:t>agosto</w:t>
      </w:r>
      <w:r>
        <w:rPr>
          <w:b/>
        </w:rPr>
        <w:t xml:space="preserve"> </w:t>
      </w:r>
      <w:r w:rsidR="003B5F0B" w:rsidRPr="002C559B">
        <w:rPr>
          <w:b/>
        </w:rPr>
        <w:t>del 20</w:t>
      </w:r>
      <w:r w:rsidR="00E5638F">
        <w:rPr>
          <w:b/>
        </w:rPr>
        <w:t>2</w:t>
      </w:r>
      <w:r w:rsidR="00233BCB">
        <w:rPr>
          <w:b/>
        </w:rPr>
        <w:t>1</w:t>
      </w:r>
    </w:p>
    <w:p w:rsidR="007C22EE" w:rsidRDefault="007C22EE" w:rsidP="004A0C5C">
      <w:pPr>
        <w:spacing w:after="0" w:line="240" w:lineRule="auto"/>
        <w:rPr>
          <w:b/>
          <w:sz w:val="32"/>
          <w:szCs w:val="32"/>
        </w:rPr>
      </w:pPr>
    </w:p>
    <w:p w:rsidR="004A0C5C" w:rsidRDefault="004A0C5C" w:rsidP="004A0C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PROGRAMA “HECHO A MANO POR MUJERES </w:t>
      </w:r>
    </w:p>
    <w:p w:rsidR="004A0C5C" w:rsidRPr="00424444" w:rsidRDefault="004A0C5C" w:rsidP="004A0C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 SAN PEDRO TLAQUEPAQUE 20</w:t>
      </w:r>
      <w:r w:rsidR="00AD663D">
        <w:rPr>
          <w:b/>
          <w:sz w:val="32"/>
          <w:szCs w:val="32"/>
        </w:rPr>
        <w:t>2</w:t>
      </w:r>
      <w:r w:rsidR="00233BC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” </w:t>
      </w:r>
    </w:p>
    <w:p w:rsidR="00527D24" w:rsidRDefault="00527D24" w:rsidP="00305926">
      <w:pPr>
        <w:spacing w:after="0" w:line="240" w:lineRule="auto"/>
        <w:rPr>
          <w:b/>
          <w:sz w:val="32"/>
          <w:szCs w:val="32"/>
        </w:rPr>
      </w:pPr>
    </w:p>
    <w:p w:rsidR="00072EAD" w:rsidRDefault="00305926" w:rsidP="003059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ACTA DE </w:t>
      </w:r>
      <w:r w:rsidR="00AB2678">
        <w:rPr>
          <w:b/>
          <w:sz w:val="32"/>
          <w:szCs w:val="32"/>
        </w:rPr>
        <w:t xml:space="preserve">SESIÓN </w:t>
      </w:r>
      <w:r w:rsidR="00233BCB">
        <w:rPr>
          <w:b/>
          <w:sz w:val="32"/>
          <w:szCs w:val="32"/>
        </w:rPr>
        <w:t>ORDINARIA</w:t>
      </w:r>
      <w:r w:rsidR="00072EAD">
        <w:rPr>
          <w:b/>
          <w:sz w:val="32"/>
          <w:szCs w:val="32"/>
        </w:rPr>
        <w:t xml:space="preserve"> </w:t>
      </w:r>
    </w:p>
    <w:p w:rsidR="00305926" w:rsidRDefault="00305926" w:rsidP="003059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COMITÉ TÉCNICO DE VALORACIÓN</w:t>
      </w:r>
    </w:p>
    <w:p w:rsidR="003B5F0B" w:rsidRDefault="003B5F0B" w:rsidP="003B5F0B">
      <w:pPr>
        <w:spacing w:after="0" w:line="240" w:lineRule="auto"/>
      </w:pPr>
      <w:r>
        <w:t>_______________________________________________________________________________</w:t>
      </w:r>
    </w:p>
    <w:p w:rsidR="003B5F0B" w:rsidRDefault="003B5F0B" w:rsidP="003B5F0B">
      <w:pPr>
        <w:spacing w:after="0" w:line="240" w:lineRule="auto"/>
      </w:pPr>
    </w:p>
    <w:p w:rsidR="008F53BF" w:rsidRDefault="00CE2867" w:rsidP="008F53BF">
      <w:pPr>
        <w:spacing w:after="0" w:line="240" w:lineRule="auto"/>
        <w:jc w:val="both"/>
      </w:pPr>
      <w:r>
        <w:t>Siendo las 1</w:t>
      </w:r>
      <w:r w:rsidR="00B858DE">
        <w:t>0</w:t>
      </w:r>
      <w:r>
        <w:t>:</w:t>
      </w:r>
      <w:r w:rsidR="006F1428">
        <w:t>0</w:t>
      </w:r>
      <w:r>
        <w:t>0 horas del día</w:t>
      </w:r>
      <w:r w:rsidR="00F612EA">
        <w:t xml:space="preserve"> </w:t>
      </w:r>
      <w:r w:rsidR="00527D24">
        <w:t>30</w:t>
      </w:r>
      <w:r w:rsidR="00F612EA">
        <w:t xml:space="preserve"> de </w:t>
      </w:r>
      <w:r w:rsidR="00234A2D">
        <w:t>agosto</w:t>
      </w:r>
      <w:r w:rsidR="00E5638F">
        <w:t xml:space="preserve"> del 202</w:t>
      </w:r>
      <w:r w:rsidR="00233BCB">
        <w:t>1</w:t>
      </w:r>
      <w:r>
        <w:t xml:space="preserve">, </w:t>
      </w:r>
      <w:r w:rsidR="00F612EA">
        <w:t xml:space="preserve">en </w:t>
      </w:r>
      <w:r w:rsidR="008F53BF">
        <w:t>la Sala de Juntas de la Coordinación General de Desarrollo Económico y Combate a la Desigualdad, del Ayuntamiento de San Pedro Tlaquepaque, estando presentes:</w:t>
      </w:r>
    </w:p>
    <w:p w:rsidR="009B103F" w:rsidRDefault="009B103F" w:rsidP="008F53BF">
      <w:pPr>
        <w:spacing w:after="0" w:line="240" w:lineRule="auto"/>
        <w:jc w:val="both"/>
      </w:pPr>
    </w:p>
    <w:p w:rsidR="00234A2D" w:rsidRPr="00C37A2B" w:rsidRDefault="00234A2D" w:rsidP="00234A2D">
      <w:pPr>
        <w:shd w:val="clear" w:color="auto" w:fill="FFFFFF" w:themeFill="background1"/>
        <w:spacing w:after="0" w:line="240" w:lineRule="auto"/>
        <w:jc w:val="both"/>
      </w:pPr>
      <w:r w:rsidRPr="00C37A2B">
        <w:t xml:space="preserve">Lic. </w:t>
      </w:r>
      <w:r>
        <w:t>Belén Navarro Quintero</w:t>
      </w:r>
      <w:r w:rsidRPr="00C37A2B">
        <w:t xml:space="preserve">, </w:t>
      </w:r>
      <w:r>
        <w:t xml:space="preserve">en representación </w:t>
      </w:r>
      <w:r w:rsidRPr="00C37A2B">
        <w:t>del Instituto Municipal de las Mujeres y para la Igualdad Sustantiva del Municipio de San Pedro Tlaquepaque;</w:t>
      </w:r>
    </w:p>
    <w:p w:rsidR="00234A2D" w:rsidRDefault="00234A2D" w:rsidP="00234A2D">
      <w:pPr>
        <w:shd w:val="clear" w:color="auto" w:fill="FFFFFF" w:themeFill="background1"/>
        <w:spacing w:after="0" w:line="240" w:lineRule="auto"/>
        <w:jc w:val="both"/>
      </w:pPr>
      <w:r>
        <w:t>C. José Luis Sandoval Torres, Presidente de la Comisión Edilicia de Promoción Económica;</w:t>
      </w:r>
    </w:p>
    <w:p w:rsidR="00234A2D" w:rsidRPr="00310FB3" w:rsidRDefault="00234A2D" w:rsidP="00234A2D">
      <w:pPr>
        <w:shd w:val="clear" w:color="auto" w:fill="FFFFFF" w:themeFill="background1"/>
        <w:spacing w:after="0" w:line="240" w:lineRule="auto"/>
        <w:jc w:val="both"/>
      </w:pPr>
      <w:r>
        <w:t>Lic.</w:t>
      </w:r>
      <w:r w:rsidRPr="00C37A2B">
        <w:t xml:space="preserve"> </w:t>
      </w:r>
      <w:r>
        <w:t xml:space="preserve">Blanca Cecilia Vázquez Valencia, Jefa del Departamento </w:t>
      </w:r>
      <w:r w:rsidRPr="00C37A2B">
        <w:t>de Inversión y Emprendimiento de la Coordinación General de Desarrollo Económico y Combate a la Desigualdad;</w:t>
      </w:r>
      <w:r>
        <w:t xml:space="preserve"> </w:t>
      </w:r>
    </w:p>
    <w:p w:rsidR="00BD2663" w:rsidRPr="00372408" w:rsidRDefault="00BD2663" w:rsidP="00BD2663">
      <w:pPr>
        <w:spacing w:after="0" w:line="240" w:lineRule="auto"/>
        <w:jc w:val="both"/>
      </w:pPr>
      <w:r w:rsidRPr="00372408">
        <w:t xml:space="preserve">Lic. </w:t>
      </w:r>
      <w:r>
        <w:t>Irma Yolanda Reynoso Mercado,</w:t>
      </w:r>
      <w:r w:rsidRPr="00372408">
        <w:t xml:space="preserve"> Regidor</w:t>
      </w:r>
      <w:r>
        <w:t>a</w:t>
      </w:r>
      <w:r w:rsidRPr="00372408">
        <w:t>, Presidenta de la Comisión Edilicia de Asistencia, Desarrollo Social y Humano;</w:t>
      </w:r>
    </w:p>
    <w:p w:rsidR="00BD2663" w:rsidRPr="00C37A2B" w:rsidRDefault="00BD2663" w:rsidP="00BD2663">
      <w:pPr>
        <w:shd w:val="clear" w:color="auto" w:fill="FFFFFF" w:themeFill="background1"/>
        <w:spacing w:after="0" w:line="240" w:lineRule="auto"/>
        <w:jc w:val="both"/>
      </w:pPr>
      <w:r w:rsidRPr="00C37A2B">
        <w:t>Lic. Samantha</w:t>
      </w:r>
      <w:r>
        <w:t xml:space="preserve"> </w:t>
      </w:r>
      <w:r w:rsidRPr="00C37A2B">
        <w:t xml:space="preserve"> Pollet Núñez Ramírez, Directora de Participación Ciudadana;  </w:t>
      </w:r>
    </w:p>
    <w:p w:rsidR="00BD2663" w:rsidRDefault="00BD2663" w:rsidP="00BD2663">
      <w:pPr>
        <w:spacing w:after="0" w:line="240" w:lineRule="auto"/>
        <w:jc w:val="both"/>
      </w:pPr>
      <w:r>
        <w:t>C. Sara Cárdenas Garibay, Coordinadora General de Construcción de la Comunidad;</w:t>
      </w:r>
    </w:p>
    <w:p w:rsidR="00BD2663" w:rsidRDefault="00BD2663" w:rsidP="00BD2663">
      <w:pPr>
        <w:shd w:val="clear" w:color="auto" w:fill="FFFFFF" w:themeFill="background1"/>
        <w:spacing w:after="0" w:line="240" w:lineRule="auto"/>
        <w:jc w:val="both"/>
      </w:pPr>
      <w:r w:rsidRPr="00C37A2B">
        <w:t>Lic. Ma. Selene Sánchez Rodr</w:t>
      </w:r>
      <w:r>
        <w:t>íg</w:t>
      </w:r>
      <w:r w:rsidRPr="00C37A2B">
        <w:t>uez, en representación de la Dirección General del DIF municipal;</w:t>
      </w:r>
    </w:p>
    <w:p w:rsidR="00BD2663" w:rsidRDefault="00BD2663" w:rsidP="00BD2663">
      <w:pPr>
        <w:shd w:val="clear" w:color="auto" w:fill="FFFFFF" w:themeFill="background1"/>
        <w:spacing w:after="0" w:line="240" w:lineRule="auto"/>
        <w:jc w:val="both"/>
      </w:pPr>
      <w:r w:rsidRPr="002D344C">
        <w:t>Lic. María de los Ángeles Cantero Villanueva, en representación de la Dirección General de Políticas Públicas;</w:t>
      </w:r>
    </w:p>
    <w:p w:rsidR="00BD2663" w:rsidRPr="00372408" w:rsidRDefault="00BD2663" w:rsidP="00BD2663">
      <w:pPr>
        <w:shd w:val="clear" w:color="auto" w:fill="FFFFFF" w:themeFill="background1"/>
        <w:spacing w:after="0" w:line="240" w:lineRule="auto"/>
        <w:jc w:val="both"/>
      </w:pPr>
      <w:r>
        <w:t>Lic. Lourdes Fonseca Martínez</w:t>
      </w:r>
      <w:r w:rsidRPr="00C37A2B">
        <w:t>, en representación de la Tesorería Municipal;</w:t>
      </w:r>
    </w:p>
    <w:p w:rsidR="002D344C" w:rsidRPr="00372408" w:rsidRDefault="002D344C" w:rsidP="002D344C">
      <w:pPr>
        <w:spacing w:after="0" w:line="240" w:lineRule="auto"/>
        <w:jc w:val="both"/>
      </w:pPr>
      <w:r w:rsidRPr="00C37A2B">
        <w:t>Lic. Vicente García Magaña, Coordinador General de Desarrollo Económico y Combate a la Desigualdad;</w:t>
      </w:r>
    </w:p>
    <w:p w:rsidR="002D344C" w:rsidRDefault="002D344C" w:rsidP="002D344C">
      <w:pPr>
        <w:spacing w:after="0" w:line="240" w:lineRule="auto"/>
        <w:jc w:val="both"/>
      </w:pPr>
    </w:p>
    <w:p w:rsidR="00CE2867" w:rsidRDefault="00EB2487" w:rsidP="00CE2867">
      <w:pPr>
        <w:spacing w:after="0" w:line="240" w:lineRule="auto"/>
        <w:jc w:val="both"/>
      </w:pPr>
      <w:r>
        <w:t xml:space="preserve">El </w:t>
      </w:r>
      <w:r w:rsidR="00CE2867">
        <w:t xml:space="preserve">Lic. </w:t>
      </w:r>
      <w:r>
        <w:t>Vicente García Magaña</w:t>
      </w:r>
      <w:r w:rsidR="00CE2867">
        <w:t>, da la bienvenida y agradece a los asistentes su presencia, declarando quórum legal, posteriormente somete a consideración de los asistentes la aprobación del orden del día.</w:t>
      </w:r>
    </w:p>
    <w:p w:rsidR="00CE2867" w:rsidRDefault="00CE2867" w:rsidP="00CE2867">
      <w:pPr>
        <w:pStyle w:val="Prrafodelista"/>
        <w:numPr>
          <w:ilvl w:val="0"/>
          <w:numId w:val="9"/>
        </w:numPr>
        <w:jc w:val="both"/>
      </w:pPr>
      <w:r w:rsidRPr="00E73494">
        <w:t>Lista de asistenc</w:t>
      </w:r>
      <w:r w:rsidR="00B800C7">
        <w:t>ia, declaración de quórum legal;</w:t>
      </w:r>
    </w:p>
    <w:p w:rsidR="00B800C7" w:rsidRDefault="00B800C7" w:rsidP="00B800C7">
      <w:pPr>
        <w:pStyle w:val="Prrafodelista"/>
        <w:numPr>
          <w:ilvl w:val="0"/>
          <w:numId w:val="9"/>
        </w:numPr>
        <w:jc w:val="both"/>
      </w:pPr>
      <w:r>
        <w:t>Lectura y aprobación del orden del día;</w:t>
      </w:r>
    </w:p>
    <w:p w:rsidR="00B800C7" w:rsidRDefault="00B800C7" w:rsidP="00B800C7">
      <w:pPr>
        <w:pStyle w:val="Prrafodelista"/>
        <w:numPr>
          <w:ilvl w:val="0"/>
          <w:numId w:val="9"/>
        </w:numPr>
        <w:jc w:val="both"/>
      </w:pPr>
      <w:r>
        <w:t xml:space="preserve">Informe </w:t>
      </w:r>
      <w:r w:rsidR="006F1428">
        <w:t>y</w:t>
      </w:r>
      <w:r>
        <w:t xml:space="preserve"> avances del programa 2021</w:t>
      </w:r>
    </w:p>
    <w:p w:rsidR="007E2BE9" w:rsidRDefault="007E2BE9" w:rsidP="00CE2867">
      <w:pPr>
        <w:pStyle w:val="Prrafodelista"/>
        <w:numPr>
          <w:ilvl w:val="0"/>
          <w:numId w:val="9"/>
        </w:numPr>
        <w:jc w:val="both"/>
      </w:pPr>
      <w:r>
        <w:t>Asuntos varios.</w:t>
      </w:r>
    </w:p>
    <w:p w:rsidR="009B6FC8" w:rsidRDefault="00EC30C2" w:rsidP="0076625D">
      <w:pPr>
        <w:spacing w:after="0" w:line="240" w:lineRule="auto"/>
        <w:jc w:val="both"/>
      </w:pPr>
      <w:r>
        <w:t xml:space="preserve">Una vez aprobada el orden día, </w:t>
      </w:r>
      <w:r w:rsidR="00E10582" w:rsidRPr="00E10582">
        <w:t xml:space="preserve">el Lic. Vicente García Magaña, Coordinador General de Desarrollo Económico y Combate a la Desigualdad, procede a darle el uso de la voz a la </w:t>
      </w:r>
      <w:r w:rsidR="00483C25">
        <w:t>Lic.</w:t>
      </w:r>
      <w:r w:rsidR="00DA5B44">
        <w:t xml:space="preserve"> </w:t>
      </w:r>
      <w:r w:rsidR="00483C25">
        <w:t xml:space="preserve">Nayely Ordaz </w:t>
      </w:r>
      <w:r w:rsidR="00483C25">
        <w:lastRenderedPageBreak/>
        <w:t>Fernández,</w:t>
      </w:r>
      <w:r w:rsidR="006239D1">
        <w:t xml:space="preserve"> quien presenta </w:t>
      </w:r>
      <w:r w:rsidR="009B6FC8">
        <w:t xml:space="preserve">a los asistentes </w:t>
      </w:r>
      <w:r w:rsidR="00F52622">
        <w:t xml:space="preserve">los avances registrados en la ejecución del programa social municipal en cuestión: </w:t>
      </w:r>
    </w:p>
    <w:p w:rsidR="0034778F" w:rsidRDefault="0034778F" w:rsidP="0034778F">
      <w:pPr>
        <w:spacing w:after="0" w:line="240" w:lineRule="auto"/>
        <w:jc w:val="both"/>
      </w:pPr>
    </w:p>
    <w:p w:rsidR="00CA12C7" w:rsidRDefault="00E91A17" w:rsidP="00AC783B">
      <w:pPr>
        <w:spacing w:after="0" w:line="240" w:lineRule="auto"/>
        <w:jc w:val="both"/>
      </w:pPr>
      <w:r>
        <w:t>Inicia su participación m</w:t>
      </w:r>
      <w:r w:rsidR="00C237CF">
        <w:t>encionando que</w:t>
      </w:r>
      <w:r w:rsidR="00AC783B" w:rsidRPr="00AC783B">
        <w:t xml:space="preserve"> </w:t>
      </w:r>
      <w:r w:rsidR="00AC783B">
        <w:t>se otorgó la primera parte del recurso económico a 288 beneficiarias</w:t>
      </w:r>
      <w:r>
        <w:t xml:space="preserve"> aprobadas en la etapa de Pla</w:t>
      </w:r>
      <w:r w:rsidR="005140ED">
        <w:t>n de Negocios, de las cuales 282</w:t>
      </w:r>
      <w:r w:rsidR="00AC783B">
        <w:t xml:space="preserve"> han comprobado  totalmente </w:t>
      </w:r>
      <w:r>
        <w:t xml:space="preserve">el destino del recurso </w:t>
      </w:r>
      <w:r w:rsidR="00AC783B">
        <w:t xml:space="preserve">y, </w:t>
      </w:r>
      <w:r w:rsidR="005140ED">
        <w:t>6</w:t>
      </w:r>
      <w:r w:rsidR="00AC783B">
        <w:t xml:space="preserve"> personas beneficiarias registran comprobación par</w:t>
      </w:r>
      <w:r w:rsidR="00657E58">
        <w:t>cial o sin comprobación alguna.</w:t>
      </w:r>
      <w:r w:rsidR="005140ED">
        <w:t xml:space="preserve"> Señala que </w:t>
      </w:r>
      <w:r w:rsidR="00C137E9">
        <w:t xml:space="preserve">3 </w:t>
      </w:r>
      <w:r w:rsidR="005140ED">
        <w:t xml:space="preserve">beneficiarias que realizaron comprobación completa </w:t>
      </w:r>
      <w:r w:rsidR="00C137E9">
        <w:t>aú</w:t>
      </w:r>
      <w:r w:rsidR="005140ED">
        <w:t xml:space="preserve">n no </w:t>
      </w:r>
      <w:r w:rsidR="002E202A">
        <w:t>cuentas</w:t>
      </w:r>
      <w:r w:rsidR="00C137E9">
        <w:t xml:space="preserve"> con alta de regi</w:t>
      </w:r>
      <w:r w:rsidR="005140ED">
        <w:t xml:space="preserve">stro ante el SAT, motivo por el cual no han recibido el segundo pago correspondiente. </w:t>
      </w:r>
      <w:r w:rsidR="00CA12C7">
        <w:t>Indica también que la beneficiaria con folio 202 Miriam Máyela Orozco Mejía, presentó renuncia voluntaria al programa, manifestando que por motivo</w:t>
      </w:r>
      <w:r w:rsidR="002E202A">
        <w:t>s</w:t>
      </w:r>
      <w:r w:rsidR="00CA12C7">
        <w:t xml:space="preserve"> personales no </w:t>
      </w:r>
      <w:r w:rsidR="006B245A">
        <w:t xml:space="preserve">desea realizar el trámite de alta en el SAT, comprometiéndose a realizar el reintegro del monto total otorgado. </w:t>
      </w:r>
    </w:p>
    <w:p w:rsidR="00CA12C7" w:rsidRDefault="00CA12C7" w:rsidP="00AC783B">
      <w:pPr>
        <w:spacing w:after="0" w:line="240" w:lineRule="auto"/>
        <w:jc w:val="both"/>
      </w:pPr>
    </w:p>
    <w:p w:rsidR="003E2487" w:rsidRDefault="002A1FB0" w:rsidP="002A1FB0">
      <w:pPr>
        <w:spacing w:after="0" w:line="240" w:lineRule="auto"/>
        <w:jc w:val="both"/>
        <w:rPr>
          <w:bCs/>
        </w:rPr>
      </w:pPr>
      <w:r>
        <w:rPr>
          <w:bCs/>
        </w:rPr>
        <w:t>Continúa la L</w:t>
      </w:r>
      <w:r w:rsidR="006B245A">
        <w:rPr>
          <w:bCs/>
        </w:rPr>
        <w:t>ic</w:t>
      </w:r>
      <w:r>
        <w:rPr>
          <w:bCs/>
        </w:rPr>
        <w:t xml:space="preserve">. </w:t>
      </w:r>
      <w:r w:rsidR="006B245A">
        <w:rPr>
          <w:bCs/>
        </w:rPr>
        <w:t>Nayely Ordaz</w:t>
      </w:r>
      <w:r>
        <w:rPr>
          <w:bCs/>
        </w:rPr>
        <w:t>,</w:t>
      </w:r>
      <w:r w:rsidRPr="005D09CB">
        <w:rPr>
          <w:bCs/>
        </w:rPr>
        <w:t xml:space="preserve"> informa</w:t>
      </w:r>
      <w:r>
        <w:rPr>
          <w:bCs/>
        </w:rPr>
        <w:t xml:space="preserve">ndo </w:t>
      </w:r>
      <w:r w:rsidR="006B245A">
        <w:rPr>
          <w:bCs/>
        </w:rPr>
        <w:t>los datos correspondientes a la</w:t>
      </w:r>
      <w:r>
        <w:rPr>
          <w:bCs/>
        </w:rPr>
        <w:t xml:space="preserve"> entrega del segundo pago</w:t>
      </w:r>
      <w:r w:rsidR="006B245A">
        <w:rPr>
          <w:bCs/>
        </w:rPr>
        <w:t>,</w:t>
      </w:r>
      <w:r>
        <w:rPr>
          <w:bCs/>
        </w:rPr>
        <w:t xml:space="preserve"> otorgado </w:t>
      </w:r>
      <w:r w:rsidR="006B245A">
        <w:rPr>
          <w:bCs/>
        </w:rPr>
        <w:t>a 27</w:t>
      </w:r>
      <w:r>
        <w:rPr>
          <w:bCs/>
        </w:rPr>
        <w:t>9</w:t>
      </w:r>
      <w:r w:rsidRPr="005D09CB">
        <w:rPr>
          <w:bCs/>
        </w:rPr>
        <w:t xml:space="preserve"> beneficiarias</w:t>
      </w:r>
      <w:r>
        <w:rPr>
          <w:bCs/>
        </w:rPr>
        <w:t xml:space="preserve">,  </w:t>
      </w:r>
      <w:r w:rsidR="006B245A">
        <w:rPr>
          <w:bCs/>
        </w:rPr>
        <w:t>5 están en proceso de</w:t>
      </w:r>
      <w:r>
        <w:rPr>
          <w:bCs/>
        </w:rPr>
        <w:t xml:space="preserve"> comproba</w:t>
      </w:r>
      <w:r w:rsidR="006B245A">
        <w:rPr>
          <w:bCs/>
        </w:rPr>
        <w:t>ci</w:t>
      </w:r>
      <w:r w:rsidR="00F64FAE">
        <w:rPr>
          <w:bCs/>
        </w:rPr>
        <w:t>ón, 255 realizaron la comproba</w:t>
      </w:r>
      <w:r w:rsidR="006D31DE">
        <w:rPr>
          <w:bCs/>
        </w:rPr>
        <w:t>ción total de recurso entregado</w:t>
      </w:r>
      <w:r w:rsidR="00F64FAE">
        <w:rPr>
          <w:bCs/>
        </w:rPr>
        <w:t xml:space="preserve"> y 18 beneficiarias registran comprobación parcial o sin comprobación alguna. </w:t>
      </w:r>
    </w:p>
    <w:p w:rsidR="003E2487" w:rsidRDefault="003E2487" w:rsidP="002A1FB0">
      <w:pPr>
        <w:spacing w:after="0" w:line="240" w:lineRule="auto"/>
        <w:jc w:val="both"/>
        <w:rPr>
          <w:bCs/>
        </w:rPr>
      </w:pPr>
    </w:p>
    <w:p w:rsidR="00F64FAE" w:rsidRDefault="00F64FAE" w:rsidP="002A1FB0">
      <w:pPr>
        <w:spacing w:after="0" w:line="240" w:lineRule="auto"/>
        <w:jc w:val="both"/>
        <w:rPr>
          <w:bCs/>
        </w:rPr>
      </w:pPr>
      <w:r>
        <w:rPr>
          <w:bCs/>
        </w:rPr>
        <w:t>Señala que en total se registran 24 beneficiarias que se encuentra</w:t>
      </w:r>
      <w:r w:rsidR="006D31DE">
        <w:rPr>
          <w:bCs/>
        </w:rPr>
        <w:t>n</w:t>
      </w:r>
      <w:r>
        <w:rPr>
          <w:bCs/>
        </w:rPr>
        <w:t xml:space="preserve"> sin comprobar o con comprobación parcial, por un monto de $ 205,804.04 que corresponde al 1.87% con respecto al monto total erogado en la segunda</w:t>
      </w:r>
      <w:r w:rsidR="003E2487">
        <w:rPr>
          <w:bCs/>
        </w:rPr>
        <w:t xml:space="preserve"> etapa</w:t>
      </w:r>
      <w:r w:rsidR="002E202A">
        <w:rPr>
          <w:bCs/>
        </w:rPr>
        <w:t xml:space="preserve"> del programa</w:t>
      </w:r>
      <w:r w:rsidR="003E2487">
        <w:rPr>
          <w:bCs/>
        </w:rPr>
        <w:t>, plan de negocios, m</w:t>
      </w:r>
      <w:r>
        <w:rPr>
          <w:bCs/>
        </w:rPr>
        <w:t xml:space="preserve">onto que haciende a la cantidad de $11,024,068.73, </w:t>
      </w:r>
      <w:r w:rsidR="003E2487">
        <w:rPr>
          <w:bCs/>
        </w:rPr>
        <w:t>distribuidos</w:t>
      </w:r>
      <w:r>
        <w:rPr>
          <w:bCs/>
        </w:rPr>
        <w:t xml:space="preserve"> para el subsidio de los proyectos productivos.</w:t>
      </w:r>
    </w:p>
    <w:p w:rsidR="00097AEE" w:rsidRDefault="00097AEE" w:rsidP="002A1FB0">
      <w:pPr>
        <w:spacing w:after="0" w:line="240" w:lineRule="auto"/>
        <w:jc w:val="both"/>
        <w:rPr>
          <w:bCs/>
        </w:rPr>
      </w:pPr>
    </w:p>
    <w:p w:rsidR="00097AEE" w:rsidRDefault="00097AEE" w:rsidP="002A1FB0">
      <w:pPr>
        <w:spacing w:after="0" w:line="240" w:lineRule="auto"/>
        <w:jc w:val="both"/>
        <w:rPr>
          <w:bCs/>
        </w:rPr>
      </w:pPr>
      <w:r>
        <w:t xml:space="preserve">El equipo de programas sociales continua verificando en campo la existencia física del equipamiento e insumos adquiridos correspondientes a la comprobación del segundo pago. </w:t>
      </w:r>
    </w:p>
    <w:p w:rsidR="00F64FAE" w:rsidRDefault="00F64FAE" w:rsidP="002A1FB0">
      <w:pPr>
        <w:spacing w:after="0" w:line="240" w:lineRule="auto"/>
        <w:jc w:val="both"/>
        <w:rPr>
          <w:bCs/>
        </w:rPr>
      </w:pPr>
    </w:p>
    <w:p w:rsidR="00F64FAE" w:rsidRDefault="00274F5A" w:rsidP="002A1FB0">
      <w:pPr>
        <w:spacing w:after="0" w:line="240" w:lineRule="auto"/>
        <w:jc w:val="both"/>
        <w:rPr>
          <w:bCs/>
        </w:rPr>
      </w:pPr>
      <w:r>
        <w:rPr>
          <w:bCs/>
        </w:rPr>
        <w:t>A continuación se presenta la lista de las beneficiar</w:t>
      </w:r>
      <w:r w:rsidR="00D1054A">
        <w:rPr>
          <w:bCs/>
        </w:rPr>
        <w:t>a</w:t>
      </w:r>
      <w:r>
        <w:rPr>
          <w:bCs/>
        </w:rPr>
        <w:t xml:space="preserve">s que presentan incumplimiento: </w:t>
      </w:r>
    </w:p>
    <w:p w:rsidR="00F64FAE" w:rsidRDefault="00F64FAE" w:rsidP="002A1FB0">
      <w:pPr>
        <w:spacing w:after="0" w:line="240" w:lineRule="auto"/>
        <w:jc w:val="both"/>
        <w:rPr>
          <w:bCs/>
        </w:rPr>
      </w:pPr>
    </w:p>
    <w:tbl>
      <w:tblPr>
        <w:tblW w:w="10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860"/>
        <w:gridCol w:w="2467"/>
        <w:gridCol w:w="1753"/>
        <w:gridCol w:w="1719"/>
        <w:gridCol w:w="1149"/>
        <w:gridCol w:w="1616"/>
      </w:tblGrid>
      <w:tr w:rsidR="00274F5A" w:rsidRPr="00274F5A" w:rsidTr="00097AEE">
        <w:trPr>
          <w:trHeight w:val="75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74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NÚM.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74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FOLIO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74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74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APELLIDO PATERNO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74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APELLIDO MATERNO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74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EMISIÓN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74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CANTIDAD A COMPROBAR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GABRIELA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  1,452.04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MARIA DEL CONSUELO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NUÑEZ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CUARENTA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  9,368.36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MARTHA VERONICA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BECERRA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ESPARZA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 xml:space="preserve">2DO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  1,953.86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MAYRA LILIANA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SALVADOR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CARDENAS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 xml:space="preserve"> 2DO 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  4,151.38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MARIA DEVID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ESPINO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10,456.36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MIRIAM MAYELA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OROZCO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MEJIA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 xml:space="preserve">1ER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12,315.08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LETICIA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JIMENEZ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AGUAYO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      413.40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ADRAMICIA MARIA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CHAVARIN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ZAZUETA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 xml:space="preserve">2DO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  1,133.00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ISELA CANDELARIA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ARELLANO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 xml:space="preserve"> 2DO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  1,223.19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FATIMA ESTEFANIA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VELAZQUEZ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2DO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      292.02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FABIOLA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VILLARREAL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VEGA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 xml:space="preserve"> 1ER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19,930.58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CARMEN ANGELICA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CENTENO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  7,217.92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MA PATRICIA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BARAJAS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AGUAYO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19,082.18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MARTHA VANESSA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MEJIA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MINA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 xml:space="preserve"> 1ER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  4,591.57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ESTHER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ARROYO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JIMENEZ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  5,788.65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MARTHA ELENA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BRISEÑO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1ER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      900.04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ESTEFANNY GUADALUPE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MONTES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 xml:space="preserve"> 1ER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19,058.34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MARIA MARTHA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GOMEZ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SANDOVAL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  4,539.50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LEIDY LETICIA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 xml:space="preserve"> 2DO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18,398.22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EVELYN ALEJANDRA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ANGUIANO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18,172.79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SANDY ESMERALDA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AGUAYO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ALFEREZ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  4,820.00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KAREN JACKELINE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20,692.05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LOURDES ARACELI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MARES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VELEZ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 xml:space="preserve"> 1ER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19,767.09 </w:t>
            </w:r>
          </w:p>
        </w:tc>
      </w:tr>
      <w:tr w:rsidR="00274F5A" w:rsidRPr="00274F5A" w:rsidTr="00097AEE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EVA NERI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CERON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ARCE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A">
              <w:rPr>
                <w:rFonts w:ascii="Calibri" w:eastAsia="Times New Roman" w:hAnsi="Calibri" w:cs="Calibri"/>
                <w:color w:val="000000"/>
              </w:rPr>
              <w:t>2DO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A">
              <w:rPr>
                <w:rFonts w:ascii="Calibri" w:eastAsia="Times New Roman" w:hAnsi="Calibri" w:cs="Calibri"/>
              </w:rPr>
              <w:t xml:space="preserve"> $                86.42 </w:t>
            </w:r>
          </w:p>
        </w:tc>
      </w:tr>
      <w:tr w:rsidR="00274F5A" w:rsidRPr="00274F5A" w:rsidTr="00097AEE">
        <w:trPr>
          <w:trHeight w:val="31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F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A" w:rsidRPr="00274F5A" w:rsidRDefault="00274F5A" w:rsidP="00274F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74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$ 205,804.04 </w:t>
            </w:r>
          </w:p>
        </w:tc>
      </w:tr>
    </w:tbl>
    <w:p w:rsidR="002A1FB0" w:rsidRDefault="002A1FB0" w:rsidP="002A1FB0">
      <w:pPr>
        <w:spacing w:after="0" w:line="240" w:lineRule="auto"/>
        <w:jc w:val="both"/>
        <w:rPr>
          <w:bCs/>
        </w:rPr>
      </w:pPr>
    </w:p>
    <w:p w:rsidR="00340D31" w:rsidRDefault="00274F5A" w:rsidP="00B31E4A">
      <w:pPr>
        <w:spacing w:after="0" w:line="240" w:lineRule="auto"/>
        <w:jc w:val="both"/>
      </w:pPr>
      <w:r>
        <w:rPr>
          <w:bCs/>
        </w:rPr>
        <w:t>Toma el uso de la voz el Lic. Vicente Garcia Magaña, expone a consideración del comité la situación de las 3 beneficiarias pendiente</w:t>
      </w:r>
      <w:r w:rsidR="00B31E4A">
        <w:rPr>
          <w:bCs/>
        </w:rPr>
        <w:t>s</w:t>
      </w:r>
      <w:r>
        <w:rPr>
          <w:bCs/>
        </w:rPr>
        <w:t xml:space="preserve"> de alta ante el SAT, </w:t>
      </w:r>
      <w:r w:rsidR="00AF61A2">
        <w:rPr>
          <w:bCs/>
        </w:rPr>
        <w:t xml:space="preserve">proponiendo realizar la entrega del segundo pago correspondiente al monto total autorizado, solicitando </w:t>
      </w:r>
      <w:r w:rsidR="00340D31">
        <w:rPr>
          <w:bCs/>
        </w:rPr>
        <w:t xml:space="preserve">a las beneficiarias </w:t>
      </w:r>
      <w:r w:rsidR="00AF61A2">
        <w:rPr>
          <w:bCs/>
        </w:rPr>
        <w:t>que presenten constancia de situaci</w:t>
      </w:r>
      <w:r w:rsidR="00340D31">
        <w:rPr>
          <w:bCs/>
        </w:rPr>
        <w:t xml:space="preserve">ón fiscal, lo que indica que las </w:t>
      </w:r>
      <w:r w:rsidR="00AF61A2">
        <w:rPr>
          <w:bCs/>
        </w:rPr>
        <w:t>ciudadanas cuentan</w:t>
      </w:r>
      <w:r w:rsidR="001C73A8">
        <w:rPr>
          <w:bCs/>
        </w:rPr>
        <w:t xml:space="preserve"> con obligaciones ante el SAT, y</w:t>
      </w:r>
      <w:r w:rsidR="00340D31">
        <w:rPr>
          <w:bCs/>
        </w:rPr>
        <w:t xml:space="preserve"> se</w:t>
      </w:r>
      <w:r w:rsidR="001C73A8">
        <w:rPr>
          <w:bCs/>
        </w:rPr>
        <w:t xml:space="preserve"> c</w:t>
      </w:r>
      <w:r w:rsidR="00B31E4A">
        <w:rPr>
          <w:bCs/>
        </w:rPr>
        <w:t>ontinuar</w:t>
      </w:r>
      <w:r w:rsidR="006E5DF6">
        <w:rPr>
          <w:bCs/>
        </w:rPr>
        <w:t>á</w:t>
      </w:r>
      <w:r w:rsidR="00B31E4A">
        <w:rPr>
          <w:bCs/>
        </w:rPr>
        <w:t xml:space="preserve"> </w:t>
      </w:r>
      <w:r w:rsidR="001C73A8">
        <w:rPr>
          <w:bCs/>
        </w:rPr>
        <w:t xml:space="preserve">dando seguimiento para que estas beneficiarias realicen la modificación correspondiente a sus obligaciones fiscales. </w:t>
      </w:r>
      <w:r w:rsidR="00B31E4A">
        <w:t>Enseguida se somete a votación del Com</w:t>
      </w:r>
      <w:r w:rsidR="00340D31">
        <w:t>ité la propuesta antes expuesta, l</w:t>
      </w:r>
      <w:r w:rsidR="00B31E4A">
        <w:t>os miembros del Comité aprueban</w:t>
      </w:r>
      <w:r w:rsidR="00340D31">
        <w:t xml:space="preserve"> la propuesta</w:t>
      </w:r>
      <w:r w:rsidR="00B31E4A">
        <w:t xml:space="preserve"> por unanimidad</w:t>
      </w:r>
      <w:r w:rsidR="00340D31">
        <w:t>.</w:t>
      </w:r>
    </w:p>
    <w:p w:rsidR="00340D31" w:rsidRDefault="00340D31" w:rsidP="00B31E4A">
      <w:pPr>
        <w:spacing w:after="0" w:line="240" w:lineRule="auto"/>
        <w:jc w:val="both"/>
      </w:pPr>
    </w:p>
    <w:p w:rsidR="00097AEE" w:rsidRDefault="00340D31" w:rsidP="00097AEE">
      <w:pPr>
        <w:spacing w:after="0" w:line="240" w:lineRule="auto"/>
        <w:jc w:val="both"/>
      </w:pPr>
      <w:r>
        <w:t xml:space="preserve">Continúa el Lic. Vicente Magaña, </w:t>
      </w:r>
      <w:r w:rsidR="004C7236">
        <w:t>proponiendo a</w:t>
      </w:r>
      <w:r w:rsidR="00097AEE">
        <w:t xml:space="preserve"> </w:t>
      </w:r>
      <w:r w:rsidR="004C7236">
        <w:t>l</w:t>
      </w:r>
      <w:r w:rsidR="00097AEE">
        <w:t>os integrantes del comité</w:t>
      </w:r>
      <w:r w:rsidR="004C7236">
        <w:t xml:space="preserve"> </w:t>
      </w:r>
      <w:r w:rsidR="00097AEE">
        <w:t xml:space="preserve">se turne al área Jurídica </w:t>
      </w:r>
      <w:r w:rsidR="003944FB">
        <w:t xml:space="preserve">a </w:t>
      </w:r>
      <w:r w:rsidR="008821CA">
        <w:t xml:space="preserve">las beneficiarias </w:t>
      </w:r>
      <w:r w:rsidR="004C7236">
        <w:t xml:space="preserve">que no han cumplido con la comprobación del recurso económico de acuerdo a lo establecido en las reglas de operación, en virtud de haber agotados los medios para solicitar el cumplimiento, </w:t>
      </w:r>
      <w:r w:rsidR="00097AEE">
        <w:t xml:space="preserve">como son llamadas telefónicas y visitas domiciliaria, </w:t>
      </w:r>
      <w:r w:rsidR="006D31DE">
        <w:t>e</w:t>
      </w:r>
      <w:r w:rsidR="00097AEE">
        <w:t>nseguida se somete a votación del Comité la propuesta antes expuesta, los miembros del Comité aprueban la propuesta por unanimidad.</w:t>
      </w:r>
    </w:p>
    <w:p w:rsidR="006D31DE" w:rsidRDefault="006D31DE" w:rsidP="00097AEE">
      <w:pPr>
        <w:spacing w:after="0" w:line="240" w:lineRule="auto"/>
        <w:jc w:val="both"/>
      </w:pPr>
    </w:p>
    <w:p w:rsidR="006D31DE" w:rsidRDefault="006D31DE" w:rsidP="00097AEE">
      <w:pPr>
        <w:spacing w:after="0" w:line="240" w:lineRule="auto"/>
        <w:jc w:val="both"/>
      </w:pPr>
      <w:r>
        <w:t xml:space="preserve">Gira la instrucción a la Lic. Nayely para dar seguimiento </w:t>
      </w:r>
      <w:r w:rsidR="007C22EE">
        <w:t xml:space="preserve">y apoyo </w:t>
      </w:r>
      <w:r>
        <w:t xml:space="preserve">puntual </w:t>
      </w:r>
      <w:r w:rsidR="007C22EE">
        <w:t xml:space="preserve">a las 5 beneficiarias que se encuentran en proceso de comprobación, con el objetivo de evitar que caigan en incumplimiento en el proceso de comprobación. </w:t>
      </w:r>
    </w:p>
    <w:p w:rsidR="007C22EE" w:rsidRDefault="007C22EE" w:rsidP="00097AEE">
      <w:pPr>
        <w:spacing w:after="0" w:line="240" w:lineRule="auto"/>
        <w:jc w:val="both"/>
      </w:pPr>
    </w:p>
    <w:p w:rsidR="00E04D74" w:rsidRDefault="00ED309C" w:rsidP="00FB5AC1">
      <w:pPr>
        <w:spacing w:after="0" w:line="240" w:lineRule="auto"/>
        <w:jc w:val="both"/>
      </w:pPr>
      <w:r>
        <w:t xml:space="preserve">No habiendo asuntos </w:t>
      </w:r>
      <w:r w:rsidR="007C22EE">
        <w:t xml:space="preserve">varias </w:t>
      </w:r>
      <w:r>
        <w:t xml:space="preserve">a tratar el </w:t>
      </w:r>
      <w:r w:rsidRPr="00E10582">
        <w:t>Lic. Vicente García Magaña</w:t>
      </w:r>
      <w:r>
        <w:t xml:space="preserve"> da por concluida la sesión</w:t>
      </w:r>
      <w:r w:rsidR="00D012A1">
        <w:t>, firman la presente Acta los miembros del Comité Técn</w:t>
      </w:r>
      <w:r w:rsidR="00FB5AC1">
        <w:t>ico de Valoración</w:t>
      </w:r>
      <w:r w:rsidR="00E04D74">
        <w:t xml:space="preserve"> </w:t>
      </w:r>
      <w:r w:rsidR="007C22EE">
        <w:t xml:space="preserve">participantes, </w:t>
      </w:r>
      <w:r w:rsidR="00E04D74">
        <w:t xml:space="preserve">del Programa Hecho a Mano por Mujeres en San Pedro Tlaquepaque, 30 de </w:t>
      </w:r>
      <w:r w:rsidR="005711F6">
        <w:t>agosto</w:t>
      </w:r>
      <w:r w:rsidR="00E04D74">
        <w:t xml:space="preserve"> de 2021.</w:t>
      </w:r>
    </w:p>
    <w:p w:rsidR="0014555A" w:rsidRDefault="0014555A" w:rsidP="00BD570B">
      <w:pPr>
        <w:spacing w:after="0" w:line="240" w:lineRule="auto"/>
        <w:jc w:val="both"/>
      </w:pPr>
    </w:p>
    <w:p w:rsidR="005711F6" w:rsidRDefault="005711F6" w:rsidP="006E3D80">
      <w:pPr>
        <w:spacing w:after="0" w:line="240" w:lineRule="auto"/>
        <w:jc w:val="both"/>
      </w:pPr>
    </w:p>
    <w:p w:rsidR="007C22EE" w:rsidRDefault="007C22EE" w:rsidP="006E3D80">
      <w:pPr>
        <w:spacing w:after="0" w:line="240" w:lineRule="auto"/>
        <w:jc w:val="both"/>
      </w:pPr>
    </w:p>
    <w:p w:rsidR="008C17ED" w:rsidRDefault="008C17ED" w:rsidP="006E3D80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5711F6" w:rsidRDefault="00085D46" w:rsidP="00085D46">
      <w:pPr>
        <w:shd w:val="clear" w:color="auto" w:fill="FFFFFF" w:themeFill="background1"/>
        <w:spacing w:after="0" w:line="240" w:lineRule="auto"/>
        <w:jc w:val="both"/>
      </w:pPr>
      <w:r w:rsidRPr="00C37A2B">
        <w:t xml:space="preserve">Lic. </w:t>
      </w:r>
      <w:r>
        <w:t>Belén Navarro Quintero</w:t>
      </w:r>
    </w:p>
    <w:p w:rsidR="00085D46" w:rsidRPr="00C37A2B" w:rsidRDefault="005711F6" w:rsidP="00085D46">
      <w:pPr>
        <w:shd w:val="clear" w:color="auto" w:fill="FFFFFF" w:themeFill="background1"/>
        <w:spacing w:after="0" w:line="240" w:lineRule="auto"/>
        <w:jc w:val="both"/>
      </w:pPr>
      <w:r>
        <w:t>E</w:t>
      </w:r>
      <w:r w:rsidR="00085D46">
        <w:t xml:space="preserve">n representación </w:t>
      </w:r>
      <w:r w:rsidR="00085D46" w:rsidRPr="00C37A2B">
        <w:t>del Instituto Municipal de las Mujeres y para la Igualdad Sustantiva del Mun</w:t>
      </w:r>
      <w:r>
        <w:t>icipio de San Pedro Tlaquepaque</w:t>
      </w:r>
    </w:p>
    <w:p w:rsidR="0014555A" w:rsidRDefault="0014555A" w:rsidP="006E3D80">
      <w:pPr>
        <w:spacing w:after="0" w:line="240" w:lineRule="auto"/>
        <w:jc w:val="both"/>
      </w:pPr>
    </w:p>
    <w:p w:rsidR="005711F6" w:rsidRDefault="005711F6" w:rsidP="006E3D80">
      <w:pPr>
        <w:spacing w:after="0" w:line="240" w:lineRule="auto"/>
        <w:jc w:val="both"/>
      </w:pPr>
    </w:p>
    <w:p w:rsidR="005711F6" w:rsidRDefault="005711F6" w:rsidP="006E3D80">
      <w:pPr>
        <w:spacing w:after="0" w:line="240" w:lineRule="auto"/>
        <w:jc w:val="both"/>
      </w:pPr>
    </w:p>
    <w:p w:rsidR="007C22EE" w:rsidRDefault="007C22EE" w:rsidP="006E3D80">
      <w:pPr>
        <w:spacing w:after="0" w:line="240" w:lineRule="auto"/>
        <w:jc w:val="both"/>
      </w:pPr>
    </w:p>
    <w:p w:rsidR="007C22EE" w:rsidRDefault="007C22EE" w:rsidP="006E3D80">
      <w:pPr>
        <w:spacing w:after="0" w:line="240" w:lineRule="auto"/>
        <w:jc w:val="both"/>
      </w:pPr>
    </w:p>
    <w:p w:rsidR="007C22EE" w:rsidRDefault="007C22EE" w:rsidP="007C22EE">
      <w:pPr>
        <w:jc w:val="both"/>
      </w:pPr>
      <w:r>
        <w:rPr>
          <w:rFonts w:eastAsiaTheme="minorHAnsi"/>
          <w:lang w:eastAsia="en-US"/>
        </w:rPr>
        <w:lastRenderedPageBreak/>
        <w:t>L</w:t>
      </w:r>
      <w:r w:rsidRPr="00A00D40">
        <w:rPr>
          <w:rFonts w:eastAsiaTheme="minorHAnsi"/>
          <w:lang w:eastAsia="en-US"/>
        </w:rPr>
        <w:t>a presente hoja de firmas, forma parte integral de</w:t>
      </w:r>
      <w:r>
        <w:t>l Acta de sesión ordinaria  del Comité Técnico de Valoración, del Programa Hecho a Mano por Mujeres en San Pedro Tlaquepaque, 30 de agosto de 2021.</w:t>
      </w:r>
    </w:p>
    <w:p w:rsidR="000A109C" w:rsidRDefault="000A109C" w:rsidP="006E3D80">
      <w:pPr>
        <w:spacing w:after="0" w:line="240" w:lineRule="auto"/>
        <w:jc w:val="both"/>
      </w:pPr>
    </w:p>
    <w:p w:rsidR="007C22EE" w:rsidRDefault="007C22EE" w:rsidP="006E3D80">
      <w:pPr>
        <w:spacing w:after="0" w:line="240" w:lineRule="auto"/>
        <w:jc w:val="both"/>
      </w:pPr>
    </w:p>
    <w:p w:rsidR="007C22EE" w:rsidRDefault="007C22EE" w:rsidP="006E3D80">
      <w:pPr>
        <w:spacing w:after="0" w:line="240" w:lineRule="auto"/>
        <w:jc w:val="both"/>
      </w:pPr>
    </w:p>
    <w:p w:rsidR="0014555A" w:rsidRDefault="0014555A" w:rsidP="006E3D80">
      <w:pPr>
        <w:spacing w:after="0" w:line="240" w:lineRule="auto"/>
        <w:jc w:val="both"/>
      </w:pPr>
      <w:r>
        <w:t>____________________________________________</w:t>
      </w:r>
    </w:p>
    <w:p w:rsidR="000B7606" w:rsidRPr="006239D1" w:rsidRDefault="000B7606" w:rsidP="000B7606">
      <w:pPr>
        <w:shd w:val="clear" w:color="auto" w:fill="FFFFFF" w:themeFill="background1"/>
        <w:spacing w:after="0" w:line="240" w:lineRule="auto"/>
        <w:jc w:val="both"/>
      </w:pPr>
      <w:r w:rsidRPr="006239D1">
        <w:t>Lic</w:t>
      </w:r>
      <w:r w:rsidR="00E04D74">
        <w:t>da</w:t>
      </w:r>
      <w:r w:rsidRPr="006239D1">
        <w:t>.</w:t>
      </w:r>
      <w:r w:rsidR="00E04D74">
        <w:t xml:space="preserve"> </w:t>
      </w:r>
      <w:r w:rsidRPr="006239D1">
        <w:t>Samantha</w:t>
      </w:r>
      <w:r w:rsidR="00E04D74">
        <w:t xml:space="preserve"> </w:t>
      </w:r>
      <w:r w:rsidRPr="006239D1">
        <w:t xml:space="preserve"> Pollet </w:t>
      </w:r>
      <w:r w:rsidR="00E04D74">
        <w:t xml:space="preserve"> </w:t>
      </w:r>
      <w:r w:rsidRPr="006239D1">
        <w:t xml:space="preserve">Núñez </w:t>
      </w:r>
      <w:r w:rsidR="00E04D74">
        <w:t xml:space="preserve"> </w:t>
      </w:r>
      <w:r w:rsidRPr="006239D1">
        <w:t>Ramírez</w:t>
      </w:r>
    </w:p>
    <w:p w:rsidR="000B7606" w:rsidRDefault="000B7606" w:rsidP="000B7606">
      <w:pPr>
        <w:shd w:val="clear" w:color="auto" w:fill="FFFFFF" w:themeFill="background1"/>
        <w:spacing w:after="0" w:line="240" w:lineRule="auto"/>
        <w:jc w:val="both"/>
      </w:pPr>
      <w:r w:rsidRPr="006239D1">
        <w:t>Directora de Participación Ciudadana</w:t>
      </w:r>
      <w:r w:rsidRPr="00527D24">
        <w:t xml:space="preserve">  </w:t>
      </w:r>
    </w:p>
    <w:p w:rsidR="0014555A" w:rsidRDefault="0014555A" w:rsidP="006E3D80">
      <w:pPr>
        <w:spacing w:after="0" w:line="240" w:lineRule="auto"/>
        <w:jc w:val="both"/>
      </w:pPr>
    </w:p>
    <w:p w:rsidR="0090661B" w:rsidRDefault="0090661B" w:rsidP="0090661B">
      <w:pPr>
        <w:spacing w:after="0" w:line="240" w:lineRule="auto"/>
        <w:jc w:val="both"/>
      </w:pPr>
    </w:p>
    <w:p w:rsidR="007C22EE" w:rsidRDefault="007C22EE" w:rsidP="0090661B">
      <w:pPr>
        <w:spacing w:after="0" w:line="240" w:lineRule="auto"/>
        <w:jc w:val="both"/>
      </w:pPr>
    </w:p>
    <w:p w:rsidR="005711F6" w:rsidRDefault="005711F6" w:rsidP="0090661B">
      <w:pPr>
        <w:spacing w:after="0" w:line="240" w:lineRule="auto"/>
        <w:jc w:val="both"/>
      </w:pPr>
    </w:p>
    <w:p w:rsidR="00C2746F" w:rsidRDefault="00C2746F" w:rsidP="00C2746F">
      <w:pPr>
        <w:spacing w:after="0" w:line="240" w:lineRule="auto"/>
        <w:jc w:val="both"/>
      </w:pPr>
      <w:r>
        <w:t>____________________________________________</w:t>
      </w: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  <w:r>
        <w:t>C. José Luis Sandoval Torres</w:t>
      </w: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  <w:r>
        <w:t>Presidente de la Comisión Edilicia de Promoción Económica</w:t>
      </w:r>
    </w:p>
    <w:p w:rsidR="005711F6" w:rsidRDefault="005711F6" w:rsidP="005711F6">
      <w:pPr>
        <w:spacing w:after="0" w:line="240" w:lineRule="auto"/>
        <w:jc w:val="both"/>
      </w:pPr>
    </w:p>
    <w:p w:rsidR="00B17930" w:rsidRDefault="00B17930" w:rsidP="0090661B">
      <w:pPr>
        <w:spacing w:after="0" w:line="240" w:lineRule="auto"/>
        <w:jc w:val="both"/>
      </w:pPr>
    </w:p>
    <w:p w:rsidR="00B17930" w:rsidRDefault="00B17930" w:rsidP="00B17930">
      <w:pPr>
        <w:spacing w:after="0" w:line="240" w:lineRule="auto"/>
        <w:jc w:val="both"/>
      </w:pPr>
    </w:p>
    <w:p w:rsidR="00E04D74" w:rsidRDefault="00E04D74" w:rsidP="00B17930">
      <w:pPr>
        <w:spacing w:after="0" w:line="240" w:lineRule="auto"/>
        <w:jc w:val="both"/>
      </w:pPr>
    </w:p>
    <w:p w:rsidR="00E04D74" w:rsidRDefault="00E04D74" w:rsidP="00B17930">
      <w:pPr>
        <w:spacing w:after="0" w:line="240" w:lineRule="auto"/>
        <w:jc w:val="both"/>
      </w:pPr>
      <w:r>
        <w:t>_____________________________________________</w:t>
      </w: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  <w:r>
        <w:t>Lic.</w:t>
      </w:r>
      <w:r w:rsidRPr="00C37A2B">
        <w:t xml:space="preserve"> </w:t>
      </w:r>
      <w:r>
        <w:t>Blanca Cecilia Vázquez Valencia</w:t>
      </w:r>
    </w:p>
    <w:p w:rsidR="005711F6" w:rsidRPr="00372408" w:rsidRDefault="005711F6" w:rsidP="005711F6">
      <w:pPr>
        <w:shd w:val="clear" w:color="auto" w:fill="FFFFFF" w:themeFill="background1"/>
        <w:spacing w:after="0" w:line="240" w:lineRule="auto"/>
        <w:jc w:val="both"/>
      </w:pPr>
      <w:r>
        <w:t xml:space="preserve">Jefa del Departamento </w:t>
      </w:r>
      <w:r w:rsidRPr="00C37A2B">
        <w:t xml:space="preserve">de Inversión y Emprendimiento de la Coordinación General de Desarrollo </w:t>
      </w:r>
    </w:p>
    <w:p w:rsidR="005711F6" w:rsidRPr="00310FB3" w:rsidRDefault="005711F6" w:rsidP="005711F6">
      <w:pPr>
        <w:shd w:val="clear" w:color="auto" w:fill="FFFFFF" w:themeFill="background1"/>
        <w:spacing w:after="0" w:line="240" w:lineRule="auto"/>
        <w:jc w:val="both"/>
      </w:pPr>
      <w:r w:rsidRPr="00C37A2B">
        <w:t>Econó</w:t>
      </w:r>
      <w:r>
        <w:t>mico y Combate a la Desigualdad</w:t>
      </w:r>
    </w:p>
    <w:p w:rsidR="00CF6FC4" w:rsidRDefault="00CF6FC4" w:rsidP="00B17930">
      <w:pPr>
        <w:spacing w:after="0" w:line="240" w:lineRule="auto"/>
        <w:jc w:val="both"/>
      </w:pPr>
    </w:p>
    <w:p w:rsidR="000B7606" w:rsidRDefault="000B7606" w:rsidP="006E3D80">
      <w:pPr>
        <w:spacing w:after="0" w:line="240" w:lineRule="auto"/>
        <w:jc w:val="both"/>
      </w:pPr>
    </w:p>
    <w:p w:rsidR="008C17ED" w:rsidRDefault="008C17ED" w:rsidP="006E3D80">
      <w:pPr>
        <w:spacing w:after="0" w:line="240" w:lineRule="auto"/>
        <w:jc w:val="both"/>
      </w:pPr>
    </w:p>
    <w:p w:rsidR="00E04D74" w:rsidRDefault="00E04D74" w:rsidP="006E3D80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</w:t>
      </w:r>
    </w:p>
    <w:p w:rsidR="005711F6" w:rsidRDefault="005711F6" w:rsidP="005711F6">
      <w:pPr>
        <w:spacing w:after="0" w:line="240" w:lineRule="auto"/>
        <w:jc w:val="both"/>
      </w:pPr>
      <w:r w:rsidRPr="00372408">
        <w:t xml:space="preserve">Lic. </w:t>
      </w:r>
      <w:r>
        <w:t>Irma Yolanda Reynoso Mercado</w:t>
      </w:r>
    </w:p>
    <w:p w:rsidR="005711F6" w:rsidRDefault="005711F6" w:rsidP="005711F6">
      <w:pPr>
        <w:spacing w:after="0" w:line="240" w:lineRule="auto"/>
        <w:jc w:val="both"/>
      </w:pPr>
      <w:r w:rsidRPr="00372408">
        <w:t>Regidor</w:t>
      </w:r>
      <w:r>
        <w:t>a</w:t>
      </w:r>
      <w:r w:rsidRPr="00372408">
        <w:t>, Presidenta de la Comisión Edilicia de Asistencia, Desarrollo Social y Humano</w:t>
      </w:r>
    </w:p>
    <w:p w:rsidR="005711F6" w:rsidRPr="00372408" w:rsidRDefault="005711F6" w:rsidP="005711F6">
      <w:pPr>
        <w:spacing w:after="0" w:line="240" w:lineRule="auto"/>
        <w:jc w:val="both"/>
      </w:pPr>
    </w:p>
    <w:p w:rsidR="008C17ED" w:rsidRDefault="008C17ED" w:rsidP="000B7606">
      <w:pPr>
        <w:spacing w:after="0" w:line="240" w:lineRule="auto"/>
        <w:jc w:val="both"/>
      </w:pPr>
    </w:p>
    <w:p w:rsidR="008C17ED" w:rsidRDefault="008C17ED" w:rsidP="000B7606">
      <w:pPr>
        <w:spacing w:after="0" w:line="240" w:lineRule="auto"/>
        <w:jc w:val="both"/>
      </w:pPr>
    </w:p>
    <w:p w:rsidR="000E3BC2" w:rsidRDefault="000E3BC2" w:rsidP="000B7606">
      <w:pPr>
        <w:spacing w:after="0" w:line="240" w:lineRule="auto"/>
        <w:jc w:val="both"/>
      </w:pPr>
    </w:p>
    <w:p w:rsidR="000E3BC2" w:rsidRDefault="000E3BC2" w:rsidP="000B7606">
      <w:pPr>
        <w:spacing w:after="0" w:line="240" w:lineRule="auto"/>
        <w:jc w:val="both"/>
      </w:pPr>
      <w:r>
        <w:t>___________________________________________</w:t>
      </w: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  <w:r w:rsidRPr="00C37A2B">
        <w:t>Lic. Samantha</w:t>
      </w:r>
      <w:r>
        <w:t xml:space="preserve"> </w:t>
      </w:r>
      <w:r w:rsidRPr="00C37A2B">
        <w:t xml:space="preserve"> Pollet Nú</w:t>
      </w:r>
      <w:r>
        <w:t>ñez Ramírez</w:t>
      </w: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  <w:r w:rsidRPr="00C37A2B">
        <w:t>Directora de Participación Ciudadana</w:t>
      </w:r>
    </w:p>
    <w:p w:rsidR="005711F6" w:rsidRPr="00C37A2B" w:rsidRDefault="005711F6" w:rsidP="005711F6">
      <w:pPr>
        <w:shd w:val="clear" w:color="auto" w:fill="FFFFFF" w:themeFill="background1"/>
        <w:spacing w:after="0" w:line="240" w:lineRule="auto"/>
        <w:jc w:val="both"/>
      </w:pPr>
      <w:r w:rsidRPr="00C37A2B">
        <w:t xml:space="preserve">  </w:t>
      </w:r>
    </w:p>
    <w:p w:rsidR="00CF6FC4" w:rsidRDefault="00CF6FC4" w:rsidP="00CF6FC4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C2746F" w:rsidRDefault="00C2746F" w:rsidP="006E3D80">
      <w:pPr>
        <w:spacing w:after="0" w:line="240" w:lineRule="auto"/>
        <w:jc w:val="both"/>
      </w:pPr>
    </w:p>
    <w:p w:rsidR="00166C12" w:rsidRDefault="00166C12" w:rsidP="00166C12">
      <w:pPr>
        <w:spacing w:after="0" w:line="240" w:lineRule="auto"/>
        <w:jc w:val="both"/>
      </w:pPr>
      <w:r>
        <w:t>____________________________________________</w:t>
      </w:r>
    </w:p>
    <w:p w:rsidR="005711F6" w:rsidRDefault="005711F6" w:rsidP="005711F6">
      <w:pPr>
        <w:spacing w:after="0" w:line="240" w:lineRule="auto"/>
        <w:jc w:val="both"/>
      </w:pPr>
      <w:r>
        <w:t>C. Sara Cárdenas Garibay</w:t>
      </w:r>
    </w:p>
    <w:p w:rsidR="005711F6" w:rsidRDefault="005711F6" w:rsidP="005711F6">
      <w:pPr>
        <w:spacing w:after="0" w:line="240" w:lineRule="auto"/>
        <w:jc w:val="both"/>
      </w:pPr>
      <w:r>
        <w:t>Coordinadora General de Construcción de la Comunidad</w:t>
      </w:r>
    </w:p>
    <w:p w:rsidR="005711F6" w:rsidRDefault="005711F6" w:rsidP="005711F6">
      <w:pPr>
        <w:spacing w:after="0" w:line="240" w:lineRule="auto"/>
        <w:jc w:val="both"/>
      </w:pPr>
    </w:p>
    <w:p w:rsidR="007C22EE" w:rsidRDefault="007C22EE" w:rsidP="007C22EE">
      <w:pPr>
        <w:jc w:val="both"/>
      </w:pPr>
      <w:r>
        <w:rPr>
          <w:rFonts w:eastAsiaTheme="minorHAnsi"/>
          <w:lang w:eastAsia="en-US"/>
        </w:rPr>
        <w:t>L</w:t>
      </w:r>
      <w:r w:rsidRPr="00A00D40">
        <w:rPr>
          <w:rFonts w:eastAsiaTheme="minorHAnsi"/>
          <w:lang w:eastAsia="en-US"/>
        </w:rPr>
        <w:t>a presente hoja de firmas, forma parte integral de</w:t>
      </w:r>
      <w:r>
        <w:t>l Acta de sesión ordinaria  del Comité Técnico de Valoración, del Programa Hecho a Mano por Mujeres en San Pedro Tlaquepaque, 30 de agosto de 2021.</w:t>
      </w:r>
    </w:p>
    <w:p w:rsidR="000B7606" w:rsidRDefault="000B7606" w:rsidP="00166C12">
      <w:pPr>
        <w:spacing w:after="0" w:line="240" w:lineRule="auto"/>
        <w:jc w:val="both"/>
      </w:pPr>
    </w:p>
    <w:p w:rsidR="00A70D70" w:rsidRDefault="00A70D70" w:rsidP="00166C12">
      <w:pPr>
        <w:spacing w:after="0" w:line="240" w:lineRule="auto"/>
        <w:jc w:val="both"/>
      </w:pPr>
    </w:p>
    <w:p w:rsidR="00E04D74" w:rsidRDefault="00E04D74" w:rsidP="00166C12">
      <w:pPr>
        <w:spacing w:after="0" w:line="240" w:lineRule="auto"/>
        <w:jc w:val="both"/>
      </w:pPr>
    </w:p>
    <w:p w:rsidR="000B7606" w:rsidRDefault="000B7606" w:rsidP="000B7606">
      <w:pPr>
        <w:spacing w:after="0" w:line="240" w:lineRule="auto"/>
        <w:jc w:val="both"/>
      </w:pPr>
      <w:r>
        <w:t>____________________________________________</w:t>
      </w: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  <w:r w:rsidRPr="00C37A2B">
        <w:t>Lic. Ma. Selene Sánchez Rodr</w:t>
      </w:r>
      <w:r>
        <w:t>íg</w:t>
      </w:r>
      <w:r w:rsidRPr="00C37A2B">
        <w:t>uez</w:t>
      </w: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  <w:r>
        <w:t>E</w:t>
      </w:r>
      <w:r w:rsidRPr="00C37A2B">
        <w:t>n representación de la Dire</w:t>
      </w:r>
      <w:r>
        <w:t>cción General del DIF municipal</w:t>
      </w:r>
    </w:p>
    <w:p w:rsidR="00CF6FC4" w:rsidRDefault="00CF6FC4" w:rsidP="00166C12">
      <w:pPr>
        <w:spacing w:after="0" w:line="240" w:lineRule="auto"/>
        <w:jc w:val="both"/>
      </w:pPr>
    </w:p>
    <w:p w:rsidR="006174FC" w:rsidRDefault="006174FC" w:rsidP="006E3D80">
      <w:pPr>
        <w:spacing w:after="0" w:line="240" w:lineRule="auto"/>
        <w:jc w:val="both"/>
      </w:pPr>
    </w:p>
    <w:p w:rsidR="005711F6" w:rsidRDefault="005711F6" w:rsidP="006E3D80">
      <w:pPr>
        <w:spacing w:after="0" w:line="240" w:lineRule="auto"/>
        <w:jc w:val="both"/>
      </w:pPr>
    </w:p>
    <w:p w:rsidR="00C2746F" w:rsidRDefault="00C2746F" w:rsidP="006E3D80">
      <w:pPr>
        <w:spacing w:after="0" w:line="240" w:lineRule="auto"/>
        <w:jc w:val="both"/>
      </w:pPr>
    </w:p>
    <w:p w:rsidR="000A109C" w:rsidRDefault="000A109C" w:rsidP="000A109C">
      <w:pPr>
        <w:spacing w:after="0" w:line="240" w:lineRule="auto"/>
        <w:jc w:val="both"/>
      </w:pPr>
      <w:r>
        <w:t>____________________________________________</w:t>
      </w: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  <w:r w:rsidRPr="002D344C">
        <w:t>Lic. María de los Ángeles Cantero Villanueva</w:t>
      </w: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  <w:r>
        <w:t>E</w:t>
      </w:r>
      <w:r w:rsidRPr="002D344C">
        <w:t>n representación de la Direcció</w:t>
      </w:r>
      <w:r>
        <w:t>n General de Políticas Públicas</w:t>
      </w: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</w:p>
    <w:p w:rsidR="005711F6" w:rsidRDefault="005711F6" w:rsidP="005711F6">
      <w:pPr>
        <w:spacing w:after="0" w:line="240" w:lineRule="auto"/>
        <w:jc w:val="both"/>
      </w:pPr>
      <w:r>
        <w:t>____________________________________________</w:t>
      </w: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  <w:r>
        <w:t>Lic. Lourdes Fonseca Martínez</w:t>
      </w: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  <w:r>
        <w:t>E</w:t>
      </w:r>
      <w:r w:rsidRPr="00C37A2B">
        <w:t>n represent</w:t>
      </w:r>
      <w:r>
        <w:t>ación de la Tesorería Municipal</w:t>
      </w: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</w:p>
    <w:p w:rsidR="005711F6" w:rsidRDefault="005711F6" w:rsidP="005711F6">
      <w:pPr>
        <w:shd w:val="clear" w:color="auto" w:fill="FFFFFF" w:themeFill="background1"/>
        <w:spacing w:after="0" w:line="240" w:lineRule="auto"/>
        <w:jc w:val="both"/>
      </w:pPr>
    </w:p>
    <w:p w:rsidR="005711F6" w:rsidRDefault="005711F6" w:rsidP="005711F6">
      <w:pPr>
        <w:spacing w:after="0" w:line="240" w:lineRule="auto"/>
        <w:jc w:val="both"/>
      </w:pPr>
      <w:r>
        <w:t>____________________________________________</w:t>
      </w:r>
    </w:p>
    <w:p w:rsidR="005711F6" w:rsidRDefault="005711F6" w:rsidP="005711F6">
      <w:pPr>
        <w:spacing w:after="0" w:line="240" w:lineRule="auto"/>
        <w:jc w:val="both"/>
      </w:pPr>
      <w:r w:rsidRPr="00C37A2B">
        <w:t>Lic. Vicente García Magaña</w:t>
      </w:r>
    </w:p>
    <w:p w:rsidR="005711F6" w:rsidRPr="00372408" w:rsidRDefault="005711F6" w:rsidP="005711F6">
      <w:pPr>
        <w:spacing w:after="0" w:line="240" w:lineRule="auto"/>
        <w:jc w:val="both"/>
      </w:pPr>
      <w:r w:rsidRPr="00C37A2B">
        <w:t xml:space="preserve">Coordinador General de Desarrollo Económico y Combate a la </w:t>
      </w:r>
      <w:r>
        <w:t>Desigualdad</w:t>
      </w:r>
    </w:p>
    <w:p w:rsidR="000A109C" w:rsidRDefault="000A109C" w:rsidP="000A109C">
      <w:pPr>
        <w:spacing w:after="0" w:line="240" w:lineRule="auto"/>
        <w:jc w:val="both"/>
      </w:pPr>
    </w:p>
    <w:sectPr w:rsidR="000A109C" w:rsidSect="000E3F8C">
      <w:footerReference w:type="default" r:id="rId10"/>
      <w:pgSz w:w="12240" w:h="15840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57" w:rsidRDefault="00F43257" w:rsidP="001E15EF">
      <w:pPr>
        <w:spacing w:after="0" w:line="240" w:lineRule="auto"/>
      </w:pPr>
      <w:r>
        <w:separator/>
      </w:r>
    </w:p>
  </w:endnote>
  <w:endnote w:type="continuationSeparator" w:id="0">
    <w:p w:rsidR="00F43257" w:rsidRDefault="00F43257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1719"/>
      <w:docPartObj>
        <w:docPartGallery w:val="Page Numbers (Bottom of Page)"/>
        <w:docPartUnique/>
      </w:docPartObj>
    </w:sdtPr>
    <w:sdtEndPr/>
    <w:sdtContent>
      <w:p w:rsidR="007C461F" w:rsidRDefault="004802E9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16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61F" w:rsidRDefault="007C46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57" w:rsidRDefault="00F43257" w:rsidP="001E15EF">
      <w:pPr>
        <w:spacing w:after="0" w:line="240" w:lineRule="auto"/>
      </w:pPr>
      <w:r>
        <w:separator/>
      </w:r>
    </w:p>
  </w:footnote>
  <w:footnote w:type="continuationSeparator" w:id="0">
    <w:p w:rsidR="00F43257" w:rsidRDefault="00F43257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47A7"/>
    <w:multiLevelType w:val="hybridMultilevel"/>
    <w:tmpl w:val="4C9C75B4"/>
    <w:numStyleLink w:val="Letra"/>
  </w:abstractNum>
  <w:abstractNum w:abstractNumId="2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DBB6070"/>
    <w:multiLevelType w:val="hybridMultilevel"/>
    <w:tmpl w:val="D45EBD9E"/>
    <w:numStyleLink w:val="Estiloimportado2"/>
  </w:abstractNum>
  <w:abstractNum w:abstractNumId="13">
    <w:nsid w:val="7D446DE0"/>
    <w:multiLevelType w:val="hybridMultilevel"/>
    <w:tmpl w:val="409ADEA2"/>
    <w:numStyleLink w:val="Estiloimportado3"/>
  </w:abstractNum>
  <w:abstractNum w:abstractNumId="14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1"/>
  </w:num>
  <w:num w:numId="15">
    <w:abstractNumId w:val="1"/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29F9"/>
    <w:rsid w:val="000138D5"/>
    <w:rsid w:val="000138DE"/>
    <w:rsid w:val="00013938"/>
    <w:rsid w:val="00021FF1"/>
    <w:rsid w:val="00024B4E"/>
    <w:rsid w:val="00031272"/>
    <w:rsid w:val="00035574"/>
    <w:rsid w:val="00036B11"/>
    <w:rsid w:val="00043F8D"/>
    <w:rsid w:val="00044543"/>
    <w:rsid w:val="0005385E"/>
    <w:rsid w:val="00061F9C"/>
    <w:rsid w:val="00072EAD"/>
    <w:rsid w:val="0007786B"/>
    <w:rsid w:val="000805EF"/>
    <w:rsid w:val="00085D46"/>
    <w:rsid w:val="00087B69"/>
    <w:rsid w:val="000949AE"/>
    <w:rsid w:val="00097AEE"/>
    <w:rsid w:val="000A01E1"/>
    <w:rsid w:val="000A109C"/>
    <w:rsid w:val="000A5685"/>
    <w:rsid w:val="000A588C"/>
    <w:rsid w:val="000B742B"/>
    <w:rsid w:val="000B7606"/>
    <w:rsid w:val="000C5199"/>
    <w:rsid w:val="000D3CD3"/>
    <w:rsid w:val="000D4E8F"/>
    <w:rsid w:val="000D6455"/>
    <w:rsid w:val="000D6684"/>
    <w:rsid w:val="000E3BC2"/>
    <w:rsid w:val="000E3F8C"/>
    <w:rsid w:val="000F142C"/>
    <w:rsid w:val="00101F9B"/>
    <w:rsid w:val="00102E3F"/>
    <w:rsid w:val="00103C25"/>
    <w:rsid w:val="00106FA9"/>
    <w:rsid w:val="00124A92"/>
    <w:rsid w:val="00134331"/>
    <w:rsid w:val="00134779"/>
    <w:rsid w:val="0014555A"/>
    <w:rsid w:val="0015024B"/>
    <w:rsid w:val="00166C12"/>
    <w:rsid w:val="0017089B"/>
    <w:rsid w:val="00173942"/>
    <w:rsid w:val="00174615"/>
    <w:rsid w:val="00180261"/>
    <w:rsid w:val="001844D2"/>
    <w:rsid w:val="00186A9E"/>
    <w:rsid w:val="00191880"/>
    <w:rsid w:val="00194777"/>
    <w:rsid w:val="001A128A"/>
    <w:rsid w:val="001A1FB5"/>
    <w:rsid w:val="001A2272"/>
    <w:rsid w:val="001A2465"/>
    <w:rsid w:val="001A3ED1"/>
    <w:rsid w:val="001A4A94"/>
    <w:rsid w:val="001A7F96"/>
    <w:rsid w:val="001B4DE7"/>
    <w:rsid w:val="001B6BD2"/>
    <w:rsid w:val="001B7173"/>
    <w:rsid w:val="001C2815"/>
    <w:rsid w:val="001C4B94"/>
    <w:rsid w:val="001C73A8"/>
    <w:rsid w:val="001D6563"/>
    <w:rsid w:val="001E15EF"/>
    <w:rsid w:val="001E172F"/>
    <w:rsid w:val="001E26F5"/>
    <w:rsid w:val="001E557A"/>
    <w:rsid w:val="001E7872"/>
    <w:rsid w:val="001F0E89"/>
    <w:rsid w:val="0020048C"/>
    <w:rsid w:val="002012B7"/>
    <w:rsid w:val="002058B7"/>
    <w:rsid w:val="00211532"/>
    <w:rsid w:val="00211CE0"/>
    <w:rsid w:val="00212B83"/>
    <w:rsid w:val="002147E2"/>
    <w:rsid w:val="00214AC7"/>
    <w:rsid w:val="00216B78"/>
    <w:rsid w:val="0023116A"/>
    <w:rsid w:val="00232872"/>
    <w:rsid w:val="00233BCB"/>
    <w:rsid w:val="00234A2D"/>
    <w:rsid w:val="002358EB"/>
    <w:rsid w:val="00243FA1"/>
    <w:rsid w:val="00250471"/>
    <w:rsid w:val="00256FE0"/>
    <w:rsid w:val="002654E0"/>
    <w:rsid w:val="00267146"/>
    <w:rsid w:val="002742F0"/>
    <w:rsid w:val="00274F5A"/>
    <w:rsid w:val="00277CE8"/>
    <w:rsid w:val="00283693"/>
    <w:rsid w:val="002A0636"/>
    <w:rsid w:val="002A0801"/>
    <w:rsid w:val="002A1FB0"/>
    <w:rsid w:val="002B086E"/>
    <w:rsid w:val="002B491C"/>
    <w:rsid w:val="002B7A0D"/>
    <w:rsid w:val="002C0338"/>
    <w:rsid w:val="002C186D"/>
    <w:rsid w:val="002C559B"/>
    <w:rsid w:val="002D344C"/>
    <w:rsid w:val="002E202A"/>
    <w:rsid w:val="002E7C79"/>
    <w:rsid w:val="002F17D0"/>
    <w:rsid w:val="002F4BC8"/>
    <w:rsid w:val="002F5314"/>
    <w:rsid w:val="00303397"/>
    <w:rsid w:val="00305926"/>
    <w:rsid w:val="003076BD"/>
    <w:rsid w:val="00314BCF"/>
    <w:rsid w:val="00317000"/>
    <w:rsid w:val="00320DC9"/>
    <w:rsid w:val="0032146E"/>
    <w:rsid w:val="00323190"/>
    <w:rsid w:val="00323404"/>
    <w:rsid w:val="003243C6"/>
    <w:rsid w:val="003247F8"/>
    <w:rsid w:val="00340D31"/>
    <w:rsid w:val="00340E06"/>
    <w:rsid w:val="00340E96"/>
    <w:rsid w:val="00344E70"/>
    <w:rsid w:val="0034778F"/>
    <w:rsid w:val="003544C9"/>
    <w:rsid w:val="00356686"/>
    <w:rsid w:val="003579E7"/>
    <w:rsid w:val="00357AC9"/>
    <w:rsid w:val="0036677A"/>
    <w:rsid w:val="00370552"/>
    <w:rsid w:val="003716D7"/>
    <w:rsid w:val="00373011"/>
    <w:rsid w:val="003944FB"/>
    <w:rsid w:val="003952F5"/>
    <w:rsid w:val="00397F05"/>
    <w:rsid w:val="003B5F0B"/>
    <w:rsid w:val="003B71ED"/>
    <w:rsid w:val="003C0F35"/>
    <w:rsid w:val="003C1FCF"/>
    <w:rsid w:val="003C3F64"/>
    <w:rsid w:val="003D3C39"/>
    <w:rsid w:val="003E2487"/>
    <w:rsid w:val="003F7E7D"/>
    <w:rsid w:val="00403B76"/>
    <w:rsid w:val="00411DB4"/>
    <w:rsid w:val="00416BE8"/>
    <w:rsid w:val="004217D3"/>
    <w:rsid w:val="00424444"/>
    <w:rsid w:val="004264E6"/>
    <w:rsid w:val="00434847"/>
    <w:rsid w:val="004412C2"/>
    <w:rsid w:val="00443EC8"/>
    <w:rsid w:val="0044466E"/>
    <w:rsid w:val="004469FB"/>
    <w:rsid w:val="00451A65"/>
    <w:rsid w:val="00452785"/>
    <w:rsid w:val="00461C5F"/>
    <w:rsid w:val="004733DC"/>
    <w:rsid w:val="004802E9"/>
    <w:rsid w:val="0048167C"/>
    <w:rsid w:val="00483C25"/>
    <w:rsid w:val="00483F4D"/>
    <w:rsid w:val="00487C80"/>
    <w:rsid w:val="0049002E"/>
    <w:rsid w:val="00490C5F"/>
    <w:rsid w:val="0049119A"/>
    <w:rsid w:val="00493CE6"/>
    <w:rsid w:val="00494682"/>
    <w:rsid w:val="004A0C5C"/>
    <w:rsid w:val="004C0309"/>
    <w:rsid w:val="004C4FD9"/>
    <w:rsid w:val="004C6DC0"/>
    <w:rsid w:val="004C7236"/>
    <w:rsid w:val="004D2841"/>
    <w:rsid w:val="004E52E1"/>
    <w:rsid w:val="004E6FF2"/>
    <w:rsid w:val="004E78C3"/>
    <w:rsid w:val="004F0CC8"/>
    <w:rsid w:val="00504CA5"/>
    <w:rsid w:val="005140ED"/>
    <w:rsid w:val="0052547D"/>
    <w:rsid w:val="00527D24"/>
    <w:rsid w:val="005317AB"/>
    <w:rsid w:val="00535A7E"/>
    <w:rsid w:val="005376B8"/>
    <w:rsid w:val="00547C1B"/>
    <w:rsid w:val="00556CC5"/>
    <w:rsid w:val="00563F9D"/>
    <w:rsid w:val="005647CB"/>
    <w:rsid w:val="00566937"/>
    <w:rsid w:val="005707DC"/>
    <w:rsid w:val="005711F6"/>
    <w:rsid w:val="005736D4"/>
    <w:rsid w:val="005821D7"/>
    <w:rsid w:val="00584B5F"/>
    <w:rsid w:val="00590167"/>
    <w:rsid w:val="005A7942"/>
    <w:rsid w:val="005B1136"/>
    <w:rsid w:val="005B2450"/>
    <w:rsid w:val="005B367F"/>
    <w:rsid w:val="005C23F6"/>
    <w:rsid w:val="005C6F58"/>
    <w:rsid w:val="005D09CB"/>
    <w:rsid w:val="005D4763"/>
    <w:rsid w:val="005E6E7C"/>
    <w:rsid w:val="005F12E4"/>
    <w:rsid w:val="005F293A"/>
    <w:rsid w:val="005F2BD9"/>
    <w:rsid w:val="005F48C8"/>
    <w:rsid w:val="006012BC"/>
    <w:rsid w:val="0060277D"/>
    <w:rsid w:val="006038C5"/>
    <w:rsid w:val="0060627B"/>
    <w:rsid w:val="006071AE"/>
    <w:rsid w:val="00610685"/>
    <w:rsid w:val="006174FC"/>
    <w:rsid w:val="00620147"/>
    <w:rsid w:val="006239D1"/>
    <w:rsid w:val="00623DCF"/>
    <w:rsid w:val="00625546"/>
    <w:rsid w:val="006306D8"/>
    <w:rsid w:val="00631F28"/>
    <w:rsid w:val="0063662E"/>
    <w:rsid w:val="006533F0"/>
    <w:rsid w:val="00654C2B"/>
    <w:rsid w:val="00657D17"/>
    <w:rsid w:val="00657E58"/>
    <w:rsid w:val="0066131A"/>
    <w:rsid w:val="006661A8"/>
    <w:rsid w:val="00667B22"/>
    <w:rsid w:val="006718BC"/>
    <w:rsid w:val="00671C69"/>
    <w:rsid w:val="0067451D"/>
    <w:rsid w:val="00677E59"/>
    <w:rsid w:val="00681A06"/>
    <w:rsid w:val="00685368"/>
    <w:rsid w:val="00686931"/>
    <w:rsid w:val="006900D6"/>
    <w:rsid w:val="006A3A5A"/>
    <w:rsid w:val="006A4ED1"/>
    <w:rsid w:val="006B198B"/>
    <w:rsid w:val="006B245A"/>
    <w:rsid w:val="006D0832"/>
    <w:rsid w:val="006D1056"/>
    <w:rsid w:val="006D2DD5"/>
    <w:rsid w:val="006D31DE"/>
    <w:rsid w:val="006E0274"/>
    <w:rsid w:val="006E0B6F"/>
    <w:rsid w:val="006E3D80"/>
    <w:rsid w:val="006E5D39"/>
    <w:rsid w:val="006E5DF6"/>
    <w:rsid w:val="006F09AC"/>
    <w:rsid w:val="006F1428"/>
    <w:rsid w:val="006F5973"/>
    <w:rsid w:val="006F726F"/>
    <w:rsid w:val="006F7935"/>
    <w:rsid w:val="00701046"/>
    <w:rsid w:val="007126A8"/>
    <w:rsid w:val="00712B0B"/>
    <w:rsid w:val="007134E3"/>
    <w:rsid w:val="00722F8E"/>
    <w:rsid w:val="007236A3"/>
    <w:rsid w:val="00725C62"/>
    <w:rsid w:val="00726CAB"/>
    <w:rsid w:val="00730017"/>
    <w:rsid w:val="00730154"/>
    <w:rsid w:val="00732723"/>
    <w:rsid w:val="00733B81"/>
    <w:rsid w:val="007448A8"/>
    <w:rsid w:val="00747ABB"/>
    <w:rsid w:val="00753ACA"/>
    <w:rsid w:val="0075457F"/>
    <w:rsid w:val="00754E21"/>
    <w:rsid w:val="00761903"/>
    <w:rsid w:val="0076625D"/>
    <w:rsid w:val="00767C45"/>
    <w:rsid w:val="007723C9"/>
    <w:rsid w:val="00775748"/>
    <w:rsid w:val="00792C4B"/>
    <w:rsid w:val="0079560D"/>
    <w:rsid w:val="007A1D1F"/>
    <w:rsid w:val="007B1B4A"/>
    <w:rsid w:val="007B214F"/>
    <w:rsid w:val="007B2535"/>
    <w:rsid w:val="007B4850"/>
    <w:rsid w:val="007C22EE"/>
    <w:rsid w:val="007C461F"/>
    <w:rsid w:val="007D1720"/>
    <w:rsid w:val="007E065F"/>
    <w:rsid w:val="007E2BE9"/>
    <w:rsid w:val="007F3BEC"/>
    <w:rsid w:val="007F46F0"/>
    <w:rsid w:val="007F4916"/>
    <w:rsid w:val="007F59B7"/>
    <w:rsid w:val="008065BD"/>
    <w:rsid w:val="0081745D"/>
    <w:rsid w:val="00823AEB"/>
    <w:rsid w:val="00835AB3"/>
    <w:rsid w:val="0084013B"/>
    <w:rsid w:val="00841A17"/>
    <w:rsid w:val="00843802"/>
    <w:rsid w:val="00846C2A"/>
    <w:rsid w:val="00851281"/>
    <w:rsid w:val="008514BD"/>
    <w:rsid w:val="00854267"/>
    <w:rsid w:val="008552E2"/>
    <w:rsid w:val="008557DB"/>
    <w:rsid w:val="008573BB"/>
    <w:rsid w:val="00871D53"/>
    <w:rsid w:val="0087533C"/>
    <w:rsid w:val="008821CA"/>
    <w:rsid w:val="008826FC"/>
    <w:rsid w:val="00882B2D"/>
    <w:rsid w:val="00884C45"/>
    <w:rsid w:val="008877A7"/>
    <w:rsid w:val="0089582E"/>
    <w:rsid w:val="008A03C8"/>
    <w:rsid w:val="008A1BEB"/>
    <w:rsid w:val="008A1FF1"/>
    <w:rsid w:val="008B1A92"/>
    <w:rsid w:val="008B39FC"/>
    <w:rsid w:val="008C04B4"/>
    <w:rsid w:val="008C17ED"/>
    <w:rsid w:val="008C6A11"/>
    <w:rsid w:val="008D254D"/>
    <w:rsid w:val="008D36E6"/>
    <w:rsid w:val="008E09E6"/>
    <w:rsid w:val="008E1639"/>
    <w:rsid w:val="008E182D"/>
    <w:rsid w:val="008F1211"/>
    <w:rsid w:val="008F1558"/>
    <w:rsid w:val="008F53BF"/>
    <w:rsid w:val="0090661B"/>
    <w:rsid w:val="0092167F"/>
    <w:rsid w:val="00923F84"/>
    <w:rsid w:val="00924DE9"/>
    <w:rsid w:val="0093208D"/>
    <w:rsid w:val="00932A8C"/>
    <w:rsid w:val="009353F0"/>
    <w:rsid w:val="00937419"/>
    <w:rsid w:val="00942F01"/>
    <w:rsid w:val="00950D67"/>
    <w:rsid w:val="009514E1"/>
    <w:rsid w:val="00952C6B"/>
    <w:rsid w:val="00956281"/>
    <w:rsid w:val="00962542"/>
    <w:rsid w:val="00962643"/>
    <w:rsid w:val="0097123C"/>
    <w:rsid w:val="00973C06"/>
    <w:rsid w:val="00981731"/>
    <w:rsid w:val="00981E31"/>
    <w:rsid w:val="00987827"/>
    <w:rsid w:val="00987959"/>
    <w:rsid w:val="00995AD5"/>
    <w:rsid w:val="009A4B26"/>
    <w:rsid w:val="009B103F"/>
    <w:rsid w:val="009B2069"/>
    <w:rsid w:val="009B214A"/>
    <w:rsid w:val="009B5E1D"/>
    <w:rsid w:val="009B6815"/>
    <w:rsid w:val="009B6FC8"/>
    <w:rsid w:val="009C4EE7"/>
    <w:rsid w:val="009C5F14"/>
    <w:rsid w:val="009D482A"/>
    <w:rsid w:val="009D601D"/>
    <w:rsid w:val="009E598B"/>
    <w:rsid w:val="009F0F56"/>
    <w:rsid w:val="009F4220"/>
    <w:rsid w:val="00A02EC6"/>
    <w:rsid w:val="00A12BA3"/>
    <w:rsid w:val="00A1383E"/>
    <w:rsid w:val="00A1575A"/>
    <w:rsid w:val="00A26AA9"/>
    <w:rsid w:val="00A31034"/>
    <w:rsid w:val="00A341D0"/>
    <w:rsid w:val="00A34839"/>
    <w:rsid w:val="00A350A0"/>
    <w:rsid w:val="00A41F40"/>
    <w:rsid w:val="00A433C1"/>
    <w:rsid w:val="00A45388"/>
    <w:rsid w:val="00A51FD0"/>
    <w:rsid w:val="00A5329C"/>
    <w:rsid w:val="00A53F0F"/>
    <w:rsid w:val="00A57246"/>
    <w:rsid w:val="00A5770C"/>
    <w:rsid w:val="00A61265"/>
    <w:rsid w:val="00A70D70"/>
    <w:rsid w:val="00A714A8"/>
    <w:rsid w:val="00A853F8"/>
    <w:rsid w:val="00A9060B"/>
    <w:rsid w:val="00A927C1"/>
    <w:rsid w:val="00A93965"/>
    <w:rsid w:val="00A94656"/>
    <w:rsid w:val="00AA59CC"/>
    <w:rsid w:val="00AA5E40"/>
    <w:rsid w:val="00AA6861"/>
    <w:rsid w:val="00AB2678"/>
    <w:rsid w:val="00AB4709"/>
    <w:rsid w:val="00AB635D"/>
    <w:rsid w:val="00AC0E5A"/>
    <w:rsid w:val="00AC3920"/>
    <w:rsid w:val="00AC4DCB"/>
    <w:rsid w:val="00AC52F6"/>
    <w:rsid w:val="00AC5B5F"/>
    <w:rsid w:val="00AC783B"/>
    <w:rsid w:val="00AD663D"/>
    <w:rsid w:val="00AF2C7A"/>
    <w:rsid w:val="00AF61A2"/>
    <w:rsid w:val="00B027E3"/>
    <w:rsid w:val="00B10B87"/>
    <w:rsid w:val="00B17930"/>
    <w:rsid w:val="00B21F71"/>
    <w:rsid w:val="00B26745"/>
    <w:rsid w:val="00B27EFD"/>
    <w:rsid w:val="00B3193D"/>
    <w:rsid w:val="00B31E4A"/>
    <w:rsid w:val="00B420B9"/>
    <w:rsid w:val="00B43F62"/>
    <w:rsid w:val="00B5530A"/>
    <w:rsid w:val="00B55920"/>
    <w:rsid w:val="00B60824"/>
    <w:rsid w:val="00B61F42"/>
    <w:rsid w:val="00B65651"/>
    <w:rsid w:val="00B800C7"/>
    <w:rsid w:val="00B81635"/>
    <w:rsid w:val="00B858DE"/>
    <w:rsid w:val="00B87731"/>
    <w:rsid w:val="00B94EF2"/>
    <w:rsid w:val="00B97CA0"/>
    <w:rsid w:val="00BA148B"/>
    <w:rsid w:val="00BA6261"/>
    <w:rsid w:val="00BA7B30"/>
    <w:rsid w:val="00BC4CC8"/>
    <w:rsid w:val="00BD0FB8"/>
    <w:rsid w:val="00BD2663"/>
    <w:rsid w:val="00BD4071"/>
    <w:rsid w:val="00BD570B"/>
    <w:rsid w:val="00BE11E7"/>
    <w:rsid w:val="00BE4954"/>
    <w:rsid w:val="00BE51FA"/>
    <w:rsid w:val="00BE7B94"/>
    <w:rsid w:val="00C06653"/>
    <w:rsid w:val="00C0672F"/>
    <w:rsid w:val="00C137E9"/>
    <w:rsid w:val="00C150ED"/>
    <w:rsid w:val="00C20F46"/>
    <w:rsid w:val="00C237CF"/>
    <w:rsid w:val="00C2746F"/>
    <w:rsid w:val="00C319C4"/>
    <w:rsid w:val="00C36E5E"/>
    <w:rsid w:val="00C37A2B"/>
    <w:rsid w:val="00C42C36"/>
    <w:rsid w:val="00C50A5A"/>
    <w:rsid w:val="00C50AC6"/>
    <w:rsid w:val="00C63E09"/>
    <w:rsid w:val="00C6562F"/>
    <w:rsid w:val="00C7177E"/>
    <w:rsid w:val="00C759B8"/>
    <w:rsid w:val="00C83FDF"/>
    <w:rsid w:val="00C92F9B"/>
    <w:rsid w:val="00CA12C7"/>
    <w:rsid w:val="00CA1ED6"/>
    <w:rsid w:val="00CC219E"/>
    <w:rsid w:val="00CC26AC"/>
    <w:rsid w:val="00CD13CC"/>
    <w:rsid w:val="00CD41FB"/>
    <w:rsid w:val="00CD61BB"/>
    <w:rsid w:val="00CE2867"/>
    <w:rsid w:val="00CE43A2"/>
    <w:rsid w:val="00CE62C9"/>
    <w:rsid w:val="00CE65E2"/>
    <w:rsid w:val="00CF04BA"/>
    <w:rsid w:val="00CF140A"/>
    <w:rsid w:val="00CF6FC4"/>
    <w:rsid w:val="00D00AB9"/>
    <w:rsid w:val="00D012A1"/>
    <w:rsid w:val="00D0647B"/>
    <w:rsid w:val="00D1054A"/>
    <w:rsid w:val="00D20CEE"/>
    <w:rsid w:val="00D256D6"/>
    <w:rsid w:val="00D407A6"/>
    <w:rsid w:val="00D430DC"/>
    <w:rsid w:val="00D448AD"/>
    <w:rsid w:val="00D52C36"/>
    <w:rsid w:val="00D574F7"/>
    <w:rsid w:val="00D72D05"/>
    <w:rsid w:val="00D746C6"/>
    <w:rsid w:val="00D8257F"/>
    <w:rsid w:val="00D944DE"/>
    <w:rsid w:val="00DA2656"/>
    <w:rsid w:val="00DA5B44"/>
    <w:rsid w:val="00DB0CC8"/>
    <w:rsid w:val="00DB7AF0"/>
    <w:rsid w:val="00DC1900"/>
    <w:rsid w:val="00DC3B32"/>
    <w:rsid w:val="00DC3B35"/>
    <w:rsid w:val="00DC3FEC"/>
    <w:rsid w:val="00DC4778"/>
    <w:rsid w:val="00DC5447"/>
    <w:rsid w:val="00DD5EC8"/>
    <w:rsid w:val="00DE22FF"/>
    <w:rsid w:val="00DE50F5"/>
    <w:rsid w:val="00DF023D"/>
    <w:rsid w:val="00DF2983"/>
    <w:rsid w:val="00DF4466"/>
    <w:rsid w:val="00E04D74"/>
    <w:rsid w:val="00E0795A"/>
    <w:rsid w:val="00E10032"/>
    <w:rsid w:val="00E10582"/>
    <w:rsid w:val="00E128AB"/>
    <w:rsid w:val="00E17A17"/>
    <w:rsid w:val="00E26A0C"/>
    <w:rsid w:val="00E26F6C"/>
    <w:rsid w:val="00E33DA4"/>
    <w:rsid w:val="00E344D1"/>
    <w:rsid w:val="00E35EAF"/>
    <w:rsid w:val="00E36D21"/>
    <w:rsid w:val="00E37657"/>
    <w:rsid w:val="00E410B6"/>
    <w:rsid w:val="00E50F90"/>
    <w:rsid w:val="00E5191A"/>
    <w:rsid w:val="00E53221"/>
    <w:rsid w:val="00E53E86"/>
    <w:rsid w:val="00E5638F"/>
    <w:rsid w:val="00E57A4D"/>
    <w:rsid w:val="00E64B7A"/>
    <w:rsid w:val="00E65EC9"/>
    <w:rsid w:val="00E74307"/>
    <w:rsid w:val="00E777D3"/>
    <w:rsid w:val="00E91A17"/>
    <w:rsid w:val="00E95383"/>
    <w:rsid w:val="00EA4C62"/>
    <w:rsid w:val="00EB2487"/>
    <w:rsid w:val="00EB7347"/>
    <w:rsid w:val="00EC30C2"/>
    <w:rsid w:val="00ED309C"/>
    <w:rsid w:val="00ED63B3"/>
    <w:rsid w:val="00EE0D00"/>
    <w:rsid w:val="00EF1C02"/>
    <w:rsid w:val="00EF3C3A"/>
    <w:rsid w:val="00F019CC"/>
    <w:rsid w:val="00F1062F"/>
    <w:rsid w:val="00F21231"/>
    <w:rsid w:val="00F23DC9"/>
    <w:rsid w:val="00F2615E"/>
    <w:rsid w:val="00F308CD"/>
    <w:rsid w:val="00F3112E"/>
    <w:rsid w:val="00F361D7"/>
    <w:rsid w:val="00F43257"/>
    <w:rsid w:val="00F468B9"/>
    <w:rsid w:val="00F471D5"/>
    <w:rsid w:val="00F52622"/>
    <w:rsid w:val="00F5645E"/>
    <w:rsid w:val="00F612EA"/>
    <w:rsid w:val="00F63088"/>
    <w:rsid w:val="00F64FAE"/>
    <w:rsid w:val="00F66695"/>
    <w:rsid w:val="00F67235"/>
    <w:rsid w:val="00F71AAB"/>
    <w:rsid w:val="00F74288"/>
    <w:rsid w:val="00F77C6A"/>
    <w:rsid w:val="00F8408D"/>
    <w:rsid w:val="00FA6A3B"/>
    <w:rsid w:val="00FB1D92"/>
    <w:rsid w:val="00FB388C"/>
    <w:rsid w:val="00FB3DBE"/>
    <w:rsid w:val="00FB3DE5"/>
    <w:rsid w:val="00FB523C"/>
    <w:rsid w:val="00FB5AC1"/>
    <w:rsid w:val="00FC2446"/>
    <w:rsid w:val="00FC3704"/>
    <w:rsid w:val="00FC40E6"/>
    <w:rsid w:val="00FC7CDF"/>
    <w:rsid w:val="00FD182A"/>
    <w:rsid w:val="00FE0268"/>
    <w:rsid w:val="00FE4DD0"/>
    <w:rsid w:val="00FE643C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4E302-1A54-40EF-89C2-999B20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F98F-1545-4E5F-A74C-85DBB69E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Ignacio Bocanegra Alvarado</cp:lastModifiedBy>
  <cp:revision>2</cp:revision>
  <cp:lastPrinted>2021-09-02T18:23:00Z</cp:lastPrinted>
  <dcterms:created xsi:type="dcterms:W3CDTF">2021-09-29T17:34:00Z</dcterms:created>
  <dcterms:modified xsi:type="dcterms:W3CDTF">2021-09-29T17:34:00Z</dcterms:modified>
</cp:coreProperties>
</file>