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CF" w:rsidRPr="0031188B" w:rsidRDefault="00EC12CF" w:rsidP="00EC12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 w:rsidR="00D6188A">
        <w:rPr>
          <w:rFonts w:ascii="Arial" w:hAnsi="Arial" w:cs="Arial"/>
          <w:b/>
          <w:sz w:val="24"/>
          <w:szCs w:val="24"/>
        </w:rPr>
        <w:t xml:space="preserve"> Septiembre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br/>
      </w: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30"/>
        <w:gridCol w:w="2913"/>
        <w:gridCol w:w="64"/>
        <w:gridCol w:w="2879"/>
      </w:tblGrid>
      <w:tr w:rsidR="00EC12CF" w:rsidRPr="009208EE" w:rsidTr="00F670FE">
        <w:tc>
          <w:tcPr>
            <w:tcW w:w="8828" w:type="dxa"/>
            <w:gridSpan w:val="5"/>
          </w:tcPr>
          <w:p w:rsidR="00EC12CF" w:rsidRPr="009208EE" w:rsidRDefault="00EC12CF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6928E7" w:rsidRPr="009208EE" w:rsidTr="006928E7">
        <w:trPr>
          <w:trHeight w:val="552"/>
        </w:trPr>
        <w:tc>
          <w:tcPr>
            <w:tcW w:w="2942" w:type="dxa"/>
            <w:vMerge w:val="restart"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Delegación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 viaje de escombro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Almacén Agropecuario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12 viajes de tierra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Secundaria Federal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 viajes de poda de arboles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28E7" w:rsidRPr="00EC12CF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100 m de dren parcelario extrayendo 32 m3 de azolve</w:t>
            </w:r>
          </w:p>
        </w:tc>
        <w:tc>
          <w:tcPr>
            <w:tcW w:w="2943" w:type="dxa"/>
            <w:gridSpan w:val="2"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6928E7" w:rsidRPr="00D6188A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8 viajes de tierra</w:t>
            </w:r>
          </w:p>
        </w:tc>
        <w:tc>
          <w:tcPr>
            <w:tcW w:w="2943" w:type="dxa"/>
            <w:gridSpan w:val="2"/>
          </w:tcPr>
          <w:p w:rsidR="006928E7" w:rsidRDefault="006928E7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6928E7" w:rsidRDefault="006928E7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*Carga de 4 viajes de piedra</w:t>
            </w:r>
          </w:p>
          <w:p w:rsidR="006928E7" w:rsidRPr="006928E7" w:rsidRDefault="006928E7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*(Cargador Frontal 859)</w:t>
            </w:r>
          </w:p>
        </w:tc>
      </w:tr>
      <w:tr w:rsidR="006928E7" w:rsidRPr="009208EE" w:rsidTr="006928E7">
        <w:trPr>
          <w:trHeight w:val="413"/>
        </w:trPr>
        <w:tc>
          <w:tcPr>
            <w:tcW w:w="2942" w:type="dxa"/>
            <w:vMerge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6928E7" w:rsidRP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10 viajes de tierra</w:t>
            </w:r>
          </w:p>
        </w:tc>
        <w:tc>
          <w:tcPr>
            <w:tcW w:w="2943" w:type="dxa"/>
            <w:gridSpan w:val="2"/>
            <w:vMerge w:val="restart"/>
          </w:tcPr>
          <w:p w:rsidR="006928E7" w:rsidRDefault="006928E7" w:rsidP="00692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6928E7" w:rsidRPr="006928E7" w:rsidRDefault="006928E7" w:rsidP="0069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12 viajes de polvillo</w:t>
            </w:r>
          </w:p>
        </w:tc>
      </w:tr>
      <w:tr w:rsidR="006928E7" w:rsidRPr="009208EE" w:rsidTr="00F670FE">
        <w:trPr>
          <w:trHeight w:val="412"/>
        </w:trPr>
        <w:tc>
          <w:tcPr>
            <w:tcW w:w="2942" w:type="dxa"/>
            <w:vMerge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6928E7" w:rsidRDefault="006928E7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6928E7" w:rsidRDefault="006928E7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Excavaciones para fosas </w:t>
            </w:r>
            <w:r w:rsidR="00F31D5D">
              <w:rPr>
                <w:rFonts w:ascii="Arial" w:hAnsi="Arial" w:cs="Arial"/>
                <w:sz w:val="16"/>
                <w:szCs w:val="16"/>
              </w:rPr>
              <w:t>sépticas</w:t>
            </w:r>
          </w:p>
          <w:p w:rsidR="00CF6455" w:rsidRDefault="00CF6455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m x 3 m x 3 m= 27 m3</w:t>
            </w:r>
          </w:p>
          <w:p w:rsidR="00CF6455" w:rsidRDefault="00CF6455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 x 2 m x 1 m= 4 m3</w:t>
            </w:r>
          </w:p>
          <w:p w:rsidR="00CF6455" w:rsidRDefault="00CF6455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6455" w:rsidRDefault="00CF6455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 viajes de tierra</w:t>
            </w:r>
          </w:p>
          <w:p w:rsidR="00CF6455" w:rsidRPr="006928E7" w:rsidRDefault="00CF6455" w:rsidP="00EC1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21 viajes de rajuela</w:t>
            </w:r>
          </w:p>
        </w:tc>
        <w:tc>
          <w:tcPr>
            <w:tcW w:w="2943" w:type="dxa"/>
            <w:gridSpan w:val="2"/>
            <w:vMerge/>
          </w:tcPr>
          <w:p w:rsidR="006928E7" w:rsidRDefault="006928E7" w:rsidP="006928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Default="00EC12CF" w:rsidP="00EC1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Retro 488: </w:t>
            </w:r>
            <w:r w:rsidR="00CF6455">
              <w:rPr>
                <w:rFonts w:ascii="Arial" w:hAnsi="Arial" w:cs="Arial"/>
                <w:b/>
                <w:sz w:val="16"/>
                <w:szCs w:val="16"/>
              </w:rPr>
              <w:t>Carga de 76 viajes (1,064 m3)</w:t>
            </w:r>
          </w:p>
          <w:p w:rsidR="00CF6455" w:rsidRDefault="00CF6455" w:rsidP="00EC1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Desazolve de 100 m de dren parcelario</w:t>
            </w:r>
          </w:p>
          <w:p w:rsidR="00EC12CF" w:rsidRPr="001A198B" w:rsidRDefault="00CF6455" w:rsidP="00F67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Excavaciones para fosas sépticas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Pr="009208EE" w:rsidRDefault="00EC12CF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208EE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9208EE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CF6455" w:rsidRPr="009208EE" w:rsidTr="004D5793">
        <w:tc>
          <w:tcPr>
            <w:tcW w:w="2942" w:type="dxa"/>
          </w:tcPr>
          <w:p w:rsidR="00CF6455" w:rsidRDefault="00CF6455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CF6455" w:rsidRDefault="00CF6455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26 viajes de tierra para la rehabilitación de 200 m de vialidades rurales</w:t>
            </w:r>
          </w:p>
          <w:p w:rsidR="00CF6455" w:rsidRPr="00CF6455" w:rsidRDefault="00CF6455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2"/>
          </w:tcPr>
          <w:p w:rsidR="00CF6455" w:rsidRDefault="00CF6455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F6455" w:rsidRPr="00CF6455" w:rsidRDefault="00CF6455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100 m de vialidades rurales</w:t>
            </w:r>
          </w:p>
        </w:tc>
        <w:tc>
          <w:tcPr>
            <w:tcW w:w="2943" w:type="dxa"/>
            <w:gridSpan w:val="2"/>
          </w:tcPr>
          <w:p w:rsidR="00CF6455" w:rsidRDefault="00CF6455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San José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Tatepozco</w:t>
            </w:r>
            <w:proofErr w:type="spellEnd"/>
          </w:p>
          <w:p w:rsidR="00CF6455" w:rsidRPr="00CF6455" w:rsidRDefault="00CF6455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Extensión de 147 viajes de rajuela para la rehabilitación de 1.1 Km de vialidad</w:t>
            </w:r>
            <w:r w:rsidR="00BD046C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 xml:space="preserve"> rural</w:t>
            </w:r>
            <w:r w:rsidR="00BD046C"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Default="00EC12CF" w:rsidP="00F67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</w:t>
            </w:r>
            <w:r>
              <w:rPr>
                <w:rFonts w:ascii="Arial" w:hAnsi="Arial" w:cs="Arial"/>
                <w:b/>
                <w:sz w:val="16"/>
                <w:szCs w:val="16"/>
              </w:rPr>
              <w:t>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488:</w:t>
            </w:r>
            <w:r w:rsidR="00CF6455">
              <w:rPr>
                <w:rFonts w:ascii="Arial" w:hAnsi="Arial" w:cs="Arial"/>
                <w:b/>
                <w:sz w:val="16"/>
                <w:szCs w:val="16"/>
              </w:rPr>
              <w:t xml:space="preserve"> Rehabilitación de 1.4 Km de vialidades rurales con un área trabajada de 14,000 m2</w:t>
            </w:r>
          </w:p>
          <w:p w:rsidR="00CF6455" w:rsidRDefault="00CF6455" w:rsidP="00F67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Extensión de 173 viajes de materiales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Pr="009208EE" w:rsidRDefault="00EC12CF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860</w:t>
            </w:r>
          </w:p>
        </w:tc>
      </w:tr>
      <w:tr w:rsidR="00BD046C" w:rsidRPr="009208EE" w:rsidTr="00B20274">
        <w:tc>
          <w:tcPr>
            <w:tcW w:w="5949" w:type="dxa"/>
            <w:gridSpan w:val="4"/>
          </w:tcPr>
          <w:p w:rsidR="00BD046C" w:rsidRDefault="00BD046C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BD046C" w:rsidRPr="00BD046C" w:rsidRDefault="00BD046C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 Km de vialidades rurales</w:t>
            </w:r>
          </w:p>
        </w:tc>
        <w:tc>
          <w:tcPr>
            <w:tcW w:w="2879" w:type="dxa"/>
          </w:tcPr>
          <w:p w:rsidR="00BD046C" w:rsidRDefault="00BD046C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BD046C" w:rsidRPr="00BD046C" w:rsidRDefault="00BD046C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3 Km de vialidades rurales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Pr="00240A5C" w:rsidRDefault="00EC12CF" w:rsidP="00EC1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D046C">
              <w:rPr>
                <w:rFonts w:ascii="Arial" w:hAnsi="Arial" w:cs="Arial"/>
                <w:b/>
                <w:sz w:val="16"/>
                <w:szCs w:val="16"/>
              </w:rPr>
              <w:t>Rehabilitación de 4 Km de vialidades rurales con un área de trabajo de 36,400 m2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Default="00EC12CF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Excavadora 217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Pr="00725E66" w:rsidRDefault="00BD046C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Apoyo a la Dirección de Obras Públicas préstamo de la maquina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Pr="009208EE" w:rsidRDefault="00EC12CF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8EE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B20274" w:rsidRPr="009208EE" w:rsidTr="00B20274">
        <w:tc>
          <w:tcPr>
            <w:tcW w:w="2972" w:type="dxa"/>
            <w:gridSpan w:val="2"/>
          </w:tcPr>
          <w:p w:rsidR="00B20274" w:rsidRPr="0031655C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</w:tc>
        <w:tc>
          <w:tcPr>
            <w:tcW w:w="2977" w:type="dxa"/>
            <w:gridSpan w:val="2"/>
          </w:tcPr>
          <w:p w:rsidR="00B20274" w:rsidRPr="0031655C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</w:tc>
        <w:tc>
          <w:tcPr>
            <w:tcW w:w="2879" w:type="dxa"/>
          </w:tcPr>
          <w:p w:rsidR="00B20274" w:rsidRPr="0031655C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B20274" w:rsidRPr="0031655C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0274" w:rsidRPr="009208EE" w:rsidTr="00B20274">
        <w:tc>
          <w:tcPr>
            <w:tcW w:w="2972" w:type="dxa"/>
            <w:gridSpan w:val="2"/>
          </w:tcPr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20274" w:rsidRPr="00BD046C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46C">
              <w:rPr>
                <w:rFonts w:ascii="Arial" w:hAnsi="Arial" w:cs="Arial"/>
                <w:sz w:val="16"/>
                <w:szCs w:val="16"/>
              </w:rPr>
              <w:t>3 viajes de poda de arboles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BD04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BD04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piedra</w:t>
            </w:r>
          </w:p>
          <w:p w:rsidR="00B20274" w:rsidRDefault="00B20274" w:rsidP="00BD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B20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San José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Tatepozco</w:t>
            </w:r>
            <w:proofErr w:type="spellEnd"/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viajes de rajuela</w:t>
            </w:r>
          </w:p>
          <w:p w:rsidR="00B20274" w:rsidRP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viajes de polvillo</w:t>
            </w:r>
          </w:p>
          <w:p w:rsidR="00B20274" w:rsidRPr="00B20274" w:rsidRDefault="00B20274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274"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Carga de 68 viajes (952 m3)</w:t>
            </w:r>
          </w:p>
        </w:tc>
        <w:tc>
          <w:tcPr>
            <w:tcW w:w="2977" w:type="dxa"/>
            <w:gridSpan w:val="2"/>
          </w:tcPr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poda de arboles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piedra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viajes de rajuela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viajes de polvillo</w:t>
            </w:r>
          </w:p>
          <w:p w:rsidR="00B20274" w:rsidRP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Pr="00DD12AE" w:rsidRDefault="00B20274" w:rsidP="00EC1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Carga de 70 viajes (980 m3)</w:t>
            </w:r>
          </w:p>
        </w:tc>
        <w:tc>
          <w:tcPr>
            <w:tcW w:w="2879" w:type="dxa"/>
          </w:tcPr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tierra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poda de arboles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F670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B20274" w:rsidRDefault="00B20274" w:rsidP="00F6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B20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Default="00B20274" w:rsidP="00B20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San José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Tatepozco</w:t>
            </w:r>
            <w:proofErr w:type="spellEnd"/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polvillo</w:t>
            </w:r>
          </w:p>
          <w:p w:rsid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viajes de rajuela</w:t>
            </w:r>
          </w:p>
          <w:p w:rsidR="00B20274" w:rsidRPr="00B20274" w:rsidRDefault="00B20274" w:rsidP="00B20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0274" w:rsidRPr="00DD12AE" w:rsidRDefault="00B20274" w:rsidP="00B202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>
              <w:rPr>
                <w:rFonts w:ascii="Arial" w:hAnsi="Arial" w:cs="Arial"/>
                <w:b/>
                <w:sz w:val="16"/>
                <w:szCs w:val="16"/>
              </w:rPr>
              <w:t>Carga de 57 viajes (798 m3)</w:t>
            </w:r>
          </w:p>
        </w:tc>
      </w:tr>
      <w:tr w:rsidR="00EC12CF" w:rsidRPr="009208EE" w:rsidTr="00F670FE">
        <w:tc>
          <w:tcPr>
            <w:tcW w:w="8828" w:type="dxa"/>
            <w:gridSpan w:val="5"/>
          </w:tcPr>
          <w:p w:rsidR="00EC12CF" w:rsidRDefault="00EC12CF" w:rsidP="00EC1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materiales: </w:t>
            </w:r>
            <w:r w:rsidR="00B20274">
              <w:rPr>
                <w:rFonts w:ascii="Arial" w:hAnsi="Arial" w:cs="Arial"/>
                <w:b/>
                <w:sz w:val="16"/>
                <w:szCs w:val="16"/>
              </w:rPr>
              <w:t>Carga de 195 viajes (2,730 m3)</w:t>
            </w:r>
          </w:p>
        </w:tc>
      </w:tr>
    </w:tbl>
    <w:p w:rsidR="00EC12CF" w:rsidRDefault="00EC12CF" w:rsidP="00EC12CF">
      <w:pPr>
        <w:jc w:val="both"/>
        <w:rPr>
          <w:rFonts w:ascii="Arial" w:hAnsi="Arial" w:cs="Arial"/>
          <w:b/>
          <w:sz w:val="24"/>
          <w:szCs w:val="24"/>
        </w:rPr>
      </w:pPr>
    </w:p>
    <w:p w:rsidR="00E55FB5" w:rsidRDefault="00E55FB5" w:rsidP="00EC12CF">
      <w:pPr>
        <w:jc w:val="both"/>
        <w:rPr>
          <w:rFonts w:ascii="Arial" w:hAnsi="Arial" w:cs="Arial"/>
          <w:b/>
          <w:sz w:val="24"/>
          <w:szCs w:val="24"/>
        </w:rPr>
      </w:pPr>
    </w:p>
    <w:p w:rsidR="00E55FB5" w:rsidRDefault="00E55FB5" w:rsidP="00EC12CF">
      <w:pPr>
        <w:jc w:val="both"/>
        <w:rPr>
          <w:rFonts w:ascii="Arial" w:hAnsi="Arial" w:cs="Arial"/>
          <w:b/>
          <w:sz w:val="24"/>
          <w:szCs w:val="24"/>
        </w:rPr>
      </w:pPr>
    </w:p>
    <w:p w:rsidR="00E55FB5" w:rsidRDefault="00E55FB5" w:rsidP="00EC12CF">
      <w:pPr>
        <w:jc w:val="both"/>
        <w:rPr>
          <w:rFonts w:ascii="Arial" w:hAnsi="Arial" w:cs="Arial"/>
          <w:b/>
          <w:sz w:val="24"/>
          <w:szCs w:val="24"/>
        </w:rPr>
      </w:pPr>
    </w:p>
    <w:p w:rsidR="00E55FB5" w:rsidRDefault="00E55FB5" w:rsidP="00EC12C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12CF" w:rsidRDefault="00EC12CF" w:rsidP="00EC12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EC12CF" w:rsidRPr="006920FC" w:rsidRDefault="00EC12CF" w:rsidP="00EC1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EC12CF" w:rsidRDefault="00EC12CF" w:rsidP="00EC12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EC12CF" w:rsidRPr="002A399F" w:rsidRDefault="00EC12CF" w:rsidP="00EC1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p w:rsidR="00EC12CF" w:rsidRPr="002A399F" w:rsidRDefault="00EC12CF" w:rsidP="00EC12CF">
      <w:pPr>
        <w:jc w:val="both"/>
        <w:rPr>
          <w:rFonts w:ascii="Arial" w:hAnsi="Arial" w:cs="Arial"/>
          <w:sz w:val="24"/>
          <w:szCs w:val="24"/>
        </w:rPr>
      </w:pPr>
    </w:p>
    <w:p w:rsidR="00EC12CF" w:rsidRPr="006C3669" w:rsidRDefault="00EC12CF" w:rsidP="00EC12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2D028E" w:rsidRPr="00EC12CF" w:rsidRDefault="00EC1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suspendida por Pandemia ocasionada por COVID 19.</w:t>
      </w:r>
    </w:p>
    <w:sectPr w:rsidR="002D028E" w:rsidRPr="00EC1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F"/>
    <w:rsid w:val="002D028E"/>
    <w:rsid w:val="006928E7"/>
    <w:rsid w:val="00884B60"/>
    <w:rsid w:val="00B20274"/>
    <w:rsid w:val="00BD046C"/>
    <w:rsid w:val="00CF6455"/>
    <w:rsid w:val="00D6188A"/>
    <w:rsid w:val="00E55FB5"/>
    <w:rsid w:val="00EC12CF"/>
    <w:rsid w:val="00F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C6009-6C53-47A7-BB7E-90D800E7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2020-10-16T18:24:00Z</dcterms:created>
  <dcterms:modified xsi:type="dcterms:W3CDTF">2020-10-16T19:27:00Z</dcterms:modified>
</cp:coreProperties>
</file>