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D7" w:rsidRPr="001835D7" w:rsidRDefault="001835D7" w:rsidP="001835D7">
      <w:pPr>
        <w:spacing w:after="0" w:line="240" w:lineRule="auto"/>
        <w:jc w:val="right"/>
        <w:rPr>
          <w:rFonts w:ascii="Maiandra GD" w:eastAsiaTheme="minorEastAsia" w:hAnsi="Maiandra GD" w:cs="Arial"/>
          <w:b/>
          <w:lang w:val="es-MX" w:eastAsia="es-MX" w:bidi="ar-SA"/>
        </w:rPr>
      </w:pPr>
      <w:r w:rsidRPr="005A7FBA">
        <w:rPr>
          <w:rFonts w:ascii="Maiandra GD" w:eastAsiaTheme="minorEastAsia" w:hAnsi="Maiandra GD" w:cs="Arial"/>
          <w:b/>
          <w:lang w:val="es-MX" w:eastAsia="es-MX" w:bidi="ar-SA"/>
        </w:rPr>
        <w:t>OFICIO DJM  578</w:t>
      </w:r>
      <w:r w:rsidRPr="001835D7">
        <w:rPr>
          <w:rFonts w:ascii="Maiandra GD" w:eastAsiaTheme="minorEastAsia" w:hAnsi="Maiandra GD" w:cs="Arial"/>
          <w:b/>
          <w:lang w:val="es-MX" w:eastAsia="es-MX" w:bidi="ar-SA"/>
        </w:rPr>
        <w:t xml:space="preserve">/2017 </w:t>
      </w:r>
    </w:p>
    <w:p w:rsidR="001835D7" w:rsidRPr="001835D7" w:rsidRDefault="001835D7" w:rsidP="001835D7">
      <w:pPr>
        <w:spacing w:after="0"/>
        <w:jc w:val="right"/>
        <w:rPr>
          <w:rFonts w:ascii="Monotype Corsiva" w:eastAsiaTheme="minorEastAsia" w:hAnsi="Monotype Corsiva" w:cs="Tahoma"/>
          <w:b/>
          <w:color w:val="595959" w:themeColor="text1" w:themeTint="A6"/>
          <w:sz w:val="28"/>
          <w:szCs w:val="28"/>
          <w:lang w:val="es-MX" w:eastAsia="es-MX" w:bidi="ar-SA"/>
        </w:rPr>
      </w:pPr>
      <w:r w:rsidRPr="001835D7">
        <w:rPr>
          <w:rFonts w:ascii="Monotype Corsiva" w:eastAsiaTheme="minorEastAsia" w:hAnsi="Monotype Corsiva" w:cs="Tahoma"/>
          <w:b/>
          <w:color w:val="595959" w:themeColor="text1" w:themeTint="A6"/>
          <w:sz w:val="28"/>
          <w:szCs w:val="28"/>
          <w:lang w:val="es-MX" w:eastAsia="es-MX" w:bidi="ar-SA"/>
        </w:rPr>
        <w:t xml:space="preserve">San Pedro Tlaquepaque, Jalisco; a   </w:t>
      </w:r>
      <w:r w:rsidR="00D00D5B">
        <w:rPr>
          <w:rFonts w:ascii="Monotype Corsiva" w:eastAsiaTheme="minorEastAsia" w:hAnsi="Monotype Corsiva" w:cs="Tahoma"/>
          <w:b/>
          <w:color w:val="595959" w:themeColor="text1" w:themeTint="A6"/>
          <w:sz w:val="28"/>
          <w:szCs w:val="28"/>
          <w:lang w:val="es-MX" w:eastAsia="es-MX" w:bidi="ar-SA"/>
        </w:rPr>
        <w:t xml:space="preserve">31 </w:t>
      </w:r>
      <w:r w:rsidR="00664707">
        <w:rPr>
          <w:rFonts w:ascii="Monotype Corsiva" w:eastAsiaTheme="minorEastAsia" w:hAnsi="Monotype Corsiva" w:cs="Tahoma"/>
          <w:b/>
          <w:color w:val="595959" w:themeColor="text1" w:themeTint="A6"/>
          <w:sz w:val="28"/>
          <w:szCs w:val="28"/>
          <w:lang w:val="es-MX" w:eastAsia="es-MX" w:bidi="ar-SA"/>
        </w:rPr>
        <w:t>de Julio</w:t>
      </w:r>
      <w:r w:rsidRPr="001835D7">
        <w:rPr>
          <w:rFonts w:ascii="Monotype Corsiva" w:eastAsiaTheme="minorEastAsia" w:hAnsi="Monotype Corsiva" w:cs="Tahoma"/>
          <w:b/>
          <w:color w:val="595959" w:themeColor="text1" w:themeTint="A6"/>
          <w:sz w:val="28"/>
          <w:szCs w:val="28"/>
          <w:lang w:val="es-MX" w:eastAsia="es-MX" w:bidi="ar-SA"/>
        </w:rPr>
        <w:t xml:space="preserve">  del  2017.</w:t>
      </w:r>
    </w:p>
    <w:p w:rsidR="001835D7" w:rsidRPr="005750A4" w:rsidRDefault="001835D7" w:rsidP="001835D7">
      <w:pPr>
        <w:spacing w:after="0"/>
        <w:jc w:val="right"/>
        <w:rPr>
          <w:rFonts w:ascii="Maiandra GD" w:eastAsiaTheme="minorEastAsia" w:hAnsi="Maiandra GD" w:cs="Arial"/>
          <w:b/>
          <w:i/>
          <w:sz w:val="16"/>
          <w:szCs w:val="16"/>
          <w:lang w:val="es-MX" w:eastAsia="es-MX" w:bidi="ar-SA"/>
        </w:rPr>
      </w:pPr>
      <w:r w:rsidRPr="005750A4">
        <w:rPr>
          <w:rFonts w:ascii="Maiandra GD" w:eastAsiaTheme="minorEastAsia" w:hAnsi="Maiandra GD" w:cs="Arial"/>
          <w:b/>
          <w:i/>
          <w:sz w:val="16"/>
          <w:szCs w:val="16"/>
          <w:lang w:val="es-MX" w:eastAsia="es-MX" w:bidi="ar-SA"/>
        </w:rPr>
        <w:t xml:space="preserve">“2017, Año del Centenario de la Promulgación de la Constitución Política </w:t>
      </w:r>
    </w:p>
    <w:p w:rsidR="001835D7" w:rsidRPr="005750A4" w:rsidRDefault="001835D7" w:rsidP="001835D7">
      <w:pPr>
        <w:spacing w:after="0"/>
        <w:jc w:val="right"/>
        <w:rPr>
          <w:rFonts w:ascii="Maiandra GD" w:eastAsiaTheme="minorEastAsia" w:hAnsi="Maiandra GD" w:cs="Arial"/>
          <w:b/>
          <w:i/>
          <w:sz w:val="16"/>
          <w:szCs w:val="16"/>
          <w:lang w:val="es-MX" w:eastAsia="es-MX" w:bidi="ar-SA"/>
        </w:rPr>
      </w:pPr>
      <w:r w:rsidRPr="005750A4">
        <w:rPr>
          <w:rFonts w:ascii="Maiandra GD" w:eastAsiaTheme="minorEastAsia" w:hAnsi="Maiandra GD" w:cs="Arial"/>
          <w:b/>
          <w:i/>
          <w:sz w:val="16"/>
          <w:szCs w:val="16"/>
          <w:lang w:val="es-MX" w:eastAsia="es-MX" w:bidi="ar-SA"/>
        </w:rPr>
        <w:t xml:space="preserve">De los Estados Unidos Mexicanos,  de la Constitución Política del Estado Libre y </w:t>
      </w:r>
    </w:p>
    <w:p w:rsidR="001835D7" w:rsidRPr="005750A4" w:rsidRDefault="001835D7" w:rsidP="001835D7">
      <w:pPr>
        <w:spacing w:after="0"/>
        <w:jc w:val="right"/>
        <w:rPr>
          <w:rFonts w:ascii="Maiandra GD" w:eastAsiaTheme="minorEastAsia" w:hAnsi="Maiandra GD" w:cs="Arial"/>
          <w:b/>
          <w:i/>
          <w:sz w:val="16"/>
          <w:szCs w:val="16"/>
          <w:lang w:val="es-MX" w:eastAsia="es-MX" w:bidi="ar-SA"/>
        </w:rPr>
      </w:pPr>
      <w:r w:rsidRPr="005750A4">
        <w:rPr>
          <w:rFonts w:ascii="Maiandra GD" w:eastAsiaTheme="minorEastAsia" w:hAnsi="Maiandra GD" w:cs="Arial"/>
          <w:b/>
          <w:i/>
          <w:sz w:val="16"/>
          <w:szCs w:val="16"/>
          <w:lang w:val="es-MX" w:eastAsia="es-MX" w:bidi="ar-SA"/>
        </w:rPr>
        <w:t>Soberano de Jalisco y del Natalicio Juan Rulfo”</w:t>
      </w:r>
    </w:p>
    <w:p w:rsidR="001835D7" w:rsidRPr="001835D7" w:rsidRDefault="001835D7" w:rsidP="001835D7">
      <w:pPr>
        <w:spacing w:after="0"/>
        <w:jc w:val="right"/>
        <w:rPr>
          <w:rFonts w:ascii="Arial" w:eastAsiaTheme="minorEastAsia" w:hAnsi="Arial" w:cs="Arial"/>
          <w:lang w:val="es-MX" w:eastAsia="es-MX" w:bidi="ar-SA"/>
        </w:rPr>
      </w:pPr>
    </w:p>
    <w:p w:rsidR="001835D7" w:rsidRPr="001835D7" w:rsidRDefault="001835D7" w:rsidP="001835D7">
      <w:pPr>
        <w:spacing w:after="0"/>
        <w:jc w:val="right"/>
        <w:rPr>
          <w:rFonts w:ascii="Arial" w:eastAsiaTheme="minorEastAsia" w:hAnsi="Arial" w:cs="Arial"/>
          <w:b/>
          <w:lang w:val="es-MX" w:eastAsia="es-MX" w:bidi="ar-SA"/>
        </w:rPr>
      </w:pPr>
      <w:r w:rsidRPr="001835D7">
        <w:rPr>
          <w:rFonts w:ascii="Arial" w:eastAsiaTheme="minorEastAsia" w:hAnsi="Arial" w:cs="Arial"/>
          <w:b/>
          <w:lang w:val="es-MX" w:eastAsia="es-MX" w:bidi="ar-SA"/>
        </w:rPr>
        <w:t xml:space="preserve">                                            </w:t>
      </w:r>
    </w:p>
    <w:p w:rsidR="005750A4" w:rsidRDefault="005750A4" w:rsidP="001835D7">
      <w:pPr>
        <w:spacing w:after="0"/>
        <w:jc w:val="both"/>
        <w:rPr>
          <w:rFonts w:ascii="Maiandra GD" w:eastAsia="Times New Roman" w:hAnsi="Maiandra GD" w:cs="Arial"/>
          <w:b/>
          <w:lang w:val="es-MX" w:eastAsia="es-MX" w:bidi="ar-SA"/>
        </w:rPr>
      </w:pPr>
    </w:p>
    <w:p w:rsidR="001835D7" w:rsidRPr="005A7FBA" w:rsidRDefault="001835D7" w:rsidP="001835D7">
      <w:pPr>
        <w:spacing w:after="0"/>
        <w:jc w:val="both"/>
        <w:rPr>
          <w:rFonts w:ascii="Maiandra GD" w:eastAsia="Times New Roman" w:hAnsi="Maiandra GD" w:cs="Arial"/>
          <w:b/>
          <w:lang w:val="es-MX" w:eastAsia="es-MX" w:bidi="ar-SA"/>
        </w:rPr>
      </w:pPr>
      <w:r w:rsidRPr="005A7FBA">
        <w:rPr>
          <w:rFonts w:ascii="Maiandra GD" w:eastAsia="Times New Roman" w:hAnsi="Maiandra GD" w:cs="Arial"/>
          <w:b/>
          <w:lang w:val="es-MX" w:eastAsia="es-MX" w:bidi="ar-SA"/>
        </w:rPr>
        <w:t>MTRO. JOSE LUIS SALAZAR MARTINEZ</w:t>
      </w:r>
    </w:p>
    <w:p w:rsidR="001835D7" w:rsidRPr="005A7FBA" w:rsidRDefault="001835D7" w:rsidP="001835D7">
      <w:pPr>
        <w:spacing w:after="0"/>
        <w:jc w:val="both"/>
        <w:rPr>
          <w:rFonts w:ascii="Maiandra GD" w:eastAsia="Times New Roman" w:hAnsi="Maiandra GD" w:cs="Arial"/>
          <w:b/>
          <w:lang w:val="es-MX" w:eastAsia="es-MX" w:bidi="ar-SA"/>
        </w:rPr>
      </w:pPr>
      <w:r w:rsidRPr="005A7FBA">
        <w:rPr>
          <w:rFonts w:ascii="Maiandra GD" w:eastAsia="Times New Roman" w:hAnsi="Maiandra GD" w:cs="Arial"/>
          <w:b/>
          <w:lang w:val="es-MX" w:eastAsia="es-MX" w:bidi="ar-SA"/>
        </w:rPr>
        <w:t>SECRETARIO GENERAL DEL H. AYUNTAMIENTO</w:t>
      </w:r>
    </w:p>
    <w:p w:rsidR="001835D7" w:rsidRPr="001835D7" w:rsidRDefault="001835D7" w:rsidP="001835D7">
      <w:pPr>
        <w:spacing w:after="0"/>
        <w:jc w:val="both"/>
        <w:rPr>
          <w:rFonts w:ascii="Maiandra GD" w:eastAsia="Times New Roman" w:hAnsi="Maiandra GD" w:cs="Arial"/>
          <w:b/>
          <w:lang w:val="es-MX" w:eastAsia="es-MX" w:bidi="ar-SA"/>
        </w:rPr>
      </w:pPr>
      <w:r w:rsidRPr="005A7FBA">
        <w:rPr>
          <w:rFonts w:ascii="Maiandra GD" w:eastAsia="Times New Roman" w:hAnsi="Maiandra GD" w:cs="Arial"/>
          <w:b/>
          <w:lang w:val="es-MX" w:eastAsia="es-MX" w:bidi="ar-SA"/>
        </w:rPr>
        <w:t>DE SAN PEDRO TLAQUEPAQUE, JALISCO</w:t>
      </w:r>
    </w:p>
    <w:p w:rsidR="001835D7" w:rsidRPr="001835D7" w:rsidRDefault="001835D7" w:rsidP="001835D7">
      <w:pPr>
        <w:spacing w:after="0"/>
        <w:jc w:val="both"/>
        <w:rPr>
          <w:rFonts w:ascii="Maiandra GD" w:eastAsia="Times New Roman" w:hAnsi="Maiandra GD" w:cs="Arial"/>
          <w:b/>
          <w:lang w:val="es-MX" w:eastAsia="es-MX" w:bidi="ar-SA"/>
        </w:rPr>
      </w:pPr>
      <w:r w:rsidRPr="001835D7">
        <w:rPr>
          <w:rFonts w:ascii="Maiandra GD" w:eastAsia="Times New Roman" w:hAnsi="Maiandra GD" w:cs="Arial"/>
          <w:b/>
          <w:lang w:val="es-MX" w:eastAsia="es-MX" w:bidi="ar-SA"/>
        </w:rPr>
        <w:t>P R E S E N T E.</w:t>
      </w:r>
    </w:p>
    <w:p w:rsidR="001835D7" w:rsidRDefault="001835D7" w:rsidP="002B06ED">
      <w:pPr>
        <w:pStyle w:val="Prrafodelista"/>
        <w:jc w:val="center"/>
        <w:outlineLvl w:val="0"/>
        <w:rPr>
          <w:rFonts w:ascii="Maiandra GD" w:hAnsi="Maiandra GD" w:cs="Arial"/>
          <w:b/>
          <w:sz w:val="24"/>
          <w:szCs w:val="24"/>
          <w:lang w:val="es-MX"/>
        </w:rPr>
      </w:pPr>
    </w:p>
    <w:p w:rsidR="00502C17" w:rsidRPr="003D582D" w:rsidRDefault="003D582D" w:rsidP="003D582D">
      <w:pPr>
        <w:ind w:firstLine="708"/>
        <w:jc w:val="both"/>
        <w:rPr>
          <w:rFonts w:ascii="Maiandra GD" w:hAnsi="Maiandra GD"/>
          <w:lang w:val="es-MX"/>
        </w:rPr>
      </w:pPr>
      <w:r w:rsidRPr="003D582D">
        <w:rPr>
          <w:rFonts w:ascii="Maiandra GD" w:hAnsi="Maiandra GD"/>
          <w:lang w:val="es-MX"/>
        </w:rPr>
        <w:t>A través del presente ocurso</w:t>
      </w:r>
      <w:r>
        <w:rPr>
          <w:rFonts w:ascii="Maiandra GD" w:hAnsi="Maiandra GD"/>
          <w:lang w:val="es-MX"/>
        </w:rPr>
        <w:t xml:space="preserve"> envío un cordial saludo y acto continuo</w:t>
      </w:r>
      <w:r w:rsidRPr="003D582D">
        <w:rPr>
          <w:rFonts w:ascii="Maiandra GD" w:hAnsi="Maiandra GD"/>
          <w:lang w:val="es-MX"/>
        </w:rPr>
        <w:t xml:space="preserve"> </w:t>
      </w:r>
      <w:r>
        <w:rPr>
          <w:rFonts w:ascii="Maiandra GD" w:hAnsi="Maiandra GD"/>
          <w:lang w:val="es-MX"/>
        </w:rPr>
        <w:t xml:space="preserve">rindo a usted informe correspondiente al periodo del día </w:t>
      </w:r>
      <w:r w:rsidR="00974224">
        <w:rPr>
          <w:rFonts w:ascii="Maiandra GD" w:hAnsi="Maiandra GD"/>
          <w:lang w:val="es-MX"/>
        </w:rPr>
        <w:t>01 de enero</w:t>
      </w:r>
      <w:r>
        <w:rPr>
          <w:rFonts w:ascii="Maiandra GD" w:hAnsi="Maiandra GD"/>
          <w:lang w:val="es-MX"/>
        </w:rPr>
        <w:t xml:space="preserve"> al 31 treinta y uno de julio del año en curso, el cual redacto de la siguiente manera: </w:t>
      </w:r>
    </w:p>
    <w:p w:rsidR="001835D7" w:rsidRDefault="001835D7" w:rsidP="002B06ED">
      <w:pPr>
        <w:pStyle w:val="Prrafodelista"/>
        <w:jc w:val="center"/>
        <w:outlineLvl w:val="0"/>
        <w:rPr>
          <w:rFonts w:ascii="Maiandra GD" w:hAnsi="Maiandra GD" w:cs="Arial"/>
          <w:b/>
          <w:sz w:val="24"/>
          <w:szCs w:val="24"/>
          <w:lang w:val="es-MX"/>
        </w:rPr>
      </w:pPr>
    </w:p>
    <w:p w:rsidR="002B06ED" w:rsidRPr="002B06ED" w:rsidRDefault="00664707" w:rsidP="002B06ED">
      <w:pPr>
        <w:pStyle w:val="Prrafodelista"/>
        <w:jc w:val="center"/>
        <w:outlineLvl w:val="0"/>
        <w:rPr>
          <w:rFonts w:ascii="Maiandra GD" w:hAnsi="Maiandra GD" w:cs="Arial"/>
          <w:b/>
          <w:sz w:val="24"/>
          <w:szCs w:val="24"/>
          <w:lang w:val="es-MX"/>
        </w:rPr>
      </w:pPr>
      <w:r w:rsidRPr="002B06ED">
        <w:rPr>
          <w:rFonts w:ascii="Maiandra GD" w:hAnsi="Maiandra GD" w:cs="Arial"/>
          <w:b/>
          <w:sz w:val="24"/>
          <w:szCs w:val="24"/>
          <w:lang w:val="es-MX"/>
        </w:rPr>
        <w:t>INFORME DE ACTIVIDADES DE LA DIRECCIÓN</w:t>
      </w:r>
    </w:p>
    <w:p w:rsidR="002B06ED" w:rsidRDefault="00664707" w:rsidP="002B06ED">
      <w:pPr>
        <w:pStyle w:val="Prrafodelista"/>
        <w:jc w:val="center"/>
        <w:outlineLvl w:val="0"/>
        <w:rPr>
          <w:rFonts w:ascii="Maiandra GD" w:hAnsi="Maiandra GD" w:cs="Arial"/>
          <w:b/>
          <w:sz w:val="24"/>
          <w:szCs w:val="24"/>
          <w:lang w:val="es-MX"/>
        </w:rPr>
      </w:pPr>
      <w:r w:rsidRPr="002B06ED">
        <w:rPr>
          <w:rFonts w:ascii="Maiandra GD" w:hAnsi="Maiandra GD" w:cs="Arial"/>
          <w:b/>
          <w:sz w:val="24"/>
          <w:szCs w:val="24"/>
          <w:lang w:val="es-MX"/>
        </w:rPr>
        <w:t xml:space="preserve"> DEL JUZGADO MUNICIPAL</w:t>
      </w:r>
    </w:p>
    <w:p w:rsidR="00664707" w:rsidRDefault="00664707" w:rsidP="002B06ED">
      <w:pPr>
        <w:pStyle w:val="Prrafodelista"/>
        <w:jc w:val="center"/>
        <w:outlineLvl w:val="0"/>
        <w:rPr>
          <w:rFonts w:ascii="Maiandra GD" w:hAnsi="Maiandra GD" w:cs="Arial"/>
          <w:b/>
          <w:sz w:val="24"/>
          <w:szCs w:val="24"/>
          <w:lang w:val="es-MX"/>
        </w:rPr>
      </w:pPr>
    </w:p>
    <w:p w:rsidR="002B06ED" w:rsidRDefault="00664707" w:rsidP="002C129B">
      <w:pPr>
        <w:pStyle w:val="Prrafodelista"/>
        <w:ind w:left="0" w:firstLine="708"/>
        <w:jc w:val="both"/>
        <w:rPr>
          <w:rFonts w:ascii="Maiandra GD" w:hAnsi="Maiandra GD" w:cs="Arial"/>
          <w:sz w:val="24"/>
          <w:szCs w:val="24"/>
          <w:lang w:val="es-MX"/>
        </w:rPr>
      </w:pPr>
      <w:r>
        <w:rPr>
          <w:rFonts w:ascii="Maiandra GD" w:hAnsi="Maiandra GD" w:cs="Arial"/>
          <w:sz w:val="24"/>
          <w:szCs w:val="24"/>
          <w:lang w:val="es-MX"/>
        </w:rPr>
        <w:t xml:space="preserve">El propósito </w:t>
      </w:r>
      <w:r w:rsidR="002B06ED" w:rsidRPr="002B06ED">
        <w:rPr>
          <w:rFonts w:ascii="Maiandra GD" w:hAnsi="Maiandra GD" w:cs="Arial"/>
          <w:sz w:val="24"/>
          <w:szCs w:val="24"/>
          <w:lang w:val="es-MX"/>
        </w:rPr>
        <w:t xml:space="preserve"> del presente informe es dar cuenta del desarrollo de las actividades realizadas por la Dirección</w:t>
      </w:r>
      <w:r w:rsidR="00502C17">
        <w:rPr>
          <w:rFonts w:ascii="Maiandra GD" w:hAnsi="Maiandra GD" w:cs="Arial"/>
          <w:sz w:val="24"/>
          <w:szCs w:val="24"/>
          <w:lang w:val="es-MX"/>
        </w:rPr>
        <w:t xml:space="preserve">, el área de calificación y </w:t>
      </w:r>
      <w:r w:rsidR="002B06ED" w:rsidRPr="002B06ED">
        <w:rPr>
          <w:rFonts w:ascii="Maiandra GD" w:hAnsi="Maiandra GD" w:cs="Arial"/>
          <w:sz w:val="24"/>
          <w:szCs w:val="24"/>
          <w:lang w:val="es-MX"/>
        </w:rPr>
        <w:t xml:space="preserve"> </w:t>
      </w:r>
      <w:r>
        <w:rPr>
          <w:rFonts w:ascii="Maiandra GD" w:hAnsi="Maiandra GD" w:cs="Arial"/>
          <w:sz w:val="24"/>
          <w:szCs w:val="24"/>
          <w:lang w:val="es-MX"/>
        </w:rPr>
        <w:t>los cuatro</w:t>
      </w:r>
      <w:r w:rsidR="002B06ED" w:rsidRPr="002B06ED">
        <w:rPr>
          <w:rFonts w:ascii="Maiandra GD" w:hAnsi="Maiandra GD" w:cs="Arial"/>
          <w:sz w:val="24"/>
          <w:szCs w:val="24"/>
          <w:lang w:val="es-MX"/>
        </w:rPr>
        <w:t xml:space="preserve"> Juzgados Municipales </w:t>
      </w:r>
      <w:r w:rsidR="00C11849">
        <w:rPr>
          <w:rFonts w:ascii="Maiandra GD" w:hAnsi="Maiandra GD" w:cs="Arial"/>
          <w:sz w:val="24"/>
          <w:szCs w:val="24"/>
          <w:lang w:val="es-MX"/>
        </w:rPr>
        <w:t>con que cuenta el m</w:t>
      </w:r>
      <w:r>
        <w:rPr>
          <w:rFonts w:ascii="Maiandra GD" w:hAnsi="Maiandra GD" w:cs="Arial"/>
          <w:sz w:val="24"/>
          <w:szCs w:val="24"/>
          <w:lang w:val="es-MX"/>
        </w:rPr>
        <w:t xml:space="preserve">unicipio </w:t>
      </w:r>
      <w:r w:rsidR="00C11849">
        <w:rPr>
          <w:rFonts w:ascii="Maiandra GD" w:hAnsi="Maiandra GD" w:cs="Arial"/>
          <w:sz w:val="24"/>
          <w:szCs w:val="24"/>
          <w:lang w:val="es-MX"/>
        </w:rPr>
        <w:t>de</w:t>
      </w:r>
      <w:r w:rsidR="002B06ED" w:rsidRPr="002B06ED">
        <w:rPr>
          <w:rFonts w:ascii="Maiandra GD" w:hAnsi="Maiandra GD" w:cs="Arial"/>
          <w:sz w:val="24"/>
          <w:szCs w:val="24"/>
          <w:lang w:val="es-MX"/>
        </w:rPr>
        <w:t xml:space="preserve"> San Pedro Tlaquepaque.</w:t>
      </w:r>
    </w:p>
    <w:p w:rsidR="00664707" w:rsidRPr="002B06ED" w:rsidRDefault="00664707" w:rsidP="002B06ED">
      <w:pPr>
        <w:pStyle w:val="Prrafodelista"/>
        <w:tabs>
          <w:tab w:val="left" w:pos="1515"/>
        </w:tabs>
        <w:ind w:left="0"/>
        <w:jc w:val="both"/>
        <w:rPr>
          <w:rFonts w:ascii="Maiandra GD" w:hAnsi="Maiandra GD" w:cs="Arial"/>
          <w:sz w:val="24"/>
          <w:szCs w:val="24"/>
          <w:lang w:val="es-MX"/>
        </w:rPr>
      </w:pPr>
    </w:p>
    <w:p w:rsidR="002B06ED" w:rsidRDefault="002B06ED" w:rsidP="002C129B">
      <w:pPr>
        <w:pStyle w:val="Prrafodelista"/>
        <w:ind w:left="0" w:firstLine="708"/>
        <w:jc w:val="both"/>
        <w:rPr>
          <w:rFonts w:ascii="Maiandra GD" w:hAnsi="Maiandra GD" w:cs="Arial"/>
          <w:sz w:val="24"/>
          <w:szCs w:val="24"/>
          <w:lang w:val="es-MX"/>
        </w:rPr>
      </w:pPr>
      <w:r w:rsidRPr="002B06ED">
        <w:rPr>
          <w:rFonts w:ascii="Maiandra GD" w:hAnsi="Maiandra GD" w:cs="Arial"/>
          <w:sz w:val="24"/>
          <w:szCs w:val="24"/>
          <w:lang w:val="es-MX"/>
        </w:rPr>
        <w:t>En este se hace referencia a las acciones y logros que como dependencia se han llevado a cabo.</w:t>
      </w:r>
    </w:p>
    <w:p w:rsidR="00664707" w:rsidRPr="002B06ED" w:rsidRDefault="00664707" w:rsidP="002B06ED">
      <w:pPr>
        <w:pStyle w:val="Prrafodelista"/>
        <w:tabs>
          <w:tab w:val="left" w:pos="1515"/>
        </w:tabs>
        <w:ind w:left="0"/>
        <w:jc w:val="both"/>
        <w:rPr>
          <w:rFonts w:ascii="Maiandra GD" w:hAnsi="Maiandra GD" w:cs="Arial"/>
          <w:sz w:val="24"/>
          <w:szCs w:val="24"/>
          <w:lang w:val="es-MX"/>
        </w:rPr>
      </w:pPr>
    </w:p>
    <w:p w:rsidR="002B06ED" w:rsidRDefault="002B06ED" w:rsidP="002B06ED">
      <w:pPr>
        <w:pStyle w:val="Prrafodelista"/>
        <w:tabs>
          <w:tab w:val="left" w:pos="1515"/>
        </w:tabs>
        <w:ind w:left="0"/>
        <w:jc w:val="center"/>
        <w:rPr>
          <w:rFonts w:ascii="Maiandra GD" w:hAnsi="Maiandra GD" w:cs="Arial"/>
          <w:b/>
          <w:sz w:val="24"/>
          <w:szCs w:val="24"/>
          <w:lang w:val="es-MX"/>
        </w:rPr>
      </w:pPr>
      <w:r w:rsidRPr="002B06ED">
        <w:rPr>
          <w:rFonts w:ascii="Maiandra GD" w:hAnsi="Maiandra GD" w:cs="Arial"/>
          <w:b/>
          <w:sz w:val="24"/>
          <w:szCs w:val="24"/>
          <w:lang w:val="es-MX"/>
        </w:rPr>
        <w:t>OBJETIVOS</w:t>
      </w:r>
    </w:p>
    <w:p w:rsidR="005750A4" w:rsidRPr="002B06ED" w:rsidRDefault="005750A4" w:rsidP="002B06ED">
      <w:pPr>
        <w:pStyle w:val="Prrafodelista"/>
        <w:tabs>
          <w:tab w:val="left" w:pos="1515"/>
        </w:tabs>
        <w:ind w:left="0"/>
        <w:jc w:val="center"/>
        <w:rPr>
          <w:rFonts w:ascii="Maiandra GD" w:hAnsi="Maiandra GD" w:cs="Arial"/>
          <w:b/>
          <w:sz w:val="24"/>
          <w:szCs w:val="24"/>
          <w:lang w:val="es-MX"/>
        </w:rPr>
      </w:pPr>
    </w:p>
    <w:p w:rsidR="002B06ED" w:rsidRPr="002B06ED" w:rsidRDefault="002B06ED" w:rsidP="002B06ED">
      <w:pPr>
        <w:pStyle w:val="Prrafodelista"/>
        <w:tabs>
          <w:tab w:val="left" w:pos="1515"/>
        </w:tabs>
        <w:ind w:left="0"/>
        <w:jc w:val="both"/>
        <w:rPr>
          <w:rFonts w:ascii="Maiandra GD" w:hAnsi="Maiandra GD" w:cs="Arial"/>
          <w:b/>
          <w:sz w:val="24"/>
          <w:szCs w:val="24"/>
          <w:lang w:val="es-MX"/>
        </w:rPr>
      </w:pPr>
      <w:r w:rsidRPr="002B06ED">
        <w:rPr>
          <w:rFonts w:ascii="Maiandra GD" w:hAnsi="Maiandra GD" w:cs="Arial"/>
          <w:b/>
          <w:sz w:val="24"/>
          <w:szCs w:val="24"/>
          <w:lang w:val="es-MX"/>
        </w:rPr>
        <w:t>Objetivo General</w:t>
      </w:r>
    </w:p>
    <w:p w:rsidR="002B06ED" w:rsidRPr="002B06ED" w:rsidRDefault="002B06ED" w:rsidP="002B06ED">
      <w:pPr>
        <w:pStyle w:val="Prrafodelista"/>
        <w:tabs>
          <w:tab w:val="left" w:pos="1515"/>
        </w:tabs>
        <w:ind w:left="0"/>
        <w:jc w:val="both"/>
        <w:rPr>
          <w:rFonts w:ascii="Maiandra GD" w:hAnsi="Maiandra GD" w:cs="Arial"/>
          <w:b/>
          <w:sz w:val="24"/>
          <w:szCs w:val="24"/>
          <w:lang w:val="es-MX"/>
        </w:rPr>
      </w:pPr>
    </w:p>
    <w:p w:rsidR="002B06ED" w:rsidRPr="002B06ED" w:rsidRDefault="002B06ED" w:rsidP="002C129B">
      <w:pPr>
        <w:pStyle w:val="Prrafodelista"/>
        <w:ind w:left="0" w:firstLine="708"/>
        <w:jc w:val="both"/>
        <w:rPr>
          <w:rFonts w:ascii="Maiandra GD" w:hAnsi="Maiandra GD" w:cs="Arial"/>
          <w:sz w:val="24"/>
          <w:szCs w:val="24"/>
          <w:lang w:val="es-MX"/>
        </w:rPr>
      </w:pPr>
      <w:r w:rsidRPr="002B06ED">
        <w:rPr>
          <w:rFonts w:ascii="Maiandra GD" w:hAnsi="Maiandra GD" w:cs="Arial"/>
          <w:sz w:val="24"/>
          <w:szCs w:val="24"/>
          <w:lang w:val="es-MX"/>
        </w:rPr>
        <w:t>Mantener y cuidar la imagen que representa una dependencia de</w:t>
      </w:r>
      <w:r w:rsidR="00664707">
        <w:rPr>
          <w:rFonts w:ascii="Maiandra GD" w:hAnsi="Maiandra GD" w:cs="Arial"/>
          <w:sz w:val="24"/>
          <w:szCs w:val="24"/>
          <w:lang w:val="es-MX"/>
        </w:rPr>
        <w:t>l</w:t>
      </w:r>
      <w:r w:rsidRPr="002B06ED">
        <w:rPr>
          <w:rFonts w:ascii="Maiandra GD" w:hAnsi="Maiandra GD" w:cs="Arial"/>
          <w:sz w:val="24"/>
          <w:szCs w:val="24"/>
          <w:lang w:val="es-MX"/>
        </w:rPr>
        <w:t xml:space="preserve"> Gobierno </w:t>
      </w:r>
      <w:r w:rsidR="00664707">
        <w:rPr>
          <w:rFonts w:ascii="Maiandra GD" w:hAnsi="Maiandra GD" w:cs="Arial"/>
          <w:sz w:val="24"/>
          <w:szCs w:val="24"/>
          <w:lang w:val="es-MX"/>
        </w:rPr>
        <w:t>Municipal</w:t>
      </w:r>
      <w:r w:rsidR="00C11849">
        <w:rPr>
          <w:rFonts w:ascii="Maiandra GD" w:hAnsi="Maiandra GD" w:cs="Arial"/>
          <w:sz w:val="24"/>
          <w:szCs w:val="24"/>
          <w:lang w:val="es-MX"/>
        </w:rPr>
        <w:t>,</w:t>
      </w:r>
      <w:r w:rsidR="00664707">
        <w:rPr>
          <w:rFonts w:ascii="Maiandra GD" w:hAnsi="Maiandra GD" w:cs="Arial"/>
          <w:sz w:val="24"/>
          <w:szCs w:val="24"/>
          <w:lang w:val="es-MX"/>
        </w:rPr>
        <w:t xml:space="preserve"> tanto en su infraestructura </w:t>
      </w:r>
      <w:r w:rsidRPr="002B06ED">
        <w:rPr>
          <w:rFonts w:ascii="Maiandra GD" w:hAnsi="Maiandra GD" w:cs="Arial"/>
          <w:sz w:val="24"/>
          <w:szCs w:val="24"/>
          <w:lang w:val="es-MX"/>
        </w:rPr>
        <w:t xml:space="preserve"> </w:t>
      </w:r>
      <w:r w:rsidR="00664707">
        <w:rPr>
          <w:rFonts w:ascii="Maiandra GD" w:hAnsi="Maiandra GD" w:cs="Arial"/>
          <w:sz w:val="24"/>
          <w:szCs w:val="24"/>
          <w:lang w:val="es-MX"/>
        </w:rPr>
        <w:t>como en su</w:t>
      </w:r>
      <w:r w:rsidRPr="002B06ED">
        <w:rPr>
          <w:rFonts w:ascii="Maiandra GD" w:hAnsi="Maiandra GD" w:cs="Arial"/>
          <w:sz w:val="24"/>
          <w:szCs w:val="24"/>
          <w:lang w:val="es-MX"/>
        </w:rPr>
        <w:t xml:space="preserve"> personal,  contribuyendo </w:t>
      </w:r>
      <w:r w:rsidR="00664707">
        <w:rPr>
          <w:rFonts w:ascii="Maiandra GD" w:hAnsi="Maiandra GD" w:cs="Arial"/>
          <w:sz w:val="24"/>
          <w:szCs w:val="24"/>
          <w:lang w:val="es-MX"/>
        </w:rPr>
        <w:t xml:space="preserve">a la excelencia en la prestación del </w:t>
      </w:r>
      <w:r w:rsidRPr="002B06ED">
        <w:rPr>
          <w:rFonts w:ascii="Maiandra GD" w:hAnsi="Maiandra GD" w:cs="Arial"/>
          <w:sz w:val="24"/>
          <w:szCs w:val="24"/>
          <w:lang w:val="es-MX"/>
        </w:rPr>
        <w:t xml:space="preserve">servicio de calidad </w:t>
      </w:r>
      <w:r w:rsidR="00664707">
        <w:rPr>
          <w:rFonts w:ascii="Maiandra GD" w:hAnsi="Maiandra GD" w:cs="Arial"/>
          <w:sz w:val="24"/>
          <w:szCs w:val="24"/>
          <w:lang w:val="es-MX"/>
        </w:rPr>
        <w:t>y dentro del  marco de respeto a las garantías jurídicas y humanas</w:t>
      </w:r>
      <w:r w:rsidR="00C11849">
        <w:rPr>
          <w:rFonts w:ascii="Maiandra GD" w:hAnsi="Maiandra GD" w:cs="Arial"/>
          <w:sz w:val="24"/>
          <w:szCs w:val="24"/>
          <w:lang w:val="es-MX"/>
        </w:rPr>
        <w:t>;</w:t>
      </w:r>
      <w:r w:rsidR="00664707">
        <w:rPr>
          <w:rFonts w:ascii="Maiandra GD" w:hAnsi="Maiandra GD" w:cs="Arial"/>
          <w:sz w:val="24"/>
          <w:szCs w:val="24"/>
          <w:lang w:val="es-MX"/>
        </w:rPr>
        <w:t xml:space="preserve"> no solo de los ciudadanos del Municipio </w:t>
      </w:r>
      <w:r w:rsidRPr="002B06ED">
        <w:rPr>
          <w:rFonts w:ascii="Maiandra GD" w:hAnsi="Maiandra GD" w:cs="Arial"/>
          <w:sz w:val="24"/>
          <w:szCs w:val="24"/>
          <w:lang w:val="es-MX"/>
        </w:rPr>
        <w:t>de</w:t>
      </w:r>
      <w:r w:rsidR="00664707">
        <w:rPr>
          <w:rFonts w:ascii="Maiandra GD" w:hAnsi="Maiandra GD" w:cs="Arial"/>
          <w:sz w:val="24"/>
          <w:szCs w:val="24"/>
          <w:lang w:val="es-MX"/>
        </w:rPr>
        <w:t xml:space="preserve"> San Pedro Tlaquepaque, Jalisco, sino de la población en general q</w:t>
      </w:r>
      <w:r w:rsidR="002C129B">
        <w:rPr>
          <w:rFonts w:ascii="Maiandra GD" w:hAnsi="Maiandra GD" w:cs="Arial"/>
          <w:sz w:val="24"/>
          <w:szCs w:val="24"/>
          <w:lang w:val="es-MX"/>
        </w:rPr>
        <w:t>ue requieran de los servicios q</w:t>
      </w:r>
      <w:r w:rsidR="00664707">
        <w:rPr>
          <w:rFonts w:ascii="Maiandra GD" w:hAnsi="Maiandra GD" w:cs="Arial"/>
          <w:sz w:val="24"/>
          <w:szCs w:val="24"/>
          <w:lang w:val="es-MX"/>
        </w:rPr>
        <w:t xml:space="preserve">ue esta dependencia otorga. </w:t>
      </w:r>
    </w:p>
    <w:p w:rsidR="002B06ED" w:rsidRPr="002B06ED" w:rsidRDefault="002B06ED" w:rsidP="002B06ED">
      <w:pPr>
        <w:pStyle w:val="Prrafodelista"/>
        <w:tabs>
          <w:tab w:val="left" w:pos="1515"/>
        </w:tabs>
        <w:ind w:left="0"/>
        <w:jc w:val="both"/>
        <w:rPr>
          <w:rFonts w:ascii="Maiandra GD" w:hAnsi="Maiandra GD" w:cs="Arial"/>
          <w:sz w:val="24"/>
          <w:szCs w:val="24"/>
          <w:lang w:val="es-MX"/>
        </w:rPr>
      </w:pPr>
    </w:p>
    <w:p w:rsidR="005750A4" w:rsidRDefault="005750A4" w:rsidP="002B06ED">
      <w:pPr>
        <w:pStyle w:val="Prrafodelista"/>
        <w:tabs>
          <w:tab w:val="left" w:pos="1515"/>
        </w:tabs>
        <w:ind w:left="0"/>
        <w:jc w:val="both"/>
        <w:rPr>
          <w:rFonts w:ascii="Maiandra GD" w:hAnsi="Maiandra GD" w:cs="Arial"/>
          <w:b/>
          <w:sz w:val="24"/>
          <w:szCs w:val="24"/>
          <w:lang w:val="es-MX"/>
        </w:rPr>
      </w:pPr>
    </w:p>
    <w:p w:rsidR="002C129B" w:rsidRDefault="002B06ED" w:rsidP="002B06ED">
      <w:pPr>
        <w:pStyle w:val="Prrafodelista"/>
        <w:tabs>
          <w:tab w:val="left" w:pos="1515"/>
        </w:tabs>
        <w:ind w:left="0"/>
        <w:jc w:val="both"/>
        <w:rPr>
          <w:rFonts w:ascii="Maiandra GD" w:hAnsi="Maiandra GD" w:cs="Arial"/>
          <w:b/>
          <w:sz w:val="24"/>
          <w:szCs w:val="24"/>
          <w:lang w:val="es-MX"/>
        </w:rPr>
      </w:pPr>
      <w:r w:rsidRPr="002B06ED">
        <w:rPr>
          <w:rFonts w:ascii="Maiandra GD" w:hAnsi="Maiandra GD" w:cs="Arial"/>
          <w:b/>
          <w:sz w:val="24"/>
          <w:szCs w:val="24"/>
          <w:lang w:val="es-MX"/>
        </w:rPr>
        <w:t>Objetivos específicos</w:t>
      </w:r>
    </w:p>
    <w:p w:rsidR="002C129B" w:rsidRDefault="002C129B" w:rsidP="002B06ED">
      <w:pPr>
        <w:pStyle w:val="Prrafodelista"/>
        <w:tabs>
          <w:tab w:val="left" w:pos="1515"/>
        </w:tabs>
        <w:ind w:left="0"/>
        <w:jc w:val="both"/>
        <w:rPr>
          <w:rFonts w:ascii="Maiandra GD" w:hAnsi="Maiandra GD" w:cs="Arial"/>
          <w:b/>
          <w:sz w:val="24"/>
          <w:szCs w:val="24"/>
          <w:lang w:val="es-MX"/>
        </w:rPr>
      </w:pPr>
    </w:p>
    <w:p w:rsidR="002B06ED" w:rsidRPr="002C129B" w:rsidRDefault="00CE3992" w:rsidP="002C129B">
      <w:pPr>
        <w:pStyle w:val="Prrafodelista"/>
        <w:ind w:left="0"/>
        <w:jc w:val="both"/>
        <w:rPr>
          <w:rFonts w:ascii="Maiandra GD" w:hAnsi="Maiandra GD" w:cs="Arial"/>
          <w:b/>
          <w:sz w:val="24"/>
          <w:szCs w:val="24"/>
          <w:lang w:val="es-MX"/>
        </w:rPr>
      </w:pPr>
      <w:r>
        <w:rPr>
          <w:rFonts w:ascii="Maiandra GD" w:hAnsi="Maiandra GD" w:cs="Arial"/>
          <w:sz w:val="24"/>
          <w:szCs w:val="24"/>
          <w:lang w:val="es-MX"/>
        </w:rPr>
        <w:tab/>
      </w:r>
      <w:r w:rsidR="002B06ED" w:rsidRPr="002B06ED">
        <w:rPr>
          <w:rFonts w:ascii="Maiandra GD" w:hAnsi="Maiandra GD" w:cs="Arial"/>
          <w:sz w:val="24"/>
          <w:szCs w:val="24"/>
          <w:lang w:val="es-MX"/>
        </w:rPr>
        <w:t>* Impulsar  la actualización a juec</w:t>
      </w:r>
      <w:r w:rsidR="008F1A90">
        <w:rPr>
          <w:rFonts w:ascii="Maiandra GD" w:hAnsi="Maiandra GD" w:cs="Arial"/>
          <w:sz w:val="24"/>
          <w:szCs w:val="24"/>
          <w:lang w:val="es-MX"/>
        </w:rPr>
        <w:t>es, secretarios, y personal de dirección del j</w:t>
      </w:r>
      <w:r w:rsidR="002B06ED" w:rsidRPr="002B06ED">
        <w:rPr>
          <w:rFonts w:ascii="Maiandra GD" w:hAnsi="Maiandra GD" w:cs="Arial"/>
          <w:sz w:val="24"/>
          <w:szCs w:val="24"/>
          <w:lang w:val="es-MX"/>
        </w:rPr>
        <w:t>uzgado, mediante capacitaciones, cursos y reuniones de trabajo.</w:t>
      </w:r>
    </w:p>
    <w:p w:rsidR="00CE3992" w:rsidRDefault="00CE3992" w:rsidP="002B06ED">
      <w:pPr>
        <w:pStyle w:val="Prrafodelista"/>
        <w:tabs>
          <w:tab w:val="left" w:pos="1515"/>
        </w:tabs>
        <w:ind w:left="0"/>
        <w:jc w:val="both"/>
        <w:rPr>
          <w:rFonts w:ascii="Maiandra GD" w:hAnsi="Maiandra GD" w:cs="Arial"/>
          <w:sz w:val="24"/>
          <w:szCs w:val="24"/>
          <w:lang w:val="es-MX"/>
        </w:rPr>
      </w:pPr>
    </w:p>
    <w:p w:rsidR="002B06ED" w:rsidRDefault="00CE3992" w:rsidP="002C129B">
      <w:pPr>
        <w:pStyle w:val="Prrafodelista"/>
        <w:ind w:left="0"/>
        <w:jc w:val="both"/>
        <w:rPr>
          <w:rFonts w:ascii="Maiandra GD" w:hAnsi="Maiandra GD" w:cs="Arial"/>
          <w:sz w:val="24"/>
          <w:szCs w:val="24"/>
          <w:lang w:val="es-MX"/>
        </w:rPr>
      </w:pPr>
      <w:r>
        <w:rPr>
          <w:rFonts w:ascii="Maiandra GD" w:hAnsi="Maiandra GD" w:cs="Arial"/>
          <w:sz w:val="24"/>
          <w:szCs w:val="24"/>
          <w:lang w:val="es-MX"/>
        </w:rPr>
        <w:tab/>
      </w:r>
      <w:r w:rsidR="002B06ED" w:rsidRPr="002B06ED">
        <w:rPr>
          <w:rFonts w:ascii="Maiandra GD" w:hAnsi="Maiandra GD" w:cs="Arial"/>
          <w:sz w:val="24"/>
          <w:szCs w:val="24"/>
          <w:lang w:val="es-MX"/>
        </w:rPr>
        <w:t>* Promover a los servidores públicos de acuerdo a sus aptitudes y</w:t>
      </w:r>
      <w:r w:rsidR="002B06ED">
        <w:rPr>
          <w:rFonts w:ascii="Maiandra GD" w:hAnsi="Maiandra GD" w:cs="Arial"/>
          <w:sz w:val="24"/>
          <w:szCs w:val="24"/>
          <w:lang w:val="es-MX"/>
        </w:rPr>
        <w:t xml:space="preserve"> </w:t>
      </w:r>
      <w:r>
        <w:rPr>
          <w:rFonts w:ascii="Maiandra GD" w:hAnsi="Maiandra GD" w:cs="Arial"/>
          <w:sz w:val="24"/>
          <w:szCs w:val="24"/>
          <w:lang w:val="es-MX"/>
        </w:rPr>
        <w:t>desempeño laboral en servicio a</w:t>
      </w:r>
      <w:r w:rsidR="002B06ED" w:rsidRPr="002B06ED">
        <w:rPr>
          <w:rFonts w:ascii="Maiandra GD" w:hAnsi="Maiandra GD" w:cs="Arial"/>
          <w:sz w:val="24"/>
          <w:szCs w:val="24"/>
          <w:lang w:val="es-MX"/>
        </w:rPr>
        <w:t xml:space="preserve"> los ciudadanos.</w:t>
      </w:r>
    </w:p>
    <w:p w:rsidR="00CE3992" w:rsidRPr="002B06ED" w:rsidRDefault="00CE3992" w:rsidP="002B06ED">
      <w:pPr>
        <w:pStyle w:val="Prrafodelista"/>
        <w:tabs>
          <w:tab w:val="left" w:pos="1515"/>
        </w:tabs>
        <w:ind w:left="0"/>
        <w:jc w:val="both"/>
        <w:rPr>
          <w:rFonts w:ascii="Maiandra GD" w:hAnsi="Maiandra GD" w:cs="Arial"/>
          <w:sz w:val="24"/>
          <w:szCs w:val="24"/>
          <w:lang w:val="es-MX"/>
        </w:rPr>
      </w:pPr>
    </w:p>
    <w:p w:rsidR="00CE3992" w:rsidRPr="002B06ED" w:rsidRDefault="002C129B" w:rsidP="005750A4">
      <w:pPr>
        <w:pStyle w:val="Prrafodelista"/>
        <w:ind w:left="0"/>
        <w:jc w:val="both"/>
        <w:rPr>
          <w:rFonts w:ascii="Maiandra GD" w:hAnsi="Maiandra GD" w:cs="Arial"/>
          <w:sz w:val="24"/>
          <w:szCs w:val="24"/>
          <w:lang w:val="es-MX"/>
        </w:rPr>
      </w:pPr>
      <w:r>
        <w:rPr>
          <w:rFonts w:ascii="Maiandra GD" w:hAnsi="Maiandra GD" w:cs="Arial"/>
          <w:sz w:val="24"/>
          <w:szCs w:val="24"/>
          <w:lang w:val="es-MX"/>
        </w:rPr>
        <w:tab/>
      </w:r>
      <w:r w:rsidR="002B06ED" w:rsidRPr="002B06ED">
        <w:rPr>
          <w:rFonts w:ascii="Maiandra GD" w:hAnsi="Maiandra GD" w:cs="Arial"/>
          <w:sz w:val="24"/>
          <w:szCs w:val="24"/>
          <w:lang w:val="es-MX"/>
        </w:rPr>
        <w:t>*</w:t>
      </w:r>
      <w:r w:rsidR="00CE3992">
        <w:rPr>
          <w:rFonts w:ascii="Maiandra GD" w:hAnsi="Maiandra GD" w:cs="Arial"/>
          <w:sz w:val="24"/>
          <w:szCs w:val="24"/>
          <w:lang w:val="es-MX"/>
        </w:rPr>
        <w:t>Poner en práctica los</w:t>
      </w:r>
      <w:r w:rsidR="002B06ED" w:rsidRPr="002B06ED">
        <w:rPr>
          <w:rFonts w:ascii="Maiandra GD" w:hAnsi="Maiandra GD" w:cs="Arial"/>
          <w:sz w:val="24"/>
          <w:szCs w:val="24"/>
          <w:lang w:val="es-MX"/>
        </w:rPr>
        <w:t xml:space="preserve"> conocimiento</w:t>
      </w:r>
      <w:r w:rsidR="00CE3992">
        <w:rPr>
          <w:rFonts w:ascii="Maiandra GD" w:hAnsi="Maiandra GD" w:cs="Arial"/>
          <w:sz w:val="24"/>
          <w:szCs w:val="24"/>
          <w:lang w:val="es-MX"/>
        </w:rPr>
        <w:t>s</w:t>
      </w:r>
      <w:r w:rsidR="002B06ED" w:rsidRPr="002B06ED">
        <w:rPr>
          <w:rFonts w:ascii="Maiandra GD" w:hAnsi="Maiandra GD" w:cs="Arial"/>
          <w:sz w:val="24"/>
          <w:szCs w:val="24"/>
          <w:lang w:val="es-MX"/>
        </w:rPr>
        <w:t xml:space="preserve"> adquirido</w:t>
      </w:r>
      <w:r w:rsidR="00CE3992">
        <w:rPr>
          <w:rFonts w:ascii="Maiandra GD" w:hAnsi="Maiandra GD" w:cs="Arial"/>
          <w:sz w:val="24"/>
          <w:szCs w:val="24"/>
          <w:lang w:val="es-MX"/>
        </w:rPr>
        <w:t>s</w:t>
      </w:r>
      <w:r w:rsidR="002B06ED" w:rsidRPr="002B06ED">
        <w:rPr>
          <w:rFonts w:ascii="Maiandra GD" w:hAnsi="Maiandra GD" w:cs="Arial"/>
          <w:sz w:val="24"/>
          <w:szCs w:val="24"/>
          <w:lang w:val="es-MX"/>
        </w:rPr>
        <w:t xml:space="preserve"> por parte de los </w:t>
      </w:r>
      <w:r w:rsidR="00CE3992">
        <w:rPr>
          <w:rFonts w:ascii="Maiandra GD" w:hAnsi="Maiandra GD" w:cs="Arial"/>
          <w:sz w:val="24"/>
          <w:szCs w:val="24"/>
          <w:lang w:val="es-MX"/>
        </w:rPr>
        <w:t>servidores públicos de esta adscripción</w:t>
      </w:r>
      <w:r w:rsidR="002B06ED" w:rsidRPr="002B06ED">
        <w:rPr>
          <w:rFonts w:ascii="Maiandra GD" w:hAnsi="Maiandra GD" w:cs="Arial"/>
          <w:sz w:val="24"/>
          <w:szCs w:val="24"/>
          <w:lang w:val="es-MX"/>
        </w:rPr>
        <w:t xml:space="preserve">, </w:t>
      </w:r>
      <w:r w:rsidR="00CE3992">
        <w:rPr>
          <w:rFonts w:ascii="Maiandra GD" w:hAnsi="Maiandra GD" w:cs="Arial"/>
          <w:sz w:val="24"/>
          <w:szCs w:val="24"/>
          <w:lang w:val="es-MX"/>
        </w:rPr>
        <w:t xml:space="preserve"> de acuerdo</w:t>
      </w:r>
      <w:r w:rsidR="002B06ED" w:rsidRPr="002B06ED">
        <w:rPr>
          <w:rFonts w:ascii="Maiandra GD" w:hAnsi="Maiandra GD" w:cs="Arial"/>
          <w:sz w:val="24"/>
          <w:szCs w:val="24"/>
          <w:lang w:val="es-MX"/>
        </w:rPr>
        <w:t xml:space="preserve"> a las necesidades del servicio que se presta en </w:t>
      </w:r>
      <w:r w:rsidR="00CE3992">
        <w:rPr>
          <w:rFonts w:ascii="Maiandra GD" w:hAnsi="Maiandra GD" w:cs="Arial"/>
          <w:sz w:val="24"/>
          <w:szCs w:val="24"/>
          <w:lang w:val="es-MX"/>
        </w:rPr>
        <w:t xml:space="preserve">cada una de las </w:t>
      </w:r>
      <w:r w:rsidR="002B06ED" w:rsidRPr="002B06ED">
        <w:rPr>
          <w:rFonts w:ascii="Maiandra GD" w:hAnsi="Maiandra GD" w:cs="Arial"/>
          <w:sz w:val="24"/>
          <w:szCs w:val="24"/>
          <w:lang w:val="es-MX"/>
        </w:rPr>
        <w:t>área</w:t>
      </w:r>
      <w:r w:rsidR="00CE3992">
        <w:rPr>
          <w:rFonts w:ascii="Maiandra GD" w:hAnsi="Maiandra GD" w:cs="Arial"/>
          <w:sz w:val="24"/>
          <w:szCs w:val="24"/>
          <w:lang w:val="es-MX"/>
        </w:rPr>
        <w:t>s</w:t>
      </w:r>
      <w:r w:rsidR="002B06ED" w:rsidRPr="002B06ED">
        <w:rPr>
          <w:rFonts w:ascii="Maiandra GD" w:hAnsi="Maiandra GD" w:cs="Arial"/>
          <w:sz w:val="24"/>
          <w:szCs w:val="24"/>
          <w:lang w:val="es-MX"/>
        </w:rPr>
        <w:t xml:space="preserve"> de trabajo.</w:t>
      </w:r>
    </w:p>
    <w:p w:rsidR="00AD6857" w:rsidRDefault="00AD6857" w:rsidP="002C129B">
      <w:pPr>
        <w:pStyle w:val="Prrafodelista"/>
        <w:ind w:left="0"/>
        <w:jc w:val="both"/>
        <w:rPr>
          <w:rFonts w:ascii="Maiandra GD" w:hAnsi="Maiandra GD" w:cs="Arial"/>
          <w:sz w:val="24"/>
          <w:szCs w:val="24"/>
          <w:lang w:val="es-MX"/>
        </w:rPr>
      </w:pPr>
    </w:p>
    <w:p w:rsidR="00CE3992" w:rsidRDefault="002B06ED" w:rsidP="00D00D5B">
      <w:pPr>
        <w:pStyle w:val="Prrafodelista"/>
        <w:ind w:left="0" w:firstLine="708"/>
        <w:jc w:val="both"/>
        <w:rPr>
          <w:rFonts w:ascii="Maiandra GD" w:hAnsi="Maiandra GD" w:cs="Arial"/>
          <w:sz w:val="24"/>
          <w:szCs w:val="24"/>
          <w:lang w:val="es-MX"/>
        </w:rPr>
      </w:pPr>
      <w:r w:rsidRPr="002B06ED">
        <w:rPr>
          <w:rFonts w:ascii="Maiandra GD" w:hAnsi="Maiandra GD" w:cs="Arial"/>
          <w:sz w:val="24"/>
          <w:szCs w:val="24"/>
          <w:lang w:val="es-MX"/>
        </w:rPr>
        <w:t>*Dignificar las</w:t>
      </w:r>
      <w:r w:rsidR="00CE3992">
        <w:rPr>
          <w:rFonts w:ascii="Maiandra GD" w:hAnsi="Maiandra GD" w:cs="Arial"/>
          <w:sz w:val="24"/>
          <w:szCs w:val="24"/>
          <w:lang w:val="es-MX"/>
        </w:rPr>
        <w:t xml:space="preserve"> instalaciones de cada uno</w:t>
      </w:r>
      <w:r w:rsidR="008F1A90">
        <w:rPr>
          <w:rFonts w:ascii="Maiandra GD" w:hAnsi="Maiandra GD" w:cs="Arial"/>
          <w:sz w:val="24"/>
          <w:szCs w:val="24"/>
          <w:lang w:val="es-MX"/>
        </w:rPr>
        <w:t xml:space="preserve"> de los juzgados que pertenecen a esta d</w:t>
      </w:r>
      <w:r w:rsidR="00CE3992">
        <w:rPr>
          <w:rFonts w:ascii="Maiandra GD" w:hAnsi="Maiandra GD" w:cs="Arial"/>
          <w:sz w:val="24"/>
          <w:szCs w:val="24"/>
          <w:lang w:val="es-MX"/>
        </w:rPr>
        <w:t>irección</w:t>
      </w:r>
      <w:r w:rsidR="008F1A90">
        <w:rPr>
          <w:rFonts w:ascii="Maiandra GD" w:hAnsi="Maiandra GD" w:cs="Arial"/>
          <w:sz w:val="24"/>
          <w:szCs w:val="24"/>
          <w:lang w:val="es-MX"/>
        </w:rPr>
        <w:t>,</w:t>
      </w:r>
      <w:r w:rsidR="00CE3992">
        <w:rPr>
          <w:rFonts w:ascii="Maiandra GD" w:hAnsi="Maiandra GD" w:cs="Arial"/>
          <w:sz w:val="24"/>
          <w:szCs w:val="24"/>
          <w:lang w:val="es-MX"/>
        </w:rPr>
        <w:t xml:space="preserve"> para estar en óptimas condiciones de prestar el servicio a la ciudadanía. </w:t>
      </w:r>
    </w:p>
    <w:p w:rsidR="00CE3992" w:rsidRPr="002B06ED" w:rsidRDefault="00CE3992" w:rsidP="002B06ED">
      <w:pPr>
        <w:pStyle w:val="Prrafodelista"/>
        <w:tabs>
          <w:tab w:val="left" w:pos="1515"/>
        </w:tabs>
        <w:ind w:left="0"/>
        <w:jc w:val="both"/>
        <w:rPr>
          <w:rFonts w:ascii="Maiandra GD" w:hAnsi="Maiandra GD" w:cs="Arial"/>
          <w:sz w:val="24"/>
          <w:szCs w:val="24"/>
          <w:lang w:val="es-MX"/>
        </w:rPr>
      </w:pPr>
      <w:r>
        <w:rPr>
          <w:rFonts w:ascii="Maiandra GD" w:hAnsi="Maiandra GD" w:cs="Arial"/>
          <w:sz w:val="24"/>
          <w:szCs w:val="24"/>
          <w:lang w:val="es-MX"/>
        </w:rPr>
        <w:tab/>
      </w:r>
      <w:r>
        <w:rPr>
          <w:rFonts w:ascii="Maiandra GD" w:hAnsi="Maiandra GD" w:cs="Arial"/>
          <w:sz w:val="24"/>
          <w:szCs w:val="24"/>
          <w:lang w:val="es-MX"/>
        </w:rPr>
        <w:tab/>
      </w:r>
    </w:p>
    <w:p w:rsidR="002B06ED" w:rsidRPr="002B06ED" w:rsidRDefault="002B06ED" w:rsidP="00D00D5B">
      <w:pPr>
        <w:pStyle w:val="Prrafodelista"/>
        <w:ind w:left="0" w:firstLine="708"/>
        <w:jc w:val="both"/>
        <w:rPr>
          <w:rFonts w:ascii="Maiandra GD" w:hAnsi="Maiandra GD" w:cs="Arial"/>
          <w:sz w:val="24"/>
          <w:szCs w:val="24"/>
          <w:lang w:val="es-MX"/>
        </w:rPr>
      </w:pPr>
      <w:r w:rsidRPr="002B06ED">
        <w:rPr>
          <w:rFonts w:ascii="Maiandra GD" w:hAnsi="Maiandra GD" w:cs="Arial"/>
          <w:sz w:val="24"/>
          <w:szCs w:val="24"/>
          <w:lang w:val="es-MX"/>
        </w:rPr>
        <w:t xml:space="preserve">*Rendir cuentas apegados a </w:t>
      </w:r>
      <w:r w:rsidR="00CE3992">
        <w:rPr>
          <w:rFonts w:ascii="Maiandra GD" w:hAnsi="Maiandra GD" w:cs="Arial"/>
          <w:sz w:val="24"/>
          <w:szCs w:val="24"/>
          <w:lang w:val="es-MX"/>
        </w:rPr>
        <w:t xml:space="preserve">la </w:t>
      </w:r>
      <w:r w:rsidRPr="002B06ED">
        <w:rPr>
          <w:rFonts w:ascii="Maiandra GD" w:hAnsi="Maiandra GD" w:cs="Arial"/>
          <w:sz w:val="24"/>
          <w:szCs w:val="24"/>
          <w:lang w:val="es-MX"/>
        </w:rPr>
        <w:t>legalidad.</w:t>
      </w:r>
    </w:p>
    <w:p w:rsidR="00CE3992" w:rsidRDefault="002B06ED" w:rsidP="00576EC4">
      <w:pPr>
        <w:pStyle w:val="Sinespaciado"/>
        <w:spacing w:line="276" w:lineRule="auto"/>
        <w:ind w:firstLine="708"/>
        <w:jc w:val="both"/>
        <w:rPr>
          <w:rFonts w:ascii="Maiandra GD" w:hAnsi="Maiandra GD" w:cs="Arial"/>
          <w:sz w:val="24"/>
          <w:szCs w:val="24"/>
          <w:lang w:val="es-MX"/>
        </w:rPr>
      </w:pPr>
      <w:r w:rsidRPr="002B06ED">
        <w:rPr>
          <w:rFonts w:ascii="Maiandra GD" w:hAnsi="Maiandra GD" w:cs="Arial"/>
          <w:sz w:val="24"/>
          <w:szCs w:val="24"/>
          <w:lang w:val="es-MX"/>
        </w:rPr>
        <w:t>Los Juzgados Municipales de San Pedro Tlaque</w:t>
      </w:r>
      <w:r w:rsidR="00CE3992">
        <w:rPr>
          <w:rFonts w:ascii="Maiandra GD" w:hAnsi="Maiandra GD" w:cs="Arial"/>
          <w:sz w:val="24"/>
          <w:szCs w:val="24"/>
          <w:lang w:val="es-MX"/>
        </w:rPr>
        <w:t>paque, en el transcurso del mes enero al mes de junio del 2017, en la presente a</w:t>
      </w:r>
      <w:r w:rsidRPr="002B06ED">
        <w:rPr>
          <w:rFonts w:ascii="Maiandra GD" w:hAnsi="Maiandra GD" w:cs="Arial"/>
          <w:sz w:val="24"/>
          <w:szCs w:val="24"/>
          <w:lang w:val="es-MX"/>
        </w:rPr>
        <w:t>dministración, continua</w:t>
      </w:r>
      <w:r w:rsidR="00CE3992">
        <w:rPr>
          <w:rFonts w:ascii="Maiandra GD" w:hAnsi="Maiandra GD" w:cs="Arial"/>
          <w:sz w:val="24"/>
          <w:szCs w:val="24"/>
          <w:lang w:val="es-MX"/>
        </w:rPr>
        <w:t xml:space="preserve"> emprendiendo </w:t>
      </w:r>
      <w:r w:rsidRPr="002B06ED">
        <w:rPr>
          <w:rFonts w:ascii="Maiandra GD" w:hAnsi="Maiandra GD" w:cs="Arial"/>
          <w:sz w:val="24"/>
          <w:szCs w:val="24"/>
          <w:lang w:val="es-MX"/>
        </w:rPr>
        <w:t xml:space="preserve">acciones que </w:t>
      </w:r>
      <w:r w:rsidR="00CE3992">
        <w:rPr>
          <w:rFonts w:ascii="Maiandra GD" w:hAnsi="Maiandra GD" w:cs="Arial"/>
          <w:sz w:val="24"/>
          <w:szCs w:val="24"/>
          <w:lang w:val="es-MX"/>
        </w:rPr>
        <w:t xml:space="preserve">contribuyen a mejorar, </w:t>
      </w:r>
      <w:r w:rsidRPr="002B06ED">
        <w:rPr>
          <w:rFonts w:ascii="Maiandra GD" w:hAnsi="Maiandra GD" w:cs="Arial"/>
          <w:sz w:val="24"/>
          <w:szCs w:val="24"/>
          <w:lang w:val="es-MX"/>
        </w:rPr>
        <w:t xml:space="preserve"> no solo la </w:t>
      </w:r>
      <w:r w:rsidR="00CE3992">
        <w:rPr>
          <w:rFonts w:ascii="Maiandra GD" w:hAnsi="Maiandra GD" w:cs="Arial"/>
          <w:sz w:val="24"/>
          <w:szCs w:val="24"/>
          <w:lang w:val="es-MX"/>
        </w:rPr>
        <w:t xml:space="preserve">capacitación en el uso de las herramientas laborables del personal que integra esta dirección, sino en la </w:t>
      </w:r>
      <w:r w:rsidRPr="002B06ED">
        <w:rPr>
          <w:rFonts w:ascii="Maiandra GD" w:hAnsi="Maiandra GD" w:cs="Arial"/>
          <w:sz w:val="24"/>
          <w:szCs w:val="24"/>
          <w:lang w:val="es-MX"/>
        </w:rPr>
        <w:t>calidad a los ciudadanos que requieren dive</w:t>
      </w:r>
      <w:r w:rsidR="00CE3992">
        <w:rPr>
          <w:rFonts w:ascii="Maiandra GD" w:hAnsi="Maiandra GD" w:cs="Arial"/>
          <w:sz w:val="24"/>
          <w:szCs w:val="24"/>
          <w:lang w:val="es-MX"/>
        </w:rPr>
        <w:t>rsos trámites en las distintas áreas de estos juzgados.</w:t>
      </w:r>
    </w:p>
    <w:p w:rsidR="00CE3992" w:rsidRDefault="00CE3992" w:rsidP="002B06ED">
      <w:pPr>
        <w:pStyle w:val="Sinespaciado"/>
        <w:spacing w:line="276" w:lineRule="auto"/>
        <w:jc w:val="both"/>
        <w:rPr>
          <w:rFonts w:ascii="Maiandra GD" w:hAnsi="Maiandra GD" w:cs="Arial"/>
          <w:sz w:val="24"/>
          <w:szCs w:val="24"/>
          <w:lang w:val="es-MX"/>
        </w:rPr>
      </w:pPr>
    </w:p>
    <w:p w:rsidR="002B06ED" w:rsidRPr="002B06ED" w:rsidRDefault="00A40E5E" w:rsidP="00576EC4">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Cabe </w:t>
      </w:r>
      <w:r w:rsidR="00CE3992">
        <w:rPr>
          <w:rFonts w:ascii="Maiandra GD" w:hAnsi="Maiandra GD" w:cs="Arial"/>
          <w:sz w:val="24"/>
          <w:szCs w:val="24"/>
          <w:lang w:val="es-MX"/>
        </w:rPr>
        <w:t>señalar</w:t>
      </w:r>
      <w:r w:rsidR="004C6F55">
        <w:rPr>
          <w:rFonts w:ascii="Maiandra GD" w:hAnsi="Maiandra GD" w:cs="Arial"/>
          <w:sz w:val="24"/>
          <w:szCs w:val="24"/>
          <w:lang w:val="es-MX"/>
        </w:rPr>
        <w:t>,</w:t>
      </w:r>
      <w:r w:rsidR="00CE3992">
        <w:rPr>
          <w:rFonts w:ascii="Maiandra GD" w:hAnsi="Maiandra GD" w:cs="Arial"/>
          <w:sz w:val="24"/>
          <w:szCs w:val="24"/>
          <w:lang w:val="es-MX"/>
        </w:rPr>
        <w:t xml:space="preserve"> que gracias al esfuerzo </w:t>
      </w:r>
      <w:r w:rsidR="00526EFE">
        <w:rPr>
          <w:rFonts w:ascii="Maiandra GD" w:hAnsi="Maiandra GD" w:cs="Arial"/>
          <w:sz w:val="24"/>
          <w:szCs w:val="24"/>
          <w:lang w:val="es-MX"/>
        </w:rPr>
        <w:t xml:space="preserve">coadyuvado con </w:t>
      </w:r>
      <w:r w:rsidR="00CE3992">
        <w:rPr>
          <w:rFonts w:ascii="Maiandra GD" w:hAnsi="Maiandra GD" w:cs="Arial"/>
          <w:sz w:val="24"/>
          <w:szCs w:val="24"/>
          <w:lang w:val="es-MX"/>
        </w:rPr>
        <w:t>las diferentes</w:t>
      </w:r>
      <w:r w:rsidR="004C6F55">
        <w:rPr>
          <w:rFonts w:ascii="Maiandra GD" w:hAnsi="Maiandra GD" w:cs="Arial"/>
          <w:sz w:val="24"/>
          <w:szCs w:val="24"/>
          <w:lang w:val="es-MX"/>
        </w:rPr>
        <w:t xml:space="preserve"> autoridades que integran este honorable Ayuntamiento C</w:t>
      </w:r>
      <w:r w:rsidR="00CE3992">
        <w:rPr>
          <w:rFonts w:ascii="Maiandra GD" w:hAnsi="Maiandra GD" w:cs="Arial"/>
          <w:sz w:val="24"/>
          <w:szCs w:val="24"/>
          <w:lang w:val="es-MX"/>
        </w:rPr>
        <w:t xml:space="preserve">onstitucional, se </w:t>
      </w:r>
      <w:r w:rsidR="002B06ED" w:rsidRPr="002B06ED">
        <w:rPr>
          <w:rFonts w:ascii="Maiandra GD" w:hAnsi="Maiandra GD" w:cs="Arial"/>
          <w:sz w:val="24"/>
          <w:szCs w:val="24"/>
          <w:lang w:val="es-MX"/>
        </w:rPr>
        <w:t>ha logrado</w:t>
      </w:r>
      <w:r w:rsidR="004C6F55">
        <w:rPr>
          <w:rFonts w:ascii="Maiandra GD" w:hAnsi="Maiandra GD" w:cs="Arial"/>
          <w:sz w:val="24"/>
          <w:szCs w:val="24"/>
          <w:lang w:val="es-MX"/>
        </w:rPr>
        <w:t xml:space="preserve">, </w:t>
      </w:r>
      <w:r w:rsidR="002B06ED" w:rsidRPr="002B06ED">
        <w:rPr>
          <w:rFonts w:ascii="Maiandra GD" w:hAnsi="Maiandra GD" w:cs="Arial"/>
          <w:sz w:val="24"/>
          <w:szCs w:val="24"/>
          <w:lang w:val="es-MX"/>
        </w:rPr>
        <w:t xml:space="preserve">que nuestras instalaciones </w:t>
      </w:r>
      <w:r w:rsidR="00CE3992">
        <w:rPr>
          <w:rFonts w:ascii="Maiandra GD" w:hAnsi="Maiandra GD" w:cs="Arial"/>
          <w:sz w:val="24"/>
          <w:szCs w:val="24"/>
          <w:lang w:val="es-MX"/>
        </w:rPr>
        <w:t xml:space="preserve">evolucionen progresivamente, reflejando con ello la </w:t>
      </w:r>
      <w:r w:rsidR="002B06ED" w:rsidRPr="002B06ED">
        <w:rPr>
          <w:rFonts w:ascii="Maiandra GD" w:hAnsi="Maiandra GD" w:cs="Arial"/>
          <w:sz w:val="24"/>
          <w:szCs w:val="24"/>
          <w:lang w:val="es-MX"/>
        </w:rPr>
        <w:t xml:space="preserve"> image</w:t>
      </w:r>
      <w:r w:rsidR="004C6F55">
        <w:rPr>
          <w:rFonts w:ascii="Maiandra GD" w:hAnsi="Maiandra GD" w:cs="Arial"/>
          <w:sz w:val="24"/>
          <w:szCs w:val="24"/>
          <w:lang w:val="es-MX"/>
        </w:rPr>
        <w:t>n adecuada que corresponde a esta</w:t>
      </w:r>
      <w:r w:rsidR="002B06ED" w:rsidRPr="002B06ED">
        <w:rPr>
          <w:rFonts w:ascii="Maiandra GD" w:hAnsi="Maiandra GD" w:cs="Arial"/>
          <w:sz w:val="24"/>
          <w:szCs w:val="24"/>
          <w:lang w:val="es-MX"/>
        </w:rPr>
        <w:t xml:space="preserve"> dependencia</w:t>
      </w:r>
      <w:r w:rsidR="004C6F55">
        <w:rPr>
          <w:rFonts w:ascii="Maiandra GD" w:hAnsi="Maiandra GD" w:cs="Arial"/>
          <w:sz w:val="24"/>
          <w:szCs w:val="24"/>
          <w:lang w:val="es-MX"/>
        </w:rPr>
        <w:t xml:space="preserve"> institucional. </w:t>
      </w:r>
      <w:r w:rsidR="002B06ED" w:rsidRPr="002B06ED">
        <w:rPr>
          <w:rFonts w:ascii="Maiandra GD" w:hAnsi="Maiandra GD" w:cs="Arial"/>
          <w:sz w:val="24"/>
          <w:szCs w:val="24"/>
          <w:lang w:val="es-MX"/>
        </w:rPr>
        <w:t xml:space="preserve"> </w:t>
      </w:r>
    </w:p>
    <w:p w:rsidR="002B06ED" w:rsidRPr="002B06ED" w:rsidRDefault="002B06ED" w:rsidP="002B06ED">
      <w:pPr>
        <w:pStyle w:val="Sinespaciado"/>
        <w:spacing w:line="276" w:lineRule="auto"/>
        <w:jc w:val="both"/>
        <w:rPr>
          <w:rFonts w:ascii="Maiandra GD" w:hAnsi="Maiandra GD" w:cs="Arial"/>
          <w:sz w:val="24"/>
          <w:szCs w:val="24"/>
          <w:lang w:val="es-MX"/>
        </w:rPr>
      </w:pPr>
    </w:p>
    <w:p w:rsidR="004C6F55" w:rsidRPr="002B06ED" w:rsidRDefault="002B06ED" w:rsidP="00576EC4">
      <w:pPr>
        <w:pStyle w:val="Sinespaciado"/>
        <w:spacing w:line="276" w:lineRule="auto"/>
        <w:ind w:firstLine="708"/>
        <w:jc w:val="both"/>
        <w:rPr>
          <w:rFonts w:ascii="Maiandra GD" w:hAnsi="Maiandra GD" w:cs="Arial"/>
          <w:sz w:val="24"/>
          <w:szCs w:val="24"/>
          <w:lang w:val="es-MX"/>
        </w:rPr>
      </w:pPr>
      <w:r w:rsidRPr="002B06ED">
        <w:rPr>
          <w:rFonts w:ascii="Maiandra GD" w:hAnsi="Maiandra GD" w:cs="Arial"/>
          <w:sz w:val="24"/>
          <w:szCs w:val="24"/>
          <w:lang w:val="es-MX"/>
        </w:rPr>
        <w:t xml:space="preserve">La participación del personal </w:t>
      </w:r>
      <w:r w:rsidR="004C6F55">
        <w:rPr>
          <w:rFonts w:ascii="Maiandra GD" w:hAnsi="Maiandra GD" w:cs="Arial"/>
          <w:sz w:val="24"/>
          <w:szCs w:val="24"/>
          <w:lang w:val="es-MX"/>
        </w:rPr>
        <w:t xml:space="preserve">que integran la plantilla laboral de </w:t>
      </w:r>
      <w:r w:rsidRPr="002B06ED">
        <w:rPr>
          <w:rFonts w:ascii="Maiandra GD" w:hAnsi="Maiandra GD" w:cs="Arial"/>
          <w:sz w:val="24"/>
          <w:szCs w:val="24"/>
          <w:lang w:val="es-MX"/>
        </w:rPr>
        <w:t xml:space="preserve">los Juzgados </w:t>
      </w:r>
      <w:r w:rsidR="004C6F55">
        <w:rPr>
          <w:rFonts w:ascii="Maiandra GD" w:hAnsi="Maiandra GD" w:cs="Arial"/>
          <w:sz w:val="24"/>
          <w:szCs w:val="24"/>
          <w:lang w:val="es-MX"/>
        </w:rPr>
        <w:t xml:space="preserve">en diferentes cursos, programas y </w:t>
      </w:r>
      <w:r w:rsidRPr="002B06ED">
        <w:rPr>
          <w:rFonts w:ascii="Maiandra GD" w:hAnsi="Maiandra GD" w:cs="Arial"/>
          <w:sz w:val="24"/>
          <w:szCs w:val="24"/>
          <w:lang w:val="es-MX"/>
        </w:rPr>
        <w:t xml:space="preserve"> reuniones de trabajo</w:t>
      </w:r>
      <w:r w:rsidR="004C6F55">
        <w:rPr>
          <w:rFonts w:ascii="Maiandra GD" w:hAnsi="Maiandra GD" w:cs="Arial"/>
          <w:sz w:val="24"/>
          <w:szCs w:val="24"/>
          <w:lang w:val="es-MX"/>
        </w:rPr>
        <w:t>, permite</w:t>
      </w:r>
      <w:r w:rsidRPr="002B06ED">
        <w:rPr>
          <w:rFonts w:ascii="Maiandra GD" w:hAnsi="Maiandra GD" w:cs="Arial"/>
          <w:sz w:val="24"/>
          <w:szCs w:val="24"/>
          <w:lang w:val="es-MX"/>
        </w:rPr>
        <w:t xml:space="preserve"> que los servidores públicos </w:t>
      </w:r>
      <w:r w:rsidR="004C6F55">
        <w:rPr>
          <w:rFonts w:ascii="Maiandra GD" w:hAnsi="Maiandra GD" w:cs="Arial"/>
          <w:sz w:val="24"/>
          <w:szCs w:val="24"/>
          <w:lang w:val="es-MX"/>
        </w:rPr>
        <w:t>adquieran una mejor aptitud y actitud</w:t>
      </w:r>
      <w:r w:rsidR="00662A91">
        <w:rPr>
          <w:rFonts w:ascii="Maiandra GD" w:hAnsi="Maiandra GD" w:cs="Arial"/>
          <w:sz w:val="24"/>
          <w:szCs w:val="24"/>
          <w:lang w:val="es-MX"/>
        </w:rPr>
        <w:t>es</w:t>
      </w:r>
      <w:r w:rsidR="004C6F55">
        <w:rPr>
          <w:rFonts w:ascii="Maiandra GD" w:hAnsi="Maiandra GD" w:cs="Arial"/>
          <w:sz w:val="24"/>
          <w:szCs w:val="24"/>
          <w:lang w:val="es-MX"/>
        </w:rPr>
        <w:t xml:space="preserve"> en el desempeño de  sus funciones</w:t>
      </w:r>
      <w:r w:rsidR="00662A91">
        <w:rPr>
          <w:rFonts w:ascii="Maiandra GD" w:hAnsi="Maiandra GD" w:cs="Arial"/>
          <w:sz w:val="24"/>
          <w:szCs w:val="24"/>
          <w:lang w:val="es-MX"/>
        </w:rPr>
        <w:t xml:space="preserve">, </w:t>
      </w:r>
      <w:r w:rsidR="004C6F55">
        <w:rPr>
          <w:rFonts w:ascii="Maiandra GD" w:hAnsi="Maiandra GD" w:cs="Arial"/>
          <w:sz w:val="24"/>
          <w:szCs w:val="24"/>
          <w:lang w:val="es-MX"/>
        </w:rPr>
        <w:t xml:space="preserve"> frente a la incesante necesidad de la población</w:t>
      </w:r>
      <w:r w:rsidR="008F1A90">
        <w:rPr>
          <w:rFonts w:ascii="Maiandra GD" w:hAnsi="Maiandra GD" w:cs="Arial"/>
          <w:sz w:val="24"/>
          <w:szCs w:val="24"/>
          <w:lang w:val="es-MX"/>
        </w:rPr>
        <w:t>,</w:t>
      </w:r>
      <w:r w:rsidR="004C6F55">
        <w:rPr>
          <w:rFonts w:ascii="Maiandra GD" w:hAnsi="Maiandra GD" w:cs="Arial"/>
          <w:sz w:val="24"/>
          <w:szCs w:val="24"/>
          <w:lang w:val="es-MX"/>
        </w:rPr>
        <w:t xml:space="preserve"> de una mejor atenció</w:t>
      </w:r>
      <w:r w:rsidR="00662A91">
        <w:rPr>
          <w:rFonts w:ascii="Maiandra GD" w:hAnsi="Maiandra GD" w:cs="Arial"/>
          <w:sz w:val="24"/>
          <w:szCs w:val="24"/>
          <w:lang w:val="es-MX"/>
        </w:rPr>
        <w:t>n general, así como una real aplicación</w:t>
      </w:r>
      <w:r w:rsidR="008F1A90">
        <w:rPr>
          <w:rFonts w:ascii="Maiandra GD" w:hAnsi="Maiandra GD" w:cs="Arial"/>
          <w:sz w:val="24"/>
          <w:szCs w:val="24"/>
          <w:lang w:val="es-MX"/>
        </w:rPr>
        <w:t xml:space="preserve"> de la Justicia Administrativa I</w:t>
      </w:r>
      <w:r w:rsidR="00662A91">
        <w:rPr>
          <w:rFonts w:ascii="Maiandra GD" w:hAnsi="Maiandra GD" w:cs="Arial"/>
          <w:sz w:val="24"/>
          <w:szCs w:val="24"/>
          <w:lang w:val="es-MX"/>
        </w:rPr>
        <w:t xml:space="preserve">nmediata. </w:t>
      </w:r>
      <w:r w:rsidR="004C6F55" w:rsidRPr="002B06ED">
        <w:rPr>
          <w:rFonts w:ascii="Maiandra GD" w:hAnsi="Maiandra GD" w:cs="Arial"/>
          <w:sz w:val="24"/>
          <w:szCs w:val="24"/>
          <w:lang w:val="es-MX"/>
        </w:rPr>
        <w:t xml:space="preserve"> </w:t>
      </w:r>
    </w:p>
    <w:p w:rsidR="002B06ED" w:rsidRDefault="002B06ED" w:rsidP="002B06ED">
      <w:pPr>
        <w:pStyle w:val="Sinespaciado"/>
        <w:spacing w:line="276" w:lineRule="auto"/>
        <w:ind w:firstLine="709"/>
        <w:jc w:val="both"/>
        <w:rPr>
          <w:rFonts w:ascii="Maiandra GD" w:hAnsi="Maiandra GD" w:cs="Arial"/>
          <w:sz w:val="24"/>
          <w:szCs w:val="24"/>
          <w:lang w:val="es-MX"/>
        </w:rPr>
      </w:pPr>
    </w:p>
    <w:p w:rsidR="00123A3B" w:rsidRDefault="00123A3B" w:rsidP="007E0014">
      <w:pPr>
        <w:pStyle w:val="Prrafodelista"/>
        <w:tabs>
          <w:tab w:val="left" w:pos="1515"/>
        </w:tabs>
        <w:ind w:left="0"/>
        <w:jc w:val="center"/>
        <w:rPr>
          <w:rFonts w:ascii="Maiandra GD" w:hAnsi="Maiandra GD" w:cs="Arial"/>
          <w:b/>
          <w:sz w:val="24"/>
          <w:szCs w:val="24"/>
          <w:lang w:val="es-MX"/>
        </w:rPr>
      </w:pPr>
    </w:p>
    <w:p w:rsidR="007E0014" w:rsidRPr="002B06ED" w:rsidRDefault="007E0014" w:rsidP="007E0014">
      <w:pPr>
        <w:pStyle w:val="Prrafodelista"/>
        <w:tabs>
          <w:tab w:val="left" w:pos="1515"/>
        </w:tabs>
        <w:ind w:left="0"/>
        <w:jc w:val="center"/>
        <w:rPr>
          <w:rFonts w:ascii="Maiandra GD" w:hAnsi="Maiandra GD" w:cs="Arial"/>
          <w:b/>
          <w:sz w:val="24"/>
          <w:szCs w:val="24"/>
          <w:lang w:val="es-MX"/>
        </w:rPr>
      </w:pPr>
      <w:r>
        <w:rPr>
          <w:rFonts w:ascii="Maiandra GD" w:hAnsi="Maiandra GD" w:cs="Arial"/>
          <w:b/>
          <w:sz w:val="24"/>
          <w:szCs w:val="24"/>
          <w:lang w:val="es-MX"/>
        </w:rPr>
        <w:t>CURSOS, CAPACITACIONES, REUNIONES</w:t>
      </w:r>
    </w:p>
    <w:p w:rsidR="000F7EDA" w:rsidRPr="000F7EDA" w:rsidRDefault="007E0014" w:rsidP="00576EC4">
      <w:pPr>
        <w:pStyle w:val="Sinespaciado"/>
        <w:numPr>
          <w:ilvl w:val="0"/>
          <w:numId w:val="1"/>
        </w:numPr>
        <w:spacing w:line="276" w:lineRule="auto"/>
        <w:ind w:left="0" w:firstLine="709"/>
        <w:jc w:val="both"/>
        <w:rPr>
          <w:rFonts w:ascii="Maiandra GD" w:hAnsi="Maiandra GD" w:cs="Arial"/>
          <w:b/>
          <w:sz w:val="24"/>
          <w:szCs w:val="24"/>
          <w:lang w:val="es-MX"/>
        </w:rPr>
      </w:pPr>
      <w:r>
        <w:rPr>
          <w:rFonts w:ascii="Maiandra GD" w:hAnsi="Maiandra GD" w:cs="Arial"/>
          <w:b/>
          <w:sz w:val="24"/>
          <w:szCs w:val="24"/>
          <w:lang w:val="es-MX"/>
        </w:rPr>
        <w:t>Reuniones</w:t>
      </w:r>
      <w:r w:rsidR="002B06ED" w:rsidRPr="002B06ED">
        <w:rPr>
          <w:rFonts w:ascii="Maiandra GD" w:hAnsi="Maiandra GD" w:cs="Arial"/>
          <w:b/>
          <w:sz w:val="24"/>
          <w:szCs w:val="24"/>
          <w:lang w:val="es-MX"/>
        </w:rPr>
        <w:t xml:space="preserve"> de Alerta de Violencia contra las Mujeres, </w:t>
      </w:r>
      <w:r w:rsidR="002B06ED" w:rsidRPr="002B06ED">
        <w:rPr>
          <w:rFonts w:ascii="Maiandra GD" w:hAnsi="Maiandra GD" w:cs="Arial"/>
          <w:sz w:val="24"/>
          <w:szCs w:val="24"/>
          <w:lang w:val="es-MX"/>
        </w:rPr>
        <w:t>se asistió a la</w:t>
      </w:r>
      <w:r w:rsidR="000F7EDA">
        <w:rPr>
          <w:rFonts w:ascii="Maiandra GD" w:hAnsi="Maiandra GD" w:cs="Arial"/>
          <w:sz w:val="24"/>
          <w:szCs w:val="24"/>
          <w:lang w:val="es-MX"/>
        </w:rPr>
        <w:t>s reuniones</w:t>
      </w:r>
      <w:r w:rsidR="002B06ED" w:rsidRPr="002B06ED">
        <w:rPr>
          <w:rFonts w:ascii="Maiandra GD" w:hAnsi="Maiandra GD" w:cs="Arial"/>
          <w:sz w:val="24"/>
          <w:szCs w:val="24"/>
          <w:lang w:val="es-MX"/>
        </w:rPr>
        <w:t>, convocada</w:t>
      </w:r>
      <w:r w:rsidR="000F7EDA">
        <w:rPr>
          <w:rFonts w:ascii="Maiandra GD" w:hAnsi="Maiandra GD" w:cs="Arial"/>
          <w:sz w:val="24"/>
          <w:szCs w:val="24"/>
          <w:lang w:val="es-MX"/>
        </w:rPr>
        <w:t>s</w:t>
      </w:r>
      <w:r w:rsidR="002B06ED" w:rsidRPr="002B06ED">
        <w:rPr>
          <w:rFonts w:ascii="Maiandra GD" w:hAnsi="Maiandra GD" w:cs="Arial"/>
          <w:sz w:val="24"/>
          <w:szCs w:val="24"/>
          <w:lang w:val="es-MX"/>
        </w:rPr>
        <w:t xml:space="preserve"> por el Instituto de las Mujeres del Municipio de San Pedro Tlaquepaque</w:t>
      </w:r>
      <w:r w:rsidR="008F1A90">
        <w:rPr>
          <w:rFonts w:ascii="Maiandra GD" w:hAnsi="Maiandra GD" w:cs="Arial"/>
          <w:sz w:val="24"/>
          <w:szCs w:val="24"/>
          <w:lang w:val="es-MX"/>
        </w:rPr>
        <w:t>,</w:t>
      </w:r>
      <w:r w:rsidR="002B06ED" w:rsidRPr="002B06ED">
        <w:rPr>
          <w:rFonts w:ascii="Maiandra GD" w:hAnsi="Maiandra GD" w:cs="Arial"/>
          <w:sz w:val="24"/>
          <w:szCs w:val="24"/>
          <w:lang w:val="es-MX"/>
        </w:rPr>
        <w:t xml:space="preserve"> para proyectar el trabajo del Modelo Único de Atención</w:t>
      </w:r>
      <w:r w:rsidR="000F7EDA">
        <w:rPr>
          <w:rFonts w:ascii="Maiandra GD" w:hAnsi="Maiandra GD" w:cs="Arial"/>
          <w:sz w:val="24"/>
          <w:szCs w:val="24"/>
          <w:lang w:val="es-MX"/>
        </w:rPr>
        <w:t xml:space="preserve">, </w:t>
      </w:r>
      <w:r w:rsidR="002B06ED" w:rsidRPr="002B06ED">
        <w:rPr>
          <w:rFonts w:ascii="Maiandra GD" w:hAnsi="Maiandra GD" w:cs="Arial"/>
          <w:sz w:val="24"/>
          <w:szCs w:val="24"/>
          <w:lang w:val="es-MX"/>
        </w:rPr>
        <w:t xml:space="preserve"> que se necesita en Tlaquepaque</w:t>
      </w:r>
      <w:r w:rsidR="008F1A90">
        <w:rPr>
          <w:rFonts w:ascii="Maiandra GD" w:hAnsi="Maiandra GD" w:cs="Arial"/>
          <w:sz w:val="24"/>
          <w:szCs w:val="24"/>
          <w:lang w:val="es-MX"/>
        </w:rPr>
        <w:t>,</w:t>
      </w:r>
      <w:r w:rsidR="002B06ED" w:rsidRPr="002B06ED">
        <w:rPr>
          <w:rFonts w:ascii="Maiandra GD" w:hAnsi="Maiandra GD" w:cs="Arial"/>
          <w:sz w:val="24"/>
          <w:szCs w:val="24"/>
          <w:lang w:val="es-MX"/>
        </w:rPr>
        <w:t xml:space="preserve"> del Banco Municipal de Datos de Violencia y modular el trabajo de las dependencias. </w:t>
      </w:r>
    </w:p>
    <w:p w:rsidR="000F7EDA" w:rsidRDefault="000F7EDA" w:rsidP="000F7EDA">
      <w:pPr>
        <w:pStyle w:val="Sinespaciado"/>
        <w:spacing w:line="276" w:lineRule="auto"/>
        <w:jc w:val="both"/>
        <w:rPr>
          <w:rFonts w:ascii="Maiandra GD" w:hAnsi="Maiandra GD" w:cs="Arial"/>
          <w:sz w:val="24"/>
          <w:szCs w:val="24"/>
          <w:lang w:val="es-MX"/>
        </w:rPr>
      </w:pPr>
    </w:p>
    <w:p w:rsidR="002B06ED" w:rsidRPr="002B06ED" w:rsidRDefault="002B06ED" w:rsidP="00576EC4">
      <w:pPr>
        <w:pStyle w:val="Sinespaciado"/>
        <w:spacing w:line="276" w:lineRule="auto"/>
        <w:ind w:firstLine="708"/>
        <w:jc w:val="both"/>
        <w:rPr>
          <w:rFonts w:ascii="Maiandra GD" w:hAnsi="Maiandra GD" w:cs="Arial"/>
          <w:b/>
          <w:sz w:val="24"/>
          <w:szCs w:val="24"/>
          <w:lang w:val="es-MX"/>
        </w:rPr>
      </w:pPr>
      <w:r w:rsidRPr="002B06ED">
        <w:rPr>
          <w:rFonts w:ascii="Maiandra GD" w:hAnsi="Maiandra GD" w:cs="Arial"/>
          <w:sz w:val="24"/>
          <w:szCs w:val="24"/>
          <w:lang w:val="es-MX"/>
        </w:rPr>
        <w:t>Reunión convocada por motivo de la articulación interinstituciona</w:t>
      </w:r>
      <w:r w:rsidR="008F1A90">
        <w:rPr>
          <w:rFonts w:ascii="Maiandra GD" w:hAnsi="Maiandra GD" w:cs="Arial"/>
          <w:sz w:val="24"/>
          <w:szCs w:val="24"/>
          <w:lang w:val="es-MX"/>
        </w:rPr>
        <w:t>l, dado que en la visita de la S</w:t>
      </w:r>
      <w:r w:rsidRPr="002B06ED">
        <w:rPr>
          <w:rFonts w:ascii="Maiandra GD" w:hAnsi="Maiandra GD" w:cs="Arial"/>
          <w:sz w:val="24"/>
          <w:szCs w:val="24"/>
          <w:lang w:val="es-MX"/>
        </w:rPr>
        <w:t>ecretaria de Gobernación, se fijó plazo para crear cambios radicales en el Municipio, con observancia del Gobierno Federal; y evitar LA ALERTA DE GÉNERO, en incumplimiento.</w:t>
      </w:r>
    </w:p>
    <w:p w:rsidR="002B06ED" w:rsidRPr="002B06ED" w:rsidRDefault="002B06ED" w:rsidP="002B06ED">
      <w:pPr>
        <w:pStyle w:val="Sinespaciado"/>
        <w:spacing w:line="276" w:lineRule="auto"/>
        <w:ind w:left="1785"/>
        <w:jc w:val="both"/>
        <w:rPr>
          <w:rFonts w:ascii="Maiandra GD" w:hAnsi="Maiandra GD" w:cs="Arial"/>
          <w:b/>
          <w:sz w:val="24"/>
          <w:szCs w:val="24"/>
          <w:lang w:val="es-MX"/>
        </w:rPr>
      </w:pPr>
    </w:p>
    <w:p w:rsidR="002B06ED" w:rsidRPr="00661E1F" w:rsidRDefault="008F1A90" w:rsidP="00576EC4">
      <w:pPr>
        <w:pStyle w:val="Sinespaciado"/>
        <w:numPr>
          <w:ilvl w:val="0"/>
          <w:numId w:val="1"/>
        </w:numPr>
        <w:spacing w:line="276" w:lineRule="auto"/>
        <w:ind w:left="0" w:firstLine="709"/>
        <w:jc w:val="both"/>
        <w:rPr>
          <w:rFonts w:ascii="Maiandra GD" w:hAnsi="Maiandra GD" w:cs="Arial"/>
          <w:b/>
          <w:sz w:val="24"/>
          <w:szCs w:val="24"/>
          <w:lang w:val="es-MX"/>
        </w:rPr>
      </w:pPr>
      <w:r>
        <w:rPr>
          <w:rFonts w:ascii="Maiandra GD" w:hAnsi="Maiandra GD" w:cs="Arial"/>
          <w:b/>
          <w:sz w:val="24"/>
          <w:szCs w:val="24"/>
          <w:lang w:val="es-MX"/>
        </w:rPr>
        <w:t>Políticas Publicas con P</w:t>
      </w:r>
      <w:r w:rsidR="002B06ED" w:rsidRPr="002B06ED">
        <w:rPr>
          <w:rFonts w:ascii="Maiandra GD" w:hAnsi="Maiandra GD" w:cs="Arial"/>
          <w:b/>
          <w:sz w:val="24"/>
          <w:szCs w:val="24"/>
          <w:lang w:val="es-MX"/>
        </w:rPr>
        <w:t>erspectiva de Género</w:t>
      </w:r>
      <w:r>
        <w:rPr>
          <w:rFonts w:ascii="Maiandra GD" w:hAnsi="Maiandra GD" w:cs="Arial"/>
          <w:b/>
          <w:sz w:val="24"/>
          <w:szCs w:val="24"/>
          <w:lang w:val="es-MX"/>
        </w:rPr>
        <w:t>;</w:t>
      </w:r>
      <w:r w:rsidR="002B06ED" w:rsidRPr="002B06ED">
        <w:rPr>
          <w:rFonts w:ascii="Maiandra GD" w:hAnsi="Maiandra GD" w:cs="Arial"/>
          <w:b/>
          <w:sz w:val="24"/>
          <w:szCs w:val="24"/>
          <w:lang w:val="es-MX"/>
        </w:rPr>
        <w:t xml:space="preserve">  </w:t>
      </w:r>
      <w:r w:rsidR="002B06ED" w:rsidRPr="002B06ED">
        <w:rPr>
          <w:rFonts w:ascii="Maiandra GD" w:hAnsi="Maiandra GD" w:cs="Arial"/>
          <w:sz w:val="24"/>
          <w:szCs w:val="24"/>
          <w:lang w:val="es-MX"/>
        </w:rPr>
        <w:t>personal de Juzgados asistió al diplomado impartido por el Instituto de las Mujeres del Municipio y que consta de 10 Módulos, en el cual se apreció el gran interés por parte de los servidores públicos, pues hubo una importante convocatoria de asistencia.</w:t>
      </w:r>
    </w:p>
    <w:p w:rsidR="00576EC4" w:rsidRDefault="00576EC4" w:rsidP="00576EC4">
      <w:pPr>
        <w:pStyle w:val="Sinespaciado"/>
        <w:spacing w:line="276" w:lineRule="auto"/>
        <w:ind w:firstLine="708"/>
        <w:jc w:val="both"/>
        <w:rPr>
          <w:rFonts w:ascii="Maiandra GD" w:hAnsi="Maiandra GD" w:cs="Arial"/>
          <w:sz w:val="24"/>
          <w:szCs w:val="24"/>
          <w:lang w:val="es-MX"/>
        </w:rPr>
      </w:pPr>
    </w:p>
    <w:p w:rsidR="00661E1F" w:rsidRDefault="00661E1F" w:rsidP="00576EC4">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Se está trabajando en coordinación con el Instituto Municipal de la Mujer para implementar las </w:t>
      </w:r>
      <w:r w:rsidR="008F1A90">
        <w:rPr>
          <w:rFonts w:ascii="Maiandra GD" w:hAnsi="Maiandra GD" w:cs="Arial"/>
          <w:sz w:val="24"/>
          <w:szCs w:val="24"/>
          <w:lang w:val="es-MX"/>
        </w:rPr>
        <w:t>P</w:t>
      </w:r>
      <w:r>
        <w:rPr>
          <w:rFonts w:ascii="Maiandra GD" w:hAnsi="Maiandra GD" w:cs="Arial"/>
          <w:sz w:val="24"/>
          <w:szCs w:val="24"/>
          <w:lang w:val="es-MX"/>
        </w:rPr>
        <w:t xml:space="preserve">olíticas </w:t>
      </w:r>
      <w:r w:rsidR="008F1A90">
        <w:rPr>
          <w:rFonts w:ascii="Maiandra GD" w:hAnsi="Maiandra GD" w:cs="Arial"/>
          <w:sz w:val="24"/>
          <w:szCs w:val="24"/>
          <w:lang w:val="es-MX"/>
        </w:rPr>
        <w:t>P</w:t>
      </w:r>
      <w:r>
        <w:rPr>
          <w:rFonts w:ascii="Maiandra GD" w:hAnsi="Maiandra GD" w:cs="Arial"/>
          <w:sz w:val="24"/>
          <w:szCs w:val="24"/>
          <w:lang w:val="es-MX"/>
        </w:rPr>
        <w:t>úblicas</w:t>
      </w:r>
      <w:r w:rsidR="008F1A90">
        <w:rPr>
          <w:rFonts w:ascii="Maiandra GD" w:hAnsi="Maiandra GD" w:cs="Arial"/>
          <w:sz w:val="24"/>
          <w:szCs w:val="24"/>
          <w:lang w:val="es-MX"/>
        </w:rPr>
        <w:t>,</w:t>
      </w:r>
      <w:r>
        <w:rPr>
          <w:rFonts w:ascii="Maiandra GD" w:hAnsi="Maiandra GD" w:cs="Arial"/>
          <w:sz w:val="24"/>
          <w:szCs w:val="24"/>
          <w:lang w:val="es-MX"/>
        </w:rPr>
        <w:t xml:space="preserve"> en capacitación al personal detectando y orientando tanto a los infractores como a las víctimas de violencia. </w:t>
      </w:r>
    </w:p>
    <w:p w:rsidR="00661E1F" w:rsidRPr="00661E1F" w:rsidRDefault="00661E1F" w:rsidP="00661E1F">
      <w:pPr>
        <w:pStyle w:val="Sinespaciado"/>
        <w:spacing w:line="276" w:lineRule="auto"/>
        <w:ind w:left="1785"/>
        <w:jc w:val="both"/>
        <w:rPr>
          <w:rFonts w:ascii="Maiandra GD" w:hAnsi="Maiandra GD" w:cs="Arial"/>
          <w:sz w:val="24"/>
          <w:szCs w:val="24"/>
          <w:lang w:val="es-MX"/>
        </w:rPr>
      </w:pPr>
    </w:p>
    <w:p w:rsidR="002B06ED" w:rsidRPr="00661E1F" w:rsidRDefault="002B06ED" w:rsidP="00576EC4">
      <w:pPr>
        <w:pStyle w:val="Sinespaciado"/>
        <w:numPr>
          <w:ilvl w:val="0"/>
          <w:numId w:val="1"/>
        </w:numPr>
        <w:spacing w:line="276" w:lineRule="auto"/>
        <w:ind w:left="0" w:firstLine="709"/>
        <w:jc w:val="both"/>
        <w:rPr>
          <w:rFonts w:ascii="Maiandra GD" w:hAnsi="Maiandra GD" w:cs="Arial"/>
          <w:b/>
          <w:sz w:val="24"/>
          <w:szCs w:val="24"/>
          <w:lang w:val="es-MX"/>
        </w:rPr>
      </w:pPr>
      <w:r w:rsidRPr="002B06ED">
        <w:rPr>
          <w:rFonts w:ascii="Maiandra GD" w:hAnsi="Maiandra GD" w:cs="Arial"/>
          <w:sz w:val="24"/>
          <w:szCs w:val="24"/>
          <w:lang w:val="es-MX"/>
        </w:rPr>
        <w:t xml:space="preserve">Se participó en la Planeación Estratégica para la Prevención contra las Adicciones, convocada por </w:t>
      </w:r>
      <w:r w:rsidRPr="002B06ED">
        <w:rPr>
          <w:rFonts w:ascii="Maiandra GD" w:hAnsi="Maiandra GD" w:cs="Arial"/>
          <w:b/>
          <w:sz w:val="24"/>
          <w:szCs w:val="24"/>
          <w:lang w:val="es-MX"/>
        </w:rPr>
        <w:t>COMUCAT</w:t>
      </w:r>
      <w:r w:rsidRPr="002B06ED">
        <w:rPr>
          <w:rFonts w:ascii="Maiandra GD" w:hAnsi="Maiandra GD" w:cs="Arial"/>
          <w:sz w:val="24"/>
          <w:szCs w:val="24"/>
          <w:lang w:val="es-MX"/>
        </w:rPr>
        <w:t xml:space="preserve"> (Consejo Municipal Contra las Adicciones de Tlaquepaque). Invitación hecha, toda vez que la Dirección del Juzgado Municipal es una dependencia receptora de situaciones relacionadas con el tema de las adicciones.</w:t>
      </w:r>
    </w:p>
    <w:p w:rsidR="00661E1F" w:rsidRPr="002B06ED" w:rsidRDefault="00661E1F" w:rsidP="00661E1F">
      <w:pPr>
        <w:pStyle w:val="Sinespaciado"/>
        <w:spacing w:line="276" w:lineRule="auto"/>
        <w:ind w:left="1785"/>
        <w:jc w:val="both"/>
        <w:rPr>
          <w:rFonts w:ascii="Maiandra GD" w:hAnsi="Maiandra GD" w:cs="Arial"/>
          <w:b/>
          <w:sz w:val="24"/>
          <w:szCs w:val="24"/>
          <w:lang w:val="es-MX"/>
        </w:rPr>
      </w:pPr>
    </w:p>
    <w:p w:rsidR="006A018F" w:rsidRPr="006A018F" w:rsidRDefault="002B06ED" w:rsidP="006A018F">
      <w:pPr>
        <w:pStyle w:val="Sinespaciado"/>
        <w:numPr>
          <w:ilvl w:val="0"/>
          <w:numId w:val="1"/>
        </w:numPr>
        <w:spacing w:line="276" w:lineRule="auto"/>
        <w:ind w:left="0" w:firstLine="709"/>
        <w:jc w:val="both"/>
        <w:rPr>
          <w:rFonts w:ascii="Maiandra GD" w:hAnsi="Maiandra GD" w:cs="Arial"/>
          <w:b/>
          <w:sz w:val="24"/>
          <w:szCs w:val="24"/>
          <w:lang w:val="es-MX"/>
        </w:rPr>
      </w:pPr>
      <w:r w:rsidRPr="006A018F">
        <w:rPr>
          <w:rFonts w:ascii="Maiandra GD" w:hAnsi="Maiandra GD" w:cs="Arial"/>
          <w:sz w:val="24"/>
          <w:szCs w:val="24"/>
          <w:lang w:val="es-MX"/>
        </w:rPr>
        <w:t>El personal que atienden de manera directa o indirecta a mujeres con situación de violencia</w:t>
      </w:r>
      <w:r w:rsidR="008F1A90" w:rsidRPr="006A018F">
        <w:rPr>
          <w:rFonts w:ascii="Maiandra GD" w:hAnsi="Maiandra GD" w:cs="Arial"/>
          <w:sz w:val="24"/>
          <w:szCs w:val="24"/>
          <w:lang w:val="es-MX"/>
        </w:rPr>
        <w:t>,</w:t>
      </w:r>
      <w:r w:rsidRPr="006A018F">
        <w:rPr>
          <w:rFonts w:ascii="Maiandra GD" w:hAnsi="Maiandra GD" w:cs="Arial"/>
          <w:sz w:val="24"/>
          <w:szCs w:val="24"/>
          <w:lang w:val="es-MX"/>
        </w:rPr>
        <w:t xml:space="preserve"> participo en la </w:t>
      </w:r>
      <w:r w:rsidRPr="006A018F">
        <w:rPr>
          <w:rFonts w:ascii="Maiandra GD" w:hAnsi="Maiandra GD" w:cs="Arial"/>
          <w:b/>
          <w:sz w:val="24"/>
          <w:szCs w:val="24"/>
          <w:lang w:val="es-MX"/>
        </w:rPr>
        <w:t>encuesta en línea</w:t>
      </w:r>
      <w:r w:rsidRPr="006A018F">
        <w:rPr>
          <w:rFonts w:ascii="Maiandra GD" w:hAnsi="Maiandra GD" w:cs="Arial"/>
          <w:sz w:val="24"/>
          <w:szCs w:val="24"/>
          <w:lang w:val="es-MX"/>
        </w:rPr>
        <w:t xml:space="preserve"> hecha por el Instituto de la Mujer en Tlaquepaque, la cual servirá como indicador para el diseño de un programa de formación, actualización y especialización</w:t>
      </w:r>
      <w:r w:rsidR="008F1A90" w:rsidRPr="006A018F">
        <w:rPr>
          <w:rFonts w:ascii="Maiandra GD" w:hAnsi="Maiandra GD" w:cs="Arial"/>
          <w:sz w:val="24"/>
          <w:szCs w:val="24"/>
          <w:lang w:val="es-MX"/>
        </w:rPr>
        <w:t>,</w:t>
      </w:r>
      <w:r w:rsidRPr="006A018F">
        <w:rPr>
          <w:rFonts w:ascii="Maiandra GD" w:hAnsi="Maiandra GD" w:cs="Arial"/>
          <w:sz w:val="24"/>
          <w:szCs w:val="24"/>
          <w:lang w:val="es-MX"/>
        </w:rPr>
        <w:t xml:space="preserve"> alineado al modelo único de atención y a la programación </w:t>
      </w:r>
      <w:r w:rsidR="00C540E7" w:rsidRPr="006A018F">
        <w:rPr>
          <w:rFonts w:ascii="Maiandra GD" w:hAnsi="Maiandra GD" w:cs="Arial"/>
          <w:sz w:val="24"/>
          <w:szCs w:val="24"/>
          <w:lang w:val="es-MX"/>
        </w:rPr>
        <w:t>futura</w:t>
      </w:r>
      <w:r w:rsidRPr="006A018F">
        <w:rPr>
          <w:rFonts w:ascii="Maiandra GD" w:hAnsi="Maiandra GD" w:cs="Arial"/>
          <w:sz w:val="24"/>
          <w:szCs w:val="24"/>
          <w:lang w:val="es-MX"/>
        </w:rPr>
        <w:t>.</w:t>
      </w:r>
    </w:p>
    <w:p w:rsidR="006A018F" w:rsidRPr="006A018F" w:rsidRDefault="006A018F" w:rsidP="006A018F">
      <w:pPr>
        <w:pStyle w:val="Sinespaciado"/>
        <w:spacing w:line="276" w:lineRule="auto"/>
        <w:ind w:left="709"/>
        <w:jc w:val="both"/>
        <w:rPr>
          <w:rFonts w:ascii="Maiandra GD" w:hAnsi="Maiandra GD" w:cs="Arial"/>
          <w:b/>
          <w:sz w:val="24"/>
          <w:szCs w:val="24"/>
          <w:lang w:val="es-MX"/>
        </w:rPr>
      </w:pPr>
    </w:p>
    <w:p w:rsidR="00BE31DF" w:rsidRPr="00F40F6E" w:rsidRDefault="00BE31DF" w:rsidP="00A853C1">
      <w:pPr>
        <w:pStyle w:val="Sinespaciado"/>
        <w:numPr>
          <w:ilvl w:val="0"/>
          <w:numId w:val="1"/>
        </w:numPr>
        <w:spacing w:line="276" w:lineRule="auto"/>
        <w:ind w:left="0" w:firstLine="709"/>
        <w:jc w:val="both"/>
        <w:rPr>
          <w:rFonts w:ascii="Maiandra GD" w:hAnsi="Maiandra GD" w:cs="Arial"/>
          <w:b/>
          <w:sz w:val="24"/>
          <w:szCs w:val="24"/>
          <w:lang w:val="es-MX"/>
        </w:rPr>
      </w:pPr>
      <w:r>
        <w:rPr>
          <w:rFonts w:ascii="Maiandra GD" w:hAnsi="Maiandra GD" w:cs="Arial"/>
          <w:b/>
          <w:sz w:val="24"/>
          <w:szCs w:val="24"/>
          <w:lang w:val="es-MX"/>
        </w:rPr>
        <w:t>DIPLOMADO EN MEDIACIÓN</w:t>
      </w:r>
      <w:r>
        <w:rPr>
          <w:rFonts w:ascii="Maiandra GD" w:hAnsi="Maiandra GD" w:cs="Arial"/>
          <w:sz w:val="24"/>
          <w:szCs w:val="24"/>
          <w:lang w:val="es-MX"/>
        </w:rPr>
        <w:t xml:space="preserve"> a partir del 17 de</w:t>
      </w:r>
      <w:r w:rsidR="00670714">
        <w:rPr>
          <w:rFonts w:ascii="Maiandra GD" w:hAnsi="Maiandra GD" w:cs="Arial"/>
          <w:sz w:val="24"/>
          <w:szCs w:val="24"/>
          <w:lang w:val="es-MX"/>
        </w:rPr>
        <w:t xml:space="preserve"> marzo del 2017, iniciaron los J</w:t>
      </w:r>
      <w:r>
        <w:rPr>
          <w:rFonts w:ascii="Maiandra GD" w:hAnsi="Maiandra GD" w:cs="Arial"/>
          <w:sz w:val="24"/>
          <w:szCs w:val="24"/>
          <w:lang w:val="es-MX"/>
        </w:rPr>
        <w:t>u</w:t>
      </w:r>
      <w:r w:rsidR="00670714">
        <w:rPr>
          <w:rFonts w:ascii="Maiandra GD" w:hAnsi="Maiandra GD" w:cs="Arial"/>
          <w:sz w:val="24"/>
          <w:szCs w:val="24"/>
          <w:lang w:val="es-MX"/>
        </w:rPr>
        <w:t>eces M</w:t>
      </w:r>
      <w:r>
        <w:rPr>
          <w:rFonts w:ascii="Maiandra GD" w:hAnsi="Maiandra GD" w:cs="Arial"/>
          <w:sz w:val="24"/>
          <w:szCs w:val="24"/>
          <w:lang w:val="es-MX"/>
        </w:rPr>
        <w:t>unicipales</w:t>
      </w:r>
      <w:r w:rsidR="00670714">
        <w:rPr>
          <w:rFonts w:ascii="Maiandra GD" w:hAnsi="Maiandra GD" w:cs="Arial"/>
          <w:sz w:val="24"/>
          <w:szCs w:val="24"/>
          <w:lang w:val="es-MX"/>
        </w:rPr>
        <w:t xml:space="preserve">, con la capacitación de Medios Alternos de Solución </w:t>
      </w:r>
      <w:r w:rsidR="00670714">
        <w:rPr>
          <w:rFonts w:ascii="Maiandra GD" w:hAnsi="Maiandra GD" w:cs="Arial"/>
          <w:sz w:val="24"/>
          <w:szCs w:val="24"/>
          <w:lang w:val="es-MX"/>
        </w:rPr>
        <w:lastRenderedPageBreak/>
        <w:t>de C</w:t>
      </w:r>
      <w:r>
        <w:rPr>
          <w:rFonts w:ascii="Maiandra GD" w:hAnsi="Maiandra GD" w:cs="Arial"/>
          <w:sz w:val="24"/>
          <w:szCs w:val="24"/>
          <w:lang w:val="es-MX"/>
        </w:rPr>
        <w:t>onflictos, llevándose a cabo dicha capacitación en coordinación con el Centro de Mediación Municipal, esto beneficiara directamente al ciudadano para apoyarlo a resolver cualquier tipo de conflicto que entre ellos pued</w:t>
      </w:r>
      <w:r w:rsidR="002C129B">
        <w:rPr>
          <w:rFonts w:ascii="Maiandra GD" w:hAnsi="Maiandra GD" w:cs="Arial"/>
          <w:sz w:val="24"/>
          <w:szCs w:val="24"/>
          <w:lang w:val="es-MX"/>
        </w:rPr>
        <w:t xml:space="preserve">a surgir y que se pueda mediar, </w:t>
      </w:r>
      <w:r w:rsidR="00792963">
        <w:rPr>
          <w:rFonts w:ascii="Maiandra GD" w:hAnsi="Maiandra GD" w:cs="Arial"/>
          <w:sz w:val="24"/>
          <w:szCs w:val="24"/>
          <w:lang w:val="es-MX"/>
        </w:rPr>
        <w:t>conciliar</w:t>
      </w:r>
      <w:r w:rsidR="002C129B">
        <w:rPr>
          <w:rFonts w:ascii="Maiandra GD" w:hAnsi="Maiandra GD" w:cs="Arial"/>
          <w:sz w:val="24"/>
          <w:szCs w:val="24"/>
          <w:lang w:val="es-MX"/>
        </w:rPr>
        <w:t xml:space="preserve"> y arbitrar</w:t>
      </w:r>
      <w:r w:rsidR="00792963">
        <w:rPr>
          <w:rFonts w:ascii="Maiandra GD" w:hAnsi="Maiandra GD" w:cs="Arial"/>
          <w:sz w:val="24"/>
          <w:szCs w:val="24"/>
          <w:lang w:val="es-MX"/>
        </w:rPr>
        <w:t xml:space="preserve">. </w:t>
      </w:r>
    </w:p>
    <w:p w:rsidR="00F40F6E" w:rsidRDefault="00F40F6E" w:rsidP="00F40F6E">
      <w:pPr>
        <w:pStyle w:val="Prrafodelista"/>
        <w:rPr>
          <w:rFonts w:ascii="Maiandra GD" w:hAnsi="Maiandra GD" w:cs="Arial"/>
          <w:b/>
          <w:sz w:val="24"/>
          <w:szCs w:val="24"/>
          <w:lang w:val="es-MX"/>
        </w:rPr>
      </w:pPr>
    </w:p>
    <w:p w:rsidR="00F40F6E" w:rsidRPr="00EE352E" w:rsidRDefault="00F40F6E" w:rsidP="00A853C1">
      <w:pPr>
        <w:pStyle w:val="Sinespaciado"/>
        <w:numPr>
          <w:ilvl w:val="0"/>
          <w:numId w:val="1"/>
        </w:numPr>
        <w:spacing w:line="276" w:lineRule="auto"/>
        <w:ind w:left="0" w:firstLine="709"/>
        <w:jc w:val="both"/>
        <w:rPr>
          <w:rFonts w:ascii="Maiandra GD" w:hAnsi="Maiandra GD" w:cs="Arial"/>
          <w:b/>
          <w:sz w:val="24"/>
          <w:szCs w:val="24"/>
          <w:lang w:val="es-MX"/>
        </w:rPr>
      </w:pPr>
      <w:r>
        <w:rPr>
          <w:rFonts w:ascii="Maiandra GD" w:hAnsi="Maiandra GD" w:cs="Arial"/>
          <w:b/>
          <w:sz w:val="24"/>
          <w:szCs w:val="24"/>
          <w:lang w:val="es-MX"/>
        </w:rPr>
        <w:t>CURSOS DE CALIDAD Y ÉTICA EN EL SERVICIO</w:t>
      </w:r>
      <w:r>
        <w:rPr>
          <w:rFonts w:ascii="Maiandra GD" w:hAnsi="Maiandra GD" w:cs="Arial"/>
          <w:sz w:val="24"/>
          <w:szCs w:val="24"/>
          <w:lang w:val="es-MX"/>
        </w:rPr>
        <w:t xml:space="preserve"> a partir del día 31 de Julio al 24 de agosto</w:t>
      </w:r>
      <w:r w:rsidR="00670714">
        <w:rPr>
          <w:rFonts w:ascii="Maiandra GD" w:hAnsi="Maiandra GD" w:cs="Arial"/>
          <w:sz w:val="24"/>
          <w:szCs w:val="24"/>
          <w:lang w:val="es-MX"/>
        </w:rPr>
        <w:t>,</w:t>
      </w:r>
      <w:r>
        <w:rPr>
          <w:rFonts w:ascii="Maiandra GD" w:hAnsi="Maiandra GD" w:cs="Arial"/>
          <w:sz w:val="24"/>
          <w:szCs w:val="24"/>
          <w:lang w:val="es-MX"/>
        </w:rPr>
        <w:t xml:space="preserve"> se realizan capacitaciones por parte del área de Combate a la Corrupción dependiente de la Contraloría Ciudadana,  en las instalaciones de cada juzgado municipal</w:t>
      </w:r>
      <w:r w:rsidR="00670714">
        <w:rPr>
          <w:rFonts w:ascii="Maiandra GD" w:hAnsi="Maiandra GD" w:cs="Arial"/>
          <w:sz w:val="24"/>
          <w:szCs w:val="24"/>
          <w:lang w:val="es-MX"/>
        </w:rPr>
        <w:t>,</w:t>
      </w:r>
      <w:r>
        <w:rPr>
          <w:rFonts w:ascii="Maiandra GD" w:hAnsi="Maiandra GD" w:cs="Arial"/>
          <w:sz w:val="24"/>
          <w:szCs w:val="24"/>
          <w:lang w:val="es-MX"/>
        </w:rPr>
        <w:t xml:space="preserve"> impartido al personal adscrito a esta dependencia, así como personal de las dependencias cercanas a las zonas. </w:t>
      </w:r>
    </w:p>
    <w:p w:rsidR="00EE352E" w:rsidRDefault="00EE352E" w:rsidP="00EE352E">
      <w:pPr>
        <w:pStyle w:val="Prrafodelista"/>
        <w:rPr>
          <w:rFonts w:ascii="Maiandra GD" w:hAnsi="Maiandra GD" w:cs="Arial"/>
          <w:b/>
          <w:sz w:val="24"/>
          <w:szCs w:val="24"/>
          <w:lang w:val="es-MX"/>
        </w:rPr>
      </w:pPr>
    </w:p>
    <w:p w:rsidR="000B3AA2" w:rsidRDefault="000B3AA2" w:rsidP="000B3AA2">
      <w:pPr>
        <w:pStyle w:val="Prrafodelista"/>
        <w:ind w:left="0" w:firstLine="720"/>
        <w:jc w:val="both"/>
        <w:rPr>
          <w:rFonts w:ascii="Maiandra GD" w:hAnsi="Maiandra GD" w:cs="Arial"/>
          <w:sz w:val="24"/>
          <w:szCs w:val="24"/>
          <w:lang w:val="es-MX"/>
        </w:rPr>
      </w:pPr>
      <w:r>
        <w:rPr>
          <w:rFonts w:ascii="Maiandra GD" w:hAnsi="Maiandra GD" w:cs="Arial"/>
          <w:sz w:val="24"/>
          <w:szCs w:val="24"/>
          <w:lang w:val="es-MX"/>
        </w:rPr>
        <w:t xml:space="preserve">Se coordinó en conjunto con la Secretaria General del H. Ayuntamiento de San Pedro Tlaquepaque, la organización para llevar a cabo conferencias sobre el tema de </w:t>
      </w:r>
      <w:r w:rsidRPr="0024467C">
        <w:rPr>
          <w:rFonts w:ascii="Maiandra GD" w:hAnsi="Maiandra GD" w:cs="Arial"/>
          <w:b/>
          <w:sz w:val="24"/>
          <w:szCs w:val="24"/>
          <w:lang w:val="es-MX"/>
        </w:rPr>
        <w:t>“CONVERSATORIO DE LA IMPLEMENTACIÓN DEL SISTEMA PENAL ACUSATORIO” Y “PERSPECTIVA DEL CIUDADANO QUE ES DETENIDO”</w:t>
      </w:r>
      <w:r>
        <w:rPr>
          <w:rFonts w:ascii="Maiandra GD" w:hAnsi="Maiandra GD" w:cs="Arial"/>
          <w:sz w:val="24"/>
          <w:szCs w:val="24"/>
          <w:lang w:val="es-MX"/>
        </w:rPr>
        <w:t>, misma</w:t>
      </w:r>
      <w:r w:rsidR="00426463">
        <w:rPr>
          <w:rFonts w:ascii="Maiandra GD" w:hAnsi="Maiandra GD" w:cs="Arial"/>
          <w:sz w:val="24"/>
          <w:szCs w:val="24"/>
          <w:lang w:val="es-MX"/>
        </w:rPr>
        <w:t>s</w:t>
      </w:r>
      <w:r>
        <w:rPr>
          <w:rFonts w:ascii="Maiandra GD" w:hAnsi="Maiandra GD" w:cs="Arial"/>
          <w:sz w:val="24"/>
          <w:szCs w:val="24"/>
          <w:lang w:val="es-MX"/>
        </w:rPr>
        <w:t xml:space="preserve"> que se llevará</w:t>
      </w:r>
      <w:r w:rsidR="00426463">
        <w:rPr>
          <w:rFonts w:ascii="Maiandra GD" w:hAnsi="Maiandra GD" w:cs="Arial"/>
          <w:sz w:val="24"/>
          <w:szCs w:val="24"/>
          <w:lang w:val="es-MX"/>
        </w:rPr>
        <w:t>n</w:t>
      </w:r>
      <w:r>
        <w:rPr>
          <w:rFonts w:ascii="Maiandra GD" w:hAnsi="Maiandra GD" w:cs="Arial"/>
          <w:sz w:val="24"/>
          <w:szCs w:val="24"/>
          <w:lang w:val="es-MX"/>
        </w:rPr>
        <w:t xml:space="preserve"> a cabo el día 23 de agosto del 2017, en las instalaciones del Centro Cultural el Refugio, en un horario de 16:00 a 20:00 horas</w:t>
      </w:r>
      <w:r w:rsidR="00426463">
        <w:rPr>
          <w:rFonts w:ascii="Maiandra GD" w:hAnsi="Maiandra GD" w:cs="Arial"/>
          <w:sz w:val="24"/>
          <w:szCs w:val="24"/>
          <w:lang w:val="es-MX"/>
        </w:rPr>
        <w:t xml:space="preserve">. Logrando con </w:t>
      </w:r>
      <w:r>
        <w:rPr>
          <w:rFonts w:ascii="Maiandra GD" w:hAnsi="Maiandra GD" w:cs="Arial"/>
          <w:sz w:val="24"/>
          <w:szCs w:val="24"/>
          <w:lang w:val="es-MX"/>
        </w:rPr>
        <w:t xml:space="preserve">esto dar a conocer </w:t>
      </w:r>
      <w:r w:rsidR="00426463">
        <w:rPr>
          <w:rFonts w:ascii="Maiandra GD" w:hAnsi="Maiandra GD" w:cs="Arial"/>
          <w:sz w:val="24"/>
          <w:szCs w:val="24"/>
          <w:lang w:val="es-MX"/>
        </w:rPr>
        <w:t>la aplicación del sistema penal vigente</w:t>
      </w:r>
      <w:r>
        <w:rPr>
          <w:rFonts w:ascii="Maiandra GD" w:hAnsi="Maiandra GD" w:cs="Arial"/>
          <w:sz w:val="24"/>
          <w:szCs w:val="24"/>
          <w:lang w:val="es-MX"/>
        </w:rPr>
        <w:t xml:space="preserve">, </w:t>
      </w:r>
      <w:r w:rsidR="00426463">
        <w:rPr>
          <w:rFonts w:ascii="Maiandra GD" w:hAnsi="Maiandra GD" w:cs="Arial"/>
          <w:sz w:val="24"/>
          <w:szCs w:val="24"/>
          <w:lang w:val="es-MX"/>
        </w:rPr>
        <w:t xml:space="preserve">a los </w:t>
      </w:r>
      <w:r>
        <w:rPr>
          <w:rFonts w:ascii="Maiandra GD" w:hAnsi="Maiandra GD" w:cs="Arial"/>
          <w:sz w:val="24"/>
          <w:szCs w:val="24"/>
          <w:lang w:val="es-MX"/>
        </w:rPr>
        <w:t>servi</w:t>
      </w:r>
      <w:r w:rsidR="00426463">
        <w:rPr>
          <w:rFonts w:ascii="Maiandra GD" w:hAnsi="Maiandra GD" w:cs="Arial"/>
          <w:sz w:val="24"/>
          <w:szCs w:val="24"/>
          <w:lang w:val="es-MX"/>
        </w:rPr>
        <w:t xml:space="preserve">dores públicos, </w:t>
      </w:r>
      <w:r w:rsidR="00E902DC">
        <w:rPr>
          <w:rFonts w:ascii="Maiandra GD" w:hAnsi="Maiandra GD" w:cs="Arial"/>
          <w:sz w:val="24"/>
          <w:szCs w:val="24"/>
          <w:lang w:val="es-MX"/>
        </w:rPr>
        <w:t xml:space="preserve"> profesionistas, </w:t>
      </w:r>
      <w:r w:rsidR="00426463">
        <w:rPr>
          <w:rFonts w:ascii="Maiandra GD" w:hAnsi="Maiandra GD" w:cs="Arial"/>
          <w:sz w:val="24"/>
          <w:szCs w:val="24"/>
          <w:lang w:val="es-MX"/>
        </w:rPr>
        <w:t xml:space="preserve">y ciudadanía en general. </w:t>
      </w:r>
    </w:p>
    <w:p w:rsidR="00AF001D" w:rsidRDefault="00AF001D" w:rsidP="000B3AA2">
      <w:pPr>
        <w:pStyle w:val="Prrafodelista"/>
        <w:ind w:left="0" w:firstLine="720"/>
        <w:jc w:val="both"/>
        <w:rPr>
          <w:rFonts w:ascii="Maiandra GD" w:hAnsi="Maiandra GD" w:cs="Arial"/>
          <w:sz w:val="24"/>
          <w:szCs w:val="24"/>
          <w:lang w:val="es-MX"/>
        </w:rPr>
      </w:pPr>
    </w:p>
    <w:p w:rsidR="00AF001D" w:rsidRDefault="00AF001D" w:rsidP="000B3AA2">
      <w:pPr>
        <w:pStyle w:val="Prrafodelista"/>
        <w:ind w:left="0" w:firstLine="720"/>
        <w:jc w:val="both"/>
        <w:rPr>
          <w:rFonts w:ascii="Maiandra GD" w:hAnsi="Maiandra GD" w:cs="Arial"/>
          <w:sz w:val="24"/>
          <w:szCs w:val="24"/>
          <w:lang w:val="es-MX"/>
        </w:rPr>
      </w:pPr>
      <w:r>
        <w:rPr>
          <w:rFonts w:ascii="Maiandra GD" w:hAnsi="Maiandra GD" w:cs="Arial"/>
          <w:sz w:val="24"/>
          <w:szCs w:val="24"/>
          <w:lang w:val="es-MX"/>
        </w:rPr>
        <w:t>Se solicitó a la coordinación general de Protección Civil y Bomberos d</w:t>
      </w:r>
      <w:r w:rsidR="00670714">
        <w:rPr>
          <w:rFonts w:ascii="Maiandra GD" w:hAnsi="Maiandra GD" w:cs="Arial"/>
          <w:sz w:val="24"/>
          <w:szCs w:val="24"/>
          <w:lang w:val="es-MX"/>
        </w:rPr>
        <w:t>e este M</w:t>
      </w:r>
      <w:r w:rsidR="002D1A67">
        <w:rPr>
          <w:rFonts w:ascii="Maiandra GD" w:hAnsi="Maiandra GD" w:cs="Arial"/>
          <w:sz w:val="24"/>
          <w:szCs w:val="24"/>
          <w:lang w:val="es-MX"/>
        </w:rPr>
        <w:t>unicipio</w:t>
      </w:r>
      <w:r w:rsidR="00D16081">
        <w:rPr>
          <w:rFonts w:ascii="Maiandra GD" w:hAnsi="Maiandra GD" w:cs="Arial"/>
          <w:sz w:val="24"/>
          <w:szCs w:val="24"/>
          <w:lang w:val="es-MX"/>
        </w:rPr>
        <w:t xml:space="preserve">, </w:t>
      </w:r>
      <w:r w:rsidR="002D1A67">
        <w:rPr>
          <w:rFonts w:ascii="Maiandra GD" w:hAnsi="Maiandra GD" w:cs="Arial"/>
          <w:sz w:val="24"/>
          <w:szCs w:val="24"/>
          <w:lang w:val="es-MX"/>
        </w:rPr>
        <w:t xml:space="preserve"> capacitación para el</w:t>
      </w:r>
      <w:r>
        <w:rPr>
          <w:rFonts w:ascii="Maiandra GD" w:hAnsi="Maiandra GD" w:cs="Arial"/>
          <w:sz w:val="24"/>
          <w:szCs w:val="24"/>
          <w:lang w:val="es-MX"/>
        </w:rPr>
        <w:t xml:space="preserve"> personal que labor</w:t>
      </w:r>
      <w:r w:rsidR="00A524E6">
        <w:rPr>
          <w:rFonts w:ascii="Maiandra GD" w:hAnsi="Maiandra GD" w:cs="Arial"/>
          <w:sz w:val="24"/>
          <w:szCs w:val="24"/>
          <w:lang w:val="es-MX"/>
        </w:rPr>
        <w:t>a en los juzgados m</w:t>
      </w:r>
      <w:r>
        <w:rPr>
          <w:rFonts w:ascii="Maiandra GD" w:hAnsi="Maiandra GD" w:cs="Arial"/>
          <w:sz w:val="24"/>
          <w:szCs w:val="24"/>
          <w:lang w:val="es-MX"/>
        </w:rPr>
        <w:t xml:space="preserve">unicipales de las cuatro zonas, consistente en primeros auxilios, evacuación, </w:t>
      </w:r>
      <w:r w:rsidR="000E4B14">
        <w:rPr>
          <w:rFonts w:ascii="Maiandra GD" w:hAnsi="Maiandra GD" w:cs="Arial"/>
          <w:sz w:val="24"/>
          <w:szCs w:val="24"/>
          <w:lang w:val="es-MX"/>
        </w:rPr>
        <w:t xml:space="preserve">prevención  y </w:t>
      </w:r>
      <w:r w:rsidR="00975498">
        <w:rPr>
          <w:rFonts w:ascii="Maiandra GD" w:hAnsi="Maiandra GD" w:cs="Arial"/>
          <w:sz w:val="24"/>
          <w:szCs w:val="24"/>
          <w:lang w:val="es-MX"/>
        </w:rPr>
        <w:t>control de incendios, así como</w:t>
      </w:r>
      <w:r>
        <w:rPr>
          <w:rFonts w:ascii="Maiandra GD" w:hAnsi="Maiandra GD" w:cs="Arial"/>
          <w:sz w:val="24"/>
          <w:szCs w:val="24"/>
          <w:lang w:val="es-MX"/>
        </w:rPr>
        <w:t xml:space="preserve"> de búsqueda y rescate</w:t>
      </w:r>
      <w:r w:rsidR="002D1A67">
        <w:rPr>
          <w:rFonts w:ascii="Maiandra GD" w:hAnsi="Maiandra GD" w:cs="Arial"/>
          <w:sz w:val="24"/>
          <w:szCs w:val="24"/>
          <w:lang w:val="es-MX"/>
        </w:rPr>
        <w:t xml:space="preserve"> en desastres naturales</w:t>
      </w:r>
      <w:r w:rsidR="000E4B14">
        <w:rPr>
          <w:rFonts w:ascii="Maiandra GD" w:hAnsi="Maiandra GD" w:cs="Arial"/>
          <w:sz w:val="24"/>
          <w:szCs w:val="24"/>
          <w:lang w:val="es-MX"/>
        </w:rPr>
        <w:t xml:space="preserve">, misma que se impartirá en el mes de septiembre, con la finalidad </w:t>
      </w:r>
      <w:r w:rsidR="002D1A67">
        <w:rPr>
          <w:rFonts w:ascii="Maiandra GD" w:hAnsi="Maiandra GD" w:cs="Arial"/>
          <w:sz w:val="24"/>
          <w:szCs w:val="24"/>
          <w:lang w:val="es-MX"/>
        </w:rPr>
        <w:t xml:space="preserve">de contar con dicho </w:t>
      </w:r>
      <w:r w:rsidR="00A524E6">
        <w:rPr>
          <w:rFonts w:ascii="Maiandra GD" w:hAnsi="Maiandra GD" w:cs="Arial"/>
          <w:sz w:val="24"/>
          <w:szCs w:val="24"/>
          <w:lang w:val="es-MX"/>
        </w:rPr>
        <w:t>adiestramiento</w:t>
      </w:r>
      <w:r w:rsidR="000E4B14">
        <w:rPr>
          <w:rFonts w:ascii="Maiandra GD" w:hAnsi="Maiandra GD" w:cs="Arial"/>
          <w:sz w:val="24"/>
          <w:szCs w:val="24"/>
          <w:lang w:val="es-MX"/>
        </w:rPr>
        <w:t xml:space="preserve"> para cualquier acontecimiento de riesgo</w:t>
      </w:r>
      <w:r w:rsidR="002D1A67">
        <w:rPr>
          <w:rFonts w:ascii="Maiandra GD" w:hAnsi="Maiandra GD" w:cs="Arial"/>
          <w:sz w:val="24"/>
          <w:szCs w:val="24"/>
          <w:lang w:val="es-MX"/>
        </w:rPr>
        <w:t>,</w:t>
      </w:r>
      <w:r w:rsidR="00975498">
        <w:rPr>
          <w:rFonts w:ascii="Maiandra GD" w:hAnsi="Maiandra GD" w:cs="Arial"/>
          <w:sz w:val="24"/>
          <w:szCs w:val="24"/>
          <w:lang w:val="es-MX"/>
        </w:rPr>
        <w:t xml:space="preserve"> </w:t>
      </w:r>
      <w:r w:rsidR="000E4B14">
        <w:rPr>
          <w:rFonts w:ascii="Maiandra GD" w:hAnsi="Maiandra GD" w:cs="Arial"/>
          <w:sz w:val="24"/>
          <w:szCs w:val="24"/>
          <w:lang w:val="es-MX"/>
        </w:rPr>
        <w:t xml:space="preserve">mediante las brigadas para cada área.  </w:t>
      </w:r>
    </w:p>
    <w:p w:rsidR="00E13AA7" w:rsidRDefault="00E13AA7" w:rsidP="000B3AA2">
      <w:pPr>
        <w:pStyle w:val="Prrafodelista"/>
        <w:ind w:left="0" w:firstLine="720"/>
        <w:jc w:val="both"/>
        <w:rPr>
          <w:rFonts w:ascii="Maiandra GD" w:hAnsi="Maiandra GD" w:cs="Arial"/>
          <w:sz w:val="24"/>
          <w:szCs w:val="24"/>
          <w:lang w:val="es-MX"/>
        </w:rPr>
      </w:pPr>
    </w:p>
    <w:p w:rsidR="00E13AA7" w:rsidRPr="000B3AA2" w:rsidRDefault="00E13AA7" w:rsidP="000B3AA2">
      <w:pPr>
        <w:pStyle w:val="Prrafodelista"/>
        <w:ind w:left="0" w:firstLine="720"/>
        <w:jc w:val="both"/>
        <w:rPr>
          <w:rFonts w:ascii="Maiandra GD" w:hAnsi="Maiandra GD" w:cs="Arial"/>
          <w:sz w:val="24"/>
          <w:szCs w:val="24"/>
          <w:lang w:val="es-MX"/>
        </w:rPr>
      </w:pPr>
      <w:r>
        <w:rPr>
          <w:rFonts w:ascii="Maiandra GD" w:hAnsi="Maiandra GD" w:cs="Arial"/>
          <w:sz w:val="24"/>
          <w:szCs w:val="24"/>
          <w:lang w:val="es-MX"/>
        </w:rPr>
        <w:t>Se llevaran a cabo por personal de esta dirección, cursos para los Jueces Municipales, consistentes en los métodos de calificación, de las actas de infracción derivadas de la dirección de Inspección y Vigilancia de Reglamentos Municipales y otras áreas, para que posteriormente estas sean calificadas por los Jueces Municipales, en cada uno de los cuatro juzgados, con la finalidad de agilizar</w:t>
      </w:r>
      <w:r w:rsidR="000B6681">
        <w:rPr>
          <w:rFonts w:ascii="Maiandra GD" w:hAnsi="Maiandra GD" w:cs="Arial"/>
          <w:sz w:val="24"/>
          <w:szCs w:val="24"/>
          <w:lang w:val="es-MX"/>
        </w:rPr>
        <w:t xml:space="preserve"> y </w:t>
      </w:r>
      <w:r>
        <w:rPr>
          <w:rFonts w:ascii="Maiandra GD" w:hAnsi="Maiandra GD" w:cs="Arial"/>
          <w:sz w:val="24"/>
          <w:szCs w:val="24"/>
          <w:lang w:val="es-MX"/>
        </w:rPr>
        <w:t xml:space="preserve"> economizar los trámites del </w:t>
      </w:r>
      <w:r w:rsidR="000B6681">
        <w:rPr>
          <w:rFonts w:ascii="Maiandra GD" w:hAnsi="Maiandra GD" w:cs="Arial"/>
          <w:sz w:val="24"/>
          <w:szCs w:val="24"/>
          <w:lang w:val="es-MX"/>
        </w:rPr>
        <w:t xml:space="preserve">y/o los </w:t>
      </w:r>
      <w:r>
        <w:rPr>
          <w:rFonts w:ascii="Maiandra GD" w:hAnsi="Maiandra GD" w:cs="Arial"/>
          <w:sz w:val="24"/>
          <w:szCs w:val="24"/>
          <w:lang w:val="es-MX"/>
        </w:rPr>
        <w:t>infractor</w:t>
      </w:r>
      <w:r w:rsidR="000B6681">
        <w:rPr>
          <w:rFonts w:ascii="Maiandra GD" w:hAnsi="Maiandra GD" w:cs="Arial"/>
          <w:sz w:val="24"/>
          <w:szCs w:val="24"/>
          <w:lang w:val="es-MX"/>
        </w:rPr>
        <w:t>es (as)</w:t>
      </w:r>
      <w:r>
        <w:rPr>
          <w:rFonts w:ascii="Maiandra GD" w:hAnsi="Maiandra GD" w:cs="Arial"/>
          <w:sz w:val="24"/>
          <w:szCs w:val="24"/>
          <w:lang w:val="es-MX"/>
        </w:rPr>
        <w:t xml:space="preserve"> en </w:t>
      </w:r>
      <w:r w:rsidR="000B6681">
        <w:rPr>
          <w:rFonts w:ascii="Maiandra GD" w:hAnsi="Maiandra GD" w:cs="Arial"/>
          <w:sz w:val="24"/>
          <w:szCs w:val="24"/>
          <w:lang w:val="es-MX"/>
        </w:rPr>
        <w:t>dicho servicio, en beneficio de la ciudadanía.</w:t>
      </w:r>
    </w:p>
    <w:p w:rsidR="006F3FFE" w:rsidRDefault="006F3FFE" w:rsidP="006A018F">
      <w:pPr>
        <w:pStyle w:val="Sinespaciado"/>
        <w:spacing w:line="276" w:lineRule="auto"/>
        <w:jc w:val="both"/>
        <w:rPr>
          <w:rFonts w:ascii="Maiandra GD" w:hAnsi="Maiandra GD" w:cs="Arial"/>
          <w:sz w:val="24"/>
          <w:szCs w:val="24"/>
          <w:lang w:val="es-MX"/>
        </w:rPr>
      </w:pPr>
    </w:p>
    <w:p w:rsidR="00EE352E" w:rsidRDefault="00EE352E" w:rsidP="006F3FFE">
      <w:pPr>
        <w:pStyle w:val="Sinespaciado"/>
        <w:spacing w:line="276" w:lineRule="auto"/>
        <w:ind w:left="2410" w:hanging="1702"/>
        <w:jc w:val="both"/>
        <w:rPr>
          <w:rFonts w:ascii="Maiandra GD" w:hAnsi="Maiandra GD" w:cs="Arial"/>
          <w:sz w:val="24"/>
          <w:szCs w:val="24"/>
          <w:lang w:val="es-MX"/>
        </w:rPr>
      </w:pPr>
      <w:r>
        <w:rPr>
          <w:rFonts w:ascii="Maiandra GD" w:hAnsi="Maiandra GD" w:cs="Arial"/>
          <w:sz w:val="24"/>
          <w:szCs w:val="24"/>
          <w:lang w:val="es-MX"/>
        </w:rPr>
        <w:t>De igual manera se están realizando las gestiones con la Comisión Estatal de Derechos Humanos, para</w:t>
      </w:r>
      <w:r w:rsidR="003450D4">
        <w:rPr>
          <w:rFonts w:ascii="Maiandra GD" w:hAnsi="Maiandra GD" w:cs="Arial"/>
          <w:sz w:val="24"/>
          <w:szCs w:val="24"/>
          <w:lang w:val="es-MX"/>
        </w:rPr>
        <w:t xml:space="preserve"> la capacitación del personal: Jueces Municipales, Secretarios, A</w:t>
      </w:r>
      <w:r>
        <w:rPr>
          <w:rFonts w:ascii="Maiandra GD" w:hAnsi="Maiandra GD" w:cs="Arial"/>
          <w:sz w:val="24"/>
          <w:szCs w:val="24"/>
          <w:lang w:val="es-MX"/>
        </w:rPr>
        <w:t>lcaides de los Juzgados Municipales. Incluyendo para este fin al personal del área médica a través de una efectiva vinculación con la Dirección de Se</w:t>
      </w:r>
      <w:r w:rsidR="00CD5224">
        <w:rPr>
          <w:rFonts w:ascii="Maiandra GD" w:hAnsi="Maiandra GD" w:cs="Arial"/>
          <w:sz w:val="24"/>
          <w:szCs w:val="24"/>
          <w:lang w:val="es-MX"/>
        </w:rPr>
        <w:t xml:space="preserve">rvicios Médicos Municipales. </w:t>
      </w:r>
    </w:p>
    <w:p w:rsidR="002E5476" w:rsidRDefault="002E5476" w:rsidP="002E5476">
      <w:pPr>
        <w:pStyle w:val="Sinespaciado"/>
        <w:spacing w:line="276" w:lineRule="auto"/>
        <w:ind w:firstLine="708"/>
        <w:jc w:val="both"/>
        <w:rPr>
          <w:rFonts w:ascii="Maiandra GD" w:hAnsi="Maiandra GD" w:cs="Arial"/>
          <w:sz w:val="24"/>
          <w:szCs w:val="24"/>
          <w:lang w:val="es-MX"/>
        </w:rPr>
      </w:pPr>
    </w:p>
    <w:p w:rsidR="00947814" w:rsidRDefault="00947814" w:rsidP="002E5476">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Para garantizar y corroborar el buen servicio y funcionamiento de cada uno de los juzgados municipales que conforma esta dirección</w:t>
      </w:r>
      <w:r w:rsidR="003450D4">
        <w:rPr>
          <w:rFonts w:ascii="Maiandra GD" w:hAnsi="Maiandra GD" w:cs="Arial"/>
          <w:sz w:val="24"/>
          <w:szCs w:val="24"/>
          <w:lang w:val="es-MX"/>
        </w:rPr>
        <w:t>,</w:t>
      </w:r>
      <w:r>
        <w:rPr>
          <w:rFonts w:ascii="Maiandra GD" w:hAnsi="Maiandra GD" w:cs="Arial"/>
          <w:sz w:val="24"/>
          <w:szCs w:val="24"/>
          <w:lang w:val="es-MX"/>
        </w:rPr>
        <w:t xml:space="preserve"> se instaló en el juzgado de la  zona III- las Juntas,  un  buzón de quejas y sugerencias a la vista del ciudadano</w:t>
      </w:r>
      <w:r w:rsidR="003450D4">
        <w:rPr>
          <w:rFonts w:ascii="Maiandra GD" w:hAnsi="Maiandra GD" w:cs="Arial"/>
          <w:sz w:val="24"/>
          <w:szCs w:val="24"/>
          <w:lang w:val="es-MX"/>
        </w:rPr>
        <w:t>,</w:t>
      </w:r>
      <w:r>
        <w:rPr>
          <w:rFonts w:ascii="Maiandra GD" w:hAnsi="Maiandra GD" w:cs="Arial"/>
          <w:sz w:val="24"/>
          <w:szCs w:val="24"/>
          <w:lang w:val="es-MX"/>
        </w:rPr>
        <w:t xml:space="preserve"> para que este manifieste su inconformidad o en su caso su conformidad</w:t>
      </w:r>
      <w:r w:rsidR="003450D4">
        <w:rPr>
          <w:rFonts w:ascii="Maiandra GD" w:hAnsi="Maiandra GD" w:cs="Arial"/>
          <w:sz w:val="24"/>
          <w:szCs w:val="24"/>
          <w:lang w:val="es-MX"/>
        </w:rPr>
        <w:t>,</w:t>
      </w:r>
      <w:r>
        <w:rPr>
          <w:rFonts w:ascii="Maiandra GD" w:hAnsi="Maiandra GD" w:cs="Arial"/>
          <w:sz w:val="24"/>
          <w:szCs w:val="24"/>
          <w:lang w:val="es-MX"/>
        </w:rPr>
        <w:t xml:space="preserve"> respecto de la atención recibida por personal de dicha zona, estando pendiente de colocar tres buzones más para las demás zonas. </w:t>
      </w:r>
    </w:p>
    <w:p w:rsidR="00947814" w:rsidRDefault="00947814" w:rsidP="002E5476">
      <w:pPr>
        <w:pStyle w:val="Sinespaciado"/>
        <w:spacing w:line="276" w:lineRule="auto"/>
        <w:ind w:firstLine="708"/>
        <w:jc w:val="both"/>
        <w:rPr>
          <w:rFonts w:ascii="Maiandra GD" w:hAnsi="Maiandra GD" w:cs="Arial"/>
          <w:sz w:val="24"/>
          <w:szCs w:val="24"/>
          <w:lang w:val="es-MX"/>
        </w:rPr>
      </w:pPr>
    </w:p>
    <w:p w:rsidR="002E5476" w:rsidRDefault="002E5476" w:rsidP="00656B4C">
      <w:pPr>
        <w:jc w:val="both"/>
        <w:rPr>
          <w:rFonts w:ascii="Maiandra GD" w:eastAsia="Times New Roman" w:hAnsi="Maiandra GD" w:cs="Tahoma"/>
          <w:sz w:val="24"/>
          <w:szCs w:val="24"/>
          <w:lang w:val="es-MX" w:eastAsia="es-MX"/>
        </w:rPr>
      </w:pPr>
      <w:r>
        <w:rPr>
          <w:lang w:val="es-MX"/>
        </w:rPr>
        <w:tab/>
      </w:r>
      <w:r w:rsidRPr="00905F47">
        <w:rPr>
          <w:rFonts w:ascii="Maiandra GD" w:hAnsi="Maiandra GD"/>
          <w:sz w:val="24"/>
          <w:szCs w:val="24"/>
          <w:lang w:val="es-MX"/>
        </w:rPr>
        <w:t xml:space="preserve">Así mismo se </w:t>
      </w:r>
      <w:r w:rsidR="00905F47" w:rsidRPr="00905F47">
        <w:rPr>
          <w:rFonts w:ascii="Maiandra GD" w:hAnsi="Maiandra GD"/>
          <w:sz w:val="24"/>
          <w:szCs w:val="24"/>
          <w:lang w:val="es-MX"/>
        </w:rPr>
        <w:t>están llevando a cabo las acciones necesarias para dar</w:t>
      </w:r>
      <w:r w:rsidRPr="00905F47">
        <w:rPr>
          <w:rFonts w:ascii="Maiandra GD" w:hAnsi="Maiandra GD"/>
          <w:sz w:val="24"/>
          <w:szCs w:val="24"/>
          <w:lang w:val="es-MX"/>
        </w:rPr>
        <w:t xml:space="preserve"> </w:t>
      </w:r>
      <w:r w:rsidR="00656B4C" w:rsidRPr="00905F47">
        <w:rPr>
          <w:rFonts w:ascii="Maiandra GD" w:eastAsia="Times New Roman" w:hAnsi="Maiandra GD" w:cs="Tahoma"/>
          <w:sz w:val="24"/>
          <w:szCs w:val="24"/>
          <w:lang w:val="es-MX" w:eastAsia="es-MX"/>
        </w:rPr>
        <w:t xml:space="preserve">cumplimiento al </w:t>
      </w:r>
      <w:r w:rsidR="00656B4C" w:rsidRPr="00905F47">
        <w:rPr>
          <w:rFonts w:ascii="Maiandra GD" w:eastAsia="Times New Roman" w:hAnsi="Maiandra GD" w:cs="Tahoma"/>
          <w:b/>
          <w:sz w:val="24"/>
          <w:szCs w:val="24"/>
          <w:lang w:val="es-MX" w:eastAsia="es-MX"/>
        </w:rPr>
        <w:t>CONVENIO DE COLABORACION</w:t>
      </w:r>
      <w:r w:rsidR="00656B4C" w:rsidRPr="00905F47">
        <w:rPr>
          <w:rFonts w:ascii="Maiandra GD" w:eastAsia="Times New Roman" w:hAnsi="Maiandra GD" w:cs="Tahoma"/>
          <w:sz w:val="24"/>
          <w:szCs w:val="24"/>
          <w:lang w:val="es-MX" w:eastAsia="es-MX"/>
        </w:rPr>
        <w:t>, con el Secretariado Ejecutivo del Consejo Estatal de Seguridad Pública del Gobierno del Estado de Jalisco</w:t>
      </w:r>
      <w:r w:rsidR="003450D4">
        <w:rPr>
          <w:rFonts w:ascii="Maiandra GD" w:eastAsia="Times New Roman" w:hAnsi="Maiandra GD" w:cs="Tahoma"/>
          <w:sz w:val="24"/>
          <w:szCs w:val="24"/>
          <w:lang w:val="es-MX" w:eastAsia="es-MX"/>
        </w:rPr>
        <w:t>,</w:t>
      </w:r>
      <w:r w:rsidR="00656B4C" w:rsidRPr="00905F47">
        <w:rPr>
          <w:rFonts w:ascii="Maiandra GD" w:eastAsia="Times New Roman" w:hAnsi="Maiandra GD" w:cs="Tahoma"/>
          <w:sz w:val="24"/>
          <w:szCs w:val="24"/>
          <w:lang w:val="es-MX" w:eastAsia="es-MX"/>
        </w:rPr>
        <w:t xml:space="preserve"> para implementar el </w:t>
      </w:r>
      <w:r w:rsidR="00656B4C" w:rsidRPr="00905F47">
        <w:rPr>
          <w:rFonts w:ascii="Maiandra GD" w:eastAsia="Times New Roman" w:hAnsi="Maiandra GD" w:cs="Tahoma"/>
          <w:b/>
          <w:sz w:val="24"/>
          <w:szCs w:val="24"/>
          <w:lang w:val="es-MX" w:eastAsia="es-MX"/>
        </w:rPr>
        <w:t>sistema de AFIS Jalisco</w:t>
      </w:r>
      <w:r w:rsidR="00656B4C" w:rsidRPr="00905F47">
        <w:rPr>
          <w:rFonts w:ascii="Maiandra GD" w:eastAsia="Times New Roman" w:hAnsi="Maiandra GD" w:cs="Tahoma"/>
          <w:sz w:val="24"/>
          <w:szCs w:val="24"/>
          <w:lang w:val="es-MX" w:eastAsia="es-MX"/>
        </w:rPr>
        <w:t xml:space="preserve">, </w:t>
      </w:r>
      <w:r w:rsidR="00656B4C" w:rsidRPr="00905F47">
        <w:rPr>
          <w:rFonts w:ascii="Maiandra GD" w:eastAsia="Times New Roman" w:hAnsi="Maiandra GD" w:cs="Tahoma"/>
          <w:b/>
          <w:sz w:val="24"/>
          <w:szCs w:val="24"/>
          <w:lang w:val="es-MX" w:eastAsia="es-MX"/>
        </w:rPr>
        <w:t>“</w:t>
      </w:r>
      <w:proofErr w:type="spellStart"/>
      <w:r w:rsidR="00656B4C" w:rsidRPr="00905F47">
        <w:rPr>
          <w:rFonts w:ascii="Maiandra GD" w:eastAsia="Times New Roman" w:hAnsi="Maiandra GD" w:cs="Tahoma"/>
          <w:b/>
          <w:sz w:val="24"/>
          <w:szCs w:val="24"/>
          <w:lang w:val="es-MX" w:eastAsia="es-MX"/>
        </w:rPr>
        <w:t>Automatet</w:t>
      </w:r>
      <w:proofErr w:type="spellEnd"/>
      <w:r w:rsidR="00656B4C" w:rsidRPr="00905F47">
        <w:rPr>
          <w:rFonts w:ascii="Maiandra GD" w:eastAsia="Times New Roman" w:hAnsi="Maiandra GD" w:cs="Tahoma"/>
          <w:b/>
          <w:sz w:val="24"/>
          <w:szCs w:val="24"/>
          <w:lang w:val="es-MX" w:eastAsia="es-MX"/>
        </w:rPr>
        <w:t xml:space="preserve"> </w:t>
      </w:r>
      <w:proofErr w:type="spellStart"/>
      <w:r w:rsidR="00656B4C" w:rsidRPr="00905F47">
        <w:rPr>
          <w:rFonts w:ascii="Maiandra GD" w:eastAsia="Times New Roman" w:hAnsi="Maiandra GD" w:cs="Tahoma"/>
          <w:b/>
          <w:sz w:val="24"/>
          <w:szCs w:val="24"/>
          <w:lang w:val="es-MX" w:eastAsia="es-MX"/>
        </w:rPr>
        <w:t>Fingerprint</w:t>
      </w:r>
      <w:proofErr w:type="spellEnd"/>
      <w:r w:rsidR="00656B4C" w:rsidRPr="00905F47">
        <w:rPr>
          <w:rFonts w:ascii="Maiandra GD" w:eastAsia="Times New Roman" w:hAnsi="Maiandra GD" w:cs="Tahoma"/>
          <w:b/>
          <w:sz w:val="24"/>
          <w:szCs w:val="24"/>
          <w:lang w:val="es-MX" w:eastAsia="es-MX"/>
        </w:rPr>
        <w:t xml:space="preserve"> </w:t>
      </w:r>
      <w:proofErr w:type="spellStart"/>
      <w:r w:rsidR="00656B4C" w:rsidRPr="00905F47">
        <w:rPr>
          <w:rFonts w:ascii="Maiandra GD" w:eastAsia="Times New Roman" w:hAnsi="Maiandra GD" w:cs="Tahoma"/>
          <w:b/>
          <w:sz w:val="24"/>
          <w:szCs w:val="24"/>
          <w:lang w:val="es-MX" w:eastAsia="es-MX"/>
        </w:rPr>
        <w:t>identification</w:t>
      </w:r>
      <w:proofErr w:type="spellEnd"/>
      <w:r w:rsidR="00656B4C" w:rsidRPr="00905F47">
        <w:rPr>
          <w:rFonts w:ascii="Maiandra GD" w:eastAsia="Times New Roman" w:hAnsi="Maiandra GD" w:cs="Tahoma"/>
          <w:b/>
          <w:sz w:val="24"/>
          <w:szCs w:val="24"/>
          <w:lang w:val="es-MX" w:eastAsia="es-MX"/>
        </w:rPr>
        <w:t xml:space="preserve"> </w:t>
      </w:r>
      <w:proofErr w:type="spellStart"/>
      <w:r w:rsidR="00656B4C" w:rsidRPr="00905F47">
        <w:rPr>
          <w:rFonts w:ascii="Maiandra GD" w:eastAsia="Times New Roman" w:hAnsi="Maiandra GD" w:cs="Tahoma"/>
          <w:b/>
          <w:sz w:val="24"/>
          <w:szCs w:val="24"/>
          <w:lang w:val="es-MX" w:eastAsia="es-MX"/>
        </w:rPr>
        <w:t>System</w:t>
      </w:r>
      <w:proofErr w:type="spellEnd"/>
      <w:r w:rsidR="00656B4C" w:rsidRPr="00905F47">
        <w:rPr>
          <w:rFonts w:ascii="Maiandra GD" w:eastAsia="Times New Roman" w:hAnsi="Maiandra GD" w:cs="Tahoma"/>
          <w:b/>
          <w:sz w:val="24"/>
          <w:szCs w:val="24"/>
          <w:lang w:val="es-MX" w:eastAsia="es-MX"/>
        </w:rPr>
        <w:t>”</w:t>
      </w:r>
      <w:r w:rsidR="00656B4C" w:rsidRPr="00905F47">
        <w:rPr>
          <w:rFonts w:ascii="Maiandra GD" w:eastAsia="Times New Roman" w:hAnsi="Maiandra GD" w:cs="Tahoma"/>
          <w:sz w:val="24"/>
          <w:szCs w:val="24"/>
          <w:lang w:val="es-MX" w:eastAsia="es-MX"/>
        </w:rPr>
        <w:t xml:space="preserve"> sistema basado en la identificación automática de huellas dactilares, en cada uno de los Juzgados. </w:t>
      </w:r>
    </w:p>
    <w:p w:rsidR="007B1058" w:rsidRDefault="007B1058" w:rsidP="00656B4C">
      <w:pPr>
        <w:jc w:val="both"/>
        <w:rPr>
          <w:rFonts w:ascii="Maiandra GD" w:eastAsia="Times New Roman" w:hAnsi="Maiandra GD" w:cs="Tahoma"/>
          <w:sz w:val="24"/>
          <w:szCs w:val="24"/>
          <w:lang w:val="es-MX" w:eastAsia="es-MX"/>
        </w:rPr>
      </w:pPr>
      <w:r>
        <w:rPr>
          <w:rFonts w:ascii="Maiandra GD" w:eastAsia="Times New Roman" w:hAnsi="Maiandra GD" w:cs="Tahoma"/>
          <w:sz w:val="24"/>
          <w:szCs w:val="24"/>
          <w:lang w:val="es-MX" w:eastAsia="es-MX"/>
        </w:rPr>
        <w:tab/>
        <w:t xml:space="preserve">En cuanto a la atención que se brinda por parte de los Jueces Municipales y el personal a su cargo durante las veinticuatro horas, </w:t>
      </w:r>
      <w:r w:rsidR="003450D4">
        <w:rPr>
          <w:rFonts w:ascii="Maiandra GD" w:eastAsia="Times New Roman" w:hAnsi="Maiandra GD" w:cs="Tahoma"/>
          <w:sz w:val="24"/>
          <w:szCs w:val="24"/>
          <w:lang w:val="es-MX" w:eastAsia="es-MX"/>
        </w:rPr>
        <w:t>a</w:t>
      </w:r>
      <w:r>
        <w:rPr>
          <w:rFonts w:ascii="Maiandra GD" w:eastAsia="Times New Roman" w:hAnsi="Maiandra GD" w:cs="Tahoma"/>
          <w:sz w:val="24"/>
          <w:szCs w:val="24"/>
          <w:lang w:val="es-MX" w:eastAsia="es-MX"/>
        </w:rPr>
        <w:t xml:space="preserve"> la población en general que acuden a dirimir los conflictos que les aqueje, se encuentran debidamente capacitados y actualizados para que en estricto apego al marco jurídico de su competencia</w:t>
      </w:r>
      <w:r w:rsidR="003450D4">
        <w:rPr>
          <w:rFonts w:ascii="Maiandra GD" w:eastAsia="Times New Roman" w:hAnsi="Maiandra GD" w:cs="Tahoma"/>
          <w:sz w:val="24"/>
          <w:szCs w:val="24"/>
          <w:lang w:val="es-MX" w:eastAsia="es-MX"/>
        </w:rPr>
        <w:t>,</w:t>
      </w:r>
      <w:r>
        <w:rPr>
          <w:rFonts w:ascii="Maiandra GD" w:eastAsia="Times New Roman" w:hAnsi="Maiandra GD" w:cs="Tahoma"/>
          <w:sz w:val="24"/>
          <w:szCs w:val="24"/>
          <w:lang w:val="es-MX" w:eastAsia="es-MX"/>
        </w:rPr>
        <w:t xml:space="preserve"> les brinden </w:t>
      </w:r>
      <w:r w:rsidR="003450D4">
        <w:rPr>
          <w:rFonts w:ascii="Maiandra GD" w:eastAsia="Times New Roman" w:hAnsi="Maiandra GD" w:cs="Tahoma"/>
          <w:sz w:val="24"/>
          <w:szCs w:val="24"/>
          <w:lang w:val="es-MX" w:eastAsia="es-MX"/>
        </w:rPr>
        <w:t xml:space="preserve">eficazmente una </w:t>
      </w:r>
      <w:r>
        <w:rPr>
          <w:rFonts w:ascii="Maiandra GD" w:eastAsia="Times New Roman" w:hAnsi="Maiandra GD" w:cs="Tahoma"/>
          <w:sz w:val="24"/>
          <w:szCs w:val="24"/>
          <w:lang w:val="es-MX" w:eastAsia="es-MX"/>
        </w:rPr>
        <w:t>adecuada orientación, asesoría y atención con el firme propósito de allegarlos a un acuerdo conciliatorio</w:t>
      </w:r>
      <w:r w:rsidR="003450D4">
        <w:rPr>
          <w:rFonts w:ascii="Maiandra GD" w:eastAsia="Times New Roman" w:hAnsi="Maiandra GD" w:cs="Tahoma"/>
          <w:sz w:val="24"/>
          <w:szCs w:val="24"/>
          <w:lang w:val="es-MX" w:eastAsia="es-MX"/>
        </w:rPr>
        <w:t>,</w:t>
      </w:r>
      <w:r>
        <w:rPr>
          <w:rFonts w:ascii="Maiandra GD" w:eastAsia="Times New Roman" w:hAnsi="Maiandra GD" w:cs="Tahoma"/>
          <w:sz w:val="24"/>
          <w:szCs w:val="24"/>
          <w:lang w:val="es-MX" w:eastAsia="es-MX"/>
        </w:rPr>
        <w:t xml:space="preserve"> consiguiendo con ello un menor número de infractores. </w:t>
      </w:r>
    </w:p>
    <w:p w:rsidR="0021015C" w:rsidRDefault="002B06ED" w:rsidP="00A853C1">
      <w:pPr>
        <w:ind w:firstLine="708"/>
        <w:jc w:val="both"/>
        <w:rPr>
          <w:rFonts w:ascii="Maiandra GD" w:hAnsi="Maiandra GD" w:cs="Arial"/>
          <w:sz w:val="24"/>
          <w:szCs w:val="24"/>
          <w:lang w:val="es-MX"/>
        </w:rPr>
      </w:pPr>
      <w:r w:rsidRPr="002B06ED">
        <w:rPr>
          <w:rFonts w:ascii="Maiandra GD" w:hAnsi="Maiandra GD" w:cs="Arial"/>
          <w:sz w:val="24"/>
          <w:szCs w:val="24"/>
          <w:lang w:val="es-MX"/>
        </w:rPr>
        <w:t xml:space="preserve">Respecto a la atención brindada a los ciudadanos </w:t>
      </w:r>
      <w:r w:rsidR="0021015C">
        <w:rPr>
          <w:rFonts w:ascii="Maiandra GD" w:hAnsi="Maiandra GD" w:cs="Arial"/>
          <w:sz w:val="24"/>
          <w:szCs w:val="24"/>
          <w:lang w:val="es-MX"/>
        </w:rPr>
        <w:t>detenidos</w:t>
      </w:r>
      <w:r w:rsidRPr="002B06ED">
        <w:rPr>
          <w:rFonts w:ascii="Maiandra GD" w:hAnsi="Maiandra GD" w:cs="Arial"/>
          <w:sz w:val="24"/>
          <w:szCs w:val="24"/>
          <w:lang w:val="es-MX"/>
        </w:rPr>
        <w:t xml:space="preserve"> en los Juzgados Administrativos de las Zonas I, II, III y IV, ubicados en las Delegaciones de San Pedro, San Martin de las Flores de Abajo, Las Juntas y Santa Anita</w:t>
      </w:r>
      <w:r w:rsidR="00E13AA7">
        <w:rPr>
          <w:rFonts w:ascii="Maiandra GD" w:hAnsi="Maiandra GD" w:cs="Arial"/>
          <w:sz w:val="24"/>
          <w:szCs w:val="24"/>
          <w:lang w:val="es-MX"/>
        </w:rPr>
        <w:t>,</w:t>
      </w:r>
      <w:r w:rsidRPr="002B06ED">
        <w:rPr>
          <w:rFonts w:ascii="Maiandra GD" w:hAnsi="Maiandra GD" w:cs="Arial"/>
          <w:sz w:val="24"/>
          <w:szCs w:val="24"/>
          <w:lang w:val="es-MX"/>
        </w:rPr>
        <w:t xml:space="preserve"> respectivamente, </w:t>
      </w:r>
      <w:r w:rsidR="0021015C">
        <w:rPr>
          <w:rFonts w:ascii="Maiandra GD" w:hAnsi="Maiandra GD" w:cs="Arial"/>
          <w:sz w:val="24"/>
          <w:szCs w:val="24"/>
          <w:lang w:val="es-MX"/>
        </w:rPr>
        <w:t>se continua</w:t>
      </w:r>
      <w:r w:rsidRPr="002B06ED">
        <w:rPr>
          <w:rFonts w:ascii="Maiandra GD" w:hAnsi="Maiandra GD" w:cs="Arial"/>
          <w:sz w:val="24"/>
          <w:szCs w:val="24"/>
          <w:lang w:val="es-MX"/>
        </w:rPr>
        <w:t xml:space="preserve"> recibiendo una respuesta favorable reflejada por la calidad en la </w:t>
      </w:r>
      <w:r w:rsidR="0021015C" w:rsidRPr="002B06ED">
        <w:rPr>
          <w:rFonts w:ascii="Maiandra GD" w:hAnsi="Maiandra GD" w:cs="Arial"/>
          <w:sz w:val="24"/>
          <w:szCs w:val="24"/>
          <w:lang w:val="es-MX"/>
        </w:rPr>
        <w:t>atención</w:t>
      </w:r>
      <w:r w:rsidR="0021015C">
        <w:rPr>
          <w:rFonts w:ascii="Maiandra GD" w:hAnsi="Maiandra GD" w:cs="Arial"/>
          <w:sz w:val="24"/>
          <w:szCs w:val="24"/>
          <w:lang w:val="es-MX"/>
        </w:rPr>
        <w:t xml:space="preserve"> a</w:t>
      </w:r>
      <w:r w:rsidRPr="002B06ED">
        <w:rPr>
          <w:rFonts w:ascii="Maiandra GD" w:hAnsi="Maiandra GD" w:cs="Arial"/>
          <w:sz w:val="24"/>
          <w:szCs w:val="24"/>
          <w:lang w:val="es-MX"/>
        </w:rPr>
        <w:t xml:space="preserve"> cada persona </w:t>
      </w:r>
      <w:r w:rsidR="0021015C">
        <w:rPr>
          <w:rFonts w:ascii="Maiandra GD" w:hAnsi="Maiandra GD" w:cs="Arial"/>
          <w:sz w:val="24"/>
          <w:szCs w:val="24"/>
          <w:lang w:val="es-MX"/>
        </w:rPr>
        <w:t>remitidas</w:t>
      </w:r>
      <w:r w:rsidRPr="002B06ED">
        <w:rPr>
          <w:rFonts w:ascii="Maiandra GD" w:hAnsi="Maiandra GD" w:cs="Arial"/>
          <w:sz w:val="24"/>
          <w:szCs w:val="24"/>
          <w:lang w:val="es-MX"/>
        </w:rPr>
        <w:t xml:space="preserve"> en espera de la resolución de su situación jurídica, así como por la calidez proporcionada a los familiares de cada </w:t>
      </w:r>
      <w:r w:rsidR="0021015C">
        <w:rPr>
          <w:rFonts w:ascii="Maiandra GD" w:hAnsi="Maiandra GD" w:cs="Arial"/>
          <w:sz w:val="24"/>
          <w:szCs w:val="24"/>
          <w:lang w:val="es-MX"/>
        </w:rPr>
        <w:t>de las personas que se encuentran en el interior de estos juzgados.</w:t>
      </w:r>
    </w:p>
    <w:p w:rsidR="006F3FFE" w:rsidRDefault="006F3FFE" w:rsidP="006F3FFE">
      <w:pPr>
        <w:spacing w:after="0"/>
        <w:ind w:left="2410" w:hanging="1702"/>
        <w:jc w:val="both"/>
        <w:rPr>
          <w:rFonts w:ascii="Maiandra GD" w:hAnsi="Maiandra GD" w:cs="Arial"/>
          <w:sz w:val="24"/>
          <w:szCs w:val="24"/>
          <w:lang w:val="es-MX"/>
        </w:rPr>
      </w:pPr>
    </w:p>
    <w:p w:rsidR="0036138B" w:rsidRDefault="002B06ED" w:rsidP="006F3FFE">
      <w:pPr>
        <w:spacing w:after="0"/>
        <w:ind w:left="284"/>
        <w:jc w:val="both"/>
        <w:rPr>
          <w:rFonts w:ascii="Maiandra GD" w:hAnsi="Maiandra GD" w:cs="Arial"/>
          <w:sz w:val="24"/>
          <w:szCs w:val="24"/>
          <w:lang w:val="es-MX"/>
        </w:rPr>
      </w:pPr>
      <w:r w:rsidRPr="002B06ED">
        <w:rPr>
          <w:rFonts w:ascii="Maiandra GD" w:hAnsi="Maiandra GD" w:cs="Arial"/>
          <w:sz w:val="24"/>
          <w:szCs w:val="24"/>
          <w:lang w:val="es-MX"/>
        </w:rPr>
        <w:t xml:space="preserve">Los servicios realizados en los Juzgados Municipales de las Zonas I, II, III, IV, </w:t>
      </w:r>
      <w:r w:rsidR="00014A95">
        <w:rPr>
          <w:rFonts w:ascii="Maiandra GD" w:hAnsi="Maiandra GD" w:cs="Arial"/>
          <w:sz w:val="24"/>
          <w:szCs w:val="24"/>
          <w:lang w:val="es-MX"/>
        </w:rPr>
        <w:t xml:space="preserve">durante el periodo del 01 de enero al 31 de Julio del presente año, </w:t>
      </w:r>
      <w:r w:rsidRPr="002B06ED">
        <w:rPr>
          <w:rFonts w:ascii="Maiandra GD" w:hAnsi="Maiandra GD" w:cs="Arial"/>
          <w:sz w:val="24"/>
          <w:szCs w:val="24"/>
          <w:lang w:val="es-MX"/>
        </w:rPr>
        <w:t>dieron como resultado la cantidad de</w:t>
      </w:r>
      <w:r w:rsidR="00701337">
        <w:rPr>
          <w:rFonts w:ascii="Maiandra GD" w:hAnsi="Maiandra GD" w:cs="Arial"/>
          <w:sz w:val="24"/>
          <w:szCs w:val="24"/>
          <w:lang w:val="es-MX"/>
        </w:rPr>
        <w:t xml:space="preserve"> 3,775</w:t>
      </w:r>
      <w:r w:rsidRPr="002B06ED">
        <w:rPr>
          <w:rFonts w:ascii="Maiandra GD" w:hAnsi="Maiandra GD" w:cs="Arial"/>
          <w:sz w:val="24"/>
          <w:szCs w:val="24"/>
          <w:lang w:val="es-MX"/>
        </w:rPr>
        <w:t xml:space="preserve"> arrestados</w:t>
      </w:r>
      <w:r w:rsidR="0058409A">
        <w:rPr>
          <w:rFonts w:ascii="Maiandra GD" w:hAnsi="Maiandra GD" w:cs="Arial"/>
          <w:sz w:val="24"/>
          <w:szCs w:val="24"/>
          <w:lang w:val="es-MX"/>
        </w:rPr>
        <w:t>,</w:t>
      </w:r>
      <w:r w:rsidR="00701337">
        <w:rPr>
          <w:rFonts w:ascii="Maiandra GD" w:hAnsi="Maiandra GD" w:cs="Arial"/>
          <w:sz w:val="24"/>
          <w:szCs w:val="24"/>
          <w:lang w:val="es-MX"/>
        </w:rPr>
        <w:t xml:space="preserve"> quienes</w:t>
      </w:r>
      <w:r w:rsidRPr="002B06ED">
        <w:rPr>
          <w:rFonts w:ascii="Maiandra GD" w:hAnsi="Maiandra GD" w:cs="Arial"/>
          <w:sz w:val="24"/>
          <w:szCs w:val="24"/>
          <w:lang w:val="es-MX"/>
        </w:rPr>
        <w:t xml:space="preserve"> fueron</w:t>
      </w:r>
      <w:r w:rsidR="00701337">
        <w:rPr>
          <w:rFonts w:ascii="Maiandra GD" w:hAnsi="Maiandra GD" w:cs="Arial"/>
          <w:sz w:val="24"/>
          <w:szCs w:val="24"/>
          <w:lang w:val="es-MX"/>
        </w:rPr>
        <w:t xml:space="preserve"> remitidos </w:t>
      </w:r>
      <w:r w:rsidRPr="002B06ED">
        <w:rPr>
          <w:rFonts w:ascii="Maiandra GD" w:hAnsi="Maiandra GD" w:cs="Arial"/>
          <w:sz w:val="24"/>
          <w:szCs w:val="24"/>
          <w:lang w:val="es-MX"/>
        </w:rPr>
        <w:t>por diferentes falta</w:t>
      </w:r>
      <w:r w:rsidR="00701337">
        <w:rPr>
          <w:rFonts w:ascii="Maiandra GD" w:hAnsi="Maiandra GD" w:cs="Arial"/>
          <w:sz w:val="24"/>
          <w:szCs w:val="24"/>
          <w:lang w:val="es-MX"/>
        </w:rPr>
        <w:t>s</w:t>
      </w:r>
      <w:r w:rsidRPr="002B06ED">
        <w:rPr>
          <w:rFonts w:ascii="Maiandra GD" w:hAnsi="Maiandra GD" w:cs="Arial"/>
          <w:sz w:val="24"/>
          <w:szCs w:val="24"/>
          <w:lang w:val="es-MX"/>
        </w:rPr>
        <w:t xml:space="preserve"> administrativas de acuerdo al Reglamento de Policía y Buen Gobierno del Muni</w:t>
      </w:r>
      <w:r w:rsidR="00701337">
        <w:rPr>
          <w:rFonts w:ascii="Maiandra GD" w:hAnsi="Maiandra GD" w:cs="Arial"/>
          <w:sz w:val="24"/>
          <w:szCs w:val="24"/>
          <w:lang w:val="es-MX"/>
        </w:rPr>
        <w:t xml:space="preserve">cipio de San Pedro Tlaquepaque, tal y como se refleja en las siguientes estadísticas: </w:t>
      </w:r>
      <w:r w:rsidR="0036138B">
        <w:rPr>
          <w:rFonts w:ascii="Maiandra GD" w:hAnsi="Maiandra GD" w:cs="Arial"/>
          <w:sz w:val="24"/>
          <w:szCs w:val="24"/>
          <w:lang w:val="es-MX"/>
        </w:rPr>
        <w:t xml:space="preserve">                                                  </w:t>
      </w:r>
    </w:p>
    <w:p w:rsidR="00DF061C" w:rsidRDefault="00DF061C" w:rsidP="0036138B">
      <w:pPr>
        <w:spacing w:after="0"/>
        <w:jc w:val="center"/>
        <w:rPr>
          <w:rFonts w:ascii="Maiandra GD" w:hAnsi="Maiandra GD" w:cs="Tahoma"/>
          <w:b/>
          <w:i/>
          <w:sz w:val="20"/>
          <w:szCs w:val="20"/>
          <w:lang w:val="es-MX"/>
        </w:rPr>
      </w:pPr>
    </w:p>
    <w:p w:rsidR="0036138B" w:rsidRPr="0036138B" w:rsidRDefault="0036138B" w:rsidP="0036138B">
      <w:pPr>
        <w:spacing w:after="0"/>
        <w:jc w:val="center"/>
        <w:rPr>
          <w:rFonts w:ascii="Maiandra GD" w:hAnsi="Maiandra GD" w:cs="Tahoma"/>
          <w:b/>
          <w:i/>
          <w:sz w:val="20"/>
          <w:szCs w:val="20"/>
          <w:lang w:val="es-MX"/>
        </w:rPr>
      </w:pPr>
      <w:r w:rsidRPr="0036138B">
        <w:rPr>
          <w:rFonts w:ascii="Maiandra GD" w:hAnsi="Maiandra GD" w:cs="Tahoma"/>
          <w:b/>
          <w:i/>
          <w:sz w:val="20"/>
          <w:szCs w:val="20"/>
          <w:lang w:val="es-MX"/>
        </w:rPr>
        <w:t>JUZGADO MUNICIPAL ZONA I.</w:t>
      </w:r>
    </w:p>
    <w:p w:rsidR="0036138B" w:rsidRPr="0036138B" w:rsidRDefault="0036138B" w:rsidP="0036138B">
      <w:pPr>
        <w:spacing w:after="0"/>
        <w:jc w:val="center"/>
        <w:rPr>
          <w:rFonts w:ascii="Maiandra GD" w:hAnsi="Maiandra GD" w:cs="Tahoma"/>
          <w:b/>
          <w:i/>
          <w:sz w:val="20"/>
          <w:szCs w:val="20"/>
          <w:lang w:val="es-MX"/>
        </w:rPr>
      </w:pPr>
      <w:r w:rsidRPr="0036138B">
        <w:rPr>
          <w:rFonts w:ascii="Maiandra GD" w:hAnsi="Maiandra GD" w:cs="Tahoma"/>
          <w:b/>
          <w:i/>
          <w:sz w:val="20"/>
          <w:szCs w:val="20"/>
          <w:lang w:val="es-MX"/>
        </w:rPr>
        <w:t>ZONA CENTRO SAN PEDRO TLAQUEPAQUE</w:t>
      </w:r>
    </w:p>
    <w:p w:rsidR="0036138B" w:rsidRPr="0036138B" w:rsidRDefault="0036138B" w:rsidP="0036138B">
      <w:pPr>
        <w:spacing w:after="0"/>
        <w:jc w:val="center"/>
        <w:rPr>
          <w:rFonts w:ascii="Maiandra GD" w:hAnsi="Maiandra GD" w:cs="Tahoma"/>
          <w:b/>
          <w:i/>
          <w:sz w:val="20"/>
          <w:szCs w:val="20"/>
          <w:lang w:val="es-MX"/>
        </w:rPr>
      </w:pPr>
      <w:r w:rsidRPr="0036138B">
        <w:rPr>
          <w:rFonts w:ascii="Maiandra GD" w:hAnsi="Maiandra GD" w:cs="Tahoma"/>
          <w:b/>
          <w:i/>
          <w:sz w:val="20"/>
          <w:szCs w:val="20"/>
          <w:lang w:val="es-MX"/>
        </w:rPr>
        <w:t>ZALATITAN #396. COLONIA LOS MESEROS</w:t>
      </w:r>
    </w:p>
    <w:p w:rsidR="00701337" w:rsidRDefault="0036138B" w:rsidP="00123A3B">
      <w:pPr>
        <w:ind w:firstLine="708"/>
        <w:jc w:val="both"/>
        <w:rPr>
          <w:rFonts w:ascii="Maiandra GD" w:hAnsi="Maiandra GD" w:cs="Arial"/>
          <w:sz w:val="24"/>
          <w:szCs w:val="24"/>
          <w:lang w:val="es-MX"/>
        </w:rPr>
      </w:pPr>
      <w:r>
        <w:rPr>
          <w:rFonts w:ascii="Tahoma" w:hAnsi="Tahoma" w:cs="Tahoma"/>
          <w:b/>
          <w:i/>
          <w:noProof/>
          <w:sz w:val="24"/>
          <w:szCs w:val="24"/>
          <w:lang w:val="es-MX" w:eastAsia="es-MX" w:bidi="ar-SA"/>
        </w:rPr>
        <w:drawing>
          <wp:anchor distT="0" distB="0" distL="114300" distR="114300" simplePos="0" relativeHeight="251660288" behindDoc="1" locked="0" layoutInCell="1" allowOverlap="1" wp14:anchorId="0CCC9BF4" wp14:editId="2087901F">
            <wp:simplePos x="0" y="0"/>
            <wp:positionH relativeFrom="column">
              <wp:posOffset>158115</wp:posOffset>
            </wp:positionH>
            <wp:positionV relativeFrom="paragraph">
              <wp:posOffset>3175</wp:posOffset>
            </wp:positionV>
            <wp:extent cx="5243195" cy="15678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195"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A3B" w:rsidRDefault="00123A3B" w:rsidP="00123A3B">
      <w:pPr>
        <w:ind w:firstLine="708"/>
        <w:jc w:val="both"/>
        <w:rPr>
          <w:rFonts w:ascii="Maiandra GD" w:hAnsi="Maiandra GD" w:cs="Arial"/>
          <w:sz w:val="24"/>
          <w:szCs w:val="24"/>
          <w:lang w:val="es-MX"/>
        </w:rPr>
      </w:pPr>
    </w:p>
    <w:p w:rsidR="00701337" w:rsidRPr="002B06ED" w:rsidRDefault="00701337" w:rsidP="00A853C1">
      <w:pPr>
        <w:ind w:firstLine="708"/>
        <w:jc w:val="both"/>
        <w:rPr>
          <w:rFonts w:ascii="Maiandra GD" w:hAnsi="Maiandra GD" w:cs="Arial"/>
          <w:sz w:val="24"/>
          <w:szCs w:val="24"/>
          <w:lang w:val="es-MX"/>
        </w:rPr>
      </w:pPr>
    </w:p>
    <w:p w:rsidR="0036138B" w:rsidRDefault="002B06ED" w:rsidP="002B06ED">
      <w:pPr>
        <w:pStyle w:val="Sinespaciado"/>
        <w:spacing w:line="276" w:lineRule="auto"/>
        <w:jc w:val="both"/>
        <w:rPr>
          <w:rFonts w:ascii="Maiandra GD" w:hAnsi="Maiandra GD" w:cs="Arial"/>
          <w:color w:val="000000" w:themeColor="text1"/>
          <w:sz w:val="24"/>
          <w:szCs w:val="24"/>
          <w:lang w:val="es-MX"/>
        </w:rPr>
      </w:pPr>
      <w:r w:rsidRPr="002B06ED">
        <w:rPr>
          <w:rFonts w:ascii="Maiandra GD" w:hAnsi="Maiandra GD" w:cs="Arial"/>
          <w:color w:val="000000" w:themeColor="text1"/>
          <w:sz w:val="24"/>
          <w:szCs w:val="24"/>
          <w:lang w:val="es-MX"/>
        </w:rPr>
        <w:tab/>
      </w:r>
      <w:r w:rsidRPr="002B06ED">
        <w:rPr>
          <w:rFonts w:ascii="Maiandra GD" w:hAnsi="Maiandra GD" w:cs="Arial"/>
          <w:color w:val="000000" w:themeColor="text1"/>
          <w:sz w:val="24"/>
          <w:szCs w:val="24"/>
          <w:lang w:val="es-MX"/>
        </w:rPr>
        <w:tab/>
      </w:r>
    </w:p>
    <w:p w:rsidR="00AC5F7A" w:rsidRDefault="00AC5F7A" w:rsidP="0036138B">
      <w:pPr>
        <w:spacing w:after="0"/>
        <w:jc w:val="center"/>
        <w:rPr>
          <w:rFonts w:ascii="Maiandra GD" w:hAnsi="Maiandra GD" w:cs="Tahoma"/>
          <w:b/>
          <w:i/>
          <w:sz w:val="20"/>
          <w:szCs w:val="20"/>
          <w:lang w:val="es-MX"/>
        </w:rPr>
      </w:pPr>
    </w:p>
    <w:p w:rsidR="00AC5F7A" w:rsidRDefault="00AC5F7A" w:rsidP="0036138B">
      <w:pPr>
        <w:spacing w:after="0"/>
        <w:jc w:val="center"/>
        <w:rPr>
          <w:rFonts w:ascii="Maiandra GD" w:hAnsi="Maiandra GD" w:cs="Tahoma"/>
          <w:b/>
          <w:i/>
          <w:sz w:val="20"/>
          <w:szCs w:val="20"/>
          <w:lang w:val="es-MX"/>
        </w:rPr>
      </w:pPr>
    </w:p>
    <w:p w:rsidR="00DF061C" w:rsidRDefault="00DF061C" w:rsidP="00123A3B">
      <w:pPr>
        <w:spacing w:after="0"/>
        <w:jc w:val="center"/>
        <w:rPr>
          <w:rFonts w:ascii="Maiandra GD" w:hAnsi="Maiandra GD" w:cs="Tahoma"/>
          <w:b/>
          <w:i/>
          <w:sz w:val="20"/>
          <w:szCs w:val="20"/>
          <w:lang w:val="es-MX"/>
        </w:rPr>
      </w:pPr>
    </w:p>
    <w:p w:rsidR="0036138B" w:rsidRPr="0036138B" w:rsidRDefault="0036138B" w:rsidP="00123A3B">
      <w:pPr>
        <w:spacing w:after="0"/>
        <w:jc w:val="center"/>
        <w:rPr>
          <w:rFonts w:ascii="Maiandra GD" w:hAnsi="Maiandra GD" w:cs="Tahoma"/>
          <w:b/>
          <w:i/>
          <w:sz w:val="20"/>
          <w:szCs w:val="20"/>
          <w:lang w:val="es-MX"/>
        </w:rPr>
      </w:pPr>
      <w:r w:rsidRPr="0036138B">
        <w:rPr>
          <w:rFonts w:ascii="Maiandra GD" w:hAnsi="Maiandra GD" w:cs="Tahoma"/>
          <w:b/>
          <w:i/>
          <w:sz w:val="20"/>
          <w:szCs w:val="20"/>
          <w:lang w:val="es-MX"/>
        </w:rPr>
        <w:t>JUZGADO MUNICIPAL ZONA II</w:t>
      </w:r>
    </w:p>
    <w:p w:rsidR="0036138B" w:rsidRPr="0036138B" w:rsidRDefault="0036138B" w:rsidP="00123A3B">
      <w:pPr>
        <w:spacing w:after="0"/>
        <w:jc w:val="center"/>
        <w:rPr>
          <w:rFonts w:ascii="Maiandra GD" w:hAnsi="Maiandra GD" w:cs="Tahoma"/>
          <w:b/>
          <w:i/>
          <w:sz w:val="20"/>
          <w:szCs w:val="20"/>
          <w:lang w:val="es-MX"/>
        </w:rPr>
      </w:pPr>
      <w:r w:rsidRPr="0036138B">
        <w:rPr>
          <w:rFonts w:ascii="Maiandra GD" w:hAnsi="Maiandra GD" w:cs="Tahoma"/>
          <w:b/>
          <w:i/>
          <w:sz w:val="20"/>
          <w:szCs w:val="20"/>
          <w:lang w:val="es-MX"/>
        </w:rPr>
        <w:t>MATAMOROS # 170.</w:t>
      </w:r>
      <w:r w:rsidRPr="0036138B">
        <w:rPr>
          <w:b/>
          <w:noProof/>
          <w:sz w:val="28"/>
          <w:szCs w:val="28"/>
          <w:lang w:val="es-MX" w:eastAsia="es-MX" w:bidi="ar-SA"/>
        </w:rPr>
        <w:t xml:space="preserve"> </w:t>
      </w:r>
      <w:r w:rsidR="00C4622E">
        <w:rPr>
          <w:b/>
          <w:noProof/>
          <w:sz w:val="28"/>
          <w:szCs w:val="28"/>
          <w:lang w:val="es-MX" w:eastAsia="es-MX" w:bidi="ar-SA"/>
        </w:rPr>
        <w:t xml:space="preserve"> </w:t>
      </w:r>
      <w:r w:rsidRPr="0036138B">
        <w:rPr>
          <w:rFonts w:ascii="Maiandra GD" w:hAnsi="Maiandra GD" w:cs="Tahoma"/>
          <w:b/>
          <w:i/>
          <w:sz w:val="20"/>
          <w:szCs w:val="20"/>
          <w:lang w:val="es-MX"/>
        </w:rPr>
        <w:t>SAN MARTIN DE LAS FLORES</w:t>
      </w:r>
    </w:p>
    <w:p w:rsidR="0036138B" w:rsidRDefault="0036138B" w:rsidP="002B06ED">
      <w:pPr>
        <w:pStyle w:val="Sinespaciado"/>
        <w:spacing w:line="276" w:lineRule="auto"/>
        <w:jc w:val="both"/>
        <w:rPr>
          <w:rFonts w:ascii="Maiandra GD" w:hAnsi="Maiandra GD" w:cs="Arial"/>
          <w:color w:val="000000" w:themeColor="text1"/>
          <w:sz w:val="24"/>
          <w:szCs w:val="24"/>
          <w:lang w:val="es-MX"/>
        </w:rPr>
      </w:pPr>
      <w:r>
        <w:rPr>
          <w:b/>
          <w:noProof/>
          <w:sz w:val="28"/>
          <w:szCs w:val="28"/>
          <w:lang w:val="es-MX" w:eastAsia="es-MX" w:bidi="ar-SA"/>
        </w:rPr>
        <w:drawing>
          <wp:anchor distT="0" distB="0" distL="114300" distR="114300" simplePos="0" relativeHeight="251661312" behindDoc="1" locked="0" layoutInCell="1" allowOverlap="1" wp14:anchorId="1A1FBC0B" wp14:editId="4E7DBF06">
            <wp:simplePos x="0" y="0"/>
            <wp:positionH relativeFrom="column">
              <wp:posOffset>635</wp:posOffset>
            </wp:positionH>
            <wp:positionV relativeFrom="paragraph">
              <wp:posOffset>7620</wp:posOffset>
            </wp:positionV>
            <wp:extent cx="5612130" cy="1602105"/>
            <wp:effectExtent l="0" t="0" r="762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8B" w:rsidRDefault="00F60DFF" w:rsidP="002B06ED">
      <w:pPr>
        <w:pStyle w:val="Sinespaciado"/>
        <w:spacing w:line="276" w:lineRule="auto"/>
        <w:jc w:val="both"/>
        <w:rPr>
          <w:rFonts w:ascii="Maiandra GD" w:hAnsi="Maiandra GD" w:cs="Arial"/>
          <w:color w:val="000000" w:themeColor="text1"/>
          <w:sz w:val="24"/>
          <w:szCs w:val="24"/>
          <w:lang w:val="es-MX"/>
        </w:rPr>
      </w:pPr>
      <w:r>
        <w:rPr>
          <w:rFonts w:ascii="Maiandra GD" w:hAnsi="Maiandra GD" w:cs="Tahoma"/>
          <w:b/>
          <w:i/>
          <w:noProof/>
          <w:sz w:val="20"/>
          <w:szCs w:val="20"/>
          <w:lang w:val="es-MX" w:eastAsia="es-MX" w:bidi="ar-SA"/>
        </w:rPr>
        <w:drawing>
          <wp:anchor distT="0" distB="0" distL="114300" distR="114300" simplePos="0" relativeHeight="251665408" behindDoc="0" locked="0" layoutInCell="1" allowOverlap="1" wp14:anchorId="1631FDFF" wp14:editId="16E9EED7">
            <wp:simplePos x="0" y="0"/>
            <wp:positionH relativeFrom="column">
              <wp:posOffset>4882515</wp:posOffset>
            </wp:positionH>
            <wp:positionV relativeFrom="paragraph">
              <wp:posOffset>183515</wp:posOffset>
            </wp:positionV>
            <wp:extent cx="142875" cy="1524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8B" w:rsidRDefault="0036138B" w:rsidP="002B06ED">
      <w:pPr>
        <w:pStyle w:val="Sinespaciado"/>
        <w:spacing w:line="276" w:lineRule="auto"/>
        <w:jc w:val="both"/>
        <w:rPr>
          <w:rFonts w:ascii="Maiandra GD" w:hAnsi="Maiandra GD" w:cs="Arial"/>
          <w:color w:val="000000" w:themeColor="text1"/>
          <w:sz w:val="24"/>
          <w:szCs w:val="24"/>
          <w:lang w:val="es-MX"/>
        </w:rPr>
      </w:pPr>
    </w:p>
    <w:p w:rsidR="0036138B" w:rsidRDefault="0036138B" w:rsidP="002B06ED">
      <w:pPr>
        <w:pStyle w:val="Sinespaciado"/>
        <w:spacing w:line="276" w:lineRule="auto"/>
        <w:jc w:val="both"/>
        <w:rPr>
          <w:rFonts w:ascii="Maiandra GD" w:hAnsi="Maiandra GD" w:cs="Arial"/>
          <w:color w:val="000000" w:themeColor="text1"/>
          <w:sz w:val="24"/>
          <w:szCs w:val="24"/>
          <w:lang w:val="es-MX"/>
        </w:rPr>
      </w:pPr>
    </w:p>
    <w:p w:rsidR="0036138B" w:rsidRDefault="0036138B" w:rsidP="002B06ED">
      <w:pPr>
        <w:pStyle w:val="Sinespaciado"/>
        <w:spacing w:line="276" w:lineRule="auto"/>
        <w:jc w:val="both"/>
        <w:rPr>
          <w:rFonts w:ascii="Maiandra GD" w:hAnsi="Maiandra GD" w:cs="Arial"/>
          <w:color w:val="000000" w:themeColor="text1"/>
          <w:sz w:val="24"/>
          <w:szCs w:val="24"/>
          <w:lang w:val="es-MX"/>
        </w:rPr>
      </w:pPr>
    </w:p>
    <w:p w:rsidR="0036138B" w:rsidRDefault="0036138B" w:rsidP="002B06ED">
      <w:pPr>
        <w:pStyle w:val="Sinespaciado"/>
        <w:spacing w:line="276" w:lineRule="auto"/>
        <w:jc w:val="both"/>
        <w:rPr>
          <w:rFonts w:ascii="Maiandra GD" w:hAnsi="Maiandra GD" w:cs="Arial"/>
          <w:color w:val="000000" w:themeColor="text1"/>
          <w:sz w:val="24"/>
          <w:szCs w:val="24"/>
          <w:lang w:val="es-MX"/>
        </w:rPr>
      </w:pPr>
    </w:p>
    <w:p w:rsidR="0036138B" w:rsidRDefault="0036138B" w:rsidP="002B06ED">
      <w:pPr>
        <w:pStyle w:val="Sinespaciado"/>
        <w:spacing w:line="276" w:lineRule="auto"/>
        <w:jc w:val="both"/>
        <w:rPr>
          <w:rFonts w:ascii="Maiandra GD" w:hAnsi="Maiandra GD" w:cs="Arial"/>
          <w:color w:val="000000" w:themeColor="text1"/>
          <w:sz w:val="24"/>
          <w:szCs w:val="24"/>
          <w:lang w:val="es-MX"/>
        </w:rPr>
      </w:pPr>
    </w:p>
    <w:p w:rsidR="00123A3B" w:rsidRDefault="00123A3B" w:rsidP="0036138B">
      <w:pPr>
        <w:pStyle w:val="Sinespaciado"/>
        <w:jc w:val="center"/>
        <w:rPr>
          <w:rFonts w:ascii="Maiandra GD" w:hAnsi="Maiandra GD" w:cs="Tahoma"/>
          <w:b/>
          <w:i/>
          <w:sz w:val="20"/>
          <w:szCs w:val="20"/>
          <w:lang w:val="es-MX"/>
        </w:rPr>
      </w:pPr>
    </w:p>
    <w:p w:rsidR="00DF061C" w:rsidRDefault="00DF061C" w:rsidP="0036138B">
      <w:pPr>
        <w:pStyle w:val="Sinespaciado"/>
        <w:jc w:val="center"/>
        <w:rPr>
          <w:rFonts w:ascii="Maiandra GD" w:hAnsi="Maiandra GD" w:cs="Tahoma"/>
          <w:b/>
          <w:i/>
          <w:sz w:val="20"/>
          <w:szCs w:val="20"/>
          <w:lang w:val="es-MX"/>
        </w:rPr>
      </w:pPr>
    </w:p>
    <w:p w:rsidR="0036138B" w:rsidRPr="0036138B" w:rsidRDefault="0036138B" w:rsidP="0036138B">
      <w:pPr>
        <w:pStyle w:val="Sinespaciado"/>
        <w:jc w:val="center"/>
        <w:rPr>
          <w:rFonts w:ascii="Maiandra GD" w:hAnsi="Maiandra GD" w:cs="Tahoma"/>
          <w:b/>
          <w:i/>
          <w:sz w:val="20"/>
          <w:szCs w:val="20"/>
          <w:lang w:val="es-MX"/>
        </w:rPr>
      </w:pPr>
      <w:r w:rsidRPr="0036138B">
        <w:rPr>
          <w:rFonts w:ascii="Maiandra GD" w:hAnsi="Maiandra GD" w:cs="Tahoma"/>
          <w:b/>
          <w:i/>
          <w:sz w:val="20"/>
          <w:szCs w:val="20"/>
          <w:lang w:val="es-MX"/>
        </w:rPr>
        <w:t>JUZGADO MUNICIPAL ZONA III</w:t>
      </w:r>
    </w:p>
    <w:p w:rsidR="0036138B" w:rsidRDefault="0036138B" w:rsidP="0036138B">
      <w:pPr>
        <w:spacing w:after="0"/>
        <w:jc w:val="center"/>
        <w:rPr>
          <w:rFonts w:ascii="Maiandra GD" w:hAnsi="Maiandra GD" w:cs="Tahoma"/>
          <w:b/>
          <w:i/>
          <w:sz w:val="20"/>
          <w:szCs w:val="20"/>
          <w:lang w:val="es-MX"/>
        </w:rPr>
      </w:pPr>
      <w:r w:rsidRPr="0036138B">
        <w:rPr>
          <w:rFonts w:ascii="Maiandra GD" w:hAnsi="Maiandra GD" w:cs="Tahoma"/>
          <w:b/>
          <w:i/>
          <w:sz w:val="20"/>
          <w:szCs w:val="20"/>
          <w:lang w:val="es-MX"/>
        </w:rPr>
        <w:t>SAN MIGUEL #327, LAS JUNTAS.</w:t>
      </w:r>
    </w:p>
    <w:p w:rsidR="0036138B" w:rsidRDefault="0036138B" w:rsidP="0036138B">
      <w:pPr>
        <w:spacing w:after="0"/>
        <w:jc w:val="center"/>
        <w:rPr>
          <w:rFonts w:ascii="Maiandra GD" w:hAnsi="Maiandra GD" w:cs="Tahoma"/>
          <w:b/>
          <w:i/>
          <w:sz w:val="20"/>
          <w:szCs w:val="20"/>
          <w:lang w:val="es-MX"/>
        </w:rPr>
      </w:pPr>
      <w:r>
        <w:rPr>
          <w:rFonts w:ascii="Tahoma" w:hAnsi="Tahoma" w:cs="Tahoma"/>
          <w:b/>
          <w:i/>
          <w:noProof/>
          <w:sz w:val="24"/>
          <w:szCs w:val="24"/>
          <w:lang w:val="es-MX" w:eastAsia="es-MX" w:bidi="ar-SA"/>
        </w:rPr>
        <w:drawing>
          <wp:anchor distT="0" distB="0" distL="114300" distR="114300" simplePos="0" relativeHeight="251662336" behindDoc="1" locked="0" layoutInCell="1" allowOverlap="1" wp14:anchorId="3B74BD0B" wp14:editId="08851BBA">
            <wp:simplePos x="0" y="0"/>
            <wp:positionH relativeFrom="column">
              <wp:posOffset>7620</wp:posOffset>
            </wp:positionH>
            <wp:positionV relativeFrom="paragraph">
              <wp:posOffset>27940</wp:posOffset>
            </wp:positionV>
            <wp:extent cx="5612130" cy="1546860"/>
            <wp:effectExtent l="0" t="0" r="762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8B" w:rsidRDefault="0036138B" w:rsidP="0036138B">
      <w:pPr>
        <w:spacing w:after="0"/>
        <w:jc w:val="center"/>
        <w:rPr>
          <w:rFonts w:ascii="Maiandra GD" w:hAnsi="Maiandra GD" w:cs="Tahoma"/>
          <w:b/>
          <w:i/>
          <w:sz w:val="20"/>
          <w:szCs w:val="20"/>
          <w:lang w:val="es-MX"/>
        </w:rPr>
      </w:pPr>
    </w:p>
    <w:p w:rsidR="0036138B" w:rsidRDefault="00F60DFF" w:rsidP="0036138B">
      <w:pPr>
        <w:spacing w:after="0"/>
        <w:jc w:val="center"/>
        <w:rPr>
          <w:rFonts w:ascii="Maiandra GD" w:hAnsi="Maiandra GD" w:cs="Tahoma"/>
          <w:b/>
          <w:i/>
          <w:sz w:val="20"/>
          <w:szCs w:val="20"/>
          <w:lang w:val="es-MX"/>
        </w:rPr>
      </w:pPr>
      <w:r>
        <w:rPr>
          <w:rFonts w:ascii="Maiandra GD" w:hAnsi="Maiandra GD" w:cs="Tahoma"/>
          <w:b/>
          <w:i/>
          <w:noProof/>
          <w:sz w:val="20"/>
          <w:szCs w:val="20"/>
          <w:lang w:val="es-MX" w:eastAsia="es-MX" w:bidi="ar-SA"/>
        </w:rPr>
        <w:drawing>
          <wp:anchor distT="0" distB="0" distL="114300" distR="114300" simplePos="0" relativeHeight="251666432" behindDoc="0" locked="0" layoutInCell="1" allowOverlap="1" wp14:anchorId="618AEDB3" wp14:editId="29CDC651">
            <wp:simplePos x="0" y="0"/>
            <wp:positionH relativeFrom="column">
              <wp:posOffset>4901565</wp:posOffset>
            </wp:positionH>
            <wp:positionV relativeFrom="paragraph">
              <wp:posOffset>69850</wp:posOffset>
            </wp:positionV>
            <wp:extent cx="180975" cy="1333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38B" w:rsidRDefault="0036138B" w:rsidP="0036138B">
      <w:pPr>
        <w:spacing w:after="0"/>
        <w:jc w:val="center"/>
        <w:rPr>
          <w:rFonts w:ascii="Maiandra GD" w:hAnsi="Maiandra GD" w:cs="Tahoma"/>
          <w:b/>
          <w:i/>
          <w:sz w:val="20"/>
          <w:szCs w:val="20"/>
          <w:lang w:val="es-MX"/>
        </w:rPr>
      </w:pPr>
    </w:p>
    <w:p w:rsidR="0036138B" w:rsidRDefault="0036138B" w:rsidP="0036138B">
      <w:pPr>
        <w:spacing w:after="0"/>
        <w:jc w:val="center"/>
        <w:rPr>
          <w:rFonts w:ascii="Maiandra GD" w:hAnsi="Maiandra GD" w:cs="Tahoma"/>
          <w:b/>
          <w:i/>
          <w:sz w:val="20"/>
          <w:szCs w:val="20"/>
          <w:lang w:val="es-MX"/>
        </w:rPr>
      </w:pPr>
    </w:p>
    <w:p w:rsidR="0036138B" w:rsidRDefault="0036138B" w:rsidP="0036138B">
      <w:pPr>
        <w:spacing w:after="0"/>
        <w:jc w:val="center"/>
        <w:rPr>
          <w:rFonts w:ascii="Maiandra GD" w:hAnsi="Maiandra GD" w:cs="Tahoma"/>
          <w:b/>
          <w:i/>
          <w:sz w:val="20"/>
          <w:szCs w:val="20"/>
          <w:lang w:val="es-MX"/>
        </w:rPr>
      </w:pPr>
    </w:p>
    <w:p w:rsidR="0036138B" w:rsidRDefault="0036138B" w:rsidP="0036138B">
      <w:pPr>
        <w:spacing w:after="0"/>
        <w:jc w:val="center"/>
        <w:rPr>
          <w:rFonts w:ascii="Maiandra GD" w:hAnsi="Maiandra GD" w:cs="Tahoma"/>
          <w:b/>
          <w:i/>
          <w:sz w:val="20"/>
          <w:szCs w:val="20"/>
          <w:lang w:val="es-MX"/>
        </w:rPr>
      </w:pPr>
    </w:p>
    <w:p w:rsidR="0036138B" w:rsidRDefault="0036138B" w:rsidP="0036138B">
      <w:pPr>
        <w:spacing w:after="0"/>
        <w:jc w:val="center"/>
        <w:rPr>
          <w:rFonts w:ascii="Maiandra GD" w:hAnsi="Maiandra GD" w:cs="Tahoma"/>
          <w:b/>
          <w:i/>
          <w:sz w:val="20"/>
          <w:szCs w:val="20"/>
          <w:lang w:val="es-MX"/>
        </w:rPr>
      </w:pPr>
    </w:p>
    <w:p w:rsidR="0036138B" w:rsidRDefault="0036138B" w:rsidP="0036138B">
      <w:pPr>
        <w:spacing w:after="0"/>
        <w:jc w:val="center"/>
        <w:rPr>
          <w:rFonts w:ascii="Maiandra GD" w:hAnsi="Maiandra GD" w:cs="Tahoma"/>
          <w:b/>
          <w:i/>
          <w:sz w:val="20"/>
          <w:szCs w:val="20"/>
          <w:lang w:val="es-MX"/>
        </w:rPr>
      </w:pPr>
    </w:p>
    <w:p w:rsidR="0036138B" w:rsidRPr="00F60DFF" w:rsidRDefault="0036138B" w:rsidP="00F60DFF">
      <w:pPr>
        <w:spacing w:after="0"/>
        <w:jc w:val="center"/>
        <w:rPr>
          <w:rFonts w:ascii="Maiandra GD" w:hAnsi="Maiandra GD" w:cs="Tahoma"/>
          <w:b/>
          <w:i/>
          <w:sz w:val="20"/>
          <w:szCs w:val="20"/>
          <w:lang w:val="es-MX"/>
        </w:rPr>
      </w:pPr>
      <w:r w:rsidRPr="00F60DFF">
        <w:rPr>
          <w:rFonts w:ascii="Maiandra GD" w:hAnsi="Maiandra GD" w:cs="Tahoma"/>
          <w:b/>
          <w:i/>
          <w:sz w:val="20"/>
          <w:szCs w:val="20"/>
          <w:lang w:val="es-MX"/>
        </w:rPr>
        <w:t>JUZGADO MUNICIPAL ZONA IV</w:t>
      </w:r>
    </w:p>
    <w:p w:rsidR="0036138B" w:rsidRDefault="0036138B" w:rsidP="00F60DFF">
      <w:pPr>
        <w:spacing w:after="0"/>
        <w:jc w:val="center"/>
        <w:rPr>
          <w:rFonts w:ascii="Maiandra GD" w:hAnsi="Maiandra GD" w:cs="Tahoma"/>
          <w:b/>
          <w:i/>
          <w:sz w:val="20"/>
          <w:szCs w:val="20"/>
          <w:lang w:val="es-MX"/>
        </w:rPr>
      </w:pPr>
      <w:r w:rsidRPr="00F60DFF">
        <w:rPr>
          <w:rFonts w:ascii="Maiandra GD" w:hAnsi="Maiandra GD" w:cs="Tahoma"/>
          <w:b/>
          <w:i/>
          <w:sz w:val="20"/>
          <w:szCs w:val="20"/>
          <w:lang w:val="es-MX"/>
        </w:rPr>
        <w:t>PROLONGACIÓN COLÓN # 497, SANTA ANITA.</w:t>
      </w:r>
    </w:p>
    <w:p w:rsidR="00AC5F7A" w:rsidRDefault="00123A3B" w:rsidP="00F60DFF">
      <w:pPr>
        <w:spacing w:after="0"/>
        <w:jc w:val="center"/>
        <w:rPr>
          <w:rFonts w:ascii="Maiandra GD" w:hAnsi="Maiandra GD" w:cs="Tahoma"/>
          <w:b/>
          <w:i/>
          <w:sz w:val="20"/>
          <w:szCs w:val="20"/>
          <w:lang w:val="es-MX"/>
        </w:rPr>
      </w:pPr>
      <w:r>
        <w:rPr>
          <w:noProof/>
          <w:lang w:val="es-MX" w:eastAsia="es-MX" w:bidi="ar-SA"/>
        </w:rPr>
        <w:drawing>
          <wp:anchor distT="0" distB="0" distL="114300" distR="114300" simplePos="0" relativeHeight="251667456" behindDoc="1" locked="0" layoutInCell="1" allowOverlap="1" wp14:anchorId="402AAB06" wp14:editId="3FEFCBD6">
            <wp:simplePos x="0" y="0"/>
            <wp:positionH relativeFrom="column">
              <wp:posOffset>-1537970</wp:posOffset>
            </wp:positionH>
            <wp:positionV relativeFrom="paragraph">
              <wp:posOffset>153670</wp:posOffset>
            </wp:positionV>
            <wp:extent cx="5612130" cy="1582420"/>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F7A" w:rsidRPr="00F60DFF" w:rsidRDefault="00AC5F7A" w:rsidP="00F60DFF">
      <w:pPr>
        <w:spacing w:after="0"/>
        <w:jc w:val="center"/>
        <w:rPr>
          <w:rFonts w:ascii="Maiandra GD" w:hAnsi="Maiandra GD" w:cs="Tahoma"/>
          <w:b/>
          <w:i/>
          <w:sz w:val="20"/>
          <w:szCs w:val="20"/>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123A3B" w:rsidRDefault="00123A3B" w:rsidP="00C4622E">
      <w:pPr>
        <w:pStyle w:val="Sinespaciado"/>
        <w:spacing w:line="276" w:lineRule="auto"/>
        <w:ind w:firstLine="708"/>
        <w:jc w:val="both"/>
        <w:rPr>
          <w:rFonts w:ascii="Maiandra GD" w:hAnsi="Maiandra GD" w:cs="Arial"/>
          <w:color w:val="000000" w:themeColor="text1"/>
          <w:sz w:val="24"/>
          <w:szCs w:val="24"/>
          <w:lang w:val="es-MX"/>
        </w:rPr>
      </w:pPr>
    </w:p>
    <w:p w:rsidR="002B06ED" w:rsidRDefault="002B06ED" w:rsidP="00C4622E">
      <w:pPr>
        <w:pStyle w:val="Sinespaciado"/>
        <w:spacing w:line="276" w:lineRule="auto"/>
        <w:ind w:firstLine="708"/>
        <w:jc w:val="both"/>
        <w:rPr>
          <w:rFonts w:ascii="Maiandra GD" w:hAnsi="Maiandra GD" w:cs="Arial"/>
          <w:sz w:val="24"/>
          <w:szCs w:val="24"/>
          <w:lang w:val="es-MX"/>
        </w:rPr>
      </w:pPr>
      <w:r w:rsidRPr="002B06ED">
        <w:rPr>
          <w:rFonts w:ascii="Maiandra GD" w:hAnsi="Maiandra GD" w:cs="Arial"/>
          <w:color w:val="000000" w:themeColor="text1"/>
          <w:sz w:val="24"/>
          <w:szCs w:val="24"/>
          <w:lang w:val="es-MX"/>
        </w:rPr>
        <w:t xml:space="preserve">En cuanto al </w:t>
      </w:r>
      <w:r w:rsidRPr="00AC5F7A">
        <w:rPr>
          <w:rFonts w:ascii="Maiandra GD" w:hAnsi="Maiandra GD" w:cs="Arial"/>
          <w:b/>
          <w:color w:val="000000" w:themeColor="text1"/>
          <w:sz w:val="24"/>
          <w:szCs w:val="24"/>
          <w:lang w:val="es-MX"/>
        </w:rPr>
        <w:t>Área de Calificación</w:t>
      </w:r>
      <w:r w:rsidR="00C4622E">
        <w:rPr>
          <w:rFonts w:ascii="Maiandra GD" w:hAnsi="Maiandra GD" w:cs="Arial"/>
          <w:color w:val="000000" w:themeColor="text1"/>
          <w:sz w:val="24"/>
          <w:szCs w:val="24"/>
          <w:lang w:val="es-MX"/>
        </w:rPr>
        <w:t xml:space="preserve"> de infracciones derivadas de los diferentes reglamentos, al asesorar y atender de manera </w:t>
      </w:r>
      <w:r w:rsidRPr="002B06ED">
        <w:rPr>
          <w:rFonts w:ascii="Maiandra GD" w:hAnsi="Maiandra GD" w:cs="Arial"/>
          <w:color w:val="000000" w:themeColor="text1"/>
          <w:sz w:val="24"/>
          <w:szCs w:val="24"/>
          <w:lang w:val="es-MX"/>
        </w:rPr>
        <w:t xml:space="preserve"> </w:t>
      </w:r>
      <w:r w:rsidRPr="002B06ED">
        <w:rPr>
          <w:rFonts w:ascii="Maiandra GD" w:hAnsi="Maiandra GD" w:cs="Arial"/>
          <w:sz w:val="24"/>
          <w:szCs w:val="24"/>
          <w:lang w:val="es-MX"/>
        </w:rPr>
        <w:t>eficaz,  directa y cordial al ciudadano en el trámite de sus licencias, disminuye la reincidencia en el nú</w:t>
      </w:r>
      <w:r w:rsidR="00C4622E">
        <w:rPr>
          <w:rFonts w:ascii="Maiandra GD" w:hAnsi="Maiandra GD" w:cs="Arial"/>
          <w:sz w:val="24"/>
          <w:szCs w:val="24"/>
          <w:lang w:val="es-MX"/>
        </w:rPr>
        <w:t xml:space="preserve">mero de infracciones levantadas, de tal manera como estadística del 1 de Enero al 31 de Julio del presente año, tenemos que fueron calificadas y enviadas a ingresos 1,221 actas de infracción, tal y como se visualiza en la siguiente estadística: </w:t>
      </w:r>
    </w:p>
    <w:p w:rsidR="00123A3B" w:rsidRDefault="00123A3B" w:rsidP="00C4622E">
      <w:pPr>
        <w:pStyle w:val="Sinespaciado"/>
        <w:spacing w:line="276" w:lineRule="auto"/>
        <w:ind w:firstLine="708"/>
        <w:jc w:val="both"/>
        <w:rPr>
          <w:rFonts w:ascii="Maiandra GD" w:hAnsi="Maiandra GD" w:cs="Arial"/>
          <w:sz w:val="24"/>
          <w:szCs w:val="24"/>
          <w:lang w:val="es-MX"/>
        </w:rPr>
      </w:pPr>
      <w:r>
        <w:rPr>
          <w:rFonts w:ascii="Tahoma" w:hAnsi="Tahoma" w:cs="Tahoma"/>
          <w:b/>
          <w:i/>
          <w:noProof/>
          <w:lang w:val="es-MX" w:eastAsia="es-MX" w:bidi="ar-SA"/>
        </w:rPr>
        <w:drawing>
          <wp:anchor distT="0" distB="0" distL="114300" distR="114300" simplePos="0" relativeHeight="251668480" behindDoc="1" locked="0" layoutInCell="1" allowOverlap="1" wp14:anchorId="209831E4" wp14:editId="09BEC7DB">
            <wp:simplePos x="0" y="0"/>
            <wp:positionH relativeFrom="column">
              <wp:posOffset>43815</wp:posOffset>
            </wp:positionH>
            <wp:positionV relativeFrom="paragraph">
              <wp:posOffset>73659</wp:posOffset>
            </wp:positionV>
            <wp:extent cx="5581650" cy="40481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404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123A3B" w:rsidRDefault="00123A3B" w:rsidP="00C4622E">
      <w:pPr>
        <w:pStyle w:val="Sinespaciado"/>
        <w:spacing w:line="276" w:lineRule="auto"/>
        <w:ind w:firstLine="708"/>
        <w:jc w:val="both"/>
        <w:rPr>
          <w:rFonts w:ascii="Maiandra GD" w:hAnsi="Maiandra GD" w:cs="Arial"/>
          <w:sz w:val="24"/>
          <w:szCs w:val="24"/>
          <w:lang w:val="es-MX"/>
        </w:rPr>
      </w:pPr>
    </w:p>
    <w:p w:rsidR="00C4622E" w:rsidRPr="002B06ED" w:rsidRDefault="00C4622E" w:rsidP="00C4622E">
      <w:pPr>
        <w:pStyle w:val="Sinespaciado"/>
        <w:spacing w:line="276" w:lineRule="auto"/>
        <w:jc w:val="center"/>
        <w:rPr>
          <w:rFonts w:ascii="Maiandra GD" w:hAnsi="Maiandra GD" w:cs="Arial"/>
          <w:sz w:val="24"/>
          <w:szCs w:val="24"/>
          <w:lang w:val="es-MX"/>
        </w:rPr>
      </w:pPr>
    </w:p>
    <w:p w:rsidR="00015FB6" w:rsidRDefault="00015FB6" w:rsidP="002B06ED">
      <w:pPr>
        <w:pStyle w:val="Sinespaciado"/>
        <w:spacing w:line="276" w:lineRule="auto"/>
        <w:jc w:val="both"/>
        <w:rPr>
          <w:rFonts w:ascii="Maiandra GD" w:hAnsi="Maiandra GD" w:cs="Arial"/>
          <w:sz w:val="24"/>
          <w:szCs w:val="24"/>
          <w:lang w:val="es-MX"/>
        </w:rPr>
      </w:pPr>
    </w:p>
    <w:p w:rsidR="00DF061C" w:rsidRDefault="00DF061C" w:rsidP="006243D4">
      <w:pPr>
        <w:pStyle w:val="Sinespaciado"/>
        <w:jc w:val="both"/>
        <w:rPr>
          <w:rFonts w:ascii="Maiandra GD" w:hAnsi="Maiandra GD" w:cs="Arial"/>
          <w:sz w:val="24"/>
          <w:szCs w:val="24"/>
          <w:lang w:val="es-MX"/>
        </w:rPr>
      </w:pPr>
    </w:p>
    <w:p w:rsidR="00DF061C" w:rsidRDefault="00DF061C" w:rsidP="006243D4">
      <w:pPr>
        <w:pStyle w:val="Sinespaciado"/>
        <w:jc w:val="both"/>
        <w:rPr>
          <w:rFonts w:ascii="Maiandra GD" w:hAnsi="Maiandra GD" w:cs="Arial"/>
          <w:sz w:val="24"/>
          <w:szCs w:val="24"/>
          <w:lang w:val="es-MX"/>
        </w:rPr>
      </w:pPr>
    </w:p>
    <w:p w:rsidR="00DF061C" w:rsidRDefault="00DF061C" w:rsidP="006243D4">
      <w:pPr>
        <w:pStyle w:val="Sinespaciado"/>
        <w:jc w:val="both"/>
        <w:rPr>
          <w:rFonts w:ascii="Maiandra GD" w:hAnsi="Maiandra GD" w:cs="Arial"/>
          <w:sz w:val="24"/>
          <w:szCs w:val="24"/>
          <w:lang w:val="es-MX"/>
        </w:rPr>
      </w:pPr>
    </w:p>
    <w:p w:rsidR="00DF061C" w:rsidRDefault="00DF061C" w:rsidP="006243D4">
      <w:pPr>
        <w:pStyle w:val="Sinespaciado"/>
        <w:jc w:val="both"/>
        <w:rPr>
          <w:rFonts w:ascii="Maiandra GD" w:hAnsi="Maiandra GD" w:cs="Arial"/>
          <w:sz w:val="24"/>
          <w:szCs w:val="24"/>
          <w:lang w:val="es-MX"/>
        </w:rPr>
      </w:pPr>
    </w:p>
    <w:p w:rsidR="00DF061C" w:rsidRDefault="00DF061C" w:rsidP="006243D4">
      <w:pPr>
        <w:pStyle w:val="Sinespaciado"/>
        <w:jc w:val="both"/>
        <w:rPr>
          <w:rFonts w:ascii="Maiandra GD" w:hAnsi="Maiandra GD" w:cs="Arial"/>
          <w:sz w:val="24"/>
          <w:szCs w:val="24"/>
          <w:lang w:val="es-MX"/>
        </w:rPr>
      </w:pPr>
    </w:p>
    <w:p w:rsidR="002B06ED" w:rsidRDefault="002B06ED" w:rsidP="00DF061C">
      <w:pPr>
        <w:pStyle w:val="Sinespaciado"/>
        <w:ind w:firstLine="708"/>
        <w:jc w:val="both"/>
        <w:rPr>
          <w:rFonts w:ascii="Maiandra GD" w:hAnsi="Maiandra GD"/>
          <w:sz w:val="24"/>
          <w:szCs w:val="24"/>
          <w:lang w:val="es-MX"/>
        </w:rPr>
      </w:pPr>
      <w:r w:rsidRPr="002B06ED">
        <w:rPr>
          <w:rFonts w:ascii="Maiandra GD" w:hAnsi="Maiandra GD" w:cs="Arial"/>
          <w:sz w:val="24"/>
          <w:szCs w:val="24"/>
          <w:lang w:val="es-MX"/>
        </w:rPr>
        <w:t>En lo que se refiere a la única queja formulada ante la Comisión Estatal de Derechos Humanos, este organismo determino que p</w:t>
      </w:r>
      <w:r w:rsidRPr="002B06ED">
        <w:rPr>
          <w:rFonts w:ascii="Maiandra GD" w:hAnsi="Maiandra GD"/>
          <w:sz w:val="24"/>
          <w:szCs w:val="24"/>
          <w:lang w:val="es-MX"/>
        </w:rPr>
        <w:t xml:space="preserve">ara la Comisión no existen los elementos de prueba suficientes, por tal motivo se </w:t>
      </w:r>
      <w:r w:rsidR="00834E84" w:rsidRPr="002B06ED">
        <w:rPr>
          <w:rFonts w:ascii="Maiandra GD" w:hAnsi="Maiandra GD"/>
          <w:sz w:val="24"/>
          <w:szCs w:val="24"/>
          <w:lang w:val="es-MX"/>
        </w:rPr>
        <w:t>archivó</w:t>
      </w:r>
      <w:r w:rsidRPr="002B06ED">
        <w:rPr>
          <w:rFonts w:ascii="Maiandra GD" w:hAnsi="Maiandra GD"/>
          <w:sz w:val="24"/>
          <w:szCs w:val="24"/>
          <w:lang w:val="es-MX"/>
        </w:rPr>
        <w:t xml:space="preserve"> el expediente de la queja por improcedente.</w:t>
      </w:r>
    </w:p>
    <w:p w:rsidR="00834E84" w:rsidRDefault="00834E84" w:rsidP="00834E84">
      <w:pPr>
        <w:pStyle w:val="Sinespaciado"/>
        <w:ind w:firstLine="708"/>
        <w:jc w:val="both"/>
        <w:rPr>
          <w:rFonts w:ascii="Maiandra GD" w:hAnsi="Maiandra GD"/>
          <w:sz w:val="24"/>
          <w:szCs w:val="24"/>
          <w:lang w:val="es-MX"/>
        </w:rPr>
      </w:pPr>
    </w:p>
    <w:p w:rsidR="002B06ED" w:rsidRDefault="002B06ED" w:rsidP="001E05EC">
      <w:pPr>
        <w:pStyle w:val="Sinespaciado"/>
        <w:spacing w:line="276" w:lineRule="auto"/>
        <w:ind w:firstLine="708"/>
        <w:jc w:val="both"/>
        <w:rPr>
          <w:rFonts w:ascii="Maiandra GD" w:hAnsi="Maiandra GD" w:cs="Arial"/>
          <w:sz w:val="24"/>
          <w:szCs w:val="24"/>
          <w:lang w:val="es-MX"/>
        </w:rPr>
      </w:pPr>
      <w:r w:rsidRPr="002B06ED">
        <w:rPr>
          <w:rFonts w:ascii="Maiandra GD" w:hAnsi="Maiandra GD" w:cs="Arial"/>
          <w:sz w:val="24"/>
          <w:szCs w:val="24"/>
          <w:lang w:val="es-MX"/>
        </w:rPr>
        <w:t xml:space="preserve">En el área de Devolución de Vehículos, </w:t>
      </w:r>
      <w:r w:rsidR="001E05EC">
        <w:rPr>
          <w:rFonts w:ascii="Maiandra GD" w:hAnsi="Maiandra GD" w:cs="Arial"/>
          <w:sz w:val="24"/>
          <w:szCs w:val="24"/>
          <w:lang w:val="es-MX"/>
        </w:rPr>
        <w:t xml:space="preserve">hemos percibido una respuesta mejorable por parte de la ciudadanía, ya que se les brinda una eficiente atención a los usuarios persuadiéndolos </w:t>
      </w:r>
      <w:r w:rsidR="009542B2">
        <w:rPr>
          <w:rFonts w:ascii="Maiandra GD" w:hAnsi="Maiandra GD" w:cs="Arial"/>
          <w:sz w:val="24"/>
          <w:szCs w:val="24"/>
          <w:lang w:val="es-MX"/>
        </w:rPr>
        <w:t>a la relevancia</w:t>
      </w:r>
      <w:r w:rsidR="001E05EC">
        <w:rPr>
          <w:rFonts w:ascii="Maiandra GD" w:hAnsi="Maiandra GD" w:cs="Arial"/>
          <w:sz w:val="24"/>
          <w:szCs w:val="24"/>
          <w:lang w:val="es-MX"/>
        </w:rPr>
        <w:t xml:space="preserve"> </w:t>
      </w:r>
      <w:r w:rsidR="009542B2">
        <w:rPr>
          <w:rFonts w:ascii="Maiandra GD" w:hAnsi="Maiandra GD" w:cs="Arial"/>
          <w:sz w:val="24"/>
          <w:szCs w:val="24"/>
          <w:lang w:val="es-MX"/>
        </w:rPr>
        <w:t xml:space="preserve">en que </w:t>
      </w:r>
      <w:r w:rsidR="00C950DD">
        <w:rPr>
          <w:rFonts w:ascii="Maiandra GD" w:hAnsi="Maiandra GD" w:cs="Arial"/>
          <w:sz w:val="24"/>
          <w:szCs w:val="24"/>
          <w:lang w:val="es-MX"/>
        </w:rPr>
        <w:t>deba</w:t>
      </w:r>
      <w:r w:rsidR="009542B2">
        <w:rPr>
          <w:rFonts w:ascii="Maiandra GD" w:hAnsi="Maiandra GD" w:cs="Arial"/>
          <w:sz w:val="24"/>
          <w:szCs w:val="24"/>
          <w:lang w:val="es-MX"/>
        </w:rPr>
        <w:t>n</w:t>
      </w:r>
      <w:r w:rsidR="00C950DD">
        <w:rPr>
          <w:rFonts w:ascii="Maiandra GD" w:hAnsi="Maiandra GD" w:cs="Arial"/>
          <w:sz w:val="24"/>
          <w:szCs w:val="24"/>
          <w:lang w:val="es-MX"/>
        </w:rPr>
        <w:t xml:space="preserve"> de</w:t>
      </w:r>
      <w:r w:rsidR="009542B2">
        <w:rPr>
          <w:rFonts w:ascii="Maiandra GD" w:hAnsi="Maiandra GD" w:cs="Arial"/>
          <w:sz w:val="24"/>
          <w:szCs w:val="24"/>
          <w:lang w:val="es-MX"/>
        </w:rPr>
        <w:t xml:space="preserve"> </w:t>
      </w:r>
      <w:r w:rsidR="001E05EC">
        <w:rPr>
          <w:rFonts w:ascii="Maiandra GD" w:hAnsi="Maiandra GD" w:cs="Arial"/>
          <w:sz w:val="24"/>
          <w:szCs w:val="24"/>
          <w:lang w:val="es-MX"/>
        </w:rPr>
        <w:t xml:space="preserve">mantener sus documentos en regla, lo cual ha reflejado la disponibilidad de los ciudadanos de cumplir con los requisitos para la devolución de los automotores; por tal motivo no existen complicaciones en cuanto al trámite de devolución de vehículos. </w:t>
      </w:r>
    </w:p>
    <w:p w:rsidR="00D500C6" w:rsidRDefault="00D500C6" w:rsidP="001E05EC">
      <w:pPr>
        <w:pStyle w:val="Sinespaciado"/>
        <w:spacing w:line="276" w:lineRule="auto"/>
        <w:ind w:firstLine="708"/>
        <w:jc w:val="both"/>
        <w:rPr>
          <w:rFonts w:ascii="Maiandra GD" w:hAnsi="Maiandra GD" w:cs="Arial"/>
          <w:sz w:val="24"/>
          <w:szCs w:val="24"/>
          <w:lang w:val="es-MX"/>
        </w:rPr>
      </w:pPr>
    </w:p>
    <w:p w:rsidR="00D500C6" w:rsidRDefault="00D500C6" w:rsidP="001E05EC">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Se restauró el control del archivo sistematizando el fácil acceso </w:t>
      </w:r>
      <w:r w:rsidR="00186747">
        <w:rPr>
          <w:rFonts w:ascii="Maiandra GD" w:hAnsi="Maiandra GD" w:cs="Arial"/>
          <w:sz w:val="24"/>
          <w:szCs w:val="24"/>
          <w:lang w:val="es-MX"/>
        </w:rPr>
        <w:t>a los</w:t>
      </w:r>
      <w:r>
        <w:rPr>
          <w:rFonts w:ascii="Maiandra GD" w:hAnsi="Maiandra GD" w:cs="Arial"/>
          <w:sz w:val="24"/>
          <w:szCs w:val="24"/>
          <w:lang w:val="es-MX"/>
        </w:rPr>
        <w:t xml:space="preserve"> expedientes de los informes de policías homologados y se creó una base de datos con la que actualmente se trabaja la cual refleja la captura desde el año 2015 a la fecha. </w:t>
      </w:r>
    </w:p>
    <w:p w:rsidR="00DF3CD0" w:rsidRDefault="00947814" w:rsidP="00947814">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El día 26 de Mayo del año actual, se logró realizar el cambio de proveedor de los alimentos que son entregados al infractor remitido y al  personal del Juzgado Municipal que trabajan con un horario de veinticuatro horas, mejorando la calidad y cantidad de los alimentos, </w:t>
      </w:r>
      <w:r w:rsidR="00900ACF">
        <w:rPr>
          <w:rFonts w:ascii="Maiandra GD" w:hAnsi="Maiandra GD" w:cs="Arial"/>
          <w:sz w:val="24"/>
          <w:szCs w:val="24"/>
          <w:lang w:val="es-MX"/>
        </w:rPr>
        <w:t>respetando y garantizando</w:t>
      </w:r>
      <w:r>
        <w:rPr>
          <w:rFonts w:ascii="Maiandra GD" w:hAnsi="Maiandra GD" w:cs="Arial"/>
          <w:sz w:val="24"/>
          <w:szCs w:val="24"/>
          <w:lang w:val="es-MX"/>
        </w:rPr>
        <w:t xml:space="preserve"> los derechos humanos fundamentales de los infractores y de cada uno de los servidores públicos adscritos a esta dirección. </w:t>
      </w:r>
    </w:p>
    <w:p w:rsidR="00947814" w:rsidRDefault="00947814" w:rsidP="001E05EC">
      <w:pPr>
        <w:pStyle w:val="Sinespaciado"/>
        <w:spacing w:line="276" w:lineRule="auto"/>
        <w:ind w:firstLine="708"/>
        <w:jc w:val="both"/>
        <w:rPr>
          <w:rFonts w:ascii="Maiandra GD" w:hAnsi="Maiandra GD" w:cs="Arial"/>
          <w:sz w:val="24"/>
          <w:szCs w:val="24"/>
          <w:lang w:val="es-MX"/>
        </w:rPr>
      </w:pPr>
    </w:p>
    <w:p w:rsidR="00405A39" w:rsidRDefault="00DF3CD0" w:rsidP="0005286B">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Se </w:t>
      </w:r>
      <w:r w:rsidR="00405A39">
        <w:rPr>
          <w:rFonts w:ascii="Maiandra GD" w:hAnsi="Maiandra GD" w:cs="Arial"/>
          <w:sz w:val="24"/>
          <w:szCs w:val="24"/>
          <w:lang w:val="es-MX"/>
        </w:rPr>
        <w:t>logró proporcionar de nueva cuenta el servicio</w:t>
      </w:r>
      <w:r>
        <w:rPr>
          <w:rFonts w:ascii="Maiandra GD" w:hAnsi="Maiandra GD" w:cs="Arial"/>
          <w:sz w:val="24"/>
          <w:szCs w:val="24"/>
          <w:lang w:val="es-MX"/>
        </w:rPr>
        <w:t xml:space="preserve"> de</w:t>
      </w:r>
      <w:r w:rsidR="00872B7D">
        <w:rPr>
          <w:rFonts w:ascii="Maiandra GD" w:hAnsi="Maiandra GD" w:cs="Arial"/>
          <w:sz w:val="24"/>
          <w:szCs w:val="24"/>
          <w:lang w:val="es-MX"/>
        </w:rPr>
        <w:t xml:space="preserve"> aplicación de justicia, en e</w:t>
      </w:r>
      <w:r>
        <w:rPr>
          <w:rFonts w:ascii="Maiandra GD" w:hAnsi="Maiandra GD" w:cs="Arial"/>
          <w:sz w:val="24"/>
          <w:szCs w:val="24"/>
          <w:lang w:val="es-MX"/>
        </w:rPr>
        <w:t xml:space="preserve">l </w:t>
      </w:r>
      <w:r w:rsidR="00EE1D36">
        <w:rPr>
          <w:rFonts w:ascii="Maiandra GD" w:hAnsi="Maiandra GD" w:cs="Arial"/>
          <w:sz w:val="24"/>
          <w:szCs w:val="24"/>
          <w:lang w:val="es-MX"/>
        </w:rPr>
        <w:t xml:space="preserve">Juzgado Municipal de la Zona I </w:t>
      </w:r>
      <w:r>
        <w:rPr>
          <w:rFonts w:ascii="Maiandra GD" w:hAnsi="Maiandra GD" w:cs="Arial"/>
          <w:sz w:val="24"/>
          <w:szCs w:val="24"/>
          <w:lang w:val="es-MX"/>
        </w:rPr>
        <w:t>San Pedro Tlaquepaque</w:t>
      </w:r>
      <w:r w:rsidR="0005286B">
        <w:rPr>
          <w:rFonts w:ascii="Maiandra GD" w:hAnsi="Maiandra GD" w:cs="Arial"/>
          <w:sz w:val="24"/>
          <w:szCs w:val="24"/>
          <w:lang w:val="es-MX"/>
        </w:rPr>
        <w:t xml:space="preserve">, ubicado en la calle Zalatitan #396, colonia los Meseros, </w:t>
      </w:r>
      <w:r w:rsidR="00405A39">
        <w:rPr>
          <w:rFonts w:ascii="Maiandra GD" w:hAnsi="Maiandra GD" w:cs="Arial"/>
          <w:sz w:val="24"/>
          <w:szCs w:val="24"/>
          <w:lang w:val="es-MX"/>
        </w:rPr>
        <w:t xml:space="preserve">a partir del día 06 de Marzo del 2017, </w:t>
      </w:r>
      <w:r w:rsidR="0005286B">
        <w:rPr>
          <w:rFonts w:ascii="Maiandra GD" w:hAnsi="Maiandra GD" w:cs="Arial"/>
          <w:sz w:val="24"/>
          <w:szCs w:val="24"/>
          <w:lang w:val="es-MX"/>
        </w:rPr>
        <w:t xml:space="preserve"> beneficiando a la población aledaña de las colonias de la zona centro de este municipio, representando</w:t>
      </w:r>
      <w:r w:rsidR="00872B7D">
        <w:rPr>
          <w:rFonts w:ascii="Maiandra GD" w:hAnsi="Maiandra GD" w:cs="Arial"/>
          <w:sz w:val="24"/>
          <w:szCs w:val="24"/>
          <w:lang w:val="es-MX"/>
        </w:rPr>
        <w:t xml:space="preserve"> esta zona </w:t>
      </w:r>
      <w:r w:rsidR="0005286B">
        <w:rPr>
          <w:rFonts w:ascii="Maiandra GD" w:hAnsi="Maiandra GD" w:cs="Arial"/>
          <w:sz w:val="24"/>
          <w:szCs w:val="24"/>
          <w:lang w:val="es-MX"/>
        </w:rPr>
        <w:t>la imagen principal del</w:t>
      </w:r>
      <w:r w:rsidR="00872B7D">
        <w:rPr>
          <w:rFonts w:ascii="Maiandra GD" w:hAnsi="Maiandra GD" w:cs="Arial"/>
          <w:sz w:val="24"/>
          <w:szCs w:val="24"/>
          <w:lang w:val="es-MX"/>
        </w:rPr>
        <w:t xml:space="preserve"> Juzgado Municipal</w:t>
      </w:r>
      <w:r w:rsidR="00405A39">
        <w:rPr>
          <w:rFonts w:ascii="Maiandra GD" w:hAnsi="Maiandra GD" w:cs="Arial"/>
          <w:sz w:val="24"/>
          <w:szCs w:val="24"/>
          <w:lang w:val="es-MX"/>
        </w:rPr>
        <w:t>.</w:t>
      </w:r>
    </w:p>
    <w:p w:rsidR="000D7BB4" w:rsidRDefault="000D7BB4" w:rsidP="0005286B">
      <w:pPr>
        <w:pStyle w:val="Sinespaciado"/>
        <w:spacing w:line="276" w:lineRule="auto"/>
        <w:ind w:firstLine="708"/>
        <w:jc w:val="both"/>
        <w:rPr>
          <w:rFonts w:ascii="Maiandra GD" w:hAnsi="Maiandra GD" w:cs="Arial"/>
          <w:sz w:val="24"/>
          <w:szCs w:val="24"/>
          <w:lang w:val="es-MX"/>
        </w:rPr>
      </w:pPr>
    </w:p>
    <w:p w:rsidR="000D7BB4" w:rsidRDefault="000D7BB4" w:rsidP="00123A3B">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A partir del 29 de Mayo del presente año, se incorporó la Dirección al edificio de la Zona I, e iniciando con esto la remodelación no solo de estas instalaciones, </w:t>
      </w:r>
      <w:r w:rsidR="00EA284F">
        <w:rPr>
          <w:rFonts w:ascii="Maiandra GD" w:hAnsi="Maiandra GD" w:cs="Arial"/>
          <w:sz w:val="24"/>
          <w:szCs w:val="24"/>
          <w:lang w:val="es-MX"/>
        </w:rPr>
        <w:t>sino también de los diferentes Juzgados M</w:t>
      </w:r>
      <w:r>
        <w:rPr>
          <w:rFonts w:ascii="Maiandra GD" w:hAnsi="Maiandra GD" w:cs="Arial"/>
          <w:sz w:val="24"/>
          <w:szCs w:val="24"/>
          <w:lang w:val="es-MX"/>
        </w:rPr>
        <w:t xml:space="preserve">unicipales, dotándolos de más mobiliario y sustituyendo el que se encontraba en mal estado por otros en mejores condiciones, así mismo se realizaron trabajos de pintura en dichos juzgados, incluyendo el área de celdas para los detenidos, trabajándose actualmente con el pintado de celdas de la zona II y zona III, dando una mejor imagen a la ciudadanía y dignificando la calidad del personal que labora para esta Dirección. </w:t>
      </w:r>
    </w:p>
    <w:p w:rsidR="00A157CD" w:rsidRDefault="00A157CD" w:rsidP="00DF061C">
      <w:pPr>
        <w:pStyle w:val="Sinespaciado"/>
        <w:spacing w:line="276" w:lineRule="auto"/>
        <w:ind w:left="2410" w:hanging="1702"/>
        <w:jc w:val="both"/>
        <w:rPr>
          <w:rFonts w:ascii="Maiandra GD" w:hAnsi="Maiandra GD" w:cs="Arial"/>
          <w:sz w:val="24"/>
          <w:szCs w:val="24"/>
          <w:lang w:val="es-MX"/>
        </w:rPr>
      </w:pPr>
    </w:p>
    <w:p w:rsidR="004A6B59" w:rsidRDefault="004A6B59" w:rsidP="00DF061C">
      <w:pPr>
        <w:pStyle w:val="Sinespaciado"/>
        <w:spacing w:line="276" w:lineRule="auto"/>
        <w:ind w:left="2410" w:hanging="1702"/>
        <w:jc w:val="both"/>
        <w:rPr>
          <w:rFonts w:ascii="Maiandra GD" w:hAnsi="Maiandra GD" w:cs="Arial"/>
          <w:sz w:val="24"/>
          <w:szCs w:val="24"/>
          <w:lang w:val="es-MX"/>
        </w:rPr>
      </w:pPr>
      <w:r>
        <w:rPr>
          <w:rFonts w:ascii="Maiandra GD" w:hAnsi="Maiandra GD" w:cs="Arial"/>
          <w:sz w:val="24"/>
          <w:szCs w:val="24"/>
          <w:lang w:val="es-MX"/>
        </w:rPr>
        <w:t xml:space="preserve">Se </w:t>
      </w:r>
      <w:r w:rsidR="00DF061C">
        <w:rPr>
          <w:rFonts w:ascii="Maiandra GD" w:hAnsi="Maiandra GD" w:cs="Arial"/>
          <w:sz w:val="24"/>
          <w:szCs w:val="24"/>
          <w:lang w:val="es-MX"/>
        </w:rPr>
        <w:t>cumplió con la entrega de información para e</w:t>
      </w:r>
      <w:r>
        <w:rPr>
          <w:rFonts w:ascii="Maiandra GD" w:hAnsi="Maiandra GD" w:cs="Arial"/>
          <w:sz w:val="24"/>
          <w:szCs w:val="24"/>
          <w:lang w:val="es-MX"/>
        </w:rPr>
        <w:t xml:space="preserve">l Censo Nacional de Gobierno Municipales y Delegacionales 2017, correspondiente al módulo de Justicia Municipal, para el Instituto Nacional de Estadísticas y Geografía (INEGI). Trabajando en coordinación con el jefe operativo de proyectos de Gobierno y Censos de Gobierno Municipal y </w:t>
      </w:r>
      <w:r w:rsidR="00DF061C">
        <w:rPr>
          <w:rFonts w:ascii="Maiandra GD" w:hAnsi="Maiandra GD" w:cs="Arial"/>
          <w:sz w:val="24"/>
          <w:szCs w:val="24"/>
          <w:lang w:val="es-MX"/>
        </w:rPr>
        <w:t xml:space="preserve">   </w:t>
      </w:r>
      <w:r>
        <w:rPr>
          <w:rFonts w:ascii="Maiandra GD" w:hAnsi="Maiandra GD" w:cs="Arial"/>
          <w:sz w:val="24"/>
          <w:szCs w:val="24"/>
          <w:lang w:val="es-MX"/>
        </w:rPr>
        <w:t xml:space="preserve">Delegaciones 2017.   </w:t>
      </w:r>
    </w:p>
    <w:p w:rsidR="004A6B59" w:rsidRDefault="004A6B59" w:rsidP="0005286B">
      <w:pPr>
        <w:pStyle w:val="Sinespaciado"/>
        <w:spacing w:line="276" w:lineRule="auto"/>
        <w:ind w:firstLine="708"/>
        <w:jc w:val="both"/>
        <w:rPr>
          <w:rFonts w:ascii="Maiandra GD" w:hAnsi="Maiandra GD" w:cs="Arial"/>
          <w:sz w:val="24"/>
          <w:szCs w:val="24"/>
          <w:lang w:val="es-MX"/>
        </w:rPr>
      </w:pPr>
    </w:p>
    <w:p w:rsidR="0095403F" w:rsidRDefault="00003C15" w:rsidP="00A157CD">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Se inicia el análisis</w:t>
      </w:r>
      <w:r w:rsidR="00EA284F">
        <w:rPr>
          <w:rFonts w:ascii="Maiandra GD" w:hAnsi="Maiandra GD" w:cs="Arial"/>
          <w:sz w:val="24"/>
          <w:szCs w:val="24"/>
          <w:lang w:val="es-MX"/>
        </w:rPr>
        <w:t xml:space="preserve"> de trabajo</w:t>
      </w:r>
      <w:r w:rsidR="004A6B59">
        <w:rPr>
          <w:rFonts w:ascii="Maiandra GD" w:hAnsi="Maiandra GD" w:cs="Arial"/>
          <w:sz w:val="24"/>
          <w:szCs w:val="24"/>
          <w:lang w:val="es-MX"/>
        </w:rPr>
        <w:t xml:space="preserve"> de esta d</w:t>
      </w:r>
      <w:r w:rsidR="00EA284F">
        <w:rPr>
          <w:rFonts w:ascii="Maiandra GD" w:hAnsi="Maiandra GD" w:cs="Arial"/>
          <w:sz w:val="24"/>
          <w:szCs w:val="24"/>
          <w:lang w:val="es-MX"/>
        </w:rPr>
        <w:t>irección</w:t>
      </w:r>
      <w:r w:rsidR="003634A8">
        <w:rPr>
          <w:rFonts w:ascii="Maiandra GD" w:hAnsi="Maiandra GD" w:cs="Arial"/>
          <w:sz w:val="24"/>
          <w:szCs w:val="24"/>
          <w:lang w:val="es-MX"/>
        </w:rPr>
        <w:t>,</w:t>
      </w:r>
      <w:r w:rsidR="000B5C16">
        <w:rPr>
          <w:rFonts w:ascii="Maiandra GD" w:hAnsi="Maiandra GD" w:cs="Arial"/>
          <w:sz w:val="24"/>
          <w:szCs w:val="24"/>
          <w:lang w:val="es-MX"/>
        </w:rPr>
        <w:t xml:space="preserve"> </w:t>
      </w:r>
      <w:r w:rsidR="003634A8">
        <w:rPr>
          <w:rFonts w:ascii="Maiandra GD" w:hAnsi="Maiandra GD" w:cs="Arial"/>
          <w:sz w:val="24"/>
          <w:szCs w:val="24"/>
          <w:lang w:val="es-MX"/>
        </w:rPr>
        <w:t xml:space="preserve"> </w:t>
      </w:r>
      <w:r>
        <w:rPr>
          <w:rFonts w:ascii="Maiandra GD" w:hAnsi="Maiandra GD" w:cs="Arial"/>
          <w:sz w:val="24"/>
          <w:szCs w:val="24"/>
          <w:lang w:val="es-MX"/>
        </w:rPr>
        <w:t>para</w:t>
      </w:r>
      <w:r w:rsidR="003634A8">
        <w:rPr>
          <w:rFonts w:ascii="Maiandra GD" w:hAnsi="Maiandra GD" w:cs="Arial"/>
          <w:sz w:val="24"/>
          <w:szCs w:val="24"/>
          <w:lang w:val="es-MX"/>
        </w:rPr>
        <w:t xml:space="preserve"> </w:t>
      </w:r>
      <w:r w:rsidR="000B5C16">
        <w:rPr>
          <w:rFonts w:ascii="Maiandra GD" w:hAnsi="Maiandra GD" w:cs="Arial"/>
          <w:sz w:val="24"/>
          <w:szCs w:val="24"/>
          <w:lang w:val="es-MX"/>
        </w:rPr>
        <w:t xml:space="preserve">proyectar y posteriormente resolver la </w:t>
      </w:r>
      <w:r>
        <w:rPr>
          <w:rFonts w:ascii="Maiandra GD" w:hAnsi="Maiandra GD" w:cs="Arial"/>
          <w:sz w:val="24"/>
          <w:szCs w:val="24"/>
          <w:lang w:val="es-MX"/>
        </w:rPr>
        <w:t>situación jurídica de los menores que infrinjan el Reglamento de Policía y Buen Gobierno de San Pedro</w:t>
      </w:r>
      <w:r w:rsidR="004A6B59">
        <w:rPr>
          <w:rFonts w:ascii="Maiandra GD" w:hAnsi="Maiandra GD" w:cs="Arial"/>
          <w:sz w:val="24"/>
          <w:szCs w:val="24"/>
          <w:lang w:val="es-MX"/>
        </w:rPr>
        <w:t>,</w:t>
      </w:r>
      <w:r>
        <w:rPr>
          <w:rFonts w:ascii="Maiandra GD" w:hAnsi="Maiandra GD" w:cs="Arial"/>
          <w:sz w:val="24"/>
          <w:szCs w:val="24"/>
          <w:lang w:val="es-MX"/>
        </w:rPr>
        <w:t xml:space="preserve"> Tlaquepaque</w:t>
      </w:r>
      <w:r w:rsidR="0095403F">
        <w:rPr>
          <w:rFonts w:ascii="Maiandra GD" w:hAnsi="Maiandra GD" w:cs="Arial"/>
          <w:sz w:val="24"/>
          <w:szCs w:val="24"/>
          <w:lang w:val="es-MX"/>
        </w:rPr>
        <w:t xml:space="preserve">, </w:t>
      </w:r>
      <w:r w:rsidR="000B5C16">
        <w:rPr>
          <w:rFonts w:ascii="Maiandra GD" w:hAnsi="Maiandra GD" w:cs="Arial"/>
          <w:sz w:val="24"/>
          <w:szCs w:val="24"/>
          <w:lang w:val="es-MX"/>
        </w:rPr>
        <w:t xml:space="preserve"> en cada juzgado municipal,</w:t>
      </w:r>
      <w:r w:rsidR="000B5C16" w:rsidRPr="000B5C16">
        <w:rPr>
          <w:rFonts w:ascii="Maiandra GD" w:hAnsi="Maiandra GD" w:cs="Arial"/>
          <w:sz w:val="24"/>
          <w:szCs w:val="24"/>
          <w:lang w:val="es-MX"/>
        </w:rPr>
        <w:t xml:space="preserve"> </w:t>
      </w:r>
      <w:r w:rsidR="000B5C16">
        <w:rPr>
          <w:rFonts w:ascii="Maiandra GD" w:hAnsi="Maiandra GD" w:cs="Arial"/>
          <w:sz w:val="24"/>
          <w:szCs w:val="24"/>
          <w:lang w:val="es-MX"/>
        </w:rPr>
        <w:t xml:space="preserve">por parte de los Jueces Municipales, </w:t>
      </w:r>
      <w:r w:rsidR="0095403F">
        <w:rPr>
          <w:rFonts w:ascii="Maiandra GD" w:hAnsi="Maiandra GD" w:cs="Arial"/>
          <w:sz w:val="24"/>
          <w:szCs w:val="24"/>
          <w:lang w:val="es-MX"/>
        </w:rPr>
        <w:t>toda vez que en la actualidad, son remitidos directamente por los elementos operativos al C.A.N.N.A.T.</w:t>
      </w:r>
      <w:r w:rsidR="0036755E">
        <w:rPr>
          <w:rFonts w:ascii="Maiandra GD" w:hAnsi="Maiandra GD" w:cs="Arial"/>
          <w:sz w:val="24"/>
          <w:szCs w:val="24"/>
          <w:lang w:val="es-MX"/>
        </w:rPr>
        <w:t>,</w:t>
      </w:r>
      <w:r w:rsidR="0095403F">
        <w:rPr>
          <w:rFonts w:ascii="Maiandra GD" w:hAnsi="Maiandra GD" w:cs="Arial"/>
          <w:sz w:val="24"/>
          <w:szCs w:val="24"/>
          <w:lang w:val="es-MX"/>
        </w:rPr>
        <w:t xml:space="preserve"> (tal y como lo establece actualmente el Reglamento de Policía y Buen Gobierno) y los juzgados municipales no tienen contacto alguno con el menor infractor, </w:t>
      </w:r>
      <w:r w:rsidR="000B5C16">
        <w:rPr>
          <w:rFonts w:ascii="Maiandra GD" w:hAnsi="Maiandra GD" w:cs="Arial"/>
          <w:sz w:val="24"/>
          <w:szCs w:val="24"/>
          <w:lang w:val="es-MX"/>
        </w:rPr>
        <w:t xml:space="preserve">ni resuelven la situación jurídica </w:t>
      </w:r>
      <w:r w:rsidR="0036755E">
        <w:rPr>
          <w:rFonts w:ascii="Maiandra GD" w:hAnsi="Maiandra GD" w:cs="Arial"/>
          <w:sz w:val="24"/>
          <w:szCs w:val="24"/>
          <w:lang w:val="es-MX"/>
        </w:rPr>
        <w:t>administrativa;</w:t>
      </w:r>
      <w:r w:rsidR="000B5C16">
        <w:rPr>
          <w:rFonts w:ascii="Maiandra GD" w:hAnsi="Maiandra GD" w:cs="Arial"/>
          <w:sz w:val="24"/>
          <w:szCs w:val="24"/>
          <w:lang w:val="es-MX"/>
        </w:rPr>
        <w:t xml:space="preserve"> </w:t>
      </w:r>
      <w:r w:rsidR="0095403F">
        <w:rPr>
          <w:rFonts w:ascii="Maiandra GD" w:hAnsi="Maiandra GD" w:cs="Arial"/>
          <w:sz w:val="24"/>
          <w:szCs w:val="24"/>
          <w:lang w:val="es-MX"/>
        </w:rPr>
        <w:t xml:space="preserve">a pesar de que en ocasiones existen </w:t>
      </w:r>
      <w:r w:rsidR="0036755E">
        <w:rPr>
          <w:rFonts w:ascii="Maiandra GD" w:hAnsi="Maiandra GD" w:cs="Arial"/>
          <w:sz w:val="24"/>
          <w:szCs w:val="24"/>
          <w:lang w:val="es-MX"/>
        </w:rPr>
        <w:t>faltas administrativas</w:t>
      </w:r>
      <w:r w:rsidR="0095403F">
        <w:rPr>
          <w:rFonts w:ascii="Maiandra GD" w:hAnsi="Maiandra GD" w:cs="Arial"/>
          <w:sz w:val="24"/>
          <w:szCs w:val="24"/>
          <w:lang w:val="es-MX"/>
        </w:rPr>
        <w:t xml:space="preserve">, en donde </w:t>
      </w:r>
      <w:r w:rsidR="0036755E">
        <w:rPr>
          <w:rFonts w:ascii="Maiandra GD" w:hAnsi="Maiandra GD" w:cs="Arial"/>
          <w:sz w:val="24"/>
          <w:szCs w:val="24"/>
          <w:lang w:val="es-MX"/>
        </w:rPr>
        <w:t xml:space="preserve">se encuentran </w:t>
      </w:r>
      <w:r w:rsidR="0095403F">
        <w:rPr>
          <w:rFonts w:ascii="Maiandra GD" w:hAnsi="Maiandra GD" w:cs="Arial"/>
          <w:sz w:val="24"/>
          <w:szCs w:val="24"/>
          <w:lang w:val="es-MX"/>
        </w:rPr>
        <w:t xml:space="preserve">involucrados mayores y menores de edad, motivo por el cual es necesario, que el C.A.N.N.A.T. dependa directamente de esta dirección de juzgados municipales y solo así se lograra atender a la ciudadanía y familiares de estos que acuden a los diferentes juzgados a solicitar información </w:t>
      </w:r>
      <w:r w:rsidR="000B5C16">
        <w:rPr>
          <w:rFonts w:ascii="Maiandra GD" w:hAnsi="Maiandra GD" w:cs="Arial"/>
          <w:sz w:val="24"/>
          <w:szCs w:val="24"/>
          <w:lang w:val="es-MX"/>
        </w:rPr>
        <w:t xml:space="preserve">y tener conocimiento de la situación </w:t>
      </w:r>
      <w:r w:rsidR="0095403F">
        <w:rPr>
          <w:rFonts w:ascii="Maiandra GD" w:hAnsi="Maiandra GD" w:cs="Arial"/>
          <w:sz w:val="24"/>
          <w:szCs w:val="24"/>
          <w:lang w:val="es-MX"/>
        </w:rPr>
        <w:t xml:space="preserve">de los menores al momento de una remisión.  </w:t>
      </w:r>
    </w:p>
    <w:p w:rsidR="009F6059" w:rsidRDefault="00003C15" w:rsidP="0005286B">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 </w:t>
      </w:r>
    </w:p>
    <w:p w:rsidR="00947814" w:rsidRDefault="009F6059" w:rsidP="0005286B">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Se impulsó</w:t>
      </w:r>
      <w:r w:rsidR="00C30D10">
        <w:rPr>
          <w:rFonts w:ascii="Maiandra GD" w:hAnsi="Maiandra GD" w:cs="Arial"/>
          <w:sz w:val="24"/>
          <w:szCs w:val="24"/>
          <w:lang w:val="es-MX"/>
        </w:rPr>
        <w:t xml:space="preserve"> </w:t>
      </w:r>
      <w:r>
        <w:rPr>
          <w:rFonts w:ascii="Maiandra GD" w:hAnsi="Maiandra GD" w:cs="Arial"/>
          <w:sz w:val="24"/>
          <w:szCs w:val="24"/>
          <w:lang w:val="es-MX"/>
        </w:rPr>
        <w:t xml:space="preserve"> el procedimiento para lograr que se lleve a cabo la</w:t>
      </w:r>
      <w:r w:rsidR="00C30D10">
        <w:rPr>
          <w:rFonts w:ascii="Maiandra GD" w:hAnsi="Maiandra GD" w:cs="Arial"/>
          <w:sz w:val="24"/>
          <w:szCs w:val="24"/>
          <w:lang w:val="es-MX"/>
        </w:rPr>
        <w:t xml:space="preserve"> </w:t>
      </w:r>
      <w:r w:rsidR="007D4745">
        <w:rPr>
          <w:rFonts w:ascii="Maiandra GD" w:hAnsi="Maiandra GD" w:cs="Arial"/>
          <w:sz w:val="24"/>
          <w:szCs w:val="24"/>
          <w:lang w:val="es-MX"/>
        </w:rPr>
        <w:t>continuidad</w:t>
      </w:r>
      <w:r w:rsidR="00C30D10">
        <w:rPr>
          <w:rFonts w:ascii="Maiandra GD" w:hAnsi="Maiandra GD" w:cs="Arial"/>
          <w:sz w:val="24"/>
          <w:szCs w:val="24"/>
          <w:lang w:val="es-MX"/>
        </w:rPr>
        <w:t xml:space="preserve"> de la </w:t>
      </w:r>
      <w:r w:rsidRPr="00C30D10">
        <w:rPr>
          <w:rFonts w:ascii="Maiandra GD" w:hAnsi="Maiandra GD" w:cs="Arial"/>
          <w:b/>
          <w:sz w:val="24"/>
          <w:szCs w:val="24"/>
          <w:lang w:val="es-MX"/>
        </w:rPr>
        <w:t>convocatoria para el nombramiento de</w:t>
      </w:r>
      <w:r w:rsidR="00C30D10">
        <w:rPr>
          <w:rFonts w:ascii="Maiandra GD" w:hAnsi="Maiandra GD" w:cs="Arial"/>
          <w:b/>
          <w:sz w:val="24"/>
          <w:szCs w:val="24"/>
          <w:lang w:val="es-MX"/>
        </w:rPr>
        <w:t xml:space="preserve"> 7 </w:t>
      </w:r>
      <w:r w:rsidRPr="00C30D10">
        <w:rPr>
          <w:rFonts w:ascii="Maiandra GD" w:hAnsi="Maiandra GD" w:cs="Arial"/>
          <w:b/>
          <w:sz w:val="24"/>
          <w:szCs w:val="24"/>
          <w:lang w:val="es-MX"/>
        </w:rPr>
        <w:t>siete Jueces Municipales</w:t>
      </w:r>
      <w:r>
        <w:rPr>
          <w:rFonts w:ascii="Maiandra GD" w:hAnsi="Maiandra GD" w:cs="Arial"/>
          <w:sz w:val="24"/>
          <w:szCs w:val="24"/>
          <w:lang w:val="es-MX"/>
        </w:rPr>
        <w:t xml:space="preserve">, la cual se aprobó por </w:t>
      </w:r>
      <w:r w:rsidR="00385A74">
        <w:rPr>
          <w:rFonts w:ascii="Maiandra GD" w:hAnsi="Maiandra GD" w:cs="Arial"/>
          <w:sz w:val="24"/>
          <w:szCs w:val="24"/>
          <w:lang w:val="es-MX"/>
        </w:rPr>
        <w:t>el Pleno del Ayunt</w:t>
      </w:r>
      <w:r w:rsidR="004A6B59">
        <w:rPr>
          <w:rFonts w:ascii="Maiandra GD" w:hAnsi="Maiandra GD" w:cs="Arial"/>
          <w:sz w:val="24"/>
          <w:szCs w:val="24"/>
          <w:lang w:val="es-MX"/>
        </w:rPr>
        <w:t>amiento Constitucional de este M</w:t>
      </w:r>
      <w:r w:rsidR="00385A74">
        <w:rPr>
          <w:rFonts w:ascii="Maiandra GD" w:hAnsi="Maiandra GD" w:cs="Arial"/>
          <w:sz w:val="24"/>
          <w:szCs w:val="24"/>
          <w:lang w:val="es-MX"/>
        </w:rPr>
        <w:t>unicipio</w:t>
      </w:r>
      <w:r w:rsidR="004A6B59">
        <w:rPr>
          <w:rFonts w:ascii="Maiandra GD" w:hAnsi="Maiandra GD" w:cs="Arial"/>
          <w:sz w:val="24"/>
          <w:szCs w:val="24"/>
          <w:lang w:val="es-MX"/>
        </w:rPr>
        <w:t>,</w:t>
      </w:r>
      <w:r w:rsidR="00385A74">
        <w:rPr>
          <w:rFonts w:ascii="Maiandra GD" w:hAnsi="Maiandra GD" w:cs="Arial"/>
          <w:sz w:val="24"/>
          <w:szCs w:val="24"/>
          <w:lang w:val="es-MX"/>
        </w:rPr>
        <w:t xml:space="preserve"> en </w:t>
      </w:r>
      <w:r>
        <w:rPr>
          <w:rFonts w:ascii="Maiandra GD" w:hAnsi="Maiandra GD" w:cs="Arial"/>
          <w:sz w:val="24"/>
          <w:szCs w:val="24"/>
          <w:lang w:val="es-MX"/>
        </w:rPr>
        <w:t>aprobación  directa unánime, el día 18 de Mayo de 2016.</w:t>
      </w:r>
    </w:p>
    <w:p w:rsidR="00ED692A" w:rsidRDefault="00ED692A" w:rsidP="0005286B">
      <w:pPr>
        <w:pStyle w:val="Sinespaciado"/>
        <w:spacing w:line="276" w:lineRule="auto"/>
        <w:ind w:firstLine="708"/>
        <w:jc w:val="both"/>
        <w:rPr>
          <w:rFonts w:ascii="Maiandra GD" w:hAnsi="Maiandra GD" w:cs="Arial"/>
          <w:sz w:val="24"/>
          <w:szCs w:val="24"/>
          <w:lang w:val="es-MX"/>
        </w:rPr>
      </w:pPr>
    </w:p>
    <w:p w:rsidR="00ED692A" w:rsidRDefault="00ED692A" w:rsidP="0005286B">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Se presentó propuesta para la modificación al Reglamento de Policía y Buen Gobierno, </w:t>
      </w:r>
      <w:r w:rsidR="002E7FBB">
        <w:rPr>
          <w:rFonts w:ascii="Maiandra GD" w:hAnsi="Maiandra GD" w:cs="Arial"/>
          <w:sz w:val="24"/>
          <w:szCs w:val="24"/>
          <w:lang w:val="es-MX"/>
        </w:rPr>
        <w:t xml:space="preserve">actualizándolo </w:t>
      </w:r>
      <w:r>
        <w:rPr>
          <w:rFonts w:ascii="Maiandra GD" w:hAnsi="Maiandra GD" w:cs="Arial"/>
          <w:sz w:val="24"/>
          <w:szCs w:val="24"/>
          <w:lang w:val="es-MX"/>
        </w:rPr>
        <w:t xml:space="preserve">a la aplicación de la Justicia Municipal vigente. </w:t>
      </w:r>
    </w:p>
    <w:p w:rsidR="00D36638" w:rsidRDefault="00D36638" w:rsidP="0005286B">
      <w:pPr>
        <w:pStyle w:val="Sinespaciado"/>
        <w:spacing w:line="276" w:lineRule="auto"/>
        <w:ind w:firstLine="708"/>
        <w:jc w:val="both"/>
        <w:rPr>
          <w:rFonts w:ascii="Maiandra GD" w:hAnsi="Maiandra GD" w:cs="Arial"/>
          <w:sz w:val="24"/>
          <w:szCs w:val="24"/>
          <w:lang w:val="es-MX"/>
        </w:rPr>
      </w:pPr>
    </w:p>
    <w:p w:rsidR="00DF3CD0" w:rsidRDefault="00D36638" w:rsidP="006A49C5">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Se está gestionando </w:t>
      </w:r>
      <w:r w:rsidR="006A49C5">
        <w:rPr>
          <w:rFonts w:ascii="Maiandra GD" w:hAnsi="Maiandra GD" w:cs="Arial"/>
          <w:sz w:val="24"/>
          <w:szCs w:val="24"/>
          <w:lang w:val="es-MX"/>
        </w:rPr>
        <w:t xml:space="preserve">para los cuatro Juzgados Municipales, </w:t>
      </w:r>
      <w:r w:rsidR="00862D35">
        <w:rPr>
          <w:rFonts w:ascii="Maiandra GD" w:hAnsi="Maiandra GD" w:cs="Arial"/>
          <w:sz w:val="24"/>
          <w:szCs w:val="24"/>
          <w:lang w:val="es-MX"/>
        </w:rPr>
        <w:t xml:space="preserve">la actualización </w:t>
      </w:r>
      <w:r>
        <w:rPr>
          <w:rFonts w:ascii="Maiandra GD" w:hAnsi="Maiandra GD" w:cs="Arial"/>
          <w:sz w:val="24"/>
          <w:szCs w:val="24"/>
          <w:lang w:val="es-MX"/>
        </w:rPr>
        <w:t>de las cámaras</w:t>
      </w:r>
      <w:r w:rsidR="006A49C5">
        <w:rPr>
          <w:rFonts w:ascii="Maiandra GD" w:hAnsi="Maiandra GD" w:cs="Arial"/>
          <w:sz w:val="24"/>
          <w:szCs w:val="24"/>
          <w:lang w:val="es-MX"/>
        </w:rPr>
        <w:t>, monitores y de</w:t>
      </w:r>
      <w:r>
        <w:rPr>
          <w:rFonts w:ascii="Maiandra GD" w:hAnsi="Maiandra GD" w:cs="Arial"/>
          <w:sz w:val="24"/>
          <w:szCs w:val="24"/>
          <w:lang w:val="es-MX"/>
        </w:rPr>
        <w:t xml:space="preserve"> todo el sistema de vi</w:t>
      </w:r>
      <w:r w:rsidR="00862D35">
        <w:rPr>
          <w:rFonts w:ascii="Maiandra GD" w:hAnsi="Maiandra GD" w:cs="Arial"/>
          <w:sz w:val="24"/>
          <w:szCs w:val="24"/>
          <w:lang w:val="es-MX"/>
        </w:rPr>
        <w:t xml:space="preserve">deograbación de circuito cerrado, </w:t>
      </w:r>
      <w:r>
        <w:rPr>
          <w:rFonts w:ascii="Maiandra GD" w:hAnsi="Maiandra GD" w:cs="Arial"/>
          <w:sz w:val="24"/>
          <w:szCs w:val="24"/>
          <w:lang w:val="es-MX"/>
        </w:rPr>
        <w:t xml:space="preserve"> </w:t>
      </w:r>
      <w:r w:rsidR="00862D35">
        <w:rPr>
          <w:rFonts w:ascii="Maiandra GD" w:hAnsi="Maiandra GD" w:cs="Arial"/>
          <w:sz w:val="24"/>
          <w:szCs w:val="24"/>
          <w:lang w:val="es-MX"/>
        </w:rPr>
        <w:t>obteniendo</w:t>
      </w:r>
      <w:r>
        <w:rPr>
          <w:rFonts w:ascii="Maiandra GD" w:hAnsi="Maiandra GD" w:cs="Arial"/>
          <w:sz w:val="24"/>
          <w:szCs w:val="24"/>
          <w:lang w:val="es-MX"/>
        </w:rPr>
        <w:t xml:space="preserve"> en coordinación con</w:t>
      </w:r>
      <w:r w:rsidR="00587B47">
        <w:rPr>
          <w:rFonts w:ascii="Maiandra GD" w:hAnsi="Maiandra GD" w:cs="Arial"/>
          <w:sz w:val="24"/>
          <w:szCs w:val="24"/>
          <w:lang w:val="es-MX"/>
        </w:rPr>
        <w:t xml:space="preserve"> el área de informática de</w:t>
      </w:r>
      <w:r>
        <w:rPr>
          <w:rFonts w:ascii="Maiandra GD" w:hAnsi="Maiandra GD" w:cs="Arial"/>
          <w:sz w:val="24"/>
          <w:szCs w:val="24"/>
          <w:lang w:val="es-MX"/>
        </w:rPr>
        <w:t xml:space="preserve"> la Comisaria de la Policía Preventiva Municipal,</w:t>
      </w:r>
      <w:r w:rsidR="00862D35">
        <w:rPr>
          <w:rFonts w:ascii="Maiandra GD" w:hAnsi="Maiandra GD" w:cs="Arial"/>
          <w:sz w:val="24"/>
          <w:szCs w:val="24"/>
          <w:lang w:val="es-MX"/>
        </w:rPr>
        <w:t xml:space="preserve"> </w:t>
      </w:r>
      <w:r w:rsidR="006A49C5">
        <w:rPr>
          <w:rFonts w:ascii="Maiandra GD" w:hAnsi="Maiandra GD" w:cs="Arial"/>
          <w:sz w:val="24"/>
          <w:szCs w:val="24"/>
          <w:lang w:val="es-MX"/>
        </w:rPr>
        <w:t xml:space="preserve">el apoyo </w:t>
      </w:r>
      <w:r w:rsidR="00862D35">
        <w:rPr>
          <w:rFonts w:ascii="Maiandra GD" w:hAnsi="Maiandra GD" w:cs="Arial"/>
          <w:sz w:val="24"/>
          <w:szCs w:val="24"/>
          <w:lang w:val="es-MX"/>
        </w:rPr>
        <w:t xml:space="preserve">para </w:t>
      </w:r>
      <w:r>
        <w:rPr>
          <w:rFonts w:ascii="Maiandra GD" w:hAnsi="Maiandra GD" w:cs="Arial"/>
          <w:sz w:val="24"/>
          <w:szCs w:val="24"/>
          <w:lang w:val="es-MX"/>
        </w:rPr>
        <w:t>la instalación</w:t>
      </w:r>
      <w:r w:rsidR="00862D35">
        <w:rPr>
          <w:rFonts w:ascii="Maiandra GD" w:hAnsi="Maiandra GD" w:cs="Arial"/>
          <w:sz w:val="24"/>
          <w:szCs w:val="24"/>
          <w:lang w:val="es-MX"/>
        </w:rPr>
        <w:t xml:space="preserve"> que se llevará a cabo en</w:t>
      </w:r>
      <w:r>
        <w:rPr>
          <w:rFonts w:ascii="Maiandra GD" w:hAnsi="Maiandra GD" w:cs="Arial"/>
          <w:sz w:val="24"/>
          <w:szCs w:val="24"/>
          <w:lang w:val="es-MX"/>
        </w:rPr>
        <w:t xml:space="preserve"> la zona uno, estando en proceso las demás zonas.</w:t>
      </w:r>
      <w:r w:rsidR="0005286B">
        <w:rPr>
          <w:rFonts w:ascii="Maiandra GD" w:hAnsi="Maiandra GD" w:cs="Arial"/>
          <w:sz w:val="24"/>
          <w:szCs w:val="24"/>
          <w:lang w:val="es-MX"/>
        </w:rPr>
        <w:t xml:space="preserve"> </w:t>
      </w:r>
    </w:p>
    <w:p w:rsidR="00C82305" w:rsidRDefault="00C82305" w:rsidP="006A49C5">
      <w:pPr>
        <w:pStyle w:val="Sinespaciado"/>
        <w:spacing w:line="276" w:lineRule="auto"/>
        <w:ind w:firstLine="708"/>
        <w:jc w:val="both"/>
        <w:rPr>
          <w:rFonts w:ascii="Maiandra GD" w:hAnsi="Maiandra GD" w:cs="Arial"/>
          <w:sz w:val="24"/>
          <w:szCs w:val="24"/>
          <w:lang w:val="es-MX"/>
        </w:rPr>
      </w:pPr>
    </w:p>
    <w:p w:rsidR="00123A3B" w:rsidRDefault="00123A3B" w:rsidP="006A49C5">
      <w:pPr>
        <w:pStyle w:val="Sinespaciado"/>
        <w:spacing w:line="276" w:lineRule="auto"/>
        <w:ind w:firstLine="708"/>
        <w:jc w:val="both"/>
        <w:rPr>
          <w:rFonts w:ascii="Maiandra GD" w:hAnsi="Maiandra GD" w:cs="Arial"/>
          <w:sz w:val="24"/>
          <w:szCs w:val="24"/>
          <w:lang w:val="es-MX"/>
        </w:rPr>
      </w:pPr>
    </w:p>
    <w:p w:rsidR="00116212" w:rsidRDefault="00116212" w:rsidP="006A49C5">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Se está trabajando en el nuevo formato del informe de policía, pretendiendo  </w:t>
      </w:r>
      <w:r w:rsidR="00016396">
        <w:rPr>
          <w:rFonts w:ascii="Maiandra GD" w:hAnsi="Maiandra GD" w:cs="Arial"/>
          <w:sz w:val="24"/>
          <w:szCs w:val="24"/>
          <w:lang w:val="es-MX"/>
        </w:rPr>
        <w:t xml:space="preserve">economizar el contenido del mismo y así lograr </w:t>
      </w:r>
      <w:r>
        <w:rPr>
          <w:rFonts w:ascii="Maiandra GD" w:hAnsi="Maiandra GD" w:cs="Arial"/>
          <w:sz w:val="24"/>
          <w:szCs w:val="24"/>
          <w:lang w:val="es-MX"/>
        </w:rPr>
        <w:t xml:space="preserve">agilizar el llenado del informe al momento de la remisión del detenido, siendo que en la actualidad se invierte mucho tiempo en el </w:t>
      </w:r>
      <w:r w:rsidR="00016396">
        <w:rPr>
          <w:rFonts w:ascii="Maiandra GD" w:hAnsi="Maiandra GD" w:cs="Arial"/>
          <w:sz w:val="24"/>
          <w:szCs w:val="24"/>
          <w:lang w:val="es-MX"/>
        </w:rPr>
        <w:t>llenado, por parte del personal operativo, generando ausencia de las unidades policiacas, en las colonias de  esta Municipalidad</w:t>
      </w:r>
      <w:r w:rsidR="003061BF">
        <w:rPr>
          <w:rFonts w:ascii="Maiandra GD" w:hAnsi="Maiandra GD" w:cs="Arial"/>
          <w:sz w:val="24"/>
          <w:szCs w:val="24"/>
          <w:lang w:val="es-MX"/>
        </w:rPr>
        <w:t>, donde es primordial garantizar la vigilancia y seguridad.</w:t>
      </w:r>
      <w:r w:rsidR="00016396">
        <w:rPr>
          <w:rFonts w:ascii="Maiandra GD" w:hAnsi="Maiandra GD" w:cs="Arial"/>
          <w:sz w:val="24"/>
          <w:szCs w:val="24"/>
          <w:lang w:val="es-MX"/>
        </w:rPr>
        <w:t xml:space="preserve">  </w:t>
      </w:r>
      <w:r>
        <w:rPr>
          <w:rFonts w:ascii="Maiandra GD" w:hAnsi="Maiandra GD" w:cs="Arial"/>
          <w:sz w:val="24"/>
          <w:szCs w:val="24"/>
          <w:lang w:val="es-MX"/>
        </w:rPr>
        <w:t xml:space="preserve"> </w:t>
      </w:r>
    </w:p>
    <w:p w:rsidR="00116212" w:rsidRDefault="00116212" w:rsidP="006A49C5">
      <w:pPr>
        <w:pStyle w:val="Sinespaciado"/>
        <w:spacing w:line="276" w:lineRule="auto"/>
        <w:ind w:firstLine="708"/>
        <w:jc w:val="both"/>
        <w:rPr>
          <w:rFonts w:ascii="Maiandra GD" w:hAnsi="Maiandra GD" w:cs="Arial"/>
          <w:sz w:val="24"/>
          <w:szCs w:val="24"/>
          <w:lang w:val="es-MX"/>
        </w:rPr>
      </w:pPr>
    </w:p>
    <w:p w:rsidR="00C82305" w:rsidRDefault="00C82305" w:rsidP="006A49C5">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Este Juzgado Municipal en conjunto con la </w:t>
      </w:r>
      <w:r w:rsidR="004A6B59">
        <w:rPr>
          <w:rFonts w:ascii="Maiandra GD" w:hAnsi="Maiandra GD" w:cs="Arial"/>
          <w:sz w:val="24"/>
          <w:szCs w:val="24"/>
          <w:lang w:val="es-MX"/>
        </w:rPr>
        <w:t>Administración Pública de este M</w:t>
      </w:r>
      <w:r>
        <w:rPr>
          <w:rFonts w:ascii="Maiandra GD" w:hAnsi="Maiandra GD" w:cs="Arial"/>
          <w:sz w:val="24"/>
          <w:szCs w:val="24"/>
          <w:lang w:val="es-MX"/>
        </w:rPr>
        <w:t>unicipio</w:t>
      </w:r>
      <w:r w:rsidR="004A6B59">
        <w:rPr>
          <w:rFonts w:ascii="Maiandra GD" w:hAnsi="Maiandra GD" w:cs="Arial"/>
          <w:sz w:val="24"/>
          <w:szCs w:val="24"/>
          <w:lang w:val="es-MX"/>
        </w:rPr>
        <w:t>,</w:t>
      </w:r>
      <w:r>
        <w:rPr>
          <w:rFonts w:ascii="Maiandra GD" w:hAnsi="Maiandra GD" w:cs="Arial"/>
          <w:sz w:val="24"/>
          <w:szCs w:val="24"/>
          <w:lang w:val="es-MX"/>
        </w:rPr>
        <w:t xml:space="preserve"> colabora en el programa en materia de igualdad </w:t>
      </w:r>
      <w:r w:rsidR="00FC2489">
        <w:rPr>
          <w:rFonts w:ascii="Maiandra GD" w:hAnsi="Maiandra GD" w:cs="Arial"/>
          <w:sz w:val="24"/>
          <w:szCs w:val="24"/>
          <w:lang w:val="es-MX"/>
        </w:rPr>
        <w:t xml:space="preserve">y perspectiva </w:t>
      </w:r>
      <w:r>
        <w:rPr>
          <w:rFonts w:ascii="Maiandra GD" w:hAnsi="Maiandra GD" w:cs="Arial"/>
          <w:sz w:val="24"/>
          <w:szCs w:val="24"/>
          <w:lang w:val="es-MX"/>
        </w:rPr>
        <w:t>de género: “EL PROGRAMA INTEGRAL MUNICIPAL PARA LA PREVENCIÓN, ATENCIÓN Y ERRADICACIÓN DE LA VIOLENCIA CONTRAS LAS MUJERES (PIMPAEVM-TLAQ)”</w:t>
      </w:r>
      <w:r w:rsidR="00E364BB">
        <w:rPr>
          <w:rFonts w:ascii="Maiandra GD" w:hAnsi="Maiandra GD" w:cs="Arial"/>
          <w:sz w:val="24"/>
          <w:szCs w:val="24"/>
          <w:lang w:val="es-MX"/>
        </w:rPr>
        <w:t>.</w:t>
      </w:r>
    </w:p>
    <w:p w:rsidR="004A6B59" w:rsidRDefault="004A6B59" w:rsidP="006A49C5">
      <w:pPr>
        <w:pStyle w:val="Sinespaciado"/>
        <w:spacing w:line="276" w:lineRule="auto"/>
        <w:ind w:firstLine="708"/>
        <w:jc w:val="both"/>
        <w:rPr>
          <w:rFonts w:ascii="Maiandra GD" w:hAnsi="Maiandra GD" w:cs="Arial"/>
          <w:sz w:val="24"/>
          <w:szCs w:val="24"/>
          <w:lang w:val="es-MX"/>
        </w:rPr>
      </w:pPr>
    </w:p>
    <w:p w:rsidR="00C950DD" w:rsidRDefault="008944F3" w:rsidP="001E05EC">
      <w:pPr>
        <w:pStyle w:val="Sinespaciado"/>
        <w:spacing w:line="276" w:lineRule="auto"/>
        <w:ind w:firstLine="708"/>
        <w:jc w:val="both"/>
        <w:rPr>
          <w:rFonts w:ascii="Maiandra GD" w:hAnsi="Maiandra GD" w:cs="Arial"/>
          <w:sz w:val="24"/>
          <w:szCs w:val="24"/>
          <w:lang w:val="es-MX"/>
        </w:rPr>
      </w:pPr>
      <w:r>
        <w:rPr>
          <w:rFonts w:ascii="Maiandra GD" w:hAnsi="Maiandra GD" w:cs="Arial"/>
          <w:sz w:val="24"/>
          <w:szCs w:val="24"/>
          <w:lang w:val="es-MX"/>
        </w:rPr>
        <w:t xml:space="preserve">Sin otro particular al respecto, reitero mis más atentas y distinguidas consideraciones, quedando a sus órdenes para cualquier aclaración al respeto. </w:t>
      </w:r>
    </w:p>
    <w:p w:rsidR="00C950DD" w:rsidRPr="002B06ED" w:rsidRDefault="00C950DD" w:rsidP="001E05EC">
      <w:pPr>
        <w:pStyle w:val="Sinespaciado"/>
        <w:spacing w:line="276" w:lineRule="auto"/>
        <w:ind w:firstLine="708"/>
        <w:jc w:val="both"/>
        <w:rPr>
          <w:rFonts w:ascii="Maiandra GD" w:hAnsi="Maiandra GD" w:cs="Arial"/>
          <w:sz w:val="24"/>
          <w:szCs w:val="24"/>
          <w:lang w:val="es-MX"/>
        </w:rPr>
      </w:pPr>
    </w:p>
    <w:p w:rsidR="00123A3B" w:rsidRDefault="00123A3B" w:rsidP="005A7FBA">
      <w:pPr>
        <w:pStyle w:val="Prrafodelista"/>
        <w:ind w:left="0" w:firstLine="720"/>
        <w:jc w:val="center"/>
        <w:outlineLvl w:val="0"/>
        <w:rPr>
          <w:rFonts w:ascii="Tahoma" w:hAnsi="Tahoma" w:cs="Tahoma"/>
          <w:b/>
          <w:lang w:val="es-MX"/>
        </w:rPr>
      </w:pPr>
    </w:p>
    <w:p w:rsidR="00123A3B" w:rsidRDefault="00123A3B" w:rsidP="005A7FBA">
      <w:pPr>
        <w:pStyle w:val="Prrafodelista"/>
        <w:ind w:left="0" w:firstLine="720"/>
        <w:jc w:val="center"/>
        <w:outlineLvl w:val="0"/>
        <w:rPr>
          <w:rFonts w:ascii="Tahoma" w:hAnsi="Tahoma" w:cs="Tahoma"/>
          <w:b/>
          <w:lang w:val="es-MX"/>
        </w:rPr>
      </w:pPr>
    </w:p>
    <w:p w:rsidR="00123A3B" w:rsidRDefault="00123A3B" w:rsidP="005A7FBA">
      <w:pPr>
        <w:pStyle w:val="Prrafodelista"/>
        <w:ind w:left="0" w:firstLine="720"/>
        <w:jc w:val="center"/>
        <w:outlineLvl w:val="0"/>
        <w:rPr>
          <w:rFonts w:ascii="Tahoma" w:hAnsi="Tahoma" w:cs="Tahoma"/>
          <w:b/>
          <w:lang w:val="es-MX"/>
        </w:rPr>
      </w:pPr>
    </w:p>
    <w:p w:rsidR="00123A3B" w:rsidRDefault="00123A3B" w:rsidP="005A7FBA">
      <w:pPr>
        <w:pStyle w:val="Prrafodelista"/>
        <w:ind w:left="0" w:firstLine="720"/>
        <w:jc w:val="center"/>
        <w:outlineLvl w:val="0"/>
        <w:rPr>
          <w:rFonts w:ascii="Tahoma" w:hAnsi="Tahoma" w:cs="Tahoma"/>
          <w:b/>
          <w:lang w:val="es-MX"/>
        </w:rPr>
      </w:pPr>
    </w:p>
    <w:p w:rsidR="005A7FBA" w:rsidRPr="00123A3B" w:rsidRDefault="005A7FBA" w:rsidP="00123A3B">
      <w:pPr>
        <w:jc w:val="center"/>
        <w:outlineLvl w:val="0"/>
        <w:rPr>
          <w:rFonts w:ascii="Tahoma" w:hAnsi="Tahoma" w:cs="Tahoma"/>
          <w:b/>
          <w:lang w:val="es-MX"/>
        </w:rPr>
      </w:pPr>
      <w:r w:rsidRPr="00123A3B">
        <w:rPr>
          <w:rFonts w:ascii="Tahoma" w:hAnsi="Tahoma" w:cs="Tahoma"/>
          <w:b/>
          <w:lang w:val="es-MX"/>
        </w:rPr>
        <w:t>ATENTAMENTE</w:t>
      </w:r>
    </w:p>
    <w:p w:rsidR="005A7FBA" w:rsidRPr="00FE21D5" w:rsidRDefault="005A7FBA" w:rsidP="00123A3B">
      <w:pPr>
        <w:pStyle w:val="Prrafodelista"/>
        <w:ind w:left="0" w:firstLine="720"/>
        <w:jc w:val="center"/>
        <w:outlineLvl w:val="0"/>
        <w:rPr>
          <w:rFonts w:ascii="Tahoma" w:hAnsi="Tahoma" w:cs="Tahoma"/>
          <w:b/>
          <w:lang w:val="es-MX"/>
        </w:rPr>
      </w:pPr>
    </w:p>
    <w:p w:rsidR="005A7FBA" w:rsidRPr="00FE21D5" w:rsidRDefault="005A7FBA" w:rsidP="00123A3B">
      <w:pPr>
        <w:pStyle w:val="Textoindependiente"/>
        <w:jc w:val="center"/>
        <w:rPr>
          <w:rFonts w:ascii="Tahoma" w:hAnsi="Tahoma" w:cs="Tahoma"/>
          <w:b/>
          <w:sz w:val="22"/>
          <w:szCs w:val="22"/>
        </w:rPr>
      </w:pPr>
      <w:r w:rsidRPr="00FE21D5">
        <w:rPr>
          <w:rFonts w:ascii="Tahoma" w:hAnsi="Tahoma" w:cs="Tahoma"/>
          <w:b/>
          <w:sz w:val="22"/>
          <w:szCs w:val="22"/>
        </w:rPr>
        <w:t>MTRA. MARÍA CRISTINA PILOÑA RIVERA</w:t>
      </w:r>
    </w:p>
    <w:p w:rsidR="005A7FBA" w:rsidRDefault="005A7FBA" w:rsidP="00123A3B">
      <w:pPr>
        <w:pStyle w:val="Textoindependiente"/>
        <w:jc w:val="center"/>
        <w:rPr>
          <w:rFonts w:ascii="Tahoma" w:hAnsi="Tahoma" w:cs="Tahoma"/>
          <w:b/>
          <w:sz w:val="22"/>
          <w:szCs w:val="22"/>
        </w:rPr>
      </w:pPr>
      <w:r w:rsidRPr="00FE21D5">
        <w:rPr>
          <w:rFonts w:ascii="Tahoma" w:hAnsi="Tahoma" w:cs="Tahoma"/>
          <w:b/>
          <w:sz w:val="22"/>
          <w:szCs w:val="22"/>
        </w:rPr>
        <w:t>DIRECTORA DEL JUZGADO MUNICIPAL</w:t>
      </w:r>
    </w:p>
    <w:p w:rsidR="005D0DA3" w:rsidRDefault="005D0DA3" w:rsidP="005D0DA3">
      <w:pPr>
        <w:pStyle w:val="Textoindependiente"/>
        <w:rPr>
          <w:rFonts w:ascii="Tahoma" w:hAnsi="Tahoma" w:cs="Tahoma"/>
          <w:sz w:val="16"/>
          <w:szCs w:val="16"/>
        </w:rPr>
      </w:pPr>
    </w:p>
    <w:p w:rsidR="005D0DA3" w:rsidRDefault="005D0DA3" w:rsidP="005D0DA3">
      <w:pPr>
        <w:pStyle w:val="Textoindependiente"/>
        <w:rPr>
          <w:rFonts w:ascii="Tahoma" w:hAnsi="Tahoma" w:cs="Tahoma"/>
          <w:sz w:val="14"/>
          <w:szCs w:val="14"/>
        </w:rPr>
      </w:pPr>
    </w:p>
    <w:p w:rsidR="00123A3B" w:rsidRDefault="00123A3B" w:rsidP="005D0DA3">
      <w:pPr>
        <w:pStyle w:val="Textoindependiente"/>
        <w:rPr>
          <w:rFonts w:ascii="Maiandra GD" w:hAnsi="Maiandra GD" w:cs="Tahoma"/>
          <w:sz w:val="14"/>
          <w:szCs w:val="14"/>
        </w:rPr>
      </w:pPr>
    </w:p>
    <w:p w:rsidR="00123A3B" w:rsidRDefault="00123A3B" w:rsidP="005D0DA3">
      <w:pPr>
        <w:pStyle w:val="Textoindependiente"/>
        <w:rPr>
          <w:rFonts w:ascii="Maiandra GD" w:hAnsi="Maiandra GD" w:cs="Tahoma"/>
          <w:sz w:val="14"/>
          <w:szCs w:val="14"/>
        </w:rPr>
      </w:pPr>
    </w:p>
    <w:p w:rsidR="00123A3B" w:rsidRDefault="00123A3B" w:rsidP="005D0DA3">
      <w:pPr>
        <w:pStyle w:val="Textoindependiente"/>
        <w:rPr>
          <w:rFonts w:ascii="Maiandra GD" w:hAnsi="Maiandra GD" w:cs="Tahoma"/>
          <w:sz w:val="14"/>
          <w:szCs w:val="14"/>
        </w:rPr>
      </w:pPr>
    </w:p>
    <w:p w:rsidR="00123A3B" w:rsidRDefault="00123A3B" w:rsidP="005D0DA3">
      <w:pPr>
        <w:pStyle w:val="Textoindependiente"/>
        <w:rPr>
          <w:rFonts w:ascii="Maiandra GD" w:hAnsi="Maiandra GD" w:cs="Tahoma"/>
          <w:sz w:val="14"/>
          <w:szCs w:val="14"/>
        </w:rPr>
      </w:pPr>
    </w:p>
    <w:p w:rsidR="00123A3B" w:rsidRDefault="00123A3B" w:rsidP="005D0DA3">
      <w:pPr>
        <w:pStyle w:val="Textoindependiente"/>
        <w:rPr>
          <w:rFonts w:ascii="Maiandra GD" w:hAnsi="Maiandra GD" w:cs="Tahoma"/>
          <w:sz w:val="14"/>
          <w:szCs w:val="14"/>
        </w:rPr>
      </w:pPr>
    </w:p>
    <w:p w:rsidR="00123A3B" w:rsidRDefault="00123A3B" w:rsidP="005D0DA3">
      <w:pPr>
        <w:pStyle w:val="Textoindependiente"/>
        <w:rPr>
          <w:rFonts w:ascii="Maiandra GD" w:hAnsi="Maiandra GD" w:cs="Tahoma"/>
          <w:sz w:val="14"/>
          <w:szCs w:val="14"/>
        </w:rPr>
      </w:pPr>
    </w:p>
    <w:p w:rsidR="005A7FBA" w:rsidRPr="008A4ABF" w:rsidRDefault="005D0DA3" w:rsidP="005D0DA3">
      <w:pPr>
        <w:pStyle w:val="Textoindependiente"/>
        <w:rPr>
          <w:rFonts w:ascii="Maiandra GD" w:hAnsi="Maiandra GD" w:cs="Tahoma"/>
          <w:sz w:val="14"/>
          <w:szCs w:val="14"/>
        </w:rPr>
      </w:pPr>
      <w:proofErr w:type="spellStart"/>
      <w:r w:rsidRPr="008A4ABF">
        <w:rPr>
          <w:rFonts w:ascii="Maiandra GD" w:hAnsi="Maiandra GD" w:cs="Tahoma"/>
          <w:sz w:val="14"/>
          <w:szCs w:val="14"/>
        </w:rPr>
        <w:t>c.c.p</w:t>
      </w:r>
      <w:proofErr w:type="spellEnd"/>
      <w:r w:rsidRPr="008A4ABF">
        <w:rPr>
          <w:rFonts w:ascii="Maiandra GD" w:hAnsi="Maiandra GD" w:cs="Tahoma"/>
          <w:sz w:val="14"/>
          <w:szCs w:val="14"/>
        </w:rPr>
        <w:t>. C. María Elena Limón García.- Presidenta Municipal de San Pedro Tlaquepaque. Para su conocimiento.</w:t>
      </w:r>
    </w:p>
    <w:p w:rsidR="005D0DA3" w:rsidRPr="008A4ABF" w:rsidRDefault="005D0DA3" w:rsidP="005D0DA3">
      <w:pPr>
        <w:pStyle w:val="Textoindependiente"/>
        <w:rPr>
          <w:rFonts w:ascii="Maiandra GD" w:hAnsi="Maiandra GD" w:cs="Tahoma"/>
          <w:sz w:val="14"/>
          <w:szCs w:val="14"/>
        </w:rPr>
      </w:pPr>
      <w:proofErr w:type="spellStart"/>
      <w:r w:rsidRPr="008A4ABF">
        <w:rPr>
          <w:rFonts w:ascii="Maiandra GD" w:hAnsi="Maiandra GD" w:cs="Tahoma"/>
          <w:sz w:val="14"/>
          <w:szCs w:val="14"/>
        </w:rPr>
        <w:t>c.c.p</w:t>
      </w:r>
      <w:proofErr w:type="spellEnd"/>
      <w:r w:rsidRPr="008A4ABF">
        <w:rPr>
          <w:rFonts w:ascii="Maiandra GD" w:hAnsi="Maiandra GD" w:cs="Tahoma"/>
          <w:sz w:val="14"/>
          <w:szCs w:val="14"/>
        </w:rPr>
        <w:t>. Dr. Vicente Viveros Reyes.- Jefe de Gabinete de la Presidencia Municipal de San Pedro Tlaquepaque. Para su conocimiento.</w:t>
      </w:r>
    </w:p>
    <w:p w:rsidR="005D0DA3" w:rsidRPr="008A4ABF" w:rsidRDefault="005D0DA3" w:rsidP="005D0DA3">
      <w:pPr>
        <w:pStyle w:val="Textoindependiente"/>
        <w:rPr>
          <w:rFonts w:ascii="Maiandra GD" w:hAnsi="Maiandra GD" w:cs="Tahoma"/>
          <w:sz w:val="14"/>
          <w:szCs w:val="14"/>
        </w:rPr>
      </w:pPr>
      <w:proofErr w:type="spellStart"/>
      <w:r w:rsidRPr="008A4ABF">
        <w:rPr>
          <w:rFonts w:ascii="Maiandra GD" w:hAnsi="Maiandra GD" w:cs="Tahoma"/>
          <w:sz w:val="14"/>
          <w:szCs w:val="14"/>
        </w:rPr>
        <w:t>c.c.p</w:t>
      </w:r>
      <w:proofErr w:type="spellEnd"/>
      <w:r w:rsidRPr="008A4ABF">
        <w:rPr>
          <w:rFonts w:ascii="Maiandra GD" w:hAnsi="Maiandra GD" w:cs="Tahoma"/>
          <w:sz w:val="14"/>
          <w:szCs w:val="14"/>
        </w:rPr>
        <w:t>. Mtro. Otoniel Varas de Valdez González.- Director de la Unidad de Transparencia. Para su conocimiento.</w:t>
      </w:r>
    </w:p>
    <w:p w:rsidR="005A7FBA" w:rsidRPr="008A4ABF" w:rsidRDefault="005A7FBA" w:rsidP="005A7FBA">
      <w:pPr>
        <w:pStyle w:val="Textoindependiente"/>
        <w:jc w:val="left"/>
        <w:rPr>
          <w:rFonts w:ascii="Maiandra GD" w:hAnsi="Maiandra GD" w:cs="Tahoma"/>
          <w:sz w:val="14"/>
          <w:szCs w:val="14"/>
        </w:rPr>
      </w:pPr>
      <w:proofErr w:type="spellStart"/>
      <w:r w:rsidRPr="008A4ABF">
        <w:rPr>
          <w:rFonts w:ascii="Maiandra GD" w:hAnsi="Maiandra GD" w:cs="Tahoma"/>
          <w:sz w:val="14"/>
          <w:szCs w:val="14"/>
        </w:rPr>
        <w:t>C.c.p</w:t>
      </w:r>
      <w:proofErr w:type="spellEnd"/>
      <w:r w:rsidRPr="008A4ABF">
        <w:rPr>
          <w:rFonts w:ascii="Maiandra GD" w:hAnsi="Maiandra GD" w:cs="Tahoma"/>
          <w:sz w:val="14"/>
          <w:szCs w:val="14"/>
        </w:rPr>
        <w:t>. Archivo.</w:t>
      </w:r>
    </w:p>
    <w:p w:rsidR="005A7FBA" w:rsidRDefault="00974224" w:rsidP="005A7FBA">
      <w:pPr>
        <w:pStyle w:val="Textoindependiente"/>
        <w:rPr>
          <w:rFonts w:ascii="Monotype Corsiva" w:hAnsi="Monotype Corsiva" w:cs="Tahoma"/>
          <w:sz w:val="16"/>
          <w:szCs w:val="16"/>
        </w:rPr>
      </w:pPr>
      <w:r>
        <w:rPr>
          <w:rFonts w:ascii="Maiandra GD" w:hAnsi="Maiandra GD" w:cs="Tahoma"/>
          <w:sz w:val="16"/>
          <w:szCs w:val="16"/>
        </w:rPr>
        <w:t>MCPR/FJOD/YGBS</w:t>
      </w:r>
      <w:r w:rsidR="006243D4" w:rsidRPr="008A4ABF">
        <w:rPr>
          <w:rFonts w:ascii="Maiandra GD" w:hAnsi="Maiandra GD" w:cs="Tahoma"/>
          <w:sz w:val="16"/>
          <w:szCs w:val="16"/>
        </w:rPr>
        <w:t xml:space="preserve"> </w:t>
      </w:r>
      <w:r w:rsidR="005A7FBA" w:rsidRPr="008A4ABF">
        <w:rPr>
          <w:rFonts w:ascii="Maiandra GD" w:hAnsi="Maiandra GD" w:cs="Tahoma"/>
          <w:sz w:val="16"/>
          <w:szCs w:val="16"/>
        </w:rPr>
        <w:t xml:space="preserve">                                       </w:t>
      </w:r>
    </w:p>
    <w:p w:rsidR="005A7FBA" w:rsidRDefault="005A7FBA" w:rsidP="005A7FBA">
      <w:pPr>
        <w:pStyle w:val="Textoindependiente"/>
        <w:rPr>
          <w:rFonts w:ascii="Monotype Corsiva" w:hAnsi="Monotype Corsiva" w:cs="Tahoma"/>
          <w:sz w:val="16"/>
          <w:szCs w:val="16"/>
        </w:rPr>
      </w:pPr>
    </w:p>
    <w:p w:rsidR="005A7FBA" w:rsidRDefault="005A7FBA" w:rsidP="005A7FBA">
      <w:pPr>
        <w:pStyle w:val="Textoindependiente"/>
        <w:rPr>
          <w:rFonts w:ascii="Monotype Corsiva" w:hAnsi="Monotype Corsiva" w:cs="Tahoma"/>
          <w:sz w:val="16"/>
          <w:szCs w:val="16"/>
        </w:rPr>
      </w:pPr>
    </w:p>
    <w:p w:rsidR="005A7FBA" w:rsidRDefault="005A7FBA" w:rsidP="005A7FBA">
      <w:pPr>
        <w:pStyle w:val="Textoindependiente"/>
        <w:rPr>
          <w:rFonts w:ascii="Monotype Corsiva" w:hAnsi="Monotype Corsiva" w:cs="Tahoma"/>
          <w:sz w:val="16"/>
          <w:szCs w:val="16"/>
        </w:rPr>
      </w:pPr>
    </w:p>
    <w:p w:rsidR="005A7FBA" w:rsidRDefault="005A7FBA" w:rsidP="005A7FBA">
      <w:pPr>
        <w:pStyle w:val="Textoindependiente"/>
        <w:rPr>
          <w:rFonts w:ascii="Monotype Corsiva" w:hAnsi="Monotype Corsiva" w:cs="Tahoma"/>
          <w:sz w:val="16"/>
          <w:szCs w:val="16"/>
        </w:rPr>
      </w:pPr>
    </w:p>
    <w:p w:rsidR="005A7FBA" w:rsidRDefault="005A7FBA" w:rsidP="005A7FBA">
      <w:pPr>
        <w:pStyle w:val="Textoindependiente"/>
        <w:rPr>
          <w:rFonts w:ascii="Monotype Corsiva" w:hAnsi="Monotype Corsiva" w:cs="Tahoma"/>
          <w:sz w:val="16"/>
          <w:szCs w:val="16"/>
        </w:rPr>
      </w:pPr>
    </w:p>
    <w:p w:rsidR="005A7FBA" w:rsidRPr="0055501E" w:rsidRDefault="005A7FBA" w:rsidP="005A7FBA">
      <w:pPr>
        <w:pStyle w:val="Textoindependiente"/>
      </w:pPr>
      <w:r>
        <w:rPr>
          <w:rFonts w:ascii="Monotype Corsiva" w:hAnsi="Monotype Corsiva" w:cs="Tahoma"/>
          <w:sz w:val="16"/>
          <w:szCs w:val="16"/>
        </w:rPr>
        <w:lastRenderedPageBreak/>
        <w:t xml:space="preserve">  </w:t>
      </w:r>
    </w:p>
    <w:p w:rsidR="00C43011" w:rsidRPr="002B06ED" w:rsidRDefault="00C43011">
      <w:pPr>
        <w:rPr>
          <w:sz w:val="24"/>
          <w:szCs w:val="24"/>
          <w:lang w:val="es-MX"/>
        </w:rPr>
      </w:pPr>
    </w:p>
    <w:sectPr w:rsidR="00C43011" w:rsidRPr="002B06ED" w:rsidSect="005750A4">
      <w:headerReference w:type="even" r:id="rId16"/>
      <w:headerReference w:type="default" r:id="rId17"/>
      <w:footerReference w:type="even" r:id="rId18"/>
      <w:footerReference w:type="default" r:id="rId19"/>
      <w:headerReference w:type="first" r:id="rId20"/>
      <w:footerReference w:type="first" r:id="rId2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8A" w:rsidRDefault="0001088A" w:rsidP="005A7FBA">
      <w:pPr>
        <w:spacing w:after="0" w:line="240" w:lineRule="auto"/>
      </w:pPr>
      <w:r>
        <w:separator/>
      </w:r>
    </w:p>
  </w:endnote>
  <w:endnote w:type="continuationSeparator" w:id="0">
    <w:p w:rsidR="0001088A" w:rsidRDefault="0001088A" w:rsidP="005A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DB" w:rsidRDefault="00724D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FBA" w:rsidRPr="0055501E" w:rsidRDefault="005A7FBA" w:rsidP="005A7FBA">
    <w:pPr>
      <w:pStyle w:val="Textoindependiente"/>
    </w:pPr>
    <w:r w:rsidRPr="005A7FBA">
      <w:rPr>
        <w:rFonts w:ascii="Maiandra GD" w:hAnsi="Maiandra GD" w:cs="Tahoma"/>
        <w:b/>
        <w:noProof/>
        <w:color w:val="404040" w:themeColor="text1" w:themeTint="BF"/>
        <w:sz w:val="16"/>
        <w:szCs w:val="16"/>
        <w:lang w:eastAsia="es-MX"/>
      </w:rPr>
      <mc:AlternateContent>
        <mc:Choice Requires="wps">
          <w:drawing>
            <wp:anchor distT="0" distB="0" distL="114300" distR="114300" simplePos="0" relativeHeight="251661312" behindDoc="0" locked="0" layoutInCell="1" allowOverlap="1" wp14:anchorId="631D8D7C" wp14:editId="7FC9AE7A">
              <wp:simplePos x="0" y="0"/>
              <wp:positionH relativeFrom="column">
                <wp:posOffset>3063240</wp:posOffset>
              </wp:positionH>
              <wp:positionV relativeFrom="paragraph">
                <wp:posOffset>111125</wp:posOffset>
              </wp:positionV>
              <wp:extent cx="2914650" cy="5810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81025"/>
                      </a:xfrm>
                      <a:prstGeom prst="rect">
                        <a:avLst/>
                      </a:prstGeom>
                      <a:solidFill>
                        <a:srgbClr val="FFFFFF"/>
                      </a:solidFill>
                      <a:ln w="9525">
                        <a:solidFill>
                          <a:schemeClr val="bg1"/>
                        </a:solidFill>
                        <a:miter lim="800000"/>
                        <a:headEnd/>
                        <a:tailEnd/>
                      </a:ln>
                    </wps:spPr>
                    <wps:txbx>
                      <w:txbxContent>
                        <w:p w:rsidR="005A7FBA" w:rsidRDefault="005A7FBA" w:rsidP="005A7FBA">
                          <w:pPr>
                            <w:pStyle w:val="Textoindependiente"/>
                            <w:jc w:val="center"/>
                            <w:rPr>
                              <w:rFonts w:ascii="Maiandra GD" w:hAnsi="Maiandra GD" w:cs="Tahoma"/>
                              <w:b/>
                              <w:color w:val="404040" w:themeColor="text1" w:themeTint="BF"/>
                              <w:sz w:val="16"/>
                              <w:szCs w:val="16"/>
                            </w:rPr>
                          </w:pPr>
                          <w:r>
                            <w:rPr>
                              <w:rFonts w:ascii="Maiandra GD" w:hAnsi="Maiandra GD" w:cs="Tahoma"/>
                              <w:b/>
                              <w:color w:val="404040" w:themeColor="text1" w:themeTint="BF"/>
                              <w:sz w:val="16"/>
                              <w:szCs w:val="16"/>
                            </w:rPr>
                            <w:t xml:space="preserve">H. </w:t>
                          </w:r>
                          <w:r w:rsidRPr="00784F04">
                            <w:rPr>
                              <w:rFonts w:ascii="Maiandra GD" w:hAnsi="Maiandra GD" w:cs="Tahoma"/>
                              <w:b/>
                              <w:color w:val="404040" w:themeColor="text1" w:themeTint="BF"/>
                              <w:sz w:val="16"/>
                              <w:szCs w:val="16"/>
                            </w:rPr>
                            <w:t>Ayuntamiento de San Pedro Tlaquepaque</w:t>
                          </w:r>
                        </w:p>
                        <w:p w:rsidR="005A7FBA" w:rsidRPr="00784F04" w:rsidRDefault="005A7FBA" w:rsidP="005A7FBA">
                          <w:pPr>
                            <w:pStyle w:val="Textoindependiente"/>
                            <w:jc w:val="center"/>
                            <w:rPr>
                              <w:rFonts w:ascii="Maiandra GD" w:hAnsi="Maiandra GD" w:cs="Tahoma"/>
                              <w:b/>
                              <w:color w:val="404040" w:themeColor="text1" w:themeTint="BF"/>
                              <w:sz w:val="16"/>
                              <w:szCs w:val="16"/>
                            </w:rPr>
                          </w:pPr>
                          <w:r w:rsidRPr="00784F04">
                            <w:rPr>
                              <w:rFonts w:ascii="Maiandra GD" w:hAnsi="Maiandra GD" w:cs="Tahoma"/>
                              <w:b/>
                              <w:color w:val="404040" w:themeColor="text1" w:themeTint="BF"/>
                              <w:sz w:val="16"/>
                              <w:szCs w:val="16"/>
                            </w:rPr>
                            <w:t>Dirección del Juzgado Municipal</w:t>
                          </w:r>
                        </w:p>
                        <w:p w:rsidR="005A7FBA" w:rsidRPr="00784F04" w:rsidRDefault="005A7FBA" w:rsidP="005A7FBA">
                          <w:pPr>
                            <w:pStyle w:val="Sinespaciado"/>
                            <w:jc w:val="center"/>
                            <w:rPr>
                              <w:rFonts w:ascii="Maiandra GD" w:hAnsi="Maiandra GD" w:cs="Tahoma"/>
                              <w:b/>
                              <w:color w:val="404040" w:themeColor="text1" w:themeTint="BF"/>
                              <w:sz w:val="16"/>
                              <w:szCs w:val="16"/>
                              <w:lang w:val="es-MX"/>
                            </w:rPr>
                          </w:pPr>
                          <w:r w:rsidRPr="00784F04">
                            <w:rPr>
                              <w:rFonts w:ascii="Maiandra GD" w:hAnsi="Maiandra GD" w:cs="Tahoma"/>
                              <w:b/>
                              <w:color w:val="404040" w:themeColor="text1" w:themeTint="BF"/>
                              <w:sz w:val="16"/>
                              <w:szCs w:val="16"/>
                              <w:lang w:val="es-MX"/>
                            </w:rPr>
                            <w:t>Calle Zalatitan N° 396 Col. Los Meseros</w:t>
                          </w:r>
                        </w:p>
                        <w:p w:rsidR="005A7FBA" w:rsidRPr="0055501E" w:rsidRDefault="005A7FBA" w:rsidP="005A7FBA">
                          <w:pPr>
                            <w:pStyle w:val="Sinespaciado"/>
                            <w:jc w:val="center"/>
                          </w:pPr>
                          <w:r w:rsidRPr="00784F04">
                            <w:rPr>
                              <w:rFonts w:ascii="Maiandra GD" w:hAnsi="Maiandra GD" w:cs="Tahoma"/>
                              <w:b/>
                              <w:color w:val="404040" w:themeColor="text1" w:themeTint="BF"/>
                              <w:sz w:val="16"/>
                              <w:szCs w:val="16"/>
                              <w:lang w:val="es-MX"/>
                            </w:rPr>
                            <w:t>Tel. 10 57 62 80 - 10 57 62 79</w:t>
                          </w:r>
                        </w:p>
                        <w:p w:rsidR="005A7FBA" w:rsidRPr="005A7FBA" w:rsidRDefault="005A7FBA" w:rsidP="005A7FBA">
                          <w:pPr>
                            <w:jc w:val="both"/>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1.2pt;margin-top:8.75pt;width:229.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" strokecolor="white [3212]">
              <v:textbox>
                <w:txbxContent>
                  <w:p w:rsidR="005A7FBA" w:rsidRDefault="005A7FBA" w:rsidP="005A7FBA">
                    <w:pPr>
                      <w:pStyle w:val="Textoindependiente"/>
                      <w:jc w:val="center"/>
                      <w:rPr>
                        <w:rFonts w:ascii="Maiandra GD" w:hAnsi="Maiandra GD" w:cs="Tahoma"/>
                        <w:b/>
                        <w:color w:val="404040" w:themeColor="text1" w:themeTint="BF"/>
                        <w:sz w:val="16"/>
                        <w:szCs w:val="16"/>
                      </w:rPr>
                    </w:pPr>
                    <w:r>
                      <w:rPr>
                        <w:rFonts w:ascii="Maiandra GD" w:hAnsi="Maiandra GD" w:cs="Tahoma"/>
                        <w:b/>
                        <w:color w:val="404040" w:themeColor="text1" w:themeTint="BF"/>
                        <w:sz w:val="16"/>
                        <w:szCs w:val="16"/>
                      </w:rPr>
                      <w:t xml:space="preserve">H. </w:t>
                    </w:r>
                    <w:r w:rsidRPr="00784F04">
                      <w:rPr>
                        <w:rFonts w:ascii="Maiandra GD" w:hAnsi="Maiandra GD" w:cs="Tahoma"/>
                        <w:b/>
                        <w:color w:val="404040" w:themeColor="text1" w:themeTint="BF"/>
                        <w:sz w:val="16"/>
                        <w:szCs w:val="16"/>
                      </w:rPr>
                      <w:t>Ayuntamiento de San Pedro Tlaquepaque</w:t>
                    </w:r>
                  </w:p>
                  <w:p w:rsidR="005A7FBA" w:rsidRPr="00784F04" w:rsidRDefault="005A7FBA" w:rsidP="005A7FBA">
                    <w:pPr>
                      <w:pStyle w:val="Textoindependiente"/>
                      <w:jc w:val="center"/>
                      <w:rPr>
                        <w:rFonts w:ascii="Maiandra GD" w:hAnsi="Maiandra GD" w:cs="Tahoma"/>
                        <w:b/>
                        <w:color w:val="404040" w:themeColor="text1" w:themeTint="BF"/>
                        <w:sz w:val="16"/>
                        <w:szCs w:val="16"/>
                      </w:rPr>
                    </w:pPr>
                    <w:r w:rsidRPr="00784F04">
                      <w:rPr>
                        <w:rFonts w:ascii="Maiandra GD" w:hAnsi="Maiandra GD" w:cs="Tahoma"/>
                        <w:b/>
                        <w:color w:val="404040" w:themeColor="text1" w:themeTint="BF"/>
                        <w:sz w:val="16"/>
                        <w:szCs w:val="16"/>
                      </w:rPr>
                      <w:t>Dirección del Juzgado Municipal</w:t>
                    </w:r>
                  </w:p>
                  <w:p w:rsidR="005A7FBA" w:rsidRPr="00784F04" w:rsidRDefault="005A7FBA" w:rsidP="005A7FBA">
                    <w:pPr>
                      <w:pStyle w:val="Sinespaciado"/>
                      <w:jc w:val="center"/>
                      <w:rPr>
                        <w:rFonts w:ascii="Maiandra GD" w:hAnsi="Maiandra GD" w:cs="Tahoma"/>
                        <w:b/>
                        <w:color w:val="404040" w:themeColor="text1" w:themeTint="BF"/>
                        <w:sz w:val="16"/>
                        <w:szCs w:val="16"/>
                        <w:lang w:val="es-MX"/>
                      </w:rPr>
                    </w:pPr>
                    <w:r w:rsidRPr="00784F04">
                      <w:rPr>
                        <w:rFonts w:ascii="Maiandra GD" w:hAnsi="Maiandra GD" w:cs="Tahoma"/>
                        <w:b/>
                        <w:color w:val="404040" w:themeColor="text1" w:themeTint="BF"/>
                        <w:sz w:val="16"/>
                        <w:szCs w:val="16"/>
                        <w:lang w:val="es-MX"/>
                      </w:rPr>
                      <w:t>Calle Zalatitan N° 396 Col. Los Meseros</w:t>
                    </w:r>
                  </w:p>
                  <w:p w:rsidR="005A7FBA" w:rsidRPr="0055501E" w:rsidRDefault="005A7FBA" w:rsidP="005A7FBA">
                    <w:pPr>
                      <w:pStyle w:val="Sinespaciado"/>
                      <w:jc w:val="center"/>
                    </w:pPr>
                    <w:r w:rsidRPr="00784F04">
                      <w:rPr>
                        <w:rFonts w:ascii="Maiandra GD" w:hAnsi="Maiandra GD" w:cs="Tahoma"/>
                        <w:b/>
                        <w:color w:val="404040" w:themeColor="text1" w:themeTint="BF"/>
                        <w:sz w:val="16"/>
                        <w:szCs w:val="16"/>
                        <w:lang w:val="es-MX"/>
                      </w:rPr>
                      <w:t>Tel. 10 57 62 80 - 10 57 62 79</w:t>
                    </w:r>
                  </w:p>
                  <w:p w:rsidR="005A7FBA" w:rsidRPr="005A7FBA" w:rsidRDefault="005A7FBA" w:rsidP="005A7FBA">
                    <w:pPr>
                      <w:jc w:val="both"/>
                      <w:rPr>
                        <w:lang w:val="es-MX"/>
                      </w:rPr>
                    </w:pPr>
                  </w:p>
                </w:txbxContent>
              </v:textbox>
            </v:shape>
          </w:pict>
        </mc:Fallback>
      </mc:AlternateContent>
    </w:r>
  </w:p>
  <w:p w:rsidR="005A7FBA" w:rsidRPr="002B06ED" w:rsidRDefault="005A7FBA" w:rsidP="005A7FBA">
    <w:pPr>
      <w:rPr>
        <w:sz w:val="24"/>
        <w:szCs w:val="24"/>
        <w:lang w:val="es-MX"/>
      </w:rPr>
    </w:pPr>
  </w:p>
  <w:p w:rsidR="005A7FBA" w:rsidRDefault="005A7FBA">
    <w:pPr>
      <w:pStyle w:val="Piedepgina"/>
    </w:pPr>
    <w:bookmarkStart w:id="0" w:name="_GoBack"/>
    <w:bookmarkEnd w:id="0"/>
    <w:r>
      <w:rPr>
        <w:noProof/>
        <w:lang w:val="es-MX" w:eastAsia="es-MX" w:bidi="ar-SA"/>
      </w:rPr>
      <mc:AlternateContent>
        <mc:Choice Requires="wps">
          <w:drawing>
            <wp:anchor distT="0" distB="0" distL="114300" distR="114300" simplePos="0" relativeHeight="251662336" behindDoc="0" locked="0" layoutInCell="1" allowOverlap="1" wp14:anchorId="06A12CB3" wp14:editId="703C7025">
              <wp:simplePos x="0" y="0"/>
              <wp:positionH relativeFrom="column">
                <wp:posOffset>-746760</wp:posOffset>
              </wp:positionH>
              <wp:positionV relativeFrom="paragraph">
                <wp:posOffset>241935</wp:posOffset>
              </wp:positionV>
              <wp:extent cx="6867525" cy="0"/>
              <wp:effectExtent l="57150" t="38100" r="47625" b="95250"/>
              <wp:wrapNone/>
              <wp:docPr id="7" name="7 Conector recto"/>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9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pt,19.05pt" to="481.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" strokecolor="#f2f2f2 [3052]" strokeweight="3pt">
              <v:shadow on="t" color="black" opacity="22937f" origin=",.5" offset="0,.63889mm"/>
            </v:line>
          </w:pict>
        </mc:Fallback>
      </mc:AlternateContent>
    </w:r>
    <w:r w:rsidRPr="007509FF">
      <w:rPr>
        <w:noProof/>
        <w:lang w:val="es-MX" w:eastAsia="es-MX" w:bidi="ar-SA"/>
      </w:rPr>
      <w:drawing>
        <wp:anchor distT="0" distB="0" distL="114300" distR="114300" simplePos="0" relativeHeight="251659264" behindDoc="1" locked="0" layoutInCell="1" allowOverlap="1" wp14:anchorId="59A72038" wp14:editId="7B8BEA05">
          <wp:simplePos x="0" y="0"/>
          <wp:positionH relativeFrom="column">
            <wp:posOffset>-746760</wp:posOffset>
          </wp:positionH>
          <wp:positionV relativeFrom="paragraph">
            <wp:posOffset>-148590</wp:posOffset>
          </wp:positionV>
          <wp:extent cx="6962775" cy="523875"/>
          <wp:effectExtent l="0" t="0" r="9525" b="9525"/>
          <wp:wrapNone/>
          <wp:docPr id="13" name="Imagen 13" descr="http://www.tlaquepaque.gob.mx/portal/sites/default/files/slides/121015_TLQ_BANNERS_BOLETINES%20DE%20PRENSA-0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tlaquepaque.gob.mx/portal/sites/default/files/slides/121015_TLQ_BANNERS_BOLETINES%20DE%20PRENSA-01_8.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20000"/>
                            </a14:imgEffect>
                            <a14:imgEffect>
                              <a14:brightnessContrast bright="2000"/>
                            </a14:imgEffect>
                          </a14:imgLayer>
                        </a14:imgProps>
                      </a:ext>
                      <a:ext uri="{28A0092B-C50C-407E-A947-70E740481C1C}">
                        <a14:useLocalDpi xmlns:a14="http://schemas.microsoft.com/office/drawing/2010/main" val="0"/>
                      </a:ext>
                    </a:extLst>
                  </a:blip>
                  <a:srcRect t="67673"/>
                  <a:stretch>
                    <a:fillRect/>
                  </a:stretch>
                </pic:blipFill>
                <pic:spPr bwMode="auto">
                  <a:xfrm>
                    <a:off x="0" y="0"/>
                    <a:ext cx="6962775" cy="52387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DB" w:rsidRDefault="00724D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8A" w:rsidRDefault="0001088A" w:rsidP="005A7FBA">
      <w:pPr>
        <w:spacing w:after="0" w:line="240" w:lineRule="auto"/>
      </w:pPr>
      <w:r>
        <w:separator/>
      </w:r>
    </w:p>
  </w:footnote>
  <w:footnote w:type="continuationSeparator" w:id="0">
    <w:p w:rsidR="0001088A" w:rsidRDefault="0001088A" w:rsidP="005A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DB" w:rsidRDefault="00724D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12" w:rsidRPr="005A7FBA" w:rsidRDefault="005A7FBA" w:rsidP="00483B12">
    <w:pPr>
      <w:spacing w:after="0" w:line="240" w:lineRule="auto"/>
      <w:jc w:val="right"/>
      <w:rPr>
        <w:rFonts w:ascii="Maiandra GD" w:eastAsiaTheme="minorEastAsia" w:hAnsi="Maiandra GD" w:cs="Arial"/>
        <w:b/>
        <w:lang w:val="es-MX" w:eastAsia="es-MX" w:bidi="ar-SA"/>
      </w:rPr>
    </w:pPr>
    <w:r w:rsidRPr="005A7FBA">
      <w:rPr>
        <w:rFonts w:ascii="Maiandra GD" w:hAnsi="Maiandra GD" w:cs="Arial"/>
        <w:b/>
        <w:noProof/>
        <w:lang w:val="es-MX" w:eastAsia="es-MX" w:bidi="ar-SA"/>
      </w:rPr>
      <w:drawing>
        <wp:anchor distT="0" distB="0" distL="114300" distR="114300" simplePos="0" relativeHeight="251664384" behindDoc="0" locked="0" layoutInCell="1" allowOverlap="1" wp14:anchorId="0E6860F8" wp14:editId="555CC5D0">
          <wp:simplePos x="0" y="0"/>
          <wp:positionH relativeFrom="column">
            <wp:posOffset>5715</wp:posOffset>
          </wp:positionH>
          <wp:positionV relativeFrom="paragraph">
            <wp:posOffset>-125730</wp:posOffset>
          </wp:positionV>
          <wp:extent cx="1447800" cy="1762125"/>
          <wp:effectExtent l="0" t="0" r="0" b="9525"/>
          <wp:wrapThrough wrapText="bothSides">
            <wp:wrapPolygon edited="0">
              <wp:start x="0" y="0"/>
              <wp:lineTo x="0" y="21483"/>
              <wp:lineTo x="21316" y="21483"/>
              <wp:lineTo x="21316" y="0"/>
              <wp:lineTo x="0" y="0"/>
            </wp:wrapPolygon>
          </wp:wrapThrough>
          <wp:docPr id="8" name="Imagen 8" descr="http://www.tlaquepaque.gob.mx/portal/sites/default/files/slides/121015_TLQ_BANNERS_BOLETINES%20DE%20PRENSA-01_8.png"/>
          <wp:cNvGraphicFramePr/>
          <a:graphic xmlns:a="http://schemas.openxmlformats.org/drawingml/2006/main">
            <a:graphicData uri="http://schemas.openxmlformats.org/drawingml/2006/picture">
              <pic:pic xmlns:pic="http://schemas.openxmlformats.org/drawingml/2006/picture">
                <pic:nvPicPr>
                  <pic:cNvPr id="6" name="Imagen 5" descr="http://www.tlaquepaque.gob.mx/portal/sites/default/files/slides/121015_TLQ_BANNERS_BOLETINES%20DE%20PRENSA-01_8.png"/>
                  <pic:cNvPicPr/>
                </pic:nvPicPr>
                <pic:blipFill rotWithShape="1">
                  <a:blip r:embed="rId1" cstate="print">
                    <a:extLst>
                      <a:ext uri="{28A0092B-C50C-407E-A947-70E740481C1C}">
                        <a14:useLocalDpi xmlns:a14="http://schemas.microsoft.com/office/drawing/2010/main" val="0"/>
                      </a:ext>
                    </a:extLst>
                  </a:blip>
                  <a:srcRect l="70356" t="6160" r="5195" b="27174"/>
                  <a:stretch/>
                </pic:blipFill>
                <pic:spPr bwMode="auto">
                  <a:xfrm>
                    <a:off x="0" y="0"/>
                    <a:ext cx="1447800" cy="1762125"/>
                  </a:xfrm>
                  <a:prstGeom prst="rect">
                    <a:avLst/>
                  </a:prstGeom>
                  <a:solidFill>
                    <a:sysClr val="window" lastClr="FFFFFF"/>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483B12">
      <w:rPr>
        <w:lang w:val="es-MX"/>
      </w:rPr>
      <w:t xml:space="preserve">          </w:t>
    </w:r>
    <w:r w:rsidRPr="00483B12">
      <w:rPr>
        <w:lang w:val="es-MX"/>
      </w:rPr>
      <w:tab/>
    </w:r>
    <w:r w:rsidR="00483B12" w:rsidRPr="005A7FBA">
      <w:rPr>
        <w:rFonts w:ascii="Maiandra GD" w:eastAsiaTheme="minorEastAsia" w:hAnsi="Maiandra GD" w:cs="Arial"/>
        <w:b/>
        <w:lang w:val="es-MX" w:eastAsia="es-MX" w:bidi="ar-SA"/>
      </w:rPr>
      <w:t xml:space="preserve">DIRECCIÓN DEL </w:t>
    </w:r>
    <w:r w:rsidR="00483B12" w:rsidRPr="001835D7">
      <w:rPr>
        <w:rFonts w:ascii="Maiandra GD" w:eastAsiaTheme="minorEastAsia" w:hAnsi="Maiandra GD" w:cs="Arial"/>
        <w:b/>
        <w:lang w:val="es-MX" w:eastAsia="es-MX" w:bidi="ar-SA"/>
      </w:rPr>
      <w:t>JUZGADO</w:t>
    </w:r>
    <w:r w:rsidR="00483B12" w:rsidRPr="005A7FBA">
      <w:rPr>
        <w:rFonts w:ascii="Maiandra GD" w:eastAsiaTheme="minorEastAsia" w:hAnsi="Maiandra GD" w:cs="Arial"/>
        <w:b/>
        <w:lang w:val="es-MX" w:eastAsia="es-MX" w:bidi="ar-SA"/>
      </w:rPr>
      <w:t xml:space="preserve"> MUNICIPAL</w:t>
    </w:r>
  </w:p>
  <w:p w:rsidR="00483B12" w:rsidRPr="001835D7" w:rsidRDefault="00483B12" w:rsidP="00483B12">
    <w:pPr>
      <w:spacing w:after="0" w:line="240" w:lineRule="auto"/>
      <w:jc w:val="right"/>
      <w:rPr>
        <w:rFonts w:ascii="Maiandra GD" w:eastAsiaTheme="minorEastAsia" w:hAnsi="Maiandra GD" w:cs="Arial"/>
        <w:b/>
        <w:lang w:val="es-MX" w:eastAsia="es-MX" w:bidi="ar-SA"/>
      </w:rPr>
    </w:pPr>
    <w:r w:rsidRPr="005A7FBA">
      <w:rPr>
        <w:rFonts w:ascii="Maiandra GD" w:eastAsiaTheme="minorEastAsia" w:hAnsi="Maiandra GD" w:cs="Arial"/>
        <w:b/>
        <w:lang w:val="es-MX" w:eastAsia="es-MX" w:bidi="ar-SA"/>
      </w:rPr>
      <w:t xml:space="preserve"> DE SAN PEDRO</w:t>
    </w:r>
    <w:r w:rsidRPr="001835D7">
      <w:rPr>
        <w:rFonts w:ascii="Maiandra GD" w:eastAsiaTheme="minorEastAsia" w:hAnsi="Maiandra GD" w:cs="Arial"/>
        <w:b/>
        <w:lang w:val="es-MX" w:eastAsia="es-MX" w:bidi="ar-SA"/>
      </w:rPr>
      <w:t xml:space="preserve"> TLAQUEPAQUE, JALISCO. </w:t>
    </w:r>
  </w:p>
  <w:p w:rsidR="005A7FBA" w:rsidRPr="005A7FBA" w:rsidRDefault="005A7FBA" w:rsidP="005A7FBA">
    <w:pPr>
      <w:pStyle w:val="Encabezado"/>
      <w:tabs>
        <w:tab w:val="clear" w:pos="4419"/>
        <w:tab w:val="clear" w:pos="8838"/>
        <w:tab w:val="left" w:pos="5580"/>
      </w:tabs>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DB" w:rsidRDefault="00724D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009A7"/>
    <w:multiLevelType w:val="hybridMultilevel"/>
    <w:tmpl w:val="FD927852"/>
    <w:lvl w:ilvl="0" w:tplc="08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D"/>
    <w:rsid w:val="00003C15"/>
    <w:rsid w:val="0001088A"/>
    <w:rsid w:val="00014A95"/>
    <w:rsid w:val="00015FB6"/>
    <w:rsid w:val="00016396"/>
    <w:rsid w:val="00036DD6"/>
    <w:rsid w:val="0005286B"/>
    <w:rsid w:val="000B3AA2"/>
    <w:rsid w:val="000B5C16"/>
    <w:rsid w:val="000B6681"/>
    <w:rsid w:val="000D7BB4"/>
    <w:rsid w:val="000E4B14"/>
    <w:rsid w:val="000F64F9"/>
    <w:rsid w:val="000F7EDA"/>
    <w:rsid w:val="00116212"/>
    <w:rsid w:val="00123A3B"/>
    <w:rsid w:val="00172FDF"/>
    <w:rsid w:val="001835D7"/>
    <w:rsid w:val="00186747"/>
    <w:rsid w:val="0019039F"/>
    <w:rsid w:val="001B3097"/>
    <w:rsid w:val="001E05EC"/>
    <w:rsid w:val="00203273"/>
    <w:rsid w:val="0021015C"/>
    <w:rsid w:val="002428A2"/>
    <w:rsid w:val="0024467C"/>
    <w:rsid w:val="002B06ED"/>
    <w:rsid w:val="002C129B"/>
    <w:rsid w:val="002D1A67"/>
    <w:rsid w:val="002E2CE5"/>
    <w:rsid w:val="002E5476"/>
    <w:rsid w:val="002E7648"/>
    <w:rsid w:val="002E7FBB"/>
    <w:rsid w:val="002F5737"/>
    <w:rsid w:val="003061BF"/>
    <w:rsid w:val="003078D5"/>
    <w:rsid w:val="003450D4"/>
    <w:rsid w:val="0036138B"/>
    <w:rsid w:val="003634A8"/>
    <w:rsid w:val="0036755E"/>
    <w:rsid w:val="00385A74"/>
    <w:rsid w:val="003D582D"/>
    <w:rsid w:val="003E5E3D"/>
    <w:rsid w:val="00405A39"/>
    <w:rsid w:val="00426463"/>
    <w:rsid w:val="00483B12"/>
    <w:rsid w:val="004A6B59"/>
    <w:rsid w:val="004C6F55"/>
    <w:rsid w:val="00502C17"/>
    <w:rsid w:val="00526EFE"/>
    <w:rsid w:val="005750A4"/>
    <w:rsid w:val="00576EC4"/>
    <w:rsid w:val="0058409A"/>
    <w:rsid w:val="00587B47"/>
    <w:rsid w:val="005A7FBA"/>
    <w:rsid w:val="005D0DA3"/>
    <w:rsid w:val="005E2EB4"/>
    <w:rsid w:val="005E5D70"/>
    <w:rsid w:val="006243D4"/>
    <w:rsid w:val="00656B4C"/>
    <w:rsid w:val="00661E1F"/>
    <w:rsid w:val="00662A91"/>
    <w:rsid w:val="00664707"/>
    <w:rsid w:val="00670714"/>
    <w:rsid w:val="006A018F"/>
    <w:rsid w:val="006A49C5"/>
    <w:rsid w:val="006C00BC"/>
    <w:rsid w:val="006F3FFE"/>
    <w:rsid w:val="00701337"/>
    <w:rsid w:val="00724DDB"/>
    <w:rsid w:val="00792963"/>
    <w:rsid w:val="007B1058"/>
    <w:rsid w:val="007D4745"/>
    <w:rsid w:val="007E0014"/>
    <w:rsid w:val="00834E84"/>
    <w:rsid w:val="00862D35"/>
    <w:rsid w:val="00872B7D"/>
    <w:rsid w:val="008944F3"/>
    <w:rsid w:val="008A4ABF"/>
    <w:rsid w:val="008D69EC"/>
    <w:rsid w:val="008F1A90"/>
    <w:rsid w:val="008F7EA5"/>
    <w:rsid w:val="00900ACF"/>
    <w:rsid w:val="00905F47"/>
    <w:rsid w:val="00947814"/>
    <w:rsid w:val="0095403F"/>
    <w:rsid w:val="009542B2"/>
    <w:rsid w:val="00974224"/>
    <w:rsid w:val="00975498"/>
    <w:rsid w:val="009F6059"/>
    <w:rsid w:val="00A157CD"/>
    <w:rsid w:val="00A40E5E"/>
    <w:rsid w:val="00A524E6"/>
    <w:rsid w:val="00A853C1"/>
    <w:rsid w:val="00AC5F7A"/>
    <w:rsid w:val="00AD6857"/>
    <w:rsid w:val="00AF001D"/>
    <w:rsid w:val="00B955EF"/>
    <w:rsid w:val="00BE2FE7"/>
    <w:rsid w:val="00BE31DF"/>
    <w:rsid w:val="00C11849"/>
    <w:rsid w:val="00C22D43"/>
    <w:rsid w:val="00C30D10"/>
    <w:rsid w:val="00C43011"/>
    <w:rsid w:val="00C4622E"/>
    <w:rsid w:val="00C540E7"/>
    <w:rsid w:val="00C54103"/>
    <w:rsid w:val="00C82305"/>
    <w:rsid w:val="00C950DD"/>
    <w:rsid w:val="00CD5224"/>
    <w:rsid w:val="00CE3992"/>
    <w:rsid w:val="00CE691E"/>
    <w:rsid w:val="00D00D5B"/>
    <w:rsid w:val="00D16081"/>
    <w:rsid w:val="00D36638"/>
    <w:rsid w:val="00D500C6"/>
    <w:rsid w:val="00DF061C"/>
    <w:rsid w:val="00DF3CD0"/>
    <w:rsid w:val="00E13AA7"/>
    <w:rsid w:val="00E364BB"/>
    <w:rsid w:val="00E902DC"/>
    <w:rsid w:val="00EA284F"/>
    <w:rsid w:val="00ED692A"/>
    <w:rsid w:val="00EE1D36"/>
    <w:rsid w:val="00EE352E"/>
    <w:rsid w:val="00F40F6E"/>
    <w:rsid w:val="00F60DFF"/>
    <w:rsid w:val="00F94D6E"/>
    <w:rsid w:val="00F9747B"/>
    <w:rsid w:val="00FC2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D"/>
    <w:rPr>
      <w:rFonts w:asciiTheme="majorHAnsi" w:eastAsiaTheme="majorEastAsia" w:hAnsiTheme="majorHAnsi" w:cstheme="majorBidi"/>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B06ED"/>
    <w:pPr>
      <w:spacing w:after="0" w:line="240" w:lineRule="auto"/>
    </w:pPr>
  </w:style>
  <w:style w:type="character" w:customStyle="1" w:styleId="SinespaciadoCar">
    <w:name w:val="Sin espaciado Car"/>
    <w:basedOn w:val="Fuentedeprrafopredeter"/>
    <w:link w:val="Sinespaciado"/>
    <w:uiPriority w:val="1"/>
    <w:rsid w:val="002B06ED"/>
    <w:rPr>
      <w:rFonts w:asciiTheme="majorHAnsi" w:eastAsiaTheme="majorEastAsia" w:hAnsiTheme="majorHAnsi" w:cstheme="majorBidi"/>
      <w:lang w:val="en-US" w:bidi="en-US"/>
    </w:rPr>
  </w:style>
  <w:style w:type="paragraph" w:styleId="Prrafodelista">
    <w:name w:val="List Paragraph"/>
    <w:basedOn w:val="Normal"/>
    <w:uiPriority w:val="34"/>
    <w:qFormat/>
    <w:rsid w:val="002B06ED"/>
    <w:pPr>
      <w:ind w:left="720"/>
      <w:contextualSpacing/>
    </w:pPr>
  </w:style>
  <w:style w:type="paragraph" w:styleId="Textodeglobo">
    <w:name w:val="Balloon Text"/>
    <w:basedOn w:val="Normal"/>
    <w:link w:val="TextodegloboCar"/>
    <w:uiPriority w:val="99"/>
    <w:semiHidden/>
    <w:unhideWhenUsed/>
    <w:rsid w:val="00361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38B"/>
    <w:rPr>
      <w:rFonts w:ascii="Tahoma" w:eastAsiaTheme="majorEastAsia" w:hAnsi="Tahoma" w:cs="Tahoma"/>
      <w:sz w:val="16"/>
      <w:szCs w:val="16"/>
      <w:lang w:val="en-US" w:bidi="en-US"/>
    </w:rPr>
  </w:style>
  <w:style w:type="paragraph" w:styleId="Textoindependiente">
    <w:name w:val="Body Text"/>
    <w:basedOn w:val="Normal"/>
    <w:link w:val="TextoindependienteCar"/>
    <w:uiPriority w:val="99"/>
    <w:unhideWhenUsed/>
    <w:rsid w:val="005A7FBA"/>
    <w:pPr>
      <w:spacing w:after="0" w:line="240" w:lineRule="auto"/>
      <w:jc w:val="both"/>
    </w:pPr>
    <w:rPr>
      <w:rFonts w:ascii="Times New Roman" w:eastAsia="MS Mincho" w:hAnsi="Times New Roman" w:cs="Times New Roman"/>
      <w:sz w:val="24"/>
      <w:szCs w:val="24"/>
      <w:lang w:val="es-MX" w:eastAsia="es-ES" w:bidi="ar-SA"/>
    </w:rPr>
  </w:style>
  <w:style w:type="character" w:customStyle="1" w:styleId="TextoindependienteCar">
    <w:name w:val="Texto independiente Car"/>
    <w:basedOn w:val="Fuentedeprrafopredeter"/>
    <w:link w:val="Textoindependiente"/>
    <w:uiPriority w:val="99"/>
    <w:rsid w:val="005A7FBA"/>
    <w:rPr>
      <w:rFonts w:ascii="Times New Roman" w:eastAsia="MS Mincho" w:hAnsi="Times New Roman" w:cs="Times New Roman"/>
      <w:sz w:val="24"/>
      <w:szCs w:val="24"/>
      <w:lang w:eastAsia="es-ES"/>
    </w:rPr>
  </w:style>
  <w:style w:type="paragraph" w:styleId="Encabezado">
    <w:name w:val="header"/>
    <w:basedOn w:val="Normal"/>
    <w:link w:val="EncabezadoCar"/>
    <w:uiPriority w:val="99"/>
    <w:unhideWhenUsed/>
    <w:rsid w:val="005A7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FBA"/>
    <w:rPr>
      <w:rFonts w:asciiTheme="majorHAnsi" w:eastAsiaTheme="majorEastAsia" w:hAnsiTheme="majorHAnsi" w:cstheme="majorBidi"/>
      <w:lang w:val="en-US" w:bidi="en-US"/>
    </w:rPr>
  </w:style>
  <w:style w:type="paragraph" w:styleId="Piedepgina">
    <w:name w:val="footer"/>
    <w:basedOn w:val="Normal"/>
    <w:link w:val="PiedepginaCar"/>
    <w:uiPriority w:val="99"/>
    <w:unhideWhenUsed/>
    <w:rsid w:val="005A7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FBA"/>
    <w:rPr>
      <w:rFonts w:asciiTheme="majorHAnsi" w:eastAsiaTheme="majorEastAsia"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D"/>
    <w:rPr>
      <w:rFonts w:asciiTheme="majorHAnsi" w:eastAsiaTheme="majorEastAsia" w:hAnsiTheme="majorHAnsi" w:cstheme="majorBidi"/>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2B06ED"/>
    <w:pPr>
      <w:spacing w:after="0" w:line="240" w:lineRule="auto"/>
    </w:pPr>
  </w:style>
  <w:style w:type="character" w:customStyle="1" w:styleId="SinespaciadoCar">
    <w:name w:val="Sin espaciado Car"/>
    <w:basedOn w:val="Fuentedeprrafopredeter"/>
    <w:link w:val="Sinespaciado"/>
    <w:uiPriority w:val="1"/>
    <w:rsid w:val="002B06ED"/>
    <w:rPr>
      <w:rFonts w:asciiTheme="majorHAnsi" w:eastAsiaTheme="majorEastAsia" w:hAnsiTheme="majorHAnsi" w:cstheme="majorBidi"/>
      <w:lang w:val="en-US" w:bidi="en-US"/>
    </w:rPr>
  </w:style>
  <w:style w:type="paragraph" w:styleId="Prrafodelista">
    <w:name w:val="List Paragraph"/>
    <w:basedOn w:val="Normal"/>
    <w:uiPriority w:val="34"/>
    <w:qFormat/>
    <w:rsid w:val="002B06ED"/>
    <w:pPr>
      <w:ind w:left="720"/>
      <w:contextualSpacing/>
    </w:pPr>
  </w:style>
  <w:style w:type="paragraph" w:styleId="Textodeglobo">
    <w:name w:val="Balloon Text"/>
    <w:basedOn w:val="Normal"/>
    <w:link w:val="TextodegloboCar"/>
    <w:uiPriority w:val="99"/>
    <w:semiHidden/>
    <w:unhideWhenUsed/>
    <w:rsid w:val="00361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38B"/>
    <w:rPr>
      <w:rFonts w:ascii="Tahoma" w:eastAsiaTheme="majorEastAsia" w:hAnsi="Tahoma" w:cs="Tahoma"/>
      <w:sz w:val="16"/>
      <w:szCs w:val="16"/>
      <w:lang w:val="en-US" w:bidi="en-US"/>
    </w:rPr>
  </w:style>
  <w:style w:type="paragraph" w:styleId="Textoindependiente">
    <w:name w:val="Body Text"/>
    <w:basedOn w:val="Normal"/>
    <w:link w:val="TextoindependienteCar"/>
    <w:uiPriority w:val="99"/>
    <w:unhideWhenUsed/>
    <w:rsid w:val="005A7FBA"/>
    <w:pPr>
      <w:spacing w:after="0" w:line="240" w:lineRule="auto"/>
      <w:jc w:val="both"/>
    </w:pPr>
    <w:rPr>
      <w:rFonts w:ascii="Times New Roman" w:eastAsia="MS Mincho" w:hAnsi="Times New Roman" w:cs="Times New Roman"/>
      <w:sz w:val="24"/>
      <w:szCs w:val="24"/>
      <w:lang w:val="es-MX" w:eastAsia="es-ES" w:bidi="ar-SA"/>
    </w:rPr>
  </w:style>
  <w:style w:type="character" w:customStyle="1" w:styleId="TextoindependienteCar">
    <w:name w:val="Texto independiente Car"/>
    <w:basedOn w:val="Fuentedeprrafopredeter"/>
    <w:link w:val="Textoindependiente"/>
    <w:uiPriority w:val="99"/>
    <w:rsid w:val="005A7FBA"/>
    <w:rPr>
      <w:rFonts w:ascii="Times New Roman" w:eastAsia="MS Mincho" w:hAnsi="Times New Roman" w:cs="Times New Roman"/>
      <w:sz w:val="24"/>
      <w:szCs w:val="24"/>
      <w:lang w:eastAsia="es-ES"/>
    </w:rPr>
  </w:style>
  <w:style w:type="paragraph" w:styleId="Encabezado">
    <w:name w:val="header"/>
    <w:basedOn w:val="Normal"/>
    <w:link w:val="EncabezadoCar"/>
    <w:uiPriority w:val="99"/>
    <w:unhideWhenUsed/>
    <w:rsid w:val="005A7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7FBA"/>
    <w:rPr>
      <w:rFonts w:asciiTheme="majorHAnsi" w:eastAsiaTheme="majorEastAsia" w:hAnsiTheme="majorHAnsi" w:cstheme="majorBidi"/>
      <w:lang w:val="en-US" w:bidi="en-US"/>
    </w:rPr>
  </w:style>
  <w:style w:type="paragraph" w:styleId="Piedepgina">
    <w:name w:val="footer"/>
    <w:basedOn w:val="Normal"/>
    <w:link w:val="PiedepginaCar"/>
    <w:uiPriority w:val="99"/>
    <w:unhideWhenUsed/>
    <w:rsid w:val="005A7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7FBA"/>
    <w:rPr>
      <w:rFonts w:asciiTheme="majorHAnsi" w:eastAsiaTheme="majorEastAsia"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4C18-707A-430A-BCCD-E63DAE84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2635</Words>
  <Characters>14498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Juzgados</dc:creator>
  <cp:lastModifiedBy>Juzgados</cp:lastModifiedBy>
  <cp:revision>5</cp:revision>
  <cp:lastPrinted>2017-08-04T06:11:00Z</cp:lastPrinted>
  <dcterms:created xsi:type="dcterms:W3CDTF">2017-08-04T05:54:00Z</dcterms:created>
  <dcterms:modified xsi:type="dcterms:W3CDTF">2017-08-04T07:51:00Z</dcterms:modified>
</cp:coreProperties>
</file>