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7DAF0" w14:textId="4FBED450" w:rsidR="00F67C06" w:rsidRPr="004854DC" w:rsidRDefault="00CB40A7" w:rsidP="006D61FC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</w:t>
      </w:r>
    </w:p>
    <w:p w14:paraId="4576D5B2" w14:textId="77777777" w:rsidR="006D61FC" w:rsidRDefault="006D61FC" w:rsidP="006D61FC"/>
    <w:p w14:paraId="7AF0E375" w14:textId="6B6602D8" w:rsidR="00B12B2D" w:rsidRPr="00B12B2D" w:rsidRDefault="00B12B2D" w:rsidP="00B12B2D">
      <w:pPr>
        <w:jc w:val="right"/>
      </w:pPr>
      <w:r>
        <w:t xml:space="preserve">San Pedro Tlaquepaque, Jalisco </w:t>
      </w:r>
      <w:r w:rsidR="008A3DAA">
        <w:t>6</w:t>
      </w:r>
      <w:r w:rsidR="00154A79">
        <w:t xml:space="preserve"> de </w:t>
      </w:r>
      <w:r w:rsidR="008A3DAA">
        <w:t>octubre</w:t>
      </w:r>
      <w:r w:rsidR="00154A79">
        <w:t xml:space="preserve"> </w:t>
      </w:r>
      <w:r>
        <w:t>de 20</w:t>
      </w:r>
      <w:r w:rsidR="0075245F">
        <w:t>2</w:t>
      </w:r>
      <w:r w:rsidR="00CC3980">
        <w:t>1</w:t>
      </w:r>
    </w:p>
    <w:p w14:paraId="0652E6E9" w14:textId="77777777" w:rsidR="00F67C06" w:rsidRDefault="00F67C06" w:rsidP="00F67C06">
      <w:pPr>
        <w:jc w:val="right"/>
      </w:pPr>
      <w:r w:rsidRPr="000742F5">
        <w:rPr>
          <w:b/>
        </w:rPr>
        <w:t>Asunto:</w:t>
      </w:r>
      <w:r>
        <w:t xml:space="preserve"> Estadística Consulta interna</w:t>
      </w:r>
    </w:p>
    <w:p w14:paraId="66226D54" w14:textId="4722E75A" w:rsidR="00F67C06" w:rsidRDefault="00F67C06" w:rsidP="00045FED">
      <w:pPr>
        <w:jc w:val="right"/>
      </w:pPr>
      <w:proofErr w:type="spellStart"/>
      <w:r w:rsidRPr="000742F5">
        <w:rPr>
          <w:b/>
        </w:rPr>
        <w:t>Ref</w:t>
      </w:r>
      <w:proofErr w:type="spellEnd"/>
      <w:r w:rsidRPr="000742F5">
        <w:rPr>
          <w:b/>
        </w:rPr>
        <w:t>:</w:t>
      </w:r>
      <w:r>
        <w:t xml:space="preserve"> </w:t>
      </w:r>
      <w:r w:rsidRPr="000742F5">
        <w:t xml:space="preserve">Oficio </w:t>
      </w:r>
      <w:r w:rsidRPr="000742F5">
        <w:rPr>
          <w:rFonts w:eastAsia="Calibri" w:cs="Arial"/>
          <w:szCs w:val="24"/>
          <w:lang w:eastAsia="es-MX"/>
        </w:rPr>
        <w:t xml:space="preserve">AGM </w:t>
      </w:r>
      <w:r w:rsidR="005F1A69">
        <w:rPr>
          <w:rFonts w:eastAsia="Calibri" w:cs="Arial"/>
          <w:szCs w:val="24"/>
          <w:lang w:eastAsia="es-MX"/>
        </w:rPr>
        <w:t>3</w:t>
      </w:r>
      <w:r w:rsidR="008A3DAA">
        <w:rPr>
          <w:rFonts w:eastAsia="Calibri" w:cs="Arial"/>
          <w:szCs w:val="24"/>
          <w:lang w:eastAsia="es-MX"/>
        </w:rPr>
        <w:t>75</w:t>
      </w:r>
      <w:r w:rsidR="00B12B2D">
        <w:rPr>
          <w:rFonts w:eastAsia="Calibri" w:cs="Arial"/>
          <w:szCs w:val="24"/>
          <w:lang w:eastAsia="es-MX"/>
        </w:rPr>
        <w:t>/</w:t>
      </w:r>
      <w:r w:rsidRPr="000742F5">
        <w:rPr>
          <w:rFonts w:eastAsia="Calibri" w:cs="Arial"/>
          <w:szCs w:val="24"/>
          <w:lang w:eastAsia="es-MX"/>
        </w:rPr>
        <w:t>20</w:t>
      </w:r>
      <w:r w:rsidR="0075245F">
        <w:rPr>
          <w:rFonts w:eastAsia="Calibri" w:cs="Arial"/>
          <w:szCs w:val="24"/>
          <w:lang w:eastAsia="es-MX"/>
        </w:rPr>
        <w:t>2</w:t>
      </w:r>
      <w:r w:rsidR="00CC3980">
        <w:rPr>
          <w:rFonts w:eastAsia="Calibri" w:cs="Arial"/>
          <w:szCs w:val="24"/>
          <w:lang w:eastAsia="es-MX"/>
        </w:rPr>
        <w:t>1</w:t>
      </w:r>
      <w:r>
        <w:t xml:space="preserve"> </w:t>
      </w:r>
      <w:r w:rsidRPr="00072E1D">
        <w:rPr>
          <w:b/>
        </w:rPr>
        <w:t>Estadísticas de consulta interna</w:t>
      </w:r>
      <w:r>
        <w:t xml:space="preserve"> que realizan los servidores públicos del Gobierno Municipal de San Pedro Tlaquepaque, de conformidad con el artículo 7 y 14, fracción I del Reglamento del Archivo Municipal de San Pedro Tlaquepaque “Manuel </w:t>
      </w:r>
      <w:proofErr w:type="spellStart"/>
      <w:r>
        <w:t>Cambre</w:t>
      </w:r>
      <w:proofErr w:type="spellEnd"/>
      <w:r>
        <w:t>”.</w:t>
      </w:r>
    </w:p>
    <w:p w14:paraId="2AE59DCC" w14:textId="77777777" w:rsidR="00F67C06" w:rsidRDefault="00F67C06" w:rsidP="000948BD">
      <w:pPr>
        <w:rPr>
          <w:b/>
        </w:rPr>
      </w:pPr>
    </w:p>
    <w:p w14:paraId="45E36CB5" w14:textId="743A97F9" w:rsidR="00F67C06" w:rsidRPr="009A18E0" w:rsidRDefault="00AD4284" w:rsidP="00F67C06">
      <w:pPr>
        <w:jc w:val="center"/>
        <w:rPr>
          <w:b/>
        </w:rPr>
      </w:pPr>
      <w:r>
        <w:rPr>
          <w:b/>
        </w:rPr>
        <w:t>septiembre</w:t>
      </w:r>
      <w:bookmarkStart w:id="0" w:name="_GoBack"/>
      <w:bookmarkEnd w:id="0"/>
      <w:r w:rsidR="00F67C06">
        <w:rPr>
          <w:b/>
        </w:rPr>
        <w:t xml:space="preserve"> 20</w:t>
      </w:r>
      <w:r w:rsidR="00E9391D">
        <w:rPr>
          <w:b/>
        </w:rPr>
        <w:t>2</w:t>
      </w:r>
      <w:r w:rsidR="004A1122">
        <w:rPr>
          <w:b/>
        </w:rPr>
        <w:t>1</w:t>
      </w:r>
    </w:p>
    <w:tbl>
      <w:tblPr>
        <w:tblStyle w:val="Sombreadoclaro-nfasis2"/>
        <w:tblW w:w="0" w:type="auto"/>
        <w:tblInd w:w="69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41"/>
        <w:gridCol w:w="1938"/>
      </w:tblGrid>
      <w:tr w:rsidR="00F67C06" w14:paraId="447AE60B" w14:textId="77777777" w:rsidTr="00094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CE2E2D" w14:textId="77777777" w:rsidR="00F67C06" w:rsidRPr="009A18E0" w:rsidRDefault="00F67C06" w:rsidP="0007123D">
            <w:pPr>
              <w:jc w:val="center"/>
              <w:rPr>
                <w:color w:val="auto"/>
              </w:rPr>
            </w:pPr>
            <w:r w:rsidRPr="009A18E0">
              <w:rPr>
                <w:color w:val="auto"/>
              </w:rPr>
              <w:t>Dependencia</w:t>
            </w:r>
          </w:p>
        </w:tc>
        <w:tc>
          <w:tcPr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CE46B2" w14:textId="77777777" w:rsidR="00F67C06" w:rsidRPr="009A18E0" w:rsidRDefault="00F67C06" w:rsidP="000712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18E0">
              <w:rPr>
                <w:color w:val="auto"/>
              </w:rPr>
              <w:t xml:space="preserve">Expedientes prestados </w:t>
            </w:r>
          </w:p>
        </w:tc>
      </w:tr>
      <w:tr w:rsidR="00920AC7" w14:paraId="4B5B50B0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32BA4EE" w14:textId="2D18DE6A" w:rsidR="00BC4996" w:rsidRPr="00BC4996" w:rsidRDefault="002047AF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Control de la Edificación </w:t>
            </w:r>
          </w:p>
        </w:tc>
        <w:tc>
          <w:tcPr>
            <w:tcW w:w="1938" w:type="dxa"/>
          </w:tcPr>
          <w:p w14:paraId="0C62F4F0" w14:textId="5ADD04EC" w:rsidR="00920AC7" w:rsidRPr="00BC4996" w:rsidRDefault="00772C70" w:rsidP="0075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477B2D" w14:paraId="5F1482AF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4C2FD463" w14:textId="2D17FF6C" w:rsidR="00477B2D" w:rsidRPr="00BC4996" w:rsidRDefault="002047AF" w:rsidP="002F09E5">
            <w:pPr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Estacionómetros</w:t>
            </w:r>
            <w:proofErr w:type="spellEnd"/>
          </w:p>
        </w:tc>
        <w:tc>
          <w:tcPr>
            <w:tcW w:w="1938" w:type="dxa"/>
          </w:tcPr>
          <w:p w14:paraId="61F3BFDE" w14:textId="52A88A9E" w:rsidR="00477B2D" w:rsidRPr="00BC4996" w:rsidRDefault="008A3DAA" w:rsidP="0075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F67C06" w14:paraId="516352FC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9D8037F" w14:textId="41763224" w:rsidR="00F67C06" w:rsidRPr="00BC4996" w:rsidRDefault="008A3DAA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Recursos Humanos </w:t>
            </w:r>
            <w:r w:rsidR="002047AF"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938" w:type="dxa"/>
          </w:tcPr>
          <w:p w14:paraId="2F0AEE43" w14:textId="1DBE8568" w:rsidR="00F67C06" w:rsidRPr="00BC4996" w:rsidRDefault="008A3DAA" w:rsidP="0075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CE3E30" w14:paraId="4ADDDB08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A7374CC" w14:textId="5C8B4779" w:rsidR="00CE3E30" w:rsidRPr="00BC4996" w:rsidRDefault="008A3DAA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Coordinación de Desarrollo Económico y Combate a la Desigualdad </w:t>
            </w:r>
          </w:p>
        </w:tc>
        <w:tc>
          <w:tcPr>
            <w:tcW w:w="1938" w:type="dxa"/>
          </w:tcPr>
          <w:p w14:paraId="6A549B7C" w14:textId="1034D386" w:rsidR="00CE3E30" w:rsidRPr="00BC4996" w:rsidRDefault="008A3DAA" w:rsidP="007524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823</w:t>
            </w:r>
          </w:p>
        </w:tc>
      </w:tr>
      <w:tr w:rsidR="00F67C06" w14:paraId="31EA27E9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C28ACD4" w14:textId="6BD4E884" w:rsidR="00F67C06" w:rsidRPr="00BC4996" w:rsidRDefault="008A3DAA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Gestión Integral del Territorio</w:t>
            </w:r>
          </w:p>
        </w:tc>
        <w:tc>
          <w:tcPr>
            <w:tcW w:w="1938" w:type="dxa"/>
          </w:tcPr>
          <w:p w14:paraId="7F7B2292" w14:textId="5D725C8A" w:rsidR="00F67C06" w:rsidRPr="00BC4996" w:rsidRDefault="008A3DAA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ED4292" w14:paraId="6669D4B8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F5EA157" w14:textId="008A1925" w:rsidR="00ED4292" w:rsidRPr="00BC4996" w:rsidRDefault="008A3DAA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Control de la Edificación </w:t>
            </w:r>
          </w:p>
        </w:tc>
        <w:tc>
          <w:tcPr>
            <w:tcW w:w="1938" w:type="dxa"/>
          </w:tcPr>
          <w:p w14:paraId="0C605356" w14:textId="3051343E" w:rsidR="00ED4292" w:rsidRPr="00BC4996" w:rsidRDefault="008A3DAA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ED4292" w14:paraId="5245F4A0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5A1DE71" w14:textId="315385A6" w:rsidR="00ED4292" w:rsidRPr="00BC4996" w:rsidRDefault="008A3DAA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Transparencia y Buenas Practicas </w:t>
            </w:r>
          </w:p>
        </w:tc>
        <w:tc>
          <w:tcPr>
            <w:tcW w:w="1938" w:type="dxa"/>
          </w:tcPr>
          <w:p w14:paraId="0DDF8034" w14:textId="6C3AF6C3" w:rsidR="00ED4292" w:rsidRPr="00BC4996" w:rsidRDefault="008A3DAA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88596E" w14:paraId="4801C856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20C9A363" w14:textId="172D395E" w:rsidR="0088596E" w:rsidRPr="00BC4996" w:rsidRDefault="008A3DAA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Normatividad</w:t>
            </w:r>
          </w:p>
        </w:tc>
        <w:tc>
          <w:tcPr>
            <w:tcW w:w="1938" w:type="dxa"/>
          </w:tcPr>
          <w:p w14:paraId="728DE11B" w14:textId="3CFE793B" w:rsidR="0088596E" w:rsidRPr="00BC4996" w:rsidRDefault="008A3DAA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88596E" w14:paraId="7CDE0DF6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2AAFCFA" w14:textId="79C9C9DB" w:rsidR="0088596E" w:rsidRPr="001D158C" w:rsidRDefault="008A3DAA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De lo Contencioso Administrativo </w:t>
            </w:r>
          </w:p>
        </w:tc>
        <w:tc>
          <w:tcPr>
            <w:tcW w:w="1938" w:type="dxa"/>
          </w:tcPr>
          <w:p w14:paraId="64B7DE75" w14:textId="22716F42" w:rsidR="0088596E" w:rsidRPr="00BC4996" w:rsidRDefault="008A3DAA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88596E" w14:paraId="3B54955D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397829E" w14:textId="0EE20BFA" w:rsidR="0088596E" w:rsidRPr="001D158C" w:rsidRDefault="008A3DAA" w:rsidP="002F09E5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Contabilidad y Glosa </w:t>
            </w:r>
          </w:p>
        </w:tc>
        <w:tc>
          <w:tcPr>
            <w:tcW w:w="1938" w:type="dxa"/>
          </w:tcPr>
          <w:p w14:paraId="567AAD3B" w14:textId="6317B4E9" w:rsidR="0088596E" w:rsidRPr="008A3DAA" w:rsidRDefault="008A3DAA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8A3DAA">
              <w:rPr>
                <w:bCs/>
                <w:color w:val="auto"/>
              </w:rPr>
              <w:t>155</w:t>
            </w:r>
          </w:p>
        </w:tc>
      </w:tr>
      <w:tr w:rsidR="008A3DAA" w14:paraId="7C38D7B8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4C3819FF" w14:textId="1AEBD5F5" w:rsidR="008A3DAA" w:rsidRPr="008A3DAA" w:rsidRDefault="008A3DAA" w:rsidP="002F09E5">
            <w:pPr>
              <w:rPr>
                <w:b w:val="0"/>
                <w:bCs w:val="0"/>
                <w:color w:val="auto"/>
              </w:rPr>
            </w:pPr>
            <w:r w:rsidRPr="008A3DAA">
              <w:rPr>
                <w:b w:val="0"/>
                <w:bCs w:val="0"/>
                <w:color w:val="auto"/>
              </w:rPr>
              <w:t xml:space="preserve">Administrativo de la Comisaria </w:t>
            </w:r>
          </w:p>
        </w:tc>
        <w:tc>
          <w:tcPr>
            <w:tcW w:w="1938" w:type="dxa"/>
          </w:tcPr>
          <w:p w14:paraId="1F4A30A4" w14:textId="26BC5772" w:rsidR="008A3DAA" w:rsidRPr="008A3DAA" w:rsidRDefault="008A3DAA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8A3DAA">
              <w:rPr>
                <w:bCs/>
                <w:color w:val="auto"/>
              </w:rPr>
              <w:t>1</w:t>
            </w:r>
          </w:p>
        </w:tc>
      </w:tr>
      <w:tr w:rsidR="008A3DAA" w14:paraId="52924894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8D41706" w14:textId="47C15417" w:rsidR="008A3DAA" w:rsidRPr="008A3DAA" w:rsidRDefault="008A3DAA" w:rsidP="002F09E5">
            <w:pPr>
              <w:rPr>
                <w:b w:val="0"/>
                <w:bCs w:val="0"/>
                <w:color w:val="auto"/>
              </w:rPr>
            </w:pPr>
            <w:r w:rsidRPr="008A3DAA">
              <w:rPr>
                <w:b w:val="0"/>
                <w:bCs w:val="0"/>
                <w:color w:val="auto"/>
              </w:rPr>
              <w:t xml:space="preserve">Jurídico de Obras Públicas </w:t>
            </w:r>
          </w:p>
        </w:tc>
        <w:tc>
          <w:tcPr>
            <w:tcW w:w="1938" w:type="dxa"/>
          </w:tcPr>
          <w:p w14:paraId="3B8403CB" w14:textId="227388AF" w:rsidR="008A3DAA" w:rsidRPr="008A3DAA" w:rsidRDefault="008A3DAA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8A3DAA">
              <w:rPr>
                <w:bCs/>
                <w:color w:val="auto"/>
              </w:rPr>
              <w:t>1</w:t>
            </w:r>
          </w:p>
        </w:tc>
      </w:tr>
      <w:tr w:rsidR="008A3DAA" w14:paraId="3EB81384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0269495" w14:textId="7E690F5C" w:rsidR="008A3DAA" w:rsidRPr="008A3DAA" w:rsidRDefault="008A3DAA" w:rsidP="002F09E5">
            <w:pPr>
              <w:rPr>
                <w:b w:val="0"/>
                <w:bCs w:val="0"/>
                <w:color w:val="auto"/>
              </w:rPr>
            </w:pPr>
            <w:r w:rsidRPr="008A3DAA">
              <w:rPr>
                <w:b w:val="0"/>
                <w:bCs w:val="0"/>
                <w:color w:val="auto"/>
              </w:rPr>
              <w:t>Vehículos</w:t>
            </w:r>
          </w:p>
        </w:tc>
        <w:tc>
          <w:tcPr>
            <w:tcW w:w="1938" w:type="dxa"/>
          </w:tcPr>
          <w:p w14:paraId="331EC6A9" w14:textId="1F7F2759" w:rsidR="008A3DAA" w:rsidRPr="008A3DAA" w:rsidRDefault="008A3DAA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8A3DAA">
              <w:rPr>
                <w:bCs/>
                <w:color w:val="auto"/>
              </w:rPr>
              <w:t>1</w:t>
            </w:r>
          </w:p>
        </w:tc>
      </w:tr>
      <w:tr w:rsidR="008A3DAA" w14:paraId="21F79AD1" w14:textId="77777777" w:rsidTr="00094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254A0FFC" w14:textId="23BC9165" w:rsidR="008A3DAA" w:rsidRPr="008A3DAA" w:rsidRDefault="008A3DAA" w:rsidP="002F09E5">
            <w:pPr>
              <w:rPr>
                <w:b w:val="0"/>
                <w:bCs w:val="0"/>
                <w:color w:val="auto"/>
              </w:rPr>
            </w:pPr>
            <w:r w:rsidRPr="008A3DAA">
              <w:rPr>
                <w:b w:val="0"/>
                <w:bCs w:val="0"/>
                <w:color w:val="auto"/>
              </w:rPr>
              <w:t xml:space="preserve">De lo Contencioso Laboral </w:t>
            </w:r>
          </w:p>
        </w:tc>
        <w:tc>
          <w:tcPr>
            <w:tcW w:w="1938" w:type="dxa"/>
          </w:tcPr>
          <w:p w14:paraId="2553FC02" w14:textId="4D51C920" w:rsidR="008A3DAA" w:rsidRPr="008A3DAA" w:rsidRDefault="008A3DAA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</w:rPr>
            </w:pPr>
            <w:r w:rsidRPr="008A3DAA">
              <w:rPr>
                <w:bCs/>
                <w:color w:val="auto"/>
              </w:rPr>
              <w:t>2</w:t>
            </w:r>
          </w:p>
        </w:tc>
      </w:tr>
      <w:tr w:rsidR="008A3DAA" w14:paraId="3FBBE7E7" w14:textId="77777777" w:rsidTr="00094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788B027" w14:textId="77777777" w:rsidR="008A3DAA" w:rsidRPr="008A3DAA" w:rsidRDefault="008A3DAA" w:rsidP="002F09E5">
            <w:pPr>
              <w:rPr>
                <w:b w:val="0"/>
                <w:bCs w:val="0"/>
                <w:color w:val="auto"/>
              </w:rPr>
            </w:pPr>
          </w:p>
        </w:tc>
        <w:tc>
          <w:tcPr>
            <w:tcW w:w="1938" w:type="dxa"/>
          </w:tcPr>
          <w:p w14:paraId="01DABE1C" w14:textId="77777777" w:rsidR="008A3DAA" w:rsidRDefault="008A3DAA" w:rsidP="000712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948BD" w:rsidRPr="009A18E0" w14:paraId="40CBB7AF" w14:textId="77777777" w:rsidTr="00AC52FC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A08A9A3" w14:textId="34B51190" w:rsidR="000948BD" w:rsidRPr="00ED4292" w:rsidRDefault="000C5391" w:rsidP="000948BD">
            <w:pPr>
              <w:jc w:val="left"/>
              <w:rPr>
                <w:b w:val="0"/>
                <w:bCs w:val="0"/>
                <w:color w:val="auto"/>
              </w:rPr>
            </w:pPr>
            <w:r w:rsidRPr="00ED4292">
              <w:rPr>
                <w:b w:val="0"/>
                <w:bCs w:val="0"/>
                <w:color w:val="auto"/>
              </w:rPr>
              <w:t xml:space="preserve">                                                                   TOTAL</w:t>
            </w:r>
          </w:p>
        </w:tc>
        <w:tc>
          <w:tcPr>
            <w:tcW w:w="1938" w:type="dxa"/>
          </w:tcPr>
          <w:p w14:paraId="6960C753" w14:textId="6F8A0DF3" w:rsidR="000948BD" w:rsidRPr="007024A3" w:rsidRDefault="00772C70" w:rsidP="000712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1008</w:t>
            </w:r>
          </w:p>
        </w:tc>
      </w:tr>
    </w:tbl>
    <w:p w14:paraId="1CB7A57D" w14:textId="77777777" w:rsidR="00F67C06" w:rsidRDefault="00F67C06" w:rsidP="00F67C06"/>
    <w:p w14:paraId="5DACE517" w14:textId="5F9A82C4" w:rsidR="00F67C06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Atentamente,</w:t>
      </w:r>
    </w:p>
    <w:p w14:paraId="600C7B50" w14:textId="77777777" w:rsidR="00D556E9" w:rsidRPr="00F77F75" w:rsidRDefault="00D556E9" w:rsidP="00D556E9">
      <w:pPr>
        <w:spacing w:before="240" w:after="0" w:line="240" w:lineRule="auto"/>
        <w:rPr>
          <w:rFonts w:eastAsia="Times New Roman" w:cs="Arial"/>
          <w:b/>
          <w:color w:val="262626"/>
          <w:szCs w:val="20"/>
          <w:lang w:eastAsia="es-ES"/>
        </w:rPr>
      </w:pPr>
      <w:r>
        <w:rPr>
          <w:rFonts w:eastAsia="Times New Roman" w:cs="Arial"/>
          <w:b/>
          <w:color w:val="262626"/>
          <w:szCs w:val="20"/>
          <w:lang w:eastAsia="es-ES"/>
        </w:rPr>
        <w:t>“AÑO 2021, CONMEMORACIÓN DE LOS 200 AÑOS DE LA PROCLAMA DE LA INDEPENDENCIA DE LA NUEVA GALICIA EN EL MUNICIPIO DE SAN PEDRO TLAQUEPAQUE, JALISCO, MÉXICO”</w:t>
      </w:r>
    </w:p>
    <w:p w14:paraId="45977045" w14:textId="77777777" w:rsidR="00D556E9" w:rsidRPr="004854DC" w:rsidRDefault="00D556E9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CDD8A28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6A0A0276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D0D5238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2317F0A8" w14:textId="77777777" w:rsidR="00CE3E30" w:rsidRDefault="00CE3E30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lastRenderedPageBreak/>
        <w:t xml:space="preserve">Lic. Ana </w:t>
      </w:r>
      <w:proofErr w:type="spellStart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Hermosinda</w:t>
      </w:r>
      <w:proofErr w:type="spellEnd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Bravo Rodríguez</w:t>
      </w:r>
      <w:r w:rsidR="00F67C06"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. </w:t>
      </w:r>
    </w:p>
    <w:p w14:paraId="68782D5A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Directora del Archivo General Municipal de San Pedro Tlaquepaque</w:t>
      </w:r>
    </w:p>
    <w:p w14:paraId="6570CB1B" w14:textId="46967FE1" w:rsidR="00F67C06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“Manuel </w:t>
      </w:r>
      <w:proofErr w:type="spellStart"/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Cambre</w:t>
      </w:r>
      <w:proofErr w:type="spellEnd"/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”</w:t>
      </w:r>
    </w:p>
    <w:p w14:paraId="16B4C31E" w14:textId="42CFD7DE" w:rsidR="00045FED" w:rsidRDefault="00045FED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C86C84A" w14:textId="77777777" w:rsidR="00045FED" w:rsidRDefault="00045FED" w:rsidP="00045FED">
      <w:pPr>
        <w:spacing w:after="0" w:line="240" w:lineRule="auto"/>
        <w:jc w:val="center"/>
        <w:rPr>
          <w:rFonts w:eastAsia="Times New Roman" w:cs="Arial"/>
          <w:b/>
          <w:color w:val="262626"/>
          <w:szCs w:val="20"/>
          <w:lang w:eastAsia="es-ES"/>
        </w:rPr>
      </w:pPr>
    </w:p>
    <w:sectPr w:rsidR="00045FED" w:rsidSect="00973C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998EE" w14:textId="77777777" w:rsidR="0058650D" w:rsidRDefault="0058650D" w:rsidP="009A18E0">
      <w:pPr>
        <w:spacing w:after="0" w:line="240" w:lineRule="auto"/>
      </w:pPr>
      <w:r>
        <w:separator/>
      </w:r>
    </w:p>
  </w:endnote>
  <w:endnote w:type="continuationSeparator" w:id="0">
    <w:p w14:paraId="0B1C7E27" w14:textId="77777777" w:rsidR="0058650D" w:rsidRDefault="0058650D" w:rsidP="009A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9B69A" w14:textId="77777777" w:rsidR="00A10A92" w:rsidRDefault="00D4427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2847990" wp14:editId="4F38470E">
          <wp:simplePos x="0" y="0"/>
          <wp:positionH relativeFrom="column">
            <wp:posOffset>-1080135</wp:posOffset>
          </wp:positionH>
          <wp:positionV relativeFrom="paragraph">
            <wp:posOffset>-506579</wp:posOffset>
          </wp:positionV>
          <wp:extent cx="7791450" cy="1150469"/>
          <wp:effectExtent l="19050" t="0" r="0" b="0"/>
          <wp:wrapNone/>
          <wp:docPr id="1" name="0 Imagen" descr="Pie de página 5 de F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5 de F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50" cy="1150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8F423" w14:textId="77777777" w:rsidR="0058650D" w:rsidRDefault="0058650D" w:rsidP="009A18E0">
      <w:pPr>
        <w:spacing w:after="0" w:line="240" w:lineRule="auto"/>
      </w:pPr>
      <w:r>
        <w:separator/>
      </w:r>
    </w:p>
  </w:footnote>
  <w:footnote w:type="continuationSeparator" w:id="0">
    <w:p w14:paraId="2F381AD8" w14:textId="77777777" w:rsidR="0058650D" w:rsidRDefault="0058650D" w:rsidP="009A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B71A6" w14:textId="77777777" w:rsidR="009A18E0" w:rsidRDefault="00A10A9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1AB8D94" wp14:editId="3D6338BD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429500" cy="148791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48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E7"/>
    <w:rsid w:val="00007B23"/>
    <w:rsid w:val="00011CA3"/>
    <w:rsid w:val="00014E3D"/>
    <w:rsid w:val="000222B2"/>
    <w:rsid w:val="00041E74"/>
    <w:rsid w:val="00045FED"/>
    <w:rsid w:val="00050FB8"/>
    <w:rsid w:val="00070ABF"/>
    <w:rsid w:val="0007123D"/>
    <w:rsid w:val="00072E1D"/>
    <w:rsid w:val="000742F5"/>
    <w:rsid w:val="00093CFC"/>
    <w:rsid w:val="000948BD"/>
    <w:rsid w:val="00096B0B"/>
    <w:rsid w:val="000B028A"/>
    <w:rsid w:val="000C5391"/>
    <w:rsid w:val="00113022"/>
    <w:rsid w:val="00115E32"/>
    <w:rsid w:val="001323D7"/>
    <w:rsid w:val="001411D1"/>
    <w:rsid w:val="001426FC"/>
    <w:rsid w:val="00143916"/>
    <w:rsid w:val="00154A79"/>
    <w:rsid w:val="0016026F"/>
    <w:rsid w:val="00192F43"/>
    <w:rsid w:val="00197063"/>
    <w:rsid w:val="001A595D"/>
    <w:rsid w:val="001B455B"/>
    <w:rsid w:val="001D0FF3"/>
    <w:rsid w:val="001D158C"/>
    <w:rsid w:val="001D70F1"/>
    <w:rsid w:val="002047AF"/>
    <w:rsid w:val="002103D6"/>
    <w:rsid w:val="002178AE"/>
    <w:rsid w:val="002625D0"/>
    <w:rsid w:val="00297CA9"/>
    <w:rsid w:val="002C0D06"/>
    <w:rsid w:val="002C465E"/>
    <w:rsid w:val="002F09E5"/>
    <w:rsid w:val="002F1C31"/>
    <w:rsid w:val="003069D6"/>
    <w:rsid w:val="00342AF6"/>
    <w:rsid w:val="00383BB2"/>
    <w:rsid w:val="00397439"/>
    <w:rsid w:val="003B3EB2"/>
    <w:rsid w:val="003B719A"/>
    <w:rsid w:val="003C28A0"/>
    <w:rsid w:val="003C4965"/>
    <w:rsid w:val="003D2EE7"/>
    <w:rsid w:val="003E08A1"/>
    <w:rsid w:val="003E3281"/>
    <w:rsid w:val="00404E33"/>
    <w:rsid w:val="00407734"/>
    <w:rsid w:val="00454B73"/>
    <w:rsid w:val="00477B2D"/>
    <w:rsid w:val="00481F60"/>
    <w:rsid w:val="00495A59"/>
    <w:rsid w:val="0049607F"/>
    <w:rsid w:val="004A1122"/>
    <w:rsid w:val="004A2169"/>
    <w:rsid w:val="004A4D61"/>
    <w:rsid w:val="004B3EF4"/>
    <w:rsid w:val="004D668A"/>
    <w:rsid w:val="005153CE"/>
    <w:rsid w:val="00562EE0"/>
    <w:rsid w:val="005844DB"/>
    <w:rsid w:val="0058650D"/>
    <w:rsid w:val="00595E72"/>
    <w:rsid w:val="005B0CA5"/>
    <w:rsid w:val="005B4F7A"/>
    <w:rsid w:val="005D63FC"/>
    <w:rsid w:val="005F1A69"/>
    <w:rsid w:val="00653D49"/>
    <w:rsid w:val="006A16B5"/>
    <w:rsid w:val="006C08F2"/>
    <w:rsid w:val="006D5D1C"/>
    <w:rsid w:val="006D61FC"/>
    <w:rsid w:val="006E12C3"/>
    <w:rsid w:val="006F2D67"/>
    <w:rsid w:val="006F3B35"/>
    <w:rsid w:val="007024A3"/>
    <w:rsid w:val="00710E7E"/>
    <w:rsid w:val="0075245F"/>
    <w:rsid w:val="00757F54"/>
    <w:rsid w:val="00762ED8"/>
    <w:rsid w:val="00767259"/>
    <w:rsid w:val="00772C70"/>
    <w:rsid w:val="00790610"/>
    <w:rsid w:val="007B32A8"/>
    <w:rsid w:val="007D4FF3"/>
    <w:rsid w:val="008354C6"/>
    <w:rsid w:val="008512EA"/>
    <w:rsid w:val="00854069"/>
    <w:rsid w:val="0088596E"/>
    <w:rsid w:val="00885F0C"/>
    <w:rsid w:val="008A3DAA"/>
    <w:rsid w:val="00920AC7"/>
    <w:rsid w:val="00954B42"/>
    <w:rsid w:val="00973C3E"/>
    <w:rsid w:val="00977E06"/>
    <w:rsid w:val="00984CC4"/>
    <w:rsid w:val="00987DCF"/>
    <w:rsid w:val="009A18E0"/>
    <w:rsid w:val="009C7D7F"/>
    <w:rsid w:val="009D1A06"/>
    <w:rsid w:val="009E0D5B"/>
    <w:rsid w:val="009E1EA1"/>
    <w:rsid w:val="00A10A92"/>
    <w:rsid w:val="00A359C8"/>
    <w:rsid w:val="00A42EE8"/>
    <w:rsid w:val="00A46638"/>
    <w:rsid w:val="00A609B7"/>
    <w:rsid w:val="00A72170"/>
    <w:rsid w:val="00AC4FA1"/>
    <w:rsid w:val="00AC52FC"/>
    <w:rsid w:val="00AD4284"/>
    <w:rsid w:val="00B12B2D"/>
    <w:rsid w:val="00B35D23"/>
    <w:rsid w:val="00B63E37"/>
    <w:rsid w:val="00B67F6D"/>
    <w:rsid w:val="00B71361"/>
    <w:rsid w:val="00B72AC5"/>
    <w:rsid w:val="00BA1376"/>
    <w:rsid w:val="00BC4996"/>
    <w:rsid w:val="00BD05E5"/>
    <w:rsid w:val="00BD5BAD"/>
    <w:rsid w:val="00BE2A29"/>
    <w:rsid w:val="00BF1846"/>
    <w:rsid w:val="00BF1F87"/>
    <w:rsid w:val="00C127DE"/>
    <w:rsid w:val="00C330C0"/>
    <w:rsid w:val="00C755FE"/>
    <w:rsid w:val="00CB40A7"/>
    <w:rsid w:val="00CB4E09"/>
    <w:rsid w:val="00CC3980"/>
    <w:rsid w:val="00CE03D1"/>
    <w:rsid w:val="00CE3E30"/>
    <w:rsid w:val="00D06537"/>
    <w:rsid w:val="00D150E9"/>
    <w:rsid w:val="00D23B2A"/>
    <w:rsid w:val="00D24568"/>
    <w:rsid w:val="00D44272"/>
    <w:rsid w:val="00D45B29"/>
    <w:rsid w:val="00D556E9"/>
    <w:rsid w:val="00D9053E"/>
    <w:rsid w:val="00D91ED6"/>
    <w:rsid w:val="00D92AB7"/>
    <w:rsid w:val="00DD3BC6"/>
    <w:rsid w:val="00E032AA"/>
    <w:rsid w:val="00E45557"/>
    <w:rsid w:val="00E63AE8"/>
    <w:rsid w:val="00E85B4D"/>
    <w:rsid w:val="00E9391D"/>
    <w:rsid w:val="00E94D69"/>
    <w:rsid w:val="00EC36B7"/>
    <w:rsid w:val="00EC5932"/>
    <w:rsid w:val="00ED4292"/>
    <w:rsid w:val="00EE49C6"/>
    <w:rsid w:val="00EE4EFE"/>
    <w:rsid w:val="00F14D72"/>
    <w:rsid w:val="00F16AC3"/>
    <w:rsid w:val="00F3268C"/>
    <w:rsid w:val="00F67C06"/>
    <w:rsid w:val="00F72AA7"/>
    <w:rsid w:val="00F879E2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2147F"/>
  <w15:docId w15:val="{96658271-05C1-4CF9-A39B-338E067F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5D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3D2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3D2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claro-nfasis2">
    <w:name w:val="Light Shading Accent 2"/>
    <w:basedOn w:val="Tablanormal"/>
    <w:uiPriority w:val="60"/>
    <w:rsid w:val="009A18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9A1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8E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A1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18E0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D142-B5AF-484B-BF72-4BCEB161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Cesar Ignacio Bocanegra Alvarado</cp:lastModifiedBy>
  <cp:revision>2</cp:revision>
  <cp:lastPrinted>2021-02-05T20:02:00Z</cp:lastPrinted>
  <dcterms:created xsi:type="dcterms:W3CDTF">2021-10-07T18:46:00Z</dcterms:created>
  <dcterms:modified xsi:type="dcterms:W3CDTF">2021-10-07T18:46:00Z</dcterms:modified>
</cp:coreProperties>
</file>