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A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  <w:r w:rsidRPr="00A73D01">
        <w:rPr>
          <w:rFonts w:ascii="Arial" w:hAnsi="Arial" w:cs="Arial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5B8171C9" wp14:editId="0FF71512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495425" cy="1495425"/>
            <wp:effectExtent l="0" t="0" r="9525" b="9525"/>
            <wp:wrapSquare wrapText="bothSides"/>
            <wp:docPr id="1" name="Imagen 1" descr="E: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7AF" w:rsidRDefault="00F137A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97240B" w:rsidRDefault="0097240B" w:rsidP="0097240B">
      <w:pPr>
        <w:pStyle w:val="NormalWeb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COORDINACIÓN GENERAL DE SERVICIOS PÚBLICOS MUNICIPALES</w:t>
      </w:r>
    </w:p>
    <w:p w:rsidR="0097240B" w:rsidRDefault="007A732F" w:rsidP="007A732F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                     </w:t>
      </w:r>
      <w:r w:rsidR="0097240B">
        <w:rPr>
          <w:rStyle w:val="Textoennegrita"/>
          <w:rFonts w:ascii="Arial" w:hAnsi="Arial" w:cs="Arial"/>
          <w:color w:val="000000"/>
          <w:sz w:val="21"/>
          <w:szCs w:val="21"/>
        </w:rPr>
        <w:t>DIRECCIÓN DE MEJORAMIENTO URBANO</w:t>
      </w:r>
    </w:p>
    <w:p w:rsidR="0097240B" w:rsidRDefault="00B74D5A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ARTÍCULO 8</w:t>
      </w:r>
    </w:p>
    <w:p w:rsidR="00B74D5A" w:rsidRDefault="00C95309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Fracción VI inciso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n) Las estadísticas que generen en cumplimiento de sus facultades, competencias o funciones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2550"/>
        <w:gridCol w:w="2880"/>
      </w:tblGrid>
      <w:tr w:rsidR="0097240B" w:rsidTr="0097240B">
        <w:trPr>
          <w:tblCellSpacing w:w="0" w:type="dxa"/>
        </w:trPr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Mejoramiento Urbano</w:t>
            </w:r>
          </w:p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Estadística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Periodo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recibidas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atendidas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 w:rsidP="00001281">
            <w:pPr>
              <w:pStyle w:val="NormalWeb"/>
              <w:spacing w:before="120" w:beforeAutospacing="0" w:after="120" w:afterAutospacing="0"/>
            </w:pPr>
            <w:r>
              <w:t xml:space="preserve">1 Enero al </w:t>
            </w:r>
            <w:r w:rsidR="00C95309">
              <w:t>3</w:t>
            </w:r>
            <w:r w:rsidR="00001281">
              <w:t>0</w:t>
            </w:r>
            <w:r>
              <w:t xml:space="preserve"> </w:t>
            </w:r>
            <w:r w:rsidR="00001281">
              <w:t>Noviembre</w:t>
            </w:r>
            <w:r w:rsidR="00C95309">
              <w:t xml:space="preserve"> 2015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09" w:rsidRDefault="00C95309" w:rsidP="00492D82">
            <w:pPr>
              <w:pStyle w:val="NormalWeb"/>
              <w:spacing w:before="120" w:beforeAutospacing="0" w:after="120" w:afterAutospacing="0"/>
              <w:jc w:val="center"/>
            </w:pPr>
            <w:r>
              <w:t>5</w:t>
            </w:r>
            <w:r w:rsidR="00492D82">
              <w:t>91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281" w:rsidRDefault="00C95309" w:rsidP="00001281">
            <w:pPr>
              <w:pStyle w:val="NormalWeb"/>
              <w:spacing w:before="120" w:beforeAutospacing="0" w:after="120" w:afterAutospacing="0"/>
              <w:jc w:val="center"/>
            </w:pPr>
            <w:r>
              <w:t>5</w:t>
            </w:r>
            <w:r w:rsidR="00001281">
              <w:t>73</w:t>
            </w:r>
          </w:p>
        </w:tc>
      </w:tr>
    </w:tbl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c.c.p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Archivo / Transparencia </w:t>
      </w:r>
      <w:r w:rsidR="00C95309">
        <w:rPr>
          <w:rFonts w:ascii="Arial" w:hAnsi="Arial" w:cs="Arial"/>
          <w:color w:val="000000"/>
          <w:sz w:val="21"/>
          <w:szCs w:val="21"/>
        </w:rPr>
        <w:t>069</w:t>
      </w:r>
      <w:r>
        <w:rPr>
          <w:rFonts w:ascii="Arial" w:hAnsi="Arial" w:cs="Arial"/>
          <w:color w:val="000000"/>
          <w:sz w:val="21"/>
          <w:szCs w:val="21"/>
        </w:rPr>
        <w:t>-2018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CJLD/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alnq</w:t>
      </w:r>
      <w:bookmarkStart w:id="0" w:name="_GoBack"/>
      <w:bookmarkEnd w:id="0"/>
      <w:proofErr w:type="spellEnd"/>
    </w:p>
    <w:sectPr w:rsidR="0097240B" w:rsidSect="00677E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0F68"/>
    <w:multiLevelType w:val="multilevel"/>
    <w:tmpl w:val="8146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61"/>
    <w:rsid w:val="00001281"/>
    <w:rsid w:val="000A26F0"/>
    <w:rsid w:val="00104660"/>
    <w:rsid w:val="00131D23"/>
    <w:rsid w:val="001E3567"/>
    <w:rsid w:val="002E62C9"/>
    <w:rsid w:val="00367287"/>
    <w:rsid w:val="00393D10"/>
    <w:rsid w:val="003B784E"/>
    <w:rsid w:val="00492D82"/>
    <w:rsid w:val="004945C4"/>
    <w:rsid w:val="004D27CA"/>
    <w:rsid w:val="004D6D17"/>
    <w:rsid w:val="00586AA6"/>
    <w:rsid w:val="005B78EC"/>
    <w:rsid w:val="00677E3A"/>
    <w:rsid w:val="006F448C"/>
    <w:rsid w:val="006F6F04"/>
    <w:rsid w:val="00705676"/>
    <w:rsid w:val="00747D9D"/>
    <w:rsid w:val="007A732F"/>
    <w:rsid w:val="007C0217"/>
    <w:rsid w:val="007F4C35"/>
    <w:rsid w:val="0086555A"/>
    <w:rsid w:val="008B5993"/>
    <w:rsid w:val="008D0A5F"/>
    <w:rsid w:val="008F5B6E"/>
    <w:rsid w:val="009272EE"/>
    <w:rsid w:val="00951FA9"/>
    <w:rsid w:val="0097240B"/>
    <w:rsid w:val="00976761"/>
    <w:rsid w:val="00995B33"/>
    <w:rsid w:val="00996379"/>
    <w:rsid w:val="009D3C25"/>
    <w:rsid w:val="00A7090F"/>
    <w:rsid w:val="00A75EB7"/>
    <w:rsid w:val="00A8121A"/>
    <w:rsid w:val="00A83207"/>
    <w:rsid w:val="00AB26F7"/>
    <w:rsid w:val="00AE58FF"/>
    <w:rsid w:val="00B066CA"/>
    <w:rsid w:val="00B26F78"/>
    <w:rsid w:val="00B414F4"/>
    <w:rsid w:val="00B74D5A"/>
    <w:rsid w:val="00B87B24"/>
    <w:rsid w:val="00B947B1"/>
    <w:rsid w:val="00C81AEF"/>
    <w:rsid w:val="00C95309"/>
    <w:rsid w:val="00CF2127"/>
    <w:rsid w:val="00CF213C"/>
    <w:rsid w:val="00D004B0"/>
    <w:rsid w:val="00D059DC"/>
    <w:rsid w:val="00D06441"/>
    <w:rsid w:val="00D21B9E"/>
    <w:rsid w:val="00D66F70"/>
    <w:rsid w:val="00D930F6"/>
    <w:rsid w:val="00DB69E7"/>
    <w:rsid w:val="00DC1418"/>
    <w:rsid w:val="00DD343B"/>
    <w:rsid w:val="00E067D2"/>
    <w:rsid w:val="00E47372"/>
    <w:rsid w:val="00E66EAB"/>
    <w:rsid w:val="00F137AF"/>
    <w:rsid w:val="00F243FF"/>
    <w:rsid w:val="00F456F5"/>
    <w:rsid w:val="00F45C86"/>
    <w:rsid w:val="00F86474"/>
    <w:rsid w:val="00FD12E0"/>
    <w:rsid w:val="00FD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BACCA-895A-403C-9074-5B0DB7EE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87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76761"/>
    <w:rPr>
      <w:b/>
      <w:bCs/>
    </w:rPr>
  </w:style>
  <w:style w:type="character" w:styleId="nfasis">
    <w:name w:val="Emphasis"/>
    <w:basedOn w:val="Fuentedeprrafopredeter"/>
    <w:uiPriority w:val="20"/>
    <w:qFormat/>
    <w:rsid w:val="00B066CA"/>
    <w:rPr>
      <w:i/>
      <w:iCs/>
    </w:rPr>
  </w:style>
  <w:style w:type="table" w:styleId="Tablaconcuadrcula">
    <w:name w:val="Table Grid"/>
    <w:basedOn w:val="Tablanormal"/>
    <w:uiPriority w:val="39"/>
    <w:rsid w:val="00DC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B87B2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87B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394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66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33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6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836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57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950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172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81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71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859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3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Leticia Navarro Quezada</dc:creator>
  <cp:keywords/>
  <dc:description/>
  <cp:lastModifiedBy>Alma Leticia Navarro Quezada</cp:lastModifiedBy>
  <cp:revision>4</cp:revision>
  <cp:lastPrinted>2018-02-08T20:18:00Z</cp:lastPrinted>
  <dcterms:created xsi:type="dcterms:W3CDTF">2018-04-03T17:04:00Z</dcterms:created>
  <dcterms:modified xsi:type="dcterms:W3CDTF">2018-04-03T17:09:00Z</dcterms:modified>
</cp:coreProperties>
</file>