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4E" w:rsidRPr="00A7634E" w:rsidRDefault="00A7634E" w:rsidP="00A7634E">
      <w:pPr>
        <w:spacing w:after="0" w:line="360" w:lineRule="auto"/>
        <w:jc w:val="center"/>
        <w:rPr>
          <w:rFonts w:ascii="Verdana" w:hAnsi="Verdana" w:cs="Arial"/>
          <w:sz w:val="28"/>
          <w:szCs w:val="28"/>
        </w:rPr>
      </w:pPr>
      <w:r w:rsidRPr="00A7634E">
        <w:rPr>
          <w:rFonts w:ascii="Verdana" w:hAnsi="Verdana" w:cs="Arial"/>
          <w:sz w:val="28"/>
          <w:szCs w:val="28"/>
        </w:rPr>
        <w:t>Segunda Sesión del Comité técnico del Programa Social</w:t>
      </w:r>
    </w:p>
    <w:p w:rsidR="00A7634E" w:rsidRPr="00A7634E" w:rsidRDefault="00A7634E" w:rsidP="00A7634E">
      <w:pPr>
        <w:spacing w:after="0" w:line="360" w:lineRule="auto"/>
        <w:jc w:val="center"/>
        <w:rPr>
          <w:rFonts w:ascii="Verdana" w:hAnsi="Verdana" w:cs="Arial"/>
          <w:b/>
          <w:sz w:val="24"/>
          <w:szCs w:val="24"/>
        </w:rPr>
      </w:pPr>
      <w:r w:rsidRPr="00A7634E">
        <w:rPr>
          <w:rFonts w:ascii="Verdana" w:hAnsi="Verdana" w:cs="Arial"/>
          <w:b/>
          <w:sz w:val="24"/>
          <w:szCs w:val="24"/>
        </w:rPr>
        <w:t>“TE QUEREMOS CON TALENTO”</w:t>
      </w:r>
    </w:p>
    <w:p w:rsidR="00A7634E" w:rsidRPr="00A7634E" w:rsidRDefault="00A7634E" w:rsidP="00A7634E">
      <w:pPr>
        <w:pStyle w:val="Sinespaciado"/>
        <w:spacing w:line="360" w:lineRule="auto"/>
        <w:rPr>
          <w:rFonts w:ascii="Verdana" w:hAnsi="Verdana" w:cs="Arial"/>
          <w:sz w:val="24"/>
          <w:szCs w:val="24"/>
        </w:rPr>
      </w:pPr>
    </w:p>
    <w:p w:rsidR="00A7634E" w:rsidRPr="00A7634E" w:rsidRDefault="00A7634E" w:rsidP="00A7634E">
      <w:pPr>
        <w:pStyle w:val="Sinespaciado"/>
        <w:spacing w:line="360" w:lineRule="auto"/>
        <w:rPr>
          <w:rFonts w:ascii="Verdana" w:hAnsi="Verdana" w:cs="Arial"/>
          <w:sz w:val="24"/>
          <w:szCs w:val="24"/>
        </w:rPr>
      </w:pPr>
    </w:p>
    <w:p w:rsidR="00A7634E" w:rsidRPr="00A7634E" w:rsidRDefault="00A7634E" w:rsidP="00A7634E">
      <w:pPr>
        <w:pStyle w:val="Sinespaciado"/>
        <w:spacing w:line="360" w:lineRule="auto"/>
        <w:rPr>
          <w:rFonts w:ascii="Verdana" w:hAnsi="Verdana" w:cs="Arial"/>
          <w:b/>
          <w:sz w:val="24"/>
          <w:szCs w:val="24"/>
          <w:u w:val="single"/>
        </w:rPr>
      </w:pPr>
      <w:r w:rsidRPr="00A7634E">
        <w:rPr>
          <w:rFonts w:ascii="Verdana" w:hAnsi="Verdana" w:cs="Arial"/>
          <w:b/>
          <w:sz w:val="24"/>
          <w:szCs w:val="24"/>
          <w:u w:val="single"/>
        </w:rPr>
        <w:t>Coordinadora General de Construcción de la Comunidad, Betsabé Dolores Almaguer Esparza.</w:t>
      </w:r>
    </w:p>
    <w:p w:rsidR="00A7634E" w:rsidRPr="00A7634E" w:rsidRDefault="00A7634E" w:rsidP="00A7634E">
      <w:pPr>
        <w:pStyle w:val="Sinespaciado"/>
        <w:spacing w:line="360" w:lineRule="auto"/>
        <w:jc w:val="both"/>
        <w:rPr>
          <w:rFonts w:ascii="Verdana" w:hAnsi="Verdana" w:cs="Arial"/>
          <w:sz w:val="24"/>
          <w:szCs w:val="24"/>
        </w:rPr>
      </w:pPr>
    </w:p>
    <w:p w:rsidR="00A7634E" w:rsidRPr="00A7634E" w:rsidRDefault="00A7634E" w:rsidP="00A7634E">
      <w:pPr>
        <w:pStyle w:val="Sinespaciado"/>
        <w:spacing w:line="276" w:lineRule="auto"/>
        <w:jc w:val="both"/>
        <w:rPr>
          <w:rFonts w:ascii="Verdana" w:hAnsi="Verdana" w:cs="Arial"/>
          <w:sz w:val="24"/>
          <w:szCs w:val="24"/>
        </w:rPr>
      </w:pPr>
      <w:r w:rsidRPr="00A7634E">
        <w:rPr>
          <w:rFonts w:ascii="Verdana" w:hAnsi="Verdana" w:cs="Arial"/>
          <w:sz w:val="24"/>
          <w:szCs w:val="24"/>
        </w:rPr>
        <w:t xml:space="preserve">Buenos días, bienvenidas y bienvenidos sean a esta segunda Sesión del Comité Técnico del Programa Social: </w:t>
      </w:r>
      <w:r w:rsidRPr="00A7634E">
        <w:rPr>
          <w:rFonts w:ascii="Verdana" w:hAnsi="Verdana" w:cs="Arial"/>
          <w:b/>
          <w:sz w:val="24"/>
          <w:szCs w:val="24"/>
        </w:rPr>
        <w:t xml:space="preserve">TE QUEREMOS CON TALENTO, </w:t>
      </w:r>
      <w:r w:rsidRPr="00A7634E">
        <w:rPr>
          <w:rFonts w:ascii="Verdana" w:hAnsi="Verdana" w:cs="Arial"/>
          <w:sz w:val="24"/>
          <w:szCs w:val="24"/>
        </w:rPr>
        <w:t>con base en lo señalado en el fundamento del artículo 115 de la Constitución Política de los Estados Unidos Mexicanos; artículo 9 y 10 de la Ley General de Desarrollo Social; 73 primer párrafo,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w:t>
      </w:r>
      <w:r>
        <w:rPr>
          <w:rFonts w:ascii="Verdana" w:hAnsi="Verdana" w:cs="Arial"/>
          <w:sz w:val="24"/>
          <w:szCs w:val="24"/>
        </w:rPr>
        <w:t>cional de San Pedro Tlaquepaque, s</w:t>
      </w:r>
      <w:r w:rsidRPr="00A7634E">
        <w:rPr>
          <w:rFonts w:ascii="Verdana" w:hAnsi="Verdana" w:cs="Arial"/>
          <w:sz w:val="24"/>
          <w:szCs w:val="24"/>
        </w:rPr>
        <w:t>iendo las 13 horas</w:t>
      </w:r>
      <w:r>
        <w:rPr>
          <w:rFonts w:ascii="Verdana" w:hAnsi="Verdana" w:cs="Arial"/>
          <w:sz w:val="24"/>
          <w:szCs w:val="24"/>
        </w:rPr>
        <w:t xml:space="preserve"> con 09</w:t>
      </w:r>
      <w:r w:rsidRPr="00A7634E">
        <w:rPr>
          <w:rFonts w:ascii="Verdana" w:hAnsi="Verdana" w:cs="Arial"/>
          <w:sz w:val="24"/>
          <w:szCs w:val="24"/>
        </w:rPr>
        <w:t xml:space="preserve"> minutos del día jueves 31 de marzo de 2022, en las Instalaciones de la Coordinación General de Construcción de la Comunidad, del Municipio de San Pedro Tlaquepaque, Jalisco; damos inicio a esta sesión por lo que pasaré lista de asistencia para verificar el quórum legal:</w:t>
      </w:r>
    </w:p>
    <w:tbl>
      <w:tblPr>
        <w:tblStyle w:val="Tablaconcuadrcula"/>
        <w:tblpPr w:leftFromText="141" w:rightFromText="141" w:vertAnchor="text" w:horzAnchor="margin" w:tblpXSpec="center" w:tblpY="379"/>
        <w:tblW w:w="5000" w:type="pct"/>
        <w:tblLayout w:type="fixed"/>
        <w:tblLook w:val="04A0" w:firstRow="1" w:lastRow="0" w:firstColumn="1" w:lastColumn="0" w:noHBand="0" w:noVBand="1"/>
      </w:tblPr>
      <w:tblGrid>
        <w:gridCol w:w="5968"/>
        <w:gridCol w:w="1739"/>
        <w:gridCol w:w="1121"/>
      </w:tblGrid>
      <w:tr w:rsidR="00A7634E" w:rsidRPr="00A7634E" w:rsidTr="00E161FE">
        <w:trPr>
          <w:trHeight w:val="413"/>
        </w:trPr>
        <w:tc>
          <w:tcPr>
            <w:tcW w:w="3380" w:type="pct"/>
            <w:shd w:val="clear" w:color="auto" w:fill="BFBFBF" w:themeFill="background1" w:themeFillShade="BF"/>
          </w:tcPr>
          <w:p w:rsidR="00A7634E" w:rsidRPr="00A7634E" w:rsidRDefault="00A7634E" w:rsidP="00E161FE">
            <w:pPr>
              <w:jc w:val="both"/>
              <w:rPr>
                <w:rFonts w:ascii="Verdana" w:hAnsi="Verdana" w:cs="Arial"/>
                <w:sz w:val="24"/>
                <w:szCs w:val="24"/>
                <w:highlight w:val="lightGray"/>
              </w:rPr>
            </w:pPr>
            <w:r w:rsidRPr="00A7634E">
              <w:rPr>
                <w:rFonts w:ascii="Verdana" w:hAnsi="Verdana" w:cs="Arial"/>
                <w:sz w:val="24"/>
                <w:szCs w:val="24"/>
                <w:highlight w:val="lightGray"/>
              </w:rPr>
              <w:t xml:space="preserve">Nombre </w:t>
            </w:r>
          </w:p>
        </w:tc>
        <w:tc>
          <w:tcPr>
            <w:tcW w:w="985" w:type="pct"/>
            <w:shd w:val="clear" w:color="auto" w:fill="BFBFBF" w:themeFill="background1" w:themeFillShade="BF"/>
            <w:vAlign w:val="center"/>
          </w:tcPr>
          <w:p w:rsidR="00A7634E" w:rsidRPr="00A7634E" w:rsidRDefault="00A7634E" w:rsidP="00E161FE">
            <w:pPr>
              <w:spacing w:after="0" w:line="240" w:lineRule="auto"/>
              <w:jc w:val="center"/>
              <w:rPr>
                <w:rFonts w:ascii="Verdana" w:hAnsi="Verdana" w:cs="Arial"/>
                <w:sz w:val="24"/>
                <w:szCs w:val="24"/>
                <w:highlight w:val="lightGray"/>
              </w:rPr>
            </w:pPr>
            <w:r w:rsidRPr="00A7634E">
              <w:rPr>
                <w:rFonts w:ascii="Verdana" w:hAnsi="Verdana" w:cs="Arial"/>
                <w:sz w:val="24"/>
                <w:szCs w:val="24"/>
                <w:highlight w:val="lightGray"/>
              </w:rPr>
              <w:t xml:space="preserve">Asistencia </w:t>
            </w:r>
          </w:p>
        </w:tc>
        <w:tc>
          <w:tcPr>
            <w:tcW w:w="635" w:type="pct"/>
            <w:shd w:val="clear" w:color="auto" w:fill="BFBFBF" w:themeFill="background1" w:themeFillShade="BF"/>
            <w:vAlign w:val="center"/>
          </w:tcPr>
          <w:p w:rsidR="00A7634E" w:rsidRPr="00A7634E" w:rsidRDefault="00A7634E" w:rsidP="00E161FE">
            <w:pPr>
              <w:spacing w:after="0" w:line="240" w:lineRule="auto"/>
              <w:jc w:val="center"/>
              <w:rPr>
                <w:rFonts w:ascii="Verdana" w:hAnsi="Verdana" w:cs="Arial"/>
                <w:sz w:val="24"/>
                <w:szCs w:val="24"/>
              </w:rPr>
            </w:pPr>
            <w:r w:rsidRPr="00A7634E">
              <w:rPr>
                <w:rFonts w:ascii="Verdana" w:hAnsi="Verdana" w:cs="Arial"/>
                <w:sz w:val="24"/>
                <w:szCs w:val="24"/>
                <w:highlight w:val="lightGray"/>
              </w:rPr>
              <w:t>Falta</w:t>
            </w:r>
            <w:r w:rsidRPr="00A7634E">
              <w:rPr>
                <w:rFonts w:ascii="Verdana" w:hAnsi="Verdana" w:cs="Arial"/>
                <w:sz w:val="24"/>
                <w:szCs w:val="24"/>
              </w:rPr>
              <w:t xml:space="preserve"> </w:t>
            </w:r>
          </w:p>
        </w:tc>
      </w:tr>
      <w:tr w:rsidR="00A7634E" w:rsidRPr="00A7634E" w:rsidTr="00E161FE">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t xml:space="preserve">Tesorero, José Alejandro Ramos Rosas </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 xml:space="preserve">Presente </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E161FE">
        <w:trPr>
          <w:trHeight w:val="782"/>
        </w:trPr>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t>Regidor, Braulio Ernesto García Pérez.</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E161FE">
        <w:tc>
          <w:tcPr>
            <w:tcW w:w="3380" w:type="pct"/>
          </w:tcPr>
          <w:p w:rsidR="00A7634E" w:rsidRPr="00A7634E" w:rsidRDefault="00A7634E" w:rsidP="00E161FE">
            <w:pPr>
              <w:tabs>
                <w:tab w:val="left" w:pos="3945"/>
              </w:tabs>
              <w:rPr>
                <w:rFonts w:ascii="Verdana" w:hAnsi="Verdana" w:cs="Arial"/>
                <w:sz w:val="24"/>
                <w:szCs w:val="24"/>
              </w:rPr>
            </w:pPr>
            <w:r w:rsidRPr="00A7634E">
              <w:rPr>
                <w:rFonts w:ascii="Verdana" w:hAnsi="Verdana" w:cs="Arial"/>
                <w:sz w:val="24"/>
                <w:szCs w:val="24"/>
              </w:rPr>
              <w:t xml:space="preserve">Regidora </w:t>
            </w:r>
            <w:proofErr w:type="spellStart"/>
            <w:r w:rsidRPr="00A7634E">
              <w:rPr>
                <w:rFonts w:ascii="Verdana" w:hAnsi="Verdana" w:cs="Arial"/>
                <w:sz w:val="24"/>
                <w:szCs w:val="24"/>
              </w:rPr>
              <w:t>Jael</w:t>
            </w:r>
            <w:proofErr w:type="spellEnd"/>
            <w:r w:rsidRPr="00A7634E">
              <w:rPr>
                <w:rFonts w:ascii="Verdana" w:hAnsi="Verdana" w:cs="Arial"/>
                <w:sz w:val="24"/>
                <w:szCs w:val="24"/>
              </w:rPr>
              <w:t xml:space="preserve"> </w:t>
            </w:r>
            <w:proofErr w:type="spellStart"/>
            <w:r w:rsidRPr="00A7634E">
              <w:rPr>
                <w:rFonts w:ascii="Verdana" w:hAnsi="Verdana" w:cs="Arial"/>
                <w:sz w:val="24"/>
                <w:szCs w:val="24"/>
              </w:rPr>
              <w:t>Chamú</w:t>
            </w:r>
            <w:proofErr w:type="spellEnd"/>
            <w:r w:rsidRPr="00A7634E">
              <w:rPr>
                <w:rFonts w:ascii="Verdana" w:hAnsi="Verdana" w:cs="Arial"/>
                <w:sz w:val="24"/>
                <w:szCs w:val="24"/>
              </w:rPr>
              <w:t xml:space="preserve"> Ponce </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E161FE">
        <w:tc>
          <w:tcPr>
            <w:tcW w:w="3380" w:type="pct"/>
          </w:tcPr>
          <w:p w:rsidR="00A7634E" w:rsidRPr="00A7634E" w:rsidRDefault="00A7634E" w:rsidP="00E161FE">
            <w:pPr>
              <w:tabs>
                <w:tab w:val="left" w:pos="3945"/>
              </w:tabs>
              <w:rPr>
                <w:rFonts w:ascii="Verdana" w:hAnsi="Verdana" w:cs="Arial"/>
                <w:sz w:val="24"/>
                <w:szCs w:val="24"/>
              </w:rPr>
            </w:pPr>
            <w:r w:rsidRPr="00A7634E">
              <w:rPr>
                <w:rFonts w:ascii="Verdana" w:hAnsi="Verdana" w:cs="Arial"/>
                <w:sz w:val="24"/>
                <w:szCs w:val="24"/>
              </w:rPr>
              <w:t>Regidor José Alfredo Gaviño Hernández</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E161FE">
        <w:tc>
          <w:tcPr>
            <w:tcW w:w="3380" w:type="pct"/>
          </w:tcPr>
          <w:p w:rsidR="00A7634E" w:rsidRPr="00A7634E" w:rsidRDefault="00A7634E" w:rsidP="00E161FE">
            <w:pPr>
              <w:rPr>
                <w:rFonts w:ascii="Verdana" w:hAnsi="Verdana" w:cs="Arial"/>
                <w:sz w:val="24"/>
                <w:szCs w:val="24"/>
                <w:highlight w:val="yellow"/>
              </w:rPr>
            </w:pPr>
            <w:r w:rsidRPr="00A7634E">
              <w:rPr>
                <w:rFonts w:ascii="Verdana" w:hAnsi="Verdana" w:cs="Arial"/>
                <w:sz w:val="24"/>
                <w:szCs w:val="24"/>
              </w:rPr>
              <w:t xml:space="preserve">Director, Heriberto Murguía Ángel </w:t>
            </w:r>
          </w:p>
        </w:tc>
        <w:tc>
          <w:tcPr>
            <w:tcW w:w="985" w:type="pct"/>
            <w:vAlign w:val="center"/>
          </w:tcPr>
          <w:p w:rsidR="00A7634E" w:rsidRPr="00A7634E" w:rsidRDefault="00A7634E" w:rsidP="00E161FE">
            <w:pPr>
              <w:spacing w:after="0" w:line="240" w:lineRule="auto"/>
              <w:jc w:val="center"/>
              <w:rPr>
                <w:rFonts w:ascii="Verdana" w:hAnsi="Verdana" w:cs="Arial"/>
                <w:sz w:val="24"/>
                <w:szCs w:val="24"/>
                <w:highlight w:val="yellow"/>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highlight w:val="yellow"/>
              </w:rPr>
            </w:pPr>
          </w:p>
        </w:tc>
      </w:tr>
      <w:tr w:rsidR="00A7634E" w:rsidRPr="00A7634E" w:rsidTr="00A7634E">
        <w:trPr>
          <w:trHeight w:val="487"/>
        </w:trPr>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lastRenderedPageBreak/>
              <w:t>Director Rafael García Iñiguez</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A7634E">
        <w:trPr>
          <w:trHeight w:val="508"/>
        </w:trPr>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t xml:space="preserve">Directora </w:t>
            </w:r>
            <w:proofErr w:type="spellStart"/>
            <w:r w:rsidRPr="00A7634E">
              <w:rPr>
                <w:rFonts w:ascii="Verdana" w:hAnsi="Verdana" w:cs="Arial"/>
                <w:sz w:val="24"/>
                <w:szCs w:val="24"/>
              </w:rPr>
              <w:t>Izet</w:t>
            </w:r>
            <w:proofErr w:type="spellEnd"/>
            <w:r w:rsidRPr="00A7634E">
              <w:rPr>
                <w:rFonts w:ascii="Verdana" w:hAnsi="Verdana" w:cs="Arial"/>
                <w:sz w:val="24"/>
                <w:szCs w:val="24"/>
              </w:rPr>
              <w:t xml:space="preserve"> Chavarin Zazueta </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A7634E">
        <w:trPr>
          <w:trHeight w:val="374"/>
        </w:trPr>
        <w:tc>
          <w:tcPr>
            <w:tcW w:w="3380" w:type="pct"/>
          </w:tcPr>
          <w:p w:rsidR="00A7634E" w:rsidRPr="00A7634E" w:rsidRDefault="00A7634E" w:rsidP="00E161FE">
            <w:pPr>
              <w:tabs>
                <w:tab w:val="left" w:pos="3060"/>
              </w:tabs>
              <w:rPr>
                <w:rFonts w:ascii="Verdana" w:hAnsi="Verdana" w:cs="Arial"/>
                <w:sz w:val="24"/>
                <w:szCs w:val="24"/>
              </w:rPr>
            </w:pPr>
            <w:r w:rsidRPr="00A7634E">
              <w:rPr>
                <w:rFonts w:ascii="Verdana" w:hAnsi="Verdana" w:cs="Arial"/>
                <w:sz w:val="24"/>
                <w:szCs w:val="24"/>
              </w:rPr>
              <w:t xml:space="preserve">Directora Brenda Lucia Méndez Plascencia </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E161FE">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t xml:space="preserve">Contralor Otoniel Varas de Valdez </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A7634E">
        <w:trPr>
          <w:trHeight w:val="985"/>
        </w:trPr>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t xml:space="preserve">Presidente del Consejo Municipal de Participación Ciudadana José francisco de Santiago Vital </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r w:rsidR="00A7634E" w:rsidRPr="00A7634E" w:rsidTr="00E161FE">
        <w:tc>
          <w:tcPr>
            <w:tcW w:w="3380" w:type="pct"/>
          </w:tcPr>
          <w:p w:rsidR="00A7634E" w:rsidRPr="00A7634E" w:rsidRDefault="00A7634E" w:rsidP="00E161FE">
            <w:pPr>
              <w:rPr>
                <w:rFonts w:ascii="Verdana" w:hAnsi="Verdana" w:cs="Arial"/>
                <w:sz w:val="24"/>
                <w:szCs w:val="24"/>
              </w:rPr>
            </w:pPr>
            <w:r w:rsidRPr="00A7634E">
              <w:rPr>
                <w:rFonts w:ascii="Verdana" w:hAnsi="Verdana" w:cs="Arial"/>
                <w:sz w:val="24"/>
                <w:szCs w:val="24"/>
              </w:rPr>
              <w:t>La del Uso de la voz, Betsabé Dolores  Almaguer Esparza</w:t>
            </w:r>
          </w:p>
        </w:tc>
        <w:tc>
          <w:tcPr>
            <w:tcW w:w="985" w:type="pct"/>
            <w:vAlign w:val="center"/>
          </w:tcPr>
          <w:p w:rsidR="00A7634E" w:rsidRPr="00A7634E" w:rsidRDefault="00A7634E" w:rsidP="00E161FE">
            <w:pPr>
              <w:spacing w:after="0" w:line="240" w:lineRule="auto"/>
              <w:jc w:val="center"/>
              <w:rPr>
                <w:rFonts w:ascii="Verdana" w:hAnsi="Verdana" w:cs="Arial"/>
                <w:sz w:val="24"/>
                <w:szCs w:val="24"/>
              </w:rPr>
            </w:pPr>
            <w:r>
              <w:rPr>
                <w:rFonts w:ascii="Verdana" w:hAnsi="Verdana" w:cs="Arial"/>
                <w:sz w:val="24"/>
                <w:szCs w:val="24"/>
              </w:rPr>
              <w:t>Presente</w:t>
            </w:r>
          </w:p>
        </w:tc>
        <w:tc>
          <w:tcPr>
            <w:tcW w:w="635" w:type="pct"/>
            <w:vAlign w:val="center"/>
          </w:tcPr>
          <w:p w:rsidR="00A7634E" w:rsidRPr="00A7634E" w:rsidRDefault="00A7634E" w:rsidP="00E161FE">
            <w:pPr>
              <w:spacing w:after="0" w:line="240" w:lineRule="auto"/>
              <w:jc w:val="center"/>
              <w:rPr>
                <w:rFonts w:ascii="Verdana" w:hAnsi="Verdana" w:cs="Arial"/>
                <w:sz w:val="24"/>
                <w:szCs w:val="24"/>
              </w:rPr>
            </w:pPr>
          </w:p>
        </w:tc>
      </w:tr>
    </w:tbl>
    <w:p w:rsidR="00A7634E" w:rsidRPr="00A7634E" w:rsidRDefault="00A7634E" w:rsidP="00A7634E">
      <w:pPr>
        <w:pStyle w:val="Sinespaciado"/>
        <w:spacing w:line="360" w:lineRule="auto"/>
        <w:jc w:val="both"/>
        <w:rPr>
          <w:rFonts w:ascii="Verdana" w:hAnsi="Verdana" w:cs="Arial"/>
          <w:b/>
          <w:i/>
          <w:sz w:val="24"/>
          <w:szCs w:val="24"/>
        </w:rPr>
      </w:pPr>
    </w:p>
    <w:p w:rsidR="00A7634E" w:rsidRPr="00A7634E" w:rsidRDefault="00A7634E" w:rsidP="00A7634E">
      <w:pPr>
        <w:pStyle w:val="Sinespaciado"/>
        <w:spacing w:line="276" w:lineRule="auto"/>
        <w:jc w:val="both"/>
        <w:rPr>
          <w:rFonts w:ascii="Verdana" w:hAnsi="Verdana" w:cs="Arial"/>
          <w:sz w:val="24"/>
          <w:szCs w:val="24"/>
        </w:rPr>
      </w:pPr>
      <w:r>
        <w:rPr>
          <w:rFonts w:ascii="Verdana" w:hAnsi="Verdana" w:cs="Arial"/>
          <w:sz w:val="24"/>
          <w:szCs w:val="24"/>
        </w:rPr>
        <w:t>Encontrándonos diez de los once integrantes, declaro</w:t>
      </w:r>
      <w:r w:rsidRPr="00A7634E">
        <w:rPr>
          <w:rFonts w:ascii="Verdana" w:hAnsi="Verdana" w:cs="Arial"/>
          <w:sz w:val="24"/>
          <w:szCs w:val="24"/>
        </w:rPr>
        <w:t xml:space="preserve"> que existe quórum legal por lo que se da lectura para su aprobación al siguiente:</w:t>
      </w:r>
    </w:p>
    <w:p w:rsidR="00A7634E" w:rsidRPr="00A7634E" w:rsidRDefault="00A7634E" w:rsidP="00A7634E">
      <w:pPr>
        <w:pStyle w:val="Sinespaciado"/>
        <w:spacing w:line="360" w:lineRule="auto"/>
        <w:jc w:val="both"/>
        <w:rPr>
          <w:rFonts w:ascii="Verdana" w:hAnsi="Verdana" w:cs="Arial"/>
          <w:sz w:val="24"/>
          <w:szCs w:val="24"/>
        </w:rPr>
      </w:pPr>
    </w:p>
    <w:p w:rsidR="00A7634E" w:rsidRPr="00A7634E" w:rsidRDefault="00A7634E" w:rsidP="00A7634E">
      <w:pPr>
        <w:pStyle w:val="Sinespaciado"/>
        <w:spacing w:line="360" w:lineRule="auto"/>
        <w:jc w:val="both"/>
        <w:rPr>
          <w:rFonts w:ascii="Verdana" w:hAnsi="Verdana" w:cs="Arial"/>
          <w:b/>
          <w:sz w:val="24"/>
          <w:szCs w:val="24"/>
        </w:rPr>
      </w:pPr>
      <w:r w:rsidRPr="00A7634E">
        <w:rPr>
          <w:rFonts w:ascii="Verdana" w:hAnsi="Verdana" w:cs="Arial"/>
          <w:b/>
          <w:sz w:val="24"/>
          <w:szCs w:val="24"/>
        </w:rPr>
        <w:t>Orden del día</w:t>
      </w:r>
    </w:p>
    <w:p w:rsidR="00A7634E" w:rsidRPr="00A7634E" w:rsidRDefault="00A7634E" w:rsidP="00A7634E">
      <w:pPr>
        <w:pStyle w:val="Sinespaciado"/>
        <w:spacing w:line="360" w:lineRule="auto"/>
        <w:jc w:val="both"/>
        <w:rPr>
          <w:rFonts w:ascii="Verdana" w:hAnsi="Verdana" w:cs="Arial"/>
          <w:sz w:val="24"/>
          <w:szCs w:val="24"/>
        </w:rPr>
      </w:pPr>
      <w:r w:rsidRPr="00A7634E">
        <w:rPr>
          <w:rFonts w:ascii="Verdana" w:hAnsi="Verdana" w:cs="Arial"/>
          <w:sz w:val="24"/>
          <w:szCs w:val="24"/>
        </w:rPr>
        <w:t>1.- Lista de Asistencia y Verificación del Quórum Legal;</w:t>
      </w:r>
    </w:p>
    <w:p w:rsidR="00A7634E" w:rsidRPr="00A7634E" w:rsidRDefault="00A7634E" w:rsidP="00A7634E">
      <w:pPr>
        <w:pStyle w:val="Sinespaciado"/>
        <w:spacing w:line="360" w:lineRule="auto"/>
        <w:jc w:val="both"/>
        <w:rPr>
          <w:rFonts w:ascii="Verdana" w:hAnsi="Verdana" w:cs="Arial"/>
          <w:sz w:val="24"/>
          <w:szCs w:val="24"/>
        </w:rPr>
      </w:pPr>
      <w:r w:rsidRPr="00A7634E">
        <w:rPr>
          <w:rFonts w:ascii="Verdana" w:hAnsi="Verdana" w:cs="Arial"/>
          <w:sz w:val="24"/>
          <w:szCs w:val="24"/>
        </w:rPr>
        <w:t>2.- Lectura y en su caso aprobación del orden del día;</w:t>
      </w:r>
    </w:p>
    <w:p w:rsidR="00A7634E" w:rsidRPr="00A7634E" w:rsidRDefault="00A7634E" w:rsidP="00A7634E">
      <w:pPr>
        <w:pStyle w:val="Sinespaciado"/>
        <w:spacing w:line="360" w:lineRule="auto"/>
        <w:jc w:val="both"/>
        <w:rPr>
          <w:rFonts w:ascii="Verdana" w:hAnsi="Verdana" w:cs="Arial"/>
          <w:sz w:val="24"/>
          <w:szCs w:val="24"/>
        </w:rPr>
      </w:pPr>
      <w:r w:rsidRPr="00A7634E">
        <w:rPr>
          <w:rFonts w:ascii="Verdana" w:hAnsi="Verdana" w:cs="Arial"/>
          <w:sz w:val="24"/>
          <w:szCs w:val="24"/>
        </w:rPr>
        <w:t>3.- Presentación, análisis, discusión y en su caso aprobación de la propuesta del padrón preliminar de personas beneficiadas;</w:t>
      </w:r>
    </w:p>
    <w:p w:rsidR="00A7634E" w:rsidRPr="00A7634E" w:rsidRDefault="00A7634E" w:rsidP="00A7634E">
      <w:pPr>
        <w:pStyle w:val="Sinespaciado"/>
        <w:spacing w:line="360" w:lineRule="auto"/>
        <w:jc w:val="both"/>
        <w:rPr>
          <w:rFonts w:ascii="Verdana" w:hAnsi="Verdana" w:cs="Arial"/>
          <w:sz w:val="24"/>
          <w:szCs w:val="24"/>
        </w:rPr>
      </w:pPr>
      <w:r w:rsidRPr="00A7634E">
        <w:rPr>
          <w:rFonts w:ascii="Verdana" w:hAnsi="Verdana" w:cs="Arial"/>
          <w:sz w:val="24"/>
          <w:szCs w:val="24"/>
        </w:rPr>
        <w:t xml:space="preserve">4.- Asuntos Generales; </w:t>
      </w:r>
    </w:p>
    <w:p w:rsidR="00A7634E" w:rsidRPr="00A7634E" w:rsidRDefault="00A7634E" w:rsidP="00A7634E">
      <w:pPr>
        <w:pStyle w:val="Sinespaciado"/>
        <w:spacing w:line="360" w:lineRule="auto"/>
        <w:jc w:val="both"/>
        <w:rPr>
          <w:rFonts w:ascii="Verdana" w:hAnsi="Verdana" w:cs="Arial"/>
          <w:sz w:val="24"/>
          <w:szCs w:val="24"/>
        </w:rPr>
      </w:pPr>
      <w:r w:rsidRPr="00A7634E">
        <w:rPr>
          <w:rFonts w:ascii="Verdana" w:hAnsi="Verdana" w:cs="Arial"/>
          <w:sz w:val="24"/>
          <w:szCs w:val="24"/>
        </w:rPr>
        <w:t>5.- Clausura de la Sesión;</w:t>
      </w:r>
    </w:p>
    <w:p w:rsidR="00A7634E" w:rsidRPr="00A7634E" w:rsidRDefault="00A7634E" w:rsidP="00A7634E">
      <w:pPr>
        <w:pStyle w:val="Sinespaciado"/>
        <w:jc w:val="both"/>
        <w:rPr>
          <w:rFonts w:ascii="Verdana" w:hAnsi="Verdana" w:cs="Arial"/>
          <w:sz w:val="24"/>
          <w:szCs w:val="24"/>
        </w:rPr>
      </w:pPr>
    </w:p>
    <w:p w:rsidR="00A7634E" w:rsidRPr="00A7634E" w:rsidRDefault="00A7634E" w:rsidP="00A7634E">
      <w:pPr>
        <w:pStyle w:val="Sinespaciado"/>
        <w:jc w:val="both"/>
        <w:rPr>
          <w:rFonts w:ascii="Verdana" w:hAnsi="Verdana" w:cs="Arial"/>
          <w:sz w:val="24"/>
          <w:szCs w:val="24"/>
        </w:rPr>
      </w:pPr>
      <w:r w:rsidRPr="00A7634E">
        <w:rPr>
          <w:rFonts w:ascii="Verdana" w:hAnsi="Verdana" w:cs="Arial"/>
          <w:sz w:val="24"/>
          <w:szCs w:val="24"/>
        </w:rPr>
        <w:t xml:space="preserve">Por lo que les pregunto si es de aprobarse el orden del día mencionado, </w:t>
      </w:r>
      <w:r>
        <w:rPr>
          <w:rFonts w:ascii="Verdana" w:hAnsi="Verdana" w:cs="Arial"/>
          <w:sz w:val="24"/>
          <w:szCs w:val="24"/>
        </w:rPr>
        <w:t>les solicito</w:t>
      </w:r>
      <w:r w:rsidRPr="00A7634E">
        <w:rPr>
          <w:rFonts w:ascii="Verdana" w:hAnsi="Verdana" w:cs="Arial"/>
          <w:sz w:val="24"/>
          <w:szCs w:val="24"/>
        </w:rPr>
        <w:t xml:space="preserve"> lo expresen levantando su mano.</w:t>
      </w:r>
      <w:r>
        <w:rPr>
          <w:rFonts w:ascii="Verdana" w:hAnsi="Verdana" w:cs="Arial"/>
          <w:sz w:val="24"/>
          <w:szCs w:val="24"/>
        </w:rPr>
        <w:t xml:space="preserve"> </w:t>
      </w:r>
      <w:r w:rsidRPr="00A7634E">
        <w:rPr>
          <w:rFonts w:ascii="Verdana" w:hAnsi="Verdana" w:cs="Arial"/>
          <w:sz w:val="24"/>
          <w:szCs w:val="24"/>
        </w:rPr>
        <w:t xml:space="preserve">Es aprobado por unanimidad. </w:t>
      </w:r>
    </w:p>
    <w:p w:rsidR="00A7634E" w:rsidRPr="00A7634E" w:rsidRDefault="00A7634E" w:rsidP="00A7634E">
      <w:pPr>
        <w:pStyle w:val="Sinespaciado"/>
        <w:jc w:val="both"/>
        <w:rPr>
          <w:rFonts w:ascii="Verdana" w:hAnsi="Verdana" w:cs="Arial"/>
          <w:sz w:val="24"/>
          <w:szCs w:val="24"/>
        </w:rPr>
      </w:pPr>
    </w:p>
    <w:p w:rsidR="00A7634E" w:rsidRPr="00A7634E" w:rsidRDefault="00A7634E" w:rsidP="00A7634E">
      <w:pPr>
        <w:pStyle w:val="Sinespaciado"/>
        <w:spacing w:line="360" w:lineRule="auto"/>
        <w:jc w:val="both"/>
        <w:rPr>
          <w:rFonts w:ascii="Verdana" w:hAnsi="Verdana" w:cs="Arial"/>
          <w:sz w:val="24"/>
          <w:szCs w:val="24"/>
        </w:rPr>
      </w:pPr>
    </w:p>
    <w:p w:rsidR="00A7634E" w:rsidRPr="00A7634E" w:rsidRDefault="00A7634E" w:rsidP="00A7634E">
      <w:pPr>
        <w:pStyle w:val="Sinespaciado"/>
        <w:spacing w:line="276" w:lineRule="auto"/>
        <w:jc w:val="both"/>
        <w:rPr>
          <w:rFonts w:ascii="Verdana" w:hAnsi="Verdana" w:cs="Arial"/>
          <w:sz w:val="24"/>
          <w:szCs w:val="24"/>
        </w:rPr>
      </w:pPr>
      <w:r>
        <w:rPr>
          <w:rFonts w:ascii="Verdana" w:hAnsi="Verdana" w:cs="Arial"/>
          <w:sz w:val="24"/>
          <w:szCs w:val="24"/>
        </w:rPr>
        <w:t>Siendo así pasa</w:t>
      </w:r>
      <w:r w:rsidRPr="00A7634E">
        <w:rPr>
          <w:rFonts w:ascii="Verdana" w:hAnsi="Verdana" w:cs="Arial"/>
          <w:sz w:val="24"/>
          <w:szCs w:val="24"/>
        </w:rPr>
        <w:t>mos al tercer punto del orden del día, “Presentación, análisis, discusión y en su caso aprobación de la propuesta del padrón preliminar de personas beneficiadas”;</w:t>
      </w:r>
    </w:p>
    <w:p w:rsidR="00A7634E" w:rsidRPr="00A7634E" w:rsidRDefault="00A7634E" w:rsidP="00A7634E">
      <w:pPr>
        <w:pStyle w:val="Sinespaciado"/>
        <w:spacing w:line="276" w:lineRule="auto"/>
        <w:jc w:val="both"/>
        <w:rPr>
          <w:rFonts w:ascii="Verdana" w:hAnsi="Verdana" w:cs="Arial"/>
          <w:sz w:val="24"/>
          <w:szCs w:val="24"/>
        </w:rPr>
      </w:pPr>
      <w:r w:rsidRPr="00A7634E">
        <w:rPr>
          <w:rFonts w:ascii="Verdana" w:hAnsi="Verdana" w:cs="Arial"/>
          <w:sz w:val="24"/>
          <w:szCs w:val="24"/>
        </w:rPr>
        <w:t xml:space="preserve">Les comento </w:t>
      </w:r>
      <w:r>
        <w:rPr>
          <w:rFonts w:ascii="Verdana" w:hAnsi="Verdana" w:cs="Arial"/>
          <w:sz w:val="24"/>
          <w:szCs w:val="24"/>
        </w:rPr>
        <w:t>a todas y todos</w:t>
      </w:r>
      <w:r w:rsidRPr="00A7634E">
        <w:rPr>
          <w:rFonts w:ascii="Verdana" w:hAnsi="Verdana" w:cs="Arial"/>
          <w:sz w:val="24"/>
          <w:szCs w:val="24"/>
        </w:rPr>
        <w:t xml:space="preserve"> que tenemos</w:t>
      </w:r>
      <w:r w:rsidRPr="00A7634E">
        <w:rPr>
          <w:rFonts w:ascii="Verdana" w:hAnsi="Verdana" w:cs="Arial"/>
          <w:sz w:val="24"/>
          <w:szCs w:val="24"/>
        </w:rPr>
        <w:t xml:space="preserve"> </w:t>
      </w:r>
      <w:r w:rsidRPr="00A7634E">
        <w:rPr>
          <w:rFonts w:ascii="Verdana" w:hAnsi="Verdana" w:cs="Arial"/>
          <w:sz w:val="24"/>
          <w:szCs w:val="24"/>
        </w:rPr>
        <w:t xml:space="preserve">hasta el momento un pre registro de </w:t>
      </w:r>
      <w:r>
        <w:rPr>
          <w:rFonts w:ascii="Verdana" w:hAnsi="Verdana" w:cs="Arial"/>
          <w:sz w:val="24"/>
          <w:szCs w:val="24"/>
        </w:rPr>
        <w:t xml:space="preserve">181 que fueron la que mandaron un correo electrónico o </w:t>
      </w:r>
      <w:r>
        <w:rPr>
          <w:rFonts w:ascii="Verdana" w:hAnsi="Verdana" w:cs="Arial"/>
          <w:sz w:val="24"/>
          <w:szCs w:val="24"/>
        </w:rPr>
        <w:lastRenderedPageBreak/>
        <w:t xml:space="preserve">hicieron una llamada para inscribirse al programa, posterior a este pre registro tuvimos muchas personas que estuvieron llegando a las instalaciones de la Coordinación para solicitar la inscripción y de </w:t>
      </w:r>
      <w:r w:rsidRPr="00A7634E">
        <w:rPr>
          <w:rFonts w:ascii="Verdana" w:hAnsi="Verdana" w:cs="Arial"/>
          <w:sz w:val="24"/>
          <w:szCs w:val="24"/>
        </w:rPr>
        <w:t xml:space="preserve">los cuales 359 personas trajeron su documentación </w:t>
      </w:r>
      <w:r>
        <w:rPr>
          <w:rFonts w:ascii="Verdana" w:hAnsi="Verdana" w:cs="Arial"/>
          <w:sz w:val="24"/>
          <w:szCs w:val="24"/>
        </w:rPr>
        <w:t xml:space="preserve">que marcan los requisitos, </w:t>
      </w:r>
      <w:r w:rsidRPr="00A7634E">
        <w:rPr>
          <w:rFonts w:ascii="Verdana" w:hAnsi="Verdana" w:cs="Arial"/>
          <w:sz w:val="24"/>
          <w:szCs w:val="24"/>
        </w:rPr>
        <w:t>quedando como un padrón preliminar de 359 solicitudes.</w:t>
      </w:r>
    </w:p>
    <w:p w:rsidR="00A7634E" w:rsidRDefault="00A7634E" w:rsidP="004E7D2B">
      <w:pPr>
        <w:pStyle w:val="Sinespaciado"/>
        <w:spacing w:line="276" w:lineRule="auto"/>
        <w:jc w:val="both"/>
        <w:rPr>
          <w:rFonts w:ascii="Verdana" w:hAnsi="Verdana" w:cs="Arial"/>
          <w:sz w:val="24"/>
          <w:szCs w:val="24"/>
        </w:rPr>
      </w:pPr>
      <w:r w:rsidRPr="00A7634E">
        <w:rPr>
          <w:rFonts w:ascii="Verdana" w:hAnsi="Verdana" w:cs="Arial"/>
          <w:sz w:val="24"/>
          <w:szCs w:val="24"/>
        </w:rPr>
        <w:t xml:space="preserve">El programa es de 700 personas beneficiadas </w:t>
      </w:r>
      <w:r w:rsidR="004E7D2B">
        <w:rPr>
          <w:rFonts w:ascii="Verdana" w:hAnsi="Verdana" w:cs="Arial"/>
          <w:sz w:val="24"/>
          <w:szCs w:val="24"/>
        </w:rPr>
        <w:t xml:space="preserve">autorizadas en cabildo, con un monto de 5,600,000 pesos. </w:t>
      </w:r>
    </w:p>
    <w:p w:rsidR="004E7D2B" w:rsidRDefault="004E7D2B" w:rsidP="004E7D2B">
      <w:pPr>
        <w:pStyle w:val="Sinespaciado"/>
        <w:spacing w:line="276" w:lineRule="auto"/>
        <w:jc w:val="both"/>
        <w:rPr>
          <w:rFonts w:ascii="Verdana" w:hAnsi="Verdana" w:cs="Arial"/>
          <w:sz w:val="24"/>
          <w:szCs w:val="24"/>
        </w:rPr>
      </w:pPr>
    </w:p>
    <w:p w:rsidR="004E7D2B" w:rsidRDefault="004E7D2B" w:rsidP="004E7D2B">
      <w:pPr>
        <w:pStyle w:val="Sinespaciado"/>
        <w:spacing w:line="276" w:lineRule="auto"/>
        <w:jc w:val="both"/>
        <w:rPr>
          <w:rFonts w:ascii="Verdana" w:hAnsi="Verdana" w:cs="Arial"/>
          <w:sz w:val="24"/>
          <w:szCs w:val="24"/>
        </w:rPr>
      </w:pPr>
      <w:r>
        <w:rPr>
          <w:rFonts w:ascii="Verdana" w:hAnsi="Verdana" w:cs="Arial"/>
          <w:sz w:val="24"/>
          <w:szCs w:val="24"/>
        </w:rPr>
        <w:t xml:space="preserve">Les comparto el cronograma del programa como lo autorizó el cabildo con sus Reglas de Operación. Durante este tiempo hemos revisado algunos expedientes que han traído las mamás o los papás de los niños para obtener ese apoyo y varios de ellos no contaban con los requisitos ya que estaban en colegio o escuela particular y las Reglas de Operación nos marca que tiene que ser pública, otros estaban en secundaria o preescolar y tiene que ser solo para estudiantes de primaria. </w:t>
      </w:r>
    </w:p>
    <w:p w:rsidR="004E7D2B" w:rsidRDefault="004E7D2B" w:rsidP="004E7D2B">
      <w:pPr>
        <w:pStyle w:val="Sinespaciado"/>
        <w:spacing w:line="276" w:lineRule="auto"/>
        <w:jc w:val="both"/>
        <w:rPr>
          <w:rFonts w:ascii="Verdana" w:hAnsi="Verdana" w:cs="Arial"/>
          <w:sz w:val="24"/>
          <w:szCs w:val="24"/>
        </w:rPr>
      </w:pPr>
    </w:p>
    <w:p w:rsidR="004E7D2B" w:rsidRDefault="004E7D2B" w:rsidP="004E7D2B">
      <w:pPr>
        <w:pStyle w:val="Sinespaciado"/>
        <w:spacing w:line="276" w:lineRule="auto"/>
        <w:jc w:val="both"/>
        <w:rPr>
          <w:rFonts w:ascii="Verdana" w:hAnsi="Verdana" w:cs="Arial"/>
          <w:sz w:val="24"/>
          <w:szCs w:val="24"/>
        </w:rPr>
      </w:pPr>
      <w:r>
        <w:rPr>
          <w:rFonts w:ascii="Verdana" w:hAnsi="Verdana" w:cs="Arial"/>
          <w:sz w:val="24"/>
          <w:szCs w:val="24"/>
        </w:rPr>
        <w:t xml:space="preserve">De todos los que nos trajeron la documentación tenemos el padrón, es éste programa todavía hay espacios para quien guste o quiera hacer promoción del espacio. </w:t>
      </w:r>
    </w:p>
    <w:p w:rsidR="004E7D2B" w:rsidRDefault="004E7D2B" w:rsidP="004E7D2B">
      <w:pPr>
        <w:pStyle w:val="Sinespaciado"/>
        <w:spacing w:line="276" w:lineRule="auto"/>
        <w:jc w:val="both"/>
        <w:rPr>
          <w:rFonts w:ascii="Verdana" w:hAnsi="Verdana" w:cs="Arial"/>
          <w:sz w:val="24"/>
          <w:szCs w:val="24"/>
        </w:rPr>
      </w:pPr>
    </w:p>
    <w:p w:rsidR="004E7D2B" w:rsidRDefault="004E7D2B" w:rsidP="004E7D2B">
      <w:pPr>
        <w:pStyle w:val="Sinespaciado"/>
        <w:spacing w:line="276" w:lineRule="auto"/>
        <w:jc w:val="both"/>
        <w:rPr>
          <w:rFonts w:ascii="Verdana" w:hAnsi="Verdana" w:cs="Arial"/>
          <w:b/>
          <w:sz w:val="24"/>
          <w:szCs w:val="24"/>
          <w:u w:val="single"/>
        </w:rPr>
      </w:pPr>
    </w:p>
    <w:p w:rsidR="004E7D2B" w:rsidRDefault="004E7D2B" w:rsidP="004E7D2B">
      <w:pPr>
        <w:pStyle w:val="Sinespaciado"/>
        <w:spacing w:line="276" w:lineRule="auto"/>
        <w:jc w:val="both"/>
        <w:rPr>
          <w:rFonts w:ascii="Verdana" w:hAnsi="Verdana" w:cs="Arial"/>
          <w:sz w:val="24"/>
          <w:szCs w:val="24"/>
        </w:rPr>
      </w:pPr>
      <w:r w:rsidRPr="00645551">
        <w:rPr>
          <w:rFonts w:ascii="Verdana" w:hAnsi="Verdana" w:cs="Arial"/>
          <w:b/>
          <w:sz w:val="24"/>
          <w:szCs w:val="24"/>
          <w:u w:val="single"/>
        </w:rPr>
        <w:t>Presidente del Consejo Municipal de Participación Ciudadana</w:t>
      </w:r>
      <w:r>
        <w:rPr>
          <w:rFonts w:ascii="Verdana" w:hAnsi="Verdana" w:cs="Arial"/>
          <w:b/>
          <w:sz w:val="24"/>
          <w:szCs w:val="24"/>
          <w:u w:val="single"/>
        </w:rPr>
        <w:t>,</w:t>
      </w:r>
      <w:r w:rsidRPr="00645551">
        <w:rPr>
          <w:rFonts w:ascii="Verdana" w:hAnsi="Verdana" w:cs="Arial"/>
          <w:b/>
          <w:sz w:val="24"/>
          <w:szCs w:val="24"/>
          <w:u w:val="single"/>
        </w:rPr>
        <w:t xml:space="preserve"> José francisco de Santiago </w:t>
      </w:r>
      <w:proofErr w:type="gramStart"/>
      <w:r w:rsidRPr="00645551">
        <w:rPr>
          <w:rFonts w:ascii="Verdana" w:hAnsi="Verdana" w:cs="Arial"/>
          <w:b/>
          <w:sz w:val="24"/>
          <w:szCs w:val="24"/>
          <w:u w:val="single"/>
        </w:rPr>
        <w:t>Vital</w:t>
      </w:r>
      <w:r>
        <w:rPr>
          <w:rFonts w:ascii="Verdana" w:hAnsi="Verdana" w:cs="Arial"/>
          <w:b/>
          <w:sz w:val="24"/>
          <w:szCs w:val="24"/>
          <w:u w:val="single"/>
        </w:rPr>
        <w:t>.-</w:t>
      </w:r>
      <w:proofErr w:type="gramEnd"/>
      <w:r>
        <w:rPr>
          <w:rFonts w:ascii="Verdana" w:hAnsi="Verdana" w:cs="Arial"/>
          <w:sz w:val="24"/>
          <w:szCs w:val="24"/>
        </w:rPr>
        <w:t xml:space="preserve">¿Directora cómo es éste programa? ¿Qué apoya en </w:t>
      </w:r>
      <w:proofErr w:type="spellStart"/>
      <w:r>
        <w:rPr>
          <w:rFonts w:ascii="Verdana" w:hAnsi="Verdana" w:cs="Arial"/>
          <w:sz w:val="24"/>
          <w:szCs w:val="24"/>
        </w:rPr>
        <w:t>si</w:t>
      </w:r>
      <w:proofErr w:type="spellEnd"/>
      <w:r>
        <w:rPr>
          <w:rFonts w:ascii="Verdana" w:hAnsi="Verdana" w:cs="Arial"/>
          <w:sz w:val="24"/>
          <w:szCs w:val="24"/>
        </w:rPr>
        <w:t xml:space="preserve">? </w:t>
      </w:r>
    </w:p>
    <w:p w:rsidR="004E7D2B" w:rsidRDefault="004E7D2B" w:rsidP="004E7D2B">
      <w:pPr>
        <w:pStyle w:val="Sinespaciado"/>
        <w:spacing w:line="276" w:lineRule="auto"/>
        <w:jc w:val="both"/>
        <w:rPr>
          <w:rFonts w:ascii="Verdana" w:hAnsi="Verdana" w:cs="Arial"/>
          <w:sz w:val="24"/>
          <w:szCs w:val="24"/>
        </w:rPr>
      </w:pPr>
    </w:p>
    <w:p w:rsidR="004E7D2B" w:rsidRDefault="004E7D2B" w:rsidP="004E7D2B">
      <w:pPr>
        <w:pStyle w:val="Sinespaciado"/>
        <w:spacing w:line="276" w:lineRule="auto"/>
        <w:jc w:val="both"/>
        <w:rPr>
          <w:rFonts w:ascii="Verdana" w:hAnsi="Verdana" w:cs="Arial"/>
          <w:sz w:val="24"/>
          <w:szCs w:val="24"/>
        </w:rPr>
      </w:pPr>
      <w:r>
        <w:rPr>
          <w:rFonts w:ascii="Verdana" w:hAnsi="Verdana" w:cs="Arial"/>
          <w:sz w:val="24"/>
          <w:szCs w:val="24"/>
        </w:rPr>
        <w:t xml:space="preserve"> </w:t>
      </w:r>
    </w:p>
    <w:p w:rsidR="004E7D2B" w:rsidRDefault="004E7D2B" w:rsidP="00933A7F">
      <w:pPr>
        <w:pStyle w:val="Sinespaciado"/>
        <w:spacing w:line="276" w:lineRule="auto"/>
        <w:jc w:val="both"/>
        <w:rPr>
          <w:rFonts w:ascii="Verdana" w:hAnsi="Verdana" w:cs="Arial"/>
          <w:sz w:val="24"/>
          <w:szCs w:val="24"/>
        </w:rPr>
      </w:pPr>
      <w:r w:rsidRPr="00A7634E">
        <w:rPr>
          <w:rFonts w:ascii="Verdana" w:hAnsi="Verdana" w:cs="Arial"/>
          <w:b/>
          <w:sz w:val="24"/>
          <w:szCs w:val="24"/>
          <w:u w:val="single"/>
        </w:rPr>
        <w:t>Coordinadora General de Construcción de la Comunidad, Betsabé Dolores Almaguer Esparza.</w:t>
      </w:r>
      <w:r>
        <w:rPr>
          <w:rFonts w:ascii="Verdana" w:hAnsi="Verdana" w:cs="Arial"/>
          <w:b/>
          <w:sz w:val="24"/>
          <w:szCs w:val="24"/>
          <w:u w:val="single"/>
        </w:rPr>
        <w:t xml:space="preserve"> </w:t>
      </w:r>
      <w:r>
        <w:rPr>
          <w:rFonts w:ascii="Verdana" w:hAnsi="Verdana" w:cs="Arial"/>
          <w:sz w:val="24"/>
          <w:szCs w:val="24"/>
        </w:rPr>
        <w:t xml:space="preserve">Son talentos que existan en las y los niños de primaria, puede ser en tecnología, ciencia, deporte, arte, todas las clases extra curriculares que puedan tener los pequeños además de su educación académica, es lo que se está apoyando. </w:t>
      </w:r>
    </w:p>
    <w:p w:rsidR="004E7D2B" w:rsidRDefault="004E7D2B" w:rsidP="00933A7F">
      <w:pPr>
        <w:pStyle w:val="Sinespaciado"/>
        <w:spacing w:line="276" w:lineRule="auto"/>
        <w:jc w:val="both"/>
        <w:rPr>
          <w:rFonts w:ascii="Verdana" w:hAnsi="Verdana" w:cs="Arial"/>
          <w:sz w:val="24"/>
          <w:szCs w:val="24"/>
        </w:rPr>
      </w:pPr>
    </w:p>
    <w:p w:rsidR="004E7D2B" w:rsidRDefault="004E7D2B" w:rsidP="00933A7F">
      <w:pPr>
        <w:pStyle w:val="Sinespaciado"/>
        <w:spacing w:line="276" w:lineRule="auto"/>
        <w:jc w:val="both"/>
        <w:rPr>
          <w:rFonts w:ascii="Verdana" w:hAnsi="Verdana" w:cs="Arial"/>
          <w:sz w:val="24"/>
          <w:szCs w:val="24"/>
        </w:rPr>
      </w:pPr>
      <w:r>
        <w:rPr>
          <w:rFonts w:ascii="Verdana" w:hAnsi="Verdana" w:cs="Arial"/>
          <w:sz w:val="24"/>
          <w:szCs w:val="24"/>
        </w:rPr>
        <w:t xml:space="preserve">Si ustedes recordarán unos de los ejes principales de la Presidenta </w:t>
      </w:r>
      <w:r w:rsidR="00933A7F">
        <w:rPr>
          <w:rFonts w:ascii="Verdana" w:hAnsi="Verdana" w:cs="Arial"/>
          <w:sz w:val="24"/>
          <w:szCs w:val="24"/>
        </w:rPr>
        <w:t xml:space="preserve">Municipal es la educación y sabemos todas y todos que las actividades que realizan los niños es muy importante la recreación, el deporte y sabemos que muchos de nuestros niños no tienen acceso a la </w:t>
      </w:r>
      <w:proofErr w:type="gramStart"/>
      <w:r w:rsidR="00933A7F">
        <w:rPr>
          <w:rFonts w:ascii="Verdana" w:hAnsi="Verdana" w:cs="Arial"/>
          <w:sz w:val="24"/>
          <w:szCs w:val="24"/>
        </w:rPr>
        <w:t>tecnología</w:t>
      </w:r>
      <w:proofErr w:type="gramEnd"/>
      <w:r w:rsidR="00933A7F">
        <w:rPr>
          <w:rFonts w:ascii="Verdana" w:hAnsi="Verdana" w:cs="Arial"/>
          <w:sz w:val="24"/>
          <w:szCs w:val="24"/>
        </w:rPr>
        <w:t xml:space="preserve"> </w:t>
      </w:r>
      <w:r w:rsidR="00933A7F">
        <w:rPr>
          <w:rFonts w:ascii="Verdana" w:hAnsi="Verdana" w:cs="Arial"/>
          <w:sz w:val="24"/>
          <w:szCs w:val="24"/>
        </w:rPr>
        <w:lastRenderedPageBreak/>
        <w:t xml:space="preserve">pero si lo pueden tomar de manera extracurricular. Entonces apoyamos a esos talentos. </w:t>
      </w:r>
    </w:p>
    <w:p w:rsidR="00933A7F" w:rsidRPr="00A7634E" w:rsidRDefault="00933A7F" w:rsidP="00933A7F">
      <w:pPr>
        <w:pStyle w:val="Sinespaciado"/>
        <w:rPr>
          <w:rFonts w:ascii="Verdana" w:hAnsi="Verdana" w:cs="Arial"/>
          <w:sz w:val="24"/>
          <w:szCs w:val="24"/>
        </w:rPr>
      </w:pPr>
    </w:p>
    <w:p w:rsidR="00A7634E" w:rsidRPr="00A7634E" w:rsidRDefault="00A7634E" w:rsidP="00933A7F">
      <w:pPr>
        <w:pStyle w:val="Sinespaciado"/>
        <w:spacing w:line="276" w:lineRule="auto"/>
        <w:jc w:val="both"/>
        <w:rPr>
          <w:rFonts w:ascii="Verdana" w:hAnsi="Verdana" w:cs="Arial"/>
          <w:sz w:val="24"/>
          <w:szCs w:val="24"/>
        </w:rPr>
      </w:pPr>
      <w:r w:rsidRPr="00A7634E">
        <w:rPr>
          <w:rFonts w:ascii="Verdana" w:hAnsi="Verdana" w:cs="Arial"/>
          <w:sz w:val="24"/>
          <w:szCs w:val="24"/>
        </w:rPr>
        <w:t xml:space="preserve">Se somete a votación el padrón preliminar, los que estén por la afirmativa favor de levantar la mano. Es aprobado por unanimidad. </w:t>
      </w:r>
    </w:p>
    <w:p w:rsidR="00A7634E" w:rsidRPr="00A7634E" w:rsidRDefault="00A7634E" w:rsidP="00933A7F">
      <w:pPr>
        <w:pStyle w:val="Sinespaciado"/>
        <w:spacing w:line="276" w:lineRule="auto"/>
        <w:jc w:val="both"/>
        <w:rPr>
          <w:rFonts w:ascii="Verdana" w:hAnsi="Verdana" w:cs="Arial"/>
          <w:sz w:val="24"/>
          <w:szCs w:val="24"/>
        </w:rPr>
      </w:pPr>
    </w:p>
    <w:p w:rsidR="00933A7F" w:rsidRDefault="00933A7F" w:rsidP="00933A7F">
      <w:pPr>
        <w:pStyle w:val="Sinespaciado"/>
        <w:jc w:val="both"/>
        <w:rPr>
          <w:rFonts w:ascii="Verdana" w:hAnsi="Verdana" w:cs="Arial"/>
          <w:sz w:val="24"/>
          <w:szCs w:val="24"/>
        </w:rPr>
      </w:pPr>
      <w:r>
        <w:rPr>
          <w:rFonts w:ascii="Verdana" w:hAnsi="Verdana" w:cs="Arial"/>
          <w:sz w:val="24"/>
          <w:szCs w:val="24"/>
        </w:rPr>
        <w:t>¿Alguna pregunta sobre el programa o las bases que tenemos hasta el momento?</w:t>
      </w:r>
    </w:p>
    <w:p w:rsidR="00A7634E" w:rsidRDefault="00933A7F" w:rsidP="00933A7F">
      <w:pPr>
        <w:pStyle w:val="Sinespaciado"/>
        <w:jc w:val="both"/>
        <w:rPr>
          <w:rFonts w:ascii="Verdana" w:hAnsi="Verdana" w:cs="Arial"/>
          <w:sz w:val="24"/>
          <w:szCs w:val="24"/>
        </w:rPr>
      </w:pPr>
      <w:r>
        <w:rPr>
          <w:rFonts w:ascii="Verdana" w:hAnsi="Verdana" w:cs="Arial"/>
          <w:sz w:val="24"/>
          <w:szCs w:val="24"/>
        </w:rPr>
        <w:t xml:space="preserve"> </w:t>
      </w:r>
    </w:p>
    <w:p w:rsidR="00933A7F" w:rsidRDefault="00933A7F" w:rsidP="00933A7F">
      <w:pPr>
        <w:pStyle w:val="Sinespaciado"/>
        <w:jc w:val="both"/>
        <w:rPr>
          <w:rFonts w:ascii="Verdana" w:hAnsi="Verdana" w:cs="Arial"/>
          <w:sz w:val="24"/>
          <w:szCs w:val="24"/>
        </w:rPr>
      </w:pPr>
    </w:p>
    <w:p w:rsidR="00933A7F" w:rsidRDefault="00933A7F" w:rsidP="00933A7F">
      <w:pPr>
        <w:pStyle w:val="Sinespaciado"/>
        <w:jc w:val="both"/>
        <w:rPr>
          <w:rFonts w:ascii="Verdana" w:hAnsi="Verdana" w:cs="Arial"/>
          <w:sz w:val="24"/>
          <w:szCs w:val="24"/>
        </w:rPr>
      </w:pPr>
      <w:r>
        <w:rPr>
          <w:rFonts w:ascii="Verdana" w:hAnsi="Verdana" w:cs="Arial"/>
          <w:b/>
          <w:sz w:val="24"/>
          <w:szCs w:val="24"/>
          <w:u w:val="single"/>
        </w:rPr>
        <w:t>Regidora</w:t>
      </w:r>
      <w:r w:rsidRPr="00A7634E">
        <w:rPr>
          <w:rFonts w:ascii="Verdana" w:hAnsi="Verdana" w:cs="Arial"/>
          <w:b/>
          <w:sz w:val="24"/>
          <w:szCs w:val="24"/>
          <w:u w:val="single"/>
        </w:rPr>
        <w:t>,</w:t>
      </w:r>
      <w:r>
        <w:rPr>
          <w:rFonts w:ascii="Verdana" w:hAnsi="Verdana" w:cs="Arial"/>
          <w:b/>
          <w:sz w:val="24"/>
          <w:szCs w:val="24"/>
          <w:u w:val="single"/>
        </w:rPr>
        <w:t xml:space="preserve"> </w:t>
      </w:r>
      <w:proofErr w:type="spellStart"/>
      <w:r>
        <w:rPr>
          <w:rFonts w:ascii="Verdana" w:hAnsi="Verdana" w:cs="Arial"/>
          <w:b/>
          <w:sz w:val="24"/>
          <w:szCs w:val="24"/>
          <w:u w:val="single"/>
        </w:rPr>
        <w:t>Jael</w:t>
      </w:r>
      <w:proofErr w:type="spellEnd"/>
      <w:r>
        <w:rPr>
          <w:rFonts w:ascii="Verdana" w:hAnsi="Verdana" w:cs="Arial"/>
          <w:b/>
          <w:sz w:val="24"/>
          <w:szCs w:val="24"/>
          <w:u w:val="single"/>
        </w:rPr>
        <w:t xml:space="preserve"> </w:t>
      </w:r>
      <w:proofErr w:type="spellStart"/>
      <w:r>
        <w:rPr>
          <w:rFonts w:ascii="Verdana" w:hAnsi="Verdana" w:cs="Arial"/>
          <w:b/>
          <w:sz w:val="24"/>
          <w:szCs w:val="24"/>
          <w:u w:val="single"/>
        </w:rPr>
        <w:t>Chamú</w:t>
      </w:r>
      <w:proofErr w:type="spellEnd"/>
      <w:r>
        <w:rPr>
          <w:rFonts w:ascii="Verdana" w:hAnsi="Verdana" w:cs="Arial"/>
          <w:b/>
          <w:sz w:val="24"/>
          <w:szCs w:val="24"/>
          <w:u w:val="single"/>
        </w:rPr>
        <w:t xml:space="preserve"> Ponce</w:t>
      </w:r>
      <w:r w:rsidRPr="00A7634E">
        <w:rPr>
          <w:rFonts w:ascii="Verdana" w:hAnsi="Verdana" w:cs="Arial"/>
          <w:b/>
          <w:sz w:val="24"/>
          <w:szCs w:val="24"/>
          <w:u w:val="single"/>
        </w:rPr>
        <w:t>.</w:t>
      </w:r>
      <w:r>
        <w:rPr>
          <w:rFonts w:ascii="Verdana" w:hAnsi="Verdana" w:cs="Arial"/>
          <w:b/>
          <w:sz w:val="24"/>
          <w:szCs w:val="24"/>
          <w:u w:val="single"/>
        </w:rPr>
        <w:t xml:space="preserve"> </w:t>
      </w:r>
      <w:r>
        <w:rPr>
          <w:rFonts w:ascii="Verdana" w:hAnsi="Verdana" w:cs="Arial"/>
          <w:sz w:val="24"/>
          <w:szCs w:val="24"/>
        </w:rPr>
        <w:t xml:space="preserve">Se tiene como quedó distribuido en el municipio, como quedaron distribuidas en las delegaciones </w:t>
      </w:r>
    </w:p>
    <w:p w:rsidR="00933A7F" w:rsidRDefault="00933A7F" w:rsidP="00A7634E">
      <w:pPr>
        <w:pStyle w:val="Sinespaciado"/>
        <w:rPr>
          <w:rFonts w:ascii="Verdana" w:hAnsi="Verdana" w:cs="Arial"/>
          <w:sz w:val="24"/>
          <w:szCs w:val="24"/>
        </w:rPr>
      </w:pPr>
    </w:p>
    <w:p w:rsidR="00933A7F" w:rsidRDefault="00933A7F" w:rsidP="00A7634E">
      <w:pPr>
        <w:pStyle w:val="Sinespaciado"/>
        <w:rPr>
          <w:rFonts w:ascii="Verdana" w:hAnsi="Verdana" w:cs="Arial"/>
          <w:sz w:val="24"/>
          <w:szCs w:val="24"/>
        </w:rPr>
      </w:pPr>
    </w:p>
    <w:p w:rsidR="00933A7F" w:rsidRPr="00A7634E" w:rsidRDefault="00933A7F" w:rsidP="00933A7F">
      <w:pPr>
        <w:pStyle w:val="Sinespaciado"/>
        <w:jc w:val="both"/>
        <w:rPr>
          <w:rFonts w:ascii="Verdana" w:hAnsi="Verdana" w:cs="Arial"/>
          <w:sz w:val="24"/>
          <w:szCs w:val="24"/>
        </w:rPr>
      </w:pPr>
      <w:r w:rsidRPr="00A7634E">
        <w:rPr>
          <w:rFonts w:ascii="Verdana" w:hAnsi="Verdana" w:cs="Arial"/>
          <w:b/>
          <w:sz w:val="24"/>
          <w:szCs w:val="24"/>
          <w:u w:val="single"/>
        </w:rPr>
        <w:t>Coordinadora General de Construcción de la Comunidad, Betsabé Dolores Almaguer Esparza.</w:t>
      </w:r>
      <w:r>
        <w:rPr>
          <w:rFonts w:ascii="Verdana" w:hAnsi="Verdana" w:cs="Arial"/>
          <w:b/>
          <w:sz w:val="24"/>
          <w:szCs w:val="24"/>
          <w:u w:val="single"/>
        </w:rPr>
        <w:t xml:space="preserve"> </w:t>
      </w:r>
      <w:r>
        <w:rPr>
          <w:rFonts w:ascii="Verdana" w:hAnsi="Verdana" w:cs="Arial"/>
          <w:sz w:val="24"/>
          <w:szCs w:val="24"/>
        </w:rPr>
        <w:t xml:space="preserve">Si, nada más que cada uno de los expedientes se están haciendo de manera digital y se están armando como los pide contraloría y una vez que tengamos esos datos, en la computadora podemos ver eso.  </w:t>
      </w:r>
    </w:p>
    <w:p w:rsidR="00A7634E" w:rsidRDefault="00A7634E" w:rsidP="00A7634E">
      <w:pPr>
        <w:pStyle w:val="Sinespaciado"/>
        <w:jc w:val="both"/>
        <w:rPr>
          <w:rFonts w:ascii="Verdana" w:hAnsi="Verdana" w:cs="Arial"/>
          <w:sz w:val="24"/>
          <w:szCs w:val="24"/>
        </w:rPr>
      </w:pPr>
    </w:p>
    <w:p w:rsidR="00933A7F" w:rsidRPr="00A7634E" w:rsidRDefault="00933A7F" w:rsidP="00A7634E">
      <w:pPr>
        <w:pStyle w:val="Sinespaciado"/>
        <w:jc w:val="both"/>
        <w:rPr>
          <w:rFonts w:ascii="Verdana" w:hAnsi="Verdana" w:cs="Arial"/>
          <w:sz w:val="24"/>
          <w:szCs w:val="24"/>
        </w:rPr>
      </w:pPr>
    </w:p>
    <w:p w:rsidR="00A7634E" w:rsidRPr="00A7634E" w:rsidRDefault="00933A7F" w:rsidP="00933A7F">
      <w:pPr>
        <w:spacing w:after="11"/>
        <w:jc w:val="both"/>
        <w:rPr>
          <w:rFonts w:ascii="Verdana" w:hAnsi="Verdana" w:cstheme="minorHAnsi"/>
          <w:sz w:val="24"/>
          <w:szCs w:val="24"/>
        </w:rPr>
      </w:pPr>
      <w:r>
        <w:rPr>
          <w:rFonts w:ascii="Verdana" w:hAnsi="Verdana" w:cs="Arial"/>
          <w:sz w:val="24"/>
          <w:szCs w:val="24"/>
        </w:rPr>
        <w:t>Muy bien</w:t>
      </w:r>
      <w:r w:rsidR="00A7634E" w:rsidRPr="00A7634E">
        <w:rPr>
          <w:rFonts w:ascii="Verdana" w:hAnsi="Verdana" w:cstheme="minorHAnsi"/>
          <w:sz w:val="24"/>
          <w:szCs w:val="24"/>
        </w:rPr>
        <w:t xml:space="preserve"> pasamos al </w:t>
      </w:r>
      <w:r w:rsidR="00A7634E" w:rsidRPr="00A7634E">
        <w:rPr>
          <w:rFonts w:ascii="Verdana" w:hAnsi="Verdana" w:cstheme="minorHAnsi"/>
          <w:b/>
          <w:sz w:val="24"/>
          <w:szCs w:val="24"/>
        </w:rPr>
        <w:t>punto cuarto del orden del día</w:t>
      </w:r>
      <w:r w:rsidR="00A7634E" w:rsidRPr="00A7634E">
        <w:rPr>
          <w:rFonts w:ascii="Verdana" w:hAnsi="Verdana" w:cstheme="minorHAnsi"/>
          <w:sz w:val="24"/>
          <w:szCs w:val="24"/>
        </w:rPr>
        <w:t xml:space="preserve"> en asuntos generales, si alguien desea poner algún tema sobre la mesa adelante por favor.</w:t>
      </w:r>
    </w:p>
    <w:p w:rsidR="00A7634E" w:rsidRPr="00A7634E" w:rsidRDefault="00A7634E" w:rsidP="00933A7F">
      <w:pPr>
        <w:spacing w:after="11"/>
        <w:jc w:val="both"/>
        <w:rPr>
          <w:rFonts w:ascii="Verdana" w:hAnsi="Verdana" w:cstheme="minorHAnsi"/>
          <w:sz w:val="24"/>
          <w:szCs w:val="24"/>
        </w:rPr>
      </w:pPr>
    </w:p>
    <w:p w:rsidR="00A7634E" w:rsidRPr="00A7634E" w:rsidRDefault="00A7634E" w:rsidP="00933A7F">
      <w:pPr>
        <w:spacing w:after="11"/>
        <w:jc w:val="both"/>
        <w:rPr>
          <w:rFonts w:ascii="Verdana" w:hAnsi="Verdana" w:cstheme="minorHAnsi"/>
          <w:sz w:val="24"/>
          <w:szCs w:val="24"/>
        </w:rPr>
      </w:pPr>
      <w:r w:rsidRPr="00A7634E">
        <w:rPr>
          <w:rFonts w:ascii="Verdana" w:hAnsi="Verdana" w:cstheme="minorHAnsi"/>
          <w:sz w:val="24"/>
          <w:szCs w:val="24"/>
        </w:rPr>
        <w:t>No habiendo más participaciones y una vez agotado el cuarto punto procedemos a la clausura de esta segunda sesión del Comité Técnico del Programa, Te Queremos con talento</w:t>
      </w:r>
      <w:r w:rsidR="00933A7F">
        <w:rPr>
          <w:rFonts w:ascii="Verdana" w:hAnsi="Verdana" w:cstheme="minorHAnsi"/>
          <w:sz w:val="24"/>
          <w:szCs w:val="24"/>
        </w:rPr>
        <w:t>, siendo las 13 horas con 15</w:t>
      </w:r>
      <w:r w:rsidRPr="00A7634E">
        <w:rPr>
          <w:rFonts w:ascii="Verdana" w:hAnsi="Verdana" w:cstheme="minorHAnsi"/>
          <w:sz w:val="24"/>
          <w:szCs w:val="24"/>
        </w:rPr>
        <w:t xml:space="preserve"> minutos del día de su inicio.  </w:t>
      </w:r>
    </w:p>
    <w:p w:rsidR="00A7634E" w:rsidRPr="00CB0FA1" w:rsidRDefault="00A7634E" w:rsidP="00A7634E">
      <w:pPr>
        <w:spacing w:after="0"/>
        <w:rPr>
          <w:rFonts w:ascii="Arial" w:hAnsi="Arial" w:cs="Arial"/>
          <w:sz w:val="24"/>
          <w:szCs w:val="24"/>
          <w:highlight w:val="yellow"/>
        </w:rPr>
      </w:pPr>
    </w:p>
    <w:p w:rsidR="00A7634E" w:rsidRDefault="00A7634E" w:rsidP="00A7634E">
      <w:pPr>
        <w:jc w:val="center"/>
        <w:rPr>
          <w:rFonts w:ascii="Arial" w:hAnsi="Arial" w:cs="Arial"/>
          <w:sz w:val="24"/>
          <w:szCs w:val="24"/>
        </w:rPr>
      </w:pPr>
    </w:p>
    <w:p w:rsidR="003F215F" w:rsidRDefault="003F215F" w:rsidP="00A7634E">
      <w:pPr>
        <w:jc w:val="center"/>
        <w:rPr>
          <w:rFonts w:ascii="Arial" w:hAnsi="Arial" w:cs="Arial"/>
          <w:sz w:val="24"/>
          <w:szCs w:val="24"/>
        </w:rPr>
      </w:pPr>
    </w:p>
    <w:p w:rsidR="003F215F" w:rsidRDefault="003F215F" w:rsidP="00A7634E">
      <w:pPr>
        <w:jc w:val="center"/>
        <w:rPr>
          <w:rFonts w:ascii="Arial" w:hAnsi="Arial" w:cs="Arial"/>
          <w:sz w:val="24"/>
          <w:szCs w:val="24"/>
        </w:rPr>
      </w:pPr>
    </w:p>
    <w:p w:rsidR="003F215F" w:rsidRDefault="003F215F" w:rsidP="00A7634E">
      <w:pPr>
        <w:jc w:val="center"/>
        <w:rPr>
          <w:rFonts w:ascii="Arial" w:hAnsi="Arial" w:cs="Arial"/>
          <w:sz w:val="24"/>
          <w:szCs w:val="24"/>
        </w:rPr>
      </w:pPr>
    </w:p>
    <w:p w:rsidR="003F215F" w:rsidRDefault="003F215F" w:rsidP="00A7634E">
      <w:pPr>
        <w:jc w:val="center"/>
        <w:rPr>
          <w:rFonts w:ascii="Arial" w:hAnsi="Arial" w:cs="Arial"/>
          <w:sz w:val="24"/>
          <w:szCs w:val="24"/>
        </w:rPr>
      </w:pPr>
    </w:p>
    <w:p w:rsidR="003F215F" w:rsidRPr="00F54EAF" w:rsidRDefault="003F215F" w:rsidP="003F215F">
      <w:pPr>
        <w:rPr>
          <w:rFonts w:ascii="Arial" w:hAnsi="Arial" w:cs="Arial"/>
          <w:sz w:val="24"/>
          <w:szCs w:val="24"/>
        </w:rPr>
      </w:pPr>
    </w:p>
    <w:p w:rsidR="003F215F" w:rsidRPr="00D1127A" w:rsidRDefault="003F215F" w:rsidP="003F215F">
      <w:pPr>
        <w:spacing w:after="0" w:line="240" w:lineRule="auto"/>
        <w:jc w:val="center"/>
        <w:rPr>
          <w:b/>
          <w:sz w:val="28"/>
          <w:szCs w:val="28"/>
        </w:rPr>
      </w:pPr>
      <w:r w:rsidRPr="00D1127A">
        <w:rPr>
          <w:b/>
          <w:sz w:val="28"/>
          <w:szCs w:val="28"/>
        </w:rPr>
        <w:lastRenderedPageBreak/>
        <w:t>ATENTAMENTE</w:t>
      </w:r>
    </w:p>
    <w:p w:rsidR="003F215F" w:rsidRDefault="003F215F" w:rsidP="003F215F">
      <w:pPr>
        <w:spacing w:after="0" w:line="240" w:lineRule="auto"/>
        <w:jc w:val="center"/>
        <w:rPr>
          <w:b/>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r>
        <w:rPr>
          <w:sz w:val="28"/>
          <w:szCs w:val="28"/>
        </w:rPr>
        <w:t xml:space="preserve">Betsabé Almaguer Esparza </w:t>
      </w:r>
    </w:p>
    <w:p w:rsidR="003F215F" w:rsidRDefault="003F215F" w:rsidP="003F215F">
      <w:pPr>
        <w:spacing w:after="0" w:line="240" w:lineRule="auto"/>
        <w:jc w:val="center"/>
        <w:rPr>
          <w:sz w:val="28"/>
          <w:szCs w:val="28"/>
        </w:rPr>
      </w:pPr>
      <w:r>
        <w:rPr>
          <w:sz w:val="28"/>
          <w:szCs w:val="28"/>
        </w:rPr>
        <w:t xml:space="preserve">Coordinadora General de Construcción de la Comunidad </w:t>
      </w: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jc w:val="center"/>
        <w:rPr>
          <w:sz w:val="28"/>
          <w:szCs w:val="28"/>
        </w:rPr>
      </w:pPr>
    </w:p>
    <w:p w:rsidR="003F215F" w:rsidRDefault="003F215F" w:rsidP="003F215F">
      <w:pPr>
        <w:spacing w:after="0" w:line="240" w:lineRule="auto"/>
        <w:rPr>
          <w:sz w:val="28"/>
          <w:szCs w:val="28"/>
        </w:rPr>
      </w:pPr>
      <w:r>
        <w:rPr>
          <w:sz w:val="28"/>
          <w:szCs w:val="28"/>
        </w:rPr>
        <w:t xml:space="preserve">José Alejandro Ramos Rosas                                  Braulio E. García Pérez </w:t>
      </w:r>
    </w:p>
    <w:p w:rsidR="003F215F" w:rsidRDefault="003F215F" w:rsidP="003F215F">
      <w:pPr>
        <w:spacing w:after="0" w:line="240" w:lineRule="auto"/>
        <w:rPr>
          <w:sz w:val="28"/>
          <w:szCs w:val="28"/>
        </w:rPr>
      </w:pPr>
      <w:r>
        <w:rPr>
          <w:sz w:val="28"/>
          <w:szCs w:val="28"/>
        </w:rPr>
        <w:t xml:space="preserve">      Tesorero Municipal                                                        Regidor </w:t>
      </w: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r>
        <w:rPr>
          <w:sz w:val="28"/>
          <w:szCs w:val="28"/>
        </w:rPr>
        <w:t xml:space="preserve"> </w:t>
      </w:r>
    </w:p>
    <w:p w:rsidR="003F215F" w:rsidRDefault="003F215F" w:rsidP="003F215F">
      <w:pPr>
        <w:spacing w:after="0" w:line="240" w:lineRule="auto"/>
        <w:rPr>
          <w:sz w:val="28"/>
          <w:szCs w:val="28"/>
        </w:rPr>
      </w:pPr>
      <w:proofErr w:type="spellStart"/>
      <w:r w:rsidRPr="00A7634E">
        <w:rPr>
          <w:rFonts w:ascii="Verdana" w:hAnsi="Verdana" w:cs="Arial"/>
          <w:sz w:val="24"/>
          <w:szCs w:val="24"/>
        </w:rPr>
        <w:t>Jael</w:t>
      </w:r>
      <w:proofErr w:type="spellEnd"/>
      <w:r w:rsidRPr="00A7634E">
        <w:rPr>
          <w:rFonts w:ascii="Verdana" w:hAnsi="Verdana" w:cs="Arial"/>
          <w:sz w:val="24"/>
          <w:szCs w:val="24"/>
        </w:rPr>
        <w:t xml:space="preserve"> </w:t>
      </w:r>
      <w:proofErr w:type="spellStart"/>
      <w:r w:rsidRPr="00A7634E">
        <w:rPr>
          <w:rFonts w:ascii="Verdana" w:hAnsi="Verdana" w:cs="Arial"/>
          <w:sz w:val="24"/>
          <w:szCs w:val="24"/>
        </w:rPr>
        <w:t>Chamú</w:t>
      </w:r>
      <w:proofErr w:type="spellEnd"/>
      <w:r w:rsidRPr="00A7634E">
        <w:rPr>
          <w:rFonts w:ascii="Verdana" w:hAnsi="Verdana" w:cs="Arial"/>
          <w:sz w:val="24"/>
          <w:szCs w:val="24"/>
        </w:rPr>
        <w:t xml:space="preserve"> Ponce </w:t>
      </w:r>
      <w:r>
        <w:rPr>
          <w:sz w:val="28"/>
          <w:szCs w:val="28"/>
        </w:rPr>
        <w:t xml:space="preserve">                                   </w:t>
      </w:r>
      <w:r>
        <w:rPr>
          <w:sz w:val="28"/>
          <w:szCs w:val="28"/>
        </w:rPr>
        <w:t xml:space="preserve">            José Alfredo Gaviño Hernández </w:t>
      </w:r>
      <w:r>
        <w:rPr>
          <w:sz w:val="28"/>
          <w:szCs w:val="28"/>
        </w:rPr>
        <w:t xml:space="preserve">                </w:t>
      </w:r>
    </w:p>
    <w:p w:rsidR="003F215F" w:rsidRDefault="003F215F" w:rsidP="003F215F">
      <w:pPr>
        <w:spacing w:after="0" w:line="240" w:lineRule="auto"/>
        <w:rPr>
          <w:sz w:val="28"/>
          <w:szCs w:val="28"/>
        </w:rPr>
      </w:pPr>
      <w:r>
        <w:rPr>
          <w:sz w:val="28"/>
          <w:szCs w:val="28"/>
        </w:rPr>
        <w:t xml:space="preserve">         Regidora                                                     </w:t>
      </w:r>
      <w:r>
        <w:rPr>
          <w:sz w:val="28"/>
          <w:szCs w:val="28"/>
        </w:rPr>
        <w:t xml:space="preserve">                     Regidor </w:t>
      </w: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r>
        <w:rPr>
          <w:sz w:val="28"/>
          <w:szCs w:val="28"/>
        </w:rPr>
        <w:t xml:space="preserve">     </w:t>
      </w:r>
      <w:proofErr w:type="spellStart"/>
      <w:r>
        <w:rPr>
          <w:sz w:val="28"/>
          <w:szCs w:val="28"/>
        </w:rPr>
        <w:t>Itze</w:t>
      </w:r>
      <w:proofErr w:type="spellEnd"/>
      <w:r>
        <w:rPr>
          <w:sz w:val="28"/>
          <w:szCs w:val="28"/>
        </w:rPr>
        <w:t xml:space="preserve"> </w:t>
      </w:r>
      <w:proofErr w:type="spellStart"/>
      <w:r>
        <w:rPr>
          <w:sz w:val="28"/>
          <w:szCs w:val="28"/>
        </w:rPr>
        <w:t>Chavarín</w:t>
      </w:r>
      <w:proofErr w:type="spellEnd"/>
      <w:r>
        <w:rPr>
          <w:sz w:val="28"/>
          <w:szCs w:val="28"/>
        </w:rPr>
        <w:t xml:space="preserve"> Zazueta </w:t>
      </w:r>
      <w:r>
        <w:rPr>
          <w:sz w:val="28"/>
          <w:szCs w:val="28"/>
        </w:rPr>
        <w:t xml:space="preserve">                        </w:t>
      </w:r>
      <w:r>
        <w:rPr>
          <w:sz w:val="28"/>
          <w:szCs w:val="28"/>
        </w:rPr>
        <w:t xml:space="preserve">    </w:t>
      </w:r>
      <w:r>
        <w:rPr>
          <w:sz w:val="28"/>
          <w:szCs w:val="28"/>
        </w:rPr>
        <w:t xml:space="preserve">        </w:t>
      </w:r>
      <w:bookmarkStart w:id="0" w:name="_GoBack"/>
      <w:bookmarkEnd w:id="0"/>
      <w:r>
        <w:rPr>
          <w:sz w:val="28"/>
          <w:szCs w:val="28"/>
        </w:rPr>
        <w:t xml:space="preserve">    </w:t>
      </w:r>
      <w:r>
        <w:rPr>
          <w:sz w:val="28"/>
          <w:szCs w:val="28"/>
        </w:rPr>
        <w:t xml:space="preserve"> </w:t>
      </w:r>
      <w:r w:rsidRPr="00A7634E">
        <w:rPr>
          <w:rFonts w:ascii="Verdana" w:hAnsi="Verdana" w:cs="Arial"/>
          <w:sz w:val="24"/>
          <w:szCs w:val="24"/>
        </w:rPr>
        <w:t>Bre</w:t>
      </w:r>
      <w:r>
        <w:rPr>
          <w:rFonts w:ascii="Verdana" w:hAnsi="Verdana" w:cs="Arial"/>
          <w:sz w:val="24"/>
          <w:szCs w:val="24"/>
        </w:rPr>
        <w:t>nda</w:t>
      </w:r>
      <w:r w:rsidRPr="00A7634E">
        <w:rPr>
          <w:rFonts w:ascii="Verdana" w:hAnsi="Verdana" w:cs="Arial"/>
          <w:sz w:val="24"/>
          <w:szCs w:val="24"/>
        </w:rPr>
        <w:t xml:space="preserve"> Méndez Plascencia</w:t>
      </w:r>
    </w:p>
    <w:p w:rsidR="003F215F" w:rsidRDefault="003F215F" w:rsidP="003F215F">
      <w:pPr>
        <w:spacing w:after="0" w:line="240" w:lineRule="auto"/>
        <w:rPr>
          <w:sz w:val="28"/>
          <w:szCs w:val="28"/>
        </w:rPr>
      </w:pPr>
      <w:r>
        <w:rPr>
          <w:sz w:val="28"/>
          <w:szCs w:val="28"/>
        </w:rPr>
        <w:t>Directora del Instituto de la Mujer</w:t>
      </w:r>
      <w:r>
        <w:rPr>
          <w:sz w:val="28"/>
          <w:szCs w:val="28"/>
        </w:rPr>
        <w:t xml:space="preserve">                           Directora de Educación </w:t>
      </w: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r>
        <w:rPr>
          <w:sz w:val="28"/>
          <w:szCs w:val="28"/>
        </w:rPr>
        <w:t xml:space="preserve">      </w:t>
      </w:r>
      <w:r w:rsidRPr="00FD29DC">
        <w:rPr>
          <w:rFonts w:ascii="Verdana" w:hAnsi="Verdana" w:cs="Arial"/>
          <w:sz w:val="24"/>
          <w:szCs w:val="24"/>
        </w:rPr>
        <w:t xml:space="preserve">Rafael García Iñiguez </w:t>
      </w:r>
      <w:r>
        <w:rPr>
          <w:sz w:val="28"/>
          <w:szCs w:val="28"/>
        </w:rPr>
        <w:t xml:space="preserve">                                     </w:t>
      </w:r>
      <w:r w:rsidRPr="00FD29DC">
        <w:rPr>
          <w:rFonts w:ascii="Verdana" w:hAnsi="Verdana" w:cs="Arial"/>
          <w:sz w:val="24"/>
          <w:szCs w:val="24"/>
        </w:rPr>
        <w:t>Otoniel Varas de Valdez</w:t>
      </w:r>
    </w:p>
    <w:p w:rsidR="003F215F" w:rsidRDefault="003F215F" w:rsidP="003F215F">
      <w:pPr>
        <w:spacing w:after="0" w:line="240" w:lineRule="auto"/>
        <w:rPr>
          <w:sz w:val="28"/>
          <w:szCs w:val="28"/>
        </w:rPr>
      </w:pPr>
      <w:r>
        <w:rPr>
          <w:sz w:val="28"/>
          <w:szCs w:val="28"/>
        </w:rPr>
        <w:t xml:space="preserve">Director de Políticas públicas                                    Contralor Municipal </w:t>
      </w: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rFonts w:ascii="Verdana" w:hAnsi="Verdana" w:cs="Arial"/>
          <w:sz w:val="24"/>
          <w:szCs w:val="24"/>
        </w:rPr>
      </w:pPr>
      <w:r>
        <w:rPr>
          <w:rFonts w:ascii="Verdana" w:hAnsi="Verdana" w:cs="Arial"/>
          <w:sz w:val="24"/>
          <w:szCs w:val="24"/>
        </w:rPr>
        <w:t xml:space="preserve">José </w:t>
      </w:r>
      <w:r w:rsidRPr="00FD29DC">
        <w:rPr>
          <w:rFonts w:ascii="Verdana" w:hAnsi="Verdana" w:cs="Arial"/>
          <w:sz w:val="24"/>
          <w:szCs w:val="24"/>
        </w:rPr>
        <w:t>Francisco de Santiago Vital</w:t>
      </w:r>
      <w:r w:rsidRPr="00645551">
        <w:rPr>
          <w:sz w:val="28"/>
          <w:szCs w:val="28"/>
        </w:rPr>
        <w:t xml:space="preserve"> </w:t>
      </w:r>
      <w:r>
        <w:rPr>
          <w:sz w:val="28"/>
          <w:szCs w:val="28"/>
        </w:rPr>
        <w:t xml:space="preserve">                        Heriberto Murguía Ángel</w:t>
      </w:r>
    </w:p>
    <w:p w:rsidR="003F215F" w:rsidRDefault="003F215F" w:rsidP="003F215F">
      <w:pPr>
        <w:spacing w:after="0" w:line="240" w:lineRule="auto"/>
        <w:rPr>
          <w:rFonts w:ascii="Verdana" w:hAnsi="Verdana" w:cs="Arial"/>
          <w:sz w:val="24"/>
          <w:szCs w:val="24"/>
        </w:rPr>
      </w:pPr>
      <w:r w:rsidRPr="00FD29DC">
        <w:rPr>
          <w:rFonts w:ascii="Verdana" w:hAnsi="Verdana" w:cs="Arial"/>
          <w:sz w:val="24"/>
          <w:szCs w:val="24"/>
        </w:rPr>
        <w:t xml:space="preserve">Presidente del Consejo Municipal </w:t>
      </w:r>
      <w:r>
        <w:rPr>
          <w:rFonts w:ascii="Verdana" w:hAnsi="Verdana" w:cs="Arial"/>
          <w:sz w:val="24"/>
          <w:szCs w:val="24"/>
        </w:rPr>
        <w:t xml:space="preserve">        </w:t>
      </w:r>
      <w:r>
        <w:rPr>
          <w:sz w:val="28"/>
          <w:szCs w:val="28"/>
        </w:rPr>
        <w:t xml:space="preserve">Director de Participación Ciudadana             </w:t>
      </w:r>
    </w:p>
    <w:p w:rsidR="003F215F" w:rsidRPr="00645551" w:rsidRDefault="003F215F" w:rsidP="003F215F">
      <w:pPr>
        <w:spacing w:after="0" w:line="240" w:lineRule="auto"/>
        <w:rPr>
          <w:rFonts w:ascii="Verdana" w:hAnsi="Verdana" w:cs="Arial"/>
          <w:sz w:val="24"/>
          <w:szCs w:val="24"/>
        </w:rPr>
      </w:pPr>
      <w:r>
        <w:rPr>
          <w:rFonts w:ascii="Verdana" w:hAnsi="Verdana" w:cs="Arial"/>
          <w:sz w:val="24"/>
          <w:szCs w:val="24"/>
        </w:rPr>
        <w:t xml:space="preserve">    </w:t>
      </w:r>
      <w:r w:rsidRPr="00FD29DC">
        <w:rPr>
          <w:rFonts w:ascii="Verdana" w:hAnsi="Verdana" w:cs="Arial"/>
          <w:sz w:val="24"/>
          <w:szCs w:val="24"/>
        </w:rPr>
        <w:t>de Participación Ciudadana</w:t>
      </w: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3F215F" w:rsidRDefault="003F215F" w:rsidP="003F215F">
      <w:pPr>
        <w:spacing w:after="0" w:line="240" w:lineRule="auto"/>
        <w:rPr>
          <w:sz w:val="28"/>
          <w:szCs w:val="28"/>
        </w:rPr>
      </w:pPr>
    </w:p>
    <w:p w:rsidR="00783028" w:rsidRPr="00A7634E" w:rsidRDefault="00783028">
      <w:pPr>
        <w:rPr>
          <w:rFonts w:ascii="Verdana" w:hAnsi="Verdana"/>
          <w:sz w:val="24"/>
          <w:szCs w:val="24"/>
        </w:rPr>
      </w:pPr>
    </w:p>
    <w:sectPr w:rsidR="00783028" w:rsidRPr="00A7634E" w:rsidSect="001404E7">
      <w:headerReference w:type="default" r:id="rId4"/>
      <w:footerReference w:type="default" r:id="rId5"/>
      <w:pgSz w:w="12240" w:h="15840" w:code="1"/>
      <w:pgMar w:top="1417" w:right="1701" w:bottom="1417" w:left="1701" w:header="11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1D" w:rsidRPr="004827D9" w:rsidRDefault="003F215F" w:rsidP="0028541D">
    <w:pPr>
      <w:pStyle w:val="Piedepgina"/>
      <w:jc w:val="center"/>
      <w:rPr>
        <w:rFonts w:ascii="Arial" w:hAnsi="Arial" w:cs="Arial"/>
        <w:sz w:val="24"/>
        <w:szCs w:val="24"/>
      </w:rPr>
    </w:pPr>
  </w:p>
  <w:p w:rsidR="0028541D" w:rsidRDefault="003F215F">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F5" w:rsidRDefault="003F215F" w:rsidP="00DA41F5">
    <w:pPr>
      <w:tabs>
        <w:tab w:val="center" w:pos="4419"/>
        <w:tab w:val="left" w:pos="5535"/>
      </w:tabs>
      <w:spacing w:after="0"/>
      <w:rPr>
        <w:rFonts w:ascii="Arial" w:hAnsi="Arial" w:cs="Arial"/>
        <w:noProof/>
        <w:lang w:eastAsia="es-MX"/>
      </w:rPr>
    </w:pPr>
    <w:r w:rsidRPr="0028541D">
      <w:rPr>
        <w:rFonts w:ascii="Arial" w:hAnsi="Arial" w:cs="Arial"/>
        <w:noProof/>
        <w:lang w:eastAsia="es-MX"/>
      </w:rPr>
      <w:drawing>
        <wp:anchor distT="0" distB="0" distL="114300" distR="114300" simplePos="0" relativeHeight="251659264" behindDoc="1" locked="0" layoutInCell="1" allowOverlap="1" wp14:anchorId="77E23683" wp14:editId="3C524184">
          <wp:simplePos x="0" y="0"/>
          <wp:positionH relativeFrom="column">
            <wp:posOffset>4872990</wp:posOffset>
          </wp:positionH>
          <wp:positionV relativeFrom="paragraph">
            <wp:posOffset>93345</wp:posOffset>
          </wp:positionV>
          <wp:extent cx="1295400" cy="914400"/>
          <wp:effectExtent l="0" t="0" r="0" b="0"/>
          <wp:wrapTight wrapText="bothSides">
            <wp:wrapPolygon edited="0">
              <wp:start x="0" y="0"/>
              <wp:lineTo x="0" y="21150"/>
              <wp:lineTo x="21282" y="21150"/>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B56" w:rsidRDefault="003F215F" w:rsidP="00DA41F5">
    <w:pPr>
      <w:tabs>
        <w:tab w:val="center" w:pos="4419"/>
        <w:tab w:val="left" w:pos="5535"/>
      </w:tabs>
      <w:spacing w:after="0"/>
      <w:rPr>
        <w:rFonts w:ascii="Arial" w:hAnsi="Arial" w:cs="Arial"/>
        <w:sz w:val="24"/>
        <w:szCs w:val="24"/>
      </w:rPr>
    </w:pPr>
    <w:r>
      <w:rPr>
        <w:rFonts w:ascii="Arial" w:hAnsi="Arial" w:cs="Arial"/>
        <w:sz w:val="24"/>
        <w:szCs w:val="24"/>
      </w:rPr>
      <w:tab/>
    </w:r>
    <w:r w:rsidRPr="008B5375">
      <w:rPr>
        <w:rFonts w:ascii="Arial" w:hAnsi="Arial" w:cs="Arial"/>
        <w:sz w:val="24"/>
        <w:szCs w:val="24"/>
      </w:rPr>
      <w:t xml:space="preserve"> </w:t>
    </w:r>
    <w:r>
      <w:rPr>
        <w:rFonts w:ascii="Arial" w:hAnsi="Arial" w:cs="Arial"/>
        <w:sz w:val="24"/>
        <w:szCs w:val="24"/>
      </w:rPr>
      <w:tab/>
    </w:r>
  </w:p>
  <w:p w:rsidR="00DA41F5" w:rsidRDefault="003F215F" w:rsidP="00DA41F5">
    <w:pPr>
      <w:tabs>
        <w:tab w:val="left" w:pos="5535"/>
      </w:tabs>
      <w:spacing w:after="0"/>
      <w:rPr>
        <w:rFonts w:ascii="Arial" w:hAnsi="Arial" w:cs="Arial"/>
        <w:sz w:val="24"/>
        <w:szCs w:val="24"/>
      </w:rPr>
    </w:pPr>
    <w:r>
      <w:rPr>
        <w:rFonts w:ascii="Arial" w:hAnsi="Arial" w:cs="Arial"/>
        <w:sz w:val="24"/>
        <w:szCs w:val="24"/>
      </w:rPr>
      <w:tab/>
    </w:r>
  </w:p>
  <w:p w:rsidR="00DA41F5" w:rsidRDefault="003F215F" w:rsidP="00DA41F5">
    <w:pPr>
      <w:tabs>
        <w:tab w:val="left" w:pos="5535"/>
      </w:tabs>
      <w:spacing w:after="0"/>
      <w:rPr>
        <w:rFonts w:ascii="Arial" w:hAnsi="Arial" w:cs="Arial"/>
        <w:sz w:val="24"/>
        <w:szCs w:val="24"/>
      </w:rPr>
    </w:pPr>
  </w:p>
  <w:p w:rsidR="00DA41F5" w:rsidRDefault="003F215F" w:rsidP="00DA41F5">
    <w:pPr>
      <w:tabs>
        <w:tab w:val="center" w:pos="4419"/>
        <w:tab w:val="left" w:pos="5535"/>
      </w:tabs>
      <w:spacing w:after="0"/>
      <w:rPr>
        <w:rFonts w:ascii="Arial" w:hAnsi="Arial" w:cs="Arial"/>
        <w:sz w:val="24"/>
        <w:szCs w:val="24"/>
      </w:rPr>
    </w:pPr>
  </w:p>
  <w:p w:rsidR="00DA41F5" w:rsidRPr="008B5375" w:rsidRDefault="003F215F" w:rsidP="00DA41F5">
    <w:pPr>
      <w:tabs>
        <w:tab w:val="center" w:pos="4419"/>
        <w:tab w:val="left" w:pos="5535"/>
      </w:tabs>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4E"/>
    <w:rsid w:val="003F215F"/>
    <w:rsid w:val="004E7D2B"/>
    <w:rsid w:val="00783028"/>
    <w:rsid w:val="00933A7F"/>
    <w:rsid w:val="00A76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1B04"/>
  <w15:chartTrackingRefBased/>
  <w15:docId w15:val="{E32B6D9D-E383-4F6A-8951-914D974C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76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34E"/>
  </w:style>
  <w:style w:type="paragraph" w:styleId="Sinespaciado">
    <w:name w:val="No Spacing"/>
    <w:uiPriority w:val="1"/>
    <w:qFormat/>
    <w:rsid w:val="00A763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cp:revision>
  <dcterms:created xsi:type="dcterms:W3CDTF">2022-07-19T18:41:00Z</dcterms:created>
  <dcterms:modified xsi:type="dcterms:W3CDTF">2022-07-19T19:17:00Z</dcterms:modified>
</cp:coreProperties>
</file>