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D6AB" w14:textId="77777777" w:rsidR="00120503" w:rsidRDefault="00120503" w:rsidP="00120503">
      <w:pPr>
        <w:pStyle w:val="NormalWeb"/>
        <w:jc w:val="center"/>
        <w:rPr>
          <w:b/>
          <w:color w:val="000000"/>
          <w:sz w:val="27"/>
          <w:szCs w:val="27"/>
        </w:rPr>
      </w:pPr>
      <w:r>
        <w:rPr>
          <w:b/>
          <w:noProof/>
          <w:color w:val="000000"/>
          <w:sz w:val="27"/>
          <w:szCs w:val="27"/>
        </w:rPr>
        <w:drawing>
          <wp:inline distT="0" distB="0" distL="0" distR="0" wp14:anchorId="168B8A58" wp14:editId="0247176E">
            <wp:extent cx="1019175" cy="14001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19175" cy="1400175"/>
                    </a:xfrm>
                    <a:prstGeom prst="rect">
                      <a:avLst/>
                    </a:prstGeom>
                    <a:noFill/>
                    <a:ln w="9525">
                      <a:noFill/>
                      <a:miter lim="800000"/>
                      <a:headEnd/>
                      <a:tailEnd/>
                    </a:ln>
                  </pic:spPr>
                </pic:pic>
              </a:graphicData>
            </a:graphic>
          </wp:inline>
        </w:drawing>
      </w:r>
    </w:p>
    <w:p w14:paraId="00920995" w14:textId="77777777" w:rsidR="00120503" w:rsidRDefault="00120503" w:rsidP="00273326">
      <w:pPr>
        <w:pStyle w:val="NormalWeb"/>
        <w:rPr>
          <w:b/>
          <w:color w:val="000000"/>
          <w:sz w:val="27"/>
          <w:szCs w:val="27"/>
        </w:rPr>
      </w:pPr>
    </w:p>
    <w:p w14:paraId="7D865A17" w14:textId="77777777" w:rsidR="00273326" w:rsidRDefault="00273326" w:rsidP="00273326">
      <w:pPr>
        <w:pStyle w:val="NormalWeb"/>
        <w:rPr>
          <w:color w:val="000000"/>
          <w:sz w:val="27"/>
          <w:szCs w:val="27"/>
        </w:rPr>
      </w:pPr>
      <w:r w:rsidRPr="00120503">
        <w:rPr>
          <w:b/>
          <w:color w:val="000000"/>
          <w:sz w:val="27"/>
          <w:szCs w:val="27"/>
        </w:rPr>
        <w:t>CURRICULUM</w:t>
      </w:r>
      <w:r w:rsidR="00193DA2">
        <w:rPr>
          <w:b/>
          <w:color w:val="000000"/>
          <w:sz w:val="27"/>
          <w:szCs w:val="27"/>
        </w:rPr>
        <w:t>VITAE</w:t>
      </w:r>
      <w:r>
        <w:rPr>
          <w:color w:val="000000"/>
          <w:sz w:val="27"/>
          <w:szCs w:val="27"/>
        </w:rPr>
        <w:t xml:space="preserve"> Yunuén Berenice Estrada Martino</w:t>
      </w:r>
    </w:p>
    <w:p w14:paraId="0C1E57D3" w14:textId="77777777" w:rsidR="00313BD9" w:rsidRDefault="00313BD9" w:rsidP="00273326">
      <w:pPr>
        <w:pStyle w:val="NormalWeb"/>
        <w:rPr>
          <w:color w:val="000000"/>
          <w:sz w:val="27"/>
          <w:szCs w:val="27"/>
        </w:rPr>
      </w:pPr>
    </w:p>
    <w:p w14:paraId="031BFEF7" w14:textId="77777777" w:rsidR="00273326" w:rsidRPr="00313BD9" w:rsidRDefault="00273326" w:rsidP="00273326">
      <w:pPr>
        <w:pStyle w:val="NormalWeb"/>
        <w:rPr>
          <w:b/>
          <w:color w:val="000000"/>
          <w:sz w:val="27"/>
          <w:szCs w:val="27"/>
        </w:rPr>
      </w:pPr>
      <w:r w:rsidRPr="00313BD9">
        <w:rPr>
          <w:b/>
          <w:color w:val="000000"/>
          <w:sz w:val="27"/>
          <w:szCs w:val="27"/>
        </w:rPr>
        <w:t>DISEÑADORA DE INTERIORES</w:t>
      </w:r>
    </w:p>
    <w:p w14:paraId="6410FDE1" w14:textId="77777777" w:rsidR="00273326" w:rsidRDefault="00273326" w:rsidP="00273326">
      <w:pPr>
        <w:pStyle w:val="NormalWeb"/>
        <w:rPr>
          <w:color w:val="000000"/>
          <w:sz w:val="27"/>
          <w:szCs w:val="27"/>
        </w:rPr>
      </w:pPr>
      <w:r>
        <w:rPr>
          <w:color w:val="000000"/>
          <w:sz w:val="27"/>
          <w:szCs w:val="27"/>
        </w:rPr>
        <w:t>Experiencia Laboral. . . . . . . . . . . . . . . . . . . . . . . . . . . . . . . . . . . . . . . . . . . . . . . . . . . . . . . . . . . . . . . . . . . . . . . . . . . . . . . . . .</w:t>
      </w:r>
    </w:p>
    <w:p w14:paraId="7AE88AC3" w14:textId="77777777" w:rsidR="00273326" w:rsidRDefault="00273326" w:rsidP="00273326">
      <w:pPr>
        <w:pStyle w:val="NormalWeb"/>
        <w:rPr>
          <w:color w:val="000000"/>
          <w:sz w:val="27"/>
          <w:szCs w:val="27"/>
        </w:rPr>
      </w:pPr>
      <w:r w:rsidRPr="00313BD9">
        <w:rPr>
          <w:b/>
          <w:color w:val="000000"/>
          <w:sz w:val="27"/>
          <w:szCs w:val="27"/>
        </w:rPr>
        <w:t>Premio Nacional de la Cerámica</w:t>
      </w:r>
      <w:r>
        <w:rPr>
          <w:color w:val="000000"/>
          <w:sz w:val="27"/>
          <w:szCs w:val="27"/>
        </w:rPr>
        <w:t xml:space="preserve"> (Ayuntamiento de Tlaquepaque). Colaborador</w:t>
      </w:r>
      <w:r w:rsidR="00120503">
        <w:rPr>
          <w:color w:val="000000"/>
          <w:sz w:val="27"/>
          <w:szCs w:val="27"/>
        </w:rPr>
        <w:t>a externa</w:t>
      </w:r>
      <w:r>
        <w:rPr>
          <w:color w:val="000000"/>
          <w:sz w:val="27"/>
          <w:szCs w:val="27"/>
        </w:rPr>
        <w:t>. . . . . . . . . . . . . . . . . . . .</w:t>
      </w:r>
      <w:r w:rsidRPr="00273326">
        <w:rPr>
          <w:color w:val="000000"/>
          <w:sz w:val="27"/>
          <w:szCs w:val="27"/>
        </w:rPr>
        <w:t xml:space="preserve"> </w:t>
      </w:r>
      <w:r>
        <w:rPr>
          <w:color w:val="000000"/>
          <w:sz w:val="27"/>
          <w:szCs w:val="27"/>
        </w:rPr>
        <w:t xml:space="preserve">. . . . . .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r w:rsidR="00120503" w:rsidRPr="00120503">
        <w:rPr>
          <w:color w:val="000000"/>
          <w:sz w:val="27"/>
          <w:szCs w:val="27"/>
        </w:rPr>
        <w:t xml:space="preserve"> </w:t>
      </w:r>
      <w:r w:rsidR="00120503">
        <w:rPr>
          <w:color w:val="000000"/>
          <w:sz w:val="27"/>
          <w:szCs w:val="27"/>
        </w:rPr>
        <w:t>. . . . .</w:t>
      </w:r>
    </w:p>
    <w:p w14:paraId="46204C82" w14:textId="77777777" w:rsidR="00273326" w:rsidRDefault="00273326" w:rsidP="00273326">
      <w:pPr>
        <w:pStyle w:val="NormalWeb"/>
        <w:rPr>
          <w:color w:val="000000"/>
          <w:sz w:val="27"/>
          <w:szCs w:val="27"/>
        </w:rPr>
      </w:pPr>
      <w:r>
        <w:rPr>
          <w:color w:val="000000"/>
          <w:sz w:val="27"/>
          <w:szCs w:val="27"/>
        </w:rPr>
        <w:t>2004/2010 COORDINADORA</w:t>
      </w:r>
    </w:p>
    <w:p w14:paraId="6023DFD5" w14:textId="77777777" w:rsidR="00273326" w:rsidRDefault="00273326" w:rsidP="00273326">
      <w:pPr>
        <w:pStyle w:val="NormalWeb"/>
        <w:rPr>
          <w:color w:val="000000"/>
          <w:sz w:val="27"/>
          <w:szCs w:val="27"/>
        </w:rPr>
      </w:pPr>
      <w:r>
        <w:rPr>
          <w:color w:val="000000"/>
          <w:sz w:val="27"/>
          <w:szCs w:val="27"/>
        </w:rPr>
        <w:t>Colaboradora en la logística del evento del premio nacional de la cerámica, con soluciones creativas e innovadoras para cada evento así como registro y control de las piezas a concursar, trato directo con el artesano.</w:t>
      </w:r>
    </w:p>
    <w:p w14:paraId="5B4EC897" w14:textId="77777777" w:rsidR="00313BD9" w:rsidRDefault="00313BD9" w:rsidP="00313BD9">
      <w:pPr>
        <w:pStyle w:val="NormalWeb"/>
        <w:rPr>
          <w:color w:val="000000"/>
          <w:sz w:val="27"/>
          <w:szCs w:val="27"/>
        </w:rPr>
      </w:pPr>
      <w:r>
        <w:rPr>
          <w:color w:val="000000"/>
          <w:sz w:val="27"/>
          <w:szCs w:val="27"/>
        </w:rPr>
        <w:t>2005 Se diseño el espacio para la realización de la tienda, junto con la elaboración del proyecto ejecutivo, así como unas vistas para su fácil comprensión.</w:t>
      </w:r>
    </w:p>
    <w:p w14:paraId="78723D5E" w14:textId="77777777" w:rsidR="00273326" w:rsidRDefault="00273326" w:rsidP="00273326">
      <w:pPr>
        <w:pStyle w:val="NormalWeb"/>
        <w:rPr>
          <w:color w:val="000000"/>
          <w:sz w:val="27"/>
          <w:szCs w:val="27"/>
        </w:rPr>
      </w:pPr>
      <w:r w:rsidRPr="00313BD9">
        <w:rPr>
          <w:b/>
          <w:color w:val="000000"/>
          <w:sz w:val="27"/>
          <w:szCs w:val="27"/>
        </w:rPr>
        <w:t>ARCO</w:t>
      </w:r>
      <w:r>
        <w:rPr>
          <w:color w:val="000000"/>
          <w:sz w:val="27"/>
          <w:szCs w:val="27"/>
        </w:rPr>
        <w:t xml:space="preserve"> Encargada de área escrituración de INFONAVIT . . . . . . . . . . . . . . . . . . . . . . . . . . . . . . . . . . . . . . . . . .</w:t>
      </w:r>
      <w:r w:rsidRPr="00273326">
        <w:rPr>
          <w:color w:val="000000"/>
          <w:sz w:val="27"/>
          <w:szCs w:val="27"/>
        </w:rPr>
        <w:t xml:space="preserve"> </w:t>
      </w:r>
      <w:r>
        <w:rPr>
          <w:color w:val="000000"/>
          <w:sz w:val="27"/>
          <w:szCs w:val="27"/>
        </w:rPr>
        <w:t xml:space="preserve">. . . . . . . . . . </w:t>
      </w:r>
    </w:p>
    <w:p w14:paraId="51A92A4C" w14:textId="77777777" w:rsidR="00273326" w:rsidRDefault="00273326" w:rsidP="00273326">
      <w:pPr>
        <w:pStyle w:val="NormalWeb"/>
        <w:rPr>
          <w:color w:val="000000"/>
          <w:sz w:val="27"/>
          <w:szCs w:val="27"/>
        </w:rPr>
      </w:pPr>
      <w:r>
        <w:rPr>
          <w:color w:val="000000"/>
          <w:sz w:val="27"/>
          <w:szCs w:val="27"/>
        </w:rPr>
        <w:t xml:space="preserve">2010/2013 COORDINADORA Y ASISTENTE DEL DIRECTOR GENERAL Coordinación y control de dos fraccionamientos “El Lago” y </w:t>
      </w:r>
      <w:r w:rsidR="00086FB5">
        <w:rPr>
          <w:color w:val="000000"/>
          <w:sz w:val="27"/>
          <w:szCs w:val="27"/>
        </w:rPr>
        <w:t>“</w:t>
      </w:r>
      <w:r>
        <w:rPr>
          <w:color w:val="000000"/>
          <w:sz w:val="27"/>
          <w:szCs w:val="27"/>
        </w:rPr>
        <w:t>Los Silos” control de disponibilidad de casas, armado de expedientes para solicitud de créditos INFONAVIT, Cerrar la venta con plan de pagos sobre diferencia de precios,  formular el plan de trabajo de la semana</w:t>
      </w:r>
      <w:r w:rsidR="00086FB5">
        <w:rPr>
          <w:color w:val="000000"/>
          <w:sz w:val="27"/>
          <w:szCs w:val="27"/>
        </w:rPr>
        <w:t xml:space="preserve"> de 10 asesores; rol de guardias</w:t>
      </w:r>
      <w:r>
        <w:rPr>
          <w:color w:val="000000"/>
          <w:sz w:val="27"/>
          <w:szCs w:val="27"/>
        </w:rPr>
        <w:t xml:space="preserve">, </w:t>
      </w:r>
      <w:r>
        <w:rPr>
          <w:color w:val="000000"/>
          <w:sz w:val="27"/>
          <w:szCs w:val="27"/>
        </w:rPr>
        <w:lastRenderedPageBreak/>
        <w:t>organizar las tareas cotidianas, realizar gráficas de l</w:t>
      </w:r>
      <w:r w:rsidR="00086FB5">
        <w:rPr>
          <w:color w:val="000000"/>
          <w:sz w:val="27"/>
          <w:szCs w:val="27"/>
        </w:rPr>
        <w:t>os productos competencia en el mercado</w:t>
      </w:r>
      <w:r>
        <w:rPr>
          <w:color w:val="000000"/>
          <w:sz w:val="27"/>
          <w:szCs w:val="27"/>
        </w:rPr>
        <w:t>, revisión continua</w:t>
      </w:r>
      <w:r w:rsidR="00086FB5">
        <w:rPr>
          <w:color w:val="000000"/>
          <w:sz w:val="27"/>
          <w:szCs w:val="27"/>
        </w:rPr>
        <w:t xml:space="preserve"> del fraccionamiento para el control de c</w:t>
      </w:r>
      <w:r w:rsidR="00E2043B">
        <w:rPr>
          <w:color w:val="000000"/>
          <w:sz w:val="27"/>
          <w:szCs w:val="27"/>
        </w:rPr>
        <w:t>alidad.</w:t>
      </w:r>
    </w:p>
    <w:p w14:paraId="61C875DB" w14:textId="77777777" w:rsidR="00273326" w:rsidRDefault="00E2043B" w:rsidP="00273326">
      <w:pPr>
        <w:pStyle w:val="NormalWeb"/>
        <w:rPr>
          <w:color w:val="000000"/>
          <w:sz w:val="27"/>
          <w:szCs w:val="27"/>
        </w:rPr>
      </w:pPr>
      <w:r w:rsidRPr="00120503">
        <w:rPr>
          <w:b/>
          <w:color w:val="000000"/>
          <w:sz w:val="27"/>
          <w:szCs w:val="27"/>
        </w:rPr>
        <w:t>AFORE BANCOMER/ XXI BANORTE</w:t>
      </w:r>
      <w:r w:rsidR="00273326">
        <w:rPr>
          <w:color w:val="000000"/>
          <w:sz w:val="27"/>
          <w:szCs w:val="27"/>
        </w:rPr>
        <w:t>. . . . . . . . . . . . . . . . . . . . . . . .</w:t>
      </w:r>
    </w:p>
    <w:p w14:paraId="625E4100" w14:textId="77777777" w:rsidR="00273326" w:rsidRDefault="00E2043B" w:rsidP="00273326">
      <w:pPr>
        <w:pStyle w:val="NormalWeb"/>
        <w:rPr>
          <w:color w:val="000000"/>
          <w:sz w:val="27"/>
          <w:szCs w:val="27"/>
        </w:rPr>
      </w:pPr>
      <w:r>
        <w:rPr>
          <w:color w:val="000000"/>
          <w:sz w:val="27"/>
          <w:szCs w:val="27"/>
        </w:rPr>
        <w:t>2013</w:t>
      </w:r>
      <w:r w:rsidR="00273326">
        <w:rPr>
          <w:color w:val="000000"/>
          <w:sz w:val="27"/>
          <w:szCs w:val="27"/>
        </w:rPr>
        <w:t xml:space="preserve"> </w:t>
      </w:r>
      <w:r>
        <w:rPr>
          <w:color w:val="000000"/>
          <w:sz w:val="27"/>
          <w:szCs w:val="27"/>
        </w:rPr>
        <w:t>ASESOR FINANCIERO</w:t>
      </w:r>
    </w:p>
    <w:p w14:paraId="54F09329" w14:textId="77777777" w:rsidR="00273326" w:rsidRDefault="00E2043B" w:rsidP="00273326">
      <w:pPr>
        <w:pStyle w:val="NormalWeb"/>
        <w:rPr>
          <w:color w:val="000000"/>
          <w:sz w:val="27"/>
          <w:szCs w:val="27"/>
        </w:rPr>
      </w:pPr>
      <w:r>
        <w:rPr>
          <w:color w:val="000000"/>
          <w:sz w:val="27"/>
          <w:szCs w:val="27"/>
        </w:rPr>
        <w:t>Prospección de clientes por medio de Telemarketing, domiciliando. Ofrecer los beneficios que ofrece nuestra administradora</w:t>
      </w:r>
      <w:r w:rsidR="00313BD9">
        <w:rPr>
          <w:color w:val="000000"/>
          <w:sz w:val="27"/>
          <w:szCs w:val="27"/>
        </w:rPr>
        <w:t xml:space="preserve">, así como informar al cliente la importancia de saber y tomar buenas decisiones sobre su futuro; </w:t>
      </w:r>
      <w:r w:rsidR="00193DA2">
        <w:rPr>
          <w:color w:val="000000"/>
          <w:sz w:val="27"/>
          <w:szCs w:val="27"/>
        </w:rPr>
        <w:t>así</w:t>
      </w:r>
      <w:r w:rsidR="00313BD9">
        <w:rPr>
          <w:color w:val="000000"/>
          <w:sz w:val="27"/>
          <w:szCs w:val="27"/>
        </w:rPr>
        <w:t xml:space="preserve"> como</w:t>
      </w:r>
      <w:r>
        <w:rPr>
          <w:color w:val="000000"/>
          <w:sz w:val="27"/>
          <w:szCs w:val="27"/>
        </w:rPr>
        <w:t xml:space="preserve"> convencer al cliente</w:t>
      </w:r>
      <w:r w:rsidR="00313BD9">
        <w:rPr>
          <w:color w:val="000000"/>
          <w:sz w:val="27"/>
          <w:szCs w:val="27"/>
        </w:rPr>
        <w:t xml:space="preserve"> de administrar sus recursos.</w:t>
      </w:r>
    </w:p>
    <w:p w14:paraId="2C4A76E5" w14:textId="77777777" w:rsidR="00273326" w:rsidRDefault="00273326" w:rsidP="00273326">
      <w:pPr>
        <w:pStyle w:val="NormalWeb"/>
        <w:rPr>
          <w:color w:val="000000"/>
          <w:sz w:val="27"/>
          <w:szCs w:val="27"/>
        </w:rPr>
      </w:pPr>
      <w:r w:rsidRPr="00120503">
        <w:rPr>
          <w:color w:val="000000"/>
          <w:sz w:val="27"/>
          <w:szCs w:val="27"/>
          <w:u w:val="single"/>
        </w:rPr>
        <w:t xml:space="preserve">Formación </w:t>
      </w:r>
      <w:r w:rsidR="00313BD9" w:rsidRPr="00120503">
        <w:rPr>
          <w:color w:val="000000"/>
          <w:sz w:val="27"/>
          <w:szCs w:val="27"/>
          <w:u w:val="single"/>
        </w:rPr>
        <w:t>Académica</w:t>
      </w:r>
      <w:r>
        <w:rPr>
          <w:color w:val="000000"/>
          <w:sz w:val="27"/>
          <w:szCs w:val="27"/>
        </w:rPr>
        <w:t>. . . . . . . . . . . . . . . . . . . . . . . . . . . . . . . . . . . . . . . . . . . . . . . . . . . . . . . . . . . . . . . . . . . . . . . . . . . . . . . . . .</w:t>
      </w:r>
    </w:p>
    <w:p w14:paraId="3FBFF15A" w14:textId="77777777" w:rsidR="00313BD9" w:rsidRDefault="00273326" w:rsidP="00313BD9">
      <w:pPr>
        <w:pStyle w:val="NormalWeb"/>
        <w:rPr>
          <w:color w:val="000000"/>
          <w:sz w:val="27"/>
          <w:szCs w:val="27"/>
        </w:rPr>
      </w:pPr>
      <w:r>
        <w:rPr>
          <w:color w:val="000000"/>
          <w:sz w:val="27"/>
          <w:szCs w:val="27"/>
        </w:rPr>
        <w:t xml:space="preserve">2008 Lic. En Diseño de Interiores y Ambientación. Universidad de Guadalajara </w:t>
      </w:r>
    </w:p>
    <w:p w14:paraId="419AF272" w14:textId="77777777" w:rsidR="00313BD9" w:rsidRDefault="00313BD9" w:rsidP="00313BD9">
      <w:pPr>
        <w:pStyle w:val="NormalWeb"/>
        <w:rPr>
          <w:color w:val="000000"/>
          <w:sz w:val="27"/>
          <w:szCs w:val="27"/>
        </w:rPr>
      </w:pPr>
      <w:r>
        <w:rPr>
          <w:color w:val="000000"/>
          <w:sz w:val="27"/>
          <w:szCs w:val="27"/>
        </w:rPr>
        <w:t>2004 Curso Ejecutivo de 3d Studio Max 5.0, Computec, Guadalajara.</w:t>
      </w:r>
    </w:p>
    <w:p w14:paraId="7053D6B4" w14:textId="77777777" w:rsidR="00313BD9" w:rsidRDefault="00313BD9" w:rsidP="00313BD9">
      <w:pPr>
        <w:pStyle w:val="NormalWeb"/>
        <w:rPr>
          <w:color w:val="000000"/>
          <w:sz w:val="27"/>
          <w:szCs w:val="27"/>
        </w:rPr>
      </w:pPr>
      <w:r>
        <w:rPr>
          <w:color w:val="000000"/>
          <w:sz w:val="27"/>
          <w:szCs w:val="27"/>
        </w:rPr>
        <w:t>2010 Diplomado en Autocad, Ico Virtual, Guadalajara.</w:t>
      </w:r>
    </w:p>
    <w:p w14:paraId="5B60A8AE" w14:textId="77777777" w:rsidR="00273326" w:rsidRDefault="00273326" w:rsidP="00273326">
      <w:pPr>
        <w:pStyle w:val="NormalWeb"/>
        <w:rPr>
          <w:color w:val="000000"/>
          <w:sz w:val="27"/>
          <w:szCs w:val="27"/>
        </w:rPr>
      </w:pPr>
      <w:r w:rsidRPr="00120503">
        <w:rPr>
          <w:color w:val="000000"/>
          <w:sz w:val="27"/>
          <w:szCs w:val="27"/>
          <w:u w:val="single"/>
        </w:rPr>
        <w:t>Programas</w:t>
      </w:r>
      <w:r>
        <w:rPr>
          <w:color w:val="000000"/>
          <w:sz w:val="27"/>
          <w:szCs w:val="27"/>
        </w:rPr>
        <w:t xml:space="preserve"> . . . . . . . . . . . . . . . . . . . . . . . . . . . . . . . . . . . . . . . . . . . . . . . . . . . . . . . . . . . . . . . . . . . . . . . . . . . . . . . . . .</w:t>
      </w:r>
    </w:p>
    <w:p w14:paraId="26340DA1" w14:textId="77777777" w:rsidR="00273326" w:rsidRDefault="00273326" w:rsidP="00273326">
      <w:pPr>
        <w:pStyle w:val="NormalWeb"/>
        <w:rPr>
          <w:color w:val="000000"/>
          <w:sz w:val="27"/>
          <w:szCs w:val="27"/>
        </w:rPr>
      </w:pPr>
      <w:r>
        <w:rPr>
          <w:color w:val="000000"/>
          <w:sz w:val="27"/>
          <w:szCs w:val="27"/>
        </w:rPr>
        <w:t>Actualmente en estudio Autocad (2da y 3ra dimensión) Ilustrador</w:t>
      </w:r>
    </w:p>
    <w:p w14:paraId="35FB9AFA" w14:textId="77777777" w:rsidR="00273326" w:rsidRPr="00273326" w:rsidRDefault="00273326" w:rsidP="00273326">
      <w:pPr>
        <w:pStyle w:val="NormalWeb"/>
        <w:rPr>
          <w:color w:val="000000"/>
          <w:sz w:val="27"/>
          <w:szCs w:val="27"/>
          <w:lang w:val="en-US"/>
        </w:rPr>
      </w:pPr>
      <w:r w:rsidRPr="00273326">
        <w:rPr>
          <w:color w:val="000000"/>
          <w:sz w:val="27"/>
          <w:szCs w:val="27"/>
          <w:lang w:val="en-US"/>
        </w:rPr>
        <w:t xml:space="preserve">Windows 3d Max </w:t>
      </w:r>
    </w:p>
    <w:p w14:paraId="10753939" w14:textId="77777777" w:rsidR="00273326" w:rsidRPr="00273326" w:rsidRDefault="00273326" w:rsidP="00273326">
      <w:pPr>
        <w:pStyle w:val="NormalWeb"/>
        <w:rPr>
          <w:color w:val="000000"/>
          <w:sz w:val="27"/>
          <w:szCs w:val="27"/>
          <w:lang w:val="en-US"/>
        </w:rPr>
      </w:pPr>
      <w:r w:rsidRPr="00273326">
        <w:rPr>
          <w:color w:val="000000"/>
          <w:sz w:val="27"/>
          <w:szCs w:val="27"/>
          <w:lang w:val="en-US"/>
        </w:rPr>
        <w:t xml:space="preserve">Office Sketch Up </w:t>
      </w:r>
    </w:p>
    <w:p w14:paraId="7C20EF5C" w14:textId="77777777" w:rsidR="00F165C1" w:rsidRPr="00273326" w:rsidRDefault="00F165C1">
      <w:pPr>
        <w:rPr>
          <w:lang w:val="en-US"/>
        </w:rPr>
      </w:pPr>
    </w:p>
    <w:sectPr w:rsidR="00F165C1" w:rsidRPr="00273326" w:rsidSect="00F165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26"/>
    <w:rsid w:val="00061603"/>
    <w:rsid w:val="00086FB5"/>
    <w:rsid w:val="00120503"/>
    <w:rsid w:val="00193DA2"/>
    <w:rsid w:val="002103D6"/>
    <w:rsid w:val="00273326"/>
    <w:rsid w:val="00313BD9"/>
    <w:rsid w:val="00500548"/>
    <w:rsid w:val="00DA6438"/>
    <w:rsid w:val="00E2043B"/>
    <w:rsid w:val="00F16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4325"/>
  <w15:docId w15:val="{EC03DB6B-2468-4056-B899-CAEBCCE7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5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3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20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karina rangel hernandez</dc:creator>
  <cp:lastModifiedBy>Cesar Ignacio Bocanegra Alvarado</cp:lastModifiedBy>
  <cp:revision>3</cp:revision>
  <cp:lastPrinted>2015-05-25T14:45:00Z</cp:lastPrinted>
  <dcterms:created xsi:type="dcterms:W3CDTF">2016-05-13T14:55:00Z</dcterms:created>
  <dcterms:modified xsi:type="dcterms:W3CDTF">2022-05-12T17:41:00Z</dcterms:modified>
</cp:coreProperties>
</file>