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080" w:rsidRPr="00733E72" w:rsidRDefault="006F1B59" w:rsidP="004B5AAF">
      <w:pPr>
        <w:pStyle w:val="Textoindependiente"/>
        <w:ind w:left="0"/>
        <w:jc w:val="both"/>
        <w:rPr>
          <w:rFonts w:ascii="Arial" w:hAnsi="Arial" w:cs="Arial"/>
          <w:sz w:val="24"/>
          <w:szCs w:val="24"/>
          <w:lang w:val="es-MX"/>
        </w:rPr>
      </w:pPr>
      <w:r>
        <w:rPr>
          <w:rFonts w:ascii="Arial" w:hAnsi="Arial" w:cs="Arial"/>
          <w:b/>
          <w:sz w:val="24"/>
          <w:szCs w:val="24"/>
          <w:lang w:val="es-MX"/>
        </w:rPr>
        <w:t>ACTA NU</w:t>
      </w:r>
      <w:r w:rsidR="006B4940">
        <w:rPr>
          <w:rFonts w:ascii="Arial" w:hAnsi="Arial" w:cs="Arial"/>
          <w:b/>
          <w:sz w:val="24"/>
          <w:szCs w:val="24"/>
          <w:lang w:val="es-MX"/>
        </w:rPr>
        <w:t>MERO 38 (TREINTA Y OCHO) DEL 25</w:t>
      </w:r>
      <w:r>
        <w:rPr>
          <w:rFonts w:ascii="Arial" w:hAnsi="Arial" w:cs="Arial"/>
          <w:b/>
          <w:sz w:val="24"/>
          <w:szCs w:val="24"/>
          <w:lang w:val="es-MX"/>
        </w:rPr>
        <w:t xml:space="preserve"> (</w:t>
      </w:r>
      <w:r w:rsidR="006B4940">
        <w:rPr>
          <w:rFonts w:ascii="Arial" w:hAnsi="Arial" w:cs="Arial"/>
          <w:b/>
          <w:sz w:val="24"/>
          <w:szCs w:val="24"/>
          <w:lang w:val="es-MX"/>
        </w:rPr>
        <w:t>VEINTICINCO</w:t>
      </w:r>
      <w:r w:rsidR="00F8681D">
        <w:rPr>
          <w:rFonts w:ascii="Arial" w:hAnsi="Arial" w:cs="Arial"/>
          <w:b/>
          <w:sz w:val="24"/>
          <w:szCs w:val="24"/>
          <w:lang w:val="es-MX"/>
        </w:rPr>
        <w:t>)</w:t>
      </w:r>
      <w:r w:rsidR="001652DF">
        <w:rPr>
          <w:rFonts w:ascii="Arial" w:hAnsi="Arial" w:cs="Arial"/>
          <w:b/>
          <w:sz w:val="24"/>
          <w:szCs w:val="24"/>
          <w:lang w:val="es-MX"/>
        </w:rPr>
        <w:t xml:space="preserve"> DE</w:t>
      </w:r>
      <w:r w:rsidR="00F8681D">
        <w:rPr>
          <w:rFonts w:ascii="Arial" w:hAnsi="Arial" w:cs="Arial"/>
          <w:b/>
          <w:sz w:val="24"/>
          <w:szCs w:val="24"/>
          <w:lang w:val="es-MX"/>
        </w:rPr>
        <w:t xml:space="preserve"> </w:t>
      </w:r>
      <w:r w:rsidR="006B4940">
        <w:rPr>
          <w:rFonts w:ascii="Arial" w:hAnsi="Arial" w:cs="Arial"/>
          <w:b/>
          <w:sz w:val="24"/>
          <w:szCs w:val="24"/>
          <w:lang w:val="es-MX"/>
        </w:rPr>
        <w:t>FEBR</w:t>
      </w:r>
      <w:r>
        <w:rPr>
          <w:rFonts w:ascii="Arial" w:hAnsi="Arial" w:cs="Arial"/>
          <w:b/>
          <w:sz w:val="24"/>
          <w:szCs w:val="24"/>
          <w:lang w:val="es-MX"/>
        </w:rPr>
        <w:t>ERO DEL 2021</w:t>
      </w:r>
      <w:r w:rsidR="00F8681D">
        <w:rPr>
          <w:rFonts w:ascii="Arial" w:hAnsi="Arial" w:cs="Arial"/>
          <w:b/>
          <w:sz w:val="24"/>
          <w:szCs w:val="24"/>
          <w:lang w:val="es-MX"/>
        </w:rPr>
        <w:t xml:space="preserve"> (DOS MIL </w:t>
      </w:r>
      <w:r w:rsidR="009B7080" w:rsidRPr="00733E72">
        <w:rPr>
          <w:rFonts w:ascii="Arial" w:hAnsi="Arial" w:cs="Arial"/>
          <w:b/>
          <w:sz w:val="24"/>
          <w:szCs w:val="24"/>
          <w:lang w:val="es-MX"/>
        </w:rPr>
        <w:t>VE</w:t>
      </w:r>
      <w:r>
        <w:rPr>
          <w:rFonts w:ascii="Arial" w:hAnsi="Arial" w:cs="Arial"/>
          <w:b/>
          <w:sz w:val="24"/>
          <w:szCs w:val="24"/>
          <w:lang w:val="es-MX"/>
        </w:rPr>
        <w:t>INTIUNO</w:t>
      </w:r>
      <w:r w:rsidR="009B7080" w:rsidRPr="00733E72">
        <w:rPr>
          <w:rFonts w:ascii="Arial" w:hAnsi="Arial" w:cs="Arial"/>
          <w:b/>
          <w:sz w:val="24"/>
          <w:szCs w:val="24"/>
          <w:lang w:val="es-MX"/>
        </w:rPr>
        <w:t>) REUNIDOS EN EL RECINTO OFICIAL DEL H. AYUNTAMIENTO DE SAN PEDRO TLAQUEPAQUE, JALISCO, A EFECTO DE CELEBRAR SESIÓN ORDINARIA.</w:t>
      </w:r>
      <w:r w:rsidR="009B7080" w:rsidRPr="00733E72">
        <w:rPr>
          <w:rFonts w:ascii="Arial" w:hAnsi="Arial" w:cs="Arial"/>
          <w:sz w:val="24"/>
          <w:szCs w:val="24"/>
          <w:lang w:val="es-MX"/>
        </w:rPr>
        <w:t>------------------------------------------</w:t>
      </w:r>
      <w:r w:rsidR="006B4940">
        <w:rPr>
          <w:rFonts w:ascii="Arial" w:hAnsi="Arial" w:cs="Arial"/>
          <w:sz w:val="24"/>
          <w:szCs w:val="24"/>
          <w:lang w:val="es-MX"/>
        </w:rPr>
        <w:t>------------------------------------------------------------------</w:t>
      </w:r>
      <w:r>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8A5DAA" w:rsidRPr="00733E72">
        <w:rPr>
          <w:rFonts w:ascii="Arial" w:hAnsi="Arial" w:cs="Arial"/>
          <w:sz w:val="24"/>
          <w:szCs w:val="24"/>
          <w:lang w:val="es-MX"/>
        </w:rPr>
        <w:t>---</w:t>
      </w:r>
      <w:r w:rsidR="009D3471" w:rsidRPr="00733E72">
        <w:rPr>
          <w:rFonts w:ascii="Arial" w:hAnsi="Arial" w:cs="Arial"/>
          <w:sz w:val="24"/>
          <w:szCs w:val="24"/>
          <w:lang w:val="es-MX"/>
        </w:rPr>
        <w:t>-</w:t>
      </w:r>
      <w:r w:rsidR="00613072">
        <w:rPr>
          <w:rFonts w:ascii="Arial" w:hAnsi="Arial" w:cs="Arial"/>
          <w:sz w:val="24"/>
          <w:szCs w:val="24"/>
          <w:lang w:val="es-MX"/>
        </w:rPr>
        <w:t>------</w:t>
      </w:r>
      <w:r w:rsidR="005D431A">
        <w:rPr>
          <w:rFonts w:ascii="Arial" w:hAnsi="Arial" w:cs="Arial"/>
          <w:sz w:val="24"/>
          <w:szCs w:val="24"/>
          <w:lang w:val="es-MX"/>
        </w:rPr>
        <w:t>---------------</w:t>
      </w:r>
      <w:r w:rsidR="00613072">
        <w:rPr>
          <w:rFonts w:ascii="Arial" w:hAnsi="Arial" w:cs="Arial"/>
          <w:sz w:val="24"/>
          <w:szCs w:val="24"/>
          <w:lang w:val="es-MX"/>
        </w:rPr>
        <w:t>-</w:t>
      </w:r>
      <w:r w:rsidR="009B7080" w:rsidRPr="00733E72">
        <w:rPr>
          <w:rFonts w:ascii="Arial" w:hAnsi="Arial" w:cs="Arial"/>
          <w:b/>
          <w:sz w:val="24"/>
          <w:szCs w:val="24"/>
          <w:lang w:val="es-MX"/>
        </w:rPr>
        <w:t xml:space="preserve">PRESIDENCIA.- </w:t>
      </w:r>
      <w:r w:rsidR="009B7080" w:rsidRPr="00733E72">
        <w:rPr>
          <w:rFonts w:ascii="Arial" w:hAnsi="Arial" w:cs="Arial"/>
          <w:sz w:val="24"/>
          <w:szCs w:val="24"/>
          <w:lang w:val="es-MX"/>
        </w:rPr>
        <w:t xml:space="preserve">A cargo de la </w:t>
      </w:r>
      <w:r w:rsidR="009B7080" w:rsidRPr="00733E72">
        <w:rPr>
          <w:rFonts w:ascii="Arial" w:hAnsi="Arial" w:cs="Arial"/>
          <w:b/>
          <w:sz w:val="24"/>
          <w:szCs w:val="24"/>
          <w:lang w:val="es-MX"/>
        </w:rPr>
        <w:t>C. María Elena Limón García.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9D3471" w:rsidRPr="00733E72">
        <w:rPr>
          <w:rFonts w:ascii="Arial" w:hAnsi="Arial" w:cs="Arial"/>
          <w:sz w:val="24"/>
          <w:szCs w:val="24"/>
          <w:lang w:val="es-MX"/>
        </w:rPr>
        <w:t>--</w:t>
      </w:r>
      <w:r w:rsidR="009B7080" w:rsidRPr="00733E72">
        <w:rPr>
          <w:rFonts w:ascii="Arial" w:hAnsi="Arial" w:cs="Arial"/>
          <w:sz w:val="24"/>
          <w:szCs w:val="24"/>
          <w:lang w:val="es-MX"/>
        </w:rPr>
        <w:t>----------------</w:t>
      </w:r>
      <w:r w:rsidR="008A5DAA" w:rsidRPr="00733E72">
        <w:rPr>
          <w:rFonts w:ascii="Arial" w:hAnsi="Arial" w:cs="Arial"/>
          <w:sz w:val="24"/>
          <w:szCs w:val="24"/>
          <w:lang w:val="es-MX"/>
        </w:rPr>
        <w:t>------</w:t>
      </w:r>
      <w:r w:rsidR="009B7080" w:rsidRPr="00733E72">
        <w:rPr>
          <w:rFonts w:ascii="Arial" w:hAnsi="Arial" w:cs="Arial"/>
          <w:sz w:val="24"/>
          <w:szCs w:val="24"/>
          <w:lang w:val="es-MX"/>
        </w:rPr>
        <w:t>-</w:t>
      </w:r>
      <w:r w:rsidR="009B7080" w:rsidRPr="00733E72">
        <w:rPr>
          <w:rFonts w:ascii="Arial" w:hAnsi="Arial" w:cs="Arial"/>
          <w:b/>
          <w:sz w:val="24"/>
          <w:szCs w:val="24"/>
          <w:lang w:val="es-MX"/>
        </w:rPr>
        <w:t>SECRETARÍA.-</w:t>
      </w:r>
      <w:r w:rsidR="009B7080" w:rsidRPr="00733E72">
        <w:rPr>
          <w:rFonts w:ascii="Arial" w:hAnsi="Arial" w:cs="Arial"/>
          <w:sz w:val="24"/>
          <w:szCs w:val="24"/>
          <w:lang w:val="es-MX"/>
        </w:rPr>
        <w:t xml:space="preserve"> A cargo del </w:t>
      </w:r>
      <w:r w:rsidR="009B7080" w:rsidRPr="00733E72">
        <w:rPr>
          <w:rFonts w:ascii="Arial" w:hAnsi="Arial" w:cs="Arial"/>
          <w:b/>
          <w:sz w:val="24"/>
          <w:szCs w:val="24"/>
          <w:lang w:val="es-MX"/>
        </w:rPr>
        <w:t>Lic. Salvador Ruíz Ayala.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885353" w:rsidRPr="00733E72">
        <w:rPr>
          <w:rFonts w:ascii="Arial" w:hAnsi="Arial" w:cs="Arial"/>
          <w:sz w:val="24"/>
          <w:szCs w:val="24"/>
          <w:lang w:val="es-MX"/>
        </w:rPr>
        <w:t>--------</w:t>
      </w:r>
      <w:r w:rsidR="009B7080" w:rsidRPr="00733E72">
        <w:rPr>
          <w:rFonts w:ascii="Arial" w:hAnsi="Arial" w:cs="Arial"/>
          <w:sz w:val="24"/>
          <w:szCs w:val="24"/>
          <w:lang w:val="es-MX"/>
        </w:rPr>
        <w:t>---</w:t>
      </w:r>
      <w:r w:rsidR="000A0FF8">
        <w:rPr>
          <w:rFonts w:ascii="Arial" w:hAnsi="Arial" w:cs="Arial"/>
          <w:sz w:val="24"/>
          <w:szCs w:val="24"/>
          <w:lang w:val="es-MX"/>
        </w:rPr>
        <w:t xml:space="preserve"> </w:t>
      </w:r>
    </w:p>
    <w:p w:rsidR="009B7080" w:rsidRPr="00DF7C02" w:rsidRDefault="009B7080" w:rsidP="004E45DB">
      <w:pPr>
        <w:pStyle w:val="Estilo"/>
        <w:rPr>
          <w:rFonts w:cs="Arial"/>
          <w:szCs w:val="24"/>
        </w:rPr>
      </w:pPr>
      <w:r w:rsidRPr="00733E72">
        <w:t>Con la palabra la Presidente Municipal, C</w:t>
      </w:r>
      <w:r w:rsidR="008A5DAA" w:rsidRPr="00733E72">
        <w:t>. María Elena Limón García:</w:t>
      </w:r>
      <w:r w:rsidR="004D4A9E">
        <w:t xml:space="preserve"> </w:t>
      </w:r>
      <w:r w:rsidR="00FC7B44">
        <w:t>Si, m</w:t>
      </w:r>
      <w:r w:rsidR="00E11CCB">
        <w:rPr>
          <w:rFonts w:cs="Arial"/>
          <w:color w:val="000000" w:themeColor="text1"/>
          <w:szCs w:val="24"/>
        </w:rPr>
        <w:t>uy buenas</w:t>
      </w:r>
      <w:r w:rsidR="00BF7B8D" w:rsidRPr="00437578">
        <w:rPr>
          <w:rFonts w:cs="Arial"/>
          <w:color w:val="000000" w:themeColor="text1"/>
          <w:szCs w:val="24"/>
        </w:rPr>
        <w:t xml:space="preserve"> tardes</w:t>
      </w:r>
      <w:r w:rsidR="000C6CBE">
        <w:rPr>
          <w:rFonts w:cs="Arial"/>
          <w:color w:val="000000" w:themeColor="text1"/>
          <w:szCs w:val="24"/>
        </w:rPr>
        <w:t xml:space="preserve"> tengan</w:t>
      </w:r>
      <w:r w:rsidR="00FB5D94">
        <w:rPr>
          <w:rFonts w:cs="Arial"/>
          <w:color w:val="000000" w:themeColor="text1"/>
          <w:szCs w:val="24"/>
        </w:rPr>
        <w:t xml:space="preserve"> toda</w:t>
      </w:r>
      <w:r w:rsidR="000C6CBE">
        <w:rPr>
          <w:rFonts w:cs="Arial"/>
          <w:color w:val="000000" w:themeColor="text1"/>
          <w:szCs w:val="24"/>
        </w:rPr>
        <w:t>s</w:t>
      </w:r>
      <w:r w:rsidR="00FC7B44">
        <w:rPr>
          <w:rFonts w:cs="Arial"/>
          <w:color w:val="000000" w:themeColor="text1"/>
          <w:szCs w:val="24"/>
        </w:rPr>
        <w:t xml:space="preserve"> </w:t>
      </w:r>
      <w:r w:rsidR="00FB5D94">
        <w:rPr>
          <w:rFonts w:cs="Arial"/>
          <w:color w:val="000000" w:themeColor="text1"/>
          <w:szCs w:val="24"/>
        </w:rPr>
        <w:t xml:space="preserve">y </w:t>
      </w:r>
      <w:r w:rsidR="00316015">
        <w:rPr>
          <w:rFonts w:cs="Arial"/>
          <w:color w:val="000000" w:themeColor="text1"/>
          <w:szCs w:val="24"/>
        </w:rPr>
        <w:t xml:space="preserve">todos ustedes, </w:t>
      </w:r>
      <w:r w:rsidR="00E11CCB">
        <w:rPr>
          <w:rFonts w:cs="Arial"/>
          <w:color w:val="000000" w:themeColor="text1"/>
          <w:szCs w:val="24"/>
        </w:rPr>
        <w:t>doy la bienvenida</w:t>
      </w:r>
      <w:r w:rsidR="00BF7B8D" w:rsidRPr="00CF3B1D">
        <w:rPr>
          <w:rFonts w:cs="Arial"/>
          <w:color w:val="000000" w:themeColor="text1"/>
          <w:sz w:val="36"/>
          <w:szCs w:val="36"/>
        </w:rPr>
        <w:t xml:space="preserve"> </w:t>
      </w:r>
      <w:r w:rsidR="00F8681D">
        <w:rPr>
          <w:color w:val="000000" w:themeColor="text1"/>
        </w:rPr>
        <w:t xml:space="preserve">a esta </w:t>
      </w:r>
      <w:r w:rsidR="006F1B59" w:rsidRPr="00E95EF0">
        <w:rPr>
          <w:rFonts w:cs="Arial"/>
          <w:szCs w:val="24"/>
        </w:rPr>
        <w:t xml:space="preserve">Vigésima </w:t>
      </w:r>
      <w:r w:rsidR="00B1076C" w:rsidRPr="00D74E6E">
        <w:rPr>
          <w:rFonts w:cs="Arial"/>
          <w:szCs w:val="36"/>
        </w:rPr>
        <w:t>Octava</w:t>
      </w:r>
      <w:r w:rsidR="006F1B59" w:rsidRPr="00E95EF0">
        <w:rPr>
          <w:rFonts w:cs="Arial"/>
          <w:szCs w:val="24"/>
        </w:rPr>
        <w:t xml:space="preserve"> Sesión Ordinaria de</w:t>
      </w:r>
      <w:r w:rsidR="00FB5D94">
        <w:rPr>
          <w:rFonts w:cs="Arial"/>
          <w:szCs w:val="24"/>
        </w:rPr>
        <w:t>l Ayuntamiento Constituc</w:t>
      </w:r>
      <w:r w:rsidR="009E6E38">
        <w:rPr>
          <w:rFonts w:cs="Arial"/>
          <w:szCs w:val="24"/>
        </w:rPr>
        <w:t xml:space="preserve">ional de San Pedro Tlaquepaque, </w:t>
      </w:r>
      <w:r w:rsidR="006F1B59" w:rsidRPr="00E95EF0">
        <w:rPr>
          <w:rFonts w:cs="Arial"/>
          <w:szCs w:val="24"/>
        </w:rPr>
        <w:t>Admini</w:t>
      </w:r>
      <w:r w:rsidR="00DF7C02">
        <w:rPr>
          <w:rFonts w:cs="Arial"/>
          <w:szCs w:val="24"/>
        </w:rPr>
        <w:t>stración Pública Municipal 2018–</w:t>
      </w:r>
      <w:r w:rsidR="006F1B59" w:rsidRPr="00E95EF0">
        <w:rPr>
          <w:rFonts w:cs="Arial"/>
          <w:szCs w:val="24"/>
        </w:rPr>
        <w:t>2021</w:t>
      </w:r>
      <w:r w:rsidR="00DF7C02">
        <w:rPr>
          <w:rFonts w:cs="Arial"/>
          <w:szCs w:val="24"/>
        </w:rPr>
        <w:t xml:space="preserve">, </w:t>
      </w:r>
      <w:r w:rsidR="00316015">
        <w:t xml:space="preserve">siendo las </w:t>
      </w:r>
      <w:r w:rsidR="00FC7B44">
        <w:t>19:15</w:t>
      </w:r>
      <w:r w:rsidR="00FB5D94">
        <w:t xml:space="preserve"> </w:t>
      </w:r>
      <w:r w:rsidR="00FC7B44">
        <w:t>(Diecinueve horas con quince</w:t>
      </w:r>
      <w:r w:rsidR="00EA4C4B">
        <w:t xml:space="preserve"> </w:t>
      </w:r>
      <w:r w:rsidR="00EA4C4B" w:rsidRPr="00733E72">
        <w:t>minutos</w:t>
      </w:r>
      <w:r w:rsidR="00EA4C4B">
        <w:t>)</w:t>
      </w:r>
      <w:r w:rsidR="00DF7C02">
        <w:t xml:space="preserve"> </w:t>
      </w:r>
      <w:r w:rsidR="00316015">
        <w:t>del</w:t>
      </w:r>
      <w:r w:rsidR="00E11CCB">
        <w:t xml:space="preserve"> </w:t>
      </w:r>
      <w:r w:rsidR="00694B9D">
        <w:t>día</w:t>
      </w:r>
      <w:r w:rsidR="0011594F">
        <w:t xml:space="preserve"> 25 de febr</w:t>
      </w:r>
      <w:r w:rsidR="00DF7C02">
        <w:t>ero</w:t>
      </w:r>
      <w:r w:rsidR="006F1B59">
        <w:t xml:space="preserve"> del 2021</w:t>
      </w:r>
      <w:r w:rsidRPr="00733E72">
        <w:t xml:space="preserve"> damos inicio y como </w:t>
      </w:r>
      <w:r w:rsidRPr="00733E72">
        <w:rPr>
          <w:b/>
          <w:u w:val="single"/>
        </w:rPr>
        <w:t>PRIMER PUNTO</w:t>
      </w:r>
      <w:r w:rsidRPr="00733E72">
        <w:t xml:space="preserve"> del orden del día, le pido al Lic. Salvador Ruíz Ayala, Secretario de este Ayuntamiento tome la lista de asistencia </w:t>
      </w:r>
      <w:r w:rsidR="004D4A9E">
        <w:t>a efecto de verif</w:t>
      </w:r>
      <w:r w:rsidR="00804896">
        <w:t xml:space="preserve">icar y declarar </w:t>
      </w:r>
      <w:r w:rsidRPr="00733E72">
        <w:t>el quórum legal para sesionar</w:t>
      </w:r>
      <w:r w:rsidR="00926A0F">
        <w:t xml:space="preserve">, </w:t>
      </w:r>
      <w:r w:rsidR="00FB5D94">
        <w:t>Secretario.</w:t>
      </w:r>
      <w:r w:rsidRPr="00733E72">
        <w:t>-------------------------------------------------------------------</w:t>
      </w:r>
      <w:r w:rsidR="00FB5D94">
        <w:t>-----------------</w:t>
      </w:r>
      <w:r w:rsidR="00926A0F">
        <w:t>------------------------------------------------------</w:t>
      </w:r>
      <w:r w:rsidR="008E4B32" w:rsidRPr="00733E72">
        <w:t>-</w:t>
      </w:r>
      <w:r w:rsidR="00DF7C02">
        <w:t>-</w:t>
      </w:r>
      <w:r w:rsidR="009E6E38">
        <w:t>------------</w:t>
      </w:r>
      <w:r w:rsidR="00DF7C02">
        <w:t>------------------</w:t>
      </w:r>
      <w:r w:rsidRPr="00733E72">
        <w:t>En uso de la voz el Secretario del Ayuntamiento, Lic. Salvador Ruíz Ayala:</w:t>
      </w:r>
      <w:r w:rsidR="008411CF">
        <w:t xml:space="preserve"> Con</w:t>
      </w:r>
      <w:r w:rsidR="00925576">
        <w:t xml:space="preserve"> su</w:t>
      </w:r>
      <w:r w:rsidR="008411CF">
        <w:t xml:space="preserve"> permiso </w:t>
      </w:r>
      <w:r w:rsidR="00CE7E22">
        <w:t>Pres</w:t>
      </w:r>
      <w:r w:rsidR="00894E31">
        <w:t>identa</w:t>
      </w:r>
      <w:r w:rsidR="00926A0F">
        <w:t xml:space="preserve"> e</w:t>
      </w:r>
      <w:r w:rsidR="0097017B">
        <w:t xml:space="preserve"> </w:t>
      </w:r>
      <w:r w:rsidR="009C2EA0" w:rsidRPr="00733E72">
        <w:t>integrantes de este Pleno</w:t>
      </w:r>
      <w:r w:rsidR="00FB5D94">
        <w:t>.</w:t>
      </w:r>
      <w:r w:rsidRPr="00733E72">
        <w:t xml:space="preserve">  </w:t>
      </w:r>
    </w:p>
    <w:p w:rsidR="009B7080" w:rsidRPr="00733E72" w:rsidRDefault="00925576" w:rsidP="009B7080">
      <w:pPr>
        <w:pStyle w:val="Sinespaciado"/>
        <w:jc w:val="both"/>
        <w:rPr>
          <w:rFonts w:ascii="Arial" w:hAnsi="Arial" w:cs="Arial"/>
          <w:sz w:val="24"/>
          <w:szCs w:val="24"/>
        </w:rPr>
      </w:pPr>
      <w:r>
        <w:rPr>
          <w:rFonts w:ascii="Arial" w:hAnsi="Arial" w:cs="Arial"/>
          <w:sz w:val="24"/>
          <w:szCs w:val="24"/>
        </w:rPr>
        <w:t>Presidenta</w:t>
      </w:r>
      <w:r w:rsidR="009B7080" w:rsidRPr="00733E72">
        <w:rPr>
          <w:rFonts w:ascii="Arial" w:hAnsi="Arial" w:cs="Arial"/>
          <w:sz w:val="24"/>
          <w:szCs w:val="24"/>
        </w:rPr>
        <w:t xml:space="preserve"> Municipal, María Elena Limón García, presente </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Síndico Municipal, José Luis Salazar Martínez,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María Eloísa Gaviño Hernández,</w:t>
      </w:r>
      <w:r w:rsidRPr="00733E72">
        <w:rPr>
          <w:rFonts w:ascii="Arial" w:hAnsi="Arial" w:cs="Arial"/>
          <w:sz w:val="24"/>
          <w:szCs w:val="24"/>
        </w:rPr>
        <w:t xml:space="preserve"> presente</w:t>
      </w:r>
    </w:p>
    <w:p w:rsidR="009B7080" w:rsidRPr="00942FF9" w:rsidRDefault="009B7080" w:rsidP="009B7080">
      <w:pPr>
        <w:pStyle w:val="Sinespaciado"/>
        <w:jc w:val="both"/>
        <w:rPr>
          <w:rFonts w:ascii="Arial" w:eastAsia="Calibri" w:hAnsi="Arial" w:cs="Arial"/>
          <w:sz w:val="24"/>
          <w:szCs w:val="24"/>
        </w:rPr>
      </w:pPr>
      <w:r w:rsidRPr="00942FF9">
        <w:rPr>
          <w:rFonts w:ascii="Arial" w:eastAsia="Calibri" w:hAnsi="Arial" w:cs="Arial"/>
          <w:sz w:val="24"/>
          <w:szCs w:val="24"/>
        </w:rPr>
        <w:t>Regi</w:t>
      </w:r>
      <w:r w:rsidR="009D0933" w:rsidRPr="00942FF9">
        <w:rPr>
          <w:rFonts w:ascii="Arial" w:eastAsia="Calibri" w:hAnsi="Arial" w:cs="Arial"/>
          <w:sz w:val="24"/>
          <w:szCs w:val="24"/>
        </w:rPr>
        <w:t>dor Jorge Antonio Chávez Ambriz</w:t>
      </w:r>
      <w:r w:rsidR="00FB5D94">
        <w:rPr>
          <w:rFonts w:ascii="Arial" w:eastAsia="Calibri" w:hAnsi="Arial" w:cs="Arial"/>
          <w:sz w:val="24"/>
          <w:szCs w:val="24"/>
        </w:rPr>
        <w:t>, presente</w:t>
      </w:r>
    </w:p>
    <w:p w:rsidR="009B7080" w:rsidRPr="00733E72" w:rsidRDefault="009B7080" w:rsidP="009B7080">
      <w:pPr>
        <w:pStyle w:val="Sinespaciado"/>
        <w:jc w:val="both"/>
        <w:rPr>
          <w:rFonts w:ascii="Arial" w:eastAsia="Calibri" w:hAnsi="Arial" w:cs="Arial"/>
          <w:sz w:val="24"/>
          <w:szCs w:val="24"/>
        </w:rPr>
      </w:pPr>
      <w:r w:rsidRPr="0001014C">
        <w:rPr>
          <w:rFonts w:ascii="Arial" w:eastAsia="Calibri" w:hAnsi="Arial" w:cs="Arial"/>
          <w:sz w:val="24"/>
          <w:szCs w:val="24"/>
        </w:rPr>
        <w:t>R</w:t>
      </w:r>
      <w:r w:rsidRPr="00733E72">
        <w:rPr>
          <w:rFonts w:ascii="Arial" w:eastAsia="Calibri" w:hAnsi="Arial" w:cs="Arial"/>
          <w:sz w:val="24"/>
          <w:szCs w:val="24"/>
        </w:rPr>
        <w:t xml:space="preserve">egidora </w:t>
      </w:r>
      <w:proofErr w:type="spellStart"/>
      <w:r w:rsidRPr="00733E72">
        <w:rPr>
          <w:rFonts w:ascii="Arial" w:eastAsia="Calibri" w:hAnsi="Arial" w:cs="Arial"/>
          <w:sz w:val="24"/>
          <w:szCs w:val="24"/>
        </w:rPr>
        <w:t>B</w:t>
      </w:r>
      <w:r w:rsidR="00925576">
        <w:rPr>
          <w:rFonts w:ascii="Arial" w:eastAsia="Calibri" w:hAnsi="Arial" w:cs="Arial"/>
          <w:sz w:val="24"/>
          <w:szCs w:val="24"/>
        </w:rPr>
        <w:t>etsabé</w:t>
      </w:r>
      <w:proofErr w:type="spellEnd"/>
      <w:r w:rsidR="00925576">
        <w:rPr>
          <w:rFonts w:ascii="Arial" w:eastAsia="Calibri" w:hAnsi="Arial" w:cs="Arial"/>
          <w:sz w:val="24"/>
          <w:szCs w:val="24"/>
        </w:rPr>
        <w:t xml:space="preserve"> Dolores Almaguer Esparza</w:t>
      </w:r>
      <w:r w:rsidR="00E11CCB">
        <w:rPr>
          <w:rFonts w:ascii="Arial" w:eastAsia="Calibri" w:hAnsi="Arial" w:cs="Arial"/>
          <w:sz w:val="24"/>
          <w:szCs w:val="24"/>
        </w:rPr>
        <w:t>,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Héctor Manuel Perfecto Rodríguez,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Irma Yolanda Reynoso Mercado,</w:t>
      </w:r>
      <w:r w:rsidRPr="00733E72">
        <w:rPr>
          <w:rFonts w:ascii="Arial" w:hAnsi="Arial" w:cs="Arial"/>
          <w:sz w:val="24"/>
          <w:szCs w:val="24"/>
        </w:rPr>
        <w:t xml:space="preserve"> presente</w:t>
      </w:r>
    </w:p>
    <w:p w:rsidR="009B7080" w:rsidRPr="00733E72" w:rsidRDefault="007E593D" w:rsidP="009B7080">
      <w:pPr>
        <w:pStyle w:val="Sinespaciado"/>
        <w:jc w:val="both"/>
        <w:rPr>
          <w:rFonts w:ascii="Arial" w:eastAsia="Calibri" w:hAnsi="Arial" w:cs="Arial"/>
          <w:sz w:val="24"/>
          <w:szCs w:val="24"/>
        </w:rPr>
      </w:pPr>
      <w:r>
        <w:rPr>
          <w:rFonts w:ascii="Arial" w:eastAsia="Calibri" w:hAnsi="Arial" w:cs="Arial"/>
          <w:sz w:val="24"/>
          <w:szCs w:val="24"/>
        </w:rPr>
        <w:t>Regidor Francisco Juárez Piña</w:t>
      </w:r>
      <w:r w:rsidR="00B1076C">
        <w:rPr>
          <w:rFonts w:ascii="Arial" w:eastAsia="Calibri" w:hAnsi="Arial" w:cs="Arial"/>
          <w:sz w:val="24"/>
          <w:szCs w:val="24"/>
        </w:rPr>
        <w:t>, presente</w:t>
      </w:r>
    </w:p>
    <w:p w:rsidR="009B7080" w:rsidRPr="00733E72" w:rsidRDefault="00FB5D94" w:rsidP="009B7080">
      <w:pPr>
        <w:pStyle w:val="Sinespaciado"/>
        <w:jc w:val="both"/>
        <w:rPr>
          <w:rFonts w:ascii="Arial" w:eastAsia="Calibri" w:hAnsi="Arial" w:cs="Arial"/>
          <w:sz w:val="24"/>
          <w:szCs w:val="24"/>
        </w:rPr>
      </w:pPr>
      <w:r>
        <w:rPr>
          <w:rFonts w:ascii="Arial" w:eastAsia="Calibri" w:hAnsi="Arial" w:cs="Arial"/>
          <w:sz w:val="24"/>
          <w:szCs w:val="24"/>
        </w:rPr>
        <w:t xml:space="preserve">Regidora </w:t>
      </w:r>
      <w:proofErr w:type="spellStart"/>
      <w:r>
        <w:rPr>
          <w:rFonts w:ascii="Arial" w:eastAsia="Calibri" w:hAnsi="Arial" w:cs="Arial"/>
          <w:sz w:val="24"/>
          <w:szCs w:val="24"/>
        </w:rPr>
        <w:t>Miroslava</w:t>
      </w:r>
      <w:proofErr w:type="spellEnd"/>
      <w:r>
        <w:rPr>
          <w:rFonts w:ascii="Arial" w:eastAsia="Calibri" w:hAnsi="Arial" w:cs="Arial"/>
          <w:sz w:val="24"/>
          <w:szCs w:val="24"/>
        </w:rPr>
        <w:t xml:space="preserve"> Maya Ávila</w:t>
      </w:r>
      <w:r w:rsidR="00B1076C">
        <w:rPr>
          <w:rFonts w:ascii="Arial" w:eastAsia="Calibri" w:hAnsi="Arial" w:cs="Arial"/>
          <w:sz w:val="24"/>
          <w:szCs w:val="24"/>
        </w:rPr>
        <w:t>,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José Luis Figueroa Meza,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w:t>
      </w:r>
      <w:proofErr w:type="spellStart"/>
      <w:r w:rsidRPr="00733E72">
        <w:rPr>
          <w:rFonts w:ascii="Arial" w:eastAsia="Arial" w:hAnsi="Arial" w:cs="Arial"/>
          <w:sz w:val="24"/>
          <w:szCs w:val="24"/>
        </w:rPr>
        <w:t>Hogla</w:t>
      </w:r>
      <w:proofErr w:type="spellEnd"/>
      <w:r w:rsidRPr="00733E72">
        <w:rPr>
          <w:rFonts w:ascii="Arial" w:eastAsia="Arial" w:hAnsi="Arial" w:cs="Arial"/>
          <w:sz w:val="24"/>
          <w:szCs w:val="24"/>
        </w:rPr>
        <w:t xml:space="preserve"> Bustos Serrano,</w:t>
      </w:r>
      <w:r w:rsidRPr="00733E72">
        <w:rPr>
          <w:rFonts w:ascii="Arial" w:hAnsi="Arial" w:cs="Arial"/>
          <w:sz w:val="24"/>
          <w:szCs w:val="24"/>
        </w:rPr>
        <w:t xml:space="preserve"> presente</w:t>
      </w:r>
    </w:p>
    <w:p w:rsidR="009B7080" w:rsidRPr="00733E72" w:rsidRDefault="008411CF" w:rsidP="009B7080">
      <w:pPr>
        <w:pStyle w:val="Sinespaciado"/>
        <w:jc w:val="both"/>
        <w:rPr>
          <w:rFonts w:ascii="Arial" w:eastAsia="Calibri" w:hAnsi="Arial" w:cs="Arial"/>
          <w:sz w:val="24"/>
          <w:szCs w:val="24"/>
        </w:rPr>
      </w:pPr>
      <w:r>
        <w:rPr>
          <w:rFonts w:ascii="Arial" w:eastAsia="Calibri" w:hAnsi="Arial" w:cs="Arial"/>
          <w:sz w:val="24"/>
          <w:szCs w:val="24"/>
        </w:rPr>
        <w:t>Regidor Jaime Contreras Estrada</w:t>
      </w:r>
      <w:r w:rsidR="008F4FE3">
        <w:rPr>
          <w:rFonts w:ascii="Arial" w:eastAsia="Calibri" w:hAnsi="Arial" w:cs="Arial"/>
          <w:sz w:val="24"/>
          <w:szCs w:val="24"/>
        </w:rPr>
        <w:t>, presente</w:t>
      </w:r>
    </w:p>
    <w:p w:rsidR="009B7080" w:rsidRPr="00733E72" w:rsidRDefault="0097017B" w:rsidP="009B7080">
      <w:pPr>
        <w:pStyle w:val="Sinespaciado"/>
        <w:jc w:val="both"/>
        <w:rPr>
          <w:rFonts w:ascii="Arial" w:eastAsia="Calibri" w:hAnsi="Arial" w:cs="Arial"/>
          <w:sz w:val="24"/>
          <w:szCs w:val="24"/>
        </w:rPr>
      </w:pPr>
      <w:r>
        <w:rPr>
          <w:rFonts w:ascii="Arial" w:eastAsia="Calibri" w:hAnsi="Arial" w:cs="Arial"/>
          <w:sz w:val="24"/>
          <w:szCs w:val="24"/>
        </w:rPr>
        <w:t>Regidor Alfredo Barba Mariscal</w:t>
      </w:r>
      <w:r w:rsidR="00B1076C">
        <w:rPr>
          <w:rFonts w:ascii="Arial" w:eastAsia="Calibri" w:hAnsi="Arial" w:cs="Arial"/>
          <w:sz w:val="24"/>
          <w:szCs w:val="24"/>
        </w:rPr>
        <w:t>, presente</w:t>
      </w:r>
    </w:p>
    <w:p w:rsidR="009B7080" w:rsidRPr="00733E72" w:rsidRDefault="00FB5D94" w:rsidP="009B7080">
      <w:pPr>
        <w:pStyle w:val="Sinespaciado"/>
        <w:jc w:val="both"/>
        <w:rPr>
          <w:rFonts w:ascii="Arial" w:eastAsia="Calibri" w:hAnsi="Arial" w:cs="Arial"/>
          <w:sz w:val="24"/>
          <w:szCs w:val="24"/>
        </w:rPr>
      </w:pPr>
      <w:r>
        <w:rPr>
          <w:rFonts w:ascii="Arial" w:eastAsia="Calibri" w:hAnsi="Arial" w:cs="Arial"/>
          <w:sz w:val="24"/>
          <w:szCs w:val="24"/>
        </w:rPr>
        <w:t xml:space="preserve">Regidora </w:t>
      </w:r>
      <w:proofErr w:type="spellStart"/>
      <w:r>
        <w:rPr>
          <w:rFonts w:ascii="Arial" w:eastAsia="Calibri" w:hAnsi="Arial" w:cs="Arial"/>
          <w:sz w:val="24"/>
          <w:szCs w:val="24"/>
        </w:rPr>
        <w:t>Silbia</w:t>
      </w:r>
      <w:proofErr w:type="spellEnd"/>
      <w:r>
        <w:rPr>
          <w:rFonts w:ascii="Arial" w:eastAsia="Calibri" w:hAnsi="Arial" w:cs="Arial"/>
          <w:sz w:val="24"/>
          <w:szCs w:val="24"/>
        </w:rPr>
        <w:t xml:space="preserve"> </w:t>
      </w:r>
      <w:proofErr w:type="spellStart"/>
      <w:r>
        <w:rPr>
          <w:rFonts w:ascii="Arial" w:eastAsia="Calibri" w:hAnsi="Arial" w:cs="Arial"/>
          <w:sz w:val="24"/>
          <w:szCs w:val="24"/>
        </w:rPr>
        <w:t>Cázarez</w:t>
      </w:r>
      <w:proofErr w:type="spellEnd"/>
      <w:r>
        <w:rPr>
          <w:rFonts w:ascii="Arial" w:eastAsia="Calibri" w:hAnsi="Arial" w:cs="Arial"/>
          <w:sz w:val="24"/>
          <w:szCs w:val="24"/>
        </w:rPr>
        <w:t xml:space="preserve"> Reyes</w:t>
      </w:r>
      <w:r w:rsidR="00B1076C">
        <w:rPr>
          <w:rFonts w:ascii="Arial" w:eastAsia="Calibri" w:hAnsi="Arial" w:cs="Arial"/>
          <w:sz w:val="24"/>
          <w:szCs w:val="24"/>
        </w:rPr>
        <w:t>,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D</w:t>
      </w:r>
      <w:r w:rsidR="00FB5D94">
        <w:rPr>
          <w:rFonts w:ascii="Arial" w:eastAsia="Arial" w:hAnsi="Arial" w:cs="Arial"/>
          <w:sz w:val="24"/>
          <w:szCs w:val="24"/>
        </w:rPr>
        <w:t>aniela Elizabeth Chávez Estrada</w:t>
      </w:r>
      <w:r w:rsidR="00B1076C">
        <w:rPr>
          <w:rFonts w:ascii="Arial" w:eastAsia="Arial" w:hAnsi="Arial" w:cs="Arial"/>
          <w:sz w:val="24"/>
          <w:szCs w:val="24"/>
        </w:rPr>
        <w:t>,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w:t>
      </w:r>
      <w:r w:rsidR="00EF3131">
        <w:rPr>
          <w:rFonts w:ascii="Arial" w:eastAsia="Arial" w:hAnsi="Arial" w:cs="Arial"/>
          <w:sz w:val="24"/>
          <w:szCs w:val="24"/>
        </w:rPr>
        <w:t xml:space="preserve"> Oscar Vásquez Llamas</w:t>
      </w:r>
      <w:r w:rsidR="00BA79A0">
        <w:rPr>
          <w:rFonts w:ascii="Arial" w:eastAsia="Arial" w:hAnsi="Arial" w:cs="Arial"/>
          <w:sz w:val="24"/>
          <w:szCs w:val="24"/>
        </w:rPr>
        <w:t>,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Albe</w:t>
      </w:r>
      <w:r w:rsidR="00296B49">
        <w:rPr>
          <w:rFonts w:ascii="Arial" w:eastAsia="Calibri" w:hAnsi="Arial" w:cs="Arial"/>
          <w:sz w:val="24"/>
          <w:szCs w:val="24"/>
        </w:rPr>
        <w:t xml:space="preserve">rto Maldonado </w:t>
      </w:r>
      <w:proofErr w:type="spellStart"/>
      <w:r w:rsidR="00296B49">
        <w:rPr>
          <w:rFonts w:ascii="Arial" w:eastAsia="Calibri" w:hAnsi="Arial" w:cs="Arial"/>
          <w:sz w:val="24"/>
          <w:szCs w:val="24"/>
        </w:rPr>
        <w:t>Chavarín</w:t>
      </w:r>
      <w:proofErr w:type="spellEnd"/>
      <w:r w:rsidR="00B1076C">
        <w:rPr>
          <w:rFonts w:ascii="Arial" w:eastAsia="Calibri" w:hAnsi="Arial" w:cs="Arial"/>
          <w:sz w:val="24"/>
          <w:szCs w:val="24"/>
        </w:rPr>
        <w:t>, presente</w:t>
      </w:r>
    </w:p>
    <w:p w:rsidR="009B7080" w:rsidRPr="00733E72" w:rsidRDefault="009B7080" w:rsidP="00816A67">
      <w:pPr>
        <w:pStyle w:val="Sinespaciado"/>
        <w:jc w:val="both"/>
        <w:rPr>
          <w:rFonts w:ascii="Arial" w:eastAsia="Times New Roman" w:hAnsi="Arial" w:cs="Arial"/>
          <w:sz w:val="24"/>
          <w:szCs w:val="24"/>
          <w:lang w:eastAsia="es-MX"/>
        </w:rPr>
      </w:pPr>
      <w:r w:rsidRPr="00733E72">
        <w:rPr>
          <w:rFonts w:ascii="Arial" w:eastAsia="Calibri" w:hAnsi="Arial" w:cs="Arial"/>
          <w:sz w:val="24"/>
          <w:szCs w:val="24"/>
        </w:rPr>
        <w:t>Regidora</w:t>
      </w:r>
      <w:r w:rsidRPr="00733E72">
        <w:rPr>
          <w:rFonts w:ascii="Arial" w:eastAsia="Times New Roman" w:hAnsi="Arial" w:cs="Arial"/>
          <w:sz w:val="24"/>
          <w:szCs w:val="24"/>
          <w:lang w:eastAsia="es-MX"/>
        </w:rPr>
        <w:t xml:space="preserve"> Alina Elizabeth Hernández Castañeda,</w:t>
      </w:r>
      <w:r w:rsidR="00816A67" w:rsidRPr="00733E72">
        <w:rPr>
          <w:rFonts w:ascii="Arial" w:hAnsi="Arial" w:cs="Arial"/>
          <w:sz w:val="24"/>
          <w:szCs w:val="24"/>
        </w:rPr>
        <w:t xml:space="preserve"> presente</w:t>
      </w:r>
    </w:p>
    <w:p w:rsidR="00816A67" w:rsidRDefault="00816A67" w:rsidP="00816A67">
      <w:pPr>
        <w:pStyle w:val="Sinespaciado"/>
        <w:jc w:val="both"/>
        <w:rPr>
          <w:rFonts w:ascii="Arial" w:eastAsia="Times New Roman" w:hAnsi="Arial" w:cs="Arial"/>
          <w:sz w:val="24"/>
          <w:szCs w:val="24"/>
          <w:lang w:eastAsia="es-MX"/>
        </w:rPr>
      </w:pPr>
      <w:r w:rsidRPr="00733E72">
        <w:rPr>
          <w:rFonts w:ascii="Arial" w:eastAsia="Calibri" w:hAnsi="Arial" w:cs="Arial"/>
          <w:sz w:val="24"/>
          <w:szCs w:val="24"/>
        </w:rPr>
        <w:t>Regidor</w:t>
      </w:r>
      <w:r w:rsidR="00FB5D94">
        <w:rPr>
          <w:rFonts w:ascii="Arial" w:eastAsia="Times New Roman" w:hAnsi="Arial" w:cs="Arial"/>
          <w:sz w:val="24"/>
          <w:szCs w:val="24"/>
          <w:lang w:eastAsia="es-MX"/>
        </w:rPr>
        <w:t xml:space="preserve"> Alberto Alfaro García</w:t>
      </w:r>
    </w:p>
    <w:p w:rsidR="00816A67" w:rsidRPr="00942FF9" w:rsidRDefault="00926A0F" w:rsidP="00926A0F">
      <w:pPr>
        <w:pStyle w:val="Sinespaciado"/>
        <w:jc w:val="both"/>
        <w:rPr>
          <w:rFonts w:ascii="Arial" w:hAnsi="Arial" w:cs="Arial"/>
          <w:sz w:val="24"/>
          <w:szCs w:val="24"/>
        </w:rPr>
      </w:pPr>
      <w:r>
        <w:rPr>
          <w:rFonts w:ascii="Arial" w:eastAsia="Times New Roman" w:hAnsi="Arial" w:cs="Arial"/>
          <w:sz w:val="24"/>
          <w:szCs w:val="24"/>
          <w:lang w:eastAsia="es-MX"/>
        </w:rPr>
        <w:t>Se encuentran presente 18 munícipes.-----------------------------------------------------------------</w:t>
      </w:r>
      <w:r w:rsidR="00FB5D94">
        <w:rPr>
          <w:rFonts w:ascii="Arial" w:hAnsi="Arial" w:cs="Arial"/>
          <w:sz w:val="24"/>
          <w:szCs w:val="24"/>
        </w:rPr>
        <w:t>---------</w:t>
      </w:r>
      <w:r w:rsidR="009A4425" w:rsidRPr="00942FF9">
        <w:rPr>
          <w:rFonts w:ascii="Arial" w:hAnsi="Arial" w:cs="Arial"/>
          <w:sz w:val="24"/>
          <w:szCs w:val="24"/>
        </w:rPr>
        <w:t>----------------------------</w:t>
      </w:r>
      <w:r w:rsidR="00AF6953">
        <w:rPr>
          <w:rFonts w:ascii="Arial" w:hAnsi="Arial" w:cs="Arial"/>
          <w:sz w:val="24"/>
          <w:szCs w:val="24"/>
        </w:rPr>
        <w:t>------------------------------------------</w:t>
      </w:r>
      <w:r w:rsidR="009A4425" w:rsidRPr="00942FF9">
        <w:rPr>
          <w:rFonts w:ascii="Arial" w:hAnsi="Arial" w:cs="Arial"/>
          <w:sz w:val="24"/>
          <w:szCs w:val="24"/>
        </w:rPr>
        <w:t>--</w:t>
      </w:r>
    </w:p>
    <w:p w:rsidR="00AC3DC0" w:rsidRPr="00662D71" w:rsidRDefault="00816A67" w:rsidP="00926A0F">
      <w:pPr>
        <w:jc w:val="both"/>
        <w:rPr>
          <w:rFonts w:ascii="Arial" w:hAnsi="Arial" w:cs="Arial"/>
          <w:b/>
          <w:sz w:val="24"/>
          <w:szCs w:val="24"/>
        </w:rPr>
      </w:pPr>
      <w:r w:rsidRPr="00733E72">
        <w:rPr>
          <w:rFonts w:ascii="Arial" w:hAnsi="Arial" w:cs="Arial"/>
          <w:sz w:val="24"/>
          <w:szCs w:val="24"/>
        </w:rPr>
        <w:t>Con la palabra la Presidente Municipal, C. María Elena Limón García:</w:t>
      </w:r>
      <w:r w:rsidR="008411CF">
        <w:rPr>
          <w:rFonts w:ascii="Arial" w:hAnsi="Arial" w:cs="Arial"/>
          <w:sz w:val="24"/>
          <w:szCs w:val="24"/>
        </w:rPr>
        <w:t xml:space="preserve"> </w:t>
      </w:r>
      <w:r w:rsidR="00926A0F">
        <w:rPr>
          <w:rFonts w:ascii="Arial" w:eastAsia="Times New Roman" w:hAnsi="Arial" w:cs="Arial"/>
          <w:sz w:val="24"/>
          <w:szCs w:val="24"/>
          <w:lang w:eastAsia="es-MX"/>
        </w:rPr>
        <w:t>Se encuentran presente</w:t>
      </w:r>
      <w:r w:rsidR="00F53D0F">
        <w:rPr>
          <w:rFonts w:ascii="Arial" w:eastAsia="Times New Roman" w:hAnsi="Arial" w:cs="Arial"/>
          <w:sz w:val="24"/>
          <w:szCs w:val="24"/>
          <w:lang w:eastAsia="es-MX"/>
        </w:rPr>
        <w:t>s</w:t>
      </w:r>
      <w:r w:rsidR="00926A0F">
        <w:rPr>
          <w:rFonts w:ascii="Arial" w:eastAsia="Times New Roman" w:hAnsi="Arial" w:cs="Arial"/>
          <w:sz w:val="24"/>
          <w:szCs w:val="24"/>
          <w:lang w:eastAsia="es-MX"/>
        </w:rPr>
        <w:t xml:space="preserve"> 18 munícipes por lo que declaro qu</w:t>
      </w:r>
      <w:r w:rsidR="008A3569">
        <w:rPr>
          <w:rFonts w:ascii="Arial" w:hAnsi="Arial" w:cs="Arial"/>
          <w:sz w:val="24"/>
          <w:szCs w:val="24"/>
        </w:rPr>
        <w:t xml:space="preserve">e existe </w:t>
      </w:r>
      <w:r w:rsidR="00FB5D94">
        <w:rPr>
          <w:rFonts w:ascii="Arial" w:hAnsi="Arial" w:cs="Arial"/>
          <w:sz w:val="24"/>
          <w:szCs w:val="24"/>
        </w:rPr>
        <w:t>quórum legal para sesionar, Secretario.</w:t>
      </w:r>
      <w:r w:rsidR="009E6E38">
        <w:rPr>
          <w:rFonts w:ascii="Arial" w:hAnsi="Arial" w:cs="Arial"/>
          <w:sz w:val="24"/>
          <w:szCs w:val="24"/>
        </w:rPr>
        <w:t>---------------------------</w:t>
      </w:r>
      <w:r w:rsidR="008411CF" w:rsidRPr="00733E72">
        <w:rPr>
          <w:rFonts w:ascii="Arial" w:hAnsi="Arial" w:cs="Arial"/>
          <w:sz w:val="24"/>
          <w:szCs w:val="24"/>
        </w:rPr>
        <w:t>-------------</w:t>
      </w:r>
      <w:r w:rsidR="00D1462B">
        <w:rPr>
          <w:rFonts w:ascii="Arial" w:hAnsi="Arial" w:cs="Arial"/>
          <w:sz w:val="24"/>
          <w:szCs w:val="24"/>
        </w:rPr>
        <w:t>----</w:t>
      </w:r>
      <w:r w:rsidR="008411CF" w:rsidRPr="00733E72">
        <w:rPr>
          <w:rFonts w:ascii="Arial" w:hAnsi="Arial" w:cs="Arial"/>
          <w:sz w:val="24"/>
          <w:szCs w:val="24"/>
        </w:rPr>
        <w:t>-----------------------</w:t>
      </w:r>
      <w:r w:rsidR="008411CF">
        <w:rPr>
          <w:rFonts w:ascii="Arial" w:hAnsi="Arial" w:cs="Arial"/>
          <w:sz w:val="24"/>
          <w:szCs w:val="24"/>
        </w:rPr>
        <w:t>-----</w:t>
      </w:r>
      <w:r w:rsidR="00571986">
        <w:rPr>
          <w:rFonts w:ascii="Arial" w:hAnsi="Arial" w:cs="Arial"/>
          <w:sz w:val="24"/>
          <w:szCs w:val="24"/>
        </w:rPr>
        <w:t>-------</w:t>
      </w:r>
      <w:r w:rsidR="00FB5D94">
        <w:rPr>
          <w:rFonts w:ascii="Arial" w:hAnsi="Arial" w:cs="Arial"/>
          <w:sz w:val="24"/>
          <w:szCs w:val="24"/>
        </w:rPr>
        <w:t>--------</w:t>
      </w:r>
      <w:r w:rsidR="00662D71">
        <w:rPr>
          <w:rFonts w:ascii="Arial" w:hAnsi="Arial" w:cs="Arial"/>
          <w:sz w:val="24"/>
          <w:szCs w:val="24"/>
        </w:rPr>
        <w:t>---</w:t>
      </w:r>
      <w:r w:rsidR="00BA79A0">
        <w:rPr>
          <w:rFonts w:ascii="Arial" w:hAnsi="Arial" w:cs="Arial"/>
          <w:sz w:val="24"/>
          <w:szCs w:val="24"/>
        </w:rPr>
        <w:t>---------------------</w:t>
      </w:r>
      <w:r w:rsidR="00926A0F">
        <w:rPr>
          <w:rFonts w:ascii="Arial" w:hAnsi="Arial" w:cs="Arial"/>
          <w:sz w:val="24"/>
          <w:szCs w:val="24"/>
        </w:rPr>
        <w:t>------------------------------------------</w:t>
      </w:r>
      <w:r w:rsidR="00BA79A0">
        <w:rPr>
          <w:rFonts w:ascii="Arial" w:hAnsi="Arial" w:cs="Arial"/>
          <w:sz w:val="24"/>
          <w:szCs w:val="24"/>
        </w:rPr>
        <w:t>---</w:t>
      </w:r>
      <w:r w:rsidR="00FB5D94" w:rsidRPr="00FB5D94">
        <w:t xml:space="preserve"> </w:t>
      </w:r>
      <w:r w:rsidR="00FB5D94" w:rsidRPr="00FB5D94">
        <w:rPr>
          <w:rFonts w:ascii="Arial" w:hAnsi="Arial" w:cs="Arial"/>
          <w:sz w:val="24"/>
          <w:szCs w:val="24"/>
        </w:rPr>
        <w:t>En uso de la voz el Secretario del Ayuntamiento, Lic. Salvador Ruíz Ayala:</w:t>
      </w:r>
      <w:r w:rsidR="004B456A" w:rsidRPr="004B456A">
        <w:rPr>
          <w:rFonts w:ascii="Arial" w:hAnsi="Arial" w:cs="Arial"/>
          <w:sz w:val="24"/>
          <w:szCs w:val="24"/>
        </w:rPr>
        <w:t xml:space="preserve"> </w:t>
      </w:r>
      <w:r w:rsidR="00B1076C" w:rsidRPr="00D74E6E">
        <w:rPr>
          <w:rFonts w:ascii="Arial" w:hAnsi="Arial" w:cs="Arial"/>
          <w:sz w:val="24"/>
          <w:szCs w:val="30"/>
        </w:rPr>
        <w:t xml:space="preserve">Informo que se recibió </w:t>
      </w:r>
      <w:r w:rsidR="00926A0F">
        <w:rPr>
          <w:rFonts w:ascii="Arial" w:hAnsi="Arial" w:cs="Arial"/>
          <w:sz w:val="24"/>
          <w:szCs w:val="30"/>
        </w:rPr>
        <w:t xml:space="preserve">recibo eh… se recibió </w:t>
      </w:r>
      <w:r w:rsidR="00B1076C" w:rsidRPr="00D74E6E">
        <w:rPr>
          <w:rFonts w:ascii="Arial" w:hAnsi="Arial" w:cs="Arial"/>
          <w:sz w:val="24"/>
          <w:szCs w:val="30"/>
        </w:rPr>
        <w:t>oficio electrónico número 11693 del regidor Alberto Alfaro García, en el que informa que no podrá asistir a la sesión por causas de fuerza mayor, solicitando su justificación.</w:t>
      </w:r>
      <w:r w:rsidR="00926A0F">
        <w:rPr>
          <w:rFonts w:ascii="Arial" w:hAnsi="Arial" w:cs="Arial"/>
          <w:sz w:val="24"/>
          <w:szCs w:val="30"/>
        </w:rPr>
        <w:t>-------------------------------------------------------------------------------------------------------------------------------------------------------------------------------------------------------</w:t>
      </w:r>
      <w:r w:rsidR="00926A0F" w:rsidRPr="00926A0F">
        <w:rPr>
          <w:rFonts w:ascii="Arial" w:hAnsi="Arial" w:cs="Arial"/>
          <w:sz w:val="24"/>
          <w:szCs w:val="24"/>
        </w:rPr>
        <w:t xml:space="preserve"> </w:t>
      </w:r>
      <w:r w:rsidR="00926A0F" w:rsidRPr="00733E72">
        <w:rPr>
          <w:rFonts w:ascii="Arial" w:hAnsi="Arial" w:cs="Arial"/>
          <w:sz w:val="24"/>
          <w:szCs w:val="24"/>
        </w:rPr>
        <w:t>Con la palabra la Presidente Municipal, C. María Elena Limón García:</w:t>
      </w:r>
      <w:r w:rsidR="00926A0F">
        <w:rPr>
          <w:rFonts w:ascii="Arial" w:hAnsi="Arial" w:cs="Arial"/>
          <w:sz w:val="24"/>
          <w:szCs w:val="24"/>
        </w:rPr>
        <w:t xml:space="preserve"> </w:t>
      </w:r>
      <w:r w:rsidR="00926A0F">
        <w:rPr>
          <w:rFonts w:ascii="Arial" w:eastAsia="Times New Roman" w:hAnsi="Arial" w:cs="Arial"/>
          <w:sz w:val="24"/>
          <w:szCs w:val="24"/>
          <w:lang w:eastAsia="es-MX"/>
        </w:rPr>
        <w:lastRenderedPageBreak/>
        <w:t>Gracias por lo que en votación económica les pregunto quienes estén por la afirmativa de la justificación, favor de manifestarlo, ¿los que estén en contra?, ¿los que estén en abstención?, es aprobado por mayoría, es rechazado perdón, por mayoría.-------------------------------------------------------------------------------------</w:t>
      </w:r>
      <w:r w:rsidR="00F53D0F">
        <w:rPr>
          <w:rFonts w:ascii="Arial" w:eastAsia="Times New Roman" w:hAnsi="Arial" w:cs="Arial"/>
          <w:sz w:val="24"/>
          <w:szCs w:val="24"/>
          <w:lang w:eastAsia="es-MX"/>
        </w:rPr>
        <w:t>-</w:t>
      </w:r>
      <w:r w:rsidR="00926A0F">
        <w:rPr>
          <w:rFonts w:ascii="Arial" w:eastAsia="Times New Roman" w:hAnsi="Arial" w:cs="Arial"/>
          <w:sz w:val="24"/>
          <w:szCs w:val="24"/>
          <w:lang w:eastAsia="es-MX"/>
        </w:rPr>
        <w:t>---------------------------------------------------------------------</w:t>
      </w:r>
      <w:r w:rsidR="00571986" w:rsidRPr="00733E72">
        <w:rPr>
          <w:rFonts w:ascii="Arial" w:hAnsi="Arial" w:cs="Arial"/>
          <w:sz w:val="24"/>
          <w:szCs w:val="24"/>
        </w:rPr>
        <w:t>Con la palabra la Presidente Municipal, C. María Elena Limón García:</w:t>
      </w:r>
      <w:r w:rsidR="00571986">
        <w:rPr>
          <w:rFonts w:ascii="Arial" w:hAnsi="Arial" w:cs="Arial"/>
          <w:b/>
          <w:color w:val="000000" w:themeColor="text1"/>
          <w:sz w:val="24"/>
          <w:szCs w:val="24"/>
        </w:rPr>
        <w:t xml:space="preserve"> </w:t>
      </w:r>
      <w:r w:rsidRPr="00733E72">
        <w:rPr>
          <w:rFonts w:ascii="Arial" w:hAnsi="Arial" w:cs="Arial"/>
          <w:sz w:val="24"/>
          <w:szCs w:val="24"/>
        </w:rPr>
        <w:t xml:space="preserve">En el </w:t>
      </w:r>
      <w:r w:rsidRPr="00733E72">
        <w:rPr>
          <w:rFonts w:ascii="Arial" w:hAnsi="Arial" w:cs="Arial"/>
          <w:b/>
          <w:sz w:val="24"/>
          <w:szCs w:val="24"/>
          <w:u w:val="single"/>
        </w:rPr>
        <w:t>SEGUNDO PUNTO</w:t>
      </w:r>
      <w:r w:rsidRPr="00733E72">
        <w:rPr>
          <w:rFonts w:ascii="Arial" w:hAnsi="Arial" w:cs="Arial"/>
          <w:sz w:val="24"/>
          <w:szCs w:val="24"/>
        </w:rPr>
        <w:t xml:space="preserve"> del orden del dí</w:t>
      </w:r>
      <w:r w:rsidR="006417A5">
        <w:rPr>
          <w:rFonts w:ascii="Arial" w:hAnsi="Arial" w:cs="Arial"/>
          <w:sz w:val="24"/>
          <w:szCs w:val="24"/>
        </w:rPr>
        <w:t>a, le solicito al Secretario dé</w:t>
      </w:r>
      <w:r w:rsidRPr="00733E72">
        <w:rPr>
          <w:rFonts w:ascii="Arial" w:hAnsi="Arial" w:cs="Arial"/>
          <w:sz w:val="24"/>
          <w:szCs w:val="24"/>
        </w:rPr>
        <w:t xml:space="preserve"> lectura al </w:t>
      </w:r>
      <w:r w:rsidRPr="0097017B">
        <w:rPr>
          <w:rFonts w:ascii="Arial" w:hAnsi="Arial" w:cs="Arial"/>
          <w:sz w:val="24"/>
          <w:szCs w:val="24"/>
        </w:rPr>
        <w:t>orden del día</w:t>
      </w:r>
      <w:r w:rsidRPr="00733E72">
        <w:rPr>
          <w:rFonts w:ascii="Arial" w:hAnsi="Arial" w:cs="Arial"/>
          <w:b/>
          <w:sz w:val="24"/>
          <w:szCs w:val="24"/>
        </w:rPr>
        <w:t xml:space="preserve"> </w:t>
      </w:r>
      <w:r w:rsidRPr="00733E72">
        <w:rPr>
          <w:rFonts w:ascii="Arial" w:hAnsi="Arial" w:cs="Arial"/>
          <w:sz w:val="24"/>
          <w:szCs w:val="24"/>
        </w:rPr>
        <w:t>propuesto</w:t>
      </w:r>
      <w:r w:rsidR="009B09DB">
        <w:rPr>
          <w:rFonts w:ascii="Arial" w:hAnsi="Arial" w:cs="Arial"/>
          <w:sz w:val="24"/>
          <w:szCs w:val="24"/>
        </w:rPr>
        <w:t>, Sec</w:t>
      </w:r>
      <w:r w:rsidR="00F66DF0">
        <w:rPr>
          <w:rFonts w:ascii="Arial" w:hAnsi="Arial" w:cs="Arial"/>
          <w:sz w:val="24"/>
          <w:szCs w:val="24"/>
        </w:rPr>
        <w:t>retario</w:t>
      </w:r>
      <w:r w:rsidR="009B09DB">
        <w:rPr>
          <w:rFonts w:ascii="Arial" w:hAnsi="Arial" w:cs="Arial"/>
          <w:sz w:val="24"/>
          <w:szCs w:val="24"/>
        </w:rPr>
        <w:t>.</w:t>
      </w:r>
      <w:r w:rsidRPr="00733E72">
        <w:rPr>
          <w:rFonts w:ascii="Arial" w:hAnsi="Arial" w:cs="Arial"/>
          <w:sz w:val="24"/>
          <w:szCs w:val="24"/>
        </w:rPr>
        <w:t>----------------------------------------------------------------------------------------------</w:t>
      </w:r>
      <w:r w:rsidR="006C14A5">
        <w:rPr>
          <w:rFonts w:ascii="Arial" w:hAnsi="Arial" w:cs="Arial"/>
          <w:sz w:val="24"/>
          <w:szCs w:val="24"/>
        </w:rPr>
        <w:t>--</w:t>
      </w:r>
      <w:r w:rsidR="00F66DF0">
        <w:rPr>
          <w:rFonts w:ascii="Arial" w:hAnsi="Arial" w:cs="Arial"/>
          <w:sz w:val="24"/>
          <w:szCs w:val="24"/>
        </w:rPr>
        <w:t>-------------------------------------------</w:t>
      </w:r>
      <w:r w:rsidR="006C14A5">
        <w:rPr>
          <w:rFonts w:ascii="Arial" w:hAnsi="Arial" w:cs="Arial"/>
          <w:sz w:val="24"/>
          <w:szCs w:val="24"/>
        </w:rPr>
        <w:t>--</w:t>
      </w:r>
      <w:r w:rsidR="00DD4282">
        <w:rPr>
          <w:rFonts w:ascii="Arial" w:hAnsi="Arial" w:cs="Arial"/>
          <w:sz w:val="24"/>
          <w:szCs w:val="24"/>
        </w:rPr>
        <w:t>-</w:t>
      </w:r>
      <w:r w:rsidR="009B09DB">
        <w:rPr>
          <w:rFonts w:ascii="Arial" w:hAnsi="Arial" w:cs="Arial"/>
          <w:sz w:val="24"/>
          <w:szCs w:val="24"/>
        </w:rPr>
        <w:t>-----</w:t>
      </w:r>
      <w:r w:rsidR="00AC3DC0" w:rsidRPr="00733E72">
        <w:rPr>
          <w:rFonts w:ascii="Arial" w:hAnsi="Arial" w:cs="Arial"/>
          <w:sz w:val="24"/>
          <w:szCs w:val="24"/>
        </w:rPr>
        <w:t>En uso de la voz el Secretario del Ayuntamiento, Lic. Salvador Ruíz Ayala:</w:t>
      </w:r>
      <w:r w:rsidR="006417A5">
        <w:rPr>
          <w:rFonts w:ascii="Arial" w:hAnsi="Arial" w:cs="Arial"/>
          <w:sz w:val="24"/>
          <w:szCs w:val="24"/>
        </w:rPr>
        <w:t xml:space="preserve"> Con permiso Presidenta e integrantes de este Pleno.</w:t>
      </w:r>
    </w:p>
    <w:p w:rsidR="00AC3DC0" w:rsidRPr="00733E72" w:rsidRDefault="001C0ECF" w:rsidP="00CE6684">
      <w:pPr>
        <w:tabs>
          <w:tab w:val="left" w:pos="709"/>
        </w:tabs>
        <w:spacing w:after="0" w:line="240" w:lineRule="auto"/>
        <w:ind w:left="567" w:hanging="567"/>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   </w:t>
      </w:r>
      <w:r w:rsidR="00CE6684">
        <w:rPr>
          <w:rFonts w:ascii="Arial" w:eastAsia="Times New Roman" w:hAnsi="Arial" w:cs="Arial"/>
          <w:b/>
          <w:sz w:val="24"/>
          <w:szCs w:val="24"/>
          <w:lang w:eastAsia="es-ES"/>
        </w:rPr>
        <w:t xml:space="preserve"> </w:t>
      </w:r>
      <w:r w:rsidR="00CE6684">
        <w:rPr>
          <w:rFonts w:ascii="Arial" w:eastAsia="Times New Roman" w:hAnsi="Arial" w:cs="Arial"/>
          <w:b/>
          <w:sz w:val="8"/>
          <w:szCs w:val="8"/>
          <w:lang w:eastAsia="es-ES"/>
        </w:rPr>
        <w:t xml:space="preserve"> </w:t>
      </w:r>
      <w:r w:rsidR="00AC3DC0" w:rsidRPr="00733E72">
        <w:rPr>
          <w:rFonts w:ascii="Arial" w:eastAsia="Times New Roman" w:hAnsi="Arial" w:cs="Arial"/>
          <w:sz w:val="24"/>
          <w:szCs w:val="24"/>
          <w:lang w:eastAsia="es-ES"/>
        </w:rPr>
        <w:t>Lista de Asistencia, Verificación y Declaración del Quórum Legal</w:t>
      </w:r>
      <w:r w:rsidRPr="00733E72">
        <w:rPr>
          <w:rFonts w:ascii="Arial" w:eastAsia="Times New Roman" w:hAnsi="Arial" w:cs="Arial"/>
          <w:sz w:val="24"/>
          <w:szCs w:val="24"/>
          <w:lang w:eastAsia="es-ES"/>
        </w:rPr>
        <w:t xml:space="preserve"> para </w:t>
      </w:r>
      <w:r w:rsidR="00AC3DC0" w:rsidRPr="00733E72">
        <w:rPr>
          <w:rFonts w:ascii="Arial" w:eastAsia="Times New Roman" w:hAnsi="Arial" w:cs="Arial"/>
          <w:sz w:val="24"/>
          <w:szCs w:val="24"/>
          <w:lang w:eastAsia="es-ES"/>
        </w:rPr>
        <w:t>sesionar.</w:t>
      </w:r>
    </w:p>
    <w:p w:rsidR="00AC3DC0" w:rsidRPr="00733E72" w:rsidRDefault="00AC3DC0" w:rsidP="00AC3DC0">
      <w:pPr>
        <w:spacing w:after="0" w:line="240" w:lineRule="auto"/>
        <w:ind w:left="720"/>
        <w:contextualSpacing/>
        <w:jc w:val="both"/>
        <w:rPr>
          <w:rFonts w:ascii="Arial" w:eastAsia="Times New Roman" w:hAnsi="Arial" w:cs="Arial"/>
          <w:sz w:val="24"/>
          <w:szCs w:val="24"/>
          <w:lang w:eastAsia="es-ES"/>
        </w:rPr>
      </w:pPr>
    </w:p>
    <w:p w:rsidR="00AC3DC0" w:rsidRPr="00733E72" w:rsidRDefault="001C0ECF"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II.-    </w:t>
      </w:r>
      <w:r w:rsidR="00AC3DC0" w:rsidRPr="00733E72">
        <w:rPr>
          <w:rFonts w:ascii="Arial" w:eastAsia="Times New Roman" w:hAnsi="Arial" w:cs="Arial"/>
          <w:sz w:val="24"/>
          <w:szCs w:val="24"/>
          <w:lang w:eastAsia="es-ES"/>
        </w:rPr>
        <w:t>Aprobación del Orden del Día.</w:t>
      </w:r>
    </w:p>
    <w:p w:rsidR="00AC3DC0" w:rsidRDefault="00AC3DC0" w:rsidP="00AC3DC0">
      <w:pPr>
        <w:spacing w:after="0" w:line="240" w:lineRule="auto"/>
        <w:ind w:left="720"/>
        <w:contextualSpacing/>
        <w:jc w:val="both"/>
        <w:rPr>
          <w:rFonts w:ascii="Arial" w:eastAsia="Times New Roman" w:hAnsi="Arial" w:cs="Arial"/>
          <w:sz w:val="24"/>
          <w:szCs w:val="24"/>
          <w:lang w:eastAsia="es-ES"/>
        </w:rPr>
      </w:pPr>
    </w:p>
    <w:p w:rsidR="00F8681D" w:rsidRPr="00830E0F" w:rsidRDefault="00F8681D" w:rsidP="00F8681D">
      <w:pPr>
        <w:ind w:left="567" w:hanging="567"/>
        <w:jc w:val="both"/>
        <w:rPr>
          <w:rFonts w:ascii="Arial" w:hAnsi="Arial" w:cs="Arial"/>
          <w:sz w:val="24"/>
          <w:szCs w:val="24"/>
        </w:rPr>
      </w:pPr>
      <w:r w:rsidRPr="00830E0F">
        <w:rPr>
          <w:rFonts w:ascii="Arial" w:hAnsi="Arial" w:cs="Arial"/>
          <w:b/>
          <w:sz w:val="24"/>
          <w:szCs w:val="24"/>
        </w:rPr>
        <w:t>III.-</w:t>
      </w:r>
      <w:r w:rsidR="009B09DB">
        <w:rPr>
          <w:rFonts w:ascii="Arial" w:hAnsi="Arial" w:cs="Arial"/>
          <w:sz w:val="24"/>
          <w:szCs w:val="24"/>
        </w:rPr>
        <w:tab/>
      </w:r>
      <w:r w:rsidR="009B09DB" w:rsidRPr="00E25923">
        <w:rPr>
          <w:rFonts w:ascii="Arial" w:hAnsi="Arial" w:cs="Arial"/>
          <w:sz w:val="24"/>
          <w:szCs w:val="24"/>
        </w:rPr>
        <w:t>Lectura, análisis y aprobación</w:t>
      </w:r>
      <w:r w:rsidR="006417A5">
        <w:rPr>
          <w:rFonts w:ascii="Arial" w:hAnsi="Arial" w:cs="Arial"/>
          <w:sz w:val="24"/>
          <w:szCs w:val="24"/>
        </w:rPr>
        <w:t xml:space="preserve"> del acta de la sesión ordinaria</w:t>
      </w:r>
      <w:r w:rsidR="00B1076C">
        <w:rPr>
          <w:rFonts w:ascii="Arial" w:hAnsi="Arial" w:cs="Arial"/>
          <w:sz w:val="24"/>
          <w:szCs w:val="24"/>
        </w:rPr>
        <w:t xml:space="preserve"> de fecha </w:t>
      </w:r>
      <w:r w:rsidR="00B1076C" w:rsidRPr="00D74E6E">
        <w:rPr>
          <w:rFonts w:ascii="Arial" w:hAnsi="Arial" w:cs="Arial"/>
          <w:sz w:val="24"/>
          <w:szCs w:val="36"/>
        </w:rPr>
        <w:t>19 de enero del año 2021.</w:t>
      </w:r>
      <w:r w:rsidR="009B09DB" w:rsidRPr="00D97A01">
        <w:rPr>
          <w:rFonts w:ascii="Arial" w:hAnsi="Arial" w:cs="Arial"/>
          <w:sz w:val="36"/>
          <w:szCs w:val="28"/>
        </w:rPr>
        <w:t xml:space="preserve">  </w:t>
      </w:r>
    </w:p>
    <w:p w:rsidR="00AC3DC0" w:rsidRPr="00733E72" w:rsidRDefault="00AC3DC0"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val="es-ES" w:eastAsia="es-ES"/>
        </w:rPr>
        <w:t xml:space="preserve">IV.- </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eastAsia="es-ES"/>
        </w:rPr>
        <w:t>Lectura de Comunicados.</w:t>
      </w: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V.- </w:t>
      </w:r>
      <w:r w:rsidRPr="00733E72">
        <w:rPr>
          <w:rFonts w:ascii="Arial" w:eastAsia="Times New Roman" w:hAnsi="Arial" w:cs="Arial"/>
          <w:sz w:val="24"/>
          <w:szCs w:val="24"/>
          <w:lang w:eastAsia="es-ES"/>
        </w:rPr>
        <w:t xml:space="preserve"> </w:t>
      </w:r>
      <w:r w:rsidR="007D696B" w:rsidRPr="00733E72">
        <w:rPr>
          <w:rFonts w:ascii="Arial" w:eastAsia="Times New Roman" w:hAnsi="Arial" w:cs="Arial"/>
          <w:sz w:val="24"/>
          <w:szCs w:val="24"/>
          <w:lang w:eastAsia="es-ES"/>
        </w:rPr>
        <w:t xml:space="preserve"> </w:t>
      </w:r>
      <w:r w:rsidR="001C0ECF" w:rsidRPr="00733E72">
        <w:rPr>
          <w:rFonts w:ascii="Arial" w:eastAsia="Times New Roman" w:hAnsi="Arial" w:cs="Arial"/>
          <w:sz w:val="24"/>
          <w:szCs w:val="24"/>
          <w:lang w:eastAsia="es-ES"/>
        </w:rPr>
        <w:t xml:space="preserve"> </w:t>
      </w:r>
      <w:r w:rsidRPr="00733E72">
        <w:rPr>
          <w:rFonts w:ascii="Arial" w:eastAsia="Times New Roman" w:hAnsi="Arial" w:cs="Arial"/>
          <w:sz w:val="24"/>
          <w:szCs w:val="24"/>
          <w:lang w:eastAsia="es-ES"/>
        </w:rPr>
        <w:t>Turno de Asuntos a Comisiones Edilicias.</w:t>
      </w:r>
    </w:p>
    <w:p w:rsidR="00AC3DC0" w:rsidRPr="00733E72" w:rsidRDefault="00AC3DC0" w:rsidP="00AC3DC0">
      <w:pPr>
        <w:spacing w:after="0"/>
        <w:jc w:val="both"/>
        <w:rPr>
          <w:rFonts w:ascii="Arial" w:hAnsi="Arial" w:cs="Arial"/>
          <w:sz w:val="24"/>
          <w:szCs w:val="24"/>
        </w:rPr>
      </w:pPr>
    </w:p>
    <w:p w:rsidR="00AC3DC0" w:rsidRPr="00733E72" w:rsidRDefault="00AC3DC0" w:rsidP="001C0ECF">
      <w:pPr>
        <w:spacing w:after="0" w:line="240" w:lineRule="auto"/>
        <w:jc w:val="both"/>
        <w:rPr>
          <w:rFonts w:ascii="Arial" w:eastAsia="Times New Roman" w:hAnsi="Arial" w:cs="Arial"/>
          <w:sz w:val="24"/>
          <w:szCs w:val="24"/>
          <w:lang w:val="es-ES" w:eastAsia="es-ES"/>
        </w:rPr>
      </w:pPr>
      <w:r w:rsidRPr="00733E72">
        <w:rPr>
          <w:rFonts w:ascii="Arial" w:eastAsia="Times New Roman" w:hAnsi="Arial" w:cs="Arial"/>
          <w:b/>
          <w:sz w:val="24"/>
          <w:szCs w:val="24"/>
          <w:lang w:eastAsia="es-ES"/>
        </w:rPr>
        <w:t xml:space="preserve">VI.- </w:t>
      </w:r>
      <w:r w:rsidRPr="00733E72">
        <w:rPr>
          <w:rFonts w:ascii="Arial" w:eastAsia="Times New Roman" w:hAnsi="Arial" w:cs="Arial"/>
          <w:sz w:val="24"/>
          <w:szCs w:val="24"/>
          <w:lang w:eastAsia="es-ES"/>
        </w:rPr>
        <w:t>Lectura</w:t>
      </w:r>
      <w:r w:rsidRPr="00733E72">
        <w:rPr>
          <w:rFonts w:ascii="Arial" w:eastAsia="Times New Roman" w:hAnsi="Arial" w:cs="Arial"/>
          <w:sz w:val="24"/>
          <w:szCs w:val="24"/>
          <w:lang w:val="es-ES" w:eastAsia="es-ES"/>
        </w:rPr>
        <w:t>, en su caso debate y aprobación de Dictámenes de</w:t>
      </w:r>
      <w:r w:rsidR="00661B98" w:rsidRPr="00733E72">
        <w:rPr>
          <w:rFonts w:ascii="Arial" w:eastAsia="Times New Roman" w:hAnsi="Arial" w:cs="Arial"/>
          <w:sz w:val="24"/>
          <w:szCs w:val="24"/>
          <w:lang w:val="es-ES" w:eastAsia="es-ES"/>
        </w:rPr>
        <w:t xml:space="preserve">     </w:t>
      </w:r>
      <w:r w:rsidR="007D696B" w:rsidRPr="00733E72">
        <w:rPr>
          <w:rFonts w:ascii="Arial" w:eastAsia="Times New Roman" w:hAnsi="Arial" w:cs="Arial"/>
          <w:sz w:val="24"/>
          <w:szCs w:val="24"/>
          <w:lang w:val="es-ES" w:eastAsia="es-ES"/>
        </w:rPr>
        <w:t xml:space="preserve">           </w:t>
      </w:r>
      <w:r w:rsidR="001C0ECF" w:rsidRPr="0042578D">
        <w:rPr>
          <w:rFonts w:ascii="Arial" w:eastAsia="Times New Roman" w:hAnsi="Arial" w:cs="Arial"/>
          <w:color w:val="FFFFFF" w:themeColor="background1"/>
          <w:sz w:val="24"/>
          <w:szCs w:val="24"/>
          <w:lang w:val="es-ES" w:eastAsia="es-ES"/>
        </w:rPr>
        <w:t>C</w:t>
      </w:r>
      <w:r w:rsidR="001C0ECF" w:rsidRPr="00733E72">
        <w:rPr>
          <w:rFonts w:ascii="Arial" w:eastAsia="Times New Roman" w:hAnsi="Arial" w:cs="Arial"/>
          <w:sz w:val="24"/>
          <w:szCs w:val="24"/>
          <w:lang w:val="es-ES" w:eastAsia="es-ES"/>
        </w:rPr>
        <w:t xml:space="preserve">      Comisi</w:t>
      </w:r>
      <w:r w:rsidRPr="00733E72">
        <w:rPr>
          <w:rFonts w:ascii="Arial" w:eastAsia="Times New Roman" w:hAnsi="Arial" w:cs="Arial"/>
          <w:sz w:val="24"/>
          <w:szCs w:val="24"/>
          <w:lang w:val="es-ES" w:eastAsia="es-ES"/>
        </w:rPr>
        <w:t>ones Edilicias.</w:t>
      </w:r>
    </w:p>
    <w:p w:rsidR="00AC3DC0" w:rsidRPr="00733E72" w:rsidRDefault="00AC3DC0" w:rsidP="00661B98">
      <w:pPr>
        <w:spacing w:after="0" w:line="240" w:lineRule="auto"/>
        <w:jc w:val="both"/>
        <w:rPr>
          <w:rFonts w:ascii="Arial" w:eastAsia="Times New Roman" w:hAnsi="Arial" w:cs="Arial"/>
          <w:sz w:val="24"/>
          <w:szCs w:val="24"/>
          <w:lang w:val="es-ES" w:eastAsia="es-ES"/>
        </w:rPr>
      </w:pP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VII.-</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val="es-ES" w:eastAsia="es-ES"/>
        </w:rPr>
        <w:t>Iniciativas de Aprobación Directa.</w:t>
      </w: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p>
    <w:p w:rsidR="00AC3DC0"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 xml:space="preserve">VIII.- </w:t>
      </w:r>
      <w:r w:rsidRPr="00733E72">
        <w:rPr>
          <w:rFonts w:ascii="Arial" w:eastAsia="Times New Roman" w:hAnsi="Arial" w:cs="Arial"/>
          <w:sz w:val="24"/>
          <w:szCs w:val="24"/>
          <w:lang w:val="es-ES" w:eastAsia="es-ES"/>
        </w:rPr>
        <w:t>Asuntos Generales.</w:t>
      </w:r>
    </w:p>
    <w:p w:rsidR="001611DB" w:rsidRDefault="001611DB" w:rsidP="001611DB">
      <w:pPr>
        <w:spacing w:after="0" w:line="240" w:lineRule="auto"/>
        <w:jc w:val="both"/>
        <w:rPr>
          <w:rFonts w:ascii="Arial" w:eastAsia="Times New Roman" w:hAnsi="Arial" w:cs="Arial"/>
          <w:sz w:val="24"/>
          <w:szCs w:val="24"/>
          <w:lang w:val="es-ES" w:eastAsia="es-ES"/>
        </w:rPr>
      </w:pPr>
    </w:p>
    <w:p w:rsidR="00926A0F" w:rsidRDefault="008C6B7A" w:rsidP="006B4940">
      <w:pPr>
        <w:spacing w:after="0" w:line="240" w:lineRule="auto"/>
        <w:jc w:val="both"/>
        <w:rPr>
          <w:rFonts w:ascii="Arial" w:eastAsia="Calibri" w:hAnsi="Arial" w:cs="Arial"/>
          <w:sz w:val="24"/>
          <w:szCs w:val="24"/>
        </w:rPr>
      </w:pPr>
      <w:r>
        <w:rPr>
          <w:rFonts w:ascii="Arial" w:eastAsia="Times New Roman" w:hAnsi="Arial" w:cs="Arial"/>
          <w:sz w:val="24"/>
          <w:szCs w:val="24"/>
          <w:lang w:val="es-ES" w:eastAsia="es-ES"/>
        </w:rPr>
        <w:t>Es cuánto</w:t>
      </w:r>
      <w:r w:rsidR="006417A5">
        <w:rPr>
          <w:rFonts w:ascii="Arial" w:eastAsia="Times New Roman" w:hAnsi="Arial" w:cs="Arial"/>
          <w:sz w:val="24"/>
          <w:szCs w:val="24"/>
          <w:lang w:val="es-ES" w:eastAsia="es-ES"/>
        </w:rPr>
        <w:t xml:space="preserve"> </w:t>
      </w:r>
      <w:r w:rsidR="009B09DB">
        <w:rPr>
          <w:rFonts w:ascii="Arial" w:eastAsia="Times New Roman" w:hAnsi="Arial" w:cs="Arial"/>
          <w:sz w:val="24"/>
          <w:szCs w:val="24"/>
          <w:lang w:val="es-ES" w:eastAsia="es-ES"/>
        </w:rPr>
        <w:t>ciudadana Presidenta</w:t>
      </w:r>
      <w:r w:rsidR="001611DB">
        <w:rPr>
          <w:rFonts w:ascii="Arial" w:eastAsia="Times New Roman" w:hAnsi="Arial" w:cs="Arial"/>
          <w:sz w:val="24"/>
          <w:szCs w:val="24"/>
          <w:lang w:val="es-ES" w:eastAsia="es-ES"/>
        </w:rPr>
        <w:t>.</w:t>
      </w:r>
      <w:r w:rsidR="00D974A5">
        <w:rPr>
          <w:rFonts w:ascii="Arial" w:eastAsia="Times New Roman" w:hAnsi="Arial" w:cs="Arial"/>
          <w:sz w:val="24"/>
          <w:szCs w:val="24"/>
          <w:lang w:val="es-ES" w:eastAsia="es-ES"/>
        </w:rPr>
        <w:t>---------------------</w:t>
      </w:r>
      <w:r w:rsidR="0084468B">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sidR="00F53D0F">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sidR="009B09DB">
        <w:rPr>
          <w:rFonts w:ascii="Arial" w:eastAsia="Times New Roman" w:hAnsi="Arial" w:cs="Arial"/>
          <w:sz w:val="24"/>
          <w:szCs w:val="24"/>
          <w:lang w:val="es-ES" w:eastAsia="es-ES"/>
        </w:rPr>
        <w:t>--------------</w:t>
      </w:r>
      <w:r w:rsidR="00926A0F" w:rsidRPr="00926A0F">
        <w:rPr>
          <w:rFonts w:ascii="Arial" w:hAnsi="Arial" w:cs="Arial"/>
          <w:sz w:val="24"/>
          <w:szCs w:val="24"/>
        </w:rPr>
        <w:t xml:space="preserve"> </w:t>
      </w:r>
      <w:r w:rsidR="00926A0F" w:rsidRPr="00733E72">
        <w:rPr>
          <w:rFonts w:ascii="Arial" w:hAnsi="Arial" w:cs="Arial"/>
          <w:sz w:val="24"/>
          <w:szCs w:val="24"/>
        </w:rPr>
        <w:t>Con la palabra la Presidente Municipal, C. María Elena Limón García:</w:t>
      </w:r>
      <w:r w:rsidR="00926A0F">
        <w:rPr>
          <w:rFonts w:ascii="Arial" w:hAnsi="Arial" w:cs="Arial"/>
          <w:sz w:val="24"/>
          <w:szCs w:val="24"/>
        </w:rPr>
        <w:t xml:space="preserve"> Gracias</w:t>
      </w:r>
      <w:r w:rsidR="003D323B">
        <w:rPr>
          <w:rFonts w:ascii="Arial" w:hAnsi="Arial" w:cs="Arial"/>
          <w:sz w:val="24"/>
          <w:szCs w:val="24"/>
        </w:rPr>
        <w:t>, por lo que…</w:t>
      </w:r>
      <w:r w:rsidR="00926A0F">
        <w:rPr>
          <w:rFonts w:ascii="Arial" w:hAnsi="Arial" w:cs="Arial"/>
          <w:sz w:val="24"/>
          <w:szCs w:val="24"/>
        </w:rPr>
        <w:t>------------------------------------------------------------------</w:t>
      </w:r>
      <w:r w:rsidR="003D323B">
        <w:rPr>
          <w:rFonts w:ascii="Arial" w:hAnsi="Arial" w:cs="Arial"/>
          <w:sz w:val="24"/>
          <w:szCs w:val="24"/>
        </w:rPr>
        <w:t>--------------</w:t>
      </w:r>
      <w:r w:rsidR="00926A0F">
        <w:rPr>
          <w:rFonts w:ascii="Arial" w:hAnsi="Arial" w:cs="Arial"/>
          <w:sz w:val="24"/>
          <w:szCs w:val="24"/>
        </w:rPr>
        <w:t>-----------------------------------------------------------------------------------------</w:t>
      </w:r>
      <w:r w:rsidR="00926A0F" w:rsidRPr="006417A5">
        <w:rPr>
          <w:rFonts w:ascii="Arial" w:eastAsia="Times New Roman" w:hAnsi="Arial" w:cs="Arial"/>
          <w:sz w:val="24"/>
          <w:szCs w:val="24"/>
          <w:lang w:val="es-ES" w:eastAsia="es-ES"/>
        </w:rPr>
        <w:t xml:space="preserve"> </w:t>
      </w:r>
      <w:r w:rsidR="006417A5">
        <w:rPr>
          <w:rFonts w:ascii="Arial" w:eastAsia="Times New Roman" w:hAnsi="Arial" w:cs="Arial"/>
          <w:sz w:val="24"/>
          <w:szCs w:val="24"/>
          <w:lang w:val="es-ES" w:eastAsia="es-ES"/>
        </w:rPr>
        <w:t xml:space="preserve">Habla el </w:t>
      </w:r>
      <w:r w:rsidR="006417A5" w:rsidRPr="00733E72">
        <w:rPr>
          <w:rFonts w:ascii="Arial" w:eastAsia="Calibri" w:hAnsi="Arial" w:cs="Arial"/>
          <w:sz w:val="24"/>
          <w:szCs w:val="24"/>
        </w:rPr>
        <w:t>Síndico Municipal, José Luis Salazar Martínez</w:t>
      </w:r>
      <w:r w:rsidR="00926A0F">
        <w:rPr>
          <w:rFonts w:ascii="Arial" w:eastAsia="Calibri" w:hAnsi="Arial" w:cs="Arial"/>
          <w:sz w:val="24"/>
          <w:szCs w:val="24"/>
        </w:rPr>
        <w:t>: ¡Presidenta!</w:t>
      </w:r>
      <w:r w:rsidR="006417A5">
        <w:rPr>
          <w:rFonts w:ascii="Arial" w:eastAsia="Calibri" w:hAnsi="Arial" w:cs="Arial"/>
          <w:sz w:val="24"/>
          <w:szCs w:val="24"/>
        </w:rPr>
        <w:t>-----------------------------------------------------------------------------------------------------------</w:t>
      </w:r>
    </w:p>
    <w:p w:rsidR="00926A0F" w:rsidRDefault="00926A0F" w:rsidP="006B4940">
      <w:pPr>
        <w:spacing w:after="0" w:line="240" w:lineRule="auto"/>
        <w:jc w:val="both"/>
        <w:rPr>
          <w:rFonts w:ascii="Arial" w:eastAsia="Calibri" w:hAnsi="Arial" w:cs="Arial"/>
          <w:sz w:val="24"/>
          <w:szCs w:val="24"/>
        </w:rPr>
      </w:pPr>
      <w:r>
        <w:rPr>
          <w:rFonts w:ascii="Arial" w:eastAsia="Calibri" w:hAnsi="Arial" w:cs="Arial"/>
          <w:sz w:val="24"/>
          <w:szCs w:val="24"/>
        </w:rPr>
        <w:t xml:space="preserve">Habla la Regidora </w:t>
      </w:r>
      <w:proofErr w:type="spellStart"/>
      <w:r w:rsidR="003D323B" w:rsidRPr="00733E72">
        <w:rPr>
          <w:rFonts w:ascii="Arial" w:eastAsia="Calibri" w:hAnsi="Arial" w:cs="Arial"/>
          <w:sz w:val="24"/>
          <w:szCs w:val="24"/>
        </w:rPr>
        <w:t>Betsabé</w:t>
      </w:r>
      <w:proofErr w:type="spellEnd"/>
      <w:r w:rsidR="003D323B" w:rsidRPr="00733E72">
        <w:rPr>
          <w:rFonts w:ascii="Arial" w:eastAsia="Calibri" w:hAnsi="Arial" w:cs="Arial"/>
          <w:sz w:val="24"/>
          <w:szCs w:val="24"/>
        </w:rPr>
        <w:t xml:space="preserve"> Dolores Almaguer Esparza</w:t>
      </w:r>
      <w:r w:rsidR="003D323B">
        <w:rPr>
          <w:rFonts w:ascii="Arial" w:eastAsia="Calibri" w:hAnsi="Arial" w:cs="Arial"/>
          <w:sz w:val="24"/>
          <w:szCs w:val="24"/>
        </w:rPr>
        <w:t>: ¡Para antes!---------------------------------------------------------------------------------------------------------</w:t>
      </w:r>
      <w:r w:rsidR="00665CD7">
        <w:rPr>
          <w:rFonts w:ascii="Arial" w:eastAsia="Calibri" w:hAnsi="Arial" w:cs="Arial"/>
          <w:sz w:val="24"/>
          <w:szCs w:val="24"/>
        </w:rPr>
        <w:t>-</w:t>
      </w:r>
      <w:r w:rsidR="003D323B">
        <w:rPr>
          <w:rFonts w:ascii="Arial" w:eastAsia="Calibri" w:hAnsi="Arial" w:cs="Arial"/>
          <w:sz w:val="24"/>
          <w:szCs w:val="24"/>
        </w:rPr>
        <w:t>-</w:t>
      </w:r>
    </w:p>
    <w:p w:rsidR="003D323B" w:rsidRDefault="003D323B" w:rsidP="003D323B">
      <w:pPr>
        <w:spacing w:after="0" w:line="240" w:lineRule="auto"/>
        <w:jc w:val="both"/>
        <w:rPr>
          <w:rFonts w:ascii="Arial" w:eastAsia="Calibri" w:hAnsi="Arial" w:cs="Arial"/>
          <w:sz w:val="24"/>
          <w:szCs w:val="24"/>
        </w:rPr>
      </w:pPr>
      <w:r>
        <w:rPr>
          <w:rFonts w:ascii="Arial" w:eastAsia="Times New Roman" w:hAnsi="Arial" w:cs="Arial"/>
          <w:sz w:val="24"/>
          <w:szCs w:val="24"/>
          <w:lang w:val="es-ES" w:eastAsia="es-ES"/>
        </w:rPr>
        <w:t xml:space="preserve">Habla el </w:t>
      </w:r>
      <w:r w:rsidRPr="00733E72">
        <w:rPr>
          <w:rFonts w:ascii="Arial" w:eastAsia="Calibri" w:hAnsi="Arial" w:cs="Arial"/>
          <w:sz w:val="24"/>
          <w:szCs w:val="24"/>
        </w:rPr>
        <w:t>Síndico Municipal, José Luis Salazar Martínez</w:t>
      </w:r>
      <w:r>
        <w:rPr>
          <w:rFonts w:ascii="Arial" w:eastAsia="Calibri" w:hAnsi="Arial" w:cs="Arial"/>
          <w:sz w:val="24"/>
          <w:szCs w:val="24"/>
        </w:rPr>
        <w:t>: ¡Presidenta!-----------------------------------------------------------------------------------------------------------</w:t>
      </w:r>
      <w:r w:rsidR="006417A5" w:rsidRPr="00733E72">
        <w:rPr>
          <w:rFonts w:ascii="Arial" w:hAnsi="Arial" w:cs="Arial"/>
          <w:sz w:val="24"/>
          <w:szCs w:val="24"/>
        </w:rPr>
        <w:t>Con la palabra la Presidente Municipal, C. María Elena Limón García:</w:t>
      </w:r>
      <w:r>
        <w:rPr>
          <w:rFonts w:ascii="Arial" w:hAnsi="Arial" w:cs="Arial"/>
          <w:sz w:val="24"/>
          <w:szCs w:val="24"/>
        </w:rPr>
        <w:t xml:space="preserve"> Perdón, adelante, dígame</w:t>
      </w:r>
      <w:r w:rsidR="006417A5">
        <w:rPr>
          <w:rFonts w:ascii="Arial" w:hAnsi="Arial" w:cs="Arial"/>
          <w:sz w:val="24"/>
          <w:szCs w:val="24"/>
        </w:rPr>
        <w:t>.--------------------------------------------------------------------------------------------------------------------------------------------------------</w:t>
      </w:r>
      <w:r>
        <w:rPr>
          <w:rFonts w:ascii="Arial" w:hAnsi="Arial" w:cs="Arial"/>
          <w:sz w:val="24"/>
          <w:szCs w:val="24"/>
        </w:rPr>
        <w:t>----------</w:t>
      </w:r>
      <w:r>
        <w:rPr>
          <w:rFonts w:ascii="Arial" w:eastAsia="Times New Roman" w:hAnsi="Arial" w:cs="Arial"/>
          <w:sz w:val="24"/>
          <w:szCs w:val="24"/>
          <w:lang w:val="es-ES" w:eastAsia="es-ES"/>
        </w:rPr>
        <w:t xml:space="preserve">Habla el </w:t>
      </w:r>
      <w:r w:rsidRPr="00733E72">
        <w:rPr>
          <w:rFonts w:ascii="Arial" w:eastAsia="Calibri" w:hAnsi="Arial" w:cs="Arial"/>
          <w:sz w:val="24"/>
          <w:szCs w:val="24"/>
        </w:rPr>
        <w:t>Síndico Municipal, José Luis Salazar Martínez</w:t>
      </w:r>
      <w:r>
        <w:rPr>
          <w:rFonts w:ascii="Arial" w:eastAsia="Calibri" w:hAnsi="Arial" w:cs="Arial"/>
          <w:sz w:val="24"/>
          <w:szCs w:val="24"/>
        </w:rPr>
        <w:t>: Si, para, para antes quiero bajar del orden del día la… el dictamen eh… enlistado con el número VI.-K), por favor Presidente y Secretario, gracias Presidenta.----------------------------------------------------------------------------------------------------------</w:t>
      </w:r>
    </w:p>
    <w:p w:rsidR="003D323B" w:rsidRDefault="003D323B" w:rsidP="003D323B">
      <w:pPr>
        <w:spacing w:after="0" w:line="240" w:lineRule="auto"/>
        <w:jc w:val="both"/>
        <w:rPr>
          <w:rFonts w:ascii="Arial" w:eastAsia="Calibri"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Gracias, adelante regidora.------------------------------------------------------------------------------------------------------------------------------------------------------------------</w:t>
      </w:r>
      <w:r w:rsidRPr="003D323B">
        <w:rPr>
          <w:rFonts w:ascii="Arial" w:eastAsia="Calibri" w:hAnsi="Arial" w:cs="Arial"/>
          <w:sz w:val="24"/>
          <w:szCs w:val="24"/>
        </w:rPr>
        <w:t xml:space="preserve"> </w:t>
      </w:r>
      <w:r>
        <w:rPr>
          <w:rFonts w:ascii="Arial" w:eastAsia="Calibri" w:hAnsi="Arial" w:cs="Arial"/>
          <w:sz w:val="24"/>
          <w:szCs w:val="24"/>
        </w:rPr>
        <w:t xml:space="preserve">Habla la Regidora </w:t>
      </w:r>
      <w:proofErr w:type="spellStart"/>
      <w:r w:rsidRPr="00733E72">
        <w:rPr>
          <w:rFonts w:ascii="Arial" w:eastAsia="Calibri" w:hAnsi="Arial" w:cs="Arial"/>
          <w:sz w:val="24"/>
          <w:szCs w:val="24"/>
        </w:rPr>
        <w:t>Betsabé</w:t>
      </w:r>
      <w:proofErr w:type="spellEnd"/>
      <w:r w:rsidRPr="00733E72">
        <w:rPr>
          <w:rFonts w:ascii="Arial" w:eastAsia="Calibri" w:hAnsi="Arial" w:cs="Arial"/>
          <w:sz w:val="24"/>
          <w:szCs w:val="24"/>
        </w:rPr>
        <w:t xml:space="preserve"> Dolores Almaguer Esparza</w:t>
      </w:r>
      <w:r>
        <w:rPr>
          <w:rFonts w:ascii="Arial" w:eastAsia="Calibri" w:hAnsi="Arial" w:cs="Arial"/>
          <w:sz w:val="24"/>
          <w:szCs w:val="24"/>
        </w:rPr>
        <w:t>: Presidenta para pedir igualmente que se baje por favor del orden del día el turno a comisión V.- C), por favor.--------------------------------------------------------------------------------------------------------------------------------------</w:t>
      </w:r>
      <w:r w:rsidR="00204CA5">
        <w:rPr>
          <w:rFonts w:ascii="Arial" w:eastAsia="Calibri" w:hAnsi="Arial" w:cs="Arial"/>
          <w:sz w:val="24"/>
          <w:szCs w:val="24"/>
        </w:rPr>
        <w:t>-----------------------------</w:t>
      </w:r>
      <w:r w:rsidR="00204CA5" w:rsidRPr="00204CA5">
        <w:rPr>
          <w:rFonts w:ascii="Arial" w:hAnsi="Arial" w:cs="Arial"/>
          <w:sz w:val="24"/>
          <w:szCs w:val="24"/>
        </w:rPr>
        <w:t xml:space="preserve"> </w:t>
      </w:r>
      <w:r w:rsidR="00204CA5" w:rsidRPr="00733E72">
        <w:rPr>
          <w:rFonts w:ascii="Arial" w:hAnsi="Arial" w:cs="Arial"/>
          <w:sz w:val="24"/>
          <w:szCs w:val="24"/>
        </w:rPr>
        <w:t>Con la palabra la Presidente Municipal, C. María Elena Limón García:</w:t>
      </w:r>
      <w:r w:rsidR="00204CA5">
        <w:rPr>
          <w:rFonts w:ascii="Arial" w:hAnsi="Arial" w:cs="Arial"/>
          <w:sz w:val="24"/>
          <w:szCs w:val="24"/>
        </w:rPr>
        <w:t xml:space="preserve"> Gracias, con las observaciones solicitadas por los regidores les pregunto quienes estén por la aprobación del orden del día, es aprobada por unanimidad.------------------------------------------------------------------------------------------------------------------------------------------------------------------------------------- </w:t>
      </w:r>
    </w:p>
    <w:p w:rsidR="00D974A5" w:rsidRPr="001611DB" w:rsidRDefault="00142A1F" w:rsidP="001611DB">
      <w:pPr>
        <w:spacing w:after="0" w:line="240" w:lineRule="auto"/>
        <w:jc w:val="both"/>
        <w:rPr>
          <w:rFonts w:ascii="Arial"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D974A5" w:rsidRPr="00543B4B">
        <w:rPr>
          <w:rFonts w:ascii="Arial" w:hAnsi="Arial" w:cs="Arial"/>
          <w:sz w:val="24"/>
          <w:szCs w:val="24"/>
        </w:rPr>
        <w:t xml:space="preserve">Para el desahogo del </w:t>
      </w:r>
      <w:r w:rsidR="00D974A5">
        <w:rPr>
          <w:rFonts w:ascii="Arial" w:hAnsi="Arial" w:cs="Arial"/>
          <w:b/>
          <w:sz w:val="24"/>
          <w:szCs w:val="24"/>
          <w:u w:val="single"/>
        </w:rPr>
        <w:t>TERCER PUNTO</w:t>
      </w:r>
      <w:r w:rsidR="00D974A5" w:rsidRPr="00543B4B">
        <w:rPr>
          <w:rFonts w:ascii="Arial" w:hAnsi="Arial" w:cs="Arial"/>
          <w:sz w:val="24"/>
          <w:szCs w:val="24"/>
        </w:rPr>
        <w:t xml:space="preserve"> del orden del día, consistente en </w:t>
      </w:r>
      <w:r w:rsidR="00D974A5" w:rsidRPr="00D974A5">
        <w:rPr>
          <w:rFonts w:ascii="Arial" w:hAnsi="Arial" w:cs="Arial"/>
          <w:sz w:val="24"/>
          <w:szCs w:val="24"/>
        </w:rPr>
        <w:t>la lectura,</w:t>
      </w:r>
      <w:r w:rsidR="006918CD">
        <w:rPr>
          <w:rFonts w:ascii="Arial" w:hAnsi="Arial" w:cs="Arial"/>
          <w:sz w:val="24"/>
          <w:szCs w:val="24"/>
        </w:rPr>
        <w:t xml:space="preserve"> análisis y aprobación </w:t>
      </w:r>
      <w:r w:rsidR="009B09DB" w:rsidRPr="00E25923">
        <w:rPr>
          <w:rFonts w:ascii="Arial" w:hAnsi="Arial" w:cs="Arial"/>
          <w:sz w:val="24"/>
          <w:szCs w:val="24"/>
        </w:rPr>
        <w:t>del ac</w:t>
      </w:r>
      <w:r w:rsidR="006F1B59">
        <w:rPr>
          <w:rFonts w:ascii="Arial" w:hAnsi="Arial" w:cs="Arial"/>
          <w:sz w:val="24"/>
          <w:szCs w:val="24"/>
        </w:rPr>
        <w:t>ta de la sesión ordinaria</w:t>
      </w:r>
      <w:r>
        <w:rPr>
          <w:rFonts w:ascii="Arial" w:hAnsi="Arial" w:cs="Arial"/>
          <w:sz w:val="24"/>
          <w:szCs w:val="24"/>
        </w:rPr>
        <w:t xml:space="preserve"> de fecha  </w:t>
      </w:r>
      <w:r w:rsidR="00B1076C">
        <w:rPr>
          <w:rFonts w:ascii="Arial" w:hAnsi="Arial" w:cs="Arial"/>
          <w:sz w:val="24"/>
          <w:szCs w:val="24"/>
        </w:rPr>
        <w:t xml:space="preserve">19 de </w:t>
      </w:r>
      <w:r w:rsidR="006F1B59">
        <w:rPr>
          <w:rFonts w:ascii="Arial" w:hAnsi="Arial" w:cs="Arial"/>
          <w:sz w:val="24"/>
          <w:szCs w:val="24"/>
        </w:rPr>
        <w:t>e</w:t>
      </w:r>
      <w:r w:rsidR="00B1076C">
        <w:rPr>
          <w:rFonts w:ascii="Arial" w:hAnsi="Arial" w:cs="Arial"/>
          <w:sz w:val="24"/>
          <w:szCs w:val="24"/>
        </w:rPr>
        <w:t>nero</w:t>
      </w:r>
      <w:r w:rsidR="00461BA6">
        <w:rPr>
          <w:rFonts w:ascii="Arial" w:hAnsi="Arial" w:cs="Arial"/>
          <w:sz w:val="24"/>
          <w:szCs w:val="24"/>
        </w:rPr>
        <w:t xml:space="preserve"> del </w:t>
      </w:r>
      <w:r w:rsidR="00B1076C">
        <w:rPr>
          <w:rFonts w:ascii="Arial" w:hAnsi="Arial" w:cs="Arial"/>
          <w:sz w:val="24"/>
          <w:szCs w:val="24"/>
        </w:rPr>
        <w:t>2021</w:t>
      </w:r>
      <w:r w:rsidR="009B09DB">
        <w:rPr>
          <w:rFonts w:ascii="Arial" w:hAnsi="Arial" w:cs="Arial"/>
          <w:sz w:val="24"/>
          <w:szCs w:val="24"/>
        </w:rPr>
        <w:t xml:space="preserve">, </w:t>
      </w:r>
      <w:r w:rsidR="00D974A5" w:rsidRPr="00D974A5">
        <w:rPr>
          <w:rFonts w:ascii="Arial" w:hAnsi="Arial" w:cs="Arial"/>
          <w:bCs/>
          <w:sz w:val="24"/>
          <w:szCs w:val="24"/>
        </w:rPr>
        <w:t xml:space="preserve">se solicita la dispensa de la lectura </w:t>
      </w:r>
      <w:r w:rsidR="009B09DB">
        <w:rPr>
          <w:rFonts w:ascii="Arial" w:hAnsi="Arial" w:cs="Arial"/>
          <w:sz w:val="24"/>
          <w:szCs w:val="24"/>
        </w:rPr>
        <w:t>en virtud de que el proyecto</w:t>
      </w:r>
      <w:r w:rsidR="00D974A5" w:rsidRPr="00D974A5">
        <w:rPr>
          <w:rFonts w:ascii="Arial" w:hAnsi="Arial" w:cs="Arial"/>
          <w:sz w:val="24"/>
          <w:szCs w:val="24"/>
        </w:rPr>
        <w:t xml:space="preserve"> ha</w:t>
      </w:r>
      <w:r w:rsidR="009B09DB">
        <w:rPr>
          <w:rFonts w:ascii="Arial" w:hAnsi="Arial" w:cs="Arial"/>
          <w:sz w:val="24"/>
          <w:szCs w:val="24"/>
        </w:rPr>
        <w:t xml:space="preserve"> </w:t>
      </w:r>
      <w:r w:rsidR="00D974A5" w:rsidRPr="00D974A5">
        <w:rPr>
          <w:rFonts w:ascii="Arial" w:hAnsi="Arial" w:cs="Arial"/>
          <w:sz w:val="24"/>
          <w:szCs w:val="24"/>
        </w:rPr>
        <w:t>sido circulado con anticipación y enviado de manera electrónica para su estudio y análisis a</w:t>
      </w:r>
      <w:r>
        <w:rPr>
          <w:rFonts w:ascii="Arial" w:hAnsi="Arial" w:cs="Arial"/>
          <w:sz w:val="24"/>
          <w:szCs w:val="24"/>
        </w:rPr>
        <w:t xml:space="preserve"> través de</w:t>
      </w:r>
      <w:r w:rsidR="00204CA5">
        <w:rPr>
          <w:rFonts w:ascii="Arial" w:hAnsi="Arial" w:cs="Arial"/>
          <w:sz w:val="24"/>
          <w:szCs w:val="24"/>
        </w:rPr>
        <w:t>l</w:t>
      </w:r>
      <w:r>
        <w:rPr>
          <w:rFonts w:ascii="Arial" w:hAnsi="Arial" w:cs="Arial"/>
          <w:sz w:val="24"/>
          <w:szCs w:val="24"/>
        </w:rPr>
        <w:t xml:space="preserve"> oficio electrónico </w:t>
      </w:r>
      <w:r w:rsidR="00204CA5">
        <w:rPr>
          <w:rFonts w:ascii="Arial" w:hAnsi="Arial" w:cs="Arial"/>
          <w:sz w:val="24"/>
          <w:szCs w:val="24"/>
        </w:rPr>
        <w:t xml:space="preserve">y </w:t>
      </w:r>
      <w:r>
        <w:rPr>
          <w:rFonts w:ascii="Arial" w:hAnsi="Arial" w:cs="Arial"/>
          <w:sz w:val="24"/>
          <w:szCs w:val="24"/>
        </w:rPr>
        <w:t>a</w:t>
      </w:r>
      <w:r w:rsidR="00D974A5" w:rsidRPr="00D974A5">
        <w:rPr>
          <w:rFonts w:ascii="Arial" w:hAnsi="Arial" w:cs="Arial"/>
          <w:sz w:val="24"/>
          <w:szCs w:val="24"/>
        </w:rPr>
        <w:t xml:space="preserve"> los correos autorizados por cada uno</w:t>
      </w:r>
      <w:r w:rsidR="009B09DB">
        <w:rPr>
          <w:rFonts w:ascii="Arial" w:hAnsi="Arial" w:cs="Arial"/>
          <w:sz w:val="24"/>
          <w:szCs w:val="24"/>
        </w:rPr>
        <w:t xml:space="preserve"> </w:t>
      </w:r>
      <w:r w:rsidR="00D03A2B">
        <w:rPr>
          <w:rFonts w:ascii="Arial" w:hAnsi="Arial" w:cs="Arial"/>
          <w:sz w:val="24"/>
          <w:szCs w:val="24"/>
        </w:rPr>
        <w:t>de ustedes</w:t>
      </w:r>
      <w:r w:rsidR="009B09DB">
        <w:rPr>
          <w:rFonts w:ascii="Arial" w:hAnsi="Arial" w:cs="Arial"/>
          <w:sz w:val="24"/>
          <w:szCs w:val="24"/>
        </w:rPr>
        <w:t xml:space="preserve"> regidoras y regidore</w:t>
      </w:r>
      <w:r w:rsidR="001611DB">
        <w:rPr>
          <w:rFonts w:ascii="Arial" w:hAnsi="Arial" w:cs="Arial"/>
          <w:sz w:val="24"/>
          <w:szCs w:val="24"/>
        </w:rPr>
        <w:t xml:space="preserve">s, </w:t>
      </w:r>
      <w:r>
        <w:rPr>
          <w:rFonts w:ascii="Arial" w:hAnsi="Arial" w:cs="Arial"/>
          <w:sz w:val="24"/>
          <w:szCs w:val="24"/>
        </w:rPr>
        <w:t xml:space="preserve">por lo que en votación económica les pregunto </w:t>
      </w:r>
      <w:r w:rsidR="001611DB">
        <w:rPr>
          <w:rFonts w:ascii="Arial" w:hAnsi="Arial" w:cs="Arial"/>
          <w:sz w:val="24"/>
          <w:szCs w:val="24"/>
        </w:rPr>
        <w:t>q</w:t>
      </w:r>
      <w:r w:rsidR="00D974A5" w:rsidRPr="00D974A5">
        <w:rPr>
          <w:rFonts w:ascii="Arial" w:hAnsi="Arial" w:cs="Arial"/>
          <w:sz w:val="24"/>
          <w:szCs w:val="24"/>
        </w:rPr>
        <w:t xml:space="preserve">uienes estén por la afirmativa de la </w:t>
      </w:r>
      <w:r>
        <w:rPr>
          <w:rFonts w:ascii="Arial" w:hAnsi="Arial" w:cs="Arial"/>
          <w:sz w:val="24"/>
          <w:szCs w:val="24"/>
        </w:rPr>
        <w:t xml:space="preserve">aprobación de la </w:t>
      </w:r>
      <w:r w:rsidR="00D974A5" w:rsidRPr="00D974A5">
        <w:rPr>
          <w:rFonts w:ascii="Arial" w:hAnsi="Arial" w:cs="Arial"/>
          <w:sz w:val="24"/>
          <w:szCs w:val="24"/>
        </w:rPr>
        <w:t>dispensa de la lectura,</w:t>
      </w:r>
      <w:r w:rsidR="001611DB">
        <w:rPr>
          <w:rFonts w:ascii="Arial" w:hAnsi="Arial" w:cs="Arial"/>
          <w:sz w:val="24"/>
          <w:szCs w:val="24"/>
        </w:rPr>
        <w:t xml:space="preserve"> favor de manifest</w:t>
      </w:r>
      <w:r w:rsidR="00461BA6">
        <w:rPr>
          <w:rFonts w:ascii="Arial" w:hAnsi="Arial" w:cs="Arial"/>
          <w:sz w:val="24"/>
          <w:szCs w:val="24"/>
        </w:rPr>
        <w:t>arlo,</w:t>
      </w:r>
      <w:r w:rsidR="00204CA5">
        <w:rPr>
          <w:rFonts w:ascii="Arial" w:hAnsi="Arial" w:cs="Arial"/>
          <w:sz w:val="24"/>
          <w:szCs w:val="24"/>
        </w:rPr>
        <w:t xml:space="preserve"> es aprobada por unanimidad.</w:t>
      </w:r>
      <w:r w:rsidR="001611DB">
        <w:rPr>
          <w:rFonts w:ascii="Arial" w:hAnsi="Arial" w:cs="Arial"/>
          <w:sz w:val="24"/>
          <w:szCs w:val="24"/>
        </w:rPr>
        <w:t xml:space="preserve"> S</w:t>
      </w:r>
      <w:r w:rsidR="001611DB" w:rsidRPr="001611DB">
        <w:rPr>
          <w:rFonts w:ascii="Arial" w:hAnsi="Arial" w:cs="Arial"/>
          <w:sz w:val="24"/>
          <w:szCs w:val="24"/>
        </w:rPr>
        <w:t>ometo a votación la aprobación del contenido de</w:t>
      </w:r>
      <w:r w:rsidR="006F1B59">
        <w:rPr>
          <w:rFonts w:ascii="Arial" w:hAnsi="Arial" w:cs="Arial"/>
          <w:sz w:val="24"/>
          <w:szCs w:val="24"/>
        </w:rPr>
        <w:t>l acta</w:t>
      </w:r>
      <w:r w:rsidR="001611DB" w:rsidRPr="001611DB">
        <w:rPr>
          <w:rFonts w:ascii="Arial" w:hAnsi="Arial" w:cs="Arial"/>
          <w:sz w:val="24"/>
          <w:szCs w:val="24"/>
        </w:rPr>
        <w:t>, quienes estén por la afirmativa, favor de manifestarlo</w:t>
      </w:r>
      <w:r w:rsidR="001611DB">
        <w:rPr>
          <w:rFonts w:ascii="Arial" w:hAnsi="Arial" w:cs="Arial"/>
          <w:sz w:val="24"/>
          <w:szCs w:val="24"/>
        </w:rPr>
        <w:t xml:space="preserve">, </w:t>
      </w:r>
      <w:r w:rsidR="00204CA5">
        <w:rPr>
          <w:rFonts w:ascii="Arial" w:hAnsi="Arial" w:cs="Arial"/>
          <w:sz w:val="24"/>
          <w:szCs w:val="24"/>
        </w:rPr>
        <w:t xml:space="preserve">¿los que estén en contra?, </w:t>
      </w:r>
      <w:r w:rsidR="00461BA6">
        <w:rPr>
          <w:rFonts w:ascii="Arial" w:hAnsi="Arial" w:cs="Arial"/>
          <w:sz w:val="24"/>
          <w:szCs w:val="24"/>
        </w:rPr>
        <w:t xml:space="preserve">¿los que estén en abstención?, </w:t>
      </w:r>
      <w:r w:rsidR="00204CA5">
        <w:rPr>
          <w:rFonts w:ascii="Arial" w:hAnsi="Arial" w:cs="Arial"/>
          <w:sz w:val="24"/>
          <w:szCs w:val="24"/>
        </w:rPr>
        <w:t xml:space="preserve">es aprobada, perdón eh, regidor Maldonado ¿Cuál fue el sentido de su voto?----------------------------------------------------------------------------------------------------------------------------Habla el Regidor </w:t>
      </w:r>
      <w:r w:rsidR="00204CA5" w:rsidRPr="00733E72">
        <w:rPr>
          <w:rFonts w:ascii="Arial" w:eastAsia="Calibri" w:hAnsi="Arial" w:cs="Arial"/>
          <w:sz w:val="24"/>
          <w:szCs w:val="24"/>
        </w:rPr>
        <w:t xml:space="preserve">Alberto Maldonado </w:t>
      </w:r>
      <w:proofErr w:type="spellStart"/>
      <w:r w:rsidR="00204CA5" w:rsidRPr="00733E72">
        <w:rPr>
          <w:rFonts w:ascii="Arial" w:eastAsia="Calibri" w:hAnsi="Arial" w:cs="Arial"/>
          <w:sz w:val="24"/>
          <w:szCs w:val="24"/>
        </w:rPr>
        <w:t>Chavarín</w:t>
      </w:r>
      <w:proofErr w:type="spellEnd"/>
      <w:r w:rsidR="00204CA5">
        <w:rPr>
          <w:rFonts w:ascii="Arial" w:eastAsia="Calibri" w:hAnsi="Arial" w:cs="Arial"/>
          <w:sz w:val="24"/>
          <w:szCs w:val="24"/>
        </w:rPr>
        <w:t>: A favor.----------------------------------------------------------------------------------------------------------------------------</w:t>
      </w:r>
      <w:r w:rsidR="00204CA5" w:rsidRPr="00204CA5">
        <w:rPr>
          <w:rFonts w:ascii="Arial" w:hAnsi="Arial" w:cs="Arial"/>
          <w:sz w:val="24"/>
          <w:szCs w:val="24"/>
        </w:rPr>
        <w:t xml:space="preserve"> </w:t>
      </w:r>
      <w:r w:rsidR="00204CA5" w:rsidRPr="00733E72">
        <w:rPr>
          <w:rFonts w:ascii="Arial" w:hAnsi="Arial" w:cs="Arial"/>
          <w:sz w:val="24"/>
          <w:szCs w:val="24"/>
        </w:rPr>
        <w:t>Con la palabra la Presidente Municipal, C. María Elena Limón García:</w:t>
      </w:r>
      <w:r w:rsidR="00204CA5">
        <w:rPr>
          <w:rFonts w:ascii="Arial" w:hAnsi="Arial" w:cs="Arial"/>
          <w:sz w:val="24"/>
          <w:szCs w:val="24"/>
        </w:rPr>
        <w:t xml:space="preserve"> ¿A favor?, es aprobada por mayoría con 5 votos en </w:t>
      </w:r>
      <w:r w:rsidR="00461BA6">
        <w:rPr>
          <w:rFonts w:ascii="Arial" w:hAnsi="Arial" w:cs="Arial"/>
          <w:sz w:val="24"/>
          <w:szCs w:val="24"/>
        </w:rPr>
        <w:t>abstención</w:t>
      </w:r>
      <w:r w:rsidR="00204CA5">
        <w:rPr>
          <w:rFonts w:ascii="Arial" w:hAnsi="Arial" w:cs="Arial"/>
          <w:sz w:val="24"/>
          <w:szCs w:val="24"/>
        </w:rPr>
        <w:t>.</w:t>
      </w:r>
      <w:r w:rsidR="001611DB">
        <w:rPr>
          <w:rFonts w:ascii="Arial" w:hAnsi="Arial" w:cs="Arial"/>
          <w:sz w:val="24"/>
          <w:szCs w:val="24"/>
        </w:rPr>
        <w:t>------------------------------------</w:t>
      </w:r>
      <w:r w:rsidR="00461BA6">
        <w:rPr>
          <w:rFonts w:ascii="Arial" w:hAnsi="Arial" w:cs="Arial"/>
          <w:sz w:val="24"/>
          <w:szCs w:val="24"/>
        </w:rPr>
        <w:t>----------</w:t>
      </w:r>
      <w:r w:rsidR="001611DB">
        <w:rPr>
          <w:rFonts w:ascii="Arial" w:hAnsi="Arial" w:cs="Arial"/>
          <w:sz w:val="24"/>
          <w:szCs w:val="24"/>
        </w:rPr>
        <w:t>----------------------------------------------</w:t>
      </w:r>
      <w:r w:rsidR="00461BA6">
        <w:rPr>
          <w:rFonts w:ascii="Arial" w:hAnsi="Arial" w:cs="Arial"/>
          <w:sz w:val="24"/>
          <w:szCs w:val="24"/>
        </w:rPr>
        <w:t>------</w:t>
      </w:r>
      <w:r w:rsidR="00204CA5">
        <w:rPr>
          <w:rFonts w:ascii="Arial" w:hAnsi="Arial" w:cs="Arial"/>
          <w:sz w:val="24"/>
          <w:szCs w:val="24"/>
        </w:rPr>
        <w:t>--------------------</w:t>
      </w:r>
    </w:p>
    <w:p w:rsidR="00103520" w:rsidRDefault="00096F2E" w:rsidP="00811E66">
      <w:pPr>
        <w:pStyle w:val="Prrafodelista"/>
        <w:spacing w:after="0" w:line="240" w:lineRule="auto"/>
        <w:ind w:left="0"/>
        <w:jc w:val="both"/>
        <w:rPr>
          <w:rFonts w:ascii="Arial"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Pr="005A0B66">
        <w:rPr>
          <w:rFonts w:ascii="Arial" w:hAnsi="Arial" w:cs="Arial"/>
          <w:color w:val="000000" w:themeColor="text1"/>
          <w:sz w:val="24"/>
          <w:szCs w:val="24"/>
        </w:rPr>
        <w:t xml:space="preserve">En el desahogo del </w:t>
      </w:r>
      <w:r w:rsidRPr="00096F2E">
        <w:rPr>
          <w:rFonts w:ascii="Arial" w:hAnsi="Arial" w:cs="Arial"/>
          <w:b/>
          <w:color w:val="000000" w:themeColor="text1"/>
          <w:sz w:val="24"/>
          <w:szCs w:val="24"/>
          <w:u w:val="single"/>
        </w:rPr>
        <w:t>CUARTO PUNTO</w:t>
      </w:r>
      <w:r w:rsidRPr="005A0B66">
        <w:rPr>
          <w:rFonts w:ascii="Arial" w:hAnsi="Arial" w:cs="Arial"/>
          <w:color w:val="000000" w:themeColor="text1"/>
          <w:sz w:val="24"/>
          <w:szCs w:val="24"/>
        </w:rPr>
        <w:t xml:space="preserve"> del orden del día</w:t>
      </w:r>
      <w:r w:rsidR="00D03A2B">
        <w:rPr>
          <w:rFonts w:ascii="Arial" w:hAnsi="Arial" w:cs="Arial"/>
          <w:color w:val="000000" w:themeColor="text1"/>
          <w:sz w:val="24"/>
          <w:szCs w:val="24"/>
        </w:rPr>
        <w:t>,</w:t>
      </w:r>
      <w:r>
        <w:rPr>
          <w:rFonts w:ascii="Arial" w:hAnsi="Arial" w:cs="Arial"/>
          <w:color w:val="000000" w:themeColor="text1"/>
          <w:sz w:val="24"/>
          <w:szCs w:val="24"/>
        </w:rPr>
        <w:t xml:space="preserve"> s</w:t>
      </w:r>
      <w:r w:rsidR="009B09DB">
        <w:rPr>
          <w:rFonts w:ascii="Arial" w:hAnsi="Arial" w:cs="Arial"/>
          <w:color w:val="000000" w:themeColor="text1"/>
          <w:sz w:val="24"/>
          <w:szCs w:val="24"/>
        </w:rPr>
        <w:t>e so</w:t>
      </w:r>
      <w:r w:rsidR="00204CA5">
        <w:rPr>
          <w:rFonts w:ascii="Arial" w:hAnsi="Arial" w:cs="Arial"/>
          <w:color w:val="000000" w:themeColor="text1"/>
          <w:sz w:val="24"/>
          <w:szCs w:val="24"/>
        </w:rPr>
        <w:t>licita al Secretario de este</w:t>
      </w:r>
      <w:r>
        <w:rPr>
          <w:rFonts w:ascii="Arial" w:hAnsi="Arial" w:cs="Arial"/>
          <w:color w:val="000000" w:themeColor="text1"/>
          <w:sz w:val="24"/>
          <w:szCs w:val="24"/>
        </w:rPr>
        <w:t xml:space="preserve"> </w:t>
      </w:r>
      <w:r w:rsidRPr="005A0B66">
        <w:rPr>
          <w:rFonts w:ascii="Arial" w:hAnsi="Arial" w:cs="Arial"/>
          <w:color w:val="000000" w:themeColor="text1"/>
          <w:sz w:val="24"/>
          <w:szCs w:val="24"/>
        </w:rPr>
        <w:t>Ayuntamiento, dé lectura a los comunicados agendados</w:t>
      </w:r>
      <w:r w:rsidR="001611DB">
        <w:rPr>
          <w:rFonts w:ascii="Arial" w:hAnsi="Arial" w:cs="Arial"/>
          <w:color w:val="000000" w:themeColor="text1"/>
          <w:sz w:val="24"/>
          <w:szCs w:val="24"/>
        </w:rPr>
        <w:t xml:space="preserve">, </w:t>
      </w:r>
      <w:r>
        <w:rPr>
          <w:rFonts w:ascii="Arial" w:hAnsi="Arial" w:cs="Arial"/>
          <w:color w:val="000000" w:themeColor="text1"/>
          <w:sz w:val="24"/>
          <w:szCs w:val="24"/>
        </w:rPr>
        <w:t>Secretario.----------------------------------------------------------------</w:t>
      </w:r>
      <w:r w:rsidR="00204CA5">
        <w:rPr>
          <w:rFonts w:ascii="Arial" w:hAnsi="Arial" w:cs="Arial"/>
          <w:color w:val="000000" w:themeColor="text1"/>
          <w:sz w:val="24"/>
          <w:szCs w:val="24"/>
        </w:rPr>
        <w:t>----------------</w:t>
      </w:r>
      <w:r>
        <w:rPr>
          <w:rFonts w:ascii="Arial" w:hAnsi="Arial" w:cs="Arial"/>
          <w:color w:val="000000" w:themeColor="text1"/>
          <w:sz w:val="24"/>
          <w:szCs w:val="24"/>
        </w:rPr>
        <w:t>-------</w:t>
      </w:r>
      <w:r w:rsidR="00461BA6">
        <w:rPr>
          <w:rFonts w:ascii="Arial" w:hAnsi="Arial" w:cs="Arial"/>
          <w:color w:val="000000" w:themeColor="text1"/>
          <w:sz w:val="24"/>
          <w:szCs w:val="24"/>
        </w:rPr>
        <w:t>----------------</w:t>
      </w:r>
      <w:r>
        <w:rPr>
          <w:rFonts w:ascii="Arial" w:hAnsi="Arial" w:cs="Arial"/>
          <w:color w:val="000000" w:themeColor="text1"/>
          <w:sz w:val="24"/>
          <w:szCs w:val="24"/>
        </w:rPr>
        <w:t>-----------------------------------------</w:t>
      </w:r>
      <w:r w:rsidR="001611DB">
        <w:rPr>
          <w:rFonts w:ascii="Arial" w:hAnsi="Arial" w:cs="Arial"/>
          <w:color w:val="000000" w:themeColor="text1"/>
          <w:sz w:val="24"/>
          <w:szCs w:val="24"/>
        </w:rPr>
        <w:t>-------------</w:t>
      </w:r>
      <w:r>
        <w:rPr>
          <w:rFonts w:ascii="Arial" w:hAnsi="Arial" w:cs="Arial"/>
          <w:color w:val="000000" w:themeColor="text1"/>
          <w:sz w:val="24"/>
          <w:szCs w:val="24"/>
        </w:rPr>
        <w:t>-------</w:t>
      </w:r>
      <w:r w:rsidR="009B09DB">
        <w:rPr>
          <w:rFonts w:ascii="Arial" w:hAnsi="Arial" w:cs="Arial"/>
          <w:color w:val="000000" w:themeColor="text1"/>
          <w:sz w:val="24"/>
          <w:szCs w:val="24"/>
        </w:rPr>
        <w:t>---</w:t>
      </w:r>
      <w:r w:rsidRPr="00733E72">
        <w:rPr>
          <w:rFonts w:ascii="Arial" w:hAnsi="Arial" w:cs="Arial"/>
          <w:sz w:val="24"/>
          <w:szCs w:val="24"/>
        </w:rPr>
        <w:t>En uso de la voz el Secretario del Ayuntamiento, Lic. Salvador Ruíz Ayala:</w:t>
      </w:r>
      <w:r>
        <w:rPr>
          <w:rFonts w:ascii="Arial" w:hAnsi="Arial" w:cs="Arial"/>
          <w:sz w:val="24"/>
          <w:szCs w:val="24"/>
        </w:rPr>
        <w:t xml:space="preserve"> </w:t>
      </w:r>
      <w:r w:rsidR="00204CA5">
        <w:rPr>
          <w:rFonts w:ascii="Arial" w:hAnsi="Arial" w:cs="Arial"/>
          <w:sz w:val="24"/>
          <w:szCs w:val="24"/>
        </w:rPr>
        <w:t xml:space="preserve">Procedo Presidenta, </w:t>
      </w:r>
      <w:r w:rsidR="004A5CC5" w:rsidRPr="004C33B3">
        <w:rPr>
          <w:rFonts w:ascii="Arial" w:hAnsi="Arial" w:cs="Arial"/>
          <w:b/>
          <w:sz w:val="24"/>
          <w:szCs w:val="24"/>
        </w:rPr>
        <w:t>IV.- A)</w:t>
      </w:r>
      <w:r w:rsidR="004A5CC5" w:rsidRPr="004C33B3">
        <w:rPr>
          <w:rFonts w:ascii="Arial" w:hAnsi="Arial" w:cs="Arial"/>
          <w:sz w:val="24"/>
          <w:szCs w:val="24"/>
        </w:rPr>
        <w:t xml:space="preserve"> Se recibió oficio SMT 80/2021 de fecha 28 de enero de 2021, firmado por el Mtro. José Luis Salazar Martínez, Presidente de la Comisión Edilicia de Reglamentos Municipales y Puntos Legislativos, relativo a la aprobación del dictamen presentado por la comisión antes referida, autorizado bajo el acuerdo 1589/2021.</w:t>
      </w:r>
      <w:r w:rsidR="004A5CC5">
        <w:rPr>
          <w:rFonts w:ascii="Arial" w:hAnsi="Arial" w:cs="Arial"/>
          <w:sz w:val="24"/>
          <w:szCs w:val="24"/>
        </w:rPr>
        <w:t>------------------------------------------------------------------------------------------------------------------</w:t>
      </w:r>
      <w:r w:rsidR="004A5CC5" w:rsidRPr="004C33B3">
        <w:rPr>
          <w:rFonts w:ascii="Arial" w:hAnsi="Arial" w:cs="Arial"/>
          <w:b/>
          <w:sz w:val="24"/>
          <w:szCs w:val="24"/>
        </w:rPr>
        <w:t>IV.-</w:t>
      </w:r>
      <w:r w:rsidR="004A5CC5" w:rsidRPr="004C33B3">
        <w:rPr>
          <w:rFonts w:ascii="Arial" w:hAnsi="Arial" w:cs="Arial"/>
          <w:sz w:val="24"/>
          <w:szCs w:val="24"/>
        </w:rPr>
        <w:t xml:space="preserve"> </w:t>
      </w:r>
      <w:r w:rsidR="004A5CC5" w:rsidRPr="004C33B3">
        <w:rPr>
          <w:rFonts w:ascii="Arial" w:hAnsi="Arial" w:cs="Arial"/>
          <w:b/>
          <w:sz w:val="24"/>
          <w:szCs w:val="24"/>
        </w:rPr>
        <w:t>B)</w:t>
      </w:r>
      <w:r w:rsidR="004A5CC5" w:rsidRPr="004C33B3">
        <w:rPr>
          <w:rFonts w:ascii="Arial" w:hAnsi="Arial" w:cs="Arial"/>
          <w:sz w:val="24"/>
          <w:szCs w:val="24"/>
        </w:rPr>
        <w:t xml:space="preserve"> Se recibió oficio 038/2021 firmado por la C. María Elena Limón García, Presidenta Municipal, mediante el cual solicita licencia por tiempo indefinido para ausentarse de su cargo con efectos a partir del día 01 marzo 2021.</w:t>
      </w:r>
      <w:r w:rsidR="004A5CC5">
        <w:rPr>
          <w:rFonts w:ascii="Arial" w:hAnsi="Arial" w:cs="Arial"/>
          <w:sz w:val="24"/>
          <w:szCs w:val="24"/>
        </w:rPr>
        <w:t>------------------------------------------------------------------------------------------------------------------------------------------------------------------------------------</w:t>
      </w:r>
      <w:r w:rsidR="00204CA5" w:rsidRPr="00733E72">
        <w:rPr>
          <w:rFonts w:ascii="Arial" w:hAnsi="Arial" w:cs="Arial"/>
          <w:sz w:val="24"/>
          <w:szCs w:val="24"/>
        </w:rPr>
        <w:t>Con la palabra la Presidente Municipal, C. María Elena Limón García</w:t>
      </w:r>
      <w:r w:rsidR="00204CA5">
        <w:rPr>
          <w:rFonts w:ascii="Arial" w:hAnsi="Arial" w:cs="Arial"/>
          <w:sz w:val="24"/>
          <w:szCs w:val="24"/>
        </w:rPr>
        <w:t xml:space="preserve">: Por lo que en votación económica les pregunto quienes estén por la afirmativa de la solicitud de su servidora, favor de manifestarlo, ¿Los que estén  a favor?, ¿Los que estén en contra?, ¿En abstención?, </w:t>
      </w:r>
      <w:r w:rsidR="00E07CDD">
        <w:rPr>
          <w:rFonts w:ascii="Arial" w:hAnsi="Arial" w:cs="Arial"/>
          <w:sz w:val="24"/>
          <w:szCs w:val="24"/>
        </w:rPr>
        <w:t>es aprobado</w:t>
      </w:r>
      <w:r w:rsidR="00204CA5" w:rsidRPr="004F143B">
        <w:rPr>
          <w:rFonts w:ascii="Arial" w:hAnsi="Arial" w:cs="Arial"/>
          <w:sz w:val="24"/>
          <w:szCs w:val="24"/>
        </w:rPr>
        <w:t xml:space="preserve"> por mayoría calificada</w:t>
      </w:r>
      <w:r w:rsidR="009C5B4B" w:rsidRPr="004F143B">
        <w:rPr>
          <w:rFonts w:ascii="Arial" w:hAnsi="Arial" w:cs="Arial"/>
          <w:sz w:val="24"/>
          <w:szCs w:val="24"/>
        </w:rPr>
        <w:t xml:space="preserve"> </w:t>
      </w:r>
      <w:r w:rsidR="009C5B4B">
        <w:rPr>
          <w:rFonts w:ascii="Arial" w:hAnsi="Arial" w:cs="Arial"/>
          <w:sz w:val="24"/>
          <w:szCs w:val="24"/>
        </w:rPr>
        <w:t xml:space="preserve">con dos abstenciones, </w:t>
      </w:r>
      <w:r w:rsidR="009C5B4B" w:rsidRPr="00306C70">
        <w:rPr>
          <w:rFonts w:ascii="Arial" w:hAnsi="Arial" w:cs="Arial"/>
          <w:b/>
          <w:sz w:val="24"/>
          <w:szCs w:val="24"/>
        </w:rPr>
        <w:t xml:space="preserve">estando presentes 18 (dieciocho) integrantes del pleno, </w:t>
      </w:r>
      <w:r w:rsidR="009C5B4B">
        <w:rPr>
          <w:rFonts w:ascii="Arial" w:hAnsi="Arial" w:cs="Arial"/>
          <w:b/>
          <w:sz w:val="24"/>
          <w:szCs w:val="24"/>
        </w:rPr>
        <w:t>en forma económica s</w:t>
      </w:r>
      <w:r w:rsidR="009C5B4B" w:rsidRPr="00306C70">
        <w:rPr>
          <w:rFonts w:ascii="Arial" w:hAnsi="Arial" w:cs="Arial"/>
          <w:b/>
          <w:sz w:val="24"/>
          <w:szCs w:val="24"/>
        </w:rPr>
        <w:t>on emitidos 16 (dieciséis) votos a favor y 2 (dos) votos en abstención, por lo que</w:t>
      </w:r>
      <w:r w:rsidR="009C5B4B">
        <w:rPr>
          <w:rFonts w:ascii="Arial" w:hAnsi="Arial" w:cs="Arial"/>
          <w:b/>
          <w:sz w:val="24"/>
          <w:szCs w:val="24"/>
        </w:rPr>
        <w:t xml:space="preserve"> </w:t>
      </w:r>
      <w:r w:rsidR="009C5B4B" w:rsidRPr="00306C70">
        <w:rPr>
          <w:rFonts w:ascii="Arial" w:hAnsi="Arial" w:cs="Arial"/>
          <w:b/>
          <w:sz w:val="24"/>
          <w:szCs w:val="24"/>
        </w:rPr>
        <w:t>e</w:t>
      </w:r>
      <w:r w:rsidR="009C5B4B">
        <w:rPr>
          <w:rFonts w:ascii="Arial" w:hAnsi="Arial" w:cs="Arial"/>
          <w:b/>
          <w:sz w:val="24"/>
          <w:szCs w:val="24"/>
        </w:rPr>
        <w:t>s</w:t>
      </w:r>
      <w:r w:rsidR="009C5B4B" w:rsidRPr="00306C70">
        <w:rPr>
          <w:rFonts w:ascii="Arial" w:hAnsi="Arial" w:cs="Arial"/>
          <w:b/>
          <w:sz w:val="24"/>
          <w:szCs w:val="24"/>
        </w:rPr>
        <w:t xml:space="preserve"> aprobado</w:t>
      </w:r>
      <w:r w:rsidR="009C5B4B" w:rsidRPr="00306C70">
        <w:rPr>
          <w:rFonts w:ascii="Arial" w:hAnsi="Arial" w:cs="Arial"/>
          <w:sz w:val="24"/>
          <w:szCs w:val="24"/>
        </w:rPr>
        <w:t xml:space="preserve"> </w:t>
      </w:r>
      <w:r w:rsidR="009C5B4B" w:rsidRPr="00306C70">
        <w:rPr>
          <w:rFonts w:ascii="Arial" w:hAnsi="Arial" w:cs="Arial"/>
          <w:b/>
          <w:sz w:val="24"/>
          <w:szCs w:val="24"/>
        </w:rPr>
        <w:t xml:space="preserve">por mayoría simple </w:t>
      </w:r>
      <w:r w:rsidR="009C5B4B" w:rsidRPr="00306C70">
        <w:rPr>
          <w:rFonts w:ascii="Arial" w:hAnsi="Arial" w:cs="Arial"/>
          <w:sz w:val="24"/>
          <w:szCs w:val="24"/>
        </w:rPr>
        <w:t>la solicitud de Licencia por Tiempo Indefinido con efectos a partir del día 01 de marzo del 2021 de la</w:t>
      </w:r>
      <w:r w:rsidR="009C5B4B" w:rsidRPr="00306C70">
        <w:rPr>
          <w:rFonts w:ascii="Arial" w:hAnsi="Arial" w:cs="Arial"/>
          <w:b/>
          <w:sz w:val="24"/>
          <w:szCs w:val="24"/>
        </w:rPr>
        <w:t xml:space="preserve"> C. María Elena Limón García, Presidenta Municipal, </w:t>
      </w:r>
      <w:r w:rsidR="009C5B4B" w:rsidRPr="00306C70">
        <w:rPr>
          <w:rFonts w:ascii="Arial" w:hAnsi="Arial" w:cs="Arial"/>
          <w:sz w:val="24"/>
          <w:szCs w:val="24"/>
        </w:rPr>
        <w:t>bajo el siguiente:--------------------------------------------------------------------------------------------------</w:t>
      </w:r>
      <w:r w:rsidR="009C5B4B">
        <w:rPr>
          <w:rFonts w:ascii="Arial" w:hAnsi="Arial" w:cs="Arial"/>
          <w:sz w:val="24"/>
          <w:szCs w:val="24"/>
        </w:rPr>
        <w:t>------------------------------------</w:t>
      </w:r>
      <w:r w:rsidR="009C5B4B" w:rsidRPr="00306C70">
        <w:rPr>
          <w:rFonts w:ascii="Arial" w:hAnsi="Arial" w:cs="Arial"/>
          <w:sz w:val="24"/>
          <w:szCs w:val="24"/>
        </w:rPr>
        <w:t>----</w:t>
      </w:r>
      <w:r w:rsidR="009C5B4B" w:rsidRPr="00306C70">
        <w:rPr>
          <w:rFonts w:ascii="Arial" w:hAnsi="Arial" w:cs="Arial"/>
          <w:b/>
          <w:sz w:val="24"/>
          <w:szCs w:val="24"/>
        </w:rPr>
        <w:t>ACUERDO NÚMERO</w:t>
      </w:r>
      <w:r w:rsidR="009C5B4B" w:rsidRPr="00306C70">
        <w:rPr>
          <w:rFonts w:ascii="Arial" w:hAnsi="Arial" w:cs="Arial"/>
          <w:b/>
          <w:color w:val="FF0000"/>
          <w:sz w:val="24"/>
          <w:szCs w:val="24"/>
        </w:rPr>
        <w:t xml:space="preserve"> </w:t>
      </w:r>
      <w:r w:rsidR="009C5B4B" w:rsidRPr="00306C70">
        <w:rPr>
          <w:rFonts w:ascii="Arial" w:hAnsi="Arial" w:cs="Arial"/>
          <w:b/>
          <w:sz w:val="24"/>
          <w:szCs w:val="24"/>
        </w:rPr>
        <w:t>1609/2021</w:t>
      </w:r>
      <w:r w:rsidR="009C5B4B" w:rsidRPr="00306C70">
        <w:rPr>
          <w:rFonts w:ascii="Arial" w:hAnsi="Arial" w:cs="Arial"/>
          <w:sz w:val="24"/>
          <w:szCs w:val="24"/>
        </w:rPr>
        <w:t>------------------</w:t>
      </w:r>
      <w:r w:rsidR="009C5B4B">
        <w:rPr>
          <w:rFonts w:ascii="Arial" w:hAnsi="Arial" w:cs="Arial"/>
          <w:sz w:val="24"/>
          <w:szCs w:val="24"/>
        </w:rPr>
        <w:t>--------------------------------</w:t>
      </w:r>
      <w:r w:rsidR="009C5B4B" w:rsidRPr="00306C70">
        <w:rPr>
          <w:rFonts w:ascii="Arial" w:hAnsi="Arial" w:cs="Arial"/>
          <w:sz w:val="24"/>
          <w:szCs w:val="24"/>
        </w:rPr>
        <w:t>-------------------</w:t>
      </w:r>
      <w:r w:rsidR="009C5B4B">
        <w:rPr>
          <w:rFonts w:ascii="Arial" w:hAnsi="Arial" w:cs="Arial"/>
          <w:sz w:val="24"/>
          <w:szCs w:val="24"/>
        </w:rPr>
        <w:t>-----</w:t>
      </w:r>
      <w:r w:rsidR="009C5B4B" w:rsidRPr="00306C70">
        <w:rPr>
          <w:rFonts w:ascii="Arial" w:hAnsi="Arial" w:cs="Arial"/>
          <w:sz w:val="24"/>
          <w:szCs w:val="24"/>
        </w:rPr>
        <w:t>-------------------------------------------------------</w:t>
      </w:r>
      <w:r w:rsidR="009C5B4B" w:rsidRPr="00306C70">
        <w:rPr>
          <w:rFonts w:ascii="Arial" w:hAnsi="Arial" w:cs="Arial"/>
          <w:b/>
          <w:sz w:val="24"/>
          <w:szCs w:val="24"/>
        </w:rPr>
        <w:t>ÚNICO</w:t>
      </w:r>
      <w:r w:rsidR="009C5B4B" w:rsidRPr="00306C70">
        <w:rPr>
          <w:rFonts w:ascii="Arial" w:hAnsi="Arial" w:cs="Arial"/>
          <w:b/>
          <w:color w:val="000000" w:themeColor="text1"/>
          <w:sz w:val="24"/>
          <w:szCs w:val="24"/>
        </w:rPr>
        <w:t xml:space="preserve">.- </w:t>
      </w:r>
      <w:r w:rsidR="009C5B4B" w:rsidRPr="00306C70">
        <w:rPr>
          <w:rFonts w:ascii="Arial" w:hAnsi="Arial" w:cs="Arial"/>
          <w:color w:val="000000" w:themeColor="text1"/>
          <w:sz w:val="24"/>
          <w:szCs w:val="24"/>
        </w:rPr>
        <w:t xml:space="preserve">Se aprueba </w:t>
      </w:r>
      <w:r w:rsidR="009C5B4B" w:rsidRPr="00306C70">
        <w:rPr>
          <w:rFonts w:ascii="Arial" w:hAnsi="Arial" w:cs="Arial"/>
          <w:sz w:val="24"/>
          <w:szCs w:val="24"/>
        </w:rPr>
        <w:t>la solicitud de Licencia por Tiempo Indefinido con efectos a partir del día 01 de marzo del 2021 de la</w:t>
      </w:r>
      <w:r w:rsidR="009C5B4B" w:rsidRPr="00306C70">
        <w:rPr>
          <w:rFonts w:ascii="Arial" w:hAnsi="Arial" w:cs="Arial"/>
          <w:b/>
          <w:sz w:val="24"/>
          <w:szCs w:val="24"/>
        </w:rPr>
        <w:t xml:space="preserve"> C. María Elena Limón García, Presidenta Municipal.</w:t>
      </w:r>
      <w:r w:rsidR="009C5B4B" w:rsidRPr="00306C70">
        <w:rPr>
          <w:rFonts w:ascii="Arial" w:hAnsi="Arial" w:cs="Arial"/>
          <w:sz w:val="24"/>
          <w:szCs w:val="24"/>
        </w:rPr>
        <w:t>------------------------------------------------------------------------------------------------------------------------------------------------------------</w:t>
      </w:r>
      <w:r w:rsidR="009C5B4B" w:rsidRPr="009C5B4B">
        <w:rPr>
          <w:rFonts w:ascii="Arial" w:hAnsi="Arial" w:cs="Arial"/>
          <w:sz w:val="24"/>
          <w:szCs w:val="24"/>
        </w:rPr>
        <w:t xml:space="preserve"> </w:t>
      </w:r>
    </w:p>
    <w:p w:rsidR="007F162E" w:rsidRDefault="00103520" w:rsidP="008C0D85">
      <w:pPr>
        <w:jc w:val="both"/>
        <w:rPr>
          <w:rFonts w:ascii="Arial" w:hAnsi="Arial" w:cs="Arial"/>
          <w:sz w:val="24"/>
          <w:szCs w:val="24"/>
        </w:rPr>
      </w:pPr>
      <w:r w:rsidRPr="008F5CA4">
        <w:rPr>
          <w:rFonts w:ascii="Arial" w:hAnsi="Arial" w:cs="Arial"/>
          <w:b/>
          <w:sz w:val="24"/>
          <w:szCs w:val="24"/>
        </w:rPr>
        <w:t xml:space="preserve">FUNDAMENTO LEGAL.- </w:t>
      </w:r>
      <w:r w:rsidRPr="008F5CA4">
        <w:rPr>
          <w:rFonts w:ascii="Arial" w:hAnsi="Arial" w:cs="Arial"/>
          <w:sz w:val="24"/>
          <w:szCs w:val="24"/>
        </w:rPr>
        <w:t>artículo 115 fracción I y II de la Constitución Política de</w:t>
      </w:r>
      <w:r>
        <w:rPr>
          <w:rFonts w:ascii="Arial" w:hAnsi="Arial" w:cs="Arial"/>
          <w:sz w:val="24"/>
          <w:szCs w:val="24"/>
        </w:rPr>
        <w:t xml:space="preserve"> los Estados Unidos Mexicanos.</w:t>
      </w:r>
      <w:r w:rsidRPr="008F5CA4">
        <w:rPr>
          <w:rFonts w:ascii="Arial" w:hAnsi="Arial" w:cs="Arial"/>
          <w:sz w:val="24"/>
          <w:szCs w:val="24"/>
        </w:rPr>
        <w:t>---------------------------------------------------------------------------------------------------------------------------------------</w:t>
      </w:r>
      <w:r>
        <w:rPr>
          <w:rFonts w:ascii="Arial" w:hAnsi="Arial" w:cs="Arial"/>
          <w:sz w:val="24"/>
          <w:szCs w:val="24"/>
        </w:rPr>
        <w:t>---</w:t>
      </w:r>
      <w:r w:rsidRPr="008F5CA4">
        <w:rPr>
          <w:rFonts w:ascii="Arial" w:hAnsi="Arial" w:cs="Arial"/>
          <w:sz w:val="24"/>
          <w:szCs w:val="24"/>
        </w:rPr>
        <w:t>---</w:t>
      </w:r>
      <w:r w:rsidR="007F162E" w:rsidRPr="007F162E">
        <w:rPr>
          <w:rFonts w:ascii="Arial" w:hAnsi="Arial" w:cs="Arial"/>
          <w:b/>
          <w:sz w:val="24"/>
          <w:szCs w:val="24"/>
        </w:rPr>
        <w:t>NOTIFÍQUESE.-</w:t>
      </w:r>
      <w:r w:rsidR="007F162E" w:rsidRPr="007F162E">
        <w:rPr>
          <w:rFonts w:ascii="Arial" w:hAnsi="Arial" w:cs="Arial"/>
          <w:sz w:val="24"/>
          <w:szCs w:val="24"/>
        </w:rPr>
        <w:t xml:space="preserve"> Presidenta Municipal, Síndico Municipal, Tesorero Municipal, Contralor Ciudadano, Coordinadora General de Administración e Innovación Gubernamental, Director de la Unidad de Transparencia, Jefa de Gabinete, para su conocimiento y efectos legales a que haya lugar</w:t>
      </w:r>
      <w:r w:rsidR="007F162E" w:rsidRPr="007F162E">
        <w:rPr>
          <w:rFonts w:ascii="Arial" w:hAnsi="Arial" w:cs="Arial"/>
          <w:b/>
          <w:sz w:val="24"/>
          <w:szCs w:val="24"/>
        </w:rPr>
        <w:t>.</w:t>
      </w:r>
      <w:r w:rsidR="007F162E" w:rsidRPr="007F162E">
        <w:rPr>
          <w:rFonts w:ascii="Arial" w:hAnsi="Arial" w:cs="Arial"/>
          <w:sz w:val="24"/>
          <w:szCs w:val="24"/>
        </w:rPr>
        <w:t>------------------------------------------------------------------------------------------------------------------------------------</w:t>
      </w:r>
      <w:r w:rsidR="007F162E">
        <w:rPr>
          <w:rFonts w:ascii="Arial" w:hAnsi="Arial" w:cs="Arial"/>
          <w:sz w:val="24"/>
          <w:szCs w:val="24"/>
        </w:rPr>
        <w:t>---------------------------------------------------------</w:t>
      </w:r>
      <w:r w:rsidR="007F162E" w:rsidRPr="007F162E">
        <w:rPr>
          <w:rFonts w:ascii="Arial" w:hAnsi="Arial" w:cs="Arial"/>
          <w:sz w:val="24"/>
          <w:szCs w:val="24"/>
        </w:rPr>
        <w:t xml:space="preserve">-                                                                                                                                                                                                                                                                                                                                                                                                                                                                                                                                                                                                                                                                                                                                                                                                                                                                                                                                                                                                                                                                                                                                                                                                                                                                                                                                                                                                                                                                                                                                                                                                                                                     </w:t>
      </w:r>
      <w:r w:rsidR="009C5B4B" w:rsidRPr="00733E72">
        <w:rPr>
          <w:rFonts w:ascii="Arial" w:hAnsi="Arial" w:cs="Arial"/>
          <w:sz w:val="24"/>
          <w:szCs w:val="24"/>
        </w:rPr>
        <w:t>Con la palabra la Presidente Municipal, C. María Elena Limón García</w:t>
      </w:r>
      <w:r w:rsidR="009C5B4B">
        <w:rPr>
          <w:rFonts w:ascii="Arial" w:hAnsi="Arial" w:cs="Arial"/>
          <w:sz w:val="24"/>
          <w:szCs w:val="24"/>
        </w:rPr>
        <w:t>: Gracias regidoras y regidores, i</w:t>
      </w:r>
      <w:r w:rsidR="000C2413" w:rsidRPr="004C33B3">
        <w:rPr>
          <w:rFonts w:ascii="Arial" w:hAnsi="Arial" w:cs="Arial"/>
          <w:sz w:val="24"/>
          <w:szCs w:val="36"/>
        </w:rPr>
        <w:t xml:space="preserve">nstruyo </w:t>
      </w:r>
      <w:r w:rsidR="009C5B4B">
        <w:rPr>
          <w:rFonts w:ascii="Arial" w:hAnsi="Arial" w:cs="Arial"/>
          <w:sz w:val="24"/>
          <w:szCs w:val="36"/>
        </w:rPr>
        <w:t>en este momento al S</w:t>
      </w:r>
      <w:r w:rsidR="000C2413" w:rsidRPr="004C33B3">
        <w:rPr>
          <w:rFonts w:ascii="Arial" w:hAnsi="Arial" w:cs="Arial"/>
          <w:sz w:val="24"/>
          <w:szCs w:val="36"/>
        </w:rPr>
        <w:t>ecretario para que haga el llamamiento correspondiente a la suplente</w:t>
      </w:r>
      <w:r w:rsidR="009C5B4B">
        <w:rPr>
          <w:rFonts w:ascii="Arial" w:hAnsi="Arial" w:cs="Arial"/>
          <w:sz w:val="24"/>
          <w:szCs w:val="36"/>
        </w:rPr>
        <w:t xml:space="preserve"> de nombre</w:t>
      </w:r>
      <w:r w:rsidR="000C2413" w:rsidRPr="004C33B3">
        <w:rPr>
          <w:rFonts w:ascii="Arial" w:hAnsi="Arial" w:cs="Arial"/>
          <w:sz w:val="24"/>
          <w:szCs w:val="36"/>
        </w:rPr>
        <w:t xml:space="preserve"> Ma. Guadalupe Del Toro</w:t>
      </w:r>
      <w:r w:rsidR="009C5B4B">
        <w:rPr>
          <w:rFonts w:ascii="Arial" w:hAnsi="Arial" w:cs="Arial"/>
          <w:sz w:val="24"/>
          <w:szCs w:val="36"/>
        </w:rPr>
        <w:t xml:space="preserve"> Corona, por favor Secretario.-----------------------------------------------------------------------------------------------------------------------------</w:t>
      </w:r>
      <w:r w:rsidR="009C5B4B" w:rsidRPr="009C5B4B">
        <w:rPr>
          <w:rFonts w:ascii="Arial" w:hAnsi="Arial" w:cs="Arial"/>
          <w:sz w:val="24"/>
          <w:szCs w:val="24"/>
        </w:rPr>
        <w:t xml:space="preserve"> </w:t>
      </w:r>
      <w:r w:rsidR="009C5B4B" w:rsidRPr="00733E72">
        <w:rPr>
          <w:rFonts w:ascii="Arial" w:hAnsi="Arial" w:cs="Arial"/>
          <w:sz w:val="24"/>
          <w:szCs w:val="24"/>
        </w:rPr>
        <w:t>Con la palabra la Presidente Municipal, C. María Elena Limón García</w:t>
      </w:r>
      <w:r w:rsidR="009C5B4B">
        <w:rPr>
          <w:rFonts w:ascii="Arial" w:hAnsi="Arial" w:cs="Arial"/>
          <w:sz w:val="24"/>
          <w:szCs w:val="24"/>
        </w:rPr>
        <w:t xml:space="preserve">: </w:t>
      </w:r>
      <w:r w:rsidR="000C2413" w:rsidRPr="004C33B3">
        <w:rPr>
          <w:rFonts w:ascii="Arial" w:hAnsi="Arial" w:cs="Arial"/>
          <w:sz w:val="24"/>
          <w:szCs w:val="36"/>
        </w:rPr>
        <w:t xml:space="preserve">Consecuencia de la aprobación de la licencia, en estos momentos propongo y someto a la autorización de éste Pleno del Ayuntamiento, la designación de la regidora </w:t>
      </w:r>
      <w:proofErr w:type="spellStart"/>
      <w:r w:rsidR="000C2413" w:rsidRPr="004C33B3">
        <w:rPr>
          <w:rFonts w:ascii="Arial" w:hAnsi="Arial" w:cs="Arial"/>
          <w:sz w:val="24"/>
          <w:szCs w:val="36"/>
        </w:rPr>
        <w:t>Betsabé</w:t>
      </w:r>
      <w:proofErr w:type="spellEnd"/>
      <w:r w:rsidR="000C2413" w:rsidRPr="004C33B3">
        <w:rPr>
          <w:rFonts w:ascii="Arial" w:hAnsi="Arial" w:cs="Arial"/>
          <w:sz w:val="24"/>
          <w:szCs w:val="36"/>
        </w:rPr>
        <w:t xml:space="preserve"> Dolores Almaguer Esparza, como Presidenta Interina a partir del</w:t>
      </w:r>
      <w:r w:rsidR="009C5B4B">
        <w:rPr>
          <w:rFonts w:ascii="Arial" w:hAnsi="Arial" w:cs="Arial"/>
          <w:sz w:val="24"/>
          <w:szCs w:val="36"/>
        </w:rPr>
        <w:t xml:space="preserve"> 01 de marzo del 2021, por lo que en votación económica les pregunto quienes estén por, por la afirmativa de la solicitud favor de manifestarlo,</w:t>
      </w:r>
      <w:r w:rsidR="00E07CDD">
        <w:rPr>
          <w:rFonts w:ascii="Arial" w:hAnsi="Arial" w:cs="Arial"/>
          <w:sz w:val="24"/>
          <w:szCs w:val="36"/>
        </w:rPr>
        <w:t xml:space="preserve"> es aprobado por unanimidad,</w:t>
      </w:r>
      <w:r w:rsidR="009C5B4B">
        <w:rPr>
          <w:rFonts w:ascii="Arial" w:hAnsi="Arial" w:cs="Arial"/>
          <w:sz w:val="24"/>
          <w:szCs w:val="36"/>
        </w:rPr>
        <w:t xml:space="preserve"> </w:t>
      </w:r>
      <w:r w:rsidR="009C5B4B" w:rsidRPr="00306C70">
        <w:rPr>
          <w:rFonts w:ascii="Arial" w:hAnsi="Arial" w:cs="Arial"/>
          <w:b/>
          <w:sz w:val="24"/>
          <w:szCs w:val="24"/>
        </w:rPr>
        <w:t>estando presentes 18 (dieciocho) integrantes del pleno, en fo</w:t>
      </w:r>
      <w:r w:rsidR="009C5B4B">
        <w:rPr>
          <w:rFonts w:ascii="Arial" w:hAnsi="Arial" w:cs="Arial"/>
          <w:b/>
          <w:sz w:val="24"/>
          <w:szCs w:val="24"/>
        </w:rPr>
        <w:t>rma económica s</w:t>
      </w:r>
      <w:r w:rsidR="009C5B4B" w:rsidRPr="00306C70">
        <w:rPr>
          <w:rFonts w:ascii="Arial" w:hAnsi="Arial" w:cs="Arial"/>
          <w:b/>
          <w:sz w:val="24"/>
          <w:szCs w:val="24"/>
        </w:rPr>
        <w:t>on emitidos 18 (dieciocho) votos a favor, por lo que en unanimidad</w:t>
      </w:r>
      <w:r w:rsidR="009C5B4B">
        <w:rPr>
          <w:rFonts w:ascii="Arial" w:hAnsi="Arial" w:cs="Arial"/>
          <w:b/>
          <w:sz w:val="24"/>
          <w:szCs w:val="24"/>
        </w:rPr>
        <w:t xml:space="preserve"> </w:t>
      </w:r>
      <w:r w:rsidR="009C5B4B" w:rsidRPr="00306C70">
        <w:rPr>
          <w:rFonts w:ascii="Arial" w:hAnsi="Arial" w:cs="Arial"/>
          <w:b/>
          <w:sz w:val="24"/>
          <w:szCs w:val="24"/>
        </w:rPr>
        <w:t>e</w:t>
      </w:r>
      <w:r w:rsidR="009C5B4B">
        <w:rPr>
          <w:rFonts w:ascii="Arial" w:hAnsi="Arial" w:cs="Arial"/>
          <w:b/>
          <w:sz w:val="24"/>
          <w:szCs w:val="24"/>
        </w:rPr>
        <w:t>s</w:t>
      </w:r>
      <w:r w:rsidR="009C5B4B" w:rsidRPr="00306C70">
        <w:rPr>
          <w:rFonts w:ascii="Arial" w:hAnsi="Arial" w:cs="Arial"/>
          <w:b/>
          <w:sz w:val="24"/>
          <w:szCs w:val="24"/>
        </w:rPr>
        <w:t xml:space="preserve"> aprobado</w:t>
      </w:r>
      <w:r w:rsidR="009C5B4B" w:rsidRPr="00306C70">
        <w:rPr>
          <w:rFonts w:ascii="Arial" w:hAnsi="Arial" w:cs="Arial"/>
          <w:sz w:val="24"/>
          <w:szCs w:val="24"/>
        </w:rPr>
        <w:t xml:space="preserve"> </w:t>
      </w:r>
      <w:r w:rsidR="009C5B4B" w:rsidRPr="00306C70">
        <w:rPr>
          <w:rFonts w:ascii="Arial" w:hAnsi="Arial" w:cs="Arial"/>
          <w:b/>
          <w:sz w:val="24"/>
          <w:szCs w:val="24"/>
        </w:rPr>
        <w:t xml:space="preserve">por mayoría simple </w:t>
      </w:r>
      <w:r w:rsidR="009C5B4B" w:rsidRPr="00306C70">
        <w:rPr>
          <w:rFonts w:ascii="Arial" w:hAnsi="Arial" w:cs="Arial"/>
          <w:sz w:val="24"/>
          <w:szCs w:val="24"/>
        </w:rPr>
        <w:t xml:space="preserve">la designación de </w:t>
      </w:r>
      <w:proofErr w:type="spellStart"/>
      <w:r w:rsidR="009C5B4B" w:rsidRPr="00306C70">
        <w:rPr>
          <w:rFonts w:ascii="Arial" w:hAnsi="Arial" w:cs="Arial"/>
          <w:b/>
          <w:sz w:val="24"/>
          <w:szCs w:val="24"/>
        </w:rPr>
        <w:t>Betsabé</w:t>
      </w:r>
      <w:proofErr w:type="spellEnd"/>
      <w:r w:rsidR="009C5B4B" w:rsidRPr="00306C70">
        <w:rPr>
          <w:rFonts w:ascii="Arial" w:hAnsi="Arial" w:cs="Arial"/>
          <w:b/>
          <w:sz w:val="24"/>
          <w:szCs w:val="24"/>
        </w:rPr>
        <w:t xml:space="preserve"> Dolores Almaguer Esparza como la Presidenta Municipal Interina,</w:t>
      </w:r>
      <w:r w:rsidR="009C5B4B" w:rsidRPr="00306C70">
        <w:rPr>
          <w:rFonts w:ascii="Arial" w:hAnsi="Arial" w:cs="Arial"/>
          <w:sz w:val="24"/>
          <w:szCs w:val="24"/>
        </w:rPr>
        <w:t xml:space="preserve"> con efectos a partir del día 01 de marzo de 2021, bajo el siguiente:----------------------------------------------------------------</w:t>
      </w:r>
      <w:r w:rsidR="009C5B4B">
        <w:rPr>
          <w:rFonts w:ascii="Arial" w:hAnsi="Arial" w:cs="Arial"/>
          <w:sz w:val="24"/>
          <w:szCs w:val="24"/>
        </w:rPr>
        <w:t>---------</w:t>
      </w:r>
      <w:r w:rsidR="009C5B4B" w:rsidRPr="00306C70">
        <w:rPr>
          <w:rFonts w:ascii="Arial" w:hAnsi="Arial" w:cs="Arial"/>
          <w:sz w:val="24"/>
          <w:szCs w:val="24"/>
        </w:rPr>
        <w:t>-------</w:t>
      </w:r>
      <w:r w:rsidR="00E07CDD">
        <w:rPr>
          <w:rFonts w:ascii="Arial" w:hAnsi="Arial" w:cs="Arial"/>
          <w:sz w:val="24"/>
          <w:szCs w:val="24"/>
        </w:rPr>
        <w:t>--------</w:t>
      </w:r>
      <w:r w:rsidR="009C5B4B" w:rsidRPr="00306C70">
        <w:rPr>
          <w:rFonts w:ascii="Arial" w:hAnsi="Arial" w:cs="Arial"/>
          <w:sz w:val="24"/>
          <w:szCs w:val="24"/>
        </w:rPr>
        <w:t>-------------------------------------------------------------</w:t>
      </w:r>
      <w:r w:rsidR="009C5B4B" w:rsidRPr="00306C70">
        <w:rPr>
          <w:rFonts w:ascii="Arial" w:hAnsi="Arial" w:cs="Arial"/>
          <w:b/>
          <w:sz w:val="24"/>
          <w:szCs w:val="24"/>
        </w:rPr>
        <w:t>ACUERDO NÚMERO 1610/2021</w:t>
      </w:r>
      <w:r w:rsidR="009C5B4B" w:rsidRPr="00306C70">
        <w:rPr>
          <w:rFonts w:ascii="Arial" w:hAnsi="Arial" w:cs="Arial"/>
          <w:sz w:val="24"/>
          <w:szCs w:val="24"/>
        </w:rPr>
        <w:t>----------------------------------</w:t>
      </w:r>
      <w:r w:rsidR="009C5B4B">
        <w:rPr>
          <w:rFonts w:ascii="Arial" w:hAnsi="Arial" w:cs="Arial"/>
          <w:sz w:val="24"/>
          <w:szCs w:val="24"/>
        </w:rPr>
        <w:t>-------</w:t>
      </w:r>
      <w:r w:rsidR="009C5B4B" w:rsidRPr="00306C70">
        <w:rPr>
          <w:rFonts w:ascii="Arial" w:hAnsi="Arial" w:cs="Arial"/>
          <w:sz w:val="24"/>
          <w:szCs w:val="24"/>
        </w:rPr>
        <w:t>----------------------------------------------------------------------------------------</w:t>
      </w:r>
      <w:r w:rsidR="009C5B4B" w:rsidRPr="00306C70">
        <w:rPr>
          <w:rFonts w:ascii="Arial" w:hAnsi="Arial" w:cs="Arial"/>
          <w:b/>
          <w:sz w:val="24"/>
          <w:szCs w:val="24"/>
        </w:rPr>
        <w:t xml:space="preserve">ÚNICO.- </w:t>
      </w:r>
      <w:r w:rsidR="009C5B4B" w:rsidRPr="00306C70">
        <w:rPr>
          <w:rFonts w:ascii="Arial" w:hAnsi="Arial" w:cs="Arial"/>
          <w:sz w:val="24"/>
          <w:szCs w:val="24"/>
        </w:rPr>
        <w:t xml:space="preserve">Se aprueba la designación de </w:t>
      </w:r>
      <w:proofErr w:type="spellStart"/>
      <w:r w:rsidR="009C5B4B" w:rsidRPr="00306C70">
        <w:rPr>
          <w:rFonts w:ascii="Arial" w:hAnsi="Arial" w:cs="Arial"/>
          <w:b/>
          <w:sz w:val="24"/>
          <w:szCs w:val="24"/>
        </w:rPr>
        <w:t>Betsabé</w:t>
      </w:r>
      <w:proofErr w:type="spellEnd"/>
      <w:r w:rsidR="009C5B4B" w:rsidRPr="00306C70">
        <w:rPr>
          <w:rFonts w:ascii="Arial" w:hAnsi="Arial" w:cs="Arial"/>
          <w:b/>
          <w:sz w:val="24"/>
          <w:szCs w:val="24"/>
        </w:rPr>
        <w:t xml:space="preserve"> Dolores Almaguer Esparza como Presidenta Municipal Interina,</w:t>
      </w:r>
      <w:r w:rsidR="009C5B4B" w:rsidRPr="00306C70">
        <w:rPr>
          <w:rFonts w:ascii="Arial" w:hAnsi="Arial" w:cs="Arial"/>
          <w:sz w:val="24"/>
          <w:szCs w:val="24"/>
        </w:rPr>
        <w:t xml:space="preserve"> con efectos a partir del día 01 de marzo de 2021.-------------------------------------------------------------------------------------------------------------------------------------------------</w:t>
      </w:r>
      <w:r w:rsidR="009C5B4B">
        <w:rPr>
          <w:rFonts w:ascii="Arial" w:hAnsi="Arial" w:cs="Arial"/>
          <w:sz w:val="24"/>
          <w:szCs w:val="24"/>
        </w:rPr>
        <w:t>-------------------</w:t>
      </w:r>
      <w:r w:rsidR="009C5B4B" w:rsidRPr="009C5B4B">
        <w:rPr>
          <w:rFonts w:ascii="Arial" w:hAnsi="Arial" w:cs="Arial"/>
          <w:sz w:val="24"/>
          <w:szCs w:val="24"/>
        </w:rPr>
        <w:t xml:space="preserve"> </w:t>
      </w:r>
      <w:r w:rsidR="008C0D85" w:rsidRPr="008F5CA4">
        <w:rPr>
          <w:rFonts w:ascii="Arial" w:hAnsi="Arial" w:cs="Arial"/>
          <w:b/>
          <w:sz w:val="24"/>
          <w:szCs w:val="24"/>
        </w:rPr>
        <w:t xml:space="preserve">FUNDAMENTO LEGAL.- </w:t>
      </w:r>
      <w:r w:rsidR="008C0D85" w:rsidRPr="004F143B">
        <w:rPr>
          <w:rFonts w:ascii="Arial" w:hAnsi="Arial" w:cs="Arial"/>
          <w:sz w:val="24"/>
          <w:szCs w:val="24"/>
        </w:rPr>
        <w:t>A</w:t>
      </w:r>
      <w:r w:rsidR="008C0D85" w:rsidRPr="008F5CA4">
        <w:rPr>
          <w:rFonts w:ascii="Arial" w:hAnsi="Arial" w:cs="Arial"/>
          <w:sz w:val="24"/>
          <w:szCs w:val="24"/>
        </w:rPr>
        <w:t xml:space="preserve">rtículo </w:t>
      </w:r>
      <w:r w:rsidR="008C0D85">
        <w:rPr>
          <w:rFonts w:ascii="Arial" w:hAnsi="Arial" w:cs="Arial"/>
          <w:sz w:val="24"/>
          <w:szCs w:val="24"/>
        </w:rPr>
        <w:t>69 de la Ley del Gobierno y la Administración Pública Municipal del Estado de Jalisco-------------------------------------------------------------------------------------------------------------------------------------------------------------------------------------------------------------------------</w:t>
      </w:r>
      <w:r w:rsidR="004F143B">
        <w:rPr>
          <w:rFonts w:ascii="Arial" w:hAnsi="Arial" w:cs="Arial"/>
          <w:sz w:val="24"/>
          <w:szCs w:val="24"/>
        </w:rPr>
        <w:t>-</w:t>
      </w:r>
      <w:r w:rsidR="008C0D85">
        <w:rPr>
          <w:rFonts w:ascii="Arial" w:hAnsi="Arial" w:cs="Arial"/>
          <w:sz w:val="24"/>
          <w:szCs w:val="24"/>
        </w:rPr>
        <w:t>------</w:t>
      </w:r>
      <w:r w:rsidR="007F162E" w:rsidRPr="007F162E">
        <w:rPr>
          <w:rFonts w:ascii="Arial" w:hAnsi="Arial" w:cs="Arial"/>
          <w:b/>
          <w:sz w:val="24"/>
          <w:szCs w:val="24"/>
        </w:rPr>
        <w:t>NOTIFÍQUESE.-</w:t>
      </w:r>
      <w:r w:rsidR="007F162E" w:rsidRPr="007F162E">
        <w:rPr>
          <w:rFonts w:ascii="Arial" w:hAnsi="Arial" w:cs="Arial"/>
          <w:sz w:val="24"/>
          <w:szCs w:val="24"/>
        </w:rPr>
        <w:t xml:space="preserve"> Presidenta Municipal, Síndico Municipal, Tesorero Municipal, Contralor Ciudadano, Coordinadora General de Administración e Innovación Gubernamental, Director de la Unidad de Transparencia, Jefa de Gabinete, para su conocimiento y efectos legales a que haya lugar</w:t>
      </w:r>
      <w:r w:rsidR="007F162E" w:rsidRPr="007F162E">
        <w:rPr>
          <w:rFonts w:ascii="Arial" w:hAnsi="Arial" w:cs="Arial"/>
          <w:b/>
          <w:sz w:val="24"/>
          <w:szCs w:val="24"/>
        </w:rPr>
        <w:t>.</w:t>
      </w:r>
      <w:r w:rsidR="007F162E" w:rsidRPr="007F162E">
        <w:rPr>
          <w:rFonts w:ascii="Arial" w:hAnsi="Arial" w:cs="Arial"/>
          <w:sz w:val="24"/>
          <w:szCs w:val="24"/>
        </w:rPr>
        <w:t>------------------------------------------------------------------------------------------------------------------------------------</w:t>
      </w:r>
      <w:r w:rsidR="007F162E">
        <w:rPr>
          <w:rFonts w:ascii="Arial" w:hAnsi="Arial" w:cs="Arial"/>
          <w:sz w:val="24"/>
          <w:szCs w:val="24"/>
        </w:rPr>
        <w:t>---------------------------------------------------------</w:t>
      </w:r>
      <w:r w:rsidR="007F162E" w:rsidRPr="007F162E">
        <w:rPr>
          <w:rFonts w:ascii="Arial" w:hAnsi="Arial" w:cs="Arial"/>
          <w:sz w:val="24"/>
          <w:szCs w:val="24"/>
        </w:rPr>
        <w:t xml:space="preserve">-                                                                                                                                                                                                                                                                                                                                                                                                                                                                                                                                                                                                                                                                                                                                                                                                                                                                                                                                                                                                                                                                                                                                                                                                                                                                                                                                                                                                                                                                                                                                                                                                                                                     </w:t>
      </w:r>
    </w:p>
    <w:p w:rsidR="004C269D" w:rsidRPr="004C269D" w:rsidRDefault="004C269D" w:rsidP="00811E66">
      <w:pPr>
        <w:pStyle w:val="Prrafodelista"/>
        <w:spacing w:after="0" w:line="240" w:lineRule="auto"/>
        <w:ind w:left="0"/>
        <w:jc w:val="both"/>
        <w:rPr>
          <w:rFonts w:ascii="Arial" w:hAnsi="Arial" w:cs="Arial"/>
          <w:color w:val="FF0000"/>
          <w:sz w:val="24"/>
          <w:szCs w:val="24"/>
        </w:rPr>
      </w:pPr>
    </w:p>
    <w:p w:rsidR="004C269D" w:rsidRDefault="004C269D" w:rsidP="00811E66">
      <w:pPr>
        <w:pStyle w:val="Prrafodelista"/>
        <w:spacing w:after="0" w:line="240" w:lineRule="auto"/>
        <w:ind w:left="0"/>
        <w:jc w:val="both"/>
        <w:rPr>
          <w:rFonts w:ascii="Arial" w:hAnsi="Arial" w:cs="Arial"/>
          <w:sz w:val="24"/>
          <w:szCs w:val="24"/>
        </w:rPr>
      </w:pPr>
    </w:p>
    <w:p w:rsidR="00811E66" w:rsidRPr="00F53D0F" w:rsidRDefault="009C5B4B" w:rsidP="00811E66">
      <w:pPr>
        <w:pStyle w:val="Prrafodelista"/>
        <w:spacing w:after="0" w:line="240" w:lineRule="auto"/>
        <w:ind w:left="0"/>
        <w:jc w:val="both"/>
        <w:rPr>
          <w:rFonts w:ascii="Arial"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Muchísimas gracias regidores y regidoras, </w:t>
      </w:r>
      <w:r>
        <w:rPr>
          <w:rFonts w:ascii="Arial" w:hAnsi="Arial" w:cs="Arial"/>
          <w:sz w:val="24"/>
          <w:szCs w:val="36"/>
        </w:rPr>
        <w:t>d</w:t>
      </w:r>
      <w:r w:rsidR="000C2413" w:rsidRPr="004C33B3">
        <w:rPr>
          <w:rFonts w:ascii="Arial" w:hAnsi="Arial" w:cs="Arial"/>
          <w:sz w:val="24"/>
          <w:szCs w:val="36"/>
        </w:rPr>
        <w:t xml:space="preserve">erivado de la aprobación, </w:t>
      </w:r>
      <w:r w:rsidR="00E07CDD">
        <w:rPr>
          <w:rFonts w:ascii="Arial" w:hAnsi="Arial" w:cs="Arial"/>
          <w:sz w:val="24"/>
          <w:szCs w:val="36"/>
        </w:rPr>
        <w:t>que en es</w:t>
      </w:r>
      <w:r w:rsidR="000C2413" w:rsidRPr="004C33B3">
        <w:rPr>
          <w:rFonts w:ascii="Arial" w:hAnsi="Arial" w:cs="Arial"/>
          <w:sz w:val="24"/>
          <w:szCs w:val="36"/>
        </w:rPr>
        <w:t>tos momentos</w:t>
      </w:r>
      <w:r w:rsidR="00E07CDD">
        <w:rPr>
          <w:rFonts w:ascii="Arial" w:hAnsi="Arial" w:cs="Arial"/>
          <w:sz w:val="24"/>
          <w:szCs w:val="36"/>
        </w:rPr>
        <w:t>, se solicita a la Lic.</w:t>
      </w:r>
      <w:r w:rsidR="000C2413" w:rsidRPr="004C33B3">
        <w:rPr>
          <w:rFonts w:ascii="Arial" w:hAnsi="Arial" w:cs="Arial"/>
          <w:sz w:val="24"/>
          <w:szCs w:val="36"/>
        </w:rPr>
        <w:t xml:space="preserve"> </w:t>
      </w:r>
      <w:proofErr w:type="spellStart"/>
      <w:r w:rsidR="000C2413" w:rsidRPr="004C33B3">
        <w:rPr>
          <w:rFonts w:ascii="Arial" w:hAnsi="Arial" w:cs="Arial"/>
          <w:sz w:val="24"/>
          <w:szCs w:val="36"/>
        </w:rPr>
        <w:t>Betsabé</w:t>
      </w:r>
      <w:proofErr w:type="spellEnd"/>
      <w:r w:rsidR="000C2413" w:rsidRPr="004C33B3">
        <w:rPr>
          <w:rFonts w:ascii="Arial" w:hAnsi="Arial" w:cs="Arial"/>
          <w:sz w:val="24"/>
          <w:szCs w:val="36"/>
        </w:rPr>
        <w:t xml:space="preserve"> Dolores Almaguer Esparza, sirva ponerse de pie, a fin de tomar la protesta de Ley correspondiente como Presidenta Municipal Interina</w:t>
      </w:r>
      <w:r>
        <w:rPr>
          <w:rFonts w:ascii="Arial" w:hAnsi="Arial" w:cs="Arial"/>
          <w:sz w:val="24"/>
          <w:szCs w:val="36"/>
        </w:rPr>
        <w:t>, les pido a todos ponerse de pie por favor</w:t>
      </w:r>
      <w:r w:rsidR="00811E66" w:rsidRPr="00F53D0F">
        <w:rPr>
          <w:rFonts w:ascii="Arial" w:hAnsi="Arial" w:cs="Arial"/>
          <w:sz w:val="24"/>
          <w:szCs w:val="24"/>
        </w:rPr>
        <w:t>.------------------------------------------------------------------------------------------</w:t>
      </w:r>
      <w:r w:rsidR="00F53D0F">
        <w:rPr>
          <w:rFonts w:ascii="Arial" w:hAnsi="Arial" w:cs="Arial"/>
          <w:sz w:val="24"/>
          <w:szCs w:val="24"/>
        </w:rPr>
        <w:t>-</w:t>
      </w:r>
      <w:r w:rsidR="00811E66" w:rsidRPr="00F53D0F">
        <w:rPr>
          <w:rFonts w:ascii="Arial" w:hAnsi="Arial" w:cs="Arial"/>
          <w:sz w:val="24"/>
          <w:szCs w:val="24"/>
        </w:rPr>
        <w:t>-------------------------------------------------------------------------</w:t>
      </w:r>
    </w:p>
    <w:p w:rsidR="000C2413" w:rsidRPr="00F53D0F" w:rsidRDefault="00F53D0F" w:rsidP="000C2413">
      <w:pPr>
        <w:spacing w:line="240" w:lineRule="auto"/>
        <w:jc w:val="both"/>
        <w:rPr>
          <w:rFonts w:ascii="Arial" w:hAnsi="Arial" w:cs="Arial"/>
          <w:color w:val="FF0000"/>
          <w:sz w:val="24"/>
          <w:szCs w:val="24"/>
        </w:rPr>
      </w:pPr>
      <w:r w:rsidRPr="004F143B">
        <w:rPr>
          <w:rFonts w:ascii="Arial" w:hAnsi="Arial" w:cs="Arial"/>
          <w:sz w:val="24"/>
          <w:szCs w:val="24"/>
        </w:rPr>
        <w:t>[En estos momentos</w:t>
      </w:r>
      <w:r w:rsidR="002A675B" w:rsidRPr="004F143B">
        <w:rPr>
          <w:rFonts w:ascii="Arial" w:hAnsi="Arial" w:cs="Arial"/>
          <w:sz w:val="24"/>
          <w:szCs w:val="24"/>
        </w:rPr>
        <w:t xml:space="preserve"> la regidora </w:t>
      </w:r>
      <w:proofErr w:type="spellStart"/>
      <w:r w:rsidR="002A675B" w:rsidRPr="004F143B">
        <w:rPr>
          <w:rFonts w:ascii="Arial" w:hAnsi="Arial" w:cs="Arial"/>
          <w:sz w:val="24"/>
          <w:szCs w:val="24"/>
        </w:rPr>
        <w:t>Miroslava</w:t>
      </w:r>
      <w:proofErr w:type="spellEnd"/>
      <w:r w:rsidR="002A675B" w:rsidRPr="004F143B">
        <w:rPr>
          <w:rFonts w:ascii="Arial" w:hAnsi="Arial" w:cs="Arial"/>
          <w:sz w:val="24"/>
          <w:szCs w:val="24"/>
        </w:rPr>
        <w:t xml:space="preserve"> Maya Ávila, </w:t>
      </w:r>
      <w:r w:rsidRPr="004F143B">
        <w:rPr>
          <w:rFonts w:ascii="Arial" w:hAnsi="Arial" w:cs="Arial"/>
          <w:sz w:val="24"/>
          <w:szCs w:val="24"/>
        </w:rPr>
        <w:t>se levanta de su asiento</w:t>
      </w:r>
      <w:r w:rsidR="002A675B" w:rsidRPr="004F143B">
        <w:rPr>
          <w:rFonts w:ascii="Arial" w:hAnsi="Arial" w:cs="Arial"/>
          <w:sz w:val="24"/>
          <w:szCs w:val="24"/>
        </w:rPr>
        <w:t xml:space="preserve"> y sale del recinto oficial Salón del Pleno del Ayuntamiento de San Pedro Tlaquepaque</w:t>
      </w:r>
      <w:r w:rsidRPr="004F143B">
        <w:rPr>
          <w:rFonts w:ascii="Arial" w:eastAsia="Times New Roman" w:hAnsi="Arial" w:cs="Arial"/>
          <w:sz w:val="24"/>
          <w:szCs w:val="24"/>
          <w:lang w:eastAsia="es-MX"/>
        </w:rPr>
        <w:t>].--------------------------------------------------------------------------------------------------------------------</w:t>
      </w:r>
      <w:r w:rsidR="002A675B" w:rsidRPr="004F143B">
        <w:rPr>
          <w:rFonts w:ascii="Arial" w:eastAsia="Times New Roman" w:hAnsi="Arial" w:cs="Arial"/>
          <w:sz w:val="24"/>
          <w:szCs w:val="24"/>
          <w:lang w:eastAsia="es-MX"/>
        </w:rPr>
        <w:t>---------------------</w:t>
      </w:r>
      <w:r w:rsidRPr="004F143B">
        <w:rPr>
          <w:rFonts w:ascii="Arial" w:eastAsia="Times New Roman" w:hAnsi="Arial" w:cs="Arial"/>
          <w:sz w:val="24"/>
          <w:szCs w:val="24"/>
          <w:lang w:eastAsia="es-MX"/>
        </w:rPr>
        <w:t>--------</w:t>
      </w:r>
      <w:r w:rsidR="00FE5772" w:rsidRPr="004F143B">
        <w:rPr>
          <w:rFonts w:ascii="Arial" w:eastAsia="Times New Roman" w:hAnsi="Arial" w:cs="Arial"/>
          <w:sz w:val="24"/>
          <w:szCs w:val="24"/>
          <w:lang w:eastAsia="es-MX"/>
        </w:rPr>
        <w:t>-------------------------</w:t>
      </w:r>
      <w:r w:rsidR="00811E66" w:rsidRPr="00733E72">
        <w:rPr>
          <w:rFonts w:ascii="Arial" w:hAnsi="Arial" w:cs="Arial"/>
          <w:sz w:val="24"/>
          <w:szCs w:val="24"/>
        </w:rPr>
        <w:t>Con la palabra la Presidente Municipal, C. María Elena Limón García</w:t>
      </w:r>
      <w:r w:rsidR="00811E66">
        <w:rPr>
          <w:rFonts w:ascii="Arial" w:hAnsi="Arial" w:cs="Arial"/>
          <w:sz w:val="24"/>
          <w:szCs w:val="24"/>
        </w:rPr>
        <w:t xml:space="preserve">: Ciudadana </w:t>
      </w:r>
      <w:proofErr w:type="spellStart"/>
      <w:r w:rsidR="00811E66" w:rsidRPr="00733E72">
        <w:rPr>
          <w:rFonts w:ascii="Arial" w:eastAsia="Calibri" w:hAnsi="Arial" w:cs="Arial"/>
          <w:sz w:val="24"/>
          <w:szCs w:val="24"/>
        </w:rPr>
        <w:t>Betsabé</w:t>
      </w:r>
      <w:proofErr w:type="spellEnd"/>
      <w:r w:rsidR="00811E66" w:rsidRPr="00733E72">
        <w:rPr>
          <w:rFonts w:ascii="Arial" w:eastAsia="Calibri" w:hAnsi="Arial" w:cs="Arial"/>
          <w:sz w:val="24"/>
          <w:szCs w:val="24"/>
        </w:rPr>
        <w:t xml:space="preserve"> Dolores Almaguer Esparza</w:t>
      </w:r>
      <w:r w:rsidR="00811E66">
        <w:rPr>
          <w:rFonts w:ascii="Arial" w:eastAsia="Calibri" w:hAnsi="Arial" w:cs="Arial"/>
          <w:sz w:val="24"/>
          <w:szCs w:val="24"/>
        </w:rPr>
        <w:t xml:space="preserve">, </w:t>
      </w:r>
      <w:r w:rsidR="000C2413" w:rsidRPr="004C33B3">
        <w:rPr>
          <w:rFonts w:ascii="Arial" w:hAnsi="Arial" w:cs="Arial"/>
          <w:i/>
          <w:sz w:val="24"/>
          <w:szCs w:val="36"/>
        </w:rPr>
        <w:t>¡Protesta cumplir y hacer cumplir la Constitución Política de los Estados Unidos Mexicanos, la particular del Estado de Jalisco, la Ley del Gobierno y la Administración Pública Municipal y las demás leyes, reglamentos y acuerdos que de una y otra emanen, así como a desempeñar de manera leal y eficaz el cargo que el Ayuntamiento de San Pedro, Tlaquepaque le confiere, mirando en todo por el bien y la prosperidad de nuestro Municipio y del Estado de Jalisco!</w:t>
      </w:r>
    </w:p>
    <w:p w:rsidR="000C2413" w:rsidRPr="004C33B3" w:rsidRDefault="009C5B4B" w:rsidP="000C2413">
      <w:pPr>
        <w:spacing w:line="240" w:lineRule="auto"/>
        <w:jc w:val="both"/>
        <w:rPr>
          <w:rFonts w:ascii="Arial" w:hAnsi="Arial" w:cs="Arial"/>
          <w:i/>
          <w:sz w:val="24"/>
          <w:szCs w:val="36"/>
        </w:rPr>
      </w:pPr>
      <w:r>
        <w:rPr>
          <w:rFonts w:ascii="Arial" w:eastAsia="Calibri" w:hAnsi="Arial" w:cs="Arial"/>
          <w:sz w:val="24"/>
          <w:szCs w:val="24"/>
        </w:rPr>
        <w:t xml:space="preserve">Habla la Regidora </w:t>
      </w:r>
      <w:proofErr w:type="spellStart"/>
      <w:r w:rsidRPr="00733E72">
        <w:rPr>
          <w:rFonts w:ascii="Arial" w:eastAsia="Calibri" w:hAnsi="Arial" w:cs="Arial"/>
          <w:sz w:val="24"/>
          <w:szCs w:val="24"/>
        </w:rPr>
        <w:t>Betsabé</w:t>
      </w:r>
      <w:proofErr w:type="spellEnd"/>
      <w:r w:rsidRPr="00733E72">
        <w:rPr>
          <w:rFonts w:ascii="Arial" w:eastAsia="Calibri" w:hAnsi="Arial" w:cs="Arial"/>
          <w:sz w:val="24"/>
          <w:szCs w:val="24"/>
        </w:rPr>
        <w:t xml:space="preserve"> Dolores Almaguer Esparza</w:t>
      </w:r>
      <w:r>
        <w:rPr>
          <w:rFonts w:ascii="Arial" w:eastAsia="Calibri" w:hAnsi="Arial" w:cs="Arial"/>
          <w:sz w:val="24"/>
          <w:szCs w:val="24"/>
        </w:rPr>
        <w:t>:</w:t>
      </w:r>
    </w:p>
    <w:p w:rsidR="000C2413" w:rsidRPr="004C33B3" w:rsidRDefault="000C2413" w:rsidP="000C2413">
      <w:pPr>
        <w:spacing w:line="240" w:lineRule="auto"/>
        <w:jc w:val="both"/>
        <w:rPr>
          <w:rFonts w:ascii="Arial" w:hAnsi="Arial" w:cs="Arial"/>
          <w:i/>
          <w:sz w:val="24"/>
          <w:szCs w:val="36"/>
        </w:rPr>
      </w:pPr>
      <w:r w:rsidRPr="004C33B3">
        <w:rPr>
          <w:rFonts w:ascii="Arial" w:hAnsi="Arial" w:cs="Arial"/>
          <w:i/>
          <w:sz w:val="24"/>
          <w:szCs w:val="36"/>
        </w:rPr>
        <w:t>¡Si Protesto!</w:t>
      </w:r>
    </w:p>
    <w:p w:rsidR="004A6BB3" w:rsidRPr="000D1310" w:rsidRDefault="00811E66" w:rsidP="000D1310">
      <w:pPr>
        <w:spacing w:line="240" w:lineRule="auto"/>
        <w:jc w:val="both"/>
        <w:rPr>
          <w:rFonts w:ascii="Arial" w:hAnsi="Arial" w:cs="Arial"/>
          <w:i/>
          <w:sz w:val="24"/>
          <w:szCs w:val="36"/>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Pr>
          <w:rFonts w:ascii="Arial" w:hAnsi="Arial" w:cs="Arial"/>
          <w:i/>
          <w:sz w:val="24"/>
          <w:szCs w:val="36"/>
        </w:rPr>
        <w:t>Si así lo hicies</w:t>
      </w:r>
      <w:r w:rsidR="000C2413" w:rsidRPr="004C33B3">
        <w:rPr>
          <w:rFonts w:ascii="Arial" w:hAnsi="Arial" w:cs="Arial"/>
          <w:i/>
          <w:sz w:val="24"/>
          <w:szCs w:val="36"/>
        </w:rPr>
        <w:t xml:space="preserve">e, que el Municipio y la Nación se lo reconozca </w:t>
      </w:r>
      <w:r>
        <w:rPr>
          <w:rFonts w:ascii="Arial" w:hAnsi="Arial" w:cs="Arial"/>
          <w:i/>
          <w:sz w:val="24"/>
          <w:szCs w:val="36"/>
        </w:rPr>
        <w:t xml:space="preserve">o de lo contrario se lo demande, felicidades </w:t>
      </w:r>
      <w:proofErr w:type="spellStart"/>
      <w:r>
        <w:rPr>
          <w:rFonts w:ascii="Arial" w:hAnsi="Arial" w:cs="Arial"/>
          <w:i/>
          <w:sz w:val="24"/>
          <w:szCs w:val="36"/>
        </w:rPr>
        <w:t>Betsabé</w:t>
      </w:r>
      <w:proofErr w:type="spellEnd"/>
      <w:r>
        <w:rPr>
          <w:rFonts w:ascii="Arial" w:hAnsi="Arial" w:cs="Arial"/>
          <w:i/>
          <w:sz w:val="24"/>
          <w:szCs w:val="36"/>
        </w:rPr>
        <w:t>.-----------------------------------------------------------------------------------------------------------------------------------------</w:t>
      </w:r>
      <w:r w:rsidRPr="00733E72">
        <w:rPr>
          <w:rFonts w:ascii="Arial" w:hAnsi="Arial" w:cs="Arial"/>
          <w:sz w:val="24"/>
          <w:szCs w:val="24"/>
        </w:rPr>
        <w:t>Con la palabra la Presidente Municipal, C. María Elena Limón García</w:t>
      </w:r>
      <w:r>
        <w:rPr>
          <w:rFonts w:ascii="Arial" w:hAnsi="Arial" w:cs="Arial"/>
          <w:sz w:val="24"/>
          <w:szCs w:val="24"/>
        </w:rPr>
        <w:t>:</w:t>
      </w:r>
      <w:r>
        <w:rPr>
          <w:rFonts w:ascii="Arial" w:hAnsi="Arial" w:cs="Arial"/>
          <w:b/>
          <w:sz w:val="24"/>
          <w:szCs w:val="36"/>
        </w:rPr>
        <w:t xml:space="preserve"> </w:t>
      </w:r>
      <w:r w:rsidR="000C2413" w:rsidRPr="004C33B3">
        <w:rPr>
          <w:rFonts w:ascii="Arial" w:hAnsi="Arial" w:cs="Arial"/>
          <w:sz w:val="24"/>
          <w:szCs w:val="36"/>
        </w:rPr>
        <w:t xml:space="preserve">Continúe </w:t>
      </w:r>
      <w:r>
        <w:rPr>
          <w:rFonts w:ascii="Arial" w:hAnsi="Arial" w:cs="Arial"/>
          <w:sz w:val="24"/>
          <w:szCs w:val="36"/>
        </w:rPr>
        <w:t xml:space="preserve">Señor </w:t>
      </w:r>
      <w:r w:rsidR="000C2413" w:rsidRPr="004C33B3">
        <w:rPr>
          <w:rFonts w:ascii="Arial" w:hAnsi="Arial" w:cs="Arial"/>
          <w:sz w:val="24"/>
          <w:szCs w:val="36"/>
        </w:rPr>
        <w:t>Secretario</w:t>
      </w:r>
      <w:r>
        <w:rPr>
          <w:rFonts w:ascii="Arial" w:hAnsi="Arial" w:cs="Arial"/>
          <w:sz w:val="24"/>
          <w:szCs w:val="36"/>
        </w:rPr>
        <w:t>.------------------------------------------------------------------------------------------------------------------------------------------------------------------</w:t>
      </w:r>
      <w:r w:rsidRPr="00733E72">
        <w:rPr>
          <w:rFonts w:ascii="Arial" w:hAnsi="Arial" w:cs="Arial"/>
          <w:sz w:val="24"/>
          <w:szCs w:val="24"/>
        </w:rPr>
        <w:t>En uso de la voz el Secretario del Ayuntamiento, Lic. Salvador Ruíz Ayala:</w:t>
      </w:r>
      <w:r>
        <w:rPr>
          <w:rFonts w:ascii="Arial" w:hAnsi="Arial" w:cs="Arial"/>
          <w:b/>
          <w:sz w:val="24"/>
          <w:szCs w:val="36"/>
        </w:rPr>
        <w:t xml:space="preserve"> </w:t>
      </w:r>
      <w:r w:rsidR="000C2413" w:rsidRPr="004C33B3">
        <w:rPr>
          <w:rFonts w:ascii="Arial" w:hAnsi="Arial" w:cs="Arial"/>
          <w:sz w:val="24"/>
          <w:szCs w:val="36"/>
        </w:rPr>
        <w:t>Se recibió escrito firmado por el Síndico Municipal, José Luis Salazar Martínez, quien pide licencia a su cargo para ausentarse por tiempo indefinido con efectos a partir del 06 de marzo del 2021.</w:t>
      </w:r>
      <w:r>
        <w:rPr>
          <w:rFonts w:ascii="Arial" w:hAnsi="Arial" w:cs="Arial"/>
          <w:sz w:val="24"/>
          <w:szCs w:val="36"/>
        </w:rPr>
        <w:t>---------------------------------------------------------------------------------------------------------------------------</w:t>
      </w:r>
      <w:r w:rsidR="000C2413" w:rsidRPr="004C33B3">
        <w:rPr>
          <w:rFonts w:ascii="Arial" w:hAnsi="Arial" w:cs="Arial"/>
          <w:sz w:val="24"/>
          <w:szCs w:val="36"/>
        </w:rPr>
        <w:t xml:space="preserve"> </w:t>
      </w:r>
      <w:r w:rsidRPr="00733E72">
        <w:rPr>
          <w:rFonts w:ascii="Arial" w:hAnsi="Arial" w:cs="Arial"/>
          <w:sz w:val="24"/>
          <w:szCs w:val="24"/>
        </w:rPr>
        <w:t>Con la palabra la Presidente Municipal, C. María Elena Limón García</w:t>
      </w:r>
      <w:r>
        <w:rPr>
          <w:rFonts w:ascii="Arial" w:hAnsi="Arial" w:cs="Arial"/>
          <w:sz w:val="24"/>
          <w:szCs w:val="24"/>
        </w:rPr>
        <w:t>:</w:t>
      </w:r>
      <w:r>
        <w:rPr>
          <w:rFonts w:ascii="Arial" w:hAnsi="Arial" w:cs="Arial"/>
          <w:b/>
          <w:sz w:val="24"/>
          <w:szCs w:val="36"/>
        </w:rPr>
        <w:t xml:space="preserve"> </w:t>
      </w:r>
      <w:r>
        <w:rPr>
          <w:rFonts w:ascii="Arial" w:hAnsi="Arial" w:cs="Arial"/>
          <w:sz w:val="24"/>
          <w:szCs w:val="24"/>
        </w:rPr>
        <w:t xml:space="preserve">Por lo que en votación económica les pregunto quienes estén por la afirmativa de la solicitud, favor de manifestarlo, ¿Los que estén en abstención?, ¿En contra?, es aprobado por </w:t>
      </w:r>
      <w:r w:rsidRPr="004F143B">
        <w:rPr>
          <w:rFonts w:ascii="Arial" w:hAnsi="Arial" w:cs="Arial"/>
          <w:sz w:val="24"/>
          <w:szCs w:val="24"/>
        </w:rPr>
        <w:t>mayoría calificada</w:t>
      </w:r>
      <w:r w:rsidR="004C269D" w:rsidRPr="004F143B">
        <w:rPr>
          <w:rFonts w:ascii="Arial" w:hAnsi="Arial" w:cs="Arial"/>
          <w:sz w:val="24"/>
          <w:szCs w:val="24"/>
        </w:rPr>
        <w:t xml:space="preserve"> con</w:t>
      </w:r>
      <w:r w:rsidR="004C269D">
        <w:rPr>
          <w:rFonts w:ascii="Arial" w:hAnsi="Arial" w:cs="Arial"/>
          <w:sz w:val="24"/>
          <w:szCs w:val="24"/>
        </w:rPr>
        <w:t xml:space="preserve"> dos abstenciones</w:t>
      </w:r>
      <w:r>
        <w:rPr>
          <w:rFonts w:ascii="Arial" w:hAnsi="Arial" w:cs="Arial"/>
          <w:sz w:val="24"/>
          <w:szCs w:val="24"/>
        </w:rPr>
        <w:t>,</w:t>
      </w:r>
      <w:r w:rsidR="004C269D">
        <w:rPr>
          <w:rFonts w:ascii="Arial" w:hAnsi="Arial" w:cs="Arial"/>
          <w:sz w:val="24"/>
          <w:szCs w:val="24"/>
        </w:rPr>
        <w:t xml:space="preserve"> </w:t>
      </w:r>
      <w:r w:rsidR="004C269D">
        <w:rPr>
          <w:rFonts w:ascii="Arial" w:hAnsi="Arial" w:cs="Arial"/>
          <w:b/>
          <w:sz w:val="24"/>
          <w:szCs w:val="24"/>
        </w:rPr>
        <w:t xml:space="preserve">estando </w:t>
      </w:r>
      <w:r w:rsidR="004C269D" w:rsidRPr="004C269D">
        <w:rPr>
          <w:rFonts w:ascii="Arial" w:hAnsi="Arial" w:cs="Arial"/>
          <w:b/>
          <w:sz w:val="24"/>
          <w:szCs w:val="24"/>
        </w:rPr>
        <w:t>presentes 17 (diecisiete)</w:t>
      </w:r>
      <w:r w:rsidR="004C269D" w:rsidRPr="00DB3D44">
        <w:rPr>
          <w:rFonts w:ascii="Arial" w:hAnsi="Arial" w:cs="Arial"/>
          <w:b/>
          <w:sz w:val="24"/>
          <w:szCs w:val="24"/>
        </w:rPr>
        <w:t xml:space="preserve"> integrantes del pleno, en fo</w:t>
      </w:r>
      <w:r w:rsidR="004C269D">
        <w:rPr>
          <w:rFonts w:ascii="Arial" w:hAnsi="Arial" w:cs="Arial"/>
          <w:b/>
          <w:sz w:val="24"/>
          <w:szCs w:val="24"/>
        </w:rPr>
        <w:t>rma económica son emitidos 15</w:t>
      </w:r>
      <w:r w:rsidR="00665CD7">
        <w:rPr>
          <w:rFonts w:ascii="Arial" w:hAnsi="Arial" w:cs="Arial"/>
          <w:b/>
          <w:sz w:val="24"/>
          <w:szCs w:val="24"/>
        </w:rPr>
        <w:t xml:space="preserve"> (quince</w:t>
      </w:r>
      <w:r w:rsidR="004C269D">
        <w:rPr>
          <w:rFonts w:ascii="Arial" w:hAnsi="Arial" w:cs="Arial"/>
          <w:b/>
          <w:sz w:val="24"/>
          <w:szCs w:val="24"/>
        </w:rPr>
        <w:t xml:space="preserve">) votos a favor y </w:t>
      </w:r>
      <w:r w:rsidR="004C269D" w:rsidRPr="00DB3D44">
        <w:rPr>
          <w:rFonts w:ascii="Arial" w:hAnsi="Arial" w:cs="Arial"/>
          <w:b/>
          <w:sz w:val="24"/>
          <w:szCs w:val="24"/>
        </w:rPr>
        <w:t>2 (dos) votos en abstención, por lo que</w:t>
      </w:r>
      <w:r w:rsidR="004C269D">
        <w:rPr>
          <w:rFonts w:ascii="Arial" w:hAnsi="Arial" w:cs="Arial"/>
          <w:b/>
          <w:sz w:val="24"/>
          <w:szCs w:val="24"/>
        </w:rPr>
        <w:t xml:space="preserve"> </w:t>
      </w:r>
      <w:r w:rsidR="004C269D" w:rsidRPr="00DB3D44">
        <w:rPr>
          <w:rFonts w:ascii="Arial" w:hAnsi="Arial" w:cs="Arial"/>
          <w:b/>
          <w:sz w:val="24"/>
          <w:szCs w:val="24"/>
        </w:rPr>
        <w:t>e</w:t>
      </w:r>
      <w:r w:rsidR="004C269D">
        <w:rPr>
          <w:rFonts w:ascii="Arial" w:hAnsi="Arial" w:cs="Arial"/>
          <w:b/>
          <w:sz w:val="24"/>
          <w:szCs w:val="24"/>
        </w:rPr>
        <w:t>s</w:t>
      </w:r>
      <w:r w:rsidR="004C269D" w:rsidRPr="00DB3D44">
        <w:rPr>
          <w:rFonts w:ascii="Arial" w:hAnsi="Arial" w:cs="Arial"/>
          <w:b/>
          <w:sz w:val="24"/>
          <w:szCs w:val="24"/>
        </w:rPr>
        <w:t xml:space="preserve"> aprobado</w:t>
      </w:r>
      <w:r w:rsidR="004C269D" w:rsidRPr="00DB3D44">
        <w:rPr>
          <w:rFonts w:ascii="Arial" w:hAnsi="Arial" w:cs="Arial"/>
          <w:sz w:val="24"/>
          <w:szCs w:val="24"/>
        </w:rPr>
        <w:t xml:space="preserve"> </w:t>
      </w:r>
      <w:r w:rsidR="004C269D" w:rsidRPr="00DB3D44">
        <w:rPr>
          <w:rFonts w:ascii="Arial" w:hAnsi="Arial" w:cs="Arial"/>
          <w:b/>
          <w:sz w:val="24"/>
          <w:szCs w:val="24"/>
        </w:rPr>
        <w:t>por mayoría simple</w:t>
      </w:r>
      <w:r w:rsidR="004C269D" w:rsidRPr="00E35961">
        <w:rPr>
          <w:rFonts w:ascii="Arial" w:hAnsi="Arial" w:cs="Arial"/>
          <w:b/>
          <w:color w:val="FF0000"/>
          <w:sz w:val="24"/>
          <w:szCs w:val="24"/>
        </w:rPr>
        <w:t xml:space="preserve"> </w:t>
      </w:r>
      <w:r w:rsidR="004C269D">
        <w:rPr>
          <w:rFonts w:ascii="Arial" w:hAnsi="Arial" w:cs="Arial"/>
          <w:sz w:val="24"/>
          <w:szCs w:val="24"/>
        </w:rPr>
        <w:t>la solicitud de Licencia por Tiempo Indefinido con efectos a partir del día 06</w:t>
      </w:r>
      <w:r w:rsidR="004C269D" w:rsidRPr="007F0824">
        <w:rPr>
          <w:rFonts w:ascii="Arial" w:hAnsi="Arial" w:cs="Arial"/>
          <w:sz w:val="24"/>
          <w:szCs w:val="24"/>
        </w:rPr>
        <w:t xml:space="preserve"> de marzo del 2021 </w:t>
      </w:r>
      <w:r w:rsidR="004C269D">
        <w:rPr>
          <w:rFonts w:ascii="Arial" w:hAnsi="Arial" w:cs="Arial"/>
          <w:sz w:val="24"/>
          <w:szCs w:val="24"/>
        </w:rPr>
        <w:t xml:space="preserve">del </w:t>
      </w:r>
      <w:r w:rsidR="004C269D" w:rsidRPr="00B35BD1">
        <w:rPr>
          <w:rFonts w:ascii="Arial" w:hAnsi="Arial" w:cs="Arial"/>
          <w:b/>
          <w:color w:val="000000" w:themeColor="text1"/>
          <w:sz w:val="24"/>
          <w:szCs w:val="24"/>
        </w:rPr>
        <w:t>Mtro.</w:t>
      </w:r>
      <w:r w:rsidR="004C269D" w:rsidRPr="00B35BD1">
        <w:rPr>
          <w:rFonts w:ascii="Arial" w:hAnsi="Arial" w:cs="Arial"/>
          <w:color w:val="000000" w:themeColor="text1"/>
          <w:sz w:val="24"/>
          <w:szCs w:val="24"/>
        </w:rPr>
        <w:t xml:space="preserve"> </w:t>
      </w:r>
      <w:r w:rsidR="004C269D" w:rsidRPr="00B35BD1">
        <w:rPr>
          <w:rFonts w:ascii="Arial" w:hAnsi="Arial" w:cs="Arial"/>
          <w:b/>
          <w:color w:val="000000" w:themeColor="text1"/>
          <w:sz w:val="24"/>
          <w:szCs w:val="24"/>
        </w:rPr>
        <w:t>José Luis Salazar Martínez, Síndico Municipal,</w:t>
      </w:r>
      <w:r w:rsidR="004C269D">
        <w:rPr>
          <w:rFonts w:ascii="Arial" w:hAnsi="Arial" w:cs="Arial"/>
          <w:b/>
          <w:sz w:val="24"/>
          <w:szCs w:val="24"/>
        </w:rPr>
        <w:t xml:space="preserve"> </w:t>
      </w:r>
      <w:r w:rsidR="004C269D" w:rsidRPr="007C0E2B">
        <w:rPr>
          <w:rFonts w:ascii="Arial" w:hAnsi="Arial" w:cs="Arial"/>
          <w:sz w:val="24"/>
          <w:szCs w:val="24"/>
        </w:rPr>
        <w:t xml:space="preserve">bajo </w:t>
      </w:r>
      <w:r w:rsidR="004C269D">
        <w:rPr>
          <w:rFonts w:ascii="Arial" w:hAnsi="Arial" w:cs="Arial"/>
          <w:sz w:val="24"/>
          <w:szCs w:val="24"/>
        </w:rPr>
        <w:t>el siguiente:-</w:t>
      </w:r>
      <w:r w:rsidR="004C269D" w:rsidRPr="007C0E2B">
        <w:rPr>
          <w:rFonts w:ascii="Arial" w:hAnsi="Arial" w:cs="Arial"/>
          <w:sz w:val="24"/>
          <w:szCs w:val="24"/>
        </w:rPr>
        <w:t>----</w:t>
      </w:r>
      <w:r w:rsidR="004C269D">
        <w:rPr>
          <w:rFonts w:ascii="Arial" w:hAnsi="Arial" w:cs="Arial"/>
          <w:sz w:val="24"/>
          <w:szCs w:val="24"/>
        </w:rPr>
        <w:t>----------------------------------------</w:t>
      </w:r>
      <w:r w:rsidR="004C269D" w:rsidRPr="007C0E2B">
        <w:rPr>
          <w:rFonts w:ascii="Arial" w:hAnsi="Arial" w:cs="Arial"/>
          <w:sz w:val="24"/>
          <w:szCs w:val="24"/>
        </w:rPr>
        <w:t>---------------------------------------------------</w:t>
      </w:r>
      <w:r w:rsidR="004C269D">
        <w:rPr>
          <w:rFonts w:ascii="Arial" w:hAnsi="Arial" w:cs="Arial"/>
          <w:sz w:val="24"/>
          <w:szCs w:val="24"/>
        </w:rPr>
        <w:t>-----------------------------------------------------------------------------------------------------------</w:t>
      </w:r>
      <w:r w:rsidR="004C269D" w:rsidRPr="007C0E2B">
        <w:rPr>
          <w:rFonts w:ascii="Arial" w:hAnsi="Arial" w:cs="Arial"/>
          <w:sz w:val="24"/>
          <w:szCs w:val="24"/>
        </w:rPr>
        <w:t>--</w:t>
      </w:r>
      <w:r w:rsidR="004C269D" w:rsidRPr="007C0E2B">
        <w:rPr>
          <w:rFonts w:ascii="Arial" w:hAnsi="Arial" w:cs="Arial"/>
          <w:b/>
          <w:sz w:val="24"/>
          <w:szCs w:val="24"/>
        </w:rPr>
        <w:t>ACUERDO NÚMERO</w:t>
      </w:r>
      <w:r w:rsidR="004C269D">
        <w:rPr>
          <w:rFonts w:ascii="Arial" w:hAnsi="Arial" w:cs="Arial"/>
          <w:b/>
          <w:color w:val="FF0000"/>
          <w:sz w:val="24"/>
          <w:szCs w:val="24"/>
        </w:rPr>
        <w:t xml:space="preserve"> </w:t>
      </w:r>
      <w:r w:rsidR="004C269D" w:rsidRPr="00F622A0">
        <w:rPr>
          <w:rFonts w:ascii="Arial" w:hAnsi="Arial" w:cs="Arial"/>
          <w:b/>
          <w:sz w:val="24"/>
          <w:szCs w:val="24"/>
        </w:rPr>
        <w:t>1611</w:t>
      </w:r>
      <w:r w:rsidR="004C269D">
        <w:rPr>
          <w:rFonts w:ascii="Arial" w:hAnsi="Arial" w:cs="Arial"/>
          <w:b/>
          <w:sz w:val="24"/>
          <w:szCs w:val="24"/>
        </w:rPr>
        <w:t>/2021</w:t>
      </w:r>
      <w:r w:rsidR="004C269D" w:rsidRPr="007C0E2B">
        <w:rPr>
          <w:rFonts w:ascii="Arial" w:hAnsi="Arial" w:cs="Arial"/>
          <w:sz w:val="24"/>
          <w:szCs w:val="24"/>
        </w:rPr>
        <w:t>------------------------------------------------------</w:t>
      </w:r>
      <w:r w:rsidR="004C269D">
        <w:rPr>
          <w:rFonts w:ascii="Arial" w:hAnsi="Arial" w:cs="Arial"/>
          <w:sz w:val="24"/>
          <w:szCs w:val="24"/>
        </w:rPr>
        <w:t>------------------------</w:t>
      </w:r>
      <w:r w:rsidR="004C269D" w:rsidRPr="007C0E2B">
        <w:rPr>
          <w:rFonts w:ascii="Arial" w:hAnsi="Arial" w:cs="Arial"/>
          <w:sz w:val="24"/>
          <w:szCs w:val="24"/>
        </w:rPr>
        <w:t>------------</w:t>
      </w:r>
      <w:r w:rsidR="004C269D">
        <w:rPr>
          <w:rFonts w:ascii="Arial" w:hAnsi="Arial" w:cs="Arial"/>
          <w:sz w:val="24"/>
          <w:szCs w:val="24"/>
        </w:rPr>
        <w:t>----------------------------------------</w:t>
      </w:r>
      <w:r w:rsidR="004C269D" w:rsidRPr="00931AF2">
        <w:rPr>
          <w:rFonts w:ascii="Arial" w:hAnsi="Arial" w:cs="Arial"/>
          <w:b/>
          <w:sz w:val="24"/>
          <w:szCs w:val="24"/>
        </w:rPr>
        <w:t>ÚNICO</w:t>
      </w:r>
      <w:r w:rsidR="004C269D" w:rsidRPr="00931AF2">
        <w:rPr>
          <w:rFonts w:ascii="Arial" w:hAnsi="Arial" w:cs="Arial"/>
          <w:b/>
          <w:color w:val="000000" w:themeColor="text1"/>
          <w:sz w:val="24"/>
          <w:szCs w:val="24"/>
        </w:rPr>
        <w:t>.-</w:t>
      </w:r>
      <w:r w:rsidR="004C269D">
        <w:rPr>
          <w:rFonts w:ascii="Arial" w:hAnsi="Arial" w:cs="Arial"/>
          <w:b/>
          <w:color w:val="000000" w:themeColor="text1"/>
          <w:sz w:val="24"/>
          <w:szCs w:val="24"/>
        </w:rPr>
        <w:t xml:space="preserve"> </w:t>
      </w:r>
      <w:r w:rsidR="004C269D">
        <w:rPr>
          <w:rFonts w:ascii="Arial" w:hAnsi="Arial" w:cs="Arial"/>
          <w:color w:val="000000" w:themeColor="text1"/>
          <w:sz w:val="24"/>
          <w:szCs w:val="24"/>
        </w:rPr>
        <w:t xml:space="preserve">Se aprueba </w:t>
      </w:r>
      <w:r w:rsidR="004C269D">
        <w:rPr>
          <w:rFonts w:ascii="Arial" w:hAnsi="Arial" w:cs="Arial"/>
          <w:sz w:val="24"/>
          <w:szCs w:val="24"/>
        </w:rPr>
        <w:t>la solicitud de Licencia por Tiempo Indefinido con efectos a partir del día 06</w:t>
      </w:r>
      <w:r w:rsidR="004C269D" w:rsidRPr="007F0824">
        <w:rPr>
          <w:rFonts w:ascii="Arial" w:hAnsi="Arial" w:cs="Arial"/>
          <w:sz w:val="24"/>
          <w:szCs w:val="24"/>
        </w:rPr>
        <w:t xml:space="preserve"> de marzo del 2021 </w:t>
      </w:r>
      <w:r w:rsidR="004C269D">
        <w:rPr>
          <w:rFonts w:ascii="Arial" w:hAnsi="Arial" w:cs="Arial"/>
          <w:sz w:val="24"/>
          <w:szCs w:val="24"/>
        </w:rPr>
        <w:t xml:space="preserve">del </w:t>
      </w:r>
      <w:r w:rsidR="004C269D" w:rsidRPr="00B35BD1">
        <w:rPr>
          <w:rFonts w:ascii="Arial" w:hAnsi="Arial" w:cs="Arial"/>
          <w:b/>
          <w:color w:val="000000" w:themeColor="text1"/>
          <w:sz w:val="24"/>
          <w:szCs w:val="24"/>
        </w:rPr>
        <w:t>Mtro.</w:t>
      </w:r>
      <w:r w:rsidR="004C269D" w:rsidRPr="00B35BD1">
        <w:rPr>
          <w:rFonts w:ascii="Arial" w:hAnsi="Arial" w:cs="Arial"/>
          <w:color w:val="000000" w:themeColor="text1"/>
          <w:sz w:val="24"/>
          <w:szCs w:val="24"/>
        </w:rPr>
        <w:t xml:space="preserve"> </w:t>
      </w:r>
      <w:r w:rsidR="004C269D" w:rsidRPr="00B35BD1">
        <w:rPr>
          <w:rFonts w:ascii="Arial" w:hAnsi="Arial" w:cs="Arial"/>
          <w:b/>
          <w:color w:val="000000" w:themeColor="text1"/>
          <w:sz w:val="24"/>
          <w:szCs w:val="24"/>
        </w:rPr>
        <w:t>José Luis Sala</w:t>
      </w:r>
      <w:r w:rsidR="004C269D">
        <w:rPr>
          <w:rFonts w:ascii="Arial" w:hAnsi="Arial" w:cs="Arial"/>
          <w:b/>
          <w:color w:val="000000" w:themeColor="text1"/>
          <w:sz w:val="24"/>
          <w:szCs w:val="24"/>
        </w:rPr>
        <w:t>zar Martínez, Síndico Municipal</w:t>
      </w:r>
      <w:r w:rsidR="004C269D">
        <w:rPr>
          <w:rFonts w:ascii="Arial" w:hAnsi="Arial" w:cs="Arial"/>
          <w:b/>
          <w:sz w:val="24"/>
          <w:szCs w:val="24"/>
        </w:rPr>
        <w:t>.</w:t>
      </w:r>
      <w:r w:rsidR="004C269D" w:rsidRPr="008B1CDC">
        <w:rPr>
          <w:rFonts w:ascii="Arial" w:hAnsi="Arial" w:cs="Arial"/>
          <w:sz w:val="24"/>
          <w:szCs w:val="24"/>
        </w:rPr>
        <w:t>--------</w:t>
      </w:r>
      <w:r w:rsidR="004C269D">
        <w:rPr>
          <w:rFonts w:ascii="Arial" w:hAnsi="Arial" w:cs="Arial"/>
          <w:sz w:val="24"/>
          <w:szCs w:val="24"/>
        </w:rPr>
        <w:t>------------------------------------------------------------------------------------------------------------------------------------------------------</w:t>
      </w:r>
      <w:r w:rsidR="00103520" w:rsidRPr="008F5CA4">
        <w:rPr>
          <w:rFonts w:ascii="Arial" w:hAnsi="Arial" w:cs="Arial"/>
          <w:b/>
          <w:sz w:val="24"/>
          <w:szCs w:val="24"/>
        </w:rPr>
        <w:t xml:space="preserve">FUNDAMENTO LEGAL.- </w:t>
      </w:r>
      <w:r w:rsidR="00103520" w:rsidRPr="008F5CA4">
        <w:rPr>
          <w:rFonts w:ascii="Arial" w:hAnsi="Arial" w:cs="Arial"/>
          <w:sz w:val="24"/>
          <w:szCs w:val="24"/>
        </w:rPr>
        <w:t>artículo 115 fracción I y II de la Constitución Política de</w:t>
      </w:r>
      <w:r w:rsidR="00103520">
        <w:rPr>
          <w:rFonts w:ascii="Arial" w:hAnsi="Arial" w:cs="Arial"/>
          <w:sz w:val="24"/>
          <w:szCs w:val="24"/>
        </w:rPr>
        <w:t xml:space="preserve"> los Estados Unidos Mexicanos.</w:t>
      </w:r>
      <w:r w:rsidR="00103520" w:rsidRPr="008F5CA4">
        <w:rPr>
          <w:rFonts w:ascii="Arial" w:hAnsi="Arial" w:cs="Arial"/>
          <w:sz w:val="24"/>
          <w:szCs w:val="24"/>
        </w:rPr>
        <w:t>---------------------------------------------------------------------------------------------------------------------------------------</w:t>
      </w:r>
      <w:r w:rsidR="00103520">
        <w:rPr>
          <w:rFonts w:ascii="Arial" w:hAnsi="Arial" w:cs="Arial"/>
          <w:sz w:val="24"/>
          <w:szCs w:val="24"/>
        </w:rPr>
        <w:t>---</w:t>
      </w:r>
      <w:r w:rsidR="00103520" w:rsidRPr="008F5CA4">
        <w:rPr>
          <w:rFonts w:ascii="Arial" w:hAnsi="Arial" w:cs="Arial"/>
          <w:sz w:val="24"/>
          <w:szCs w:val="24"/>
        </w:rPr>
        <w:t>---</w:t>
      </w:r>
      <w:r w:rsidR="007F162E" w:rsidRPr="007F162E">
        <w:rPr>
          <w:rFonts w:ascii="Arial" w:hAnsi="Arial" w:cs="Arial"/>
          <w:b/>
          <w:sz w:val="24"/>
          <w:szCs w:val="24"/>
        </w:rPr>
        <w:t>NOTIFÍQUESE.-</w:t>
      </w:r>
      <w:r w:rsidR="007F162E" w:rsidRPr="007F162E">
        <w:rPr>
          <w:rFonts w:ascii="Arial" w:hAnsi="Arial" w:cs="Arial"/>
          <w:sz w:val="24"/>
          <w:szCs w:val="24"/>
        </w:rPr>
        <w:t xml:space="preserve"> Presidenta Municipal, Síndico Municipal, Tesorero Municipal, Contralor Ciudadano, Coordinadora General de Administración e Innovación Gubernamental, Director de la Unidad de Transparencia, Jefa de Gabinete, para su conocimiento y efectos legales a que haya lugar</w:t>
      </w:r>
      <w:r w:rsidR="007F162E" w:rsidRPr="007F162E">
        <w:rPr>
          <w:rFonts w:ascii="Arial" w:hAnsi="Arial" w:cs="Arial"/>
          <w:b/>
          <w:sz w:val="24"/>
          <w:szCs w:val="24"/>
        </w:rPr>
        <w:t>.</w:t>
      </w:r>
      <w:r w:rsidR="007F162E" w:rsidRPr="007F162E">
        <w:rPr>
          <w:rFonts w:ascii="Arial" w:hAnsi="Arial" w:cs="Arial"/>
          <w:sz w:val="24"/>
          <w:szCs w:val="24"/>
        </w:rPr>
        <w:t>------------------------------------------------------------------------------------------------------------------------------------</w:t>
      </w:r>
      <w:r w:rsidR="007F162E">
        <w:rPr>
          <w:rFonts w:ascii="Arial" w:hAnsi="Arial" w:cs="Arial"/>
          <w:sz w:val="24"/>
          <w:szCs w:val="24"/>
        </w:rPr>
        <w:t>---------------------------------------------------------</w:t>
      </w:r>
      <w:r w:rsidR="007F162E" w:rsidRPr="007F162E">
        <w:rPr>
          <w:rFonts w:ascii="Arial" w:hAnsi="Arial" w:cs="Arial"/>
          <w:sz w:val="24"/>
          <w:szCs w:val="24"/>
        </w:rPr>
        <w:t xml:space="preserve">-                                                                                                                                                                                                                                                                                                                                                                                                                                                                                                                                                                                                                                                                                                                                                                                                                                                                                                                                                                                                                                                                                                                                                                                                                                                                                                                                                                                                                                                                                                                                                                                                                                                     </w:t>
      </w:r>
      <w:r w:rsidR="004C269D" w:rsidRPr="00733E72">
        <w:rPr>
          <w:rFonts w:ascii="Arial" w:hAnsi="Arial" w:cs="Arial"/>
          <w:sz w:val="24"/>
          <w:szCs w:val="24"/>
        </w:rPr>
        <w:t>Con la palabra la Presidente Municipal, C. María Elena Limón García</w:t>
      </w:r>
      <w:r w:rsidR="004C269D">
        <w:rPr>
          <w:rFonts w:ascii="Arial" w:hAnsi="Arial" w:cs="Arial"/>
          <w:sz w:val="24"/>
          <w:szCs w:val="24"/>
        </w:rPr>
        <w:t>:</w:t>
      </w:r>
      <w:r w:rsidR="004C269D">
        <w:rPr>
          <w:rFonts w:ascii="Arial" w:hAnsi="Arial" w:cs="Arial"/>
          <w:b/>
          <w:sz w:val="24"/>
          <w:szCs w:val="36"/>
        </w:rPr>
        <w:t xml:space="preserve"> </w:t>
      </w:r>
      <w:r w:rsidR="004C269D" w:rsidRPr="004C33B3">
        <w:rPr>
          <w:rFonts w:ascii="Arial" w:hAnsi="Arial" w:cs="Arial"/>
          <w:sz w:val="24"/>
          <w:szCs w:val="36"/>
        </w:rPr>
        <w:t>Secretario</w:t>
      </w:r>
      <w:r w:rsidR="004C269D">
        <w:rPr>
          <w:rFonts w:ascii="Arial" w:hAnsi="Arial" w:cs="Arial"/>
          <w:sz w:val="24"/>
          <w:szCs w:val="36"/>
        </w:rPr>
        <w:t xml:space="preserve"> continúe.---------------------------------------------------------------------------------------------------------------------------------------------------------------------------</w:t>
      </w:r>
      <w:r w:rsidR="008D760C" w:rsidRPr="008D760C">
        <w:rPr>
          <w:rFonts w:ascii="Arial" w:hAnsi="Arial" w:cs="Arial"/>
          <w:sz w:val="24"/>
          <w:szCs w:val="24"/>
        </w:rPr>
        <w:t xml:space="preserve"> </w:t>
      </w:r>
      <w:r w:rsidR="008D760C" w:rsidRPr="00733E72">
        <w:rPr>
          <w:rFonts w:ascii="Arial" w:hAnsi="Arial" w:cs="Arial"/>
          <w:sz w:val="24"/>
          <w:szCs w:val="24"/>
        </w:rPr>
        <w:t>En uso de la voz el Secretario del Ayuntamiento, Lic. Salvador Ruíz Ayala:</w:t>
      </w:r>
      <w:r w:rsidR="008D760C">
        <w:rPr>
          <w:rFonts w:ascii="Arial" w:hAnsi="Arial" w:cs="Arial"/>
          <w:sz w:val="24"/>
          <w:szCs w:val="24"/>
        </w:rPr>
        <w:t xml:space="preserve"> </w:t>
      </w:r>
      <w:r w:rsidR="000C2413" w:rsidRPr="004C33B3">
        <w:rPr>
          <w:rFonts w:ascii="Arial" w:hAnsi="Arial" w:cs="Arial"/>
          <w:b/>
          <w:sz w:val="24"/>
          <w:szCs w:val="36"/>
        </w:rPr>
        <w:t>IV.- D)</w:t>
      </w:r>
      <w:r w:rsidR="000C2413" w:rsidRPr="004C33B3">
        <w:rPr>
          <w:rFonts w:ascii="Arial" w:hAnsi="Arial" w:cs="Arial"/>
          <w:sz w:val="24"/>
          <w:szCs w:val="36"/>
        </w:rPr>
        <w:t xml:space="preserve"> Se recibieron oficios número 479/2021 y complemento del oficio 479/2021, de parte de la regidora Daniela Elizabeth Chávez Estrada, a </w:t>
      </w:r>
      <w:r w:rsidR="00E07CDD">
        <w:rPr>
          <w:rFonts w:ascii="Arial" w:hAnsi="Arial" w:cs="Arial"/>
          <w:sz w:val="24"/>
          <w:szCs w:val="36"/>
        </w:rPr>
        <w:t xml:space="preserve">efecto, a </w:t>
      </w:r>
      <w:r w:rsidR="000C2413" w:rsidRPr="004C33B3">
        <w:rPr>
          <w:rFonts w:ascii="Arial" w:hAnsi="Arial" w:cs="Arial"/>
          <w:sz w:val="24"/>
          <w:szCs w:val="36"/>
        </w:rPr>
        <w:t xml:space="preserve">través del cual </w:t>
      </w:r>
      <w:r w:rsidR="00E07CDD">
        <w:rPr>
          <w:rFonts w:ascii="Arial" w:hAnsi="Arial" w:cs="Arial"/>
          <w:sz w:val="24"/>
          <w:szCs w:val="36"/>
        </w:rPr>
        <w:t xml:space="preserve">o de los cuales </w:t>
      </w:r>
      <w:r w:rsidR="000C2413" w:rsidRPr="004C33B3">
        <w:rPr>
          <w:rFonts w:ascii="Arial" w:hAnsi="Arial" w:cs="Arial"/>
          <w:sz w:val="24"/>
          <w:szCs w:val="36"/>
        </w:rPr>
        <w:t>pide licencia a su cargo para ausentarse por tiempo indefinido con efectos a partir del 07 de marzo del 2021.</w:t>
      </w:r>
      <w:r w:rsidR="008D760C">
        <w:rPr>
          <w:rFonts w:ascii="Arial" w:hAnsi="Arial" w:cs="Arial"/>
          <w:sz w:val="24"/>
          <w:szCs w:val="36"/>
        </w:rPr>
        <w:t>---------------------------------------------------</w:t>
      </w:r>
      <w:r w:rsidR="00E07CDD">
        <w:rPr>
          <w:rFonts w:ascii="Arial" w:hAnsi="Arial" w:cs="Arial"/>
          <w:sz w:val="24"/>
          <w:szCs w:val="36"/>
        </w:rPr>
        <w:t>-------------------------------------------------------------------</w:t>
      </w:r>
      <w:r w:rsidR="008D760C">
        <w:rPr>
          <w:rFonts w:ascii="Arial" w:hAnsi="Arial" w:cs="Arial"/>
          <w:sz w:val="24"/>
          <w:szCs w:val="36"/>
        </w:rPr>
        <w:t>------------------------------------------------------------------------</w:t>
      </w:r>
      <w:r w:rsidR="008D760C" w:rsidRPr="008D760C">
        <w:rPr>
          <w:rFonts w:ascii="Arial" w:hAnsi="Arial" w:cs="Arial"/>
          <w:sz w:val="24"/>
          <w:szCs w:val="24"/>
        </w:rPr>
        <w:t xml:space="preserve"> </w:t>
      </w:r>
      <w:r w:rsidR="008D760C" w:rsidRPr="00733E72">
        <w:rPr>
          <w:rFonts w:ascii="Arial" w:hAnsi="Arial" w:cs="Arial"/>
          <w:sz w:val="24"/>
          <w:szCs w:val="24"/>
        </w:rPr>
        <w:t>Con la palabra la Presidente Municipal, C. María Elena Limón García</w:t>
      </w:r>
      <w:r w:rsidR="008D760C">
        <w:rPr>
          <w:rFonts w:ascii="Arial" w:hAnsi="Arial" w:cs="Arial"/>
          <w:sz w:val="24"/>
          <w:szCs w:val="24"/>
        </w:rPr>
        <w:t>:</w:t>
      </w:r>
      <w:r w:rsidR="008D760C">
        <w:rPr>
          <w:rFonts w:ascii="Arial" w:hAnsi="Arial" w:cs="Arial"/>
          <w:b/>
          <w:sz w:val="24"/>
          <w:szCs w:val="36"/>
        </w:rPr>
        <w:t xml:space="preserve"> </w:t>
      </w:r>
      <w:r w:rsidR="008D760C">
        <w:rPr>
          <w:rFonts w:ascii="Arial" w:hAnsi="Arial" w:cs="Arial"/>
          <w:sz w:val="24"/>
          <w:szCs w:val="24"/>
        </w:rPr>
        <w:t>Por lo que en votación económica les pregunto quienes estén por la afirmativa de la s</w:t>
      </w:r>
      <w:r w:rsidR="00E07CDD">
        <w:rPr>
          <w:rFonts w:ascii="Arial" w:hAnsi="Arial" w:cs="Arial"/>
          <w:sz w:val="24"/>
          <w:szCs w:val="24"/>
        </w:rPr>
        <w:t>olicitud, favor de manifestarlo, es aprobado por unanimidad.</w:t>
      </w:r>
      <w:r w:rsidR="008D760C">
        <w:rPr>
          <w:rFonts w:ascii="Arial" w:hAnsi="Arial" w:cs="Arial"/>
          <w:sz w:val="24"/>
          <w:szCs w:val="24"/>
        </w:rPr>
        <w:t>-----------------------------------</w:t>
      </w:r>
      <w:r w:rsidR="00E07CDD">
        <w:rPr>
          <w:rFonts w:ascii="Arial" w:hAnsi="Arial" w:cs="Arial"/>
          <w:sz w:val="24"/>
          <w:szCs w:val="24"/>
        </w:rPr>
        <w:t>-------------------------</w:t>
      </w:r>
      <w:r w:rsidR="008D760C">
        <w:rPr>
          <w:rFonts w:ascii="Arial" w:hAnsi="Arial" w:cs="Arial"/>
          <w:sz w:val="24"/>
          <w:szCs w:val="24"/>
        </w:rPr>
        <w:t>-------------------------------------------------</w:t>
      </w:r>
      <w:r w:rsidR="008D760C" w:rsidRPr="008D760C">
        <w:rPr>
          <w:rFonts w:ascii="Arial" w:hAnsi="Arial" w:cs="Arial"/>
          <w:color w:val="FF0000"/>
          <w:sz w:val="24"/>
          <w:szCs w:val="24"/>
        </w:rPr>
        <w:t xml:space="preserve"> </w:t>
      </w:r>
      <w:r w:rsidR="002A675B" w:rsidRPr="004F143B">
        <w:rPr>
          <w:rFonts w:ascii="Arial" w:hAnsi="Arial" w:cs="Arial"/>
          <w:sz w:val="24"/>
          <w:szCs w:val="24"/>
        </w:rPr>
        <w:t xml:space="preserve">[En estos momentos la regidora </w:t>
      </w:r>
      <w:proofErr w:type="spellStart"/>
      <w:r w:rsidR="002A675B" w:rsidRPr="004F143B">
        <w:rPr>
          <w:rFonts w:ascii="Arial" w:hAnsi="Arial" w:cs="Arial"/>
          <w:sz w:val="24"/>
          <w:szCs w:val="24"/>
        </w:rPr>
        <w:t>Miroslava</w:t>
      </w:r>
      <w:proofErr w:type="spellEnd"/>
      <w:r w:rsidR="002A675B" w:rsidRPr="004F143B">
        <w:rPr>
          <w:rFonts w:ascii="Arial" w:hAnsi="Arial" w:cs="Arial"/>
          <w:sz w:val="24"/>
          <w:szCs w:val="24"/>
        </w:rPr>
        <w:t xml:space="preserve"> Maya Ávila, toma su asiento en recinto oficial Salón del Pleno del Ayuntamiento de San Pedro Tlaquepaque]</w:t>
      </w:r>
      <w:r w:rsidR="000D1310" w:rsidRPr="004F143B">
        <w:rPr>
          <w:rFonts w:ascii="Arial" w:hAnsi="Arial" w:cs="Arial"/>
          <w:sz w:val="24"/>
          <w:szCs w:val="24"/>
        </w:rPr>
        <w:t>.</w:t>
      </w:r>
      <w:r w:rsidR="008D760C" w:rsidRPr="004F143B">
        <w:rPr>
          <w:rFonts w:ascii="Arial" w:hAnsi="Arial" w:cs="Arial"/>
          <w:sz w:val="24"/>
          <w:szCs w:val="24"/>
        </w:rPr>
        <w:t>--------------------------------------------------------------------------------------------------------</w:t>
      </w:r>
      <w:r w:rsidR="002E4F21" w:rsidRPr="004F143B">
        <w:rPr>
          <w:rFonts w:ascii="Arial" w:hAnsi="Arial" w:cs="Arial"/>
          <w:sz w:val="24"/>
          <w:szCs w:val="24"/>
        </w:rPr>
        <w:t>-</w:t>
      </w:r>
      <w:r w:rsidR="00FE5772" w:rsidRPr="004F143B">
        <w:rPr>
          <w:rFonts w:ascii="Arial" w:hAnsi="Arial" w:cs="Arial"/>
          <w:sz w:val="24"/>
          <w:szCs w:val="24"/>
        </w:rPr>
        <w:t>------------------------------------------------------------------------</w:t>
      </w:r>
      <w:r w:rsidR="008D760C" w:rsidRPr="004F143B">
        <w:rPr>
          <w:rFonts w:ascii="Arial" w:hAnsi="Arial" w:cs="Arial"/>
          <w:sz w:val="24"/>
          <w:szCs w:val="24"/>
        </w:rPr>
        <w:t>--</w:t>
      </w:r>
      <w:r w:rsidR="008D760C">
        <w:rPr>
          <w:rFonts w:ascii="Arial" w:hAnsi="Arial" w:cs="Arial"/>
          <w:b/>
          <w:sz w:val="24"/>
          <w:szCs w:val="24"/>
        </w:rPr>
        <w:t>E</w:t>
      </w:r>
      <w:r w:rsidR="008D760C" w:rsidRPr="00DB3D44">
        <w:rPr>
          <w:rFonts w:ascii="Arial" w:hAnsi="Arial" w:cs="Arial"/>
          <w:b/>
          <w:sz w:val="24"/>
          <w:szCs w:val="24"/>
        </w:rPr>
        <w:t>stando presentes 18</w:t>
      </w:r>
      <w:r w:rsidR="008D760C">
        <w:rPr>
          <w:rFonts w:ascii="Arial" w:hAnsi="Arial" w:cs="Arial"/>
          <w:b/>
          <w:sz w:val="24"/>
          <w:szCs w:val="24"/>
        </w:rPr>
        <w:t xml:space="preserve"> (dieciocho</w:t>
      </w:r>
      <w:r w:rsidR="008D760C" w:rsidRPr="00DB3D44">
        <w:rPr>
          <w:rFonts w:ascii="Arial" w:hAnsi="Arial" w:cs="Arial"/>
          <w:b/>
          <w:sz w:val="24"/>
          <w:szCs w:val="24"/>
        </w:rPr>
        <w:t>) integrantes del pleno, en fo</w:t>
      </w:r>
      <w:r w:rsidR="008D760C">
        <w:rPr>
          <w:rFonts w:ascii="Arial" w:hAnsi="Arial" w:cs="Arial"/>
          <w:b/>
          <w:sz w:val="24"/>
          <w:szCs w:val="24"/>
        </w:rPr>
        <w:t>rma económica son emitidos 18 (dieciocho) votos a favor</w:t>
      </w:r>
      <w:r w:rsidR="008D760C" w:rsidRPr="00DB3D44">
        <w:rPr>
          <w:rFonts w:ascii="Arial" w:hAnsi="Arial" w:cs="Arial"/>
          <w:b/>
          <w:sz w:val="24"/>
          <w:szCs w:val="24"/>
        </w:rPr>
        <w:t xml:space="preserve">, por lo que </w:t>
      </w:r>
      <w:r w:rsidR="008D760C">
        <w:rPr>
          <w:rFonts w:ascii="Arial" w:hAnsi="Arial" w:cs="Arial"/>
          <w:b/>
          <w:sz w:val="24"/>
          <w:szCs w:val="24"/>
        </w:rPr>
        <w:t xml:space="preserve">en unanimidad </w:t>
      </w:r>
      <w:r w:rsidR="008D760C" w:rsidRPr="00DB3D44">
        <w:rPr>
          <w:rFonts w:ascii="Arial" w:hAnsi="Arial" w:cs="Arial"/>
          <w:b/>
          <w:sz w:val="24"/>
          <w:szCs w:val="24"/>
        </w:rPr>
        <w:t>e</w:t>
      </w:r>
      <w:r w:rsidR="008D760C">
        <w:rPr>
          <w:rFonts w:ascii="Arial" w:hAnsi="Arial" w:cs="Arial"/>
          <w:b/>
          <w:sz w:val="24"/>
          <w:szCs w:val="24"/>
        </w:rPr>
        <w:t>s</w:t>
      </w:r>
      <w:r w:rsidR="008D760C" w:rsidRPr="00DB3D44">
        <w:rPr>
          <w:rFonts w:ascii="Arial" w:hAnsi="Arial" w:cs="Arial"/>
          <w:b/>
          <w:sz w:val="24"/>
          <w:szCs w:val="24"/>
        </w:rPr>
        <w:t xml:space="preserve"> aprobado</w:t>
      </w:r>
      <w:r w:rsidR="008D760C" w:rsidRPr="00DB3D44">
        <w:rPr>
          <w:rFonts w:ascii="Arial" w:hAnsi="Arial" w:cs="Arial"/>
          <w:sz w:val="24"/>
          <w:szCs w:val="24"/>
        </w:rPr>
        <w:t xml:space="preserve"> </w:t>
      </w:r>
      <w:r w:rsidR="008D760C" w:rsidRPr="00DB3D44">
        <w:rPr>
          <w:rFonts w:ascii="Arial" w:hAnsi="Arial" w:cs="Arial"/>
          <w:b/>
          <w:sz w:val="24"/>
          <w:szCs w:val="24"/>
        </w:rPr>
        <w:t>por mayoría simple</w:t>
      </w:r>
      <w:r w:rsidR="008D760C" w:rsidRPr="00E35961">
        <w:rPr>
          <w:rFonts w:ascii="Arial" w:hAnsi="Arial" w:cs="Arial"/>
          <w:b/>
          <w:color w:val="FF0000"/>
          <w:sz w:val="24"/>
          <w:szCs w:val="24"/>
        </w:rPr>
        <w:t xml:space="preserve"> </w:t>
      </w:r>
      <w:r w:rsidR="008D760C">
        <w:rPr>
          <w:rFonts w:ascii="Arial" w:hAnsi="Arial" w:cs="Arial"/>
          <w:sz w:val="24"/>
          <w:szCs w:val="24"/>
        </w:rPr>
        <w:t xml:space="preserve">la solicitud de Licencia por Tiempo Indefinido con efectos a partir del día 07 de marzo del 2021 de </w:t>
      </w:r>
      <w:r w:rsidR="008D760C" w:rsidRPr="00E35961">
        <w:rPr>
          <w:rFonts w:ascii="Arial" w:hAnsi="Arial" w:cs="Arial"/>
          <w:sz w:val="24"/>
        </w:rPr>
        <w:t>la</w:t>
      </w:r>
      <w:r w:rsidR="008D760C" w:rsidRPr="00E35961">
        <w:rPr>
          <w:rFonts w:ascii="Arial" w:hAnsi="Arial" w:cs="Arial"/>
          <w:b/>
          <w:sz w:val="24"/>
        </w:rPr>
        <w:t xml:space="preserve"> </w:t>
      </w:r>
      <w:r w:rsidR="008D760C" w:rsidRPr="00E35961">
        <w:rPr>
          <w:rFonts w:ascii="Arial" w:hAnsi="Arial" w:cs="Arial"/>
          <w:sz w:val="24"/>
        </w:rPr>
        <w:t>regidora</w:t>
      </w:r>
      <w:r w:rsidR="008D760C" w:rsidRPr="00E35961">
        <w:rPr>
          <w:rFonts w:ascii="Arial" w:hAnsi="Arial" w:cs="Arial"/>
          <w:b/>
          <w:sz w:val="24"/>
        </w:rPr>
        <w:t xml:space="preserve"> Daniela Elizabeth Chávez Estrada</w:t>
      </w:r>
      <w:r w:rsidR="008D760C" w:rsidRPr="00932F81">
        <w:rPr>
          <w:rFonts w:ascii="Arial" w:hAnsi="Arial" w:cs="Arial"/>
          <w:b/>
          <w:sz w:val="24"/>
          <w:szCs w:val="24"/>
        </w:rPr>
        <w:t>,</w:t>
      </w:r>
      <w:r w:rsidR="008D760C">
        <w:rPr>
          <w:rFonts w:ascii="Arial" w:hAnsi="Arial" w:cs="Arial"/>
          <w:b/>
          <w:sz w:val="24"/>
          <w:szCs w:val="24"/>
        </w:rPr>
        <w:t xml:space="preserve"> </w:t>
      </w:r>
      <w:r w:rsidR="008D760C" w:rsidRPr="007C0E2B">
        <w:rPr>
          <w:rFonts w:ascii="Arial" w:hAnsi="Arial" w:cs="Arial"/>
          <w:sz w:val="24"/>
          <w:szCs w:val="24"/>
        </w:rPr>
        <w:t xml:space="preserve">bajo </w:t>
      </w:r>
      <w:r w:rsidR="008D760C">
        <w:rPr>
          <w:rFonts w:ascii="Arial" w:hAnsi="Arial" w:cs="Arial"/>
          <w:sz w:val="24"/>
          <w:szCs w:val="24"/>
        </w:rPr>
        <w:t>el siguiente:-</w:t>
      </w:r>
      <w:r w:rsidR="008D760C" w:rsidRPr="007C0E2B">
        <w:rPr>
          <w:rFonts w:ascii="Arial" w:hAnsi="Arial" w:cs="Arial"/>
          <w:sz w:val="24"/>
          <w:szCs w:val="24"/>
        </w:rPr>
        <w:t>----</w:t>
      </w:r>
      <w:r w:rsidR="008D760C">
        <w:rPr>
          <w:rFonts w:ascii="Arial" w:hAnsi="Arial" w:cs="Arial"/>
          <w:sz w:val="24"/>
          <w:szCs w:val="24"/>
        </w:rPr>
        <w:t>----------------------------------------</w:t>
      </w:r>
      <w:r w:rsidR="008D760C" w:rsidRPr="007C0E2B">
        <w:rPr>
          <w:rFonts w:ascii="Arial" w:hAnsi="Arial" w:cs="Arial"/>
          <w:sz w:val="24"/>
          <w:szCs w:val="24"/>
        </w:rPr>
        <w:t>---------------------------------------------------</w:t>
      </w:r>
      <w:r w:rsidR="008D760C">
        <w:rPr>
          <w:rFonts w:ascii="Arial" w:hAnsi="Arial" w:cs="Arial"/>
          <w:sz w:val="24"/>
          <w:szCs w:val="24"/>
        </w:rPr>
        <w:t>---------------------------------</w:t>
      </w:r>
      <w:r w:rsidR="008D760C" w:rsidRPr="007C0E2B">
        <w:rPr>
          <w:rFonts w:ascii="Arial" w:hAnsi="Arial" w:cs="Arial"/>
          <w:sz w:val="24"/>
          <w:szCs w:val="24"/>
        </w:rPr>
        <w:t>--</w:t>
      </w:r>
      <w:r w:rsidR="008D760C" w:rsidRPr="007C0E2B">
        <w:rPr>
          <w:rFonts w:ascii="Arial" w:hAnsi="Arial" w:cs="Arial"/>
          <w:b/>
          <w:sz w:val="24"/>
          <w:szCs w:val="24"/>
        </w:rPr>
        <w:t>ACUERDO NÚMERO</w:t>
      </w:r>
      <w:r w:rsidR="008D760C">
        <w:rPr>
          <w:rFonts w:ascii="Arial" w:hAnsi="Arial" w:cs="Arial"/>
          <w:b/>
          <w:color w:val="FF0000"/>
          <w:sz w:val="24"/>
          <w:szCs w:val="24"/>
        </w:rPr>
        <w:t xml:space="preserve"> </w:t>
      </w:r>
      <w:r w:rsidR="008D760C" w:rsidRPr="00455828">
        <w:rPr>
          <w:rFonts w:ascii="Arial" w:hAnsi="Arial" w:cs="Arial"/>
          <w:b/>
          <w:sz w:val="24"/>
          <w:szCs w:val="24"/>
        </w:rPr>
        <w:t>1612</w:t>
      </w:r>
      <w:r w:rsidR="008D760C">
        <w:rPr>
          <w:rFonts w:ascii="Arial" w:hAnsi="Arial" w:cs="Arial"/>
          <w:b/>
          <w:sz w:val="24"/>
          <w:szCs w:val="24"/>
        </w:rPr>
        <w:t>/2021</w:t>
      </w:r>
      <w:r w:rsidR="008D760C" w:rsidRPr="007C0E2B">
        <w:rPr>
          <w:rFonts w:ascii="Arial" w:hAnsi="Arial" w:cs="Arial"/>
          <w:sz w:val="24"/>
          <w:szCs w:val="24"/>
        </w:rPr>
        <w:t>------------------------------------------------------</w:t>
      </w:r>
      <w:r w:rsidR="008D760C">
        <w:rPr>
          <w:rFonts w:ascii="Arial" w:hAnsi="Arial" w:cs="Arial"/>
          <w:sz w:val="24"/>
          <w:szCs w:val="24"/>
        </w:rPr>
        <w:t>--------------</w:t>
      </w:r>
      <w:r w:rsidR="008D760C" w:rsidRPr="007C0E2B">
        <w:rPr>
          <w:rFonts w:ascii="Arial" w:hAnsi="Arial" w:cs="Arial"/>
          <w:sz w:val="24"/>
          <w:szCs w:val="24"/>
        </w:rPr>
        <w:t>----------------------------------</w:t>
      </w:r>
      <w:r w:rsidR="008D760C">
        <w:rPr>
          <w:rFonts w:ascii="Arial" w:hAnsi="Arial" w:cs="Arial"/>
          <w:sz w:val="24"/>
          <w:szCs w:val="24"/>
        </w:rPr>
        <w:t>--------------------------</w:t>
      </w:r>
      <w:r w:rsidR="008D760C" w:rsidRPr="00931AF2">
        <w:rPr>
          <w:rFonts w:ascii="Arial" w:hAnsi="Arial" w:cs="Arial"/>
          <w:b/>
          <w:sz w:val="24"/>
          <w:szCs w:val="24"/>
        </w:rPr>
        <w:t>ÚNICO</w:t>
      </w:r>
      <w:r w:rsidR="008D760C" w:rsidRPr="00931AF2">
        <w:rPr>
          <w:rFonts w:ascii="Arial" w:hAnsi="Arial" w:cs="Arial"/>
          <w:b/>
          <w:color w:val="000000" w:themeColor="text1"/>
          <w:sz w:val="24"/>
          <w:szCs w:val="24"/>
        </w:rPr>
        <w:t>.-</w:t>
      </w:r>
      <w:r w:rsidR="008D760C">
        <w:rPr>
          <w:rFonts w:ascii="Arial" w:hAnsi="Arial" w:cs="Arial"/>
          <w:color w:val="000000" w:themeColor="text1"/>
          <w:sz w:val="24"/>
          <w:szCs w:val="24"/>
        </w:rPr>
        <w:t xml:space="preserve">Se aprueba </w:t>
      </w:r>
      <w:r w:rsidR="008D760C">
        <w:rPr>
          <w:rFonts w:ascii="Arial" w:hAnsi="Arial" w:cs="Arial"/>
          <w:sz w:val="24"/>
          <w:szCs w:val="24"/>
        </w:rPr>
        <w:t xml:space="preserve">la solicitud de Licencia por Tiempo Indefinido con efectos a partir del día 07 de marzo del 2021 de </w:t>
      </w:r>
      <w:r w:rsidR="008D760C" w:rsidRPr="00E35961">
        <w:rPr>
          <w:rFonts w:ascii="Arial" w:hAnsi="Arial" w:cs="Arial"/>
          <w:sz w:val="24"/>
        </w:rPr>
        <w:t>la</w:t>
      </w:r>
      <w:r w:rsidR="008D760C" w:rsidRPr="00E35961">
        <w:rPr>
          <w:rFonts w:ascii="Arial" w:hAnsi="Arial" w:cs="Arial"/>
          <w:b/>
          <w:sz w:val="24"/>
        </w:rPr>
        <w:t xml:space="preserve"> </w:t>
      </w:r>
      <w:r w:rsidR="008D760C" w:rsidRPr="00E35961">
        <w:rPr>
          <w:rFonts w:ascii="Arial" w:hAnsi="Arial" w:cs="Arial"/>
          <w:sz w:val="24"/>
        </w:rPr>
        <w:t>regidora</w:t>
      </w:r>
      <w:r w:rsidR="008D760C" w:rsidRPr="00E35961">
        <w:rPr>
          <w:rFonts w:ascii="Arial" w:hAnsi="Arial" w:cs="Arial"/>
          <w:b/>
          <w:sz w:val="24"/>
        </w:rPr>
        <w:t xml:space="preserve"> Daniela Elizabeth Chávez Estrada</w:t>
      </w:r>
      <w:r w:rsidR="008D760C">
        <w:rPr>
          <w:rFonts w:ascii="Arial" w:hAnsi="Arial" w:cs="Arial"/>
          <w:b/>
          <w:sz w:val="24"/>
          <w:szCs w:val="24"/>
        </w:rPr>
        <w:t>.</w:t>
      </w:r>
      <w:r w:rsidR="008D760C" w:rsidRPr="008B1CDC">
        <w:rPr>
          <w:rFonts w:ascii="Arial" w:hAnsi="Arial" w:cs="Arial"/>
          <w:sz w:val="24"/>
          <w:szCs w:val="24"/>
        </w:rPr>
        <w:t>--------</w:t>
      </w:r>
      <w:r w:rsidR="008D760C">
        <w:rPr>
          <w:rFonts w:ascii="Arial" w:hAnsi="Arial" w:cs="Arial"/>
          <w:sz w:val="24"/>
          <w:szCs w:val="24"/>
        </w:rPr>
        <w:t>---------------------------------------------------------------------------------------------------------------------------------------------------------</w:t>
      </w:r>
      <w:r w:rsidR="00103520" w:rsidRPr="00103520">
        <w:rPr>
          <w:rFonts w:ascii="Arial" w:hAnsi="Arial" w:cs="Arial"/>
          <w:b/>
          <w:sz w:val="24"/>
          <w:szCs w:val="24"/>
        </w:rPr>
        <w:t xml:space="preserve"> </w:t>
      </w:r>
      <w:r w:rsidR="00103520" w:rsidRPr="008F5CA4">
        <w:rPr>
          <w:rFonts w:ascii="Arial" w:hAnsi="Arial" w:cs="Arial"/>
          <w:b/>
          <w:sz w:val="24"/>
          <w:szCs w:val="24"/>
        </w:rPr>
        <w:t xml:space="preserve">FUNDAMENTO LEGAL.- </w:t>
      </w:r>
      <w:r w:rsidR="00103520" w:rsidRPr="008F5CA4">
        <w:rPr>
          <w:rFonts w:ascii="Arial" w:hAnsi="Arial" w:cs="Arial"/>
          <w:sz w:val="24"/>
          <w:szCs w:val="24"/>
        </w:rPr>
        <w:t>artículo 115 fracción I y II de la Constitución Política de</w:t>
      </w:r>
      <w:r w:rsidR="00103520">
        <w:rPr>
          <w:rFonts w:ascii="Arial" w:hAnsi="Arial" w:cs="Arial"/>
          <w:sz w:val="24"/>
          <w:szCs w:val="24"/>
        </w:rPr>
        <w:t xml:space="preserve"> los Estados Unidos Mexicanos.</w:t>
      </w:r>
      <w:r w:rsidR="00103520" w:rsidRPr="008F5CA4">
        <w:rPr>
          <w:rFonts w:ascii="Arial" w:hAnsi="Arial" w:cs="Arial"/>
          <w:sz w:val="24"/>
          <w:szCs w:val="24"/>
        </w:rPr>
        <w:t>---------------------------------------------------------------------------------------------------------------------------------------</w:t>
      </w:r>
      <w:r w:rsidR="00103520">
        <w:rPr>
          <w:rFonts w:ascii="Arial" w:hAnsi="Arial" w:cs="Arial"/>
          <w:sz w:val="24"/>
          <w:szCs w:val="24"/>
        </w:rPr>
        <w:t>---</w:t>
      </w:r>
      <w:r w:rsidR="00103520" w:rsidRPr="008F5CA4">
        <w:rPr>
          <w:rFonts w:ascii="Arial" w:hAnsi="Arial" w:cs="Arial"/>
          <w:sz w:val="24"/>
          <w:szCs w:val="24"/>
        </w:rPr>
        <w:t>---</w:t>
      </w:r>
      <w:r w:rsidR="007F162E" w:rsidRPr="007F162E">
        <w:rPr>
          <w:rFonts w:ascii="Arial" w:hAnsi="Arial" w:cs="Arial"/>
          <w:b/>
          <w:sz w:val="24"/>
          <w:szCs w:val="24"/>
        </w:rPr>
        <w:t>NOTIFÍQUESE.-</w:t>
      </w:r>
      <w:r w:rsidR="007F162E" w:rsidRPr="007F162E">
        <w:rPr>
          <w:rFonts w:ascii="Arial" w:hAnsi="Arial" w:cs="Arial"/>
          <w:sz w:val="24"/>
          <w:szCs w:val="24"/>
        </w:rPr>
        <w:t xml:space="preserve"> Presidenta Municipal, Síndico Municipal, Tesorero Municipal, Contralor Ciudadano, Coordinadora General de Administración e Innovación Gubernamental, Director de la Unidad de Transparencia, Jefa de Gabinete, para su conocimiento y efectos legales a que haya lugar</w:t>
      </w:r>
      <w:r w:rsidR="007F162E" w:rsidRPr="007F162E">
        <w:rPr>
          <w:rFonts w:ascii="Arial" w:hAnsi="Arial" w:cs="Arial"/>
          <w:b/>
          <w:sz w:val="24"/>
          <w:szCs w:val="24"/>
        </w:rPr>
        <w:t>.</w:t>
      </w:r>
      <w:r w:rsidR="007F162E" w:rsidRPr="007F162E">
        <w:rPr>
          <w:rFonts w:ascii="Arial" w:hAnsi="Arial" w:cs="Arial"/>
          <w:sz w:val="24"/>
          <w:szCs w:val="24"/>
        </w:rPr>
        <w:t>------------------------------------------------------------------------------------------------------------------------------------</w:t>
      </w:r>
      <w:r w:rsidR="007F162E">
        <w:rPr>
          <w:rFonts w:ascii="Arial" w:hAnsi="Arial" w:cs="Arial"/>
          <w:sz w:val="24"/>
          <w:szCs w:val="24"/>
        </w:rPr>
        <w:t>---------------------------------------------------------</w:t>
      </w:r>
      <w:r w:rsidR="007F162E" w:rsidRPr="007F162E">
        <w:rPr>
          <w:rFonts w:ascii="Arial" w:hAnsi="Arial" w:cs="Arial"/>
          <w:sz w:val="24"/>
          <w:szCs w:val="24"/>
        </w:rPr>
        <w:t xml:space="preserve">-                                                                                                                                                                                                                                                                                                                                                                                                                                                                                                                                                                                                                                                                                                                                                                                                                                                                                                                                                                                                                                                                                                                                                                                                                                                                                                                                                                                                                                                                                                                                                                                                                                                     </w:t>
      </w:r>
      <w:r w:rsidR="008D760C" w:rsidRPr="00733E72">
        <w:rPr>
          <w:rFonts w:ascii="Arial" w:hAnsi="Arial" w:cs="Arial"/>
          <w:sz w:val="24"/>
          <w:szCs w:val="24"/>
        </w:rPr>
        <w:t>Con la palabra la Presidente Municipal, C. María Elena Limón García</w:t>
      </w:r>
      <w:r w:rsidR="008D760C">
        <w:rPr>
          <w:rFonts w:ascii="Arial" w:hAnsi="Arial" w:cs="Arial"/>
          <w:sz w:val="24"/>
          <w:szCs w:val="24"/>
        </w:rPr>
        <w:t>:</w:t>
      </w:r>
      <w:r w:rsidR="008D760C">
        <w:rPr>
          <w:rFonts w:ascii="Arial" w:hAnsi="Arial" w:cs="Arial"/>
          <w:b/>
          <w:sz w:val="24"/>
          <w:szCs w:val="36"/>
        </w:rPr>
        <w:t xml:space="preserve"> </w:t>
      </w:r>
      <w:r w:rsidR="008D760C">
        <w:rPr>
          <w:rFonts w:ascii="Arial" w:hAnsi="Arial" w:cs="Arial"/>
          <w:sz w:val="24"/>
          <w:szCs w:val="36"/>
        </w:rPr>
        <w:t>Continúe Señor Secretario.------------------------------------------------------------------------------------------------------------------------------------------------------------------</w:t>
      </w:r>
      <w:r w:rsidR="008D760C" w:rsidRPr="00733E72">
        <w:rPr>
          <w:rFonts w:ascii="Arial" w:hAnsi="Arial" w:cs="Arial"/>
          <w:sz w:val="24"/>
          <w:szCs w:val="24"/>
        </w:rPr>
        <w:t>En uso de la voz el Secretario del Ayuntamiento, Lic. Salvador Ruíz Ayala:</w:t>
      </w:r>
      <w:r w:rsidR="008D760C">
        <w:rPr>
          <w:rFonts w:ascii="Arial" w:hAnsi="Arial" w:cs="Arial"/>
          <w:sz w:val="24"/>
          <w:szCs w:val="24"/>
        </w:rPr>
        <w:t xml:space="preserve"> </w:t>
      </w:r>
      <w:r w:rsidR="000C2413" w:rsidRPr="004C33B3">
        <w:rPr>
          <w:rFonts w:ascii="Arial" w:hAnsi="Arial" w:cs="Arial"/>
          <w:b/>
          <w:sz w:val="24"/>
          <w:szCs w:val="36"/>
        </w:rPr>
        <w:t>IV.- E)</w:t>
      </w:r>
      <w:r w:rsidR="000C2413" w:rsidRPr="004C33B3">
        <w:rPr>
          <w:rFonts w:ascii="Arial" w:hAnsi="Arial" w:cs="Arial"/>
          <w:sz w:val="24"/>
          <w:szCs w:val="36"/>
        </w:rPr>
        <w:t xml:space="preserve"> Se recibió oficio RAH/048/2021, de la regidora Alina Elizabeth Hernández Castañeda, a través del cual pide licencia a su cargo para ausentarse por tiempo indefinido con efectos a partir del 06 de marzo del 2021.</w:t>
      </w:r>
      <w:r w:rsidR="008D760C">
        <w:rPr>
          <w:rFonts w:ascii="Arial" w:hAnsi="Arial" w:cs="Arial"/>
          <w:sz w:val="24"/>
          <w:szCs w:val="36"/>
        </w:rPr>
        <w:t>----------------------------------------------------------------------------------------------------------------------------------------------------------------------------------------------</w:t>
      </w:r>
      <w:r w:rsidR="008D760C" w:rsidRPr="008D760C">
        <w:rPr>
          <w:rFonts w:ascii="Arial" w:hAnsi="Arial" w:cs="Arial"/>
          <w:sz w:val="24"/>
          <w:szCs w:val="24"/>
        </w:rPr>
        <w:t xml:space="preserve"> </w:t>
      </w:r>
      <w:r w:rsidR="008D760C" w:rsidRPr="00733E72">
        <w:rPr>
          <w:rFonts w:ascii="Arial" w:hAnsi="Arial" w:cs="Arial"/>
          <w:sz w:val="24"/>
          <w:szCs w:val="24"/>
        </w:rPr>
        <w:t>Con la palabra la Presidente Municipal, C. María Elena Limón García</w:t>
      </w:r>
      <w:r w:rsidR="008D760C">
        <w:rPr>
          <w:rFonts w:ascii="Arial" w:hAnsi="Arial" w:cs="Arial"/>
          <w:sz w:val="24"/>
          <w:szCs w:val="24"/>
        </w:rPr>
        <w:t>:</w:t>
      </w:r>
      <w:r w:rsidR="008D760C">
        <w:rPr>
          <w:rFonts w:ascii="Arial" w:hAnsi="Arial" w:cs="Arial"/>
          <w:b/>
          <w:sz w:val="24"/>
          <w:szCs w:val="36"/>
        </w:rPr>
        <w:t xml:space="preserve"> </w:t>
      </w:r>
      <w:r w:rsidR="008D760C">
        <w:rPr>
          <w:rFonts w:ascii="Arial" w:hAnsi="Arial" w:cs="Arial"/>
          <w:sz w:val="24"/>
          <w:szCs w:val="24"/>
        </w:rPr>
        <w:t>Por lo que en votación económico les pregunto quienes estén por la afirmativa de la solicitud, favor de manifestarlo,</w:t>
      </w:r>
      <w:r w:rsidR="008D760C" w:rsidRPr="008D760C">
        <w:rPr>
          <w:rFonts w:ascii="Arial" w:hAnsi="Arial" w:cs="Arial"/>
          <w:b/>
          <w:sz w:val="24"/>
          <w:szCs w:val="24"/>
        </w:rPr>
        <w:t xml:space="preserve"> </w:t>
      </w:r>
      <w:r w:rsidR="00E07CDD" w:rsidRPr="00E07CDD">
        <w:rPr>
          <w:rFonts w:ascii="Arial" w:hAnsi="Arial" w:cs="Arial"/>
          <w:sz w:val="24"/>
          <w:szCs w:val="24"/>
        </w:rPr>
        <w:t>es aprobado por unanimidad</w:t>
      </w:r>
      <w:r w:rsidR="00E07CDD">
        <w:rPr>
          <w:rFonts w:ascii="Arial" w:hAnsi="Arial" w:cs="Arial"/>
          <w:sz w:val="24"/>
          <w:szCs w:val="24"/>
        </w:rPr>
        <w:t>,</w:t>
      </w:r>
      <w:r w:rsidR="00E07CDD">
        <w:rPr>
          <w:rFonts w:ascii="Arial" w:hAnsi="Arial" w:cs="Arial"/>
          <w:b/>
          <w:sz w:val="24"/>
          <w:szCs w:val="24"/>
        </w:rPr>
        <w:t xml:space="preserve"> </w:t>
      </w:r>
      <w:r w:rsidR="008D760C" w:rsidRPr="00DB3D44">
        <w:rPr>
          <w:rFonts w:ascii="Arial" w:hAnsi="Arial" w:cs="Arial"/>
          <w:b/>
          <w:sz w:val="24"/>
          <w:szCs w:val="24"/>
        </w:rPr>
        <w:t>estando presentes 18</w:t>
      </w:r>
      <w:r w:rsidR="008D760C">
        <w:rPr>
          <w:rFonts w:ascii="Arial" w:hAnsi="Arial" w:cs="Arial"/>
          <w:b/>
          <w:sz w:val="24"/>
          <w:szCs w:val="24"/>
        </w:rPr>
        <w:t xml:space="preserve"> (dieciocho</w:t>
      </w:r>
      <w:r w:rsidR="008D760C" w:rsidRPr="00DB3D44">
        <w:rPr>
          <w:rFonts w:ascii="Arial" w:hAnsi="Arial" w:cs="Arial"/>
          <w:b/>
          <w:sz w:val="24"/>
          <w:szCs w:val="24"/>
        </w:rPr>
        <w:t>) integrantes del pleno, en fo</w:t>
      </w:r>
      <w:r w:rsidR="008D760C">
        <w:rPr>
          <w:rFonts w:ascii="Arial" w:hAnsi="Arial" w:cs="Arial"/>
          <w:b/>
          <w:sz w:val="24"/>
          <w:szCs w:val="24"/>
        </w:rPr>
        <w:t>rma económica son emitidos 18 (dieciocho) votos a favor</w:t>
      </w:r>
      <w:r w:rsidR="008D760C" w:rsidRPr="00DB3D44">
        <w:rPr>
          <w:rFonts w:ascii="Arial" w:hAnsi="Arial" w:cs="Arial"/>
          <w:b/>
          <w:sz w:val="24"/>
          <w:szCs w:val="24"/>
        </w:rPr>
        <w:t xml:space="preserve">, por lo que </w:t>
      </w:r>
      <w:r w:rsidR="008D760C">
        <w:rPr>
          <w:rFonts w:ascii="Arial" w:hAnsi="Arial" w:cs="Arial"/>
          <w:b/>
          <w:sz w:val="24"/>
          <w:szCs w:val="24"/>
        </w:rPr>
        <w:t xml:space="preserve">en unanimidad </w:t>
      </w:r>
      <w:r w:rsidR="008D760C" w:rsidRPr="00DB3D44">
        <w:rPr>
          <w:rFonts w:ascii="Arial" w:hAnsi="Arial" w:cs="Arial"/>
          <w:b/>
          <w:sz w:val="24"/>
          <w:szCs w:val="24"/>
        </w:rPr>
        <w:t>e</w:t>
      </w:r>
      <w:r w:rsidR="008D760C">
        <w:rPr>
          <w:rFonts w:ascii="Arial" w:hAnsi="Arial" w:cs="Arial"/>
          <w:b/>
          <w:sz w:val="24"/>
          <w:szCs w:val="24"/>
        </w:rPr>
        <w:t>s</w:t>
      </w:r>
      <w:r w:rsidR="008D760C" w:rsidRPr="00DB3D44">
        <w:rPr>
          <w:rFonts w:ascii="Arial" w:hAnsi="Arial" w:cs="Arial"/>
          <w:b/>
          <w:sz w:val="24"/>
          <w:szCs w:val="24"/>
        </w:rPr>
        <w:t xml:space="preserve"> aprobado</w:t>
      </w:r>
      <w:r w:rsidR="008D760C" w:rsidRPr="00DB3D44">
        <w:rPr>
          <w:rFonts w:ascii="Arial" w:hAnsi="Arial" w:cs="Arial"/>
          <w:sz w:val="24"/>
          <w:szCs w:val="24"/>
        </w:rPr>
        <w:t xml:space="preserve"> </w:t>
      </w:r>
      <w:r w:rsidR="008D760C" w:rsidRPr="00DB3D44">
        <w:rPr>
          <w:rFonts w:ascii="Arial" w:hAnsi="Arial" w:cs="Arial"/>
          <w:b/>
          <w:sz w:val="24"/>
          <w:szCs w:val="24"/>
        </w:rPr>
        <w:t>por mayoría simple</w:t>
      </w:r>
      <w:r w:rsidR="008D760C" w:rsidRPr="00E35961">
        <w:rPr>
          <w:rFonts w:ascii="Arial" w:hAnsi="Arial" w:cs="Arial"/>
          <w:b/>
          <w:color w:val="FF0000"/>
          <w:sz w:val="24"/>
          <w:szCs w:val="24"/>
        </w:rPr>
        <w:t xml:space="preserve"> </w:t>
      </w:r>
      <w:r w:rsidR="008D760C">
        <w:rPr>
          <w:rFonts w:ascii="Arial" w:hAnsi="Arial" w:cs="Arial"/>
          <w:sz w:val="24"/>
          <w:szCs w:val="24"/>
        </w:rPr>
        <w:t xml:space="preserve">la solicitud de Licencia por Tiempo Indefinido con efectos a partir del día 06 de marzo del 2021 de </w:t>
      </w:r>
      <w:r w:rsidR="008D760C" w:rsidRPr="00E35961">
        <w:rPr>
          <w:rFonts w:ascii="Arial" w:hAnsi="Arial" w:cs="Arial"/>
          <w:sz w:val="24"/>
        </w:rPr>
        <w:t>la</w:t>
      </w:r>
      <w:r w:rsidR="008D760C" w:rsidRPr="00E35961">
        <w:rPr>
          <w:rFonts w:ascii="Arial" w:hAnsi="Arial" w:cs="Arial"/>
          <w:b/>
          <w:sz w:val="24"/>
        </w:rPr>
        <w:t xml:space="preserve"> </w:t>
      </w:r>
      <w:r w:rsidR="008D760C" w:rsidRPr="00E35961">
        <w:rPr>
          <w:rFonts w:ascii="Arial" w:hAnsi="Arial" w:cs="Arial"/>
          <w:sz w:val="24"/>
        </w:rPr>
        <w:t>regidora</w:t>
      </w:r>
      <w:r w:rsidR="008D760C" w:rsidRPr="00E35961">
        <w:rPr>
          <w:rFonts w:ascii="Arial" w:hAnsi="Arial" w:cs="Arial"/>
          <w:b/>
          <w:sz w:val="24"/>
        </w:rPr>
        <w:t xml:space="preserve"> </w:t>
      </w:r>
      <w:r w:rsidR="008D760C">
        <w:rPr>
          <w:rFonts w:ascii="Arial" w:hAnsi="Arial" w:cs="Arial"/>
          <w:b/>
          <w:sz w:val="24"/>
        </w:rPr>
        <w:t>Alina Elizabeth Hernández Castañeda</w:t>
      </w:r>
      <w:r w:rsidR="008D760C" w:rsidRPr="00932F81">
        <w:rPr>
          <w:rFonts w:ascii="Arial" w:hAnsi="Arial" w:cs="Arial"/>
          <w:b/>
          <w:sz w:val="24"/>
          <w:szCs w:val="24"/>
        </w:rPr>
        <w:t>,</w:t>
      </w:r>
      <w:r w:rsidR="008D760C">
        <w:rPr>
          <w:rFonts w:ascii="Arial" w:hAnsi="Arial" w:cs="Arial"/>
          <w:b/>
          <w:sz w:val="24"/>
          <w:szCs w:val="24"/>
        </w:rPr>
        <w:t xml:space="preserve"> </w:t>
      </w:r>
      <w:r w:rsidR="008D760C" w:rsidRPr="007C0E2B">
        <w:rPr>
          <w:rFonts w:ascii="Arial" w:hAnsi="Arial" w:cs="Arial"/>
          <w:sz w:val="24"/>
          <w:szCs w:val="24"/>
        </w:rPr>
        <w:t xml:space="preserve">bajo </w:t>
      </w:r>
      <w:r w:rsidR="008D760C">
        <w:rPr>
          <w:rFonts w:ascii="Arial" w:hAnsi="Arial" w:cs="Arial"/>
          <w:sz w:val="24"/>
          <w:szCs w:val="24"/>
        </w:rPr>
        <w:t>el siguiente:-</w:t>
      </w:r>
      <w:r w:rsidR="008D760C" w:rsidRPr="007C0E2B">
        <w:rPr>
          <w:rFonts w:ascii="Arial" w:hAnsi="Arial" w:cs="Arial"/>
          <w:sz w:val="24"/>
          <w:szCs w:val="24"/>
        </w:rPr>
        <w:t>----</w:t>
      </w:r>
      <w:r w:rsidR="008D760C">
        <w:rPr>
          <w:rFonts w:ascii="Arial" w:hAnsi="Arial" w:cs="Arial"/>
          <w:sz w:val="24"/>
          <w:szCs w:val="24"/>
        </w:rPr>
        <w:t>----------------------------------------</w:t>
      </w:r>
      <w:r w:rsidR="008D760C" w:rsidRPr="007C0E2B">
        <w:rPr>
          <w:rFonts w:ascii="Arial" w:hAnsi="Arial" w:cs="Arial"/>
          <w:sz w:val="24"/>
          <w:szCs w:val="24"/>
        </w:rPr>
        <w:t>---------------------------------------------------</w:t>
      </w:r>
      <w:r w:rsidR="008D760C">
        <w:rPr>
          <w:rFonts w:ascii="Arial" w:hAnsi="Arial" w:cs="Arial"/>
          <w:sz w:val="24"/>
          <w:szCs w:val="24"/>
        </w:rPr>
        <w:t>----</w:t>
      </w:r>
      <w:r w:rsidR="00E07CDD">
        <w:rPr>
          <w:rFonts w:ascii="Arial" w:hAnsi="Arial" w:cs="Arial"/>
          <w:sz w:val="24"/>
          <w:szCs w:val="24"/>
        </w:rPr>
        <w:t>-----------------------</w:t>
      </w:r>
      <w:r w:rsidR="008D760C">
        <w:rPr>
          <w:rFonts w:ascii="Arial" w:hAnsi="Arial" w:cs="Arial"/>
          <w:sz w:val="24"/>
          <w:szCs w:val="24"/>
        </w:rPr>
        <w:t>----</w:t>
      </w:r>
      <w:r w:rsidR="008D760C" w:rsidRPr="007C0E2B">
        <w:rPr>
          <w:rFonts w:ascii="Arial" w:hAnsi="Arial" w:cs="Arial"/>
          <w:sz w:val="24"/>
          <w:szCs w:val="24"/>
        </w:rPr>
        <w:t>-</w:t>
      </w:r>
      <w:r w:rsidR="008D760C" w:rsidRPr="007C0E2B">
        <w:rPr>
          <w:rFonts w:ascii="Arial" w:hAnsi="Arial" w:cs="Arial"/>
          <w:b/>
          <w:sz w:val="24"/>
          <w:szCs w:val="24"/>
        </w:rPr>
        <w:t>ACUERDO NÚMERO</w:t>
      </w:r>
      <w:r w:rsidR="008D760C">
        <w:rPr>
          <w:rFonts w:ascii="Arial" w:hAnsi="Arial" w:cs="Arial"/>
          <w:b/>
          <w:color w:val="FF0000"/>
          <w:sz w:val="24"/>
          <w:szCs w:val="24"/>
        </w:rPr>
        <w:t xml:space="preserve"> </w:t>
      </w:r>
      <w:r w:rsidR="008D760C" w:rsidRPr="00455828">
        <w:rPr>
          <w:rFonts w:ascii="Arial" w:hAnsi="Arial" w:cs="Arial"/>
          <w:b/>
          <w:sz w:val="24"/>
          <w:szCs w:val="24"/>
        </w:rPr>
        <w:t>1613</w:t>
      </w:r>
      <w:r w:rsidR="008D760C">
        <w:rPr>
          <w:rFonts w:ascii="Arial" w:hAnsi="Arial" w:cs="Arial"/>
          <w:b/>
          <w:sz w:val="24"/>
          <w:szCs w:val="24"/>
        </w:rPr>
        <w:t>/2021</w:t>
      </w:r>
      <w:r w:rsidR="008D760C" w:rsidRPr="007C0E2B">
        <w:rPr>
          <w:rFonts w:ascii="Arial" w:hAnsi="Arial" w:cs="Arial"/>
          <w:sz w:val="24"/>
          <w:szCs w:val="24"/>
        </w:rPr>
        <w:t>---------------------</w:t>
      </w:r>
      <w:r w:rsidR="008D760C">
        <w:rPr>
          <w:rFonts w:ascii="Arial" w:hAnsi="Arial" w:cs="Arial"/>
          <w:sz w:val="24"/>
          <w:szCs w:val="24"/>
        </w:rPr>
        <w:t>--------------</w:t>
      </w:r>
      <w:r w:rsidR="008D760C" w:rsidRPr="007C0E2B">
        <w:rPr>
          <w:rFonts w:ascii="Arial" w:hAnsi="Arial" w:cs="Arial"/>
          <w:sz w:val="24"/>
          <w:szCs w:val="24"/>
        </w:rPr>
        <w:t>-</w:t>
      </w:r>
      <w:r w:rsidR="008D760C">
        <w:rPr>
          <w:rFonts w:ascii="Arial" w:hAnsi="Arial" w:cs="Arial"/>
          <w:sz w:val="24"/>
          <w:szCs w:val="24"/>
        </w:rPr>
        <w:t>---------------</w:t>
      </w:r>
      <w:r w:rsidR="008D760C" w:rsidRPr="007C0E2B">
        <w:rPr>
          <w:rFonts w:ascii="Arial" w:hAnsi="Arial" w:cs="Arial"/>
          <w:sz w:val="24"/>
          <w:szCs w:val="24"/>
        </w:rPr>
        <w:t>----------------------------------</w:t>
      </w:r>
      <w:r w:rsidR="008D760C">
        <w:rPr>
          <w:rFonts w:ascii="Arial" w:hAnsi="Arial" w:cs="Arial"/>
          <w:sz w:val="24"/>
          <w:szCs w:val="24"/>
        </w:rPr>
        <w:t>-----------------------------------------</w:t>
      </w:r>
      <w:r w:rsidR="008D760C" w:rsidRPr="00931AF2">
        <w:rPr>
          <w:rFonts w:ascii="Arial" w:hAnsi="Arial" w:cs="Arial"/>
          <w:b/>
          <w:sz w:val="24"/>
          <w:szCs w:val="24"/>
        </w:rPr>
        <w:t>ÚNICO</w:t>
      </w:r>
      <w:r w:rsidR="008D760C" w:rsidRPr="00931AF2">
        <w:rPr>
          <w:rFonts w:ascii="Arial" w:hAnsi="Arial" w:cs="Arial"/>
          <w:b/>
          <w:color w:val="000000" w:themeColor="text1"/>
          <w:sz w:val="24"/>
          <w:szCs w:val="24"/>
        </w:rPr>
        <w:t>.-</w:t>
      </w:r>
      <w:r w:rsidR="008D760C">
        <w:rPr>
          <w:rFonts w:ascii="Arial" w:hAnsi="Arial" w:cs="Arial"/>
          <w:b/>
          <w:color w:val="000000" w:themeColor="text1"/>
          <w:sz w:val="24"/>
          <w:szCs w:val="24"/>
        </w:rPr>
        <w:t xml:space="preserve"> </w:t>
      </w:r>
      <w:r w:rsidR="008D760C">
        <w:rPr>
          <w:rFonts w:ascii="Arial" w:hAnsi="Arial" w:cs="Arial"/>
          <w:color w:val="000000" w:themeColor="text1"/>
          <w:sz w:val="24"/>
          <w:szCs w:val="24"/>
        </w:rPr>
        <w:t xml:space="preserve">Se aprueba </w:t>
      </w:r>
      <w:r w:rsidR="008D760C">
        <w:rPr>
          <w:rFonts w:ascii="Arial" w:hAnsi="Arial" w:cs="Arial"/>
          <w:sz w:val="24"/>
          <w:szCs w:val="24"/>
        </w:rPr>
        <w:t xml:space="preserve">la solicitud de Licencia por Tiempo Indefinido con efectos a partir del día 06 de marzo del 2021 de </w:t>
      </w:r>
      <w:r w:rsidR="008D760C" w:rsidRPr="00E35961">
        <w:rPr>
          <w:rFonts w:ascii="Arial" w:hAnsi="Arial" w:cs="Arial"/>
          <w:sz w:val="24"/>
        </w:rPr>
        <w:t>la</w:t>
      </w:r>
      <w:r w:rsidR="008D760C" w:rsidRPr="00E35961">
        <w:rPr>
          <w:rFonts w:ascii="Arial" w:hAnsi="Arial" w:cs="Arial"/>
          <w:b/>
          <w:sz w:val="24"/>
        </w:rPr>
        <w:t xml:space="preserve"> </w:t>
      </w:r>
      <w:r w:rsidR="008D760C" w:rsidRPr="00E35961">
        <w:rPr>
          <w:rFonts w:ascii="Arial" w:hAnsi="Arial" w:cs="Arial"/>
          <w:sz w:val="24"/>
        </w:rPr>
        <w:t>regidora</w:t>
      </w:r>
      <w:r w:rsidR="008D760C" w:rsidRPr="00E35961">
        <w:rPr>
          <w:rFonts w:ascii="Arial" w:hAnsi="Arial" w:cs="Arial"/>
          <w:b/>
          <w:sz w:val="24"/>
        </w:rPr>
        <w:t xml:space="preserve"> </w:t>
      </w:r>
      <w:r w:rsidR="008D760C">
        <w:rPr>
          <w:rFonts w:ascii="Arial" w:hAnsi="Arial" w:cs="Arial"/>
          <w:b/>
          <w:sz w:val="24"/>
        </w:rPr>
        <w:t>Alina Elizabeth Hernández Castañeda</w:t>
      </w:r>
      <w:r w:rsidR="008D760C">
        <w:rPr>
          <w:rFonts w:ascii="Arial" w:hAnsi="Arial" w:cs="Arial"/>
          <w:b/>
          <w:sz w:val="24"/>
          <w:szCs w:val="24"/>
        </w:rPr>
        <w:t>.</w:t>
      </w:r>
      <w:r w:rsidR="008D760C" w:rsidRPr="008B1CDC">
        <w:rPr>
          <w:rFonts w:ascii="Arial" w:hAnsi="Arial" w:cs="Arial"/>
          <w:sz w:val="24"/>
          <w:szCs w:val="24"/>
        </w:rPr>
        <w:t>--------</w:t>
      </w:r>
      <w:r w:rsidR="008D760C">
        <w:rPr>
          <w:rFonts w:ascii="Arial" w:hAnsi="Arial" w:cs="Arial"/>
          <w:sz w:val="24"/>
          <w:szCs w:val="24"/>
        </w:rPr>
        <w:t>------------------------------------------------------------------------------------------------------------------------------------------------</w:t>
      </w:r>
      <w:r w:rsidR="00103520" w:rsidRPr="00103520">
        <w:rPr>
          <w:rFonts w:ascii="Arial" w:hAnsi="Arial" w:cs="Arial"/>
          <w:b/>
          <w:sz w:val="24"/>
          <w:szCs w:val="24"/>
        </w:rPr>
        <w:t xml:space="preserve"> </w:t>
      </w:r>
      <w:r w:rsidR="00103520" w:rsidRPr="008F5CA4">
        <w:rPr>
          <w:rFonts w:ascii="Arial" w:hAnsi="Arial" w:cs="Arial"/>
          <w:b/>
          <w:sz w:val="24"/>
          <w:szCs w:val="24"/>
        </w:rPr>
        <w:t xml:space="preserve">FUNDAMENTO LEGAL.- </w:t>
      </w:r>
      <w:r w:rsidR="00103520" w:rsidRPr="008F5CA4">
        <w:rPr>
          <w:rFonts w:ascii="Arial" w:hAnsi="Arial" w:cs="Arial"/>
          <w:sz w:val="24"/>
          <w:szCs w:val="24"/>
        </w:rPr>
        <w:t>artículo 115 fracción I y II de la Constitución Política de</w:t>
      </w:r>
      <w:r w:rsidR="00103520">
        <w:rPr>
          <w:rFonts w:ascii="Arial" w:hAnsi="Arial" w:cs="Arial"/>
          <w:sz w:val="24"/>
          <w:szCs w:val="24"/>
        </w:rPr>
        <w:t xml:space="preserve"> los Estados Unidos Mexicanos.</w:t>
      </w:r>
      <w:r w:rsidR="00103520" w:rsidRPr="008F5CA4">
        <w:rPr>
          <w:rFonts w:ascii="Arial" w:hAnsi="Arial" w:cs="Arial"/>
          <w:sz w:val="24"/>
          <w:szCs w:val="24"/>
        </w:rPr>
        <w:t>---------------------------------------------------------------------------------------------------------------------------------------</w:t>
      </w:r>
      <w:r w:rsidR="00103520">
        <w:rPr>
          <w:rFonts w:ascii="Arial" w:hAnsi="Arial" w:cs="Arial"/>
          <w:sz w:val="24"/>
          <w:szCs w:val="24"/>
        </w:rPr>
        <w:t>---</w:t>
      </w:r>
      <w:r w:rsidR="00103520" w:rsidRPr="008F5CA4">
        <w:rPr>
          <w:rFonts w:ascii="Arial" w:hAnsi="Arial" w:cs="Arial"/>
          <w:sz w:val="24"/>
          <w:szCs w:val="24"/>
        </w:rPr>
        <w:t>---</w:t>
      </w:r>
      <w:r w:rsidR="007F162E" w:rsidRPr="007F162E">
        <w:rPr>
          <w:rFonts w:ascii="Arial" w:hAnsi="Arial" w:cs="Arial"/>
          <w:b/>
          <w:sz w:val="24"/>
          <w:szCs w:val="24"/>
        </w:rPr>
        <w:t>NOTIFÍQUESE.-</w:t>
      </w:r>
      <w:r w:rsidR="007F162E" w:rsidRPr="007F162E">
        <w:rPr>
          <w:rFonts w:ascii="Arial" w:hAnsi="Arial" w:cs="Arial"/>
          <w:sz w:val="24"/>
          <w:szCs w:val="24"/>
        </w:rPr>
        <w:t xml:space="preserve"> Presidenta Municipal, Síndico Municipal, Tesorero Municipal, Contralor Ciudadano, Coordinadora General de Administración e Innovación Gubernamental, Director de la Unidad de Transparencia, Jefa de Gabinete, para su conocimiento y efectos legales a que haya lugar</w:t>
      </w:r>
      <w:r w:rsidR="007F162E" w:rsidRPr="007F162E">
        <w:rPr>
          <w:rFonts w:ascii="Arial" w:hAnsi="Arial" w:cs="Arial"/>
          <w:b/>
          <w:sz w:val="24"/>
          <w:szCs w:val="24"/>
        </w:rPr>
        <w:t>.</w:t>
      </w:r>
      <w:r w:rsidR="007F162E" w:rsidRPr="007F162E">
        <w:rPr>
          <w:rFonts w:ascii="Arial" w:hAnsi="Arial" w:cs="Arial"/>
          <w:sz w:val="24"/>
          <w:szCs w:val="24"/>
        </w:rPr>
        <w:t>------------------------------------------------------------------------------------------------------------------------------------</w:t>
      </w:r>
      <w:r w:rsidR="007F162E">
        <w:rPr>
          <w:rFonts w:ascii="Arial" w:hAnsi="Arial" w:cs="Arial"/>
          <w:sz w:val="24"/>
          <w:szCs w:val="24"/>
        </w:rPr>
        <w:t>---------------------------------------------------------</w:t>
      </w:r>
      <w:r w:rsidR="007F162E" w:rsidRPr="007F162E">
        <w:rPr>
          <w:rFonts w:ascii="Arial" w:hAnsi="Arial" w:cs="Arial"/>
          <w:sz w:val="24"/>
          <w:szCs w:val="24"/>
        </w:rPr>
        <w:t xml:space="preserve">-                                                                                                                                                                                                                                                                                                                                                                                                                                                                                                                                                                                                                                                                                                                                                                                                                                                                                                                                                                                                                                                                                                                                                                                                                                                                                                                                                                                                                                                                                                                                                                                                                                                     </w:t>
      </w:r>
      <w:r w:rsidR="008D760C" w:rsidRPr="00733E72">
        <w:rPr>
          <w:rFonts w:ascii="Arial" w:hAnsi="Arial" w:cs="Arial"/>
          <w:sz w:val="24"/>
          <w:szCs w:val="24"/>
        </w:rPr>
        <w:t>Con la palabra la Presidente Municipal, C. María Elena Limón García</w:t>
      </w:r>
      <w:r w:rsidR="008D760C">
        <w:rPr>
          <w:rFonts w:ascii="Arial" w:hAnsi="Arial" w:cs="Arial"/>
          <w:sz w:val="24"/>
          <w:szCs w:val="24"/>
        </w:rPr>
        <w:t>:</w:t>
      </w:r>
      <w:r w:rsidR="008D760C">
        <w:rPr>
          <w:rFonts w:ascii="Arial" w:hAnsi="Arial" w:cs="Arial"/>
          <w:b/>
          <w:sz w:val="24"/>
          <w:szCs w:val="36"/>
        </w:rPr>
        <w:t xml:space="preserve"> </w:t>
      </w:r>
      <w:r w:rsidR="008D760C">
        <w:rPr>
          <w:rFonts w:ascii="Arial" w:hAnsi="Arial" w:cs="Arial"/>
          <w:sz w:val="24"/>
          <w:szCs w:val="36"/>
        </w:rPr>
        <w:t>Continúe Señor Secretario.------------------------------------------------------------------------------------------------------------------------------------------------------------------</w:t>
      </w:r>
      <w:r w:rsidR="008D760C" w:rsidRPr="00733E72">
        <w:rPr>
          <w:rFonts w:ascii="Arial" w:hAnsi="Arial" w:cs="Arial"/>
          <w:sz w:val="24"/>
          <w:szCs w:val="24"/>
        </w:rPr>
        <w:t>En uso de la voz el Secretario del Ayuntamiento, Lic. Salvador Ruíz Ayala:</w:t>
      </w:r>
      <w:r w:rsidR="008D760C">
        <w:rPr>
          <w:rFonts w:ascii="Arial" w:hAnsi="Arial" w:cs="Arial"/>
          <w:sz w:val="24"/>
          <w:szCs w:val="24"/>
        </w:rPr>
        <w:t xml:space="preserve"> </w:t>
      </w:r>
      <w:r w:rsidR="000C2413" w:rsidRPr="004C33B3">
        <w:rPr>
          <w:rFonts w:ascii="Arial" w:hAnsi="Arial" w:cs="Arial"/>
          <w:b/>
          <w:sz w:val="24"/>
          <w:szCs w:val="36"/>
        </w:rPr>
        <w:t>IV.- F)</w:t>
      </w:r>
      <w:r w:rsidR="000C2413" w:rsidRPr="004C33B3">
        <w:rPr>
          <w:rFonts w:ascii="Arial" w:hAnsi="Arial" w:cs="Arial"/>
          <w:sz w:val="24"/>
          <w:szCs w:val="36"/>
        </w:rPr>
        <w:t xml:space="preserve"> Se recibió escrito firmado por el regidor José Luis Figueroa Meza, a través del cual pide licencia para ausentarse de su cargo por tiempo indefinido con efectos a partir del 05 de marzo del 2021.</w:t>
      </w:r>
      <w:r w:rsidR="008D760C">
        <w:rPr>
          <w:rFonts w:ascii="Arial" w:hAnsi="Arial" w:cs="Arial"/>
          <w:sz w:val="24"/>
          <w:szCs w:val="36"/>
        </w:rPr>
        <w:t>------------------------</w:t>
      </w:r>
      <w:r w:rsidR="00E24B9F">
        <w:rPr>
          <w:rFonts w:ascii="Arial" w:hAnsi="Arial" w:cs="Arial"/>
          <w:sz w:val="24"/>
          <w:szCs w:val="36"/>
        </w:rPr>
        <w:t>----</w:t>
      </w:r>
      <w:r w:rsidR="008D760C">
        <w:rPr>
          <w:rFonts w:ascii="Arial" w:hAnsi="Arial" w:cs="Arial"/>
          <w:sz w:val="24"/>
          <w:szCs w:val="36"/>
        </w:rPr>
        <w:t>-----------------------------------------------------------------------------------------------</w:t>
      </w:r>
      <w:r w:rsidR="008D760C" w:rsidRPr="00733E72">
        <w:rPr>
          <w:rFonts w:ascii="Arial" w:hAnsi="Arial" w:cs="Arial"/>
          <w:sz w:val="24"/>
          <w:szCs w:val="24"/>
        </w:rPr>
        <w:t>Con la palabra la Presidente Municipal, C. María Elena Limón García</w:t>
      </w:r>
      <w:r w:rsidR="008D760C">
        <w:rPr>
          <w:rFonts w:ascii="Arial" w:hAnsi="Arial" w:cs="Arial"/>
          <w:sz w:val="24"/>
          <w:szCs w:val="24"/>
        </w:rPr>
        <w:t>:</w:t>
      </w:r>
      <w:r w:rsidR="008D760C">
        <w:rPr>
          <w:rFonts w:ascii="Arial" w:hAnsi="Arial" w:cs="Arial"/>
          <w:b/>
          <w:sz w:val="24"/>
          <w:szCs w:val="36"/>
        </w:rPr>
        <w:t xml:space="preserve"> </w:t>
      </w:r>
      <w:r w:rsidR="00E24B9F">
        <w:rPr>
          <w:rFonts w:ascii="Arial" w:hAnsi="Arial" w:cs="Arial"/>
          <w:sz w:val="24"/>
          <w:szCs w:val="24"/>
        </w:rPr>
        <w:t>Por lo que en votación económica</w:t>
      </w:r>
      <w:r w:rsidR="008D760C">
        <w:rPr>
          <w:rFonts w:ascii="Arial" w:hAnsi="Arial" w:cs="Arial"/>
          <w:sz w:val="24"/>
          <w:szCs w:val="24"/>
        </w:rPr>
        <w:t xml:space="preserve"> les pregunto quienes estén por la afirmativa de la solicitud, favor de manifestarlo,</w:t>
      </w:r>
      <w:r w:rsidR="00E07CDD">
        <w:rPr>
          <w:rFonts w:ascii="Arial" w:hAnsi="Arial" w:cs="Arial"/>
          <w:sz w:val="24"/>
          <w:szCs w:val="24"/>
        </w:rPr>
        <w:t xml:space="preserve"> es aprobado por unanimidad,</w:t>
      </w:r>
      <w:r w:rsidR="00E24B9F">
        <w:rPr>
          <w:rFonts w:ascii="Arial" w:hAnsi="Arial" w:cs="Arial"/>
          <w:sz w:val="24"/>
          <w:szCs w:val="24"/>
        </w:rPr>
        <w:t xml:space="preserve"> </w:t>
      </w:r>
      <w:r w:rsidR="00E24B9F" w:rsidRPr="00DB3D44">
        <w:rPr>
          <w:rFonts w:ascii="Arial" w:hAnsi="Arial" w:cs="Arial"/>
          <w:b/>
          <w:sz w:val="24"/>
          <w:szCs w:val="24"/>
        </w:rPr>
        <w:t>estando presentes 18</w:t>
      </w:r>
      <w:r w:rsidR="00E24B9F">
        <w:rPr>
          <w:rFonts w:ascii="Arial" w:hAnsi="Arial" w:cs="Arial"/>
          <w:b/>
          <w:sz w:val="24"/>
          <w:szCs w:val="24"/>
        </w:rPr>
        <w:t xml:space="preserve"> (dieciocho</w:t>
      </w:r>
      <w:r w:rsidR="00E24B9F" w:rsidRPr="00DB3D44">
        <w:rPr>
          <w:rFonts w:ascii="Arial" w:hAnsi="Arial" w:cs="Arial"/>
          <w:b/>
          <w:sz w:val="24"/>
          <w:szCs w:val="24"/>
        </w:rPr>
        <w:t>) integrantes del pleno, en fo</w:t>
      </w:r>
      <w:r w:rsidR="00E24B9F">
        <w:rPr>
          <w:rFonts w:ascii="Arial" w:hAnsi="Arial" w:cs="Arial"/>
          <w:b/>
          <w:sz w:val="24"/>
          <w:szCs w:val="24"/>
        </w:rPr>
        <w:t>rma económica son emitidos 18 (dieciocho) votos a favor</w:t>
      </w:r>
      <w:r w:rsidR="00E24B9F" w:rsidRPr="00DB3D44">
        <w:rPr>
          <w:rFonts w:ascii="Arial" w:hAnsi="Arial" w:cs="Arial"/>
          <w:b/>
          <w:sz w:val="24"/>
          <w:szCs w:val="24"/>
        </w:rPr>
        <w:t xml:space="preserve">, por lo que </w:t>
      </w:r>
      <w:r w:rsidR="00E24B9F">
        <w:rPr>
          <w:rFonts w:ascii="Arial" w:hAnsi="Arial" w:cs="Arial"/>
          <w:b/>
          <w:sz w:val="24"/>
          <w:szCs w:val="24"/>
        </w:rPr>
        <w:t xml:space="preserve">en unanimidad </w:t>
      </w:r>
      <w:r w:rsidR="00E24B9F" w:rsidRPr="00DB3D44">
        <w:rPr>
          <w:rFonts w:ascii="Arial" w:hAnsi="Arial" w:cs="Arial"/>
          <w:b/>
          <w:sz w:val="24"/>
          <w:szCs w:val="24"/>
        </w:rPr>
        <w:t>e</w:t>
      </w:r>
      <w:r w:rsidR="00E24B9F">
        <w:rPr>
          <w:rFonts w:ascii="Arial" w:hAnsi="Arial" w:cs="Arial"/>
          <w:b/>
          <w:sz w:val="24"/>
          <w:szCs w:val="24"/>
        </w:rPr>
        <w:t>s</w:t>
      </w:r>
      <w:r w:rsidR="00E24B9F" w:rsidRPr="00DB3D44">
        <w:rPr>
          <w:rFonts w:ascii="Arial" w:hAnsi="Arial" w:cs="Arial"/>
          <w:b/>
          <w:sz w:val="24"/>
          <w:szCs w:val="24"/>
        </w:rPr>
        <w:t xml:space="preserve"> aprobado</w:t>
      </w:r>
      <w:r w:rsidR="00E24B9F" w:rsidRPr="00DB3D44">
        <w:rPr>
          <w:rFonts w:ascii="Arial" w:hAnsi="Arial" w:cs="Arial"/>
          <w:sz w:val="24"/>
          <w:szCs w:val="24"/>
        </w:rPr>
        <w:t xml:space="preserve"> </w:t>
      </w:r>
      <w:r w:rsidR="00E24B9F" w:rsidRPr="00DB3D44">
        <w:rPr>
          <w:rFonts w:ascii="Arial" w:hAnsi="Arial" w:cs="Arial"/>
          <w:b/>
          <w:sz w:val="24"/>
          <w:szCs w:val="24"/>
        </w:rPr>
        <w:t>por mayoría simple</w:t>
      </w:r>
      <w:r w:rsidR="00E24B9F" w:rsidRPr="00E35961">
        <w:rPr>
          <w:rFonts w:ascii="Arial" w:hAnsi="Arial" w:cs="Arial"/>
          <w:b/>
          <w:color w:val="FF0000"/>
          <w:sz w:val="24"/>
          <w:szCs w:val="24"/>
        </w:rPr>
        <w:t xml:space="preserve"> </w:t>
      </w:r>
      <w:r w:rsidR="00E24B9F">
        <w:rPr>
          <w:rFonts w:ascii="Arial" w:hAnsi="Arial" w:cs="Arial"/>
          <w:sz w:val="24"/>
          <w:szCs w:val="24"/>
        </w:rPr>
        <w:t xml:space="preserve">la solicitud de Licencia por Tiempo Indefinido con efectos a partir del día </w:t>
      </w:r>
      <w:r w:rsidR="00E24B9F" w:rsidRPr="00A31102">
        <w:rPr>
          <w:rFonts w:ascii="Arial" w:hAnsi="Arial" w:cs="Arial"/>
          <w:sz w:val="24"/>
          <w:szCs w:val="24"/>
        </w:rPr>
        <w:t xml:space="preserve">05 de marzo del 2021 </w:t>
      </w:r>
      <w:r w:rsidR="00E24B9F">
        <w:rPr>
          <w:rFonts w:ascii="Arial" w:hAnsi="Arial" w:cs="Arial"/>
          <w:sz w:val="24"/>
          <w:szCs w:val="24"/>
        </w:rPr>
        <w:t xml:space="preserve">del regidor </w:t>
      </w:r>
      <w:r w:rsidR="00E24B9F" w:rsidRPr="00A31102">
        <w:rPr>
          <w:rFonts w:ascii="Arial" w:hAnsi="Arial" w:cs="Arial"/>
          <w:b/>
          <w:sz w:val="24"/>
          <w:szCs w:val="24"/>
        </w:rPr>
        <w:t>José Luis Figueroa Meza</w:t>
      </w:r>
      <w:r w:rsidR="00E24B9F" w:rsidRPr="00237B32">
        <w:rPr>
          <w:rFonts w:ascii="Arial" w:hAnsi="Arial" w:cs="Arial"/>
          <w:b/>
          <w:sz w:val="24"/>
          <w:szCs w:val="24"/>
        </w:rPr>
        <w:t>,</w:t>
      </w:r>
      <w:r w:rsidR="00E24B9F">
        <w:rPr>
          <w:rFonts w:ascii="Arial" w:hAnsi="Arial" w:cs="Arial"/>
          <w:b/>
          <w:sz w:val="24"/>
          <w:szCs w:val="24"/>
        </w:rPr>
        <w:t xml:space="preserve"> </w:t>
      </w:r>
      <w:r w:rsidR="00E24B9F" w:rsidRPr="007C0E2B">
        <w:rPr>
          <w:rFonts w:ascii="Arial" w:hAnsi="Arial" w:cs="Arial"/>
          <w:sz w:val="24"/>
          <w:szCs w:val="24"/>
        </w:rPr>
        <w:t xml:space="preserve">bajo </w:t>
      </w:r>
      <w:r w:rsidR="00E24B9F">
        <w:rPr>
          <w:rFonts w:ascii="Arial" w:hAnsi="Arial" w:cs="Arial"/>
          <w:sz w:val="24"/>
          <w:szCs w:val="24"/>
        </w:rPr>
        <w:t>el siguiente:-</w:t>
      </w:r>
      <w:r w:rsidR="00E24B9F" w:rsidRPr="007C0E2B">
        <w:rPr>
          <w:rFonts w:ascii="Arial" w:hAnsi="Arial" w:cs="Arial"/>
          <w:sz w:val="24"/>
          <w:szCs w:val="24"/>
        </w:rPr>
        <w:t>----</w:t>
      </w:r>
      <w:r w:rsidR="00E24B9F">
        <w:rPr>
          <w:rFonts w:ascii="Arial" w:hAnsi="Arial" w:cs="Arial"/>
          <w:sz w:val="24"/>
          <w:szCs w:val="24"/>
        </w:rPr>
        <w:t>----------------------------------------</w:t>
      </w:r>
      <w:r w:rsidR="00E24B9F" w:rsidRPr="007C0E2B">
        <w:rPr>
          <w:rFonts w:ascii="Arial" w:hAnsi="Arial" w:cs="Arial"/>
          <w:sz w:val="24"/>
          <w:szCs w:val="24"/>
        </w:rPr>
        <w:t>-------------------</w:t>
      </w:r>
      <w:r w:rsidR="00E07CDD">
        <w:rPr>
          <w:rFonts w:ascii="Arial" w:hAnsi="Arial" w:cs="Arial"/>
          <w:sz w:val="24"/>
          <w:szCs w:val="24"/>
        </w:rPr>
        <w:t>----------------</w:t>
      </w:r>
      <w:r w:rsidR="00E24B9F">
        <w:rPr>
          <w:rFonts w:ascii="Arial" w:hAnsi="Arial" w:cs="Arial"/>
          <w:sz w:val="24"/>
          <w:szCs w:val="24"/>
        </w:rPr>
        <w:t>--------------------</w:t>
      </w:r>
      <w:r w:rsidR="00E24B9F" w:rsidRPr="007C0E2B">
        <w:rPr>
          <w:rFonts w:ascii="Arial" w:hAnsi="Arial" w:cs="Arial"/>
          <w:sz w:val="24"/>
          <w:szCs w:val="24"/>
        </w:rPr>
        <w:t>-</w:t>
      </w:r>
      <w:r w:rsidR="00E24B9F">
        <w:rPr>
          <w:rFonts w:ascii="Arial" w:hAnsi="Arial" w:cs="Arial"/>
          <w:sz w:val="24"/>
          <w:szCs w:val="24"/>
        </w:rPr>
        <w:t>----------------------</w:t>
      </w:r>
      <w:r w:rsidR="000D1310">
        <w:rPr>
          <w:rFonts w:ascii="Arial" w:hAnsi="Arial" w:cs="Arial"/>
          <w:sz w:val="24"/>
          <w:szCs w:val="24"/>
        </w:rPr>
        <w:t>-</w:t>
      </w:r>
      <w:r w:rsidR="00E24B9F">
        <w:rPr>
          <w:rFonts w:ascii="Arial" w:hAnsi="Arial" w:cs="Arial"/>
          <w:sz w:val="24"/>
          <w:szCs w:val="24"/>
        </w:rPr>
        <w:t>-----------------------</w:t>
      </w:r>
      <w:r w:rsidR="00E24B9F" w:rsidRPr="007C0E2B">
        <w:rPr>
          <w:rFonts w:ascii="Arial" w:hAnsi="Arial" w:cs="Arial"/>
          <w:sz w:val="24"/>
          <w:szCs w:val="24"/>
        </w:rPr>
        <w:t>-</w:t>
      </w:r>
      <w:r w:rsidR="00E24B9F" w:rsidRPr="007C0E2B">
        <w:rPr>
          <w:rFonts w:ascii="Arial" w:hAnsi="Arial" w:cs="Arial"/>
          <w:b/>
          <w:sz w:val="24"/>
          <w:szCs w:val="24"/>
        </w:rPr>
        <w:t>ACUERDO NÚMERO</w:t>
      </w:r>
      <w:r w:rsidR="00E24B9F">
        <w:rPr>
          <w:rFonts w:ascii="Arial" w:hAnsi="Arial" w:cs="Arial"/>
          <w:b/>
          <w:color w:val="FF0000"/>
          <w:sz w:val="24"/>
          <w:szCs w:val="24"/>
        </w:rPr>
        <w:t xml:space="preserve"> </w:t>
      </w:r>
      <w:r w:rsidR="00E24B9F" w:rsidRPr="00455828">
        <w:rPr>
          <w:rFonts w:ascii="Arial" w:hAnsi="Arial" w:cs="Arial"/>
          <w:b/>
          <w:sz w:val="24"/>
          <w:szCs w:val="24"/>
        </w:rPr>
        <w:t>1614</w:t>
      </w:r>
      <w:r w:rsidR="00E24B9F">
        <w:rPr>
          <w:rFonts w:ascii="Arial" w:hAnsi="Arial" w:cs="Arial"/>
          <w:b/>
          <w:sz w:val="24"/>
          <w:szCs w:val="24"/>
        </w:rPr>
        <w:t>/2021</w:t>
      </w:r>
      <w:r w:rsidR="00E24B9F" w:rsidRPr="007C0E2B">
        <w:rPr>
          <w:rFonts w:ascii="Arial" w:hAnsi="Arial" w:cs="Arial"/>
          <w:sz w:val="24"/>
          <w:szCs w:val="24"/>
        </w:rPr>
        <w:t>--------------------</w:t>
      </w:r>
      <w:r w:rsidR="000D1310">
        <w:rPr>
          <w:rFonts w:ascii="Arial" w:hAnsi="Arial" w:cs="Arial"/>
          <w:sz w:val="24"/>
          <w:szCs w:val="24"/>
        </w:rPr>
        <w:t>---------</w:t>
      </w:r>
      <w:r w:rsidR="00E24B9F">
        <w:rPr>
          <w:rFonts w:ascii="Arial" w:hAnsi="Arial" w:cs="Arial"/>
          <w:sz w:val="24"/>
          <w:szCs w:val="24"/>
        </w:rPr>
        <w:t>-------------------------</w:t>
      </w:r>
      <w:r w:rsidR="00E24B9F" w:rsidRPr="007C0E2B">
        <w:rPr>
          <w:rFonts w:ascii="Arial" w:hAnsi="Arial" w:cs="Arial"/>
          <w:sz w:val="24"/>
          <w:szCs w:val="24"/>
        </w:rPr>
        <w:t>----------------------------------</w:t>
      </w:r>
      <w:r w:rsidR="00E24B9F">
        <w:rPr>
          <w:rFonts w:ascii="Arial" w:hAnsi="Arial" w:cs="Arial"/>
          <w:sz w:val="24"/>
          <w:szCs w:val="24"/>
        </w:rPr>
        <w:t>----------------------------------------</w:t>
      </w:r>
      <w:r w:rsidR="00E24B9F" w:rsidRPr="00931AF2">
        <w:rPr>
          <w:rFonts w:ascii="Arial" w:hAnsi="Arial" w:cs="Arial"/>
          <w:b/>
          <w:sz w:val="24"/>
          <w:szCs w:val="24"/>
        </w:rPr>
        <w:t>ÚNICO</w:t>
      </w:r>
      <w:r w:rsidR="00E24B9F" w:rsidRPr="00931AF2">
        <w:rPr>
          <w:rFonts w:ascii="Arial" w:hAnsi="Arial" w:cs="Arial"/>
          <w:b/>
          <w:color w:val="000000" w:themeColor="text1"/>
          <w:sz w:val="24"/>
          <w:szCs w:val="24"/>
        </w:rPr>
        <w:t>.-</w:t>
      </w:r>
      <w:r w:rsidR="00E24B9F">
        <w:rPr>
          <w:rFonts w:ascii="Arial" w:hAnsi="Arial" w:cs="Arial"/>
          <w:color w:val="000000" w:themeColor="text1"/>
          <w:sz w:val="24"/>
          <w:szCs w:val="24"/>
        </w:rPr>
        <w:t xml:space="preserve">Se aprueba </w:t>
      </w:r>
      <w:r w:rsidR="00E24B9F">
        <w:rPr>
          <w:rFonts w:ascii="Arial" w:hAnsi="Arial" w:cs="Arial"/>
          <w:sz w:val="24"/>
          <w:szCs w:val="24"/>
        </w:rPr>
        <w:t xml:space="preserve">la solicitud de Licencia por Tiempo Indefinido con efectos a partir del día </w:t>
      </w:r>
      <w:r w:rsidR="00E24B9F" w:rsidRPr="00A31102">
        <w:rPr>
          <w:rFonts w:ascii="Arial" w:hAnsi="Arial" w:cs="Arial"/>
          <w:sz w:val="24"/>
          <w:szCs w:val="24"/>
        </w:rPr>
        <w:t>05 de marzo del 2021</w:t>
      </w:r>
      <w:r w:rsidR="00E24B9F">
        <w:rPr>
          <w:rFonts w:ascii="Arial" w:hAnsi="Arial" w:cs="Arial"/>
          <w:sz w:val="24"/>
          <w:szCs w:val="24"/>
        </w:rPr>
        <w:t xml:space="preserve"> del regidor </w:t>
      </w:r>
      <w:r w:rsidR="00E24B9F" w:rsidRPr="00A31102">
        <w:rPr>
          <w:rFonts w:ascii="Arial" w:hAnsi="Arial" w:cs="Arial"/>
          <w:b/>
          <w:sz w:val="24"/>
          <w:szCs w:val="24"/>
        </w:rPr>
        <w:t>José Luis Figueroa Meza</w:t>
      </w:r>
      <w:r w:rsidR="00E24B9F">
        <w:rPr>
          <w:rFonts w:ascii="Arial" w:hAnsi="Arial" w:cs="Arial"/>
          <w:b/>
          <w:sz w:val="24"/>
          <w:szCs w:val="24"/>
        </w:rPr>
        <w:t>.</w:t>
      </w:r>
      <w:r w:rsidR="00E24B9F" w:rsidRPr="008B1CDC">
        <w:rPr>
          <w:rFonts w:ascii="Arial" w:hAnsi="Arial" w:cs="Arial"/>
          <w:sz w:val="24"/>
          <w:szCs w:val="24"/>
        </w:rPr>
        <w:t>--------</w:t>
      </w:r>
      <w:r w:rsidR="00E24B9F">
        <w:rPr>
          <w:rFonts w:ascii="Arial" w:hAnsi="Arial" w:cs="Arial"/>
          <w:sz w:val="24"/>
          <w:szCs w:val="24"/>
        </w:rPr>
        <w:t>------------------------------------------------------------------------------------------------------------------------------------------------------------------------</w:t>
      </w:r>
      <w:r w:rsidR="00103520" w:rsidRPr="008F5CA4">
        <w:rPr>
          <w:rFonts w:ascii="Arial" w:hAnsi="Arial" w:cs="Arial"/>
          <w:b/>
          <w:sz w:val="24"/>
          <w:szCs w:val="24"/>
        </w:rPr>
        <w:t xml:space="preserve">FUNDAMENTO LEGAL.- </w:t>
      </w:r>
      <w:r w:rsidR="00103520" w:rsidRPr="008F5CA4">
        <w:rPr>
          <w:rFonts w:ascii="Arial" w:hAnsi="Arial" w:cs="Arial"/>
          <w:sz w:val="24"/>
          <w:szCs w:val="24"/>
        </w:rPr>
        <w:t>artículo 115 fracción I y II de la Constitución Política de</w:t>
      </w:r>
      <w:r w:rsidR="00103520">
        <w:rPr>
          <w:rFonts w:ascii="Arial" w:hAnsi="Arial" w:cs="Arial"/>
          <w:sz w:val="24"/>
          <w:szCs w:val="24"/>
        </w:rPr>
        <w:t xml:space="preserve"> los Estados Unidos Mexicanos.</w:t>
      </w:r>
      <w:r w:rsidR="00103520" w:rsidRPr="008F5CA4">
        <w:rPr>
          <w:rFonts w:ascii="Arial" w:hAnsi="Arial" w:cs="Arial"/>
          <w:sz w:val="24"/>
          <w:szCs w:val="24"/>
        </w:rPr>
        <w:t>---------------------------------------------------------------------------------------------------------------------------------------</w:t>
      </w:r>
      <w:r w:rsidR="00103520">
        <w:rPr>
          <w:rFonts w:ascii="Arial" w:hAnsi="Arial" w:cs="Arial"/>
          <w:sz w:val="24"/>
          <w:szCs w:val="24"/>
        </w:rPr>
        <w:t>---</w:t>
      </w:r>
      <w:r w:rsidR="00103520" w:rsidRPr="008F5CA4">
        <w:rPr>
          <w:rFonts w:ascii="Arial" w:hAnsi="Arial" w:cs="Arial"/>
          <w:sz w:val="24"/>
          <w:szCs w:val="24"/>
        </w:rPr>
        <w:t>---</w:t>
      </w:r>
      <w:r w:rsidR="007F162E" w:rsidRPr="007F162E">
        <w:rPr>
          <w:rFonts w:ascii="Arial" w:hAnsi="Arial" w:cs="Arial"/>
          <w:b/>
          <w:sz w:val="24"/>
          <w:szCs w:val="24"/>
        </w:rPr>
        <w:t>NOTIFÍQUESE.-</w:t>
      </w:r>
      <w:r w:rsidR="007F162E" w:rsidRPr="007F162E">
        <w:rPr>
          <w:rFonts w:ascii="Arial" w:hAnsi="Arial" w:cs="Arial"/>
          <w:sz w:val="24"/>
          <w:szCs w:val="24"/>
        </w:rPr>
        <w:t xml:space="preserve"> Presidenta Municipal, Síndico Municipal, Tesorero Municipal, Contralor Ciudadano, Coordinadora General de Administración e Innovación Gubernamental, Director de la Unidad de Transparencia, Jefa de Gabinete, para su conocimiento y efectos legales a que haya lugar</w:t>
      </w:r>
      <w:r w:rsidR="007F162E" w:rsidRPr="007F162E">
        <w:rPr>
          <w:rFonts w:ascii="Arial" w:hAnsi="Arial" w:cs="Arial"/>
          <w:b/>
          <w:sz w:val="24"/>
          <w:szCs w:val="24"/>
        </w:rPr>
        <w:t>.</w:t>
      </w:r>
      <w:r w:rsidR="007F162E" w:rsidRPr="007F162E">
        <w:rPr>
          <w:rFonts w:ascii="Arial" w:hAnsi="Arial" w:cs="Arial"/>
          <w:sz w:val="24"/>
          <w:szCs w:val="24"/>
        </w:rPr>
        <w:t>------------------------------------------------------------------------------------------------------------------------------------</w:t>
      </w:r>
      <w:r w:rsidR="007F162E">
        <w:rPr>
          <w:rFonts w:ascii="Arial" w:hAnsi="Arial" w:cs="Arial"/>
          <w:sz w:val="24"/>
          <w:szCs w:val="24"/>
        </w:rPr>
        <w:t>---------------------------------------------------------</w:t>
      </w:r>
      <w:r w:rsidR="007F162E" w:rsidRPr="007F162E">
        <w:rPr>
          <w:rFonts w:ascii="Arial" w:hAnsi="Arial" w:cs="Arial"/>
          <w:sz w:val="24"/>
          <w:szCs w:val="24"/>
        </w:rPr>
        <w:t xml:space="preserve">-                                                                                                                                                                                                                                                                                                                                                                                                                                                                                                                                                                                                                                                                                                                                                                                                                                                                                                                                                                                                                                                                                                                                                                                                                                                                                                                                                                                                                                                                                                                                                                                                                                                     </w:t>
      </w:r>
      <w:r w:rsidR="00E24B9F" w:rsidRPr="00733E72">
        <w:rPr>
          <w:rFonts w:ascii="Arial" w:hAnsi="Arial" w:cs="Arial"/>
          <w:sz w:val="24"/>
          <w:szCs w:val="24"/>
        </w:rPr>
        <w:t>Con la palabra la Presidente Municipal, C. María Elena Limón García</w:t>
      </w:r>
      <w:r w:rsidR="00E24B9F">
        <w:rPr>
          <w:rFonts w:ascii="Arial" w:hAnsi="Arial" w:cs="Arial"/>
          <w:sz w:val="24"/>
          <w:szCs w:val="24"/>
        </w:rPr>
        <w:t>:</w:t>
      </w:r>
      <w:r w:rsidR="00E24B9F">
        <w:rPr>
          <w:rFonts w:ascii="Arial" w:hAnsi="Arial" w:cs="Arial"/>
          <w:b/>
          <w:sz w:val="24"/>
          <w:szCs w:val="36"/>
        </w:rPr>
        <w:t xml:space="preserve"> </w:t>
      </w:r>
      <w:r w:rsidR="00E24B9F">
        <w:rPr>
          <w:rFonts w:ascii="Arial" w:hAnsi="Arial" w:cs="Arial"/>
          <w:sz w:val="24"/>
          <w:szCs w:val="36"/>
        </w:rPr>
        <w:t>Continúe Señor Secretario.------------------------------------------------------------------------------------------------------------------------------------------------------------------</w:t>
      </w:r>
      <w:r w:rsidR="00E24B9F" w:rsidRPr="00733E72">
        <w:rPr>
          <w:rFonts w:ascii="Arial" w:hAnsi="Arial" w:cs="Arial"/>
          <w:sz w:val="24"/>
          <w:szCs w:val="24"/>
        </w:rPr>
        <w:t>En uso de la voz el Secretario del Ayuntamiento, Lic. Salvador Ruíz Ayala:</w:t>
      </w:r>
      <w:r w:rsidR="00E24B9F">
        <w:rPr>
          <w:rFonts w:ascii="Arial" w:hAnsi="Arial" w:cs="Arial"/>
          <w:sz w:val="24"/>
          <w:szCs w:val="24"/>
        </w:rPr>
        <w:t xml:space="preserve"> </w:t>
      </w:r>
      <w:r w:rsidR="000C2413" w:rsidRPr="004C33B3">
        <w:rPr>
          <w:rFonts w:ascii="Arial" w:hAnsi="Arial" w:cs="Arial"/>
          <w:b/>
          <w:sz w:val="24"/>
          <w:szCs w:val="36"/>
        </w:rPr>
        <w:t>IV.- G)</w:t>
      </w:r>
      <w:r w:rsidR="000C2413" w:rsidRPr="004C33B3">
        <w:rPr>
          <w:rFonts w:ascii="Arial" w:hAnsi="Arial" w:cs="Arial"/>
          <w:sz w:val="24"/>
          <w:szCs w:val="36"/>
        </w:rPr>
        <w:t xml:space="preserve"> Se recibió escrito del regidor Jorge Antonio Chávez Ambriz, a través del cual pide licencia para ausentarse de su cargo por tiempo indefinido con efectos a partir del 01 de marzo del 2021.</w:t>
      </w:r>
      <w:r w:rsidR="00E24B9F">
        <w:rPr>
          <w:rFonts w:ascii="Arial" w:hAnsi="Arial" w:cs="Arial"/>
          <w:sz w:val="24"/>
          <w:szCs w:val="36"/>
        </w:rPr>
        <w:t>---------------------------------------------------------------------------------------------------------------------------</w:t>
      </w:r>
      <w:r w:rsidR="000C2413" w:rsidRPr="004C33B3">
        <w:rPr>
          <w:rFonts w:ascii="Arial" w:hAnsi="Arial" w:cs="Arial"/>
          <w:sz w:val="24"/>
          <w:szCs w:val="36"/>
        </w:rPr>
        <w:t xml:space="preserve"> </w:t>
      </w:r>
      <w:r w:rsidR="00E24B9F" w:rsidRPr="00733E72">
        <w:rPr>
          <w:rFonts w:ascii="Arial" w:hAnsi="Arial" w:cs="Arial"/>
          <w:sz w:val="24"/>
          <w:szCs w:val="24"/>
        </w:rPr>
        <w:t>Con la palabra la Presidente Municipal, C. María Elena Limón García</w:t>
      </w:r>
      <w:r w:rsidR="00E24B9F">
        <w:rPr>
          <w:rFonts w:ascii="Arial" w:hAnsi="Arial" w:cs="Arial"/>
          <w:sz w:val="24"/>
          <w:szCs w:val="24"/>
        </w:rPr>
        <w:t>:</w:t>
      </w:r>
      <w:r w:rsidR="00E24B9F">
        <w:rPr>
          <w:rFonts w:ascii="Arial" w:hAnsi="Arial" w:cs="Arial"/>
          <w:b/>
          <w:sz w:val="24"/>
          <w:szCs w:val="36"/>
        </w:rPr>
        <w:t xml:space="preserve"> </w:t>
      </w:r>
      <w:r w:rsidR="00E24B9F">
        <w:rPr>
          <w:rFonts w:ascii="Arial" w:hAnsi="Arial" w:cs="Arial"/>
          <w:sz w:val="24"/>
          <w:szCs w:val="24"/>
        </w:rPr>
        <w:t>Por lo que en votación económica les pregunto quienes estén por la afirmativa de la solicitud, favor de manifestarlo,</w:t>
      </w:r>
      <w:r w:rsidR="00E07CDD">
        <w:rPr>
          <w:rFonts w:ascii="Arial" w:hAnsi="Arial" w:cs="Arial"/>
          <w:sz w:val="24"/>
          <w:szCs w:val="24"/>
        </w:rPr>
        <w:t xml:space="preserve"> es aprobado por unanimidad,</w:t>
      </w:r>
      <w:r w:rsidR="00E24B9F">
        <w:rPr>
          <w:rFonts w:ascii="Arial" w:hAnsi="Arial" w:cs="Arial"/>
          <w:sz w:val="24"/>
          <w:szCs w:val="24"/>
        </w:rPr>
        <w:t xml:space="preserve"> </w:t>
      </w:r>
      <w:r w:rsidR="00E24B9F" w:rsidRPr="00DB3D44">
        <w:rPr>
          <w:rFonts w:ascii="Arial" w:hAnsi="Arial" w:cs="Arial"/>
          <w:b/>
          <w:sz w:val="24"/>
          <w:szCs w:val="24"/>
        </w:rPr>
        <w:t>estando presentes 18</w:t>
      </w:r>
      <w:r w:rsidR="00E24B9F">
        <w:rPr>
          <w:rFonts w:ascii="Arial" w:hAnsi="Arial" w:cs="Arial"/>
          <w:b/>
          <w:sz w:val="24"/>
          <w:szCs w:val="24"/>
        </w:rPr>
        <w:t xml:space="preserve"> (dieciocho</w:t>
      </w:r>
      <w:r w:rsidR="00E24B9F" w:rsidRPr="00DB3D44">
        <w:rPr>
          <w:rFonts w:ascii="Arial" w:hAnsi="Arial" w:cs="Arial"/>
          <w:b/>
          <w:sz w:val="24"/>
          <w:szCs w:val="24"/>
        </w:rPr>
        <w:t>) integrantes del pleno, en fo</w:t>
      </w:r>
      <w:r w:rsidR="00E24B9F">
        <w:rPr>
          <w:rFonts w:ascii="Arial" w:hAnsi="Arial" w:cs="Arial"/>
          <w:b/>
          <w:sz w:val="24"/>
          <w:szCs w:val="24"/>
        </w:rPr>
        <w:t>rma económica son emitidos 18 (dieciocho) votos a favor</w:t>
      </w:r>
      <w:r w:rsidR="00E24B9F" w:rsidRPr="00DB3D44">
        <w:rPr>
          <w:rFonts w:ascii="Arial" w:hAnsi="Arial" w:cs="Arial"/>
          <w:b/>
          <w:sz w:val="24"/>
          <w:szCs w:val="24"/>
        </w:rPr>
        <w:t xml:space="preserve">, por lo que </w:t>
      </w:r>
      <w:r w:rsidR="00E24B9F">
        <w:rPr>
          <w:rFonts w:ascii="Arial" w:hAnsi="Arial" w:cs="Arial"/>
          <w:b/>
          <w:sz w:val="24"/>
          <w:szCs w:val="24"/>
        </w:rPr>
        <w:t xml:space="preserve">en unanimidad </w:t>
      </w:r>
      <w:r w:rsidR="00E24B9F" w:rsidRPr="00DB3D44">
        <w:rPr>
          <w:rFonts w:ascii="Arial" w:hAnsi="Arial" w:cs="Arial"/>
          <w:b/>
          <w:sz w:val="24"/>
          <w:szCs w:val="24"/>
        </w:rPr>
        <w:t>e</w:t>
      </w:r>
      <w:r w:rsidR="00E24B9F">
        <w:rPr>
          <w:rFonts w:ascii="Arial" w:hAnsi="Arial" w:cs="Arial"/>
          <w:b/>
          <w:sz w:val="24"/>
          <w:szCs w:val="24"/>
        </w:rPr>
        <w:t>s</w:t>
      </w:r>
      <w:r w:rsidR="00E24B9F" w:rsidRPr="00DB3D44">
        <w:rPr>
          <w:rFonts w:ascii="Arial" w:hAnsi="Arial" w:cs="Arial"/>
          <w:b/>
          <w:sz w:val="24"/>
          <w:szCs w:val="24"/>
        </w:rPr>
        <w:t xml:space="preserve"> aprobado</w:t>
      </w:r>
      <w:r w:rsidR="00E24B9F" w:rsidRPr="00DB3D44">
        <w:rPr>
          <w:rFonts w:ascii="Arial" w:hAnsi="Arial" w:cs="Arial"/>
          <w:sz w:val="24"/>
          <w:szCs w:val="24"/>
        </w:rPr>
        <w:t xml:space="preserve"> </w:t>
      </w:r>
      <w:r w:rsidR="00E24B9F" w:rsidRPr="00DB3D44">
        <w:rPr>
          <w:rFonts w:ascii="Arial" w:hAnsi="Arial" w:cs="Arial"/>
          <w:b/>
          <w:sz w:val="24"/>
          <w:szCs w:val="24"/>
        </w:rPr>
        <w:t>por mayoría simple</w:t>
      </w:r>
      <w:r w:rsidR="00E24B9F" w:rsidRPr="00E35961">
        <w:rPr>
          <w:rFonts w:ascii="Arial" w:hAnsi="Arial" w:cs="Arial"/>
          <w:b/>
          <w:color w:val="FF0000"/>
          <w:sz w:val="24"/>
          <w:szCs w:val="24"/>
        </w:rPr>
        <w:t xml:space="preserve"> </w:t>
      </w:r>
      <w:r w:rsidR="00E24B9F">
        <w:rPr>
          <w:rFonts w:ascii="Arial" w:hAnsi="Arial" w:cs="Arial"/>
          <w:sz w:val="24"/>
          <w:szCs w:val="24"/>
        </w:rPr>
        <w:t>la solicitud de Licencia por Tiempo Indefinido con efectos a partir del día 01</w:t>
      </w:r>
      <w:r w:rsidR="00E24B9F" w:rsidRPr="00A31102">
        <w:rPr>
          <w:rFonts w:ascii="Arial" w:hAnsi="Arial" w:cs="Arial"/>
          <w:sz w:val="24"/>
          <w:szCs w:val="24"/>
        </w:rPr>
        <w:t xml:space="preserve"> de marzo del 2021 </w:t>
      </w:r>
      <w:r w:rsidR="00E24B9F">
        <w:rPr>
          <w:rFonts w:ascii="Arial" w:hAnsi="Arial" w:cs="Arial"/>
          <w:sz w:val="24"/>
          <w:szCs w:val="24"/>
        </w:rPr>
        <w:t xml:space="preserve">del regidor </w:t>
      </w:r>
      <w:r w:rsidR="00E24B9F">
        <w:rPr>
          <w:rFonts w:ascii="Arial" w:hAnsi="Arial" w:cs="Arial"/>
          <w:b/>
          <w:sz w:val="24"/>
          <w:szCs w:val="24"/>
        </w:rPr>
        <w:t>Jorge Antonio Chávez Ambriz</w:t>
      </w:r>
      <w:r w:rsidR="00E24B9F" w:rsidRPr="00237B32">
        <w:rPr>
          <w:rFonts w:ascii="Arial" w:hAnsi="Arial" w:cs="Arial"/>
          <w:b/>
          <w:sz w:val="24"/>
          <w:szCs w:val="24"/>
        </w:rPr>
        <w:t>,</w:t>
      </w:r>
      <w:r w:rsidR="00E24B9F">
        <w:rPr>
          <w:rFonts w:ascii="Arial" w:hAnsi="Arial" w:cs="Arial"/>
          <w:b/>
          <w:sz w:val="24"/>
          <w:szCs w:val="24"/>
        </w:rPr>
        <w:t xml:space="preserve"> </w:t>
      </w:r>
      <w:r w:rsidR="00E24B9F" w:rsidRPr="007C0E2B">
        <w:rPr>
          <w:rFonts w:ascii="Arial" w:hAnsi="Arial" w:cs="Arial"/>
          <w:sz w:val="24"/>
          <w:szCs w:val="24"/>
        </w:rPr>
        <w:t xml:space="preserve">bajo </w:t>
      </w:r>
      <w:r w:rsidR="00E24B9F">
        <w:rPr>
          <w:rFonts w:ascii="Arial" w:hAnsi="Arial" w:cs="Arial"/>
          <w:sz w:val="24"/>
          <w:szCs w:val="24"/>
        </w:rPr>
        <w:t>el siguiente:-</w:t>
      </w:r>
      <w:r w:rsidR="00E24B9F" w:rsidRPr="007C0E2B">
        <w:rPr>
          <w:rFonts w:ascii="Arial" w:hAnsi="Arial" w:cs="Arial"/>
          <w:sz w:val="24"/>
          <w:szCs w:val="24"/>
        </w:rPr>
        <w:t>----</w:t>
      </w:r>
      <w:r w:rsidR="00E24B9F">
        <w:rPr>
          <w:rFonts w:ascii="Arial" w:hAnsi="Arial" w:cs="Arial"/>
          <w:sz w:val="24"/>
          <w:szCs w:val="24"/>
        </w:rPr>
        <w:t>----------------------------------------</w:t>
      </w:r>
      <w:r w:rsidR="00E24B9F" w:rsidRPr="007C0E2B">
        <w:rPr>
          <w:rFonts w:ascii="Arial" w:hAnsi="Arial" w:cs="Arial"/>
          <w:sz w:val="24"/>
          <w:szCs w:val="24"/>
        </w:rPr>
        <w:t>-------------------</w:t>
      </w:r>
      <w:r w:rsidR="00E07CDD">
        <w:rPr>
          <w:rFonts w:ascii="Arial" w:hAnsi="Arial" w:cs="Arial"/>
          <w:sz w:val="24"/>
          <w:szCs w:val="24"/>
        </w:rPr>
        <w:t>-----</w:t>
      </w:r>
      <w:r w:rsidR="00E24B9F">
        <w:rPr>
          <w:rFonts w:ascii="Arial" w:hAnsi="Arial" w:cs="Arial"/>
          <w:sz w:val="24"/>
          <w:szCs w:val="24"/>
        </w:rPr>
        <w:t>-----------------------------------------------------------------------</w:t>
      </w:r>
      <w:r w:rsidR="00E24B9F" w:rsidRPr="007C0E2B">
        <w:rPr>
          <w:rFonts w:ascii="Arial" w:hAnsi="Arial" w:cs="Arial"/>
          <w:sz w:val="24"/>
          <w:szCs w:val="24"/>
        </w:rPr>
        <w:t>-</w:t>
      </w:r>
      <w:r w:rsidR="00E24B9F" w:rsidRPr="007C0E2B">
        <w:rPr>
          <w:rFonts w:ascii="Arial" w:hAnsi="Arial" w:cs="Arial"/>
          <w:b/>
          <w:sz w:val="24"/>
          <w:szCs w:val="24"/>
        </w:rPr>
        <w:t>ACUERDO NÚMERO</w:t>
      </w:r>
      <w:r w:rsidR="00E24B9F">
        <w:rPr>
          <w:rFonts w:ascii="Arial" w:hAnsi="Arial" w:cs="Arial"/>
          <w:b/>
          <w:color w:val="FF0000"/>
          <w:sz w:val="24"/>
          <w:szCs w:val="24"/>
        </w:rPr>
        <w:t xml:space="preserve"> </w:t>
      </w:r>
      <w:r w:rsidR="00E24B9F" w:rsidRPr="00455828">
        <w:rPr>
          <w:rFonts w:ascii="Arial" w:hAnsi="Arial" w:cs="Arial"/>
          <w:b/>
          <w:sz w:val="24"/>
          <w:szCs w:val="24"/>
        </w:rPr>
        <w:t>1615</w:t>
      </w:r>
      <w:r w:rsidR="00E24B9F">
        <w:rPr>
          <w:rFonts w:ascii="Arial" w:hAnsi="Arial" w:cs="Arial"/>
          <w:b/>
          <w:sz w:val="24"/>
          <w:szCs w:val="24"/>
        </w:rPr>
        <w:t>/2021</w:t>
      </w:r>
      <w:r w:rsidR="00E24B9F" w:rsidRPr="007C0E2B">
        <w:rPr>
          <w:rFonts w:ascii="Arial" w:hAnsi="Arial" w:cs="Arial"/>
          <w:sz w:val="24"/>
          <w:szCs w:val="24"/>
        </w:rPr>
        <w:t>--------------------</w:t>
      </w:r>
      <w:r w:rsidR="00E24B9F">
        <w:rPr>
          <w:rFonts w:ascii="Arial" w:hAnsi="Arial" w:cs="Arial"/>
          <w:sz w:val="24"/>
          <w:szCs w:val="24"/>
        </w:rPr>
        <w:t>--------------------------------</w:t>
      </w:r>
      <w:r w:rsidR="00E24B9F" w:rsidRPr="007C0E2B">
        <w:rPr>
          <w:rFonts w:ascii="Arial" w:hAnsi="Arial" w:cs="Arial"/>
          <w:sz w:val="24"/>
          <w:szCs w:val="24"/>
        </w:rPr>
        <w:t>----------------------------------</w:t>
      </w:r>
      <w:r w:rsidR="00E24B9F">
        <w:rPr>
          <w:rFonts w:ascii="Arial" w:hAnsi="Arial" w:cs="Arial"/>
          <w:sz w:val="24"/>
          <w:szCs w:val="24"/>
        </w:rPr>
        <w:t>------------------------------------------</w:t>
      </w:r>
      <w:r w:rsidR="00E24B9F" w:rsidRPr="00931AF2">
        <w:rPr>
          <w:rFonts w:ascii="Arial" w:hAnsi="Arial" w:cs="Arial"/>
          <w:b/>
          <w:sz w:val="24"/>
          <w:szCs w:val="24"/>
        </w:rPr>
        <w:t>ÚNICO</w:t>
      </w:r>
      <w:r w:rsidR="00E24B9F" w:rsidRPr="00931AF2">
        <w:rPr>
          <w:rFonts w:ascii="Arial" w:hAnsi="Arial" w:cs="Arial"/>
          <w:b/>
          <w:color w:val="000000" w:themeColor="text1"/>
          <w:sz w:val="24"/>
          <w:szCs w:val="24"/>
        </w:rPr>
        <w:t>.-</w:t>
      </w:r>
      <w:r w:rsidR="00E24B9F">
        <w:rPr>
          <w:rFonts w:ascii="Arial" w:hAnsi="Arial" w:cs="Arial"/>
          <w:color w:val="000000" w:themeColor="text1"/>
          <w:sz w:val="24"/>
          <w:szCs w:val="24"/>
        </w:rPr>
        <w:t xml:space="preserve">Se aprueba </w:t>
      </w:r>
      <w:r w:rsidR="00E24B9F">
        <w:rPr>
          <w:rFonts w:ascii="Arial" w:hAnsi="Arial" w:cs="Arial"/>
          <w:sz w:val="24"/>
          <w:szCs w:val="24"/>
        </w:rPr>
        <w:t>la solicitud de Licencia por Tiempo Indefinido con efectos a partir del día 01</w:t>
      </w:r>
      <w:r w:rsidR="00E24B9F" w:rsidRPr="00A31102">
        <w:rPr>
          <w:rFonts w:ascii="Arial" w:hAnsi="Arial" w:cs="Arial"/>
          <w:sz w:val="24"/>
          <w:szCs w:val="24"/>
        </w:rPr>
        <w:t xml:space="preserve"> de marzo del 2021</w:t>
      </w:r>
      <w:r w:rsidR="00E24B9F">
        <w:rPr>
          <w:rFonts w:ascii="Arial" w:hAnsi="Arial" w:cs="Arial"/>
          <w:sz w:val="24"/>
          <w:szCs w:val="24"/>
        </w:rPr>
        <w:t xml:space="preserve"> del regidor </w:t>
      </w:r>
      <w:r w:rsidR="00E24B9F">
        <w:rPr>
          <w:rFonts w:ascii="Arial" w:hAnsi="Arial" w:cs="Arial"/>
          <w:b/>
          <w:sz w:val="24"/>
          <w:szCs w:val="24"/>
        </w:rPr>
        <w:t>Jorge Antonio Chávez Ambriz.</w:t>
      </w:r>
      <w:r w:rsidR="00E24B9F" w:rsidRPr="008B1CDC">
        <w:rPr>
          <w:rFonts w:ascii="Arial" w:hAnsi="Arial" w:cs="Arial"/>
          <w:sz w:val="24"/>
          <w:szCs w:val="24"/>
        </w:rPr>
        <w:t>--------</w:t>
      </w:r>
      <w:r w:rsidR="00E24B9F">
        <w:rPr>
          <w:rFonts w:ascii="Arial" w:hAnsi="Arial" w:cs="Arial"/>
          <w:sz w:val="24"/>
          <w:szCs w:val="24"/>
        </w:rPr>
        <w:t>-----------------------------------------------------------------------------------------------------------------------------------------------------------------------</w:t>
      </w:r>
      <w:r w:rsidR="00103520" w:rsidRPr="00103520">
        <w:rPr>
          <w:rFonts w:ascii="Arial" w:hAnsi="Arial" w:cs="Arial"/>
          <w:b/>
          <w:sz w:val="24"/>
          <w:szCs w:val="24"/>
        </w:rPr>
        <w:t xml:space="preserve"> </w:t>
      </w:r>
      <w:r w:rsidR="00103520" w:rsidRPr="008F5CA4">
        <w:rPr>
          <w:rFonts w:ascii="Arial" w:hAnsi="Arial" w:cs="Arial"/>
          <w:b/>
          <w:sz w:val="24"/>
          <w:szCs w:val="24"/>
        </w:rPr>
        <w:t xml:space="preserve">FUNDAMENTO LEGAL.- </w:t>
      </w:r>
      <w:r w:rsidR="00103520" w:rsidRPr="008F5CA4">
        <w:rPr>
          <w:rFonts w:ascii="Arial" w:hAnsi="Arial" w:cs="Arial"/>
          <w:sz w:val="24"/>
          <w:szCs w:val="24"/>
        </w:rPr>
        <w:t>artículo 115 fracción I y II de la Constitución Política de</w:t>
      </w:r>
      <w:r w:rsidR="00103520">
        <w:rPr>
          <w:rFonts w:ascii="Arial" w:hAnsi="Arial" w:cs="Arial"/>
          <w:sz w:val="24"/>
          <w:szCs w:val="24"/>
        </w:rPr>
        <w:t xml:space="preserve"> los Estados Unidos Mexicanos.</w:t>
      </w:r>
      <w:r w:rsidR="00103520" w:rsidRPr="008F5CA4">
        <w:rPr>
          <w:rFonts w:ascii="Arial" w:hAnsi="Arial" w:cs="Arial"/>
          <w:sz w:val="24"/>
          <w:szCs w:val="24"/>
        </w:rPr>
        <w:t>---------------------------------------------------------------------------------------------------------------------------------------</w:t>
      </w:r>
      <w:r w:rsidR="00103520">
        <w:rPr>
          <w:rFonts w:ascii="Arial" w:hAnsi="Arial" w:cs="Arial"/>
          <w:sz w:val="24"/>
          <w:szCs w:val="24"/>
        </w:rPr>
        <w:t>---</w:t>
      </w:r>
      <w:r w:rsidR="00103520" w:rsidRPr="008F5CA4">
        <w:rPr>
          <w:rFonts w:ascii="Arial" w:hAnsi="Arial" w:cs="Arial"/>
          <w:sz w:val="24"/>
          <w:szCs w:val="24"/>
        </w:rPr>
        <w:t>---</w:t>
      </w:r>
      <w:r w:rsidR="007F162E" w:rsidRPr="007F162E">
        <w:rPr>
          <w:rFonts w:ascii="Arial" w:hAnsi="Arial" w:cs="Arial"/>
          <w:b/>
          <w:sz w:val="24"/>
          <w:szCs w:val="24"/>
        </w:rPr>
        <w:t>NOTIFÍQUESE.-</w:t>
      </w:r>
      <w:r w:rsidR="007F162E" w:rsidRPr="007F162E">
        <w:rPr>
          <w:rFonts w:ascii="Arial" w:hAnsi="Arial" w:cs="Arial"/>
          <w:sz w:val="24"/>
          <w:szCs w:val="24"/>
        </w:rPr>
        <w:t xml:space="preserve"> Presidenta Municipal, Síndico Municipal, Tesorero Municipal, Contralor Ciudadano, Coordinadora General de Administración e Innovación Gubernamental, Director de la Unidad de Transparencia, Jefa de Gabinete, para su conocimiento y efectos legales a que haya lugar</w:t>
      </w:r>
      <w:r w:rsidR="007F162E" w:rsidRPr="007F162E">
        <w:rPr>
          <w:rFonts w:ascii="Arial" w:hAnsi="Arial" w:cs="Arial"/>
          <w:b/>
          <w:sz w:val="24"/>
          <w:szCs w:val="24"/>
        </w:rPr>
        <w:t>.</w:t>
      </w:r>
      <w:r w:rsidR="007F162E" w:rsidRPr="007F162E">
        <w:rPr>
          <w:rFonts w:ascii="Arial" w:hAnsi="Arial" w:cs="Arial"/>
          <w:sz w:val="24"/>
          <w:szCs w:val="24"/>
        </w:rPr>
        <w:t>------------------------------------------------------------------------------------------------------------------------------------</w:t>
      </w:r>
      <w:r w:rsidR="007F162E">
        <w:rPr>
          <w:rFonts w:ascii="Arial" w:hAnsi="Arial" w:cs="Arial"/>
          <w:sz w:val="24"/>
          <w:szCs w:val="24"/>
        </w:rPr>
        <w:t>---------------------------------------------------------</w:t>
      </w:r>
      <w:r w:rsidR="007F162E" w:rsidRPr="007F162E">
        <w:rPr>
          <w:rFonts w:ascii="Arial" w:hAnsi="Arial" w:cs="Arial"/>
          <w:sz w:val="24"/>
          <w:szCs w:val="24"/>
        </w:rPr>
        <w:t xml:space="preserve">-                                                                                                                                                                                                                                                                                                                                                                                                                                                                                                                                                                                                                                                                                                                                                                                                                                                                                                                                                                                                                                                                                                                                                                                                                                                                                                                                                                                                                                                                                                                                                                                                                                                     </w:t>
      </w:r>
      <w:r w:rsidR="00E24B9F" w:rsidRPr="00733E72">
        <w:rPr>
          <w:rFonts w:ascii="Arial" w:hAnsi="Arial" w:cs="Arial"/>
          <w:sz w:val="24"/>
          <w:szCs w:val="24"/>
        </w:rPr>
        <w:t>Con la palabra la Presidente Municipal, C. María Elena Limón García</w:t>
      </w:r>
      <w:r w:rsidR="00E24B9F">
        <w:rPr>
          <w:rFonts w:ascii="Arial" w:hAnsi="Arial" w:cs="Arial"/>
          <w:sz w:val="24"/>
          <w:szCs w:val="24"/>
        </w:rPr>
        <w:t>:</w:t>
      </w:r>
      <w:r w:rsidR="00E24B9F">
        <w:rPr>
          <w:rFonts w:ascii="Arial" w:hAnsi="Arial" w:cs="Arial"/>
          <w:b/>
          <w:sz w:val="24"/>
          <w:szCs w:val="36"/>
        </w:rPr>
        <w:t xml:space="preserve"> </w:t>
      </w:r>
      <w:r w:rsidR="00E24B9F">
        <w:rPr>
          <w:rFonts w:ascii="Arial" w:hAnsi="Arial" w:cs="Arial"/>
          <w:sz w:val="24"/>
          <w:szCs w:val="36"/>
        </w:rPr>
        <w:t>Continúe Secretario.--------------------------------------------------------------------------------------------------------------------------------------------------------------------------</w:t>
      </w:r>
      <w:r w:rsidR="00E24B9F" w:rsidRPr="00733E72">
        <w:rPr>
          <w:rFonts w:ascii="Arial" w:hAnsi="Arial" w:cs="Arial"/>
          <w:sz w:val="24"/>
          <w:szCs w:val="24"/>
        </w:rPr>
        <w:t>En uso de la voz el Secretario del Ayuntamiento, Lic. Salvador Ruíz Ayala:</w:t>
      </w:r>
      <w:r w:rsidR="00E24B9F">
        <w:rPr>
          <w:rFonts w:ascii="Arial" w:hAnsi="Arial" w:cs="Arial"/>
          <w:sz w:val="24"/>
          <w:szCs w:val="24"/>
        </w:rPr>
        <w:t xml:space="preserve"> </w:t>
      </w:r>
      <w:r w:rsidR="000C2413" w:rsidRPr="004C33B3">
        <w:rPr>
          <w:rFonts w:ascii="Arial" w:hAnsi="Arial" w:cs="Arial"/>
          <w:b/>
          <w:sz w:val="24"/>
          <w:szCs w:val="36"/>
        </w:rPr>
        <w:t>IV.- H)</w:t>
      </w:r>
      <w:r w:rsidR="000C2413" w:rsidRPr="004C33B3">
        <w:rPr>
          <w:rFonts w:ascii="Arial" w:hAnsi="Arial" w:cs="Arial"/>
          <w:sz w:val="24"/>
          <w:szCs w:val="36"/>
        </w:rPr>
        <w:t xml:space="preserve"> Se recibió </w:t>
      </w:r>
      <w:r w:rsidR="000C2413" w:rsidRPr="004C33B3">
        <w:rPr>
          <w:rFonts w:ascii="Arial" w:hAnsi="Arial" w:cs="Arial"/>
          <w:sz w:val="24"/>
          <w:szCs w:val="28"/>
        </w:rPr>
        <w:t xml:space="preserve">oficio AAG/004/2021 </w:t>
      </w:r>
      <w:r w:rsidR="000C2413" w:rsidRPr="004C33B3">
        <w:rPr>
          <w:rFonts w:ascii="Arial" w:hAnsi="Arial" w:cs="Arial"/>
          <w:sz w:val="24"/>
          <w:szCs w:val="36"/>
        </w:rPr>
        <w:t>del regidor Alberto Alfaro García, a través del cual pide licencia para ausentarse de su cargo por tiempo indefinido con efectos a partir del 04 de marzo del 2021.</w:t>
      </w:r>
      <w:r w:rsidR="00E24B9F">
        <w:rPr>
          <w:rFonts w:ascii="Arial" w:hAnsi="Arial" w:cs="Arial"/>
          <w:sz w:val="24"/>
          <w:szCs w:val="36"/>
        </w:rPr>
        <w:t>--------------------------------------------------------------------------------------------------------------------------</w:t>
      </w:r>
      <w:r w:rsidR="00E24B9F" w:rsidRPr="00E24B9F">
        <w:rPr>
          <w:rFonts w:ascii="Arial" w:hAnsi="Arial" w:cs="Arial"/>
          <w:sz w:val="24"/>
          <w:szCs w:val="24"/>
        </w:rPr>
        <w:t xml:space="preserve"> </w:t>
      </w:r>
      <w:r w:rsidR="00E24B9F" w:rsidRPr="00733E72">
        <w:rPr>
          <w:rFonts w:ascii="Arial" w:hAnsi="Arial" w:cs="Arial"/>
          <w:sz w:val="24"/>
          <w:szCs w:val="24"/>
        </w:rPr>
        <w:t>Con la palabra la Presidente Municipal, C. María Elena Limón García</w:t>
      </w:r>
      <w:r w:rsidR="00E24B9F">
        <w:rPr>
          <w:rFonts w:ascii="Arial" w:hAnsi="Arial" w:cs="Arial"/>
          <w:sz w:val="24"/>
          <w:szCs w:val="24"/>
        </w:rPr>
        <w:t>:</w:t>
      </w:r>
      <w:r w:rsidR="00E24B9F">
        <w:rPr>
          <w:rFonts w:ascii="Arial" w:hAnsi="Arial" w:cs="Arial"/>
          <w:b/>
          <w:sz w:val="24"/>
          <w:szCs w:val="36"/>
        </w:rPr>
        <w:t xml:space="preserve"> </w:t>
      </w:r>
      <w:r w:rsidR="00E24B9F" w:rsidRPr="00E24B9F">
        <w:rPr>
          <w:rFonts w:ascii="Arial" w:hAnsi="Arial" w:cs="Arial"/>
          <w:sz w:val="24"/>
          <w:szCs w:val="36"/>
        </w:rPr>
        <w:t>Gracias Secretario,</w:t>
      </w:r>
      <w:r w:rsidR="00E24B9F">
        <w:rPr>
          <w:rFonts w:ascii="Arial" w:hAnsi="Arial" w:cs="Arial"/>
          <w:b/>
          <w:sz w:val="24"/>
          <w:szCs w:val="36"/>
        </w:rPr>
        <w:t xml:space="preserve"> </w:t>
      </w:r>
      <w:r w:rsidR="00E24B9F">
        <w:rPr>
          <w:rFonts w:ascii="Arial" w:hAnsi="Arial" w:cs="Arial"/>
          <w:sz w:val="24"/>
          <w:szCs w:val="24"/>
        </w:rPr>
        <w:t>por lo que en votación económica les pregunto quienes estén por la afirmativa de la solicitud, favor de manifestarlo, ¿Los que estén en abstención?,</w:t>
      </w:r>
      <w:r w:rsidR="00183AE7">
        <w:rPr>
          <w:rFonts w:ascii="Arial" w:hAnsi="Arial" w:cs="Arial"/>
          <w:sz w:val="24"/>
          <w:szCs w:val="24"/>
        </w:rPr>
        <w:t xml:space="preserve"> ¿No?, fue por…</w:t>
      </w:r>
      <w:r w:rsidR="00E24B9F">
        <w:rPr>
          <w:rFonts w:ascii="Arial" w:hAnsi="Arial" w:cs="Arial"/>
          <w:sz w:val="24"/>
          <w:szCs w:val="24"/>
        </w:rPr>
        <w:t xml:space="preserve"> ¿No hay ninguna abstención, verdad?,</w:t>
      </w:r>
      <w:r w:rsidR="00183AE7">
        <w:rPr>
          <w:rFonts w:ascii="Arial" w:hAnsi="Arial" w:cs="Arial"/>
          <w:sz w:val="24"/>
          <w:szCs w:val="24"/>
        </w:rPr>
        <w:t xml:space="preserve"> es por unanimidad,</w:t>
      </w:r>
      <w:r w:rsidR="00E24B9F">
        <w:rPr>
          <w:rFonts w:ascii="Arial" w:hAnsi="Arial" w:cs="Arial"/>
          <w:sz w:val="24"/>
          <w:szCs w:val="24"/>
        </w:rPr>
        <w:t xml:space="preserve"> </w:t>
      </w:r>
      <w:r w:rsidR="00E24B9F" w:rsidRPr="00DB3D44">
        <w:rPr>
          <w:rFonts w:ascii="Arial" w:hAnsi="Arial" w:cs="Arial"/>
          <w:b/>
          <w:sz w:val="24"/>
          <w:szCs w:val="24"/>
        </w:rPr>
        <w:t>estando presentes 18</w:t>
      </w:r>
      <w:r w:rsidR="00E24B9F">
        <w:rPr>
          <w:rFonts w:ascii="Arial" w:hAnsi="Arial" w:cs="Arial"/>
          <w:b/>
          <w:sz w:val="24"/>
          <w:szCs w:val="24"/>
        </w:rPr>
        <w:t xml:space="preserve"> (dieciocho</w:t>
      </w:r>
      <w:r w:rsidR="00E24B9F" w:rsidRPr="00DB3D44">
        <w:rPr>
          <w:rFonts w:ascii="Arial" w:hAnsi="Arial" w:cs="Arial"/>
          <w:b/>
          <w:sz w:val="24"/>
          <w:szCs w:val="24"/>
        </w:rPr>
        <w:t>) integrantes del pleno, en fo</w:t>
      </w:r>
      <w:r w:rsidR="00E24B9F">
        <w:rPr>
          <w:rFonts w:ascii="Arial" w:hAnsi="Arial" w:cs="Arial"/>
          <w:b/>
          <w:sz w:val="24"/>
          <w:szCs w:val="24"/>
        </w:rPr>
        <w:t>rma económica son emitidos 18 (dieciocho) votos a favor</w:t>
      </w:r>
      <w:r w:rsidR="00E24B9F" w:rsidRPr="00DB3D44">
        <w:rPr>
          <w:rFonts w:ascii="Arial" w:hAnsi="Arial" w:cs="Arial"/>
          <w:b/>
          <w:sz w:val="24"/>
          <w:szCs w:val="24"/>
        </w:rPr>
        <w:t xml:space="preserve">, por lo que </w:t>
      </w:r>
      <w:r w:rsidR="00E24B9F">
        <w:rPr>
          <w:rFonts w:ascii="Arial" w:hAnsi="Arial" w:cs="Arial"/>
          <w:b/>
          <w:sz w:val="24"/>
          <w:szCs w:val="24"/>
        </w:rPr>
        <w:t xml:space="preserve">en unanimidad </w:t>
      </w:r>
      <w:r w:rsidR="00E24B9F" w:rsidRPr="00DB3D44">
        <w:rPr>
          <w:rFonts w:ascii="Arial" w:hAnsi="Arial" w:cs="Arial"/>
          <w:b/>
          <w:sz w:val="24"/>
          <w:szCs w:val="24"/>
        </w:rPr>
        <w:t>e</w:t>
      </w:r>
      <w:r w:rsidR="00E24B9F">
        <w:rPr>
          <w:rFonts w:ascii="Arial" w:hAnsi="Arial" w:cs="Arial"/>
          <w:b/>
          <w:sz w:val="24"/>
          <w:szCs w:val="24"/>
        </w:rPr>
        <w:t>s</w:t>
      </w:r>
      <w:r w:rsidR="00E24B9F" w:rsidRPr="00DB3D44">
        <w:rPr>
          <w:rFonts w:ascii="Arial" w:hAnsi="Arial" w:cs="Arial"/>
          <w:b/>
          <w:sz w:val="24"/>
          <w:szCs w:val="24"/>
        </w:rPr>
        <w:t xml:space="preserve"> aprobado</w:t>
      </w:r>
      <w:r w:rsidR="00E24B9F" w:rsidRPr="00DB3D44">
        <w:rPr>
          <w:rFonts w:ascii="Arial" w:hAnsi="Arial" w:cs="Arial"/>
          <w:sz w:val="24"/>
          <w:szCs w:val="24"/>
        </w:rPr>
        <w:t xml:space="preserve"> </w:t>
      </w:r>
      <w:r w:rsidR="00E24B9F" w:rsidRPr="00DB3D44">
        <w:rPr>
          <w:rFonts w:ascii="Arial" w:hAnsi="Arial" w:cs="Arial"/>
          <w:b/>
          <w:sz w:val="24"/>
          <w:szCs w:val="24"/>
        </w:rPr>
        <w:t>por mayoría simple</w:t>
      </w:r>
      <w:r w:rsidR="00E24B9F" w:rsidRPr="00E35961">
        <w:rPr>
          <w:rFonts w:ascii="Arial" w:hAnsi="Arial" w:cs="Arial"/>
          <w:b/>
          <w:color w:val="FF0000"/>
          <w:sz w:val="24"/>
          <w:szCs w:val="24"/>
        </w:rPr>
        <w:t xml:space="preserve"> </w:t>
      </w:r>
      <w:r w:rsidR="00E24B9F">
        <w:rPr>
          <w:rFonts w:ascii="Arial" w:hAnsi="Arial" w:cs="Arial"/>
          <w:sz w:val="24"/>
          <w:szCs w:val="24"/>
        </w:rPr>
        <w:t>la solicitud de Licencia por Tiempo Indefinido con efectos a partir del día</w:t>
      </w:r>
      <w:r w:rsidR="00E24B9F" w:rsidRPr="006C6EB6">
        <w:rPr>
          <w:rFonts w:ascii="Arial" w:hAnsi="Arial" w:cs="Arial"/>
          <w:sz w:val="24"/>
          <w:szCs w:val="24"/>
        </w:rPr>
        <w:t xml:space="preserve"> 04 de marzo del 2021 </w:t>
      </w:r>
      <w:r w:rsidR="00E24B9F">
        <w:rPr>
          <w:rFonts w:ascii="Arial" w:hAnsi="Arial" w:cs="Arial"/>
          <w:sz w:val="24"/>
          <w:szCs w:val="24"/>
        </w:rPr>
        <w:t xml:space="preserve">del regidor </w:t>
      </w:r>
      <w:r w:rsidR="00E24B9F">
        <w:rPr>
          <w:rFonts w:ascii="Arial" w:hAnsi="Arial" w:cs="Arial"/>
          <w:b/>
          <w:sz w:val="24"/>
          <w:szCs w:val="24"/>
        </w:rPr>
        <w:t>Alberto Alfaro García</w:t>
      </w:r>
      <w:r w:rsidR="00E24B9F" w:rsidRPr="00237B32">
        <w:rPr>
          <w:rFonts w:ascii="Arial" w:hAnsi="Arial" w:cs="Arial"/>
          <w:b/>
          <w:sz w:val="24"/>
          <w:szCs w:val="24"/>
        </w:rPr>
        <w:t>,</w:t>
      </w:r>
      <w:r w:rsidR="00E24B9F">
        <w:rPr>
          <w:rFonts w:ascii="Arial" w:hAnsi="Arial" w:cs="Arial"/>
          <w:b/>
          <w:sz w:val="24"/>
          <w:szCs w:val="24"/>
        </w:rPr>
        <w:t xml:space="preserve"> </w:t>
      </w:r>
      <w:r w:rsidR="00E24B9F" w:rsidRPr="007C0E2B">
        <w:rPr>
          <w:rFonts w:ascii="Arial" w:hAnsi="Arial" w:cs="Arial"/>
          <w:sz w:val="24"/>
          <w:szCs w:val="24"/>
        </w:rPr>
        <w:t xml:space="preserve">bajo </w:t>
      </w:r>
      <w:r w:rsidR="00E24B9F">
        <w:rPr>
          <w:rFonts w:ascii="Arial" w:hAnsi="Arial" w:cs="Arial"/>
          <w:sz w:val="24"/>
          <w:szCs w:val="24"/>
        </w:rPr>
        <w:t>el siguiente:-</w:t>
      </w:r>
      <w:r w:rsidR="00E24B9F" w:rsidRPr="007C0E2B">
        <w:rPr>
          <w:rFonts w:ascii="Arial" w:hAnsi="Arial" w:cs="Arial"/>
          <w:sz w:val="24"/>
          <w:szCs w:val="24"/>
        </w:rPr>
        <w:t>----</w:t>
      </w:r>
      <w:r w:rsidR="00E24B9F">
        <w:rPr>
          <w:rFonts w:ascii="Arial" w:hAnsi="Arial" w:cs="Arial"/>
          <w:sz w:val="24"/>
          <w:szCs w:val="24"/>
        </w:rPr>
        <w:t>----------------------------------------</w:t>
      </w:r>
      <w:r w:rsidR="00E24B9F" w:rsidRPr="007C0E2B">
        <w:rPr>
          <w:rFonts w:ascii="Arial" w:hAnsi="Arial" w:cs="Arial"/>
          <w:sz w:val="24"/>
          <w:szCs w:val="24"/>
        </w:rPr>
        <w:t>------</w:t>
      </w:r>
      <w:r w:rsidR="00E24B9F">
        <w:rPr>
          <w:rFonts w:ascii="Arial" w:hAnsi="Arial" w:cs="Arial"/>
          <w:sz w:val="24"/>
          <w:szCs w:val="24"/>
        </w:rPr>
        <w:t>------------</w:t>
      </w:r>
      <w:r w:rsidR="00E24B9F" w:rsidRPr="007C0E2B">
        <w:rPr>
          <w:rFonts w:ascii="Arial" w:hAnsi="Arial" w:cs="Arial"/>
          <w:sz w:val="24"/>
          <w:szCs w:val="24"/>
        </w:rPr>
        <w:t>-----------</w:t>
      </w:r>
      <w:r w:rsidR="00183AE7">
        <w:rPr>
          <w:rFonts w:ascii="Arial" w:hAnsi="Arial" w:cs="Arial"/>
          <w:sz w:val="24"/>
          <w:szCs w:val="24"/>
        </w:rPr>
        <w:t>----------</w:t>
      </w:r>
      <w:r w:rsidR="00E24B9F">
        <w:rPr>
          <w:rFonts w:ascii="Arial" w:hAnsi="Arial" w:cs="Arial"/>
          <w:sz w:val="24"/>
          <w:szCs w:val="24"/>
        </w:rPr>
        <w:t>-----------------</w:t>
      </w:r>
      <w:r w:rsidR="00E24B9F" w:rsidRPr="007C0E2B">
        <w:rPr>
          <w:rFonts w:ascii="Arial" w:hAnsi="Arial" w:cs="Arial"/>
          <w:sz w:val="24"/>
          <w:szCs w:val="24"/>
        </w:rPr>
        <w:t>--</w:t>
      </w:r>
      <w:r w:rsidR="00E24B9F" w:rsidRPr="007C0E2B">
        <w:rPr>
          <w:rFonts w:ascii="Arial" w:hAnsi="Arial" w:cs="Arial"/>
          <w:b/>
          <w:sz w:val="24"/>
          <w:szCs w:val="24"/>
        </w:rPr>
        <w:t>ACUERDO NÚMERO</w:t>
      </w:r>
      <w:r w:rsidR="00E24B9F" w:rsidRPr="00455828">
        <w:rPr>
          <w:rFonts w:ascii="Arial" w:hAnsi="Arial" w:cs="Arial"/>
          <w:b/>
          <w:sz w:val="24"/>
          <w:szCs w:val="24"/>
        </w:rPr>
        <w:t xml:space="preserve"> 1616</w:t>
      </w:r>
      <w:r w:rsidR="00E24B9F">
        <w:rPr>
          <w:rFonts w:ascii="Arial" w:hAnsi="Arial" w:cs="Arial"/>
          <w:b/>
          <w:sz w:val="24"/>
          <w:szCs w:val="24"/>
        </w:rPr>
        <w:t>/2021</w:t>
      </w:r>
      <w:r w:rsidR="00E24B9F" w:rsidRPr="007C0E2B">
        <w:rPr>
          <w:rFonts w:ascii="Arial" w:hAnsi="Arial" w:cs="Arial"/>
          <w:sz w:val="24"/>
          <w:szCs w:val="24"/>
        </w:rPr>
        <w:t>--------------------</w:t>
      </w:r>
      <w:r w:rsidR="00183AE7">
        <w:rPr>
          <w:rFonts w:ascii="Arial" w:hAnsi="Arial" w:cs="Arial"/>
          <w:sz w:val="24"/>
          <w:szCs w:val="24"/>
        </w:rPr>
        <w:t>--------------</w:t>
      </w:r>
      <w:r w:rsidR="00E24B9F">
        <w:rPr>
          <w:rFonts w:ascii="Arial" w:hAnsi="Arial" w:cs="Arial"/>
          <w:sz w:val="24"/>
          <w:szCs w:val="24"/>
        </w:rPr>
        <w:t>--------------</w:t>
      </w:r>
      <w:r w:rsidR="00E24B9F" w:rsidRPr="007C0E2B">
        <w:rPr>
          <w:rFonts w:ascii="Arial" w:hAnsi="Arial" w:cs="Arial"/>
          <w:sz w:val="24"/>
          <w:szCs w:val="24"/>
        </w:rPr>
        <w:t>--</w:t>
      </w:r>
      <w:r w:rsidR="00E24B9F">
        <w:rPr>
          <w:rFonts w:ascii="Arial" w:hAnsi="Arial" w:cs="Arial"/>
          <w:sz w:val="24"/>
          <w:szCs w:val="24"/>
        </w:rPr>
        <w:t>---------------</w:t>
      </w:r>
      <w:r w:rsidR="00E24B9F" w:rsidRPr="007C0E2B">
        <w:rPr>
          <w:rFonts w:ascii="Arial" w:hAnsi="Arial" w:cs="Arial"/>
          <w:sz w:val="24"/>
          <w:szCs w:val="24"/>
        </w:rPr>
        <w:t>----------------------------------</w:t>
      </w:r>
      <w:r w:rsidR="00E24B9F">
        <w:rPr>
          <w:rFonts w:ascii="Arial" w:hAnsi="Arial" w:cs="Arial"/>
          <w:sz w:val="24"/>
          <w:szCs w:val="24"/>
        </w:rPr>
        <w:t>---------------------------</w:t>
      </w:r>
      <w:r w:rsidR="00E24B9F" w:rsidRPr="00931AF2">
        <w:rPr>
          <w:rFonts w:ascii="Arial" w:hAnsi="Arial" w:cs="Arial"/>
          <w:b/>
          <w:sz w:val="24"/>
          <w:szCs w:val="24"/>
        </w:rPr>
        <w:t>ÚNICO</w:t>
      </w:r>
      <w:r w:rsidR="00E24B9F" w:rsidRPr="00931AF2">
        <w:rPr>
          <w:rFonts w:ascii="Arial" w:hAnsi="Arial" w:cs="Arial"/>
          <w:b/>
          <w:color w:val="000000" w:themeColor="text1"/>
          <w:sz w:val="24"/>
          <w:szCs w:val="24"/>
        </w:rPr>
        <w:t>.-</w:t>
      </w:r>
      <w:r w:rsidR="00E24B9F">
        <w:rPr>
          <w:rFonts w:ascii="Arial" w:hAnsi="Arial" w:cs="Arial"/>
          <w:b/>
          <w:color w:val="000000" w:themeColor="text1"/>
          <w:sz w:val="24"/>
          <w:szCs w:val="24"/>
        </w:rPr>
        <w:t xml:space="preserve"> </w:t>
      </w:r>
      <w:r w:rsidR="00E24B9F">
        <w:rPr>
          <w:rFonts w:ascii="Arial" w:hAnsi="Arial" w:cs="Arial"/>
          <w:color w:val="000000" w:themeColor="text1"/>
          <w:sz w:val="24"/>
          <w:szCs w:val="24"/>
        </w:rPr>
        <w:t xml:space="preserve">Se aprueba </w:t>
      </w:r>
      <w:r w:rsidR="00E24B9F">
        <w:rPr>
          <w:rFonts w:ascii="Arial" w:hAnsi="Arial" w:cs="Arial"/>
          <w:sz w:val="24"/>
          <w:szCs w:val="24"/>
        </w:rPr>
        <w:t xml:space="preserve">la solicitud de Licencia por Tiempo Indefinido con efectos a partir del día </w:t>
      </w:r>
      <w:r w:rsidR="00E24B9F" w:rsidRPr="006C6EB6">
        <w:rPr>
          <w:rFonts w:ascii="Arial" w:hAnsi="Arial" w:cs="Arial"/>
          <w:sz w:val="24"/>
          <w:szCs w:val="24"/>
        </w:rPr>
        <w:t xml:space="preserve">04 de marzo del 2021 </w:t>
      </w:r>
      <w:r w:rsidR="00E24B9F">
        <w:rPr>
          <w:rFonts w:ascii="Arial" w:hAnsi="Arial" w:cs="Arial"/>
          <w:sz w:val="24"/>
          <w:szCs w:val="24"/>
        </w:rPr>
        <w:t xml:space="preserve">del regidor </w:t>
      </w:r>
      <w:r w:rsidR="00E24B9F">
        <w:rPr>
          <w:rFonts w:ascii="Arial" w:hAnsi="Arial" w:cs="Arial"/>
          <w:b/>
          <w:sz w:val="24"/>
          <w:szCs w:val="24"/>
        </w:rPr>
        <w:t>Alberto Alfaro García.</w:t>
      </w:r>
      <w:r w:rsidR="00E24B9F" w:rsidRPr="008B1CDC">
        <w:rPr>
          <w:rFonts w:ascii="Arial" w:hAnsi="Arial" w:cs="Arial"/>
          <w:sz w:val="24"/>
          <w:szCs w:val="24"/>
        </w:rPr>
        <w:t>--------</w:t>
      </w:r>
      <w:r w:rsidR="00E24B9F">
        <w:rPr>
          <w:rFonts w:ascii="Arial" w:hAnsi="Arial" w:cs="Arial"/>
          <w:sz w:val="24"/>
          <w:szCs w:val="24"/>
        </w:rPr>
        <w:t>------------------------------------------------------------------------------------------------------------------------------------------------------------------------------------</w:t>
      </w:r>
      <w:r w:rsidR="00E24B9F" w:rsidRPr="00DB3D44">
        <w:rPr>
          <w:rFonts w:ascii="Arial" w:hAnsi="Arial" w:cs="Arial"/>
          <w:b/>
          <w:sz w:val="24"/>
          <w:szCs w:val="24"/>
        </w:rPr>
        <w:t xml:space="preserve"> </w:t>
      </w:r>
      <w:r w:rsidR="000C2413" w:rsidRPr="004C33B3">
        <w:rPr>
          <w:rFonts w:ascii="Arial" w:hAnsi="Arial" w:cs="Arial"/>
          <w:sz w:val="24"/>
          <w:szCs w:val="36"/>
        </w:rPr>
        <w:t xml:space="preserve"> </w:t>
      </w:r>
      <w:r w:rsidR="00103520" w:rsidRPr="008F5CA4">
        <w:rPr>
          <w:rFonts w:ascii="Arial" w:hAnsi="Arial" w:cs="Arial"/>
          <w:b/>
          <w:sz w:val="24"/>
          <w:szCs w:val="24"/>
        </w:rPr>
        <w:t xml:space="preserve">FUNDAMENTO LEGAL.- </w:t>
      </w:r>
      <w:r w:rsidR="00103520" w:rsidRPr="008F5CA4">
        <w:rPr>
          <w:rFonts w:ascii="Arial" w:hAnsi="Arial" w:cs="Arial"/>
          <w:sz w:val="24"/>
          <w:szCs w:val="24"/>
        </w:rPr>
        <w:t>artículo 115 fracción I y II de la Constitución Política de</w:t>
      </w:r>
      <w:r w:rsidR="00103520">
        <w:rPr>
          <w:rFonts w:ascii="Arial" w:hAnsi="Arial" w:cs="Arial"/>
          <w:sz w:val="24"/>
          <w:szCs w:val="24"/>
        </w:rPr>
        <w:t xml:space="preserve"> los Estados Unidos Mexicanos.</w:t>
      </w:r>
      <w:r w:rsidR="00103520" w:rsidRPr="008F5CA4">
        <w:rPr>
          <w:rFonts w:ascii="Arial" w:hAnsi="Arial" w:cs="Arial"/>
          <w:sz w:val="24"/>
          <w:szCs w:val="24"/>
        </w:rPr>
        <w:t>---------------------------------------------------------------------------------------------------------------------------------------</w:t>
      </w:r>
      <w:r w:rsidR="00103520">
        <w:rPr>
          <w:rFonts w:ascii="Arial" w:hAnsi="Arial" w:cs="Arial"/>
          <w:sz w:val="24"/>
          <w:szCs w:val="24"/>
        </w:rPr>
        <w:t>---</w:t>
      </w:r>
      <w:r w:rsidR="00103520" w:rsidRPr="008F5CA4">
        <w:rPr>
          <w:rFonts w:ascii="Arial" w:hAnsi="Arial" w:cs="Arial"/>
          <w:sz w:val="24"/>
          <w:szCs w:val="24"/>
        </w:rPr>
        <w:t>---</w:t>
      </w:r>
      <w:r w:rsidR="007F162E" w:rsidRPr="007F162E">
        <w:rPr>
          <w:rFonts w:ascii="Arial" w:hAnsi="Arial" w:cs="Arial"/>
          <w:b/>
          <w:sz w:val="24"/>
          <w:szCs w:val="24"/>
        </w:rPr>
        <w:t>NOTIFÍQUESE.-</w:t>
      </w:r>
      <w:r w:rsidR="007F162E" w:rsidRPr="007F162E">
        <w:rPr>
          <w:rFonts w:ascii="Arial" w:hAnsi="Arial" w:cs="Arial"/>
          <w:sz w:val="24"/>
          <w:szCs w:val="24"/>
        </w:rPr>
        <w:t xml:space="preserve"> Presidenta Municipal, Síndico Municipal, Tesorero Municipal, Contralor Ciudadano, Coordinadora General de Administración e Innovación Gubernamental, Director de la Unidad de Transparencia, Jefa de Gabinete, para su conocimiento y efectos legales a que haya lugar</w:t>
      </w:r>
      <w:r w:rsidR="007F162E" w:rsidRPr="007F162E">
        <w:rPr>
          <w:rFonts w:ascii="Arial" w:hAnsi="Arial" w:cs="Arial"/>
          <w:b/>
          <w:sz w:val="24"/>
          <w:szCs w:val="24"/>
        </w:rPr>
        <w:t>.</w:t>
      </w:r>
      <w:r w:rsidR="007F162E" w:rsidRPr="007F162E">
        <w:rPr>
          <w:rFonts w:ascii="Arial" w:hAnsi="Arial" w:cs="Arial"/>
          <w:sz w:val="24"/>
          <w:szCs w:val="24"/>
        </w:rPr>
        <w:t>------------------------------------------------------------------------------------------------------------------------------------</w:t>
      </w:r>
      <w:r w:rsidR="007F162E">
        <w:rPr>
          <w:rFonts w:ascii="Arial" w:hAnsi="Arial" w:cs="Arial"/>
          <w:sz w:val="24"/>
          <w:szCs w:val="24"/>
        </w:rPr>
        <w:t>---------------------------------------------------------</w:t>
      </w:r>
      <w:r w:rsidR="007F162E" w:rsidRPr="007F162E">
        <w:rPr>
          <w:rFonts w:ascii="Arial" w:hAnsi="Arial" w:cs="Arial"/>
          <w:sz w:val="24"/>
          <w:szCs w:val="24"/>
        </w:rPr>
        <w:t xml:space="preserve">-                                                                                                                                                                                                                                                                                                                                                                                                                                                                                                                                                                                                                                                                                                                                                                                                                                                                                                                                                                                                                                                                                                                                                                                                                                                                                                                                                                                                                                                                                                                                                                                                                                                     </w:t>
      </w:r>
      <w:r w:rsidR="00E24B9F" w:rsidRPr="00733E72">
        <w:rPr>
          <w:rFonts w:ascii="Arial" w:hAnsi="Arial" w:cs="Arial"/>
          <w:sz w:val="24"/>
          <w:szCs w:val="24"/>
        </w:rPr>
        <w:t>Con la palabra la Presidente Municipal, C. María Elena Limón García</w:t>
      </w:r>
      <w:r w:rsidR="00E24B9F">
        <w:rPr>
          <w:rFonts w:ascii="Arial" w:hAnsi="Arial" w:cs="Arial"/>
          <w:sz w:val="24"/>
          <w:szCs w:val="24"/>
        </w:rPr>
        <w:t>:</w:t>
      </w:r>
      <w:r w:rsidR="00E24B9F">
        <w:rPr>
          <w:rFonts w:ascii="Arial" w:hAnsi="Arial" w:cs="Arial"/>
          <w:b/>
          <w:sz w:val="24"/>
          <w:szCs w:val="36"/>
        </w:rPr>
        <w:t xml:space="preserve"> </w:t>
      </w:r>
      <w:r w:rsidR="00E24B9F">
        <w:rPr>
          <w:rFonts w:ascii="Arial" w:hAnsi="Arial" w:cs="Arial"/>
          <w:sz w:val="24"/>
          <w:szCs w:val="36"/>
        </w:rPr>
        <w:t>Continúe Señor Secretario.------------------------------------------------------------------------------------------------------------------------------------------------------------------</w:t>
      </w:r>
      <w:r w:rsidR="00E24B9F" w:rsidRPr="00733E72">
        <w:rPr>
          <w:rFonts w:ascii="Arial" w:hAnsi="Arial" w:cs="Arial"/>
          <w:sz w:val="24"/>
          <w:szCs w:val="24"/>
        </w:rPr>
        <w:t>En uso de la voz el Secretario del Ayuntamiento, Lic. Salvador Ruíz Ayala:</w:t>
      </w:r>
      <w:r w:rsidR="000D1310">
        <w:rPr>
          <w:rFonts w:ascii="Arial" w:hAnsi="Arial" w:cs="Arial"/>
          <w:i/>
          <w:sz w:val="24"/>
          <w:szCs w:val="36"/>
        </w:rPr>
        <w:t xml:space="preserve"> </w:t>
      </w:r>
      <w:r w:rsidR="000C2413" w:rsidRPr="004C33B3">
        <w:rPr>
          <w:rFonts w:ascii="Arial" w:hAnsi="Arial" w:cs="Arial"/>
          <w:sz w:val="24"/>
          <w:szCs w:val="36"/>
        </w:rPr>
        <w:t>Se recibió escrito del regidor Oscar Vásquez Llamas, a través del cual pide licencia para ausentarse de su cargo por tiempo indefinido con efectos a partir del 05 de marzo del 2021.</w:t>
      </w:r>
      <w:r w:rsidR="00E24B9F">
        <w:rPr>
          <w:rFonts w:ascii="Arial" w:hAnsi="Arial" w:cs="Arial"/>
          <w:sz w:val="24"/>
          <w:szCs w:val="36"/>
        </w:rPr>
        <w:t>---------------------------------------------------------------------------------------------------------------------------------------------</w:t>
      </w:r>
      <w:r w:rsidR="00E24B9F" w:rsidRPr="00733E72">
        <w:rPr>
          <w:rFonts w:ascii="Arial" w:hAnsi="Arial" w:cs="Arial"/>
          <w:sz w:val="24"/>
          <w:szCs w:val="24"/>
        </w:rPr>
        <w:t>Con la palabra la Presidente Municipal, C. María Elena Limón García</w:t>
      </w:r>
      <w:r w:rsidR="00E24B9F">
        <w:rPr>
          <w:rFonts w:ascii="Arial" w:hAnsi="Arial" w:cs="Arial"/>
          <w:sz w:val="24"/>
          <w:szCs w:val="24"/>
        </w:rPr>
        <w:t>:</w:t>
      </w:r>
      <w:r w:rsidR="00E24B9F">
        <w:rPr>
          <w:rFonts w:ascii="Arial" w:hAnsi="Arial" w:cs="Arial"/>
          <w:b/>
          <w:sz w:val="24"/>
          <w:szCs w:val="36"/>
        </w:rPr>
        <w:t xml:space="preserve"> </w:t>
      </w:r>
      <w:r w:rsidR="00E24B9F" w:rsidRPr="00E24B9F">
        <w:rPr>
          <w:rFonts w:ascii="Arial" w:hAnsi="Arial" w:cs="Arial"/>
          <w:sz w:val="24"/>
          <w:szCs w:val="36"/>
        </w:rPr>
        <w:t>P</w:t>
      </w:r>
      <w:r w:rsidR="00E24B9F">
        <w:rPr>
          <w:rFonts w:ascii="Arial" w:hAnsi="Arial" w:cs="Arial"/>
          <w:sz w:val="24"/>
          <w:szCs w:val="24"/>
        </w:rPr>
        <w:t xml:space="preserve">or lo que en votación económica les pregunto quienes estén por la afirmativa de la solicitud, favor de manifestarlo, </w:t>
      </w:r>
      <w:r w:rsidR="00183AE7">
        <w:rPr>
          <w:rFonts w:ascii="Arial" w:hAnsi="Arial" w:cs="Arial"/>
          <w:sz w:val="24"/>
          <w:szCs w:val="24"/>
        </w:rPr>
        <w:t>es aprobado por unanimidad,</w:t>
      </w:r>
      <w:r w:rsidR="00183AE7" w:rsidRPr="00DB3D44">
        <w:rPr>
          <w:rFonts w:ascii="Arial" w:hAnsi="Arial" w:cs="Arial"/>
          <w:b/>
          <w:sz w:val="24"/>
          <w:szCs w:val="24"/>
        </w:rPr>
        <w:t xml:space="preserve"> </w:t>
      </w:r>
      <w:r w:rsidR="00E24B9F" w:rsidRPr="00DB3D44">
        <w:rPr>
          <w:rFonts w:ascii="Arial" w:hAnsi="Arial" w:cs="Arial"/>
          <w:b/>
          <w:sz w:val="24"/>
          <w:szCs w:val="24"/>
        </w:rPr>
        <w:t>estando presentes 18</w:t>
      </w:r>
      <w:r w:rsidR="00E24B9F">
        <w:rPr>
          <w:rFonts w:ascii="Arial" w:hAnsi="Arial" w:cs="Arial"/>
          <w:b/>
          <w:sz w:val="24"/>
          <w:szCs w:val="24"/>
        </w:rPr>
        <w:t xml:space="preserve"> (dieciocho</w:t>
      </w:r>
      <w:r w:rsidR="00E24B9F" w:rsidRPr="00DB3D44">
        <w:rPr>
          <w:rFonts w:ascii="Arial" w:hAnsi="Arial" w:cs="Arial"/>
          <w:b/>
          <w:sz w:val="24"/>
          <w:szCs w:val="24"/>
        </w:rPr>
        <w:t>) integrantes del pleno, en fo</w:t>
      </w:r>
      <w:r w:rsidR="00E24B9F">
        <w:rPr>
          <w:rFonts w:ascii="Arial" w:hAnsi="Arial" w:cs="Arial"/>
          <w:b/>
          <w:sz w:val="24"/>
          <w:szCs w:val="24"/>
        </w:rPr>
        <w:t>rma económica son emitidos 18 (dieciocho) votos a favor</w:t>
      </w:r>
      <w:r w:rsidR="00E24B9F" w:rsidRPr="00DB3D44">
        <w:rPr>
          <w:rFonts w:ascii="Arial" w:hAnsi="Arial" w:cs="Arial"/>
          <w:b/>
          <w:sz w:val="24"/>
          <w:szCs w:val="24"/>
        </w:rPr>
        <w:t xml:space="preserve">, por lo que </w:t>
      </w:r>
      <w:r w:rsidR="00E24B9F">
        <w:rPr>
          <w:rFonts w:ascii="Arial" w:hAnsi="Arial" w:cs="Arial"/>
          <w:b/>
          <w:sz w:val="24"/>
          <w:szCs w:val="24"/>
        </w:rPr>
        <w:t xml:space="preserve">en unanimidad </w:t>
      </w:r>
      <w:r w:rsidR="00E24B9F" w:rsidRPr="00DB3D44">
        <w:rPr>
          <w:rFonts w:ascii="Arial" w:hAnsi="Arial" w:cs="Arial"/>
          <w:b/>
          <w:sz w:val="24"/>
          <w:szCs w:val="24"/>
        </w:rPr>
        <w:t>e</w:t>
      </w:r>
      <w:r w:rsidR="00E24B9F">
        <w:rPr>
          <w:rFonts w:ascii="Arial" w:hAnsi="Arial" w:cs="Arial"/>
          <w:b/>
          <w:sz w:val="24"/>
          <w:szCs w:val="24"/>
        </w:rPr>
        <w:t>s</w:t>
      </w:r>
      <w:r w:rsidR="00E24B9F" w:rsidRPr="00DB3D44">
        <w:rPr>
          <w:rFonts w:ascii="Arial" w:hAnsi="Arial" w:cs="Arial"/>
          <w:b/>
          <w:sz w:val="24"/>
          <w:szCs w:val="24"/>
        </w:rPr>
        <w:t xml:space="preserve"> aprobado</w:t>
      </w:r>
      <w:r w:rsidR="00E24B9F" w:rsidRPr="00DB3D44">
        <w:rPr>
          <w:rFonts w:ascii="Arial" w:hAnsi="Arial" w:cs="Arial"/>
          <w:sz w:val="24"/>
          <w:szCs w:val="24"/>
        </w:rPr>
        <w:t xml:space="preserve"> </w:t>
      </w:r>
      <w:r w:rsidR="00E24B9F" w:rsidRPr="00DB3D44">
        <w:rPr>
          <w:rFonts w:ascii="Arial" w:hAnsi="Arial" w:cs="Arial"/>
          <w:b/>
          <w:sz w:val="24"/>
          <w:szCs w:val="24"/>
        </w:rPr>
        <w:t>por mayoría simple</w:t>
      </w:r>
      <w:r w:rsidR="00E24B9F" w:rsidRPr="00E35961">
        <w:rPr>
          <w:rFonts w:ascii="Arial" w:hAnsi="Arial" w:cs="Arial"/>
          <w:b/>
          <w:color w:val="FF0000"/>
          <w:sz w:val="24"/>
          <w:szCs w:val="24"/>
        </w:rPr>
        <w:t xml:space="preserve"> </w:t>
      </w:r>
      <w:r w:rsidR="00E24B9F">
        <w:rPr>
          <w:rFonts w:ascii="Arial" w:hAnsi="Arial" w:cs="Arial"/>
          <w:sz w:val="24"/>
          <w:szCs w:val="24"/>
        </w:rPr>
        <w:t>la solicitud de Licencia por Tiempo Indefinido con efectos a partir del día</w:t>
      </w:r>
      <w:r w:rsidR="00E24B9F" w:rsidRPr="006C6EB6">
        <w:rPr>
          <w:rFonts w:ascii="Arial" w:hAnsi="Arial" w:cs="Arial"/>
          <w:sz w:val="24"/>
          <w:szCs w:val="24"/>
        </w:rPr>
        <w:t xml:space="preserve"> </w:t>
      </w:r>
      <w:r w:rsidR="00E24B9F">
        <w:rPr>
          <w:rFonts w:ascii="Arial" w:hAnsi="Arial" w:cs="Arial"/>
          <w:sz w:val="24"/>
          <w:szCs w:val="24"/>
        </w:rPr>
        <w:t>05</w:t>
      </w:r>
      <w:r w:rsidR="00E24B9F" w:rsidRPr="006C6EB6">
        <w:rPr>
          <w:rFonts w:ascii="Arial" w:hAnsi="Arial" w:cs="Arial"/>
          <w:sz w:val="24"/>
          <w:szCs w:val="24"/>
        </w:rPr>
        <w:t xml:space="preserve"> de marzo del 2021 </w:t>
      </w:r>
      <w:r w:rsidR="00E24B9F">
        <w:rPr>
          <w:rFonts w:ascii="Arial" w:hAnsi="Arial" w:cs="Arial"/>
          <w:sz w:val="24"/>
          <w:szCs w:val="24"/>
        </w:rPr>
        <w:t xml:space="preserve">del regidor </w:t>
      </w:r>
      <w:r w:rsidR="00E24B9F">
        <w:rPr>
          <w:rFonts w:ascii="Arial" w:hAnsi="Arial" w:cs="Arial"/>
          <w:b/>
          <w:sz w:val="24"/>
          <w:szCs w:val="24"/>
        </w:rPr>
        <w:t>Oscar Vásquez Llamas</w:t>
      </w:r>
      <w:r w:rsidR="00E24B9F" w:rsidRPr="00237B32">
        <w:rPr>
          <w:rFonts w:ascii="Arial" w:hAnsi="Arial" w:cs="Arial"/>
          <w:b/>
          <w:sz w:val="24"/>
          <w:szCs w:val="24"/>
        </w:rPr>
        <w:t>,</w:t>
      </w:r>
      <w:r w:rsidR="00E24B9F">
        <w:rPr>
          <w:rFonts w:ascii="Arial" w:hAnsi="Arial" w:cs="Arial"/>
          <w:b/>
          <w:sz w:val="24"/>
          <w:szCs w:val="24"/>
        </w:rPr>
        <w:t xml:space="preserve"> </w:t>
      </w:r>
      <w:r w:rsidR="00E24B9F" w:rsidRPr="007C0E2B">
        <w:rPr>
          <w:rFonts w:ascii="Arial" w:hAnsi="Arial" w:cs="Arial"/>
          <w:sz w:val="24"/>
          <w:szCs w:val="24"/>
        </w:rPr>
        <w:t xml:space="preserve">bajo </w:t>
      </w:r>
      <w:r w:rsidR="00E24B9F">
        <w:rPr>
          <w:rFonts w:ascii="Arial" w:hAnsi="Arial" w:cs="Arial"/>
          <w:sz w:val="24"/>
          <w:szCs w:val="24"/>
        </w:rPr>
        <w:t>el siguiente:-</w:t>
      </w:r>
      <w:r w:rsidR="00E24B9F" w:rsidRPr="007C0E2B">
        <w:rPr>
          <w:rFonts w:ascii="Arial" w:hAnsi="Arial" w:cs="Arial"/>
          <w:sz w:val="24"/>
          <w:szCs w:val="24"/>
        </w:rPr>
        <w:t>----</w:t>
      </w:r>
      <w:r w:rsidR="00E24B9F">
        <w:rPr>
          <w:rFonts w:ascii="Arial" w:hAnsi="Arial" w:cs="Arial"/>
          <w:sz w:val="24"/>
          <w:szCs w:val="24"/>
        </w:rPr>
        <w:t>----------------------------------------</w:t>
      </w:r>
      <w:r w:rsidR="00E24B9F" w:rsidRPr="007C0E2B">
        <w:rPr>
          <w:rFonts w:ascii="Arial" w:hAnsi="Arial" w:cs="Arial"/>
          <w:sz w:val="24"/>
          <w:szCs w:val="24"/>
        </w:rPr>
        <w:t>-------------------</w:t>
      </w:r>
      <w:r w:rsidR="00183AE7">
        <w:rPr>
          <w:rFonts w:ascii="Arial" w:hAnsi="Arial" w:cs="Arial"/>
          <w:sz w:val="24"/>
          <w:szCs w:val="24"/>
        </w:rPr>
        <w:t>-------------</w:t>
      </w:r>
      <w:r w:rsidR="00E24B9F">
        <w:rPr>
          <w:rFonts w:ascii="Arial" w:hAnsi="Arial" w:cs="Arial"/>
          <w:sz w:val="24"/>
          <w:szCs w:val="24"/>
        </w:rPr>
        <w:t>-------------------------------------------------------------------------</w:t>
      </w:r>
      <w:r w:rsidR="00E24B9F" w:rsidRPr="007C0E2B">
        <w:rPr>
          <w:rFonts w:ascii="Arial" w:hAnsi="Arial" w:cs="Arial"/>
          <w:sz w:val="24"/>
          <w:szCs w:val="24"/>
        </w:rPr>
        <w:t>-</w:t>
      </w:r>
      <w:r w:rsidR="00E24B9F" w:rsidRPr="007C0E2B">
        <w:rPr>
          <w:rFonts w:ascii="Arial" w:hAnsi="Arial" w:cs="Arial"/>
          <w:b/>
          <w:sz w:val="24"/>
          <w:szCs w:val="24"/>
        </w:rPr>
        <w:t>ACUERDO NÚMERO</w:t>
      </w:r>
      <w:r w:rsidR="00E24B9F">
        <w:rPr>
          <w:rFonts w:ascii="Arial" w:hAnsi="Arial" w:cs="Arial"/>
          <w:b/>
          <w:color w:val="FF0000"/>
          <w:sz w:val="24"/>
          <w:szCs w:val="24"/>
        </w:rPr>
        <w:t xml:space="preserve"> </w:t>
      </w:r>
      <w:r w:rsidR="00E24B9F" w:rsidRPr="00455828">
        <w:rPr>
          <w:rFonts w:ascii="Arial" w:hAnsi="Arial" w:cs="Arial"/>
          <w:b/>
          <w:sz w:val="24"/>
          <w:szCs w:val="24"/>
        </w:rPr>
        <w:t>1617</w:t>
      </w:r>
      <w:r w:rsidR="00E24B9F">
        <w:rPr>
          <w:rFonts w:ascii="Arial" w:hAnsi="Arial" w:cs="Arial"/>
          <w:b/>
          <w:sz w:val="24"/>
          <w:szCs w:val="24"/>
        </w:rPr>
        <w:t>/2021</w:t>
      </w:r>
      <w:r w:rsidR="00E24B9F" w:rsidRPr="007C0E2B">
        <w:rPr>
          <w:rFonts w:ascii="Arial" w:hAnsi="Arial" w:cs="Arial"/>
          <w:sz w:val="24"/>
          <w:szCs w:val="24"/>
        </w:rPr>
        <w:t>--------------------</w:t>
      </w:r>
      <w:r w:rsidR="00E24B9F">
        <w:rPr>
          <w:rFonts w:ascii="Arial" w:hAnsi="Arial" w:cs="Arial"/>
          <w:sz w:val="24"/>
          <w:szCs w:val="24"/>
        </w:rPr>
        <w:t>-----------------------------</w:t>
      </w:r>
      <w:r w:rsidR="00E24B9F" w:rsidRPr="007C0E2B">
        <w:rPr>
          <w:rFonts w:ascii="Arial" w:hAnsi="Arial" w:cs="Arial"/>
          <w:sz w:val="24"/>
          <w:szCs w:val="24"/>
        </w:rPr>
        <w:t>--</w:t>
      </w:r>
      <w:r w:rsidR="00E24B9F">
        <w:rPr>
          <w:rFonts w:ascii="Arial" w:hAnsi="Arial" w:cs="Arial"/>
          <w:sz w:val="24"/>
          <w:szCs w:val="24"/>
        </w:rPr>
        <w:t>-----------------</w:t>
      </w:r>
      <w:r w:rsidR="00E24B9F" w:rsidRPr="007C0E2B">
        <w:rPr>
          <w:rFonts w:ascii="Arial" w:hAnsi="Arial" w:cs="Arial"/>
          <w:sz w:val="24"/>
          <w:szCs w:val="24"/>
        </w:rPr>
        <w:t>----------------------------------</w:t>
      </w:r>
      <w:r w:rsidR="00E24B9F">
        <w:rPr>
          <w:rFonts w:ascii="Arial" w:hAnsi="Arial" w:cs="Arial"/>
          <w:sz w:val="24"/>
          <w:szCs w:val="24"/>
        </w:rPr>
        <w:t>--------------------------</w:t>
      </w:r>
      <w:r w:rsidR="00E24B9F" w:rsidRPr="00931AF2">
        <w:rPr>
          <w:rFonts w:ascii="Arial" w:hAnsi="Arial" w:cs="Arial"/>
          <w:b/>
          <w:sz w:val="24"/>
          <w:szCs w:val="24"/>
        </w:rPr>
        <w:t>ÚNICO</w:t>
      </w:r>
      <w:r w:rsidR="00E24B9F" w:rsidRPr="00931AF2">
        <w:rPr>
          <w:rFonts w:ascii="Arial" w:hAnsi="Arial" w:cs="Arial"/>
          <w:b/>
          <w:color w:val="000000" w:themeColor="text1"/>
          <w:sz w:val="24"/>
          <w:szCs w:val="24"/>
        </w:rPr>
        <w:t>.-</w:t>
      </w:r>
      <w:r w:rsidR="00E24B9F">
        <w:rPr>
          <w:rFonts w:ascii="Arial" w:hAnsi="Arial" w:cs="Arial"/>
          <w:color w:val="000000" w:themeColor="text1"/>
          <w:sz w:val="24"/>
          <w:szCs w:val="24"/>
        </w:rPr>
        <w:t xml:space="preserve">Se aprueba </w:t>
      </w:r>
      <w:r w:rsidR="00E24B9F">
        <w:rPr>
          <w:rFonts w:ascii="Arial" w:hAnsi="Arial" w:cs="Arial"/>
          <w:sz w:val="24"/>
          <w:szCs w:val="24"/>
        </w:rPr>
        <w:t>la solicitud de Licencia por Tiempo Indefinido con efectos a partir del día 05</w:t>
      </w:r>
      <w:r w:rsidR="00E24B9F" w:rsidRPr="006C6EB6">
        <w:rPr>
          <w:rFonts w:ascii="Arial" w:hAnsi="Arial" w:cs="Arial"/>
          <w:sz w:val="24"/>
          <w:szCs w:val="24"/>
        </w:rPr>
        <w:t xml:space="preserve"> de marzo del 2021 </w:t>
      </w:r>
      <w:r w:rsidR="00E24B9F">
        <w:rPr>
          <w:rFonts w:ascii="Arial" w:hAnsi="Arial" w:cs="Arial"/>
          <w:sz w:val="24"/>
          <w:szCs w:val="24"/>
        </w:rPr>
        <w:t xml:space="preserve">del regidor </w:t>
      </w:r>
      <w:r w:rsidR="00E24B9F">
        <w:rPr>
          <w:rFonts w:ascii="Arial" w:hAnsi="Arial" w:cs="Arial"/>
          <w:b/>
          <w:sz w:val="24"/>
          <w:szCs w:val="24"/>
        </w:rPr>
        <w:t>Oscar Vásquez Llamas.</w:t>
      </w:r>
      <w:r w:rsidR="00E24B9F" w:rsidRPr="008B1CDC">
        <w:rPr>
          <w:rFonts w:ascii="Arial" w:hAnsi="Arial" w:cs="Arial"/>
          <w:sz w:val="24"/>
          <w:szCs w:val="24"/>
        </w:rPr>
        <w:t>--------</w:t>
      </w:r>
      <w:r w:rsidR="00E24B9F">
        <w:rPr>
          <w:rFonts w:ascii="Arial" w:hAnsi="Arial" w:cs="Arial"/>
          <w:sz w:val="24"/>
          <w:szCs w:val="24"/>
        </w:rPr>
        <w:t>----------------------------------------------------------------------------------------------------------------------------------------------------------------------------------</w:t>
      </w:r>
      <w:r w:rsidR="00103520" w:rsidRPr="00103520">
        <w:rPr>
          <w:rFonts w:ascii="Arial" w:hAnsi="Arial" w:cs="Arial"/>
          <w:b/>
          <w:sz w:val="24"/>
          <w:szCs w:val="24"/>
        </w:rPr>
        <w:t xml:space="preserve"> </w:t>
      </w:r>
      <w:r w:rsidR="00103520" w:rsidRPr="008F5CA4">
        <w:rPr>
          <w:rFonts w:ascii="Arial" w:hAnsi="Arial" w:cs="Arial"/>
          <w:b/>
          <w:sz w:val="24"/>
          <w:szCs w:val="24"/>
        </w:rPr>
        <w:t xml:space="preserve">FUNDAMENTO LEGAL.- </w:t>
      </w:r>
      <w:r w:rsidR="00103520" w:rsidRPr="008F5CA4">
        <w:rPr>
          <w:rFonts w:ascii="Arial" w:hAnsi="Arial" w:cs="Arial"/>
          <w:sz w:val="24"/>
          <w:szCs w:val="24"/>
        </w:rPr>
        <w:t>artículo 115 fracción I y II de la Constitución Política de</w:t>
      </w:r>
      <w:r w:rsidR="00103520">
        <w:rPr>
          <w:rFonts w:ascii="Arial" w:hAnsi="Arial" w:cs="Arial"/>
          <w:sz w:val="24"/>
          <w:szCs w:val="24"/>
        </w:rPr>
        <w:t xml:space="preserve"> los Estados Unidos Mexicanos.</w:t>
      </w:r>
      <w:r w:rsidR="00103520" w:rsidRPr="008F5CA4">
        <w:rPr>
          <w:rFonts w:ascii="Arial" w:hAnsi="Arial" w:cs="Arial"/>
          <w:sz w:val="24"/>
          <w:szCs w:val="24"/>
        </w:rPr>
        <w:t>---------------------------------------------------------------------------------------------------------------------------------------</w:t>
      </w:r>
      <w:r w:rsidR="00103520">
        <w:rPr>
          <w:rFonts w:ascii="Arial" w:hAnsi="Arial" w:cs="Arial"/>
          <w:sz w:val="24"/>
          <w:szCs w:val="24"/>
        </w:rPr>
        <w:t>---</w:t>
      </w:r>
      <w:r w:rsidR="00103520" w:rsidRPr="008F5CA4">
        <w:rPr>
          <w:rFonts w:ascii="Arial" w:hAnsi="Arial" w:cs="Arial"/>
          <w:sz w:val="24"/>
          <w:szCs w:val="24"/>
        </w:rPr>
        <w:t>---</w:t>
      </w:r>
      <w:r w:rsidR="007F162E" w:rsidRPr="007F162E">
        <w:rPr>
          <w:rFonts w:ascii="Arial" w:hAnsi="Arial" w:cs="Arial"/>
          <w:b/>
          <w:sz w:val="24"/>
          <w:szCs w:val="24"/>
        </w:rPr>
        <w:t>NOTIFÍQUESE.-</w:t>
      </w:r>
      <w:r w:rsidR="007F162E" w:rsidRPr="007F162E">
        <w:rPr>
          <w:rFonts w:ascii="Arial" w:hAnsi="Arial" w:cs="Arial"/>
          <w:sz w:val="24"/>
          <w:szCs w:val="24"/>
        </w:rPr>
        <w:t xml:space="preserve"> Presidenta Municipal, Síndico Municipal, Tesorero Municipal, Contralor Ciudadano, Coordinadora General de Administración e Innovación Gubernamental, Director de la Unidad de Transparencia, Jefa de Gabinete, para su conocimiento y efectos legales a que haya lugar</w:t>
      </w:r>
      <w:r w:rsidR="007F162E" w:rsidRPr="007F162E">
        <w:rPr>
          <w:rFonts w:ascii="Arial" w:hAnsi="Arial" w:cs="Arial"/>
          <w:b/>
          <w:sz w:val="24"/>
          <w:szCs w:val="24"/>
        </w:rPr>
        <w:t>.</w:t>
      </w:r>
      <w:r w:rsidR="007F162E" w:rsidRPr="007F162E">
        <w:rPr>
          <w:rFonts w:ascii="Arial" w:hAnsi="Arial" w:cs="Arial"/>
          <w:sz w:val="24"/>
          <w:szCs w:val="24"/>
        </w:rPr>
        <w:t>------------------------------------------------------------------------------------------------------------------------------------</w:t>
      </w:r>
      <w:r w:rsidR="007F162E">
        <w:rPr>
          <w:rFonts w:ascii="Arial" w:hAnsi="Arial" w:cs="Arial"/>
          <w:sz w:val="24"/>
          <w:szCs w:val="24"/>
        </w:rPr>
        <w:t>---------------------------------------------------------</w:t>
      </w:r>
      <w:r w:rsidR="007F162E" w:rsidRPr="007F162E">
        <w:rPr>
          <w:rFonts w:ascii="Arial" w:hAnsi="Arial" w:cs="Arial"/>
          <w:sz w:val="24"/>
          <w:szCs w:val="24"/>
        </w:rPr>
        <w:t xml:space="preserve">-                                                                                                                                                                                                                                                                                                                                                                                                                                                                                                                                                                                                                                                                                                                                                                                                                                                                                                                                                                                                                                                                                                                                                                                                                                                                                                                                                                                                                                                                                                                                                                                                                                                     </w:t>
      </w:r>
      <w:r w:rsidR="00E24B9F" w:rsidRPr="00733E72">
        <w:rPr>
          <w:rFonts w:ascii="Arial" w:hAnsi="Arial" w:cs="Arial"/>
          <w:sz w:val="24"/>
          <w:szCs w:val="24"/>
        </w:rPr>
        <w:t>Con la palabra la Presidente Municipal, C. María Elena Limón García</w:t>
      </w:r>
      <w:r w:rsidR="00E24B9F">
        <w:rPr>
          <w:rFonts w:ascii="Arial" w:hAnsi="Arial" w:cs="Arial"/>
          <w:sz w:val="24"/>
          <w:szCs w:val="24"/>
        </w:rPr>
        <w:t>:</w:t>
      </w:r>
      <w:r w:rsidR="00E24B9F">
        <w:rPr>
          <w:rFonts w:ascii="Arial" w:hAnsi="Arial" w:cs="Arial"/>
          <w:b/>
          <w:sz w:val="24"/>
          <w:szCs w:val="36"/>
        </w:rPr>
        <w:t xml:space="preserve"> </w:t>
      </w:r>
      <w:r w:rsidR="00E24B9F">
        <w:rPr>
          <w:rFonts w:ascii="Arial" w:hAnsi="Arial" w:cs="Arial"/>
          <w:sz w:val="24"/>
          <w:szCs w:val="36"/>
        </w:rPr>
        <w:t>Continúe Secretario.--------------------------------------------------------------------------------------------------------------------------------------------------------------------------</w:t>
      </w:r>
      <w:r w:rsidR="00E24B9F" w:rsidRPr="00733E72">
        <w:rPr>
          <w:rFonts w:ascii="Arial" w:hAnsi="Arial" w:cs="Arial"/>
          <w:sz w:val="24"/>
          <w:szCs w:val="24"/>
        </w:rPr>
        <w:t>En uso de la voz el Secretario del Ayuntamiento, Lic. Salvador Ruíz Ayala:</w:t>
      </w:r>
      <w:r w:rsidR="000D1310">
        <w:rPr>
          <w:rFonts w:ascii="Arial" w:hAnsi="Arial" w:cs="Arial"/>
          <w:i/>
          <w:sz w:val="24"/>
          <w:szCs w:val="36"/>
        </w:rPr>
        <w:t xml:space="preserve"> </w:t>
      </w:r>
      <w:r w:rsidR="000C2413" w:rsidRPr="004C33B3">
        <w:rPr>
          <w:rFonts w:ascii="Arial" w:hAnsi="Arial" w:cs="Arial"/>
          <w:b/>
          <w:sz w:val="24"/>
          <w:szCs w:val="36"/>
        </w:rPr>
        <w:t>IV.- J)</w:t>
      </w:r>
      <w:r w:rsidR="000C2413" w:rsidRPr="004C33B3">
        <w:rPr>
          <w:rFonts w:ascii="Arial" w:hAnsi="Arial" w:cs="Arial"/>
          <w:sz w:val="24"/>
          <w:szCs w:val="36"/>
        </w:rPr>
        <w:t xml:space="preserve"> Se recibió </w:t>
      </w:r>
      <w:r w:rsidR="000C2413" w:rsidRPr="004C33B3">
        <w:rPr>
          <w:rFonts w:ascii="Arial" w:hAnsi="Arial" w:cs="Arial"/>
          <w:sz w:val="24"/>
          <w:szCs w:val="28"/>
        </w:rPr>
        <w:t xml:space="preserve">oficio MOR/AMC/020/2021 </w:t>
      </w:r>
      <w:r w:rsidR="000C2413" w:rsidRPr="004C33B3">
        <w:rPr>
          <w:rFonts w:ascii="Arial" w:hAnsi="Arial" w:cs="Arial"/>
          <w:sz w:val="24"/>
          <w:szCs w:val="36"/>
        </w:rPr>
        <w:t xml:space="preserve">del regidor Alberto Maldonado </w:t>
      </w:r>
      <w:proofErr w:type="spellStart"/>
      <w:r w:rsidR="000C2413" w:rsidRPr="004C33B3">
        <w:rPr>
          <w:rFonts w:ascii="Arial" w:hAnsi="Arial" w:cs="Arial"/>
          <w:sz w:val="24"/>
          <w:szCs w:val="36"/>
        </w:rPr>
        <w:t>Chavarín</w:t>
      </w:r>
      <w:proofErr w:type="spellEnd"/>
      <w:r w:rsidR="000C2413" w:rsidRPr="004C33B3">
        <w:rPr>
          <w:rFonts w:ascii="Arial" w:hAnsi="Arial" w:cs="Arial"/>
          <w:sz w:val="24"/>
          <w:szCs w:val="36"/>
        </w:rPr>
        <w:t>, a través del cual pide licencia para ausentarse de su cargo por tiempo indefinido con efectos a partir del 04 de marzo del 2021.</w:t>
      </w:r>
      <w:r w:rsidR="00E24B9F">
        <w:rPr>
          <w:rFonts w:ascii="Arial" w:hAnsi="Arial" w:cs="Arial"/>
          <w:sz w:val="24"/>
          <w:szCs w:val="36"/>
        </w:rPr>
        <w:t>----------------------------------------------------------------------------------------------------------------------------------------------------------------------------------------------</w:t>
      </w:r>
      <w:r w:rsidR="000C2413" w:rsidRPr="004C33B3">
        <w:rPr>
          <w:rFonts w:ascii="Arial" w:hAnsi="Arial" w:cs="Arial"/>
          <w:sz w:val="24"/>
          <w:szCs w:val="36"/>
        </w:rPr>
        <w:t xml:space="preserve"> </w:t>
      </w:r>
      <w:r w:rsidR="00E24B9F" w:rsidRPr="00733E72">
        <w:rPr>
          <w:rFonts w:ascii="Arial" w:hAnsi="Arial" w:cs="Arial"/>
          <w:sz w:val="24"/>
          <w:szCs w:val="24"/>
        </w:rPr>
        <w:t>Con la palabra la Presidente Municipal, C. María Elena Limón García</w:t>
      </w:r>
      <w:r w:rsidR="00E24B9F">
        <w:rPr>
          <w:rFonts w:ascii="Arial" w:hAnsi="Arial" w:cs="Arial"/>
          <w:sz w:val="24"/>
          <w:szCs w:val="24"/>
        </w:rPr>
        <w:t>:</w:t>
      </w:r>
      <w:r w:rsidR="00E24B9F">
        <w:rPr>
          <w:rFonts w:ascii="Arial" w:hAnsi="Arial" w:cs="Arial"/>
          <w:b/>
          <w:sz w:val="24"/>
          <w:szCs w:val="36"/>
        </w:rPr>
        <w:t xml:space="preserve"> </w:t>
      </w:r>
      <w:r w:rsidR="00E24B9F" w:rsidRPr="00E24B9F">
        <w:rPr>
          <w:rFonts w:ascii="Arial" w:hAnsi="Arial" w:cs="Arial"/>
          <w:sz w:val="24"/>
          <w:szCs w:val="36"/>
        </w:rPr>
        <w:t>P</w:t>
      </w:r>
      <w:r w:rsidR="00E24B9F">
        <w:rPr>
          <w:rFonts w:ascii="Arial" w:hAnsi="Arial" w:cs="Arial"/>
          <w:sz w:val="24"/>
          <w:szCs w:val="24"/>
        </w:rPr>
        <w:t>or lo que en votación económica les pregunto quienes estén por la afirmativa de la solicitud, favor de manifestarlo,</w:t>
      </w:r>
      <w:r w:rsidR="00993693">
        <w:rPr>
          <w:rFonts w:ascii="Arial" w:hAnsi="Arial" w:cs="Arial"/>
          <w:sz w:val="24"/>
          <w:szCs w:val="24"/>
        </w:rPr>
        <w:t xml:space="preserve"> ¿los que estén en abstención?, ¿Los que estén en contra?, ¿</w:t>
      </w:r>
      <w:r w:rsidR="000D1310">
        <w:rPr>
          <w:rFonts w:ascii="Arial" w:hAnsi="Arial" w:cs="Arial"/>
          <w:sz w:val="24"/>
          <w:szCs w:val="24"/>
        </w:rPr>
        <w:t>Cuál</w:t>
      </w:r>
      <w:r w:rsidR="00993693">
        <w:rPr>
          <w:rFonts w:ascii="Arial" w:hAnsi="Arial" w:cs="Arial"/>
          <w:sz w:val="24"/>
          <w:szCs w:val="24"/>
        </w:rPr>
        <w:t xml:space="preserve"> fue el sentido de su voto regidor?------------------------------------------------------------------------------------------------------------------Habla el Regidor Alfredo Barba Mariscal: A favor.-----------------------------------------------------------------------------------------------------------------------------------</w:t>
      </w:r>
      <w:r w:rsidR="00904A5A" w:rsidRPr="00904A5A">
        <w:rPr>
          <w:rFonts w:ascii="Arial" w:hAnsi="Arial" w:cs="Arial"/>
          <w:sz w:val="24"/>
          <w:szCs w:val="24"/>
        </w:rPr>
        <w:t xml:space="preserve"> </w:t>
      </w:r>
      <w:r w:rsidR="00904A5A" w:rsidRPr="00733E72">
        <w:rPr>
          <w:rFonts w:ascii="Arial" w:hAnsi="Arial" w:cs="Arial"/>
          <w:sz w:val="24"/>
          <w:szCs w:val="24"/>
        </w:rPr>
        <w:t>Con la palabra la Presidente Municipal, C. María Elena Limón García</w:t>
      </w:r>
      <w:r w:rsidR="00904A5A">
        <w:rPr>
          <w:rFonts w:ascii="Arial" w:hAnsi="Arial" w:cs="Arial"/>
          <w:sz w:val="24"/>
          <w:szCs w:val="24"/>
        </w:rPr>
        <w:t>:</w:t>
      </w:r>
      <w:r w:rsidR="00904A5A">
        <w:rPr>
          <w:rFonts w:ascii="Arial" w:hAnsi="Arial" w:cs="Arial"/>
          <w:b/>
          <w:sz w:val="24"/>
          <w:szCs w:val="36"/>
        </w:rPr>
        <w:t xml:space="preserve"> </w:t>
      </w:r>
      <w:r w:rsidR="00904A5A">
        <w:rPr>
          <w:rFonts w:ascii="Arial" w:hAnsi="Arial" w:cs="Arial"/>
          <w:sz w:val="24"/>
          <w:szCs w:val="36"/>
        </w:rPr>
        <w:t xml:space="preserve">A favor, es aprobado por unanimidad, </w:t>
      </w:r>
      <w:r w:rsidR="00904A5A" w:rsidRPr="00904A5A">
        <w:rPr>
          <w:rFonts w:ascii="Arial" w:hAnsi="Arial" w:cs="Arial"/>
          <w:b/>
          <w:sz w:val="24"/>
          <w:szCs w:val="36"/>
        </w:rPr>
        <w:t>estando</w:t>
      </w:r>
      <w:r w:rsidR="00904A5A">
        <w:rPr>
          <w:rFonts w:ascii="Arial" w:hAnsi="Arial" w:cs="Arial"/>
          <w:sz w:val="24"/>
          <w:szCs w:val="24"/>
        </w:rPr>
        <w:t xml:space="preserve"> </w:t>
      </w:r>
      <w:r w:rsidR="00993693" w:rsidRPr="00DB3D44">
        <w:rPr>
          <w:rFonts w:ascii="Arial" w:hAnsi="Arial" w:cs="Arial"/>
          <w:b/>
          <w:sz w:val="24"/>
          <w:szCs w:val="24"/>
        </w:rPr>
        <w:t>presentes 18</w:t>
      </w:r>
      <w:r w:rsidR="00993693">
        <w:rPr>
          <w:rFonts w:ascii="Arial" w:hAnsi="Arial" w:cs="Arial"/>
          <w:b/>
          <w:sz w:val="24"/>
          <w:szCs w:val="24"/>
        </w:rPr>
        <w:t xml:space="preserve"> (dieciocho</w:t>
      </w:r>
      <w:r w:rsidR="00993693" w:rsidRPr="00DB3D44">
        <w:rPr>
          <w:rFonts w:ascii="Arial" w:hAnsi="Arial" w:cs="Arial"/>
          <w:b/>
          <w:sz w:val="24"/>
          <w:szCs w:val="24"/>
        </w:rPr>
        <w:t>) integrantes del pleno, en fo</w:t>
      </w:r>
      <w:r w:rsidR="002E4F21">
        <w:rPr>
          <w:rFonts w:ascii="Arial" w:hAnsi="Arial" w:cs="Arial"/>
          <w:b/>
          <w:sz w:val="24"/>
          <w:szCs w:val="24"/>
        </w:rPr>
        <w:t>rma económica s</w:t>
      </w:r>
      <w:r w:rsidR="00993693">
        <w:rPr>
          <w:rFonts w:ascii="Arial" w:hAnsi="Arial" w:cs="Arial"/>
          <w:b/>
          <w:sz w:val="24"/>
          <w:szCs w:val="24"/>
        </w:rPr>
        <w:t>on emitidos 18 (dieciocho) votos a favor</w:t>
      </w:r>
      <w:r w:rsidR="00993693" w:rsidRPr="00DB3D44">
        <w:rPr>
          <w:rFonts w:ascii="Arial" w:hAnsi="Arial" w:cs="Arial"/>
          <w:b/>
          <w:sz w:val="24"/>
          <w:szCs w:val="24"/>
        </w:rPr>
        <w:t xml:space="preserve">, por lo que </w:t>
      </w:r>
      <w:r w:rsidR="00993693">
        <w:rPr>
          <w:rFonts w:ascii="Arial" w:hAnsi="Arial" w:cs="Arial"/>
          <w:b/>
          <w:sz w:val="24"/>
          <w:szCs w:val="24"/>
        </w:rPr>
        <w:t xml:space="preserve">en unanimidad </w:t>
      </w:r>
      <w:r w:rsidR="00993693" w:rsidRPr="00DB3D44">
        <w:rPr>
          <w:rFonts w:ascii="Arial" w:hAnsi="Arial" w:cs="Arial"/>
          <w:b/>
          <w:sz w:val="24"/>
          <w:szCs w:val="24"/>
        </w:rPr>
        <w:t>e</w:t>
      </w:r>
      <w:r w:rsidR="002E4F21">
        <w:rPr>
          <w:rFonts w:ascii="Arial" w:hAnsi="Arial" w:cs="Arial"/>
          <w:b/>
          <w:sz w:val="24"/>
          <w:szCs w:val="24"/>
        </w:rPr>
        <w:t>s</w:t>
      </w:r>
      <w:r w:rsidR="00993693" w:rsidRPr="00DB3D44">
        <w:rPr>
          <w:rFonts w:ascii="Arial" w:hAnsi="Arial" w:cs="Arial"/>
          <w:b/>
          <w:sz w:val="24"/>
          <w:szCs w:val="24"/>
        </w:rPr>
        <w:t xml:space="preserve"> aprobado</w:t>
      </w:r>
      <w:r w:rsidR="00993693" w:rsidRPr="00DB3D44">
        <w:rPr>
          <w:rFonts w:ascii="Arial" w:hAnsi="Arial" w:cs="Arial"/>
          <w:sz w:val="24"/>
          <w:szCs w:val="24"/>
        </w:rPr>
        <w:t xml:space="preserve"> </w:t>
      </w:r>
      <w:r w:rsidR="00993693" w:rsidRPr="00DB3D44">
        <w:rPr>
          <w:rFonts w:ascii="Arial" w:hAnsi="Arial" w:cs="Arial"/>
          <w:b/>
          <w:sz w:val="24"/>
          <w:szCs w:val="24"/>
        </w:rPr>
        <w:t>por mayoría simple</w:t>
      </w:r>
      <w:r w:rsidR="00993693" w:rsidRPr="00E35961">
        <w:rPr>
          <w:rFonts w:ascii="Arial" w:hAnsi="Arial" w:cs="Arial"/>
          <w:b/>
          <w:color w:val="FF0000"/>
          <w:sz w:val="24"/>
          <w:szCs w:val="24"/>
        </w:rPr>
        <w:t xml:space="preserve"> </w:t>
      </w:r>
      <w:r w:rsidR="00993693">
        <w:rPr>
          <w:rFonts w:ascii="Arial" w:hAnsi="Arial" w:cs="Arial"/>
          <w:sz w:val="24"/>
          <w:szCs w:val="24"/>
        </w:rPr>
        <w:t>la solicitud de Licencia por Tiempo Indefinido con e</w:t>
      </w:r>
      <w:r w:rsidR="00993693" w:rsidRPr="00B627B0">
        <w:rPr>
          <w:rFonts w:ascii="Arial" w:hAnsi="Arial" w:cs="Arial"/>
          <w:sz w:val="24"/>
          <w:szCs w:val="24"/>
        </w:rPr>
        <w:t xml:space="preserve">fectos a partir del día 04 de marzo del 2021 </w:t>
      </w:r>
      <w:r w:rsidR="00993693">
        <w:rPr>
          <w:rFonts w:ascii="Arial" w:hAnsi="Arial" w:cs="Arial"/>
          <w:sz w:val="24"/>
          <w:szCs w:val="24"/>
        </w:rPr>
        <w:t>del regidor</w:t>
      </w:r>
      <w:r w:rsidR="00993693" w:rsidRPr="008706B1">
        <w:rPr>
          <w:rFonts w:ascii="Arial" w:hAnsi="Arial" w:cs="Arial"/>
          <w:b/>
          <w:sz w:val="24"/>
          <w:szCs w:val="24"/>
        </w:rPr>
        <w:t xml:space="preserve"> </w:t>
      </w:r>
      <w:r w:rsidR="00993693">
        <w:rPr>
          <w:rFonts w:ascii="Arial" w:hAnsi="Arial" w:cs="Arial"/>
          <w:b/>
          <w:sz w:val="24"/>
          <w:szCs w:val="24"/>
        </w:rPr>
        <w:t xml:space="preserve">Alberto Maldonado </w:t>
      </w:r>
      <w:proofErr w:type="spellStart"/>
      <w:r w:rsidR="00993693">
        <w:rPr>
          <w:rFonts w:ascii="Arial" w:hAnsi="Arial" w:cs="Arial"/>
          <w:b/>
          <w:sz w:val="24"/>
          <w:szCs w:val="24"/>
        </w:rPr>
        <w:t>Chavarín</w:t>
      </w:r>
      <w:proofErr w:type="spellEnd"/>
      <w:r w:rsidR="00993693" w:rsidRPr="00237B32">
        <w:rPr>
          <w:rFonts w:ascii="Arial" w:hAnsi="Arial" w:cs="Arial"/>
          <w:b/>
          <w:sz w:val="24"/>
          <w:szCs w:val="24"/>
        </w:rPr>
        <w:t>,</w:t>
      </w:r>
      <w:r w:rsidR="00993693">
        <w:rPr>
          <w:rFonts w:ascii="Arial" w:hAnsi="Arial" w:cs="Arial"/>
          <w:b/>
          <w:sz w:val="24"/>
          <w:szCs w:val="24"/>
        </w:rPr>
        <w:t xml:space="preserve"> </w:t>
      </w:r>
      <w:r w:rsidR="00993693" w:rsidRPr="007C0E2B">
        <w:rPr>
          <w:rFonts w:ascii="Arial" w:hAnsi="Arial" w:cs="Arial"/>
          <w:sz w:val="24"/>
          <w:szCs w:val="24"/>
        </w:rPr>
        <w:t xml:space="preserve">bajo </w:t>
      </w:r>
      <w:r w:rsidR="00993693">
        <w:rPr>
          <w:rFonts w:ascii="Arial" w:hAnsi="Arial" w:cs="Arial"/>
          <w:sz w:val="24"/>
          <w:szCs w:val="24"/>
        </w:rPr>
        <w:t>el siguiente:-</w:t>
      </w:r>
      <w:r w:rsidR="00993693" w:rsidRPr="007C0E2B">
        <w:rPr>
          <w:rFonts w:ascii="Arial" w:hAnsi="Arial" w:cs="Arial"/>
          <w:sz w:val="24"/>
          <w:szCs w:val="24"/>
        </w:rPr>
        <w:t>----</w:t>
      </w:r>
      <w:r w:rsidR="00993693">
        <w:rPr>
          <w:rFonts w:ascii="Arial" w:hAnsi="Arial" w:cs="Arial"/>
          <w:sz w:val="24"/>
          <w:szCs w:val="24"/>
        </w:rPr>
        <w:t>----------------------------------------</w:t>
      </w:r>
      <w:r w:rsidR="00993693" w:rsidRPr="007C0E2B">
        <w:rPr>
          <w:rFonts w:ascii="Arial" w:hAnsi="Arial" w:cs="Arial"/>
          <w:sz w:val="24"/>
          <w:szCs w:val="24"/>
        </w:rPr>
        <w:t>--------------------------</w:t>
      </w:r>
      <w:r w:rsidR="00993693">
        <w:rPr>
          <w:rFonts w:ascii="Arial" w:hAnsi="Arial" w:cs="Arial"/>
          <w:sz w:val="24"/>
          <w:szCs w:val="24"/>
        </w:rPr>
        <w:t>--------------------------------</w:t>
      </w:r>
      <w:r w:rsidR="00904A5A">
        <w:rPr>
          <w:rFonts w:ascii="Arial" w:hAnsi="Arial" w:cs="Arial"/>
          <w:sz w:val="24"/>
          <w:szCs w:val="24"/>
        </w:rPr>
        <w:t>--------------------------------------------</w:t>
      </w:r>
      <w:r w:rsidR="00993693">
        <w:rPr>
          <w:rFonts w:ascii="Arial" w:hAnsi="Arial" w:cs="Arial"/>
          <w:sz w:val="24"/>
          <w:szCs w:val="24"/>
        </w:rPr>
        <w:t>---------------------------</w:t>
      </w:r>
      <w:r w:rsidR="00993693" w:rsidRPr="007C0E2B">
        <w:rPr>
          <w:rFonts w:ascii="Arial" w:hAnsi="Arial" w:cs="Arial"/>
          <w:sz w:val="24"/>
          <w:szCs w:val="24"/>
        </w:rPr>
        <w:t>-</w:t>
      </w:r>
      <w:r w:rsidR="000D1310">
        <w:rPr>
          <w:rFonts w:ascii="Arial" w:hAnsi="Arial" w:cs="Arial"/>
          <w:sz w:val="24"/>
          <w:szCs w:val="24"/>
        </w:rPr>
        <w:t>------------</w:t>
      </w:r>
      <w:r w:rsidR="00993693" w:rsidRPr="007C0E2B">
        <w:rPr>
          <w:rFonts w:ascii="Arial" w:hAnsi="Arial" w:cs="Arial"/>
          <w:sz w:val="24"/>
          <w:szCs w:val="24"/>
        </w:rPr>
        <w:t>-</w:t>
      </w:r>
      <w:r w:rsidR="00993693" w:rsidRPr="007C0E2B">
        <w:rPr>
          <w:rFonts w:ascii="Arial" w:hAnsi="Arial" w:cs="Arial"/>
          <w:b/>
          <w:sz w:val="24"/>
          <w:szCs w:val="24"/>
        </w:rPr>
        <w:t>ACUERDO NÚMERO</w:t>
      </w:r>
      <w:r w:rsidR="00993693">
        <w:rPr>
          <w:rFonts w:ascii="Arial" w:hAnsi="Arial" w:cs="Arial"/>
          <w:b/>
          <w:color w:val="FF0000"/>
          <w:sz w:val="24"/>
          <w:szCs w:val="24"/>
        </w:rPr>
        <w:t xml:space="preserve"> </w:t>
      </w:r>
      <w:r w:rsidR="00993693" w:rsidRPr="00455828">
        <w:rPr>
          <w:rFonts w:ascii="Arial" w:hAnsi="Arial" w:cs="Arial"/>
          <w:b/>
          <w:sz w:val="24"/>
          <w:szCs w:val="24"/>
        </w:rPr>
        <w:t>1618</w:t>
      </w:r>
      <w:r w:rsidR="00993693">
        <w:rPr>
          <w:rFonts w:ascii="Arial" w:hAnsi="Arial" w:cs="Arial"/>
          <w:b/>
          <w:sz w:val="24"/>
          <w:szCs w:val="24"/>
        </w:rPr>
        <w:t>/2021</w:t>
      </w:r>
      <w:r w:rsidR="00993693" w:rsidRPr="007C0E2B">
        <w:rPr>
          <w:rFonts w:ascii="Arial" w:hAnsi="Arial" w:cs="Arial"/>
          <w:sz w:val="24"/>
          <w:szCs w:val="24"/>
        </w:rPr>
        <w:t>--------------------</w:t>
      </w:r>
      <w:r w:rsidR="00993693">
        <w:rPr>
          <w:rFonts w:ascii="Arial" w:hAnsi="Arial" w:cs="Arial"/>
          <w:sz w:val="24"/>
          <w:szCs w:val="24"/>
        </w:rPr>
        <w:t>-----------------------------</w:t>
      </w:r>
      <w:r w:rsidR="00993693" w:rsidRPr="007C0E2B">
        <w:rPr>
          <w:rFonts w:ascii="Arial" w:hAnsi="Arial" w:cs="Arial"/>
          <w:sz w:val="24"/>
          <w:szCs w:val="24"/>
        </w:rPr>
        <w:t>--</w:t>
      </w:r>
      <w:r w:rsidR="00993693">
        <w:rPr>
          <w:rFonts w:ascii="Arial" w:hAnsi="Arial" w:cs="Arial"/>
          <w:sz w:val="24"/>
          <w:szCs w:val="24"/>
        </w:rPr>
        <w:t>--</w:t>
      </w:r>
      <w:r w:rsidR="000D1310">
        <w:rPr>
          <w:rFonts w:ascii="Arial" w:hAnsi="Arial" w:cs="Arial"/>
          <w:sz w:val="24"/>
          <w:szCs w:val="24"/>
        </w:rPr>
        <w:t>-</w:t>
      </w:r>
      <w:r w:rsidR="00993693">
        <w:rPr>
          <w:rFonts w:ascii="Arial" w:hAnsi="Arial" w:cs="Arial"/>
          <w:sz w:val="24"/>
          <w:szCs w:val="24"/>
        </w:rPr>
        <w:t>-------------</w:t>
      </w:r>
      <w:r w:rsidR="00993693" w:rsidRPr="007C0E2B">
        <w:rPr>
          <w:rFonts w:ascii="Arial" w:hAnsi="Arial" w:cs="Arial"/>
          <w:sz w:val="24"/>
          <w:szCs w:val="24"/>
        </w:rPr>
        <w:t>--</w:t>
      </w:r>
      <w:r w:rsidR="00993693">
        <w:rPr>
          <w:rFonts w:ascii="Arial" w:hAnsi="Arial" w:cs="Arial"/>
          <w:sz w:val="24"/>
          <w:szCs w:val="24"/>
        </w:rPr>
        <w:t>-----------</w:t>
      </w:r>
      <w:r w:rsidR="00904A5A">
        <w:rPr>
          <w:rFonts w:ascii="Arial" w:hAnsi="Arial" w:cs="Arial"/>
          <w:sz w:val="24"/>
          <w:szCs w:val="24"/>
        </w:rPr>
        <w:t>-------------------------------</w:t>
      </w:r>
      <w:r w:rsidR="00993693">
        <w:rPr>
          <w:rFonts w:ascii="Arial" w:hAnsi="Arial" w:cs="Arial"/>
          <w:sz w:val="24"/>
          <w:szCs w:val="24"/>
        </w:rPr>
        <w:t>---------------</w:t>
      </w:r>
      <w:r w:rsidR="00993693" w:rsidRPr="00931AF2">
        <w:rPr>
          <w:rFonts w:ascii="Arial" w:hAnsi="Arial" w:cs="Arial"/>
          <w:b/>
          <w:sz w:val="24"/>
          <w:szCs w:val="24"/>
        </w:rPr>
        <w:t>ÚNICO</w:t>
      </w:r>
      <w:r w:rsidR="00993693" w:rsidRPr="00931AF2">
        <w:rPr>
          <w:rFonts w:ascii="Arial" w:hAnsi="Arial" w:cs="Arial"/>
          <w:b/>
          <w:color w:val="000000" w:themeColor="text1"/>
          <w:sz w:val="24"/>
          <w:szCs w:val="24"/>
        </w:rPr>
        <w:t>.-</w:t>
      </w:r>
      <w:r w:rsidR="00993693">
        <w:rPr>
          <w:rFonts w:ascii="Arial" w:hAnsi="Arial" w:cs="Arial"/>
          <w:b/>
          <w:color w:val="000000" w:themeColor="text1"/>
          <w:sz w:val="24"/>
          <w:szCs w:val="24"/>
        </w:rPr>
        <w:t xml:space="preserve"> </w:t>
      </w:r>
      <w:r w:rsidR="00993693">
        <w:rPr>
          <w:rFonts w:ascii="Arial" w:hAnsi="Arial" w:cs="Arial"/>
          <w:color w:val="000000" w:themeColor="text1"/>
          <w:sz w:val="24"/>
          <w:szCs w:val="24"/>
        </w:rPr>
        <w:t xml:space="preserve">Se aprueba </w:t>
      </w:r>
      <w:r w:rsidR="00993693">
        <w:rPr>
          <w:rFonts w:ascii="Arial" w:hAnsi="Arial" w:cs="Arial"/>
          <w:sz w:val="24"/>
          <w:szCs w:val="24"/>
        </w:rPr>
        <w:t xml:space="preserve">la solicitud de Licencia por Tiempo Indefinido con efectos a partir del día </w:t>
      </w:r>
      <w:r w:rsidR="00993693" w:rsidRPr="00B627B0">
        <w:rPr>
          <w:rFonts w:ascii="Arial" w:hAnsi="Arial" w:cs="Arial"/>
          <w:sz w:val="24"/>
          <w:szCs w:val="24"/>
        </w:rPr>
        <w:t xml:space="preserve">04 de marzo del 2021 </w:t>
      </w:r>
      <w:r w:rsidR="00993693">
        <w:rPr>
          <w:rFonts w:ascii="Arial" w:hAnsi="Arial" w:cs="Arial"/>
          <w:sz w:val="24"/>
          <w:szCs w:val="24"/>
        </w:rPr>
        <w:t xml:space="preserve">del regidor </w:t>
      </w:r>
      <w:r w:rsidR="00993693">
        <w:rPr>
          <w:rFonts w:ascii="Arial" w:hAnsi="Arial" w:cs="Arial"/>
          <w:b/>
          <w:sz w:val="24"/>
          <w:szCs w:val="24"/>
        </w:rPr>
        <w:t xml:space="preserve">Alberto Maldonado </w:t>
      </w:r>
      <w:proofErr w:type="spellStart"/>
      <w:r w:rsidR="00993693">
        <w:rPr>
          <w:rFonts w:ascii="Arial" w:hAnsi="Arial" w:cs="Arial"/>
          <w:b/>
          <w:sz w:val="24"/>
          <w:szCs w:val="24"/>
        </w:rPr>
        <w:t>Chavarín</w:t>
      </w:r>
      <w:proofErr w:type="spellEnd"/>
      <w:r w:rsidR="00993693">
        <w:rPr>
          <w:rFonts w:ascii="Arial" w:hAnsi="Arial" w:cs="Arial"/>
          <w:b/>
          <w:sz w:val="24"/>
          <w:szCs w:val="24"/>
        </w:rPr>
        <w:t>.</w:t>
      </w:r>
      <w:r w:rsidR="00993693" w:rsidRPr="008B1CDC">
        <w:rPr>
          <w:rFonts w:ascii="Arial" w:hAnsi="Arial" w:cs="Arial"/>
          <w:sz w:val="24"/>
          <w:szCs w:val="24"/>
        </w:rPr>
        <w:t>--------</w:t>
      </w:r>
      <w:r w:rsidR="00993693">
        <w:rPr>
          <w:rFonts w:ascii="Arial" w:hAnsi="Arial" w:cs="Arial"/>
          <w:sz w:val="24"/>
          <w:szCs w:val="24"/>
        </w:rPr>
        <w:t>---------------------------------------------------------------------------------------------------------------------------------------------------------------</w:t>
      </w:r>
      <w:r w:rsidR="00103520" w:rsidRPr="00103520">
        <w:rPr>
          <w:rFonts w:ascii="Arial" w:hAnsi="Arial" w:cs="Arial"/>
          <w:b/>
          <w:sz w:val="24"/>
          <w:szCs w:val="24"/>
        </w:rPr>
        <w:t xml:space="preserve"> </w:t>
      </w:r>
      <w:r w:rsidR="00103520" w:rsidRPr="008F5CA4">
        <w:rPr>
          <w:rFonts w:ascii="Arial" w:hAnsi="Arial" w:cs="Arial"/>
          <w:b/>
          <w:sz w:val="24"/>
          <w:szCs w:val="24"/>
        </w:rPr>
        <w:t xml:space="preserve">FUNDAMENTO LEGAL.- </w:t>
      </w:r>
      <w:r w:rsidR="00103520" w:rsidRPr="008F5CA4">
        <w:rPr>
          <w:rFonts w:ascii="Arial" w:hAnsi="Arial" w:cs="Arial"/>
          <w:sz w:val="24"/>
          <w:szCs w:val="24"/>
        </w:rPr>
        <w:t>artículo 115 fracción I y II de la Constitución Política de</w:t>
      </w:r>
      <w:r w:rsidR="00103520">
        <w:rPr>
          <w:rFonts w:ascii="Arial" w:hAnsi="Arial" w:cs="Arial"/>
          <w:sz w:val="24"/>
          <w:szCs w:val="24"/>
        </w:rPr>
        <w:t xml:space="preserve"> los Estados Unidos Mexicanos.</w:t>
      </w:r>
      <w:r w:rsidR="00103520" w:rsidRPr="008F5CA4">
        <w:rPr>
          <w:rFonts w:ascii="Arial" w:hAnsi="Arial" w:cs="Arial"/>
          <w:sz w:val="24"/>
          <w:szCs w:val="24"/>
        </w:rPr>
        <w:t>---------------------------------------------------------------------------------------------------------------------------------------</w:t>
      </w:r>
      <w:r w:rsidR="00103520">
        <w:rPr>
          <w:rFonts w:ascii="Arial" w:hAnsi="Arial" w:cs="Arial"/>
          <w:sz w:val="24"/>
          <w:szCs w:val="24"/>
        </w:rPr>
        <w:t>---</w:t>
      </w:r>
      <w:r w:rsidR="00103520" w:rsidRPr="008F5CA4">
        <w:rPr>
          <w:rFonts w:ascii="Arial" w:hAnsi="Arial" w:cs="Arial"/>
          <w:sz w:val="24"/>
          <w:szCs w:val="24"/>
        </w:rPr>
        <w:t>---</w:t>
      </w:r>
      <w:r w:rsidR="007F162E" w:rsidRPr="007F162E">
        <w:rPr>
          <w:rFonts w:ascii="Arial" w:hAnsi="Arial" w:cs="Arial"/>
          <w:b/>
          <w:sz w:val="24"/>
          <w:szCs w:val="24"/>
        </w:rPr>
        <w:t>NOTIFÍQUESE.-</w:t>
      </w:r>
      <w:r w:rsidR="007F162E" w:rsidRPr="007F162E">
        <w:rPr>
          <w:rFonts w:ascii="Arial" w:hAnsi="Arial" w:cs="Arial"/>
          <w:sz w:val="24"/>
          <w:szCs w:val="24"/>
        </w:rPr>
        <w:t xml:space="preserve"> Presidenta Municipal, Síndico Municipal, Tesorero Municipal, Contralor Ciudadano, Coordinadora General de Administración e Innovación Gubernamental, Director de la Unidad de Transparencia, Jefa de Gabinete, para su conocimiento y efectos legales a que haya lugar</w:t>
      </w:r>
      <w:r w:rsidR="007F162E" w:rsidRPr="007F162E">
        <w:rPr>
          <w:rFonts w:ascii="Arial" w:hAnsi="Arial" w:cs="Arial"/>
          <w:b/>
          <w:sz w:val="24"/>
          <w:szCs w:val="24"/>
        </w:rPr>
        <w:t>.</w:t>
      </w:r>
      <w:r w:rsidR="007F162E" w:rsidRPr="007F162E">
        <w:rPr>
          <w:rFonts w:ascii="Arial" w:hAnsi="Arial" w:cs="Arial"/>
          <w:sz w:val="24"/>
          <w:szCs w:val="24"/>
        </w:rPr>
        <w:t>------------------------------------------------------------------------------------------------------------------------------------</w:t>
      </w:r>
      <w:r w:rsidR="007F162E">
        <w:rPr>
          <w:rFonts w:ascii="Arial" w:hAnsi="Arial" w:cs="Arial"/>
          <w:sz w:val="24"/>
          <w:szCs w:val="24"/>
        </w:rPr>
        <w:t>---------------------------------------------------------</w:t>
      </w:r>
      <w:r w:rsidR="007F162E" w:rsidRPr="007F162E">
        <w:rPr>
          <w:rFonts w:ascii="Arial" w:hAnsi="Arial" w:cs="Arial"/>
          <w:sz w:val="24"/>
          <w:szCs w:val="24"/>
        </w:rPr>
        <w:t xml:space="preserve">-                                                                                                                                                                                                                                                                                                                                                                                                                                                                                                                                                                                                                                                                                                                                                                                                                                                                                                                                                                                                                                                                                                                                                                                                                                                                                                                                                                                                                                                                                                                                                                                                                                                     </w:t>
      </w:r>
      <w:r w:rsidR="00096F2E" w:rsidRPr="007C619D">
        <w:rPr>
          <w:rFonts w:ascii="Arial" w:hAnsi="Arial" w:cs="Arial"/>
          <w:sz w:val="24"/>
          <w:szCs w:val="24"/>
        </w:rPr>
        <w:t>Con la palabra la Presidente Municipal, C. María Elena Limón García</w:t>
      </w:r>
      <w:r w:rsidR="001611DB" w:rsidRPr="007C619D">
        <w:rPr>
          <w:rFonts w:ascii="Arial" w:hAnsi="Arial" w:cs="Arial"/>
          <w:sz w:val="24"/>
          <w:szCs w:val="24"/>
        </w:rPr>
        <w:t>:</w:t>
      </w:r>
      <w:r w:rsidR="00E96E0C" w:rsidRPr="007C619D">
        <w:rPr>
          <w:rFonts w:ascii="Arial" w:hAnsi="Arial" w:cs="Arial"/>
          <w:sz w:val="24"/>
          <w:szCs w:val="24"/>
        </w:rPr>
        <w:t xml:space="preserve"> </w:t>
      </w:r>
      <w:r w:rsidR="00993693" w:rsidRPr="007C619D">
        <w:rPr>
          <w:rFonts w:ascii="Arial" w:hAnsi="Arial" w:cs="Arial"/>
          <w:sz w:val="24"/>
          <w:szCs w:val="24"/>
        </w:rPr>
        <w:t>E</w:t>
      </w:r>
      <w:r w:rsidR="00096F2E" w:rsidRPr="007C619D">
        <w:rPr>
          <w:rFonts w:ascii="Arial" w:hAnsi="Arial" w:cs="Arial"/>
          <w:sz w:val="24"/>
          <w:szCs w:val="24"/>
        </w:rPr>
        <w:t xml:space="preserve">n el desahogo del </w:t>
      </w:r>
      <w:r w:rsidR="00096F2E" w:rsidRPr="007C619D">
        <w:rPr>
          <w:rFonts w:ascii="Arial" w:hAnsi="Arial" w:cs="Arial"/>
          <w:b/>
          <w:sz w:val="24"/>
          <w:szCs w:val="24"/>
          <w:u w:val="single"/>
        </w:rPr>
        <w:t>QUINTO PUNTO</w:t>
      </w:r>
      <w:r w:rsidR="00096F2E" w:rsidRPr="007C619D">
        <w:rPr>
          <w:rFonts w:ascii="Arial" w:hAnsi="Arial" w:cs="Arial"/>
          <w:sz w:val="24"/>
          <w:szCs w:val="24"/>
        </w:rPr>
        <w:t xml:space="preserve"> del orden del día, le solicito al Secretario, dé lectura a las iniciativas de turno a Comisiones Edilicias agendadas</w:t>
      </w:r>
      <w:r w:rsidR="001611DB" w:rsidRPr="007C619D">
        <w:rPr>
          <w:rFonts w:ascii="Arial" w:hAnsi="Arial" w:cs="Arial"/>
          <w:sz w:val="24"/>
          <w:szCs w:val="24"/>
        </w:rPr>
        <w:t xml:space="preserve">, </w:t>
      </w:r>
      <w:r w:rsidR="00096F2E" w:rsidRPr="007C619D">
        <w:rPr>
          <w:rFonts w:ascii="Arial" w:hAnsi="Arial" w:cs="Arial"/>
          <w:sz w:val="24"/>
          <w:szCs w:val="24"/>
        </w:rPr>
        <w:t>Secretario.------------------------------------------------------------------</w:t>
      </w:r>
      <w:r w:rsidR="00993693" w:rsidRPr="007C619D">
        <w:rPr>
          <w:rFonts w:ascii="Arial" w:hAnsi="Arial" w:cs="Arial"/>
          <w:sz w:val="24"/>
          <w:szCs w:val="24"/>
        </w:rPr>
        <w:t>--</w:t>
      </w:r>
      <w:r w:rsidR="000D1310">
        <w:rPr>
          <w:rFonts w:ascii="Arial" w:hAnsi="Arial" w:cs="Arial"/>
          <w:sz w:val="24"/>
          <w:szCs w:val="24"/>
        </w:rPr>
        <w:t>-</w:t>
      </w:r>
      <w:r w:rsidR="00993693" w:rsidRPr="007C619D">
        <w:rPr>
          <w:rFonts w:ascii="Arial" w:hAnsi="Arial" w:cs="Arial"/>
          <w:sz w:val="24"/>
          <w:szCs w:val="24"/>
        </w:rPr>
        <w:t>--------------------------</w:t>
      </w:r>
      <w:r w:rsidR="00096F2E" w:rsidRPr="007C619D">
        <w:rPr>
          <w:rFonts w:ascii="Arial" w:hAnsi="Arial" w:cs="Arial"/>
          <w:sz w:val="24"/>
          <w:szCs w:val="24"/>
        </w:rPr>
        <w:t>-------------------</w:t>
      </w:r>
      <w:r w:rsidR="001611DB" w:rsidRPr="007C619D">
        <w:rPr>
          <w:rFonts w:ascii="Arial" w:hAnsi="Arial" w:cs="Arial"/>
          <w:sz w:val="24"/>
          <w:szCs w:val="24"/>
        </w:rPr>
        <w:t>-----------------------------------</w:t>
      </w:r>
      <w:r w:rsidR="00461BA6" w:rsidRPr="007C619D">
        <w:rPr>
          <w:rFonts w:ascii="Arial" w:hAnsi="Arial" w:cs="Arial"/>
          <w:sz w:val="24"/>
          <w:szCs w:val="24"/>
        </w:rPr>
        <w:t>------------------</w:t>
      </w:r>
      <w:r w:rsidR="00E55BBA" w:rsidRPr="00733E72">
        <w:rPr>
          <w:rFonts w:ascii="Arial" w:hAnsi="Arial" w:cs="Arial"/>
          <w:sz w:val="24"/>
          <w:szCs w:val="24"/>
        </w:rPr>
        <w:t>En uso de la voz el Secretario del Ayuntamiento, Lic. Salvador Ruíz Ayala:</w:t>
      </w:r>
      <w:r w:rsidR="00434687">
        <w:rPr>
          <w:rFonts w:ascii="Arial" w:hAnsi="Arial" w:cs="Arial"/>
          <w:sz w:val="24"/>
          <w:szCs w:val="24"/>
        </w:rPr>
        <w:t xml:space="preserve"> </w:t>
      </w:r>
      <w:r w:rsidR="00C20124" w:rsidRPr="00E44066">
        <w:rPr>
          <w:rFonts w:ascii="Arial" w:hAnsi="Arial" w:cs="Arial"/>
          <w:b/>
          <w:sz w:val="24"/>
          <w:szCs w:val="24"/>
        </w:rPr>
        <w:t xml:space="preserve">V.- </w:t>
      </w:r>
      <w:r w:rsidR="000C2413" w:rsidRPr="004C33B3">
        <w:rPr>
          <w:rFonts w:ascii="Arial" w:hAnsi="Arial" w:cs="Arial"/>
          <w:b/>
          <w:sz w:val="24"/>
          <w:szCs w:val="36"/>
        </w:rPr>
        <w:t xml:space="preserve">A) </w:t>
      </w:r>
      <w:r w:rsidR="000C2413" w:rsidRPr="004C33B3">
        <w:rPr>
          <w:rFonts w:ascii="Arial" w:hAnsi="Arial" w:cs="Arial"/>
          <w:sz w:val="24"/>
          <w:szCs w:val="28"/>
        </w:rPr>
        <w:t xml:space="preserve">Iniciativa suscrita por la </w:t>
      </w:r>
      <w:r w:rsidR="000C2413" w:rsidRPr="004C33B3">
        <w:rPr>
          <w:rFonts w:ascii="Arial" w:hAnsi="Arial" w:cs="Arial"/>
          <w:b/>
          <w:sz w:val="24"/>
          <w:szCs w:val="28"/>
        </w:rPr>
        <w:t xml:space="preserve">C. María Elena Limón García, Presidenta Municipal, </w:t>
      </w:r>
      <w:r w:rsidR="000C2413" w:rsidRPr="004C33B3">
        <w:rPr>
          <w:rFonts w:ascii="Arial" w:hAnsi="Arial" w:cs="Arial"/>
          <w:sz w:val="24"/>
          <w:szCs w:val="28"/>
        </w:rPr>
        <w:t xml:space="preserve">mediante la cual propone el turno a la Comisión Edilicia de </w:t>
      </w:r>
      <w:r w:rsidR="000C2413" w:rsidRPr="004C33B3">
        <w:rPr>
          <w:rFonts w:ascii="Arial" w:hAnsi="Arial" w:cs="Arial"/>
          <w:b/>
          <w:sz w:val="24"/>
          <w:szCs w:val="28"/>
        </w:rPr>
        <w:t>Reglamentos Municipales y Puntos Legislativos</w:t>
      </w:r>
      <w:r w:rsidR="000C2413" w:rsidRPr="004C33B3">
        <w:rPr>
          <w:rFonts w:ascii="Arial" w:hAnsi="Arial" w:cs="Arial"/>
          <w:sz w:val="24"/>
          <w:szCs w:val="28"/>
        </w:rPr>
        <w:t xml:space="preserve"> como convocante, y a las Comisiones Edilicias de </w:t>
      </w:r>
      <w:r w:rsidR="000C2413" w:rsidRPr="004C33B3">
        <w:rPr>
          <w:rFonts w:ascii="Arial" w:hAnsi="Arial" w:cs="Arial"/>
          <w:b/>
          <w:sz w:val="24"/>
          <w:szCs w:val="28"/>
        </w:rPr>
        <w:t>Transparencia y Anticorrupción,</w:t>
      </w:r>
      <w:r w:rsidR="000C2413" w:rsidRPr="004C33B3">
        <w:rPr>
          <w:rFonts w:ascii="Arial" w:hAnsi="Arial" w:cs="Arial"/>
          <w:sz w:val="24"/>
          <w:szCs w:val="28"/>
        </w:rPr>
        <w:t xml:space="preserve"> así como </w:t>
      </w:r>
      <w:r w:rsidR="000C2413" w:rsidRPr="004C33B3">
        <w:rPr>
          <w:rFonts w:ascii="Arial" w:hAnsi="Arial" w:cs="Arial"/>
          <w:b/>
          <w:sz w:val="24"/>
          <w:szCs w:val="28"/>
        </w:rPr>
        <w:t>Hacienda, Patrimonio y Presupuesto</w:t>
      </w:r>
      <w:r w:rsidR="000C2413" w:rsidRPr="004C33B3">
        <w:rPr>
          <w:rFonts w:ascii="Arial" w:hAnsi="Arial" w:cs="Arial"/>
          <w:sz w:val="24"/>
          <w:szCs w:val="28"/>
        </w:rPr>
        <w:t xml:space="preserve"> como coadyuvantes,</w:t>
      </w:r>
      <w:r w:rsidR="000C2413" w:rsidRPr="004C33B3">
        <w:rPr>
          <w:rFonts w:ascii="Arial" w:hAnsi="Arial" w:cs="Arial"/>
          <w:b/>
          <w:sz w:val="24"/>
          <w:szCs w:val="28"/>
        </w:rPr>
        <w:t xml:space="preserve"> </w:t>
      </w:r>
      <w:r w:rsidR="000C2413" w:rsidRPr="004C33B3">
        <w:rPr>
          <w:rFonts w:ascii="Arial" w:hAnsi="Arial" w:cs="Arial"/>
          <w:sz w:val="24"/>
          <w:szCs w:val="28"/>
        </w:rPr>
        <w:t xml:space="preserve">para el estudio, análisis y </w:t>
      </w:r>
      <w:proofErr w:type="spellStart"/>
      <w:r w:rsidR="000C2413" w:rsidRPr="004C33B3">
        <w:rPr>
          <w:rFonts w:ascii="Arial" w:hAnsi="Arial" w:cs="Arial"/>
          <w:sz w:val="24"/>
          <w:szCs w:val="28"/>
        </w:rPr>
        <w:t>dictaminación</w:t>
      </w:r>
      <w:proofErr w:type="spellEnd"/>
      <w:r w:rsidR="000C2413" w:rsidRPr="004C33B3">
        <w:rPr>
          <w:rFonts w:ascii="Arial" w:hAnsi="Arial" w:cs="Arial"/>
          <w:sz w:val="24"/>
          <w:szCs w:val="28"/>
        </w:rPr>
        <w:t xml:space="preserve"> del proyecto que tiene por objeto</w:t>
      </w:r>
      <w:r w:rsidR="000C2413" w:rsidRPr="004C33B3">
        <w:rPr>
          <w:rFonts w:ascii="Arial" w:hAnsi="Arial" w:cs="Arial"/>
          <w:b/>
          <w:sz w:val="24"/>
          <w:szCs w:val="28"/>
        </w:rPr>
        <w:t xml:space="preserve"> reformar los artículos 26, 28, 118, 196, 197 y 198; integrar los artículos 196 Ter, 197 Bis, 197 Ter y 200 Ter al Reglamento del  Gobierno y de la Administración Pública del Ayuntamiento Constitucional de San Pedro Tlaquepaque; abrogar el Reglamento Interior del Órgano de Control Interno; aprobar el Reglamento Interior del Órgano Interno de Control; y reformar los artículos 4, 9, 30, 31, 112, 114, 118, 121, 128, 130 y 131 del Reglamento de Patrimonio Municipal</w:t>
      </w:r>
      <w:r w:rsidR="0036544D">
        <w:rPr>
          <w:rFonts w:ascii="Arial" w:hAnsi="Arial" w:cs="Arial"/>
          <w:b/>
          <w:sz w:val="24"/>
          <w:szCs w:val="24"/>
        </w:rPr>
        <w:t xml:space="preserve">, </w:t>
      </w:r>
      <w:r w:rsidR="0036544D">
        <w:rPr>
          <w:rFonts w:ascii="Arial" w:hAnsi="Arial" w:cs="Arial"/>
          <w:sz w:val="24"/>
          <w:szCs w:val="24"/>
        </w:rPr>
        <w:t>es cuanto ciudadana Presidenta.</w:t>
      </w:r>
      <w:r w:rsidR="00C20124" w:rsidRPr="00C20124">
        <w:rPr>
          <w:rFonts w:ascii="Arial" w:eastAsia="Calibri" w:hAnsi="Arial" w:cs="Arial"/>
          <w:sz w:val="24"/>
          <w:szCs w:val="24"/>
          <w:lang w:val="es-ES"/>
        </w:rPr>
        <w:t>------------------------------------------------------------------------------------------------------</w:t>
      </w:r>
      <w:r w:rsidR="000D1310">
        <w:rPr>
          <w:rFonts w:ascii="Arial" w:eastAsia="Calibri" w:hAnsi="Arial" w:cs="Arial"/>
          <w:sz w:val="24"/>
          <w:szCs w:val="24"/>
          <w:lang w:val="es-ES"/>
        </w:rPr>
        <w:t>--------------------</w:t>
      </w:r>
    </w:p>
    <w:p w:rsidR="00904A5A" w:rsidRDefault="00904A5A" w:rsidP="00665CD7">
      <w:pPr>
        <w:jc w:val="both"/>
        <w:rPr>
          <w:rFonts w:ascii="Arial" w:hAnsi="Arial" w:cs="Arial"/>
          <w:sz w:val="24"/>
          <w:szCs w:val="24"/>
        </w:rPr>
      </w:pPr>
    </w:p>
    <w:p w:rsidR="00904A5A" w:rsidRDefault="00904A5A" w:rsidP="00665CD7">
      <w:pPr>
        <w:jc w:val="both"/>
        <w:rPr>
          <w:rFonts w:ascii="Arial" w:hAnsi="Arial" w:cs="Arial"/>
          <w:sz w:val="24"/>
          <w:szCs w:val="24"/>
        </w:rPr>
      </w:pPr>
    </w:p>
    <w:p w:rsidR="00904A5A" w:rsidRDefault="00904A5A" w:rsidP="00665CD7">
      <w:pPr>
        <w:jc w:val="both"/>
        <w:rPr>
          <w:rFonts w:ascii="Arial" w:hAnsi="Arial" w:cs="Arial"/>
          <w:sz w:val="24"/>
          <w:szCs w:val="24"/>
        </w:rPr>
      </w:pPr>
    </w:p>
    <w:p w:rsidR="00665CD7" w:rsidRPr="00864039" w:rsidRDefault="00665CD7" w:rsidP="00665CD7">
      <w:pPr>
        <w:jc w:val="both"/>
        <w:rPr>
          <w:rFonts w:ascii="Arial" w:hAnsi="Arial" w:cs="Arial"/>
          <w:sz w:val="24"/>
          <w:szCs w:val="24"/>
        </w:rPr>
      </w:pPr>
      <w:r w:rsidRPr="00864039">
        <w:rPr>
          <w:rFonts w:ascii="Arial" w:hAnsi="Arial" w:cs="Arial"/>
          <w:sz w:val="24"/>
          <w:szCs w:val="24"/>
        </w:rPr>
        <w:t>H. Ayuntamiento de</w:t>
      </w:r>
      <w:r>
        <w:rPr>
          <w:rFonts w:ascii="Arial" w:hAnsi="Arial" w:cs="Arial"/>
          <w:sz w:val="24"/>
          <w:szCs w:val="24"/>
        </w:rPr>
        <w:t xml:space="preserve"> San Pedro Tlaquepaque, Jalisco</w:t>
      </w:r>
    </w:p>
    <w:p w:rsidR="00665CD7" w:rsidRPr="00864039" w:rsidRDefault="00665CD7" w:rsidP="00665CD7">
      <w:pPr>
        <w:jc w:val="both"/>
        <w:rPr>
          <w:rFonts w:ascii="Arial" w:hAnsi="Arial" w:cs="Arial"/>
          <w:sz w:val="24"/>
          <w:szCs w:val="24"/>
        </w:rPr>
      </w:pPr>
      <w:r w:rsidRPr="00864039">
        <w:rPr>
          <w:rFonts w:ascii="Arial" w:hAnsi="Arial" w:cs="Arial"/>
          <w:sz w:val="24"/>
          <w:szCs w:val="24"/>
        </w:rPr>
        <w:t>Presente:</w:t>
      </w:r>
    </w:p>
    <w:p w:rsidR="00665CD7" w:rsidRPr="00864039" w:rsidRDefault="00665CD7" w:rsidP="00665CD7">
      <w:pPr>
        <w:jc w:val="both"/>
        <w:rPr>
          <w:rFonts w:ascii="Arial" w:eastAsia="Verdana" w:hAnsi="Arial" w:cs="Arial"/>
          <w:color w:val="000000"/>
          <w:sz w:val="24"/>
          <w:szCs w:val="24"/>
        </w:rPr>
      </w:pPr>
      <w:r>
        <w:rPr>
          <w:rFonts w:ascii="Arial" w:eastAsia="Verdana" w:hAnsi="Arial" w:cs="Arial"/>
          <w:color w:val="000000"/>
          <w:sz w:val="24"/>
          <w:szCs w:val="24"/>
        </w:rPr>
        <w:t>C</w:t>
      </w:r>
      <w:r w:rsidRPr="00864039">
        <w:rPr>
          <w:rFonts w:ascii="Arial" w:eastAsia="Verdana" w:hAnsi="Arial" w:cs="Arial"/>
          <w:color w:val="000000"/>
          <w:sz w:val="24"/>
          <w:szCs w:val="24"/>
        </w:rPr>
        <w:t xml:space="preserve">. </w:t>
      </w:r>
      <w:r w:rsidRPr="00864039">
        <w:rPr>
          <w:rFonts w:ascii="Arial" w:eastAsia="Verdana" w:hAnsi="Arial" w:cs="Arial"/>
          <w:b/>
          <w:bCs/>
          <w:color w:val="000000"/>
          <w:sz w:val="24"/>
          <w:szCs w:val="24"/>
        </w:rPr>
        <w:t>María Elena Limón García</w:t>
      </w:r>
      <w:r w:rsidRPr="00864039">
        <w:rPr>
          <w:rFonts w:ascii="Arial" w:eastAsia="Verdana" w:hAnsi="Arial" w:cs="Arial"/>
          <w:color w:val="000000"/>
          <w:sz w:val="24"/>
          <w:szCs w:val="24"/>
        </w:rPr>
        <w:t xml:space="preserve">, en mi carácter de Presidenta Municipal del Ayuntamiento Constitucional del Municipio de San Pedro Tlaquepaque, Jalisco. Con fundamento en lo dispuesto por el </w:t>
      </w:r>
      <w:r>
        <w:rPr>
          <w:rFonts w:ascii="Arial" w:eastAsia="Verdana" w:hAnsi="Arial" w:cs="Arial"/>
          <w:color w:val="000000"/>
          <w:sz w:val="24"/>
          <w:szCs w:val="24"/>
        </w:rPr>
        <w:t>artículo</w:t>
      </w:r>
      <w:r w:rsidRPr="00864039">
        <w:rPr>
          <w:rFonts w:ascii="Arial" w:eastAsia="Verdana" w:hAnsi="Arial" w:cs="Arial"/>
          <w:color w:val="000000"/>
          <w:sz w:val="24"/>
          <w:szCs w:val="24"/>
        </w:rPr>
        <w:t>115 fracción I y II de la Constitución Política de los Estados Unidos Mexicanos; artículos 73 fracción I y 77 fracción II de la Constitución Política del Estado de Jalisco; artículos 2, 3, 10, 37 fracción II, 41 fracción I de la Ley del Gobierno y la Administración Pública Municipal del Estado de Jalisco; 131, fracción V</w:t>
      </w:r>
      <w:r w:rsidRPr="00864039">
        <w:rPr>
          <w:rFonts w:ascii="Arial" w:eastAsia="Verdana" w:hAnsi="Arial" w:cs="Arial"/>
          <w:sz w:val="24"/>
          <w:szCs w:val="24"/>
        </w:rPr>
        <w:t xml:space="preserve"> y</w:t>
      </w:r>
      <w:r w:rsidRPr="00864039">
        <w:rPr>
          <w:rFonts w:ascii="Arial" w:eastAsia="Verdana" w:hAnsi="Arial" w:cs="Arial"/>
          <w:color w:val="000000"/>
          <w:sz w:val="24"/>
          <w:szCs w:val="24"/>
        </w:rPr>
        <w:t xml:space="preserve"> 151 del Reglamento del Gobierno y de la Administración Pública del Ayuntamiento Constitucional de San Pedro Tlaquepaque, me permito someter a la alta y distinguida consideración de este H. Cuerpo Edilicio, la presente;</w:t>
      </w:r>
    </w:p>
    <w:p w:rsidR="00665CD7" w:rsidRPr="00864039" w:rsidRDefault="00665CD7" w:rsidP="00665CD7">
      <w:pPr>
        <w:jc w:val="center"/>
        <w:rPr>
          <w:rFonts w:ascii="Arial" w:hAnsi="Arial" w:cs="Arial"/>
          <w:b/>
          <w:sz w:val="24"/>
          <w:szCs w:val="24"/>
        </w:rPr>
      </w:pPr>
      <w:r w:rsidRPr="00864039">
        <w:rPr>
          <w:rFonts w:ascii="Arial" w:hAnsi="Arial" w:cs="Arial"/>
          <w:b/>
          <w:sz w:val="24"/>
          <w:szCs w:val="24"/>
        </w:rPr>
        <w:t>INICIATIVA DE TURNO</w:t>
      </w:r>
    </w:p>
    <w:p w:rsidR="00665CD7" w:rsidRPr="00864039" w:rsidRDefault="00665CD7" w:rsidP="00665CD7">
      <w:pPr>
        <w:jc w:val="both"/>
        <w:rPr>
          <w:rFonts w:ascii="Arial" w:eastAsia="Verdana" w:hAnsi="Arial" w:cs="Arial"/>
          <w:color w:val="000000"/>
          <w:sz w:val="24"/>
          <w:szCs w:val="24"/>
        </w:rPr>
      </w:pPr>
      <w:r w:rsidRPr="00864039">
        <w:rPr>
          <w:rFonts w:ascii="Arial" w:eastAsia="Verdana" w:hAnsi="Arial" w:cs="Arial"/>
          <w:color w:val="000000"/>
          <w:sz w:val="24"/>
          <w:szCs w:val="24"/>
        </w:rPr>
        <w:t xml:space="preserve">Mediante la cual se somete a la aprobación del Pleno del Ayuntamiento, el turno a la </w:t>
      </w:r>
      <w:r w:rsidRPr="00864039">
        <w:rPr>
          <w:rFonts w:ascii="Arial" w:eastAsia="Verdana" w:hAnsi="Arial" w:cs="Arial"/>
          <w:bCs/>
          <w:color w:val="000000"/>
          <w:sz w:val="24"/>
          <w:szCs w:val="24"/>
        </w:rPr>
        <w:t>Comisión Edilicia de Reglamentos y Puntos Legislativos</w:t>
      </w:r>
      <w:r w:rsidRPr="00864039">
        <w:rPr>
          <w:rFonts w:ascii="Arial" w:eastAsia="Verdana" w:hAnsi="Arial" w:cs="Arial"/>
          <w:color w:val="000000"/>
          <w:sz w:val="24"/>
          <w:szCs w:val="24"/>
        </w:rPr>
        <w:t xml:space="preserve"> como convocante</w:t>
      </w:r>
      <w:r>
        <w:rPr>
          <w:rFonts w:ascii="Arial" w:eastAsia="Verdana" w:hAnsi="Arial" w:cs="Arial"/>
          <w:color w:val="000000"/>
          <w:sz w:val="24"/>
          <w:szCs w:val="24"/>
        </w:rPr>
        <w:t xml:space="preserve"> </w:t>
      </w:r>
      <w:r w:rsidRPr="00864039">
        <w:rPr>
          <w:rFonts w:ascii="Arial" w:eastAsia="Verdana" w:hAnsi="Arial" w:cs="Arial"/>
          <w:color w:val="000000"/>
          <w:sz w:val="24"/>
          <w:szCs w:val="24"/>
        </w:rPr>
        <w:t xml:space="preserve"> </w:t>
      </w:r>
      <w:r>
        <w:rPr>
          <w:rFonts w:ascii="Arial" w:eastAsia="Verdana" w:hAnsi="Arial" w:cs="Arial"/>
          <w:color w:val="000000"/>
          <w:sz w:val="24"/>
          <w:szCs w:val="24"/>
        </w:rPr>
        <w:t xml:space="preserve">y </w:t>
      </w:r>
      <w:r w:rsidRPr="00864039">
        <w:rPr>
          <w:rFonts w:ascii="Arial" w:eastAsia="Verdana" w:hAnsi="Arial" w:cs="Arial"/>
          <w:color w:val="000000"/>
          <w:sz w:val="24"/>
          <w:szCs w:val="24"/>
        </w:rPr>
        <w:t xml:space="preserve">a la Comisión Edilicia de Transparencia y Anticorrupción  </w:t>
      </w:r>
      <w:r>
        <w:rPr>
          <w:rFonts w:ascii="Arial" w:eastAsia="Verdana" w:hAnsi="Arial" w:cs="Arial"/>
          <w:color w:val="000000"/>
          <w:sz w:val="24"/>
          <w:szCs w:val="24"/>
        </w:rPr>
        <w:t xml:space="preserve">y Comisión Edilicia de Hacienda, Patrimonio  y Presupuesto </w:t>
      </w:r>
      <w:r w:rsidRPr="00864039">
        <w:rPr>
          <w:rFonts w:ascii="Arial" w:eastAsia="Verdana" w:hAnsi="Arial" w:cs="Arial"/>
          <w:color w:val="000000"/>
          <w:sz w:val="24"/>
          <w:szCs w:val="24"/>
        </w:rPr>
        <w:t>como coadyuvante</w:t>
      </w:r>
      <w:r>
        <w:rPr>
          <w:rFonts w:ascii="Arial" w:eastAsia="Verdana" w:hAnsi="Arial" w:cs="Arial"/>
          <w:color w:val="000000"/>
          <w:sz w:val="24"/>
          <w:szCs w:val="24"/>
        </w:rPr>
        <w:t>s</w:t>
      </w:r>
      <w:r w:rsidRPr="00864039">
        <w:rPr>
          <w:rFonts w:ascii="Arial" w:eastAsia="Verdana" w:hAnsi="Arial" w:cs="Arial"/>
          <w:color w:val="000000"/>
          <w:sz w:val="24"/>
          <w:szCs w:val="24"/>
        </w:rPr>
        <w:t xml:space="preserve">; la propuesta que tiene por objeto </w:t>
      </w:r>
      <w:r w:rsidRPr="00864039">
        <w:rPr>
          <w:rFonts w:ascii="Arial" w:eastAsia="Verdana" w:hAnsi="Arial" w:cs="Arial"/>
          <w:b/>
          <w:color w:val="000000"/>
          <w:sz w:val="24"/>
          <w:szCs w:val="24"/>
        </w:rPr>
        <w:t xml:space="preserve">“Reformar </w:t>
      </w:r>
      <w:r>
        <w:rPr>
          <w:rFonts w:ascii="Arial" w:eastAsia="Verdana" w:hAnsi="Arial" w:cs="Arial"/>
          <w:b/>
          <w:color w:val="000000"/>
          <w:sz w:val="24"/>
          <w:szCs w:val="24"/>
        </w:rPr>
        <w:t>los artículos 26, 28, 118, 196, 197, 198, integrar los  artículos 196 Ter, 197 Bis,  197 Ter,  y 200 Ter d</w:t>
      </w:r>
      <w:r w:rsidRPr="00864039">
        <w:rPr>
          <w:rFonts w:ascii="Arial" w:eastAsia="Verdana" w:hAnsi="Arial" w:cs="Arial"/>
          <w:b/>
          <w:color w:val="000000"/>
          <w:sz w:val="24"/>
          <w:szCs w:val="24"/>
        </w:rPr>
        <w:t xml:space="preserve">el </w:t>
      </w:r>
      <w:r w:rsidRPr="00864039">
        <w:rPr>
          <w:rFonts w:ascii="Arial" w:hAnsi="Arial" w:cs="Arial"/>
          <w:b/>
          <w:sz w:val="24"/>
          <w:szCs w:val="24"/>
        </w:rPr>
        <w:t>Reglamento del Gobierno y de la Administración Pública del Ayuntamiento Constitucional de San</w:t>
      </w:r>
      <w:r>
        <w:rPr>
          <w:rFonts w:ascii="Arial" w:hAnsi="Arial" w:cs="Arial"/>
          <w:b/>
          <w:sz w:val="24"/>
          <w:szCs w:val="24"/>
        </w:rPr>
        <w:t xml:space="preserve"> Pedro Tlaquepaque, Abrogar el</w:t>
      </w:r>
      <w:r w:rsidRPr="00864039">
        <w:rPr>
          <w:rFonts w:ascii="Arial" w:eastAsia="Verdana" w:hAnsi="Arial" w:cs="Arial"/>
          <w:b/>
          <w:color w:val="000000"/>
          <w:sz w:val="24"/>
          <w:szCs w:val="24"/>
        </w:rPr>
        <w:t xml:space="preserve"> Reglamento Inter</w:t>
      </w:r>
      <w:r>
        <w:rPr>
          <w:rFonts w:ascii="Arial" w:eastAsia="Verdana" w:hAnsi="Arial" w:cs="Arial"/>
          <w:b/>
          <w:color w:val="000000"/>
          <w:sz w:val="24"/>
          <w:szCs w:val="24"/>
        </w:rPr>
        <w:t>ior del Órgano de Control Interno</w:t>
      </w:r>
      <w:r w:rsidRPr="00864039">
        <w:rPr>
          <w:rFonts w:ascii="Arial" w:eastAsia="Verdana" w:hAnsi="Arial" w:cs="Arial"/>
          <w:b/>
          <w:color w:val="000000"/>
          <w:sz w:val="24"/>
          <w:szCs w:val="24"/>
        </w:rPr>
        <w:t xml:space="preserve"> </w:t>
      </w:r>
      <w:r>
        <w:rPr>
          <w:rFonts w:ascii="Arial" w:eastAsia="Verdana" w:hAnsi="Arial" w:cs="Arial"/>
          <w:b/>
          <w:color w:val="000000"/>
          <w:sz w:val="24"/>
          <w:szCs w:val="24"/>
        </w:rPr>
        <w:t xml:space="preserve"> y la aprobación del Reglamento Interior del Órgano Interno de Control,  y Reformar los artículos 4, 9, 30, 31, 112, 114, 118, 121, 128, 130, y 131 del </w:t>
      </w:r>
      <w:r w:rsidRPr="00864039">
        <w:rPr>
          <w:rFonts w:ascii="Arial" w:eastAsia="Verdana" w:hAnsi="Arial" w:cs="Arial"/>
          <w:b/>
          <w:color w:val="000000"/>
          <w:sz w:val="24"/>
          <w:szCs w:val="24"/>
        </w:rPr>
        <w:t xml:space="preserve"> Reglamento del Patrimonio Municipal”</w:t>
      </w:r>
      <w:r w:rsidRPr="00864039">
        <w:rPr>
          <w:rFonts w:ascii="Arial" w:eastAsia="Verdana" w:hAnsi="Arial" w:cs="Arial"/>
          <w:b/>
          <w:bCs/>
          <w:color w:val="000000"/>
          <w:sz w:val="24"/>
          <w:szCs w:val="24"/>
        </w:rPr>
        <w:t>,</w:t>
      </w:r>
      <w:r w:rsidRPr="00864039">
        <w:rPr>
          <w:rFonts w:ascii="Arial" w:eastAsia="Verdana" w:hAnsi="Arial" w:cs="Arial"/>
          <w:b/>
          <w:color w:val="000000"/>
          <w:sz w:val="24"/>
          <w:szCs w:val="24"/>
        </w:rPr>
        <w:t xml:space="preserve"> </w:t>
      </w:r>
      <w:r w:rsidRPr="00864039">
        <w:rPr>
          <w:rFonts w:ascii="Arial" w:eastAsia="Verdana" w:hAnsi="Arial" w:cs="Arial"/>
          <w:color w:val="000000"/>
          <w:sz w:val="24"/>
          <w:szCs w:val="24"/>
        </w:rPr>
        <w:t>con base en l</w:t>
      </w:r>
      <w:r>
        <w:rPr>
          <w:rFonts w:ascii="Arial" w:eastAsia="Verdana" w:hAnsi="Arial" w:cs="Arial"/>
          <w:sz w:val="24"/>
          <w:szCs w:val="24"/>
        </w:rPr>
        <w:t>a</w:t>
      </w:r>
      <w:r>
        <w:rPr>
          <w:rFonts w:ascii="Arial" w:eastAsia="Verdana" w:hAnsi="Arial" w:cs="Arial"/>
          <w:color w:val="000000"/>
          <w:sz w:val="24"/>
          <w:szCs w:val="24"/>
        </w:rPr>
        <w:t xml:space="preserve"> siguiente</w:t>
      </w:r>
      <w:r w:rsidRPr="00864039">
        <w:rPr>
          <w:rFonts w:ascii="Arial" w:eastAsia="Verdana" w:hAnsi="Arial" w:cs="Arial"/>
          <w:color w:val="000000"/>
          <w:sz w:val="24"/>
          <w:szCs w:val="24"/>
        </w:rPr>
        <w:t>:</w:t>
      </w:r>
    </w:p>
    <w:p w:rsidR="00665CD7" w:rsidRDefault="00665CD7" w:rsidP="00665CD7">
      <w:pPr>
        <w:jc w:val="center"/>
        <w:rPr>
          <w:rFonts w:ascii="Arial" w:hAnsi="Arial" w:cs="Arial"/>
          <w:b/>
          <w:sz w:val="24"/>
          <w:szCs w:val="24"/>
        </w:rPr>
      </w:pPr>
      <w:r w:rsidRPr="00864039">
        <w:rPr>
          <w:rFonts w:ascii="Arial" w:hAnsi="Arial" w:cs="Arial"/>
          <w:b/>
          <w:sz w:val="24"/>
          <w:szCs w:val="24"/>
        </w:rPr>
        <w:t>EXPOSICIÓN DE MOTIVOS</w:t>
      </w:r>
    </w:p>
    <w:p w:rsidR="00665CD7" w:rsidRPr="00584041" w:rsidRDefault="00665CD7" w:rsidP="00665CD7">
      <w:pPr>
        <w:jc w:val="both"/>
        <w:rPr>
          <w:rFonts w:ascii="Arial" w:hAnsi="Arial" w:cs="Arial"/>
          <w:sz w:val="24"/>
          <w:szCs w:val="24"/>
        </w:rPr>
      </w:pPr>
      <w:r w:rsidRPr="00584041">
        <w:rPr>
          <w:rFonts w:ascii="Arial" w:hAnsi="Arial" w:cs="Arial"/>
          <w:sz w:val="24"/>
          <w:szCs w:val="24"/>
        </w:rPr>
        <w:t xml:space="preserve">El </w:t>
      </w:r>
      <w:r>
        <w:rPr>
          <w:rFonts w:ascii="Arial" w:hAnsi="Arial" w:cs="Arial"/>
          <w:sz w:val="24"/>
          <w:szCs w:val="24"/>
        </w:rPr>
        <w:t>artículo</w:t>
      </w:r>
      <w:r w:rsidRPr="00584041">
        <w:rPr>
          <w:rFonts w:ascii="Arial" w:hAnsi="Arial" w:cs="Arial"/>
          <w:sz w:val="24"/>
          <w:szCs w:val="24"/>
        </w:rPr>
        <w:t>113 de la Constitución Política de los Estados Unidos Mexicanos establece que “el  Sistema Nacional Anticorrupción es la instancia de coordinación entre las autoridades de todos los órdenes de gobierno competentes en la prevención, detección y sanción de responsabilidades administrativas y hechos de corrupción, así como en la fiscalización y control de recursos públicos”</w:t>
      </w:r>
      <w:r>
        <w:rPr>
          <w:rFonts w:ascii="Arial" w:hAnsi="Arial" w:cs="Arial"/>
          <w:sz w:val="24"/>
          <w:szCs w:val="24"/>
        </w:rPr>
        <w:t>;</w:t>
      </w:r>
      <w:r w:rsidRPr="00584041">
        <w:rPr>
          <w:rFonts w:ascii="Arial" w:hAnsi="Arial" w:cs="Arial"/>
          <w:sz w:val="24"/>
          <w:szCs w:val="24"/>
        </w:rPr>
        <w:t xml:space="preserve"> la cual siendo un orden de Gobierno el Municipio</w:t>
      </w:r>
      <w:r>
        <w:rPr>
          <w:rFonts w:ascii="Arial" w:hAnsi="Arial" w:cs="Arial"/>
          <w:sz w:val="24"/>
          <w:szCs w:val="24"/>
        </w:rPr>
        <w:t>, este</w:t>
      </w:r>
      <w:r w:rsidRPr="00584041">
        <w:rPr>
          <w:rFonts w:ascii="Arial" w:hAnsi="Arial" w:cs="Arial"/>
          <w:sz w:val="24"/>
          <w:szCs w:val="24"/>
        </w:rPr>
        <w:t xml:space="preserve"> deberá atender de conformidad con sus competencias la prevención, detección y sanción de responsabilidades administrativas y hechos de corrupción, así como en la fiscalización y control de recursos públicos.  </w:t>
      </w:r>
    </w:p>
    <w:p w:rsidR="00665CD7" w:rsidRPr="00840495" w:rsidRDefault="00665CD7" w:rsidP="00665CD7">
      <w:pPr>
        <w:ind w:right="-232"/>
        <w:jc w:val="both"/>
        <w:rPr>
          <w:rFonts w:ascii="Arial" w:hAnsi="Arial" w:cs="Arial"/>
          <w:spacing w:val="-3"/>
          <w:sz w:val="24"/>
          <w:szCs w:val="24"/>
        </w:rPr>
      </w:pPr>
      <w:r w:rsidRPr="00A91E31">
        <w:rPr>
          <w:rFonts w:ascii="Arial" w:hAnsi="Arial" w:cs="Arial"/>
          <w:spacing w:val="-3"/>
          <w:sz w:val="24"/>
          <w:szCs w:val="24"/>
        </w:rPr>
        <w:t xml:space="preserve">El </w:t>
      </w:r>
      <w:r>
        <w:rPr>
          <w:rFonts w:ascii="Arial" w:hAnsi="Arial" w:cs="Arial"/>
          <w:spacing w:val="-3"/>
          <w:sz w:val="24"/>
          <w:szCs w:val="24"/>
        </w:rPr>
        <w:t xml:space="preserve">artículo </w:t>
      </w:r>
      <w:r w:rsidRPr="00A91E31">
        <w:rPr>
          <w:rFonts w:ascii="Arial" w:hAnsi="Arial" w:cs="Arial"/>
          <w:spacing w:val="-3"/>
          <w:sz w:val="24"/>
          <w:szCs w:val="24"/>
        </w:rPr>
        <w:t>107 Ter.</w:t>
      </w:r>
      <w:r w:rsidRPr="00840495">
        <w:rPr>
          <w:rFonts w:ascii="Arial" w:hAnsi="Arial" w:cs="Arial"/>
          <w:spacing w:val="-3"/>
          <w:sz w:val="24"/>
          <w:szCs w:val="24"/>
        </w:rPr>
        <w:t xml:space="preserve"> De la Constitución Política del Estado de Jalisco establece que “el Sistema Anticorrupción del Estado de Jalisco es la instancia de coordinación entre las autoridades estatales y municipales competentes en la prevención, detección y sanción de responsabilidades administrativas y hechos de corrupción, así como la fiscalización y control de recursos públicos, aplicando para tal efecto los tratados internacionales en materia anticorrupción de los que México sea parte y las leyes respectivas.</w:t>
      </w:r>
    </w:p>
    <w:p w:rsidR="00665CD7" w:rsidRPr="00840495" w:rsidRDefault="00665CD7" w:rsidP="00665CD7">
      <w:pPr>
        <w:jc w:val="both"/>
        <w:rPr>
          <w:rFonts w:ascii="Arial" w:hAnsi="Arial" w:cs="Arial"/>
          <w:spacing w:val="-3"/>
          <w:sz w:val="24"/>
          <w:szCs w:val="24"/>
        </w:rPr>
      </w:pPr>
      <w:r w:rsidRPr="00840495">
        <w:rPr>
          <w:rFonts w:ascii="Arial" w:hAnsi="Arial" w:cs="Arial"/>
          <w:spacing w:val="-3"/>
          <w:sz w:val="24"/>
          <w:szCs w:val="24"/>
        </w:rPr>
        <w:t>El Sistema Anticorrupción del Estado de Jalisco tiene por objeto prevenir la corrupción, con la finalidad de fortalecer el estado de derecho, la rendición de cuentas y la gobernanza para el desarrollo; así como establecer principios, bases generales, políticas públicas y procedimientos para la coordinación entre las autoridades estatales y municipales en la prevención, detección y sanción de faltas administrativas y hechos de corrupción, así como en la fiscalización y control de recursos públicos. Es una instancia cuya finalidad es establecer, articular y evaluar la política en la materia, para lo cual se regirá bajo los principios de imparcialidad, certeza, legalidad, objetividad, eficiencia, profesionalismo, honradez, independencia, transparencia y publicidad.</w:t>
      </w:r>
    </w:p>
    <w:p w:rsidR="00665CD7" w:rsidRDefault="00665CD7" w:rsidP="00665CD7">
      <w:pPr>
        <w:jc w:val="both"/>
        <w:rPr>
          <w:rFonts w:ascii="Arial" w:hAnsi="Arial" w:cs="Arial"/>
          <w:spacing w:val="-3"/>
          <w:sz w:val="24"/>
          <w:szCs w:val="24"/>
        </w:rPr>
      </w:pPr>
      <w:r w:rsidRPr="00840495">
        <w:rPr>
          <w:rFonts w:ascii="Arial" w:hAnsi="Arial" w:cs="Arial"/>
          <w:spacing w:val="-3"/>
          <w:sz w:val="24"/>
          <w:szCs w:val="24"/>
        </w:rPr>
        <w:t>Siendo el Municipio un orden de Gobierno, éste se tendrá que coordinar con el Estado para prevenir, detectar y sancionar las faltas administrativas y hechos de corrupción, así como en la fiscalización y control de recursos públicos.</w:t>
      </w:r>
    </w:p>
    <w:p w:rsidR="00665CD7" w:rsidRDefault="00665CD7" w:rsidP="00665CD7">
      <w:pPr>
        <w:ind w:right="-232"/>
        <w:jc w:val="both"/>
        <w:rPr>
          <w:rFonts w:ascii="Arial" w:hAnsi="Arial" w:cs="Arial"/>
          <w:sz w:val="24"/>
          <w:szCs w:val="24"/>
        </w:rPr>
      </w:pPr>
      <w:r w:rsidRPr="008E4E23">
        <w:rPr>
          <w:rFonts w:ascii="Arial" w:hAnsi="Arial" w:cs="Arial"/>
          <w:sz w:val="24"/>
          <w:szCs w:val="24"/>
        </w:rPr>
        <w:t xml:space="preserve">En el </w:t>
      </w:r>
      <w:r>
        <w:rPr>
          <w:rFonts w:ascii="Arial" w:hAnsi="Arial" w:cs="Arial"/>
          <w:sz w:val="24"/>
          <w:szCs w:val="24"/>
        </w:rPr>
        <w:t>artículo</w:t>
      </w:r>
      <w:r w:rsidRPr="008E4E23">
        <w:rPr>
          <w:rFonts w:ascii="Arial" w:hAnsi="Arial" w:cs="Arial"/>
          <w:sz w:val="24"/>
          <w:szCs w:val="24"/>
        </w:rPr>
        <w:t>106 fracción IV de la Constitución del Estado de Jalisco establece que los entes públicos municipales así como los organismos a los que esta Constitución les otorga autonomía, tendrán órganos internos de control encargados de prevenir, corregir, investigar y substanciar las faltas administrativas en que incurran los servidores públicos del respectivo ente; para resolver las faltas administrativas no graves y para remitir los procedimientos sobre faltas administrativas graves al Tribunal de Justicia Administrativa para su resolución, de conformidad con los procedimientos  que establezcan las leyes generales y locales de la materia, así como  para revisar el ingreso, egreso, manejo, custodia y aplicación de recursos  públicos. Los órganos internos de control señalados estarán facultados para presentar ante la Fiscalía Especializada en Combate a la Corrupción las denuncias por hechos u omisiones que pudieran ser constitutivos de delito.</w:t>
      </w:r>
    </w:p>
    <w:p w:rsidR="00665CD7" w:rsidRDefault="00665CD7" w:rsidP="00665CD7">
      <w:pPr>
        <w:jc w:val="both"/>
        <w:rPr>
          <w:rFonts w:ascii="Arial" w:hAnsi="Arial" w:cs="Arial"/>
          <w:sz w:val="24"/>
          <w:szCs w:val="24"/>
        </w:rPr>
      </w:pPr>
      <w:r w:rsidRPr="008E4E23">
        <w:rPr>
          <w:rFonts w:ascii="Arial" w:hAnsi="Arial" w:cs="Arial"/>
          <w:sz w:val="24"/>
          <w:szCs w:val="24"/>
        </w:rPr>
        <w:t>En el mes de junio del año 2018, el Comité Coordinador del Sistema Estatal Anticorrupción emitió una recomendación al Congreso del Estado, a las dependencias y entidades del Poder Ejecutivo del Estado de Jalisco, Organismos Constitucionales Autónomos, Municipios y demás entes públicos relativas a que deben contar con un Órgano Interno de Control, que se fortalezcan a estas instancias mediante una estructuración de sus áreas que les permita realizar sus funciones conforme a lo que dispone la Ley General de Responsabilidades Administrativas, la Ley de Responsabilidades Políticas y Administrativas del Estado de Jalisco y demás normatividad aplicable</w:t>
      </w:r>
      <w:r>
        <w:rPr>
          <w:rFonts w:ascii="Arial" w:hAnsi="Arial" w:cs="Arial"/>
          <w:sz w:val="24"/>
          <w:szCs w:val="24"/>
        </w:rPr>
        <w:t>.</w:t>
      </w:r>
    </w:p>
    <w:p w:rsidR="00665CD7" w:rsidRPr="00864039" w:rsidRDefault="00665CD7" w:rsidP="00665CD7">
      <w:pPr>
        <w:jc w:val="both"/>
        <w:rPr>
          <w:rFonts w:ascii="Arial" w:hAnsi="Arial" w:cs="Arial"/>
          <w:sz w:val="24"/>
          <w:szCs w:val="24"/>
        </w:rPr>
      </w:pPr>
      <w:r>
        <w:rPr>
          <w:rFonts w:ascii="Arial" w:hAnsi="Arial" w:cs="Arial"/>
          <w:sz w:val="24"/>
          <w:szCs w:val="24"/>
        </w:rPr>
        <w:t>C</w:t>
      </w:r>
      <w:r w:rsidRPr="00864039">
        <w:rPr>
          <w:rFonts w:ascii="Arial" w:hAnsi="Arial" w:cs="Arial"/>
          <w:sz w:val="24"/>
          <w:szCs w:val="24"/>
        </w:rPr>
        <w:t xml:space="preserve">on fecha 22 de marzo del año 2019 fueron aprobadas mediante </w:t>
      </w:r>
      <w:r w:rsidRPr="00864039">
        <w:rPr>
          <w:rFonts w:ascii="Arial" w:hAnsi="Arial" w:cs="Arial"/>
          <w:b/>
          <w:sz w:val="24"/>
          <w:szCs w:val="24"/>
        </w:rPr>
        <w:t xml:space="preserve">ACUERDO NÚMERO 1061/2019 </w:t>
      </w:r>
      <w:r w:rsidRPr="00864039">
        <w:rPr>
          <w:rFonts w:ascii="Arial" w:hAnsi="Arial" w:cs="Arial"/>
          <w:sz w:val="24"/>
          <w:szCs w:val="24"/>
        </w:rPr>
        <w:t xml:space="preserve">por este H. Ayuntamiento diversas reformas al Reglamento del Gobierno y de la Administración Pública del Ayuntamiento Constitucional de San Pedro Tlaquepaque, en materia de fortalecimiento de los Órgano Internos de Control con motivo de </w:t>
      </w:r>
      <w:r>
        <w:rPr>
          <w:rFonts w:ascii="Arial" w:hAnsi="Arial" w:cs="Arial"/>
          <w:sz w:val="24"/>
          <w:szCs w:val="24"/>
        </w:rPr>
        <w:t xml:space="preserve">atender </w:t>
      </w:r>
      <w:r w:rsidRPr="00864039">
        <w:rPr>
          <w:rFonts w:ascii="Arial" w:hAnsi="Arial" w:cs="Arial"/>
          <w:sz w:val="24"/>
          <w:szCs w:val="24"/>
        </w:rPr>
        <w:t>las recomendaciones emitidas por el Comité Coordinador del Sistema Estatal Anticorrupción el 5 de junio del año 2018 en el cual se agregaron nuevas unidades orgánicas y atribuc</w:t>
      </w:r>
      <w:r>
        <w:rPr>
          <w:rFonts w:ascii="Arial" w:hAnsi="Arial" w:cs="Arial"/>
          <w:sz w:val="24"/>
          <w:szCs w:val="24"/>
        </w:rPr>
        <w:t>iones a la Contraloría Ciudadana</w:t>
      </w:r>
      <w:r w:rsidRPr="00864039">
        <w:rPr>
          <w:rFonts w:ascii="Arial" w:hAnsi="Arial" w:cs="Arial"/>
          <w:sz w:val="24"/>
          <w:szCs w:val="24"/>
        </w:rPr>
        <w:t xml:space="preserve"> con el fin de tener y aplicar las atribuciones en materia de investigación administrativa,  de substanciación, de resolución y sanciones</w:t>
      </w:r>
      <w:r>
        <w:rPr>
          <w:rFonts w:ascii="Arial" w:hAnsi="Arial" w:cs="Arial"/>
          <w:sz w:val="24"/>
          <w:szCs w:val="24"/>
        </w:rPr>
        <w:t xml:space="preserve">; </w:t>
      </w:r>
      <w:r>
        <w:rPr>
          <w:rFonts w:ascii="Arial" w:hAnsi="Arial" w:cs="Arial"/>
          <w:spacing w:val="-3"/>
          <w:sz w:val="24"/>
          <w:szCs w:val="24"/>
        </w:rPr>
        <w:t>quedando pendiente atender el tema de la prevención.</w:t>
      </w:r>
      <w:r w:rsidRPr="008E4E23">
        <w:rPr>
          <w:rFonts w:ascii="Arial" w:hAnsi="Arial" w:cs="Arial"/>
          <w:sz w:val="24"/>
          <w:szCs w:val="24"/>
        </w:rPr>
        <w:t xml:space="preserve"> </w:t>
      </w:r>
      <w:r w:rsidRPr="00864039">
        <w:rPr>
          <w:rFonts w:ascii="Arial" w:hAnsi="Arial" w:cs="Arial"/>
          <w:sz w:val="24"/>
          <w:szCs w:val="24"/>
        </w:rPr>
        <w:t xml:space="preserve"> </w:t>
      </w:r>
    </w:p>
    <w:p w:rsidR="00665CD7" w:rsidRPr="00864039" w:rsidRDefault="00665CD7" w:rsidP="00665CD7">
      <w:pPr>
        <w:jc w:val="both"/>
        <w:rPr>
          <w:rFonts w:ascii="Arial" w:eastAsia="Arial" w:hAnsi="Arial" w:cs="Arial"/>
          <w:color w:val="000000"/>
          <w:sz w:val="24"/>
          <w:szCs w:val="24"/>
        </w:rPr>
      </w:pPr>
      <w:r>
        <w:rPr>
          <w:rFonts w:ascii="Arial" w:hAnsi="Arial" w:cs="Arial"/>
          <w:sz w:val="24"/>
          <w:szCs w:val="24"/>
        </w:rPr>
        <w:t xml:space="preserve">Con fecha </w:t>
      </w:r>
      <w:r w:rsidRPr="00864039">
        <w:rPr>
          <w:rFonts w:ascii="Arial" w:eastAsia="Arial" w:hAnsi="Arial" w:cs="Arial"/>
          <w:color w:val="000000"/>
          <w:sz w:val="24"/>
          <w:szCs w:val="24"/>
        </w:rPr>
        <w:t xml:space="preserve">6 de agosto del año 2020 se publicó el </w:t>
      </w:r>
      <w:r w:rsidRPr="00864039">
        <w:rPr>
          <w:rFonts w:ascii="Arial" w:hAnsi="Arial" w:cs="Arial"/>
          <w:b/>
          <w:sz w:val="24"/>
          <w:szCs w:val="24"/>
        </w:rPr>
        <w:t>DECRETO 27930/LXII/20</w:t>
      </w:r>
      <w:r w:rsidRPr="00864039">
        <w:rPr>
          <w:rFonts w:ascii="Arial" w:eastAsia="Arial" w:hAnsi="Arial" w:cs="Arial"/>
          <w:color w:val="000000"/>
          <w:sz w:val="24"/>
          <w:szCs w:val="24"/>
        </w:rPr>
        <w:t xml:space="preserve"> donde se contemplan reformas a la Ley del Gobierno y la Administración Pública del Estado de Jalisco en materia de nuevas atribuciones,  facultades y unidades orgánicas para el Órgano Interno de Control con el fin de fortalecer su funcionamiento en materia de corrupción, control interno, situación patrimonial, auditoria, investigación administrativa, substanciación y resolución de f</w:t>
      </w:r>
      <w:r>
        <w:rPr>
          <w:rFonts w:ascii="Arial" w:eastAsia="Arial" w:hAnsi="Arial" w:cs="Arial"/>
          <w:color w:val="000000"/>
          <w:sz w:val="24"/>
          <w:szCs w:val="24"/>
        </w:rPr>
        <w:t>altas administrativas no graves.</w:t>
      </w:r>
    </w:p>
    <w:p w:rsidR="00665CD7" w:rsidRPr="00864039" w:rsidRDefault="00665CD7" w:rsidP="00665CD7">
      <w:pPr>
        <w:jc w:val="both"/>
        <w:rPr>
          <w:rFonts w:ascii="Arial" w:eastAsia="Arial" w:hAnsi="Arial" w:cs="Arial"/>
          <w:color w:val="000000"/>
          <w:sz w:val="24"/>
          <w:szCs w:val="24"/>
        </w:rPr>
      </w:pPr>
      <w:r>
        <w:rPr>
          <w:rFonts w:ascii="Arial" w:eastAsia="Arial" w:hAnsi="Arial" w:cs="Arial"/>
          <w:color w:val="000000"/>
          <w:sz w:val="24"/>
          <w:szCs w:val="24"/>
        </w:rPr>
        <w:t xml:space="preserve">Con fecha </w:t>
      </w:r>
      <w:r w:rsidRPr="00864039">
        <w:rPr>
          <w:rFonts w:ascii="Arial" w:hAnsi="Arial" w:cs="Arial"/>
          <w:sz w:val="24"/>
          <w:szCs w:val="24"/>
        </w:rPr>
        <w:t xml:space="preserve">7 de noviembre </w:t>
      </w:r>
      <w:r>
        <w:rPr>
          <w:rFonts w:ascii="Arial" w:hAnsi="Arial" w:cs="Arial"/>
          <w:sz w:val="24"/>
          <w:szCs w:val="24"/>
        </w:rPr>
        <w:t xml:space="preserve">del año 2020 </w:t>
      </w:r>
      <w:r w:rsidRPr="00864039">
        <w:rPr>
          <w:rFonts w:ascii="Arial" w:hAnsi="Arial" w:cs="Arial"/>
          <w:sz w:val="24"/>
          <w:szCs w:val="24"/>
        </w:rPr>
        <w:t xml:space="preserve">se publicó el </w:t>
      </w:r>
      <w:r w:rsidRPr="00864039">
        <w:rPr>
          <w:rFonts w:ascii="Arial" w:hAnsi="Arial" w:cs="Arial"/>
          <w:b/>
          <w:sz w:val="24"/>
          <w:szCs w:val="24"/>
        </w:rPr>
        <w:t>DECRETO</w:t>
      </w:r>
      <w:r w:rsidRPr="00864039">
        <w:rPr>
          <w:rFonts w:ascii="Arial" w:hAnsi="Arial" w:cs="Arial"/>
          <w:sz w:val="24"/>
          <w:szCs w:val="24"/>
        </w:rPr>
        <w:t xml:space="preserve">  </w:t>
      </w:r>
      <w:r w:rsidRPr="00864039">
        <w:rPr>
          <w:rFonts w:ascii="Arial" w:eastAsia="Arial" w:hAnsi="Arial" w:cs="Arial"/>
          <w:b/>
          <w:color w:val="000000"/>
          <w:sz w:val="24"/>
          <w:szCs w:val="24"/>
        </w:rPr>
        <w:t xml:space="preserve">27987/LXII/20 </w:t>
      </w:r>
      <w:r w:rsidRPr="00864039">
        <w:rPr>
          <w:rFonts w:ascii="Arial" w:eastAsia="Arial" w:hAnsi="Arial" w:cs="Arial"/>
          <w:color w:val="000000"/>
          <w:sz w:val="24"/>
          <w:szCs w:val="24"/>
        </w:rPr>
        <w:t>donde se contemplan reformas a la Ley de Responsabilidades Políticas y Administrativas del Estado de Jalisco donde se adicionan nuevas atribuciones y unidades orgánicas para los Órganos Internos de Control con el fin de fortalecer su funcionamiento en materia de corrupción, control interno, situación patrimonial, auditoria, investigación administrativa, substanciación y resolución de f</w:t>
      </w:r>
      <w:r>
        <w:rPr>
          <w:rFonts w:ascii="Arial" w:eastAsia="Arial" w:hAnsi="Arial" w:cs="Arial"/>
          <w:color w:val="000000"/>
          <w:sz w:val="24"/>
          <w:szCs w:val="24"/>
        </w:rPr>
        <w:t>altas administrativas no graves.</w:t>
      </w:r>
    </w:p>
    <w:p w:rsidR="00665CD7" w:rsidRPr="00A9206A" w:rsidRDefault="00665CD7" w:rsidP="00665CD7">
      <w:pPr>
        <w:jc w:val="both"/>
        <w:rPr>
          <w:rFonts w:ascii="Arial" w:hAnsi="Arial" w:cs="Arial"/>
          <w:sz w:val="24"/>
          <w:szCs w:val="24"/>
        </w:rPr>
      </w:pPr>
      <w:r w:rsidRPr="00A9206A">
        <w:rPr>
          <w:rFonts w:ascii="Arial" w:hAnsi="Arial" w:cs="Arial"/>
          <w:sz w:val="24"/>
          <w:szCs w:val="24"/>
        </w:rPr>
        <w:t xml:space="preserve">En el </w:t>
      </w:r>
      <w:r w:rsidRPr="00A9206A">
        <w:rPr>
          <w:rFonts w:ascii="Arial" w:hAnsi="Arial" w:cs="Arial"/>
          <w:b/>
          <w:sz w:val="24"/>
          <w:szCs w:val="24"/>
        </w:rPr>
        <w:t>ACUERDO NÚMERO 1307/2020</w:t>
      </w:r>
      <w:r>
        <w:rPr>
          <w:rFonts w:ascii="Arial" w:hAnsi="Arial" w:cs="Arial"/>
          <w:b/>
          <w:sz w:val="24"/>
          <w:szCs w:val="24"/>
        </w:rPr>
        <w:t xml:space="preserve"> de este Ayuntamiento</w:t>
      </w:r>
      <w:r w:rsidRPr="00A9206A">
        <w:rPr>
          <w:rFonts w:ascii="Arial" w:hAnsi="Arial" w:cs="Arial"/>
          <w:b/>
          <w:sz w:val="24"/>
          <w:szCs w:val="24"/>
        </w:rPr>
        <w:t xml:space="preserve"> donde se aprobó la extinción del Sistema Municipal Anticorrupción en el acuerdo QUINTO </w:t>
      </w:r>
      <w:r>
        <w:rPr>
          <w:rFonts w:ascii="Arial" w:hAnsi="Arial" w:cs="Arial"/>
          <w:sz w:val="24"/>
          <w:szCs w:val="24"/>
        </w:rPr>
        <w:t xml:space="preserve">se instruyó a la Contraloría Ciudadana </w:t>
      </w:r>
      <w:r w:rsidRPr="00A9206A">
        <w:rPr>
          <w:rFonts w:ascii="Arial" w:hAnsi="Arial" w:cs="Arial"/>
          <w:sz w:val="24"/>
          <w:szCs w:val="24"/>
        </w:rPr>
        <w:t>a</w:t>
      </w:r>
      <w:r w:rsidRPr="00A9206A">
        <w:rPr>
          <w:rFonts w:ascii="Arial" w:hAnsi="Arial" w:cs="Arial"/>
          <w:b/>
          <w:sz w:val="24"/>
          <w:szCs w:val="24"/>
        </w:rPr>
        <w:t xml:space="preserve"> realizar las actividades del Sistema Municipal Anticorrupción</w:t>
      </w:r>
      <w:r w:rsidRPr="00A9206A">
        <w:rPr>
          <w:rFonts w:ascii="Arial" w:hAnsi="Arial" w:cs="Arial"/>
          <w:sz w:val="24"/>
          <w:szCs w:val="24"/>
        </w:rPr>
        <w:t xml:space="preserve"> de San Pedro Tlaquepaque.  Actualmente</w:t>
      </w:r>
      <w:r>
        <w:rPr>
          <w:rFonts w:ascii="Arial" w:hAnsi="Arial" w:cs="Arial"/>
          <w:sz w:val="24"/>
          <w:szCs w:val="24"/>
        </w:rPr>
        <w:t>,</w:t>
      </w:r>
      <w:r w:rsidRPr="00A9206A">
        <w:rPr>
          <w:rFonts w:ascii="Arial" w:hAnsi="Arial" w:cs="Arial"/>
          <w:sz w:val="24"/>
          <w:szCs w:val="24"/>
        </w:rPr>
        <w:t xml:space="preserve"> con las recomendaciones del Comité Coordinador del Sistema Estatal Anticorrupción, </w:t>
      </w:r>
      <w:r>
        <w:rPr>
          <w:rFonts w:ascii="Arial" w:hAnsi="Arial" w:cs="Arial"/>
          <w:sz w:val="24"/>
          <w:szCs w:val="24"/>
        </w:rPr>
        <w:t>dicha instrucción se atiende</w:t>
      </w:r>
      <w:r w:rsidRPr="00A9206A">
        <w:rPr>
          <w:rFonts w:ascii="Arial" w:hAnsi="Arial" w:cs="Arial"/>
          <w:sz w:val="24"/>
          <w:szCs w:val="24"/>
        </w:rPr>
        <w:t xml:space="preserve"> con la creación de la Dirección de Área de Investigación Administrativa y la Dirección de </w:t>
      </w:r>
      <w:r>
        <w:rPr>
          <w:rFonts w:ascii="Arial" w:hAnsi="Arial" w:cs="Arial"/>
          <w:sz w:val="24"/>
          <w:szCs w:val="24"/>
        </w:rPr>
        <w:t xml:space="preserve">Área de </w:t>
      </w:r>
      <w:r w:rsidRPr="00A9206A">
        <w:rPr>
          <w:rFonts w:ascii="Arial" w:hAnsi="Arial" w:cs="Arial"/>
          <w:sz w:val="24"/>
          <w:szCs w:val="24"/>
        </w:rPr>
        <w:t>Responsabilidad Administrativa</w:t>
      </w:r>
      <w:r>
        <w:rPr>
          <w:rFonts w:ascii="Arial" w:hAnsi="Arial" w:cs="Arial"/>
          <w:sz w:val="24"/>
          <w:szCs w:val="24"/>
        </w:rPr>
        <w:t>,</w:t>
      </w:r>
      <w:r w:rsidRPr="00A9206A">
        <w:rPr>
          <w:rFonts w:ascii="Arial" w:hAnsi="Arial" w:cs="Arial"/>
          <w:sz w:val="24"/>
          <w:szCs w:val="24"/>
        </w:rPr>
        <w:t xml:space="preserve"> los objetivos del </w:t>
      </w:r>
      <w:r>
        <w:rPr>
          <w:rFonts w:ascii="Arial" w:hAnsi="Arial" w:cs="Arial"/>
          <w:sz w:val="24"/>
          <w:szCs w:val="24"/>
        </w:rPr>
        <w:t>Sistema Nacional A</w:t>
      </w:r>
      <w:r w:rsidRPr="00A9206A">
        <w:rPr>
          <w:rFonts w:ascii="Arial" w:hAnsi="Arial" w:cs="Arial"/>
          <w:sz w:val="24"/>
          <w:szCs w:val="24"/>
        </w:rPr>
        <w:t>nticorrupción  de atención y sanción de faltas administrativas quedando pendiente el objetivo de la prevención de faltas administrativas cuyas actividades las realizaría la Secretaría Ejecutiva del Sistema Municipal Anticorrupción, y que ante la abrogación del Reglamento del Reglamento del Sistema Municipal Antic</w:t>
      </w:r>
      <w:r>
        <w:rPr>
          <w:rFonts w:ascii="Arial" w:hAnsi="Arial" w:cs="Arial"/>
          <w:sz w:val="24"/>
          <w:szCs w:val="24"/>
        </w:rPr>
        <w:t>orrupción dichas funciones no están asignadas de manera orgánica aun área en específico a</w:t>
      </w:r>
      <w:r w:rsidRPr="00A9206A">
        <w:rPr>
          <w:rFonts w:ascii="Arial" w:hAnsi="Arial" w:cs="Arial"/>
          <w:sz w:val="24"/>
          <w:szCs w:val="24"/>
        </w:rPr>
        <w:t>nteriormente, antes de la creación del Sistema Municipal Antic</w:t>
      </w:r>
      <w:r>
        <w:rPr>
          <w:rFonts w:ascii="Arial" w:hAnsi="Arial" w:cs="Arial"/>
          <w:sz w:val="24"/>
          <w:szCs w:val="24"/>
        </w:rPr>
        <w:t>orrupción se contaba con</w:t>
      </w:r>
      <w:r w:rsidRPr="00A9206A">
        <w:rPr>
          <w:rFonts w:ascii="Arial" w:hAnsi="Arial" w:cs="Arial"/>
          <w:sz w:val="24"/>
          <w:szCs w:val="24"/>
        </w:rPr>
        <w:t xml:space="preserve"> la Dirección de Área de Combate a la Corrupción</w:t>
      </w:r>
      <w:r>
        <w:rPr>
          <w:rFonts w:ascii="Arial" w:hAnsi="Arial" w:cs="Arial"/>
          <w:sz w:val="24"/>
          <w:szCs w:val="24"/>
        </w:rPr>
        <w:t>, misma que fue eliminada de la estructura</w:t>
      </w:r>
      <w:r w:rsidRPr="00A9206A">
        <w:rPr>
          <w:rFonts w:ascii="Arial" w:hAnsi="Arial" w:cs="Arial"/>
          <w:sz w:val="24"/>
          <w:szCs w:val="24"/>
        </w:rPr>
        <w:t xml:space="preserve"> orgánica de la </w:t>
      </w:r>
      <w:r>
        <w:rPr>
          <w:rFonts w:ascii="Arial" w:hAnsi="Arial" w:cs="Arial"/>
          <w:sz w:val="24"/>
          <w:szCs w:val="24"/>
        </w:rPr>
        <w:t xml:space="preserve">Contraloría Ciudadana, la cual </w:t>
      </w:r>
      <w:r w:rsidRPr="00A9206A">
        <w:rPr>
          <w:rFonts w:ascii="Arial" w:hAnsi="Arial" w:cs="Arial"/>
          <w:sz w:val="24"/>
          <w:szCs w:val="24"/>
        </w:rPr>
        <w:t xml:space="preserve">realizaba las </w:t>
      </w:r>
      <w:r>
        <w:rPr>
          <w:rFonts w:ascii="Arial" w:hAnsi="Arial" w:cs="Arial"/>
          <w:sz w:val="24"/>
          <w:szCs w:val="24"/>
        </w:rPr>
        <w:t>funciones</w:t>
      </w:r>
      <w:r w:rsidRPr="00A9206A">
        <w:rPr>
          <w:rFonts w:ascii="Arial" w:hAnsi="Arial" w:cs="Arial"/>
          <w:sz w:val="24"/>
          <w:szCs w:val="24"/>
        </w:rPr>
        <w:t xml:space="preserve"> de prevención de la corrupción de conformidad con las atribuciones señaladas en el </w:t>
      </w:r>
      <w:r>
        <w:rPr>
          <w:rFonts w:ascii="Arial" w:hAnsi="Arial" w:cs="Arial"/>
          <w:sz w:val="24"/>
          <w:szCs w:val="24"/>
        </w:rPr>
        <w:t xml:space="preserve">artículo </w:t>
      </w:r>
      <w:r w:rsidRPr="00A9206A">
        <w:rPr>
          <w:rFonts w:ascii="Arial" w:hAnsi="Arial" w:cs="Arial"/>
          <w:sz w:val="24"/>
          <w:szCs w:val="24"/>
        </w:rPr>
        <w:t xml:space="preserve">199 del Reglamento del Gobierno y la Administración Pública del Ayuntamiento Constitucional de San Pedro Tlaquepaque </w:t>
      </w:r>
      <w:r>
        <w:rPr>
          <w:rFonts w:ascii="Arial" w:hAnsi="Arial" w:cs="Arial"/>
          <w:sz w:val="24"/>
          <w:szCs w:val="24"/>
        </w:rPr>
        <w:t>vigente hasta antes del</w:t>
      </w:r>
      <w:r w:rsidRPr="00A9206A">
        <w:rPr>
          <w:rFonts w:ascii="Arial" w:hAnsi="Arial" w:cs="Arial"/>
          <w:sz w:val="24"/>
          <w:szCs w:val="24"/>
        </w:rPr>
        <w:t xml:space="preserve"> 19 de febrero 2016</w:t>
      </w:r>
      <w:r>
        <w:rPr>
          <w:rFonts w:ascii="Arial" w:hAnsi="Arial" w:cs="Arial"/>
          <w:sz w:val="24"/>
          <w:szCs w:val="24"/>
        </w:rPr>
        <w:t xml:space="preserve">, por lo que se </w:t>
      </w:r>
      <w:r w:rsidRPr="008E4E23">
        <w:rPr>
          <w:rFonts w:ascii="Arial" w:hAnsi="Arial" w:cs="Arial"/>
          <w:sz w:val="24"/>
          <w:szCs w:val="24"/>
        </w:rPr>
        <w:t xml:space="preserve">propone </w:t>
      </w:r>
      <w:r>
        <w:rPr>
          <w:rFonts w:ascii="Arial" w:hAnsi="Arial" w:cs="Arial"/>
          <w:sz w:val="24"/>
          <w:szCs w:val="24"/>
        </w:rPr>
        <w:t xml:space="preserve">crear </w:t>
      </w:r>
      <w:r w:rsidRPr="008E4E23">
        <w:rPr>
          <w:rFonts w:ascii="Arial" w:hAnsi="Arial" w:cs="Arial"/>
          <w:sz w:val="24"/>
          <w:szCs w:val="24"/>
        </w:rPr>
        <w:t>la Dirección</w:t>
      </w:r>
      <w:r>
        <w:rPr>
          <w:rFonts w:ascii="Arial" w:hAnsi="Arial" w:cs="Arial"/>
          <w:sz w:val="24"/>
          <w:szCs w:val="24"/>
        </w:rPr>
        <w:t xml:space="preserve"> Municipal Anticorrupción y asignarla a la estructura orgánica de la Contraloría Ciudadana cuyo objetivo será atender las </w:t>
      </w:r>
      <w:r w:rsidRPr="008E4E23">
        <w:rPr>
          <w:rFonts w:ascii="Arial" w:hAnsi="Arial" w:cs="Arial"/>
          <w:sz w:val="24"/>
          <w:szCs w:val="24"/>
        </w:rPr>
        <w:t xml:space="preserve">funciones de prevención </w:t>
      </w:r>
      <w:r>
        <w:rPr>
          <w:rFonts w:ascii="Arial" w:hAnsi="Arial" w:cs="Arial"/>
          <w:sz w:val="24"/>
          <w:szCs w:val="24"/>
        </w:rPr>
        <w:t xml:space="preserve">y disuasión </w:t>
      </w:r>
      <w:r w:rsidRPr="008E4E23">
        <w:rPr>
          <w:rFonts w:ascii="Arial" w:hAnsi="Arial" w:cs="Arial"/>
          <w:sz w:val="24"/>
          <w:szCs w:val="24"/>
        </w:rPr>
        <w:t xml:space="preserve">dirigidas a la </w:t>
      </w:r>
      <w:r>
        <w:rPr>
          <w:rFonts w:ascii="Arial" w:hAnsi="Arial" w:cs="Arial"/>
          <w:sz w:val="24"/>
          <w:szCs w:val="24"/>
        </w:rPr>
        <w:t xml:space="preserve">promoción de la integridad y prevención de la corrupción en las dependencias y entidades de la administración pública municipal, y entre otras atribuciones tendrá las de fungir como enlace con los Sistemas Nacional y Estatal Anticorrupción. </w:t>
      </w:r>
    </w:p>
    <w:p w:rsidR="00665CD7" w:rsidRPr="00864039" w:rsidRDefault="00665CD7" w:rsidP="00665CD7">
      <w:pPr>
        <w:jc w:val="both"/>
        <w:rPr>
          <w:rFonts w:ascii="Arial" w:hAnsi="Arial" w:cs="Arial"/>
          <w:sz w:val="24"/>
          <w:szCs w:val="24"/>
        </w:rPr>
      </w:pPr>
      <w:r>
        <w:rPr>
          <w:rFonts w:ascii="Arial" w:hAnsi="Arial" w:cs="Arial"/>
          <w:sz w:val="24"/>
          <w:szCs w:val="24"/>
        </w:rPr>
        <w:t>L</w:t>
      </w:r>
      <w:r w:rsidRPr="00864039">
        <w:rPr>
          <w:rFonts w:ascii="Arial" w:hAnsi="Arial" w:cs="Arial"/>
          <w:sz w:val="24"/>
          <w:szCs w:val="24"/>
        </w:rPr>
        <w:t xml:space="preserve">a Constitución Política de los Estados Unidos Mexicanos en su </w:t>
      </w:r>
      <w:r>
        <w:rPr>
          <w:rFonts w:ascii="Arial" w:hAnsi="Arial" w:cs="Arial"/>
          <w:sz w:val="24"/>
          <w:szCs w:val="24"/>
        </w:rPr>
        <w:t>artículo</w:t>
      </w:r>
      <w:r w:rsidRPr="00864039">
        <w:rPr>
          <w:rFonts w:ascii="Arial" w:hAnsi="Arial" w:cs="Arial"/>
          <w:sz w:val="24"/>
          <w:szCs w:val="24"/>
        </w:rPr>
        <w:t>115 fracción II, establece al Municipio como orden de Gobierno a través de sus Ayuntamientos tendrán facultades para aprobar, de acuerdo con las leyes en materia municipal, los bando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Pr>
          <w:rFonts w:ascii="Arial" w:hAnsi="Arial" w:cs="Arial"/>
          <w:sz w:val="24"/>
          <w:szCs w:val="24"/>
        </w:rPr>
        <w:t>.</w:t>
      </w:r>
    </w:p>
    <w:p w:rsidR="00665CD7" w:rsidRDefault="00665CD7" w:rsidP="00665CD7">
      <w:pPr>
        <w:jc w:val="both"/>
        <w:rPr>
          <w:rFonts w:ascii="Arial" w:hAnsi="Arial" w:cs="Arial"/>
          <w:sz w:val="24"/>
          <w:szCs w:val="24"/>
        </w:rPr>
      </w:pPr>
      <w:r>
        <w:rPr>
          <w:rFonts w:ascii="Arial" w:hAnsi="Arial" w:cs="Arial"/>
          <w:sz w:val="24"/>
          <w:szCs w:val="24"/>
        </w:rPr>
        <w:t>L</w:t>
      </w:r>
      <w:r w:rsidRPr="00864039">
        <w:rPr>
          <w:rFonts w:ascii="Arial" w:hAnsi="Arial" w:cs="Arial"/>
          <w:sz w:val="24"/>
          <w:szCs w:val="24"/>
        </w:rPr>
        <w:t xml:space="preserve">a Comisión Edilicia de Reglamentos Municipales y Puntos Legislativos, es competente para el estudio, análisis, y </w:t>
      </w:r>
      <w:proofErr w:type="spellStart"/>
      <w:r w:rsidRPr="00864039">
        <w:rPr>
          <w:rFonts w:ascii="Arial" w:hAnsi="Arial" w:cs="Arial"/>
          <w:sz w:val="24"/>
          <w:szCs w:val="24"/>
        </w:rPr>
        <w:t>dictaminación</w:t>
      </w:r>
      <w:proofErr w:type="spellEnd"/>
      <w:r w:rsidRPr="00864039">
        <w:rPr>
          <w:rFonts w:ascii="Arial" w:hAnsi="Arial" w:cs="Arial"/>
          <w:sz w:val="24"/>
          <w:szCs w:val="24"/>
        </w:rPr>
        <w:t xml:space="preserve"> de las iniciativas tendientes a crear, reformar, adicionar, derogar o abrogar, los reglamentos municipales y demás disposiciones administrativas de observancia general, como así lo estipula el </w:t>
      </w:r>
      <w:r>
        <w:rPr>
          <w:rFonts w:ascii="Arial" w:hAnsi="Arial" w:cs="Arial"/>
          <w:sz w:val="24"/>
          <w:szCs w:val="24"/>
        </w:rPr>
        <w:t xml:space="preserve">artículo </w:t>
      </w:r>
      <w:r w:rsidRPr="00864039">
        <w:rPr>
          <w:rFonts w:ascii="Arial" w:hAnsi="Arial" w:cs="Arial"/>
          <w:sz w:val="24"/>
          <w:szCs w:val="24"/>
        </w:rPr>
        <w:t>95 fracciones I y II del Reglamento del Gobierno y de la Administración Pública del Ayuntamiento Constitu</w:t>
      </w:r>
      <w:r>
        <w:rPr>
          <w:rFonts w:ascii="Arial" w:hAnsi="Arial" w:cs="Arial"/>
          <w:sz w:val="24"/>
          <w:szCs w:val="24"/>
        </w:rPr>
        <w:t>cional de San Pedro Tlaquepaque.</w:t>
      </w:r>
    </w:p>
    <w:p w:rsidR="00665CD7" w:rsidRPr="00864039" w:rsidRDefault="00665CD7" w:rsidP="00665CD7">
      <w:pPr>
        <w:jc w:val="both"/>
        <w:rPr>
          <w:rFonts w:ascii="Arial" w:hAnsi="Arial" w:cs="Arial"/>
          <w:sz w:val="24"/>
          <w:szCs w:val="24"/>
        </w:rPr>
      </w:pPr>
      <w:r>
        <w:rPr>
          <w:rFonts w:ascii="Arial" w:hAnsi="Arial" w:cs="Arial"/>
          <w:sz w:val="24"/>
          <w:szCs w:val="24"/>
        </w:rPr>
        <w:t>E</w:t>
      </w:r>
      <w:r w:rsidRPr="00864039">
        <w:rPr>
          <w:rFonts w:ascii="Arial" w:eastAsia="Arial" w:hAnsi="Arial" w:cs="Arial"/>
          <w:color w:val="000000"/>
          <w:sz w:val="24"/>
          <w:szCs w:val="24"/>
        </w:rPr>
        <w:t xml:space="preserve">l Reglamento del Gobierno y la Administración Pública del Ayuntamiento Constitucional de San Pedro Tlaquepaque es la </w:t>
      </w:r>
      <w:r w:rsidRPr="00864039">
        <w:rPr>
          <w:rFonts w:ascii="Arial" w:hAnsi="Arial" w:cs="Arial"/>
          <w:sz w:val="24"/>
          <w:szCs w:val="24"/>
        </w:rPr>
        <w:t>norma municipal que contiene, entre otros temas, la forma de organización del Gobierno Municipal, y a sabiendas  que la administración pública  es muy dinámica, sobre todo por las reformas en el orden federal y estatal que en los últimos años se han dado en las materia de control interno, corrupción, fiscalización, y rendición de cuentas, entre otras, surge la necesidad de revisar y actualizar las disposiciones del Reglamento en comento de conformidad con las reformas arriba señaladas</w:t>
      </w:r>
      <w:r>
        <w:rPr>
          <w:rFonts w:ascii="Arial" w:hAnsi="Arial" w:cs="Arial"/>
          <w:sz w:val="24"/>
          <w:szCs w:val="24"/>
        </w:rPr>
        <w:t>.</w:t>
      </w:r>
    </w:p>
    <w:p w:rsidR="00665CD7" w:rsidRDefault="00665CD7" w:rsidP="00665CD7">
      <w:pPr>
        <w:jc w:val="both"/>
        <w:rPr>
          <w:rFonts w:ascii="Arial" w:hAnsi="Arial" w:cs="Arial"/>
          <w:sz w:val="24"/>
          <w:szCs w:val="24"/>
        </w:rPr>
      </w:pPr>
      <w:r>
        <w:rPr>
          <w:rFonts w:ascii="Arial" w:hAnsi="Arial" w:cs="Arial"/>
          <w:sz w:val="24"/>
          <w:szCs w:val="24"/>
        </w:rPr>
        <w:t>Por lo que corresponde al Reglamento del Patrimonio Municipal se propone su reforma para homologar las facultades, atribuciones y obligaciones de las diferentes dependencias, así como, de los servidores públicos en lo individual por lo que corresponde al resguardo, cuidado y responsabilidad por los daños, extravíos y robos de los bienes de propiedad municipal, según lo dispuesto en la Ley General de Responsabilidades Administrativas y la Ley Responsabilidades Políticas y Administrativas del Estado de Jalisco.</w:t>
      </w:r>
    </w:p>
    <w:p w:rsidR="00665CD7" w:rsidRPr="00864039" w:rsidRDefault="00665CD7" w:rsidP="00665CD7">
      <w:pPr>
        <w:jc w:val="both"/>
        <w:rPr>
          <w:rFonts w:ascii="Arial" w:hAnsi="Arial" w:cs="Arial"/>
          <w:sz w:val="24"/>
          <w:szCs w:val="24"/>
        </w:rPr>
      </w:pPr>
      <w:r w:rsidRPr="00864039">
        <w:rPr>
          <w:rFonts w:ascii="Arial" w:hAnsi="Arial" w:cs="Arial"/>
          <w:sz w:val="24"/>
          <w:szCs w:val="24"/>
        </w:rPr>
        <w:t xml:space="preserve">Por lo antes expuesto y con fundamento </w:t>
      </w:r>
      <w:r w:rsidRPr="00864039">
        <w:rPr>
          <w:rFonts w:ascii="Arial" w:eastAsia="Verdana" w:hAnsi="Arial" w:cs="Arial"/>
          <w:color w:val="000000"/>
          <w:sz w:val="24"/>
          <w:szCs w:val="24"/>
        </w:rPr>
        <w:t xml:space="preserve">en lo dispuesto por el </w:t>
      </w:r>
      <w:r>
        <w:rPr>
          <w:rFonts w:ascii="Arial" w:eastAsia="Verdana" w:hAnsi="Arial" w:cs="Arial"/>
          <w:color w:val="000000"/>
          <w:sz w:val="24"/>
          <w:szCs w:val="24"/>
        </w:rPr>
        <w:t>artículo</w:t>
      </w:r>
      <w:r w:rsidRPr="00864039">
        <w:rPr>
          <w:rFonts w:ascii="Arial" w:eastAsia="Verdana" w:hAnsi="Arial" w:cs="Arial"/>
          <w:color w:val="000000"/>
          <w:sz w:val="24"/>
          <w:szCs w:val="24"/>
        </w:rPr>
        <w:t>115 fracción I y II de la Constitución Política de los Estados Unidos Mexicanos; artículos 73 fracción I y 77 fracción II de la Constitución Política del Estado de Jalisco; artículos 2, 3, 10, 37 fracción II, 41 fracción I de la Ley del Gobierno y la Administración Pública Municipal del Estado de Jalisco; 131, fracción V</w:t>
      </w:r>
      <w:r w:rsidRPr="00864039">
        <w:rPr>
          <w:rFonts w:ascii="Arial" w:eastAsia="Verdana" w:hAnsi="Arial" w:cs="Arial"/>
          <w:sz w:val="24"/>
          <w:szCs w:val="24"/>
        </w:rPr>
        <w:t xml:space="preserve"> y</w:t>
      </w:r>
      <w:r w:rsidRPr="00864039">
        <w:rPr>
          <w:rFonts w:ascii="Arial" w:eastAsia="Verdana" w:hAnsi="Arial" w:cs="Arial"/>
          <w:color w:val="000000"/>
          <w:sz w:val="24"/>
          <w:szCs w:val="24"/>
        </w:rPr>
        <w:t xml:space="preserve"> 151 del Reglamento del Gobierno y de la Administración Pública del Ayuntamiento Constitucional de San Pedro Tlaquepaque, me permito someter a la alta y distinguida consideración de este H. Cuerpo Edilicio, </w:t>
      </w:r>
      <w:r>
        <w:rPr>
          <w:rFonts w:ascii="Arial" w:eastAsia="Verdana" w:hAnsi="Arial" w:cs="Arial"/>
          <w:color w:val="000000"/>
          <w:sz w:val="24"/>
          <w:szCs w:val="24"/>
        </w:rPr>
        <w:t xml:space="preserve">los </w:t>
      </w:r>
      <w:r w:rsidRPr="00864039">
        <w:rPr>
          <w:rFonts w:ascii="Arial" w:hAnsi="Arial" w:cs="Arial"/>
          <w:sz w:val="24"/>
          <w:szCs w:val="24"/>
        </w:rPr>
        <w:t>punto</w:t>
      </w:r>
      <w:r>
        <w:rPr>
          <w:rFonts w:ascii="Arial" w:hAnsi="Arial" w:cs="Arial"/>
          <w:sz w:val="24"/>
          <w:szCs w:val="24"/>
        </w:rPr>
        <w:t xml:space="preserve">s de acuerdo </w:t>
      </w:r>
      <w:r w:rsidRPr="00864039">
        <w:rPr>
          <w:rFonts w:ascii="Arial" w:hAnsi="Arial" w:cs="Arial"/>
          <w:sz w:val="24"/>
          <w:szCs w:val="24"/>
        </w:rPr>
        <w:t>siguientes</w:t>
      </w:r>
      <w:r>
        <w:rPr>
          <w:rFonts w:ascii="Arial" w:hAnsi="Arial" w:cs="Arial"/>
          <w:sz w:val="24"/>
          <w:szCs w:val="24"/>
        </w:rPr>
        <w:t>:</w:t>
      </w:r>
    </w:p>
    <w:p w:rsidR="00665CD7" w:rsidRPr="00864039" w:rsidRDefault="00665CD7" w:rsidP="00665CD7">
      <w:pPr>
        <w:jc w:val="center"/>
        <w:rPr>
          <w:rFonts w:ascii="Arial" w:hAnsi="Arial" w:cs="Arial"/>
          <w:b/>
          <w:sz w:val="24"/>
          <w:szCs w:val="24"/>
        </w:rPr>
      </w:pPr>
      <w:r w:rsidRPr="00864039">
        <w:rPr>
          <w:rFonts w:ascii="Arial" w:hAnsi="Arial" w:cs="Arial"/>
          <w:b/>
          <w:sz w:val="24"/>
          <w:szCs w:val="24"/>
        </w:rPr>
        <w:t>PUNTOS DE ACUERDO</w:t>
      </w:r>
    </w:p>
    <w:p w:rsidR="00665CD7" w:rsidRPr="00864039" w:rsidRDefault="00665CD7" w:rsidP="00665CD7">
      <w:pPr>
        <w:jc w:val="both"/>
        <w:rPr>
          <w:rFonts w:ascii="Arial" w:hAnsi="Arial" w:cs="Arial"/>
          <w:sz w:val="24"/>
          <w:szCs w:val="24"/>
        </w:rPr>
      </w:pPr>
      <w:r>
        <w:rPr>
          <w:rFonts w:ascii="Arial" w:hAnsi="Arial" w:cs="Arial"/>
          <w:b/>
          <w:sz w:val="24"/>
          <w:szCs w:val="24"/>
        </w:rPr>
        <w:t>UNICO</w:t>
      </w:r>
      <w:r w:rsidRPr="00864039">
        <w:rPr>
          <w:rFonts w:ascii="Arial" w:hAnsi="Arial" w:cs="Arial"/>
          <w:b/>
          <w:sz w:val="24"/>
          <w:szCs w:val="24"/>
        </w:rPr>
        <w:t>.</w:t>
      </w:r>
      <w:r>
        <w:rPr>
          <w:rFonts w:ascii="Arial" w:hAnsi="Arial" w:cs="Arial"/>
          <w:sz w:val="24"/>
          <w:szCs w:val="24"/>
        </w:rPr>
        <w:t xml:space="preserve"> </w:t>
      </w:r>
      <w:r w:rsidRPr="009973EA">
        <w:rPr>
          <w:rFonts w:ascii="Arial" w:hAnsi="Arial" w:cs="Arial"/>
          <w:b/>
          <w:sz w:val="24"/>
          <w:szCs w:val="24"/>
        </w:rPr>
        <w:t xml:space="preserve">SE APRUEBE A TURNAR A LA COMISIÓN EDILICA DE </w:t>
      </w:r>
      <w:r>
        <w:rPr>
          <w:rFonts w:ascii="Arial" w:hAnsi="Arial" w:cs="Arial"/>
          <w:b/>
          <w:sz w:val="24"/>
          <w:szCs w:val="24"/>
        </w:rPr>
        <w:t xml:space="preserve">REGLAMENTOS MUNICIPALES </w:t>
      </w:r>
      <w:r w:rsidRPr="009973EA">
        <w:rPr>
          <w:rFonts w:ascii="Arial" w:hAnsi="Arial" w:cs="Arial"/>
          <w:b/>
          <w:sz w:val="24"/>
          <w:szCs w:val="24"/>
        </w:rPr>
        <w:t>Y PUNTOS LEGISLATIVOS</w:t>
      </w:r>
      <w:r>
        <w:rPr>
          <w:rFonts w:ascii="Arial" w:hAnsi="Arial" w:cs="Arial"/>
          <w:sz w:val="24"/>
          <w:szCs w:val="24"/>
        </w:rPr>
        <w:t xml:space="preserve"> </w:t>
      </w:r>
      <w:r w:rsidRPr="00864039">
        <w:rPr>
          <w:rFonts w:ascii="Arial" w:hAnsi="Arial" w:cs="Arial"/>
          <w:sz w:val="24"/>
          <w:szCs w:val="24"/>
        </w:rPr>
        <w:t xml:space="preserve">con el fin de revisar </w:t>
      </w:r>
      <w:r>
        <w:rPr>
          <w:rFonts w:ascii="Arial" w:hAnsi="Arial" w:cs="Arial"/>
          <w:sz w:val="24"/>
          <w:szCs w:val="24"/>
        </w:rPr>
        <w:t xml:space="preserve">las propuestas de </w:t>
      </w:r>
      <w:r w:rsidRPr="00864039">
        <w:rPr>
          <w:rFonts w:ascii="Arial" w:eastAsia="Verdana" w:hAnsi="Arial" w:cs="Arial"/>
          <w:b/>
          <w:color w:val="000000"/>
          <w:sz w:val="24"/>
          <w:szCs w:val="24"/>
        </w:rPr>
        <w:t>“Reforma</w:t>
      </w:r>
      <w:r>
        <w:rPr>
          <w:rFonts w:ascii="Arial" w:eastAsia="Verdana" w:hAnsi="Arial" w:cs="Arial"/>
          <w:b/>
          <w:color w:val="000000"/>
          <w:sz w:val="24"/>
          <w:szCs w:val="24"/>
        </w:rPr>
        <w:t>s a los artículos 26, 28, 118, 196, 197, 198; la integración de los artículos 196 Ter, 197 Bis, y 200 Ter, d</w:t>
      </w:r>
      <w:r w:rsidRPr="00864039">
        <w:rPr>
          <w:rFonts w:ascii="Arial" w:eastAsia="Verdana" w:hAnsi="Arial" w:cs="Arial"/>
          <w:b/>
          <w:color w:val="000000"/>
          <w:sz w:val="24"/>
          <w:szCs w:val="24"/>
        </w:rPr>
        <w:t xml:space="preserve">el </w:t>
      </w:r>
      <w:r w:rsidRPr="00864039">
        <w:rPr>
          <w:rFonts w:ascii="Arial" w:hAnsi="Arial" w:cs="Arial"/>
          <w:b/>
          <w:sz w:val="24"/>
          <w:szCs w:val="24"/>
        </w:rPr>
        <w:t>Reglamento del Gobierno y de la Administración Pública del Ayuntamiento Constitucional de San</w:t>
      </w:r>
      <w:r>
        <w:rPr>
          <w:rFonts w:ascii="Arial" w:hAnsi="Arial" w:cs="Arial"/>
          <w:b/>
          <w:sz w:val="24"/>
          <w:szCs w:val="24"/>
        </w:rPr>
        <w:t xml:space="preserve"> Pedro Tlaquepaque. Abrogar el</w:t>
      </w:r>
      <w:r w:rsidRPr="00864039">
        <w:rPr>
          <w:rFonts w:ascii="Arial" w:eastAsia="Verdana" w:hAnsi="Arial" w:cs="Arial"/>
          <w:b/>
          <w:color w:val="000000"/>
          <w:sz w:val="24"/>
          <w:szCs w:val="24"/>
        </w:rPr>
        <w:t xml:space="preserve"> Reglamento Inter</w:t>
      </w:r>
      <w:r>
        <w:rPr>
          <w:rFonts w:ascii="Arial" w:eastAsia="Verdana" w:hAnsi="Arial" w:cs="Arial"/>
          <w:b/>
          <w:color w:val="000000"/>
          <w:sz w:val="24"/>
          <w:szCs w:val="24"/>
        </w:rPr>
        <w:t>ior del Órgano de Control Interno</w:t>
      </w:r>
      <w:r w:rsidRPr="00864039">
        <w:rPr>
          <w:rFonts w:ascii="Arial" w:eastAsia="Verdana" w:hAnsi="Arial" w:cs="Arial"/>
          <w:b/>
          <w:color w:val="000000"/>
          <w:sz w:val="24"/>
          <w:szCs w:val="24"/>
        </w:rPr>
        <w:t xml:space="preserve"> </w:t>
      </w:r>
      <w:r>
        <w:rPr>
          <w:rFonts w:ascii="Arial" w:eastAsia="Verdana" w:hAnsi="Arial" w:cs="Arial"/>
          <w:b/>
          <w:color w:val="000000"/>
          <w:sz w:val="24"/>
          <w:szCs w:val="24"/>
        </w:rPr>
        <w:t xml:space="preserve">y la aprobación del Reglamento Interior del Órgano Interno de Control.   Y por último las reformas a los artículos 4, 9, 30, 31, 112, 114, 118, 121, 128, 130, y 131 del Reglamento </w:t>
      </w:r>
      <w:r w:rsidRPr="00864039">
        <w:rPr>
          <w:rFonts w:ascii="Arial" w:eastAsia="Verdana" w:hAnsi="Arial" w:cs="Arial"/>
          <w:b/>
          <w:color w:val="000000"/>
          <w:sz w:val="24"/>
          <w:szCs w:val="24"/>
        </w:rPr>
        <w:t>del Patrimonio Municipal”</w:t>
      </w:r>
      <w:r>
        <w:rPr>
          <w:rFonts w:ascii="Arial" w:hAnsi="Arial" w:cs="Arial"/>
          <w:sz w:val="24"/>
          <w:szCs w:val="24"/>
        </w:rPr>
        <w:t>; de conformidad con las reformas a la Ley del Gobierno y la Administración Pública Municipal del Estado de Jalisco y la Ley de Responsabilidades Políticas y Administrativas del Estado de Jalisco realizadas en el año 2020 con el fin de fortalecer a los Órganos Interno de Control</w:t>
      </w:r>
      <w:r w:rsidRPr="00864039">
        <w:rPr>
          <w:rFonts w:ascii="Arial" w:hAnsi="Arial" w:cs="Arial"/>
          <w:sz w:val="24"/>
          <w:szCs w:val="24"/>
        </w:rPr>
        <w:t>.</w:t>
      </w:r>
    </w:p>
    <w:p w:rsidR="00665CD7" w:rsidRPr="00864039" w:rsidRDefault="00665CD7" w:rsidP="00665CD7">
      <w:pPr>
        <w:jc w:val="both"/>
        <w:rPr>
          <w:rFonts w:ascii="Arial" w:hAnsi="Arial" w:cs="Arial"/>
          <w:sz w:val="24"/>
          <w:szCs w:val="24"/>
        </w:rPr>
      </w:pPr>
      <w:r w:rsidRPr="00864039">
        <w:rPr>
          <w:rFonts w:ascii="Arial" w:hAnsi="Arial" w:cs="Arial"/>
          <w:sz w:val="24"/>
          <w:szCs w:val="24"/>
        </w:rPr>
        <w:t>Se anexa</w:t>
      </w:r>
      <w:r>
        <w:rPr>
          <w:rFonts w:ascii="Arial" w:hAnsi="Arial" w:cs="Arial"/>
          <w:sz w:val="24"/>
          <w:szCs w:val="24"/>
        </w:rPr>
        <w:t>n</w:t>
      </w:r>
      <w:r w:rsidRPr="00864039">
        <w:rPr>
          <w:rFonts w:ascii="Arial" w:hAnsi="Arial" w:cs="Arial"/>
          <w:sz w:val="24"/>
          <w:szCs w:val="24"/>
        </w:rPr>
        <w:t xml:space="preserve"> cuadro</w:t>
      </w:r>
      <w:r>
        <w:rPr>
          <w:rFonts w:ascii="Arial" w:hAnsi="Arial" w:cs="Arial"/>
          <w:sz w:val="24"/>
          <w:szCs w:val="24"/>
        </w:rPr>
        <w:t>s</w:t>
      </w:r>
      <w:r w:rsidRPr="00864039">
        <w:rPr>
          <w:rFonts w:ascii="Arial" w:hAnsi="Arial" w:cs="Arial"/>
          <w:sz w:val="24"/>
          <w:szCs w:val="24"/>
        </w:rPr>
        <w:t xml:space="preserve"> comparativo</w:t>
      </w:r>
      <w:r>
        <w:rPr>
          <w:rFonts w:ascii="Arial" w:hAnsi="Arial" w:cs="Arial"/>
          <w:sz w:val="24"/>
          <w:szCs w:val="24"/>
        </w:rPr>
        <w:t>s</w:t>
      </w:r>
      <w:r w:rsidRPr="00864039">
        <w:rPr>
          <w:rFonts w:ascii="Arial" w:hAnsi="Arial" w:cs="Arial"/>
          <w:sz w:val="24"/>
          <w:szCs w:val="24"/>
        </w:rPr>
        <w:t xml:space="preserve"> de </w:t>
      </w:r>
      <w:r>
        <w:rPr>
          <w:rFonts w:ascii="Arial" w:hAnsi="Arial" w:cs="Arial"/>
          <w:sz w:val="24"/>
          <w:szCs w:val="24"/>
        </w:rPr>
        <w:t>las reformas propuestas</w:t>
      </w:r>
      <w:r w:rsidRPr="00864039">
        <w:rPr>
          <w:rFonts w:ascii="Arial" w:hAnsi="Arial" w:cs="Arial"/>
          <w:sz w:val="24"/>
          <w:szCs w:val="24"/>
        </w:rPr>
        <w:t>.</w:t>
      </w:r>
    </w:p>
    <w:p w:rsidR="00665CD7" w:rsidRPr="000D1310" w:rsidRDefault="00665CD7" w:rsidP="00665CD7">
      <w:pPr>
        <w:jc w:val="both"/>
        <w:rPr>
          <w:rFonts w:ascii="Arial" w:hAnsi="Arial" w:cs="Arial"/>
          <w:b/>
          <w:sz w:val="6"/>
          <w:szCs w:val="24"/>
        </w:rPr>
      </w:pPr>
    </w:p>
    <w:p w:rsidR="00665CD7" w:rsidRDefault="00665CD7" w:rsidP="00665CD7">
      <w:pPr>
        <w:jc w:val="center"/>
        <w:rPr>
          <w:rFonts w:ascii="Arial" w:hAnsi="Arial" w:cs="Arial"/>
          <w:b/>
          <w:sz w:val="24"/>
          <w:szCs w:val="24"/>
        </w:rPr>
      </w:pPr>
      <w:r>
        <w:rPr>
          <w:rFonts w:ascii="Arial" w:hAnsi="Arial" w:cs="Arial"/>
          <w:b/>
          <w:bCs/>
          <w:sz w:val="24"/>
          <w:szCs w:val="24"/>
        </w:rPr>
        <w:t xml:space="preserve">C. </w:t>
      </w:r>
      <w:r w:rsidRPr="006C5A8B">
        <w:rPr>
          <w:rFonts w:ascii="Arial" w:hAnsi="Arial" w:cs="Arial"/>
          <w:b/>
          <w:bCs/>
          <w:sz w:val="24"/>
          <w:szCs w:val="24"/>
        </w:rPr>
        <w:t>María Elena Limón García</w:t>
      </w:r>
      <w:r w:rsidRPr="006C5A8B">
        <w:rPr>
          <w:rFonts w:ascii="Arial" w:hAnsi="Arial" w:cs="Arial"/>
          <w:b/>
          <w:sz w:val="24"/>
          <w:szCs w:val="24"/>
        </w:rPr>
        <w:t>,</w:t>
      </w:r>
    </w:p>
    <w:p w:rsidR="005C26C2" w:rsidRPr="00713C65" w:rsidRDefault="00665CD7" w:rsidP="000D1310">
      <w:pPr>
        <w:jc w:val="center"/>
        <w:rPr>
          <w:rFonts w:ascii="Arial" w:hAnsi="Arial" w:cs="Arial"/>
          <w:sz w:val="24"/>
          <w:szCs w:val="24"/>
        </w:rPr>
      </w:pPr>
      <w:r w:rsidRPr="006C5A8B">
        <w:rPr>
          <w:rFonts w:ascii="Arial" w:hAnsi="Arial" w:cs="Arial"/>
          <w:sz w:val="24"/>
          <w:szCs w:val="24"/>
        </w:rPr>
        <w:t>en mi carácter de Presidenta Municipal del Ayuntamiento Constitucional del Municipio de San Pedro Tlaquepaque</w:t>
      </w:r>
    </w:p>
    <w:p w:rsidR="00C20124" w:rsidRPr="000D1310" w:rsidRDefault="000D1310" w:rsidP="000D1310">
      <w:pPr>
        <w:jc w:val="both"/>
        <w:rPr>
          <w:rFonts w:ascii="Arial" w:hAnsi="Arial" w:cs="Arial"/>
          <w:sz w:val="24"/>
          <w:szCs w:val="24"/>
        </w:rPr>
      </w:pPr>
      <w:r>
        <w:rPr>
          <w:rFonts w:ascii="Arial" w:hAnsi="Arial" w:cs="Arial"/>
          <w:sz w:val="24"/>
          <w:szCs w:val="24"/>
        </w:rPr>
        <w:t>------------------------------------------------------------------------------------------------------------------------------------------------------------------------------------------------------</w:t>
      </w:r>
      <w:r w:rsidR="00E96E0C" w:rsidRPr="00733E72">
        <w:rPr>
          <w:rFonts w:ascii="Arial" w:hAnsi="Arial" w:cs="Arial"/>
          <w:sz w:val="24"/>
          <w:szCs w:val="24"/>
        </w:rPr>
        <w:t>Con la palabra la Presidente Municipal, C. María Elena Limón García:</w:t>
      </w:r>
      <w:r w:rsidR="00E96E0C">
        <w:rPr>
          <w:rFonts w:ascii="Arial" w:hAnsi="Arial" w:cs="Arial"/>
          <w:sz w:val="24"/>
          <w:szCs w:val="24"/>
        </w:rPr>
        <w:t xml:space="preserve"> </w:t>
      </w:r>
      <w:r w:rsidR="00904A5A">
        <w:rPr>
          <w:rFonts w:ascii="Arial" w:hAnsi="Arial" w:cs="Arial"/>
          <w:sz w:val="24"/>
          <w:szCs w:val="24"/>
        </w:rPr>
        <w:t>Gracias eh…</w:t>
      </w:r>
      <w:r w:rsidR="007C619D">
        <w:rPr>
          <w:rFonts w:ascii="Arial" w:hAnsi="Arial" w:cs="Arial"/>
          <w:sz w:val="24"/>
          <w:szCs w:val="24"/>
        </w:rPr>
        <w:t xml:space="preserve"> por</w:t>
      </w:r>
      <w:r w:rsidR="00A21F1B">
        <w:rPr>
          <w:rFonts w:ascii="Arial" w:hAnsi="Arial" w:cs="Arial"/>
          <w:sz w:val="24"/>
          <w:szCs w:val="24"/>
        </w:rPr>
        <w:t xml:space="preserve"> lo que</w:t>
      </w:r>
      <w:r w:rsidR="00AC713C">
        <w:rPr>
          <w:rFonts w:ascii="Arial" w:hAnsi="Arial" w:cs="Arial"/>
          <w:sz w:val="24"/>
          <w:szCs w:val="24"/>
        </w:rPr>
        <w:t xml:space="preserve"> en votación económica les pregunto,</w:t>
      </w:r>
      <w:r w:rsidR="00B24F80">
        <w:rPr>
          <w:rFonts w:ascii="Arial" w:hAnsi="Arial" w:cs="Arial"/>
          <w:sz w:val="24"/>
          <w:szCs w:val="24"/>
        </w:rPr>
        <w:t xml:space="preserve"> quienes estén por la afirmativa del turno a comisiones propuesto, favor de manifestarlo,</w:t>
      </w:r>
      <w:r w:rsidR="00904A5A">
        <w:rPr>
          <w:rFonts w:ascii="Arial" w:hAnsi="Arial" w:cs="Arial"/>
          <w:sz w:val="24"/>
          <w:szCs w:val="24"/>
        </w:rPr>
        <w:t xml:space="preserve"> es aprobado por unanimidad,</w:t>
      </w:r>
      <w:r w:rsidR="00A21F1B">
        <w:rPr>
          <w:rFonts w:ascii="Arial" w:hAnsi="Arial" w:cs="Arial"/>
          <w:sz w:val="24"/>
          <w:szCs w:val="24"/>
        </w:rPr>
        <w:t xml:space="preserve"> </w:t>
      </w:r>
      <w:r w:rsidR="003B21D1" w:rsidRPr="007C619D">
        <w:rPr>
          <w:rFonts w:ascii="Arial" w:hAnsi="Arial" w:cs="Arial"/>
          <w:b/>
          <w:sz w:val="24"/>
          <w:szCs w:val="24"/>
        </w:rPr>
        <w:t>estando presentes 18 (dieciocho) integrantes del pleno, en fo</w:t>
      </w:r>
      <w:r w:rsidR="00E87936">
        <w:rPr>
          <w:rFonts w:ascii="Arial" w:hAnsi="Arial" w:cs="Arial"/>
          <w:b/>
          <w:sz w:val="24"/>
          <w:szCs w:val="24"/>
        </w:rPr>
        <w:t>rma económica s</w:t>
      </w:r>
      <w:r w:rsidR="003B21D1" w:rsidRPr="007C619D">
        <w:rPr>
          <w:rFonts w:ascii="Arial" w:hAnsi="Arial" w:cs="Arial"/>
          <w:b/>
          <w:sz w:val="24"/>
          <w:szCs w:val="24"/>
        </w:rPr>
        <w:t>on emitidos 18 (dieciocho) votos a favor, por lo que en unanimidad e</w:t>
      </w:r>
      <w:r w:rsidR="00E87936">
        <w:rPr>
          <w:rFonts w:ascii="Arial" w:hAnsi="Arial" w:cs="Arial"/>
          <w:b/>
          <w:sz w:val="24"/>
          <w:szCs w:val="24"/>
        </w:rPr>
        <w:t>s</w:t>
      </w:r>
      <w:r w:rsidR="003B21D1" w:rsidRPr="007C619D">
        <w:rPr>
          <w:rFonts w:ascii="Arial" w:hAnsi="Arial" w:cs="Arial"/>
          <w:b/>
          <w:sz w:val="24"/>
          <w:szCs w:val="24"/>
        </w:rPr>
        <w:t xml:space="preserve"> aprobado</w:t>
      </w:r>
      <w:r w:rsidR="003B21D1" w:rsidRPr="007C619D">
        <w:rPr>
          <w:rFonts w:ascii="Arial" w:hAnsi="Arial" w:cs="Arial"/>
          <w:sz w:val="24"/>
          <w:szCs w:val="24"/>
        </w:rPr>
        <w:t xml:space="preserve"> </w:t>
      </w:r>
      <w:r w:rsidR="003B21D1" w:rsidRPr="007C619D">
        <w:rPr>
          <w:rFonts w:ascii="Arial" w:hAnsi="Arial" w:cs="Arial"/>
          <w:b/>
          <w:sz w:val="24"/>
          <w:szCs w:val="24"/>
        </w:rPr>
        <w:t xml:space="preserve">por mayoría simple </w:t>
      </w:r>
      <w:r w:rsidR="003B21D1" w:rsidRPr="007C619D">
        <w:rPr>
          <w:rFonts w:ascii="Arial" w:hAnsi="Arial" w:cs="Arial"/>
          <w:sz w:val="24"/>
          <w:szCs w:val="24"/>
        </w:rPr>
        <w:t>el turno presentado por la</w:t>
      </w:r>
      <w:r w:rsidR="003B21D1" w:rsidRPr="007C619D">
        <w:rPr>
          <w:rFonts w:ascii="Arial" w:hAnsi="Arial" w:cs="Arial"/>
          <w:b/>
          <w:sz w:val="24"/>
          <w:szCs w:val="24"/>
        </w:rPr>
        <w:t xml:space="preserve"> C. Maria Elena Limón García, Presidenta Municipal, bajo el siguiente:</w:t>
      </w:r>
      <w:r w:rsidR="003B21D1" w:rsidRPr="007C619D">
        <w:rPr>
          <w:rFonts w:ascii="Arial" w:hAnsi="Arial" w:cs="Arial"/>
          <w:sz w:val="24"/>
          <w:szCs w:val="24"/>
        </w:rPr>
        <w:t>-------------------------------------------------------------------------------------------------------------------------------------</w:t>
      </w:r>
      <w:r w:rsidR="00904A5A">
        <w:rPr>
          <w:rFonts w:ascii="Arial" w:hAnsi="Arial" w:cs="Arial"/>
          <w:sz w:val="24"/>
          <w:szCs w:val="24"/>
        </w:rPr>
        <w:t>-----------</w:t>
      </w:r>
      <w:r w:rsidR="003B21D1" w:rsidRPr="007C619D">
        <w:rPr>
          <w:rFonts w:ascii="Arial" w:hAnsi="Arial" w:cs="Arial"/>
          <w:sz w:val="24"/>
          <w:szCs w:val="24"/>
        </w:rPr>
        <w:t>------------</w:t>
      </w:r>
      <w:r w:rsidR="003B21D1" w:rsidRPr="007C619D">
        <w:rPr>
          <w:rFonts w:ascii="Arial" w:hAnsi="Arial" w:cs="Arial"/>
          <w:b/>
          <w:sz w:val="24"/>
          <w:szCs w:val="24"/>
        </w:rPr>
        <w:t>ACUERDO NÚMERO 1619/2021/TC</w:t>
      </w:r>
      <w:r w:rsidR="003B21D1" w:rsidRPr="007C619D">
        <w:rPr>
          <w:rFonts w:ascii="Arial" w:hAnsi="Arial" w:cs="Arial"/>
          <w:sz w:val="24"/>
          <w:szCs w:val="24"/>
        </w:rPr>
        <w:t>------</w:t>
      </w:r>
      <w:r w:rsidR="00904A5A">
        <w:rPr>
          <w:rFonts w:ascii="Arial" w:hAnsi="Arial" w:cs="Arial"/>
          <w:sz w:val="24"/>
          <w:szCs w:val="24"/>
        </w:rPr>
        <w:t>-------------------------------</w:t>
      </w:r>
      <w:r w:rsidR="003B21D1" w:rsidRPr="007C619D">
        <w:rPr>
          <w:rFonts w:ascii="Arial" w:hAnsi="Arial" w:cs="Arial"/>
          <w:sz w:val="24"/>
          <w:szCs w:val="24"/>
        </w:rPr>
        <w:t>---------------------------------------------------------------------</w:t>
      </w:r>
      <w:r>
        <w:rPr>
          <w:rFonts w:ascii="Arial" w:hAnsi="Arial" w:cs="Arial"/>
          <w:sz w:val="24"/>
          <w:szCs w:val="24"/>
        </w:rPr>
        <w:t>-----------------</w:t>
      </w:r>
      <w:r w:rsidR="003B21D1" w:rsidRPr="007C619D">
        <w:rPr>
          <w:rFonts w:ascii="Arial" w:hAnsi="Arial" w:cs="Arial"/>
          <w:b/>
          <w:sz w:val="24"/>
          <w:szCs w:val="24"/>
        </w:rPr>
        <w:t>ÚNICO.-</w:t>
      </w:r>
      <w:r w:rsidR="003B21D1" w:rsidRPr="007C619D">
        <w:rPr>
          <w:rFonts w:ascii="Arial" w:hAnsi="Arial" w:cs="Arial"/>
          <w:sz w:val="24"/>
          <w:szCs w:val="24"/>
        </w:rPr>
        <w:t xml:space="preserve"> </w:t>
      </w:r>
      <w:r w:rsidR="003B21D1" w:rsidRPr="007C619D">
        <w:rPr>
          <w:rFonts w:ascii="Arial" w:hAnsi="Arial" w:cs="Arial"/>
          <w:b/>
          <w:sz w:val="24"/>
          <w:szCs w:val="24"/>
        </w:rPr>
        <w:t xml:space="preserve">SE APRUEBE A TURNAR A LA Comisión Edilicia de Reglamentos Municipales y Puntos Legislativos </w:t>
      </w:r>
      <w:r w:rsidR="003B21D1" w:rsidRPr="007C619D">
        <w:rPr>
          <w:rFonts w:ascii="Arial" w:hAnsi="Arial" w:cs="Arial"/>
          <w:sz w:val="24"/>
          <w:szCs w:val="24"/>
        </w:rPr>
        <w:t xml:space="preserve">como convocante, y a las Comisiones Edilicias de </w:t>
      </w:r>
      <w:r w:rsidR="003B21D1" w:rsidRPr="007C619D">
        <w:rPr>
          <w:rFonts w:ascii="Arial" w:hAnsi="Arial" w:cs="Arial"/>
          <w:b/>
          <w:sz w:val="24"/>
          <w:szCs w:val="24"/>
        </w:rPr>
        <w:t>Transparencia y Anticorrupción,</w:t>
      </w:r>
      <w:r w:rsidR="003B21D1" w:rsidRPr="007C619D">
        <w:rPr>
          <w:rFonts w:ascii="Arial" w:hAnsi="Arial" w:cs="Arial"/>
          <w:sz w:val="24"/>
          <w:szCs w:val="24"/>
        </w:rPr>
        <w:t xml:space="preserve"> así como </w:t>
      </w:r>
      <w:r w:rsidR="003B21D1" w:rsidRPr="007C619D">
        <w:rPr>
          <w:rFonts w:ascii="Arial" w:hAnsi="Arial" w:cs="Arial"/>
          <w:b/>
          <w:sz w:val="24"/>
          <w:szCs w:val="24"/>
        </w:rPr>
        <w:t>Hacienda, Patrimonio y Presupuesto</w:t>
      </w:r>
      <w:r w:rsidR="003B21D1" w:rsidRPr="007C619D">
        <w:rPr>
          <w:rFonts w:ascii="Arial" w:hAnsi="Arial" w:cs="Arial"/>
          <w:sz w:val="24"/>
          <w:szCs w:val="24"/>
        </w:rPr>
        <w:t xml:space="preserve"> como coadyuvantes con el fin de revisar las propuestas de </w:t>
      </w:r>
      <w:r w:rsidR="003B21D1" w:rsidRPr="007C619D">
        <w:rPr>
          <w:rFonts w:ascii="Arial" w:eastAsia="Verdana" w:hAnsi="Arial" w:cs="Arial"/>
          <w:b/>
          <w:color w:val="000000"/>
          <w:sz w:val="24"/>
          <w:szCs w:val="24"/>
        </w:rPr>
        <w:t xml:space="preserve">“Reformas a los artículos 26, 28, 118, 196, 197, 198; la integración de los artículos 196 Ter, 197 Bis, y 200 Ter, del </w:t>
      </w:r>
      <w:r w:rsidR="003B21D1" w:rsidRPr="007C619D">
        <w:rPr>
          <w:rFonts w:ascii="Arial" w:hAnsi="Arial" w:cs="Arial"/>
          <w:b/>
          <w:sz w:val="24"/>
          <w:szCs w:val="24"/>
        </w:rPr>
        <w:t>Reglamento del Gobierno y de la Administración Pública del Ayuntamiento Constitucional de San Pedro Tlaquepaque. Abrogar el</w:t>
      </w:r>
      <w:r w:rsidR="003B21D1" w:rsidRPr="007C619D">
        <w:rPr>
          <w:rFonts w:ascii="Arial" w:eastAsia="Verdana" w:hAnsi="Arial" w:cs="Arial"/>
          <w:b/>
          <w:color w:val="000000"/>
          <w:sz w:val="24"/>
          <w:szCs w:val="24"/>
        </w:rPr>
        <w:t xml:space="preserve"> Reglamento Interior del Órgano de Control Interno y la aprobación del Reglamento Interior del Órgano Interno de Control.   Y por último las reformas a los artículos 4, 9, 30, 31, 112, 114, 118, 121, 128, 130, y 131 del Reglamento del Patrimonio Municipal”</w:t>
      </w:r>
      <w:r w:rsidR="003B21D1" w:rsidRPr="007C619D">
        <w:rPr>
          <w:rFonts w:ascii="Arial" w:hAnsi="Arial" w:cs="Arial"/>
          <w:sz w:val="24"/>
          <w:szCs w:val="24"/>
        </w:rPr>
        <w:t>; de conformidad con las reformas a la Ley del Gobierno y la Administración Pública Municipal del Estado de Jalisco y la Ley de Responsabilidades Políticas y Administrativas del Estado de Jalisco realizadas en el año 2020 con el fin de fortalecer a los Órganos Interno de Control.----------------------------------------------------------------------------------------------------------------------------------------</w:t>
      </w:r>
      <w:r w:rsidR="00544C18" w:rsidRPr="00544C18">
        <w:rPr>
          <w:rFonts w:ascii="Arial" w:hAnsi="Arial" w:cs="Arial"/>
          <w:b/>
          <w:color w:val="000000" w:themeColor="text1"/>
          <w:sz w:val="24"/>
          <w:szCs w:val="24"/>
        </w:rPr>
        <w:t xml:space="preserve"> </w:t>
      </w:r>
      <w:r w:rsidR="00544C18" w:rsidRPr="00EC7E16">
        <w:rPr>
          <w:rFonts w:ascii="Arial" w:hAnsi="Arial" w:cs="Arial"/>
          <w:b/>
          <w:color w:val="000000" w:themeColor="text1"/>
          <w:sz w:val="24"/>
          <w:szCs w:val="24"/>
        </w:rPr>
        <w:t>FUNDAMENTO LEGAL.-</w:t>
      </w:r>
      <w:r w:rsidR="00544C18" w:rsidRPr="00EC7E16">
        <w:rPr>
          <w:rFonts w:ascii="Arial" w:hAnsi="Arial" w:cs="Arial"/>
          <w:i/>
          <w:color w:val="000000" w:themeColor="text1"/>
          <w:sz w:val="24"/>
          <w:szCs w:val="24"/>
        </w:rPr>
        <w:t xml:space="preserve"> </w:t>
      </w:r>
      <w:r w:rsidR="00544C1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544C1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44C18">
        <w:rPr>
          <w:rStyle w:val="Fuentedeprrafopredeter1"/>
          <w:rFonts w:ascii="Arial" w:hAnsi="Arial" w:cs="Arial"/>
          <w:color w:val="000000" w:themeColor="text1"/>
          <w:sz w:val="24"/>
          <w:szCs w:val="24"/>
        </w:rPr>
        <w:t>.--------------------------------------------------------------------------------------------------------------------------------------------</w:t>
      </w:r>
      <w:r w:rsidR="009A4425" w:rsidRPr="007F162E">
        <w:rPr>
          <w:rFonts w:ascii="Arial" w:hAnsi="Arial" w:cs="Arial"/>
          <w:b/>
          <w:sz w:val="24"/>
          <w:szCs w:val="24"/>
        </w:rPr>
        <w:t>NOTIFÍQUESE.-</w:t>
      </w:r>
      <w:r w:rsidR="009A4425" w:rsidRPr="007F162E">
        <w:rPr>
          <w:rFonts w:ascii="Arial" w:hAnsi="Arial" w:cs="Arial"/>
          <w:sz w:val="24"/>
          <w:szCs w:val="24"/>
        </w:rPr>
        <w:t xml:space="preserve"> </w:t>
      </w:r>
      <w:r w:rsidR="007F162E" w:rsidRPr="007F162E">
        <w:rPr>
          <w:rFonts w:ascii="Arial" w:hAnsi="Arial" w:cs="Arial"/>
          <w:sz w:val="24"/>
          <w:szCs w:val="24"/>
        </w:rPr>
        <w:t xml:space="preserve">Regidora Presidenta de la Comisión Edilicia de Transparencia y Anticorrupción; Presidente de la Comisión de Reglamentos Municipales y Puntos Legislativos; Presidente de la Comisión Edilicia de Hacienda, Patrimonio y Presupuesto; </w:t>
      </w:r>
      <w:r w:rsidR="009A4425" w:rsidRPr="007F162E">
        <w:rPr>
          <w:rFonts w:ascii="Arial" w:hAnsi="Arial" w:cs="Arial"/>
          <w:sz w:val="24"/>
          <w:szCs w:val="24"/>
        </w:rPr>
        <w:t>para su conocimiento y efectos legales a que haya lugar</w:t>
      </w:r>
      <w:r w:rsidR="009A4425" w:rsidRPr="007F162E">
        <w:rPr>
          <w:rFonts w:ascii="Arial" w:hAnsi="Arial" w:cs="Arial"/>
          <w:b/>
          <w:sz w:val="24"/>
          <w:szCs w:val="24"/>
        </w:rPr>
        <w:t>.</w:t>
      </w:r>
      <w:r w:rsidR="009A4425" w:rsidRPr="007F162E">
        <w:rPr>
          <w:rFonts w:ascii="Arial" w:hAnsi="Arial" w:cs="Arial"/>
          <w:sz w:val="24"/>
          <w:szCs w:val="24"/>
        </w:rPr>
        <w:t>-------------------------------------------------------------------------------------</w:t>
      </w:r>
      <w:r w:rsidR="00EE7A63" w:rsidRPr="007F162E">
        <w:rPr>
          <w:rFonts w:ascii="Arial" w:hAnsi="Arial" w:cs="Arial"/>
          <w:sz w:val="24"/>
          <w:szCs w:val="24"/>
        </w:rPr>
        <w:t>------------------------------------------------</w:t>
      </w:r>
      <w:r w:rsidR="00B90382" w:rsidRPr="007F162E">
        <w:rPr>
          <w:rFonts w:ascii="Arial" w:eastAsia="Calibri" w:hAnsi="Arial" w:cs="Arial"/>
          <w:sz w:val="24"/>
          <w:szCs w:val="24"/>
        </w:rPr>
        <w:t xml:space="preserve">                                                                                                                                                                                                                                                                                                                                                                                                                                                                                                                                                                                                                                                                                                                                                                                                                                                                                                                                                                                                                                                                                                                                                                                                                                                                                                                                                                                                                                                                                                                                                                                                                                                  </w:t>
      </w:r>
      <w:r w:rsidR="00AC713C" w:rsidRPr="007F162E">
        <w:rPr>
          <w:rFonts w:ascii="Arial" w:eastAsia="Calibri" w:hAnsi="Arial" w:cs="Arial"/>
          <w:sz w:val="24"/>
          <w:szCs w:val="24"/>
        </w:rPr>
        <w:t xml:space="preserve">                        </w:t>
      </w:r>
      <w:r w:rsidR="00857911" w:rsidRPr="00733E72">
        <w:rPr>
          <w:rFonts w:ascii="Arial" w:hAnsi="Arial" w:cs="Arial"/>
          <w:sz w:val="24"/>
          <w:szCs w:val="24"/>
        </w:rPr>
        <w:t>Con la palabra la Presidente Municipal, C. María Elena Limón García:</w:t>
      </w:r>
      <w:r w:rsidR="00A21F1B">
        <w:rPr>
          <w:rFonts w:ascii="Arial" w:hAnsi="Arial" w:cs="Arial"/>
          <w:sz w:val="24"/>
          <w:szCs w:val="24"/>
        </w:rPr>
        <w:t xml:space="preserve"> Continúe Señor</w:t>
      </w:r>
      <w:r w:rsidR="00AC713C">
        <w:rPr>
          <w:rFonts w:ascii="Arial" w:hAnsi="Arial" w:cs="Arial"/>
          <w:sz w:val="24"/>
          <w:szCs w:val="24"/>
        </w:rPr>
        <w:t xml:space="preserve"> Secretario</w:t>
      </w:r>
      <w:r w:rsidR="00D9647D">
        <w:rPr>
          <w:rFonts w:ascii="Arial" w:hAnsi="Arial" w:cs="Arial"/>
          <w:sz w:val="24"/>
          <w:szCs w:val="24"/>
        </w:rPr>
        <w:t>.---------------------------------------------------------------</w:t>
      </w:r>
      <w:r w:rsidR="00684D9D">
        <w:rPr>
          <w:rFonts w:ascii="Arial" w:hAnsi="Arial" w:cs="Arial"/>
          <w:sz w:val="24"/>
          <w:szCs w:val="24"/>
        </w:rPr>
        <w:t>---------------------</w:t>
      </w:r>
      <w:r w:rsidR="00A21F1B">
        <w:rPr>
          <w:rFonts w:ascii="Arial" w:hAnsi="Arial" w:cs="Arial"/>
          <w:sz w:val="24"/>
          <w:szCs w:val="24"/>
        </w:rPr>
        <w:t>-----</w:t>
      </w:r>
      <w:r w:rsidR="00684D9D">
        <w:rPr>
          <w:rFonts w:ascii="Arial" w:hAnsi="Arial" w:cs="Arial"/>
          <w:sz w:val="24"/>
          <w:szCs w:val="24"/>
        </w:rPr>
        <w:t>----------------------------</w:t>
      </w:r>
      <w:r w:rsidR="00D9647D">
        <w:rPr>
          <w:rFonts w:ascii="Arial" w:hAnsi="Arial" w:cs="Arial"/>
          <w:sz w:val="24"/>
          <w:szCs w:val="24"/>
        </w:rPr>
        <w:t>--------------------------------------</w:t>
      </w:r>
      <w:r w:rsidR="0095270B">
        <w:rPr>
          <w:rFonts w:ascii="Arial" w:hAnsi="Arial" w:cs="Arial"/>
          <w:sz w:val="24"/>
          <w:szCs w:val="24"/>
        </w:rPr>
        <w:t>---</w:t>
      </w:r>
      <w:r w:rsidR="00D9647D">
        <w:rPr>
          <w:rFonts w:ascii="Arial" w:hAnsi="Arial" w:cs="Arial"/>
          <w:sz w:val="24"/>
          <w:szCs w:val="24"/>
        </w:rPr>
        <w:t>----</w:t>
      </w:r>
      <w:r w:rsidR="00D9647D">
        <w:rPr>
          <w:rFonts w:ascii="Arial" w:eastAsia="Calibri" w:hAnsi="Arial" w:cs="Arial"/>
          <w:sz w:val="24"/>
          <w:szCs w:val="24"/>
        </w:rPr>
        <w:t xml:space="preserve">                                                                                                                                                                                                                                                                                                                                                                                                                                                                                                                                                                                                                                                                                                                                                                                                                                                                                                                                                                                                                                                                                                                                                                                                                                                                                                                                                                                                                                                                                                                                                                                                                                                                               </w:t>
      </w:r>
      <w:r w:rsidR="006A1C51" w:rsidRPr="006A1C51">
        <w:rPr>
          <w:rFonts w:ascii="Arial" w:hAnsi="Arial" w:cs="Arial"/>
          <w:sz w:val="24"/>
          <w:szCs w:val="24"/>
        </w:rPr>
        <w:t xml:space="preserve">En uso de la voz el Secretario del Ayuntamiento, Lic. Salvador Ruíz Ayala: </w:t>
      </w:r>
      <w:r w:rsidR="00CB7E0C">
        <w:rPr>
          <w:rFonts w:ascii="Arial" w:hAnsi="Arial" w:cs="Arial"/>
          <w:b/>
          <w:sz w:val="24"/>
          <w:szCs w:val="24"/>
        </w:rPr>
        <w:t xml:space="preserve">V.- </w:t>
      </w:r>
      <w:r w:rsidR="00CB7E0C" w:rsidRPr="004C33B3">
        <w:rPr>
          <w:rFonts w:ascii="Arial" w:hAnsi="Arial" w:cs="Arial"/>
          <w:b/>
          <w:sz w:val="24"/>
          <w:szCs w:val="36"/>
        </w:rPr>
        <w:t xml:space="preserve">B) </w:t>
      </w:r>
      <w:r w:rsidR="00CB7E0C" w:rsidRPr="004C33B3">
        <w:rPr>
          <w:rFonts w:ascii="Arial" w:hAnsi="Arial" w:cs="Arial"/>
          <w:sz w:val="24"/>
          <w:szCs w:val="28"/>
        </w:rPr>
        <w:t xml:space="preserve">Iniciativa suscrita por el </w:t>
      </w:r>
      <w:r w:rsidR="00CB7E0C" w:rsidRPr="004C33B3">
        <w:rPr>
          <w:rFonts w:ascii="Arial" w:hAnsi="Arial" w:cs="Arial"/>
          <w:b/>
          <w:sz w:val="24"/>
          <w:szCs w:val="28"/>
        </w:rPr>
        <w:t>Mtro. José Luis Salazar Martínez, Síndico Municipal,</w:t>
      </w:r>
      <w:r w:rsidR="00CB7E0C" w:rsidRPr="004C33B3">
        <w:rPr>
          <w:rFonts w:ascii="Arial" w:hAnsi="Arial" w:cs="Arial"/>
          <w:sz w:val="24"/>
          <w:szCs w:val="28"/>
        </w:rPr>
        <w:t xml:space="preserve"> mediante la cual propone el turno a la </w:t>
      </w:r>
      <w:r w:rsidR="00CB7E0C" w:rsidRPr="004C33B3">
        <w:rPr>
          <w:rFonts w:ascii="Arial" w:hAnsi="Arial" w:cs="Arial"/>
          <w:b/>
          <w:sz w:val="24"/>
          <w:szCs w:val="28"/>
        </w:rPr>
        <w:t>Comisión Edilicia de Reglamentos Municipales y Puntos Legislativos</w:t>
      </w:r>
      <w:r w:rsidR="00CB7E0C" w:rsidRPr="004C33B3">
        <w:rPr>
          <w:rFonts w:ascii="Arial" w:hAnsi="Arial" w:cs="Arial"/>
          <w:sz w:val="24"/>
          <w:szCs w:val="28"/>
        </w:rPr>
        <w:t xml:space="preserve">, para el estudio, análisis y </w:t>
      </w:r>
      <w:proofErr w:type="spellStart"/>
      <w:r w:rsidR="00CB7E0C" w:rsidRPr="004C33B3">
        <w:rPr>
          <w:rFonts w:ascii="Arial" w:hAnsi="Arial" w:cs="Arial"/>
          <w:sz w:val="24"/>
          <w:szCs w:val="28"/>
        </w:rPr>
        <w:t>dictaminación</w:t>
      </w:r>
      <w:proofErr w:type="spellEnd"/>
      <w:r w:rsidR="00CB7E0C" w:rsidRPr="004C33B3">
        <w:rPr>
          <w:rFonts w:ascii="Arial" w:hAnsi="Arial" w:cs="Arial"/>
          <w:sz w:val="24"/>
          <w:szCs w:val="28"/>
        </w:rPr>
        <w:t xml:space="preserve"> del proyecto que tiene por objeto </w:t>
      </w:r>
      <w:r w:rsidR="00CB7E0C" w:rsidRPr="004C33B3">
        <w:rPr>
          <w:rFonts w:ascii="Arial" w:hAnsi="Arial" w:cs="Arial"/>
          <w:b/>
          <w:sz w:val="24"/>
          <w:szCs w:val="28"/>
        </w:rPr>
        <w:t>modificar los artículos 206, 221 y 227 del Reglamento del Gobierno y de la Administración Pública del Ayuntamiento Constitucional de San Pedro Tlaquepaque</w:t>
      </w:r>
      <w:r w:rsidR="00A21F1B">
        <w:rPr>
          <w:rFonts w:ascii="Arial" w:hAnsi="Arial" w:cs="Arial"/>
          <w:b/>
          <w:sz w:val="24"/>
          <w:szCs w:val="24"/>
        </w:rPr>
        <w:t xml:space="preserve">, </w:t>
      </w:r>
      <w:r w:rsidR="00A21F1B" w:rsidRPr="00CB7E0C">
        <w:rPr>
          <w:rFonts w:ascii="Arial" w:hAnsi="Arial" w:cs="Arial"/>
          <w:sz w:val="24"/>
          <w:szCs w:val="24"/>
        </w:rPr>
        <w:t>es cuanto ciudadana Presidenta</w:t>
      </w:r>
      <w:r w:rsidR="00391826" w:rsidRPr="00391826">
        <w:rPr>
          <w:rFonts w:ascii="Arial" w:hAnsi="Arial" w:cs="Arial"/>
          <w:bCs/>
          <w:sz w:val="24"/>
          <w:szCs w:val="24"/>
          <w:shd w:val="clear" w:color="auto" w:fill="FFFFFF"/>
        </w:rPr>
        <w:t>.</w:t>
      </w:r>
      <w:r w:rsidR="00C20124" w:rsidRPr="00C20124">
        <w:rPr>
          <w:rFonts w:ascii="Arial" w:hAnsi="Arial" w:cs="Arial"/>
          <w:bCs/>
          <w:sz w:val="24"/>
          <w:szCs w:val="24"/>
          <w:shd w:val="clear" w:color="auto" w:fill="FFFFFF"/>
        </w:rPr>
        <w:t>---------------------------------------------------------------------------------------------------</w:t>
      </w:r>
      <w:r w:rsidR="00391826">
        <w:rPr>
          <w:rFonts w:ascii="Arial" w:hAnsi="Arial" w:cs="Arial"/>
          <w:bCs/>
          <w:sz w:val="24"/>
          <w:szCs w:val="24"/>
          <w:shd w:val="clear" w:color="auto" w:fill="FFFFFF"/>
        </w:rPr>
        <w:t>-------------------</w:t>
      </w:r>
    </w:p>
    <w:p w:rsidR="0000104A" w:rsidRPr="007C619D" w:rsidRDefault="0000104A" w:rsidP="0000104A">
      <w:pPr>
        <w:spacing w:after="0"/>
        <w:rPr>
          <w:rFonts w:ascii="Arial" w:hAnsi="Arial" w:cs="Arial"/>
          <w:b/>
          <w:sz w:val="24"/>
          <w:szCs w:val="28"/>
        </w:rPr>
      </w:pPr>
      <w:r w:rsidRPr="007C619D">
        <w:rPr>
          <w:rFonts w:ascii="Arial" w:hAnsi="Arial" w:cs="Arial"/>
          <w:b/>
          <w:sz w:val="24"/>
          <w:szCs w:val="28"/>
        </w:rPr>
        <w:t xml:space="preserve">AL PLENO DEL H. AYUNTAMIENTO CONSTITUCIONAL DEL </w:t>
      </w:r>
    </w:p>
    <w:p w:rsidR="0000104A" w:rsidRPr="007C619D" w:rsidRDefault="0000104A" w:rsidP="0000104A">
      <w:pPr>
        <w:spacing w:after="0"/>
        <w:rPr>
          <w:rFonts w:ascii="Arial" w:hAnsi="Arial" w:cs="Arial"/>
          <w:b/>
          <w:sz w:val="24"/>
          <w:szCs w:val="28"/>
        </w:rPr>
      </w:pPr>
      <w:r w:rsidRPr="007C619D">
        <w:rPr>
          <w:rFonts w:ascii="Arial" w:hAnsi="Arial" w:cs="Arial"/>
          <w:b/>
          <w:sz w:val="24"/>
          <w:szCs w:val="28"/>
        </w:rPr>
        <w:t xml:space="preserve">MUNICIPIO DE SAN PEDRO TLAQUEPAQUE, JALISCO. </w:t>
      </w:r>
    </w:p>
    <w:p w:rsidR="0000104A" w:rsidRPr="007C619D" w:rsidRDefault="0000104A" w:rsidP="0000104A">
      <w:pPr>
        <w:spacing w:after="0"/>
        <w:rPr>
          <w:rFonts w:ascii="Arial" w:hAnsi="Arial" w:cs="Arial"/>
          <w:b/>
          <w:sz w:val="24"/>
          <w:szCs w:val="28"/>
        </w:rPr>
      </w:pPr>
      <w:r w:rsidRPr="007C619D">
        <w:rPr>
          <w:rFonts w:ascii="Arial" w:hAnsi="Arial" w:cs="Arial"/>
          <w:b/>
          <w:sz w:val="24"/>
          <w:szCs w:val="28"/>
        </w:rPr>
        <w:t xml:space="preserve">P R E S E N T E </w:t>
      </w:r>
    </w:p>
    <w:p w:rsidR="0000104A" w:rsidRDefault="0000104A" w:rsidP="0000104A">
      <w:pPr>
        <w:spacing w:after="0"/>
        <w:rPr>
          <w:rFonts w:ascii="Arial" w:hAnsi="Arial" w:cs="Arial"/>
          <w:sz w:val="24"/>
          <w:szCs w:val="24"/>
        </w:rPr>
      </w:pPr>
    </w:p>
    <w:p w:rsidR="0000104A" w:rsidRPr="000D1310" w:rsidRDefault="0000104A" w:rsidP="0000104A">
      <w:pPr>
        <w:spacing w:after="0"/>
        <w:rPr>
          <w:rFonts w:ascii="Arial" w:hAnsi="Arial" w:cs="Arial"/>
          <w:sz w:val="12"/>
          <w:szCs w:val="24"/>
        </w:rPr>
      </w:pPr>
    </w:p>
    <w:p w:rsidR="0000104A" w:rsidRPr="007C619D" w:rsidRDefault="0000104A" w:rsidP="0000104A">
      <w:pPr>
        <w:spacing w:after="0"/>
        <w:jc w:val="both"/>
        <w:rPr>
          <w:rFonts w:ascii="Arial" w:hAnsi="Arial" w:cs="Arial"/>
          <w:sz w:val="24"/>
          <w:szCs w:val="24"/>
        </w:rPr>
      </w:pPr>
      <w:r w:rsidRPr="007C619D">
        <w:rPr>
          <w:rFonts w:ascii="Arial" w:hAnsi="Arial" w:cs="Arial"/>
          <w:b/>
          <w:sz w:val="24"/>
          <w:szCs w:val="24"/>
        </w:rPr>
        <w:t>José Luis Salazar Martínez,</w:t>
      </w:r>
      <w:r w:rsidRPr="007C619D">
        <w:rPr>
          <w:rFonts w:ascii="Arial" w:hAnsi="Arial" w:cs="Arial"/>
          <w:sz w:val="24"/>
          <w:szCs w:val="24"/>
        </w:rPr>
        <w:t xml:space="preserve"> en mi  carácter de Síndico Municipal de San Pedro Tlaquepaque,</w:t>
      </w:r>
      <w:r w:rsidRPr="007C619D">
        <w:rPr>
          <w:rFonts w:ascii="Arial" w:eastAsia="Arial Unicode MS" w:hAnsi="Arial" w:cs="Arial"/>
          <w:sz w:val="24"/>
          <w:szCs w:val="24"/>
        </w:rPr>
        <w:t xml:space="preserve"> me permito someter a consideración de este Órgano de Gobierno Municipal, la siguiente</w:t>
      </w:r>
      <w:r w:rsidRPr="007C619D">
        <w:rPr>
          <w:rFonts w:ascii="Arial" w:hAnsi="Arial" w:cs="Arial"/>
          <w:sz w:val="24"/>
          <w:szCs w:val="24"/>
        </w:rPr>
        <w:t xml:space="preserve"> </w:t>
      </w:r>
      <w:r w:rsidRPr="007C619D">
        <w:rPr>
          <w:rFonts w:ascii="Arial" w:hAnsi="Arial" w:cs="Arial"/>
          <w:b/>
          <w:bCs/>
          <w:sz w:val="24"/>
          <w:szCs w:val="24"/>
        </w:rPr>
        <w:t xml:space="preserve">INICIATIVA DE TURNO A COMISIÓN </w:t>
      </w:r>
      <w:r w:rsidRPr="007C619D">
        <w:rPr>
          <w:rFonts w:ascii="Arial" w:hAnsi="Arial" w:cs="Arial"/>
          <w:sz w:val="24"/>
          <w:szCs w:val="24"/>
        </w:rPr>
        <w:t>que tiene por objeto modificar los artículos 206, 221 y 227 del Reglamento del Gobierno y de la Administración Pública del Ayuntamiento Constitucional de San  Pedro Tlaquepaque</w:t>
      </w:r>
      <w:r w:rsidRPr="007C619D">
        <w:rPr>
          <w:rFonts w:ascii="Arial" w:hAnsi="Arial" w:cs="Arial"/>
          <w:b/>
          <w:sz w:val="24"/>
          <w:szCs w:val="24"/>
        </w:rPr>
        <w:t xml:space="preserve">, </w:t>
      </w:r>
      <w:r w:rsidRPr="007C619D">
        <w:rPr>
          <w:rFonts w:ascii="Arial" w:hAnsi="Arial" w:cs="Arial"/>
          <w:sz w:val="24"/>
          <w:szCs w:val="24"/>
        </w:rPr>
        <w:t>con base a la  siguiente:</w:t>
      </w:r>
    </w:p>
    <w:p w:rsidR="0000104A" w:rsidRPr="007C619D" w:rsidRDefault="0000104A" w:rsidP="0000104A">
      <w:pPr>
        <w:spacing w:after="0"/>
        <w:jc w:val="center"/>
        <w:rPr>
          <w:rFonts w:ascii="Arial" w:hAnsi="Arial" w:cs="Arial"/>
          <w:b/>
          <w:sz w:val="24"/>
          <w:szCs w:val="24"/>
        </w:rPr>
      </w:pPr>
    </w:p>
    <w:p w:rsidR="0000104A" w:rsidRPr="000D1310" w:rsidRDefault="0000104A" w:rsidP="0000104A">
      <w:pPr>
        <w:spacing w:after="0"/>
        <w:jc w:val="center"/>
        <w:rPr>
          <w:rFonts w:ascii="Arial" w:hAnsi="Arial" w:cs="Arial"/>
          <w:b/>
          <w:sz w:val="8"/>
          <w:szCs w:val="24"/>
        </w:rPr>
      </w:pPr>
    </w:p>
    <w:p w:rsidR="00904A5A" w:rsidRDefault="00904A5A" w:rsidP="0000104A">
      <w:pPr>
        <w:spacing w:after="0"/>
        <w:jc w:val="center"/>
        <w:rPr>
          <w:rFonts w:ascii="Arial" w:hAnsi="Arial" w:cs="Arial"/>
          <w:b/>
          <w:sz w:val="24"/>
          <w:szCs w:val="24"/>
        </w:rPr>
      </w:pPr>
    </w:p>
    <w:p w:rsidR="00904A5A" w:rsidRDefault="00904A5A" w:rsidP="0000104A">
      <w:pPr>
        <w:spacing w:after="0"/>
        <w:jc w:val="center"/>
        <w:rPr>
          <w:rFonts w:ascii="Arial" w:hAnsi="Arial" w:cs="Arial"/>
          <w:b/>
          <w:sz w:val="24"/>
          <w:szCs w:val="24"/>
        </w:rPr>
      </w:pPr>
    </w:p>
    <w:p w:rsidR="0000104A" w:rsidRPr="007C619D" w:rsidRDefault="0000104A" w:rsidP="0000104A">
      <w:pPr>
        <w:spacing w:after="0"/>
        <w:jc w:val="center"/>
        <w:rPr>
          <w:rFonts w:ascii="Arial" w:hAnsi="Arial" w:cs="Arial"/>
          <w:b/>
          <w:sz w:val="24"/>
          <w:szCs w:val="24"/>
        </w:rPr>
      </w:pPr>
      <w:r w:rsidRPr="007C619D">
        <w:rPr>
          <w:rFonts w:ascii="Arial" w:hAnsi="Arial" w:cs="Arial"/>
          <w:b/>
          <w:sz w:val="24"/>
          <w:szCs w:val="24"/>
        </w:rPr>
        <w:t>EXPOSICION DE MOTIVOS.</w:t>
      </w:r>
    </w:p>
    <w:p w:rsidR="0000104A" w:rsidRPr="007C619D" w:rsidRDefault="0000104A" w:rsidP="0000104A">
      <w:pPr>
        <w:spacing w:after="0"/>
        <w:jc w:val="center"/>
        <w:rPr>
          <w:rFonts w:ascii="Arial" w:hAnsi="Arial" w:cs="Arial"/>
          <w:b/>
          <w:sz w:val="24"/>
          <w:szCs w:val="24"/>
        </w:rPr>
      </w:pPr>
    </w:p>
    <w:p w:rsidR="0000104A" w:rsidRPr="007C619D" w:rsidRDefault="0000104A" w:rsidP="0000104A">
      <w:pPr>
        <w:spacing w:after="0"/>
        <w:jc w:val="both"/>
        <w:rPr>
          <w:rFonts w:ascii="Arial" w:hAnsi="Arial" w:cs="Arial"/>
          <w:sz w:val="24"/>
          <w:szCs w:val="24"/>
        </w:rPr>
      </w:pPr>
      <w:r w:rsidRPr="007C619D">
        <w:rPr>
          <w:rFonts w:ascii="Arial" w:hAnsi="Arial" w:cs="Arial"/>
          <w:b/>
          <w:sz w:val="24"/>
          <w:szCs w:val="24"/>
        </w:rPr>
        <w:t>I.-</w:t>
      </w:r>
      <w:r w:rsidRPr="007C619D">
        <w:rPr>
          <w:rFonts w:ascii="Arial" w:hAnsi="Arial" w:cs="Arial"/>
          <w:sz w:val="24"/>
          <w:szCs w:val="24"/>
        </w:rPr>
        <w:t xml:space="preserve"> El Ayuntamiento Constitucional del Municipio de San Pedro Tlaquepaque, Jalisco, tiene facultad para aprobar la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artículos 115 de la Constitución Política de los Estados Unidos Mexicanos; artículo 77 Fracción II de la Constitución Política del Estado de Jalisco; artículos 37 Facción II, 40 fracción II de la Ley del Gobierno y la Administración Pública Municipal del Estado de Jalisco; artículos 25 fracción XII y 26 fracción XXVII del Reglamento del Gobierno y de la Administración Pública del Ayuntamiento Constitucional de San Pedro Tlaquepaque. </w:t>
      </w:r>
    </w:p>
    <w:p w:rsidR="0000104A" w:rsidRPr="007C619D" w:rsidRDefault="0000104A" w:rsidP="0000104A">
      <w:pPr>
        <w:spacing w:after="0"/>
        <w:jc w:val="both"/>
        <w:rPr>
          <w:rFonts w:ascii="Arial" w:hAnsi="Arial" w:cs="Arial"/>
          <w:sz w:val="24"/>
          <w:szCs w:val="24"/>
        </w:rPr>
      </w:pPr>
    </w:p>
    <w:p w:rsidR="0000104A" w:rsidRPr="007C619D" w:rsidRDefault="0000104A" w:rsidP="0000104A">
      <w:pPr>
        <w:spacing w:after="0"/>
        <w:jc w:val="both"/>
        <w:rPr>
          <w:rFonts w:ascii="Arial" w:hAnsi="Arial" w:cs="Arial"/>
          <w:sz w:val="24"/>
          <w:szCs w:val="24"/>
        </w:rPr>
      </w:pPr>
      <w:r w:rsidRPr="007C619D">
        <w:rPr>
          <w:rFonts w:ascii="Arial" w:hAnsi="Arial" w:cs="Arial"/>
          <w:b/>
          <w:sz w:val="24"/>
          <w:szCs w:val="24"/>
        </w:rPr>
        <w:t>II.-</w:t>
      </w:r>
      <w:r w:rsidRPr="007C619D">
        <w:rPr>
          <w:rFonts w:ascii="Arial" w:hAnsi="Arial" w:cs="Arial"/>
          <w:sz w:val="24"/>
          <w:szCs w:val="24"/>
        </w:rPr>
        <w:t xml:space="preserve"> Se recibieron los oficios número 095/2019 y sin número  por parte del Director de Desarrollo Organizacional, en donde nos solicita la modificación al Reglamento del  Gobierno y la Administración Pública del Ayuntamiento Constitucional de San Pedro Tlaquepaque, respecto del Rastro Municipal y a la Dirección de Mantenimiento y Conservación.  </w:t>
      </w:r>
    </w:p>
    <w:p w:rsidR="0000104A" w:rsidRPr="007C619D" w:rsidRDefault="0000104A" w:rsidP="0000104A">
      <w:pPr>
        <w:spacing w:after="0"/>
        <w:jc w:val="both"/>
        <w:rPr>
          <w:rFonts w:ascii="Arial" w:hAnsi="Arial" w:cs="Arial"/>
          <w:sz w:val="24"/>
          <w:szCs w:val="24"/>
        </w:rPr>
      </w:pPr>
    </w:p>
    <w:p w:rsidR="0000104A" w:rsidRPr="007C619D" w:rsidRDefault="0000104A" w:rsidP="0000104A">
      <w:pPr>
        <w:pStyle w:val="NormalWeb"/>
        <w:shd w:val="clear" w:color="auto" w:fill="FFFFFF"/>
        <w:spacing w:before="0" w:beforeAutospacing="0" w:after="0" w:afterAutospacing="0" w:line="276" w:lineRule="auto"/>
        <w:jc w:val="both"/>
        <w:rPr>
          <w:rFonts w:ascii="Arial" w:hAnsi="Arial" w:cs="Arial"/>
        </w:rPr>
      </w:pPr>
      <w:r w:rsidRPr="007C619D">
        <w:rPr>
          <w:rFonts w:ascii="Arial" w:hAnsi="Arial" w:cs="Arial"/>
          <w:b/>
        </w:rPr>
        <w:t>III.-</w:t>
      </w:r>
      <w:r w:rsidRPr="007C619D">
        <w:rPr>
          <w:rFonts w:ascii="Arial" w:hAnsi="Arial" w:cs="Arial"/>
        </w:rPr>
        <w:t xml:space="preserve"> Lo anterior, en razón de la necesidad de dar el sustento legal a la existencia de la Dirección del Rastro y Servicios Complementarios, dejo de ser Jefatura del Rastro y Servicios Complementarios para convertirse en Dirección, en base al análisis de las funciones y atribuciones de dicha área; así como, la modificación a la Dirección de Mantenimiento y Conservación a Jefatura de Mantenimiento a Edificios Públicos. </w:t>
      </w:r>
    </w:p>
    <w:p w:rsidR="0000104A" w:rsidRPr="007C619D" w:rsidRDefault="0000104A" w:rsidP="0000104A">
      <w:pPr>
        <w:pStyle w:val="NormalWeb"/>
        <w:shd w:val="clear" w:color="auto" w:fill="FFFFFF"/>
        <w:spacing w:before="0" w:beforeAutospacing="0" w:after="0" w:afterAutospacing="0" w:line="276" w:lineRule="auto"/>
        <w:jc w:val="both"/>
        <w:rPr>
          <w:rFonts w:ascii="Arial" w:hAnsi="Arial" w:cs="Arial"/>
        </w:rPr>
      </w:pPr>
    </w:p>
    <w:p w:rsidR="0000104A" w:rsidRPr="007C619D" w:rsidRDefault="0000104A" w:rsidP="0000104A">
      <w:pPr>
        <w:spacing w:after="0"/>
        <w:jc w:val="both"/>
        <w:rPr>
          <w:rFonts w:ascii="Arial" w:hAnsi="Arial" w:cs="Arial"/>
          <w:sz w:val="24"/>
          <w:szCs w:val="24"/>
        </w:rPr>
      </w:pPr>
      <w:r w:rsidRPr="007C619D">
        <w:rPr>
          <w:rFonts w:ascii="Arial" w:hAnsi="Arial" w:cs="Arial"/>
          <w:b/>
          <w:sz w:val="24"/>
          <w:szCs w:val="24"/>
        </w:rPr>
        <w:t>V.-</w:t>
      </w:r>
      <w:r w:rsidRPr="007C619D">
        <w:rPr>
          <w:rFonts w:ascii="Arial" w:hAnsi="Arial" w:cs="Arial"/>
          <w:sz w:val="24"/>
          <w:szCs w:val="24"/>
        </w:rPr>
        <w:t xml:space="preserve"> Con base en lo anteriormente expuestos, se modifica los artículos 206 fracción II numerales 8 y 10, 221 y 227 del Reglamento del Gobierno y de la Administración Pública del Ayuntamiento Constitucional de San Pedro Tlaquepaque, para quedar de la siguiente manera : </w:t>
      </w:r>
    </w:p>
    <w:p w:rsidR="0000104A" w:rsidRDefault="0000104A" w:rsidP="0000104A">
      <w:pPr>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4066"/>
        <w:gridCol w:w="4082"/>
      </w:tblGrid>
      <w:tr w:rsidR="0000104A" w:rsidTr="002A706C">
        <w:tc>
          <w:tcPr>
            <w:tcW w:w="4490" w:type="dxa"/>
          </w:tcPr>
          <w:p w:rsidR="0000104A" w:rsidRPr="00421385" w:rsidRDefault="0000104A" w:rsidP="002A706C">
            <w:pPr>
              <w:jc w:val="center"/>
              <w:rPr>
                <w:rFonts w:ascii="Arial" w:hAnsi="Arial" w:cs="Arial"/>
                <w:b/>
                <w:sz w:val="18"/>
                <w:szCs w:val="18"/>
              </w:rPr>
            </w:pPr>
            <w:r w:rsidRPr="00421385">
              <w:rPr>
                <w:rFonts w:ascii="Arial" w:hAnsi="Arial" w:cs="Arial"/>
                <w:b/>
                <w:sz w:val="18"/>
                <w:szCs w:val="18"/>
              </w:rPr>
              <w:t xml:space="preserve">ACTUAL </w:t>
            </w:r>
          </w:p>
          <w:p w:rsidR="0000104A" w:rsidRPr="00421385" w:rsidRDefault="0000104A" w:rsidP="002A706C">
            <w:pPr>
              <w:jc w:val="center"/>
              <w:rPr>
                <w:rFonts w:ascii="Arial" w:hAnsi="Arial" w:cs="Arial"/>
                <w:b/>
                <w:sz w:val="18"/>
                <w:szCs w:val="18"/>
              </w:rPr>
            </w:pPr>
            <w:r w:rsidRPr="00421385">
              <w:rPr>
                <w:rFonts w:ascii="Arial" w:hAnsi="Arial" w:cs="Arial"/>
                <w:b/>
                <w:sz w:val="18"/>
                <w:szCs w:val="18"/>
              </w:rPr>
              <w:t>Reglamento del Gobierno y de la Administración Pública del Ayuntamiento Constitucional de San Pedro Tlaquepaque.</w:t>
            </w:r>
          </w:p>
        </w:tc>
        <w:tc>
          <w:tcPr>
            <w:tcW w:w="4490" w:type="dxa"/>
          </w:tcPr>
          <w:p w:rsidR="0000104A" w:rsidRPr="00421385" w:rsidRDefault="0000104A" w:rsidP="002A706C">
            <w:pPr>
              <w:jc w:val="center"/>
              <w:rPr>
                <w:rFonts w:ascii="Arial" w:hAnsi="Arial" w:cs="Arial"/>
                <w:b/>
                <w:sz w:val="18"/>
                <w:szCs w:val="18"/>
              </w:rPr>
            </w:pPr>
            <w:r w:rsidRPr="00421385">
              <w:rPr>
                <w:rFonts w:ascii="Arial" w:hAnsi="Arial" w:cs="Arial"/>
                <w:b/>
                <w:sz w:val="18"/>
                <w:szCs w:val="18"/>
              </w:rPr>
              <w:t xml:space="preserve">PROPUESTA </w:t>
            </w:r>
          </w:p>
          <w:p w:rsidR="0000104A" w:rsidRPr="00421385" w:rsidRDefault="0000104A" w:rsidP="002A706C">
            <w:pPr>
              <w:jc w:val="center"/>
              <w:rPr>
                <w:rFonts w:ascii="Arial" w:hAnsi="Arial" w:cs="Arial"/>
                <w:b/>
                <w:sz w:val="18"/>
                <w:szCs w:val="18"/>
              </w:rPr>
            </w:pPr>
            <w:r w:rsidRPr="00421385">
              <w:rPr>
                <w:rFonts w:ascii="Arial" w:hAnsi="Arial" w:cs="Arial"/>
                <w:b/>
                <w:sz w:val="18"/>
                <w:szCs w:val="18"/>
              </w:rPr>
              <w:t>Reglamento del Gobierno y de la Administración Pública del Ayuntamiento Constitucional de San Pedro Tlaquepaque</w:t>
            </w:r>
          </w:p>
        </w:tc>
      </w:tr>
      <w:tr w:rsidR="0000104A" w:rsidTr="002A706C">
        <w:tc>
          <w:tcPr>
            <w:tcW w:w="4490" w:type="dxa"/>
          </w:tcPr>
          <w:p w:rsidR="0000104A" w:rsidRPr="00421385" w:rsidRDefault="0000104A" w:rsidP="002A706C">
            <w:pPr>
              <w:jc w:val="both"/>
              <w:rPr>
                <w:rFonts w:ascii="Arial" w:hAnsi="Arial" w:cs="Arial"/>
                <w:sz w:val="18"/>
                <w:szCs w:val="18"/>
              </w:rPr>
            </w:pPr>
            <w:r w:rsidRPr="00421385">
              <w:rPr>
                <w:rFonts w:ascii="Arial" w:hAnsi="Arial" w:cs="Arial"/>
                <w:sz w:val="18"/>
                <w:szCs w:val="18"/>
              </w:rPr>
              <w:t xml:space="preserve">Art. 206.- Para efecto de dar cumplimiento a las obligaciones y facultades previstas en la Ley del Gobierno y de la Administración Pública Municipal del Estado de Jalisco, la Presidencia Municipal cuenta con las Coordinaciones Generales a cargo de un titular, integrándose por diversas instancias municipales de la siguiente forma: </w:t>
            </w:r>
          </w:p>
          <w:p w:rsidR="0000104A" w:rsidRPr="00421385" w:rsidRDefault="0000104A" w:rsidP="002A706C">
            <w:pPr>
              <w:jc w:val="both"/>
              <w:rPr>
                <w:rFonts w:ascii="Arial" w:hAnsi="Arial" w:cs="Arial"/>
                <w:sz w:val="18"/>
                <w:szCs w:val="18"/>
              </w:rPr>
            </w:pPr>
            <w:r w:rsidRPr="00421385">
              <w:rPr>
                <w:rFonts w:ascii="Arial" w:hAnsi="Arial" w:cs="Arial"/>
                <w:sz w:val="18"/>
                <w:szCs w:val="18"/>
              </w:rPr>
              <w:t>I.-…….</w:t>
            </w:r>
          </w:p>
          <w:p w:rsidR="0000104A" w:rsidRPr="00421385" w:rsidRDefault="0000104A" w:rsidP="002A706C">
            <w:pPr>
              <w:jc w:val="both"/>
              <w:rPr>
                <w:rFonts w:ascii="Arial" w:hAnsi="Arial" w:cs="Arial"/>
                <w:sz w:val="18"/>
                <w:szCs w:val="18"/>
              </w:rPr>
            </w:pPr>
            <w:r w:rsidRPr="00421385">
              <w:rPr>
                <w:rFonts w:ascii="Arial" w:hAnsi="Arial" w:cs="Arial"/>
                <w:sz w:val="18"/>
                <w:szCs w:val="18"/>
              </w:rPr>
              <w:t xml:space="preserve">II.- La Coordinación General de los Servicios Públicos Municipales integra a las siguientes dependencias: </w:t>
            </w:r>
          </w:p>
          <w:p w:rsidR="0000104A" w:rsidRPr="00421385" w:rsidRDefault="0000104A" w:rsidP="002A706C">
            <w:pPr>
              <w:jc w:val="both"/>
              <w:rPr>
                <w:rFonts w:ascii="Arial" w:hAnsi="Arial" w:cs="Arial"/>
                <w:sz w:val="18"/>
                <w:szCs w:val="18"/>
              </w:rPr>
            </w:pPr>
            <w:r w:rsidRPr="00421385">
              <w:rPr>
                <w:rFonts w:ascii="Arial" w:hAnsi="Arial" w:cs="Arial"/>
                <w:sz w:val="18"/>
                <w:szCs w:val="18"/>
              </w:rPr>
              <w:t>1….7</w:t>
            </w:r>
          </w:p>
          <w:p w:rsidR="0000104A" w:rsidRPr="00421385" w:rsidRDefault="0000104A" w:rsidP="002A706C">
            <w:pPr>
              <w:jc w:val="both"/>
              <w:rPr>
                <w:rFonts w:ascii="Arial" w:hAnsi="Arial" w:cs="Arial"/>
                <w:sz w:val="18"/>
                <w:szCs w:val="18"/>
              </w:rPr>
            </w:pPr>
            <w:r w:rsidRPr="00421385">
              <w:rPr>
                <w:rFonts w:ascii="Arial" w:hAnsi="Arial" w:cs="Arial"/>
                <w:sz w:val="18"/>
                <w:szCs w:val="18"/>
              </w:rPr>
              <w:t xml:space="preserve">8.- Jefatura de Departamento de Rastros y Servicios Complementarios; y </w:t>
            </w:r>
          </w:p>
          <w:p w:rsidR="0000104A" w:rsidRPr="00421385" w:rsidRDefault="0000104A" w:rsidP="002A706C">
            <w:pPr>
              <w:jc w:val="both"/>
              <w:rPr>
                <w:rFonts w:ascii="Arial" w:hAnsi="Arial" w:cs="Arial"/>
                <w:sz w:val="18"/>
                <w:szCs w:val="18"/>
              </w:rPr>
            </w:pPr>
            <w:r w:rsidRPr="00421385">
              <w:rPr>
                <w:rFonts w:ascii="Arial" w:hAnsi="Arial" w:cs="Arial"/>
                <w:sz w:val="18"/>
                <w:szCs w:val="18"/>
              </w:rPr>
              <w:t>9…</w:t>
            </w:r>
          </w:p>
          <w:p w:rsidR="0000104A" w:rsidRPr="00421385" w:rsidRDefault="0000104A" w:rsidP="002A706C">
            <w:pPr>
              <w:jc w:val="both"/>
              <w:rPr>
                <w:rFonts w:ascii="Arial" w:hAnsi="Arial" w:cs="Arial"/>
                <w:sz w:val="18"/>
                <w:szCs w:val="18"/>
              </w:rPr>
            </w:pPr>
            <w:r w:rsidRPr="00421385">
              <w:rPr>
                <w:rFonts w:ascii="Arial" w:hAnsi="Arial" w:cs="Arial"/>
                <w:sz w:val="18"/>
                <w:szCs w:val="18"/>
              </w:rPr>
              <w:t>10.- Dirección de Mantenimiento y Conservación;</w:t>
            </w:r>
          </w:p>
        </w:tc>
        <w:tc>
          <w:tcPr>
            <w:tcW w:w="4490" w:type="dxa"/>
          </w:tcPr>
          <w:p w:rsidR="0000104A" w:rsidRPr="00421385" w:rsidRDefault="0000104A" w:rsidP="002A706C">
            <w:pPr>
              <w:jc w:val="both"/>
              <w:rPr>
                <w:rFonts w:ascii="Arial" w:hAnsi="Arial" w:cs="Arial"/>
                <w:sz w:val="18"/>
                <w:szCs w:val="18"/>
              </w:rPr>
            </w:pPr>
            <w:r w:rsidRPr="00421385">
              <w:rPr>
                <w:rFonts w:ascii="Arial" w:hAnsi="Arial" w:cs="Arial"/>
                <w:sz w:val="18"/>
                <w:szCs w:val="18"/>
              </w:rPr>
              <w:t xml:space="preserve">Art. 206.- Para efecto de dar cumplimiento a las obligaciones y facultades previstas en la Ley del Gobierno y de la Administración Pública Municipal del Estado de Jalisco, la Presidencia Municipal cuenta con las Coordinaciones Generales a cargo de un titular, integrándose por diversas instancias municipales de la siguiente forma: </w:t>
            </w:r>
          </w:p>
          <w:p w:rsidR="0000104A" w:rsidRPr="00421385" w:rsidRDefault="0000104A" w:rsidP="002A706C">
            <w:pPr>
              <w:jc w:val="both"/>
              <w:rPr>
                <w:rFonts w:ascii="Arial" w:hAnsi="Arial" w:cs="Arial"/>
                <w:sz w:val="18"/>
                <w:szCs w:val="18"/>
              </w:rPr>
            </w:pPr>
            <w:r w:rsidRPr="00421385">
              <w:rPr>
                <w:rFonts w:ascii="Arial" w:hAnsi="Arial" w:cs="Arial"/>
                <w:sz w:val="18"/>
                <w:szCs w:val="18"/>
              </w:rPr>
              <w:t>I.-…….</w:t>
            </w:r>
          </w:p>
          <w:p w:rsidR="0000104A" w:rsidRPr="00421385" w:rsidRDefault="0000104A" w:rsidP="002A706C">
            <w:pPr>
              <w:jc w:val="both"/>
              <w:rPr>
                <w:rFonts w:ascii="Arial" w:hAnsi="Arial" w:cs="Arial"/>
                <w:sz w:val="18"/>
                <w:szCs w:val="18"/>
              </w:rPr>
            </w:pPr>
            <w:r w:rsidRPr="00421385">
              <w:rPr>
                <w:rFonts w:ascii="Arial" w:hAnsi="Arial" w:cs="Arial"/>
                <w:sz w:val="18"/>
                <w:szCs w:val="18"/>
              </w:rPr>
              <w:t xml:space="preserve">II.- La Coordinación General de los Servicios Públicos Municipales integra a las siguientes dependencias: </w:t>
            </w:r>
          </w:p>
          <w:p w:rsidR="0000104A" w:rsidRPr="00421385" w:rsidRDefault="0000104A" w:rsidP="002A706C">
            <w:pPr>
              <w:jc w:val="both"/>
              <w:rPr>
                <w:rFonts w:ascii="Arial" w:hAnsi="Arial" w:cs="Arial"/>
                <w:sz w:val="18"/>
                <w:szCs w:val="18"/>
              </w:rPr>
            </w:pPr>
            <w:r w:rsidRPr="00421385">
              <w:rPr>
                <w:rFonts w:ascii="Arial" w:hAnsi="Arial" w:cs="Arial"/>
                <w:sz w:val="18"/>
                <w:szCs w:val="18"/>
              </w:rPr>
              <w:t>1….7</w:t>
            </w:r>
          </w:p>
          <w:p w:rsidR="0000104A" w:rsidRPr="00421385" w:rsidRDefault="0000104A" w:rsidP="002A706C">
            <w:pPr>
              <w:jc w:val="both"/>
              <w:rPr>
                <w:rFonts w:ascii="Arial" w:hAnsi="Arial" w:cs="Arial"/>
                <w:sz w:val="18"/>
                <w:szCs w:val="18"/>
              </w:rPr>
            </w:pPr>
            <w:r w:rsidRPr="00421385">
              <w:rPr>
                <w:rFonts w:ascii="Arial" w:hAnsi="Arial" w:cs="Arial"/>
                <w:b/>
                <w:sz w:val="18"/>
                <w:szCs w:val="18"/>
              </w:rPr>
              <w:t>8.- Dirección de la Administración  del Rastro y Servicios Complementarios</w:t>
            </w:r>
            <w:r w:rsidRPr="00421385">
              <w:rPr>
                <w:rFonts w:ascii="Arial" w:hAnsi="Arial" w:cs="Arial"/>
                <w:sz w:val="18"/>
                <w:szCs w:val="18"/>
              </w:rPr>
              <w:t xml:space="preserve">; </w:t>
            </w:r>
          </w:p>
          <w:p w:rsidR="0000104A" w:rsidRPr="00421385" w:rsidRDefault="0000104A" w:rsidP="002A706C">
            <w:pPr>
              <w:jc w:val="both"/>
              <w:rPr>
                <w:rFonts w:ascii="Arial" w:hAnsi="Arial" w:cs="Arial"/>
                <w:sz w:val="18"/>
                <w:szCs w:val="18"/>
              </w:rPr>
            </w:pPr>
            <w:r w:rsidRPr="00421385">
              <w:rPr>
                <w:rFonts w:ascii="Arial" w:hAnsi="Arial" w:cs="Arial"/>
                <w:sz w:val="18"/>
                <w:szCs w:val="18"/>
              </w:rPr>
              <w:t>9 ……</w:t>
            </w:r>
          </w:p>
          <w:p w:rsidR="0000104A" w:rsidRPr="00421385" w:rsidRDefault="0000104A" w:rsidP="002A706C">
            <w:pPr>
              <w:jc w:val="both"/>
              <w:rPr>
                <w:rFonts w:ascii="Arial" w:hAnsi="Arial" w:cs="Arial"/>
                <w:b/>
                <w:sz w:val="18"/>
                <w:szCs w:val="18"/>
              </w:rPr>
            </w:pPr>
            <w:r w:rsidRPr="00421385">
              <w:rPr>
                <w:rFonts w:ascii="Arial" w:hAnsi="Arial" w:cs="Arial"/>
                <w:b/>
                <w:sz w:val="18"/>
                <w:szCs w:val="18"/>
              </w:rPr>
              <w:t>10.- Jefatura de Mantenimiento a Edificios Públicos.</w:t>
            </w:r>
          </w:p>
        </w:tc>
      </w:tr>
      <w:tr w:rsidR="0000104A" w:rsidTr="002A706C">
        <w:tc>
          <w:tcPr>
            <w:tcW w:w="4490" w:type="dxa"/>
          </w:tcPr>
          <w:p w:rsidR="0000104A" w:rsidRPr="00421385" w:rsidRDefault="0000104A" w:rsidP="002A706C">
            <w:pPr>
              <w:jc w:val="both"/>
              <w:rPr>
                <w:rFonts w:ascii="Arial" w:hAnsi="Arial" w:cs="Arial"/>
                <w:sz w:val="18"/>
                <w:szCs w:val="18"/>
              </w:rPr>
            </w:pPr>
            <w:r w:rsidRPr="00421385">
              <w:rPr>
                <w:rFonts w:ascii="Arial" w:hAnsi="Arial" w:cs="Arial"/>
                <w:sz w:val="18"/>
                <w:szCs w:val="18"/>
              </w:rPr>
              <w:t xml:space="preserve">Art. 221.- La Jefatura de la Administración  de Rastros y Servicios Complementarios , cuenta con las siguientes atribuciones: </w:t>
            </w:r>
          </w:p>
          <w:p w:rsidR="0000104A" w:rsidRPr="00421385" w:rsidRDefault="0000104A" w:rsidP="002A706C">
            <w:pPr>
              <w:jc w:val="both"/>
              <w:rPr>
                <w:rFonts w:ascii="Arial" w:hAnsi="Arial" w:cs="Arial"/>
                <w:sz w:val="18"/>
                <w:szCs w:val="18"/>
              </w:rPr>
            </w:pPr>
            <w:r w:rsidRPr="00421385">
              <w:rPr>
                <w:rFonts w:ascii="Arial" w:hAnsi="Arial" w:cs="Arial"/>
                <w:sz w:val="18"/>
                <w:szCs w:val="18"/>
              </w:rPr>
              <w:t xml:space="preserve">I ….  </w:t>
            </w:r>
          </w:p>
        </w:tc>
        <w:tc>
          <w:tcPr>
            <w:tcW w:w="4490" w:type="dxa"/>
          </w:tcPr>
          <w:p w:rsidR="0000104A" w:rsidRPr="00421385" w:rsidRDefault="0000104A" w:rsidP="002A706C">
            <w:pPr>
              <w:jc w:val="both"/>
              <w:rPr>
                <w:rFonts w:ascii="Arial" w:hAnsi="Arial" w:cs="Arial"/>
                <w:sz w:val="18"/>
                <w:szCs w:val="18"/>
              </w:rPr>
            </w:pPr>
            <w:r w:rsidRPr="00421385">
              <w:rPr>
                <w:rFonts w:ascii="Arial" w:hAnsi="Arial" w:cs="Arial"/>
                <w:b/>
                <w:sz w:val="18"/>
                <w:szCs w:val="18"/>
              </w:rPr>
              <w:t xml:space="preserve">Art. 221.- La Dirección de la Administración del Rastro y Servicios Complementarios, </w:t>
            </w:r>
            <w:r w:rsidRPr="00421385">
              <w:rPr>
                <w:rFonts w:ascii="Arial" w:hAnsi="Arial" w:cs="Arial"/>
                <w:sz w:val="18"/>
                <w:szCs w:val="18"/>
              </w:rPr>
              <w:t xml:space="preserve">cuenta con las siguientes atribuciones: </w:t>
            </w:r>
          </w:p>
          <w:p w:rsidR="0000104A" w:rsidRPr="00421385" w:rsidRDefault="0000104A" w:rsidP="002A706C">
            <w:pPr>
              <w:jc w:val="both"/>
              <w:rPr>
                <w:rFonts w:ascii="Arial" w:hAnsi="Arial" w:cs="Arial"/>
                <w:sz w:val="18"/>
                <w:szCs w:val="18"/>
              </w:rPr>
            </w:pPr>
            <w:r w:rsidRPr="00421385">
              <w:rPr>
                <w:rFonts w:ascii="Arial" w:hAnsi="Arial" w:cs="Arial"/>
                <w:sz w:val="18"/>
                <w:szCs w:val="18"/>
              </w:rPr>
              <w:t>I……</w:t>
            </w:r>
          </w:p>
        </w:tc>
      </w:tr>
      <w:tr w:rsidR="0000104A" w:rsidTr="002A706C">
        <w:tc>
          <w:tcPr>
            <w:tcW w:w="4490" w:type="dxa"/>
          </w:tcPr>
          <w:p w:rsidR="0000104A" w:rsidRPr="00421385" w:rsidRDefault="0000104A" w:rsidP="002A706C">
            <w:pPr>
              <w:jc w:val="both"/>
              <w:rPr>
                <w:rFonts w:ascii="Arial" w:hAnsi="Arial" w:cs="Arial"/>
                <w:sz w:val="18"/>
                <w:szCs w:val="18"/>
              </w:rPr>
            </w:pPr>
            <w:r w:rsidRPr="00421385">
              <w:rPr>
                <w:rFonts w:ascii="Arial" w:hAnsi="Arial" w:cs="Arial"/>
                <w:sz w:val="18"/>
                <w:szCs w:val="18"/>
              </w:rPr>
              <w:t xml:space="preserve">Art. 227.- La Dirección de Mantenimiento y Conservación tiene como funciones las siguientes: </w:t>
            </w:r>
          </w:p>
          <w:p w:rsidR="0000104A" w:rsidRPr="00421385" w:rsidRDefault="0000104A" w:rsidP="002A706C">
            <w:pPr>
              <w:jc w:val="both"/>
              <w:rPr>
                <w:rFonts w:ascii="Arial" w:hAnsi="Arial" w:cs="Arial"/>
                <w:sz w:val="18"/>
                <w:szCs w:val="18"/>
              </w:rPr>
            </w:pPr>
            <w:r w:rsidRPr="00421385">
              <w:rPr>
                <w:rFonts w:ascii="Arial" w:hAnsi="Arial" w:cs="Arial"/>
                <w:sz w:val="18"/>
                <w:szCs w:val="18"/>
              </w:rPr>
              <w:t>I…..</w:t>
            </w:r>
          </w:p>
        </w:tc>
        <w:tc>
          <w:tcPr>
            <w:tcW w:w="4490" w:type="dxa"/>
          </w:tcPr>
          <w:p w:rsidR="0000104A" w:rsidRPr="00421385" w:rsidRDefault="0000104A" w:rsidP="002A706C">
            <w:pPr>
              <w:jc w:val="both"/>
              <w:rPr>
                <w:rFonts w:ascii="Arial" w:hAnsi="Arial" w:cs="Arial"/>
                <w:sz w:val="18"/>
                <w:szCs w:val="18"/>
              </w:rPr>
            </w:pPr>
            <w:r w:rsidRPr="00421385">
              <w:rPr>
                <w:rFonts w:ascii="Arial" w:hAnsi="Arial" w:cs="Arial"/>
                <w:sz w:val="18"/>
                <w:szCs w:val="18"/>
              </w:rPr>
              <w:t xml:space="preserve">Art. 227.- </w:t>
            </w:r>
            <w:r w:rsidRPr="001E4A08">
              <w:rPr>
                <w:rFonts w:ascii="Arial" w:hAnsi="Arial" w:cs="Arial"/>
                <w:b/>
                <w:sz w:val="18"/>
                <w:szCs w:val="18"/>
              </w:rPr>
              <w:t>La Jefatura de Mantenimiento a Edificios Públicos</w:t>
            </w:r>
            <w:r w:rsidRPr="00421385">
              <w:rPr>
                <w:rFonts w:ascii="Arial" w:hAnsi="Arial" w:cs="Arial"/>
                <w:sz w:val="18"/>
                <w:szCs w:val="18"/>
              </w:rPr>
              <w:t xml:space="preserve"> tiene como funciones las siguientes: </w:t>
            </w:r>
          </w:p>
          <w:p w:rsidR="0000104A" w:rsidRPr="00421385" w:rsidRDefault="0000104A" w:rsidP="002A706C">
            <w:pPr>
              <w:jc w:val="both"/>
              <w:rPr>
                <w:rFonts w:ascii="Arial" w:hAnsi="Arial" w:cs="Arial"/>
                <w:b/>
                <w:sz w:val="18"/>
                <w:szCs w:val="18"/>
              </w:rPr>
            </w:pPr>
            <w:r w:rsidRPr="00421385">
              <w:rPr>
                <w:rFonts w:ascii="Arial" w:hAnsi="Arial" w:cs="Arial"/>
                <w:sz w:val="18"/>
                <w:szCs w:val="18"/>
              </w:rPr>
              <w:t>I…..</w:t>
            </w:r>
          </w:p>
        </w:tc>
      </w:tr>
    </w:tbl>
    <w:p w:rsidR="0000104A" w:rsidRPr="00F57BE8" w:rsidRDefault="0000104A" w:rsidP="0000104A">
      <w:pPr>
        <w:spacing w:after="0"/>
        <w:jc w:val="both"/>
        <w:rPr>
          <w:rFonts w:ascii="Arial" w:hAnsi="Arial" w:cs="Arial"/>
          <w:sz w:val="24"/>
          <w:szCs w:val="24"/>
        </w:rPr>
      </w:pPr>
    </w:p>
    <w:p w:rsidR="0000104A" w:rsidRPr="007C619D" w:rsidRDefault="0000104A" w:rsidP="0000104A">
      <w:pPr>
        <w:spacing w:after="0"/>
        <w:jc w:val="both"/>
        <w:rPr>
          <w:rFonts w:ascii="Arial" w:hAnsi="Arial" w:cs="Arial"/>
          <w:sz w:val="24"/>
          <w:szCs w:val="24"/>
        </w:rPr>
      </w:pPr>
      <w:r w:rsidRPr="007C619D">
        <w:rPr>
          <w:rFonts w:ascii="Arial" w:hAnsi="Arial" w:cs="Arial"/>
          <w:sz w:val="24"/>
          <w:szCs w:val="24"/>
        </w:rPr>
        <w:t>Lo anterior con fundamento en lo dispuesto por el artículo 115 fracciones I y II de la Constitución Política de los Estados Unidos Mexicanos; artículo 73 fracciones I y II de la Constitución Política del Estado de Jalisco; artículo 2, 3, 10, 40 y 53 fracción VI de la Ley de Gobierno y de la Administración Pública Municipal del Estado de Jalisco; artículo 33, 142, 145 fracción I, 146 del Reglamento de Gobierno y de la Administración Pública del Ayuntamiento Constitucional de San Pedro Tlaquepaque; por  lo  antes expuesto, sometemos a consideración  el  siguiente punto de:</w:t>
      </w:r>
    </w:p>
    <w:p w:rsidR="0000104A" w:rsidRPr="007C619D" w:rsidRDefault="0000104A" w:rsidP="0000104A">
      <w:pPr>
        <w:spacing w:after="0"/>
        <w:jc w:val="both"/>
        <w:rPr>
          <w:rFonts w:ascii="Arial" w:hAnsi="Arial" w:cs="Arial"/>
          <w:sz w:val="24"/>
          <w:szCs w:val="24"/>
        </w:rPr>
      </w:pPr>
    </w:p>
    <w:p w:rsidR="0000104A" w:rsidRPr="007C619D" w:rsidRDefault="0000104A" w:rsidP="0000104A">
      <w:pPr>
        <w:spacing w:after="0"/>
        <w:jc w:val="center"/>
        <w:rPr>
          <w:rFonts w:ascii="Arial" w:hAnsi="Arial" w:cs="Arial"/>
          <w:b/>
          <w:sz w:val="24"/>
          <w:szCs w:val="24"/>
        </w:rPr>
      </w:pPr>
      <w:r w:rsidRPr="007C619D">
        <w:rPr>
          <w:rFonts w:ascii="Arial" w:hAnsi="Arial" w:cs="Arial"/>
          <w:b/>
          <w:sz w:val="24"/>
          <w:szCs w:val="24"/>
        </w:rPr>
        <w:t>A C U E R D O</w:t>
      </w:r>
    </w:p>
    <w:p w:rsidR="0000104A" w:rsidRPr="007C619D" w:rsidRDefault="0000104A" w:rsidP="0000104A">
      <w:pPr>
        <w:spacing w:after="0"/>
        <w:jc w:val="center"/>
        <w:rPr>
          <w:rFonts w:ascii="Arial" w:hAnsi="Arial" w:cs="Arial"/>
          <w:b/>
          <w:sz w:val="24"/>
          <w:szCs w:val="24"/>
        </w:rPr>
      </w:pPr>
    </w:p>
    <w:p w:rsidR="0000104A" w:rsidRPr="007C619D" w:rsidRDefault="0000104A" w:rsidP="0000104A">
      <w:pPr>
        <w:spacing w:after="30" w:line="240" w:lineRule="auto"/>
        <w:jc w:val="both"/>
        <w:rPr>
          <w:rFonts w:ascii="Arial" w:hAnsi="Arial" w:cs="Arial"/>
          <w:sz w:val="24"/>
          <w:szCs w:val="24"/>
        </w:rPr>
      </w:pPr>
      <w:r w:rsidRPr="007C619D">
        <w:rPr>
          <w:rFonts w:ascii="Arial" w:hAnsi="Arial" w:cs="Arial"/>
          <w:b/>
          <w:sz w:val="24"/>
          <w:szCs w:val="24"/>
        </w:rPr>
        <w:t>ÚNICO.- SE APRUEBE A TURNAR A LA COMISIÓN EDILICIA DE REGLAMENTOS MUNICIPALES Y PUNTOS LEGISLATIVOS</w:t>
      </w:r>
      <w:r w:rsidRPr="007C619D">
        <w:rPr>
          <w:rFonts w:ascii="Arial" w:hAnsi="Arial" w:cs="Arial"/>
          <w:sz w:val="24"/>
          <w:szCs w:val="24"/>
        </w:rPr>
        <w:t>, las</w:t>
      </w:r>
      <w:r w:rsidRPr="007C619D">
        <w:rPr>
          <w:rFonts w:ascii="Arial" w:hAnsi="Arial" w:cs="Arial"/>
          <w:b/>
          <w:sz w:val="24"/>
          <w:szCs w:val="24"/>
        </w:rPr>
        <w:t xml:space="preserve"> </w:t>
      </w:r>
      <w:r w:rsidRPr="007C619D">
        <w:rPr>
          <w:rFonts w:ascii="Arial" w:hAnsi="Arial" w:cs="Arial"/>
          <w:color w:val="000000" w:themeColor="text1"/>
          <w:sz w:val="24"/>
          <w:szCs w:val="24"/>
        </w:rPr>
        <w:t xml:space="preserve">modificaciones a los artículos 206, 221 y 227 del Reglamento de Gobierno y de la Administración Pública del Ayuntamiento Constitucional de San Pedro Tlaquepaque. </w:t>
      </w:r>
    </w:p>
    <w:p w:rsidR="0000104A" w:rsidRPr="007C619D" w:rsidRDefault="0000104A" w:rsidP="0000104A">
      <w:pPr>
        <w:spacing w:after="0"/>
        <w:jc w:val="both"/>
        <w:rPr>
          <w:rFonts w:ascii="Arial" w:hAnsi="Arial" w:cs="Arial"/>
          <w:b/>
          <w:sz w:val="24"/>
          <w:szCs w:val="24"/>
        </w:rPr>
      </w:pPr>
    </w:p>
    <w:p w:rsidR="0000104A" w:rsidRPr="000D1310" w:rsidRDefault="0000104A" w:rsidP="0000104A">
      <w:pPr>
        <w:spacing w:after="0"/>
        <w:jc w:val="both"/>
        <w:rPr>
          <w:rFonts w:ascii="Arial" w:hAnsi="Arial" w:cs="Arial"/>
          <w:b/>
          <w:sz w:val="14"/>
          <w:szCs w:val="24"/>
        </w:rPr>
      </w:pPr>
    </w:p>
    <w:p w:rsidR="0000104A" w:rsidRPr="007C619D" w:rsidRDefault="0000104A" w:rsidP="0000104A">
      <w:pPr>
        <w:jc w:val="both"/>
        <w:rPr>
          <w:rFonts w:ascii="Arial" w:eastAsia="Arial Unicode MS" w:hAnsi="Arial" w:cs="Arial"/>
          <w:sz w:val="24"/>
          <w:szCs w:val="24"/>
        </w:rPr>
      </w:pPr>
      <w:r w:rsidRPr="007C619D">
        <w:rPr>
          <w:rFonts w:ascii="Arial" w:eastAsia="Arial Unicode MS" w:hAnsi="Arial" w:cs="Arial"/>
          <w:b/>
          <w:sz w:val="24"/>
          <w:szCs w:val="24"/>
        </w:rPr>
        <w:t xml:space="preserve">Notifíquese.- </w:t>
      </w:r>
      <w:r w:rsidRPr="007C619D">
        <w:rPr>
          <w:rFonts w:ascii="Arial" w:eastAsia="Arial Unicode MS" w:hAnsi="Arial" w:cs="Arial"/>
          <w:sz w:val="24"/>
          <w:szCs w:val="24"/>
        </w:rPr>
        <w:t>A la Presidenta Municipal, Síndico Municipal, Rastro Municipal, al Coordinador General de Servicios Públicos Municipales</w:t>
      </w:r>
      <w:r w:rsidRPr="007C619D">
        <w:rPr>
          <w:rFonts w:ascii="Arial" w:hAnsi="Arial" w:cs="Arial"/>
          <w:b/>
          <w:sz w:val="24"/>
          <w:szCs w:val="24"/>
        </w:rPr>
        <w:t xml:space="preserve">, </w:t>
      </w:r>
      <w:r w:rsidRPr="007C619D">
        <w:rPr>
          <w:rFonts w:ascii="Arial" w:hAnsi="Arial" w:cs="Arial"/>
          <w:sz w:val="24"/>
          <w:szCs w:val="24"/>
        </w:rPr>
        <w:t>para los   fines  a  que haya  lugar.</w:t>
      </w:r>
      <w:r w:rsidRPr="007C619D">
        <w:rPr>
          <w:rFonts w:ascii="Arial" w:eastAsia="Arial Unicode MS" w:hAnsi="Arial" w:cs="Arial"/>
          <w:sz w:val="24"/>
          <w:szCs w:val="24"/>
        </w:rPr>
        <w:t xml:space="preserve"> </w:t>
      </w:r>
    </w:p>
    <w:p w:rsidR="0000104A" w:rsidRPr="000D1310" w:rsidRDefault="0000104A" w:rsidP="0000104A">
      <w:pPr>
        <w:spacing w:after="0"/>
        <w:jc w:val="both"/>
        <w:rPr>
          <w:rFonts w:ascii="Arial" w:hAnsi="Arial" w:cs="Arial"/>
          <w:sz w:val="2"/>
          <w:szCs w:val="24"/>
        </w:rPr>
      </w:pPr>
    </w:p>
    <w:p w:rsidR="0000104A" w:rsidRPr="007C619D" w:rsidRDefault="0000104A" w:rsidP="0000104A">
      <w:pPr>
        <w:spacing w:after="0"/>
        <w:jc w:val="both"/>
        <w:rPr>
          <w:rFonts w:ascii="Arial" w:hAnsi="Arial" w:cs="Arial"/>
          <w:sz w:val="24"/>
          <w:szCs w:val="24"/>
        </w:rPr>
      </w:pPr>
    </w:p>
    <w:p w:rsidR="0000104A" w:rsidRPr="007C619D" w:rsidRDefault="0000104A" w:rsidP="0000104A">
      <w:pPr>
        <w:spacing w:after="0"/>
        <w:jc w:val="center"/>
        <w:rPr>
          <w:rFonts w:ascii="Arial" w:hAnsi="Arial" w:cs="Arial"/>
          <w:b/>
          <w:sz w:val="24"/>
          <w:szCs w:val="24"/>
        </w:rPr>
      </w:pPr>
      <w:r w:rsidRPr="007C619D">
        <w:rPr>
          <w:rFonts w:ascii="Arial" w:hAnsi="Arial" w:cs="Arial"/>
          <w:b/>
          <w:sz w:val="24"/>
          <w:szCs w:val="24"/>
        </w:rPr>
        <w:t>A T E N T A M EN T E</w:t>
      </w:r>
    </w:p>
    <w:p w:rsidR="0000104A" w:rsidRPr="007C619D" w:rsidRDefault="0000104A" w:rsidP="0000104A">
      <w:pPr>
        <w:spacing w:after="0"/>
        <w:jc w:val="center"/>
        <w:rPr>
          <w:rFonts w:ascii="Arial" w:hAnsi="Arial" w:cs="Arial"/>
          <w:b/>
          <w:sz w:val="24"/>
          <w:szCs w:val="24"/>
        </w:rPr>
      </w:pPr>
      <w:r w:rsidRPr="007C619D">
        <w:rPr>
          <w:rFonts w:ascii="Arial" w:hAnsi="Arial" w:cs="Arial"/>
          <w:b/>
          <w:sz w:val="24"/>
          <w:szCs w:val="24"/>
        </w:rPr>
        <w:t>SAN PEDRO TLAQUEPAQUE, JALISCO, A LA FECHA</w:t>
      </w:r>
    </w:p>
    <w:p w:rsidR="0000104A" w:rsidRPr="007C619D" w:rsidRDefault="0000104A" w:rsidP="0000104A">
      <w:pPr>
        <w:spacing w:after="0"/>
        <w:jc w:val="center"/>
        <w:rPr>
          <w:rFonts w:ascii="Arial" w:hAnsi="Arial" w:cs="Arial"/>
          <w:b/>
          <w:sz w:val="24"/>
          <w:szCs w:val="24"/>
        </w:rPr>
      </w:pPr>
      <w:r w:rsidRPr="007C619D">
        <w:rPr>
          <w:rFonts w:ascii="Arial" w:hAnsi="Arial" w:cs="Arial"/>
          <w:b/>
          <w:sz w:val="24"/>
          <w:szCs w:val="24"/>
        </w:rPr>
        <w:t>DE SU PRESENTACIÓN.</w:t>
      </w:r>
    </w:p>
    <w:p w:rsidR="0000104A" w:rsidRPr="007C619D" w:rsidRDefault="0000104A" w:rsidP="0000104A">
      <w:pPr>
        <w:spacing w:after="0"/>
        <w:jc w:val="center"/>
        <w:rPr>
          <w:rFonts w:ascii="Arial" w:hAnsi="Arial" w:cs="Arial"/>
          <w:b/>
          <w:sz w:val="24"/>
          <w:szCs w:val="24"/>
        </w:rPr>
      </w:pPr>
    </w:p>
    <w:p w:rsidR="0000104A" w:rsidRPr="000D1310" w:rsidRDefault="0000104A" w:rsidP="0000104A">
      <w:pPr>
        <w:spacing w:after="0"/>
        <w:jc w:val="center"/>
        <w:rPr>
          <w:rFonts w:ascii="Arial" w:hAnsi="Arial" w:cs="Arial"/>
          <w:b/>
          <w:sz w:val="14"/>
          <w:szCs w:val="24"/>
        </w:rPr>
      </w:pPr>
    </w:p>
    <w:p w:rsidR="0000104A" w:rsidRPr="007C619D" w:rsidRDefault="0000104A" w:rsidP="0000104A">
      <w:pPr>
        <w:spacing w:after="0"/>
        <w:jc w:val="center"/>
        <w:rPr>
          <w:rFonts w:ascii="Arial" w:hAnsi="Arial" w:cs="Arial"/>
          <w:b/>
          <w:sz w:val="24"/>
          <w:szCs w:val="24"/>
        </w:rPr>
      </w:pPr>
      <w:r w:rsidRPr="007C619D">
        <w:rPr>
          <w:rFonts w:ascii="Arial" w:hAnsi="Arial" w:cs="Arial"/>
          <w:b/>
          <w:sz w:val="24"/>
          <w:szCs w:val="24"/>
        </w:rPr>
        <w:t>JOSE LUIS SALAZAR MARTINEZ</w:t>
      </w:r>
    </w:p>
    <w:p w:rsidR="0000104A" w:rsidRPr="007C619D" w:rsidRDefault="007C619D" w:rsidP="007C619D">
      <w:pPr>
        <w:tabs>
          <w:tab w:val="left" w:pos="1591"/>
          <w:tab w:val="center" w:pos="3966"/>
        </w:tabs>
        <w:spacing w:after="0"/>
        <w:rPr>
          <w:rFonts w:ascii="Arial" w:hAnsi="Arial" w:cs="Arial"/>
          <w:b/>
          <w:sz w:val="24"/>
          <w:szCs w:val="24"/>
        </w:rPr>
      </w:pPr>
      <w:r>
        <w:rPr>
          <w:rFonts w:ascii="Arial" w:hAnsi="Arial" w:cs="Arial"/>
          <w:b/>
          <w:sz w:val="24"/>
          <w:szCs w:val="24"/>
        </w:rPr>
        <w:tab/>
      </w:r>
      <w:r>
        <w:rPr>
          <w:rFonts w:ascii="Arial" w:hAnsi="Arial" w:cs="Arial"/>
          <w:b/>
          <w:sz w:val="24"/>
          <w:szCs w:val="24"/>
        </w:rPr>
        <w:tab/>
      </w:r>
      <w:r w:rsidR="0000104A" w:rsidRPr="007C619D">
        <w:rPr>
          <w:rFonts w:ascii="Arial" w:hAnsi="Arial" w:cs="Arial"/>
          <w:b/>
          <w:sz w:val="24"/>
          <w:szCs w:val="24"/>
        </w:rPr>
        <w:t>SINDICO MUNICIPAL.</w:t>
      </w:r>
    </w:p>
    <w:p w:rsidR="005B7B4D" w:rsidRPr="00CB7E0C" w:rsidRDefault="00D9647D" w:rsidP="001303C7">
      <w:pPr>
        <w:jc w:val="both"/>
        <w:rPr>
          <w:rFonts w:ascii="Arial" w:hAnsi="Arial" w:cs="Arial"/>
          <w:b/>
          <w:sz w:val="20"/>
          <w:szCs w:val="28"/>
        </w:rPr>
      </w:pPr>
      <w:r w:rsidRPr="00D9647D">
        <w:rPr>
          <w:rFonts w:ascii="Arial" w:hAnsi="Arial" w:cs="Arial"/>
          <w:sz w:val="24"/>
          <w:szCs w:val="24"/>
        </w:rPr>
        <w:t>----------------------------------------------------------------------------------------------------------------------------------------------------------------------------</w:t>
      </w:r>
      <w:r w:rsidR="00713C65">
        <w:rPr>
          <w:rFonts w:ascii="Arial" w:hAnsi="Arial" w:cs="Arial"/>
          <w:sz w:val="24"/>
          <w:szCs w:val="24"/>
        </w:rPr>
        <w:t>--</w:t>
      </w:r>
      <w:r w:rsidRPr="00D9647D">
        <w:rPr>
          <w:rFonts w:ascii="Arial" w:hAnsi="Arial" w:cs="Arial"/>
          <w:sz w:val="24"/>
          <w:szCs w:val="24"/>
        </w:rPr>
        <w:t>-----------------------</w:t>
      </w:r>
      <w:r w:rsidR="00684D9D" w:rsidRPr="00684D9D">
        <w:rPr>
          <w:rFonts w:ascii="Arial" w:hAnsi="Arial" w:cs="Arial"/>
          <w:sz w:val="24"/>
          <w:szCs w:val="24"/>
        </w:rPr>
        <w:t xml:space="preserve"> </w:t>
      </w:r>
      <w:r w:rsidR="00684D9D" w:rsidRPr="00733E72">
        <w:rPr>
          <w:rFonts w:ascii="Arial" w:hAnsi="Arial" w:cs="Arial"/>
          <w:sz w:val="24"/>
          <w:szCs w:val="24"/>
        </w:rPr>
        <w:t>Con la palabra la Presidente Municipal, C. María Elena Limón García:</w:t>
      </w:r>
      <w:r w:rsidR="00684D9D">
        <w:rPr>
          <w:rFonts w:ascii="Arial" w:hAnsi="Arial" w:cs="Arial"/>
          <w:sz w:val="24"/>
          <w:szCs w:val="24"/>
        </w:rPr>
        <w:t xml:space="preserve"> </w:t>
      </w:r>
      <w:r w:rsidR="007C619D">
        <w:rPr>
          <w:rFonts w:ascii="Arial" w:hAnsi="Arial" w:cs="Arial"/>
          <w:sz w:val="24"/>
          <w:szCs w:val="24"/>
        </w:rPr>
        <w:t>Gracias</w:t>
      </w:r>
      <w:r w:rsidR="00A21F1B">
        <w:rPr>
          <w:rFonts w:ascii="Arial" w:hAnsi="Arial" w:cs="Arial"/>
          <w:sz w:val="24"/>
          <w:szCs w:val="24"/>
        </w:rPr>
        <w:t>, p</w:t>
      </w:r>
      <w:r w:rsidR="00684D9D">
        <w:rPr>
          <w:rFonts w:ascii="Arial" w:hAnsi="Arial" w:cs="Arial"/>
          <w:sz w:val="24"/>
          <w:szCs w:val="24"/>
        </w:rPr>
        <w:t>or lo que en votación económica les pregunto</w:t>
      </w:r>
      <w:r w:rsidR="00684D9D" w:rsidRPr="005066E2">
        <w:rPr>
          <w:rFonts w:ascii="Arial" w:hAnsi="Arial" w:cs="Arial"/>
          <w:sz w:val="24"/>
          <w:szCs w:val="24"/>
        </w:rPr>
        <w:t>,</w:t>
      </w:r>
      <w:r w:rsidR="00684D9D">
        <w:rPr>
          <w:rFonts w:ascii="Arial" w:hAnsi="Arial" w:cs="Arial"/>
          <w:sz w:val="24"/>
          <w:szCs w:val="24"/>
        </w:rPr>
        <w:t xml:space="preserve"> </w:t>
      </w:r>
      <w:r w:rsidR="00A21F1B">
        <w:rPr>
          <w:rFonts w:ascii="Arial" w:hAnsi="Arial" w:cs="Arial"/>
          <w:sz w:val="24"/>
          <w:szCs w:val="24"/>
        </w:rPr>
        <w:t>quienes estén por la afirmativa</w:t>
      </w:r>
      <w:r w:rsidR="007C619D">
        <w:rPr>
          <w:rFonts w:ascii="Arial" w:hAnsi="Arial" w:cs="Arial"/>
          <w:sz w:val="24"/>
          <w:szCs w:val="24"/>
        </w:rPr>
        <w:t xml:space="preserve"> del turno a comisiones propuesto</w:t>
      </w:r>
      <w:r w:rsidR="00A21F1B">
        <w:rPr>
          <w:rFonts w:ascii="Arial" w:hAnsi="Arial" w:cs="Arial"/>
          <w:sz w:val="24"/>
          <w:szCs w:val="24"/>
        </w:rPr>
        <w:t>,</w:t>
      </w:r>
      <w:r w:rsidR="00684D9D">
        <w:rPr>
          <w:rFonts w:ascii="Arial" w:hAnsi="Arial" w:cs="Arial"/>
          <w:sz w:val="24"/>
          <w:szCs w:val="24"/>
        </w:rPr>
        <w:t xml:space="preserve"> favor de manifestarlo,</w:t>
      </w:r>
      <w:r w:rsidR="007C619D">
        <w:rPr>
          <w:rFonts w:ascii="Arial" w:hAnsi="Arial" w:cs="Arial"/>
          <w:sz w:val="24"/>
          <w:szCs w:val="24"/>
        </w:rPr>
        <w:t xml:space="preserve"> </w:t>
      </w:r>
      <w:r w:rsidR="00904A5A">
        <w:rPr>
          <w:rFonts w:ascii="Arial" w:hAnsi="Arial" w:cs="Arial"/>
          <w:sz w:val="24"/>
          <w:szCs w:val="24"/>
        </w:rPr>
        <w:t xml:space="preserve">es aprobado por unanimidad, </w:t>
      </w:r>
      <w:r w:rsidR="003B21D1" w:rsidRPr="00DB3D44">
        <w:rPr>
          <w:rFonts w:ascii="Arial" w:hAnsi="Arial" w:cs="Arial"/>
          <w:b/>
          <w:sz w:val="24"/>
          <w:szCs w:val="24"/>
        </w:rPr>
        <w:t>estando presentes 18</w:t>
      </w:r>
      <w:r w:rsidR="003B21D1">
        <w:rPr>
          <w:rFonts w:ascii="Arial" w:hAnsi="Arial" w:cs="Arial"/>
          <w:b/>
          <w:sz w:val="24"/>
          <w:szCs w:val="24"/>
        </w:rPr>
        <w:t xml:space="preserve"> (dieciocho</w:t>
      </w:r>
      <w:r w:rsidR="003B21D1" w:rsidRPr="00DB3D44">
        <w:rPr>
          <w:rFonts w:ascii="Arial" w:hAnsi="Arial" w:cs="Arial"/>
          <w:b/>
          <w:sz w:val="24"/>
          <w:szCs w:val="24"/>
        </w:rPr>
        <w:t>) integrantes del pleno, en fo</w:t>
      </w:r>
      <w:r w:rsidR="00E87936">
        <w:rPr>
          <w:rFonts w:ascii="Arial" w:hAnsi="Arial" w:cs="Arial"/>
          <w:b/>
          <w:sz w:val="24"/>
          <w:szCs w:val="24"/>
        </w:rPr>
        <w:t>rma económica s</w:t>
      </w:r>
      <w:r w:rsidR="003B21D1">
        <w:rPr>
          <w:rFonts w:ascii="Arial" w:hAnsi="Arial" w:cs="Arial"/>
          <w:b/>
          <w:sz w:val="24"/>
          <w:szCs w:val="24"/>
        </w:rPr>
        <w:t>on emitidos 18 (dieciocho) votos a favor</w:t>
      </w:r>
      <w:r w:rsidR="003B21D1" w:rsidRPr="00DB3D44">
        <w:rPr>
          <w:rFonts w:ascii="Arial" w:hAnsi="Arial" w:cs="Arial"/>
          <w:b/>
          <w:sz w:val="24"/>
          <w:szCs w:val="24"/>
        </w:rPr>
        <w:t xml:space="preserve">, por lo que </w:t>
      </w:r>
      <w:r w:rsidR="003B21D1">
        <w:rPr>
          <w:rFonts w:ascii="Arial" w:hAnsi="Arial" w:cs="Arial"/>
          <w:b/>
          <w:sz w:val="24"/>
          <w:szCs w:val="24"/>
        </w:rPr>
        <w:t xml:space="preserve">en unanimidad </w:t>
      </w:r>
      <w:r w:rsidR="003B21D1" w:rsidRPr="00DB3D44">
        <w:rPr>
          <w:rFonts w:ascii="Arial" w:hAnsi="Arial" w:cs="Arial"/>
          <w:b/>
          <w:sz w:val="24"/>
          <w:szCs w:val="24"/>
        </w:rPr>
        <w:t>e</w:t>
      </w:r>
      <w:r w:rsidR="00E87936">
        <w:rPr>
          <w:rFonts w:ascii="Arial" w:hAnsi="Arial" w:cs="Arial"/>
          <w:b/>
          <w:sz w:val="24"/>
          <w:szCs w:val="24"/>
        </w:rPr>
        <w:t>s</w:t>
      </w:r>
      <w:r w:rsidR="003B21D1" w:rsidRPr="00DB3D44">
        <w:rPr>
          <w:rFonts w:ascii="Arial" w:hAnsi="Arial" w:cs="Arial"/>
          <w:b/>
          <w:sz w:val="24"/>
          <w:szCs w:val="24"/>
        </w:rPr>
        <w:t xml:space="preserve"> aprobado</w:t>
      </w:r>
      <w:r w:rsidR="003B21D1" w:rsidRPr="00DB3D44">
        <w:rPr>
          <w:rFonts w:ascii="Arial" w:hAnsi="Arial" w:cs="Arial"/>
          <w:sz w:val="24"/>
          <w:szCs w:val="24"/>
        </w:rPr>
        <w:t xml:space="preserve"> </w:t>
      </w:r>
      <w:r w:rsidR="003B21D1" w:rsidRPr="00DB3D44">
        <w:rPr>
          <w:rFonts w:ascii="Arial" w:hAnsi="Arial" w:cs="Arial"/>
          <w:b/>
          <w:sz w:val="24"/>
          <w:szCs w:val="24"/>
        </w:rPr>
        <w:t>por mayoría simple</w:t>
      </w:r>
      <w:r w:rsidR="003B21D1" w:rsidRPr="00D85A9C">
        <w:rPr>
          <w:rFonts w:ascii="Arial" w:hAnsi="Arial" w:cs="Arial"/>
          <w:b/>
          <w:sz w:val="24"/>
        </w:rPr>
        <w:t xml:space="preserve"> </w:t>
      </w:r>
      <w:r w:rsidR="003B21D1" w:rsidRPr="00471611">
        <w:rPr>
          <w:rFonts w:ascii="Arial" w:hAnsi="Arial" w:cs="Arial"/>
          <w:sz w:val="24"/>
        </w:rPr>
        <w:t xml:space="preserve">el turno presentado </w:t>
      </w:r>
      <w:r w:rsidR="003B21D1" w:rsidRPr="00E35961">
        <w:rPr>
          <w:rFonts w:ascii="Arial" w:hAnsi="Arial" w:cs="Arial"/>
          <w:sz w:val="24"/>
        </w:rPr>
        <w:t xml:space="preserve">por </w:t>
      </w:r>
      <w:r w:rsidR="003B21D1">
        <w:rPr>
          <w:rFonts w:ascii="Arial" w:hAnsi="Arial" w:cs="Arial"/>
          <w:sz w:val="24"/>
        </w:rPr>
        <w:t xml:space="preserve">el </w:t>
      </w:r>
      <w:r w:rsidR="003B21D1">
        <w:rPr>
          <w:rFonts w:ascii="Arial" w:hAnsi="Arial" w:cs="Arial"/>
          <w:b/>
          <w:sz w:val="24"/>
        </w:rPr>
        <w:t>Mtro. José Luis Salazar Martínez, Síndico Municipal, bajo el siguiente:</w:t>
      </w:r>
      <w:r w:rsidR="003B21D1" w:rsidRPr="00FA719A">
        <w:rPr>
          <w:rFonts w:ascii="Arial" w:hAnsi="Arial" w:cs="Arial"/>
          <w:sz w:val="24"/>
          <w:szCs w:val="24"/>
        </w:rPr>
        <w:t>----------------------------------------------------------------------------------------------------------------------</w:t>
      </w:r>
      <w:r w:rsidR="00904A5A">
        <w:rPr>
          <w:rFonts w:ascii="Arial" w:hAnsi="Arial" w:cs="Arial"/>
          <w:sz w:val="24"/>
          <w:szCs w:val="24"/>
        </w:rPr>
        <w:t>--------------------</w:t>
      </w:r>
      <w:r w:rsidR="003B21D1">
        <w:rPr>
          <w:rFonts w:ascii="Arial" w:hAnsi="Arial" w:cs="Arial"/>
          <w:sz w:val="24"/>
          <w:szCs w:val="24"/>
        </w:rPr>
        <w:t>--------</w:t>
      </w:r>
      <w:r w:rsidR="003B21D1" w:rsidRPr="00FA719A">
        <w:rPr>
          <w:rFonts w:ascii="Arial" w:hAnsi="Arial" w:cs="Arial"/>
          <w:sz w:val="24"/>
          <w:szCs w:val="24"/>
        </w:rPr>
        <w:t>--------</w:t>
      </w:r>
      <w:r w:rsidR="003B21D1" w:rsidRPr="00FA719A">
        <w:rPr>
          <w:rFonts w:ascii="Arial" w:hAnsi="Arial" w:cs="Arial"/>
          <w:b/>
          <w:sz w:val="24"/>
          <w:szCs w:val="24"/>
        </w:rPr>
        <w:t>ACUERDO NÚMERO</w:t>
      </w:r>
      <w:r w:rsidR="003B21D1" w:rsidRPr="00F97CB1">
        <w:rPr>
          <w:rFonts w:ascii="Arial" w:hAnsi="Arial" w:cs="Arial"/>
          <w:b/>
          <w:sz w:val="24"/>
          <w:szCs w:val="24"/>
        </w:rPr>
        <w:t xml:space="preserve"> 1620</w:t>
      </w:r>
      <w:r w:rsidR="003B21D1" w:rsidRPr="00FA719A">
        <w:rPr>
          <w:rFonts w:ascii="Arial" w:hAnsi="Arial" w:cs="Arial"/>
          <w:b/>
          <w:sz w:val="24"/>
          <w:szCs w:val="24"/>
        </w:rPr>
        <w:t>/2021/TC</w:t>
      </w:r>
      <w:r w:rsidR="003B21D1" w:rsidRPr="00FA719A">
        <w:rPr>
          <w:rFonts w:ascii="Arial" w:hAnsi="Arial" w:cs="Arial"/>
          <w:sz w:val="24"/>
          <w:szCs w:val="24"/>
        </w:rPr>
        <w:t>-------------------------------------------------------------------------------------------------------------</w:t>
      </w:r>
      <w:r w:rsidR="003B21D1">
        <w:rPr>
          <w:rFonts w:ascii="Arial" w:hAnsi="Arial" w:cs="Arial"/>
          <w:sz w:val="24"/>
          <w:szCs w:val="24"/>
        </w:rPr>
        <w:t>---------------</w:t>
      </w:r>
      <w:r w:rsidR="003B21D1" w:rsidRPr="007D45B4">
        <w:rPr>
          <w:rFonts w:ascii="Arial" w:hAnsi="Arial" w:cs="Arial"/>
          <w:b/>
          <w:sz w:val="24"/>
          <w:szCs w:val="24"/>
        </w:rPr>
        <w:t>ÚNICO.- SE APRUEBE A TURNAR A LA COMISIÓN EDILICIA DE REGLAMENTOS MUNICIPALES Y PUNTOS LEGISLATIVOS</w:t>
      </w:r>
      <w:r w:rsidR="003B21D1" w:rsidRPr="007D45B4">
        <w:rPr>
          <w:rFonts w:ascii="Arial" w:hAnsi="Arial" w:cs="Arial"/>
          <w:sz w:val="24"/>
          <w:szCs w:val="24"/>
        </w:rPr>
        <w:t>, las</w:t>
      </w:r>
      <w:r w:rsidR="003B21D1" w:rsidRPr="007D45B4">
        <w:rPr>
          <w:rFonts w:ascii="Arial" w:hAnsi="Arial" w:cs="Arial"/>
          <w:b/>
          <w:sz w:val="24"/>
          <w:szCs w:val="24"/>
        </w:rPr>
        <w:t xml:space="preserve"> </w:t>
      </w:r>
      <w:r w:rsidR="003B21D1" w:rsidRPr="007D45B4">
        <w:rPr>
          <w:rFonts w:ascii="Arial" w:hAnsi="Arial" w:cs="Arial"/>
          <w:color w:val="000000" w:themeColor="text1"/>
          <w:sz w:val="24"/>
          <w:szCs w:val="24"/>
        </w:rPr>
        <w:t>modificaciones</w:t>
      </w:r>
      <w:r w:rsidR="003B21D1">
        <w:rPr>
          <w:rFonts w:ascii="Arial" w:hAnsi="Arial" w:cs="Arial"/>
          <w:color w:val="000000" w:themeColor="text1"/>
          <w:sz w:val="24"/>
          <w:szCs w:val="24"/>
        </w:rPr>
        <w:t xml:space="preserve"> a los artículos 206, 221 y 227 de</w:t>
      </w:r>
      <w:r w:rsidR="003B21D1" w:rsidRPr="007D45B4">
        <w:rPr>
          <w:rFonts w:ascii="Arial" w:hAnsi="Arial" w:cs="Arial"/>
          <w:color w:val="000000" w:themeColor="text1"/>
          <w:sz w:val="24"/>
          <w:szCs w:val="24"/>
        </w:rPr>
        <w:t>l Reglamento de Gobierno y de la Administración Pública del Ayuntamiento Constitucional de San Pedro Tlaquepaque</w:t>
      </w:r>
      <w:r w:rsidR="003B21D1">
        <w:rPr>
          <w:rFonts w:ascii="Arial" w:hAnsi="Arial" w:cs="Arial"/>
          <w:color w:val="000000" w:themeColor="text1"/>
          <w:sz w:val="24"/>
          <w:szCs w:val="24"/>
        </w:rPr>
        <w:t>.</w:t>
      </w:r>
      <w:r w:rsidR="003B21D1" w:rsidRPr="00FA719A">
        <w:rPr>
          <w:rFonts w:ascii="Arial" w:hAnsi="Arial" w:cs="Arial"/>
          <w:sz w:val="24"/>
          <w:szCs w:val="24"/>
        </w:rPr>
        <w:t>---------------------------------------------------------------------------------</w:t>
      </w:r>
      <w:r w:rsidR="003B21D1">
        <w:rPr>
          <w:rFonts w:ascii="Arial" w:hAnsi="Arial" w:cs="Arial"/>
          <w:sz w:val="24"/>
          <w:szCs w:val="24"/>
        </w:rPr>
        <w:t>-----------------------------</w:t>
      </w:r>
      <w:r w:rsidR="003B21D1" w:rsidRPr="00FA719A">
        <w:rPr>
          <w:rFonts w:ascii="Arial" w:hAnsi="Arial" w:cs="Arial"/>
          <w:sz w:val="24"/>
          <w:szCs w:val="24"/>
        </w:rPr>
        <w:t>---------------------------</w:t>
      </w:r>
      <w:r w:rsidR="003B21D1">
        <w:rPr>
          <w:rFonts w:ascii="Arial" w:hAnsi="Arial" w:cs="Arial"/>
          <w:sz w:val="24"/>
          <w:szCs w:val="24"/>
        </w:rPr>
        <w:t>----------------------------------</w:t>
      </w:r>
      <w:r w:rsidR="00544C18" w:rsidRPr="00544C18">
        <w:rPr>
          <w:rFonts w:ascii="Arial" w:hAnsi="Arial" w:cs="Arial"/>
          <w:b/>
          <w:color w:val="000000" w:themeColor="text1"/>
          <w:sz w:val="24"/>
          <w:szCs w:val="24"/>
        </w:rPr>
        <w:t xml:space="preserve"> </w:t>
      </w:r>
      <w:r w:rsidR="00544C18" w:rsidRPr="00EC7E16">
        <w:rPr>
          <w:rFonts w:ascii="Arial" w:hAnsi="Arial" w:cs="Arial"/>
          <w:b/>
          <w:color w:val="000000" w:themeColor="text1"/>
          <w:sz w:val="24"/>
          <w:szCs w:val="24"/>
        </w:rPr>
        <w:t>FUNDAMENTO LEGAL.-</w:t>
      </w:r>
      <w:r w:rsidR="00544C18" w:rsidRPr="00EC7E16">
        <w:rPr>
          <w:rFonts w:ascii="Arial" w:hAnsi="Arial" w:cs="Arial"/>
          <w:i/>
          <w:color w:val="000000" w:themeColor="text1"/>
          <w:sz w:val="24"/>
          <w:szCs w:val="24"/>
        </w:rPr>
        <w:t xml:space="preserve"> </w:t>
      </w:r>
      <w:r w:rsidR="00544C1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544C1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44C18">
        <w:rPr>
          <w:rStyle w:val="Fuentedeprrafopredeter1"/>
          <w:rFonts w:ascii="Arial" w:hAnsi="Arial" w:cs="Arial"/>
          <w:color w:val="000000" w:themeColor="text1"/>
          <w:sz w:val="24"/>
          <w:szCs w:val="24"/>
        </w:rPr>
        <w:t>.--------------------------------------------------------------------------------------------------------------------------------------------</w:t>
      </w:r>
      <w:r w:rsidR="003B64CE" w:rsidRPr="007F162E">
        <w:rPr>
          <w:rFonts w:ascii="Arial" w:hAnsi="Arial" w:cs="Arial"/>
          <w:b/>
          <w:sz w:val="24"/>
          <w:szCs w:val="24"/>
        </w:rPr>
        <w:t xml:space="preserve">NOTIFÍQUESE.- </w:t>
      </w:r>
      <w:r w:rsidR="007F162E" w:rsidRPr="007F162E">
        <w:rPr>
          <w:rFonts w:ascii="Arial" w:hAnsi="Arial" w:cs="Arial"/>
          <w:sz w:val="24"/>
          <w:szCs w:val="24"/>
        </w:rPr>
        <w:t>Presidente de la Comisión de Reglamentos Municipales y Puntos Legislativos</w:t>
      </w:r>
      <w:r w:rsidR="003B64CE" w:rsidRPr="007F162E">
        <w:rPr>
          <w:rFonts w:ascii="Arial" w:hAnsi="Arial" w:cs="Arial"/>
          <w:sz w:val="24"/>
          <w:szCs w:val="24"/>
        </w:rPr>
        <w:t>, para su conocimiento y efectos legales a que haya lugar.----------------------------------------------------------------------------</w:t>
      </w:r>
      <w:r w:rsidR="00EF3AF4" w:rsidRPr="007F162E">
        <w:rPr>
          <w:rFonts w:ascii="Arial" w:hAnsi="Arial" w:cs="Arial"/>
          <w:sz w:val="24"/>
          <w:szCs w:val="24"/>
        </w:rPr>
        <w:t>----</w:t>
      </w:r>
      <w:r w:rsidR="003B64CE" w:rsidRPr="007F162E">
        <w:rPr>
          <w:rFonts w:ascii="Arial" w:hAnsi="Arial" w:cs="Arial"/>
          <w:sz w:val="24"/>
          <w:szCs w:val="24"/>
        </w:rPr>
        <w:t>-----------------------</w:t>
      </w:r>
      <w:r w:rsidR="000D1310">
        <w:rPr>
          <w:rFonts w:ascii="Arial" w:hAnsi="Arial" w:cs="Arial"/>
          <w:sz w:val="24"/>
          <w:szCs w:val="24"/>
        </w:rPr>
        <w:t>--------------------------</w:t>
      </w:r>
      <w:r w:rsidR="003B64CE" w:rsidRPr="007F162E">
        <w:rPr>
          <w:rFonts w:ascii="Arial" w:hAnsi="Arial" w:cs="Arial"/>
          <w:sz w:val="24"/>
          <w:szCs w:val="24"/>
        </w:rPr>
        <w:t>-------------------</w:t>
      </w:r>
      <w:r w:rsidR="00335738" w:rsidRPr="007F162E">
        <w:rPr>
          <w:rFonts w:ascii="Arial" w:hAnsi="Arial" w:cs="Arial"/>
          <w:sz w:val="24"/>
          <w:szCs w:val="24"/>
        </w:rPr>
        <w:t>-</w:t>
      </w:r>
      <w:r w:rsidR="00775660" w:rsidRPr="007F162E">
        <w:rPr>
          <w:rFonts w:ascii="Arial" w:hAnsi="Arial" w:cs="Arial"/>
          <w:sz w:val="24"/>
          <w:szCs w:val="24"/>
        </w:rPr>
        <w:t>--------------------------------------</w:t>
      </w:r>
      <w:r w:rsidR="001739FE" w:rsidRPr="007F162E">
        <w:rPr>
          <w:rFonts w:ascii="Arial" w:hAnsi="Arial" w:cs="Arial"/>
          <w:sz w:val="24"/>
          <w:szCs w:val="24"/>
        </w:rPr>
        <w:t>---</w:t>
      </w:r>
      <w:r w:rsidR="006A1C51" w:rsidRPr="001739FE">
        <w:rPr>
          <w:rFonts w:ascii="Arial" w:hAnsi="Arial" w:cs="Arial"/>
          <w:sz w:val="24"/>
          <w:szCs w:val="24"/>
        </w:rPr>
        <w:t>Con la palabra la Presidente Municipal, C. María Ele</w:t>
      </w:r>
      <w:r w:rsidR="00F12074" w:rsidRPr="001739FE">
        <w:rPr>
          <w:rFonts w:ascii="Arial" w:hAnsi="Arial" w:cs="Arial"/>
          <w:sz w:val="24"/>
          <w:szCs w:val="24"/>
        </w:rPr>
        <w:t xml:space="preserve">na Limón García: Continúe </w:t>
      </w:r>
      <w:r w:rsidR="00391826">
        <w:rPr>
          <w:rFonts w:ascii="Arial" w:hAnsi="Arial" w:cs="Arial"/>
          <w:sz w:val="24"/>
          <w:szCs w:val="24"/>
        </w:rPr>
        <w:t>Se</w:t>
      </w:r>
      <w:r w:rsidR="006A1C51" w:rsidRPr="001739FE">
        <w:rPr>
          <w:rFonts w:ascii="Arial" w:hAnsi="Arial" w:cs="Arial"/>
          <w:sz w:val="24"/>
          <w:szCs w:val="24"/>
        </w:rPr>
        <w:t>cretario.-----------------------------------------------------------------------------------</w:t>
      </w:r>
      <w:r w:rsidR="007C619D">
        <w:rPr>
          <w:rFonts w:ascii="Arial" w:hAnsi="Arial" w:cs="Arial"/>
          <w:sz w:val="24"/>
          <w:szCs w:val="24"/>
        </w:rPr>
        <w:t>----</w:t>
      </w:r>
      <w:r w:rsidR="00F12074" w:rsidRPr="001739FE">
        <w:rPr>
          <w:rFonts w:ascii="Arial" w:hAnsi="Arial" w:cs="Arial"/>
          <w:sz w:val="24"/>
          <w:szCs w:val="24"/>
        </w:rPr>
        <w:t>------</w:t>
      </w:r>
      <w:r w:rsidR="006A1C51" w:rsidRPr="001739FE">
        <w:rPr>
          <w:rFonts w:ascii="Arial" w:hAnsi="Arial" w:cs="Arial"/>
          <w:sz w:val="24"/>
          <w:szCs w:val="24"/>
        </w:rPr>
        <w:t>----------------</w:t>
      </w:r>
      <w:r w:rsidR="000D1310">
        <w:rPr>
          <w:rFonts w:ascii="Arial" w:hAnsi="Arial" w:cs="Arial"/>
          <w:sz w:val="24"/>
          <w:szCs w:val="24"/>
        </w:rPr>
        <w:t>----</w:t>
      </w:r>
      <w:r w:rsidR="006A1C51" w:rsidRPr="001739FE">
        <w:rPr>
          <w:rFonts w:ascii="Arial" w:hAnsi="Arial" w:cs="Arial"/>
          <w:sz w:val="24"/>
          <w:szCs w:val="24"/>
        </w:rPr>
        <w:t>------------------------------</w:t>
      </w:r>
      <w:r w:rsidR="00391826">
        <w:rPr>
          <w:rFonts w:ascii="Arial" w:hAnsi="Arial" w:cs="Arial"/>
          <w:sz w:val="24"/>
          <w:szCs w:val="24"/>
        </w:rPr>
        <w:t>---------------------------</w:t>
      </w:r>
      <w:r w:rsidR="007C619D" w:rsidRPr="007C619D">
        <w:rPr>
          <w:rFonts w:ascii="Arial" w:hAnsi="Arial" w:cs="Arial"/>
          <w:sz w:val="24"/>
          <w:szCs w:val="24"/>
        </w:rPr>
        <w:t xml:space="preserve"> </w:t>
      </w:r>
      <w:r w:rsidR="007C619D" w:rsidRPr="006A1C51">
        <w:rPr>
          <w:rFonts w:ascii="Arial" w:hAnsi="Arial" w:cs="Arial"/>
          <w:sz w:val="24"/>
          <w:szCs w:val="24"/>
        </w:rPr>
        <w:t xml:space="preserve">En uso de la voz el Secretario del Ayuntamiento, Lic. Salvador Ruíz Ayala: </w:t>
      </w:r>
      <w:r w:rsidR="007C619D">
        <w:rPr>
          <w:rFonts w:ascii="Arial" w:hAnsi="Arial" w:cs="Arial"/>
          <w:sz w:val="24"/>
          <w:szCs w:val="24"/>
        </w:rPr>
        <w:t>V.- C)</w:t>
      </w:r>
      <w:r w:rsidR="00904A5A">
        <w:rPr>
          <w:rFonts w:ascii="Arial" w:hAnsi="Arial" w:cs="Arial"/>
          <w:sz w:val="24"/>
          <w:szCs w:val="24"/>
        </w:rPr>
        <w:t xml:space="preserve"> Iniciativa, esta se,</w:t>
      </w:r>
      <w:r w:rsidR="00E87936">
        <w:rPr>
          <w:rFonts w:ascii="Arial" w:hAnsi="Arial" w:cs="Arial"/>
          <w:sz w:val="24"/>
          <w:szCs w:val="24"/>
        </w:rPr>
        <w:t xml:space="preserve"> pasamos a la </w:t>
      </w:r>
      <w:r w:rsidR="00C20124" w:rsidRPr="00E44066">
        <w:rPr>
          <w:rFonts w:ascii="Arial" w:hAnsi="Arial" w:cs="Arial"/>
          <w:b/>
          <w:sz w:val="24"/>
          <w:szCs w:val="24"/>
        </w:rPr>
        <w:t xml:space="preserve">V.- </w:t>
      </w:r>
      <w:r w:rsidR="00CB7E0C" w:rsidRPr="004C33B3">
        <w:rPr>
          <w:rFonts w:ascii="Arial" w:hAnsi="Arial" w:cs="Arial"/>
          <w:b/>
          <w:sz w:val="24"/>
          <w:szCs w:val="36"/>
        </w:rPr>
        <w:t xml:space="preserve">D) </w:t>
      </w:r>
      <w:r w:rsidR="00CB7E0C" w:rsidRPr="004C33B3">
        <w:rPr>
          <w:rFonts w:ascii="Arial" w:hAnsi="Arial" w:cs="Arial"/>
          <w:sz w:val="24"/>
          <w:szCs w:val="28"/>
        </w:rPr>
        <w:t xml:space="preserve">Iniciativa suscrita por la Regidora </w:t>
      </w:r>
      <w:r w:rsidR="00CB7E0C" w:rsidRPr="004C33B3">
        <w:rPr>
          <w:rFonts w:ascii="Arial" w:hAnsi="Arial" w:cs="Arial"/>
          <w:b/>
          <w:sz w:val="24"/>
          <w:szCs w:val="28"/>
        </w:rPr>
        <w:t>Daniela Elizabeth Chávez Estrada</w:t>
      </w:r>
      <w:r w:rsidR="00CB7E0C" w:rsidRPr="004C33B3">
        <w:rPr>
          <w:rFonts w:ascii="Arial" w:hAnsi="Arial" w:cs="Arial"/>
          <w:sz w:val="24"/>
          <w:szCs w:val="28"/>
        </w:rPr>
        <w:t xml:space="preserve">, mediante la cual propone el turno a la Comisión Edilicia de </w:t>
      </w:r>
      <w:r w:rsidR="00CB7E0C" w:rsidRPr="004C33B3">
        <w:rPr>
          <w:rFonts w:ascii="Arial" w:hAnsi="Arial" w:cs="Arial"/>
          <w:b/>
          <w:sz w:val="24"/>
          <w:szCs w:val="28"/>
        </w:rPr>
        <w:t>Reglamentos Municipales y Puntos Legislativos</w:t>
      </w:r>
      <w:r w:rsidR="00CB7E0C" w:rsidRPr="004C33B3">
        <w:rPr>
          <w:rFonts w:ascii="Arial" w:hAnsi="Arial" w:cs="Arial"/>
          <w:sz w:val="24"/>
          <w:szCs w:val="28"/>
        </w:rPr>
        <w:t xml:space="preserve"> como convocante, y a la Comisión Edilicia de </w:t>
      </w:r>
      <w:r w:rsidR="00CB7E0C" w:rsidRPr="004C33B3">
        <w:rPr>
          <w:rFonts w:ascii="Arial" w:hAnsi="Arial" w:cs="Arial"/>
          <w:b/>
          <w:sz w:val="24"/>
          <w:szCs w:val="28"/>
        </w:rPr>
        <w:t>Gobernación</w:t>
      </w:r>
      <w:r w:rsidR="00CB7E0C" w:rsidRPr="004C33B3">
        <w:rPr>
          <w:rFonts w:ascii="Arial" w:hAnsi="Arial" w:cs="Arial"/>
          <w:sz w:val="24"/>
          <w:szCs w:val="28"/>
        </w:rPr>
        <w:t xml:space="preserve"> como coadyuvante, para el estudio, análisis y </w:t>
      </w:r>
      <w:proofErr w:type="spellStart"/>
      <w:r w:rsidR="00CB7E0C" w:rsidRPr="004C33B3">
        <w:rPr>
          <w:rFonts w:ascii="Arial" w:hAnsi="Arial" w:cs="Arial"/>
          <w:sz w:val="24"/>
          <w:szCs w:val="28"/>
        </w:rPr>
        <w:t>dictaminación</w:t>
      </w:r>
      <w:proofErr w:type="spellEnd"/>
      <w:r w:rsidR="00CB7E0C" w:rsidRPr="004C33B3">
        <w:rPr>
          <w:rFonts w:ascii="Arial" w:hAnsi="Arial" w:cs="Arial"/>
          <w:sz w:val="24"/>
          <w:szCs w:val="28"/>
        </w:rPr>
        <w:t xml:space="preserve"> del proyecto que tiene por objeto la </w:t>
      </w:r>
      <w:r w:rsidR="00CB7E0C" w:rsidRPr="004C33B3">
        <w:rPr>
          <w:rFonts w:ascii="Arial" w:hAnsi="Arial" w:cs="Arial"/>
          <w:b/>
          <w:sz w:val="24"/>
          <w:szCs w:val="28"/>
        </w:rPr>
        <w:t>modificación de los artículos 4, 5, 7, 8, 9, 10, 11, 27 fracción II, y 28 segundo párrafo; así como adicionar el artículo 5 bis y derogar los artículos 12 y 13 del Reglamento Interior del Órgano de Control Interno</w:t>
      </w:r>
      <w:r w:rsidR="001303C7">
        <w:rPr>
          <w:rFonts w:ascii="Arial" w:hAnsi="Arial" w:cs="Arial"/>
          <w:b/>
          <w:sz w:val="24"/>
          <w:szCs w:val="24"/>
        </w:rPr>
        <w:t xml:space="preserve">, </w:t>
      </w:r>
      <w:r w:rsidR="001303C7">
        <w:rPr>
          <w:rFonts w:ascii="Arial" w:hAnsi="Arial" w:cs="Arial"/>
          <w:sz w:val="24"/>
          <w:szCs w:val="24"/>
        </w:rPr>
        <w:t>es cuanto ciudadana Presidenta.</w:t>
      </w:r>
      <w:r w:rsidR="00A10F36" w:rsidRPr="00A10F36">
        <w:rPr>
          <w:rFonts w:ascii="Arial" w:hAnsi="Arial" w:cs="Arial"/>
          <w:color w:val="000000" w:themeColor="text1"/>
          <w:sz w:val="24"/>
          <w:szCs w:val="24"/>
        </w:rPr>
        <w:t>--------------------------------------------------------------------------------------------------</w:t>
      </w:r>
      <w:r w:rsidR="00C3746D">
        <w:rPr>
          <w:rFonts w:ascii="Arial" w:hAnsi="Arial" w:cs="Arial"/>
          <w:color w:val="000000" w:themeColor="text1"/>
          <w:sz w:val="24"/>
          <w:szCs w:val="24"/>
        </w:rPr>
        <w:t>-----------------</w:t>
      </w:r>
    </w:p>
    <w:p w:rsidR="002A706C" w:rsidRPr="005844CC" w:rsidRDefault="002A706C" w:rsidP="002A706C">
      <w:pPr>
        <w:pStyle w:val="Ttulo1"/>
        <w:contextualSpacing/>
        <w:jc w:val="both"/>
        <w:rPr>
          <w:smallCaps/>
          <w:lang w:val="es-MX"/>
        </w:rPr>
      </w:pPr>
      <w:r w:rsidRPr="005844CC">
        <w:rPr>
          <w:smallCaps/>
          <w:lang w:val="es-MX"/>
        </w:rPr>
        <w:t>C.C. REGIDORAS Y REGIDORES</w:t>
      </w:r>
    </w:p>
    <w:p w:rsidR="002A706C" w:rsidRPr="005844CC" w:rsidRDefault="002A706C" w:rsidP="002A706C">
      <w:pPr>
        <w:pStyle w:val="Ttulo1"/>
        <w:contextualSpacing/>
        <w:jc w:val="both"/>
        <w:rPr>
          <w:smallCaps/>
          <w:lang w:val="es-MX"/>
        </w:rPr>
      </w:pPr>
      <w:r w:rsidRPr="005844CC">
        <w:rPr>
          <w:smallCaps/>
          <w:lang w:val="es-MX"/>
        </w:rPr>
        <w:t>DEL AYUNTAMIENTO DE SAN PEDRO TLAQUEPAQUE:</w:t>
      </w:r>
    </w:p>
    <w:p w:rsidR="002A706C" w:rsidRPr="00E87936" w:rsidRDefault="002A706C" w:rsidP="002A706C">
      <w:pPr>
        <w:spacing w:line="240" w:lineRule="auto"/>
        <w:contextualSpacing/>
        <w:jc w:val="both"/>
        <w:rPr>
          <w:rFonts w:ascii="Arial" w:hAnsi="Arial" w:cs="Arial"/>
          <w:sz w:val="24"/>
          <w:szCs w:val="24"/>
          <w:lang w:val="es-ES"/>
        </w:rPr>
      </w:pPr>
    </w:p>
    <w:p w:rsidR="002A706C" w:rsidRPr="00E87936" w:rsidRDefault="002A706C" w:rsidP="002A706C">
      <w:pPr>
        <w:spacing w:line="240" w:lineRule="auto"/>
        <w:contextualSpacing/>
        <w:jc w:val="both"/>
        <w:rPr>
          <w:rFonts w:ascii="Arial" w:hAnsi="Arial" w:cs="Arial"/>
          <w:b/>
          <w:sz w:val="24"/>
          <w:szCs w:val="24"/>
        </w:rPr>
      </w:pPr>
      <w:r w:rsidRPr="00E87936">
        <w:rPr>
          <w:rFonts w:ascii="Arial" w:hAnsi="Arial" w:cs="Arial"/>
          <w:sz w:val="24"/>
          <w:szCs w:val="24"/>
        </w:rPr>
        <w:tab/>
        <w:t xml:space="preserve">La que esto suscribe, </w:t>
      </w:r>
      <w:r w:rsidRPr="00E87936">
        <w:rPr>
          <w:rFonts w:ascii="Arial" w:hAnsi="Arial" w:cs="Arial"/>
          <w:b/>
          <w:sz w:val="24"/>
          <w:szCs w:val="24"/>
        </w:rPr>
        <w:t>Daniela Elizabeth Chávez Estrada</w:t>
      </w:r>
      <w:r w:rsidRPr="00E87936">
        <w:rPr>
          <w:rFonts w:ascii="Arial" w:hAnsi="Arial" w:cs="Arial"/>
          <w:sz w:val="24"/>
          <w:szCs w:val="24"/>
        </w:rPr>
        <w:t xml:space="preserve">, en mi carácter de regidora del Ayuntamiento de San Pedro Tlaquepaque, Jalisco, y en uso de las facultades que me confieren los artículos 41 fracción II y 50, fracción I, de la Ley del Gobierno y la Administración Pública Municipal del Estado de Jalisco, así como el artículo 36, fracción I y 142 del Reglamento del Gobierno y de la Administración Pública del Ayuntamiento Constitucional de San Pedro Tlaquepaque; someto a consideración de este Ayuntamiento en Pleno, la presente </w:t>
      </w:r>
      <w:r w:rsidRPr="00E87936">
        <w:rPr>
          <w:rFonts w:ascii="Arial" w:hAnsi="Arial" w:cs="Arial"/>
          <w:b/>
          <w:bCs/>
          <w:sz w:val="24"/>
          <w:szCs w:val="24"/>
        </w:rPr>
        <w:t>Iniciativa para turno a comisiones para</w:t>
      </w:r>
      <w:r w:rsidRPr="00E87936">
        <w:rPr>
          <w:rStyle w:val="Textoennegrita"/>
          <w:rFonts w:ascii="Arial" w:hAnsi="Arial" w:cs="Arial"/>
          <w:sz w:val="24"/>
          <w:szCs w:val="24"/>
          <w:bdr w:val="none" w:sz="0" w:space="0" w:color="auto" w:frame="1"/>
        </w:rPr>
        <w:t xml:space="preserve"> la modificación de los artículos  4, 5, 7, 8, 9, 10, 11, 27 fracción  II y 28 segundo párrafo, así como adición del artículo 5 bis y derogar los artículos 12 y 13 del Reglamento Interior del Órgano de Control Interno.</w:t>
      </w:r>
    </w:p>
    <w:p w:rsidR="002A706C" w:rsidRPr="00E87936" w:rsidRDefault="002A706C" w:rsidP="002A706C">
      <w:pPr>
        <w:pStyle w:val="Ttulo1"/>
        <w:contextualSpacing/>
        <w:jc w:val="center"/>
      </w:pPr>
      <w:r w:rsidRPr="00E87936">
        <w:t>Exposición de Motivos</w:t>
      </w:r>
    </w:p>
    <w:p w:rsidR="002A706C" w:rsidRPr="00E87936" w:rsidRDefault="002A706C" w:rsidP="002A706C">
      <w:pPr>
        <w:spacing w:line="240" w:lineRule="auto"/>
        <w:contextualSpacing/>
        <w:rPr>
          <w:rFonts w:ascii="Arial" w:hAnsi="Arial" w:cs="Arial"/>
          <w:sz w:val="24"/>
          <w:szCs w:val="24"/>
          <w:lang w:val="es-ES" w:eastAsia="es-ES"/>
        </w:rPr>
      </w:pPr>
    </w:p>
    <w:p w:rsidR="002A706C" w:rsidRPr="00E87936" w:rsidRDefault="002A706C" w:rsidP="00544C18">
      <w:pPr>
        <w:pStyle w:val="Prrafodelista"/>
        <w:numPr>
          <w:ilvl w:val="0"/>
          <w:numId w:val="3"/>
        </w:numPr>
        <w:spacing w:after="0" w:line="240" w:lineRule="auto"/>
        <w:jc w:val="both"/>
        <w:rPr>
          <w:rFonts w:ascii="Arial" w:hAnsi="Arial" w:cs="Arial"/>
          <w:sz w:val="24"/>
          <w:szCs w:val="24"/>
        </w:rPr>
      </w:pPr>
      <w:r w:rsidRPr="00E87936">
        <w:rPr>
          <w:rFonts w:ascii="Arial" w:hAnsi="Arial" w:cs="Arial"/>
          <w:sz w:val="24"/>
          <w:szCs w:val="24"/>
        </w:rPr>
        <w:t>La Secretaría de la Función Pública define la corrupción como: “el abuso de poder para beneficio propio”.</w:t>
      </w:r>
    </w:p>
    <w:p w:rsidR="002A706C" w:rsidRPr="00E87936" w:rsidRDefault="002A706C" w:rsidP="002A706C">
      <w:pPr>
        <w:pStyle w:val="Prrafodelista"/>
        <w:spacing w:after="0" w:line="240" w:lineRule="auto"/>
        <w:jc w:val="both"/>
        <w:rPr>
          <w:rFonts w:ascii="Arial" w:hAnsi="Arial" w:cs="Arial"/>
          <w:sz w:val="24"/>
          <w:szCs w:val="24"/>
        </w:rPr>
      </w:pPr>
    </w:p>
    <w:p w:rsidR="002A706C" w:rsidRPr="00E87936" w:rsidRDefault="002A706C" w:rsidP="00544C18">
      <w:pPr>
        <w:numPr>
          <w:ilvl w:val="0"/>
          <w:numId w:val="3"/>
        </w:numPr>
        <w:spacing w:after="0" w:line="240" w:lineRule="auto"/>
        <w:contextualSpacing/>
        <w:jc w:val="both"/>
        <w:textAlignment w:val="baseline"/>
        <w:rPr>
          <w:rFonts w:ascii="Arial" w:eastAsia="Times New Roman" w:hAnsi="Arial" w:cs="Arial"/>
          <w:color w:val="000000"/>
          <w:sz w:val="24"/>
          <w:szCs w:val="24"/>
          <w:lang w:eastAsia="es-MX"/>
        </w:rPr>
      </w:pPr>
      <w:r w:rsidRPr="00E87936">
        <w:rPr>
          <w:rFonts w:ascii="Arial" w:hAnsi="Arial" w:cs="Arial"/>
          <w:color w:val="000000"/>
          <w:sz w:val="24"/>
          <w:szCs w:val="24"/>
          <w:bdr w:val="none" w:sz="0" w:space="0" w:color="auto" w:frame="1"/>
        </w:rPr>
        <w:t>De acuerdo con el Índice de Percepción de la Corrupción (IPC) e</w:t>
      </w:r>
      <w:r w:rsidRPr="00E87936">
        <w:rPr>
          <w:rFonts w:ascii="Arial" w:eastAsia="Times New Roman" w:hAnsi="Arial" w:cs="Arial"/>
          <w:bCs/>
          <w:color w:val="000000"/>
          <w:sz w:val="24"/>
          <w:szCs w:val="24"/>
          <w:bdr w:val="none" w:sz="0" w:space="0" w:color="auto" w:frame="1"/>
          <w:lang w:eastAsia="es-MX"/>
        </w:rPr>
        <w:t>n 2019, México obtuvo una calificación de 29 puntos (en una escala donde 0 es mayor percepción y 100 menor percepción), y ocupa la posición 130 de 180 países evaluados por Transparencia Internacional. </w:t>
      </w:r>
    </w:p>
    <w:p w:rsidR="002A706C" w:rsidRPr="00E87936" w:rsidRDefault="002A706C" w:rsidP="002A706C">
      <w:pPr>
        <w:pStyle w:val="NormalWeb"/>
        <w:shd w:val="clear" w:color="auto" w:fill="FFFFFF"/>
        <w:spacing w:before="0" w:beforeAutospacing="0" w:after="0" w:afterAutospacing="0"/>
        <w:ind w:left="360"/>
        <w:contextualSpacing/>
        <w:textAlignment w:val="baseline"/>
        <w:rPr>
          <w:rFonts w:ascii="Arial" w:hAnsi="Arial" w:cs="Arial"/>
        </w:rPr>
      </w:pPr>
    </w:p>
    <w:p w:rsidR="002A706C" w:rsidRPr="00E87936" w:rsidRDefault="002A706C" w:rsidP="00544C18">
      <w:pPr>
        <w:pStyle w:val="Prrafodelista"/>
        <w:numPr>
          <w:ilvl w:val="0"/>
          <w:numId w:val="3"/>
        </w:numPr>
        <w:spacing w:after="0" w:line="240" w:lineRule="auto"/>
        <w:jc w:val="both"/>
        <w:rPr>
          <w:rFonts w:ascii="Arial" w:hAnsi="Arial" w:cs="Arial"/>
          <w:sz w:val="24"/>
          <w:szCs w:val="24"/>
        </w:rPr>
      </w:pPr>
      <w:r w:rsidRPr="00E87936">
        <w:rPr>
          <w:rFonts w:ascii="Arial" w:hAnsi="Arial" w:cs="Arial"/>
          <w:sz w:val="24"/>
          <w:szCs w:val="24"/>
        </w:rPr>
        <w:t>Según resultados del Instituto de Información Estadística y Geográfica del Estado de Jalisco en la Encuesta Nacional de Calidad e Impacto Gubernamental en 2017, un 57% de la población manifestó que dentro de los mayores problemas sociales se encuentra la corrupción.</w:t>
      </w:r>
    </w:p>
    <w:p w:rsidR="002A706C" w:rsidRPr="00E87936" w:rsidRDefault="002A706C" w:rsidP="002A706C">
      <w:pPr>
        <w:pStyle w:val="Prrafodelista"/>
        <w:spacing w:line="240" w:lineRule="auto"/>
        <w:rPr>
          <w:rFonts w:ascii="Arial" w:hAnsi="Arial" w:cs="Arial"/>
          <w:sz w:val="24"/>
          <w:szCs w:val="24"/>
        </w:rPr>
      </w:pPr>
    </w:p>
    <w:p w:rsidR="002A706C" w:rsidRPr="00E87936" w:rsidRDefault="002A706C" w:rsidP="00544C18">
      <w:pPr>
        <w:pStyle w:val="Prrafodelista"/>
        <w:numPr>
          <w:ilvl w:val="0"/>
          <w:numId w:val="3"/>
        </w:numPr>
        <w:spacing w:after="0" w:line="240" w:lineRule="auto"/>
        <w:jc w:val="both"/>
        <w:rPr>
          <w:rFonts w:ascii="Arial" w:hAnsi="Arial" w:cs="Arial"/>
          <w:sz w:val="24"/>
          <w:szCs w:val="24"/>
        </w:rPr>
      </w:pPr>
      <w:r w:rsidRPr="00E87936">
        <w:rPr>
          <w:rFonts w:ascii="Arial" w:hAnsi="Arial" w:cs="Arial"/>
          <w:sz w:val="24"/>
          <w:szCs w:val="24"/>
        </w:rPr>
        <w:t xml:space="preserve">La Ley del Gobierno y de la Administración Pública Municipal del estado de Jalisco en su artículo 67 </w:t>
      </w:r>
      <w:proofErr w:type="spellStart"/>
      <w:r w:rsidRPr="00E87936">
        <w:rPr>
          <w:rFonts w:ascii="Arial" w:hAnsi="Arial" w:cs="Arial"/>
          <w:sz w:val="24"/>
          <w:szCs w:val="24"/>
        </w:rPr>
        <w:t>quinquies</w:t>
      </w:r>
      <w:proofErr w:type="spellEnd"/>
      <w:r w:rsidRPr="00E87936">
        <w:rPr>
          <w:rFonts w:ascii="Arial" w:hAnsi="Arial" w:cs="Arial"/>
          <w:sz w:val="24"/>
          <w:szCs w:val="24"/>
        </w:rPr>
        <w:t xml:space="preserve"> menciona que los Órganos Internos de Control de los municipios tienen las siguientes atribuciones:</w:t>
      </w:r>
    </w:p>
    <w:p w:rsidR="002A706C" w:rsidRPr="00E87936" w:rsidRDefault="002A706C" w:rsidP="002A706C">
      <w:pPr>
        <w:pStyle w:val="Estilo"/>
        <w:contextualSpacing/>
        <w:rPr>
          <w:rFonts w:cs="Arial"/>
          <w:szCs w:val="24"/>
        </w:rPr>
      </w:pPr>
    </w:p>
    <w:p w:rsidR="002A706C" w:rsidRPr="00E87936" w:rsidRDefault="002A706C" w:rsidP="002A706C">
      <w:pPr>
        <w:pStyle w:val="Estilo"/>
        <w:ind w:left="709"/>
        <w:contextualSpacing/>
        <w:rPr>
          <w:rFonts w:cs="Arial"/>
          <w:i/>
          <w:szCs w:val="24"/>
        </w:rPr>
      </w:pPr>
      <w:r w:rsidRPr="00E87936">
        <w:rPr>
          <w:rFonts w:cs="Arial"/>
          <w:i/>
          <w:szCs w:val="24"/>
        </w:rPr>
        <w:t>I. Implementar mecanismos para prevenir las faltas administrativas y los hechos de corrupción, así como evaluar anualmente estos mecanismos y sus resultados;</w:t>
      </w:r>
    </w:p>
    <w:p w:rsidR="002A706C" w:rsidRPr="00E87936" w:rsidRDefault="002A706C" w:rsidP="002A706C">
      <w:pPr>
        <w:pStyle w:val="Estilo"/>
        <w:ind w:left="709"/>
        <w:contextualSpacing/>
        <w:rPr>
          <w:rFonts w:cs="Arial"/>
          <w:i/>
          <w:szCs w:val="24"/>
        </w:rPr>
      </w:pPr>
    </w:p>
    <w:p w:rsidR="002A706C" w:rsidRPr="00E87936" w:rsidRDefault="002A706C" w:rsidP="002A706C">
      <w:pPr>
        <w:pStyle w:val="Estilo"/>
        <w:ind w:left="709"/>
        <w:contextualSpacing/>
        <w:rPr>
          <w:rFonts w:cs="Arial"/>
          <w:i/>
          <w:szCs w:val="24"/>
        </w:rPr>
      </w:pPr>
      <w:r w:rsidRPr="00E87936">
        <w:rPr>
          <w:rFonts w:cs="Arial"/>
          <w:i/>
          <w:szCs w:val="24"/>
        </w:rPr>
        <w:t>II. Investigar, substanciar y calificar las faltas administrativas;</w:t>
      </w:r>
    </w:p>
    <w:p w:rsidR="002A706C" w:rsidRPr="00E87936" w:rsidRDefault="002A706C" w:rsidP="002A706C">
      <w:pPr>
        <w:pStyle w:val="Estilo"/>
        <w:ind w:left="709"/>
        <w:contextualSpacing/>
        <w:rPr>
          <w:rFonts w:cs="Arial"/>
          <w:i/>
          <w:szCs w:val="24"/>
        </w:rPr>
      </w:pPr>
    </w:p>
    <w:p w:rsidR="002A706C" w:rsidRPr="00E87936" w:rsidRDefault="002A706C" w:rsidP="002A706C">
      <w:pPr>
        <w:pStyle w:val="Estilo"/>
        <w:ind w:left="709"/>
        <w:contextualSpacing/>
        <w:rPr>
          <w:rFonts w:cs="Arial"/>
          <w:i/>
          <w:szCs w:val="24"/>
        </w:rPr>
      </w:pPr>
      <w:r w:rsidRPr="00E87936">
        <w:rPr>
          <w:rFonts w:cs="Arial"/>
          <w:i/>
          <w:szCs w:val="24"/>
        </w:rPr>
        <w:t>III. Resolver las faltas administrativas no graves e imponer y ejecutar las sanciones correspondientes;</w:t>
      </w:r>
    </w:p>
    <w:p w:rsidR="002A706C" w:rsidRPr="00E87936" w:rsidRDefault="002A706C" w:rsidP="002A706C">
      <w:pPr>
        <w:pStyle w:val="Estilo"/>
        <w:ind w:left="709"/>
        <w:contextualSpacing/>
        <w:rPr>
          <w:rFonts w:cs="Arial"/>
          <w:i/>
          <w:szCs w:val="24"/>
        </w:rPr>
      </w:pPr>
    </w:p>
    <w:p w:rsidR="002A706C" w:rsidRPr="00E87936" w:rsidRDefault="002A706C" w:rsidP="002A706C">
      <w:pPr>
        <w:pStyle w:val="Estilo"/>
        <w:ind w:left="709"/>
        <w:contextualSpacing/>
        <w:rPr>
          <w:rFonts w:cs="Arial"/>
          <w:i/>
          <w:szCs w:val="24"/>
        </w:rPr>
      </w:pPr>
      <w:r w:rsidRPr="00E87936">
        <w:rPr>
          <w:rFonts w:cs="Arial"/>
          <w:i/>
          <w:szCs w:val="24"/>
        </w:rPr>
        <w:t>IV. Remitir los procedimientos sobre faltas administrativas graves, debidamente sustanciados, al Tribunal de Justicia Administrativa para su resolución;</w:t>
      </w:r>
    </w:p>
    <w:p w:rsidR="002A706C" w:rsidRPr="00E87936" w:rsidRDefault="002A706C" w:rsidP="002A706C">
      <w:pPr>
        <w:pStyle w:val="Estilo"/>
        <w:ind w:left="709"/>
        <w:contextualSpacing/>
        <w:rPr>
          <w:rFonts w:cs="Arial"/>
          <w:i/>
          <w:szCs w:val="24"/>
        </w:rPr>
      </w:pPr>
    </w:p>
    <w:p w:rsidR="002A706C" w:rsidRPr="00E87936" w:rsidRDefault="002A706C" w:rsidP="002A706C">
      <w:pPr>
        <w:pStyle w:val="Estilo"/>
        <w:ind w:left="709"/>
        <w:contextualSpacing/>
        <w:rPr>
          <w:rFonts w:cs="Arial"/>
          <w:i/>
          <w:szCs w:val="24"/>
        </w:rPr>
      </w:pPr>
      <w:r w:rsidRPr="00E87936">
        <w:rPr>
          <w:rFonts w:cs="Arial"/>
          <w:i/>
          <w:szCs w:val="24"/>
        </w:rPr>
        <w:t>V. Revisar el ingreso, egreso, manejo, custodia y aplicación de los recursos públicos;</w:t>
      </w:r>
    </w:p>
    <w:p w:rsidR="002A706C" w:rsidRPr="00E87936" w:rsidRDefault="002A706C" w:rsidP="002A706C">
      <w:pPr>
        <w:pStyle w:val="Estilo"/>
        <w:ind w:left="709"/>
        <w:contextualSpacing/>
        <w:rPr>
          <w:rFonts w:cs="Arial"/>
          <w:i/>
          <w:szCs w:val="24"/>
        </w:rPr>
      </w:pPr>
    </w:p>
    <w:p w:rsidR="002A706C" w:rsidRPr="00E87936" w:rsidRDefault="002A706C" w:rsidP="002A706C">
      <w:pPr>
        <w:pStyle w:val="Estilo"/>
        <w:ind w:left="709"/>
        <w:contextualSpacing/>
        <w:rPr>
          <w:rFonts w:cs="Arial"/>
          <w:i/>
          <w:szCs w:val="24"/>
        </w:rPr>
      </w:pPr>
      <w:r w:rsidRPr="00E87936">
        <w:rPr>
          <w:rFonts w:cs="Arial"/>
          <w:i/>
          <w:szCs w:val="24"/>
        </w:rPr>
        <w:t>VI. Presentar denuncias ante la Fiscalía Especializada en Combate a la Corrupción, cuando tenga conocimiento de omisiones o hechos de corrupción que pudieran ser constitutivos de delito;</w:t>
      </w:r>
    </w:p>
    <w:p w:rsidR="002A706C" w:rsidRPr="00E87936" w:rsidRDefault="002A706C" w:rsidP="002A706C">
      <w:pPr>
        <w:pStyle w:val="Estilo"/>
        <w:ind w:left="709"/>
        <w:contextualSpacing/>
        <w:rPr>
          <w:rFonts w:cs="Arial"/>
          <w:i/>
          <w:szCs w:val="24"/>
        </w:rPr>
      </w:pPr>
    </w:p>
    <w:p w:rsidR="002A706C" w:rsidRPr="00E87936" w:rsidRDefault="002A706C" w:rsidP="002A706C">
      <w:pPr>
        <w:pStyle w:val="Estilo"/>
        <w:ind w:left="709"/>
        <w:contextualSpacing/>
        <w:rPr>
          <w:rFonts w:cs="Arial"/>
          <w:i/>
          <w:szCs w:val="24"/>
        </w:rPr>
      </w:pPr>
      <w:r w:rsidRPr="00E87936">
        <w:rPr>
          <w:rFonts w:cs="Arial"/>
          <w:i/>
          <w:szCs w:val="24"/>
        </w:rPr>
        <w:t>VII. Recibir y en su caso, requerir, las declaraciones de situación patrimonial, de intereses y la constancia de presentación de la declaración fiscal de los servidores públicos, así como inscribirlas y mantenerlas actualizadas en el sistema correspondiente;</w:t>
      </w:r>
    </w:p>
    <w:p w:rsidR="002A706C" w:rsidRPr="00E87936" w:rsidRDefault="002A706C" w:rsidP="002A706C">
      <w:pPr>
        <w:pStyle w:val="Estilo"/>
        <w:ind w:left="709"/>
        <w:contextualSpacing/>
        <w:rPr>
          <w:rFonts w:cs="Arial"/>
          <w:i/>
          <w:szCs w:val="24"/>
        </w:rPr>
      </w:pPr>
    </w:p>
    <w:p w:rsidR="002A706C" w:rsidRPr="00E87936" w:rsidRDefault="002A706C" w:rsidP="002A706C">
      <w:pPr>
        <w:pStyle w:val="Estilo"/>
        <w:ind w:left="709"/>
        <w:contextualSpacing/>
        <w:rPr>
          <w:rFonts w:cs="Arial"/>
          <w:i/>
          <w:szCs w:val="24"/>
        </w:rPr>
      </w:pPr>
      <w:r w:rsidRPr="00E87936">
        <w:rPr>
          <w:rFonts w:cs="Arial"/>
          <w:i/>
          <w:szCs w:val="24"/>
        </w:rPr>
        <w:t>VIII. Realizar verificaciones aleatorias de las declaraciones que obren en el sistema de evolución patrimonial, de declaración de intereses y de declaración fiscal con propósitos de investigación y auditoría;</w:t>
      </w:r>
    </w:p>
    <w:p w:rsidR="002A706C" w:rsidRPr="00E87936" w:rsidRDefault="002A706C" w:rsidP="002A706C">
      <w:pPr>
        <w:pStyle w:val="Estilo"/>
        <w:ind w:left="709"/>
        <w:contextualSpacing/>
        <w:rPr>
          <w:rFonts w:cs="Arial"/>
          <w:i/>
          <w:szCs w:val="24"/>
        </w:rPr>
      </w:pPr>
    </w:p>
    <w:p w:rsidR="002A706C" w:rsidRPr="00E87936" w:rsidRDefault="002A706C" w:rsidP="002A706C">
      <w:pPr>
        <w:pStyle w:val="Estilo"/>
        <w:ind w:left="709"/>
        <w:contextualSpacing/>
        <w:rPr>
          <w:rFonts w:cs="Arial"/>
          <w:i/>
          <w:szCs w:val="24"/>
        </w:rPr>
      </w:pPr>
      <w:r w:rsidRPr="00E87936">
        <w:rPr>
          <w:rFonts w:cs="Arial"/>
          <w:i/>
          <w:szCs w:val="24"/>
        </w:rPr>
        <w:t>IX. Requerir a los servidores públicos las aclaraciones pertinentes cuando sea detectado un aparente incremento inexplicable de su patrimonio;</w:t>
      </w:r>
    </w:p>
    <w:p w:rsidR="002A706C" w:rsidRPr="00E87936" w:rsidRDefault="002A706C" w:rsidP="002A706C">
      <w:pPr>
        <w:pStyle w:val="Estilo"/>
        <w:ind w:left="709"/>
        <w:contextualSpacing/>
        <w:rPr>
          <w:rFonts w:cs="Arial"/>
          <w:i/>
          <w:szCs w:val="24"/>
        </w:rPr>
      </w:pPr>
    </w:p>
    <w:p w:rsidR="002A706C" w:rsidRPr="00E87936" w:rsidRDefault="002A706C" w:rsidP="002A706C">
      <w:pPr>
        <w:pStyle w:val="Estilo"/>
        <w:ind w:left="709"/>
        <w:contextualSpacing/>
        <w:rPr>
          <w:rFonts w:cs="Arial"/>
          <w:i/>
          <w:szCs w:val="24"/>
        </w:rPr>
      </w:pPr>
      <w:r w:rsidRPr="00E87936">
        <w:rPr>
          <w:rFonts w:cs="Arial"/>
          <w:i/>
          <w:szCs w:val="24"/>
        </w:rPr>
        <w:t>X. Emitir, observar y vigilar el cumplimiento del Código de Ética, al que deberán sujetarse los servidores públicos del ente público, conforme a los lineamientos que emita el Sistema Nacional Anticorrupción;</w:t>
      </w:r>
    </w:p>
    <w:p w:rsidR="002A706C" w:rsidRPr="00E87936" w:rsidRDefault="002A706C" w:rsidP="002A706C">
      <w:pPr>
        <w:pStyle w:val="Estilo"/>
        <w:ind w:left="709"/>
        <w:contextualSpacing/>
        <w:rPr>
          <w:rFonts w:cs="Arial"/>
          <w:i/>
          <w:szCs w:val="24"/>
        </w:rPr>
      </w:pPr>
    </w:p>
    <w:p w:rsidR="002A706C" w:rsidRPr="00E87936" w:rsidRDefault="002A706C" w:rsidP="002A706C">
      <w:pPr>
        <w:pStyle w:val="Estilo"/>
        <w:ind w:left="709"/>
        <w:contextualSpacing/>
        <w:rPr>
          <w:rFonts w:cs="Arial"/>
          <w:i/>
          <w:szCs w:val="24"/>
        </w:rPr>
      </w:pPr>
      <w:r w:rsidRPr="00E87936">
        <w:rPr>
          <w:rFonts w:cs="Arial"/>
          <w:i/>
          <w:szCs w:val="24"/>
        </w:rPr>
        <w:t>XI. Implementar el protocolo de actuación en contrataciones públicas expedido por el Comité Coordinador del Sistema Nacional Anticorrupción;</w:t>
      </w:r>
    </w:p>
    <w:p w:rsidR="002A706C" w:rsidRPr="00E87936" w:rsidRDefault="002A706C" w:rsidP="002A706C">
      <w:pPr>
        <w:pStyle w:val="Estilo"/>
        <w:ind w:left="709"/>
        <w:contextualSpacing/>
        <w:rPr>
          <w:rFonts w:cs="Arial"/>
          <w:i/>
          <w:szCs w:val="24"/>
        </w:rPr>
      </w:pPr>
    </w:p>
    <w:p w:rsidR="002A706C" w:rsidRPr="00E87936" w:rsidRDefault="002A706C" w:rsidP="002A706C">
      <w:pPr>
        <w:pStyle w:val="Estilo"/>
        <w:ind w:left="709"/>
        <w:contextualSpacing/>
        <w:rPr>
          <w:rFonts w:cs="Arial"/>
          <w:i/>
          <w:szCs w:val="24"/>
        </w:rPr>
      </w:pPr>
      <w:r w:rsidRPr="00E87936">
        <w:rPr>
          <w:rFonts w:cs="Arial"/>
          <w:i/>
          <w:szCs w:val="24"/>
        </w:rPr>
        <w:t>XII. Tramitar y en su caso resolver, los recursos derivados de los procedimientos de responsabilidad administrativa, según corresponda; y</w:t>
      </w:r>
    </w:p>
    <w:p w:rsidR="002A706C" w:rsidRPr="00E87936" w:rsidRDefault="002A706C" w:rsidP="002A706C">
      <w:pPr>
        <w:pStyle w:val="Estilo"/>
        <w:ind w:left="709"/>
        <w:contextualSpacing/>
        <w:rPr>
          <w:rFonts w:cs="Arial"/>
          <w:i/>
          <w:szCs w:val="24"/>
        </w:rPr>
      </w:pPr>
    </w:p>
    <w:p w:rsidR="002A706C" w:rsidRPr="00E87936" w:rsidRDefault="002A706C" w:rsidP="002A706C">
      <w:pPr>
        <w:pStyle w:val="Estilo"/>
        <w:ind w:left="709"/>
        <w:contextualSpacing/>
        <w:rPr>
          <w:rFonts w:cs="Arial"/>
          <w:i/>
          <w:szCs w:val="24"/>
        </w:rPr>
      </w:pPr>
      <w:r w:rsidRPr="00E87936">
        <w:rPr>
          <w:rFonts w:cs="Arial"/>
          <w:i/>
          <w:szCs w:val="24"/>
        </w:rPr>
        <w:t>XIII. Las demás que le otorguen la legislación general y estatal aplicable.</w:t>
      </w:r>
    </w:p>
    <w:p w:rsidR="002A706C" w:rsidRPr="00E87936" w:rsidRDefault="002A706C" w:rsidP="002A706C">
      <w:pPr>
        <w:spacing w:after="0" w:line="240" w:lineRule="auto"/>
        <w:contextualSpacing/>
        <w:jc w:val="both"/>
        <w:rPr>
          <w:rFonts w:ascii="Arial" w:hAnsi="Arial" w:cs="Arial"/>
          <w:sz w:val="24"/>
          <w:szCs w:val="24"/>
        </w:rPr>
      </w:pPr>
    </w:p>
    <w:p w:rsidR="002A706C" w:rsidRPr="00E87936" w:rsidRDefault="002A706C" w:rsidP="002A706C">
      <w:pPr>
        <w:spacing w:line="240" w:lineRule="auto"/>
        <w:ind w:firstLine="567"/>
        <w:contextualSpacing/>
        <w:jc w:val="both"/>
        <w:rPr>
          <w:rFonts w:ascii="Arial" w:hAnsi="Arial" w:cs="Arial"/>
          <w:sz w:val="24"/>
          <w:szCs w:val="24"/>
        </w:rPr>
      </w:pPr>
      <w:r w:rsidRPr="00E87936">
        <w:rPr>
          <w:rFonts w:ascii="Arial" w:hAnsi="Arial" w:cs="Arial"/>
          <w:sz w:val="24"/>
          <w:szCs w:val="24"/>
        </w:rPr>
        <w:t>Por los motivos antes expuestos resulta necesaria la modificación al actual Reglamento</w:t>
      </w:r>
      <w:r w:rsidRPr="00E87936">
        <w:rPr>
          <w:rStyle w:val="Textoennegrita"/>
          <w:rFonts w:ascii="Arial" w:hAnsi="Arial" w:cs="Arial"/>
          <w:sz w:val="24"/>
          <w:szCs w:val="24"/>
          <w:bdr w:val="none" w:sz="0" w:space="0" w:color="auto" w:frame="1"/>
        </w:rPr>
        <w:t xml:space="preserve"> Interior del Órgano de Control Interno para</w:t>
      </w:r>
      <w:r w:rsidRPr="00E87936">
        <w:rPr>
          <w:rFonts w:ascii="Arial" w:hAnsi="Arial" w:cs="Arial"/>
          <w:sz w:val="24"/>
          <w:szCs w:val="24"/>
        </w:rPr>
        <w:t xml:space="preserve"> que se establezcan los lineamientos que garanticen la designación de un (a) Titular de la Contraloría Ciudadana que cumpla con las atribuciones de manera imparcial, para lo cual se propone lo siguiente:</w:t>
      </w:r>
    </w:p>
    <w:p w:rsidR="002A706C" w:rsidRPr="00E87936" w:rsidRDefault="002A706C" w:rsidP="002A706C">
      <w:pPr>
        <w:spacing w:line="240" w:lineRule="auto"/>
        <w:ind w:firstLine="567"/>
        <w:contextualSpacing/>
        <w:jc w:val="both"/>
        <w:rPr>
          <w:rFonts w:ascii="Arial" w:hAnsi="Arial" w:cs="Arial"/>
          <w:sz w:val="24"/>
          <w:szCs w:val="24"/>
        </w:rPr>
      </w:pPr>
    </w:p>
    <w:p w:rsidR="002A706C" w:rsidRPr="005844CC" w:rsidRDefault="002A706C" w:rsidP="002A706C">
      <w:pPr>
        <w:spacing w:line="240" w:lineRule="auto"/>
        <w:ind w:firstLine="567"/>
        <w:contextualSpacing/>
        <w:jc w:val="both"/>
        <w:rPr>
          <w:rFonts w:ascii="Arial" w:hAnsi="Arial" w:cs="Arial"/>
          <w:szCs w:val="24"/>
        </w:rPr>
      </w:pPr>
    </w:p>
    <w:tbl>
      <w:tblPr>
        <w:tblStyle w:val="Tablaconcuadrcula"/>
        <w:tblW w:w="0" w:type="auto"/>
        <w:tblLook w:val="04A0" w:firstRow="1" w:lastRow="0" w:firstColumn="1" w:lastColumn="0" w:noHBand="0" w:noVBand="1"/>
      </w:tblPr>
      <w:tblGrid>
        <w:gridCol w:w="4087"/>
        <w:gridCol w:w="4061"/>
      </w:tblGrid>
      <w:tr w:rsidR="002A706C" w:rsidRPr="005844CC" w:rsidTr="002A706C">
        <w:tc>
          <w:tcPr>
            <w:tcW w:w="8828" w:type="dxa"/>
            <w:gridSpan w:val="2"/>
          </w:tcPr>
          <w:p w:rsidR="002A706C" w:rsidRPr="005844CC" w:rsidRDefault="002A706C" w:rsidP="002A706C">
            <w:pPr>
              <w:contextualSpacing/>
              <w:jc w:val="center"/>
              <w:rPr>
                <w:rFonts w:ascii="Arial" w:hAnsi="Arial" w:cs="Arial"/>
                <w:b/>
                <w:szCs w:val="24"/>
              </w:rPr>
            </w:pPr>
            <w:r w:rsidRPr="005844CC">
              <w:rPr>
                <w:rStyle w:val="Textoennegrita"/>
                <w:rFonts w:ascii="Arial" w:hAnsi="Arial" w:cs="Arial"/>
                <w:szCs w:val="24"/>
                <w:bdr w:val="none" w:sz="0" w:space="0" w:color="auto" w:frame="1"/>
              </w:rPr>
              <w:t>Reglamento Interior del Órgano de Control Interno</w:t>
            </w:r>
          </w:p>
        </w:tc>
      </w:tr>
      <w:tr w:rsidR="002A706C" w:rsidRPr="005844CC" w:rsidTr="002A706C">
        <w:tc>
          <w:tcPr>
            <w:tcW w:w="4414" w:type="dxa"/>
          </w:tcPr>
          <w:p w:rsidR="002A706C" w:rsidRPr="005844CC" w:rsidRDefault="002A706C" w:rsidP="002A706C">
            <w:pPr>
              <w:contextualSpacing/>
              <w:jc w:val="center"/>
              <w:rPr>
                <w:rFonts w:ascii="Arial" w:hAnsi="Arial" w:cs="Arial"/>
                <w:szCs w:val="24"/>
              </w:rPr>
            </w:pPr>
            <w:r w:rsidRPr="005844CC">
              <w:rPr>
                <w:rFonts w:ascii="Arial" w:hAnsi="Arial" w:cs="Arial"/>
                <w:szCs w:val="24"/>
              </w:rPr>
              <w:t>ACTUAL</w:t>
            </w:r>
          </w:p>
        </w:tc>
        <w:tc>
          <w:tcPr>
            <w:tcW w:w="4414" w:type="dxa"/>
          </w:tcPr>
          <w:p w:rsidR="002A706C" w:rsidRPr="005844CC" w:rsidRDefault="002A706C" w:rsidP="002A706C">
            <w:pPr>
              <w:contextualSpacing/>
              <w:jc w:val="center"/>
              <w:rPr>
                <w:rFonts w:ascii="Arial" w:hAnsi="Arial" w:cs="Arial"/>
                <w:szCs w:val="24"/>
              </w:rPr>
            </w:pPr>
            <w:r>
              <w:rPr>
                <w:rFonts w:ascii="Arial" w:hAnsi="Arial" w:cs="Arial"/>
                <w:szCs w:val="24"/>
              </w:rPr>
              <w:t>PROPUESTA</w:t>
            </w:r>
          </w:p>
        </w:tc>
      </w:tr>
      <w:tr w:rsidR="002A706C" w:rsidRPr="005844CC" w:rsidTr="002A706C">
        <w:tc>
          <w:tcPr>
            <w:tcW w:w="4414" w:type="dxa"/>
          </w:tcPr>
          <w:p w:rsidR="002A706C" w:rsidRPr="005844CC" w:rsidRDefault="002A706C" w:rsidP="002A706C">
            <w:p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contextualSpacing/>
              <w:jc w:val="both"/>
              <w:rPr>
                <w:rFonts w:ascii="Arial" w:hAnsi="Arial" w:cs="Arial"/>
                <w:szCs w:val="24"/>
              </w:rPr>
            </w:pPr>
            <w:r w:rsidRPr="005844CC">
              <w:rPr>
                <w:rFonts w:ascii="Arial" w:hAnsi="Arial" w:cs="Arial"/>
                <w:b/>
                <w:szCs w:val="24"/>
              </w:rPr>
              <w:t>ARTICULO 4.-</w:t>
            </w:r>
            <w:r w:rsidRPr="005844CC">
              <w:rPr>
                <w:rFonts w:ascii="Arial" w:hAnsi="Arial" w:cs="Arial"/>
                <w:szCs w:val="24"/>
              </w:rPr>
              <w:t xml:space="preserve"> El Órgano de Control Interno, estará a cargo de un Titular, mismo que se denominará como Encargado  del Órgano de Control Interno, quién por su conducto y a través de </w:t>
            </w:r>
            <w:smartTag w:uri="urn:schemas-microsoft-com:office:smarttags" w:element="PersonName">
              <w:smartTagPr>
                <w:attr w:name="ProductID" w:val="la Direcci￳n"/>
              </w:smartTagPr>
              <w:r w:rsidRPr="005844CC">
                <w:rPr>
                  <w:rFonts w:ascii="Arial" w:hAnsi="Arial" w:cs="Arial"/>
                  <w:szCs w:val="24"/>
                </w:rPr>
                <w:t>la Dirección</w:t>
              </w:r>
            </w:smartTag>
            <w:r w:rsidRPr="005844CC">
              <w:rPr>
                <w:rFonts w:ascii="Arial" w:hAnsi="Arial" w:cs="Arial"/>
                <w:szCs w:val="24"/>
              </w:rPr>
              <w:t xml:space="preserve"> de Auditorias, así como de los Departamentos de Quejas y Sugerencias, y Asuntos Internos, ejercerá las atribuciones que le son conferidas en el presente ordenamiento y las demás que le ordene el Presidente Municipal.</w:t>
            </w:r>
          </w:p>
          <w:p w:rsidR="002A706C" w:rsidRPr="005844CC" w:rsidRDefault="002A706C" w:rsidP="002A706C">
            <w:p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contextualSpacing/>
              <w:jc w:val="both"/>
              <w:rPr>
                <w:rFonts w:ascii="Arial" w:hAnsi="Arial" w:cs="Arial"/>
                <w:szCs w:val="24"/>
              </w:rPr>
            </w:pPr>
          </w:p>
          <w:p w:rsidR="002A706C" w:rsidRPr="005844CC" w:rsidRDefault="002A706C" w:rsidP="002A706C">
            <w:p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contextualSpacing/>
              <w:jc w:val="both"/>
              <w:rPr>
                <w:rFonts w:ascii="Arial" w:hAnsi="Arial" w:cs="Arial"/>
                <w:szCs w:val="24"/>
              </w:rPr>
            </w:pPr>
            <w:smartTag w:uri="urn:schemas-microsoft-com:office:smarttags" w:element="PersonName">
              <w:smartTagPr>
                <w:attr w:name="ProductID" w:val="la Direcci￳n"/>
              </w:smartTagPr>
              <w:r w:rsidRPr="005844CC">
                <w:rPr>
                  <w:rFonts w:ascii="Arial" w:hAnsi="Arial" w:cs="Arial"/>
                  <w:szCs w:val="24"/>
                </w:rPr>
                <w:t xml:space="preserve">La </w:t>
              </w:r>
              <w:r w:rsidRPr="005844CC">
                <w:rPr>
                  <w:rFonts w:ascii="Arial" w:hAnsi="Arial" w:cs="Arial"/>
                  <w:bCs/>
                  <w:szCs w:val="24"/>
                </w:rPr>
                <w:t>Dirección</w:t>
              </w:r>
            </w:smartTag>
            <w:r w:rsidRPr="005844CC">
              <w:rPr>
                <w:rFonts w:ascii="Arial" w:hAnsi="Arial" w:cs="Arial"/>
                <w:bCs/>
                <w:szCs w:val="24"/>
              </w:rPr>
              <w:t xml:space="preserve"> de Auditorias, estará integrada por los siguientes departamentos:</w:t>
            </w:r>
          </w:p>
          <w:p w:rsidR="002A706C" w:rsidRPr="005844CC" w:rsidRDefault="002A706C" w:rsidP="00544C18">
            <w:pPr>
              <w:numPr>
                <w:ilvl w:val="0"/>
                <w:numId w:val="4"/>
              </w:num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contextualSpacing/>
              <w:jc w:val="both"/>
              <w:rPr>
                <w:rFonts w:ascii="Arial" w:hAnsi="Arial" w:cs="Arial"/>
                <w:bCs/>
                <w:szCs w:val="24"/>
              </w:rPr>
            </w:pPr>
            <w:r w:rsidRPr="005844CC">
              <w:rPr>
                <w:rFonts w:ascii="Arial" w:hAnsi="Arial" w:cs="Arial"/>
                <w:bCs/>
                <w:szCs w:val="24"/>
              </w:rPr>
              <w:t>Departamento de Auditoria Administrativa y Financiera;</w:t>
            </w:r>
          </w:p>
          <w:p w:rsidR="002A706C" w:rsidRPr="005844CC" w:rsidRDefault="002A706C" w:rsidP="00544C18">
            <w:pPr>
              <w:numPr>
                <w:ilvl w:val="0"/>
                <w:numId w:val="4"/>
              </w:num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contextualSpacing/>
              <w:jc w:val="both"/>
              <w:rPr>
                <w:rFonts w:ascii="Arial" w:hAnsi="Arial" w:cs="Arial"/>
                <w:bCs/>
                <w:szCs w:val="24"/>
              </w:rPr>
            </w:pPr>
            <w:r w:rsidRPr="005844CC">
              <w:rPr>
                <w:rFonts w:ascii="Arial" w:hAnsi="Arial" w:cs="Arial"/>
                <w:bCs/>
                <w:szCs w:val="24"/>
              </w:rPr>
              <w:t>Departamento de Seguimiento, Estadística y Evaluación;</w:t>
            </w:r>
          </w:p>
          <w:p w:rsidR="002A706C" w:rsidRPr="005844CC" w:rsidRDefault="002A706C" w:rsidP="00544C18">
            <w:pPr>
              <w:numPr>
                <w:ilvl w:val="0"/>
                <w:numId w:val="4"/>
              </w:num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contextualSpacing/>
              <w:jc w:val="both"/>
              <w:rPr>
                <w:rFonts w:ascii="Arial" w:hAnsi="Arial" w:cs="Arial"/>
                <w:bCs/>
                <w:szCs w:val="24"/>
              </w:rPr>
            </w:pPr>
            <w:r w:rsidRPr="005844CC">
              <w:rPr>
                <w:rFonts w:ascii="Arial" w:hAnsi="Arial" w:cs="Arial"/>
                <w:bCs/>
                <w:szCs w:val="24"/>
              </w:rPr>
              <w:t xml:space="preserve">Departamento de Auditoria a </w:t>
            </w:r>
            <w:smartTag w:uri="urn:schemas-microsoft-com:office:smarttags" w:element="PersonName">
              <w:smartTagPr>
                <w:attr w:name="ProductID" w:val="la Obra P￺blica"/>
              </w:smartTagPr>
              <w:smartTag w:uri="urn:schemas-microsoft-com:office:smarttags" w:element="PersonName">
                <w:smartTagPr>
                  <w:attr w:name="ProductID" w:val="la Obra"/>
                </w:smartTagPr>
                <w:r w:rsidRPr="005844CC">
                  <w:rPr>
                    <w:rFonts w:ascii="Arial" w:hAnsi="Arial" w:cs="Arial"/>
                    <w:bCs/>
                    <w:szCs w:val="24"/>
                  </w:rPr>
                  <w:t>la Obra</w:t>
                </w:r>
              </w:smartTag>
              <w:r w:rsidRPr="005844CC">
                <w:rPr>
                  <w:rFonts w:ascii="Arial" w:hAnsi="Arial" w:cs="Arial"/>
                  <w:bCs/>
                  <w:szCs w:val="24"/>
                </w:rPr>
                <w:t xml:space="preserve"> Pública</w:t>
              </w:r>
            </w:smartTag>
            <w:r w:rsidRPr="005844CC">
              <w:rPr>
                <w:rFonts w:ascii="Arial" w:hAnsi="Arial" w:cs="Arial"/>
                <w:bCs/>
                <w:szCs w:val="24"/>
              </w:rPr>
              <w:t>;</w:t>
            </w:r>
          </w:p>
          <w:p w:rsidR="002A706C" w:rsidRPr="005844CC" w:rsidRDefault="002A706C" w:rsidP="002A706C">
            <w:pPr>
              <w:contextualSpacing/>
              <w:jc w:val="both"/>
              <w:rPr>
                <w:rFonts w:ascii="Arial" w:hAnsi="Arial" w:cs="Arial"/>
                <w:szCs w:val="24"/>
              </w:rPr>
            </w:pPr>
          </w:p>
        </w:tc>
        <w:tc>
          <w:tcPr>
            <w:tcW w:w="4414" w:type="dxa"/>
          </w:tcPr>
          <w:p w:rsidR="002A706C" w:rsidRPr="005844CC" w:rsidRDefault="002A706C" w:rsidP="002A706C">
            <w:p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contextualSpacing/>
              <w:jc w:val="both"/>
              <w:rPr>
                <w:rFonts w:ascii="Arial" w:hAnsi="Arial" w:cs="Arial"/>
                <w:szCs w:val="24"/>
                <w:u w:val="single"/>
              </w:rPr>
            </w:pPr>
            <w:r w:rsidRPr="005844CC">
              <w:rPr>
                <w:rFonts w:ascii="Arial" w:hAnsi="Arial" w:cs="Arial"/>
                <w:b/>
                <w:szCs w:val="24"/>
              </w:rPr>
              <w:t>ARTICULO 4.-</w:t>
            </w:r>
            <w:r w:rsidRPr="005844CC">
              <w:rPr>
                <w:rFonts w:ascii="Arial" w:hAnsi="Arial" w:cs="Arial"/>
                <w:szCs w:val="24"/>
              </w:rPr>
              <w:t xml:space="preserve"> El Órgano de Control Interno, estará a cargo de un</w:t>
            </w:r>
            <w:r>
              <w:rPr>
                <w:rFonts w:ascii="Arial" w:hAnsi="Arial" w:cs="Arial"/>
                <w:szCs w:val="24"/>
              </w:rPr>
              <w:t xml:space="preserve"> (a)</w:t>
            </w:r>
            <w:r w:rsidRPr="005844CC">
              <w:rPr>
                <w:rFonts w:ascii="Arial" w:hAnsi="Arial" w:cs="Arial"/>
                <w:szCs w:val="24"/>
              </w:rPr>
              <w:t xml:space="preserve"> Titular, mismo que se denominará como </w:t>
            </w:r>
            <w:r w:rsidRPr="005844CC">
              <w:rPr>
                <w:rFonts w:ascii="Arial" w:hAnsi="Arial" w:cs="Arial"/>
                <w:b/>
                <w:szCs w:val="24"/>
                <w:u w:val="single"/>
              </w:rPr>
              <w:t>Contralor</w:t>
            </w:r>
            <w:r>
              <w:rPr>
                <w:rFonts w:ascii="Arial" w:hAnsi="Arial" w:cs="Arial"/>
                <w:b/>
                <w:szCs w:val="24"/>
                <w:u w:val="single"/>
              </w:rPr>
              <w:t xml:space="preserve"> (a)</w:t>
            </w:r>
            <w:r w:rsidRPr="005844CC">
              <w:rPr>
                <w:rFonts w:ascii="Arial" w:hAnsi="Arial" w:cs="Arial"/>
                <w:b/>
                <w:szCs w:val="24"/>
                <w:u w:val="single"/>
              </w:rPr>
              <w:t xml:space="preserve"> Municipal,</w:t>
            </w:r>
            <w:r w:rsidRPr="005844CC">
              <w:rPr>
                <w:rFonts w:ascii="Arial" w:hAnsi="Arial" w:cs="Arial"/>
                <w:szCs w:val="24"/>
                <w:u w:val="single"/>
              </w:rPr>
              <w:t xml:space="preserve"> </w:t>
            </w:r>
            <w:r w:rsidRPr="00424D0B">
              <w:rPr>
                <w:rFonts w:ascii="Arial" w:hAnsi="Arial" w:cs="Arial"/>
                <w:b/>
                <w:szCs w:val="24"/>
                <w:u w:val="single"/>
              </w:rPr>
              <w:t>quién para el desempeño de sus funciones tendrá a su cargo las siguientes dependencias:</w:t>
            </w:r>
          </w:p>
          <w:p w:rsidR="002A706C" w:rsidRPr="005844CC" w:rsidRDefault="002A706C" w:rsidP="002A706C">
            <w:pPr>
              <w:tabs>
                <w:tab w:val="left" w:pos="8010"/>
              </w:tabs>
              <w:autoSpaceDE w:val="0"/>
              <w:contextualSpacing/>
              <w:jc w:val="both"/>
              <w:rPr>
                <w:rFonts w:ascii="Arial" w:hAnsi="Arial" w:cs="Arial"/>
                <w:szCs w:val="24"/>
                <w:u w:val="single"/>
              </w:rPr>
            </w:pPr>
          </w:p>
          <w:p w:rsidR="002A706C" w:rsidRPr="005844CC" w:rsidRDefault="002A706C" w:rsidP="002A706C">
            <w:pPr>
              <w:tabs>
                <w:tab w:val="left" w:pos="8010"/>
              </w:tabs>
              <w:autoSpaceDE w:val="0"/>
              <w:contextualSpacing/>
              <w:jc w:val="both"/>
              <w:rPr>
                <w:rFonts w:ascii="Arial" w:eastAsia="Calibri" w:hAnsi="Arial" w:cs="Arial"/>
                <w:b/>
                <w:i/>
                <w:szCs w:val="24"/>
                <w:u w:val="single"/>
              </w:rPr>
            </w:pPr>
            <w:r w:rsidRPr="005844CC">
              <w:rPr>
                <w:rFonts w:ascii="Arial" w:hAnsi="Arial" w:cs="Arial"/>
                <w:szCs w:val="24"/>
                <w:u w:val="single"/>
              </w:rPr>
              <w:t xml:space="preserve">a). </w:t>
            </w:r>
            <w:r w:rsidRPr="005844CC">
              <w:rPr>
                <w:rFonts w:ascii="Arial" w:eastAsia="Calibri" w:hAnsi="Arial" w:cs="Arial"/>
                <w:b/>
                <w:i/>
                <w:szCs w:val="24"/>
                <w:u w:val="single"/>
              </w:rPr>
              <w:t>Dirección de Área de Auditoría, Control y Situación Patrimonial;</w:t>
            </w:r>
          </w:p>
          <w:p w:rsidR="002A706C" w:rsidRPr="005844CC" w:rsidRDefault="002A706C" w:rsidP="002A706C">
            <w:pPr>
              <w:tabs>
                <w:tab w:val="left" w:pos="8010"/>
              </w:tabs>
              <w:autoSpaceDE w:val="0"/>
              <w:contextualSpacing/>
              <w:jc w:val="both"/>
              <w:rPr>
                <w:rFonts w:ascii="Arial" w:eastAsia="Calibri" w:hAnsi="Arial" w:cs="Arial"/>
                <w:b/>
                <w:i/>
                <w:szCs w:val="24"/>
                <w:u w:val="single"/>
              </w:rPr>
            </w:pPr>
            <w:r w:rsidRPr="005844CC">
              <w:rPr>
                <w:rFonts w:ascii="Arial" w:eastAsia="Calibri" w:hAnsi="Arial" w:cs="Arial"/>
                <w:b/>
                <w:i/>
                <w:szCs w:val="24"/>
                <w:u w:val="single"/>
              </w:rPr>
              <w:t>b). Dirección de Área de Asuntos Internos;</w:t>
            </w:r>
          </w:p>
          <w:p w:rsidR="002A706C" w:rsidRPr="005844CC" w:rsidRDefault="002A706C" w:rsidP="002A706C">
            <w:pPr>
              <w:tabs>
                <w:tab w:val="left" w:pos="8010"/>
              </w:tabs>
              <w:autoSpaceDE w:val="0"/>
              <w:contextualSpacing/>
              <w:jc w:val="both"/>
              <w:rPr>
                <w:rFonts w:ascii="Arial" w:eastAsia="Calibri" w:hAnsi="Arial" w:cs="Arial"/>
                <w:b/>
                <w:i/>
                <w:szCs w:val="24"/>
                <w:u w:val="single"/>
              </w:rPr>
            </w:pPr>
            <w:r w:rsidRPr="005844CC">
              <w:rPr>
                <w:rFonts w:ascii="Arial" w:eastAsia="Calibri" w:hAnsi="Arial" w:cs="Arial"/>
                <w:b/>
                <w:i/>
                <w:szCs w:val="24"/>
                <w:u w:val="single"/>
              </w:rPr>
              <w:t>c). Dirección de Área de Investigación Administrativa; y</w:t>
            </w:r>
          </w:p>
          <w:p w:rsidR="002A706C" w:rsidRPr="005844CC" w:rsidRDefault="002A706C" w:rsidP="002A706C">
            <w:pPr>
              <w:tabs>
                <w:tab w:val="left" w:pos="8010"/>
              </w:tabs>
              <w:autoSpaceDE w:val="0"/>
              <w:contextualSpacing/>
              <w:jc w:val="both"/>
              <w:rPr>
                <w:rFonts w:ascii="Arial" w:eastAsia="Calibri" w:hAnsi="Arial" w:cs="Arial"/>
                <w:b/>
                <w:i/>
                <w:szCs w:val="24"/>
                <w:u w:val="single"/>
              </w:rPr>
            </w:pPr>
            <w:r w:rsidRPr="005844CC">
              <w:rPr>
                <w:rFonts w:ascii="Arial" w:eastAsia="Calibri" w:hAnsi="Arial" w:cs="Arial"/>
                <w:b/>
                <w:i/>
                <w:szCs w:val="24"/>
                <w:u w:val="single"/>
              </w:rPr>
              <w:t>d). Dirección de Área de Responsabilidad Administrativa.</w:t>
            </w:r>
          </w:p>
          <w:p w:rsidR="002A706C" w:rsidRPr="005844CC" w:rsidRDefault="002A706C" w:rsidP="002A706C">
            <w:p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contextualSpacing/>
              <w:jc w:val="both"/>
              <w:rPr>
                <w:rFonts w:ascii="Arial" w:hAnsi="Arial" w:cs="Arial"/>
                <w:bCs/>
                <w:szCs w:val="24"/>
              </w:rPr>
            </w:pPr>
          </w:p>
          <w:p w:rsidR="002A706C" w:rsidRPr="005844CC" w:rsidRDefault="002A706C" w:rsidP="002A706C">
            <w:pPr>
              <w:contextualSpacing/>
              <w:jc w:val="both"/>
              <w:rPr>
                <w:rFonts w:ascii="Arial" w:hAnsi="Arial" w:cs="Arial"/>
                <w:szCs w:val="24"/>
              </w:rPr>
            </w:pPr>
          </w:p>
        </w:tc>
      </w:tr>
      <w:tr w:rsidR="002A706C" w:rsidRPr="005844CC" w:rsidTr="002A706C">
        <w:tc>
          <w:tcPr>
            <w:tcW w:w="4414" w:type="dxa"/>
          </w:tcPr>
          <w:p w:rsidR="002A706C" w:rsidRPr="005844CC" w:rsidRDefault="002A706C" w:rsidP="002A706C">
            <w:p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contextualSpacing/>
              <w:jc w:val="both"/>
              <w:rPr>
                <w:rFonts w:ascii="Arial" w:hAnsi="Arial" w:cs="Arial"/>
                <w:bCs/>
                <w:szCs w:val="24"/>
              </w:rPr>
            </w:pPr>
            <w:r w:rsidRPr="005844CC">
              <w:rPr>
                <w:rFonts w:ascii="Arial" w:hAnsi="Arial" w:cs="Arial"/>
                <w:b/>
                <w:bCs/>
                <w:szCs w:val="24"/>
              </w:rPr>
              <w:t xml:space="preserve">ARTÍCULO 5.- </w:t>
            </w:r>
            <w:r w:rsidRPr="005844CC">
              <w:rPr>
                <w:rFonts w:ascii="Arial" w:hAnsi="Arial" w:cs="Arial"/>
                <w:bCs/>
                <w:szCs w:val="24"/>
              </w:rPr>
              <w:t>El Encargado del Órgano de Control Interno, será propuesto por el Presidente Municipal y aprobado por el Ayuntamiento, quien dependerá del Presidente Municipal y además deberá de reunir los siguientes requisitos:</w:t>
            </w:r>
          </w:p>
          <w:p w:rsidR="002A706C" w:rsidRPr="005844CC" w:rsidRDefault="002A706C" w:rsidP="00544C18">
            <w:pPr>
              <w:numPr>
                <w:ilvl w:val="0"/>
                <w:numId w:val="5"/>
              </w:num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contextualSpacing/>
              <w:jc w:val="both"/>
              <w:rPr>
                <w:rFonts w:ascii="Arial" w:hAnsi="Arial" w:cs="Arial"/>
                <w:szCs w:val="24"/>
              </w:rPr>
            </w:pPr>
            <w:r w:rsidRPr="005844CC">
              <w:rPr>
                <w:rFonts w:ascii="Arial" w:hAnsi="Arial" w:cs="Arial"/>
                <w:szCs w:val="24"/>
              </w:rPr>
              <w:t>Ser ciudadano mexicano en pleno ejercicio de sus derechos políticos y civiles;</w:t>
            </w:r>
          </w:p>
          <w:p w:rsidR="002A706C" w:rsidRPr="005844CC" w:rsidRDefault="002A706C" w:rsidP="00544C18">
            <w:pPr>
              <w:numPr>
                <w:ilvl w:val="0"/>
                <w:numId w:val="5"/>
              </w:num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contextualSpacing/>
              <w:jc w:val="both"/>
              <w:rPr>
                <w:rFonts w:ascii="Arial" w:hAnsi="Arial" w:cs="Arial"/>
                <w:szCs w:val="24"/>
              </w:rPr>
            </w:pPr>
            <w:r w:rsidRPr="005844CC">
              <w:rPr>
                <w:rFonts w:ascii="Arial" w:hAnsi="Arial" w:cs="Arial"/>
                <w:szCs w:val="24"/>
              </w:rPr>
              <w:t>Contar cuando menos con veinticinco años cumplidos al día de su designación;</w:t>
            </w:r>
          </w:p>
          <w:p w:rsidR="002A706C" w:rsidRPr="005844CC" w:rsidRDefault="002A706C" w:rsidP="00544C18">
            <w:pPr>
              <w:numPr>
                <w:ilvl w:val="0"/>
                <w:numId w:val="5"/>
              </w:num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contextualSpacing/>
              <w:jc w:val="both"/>
              <w:rPr>
                <w:rFonts w:ascii="Arial" w:hAnsi="Arial" w:cs="Arial"/>
                <w:szCs w:val="24"/>
              </w:rPr>
            </w:pPr>
            <w:r w:rsidRPr="005844CC">
              <w:rPr>
                <w:rFonts w:ascii="Arial" w:hAnsi="Arial" w:cs="Arial"/>
                <w:szCs w:val="24"/>
              </w:rPr>
              <w:t xml:space="preserve">Tener título profesional.  </w:t>
            </w:r>
          </w:p>
          <w:p w:rsidR="002A706C" w:rsidRPr="005844CC" w:rsidRDefault="002A706C" w:rsidP="00544C18">
            <w:pPr>
              <w:numPr>
                <w:ilvl w:val="0"/>
                <w:numId w:val="5"/>
              </w:num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contextualSpacing/>
              <w:jc w:val="both"/>
              <w:rPr>
                <w:rFonts w:ascii="Arial" w:hAnsi="Arial" w:cs="Arial"/>
                <w:szCs w:val="24"/>
              </w:rPr>
            </w:pPr>
            <w:r w:rsidRPr="005844CC">
              <w:rPr>
                <w:rFonts w:ascii="Arial" w:hAnsi="Arial" w:cs="Arial"/>
                <w:szCs w:val="24"/>
              </w:rPr>
              <w:t xml:space="preserve">Tener por lo menos dos años de ejercicio profesional acreditable; </w:t>
            </w:r>
          </w:p>
          <w:p w:rsidR="002A706C" w:rsidRPr="005844CC" w:rsidRDefault="002A706C" w:rsidP="00544C18">
            <w:pPr>
              <w:numPr>
                <w:ilvl w:val="0"/>
                <w:numId w:val="5"/>
              </w:num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contextualSpacing/>
              <w:jc w:val="both"/>
              <w:rPr>
                <w:rFonts w:ascii="Arial" w:hAnsi="Arial" w:cs="Arial"/>
                <w:szCs w:val="24"/>
              </w:rPr>
            </w:pPr>
            <w:r w:rsidRPr="005844CC">
              <w:rPr>
                <w:rFonts w:ascii="Arial" w:hAnsi="Arial" w:cs="Arial"/>
                <w:szCs w:val="24"/>
              </w:rPr>
              <w:t>Gozar públicamente de buena reputación y reconocida honorabilidad; y no haber sido condenado en sentencia ejecutoria por delito doloso; y</w:t>
            </w:r>
          </w:p>
          <w:p w:rsidR="002A706C" w:rsidRPr="005844CC" w:rsidRDefault="002A706C" w:rsidP="00544C18">
            <w:pPr>
              <w:numPr>
                <w:ilvl w:val="0"/>
                <w:numId w:val="5"/>
              </w:num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contextualSpacing/>
              <w:jc w:val="both"/>
              <w:rPr>
                <w:rFonts w:ascii="Arial" w:hAnsi="Arial" w:cs="Arial"/>
                <w:szCs w:val="24"/>
              </w:rPr>
            </w:pPr>
            <w:r w:rsidRPr="005844CC">
              <w:rPr>
                <w:rFonts w:ascii="Arial" w:hAnsi="Arial" w:cs="Arial"/>
                <w:szCs w:val="24"/>
              </w:rPr>
              <w:t>No ocupar cargo directivo en ningún partido político, salvo que se hubiere separado de él antes del nombramiento.</w:t>
            </w:r>
          </w:p>
          <w:p w:rsidR="002A706C" w:rsidRPr="005844CC" w:rsidRDefault="002A706C" w:rsidP="002A706C">
            <w:pPr>
              <w:contextualSpacing/>
              <w:jc w:val="both"/>
              <w:rPr>
                <w:rFonts w:ascii="Arial" w:hAnsi="Arial" w:cs="Arial"/>
                <w:szCs w:val="24"/>
              </w:rPr>
            </w:pPr>
          </w:p>
        </w:tc>
        <w:tc>
          <w:tcPr>
            <w:tcW w:w="4414" w:type="dxa"/>
          </w:tcPr>
          <w:p w:rsidR="002A706C" w:rsidRPr="005844CC" w:rsidRDefault="002A706C" w:rsidP="002A706C">
            <w:p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contextualSpacing/>
              <w:jc w:val="both"/>
              <w:rPr>
                <w:rFonts w:ascii="Arial" w:hAnsi="Arial" w:cs="Arial"/>
                <w:b/>
                <w:szCs w:val="24"/>
                <w:u w:val="single"/>
              </w:rPr>
            </w:pPr>
            <w:r w:rsidRPr="005844CC">
              <w:rPr>
                <w:rFonts w:ascii="Arial" w:hAnsi="Arial" w:cs="Arial"/>
                <w:b/>
                <w:bCs/>
                <w:szCs w:val="24"/>
                <w:u w:val="single"/>
              </w:rPr>
              <w:t>ARTÍCULO 5.- Para la designación de la o el  Contralor(a) Municipal, la Presidencia Municipal deberá e</w:t>
            </w:r>
            <w:r w:rsidRPr="005844CC">
              <w:rPr>
                <w:rFonts w:ascii="Arial" w:hAnsi="Arial" w:cs="Arial"/>
                <w:b/>
                <w:szCs w:val="24"/>
                <w:u w:val="single"/>
              </w:rPr>
              <w:t>mitir convocatoria pública durante los primeros quince días de iniciada la administración, estableciendo los siguientes requisitos:</w:t>
            </w:r>
          </w:p>
          <w:p w:rsidR="002A706C" w:rsidRPr="005844CC" w:rsidRDefault="002A706C" w:rsidP="002A706C">
            <w:pPr>
              <w:pStyle w:val="Estilo"/>
              <w:contextualSpacing/>
              <w:rPr>
                <w:rFonts w:cs="Arial"/>
                <w:b/>
                <w:szCs w:val="24"/>
                <w:u w:val="single"/>
              </w:rPr>
            </w:pPr>
            <w:r>
              <w:rPr>
                <w:rFonts w:cs="Arial"/>
                <w:b/>
                <w:szCs w:val="24"/>
                <w:u w:val="single"/>
              </w:rPr>
              <w:t>I. Tener ciudadanía mexicana</w:t>
            </w:r>
            <w:r w:rsidRPr="005844CC">
              <w:rPr>
                <w:rFonts w:cs="Arial"/>
                <w:b/>
                <w:szCs w:val="24"/>
                <w:u w:val="single"/>
              </w:rPr>
              <w:t>, por nacimiento, en pleno ejercicio de sus derechos, y acreditar su residencia en alguno de los municipios del Área Metropolitana de Guadalajara en los últimos 5 años.</w:t>
            </w:r>
          </w:p>
          <w:p w:rsidR="002A706C" w:rsidRPr="005844CC" w:rsidRDefault="002A706C" w:rsidP="002A706C">
            <w:pPr>
              <w:pStyle w:val="Estilo"/>
              <w:contextualSpacing/>
              <w:rPr>
                <w:rFonts w:cs="Arial"/>
                <w:b/>
                <w:szCs w:val="24"/>
                <w:u w:val="single"/>
              </w:rPr>
            </w:pPr>
            <w:r w:rsidRPr="005844CC">
              <w:rPr>
                <w:rFonts w:cs="Arial"/>
                <w:b/>
                <w:szCs w:val="24"/>
                <w:u w:val="single"/>
              </w:rPr>
              <w:t>II. Ser persona de reconocida solvencia moral, tener un modo honesto de vivir y la capacidad necesaria para desempeñar el cargo;</w:t>
            </w:r>
          </w:p>
          <w:p w:rsidR="002A706C" w:rsidRPr="005844CC" w:rsidRDefault="002A706C" w:rsidP="002A706C">
            <w:pPr>
              <w:pStyle w:val="Estilo"/>
              <w:contextualSpacing/>
              <w:rPr>
                <w:rFonts w:cs="Arial"/>
                <w:b/>
                <w:szCs w:val="24"/>
                <w:u w:val="single"/>
              </w:rPr>
            </w:pPr>
          </w:p>
          <w:p w:rsidR="002A706C" w:rsidRPr="005844CC" w:rsidRDefault="002A706C" w:rsidP="002A706C">
            <w:pPr>
              <w:pStyle w:val="Estilo"/>
              <w:contextualSpacing/>
              <w:rPr>
                <w:rFonts w:cs="Arial"/>
                <w:b/>
                <w:szCs w:val="24"/>
                <w:u w:val="single"/>
              </w:rPr>
            </w:pPr>
            <w:r w:rsidRPr="005844CC">
              <w:rPr>
                <w:rFonts w:cs="Arial"/>
                <w:b/>
                <w:szCs w:val="24"/>
                <w:u w:val="single"/>
              </w:rPr>
              <w:t>III. Contar con licenciatura c</w:t>
            </w:r>
            <w:r>
              <w:rPr>
                <w:rFonts w:cs="Arial"/>
                <w:b/>
                <w:szCs w:val="24"/>
                <w:u w:val="single"/>
              </w:rPr>
              <w:t>oncluida, preferentemente en derecho</w:t>
            </w:r>
            <w:r w:rsidRPr="005844CC">
              <w:rPr>
                <w:rFonts w:cs="Arial"/>
                <w:b/>
                <w:szCs w:val="24"/>
                <w:u w:val="single"/>
              </w:rPr>
              <w:t xml:space="preserve">, </w:t>
            </w:r>
            <w:r>
              <w:rPr>
                <w:rFonts w:cs="Arial"/>
                <w:b/>
                <w:szCs w:val="24"/>
                <w:u w:val="single"/>
              </w:rPr>
              <w:t>contaduría pública</w:t>
            </w:r>
            <w:r w:rsidRPr="005844CC">
              <w:rPr>
                <w:rFonts w:cs="Arial"/>
                <w:b/>
                <w:szCs w:val="24"/>
                <w:u w:val="single"/>
              </w:rPr>
              <w:t xml:space="preserve">, </w:t>
            </w:r>
            <w:r>
              <w:rPr>
                <w:rFonts w:cs="Arial"/>
                <w:b/>
                <w:szCs w:val="24"/>
                <w:u w:val="single"/>
              </w:rPr>
              <w:t>administración pública</w:t>
            </w:r>
            <w:r w:rsidRPr="005844CC">
              <w:rPr>
                <w:rFonts w:cs="Arial"/>
                <w:b/>
                <w:szCs w:val="24"/>
                <w:u w:val="single"/>
              </w:rPr>
              <w:t xml:space="preserve"> o carreras afines, con cédula profesional expedida y con al menos dos años de experiencia profesional;</w:t>
            </w:r>
          </w:p>
          <w:p w:rsidR="002A706C" w:rsidRPr="005844CC" w:rsidRDefault="002A706C" w:rsidP="002A706C">
            <w:pPr>
              <w:pStyle w:val="Estilo"/>
              <w:contextualSpacing/>
              <w:rPr>
                <w:rFonts w:cs="Arial"/>
                <w:b/>
                <w:szCs w:val="24"/>
                <w:u w:val="single"/>
              </w:rPr>
            </w:pPr>
            <w:r w:rsidRPr="005844CC">
              <w:rPr>
                <w:rFonts w:cs="Arial"/>
                <w:b/>
                <w:szCs w:val="24"/>
                <w:u w:val="single"/>
              </w:rPr>
              <w:t>IV. No ser pariente consanguíneo en línea recta, colateral ni por afinidad hasta el cuarto grado de algún miembro del Ayuntamiento;</w:t>
            </w:r>
          </w:p>
          <w:p w:rsidR="002A706C" w:rsidRPr="005844CC" w:rsidRDefault="002A706C" w:rsidP="002A706C">
            <w:pPr>
              <w:pStyle w:val="Estilo"/>
              <w:contextualSpacing/>
              <w:rPr>
                <w:rFonts w:cs="Arial"/>
                <w:b/>
                <w:szCs w:val="24"/>
                <w:u w:val="single"/>
              </w:rPr>
            </w:pPr>
            <w:r w:rsidRPr="005844CC">
              <w:rPr>
                <w:rFonts w:cs="Arial"/>
                <w:b/>
                <w:szCs w:val="24"/>
                <w:u w:val="single"/>
              </w:rPr>
              <w:t xml:space="preserve">V. No ser miembro de la dirigencia estatal o municipal de un partido político, ni haber </w:t>
            </w:r>
            <w:r>
              <w:rPr>
                <w:rFonts w:cs="Arial"/>
                <w:b/>
                <w:szCs w:val="24"/>
                <w:u w:val="single"/>
              </w:rPr>
              <w:t xml:space="preserve">participado en alguna </w:t>
            </w:r>
            <w:r w:rsidRPr="005844CC">
              <w:rPr>
                <w:rFonts w:cs="Arial"/>
                <w:b/>
                <w:szCs w:val="24"/>
                <w:u w:val="single"/>
              </w:rPr>
              <w:t>candidat</w:t>
            </w:r>
            <w:r>
              <w:rPr>
                <w:rFonts w:cs="Arial"/>
                <w:b/>
                <w:szCs w:val="24"/>
                <w:u w:val="single"/>
              </w:rPr>
              <w:t>ura</w:t>
            </w:r>
            <w:r w:rsidRPr="005844CC">
              <w:rPr>
                <w:rFonts w:cs="Arial"/>
                <w:b/>
                <w:szCs w:val="24"/>
                <w:u w:val="single"/>
              </w:rPr>
              <w:t xml:space="preserve"> a cargos de elección popular, en los últimos tres años previos a la designación;</w:t>
            </w:r>
          </w:p>
          <w:p w:rsidR="002A706C" w:rsidRPr="005844CC" w:rsidRDefault="002A706C" w:rsidP="002A706C">
            <w:pPr>
              <w:pStyle w:val="Estilo"/>
              <w:contextualSpacing/>
              <w:rPr>
                <w:rFonts w:cs="Arial"/>
                <w:b/>
                <w:szCs w:val="24"/>
                <w:u w:val="single"/>
              </w:rPr>
            </w:pPr>
            <w:r w:rsidRPr="005844CC">
              <w:rPr>
                <w:rFonts w:cs="Arial"/>
                <w:b/>
                <w:szCs w:val="24"/>
                <w:u w:val="single"/>
              </w:rPr>
              <w:t>VI. No haber sido condenado</w:t>
            </w:r>
            <w:r>
              <w:rPr>
                <w:rFonts w:cs="Arial"/>
                <w:b/>
                <w:szCs w:val="24"/>
                <w:u w:val="single"/>
              </w:rPr>
              <w:t xml:space="preserve"> (a)</w:t>
            </w:r>
            <w:r w:rsidRPr="005844CC">
              <w:rPr>
                <w:rFonts w:cs="Arial"/>
                <w:b/>
                <w:szCs w:val="24"/>
                <w:u w:val="single"/>
              </w:rPr>
              <w:t xml:space="preserve"> por delito que amerite pena corporal de más de un año de prisión; pero si se tratare de robo, fraude, falsificación, abuso de confianza u otro que lastime seriamente la buena fama en el concepto público, inhabilitará para el cargo, cualquiera que haya sido la pena;</w:t>
            </w:r>
            <w:r>
              <w:rPr>
                <w:rFonts w:cs="Arial"/>
                <w:b/>
                <w:szCs w:val="24"/>
                <w:u w:val="single"/>
              </w:rPr>
              <w:t xml:space="preserve"> y</w:t>
            </w:r>
          </w:p>
          <w:p w:rsidR="002A706C" w:rsidRPr="005844CC" w:rsidRDefault="002A706C" w:rsidP="002A706C">
            <w:pPr>
              <w:pStyle w:val="Estilo"/>
              <w:contextualSpacing/>
              <w:rPr>
                <w:rFonts w:cs="Arial"/>
                <w:b/>
                <w:szCs w:val="24"/>
                <w:u w:val="single"/>
              </w:rPr>
            </w:pPr>
            <w:r w:rsidRPr="005844CC">
              <w:rPr>
                <w:rFonts w:cs="Arial"/>
                <w:b/>
                <w:szCs w:val="24"/>
                <w:u w:val="single"/>
              </w:rPr>
              <w:t xml:space="preserve">VII. No haber sido </w:t>
            </w:r>
            <w:r>
              <w:rPr>
                <w:rFonts w:cs="Arial"/>
                <w:b/>
                <w:szCs w:val="24"/>
                <w:u w:val="single"/>
              </w:rPr>
              <w:t>munícipe</w:t>
            </w:r>
            <w:r w:rsidRPr="005844CC">
              <w:rPr>
                <w:rFonts w:cs="Arial"/>
                <w:b/>
                <w:szCs w:val="24"/>
                <w:u w:val="single"/>
              </w:rPr>
              <w:t>, Titular de la Hacienda Municipal, o haber manejado las finanzas del municipio, po</w:t>
            </w:r>
            <w:r>
              <w:rPr>
                <w:rFonts w:cs="Arial"/>
                <w:b/>
                <w:szCs w:val="24"/>
                <w:u w:val="single"/>
              </w:rPr>
              <w:t>r un periodo inmediato anterior.</w:t>
            </w:r>
          </w:p>
          <w:p w:rsidR="002A706C" w:rsidRDefault="002A706C" w:rsidP="002A706C">
            <w:pPr>
              <w:pStyle w:val="Estilo"/>
              <w:contextualSpacing/>
              <w:rPr>
                <w:rFonts w:cs="Arial"/>
                <w:b/>
                <w:szCs w:val="24"/>
                <w:u w:val="single"/>
              </w:rPr>
            </w:pPr>
          </w:p>
          <w:p w:rsidR="002A706C" w:rsidRPr="005844CC" w:rsidRDefault="002A706C" w:rsidP="002A706C">
            <w:pPr>
              <w:pStyle w:val="Estilo"/>
              <w:contextualSpacing/>
              <w:rPr>
                <w:rFonts w:cs="Arial"/>
                <w:b/>
                <w:szCs w:val="24"/>
                <w:u w:val="single"/>
              </w:rPr>
            </w:pPr>
            <w:r w:rsidRPr="005844CC">
              <w:rPr>
                <w:rFonts w:cs="Arial"/>
                <w:b/>
                <w:szCs w:val="24"/>
                <w:u w:val="single"/>
              </w:rPr>
              <w:t xml:space="preserve">Durante el ejercicio de su encargo </w:t>
            </w:r>
            <w:r>
              <w:rPr>
                <w:rFonts w:cs="Arial"/>
                <w:b/>
                <w:szCs w:val="24"/>
                <w:u w:val="single"/>
              </w:rPr>
              <w:t>la o el</w:t>
            </w:r>
            <w:r w:rsidRPr="005844CC">
              <w:rPr>
                <w:rFonts w:cs="Arial"/>
                <w:b/>
                <w:szCs w:val="24"/>
                <w:u w:val="single"/>
              </w:rPr>
              <w:t xml:space="preserve"> </w:t>
            </w:r>
            <w:r>
              <w:rPr>
                <w:rFonts w:cs="Arial"/>
                <w:b/>
                <w:szCs w:val="24"/>
                <w:u w:val="single"/>
              </w:rPr>
              <w:t>Contralor (a) Municipal</w:t>
            </w:r>
            <w:r w:rsidRPr="005844CC">
              <w:rPr>
                <w:rFonts w:cs="Arial"/>
                <w:b/>
                <w:szCs w:val="24"/>
                <w:u w:val="single"/>
              </w:rPr>
              <w:t xml:space="preserve"> no podrá militar o formar parte de algún partido político, ni asumir otro cargo o comisión, salvo los desempeñados en asociaciones científicas, docentes, artísticas o de benef</w:t>
            </w:r>
            <w:r>
              <w:rPr>
                <w:rFonts w:cs="Arial"/>
                <w:b/>
                <w:szCs w:val="24"/>
                <w:u w:val="single"/>
              </w:rPr>
              <w:t>icencia y los no remunerados.</w:t>
            </w:r>
          </w:p>
          <w:p w:rsidR="002A706C" w:rsidRPr="005844CC" w:rsidRDefault="002A706C" w:rsidP="002A706C">
            <w:pPr>
              <w:pStyle w:val="Estilo"/>
              <w:contextualSpacing/>
              <w:rPr>
                <w:rFonts w:cs="Arial"/>
                <w:b/>
                <w:szCs w:val="24"/>
                <w:u w:val="single"/>
              </w:rPr>
            </w:pPr>
          </w:p>
          <w:p w:rsidR="002A706C" w:rsidRPr="005844CC" w:rsidRDefault="002A706C" w:rsidP="002A706C">
            <w:pPr>
              <w:pStyle w:val="Estilo"/>
              <w:contextualSpacing/>
              <w:rPr>
                <w:rFonts w:cs="Arial"/>
                <w:b/>
                <w:szCs w:val="24"/>
                <w:u w:val="single"/>
              </w:rPr>
            </w:pPr>
            <w:r>
              <w:rPr>
                <w:rFonts w:cs="Arial"/>
                <w:b/>
                <w:szCs w:val="24"/>
                <w:u w:val="single"/>
              </w:rPr>
              <w:t>Se deberá</w:t>
            </w:r>
            <w:r w:rsidRPr="005844CC">
              <w:rPr>
                <w:rFonts w:cs="Arial"/>
                <w:b/>
                <w:szCs w:val="24"/>
                <w:u w:val="single"/>
              </w:rPr>
              <w:t xml:space="preserve"> elegir a la o el Contralor (a) Municipal a más tardar treinta días naturales posteriores a la emisión de la convocatoria pública.</w:t>
            </w:r>
          </w:p>
          <w:p w:rsidR="002A706C" w:rsidRPr="005844CC" w:rsidRDefault="002A706C" w:rsidP="002A706C">
            <w:p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contextualSpacing/>
              <w:jc w:val="both"/>
              <w:rPr>
                <w:rFonts w:ascii="Arial" w:hAnsi="Arial" w:cs="Arial"/>
                <w:b/>
                <w:bCs/>
                <w:szCs w:val="24"/>
                <w:u w:val="single"/>
              </w:rPr>
            </w:pPr>
          </w:p>
          <w:p w:rsidR="002A706C" w:rsidRPr="005844CC" w:rsidRDefault="002A706C" w:rsidP="002A706C">
            <w:p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720"/>
              <w:contextualSpacing/>
              <w:jc w:val="both"/>
              <w:rPr>
                <w:rFonts w:ascii="Arial" w:hAnsi="Arial" w:cs="Arial"/>
                <w:b/>
                <w:szCs w:val="24"/>
                <w:u w:val="single"/>
              </w:rPr>
            </w:pPr>
          </w:p>
        </w:tc>
      </w:tr>
      <w:tr w:rsidR="002A706C" w:rsidRPr="005844CC" w:rsidTr="002A706C">
        <w:tc>
          <w:tcPr>
            <w:tcW w:w="4414" w:type="dxa"/>
          </w:tcPr>
          <w:p w:rsidR="002A706C" w:rsidRPr="005844CC" w:rsidRDefault="002A706C" w:rsidP="002A706C">
            <w:pPr>
              <w:contextualSpacing/>
              <w:jc w:val="both"/>
              <w:rPr>
                <w:rFonts w:ascii="Arial" w:hAnsi="Arial" w:cs="Arial"/>
                <w:szCs w:val="24"/>
              </w:rPr>
            </w:pPr>
          </w:p>
        </w:tc>
        <w:tc>
          <w:tcPr>
            <w:tcW w:w="4414" w:type="dxa"/>
          </w:tcPr>
          <w:p w:rsidR="002A706C" w:rsidRPr="005844CC" w:rsidRDefault="002A706C" w:rsidP="002A706C">
            <w:pPr>
              <w:pStyle w:val="Estilo"/>
              <w:contextualSpacing/>
              <w:rPr>
                <w:rFonts w:cs="Arial"/>
                <w:b/>
                <w:szCs w:val="24"/>
                <w:u w:val="single"/>
              </w:rPr>
            </w:pPr>
            <w:r w:rsidRPr="005844CC">
              <w:rPr>
                <w:rFonts w:cs="Arial"/>
                <w:b/>
                <w:szCs w:val="24"/>
                <w:u w:val="single"/>
              </w:rPr>
              <w:t>5 bis.- Para la elección de la o el Contralor (a) Municipal se considerará lo siguiente:</w:t>
            </w:r>
          </w:p>
          <w:p w:rsidR="002A706C" w:rsidRPr="005844CC" w:rsidRDefault="002A706C" w:rsidP="002A706C">
            <w:pPr>
              <w:pStyle w:val="Estilo"/>
              <w:contextualSpacing/>
              <w:rPr>
                <w:rFonts w:cs="Arial"/>
                <w:b/>
                <w:szCs w:val="24"/>
                <w:u w:val="single"/>
              </w:rPr>
            </w:pPr>
          </w:p>
          <w:p w:rsidR="002A706C" w:rsidRPr="005844CC" w:rsidRDefault="002A706C" w:rsidP="002A706C">
            <w:pPr>
              <w:pStyle w:val="Estilo"/>
              <w:contextualSpacing/>
              <w:rPr>
                <w:rFonts w:cs="Arial"/>
                <w:b/>
                <w:szCs w:val="24"/>
                <w:u w:val="single"/>
              </w:rPr>
            </w:pPr>
            <w:r w:rsidRPr="005844CC">
              <w:rPr>
                <w:rFonts w:cs="Arial"/>
                <w:b/>
                <w:szCs w:val="24"/>
                <w:u w:val="single"/>
              </w:rPr>
              <w:t xml:space="preserve">I. </w:t>
            </w:r>
            <w:r>
              <w:rPr>
                <w:rFonts w:cs="Arial"/>
                <w:b/>
                <w:szCs w:val="24"/>
                <w:u w:val="single"/>
              </w:rPr>
              <w:t>La Presidencia Municipal</w:t>
            </w:r>
            <w:r w:rsidRPr="005844CC">
              <w:rPr>
                <w:rFonts w:cs="Arial"/>
                <w:b/>
                <w:szCs w:val="24"/>
                <w:u w:val="single"/>
              </w:rPr>
              <w:t xml:space="preserve"> propondrá al Ayuntamiento una terna de </w:t>
            </w:r>
            <w:r>
              <w:rPr>
                <w:rFonts w:cs="Arial"/>
                <w:b/>
                <w:szCs w:val="24"/>
                <w:u w:val="single"/>
              </w:rPr>
              <w:t>candidaturas</w:t>
            </w:r>
            <w:r w:rsidRPr="005844CC">
              <w:rPr>
                <w:rFonts w:cs="Arial"/>
                <w:b/>
                <w:szCs w:val="24"/>
                <w:u w:val="single"/>
              </w:rPr>
              <w:t xml:space="preserve"> que cumplan con los requerimientos señalados en la convocatoria.</w:t>
            </w:r>
          </w:p>
          <w:p w:rsidR="002A706C" w:rsidRPr="005844CC" w:rsidRDefault="002A706C" w:rsidP="002A706C">
            <w:pPr>
              <w:pStyle w:val="Estilo"/>
              <w:contextualSpacing/>
              <w:rPr>
                <w:rFonts w:cs="Arial"/>
                <w:b/>
                <w:szCs w:val="24"/>
                <w:u w:val="single"/>
              </w:rPr>
            </w:pPr>
          </w:p>
          <w:p w:rsidR="002A706C" w:rsidRPr="005844CC" w:rsidRDefault="002A706C" w:rsidP="002A706C">
            <w:pPr>
              <w:pStyle w:val="Estilo"/>
              <w:contextualSpacing/>
              <w:rPr>
                <w:rFonts w:cs="Arial"/>
                <w:b/>
                <w:szCs w:val="24"/>
                <w:u w:val="single"/>
              </w:rPr>
            </w:pPr>
            <w:r w:rsidRPr="005844CC">
              <w:rPr>
                <w:rFonts w:cs="Arial"/>
                <w:b/>
                <w:szCs w:val="24"/>
                <w:u w:val="single"/>
              </w:rPr>
              <w:t xml:space="preserve">II. Si el Ayuntamiento rechaza las propuestas, </w:t>
            </w:r>
            <w:r>
              <w:rPr>
                <w:rFonts w:cs="Arial"/>
                <w:b/>
                <w:szCs w:val="24"/>
                <w:u w:val="single"/>
              </w:rPr>
              <w:t>la Presidencia</w:t>
            </w:r>
            <w:r w:rsidRPr="005844CC">
              <w:rPr>
                <w:rFonts w:cs="Arial"/>
                <w:b/>
                <w:szCs w:val="24"/>
                <w:u w:val="single"/>
              </w:rPr>
              <w:t xml:space="preserve"> Municipal deberá someterlas a consideración nuevamente, dentro de los tres días naturales siguientes. Transcurrido este plazo sin que dicho cuerpo edilicio haga la elección o niegue la aprobación de </w:t>
            </w:r>
            <w:r>
              <w:rPr>
                <w:rFonts w:cs="Arial"/>
                <w:b/>
                <w:szCs w:val="24"/>
                <w:u w:val="single"/>
              </w:rPr>
              <w:t>alguna de las candidaturas</w:t>
            </w:r>
            <w:r w:rsidRPr="005844CC">
              <w:rPr>
                <w:rFonts w:cs="Arial"/>
                <w:b/>
                <w:szCs w:val="24"/>
                <w:u w:val="single"/>
              </w:rPr>
              <w:t xml:space="preserve">, </w:t>
            </w:r>
            <w:r>
              <w:rPr>
                <w:rFonts w:cs="Arial"/>
                <w:b/>
                <w:szCs w:val="24"/>
                <w:u w:val="single"/>
              </w:rPr>
              <w:t>la Presidencia Municipal</w:t>
            </w:r>
            <w:r w:rsidRPr="005844CC">
              <w:rPr>
                <w:rFonts w:cs="Arial"/>
                <w:b/>
                <w:szCs w:val="24"/>
                <w:u w:val="single"/>
              </w:rPr>
              <w:t xml:space="preserve"> debe expedir inmediatamente el nombramient</w:t>
            </w:r>
            <w:r>
              <w:rPr>
                <w:rFonts w:cs="Arial"/>
                <w:b/>
                <w:szCs w:val="24"/>
                <w:u w:val="single"/>
              </w:rPr>
              <w:t>o en favor de cualesquiera de la</w:t>
            </w:r>
            <w:r w:rsidRPr="005844CC">
              <w:rPr>
                <w:rFonts w:cs="Arial"/>
                <w:b/>
                <w:szCs w:val="24"/>
                <w:u w:val="single"/>
              </w:rPr>
              <w:t>s</w:t>
            </w:r>
            <w:r>
              <w:rPr>
                <w:rFonts w:cs="Arial"/>
                <w:b/>
                <w:szCs w:val="24"/>
                <w:u w:val="single"/>
              </w:rPr>
              <w:t xml:space="preserve"> o los</w:t>
            </w:r>
            <w:r w:rsidRPr="005844CC">
              <w:rPr>
                <w:rFonts w:cs="Arial"/>
                <w:b/>
                <w:szCs w:val="24"/>
                <w:u w:val="single"/>
              </w:rPr>
              <w:t xml:space="preserve"> que hubiesen formado parte de la terna correspondiente.</w:t>
            </w:r>
          </w:p>
          <w:p w:rsidR="002A706C" w:rsidRPr="005844CC" w:rsidRDefault="002A706C" w:rsidP="002A706C">
            <w:pPr>
              <w:pStyle w:val="Estilo"/>
              <w:contextualSpacing/>
              <w:rPr>
                <w:rFonts w:cs="Arial"/>
                <w:b/>
                <w:szCs w:val="24"/>
                <w:u w:val="single"/>
              </w:rPr>
            </w:pPr>
          </w:p>
          <w:p w:rsidR="002A706C" w:rsidRPr="005844CC" w:rsidRDefault="002A706C" w:rsidP="002A706C">
            <w:pPr>
              <w:pStyle w:val="Estilo"/>
              <w:contextualSpacing/>
              <w:rPr>
                <w:rFonts w:cs="Arial"/>
                <w:b/>
                <w:szCs w:val="24"/>
                <w:u w:val="single"/>
              </w:rPr>
            </w:pPr>
            <w:r w:rsidRPr="005844CC">
              <w:rPr>
                <w:rFonts w:cs="Arial"/>
                <w:b/>
                <w:szCs w:val="24"/>
                <w:u w:val="single"/>
              </w:rPr>
              <w:t>La votación para la designación de la o el Contralor (a) Municipal será por mayoría calificada, quien durará en su encargo al término de la administración por la que fue nombrado</w:t>
            </w:r>
            <w:r>
              <w:rPr>
                <w:rFonts w:cs="Arial"/>
                <w:b/>
                <w:szCs w:val="24"/>
                <w:u w:val="single"/>
              </w:rPr>
              <w:t xml:space="preserve"> (a)</w:t>
            </w:r>
            <w:r w:rsidRPr="005844CC">
              <w:rPr>
                <w:rFonts w:cs="Arial"/>
                <w:b/>
                <w:szCs w:val="24"/>
                <w:u w:val="single"/>
              </w:rPr>
              <w:t>, con derecho a ratificación hasta por un periodo más.</w:t>
            </w:r>
          </w:p>
          <w:p w:rsidR="002A706C" w:rsidRPr="005844CC" w:rsidRDefault="002A706C" w:rsidP="002A706C">
            <w:pPr>
              <w:pStyle w:val="Estilo"/>
              <w:contextualSpacing/>
              <w:rPr>
                <w:rFonts w:cs="Arial"/>
                <w:b/>
                <w:szCs w:val="24"/>
                <w:u w:val="single"/>
              </w:rPr>
            </w:pPr>
          </w:p>
          <w:p w:rsidR="002A706C" w:rsidRPr="005844CC" w:rsidRDefault="002A706C" w:rsidP="002A706C">
            <w:pPr>
              <w:pStyle w:val="Estilo"/>
              <w:contextualSpacing/>
              <w:rPr>
                <w:rFonts w:cs="Arial"/>
                <w:b/>
                <w:szCs w:val="24"/>
                <w:u w:val="single"/>
              </w:rPr>
            </w:pPr>
            <w:r w:rsidRPr="005844CC">
              <w:rPr>
                <w:rFonts w:cs="Arial"/>
                <w:b/>
                <w:szCs w:val="24"/>
                <w:u w:val="single"/>
              </w:rPr>
              <w:t>En tanto realiza la designación, la Presidencia Municipal podrá nombrar a una o un encargado (a) de la Contraloría Ciudadana que podrá ser el Titular administración saliente.</w:t>
            </w:r>
          </w:p>
          <w:p w:rsidR="002A706C" w:rsidRPr="005844CC" w:rsidRDefault="002A706C" w:rsidP="002A706C">
            <w:pPr>
              <w:contextualSpacing/>
              <w:jc w:val="both"/>
              <w:rPr>
                <w:rFonts w:ascii="Arial" w:hAnsi="Arial" w:cs="Arial"/>
                <w:b/>
                <w:szCs w:val="24"/>
                <w:u w:val="single"/>
              </w:rPr>
            </w:pPr>
          </w:p>
        </w:tc>
      </w:tr>
      <w:tr w:rsidR="002A706C" w:rsidRPr="005844CC" w:rsidTr="002A706C">
        <w:tc>
          <w:tcPr>
            <w:tcW w:w="4414" w:type="dxa"/>
          </w:tcPr>
          <w:p w:rsidR="002A706C" w:rsidRPr="005844CC" w:rsidRDefault="002A706C" w:rsidP="002A706C">
            <w:p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contextualSpacing/>
              <w:jc w:val="both"/>
              <w:rPr>
                <w:rFonts w:ascii="Arial" w:hAnsi="Arial" w:cs="Arial"/>
                <w:bCs/>
                <w:szCs w:val="24"/>
              </w:rPr>
            </w:pPr>
            <w:r w:rsidRPr="005844CC">
              <w:rPr>
                <w:rFonts w:ascii="Arial" w:hAnsi="Arial" w:cs="Arial"/>
                <w:b/>
                <w:bCs/>
                <w:szCs w:val="24"/>
              </w:rPr>
              <w:t xml:space="preserve">ARTÍCULO </w:t>
            </w:r>
            <w:r w:rsidRPr="005844CC">
              <w:rPr>
                <w:rFonts w:ascii="Arial" w:hAnsi="Arial" w:cs="Arial"/>
                <w:bCs/>
                <w:szCs w:val="24"/>
              </w:rPr>
              <w:t>7.</w:t>
            </w:r>
            <w:r w:rsidRPr="005844CC">
              <w:rPr>
                <w:rFonts w:ascii="Arial" w:hAnsi="Arial" w:cs="Arial"/>
                <w:b/>
                <w:bCs/>
                <w:szCs w:val="24"/>
              </w:rPr>
              <w:t xml:space="preserve">- </w:t>
            </w:r>
            <w:r w:rsidRPr="005844CC">
              <w:rPr>
                <w:rFonts w:ascii="Arial" w:hAnsi="Arial" w:cs="Arial"/>
                <w:bCs/>
                <w:szCs w:val="24"/>
              </w:rPr>
              <w:t xml:space="preserve">Corresponde al Encargado del Órgano de Control Interno la representación del Organismo, así como el trámite y resolución de todos los asuntos de su competencia, contando con las siguientes atribuciones: </w:t>
            </w:r>
          </w:p>
          <w:p w:rsidR="002A706C" w:rsidRPr="005844CC" w:rsidRDefault="002A706C" w:rsidP="002A706C">
            <w:pPr>
              <w:contextualSpacing/>
              <w:jc w:val="both"/>
              <w:rPr>
                <w:rFonts w:ascii="Arial" w:hAnsi="Arial" w:cs="Arial"/>
                <w:szCs w:val="24"/>
              </w:rPr>
            </w:pPr>
            <w:r w:rsidRPr="005844CC">
              <w:rPr>
                <w:rFonts w:ascii="Arial" w:hAnsi="Arial" w:cs="Arial"/>
                <w:szCs w:val="24"/>
              </w:rPr>
              <w:t>I…</w:t>
            </w:r>
          </w:p>
          <w:p w:rsidR="002A706C" w:rsidRPr="005844CC" w:rsidRDefault="002A706C" w:rsidP="002A706C">
            <w:pPr>
              <w:contextualSpacing/>
              <w:jc w:val="both"/>
              <w:rPr>
                <w:rFonts w:ascii="Arial" w:hAnsi="Arial" w:cs="Arial"/>
                <w:szCs w:val="24"/>
              </w:rPr>
            </w:pPr>
            <w:r w:rsidRPr="005844CC">
              <w:rPr>
                <w:rFonts w:ascii="Arial" w:hAnsi="Arial" w:cs="Arial"/>
                <w:szCs w:val="24"/>
              </w:rPr>
              <w:t>XIX.</w:t>
            </w:r>
          </w:p>
        </w:tc>
        <w:tc>
          <w:tcPr>
            <w:tcW w:w="4414" w:type="dxa"/>
          </w:tcPr>
          <w:p w:rsidR="002A706C" w:rsidRPr="005844CC" w:rsidRDefault="002A706C" w:rsidP="002A706C">
            <w:p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contextualSpacing/>
              <w:jc w:val="both"/>
              <w:rPr>
                <w:rFonts w:ascii="Arial" w:hAnsi="Arial" w:cs="Arial"/>
                <w:bCs/>
                <w:szCs w:val="24"/>
              </w:rPr>
            </w:pPr>
            <w:r w:rsidRPr="005844CC">
              <w:rPr>
                <w:rFonts w:ascii="Arial" w:hAnsi="Arial" w:cs="Arial"/>
                <w:b/>
                <w:bCs/>
                <w:szCs w:val="24"/>
              </w:rPr>
              <w:t xml:space="preserve">ARTÍCULO </w:t>
            </w:r>
            <w:r w:rsidRPr="005844CC">
              <w:rPr>
                <w:rFonts w:ascii="Arial" w:hAnsi="Arial" w:cs="Arial"/>
                <w:bCs/>
                <w:szCs w:val="24"/>
              </w:rPr>
              <w:t>7.</w:t>
            </w:r>
            <w:r w:rsidRPr="005844CC">
              <w:rPr>
                <w:rFonts w:ascii="Arial" w:hAnsi="Arial" w:cs="Arial"/>
                <w:b/>
                <w:bCs/>
                <w:szCs w:val="24"/>
              </w:rPr>
              <w:t xml:space="preserve">- </w:t>
            </w:r>
            <w:r w:rsidRPr="005844CC">
              <w:rPr>
                <w:rFonts w:ascii="Arial" w:hAnsi="Arial" w:cs="Arial"/>
                <w:bCs/>
                <w:szCs w:val="24"/>
              </w:rPr>
              <w:t xml:space="preserve">Corresponde a </w:t>
            </w:r>
            <w:r w:rsidRPr="005844CC">
              <w:rPr>
                <w:rFonts w:ascii="Arial" w:hAnsi="Arial" w:cs="Arial"/>
                <w:b/>
                <w:bCs/>
                <w:szCs w:val="24"/>
                <w:u w:val="single"/>
              </w:rPr>
              <w:t>la o el Contralor Municipal</w:t>
            </w:r>
            <w:r w:rsidRPr="005844CC">
              <w:rPr>
                <w:rFonts w:ascii="Arial" w:hAnsi="Arial" w:cs="Arial"/>
                <w:bCs/>
                <w:szCs w:val="24"/>
              </w:rPr>
              <w:t xml:space="preserve"> la representación del Organismo, así como el trámite y resolución de todos los asuntos de su competencia, contando con las siguientes atribuciones: </w:t>
            </w:r>
          </w:p>
          <w:p w:rsidR="002A706C" w:rsidRPr="005844CC" w:rsidRDefault="002A706C" w:rsidP="002A706C">
            <w:pPr>
              <w:contextualSpacing/>
              <w:jc w:val="both"/>
              <w:rPr>
                <w:rFonts w:ascii="Arial" w:hAnsi="Arial" w:cs="Arial"/>
                <w:szCs w:val="24"/>
              </w:rPr>
            </w:pPr>
            <w:r w:rsidRPr="005844CC">
              <w:rPr>
                <w:rFonts w:ascii="Arial" w:hAnsi="Arial" w:cs="Arial"/>
                <w:szCs w:val="24"/>
              </w:rPr>
              <w:t>I…</w:t>
            </w:r>
          </w:p>
          <w:p w:rsidR="002A706C" w:rsidRPr="005844CC" w:rsidRDefault="002A706C" w:rsidP="002A706C">
            <w:pPr>
              <w:contextualSpacing/>
              <w:jc w:val="both"/>
              <w:rPr>
                <w:rFonts w:ascii="Arial" w:hAnsi="Arial" w:cs="Arial"/>
                <w:szCs w:val="24"/>
              </w:rPr>
            </w:pPr>
            <w:r w:rsidRPr="005844CC">
              <w:rPr>
                <w:rFonts w:ascii="Arial" w:hAnsi="Arial" w:cs="Arial"/>
                <w:szCs w:val="24"/>
              </w:rPr>
              <w:t>XIX.</w:t>
            </w:r>
          </w:p>
        </w:tc>
      </w:tr>
      <w:tr w:rsidR="002A706C" w:rsidRPr="00226A17" w:rsidTr="002A706C">
        <w:tc>
          <w:tcPr>
            <w:tcW w:w="4414" w:type="dxa"/>
          </w:tcPr>
          <w:p w:rsidR="002A706C" w:rsidRPr="005844CC" w:rsidRDefault="002A706C" w:rsidP="002A706C">
            <w:pPr>
              <w:contextualSpacing/>
              <w:jc w:val="both"/>
              <w:rPr>
                <w:rFonts w:ascii="Arial" w:hAnsi="Arial" w:cs="Arial"/>
                <w:szCs w:val="24"/>
              </w:rPr>
            </w:pPr>
            <w:r w:rsidRPr="005844CC">
              <w:rPr>
                <w:rFonts w:ascii="Arial" w:hAnsi="Arial" w:cs="Arial"/>
                <w:b/>
                <w:szCs w:val="24"/>
              </w:rPr>
              <w:t xml:space="preserve">ARTÍCULO 8.- </w:t>
            </w:r>
            <w:r w:rsidRPr="005844CC">
              <w:rPr>
                <w:rFonts w:ascii="Arial" w:hAnsi="Arial" w:cs="Arial"/>
                <w:szCs w:val="24"/>
              </w:rPr>
              <w:t xml:space="preserve">Son atribuciones de </w:t>
            </w:r>
            <w:smartTag w:uri="urn:schemas-microsoft-com:office:smarttags" w:element="PersonName">
              <w:smartTagPr>
                <w:attr w:name="ProductID" w:val="la Direcci￳n"/>
              </w:smartTagPr>
              <w:r w:rsidRPr="005844CC">
                <w:rPr>
                  <w:rFonts w:ascii="Arial" w:hAnsi="Arial" w:cs="Arial"/>
                  <w:szCs w:val="24"/>
                </w:rPr>
                <w:t>la Dirección</w:t>
              </w:r>
            </w:smartTag>
            <w:r w:rsidRPr="005844CC">
              <w:rPr>
                <w:rFonts w:ascii="Arial" w:hAnsi="Arial" w:cs="Arial"/>
                <w:szCs w:val="24"/>
              </w:rPr>
              <w:t xml:space="preserve"> de Auditorias </w:t>
            </w:r>
          </w:p>
          <w:p w:rsidR="002A706C" w:rsidRPr="005844CC" w:rsidRDefault="002A706C" w:rsidP="00544C18">
            <w:pPr>
              <w:numPr>
                <w:ilvl w:val="0"/>
                <w:numId w:val="6"/>
              </w:numPr>
              <w:contextualSpacing/>
              <w:jc w:val="both"/>
              <w:rPr>
                <w:rFonts w:ascii="Arial" w:hAnsi="Arial" w:cs="Arial"/>
                <w:szCs w:val="24"/>
              </w:rPr>
            </w:pPr>
            <w:r w:rsidRPr="005844CC">
              <w:rPr>
                <w:rFonts w:ascii="Arial" w:hAnsi="Arial" w:cs="Arial"/>
                <w:szCs w:val="24"/>
              </w:rPr>
              <w:t xml:space="preserve">Proponer las bases y el  programa anual de </w:t>
            </w:r>
            <w:proofErr w:type="spellStart"/>
            <w:r w:rsidRPr="005844CC">
              <w:rPr>
                <w:rFonts w:ascii="Arial" w:hAnsi="Arial" w:cs="Arial"/>
                <w:szCs w:val="24"/>
              </w:rPr>
              <w:t>auditorias</w:t>
            </w:r>
            <w:proofErr w:type="spellEnd"/>
            <w:r w:rsidRPr="005844CC">
              <w:rPr>
                <w:rFonts w:ascii="Arial" w:hAnsi="Arial" w:cs="Arial"/>
                <w:szCs w:val="24"/>
              </w:rPr>
              <w:t>, visitas de inspección y verificación;</w:t>
            </w:r>
          </w:p>
          <w:p w:rsidR="002A706C" w:rsidRPr="005844CC" w:rsidRDefault="002A706C" w:rsidP="00544C18">
            <w:pPr>
              <w:numPr>
                <w:ilvl w:val="0"/>
                <w:numId w:val="6"/>
              </w:numPr>
              <w:contextualSpacing/>
              <w:jc w:val="both"/>
              <w:rPr>
                <w:rFonts w:ascii="Arial" w:hAnsi="Arial" w:cs="Arial"/>
                <w:szCs w:val="24"/>
              </w:rPr>
            </w:pPr>
            <w:r w:rsidRPr="005844CC">
              <w:rPr>
                <w:rFonts w:ascii="Arial" w:hAnsi="Arial" w:cs="Arial"/>
                <w:szCs w:val="24"/>
              </w:rPr>
              <w:t xml:space="preserve">Previa instrucción del Encargado del Órgano de Control Interno, realizar las auditorias, visitas de inspección y verificación, tanto ordinarias como extraordinarias; </w:t>
            </w:r>
          </w:p>
          <w:p w:rsidR="002A706C" w:rsidRPr="005844CC" w:rsidRDefault="002A706C" w:rsidP="00544C18">
            <w:pPr>
              <w:numPr>
                <w:ilvl w:val="0"/>
                <w:numId w:val="6"/>
              </w:numPr>
              <w:contextualSpacing/>
              <w:jc w:val="both"/>
              <w:rPr>
                <w:rFonts w:ascii="Arial" w:hAnsi="Arial" w:cs="Arial"/>
                <w:szCs w:val="24"/>
              </w:rPr>
            </w:pPr>
            <w:r w:rsidRPr="005844CC">
              <w:rPr>
                <w:rFonts w:ascii="Arial" w:hAnsi="Arial" w:cs="Arial"/>
                <w:szCs w:val="24"/>
              </w:rPr>
              <w:t xml:space="preserve">Requerir de acuerdo a sus funciones, información y documentación a las dependencias y entidades previo acuerdo con el Encargado del Órgano de Control Interno del plazo que se otorga para la  entrega de lo solicitado; </w:t>
            </w:r>
          </w:p>
          <w:p w:rsidR="002A706C" w:rsidRPr="005844CC" w:rsidRDefault="002A706C" w:rsidP="00544C18">
            <w:pPr>
              <w:numPr>
                <w:ilvl w:val="0"/>
                <w:numId w:val="6"/>
              </w:numPr>
              <w:contextualSpacing/>
              <w:jc w:val="both"/>
              <w:rPr>
                <w:rFonts w:ascii="Arial" w:hAnsi="Arial" w:cs="Arial"/>
                <w:szCs w:val="24"/>
              </w:rPr>
            </w:pPr>
            <w:r w:rsidRPr="005844CC">
              <w:rPr>
                <w:rFonts w:ascii="Arial" w:hAnsi="Arial" w:cs="Arial"/>
                <w:szCs w:val="24"/>
              </w:rPr>
              <w:t xml:space="preserve">Proponer al Encargado del Órgano de Control Interno, la designación de los servidores públicos adscritos al mismo Organismo, para que realicen las </w:t>
            </w:r>
            <w:r w:rsidRPr="005844CC">
              <w:rPr>
                <w:rFonts w:ascii="Arial" w:hAnsi="Arial" w:cs="Arial"/>
                <w:bCs/>
                <w:szCs w:val="24"/>
              </w:rPr>
              <w:t>auditorias, visitas de inspección y verificación;</w:t>
            </w:r>
          </w:p>
          <w:p w:rsidR="002A706C" w:rsidRPr="005844CC" w:rsidRDefault="002A706C" w:rsidP="00544C18">
            <w:pPr>
              <w:numPr>
                <w:ilvl w:val="0"/>
                <w:numId w:val="6"/>
              </w:numPr>
              <w:contextualSpacing/>
              <w:jc w:val="both"/>
              <w:rPr>
                <w:rFonts w:ascii="Arial" w:hAnsi="Arial" w:cs="Arial"/>
                <w:szCs w:val="24"/>
              </w:rPr>
            </w:pPr>
            <w:r w:rsidRPr="005844CC">
              <w:rPr>
                <w:rFonts w:ascii="Arial" w:hAnsi="Arial" w:cs="Arial"/>
                <w:bCs/>
                <w:szCs w:val="24"/>
              </w:rPr>
              <w:t xml:space="preserve">Formular observaciones y recomendaciones derivadas de las auditorias, visitas de inspección y verificación; </w:t>
            </w:r>
          </w:p>
          <w:p w:rsidR="002A706C" w:rsidRPr="005844CC" w:rsidRDefault="002A706C" w:rsidP="00544C18">
            <w:pPr>
              <w:numPr>
                <w:ilvl w:val="0"/>
                <w:numId w:val="6"/>
              </w:numPr>
              <w:contextualSpacing/>
              <w:jc w:val="both"/>
              <w:rPr>
                <w:rFonts w:ascii="Arial" w:hAnsi="Arial" w:cs="Arial"/>
                <w:szCs w:val="24"/>
              </w:rPr>
            </w:pPr>
            <w:r w:rsidRPr="005844CC">
              <w:rPr>
                <w:rFonts w:ascii="Arial" w:hAnsi="Arial" w:cs="Arial"/>
                <w:bCs/>
                <w:szCs w:val="24"/>
              </w:rPr>
              <w:t xml:space="preserve">Vigilar el seguimiento y los plazos para  la </w:t>
            </w:r>
            <w:proofErr w:type="spellStart"/>
            <w:r w:rsidRPr="005844CC">
              <w:rPr>
                <w:rFonts w:ascii="Arial" w:hAnsi="Arial" w:cs="Arial"/>
                <w:bCs/>
                <w:szCs w:val="24"/>
              </w:rPr>
              <w:t>solventacion</w:t>
            </w:r>
            <w:proofErr w:type="spellEnd"/>
            <w:r w:rsidRPr="005844CC">
              <w:rPr>
                <w:rFonts w:ascii="Arial" w:hAnsi="Arial" w:cs="Arial"/>
                <w:bCs/>
                <w:szCs w:val="24"/>
              </w:rPr>
              <w:t xml:space="preserve"> de las observaciones e implementación de las recomendaciones;  </w:t>
            </w:r>
          </w:p>
          <w:p w:rsidR="002A706C" w:rsidRPr="005844CC" w:rsidRDefault="002A706C" w:rsidP="00544C18">
            <w:pPr>
              <w:numPr>
                <w:ilvl w:val="0"/>
                <w:numId w:val="6"/>
              </w:numPr>
              <w:contextualSpacing/>
              <w:jc w:val="both"/>
              <w:rPr>
                <w:rFonts w:ascii="Arial" w:hAnsi="Arial" w:cs="Arial"/>
                <w:szCs w:val="24"/>
              </w:rPr>
            </w:pPr>
            <w:r w:rsidRPr="005844CC">
              <w:rPr>
                <w:rFonts w:ascii="Arial" w:hAnsi="Arial" w:cs="Arial"/>
                <w:szCs w:val="24"/>
              </w:rPr>
              <w:t>Proponer al Encargado</w:t>
            </w:r>
            <w:r w:rsidRPr="005844CC">
              <w:rPr>
                <w:rFonts w:ascii="Arial" w:hAnsi="Arial" w:cs="Arial"/>
                <w:b/>
                <w:szCs w:val="24"/>
              </w:rPr>
              <w:t xml:space="preserve"> </w:t>
            </w:r>
            <w:r w:rsidRPr="005844CC">
              <w:rPr>
                <w:rFonts w:ascii="Arial" w:hAnsi="Arial" w:cs="Arial"/>
                <w:szCs w:val="24"/>
              </w:rPr>
              <w:t>, las medidas de mejoramiento funcional y operativo de las áreas a su cargo;</w:t>
            </w:r>
          </w:p>
          <w:p w:rsidR="002A706C" w:rsidRPr="005844CC" w:rsidRDefault="002A706C" w:rsidP="00544C18">
            <w:pPr>
              <w:numPr>
                <w:ilvl w:val="0"/>
                <w:numId w:val="6"/>
              </w:numPr>
              <w:contextualSpacing/>
              <w:jc w:val="both"/>
              <w:rPr>
                <w:rFonts w:ascii="Arial" w:hAnsi="Arial" w:cs="Arial"/>
                <w:szCs w:val="24"/>
              </w:rPr>
            </w:pPr>
            <w:r w:rsidRPr="005844CC">
              <w:rPr>
                <w:rFonts w:ascii="Arial" w:hAnsi="Arial" w:cs="Arial"/>
                <w:szCs w:val="24"/>
              </w:rPr>
              <w:t xml:space="preserve">Proporcionar información, capacitación y asesoría que le sean requeridas, por las dependencias y entidades que conforman </w:t>
            </w:r>
            <w:smartTag w:uri="urn:schemas-microsoft-com:office:smarttags" w:element="PersonName">
              <w:smartTagPr>
                <w:attr w:name="ProductID" w:val="la Administraci￳n P￺blica"/>
              </w:smartTagPr>
              <w:smartTag w:uri="urn:schemas-microsoft-com:office:smarttags" w:element="PersonName">
                <w:smartTagPr>
                  <w:attr w:name="ProductID" w:val="la Administraci￳n"/>
                </w:smartTagPr>
                <w:r w:rsidRPr="005844CC">
                  <w:rPr>
                    <w:rFonts w:ascii="Arial" w:hAnsi="Arial" w:cs="Arial"/>
                    <w:szCs w:val="24"/>
                  </w:rPr>
                  <w:t>la Administración</w:t>
                </w:r>
              </w:smartTag>
              <w:r w:rsidRPr="005844CC">
                <w:rPr>
                  <w:rFonts w:ascii="Arial" w:hAnsi="Arial" w:cs="Arial"/>
                  <w:szCs w:val="24"/>
                </w:rPr>
                <w:t xml:space="preserve"> Pública</w:t>
              </w:r>
            </w:smartTag>
            <w:r w:rsidRPr="005844CC">
              <w:rPr>
                <w:rFonts w:ascii="Arial" w:hAnsi="Arial" w:cs="Arial"/>
                <w:szCs w:val="24"/>
              </w:rPr>
              <w:t xml:space="preserve"> Municipal;</w:t>
            </w:r>
          </w:p>
          <w:p w:rsidR="002A706C" w:rsidRPr="005844CC" w:rsidRDefault="002A706C" w:rsidP="00544C18">
            <w:pPr>
              <w:numPr>
                <w:ilvl w:val="0"/>
                <w:numId w:val="6"/>
              </w:numPr>
              <w:contextualSpacing/>
              <w:jc w:val="both"/>
              <w:rPr>
                <w:rFonts w:ascii="Arial" w:hAnsi="Arial" w:cs="Arial"/>
                <w:szCs w:val="24"/>
              </w:rPr>
            </w:pPr>
            <w:r w:rsidRPr="005844CC">
              <w:rPr>
                <w:rFonts w:ascii="Arial" w:hAnsi="Arial" w:cs="Arial"/>
                <w:szCs w:val="24"/>
              </w:rPr>
              <w:t xml:space="preserve">Supervisar y asesorar la adecuada utilización y aplicación de los fondos asignados a cada una de las dependencias y entidades de </w:t>
            </w:r>
            <w:smartTag w:uri="urn:schemas-microsoft-com:office:smarttags" w:element="PersonName">
              <w:smartTagPr>
                <w:attr w:name="ProductID" w:val="la Administraci￳n Municipal"/>
              </w:smartTagPr>
              <w:smartTag w:uri="urn:schemas-microsoft-com:office:smarttags" w:element="PersonName">
                <w:smartTagPr>
                  <w:attr w:name="ProductID" w:val="la Administraci￳n"/>
                </w:smartTagPr>
                <w:r w:rsidRPr="005844CC">
                  <w:rPr>
                    <w:rFonts w:ascii="Arial" w:hAnsi="Arial" w:cs="Arial"/>
                    <w:szCs w:val="24"/>
                  </w:rPr>
                  <w:t>la Administración</w:t>
                </w:r>
              </w:smartTag>
              <w:r w:rsidRPr="005844CC">
                <w:rPr>
                  <w:rFonts w:ascii="Arial" w:hAnsi="Arial" w:cs="Arial"/>
                  <w:szCs w:val="24"/>
                </w:rPr>
                <w:t xml:space="preserve"> Municipal</w:t>
              </w:r>
            </w:smartTag>
            <w:r w:rsidRPr="005844CC">
              <w:rPr>
                <w:rFonts w:ascii="Arial" w:hAnsi="Arial" w:cs="Arial"/>
                <w:szCs w:val="24"/>
              </w:rPr>
              <w:t>, así como los gastos sujetos a comprobación y en su caso los pagos a proveedores;</w:t>
            </w:r>
          </w:p>
          <w:p w:rsidR="002A706C" w:rsidRPr="005844CC" w:rsidRDefault="002A706C" w:rsidP="00544C18">
            <w:pPr>
              <w:numPr>
                <w:ilvl w:val="0"/>
                <w:numId w:val="6"/>
              </w:numPr>
              <w:contextualSpacing/>
              <w:jc w:val="both"/>
              <w:rPr>
                <w:rFonts w:ascii="Arial" w:hAnsi="Arial" w:cs="Arial"/>
                <w:szCs w:val="24"/>
                <w:u w:val="single"/>
              </w:rPr>
            </w:pPr>
            <w:r w:rsidRPr="005844CC">
              <w:rPr>
                <w:rFonts w:ascii="Arial" w:hAnsi="Arial" w:cs="Arial"/>
                <w:szCs w:val="24"/>
              </w:rPr>
              <w:t>Vigilar el cumplimiento de las disposiciones administrativas que regulen las actividades que realizan las dependencias</w:t>
            </w:r>
            <w:r w:rsidRPr="005844CC">
              <w:rPr>
                <w:rFonts w:ascii="Arial" w:hAnsi="Arial" w:cs="Arial"/>
                <w:szCs w:val="24"/>
                <w:u w:val="single"/>
              </w:rPr>
              <w:t>;</w:t>
            </w:r>
          </w:p>
          <w:p w:rsidR="002A706C" w:rsidRPr="005844CC" w:rsidRDefault="002A706C" w:rsidP="00544C18">
            <w:pPr>
              <w:numPr>
                <w:ilvl w:val="0"/>
                <w:numId w:val="6"/>
              </w:numPr>
              <w:contextualSpacing/>
              <w:jc w:val="both"/>
              <w:rPr>
                <w:rFonts w:ascii="Arial" w:hAnsi="Arial" w:cs="Arial"/>
                <w:szCs w:val="24"/>
              </w:rPr>
            </w:pPr>
            <w:r w:rsidRPr="005844CC">
              <w:rPr>
                <w:rFonts w:ascii="Arial" w:hAnsi="Arial" w:cs="Arial"/>
                <w:szCs w:val="24"/>
              </w:rPr>
              <w:t xml:space="preserve">Coordinar, en el ámbito de su competencia, la elaboración de informes que deban rendirse derivados de los resultados de las </w:t>
            </w:r>
            <w:r w:rsidRPr="005844CC">
              <w:rPr>
                <w:rFonts w:ascii="Arial" w:hAnsi="Arial" w:cs="Arial"/>
                <w:bCs/>
                <w:szCs w:val="24"/>
              </w:rPr>
              <w:t>auditorias, visitas de inspección y verificación;</w:t>
            </w:r>
          </w:p>
          <w:p w:rsidR="002A706C" w:rsidRPr="005844CC" w:rsidRDefault="002A706C" w:rsidP="00544C18">
            <w:pPr>
              <w:numPr>
                <w:ilvl w:val="0"/>
                <w:numId w:val="6"/>
              </w:numPr>
              <w:contextualSpacing/>
              <w:jc w:val="both"/>
              <w:rPr>
                <w:rFonts w:ascii="Arial" w:hAnsi="Arial" w:cs="Arial"/>
                <w:szCs w:val="24"/>
              </w:rPr>
            </w:pPr>
            <w:r w:rsidRPr="005844CC">
              <w:rPr>
                <w:rFonts w:ascii="Arial" w:hAnsi="Arial" w:cs="Arial"/>
                <w:szCs w:val="24"/>
              </w:rPr>
              <w:t xml:space="preserve">Asistir o comisionar, en su caso, en los procesos  de entrega – recepción a las dependencias y entidades que conforman </w:t>
            </w:r>
            <w:smartTag w:uri="urn:schemas-microsoft-com:office:smarttags" w:element="PersonName">
              <w:smartTagPr>
                <w:attr w:name="ProductID" w:val="la Administraci￳n Municipal"/>
              </w:smartTagPr>
              <w:r w:rsidRPr="005844CC">
                <w:rPr>
                  <w:rFonts w:ascii="Arial" w:hAnsi="Arial" w:cs="Arial"/>
                  <w:szCs w:val="24"/>
                </w:rPr>
                <w:t>la Administración Municipal</w:t>
              </w:r>
            </w:smartTag>
            <w:r w:rsidRPr="005844CC">
              <w:rPr>
                <w:rFonts w:ascii="Arial" w:hAnsi="Arial" w:cs="Arial"/>
                <w:szCs w:val="24"/>
              </w:rPr>
              <w:t xml:space="preserve"> durante su periodo;</w:t>
            </w:r>
          </w:p>
          <w:p w:rsidR="002A706C" w:rsidRPr="005844CC" w:rsidRDefault="002A706C" w:rsidP="00544C18">
            <w:pPr>
              <w:numPr>
                <w:ilvl w:val="0"/>
                <w:numId w:val="6"/>
              </w:numPr>
              <w:contextualSpacing/>
              <w:jc w:val="both"/>
              <w:rPr>
                <w:rFonts w:ascii="Arial" w:hAnsi="Arial" w:cs="Arial"/>
                <w:szCs w:val="24"/>
              </w:rPr>
            </w:pPr>
            <w:r w:rsidRPr="005844CC">
              <w:rPr>
                <w:rFonts w:ascii="Arial" w:hAnsi="Arial" w:cs="Arial"/>
                <w:szCs w:val="24"/>
              </w:rPr>
              <w:t>Suscribir los documentos relativos al ejercicio de sus atribuciones y de aquellos que, por delegación de facultades o por ausencia, le corresponda;</w:t>
            </w:r>
          </w:p>
          <w:p w:rsidR="002A706C" w:rsidRPr="005844CC" w:rsidRDefault="002A706C" w:rsidP="00544C18">
            <w:pPr>
              <w:numPr>
                <w:ilvl w:val="0"/>
                <w:numId w:val="6"/>
              </w:numPr>
              <w:contextualSpacing/>
              <w:jc w:val="both"/>
              <w:rPr>
                <w:rFonts w:ascii="Arial" w:hAnsi="Arial" w:cs="Arial"/>
                <w:szCs w:val="24"/>
              </w:rPr>
            </w:pPr>
            <w:r w:rsidRPr="005844CC">
              <w:rPr>
                <w:rFonts w:ascii="Arial" w:hAnsi="Arial" w:cs="Arial"/>
                <w:szCs w:val="24"/>
              </w:rPr>
              <w:t>Acordar, con el Encargado del Órgano de Control Interno, la atención y resolución de los asuntos de su competencia;</w:t>
            </w:r>
          </w:p>
          <w:p w:rsidR="002A706C" w:rsidRPr="005844CC" w:rsidRDefault="002A706C" w:rsidP="00544C18">
            <w:pPr>
              <w:numPr>
                <w:ilvl w:val="0"/>
                <w:numId w:val="6"/>
              </w:numPr>
              <w:contextualSpacing/>
              <w:jc w:val="both"/>
              <w:rPr>
                <w:rFonts w:ascii="Arial" w:hAnsi="Arial" w:cs="Arial"/>
                <w:szCs w:val="24"/>
              </w:rPr>
            </w:pPr>
            <w:r w:rsidRPr="005844CC">
              <w:rPr>
                <w:rFonts w:ascii="Arial" w:hAnsi="Arial" w:cs="Arial"/>
                <w:szCs w:val="24"/>
              </w:rPr>
              <w:t xml:space="preserve">Entregar reporte mensual por escrito de sus actividades al Encargado del Órgano de Control Interno; </w:t>
            </w:r>
          </w:p>
          <w:p w:rsidR="002A706C" w:rsidRPr="005844CC" w:rsidRDefault="002A706C" w:rsidP="00544C18">
            <w:pPr>
              <w:numPr>
                <w:ilvl w:val="0"/>
                <w:numId w:val="6"/>
              </w:numPr>
              <w:contextualSpacing/>
              <w:jc w:val="both"/>
              <w:rPr>
                <w:rFonts w:ascii="Arial" w:hAnsi="Arial" w:cs="Arial"/>
                <w:szCs w:val="24"/>
              </w:rPr>
            </w:pPr>
            <w:r w:rsidRPr="005844CC">
              <w:rPr>
                <w:rFonts w:ascii="Arial" w:hAnsi="Arial" w:cs="Arial"/>
                <w:szCs w:val="24"/>
              </w:rPr>
              <w:t>Las demás que le confiere el presente Reglamento o que le sean delegadas.</w:t>
            </w:r>
          </w:p>
          <w:p w:rsidR="002A706C" w:rsidRPr="005844CC" w:rsidRDefault="002A706C" w:rsidP="002A706C">
            <w:pPr>
              <w:contextualSpacing/>
              <w:jc w:val="both"/>
              <w:rPr>
                <w:rFonts w:ascii="Arial" w:hAnsi="Arial" w:cs="Arial"/>
                <w:szCs w:val="24"/>
              </w:rPr>
            </w:pPr>
          </w:p>
          <w:p w:rsidR="002A706C" w:rsidRPr="005844CC" w:rsidRDefault="002A706C" w:rsidP="002A706C">
            <w:pPr>
              <w:contextualSpacing/>
              <w:jc w:val="both"/>
              <w:rPr>
                <w:rFonts w:ascii="Arial" w:hAnsi="Arial" w:cs="Arial"/>
                <w:szCs w:val="24"/>
              </w:rPr>
            </w:pPr>
            <w:smartTag w:uri="urn:schemas-microsoft-com:office:smarttags" w:element="PersonName">
              <w:smartTagPr>
                <w:attr w:name="ProductID" w:val="la Direcci￳n"/>
              </w:smartTagPr>
              <w:r w:rsidRPr="005844CC">
                <w:rPr>
                  <w:rFonts w:ascii="Arial" w:hAnsi="Arial" w:cs="Arial"/>
                  <w:szCs w:val="24"/>
                </w:rPr>
                <w:t>La Dirección</w:t>
              </w:r>
            </w:smartTag>
            <w:r w:rsidRPr="005844CC">
              <w:rPr>
                <w:rFonts w:ascii="Arial" w:hAnsi="Arial" w:cs="Arial"/>
                <w:szCs w:val="24"/>
              </w:rPr>
              <w:t xml:space="preserve"> de Auditorias, se auxiliara para el ejercicio de sus funciones, del personal adscrito a su Dependencia y de los Departamentos que de éste dependen para su correcto funcionamiento.</w:t>
            </w:r>
          </w:p>
          <w:p w:rsidR="002A706C" w:rsidRPr="005844CC" w:rsidRDefault="002A706C" w:rsidP="002A706C">
            <w:pPr>
              <w:contextualSpacing/>
              <w:jc w:val="both"/>
              <w:rPr>
                <w:rFonts w:ascii="Arial" w:hAnsi="Arial" w:cs="Arial"/>
                <w:szCs w:val="24"/>
              </w:rPr>
            </w:pPr>
          </w:p>
        </w:tc>
        <w:tc>
          <w:tcPr>
            <w:tcW w:w="4414" w:type="dxa"/>
          </w:tcPr>
          <w:p w:rsidR="002A706C" w:rsidRPr="00226A17" w:rsidRDefault="002A706C" w:rsidP="002A706C">
            <w:pPr>
              <w:ind w:left="173" w:hanging="46"/>
              <w:contextualSpacing/>
              <w:jc w:val="both"/>
              <w:rPr>
                <w:rFonts w:ascii="Arial" w:eastAsia="XCWZUA+Arial-BoldMT" w:hAnsi="Arial" w:cs="Arial"/>
                <w:b/>
                <w:szCs w:val="24"/>
              </w:rPr>
            </w:pPr>
            <w:r w:rsidRPr="00226A17">
              <w:rPr>
                <w:rFonts w:ascii="Arial" w:eastAsia="XCWZUA+Arial-BoldMT" w:hAnsi="Arial" w:cs="Arial"/>
                <w:b/>
                <w:szCs w:val="24"/>
              </w:rPr>
              <w:t xml:space="preserve">Artículo 8.- Son atribuciones de la </w:t>
            </w:r>
            <w:r w:rsidRPr="00226A17">
              <w:rPr>
                <w:rFonts w:ascii="Arial" w:eastAsia="Calibri" w:hAnsi="Arial" w:cs="Arial"/>
                <w:b/>
                <w:szCs w:val="24"/>
              </w:rPr>
              <w:t>Dirección de Área de Auditoría, Control y Situación Patrimonial</w:t>
            </w:r>
            <w:r w:rsidRPr="00226A17">
              <w:rPr>
                <w:rFonts w:ascii="Arial" w:eastAsia="XCWZUA+Arial-BoldMT" w:hAnsi="Arial" w:cs="Arial"/>
                <w:b/>
                <w:szCs w:val="24"/>
              </w:rPr>
              <w:t>:</w:t>
            </w:r>
          </w:p>
          <w:p w:rsidR="002A706C" w:rsidRPr="00226A17" w:rsidRDefault="002A706C" w:rsidP="00544C18">
            <w:pPr>
              <w:numPr>
                <w:ilvl w:val="0"/>
                <w:numId w:val="11"/>
              </w:numPr>
              <w:tabs>
                <w:tab w:val="left" w:pos="8010"/>
              </w:tabs>
              <w:autoSpaceDE w:val="0"/>
              <w:spacing w:after="160"/>
              <w:ind w:left="377" w:hanging="46"/>
              <w:contextualSpacing/>
              <w:jc w:val="both"/>
              <w:rPr>
                <w:rFonts w:ascii="Arial" w:eastAsia="Calibri" w:hAnsi="Arial" w:cs="Arial"/>
                <w:b/>
                <w:szCs w:val="24"/>
              </w:rPr>
            </w:pPr>
            <w:r w:rsidRPr="00226A17">
              <w:rPr>
                <w:rFonts w:ascii="Arial" w:eastAsia="TAFOTT+ArialMT" w:hAnsi="Arial" w:cs="Arial"/>
                <w:b/>
                <w:szCs w:val="24"/>
              </w:rPr>
              <w:t>Establecer las bases generales para la realización de auditorías en las dependencias, organismos y entidades públicas municipales;</w:t>
            </w:r>
          </w:p>
          <w:p w:rsidR="002A706C" w:rsidRPr="00226A17" w:rsidRDefault="002A706C" w:rsidP="00544C18">
            <w:pPr>
              <w:numPr>
                <w:ilvl w:val="0"/>
                <w:numId w:val="11"/>
              </w:numPr>
              <w:tabs>
                <w:tab w:val="left" w:pos="8010"/>
              </w:tabs>
              <w:autoSpaceDE w:val="0"/>
              <w:spacing w:after="160"/>
              <w:ind w:left="377" w:hanging="46"/>
              <w:contextualSpacing/>
              <w:jc w:val="both"/>
              <w:rPr>
                <w:rFonts w:ascii="Arial" w:eastAsia="Calibri" w:hAnsi="Arial" w:cs="Arial"/>
                <w:b/>
                <w:szCs w:val="24"/>
              </w:rPr>
            </w:pPr>
            <w:r w:rsidRPr="00226A17">
              <w:rPr>
                <w:rFonts w:ascii="Arial" w:eastAsia="TAFOTT+ArialMT" w:hAnsi="Arial" w:cs="Arial"/>
                <w:b/>
                <w:szCs w:val="24"/>
              </w:rPr>
              <w:t>Revisar el presupuesto y vigilar el ejercicio de los recursos financieros y patrimoniales del Municipio, sus dependencias, sus organismos descentralizados, fideicomisos, empresas de participación municipal y de todos aquellos organismos y entidades que manejen o reciban fondos o valores del Municipio, ya sea a través de ministraciones de la Tesorería Municipal o de las contribuciones que directamente reciben;</w:t>
            </w:r>
          </w:p>
          <w:p w:rsidR="002A706C" w:rsidRPr="00226A17" w:rsidRDefault="002A706C" w:rsidP="00544C18">
            <w:pPr>
              <w:numPr>
                <w:ilvl w:val="0"/>
                <w:numId w:val="11"/>
              </w:numPr>
              <w:tabs>
                <w:tab w:val="left" w:pos="8010"/>
              </w:tabs>
              <w:autoSpaceDE w:val="0"/>
              <w:spacing w:after="160"/>
              <w:ind w:left="377" w:hanging="46"/>
              <w:contextualSpacing/>
              <w:jc w:val="both"/>
              <w:rPr>
                <w:rFonts w:ascii="Arial" w:eastAsia="Calibri" w:hAnsi="Arial" w:cs="Arial"/>
                <w:b/>
                <w:szCs w:val="24"/>
              </w:rPr>
            </w:pPr>
            <w:r w:rsidRPr="00226A17">
              <w:rPr>
                <w:rFonts w:ascii="Arial" w:eastAsia="TAFOTT+ArialMT" w:hAnsi="Arial" w:cs="Arial"/>
                <w:b/>
                <w:szCs w:val="24"/>
              </w:rPr>
              <w:t>Ordenar y practicar auditorías y visitas periódicas de inspección a las dependencias y organismos públicos descentralizados a efecto de constatar que el ejercicio del gasto público sea congruente con las partidas del presupuesto de egresos autorizado y de conformidad con las disposiciones normativas aplicables;</w:t>
            </w:r>
          </w:p>
          <w:p w:rsidR="002A706C" w:rsidRPr="00226A17" w:rsidRDefault="002A706C" w:rsidP="00544C18">
            <w:pPr>
              <w:numPr>
                <w:ilvl w:val="0"/>
                <w:numId w:val="11"/>
              </w:numPr>
              <w:tabs>
                <w:tab w:val="left" w:pos="8010"/>
              </w:tabs>
              <w:autoSpaceDE w:val="0"/>
              <w:spacing w:after="160"/>
              <w:ind w:left="377" w:hanging="46"/>
              <w:contextualSpacing/>
              <w:jc w:val="both"/>
              <w:rPr>
                <w:rFonts w:ascii="Arial" w:eastAsia="Calibri" w:hAnsi="Arial" w:cs="Arial"/>
                <w:b/>
                <w:szCs w:val="24"/>
              </w:rPr>
            </w:pPr>
            <w:r w:rsidRPr="00226A17">
              <w:rPr>
                <w:rFonts w:ascii="Arial" w:eastAsia="TAFOTT+ArialMT" w:hAnsi="Arial" w:cs="Arial"/>
                <w:b/>
                <w:szCs w:val="24"/>
              </w:rPr>
              <w:t>Cotejar y revisar los informes financieros de los organismos públicos descentralizados;</w:t>
            </w:r>
          </w:p>
          <w:p w:rsidR="002A706C" w:rsidRPr="00226A17" w:rsidRDefault="002A706C" w:rsidP="00544C18">
            <w:pPr>
              <w:numPr>
                <w:ilvl w:val="0"/>
                <w:numId w:val="11"/>
              </w:numPr>
              <w:tabs>
                <w:tab w:val="left" w:pos="8010"/>
              </w:tabs>
              <w:autoSpaceDE w:val="0"/>
              <w:spacing w:after="160"/>
              <w:ind w:left="377" w:hanging="46"/>
              <w:contextualSpacing/>
              <w:jc w:val="both"/>
              <w:rPr>
                <w:rFonts w:ascii="Arial" w:eastAsia="Calibri" w:hAnsi="Arial" w:cs="Arial"/>
                <w:b/>
                <w:szCs w:val="24"/>
              </w:rPr>
            </w:pPr>
            <w:r w:rsidRPr="00226A17">
              <w:rPr>
                <w:rFonts w:ascii="Arial" w:eastAsia="TAFOTT+ArialMT" w:hAnsi="Arial" w:cs="Arial"/>
                <w:b/>
                <w:szCs w:val="24"/>
              </w:rPr>
              <w:t>Vigilar que las funciones y procesos que realizan las dependencias y entidades se lleven a cabo con criterios de sustentabilidad, austeridad y transparencia;</w:t>
            </w:r>
          </w:p>
          <w:p w:rsidR="002A706C" w:rsidRPr="00226A17" w:rsidRDefault="002A706C" w:rsidP="00544C18">
            <w:pPr>
              <w:numPr>
                <w:ilvl w:val="0"/>
                <w:numId w:val="11"/>
              </w:numPr>
              <w:tabs>
                <w:tab w:val="left" w:pos="8010"/>
              </w:tabs>
              <w:autoSpaceDE w:val="0"/>
              <w:spacing w:after="160"/>
              <w:ind w:left="377" w:hanging="46"/>
              <w:contextualSpacing/>
              <w:jc w:val="both"/>
              <w:rPr>
                <w:rFonts w:ascii="Arial" w:eastAsia="Calibri" w:hAnsi="Arial" w:cs="Arial"/>
                <w:b/>
                <w:szCs w:val="24"/>
              </w:rPr>
            </w:pPr>
            <w:r w:rsidRPr="00226A17">
              <w:rPr>
                <w:rFonts w:ascii="Arial" w:eastAsia="TAFOTT+ArialMT" w:hAnsi="Arial" w:cs="Arial"/>
                <w:b/>
                <w:szCs w:val="24"/>
              </w:rPr>
              <w:t>Proponer, a través de la Contraloría Ciudadana, a las dependencias y entidades, medidas preventivas, de control y correctivas respecto de su funcionamiento, tendientes a la mejora continua, derivado de las auditorías practicadas;</w:t>
            </w:r>
          </w:p>
          <w:p w:rsidR="002A706C" w:rsidRPr="00226A17" w:rsidRDefault="002A706C" w:rsidP="00544C18">
            <w:pPr>
              <w:numPr>
                <w:ilvl w:val="0"/>
                <w:numId w:val="11"/>
              </w:numPr>
              <w:tabs>
                <w:tab w:val="left" w:pos="8010"/>
              </w:tabs>
              <w:autoSpaceDE w:val="0"/>
              <w:spacing w:after="160"/>
              <w:ind w:left="377" w:hanging="46"/>
              <w:contextualSpacing/>
              <w:jc w:val="both"/>
              <w:rPr>
                <w:rFonts w:ascii="Arial" w:eastAsia="Calibri" w:hAnsi="Arial" w:cs="Arial"/>
                <w:b/>
                <w:szCs w:val="24"/>
              </w:rPr>
            </w:pPr>
            <w:r w:rsidRPr="00226A17">
              <w:rPr>
                <w:rFonts w:ascii="Arial" w:eastAsia="TAFOTT+ArialMT" w:hAnsi="Arial" w:cs="Arial"/>
                <w:b/>
                <w:szCs w:val="24"/>
              </w:rPr>
              <w:t>Requerir a las dependencias y organismos públicos descentralizados cualquier documentación e información necesarias para el ejercicio de sus facultades, en los plazos que se les determine;</w:t>
            </w:r>
          </w:p>
          <w:p w:rsidR="002A706C" w:rsidRPr="00226A17" w:rsidRDefault="002A706C" w:rsidP="00544C18">
            <w:pPr>
              <w:numPr>
                <w:ilvl w:val="0"/>
                <w:numId w:val="11"/>
              </w:numPr>
              <w:tabs>
                <w:tab w:val="left" w:pos="8010"/>
              </w:tabs>
              <w:autoSpaceDE w:val="0"/>
              <w:spacing w:after="160"/>
              <w:ind w:left="377" w:hanging="46"/>
              <w:contextualSpacing/>
              <w:jc w:val="both"/>
              <w:rPr>
                <w:rFonts w:ascii="Arial" w:eastAsia="Calibri" w:hAnsi="Arial" w:cs="Arial"/>
                <w:b/>
                <w:szCs w:val="24"/>
              </w:rPr>
            </w:pPr>
            <w:r w:rsidRPr="00226A17">
              <w:rPr>
                <w:rFonts w:ascii="Arial" w:eastAsia="TAFOTT+ArialMT" w:hAnsi="Arial" w:cs="Arial"/>
                <w:b/>
                <w:szCs w:val="24"/>
              </w:rPr>
              <w:t xml:space="preserve">Supervisar, en la práctica de auditorías e inspecciones, que las dependencias y organismos públicos descentralizados cumplan con sus obligaciones en materia de planeación, </w:t>
            </w:r>
            <w:proofErr w:type="spellStart"/>
            <w:r w:rsidRPr="00226A17">
              <w:rPr>
                <w:rFonts w:ascii="Arial" w:eastAsia="TAFOTT+ArialMT" w:hAnsi="Arial" w:cs="Arial"/>
                <w:b/>
                <w:szCs w:val="24"/>
              </w:rPr>
              <w:t>presupuestación</w:t>
            </w:r>
            <w:proofErr w:type="spellEnd"/>
            <w:r w:rsidRPr="00226A17">
              <w:rPr>
                <w:rFonts w:ascii="Arial" w:eastAsia="TAFOTT+ArialMT" w:hAnsi="Arial" w:cs="Arial"/>
                <w:b/>
                <w:szCs w:val="24"/>
              </w:rPr>
              <w:t>, programación, ejecución y control, así como con las disposiciones contables, de recursos humanos, adquisiciones, de financiamiento y de inversión que establezca la normatividad en la materia;</w:t>
            </w:r>
          </w:p>
          <w:p w:rsidR="002A706C" w:rsidRPr="00226A17" w:rsidRDefault="002A706C" w:rsidP="00544C18">
            <w:pPr>
              <w:numPr>
                <w:ilvl w:val="0"/>
                <w:numId w:val="11"/>
              </w:numPr>
              <w:tabs>
                <w:tab w:val="left" w:pos="8010"/>
              </w:tabs>
              <w:autoSpaceDE w:val="0"/>
              <w:spacing w:after="160"/>
              <w:ind w:left="377" w:hanging="46"/>
              <w:contextualSpacing/>
              <w:jc w:val="both"/>
              <w:rPr>
                <w:rFonts w:ascii="Arial" w:eastAsia="Calibri" w:hAnsi="Arial" w:cs="Arial"/>
                <w:b/>
                <w:szCs w:val="24"/>
              </w:rPr>
            </w:pPr>
            <w:r w:rsidRPr="00226A17">
              <w:rPr>
                <w:rFonts w:ascii="Arial" w:eastAsia="TAFOTT+ArialMT" w:hAnsi="Arial" w:cs="Arial"/>
                <w:b/>
                <w:szCs w:val="24"/>
              </w:rPr>
              <w:t>Coordinar y supervisar los trabajos de las auditorías externos en las dependencias, organismos y entidades municipales;</w:t>
            </w:r>
          </w:p>
          <w:p w:rsidR="002A706C" w:rsidRPr="00226A17" w:rsidRDefault="002A706C" w:rsidP="00544C18">
            <w:pPr>
              <w:numPr>
                <w:ilvl w:val="0"/>
                <w:numId w:val="11"/>
              </w:numPr>
              <w:tabs>
                <w:tab w:val="left" w:pos="8010"/>
              </w:tabs>
              <w:autoSpaceDE w:val="0"/>
              <w:spacing w:after="160"/>
              <w:ind w:left="377" w:hanging="46"/>
              <w:contextualSpacing/>
              <w:jc w:val="both"/>
              <w:rPr>
                <w:rFonts w:ascii="Arial" w:eastAsia="Calibri" w:hAnsi="Arial" w:cs="Arial"/>
                <w:b/>
                <w:szCs w:val="24"/>
              </w:rPr>
            </w:pPr>
            <w:r w:rsidRPr="00226A17">
              <w:rPr>
                <w:rFonts w:ascii="Arial" w:eastAsia="TAFOTT+ArialMT" w:hAnsi="Arial" w:cs="Arial"/>
                <w:b/>
                <w:szCs w:val="24"/>
              </w:rPr>
              <w:t>Revisar la contabilidad, así como los estados financieros de las dependencias y fiscalizar los subsidios otorgados por el Municipio a sus organismos descentralizados, fideicomisos y de las empresas de participación municipal, así como de todos aquellos organismos o particulares que manejen fondos o valores del Municipio o reciban algún subsidio de éste;</w:t>
            </w:r>
          </w:p>
          <w:p w:rsidR="002A706C" w:rsidRPr="00226A17" w:rsidRDefault="002A706C" w:rsidP="00544C18">
            <w:pPr>
              <w:numPr>
                <w:ilvl w:val="0"/>
                <w:numId w:val="11"/>
              </w:numPr>
              <w:tabs>
                <w:tab w:val="left" w:pos="8010"/>
              </w:tabs>
              <w:autoSpaceDE w:val="0"/>
              <w:spacing w:after="160"/>
              <w:ind w:left="377" w:hanging="46"/>
              <w:contextualSpacing/>
              <w:jc w:val="both"/>
              <w:rPr>
                <w:rFonts w:ascii="Arial" w:eastAsia="Calibri" w:hAnsi="Arial" w:cs="Arial"/>
                <w:b/>
                <w:szCs w:val="24"/>
              </w:rPr>
            </w:pPr>
            <w:r w:rsidRPr="00226A17">
              <w:rPr>
                <w:rFonts w:ascii="Arial" w:eastAsia="TAFOTT+ArialMT" w:hAnsi="Arial" w:cs="Arial"/>
                <w:b/>
                <w:szCs w:val="24"/>
              </w:rPr>
              <w:t>Informar a la Contraloría Ciudadana, los avances de sus actividades, y resultado de análisis estadísticos que permitan medir la capacidad de respuesta de área en los términos y condiciones que indique la Contraloría Ciudadana;</w:t>
            </w:r>
          </w:p>
          <w:p w:rsidR="002A706C" w:rsidRPr="00226A17" w:rsidRDefault="002A706C" w:rsidP="00544C18">
            <w:pPr>
              <w:numPr>
                <w:ilvl w:val="0"/>
                <w:numId w:val="11"/>
              </w:numPr>
              <w:tabs>
                <w:tab w:val="left" w:pos="8010"/>
              </w:tabs>
              <w:autoSpaceDE w:val="0"/>
              <w:spacing w:after="160"/>
              <w:ind w:left="377" w:hanging="46"/>
              <w:contextualSpacing/>
              <w:jc w:val="both"/>
              <w:rPr>
                <w:rFonts w:ascii="Arial" w:eastAsia="Calibri" w:hAnsi="Arial" w:cs="Arial"/>
                <w:b/>
                <w:szCs w:val="24"/>
              </w:rPr>
            </w:pPr>
            <w:r w:rsidRPr="00226A17">
              <w:rPr>
                <w:rFonts w:ascii="Arial" w:eastAsia="Calibri" w:hAnsi="Arial" w:cs="Arial"/>
                <w:b/>
                <w:szCs w:val="24"/>
              </w:rPr>
              <w:t>Proporcionar asesoría y apoyo técnico a las diferentes dependencias y entidades que conforman la Administración Pública Municipal;</w:t>
            </w:r>
          </w:p>
          <w:p w:rsidR="002A706C" w:rsidRPr="00226A17" w:rsidRDefault="002A706C" w:rsidP="00544C18">
            <w:pPr>
              <w:numPr>
                <w:ilvl w:val="0"/>
                <w:numId w:val="11"/>
              </w:numPr>
              <w:tabs>
                <w:tab w:val="left" w:pos="8010"/>
              </w:tabs>
              <w:autoSpaceDE w:val="0"/>
              <w:spacing w:after="160"/>
              <w:ind w:left="377" w:hanging="46"/>
              <w:contextualSpacing/>
              <w:jc w:val="both"/>
              <w:rPr>
                <w:rFonts w:ascii="Arial" w:eastAsia="Calibri" w:hAnsi="Arial" w:cs="Arial"/>
                <w:b/>
                <w:szCs w:val="24"/>
              </w:rPr>
            </w:pPr>
            <w:r w:rsidRPr="00226A17">
              <w:rPr>
                <w:rFonts w:ascii="Arial" w:eastAsia="Calibri" w:hAnsi="Arial" w:cs="Arial"/>
                <w:b/>
                <w:szCs w:val="24"/>
              </w:rPr>
              <w:t>Recibir, registrar, resguardar y digitalizar, las declaraciones de situación patrimonial, intereses y comprobantes de la declaración fiscal de los servidores públicos;</w:t>
            </w:r>
          </w:p>
          <w:p w:rsidR="002A706C" w:rsidRPr="00226A17" w:rsidRDefault="002A706C" w:rsidP="00544C18">
            <w:pPr>
              <w:numPr>
                <w:ilvl w:val="0"/>
                <w:numId w:val="11"/>
              </w:numPr>
              <w:tabs>
                <w:tab w:val="left" w:pos="8010"/>
              </w:tabs>
              <w:autoSpaceDE w:val="0"/>
              <w:spacing w:after="160"/>
              <w:ind w:left="377" w:hanging="46"/>
              <w:contextualSpacing/>
              <w:jc w:val="both"/>
              <w:rPr>
                <w:rFonts w:ascii="Arial" w:eastAsia="Calibri" w:hAnsi="Arial" w:cs="Arial"/>
                <w:b/>
                <w:szCs w:val="24"/>
              </w:rPr>
            </w:pPr>
            <w:r w:rsidRPr="00226A17">
              <w:rPr>
                <w:rFonts w:ascii="Arial" w:eastAsia="Calibri" w:hAnsi="Arial" w:cs="Arial"/>
                <w:b/>
                <w:szCs w:val="24"/>
              </w:rPr>
              <w:t>Informar a la Dirección de Área de Investigación Administrativa, sobre presuntas responsabilidades derivadas de las auditorías, así como, la omisión en la declaración de situación patrimonial de servidores públicos, solicitando dar inicio al Procedimiento de Investigación;</w:t>
            </w:r>
          </w:p>
          <w:p w:rsidR="002A706C" w:rsidRPr="00226A17" w:rsidRDefault="002A706C" w:rsidP="00544C18">
            <w:pPr>
              <w:numPr>
                <w:ilvl w:val="0"/>
                <w:numId w:val="11"/>
              </w:numPr>
              <w:tabs>
                <w:tab w:val="left" w:pos="8010"/>
              </w:tabs>
              <w:autoSpaceDE w:val="0"/>
              <w:spacing w:after="160"/>
              <w:ind w:left="377" w:hanging="46"/>
              <w:contextualSpacing/>
              <w:jc w:val="both"/>
              <w:rPr>
                <w:rFonts w:ascii="Arial" w:eastAsia="Calibri" w:hAnsi="Arial" w:cs="Arial"/>
                <w:b/>
                <w:szCs w:val="24"/>
              </w:rPr>
            </w:pPr>
            <w:r w:rsidRPr="00226A17">
              <w:rPr>
                <w:rFonts w:ascii="Arial" w:eastAsia="TAFOTT+ArialMT" w:hAnsi="Arial" w:cs="Arial"/>
                <w:b/>
                <w:szCs w:val="24"/>
              </w:rPr>
              <w:t>Desahogar los procedimientos de aclaración derivados de los eventos de entrega-recepción en los términos de la ley en materia;</w:t>
            </w:r>
          </w:p>
          <w:p w:rsidR="002A706C" w:rsidRPr="00226A17" w:rsidRDefault="002A706C" w:rsidP="00544C18">
            <w:pPr>
              <w:numPr>
                <w:ilvl w:val="0"/>
                <w:numId w:val="11"/>
              </w:numPr>
              <w:tabs>
                <w:tab w:val="left" w:pos="0"/>
                <w:tab w:val="left" w:pos="8010"/>
              </w:tabs>
              <w:autoSpaceDE w:val="0"/>
              <w:spacing w:after="160"/>
              <w:ind w:left="377" w:hanging="46"/>
              <w:contextualSpacing/>
              <w:jc w:val="both"/>
              <w:rPr>
                <w:rFonts w:ascii="Arial" w:eastAsia="Calibri" w:hAnsi="Arial" w:cs="Arial"/>
                <w:b/>
                <w:szCs w:val="24"/>
              </w:rPr>
            </w:pPr>
            <w:r w:rsidRPr="00226A17">
              <w:rPr>
                <w:rFonts w:ascii="Arial" w:eastAsia="Calibri" w:hAnsi="Arial" w:cs="Arial"/>
                <w:b/>
                <w:szCs w:val="24"/>
              </w:rPr>
              <w:t xml:space="preserve">Ejecutar y supervisar las acciones para las auditorias, visitas de inspección y verificación en la ejecución de obra pública en el Municipio; </w:t>
            </w:r>
          </w:p>
          <w:p w:rsidR="002A706C" w:rsidRPr="00226A17" w:rsidRDefault="002A706C" w:rsidP="00544C18">
            <w:pPr>
              <w:numPr>
                <w:ilvl w:val="0"/>
                <w:numId w:val="11"/>
              </w:numPr>
              <w:tabs>
                <w:tab w:val="left" w:pos="331"/>
                <w:tab w:val="left" w:pos="8010"/>
              </w:tabs>
              <w:autoSpaceDE w:val="0"/>
              <w:spacing w:after="160"/>
              <w:ind w:left="377" w:hanging="46"/>
              <w:contextualSpacing/>
              <w:jc w:val="both"/>
              <w:rPr>
                <w:rFonts w:ascii="Arial" w:eastAsia="Calibri" w:hAnsi="Arial" w:cs="Arial"/>
                <w:b/>
                <w:szCs w:val="24"/>
              </w:rPr>
            </w:pPr>
            <w:r w:rsidRPr="00226A17">
              <w:rPr>
                <w:rFonts w:ascii="Arial" w:eastAsia="Calibri" w:hAnsi="Arial" w:cs="Arial"/>
                <w:b/>
                <w:szCs w:val="24"/>
              </w:rPr>
              <w:t xml:space="preserve">Vigilar a las autoridades ejecutoras de obra pública y de servicios relacionados con éstas, para que realicen debidamente y en apego a las normas aplicables, los procedimientos de planeación, programación, </w:t>
            </w:r>
            <w:proofErr w:type="spellStart"/>
            <w:r w:rsidRPr="00226A17">
              <w:rPr>
                <w:rFonts w:ascii="Arial" w:eastAsia="Calibri" w:hAnsi="Arial" w:cs="Arial"/>
                <w:b/>
                <w:szCs w:val="24"/>
              </w:rPr>
              <w:t>presupuestación</w:t>
            </w:r>
            <w:proofErr w:type="spellEnd"/>
            <w:r w:rsidRPr="00226A17">
              <w:rPr>
                <w:rFonts w:ascii="Arial" w:eastAsia="Calibri" w:hAnsi="Arial" w:cs="Arial"/>
                <w:b/>
                <w:szCs w:val="24"/>
              </w:rPr>
              <w:t xml:space="preserve">, adjudicación, contratación y ejecución; </w:t>
            </w:r>
          </w:p>
          <w:p w:rsidR="002A706C" w:rsidRPr="00226A17" w:rsidRDefault="002A706C" w:rsidP="00544C18">
            <w:pPr>
              <w:numPr>
                <w:ilvl w:val="0"/>
                <w:numId w:val="11"/>
              </w:numPr>
              <w:tabs>
                <w:tab w:val="left" w:pos="8010"/>
              </w:tabs>
              <w:autoSpaceDE w:val="0"/>
              <w:spacing w:after="160"/>
              <w:ind w:left="461" w:hanging="46"/>
              <w:contextualSpacing/>
              <w:jc w:val="both"/>
              <w:rPr>
                <w:rFonts w:ascii="Arial" w:eastAsia="Calibri" w:hAnsi="Arial" w:cs="Arial"/>
                <w:b/>
                <w:szCs w:val="24"/>
              </w:rPr>
            </w:pPr>
            <w:r w:rsidRPr="00226A17">
              <w:rPr>
                <w:rFonts w:ascii="Arial" w:eastAsia="Calibri" w:hAnsi="Arial" w:cs="Arial"/>
                <w:b/>
                <w:szCs w:val="24"/>
              </w:rPr>
              <w:t xml:space="preserve">Proponer a su superior jerárquico inmediato el programa de auditorías, visitas de inspección y verificación en la ejecución de obra pública y dependencias involucradas; </w:t>
            </w:r>
          </w:p>
          <w:p w:rsidR="002A706C" w:rsidRPr="00226A17" w:rsidRDefault="002A706C" w:rsidP="00544C18">
            <w:pPr>
              <w:numPr>
                <w:ilvl w:val="0"/>
                <w:numId w:val="11"/>
              </w:numPr>
              <w:tabs>
                <w:tab w:val="left" w:pos="0"/>
                <w:tab w:val="left" w:pos="8010"/>
              </w:tabs>
              <w:autoSpaceDE w:val="0"/>
              <w:spacing w:after="160"/>
              <w:ind w:left="529" w:hanging="56"/>
              <w:contextualSpacing/>
              <w:jc w:val="both"/>
              <w:rPr>
                <w:rFonts w:ascii="Arial" w:eastAsia="Calibri" w:hAnsi="Arial" w:cs="Arial"/>
                <w:b/>
                <w:szCs w:val="24"/>
              </w:rPr>
            </w:pPr>
            <w:r w:rsidRPr="00226A17">
              <w:rPr>
                <w:rFonts w:ascii="Arial" w:eastAsia="Calibri" w:hAnsi="Arial" w:cs="Arial"/>
                <w:b/>
                <w:szCs w:val="24"/>
              </w:rPr>
              <w:t xml:space="preserve">Vigilar la debida integración de los proyectos ejecutivos de obra, así como, las acciones previas, durante y posterior a su ejecución; </w:t>
            </w:r>
          </w:p>
          <w:p w:rsidR="002A706C" w:rsidRPr="00226A17" w:rsidRDefault="002A706C" w:rsidP="00544C18">
            <w:pPr>
              <w:numPr>
                <w:ilvl w:val="0"/>
                <w:numId w:val="11"/>
              </w:numPr>
              <w:tabs>
                <w:tab w:val="left" w:pos="0"/>
                <w:tab w:val="left" w:pos="8010"/>
              </w:tabs>
              <w:autoSpaceDE w:val="0"/>
              <w:spacing w:after="160"/>
              <w:ind w:left="529" w:hanging="56"/>
              <w:contextualSpacing/>
              <w:jc w:val="both"/>
              <w:rPr>
                <w:rFonts w:ascii="Arial" w:eastAsia="Calibri" w:hAnsi="Arial" w:cs="Arial"/>
                <w:b/>
                <w:szCs w:val="24"/>
              </w:rPr>
            </w:pPr>
            <w:r w:rsidRPr="00226A17">
              <w:rPr>
                <w:rFonts w:ascii="Arial" w:eastAsia="Calibri" w:hAnsi="Arial" w:cs="Arial"/>
                <w:b/>
                <w:szCs w:val="24"/>
              </w:rPr>
              <w:t>Verificar los procedimientos de asignación de contratación de obra pública;</w:t>
            </w:r>
          </w:p>
          <w:p w:rsidR="002A706C" w:rsidRPr="00226A17" w:rsidRDefault="002A706C" w:rsidP="00544C18">
            <w:pPr>
              <w:numPr>
                <w:ilvl w:val="0"/>
                <w:numId w:val="11"/>
              </w:numPr>
              <w:tabs>
                <w:tab w:val="left" w:pos="0"/>
                <w:tab w:val="left" w:pos="8010"/>
              </w:tabs>
              <w:autoSpaceDE w:val="0"/>
              <w:spacing w:after="160"/>
              <w:ind w:left="529" w:hanging="56"/>
              <w:contextualSpacing/>
              <w:jc w:val="both"/>
              <w:rPr>
                <w:rFonts w:ascii="Arial" w:eastAsia="Calibri" w:hAnsi="Arial" w:cs="Arial"/>
                <w:b/>
                <w:szCs w:val="24"/>
              </w:rPr>
            </w:pPr>
            <w:r w:rsidRPr="00226A17">
              <w:rPr>
                <w:rFonts w:ascii="Arial" w:eastAsia="Calibri" w:hAnsi="Arial" w:cs="Arial"/>
                <w:b/>
                <w:szCs w:val="24"/>
              </w:rPr>
              <w:t xml:space="preserve">Asesorar e intervenir en el levantamiento del acta, en el proceso de entrega–recepción de las dependencias de la Dirección General de Obras Publicas y de Servicios Públicos; </w:t>
            </w:r>
          </w:p>
          <w:p w:rsidR="002A706C" w:rsidRPr="00226A17" w:rsidRDefault="002A706C" w:rsidP="00544C18">
            <w:pPr>
              <w:numPr>
                <w:ilvl w:val="0"/>
                <w:numId w:val="11"/>
              </w:numPr>
              <w:tabs>
                <w:tab w:val="left" w:pos="0"/>
                <w:tab w:val="left" w:pos="8010"/>
              </w:tabs>
              <w:autoSpaceDE w:val="0"/>
              <w:spacing w:after="160"/>
              <w:ind w:left="529" w:hanging="56"/>
              <w:contextualSpacing/>
              <w:jc w:val="both"/>
              <w:rPr>
                <w:rFonts w:ascii="Arial" w:eastAsia="Calibri" w:hAnsi="Arial" w:cs="Arial"/>
                <w:b/>
                <w:szCs w:val="24"/>
              </w:rPr>
            </w:pPr>
            <w:r w:rsidRPr="00226A17">
              <w:rPr>
                <w:rFonts w:ascii="Arial" w:eastAsia="Calibri" w:hAnsi="Arial" w:cs="Arial"/>
                <w:b/>
                <w:szCs w:val="24"/>
              </w:rPr>
              <w:t xml:space="preserve">Proporcionar asesoría, apoyo técnico y administrativo a las dependencias encargadas de la ejecución de obra pública; </w:t>
            </w:r>
          </w:p>
          <w:p w:rsidR="002A706C" w:rsidRPr="00226A17" w:rsidRDefault="002A706C" w:rsidP="00544C18">
            <w:pPr>
              <w:numPr>
                <w:ilvl w:val="0"/>
                <w:numId w:val="11"/>
              </w:numPr>
              <w:tabs>
                <w:tab w:val="left" w:pos="8010"/>
              </w:tabs>
              <w:autoSpaceDE w:val="0"/>
              <w:spacing w:after="160"/>
              <w:ind w:left="529" w:hanging="56"/>
              <w:contextualSpacing/>
              <w:jc w:val="both"/>
              <w:rPr>
                <w:rFonts w:ascii="Arial" w:eastAsia="Calibri" w:hAnsi="Arial" w:cs="Arial"/>
                <w:b/>
                <w:szCs w:val="24"/>
              </w:rPr>
            </w:pPr>
            <w:r w:rsidRPr="00226A17">
              <w:rPr>
                <w:rFonts w:ascii="Arial" w:eastAsia="TAFOTT+ArialMT" w:hAnsi="Arial" w:cs="Arial"/>
                <w:b/>
                <w:szCs w:val="24"/>
              </w:rPr>
              <w:t xml:space="preserve">Verificar en cualquier tiempo, que las obras y servicios relacionados con la misma se realicen conforme a la normatividad aplicable; </w:t>
            </w:r>
          </w:p>
          <w:p w:rsidR="002A706C" w:rsidRPr="00226A17" w:rsidRDefault="002A706C" w:rsidP="00544C18">
            <w:pPr>
              <w:numPr>
                <w:ilvl w:val="0"/>
                <w:numId w:val="11"/>
              </w:numPr>
              <w:tabs>
                <w:tab w:val="left" w:pos="0"/>
                <w:tab w:val="left" w:pos="8010"/>
              </w:tabs>
              <w:autoSpaceDE w:val="0"/>
              <w:spacing w:after="160"/>
              <w:ind w:left="529" w:hanging="56"/>
              <w:contextualSpacing/>
              <w:jc w:val="both"/>
              <w:rPr>
                <w:rFonts w:ascii="Arial" w:eastAsia="Calibri" w:hAnsi="Arial" w:cs="Arial"/>
                <w:b/>
                <w:szCs w:val="24"/>
              </w:rPr>
            </w:pPr>
            <w:r w:rsidRPr="00226A17">
              <w:rPr>
                <w:rFonts w:ascii="Arial" w:eastAsia="Calibri" w:hAnsi="Arial" w:cs="Arial"/>
                <w:b/>
                <w:szCs w:val="24"/>
              </w:rPr>
              <w:t xml:space="preserve">Dar seguimiento a la ejecución de la obra pública en el Municipio, inspeccionando y verificando los aspectos financieros, técnicos, materiales, administrativos y de calidad; </w:t>
            </w:r>
          </w:p>
          <w:p w:rsidR="002A706C" w:rsidRPr="00226A17" w:rsidRDefault="002A706C" w:rsidP="00544C18">
            <w:pPr>
              <w:numPr>
                <w:ilvl w:val="0"/>
                <w:numId w:val="11"/>
              </w:numPr>
              <w:tabs>
                <w:tab w:val="left" w:pos="0"/>
                <w:tab w:val="left" w:pos="8010"/>
              </w:tabs>
              <w:autoSpaceDE w:val="0"/>
              <w:spacing w:after="160"/>
              <w:ind w:left="529" w:hanging="56"/>
              <w:contextualSpacing/>
              <w:jc w:val="both"/>
              <w:rPr>
                <w:rFonts w:ascii="Arial" w:eastAsia="Calibri" w:hAnsi="Arial" w:cs="Arial"/>
                <w:b/>
                <w:szCs w:val="24"/>
              </w:rPr>
            </w:pPr>
            <w:r w:rsidRPr="00226A17">
              <w:rPr>
                <w:rFonts w:ascii="Arial" w:eastAsia="Calibri" w:hAnsi="Arial" w:cs="Arial"/>
                <w:b/>
                <w:szCs w:val="24"/>
              </w:rPr>
              <w:t xml:space="preserve">Suscribir los documentos relativos al ejercicio de sus atribuciones; </w:t>
            </w:r>
          </w:p>
          <w:p w:rsidR="002A706C" w:rsidRPr="00226A17" w:rsidRDefault="002A706C" w:rsidP="00544C18">
            <w:pPr>
              <w:numPr>
                <w:ilvl w:val="0"/>
                <w:numId w:val="11"/>
              </w:numPr>
              <w:tabs>
                <w:tab w:val="left" w:pos="0"/>
                <w:tab w:val="left" w:pos="8010"/>
              </w:tabs>
              <w:autoSpaceDE w:val="0"/>
              <w:spacing w:after="160"/>
              <w:ind w:left="529" w:hanging="56"/>
              <w:contextualSpacing/>
              <w:jc w:val="both"/>
              <w:rPr>
                <w:rFonts w:ascii="Arial" w:eastAsia="Calibri" w:hAnsi="Arial" w:cs="Arial"/>
                <w:b/>
                <w:szCs w:val="24"/>
              </w:rPr>
            </w:pPr>
            <w:r w:rsidRPr="00226A17">
              <w:rPr>
                <w:rFonts w:ascii="Arial" w:eastAsia="Calibri" w:hAnsi="Arial" w:cs="Arial"/>
                <w:b/>
                <w:szCs w:val="24"/>
              </w:rPr>
              <w:t xml:space="preserve">Acordar, con su superior jerárquico, la atención y resolución de los asuntos de su competencia; </w:t>
            </w:r>
          </w:p>
          <w:p w:rsidR="002A706C" w:rsidRPr="00226A17" w:rsidRDefault="002A706C" w:rsidP="00544C18">
            <w:pPr>
              <w:numPr>
                <w:ilvl w:val="0"/>
                <w:numId w:val="11"/>
              </w:numPr>
              <w:tabs>
                <w:tab w:val="left" w:pos="0"/>
                <w:tab w:val="left" w:pos="8010"/>
              </w:tabs>
              <w:autoSpaceDE w:val="0"/>
              <w:spacing w:after="160"/>
              <w:ind w:left="529" w:hanging="56"/>
              <w:contextualSpacing/>
              <w:jc w:val="both"/>
              <w:rPr>
                <w:rFonts w:ascii="Arial" w:eastAsia="Calibri" w:hAnsi="Arial" w:cs="Arial"/>
                <w:b/>
                <w:szCs w:val="24"/>
              </w:rPr>
            </w:pPr>
            <w:r w:rsidRPr="00226A17">
              <w:rPr>
                <w:rFonts w:ascii="Arial" w:eastAsia="Calibri" w:hAnsi="Arial" w:cs="Arial"/>
                <w:b/>
                <w:szCs w:val="24"/>
              </w:rPr>
              <w:t xml:space="preserve">Entregar reporte mensual por escrito de los avances físicos y financieros de cada una de las obras, así como de sus actividades a su superior jerárquico; </w:t>
            </w:r>
          </w:p>
          <w:p w:rsidR="002A706C" w:rsidRPr="00226A17" w:rsidRDefault="002A706C" w:rsidP="00544C18">
            <w:pPr>
              <w:numPr>
                <w:ilvl w:val="0"/>
                <w:numId w:val="11"/>
              </w:numPr>
              <w:tabs>
                <w:tab w:val="left" w:pos="709"/>
                <w:tab w:val="left" w:pos="8010"/>
              </w:tabs>
              <w:autoSpaceDE w:val="0"/>
              <w:spacing w:after="160"/>
              <w:ind w:left="603" w:hanging="56"/>
              <w:contextualSpacing/>
              <w:jc w:val="both"/>
              <w:rPr>
                <w:rFonts w:ascii="Arial" w:eastAsia="Calibri" w:hAnsi="Arial" w:cs="Arial"/>
                <w:b/>
                <w:szCs w:val="24"/>
              </w:rPr>
            </w:pPr>
            <w:r w:rsidRPr="00226A17">
              <w:rPr>
                <w:rFonts w:ascii="Arial" w:eastAsia="TAFOTT+ArialMT" w:hAnsi="Arial" w:cs="Arial"/>
                <w:b/>
                <w:szCs w:val="24"/>
              </w:rPr>
              <w:t xml:space="preserve">Informar a la o el Titular de la Contraloría Ciudadana los avances de sus actividades y el resultado del análisis estadístico que permita medir la capacidad de respuesta del área en los términos y condiciones que indique la o el Contralor Municipal; </w:t>
            </w:r>
          </w:p>
          <w:p w:rsidR="002A706C" w:rsidRPr="00226A17" w:rsidRDefault="002A706C" w:rsidP="00544C18">
            <w:pPr>
              <w:numPr>
                <w:ilvl w:val="0"/>
                <w:numId w:val="11"/>
              </w:numPr>
              <w:tabs>
                <w:tab w:val="left" w:pos="709"/>
                <w:tab w:val="left" w:pos="8010"/>
              </w:tabs>
              <w:autoSpaceDE w:val="0"/>
              <w:spacing w:after="160"/>
              <w:ind w:left="529" w:hanging="56"/>
              <w:contextualSpacing/>
              <w:jc w:val="both"/>
              <w:rPr>
                <w:rFonts w:ascii="Arial" w:eastAsia="Calibri" w:hAnsi="Arial" w:cs="Arial"/>
                <w:b/>
                <w:szCs w:val="24"/>
              </w:rPr>
            </w:pPr>
            <w:r w:rsidRPr="00226A17">
              <w:rPr>
                <w:rFonts w:ascii="Arial" w:eastAsia="Calibri" w:hAnsi="Arial" w:cs="Arial"/>
                <w:b/>
                <w:szCs w:val="24"/>
              </w:rPr>
              <w:t>Proporcionar la información pública que genere, posea o administre para su publicación en el portal de este Ayuntamiento y en los mismos términos de proporcionar las respuestas a las solicitudes de información, a la Unidad Transparencia, lo anterior de acuerdo a la legislación en la materia; y</w:t>
            </w:r>
          </w:p>
          <w:p w:rsidR="002A706C" w:rsidRPr="00226A17" w:rsidRDefault="002A706C" w:rsidP="00544C18">
            <w:pPr>
              <w:numPr>
                <w:ilvl w:val="0"/>
                <w:numId w:val="11"/>
              </w:numPr>
              <w:tabs>
                <w:tab w:val="left" w:pos="709"/>
                <w:tab w:val="left" w:pos="8010"/>
              </w:tabs>
              <w:autoSpaceDE w:val="0"/>
              <w:spacing w:after="160"/>
              <w:ind w:left="529" w:hanging="56"/>
              <w:contextualSpacing/>
              <w:jc w:val="both"/>
              <w:rPr>
                <w:rFonts w:ascii="Arial" w:eastAsia="Calibri" w:hAnsi="Arial" w:cs="Arial"/>
                <w:b/>
                <w:szCs w:val="24"/>
              </w:rPr>
            </w:pPr>
            <w:r w:rsidRPr="00226A17">
              <w:rPr>
                <w:rFonts w:ascii="Arial" w:eastAsia="Calibri" w:hAnsi="Arial" w:cs="Arial"/>
                <w:b/>
                <w:szCs w:val="24"/>
              </w:rPr>
              <w:t>Las demás establecidas en la normatividad aplicable.</w:t>
            </w:r>
          </w:p>
        </w:tc>
      </w:tr>
      <w:tr w:rsidR="002A706C" w:rsidRPr="00226A17" w:rsidTr="002A706C">
        <w:tc>
          <w:tcPr>
            <w:tcW w:w="4414" w:type="dxa"/>
          </w:tcPr>
          <w:p w:rsidR="002A706C" w:rsidRPr="005844CC" w:rsidRDefault="002A706C" w:rsidP="002A706C">
            <w:pPr>
              <w:contextualSpacing/>
              <w:jc w:val="both"/>
              <w:rPr>
                <w:rFonts w:ascii="Arial" w:hAnsi="Arial" w:cs="Arial"/>
                <w:szCs w:val="24"/>
              </w:rPr>
            </w:pPr>
            <w:r w:rsidRPr="005844CC">
              <w:rPr>
                <w:rFonts w:ascii="Arial" w:hAnsi="Arial" w:cs="Arial"/>
                <w:b/>
                <w:szCs w:val="24"/>
              </w:rPr>
              <w:t xml:space="preserve">ARTÍCULO 9.- </w:t>
            </w:r>
            <w:r w:rsidRPr="005844CC">
              <w:rPr>
                <w:rFonts w:ascii="Arial" w:hAnsi="Arial" w:cs="Arial"/>
                <w:szCs w:val="24"/>
              </w:rPr>
              <w:t>Son atribuciones del Departamento de Auditoria Administrativa y Financiera:</w:t>
            </w:r>
          </w:p>
          <w:p w:rsidR="002A706C" w:rsidRPr="005844CC" w:rsidRDefault="002A706C" w:rsidP="00544C18">
            <w:pPr>
              <w:numPr>
                <w:ilvl w:val="0"/>
                <w:numId w:val="7"/>
              </w:numPr>
              <w:contextualSpacing/>
              <w:jc w:val="both"/>
              <w:rPr>
                <w:rFonts w:ascii="Arial" w:hAnsi="Arial" w:cs="Arial"/>
                <w:szCs w:val="24"/>
              </w:rPr>
            </w:pPr>
            <w:r w:rsidRPr="005844CC">
              <w:rPr>
                <w:rFonts w:ascii="Arial" w:hAnsi="Arial" w:cs="Arial"/>
                <w:szCs w:val="24"/>
              </w:rPr>
              <w:t>Ejecutar y supervisar las diligencias que le encomiende el Director de Auditorias para llevar a cabo</w:t>
            </w:r>
            <w:r w:rsidRPr="005844CC">
              <w:rPr>
                <w:rFonts w:ascii="Arial" w:hAnsi="Arial" w:cs="Arial"/>
                <w:bCs/>
                <w:szCs w:val="24"/>
              </w:rPr>
              <w:t xml:space="preserve"> las auditorias, visitas de inspección y verificación;</w:t>
            </w:r>
          </w:p>
          <w:p w:rsidR="002A706C" w:rsidRPr="005844CC" w:rsidRDefault="002A706C" w:rsidP="00544C18">
            <w:pPr>
              <w:numPr>
                <w:ilvl w:val="0"/>
                <w:numId w:val="7"/>
              </w:numPr>
              <w:contextualSpacing/>
              <w:jc w:val="both"/>
              <w:rPr>
                <w:rFonts w:ascii="Arial" w:hAnsi="Arial" w:cs="Arial"/>
                <w:szCs w:val="24"/>
              </w:rPr>
            </w:pPr>
            <w:r w:rsidRPr="005844CC">
              <w:rPr>
                <w:rFonts w:ascii="Arial" w:hAnsi="Arial" w:cs="Arial"/>
                <w:szCs w:val="24"/>
              </w:rPr>
              <w:t xml:space="preserve">Asesorar e intervenir en la suscripción del acta circunstancial en los procesos de entrega – recepción, así como de hechos relevantes de las dependencias y entidades de </w:t>
            </w:r>
            <w:smartTag w:uri="urn:schemas-microsoft-com:office:smarttags" w:element="PersonName">
              <w:smartTagPr>
                <w:attr w:name="ProductID" w:val="la Administraci￳n P￺blica"/>
              </w:smartTagPr>
              <w:smartTag w:uri="urn:schemas-microsoft-com:office:smarttags" w:element="PersonName">
                <w:smartTagPr>
                  <w:attr w:name="ProductID" w:val="la Administraci￳n"/>
                </w:smartTagPr>
                <w:r w:rsidRPr="005844CC">
                  <w:rPr>
                    <w:rFonts w:ascii="Arial" w:hAnsi="Arial" w:cs="Arial"/>
                    <w:szCs w:val="24"/>
                  </w:rPr>
                  <w:t>la Administración</w:t>
                </w:r>
              </w:smartTag>
              <w:r w:rsidRPr="005844CC">
                <w:rPr>
                  <w:rFonts w:ascii="Arial" w:hAnsi="Arial" w:cs="Arial"/>
                  <w:szCs w:val="24"/>
                </w:rPr>
                <w:t xml:space="preserve"> Pública</w:t>
              </w:r>
            </w:smartTag>
            <w:r w:rsidRPr="005844CC">
              <w:rPr>
                <w:rFonts w:ascii="Arial" w:hAnsi="Arial" w:cs="Arial"/>
                <w:szCs w:val="24"/>
              </w:rPr>
              <w:t xml:space="preserve"> Municipal;</w:t>
            </w:r>
          </w:p>
          <w:p w:rsidR="002A706C" w:rsidRPr="005844CC" w:rsidRDefault="002A706C" w:rsidP="00544C18">
            <w:pPr>
              <w:numPr>
                <w:ilvl w:val="0"/>
                <w:numId w:val="7"/>
              </w:numPr>
              <w:contextualSpacing/>
              <w:jc w:val="both"/>
              <w:rPr>
                <w:rFonts w:ascii="Arial" w:hAnsi="Arial" w:cs="Arial"/>
                <w:szCs w:val="24"/>
              </w:rPr>
            </w:pPr>
            <w:r w:rsidRPr="005844CC">
              <w:rPr>
                <w:rFonts w:ascii="Arial" w:hAnsi="Arial" w:cs="Arial"/>
                <w:szCs w:val="24"/>
              </w:rPr>
              <w:t xml:space="preserve">Formular los informes y presentarlos a su superior jerárquico inmediato, de los resultados que arrojen las  </w:t>
            </w:r>
            <w:r w:rsidRPr="005844CC">
              <w:rPr>
                <w:rFonts w:ascii="Arial" w:hAnsi="Arial" w:cs="Arial"/>
                <w:bCs/>
                <w:szCs w:val="24"/>
              </w:rPr>
              <w:t>auditorias, visitas de inspección y verificación;</w:t>
            </w:r>
          </w:p>
          <w:p w:rsidR="002A706C" w:rsidRPr="005844CC" w:rsidRDefault="002A706C" w:rsidP="00544C18">
            <w:pPr>
              <w:numPr>
                <w:ilvl w:val="0"/>
                <w:numId w:val="7"/>
              </w:numPr>
              <w:contextualSpacing/>
              <w:jc w:val="both"/>
              <w:rPr>
                <w:rFonts w:ascii="Arial" w:hAnsi="Arial" w:cs="Arial"/>
                <w:szCs w:val="24"/>
              </w:rPr>
            </w:pPr>
            <w:r w:rsidRPr="005844CC">
              <w:rPr>
                <w:rFonts w:ascii="Arial" w:hAnsi="Arial" w:cs="Arial"/>
                <w:bCs/>
                <w:szCs w:val="24"/>
              </w:rPr>
              <w:t xml:space="preserve">Proporcionar asesoría y apoyo técnico a las diferentes dependencias y entidades que conforman </w:t>
            </w:r>
            <w:smartTag w:uri="urn:schemas-microsoft-com:office:smarttags" w:element="PersonName">
              <w:smartTagPr>
                <w:attr w:name="ProductID" w:val="la Administraci￳n P￺blica"/>
              </w:smartTagPr>
              <w:smartTag w:uri="urn:schemas-microsoft-com:office:smarttags" w:element="PersonName">
                <w:smartTagPr>
                  <w:attr w:name="ProductID" w:val="la Administraci￳n"/>
                </w:smartTagPr>
                <w:r w:rsidRPr="005844CC">
                  <w:rPr>
                    <w:rFonts w:ascii="Arial" w:hAnsi="Arial" w:cs="Arial"/>
                    <w:bCs/>
                    <w:szCs w:val="24"/>
                  </w:rPr>
                  <w:t>la Administración</w:t>
                </w:r>
              </w:smartTag>
              <w:r w:rsidRPr="005844CC">
                <w:rPr>
                  <w:rFonts w:ascii="Arial" w:hAnsi="Arial" w:cs="Arial"/>
                  <w:bCs/>
                  <w:szCs w:val="24"/>
                </w:rPr>
                <w:t xml:space="preserve"> Pública</w:t>
              </w:r>
            </w:smartTag>
            <w:r w:rsidRPr="005844CC">
              <w:rPr>
                <w:rFonts w:ascii="Arial" w:hAnsi="Arial" w:cs="Arial"/>
                <w:bCs/>
                <w:szCs w:val="24"/>
              </w:rPr>
              <w:t xml:space="preserve"> Municipal;</w:t>
            </w:r>
          </w:p>
          <w:p w:rsidR="002A706C" w:rsidRPr="005844CC" w:rsidRDefault="002A706C" w:rsidP="00544C18">
            <w:pPr>
              <w:numPr>
                <w:ilvl w:val="0"/>
                <w:numId w:val="7"/>
              </w:numPr>
              <w:contextualSpacing/>
              <w:jc w:val="both"/>
              <w:rPr>
                <w:rFonts w:ascii="Arial" w:hAnsi="Arial" w:cs="Arial"/>
                <w:szCs w:val="24"/>
              </w:rPr>
            </w:pPr>
            <w:r w:rsidRPr="005844CC">
              <w:rPr>
                <w:rFonts w:ascii="Arial" w:hAnsi="Arial" w:cs="Arial"/>
                <w:szCs w:val="24"/>
              </w:rPr>
              <w:t>Suscribir los documentos relativos al ejercicio de sus atribuciones;</w:t>
            </w:r>
          </w:p>
          <w:p w:rsidR="002A706C" w:rsidRPr="005844CC" w:rsidRDefault="002A706C" w:rsidP="00544C18">
            <w:pPr>
              <w:numPr>
                <w:ilvl w:val="0"/>
                <w:numId w:val="7"/>
              </w:numPr>
              <w:contextualSpacing/>
              <w:jc w:val="both"/>
              <w:rPr>
                <w:rFonts w:ascii="Arial" w:hAnsi="Arial" w:cs="Arial"/>
                <w:szCs w:val="24"/>
              </w:rPr>
            </w:pPr>
            <w:r w:rsidRPr="005844CC">
              <w:rPr>
                <w:rFonts w:ascii="Arial" w:hAnsi="Arial" w:cs="Arial"/>
                <w:szCs w:val="24"/>
              </w:rPr>
              <w:t>Acordar, con su superior jerárquico, la atención y resolución de los asuntos de su competencia;</w:t>
            </w:r>
          </w:p>
          <w:p w:rsidR="002A706C" w:rsidRPr="005844CC" w:rsidRDefault="002A706C" w:rsidP="00544C18">
            <w:pPr>
              <w:numPr>
                <w:ilvl w:val="0"/>
                <w:numId w:val="7"/>
              </w:numPr>
              <w:contextualSpacing/>
              <w:jc w:val="both"/>
              <w:rPr>
                <w:rFonts w:ascii="Arial" w:hAnsi="Arial" w:cs="Arial"/>
                <w:szCs w:val="24"/>
              </w:rPr>
            </w:pPr>
            <w:r w:rsidRPr="005844CC">
              <w:rPr>
                <w:rFonts w:ascii="Arial" w:hAnsi="Arial" w:cs="Arial"/>
                <w:szCs w:val="24"/>
              </w:rPr>
              <w:t xml:space="preserve">Entregar reporte mensual por escrito de sus actividades a su superior jerárquico; </w:t>
            </w:r>
          </w:p>
          <w:p w:rsidR="002A706C" w:rsidRPr="005844CC" w:rsidRDefault="002A706C" w:rsidP="00544C18">
            <w:pPr>
              <w:numPr>
                <w:ilvl w:val="0"/>
                <w:numId w:val="7"/>
              </w:numPr>
              <w:contextualSpacing/>
              <w:jc w:val="both"/>
              <w:rPr>
                <w:rFonts w:ascii="Arial" w:hAnsi="Arial" w:cs="Arial"/>
                <w:szCs w:val="24"/>
              </w:rPr>
            </w:pPr>
            <w:r w:rsidRPr="005844CC">
              <w:rPr>
                <w:rFonts w:ascii="Arial" w:hAnsi="Arial" w:cs="Arial"/>
                <w:szCs w:val="24"/>
              </w:rPr>
              <w:t>Las demás que le confiere el presente Reglamento o que le sean delegadas.</w:t>
            </w:r>
          </w:p>
          <w:p w:rsidR="002A706C" w:rsidRPr="005844CC" w:rsidRDefault="002A706C" w:rsidP="002A706C">
            <w:pPr>
              <w:contextualSpacing/>
              <w:jc w:val="both"/>
              <w:rPr>
                <w:rFonts w:ascii="Arial" w:hAnsi="Arial" w:cs="Arial"/>
                <w:szCs w:val="24"/>
              </w:rPr>
            </w:pPr>
          </w:p>
        </w:tc>
        <w:tc>
          <w:tcPr>
            <w:tcW w:w="4414" w:type="dxa"/>
          </w:tcPr>
          <w:p w:rsidR="002A706C" w:rsidRPr="00226A17" w:rsidRDefault="002A706C" w:rsidP="002A706C">
            <w:pPr>
              <w:contextualSpacing/>
              <w:jc w:val="both"/>
              <w:rPr>
                <w:rFonts w:ascii="Arial" w:eastAsia="XCWZUA+Arial-BoldMT" w:hAnsi="Arial" w:cs="Arial"/>
                <w:b/>
                <w:szCs w:val="24"/>
              </w:rPr>
            </w:pPr>
            <w:r w:rsidRPr="00226A17">
              <w:rPr>
                <w:rFonts w:ascii="Arial" w:hAnsi="Arial" w:cs="Arial"/>
                <w:b/>
                <w:szCs w:val="24"/>
              </w:rPr>
              <w:t>ARTÍCULO 9.- Son atribuciones de l</w:t>
            </w:r>
            <w:r w:rsidRPr="00226A17">
              <w:rPr>
                <w:rFonts w:ascii="Arial" w:eastAsia="XCWZUA+Arial-BoldMT" w:hAnsi="Arial" w:cs="Arial"/>
                <w:b/>
                <w:szCs w:val="24"/>
              </w:rPr>
              <w:t xml:space="preserve">a Dirección de Área de Asuntos Internos: </w:t>
            </w:r>
          </w:p>
          <w:p w:rsidR="002A706C" w:rsidRPr="00226A17" w:rsidRDefault="002A706C" w:rsidP="00544C18">
            <w:pPr>
              <w:numPr>
                <w:ilvl w:val="0"/>
                <w:numId w:val="12"/>
              </w:numPr>
              <w:tabs>
                <w:tab w:val="left" w:pos="331"/>
              </w:tabs>
              <w:spacing w:after="160"/>
              <w:ind w:left="331" w:firstLine="117"/>
              <w:contextualSpacing/>
              <w:jc w:val="both"/>
              <w:rPr>
                <w:rFonts w:ascii="Arial" w:eastAsia="XCWZUA+Arial-BoldMT" w:hAnsi="Arial" w:cs="Arial"/>
                <w:b/>
                <w:szCs w:val="24"/>
              </w:rPr>
            </w:pPr>
            <w:r w:rsidRPr="00226A17">
              <w:rPr>
                <w:rFonts w:ascii="Arial" w:eastAsia="XCWZUA+Arial-BoldMT" w:hAnsi="Arial" w:cs="Arial"/>
                <w:b/>
                <w:szCs w:val="24"/>
              </w:rPr>
              <w:t>Recibir y tramitar las quejas y denuncias públicas concernientes al desempeño de los elementos operativos de seguridad pública adscritos a la Comisaría de la Policía Preventiva Municipal, con motivo de sus funciones;</w:t>
            </w:r>
          </w:p>
          <w:p w:rsidR="002A706C" w:rsidRPr="00226A17" w:rsidRDefault="002A706C" w:rsidP="00544C18">
            <w:pPr>
              <w:numPr>
                <w:ilvl w:val="0"/>
                <w:numId w:val="12"/>
              </w:numPr>
              <w:spacing w:after="160"/>
              <w:ind w:left="331" w:firstLine="117"/>
              <w:contextualSpacing/>
              <w:jc w:val="both"/>
              <w:rPr>
                <w:rFonts w:ascii="Arial" w:eastAsia="XCWZUA+Arial-BoldMT" w:hAnsi="Arial" w:cs="Arial"/>
                <w:b/>
                <w:szCs w:val="24"/>
              </w:rPr>
            </w:pPr>
            <w:r w:rsidRPr="00226A17">
              <w:rPr>
                <w:rFonts w:ascii="Arial" w:eastAsia="XCWZUA+Arial-BoldMT" w:hAnsi="Arial" w:cs="Arial"/>
                <w:b/>
                <w:szCs w:val="24"/>
              </w:rPr>
              <w:t>Asesorar a los ciudadanos cuyas quejas no sean competencia de la Dirección de Área Conductas y Responsabilidades en Materia de Seguridad Pública Municipal a fin de canalizarlas a las autoridades correspondientes;</w:t>
            </w:r>
          </w:p>
          <w:p w:rsidR="002A706C" w:rsidRPr="00226A17" w:rsidRDefault="002A706C" w:rsidP="00544C18">
            <w:pPr>
              <w:numPr>
                <w:ilvl w:val="0"/>
                <w:numId w:val="12"/>
              </w:numPr>
              <w:tabs>
                <w:tab w:val="left" w:pos="331"/>
              </w:tabs>
              <w:spacing w:after="160"/>
              <w:ind w:left="331" w:firstLine="117"/>
              <w:contextualSpacing/>
              <w:jc w:val="both"/>
              <w:rPr>
                <w:rFonts w:ascii="Arial" w:eastAsia="XCWZUA+Arial-BoldMT" w:hAnsi="Arial" w:cs="Arial"/>
                <w:b/>
                <w:szCs w:val="24"/>
              </w:rPr>
            </w:pPr>
            <w:r w:rsidRPr="00226A17">
              <w:rPr>
                <w:rFonts w:ascii="Arial" w:eastAsia="XCWZUA+Arial-BoldMT" w:hAnsi="Arial" w:cs="Arial"/>
                <w:b/>
                <w:szCs w:val="24"/>
              </w:rPr>
              <w:t>Dar trámite a las promociones de responsabilidad administrativa interpuestas por cualquier autoridad en contra de elementos operativos de Seguridad Pública adscritos a la Comisaría de la Policía Preventiva Municipal, con motivo de sus funciones;</w:t>
            </w:r>
          </w:p>
          <w:p w:rsidR="002A706C" w:rsidRPr="00226A17" w:rsidRDefault="002A706C" w:rsidP="00544C18">
            <w:pPr>
              <w:numPr>
                <w:ilvl w:val="0"/>
                <w:numId w:val="12"/>
              </w:numPr>
              <w:tabs>
                <w:tab w:val="left" w:pos="331"/>
              </w:tabs>
              <w:spacing w:after="160"/>
              <w:ind w:left="331" w:firstLine="117"/>
              <w:contextualSpacing/>
              <w:jc w:val="both"/>
              <w:rPr>
                <w:rFonts w:ascii="Arial" w:eastAsia="XCWZUA+Arial-BoldMT" w:hAnsi="Arial" w:cs="Arial"/>
                <w:b/>
                <w:szCs w:val="24"/>
              </w:rPr>
            </w:pPr>
            <w:r w:rsidRPr="00226A17">
              <w:rPr>
                <w:rFonts w:ascii="Arial" w:eastAsia="XCWZUA+Arial-BoldMT" w:hAnsi="Arial" w:cs="Arial"/>
                <w:b/>
                <w:szCs w:val="24"/>
              </w:rPr>
              <w:t>Integrar y desahogar los procedimientos de responsabilidad administrativa instaurados en contra de elementos de policía adscritos a la Comisaría de la Policía Preventiva Municipal, en términos de la legislación aplicable;</w:t>
            </w:r>
          </w:p>
          <w:p w:rsidR="002A706C" w:rsidRPr="00226A17" w:rsidRDefault="002A706C" w:rsidP="00544C18">
            <w:pPr>
              <w:numPr>
                <w:ilvl w:val="0"/>
                <w:numId w:val="12"/>
              </w:numPr>
              <w:tabs>
                <w:tab w:val="left" w:pos="331"/>
              </w:tabs>
              <w:spacing w:after="160"/>
              <w:ind w:left="331" w:firstLine="117"/>
              <w:contextualSpacing/>
              <w:jc w:val="both"/>
              <w:rPr>
                <w:rFonts w:ascii="Arial" w:eastAsia="XCWZUA+Arial-BoldMT" w:hAnsi="Arial" w:cs="Arial"/>
                <w:b/>
                <w:szCs w:val="24"/>
              </w:rPr>
            </w:pPr>
            <w:r w:rsidRPr="00226A17">
              <w:rPr>
                <w:rFonts w:ascii="Arial" w:eastAsia="XCWZUA+Arial-BoldMT" w:hAnsi="Arial" w:cs="Arial"/>
                <w:b/>
                <w:szCs w:val="24"/>
              </w:rPr>
              <w:t xml:space="preserve">Remitir a la Comisión Municipal de Honor y Justicia, desahogado en todas sus etapas, el procedimiento de responsabilidad administrativa y el proyecto de resolución respectivo; </w:t>
            </w:r>
          </w:p>
          <w:p w:rsidR="002A706C" w:rsidRPr="00226A17" w:rsidRDefault="002A706C" w:rsidP="00544C18">
            <w:pPr>
              <w:numPr>
                <w:ilvl w:val="0"/>
                <w:numId w:val="12"/>
              </w:numPr>
              <w:tabs>
                <w:tab w:val="left" w:pos="331"/>
              </w:tabs>
              <w:spacing w:after="160"/>
              <w:ind w:left="331" w:firstLine="117"/>
              <w:contextualSpacing/>
              <w:jc w:val="both"/>
              <w:rPr>
                <w:rFonts w:ascii="Arial" w:eastAsia="XCWZUA+Arial-BoldMT" w:hAnsi="Arial" w:cs="Arial"/>
                <w:b/>
                <w:szCs w:val="24"/>
              </w:rPr>
            </w:pPr>
            <w:r w:rsidRPr="00226A17">
              <w:rPr>
                <w:rFonts w:ascii="Arial" w:eastAsia="XCWZUA+Arial-BoldMT" w:hAnsi="Arial" w:cs="Arial"/>
                <w:b/>
                <w:szCs w:val="24"/>
              </w:rPr>
              <w:t xml:space="preserve">Fungir la o el titular del área como Secretario (a) Técnico (a) de la Comisión Municipal de Honor y Justicia para los efectos y atribuciones establecidos en el Reglamento de la Comisaria de la Policía Preventiva Municipal de San Pedro Tlaquepaque; </w:t>
            </w:r>
          </w:p>
          <w:p w:rsidR="002A706C" w:rsidRPr="00226A17" w:rsidRDefault="002A706C" w:rsidP="00544C18">
            <w:pPr>
              <w:numPr>
                <w:ilvl w:val="0"/>
                <w:numId w:val="12"/>
              </w:numPr>
              <w:tabs>
                <w:tab w:val="left" w:pos="331"/>
              </w:tabs>
              <w:spacing w:after="160"/>
              <w:ind w:left="331" w:firstLine="117"/>
              <w:contextualSpacing/>
              <w:jc w:val="both"/>
              <w:rPr>
                <w:rFonts w:ascii="Arial" w:eastAsia="TAFOTT+ArialMT" w:hAnsi="Arial" w:cs="Arial"/>
                <w:b/>
                <w:szCs w:val="24"/>
              </w:rPr>
            </w:pPr>
            <w:r w:rsidRPr="00226A17">
              <w:rPr>
                <w:rFonts w:ascii="Arial" w:eastAsia="TAFOTT+ArialMT" w:hAnsi="Arial" w:cs="Arial"/>
                <w:b/>
                <w:szCs w:val="24"/>
              </w:rPr>
              <w:t xml:space="preserve">Expedir a elementos de seguridad pública del municipio la constancia de existencia de procedimientos administrativos; </w:t>
            </w:r>
          </w:p>
          <w:p w:rsidR="002A706C" w:rsidRPr="00226A17" w:rsidRDefault="002A706C" w:rsidP="00544C18">
            <w:pPr>
              <w:numPr>
                <w:ilvl w:val="0"/>
                <w:numId w:val="12"/>
              </w:numPr>
              <w:tabs>
                <w:tab w:val="left" w:pos="331"/>
              </w:tabs>
              <w:spacing w:after="160"/>
              <w:ind w:left="331" w:firstLine="117"/>
              <w:contextualSpacing/>
              <w:jc w:val="both"/>
              <w:rPr>
                <w:rFonts w:ascii="Arial" w:eastAsia="TAFOTT+ArialMT" w:hAnsi="Arial" w:cs="Arial"/>
                <w:b/>
                <w:szCs w:val="24"/>
              </w:rPr>
            </w:pPr>
            <w:r w:rsidRPr="00226A17">
              <w:rPr>
                <w:rFonts w:ascii="Arial" w:eastAsia="TAFOTT+ArialMT" w:hAnsi="Arial" w:cs="Arial"/>
                <w:b/>
                <w:szCs w:val="24"/>
              </w:rPr>
              <w:t xml:space="preserve">Informar a la o el Titular de la Contraloría Ciudadana los avances de sus actividades y el resultado del análisis estadístico que permita medir la capacidad de respuesta del área en los términos y condiciones que indique la o el Contralor (a) Municipal; </w:t>
            </w:r>
          </w:p>
          <w:p w:rsidR="002A706C" w:rsidRPr="00226A17" w:rsidRDefault="002A706C" w:rsidP="00544C18">
            <w:pPr>
              <w:numPr>
                <w:ilvl w:val="0"/>
                <w:numId w:val="12"/>
              </w:numPr>
              <w:tabs>
                <w:tab w:val="left" w:pos="331"/>
              </w:tabs>
              <w:spacing w:after="160"/>
              <w:ind w:left="331" w:firstLine="117"/>
              <w:contextualSpacing/>
              <w:jc w:val="both"/>
              <w:rPr>
                <w:rFonts w:ascii="Arial" w:eastAsia="TAFOTT+ArialMT" w:hAnsi="Arial" w:cs="Arial"/>
                <w:b/>
                <w:szCs w:val="24"/>
              </w:rPr>
            </w:pPr>
            <w:r w:rsidRPr="00226A17">
              <w:rPr>
                <w:rFonts w:ascii="Arial" w:eastAsia="Calibri" w:hAnsi="Arial" w:cs="Arial"/>
                <w:b/>
                <w:szCs w:val="24"/>
              </w:rPr>
              <w:t>Proporcionar la información pública que genere, posea o administre para su publicación en el portal de este Ayuntamiento y en los mismos términos de proporcionar las respuestas a las solicitudes de información, a la Unidad Transparencia, lo anterior de acuerdo a la legislación en la materia; y</w:t>
            </w:r>
          </w:p>
          <w:p w:rsidR="002A706C" w:rsidRPr="00226A17" w:rsidRDefault="002A706C" w:rsidP="00544C18">
            <w:pPr>
              <w:numPr>
                <w:ilvl w:val="0"/>
                <w:numId w:val="12"/>
              </w:numPr>
              <w:tabs>
                <w:tab w:val="left" w:pos="331"/>
              </w:tabs>
              <w:spacing w:after="160"/>
              <w:ind w:left="331" w:firstLine="117"/>
              <w:contextualSpacing/>
              <w:jc w:val="both"/>
              <w:rPr>
                <w:rFonts w:ascii="Arial" w:eastAsia="TAFOTT+ArialMT" w:hAnsi="Arial" w:cs="Arial"/>
                <w:b/>
                <w:szCs w:val="24"/>
              </w:rPr>
            </w:pPr>
            <w:r w:rsidRPr="00226A17">
              <w:rPr>
                <w:rFonts w:ascii="Arial" w:eastAsia="Calibri" w:hAnsi="Arial" w:cs="Arial"/>
                <w:b/>
                <w:szCs w:val="24"/>
              </w:rPr>
              <w:t>Las demás establecidas en la normatividad aplicable.</w:t>
            </w:r>
          </w:p>
          <w:p w:rsidR="002A706C" w:rsidRPr="00226A17" w:rsidRDefault="002A706C" w:rsidP="002A706C">
            <w:pPr>
              <w:contextualSpacing/>
              <w:jc w:val="both"/>
              <w:rPr>
                <w:rFonts w:ascii="Arial" w:hAnsi="Arial" w:cs="Arial"/>
                <w:b/>
                <w:szCs w:val="24"/>
              </w:rPr>
            </w:pPr>
          </w:p>
        </w:tc>
      </w:tr>
      <w:tr w:rsidR="002A706C" w:rsidRPr="00226A17" w:rsidTr="002A706C">
        <w:tc>
          <w:tcPr>
            <w:tcW w:w="4414" w:type="dxa"/>
          </w:tcPr>
          <w:p w:rsidR="002A706C" w:rsidRPr="005844CC" w:rsidRDefault="002A706C" w:rsidP="002A706C">
            <w:pPr>
              <w:contextualSpacing/>
              <w:jc w:val="both"/>
              <w:rPr>
                <w:rFonts w:ascii="Arial" w:hAnsi="Arial" w:cs="Arial"/>
                <w:szCs w:val="24"/>
              </w:rPr>
            </w:pPr>
            <w:r w:rsidRPr="005844CC">
              <w:rPr>
                <w:rFonts w:ascii="Arial" w:hAnsi="Arial" w:cs="Arial"/>
                <w:b/>
                <w:szCs w:val="24"/>
              </w:rPr>
              <w:t xml:space="preserve">ARTÍCULO 10.- </w:t>
            </w:r>
            <w:r w:rsidRPr="005844CC">
              <w:rPr>
                <w:rFonts w:ascii="Arial" w:hAnsi="Arial" w:cs="Arial"/>
                <w:szCs w:val="24"/>
              </w:rPr>
              <w:t>Son atribuciones del Departamento de Seguimiento, Estadística y Evaluación:</w:t>
            </w:r>
          </w:p>
          <w:p w:rsidR="002A706C" w:rsidRPr="005844CC" w:rsidRDefault="002A706C" w:rsidP="00544C18">
            <w:pPr>
              <w:numPr>
                <w:ilvl w:val="0"/>
                <w:numId w:val="8"/>
              </w:numPr>
              <w:contextualSpacing/>
              <w:jc w:val="both"/>
              <w:rPr>
                <w:rFonts w:ascii="Arial" w:hAnsi="Arial" w:cs="Arial"/>
                <w:szCs w:val="24"/>
              </w:rPr>
            </w:pPr>
            <w:r w:rsidRPr="005844CC">
              <w:rPr>
                <w:rFonts w:ascii="Arial" w:hAnsi="Arial" w:cs="Arial"/>
                <w:szCs w:val="24"/>
              </w:rPr>
              <w:t xml:space="preserve">Ejecutar y supervisar las acciones para el seguimiento de las </w:t>
            </w:r>
            <w:r w:rsidRPr="005844CC">
              <w:rPr>
                <w:rFonts w:ascii="Arial" w:hAnsi="Arial" w:cs="Arial"/>
                <w:bCs/>
                <w:szCs w:val="24"/>
              </w:rPr>
              <w:t xml:space="preserve">auditorias, visitas de inspección y verificación, en el caso de existir  observaciones  o recomendaciones; </w:t>
            </w:r>
          </w:p>
          <w:p w:rsidR="002A706C" w:rsidRPr="005844CC" w:rsidRDefault="002A706C" w:rsidP="00544C18">
            <w:pPr>
              <w:numPr>
                <w:ilvl w:val="0"/>
                <w:numId w:val="8"/>
              </w:numPr>
              <w:contextualSpacing/>
              <w:jc w:val="both"/>
              <w:rPr>
                <w:rFonts w:ascii="Arial" w:hAnsi="Arial" w:cs="Arial"/>
                <w:szCs w:val="24"/>
              </w:rPr>
            </w:pPr>
            <w:r w:rsidRPr="005844CC">
              <w:rPr>
                <w:rFonts w:ascii="Arial" w:hAnsi="Arial" w:cs="Arial"/>
                <w:szCs w:val="24"/>
              </w:rPr>
              <w:t xml:space="preserve">Proponer a su superior jerárquico inmediato el programa de evaluación; </w:t>
            </w:r>
          </w:p>
          <w:p w:rsidR="002A706C" w:rsidRPr="005844CC" w:rsidRDefault="002A706C" w:rsidP="00544C18">
            <w:pPr>
              <w:numPr>
                <w:ilvl w:val="0"/>
                <w:numId w:val="8"/>
              </w:numPr>
              <w:contextualSpacing/>
              <w:jc w:val="both"/>
              <w:rPr>
                <w:rFonts w:ascii="Arial" w:hAnsi="Arial" w:cs="Arial"/>
                <w:szCs w:val="24"/>
              </w:rPr>
            </w:pPr>
            <w:r w:rsidRPr="005844CC">
              <w:rPr>
                <w:rFonts w:ascii="Arial" w:hAnsi="Arial" w:cs="Arial"/>
                <w:bCs/>
                <w:szCs w:val="24"/>
              </w:rPr>
              <w:t xml:space="preserve">Proporcionar asesoría y apoyo técnico para el cumplimiento de la </w:t>
            </w:r>
            <w:proofErr w:type="spellStart"/>
            <w:r w:rsidRPr="005844CC">
              <w:rPr>
                <w:rFonts w:ascii="Arial" w:hAnsi="Arial" w:cs="Arial"/>
                <w:bCs/>
                <w:szCs w:val="24"/>
              </w:rPr>
              <w:t>solventación</w:t>
            </w:r>
            <w:proofErr w:type="spellEnd"/>
            <w:r w:rsidRPr="005844CC">
              <w:rPr>
                <w:rFonts w:ascii="Arial" w:hAnsi="Arial" w:cs="Arial"/>
                <w:bCs/>
                <w:szCs w:val="24"/>
              </w:rPr>
              <w:t xml:space="preserve"> de las observaciones e implementación de las recomendaciones;</w:t>
            </w:r>
          </w:p>
          <w:p w:rsidR="002A706C" w:rsidRPr="005844CC" w:rsidRDefault="002A706C" w:rsidP="00544C18">
            <w:pPr>
              <w:numPr>
                <w:ilvl w:val="0"/>
                <w:numId w:val="8"/>
              </w:numPr>
              <w:contextualSpacing/>
              <w:jc w:val="both"/>
              <w:rPr>
                <w:rFonts w:ascii="Arial" w:hAnsi="Arial" w:cs="Arial"/>
                <w:szCs w:val="24"/>
              </w:rPr>
            </w:pPr>
            <w:r w:rsidRPr="005844CC">
              <w:rPr>
                <w:rFonts w:ascii="Arial" w:hAnsi="Arial" w:cs="Arial"/>
                <w:szCs w:val="24"/>
              </w:rPr>
              <w:t xml:space="preserve">Solicitar información a </w:t>
            </w:r>
            <w:smartTag w:uri="urn:schemas-microsoft-com:office:smarttags" w:element="PersonName">
              <w:smartTagPr>
                <w:attr w:name="ProductID" w:val="La Direcci￳n General"/>
              </w:smartTagPr>
              <w:r w:rsidRPr="005844CC">
                <w:rPr>
                  <w:rFonts w:ascii="Arial" w:hAnsi="Arial" w:cs="Arial"/>
                  <w:szCs w:val="24"/>
                </w:rPr>
                <w:t>la Dirección General</w:t>
              </w:r>
            </w:smartTag>
            <w:r w:rsidRPr="005844CC">
              <w:rPr>
                <w:rFonts w:ascii="Arial" w:hAnsi="Arial" w:cs="Arial"/>
                <w:szCs w:val="24"/>
              </w:rPr>
              <w:t xml:space="preserve"> Jurídica del avance de los procedimientos de robos y extravíos de los bienes propiedad municipal;</w:t>
            </w:r>
          </w:p>
          <w:p w:rsidR="002A706C" w:rsidRPr="005844CC" w:rsidRDefault="002A706C" w:rsidP="00544C18">
            <w:pPr>
              <w:numPr>
                <w:ilvl w:val="0"/>
                <w:numId w:val="8"/>
              </w:numPr>
              <w:contextualSpacing/>
              <w:jc w:val="both"/>
              <w:rPr>
                <w:rFonts w:ascii="Arial" w:hAnsi="Arial" w:cs="Arial"/>
                <w:szCs w:val="24"/>
              </w:rPr>
            </w:pPr>
            <w:r w:rsidRPr="005844CC">
              <w:rPr>
                <w:rFonts w:ascii="Arial" w:hAnsi="Arial" w:cs="Arial"/>
                <w:szCs w:val="24"/>
              </w:rPr>
              <w:t>Suscribir los documentos relativos al ejercicio de sus atribuciones;</w:t>
            </w:r>
          </w:p>
          <w:p w:rsidR="002A706C" w:rsidRPr="005844CC" w:rsidRDefault="002A706C" w:rsidP="00544C18">
            <w:pPr>
              <w:numPr>
                <w:ilvl w:val="0"/>
                <w:numId w:val="8"/>
              </w:numPr>
              <w:contextualSpacing/>
              <w:jc w:val="both"/>
              <w:rPr>
                <w:rFonts w:ascii="Arial" w:hAnsi="Arial" w:cs="Arial"/>
                <w:szCs w:val="24"/>
              </w:rPr>
            </w:pPr>
            <w:r w:rsidRPr="005844CC">
              <w:rPr>
                <w:rFonts w:ascii="Arial" w:hAnsi="Arial" w:cs="Arial"/>
                <w:szCs w:val="24"/>
              </w:rPr>
              <w:t>Acordar, con su superior jerárquico, la atención y resolución de los asuntos de su competencia;</w:t>
            </w:r>
          </w:p>
          <w:p w:rsidR="002A706C" w:rsidRPr="005844CC" w:rsidRDefault="002A706C" w:rsidP="00544C18">
            <w:pPr>
              <w:numPr>
                <w:ilvl w:val="0"/>
                <w:numId w:val="8"/>
              </w:numPr>
              <w:contextualSpacing/>
              <w:jc w:val="both"/>
              <w:rPr>
                <w:rFonts w:ascii="Arial" w:hAnsi="Arial" w:cs="Arial"/>
                <w:szCs w:val="24"/>
              </w:rPr>
            </w:pPr>
            <w:r w:rsidRPr="005844CC">
              <w:rPr>
                <w:rFonts w:ascii="Arial" w:hAnsi="Arial" w:cs="Arial"/>
                <w:szCs w:val="24"/>
              </w:rPr>
              <w:t xml:space="preserve">Entregar reporte mensual por escrito de sus actividades a su superior jerárquico; </w:t>
            </w:r>
          </w:p>
          <w:p w:rsidR="002A706C" w:rsidRPr="005844CC" w:rsidRDefault="002A706C" w:rsidP="00544C18">
            <w:pPr>
              <w:numPr>
                <w:ilvl w:val="0"/>
                <w:numId w:val="8"/>
              </w:numPr>
              <w:contextualSpacing/>
              <w:jc w:val="both"/>
              <w:rPr>
                <w:rFonts w:ascii="Arial" w:hAnsi="Arial" w:cs="Arial"/>
                <w:szCs w:val="24"/>
              </w:rPr>
            </w:pPr>
            <w:r w:rsidRPr="005844CC">
              <w:rPr>
                <w:rFonts w:ascii="Arial" w:hAnsi="Arial" w:cs="Arial"/>
                <w:szCs w:val="24"/>
              </w:rPr>
              <w:t>Las demás que le confiere el presente Reglamento o que le sean delegadas.</w:t>
            </w:r>
          </w:p>
          <w:p w:rsidR="002A706C" w:rsidRPr="005844CC" w:rsidRDefault="002A706C" w:rsidP="002A706C">
            <w:pPr>
              <w:contextualSpacing/>
              <w:jc w:val="both"/>
              <w:rPr>
                <w:rFonts w:ascii="Arial" w:hAnsi="Arial" w:cs="Arial"/>
                <w:b/>
                <w:szCs w:val="24"/>
              </w:rPr>
            </w:pPr>
          </w:p>
        </w:tc>
        <w:tc>
          <w:tcPr>
            <w:tcW w:w="4414" w:type="dxa"/>
          </w:tcPr>
          <w:p w:rsidR="002A706C" w:rsidRPr="00226A17" w:rsidRDefault="002A706C" w:rsidP="002A706C">
            <w:pPr>
              <w:tabs>
                <w:tab w:val="left" w:pos="5076"/>
              </w:tabs>
              <w:contextualSpacing/>
              <w:jc w:val="both"/>
              <w:rPr>
                <w:rFonts w:ascii="Arial" w:eastAsia="Calibri" w:hAnsi="Arial" w:cs="Arial"/>
                <w:b/>
                <w:szCs w:val="24"/>
              </w:rPr>
            </w:pPr>
            <w:r w:rsidRPr="00226A17">
              <w:rPr>
                <w:rFonts w:ascii="Arial" w:hAnsi="Arial" w:cs="Arial"/>
                <w:b/>
                <w:szCs w:val="24"/>
              </w:rPr>
              <w:t xml:space="preserve">ARTÍCULO 10.-  Son atribuciones de la </w:t>
            </w:r>
            <w:r w:rsidRPr="00226A17">
              <w:rPr>
                <w:rFonts w:ascii="Arial" w:eastAsia="Calibri" w:hAnsi="Arial" w:cs="Arial"/>
                <w:b/>
                <w:szCs w:val="24"/>
              </w:rPr>
              <w:t>Dirección de Área de Investigación Administrativa:</w:t>
            </w:r>
          </w:p>
          <w:p w:rsidR="002A706C" w:rsidRPr="00226A17" w:rsidRDefault="002A706C" w:rsidP="00544C18">
            <w:pPr>
              <w:numPr>
                <w:ilvl w:val="0"/>
                <w:numId w:val="13"/>
              </w:numPr>
              <w:tabs>
                <w:tab w:val="left" w:pos="0"/>
                <w:tab w:val="left" w:pos="8010"/>
              </w:tabs>
              <w:autoSpaceDE w:val="0"/>
              <w:spacing w:after="160"/>
              <w:ind w:left="434" w:hanging="74"/>
              <w:contextualSpacing/>
              <w:jc w:val="both"/>
              <w:rPr>
                <w:rFonts w:ascii="Arial" w:eastAsia="Calibri" w:hAnsi="Arial" w:cs="Arial"/>
                <w:b/>
                <w:szCs w:val="24"/>
              </w:rPr>
            </w:pPr>
            <w:r w:rsidRPr="00226A17">
              <w:rPr>
                <w:rFonts w:ascii="Arial" w:eastAsia="Calibri" w:hAnsi="Arial" w:cs="Arial"/>
                <w:b/>
                <w:szCs w:val="24"/>
              </w:rPr>
              <w:t>Atender mediante el sistema de denuncias ciudadanas las quejas y denuncias de la población;</w:t>
            </w:r>
          </w:p>
          <w:p w:rsidR="002A706C" w:rsidRPr="00226A17" w:rsidRDefault="002A706C" w:rsidP="00544C18">
            <w:pPr>
              <w:numPr>
                <w:ilvl w:val="0"/>
                <w:numId w:val="13"/>
              </w:numPr>
              <w:tabs>
                <w:tab w:val="left" w:pos="0"/>
              </w:tabs>
              <w:spacing w:after="160"/>
              <w:ind w:left="434" w:hanging="74"/>
              <w:contextualSpacing/>
              <w:jc w:val="both"/>
              <w:rPr>
                <w:rFonts w:ascii="Arial" w:eastAsia="Calibri" w:hAnsi="Arial" w:cs="Arial"/>
                <w:b/>
                <w:szCs w:val="24"/>
              </w:rPr>
            </w:pPr>
            <w:r w:rsidRPr="00226A17">
              <w:rPr>
                <w:rFonts w:ascii="Arial" w:eastAsia="Calibri" w:hAnsi="Arial" w:cs="Arial"/>
                <w:b/>
                <w:szCs w:val="24"/>
              </w:rPr>
              <w:t>Fungir como Autoridad Investigadora para los efectos y atribuciones establecidos en la Ley General de Responsabilidades Administrativas y la Ley de Responsabilidades Políticas y Administrativas del Estado de Jalisco;</w:t>
            </w:r>
          </w:p>
          <w:p w:rsidR="002A706C" w:rsidRPr="00226A17" w:rsidRDefault="002A706C" w:rsidP="00544C18">
            <w:pPr>
              <w:numPr>
                <w:ilvl w:val="0"/>
                <w:numId w:val="13"/>
              </w:numPr>
              <w:spacing w:after="160"/>
              <w:ind w:left="434" w:hanging="74"/>
              <w:contextualSpacing/>
              <w:jc w:val="both"/>
              <w:rPr>
                <w:rFonts w:ascii="Arial" w:eastAsia="Calibri" w:hAnsi="Arial" w:cs="Arial"/>
                <w:b/>
                <w:szCs w:val="24"/>
              </w:rPr>
            </w:pPr>
            <w:r w:rsidRPr="00226A17">
              <w:rPr>
                <w:rFonts w:ascii="Arial" w:eastAsia="Calibri" w:hAnsi="Arial" w:cs="Arial"/>
                <w:b/>
                <w:szCs w:val="24"/>
              </w:rPr>
              <w:t>Realizar la investigación administrativa, calificar la conducta y, en su caso, elaborar el Informe de Presunta Responsabilidad Administrativa;</w:t>
            </w:r>
          </w:p>
          <w:p w:rsidR="002A706C" w:rsidRPr="00226A17" w:rsidRDefault="002A706C" w:rsidP="00544C18">
            <w:pPr>
              <w:numPr>
                <w:ilvl w:val="0"/>
                <w:numId w:val="13"/>
              </w:numPr>
              <w:tabs>
                <w:tab w:val="left" w:pos="0"/>
              </w:tabs>
              <w:spacing w:after="160"/>
              <w:ind w:left="434" w:hanging="74"/>
              <w:contextualSpacing/>
              <w:jc w:val="both"/>
              <w:rPr>
                <w:rFonts w:ascii="Arial" w:eastAsia="Calibri" w:hAnsi="Arial" w:cs="Arial"/>
                <w:b/>
                <w:szCs w:val="24"/>
              </w:rPr>
            </w:pPr>
            <w:r w:rsidRPr="00226A17">
              <w:rPr>
                <w:rFonts w:ascii="Arial" w:eastAsia="Calibri" w:hAnsi="Arial" w:cs="Arial"/>
                <w:b/>
                <w:szCs w:val="24"/>
              </w:rPr>
              <w:t>Presentar el Informe de Presunta Responsabilidad Administrativa ante la Autoridad Substanciadora, a efecto de iniciar el Procedimiento de Responsabilidad Administrativa conforme a la normatividad aplicable;</w:t>
            </w:r>
          </w:p>
          <w:p w:rsidR="002A706C" w:rsidRPr="00226A17" w:rsidRDefault="002A706C" w:rsidP="00544C18">
            <w:pPr>
              <w:numPr>
                <w:ilvl w:val="0"/>
                <w:numId w:val="13"/>
              </w:numPr>
              <w:tabs>
                <w:tab w:val="left" w:pos="0"/>
              </w:tabs>
              <w:spacing w:after="160"/>
              <w:ind w:left="434" w:hanging="74"/>
              <w:contextualSpacing/>
              <w:jc w:val="both"/>
              <w:rPr>
                <w:rFonts w:ascii="Arial" w:eastAsia="Calibri" w:hAnsi="Arial" w:cs="Arial"/>
                <w:b/>
                <w:szCs w:val="24"/>
              </w:rPr>
            </w:pPr>
            <w:r w:rsidRPr="00226A17">
              <w:rPr>
                <w:rFonts w:ascii="Arial" w:eastAsia="Calibri" w:hAnsi="Arial" w:cs="Arial"/>
                <w:b/>
                <w:szCs w:val="24"/>
              </w:rPr>
              <w:t xml:space="preserve">Emitir opiniones técnicas que puedan incidir en la actualización de las disposiciones reglamentarias relacionadas con las actividades de la Dirección y que contribuyan de manera positiva en el desempeño de sus funciones; </w:t>
            </w:r>
          </w:p>
          <w:p w:rsidR="002A706C" w:rsidRPr="00226A17" w:rsidRDefault="002A706C" w:rsidP="00544C18">
            <w:pPr>
              <w:numPr>
                <w:ilvl w:val="0"/>
                <w:numId w:val="13"/>
              </w:numPr>
              <w:tabs>
                <w:tab w:val="left" w:pos="1428"/>
              </w:tabs>
              <w:spacing w:after="160"/>
              <w:ind w:left="434" w:hanging="74"/>
              <w:contextualSpacing/>
              <w:jc w:val="both"/>
              <w:rPr>
                <w:rFonts w:ascii="Arial" w:eastAsia="TAFOTT+ArialMT" w:hAnsi="Arial" w:cs="Arial"/>
                <w:b/>
                <w:szCs w:val="24"/>
              </w:rPr>
            </w:pPr>
            <w:r w:rsidRPr="00226A17">
              <w:rPr>
                <w:rFonts w:ascii="Arial" w:eastAsia="TAFOTT+ArialMT" w:hAnsi="Arial" w:cs="Arial"/>
                <w:b/>
                <w:szCs w:val="24"/>
              </w:rPr>
              <w:t>Informar a la o el  Titular de la Contraloría Ciudadana los avances de sus actividades y el resultado del análisis estadístico que permita medir la capacidad de respuesta del área en los términos y condiciones que indique el Contralor Municipal;</w:t>
            </w:r>
          </w:p>
          <w:p w:rsidR="002A706C" w:rsidRPr="00226A17" w:rsidRDefault="002A706C" w:rsidP="00544C18">
            <w:pPr>
              <w:numPr>
                <w:ilvl w:val="0"/>
                <w:numId w:val="13"/>
              </w:numPr>
              <w:tabs>
                <w:tab w:val="left" w:pos="0"/>
              </w:tabs>
              <w:spacing w:after="160"/>
              <w:ind w:left="434" w:hanging="74"/>
              <w:contextualSpacing/>
              <w:jc w:val="both"/>
              <w:rPr>
                <w:rFonts w:ascii="Arial" w:eastAsia="Calibri" w:hAnsi="Arial" w:cs="Arial"/>
                <w:b/>
                <w:szCs w:val="24"/>
              </w:rPr>
            </w:pPr>
            <w:r w:rsidRPr="00226A17">
              <w:rPr>
                <w:rFonts w:ascii="Arial" w:eastAsia="Calibri" w:hAnsi="Arial" w:cs="Arial"/>
                <w:b/>
                <w:szCs w:val="24"/>
              </w:rPr>
              <w:t>Proporcionar la información pública que genere, posea o administre para su publicación en el portal de este Ayuntamiento y en los mismos términos de proporcionar las respuestas a las solicitudes de información, a la Unidad Transparencia, lo anterior de acuerdo a la legislación en la materia; y</w:t>
            </w:r>
          </w:p>
          <w:p w:rsidR="002A706C" w:rsidRPr="00226A17" w:rsidRDefault="002A706C" w:rsidP="00544C18">
            <w:pPr>
              <w:pStyle w:val="Prrafodelista"/>
              <w:numPr>
                <w:ilvl w:val="0"/>
                <w:numId w:val="13"/>
              </w:numPr>
              <w:tabs>
                <w:tab w:val="left" w:pos="0"/>
              </w:tabs>
              <w:suppressAutoHyphens/>
              <w:ind w:left="434" w:hanging="74"/>
              <w:rPr>
                <w:rFonts w:ascii="Arial" w:hAnsi="Arial" w:cs="Arial"/>
                <w:b/>
                <w:color w:val="800000"/>
                <w:szCs w:val="24"/>
              </w:rPr>
            </w:pPr>
            <w:r w:rsidRPr="00226A17">
              <w:rPr>
                <w:rFonts w:ascii="Arial" w:eastAsia="Calibri" w:hAnsi="Arial" w:cs="Arial"/>
                <w:b/>
                <w:szCs w:val="24"/>
              </w:rPr>
              <w:t>Las demás establecidas en la normatividad aplicable.</w:t>
            </w:r>
          </w:p>
          <w:p w:rsidR="002A706C" w:rsidRPr="00226A17" w:rsidRDefault="002A706C" w:rsidP="002A706C">
            <w:pPr>
              <w:contextualSpacing/>
              <w:jc w:val="both"/>
              <w:rPr>
                <w:rFonts w:ascii="Arial" w:hAnsi="Arial" w:cs="Arial"/>
                <w:b/>
                <w:szCs w:val="24"/>
              </w:rPr>
            </w:pPr>
          </w:p>
        </w:tc>
      </w:tr>
      <w:tr w:rsidR="002A706C" w:rsidRPr="00226A17" w:rsidTr="002A706C">
        <w:tc>
          <w:tcPr>
            <w:tcW w:w="4414" w:type="dxa"/>
          </w:tcPr>
          <w:p w:rsidR="002A706C" w:rsidRPr="005844CC" w:rsidRDefault="002A706C" w:rsidP="002A706C">
            <w:pPr>
              <w:tabs>
                <w:tab w:val="left" w:pos="5076"/>
              </w:tabs>
              <w:contextualSpacing/>
              <w:jc w:val="both"/>
              <w:rPr>
                <w:rFonts w:ascii="Arial" w:hAnsi="Arial" w:cs="Arial"/>
                <w:szCs w:val="24"/>
              </w:rPr>
            </w:pPr>
            <w:r w:rsidRPr="005844CC">
              <w:rPr>
                <w:rFonts w:ascii="Arial" w:hAnsi="Arial" w:cs="Arial"/>
                <w:b/>
                <w:szCs w:val="24"/>
              </w:rPr>
              <w:t xml:space="preserve">ARTÍCULO 11.-  </w:t>
            </w:r>
            <w:r w:rsidRPr="005844CC">
              <w:rPr>
                <w:rFonts w:ascii="Arial" w:hAnsi="Arial" w:cs="Arial"/>
                <w:szCs w:val="24"/>
              </w:rPr>
              <w:t xml:space="preserve">Son atribuciones del Departamento de Auditoria a </w:t>
            </w:r>
            <w:smartTag w:uri="urn:schemas-microsoft-com:office:smarttags" w:element="PersonName">
              <w:smartTagPr>
                <w:attr w:name="ProductID" w:val="la Obra Publica"/>
              </w:smartTagPr>
              <w:smartTag w:uri="urn:schemas-microsoft-com:office:smarttags" w:element="PersonName">
                <w:smartTagPr>
                  <w:attr w:name="ProductID" w:val="la Obra"/>
                </w:smartTagPr>
                <w:r w:rsidRPr="005844CC">
                  <w:rPr>
                    <w:rFonts w:ascii="Arial" w:hAnsi="Arial" w:cs="Arial"/>
                    <w:szCs w:val="24"/>
                  </w:rPr>
                  <w:t>la Obra</w:t>
                </w:r>
              </w:smartTag>
              <w:r w:rsidRPr="005844CC">
                <w:rPr>
                  <w:rFonts w:ascii="Arial" w:hAnsi="Arial" w:cs="Arial"/>
                  <w:szCs w:val="24"/>
                </w:rPr>
                <w:t xml:space="preserve"> </w:t>
              </w:r>
              <w:proofErr w:type="spellStart"/>
              <w:r w:rsidRPr="005844CC">
                <w:rPr>
                  <w:rFonts w:ascii="Arial" w:hAnsi="Arial" w:cs="Arial"/>
                  <w:szCs w:val="24"/>
                </w:rPr>
                <w:t>Publica</w:t>
              </w:r>
            </w:smartTag>
            <w:proofErr w:type="spellEnd"/>
            <w:r w:rsidRPr="005844CC">
              <w:rPr>
                <w:rFonts w:ascii="Arial" w:hAnsi="Arial" w:cs="Arial"/>
                <w:szCs w:val="24"/>
              </w:rPr>
              <w:t>:</w:t>
            </w:r>
          </w:p>
          <w:p w:rsidR="002A706C" w:rsidRPr="005844CC" w:rsidRDefault="002A706C" w:rsidP="00544C18">
            <w:pPr>
              <w:numPr>
                <w:ilvl w:val="0"/>
                <w:numId w:val="9"/>
              </w:numPr>
              <w:contextualSpacing/>
              <w:jc w:val="both"/>
              <w:rPr>
                <w:rFonts w:ascii="Arial" w:hAnsi="Arial" w:cs="Arial"/>
                <w:szCs w:val="24"/>
              </w:rPr>
            </w:pPr>
            <w:r w:rsidRPr="005844CC">
              <w:rPr>
                <w:rFonts w:ascii="Arial" w:hAnsi="Arial" w:cs="Arial"/>
                <w:szCs w:val="24"/>
              </w:rPr>
              <w:t xml:space="preserve">Ejecutar y supervisar las acciones para las </w:t>
            </w:r>
            <w:r w:rsidRPr="005844CC">
              <w:rPr>
                <w:rFonts w:ascii="Arial" w:hAnsi="Arial" w:cs="Arial"/>
                <w:bCs/>
                <w:szCs w:val="24"/>
              </w:rPr>
              <w:t xml:space="preserve">auditorias, visitas de inspección y verificación en la ejecución de obra </w:t>
            </w:r>
            <w:proofErr w:type="spellStart"/>
            <w:r w:rsidRPr="005844CC">
              <w:rPr>
                <w:rFonts w:ascii="Arial" w:hAnsi="Arial" w:cs="Arial"/>
                <w:bCs/>
                <w:szCs w:val="24"/>
              </w:rPr>
              <w:t>publica</w:t>
            </w:r>
            <w:proofErr w:type="spellEnd"/>
            <w:r w:rsidRPr="005844CC">
              <w:rPr>
                <w:rFonts w:ascii="Arial" w:hAnsi="Arial" w:cs="Arial"/>
                <w:bCs/>
                <w:szCs w:val="24"/>
              </w:rPr>
              <w:t xml:space="preserve"> en el Municipio;</w:t>
            </w:r>
          </w:p>
          <w:p w:rsidR="002A706C" w:rsidRPr="005844CC" w:rsidRDefault="002A706C" w:rsidP="00544C18">
            <w:pPr>
              <w:numPr>
                <w:ilvl w:val="0"/>
                <w:numId w:val="9"/>
              </w:numPr>
              <w:contextualSpacing/>
              <w:jc w:val="both"/>
              <w:rPr>
                <w:rFonts w:ascii="Arial" w:hAnsi="Arial" w:cs="Arial"/>
                <w:szCs w:val="24"/>
              </w:rPr>
            </w:pPr>
            <w:r w:rsidRPr="005844CC">
              <w:rPr>
                <w:rFonts w:ascii="Arial" w:hAnsi="Arial" w:cs="Arial"/>
                <w:bCs/>
                <w:szCs w:val="24"/>
              </w:rPr>
              <w:t xml:space="preserve">Vigilar a las autoridades ejecutoras de obra </w:t>
            </w:r>
            <w:proofErr w:type="spellStart"/>
            <w:r w:rsidRPr="005844CC">
              <w:rPr>
                <w:rFonts w:ascii="Arial" w:hAnsi="Arial" w:cs="Arial"/>
                <w:bCs/>
                <w:szCs w:val="24"/>
              </w:rPr>
              <w:t>publica</w:t>
            </w:r>
            <w:proofErr w:type="spellEnd"/>
            <w:r w:rsidRPr="005844CC">
              <w:rPr>
                <w:rFonts w:ascii="Arial" w:hAnsi="Arial" w:cs="Arial"/>
                <w:bCs/>
                <w:szCs w:val="24"/>
              </w:rPr>
              <w:t xml:space="preserve"> y de servicios relacionados con éstas, para que realicen debidamente y en apego a las normas aplicables, los procedimientos de planeación, programación, </w:t>
            </w:r>
            <w:proofErr w:type="spellStart"/>
            <w:r w:rsidRPr="005844CC">
              <w:rPr>
                <w:rFonts w:ascii="Arial" w:hAnsi="Arial" w:cs="Arial"/>
                <w:bCs/>
                <w:szCs w:val="24"/>
              </w:rPr>
              <w:t>presupuestación</w:t>
            </w:r>
            <w:proofErr w:type="spellEnd"/>
            <w:r w:rsidRPr="005844CC">
              <w:rPr>
                <w:rFonts w:ascii="Arial" w:hAnsi="Arial" w:cs="Arial"/>
                <w:bCs/>
                <w:szCs w:val="24"/>
              </w:rPr>
              <w:t xml:space="preserve">, adjudicación, contratación y ejecución; </w:t>
            </w:r>
          </w:p>
          <w:p w:rsidR="002A706C" w:rsidRPr="005844CC" w:rsidRDefault="002A706C" w:rsidP="00544C18">
            <w:pPr>
              <w:numPr>
                <w:ilvl w:val="0"/>
                <w:numId w:val="9"/>
              </w:numPr>
              <w:contextualSpacing/>
              <w:jc w:val="both"/>
              <w:rPr>
                <w:rFonts w:ascii="Arial" w:hAnsi="Arial" w:cs="Arial"/>
                <w:szCs w:val="24"/>
              </w:rPr>
            </w:pPr>
            <w:r w:rsidRPr="005844CC">
              <w:rPr>
                <w:rFonts w:ascii="Arial" w:hAnsi="Arial" w:cs="Arial"/>
                <w:szCs w:val="24"/>
              </w:rPr>
              <w:t>Proponer a su superior jerárquico inmediato el programa de auditarías, visitas de inspección y verificación</w:t>
            </w:r>
            <w:r w:rsidRPr="005844CC">
              <w:rPr>
                <w:rFonts w:ascii="Arial" w:hAnsi="Arial" w:cs="Arial"/>
                <w:bCs/>
                <w:szCs w:val="24"/>
              </w:rPr>
              <w:t xml:space="preserve"> en la ejecución de obra </w:t>
            </w:r>
            <w:proofErr w:type="spellStart"/>
            <w:r w:rsidRPr="005844CC">
              <w:rPr>
                <w:rFonts w:ascii="Arial" w:hAnsi="Arial" w:cs="Arial"/>
                <w:bCs/>
                <w:szCs w:val="24"/>
              </w:rPr>
              <w:t>publica</w:t>
            </w:r>
            <w:proofErr w:type="spellEnd"/>
            <w:r w:rsidRPr="005844CC">
              <w:rPr>
                <w:rFonts w:ascii="Arial" w:hAnsi="Arial" w:cs="Arial"/>
                <w:bCs/>
                <w:szCs w:val="24"/>
              </w:rPr>
              <w:t xml:space="preserve"> y  dependencias involucradas</w:t>
            </w:r>
            <w:r w:rsidRPr="005844CC">
              <w:rPr>
                <w:rFonts w:ascii="Arial" w:hAnsi="Arial" w:cs="Arial"/>
                <w:szCs w:val="24"/>
              </w:rPr>
              <w:t>;</w:t>
            </w:r>
          </w:p>
          <w:p w:rsidR="002A706C" w:rsidRPr="005844CC" w:rsidRDefault="002A706C" w:rsidP="00544C18">
            <w:pPr>
              <w:numPr>
                <w:ilvl w:val="0"/>
                <w:numId w:val="9"/>
              </w:numPr>
              <w:contextualSpacing/>
              <w:jc w:val="both"/>
              <w:rPr>
                <w:rFonts w:ascii="Arial" w:hAnsi="Arial" w:cs="Arial"/>
                <w:szCs w:val="24"/>
              </w:rPr>
            </w:pPr>
            <w:r w:rsidRPr="005844CC">
              <w:rPr>
                <w:rFonts w:ascii="Arial" w:hAnsi="Arial" w:cs="Arial"/>
                <w:szCs w:val="24"/>
              </w:rPr>
              <w:t xml:space="preserve">Vigilar la debida integración de los proyectos ejecutivos de obra, así como las acciones previas, durante y posterior a su ejecución; </w:t>
            </w:r>
          </w:p>
          <w:p w:rsidR="002A706C" w:rsidRPr="005844CC" w:rsidRDefault="002A706C" w:rsidP="00544C18">
            <w:pPr>
              <w:numPr>
                <w:ilvl w:val="0"/>
                <w:numId w:val="9"/>
              </w:numPr>
              <w:contextualSpacing/>
              <w:jc w:val="both"/>
              <w:rPr>
                <w:rFonts w:ascii="Arial" w:hAnsi="Arial" w:cs="Arial"/>
                <w:szCs w:val="24"/>
              </w:rPr>
            </w:pPr>
            <w:r w:rsidRPr="005844CC">
              <w:rPr>
                <w:rFonts w:ascii="Arial" w:hAnsi="Arial" w:cs="Arial"/>
                <w:szCs w:val="24"/>
              </w:rPr>
              <w:t xml:space="preserve">Participar en los procedimientos de asignación de contratación de obra </w:t>
            </w:r>
            <w:proofErr w:type="spellStart"/>
            <w:r w:rsidRPr="005844CC">
              <w:rPr>
                <w:rFonts w:ascii="Arial" w:hAnsi="Arial" w:cs="Arial"/>
                <w:szCs w:val="24"/>
              </w:rPr>
              <w:t>publica</w:t>
            </w:r>
            <w:proofErr w:type="spellEnd"/>
            <w:r w:rsidRPr="005844CC">
              <w:rPr>
                <w:rFonts w:ascii="Arial" w:hAnsi="Arial" w:cs="Arial"/>
                <w:szCs w:val="24"/>
              </w:rPr>
              <w:t>, previo acuerdo;</w:t>
            </w:r>
          </w:p>
          <w:p w:rsidR="002A706C" w:rsidRPr="005844CC" w:rsidRDefault="002A706C" w:rsidP="00544C18">
            <w:pPr>
              <w:numPr>
                <w:ilvl w:val="0"/>
                <w:numId w:val="9"/>
              </w:numPr>
              <w:contextualSpacing/>
              <w:jc w:val="both"/>
              <w:rPr>
                <w:rFonts w:ascii="Arial" w:hAnsi="Arial" w:cs="Arial"/>
                <w:szCs w:val="24"/>
              </w:rPr>
            </w:pPr>
            <w:r w:rsidRPr="005844CC">
              <w:rPr>
                <w:rFonts w:ascii="Arial" w:hAnsi="Arial" w:cs="Arial"/>
                <w:szCs w:val="24"/>
              </w:rPr>
              <w:t xml:space="preserve">Asesorar e intervenir en el levantamiento del acta circunstancial en los procesos de  entrega – recepción de las dependencias de </w:t>
            </w:r>
            <w:smartTag w:uri="urn:schemas-microsoft-com:office:smarttags" w:element="PersonName">
              <w:smartTagPr>
                <w:attr w:name="ProductID" w:val="La Direcci￳n General"/>
              </w:smartTagPr>
              <w:r w:rsidRPr="005844CC">
                <w:rPr>
                  <w:rFonts w:ascii="Arial" w:hAnsi="Arial" w:cs="Arial"/>
                  <w:szCs w:val="24"/>
                </w:rPr>
                <w:t>la Dirección General</w:t>
              </w:r>
            </w:smartTag>
            <w:r w:rsidRPr="005844CC">
              <w:rPr>
                <w:rFonts w:ascii="Arial" w:hAnsi="Arial" w:cs="Arial"/>
                <w:szCs w:val="24"/>
              </w:rPr>
              <w:t xml:space="preserve"> de Obras Publicas y de Servicios Públicos;</w:t>
            </w:r>
          </w:p>
          <w:p w:rsidR="002A706C" w:rsidRPr="005844CC" w:rsidRDefault="002A706C" w:rsidP="00544C18">
            <w:pPr>
              <w:numPr>
                <w:ilvl w:val="0"/>
                <w:numId w:val="9"/>
              </w:numPr>
              <w:contextualSpacing/>
              <w:jc w:val="both"/>
              <w:rPr>
                <w:rFonts w:ascii="Arial" w:hAnsi="Arial" w:cs="Arial"/>
                <w:szCs w:val="24"/>
              </w:rPr>
            </w:pPr>
            <w:r w:rsidRPr="005844CC">
              <w:rPr>
                <w:rFonts w:ascii="Arial" w:hAnsi="Arial" w:cs="Arial"/>
                <w:bCs/>
                <w:szCs w:val="24"/>
              </w:rPr>
              <w:t xml:space="preserve">Proporcionar asesoría y apoyo técnico a las dependencias encargadas de la ejecución de </w:t>
            </w:r>
            <w:r w:rsidRPr="005844CC">
              <w:rPr>
                <w:rFonts w:ascii="Arial" w:hAnsi="Arial" w:cs="Arial"/>
                <w:bCs/>
                <w:vanish/>
                <w:szCs w:val="24"/>
              </w:rPr>
              <w:t xml:space="preserve">s  dependencias dependientes on Municinistracidel </w:t>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vanish/>
                <w:szCs w:val="24"/>
              </w:rPr>
              <w:pgNum/>
            </w:r>
            <w:r w:rsidRPr="005844CC">
              <w:rPr>
                <w:rFonts w:ascii="Arial" w:hAnsi="Arial" w:cs="Arial"/>
                <w:bCs/>
                <w:szCs w:val="24"/>
              </w:rPr>
              <w:t xml:space="preserve">obra </w:t>
            </w:r>
            <w:proofErr w:type="spellStart"/>
            <w:r w:rsidRPr="005844CC">
              <w:rPr>
                <w:rFonts w:ascii="Arial" w:hAnsi="Arial" w:cs="Arial"/>
                <w:bCs/>
                <w:szCs w:val="24"/>
              </w:rPr>
              <w:t>publica</w:t>
            </w:r>
            <w:proofErr w:type="spellEnd"/>
            <w:r w:rsidRPr="005844CC">
              <w:rPr>
                <w:rFonts w:ascii="Arial" w:hAnsi="Arial" w:cs="Arial"/>
                <w:bCs/>
                <w:szCs w:val="24"/>
              </w:rPr>
              <w:t xml:space="preserve">; </w:t>
            </w:r>
          </w:p>
          <w:p w:rsidR="002A706C" w:rsidRPr="005844CC" w:rsidRDefault="002A706C" w:rsidP="00544C18">
            <w:pPr>
              <w:numPr>
                <w:ilvl w:val="0"/>
                <w:numId w:val="9"/>
              </w:numPr>
              <w:contextualSpacing/>
              <w:jc w:val="both"/>
              <w:rPr>
                <w:rFonts w:ascii="Arial" w:hAnsi="Arial" w:cs="Arial"/>
                <w:szCs w:val="24"/>
              </w:rPr>
            </w:pPr>
            <w:r w:rsidRPr="005844CC">
              <w:rPr>
                <w:rFonts w:ascii="Arial" w:hAnsi="Arial" w:cs="Arial"/>
                <w:szCs w:val="24"/>
              </w:rPr>
              <w:t xml:space="preserve">Dar seguimiento a la ejecución de la obra </w:t>
            </w:r>
            <w:proofErr w:type="spellStart"/>
            <w:r w:rsidRPr="005844CC">
              <w:rPr>
                <w:rFonts w:ascii="Arial" w:hAnsi="Arial" w:cs="Arial"/>
                <w:szCs w:val="24"/>
              </w:rPr>
              <w:t>publica</w:t>
            </w:r>
            <w:proofErr w:type="spellEnd"/>
            <w:r w:rsidRPr="005844CC">
              <w:rPr>
                <w:rFonts w:ascii="Arial" w:hAnsi="Arial" w:cs="Arial"/>
                <w:szCs w:val="24"/>
              </w:rPr>
              <w:t xml:space="preserve">  en el Municipio, inspeccionando y verificando los aspectos financieros, técnicos, materiales y  de calidad;</w:t>
            </w:r>
          </w:p>
          <w:p w:rsidR="002A706C" w:rsidRPr="005844CC" w:rsidRDefault="002A706C" w:rsidP="00544C18">
            <w:pPr>
              <w:numPr>
                <w:ilvl w:val="0"/>
                <w:numId w:val="9"/>
              </w:numPr>
              <w:contextualSpacing/>
              <w:jc w:val="both"/>
              <w:rPr>
                <w:rFonts w:ascii="Arial" w:hAnsi="Arial" w:cs="Arial"/>
                <w:szCs w:val="24"/>
              </w:rPr>
            </w:pPr>
            <w:r w:rsidRPr="005844CC">
              <w:rPr>
                <w:rFonts w:ascii="Arial" w:hAnsi="Arial" w:cs="Arial"/>
                <w:szCs w:val="24"/>
              </w:rPr>
              <w:t>Suscribir los documentos relativos al ejercicio de sus atribuciones;</w:t>
            </w:r>
          </w:p>
          <w:p w:rsidR="002A706C" w:rsidRPr="005844CC" w:rsidRDefault="002A706C" w:rsidP="00544C18">
            <w:pPr>
              <w:numPr>
                <w:ilvl w:val="0"/>
                <w:numId w:val="9"/>
              </w:numPr>
              <w:contextualSpacing/>
              <w:jc w:val="both"/>
              <w:rPr>
                <w:rFonts w:ascii="Arial" w:hAnsi="Arial" w:cs="Arial"/>
                <w:szCs w:val="24"/>
              </w:rPr>
            </w:pPr>
            <w:r w:rsidRPr="005844CC">
              <w:rPr>
                <w:rFonts w:ascii="Arial" w:hAnsi="Arial" w:cs="Arial"/>
                <w:szCs w:val="24"/>
              </w:rPr>
              <w:t>Acordar, con su superior jerárquico, la atención y resolución de los asuntos de su competencia;</w:t>
            </w:r>
          </w:p>
          <w:p w:rsidR="002A706C" w:rsidRPr="005844CC" w:rsidRDefault="002A706C" w:rsidP="00544C18">
            <w:pPr>
              <w:numPr>
                <w:ilvl w:val="0"/>
                <w:numId w:val="9"/>
              </w:numPr>
              <w:contextualSpacing/>
              <w:jc w:val="both"/>
              <w:rPr>
                <w:rFonts w:ascii="Arial" w:hAnsi="Arial" w:cs="Arial"/>
                <w:szCs w:val="24"/>
              </w:rPr>
            </w:pPr>
            <w:r w:rsidRPr="005844CC">
              <w:rPr>
                <w:rFonts w:ascii="Arial" w:hAnsi="Arial" w:cs="Arial"/>
                <w:szCs w:val="24"/>
              </w:rPr>
              <w:t xml:space="preserve">Entregar reporte mensual por escrito de sus actividades a su superior jerárquico; </w:t>
            </w:r>
          </w:p>
          <w:p w:rsidR="002A706C" w:rsidRPr="005844CC" w:rsidRDefault="002A706C" w:rsidP="00544C18">
            <w:pPr>
              <w:numPr>
                <w:ilvl w:val="0"/>
                <w:numId w:val="9"/>
              </w:numPr>
              <w:contextualSpacing/>
              <w:jc w:val="both"/>
              <w:rPr>
                <w:rFonts w:ascii="Arial" w:hAnsi="Arial" w:cs="Arial"/>
                <w:szCs w:val="24"/>
              </w:rPr>
            </w:pPr>
            <w:r w:rsidRPr="005844CC">
              <w:rPr>
                <w:rFonts w:ascii="Arial" w:hAnsi="Arial" w:cs="Arial"/>
                <w:szCs w:val="24"/>
              </w:rPr>
              <w:t>Las demás que le confiere el presente Reglamento o que le sean delegadas.</w:t>
            </w:r>
          </w:p>
          <w:p w:rsidR="002A706C" w:rsidRPr="005844CC" w:rsidRDefault="002A706C" w:rsidP="002A706C">
            <w:pPr>
              <w:contextualSpacing/>
              <w:jc w:val="both"/>
              <w:rPr>
                <w:rFonts w:ascii="Arial" w:hAnsi="Arial" w:cs="Arial"/>
                <w:b/>
                <w:szCs w:val="24"/>
              </w:rPr>
            </w:pPr>
          </w:p>
        </w:tc>
        <w:tc>
          <w:tcPr>
            <w:tcW w:w="4414" w:type="dxa"/>
          </w:tcPr>
          <w:p w:rsidR="002A706C" w:rsidRPr="00226A17" w:rsidRDefault="002A706C" w:rsidP="002A706C">
            <w:pPr>
              <w:tabs>
                <w:tab w:val="left" w:pos="0"/>
              </w:tabs>
              <w:autoSpaceDE w:val="0"/>
              <w:contextualSpacing/>
              <w:jc w:val="both"/>
              <w:rPr>
                <w:rFonts w:ascii="Arial" w:eastAsia="MS Mincho" w:hAnsi="Arial" w:cs="Arial"/>
                <w:b/>
                <w:szCs w:val="24"/>
                <w:lang w:val="es-ES_tradnl"/>
              </w:rPr>
            </w:pPr>
            <w:r w:rsidRPr="00226A17">
              <w:rPr>
                <w:rFonts w:ascii="Arial" w:eastAsia="MS Mincho" w:hAnsi="Arial" w:cs="Arial"/>
                <w:b/>
                <w:szCs w:val="24"/>
                <w:lang w:val="es-ES_tradnl"/>
              </w:rPr>
              <w:t xml:space="preserve">Artículo 11.- </w:t>
            </w:r>
            <w:r w:rsidRPr="00226A17">
              <w:rPr>
                <w:rFonts w:ascii="Arial" w:hAnsi="Arial" w:cs="Arial"/>
                <w:b/>
                <w:szCs w:val="24"/>
              </w:rPr>
              <w:t>Son atribuciones de la</w:t>
            </w:r>
            <w:r w:rsidRPr="00226A17">
              <w:rPr>
                <w:rFonts w:ascii="Arial" w:eastAsia="MS Mincho" w:hAnsi="Arial" w:cs="Arial"/>
                <w:b/>
                <w:szCs w:val="24"/>
                <w:lang w:val="es-ES_tradnl"/>
              </w:rPr>
              <w:t xml:space="preserve"> Dirección de Área de Responsabilidad Administrativa.</w:t>
            </w:r>
          </w:p>
          <w:p w:rsidR="002A706C" w:rsidRPr="00226A17" w:rsidRDefault="002A706C" w:rsidP="00544C18">
            <w:pPr>
              <w:numPr>
                <w:ilvl w:val="0"/>
                <w:numId w:val="14"/>
              </w:numPr>
              <w:tabs>
                <w:tab w:val="left" w:pos="426"/>
                <w:tab w:val="left" w:pos="1428"/>
              </w:tabs>
              <w:ind w:left="426" w:hanging="142"/>
              <w:contextualSpacing/>
              <w:jc w:val="both"/>
              <w:rPr>
                <w:rFonts w:ascii="Arial" w:eastAsia="TAFOTT+ArialMT" w:hAnsi="Arial" w:cs="Arial"/>
                <w:b/>
                <w:szCs w:val="24"/>
              </w:rPr>
            </w:pPr>
            <w:r w:rsidRPr="00226A17">
              <w:rPr>
                <w:rFonts w:ascii="Arial" w:eastAsia="Calibri" w:hAnsi="Arial" w:cs="Arial"/>
                <w:b/>
                <w:szCs w:val="24"/>
              </w:rPr>
              <w:t>Recibir los Informes de Presunta Responsabilidad Administrativa que remita la Dirección de Área de Investigación Administrativa;</w:t>
            </w:r>
          </w:p>
          <w:p w:rsidR="002A706C" w:rsidRPr="00226A17" w:rsidRDefault="002A706C" w:rsidP="00544C18">
            <w:pPr>
              <w:numPr>
                <w:ilvl w:val="0"/>
                <w:numId w:val="14"/>
              </w:numPr>
              <w:tabs>
                <w:tab w:val="left" w:pos="426"/>
                <w:tab w:val="left" w:pos="1428"/>
              </w:tabs>
              <w:ind w:left="426" w:hanging="142"/>
              <w:contextualSpacing/>
              <w:jc w:val="both"/>
              <w:rPr>
                <w:rFonts w:ascii="Arial" w:eastAsia="TAFOTT+ArialMT" w:hAnsi="Arial" w:cs="Arial"/>
                <w:b/>
                <w:szCs w:val="24"/>
              </w:rPr>
            </w:pPr>
            <w:r w:rsidRPr="00226A17">
              <w:rPr>
                <w:rFonts w:ascii="Arial" w:eastAsia="Calibri" w:hAnsi="Arial" w:cs="Arial"/>
                <w:b/>
                <w:szCs w:val="24"/>
              </w:rPr>
              <w:t>Substanciar los Procedimientos de Responsabilidad Administrativa seguidos en contra de servidores públicos o particulares que incurran en una falta, y dar vista a la o el titular del Órgano Interno de Control, para su ejecución en el caso de las faltas no graves, respecto de las faltas graves y de particulares remitir la documentación al Tribunal competente para su determinación, en términos previstos por la ley de la materia;</w:t>
            </w:r>
          </w:p>
          <w:p w:rsidR="002A706C" w:rsidRPr="00226A17" w:rsidRDefault="002A706C" w:rsidP="00544C18">
            <w:pPr>
              <w:numPr>
                <w:ilvl w:val="0"/>
                <w:numId w:val="14"/>
              </w:numPr>
              <w:tabs>
                <w:tab w:val="left" w:pos="426"/>
                <w:tab w:val="left" w:pos="1428"/>
              </w:tabs>
              <w:ind w:left="426" w:hanging="142"/>
              <w:contextualSpacing/>
              <w:jc w:val="both"/>
              <w:rPr>
                <w:rFonts w:ascii="Arial" w:eastAsia="TAFOTT+ArialMT" w:hAnsi="Arial" w:cs="Arial"/>
                <w:b/>
                <w:szCs w:val="24"/>
              </w:rPr>
            </w:pPr>
            <w:r w:rsidRPr="00226A17">
              <w:rPr>
                <w:rFonts w:ascii="Arial" w:eastAsia="Calibri" w:hAnsi="Arial" w:cs="Arial"/>
                <w:b/>
                <w:szCs w:val="24"/>
              </w:rPr>
              <w:t>Dar trámite a los recursos interpuestos en contra de la Dirección de Área de Investigación Administrativa;</w:t>
            </w:r>
          </w:p>
          <w:p w:rsidR="002A706C" w:rsidRPr="00226A17" w:rsidRDefault="002A706C" w:rsidP="00544C18">
            <w:pPr>
              <w:numPr>
                <w:ilvl w:val="0"/>
                <w:numId w:val="14"/>
              </w:numPr>
              <w:tabs>
                <w:tab w:val="left" w:pos="426"/>
                <w:tab w:val="left" w:pos="1428"/>
              </w:tabs>
              <w:ind w:left="426" w:hanging="142"/>
              <w:contextualSpacing/>
              <w:jc w:val="both"/>
              <w:rPr>
                <w:rFonts w:ascii="Arial" w:eastAsia="TAFOTT+ArialMT" w:hAnsi="Arial" w:cs="Arial"/>
                <w:b/>
                <w:szCs w:val="24"/>
              </w:rPr>
            </w:pPr>
            <w:r w:rsidRPr="00226A17">
              <w:rPr>
                <w:rFonts w:ascii="Arial" w:eastAsia="Calibri" w:hAnsi="Arial" w:cs="Arial"/>
                <w:b/>
                <w:szCs w:val="24"/>
              </w:rPr>
              <w:t>Fungir como delegado (a) dentro del procedimiento sancionador que se sigue ante el Tribunal de Justicia Administrativa del Estado de Jalisco;</w:t>
            </w:r>
          </w:p>
          <w:p w:rsidR="002A706C" w:rsidRPr="00226A17" w:rsidRDefault="002A706C" w:rsidP="00544C18">
            <w:pPr>
              <w:numPr>
                <w:ilvl w:val="0"/>
                <w:numId w:val="14"/>
              </w:numPr>
              <w:tabs>
                <w:tab w:val="left" w:pos="426"/>
                <w:tab w:val="left" w:pos="1428"/>
              </w:tabs>
              <w:ind w:left="426" w:hanging="142"/>
              <w:contextualSpacing/>
              <w:jc w:val="both"/>
              <w:rPr>
                <w:rFonts w:ascii="Arial" w:eastAsia="TAFOTT+ArialMT" w:hAnsi="Arial" w:cs="Arial"/>
                <w:b/>
                <w:szCs w:val="24"/>
              </w:rPr>
            </w:pPr>
            <w:r w:rsidRPr="00226A17">
              <w:rPr>
                <w:rFonts w:ascii="Arial" w:eastAsia="TAFOTT+ArialMT" w:hAnsi="Arial" w:cs="Arial"/>
                <w:b/>
                <w:szCs w:val="24"/>
              </w:rPr>
              <w:t xml:space="preserve">Informar a la o el Titular de la Contraloría Ciudadana los avances de sus actividades y el resultado del análisis estadístico que permita medir la capacidad de respuesta del área en los términos y condiciones que indique; </w:t>
            </w:r>
          </w:p>
          <w:p w:rsidR="002A706C" w:rsidRPr="00226A17" w:rsidRDefault="002A706C" w:rsidP="00544C18">
            <w:pPr>
              <w:numPr>
                <w:ilvl w:val="0"/>
                <w:numId w:val="14"/>
              </w:numPr>
              <w:tabs>
                <w:tab w:val="left" w:pos="426"/>
                <w:tab w:val="left" w:pos="1428"/>
              </w:tabs>
              <w:ind w:left="426" w:hanging="142"/>
              <w:contextualSpacing/>
              <w:jc w:val="both"/>
              <w:rPr>
                <w:rFonts w:ascii="Arial" w:eastAsia="TAFOTT+ArialMT" w:hAnsi="Arial" w:cs="Arial"/>
                <w:b/>
                <w:szCs w:val="24"/>
              </w:rPr>
            </w:pPr>
            <w:r w:rsidRPr="00226A17">
              <w:rPr>
                <w:rFonts w:ascii="Arial" w:eastAsia="Calibri" w:hAnsi="Arial" w:cs="Arial"/>
                <w:b/>
                <w:szCs w:val="24"/>
              </w:rPr>
              <w:t>Proporcionar la información pública que genere, posea o administre para su publicación en el portal de este Ayuntamiento y en los mismos términos de proporcionar las respuestas a las solicitudes de información, a la Unidad Transparencia, lo anterior de acuerdo a la legislación en la materia; y</w:t>
            </w:r>
          </w:p>
          <w:p w:rsidR="002A706C" w:rsidRPr="00226A17" w:rsidRDefault="002A706C" w:rsidP="00544C18">
            <w:pPr>
              <w:numPr>
                <w:ilvl w:val="0"/>
                <w:numId w:val="14"/>
              </w:numPr>
              <w:tabs>
                <w:tab w:val="left" w:pos="426"/>
                <w:tab w:val="left" w:pos="1428"/>
              </w:tabs>
              <w:ind w:left="426" w:hanging="142"/>
              <w:contextualSpacing/>
              <w:jc w:val="both"/>
              <w:rPr>
                <w:rFonts w:ascii="Arial" w:eastAsia="TAFOTT+ArialMT" w:hAnsi="Arial" w:cs="Arial"/>
                <w:b/>
                <w:szCs w:val="24"/>
              </w:rPr>
            </w:pPr>
            <w:r w:rsidRPr="00226A17">
              <w:rPr>
                <w:rFonts w:ascii="Arial" w:eastAsia="Calibri" w:hAnsi="Arial" w:cs="Arial"/>
                <w:b/>
                <w:szCs w:val="24"/>
              </w:rPr>
              <w:t>Las demás establecidas en la normatividad aplicable.</w:t>
            </w:r>
          </w:p>
          <w:p w:rsidR="002A706C" w:rsidRPr="00226A17" w:rsidRDefault="002A706C" w:rsidP="002A706C">
            <w:pPr>
              <w:contextualSpacing/>
              <w:jc w:val="both"/>
              <w:rPr>
                <w:rFonts w:ascii="Arial" w:hAnsi="Arial" w:cs="Arial"/>
                <w:b/>
                <w:szCs w:val="24"/>
              </w:rPr>
            </w:pPr>
          </w:p>
        </w:tc>
      </w:tr>
      <w:tr w:rsidR="002A706C" w:rsidRPr="00226A17" w:rsidTr="002A706C">
        <w:tc>
          <w:tcPr>
            <w:tcW w:w="4414" w:type="dxa"/>
          </w:tcPr>
          <w:p w:rsidR="002A706C" w:rsidRPr="005844CC" w:rsidRDefault="002A706C" w:rsidP="002A706C">
            <w:pPr>
              <w:contextualSpacing/>
              <w:jc w:val="both"/>
              <w:rPr>
                <w:rFonts w:ascii="Arial" w:hAnsi="Arial" w:cs="Arial"/>
                <w:szCs w:val="24"/>
              </w:rPr>
            </w:pPr>
            <w:r w:rsidRPr="005844CC">
              <w:rPr>
                <w:rFonts w:ascii="Arial" w:hAnsi="Arial" w:cs="Arial"/>
                <w:b/>
                <w:szCs w:val="24"/>
              </w:rPr>
              <w:t xml:space="preserve">ARTÍCULO 12.- </w:t>
            </w:r>
            <w:r w:rsidRPr="005844CC">
              <w:rPr>
                <w:rFonts w:ascii="Arial" w:hAnsi="Arial" w:cs="Arial"/>
                <w:szCs w:val="24"/>
              </w:rPr>
              <w:t>Son atribuciones del Departamento de Quejas Ciudadanas y Sugerencias:</w:t>
            </w:r>
          </w:p>
          <w:p w:rsidR="002A706C" w:rsidRPr="005844CC" w:rsidRDefault="002A706C" w:rsidP="00544C18">
            <w:pPr>
              <w:numPr>
                <w:ilvl w:val="0"/>
                <w:numId w:val="10"/>
              </w:numPr>
              <w:contextualSpacing/>
              <w:jc w:val="both"/>
              <w:rPr>
                <w:rFonts w:ascii="Arial" w:hAnsi="Arial" w:cs="Arial"/>
                <w:szCs w:val="24"/>
              </w:rPr>
            </w:pPr>
            <w:r w:rsidRPr="005844CC">
              <w:rPr>
                <w:rFonts w:ascii="Arial" w:hAnsi="Arial" w:cs="Arial"/>
                <w:szCs w:val="24"/>
              </w:rPr>
              <w:t xml:space="preserve">Recibir y atender las quejas o denuncias ciudadanas, respecto del actuar de los servidores públicos de </w:t>
            </w:r>
            <w:smartTag w:uri="urn:schemas-microsoft-com:office:smarttags" w:element="PersonName">
              <w:smartTagPr>
                <w:attr w:name="ProductID" w:val="la Administraci￳n Municipal"/>
              </w:smartTagPr>
              <w:smartTag w:uri="urn:schemas-microsoft-com:office:smarttags" w:element="PersonName">
                <w:smartTagPr>
                  <w:attr w:name="ProductID" w:val="la Administraci￳n"/>
                </w:smartTagPr>
                <w:r w:rsidRPr="005844CC">
                  <w:rPr>
                    <w:rFonts w:ascii="Arial" w:hAnsi="Arial" w:cs="Arial"/>
                    <w:szCs w:val="24"/>
                  </w:rPr>
                  <w:t>la Administración</w:t>
                </w:r>
              </w:smartTag>
              <w:r w:rsidRPr="005844CC">
                <w:rPr>
                  <w:rFonts w:ascii="Arial" w:hAnsi="Arial" w:cs="Arial"/>
                  <w:szCs w:val="24"/>
                </w:rPr>
                <w:t xml:space="preserve"> Municipal</w:t>
              </w:r>
            </w:smartTag>
            <w:r w:rsidRPr="005844CC">
              <w:rPr>
                <w:rFonts w:ascii="Arial" w:hAnsi="Arial" w:cs="Arial"/>
                <w:szCs w:val="24"/>
              </w:rPr>
              <w:t>, con las excepciones que se señalan en el presente reglamento y demás ordenamientos aplicables;</w:t>
            </w:r>
          </w:p>
          <w:p w:rsidR="002A706C" w:rsidRPr="005844CC" w:rsidRDefault="002A706C" w:rsidP="00544C18">
            <w:pPr>
              <w:numPr>
                <w:ilvl w:val="0"/>
                <w:numId w:val="10"/>
              </w:numPr>
              <w:contextualSpacing/>
              <w:jc w:val="both"/>
              <w:rPr>
                <w:rFonts w:ascii="Arial" w:hAnsi="Arial" w:cs="Arial"/>
                <w:szCs w:val="24"/>
              </w:rPr>
            </w:pPr>
            <w:r w:rsidRPr="005844CC">
              <w:rPr>
                <w:rFonts w:ascii="Arial" w:hAnsi="Arial" w:cs="Arial"/>
                <w:szCs w:val="24"/>
              </w:rPr>
              <w:t xml:space="preserve">Recibir las sugerencias hechas por la ciudadanía respecto del actuar de los funcionarios públicos de </w:t>
            </w:r>
            <w:smartTag w:uri="urn:schemas-microsoft-com:office:smarttags" w:element="PersonName">
              <w:smartTagPr>
                <w:attr w:name="ProductID" w:val="la Administraci￳n Municipal"/>
              </w:smartTagPr>
              <w:smartTag w:uri="urn:schemas-microsoft-com:office:smarttags" w:element="PersonName">
                <w:smartTagPr>
                  <w:attr w:name="ProductID" w:val="la Administraci￳n"/>
                </w:smartTagPr>
                <w:r w:rsidRPr="005844CC">
                  <w:rPr>
                    <w:rFonts w:ascii="Arial" w:hAnsi="Arial" w:cs="Arial"/>
                    <w:szCs w:val="24"/>
                  </w:rPr>
                  <w:t>la Administración</w:t>
                </w:r>
              </w:smartTag>
              <w:r w:rsidRPr="005844CC">
                <w:rPr>
                  <w:rFonts w:ascii="Arial" w:hAnsi="Arial" w:cs="Arial"/>
                  <w:szCs w:val="24"/>
                </w:rPr>
                <w:t xml:space="preserve"> Municipal</w:t>
              </w:r>
            </w:smartTag>
            <w:r w:rsidRPr="005844CC">
              <w:rPr>
                <w:rFonts w:ascii="Arial" w:hAnsi="Arial" w:cs="Arial"/>
                <w:szCs w:val="24"/>
              </w:rPr>
              <w:t xml:space="preserve">, canalizándolas y dando seguimiento a las dependencias correspondientes; </w:t>
            </w:r>
          </w:p>
          <w:p w:rsidR="002A706C" w:rsidRPr="005844CC" w:rsidRDefault="002A706C" w:rsidP="00544C18">
            <w:pPr>
              <w:numPr>
                <w:ilvl w:val="0"/>
                <w:numId w:val="10"/>
              </w:numPr>
              <w:contextualSpacing/>
              <w:jc w:val="both"/>
              <w:rPr>
                <w:rFonts w:ascii="Arial" w:hAnsi="Arial" w:cs="Arial"/>
                <w:szCs w:val="24"/>
              </w:rPr>
            </w:pPr>
            <w:r w:rsidRPr="005844CC">
              <w:rPr>
                <w:rFonts w:ascii="Arial" w:hAnsi="Arial" w:cs="Arial"/>
                <w:szCs w:val="24"/>
              </w:rPr>
              <w:t>Instaurar y desahogar, en su caso, el procedimiento administrativo de responsabilidad  y los que se incoen</w:t>
            </w:r>
            <w:r w:rsidRPr="005844CC">
              <w:rPr>
                <w:rFonts w:ascii="Arial" w:hAnsi="Arial" w:cs="Arial"/>
                <w:b/>
                <w:szCs w:val="24"/>
              </w:rPr>
              <w:t xml:space="preserve"> </w:t>
            </w:r>
            <w:r w:rsidRPr="005844CC">
              <w:rPr>
                <w:rFonts w:ascii="Arial" w:hAnsi="Arial" w:cs="Arial"/>
                <w:szCs w:val="24"/>
              </w:rPr>
              <w:t xml:space="preserve">a los servidores públicos, como resultado de la detección de presuntas responsabilidades derivados de las quejas ciudadanas y los resultados de las auditorias, visitas de inspección y verificación, según lo establecido en el presente Reglamento y </w:t>
            </w:r>
            <w:smartTag w:uri="urn:schemas-microsoft-com:office:smarttags" w:element="PersonName">
              <w:smartTagPr>
                <w:attr w:name="ProductID" w:val="la Ley Estatal"/>
              </w:smartTagPr>
              <w:r w:rsidRPr="005844CC">
                <w:rPr>
                  <w:rFonts w:ascii="Arial" w:hAnsi="Arial" w:cs="Arial"/>
                  <w:szCs w:val="24"/>
                </w:rPr>
                <w:t>la Ley Estatal</w:t>
              </w:r>
            </w:smartTag>
            <w:r w:rsidRPr="005844CC">
              <w:rPr>
                <w:rFonts w:ascii="Arial" w:hAnsi="Arial" w:cs="Arial"/>
                <w:szCs w:val="24"/>
              </w:rPr>
              <w:t xml:space="preserve"> de la materia;</w:t>
            </w:r>
          </w:p>
          <w:p w:rsidR="002A706C" w:rsidRPr="005844CC" w:rsidRDefault="002A706C" w:rsidP="00544C18">
            <w:pPr>
              <w:numPr>
                <w:ilvl w:val="0"/>
                <w:numId w:val="10"/>
              </w:numPr>
              <w:contextualSpacing/>
              <w:jc w:val="both"/>
              <w:rPr>
                <w:rFonts w:ascii="Arial" w:hAnsi="Arial" w:cs="Arial"/>
                <w:szCs w:val="24"/>
              </w:rPr>
            </w:pPr>
            <w:r w:rsidRPr="005844CC">
              <w:rPr>
                <w:rFonts w:ascii="Arial" w:hAnsi="Arial" w:cs="Arial"/>
                <w:bCs/>
                <w:szCs w:val="24"/>
              </w:rPr>
              <w:t>Asesorar a los ciudadanos cuyas quejas presentadas deban tener distinto encauzamiento de los contemplados en el presente Reglamento;</w:t>
            </w:r>
          </w:p>
          <w:p w:rsidR="002A706C" w:rsidRPr="005844CC" w:rsidRDefault="002A706C" w:rsidP="00544C18">
            <w:pPr>
              <w:numPr>
                <w:ilvl w:val="0"/>
                <w:numId w:val="10"/>
              </w:numPr>
              <w:contextualSpacing/>
              <w:jc w:val="both"/>
              <w:rPr>
                <w:rFonts w:ascii="Arial" w:hAnsi="Arial" w:cs="Arial"/>
                <w:szCs w:val="24"/>
              </w:rPr>
            </w:pPr>
            <w:r w:rsidRPr="005844CC">
              <w:rPr>
                <w:rFonts w:ascii="Arial" w:hAnsi="Arial" w:cs="Arial"/>
                <w:szCs w:val="24"/>
              </w:rPr>
              <w:t>Suscribir los documentos relativos al ejercicio de sus atribuciones;</w:t>
            </w:r>
          </w:p>
          <w:p w:rsidR="002A706C" w:rsidRPr="005844CC" w:rsidRDefault="002A706C" w:rsidP="00544C18">
            <w:pPr>
              <w:numPr>
                <w:ilvl w:val="0"/>
                <w:numId w:val="10"/>
              </w:numPr>
              <w:contextualSpacing/>
              <w:jc w:val="both"/>
              <w:rPr>
                <w:rFonts w:ascii="Arial" w:hAnsi="Arial" w:cs="Arial"/>
                <w:szCs w:val="24"/>
              </w:rPr>
            </w:pPr>
            <w:r w:rsidRPr="005844CC">
              <w:rPr>
                <w:rFonts w:ascii="Arial" w:hAnsi="Arial" w:cs="Arial"/>
                <w:szCs w:val="24"/>
              </w:rPr>
              <w:t>Entregar un reporte mensual  de las actividades de su dependencia al Encargado del Órgano de Control Interno;</w:t>
            </w:r>
          </w:p>
          <w:p w:rsidR="002A706C" w:rsidRPr="005844CC" w:rsidRDefault="002A706C" w:rsidP="00544C18">
            <w:pPr>
              <w:numPr>
                <w:ilvl w:val="0"/>
                <w:numId w:val="10"/>
              </w:numPr>
              <w:contextualSpacing/>
              <w:jc w:val="both"/>
              <w:rPr>
                <w:rFonts w:ascii="Arial" w:hAnsi="Arial" w:cs="Arial"/>
                <w:szCs w:val="24"/>
              </w:rPr>
            </w:pPr>
            <w:r w:rsidRPr="005844CC">
              <w:rPr>
                <w:rFonts w:ascii="Arial" w:hAnsi="Arial" w:cs="Arial"/>
                <w:szCs w:val="24"/>
              </w:rPr>
              <w:t>Las demás que le confiere el presente Reglamento o que le sean delegadas.</w:t>
            </w:r>
          </w:p>
          <w:p w:rsidR="002A706C" w:rsidRPr="005844CC" w:rsidRDefault="002A706C" w:rsidP="002A706C">
            <w:pPr>
              <w:contextualSpacing/>
              <w:jc w:val="both"/>
              <w:rPr>
                <w:rFonts w:ascii="Arial" w:hAnsi="Arial" w:cs="Arial"/>
                <w:b/>
                <w:szCs w:val="24"/>
              </w:rPr>
            </w:pPr>
          </w:p>
        </w:tc>
        <w:tc>
          <w:tcPr>
            <w:tcW w:w="4414" w:type="dxa"/>
          </w:tcPr>
          <w:p w:rsidR="002A706C" w:rsidRPr="00226A17" w:rsidRDefault="002A706C" w:rsidP="002A706C">
            <w:pPr>
              <w:contextualSpacing/>
              <w:jc w:val="both"/>
              <w:rPr>
                <w:rFonts w:ascii="Arial" w:hAnsi="Arial" w:cs="Arial"/>
                <w:b/>
                <w:szCs w:val="24"/>
              </w:rPr>
            </w:pPr>
            <w:r w:rsidRPr="00226A17">
              <w:rPr>
                <w:rFonts w:ascii="Arial" w:hAnsi="Arial" w:cs="Arial"/>
                <w:b/>
                <w:szCs w:val="24"/>
              </w:rPr>
              <w:t>Artículo 12.- Derogado</w:t>
            </w:r>
          </w:p>
        </w:tc>
      </w:tr>
      <w:tr w:rsidR="002A706C" w:rsidRPr="00226A17" w:rsidTr="002A706C">
        <w:tc>
          <w:tcPr>
            <w:tcW w:w="4414" w:type="dxa"/>
          </w:tcPr>
          <w:p w:rsidR="002A706C" w:rsidRPr="005844CC" w:rsidRDefault="002A706C" w:rsidP="002A706C">
            <w:pPr>
              <w:contextualSpacing/>
              <w:jc w:val="both"/>
              <w:rPr>
                <w:rFonts w:ascii="Arial" w:hAnsi="Arial" w:cs="Arial"/>
                <w:szCs w:val="24"/>
              </w:rPr>
            </w:pPr>
            <w:r w:rsidRPr="005844CC">
              <w:rPr>
                <w:rFonts w:ascii="Arial" w:hAnsi="Arial" w:cs="Arial"/>
                <w:b/>
                <w:szCs w:val="24"/>
              </w:rPr>
              <w:t xml:space="preserve">ARTÍCULO 13.- </w:t>
            </w:r>
            <w:r w:rsidRPr="005844CC">
              <w:rPr>
                <w:rFonts w:ascii="Arial" w:hAnsi="Arial" w:cs="Arial"/>
                <w:szCs w:val="24"/>
              </w:rPr>
              <w:t>Son atribuciones del Departamento de Asuntos Internos:</w:t>
            </w:r>
          </w:p>
          <w:p w:rsidR="002A706C" w:rsidRPr="005844CC" w:rsidRDefault="002A706C" w:rsidP="00544C18">
            <w:pPr>
              <w:numPr>
                <w:ilvl w:val="1"/>
                <w:numId w:val="6"/>
              </w:numPr>
              <w:contextualSpacing/>
              <w:jc w:val="both"/>
              <w:rPr>
                <w:rFonts w:ascii="Arial" w:hAnsi="Arial" w:cs="Arial"/>
                <w:szCs w:val="24"/>
              </w:rPr>
            </w:pPr>
            <w:r w:rsidRPr="005844CC">
              <w:rPr>
                <w:rFonts w:ascii="Arial" w:hAnsi="Arial" w:cs="Arial"/>
                <w:szCs w:val="24"/>
              </w:rPr>
              <w:t>Recibir y atender las quejas o denuncias ciudadanas, respecto del actuar de los elementos operativos de Seguridad Pública;</w:t>
            </w:r>
          </w:p>
          <w:p w:rsidR="002A706C" w:rsidRPr="005844CC" w:rsidRDefault="002A706C" w:rsidP="00544C18">
            <w:pPr>
              <w:numPr>
                <w:ilvl w:val="1"/>
                <w:numId w:val="6"/>
              </w:numPr>
              <w:contextualSpacing/>
              <w:jc w:val="both"/>
              <w:rPr>
                <w:rFonts w:ascii="Arial" w:hAnsi="Arial" w:cs="Arial"/>
                <w:szCs w:val="24"/>
              </w:rPr>
            </w:pPr>
            <w:r w:rsidRPr="005844CC">
              <w:rPr>
                <w:rFonts w:ascii="Arial" w:hAnsi="Arial" w:cs="Arial"/>
                <w:szCs w:val="24"/>
              </w:rPr>
              <w:t>Recibir las sugerencias hechas por la ciudadanía respecto del actuar de los elementos operativos de Seguridad Pública, canalizándolas y dando seguimiento a estas.</w:t>
            </w:r>
          </w:p>
          <w:p w:rsidR="002A706C" w:rsidRPr="005844CC" w:rsidRDefault="002A706C" w:rsidP="00544C18">
            <w:pPr>
              <w:numPr>
                <w:ilvl w:val="1"/>
                <w:numId w:val="6"/>
              </w:numPr>
              <w:contextualSpacing/>
              <w:jc w:val="both"/>
              <w:rPr>
                <w:rFonts w:ascii="Arial" w:hAnsi="Arial" w:cs="Arial"/>
                <w:szCs w:val="24"/>
              </w:rPr>
            </w:pPr>
            <w:r w:rsidRPr="005844CC">
              <w:rPr>
                <w:rFonts w:ascii="Arial" w:hAnsi="Arial" w:cs="Arial"/>
                <w:szCs w:val="24"/>
              </w:rPr>
              <w:t>Instaurar y desahogar, en su caso,  el procedimiento administrativo de responsabilidad y los que se incoen a los elementos operativos de Seguridad Pública, como resultado de la detección de presuntas irregularidades, derivados de las quejas ciudadanas y los resultados de las  auditorias, visitas de inspección y verificación, así como las faltas detectadas por sus superiores, según lo establecido en el presente Reglamento y la normatividad en la materia.</w:t>
            </w:r>
          </w:p>
          <w:p w:rsidR="002A706C" w:rsidRPr="005844CC" w:rsidRDefault="002A706C" w:rsidP="00544C18">
            <w:pPr>
              <w:numPr>
                <w:ilvl w:val="1"/>
                <w:numId w:val="6"/>
              </w:numPr>
              <w:contextualSpacing/>
              <w:jc w:val="both"/>
              <w:rPr>
                <w:rFonts w:ascii="Arial" w:hAnsi="Arial" w:cs="Arial"/>
                <w:szCs w:val="24"/>
              </w:rPr>
            </w:pPr>
            <w:r w:rsidRPr="005844CC">
              <w:rPr>
                <w:rFonts w:ascii="Arial" w:hAnsi="Arial" w:cs="Arial"/>
                <w:szCs w:val="24"/>
              </w:rPr>
              <w:t xml:space="preserve">Fungir como Secretario Técnico de </w:t>
            </w:r>
            <w:smartTag w:uri="urn:schemas-microsoft-com:office:smarttags" w:element="PersonName">
              <w:smartTagPr>
                <w:attr w:name="ProductID" w:val="la Comisi￳n"/>
              </w:smartTagPr>
              <w:r w:rsidRPr="005844CC">
                <w:rPr>
                  <w:rFonts w:ascii="Arial" w:hAnsi="Arial" w:cs="Arial"/>
                  <w:szCs w:val="24"/>
                </w:rPr>
                <w:t>la Comisión</w:t>
              </w:r>
            </w:smartTag>
            <w:r w:rsidRPr="005844CC">
              <w:rPr>
                <w:rFonts w:ascii="Arial" w:hAnsi="Arial" w:cs="Arial"/>
                <w:szCs w:val="24"/>
              </w:rPr>
              <w:t xml:space="preserve"> de Honor y Justicia y coadyuvar en sus funciones, así como elaborar el proyecto de resolución para sancionar a quienes hayan sido sujetos del supuesto de la fracción anterior;</w:t>
            </w:r>
          </w:p>
          <w:p w:rsidR="002A706C" w:rsidRPr="005844CC" w:rsidRDefault="002A706C" w:rsidP="00544C18">
            <w:pPr>
              <w:numPr>
                <w:ilvl w:val="1"/>
                <w:numId w:val="6"/>
              </w:numPr>
              <w:contextualSpacing/>
              <w:jc w:val="both"/>
              <w:rPr>
                <w:rFonts w:ascii="Arial" w:hAnsi="Arial" w:cs="Arial"/>
                <w:szCs w:val="24"/>
              </w:rPr>
            </w:pPr>
            <w:r w:rsidRPr="005844CC">
              <w:rPr>
                <w:rFonts w:ascii="Arial" w:hAnsi="Arial" w:cs="Arial"/>
                <w:bCs/>
                <w:szCs w:val="24"/>
              </w:rPr>
              <w:t>Asesorar a los ciudadanos cuyas quejas presentadas deban tener distinto encauzamiento de los contemplados en el presente Reglamento;</w:t>
            </w:r>
          </w:p>
          <w:p w:rsidR="002A706C" w:rsidRPr="005844CC" w:rsidRDefault="002A706C" w:rsidP="00544C18">
            <w:pPr>
              <w:numPr>
                <w:ilvl w:val="1"/>
                <w:numId w:val="6"/>
              </w:numPr>
              <w:contextualSpacing/>
              <w:jc w:val="both"/>
              <w:rPr>
                <w:rFonts w:ascii="Arial" w:hAnsi="Arial" w:cs="Arial"/>
                <w:szCs w:val="24"/>
              </w:rPr>
            </w:pPr>
            <w:r w:rsidRPr="005844CC">
              <w:rPr>
                <w:rFonts w:ascii="Arial" w:hAnsi="Arial" w:cs="Arial"/>
                <w:szCs w:val="24"/>
              </w:rPr>
              <w:t>Suscribir los documentos relativos al ejercicio de sus atribuciones;</w:t>
            </w:r>
          </w:p>
          <w:p w:rsidR="002A706C" w:rsidRPr="005844CC" w:rsidRDefault="002A706C" w:rsidP="00544C18">
            <w:pPr>
              <w:numPr>
                <w:ilvl w:val="1"/>
                <w:numId w:val="6"/>
              </w:numPr>
              <w:contextualSpacing/>
              <w:jc w:val="both"/>
              <w:rPr>
                <w:rFonts w:ascii="Arial" w:hAnsi="Arial" w:cs="Arial"/>
                <w:szCs w:val="24"/>
              </w:rPr>
            </w:pPr>
            <w:r w:rsidRPr="005844CC">
              <w:rPr>
                <w:rFonts w:ascii="Arial" w:hAnsi="Arial" w:cs="Arial"/>
                <w:szCs w:val="24"/>
              </w:rPr>
              <w:t>Entregar un reporte mensual  de las actividades de su dependencia al Encargado del Órgano de Control Interno;</w:t>
            </w:r>
          </w:p>
          <w:p w:rsidR="002A706C" w:rsidRPr="005844CC" w:rsidRDefault="002A706C" w:rsidP="00544C18">
            <w:pPr>
              <w:numPr>
                <w:ilvl w:val="1"/>
                <w:numId w:val="6"/>
              </w:numPr>
              <w:contextualSpacing/>
              <w:jc w:val="both"/>
              <w:rPr>
                <w:rFonts w:ascii="Arial" w:hAnsi="Arial" w:cs="Arial"/>
                <w:szCs w:val="24"/>
              </w:rPr>
            </w:pPr>
            <w:r w:rsidRPr="005844CC">
              <w:rPr>
                <w:rFonts w:ascii="Arial" w:hAnsi="Arial" w:cs="Arial"/>
                <w:szCs w:val="24"/>
              </w:rPr>
              <w:t>Las demás que le confiere el presente Reglamento o que le sean delegadas.</w:t>
            </w:r>
          </w:p>
          <w:p w:rsidR="002A706C" w:rsidRPr="005844CC" w:rsidRDefault="002A706C" w:rsidP="002A706C">
            <w:pPr>
              <w:contextualSpacing/>
              <w:jc w:val="both"/>
              <w:rPr>
                <w:rFonts w:ascii="Arial" w:hAnsi="Arial" w:cs="Arial"/>
                <w:b/>
                <w:szCs w:val="24"/>
              </w:rPr>
            </w:pPr>
          </w:p>
        </w:tc>
        <w:tc>
          <w:tcPr>
            <w:tcW w:w="4414" w:type="dxa"/>
          </w:tcPr>
          <w:p w:rsidR="002A706C" w:rsidRPr="00226A17" w:rsidRDefault="002A706C" w:rsidP="002A706C">
            <w:pPr>
              <w:contextualSpacing/>
              <w:jc w:val="both"/>
              <w:rPr>
                <w:rFonts w:ascii="Arial" w:hAnsi="Arial" w:cs="Arial"/>
                <w:b/>
                <w:szCs w:val="24"/>
              </w:rPr>
            </w:pPr>
            <w:r w:rsidRPr="00226A17">
              <w:rPr>
                <w:rFonts w:ascii="Arial" w:hAnsi="Arial" w:cs="Arial"/>
                <w:b/>
                <w:szCs w:val="24"/>
              </w:rPr>
              <w:t>ARTÍCULO 13.- Derogado</w:t>
            </w:r>
          </w:p>
        </w:tc>
      </w:tr>
      <w:tr w:rsidR="002A706C" w:rsidRPr="005844CC" w:rsidTr="002A706C">
        <w:tc>
          <w:tcPr>
            <w:tcW w:w="4414" w:type="dxa"/>
          </w:tcPr>
          <w:p w:rsidR="002A706C" w:rsidRPr="005844CC" w:rsidRDefault="002A706C" w:rsidP="002A706C">
            <w:pPr>
              <w:contextualSpacing/>
              <w:jc w:val="both"/>
              <w:rPr>
                <w:rFonts w:ascii="Arial" w:hAnsi="Arial" w:cs="Arial"/>
                <w:szCs w:val="24"/>
              </w:rPr>
            </w:pPr>
            <w:r w:rsidRPr="005844CC">
              <w:rPr>
                <w:rFonts w:ascii="Arial" w:hAnsi="Arial" w:cs="Arial"/>
                <w:b/>
                <w:szCs w:val="24"/>
              </w:rPr>
              <w:t>ARTÍCULO 27.-</w:t>
            </w:r>
            <w:r w:rsidRPr="005844CC">
              <w:rPr>
                <w:rFonts w:ascii="Arial" w:hAnsi="Arial" w:cs="Arial"/>
                <w:szCs w:val="24"/>
              </w:rPr>
              <w:t xml:space="preserve">  </w:t>
            </w:r>
            <w:smartTag w:uri="urn:schemas-microsoft-com:office:smarttags" w:element="PersonName">
              <w:smartTagPr>
                <w:attr w:name="ProductID" w:val="la Comisi￳n"/>
              </w:smartTagPr>
              <w:r w:rsidRPr="005844CC">
                <w:rPr>
                  <w:rFonts w:ascii="Arial" w:hAnsi="Arial" w:cs="Arial"/>
                  <w:szCs w:val="24"/>
                </w:rPr>
                <w:t>La Comisión</w:t>
              </w:r>
            </w:smartTag>
            <w:r w:rsidRPr="005844CC">
              <w:rPr>
                <w:rFonts w:ascii="Arial" w:hAnsi="Arial" w:cs="Arial"/>
                <w:szCs w:val="24"/>
              </w:rPr>
              <w:t xml:space="preserve"> de Entrega-Recepción estará integrada por:</w:t>
            </w:r>
          </w:p>
          <w:p w:rsidR="002A706C" w:rsidRPr="005844CC" w:rsidRDefault="002A706C" w:rsidP="00544C18">
            <w:pPr>
              <w:numPr>
                <w:ilvl w:val="0"/>
                <w:numId w:val="15"/>
              </w:numPr>
              <w:contextualSpacing/>
              <w:jc w:val="both"/>
              <w:rPr>
                <w:rFonts w:ascii="Arial" w:hAnsi="Arial" w:cs="Arial"/>
                <w:szCs w:val="24"/>
              </w:rPr>
            </w:pPr>
            <w:r w:rsidRPr="005844CC">
              <w:rPr>
                <w:rFonts w:ascii="Arial" w:hAnsi="Arial" w:cs="Arial"/>
                <w:szCs w:val="24"/>
              </w:rPr>
              <w:t xml:space="preserve">El Presidente Municipal, quien presidirá sus trabajos; </w:t>
            </w:r>
          </w:p>
          <w:p w:rsidR="002A706C" w:rsidRPr="005844CC" w:rsidRDefault="002A706C" w:rsidP="00544C18">
            <w:pPr>
              <w:numPr>
                <w:ilvl w:val="0"/>
                <w:numId w:val="15"/>
              </w:numPr>
              <w:contextualSpacing/>
              <w:jc w:val="both"/>
              <w:rPr>
                <w:rFonts w:ascii="Arial" w:hAnsi="Arial" w:cs="Arial"/>
                <w:szCs w:val="24"/>
              </w:rPr>
            </w:pPr>
            <w:r w:rsidRPr="005844CC">
              <w:rPr>
                <w:rFonts w:ascii="Arial" w:hAnsi="Arial" w:cs="Arial"/>
                <w:szCs w:val="24"/>
              </w:rPr>
              <w:t>El Encargado del Órgano de Control Interno, quien fungirá como Secretario;</w:t>
            </w:r>
          </w:p>
          <w:p w:rsidR="002A706C" w:rsidRPr="005844CC" w:rsidRDefault="002A706C" w:rsidP="00544C18">
            <w:pPr>
              <w:numPr>
                <w:ilvl w:val="0"/>
                <w:numId w:val="15"/>
              </w:numPr>
              <w:contextualSpacing/>
              <w:jc w:val="both"/>
              <w:rPr>
                <w:rFonts w:ascii="Arial" w:hAnsi="Arial" w:cs="Arial"/>
                <w:szCs w:val="24"/>
              </w:rPr>
            </w:pPr>
            <w:r w:rsidRPr="005844CC">
              <w:rPr>
                <w:rFonts w:ascii="Arial" w:hAnsi="Arial" w:cs="Arial"/>
                <w:szCs w:val="24"/>
              </w:rPr>
              <w:t>El Síndico;</w:t>
            </w:r>
          </w:p>
          <w:p w:rsidR="002A706C" w:rsidRPr="005844CC" w:rsidRDefault="002A706C" w:rsidP="00544C18">
            <w:pPr>
              <w:numPr>
                <w:ilvl w:val="0"/>
                <w:numId w:val="15"/>
              </w:numPr>
              <w:contextualSpacing/>
              <w:jc w:val="both"/>
              <w:rPr>
                <w:rFonts w:ascii="Arial" w:hAnsi="Arial" w:cs="Arial"/>
                <w:szCs w:val="24"/>
              </w:rPr>
            </w:pPr>
            <w:r w:rsidRPr="005844CC">
              <w:rPr>
                <w:rFonts w:ascii="Arial" w:hAnsi="Arial" w:cs="Arial"/>
                <w:szCs w:val="24"/>
              </w:rPr>
              <w:t xml:space="preserve">El Secretario General </w:t>
            </w:r>
          </w:p>
          <w:p w:rsidR="002A706C" w:rsidRPr="005844CC" w:rsidRDefault="002A706C" w:rsidP="00544C18">
            <w:pPr>
              <w:numPr>
                <w:ilvl w:val="0"/>
                <w:numId w:val="15"/>
              </w:numPr>
              <w:contextualSpacing/>
              <w:jc w:val="both"/>
              <w:rPr>
                <w:rFonts w:ascii="Arial" w:hAnsi="Arial" w:cs="Arial"/>
                <w:szCs w:val="24"/>
              </w:rPr>
            </w:pPr>
            <w:r w:rsidRPr="005844CC">
              <w:rPr>
                <w:rFonts w:ascii="Arial" w:hAnsi="Arial" w:cs="Arial"/>
                <w:szCs w:val="24"/>
              </w:rPr>
              <w:t xml:space="preserve">Un Regidor por cada una de las  fracciones partidistas representadas en el Ayuntamiento; </w:t>
            </w:r>
          </w:p>
          <w:p w:rsidR="002A706C" w:rsidRPr="005844CC" w:rsidRDefault="002A706C" w:rsidP="00544C18">
            <w:pPr>
              <w:numPr>
                <w:ilvl w:val="0"/>
                <w:numId w:val="15"/>
              </w:numPr>
              <w:contextualSpacing/>
              <w:jc w:val="both"/>
              <w:rPr>
                <w:rFonts w:ascii="Arial" w:hAnsi="Arial" w:cs="Arial"/>
                <w:szCs w:val="24"/>
              </w:rPr>
            </w:pPr>
            <w:r w:rsidRPr="005844CC">
              <w:rPr>
                <w:rFonts w:ascii="Arial" w:hAnsi="Arial" w:cs="Arial"/>
                <w:szCs w:val="24"/>
              </w:rPr>
              <w:t xml:space="preserve">El Encargado de </w:t>
            </w:r>
            <w:smartTag w:uri="urn:schemas-microsoft-com:office:smarttags" w:element="PersonName">
              <w:smartTagPr>
                <w:attr w:name="ProductID" w:val="la Hacienda Municipal"/>
              </w:smartTagPr>
              <w:r w:rsidRPr="005844CC">
                <w:rPr>
                  <w:rFonts w:ascii="Arial" w:hAnsi="Arial" w:cs="Arial"/>
                  <w:szCs w:val="24"/>
                </w:rPr>
                <w:t>la Hacienda Municipal</w:t>
              </w:r>
            </w:smartTag>
            <w:r w:rsidRPr="005844CC">
              <w:rPr>
                <w:rFonts w:ascii="Arial" w:hAnsi="Arial" w:cs="Arial"/>
                <w:szCs w:val="24"/>
              </w:rPr>
              <w:t>;</w:t>
            </w:r>
          </w:p>
          <w:p w:rsidR="002A706C" w:rsidRPr="005844CC" w:rsidRDefault="002A706C" w:rsidP="00544C18">
            <w:pPr>
              <w:numPr>
                <w:ilvl w:val="0"/>
                <w:numId w:val="15"/>
              </w:numPr>
              <w:contextualSpacing/>
              <w:jc w:val="both"/>
              <w:rPr>
                <w:rFonts w:ascii="Arial" w:hAnsi="Arial" w:cs="Arial"/>
                <w:szCs w:val="24"/>
              </w:rPr>
            </w:pPr>
            <w:r w:rsidRPr="005844CC">
              <w:rPr>
                <w:rFonts w:ascii="Arial" w:hAnsi="Arial" w:cs="Arial"/>
                <w:szCs w:val="24"/>
              </w:rPr>
              <w:t>El Oficial Mayor Administrativo;</w:t>
            </w:r>
          </w:p>
          <w:p w:rsidR="002A706C" w:rsidRPr="005844CC" w:rsidRDefault="002A706C" w:rsidP="00544C18">
            <w:pPr>
              <w:numPr>
                <w:ilvl w:val="0"/>
                <w:numId w:val="15"/>
              </w:numPr>
              <w:contextualSpacing/>
              <w:jc w:val="both"/>
              <w:rPr>
                <w:rFonts w:ascii="Arial" w:hAnsi="Arial" w:cs="Arial"/>
                <w:szCs w:val="24"/>
              </w:rPr>
            </w:pPr>
            <w:r w:rsidRPr="005844CC">
              <w:rPr>
                <w:rFonts w:ascii="Arial" w:hAnsi="Arial" w:cs="Arial"/>
                <w:szCs w:val="24"/>
              </w:rPr>
              <w:t>El Director de Informática;</w:t>
            </w:r>
          </w:p>
          <w:p w:rsidR="002A706C" w:rsidRPr="005844CC" w:rsidRDefault="002A706C" w:rsidP="00544C18">
            <w:pPr>
              <w:numPr>
                <w:ilvl w:val="0"/>
                <w:numId w:val="15"/>
              </w:numPr>
              <w:contextualSpacing/>
              <w:jc w:val="both"/>
              <w:rPr>
                <w:rFonts w:ascii="Arial" w:hAnsi="Arial" w:cs="Arial"/>
                <w:szCs w:val="24"/>
              </w:rPr>
            </w:pPr>
            <w:r w:rsidRPr="005844CC">
              <w:rPr>
                <w:rFonts w:ascii="Arial" w:hAnsi="Arial" w:cs="Arial"/>
                <w:szCs w:val="24"/>
              </w:rPr>
              <w:t xml:space="preserve">El Director de Patrimonio; </w:t>
            </w:r>
          </w:p>
          <w:p w:rsidR="002A706C" w:rsidRPr="005844CC" w:rsidRDefault="002A706C" w:rsidP="002A706C">
            <w:pPr>
              <w:contextualSpacing/>
              <w:jc w:val="both"/>
              <w:rPr>
                <w:rFonts w:ascii="Arial" w:hAnsi="Arial" w:cs="Arial"/>
                <w:b/>
                <w:szCs w:val="24"/>
              </w:rPr>
            </w:pPr>
          </w:p>
        </w:tc>
        <w:tc>
          <w:tcPr>
            <w:tcW w:w="4414" w:type="dxa"/>
          </w:tcPr>
          <w:p w:rsidR="002A706C" w:rsidRPr="005844CC" w:rsidRDefault="002A706C" w:rsidP="002A706C">
            <w:pPr>
              <w:contextualSpacing/>
              <w:jc w:val="both"/>
              <w:rPr>
                <w:rFonts w:ascii="Arial" w:hAnsi="Arial" w:cs="Arial"/>
                <w:szCs w:val="24"/>
              </w:rPr>
            </w:pPr>
            <w:r w:rsidRPr="005844CC">
              <w:rPr>
                <w:rFonts w:ascii="Arial" w:hAnsi="Arial" w:cs="Arial"/>
                <w:b/>
                <w:szCs w:val="24"/>
              </w:rPr>
              <w:t>ARTÍCULO 27.-</w:t>
            </w:r>
            <w:r w:rsidRPr="005844CC">
              <w:rPr>
                <w:rFonts w:ascii="Arial" w:hAnsi="Arial" w:cs="Arial"/>
                <w:szCs w:val="24"/>
              </w:rPr>
              <w:t xml:space="preserve">  </w:t>
            </w:r>
            <w:smartTag w:uri="urn:schemas-microsoft-com:office:smarttags" w:element="PersonName">
              <w:smartTagPr>
                <w:attr w:name="ProductID" w:val="la Comisi￳n"/>
              </w:smartTagPr>
              <w:r w:rsidRPr="005844CC">
                <w:rPr>
                  <w:rFonts w:ascii="Arial" w:hAnsi="Arial" w:cs="Arial"/>
                  <w:szCs w:val="24"/>
                </w:rPr>
                <w:t>La Comisión</w:t>
              </w:r>
            </w:smartTag>
            <w:r w:rsidRPr="005844CC">
              <w:rPr>
                <w:rFonts w:ascii="Arial" w:hAnsi="Arial" w:cs="Arial"/>
                <w:szCs w:val="24"/>
              </w:rPr>
              <w:t xml:space="preserve"> de Entrega-Recepción estará integrada por:</w:t>
            </w:r>
          </w:p>
          <w:p w:rsidR="002A706C" w:rsidRPr="005844CC" w:rsidRDefault="002A706C" w:rsidP="002A706C">
            <w:pPr>
              <w:contextualSpacing/>
              <w:jc w:val="both"/>
              <w:rPr>
                <w:rFonts w:ascii="Arial" w:hAnsi="Arial" w:cs="Arial"/>
                <w:b/>
                <w:szCs w:val="24"/>
              </w:rPr>
            </w:pPr>
            <w:r w:rsidRPr="005844CC">
              <w:rPr>
                <w:rFonts w:ascii="Arial" w:hAnsi="Arial" w:cs="Arial"/>
                <w:b/>
                <w:szCs w:val="24"/>
              </w:rPr>
              <w:t>I.</w:t>
            </w:r>
            <w:r>
              <w:rPr>
                <w:rFonts w:ascii="Arial" w:hAnsi="Arial" w:cs="Arial"/>
                <w:b/>
                <w:szCs w:val="24"/>
              </w:rPr>
              <w:t xml:space="preserve"> …</w:t>
            </w:r>
          </w:p>
          <w:p w:rsidR="002A706C" w:rsidRPr="005844CC" w:rsidRDefault="002A706C" w:rsidP="002A706C">
            <w:pPr>
              <w:contextualSpacing/>
              <w:jc w:val="both"/>
              <w:rPr>
                <w:rFonts w:ascii="Arial" w:hAnsi="Arial" w:cs="Arial"/>
                <w:b/>
                <w:szCs w:val="24"/>
              </w:rPr>
            </w:pPr>
            <w:r w:rsidRPr="005844CC">
              <w:rPr>
                <w:rFonts w:ascii="Arial" w:hAnsi="Arial" w:cs="Arial"/>
                <w:b/>
                <w:szCs w:val="24"/>
              </w:rPr>
              <w:t>II. El o la Contralor (a) Municipal.</w:t>
            </w:r>
          </w:p>
          <w:p w:rsidR="002A706C" w:rsidRPr="005844CC" w:rsidRDefault="002A706C" w:rsidP="002A706C">
            <w:pPr>
              <w:contextualSpacing/>
              <w:jc w:val="both"/>
              <w:rPr>
                <w:rFonts w:ascii="Arial" w:hAnsi="Arial" w:cs="Arial"/>
                <w:b/>
                <w:szCs w:val="24"/>
              </w:rPr>
            </w:pPr>
            <w:r w:rsidRPr="005844CC">
              <w:rPr>
                <w:rFonts w:ascii="Arial" w:hAnsi="Arial" w:cs="Arial"/>
                <w:b/>
                <w:szCs w:val="24"/>
              </w:rPr>
              <w:t>III. al IX.</w:t>
            </w:r>
          </w:p>
          <w:p w:rsidR="002A706C" w:rsidRPr="005844CC" w:rsidRDefault="002A706C" w:rsidP="002A706C">
            <w:pPr>
              <w:contextualSpacing/>
              <w:jc w:val="both"/>
              <w:rPr>
                <w:rFonts w:ascii="Arial" w:hAnsi="Arial" w:cs="Arial"/>
                <w:b/>
                <w:szCs w:val="24"/>
              </w:rPr>
            </w:pPr>
            <w:r w:rsidRPr="005844CC">
              <w:rPr>
                <w:rFonts w:ascii="Arial" w:hAnsi="Arial" w:cs="Arial"/>
                <w:b/>
                <w:szCs w:val="24"/>
              </w:rPr>
              <w:t>(…)</w:t>
            </w:r>
          </w:p>
        </w:tc>
      </w:tr>
      <w:tr w:rsidR="002A706C" w:rsidRPr="005844CC" w:rsidTr="002A706C">
        <w:tc>
          <w:tcPr>
            <w:tcW w:w="4414" w:type="dxa"/>
          </w:tcPr>
          <w:p w:rsidR="002A706C" w:rsidRPr="005844CC" w:rsidRDefault="002A706C" w:rsidP="002A706C">
            <w:pPr>
              <w:contextualSpacing/>
              <w:jc w:val="both"/>
              <w:rPr>
                <w:rFonts w:ascii="Arial" w:hAnsi="Arial" w:cs="Arial"/>
                <w:szCs w:val="24"/>
              </w:rPr>
            </w:pPr>
            <w:r w:rsidRPr="005844CC">
              <w:rPr>
                <w:rFonts w:ascii="Arial" w:hAnsi="Arial" w:cs="Arial"/>
                <w:b/>
                <w:szCs w:val="24"/>
              </w:rPr>
              <w:t>ARTÍCULO 28.-</w:t>
            </w:r>
            <w:r w:rsidRPr="005844CC">
              <w:rPr>
                <w:rFonts w:ascii="Arial" w:hAnsi="Arial" w:cs="Arial"/>
                <w:szCs w:val="24"/>
              </w:rPr>
              <w:t xml:space="preserve"> </w:t>
            </w:r>
            <w:smartTag w:uri="urn:schemas-microsoft-com:office:smarttags" w:element="PersonName">
              <w:smartTagPr>
                <w:attr w:name="ProductID" w:val="la Comisi￳n"/>
              </w:smartTagPr>
              <w:r w:rsidRPr="005844CC">
                <w:rPr>
                  <w:rFonts w:ascii="Arial" w:hAnsi="Arial" w:cs="Arial"/>
                  <w:szCs w:val="24"/>
                </w:rPr>
                <w:t>La Comisión</w:t>
              </w:r>
            </w:smartTag>
            <w:r w:rsidRPr="005844CC">
              <w:rPr>
                <w:rFonts w:ascii="Arial" w:hAnsi="Arial" w:cs="Arial"/>
                <w:szCs w:val="24"/>
              </w:rPr>
              <w:t xml:space="preserve"> de Entrega-Recepción deberá quedar integrada a más tardar ciento cincuenta días antes a la fecha en que deberá efectuarse el cambio de </w:t>
            </w:r>
            <w:smartTag w:uri="urn:schemas-microsoft-com:office:smarttags" w:element="PersonName">
              <w:r w:rsidRPr="005844CC">
                <w:rPr>
                  <w:rFonts w:ascii="Arial" w:hAnsi="Arial" w:cs="Arial"/>
                  <w:szCs w:val="24"/>
                </w:rPr>
                <w:t xml:space="preserve">la Administración </w:t>
              </w:r>
              <w:proofErr w:type="spellStart"/>
              <w:r w:rsidRPr="005844CC">
                <w:rPr>
                  <w:rFonts w:ascii="Arial" w:hAnsi="Arial" w:cs="Arial"/>
                  <w:szCs w:val="24"/>
                </w:rPr>
                <w:t>Publica</w:t>
              </w:r>
            </w:smartTag>
            <w:proofErr w:type="spellEnd"/>
            <w:r w:rsidRPr="005844CC">
              <w:rPr>
                <w:rFonts w:ascii="Arial" w:hAnsi="Arial" w:cs="Arial"/>
                <w:szCs w:val="24"/>
              </w:rPr>
              <w:t xml:space="preserve"> Municipal, misma que sesionará de forma ordinaria cuando menos  dos veces al mes, y extraordinariamente cuantas veces estime conveniente.</w:t>
            </w:r>
          </w:p>
          <w:p w:rsidR="002A706C" w:rsidRPr="005844CC" w:rsidRDefault="002A706C" w:rsidP="002A706C">
            <w:pPr>
              <w:contextualSpacing/>
              <w:jc w:val="both"/>
              <w:rPr>
                <w:rFonts w:ascii="Arial" w:hAnsi="Arial" w:cs="Arial"/>
                <w:szCs w:val="24"/>
              </w:rPr>
            </w:pPr>
          </w:p>
          <w:p w:rsidR="002A706C" w:rsidRPr="005844CC" w:rsidRDefault="002A706C" w:rsidP="002A706C">
            <w:pPr>
              <w:contextualSpacing/>
              <w:jc w:val="both"/>
              <w:rPr>
                <w:rFonts w:ascii="Arial" w:hAnsi="Arial" w:cs="Arial"/>
                <w:szCs w:val="24"/>
              </w:rPr>
            </w:pPr>
            <w:r w:rsidRPr="005844CC">
              <w:rPr>
                <w:rFonts w:ascii="Arial" w:hAnsi="Arial" w:cs="Arial"/>
                <w:szCs w:val="24"/>
              </w:rPr>
              <w:t xml:space="preserve">De las sesiones de </w:t>
            </w:r>
            <w:smartTag w:uri="urn:schemas-microsoft-com:office:smarttags" w:element="PersonName">
              <w:smartTagPr>
                <w:attr w:name="ProductID" w:val="la Comisi￳n"/>
              </w:smartTagPr>
              <w:r w:rsidRPr="005844CC">
                <w:rPr>
                  <w:rFonts w:ascii="Arial" w:hAnsi="Arial" w:cs="Arial"/>
                  <w:szCs w:val="24"/>
                </w:rPr>
                <w:t>la Comisión</w:t>
              </w:r>
            </w:smartTag>
            <w:r w:rsidRPr="005844CC">
              <w:rPr>
                <w:rFonts w:ascii="Arial" w:hAnsi="Arial" w:cs="Arial"/>
                <w:szCs w:val="24"/>
              </w:rPr>
              <w:t xml:space="preserve">, el Encargado del Órgano de Control Interno levantará el Acta correspondiente. </w:t>
            </w:r>
          </w:p>
          <w:p w:rsidR="002A706C" w:rsidRPr="005844CC" w:rsidRDefault="002A706C" w:rsidP="002A706C">
            <w:pPr>
              <w:contextualSpacing/>
              <w:jc w:val="both"/>
              <w:rPr>
                <w:rFonts w:ascii="Arial" w:hAnsi="Arial" w:cs="Arial"/>
                <w:b/>
                <w:szCs w:val="24"/>
              </w:rPr>
            </w:pPr>
          </w:p>
        </w:tc>
        <w:tc>
          <w:tcPr>
            <w:tcW w:w="4414" w:type="dxa"/>
          </w:tcPr>
          <w:p w:rsidR="002A706C" w:rsidRPr="005844CC" w:rsidRDefault="002A706C" w:rsidP="002A706C">
            <w:pPr>
              <w:contextualSpacing/>
              <w:jc w:val="both"/>
              <w:rPr>
                <w:rFonts w:ascii="Arial" w:hAnsi="Arial" w:cs="Arial"/>
                <w:szCs w:val="24"/>
              </w:rPr>
            </w:pPr>
            <w:r w:rsidRPr="005844CC">
              <w:rPr>
                <w:rFonts w:ascii="Arial" w:hAnsi="Arial" w:cs="Arial"/>
                <w:b/>
                <w:szCs w:val="24"/>
              </w:rPr>
              <w:t>ARTÍCULO 28.-</w:t>
            </w:r>
            <w:r w:rsidRPr="005844CC">
              <w:rPr>
                <w:rFonts w:ascii="Arial" w:hAnsi="Arial" w:cs="Arial"/>
                <w:szCs w:val="24"/>
              </w:rPr>
              <w:t xml:space="preserve"> </w:t>
            </w:r>
            <w:smartTag w:uri="urn:schemas-microsoft-com:office:smarttags" w:element="PersonName">
              <w:smartTagPr>
                <w:attr w:name="ProductID" w:val="la Comisi￳n"/>
              </w:smartTagPr>
              <w:r w:rsidRPr="005844CC">
                <w:rPr>
                  <w:rFonts w:ascii="Arial" w:hAnsi="Arial" w:cs="Arial"/>
                  <w:szCs w:val="24"/>
                </w:rPr>
                <w:t>La Comisión</w:t>
              </w:r>
            </w:smartTag>
            <w:r w:rsidRPr="005844CC">
              <w:rPr>
                <w:rFonts w:ascii="Arial" w:hAnsi="Arial" w:cs="Arial"/>
                <w:szCs w:val="24"/>
              </w:rPr>
              <w:t xml:space="preserve"> de Entrega-Recepción deberá quedar integrada a más tardar ciento cincuenta días antes a la fecha en que deberá efectuarse el cambio de </w:t>
            </w:r>
            <w:smartTag w:uri="urn:schemas-microsoft-com:office:smarttags" w:element="PersonName">
              <w:r w:rsidRPr="005844CC">
                <w:rPr>
                  <w:rFonts w:ascii="Arial" w:hAnsi="Arial" w:cs="Arial"/>
                  <w:szCs w:val="24"/>
                </w:rPr>
                <w:t xml:space="preserve">la Administración </w:t>
              </w:r>
              <w:proofErr w:type="spellStart"/>
              <w:r w:rsidRPr="005844CC">
                <w:rPr>
                  <w:rFonts w:ascii="Arial" w:hAnsi="Arial" w:cs="Arial"/>
                  <w:szCs w:val="24"/>
                </w:rPr>
                <w:t>Publica</w:t>
              </w:r>
            </w:smartTag>
            <w:proofErr w:type="spellEnd"/>
            <w:r w:rsidRPr="005844CC">
              <w:rPr>
                <w:rFonts w:ascii="Arial" w:hAnsi="Arial" w:cs="Arial"/>
                <w:szCs w:val="24"/>
              </w:rPr>
              <w:t xml:space="preserve"> Municipal, misma que sesionará de forma ordinaria cuando menos  dos veces al mes, y extraordinariamente cuantas veces estime conveniente.</w:t>
            </w:r>
          </w:p>
          <w:p w:rsidR="002A706C" w:rsidRPr="005844CC" w:rsidRDefault="002A706C" w:rsidP="002A706C">
            <w:pPr>
              <w:contextualSpacing/>
              <w:jc w:val="both"/>
              <w:rPr>
                <w:rFonts w:ascii="Arial" w:hAnsi="Arial" w:cs="Arial"/>
                <w:szCs w:val="24"/>
              </w:rPr>
            </w:pPr>
          </w:p>
          <w:p w:rsidR="002A706C" w:rsidRPr="005844CC" w:rsidRDefault="002A706C" w:rsidP="002A706C">
            <w:pPr>
              <w:contextualSpacing/>
              <w:jc w:val="both"/>
              <w:rPr>
                <w:rFonts w:ascii="Arial" w:hAnsi="Arial" w:cs="Arial"/>
                <w:szCs w:val="24"/>
              </w:rPr>
            </w:pPr>
            <w:r w:rsidRPr="005844CC">
              <w:rPr>
                <w:rFonts w:ascii="Arial" w:hAnsi="Arial" w:cs="Arial"/>
                <w:szCs w:val="24"/>
              </w:rPr>
              <w:t xml:space="preserve">De las sesiones de </w:t>
            </w:r>
            <w:smartTag w:uri="urn:schemas-microsoft-com:office:smarttags" w:element="PersonName">
              <w:smartTagPr>
                <w:attr w:name="ProductID" w:val="la Comisi￳n"/>
              </w:smartTagPr>
              <w:r w:rsidRPr="005844CC">
                <w:rPr>
                  <w:rFonts w:ascii="Arial" w:hAnsi="Arial" w:cs="Arial"/>
                  <w:szCs w:val="24"/>
                </w:rPr>
                <w:t>la Comisión</w:t>
              </w:r>
            </w:smartTag>
            <w:r w:rsidRPr="005844CC">
              <w:rPr>
                <w:rFonts w:ascii="Arial" w:hAnsi="Arial" w:cs="Arial"/>
                <w:szCs w:val="24"/>
              </w:rPr>
              <w:t xml:space="preserve">, </w:t>
            </w:r>
            <w:r w:rsidRPr="005844CC">
              <w:rPr>
                <w:rFonts w:ascii="Arial" w:hAnsi="Arial" w:cs="Arial"/>
                <w:b/>
                <w:szCs w:val="24"/>
              </w:rPr>
              <w:t>la o el Contralor (a) Municipal</w:t>
            </w:r>
            <w:r w:rsidRPr="005844CC">
              <w:rPr>
                <w:rFonts w:ascii="Arial" w:hAnsi="Arial" w:cs="Arial"/>
                <w:szCs w:val="24"/>
              </w:rPr>
              <w:t xml:space="preserve"> levantará el Acta correspondiente. </w:t>
            </w:r>
          </w:p>
          <w:p w:rsidR="002A706C" w:rsidRPr="005844CC" w:rsidRDefault="002A706C" w:rsidP="002A706C">
            <w:pPr>
              <w:contextualSpacing/>
              <w:jc w:val="both"/>
              <w:rPr>
                <w:rFonts w:ascii="Arial" w:hAnsi="Arial" w:cs="Arial"/>
                <w:b/>
                <w:szCs w:val="24"/>
              </w:rPr>
            </w:pPr>
          </w:p>
        </w:tc>
      </w:tr>
    </w:tbl>
    <w:p w:rsidR="002A706C" w:rsidRPr="00E87936" w:rsidRDefault="002A706C" w:rsidP="002A706C">
      <w:pPr>
        <w:spacing w:line="240" w:lineRule="auto"/>
        <w:contextualSpacing/>
        <w:jc w:val="both"/>
        <w:rPr>
          <w:rFonts w:ascii="Arial" w:hAnsi="Arial" w:cs="Arial"/>
          <w:sz w:val="24"/>
          <w:szCs w:val="24"/>
        </w:rPr>
      </w:pPr>
    </w:p>
    <w:p w:rsidR="002A706C" w:rsidRPr="00E87936" w:rsidRDefault="002A706C" w:rsidP="002A706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40" w:lineRule="auto"/>
        <w:contextualSpacing/>
        <w:jc w:val="center"/>
        <w:rPr>
          <w:rFonts w:ascii="Arial" w:hAnsi="Arial" w:cs="Arial"/>
          <w:b/>
          <w:spacing w:val="-2"/>
          <w:sz w:val="24"/>
          <w:szCs w:val="24"/>
          <w:lang w:val="es-ES_tradnl"/>
        </w:rPr>
      </w:pPr>
      <w:r w:rsidRPr="00E87936">
        <w:rPr>
          <w:rFonts w:ascii="Arial" w:hAnsi="Arial" w:cs="Arial"/>
          <w:b/>
          <w:spacing w:val="-2"/>
          <w:sz w:val="24"/>
          <w:szCs w:val="24"/>
          <w:lang w:val="es-ES_tradnl"/>
        </w:rPr>
        <w:t>TRANSITORIO</w:t>
      </w:r>
    </w:p>
    <w:p w:rsidR="002A706C" w:rsidRPr="00E87936" w:rsidRDefault="002A706C" w:rsidP="002A706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40" w:lineRule="auto"/>
        <w:contextualSpacing/>
        <w:jc w:val="both"/>
        <w:rPr>
          <w:rFonts w:ascii="Arial" w:hAnsi="Arial" w:cs="Arial"/>
          <w:spacing w:val="-2"/>
          <w:sz w:val="24"/>
          <w:szCs w:val="24"/>
          <w:lang w:val="es-ES_tradnl"/>
        </w:rPr>
      </w:pPr>
      <w:r w:rsidRPr="00E87936">
        <w:rPr>
          <w:rFonts w:ascii="Arial" w:hAnsi="Arial" w:cs="Arial"/>
          <w:spacing w:val="-2"/>
          <w:sz w:val="24"/>
          <w:szCs w:val="24"/>
          <w:lang w:val="es-ES_tradnl"/>
        </w:rPr>
        <w:t>ÚNICO. Las modificaciones al presente reglamento entrarán en vigencia a partir del inicio de la administración municipal próxima siguiente.</w:t>
      </w:r>
    </w:p>
    <w:p w:rsidR="002A706C" w:rsidRPr="000D1310" w:rsidRDefault="002A706C" w:rsidP="002A706C">
      <w:pPr>
        <w:jc w:val="both"/>
        <w:textAlignment w:val="baseline"/>
        <w:rPr>
          <w:rFonts w:ascii="Arial" w:hAnsi="Arial" w:cs="Arial"/>
          <w:sz w:val="12"/>
          <w:szCs w:val="24"/>
          <w:lang w:val="es-ES_tradnl"/>
        </w:rPr>
      </w:pPr>
    </w:p>
    <w:p w:rsidR="002A706C" w:rsidRPr="00E87936" w:rsidRDefault="002A706C" w:rsidP="002A706C">
      <w:pPr>
        <w:jc w:val="both"/>
        <w:textAlignment w:val="baseline"/>
        <w:rPr>
          <w:rFonts w:ascii="Arial" w:hAnsi="Arial" w:cs="Arial"/>
          <w:sz w:val="24"/>
          <w:szCs w:val="24"/>
        </w:rPr>
      </w:pPr>
      <w:r w:rsidRPr="00E87936">
        <w:rPr>
          <w:rFonts w:ascii="Arial" w:hAnsi="Arial" w:cs="Arial"/>
          <w:sz w:val="24"/>
          <w:szCs w:val="24"/>
        </w:rPr>
        <w:t>Con base en lo anterior, y con fundamento en los artículos 145 fracción I y 146 del Reglamento del Gobierno y de la Administración Pública del Ayuntamiento Constitucional de San Pedro Tlaquepaque pongo a consideración de este H. Ayuntamiento en pleno el siguiente:</w:t>
      </w:r>
    </w:p>
    <w:p w:rsidR="002A706C" w:rsidRPr="000D1310" w:rsidRDefault="002A706C" w:rsidP="002A706C">
      <w:pPr>
        <w:spacing w:line="240" w:lineRule="auto"/>
        <w:contextualSpacing/>
        <w:jc w:val="both"/>
        <w:rPr>
          <w:rFonts w:ascii="Arial" w:hAnsi="Arial" w:cs="Arial"/>
          <w:b/>
          <w:sz w:val="2"/>
          <w:szCs w:val="24"/>
        </w:rPr>
      </w:pPr>
    </w:p>
    <w:p w:rsidR="002A706C" w:rsidRPr="00E87936" w:rsidRDefault="002A706C" w:rsidP="002A706C">
      <w:pPr>
        <w:spacing w:after="0" w:line="240" w:lineRule="auto"/>
        <w:contextualSpacing/>
        <w:jc w:val="both"/>
        <w:rPr>
          <w:rFonts w:ascii="Arial" w:hAnsi="Arial" w:cs="Arial"/>
          <w:sz w:val="24"/>
          <w:szCs w:val="24"/>
        </w:rPr>
      </w:pPr>
    </w:p>
    <w:p w:rsidR="002A706C" w:rsidRPr="00E87936" w:rsidRDefault="002A706C" w:rsidP="002A706C">
      <w:pPr>
        <w:spacing w:line="240" w:lineRule="auto"/>
        <w:contextualSpacing/>
        <w:jc w:val="center"/>
        <w:textAlignment w:val="baseline"/>
        <w:rPr>
          <w:rStyle w:val="Textoennegrita"/>
          <w:rFonts w:ascii="Arial" w:hAnsi="Arial" w:cs="Arial"/>
          <w:sz w:val="24"/>
          <w:szCs w:val="24"/>
          <w:bdr w:val="none" w:sz="0" w:space="0" w:color="auto" w:frame="1"/>
        </w:rPr>
      </w:pPr>
      <w:r w:rsidRPr="00E87936">
        <w:rPr>
          <w:rStyle w:val="Textoennegrita"/>
          <w:rFonts w:ascii="Arial" w:hAnsi="Arial" w:cs="Arial"/>
          <w:sz w:val="24"/>
          <w:szCs w:val="24"/>
          <w:bdr w:val="none" w:sz="0" w:space="0" w:color="auto" w:frame="1"/>
        </w:rPr>
        <w:t>PUNTO DE ACUERDO:</w:t>
      </w:r>
    </w:p>
    <w:p w:rsidR="002A706C" w:rsidRPr="00E87936" w:rsidRDefault="002A706C" w:rsidP="002A706C">
      <w:pPr>
        <w:spacing w:line="240" w:lineRule="auto"/>
        <w:contextualSpacing/>
        <w:jc w:val="center"/>
        <w:textAlignment w:val="baseline"/>
        <w:rPr>
          <w:rStyle w:val="Textoennegrita"/>
          <w:rFonts w:ascii="Arial" w:hAnsi="Arial" w:cs="Arial"/>
          <w:sz w:val="24"/>
          <w:szCs w:val="24"/>
          <w:bdr w:val="none" w:sz="0" w:space="0" w:color="auto" w:frame="1"/>
        </w:rPr>
      </w:pPr>
    </w:p>
    <w:p w:rsidR="002A706C" w:rsidRPr="00E87936" w:rsidRDefault="002A706C" w:rsidP="002A706C">
      <w:pPr>
        <w:spacing w:line="240" w:lineRule="auto"/>
        <w:contextualSpacing/>
        <w:jc w:val="both"/>
        <w:rPr>
          <w:rFonts w:ascii="Arial" w:hAnsi="Arial" w:cs="Arial"/>
          <w:b/>
          <w:sz w:val="24"/>
          <w:szCs w:val="24"/>
        </w:rPr>
      </w:pPr>
      <w:r w:rsidRPr="00E87936">
        <w:rPr>
          <w:rStyle w:val="Textoennegrita"/>
          <w:rFonts w:ascii="Arial" w:hAnsi="Arial" w:cs="Arial"/>
          <w:sz w:val="24"/>
          <w:szCs w:val="24"/>
          <w:bdr w:val="none" w:sz="0" w:space="0" w:color="auto" w:frame="1"/>
        </w:rPr>
        <w:t xml:space="preserve">ÚNICO: El pleno del Ayuntamiento Constitucional de San Pedro Tlaquepaque, aprueba y autoriza el turno a la Comisión Edilicia de Reglamentos Municipales y Puntos Legislativos como convocante y a la de Gobernación como coadyuvante para el estudio, análisis y </w:t>
      </w:r>
      <w:proofErr w:type="spellStart"/>
      <w:r w:rsidRPr="00E87936">
        <w:rPr>
          <w:rStyle w:val="Textoennegrita"/>
          <w:rFonts w:ascii="Arial" w:hAnsi="Arial" w:cs="Arial"/>
          <w:sz w:val="24"/>
          <w:szCs w:val="24"/>
          <w:bdr w:val="none" w:sz="0" w:space="0" w:color="auto" w:frame="1"/>
        </w:rPr>
        <w:t>dictaminación</w:t>
      </w:r>
      <w:proofErr w:type="spellEnd"/>
      <w:r w:rsidRPr="00E87936">
        <w:rPr>
          <w:rStyle w:val="Textoennegrita"/>
          <w:rFonts w:ascii="Arial" w:hAnsi="Arial" w:cs="Arial"/>
          <w:sz w:val="24"/>
          <w:szCs w:val="24"/>
          <w:bdr w:val="none" w:sz="0" w:space="0" w:color="auto" w:frame="1"/>
        </w:rPr>
        <w:t xml:space="preserve"> de la </w:t>
      </w:r>
      <w:r w:rsidRPr="00E87936">
        <w:rPr>
          <w:rFonts w:ascii="Arial" w:hAnsi="Arial" w:cs="Arial"/>
          <w:b/>
          <w:bCs/>
          <w:sz w:val="24"/>
          <w:szCs w:val="24"/>
        </w:rPr>
        <w:t>Iniciativa para</w:t>
      </w:r>
      <w:r w:rsidRPr="00E87936">
        <w:rPr>
          <w:rFonts w:ascii="Arial" w:hAnsi="Arial" w:cs="Arial"/>
          <w:sz w:val="24"/>
          <w:szCs w:val="24"/>
        </w:rPr>
        <w:t xml:space="preserve"> </w:t>
      </w:r>
      <w:r w:rsidRPr="00E87936">
        <w:rPr>
          <w:rStyle w:val="Textoennegrita"/>
          <w:rFonts w:ascii="Arial" w:hAnsi="Arial" w:cs="Arial"/>
          <w:sz w:val="24"/>
          <w:szCs w:val="24"/>
          <w:bdr w:val="none" w:sz="0" w:space="0" w:color="auto" w:frame="1"/>
        </w:rPr>
        <w:t>la modificación de los artículos  4, 5, 7, 8, 9, 10, 11, 27 fracción  II y 28 segundo párrafo, así como adicionar el artículo 5 bis y derogar los artículos 12 y 13 del Reglamento Interior del Órgano de Control Interno.</w:t>
      </w:r>
    </w:p>
    <w:p w:rsidR="002A706C" w:rsidRPr="00E87936" w:rsidRDefault="002A706C" w:rsidP="002A706C">
      <w:pPr>
        <w:spacing w:line="240" w:lineRule="auto"/>
        <w:ind w:firstLine="567"/>
        <w:contextualSpacing/>
        <w:jc w:val="both"/>
        <w:rPr>
          <w:rFonts w:ascii="Arial" w:hAnsi="Arial" w:cs="Arial"/>
          <w:b/>
          <w:sz w:val="24"/>
          <w:szCs w:val="24"/>
        </w:rPr>
      </w:pPr>
    </w:p>
    <w:p w:rsidR="002A706C" w:rsidRPr="00E87936" w:rsidRDefault="002A706C" w:rsidP="002A706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40" w:lineRule="auto"/>
        <w:contextualSpacing/>
        <w:jc w:val="center"/>
        <w:rPr>
          <w:rFonts w:ascii="Arial" w:hAnsi="Arial" w:cs="Arial"/>
          <w:b/>
          <w:spacing w:val="-2"/>
          <w:sz w:val="24"/>
          <w:szCs w:val="24"/>
          <w:lang w:val="es-ES_tradnl"/>
        </w:rPr>
      </w:pPr>
    </w:p>
    <w:p w:rsidR="002A706C" w:rsidRPr="00E87936" w:rsidRDefault="002A706C" w:rsidP="002A706C">
      <w:pPr>
        <w:spacing w:line="240" w:lineRule="auto"/>
        <w:contextualSpacing/>
        <w:jc w:val="both"/>
        <w:rPr>
          <w:rFonts w:ascii="Arial" w:hAnsi="Arial" w:cs="Arial"/>
          <w:sz w:val="24"/>
          <w:szCs w:val="24"/>
        </w:rPr>
      </w:pPr>
      <w:r w:rsidRPr="00E87936">
        <w:rPr>
          <w:rFonts w:ascii="Arial" w:hAnsi="Arial" w:cs="Arial"/>
          <w:sz w:val="24"/>
          <w:szCs w:val="24"/>
        </w:rPr>
        <w:t xml:space="preserve">Notifíquese a las Presidencias de las Comisiones Edilicias de Reglamentos Municipales y Puntos Legislativos y a la de Gobernación para su estudio, análisis y </w:t>
      </w:r>
      <w:proofErr w:type="spellStart"/>
      <w:r w:rsidRPr="00E87936">
        <w:rPr>
          <w:rFonts w:ascii="Arial" w:hAnsi="Arial" w:cs="Arial"/>
          <w:sz w:val="24"/>
          <w:szCs w:val="24"/>
        </w:rPr>
        <w:t>dictaminación</w:t>
      </w:r>
      <w:proofErr w:type="spellEnd"/>
      <w:r w:rsidRPr="00E87936">
        <w:rPr>
          <w:rFonts w:ascii="Arial" w:hAnsi="Arial" w:cs="Arial"/>
          <w:sz w:val="24"/>
          <w:szCs w:val="24"/>
        </w:rPr>
        <w:t>.</w:t>
      </w:r>
    </w:p>
    <w:p w:rsidR="002A706C" w:rsidRPr="00E87936" w:rsidRDefault="002A706C" w:rsidP="002A706C">
      <w:pPr>
        <w:spacing w:line="240" w:lineRule="auto"/>
        <w:contextualSpacing/>
        <w:jc w:val="both"/>
        <w:rPr>
          <w:rFonts w:ascii="Arial" w:hAnsi="Arial" w:cs="Arial"/>
          <w:sz w:val="24"/>
          <w:szCs w:val="24"/>
        </w:rPr>
      </w:pPr>
    </w:p>
    <w:p w:rsidR="002A706C" w:rsidRPr="00E87936" w:rsidRDefault="002A706C" w:rsidP="002A706C">
      <w:pPr>
        <w:spacing w:line="240" w:lineRule="auto"/>
        <w:contextualSpacing/>
        <w:jc w:val="center"/>
        <w:textAlignment w:val="baseline"/>
        <w:rPr>
          <w:rStyle w:val="Textoennegrita"/>
          <w:rFonts w:ascii="Arial" w:hAnsi="Arial" w:cs="Arial"/>
          <w:sz w:val="24"/>
          <w:szCs w:val="24"/>
          <w:bdr w:val="none" w:sz="0" w:space="0" w:color="auto" w:frame="1"/>
        </w:rPr>
      </w:pPr>
      <w:r w:rsidRPr="00E87936">
        <w:rPr>
          <w:rStyle w:val="Textoennegrita"/>
          <w:rFonts w:ascii="Arial" w:hAnsi="Arial" w:cs="Arial"/>
          <w:sz w:val="24"/>
          <w:szCs w:val="24"/>
          <w:bdr w:val="none" w:sz="0" w:space="0" w:color="auto" w:frame="1"/>
        </w:rPr>
        <w:t>Atentamente,</w:t>
      </w:r>
    </w:p>
    <w:p w:rsidR="002A706C" w:rsidRPr="00E87936" w:rsidRDefault="002A706C" w:rsidP="002A706C">
      <w:pPr>
        <w:spacing w:line="240" w:lineRule="auto"/>
        <w:contextualSpacing/>
        <w:jc w:val="center"/>
        <w:textAlignment w:val="baseline"/>
        <w:rPr>
          <w:rStyle w:val="Textoennegrita"/>
          <w:rFonts w:ascii="Arial" w:hAnsi="Arial" w:cs="Arial"/>
          <w:sz w:val="24"/>
          <w:szCs w:val="24"/>
          <w:bdr w:val="none" w:sz="0" w:space="0" w:color="auto" w:frame="1"/>
        </w:rPr>
      </w:pPr>
      <w:r w:rsidRPr="00E87936">
        <w:rPr>
          <w:rStyle w:val="Textoennegrita"/>
          <w:rFonts w:ascii="Arial" w:hAnsi="Arial" w:cs="Arial"/>
          <w:sz w:val="24"/>
          <w:szCs w:val="24"/>
          <w:bdr w:val="none" w:sz="0" w:space="0" w:color="auto" w:frame="1"/>
        </w:rPr>
        <w:t>San Pedro Tlaquepaque, Jalisco; a la fecha de su presentación.</w:t>
      </w:r>
    </w:p>
    <w:p w:rsidR="002A706C" w:rsidRDefault="002A706C" w:rsidP="002A706C">
      <w:pPr>
        <w:spacing w:line="240" w:lineRule="auto"/>
        <w:contextualSpacing/>
        <w:jc w:val="center"/>
        <w:rPr>
          <w:rFonts w:ascii="Arial" w:hAnsi="Arial" w:cs="Arial"/>
          <w:b/>
          <w:bCs/>
          <w:sz w:val="24"/>
          <w:szCs w:val="24"/>
          <w:bdr w:val="none" w:sz="0" w:space="0" w:color="auto" w:frame="1"/>
        </w:rPr>
      </w:pPr>
    </w:p>
    <w:p w:rsidR="000D1310" w:rsidRPr="00E87936" w:rsidRDefault="000D1310" w:rsidP="002A706C">
      <w:pPr>
        <w:spacing w:line="240" w:lineRule="auto"/>
        <w:contextualSpacing/>
        <w:jc w:val="center"/>
        <w:rPr>
          <w:rFonts w:ascii="Arial" w:hAnsi="Arial" w:cs="Arial"/>
          <w:b/>
          <w:bCs/>
          <w:sz w:val="24"/>
          <w:szCs w:val="24"/>
          <w:bdr w:val="none" w:sz="0" w:space="0" w:color="auto" w:frame="1"/>
        </w:rPr>
      </w:pPr>
    </w:p>
    <w:p w:rsidR="002A706C" w:rsidRPr="00E87936" w:rsidRDefault="002A706C" w:rsidP="002A706C">
      <w:pPr>
        <w:spacing w:line="240" w:lineRule="auto"/>
        <w:contextualSpacing/>
        <w:jc w:val="center"/>
        <w:rPr>
          <w:rFonts w:ascii="Arial" w:hAnsi="Arial" w:cs="Arial"/>
          <w:sz w:val="24"/>
          <w:szCs w:val="24"/>
        </w:rPr>
      </w:pPr>
      <w:r w:rsidRPr="00E87936">
        <w:rPr>
          <w:rFonts w:ascii="Arial" w:hAnsi="Arial" w:cs="Arial"/>
          <w:b/>
          <w:bCs/>
          <w:sz w:val="24"/>
          <w:szCs w:val="24"/>
          <w:bdr w:val="none" w:sz="0" w:space="0" w:color="auto" w:frame="1"/>
        </w:rPr>
        <w:t>LIC. DANIELA ELIZABETH CHÁVEZ ESTRADA</w:t>
      </w:r>
    </w:p>
    <w:p w:rsidR="002A706C" w:rsidRPr="00E87936" w:rsidRDefault="002A706C" w:rsidP="002A706C">
      <w:pPr>
        <w:spacing w:line="240" w:lineRule="auto"/>
        <w:contextualSpacing/>
        <w:jc w:val="center"/>
        <w:rPr>
          <w:rFonts w:ascii="Arial" w:hAnsi="Arial" w:cs="Arial"/>
          <w:b/>
          <w:bCs/>
          <w:sz w:val="24"/>
          <w:szCs w:val="24"/>
          <w:bdr w:val="none" w:sz="0" w:space="0" w:color="auto" w:frame="1"/>
        </w:rPr>
      </w:pPr>
      <w:r w:rsidRPr="00E87936">
        <w:rPr>
          <w:rFonts w:ascii="Arial" w:hAnsi="Arial" w:cs="Arial"/>
          <w:b/>
          <w:bCs/>
          <w:sz w:val="24"/>
          <w:szCs w:val="24"/>
          <w:bdr w:val="none" w:sz="0" w:space="0" w:color="auto" w:frame="1"/>
        </w:rPr>
        <w:t xml:space="preserve">REGIDORA </w:t>
      </w:r>
    </w:p>
    <w:p w:rsidR="004346DA" w:rsidRPr="00C3746D" w:rsidRDefault="00E87936" w:rsidP="00B7625C">
      <w:pPr>
        <w:pStyle w:val="Compact"/>
        <w:rPr>
          <w:rFonts w:ascii="Arial" w:hAnsi="Arial" w:cs="Arial"/>
          <w:lang w:val="es-MX"/>
        </w:rPr>
      </w:pPr>
      <w:r>
        <w:rPr>
          <w:rFonts w:ascii="Arial" w:hAnsi="Arial" w:cs="Arial"/>
          <w:lang w:val="es-MX"/>
        </w:rPr>
        <w:t>-</w:t>
      </w:r>
      <w:r w:rsidR="009D0933" w:rsidRPr="00C3746D">
        <w:rPr>
          <w:rFonts w:ascii="Arial" w:hAnsi="Arial" w:cs="Arial"/>
          <w:lang w:val="es-MX"/>
        </w:rPr>
        <w:t>--------------------------------------------------------------------------------------------------</w:t>
      </w:r>
      <w:r w:rsidR="00B7625C" w:rsidRPr="00C3746D">
        <w:rPr>
          <w:rFonts w:ascii="Arial" w:hAnsi="Arial" w:cs="Arial"/>
          <w:lang w:val="es-MX"/>
        </w:rPr>
        <w:t>-------------------------------------------------------------------------------------------</w:t>
      </w:r>
      <w:r w:rsidR="00C3746D">
        <w:rPr>
          <w:rFonts w:ascii="Arial" w:hAnsi="Arial" w:cs="Arial"/>
          <w:lang w:val="es-MX"/>
        </w:rPr>
        <w:t>--------</w:t>
      </w:r>
    </w:p>
    <w:p w:rsidR="00994015" w:rsidRPr="00E87936" w:rsidRDefault="009D2C4F" w:rsidP="001303C7">
      <w:pPr>
        <w:jc w:val="both"/>
        <w:rPr>
          <w:rFonts w:ascii="Arial"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1303C7">
        <w:rPr>
          <w:rFonts w:ascii="Arial" w:hAnsi="Arial" w:cs="Arial"/>
          <w:sz w:val="24"/>
          <w:szCs w:val="24"/>
        </w:rPr>
        <w:t>Gracias,</w:t>
      </w:r>
      <w:r w:rsidR="00774F8A" w:rsidRPr="00774F8A">
        <w:rPr>
          <w:rFonts w:ascii="Arial" w:hAnsi="Arial" w:cs="Arial"/>
          <w:color w:val="201F1E"/>
          <w:sz w:val="24"/>
          <w:szCs w:val="24"/>
          <w:shd w:val="clear" w:color="auto" w:fill="FFFFFF"/>
        </w:rPr>
        <w:t xml:space="preserve"> </w:t>
      </w:r>
      <w:r w:rsidR="00E87936">
        <w:rPr>
          <w:rFonts w:ascii="Arial" w:hAnsi="Arial" w:cs="Arial"/>
          <w:color w:val="201F1E"/>
          <w:sz w:val="24"/>
          <w:szCs w:val="24"/>
          <w:shd w:val="clear" w:color="auto" w:fill="FFFFFF"/>
        </w:rPr>
        <w:t>P</w:t>
      </w:r>
      <w:r>
        <w:rPr>
          <w:rFonts w:ascii="Arial" w:hAnsi="Arial" w:cs="Arial"/>
          <w:color w:val="201F1E"/>
          <w:sz w:val="24"/>
          <w:szCs w:val="24"/>
          <w:shd w:val="clear" w:color="auto" w:fill="FFFFFF"/>
        </w:rPr>
        <w:t>or lo</w:t>
      </w:r>
      <w:r w:rsidR="001303C7">
        <w:rPr>
          <w:rFonts w:ascii="Arial" w:hAnsi="Arial" w:cs="Arial"/>
          <w:color w:val="201F1E"/>
          <w:sz w:val="24"/>
          <w:szCs w:val="24"/>
          <w:shd w:val="clear" w:color="auto" w:fill="FFFFFF"/>
        </w:rPr>
        <w:t xml:space="preserve"> que</w:t>
      </w:r>
      <w:r>
        <w:rPr>
          <w:rFonts w:ascii="Arial" w:hAnsi="Arial" w:cs="Arial"/>
          <w:color w:val="201F1E"/>
          <w:sz w:val="24"/>
          <w:szCs w:val="24"/>
          <w:shd w:val="clear" w:color="auto" w:fill="FFFFFF"/>
        </w:rPr>
        <w:t xml:space="preserve"> </w:t>
      </w:r>
      <w:r w:rsidR="00774F8A" w:rsidRPr="00774F8A">
        <w:rPr>
          <w:rFonts w:ascii="Arial" w:hAnsi="Arial" w:cs="Arial"/>
          <w:color w:val="201F1E"/>
          <w:sz w:val="24"/>
          <w:szCs w:val="24"/>
          <w:shd w:val="clear" w:color="auto" w:fill="FFFFFF"/>
        </w:rPr>
        <w:t>en votación económica les pregunto</w:t>
      </w:r>
      <w:r w:rsidR="00247203" w:rsidRPr="00733E72">
        <w:rPr>
          <w:rFonts w:ascii="Arial" w:hAnsi="Arial" w:cs="Arial"/>
          <w:sz w:val="24"/>
          <w:szCs w:val="24"/>
        </w:rPr>
        <w:t xml:space="preserve"> quienes estén por l</w:t>
      </w:r>
      <w:r w:rsidR="00247203">
        <w:rPr>
          <w:rFonts w:ascii="Arial" w:hAnsi="Arial" w:cs="Arial"/>
          <w:sz w:val="24"/>
          <w:szCs w:val="24"/>
        </w:rPr>
        <w:t>a afirmativa del turno a comisio</w:t>
      </w:r>
      <w:r w:rsidR="00247203" w:rsidRPr="00733E72">
        <w:rPr>
          <w:rFonts w:ascii="Arial" w:hAnsi="Arial" w:cs="Arial"/>
          <w:sz w:val="24"/>
          <w:szCs w:val="24"/>
        </w:rPr>
        <w:t>n</w:t>
      </w:r>
      <w:r w:rsidR="00F12074">
        <w:rPr>
          <w:rFonts w:ascii="Arial" w:hAnsi="Arial" w:cs="Arial"/>
          <w:sz w:val="24"/>
          <w:szCs w:val="24"/>
        </w:rPr>
        <w:t>es propuesto</w:t>
      </w:r>
      <w:r w:rsidR="00247203" w:rsidRPr="00733E72">
        <w:rPr>
          <w:rFonts w:ascii="Arial" w:hAnsi="Arial" w:cs="Arial"/>
          <w:sz w:val="24"/>
          <w:szCs w:val="24"/>
        </w:rPr>
        <w:t>, fa</w:t>
      </w:r>
      <w:r w:rsidR="00247203">
        <w:rPr>
          <w:rFonts w:ascii="Arial" w:hAnsi="Arial" w:cs="Arial"/>
          <w:sz w:val="24"/>
          <w:szCs w:val="24"/>
        </w:rPr>
        <w:t>vor de manifestarlo</w:t>
      </w:r>
      <w:r>
        <w:rPr>
          <w:rFonts w:ascii="Arial" w:hAnsi="Arial" w:cs="Arial"/>
          <w:sz w:val="24"/>
          <w:szCs w:val="24"/>
        </w:rPr>
        <w:t>,</w:t>
      </w:r>
      <w:r w:rsidR="00904A5A">
        <w:rPr>
          <w:rFonts w:ascii="Arial" w:hAnsi="Arial" w:cs="Arial"/>
          <w:sz w:val="24"/>
          <w:szCs w:val="24"/>
        </w:rPr>
        <w:t xml:space="preserve"> es aprobado por unanimidad,</w:t>
      </w:r>
      <w:r w:rsidR="0000104A" w:rsidRPr="00D85A9C">
        <w:rPr>
          <w:rFonts w:ascii="Arial" w:hAnsi="Arial" w:cs="Arial"/>
          <w:b/>
          <w:sz w:val="24"/>
        </w:rPr>
        <w:t xml:space="preserve"> </w:t>
      </w:r>
      <w:r w:rsidR="0000104A" w:rsidRPr="00DB3D44">
        <w:rPr>
          <w:rFonts w:ascii="Arial" w:hAnsi="Arial" w:cs="Arial"/>
          <w:b/>
          <w:sz w:val="24"/>
          <w:szCs w:val="24"/>
        </w:rPr>
        <w:t>estando presentes 18</w:t>
      </w:r>
      <w:r w:rsidR="0000104A">
        <w:rPr>
          <w:rFonts w:ascii="Arial" w:hAnsi="Arial" w:cs="Arial"/>
          <w:b/>
          <w:sz w:val="24"/>
          <w:szCs w:val="24"/>
        </w:rPr>
        <w:t xml:space="preserve"> (dieciocho</w:t>
      </w:r>
      <w:r w:rsidR="0000104A" w:rsidRPr="00DB3D44">
        <w:rPr>
          <w:rFonts w:ascii="Arial" w:hAnsi="Arial" w:cs="Arial"/>
          <w:b/>
          <w:sz w:val="24"/>
          <w:szCs w:val="24"/>
        </w:rPr>
        <w:t>) integrantes del pleno, en fo</w:t>
      </w:r>
      <w:r w:rsidR="00E87936">
        <w:rPr>
          <w:rFonts w:ascii="Arial" w:hAnsi="Arial" w:cs="Arial"/>
          <w:b/>
          <w:sz w:val="24"/>
          <w:szCs w:val="24"/>
        </w:rPr>
        <w:t>rma económica s</w:t>
      </w:r>
      <w:r w:rsidR="0000104A">
        <w:rPr>
          <w:rFonts w:ascii="Arial" w:hAnsi="Arial" w:cs="Arial"/>
          <w:b/>
          <w:sz w:val="24"/>
          <w:szCs w:val="24"/>
        </w:rPr>
        <w:t>on emitidos 18 (dieciocho) votos a favor</w:t>
      </w:r>
      <w:r w:rsidR="0000104A" w:rsidRPr="00DB3D44">
        <w:rPr>
          <w:rFonts w:ascii="Arial" w:hAnsi="Arial" w:cs="Arial"/>
          <w:b/>
          <w:sz w:val="24"/>
          <w:szCs w:val="24"/>
        </w:rPr>
        <w:t xml:space="preserve">, por lo que </w:t>
      </w:r>
      <w:r w:rsidR="0000104A">
        <w:rPr>
          <w:rFonts w:ascii="Arial" w:hAnsi="Arial" w:cs="Arial"/>
          <w:b/>
          <w:sz w:val="24"/>
          <w:szCs w:val="24"/>
        </w:rPr>
        <w:t xml:space="preserve">en unanimidad </w:t>
      </w:r>
      <w:r w:rsidR="0000104A" w:rsidRPr="00DB3D44">
        <w:rPr>
          <w:rFonts w:ascii="Arial" w:hAnsi="Arial" w:cs="Arial"/>
          <w:b/>
          <w:sz w:val="24"/>
          <w:szCs w:val="24"/>
        </w:rPr>
        <w:t>e</w:t>
      </w:r>
      <w:r w:rsidR="00E87936">
        <w:rPr>
          <w:rFonts w:ascii="Arial" w:hAnsi="Arial" w:cs="Arial"/>
          <w:b/>
          <w:sz w:val="24"/>
          <w:szCs w:val="24"/>
        </w:rPr>
        <w:t>s</w:t>
      </w:r>
      <w:r w:rsidR="0000104A" w:rsidRPr="00DB3D44">
        <w:rPr>
          <w:rFonts w:ascii="Arial" w:hAnsi="Arial" w:cs="Arial"/>
          <w:b/>
          <w:sz w:val="24"/>
          <w:szCs w:val="24"/>
        </w:rPr>
        <w:t xml:space="preserve"> aprobado</w:t>
      </w:r>
      <w:r w:rsidR="0000104A" w:rsidRPr="00DB3D44">
        <w:rPr>
          <w:rFonts w:ascii="Arial" w:hAnsi="Arial" w:cs="Arial"/>
          <w:sz w:val="24"/>
          <w:szCs w:val="24"/>
        </w:rPr>
        <w:t xml:space="preserve"> </w:t>
      </w:r>
      <w:r w:rsidR="0000104A" w:rsidRPr="00DB3D44">
        <w:rPr>
          <w:rFonts w:ascii="Arial" w:hAnsi="Arial" w:cs="Arial"/>
          <w:b/>
          <w:sz w:val="24"/>
          <w:szCs w:val="24"/>
        </w:rPr>
        <w:t>por mayoría simple</w:t>
      </w:r>
      <w:r w:rsidR="0000104A">
        <w:rPr>
          <w:rFonts w:ascii="Arial" w:hAnsi="Arial" w:cs="Arial"/>
          <w:b/>
          <w:sz w:val="24"/>
        </w:rPr>
        <w:t xml:space="preserve">, en unanimidad </w:t>
      </w:r>
      <w:r w:rsidR="0000104A" w:rsidRPr="00471611">
        <w:rPr>
          <w:rFonts w:ascii="Arial" w:hAnsi="Arial" w:cs="Arial"/>
          <w:b/>
          <w:sz w:val="24"/>
        </w:rPr>
        <w:t xml:space="preserve">fue </w:t>
      </w:r>
      <w:r w:rsidR="0000104A" w:rsidRPr="00471611">
        <w:rPr>
          <w:rFonts w:ascii="Arial" w:hAnsi="Arial" w:cs="Arial"/>
          <w:sz w:val="24"/>
        </w:rPr>
        <w:t xml:space="preserve">aprobado </w:t>
      </w:r>
      <w:r w:rsidR="0000104A" w:rsidRPr="00471611">
        <w:rPr>
          <w:rFonts w:ascii="Arial" w:hAnsi="Arial" w:cs="Arial"/>
          <w:b/>
          <w:sz w:val="24"/>
        </w:rPr>
        <w:t xml:space="preserve">por mayoría simple </w:t>
      </w:r>
      <w:r w:rsidR="0000104A" w:rsidRPr="00471611">
        <w:rPr>
          <w:rFonts w:ascii="Arial" w:hAnsi="Arial" w:cs="Arial"/>
          <w:sz w:val="24"/>
        </w:rPr>
        <w:t xml:space="preserve">el turno presentado </w:t>
      </w:r>
      <w:r w:rsidR="0000104A" w:rsidRPr="00E35961">
        <w:rPr>
          <w:rFonts w:ascii="Arial" w:hAnsi="Arial" w:cs="Arial"/>
          <w:sz w:val="24"/>
        </w:rPr>
        <w:t>por la</w:t>
      </w:r>
      <w:r w:rsidR="0000104A" w:rsidRPr="00E35961">
        <w:rPr>
          <w:rFonts w:ascii="Arial" w:hAnsi="Arial" w:cs="Arial"/>
          <w:b/>
          <w:sz w:val="24"/>
        </w:rPr>
        <w:t xml:space="preserve"> </w:t>
      </w:r>
      <w:r w:rsidR="0000104A" w:rsidRPr="00E35961">
        <w:rPr>
          <w:rFonts w:ascii="Arial" w:hAnsi="Arial" w:cs="Arial"/>
          <w:sz w:val="24"/>
        </w:rPr>
        <w:t>regidora</w:t>
      </w:r>
      <w:r w:rsidR="0000104A" w:rsidRPr="00E35961">
        <w:rPr>
          <w:rFonts w:ascii="Arial" w:hAnsi="Arial" w:cs="Arial"/>
          <w:b/>
          <w:sz w:val="24"/>
        </w:rPr>
        <w:t xml:space="preserve"> Daniela Elizabeth Chávez Estrada</w:t>
      </w:r>
      <w:r w:rsidR="0000104A">
        <w:rPr>
          <w:rFonts w:ascii="Arial" w:hAnsi="Arial" w:cs="Arial"/>
          <w:b/>
          <w:sz w:val="24"/>
        </w:rPr>
        <w:t>, bajo el siguiente:</w:t>
      </w:r>
      <w:r w:rsidR="0000104A" w:rsidRPr="00FA719A">
        <w:rPr>
          <w:rFonts w:ascii="Arial" w:hAnsi="Arial" w:cs="Arial"/>
          <w:sz w:val="24"/>
          <w:szCs w:val="24"/>
        </w:rPr>
        <w:t>--------------------------------------------------------------------------------------------------------</w:t>
      </w:r>
      <w:r w:rsidR="00E87936">
        <w:rPr>
          <w:rFonts w:ascii="Arial" w:hAnsi="Arial" w:cs="Arial"/>
          <w:sz w:val="24"/>
          <w:szCs w:val="24"/>
        </w:rPr>
        <w:t>--------------------------</w:t>
      </w:r>
      <w:r w:rsidR="0000104A" w:rsidRPr="00FA719A">
        <w:rPr>
          <w:rFonts w:ascii="Arial" w:hAnsi="Arial" w:cs="Arial"/>
          <w:sz w:val="24"/>
          <w:szCs w:val="24"/>
        </w:rPr>
        <w:t>-</w:t>
      </w:r>
      <w:r w:rsidR="0000104A">
        <w:rPr>
          <w:rFonts w:ascii="Arial" w:hAnsi="Arial" w:cs="Arial"/>
          <w:sz w:val="24"/>
          <w:szCs w:val="24"/>
        </w:rPr>
        <w:t>-----</w:t>
      </w:r>
      <w:r w:rsidR="00904A5A">
        <w:rPr>
          <w:rFonts w:ascii="Arial" w:hAnsi="Arial" w:cs="Arial"/>
          <w:sz w:val="24"/>
          <w:szCs w:val="24"/>
        </w:rPr>
        <w:t>--------------------------------------------------</w:t>
      </w:r>
      <w:r w:rsidR="0000104A">
        <w:rPr>
          <w:rFonts w:ascii="Arial" w:hAnsi="Arial" w:cs="Arial"/>
          <w:sz w:val="24"/>
          <w:szCs w:val="24"/>
        </w:rPr>
        <w:t>----------</w:t>
      </w:r>
      <w:r w:rsidR="0000104A" w:rsidRPr="00FA719A">
        <w:rPr>
          <w:rFonts w:ascii="Arial" w:hAnsi="Arial" w:cs="Arial"/>
          <w:sz w:val="24"/>
          <w:szCs w:val="24"/>
        </w:rPr>
        <w:t>-</w:t>
      </w:r>
      <w:r w:rsidR="0000104A" w:rsidRPr="00FA719A">
        <w:rPr>
          <w:rFonts w:ascii="Arial" w:hAnsi="Arial" w:cs="Arial"/>
          <w:b/>
          <w:sz w:val="24"/>
          <w:szCs w:val="24"/>
        </w:rPr>
        <w:t xml:space="preserve">ACUERDO NÚMERO </w:t>
      </w:r>
      <w:r w:rsidR="0000104A" w:rsidRPr="00F97CB1">
        <w:rPr>
          <w:rFonts w:ascii="Arial" w:hAnsi="Arial" w:cs="Arial"/>
          <w:b/>
          <w:sz w:val="24"/>
          <w:szCs w:val="24"/>
        </w:rPr>
        <w:t>1621</w:t>
      </w:r>
      <w:r w:rsidR="0000104A" w:rsidRPr="00FA719A">
        <w:rPr>
          <w:rFonts w:ascii="Arial" w:hAnsi="Arial" w:cs="Arial"/>
          <w:b/>
          <w:sz w:val="24"/>
          <w:szCs w:val="24"/>
        </w:rPr>
        <w:t>/2021/TC</w:t>
      </w:r>
      <w:r w:rsidR="0000104A" w:rsidRPr="00FA719A">
        <w:rPr>
          <w:rFonts w:ascii="Arial" w:hAnsi="Arial" w:cs="Arial"/>
          <w:sz w:val="24"/>
          <w:szCs w:val="24"/>
        </w:rPr>
        <w:t>-</w:t>
      </w:r>
      <w:r w:rsidR="00E87936">
        <w:rPr>
          <w:rFonts w:ascii="Arial" w:hAnsi="Arial" w:cs="Arial"/>
          <w:sz w:val="24"/>
          <w:szCs w:val="24"/>
        </w:rPr>
        <w:t>------------------</w:t>
      </w:r>
      <w:r w:rsidR="0000104A" w:rsidRPr="00FA719A">
        <w:rPr>
          <w:rFonts w:ascii="Arial" w:hAnsi="Arial" w:cs="Arial"/>
          <w:sz w:val="24"/>
          <w:szCs w:val="24"/>
        </w:rPr>
        <w:t>--</w:t>
      </w:r>
      <w:r w:rsidR="00904A5A">
        <w:rPr>
          <w:rFonts w:ascii="Arial" w:hAnsi="Arial" w:cs="Arial"/>
          <w:sz w:val="24"/>
          <w:szCs w:val="24"/>
        </w:rPr>
        <w:t>-----------------</w:t>
      </w:r>
      <w:r w:rsidR="0000104A">
        <w:rPr>
          <w:rFonts w:ascii="Arial" w:hAnsi="Arial" w:cs="Arial"/>
          <w:sz w:val="24"/>
          <w:szCs w:val="24"/>
        </w:rPr>
        <w:t>-----</w:t>
      </w:r>
      <w:r w:rsidR="0000104A" w:rsidRPr="00FA719A">
        <w:rPr>
          <w:rFonts w:ascii="Arial" w:hAnsi="Arial" w:cs="Arial"/>
          <w:sz w:val="24"/>
          <w:szCs w:val="24"/>
        </w:rPr>
        <w:t>----------------------------------------------------------------------------------</w:t>
      </w:r>
      <w:r w:rsidR="0000104A" w:rsidRPr="00FA719A">
        <w:rPr>
          <w:rFonts w:ascii="Arial" w:eastAsia="Times New Roman" w:hAnsi="Arial" w:cs="Arial"/>
          <w:b/>
          <w:sz w:val="24"/>
          <w:szCs w:val="24"/>
          <w:lang w:eastAsia="es-ES"/>
        </w:rPr>
        <w:t>ÚNICO.-</w:t>
      </w:r>
      <w:r w:rsidR="0000104A" w:rsidRPr="00FA719A">
        <w:rPr>
          <w:rFonts w:ascii="Arial" w:eastAsia="Times New Roman" w:hAnsi="Arial" w:cs="Arial"/>
          <w:sz w:val="24"/>
          <w:szCs w:val="24"/>
          <w:lang w:eastAsia="es-ES"/>
        </w:rPr>
        <w:t xml:space="preserve"> El Pleno del Ayuntamiento Constitucional de San Pedro Tlaquepaque, aprueba y autoriza el turno a la Comisión Edilicia de </w:t>
      </w:r>
      <w:r w:rsidR="0000104A" w:rsidRPr="00FA719A">
        <w:rPr>
          <w:rFonts w:ascii="Arial" w:eastAsia="Times New Roman" w:hAnsi="Arial" w:cs="Arial"/>
          <w:b/>
          <w:sz w:val="24"/>
          <w:szCs w:val="24"/>
          <w:lang w:eastAsia="es-ES"/>
        </w:rPr>
        <w:t xml:space="preserve">Reglamentos Municipales y Puntos Legislativos  </w:t>
      </w:r>
      <w:r w:rsidR="0000104A" w:rsidRPr="00FA719A">
        <w:rPr>
          <w:rFonts w:ascii="Arial" w:eastAsia="Times New Roman" w:hAnsi="Arial" w:cs="Arial"/>
          <w:sz w:val="24"/>
          <w:szCs w:val="24"/>
          <w:lang w:eastAsia="es-ES"/>
        </w:rPr>
        <w:t xml:space="preserve">como convocante y a la de </w:t>
      </w:r>
      <w:r w:rsidR="0000104A" w:rsidRPr="00FA719A">
        <w:rPr>
          <w:rFonts w:ascii="Arial" w:eastAsia="Times New Roman" w:hAnsi="Arial" w:cs="Arial"/>
          <w:b/>
          <w:sz w:val="24"/>
          <w:szCs w:val="24"/>
          <w:lang w:eastAsia="es-ES"/>
        </w:rPr>
        <w:t xml:space="preserve">Gobernación </w:t>
      </w:r>
      <w:r w:rsidR="0000104A" w:rsidRPr="00FA719A">
        <w:rPr>
          <w:rFonts w:ascii="Arial" w:eastAsia="Times New Roman" w:hAnsi="Arial" w:cs="Arial"/>
          <w:sz w:val="24"/>
          <w:szCs w:val="24"/>
          <w:lang w:eastAsia="es-ES"/>
        </w:rPr>
        <w:t xml:space="preserve">como coadyuvante para el estudio, análisis y </w:t>
      </w:r>
      <w:proofErr w:type="spellStart"/>
      <w:r w:rsidR="0000104A" w:rsidRPr="00FA719A">
        <w:rPr>
          <w:rFonts w:ascii="Arial" w:eastAsia="Times New Roman" w:hAnsi="Arial" w:cs="Arial"/>
          <w:sz w:val="24"/>
          <w:szCs w:val="24"/>
          <w:lang w:eastAsia="es-ES"/>
        </w:rPr>
        <w:t>dictaminación</w:t>
      </w:r>
      <w:proofErr w:type="spellEnd"/>
      <w:r w:rsidR="0000104A" w:rsidRPr="00FA719A">
        <w:rPr>
          <w:rFonts w:ascii="Arial" w:eastAsia="Times New Roman" w:hAnsi="Arial" w:cs="Arial"/>
          <w:sz w:val="24"/>
          <w:szCs w:val="24"/>
          <w:lang w:eastAsia="es-ES"/>
        </w:rPr>
        <w:t xml:space="preserve"> de la iniciativa para la modificación de los artículos 4, 5, 7, 8, 9, 10, 11, 27 fracción II y 28 segundo párrafo, así como adicionar el artículo 5 bis y derogar los artículos 12 y 13 del </w:t>
      </w:r>
      <w:r w:rsidR="0000104A" w:rsidRPr="00FA719A">
        <w:rPr>
          <w:rFonts w:ascii="Arial" w:eastAsia="Times New Roman" w:hAnsi="Arial" w:cs="Arial"/>
          <w:b/>
          <w:sz w:val="24"/>
          <w:szCs w:val="24"/>
          <w:lang w:eastAsia="es-ES"/>
        </w:rPr>
        <w:t>Reglamento interior del Órgano de Control Interno.</w:t>
      </w:r>
      <w:r w:rsidR="0000104A" w:rsidRPr="00FA719A">
        <w:rPr>
          <w:rFonts w:ascii="Arial" w:eastAsia="Times New Roman" w:hAnsi="Arial" w:cs="Arial"/>
          <w:sz w:val="24"/>
          <w:szCs w:val="24"/>
          <w:lang w:eastAsia="es-ES"/>
        </w:rPr>
        <w:t>-----</w:t>
      </w:r>
      <w:r w:rsidR="0000104A" w:rsidRPr="00FA719A">
        <w:rPr>
          <w:rFonts w:ascii="Arial" w:hAnsi="Arial" w:cs="Arial"/>
          <w:sz w:val="24"/>
          <w:szCs w:val="24"/>
        </w:rPr>
        <w:t>----------------------------------------------------------------------------------------------------------------------------------------------------------</w:t>
      </w:r>
      <w:r w:rsidR="00544C18" w:rsidRPr="00EC7E16">
        <w:rPr>
          <w:rFonts w:ascii="Arial" w:hAnsi="Arial" w:cs="Arial"/>
          <w:b/>
          <w:color w:val="000000" w:themeColor="text1"/>
          <w:sz w:val="24"/>
          <w:szCs w:val="24"/>
        </w:rPr>
        <w:t>FUNDAMENTO LEGAL.-</w:t>
      </w:r>
      <w:r w:rsidR="00544C18" w:rsidRPr="00EC7E16">
        <w:rPr>
          <w:rFonts w:ascii="Arial" w:hAnsi="Arial" w:cs="Arial"/>
          <w:i/>
          <w:color w:val="000000" w:themeColor="text1"/>
          <w:sz w:val="24"/>
          <w:szCs w:val="24"/>
        </w:rPr>
        <w:t xml:space="preserve"> </w:t>
      </w:r>
      <w:r w:rsidR="00544C1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544C1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44C18">
        <w:rPr>
          <w:rStyle w:val="Fuentedeprrafopredeter1"/>
          <w:rFonts w:ascii="Arial" w:hAnsi="Arial" w:cs="Arial"/>
          <w:color w:val="000000" w:themeColor="text1"/>
          <w:sz w:val="24"/>
          <w:szCs w:val="24"/>
        </w:rPr>
        <w:t>.--------------------------------------------------------------------------------------------------------------------------------------------</w:t>
      </w:r>
      <w:r w:rsidR="0028099F" w:rsidRPr="007F162E">
        <w:rPr>
          <w:rFonts w:ascii="Arial" w:hAnsi="Arial" w:cs="Arial"/>
          <w:b/>
          <w:sz w:val="24"/>
          <w:szCs w:val="24"/>
        </w:rPr>
        <w:t xml:space="preserve">NOTIFÍQUESE.- </w:t>
      </w:r>
      <w:r w:rsidR="007F162E" w:rsidRPr="007F162E">
        <w:rPr>
          <w:rFonts w:ascii="Arial" w:hAnsi="Arial" w:cs="Arial"/>
          <w:sz w:val="24"/>
          <w:szCs w:val="24"/>
        </w:rPr>
        <w:t xml:space="preserve">Presidente de la Comisión de Reglamentos Municipales y Puntos Legislativos; Presidente de la Comisión de Gobernación, </w:t>
      </w:r>
      <w:r w:rsidR="0028099F" w:rsidRPr="007F162E">
        <w:rPr>
          <w:rFonts w:ascii="Arial" w:hAnsi="Arial" w:cs="Arial"/>
          <w:sz w:val="24"/>
          <w:szCs w:val="24"/>
        </w:rPr>
        <w:t>para su conocimiento y efectos legales a que haya lugar.----------</w:t>
      </w:r>
      <w:r w:rsidR="00EE6655" w:rsidRPr="007F162E">
        <w:rPr>
          <w:rFonts w:ascii="Arial" w:hAnsi="Arial" w:cs="Arial"/>
          <w:sz w:val="24"/>
          <w:szCs w:val="24"/>
        </w:rPr>
        <w:t>-----------------------------------------------------------------------------------------</w:t>
      </w:r>
      <w:r w:rsidR="00FB6856" w:rsidRPr="007F162E">
        <w:rPr>
          <w:rFonts w:ascii="Arial" w:hAnsi="Arial" w:cs="Arial"/>
          <w:sz w:val="24"/>
          <w:szCs w:val="24"/>
        </w:rPr>
        <w:t>-----</w:t>
      </w:r>
      <w:r w:rsidR="007F162E">
        <w:rPr>
          <w:rFonts w:ascii="Arial" w:hAnsi="Arial" w:cs="Arial"/>
          <w:sz w:val="24"/>
          <w:szCs w:val="24"/>
        </w:rPr>
        <w:t>-------------------------</w:t>
      </w:r>
      <w:r w:rsidR="00FB6856" w:rsidRPr="007F162E">
        <w:rPr>
          <w:rFonts w:ascii="Arial" w:hAnsi="Arial" w:cs="Arial"/>
          <w:sz w:val="24"/>
          <w:szCs w:val="24"/>
        </w:rPr>
        <w:t>----</w:t>
      </w:r>
      <w:r w:rsidR="00C975BE" w:rsidRPr="00B233E5">
        <w:rPr>
          <w:rFonts w:ascii="Arial" w:hAnsi="Arial" w:cs="Arial"/>
          <w:sz w:val="24"/>
          <w:szCs w:val="24"/>
        </w:rPr>
        <w:t xml:space="preserve">Con la palabra la Presidente Municipal, C. María Elena Limón García: </w:t>
      </w:r>
      <w:r w:rsidR="00E87936">
        <w:rPr>
          <w:rFonts w:ascii="Arial" w:hAnsi="Arial" w:cs="Arial"/>
          <w:sz w:val="24"/>
          <w:szCs w:val="24"/>
        </w:rPr>
        <w:t>Continúe Señor</w:t>
      </w:r>
      <w:r w:rsidR="00B233E5" w:rsidRPr="00B233E5">
        <w:rPr>
          <w:rFonts w:ascii="Arial" w:hAnsi="Arial" w:cs="Arial"/>
          <w:sz w:val="24"/>
          <w:szCs w:val="24"/>
        </w:rPr>
        <w:t xml:space="preserve"> Secretario</w:t>
      </w:r>
      <w:r w:rsidR="00C975BE" w:rsidRPr="00B233E5">
        <w:rPr>
          <w:rFonts w:ascii="Arial" w:hAnsi="Arial" w:cs="Arial"/>
          <w:sz w:val="24"/>
          <w:szCs w:val="24"/>
        </w:rPr>
        <w:t>.---------------------------------------------------</w:t>
      </w:r>
      <w:r w:rsidR="00E87936">
        <w:rPr>
          <w:rFonts w:ascii="Arial" w:hAnsi="Arial" w:cs="Arial"/>
          <w:sz w:val="24"/>
          <w:szCs w:val="24"/>
        </w:rPr>
        <w:t>-----------------------</w:t>
      </w:r>
      <w:r w:rsidR="00EE6655" w:rsidRPr="00B233E5">
        <w:rPr>
          <w:rFonts w:ascii="Arial" w:hAnsi="Arial" w:cs="Arial"/>
          <w:sz w:val="24"/>
          <w:szCs w:val="24"/>
        </w:rPr>
        <w:t>-</w:t>
      </w:r>
      <w:r w:rsidR="001303C7">
        <w:rPr>
          <w:rFonts w:ascii="Arial" w:hAnsi="Arial" w:cs="Arial"/>
          <w:sz w:val="24"/>
          <w:szCs w:val="24"/>
        </w:rPr>
        <w:t>---------</w:t>
      </w:r>
      <w:r w:rsidR="00EE6655" w:rsidRPr="00B233E5">
        <w:rPr>
          <w:rFonts w:ascii="Arial" w:hAnsi="Arial" w:cs="Arial"/>
          <w:sz w:val="24"/>
          <w:szCs w:val="24"/>
        </w:rPr>
        <w:t>-----</w:t>
      </w:r>
      <w:r w:rsidR="00C975BE" w:rsidRPr="00B233E5">
        <w:rPr>
          <w:rFonts w:ascii="Arial" w:hAnsi="Arial" w:cs="Arial"/>
          <w:sz w:val="24"/>
          <w:szCs w:val="24"/>
        </w:rPr>
        <w:t>------------------------------------------------------------------</w:t>
      </w:r>
      <w:r w:rsidR="00BF30AA" w:rsidRPr="00B233E5">
        <w:rPr>
          <w:rFonts w:ascii="Arial" w:hAnsi="Arial" w:cs="Arial"/>
          <w:sz w:val="24"/>
          <w:szCs w:val="24"/>
        </w:rPr>
        <w:t>--</w:t>
      </w:r>
      <w:r w:rsidR="00B233E5">
        <w:rPr>
          <w:rFonts w:ascii="Arial" w:hAnsi="Arial" w:cs="Arial"/>
          <w:sz w:val="24"/>
          <w:szCs w:val="24"/>
        </w:rPr>
        <w:t>-----</w:t>
      </w:r>
      <w:r w:rsidR="00C975BE" w:rsidRPr="00B233E5">
        <w:rPr>
          <w:rFonts w:ascii="Arial" w:hAnsi="Arial" w:cs="Arial"/>
          <w:sz w:val="24"/>
          <w:szCs w:val="24"/>
        </w:rPr>
        <w:t xml:space="preserve">En uso de la voz el Secretario del Ayuntamiento, Lic. Salvador Ruíz Ayala: </w:t>
      </w:r>
      <w:r w:rsidR="00C20124" w:rsidRPr="00B233E5">
        <w:rPr>
          <w:rFonts w:ascii="Arial" w:hAnsi="Arial" w:cs="Arial"/>
          <w:b/>
          <w:sz w:val="24"/>
          <w:szCs w:val="24"/>
        </w:rPr>
        <w:t xml:space="preserve">V.- </w:t>
      </w:r>
      <w:r w:rsidR="00CB7E0C" w:rsidRPr="004C33B3">
        <w:rPr>
          <w:rFonts w:ascii="Arial" w:hAnsi="Arial" w:cs="Arial"/>
          <w:b/>
          <w:sz w:val="24"/>
          <w:szCs w:val="36"/>
        </w:rPr>
        <w:t xml:space="preserve">E) </w:t>
      </w:r>
      <w:r w:rsidR="00CB7E0C" w:rsidRPr="004C33B3">
        <w:rPr>
          <w:rFonts w:ascii="Arial" w:hAnsi="Arial" w:cs="Arial"/>
          <w:sz w:val="24"/>
          <w:szCs w:val="28"/>
        </w:rPr>
        <w:t xml:space="preserve">Iniciativa  suscrita por el Regidor </w:t>
      </w:r>
      <w:r w:rsidR="00CB7E0C" w:rsidRPr="004C33B3">
        <w:rPr>
          <w:rFonts w:ascii="Arial" w:hAnsi="Arial" w:cs="Arial"/>
          <w:b/>
          <w:sz w:val="24"/>
          <w:szCs w:val="28"/>
        </w:rPr>
        <w:t>Oscar Vásquez Llamas</w:t>
      </w:r>
      <w:r w:rsidR="00CB7E0C" w:rsidRPr="004C33B3">
        <w:rPr>
          <w:rFonts w:ascii="Arial" w:hAnsi="Arial" w:cs="Arial"/>
          <w:sz w:val="24"/>
          <w:szCs w:val="28"/>
        </w:rPr>
        <w:t xml:space="preserve">, mediante la cual propone el turno a la Comisión Edilicia de </w:t>
      </w:r>
      <w:r w:rsidR="00CB7E0C" w:rsidRPr="004C33B3">
        <w:rPr>
          <w:rFonts w:ascii="Arial" w:hAnsi="Arial" w:cs="Arial"/>
          <w:b/>
          <w:sz w:val="24"/>
          <w:szCs w:val="28"/>
        </w:rPr>
        <w:t>Planeación Socioeconómica y Urbana</w:t>
      </w:r>
      <w:r w:rsidR="00CB7E0C" w:rsidRPr="004C33B3">
        <w:rPr>
          <w:rFonts w:ascii="Arial" w:hAnsi="Arial" w:cs="Arial"/>
          <w:sz w:val="24"/>
          <w:szCs w:val="28"/>
        </w:rPr>
        <w:t xml:space="preserve"> como convocante, y a las Comisiones Edilicias de </w:t>
      </w:r>
      <w:r w:rsidR="00CB7E0C" w:rsidRPr="004C33B3">
        <w:rPr>
          <w:rFonts w:ascii="Arial" w:hAnsi="Arial" w:cs="Arial"/>
          <w:b/>
          <w:sz w:val="24"/>
          <w:szCs w:val="28"/>
        </w:rPr>
        <w:t>Asuntos Metropolitanos</w:t>
      </w:r>
      <w:r w:rsidR="00CB7E0C" w:rsidRPr="004C33B3">
        <w:rPr>
          <w:rFonts w:ascii="Arial" w:hAnsi="Arial" w:cs="Arial"/>
          <w:sz w:val="24"/>
          <w:szCs w:val="28"/>
        </w:rPr>
        <w:t xml:space="preserve">; y </w:t>
      </w:r>
      <w:r w:rsidR="00CB7E0C" w:rsidRPr="004C33B3">
        <w:rPr>
          <w:rFonts w:ascii="Arial" w:hAnsi="Arial" w:cs="Arial"/>
          <w:b/>
          <w:sz w:val="24"/>
          <w:szCs w:val="28"/>
        </w:rPr>
        <w:t>Movilidad</w:t>
      </w:r>
      <w:r w:rsidR="00CB7E0C" w:rsidRPr="004C33B3">
        <w:rPr>
          <w:rFonts w:ascii="Arial" w:hAnsi="Arial" w:cs="Arial"/>
          <w:sz w:val="24"/>
          <w:szCs w:val="28"/>
        </w:rPr>
        <w:t xml:space="preserve"> como coadyuvantes, para el estudio, análisis y </w:t>
      </w:r>
      <w:proofErr w:type="spellStart"/>
      <w:r w:rsidR="00CB7E0C" w:rsidRPr="004C33B3">
        <w:rPr>
          <w:rFonts w:ascii="Arial" w:hAnsi="Arial" w:cs="Arial"/>
          <w:sz w:val="24"/>
          <w:szCs w:val="28"/>
        </w:rPr>
        <w:t>dictaminación</w:t>
      </w:r>
      <w:proofErr w:type="spellEnd"/>
      <w:r w:rsidR="00CB7E0C" w:rsidRPr="004C33B3">
        <w:rPr>
          <w:rFonts w:ascii="Arial" w:hAnsi="Arial" w:cs="Arial"/>
          <w:sz w:val="24"/>
          <w:szCs w:val="28"/>
        </w:rPr>
        <w:t xml:space="preserve"> del proyecto que tiene por objeto la </w:t>
      </w:r>
      <w:r w:rsidR="00CB7E0C" w:rsidRPr="004C33B3">
        <w:rPr>
          <w:rFonts w:ascii="Arial" w:hAnsi="Arial" w:cs="Arial"/>
          <w:b/>
          <w:sz w:val="24"/>
          <w:szCs w:val="28"/>
        </w:rPr>
        <w:t xml:space="preserve">firma de un convenio de colaboración entre el Municipio, Estado y la Federación en materia de creación, construcción y habilitación de cruces a nivel para personas y vehículos automotores sobre las vías férreas </w:t>
      </w:r>
      <w:r w:rsidR="00CB7E0C" w:rsidRPr="004C33B3">
        <w:rPr>
          <w:rFonts w:ascii="Arial" w:hAnsi="Arial" w:cs="Arial"/>
          <w:sz w:val="24"/>
          <w:szCs w:val="28"/>
        </w:rPr>
        <w:t>en distintas colonias dentro del Municipio de San Pedro Tlaquepaque</w:t>
      </w:r>
      <w:r w:rsidR="001303C7">
        <w:rPr>
          <w:rFonts w:ascii="Arial" w:hAnsi="Arial" w:cs="Arial"/>
          <w:sz w:val="24"/>
          <w:szCs w:val="24"/>
        </w:rPr>
        <w:t>, es cuanto ciudadana Presidenta</w:t>
      </w:r>
      <w:r w:rsidR="00EE6655">
        <w:rPr>
          <w:rFonts w:ascii="Arial" w:hAnsi="Arial" w:cs="Arial"/>
          <w:color w:val="000000" w:themeColor="text1"/>
          <w:sz w:val="24"/>
          <w:szCs w:val="24"/>
        </w:rPr>
        <w:t>.</w:t>
      </w:r>
      <w:r w:rsidR="00247203">
        <w:rPr>
          <w:rFonts w:ascii="Arial" w:hAnsi="Arial" w:cs="Arial"/>
          <w:color w:val="000000" w:themeColor="text1"/>
          <w:sz w:val="24"/>
          <w:szCs w:val="24"/>
        </w:rPr>
        <w:t>------------------------------------</w:t>
      </w:r>
      <w:r w:rsidR="00E87936">
        <w:rPr>
          <w:rFonts w:ascii="Arial" w:hAnsi="Arial" w:cs="Arial"/>
          <w:color w:val="000000" w:themeColor="text1"/>
          <w:sz w:val="24"/>
          <w:szCs w:val="24"/>
        </w:rPr>
        <w:t>--------------------</w:t>
      </w:r>
      <w:r w:rsidR="00247203">
        <w:rPr>
          <w:rFonts w:ascii="Arial" w:hAnsi="Arial" w:cs="Arial"/>
          <w:color w:val="000000" w:themeColor="text1"/>
          <w:sz w:val="24"/>
          <w:szCs w:val="24"/>
        </w:rPr>
        <w:t>------------------------------------------------</w:t>
      </w:r>
      <w:r w:rsidR="00B7625C">
        <w:rPr>
          <w:rFonts w:ascii="Arial" w:hAnsi="Arial" w:cs="Arial"/>
          <w:color w:val="000000" w:themeColor="text1"/>
          <w:sz w:val="24"/>
          <w:szCs w:val="24"/>
        </w:rPr>
        <w:t>-------------------------------</w:t>
      </w:r>
    </w:p>
    <w:p w:rsidR="0000104A" w:rsidRPr="003C4AFB" w:rsidRDefault="0000104A" w:rsidP="0000104A">
      <w:pPr>
        <w:spacing w:after="0" w:line="240" w:lineRule="auto"/>
        <w:ind w:right="51"/>
        <w:jc w:val="both"/>
        <w:rPr>
          <w:rFonts w:ascii="Arial" w:hAnsi="Arial" w:cs="Arial"/>
          <w:b/>
          <w:sz w:val="24"/>
          <w:szCs w:val="24"/>
        </w:rPr>
      </w:pPr>
      <w:r w:rsidRPr="003C4AFB">
        <w:rPr>
          <w:rFonts w:ascii="Arial" w:hAnsi="Arial" w:cs="Arial"/>
          <w:b/>
          <w:sz w:val="24"/>
          <w:szCs w:val="24"/>
        </w:rPr>
        <w:t>AL PLENO DEL H. AYUNTAMIENTO DE CONSTITUCIONAL DEL MUNICIPIO DE SAN PEDRO TLAQUEPAQUE, JALISCO.</w:t>
      </w:r>
    </w:p>
    <w:p w:rsidR="0000104A" w:rsidRPr="003C4AFB" w:rsidRDefault="0000104A" w:rsidP="0000104A">
      <w:pPr>
        <w:spacing w:line="360" w:lineRule="auto"/>
        <w:ind w:right="49"/>
        <w:jc w:val="both"/>
        <w:rPr>
          <w:rFonts w:ascii="Arial" w:hAnsi="Arial" w:cs="Arial"/>
          <w:b/>
          <w:sz w:val="24"/>
          <w:szCs w:val="24"/>
        </w:rPr>
      </w:pPr>
      <w:r w:rsidRPr="003C4AFB">
        <w:rPr>
          <w:rFonts w:ascii="Arial" w:hAnsi="Arial" w:cs="Arial"/>
          <w:b/>
          <w:sz w:val="24"/>
          <w:szCs w:val="24"/>
        </w:rPr>
        <w:t>P R E S E N T E:</w:t>
      </w:r>
    </w:p>
    <w:p w:rsidR="0000104A" w:rsidRPr="003C4AFB" w:rsidRDefault="0000104A" w:rsidP="0000104A">
      <w:pPr>
        <w:spacing w:line="240" w:lineRule="auto"/>
        <w:ind w:right="49"/>
        <w:jc w:val="both"/>
        <w:rPr>
          <w:rFonts w:ascii="Arial" w:hAnsi="Arial" w:cs="Arial"/>
          <w:sz w:val="24"/>
          <w:szCs w:val="24"/>
        </w:rPr>
      </w:pPr>
      <w:r w:rsidRPr="003C4AFB">
        <w:rPr>
          <w:rFonts w:ascii="Arial" w:hAnsi="Arial" w:cs="Arial"/>
          <w:b/>
          <w:sz w:val="24"/>
          <w:szCs w:val="24"/>
        </w:rPr>
        <w:t>OSCAR VÁSQUEZ LLAMAS</w:t>
      </w:r>
      <w:r w:rsidRPr="003C4AFB">
        <w:rPr>
          <w:rFonts w:ascii="Arial" w:hAnsi="Arial" w:cs="Arial"/>
          <w:sz w:val="24"/>
          <w:szCs w:val="24"/>
        </w:rPr>
        <w:t>, en mi carácter de integrante del H. Ayuntamiento Constitucional de San Pedro Tlaquepaque, Jalisco en ejercicio de mi potestad pública y de las facultades que me confieren los artículos 115 fracción I, fracción II párrafo segundo, de la Constitución Política de los Estados Unidos Mexicanos; artículo 77 fracción II de la Constitución Política del Estado de Jalisco, artículo 50 fracción II de la Ley del Gobierno y la Administración Pública Municipal para el Estado de Jalisco, artículo 36 fracción II del Reglamento del Gobierno y de la Administración Pública del Ayuntamiento Constitucional de San Pedro Tlaquepaque; presento ante éste H. Cuerpo Edilicio la presente Iniciativa de Turno a Comisiones; que tiene como objeto, lo siguiente;</w:t>
      </w:r>
    </w:p>
    <w:p w:rsidR="0000104A" w:rsidRPr="000D1310" w:rsidRDefault="0000104A" w:rsidP="0000104A">
      <w:pPr>
        <w:spacing w:line="240" w:lineRule="auto"/>
        <w:ind w:right="49"/>
        <w:jc w:val="both"/>
        <w:rPr>
          <w:rFonts w:ascii="Arial" w:hAnsi="Arial" w:cs="Arial"/>
          <w:sz w:val="2"/>
          <w:szCs w:val="24"/>
        </w:rPr>
      </w:pPr>
    </w:p>
    <w:p w:rsidR="0000104A" w:rsidRPr="003C4AFB" w:rsidRDefault="0000104A" w:rsidP="0000104A">
      <w:pPr>
        <w:spacing w:line="360" w:lineRule="auto"/>
        <w:ind w:right="49"/>
        <w:jc w:val="center"/>
        <w:rPr>
          <w:rFonts w:ascii="Arial" w:hAnsi="Arial" w:cs="Arial"/>
          <w:b/>
          <w:sz w:val="24"/>
          <w:szCs w:val="24"/>
        </w:rPr>
      </w:pPr>
      <w:r w:rsidRPr="003C4AFB">
        <w:rPr>
          <w:rFonts w:ascii="Arial" w:hAnsi="Arial" w:cs="Arial"/>
          <w:b/>
          <w:sz w:val="24"/>
          <w:szCs w:val="24"/>
        </w:rPr>
        <w:t>INICIATIVA DE TURNO A COMISIONES:</w:t>
      </w:r>
    </w:p>
    <w:p w:rsidR="0000104A" w:rsidRPr="003C4AFB" w:rsidRDefault="0000104A" w:rsidP="0000104A">
      <w:pPr>
        <w:spacing w:line="240" w:lineRule="auto"/>
        <w:ind w:right="49"/>
        <w:jc w:val="both"/>
        <w:rPr>
          <w:rFonts w:ascii="Arial" w:hAnsi="Arial" w:cs="Arial"/>
          <w:sz w:val="24"/>
          <w:szCs w:val="24"/>
        </w:rPr>
      </w:pPr>
      <w:r w:rsidRPr="003C4AFB">
        <w:rPr>
          <w:rFonts w:ascii="Arial" w:hAnsi="Arial" w:cs="Arial"/>
          <w:sz w:val="24"/>
          <w:szCs w:val="24"/>
        </w:rPr>
        <w:t xml:space="preserve">     Iniciativa que tiene por objeto someter al Pleno de este H. Ayuntamiento Constitucional del Municipio de San Pedro Tlaquepaque, Jalisco,  para que se turne a la Comisión Edilicia de </w:t>
      </w:r>
      <w:r w:rsidRPr="003C4AFB">
        <w:rPr>
          <w:rFonts w:ascii="Arial" w:hAnsi="Arial" w:cs="Arial"/>
          <w:b/>
          <w:bCs/>
          <w:sz w:val="24"/>
          <w:szCs w:val="24"/>
        </w:rPr>
        <w:t xml:space="preserve">PLANEACIÓN SOCIOECONÓMICA Y URBANA </w:t>
      </w:r>
      <w:r w:rsidRPr="003C4AFB">
        <w:rPr>
          <w:rFonts w:ascii="Arial" w:hAnsi="Arial" w:cs="Arial"/>
          <w:sz w:val="24"/>
          <w:szCs w:val="24"/>
        </w:rPr>
        <w:t xml:space="preserve">como convocante; y como coadyuvantes  a las comisión Edilicia de </w:t>
      </w:r>
      <w:r w:rsidRPr="003C4AFB">
        <w:rPr>
          <w:rFonts w:ascii="Arial" w:hAnsi="Arial" w:cs="Arial"/>
          <w:b/>
          <w:bCs/>
          <w:sz w:val="24"/>
          <w:szCs w:val="24"/>
        </w:rPr>
        <w:t>ASUNTOS METROPOLITANOS Y MOVILIDAD</w:t>
      </w:r>
      <w:r w:rsidRPr="003C4AFB">
        <w:rPr>
          <w:rFonts w:ascii="Arial" w:hAnsi="Arial" w:cs="Arial"/>
          <w:sz w:val="24"/>
          <w:szCs w:val="24"/>
        </w:rPr>
        <w:t xml:space="preserve"> , para el ESTUDIO, ANALISIS y DICTAMINACION  de la presente y  se elabore un </w:t>
      </w:r>
      <w:bookmarkStart w:id="0" w:name="_Hlk47957061"/>
      <w:r w:rsidRPr="003C4AFB">
        <w:rPr>
          <w:rFonts w:ascii="Arial" w:hAnsi="Arial" w:cs="Arial"/>
          <w:b/>
          <w:sz w:val="24"/>
          <w:szCs w:val="24"/>
        </w:rPr>
        <w:t>PROYECTO</w:t>
      </w:r>
      <w:r w:rsidRPr="003C4AFB">
        <w:rPr>
          <w:rFonts w:ascii="Arial" w:hAnsi="Arial" w:cs="Arial"/>
          <w:sz w:val="24"/>
          <w:szCs w:val="24"/>
        </w:rPr>
        <w:t xml:space="preserve">  para </w:t>
      </w:r>
      <w:r w:rsidRPr="003C4AFB">
        <w:rPr>
          <w:rFonts w:ascii="Arial" w:hAnsi="Arial" w:cs="Arial"/>
          <w:bCs/>
          <w:sz w:val="24"/>
          <w:szCs w:val="24"/>
        </w:rPr>
        <w:t>la firma de convenio de colaboración  entre el Municipio, Estado y la  Federación en materia de creación, construcción  y habilitación   de cruces a nivel  para personas y vehículos automotores sobre la  vías férreas en  distintas colonias  dentro</w:t>
      </w:r>
      <w:r w:rsidRPr="003C4AFB">
        <w:rPr>
          <w:rFonts w:ascii="Arial" w:hAnsi="Arial" w:cs="Arial"/>
          <w:b/>
          <w:sz w:val="24"/>
          <w:szCs w:val="24"/>
        </w:rPr>
        <w:t xml:space="preserve">  </w:t>
      </w:r>
      <w:r w:rsidRPr="003C4AFB">
        <w:rPr>
          <w:rFonts w:ascii="Arial" w:hAnsi="Arial" w:cs="Arial"/>
          <w:sz w:val="24"/>
          <w:szCs w:val="24"/>
        </w:rPr>
        <w:t xml:space="preserve">  </w:t>
      </w:r>
      <w:bookmarkEnd w:id="0"/>
      <w:r w:rsidRPr="003C4AFB">
        <w:rPr>
          <w:rFonts w:ascii="Arial" w:hAnsi="Arial" w:cs="Arial"/>
          <w:sz w:val="24"/>
          <w:szCs w:val="24"/>
        </w:rPr>
        <w:t>del Municipio de San Pedro Tlaquepaque,  dicha iniciativa sustentada en la siguiente;</w:t>
      </w:r>
    </w:p>
    <w:p w:rsidR="0000104A" w:rsidRPr="003C4AFB" w:rsidRDefault="0000104A" w:rsidP="0000104A">
      <w:pPr>
        <w:spacing w:line="360" w:lineRule="auto"/>
        <w:ind w:left="567" w:right="49"/>
        <w:jc w:val="center"/>
        <w:rPr>
          <w:rFonts w:ascii="Arial" w:hAnsi="Arial" w:cs="Arial"/>
          <w:b/>
          <w:sz w:val="24"/>
          <w:szCs w:val="24"/>
        </w:rPr>
      </w:pPr>
      <w:r w:rsidRPr="003C4AFB">
        <w:rPr>
          <w:rFonts w:ascii="Arial" w:hAnsi="Arial" w:cs="Arial"/>
          <w:b/>
          <w:sz w:val="24"/>
          <w:szCs w:val="24"/>
        </w:rPr>
        <w:t>E X P O S I C I O N   D E   M O T I V O S:</w:t>
      </w:r>
    </w:p>
    <w:p w:rsidR="0000104A" w:rsidRPr="003C4AFB" w:rsidRDefault="0000104A" w:rsidP="0000104A">
      <w:pPr>
        <w:spacing w:after="0" w:line="240" w:lineRule="auto"/>
        <w:jc w:val="both"/>
        <w:rPr>
          <w:rFonts w:ascii="Arial" w:eastAsia="Times New Roman" w:hAnsi="Arial" w:cs="Arial"/>
          <w:sz w:val="24"/>
          <w:szCs w:val="24"/>
          <w:lang w:eastAsia="es-MX"/>
        </w:rPr>
      </w:pPr>
      <w:r w:rsidRPr="003C4AFB">
        <w:rPr>
          <w:rFonts w:ascii="Arial" w:eastAsia="Times New Roman" w:hAnsi="Arial" w:cs="Arial"/>
          <w:b/>
          <w:bCs/>
          <w:sz w:val="24"/>
          <w:szCs w:val="24"/>
          <w:lang w:eastAsia="es-MX"/>
        </w:rPr>
        <w:t>LA MOVILIDAD COMO DERECHO</w:t>
      </w:r>
      <w:r w:rsidRPr="003C4AFB">
        <w:rPr>
          <w:rFonts w:ascii="Arial" w:eastAsia="Times New Roman" w:hAnsi="Arial" w:cs="Arial"/>
          <w:sz w:val="24"/>
          <w:szCs w:val="24"/>
          <w:lang w:eastAsia="es-MX"/>
        </w:rPr>
        <w:t xml:space="preserve"> </w:t>
      </w:r>
      <w:r w:rsidRPr="003C4AFB">
        <w:rPr>
          <w:rFonts w:ascii="Arial" w:eastAsia="Times New Roman" w:hAnsi="Arial" w:cs="Arial"/>
          <w:b/>
          <w:bCs/>
          <w:sz w:val="24"/>
          <w:szCs w:val="24"/>
          <w:lang w:eastAsia="es-MX"/>
        </w:rPr>
        <w:t>HUMANO</w:t>
      </w:r>
      <w:r w:rsidRPr="003C4AFB">
        <w:rPr>
          <w:rFonts w:ascii="Arial" w:eastAsia="Times New Roman" w:hAnsi="Arial" w:cs="Arial"/>
          <w:sz w:val="24"/>
          <w:szCs w:val="24"/>
          <w:lang w:eastAsia="es-MX"/>
        </w:rPr>
        <w:t xml:space="preserve"> la humanidad ha pasado por grandes procesos de movilidad motivadas por distintas circunstancias jugando un papel de relevante importancia en el desarrollo mundial, por ello en Diversos países del mundo es reconocida como derecho humano.  En  México es reconocido  por algunos estados,  los legisladores  en nuestro País se encuentran en permanente búsqueda  de  modificaciones a nuestras leyes, para que se establezca  la obligación del estado a construir  el cuadro legal, normativo e institucional  que permitan reconocer a la movilidad como derecho humano elemental y, se garantice su ejercicio de  forma segura igualitaria y permanente los asentamientos humanos en la ciudades como en el medio rural se encuentran en constante crecimiento y movimiento. </w:t>
      </w:r>
    </w:p>
    <w:p w:rsidR="0000104A" w:rsidRPr="003C4AFB" w:rsidRDefault="0000104A" w:rsidP="0000104A">
      <w:pPr>
        <w:spacing w:after="0" w:line="240" w:lineRule="auto"/>
        <w:jc w:val="both"/>
        <w:rPr>
          <w:rFonts w:ascii="Arial" w:eastAsia="Times New Roman" w:hAnsi="Arial" w:cs="Arial"/>
          <w:sz w:val="24"/>
          <w:szCs w:val="24"/>
          <w:lang w:eastAsia="es-MX"/>
        </w:rPr>
      </w:pPr>
    </w:p>
    <w:p w:rsidR="0000104A" w:rsidRPr="000D1310" w:rsidRDefault="0000104A" w:rsidP="0000104A">
      <w:pPr>
        <w:spacing w:after="0" w:line="240" w:lineRule="auto"/>
        <w:jc w:val="both"/>
        <w:rPr>
          <w:rFonts w:ascii="Arial" w:eastAsia="Times New Roman" w:hAnsi="Arial" w:cs="Arial"/>
          <w:b/>
          <w:sz w:val="4"/>
          <w:szCs w:val="24"/>
          <w:lang w:eastAsia="es-MX"/>
        </w:rPr>
      </w:pPr>
    </w:p>
    <w:p w:rsidR="0000104A" w:rsidRPr="003C4AFB" w:rsidRDefault="0000104A" w:rsidP="0000104A">
      <w:pPr>
        <w:spacing w:after="0" w:line="240" w:lineRule="auto"/>
        <w:jc w:val="both"/>
        <w:rPr>
          <w:rFonts w:ascii="Arial" w:eastAsia="Times New Roman" w:hAnsi="Arial" w:cs="Arial"/>
          <w:sz w:val="24"/>
          <w:szCs w:val="24"/>
          <w:lang w:eastAsia="es-MX"/>
        </w:rPr>
      </w:pPr>
      <w:r w:rsidRPr="003C4AFB">
        <w:rPr>
          <w:rFonts w:ascii="Arial" w:eastAsia="Times New Roman" w:hAnsi="Arial" w:cs="Arial"/>
          <w:sz w:val="24"/>
          <w:szCs w:val="24"/>
          <w:lang w:eastAsia="es-MX"/>
        </w:rPr>
        <w:t xml:space="preserve">      Para   las personas   al tener que desarrollar su vida cotidiana, al trasladarse, en movilidad o circulación en muchos casos representa un verdadero reto, dentro los grandes asentamientos humanos  existen gran cantidad de transporte automotriz tanto público como privado , con distintos patrones de movilidad  al igual en las zonas rurales,  con marcada   falta de opciones seguras y eficientes de movilidad, lo que repercute en el acceso a los servicios de salud, educación y alimentos  entre otros. Ello vulnera aún más a la población de dichas zonas, quien usualmente manifiesta un mayor grado de atraso, pobreza, desnutrición y analfabetismo, entre otras carencias sociales.</w:t>
      </w:r>
    </w:p>
    <w:p w:rsidR="0000104A" w:rsidRPr="003C4AFB" w:rsidRDefault="0000104A" w:rsidP="0000104A">
      <w:pPr>
        <w:spacing w:after="0" w:line="240" w:lineRule="auto"/>
        <w:jc w:val="both"/>
        <w:rPr>
          <w:rFonts w:ascii="Arial" w:eastAsia="Times New Roman" w:hAnsi="Arial" w:cs="Arial"/>
          <w:sz w:val="24"/>
          <w:szCs w:val="24"/>
          <w:lang w:eastAsia="es-MX"/>
        </w:rPr>
      </w:pPr>
      <w:r w:rsidRPr="003C4AFB">
        <w:rPr>
          <w:rFonts w:ascii="Arial" w:eastAsia="Times New Roman" w:hAnsi="Arial" w:cs="Arial"/>
          <w:sz w:val="24"/>
          <w:szCs w:val="24"/>
          <w:lang w:eastAsia="es-MX"/>
        </w:rPr>
        <w:t xml:space="preserve"> </w:t>
      </w:r>
    </w:p>
    <w:p w:rsidR="0000104A" w:rsidRPr="003C4AFB" w:rsidRDefault="0000104A" w:rsidP="0000104A">
      <w:pPr>
        <w:spacing w:after="0" w:line="240" w:lineRule="auto"/>
        <w:jc w:val="both"/>
        <w:rPr>
          <w:rFonts w:ascii="Arial" w:eastAsia="Times New Roman" w:hAnsi="Arial" w:cs="Arial"/>
          <w:sz w:val="24"/>
          <w:szCs w:val="24"/>
          <w:lang w:eastAsia="es-MX"/>
        </w:rPr>
      </w:pPr>
      <w:r w:rsidRPr="003C4AFB">
        <w:rPr>
          <w:rFonts w:ascii="Arial" w:eastAsia="Times New Roman" w:hAnsi="Arial" w:cs="Arial"/>
          <w:b/>
          <w:bCs/>
          <w:sz w:val="24"/>
          <w:szCs w:val="24"/>
          <w:lang w:eastAsia="es-MX"/>
        </w:rPr>
        <w:t xml:space="preserve">     LA DECLARACIÓN UNIVERSAL DE LOS DERECHOS HUMANOS</w:t>
      </w:r>
      <w:r w:rsidRPr="003C4AFB">
        <w:rPr>
          <w:rFonts w:ascii="Arial" w:eastAsia="Times New Roman" w:hAnsi="Arial" w:cs="Arial"/>
          <w:sz w:val="24"/>
          <w:szCs w:val="24"/>
          <w:lang w:eastAsia="es-MX"/>
        </w:rPr>
        <w:t xml:space="preserve"> En su artículo 13 establece el derecho de toda persona a circular libremente y a elegir su residencia en el territorio de un Estado. Así como el derecho a salir de cualquier país, incluyendo el propio, y a regresar al mismo. toda persona que se halle legalmente en el territorio de un Estado y Municipio tiene derecho a circular por el mismo y al acceso a servicios e instalaciones de uso público, tanto en zonas urbanas como rurales. El estado y sus Municipios deberán tomar medidas de eliminación de obstáculos y barreras de acceso, Para que los Objetivos de Desarrollo Sostenible se constituyan en acciones a favor de las personas, la comunidad y la prosperidad, acciones vinculadas a otros DERECHOS HUMANOS, relativos a la movilidad y   con la finalidad de elevar la calidad de vida de las personas.</w:t>
      </w:r>
    </w:p>
    <w:p w:rsidR="0000104A" w:rsidRPr="003C4AFB" w:rsidRDefault="0000104A" w:rsidP="0000104A">
      <w:pPr>
        <w:spacing w:after="0" w:line="240" w:lineRule="auto"/>
        <w:jc w:val="both"/>
        <w:rPr>
          <w:rFonts w:ascii="Arial" w:eastAsia="Times New Roman" w:hAnsi="Arial" w:cs="Arial"/>
          <w:sz w:val="24"/>
          <w:szCs w:val="24"/>
          <w:lang w:eastAsia="es-MX"/>
        </w:rPr>
      </w:pPr>
    </w:p>
    <w:p w:rsidR="0000104A" w:rsidRPr="003C4AFB" w:rsidRDefault="0000104A" w:rsidP="0000104A">
      <w:pPr>
        <w:spacing w:after="0" w:line="240" w:lineRule="auto"/>
        <w:jc w:val="both"/>
        <w:rPr>
          <w:rFonts w:ascii="Arial" w:eastAsia="Times New Roman" w:hAnsi="Arial" w:cs="Arial"/>
          <w:sz w:val="24"/>
          <w:szCs w:val="24"/>
          <w:lang w:eastAsia="es-MX"/>
        </w:rPr>
      </w:pPr>
      <w:r w:rsidRPr="003C4AFB">
        <w:rPr>
          <w:rFonts w:ascii="Arial" w:eastAsia="Times New Roman" w:hAnsi="Arial" w:cs="Arial"/>
          <w:sz w:val="24"/>
          <w:szCs w:val="24"/>
          <w:lang w:eastAsia="es-MX"/>
        </w:rPr>
        <w:t xml:space="preserve">     </w:t>
      </w:r>
      <w:r w:rsidRPr="003C4AFB">
        <w:rPr>
          <w:rFonts w:ascii="Arial" w:eastAsia="Times New Roman" w:hAnsi="Arial" w:cs="Arial"/>
          <w:b/>
          <w:bCs/>
          <w:sz w:val="24"/>
          <w:szCs w:val="24"/>
          <w:lang w:eastAsia="es-MX"/>
        </w:rPr>
        <w:t>EN MEXICO</w:t>
      </w:r>
      <w:r w:rsidRPr="003C4AFB">
        <w:rPr>
          <w:rFonts w:ascii="Arial" w:eastAsia="Times New Roman" w:hAnsi="Arial" w:cs="Arial"/>
          <w:sz w:val="24"/>
          <w:szCs w:val="24"/>
          <w:lang w:eastAsia="es-MX"/>
        </w:rPr>
        <w:t xml:space="preserve"> nuestra constitución en su artículo 11 establece que toda persona tiene derecho a   transitar por la República en libertad al entrar y salir de ella, a elegir y mudar de lugar de residencia. En ese sentido el derecho a la movilidad se refiere al deber del Estado de proporcionar los medios para que las personas puedan desplazarse a través y dentro de las distintas modalidades del transporte público o privado En la actualidad, todas las personas tienen la necesidad de trasladarse  de un lugar a otro, para acudir distintos lugares, de trabajo,  a la escuela, a centros de salud, de esparcimiento o para la convivencia entre otros, Y a partir de ahí, se han implementado diversas redes de calles y caminos de intercambio y traslado, en ocasiones siendo necesario recorrer largas distancias pero principalmente con la finalidad de satisfacer necesidades básicas que permitan alcanzar una vida digna en ejercicio al derecho a la movilidad,  libre circulación y tránsito.  </w:t>
      </w:r>
    </w:p>
    <w:p w:rsidR="0000104A" w:rsidRPr="000D1310" w:rsidRDefault="0000104A" w:rsidP="0000104A">
      <w:pPr>
        <w:spacing w:after="0" w:line="240" w:lineRule="auto"/>
        <w:jc w:val="both"/>
        <w:rPr>
          <w:rFonts w:ascii="Arial" w:eastAsia="Times New Roman" w:hAnsi="Arial" w:cs="Arial"/>
          <w:sz w:val="4"/>
          <w:szCs w:val="24"/>
          <w:lang w:eastAsia="es-MX"/>
        </w:rPr>
      </w:pPr>
    </w:p>
    <w:p w:rsidR="0000104A" w:rsidRPr="003C4AFB" w:rsidRDefault="0000104A" w:rsidP="0000104A">
      <w:pPr>
        <w:spacing w:after="0" w:line="240" w:lineRule="auto"/>
        <w:jc w:val="both"/>
        <w:rPr>
          <w:rFonts w:ascii="Arial" w:eastAsia="Times New Roman" w:hAnsi="Arial" w:cs="Arial"/>
          <w:sz w:val="24"/>
          <w:szCs w:val="24"/>
          <w:lang w:eastAsia="es-MX"/>
        </w:rPr>
      </w:pPr>
    </w:p>
    <w:p w:rsidR="0000104A" w:rsidRPr="003C4AFB" w:rsidRDefault="0000104A" w:rsidP="0000104A">
      <w:pPr>
        <w:spacing w:after="0" w:line="240" w:lineRule="auto"/>
        <w:jc w:val="both"/>
        <w:rPr>
          <w:rFonts w:ascii="Arial" w:eastAsia="Times New Roman" w:hAnsi="Arial" w:cs="Arial"/>
          <w:sz w:val="24"/>
          <w:szCs w:val="24"/>
          <w:lang w:eastAsia="es-MX"/>
        </w:rPr>
      </w:pPr>
      <w:r w:rsidRPr="003C4AFB">
        <w:rPr>
          <w:rFonts w:ascii="Arial" w:eastAsia="Times New Roman" w:hAnsi="Arial" w:cs="Arial"/>
          <w:sz w:val="24"/>
          <w:szCs w:val="24"/>
          <w:lang w:eastAsia="es-MX"/>
        </w:rPr>
        <w:t xml:space="preserve">    El crecimiento demográfico y sin planificación ocasiona viajes cada vez más largos, y un incremento en la demanda de servicios de transporte que sea asequible, inclusivo, eficiente y amigable con el ambiente. A nivel federal, la autoridad encargada de la elaboración de políticas públicas para asegurar el derecho a la movilidad es la Secretaría de Comunicaciones y Transportes (SCT), dependiente del Poder Ejecutivo Federal, con atribuciones para, formular y conducir las políticas y programas para el desarrollo del transporte y las comunicaciones de acuerdo a las necesidades del país.</w:t>
      </w:r>
    </w:p>
    <w:p w:rsidR="0000104A" w:rsidRPr="000D1310" w:rsidRDefault="0000104A" w:rsidP="0000104A">
      <w:pPr>
        <w:spacing w:after="0" w:line="240" w:lineRule="auto"/>
        <w:jc w:val="both"/>
        <w:rPr>
          <w:rFonts w:ascii="Arial" w:eastAsia="Times New Roman" w:hAnsi="Arial" w:cs="Arial"/>
          <w:sz w:val="6"/>
          <w:szCs w:val="24"/>
          <w:lang w:eastAsia="es-MX"/>
        </w:rPr>
      </w:pPr>
    </w:p>
    <w:p w:rsidR="0000104A" w:rsidRPr="003C4AFB" w:rsidRDefault="0000104A" w:rsidP="0000104A">
      <w:pPr>
        <w:spacing w:after="0" w:line="240" w:lineRule="auto"/>
        <w:jc w:val="both"/>
        <w:rPr>
          <w:rFonts w:ascii="Arial" w:eastAsia="Times New Roman" w:hAnsi="Arial" w:cs="Arial"/>
          <w:b/>
          <w:bCs/>
          <w:sz w:val="24"/>
          <w:szCs w:val="24"/>
          <w:lang w:eastAsia="es-MX"/>
        </w:rPr>
      </w:pPr>
    </w:p>
    <w:p w:rsidR="0000104A" w:rsidRPr="003C4AFB" w:rsidRDefault="0000104A" w:rsidP="0000104A">
      <w:pPr>
        <w:spacing w:after="0" w:line="240" w:lineRule="auto"/>
        <w:jc w:val="both"/>
        <w:rPr>
          <w:rFonts w:ascii="Arial" w:eastAsia="Times New Roman" w:hAnsi="Arial" w:cs="Arial"/>
          <w:b/>
          <w:bCs/>
          <w:sz w:val="24"/>
          <w:szCs w:val="24"/>
          <w:lang w:eastAsia="es-MX"/>
        </w:rPr>
      </w:pPr>
      <w:r w:rsidRPr="003C4AFB">
        <w:rPr>
          <w:rFonts w:ascii="Arial" w:eastAsia="Times New Roman" w:hAnsi="Arial" w:cs="Arial"/>
          <w:b/>
          <w:bCs/>
          <w:sz w:val="24"/>
          <w:szCs w:val="24"/>
          <w:lang w:eastAsia="es-MX"/>
        </w:rPr>
        <w:t>JALISCO Y EL MUNICIPIO</w:t>
      </w:r>
    </w:p>
    <w:p w:rsidR="0000104A" w:rsidRPr="003C4AFB" w:rsidRDefault="0000104A" w:rsidP="0000104A">
      <w:pPr>
        <w:spacing w:after="0" w:line="240" w:lineRule="auto"/>
        <w:jc w:val="both"/>
        <w:rPr>
          <w:rFonts w:ascii="Arial" w:eastAsia="Times New Roman" w:hAnsi="Arial" w:cs="Arial"/>
          <w:sz w:val="24"/>
          <w:szCs w:val="24"/>
          <w:lang w:eastAsia="es-MX"/>
        </w:rPr>
      </w:pPr>
      <w:r w:rsidRPr="003C4AFB">
        <w:rPr>
          <w:rFonts w:ascii="Arial" w:eastAsia="Times New Roman" w:hAnsi="Arial" w:cs="Arial"/>
          <w:sz w:val="24"/>
          <w:szCs w:val="24"/>
          <w:lang w:eastAsia="es-MX"/>
        </w:rPr>
        <w:t xml:space="preserve"> El congreso del estado   posee facultades para dictar las leyes con base en las cuales los </w:t>
      </w:r>
      <w:r w:rsidRPr="003C4AFB">
        <w:rPr>
          <w:rFonts w:ascii="Arial" w:eastAsia="Times New Roman" w:hAnsi="Arial" w:cs="Arial"/>
          <w:b/>
          <w:bCs/>
          <w:sz w:val="24"/>
          <w:szCs w:val="24"/>
          <w:lang w:eastAsia="es-MX"/>
        </w:rPr>
        <w:t xml:space="preserve">Municipios, </w:t>
      </w:r>
      <w:r w:rsidRPr="003C4AFB">
        <w:rPr>
          <w:rFonts w:ascii="Arial" w:eastAsia="Times New Roman" w:hAnsi="Arial" w:cs="Arial"/>
          <w:sz w:val="24"/>
          <w:szCs w:val="24"/>
          <w:lang w:eastAsia="es-MX"/>
        </w:rPr>
        <w:t>emiten sus normas y ordenamientos para organizar la prestación de los servicios públicos de su competencia, como es el caso del transporte, los municipios poseen las facultades de formular, aprobar y administrar los planes y programas parciales Municipales de desarrollo urbano y de centros de población, y dentro los mismos la creación de la infraestructura básica  Por consiguiente, la integración de las personas en la comunidad, deberá garantizarse a través de la infraestructura creada para ello, y mediante el acceso a servicios básicos elementales, así pues, el derecho a la movilidad está basado en los principios de solidaridad, libertad, equidad, dignidad y justicia social.</w:t>
      </w:r>
    </w:p>
    <w:p w:rsidR="0000104A" w:rsidRPr="003C4AFB" w:rsidRDefault="0000104A" w:rsidP="0000104A">
      <w:pPr>
        <w:spacing w:after="0" w:line="240" w:lineRule="auto"/>
        <w:jc w:val="both"/>
        <w:rPr>
          <w:rFonts w:ascii="Arial" w:eastAsia="Times New Roman" w:hAnsi="Arial" w:cs="Arial"/>
          <w:sz w:val="24"/>
          <w:szCs w:val="24"/>
          <w:lang w:eastAsia="es-MX"/>
        </w:rPr>
      </w:pPr>
    </w:p>
    <w:p w:rsidR="0000104A" w:rsidRPr="003C4AFB" w:rsidRDefault="0000104A" w:rsidP="0000104A">
      <w:pPr>
        <w:spacing w:after="0" w:line="240" w:lineRule="auto"/>
        <w:jc w:val="both"/>
        <w:rPr>
          <w:rFonts w:ascii="Arial" w:eastAsia="Times New Roman" w:hAnsi="Arial" w:cs="Arial"/>
          <w:sz w:val="24"/>
          <w:szCs w:val="24"/>
          <w:lang w:eastAsia="es-MX"/>
        </w:rPr>
      </w:pPr>
      <w:r w:rsidRPr="003C4AFB">
        <w:rPr>
          <w:rFonts w:ascii="Arial" w:eastAsia="Times New Roman" w:hAnsi="Arial" w:cs="Arial"/>
          <w:sz w:val="24"/>
          <w:szCs w:val="24"/>
          <w:lang w:eastAsia="es-MX"/>
        </w:rPr>
        <w:t>En las últimas décadas nuestro Municipio ha crecido exponencialmente, su población se multiplico en crecimiento sostenido, nuestra red de calles y caminos no ha tenido el crecimiento y mejoras que satisfagan la demanda en materia de vialidades y movilidad, Tlaquepaque es un municipio de contrastes en su orografía, lo que hace doblemente difícil,  construir la red de vialidades  en demanda, sumado a ello nuestro Municipio es cruzado en buena parte de su superficie por las vías  del sistema Ferroviario Mexicano,  factor que complica la creación, construcción y habilitación de cruces   vehiculares  y   para personas de todas capacidades.</w:t>
      </w:r>
    </w:p>
    <w:p w:rsidR="0000104A" w:rsidRPr="003C4AFB" w:rsidRDefault="0000104A" w:rsidP="0000104A">
      <w:pPr>
        <w:spacing w:after="0" w:line="240" w:lineRule="auto"/>
        <w:jc w:val="both"/>
        <w:rPr>
          <w:rFonts w:ascii="Arial" w:eastAsia="Times New Roman" w:hAnsi="Arial" w:cs="Arial"/>
          <w:sz w:val="24"/>
          <w:szCs w:val="24"/>
          <w:lang w:eastAsia="es-MX"/>
        </w:rPr>
      </w:pPr>
    </w:p>
    <w:p w:rsidR="0000104A" w:rsidRPr="003C4AFB" w:rsidRDefault="0000104A" w:rsidP="0000104A">
      <w:pPr>
        <w:spacing w:after="0" w:line="240" w:lineRule="auto"/>
        <w:jc w:val="both"/>
        <w:rPr>
          <w:rFonts w:ascii="Arial" w:eastAsia="Times New Roman" w:hAnsi="Arial" w:cs="Arial"/>
          <w:sz w:val="24"/>
          <w:szCs w:val="24"/>
          <w:lang w:eastAsia="es-MX"/>
        </w:rPr>
      </w:pPr>
      <w:r w:rsidRPr="003C4AFB">
        <w:rPr>
          <w:rFonts w:ascii="Arial" w:eastAsia="Times New Roman" w:hAnsi="Arial" w:cs="Arial"/>
          <w:sz w:val="24"/>
          <w:szCs w:val="24"/>
          <w:lang w:eastAsia="es-MX"/>
        </w:rPr>
        <w:t xml:space="preserve">        Afectando, principalmente a los habitantes de las comunidades y colonias apostadas paralelas a las vías del ferrocarril, factor y condición que lleva a ese sector de la población a un estado de mayor aislamiento, atraso, marginación, pobreza y altos niveles de carencias en dotación de servicios públicos elementales. Por lo anterior expuesto es imprescindible </w:t>
      </w:r>
      <w:proofErr w:type="spellStart"/>
      <w:r w:rsidRPr="003C4AFB">
        <w:rPr>
          <w:rFonts w:ascii="Arial" w:eastAsia="Times New Roman" w:hAnsi="Arial" w:cs="Arial"/>
          <w:sz w:val="24"/>
          <w:szCs w:val="24"/>
          <w:lang w:eastAsia="es-MX"/>
        </w:rPr>
        <w:t>é</w:t>
      </w:r>
      <w:proofErr w:type="spellEnd"/>
      <w:r w:rsidRPr="003C4AFB">
        <w:rPr>
          <w:rFonts w:ascii="Arial" w:eastAsia="Times New Roman" w:hAnsi="Arial" w:cs="Arial"/>
          <w:sz w:val="24"/>
          <w:szCs w:val="24"/>
          <w:lang w:eastAsia="es-MX"/>
        </w:rPr>
        <w:t xml:space="preserve"> impostergable la creación de un programa para la creación, adecuación, y habilitación de cruceros a nivel vehiculares y peatonales sobre las vías férreas, programa que cubra y satisfaga la demanda en materia de movilidad y libre tránsito creación de cruces y adecuación de la infraestructura vial que permita a las personas desplazarse en su vida cotidiana de manera segura, accesible y asequible El paso del ferrocarril por nuestro municipio afecta directamente a más </w:t>
      </w:r>
      <w:r w:rsidRPr="003C4AFB">
        <w:rPr>
          <w:rFonts w:ascii="Arial" w:eastAsia="Times New Roman" w:hAnsi="Arial" w:cs="Arial"/>
          <w:b/>
          <w:bCs/>
          <w:sz w:val="24"/>
          <w:szCs w:val="24"/>
          <w:lang w:eastAsia="es-MX"/>
        </w:rPr>
        <w:t xml:space="preserve"> 130,000  HABITANTES DE  18 COLONIAS EN CINCO DELEGACIONES</w:t>
      </w:r>
      <w:r w:rsidRPr="003C4AFB">
        <w:rPr>
          <w:rFonts w:ascii="Arial" w:eastAsia="Times New Roman" w:hAnsi="Arial" w:cs="Arial"/>
          <w:sz w:val="24"/>
          <w:szCs w:val="24"/>
          <w:lang w:eastAsia="es-MX"/>
        </w:rPr>
        <w:t xml:space="preserve">, colonias  asentadas en los linderos a la franja de tierra del llamado derecho de vía ferroviario. </w:t>
      </w:r>
    </w:p>
    <w:p w:rsidR="0000104A" w:rsidRPr="003C4AFB" w:rsidRDefault="0000104A" w:rsidP="0000104A">
      <w:pPr>
        <w:spacing w:after="0" w:line="240" w:lineRule="auto"/>
        <w:jc w:val="both"/>
        <w:rPr>
          <w:rFonts w:ascii="Arial" w:eastAsia="Times New Roman" w:hAnsi="Arial" w:cs="Arial"/>
          <w:sz w:val="24"/>
          <w:szCs w:val="24"/>
          <w:lang w:eastAsia="es-MX"/>
        </w:rPr>
      </w:pPr>
    </w:p>
    <w:p w:rsidR="0000104A" w:rsidRPr="003C4AFB" w:rsidRDefault="0000104A" w:rsidP="0000104A">
      <w:pPr>
        <w:spacing w:after="0" w:line="240" w:lineRule="auto"/>
        <w:jc w:val="both"/>
        <w:rPr>
          <w:rFonts w:ascii="Arial" w:eastAsia="Times New Roman" w:hAnsi="Arial" w:cs="Arial"/>
          <w:sz w:val="24"/>
          <w:szCs w:val="24"/>
          <w:lang w:eastAsia="es-MX"/>
        </w:rPr>
      </w:pPr>
      <w:r w:rsidRPr="003C4AFB">
        <w:rPr>
          <w:rFonts w:ascii="Arial" w:eastAsia="Times New Roman" w:hAnsi="Arial" w:cs="Arial"/>
          <w:sz w:val="24"/>
          <w:szCs w:val="24"/>
          <w:lang w:eastAsia="es-MX"/>
        </w:rPr>
        <w:t xml:space="preserve">     Por la estrecha relación de la </w:t>
      </w:r>
      <w:r w:rsidRPr="003C4AFB">
        <w:rPr>
          <w:rFonts w:ascii="Arial" w:eastAsia="Times New Roman" w:hAnsi="Arial" w:cs="Arial"/>
          <w:b/>
          <w:bCs/>
          <w:sz w:val="24"/>
          <w:szCs w:val="24"/>
          <w:lang w:eastAsia="es-MX"/>
        </w:rPr>
        <w:t>MOVILIDAD</w:t>
      </w:r>
      <w:r w:rsidRPr="003C4AFB">
        <w:rPr>
          <w:rFonts w:ascii="Arial" w:eastAsia="Times New Roman" w:hAnsi="Arial" w:cs="Arial"/>
          <w:sz w:val="24"/>
          <w:szCs w:val="24"/>
          <w:lang w:eastAsia="es-MX"/>
        </w:rPr>
        <w:t xml:space="preserve"> con el </w:t>
      </w:r>
      <w:r w:rsidRPr="003C4AFB">
        <w:rPr>
          <w:rFonts w:ascii="Arial" w:eastAsia="Times New Roman" w:hAnsi="Arial" w:cs="Arial"/>
          <w:b/>
          <w:bCs/>
          <w:sz w:val="24"/>
          <w:szCs w:val="24"/>
          <w:lang w:eastAsia="es-MX"/>
        </w:rPr>
        <w:t>DERECHO A UNA VIVIENDA DIGNA</w:t>
      </w:r>
      <w:r w:rsidRPr="003C4AFB">
        <w:rPr>
          <w:rFonts w:ascii="Arial" w:eastAsia="Times New Roman" w:hAnsi="Arial" w:cs="Arial"/>
          <w:sz w:val="24"/>
          <w:szCs w:val="24"/>
          <w:lang w:eastAsia="es-MX"/>
        </w:rPr>
        <w:t xml:space="preserve">   el estado tiene la obligación de proporcionar los mecanismos adecuados para el goce y disfrute del derecho de todos al libre tránsito de manera  sostenible y sustentable,  propiciando por  los distintos medios  y sistemas,  el oportuno  acceso al transporte  y vivienda  como derecho social  de forma segura ,    el Derecho Humano</w:t>
      </w:r>
      <w:bookmarkStart w:id="1" w:name="_Hlk48652667"/>
      <w:r w:rsidRPr="003C4AFB">
        <w:rPr>
          <w:rFonts w:ascii="Arial" w:eastAsia="Times New Roman" w:hAnsi="Arial" w:cs="Arial"/>
          <w:sz w:val="24"/>
          <w:szCs w:val="24"/>
          <w:lang w:eastAsia="es-MX"/>
        </w:rPr>
        <w:t xml:space="preserve"> a </w:t>
      </w:r>
      <w:bookmarkEnd w:id="1"/>
      <w:r w:rsidRPr="003C4AFB">
        <w:rPr>
          <w:rFonts w:ascii="Arial" w:eastAsia="Times New Roman" w:hAnsi="Arial" w:cs="Arial"/>
          <w:sz w:val="24"/>
          <w:szCs w:val="24"/>
          <w:lang w:eastAsia="es-MX"/>
        </w:rPr>
        <w:t xml:space="preserve">la movilidad y la vivienda cobran verdadera importancia para la dignidad de las personas sumándose al propósito de asegurar un acceso de manera adecuada y  oportuna  atendiendo las políticas públicas nacionales.  </w:t>
      </w:r>
    </w:p>
    <w:p w:rsidR="0000104A" w:rsidRPr="003C4AFB" w:rsidRDefault="0000104A" w:rsidP="0000104A">
      <w:pPr>
        <w:spacing w:line="240" w:lineRule="auto"/>
        <w:ind w:left="567" w:right="49"/>
        <w:jc w:val="center"/>
        <w:rPr>
          <w:rFonts w:ascii="Arial" w:hAnsi="Arial" w:cs="Arial"/>
          <w:b/>
          <w:sz w:val="24"/>
          <w:szCs w:val="24"/>
        </w:rPr>
      </w:pPr>
    </w:p>
    <w:p w:rsidR="0000104A" w:rsidRPr="003C4AFB" w:rsidRDefault="0000104A" w:rsidP="0000104A">
      <w:pPr>
        <w:spacing w:line="240" w:lineRule="auto"/>
        <w:ind w:left="567" w:right="49"/>
        <w:jc w:val="center"/>
        <w:rPr>
          <w:rFonts w:ascii="Arial" w:hAnsi="Arial" w:cs="Arial"/>
          <w:b/>
          <w:sz w:val="24"/>
          <w:szCs w:val="24"/>
        </w:rPr>
      </w:pPr>
      <w:r w:rsidRPr="003C4AFB">
        <w:rPr>
          <w:rFonts w:ascii="Arial" w:hAnsi="Arial" w:cs="Arial"/>
          <w:b/>
          <w:sz w:val="24"/>
          <w:szCs w:val="24"/>
        </w:rPr>
        <w:t>R E P E R C U S I O N E S:</w:t>
      </w:r>
    </w:p>
    <w:p w:rsidR="0000104A" w:rsidRPr="00B26AB0" w:rsidRDefault="0000104A" w:rsidP="0000104A">
      <w:pPr>
        <w:spacing w:after="0" w:line="240" w:lineRule="auto"/>
        <w:jc w:val="both"/>
        <w:rPr>
          <w:rFonts w:ascii="Arial" w:eastAsia="Times New Roman" w:hAnsi="Arial" w:cs="Arial"/>
          <w:b/>
          <w:bCs/>
          <w:sz w:val="6"/>
          <w:szCs w:val="24"/>
          <w:lang w:eastAsia="es-MX"/>
        </w:rPr>
      </w:pPr>
    </w:p>
    <w:p w:rsidR="0000104A" w:rsidRPr="003C4AFB" w:rsidRDefault="0000104A" w:rsidP="0000104A">
      <w:pPr>
        <w:spacing w:after="0" w:line="240" w:lineRule="auto"/>
        <w:jc w:val="both"/>
        <w:rPr>
          <w:rFonts w:ascii="Arial" w:eastAsia="Times New Roman" w:hAnsi="Arial" w:cs="Arial"/>
          <w:b/>
          <w:bCs/>
          <w:sz w:val="24"/>
          <w:szCs w:val="24"/>
          <w:lang w:eastAsia="es-MX"/>
        </w:rPr>
      </w:pPr>
      <w:r w:rsidRPr="003C4AFB">
        <w:rPr>
          <w:rFonts w:ascii="Arial" w:eastAsia="Times New Roman" w:hAnsi="Arial" w:cs="Arial"/>
          <w:b/>
          <w:bCs/>
          <w:sz w:val="24"/>
          <w:szCs w:val="24"/>
          <w:lang w:eastAsia="es-MX"/>
        </w:rPr>
        <w:t>REPERCUSIONES SOCIALES:</w:t>
      </w:r>
    </w:p>
    <w:p w:rsidR="0000104A" w:rsidRPr="003C4AFB" w:rsidRDefault="0000104A" w:rsidP="0000104A">
      <w:pPr>
        <w:spacing w:after="0" w:line="240" w:lineRule="auto"/>
        <w:jc w:val="both"/>
        <w:rPr>
          <w:rFonts w:ascii="Arial" w:eastAsia="Times New Roman" w:hAnsi="Arial" w:cs="Arial"/>
          <w:b/>
          <w:bCs/>
          <w:sz w:val="24"/>
          <w:szCs w:val="24"/>
          <w:lang w:eastAsia="es-MX"/>
        </w:rPr>
      </w:pPr>
    </w:p>
    <w:p w:rsidR="0000104A" w:rsidRPr="003C4AFB" w:rsidRDefault="0000104A" w:rsidP="0000104A">
      <w:pPr>
        <w:spacing w:after="0" w:line="240" w:lineRule="auto"/>
        <w:jc w:val="both"/>
        <w:rPr>
          <w:rFonts w:ascii="Arial" w:eastAsia="Times New Roman" w:hAnsi="Arial" w:cs="Arial"/>
          <w:sz w:val="24"/>
          <w:szCs w:val="24"/>
          <w:lang w:eastAsia="es-MX"/>
        </w:rPr>
      </w:pPr>
      <w:r w:rsidRPr="003C4AFB">
        <w:rPr>
          <w:rFonts w:ascii="Arial" w:eastAsia="Times New Roman" w:hAnsi="Arial" w:cs="Arial"/>
          <w:sz w:val="24"/>
          <w:szCs w:val="24"/>
          <w:lang w:eastAsia="es-MX"/>
        </w:rPr>
        <w:t xml:space="preserve">  El diseño de vías de circulación y desplazamiento para peatones Y unidades motorizadas   entendiendo  la MOVILIDAD se  reconozca, con perspectiva de DERECHOS HUMANOS y con características de universal, indivisible, interdependiente y progresiva  en relación   con otros derechos,   El tener mejores vialidades favorece a  poblaciones al poder desplazarse de forma segura en calles y espacios públicos en condiciones de equidad, igualdad y accesibilidad, teniendo una baja de accidentes de tránsito,   disminuyendo el   número de muertes y lesionados. </w:t>
      </w:r>
    </w:p>
    <w:p w:rsidR="0000104A" w:rsidRPr="003C4AFB" w:rsidRDefault="0000104A" w:rsidP="0000104A">
      <w:pPr>
        <w:spacing w:after="0" w:line="240" w:lineRule="auto"/>
        <w:jc w:val="both"/>
        <w:rPr>
          <w:rFonts w:ascii="Arial" w:eastAsia="Times New Roman" w:hAnsi="Arial" w:cs="Arial"/>
          <w:sz w:val="24"/>
          <w:szCs w:val="24"/>
          <w:lang w:eastAsia="es-MX"/>
        </w:rPr>
      </w:pPr>
    </w:p>
    <w:p w:rsidR="0000104A" w:rsidRPr="000D1310" w:rsidRDefault="0000104A" w:rsidP="0000104A">
      <w:pPr>
        <w:spacing w:after="0" w:line="240" w:lineRule="auto"/>
        <w:jc w:val="both"/>
        <w:rPr>
          <w:rFonts w:ascii="Arial" w:eastAsia="Times New Roman" w:hAnsi="Arial" w:cs="Arial"/>
          <w:sz w:val="6"/>
          <w:szCs w:val="24"/>
          <w:lang w:eastAsia="es-MX"/>
        </w:rPr>
      </w:pPr>
    </w:p>
    <w:p w:rsidR="0000104A" w:rsidRPr="003C4AFB" w:rsidRDefault="0000104A" w:rsidP="0000104A">
      <w:pPr>
        <w:spacing w:after="0" w:line="240" w:lineRule="auto"/>
        <w:jc w:val="both"/>
        <w:rPr>
          <w:rFonts w:ascii="Arial" w:eastAsia="Times New Roman" w:hAnsi="Arial" w:cs="Arial"/>
          <w:sz w:val="24"/>
          <w:szCs w:val="24"/>
          <w:lang w:eastAsia="es-MX"/>
        </w:rPr>
      </w:pPr>
      <w:r w:rsidRPr="003C4AFB">
        <w:rPr>
          <w:rFonts w:ascii="Arial" w:eastAsia="Times New Roman" w:hAnsi="Arial" w:cs="Arial"/>
          <w:sz w:val="24"/>
          <w:szCs w:val="24"/>
          <w:lang w:eastAsia="es-MX"/>
        </w:rPr>
        <w:t xml:space="preserve">    Permitiendo y dando oportunidad a   toda persona a tener una vida mejor y más digna, con seguridad, y de mayor oportunidad y en paz  para  desarrollar   libremente   su propia personalidad y a participar en la vida pública, La relación entre el derecho a la movilidad y vivienda es marcadamente estrecha, y  esto último implica  y permite al  ciudadano que   su  morada se encuentre en un lugar de acceso fácil y oportuno a  las opciones de empleo, servicios e instalaciones de salud, centros educativos, suministro de productos alimenticios  acceso a  servicios  públicos como recolección de basura, transporte público, servicio de ambulancias, seguridad, bomberos  entre otros servicios elementales.  en favor de las personas, por su bienestar y   la prosperidad.</w:t>
      </w:r>
    </w:p>
    <w:p w:rsidR="0000104A" w:rsidRPr="003C4AFB" w:rsidRDefault="0000104A" w:rsidP="0000104A">
      <w:pPr>
        <w:spacing w:after="0" w:line="240" w:lineRule="auto"/>
        <w:jc w:val="both"/>
        <w:rPr>
          <w:rFonts w:ascii="Arial" w:eastAsia="Times New Roman" w:hAnsi="Arial" w:cs="Arial"/>
          <w:b/>
          <w:bCs/>
          <w:sz w:val="24"/>
          <w:szCs w:val="24"/>
          <w:u w:val="single"/>
          <w:lang w:eastAsia="es-MX"/>
        </w:rPr>
      </w:pPr>
    </w:p>
    <w:p w:rsidR="0000104A" w:rsidRPr="000D1310" w:rsidRDefault="0000104A" w:rsidP="0000104A">
      <w:pPr>
        <w:spacing w:after="0" w:line="240" w:lineRule="auto"/>
        <w:jc w:val="both"/>
        <w:rPr>
          <w:rFonts w:ascii="Arial" w:eastAsia="Times New Roman" w:hAnsi="Arial" w:cs="Arial"/>
          <w:b/>
          <w:bCs/>
          <w:sz w:val="2"/>
          <w:szCs w:val="24"/>
          <w:lang w:eastAsia="es-MX"/>
        </w:rPr>
      </w:pPr>
    </w:p>
    <w:p w:rsidR="0000104A" w:rsidRPr="003C4AFB" w:rsidRDefault="0000104A" w:rsidP="0000104A">
      <w:pPr>
        <w:spacing w:after="0" w:line="240" w:lineRule="auto"/>
        <w:jc w:val="both"/>
        <w:rPr>
          <w:rFonts w:ascii="Arial" w:eastAsia="Times New Roman" w:hAnsi="Arial" w:cs="Arial"/>
          <w:sz w:val="24"/>
          <w:szCs w:val="24"/>
          <w:lang w:eastAsia="es-MX"/>
        </w:rPr>
      </w:pPr>
      <w:r w:rsidRPr="003C4AFB">
        <w:rPr>
          <w:rFonts w:ascii="Arial" w:eastAsia="Times New Roman" w:hAnsi="Arial" w:cs="Arial"/>
          <w:sz w:val="24"/>
          <w:szCs w:val="24"/>
          <w:lang w:eastAsia="es-MX"/>
        </w:rPr>
        <w:t>el acceso oportuno a una vivienda digna es inherente a la dignidad del ser humano y permite mejorar las condiciones de vida, armonizar la convivencia   y vínculos con otros derechos humanos de atributos o cualidades esenciales para el sano desarrollo de cualquier individuo, como el nombre, el patrimonio y el domicilio. Donde ha decidido asentar su vida. En un sentido amplio el derecho a vivir en seguridad, paz y dignidad.</w:t>
      </w:r>
    </w:p>
    <w:p w:rsidR="0000104A" w:rsidRPr="003C4AFB" w:rsidRDefault="0000104A" w:rsidP="0000104A">
      <w:pPr>
        <w:spacing w:after="0" w:line="240" w:lineRule="auto"/>
        <w:jc w:val="both"/>
        <w:rPr>
          <w:rFonts w:ascii="Arial" w:eastAsia="Times New Roman" w:hAnsi="Arial" w:cs="Arial"/>
          <w:sz w:val="24"/>
          <w:szCs w:val="24"/>
          <w:lang w:eastAsia="es-MX"/>
        </w:rPr>
      </w:pPr>
    </w:p>
    <w:p w:rsidR="0000104A" w:rsidRPr="000D1310" w:rsidRDefault="0000104A" w:rsidP="0000104A">
      <w:pPr>
        <w:spacing w:after="0" w:line="240" w:lineRule="auto"/>
        <w:jc w:val="both"/>
        <w:rPr>
          <w:rFonts w:ascii="Arial" w:eastAsia="Times New Roman" w:hAnsi="Arial" w:cs="Arial"/>
          <w:sz w:val="4"/>
          <w:szCs w:val="24"/>
          <w:lang w:eastAsia="es-MX"/>
        </w:rPr>
      </w:pPr>
    </w:p>
    <w:p w:rsidR="0000104A" w:rsidRPr="003C4AFB" w:rsidRDefault="0000104A" w:rsidP="0000104A">
      <w:pPr>
        <w:spacing w:after="0" w:line="240" w:lineRule="auto"/>
        <w:jc w:val="both"/>
        <w:rPr>
          <w:rFonts w:ascii="Arial" w:eastAsia="Times New Roman" w:hAnsi="Arial" w:cs="Arial"/>
          <w:sz w:val="24"/>
          <w:szCs w:val="24"/>
          <w:lang w:eastAsia="es-MX"/>
        </w:rPr>
      </w:pPr>
      <w:r w:rsidRPr="003C4AFB">
        <w:rPr>
          <w:rFonts w:ascii="Arial" w:eastAsia="Times New Roman" w:hAnsi="Arial" w:cs="Arial"/>
          <w:sz w:val="24"/>
          <w:szCs w:val="24"/>
          <w:lang w:eastAsia="es-MX"/>
        </w:rPr>
        <w:t xml:space="preserve"> la creación de la infraestructura básica en caminos y vialidades, advierte y permite el derecho al acceso a una vivienda digna, inherente a la dignidad humana y elemental al fomentar y mantener    la salud física y mental, para el sano desarrollo de la persona y su privacidad, asegurando la oportunidad de su participación en actividades económicas, laborales, educativas, sociales y culturales dentro de un marco de DERECHOS HUMANOS.</w:t>
      </w:r>
    </w:p>
    <w:p w:rsidR="0000104A" w:rsidRPr="003C4AFB" w:rsidRDefault="0000104A" w:rsidP="0000104A">
      <w:pPr>
        <w:spacing w:line="240" w:lineRule="auto"/>
        <w:ind w:right="49"/>
        <w:jc w:val="both"/>
        <w:rPr>
          <w:rFonts w:ascii="Arial" w:hAnsi="Arial" w:cs="Arial"/>
          <w:sz w:val="24"/>
          <w:szCs w:val="24"/>
        </w:rPr>
      </w:pPr>
    </w:p>
    <w:p w:rsidR="0000104A" w:rsidRPr="003C4AFB" w:rsidRDefault="0000104A" w:rsidP="0000104A">
      <w:pPr>
        <w:spacing w:line="240" w:lineRule="auto"/>
        <w:ind w:right="49"/>
        <w:jc w:val="both"/>
        <w:rPr>
          <w:rFonts w:ascii="Arial" w:hAnsi="Arial" w:cs="Arial"/>
          <w:sz w:val="24"/>
          <w:szCs w:val="24"/>
        </w:rPr>
      </w:pPr>
      <w:r w:rsidRPr="003C4AFB">
        <w:rPr>
          <w:rFonts w:ascii="Arial" w:hAnsi="Arial" w:cs="Arial"/>
          <w:sz w:val="24"/>
          <w:szCs w:val="24"/>
        </w:rPr>
        <w:t>Para tales efectos, tengo a bien pasar a las siguientes;</w:t>
      </w:r>
    </w:p>
    <w:p w:rsidR="0000104A" w:rsidRPr="000D1310" w:rsidRDefault="0000104A" w:rsidP="0000104A">
      <w:pPr>
        <w:spacing w:line="240" w:lineRule="auto"/>
        <w:ind w:right="49"/>
        <w:jc w:val="both"/>
        <w:rPr>
          <w:rFonts w:ascii="Arial" w:hAnsi="Arial" w:cs="Arial"/>
          <w:sz w:val="2"/>
          <w:szCs w:val="24"/>
        </w:rPr>
      </w:pPr>
    </w:p>
    <w:p w:rsidR="0000104A" w:rsidRPr="003C4AFB" w:rsidRDefault="0000104A" w:rsidP="0000104A">
      <w:pPr>
        <w:spacing w:line="240" w:lineRule="auto"/>
        <w:ind w:left="567" w:right="49"/>
        <w:jc w:val="center"/>
        <w:rPr>
          <w:rFonts w:ascii="Arial" w:hAnsi="Arial" w:cs="Arial"/>
          <w:b/>
          <w:sz w:val="24"/>
          <w:szCs w:val="24"/>
        </w:rPr>
      </w:pPr>
      <w:r w:rsidRPr="003C4AFB">
        <w:rPr>
          <w:rFonts w:ascii="Arial" w:hAnsi="Arial" w:cs="Arial"/>
          <w:b/>
          <w:sz w:val="24"/>
          <w:szCs w:val="24"/>
        </w:rPr>
        <w:t>C O N S I D E R A C I O N E S:</w:t>
      </w:r>
    </w:p>
    <w:p w:rsidR="0000104A" w:rsidRPr="003C4AFB" w:rsidRDefault="0000104A" w:rsidP="0000104A">
      <w:pPr>
        <w:spacing w:before="120" w:after="0" w:line="240" w:lineRule="auto"/>
        <w:ind w:right="51"/>
        <w:jc w:val="both"/>
        <w:rPr>
          <w:rFonts w:ascii="Arial" w:hAnsi="Arial" w:cs="Arial"/>
          <w:sz w:val="24"/>
          <w:szCs w:val="24"/>
        </w:rPr>
      </w:pPr>
      <w:r w:rsidRPr="003C4AFB">
        <w:rPr>
          <w:rFonts w:ascii="Arial" w:hAnsi="Arial" w:cs="Arial"/>
          <w:sz w:val="24"/>
          <w:szCs w:val="24"/>
        </w:rPr>
        <w:t>Artículo 115 de la Constitución Política de los Estados Unidos Mexicanos; Artículos 37 y 38 de la Ley de Gobierno y la Administración Pública Municipal para el Estado de Jalisco; Artículos 25, 26, 27, 28, 29, 32, 33, 35, 36, 78, 87, 96, 98, 101, 107,119  del Reglamento del Gobierno y de la Administración Pública del Ayuntamiento Constitucional de San Pedro Tlaquepaque y demás artículos en la materia.</w:t>
      </w:r>
    </w:p>
    <w:p w:rsidR="0000104A" w:rsidRPr="003C4AFB" w:rsidRDefault="0000104A" w:rsidP="0000104A">
      <w:pPr>
        <w:spacing w:before="120" w:after="0" w:line="240" w:lineRule="auto"/>
        <w:ind w:right="51"/>
        <w:jc w:val="both"/>
        <w:rPr>
          <w:rFonts w:ascii="Arial" w:hAnsi="Arial" w:cs="Arial"/>
          <w:sz w:val="24"/>
          <w:szCs w:val="24"/>
        </w:rPr>
      </w:pPr>
    </w:p>
    <w:p w:rsidR="0000104A" w:rsidRPr="003C4AFB" w:rsidRDefault="0000104A" w:rsidP="0000104A">
      <w:pPr>
        <w:spacing w:line="240" w:lineRule="auto"/>
        <w:ind w:right="49"/>
        <w:jc w:val="both"/>
        <w:rPr>
          <w:rFonts w:ascii="Arial" w:hAnsi="Arial" w:cs="Arial"/>
          <w:sz w:val="24"/>
          <w:szCs w:val="24"/>
        </w:rPr>
      </w:pPr>
      <w:r w:rsidRPr="003C4AFB">
        <w:rPr>
          <w:rFonts w:ascii="Arial" w:hAnsi="Arial" w:cs="Arial"/>
          <w:sz w:val="24"/>
          <w:szCs w:val="24"/>
        </w:rPr>
        <w:t>Por lo anteriormente expuesto ante ustedes H. Cuerpo Edilicio del Ayuntamiento de San Pedro Tlaquepaque, Jalisco, pongo a su consideración el siguiente;</w:t>
      </w:r>
    </w:p>
    <w:p w:rsidR="0000104A" w:rsidRPr="003C4AFB" w:rsidRDefault="0000104A" w:rsidP="0000104A">
      <w:pPr>
        <w:spacing w:line="240" w:lineRule="auto"/>
        <w:ind w:left="567" w:right="49"/>
        <w:jc w:val="center"/>
        <w:rPr>
          <w:rFonts w:ascii="Arial" w:hAnsi="Arial" w:cs="Arial"/>
          <w:b/>
          <w:sz w:val="24"/>
          <w:szCs w:val="24"/>
        </w:rPr>
      </w:pPr>
      <w:r w:rsidRPr="003C4AFB">
        <w:rPr>
          <w:rFonts w:ascii="Arial" w:hAnsi="Arial" w:cs="Arial"/>
          <w:b/>
          <w:sz w:val="24"/>
          <w:szCs w:val="24"/>
        </w:rPr>
        <w:t>A C U E R D O:</w:t>
      </w:r>
    </w:p>
    <w:p w:rsidR="0000104A" w:rsidRPr="003C4AFB" w:rsidRDefault="0000104A" w:rsidP="0000104A">
      <w:pPr>
        <w:spacing w:line="240" w:lineRule="auto"/>
        <w:ind w:right="49"/>
        <w:jc w:val="both"/>
        <w:rPr>
          <w:rFonts w:ascii="Arial" w:hAnsi="Arial" w:cs="Arial"/>
          <w:sz w:val="24"/>
          <w:szCs w:val="24"/>
        </w:rPr>
      </w:pPr>
      <w:r w:rsidRPr="003C4AFB">
        <w:rPr>
          <w:rFonts w:ascii="Arial" w:hAnsi="Arial" w:cs="Arial"/>
          <w:b/>
          <w:sz w:val="24"/>
          <w:szCs w:val="24"/>
        </w:rPr>
        <w:t>UNICO -</w:t>
      </w:r>
      <w:r w:rsidRPr="003C4AFB">
        <w:rPr>
          <w:rFonts w:ascii="Arial" w:hAnsi="Arial" w:cs="Arial"/>
          <w:color w:val="000000"/>
          <w:sz w:val="24"/>
          <w:szCs w:val="24"/>
        </w:rPr>
        <w:t xml:space="preserve"> Que este H. Ayuntamiento Constitucional de San Pedro Tlaquepaque, </w:t>
      </w:r>
      <w:r w:rsidRPr="003C4AFB">
        <w:rPr>
          <w:rFonts w:ascii="Arial" w:hAnsi="Arial" w:cs="Arial"/>
          <w:b/>
          <w:color w:val="000000"/>
          <w:sz w:val="24"/>
          <w:szCs w:val="24"/>
        </w:rPr>
        <w:t>APRUEBE y AUTORICE</w:t>
      </w:r>
      <w:r w:rsidRPr="003C4AFB">
        <w:rPr>
          <w:rFonts w:ascii="Arial" w:hAnsi="Arial" w:cs="Arial"/>
          <w:color w:val="000000"/>
          <w:sz w:val="24"/>
          <w:szCs w:val="24"/>
        </w:rPr>
        <w:t xml:space="preserve"> la presente iniciativa con Turno a Comisiones, de </w:t>
      </w:r>
      <w:r w:rsidRPr="003C4AFB">
        <w:rPr>
          <w:rFonts w:ascii="Arial" w:hAnsi="Arial" w:cs="Arial"/>
          <w:b/>
          <w:bCs/>
          <w:color w:val="000000"/>
          <w:sz w:val="24"/>
          <w:szCs w:val="24"/>
        </w:rPr>
        <w:t>PLANEACIÓN</w:t>
      </w:r>
      <w:r w:rsidRPr="003C4AFB">
        <w:rPr>
          <w:rFonts w:ascii="Arial" w:hAnsi="Arial" w:cs="Arial"/>
          <w:color w:val="000000"/>
          <w:sz w:val="24"/>
          <w:szCs w:val="24"/>
        </w:rPr>
        <w:t xml:space="preserve">  </w:t>
      </w:r>
      <w:r w:rsidRPr="003C4AFB">
        <w:rPr>
          <w:rFonts w:ascii="Arial" w:hAnsi="Arial" w:cs="Arial"/>
          <w:b/>
          <w:bCs/>
          <w:color w:val="000000"/>
          <w:sz w:val="24"/>
          <w:szCs w:val="24"/>
        </w:rPr>
        <w:t>SOCIOECONÓMICA y  URBANA</w:t>
      </w:r>
      <w:r w:rsidRPr="003C4AFB">
        <w:rPr>
          <w:rFonts w:ascii="Arial" w:hAnsi="Arial" w:cs="Arial"/>
          <w:color w:val="000000"/>
          <w:sz w:val="24"/>
          <w:szCs w:val="24"/>
        </w:rPr>
        <w:t xml:space="preserve">  como convocante y como coadyuvante a  la comisión de  </w:t>
      </w:r>
      <w:r w:rsidRPr="003C4AFB">
        <w:rPr>
          <w:rFonts w:ascii="Arial" w:hAnsi="Arial" w:cs="Arial"/>
          <w:b/>
          <w:bCs/>
          <w:color w:val="000000"/>
          <w:sz w:val="24"/>
          <w:szCs w:val="24"/>
        </w:rPr>
        <w:t xml:space="preserve">ASUNTOS METROPOLITANOS </w:t>
      </w:r>
      <w:r w:rsidRPr="003C4AFB">
        <w:rPr>
          <w:rFonts w:ascii="Arial" w:hAnsi="Arial" w:cs="Arial"/>
          <w:color w:val="000000"/>
          <w:sz w:val="24"/>
          <w:szCs w:val="24"/>
        </w:rPr>
        <w:t xml:space="preserve">y </w:t>
      </w:r>
      <w:r w:rsidRPr="003C4AFB">
        <w:rPr>
          <w:rFonts w:ascii="Arial" w:hAnsi="Arial" w:cs="Arial"/>
          <w:b/>
          <w:bCs/>
          <w:color w:val="000000"/>
          <w:sz w:val="24"/>
          <w:szCs w:val="24"/>
        </w:rPr>
        <w:t>MOVILIDAD</w:t>
      </w:r>
      <w:r w:rsidRPr="003C4AFB">
        <w:rPr>
          <w:rFonts w:ascii="Arial" w:hAnsi="Arial" w:cs="Arial"/>
          <w:color w:val="000000"/>
          <w:sz w:val="24"/>
          <w:szCs w:val="24"/>
        </w:rPr>
        <w:t xml:space="preserve"> para que se lleve a cabo el </w:t>
      </w:r>
      <w:r w:rsidRPr="003C4AFB">
        <w:rPr>
          <w:rFonts w:ascii="Arial" w:hAnsi="Arial" w:cs="Arial"/>
          <w:b/>
          <w:bCs/>
          <w:color w:val="000000"/>
          <w:sz w:val="24"/>
          <w:szCs w:val="24"/>
        </w:rPr>
        <w:t>ESTUDIO, ANALISIS y DICTAMINACION</w:t>
      </w:r>
      <w:r w:rsidRPr="003C4AFB">
        <w:rPr>
          <w:rFonts w:ascii="Arial" w:hAnsi="Arial" w:cs="Arial"/>
          <w:color w:val="000000"/>
          <w:sz w:val="24"/>
          <w:szCs w:val="24"/>
        </w:rPr>
        <w:t xml:space="preserve"> y se elabore un Proyecto </w:t>
      </w:r>
      <w:r w:rsidRPr="003C4AFB">
        <w:rPr>
          <w:rFonts w:ascii="Arial" w:hAnsi="Arial" w:cs="Arial"/>
          <w:sz w:val="24"/>
          <w:szCs w:val="24"/>
        </w:rPr>
        <w:t>de  gestión</w:t>
      </w:r>
      <w:r w:rsidRPr="003C4AFB">
        <w:rPr>
          <w:rFonts w:ascii="Arial" w:hAnsi="Arial" w:cs="Arial"/>
          <w:color w:val="000000"/>
          <w:sz w:val="24"/>
          <w:szCs w:val="24"/>
        </w:rPr>
        <w:t xml:space="preserve"> </w:t>
      </w:r>
      <w:r w:rsidRPr="003C4AFB">
        <w:rPr>
          <w:rFonts w:ascii="Arial" w:hAnsi="Arial" w:cs="Arial"/>
          <w:b/>
          <w:bCs/>
          <w:color w:val="000000"/>
          <w:sz w:val="24"/>
          <w:szCs w:val="24"/>
        </w:rPr>
        <w:t xml:space="preserve"> </w:t>
      </w:r>
      <w:r w:rsidRPr="003C4AFB">
        <w:rPr>
          <w:rFonts w:ascii="Arial" w:hAnsi="Arial" w:cs="Arial"/>
          <w:sz w:val="24"/>
          <w:szCs w:val="24"/>
        </w:rPr>
        <w:t xml:space="preserve">  para la firma de un  convenio de colaboración  entre el Municipio, Estado y la  Federación en materia de creación, construcción  y habilitación   de  cruces  a nivel ,  para personas y   vehículos automotores  sobre la  vías férreas, cruces en las  siguientes  colonias</w:t>
      </w:r>
      <w:r w:rsidRPr="003C4AFB">
        <w:rPr>
          <w:rFonts w:ascii="Arial" w:hAnsi="Arial" w:cs="Arial"/>
          <w:b/>
          <w:sz w:val="24"/>
          <w:szCs w:val="24"/>
        </w:rPr>
        <w:t xml:space="preserve"> El vergel y Guadalupe Ejidal,  Las juntitas y El Campesino, El Órgano y la </w:t>
      </w:r>
      <w:proofErr w:type="spellStart"/>
      <w:r w:rsidRPr="003C4AFB">
        <w:rPr>
          <w:rFonts w:ascii="Arial" w:hAnsi="Arial" w:cs="Arial"/>
          <w:b/>
          <w:sz w:val="24"/>
          <w:szCs w:val="24"/>
        </w:rPr>
        <w:t>Duraznera</w:t>
      </w:r>
      <w:proofErr w:type="spellEnd"/>
      <w:r w:rsidRPr="003C4AFB">
        <w:rPr>
          <w:rFonts w:ascii="Arial" w:hAnsi="Arial" w:cs="Arial"/>
          <w:b/>
          <w:sz w:val="24"/>
          <w:szCs w:val="24"/>
        </w:rPr>
        <w:t xml:space="preserve"> </w:t>
      </w:r>
      <w:r w:rsidRPr="003C4AFB">
        <w:rPr>
          <w:rFonts w:ascii="Arial" w:hAnsi="Arial" w:cs="Arial"/>
          <w:bCs/>
          <w:sz w:val="24"/>
          <w:szCs w:val="24"/>
        </w:rPr>
        <w:t>dentro</w:t>
      </w:r>
      <w:r w:rsidRPr="003C4AFB">
        <w:rPr>
          <w:rFonts w:ascii="Arial" w:hAnsi="Arial" w:cs="Arial"/>
          <w:b/>
          <w:sz w:val="24"/>
          <w:szCs w:val="24"/>
        </w:rPr>
        <w:t xml:space="preserve"> </w:t>
      </w:r>
      <w:r w:rsidRPr="003C4AFB">
        <w:rPr>
          <w:rFonts w:ascii="Arial" w:hAnsi="Arial" w:cs="Arial"/>
          <w:sz w:val="24"/>
          <w:szCs w:val="24"/>
        </w:rPr>
        <w:t>del Municipio de San Pedro Tlaquepaque;</w:t>
      </w:r>
    </w:p>
    <w:p w:rsidR="0000104A" w:rsidRPr="00A04D49" w:rsidRDefault="0000104A" w:rsidP="00B26AB0">
      <w:pPr>
        <w:pStyle w:val="Compact"/>
        <w:jc w:val="center"/>
        <w:rPr>
          <w:rFonts w:ascii="Arial" w:hAnsi="Arial" w:cs="Arial"/>
          <w:b/>
          <w:color w:val="000000"/>
          <w:lang w:val="es-MX"/>
        </w:rPr>
      </w:pPr>
      <w:r w:rsidRPr="00A04D49">
        <w:rPr>
          <w:rFonts w:ascii="Arial" w:hAnsi="Arial" w:cs="Arial"/>
          <w:b/>
          <w:lang w:val="es-MX"/>
        </w:rPr>
        <w:t>A  T  E N T A M E N T E:</w:t>
      </w:r>
    </w:p>
    <w:p w:rsidR="0000104A" w:rsidRPr="00A04D49" w:rsidRDefault="0000104A" w:rsidP="00B26AB0">
      <w:pPr>
        <w:pStyle w:val="Compact"/>
        <w:jc w:val="center"/>
        <w:rPr>
          <w:rFonts w:ascii="Arial" w:hAnsi="Arial" w:cs="Arial"/>
          <w:b/>
          <w:lang w:val="es-MX"/>
        </w:rPr>
      </w:pPr>
      <w:r w:rsidRPr="00A04D49">
        <w:rPr>
          <w:rFonts w:ascii="Arial" w:hAnsi="Arial" w:cs="Arial"/>
          <w:b/>
          <w:lang w:val="es-MX"/>
        </w:rPr>
        <w:t>SAN PEDRO TLAQUEPAQUE, JALISCO, AL DÍA DE SU PRESENTACIÓN</w:t>
      </w:r>
    </w:p>
    <w:p w:rsidR="0000104A" w:rsidRPr="00A04D49" w:rsidRDefault="0000104A" w:rsidP="00B26AB0">
      <w:pPr>
        <w:pStyle w:val="Compact"/>
        <w:jc w:val="center"/>
        <w:rPr>
          <w:rFonts w:ascii="Arial" w:hAnsi="Arial" w:cs="Arial"/>
          <w:b/>
          <w:lang w:val="es-MX"/>
        </w:rPr>
      </w:pPr>
      <w:r w:rsidRPr="00A04D49">
        <w:rPr>
          <w:rFonts w:ascii="Arial" w:hAnsi="Arial" w:cs="Arial"/>
          <w:b/>
          <w:lang w:val="es-MX"/>
        </w:rPr>
        <w:t>SALÓN DE SESIONES DEL H. AYUNTAMIENTO</w:t>
      </w:r>
    </w:p>
    <w:p w:rsidR="00B26AB0" w:rsidRPr="00904A5A" w:rsidRDefault="00B26AB0" w:rsidP="00B26AB0">
      <w:pPr>
        <w:pStyle w:val="Compact"/>
        <w:jc w:val="center"/>
        <w:rPr>
          <w:rFonts w:ascii="Arial" w:hAnsi="Arial" w:cs="Arial"/>
          <w:b/>
          <w:sz w:val="6"/>
          <w:lang w:val="es-MX"/>
        </w:rPr>
      </w:pPr>
    </w:p>
    <w:p w:rsidR="0000104A" w:rsidRPr="003C4AFB" w:rsidRDefault="0000104A" w:rsidP="00B26AB0">
      <w:pPr>
        <w:spacing w:line="240" w:lineRule="auto"/>
        <w:ind w:left="567" w:right="49"/>
        <w:jc w:val="center"/>
        <w:rPr>
          <w:rFonts w:ascii="Arial" w:hAnsi="Arial" w:cs="Arial"/>
          <w:b/>
          <w:sz w:val="24"/>
          <w:szCs w:val="24"/>
        </w:rPr>
      </w:pPr>
      <w:r w:rsidRPr="003C4AFB">
        <w:rPr>
          <w:rFonts w:ascii="Arial" w:hAnsi="Arial" w:cs="Arial"/>
          <w:b/>
          <w:sz w:val="24"/>
          <w:szCs w:val="24"/>
        </w:rPr>
        <w:t xml:space="preserve">     ______________________________</w:t>
      </w:r>
    </w:p>
    <w:p w:rsidR="0000104A" w:rsidRPr="003C4AFB" w:rsidRDefault="0000104A" w:rsidP="0000104A">
      <w:pPr>
        <w:tabs>
          <w:tab w:val="left" w:pos="5387"/>
        </w:tabs>
        <w:spacing w:line="240" w:lineRule="auto"/>
        <w:ind w:right="49"/>
        <w:jc w:val="center"/>
        <w:rPr>
          <w:rFonts w:ascii="Arial" w:hAnsi="Arial" w:cs="Arial"/>
          <w:b/>
          <w:sz w:val="24"/>
          <w:szCs w:val="24"/>
        </w:rPr>
      </w:pPr>
      <w:r w:rsidRPr="003C4AFB">
        <w:rPr>
          <w:rFonts w:ascii="Arial" w:hAnsi="Arial" w:cs="Arial"/>
          <w:b/>
          <w:sz w:val="24"/>
          <w:szCs w:val="24"/>
        </w:rPr>
        <w:t xml:space="preserve">          C. REGIDOR OSCAR VÁSQUEZ LLAMAS</w:t>
      </w:r>
    </w:p>
    <w:p w:rsidR="001F3996" w:rsidRDefault="00247203" w:rsidP="00FC37FD">
      <w:pPr>
        <w:pStyle w:val="Sinespaciado"/>
        <w:jc w:val="both"/>
        <w:rPr>
          <w:rFonts w:ascii="Arial" w:hAnsi="Arial" w:cs="Arial"/>
          <w:sz w:val="24"/>
          <w:szCs w:val="24"/>
        </w:rPr>
      </w:pPr>
      <w:r>
        <w:rPr>
          <w:rFonts w:ascii="Arial" w:hAnsi="Arial" w:cs="Arial"/>
          <w:sz w:val="24"/>
          <w:szCs w:val="24"/>
        </w:rPr>
        <w:t>------------------------------------------------------------------------------------------------------------------</w:t>
      </w:r>
      <w:r w:rsidR="0060172C">
        <w:rPr>
          <w:rFonts w:ascii="Arial" w:hAnsi="Arial" w:cs="Arial"/>
          <w:sz w:val="24"/>
          <w:szCs w:val="24"/>
        </w:rPr>
        <w:t>----</w:t>
      </w:r>
      <w:r w:rsidR="00A841BA">
        <w:rPr>
          <w:rFonts w:ascii="Arial" w:hAnsi="Arial" w:cs="Arial"/>
          <w:sz w:val="24"/>
          <w:szCs w:val="24"/>
        </w:rPr>
        <w:t>------------------------------------------</w:t>
      </w:r>
      <w:r w:rsidR="0060172C">
        <w:rPr>
          <w:rFonts w:ascii="Arial" w:hAnsi="Arial" w:cs="Arial"/>
          <w:sz w:val="24"/>
          <w:szCs w:val="24"/>
        </w:rPr>
        <w:t>-----------------------------</w:t>
      </w:r>
      <w:r>
        <w:rPr>
          <w:rFonts w:ascii="Arial" w:hAnsi="Arial" w:cs="Arial"/>
          <w:sz w:val="24"/>
          <w:szCs w:val="24"/>
        </w:rPr>
        <w:t>-------</w:t>
      </w:r>
      <w:r w:rsidR="00AD4BA7">
        <w:rPr>
          <w:rFonts w:ascii="Arial" w:hAnsi="Arial" w:cs="Arial"/>
          <w:sz w:val="24"/>
          <w:szCs w:val="24"/>
        </w:rPr>
        <w:t>-</w:t>
      </w:r>
      <w:r>
        <w:rPr>
          <w:rFonts w:ascii="Arial" w:hAnsi="Arial" w:cs="Arial"/>
          <w:sz w:val="24"/>
          <w:szCs w:val="24"/>
        </w:rPr>
        <w:t>-</w:t>
      </w:r>
      <w:r w:rsidR="00B3511C" w:rsidRPr="00733E72">
        <w:rPr>
          <w:rFonts w:ascii="Arial" w:hAnsi="Arial" w:cs="Arial"/>
          <w:sz w:val="24"/>
          <w:szCs w:val="24"/>
        </w:rPr>
        <w:t xml:space="preserve"> </w:t>
      </w:r>
    </w:p>
    <w:p w:rsidR="001F3996" w:rsidRDefault="00E87936" w:rsidP="00FC37FD">
      <w:pPr>
        <w:pStyle w:val="Sinespaciado"/>
        <w:jc w:val="both"/>
        <w:rPr>
          <w:rFonts w:ascii="Arial" w:hAnsi="Arial" w:cs="Arial"/>
          <w:sz w:val="24"/>
          <w:szCs w:val="24"/>
        </w:rPr>
      </w:pPr>
      <w:r>
        <w:rPr>
          <w:rFonts w:ascii="Arial" w:hAnsi="Arial" w:cs="Arial"/>
          <w:sz w:val="24"/>
          <w:szCs w:val="24"/>
        </w:rPr>
        <w:t xml:space="preserve">Con la palabra la Presidente Municipal, C. María Elena Limón García: Gracias, por lo que en votación económica les pregunto quienes estén por la afirmativa del turno a comisiones propuesto, favor de manifestarlo, </w:t>
      </w:r>
      <w:r w:rsidR="00904A5A">
        <w:rPr>
          <w:rFonts w:ascii="Arial" w:hAnsi="Arial" w:cs="Arial"/>
          <w:sz w:val="24"/>
          <w:szCs w:val="24"/>
        </w:rPr>
        <w:t xml:space="preserve">es aprobado por unanimidad, </w:t>
      </w:r>
      <w:r w:rsidR="0000104A" w:rsidRPr="00F97CB1">
        <w:rPr>
          <w:rFonts w:ascii="Arial" w:hAnsi="Arial" w:cs="Arial"/>
          <w:b/>
          <w:sz w:val="24"/>
          <w:szCs w:val="24"/>
        </w:rPr>
        <w:t xml:space="preserve">estando presentes 18 (dieciocho) integrantes del pleno, </w:t>
      </w:r>
      <w:r w:rsidR="0000104A" w:rsidRPr="00DB3D44">
        <w:rPr>
          <w:rFonts w:ascii="Arial" w:hAnsi="Arial" w:cs="Arial"/>
          <w:b/>
          <w:sz w:val="24"/>
          <w:szCs w:val="24"/>
        </w:rPr>
        <w:t>en fo</w:t>
      </w:r>
      <w:r>
        <w:rPr>
          <w:rFonts w:ascii="Arial" w:hAnsi="Arial" w:cs="Arial"/>
          <w:b/>
          <w:sz w:val="24"/>
          <w:szCs w:val="24"/>
        </w:rPr>
        <w:t>rma económica s</w:t>
      </w:r>
      <w:r w:rsidR="0000104A">
        <w:rPr>
          <w:rFonts w:ascii="Arial" w:hAnsi="Arial" w:cs="Arial"/>
          <w:b/>
          <w:sz w:val="24"/>
          <w:szCs w:val="24"/>
        </w:rPr>
        <w:t>on emitidos 18 (dieciocho) votos a favor</w:t>
      </w:r>
      <w:r w:rsidR="0000104A" w:rsidRPr="00DB3D44">
        <w:rPr>
          <w:rFonts w:ascii="Arial" w:hAnsi="Arial" w:cs="Arial"/>
          <w:b/>
          <w:sz w:val="24"/>
          <w:szCs w:val="24"/>
        </w:rPr>
        <w:t>, por lo que</w:t>
      </w:r>
      <w:r>
        <w:rPr>
          <w:rFonts w:ascii="Arial" w:hAnsi="Arial" w:cs="Arial"/>
          <w:b/>
          <w:sz w:val="24"/>
          <w:szCs w:val="24"/>
        </w:rPr>
        <w:t xml:space="preserve"> en unanimidad </w:t>
      </w:r>
      <w:r w:rsidR="0000104A" w:rsidRPr="00F97CB1">
        <w:rPr>
          <w:rFonts w:ascii="Arial" w:hAnsi="Arial" w:cs="Arial"/>
          <w:b/>
          <w:sz w:val="24"/>
          <w:szCs w:val="24"/>
        </w:rPr>
        <w:t>e</w:t>
      </w:r>
      <w:r>
        <w:rPr>
          <w:rFonts w:ascii="Arial" w:hAnsi="Arial" w:cs="Arial"/>
          <w:b/>
          <w:sz w:val="24"/>
          <w:szCs w:val="24"/>
        </w:rPr>
        <w:t>s</w:t>
      </w:r>
      <w:r w:rsidR="0000104A" w:rsidRPr="00F97CB1">
        <w:rPr>
          <w:rFonts w:ascii="Arial" w:hAnsi="Arial" w:cs="Arial"/>
          <w:b/>
          <w:sz w:val="24"/>
          <w:szCs w:val="24"/>
        </w:rPr>
        <w:t xml:space="preserve"> aprobado</w:t>
      </w:r>
      <w:r w:rsidR="0000104A" w:rsidRPr="00F97CB1">
        <w:rPr>
          <w:rFonts w:ascii="Arial" w:hAnsi="Arial" w:cs="Arial"/>
          <w:sz w:val="24"/>
          <w:szCs w:val="24"/>
        </w:rPr>
        <w:t xml:space="preserve"> </w:t>
      </w:r>
      <w:r w:rsidR="0000104A" w:rsidRPr="00F97CB1">
        <w:rPr>
          <w:rFonts w:ascii="Arial" w:hAnsi="Arial" w:cs="Arial"/>
          <w:b/>
          <w:sz w:val="24"/>
          <w:szCs w:val="24"/>
        </w:rPr>
        <w:t>por mayoría simple</w:t>
      </w:r>
      <w:r w:rsidR="0000104A" w:rsidRPr="009D0B0B">
        <w:rPr>
          <w:rFonts w:ascii="Arial" w:hAnsi="Arial" w:cs="Arial"/>
          <w:b/>
          <w:sz w:val="24"/>
        </w:rPr>
        <w:t xml:space="preserve">, en unanimidad  fue </w:t>
      </w:r>
      <w:r w:rsidR="0000104A" w:rsidRPr="009D0B0B">
        <w:rPr>
          <w:rFonts w:ascii="Arial" w:hAnsi="Arial" w:cs="Arial"/>
          <w:sz w:val="24"/>
        </w:rPr>
        <w:t xml:space="preserve">aprobado </w:t>
      </w:r>
      <w:r w:rsidR="0000104A" w:rsidRPr="009D0B0B">
        <w:rPr>
          <w:rFonts w:ascii="Arial" w:hAnsi="Arial" w:cs="Arial"/>
          <w:b/>
          <w:sz w:val="24"/>
        </w:rPr>
        <w:t xml:space="preserve">por mayoría simple </w:t>
      </w:r>
      <w:r w:rsidR="0000104A" w:rsidRPr="009D0B0B">
        <w:rPr>
          <w:rFonts w:ascii="Arial" w:hAnsi="Arial" w:cs="Arial"/>
          <w:sz w:val="24"/>
        </w:rPr>
        <w:t xml:space="preserve">el turno presentado por </w:t>
      </w:r>
      <w:r w:rsidR="0000104A">
        <w:rPr>
          <w:rFonts w:ascii="Arial" w:hAnsi="Arial" w:cs="Arial"/>
          <w:sz w:val="24"/>
        </w:rPr>
        <w:t>el</w:t>
      </w:r>
      <w:r w:rsidR="0000104A" w:rsidRPr="009D0B0B">
        <w:rPr>
          <w:rFonts w:ascii="Arial" w:hAnsi="Arial" w:cs="Arial"/>
          <w:b/>
          <w:sz w:val="24"/>
        </w:rPr>
        <w:t xml:space="preserve"> </w:t>
      </w:r>
      <w:r w:rsidR="0000104A">
        <w:rPr>
          <w:rFonts w:ascii="Arial" w:hAnsi="Arial" w:cs="Arial"/>
          <w:sz w:val="24"/>
        </w:rPr>
        <w:t>regidor</w:t>
      </w:r>
      <w:r w:rsidR="0000104A" w:rsidRPr="009D0B0B">
        <w:rPr>
          <w:rFonts w:ascii="Arial" w:hAnsi="Arial" w:cs="Arial"/>
          <w:b/>
          <w:sz w:val="24"/>
        </w:rPr>
        <w:t xml:space="preserve"> Oscar Vásquez</w:t>
      </w:r>
      <w:r w:rsidR="0000104A">
        <w:rPr>
          <w:rFonts w:ascii="Arial" w:hAnsi="Arial" w:cs="Arial"/>
          <w:b/>
          <w:sz w:val="24"/>
        </w:rPr>
        <w:t xml:space="preserve"> Llamas, bajo el siguiente:</w:t>
      </w:r>
      <w:r w:rsidR="0000104A" w:rsidRPr="009D0B0B">
        <w:rPr>
          <w:rFonts w:ascii="Arial" w:hAnsi="Arial" w:cs="Arial"/>
          <w:sz w:val="24"/>
          <w:szCs w:val="24"/>
        </w:rPr>
        <w:t>------------------------------------------------------------------------------------------------------</w:t>
      </w:r>
      <w:r w:rsidR="00904A5A">
        <w:rPr>
          <w:rFonts w:ascii="Arial" w:hAnsi="Arial" w:cs="Arial"/>
          <w:sz w:val="24"/>
          <w:szCs w:val="24"/>
        </w:rPr>
        <w:t>------------------------------------</w:t>
      </w:r>
      <w:r w:rsidR="0000104A" w:rsidRPr="009D0B0B">
        <w:rPr>
          <w:rFonts w:ascii="Arial" w:hAnsi="Arial" w:cs="Arial"/>
          <w:sz w:val="24"/>
          <w:szCs w:val="24"/>
        </w:rPr>
        <w:t>-------------------------------------------------</w:t>
      </w:r>
      <w:r w:rsidR="0000104A">
        <w:rPr>
          <w:rFonts w:ascii="Arial" w:hAnsi="Arial" w:cs="Arial"/>
          <w:sz w:val="24"/>
          <w:szCs w:val="24"/>
        </w:rPr>
        <w:t>-----------------</w:t>
      </w:r>
      <w:r w:rsidR="0000104A" w:rsidRPr="009D0B0B">
        <w:rPr>
          <w:rFonts w:ascii="Arial" w:hAnsi="Arial" w:cs="Arial"/>
          <w:sz w:val="24"/>
          <w:szCs w:val="24"/>
        </w:rPr>
        <w:t>-</w:t>
      </w:r>
      <w:r>
        <w:rPr>
          <w:rFonts w:ascii="Arial" w:hAnsi="Arial" w:cs="Arial"/>
          <w:sz w:val="24"/>
          <w:szCs w:val="24"/>
        </w:rPr>
        <w:t>--</w:t>
      </w:r>
      <w:r w:rsidR="0000104A" w:rsidRPr="009D0B0B">
        <w:rPr>
          <w:rFonts w:ascii="Arial" w:hAnsi="Arial" w:cs="Arial"/>
          <w:b/>
          <w:sz w:val="24"/>
          <w:szCs w:val="24"/>
        </w:rPr>
        <w:t xml:space="preserve">ACUERDO NÚMERO </w:t>
      </w:r>
      <w:r w:rsidR="0000104A" w:rsidRPr="00F97CB1">
        <w:rPr>
          <w:rFonts w:ascii="Arial" w:hAnsi="Arial" w:cs="Arial"/>
          <w:b/>
          <w:sz w:val="24"/>
          <w:szCs w:val="24"/>
        </w:rPr>
        <w:t>1622</w:t>
      </w:r>
      <w:r w:rsidR="0000104A" w:rsidRPr="009D0B0B">
        <w:rPr>
          <w:rFonts w:ascii="Arial" w:hAnsi="Arial" w:cs="Arial"/>
          <w:b/>
          <w:sz w:val="24"/>
          <w:szCs w:val="24"/>
        </w:rPr>
        <w:t>/2021/TC</w:t>
      </w:r>
      <w:r w:rsidR="0000104A" w:rsidRPr="009D0B0B">
        <w:rPr>
          <w:rFonts w:ascii="Arial" w:hAnsi="Arial" w:cs="Arial"/>
          <w:sz w:val="24"/>
          <w:szCs w:val="24"/>
        </w:rPr>
        <w:t>------------------</w:t>
      </w:r>
      <w:r>
        <w:rPr>
          <w:rFonts w:ascii="Arial" w:hAnsi="Arial" w:cs="Arial"/>
          <w:sz w:val="24"/>
          <w:szCs w:val="24"/>
        </w:rPr>
        <w:t>-----------------</w:t>
      </w:r>
      <w:r w:rsidR="0000104A" w:rsidRPr="009D0B0B">
        <w:rPr>
          <w:rFonts w:ascii="Arial" w:hAnsi="Arial" w:cs="Arial"/>
          <w:sz w:val="24"/>
          <w:szCs w:val="24"/>
        </w:rPr>
        <w:t>-------------------------------------------------------------------------------------------</w:t>
      </w:r>
      <w:r w:rsidR="0000104A" w:rsidRPr="009D0B0B">
        <w:rPr>
          <w:rFonts w:ascii="Arial" w:hAnsi="Arial" w:cs="Arial"/>
          <w:b/>
          <w:sz w:val="24"/>
          <w:szCs w:val="24"/>
          <w:lang w:eastAsia="es-ES"/>
        </w:rPr>
        <w:t>ÚNICO.-</w:t>
      </w:r>
      <w:r w:rsidR="0000104A">
        <w:rPr>
          <w:rFonts w:ascii="Arial" w:hAnsi="Arial" w:cs="Arial"/>
          <w:sz w:val="24"/>
          <w:szCs w:val="24"/>
          <w:lang w:eastAsia="es-ES"/>
        </w:rPr>
        <w:t xml:space="preserve"> Que este H. Ayuntamiento Constitucional de San Pedro Tlaquepaque, </w:t>
      </w:r>
      <w:r w:rsidR="0000104A" w:rsidRPr="006554AE">
        <w:rPr>
          <w:rFonts w:ascii="Arial" w:hAnsi="Arial" w:cs="Arial"/>
          <w:b/>
          <w:sz w:val="24"/>
          <w:szCs w:val="24"/>
          <w:lang w:eastAsia="es-ES"/>
        </w:rPr>
        <w:t>APRUEBE Y AUTORICE</w:t>
      </w:r>
      <w:r w:rsidR="0000104A">
        <w:rPr>
          <w:rFonts w:ascii="Arial" w:hAnsi="Arial" w:cs="Arial"/>
          <w:sz w:val="24"/>
          <w:szCs w:val="24"/>
          <w:lang w:eastAsia="es-ES"/>
        </w:rPr>
        <w:t xml:space="preserve"> la presente iniciativa con Turno a Comisiones, de </w:t>
      </w:r>
      <w:r w:rsidR="0000104A">
        <w:rPr>
          <w:rFonts w:ascii="Arial" w:hAnsi="Arial" w:cs="Arial"/>
          <w:b/>
          <w:sz w:val="24"/>
          <w:szCs w:val="24"/>
          <w:lang w:eastAsia="es-ES"/>
        </w:rPr>
        <w:t xml:space="preserve">PLANEACION SOCIECONOMICA Y URBANA </w:t>
      </w:r>
      <w:r w:rsidR="0000104A">
        <w:rPr>
          <w:rFonts w:ascii="Arial" w:hAnsi="Arial" w:cs="Arial"/>
          <w:sz w:val="24"/>
          <w:szCs w:val="24"/>
          <w:lang w:eastAsia="es-ES"/>
        </w:rPr>
        <w:t xml:space="preserve">como convocante y como coadyuvante a la comisión de </w:t>
      </w:r>
      <w:r w:rsidR="0000104A" w:rsidRPr="006554AE">
        <w:rPr>
          <w:rFonts w:ascii="Arial" w:hAnsi="Arial" w:cs="Arial"/>
          <w:b/>
          <w:sz w:val="24"/>
          <w:szCs w:val="24"/>
          <w:lang w:eastAsia="es-ES"/>
        </w:rPr>
        <w:t xml:space="preserve">ASUNTOS METROPOLITANOS </w:t>
      </w:r>
      <w:r w:rsidR="0000104A">
        <w:rPr>
          <w:rFonts w:ascii="Arial" w:hAnsi="Arial" w:cs="Arial"/>
          <w:sz w:val="24"/>
          <w:szCs w:val="24"/>
          <w:lang w:eastAsia="es-ES"/>
        </w:rPr>
        <w:t xml:space="preserve">y </w:t>
      </w:r>
      <w:r w:rsidR="0000104A" w:rsidRPr="006554AE">
        <w:rPr>
          <w:rFonts w:ascii="Arial" w:hAnsi="Arial" w:cs="Arial"/>
          <w:b/>
          <w:sz w:val="24"/>
          <w:szCs w:val="24"/>
          <w:lang w:eastAsia="es-ES"/>
        </w:rPr>
        <w:t>MOVILIDAD</w:t>
      </w:r>
      <w:r w:rsidR="0000104A">
        <w:rPr>
          <w:rFonts w:ascii="Arial" w:hAnsi="Arial" w:cs="Arial"/>
          <w:b/>
          <w:sz w:val="24"/>
          <w:szCs w:val="24"/>
          <w:lang w:eastAsia="es-ES"/>
        </w:rPr>
        <w:t xml:space="preserve"> </w:t>
      </w:r>
      <w:r w:rsidR="0000104A">
        <w:rPr>
          <w:rFonts w:ascii="Arial" w:hAnsi="Arial" w:cs="Arial"/>
          <w:sz w:val="24"/>
          <w:szCs w:val="24"/>
          <w:lang w:eastAsia="es-ES"/>
        </w:rPr>
        <w:t>para que se lleve a cabo el</w:t>
      </w:r>
      <w:r w:rsidR="0000104A">
        <w:rPr>
          <w:rFonts w:ascii="Arial" w:hAnsi="Arial" w:cs="Arial"/>
          <w:b/>
          <w:sz w:val="24"/>
          <w:szCs w:val="24"/>
          <w:lang w:eastAsia="es-ES"/>
        </w:rPr>
        <w:t xml:space="preserve"> ESTUDIO, ANALISIS y DICTAMINACIÓN </w:t>
      </w:r>
      <w:r w:rsidR="0000104A">
        <w:rPr>
          <w:rFonts w:ascii="Arial" w:hAnsi="Arial" w:cs="Arial"/>
          <w:sz w:val="24"/>
          <w:szCs w:val="24"/>
          <w:lang w:eastAsia="es-ES"/>
        </w:rPr>
        <w:t xml:space="preserve">y se elabore un Proyecto de gestión para la firma de un  convenio de colaboración entre el Municipio, Estado y la Federación en materia de creación, construcción y habilitación de cruces a nivel, para personas y vehículos automotores sobre las vías férreas, cruces en las siguientes colonias </w:t>
      </w:r>
      <w:r w:rsidR="0000104A">
        <w:rPr>
          <w:rFonts w:ascii="Arial" w:hAnsi="Arial" w:cs="Arial"/>
          <w:b/>
          <w:sz w:val="24"/>
          <w:szCs w:val="24"/>
          <w:lang w:eastAsia="es-ES"/>
        </w:rPr>
        <w:t xml:space="preserve">El Vergel y Guadalupe Ejidal, Las Juntitas y El Campesino, El Órgano y La </w:t>
      </w:r>
      <w:proofErr w:type="spellStart"/>
      <w:r w:rsidR="0000104A">
        <w:rPr>
          <w:rFonts w:ascii="Arial" w:hAnsi="Arial" w:cs="Arial"/>
          <w:b/>
          <w:sz w:val="24"/>
          <w:szCs w:val="24"/>
          <w:lang w:eastAsia="es-ES"/>
        </w:rPr>
        <w:t>Duraznera</w:t>
      </w:r>
      <w:proofErr w:type="spellEnd"/>
      <w:r w:rsidR="0000104A">
        <w:rPr>
          <w:rFonts w:ascii="Arial" w:hAnsi="Arial" w:cs="Arial"/>
          <w:sz w:val="24"/>
          <w:szCs w:val="24"/>
          <w:lang w:eastAsia="es-ES"/>
        </w:rPr>
        <w:t xml:space="preserve"> dentro del  Municipio de San Pedro Tlaquepaque.---------------------------------------------------------------------------------------------------------------------------------------------------</w:t>
      </w:r>
      <w:r w:rsidR="00544C18" w:rsidRPr="00EC7E16">
        <w:rPr>
          <w:rFonts w:ascii="Arial" w:hAnsi="Arial" w:cs="Arial"/>
          <w:b/>
          <w:color w:val="000000" w:themeColor="text1"/>
          <w:sz w:val="24"/>
          <w:szCs w:val="24"/>
        </w:rPr>
        <w:t>FUNDAMENTO LEGAL.-</w:t>
      </w:r>
      <w:r w:rsidR="00544C18" w:rsidRPr="00EC7E16">
        <w:rPr>
          <w:rFonts w:ascii="Arial" w:hAnsi="Arial" w:cs="Arial"/>
          <w:i/>
          <w:color w:val="000000" w:themeColor="text1"/>
          <w:sz w:val="24"/>
          <w:szCs w:val="24"/>
        </w:rPr>
        <w:t xml:space="preserve"> </w:t>
      </w:r>
      <w:r w:rsidR="00544C1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544C1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44C18" w:rsidRPr="007F162E">
        <w:rPr>
          <w:rStyle w:val="Fuentedeprrafopredeter1"/>
          <w:rFonts w:ascii="Arial" w:hAnsi="Arial" w:cs="Arial"/>
          <w:color w:val="000000" w:themeColor="text1"/>
          <w:sz w:val="24"/>
          <w:szCs w:val="24"/>
        </w:rPr>
        <w:t>.--------------------------------------------------------------------------------------------------------------------------------------------</w:t>
      </w:r>
      <w:r w:rsidR="001F3996" w:rsidRPr="007F162E">
        <w:rPr>
          <w:rFonts w:ascii="Arial" w:hAnsi="Arial" w:cs="Arial"/>
          <w:b/>
          <w:sz w:val="24"/>
          <w:szCs w:val="24"/>
        </w:rPr>
        <w:t xml:space="preserve">NOTIFÍQUESE.- </w:t>
      </w:r>
      <w:r w:rsidR="007F162E" w:rsidRPr="007F162E">
        <w:rPr>
          <w:rFonts w:ascii="Arial" w:hAnsi="Arial" w:cs="Arial"/>
          <w:sz w:val="24"/>
          <w:szCs w:val="24"/>
        </w:rPr>
        <w:t>Regidora Presienta de la Comisión Edilicia de Planeación Socioeconómica y Urbana; Presidenta de la Comisión Edilicia de Asuntos Metropolitanos, Regidora Presidenta de la Comisión Edilicia de Movilidad</w:t>
      </w:r>
      <w:r w:rsidR="001F3996" w:rsidRPr="007F162E">
        <w:rPr>
          <w:rFonts w:ascii="Arial" w:hAnsi="Arial" w:cs="Arial"/>
          <w:sz w:val="24"/>
          <w:szCs w:val="24"/>
        </w:rPr>
        <w:t>,</w:t>
      </w:r>
      <w:r w:rsidR="001F3996" w:rsidRPr="007F162E">
        <w:rPr>
          <w:rFonts w:ascii="Arial" w:hAnsi="Arial" w:cs="Arial"/>
          <w:color w:val="FF0000"/>
          <w:sz w:val="24"/>
          <w:szCs w:val="24"/>
        </w:rPr>
        <w:t xml:space="preserve"> </w:t>
      </w:r>
      <w:r w:rsidR="001F3996" w:rsidRPr="007F162E">
        <w:rPr>
          <w:rFonts w:ascii="Arial" w:hAnsi="Arial" w:cs="Arial"/>
          <w:sz w:val="24"/>
          <w:szCs w:val="24"/>
        </w:rPr>
        <w:t>para su conocimiento y efectos legales a que haya lugar.-------------------------------------------------------------------------------------------------------------------------</w:t>
      </w:r>
      <w:r w:rsidR="007F162E" w:rsidRPr="007F162E">
        <w:rPr>
          <w:rFonts w:ascii="Arial" w:hAnsi="Arial" w:cs="Arial"/>
          <w:sz w:val="24"/>
          <w:szCs w:val="24"/>
        </w:rPr>
        <w:t>----------------------------------------------------------------------------</w:t>
      </w:r>
      <w:r w:rsidR="007F162E">
        <w:rPr>
          <w:rFonts w:ascii="Arial" w:hAnsi="Arial" w:cs="Arial"/>
          <w:sz w:val="24"/>
          <w:szCs w:val="24"/>
        </w:rPr>
        <w:t>-----</w:t>
      </w:r>
    </w:p>
    <w:p w:rsidR="00FC37FD" w:rsidRPr="003D4824" w:rsidRDefault="00D6423E" w:rsidP="00FC37FD">
      <w:pPr>
        <w:pStyle w:val="Sinespaciado"/>
        <w:jc w:val="both"/>
        <w:rPr>
          <w:rFonts w:ascii="Arial" w:hAnsi="Arial" w:cs="Arial"/>
          <w:sz w:val="24"/>
          <w:szCs w:val="24"/>
        </w:rPr>
      </w:pPr>
      <w:r w:rsidRPr="00733E72">
        <w:rPr>
          <w:rFonts w:ascii="Arial" w:hAnsi="Arial" w:cs="Arial"/>
          <w:sz w:val="24"/>
          <w:szCs w:val="24"/>
        </w:rPr>
        <w:t>Con la palabra la Presidente Municipa</w:t>
      </w:r>
      <w:r w:rsidR="00937FB9">
        <w:rPr>
          <w:rFonts w:ascii="Arial" w:hAnsi="Arial" w:cs="Arial"/>
          <w:sz w:val="24"/>
          <w:szCs w:val="24"/>
        </w:rPr>
        <w:t>l, C. María Elena Limón García: Secretario.</w:t>
      </w:r>
      <w:r w:rsidR="001303C7" w:rsidRPr="00602BB2">
        <w:rPr>
          <w:rFonts w:ascii="Arial" w:hAnsi="Arial" w:cs="Arial"/>
          <w:sz w:val="24"/>
          <w:szCs w:val="24"/>
        </w:rPr>
        <w:t>------------------------------------------------------------------------------------</w:t>
      </w:r>
      <w:r w:rsidR="00937FB9">
        <w:rPr>
          <w:rFonts w:ascii="Arial" w:hAnsi="Arial" w:cs="Arial"/>
          <w:sz w:val="24"/>
          <w:szCs w:val="24"/>
        </w:rPr>
        <w:t>-----------------------------------</w:t>
      </w:r>
      <w:r w:rsidR="001303C7" w:rsidRPr="00602BB2">
        <w:rPr>
          <w:rFonts w:ascii="Arial" w:hAnsi="Arial" w:cs="Arial"/>
          <w:sz w:val="24"/>
          <w:szCs w:val="24"/>
        </w:rPr>
        <w:t>----------------------------------------------------------------</w:t>
      </w:r>
      <w:r w:rsidR="00FC37FD" w:rsidRPr="003D4824">
        <w:rPr>
          <w:rFonts w:ascii="Arial" w:hAnsi="Arial" w:cs="Arial"/>
          <w:sz w:val="24"/>
          <w:szCs w:val="24"/>
        </w:rPr>
        <w:t xml:space="preserve"> </w:t>
      </w:r>
    </w:p>
    <w:p w:rsidR="0000104A" w:rsidRPr="00A35883" w:rsidRDefault="001E25FE" w:rsidP="00937FB9">
      <w:pPr>
        <w:jc w:val="both"/>
        <w:rPr>
          <w:rFonts w:ascii="Arial" w:hAnsi="Arial" w:cs="Arial"/>
          <w:sz w:val="24"/>
          <w:szCs w:val="24"/>
        </w:rPr>
      </w:pPr>
      <w:r w:rsidRPr="003D4824">
        <w:rPr>
          <w:rFonts w:ascii="Arial" w:hAnsi="Arial" w:cs="Arial"/>
          <w:sz w:val="24"/>
          <w:szCs w:val="24"/>
        </w:rPr>
        <w:t>En uso de la voz el Secretario del Ayuntamiento, Lic. Salvador Ruíz Ayala:</w:t>
      </w:r>
      <w:r>
        <w:rPr>
          <w:rFonts w:ascii="Arial" w:hAnsi="Arial" w:cs="Arial"/>
          <w:sz w:val="24"/>
          <w:szCs w:val="24"/>
        </w:rPr>
        <w:t xml:space="preserve"> </w:t>
      </w:r>
      <w:r w:rsidR="00C20124" w:rsidRPr="00E44066">
        <w:rPr>
          <w:rFonts w:ascii="Arial" w:hAnsi="Arial" w:cs="Arial"/>
          <w:b/>
          <w:sz w:val="24"/>
          <w:szCs w:val="24"/>
        </w:rPr>
        <w:t xml:space="preserve">V.- </w:t>
      </w:r>
      <w:r w:rsidR="001F3996" w:rsidRPr="004C33B3">
        <w:rPr>
          <w:rFonts w:ascii="Arial" w:hAnsi="Arial" w:cs="Arial"/>
          <w:b/>
          <w:sz w:val="24"/>
          <w:szCs w:val="36"/>
        </w:rPr>
        <w:t xml:space="preserve">F) </w:t>
      </w:r>
      <w:bookmarkStart w:id="2" w:name="_Hlk535920115"/>
      <w:r w:rsidR="001F3996" w:rsidRPr="004C33B3">
        <w:rPr>
          <w:rFonts w:ascii="Arial" w:hAnsi="Arial" w:cs="Arial"/>
          <w:sz w:val="24"/>
          <w:szCs w:val="28"/>
        </w:rPr>
        <w:t xml:space="preserve">Iniciativa suscrita por el Regidor </w:t>
      </w:r>
      <w:r w:rsidR="001F3996" w:rsidRPr="004C33B3">
        <w:rPr>
          <w:rFonts w:ascii="Arial" w:hAnsi="Arial" w:cs="Arial"/>
          <w:b/>
          <w:sz w:val="24"/>
          <w:szCs w:val="28"/>
        </w:rPr>
        <w:t>Oscar Vásquez Llamas</w:t>
      </w:r>
      <w:r w:rsidR="001F3996" w:rsidRPr="004C33B3">
        <w:rPr>
          <w:rFonts w:ascii="Arial" w:hAnsi="Arial" w:cs="Arial"/>
          <w:sz w:val="24"/>
          <w:szCs w:val="28"/>
        </w:rPr>
        <w:t xml:space="preserve">, mediante la cual propone el turno a la Comisión Edilicia de </w:t>
      </w:r>
      <w:r w:rsidR="001F3996" w:rsidRPr="004C33B3">
        <w:rPr>
          <w:rFonts w:ascii="Arial" w:hAnsi="Arial" w:cs="Arial"/>
          <w:b/>
          <w:sz w:val="24"/>
          <w:szCs w:val="28"/>
        </w:rPr>
        <w:t>Planeación Socioeconómica y Urbana</w:t>
      </w:r>
      <w:r w:rsidR="001F3996" w:rsidRPr="004C33B3">
        <w:rPr>
          <w:rFonts w:ascii="Arial" w:hAnsi="Arial" w:cs="Arial"/>
          <w:sz w:val="24"/>
          <w:szCs w:val="28"/>
        </w:rPr>
        <w:t xml:space="preserve"> como convocante, y a la Comisión Edilicia de </w:t>
      </w:r>
      <w:r w:rsidR="001F3996" w:rsidRPr="004C33B3">
        <w:rPr>
          <w:rFonts w:ascii="Arial" w:hAnsi="Arial" w:cs="Arial"/>
          <w:b/>
          <w:sz w:val="24"/>
          <w:szCs w:val="28"/>
        </w:rPr>
        <w:t>Parques, Jardines y Ornato</w:t>
      </w:r>
      <w:r w:rsidR="001F3996" w:rsidRPr="004C33B3">
        <w:rPr>
          <w:rFonts w:ascii="Arial" w:hAnsi="Arial" w:cs="Arial"/>
          <w:sz w:val="24"/>
          <w:szCs w:val="28"/>
        </w:rPr>
        <w:t xml:space="preserve"> como coadyuvante, para el estudio, análisis y </w:t>
      </w:r>
      <w:proofErr w:type="spellStart"/>
      <w:r w:rsidR="001F3996" w:rsidRPr="004C33B3">
        <w:rPr>
          <w:rFonts w:ascii="Arial" w:hAnsi="Arial" w:cs="Arial"/>
          <w:sz w:val="24"/>
          <w:szCs w:val="28"/>
        </w:rPr>
        <w:t>dictaminación</w:t>
      </w:r>
      <w:proofErr w:type="spellEnd"/>
      <w:r w:rsidR="001F3996" w:rsidRPr="004C33B3">
        <w:rPr>
          <w:rFonts w:ascii="Arial" w:hAnsi="Arial" w:cs="Arial"/>
          <w:sz w:val="24"/>
          <w:szCs w:val="28"/>
        </w:rPr>
        <w:t xml:space="preserve"> del proyecto que tiene por objeto la </w:t>
      </w:r>
      <w:r w:rsidR="001F3996" w:rsidRPr="004C33B3">
        <w:rPr>
          <w:rFonts w:ascii="Arial" w:hAnsi="Arial" w:cs="Arial"/>
          <w:b/>
          <w:sz w:val="24"/>
          <w:szCs w:val="28"/>
        </w:rPr>
        <w:t>implementación de trabajos y acciones para la intervención, remozamiento, embellecimiento y reconversión de la plaza principal frente a la Delegación Las Juntas</w:t>
      </w:r>
      <w:bookmarkEnd w:id="2"/>
      <w:r w:rsidR="001F3996">
        <w:rPr>
          <w:rFonts w:ascii="Arial" w:hAnsi="Arial" w:cs="Arial"/>
          <w:b/>
          <w:sz w:val="24"/>
          <w:szCs w:val="28"/>
        </w:rPr>
        <w:t xml:space="preserve">, </w:t>
      </w:r>
      <w:r w:rsidR="001F3996" w:rsidRPr="001F3996">
        <w:rPr>
          <w:rFonts w:ascii="Arial" w:hAnsi="Arial" w:cs="Arial"/>
          <w:sz w:val="24"/>
          <w:szCs w:val="28"/>
        </w:rPr>
        <w:t>e</w:t>
      </w:r>
      <w:r w:rsidR="00D6423E" w:rsidRPr="00D6423E">
        <w:rPr>
          <w:rFonts w:ascii="Arial" w:hAnsi="Arial" w:cs="Arial"/>
          <w:sz w:val="24"/>
          <w:szCs w:val="24"/>
        </w:rPr>
        <w:t>s cuanto ciudadana Presidenta.</w:t>
      </w:r>
      <w:r w:rsidR="00EB75DC">
        <w:rPr>
          <w:rStyle w:val="Fuentedeprrafopredeter2"/>
          <w:rFonts w:ascii="Arial" w:eastAsiaTheme="minorEastAsia" w:hAnsi="Arial" w:cs="Arial"/>
          <w:sz w:val="24"/>
          <w:szCs w:val="24"/>
        </w:rPr>
        <w:t>-------------------------------------------------------</w:t>
      </w:r>
      <w:r w:rsidR="00FC37FD">
        <w:rPr>
          <w:rStyle w:val="Fuentedeprrafopredeter2"/>
          <w:rFonts w:ascii="Arial" w:eastAsiaTheme="minorEastAsia" w:hAnsi="Arial" w:cs="Arial"/>
          <w:sz w:val="24"/>
          <w:szCs w:val="24"/>
        </w:rPr>
        <w:t>--------------------</w:t>
      </w:r>
      <w:r w:rsidR="00EB75DC">
        <w:rPr>
          <w:rStyle w:val="Fuentedeprrafopredeter2"/>
          <w:rFonts w:ascii="Arial" w:eastAsiaTheme="minorEastAsia" w:hAnsi="Arial" w:cs="Arial"/>
          <w:sz w:val="24"/>
          <w:szCs w:val="24"/>
        </w:rPr>
        <w:t>------------------------------</w:t>
      </w:r>
      <w:r w:rsidR="0012586C">
        <w:rPr>
          <w:rStyle w:val="Fuentedeprrafopredeter2"/>
          <w:rFonts w:ascii="Arial" w:eastAsiaTheme="minorEastAsia" w:hAnsi="Arial" w:cs="Arial"/>
          <w:sz w:val="24"/>
          <w:szCs w:val="24"/>
        </w:rPr>
        <w:t>-----------</w:t>
      </w:r>
      <w:r w:rsidR="00EB75DC">
        <w:rPr>
          <w:rStyle w:val="Fuentedeprrafopredeter2"/>
          <w:rFonts w:ascii="Arial" w:eastAsiaTheme="minorEastAsia" w:hAnsi="Arial" w:cs="Arial"/>
          <w:sz w:val="24"/>
          <w:szCs w:val="24"/>
        </w:rPr>
        <w:t>----</w:t>
      </w:r>
    </w:p>
    <w:p w:rsidR="0000104A" w:rsidRPr="00A35883" w:rsidRDefault="0000104A" w:rsidP="0000104A">
      <w:pPr>
        <w:spacing w:after="0" w:line="240" w:lineRule="auto"/>
        <w:ind w:right="51"/>
        <w:jc w:val="both"/>
        <w:rPr>
          <w:rFonts w:ascii="Arial" w:hAnsi="Arial" w:cs="Arial"/>
          <w:b/>
          <w:sz w:val="24"/>
          <w:szCs w:val="24"/>
        </w:rPr>
      </w:pPr>
      <w:r w:rsidRPr="00A35883">
        <w:rPr>
          <w:rFonts w:ascii="Arial" w:hAnsi="Arial" w:cs="Arial"/>
          <w:b/>
          <w:sz w:val="24"/>
          <w:szCs w:val="24"/>
        </w:rPr>
        <w:t>AL PLENO DEL H. AYUNTAMIENTO DE CONSTITUCIONAL DEL MUNICIPIO DE SAN PEDRO TLAQUEPAQUE, JALISCO.</w:t>
      </w:r>
    </w:p>
    <w:p w:rsidR="0000104A" w:rsidRPr="00A35883" w:rsidRDefault="0000104A" w:rsidP="0000104A">
      <w:pPr>
        <w:spacing w:line="360" w:lineRule="auto"/>
        <w:ind w:right="49"/>
        <w:jc w:val="both"/>
        <w:rPr>
          <w:rFonts w:ascii="Arial" w:hAnsi="Arial" w:cs="Arial"/>
          <w:b/>
          <w:sz w:val="24"/>
          <w:szCs w:val="24"/>
        </w:rPr>
      </w:pPr>
      <w:r w:rsidRPr="00A35883">
        <w:rPr>
          <w:rFonts w:ascii="Arial" w:hAnsi="Arial" w:cs="Arial"/>
          <w:b/>
          <w:sz w:val="24"/>
          <w:szCs w:val="24"/>
        </w:rPr>
        <w:t>P R E S E N T E:</w:t>
      </w:r>
    </w:p>
    <w:p w:rsidR="0000104A" w:rsidRPr="00A35883" w:rsidRDefault="0000104A" w:rsidP="0000104A">
      <w:pPr>
        <w:spacing w:line="240" w:lineRule="auto"/>
        <w:ind w:right="49"/>
        <w:jc w:val="both"/>
        <w:rPr>
          <w:rFonts w:ascii="Arial" w:hAnsi="Arial" w:cs="Arial"/>
          <w:sz w:val="24"/>
          <w:szCs w:val="24"/>
        </w:rPr>
      </w:pPr>
      <w:r w:rsidRPr="00A35883">
        <w:rPr>
          <w:rFonts w:ascii="Arial" w:hAnsi="Arial" w:cs="Arial"/>
          <w:b/>
          <w:sz w:val="24"/>
          <w:szCs w:val="24"/>
        </w:rPr>
        <w:t>OSCAR VÁSQUEZ LLAMAS</w:t>
      </w:r>
      <w:r w:rsidRPr="00A35883">
        <w:rPr>
          <w:rFonts w:ascii="Arial" w:hAnsi="Arial" w:cs="Arial"/>
          <w:sz w:val="24"/>
          <w:szCs w:val="24"/>
        </w:rPr>
        <w:t>, en mi carácter de integrante del H. Ayuntamiento Constitucional de San Pedro Tlaquepaque, Jalisco en ejercicio de mi potestad pública y de las facultades que me confieren los artículos 115 fracción I, fracción II párrafo segundo, de la Constitución Política de los Estados Unidos Mexicanos; artículo 77 fracción II de la Constitución Política del Estado de Jalisco, artículo 50 fracción II de la Ley del Gobierno y la Administración Pública Municipal para el Estado de Jalisco, artículo 36 fracción II del Reglamento del Gobierno y de la Administración Pública del Ayuntamiento Constitucional de San Pedro Tlaquepaque; presento ante éste H. Cuerpo Edilicio la presente Iniciativa de Turno a Comisiones; que tiene como objeto, lo siguiente;</w:t>
      </w:r>
    </w:p>
    <w:p w:rsidR="0000104A" w:rsidRPr="00A35883" w:rsidRDefault="0000104A" w:rsidP="0000104A">
      <w:pPr>
        <w:spacing w:line="360" w:lineRule="auto"/>
        <w:ind w:right="49"/>
        <w:jc w:val="center"/>
        <w:rPr>
          <w:rFonts w:ascii="Arial" w:hAnsi="Arial" w:cs="Arial"/>
          <w:b/>
          <w:sz w:val="24"/>
          <w:szCs w:val="24"/>
        </w:rPr>
      </w:pPr>
      <w:r w:rsidRPr="00A35883">
        <w:rPr>
          <w:rFonts w:ascii="Arial" w:hAnsi="Arial" w:cs="Arial"/>
          <w:b/>
          <w:sz w:val="24"/>
          <w:szCs w:val="24"/>
        </w:rPr>
        <w:t>INICIATIVA DE TURNO A COMISIONES:</w:t>
      </w:r>
    </w:p>
    <w:p w:rsidR="0000104A" w:rsidRPr="00A35883" w:rsidRDefault="0000104A" w:rsidP="0000104A">
      <w:pPr>
        <w:spacing w:line="240" w:lineRule="auto"/>
        <w:ind w:right="49"/>
        <w:jc w:val="both"/>
        <w:rPr>
          <w:rFonts w:ascii="Arial" w:hAnsi="Arial" w:cs="Arial"/>
          <w:sz w:val="24"/>
          <w:szCs w:val="24"/>
        </w:rPr>
      </w:pPr>
      <w:r w:rsidRPr="00A35883">
        <w:rPr>
          <w:rFonts w:ascii="Arial" w:hAnsi="Arial" w:cs="Arial"/>
          <w:sz w:val="24"/>
          <w:szCs w:val="24"/>
        </w:rPr>
        <w:t xml:space="preserve">       Iniciativa que tiene por objeto someter al Pleno de este H. Ayuntamiento Constitucional del Municipio de San Pedro Tlaquepaque, Jalisco,  para que se turne a la Comisión Edilicia de </w:t>
      </w:r>
      <w:r w:rsidRPr="00A35883">
        <w:rPr>
          <w:rFonts w:ascii="Arial" w:hAnsi="Arial" w:cs="Arial"/>
          <w:b/>
          <w:bCs/>
          <w:sz w:val="24"/>
          <w:szCs w:val="24"/>
        </w:rPr>
        <w:t xml:space="preserve">PLANEACIÓN SOCIOECONÓMICA Y URBANA </w:t>
      </w:r>
      <w:r w:rsidRPr="00A35883">
        <w:rPr>
          <w:rFonts w:ascii="Arial" w:hAnsi="Arial" w:cs="Arial"/>
          <w:sz w:val="24"/>
          <w:szCs w:val="24"/>
        </w:rPr>
        <w:t xml:space="preserve">como convocante;  y como coadyuvantes  a la comisión Edilicia DE </w:t>
      </w:r>
      <w:r w:rsidRPr="00A35883">
        <w:rPr>
          <w:rFonts w:ascii="Arial" w:hAnsi="Arial" w:cs="Arial"/>
          <w:b/>
          <w:bCs/>
          <w:sz w:val="24"/>
          <w:szCs w:val="24"/>
        </w:rPr>
        <w:t>PARQUES JARDINES Y ORNATO</w:t>
      </w:r>
      <w:r w:rsidRPr="00A35883">
        <w:rPr>
          <w:rFonts w:ascii="Arial" w:hAnsi="Arial" w:cs="Arial"/>
          <w:sz w:val="24"/>
          <w:szCs w:val="24"/>
        </w:rPr>
        <w:t xml:space="preserve">, para el ESTUDIO, ANALISIS y DICTAMINACION  de la presente y  se elabore un </w:t>
      </w:r>
      <w:r w:rsidRPr="00A35883">
        <w:rPr>
          <w:rFonts w:ascii="Arial" w:hAnsi="Arial" w:cs="Arial"/>
          <w:b/>
          <w:sz w:val="24"/>
          <w:szCs w:val="24"/>
        </w:rPr>
        <w:t>PROYECTO</w:t>
      </w:r>
      <w:r w:rsidRPr="00A35883">
        <w:rPr>
          <w:rFonts w:ascii="Arial" w:hAnsi="Arial" w:cs="Arial"/>
          <w:sz w:val="24"/>
          <w:szCs w:val="24"/>
        </w:rPr>
        <w:t xml:space="preserve">  para la  implementación de  trabajos y acciones para la intervención, remozamiento, embellecimiento y reconversión  de la plaza principal  de la delegación de las Juntas del Municipio de San Pedro Tlaquepaque, dicha iniciativa sustentada en la siguiente;</w:t>
      </w:r>
    </w:p>
    <w:p w:rsidR="0000104A" w:rsidRPr="00A35883" w:rsidRDefault="0000104A" w:rsidP="0000104A">
      <w:pPr>
        <w:spacing w:line="360" w:lineRule="auto"/>
        <w:ind w:left="567" w:right="49"/>
        <w:jc w:val="center"/>
        <w:rPr>
          <w:rFonts w:ascii="Arial" w:hAnsi="Arial" w:cs="Arial"/>
          <w:b/>
          <w:sz w:val="24"/>
          <w:szCs w:val="24"/>
        </w:rPr>
      </w:pPr>
      <w:r w:rsidRPr="00A35883">
        <w:rPr>
          <w:rFonts w:ascii="Arial" w:hAnsi="Arial" w:cs="Arial"/>
          <w:b/>
          <w:sz w:val="24"/>
          <w:szCs w:val="24"/>
        </w:rPr>
        <w:t>E X P O S I C I O N   D E   M O T I V O S:</w:t>
      </w:r>
    </w:p>
    <w:p w:rsidR="0000104A" w:rsidRPr="00A35883" w:rsidRDefault="0000104A" w:rsidP="0000104A">
      <w:pPr>
        <w:spacing w:line="240" w:lineRule="auto"/>
        <w:ind w:right="49"/>
        <w:jc w:val="both"/>
        <w:rPr>
          <w:rFonts w:ascii="Arial" w:hAnsi="Arial" w:cs="Arial"/>
          <w:bCs/>
          <w:sz w:val="24"/>
          <w:szCs w:val="24"/>
        </w:rPr>
      </w:pPr>
      <w:r w:rsidRPr="00A35883">
        <w:rPr>
          <w:rFonts w:ascii="Arial" w:hAnsi="Arial" w:cs="Arial"/>
          <w:bCs/>
          <w:sz w:val="24"/>
          <w:szCs w:val="24"/>
        </w:rPr>
        <w:t xml:space="preserve">     La construcción de  plazas y jardines públicos, datan de la antigüedad, principalmente de  culturas, como la griega y la romana   y se   constituyen   en   escenarios y  con  funciones  para  la   convivencia, esparcimiento y el entretenimiento, así como punto de reunión y convivencia  entre y para  otros fines,  los cuales inducen a los ciudadanos, a comunicarse y dialogar vinculando el pensamiento  y la dinámica,  pudiendo decir que la construcción de plazas públicas   fue  una de las más grandes decisiones partiendo de la inventiva, y la visión  del ser humano en la construcción de la ciudades y comunidades.</w:t>
      </w:r>
    </w:p>
    <w:p w:rsidR="0000104A" w:rsidRPr="00B26AB0" w:rsidRDefault="0000104A" w:rsidP="0000104A">
      <w:pPr>
        <w:spacing w:after="0" w:line="240" w:lineRule="auto"/>
        <w:jc w:val="both"/>
        <w:rPr>
          <w:rFonts w:ascii="Arial" w:eastAsia="Times New Roman" w:hAnsi="Arial" w:cs="Arial"/>
          <w:sz w:val="6"/>
          <w:szCs w:val="24"/>
          <w:lang w:eastAsia="es-MX"/>
        </w:rPr>
      </w:pPr>
    </w:p>
    <w:p w:rsidR="0000104A" w:rsidRPr="00A35883" w:rsidRDefault="0000104A" w:rsidP="0000104A">
      <w:pPr>
        <w:spacing w:after="0" w:line="240" w:lineRule="auto"/>
        <w:jc w:val="both"/>
        <w:rPr>
          <w:rFonts w:ascii="Arial" w:eastAsia="Times New Roman" w:hAnsi="Arial" w:cs="Arial"/>
          <w:sz w:val="24"/>
          <w:szCs w:val="24"/>
          <w:lang w:eastAsia="es-MX"/>
        </w:rPr>
      </w:pPr>
      <w:r w:rsidRPr="00A35883">
        <w:rPr>
          <w:rFonts w:ascii="Arial" w:eastAsia="Times New Roman" w:hAnsi="Arial" w:cs="Arial"/>
          <w:sz w:val="24"/>
          <w:szCs w:val="24"/>
          <w:lang w:eastAsia="es-MX"/>
        </w:rPr>
        <w:t xml:space="preserve"> Las plazas y jardines  trascienden al espacio urbano pasando a ser un Espacio público,  donde la interacción y la participación de los  ciudadanos les permite, sentir  una  mayor sensación de relajamiento y esparcimiento,  combinando lo natural con lo artificial el cual  en su reconversión y   modificación nos  recuerda el pasado cultural dándole valor y entrelazando   vínculos, con la fuente de inspiración, la  recreación y tranquilidad, la  convivencia y protección de las   personas amantes de lo natural,  dando  origen al sentido  de propiedad por  el espacio,  convirtiéndolo  intelectual y espiritual  dentro del  proceso de civilización. </w:t>
      </w:r>
    </w:p>
    <w:p w:rsidR="0000104A" w:rsidRPr="00A35883" w:rsidRDefault="0000104A" w:rsidP="0000104A">
      <w:pPr>
        <w:spacing w:after="0" w:line="240" w:lineRule="auto"/>
        <w:jc w:val="both"/>
        <w:rPr>
          <w:rFonts w:ascii="Arial" w:eastAsia="Times New Roman" w:hAnsi="Arial" w:cs="Arial"/>
          <w:sz w:val="24"/>
          <w:szCs w:val="24"/>
          <w:lang w:eastAsia="es-MX"/>
        </w:rPr>
      </w:pPr>
    </w:p>
    <w:p w:rsidR="0000104A" w:rsidRPr="00A35883" w:rsidRDefault="0000104A" w:rsidP="0000104A">
      <w:pPr>
        <w:spacing w:after="0" w:line="240" w:lineRule="auto"/>
        <w:jc w:val="both"/>
        <w:rPr>
          <w:rFonts w:ascii="Arial" w:eastAsia="Times New Roman" w:hAnsi="Arial" w:cs="Arial"/>
          <w:sz w:val="24"/>
          <w:szCs w:val="24"/>
          <w:lang w:eastAsia="es-MX"/>
        </w:rPr>
      </w:pPr>
      <w:r w:rsidRPr="00A35883">
        <w:rPr>
          <w:rFonts w:ascii="Arial" w:hAnsi="Arial" w:cs="Arial"/>
          <w:bCs/>
          <w:sz w:val="24"/>
          <w:szCs w:val="24"/>
        </w:rPr>
        <w:t xml:space="preserve">   El hombre  en su constante y sostenida   búsqueda  de espacios  habitables ha destruido grandes extensiones de flora y arbolado, </w:t>
      </w:r>
      <w:r w:rsidRPr="00A35883">
        <w:rPr>
          <w:rFonts w:ascii="Arial" w:eastAsia="Times New Roman" w:hAnsi="Arial" w:cs="Arial"/>
          <w:sz w:val="24"/>
          <w:szCs w:val="24"/>
          <w:lang w:eastAsia="es-MX"/>
        </w:rPr>
        <w:t xml:space="preserve"> generando </w:t>
      </w:r>
      <w:r w:rsidRPr="00A35883">
        <w:rPr>
          <w:rFonts w:ascii="Arial" w:hAnsi="Arial" w:cs="Arial"/>
          <w:bCs/>
          <w:sz w:val="24"/>
          <w:szCs w:val="24"/>
        </w:rPr>
        <w:t xml:space="preserve"> la  amplia y diversa problemática que viven actualmente las ciudades y zonas urbanas contemporáneas   en proceso de </w:t>
      </w:r>
      <w:r w:rsidRPr="00A35883">
        <w:rPr>
          <w:rFonts w:ascii="Arial" w:eastAsia="Times New Roman" w:hAnsi="Arial" w:cs="Arial"/>
          <w:sz w:val="24"/>
          <w:szCs w:val="24"/>
          <w:lang w:eastAsia="es-MX"/>
        </w:rPr>
        <w:t xml:space="preserve">crecimiento,  por   su densidad poblacional ha sido necesario construir y reconvertir las y los pequeños jardines o plazas, con la finalidad y propósito de mitigar la falta de espacios y áreas verdes, contribuyendo a mejorar la calidad de vida de la comunidad </w:t>
      </w:r>
      <w:r w:rsidRPr="00A35883">
        <w:rPr>
          <w:rFonts w:ascii="Arial" w:hAnsi="Arial" w:cs="Arial"/>
          <w:bCs/>
          <w:sz w:val="24"/>
          <w:szCs w:val="24"/>
        </w:rPr>
        <w:t xml:space="preserve"> mediante y a través del  reencuentro y la convivencia recreativa y al aire libre.</w:t>
      </w:r>
    </w:p>
    <w:p w:rsidR="0000104A" w:rsidRPr="00B26AB0" w:rsidRDefault="0000104A" w:rsidP="0000104A">
      <w:pPr>
        <w:spacing w:after="0" w:line="240" w:lineRule="auto"/>
        <w:jc w:val="both"/>
        <w:rPr>
          <w:rFonts w:ascii="Arial" w:hAnsi="Arial" w:cs="Arial"/>
          <w:bCs/>
          <w:sz w:val="2"/>
          <w:szCs w:val="24"/>
        </w:rPr>
      </w:pPr>
    </w:p>
    <w:p w:rsidR="0000104A" w:rsidRPr="00A35883" w:rsidRDefault="0000104A" w:rsidP="0000104A">
      <w:pPr>
        <w:spacing w:after="0" w:line="240" w:lineRule="auto"/>
        <w:jc w:val="both"/>
        <w:rPr>
          <w:rFonts w:ascii="Arial" w:hAnsi="Arial" w:cs="Arial"/>
          <w:bCs/>
          <w:sz w:val="24"/>
          <w:szCs w:val="24"/>
        </w:rPr>
      </w:pPr>
    </w:p>
    <w:p w:rsidR="0000104A" w:rsidRPr="00A35883" w:rsidRDefault="0000104A" w:rsidP="0000104A">
      <w:pPr>
        <w:spacing w:after="0" w:line="240" w:lineRule="auto"/>
        <w:jc w:val="both"/>
        <w:rPr>
          <w:rFonts w:ascii="Arial" w:hAnsi="Arial" w:cs="Arial"/>
          <w:bCs/>
          <w:sz w:val="24"/>
          <w:szCs w:val="24"/>
        </w:rPr>
      </w:pPr>
      <w:r w:rsidRPr="00A35883">
        <w:rPr>
          <w:rFonts w:ascii="Arial" w:hAnsi="Arial" w:cs="Arial"/>
          <w:bCs/>
          <w:sz w:val="24"/>
          <w:szCs w:val="24"/>
        </w:rPr>
        <w:t xml:space="preserve">   La plaza cívica y jardín principal en la delegación de las juntas por el </w:t>
      </w:r>
      <w:r w:rsidRPr="00A35883">
        <w:rPr>
          <w:rFonts w:ascii="Arial" w:eastAsia="Times New Roman" w:hAnsi="Arial" w:cs="Arial"/>
          <w:sz w:val="24"/>
          <w:szCs w:val="24"/>
          <w:lang w:eastAsia="es-MX"/>
        </w:rPr>
        <w:t xml:space="preserve"> poco mantenimiento y el tiempo conllevan   a que este espacio se fuera deteriorando paulatinamente, perdiendo la atracción y ante esta situación se hace necesario realizar un proyecto de acciones y trabajos de intervención y reconversión, al espacio   que ayuden también    a concientizar a los habitantes, vecinos y visitantes para que conserven y mantengan a esta plaza como un centro de convivencia, reunión recreación y participación ciudadana.</w:t>
      </w:r>
    </w:p>
    <w:p w:rsidR="0000104A" w:rsidRPr="00A35883" w:rsidRDefault="0000104A" w:rsidP="0000104A">
      <w:pPr>
        <w:spacing w:after="0" w:line="240" w:lineRule="auto"/>
        <w:jc w:val="both"/>
        <w:rPr>
          <w:rFonts w:ascii="Arial" w:eastAsia="Times New Roman" w:hAnsi="Arial" w:cs="Arial"/>
          <w:sz w:val="24"/>
          <w:szCs w:val="24"/>
          <w:lang w:eastAsia="es-MX"/>
        </w:rPr>
      </w:pPr>
    </w:p>
    <w:p w:rsidR="0000104A" w:rsidRPr="00B26AB0" w:rsidRDefault="0000104A" w:rsidP="0000104A">
      <w:pPr>
        <w:shd w:val="clear" w:color="auto" w:fill="FFFFFF"/>
        <w:spacing w:after="0" w:line="240" w:lineRule="auto"/>
        <w:jc w:val="both"/>
        <w:rPr>
          <w:rFonts w:ascii="Arial" w:eastAsia="Times New Roman" w:hAnsi="Arial" w:cs="Arial"/>
          <w:sz w:val="2"/>
          <w:szCs w:val="24"/>
          <w:lang w:eastAsia="es-MX"/>
        </w:rPr>
      </w:pPr>
    </w:p>
    <w:p w:rsidR="0000104A" w:rsidRPr="00A35883" w:rsidRDefault="0000104A" w:rsidP="0000104A">
      <w:pPr>
        <w:shd w:val="clear" w:color="auto" w:fill="FFFFFF"/>
        <w:spacing w:after="0" w:line="240" w:lineRule="auto"/>
        <w:jc w:val="both"/>
        <w:rPr>
          <w:rFonts w:ascii="Arial" w:eastAsia="Times New Roman" w:hAnsi="Arial" w:cs="Arial"/>
          <w:color w:val="111111"/>
          <w:sz w:val="24"/>
          <w:szCs w:val="24"/>
          <w:lang w:eastAsia="es-MX"/>
        </w:rPr>
      </w:pPr>
      <w:r w:rsidRPr="00A35883">
        <w:rPr>
          <w:rFonts w:ascii="Arial" w:eastAsia="Times New Roman" w:hAnsi="Arial" w:cs="Arial"/>
          <w:color w:val="111111"/>
          <w:sz w:val="24"/>
          <w:szCs w:val="24"/>
          <w:lang w:eastAsia="es-MX"/>
        </w:rPr>
        <w:t xml:space="preserve">     Al remozar, embellecer y reconvertir nuestra plaza jardín, espacio público de forma   integral. Trabajamos en la   Recuperación y reconstrucción de equipamiento, de juegos y aparatos de ejercicio al aire libre, realizando un trabajo de pintura en bancas, siendo   importante hacer todo el trabajo de reconversión </w:t>
      </w:r>
      <w:r w:rsidRPr="00A35883">
        <w:rPr>
          <w:rFonts w:ascii="Arial" w:eastAsia="Times New Roman" w:hAnsi="Arial" w:cs="Arial"/>
          <w:sz w:val="24"/>
          <w:szCs w:val="24"/>
          <w:lang w:eastAsia="es-MX"/>
        </w:rPr>
        <w:t>proyecto donde, se incentive a los vecinos habitantes y visitantes a preservar este espacio como un sitio de encuentro, y convivencia vecinal para la comunidad;</w:t>
      </w:r>
    </w:p>
    <w:p w:rsidR="0000104A" w:rsidRPr="00B26AB0" w:rsidRDefault="0000104A" w:rsidP="0000104A">
      <w:pPr>
        <w:shd w:val="clear" w:color="auto" w:fill="FFFFFF"/>
        <w:spacing w:before="135" w:after="135" w:line="270" w:lineRule="atLeast"/>
        <w:jc w:val="both"/>
        <w:rPr>
          <w:rFonts w:ascii="Arial" w:eastAsia="Times New Roman" w:hAnsi="Arial" w:cs="Arial"/>
          <w:sz w:val="14"/>
          <w:szCs w:val="24"/>
          <w:lang w:eastAsia="es-MX"/>
        </w:rPr>
      </w:pPr>
      <w:r w:rsidRPr="00A35883">
        <w:rPr>
          <w:rFonts w:ascii="Arial" w:eastAsia="Times New Roman" w:hAnsi="Arial" w:cs="Arial"/>
          <w:sz w:val="24"/>
          <w:szCs w:val="24"/>
          <w:lang w:eastAsia="es-MX"/>
        </w:rPr>
        <w:t xml:space="preserve">     </w:t>
      </w:r>
    </w:p>
    <w:p w:rsidR="0000104A" w:rsidRPr="00A35883" w:rsidRDefault="0000104A" w:rsidP="0000104A">
      <w:pPr>
        <w:spacing w:line="240" w:lineRule="auto"/>
        <w:ind w:left="567" w:right="49"/>
        <w:jc w:val="center"/>
        <w:rPr>
          <w:rFonts w:ascii="Arial" w:hAnsi="Arial" w:cs="Arial"/>
          <w:b/>
          <w:sz w:val="24"/>
          <w:szCs w:val="24"/>
        </w:rPr>
      </w:pPr>
      <w:r w:rsidRPr="00A35883">
        <w:rPr>
          <w:rFonts w:ascii="Arial" w:hAnsi="Arial" w:cs="Arial"/>
          <w:b/>
          <w:sz w:val="24"/>
          <w:szCs w:val="24"/>
        </w:rPr>
        <w:t>R E P E R C U S I O N E S:</w:t>
      </w:r>
    </w:p>
    <w:p w:rsidR="0000104A" w:rsidRPr="00B26AB0" w:rsidRDefault="0000104A" w:rsidP="0000104A">
      <w:pPr>
        <w:spacing w:after="0" w:line="240" w:lineRule="auto"/>
        <w:jc w:val="both"/>
        <w:rPr>
          <w:rFonts w:ascii="Arial" w:eastAsia="Times New Roman" w:hAnsi="Arial" w:cs="Arial"/>
          <w:sz w:val="14"/>
          <w:szCs w:val="24"/>
          <w:lang w:eastAsia="es-MX"/>
        </w:rPr>
      </w:pPr>
    </w:p>
    <w:p w:rsidR="0000104A" w:rsidRPr="00A35883" w:rsidRDefault="0000104A" w:rsidP="0000104A">
      <w:pPr>
        <w:spacing w:after="0" w:line="240" w:lineRule="auto"/>
        <w:jc w:val="both"/>
        <w:rPr>
          <w:rFonts w:ascii="Arial" w:eastAsia="Times New Roman" w:hAnsi="Arial" w:cs="Arial"/>
          <w:sz w:val="24"/>
          <w:szCs w:val="24"/>
          <w:lang w:eastAsia="es-MX"/>
        </w:rPr>
      </w:pPr>
      <w:r w:rsidRPr="00A35883">
        <w:rPr>
          <w:rFonts w:ascii="Arial" w:eastAsia="Times New Roman" w:hAnsi="Arial" w:cs="Arial"/>
          <w:sz w:val="24"/>
          <w:szCs w:val="24"/>
          <w:lang w:eastAsia="es-MX"/>
        </w:rPr>
        <w:t xml:space="preserve"> La plaza jardín, es un espacio que tiene como propósito darle vida a cada comunidad, colonia, y cada barrio a partir de sus diferentes propuestas, en la reconstrucción y reconversión como espacio incluyente, sustentable y asequible será un lugar de acceso para personas de todas capacidades, para recrearse y hacer amigos, para convivir con la familia, de reencuentro y en favor de la reconstrucción del tejido social, en su beneficio y para bienestar de la sociedad en su conjunto, las plazas públicas y jardines  juegan y desempañan  un papel importante en la </w:t>
      </w:r>
      <w:r w:rsidRPr="00A35883">
        <w:rPr>
          <w:rFonts w:ascii="Arial" w:hAnsi="Arial" w:cs="Arial"/>
          <w:sz w:val="24"/>
          <w:szCs w:val="24"/>
        </w:rPr>
        <w:t xml:space="preserve"> historia </w:t>
      </w:r>
      <w:r w:rsidRPr="00A35883">
        <w:rPr>
          <w:rFonts w:ascii="Arial" w:eastAsia="Times New Roman" w:hAnsi="Arial" w:cs="Arial"/>
          <w:sz w:val="24"/>
          <w:szCs w:val="24"/>
          <w:lang w:eastAsia="es-MX"/>
        </w:rPr>
        <w:t>de los pueblos, dejando el sentir y pensar de los pobladores al disfrutar  momentos de  esparcimiento  y de los elementos naturales y culturales que conforman su estructura  lugar que se  identifica y se  constituye un legado para las generaciones, presentes y futuras.</w:t>
      </w:r>
    </w:p>
    <w:p w:rsidR="0000104A" w:rsidRPr="00A35883" w:rsidRDefault="0000104A" w:rsidP="0000104A">
      <w:pPr>
        <w:spacing w:after="0" w:line="240" w:lineRule="auto"/>
        <w:jc w:val="both"/>
        <w:rPr>
          <w:rFonts w:ascii="Arial" w:eastAsia="Times New Roman" w:hAnsi="Arial" w:cs="Arial"/>
          <w:sz w:val="24"/>
          <w:szCs w:val="24"/>
          <w:lang w:eastAsia="es-MX"/>
        </w:rPr>
      </w:pPr>
    </w:p>
    <w:p w:rsidR="0000104A" w:rsidRPr="00A35883" w:rsidRDefault="0000104A" w:rsidP="0000104A">
      <w:pPr>
        <w:spacing w:after="0" w:line="240" w:lineRule="auto"/>
        <w:jc w:val="both"/>
        <w:rPr>
          <w:rFonts w:ascii="Arial" w:eastAsia="Times New Roman" w:hAnsi="Arial" w:cs="Arial"/>
          <w:color w:val="000000"/>
          <w:sz w:val="24"/>
          <w:szCs w:val="24"/>
          <w:lang w:eastAsia="es-MX"/>
        </w:rPr>
      </w:pPr>
      <w:r w:rsidRPr="00A35883">
        <w:rPr>
          <w:rFonts w:ascii="Arial" w:eastAsia="Times New Roman" w:hAnsi="Arial" w:cs="Arial"/>
          <w:sz w:val="24"/>
          <w:szCs w:val="24"/>
          <w:lang w:eastAsia="es-MX"/>
        </w:rPr>
        <w:t>Espacio de   tradición con orígenes en la época de la colonia, que se convierte en   Uno</w:t>
      </w:r>
      <w:r w:rsidRPr="00A35883">
        <w:rPr>
          <w:rFonts w:ascii="Arial" w:eastAsia="Times New Roman" w:hAnsi="Arial" w:cs="Arial"/>
          <w:color w:val="000000"/>
          <w:sz w:val="24"/>
          <w:szCs w:val="24"/>
          <w:lang w:eastAsia="es-MX"/>
        </w:rPr>
        <w:t xml:space="preserve"> de los lugares más sanos y adecuados para el desarrollo de   niñas y niños, es la plaza del barrio un lugar para recrearse, distraerse y hacer amigos donde se aprende   jugando, lugar de convivencia para las familias y el    reencuentro social manifestó de la Juventud y Participación Ciudadana, con eventos sociales, jornadas de música, juegos recreativos. Y demás…</w:t>
      </w:r>
    </w:p>
    <w:p w:rsidR="0000104A" w:rsidRPr="00B26AB0" w:rsidRDefault="0000104A" w:rsidP="0000104A">
      <w:pPr>
        <w:spacing w:after="0" w:line="240" w:lineRule="auto"/>
        <w:jc w:val="both"/>
        <w:rPr>
          <w:rFonts w:ascii="Arial" w:eastAsia="Times New Roman" w:hAnsi="Arial" w:cs="Arial"/>
          <w:sz w:val="4"/>
          <w:szCs w:val="24"/>
          <w:lang w:eastAsia="es-MX"/>
        </w:rPr>
      </w:pPr>
    </w:p>
    <w:p w:rsidR="0000104A" w:rsidRPr="00904A5A" w:rsidRDefault="0000104A" w:rsidP="0000104A">
      <w:pPr>
        <w:spacing w:after="0" w:line="240" w:lineRule="auto"/>
        <w:jc w:val="both"/>
        <w:rPr>
          <w:rFonts w:ascii="Arial" w:eastAsia="Times New Roman" w:hAnsi="Arial" w:cs="Arial"/>
          <w:sz w:val="16"/>
          <w:szCs w:val="24"/>
          <w:lang w:eastAsia="es-MX"/>
        </w:rPr>
      </w:pPr>
      <w:r w:rsidRPr="00A35883">
        <w:rPr>
          <w:rFonts w:ascii="Arial" w:eastAsia="Times New Roman" w:hAnsi="Arial" w:cs="Arial"/>
          <w:sz w:val="24"/>
          <w:szCs w:val="24"/>
          <w:lang w:eastAsia="es-MX"/>
        </w:rPr>
        <w:t xml:space="preserve">    </w:t>
      </w:r>
    </w:p>
    <w:p w:rsidR="0000104A" w:rsidRPr="00A35883" w:rsidRDefault="0000104A" w:rsidP="0000104A">
      <w:pPr>
        <w:spacing w:after="0" w:line="240" w:lineRule="auto"/>
        <w:jc w:val="both"/>
        <w:rPr>
          <w:rFonts w:ascii="Arial" w:eastAsia="Times New Roman" w:hAnsi="Arial" w:cs="Arial"/>
          <w:color w:val="000000"/>
          <w:sz w:val="24"/>
          <w:szCs w:val="24"/>
          <w:lang w:eastAsia="es-MX"/>
        </w:rPr>
      </w:pPr>
      <w:r w:rsidRPr="00A35883">
        <w:rPr>
          <w:rFonts w:ascii="Arial" w:hAnsi="Arial" w:cs="Arial"/>
          <w:sz w:val="24"/>
          <w:szCs w:val="24"/>
        </w:rPr>
        <w:t xml:space="preserve">Espacio que le permite al ciudadano descansar, recrearse, convivir, interrelacionarse, socializar y circular de forma peatonal; lugar que proporciona y brinda comodidad, tranquilidad y sensación de seguridad, con </w:t>
      </w:r>
      <w:r w:rsidRPr="00A35883">
        <w:rPr>
          <w:rFonts w:ascii="Arial" w:eastAsia="Times New Roman" w:hAnsi="Arial" w:cs="Arial"/>
          <w:color w:val="000000"/>
          <w:sz w:val="24"/>
          <w:szCs w:val="24"/>
          <w:lang w:eastAsia="es-MX"/>
        </w:rPr>
        <w:t xml:space="preserve">funciones y objetivos muy variados de acuerdo con la sociedad de que se trate. Espacio donde la tradición y la modernidad se conjugan, cobrando especial importancia en la reconstrucción del tejido   social. </w:t>
      </w:r>
    </w:p>
    <w:p w:rsidR="0000104A" w:rsidRPr="00A35883" w:rsidRDefault="0000104A" w:rsidP="0000104A">
      <w:pPr>
        <w:spacing w:after="0" w:line="240" w:lineRule="auto"/>
        <w:jc w:val="both"/>
        <w:rPr>
          <w:rFonts w:ascii="Arial" w:eastAsia="Times New Roman" w:hAnsi="Arial" w:cs="Arial"/>
          <w:sz w:val="24"/>
          <w:szCs w:val="24"/>
          <w:lang w:eastAsia="es-MX"/>
        </w:rPr>
      </w:pPr>
    </w:p>
    <w:p w:rsidR="0000104A" w:rsidRPr="00A35883" w:rsidRDefault="0000104A" w:rsidP="0000104A">
      <w:pPr>
        <w:spacing w:after="0" w:line="240" w:lineRule="auto"/>
        <w:jc w:val="both"/>
        <w:rPr>
          <w:rFonts w:ascii="Arial" w:eastAsia="Times New Roman" w:hAnsi="Arial" w:cs="Arial"/>
          <w:sz w:val="24"/>
          <w:szCs w:val="24"/>
          <w:lang w:eastAsia="es-MX"/>
        </w:rPr>
      </w:pPr>
      <w:r w:rsidRPr="00A35883">
        <w:rPr>
          <w:rFonts w:ascii="Arial" w:eastAsia="Times New Roman" w:hAnsi="Arial" w:cs="Arial"/>
          <w:sz w:val="24"/>
          <w:szCs w:val="24"/>
          <w:lang w:eastAsia="es-MX"/>
        </w:rPr>
        <w:t xml:space="preserve">   La intervención y remozamiento dará la oportunidad a   los habitantes de la zona a tener una vida mejor y más digna, desarrollando   libremente   su propia personalidad, en su favor, por su bienestar y la prosperidad armonizando la convivencia   y los vínculos con otros Derechos Humanos de atributos o cualidades esenciales para cualquier individuo, y   En un sentido amplio al derecho a vivir con dignidad Humana, elemental para contar con el disfrute de otros DERECHOS HUMANOS FUNDAMENTALES </w:t>
      </w:r>
    </w:p>
    <w:p w:rsidR="0000104A" w:rsidRPr="00A35883" w:rsidRDefault="0000104A" w:rsidP="0000104A">
      <w:pPr>
        <w:spacing w:after="0" w:line="240" w:lineRule="auto"/>
        <w:jc w:val="both"/>
        <w:rPr>
          <w:rFonts w:ascii="Arial" w:eastAsia="Times New Roman" w:hAnsi="Arial" w:cs="Arial"/>
          <w:sz w:val="24"/>
          <w:szCs w:val="24"/>
          <w:lang w:eastAsia="es-MX"/>
        </w:rPr>
      </w:pPr>
    </w:p>
    <w:p w:rsidR="0000104A" w:rsidRPr="00A35883" w:rsidRDefault="0000104A" w:rsidP="0000104A">
      <w:pPr>
        <w:spacing w:line="240" w:lineRule="auto"/>
        <w:ind w:right="49"/>
        <w:jc w:val="both"/>
        <w:rPr>
          <w:rFonts w:ascii="Arial" w:hAnsi="Arial" w:cs="Arial"/>
          <w:sz w:val="24"/>
          <w:szCs w:val="24"/>
        </w:rPr>
      </w:pPr>
      <w:r w:rsidRPr="00A35883">
        <w:rPr>
          <w:rFonts w:ascii="Arial" w:hAnsi="Arial" w:cs="Arial"/>
          <w:sz w:val="24"/>
          <w:szCs w:val="24"/>
        </w:rPr>
        <w:t xml:space="preserve"> Para tales efectos, tengo a bien pasar a las siguientes;</w:t>
      </w:r>
    </w:p>
    <w:p w:rsidR="0000104A" w:rsidRPr="00B26AB0" w:rsidRDefault="0000104A" w:rsidP="0000104A">
      <w:pPr>
        <w:spacing w:line="240" w:lineRule="auto"/>
        <w:ind w:right="49"/>
        <w:jc w:val="both"/>
        <w:rPr>
          <w:rFonts w:ascii="Arial" w:hAnsi="Arial" w:cs="Arial"/>
          <w:sz w:val="6"/>
          <w:szCs w:val="24"/>
        </w:rPr>
      </w:pPr>
    </w:p>
    <w:p w:rsidR="0000104A" w:rsidRPr="00A35883" w:rsidRDefault="0000104A" w:rsidP="0000104A">
      <w:pPr>
        <w:spacing w:line="240" w:lineRule="auto"/>
        <w:ind w:left="567" w:right="49"/>
        <w:jc w:val="center"/>
        <w:rPr>
          <w:rFonts w:ascii="Arial" w:hAnsi="Arial" w:cs="Arial"/>
          <w:b/>
          <w:sz w:val="24"/>
          <w:szCs w:val="24"/>
        </w:rPr>
      </w:pPr>
      <w:r w:rsidRPr="00A35883">
        <w:rPr>
          <w:rFonts w:ascii="Arial" w:hAnsi="Arial" w:cs="Arial"/>
          <w:b/>
          <w:sz w:val="24"/>
          <w:szCs w:val="24"/>
        </w:rPr>
        <w:t>C O N S I D E R A C I O N E S:</w:t>
      </w:r>
    </w:p>
    <w:p w:rsidR="0000104A" w:rsidRPr="00A35883" w:rsidRDefault="0000104A" w:rsidP="0000104A">
      <w:pPr>
        <w:spacing w:before="120" w:after="0" w:line="240" w:lineRule="auto"/>
        <w:ind w:right="51"/>
        <w:jc w:val="both"/>
        <w:rPr>
          <w:rFonts w:ascii="Arial" w:hAnsi="Arial" w:cs="Arial"/>
          <w:sz w:val="24"/>
          <w:szCs w:val="24"/>
        </w:rPr>
      </w:pPr>
      <w:r w:rsidRPr="00A35883">
        <w:rPr>
          <w:rFonts w:ascii="Arial" w:hAnsi="Arial" w:cs="Arial"/>
          <w:sz w:val="24"/>
          <w:szCs w:val="24"/>
        </w:rPr>
        <w:t>Artículo 115 de la Constitución Política de los Estados Unidos Mexicanos; Artículos 37 y 38 de la Ley de Gobierno y la Administración Pública Municipal para el Estado de Jalisco; Artículos 25, 26, 27, 28, 29, 32, 33, 35, 36, 78, 87, 96, 107, 111 del Reglamento del Gobierno y de la Administración Pública del Ayuntamiento Constitucional de San Pedro Tlaquepaque y demás artículos en la materia.</w:t>
      </w:r>
    </w:p>
    <w:p w:rsidR="0000104A" w:rsidRPr="00B26AB0" w:rsidRDefault="0000104A" w:rsidP="0000104A">
      <w:pPr>
        <w:spacing w:line="240" w:lineRule="auto"/>
        <w:ind w:right="49"/>
        <w:jc w:val="both"/>
        <w:rPr>
          <w:rFonts w:ascii="Arial" w:hAnsi="Arial" w:cs="Arial"/>
          <w:sz w:val="10"/>
          <w:szCs w:val="24"/>
        </w:rPr>
      </w:pPr>
    </w:p>
    <w:p w:rsidR="0000104A" w:rsidRPr="00A35883" w:rsidRDefault="0000104A" w:rsidP="0000104A">
      <w:pPr>
        <w:spacing w:line="240" w:lineRule="auto"/>
        <w:ind w:right="49"/>
        <w:jc w:val="both"/>
        <w:rPr>
          <w:rFonts w:ascii="Arial" w:hAnsi="Arial" w:cs="Arial"/>
          <w:sz w:val="24"/>
          <w:szCs w:val="24"/>
        </w:rPr>
      </w:pPr>
      <w:r w:rsidRPr="00A35883">
        <w:rPr>
          <w:rFonts w:ascii="Arial" w:hAnsi="Arial" w:cs="Arial"/>
          <w:sz w:val="24"/>
          <w:szCs w:val="24"/>
        </w:rPr>
        <w:t>Ante ustedes H. Cuerpo Edilicio del Ayuntamiento de San Pedro Tlaquepaque, Jalisco, pongo a su consideración el siguiente,</w:t>
      </w:r>
    </w:p>
    <w:p w:rsidR="0000104A" w:rsidRPr="00A35883" w:rsidRDefault="0000104A" w:rsidP="0000104A">
      <w:pPr>
        <w:spacing w:line="240" w:lineRule="auto"/>
        <w:ind w:left="567" w:right="49"/>
        <w:jc w:val="center"/>
        <w:rPr>
          <w:rFonts w:ascii="Arial" w:hAnsi="Arial" w:cs="Arial"/>
          <w:b/>
          <w:sz w:val="24"/>
          <w:szCs w:val="24"/>
        </w:rPr>
      </w:pPr>
      <w:r w:rsidRPr="00A35883">
        <w:rPr>
          <w:rFonts w:ascii="Arial" w:hAnsi="Arial" w:cs="Arial"/>
          <w:b/>
          <w:sz w:val="24"/>
          <w:szCs w:val="24"/>
        </w:rPr>
        <w:t>A C U E R D O:</w:t>
      </w:r>
    </w:p>
    <w:p w:rsidR="0000104A" w:rsidRPr="00A35883" w:rsidRDefault="0000104A" w:rsidP="0000104A">
      <w:pPr>
        <w:spacing w:line="240" w:lineRule="auto"/>
        <w:ind w:right="49"/>
        <w:jc w:val="both"/>
        <w:rPr>
          <w:rFonts w:ascii="Arial" w:hAnsi="Arial" w:cs="Arial"/>
          <w:sz w:val="24"/>
          <w:szCs w:val="24"/>
        </w:rPr>
      </w:pPr>
      <w:r w:rsidRPr="00A35883">
        <w:rPr>
          <w:rFonts w:ascii="Arial" w:hAnsi="Arial" w:cs="Arial"/>
          <w:b/>
          <w:sz w:val="24"/>
          <w:szCs w:val="24"/>
        </w:rPr>
        <w:t>UNICO -</w:t>
      </w:r>
      <w:r w:rsidRPr="00A35883">
        <w:rPr>
          <w:rFonts w:ascii="Arial" w:hAnsi="Arial" w:cs="Arial"/>
          <w:color w:val="000000"/>
          <w:sz w:val="24"/>
          <w:szCs w:val="24"/>
        </w:rPr>
        <w:t xml:space="preserve"> Que este H. Ayuntamiento Constitucional de San Pedro Tlaquepaque, </w:t>
      </w:r>
      <w:r w:rsidRPr="00A35883">
        <w:rPr>
          <w:rFonts w:ascii="Arial" w:hAnsi="Arial" w:cs="Arial"/>
          <w:b/>
          <w:color w:val="000000"/>
          <w:sz w:val="24"/>
          <w:szCs w:val="24"/>
        </w:rPr>
        <w:t>APRUEBE y AUTORICE</w:t>
      </w:r>
      <w:r w:rsidRPr="00A35883">
        <w:rPr>
          <w:rFonts w:ascii="Arial" w:hAnsi="Arial" w:cs="Arial"/>
          <w:color w:val="000000"/>
          <w:sz w:val="24"/>
          <w:szCs w:val="24"/>
        </w:rPr>
        <w:t xml:space="preserve"> la presente iniciativa con Turno a Comisiones, de </w:t>
      </w:r>
      <w:r w:rsidRPr="00A35883">
        <w:rPr>
          <w:rFonts w:ascii="Arial" w:hAnsi="Arial" w:cs="Arial"/>
          <w:b/>
          <w:bCs/>
          <w:color w:val="000000"/>
          <w:sz w:val="24"/>
          <w:szCs w:val="24"/>
        </w:rPr>
        <w:t>PLANEACIÓN</w:t>
      </w:r>
      <w:r w:rsidRPr="00A35883">
        <w:rPr>
          <w:rFonts w:ascii="Arial" w:hAnsi="Arial" w:cs="Arial"/>
          <w:color w:val="000000"/>
          <w:sz w:val="24"/>
          <w:szCs w:val="24"/>
        </w:rPr>
        <w:t xml:space="preserve">  </w:t>
      </w:r>
      <w:r w:rsidRPr="00A35883">
        <w:rPr>
          <w:rFonts w:ascii="Arial" w:hAnsi="Arial" w:cs="Arial"/>
          <w:b/>
          <w:bCs/>
          <w:color w:val="000000"/>
          <w:sz w:val="24"/>
          <w:szCs w:val="24"/>
        </w:rPr>
        <w:t>SOCIOECONÓMICA y  URBANA</w:t>
      </w:r>
      <w:r w:rsidRPr="00A35883">
        <w:rPr>
          <w:rFonts w:ascii="Arial" w:hAnsi="Arial" w:cs="Arial"/>
          <w:color w:val="000000"/>
          <w:sz w:val="24"/>
          <w:szCs w:val="24"/>
        </w:rPr>
        <w:t xml:space="preserve">  como convocante y como coadyuvante a  la comisión de</w:t>
      </w:r>
      <w:r w:rsidRPr="00A35883">
        <w:rPr>
          <w:rFonts w:ascii="Arial" w:hAnsi="Arial" w:cs="Arial"/>
          <w:b/>
          <w:bCs/>
          <w:color w:val="000000"/>
          <w:sz w:val="24"/>
          <w:szCs w:val="24"/>
        </w:rPr>
        <w:t xml:space="preserve"> PARQUES, JARDINES Y ORNATO</w:t>
      </w:r>
      <w:r w:rsidRPr="00A35883">
        <w:rPr>
          <w:rFonts w:ascii="Arial" w:hAnsi="Arial" w:cs="Arial"/>
          <w:color w:val="000000"/>
          <w:sz w:val="24"/>
          <w:szCs w:val="24"/>
        </w:rPr>
        <w:t xml:space="preserve"> para que se lleve a cabo el </w:t>
      </w:r>
      <w:r w:rsidRPr="00A35883">
        <w:rPr>
          <w:rFonts w:ascii="Arial" w:hAnsi="Arial" w:cs="Arial"/>
          <w:b/>
          <w:bCs/>
          <w:color w:val="000000"/>
          <w:sz w:val="24"/>
          <w:szCs w:val="24"/>
        </w:rPr>
        <w:t>ESTUDIO, ANALISIS y DICTAMINACION</w:t>
      </w:r>
      <w:r w:rsidRPr="00A35883">
        <w:rPr>
          <w:rFonts w:ascii="Arial" w:hAnsi="Arial" w:cs="Arial"/>
          <w:color w:val="000000"/>
          <w:sz w:val="24"/>
          <w:szCs w:val="24"/>
        </w:rPr>
        <w:t xml:space="preserve"> y se elabore un Proyecto</w:t>
      </w:r>
      <w:r w:rsidRPr="00A35883">
        <w:rPr>
          <w:rFonts w:ascii="Arial" w:hAnsi="Arial" w:cs="Arial"/>
          <w:sz w:val="24"/>
          <w:szCs w:val="24"/>
        </w:rPr>
        <w:t xml:space="preserve"> de   implementación de  trabajos y acciones para la intervención, remozamiento, embellecimiento y reconversión  de la PLAZA   principal frente a  la delegación de las juntas  y con ubicación  entre calles Campesino, San Antonio y Orozco </w:t>
      </w:r>
      <w:r w:rsidRPr="00A35883">
        <w:rPr>
          <w:rFonts w:ascii="Arial" w:hAnsi="Arial" w:cs="Arial"/>
          <w:bCs/>
          <w:sz w:val="24"/>
          <w:szCs w:val="24"/>
        </w:rPr>
        <w:t xml:space="preserve">dentro </w:t>
      </w:r>
      <w:r w:rsidRPr="00A35883">
        <w:rPr>
          <w:rFonts w:ascii="Arial" w:hAnsi="Arial" w:cs="Arial"/>
          <w:b/>
          <w:sz w:val="24"/>
          <w:szCs w:val="24"/>
        </w:rPr>
        <w:t xml:space="preserve">  </w:t>
      </w:r>
      <w:r w:rsidRPr="00A35883">
        <w:rPr>
          <w:rFonts w:ascii="Arial" w:hAnsi="Arial" w:cs="Arial"/>
          <w:sz w:val="24"/>
          <w:szCs w:val="24"/>
        </w:rPr>
        <w:t xml:space="preserve">del Municipio de San Pedro Tlaquepaque </w:t>
      </w:r>
    </w:p>
    <w:p w:rsidR="00904A5A" w:rsidRPr="005039BE" w:rsidRDefault="0000104A" w:rsidP="005039BE">
      <w:pPr>
        <w:pStyle w:val="Compact"/>
        <w:jc w:val="center"/>
        <w:rPr>
          <w:rFonts w:ascii="Arial" w:hAnsi="Arial" w:cs="Arial"/>
          <w:b/>
        </w:rPr>
      </w:pPr>
      <w:r w:rsidRPr="005039BE">
        <w:rPr>
          <w:rFonts w:ascii="Arial" w:hAnsi="Arial" w:cs="Arial"/>
          <w:b/>
        </w:rPr>
        <w:t xml:space="preserve">ATE N T </w:t>
      </w:r>
      <w:proofErr w:type="gramStart"/>
      <w:r w:rsidRPr="005039BE">
        <w:rPr>
          <w:rFonts w:ascii="Arial" w:hAnsi="Arial" w:cs="Arial"/>
          <w:b/>
        </w:rPr>
        <w:t>A</w:t>
      </w:r>
      <w:proofErr w:type="gramEnd"/>
      <w:r w:rsidRPr="005039BE">
        <w:rPr>
          <w:rFonts w:ascii="Arial" w:hAnsi="Arial" w:cs="Arial"/>
          <w:b/>
        </w:rPr>
        <w:t xml:space="preserve"> M E N T E:</w:t>
      </w:r>
    </w:p>
    <w:p w:rsidR="0000104A" w:rsidRPr="005039BE" w:rsidRDefault="0000104A" w:rsidP="005039BE">
      <w:pPr>
        <w:pStyle w:val="Compact"/>
        <w:jc w:val="center"/>
        <w:rPr>
          <w:rFonts w:ascii="Arial" w:hAnsi="Arial" w:cs="Arial"/>
          <w:b/>
        </w:rPr>
      </w:pPr>
      <w:r w:rsidRPr="005039BE">
        <w:rPr>
          <w:rFonts w:ascii="Arial" w:hAnsi="Arial" w:cs="Arial"/>
          <w:b/>
        </w:rPr>
        <w:t>SAN PEDRO TLAQUEPAQUE, JALISCO, AL DÍA DE SU PRESENTACIÓN</w:t>
      </w:r>
    </w:p>
    <w:p w:rsidR="0000104A" w:rsidRDefault="0000104A" w:rsidP="005039BE">
      <w:pPr>
        <w:pStyle w:val="Compact"/>
        <w:jc w:val="center"/>
        <w:rPr>
          <w:rFonts w:ascii="Arial" w:hAnsi="Arial" w:cs="Arial"/>
          <w:b/>
        </w:rPr>
      </w:pPr>
      <w:r w:rsidRPr="005039BE">
        <w:rPr>
          <w:rFonts w:ascii="Arial" w:hAnsi="Arial" w:cs="Arial"/>
          <w:b/>
        </w:rPr>
        <w:t>SALÓN DE SESIONES DEL H. AYUNTAMIENTO</w:t>
      </w:r>
    </w:p>
    <w:p w:rsidR="005039BE" w:rsidRPr="005039BE" w:rsidRDefault="005039BE" w:rsidP="005039BE">
      <w:pPr>
        <w:pStyle w:val="Compact"/>
        <w:jc w:val="center"/>
        <w:rPr>
          <w:rFonts w:ascii="Arial" w:hAnsi="Arial" w:cs="Arial"/>
          <w:b/>
        </w:rPr>
      </w:pPr>
    </w:p>
    <w:p w:rsidR="0000104A" w:rsidRPr="005039BE" w:rsidRDefault="0000104A" w:rsidP="005039BE">
      <w:pPr>
        <w:pStyle w:val="Compact"/>
        <w:jc w:val="center"/>
        <w:rPr>
          <w:rFonts w:ascii="Arial" w:hAnsi="Arial" w:cs="Arial"/>
          <w:b/>
          <w:lang w:val="es-MX"/>
        </w:rPr>
      </w:pPr>
      <w:r w:rsidRPr="005039BE">
        <w:rPr>
          <w:rFonts w:ascii="Arial" w:hAnsi="Arial" w:cs="Arial"/>
          <w:b/>
          <w:lang w:val="es-MX"/>
        </w:rPr>
        <w:t>______________________________</w:t>
      </w:r>
    </w:p>
    <w:p w:rsidR="0000104A" w:rsidRPr="005039BE" w:rsidRDefault="0000104A" w:rsidP="005039BE">
      <w:pPr>
        <w:pStyle w:val="Compact"/>
        <w:jc w:val="center"/>
        <w:rPr>
          <w:rFonts w:ascii="Arial" w:hAnsi="Arial" w:cs="Arial"/>
          <w:b/>
          <w:lang w:val="es-MX"/>
        </w:rPr>
      </w:pPr>
      <w:r w:rsidRPr="005039BE">
        <w:rPr>
          <w:rFonts w:ascii="Arial" w:hAnsi="Arial" w:cs="Arial"/>
          <w:b/>
          <w:lang w:val="es-MX"/>
        </w:rPr>
        <w:t>C. REGIDOR OSCAR VÁSQUEZ LLAMAS</w:t>
      </w:r>
    </w:p>
    <w:p w:rsidR="00EB5692" w:rsidRPr="007F162E" w:rsidRDefault="00B341FD" w:rsidP="007F162E">
      <w:pPr>
        <w:pStyle w:val="Sinespaciado"/>
        <w:jc w:val="both"/>
        <w:rPr>
          <w:rFonts w:ascii="Arial" w:hAnsi="Arial" w:cs="Arial"/>
          <w:color w:val="000000" w:themeColor="text1"/>
          <w:sz w:val="24"/>
          <w:szCs w:val="24"/>
        </w:rPr>
      </w:pPr>
      <w:r>
        <w:rPr>
          <w:rFonts w:ascii="Arial" w:hAnsi="Arial" w:cs="Arial"/>
          <w:sz w:val="24"/>
          <w:szCs w:val="24"/>
        </w:rPr>
        <w:t>----------------------------------------------------------------------------------------------------------------------------------------------------------------------------</w:t>
      </w:r>
      <w:r w:rsidR="00B26AB0">
        <w:rPr>
          <w:rFonts w:ascii="Arial" w:hAnsi="Arial" w:cs="Arial"/>
          <w:sz w:val="24"/>
          <w:szCs w:val="24"/>
        </w:rPr>
        <w:t>-</w:t>
      </w:r>
      <w:r>
        <w:rPr>
          <w:rFonts w:ascii="Arial" w:hAnsi="Arial" w:cs="Arial"/>
          <w:sz w:val="24"/>
          <w:szCs w:val="24"/>
        </w:rPr>
        <w:t>-------------------------</w:t>
      </w: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937FB9">
        <w:rPr>
          <w:rFonts w:ascii="Arial" w:hAnsi="Arial" w:cs="Arial"/>
          <w:sz w:val="24"/>
          <w:szCs w:val="24"/>
        </w:rPr>
        <w:t>Gracias, p</w:t>
      </w:r>
      <w:r>
        <w:rPr>
          <w:rFonts w:ascii="Arial" w:hAnsi="Arial" w:cs="Arial"/>
          <w:sz w:val="24"/>
          <w:szCs w:val="24"/>
        </w:rPr>
        <w:t>or lo que en votación económica les pregunto</w:t>
      </w:r>
      <w:r w:rsidRPr="005066E2">
        <w:rPr>
          <w:rFonts w:ascii="Arial" w:hAnsi="Arial" w:cs="Arial"/>
          <w:sz w:val="24"/>
          <w:szCs w:val="24"/>
        </w:rPr>
        <w:t>,</w:t>
      </w:r>
      <w:r>
        <w:rPr>
          <w:rFonts w:ascii="Arial" w:hAnsi="Arial" w:cs="Arial"/>
          <w:sz w:val="24"/>
          <w:szCs w:val="24"/>
        </w:rPr>
        <w:t xml:space="preserve"> quienes estén por la afirmativa del turno a comisiones p</w:t>
      </w:r>
      <w:r w:rsidR="00FC5092">
        <w:rPr>
          <w:rFonts w:ascii="Arial" w:hAnsi="Arial" w:cs="Arial"/>
          <w:sz w:val="24"/>
          <w:szCs w:val="24"/>
        </w:rPr>
        <w:t>ropuesto, favor de manifestarlo</w:t>
      </w:r>
      <w:r w:rsidR="00167D5B">
        <w:rPr>
          <w:rFonts w:ascii="Arial" w:hAnsi="Arial" w:cs="Arial"/>
          <w:sz w:val="24"/>
          <w:szCs w:val="24"/>
        </w:rPr>
        <w:t>,</w:t>
      </w:r>
      <w:r w:rsidR="005039BE">
        <w:rPr>
          <w:rFonts w:ascii="Arial" w:hAnsi="Arial" w:cs="Arial"/>
          <w:sz w:val="24"/>
          <w:szCs w:val="24"/>
        </w:rPr>
        <w:t xml:space="preserve"> </w:t>
      </w:r>
      <w:r w:rsidR="005039BE">
        <w:rPr>
          <w:rFonts w:ascii="Arial" w:hAnsi="Arial" w:cs="Arial"/>
          <w:sz w:val="24"/>
          <w:szCs w:val="24"/>
        </w:rPr>
        <w:t>es aprobado por unanimidad,</w:t>
      </w:r>
      <w:r w:rsidR="005039BE">
        <w:rPr>
          <w:rFonts w:ascii="Arial" w:hAnsi="Arial" w:cs="Arial"/>
          <w:sz w:val="24"/>
          <w:szCs w:val="24"/>
        </w:rPr>
        <w:t xml:space="preserve"> </w:t>
      </w:r>
      <w:r w:rsidR="0000104A" w:rsidRPr="00F97CB1">
        <w:rPr>
          <w:rFonts w:ascii="Arial" w:hAnsi="Arial" w:cs="Arial"/>
          <w:b/>
          <w:sz w:val="24"/>
          <w:szCs w:val="24"/>
        </w:rPr>
        <w:t xml:space="preserve">estando presentes 18 (dieciocho) integrantes del pleno, </w:t>
      </w:r>
      <w:r w:rsidR="0000104A" w:rsidRPr="00DB3D44">
        <w:rPr>
          <w:rFonts w:ascii="Arial" w:hAnsi="Arial" w:cs="Arial"/>
          <w:b/>
          <w:sz w:val="24"/>
          <w:szCs w:val="24"/>
        </w:rPr>
        <w:t>en fo</w:t>
      </w:r>
      <w:r w:rsidR="00167D5B">
        <w:rPr>
          <w:rFonts w:ascii="Arial" w:hAnsi="Arial" w:cs="Arial"/>
          <w:b/>
          <w:sz w:val="24"/>
          <w:szCs w:val="24"/>
        </w:rPr>
        <w:t>rma económica s</w:t>
      </w:r>
      <w:r w:rsidR="0000104A">
        <w:rPr>
          <w:rFonts w:ascii="Arial" w:hAnsi="Arial" w:cs="Arial"/>
          <w:b/>
          <w:sz w:val="24"/>
          <w:szCs w:val="24"/>
        </w:rPr>
        <w:t>on emitidos 18 (dieciocho) votos a favor</w:t>
      </w:r>
      <w:r w:rsidR="0000104A" w:rsidRPr="00DB3D44">
        <w:rPr>
          <w:rFonts w:ascii="Arial" w:hAnsi="Arial" w:cs="Arial"/>
          <w:b/>
          <w:sz w:val="24"/>
          <w:szCs w:val="24"/>
        </w:rPr>
        <w:t>, por lo que</w:t>
      </w:r>
      <w:r w:rsidR="00167D5B">
        <w:rPr>
          <w:rFonts w:ascii="Arial" w:hAnsi="Arial" w:cs="Arial"/>
          <w:b/>
          <w:sz w:val="24"/>
          <w:szCs w:val="24"/>
        </w:rPr>
        <w:t xml:space="preserve"> en unanimidad </w:t>
      </w:r>
      <w:r w:rsidR="0000104A" w:rsidRPr="00F97CB1">
        <w:rPr>
          <w:rFonts w:ascii="Arial" w:hAnsi="Arial" w:cs="Arial"/>
          <w:b/>
          <w:sz w:val="24"/>
          <w:szCs w:val="24"/>
        </w:rPr>
        <w:t>e</w:t>
      </w:r>
      <w:r w:rsidR="00167D5B">
        <w:rPr>
          <w:rFonts w:ascii="Arial" w:hAnsi="Arial" w:cs="Arial"/>
          <w:b/>
          <w:sz w:val="24"/>
          <w:szCs w:val="24"/>
        </w:rPr>
        <w:t>s</w:t>
      </w:r>
      <w:r w:rsidR="0000104A" w:rsidRPr="00F97CB1">
        <w:rPr>
          <w:rFonts w:ascii="Arial" w:hAnsi="Arial" w:cs="Arial"/>
          <w:b/>
          <w:sz w:val="24"/>
          <w:szCs w:val="24"/>
        </w:rPr>
        <w:t xml:space="preserve"> aprobado</w:t>
      </w:r>
      <w:r w:rsidR="0000104A" w:rsidRPr="00F97CB1">
        <w:rPr>
          <w:rFonts w:ascii="Arial" w:hAnsi="Arial" w:cs="Arial"/>
          <w:sz w:val="24"/>
          <w:szCs w:val="24"/>
        </w:rPr>
        <w:t xml:space="preserve"> </w:t>
      </w:r>
      <w:r w:rsidR="0000104A" w:rsidRPr="00F97CB1">
        <w:rPr>
          <w:rFonts w:ascii="Arial" w:hAnsi="Arial" w:cs="Arial"/>
          <w:b/>
          <w:sz w:val="24"/>
          <w:szCs w:val="24"/>
        </w:rPr>
        <w:t>por mayoría simple</w:t>
      </w:r>
      <w:r w:rsidR="0000104A" w:rsidRPr="009D0B0B">
        <w:rPr>
          <w:rFonts w:ascii="Arial" w:hAnsi="Arial" w:cs="Arial"/>
          <w:b/>
          <w:sz w:val="24"/>
        </w:rPr>
        <w:t xml:space="preserve"> </w:t>
      </w:r>
      <w:r w:rsidR="0000104A" w:rsidRPr="009D0B0B">
        <w:rPr>
          <w:rFonts w:ascii="Arial" w:hAnsi="Arial" w:cs="Arial"/>
          <w:sz w:val="24"/>
        </w:rPr>
        <w:t xml:space="preserve">el turno presentado por </w:t>
      </w:r>
      <w:r w:rsidR="0000104A">
        <w:rPr>
          <w:rFonts w:ascii="Arial" w:hAnsi="Arial" w:cs="Arial"/>
          <w:sz w:val="24"/>
        </w:rPr>
        <w:t>el</w:t>
      </w:r>
      <w:r w:rsidR="0000104A" w:rsidRPr="009D0B0B">
        <w:rPr>
          <w:rFonts w:ascii="Arial" w:hAnsi="Arial" w:cs="Arial"/>
          <w:b/>
          <w:sz w:val="24"/>
        </w:rPr>
        <w:t xml:space="preserve"> </w:t>
      </w:r>
      <w:r w:rsidR="0000104A">
        <w:rPr>
          <w:rFonts w:ascii="Arial" w:hAnsi="Arial" w:cs="Arial"/>
          <w:sz w:val="24"/>
        </w:rPr>
        <w:t>regidor</w:t>
      </w:r>
      <w:r w:rsidR="0000104A" w:rsidRPr="009D0B0B">
        <w:rPr>
          <w:rFonts w:ascii="Arial" w:hAnsi="Arial" w:cs="Arial"/>
          <w:b/>
          <w:sz w:val="24"/>
        </w:rPr>
        <w:t xml:space="preserve"> Oscar Vásquez</w:t>
      </w:r>
      <w:r w:rsidR="0000104A">
        <w:rPr>
          <w:rFonts w:ascii="Arial" w:hAnsi="Arial" w:cs="Arial"/>
          <w:b/>
          <w:sz w:val="24"/>
        </w:rPr>
        <w:t xml:space="preserve"> Llamas, bajo el siguiente:</w:t>
      </w:r>
      <w:r w:rsidR="0000104A" w:rsidRPr="009D0B0B">
        <w:rPr>
          <w:rFonts w:ascii="Arial" w:hAnsi="Arial" w:cs="Arial"/>
          <w:sz w:val="24"/>
          <w:szCs w:val="24"/>
        </w:rPr>
        <w:t>-----------------------------------------</w:t>
      </w:r>
      <w:r w:rsidR="00167D5B">
        <w:rPr>
          <w:rFonts w:ascii="Arial" w:hAnsi="Arial" w:cs="Arial"/>
          <w:sz w:val="24"/>
          <w:szCs w:val="24"/>
        </w:rPr>
        <w:t>------------------------------</w:t>
      </w:r>
      <w:r w:rsidR="0000104A">
        <w:rPr>
          <w:rFonts w:ascii="Arial" w:hAnsi="Arial" w:cs="Arial"/>
          <w:sz w:val="24"/>
          <w:szCs w:val="24"/>
        </w:rPr>
        <w:t>-----------------------------------</w:t>
      </w:r>
      <w:r w:rsidR="0000104A" w:rsidRPr="009D0B0B">
        <w:rPr>
          <w:rFonts w:ascii="Arial" w:hAnsi="Arial" w:cs="Arial"/>
          <w:sz w:val="24"/>
          <w:szCs w:val="24"/>
        </w:rPr>
        <w:t>---</w:t>
      </w:r>
      <w:r w:rsidR="005039BE">
        <w:rPr>
          <w:rFonts w:ascii="Arial" w:hAnsi="Arial" w:cs="Arial"/>
          <w:sz w:val="24"/>
          <w:szCs w:val="24"/>
        </w:rPr>
        <w:t>---------------------------------</w:t>
      </w:r>
      <w:r w:rsidR="0000104A" w:rsidRPr="009D0B0B">
        <w:rPr>
          <w:rFonts w:ascii="Arial" w:hAnsi="Arial" w:cs="Arial"/>
          <w:sz w:val="24"/>
          <w:szCs w:val="24"/>
        </w:rPr>
        <w:t>--------------------------------------------</w:t>
      </w:r>
      <w:r w:rsidR="0000104A" w:rsidRPr="009D0B0B">
        <w:rPr>
          <w:rFonts w:ascii="Arial" w:hAnsi="Arial" w:cs="Arial"/>
          <w:b/>
          <w:sz w:val="24"/>
          <w:szCs w:val="24"/>
        </w:rPr>
        <w:t xml:space="preserve">ACUERDO NÚMERO </w:t>
      </w:r>
      <w:r w:rsidR="0000104A" w:rsidRPr="00F97CB1">
        <w:rPr>
          <w:rFonts w:ascii="Arial" w:hAnsi="Arial" w:cs="Arial"/>
          <w:b/>
          <w:sz w:val="24"/>
          <w:szCs w:val="24"/>
        </w:rPr>
        <w:t>1623</w:t>
      </w:r>
      <w:r w:rsidR="0000104A" w:rsidRPr="009D0B0B">
        <w:rPr>
          <w:rFonts w:ascii="Arial" w:hAnsi="Arial" w:cs="Arial"/>
          <w:b/>
          <w:sz w:val="24"/>
          <w:szCs w:val="24"/>
        </w:rPr>
        <w:t>/2021/TC</w:t>
      </w:r>
      <w:r w:rsidR="0000104A" w:rsidRPr="009D0B0B">
        <w:rPr>
          <w:rFonts w:ascii="Arial" w:hAnsi="Arial" w:cs="Arial"/>
          <w:sz w:val="24"/>
          <w:szCs w:val="24"/>
        </w:rPr>
        <w:t>---------------------------</w:t>
      </w:r>
      <w:r w:rsidR="00167D5B">
        <w:rPr>
          <w:rFonts w:ascii="Arial" w:hAnsi="Arial" w:cs="Arial"/>
          <w:sz w:val="24"/>
          <w:szCs w:val="24"/>
        </w:rPr>
        <w:t>-------------------------</w:t>
      </w:r>
      <w:r w:rsidR="0000104A" w:rsidRPr="009D0B0B">
        <w:rPr>
          <w:rFonts w:ascii="Arial" w:hAnsi="Arial" w:cs="Arial"/>
          <w:sz w:val="24"/>
          <w:szCs w:val="24"/>
        </w:rPr>
        <w:t>-------------------------------------------------------------------------</w:t>
      </w:r>
      <w:r w:rsidR="0000104A" w:rsidRPr="009D0B0B">
        <w:rPr>
          <w:rFonts w:ascii="Arial" w:hAnsi="Arial" w:cs="Arial"/>
          <w:b/>
          <w:sz w:val="24"/>
          <w:szCs w:val="24"/>
          <w:lang w:eastAsia="es-ES"/>
        </w:rPr>
        <w:t>ÚNICO.-</w:t>
      </w:r>
      <w:r w:rsidR="0000104A">
        <w:rPr>
          <w:rFonts w:ascii="Arial" w:hAnsi="Arial" w:cs="Arial"/>
          <w:b/>
          <w:sz w:val="24"/>
          <w:szCs w:val="24"/>
          <w:lang w:eastAsia="es-ES"/>
        </w:rPr>
        <w:t xml:space="preserve"> </w:t>
      </w:r>
      <w:r w:rsidR="0000104A" w:rsidRPr="00717DDC">
        <w:rPr>
          <w:rFonts w:ascii="Arial" w:hAnsi="Arial" w:cs="Arial"/>
          <w:color w:val="000000"/>
          <w:sz w:val="24"/>
          <w:szCs w:val="24"/>
        </w:rPr>
        <w:t xml:space="preserve">Que este H. Ayuntamiento Constitucional de San Pedro Tlaquepaque, </w:t>
      </w:r>
      <w:r w:rsidR="0000104A" w:rsidRPr="00717DDC">
        <w:rPr>
          <w:rFonts w:ascii="Arial" w:hAnsi="Arial" w:cs="Arial"/>
          <w:b/>
          <w:color w:val="000000"/>
          <w:sz w:val="24"/>
          <w:szCs w:val="24"/>
        </w:rPr>
        <w:t>APRUEBE y AUTORICE</w:t>
      </w:r>
      <w:r w:rsidR="0000104A" w:rsidRPr="00717DDC">
        <w:rPr>
          <w:rFonts w:ascii="Arial" w:hAnsi="Arial" w:cs="Arial"/>
          <w:color w:val="000000"/>
          <w:sz w:val="24"/>
          <w:szCs w:val="24"/>
        </w:rPr>
        <w:t xml:space="preserve"> la presente iniciativa con Turno a Comisiones, de </w:t>
      </w:r>
      <w:r w:rsidR="0000104A" w:rsidRPr="00717DDC">
        <w:rPr>
          <w:rFonts w:ascii="Arial" w:hAnsi="Arial" w:cs="Arial"/>
          <w:b/>
          <w:bCs/>
          <w:color w:val="000000"/>
          <w:sz w:val="24"/>
          <w:szCs w:val="24"/>
        </w:rPr>
        <w:t>PLANEACIÓN</w:t>
      </w:r>
      <w:r w:rsidR="0000104A" w:rsidRPr="00717DDC">
        <w:rPr>
          <w:rFonts w:ascii="Arial" w:hAnsi="Arial" w:cs="Arial"/>
          <w:color w:val="000000"/>
          <w:sz w:val="24"/>
          <w:szCs w:val="24"/>
        </w:rPr>
        <w:t xml:space="preserve">  </w:t>
      </w:r>
      <w:r w:rsidR="0000104A" w:rsidRPr="00717DDC">
        <w:rPr>
          <w:rFonts w:ascii="Arial" w:hAnsi="Arial" w:cs="Arial"/>
          <w:b/>
          <w:bCs/>
          <w:color w:val="000000"/>
          <w:sz w:val="24"/>
          <w:szCs w:val="24"/>
        </w:rPr>
        <w:t>SOCIOECONÓMICA y  URBANA</w:t>
      </w:r>
      <w:r w:rsidR="0000104A" w:rsidRPr="00717DDC">
        <w:rPr>
          <w:rFonts w:ascii="Arial" w:hAnsi="Arial" w:cs="Arial"/>
          <w:color w:val="000000"/>
          <w:sz w:val="24"/>
          <w:szCs w:val="24"/>
        </w:rPr>
        <w:t xml:space="preserve">  como convocante y como coadyuvante a  la comisión de</w:t>
      </w:r>
      <w:r w:rsidR="0000104A" w:rsidRPr="00717DDC">
        <w:rPr>
          <w:rFonts w:ascii="Arial" w:hAnsi="Arial" w:cs="Arial"/>
          <w:b/>
          <w:bCs/>
          <w:color w:val="000000"/>
          <w:sz w:val="24"/>
          <w:szCs w:val="24"/>
        </w:rPr>
        <w:t xml:space="preserve"> PARQUES, JARDINES Y ORNATO</w:t>
      </w:r>
      <w:r w:rsidR="0000104A" w:rsidRPr="00717DDC">
        <w:rPr>
          <w:rFonts w:ascii="Arial" w:hAnsi="Arial" w:cs="Arial"/>
          <w:color w:val="000000"/>
          <w:sz w:val="24"/>
          <w:szCs w:val="24"/>
        </w:rPr>
        <w:t xml:space="preserve"> para que se lleve a cabo el </w:t>
      </w:r>
      <w:r w:rsidR="0000104A" w:rsidRPr="00717DDC">
        <w:rPr>
          <w:rFonts w:ascii="Arial" w:hAnsi="Arial" w:cs="Arial"/>
          <w:b/>
          <w:bCs/>
          <w:color w:val="000000"/>
          <w:sz w:val="24"/>
          <w:szCs w:val="24"/>
        </w:rPr>
        <w:t>ESTUDIO, ANALISIS y DICTAMINACION</w:t>
      </w:r>
      <w:r w:rsidR="0000104A" w:rsidRPr="00717DDC">
        <w:rPr>
          <w:rFonts w:ascii="Arial" w:hAnsi="Arial" w:cs="Arial"/>
          <w:color w:val="000000"/>
          <w:sz w:val="24"/>
          <w:szCs w:val="24"/>
        </w:rPr>
        <w:t xml:space="preserve"> y se elabore un Proyecto</w:t>
      </w:r>
      <w:r w:rsidR="0000104A">
        <w:rPr>
          <w:rFonts w:ascii="Arial" w:hAnsi="Arial" w:cs="Arial"/>
          <w:sz w:val="24"/>
          <w:szCs w:val="24"/>
        </w:rPr>
        <w:t xml:space="preserve"> de</w:t>
      </w:r>
      <w:r w:rsidR="0000104A" w:rsidRPr="00717DDC">
        <w:rPr>
          <w:rFonts w:ascii="Arial" w:hAnsi="Arial" w:cs="Arial"/>
          <w:sz w:val="24"/>
          <w:szCs w:val="24"/>
        </w:rPr>
        <w:t xml:space="preserve"> implementación de  trabajos y acciones para la intervención, remozamiento, embellecimiento y reconversión  de la PLAZA   principal frente a  la delegación de las juntas  y con ubicación  entre calles Campesino, San Antonio y Orozco </w:t>
      </w:r>
      <w:r w:rsidR="0000104A" w:rsidRPr="00717DDC">
        <w:rPr>
          <w:rFonts w:ascii="Arial" w:hAnsi="Arial" w:cs="Arial"/>
          <w:bCs/>
          <w:sz w:val="24"/>
          <w:szCs w:val="24"/>
        </w:rPr>
        <w:t xml:space="preserve">dentro </w:t>
      </w:r>
      <w:r w:rsidR="0000104A" w:rsidRPr="00717DDC">
        <w:rPr>
          <w:rFonts w:ascii="Arial" w:hAnsi="Arial" w:cs="Arial"/>
          <w:b/>
          <w:sz w:val="24"/>
          <w:szCs w:val="24"/>
        </w:rPr>
        <w:t xml:space="preserve">  </w:t>
      </w:r>
      <w:r w:rsidR="0000104A" w:rsidRPr="00717DDC">
        <w:rPr>
          <w:rFonts w:ascii="Arial" w:hAnsi="Arial" w:cs="Arial"/>
          <w:sz w:val="24"/>
          <w:szCs w:val="24"/>
        </w:rPr>
        <w:t>del Municipio de San Pedro Tlaquepaque</w:t>
      </w:r>
      <w:r w:rsidR="0000104A">
        <w:rPr>
          <w:rFonts w:ascii="Arial" w:hAnsi="Arial" w:cs="Arial"/>
          <w:sz w:val="24"/>
          <w:szCs w:val="24"/>
          <w:lang w:eastAsia="es-ES"/>
        </w:rPr>
        <w:t>.----------------------------------------------------------------------------------------------------------------------------------------------</w:t>
      </w:r>
      <w:r w:rsidR="00DD177F" w:rsidRPr="00EC7E16">
        <w:rPr>
          <w:rFonts w:ascii="Arial" w:hAnsi="Arial" w:cs="Arial"/>
          <w:b/>
          <w:color w:val="000000" w:themeColor="text1"/>
          <w:sz w:val="24"/>
          <w:szCs w:val="24"/>
        </w:rPr>
        <w:t>FUNDAMENTO LEGAL.-</w:t>
      </w:r>
      <w:r w:rsidR="00DD177F" w:rsidRPr="00EC7E16">
        <w:rPr>
          <w:rFonts w:ascii="Arial" w:hAnsi="Arial" w:cs="Arial"/>
          <w:i/>
          <w:color w:val="000000" w:themeColor="text1"/>
          <w:sz w:val="24"/>
          <w:szCs w:val="24"/>
        </w:rPr>
        <w:t xml:space="preserve"> </w:t>
      </w:r>
      <w:r w:rsidR="00DD177F"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DD177F"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DD177F">
        <w:rPr>
          <w:rStyle w:val="Fuentedeprrafopredeter1"/>
          <w:rFonts w:ascii="Arial" w:hAnsi="Arial" w:cs="Arial"/>
          <w:color w:val="000000" w:themeColor="text1"/>
          <w:sz w:val="24"/>
          <w:szCs w:val="24"/>
        </w:rPr>
        <w:t>.----------------------------------------------------------------------------------------------------------------</w:t>
      </w:r>
      <w:r w:rsidR="00167D5B">
        <w:rPr>
          <w:rStyle w:val="Fuentedeprrafopredeter1"/>
          <w:rFonts w:ascii="Arial" w:hAnsi="Arial" w:cs="Arial"/>
          <w:color w:val="000000" w:themeColor="text1"/>
          <w:sz w:val="24"/>
          <w:szCs w:val="24"/>
        </w:rPr>
        <w:t>----------------------------</w:t>
      </w:r>
      <w:r w:rsidR="00196972" w:rsidRPr="007F162E">
        <w:rPr>
          <w:rFonts w:ascii="Arial" w:hAnsi="Arial" w:cs="Arial"/>
          <w:b/>
          <w:sz w:val="24"/>
          <w:szCs w:val="24"/>
        </w:rPr>
        <w:t xml:space="preserve">NOTIFÍQUESE.- </w:t>
      </w:r>
      <w:r w:rsidR="007F162E" w:rsidRPr="007F162E">
        <w:rPr>
          <w:rFonts w:ascii="Arial" w:hAnsi="Arial" w:cs="Arial"/>
          <w:sz w:val="24"/>
          <w:szCs w:val="24"/>
        </w:rPr>
        <w:t>Regidora Presi</w:t>
      </w:r>
      <w:r w:rsidR="007F162E">
        <w:rPr>
          <w:rFonts w:ascii="Arial" w:hAnsi="Arial" w:cs="Arial"/>
          <w:sz w:val="24"/>
          <w:szCs w:val="24"/>
        </w:rPr>
        <w:t>d</w:t>
      </w:r>
      <w:r w:rsidR="007F162E" w:rsidRPr="007F162E">
        <w:rPr>
          <w:rFonts w:ascii="Arial" w:hAnsi="Arial" w:cs="Arial"/>
          <w:sz w:val="24"/>
          <w:szCs w:val="24"/>
        </w:rPr>
        <w:t>enta de la Comisión Edilicia de</w:t>
      </w:r>
      <w:r w:rsidR="007F162E">
        <w:rPr>
          <w:rFonts w:ascii="Arial" w:hAnsi="Arial" w:cs="Arial"/>
          <w:sz w:val="24"/>
          <w:szCs w:val="24"/>
        </w:rPr>
        <w:t xml:space="preserve"> </w:t>
      </w:r>
      <w:r w:rsidR="007F162E" w:rsidRPr="007F162E">
        <w:rPr>
          <w:rFonts w:ascii="Arial" w:hAnsi="Arial" w:cs="Arial"/>
          <w:sz w:val="24"/>
          <w:szCs w:val="24"/>
        </w:rPr>
        <w:t>Planeación Socioeconómica y Urbana; Regidor Presidente de la Comisión Edilicia de Parques, Jardines y Ornato;</w:t>
      </w:r>
      <w:r w:rsidR="00196972" w:rsidRPr="007F162E">
        <w:rPr>
          <w:rFonts w:ascii="Arial" w:hAnsi="Arial" w:cs="Arial"/>
          <w:sz w:val="24"/>
          <w:szCs w:val="24"/>
        </w:rPr>
        <w:t xml:space="preserve"> para su conocimiento y efectos legales a que haya lugar.-----------------------------------------------------------------</w:t>
      </w:r>
      <w:r w:rsidR="0012586C" w:rsidRPr="007F162E">
        <w:rPr>
          <w:rFonts w:ascii="Arial" w:hAnsi="Arial" w:cs="Arial"/>
          <w:sz w:val="24"/>
          <w:szCs w:val="24"/>
        </w:rPr>
        <w:t>-----------------------------</w:t>
      </w:r>
      <w:r w:rsidR="007F162E">
        <w:rPr>
          <w:rFonts w:ascii="Arial" w:hAnsi="Arial" w:cs="Arial"/>
          <w:sz w:val="24"/>
          <w:szCs w:val="24"/>
        </w:rPr>
        <w:t>--------------------------</w:t>
      </w:r>
      <w:r w:rsidR="00196972" w:rsidRPr="007F162E">
        <w:rPr>
          <w:rFonts w:ascii="Arial" w:hAnsi="Arial" w:cs="Arial"/>
          <w:sz w:val="24"/>
          <w:szCs w:val="24"/>
        </w:rPr>
        <w:t>----------------</w:t>
      </w:r>
      <w:r w:rsidR="00D80B6B" w:rsidRPr="007F162E">
        <w:rPr>
          <w:rFonts w:ascii="Arial" w:hAnsi="Arial" w:cs="Arial"/>
          <w:sz w:val="24"/>
          <w:szCs w:val="24"/>
        </w:rPr>
        <w:t>------------</w:t>
      </w:r>
      <w:r w:rsidR="00196972" w:rsidRPr="007F162E">
        <w:rPr>
          <w:rFonts w:ascii="Arial" w:hAnsi="Arial" w:cs="Arial"/>
          <w:sz w:val="24"/>
          <w:szCs w:val="24"/>
        </w:rPr>
        <w:t>--------------</w:t>
      </w:r>
      <w:r w:rsidR="00BA25DB" w:rsidRPr="007F162E">
        <w:rPr>
          <w:rFonts w:ascii="Arial" w:hAnsi="Arial" w:cs="Arial"/>
          <w:sz w:val="24"/>
          <w:szCs w:val="24"/>
        </w:rPr>
        <w:t>-</w:t>
      </w:r>
      <w:r w:rsidR="00D80B6B" w:rsidRPr="007F162E">
        <w:rPr>
          <w:rFonts w:ascii="Arial" w:hAnsi="Arial" w:cs="Arial"/>
          <w:sz w:val="24"/>
          <w:szCs w:val="24"/>
        </w:rPr>
        <w:t>-</w:t>
      </w:r>
      <w:r w:rsidRPr="00D80B6B">
        <w:rPr>
          <w:rFonts w:ascii="Arial" w:hAnsi="Arial" w:cs="Arial"/>
          <w:sz w:val="24"/>
          <w:szCs w:val="24"/>
        </w:rPr>
        <w:t>Con la</w:t>
      </w:r>
      <w:r w:rsidRPr="00733E72">
        <w:rPr>
          <w:rFonts w:ascii="Arial" w:hAnsi="Arial" w:cs="Arial"/>
          <w:sz w:val="24"/>
          <w:szCs w:val="24"/>
        </w:rPr>
        <w:t xml:space="preserve"> palabra la Presidente Municipal, C. María Elena Limón García: </w:t>
      </w:r>
      <w:r w:rsidR="00167D5B">
        <w:rPr>
          <w:rFonts w:ascii="Arial" w:hAnsi="Arial" w:cs="Arial"/>
          <w:sz w:val="24"/>
          <w:szCs w:val="24"/>
        </w:rPr>
        <w:t xml:space="preserve">Continúe Señor </w:t>
      </w:r>
      <w:r w:rsidR="009E467B">
        <w:rPr>
          <w:rFonts w:ascii="Arial" w:hAnsi="Arial" w:cs="Arial"/>
          <w:sz w:val="24"/>
          <w:szCs w:val="24"/>
        </w:rPr>
        <w:t>Secretario</w:t>
      </w:r>
      <w:r w:rsidRPr="003D4824">
        <w:rPr>
          <w:rFonts w:ascii="Arial" w:hAnsi="Arial" w:cs="Arial"/>
          <w:sz w:val="24"/>
          <w:szCs w:val="24"/>
        </w:rPr>
        <w:t>.-----------------------------------------------------------------------------------</w:t>
      </w:r>
      <w:r>
        <w:rPr>
          <w:rFonts w:ascii="Arial" w:hAnsi="Arial" w:cs="Arial"/>
          <w:sz w:val="24"/>
          <w:szCs w:val="24"/>
        </w:rPr>
        <w:t>------</w:t>
      </w:r>
      <w:r w:rsidRPr="003D4824">
        <w:rPr>
          <w:rFonts w:ascii="Arial" w:hAnsi="Arial" w:cs="Arial"/>
          <w:sz w:val="24"/>
          <w:szCs w:val="24"/>
        </w:rPr>
        <w:t>---------</w:t>
      </w:r>
      <w:r w:rsidR="0073330B">
        <w:rPr>
          <w:rFonts w:ascii="Arial" w:hAnsi="Arial" w:cs="Arial"/>
          <w:sz w:val="24"/>
          <w:szCs w:val="24"/>
        </w:rPr>
        <w:t>---------------</w:t>
      </w:r>
      <w:r w:rsidRPr="003D4824">
        <w:rPr>
          <w:rFonts w:ascii="Arial" w:hAnsi="Arial" w:cs="Arial"/>
          <w:sz w:val="24"/>
          <w:szCs w:val="24"/>
        </w:rPr>
        <w:t>-------------------------------------</w:t>
      </w:r>
      <w:r w:rsidR="00167D5B">
        <w:rPr>
          <w:rFonts w:ascii="Arial" w:hAnsi="Arial" w:cs="Arial"/>
          <w:sz w:val="24"/>
          <w:szCs w:val="24"/>
        </w:rPr>
        <w:t>------------</w:t>
      </w:r>
      <w:r w:rsidR="006B4940" w:rsidRPr="008801E4">
        <w:rPr>
          <w:rFonts w:ascii="Arial" w:hAnsi="Arial" w:cs="Arial"/>
          <w:sz w:val="24"/>
          <w:szCs w:val="24"/>
        </w:rPr>
        <w:t xml:space="preserve"> </w:t>
      </w:r>
      <w:r w:rsidR="00167D5B" w:rsidRPr="006A1C51">
        <w:rPr>
          <w:rFonts w:ascii="Arial" w:hAnsi="Arial" w:cs="Arial"/>
          <w:sz w:val="24"/>
          <w:szCs w:val="24"/>
        </w:rPr>
        <w:t>En uso de la voz el Secretario del Ayuntamiento, Lic. Salvador Ruíz Ayala:</w:t>
      </w:r>
      <w:r w:rsidR="00167D5B">
        <w:rPr>
          <w:rFonts w:ascii="Arial" w:hAnsi="Arial" w:cs="Arial"/>
          <w:sz w:val="24"/>
          <w:szCs w:val="24"/>
        </w:rPr>
        <w:t xml:space="preserve"> Sigue el sexto.-------------------------------------------------------------------------------</w:t>
      </w:r>
      <w:r w:rsidR="004B6EE2" w:rsidRPr="008801E4">
        <w:rPr>
          <w:rFonts w:ascii="Arial" w:hAnsi="Arial" w:cs="Arial"/>
          <w:sz w:val="24"/>
          <w:szCs w:val="24"/>
        </w:rPr>
        <w:t>---------------------------------</w:t>
      </w:r>
      <w:r w:rsidR="008801E4" w:rsidRPr="008801E4">
        <w:rPr>
          <w:rFonts w:ascii="Arial" w:hAnsi="Arial" w:cs="Arial"/>
          <w:sz w:val="24"/>
          <w:szCs w:val="24"/>
        </w:rPr>
        <w:t>----------------------</w:t>
      </w:r>
      <w:r w:rsidR="004B6EE2" w:rsidRPr="008801E4">
        <w:rPr>
          <w:rFonts w:ascii="Arial" w:hAnsi="Arial" w:cs="Arial"/>
          <w:sz w:val="24"/>
          <w:szCs w:val="24"/>
        </w:rPr>
        <w:t>-------------</w:t>
      </w:r>
      <w:r w:rsidR="008801E4">
        <w:rPr>
          <w:rFonts w:ascii="Arial" w:hAnsi="Arial" w:cs="Arial"/>
          <w:sz w:val="24"/>
          <w:szCs w:val="24"/>
        </w:rPr>
        <w:t>-------------------------------</w:t>
      </w:r>
      <w:r w:rsidR="00376AD5" w:rsidRPr="00733E72">
        <w:rPr>
          <w:rFonts w:ascii="Arial" w:hAnsi="Arial" w:cs="Arial"/>
          <w:sz w:val="24"/>
          <w:szCs w:val="24"/>
        </w:rPr>
        <w:t xml:space="preserve"> </w:t>
      </w:r>
      <w:r w:rsidR="00C94005" w:rsidRPr="00A841BA">
        <w:rPr>
          <w:rFonts w:ascii="Arial" w:hAnsi="Arial" w:cs="Arial"/>
          <w:sz w:val="24"/>
          <w:szCs w:val="24"/>
        </w:rPr>
        <w:t>Con la palabra la Presidente Municipal, C. María Elena Limón García:</w:t>
      </w:r>
      <w:r w:rsidR="00A32934">
        <w:rPr>
          <w:rFonts w:ascii="Arial" w:hAnsi="Arial" w:cs="Arial"/>
          <w:sz w:val="24"/>
          <w:szCs w:val="24"/>
        </w:rPr>
        <w:t xml:space="preserve"> </w:t>
      </w:r>
      <w:r w:rsidR="005039BE">
        <w:rPr>
          <w:rFonts w:ascii="Arial" w:hAnsi="Arial" w:cs="Arial"/>
          <w:sz w:val="24"/>
          <w:szCs w:val="24"/>
        </w:rPr>
        <w:t xml:space="preserve">Ah, </w:t>
      </w:r>
      <w:r w:rsidR="00167D5B">
        <w:rPr>
          <w:rFonts w:ascii="Arial" w:hAnsi="Arial" w:cs="Arial"/>
          <w:sz w:val="24"/>
          <w:szCs w:val="24"/>
        </w:rPr>
        <w:t xml:space="preserve"> </w:t>
      </w:r>
      <w:r w:rsidR="005039BE">
        <w:rPr>
          <w:rFonts w:ascii="Arial" w:hAnsi="Arial" w:cs="Arial"/>
          <w:sz w:val="24"/>
          <w:szCs w:val="24"/>
        </w:rPr>
        <w:t>e</w:t>
      </w:r>
      <w:r w:rsidR="00CF1DF0" w:rsidRPr="00A841BA">
        <w:rPr>
          <w:rFonts w:ascii="Arial" w:hAnsi="Arial" w:cs="Arial"/>
          <w:sz w:val="24"/>
          <w:szCs w:val="24"/>
        </w:rPr>
        <w:t xml:space="preserve">n el desahogo del </w:t>
      </w:r>
      <w:r w:rsidR="00CF1DF0" w:rsidRPr="00A841BA">
        <w:rPr>
          <w:rFonts w:ascii="Arial" w:hAnsi="Arial" w:cs="Arial"/>
          <w:b/>
          <w:sz w:val="24"/>
          <w:szCs w:val="24"/>
          <w:u w:val="single"/>
        </w:rPr>
        <w:t>SEXTO PUNTO</w:t>
      </w:r>
      <w:r w:rsidR="00A32934">
        <w:rPr>
          <w:rFonts w:ascii="Arial" w:hAnsi="Arial" w:cs="Arial"/>
          <w:sz w:val="24"/>
          <w:szCs w:val="24"/>
        </w:rPr>
        <w:t xml:space="preserve"> del orden del día, l</w:t>
      </w:r>
      <w:r w:rsidR="00C94005">
        <w:rPr>
          <w:rFonts w:ascii="Arial" w:hAnsi="Arial" w:cs="Arial"/>
          <w:sz w:val="24"/>
          <w:szCs w:val="24"/>
        </w:rPr>
        <w:t xml:space="preserve">ectura y </w:t>
      </w:r>
      <w:r w:rsidR="00CF1DF0" w:rsidRPr="00A841BA">
        <w:rPr>
          <w:rFonts w:ascii="Arial" w:hAnsi="Arial" w:cs="Arial"/>
          <w:sz w:val="24"/>
          <w:szCs w:val="24"/>
        </w:rPr>
        <w:t>en su caso debate y aprobación de dictámenes de comisiones edilicias,</w:t>
      </w:r>
      <w:r w:rsidR="00CF1DF0" w:rsidRPr="00A841BA">
        <w:rPr>
          <w:rFonts w:ascii="Arial" w:hAnsi="Arial" w:cs="Arial"/>
          <w:b/>
          <w:sz w:val="24"/>
          <w:szCs w:val="24"/>
        </w:rPr>
        <w:t xml:space="preserve"> </w:t>
      </w:r>
      <w:r w:rsidR="00CF1DF0" w:rsidRPr="00A841BA">
        <w:rPr>
          <w:rFonts w:ascii="Arial" w:hAnsi="Arial" w:cs="Arial"/>
          <w:sz w:val="24"/>
          <w:szCs w:val="24"/>
        </w:rPr>
        <w:t>solicito al Secreta</w:t>
      </w:r>
      <w:r w:rsidR="00473C5A" w:rsidRPr="00A841BA">
        <w:rPr>
          <w:rFonts w:ascii="Arial" w:hAnsi="Arial" w:cs="Arial"/>
          <w:sz w:val="24"/>
          <w:szCs w:val="24"/>
        </w:rPr>
        <w:t>rio dé lectura a lo</w:t>
      </w:r>
      <w:r w:rsidR="00A32934">
        <w:rPr>
          <w:rFonts w:ascii="Arial" w:hAnsi="Arial" w:cs="Arial"/>
          <w:sz w:val="24"/>
          <w:szCs w:val="24"/>
        </w:rPr>
        <w:t>s dictámenes</w:t>
      </w:r>
      <w:r w:rsidR="00473C5A" w:rsidRPr="00A841BA">
        <w:rPr>
          <w:rFonts w:ascii="Arial" w:hAnsi="Arial" w:cs="Arial"/>
          <w:sz w:val="24"/>
          <w:szCs w:val="24"/>
        </w:rPr>
        <w:t xml:space="preserve"> </w:t>
      </w:r>
      <w:r w:rsidR="00CF1DF0" w:rsidRPr="00A841BA">
        <w:rPr>
          <w:rFonts w:ascii="Arial" w:hAnsi="Arial" w:cs="Arial"/>
          <w:sz w:val="24"/>
          <w:szCs w:val="24"/>
        </w:rPr>
        <w:t>pres</w:t>
      </w:r>
      <w:r w:rsidR="00473C5A" w:rsidRPr="00A841BA">
        <w:rPr>
          <w:rFonts w:ascii="Arial" w:hAnsi="Arial" w:cs="Arial"/>
          <w:sz w:val="24"/>
          <w:szCs w:val="24"/>
        </w:rPr>
        <w:t>entado</w:t>
      </w:r>
      <w:r w:rsidR="00A32934">
        <w:rPr>
          <w:rFonts w:ascii="Arial" w:hAnsi="Arial" w:cs="Arial"/>
          <w:sz w:val="24"/>
          <w:szCs w:val="24"/>
        </w:rPr>
        <w:t>s</w:t>
      </w:r>
      <w:r w:rsidR="00167D5B">
        <w:rPr>
          <w:rFonts w:ascii="Arial" w:hAnsi="Arial" w:cs="Arial"/>
          <w:sz w:val="24"/>
          <w:szCs w:val="24"/>
        </w:rPr>
        <w:t>, Secretario.-------------</w:t>
      </w:r>
      <w:r w:rsidR="00CF1DF0" w:rsidRPr="00A841BA">
        <w:rPr>
          <w:rFonts w:ascii="Arial" w:hAnsi="Arial" w:cs="Arial"/>
          <w:sz w:val="24"/>
          <w:szCs w:val="24"/>
        </w:rPr>
        <w:t>------</w:t>
      </w:r>
      <w:r w:rsidR="00AC2A5C" w:rsidRPr="00A841BA">
        <w:rPr>
          <w:rFonts w:ascii="Arial" w:hAnsi="Arial" w:cs="Arial"/>
          <w:sz w:val="24"/>
          <w:szCs w:val="24"/>
        </w:rPr>
        <w:t>-----</w:t>
      </w:r>
      <w:r w:rsidR="00CF1DF0" w:rsidRPr="00A841BA">
        <w:rPr>
          <w:rFonts w:ascii="Arial" w:hAnsi="Arial" w:cs="Arial"/>
          <w:sz w:val="24"/>
          <w:szCs w:val="24"/>
        </w:rPr>
        <w:t>------------------------</w:t>
      </w:r>
      <w:r w:rsidR="00C94005">
        <w:rPr>
          <w:rFonts w:ascii="Arial" w:hAnsi="Arial" w:cs="Arial"/>
          <w:sz w:val="24"/>
          <w:szCs w:val="24"/>
        </w:rPr>
        <w:t>--------------</w:t>
      </w:r>
      <w:r w:rsidR="00A32934">
        <w:rPr>
          <w:rFonts w:ascii="Arial" w:hAnsi="Arial" w:cs="Arial"/>
          <w:sz w:val="24"/>
          <w:szCs w:val="24"/>
        </w:rPr>
        <w:t>------------------------------------</w:t>
      </w:r>
      <w:r w:rsidR="00B945A2" w:rsidRPr="00A841BA">
        <w:rPr>
          <w:rFonts w:ascii="Arial" w:hAnsi="Arial" w:cs="Arial"/>
          <w:sz w:val="24"/>
          <w:szCs w:val="24"/>
        </w:rPr>
        <w:t>------------</w:t>
      </w:r>
      <w:r w:rsidR="00BB4FEC" w:rsidRPr="006A1C51">
        <w:rPr>
          <w:rFonts w:ascii="Arial" w:hAnsi="Arial" w:cs="Arial"/>
          <w:sz w:val="24"/>
          <w:szCs w:val="24"/>
        </w:rPr>
        <w:t xml:space="preserve">En uso de la voz el Secretario del Ayuntamiento, Lic. Salvador Ruíz Ayala: </w:t>
      </w:r>
      <w:r w:rsidR="0087225B" w:rsidRPr="00B31AEA">
        <w:rPr>
          <w:rFonts w:ascii="Arial" w:hAnsi="Arial" w:cs="Arial"/>
          <w:b/>
          <w:sz w:val="24"/>
          <w:szCs w:val="24"/>
        </w:rPr>
        <w:t xml:space="preserve">VI.- </w:t>
      </w:r>
      <w:r w:rsidR="00F77F13" w:rsidRPr="004C33B3">
        <w:rPr>
          <w:rFonts w:ascii="Arial" w:hAnsi="Arial" w:cs="Arial"/>
          <w:b/>
          <w:sz w:val="24"/>
          <w:szCs w:val="36"/>
        </w:rPr>
        <w:t>A)</w:t>
      </w:r>
      <w:r w:rsidR="00F77F13" w:rsidRPr="004C33B3">
        <w:rPr>
          <w:rFonts w:ascii="Arial" w:hAnsi="Arial" w:cs="Arial"/>
          <w:sz w:val="24"/>
          <w:szCs w:val="36"/>
        </w:rPr>
        <w:t xml:space="preserve"> </w:t>
      </w:r>
      <w:r w:rsidR="00F77F13" w:rsidRPr="004C33B3">
        <w:rPr>
          <w:rFonts w:ascii="Arial" w:hAnsi="Arial" w:cs="Arial"/>
          <w:sz w:val="24"/>
          <w:szCs w:val="28"/>
        </w:rPr>
        <w:t xml:space="preserve">Dictamen  formulado por la Comisión Edilicia de </w:t>
      </w:r>
      <w:r w:rsidR="00F77F13" w:rsidRPr="004C33B3">
        <w:rPr>
          <w:rFonts w:ascii="Arial" w:hAnsi="Arial" w:cs="Arial"/>
          <w:b/>
          <w:sz w:val="24"/>
          <w:szCs w:val="28"/>
        </w:rPr>
        <w:t>Reglamentos Municipales y Puntos Legislativos</w:t>
      </w:r>
      <w:r w:rsidR="00F77F13" w:rsidRPr="004C33B3">
        <w:rPr>
          <w:rFonts w:ascii="Arial" w:hAnsi="Arial" w:cs="Arial"/>
          <w:sz w:val="24"/>
          <w:szCs w:val="28"/>
        </w:rPr>
        <w:t xml:space="preserve">, mediante el cual resuelve el acuerdo 1328/2020/TC, relativo a </w:t>
      </w:r>
      <w:r w:rsidR="00F77F13" w:rsidRPr="004C33B3">
        <w:rPr>
          <w:rFonts w:ascii="Arial" w:hAnsi="Arial" w:cs="Arial"/>
          <w:b/>
          <w:sz w:val="24"/>
          <w:szCs w:val="28"/>
        </w:rPr>
        <w:t>adicionar el artículo 144 Bis, así como modificar el artículo 145 del Reglamento de las Condiciones Generales de Trabajo del Go</w:t>
      </w:r>
      <w:r w:rsidR="00167D5B">
        <w:rPr>
          <w:rFonts w:ascii="Arial" w:hAnsi="Arial" w:cs="Arial"/>
          <w:b/>
          <w:sz w:val="24"/>
          <w:szCs w:val="28"/>
        </w:rPr>
        <w:t>bierno Municipal de Tlaquepaque</w:t>
      </w:r>
      <w:r w:rsidR="00167D5B" w:rsidRPr="00167D5B">
        <w:rPr>
          <w:rFonts w:ascii="Arial" w:hAnsi="Arial" w:cs="Arial"/>
          <w:sz w:val="24"/>
          <w:szCs w:val="28"/>
        </w:rPr>
        <w:t>.</w:t>
      </w:r>
      <w:r w:rsidR="00E11CC9">
        <w:rPr>
          <w:rFonts w:ascii="Arial" w:hAnsi="Arial" w:cs="Arial"/>
          <w:sz w:val="24"/>
          <w:szCs w:val="24"/>
        </w:rPr>
        <w:t>-----</w:t>
      </w:r>
      <w:r w:rsidR="00D52A8B">
        <w:rPr>
          <w:rFonts w:ascii="Arial" w:hAnsi="Arial" w:cs="Arial"/>
          <w:sz w:val="24"/>
          <w:szCs w:val="24"/>
        </w:rPr>
        <w:t>--------------</w:t>
      </w:r>
      <w:r w:rsidR="00167D5B">
        <w:rPr>
          <w:rFonts w:ascii="Arial" w:hAnsi="Arial" w:cs="Arial"/>
          <w:sz w:val="24"/>
          <w:szCs w:val="24"/>
        </w:rPr>
        <w:t>--------------------------------------------------------------------------------------</w:t>
      </w:r>
      <w:r w:rsidR="00B26AB0">
        <w:rPr>
          <w:rFonts w:ascii="Arial" w:hAnsi="Arial" w:cs="Arial"/>
          <w:sz w:val="24"/>
          <w:szCs w:val="24"/>
        </w:rPr>
        <w:t>----</w:t>
      </w:r>
    </w:p>
    <w:p w:rsidR="005039BE" w:rsidRDefault="005039BE" w:rsidP="00740744">
      <w:pPr>
        <w:pStyle w:val="Sinespaciado1"/>
        <w:ind w:right="-8"/>
        <w:jc w:val="both"/>
        <w:rPr>
          <w:rFonts w:ascii="Arial" w:hAnsi="Arial" w:cs="Arial"/>
          <w:b/>
          <w:color w:val="000000" w:themeColor="text1"/>
          <w:sz w:val="24"/>
          <w:szCs w:val="24"/>
        </w:rPr>
      </w:pPr>
    </w:p>
    <w:p w:rsidR="005039BE" w:rsidRDefault="005039BE" w:rsidP="00740744">
      <w:pPr>
        <w:pStyle w:val="Sinespaciado1"/>
        <w:ind w:right="-8"/>
        <w:jc w:val="both"/>
        <w:rPr>
          <w:rFonts w:ascii="Arial" w:hAnsi="Arial" w:cs="Arial"/>
          <w:b/>
          <w:color w:val="000000" w:themeColor="text1"/>
          <w:sz w:val="24"/>
          <w:szCs w:val="24"/>
        </w:rPr>
      </w:pPr>
    </w:p>
    <w:p w:rsidR="00740744" w:rsidRPr="00DE33A3" w:rsidRDefault="00740744" w:rsidP="00740744">
      <w:pPr>
        <w:pStyle w:val="Sinespaciado1"/>
        <w:ind w:right="-8"/>
        <w:jc w:val="both"/>
        <w:rPr>
          <w:rFonts w:ascii="Arial" w:hAnsi="Arial" w:cs="Arial"/>
          <w:b/>
          <w:color w:val="000000" w:themeColor="text1"/>
          <w:sz w:val="24"/>
          <w:szCs w:val="24"/>
        </w:rPr>
      </w:pPr>
      <w:r w:rsidRPr="00DE33A3">
        <w:rPr>
          <w:rFonts w:ascii="Arial" w:hAnsi="Arial" w:cs="Arial"/>
          <w:b/>
          <w:color w:val="000000" w:themeColor="text1"/>
          <w:sz w:val="24"/>
          <w:szCs w:val="24"/>
        </w:rPr>
        <w:t>PLENO DEL AYUNTAMIENTO CONSTITUCIONAL</w:t>
      </w:r>
    </w:p>
    <w:p w:rsidR="00740744" w:rsidRPr="00DE33A3" w:rsidRDefault="00740744" w:rsidP="00740744">
      <w:pPr>
        <w:pStyle w:val="Sinespaciado1"/>
        <w:ind w:right="-8"/>
        <w:jc w:val="both"/>
        <w:rPr>
          <w:rFonts w:ascii="Arial" w:hAnsi="Arial" w:cs="Arial"/>
          <w:b/>
          <w:color w:val="000000" w:themeColor="text1"/>
          <w:sz w:val="24"/>
          <w:szCs w:val="24"/>
        </w:rPr>
      </w:pPr>
      <w:r w:rsidRPr="00DE33A3">
        <w:rPr>
          <w:rFonts w:ascii="Arial" w:hAnsi="Arial" w:cs="Arial"/>
          <w:b/>
          <w:color w:val="000000" w:themeColor="text1"/>
          <w:sz w:val="24"/>
          <w:szCs w:val="24"/>
        </w:rPr>
        <w:t xml:space="preserve">DE SAN PEDRO TLAQUEPAQUE, JALISCO. </w:t>
      </w:r>
    </w:p>
    <w:p w:rsidR="00740744" w:rsidRPr="00DE33A3" w:rsidRDefault="00740744" w:rsidP="00740744">
      <w:pPr>
        <w:pStyle w:val="Sinespaciado1"/>
        <w:ind w:right="-8"/>
        <w:jc w:val="both"/>
        <w:rPr>
          <w:rFonts w:ascii="Arial" w:hAnsi="Arial" w:cs="Arial"/>
          <w:b/>
          <w:color w:val="000000" w:themeColor="text1"/>
          <w:sz w:val="24"/>
          <w:szCs w:val="24"/>
        </w:rPr>
      </w:pPr>
      <w:r w:rsidRPr="00DE33A3">
        <w:rPr>
          <w:rFonts w:ascii="Arial" w:hAnsi="Arial" w:cs="Arial"/>
          <w:b/>
          <w:color w:val="000000" w:themeColor="text1"/>
          <w:sz w:val="24"/>
          <w:szCs w:val="24"/>
        </w:rPr>
        <w:t>PRESENTE:</w:t>
      </w:r>
    </w:p>
    <w:p w:rsidR="00740744" w:rsidRPr="00DE33A3" w:rsidRDefault="00740744" w:rsidP="00740744">
      <w:pPr>
        <w:pStyle w:val="Sinespaciado1"/>
        <w:spacing w:line="276" w:lineRule="auto"/>
        <w:ind w:right="-8"/>
        <w:jc w:val="both"/>
        <w:rPr>
          <w:rFonts w:ascii="Arial" w:hAnsi="Arial" w:cs="Arial"/>
          <w:b/>
          <w:color w:val="000000" w:themeColor="text1"/>
          <w:sz w:val="24"/>
          <w:szCs w:val="24"/>
        </w:rPr>
      </w:pPr>
    </w:p>
    <w:p w:rsidR="00740744" w:rsidRPr="00DE33A3" w:rsidRDefault="00740744" w:rsidP="00740744">
      <w:pPr>
        <w:pStyle w:val="Sinespaciado1"/>
        <w:tabs>
          <w:tab w:val="center" w:pos="4420"/>
          <w:tab w:val="left" w:pos="7000"/>
        </w:tabs>
        <w:spacing w:line="276" w:lineRule="auto"/>
        <w:jc w:val="both"/>
        <w:rPr>
          <w:rFonts w:ascii="Arial" w:hAnsi="Arial" w:cs="Arial"/>
          <w:color w:val="000000" w:themeColor="text1"/>
          <w:sz w:val="24"/>
          <w:szCs w:val="24"/>
        </w:rPr>
      </w:pPr>
      <w:r w:rsidRPr="00DE33A3">
        <w:rPr>
          <w:rFonts w:ascii="Arial" w:hAnsi="Arial" w:cs="Arial"/>
          <w:color w:val="000000" w:themeColor="text1"/>
          <w:sz w:val="24"/>
          <w:szCs w:val="24"/>
        </w:rPr>
        <w:t xml:space="preserve">Los integrantes de la Comisión Edilicia de </w:t>
      </w:r>
      <w:r w:rsidRPr="00DE33A3">
        <w:rPr>
          <w:rFonts w:ascii="Arial" w:hAnsi="Arial" w:cs="Arial"/>
          <w:b/>
          <w:color w:val="000000" w:themeColor="text1"/>
          <w:sz w:val="24"/>
          <w:szCs w:val="24"/>
        </w:rPr>
        <w:t>Reglamentos Municipales y Puntos Legislativos</w:t>
      </w:r>
      <w:r w:rsidRPr="00DE33A3">
        <w:rPr>
          <w:rFonts w:ascii="Arial" w:hAnsi="Arial" w:cs="Arial"/>
          <w:color w:val="000000" w:themeColor="text1"/>
          <w:sz w:val="24"/>
          <w:szCs w:val="24"/>
        </w:rPr>
        <w:t xml:space="preserve"> del Municipio de San Pedro Tlaquepaque, Jalisco, nos permitimos someter a la alta y distinguida consideración de este Cuerpo Edilicio, el presente </w:t>
      </w:r>
      <w:r w:rsidRPr="00DE33A3">
        <w:rPr>
          <w:rFonts w:ascii="Arial" w:hAnsi="Arial" w:cs="Arial"/>
          <w:b/>
          <w:color w:val="000000" w:themeColor="text1"/>
          <w:sz w:val="24"/>
          <w:szCs w:val="24"/>
        </w:rPr>
        <w:t xml:space="preserve">DICTAMEN </w:t>
      </w:r>
      <w:r w:rsidRPr="00DE33A3">
        <w:rPr>
          <w:rFonts w:ascii="Arial" w:hAnsi="Arial" w:cs="Arial"/>
          <w:color w:val="000000" w:themeColor="text1"/>
          <w:sz w:val="24"/>
          <w:szCs w:val="24"/>
        </w:rPr>
        <w:t xml:space="preserve">que tiene por objeto resolver el </w:t>
      </w:r>
      <w:r w:rsidRPr="00DE33A3">
        <w:rPr>
          <w:rFonts w:ascii="Arial" w:hAnsi="Arial" w:cs="Arial"/>
          <w:b/>
          <w:color w:val="000000" w:themeColor="text1"/>
          <w:sz w:val="24"/>
          <w:szCs w:val="24"/>
        </w:rPr>
        <w:t>acuerdo número 1328/2020/TC</w:t>
      </w:r>
      <w:r w:rsidRPr="00DE33A3">
        <w:rPr>
          <w:rFonts w:ascii="Arial" w:hAnsi="Arial" w:cs="Arial"/>
          <w:color w:val="000000" w:themeColor="text1"/>
          <w:sz w:val="24"/>
          <w:szCs w:val="24"/>
        </w:rPr>
        <w:t xml:space="preserve"> </w:t>
      </w:r>
      <w:bookmarkStart w:id="3" w:name="_Hlk40357186"/>
      <w:r w:rsidRPr="00DE33A3">
        <w:rPr>
          <w:rFonts w:ascii="Arial" w:hAnsi="Arial" w:cs="Arial"/>
          <w:color w:val="000000" w:themeColor="text1"/>
          <w:sz w:val="24"/>
          <w:szCs w:val="24"/>
        </w:rPr>
        <w:t>consistente en crear el artículo 144 Bis</w:t>
      </w:r>
      <w:bookmarkStart w:id="4" w:name="_Hlk40357536"/>
      <w:r w:rsidRPr="00DE33A3">
        <w:rPr>
          <w:rFonts w:ascii="Arial" w:hAnsi="Arial" w:cs="Arial"/>
          <w:color w:val="000000" w:themeColor="text1"/>
          <w:sz w:val="24"/>
          <w:szCs w:val="24"/>
        </w:rPr>
        <w:t xml:space="preserve"> y en consecuencia modificar el artículo 145 del </w:t>
      </w:r>
      <w:r w:rsidRPr="00DE33A3">
        <w:rPr>
          <w:rFonts w:ascii="Arial" w:hAnsi="Arial" w:cs="Arial"/>
          <w:b/>
          <w:bCs/>
          <w:color w:val="000000" w:themeColor="text1"/>
          <w:sz w:val="24"/>
          <w:szCs w:val="24"/>
        </w:rPr>
        <w:t>Reglamento de las Condiciones Generales de Trabajo del Gobierno Municipal de Tlaquepaque</w:t>
      </w:r>
      <w:bookmarkEnd w:id="3"/>
      <w:bookmarkEnd w:id="4"/>
      <w:r w:rsidRPr="00DE33A3">
        <w:rPr>
          <w:rFonts w:ascii="Arial" w:hAnsi="Arial" w:cs="Arial"/>
          <w:color w:val="000000" w:themeColor="text1"/>
          <w:sz w:val="24"/>
          <w:szCs w:val="24"/>
        </w:rPr>
        <w:t>, al tenor de los siguientes:</w:t>
      </w:r>
    </w:p>
    <w:p w:rsidR="00740744" w:rsidRPr="00DE33A3" w:rsidRDefault="00740744" w:rsidP="00740744">
      <w:pPr>
        <w:pStyle w:val="Sinespaciado1"/>
        <w:tabs>
          <w:tab w:val="center" w:pos="4420"/>
          <w:tab w:val="left" w:pos="7000"/>
        </w:tabs>
        <w:spacing w:line="276" w:lineRule="auto"/>
        <w:jc w:val="both"/>
        <w:rPr>
          <w:rFonts w:ascii="Arial" w:hAnsi="Arial" w:cs="Arial"/>
          <w:color w:val="000000" w:themeColor="text1"/>
          <w:sz w:val="24"/>
          <w:szCs w:val="24"/>
        </w:rPr>
      </w:pPr>
    </w:p>
    <w:p w:rsidR="00740744" w:rsidRPr="00DE33A3" w:rsidRDefault="00740744" w:rsidP="00740744">
      <w:pPr>
        <w:pStyle w:val="Sinespaciado1"/>
        <w:spacing w:line="276" w:lineRule="auto"/>
        <w:jc w:val="center"/>
        <w:rPr>
          <w:rFonts w:ascii="Arial" w:hAnsi="Arial" w:cs="Arial"/>
          <w:b/>
          <w:color w:val="000000" w:themeColor="text1"/>
          <w:sz w:val="24"/>
          <w:szCs w:val="24"/>
        </w:rPr>
      </w:pPr>
      <w:r w:rsidRPr="00DE33A3">
        <w:rPr>
          <w:rFonts w:ascii="Arial" w:hAnsi="Arial" w:cs="Arial"/>
          <w:b/>
          <w:color w:val="000000" w:themeColor="text1"/>
          <w:sz w:val="24"/>
          <w:szCs w:val="24"/>
        </w:rPr>
        <w:t>ANTECEDENTES</w:t>
      </w:r>
    </w:p>
    <w:p w:rsidR="00740744" w:rsidRPr="00DE33A3" w:rsidRDefault="00740744" w:rsidP="00740744">
      <w:pPr>
        <w:pStyle w:val="Sinespaciado1"/>
        <w:spacing w:line="276" w:lineRule="auto"/>
        <w:ind w:firstLine="708"/>
        <w:jc w:val="both"/>
        <w:rPr>
          <w:rFonts w:ascii="Arial" w:hAnsi="Arial" w:cs="Arial"/>
          <w:b/>
          <w:color w:val="000000" w:themeColor="text1"/>
          <w:sz w:val="24"/>
          <w:szCs w:val="24"/>
        </w:rPr>
      </w:pPr>
    </w:p>
    <w:p w:rsidR="00740744" w:rsidRPr="00DE33A3" w:rsidRDefault="00740744" w:rsidP="00740744">
      <w:pPr>
        <w:pStyle w:val="Sinespaciado1"/>
        <w:spacing w:line="276" w:lineRule="auto"/>
        <w:jc w:val="both"/>
        <w:rPr>
          <w:rFonts w:ascii="Arial" w:hAnsi="Arial" w:cs="Arial"/>
          <w:color w:val="000000" w:themeColor="text1"/>
          <w:sz w:val="24"/>
          <w:szCs w:val="24"/>
          <w:lang w:eastAsia="es-MX"/>
        </w:rPr>
      </w:pPr>
      <w:r w:rsidRPr="00DE33A3">
        <w:rPr>
          <w:rFonts w:ascii="Arial" w:hAnsi="Arial" w:cs="Arial"/>
          <w:b/>
          <w:color w:val="000000" w:themeColor="text1"/>
          <w:sz w:val="24"/>
          <w:szCs w:val="24"/>
        </w:rPr>
        <w:t xml:space="preserve">1.- </w:t>
      </w:r>
      <w:r w:rsidRPr="00DE33A3">
        <w:rPr>
          <w:rFonts w:ascii="Arial" w:hAnsi="Arial" w:cs="Arial"/>
          <w:color w:val="000000" w:themeColor="text1"/>
          <w:sz w:val="24"/>
          <w:szCs w:val="24"/>
        </w:rPr>
        <w:t xml:space="preserve">Con fecha 25 de enero del 2020, fue publicado el decreto </w:t>
      </w:r>
      <w:r w:rsidRPr="00DE33A3">
        <w:rPr>
          <w:rFonts w:ascii="Arial" w:hAnsi="Arial" w:cs="Arial"/>
          <w:b/>
          <w:bCs/>
          <w:color w:val="000000" w:themeColor="text1"/>
          <w:sz w:val="24"/>
          <w:szCs w:val="24"/>
        </w:rPr>
        <w:t>27582/LXII/19</w:t>
      </w:r>
      <w:r w:rsidRPr="00DE33A3">
        <w:rPr>
          <w:rFonts w:ascii="Arial" w:eastAsia="Arial" w:hAnsi="Arial" w:cs="Arial"/>
          <w:color w:val="000000" w:themeColor="text1"/>
          <w:sz w:val="24"/>
          <w:szCs w:val="24"/>
        </w:rPr>
        <w:t xml:space="preserve"> mediante el cual se reforma el artículo 43 y se adicionan los artículos 44 bis y 44 ter de la Ley de los Servidores Públicos del Estado de Jalisco y sus Municipios.  </w:t>
      </w:r>
    </w:p>
    <w:p w:rsidR="00740744" w:rsidRPr="00DE33A3" w:rsidRDefault="00740744" w:rsidP="00740744">
      <w:pPr>
        <w:pStyle w:val="Sinespaciado1"/>
        <w:spacing w:line="276" w:lineRule="auto"/>
        <w:jc w:val="both"/>
        <w:rPr>
          <w:rFonts w:ascii="Arial" w:hAnsi="Arial" w:cs="Arial"/>
          <w:b/>
          <w:color w:val="000000" w:themeColor="text1"/>
          <w:sz w:val="24"/>
          <w:szCs w:val="24"/>
        </w:rPr>
      </w:pPr>
    </w:p>
    <w:p w:rsidR="00740744" w:rsidRPr="00DE33A3" w:rsidRDefault="00740744" w:rsidP="00740744">
      <w:pPr>
        <w:pStyle w:val="Sinespaciado1"/>
        <w:spacing w:line="276" w:lineRule="auto"/>
        <w:jc w:val="both"/>
        <w:rPr>
          <w:rFonts w:ascii="Arial" w:eastAsia="Arial" w:hAnsi="Arial" w:cs="Arial"/>
          <w:color w:val="000000" w:themeColor="text1"/>
          <w:sz w:val="24"/>
          <w:szCs w:val="24"/>
        </w:rPr>
      </w:pPr>
      <w:r w:rsidRPr="00DE33A3">
        <w:rPr>
          <w:rFonts w:ascii="Arial" w:hAnsi="Arial" w:cs="Arial"/>
          <w:b/>
          <w:color w:val="000000" w:themeColor="text1"/>
          <w:sz w:val="24"/>
          <w:szCs w:val="24"/>
        </w:rPr>
        <w:t xml:space="preserve">2.- </w:t>
      </w:r>
      <w:r w:rsidRPr="00DE33A3">
        <w:rPr>
          <w:rFonts w:ascii="Arial" w:eastAsia="Arial" w:hAnsi="Arial" w:cs="Arial"/>
          <w:color w:val="000000" w:themeColor="text1"/>
          <w:sz w:val="24"/>
          <w:szCs w:val="24"/>
        </w:rPr>
        <w:t xml:space="preserve">Con fecha 27 de febrero del 2020, se notificó mediante oficio número </w:t>
      </w:r>
      <w:r w:rsidRPr="00DE33A3">
        <w:rPr>
          <w:rFonts w:ascii="Arial" w:eastAsia="Arial" w:hAnsi="Arial" w:cs="Arial"/>
          <w:b/>
          <w:bCs/>
          <w:color w:val="000000" w:themeColor="text1"/>
          <w:sz w:val="24"/>
          <w:szCs w:val="24"/>
        </w:rPr>
        <w:t>SA/DIDAA/267/2020</w:t>
      </w:r>
      <w:r w:rsidRPr="00DE33A3">
        <w:rPr>
          <w:rFonts w:ascii="Arial" w:eastAsia="Arial" w:hAnsi="Arial" w:cs="Arial"/>
          <w:color w:val="000000" w:themeColor="text1"/>
          <w:sz w:val="24"/>
          <w:szCs w:val="24"/>
        </w:rPr>
        <w:t xml:space="preserve">, el acuerdo </w:t>
      </w:r>
      <w:r w:rsidRPr="00DE33A3">
        <w:rPr>
          <w:rFonts w:ascii="Arial" w:hAnsi="Arial" w:cs="Arial"/>
          <w:b/>
          <w:color w:val="000000" w:themeColor="text1"/>
          <w:sz w:val="24"/>
          <w:szCs w:val="24"/>
        </w:rPr>
        <w:t>número</w:t>
      </w:r>
      <w:r w:rsidRPr="00DE33A3">
        <w:rPr>
          <w:rFonts w:ascii="Arial" w:eastAsia="Arial" w:hAnsi="Arial" w:cs="Arial"/>
          <w:b/>
          <w:color w:val="000000" w:themeColor="text1"/>
          <w:sz w:val="24"/>
          <w:szCs w:val="24"/>
        </w:rPr>
        <w:t xml:space="preserve"> 1328/2020/TC,</w:t>
      </w:r>
      <w:r w:rsidRPr="00DE33A3">
        <w:rPr>
          <w:rFonts w:ascii="Arial" w:eastAsia="Arial" w:hAnsi="Arial" w:cs="Arial"/>
          <w:color w:val="000000" w:themeColor="text1"/>
          <w:sz w:val="24"/>
          <w:szCs w:val="24"/>
        </w:rPr>
        <w:t xml:space="preserve"> </w:t>
      </w:r>
      <w:r w:rsidRPr="00DE33A3">
        <w:rPr>
          <w:rFonts w:ascii="Arial" w:hAnsi="Arial" w:cs="Arial"/>
          <w:color w:val="000000" w:themeColor="text1"/>
          <w:sz w:val="24"/>
          <w:szCs w:val="24"/>
        </w:rPr>
        <w:t>consistente en la reforma</w:t>
      </w:r>
      <w:r w:rsidRPr="00DE33A3">
        <w:rPr>
          <w:rFonts w:ascii="Arial" w:hAnsi="Arial" w:cs="Arial"/>
          <w:b/>
          <w:color w:val="000000" w:themeColor="text1"/>
          <w:sz w:val="24"/>
          <w:szCs w:val="24"/>
        </w:rPr>
        <w:t xml:space="preserve"> el</w:t>
      </w:r>
      <w:r w:rsidRPr="00DE33A3">
        <w:rPr>
          <w:rFonts w:ascii="Arial" w:hAnsi="Arial" w:cs="Arial"/>
          <w:color w:val="000000" w:themeColor="text1"/>
          <w:sz w:val="24"/>
          <w:szCs w:val="24"/>
        </w:rPr>
        <w:t xml:space="preserve"> </w:t>
      </w:r>
      <w:r w:rsidRPr="00DE33A3">
        <w:rPr>
          <w:rFonts w:ascii="Arial" w:hAnsi="Arial" w:cs="Arial"/>
          <w:b/>
          <w:color w:val="000000" w:themeColor="text1"/>
          <w:sz w:val="24"/>
          <w:szCs w:val="24"/>
        </w:rPr>
        <w:t>Reglamento de las Condiciones Generales de Trabajo del Gobierno Municipal de Tlaquepaque.</w:t>
      </w:r>
    </w:p>
    <w:p w:rsidR="00740744" w:rsidRPr="00DE33A3" w:rsidRDefault="00740744" w:rsidP="00740744">
      <w:pPr>
        <w:pStyle w:val="Sinespaciado1"/>
        <w:spacing w:line="276" w:lineRule="auto"/>
        <w:jc w:val="both"/>
        <w:rPr>
          <w:rFonts w:ascii="Arial" w:eastAsia="Arial" w:hAnsi="Arial" w:cs="Arial"/>
          <w:color w:val="000000" w:themeColor="text1"/>
          <w:sz w:val="24"/>
          <w:szCs w:val="24"/>
        </w:rPr>
      </w:pPr>
    </w:p>
    <w:p w:rsidR="00740744" w:rsidRPr="00DE33A3" w:rsidRDefault="00740744" w:rsidP="00740744">
      <w:pPr>
        <w:spacing w:after="0"/>
        <w:ind w:right="49"/>
        <w:jc w:val="both"/>
        <w:rPr>
          <w:rFonts w:ascii="Arial" w:hAnsi="Arial" w:cs="Arial"/>
          <w:color w:val="000000" w:themeColor="text1"/>
          <w:sz w:val="24"/>
          <w:szCs w:val="24"/>
        </w:rPr>
      </w:pPr>
      <w:r w:rsidRPr="00DE33A3">
        <w:rPr>
          <w:rFonts w:ascii="Arial" w:eastAsia="Times New Roman" w:hAnsi="Arial" w:cs="Arial"/>
          <w:b/>
          <w:color w:val="000000" w:themeColor="text1"/>
          <w:kern w:val="36"/>
          <w:sz w:val="24"/>
          <w:szCs w:val="24"/>
          <w:lang w:eastAsia="es-ES"/>
        </w:rPr>
        <w:t xml:space="preserve">3.- </w:t>
      </w:r>
      <w:r w:rsidRPr="00DE33A3">
        <w:rPr>
          <w:rFonts w:ascii="Arial" w:eastAsia="Arial" w:hAnsi="Arial" w:cs="Arial"/>
          <w:color w:val="000000" w:themeColor="text1"/>
          <w:sz w:val="24"/>
          <w:szCs w:val="24"/>
        </w:rPr>
        <w:t>El día 11 de marzo del 2020, se emitió el oficio número 407/2020, solicitando a la Lic. Rocío Rodríguez Amaya, Coordinadora General de Administración e Innovación Gubernamental, su opinión técnica, sobre la viabilidad de lo descrito en el numeral antes mencionado</w:t>
      </w:r>
      <w:r w:rsidRPr="00DE33A3">
        <w:rPr>
          <w:rFonts w:ascii="Arial" w:hAnsi="Arial" w:cs="Arial"/>
          <w:color w:val="000000" w:themeColor="text1"/>
          <w:sz w:val="24"/>
          <w:szCs w:val="24"/>
        </w:rPr>
        <w:t>.</w:t>
      </w:r>
    </w:p>
    <w:p w:rsidR="00740744" w:rsidRPr="00DE33A3" w:rsidRDefault="00740744" w:rsidP="00740744">
      <w:pPr>
        <w:spacing w:after="0"/>
        <w:ind w:right="49"/>
        <w:jc w:val="both"/>
        <w:rPr>
          <w:rFonts w:ascii="Arial" w:hAnsi="Arial" w:cs="Arial"/>
          <w:color w:val="000000" w:themeColor="text1"/>
          <w:sz w:val="24"/>
          <w:szCs w:val="24"/>
        </w:rPr>
      </w:pPr>
    </w:p>
    <w:p w:rsidR="00740744" w:rsidRPr="00DE33A3" w:rsidRDefault="00740744" w:rsidP="00740744">
      <w:pPr>
        <w:pStyle w:val="Sinespaciado1"/>
        <w:spacing w:line="276" w:lineRule="auto"/>
        <w:jc w:val="both"/>
        <w:rPr>
          <w:rFonts w:ascii="Arial" w:hAnsi="Arial" w:cs="Arial"/>
          <w:sz w:val="24"/>
          <w:szCs w:val="24"/>
        </w:rPr>
      </w:pPr>
      <w:r w:rsidRPr="00DE33A3">
        <w:rPr>
          <w:rFonts w:ascii="Arial" w:hAnsi="Arial" w:cs="Arial"/>
          <w:sz w:val="24"/>
          <w:szCs w:val="24"/>
        </w:rPr>
        <w:t>En respuesta al oficio citado en el párrafo anterior se recibió contestación con número de oficio 0280/2020, el día 18 de marzo 2020, señala lo siguiente:</w:t>
      </w:r>
    </w:p>
    <w:p w:rsidR="00740744" w:rsidRPr="00DE33A3" w:rsidRDefault="00740744" w:rsidP="00740744">
      <w:pPr>
        <w:pStyle w:val="Sinespaciado1"/>
        <w:spacing w:line="276" w:lineRule="auto"/>
        <w:jc w:val="both"/>
        <w:rPr>
          <w:rFonts w:ascii="Arial" w:hAnsi="Arial" w:cs="Arial"/>
          <w:sz w:val="24"/>
          <w:szCs w:val="24"/>
        </w:rPr>
      </w:pPr>
    </w:p>
    <w:p w:rsidR="00740744" w:rsidRPr="00B26AB0" w:rsidRDefault="00740744" w:rsidP="00740744">
      <w:pPr>
        <w:pStyle w:val="Sinespaciado1"/>
        <w:spacing w:line="276" w:lineRule="auto"/>
        <w:jc w:val="both"/>
        <w:rPr>
          <w:rFonts w:ascii="Arial" w:hAnsi="Arial" w:cs="Arial"/>
          <w:sz w:val="2"/>
          <w:szCs w:val="24"/>
        </w:rPr>
      </w:pPr>
    </w:p>
    <w:p w:rsidR="00740744" w:rsidRPr="00DE33A3" w:rsidRDefault="00740744" w:rsidP="00740744">
      <w:pPr>
        <w:pStyle w:val="Sinespaciado1"/>
        <w:spacing w:line="276" w:lineRule="auto"/>
        <w:ind w:left="993" w:right="900"/>
        <w:jc w:val="both"/>
        <w:rPr>
          <w:rFonts w:asciiTheme="minorHAnsi" w:hAnsiTheme="minorHAnsi" w:cstheme="minorHAnsi"/>
          <w:i/>
          <w:iCs/>
          <w:sz w:val="24"/>
          <w:szCs w:val="24"/>
        </w:rPr>
      </w:pPr>
      <w:r w:rsidRPr="00DE33A3">
        <w:rPr>
          <w:rFonts w:asciiTheme="minorHAnsi" w:hAnsiTheme="minorHAnsi" w:cstheme="minorHAnsi"/>
          <w:i/>
          <w:iCs/>
          <w:sz w:val="24"/>
          <w:szCs w:val="24"/>
        </w:rPr>
        <w:t xml:space="preserve">“…al momento de haber sido publicado en el Diario Oficial, resulta obligatorio para su aplicación en todos los ámbitos; por lo que </w:t>
      </w:r>
      <w:r w:rsidRPr="00DE33A3">
        <w:rPr>
          <w:rFonts w:asciiTheme="minorHAnsi" w:hAnsiTheme="minorHAnsi" w:cstheme="minorHAnsi"/>
          <w:i/>
          <w:iCs/>
          <w:sz w:val="24"/>
          <w:szCs w:val="24"/>
          <w:u w:val="single"/>
        </w:rPr>
        <w:t xml:space="preserve">resulta viable derogar </w:t>
      </w:r>
      <w:r w:rsidRPr="00DE33A3">
        <w:rPr>
          <w:rFonts w:asciiTheme="minorHAnsi" w:hAnsiTheme="minorHAnsi" w:cstheme="minorHAnsi"/>
          <w:i/>
          <w:iCs/>
          <w:sz w:val="24"/>
          <w:szCs w:val="24"/>
        </w:rPr>
        <w:t>el inciso C fracción IV del artículo 145 del Reglamento de las Condiciones Generales de Trabajo del Gobierno Municipal de San Pedro Tlaquepaque, que dice:</w:t>
      </w:r>
    </w:p>
    <w:p w:rsidR="00740744" w:rsidRPr="00DE33A3" w:rsidRDefault="00740744" w:rsidP="00740744">
      <w:pPr>
        <w:pStyle w:val="Sinespaciado1"/>
        <w:spacing w:line="276" w:lineRule="auto"/>
        <w:ind w:left="993" w:right="900"/>
        <w:jc w:val="both"/>
        <w:rPr>
          <w:rFonts w:asciiTheme="minorHAnsi" w:hAnsiTheme="minorHAnsi" w:cstheme="minorHAnsi"/>
          <w:i/>
          <w:iCs/>
          <w:sz w:val="24"/>
          <w:szCs w:val="24"/>
        </w:rPr>
      </w:pPr>
    </w:p>
    <w:p w:rsidR="00740744" w:rsidRPr="00DE33A3" w:rsidRDefault="00740744" w:rsidP="00740744">
      <w:pPr>
        <w:pStyle w:val="Sinespaciado1"/>
        <w:spacing w:line="276" w:lineRule="auto"/>
        <w:ind w:left="993" w:right="900"/>
        <w:jc w:val="both"/>
        <w:rPr>
          <w:rFonts w:asciiTheme="minorHAnsi" w:hAnsiTheme="minorHAnsi" w:cstheme="minorHAnsi"/>
          <w:i/>
          <w:iCs/>
          <w:sz w:val="24"/>
          <w:szCs w:val="24"/>
        </w:rPr>
      </w:pPr>
      <w:r w:rsidRPr="00DE33A3">
        <w:rPr>
          <w:rFonts w:asciiTheme="minorHAnsi" w:hAnsiTheme="minorHAnsi" w:cstheme="minorHAnsi"/>
          <w:i/>
          <w:iCs/>
          <w:sz w:val="24"/>
          <w:szCs w:val="24"/>
        </w:rPr>
        <w:t xml:space="preserve">IV. Se otorgarán permiso con goce de sueldo íntegro en los siguientes casos: </w:t>
      </w:r>
    </w:p>
    <w:p w:rsidR="00740744" w:rsidRPr="00DE33A3" w:rsidRDefault="00740744" w:rsidP="00740744">
      <w:pPr>
        <w:pStyle w:val="Sinespaciado1"/>
        <w:spacing w:line="276" w:lineRule="auto"/>
        <w:ind w:left="993" w:right="900"/>
        <w:jc w:val="both"/>
        <w:rPr>
          <w:rFonts w:asciiTheme="minorHAnsi" w:hAnsiTheme="minorHAnsi" w:cstheme="minorHAnsi"/>
          <w:i/>
          <w:iCs/>
          <w:sz w:val="24"/>
          <w:szCs w:val="24"/>
        </w:rPr>
      </w:pPr>
      <w:r w:rsidRPr="00DE33A3">
        <w:rPr>
          <w:rFonts w:asciiTheme="minorHAnsi" w:hAnsiTheme="minorHAnsi" w:cstheme="minorHAnsi"/>
          <w:i/>
          <w:iCs/>
          <w:sz w:val="24"/>
          <w:szCs w:val="24"/>
        </w:rPr>
        <w:t xml:space="preserve">C). - Nacimiento de un hijo (para los hombres), tres días laborales consecutivos. </w:t>
      </w:r>
    </w:p>
    <w:p w:rsidR="00740744" w:rsidRPr="00DE33A3" w:rsidRDefault="00740744" w:rsidP="00740744">
      <w:pPr>
        <w:pStyle w:val="Sinespaciado1"/>
        <w:spacing w:line="276" w:lineRule="auto"/>
        <w:ind w:left="993" w:right="900"/>
        <w:jc w:val="both"/>
        <w:rPr>
          <w:rFonts w:asciiTheme="minorHAnsi" w:hAnsiTheme="minorHAnsi" w:cstheme="minorHAnsi"/>
          <w:i/>
          <w:iCs/>
          <w:sz w:val="24"/>
          <w:szCs w:val="24"/>
        </w:rPr>
      </w:pPr>
    </w:p>
    <w:p w:rsidR="00740744" w:rsidRPr="00DE33A3" w:rsidRDefault="00740744" w:rsidP="00740744">
      <w:pPr>
        <w:pStyle w:val="Sinespaciado1"/>
        <w:spacing w:line="276" w:lineRule="auto"/>
        <w:ind w:left="993" w:right="900"/>
        <w:jc w:val="both"/>
        <w:rPr>
          <w:rFonts w:asciiTheme="minorHAnsi" w:hAnsiTheme="minorHAnsi" w:cstheme="minorHAnsi"/>
          <w:i/>
          <w:iCs/>
          <w:sz w:val="24"/>
          <w:szCs w:val="24"/>
        </w:rPr>
      </w:pPr>
      <w:r w:rsidRPr="00DE33A3">
        <w:rPr>
          <w:rFonts w:asciiTheme="minorHAnsi" w:hAnsiTheme="minorHAnsi" w:cstheme="minorHAnsi"/>
          <w:i/>
          <w:iCs/>
          <w:sz w:val="24"/>
          <w:szCs w:val="24"/>
        </w:rPr>
        <w:t xml:space="preserve">En consecuencia, resulta viable la propuesta de creación del artículo 144 bis, al Reglamento de las Condiciones Generales de Trabajo del Gobierno Municipal de San Pedro Tlaquepaque, cuyo contenido es igual al publicado en el periódico oficial…”. </w:t>
      </w:r>
    </w:p>
    <w:p w:rsidR="00740744" w:rsidRPr="00DE33A3" w:rsidRDefault="00740744" w:rsidP="00740744">
      <w:pPr>
        <w:pStyle w:val="Sinespaciado1"/>
        <w:spacing w:line="276" w:lineRule="auto"/>
        <w:ind w:left="993" w:right="900"/>
        <w:jc w:val="both"/>
        <w:rPr>
          <w:rFonts w:asciiTheme="minorHAnsi" w:hAnsiTheme="minorHAnsi" w:cstheme="minorHAnsi"/>
          <w:i/>
          <w:iCs/>
          <w:color w:val="FF0000"/>
          <w:sz w:val="24"/>
          <w:szCs w:val="24"/>
        </w:rPr>
      </w:pPr>
    </w:p>
    <w:p w:rsidR="00740744" w:rsidRPr="00DE33A3" w:rsidRDefault="00740744" w:rsidP="00740744">
      <w:pPr>
        <w:jc w:val="both"/>
        <w:rPr>
          <w:rFonts w:ascii="Arial" w:hAnsi="Arial" w:cs="Arial"/>
          <w:sz w:val="24"/>
          <w:szCs w:val="24"/>
        </w:rPr>
      </w:pPr>
      <w:r w:rsidRPr="00DE33A3">
        <w:rPr>
          <w:rFonts w:ascii="Arial" w:hAnsi="Arial" w:cs="Arial"/>
          <w:b/>
          <w:sz w:val="24"/>
          <w:szCs w:val="24"/>
        </w:rPr>
        <w:t xml:space="preserve">4.- </w:t>
      </w:r>
      <w:r w:rsidRPr="00DE33A3">
        <w:rPr>
          <w:rFonts w:ascii="Arial" w:hAnsi="Arial" w:cs="Arial"/>
          <w:sz w:val="24"/>
          <w:szCs w:val="24"/>
        </w:rPr>
        <w:t>De conformidad a lo estipulado por los artículos 87 y 90 del Reglamento del Gobierno y de la Administración Pública del Ayuntamiento Constitucional de San Pedro Tlaquepaque, convoca a la Sesión de la Comisión de Reglamentos Municipales y Puntos Legislativos, con el objeto de analizar, estudiar y formular el presente Dictamen de conformidad con las siguientes:</w:t>
      </w:r>
    </w:p>
    <w:p w:rsidR="00740744" w:rsidRPr="00B26AB0" w:rsidRDefault="00740744" w:rsidP="00740744">
      <w:pPr>
        <w:pStyle w:val="Sinespaciado1"/>
        <w:spacing w:line="276" w:lineRule="auto"/>
        <w:jc w:val="both"/>
        <w:rPr>
          <w:rFonts w:ascii="Arial" w:hAnsi="Arial" w:cs="Arial"/>
          <w:color w:val="FF0000"/>
          <w:sz w:val="14"/>
          <w:szCs w:val="24"/>
        </w:rPr>
      </w:pPr>
      <w:r w:rsidRPr="00DE33A3">
        <w:rPr>
          <w:rFonts w:ascii="Arial" w:hAnsi="Arial" w:cs="Arial"/>
          <w:color w:val="FF0000"/>
          <w:sz w:val="24"/>
          <w:szCs w:val="24"/>
        </w:rPr>
        <w:t xml:space="preserve"> </w:t>
      </w:r>
    </w:p>
    <w:p w:rsidR="00740744" w:rsidRPr="00DE33A3" w:rsidRDefault="00740744" w:rsidP="00740744">
      <w:pPr>
        <w:pStyle w:val="Sinespaciado1"/>
        <w:spacing w:line="276" w:lineRule="auto"/>
        <w:jc w:val="center"/>
        <w:rPr>
          <w:rFonts w:ascii="Arial" w:hAnsi="Arial" w:cs="Arial"/>
          <w:b/>
          <w:sz w:val="24"/>
          <w:szCs w:val="24"/>
        </w:rPr>
      </w:pPr>
      <w:r w:rsidRPr="00DE33A3">
        <w:rPr>
          <w:rFonts w:ascii="Arial" w:hAnsi="Arial" w:cs="Arial"/>
          <w:b/>
          <w:sz w:val="24"/>
          <w:szCs w:val="24"/>
        </w:rPr>
        <w:t>CONSIDERANDOS</w:t>
      </w:r>
    </w:p>
    <w:p w:rsidR="00740744" w:rsidRPr="00DE33A3" w:rsidRDefault="00740744" w:rsidP="00740744">
      <w:pPr>
        <w:pStyle w:val="Sinespaciado1"/>
        <w:spacing w:line="276" w:lineRule="auto"/>
        <w:ind w:firstLine="708"/>
        <w:jc w:val="both"/>
        <w:rPr>
          <w:rFonts w:ascii="Arial" w:hAnsi="Arial" w:cs="Arial"/>
          <w:b/>
          <w:sz w:val="24"/>
          <w:szCs w:val="24"/>
        </w:rPr>
      </w:pPr>
    </w:p>
    <w:p w:rsidR="00740744" w:rsidRPr="00DE33A3" w:rsidRDefault="00740744" w:rsidP="00740744">
      <w:pPr>
        <w:autoSpaceDE w:val="0"/>
        <w:autoSpaceDN w:val="0"/>
        <w:adjustRightInd w:val="0"/>
        <w:spacing w:after="0"/>
        <w:jc w:val="both"/>
        <w:rPr>
          <w:rFonts w:ascii="Arial" w:eastAsia="Malgun Gothic" w:hAnsi="Arial" w:cs="Arial"/>
          <w:sz w:val="24"/>
          <w:szCs w:val="24"/>
        </w:rPr>
      </w:pPr>
      <w:r w:rsidRPr="00DE33A3">
        <w:rPr>
          <w:rFonts w:ascii="Arial" w:hAnsi="Arial" w:cs="Arial"/>
          <w:b/>
          <w:sz w:val="24"/>
          <w:szCs w:val="24"/>
        </w:rPr>
        <w:t>I.-</w:t>
      </w:r>
      <w:r w:rsidRPr="00DE33A3">
        <w:rPr>
          <w:rFonts w:ascii="Arial" w:eastAsia="Malgun Gothic" w:hAnsi="Arial" w:cs="Arial"/>
          <w:sz w:val="24"/>
          <w:szCs w:val="24"/>
        </w:rPr>
        <w:t xml:space="preserve"> El Municipio libre es una institución de orden público, base de la división territorial y de la organización política y administrativa del Estado, constituido por una comunidad de personas, establecida en un territorio determinado cuya finalidad consiste en promover la gestión de sus intereses, proteger y fomentar los valores de la convivencia local y prestar los servicios básicos que esta requiera. Estará dotado de personalidad jurídica y patrimonio propios, autónomo en su régimen interno y con libre administración de su hacienda. </w:t>
      </w:r>
    </w:p>
    <w:p w:rsidR="00740744" w:rsidRPr="00DE33A3" w:rsidRDefault="00740744" w:rsidP="00740744">
      <w:pPr>
        <w:autoSpaceDE w:val="0"/>
        <w:autoSpaceDN w:val="0"/>
        <w:adjustRightInd w:val="0"/>
        <w:spacing w:after="0"/>
        <w:ind w:firstLine="708"/>
        <w:jc w:val="both"/>
        <w:rPr>
          <w:rFonts w:ascii="Arial" w:eastAsia="Malgun Gothic" w:hAnsi="Arial" w:cs="Arial"/>
          <w:color w:val="FF0000"/>
          <w:sz w:val="24"/>
          <w:szCs w:val="24"/>
        </w:rPr>
      </w:pPr>
    </w:p>
    <w:p w:rsidR="00740744" w:rsidRPr="00DE33A3" w:rsidRDefault="00740744" w:rsidP="00740744">
      <w:pPr>
        <w:autoSpaceDE w:val="0"/>
        <w:autoSpaceDN w:val="0"/>
        <w:adjustRightInd w:val="0"/>
        <w:spacing w:after="0"/>
        <w:jc w:val="both"/>
        <w:rPr>
          <w:rFonts w:ascii="Arial" w:eastAsia="Malgun Gothic" w:hAnsi="Arial" w:cs="Arial"/>
          <w:sz w:val="24"/>
          <w:szCs w:val="24"/>
        </w:rPr>
      </w:pPr>
      <w:r w:rsidRPr="00DE33A3">
        <w:rPr>
          <w:rFonts w:ascii="Arial" w:eastAsia="Malgun Gothic" w:hAnsi="Arial" w:cs="Arial"/>
          <w:b/>
          <w:sz w:val="24"/>
          <w:szCs w:val="24"/>
        </w:rPr>
        <w:t>II.-</w:t>
      </w:r>
      <w:r w:rsidRPr="00DE33A3">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740744" w:rsidRPr="00DE33A3" w:rsidRDefault="00740744" w:rsidP="00740744">
      <w:pPr>
        <w:spacing w:after="0"/>
        <w:jc w:val="both"/>
        <w:rPr>
          <w:rFonts w:ascii="Arial" w:hAnsi="Arial" w:cs="Arial"/>
          <w:b/>
          <w:color w:val="FF0000"/>
          <w:sz w:val="24"/>
          <w:szCs w:val="24"/>
        </w:rPr>
      </w:pPr>
    </w:p>
    <w:p w:rsidR="00740744" w:rsidRPr="00DE33A3" w:rsidRDefault="00740744" w:rsidP="00740744">
      <w:pPr>
        <w:pStyle w:val="corte4fondo"/>
        <w:spacing w:line="276" w:lineRule="auto"/>
        <w:ind w:firstLine="0"/>
        <w:rPr>
          <w:rFonts w:cs="Arial"/>
          <w:b/>
          <w:i/>
          <w:spacing w:val="-3"/>
          <w:sz w:val="24"/>
          <w:szCs w:val="24"/>
        </w:rPr>
      </w:pPr>
      <w:r w:rsidRPr="00DE33A3">
        <w:rPr>
          <w:rFonts w:cs="Arial"/>
          <w:b/>
          <w:sz w:val="24"/>
          <w:szCs w:val="24"/>
        </w:rPr>
        <w:t>III</w:t>
      </w:r>
      <w:r w:rsidRPr="00DE33A3">
        <w:rPr>
          <w:rFonts w:cs="Arial"/>
          <w:sz w:val="24"/>
          <w:szCs w:val="24"/>
        </w:rPr>
        <w:t>.- Por su parte el Congreso del Estado de Jalisco decreto en la</w:t>
      </w:r>
      <w:r w:rsidRPr="00DE33A3">
        <w:rPr>
          <w:rFonts w:cs="Arial"/>
          <w:b/>
          <w:sz w:val="24"/>
          <w:szCs w:val="24"/>
        </w:rPr>
        <w:t xml:space="preserve"> </w:t>
      </w:r>
      <w:r w:rsidRPr="00DE33A3">
        <w:rPr>
          <w:rFonts w:cs="Arial"/>
          <w:bCs/>
          <w:sz w:val="24"/>
          <w:szCs w:val="24"/>
        </w:rPr>
        <w:t>Ley para los Servidores Públicos del Estado de Jalisco y sus Municipios,</w:t>
      </w:r>
      <w:r w:rsidRPr="00DE33A3">
        <w:rPr>
          <w:rFonts w:cs="Arial"/>
          <w:b/>
          <w:bCs/>
          <w:sz w:val="24"/>
          <w:szCs w:val="24"/>
        </w:rPr>
        <w:t xml:space="preserve"> </w:t>
      </w:r>
      <w:r w:rsidRPr="00DE33A3">
        <w:rPr>
          <w:rFonts w:cs="Arial"/>
          <w:bCs/>
          <w:sz w:val="24"/>
          <w:szCs w:val="24"/>
        </w:rPr>
        <w:t>en su</w:t>
      </w:r>
      <w:r w:rsidRPr="00DE33A3">
        <w:rPr>
          <w:rFonts w:cs="Arial"/>
          <w:b/>
          <w:bCs/>
          <w:sz w:val="24"/>
          <w:szCs w:val="24"/>
        </w:rPr>
        <w:t xml:space="preserve"> </w:t>
      </w:r>
      <w:r w:rsidRPr="00DE33A3">
        <w:rPr>
          <w:rFonts w:cs="Arial"/>
          <w:sz w:val="24"/>
          <w:szCs w:val="24"/>
        </w:rPr>
        <w:t xml:space="preserve">Capítulo III, Artículo 43, párrafo tercero dice lo siguiente </w:t>
      </w:r>
      <w:r w:rsidRPr="00DE33A3">
        <w:rPr>
          <w:rFonts w:cs="Arial"/>
          <w:b/>
          <w:i/>
          <w:sz w:val="24"/>
          <w:szCs w:val="24"/>
        </w:rPr>
        <w:t>“</w:t>
      </w:r>
      <w:r w:rsidRPr="00DE33A3">
        <w:rPr>
          <w:rFonts w:cs="Arial"/>
          <w:b/>
          <w:i/>
          <w:spacing w:val="-3"/>
          <w:sz w:val="24"/>
          <w:szCs w:val="24"/>
        </w:rPr>
        <w:t>En caso de nacimiento de su hijo o hija, el trabajador gozará de una licencia por paternidad remunerada de quince días hábiles. Esta licencia será otorgada desde la fecha de nacimiento, o bien, hasta antes de los tres meses de nacido.”</w:t>
      </w:r>
    </w:p>
    <w:p w:rsidR="00740744" w:rsidRPr="00DE33A3" w:rsidRDefault="00740744" w:rsidP="00740744">
      <w:pPr>
        <w:spacing w:after="0"/>
        <w:jc w:val="both"/>
        <w:rPr>
          <w:rFonts w:ascii="Arial" w:hAnsi="Arial" w:cs="Arial"/>
          <w:color w:val="FF0000"/>
          <w:sz w:val="24"/>
          <w:szCs w:val="24"/>
        </w:rPr>
      </w:pPr>
    </w:p>
    <w:p w:rsidR="00740744" w:rsidRPr="00DE33A3" w:rsidRDefault="00740744" w:rsidP="00740744">
      <w:pPr>
        <w:pStyle w:val="Sinespaciado1"/>
        <w:spacing w:line="276" w:lineRule="auto"/>
        <w:jc w:val="both"/>
        <w:rPr>
          <w:rFonts w:ascii="Arial" w:hAnsi="Arial" w:cs="Arial"/>
          <w:b/>
          <w:i/>
          <w:sz w:val="24"/>
          <w:szCs w:val="24"/>
        </w:rPr>
      </w:pPr>
      <w:r w:rsidRPr="00DE33A3">
        <w:rPr>
          <w:rFonts w:ascii="Arial" w:hAnsi="Arial" w:cs="Arial"/>
          <w:bCs/>
          <w:sz w:val="24"/>
          <w:szCs w:val="24"/>
        </w:rPr>
        <w:t>Lo anterior de conformidad a l</w:t>
      </w:r>
      <w:r w:rsidRPr="00DE33A3">
        <w:rPr>
          <w:rFonts w:ascii="Arial" w:hAnsi="Arial" w:cs="Arial"/>
          <w:sz w:val="24"/>
          <w:szCs w:val="24"/>
        </w:rPr>
        <w:t>a</w:t>
      </w:r>
      <w:r w:rsidRPr="00DE33A3">
        <w:rPr>
          <w:rFonts w:ascii="Arial" w:hAnsi="Arial" w:cs="Arial"/>
          <w:b/>
          <w:sz w:val="24"/>
          <w:szCs w:val="24"/>
        </w:rPr>
        <w:t xml:space="preserve"> UNICEF </w:t>
      </w:r>
      <w:r w:rsidRPr="00DE33A3">
        <w:rPr>
          <w:rFonts w:ascii="Arial" w:hAnsi="Arial" w:cs="Arial"/>
          <w:bCs/>
          <w:sz w:val="24"/>
          <w:szCs w:val="24"/>
        </w:rPr>
        <w:t>que</w:t>
      </w:r>
      <w:r w:rsidRPr="00DE33A3">
        <w:rPr>
          <w:rFonts w:ascii="Arial" w:hAnsi="Arial" w:cs="Arial"/>
          <w:b/>
          <w:sz w:val="24"/>
          <w:szCs w:val="24"/>
        </w:rPr>
        <w:t xml:space="preserve"> </w:t>
      </w:r>
      <w:r w:rsidRPr="00DE33A3">
        <w:rPr>
          <w:rFonts w:ascii="Arial" w:hAnsi="Arial" w:cs="Arial"/>
          <w:sz w:val="24"/>
          <w:szCs w:val="24"/>
        </w:rPr>
        <w:t xml:space="preserve">señala </w:t>
      </w:r>
      <w:r w:rsidRPr="00DE33A3">
        <w:rPr>
          <w:rFonts w:ascii="Arial" w:hAnsi="Arial" w:cs="Arial"/>
          <w:b/>
          <w:i/>
          <w:sz w:val="24"/>
          <w:szCs w:val="24"/>
        </w:rPr>
        <w:t xml:space="preserve">“la necesidad de ampliar las licencias por paternidad y familiares” </w:t>
      </w:r>
    </w:p>
    <w:p w:rsidR="00740744" w:rsidRPr="00DE33A3" w:rsidRDefault="00740744" w:rsidP="00740744">
      <w:pPr>
        <w:pStyle w:val="Sinespaciado1"/>
        <w:spacing w:line="276" w:lineRule="auto"/>
        <w:jc w:val="both"/>
        <w:rPr>
          <w:rFonts w:ascii="Arial" w:hAnsi="Arial" w:cs="Arial"/>
          <w:color w:val="FF0000"/>
          <w:sz w:val="24"/>
          <w:szCs w:val="24"/>
        </w:rPr>
      </w:pPr>
    </w:p>
    <w:p w:rsidR="00740744" w:rsidRPr="00DE33A3" w:rsidRDefault="00740744" w:rsidP="00740744">
      <w:pPr>
        <w:pStyle w:val="Sinespaciado1"/>
        <w:spacing w:line="276" w:lineRule="auto"/>
        <w:jc w:val="both"/>
        <w:rPr>
          <w:rFonts w:ascii="Arial" w:hAnsi="Arial" w:cs="Arial"/>
          <w:sz w:val="24"/>
          <w:szCs w:val="24"/>
        </w:rPr>
      </w:pPr>
      <w:r w:rsidRPr="00DE33A3">
        <w:rPr>
          <w:rFonts w:ascii="Arial" w:hAnsi="Arial" w:cs="Arial"/>
          <w:b/>
          <w:sz w:val="24"/>
          <w:szCs w:val="24"/>
        </w:rPr>
        <w:t xml:space="preserve">IV.- </w:t>
      </w:r>
      <w:r w:rsidRPr="00DE33A3">
        <w:rPr>
          <w:rFonts w:ascii="Arial" w:hAnsi="Arial" w:cs="Arial"/>
          <w:sz w:val="24"/>
          <w:szCs w:val="24"/>
        </w:rPr>
        <w:t>Por otra parte, la Organización Internacional del Trabajo, en su estudio “La Maternidad y la Paternidad en el Trabajo”, señala que la licencia de paternidad en general consiste en un periodo breve de tiempo que se concede al padre inmediatamente después del nacimiento, para atender al o la recién nacido/a y a la madre.</w:t>
      </w:r>
    </w:p>
    <w:p w:rsidR="00740744" w:rsidRPr="00DE33A3" w:rsidRDefault="00740744" w:rsidP="00740744">
      <w:pPr>
        <w:pStyle w:val="Sinespaciado1"/>
        <w:spacing w:line="276" w:lineRule="auto"/>
        <w:jc w:val="both"/>
        <w:rPr>
          <w:rFonts w:ascii="Arial" w:hAnsi="Arial" w:cs="Arial"/>
          <w:sz w:val="24"/>
          <w:szCs w:val="24"/>
        </w:rPr>
      </w:pPr>
    </w:p>
    <w:p w:rsidR="00740744" w:rsidRPr="00B26AB0" w:rsidRDefault="00740744" w:rsidP="00740744">
      <w:pPr>
        <w:pStyle w:val="Sinespaciado1"/>
        <w:spacing w:line="276" w:lineRule="auto"/>
        <w:jc w:val="both"/>
        <w:rPr>
          <w:rFonts w:ascii="Arial" w:hAnsi="Arial" w:cs="Arial"/>
          <w:sz w:val="4"/>
          <w:szCs w:val="24"/>
          <w:highlight w:val="yellow"/>
        </w:rPr>
      </w:pPr>
      <w:r w:rsidRPr="00DE33A3">
        <w:rPr>
          <w:rFonts w:ascii="Arial" w:hAnsi="Arial" w:cs="Arial"/>
          <w:sz w:val="24"/>
          <w:szCs w:val="24"/>
        </w:rPr>
        <w:t>Las investigaciones indican una relación entre la licencia del padre, la participación de los hombres en las responsabilidades familiares y el desarrollo infantil. Los padres que hacen uso de la licencia, en especial los que toman dos semanas o más inmediatamente después del parto, tienen más probabilidades de interactuar con sus hijos, teniendo efectos positivos sobre la igualdad de género en el hogar y en el trabajo y ser indicio de cambios en las relaciones y en la percepción de los roles de los progenitores, así como en los estereotipos predominantes.</w:t>
      </w:r>
      <w:r w:rsidRPr="00DE33A3">
        <w:rPr>
          <w:rFonts w:ascii="Arial" w:hAnsi="Arial" w:cs="Arial"/>
          <w:sz w:val="24"/>
          <w:szCs w:val="24"/>
          <w:highlight w:val="yellow"/>
        </w:rPr>
        <w:br/>
      </w:r>
    </w:p>
    <w:p w:rsidR="00740744" w:rsidRPr="00DE33A3" w:rsidRDefault="00740744" w:rsidP="00740744">
      <w:pPr>
        <w:pStyle w:val="NormalWeb"/>
        <w:shd w:val="clear" w:color="auto" w:fill="FFFFFF"/>
        <w:spacing w:before="120" w:beforeAutospacing="0" w:after="120" w:afterAutospacing="0" w:line="276" w:lineRule="auto"/>
        <w:jc w:val="both"/>
        <w:rPr>
          <w:rFonts w:ascii="Arial" w:hAnsi="Arial" w:cs="Arial"/>
        </w:rPr>
      </w:pPr>
      <w:r w:rsidRPr="00DE33A3">
        <w:rPr>
          <w:rFonts w:ascii="Arial" w:hAnsi="Arial" w:cs="Arial"/>
        </w:rPr>
        <w:t xml:space="preserve">En este orden de ideas y sobre todo lo relativo a garantizar el desarrollo de la familia, en donde la presencia del padre en el hogar es fundamental para el desarrollo integral de la familia, las labores del hogar y el cuidado de los hijos, así mismo tiende a desarrollar un papel fundamental en el embarazo, desde su inicio, durante el mismo y de igual manera después del parto; si bien es cierto la madre tiene una relación fundamental con el menor durante todo ese proceso biológico, no es de menor importancia el rol del padre en el mismo, por lo que es necesario ofrecer beneficios a los servidores públicos, con la finalidad de que esa parte tan importante se atienda de manera oportuna. </w:t>
      </w:r>
    </w:p>
    <w:p w:rsidR="00740744" w:rsidRPr="00B26AB0" w:rsidRDefault="00740744" w:rsidP="00740744">
      <w:pPr>
        <w:pStyle w:val="Sinespaciado1"/>
        <w:spacing w:line="276" w:lineRule="auto"/>
        <w:jc w:val="both"/>
        <w:rPr>
          <w:rFonts w:ascii="Arial" w:hAnsi="Arial" w:cs="Arial"/>
          <w:sz w:val="12"/>
          <w:szCs w:val="24"/>
        </w:rPr>
      </w:pPr>
    </w:p>
    <w:p w:rsidR="00740744" w:rsidRPr="00DE33A3" w:rsidRDefault="00740744" w:rsidP="00740744">
      <w:pPr>
        <w:pStyle w:val="Sinespaciado1"/>
        <w:spacing w:line="276" w:lineRule="auto"/>
        <w:jc w:val="both"/>
        <w:rPr>
          <w:rFonts w:ascii="Arial" w:hAnsi="Arial" w:cs="Arial"/>
          <w:sz w:val="24"/>
          <w:szCs w:val="24"/>
        </w:rPr>
      </w:pPr>
      <w:r w:rsidRPr="00DE33A3">
        <w:rPr>
          <w:rFonts w:ascii="Arial" w:hAnsi="Arial" w:cs="Arial"/>
          <w:b/>
          <w:sz w:val="24"/>
          <w:szCs w:val="24"/>
        </w:rPr>
        <w:t>V.-</w:t>
      </w:r>
      <w:r w:rsidRPr="00DE33A3">
        <w:rPr>
          <w:rFonts w:ascii="Arial" w:hAnsi="Arial" w:cs="Arial"/>
          <w:sz w:val="24"/>
          <w:szCs w:val="24"/>
        </w:rPr>
        <w:t xml:space="preserve"> Convencidos de que la familia, como unidad básica de la sociedad y comprometidos como Gobierno de que podamos aportar lo necesario para el crecimiento y el bienestar de todos sus miembros, y en especial de los niños, debemos apoyar a los servidores públicos, con la licencia de paternidad recomendada.</w:t>
      </w:r>
    </w:p>
    <w:p w:rsidR="00740744" w:rsidRPr="00DE33A3" w:rsidRDefault="00740744" w:rsidP="00740744">
      <w:pPr>
        <w:pStyle w:val="Sinespaciado1"/>
        <w:spacing w:line="276" w:lineRule="auto"/>
        <w:jc w:val="both"/>
        <w:rPr>
          <w:rFonts w:ascii="Arial" w:hAnsi="Arial" w:cs="Arial"/>
          <w:sz w:val="24"/>
          <w:szCs w:val="24"/>
        </w:rPr>
      </w:pPr>
    </w:p>
    <w:p w:rsidR="00740744" w:rsidRPr="00DE33A3" w:rsidRDefault="00740744" w:rsidP="00740744">
      <w:pPr>
        <w:spacing w:after="0"/>
        <w:jc w:val="both"/>
        <w:rPr>
          <w:rFonts w:ascii="Arial" w:eastAsia="Calibri" w:hAnsi="Arial" w:cs="Arial"/>
          <w:sz w:val="24"/>
          <w:szCs w:val="24"/>
        </w:rPr>
      </w:pPr>
      <w:r w:rsidRPr="00DE33A3">
        <w:rPr>
          <w:rFonts w:ascii="Arial" w:hAnsi="Arial" w:cs="Arial"/>
          <w:b/>
          <w:sz w:val="24"/>
          <w:szCs w:val="24"/>
        </w:rPr>
        <w:t>VI.-</w:t>
      </w:r>
      <w:r w:rsidRPr="00DE33A3">
        <w:rPr>
          <w:rFonts w:ascii="Arial" w:hAnsi="Arial" w:cs="Arial"/>
          <w:sz w:val="24"/>
          <w:szCs w:val="24"/>
        </w:rPr>
        <w:t xml:space="preserve"> Derivado del estudio y análisis de la iniciativa de Turno en comento, se propone que la reforma al Reglamento de las Condiciones Generales de Trabajo del Gobierno Municipal de Tlaquepaque se armonice con lo autorizado por el Congreso del Estado de Jalisco a través del decreto número </w:t>
      </w:r>
      <w:r w:rsidRPr="00DE33A3">
        <w:rPr>
          <w:rFonts w:ascii="Arial" w:eastAsia="Calibri" w:hAnsi="Arial" w:cs="Arial"/>
          <w:sz w:val="24"/>
          <w:szCs w:val="24"/>
        </w:rPr>
        <w:t xml:space="preserve">27582/LXII/19 que modifica la Ley de Servidores Públicos del Estado de Jalisco, el cual señala lo siguiente; </w:t>
      </w:r>
    </w:p>
    <w:p w:rsidR="00740744" w:rsidRPr="00DE33A3" w:rsidRDefault="00740744" w:rsidP="00740744">
      <w:pPr>
        <w:spacing w:after="0"/>
        <w:jc w:val="both"/>
        <w:rPr>
          <w:rFonts w:ascii="Arial" w:eastAsia="Calibri" w:hAnsi="Arial" w:cs="Arial"/>
          <w:sz w:val="24"/>
          <w:szCs w:val="24"/>
        </w:rPr>
      </w:pPr>
    </w:p>
    <w:p w:rsidR="00740744" w:rsidRPr="00DE33A3" w:rsidRDefault="00740744" w:rsidP="00740744">
      <w:pPr>
        <w:spacing w:after="0"/>
        <w:ind w:left="993" w:right="900"/>
        <w:jc w:val="both"/>
        <w:rPr>
          <w:rFonts w:eastAsia="Calibri" w:cstheme="minorHAnsi"/>
          <w:b/>
          <w:bCs/>
          <w:i/>
          <w:iCs/>
          <w:sz w:val="24"/>
          <w:szCs w:val="24"/>
        </w:rPr>
      </w:pPr>
      <w:r w:rsidRPr="00DE33A3">
        <w:rPr>
          <w:rFonts w:eastAsia="Calibri" w:cstheme="minorHAnsi"/>
          <w:b/>
          <w:bCs/>
          <w:i/>
          <w:iCs/>
          <w:sz w:val="24"/>
          <w:szCs w:val="24"/>
        </w:rPr>
        <w:t>Artículo 43</w:t>
      </w:r>
      <w:r w:rsidRPr="00DE33A3">
        <w:rPr>
          <w:rFonts w:eastAsia="Calibri" w:cstheme="minorHAnsi"/>
          <w:i/>
          <w:iCs/>
          <w:sz w:val="24"/>
          <w:szCs w:val="24"/>
        </w:rPr>
        <w:t>. (…)</w:t>
      </w:r>
    </w:p>
    <w:p w:rsidR="00740744" w:rsidRPr="00DE33A3" w:rsidRDefault="00740744" w:rsidP="00740744">
      <w:pPr>
        <w:spacing w:after="0"/>
        <w:ind w:left="993" w:right="900"/>
        <w:jc w:val="both"/>
        <w:rPr>
          <w:rFonts w:eastAsia="Calibri" w:cstheme="minorHAnsi"/>
          <w:i/>
          <w:iCs/>
          <w:sz w:val="24"/>
          <w:szCs w:val="24"/>
        </w:rPr>
      </w:pPr>
    </w:p>
    <w:p w:rsidR="00740744" w:rsidRPr="00DE33A3" w:rsidRDefault="00740744" w:rsidP="00740744">
      <w:pPr>
        <w:spacing w:after="0"/>
        <w:ind w:left="993" w:right="900"/>
        <w:jc w:val="both"/>
        <w:rPr>
          <w:rFonts w:eastAsia="Calibri" w:cstheme="minorHAnsi"/>
          <w:i/>
          <w:iCs/>
          <w:sz w:val="24"/>
          <w:szCs w:val="24"/>
        </w:rPr>
      </w:pPr>
      <w:r w:rsidRPr="00DE33A3">
        <w:rPr>
          <w:rFonts w:eastAsia="Calibri" w:cstheme="minorHAnsi"/>
          <w:i/>
          <w:iCs/>
          <w:sz w:val="24"/>
          <w:szCs w:val="24"/>
        </w:rPr>
        <w:t>(…)</w:t>
      </w:r>
    </w:p>
    <w:p w:rsidR="00740744" w:rsidRPr="00DE33A3" w:rsidRDefault="00740744" w:rsidP="00740744">
      <w:pPr>
        <w:spacing w:after="0"/>
        <w:ind w:left="993" w:right="900"/>
        <w:jc w:val="both"/>
        <w:rPr>
          <w:rFonts w:eastAsia="Calibri" w:cstheme="minorHAnsi"/>
          <w:i/>
          <w:iCs/>
          <w:sz w:val="24"/>
          <w:szCs w:val="24"/>
        </w:rPr>
      </w:pPr>
    </w:p>
    <w:p w:rsidR="00740744" w:rsidRPr="00DE33A3" w:rsidRDefault="00740744" w:rsidP="00740744">
      <w:pPr>
        <w:spacing w:after="0"/>
        <w:ind w:left="993" w:right="900"/>
        <w:jc w:val="both"/>
        <w:rPr>
          <w:rFonts w:eastAsia="Calibri" w:cstheme="minorHAnsi"/>
          <w:i/>
          <w:iCs/>
          <w:sz w:val="24"/>
          <w:szCs w:val="24"/>
        </w:rPr>
      </w:pPr>
      <w:r w:rsidRPr="00DE33A3">
        <w:rPr>
          <w:rFonts w:eastAsia="Calibri" w:cstheme="minorHAnsi"/>
          <w:i/>
          <w:iCs/>
          <w:sz w:val="24"/>
          <w:szCs w:val="24"/>
        </w:rPr>
        <w:t>En caso de nacimiento de un hijo o hija, el trabajador gozará de una licencia por paternidad remunerada de quince días hábiles. Esta licencia será otorgada desde la fecha de nacimiento, o bien, hasta antes de los tres meces de nacido”</w:t>
      </w:r>
    </w:p>
    <w:p w:rsidR="00740744" w:rsidRPr="00DE33A3" w:rsidRDefault="00740744" w:rsidP="00740744">
      <w:pPr>
        <w:spacing w:after="0"/>
        <w:ind w:left="993" w:right="900"/>
        <w:jc w:val="both"/>
        <w:rPr>
          <w:rFonts w:eastAsia="Calibri" w:cstheme="minorHAnsi"/>
          <w:i/>
          <w:iCs/>
          <w:sz w:val="24"/>
          <w:szCs w:val="24"/>
        </w:rPr>
      </w:pPr>
    </w:p>
    <w:p w:rsidR="00740744" w:rsidRPr="00DE33A3" w:rsidRDefault="00740744" w:rsidP="00740744">
      <w:pPr>
        <w:spacing w:after="0"/>
        <w:ind w:left="993" w:right="900"/>
        <w:jc w:val="both"/>
        <w:rPr>
          <w:rFonts w:eastAsia="Calibri" w:cstheme="minorHAnsi"/>
          <w:i/>
          <w:iCs/>
          <w:sz w:val="24"/>
          <w:szCs w:val="24"/>
        </w:rPr>
      </w:pPr>
      <w:r w:rsidRPr="00DE33A3">
        <w:rPr>
          <w:rFonts w:eastAsia="Calibri" w:cstheme="minorHAnsi"/>
          <w:i/>
          <w:iCs/>
          <w:sz w:val="24"/>
          <w:szCs w:val="24"/>
        </w:rPr>
        <w:t>(…)</w:t>
      </w:r>
    </w:p>
    <w:p w:rsidR="00740744" w:rsidRPr="00DE33A3" w:rsidRDefault="00740744" w:rsidP="00740744">
      <w:pPr>
        <w:spacing w:after="0"/>
        <w:jc w:val="both"/>
        <w:rPr>
          <w:rFonts w:ascii="Arial" w:eastAsia="Calibri" w:hAnsi="Arial" w:cs="Arial"/>
          <w:color w:val="FF0000"/>
          <w:sz w:val="24"/>
          <w:szCs w:val="24"/>
        </w:rPr>
      </w:pPr>
    </w:p>
    <w:p w:rsidR="00740744" w:rsidRPr="00DE33A3" w:rsidRDefault="00740744" w:rsidP="00740744">
      <w:pPr>
        <w:spacing w:after="0"/>
        <w:jc w:val="both"/>
        <w:rPr>
          <w:rFonts w:ascii="Arial" w:hAnsi="Arial" w:cs="Arial"/>
          <w:b/>
          <w:sz w:val="24"/>
          <w:szCs w:val="24"/>
        </w:rPr>
      </w:pPr>
      <w:r w:rsidRPr="00DE33A3">
        <w:rPr>
          <w:rFonts w:ascii="Arial" w:eastAsia="Calibri" w:hAnsi="Arial" w:cs="Arial"/>
          <w:b/>
          <w:sz w:val="24"/>
          <w:szCs w:val="24"/>
        </w:rPr>
        <w:t>VII.-</w:t>
      </w:r>
      <w:r w:rsidRPr="00DE33A3">
        <w:rPr>
          <w:rFonts w:ascii="Arial" w:eastAsia="Calibri" w:hAnsi="Arial" w:cs="Arial"/>
          <w:sz w:val="24"/>
          <w:szCs w:val="24"/>
        </w:rPr>
        <w:t xml:space="preserve"> Una vez analizada</w:t>
      </w:r>
      <w:r w:rsidRPr="00DE33A3">
        <w:rPr>
          <w:rFonts w:ascii="Arial" w:hAnsi="Arial" w:cs="Arial"/>
          <w:sz w:val="24"/>
          <w:szCs w:val="24"/>
        </w:rPr>
        <w:t xml:space="preserve"> se propone una variación a la iniciativa en turno, como se plantea de origen en el acuerdo número </w:t>
      </w:r>
      <w:r w:rsidRPr="00DE33A3">
        <w:rPr>
          <w:rFonts w:ascii="Arial" w:eastAsia="Arial" w:hAnsi="Arial" w:cs="Arial"/>
          <w:b/>
          <w:sz w:val="24"/>
          <w:szCs w:val="24"/>
        </w:rPr>
        <w:t>1328/2020/TC,</w:t>
      </w:r>
      <w:r w:rsidRPr="00DE33A3">
        <w:rPr>
          <w:rFonts w:ascii="Arial" w:hAnsi="Arial" w:cs="Arial"/>
          <w:sz w:val="24"/>
          <w:szCs w:val="24"/>
        </w:rPr>
        <w:t xml:space="preserve"> respecto a creación del artículo 144 Bis y a la derogación del inciso “C” de la fracción IV del artículo 145 conforme al contenido del propio artículo del reglamento en estudio, es a bien modificar el último párrafo, por la naturaleza que representa la derogación mencionada,</w:t>
      </w:r>
      <w:r w:rsidRPr="00DE33A3">
        <w:rPr>
          <w:rFonts w:ascii="Arial" w:hAnsi="Arial" w:cs="Arial"/>
          <w:b/>
          <w:sz w:val="24"/>
          <w:szCs w:val="24"/>
        </w:rPr>
        <w:t xml:space="preserve"> como a continuación se describe:</w:t>
      </w:r>
    </w:p>
    <w:p w:rsidR="00740744" w:rsidRPr="00DE33A3" w:rsidRDefault="00740744" w:rsidP="00740744">
      <w:pPr>
        <w:spacing w:after="0"/>
        <w:jc w:val="both"/>
        <w:rPr>
          <w:rFonts w:ascii="Arial" w:hAnsi="Arial" w:cs="Arial"/>
          <w:b/>
          <w:sz w:val="24"/>
          <w:szCs w:val="24"/>
        </w:rPr>
      </w:pPr>
    </w:p>
    <w:tbl>
      <w:tblPr>
        <w:tblStyle w:val="Tablaconcuadrcula"/>
        <w:tblW w:w="0" w:type="auto"/>
        <w:tblLook w:val="04A0" w:firstRow="1" w:lastRow="0" w:firstColumn="1" w:lastColumn="0" w:noHBand="0" w:noVBand="1"/>
      </w:tblPr>
      <w:tblGrid>
        <w:gridCol w:w="4074"/>
        <w:gridCol w:w="4074"/>
      </w:tblGrid>
      <w:tr w:rsidR="00740744" w:rsidRPr="00DE33A3" w:rsidTr="009275FA">
        <w:tc>
          <w:tcPr>
            <w:tcW w:w="4414" w:type="dxa"/>
          </w:tcPr>
          <w:p w:rsidR="00740744" w:rsidRPr="00DE33A3" w:rsidRDefault="00740744" w:rsidP="009275FA">
            <w:pPr>
              <w:jc w:val="center"/>
              <w:rPr>
                <w:rFonts w:ascii="Arial" w:hAnsi="Arial" w:cs="Arial"/>
                <w:b/>
                <w:sz w:val="24"/>
                <w:szCs w:val="24"/>
              </w:rPr>
            </w:pPr>
            <w:r w:rsidRPr="00DE33A3">
              <w:rPr>
                <w:rFonts w:ascii="Arial" w:hAnsi="Arial" w:cs="Arial"/>
                <w:b/>
                <w:sz w:val="24"/>
                <w:szCs w:val="24"/>
              </w:rPr>
              <w:t>DICE</w:t>
            </w:r>
          </w:p>
        </w:tc>
        <w:tc>
          <w:tcPr>
            <w:tcW w:w="4414" w:type="dxa"/>
          </w:tcPr>
          <w:p w:rsidR="00740744" w:rsidRPr="00DE33A3" w:rsidRDefault="00740744" w:rsidP="009275FA">
            <w:pPr>
              <w:jc w:val="center"/>
              <w:rPr>
                <w:rFonts w:ascii="Arial" w:hAnsi="Arial" w:cs="Arial"/>
                <w:b/>
                <w:sz w:val="24"/>
                <w:szCs w:val="24"/>
              </w:rPr>
            </w:pPr>
            <w:r w:rsidRPr="00DE33A3">
              <w:rPr>
                <w:rFonts w:ascii="Arial" w:hAnsi="Arial" w:cs="Arial"/>
                <w:b/>
                <w:sz w:val="24"/>
                <w:szCs w:val="24"/>
              </w:rPr>
              <w:t>SE PROPONE</w:t>
            </w:r>
          </w:p>
        </w:tc>
      </w:tr>
      <w:tr w:rsidR="00740744" w:rsidRPr="00DE33A3" w:rsidTr="009275FA">
        <w:tc>
          <w:tcPr>
            <w:tcW w:w="4414" w:type="dxa"/>
          </w:tcPr>
          <w:p w:rsidR="00740744" w:rsidRPr="00DE33A3" w:rsidRDefault="00740744" w:rsidP="009275FA">
            <w:pPr>
              <w:jc w:val="both"/>
              <w:rPr>
                <w:rFonts w:ascii="Verdana" w:hAnsi="Verdana"/>
                <w:sz w:val="24"/>
                <w:szCs w:val="24"/>
              </w:rPr>
            </w:pPr>
            <w:r w:rsidRPr="00DE33A3">
              <w:rPr>
                <w:rFonts w:ascii="Arial" w:hAnsi="Arial" w:cs="Arial"/>
                <w:b/>
                <w:bCs/>
                <w:sz w:val="24"/>
                <w:szCs w:val="24"/>
              </w:rPr>
              <w:t>Artículo Nuevo.</w:t>
            </w:r>
          </w:p>
        </w:tc>
        <w:tc>
          <w:tcPr>
            <w:tcW w:w="4414" w:type="dxa"/>
          </w:tcPr>
          <w:p w:rsidR="00740744" w:rsidRPr="00DE33A3" w:rsidRDefault="00740744" w:rsidP="009275FA">
            <w:pPr>
              <w:pStyle w:val="Sinespaciado1"/>
              <w:spacing w:line="276" w:lineRule="auto"/>
              <w:jc w:val="both"/>
              <w:rPr>
                <w:rFonts w:ascii="Arial" w:hAnsi="Arial" w:cs="Arial"/>
                <w:b/>
                <w:sz w:val="24"/>
                <w:szCs w:val="24"/>
              </w:rPr>
            </w:pPr>
            <w:r w:rsidRPr="00DE33A3">
              <w:rPr>
                <w:rFonts w:ascii="Arial" w:eastAsia="Arial" w:hAnsi="Arial" w:cs="Arial"/>
                <w:b/>
                <w:color w:val="000000" w:themeColor="text1"/>
                <w:sz w:val="24"/>
                <w:szCs w:val="24"/>
              </w:rPr>
              <w:t>Artículo 144 Bis. -</w:t>
            </w:r>
            <w:r w:rsidRPr="00DE33A3">
              <w:rPr>
                <w:rFonts w:ascii="Arial" w:eastAsia="Arial" w:hAnsi="Arial" w:cs="Arial"/>
                <w:color w:val="000000" w:themeColor="text1"/>
                <w:sz w:val="24"/>
                <w:szCs w:val="24"/>
              </w:rPr>
              <w:t xml:space="preserve"> En caso de nacimiento de su hijo o hija, el trabajador gozará de una licencia por paternidad remunerada de quince días hábiles. Esta licencia será otorgada desde la fecha de nacimiento, o bien hasta antes de los tres meses de nacido, mediante solicitud dirigida a la Dirección de Recursos Humanos, anexando copia de la partida de nacimiento.</w:t>
            </w:r>
          </w:p>
        </w:tc>
      </w:tr>
      <w:tr w:rsidR="00740744" w:rsidRPr="00DE33A3" w:rsidTr="009275FA">
        <w:tc>
          <w:tcPr>
            <w:tcW w:w="4414" w:type="dxa"/>
          </w:tcPr>
          <w:p w:rsidR="00740744" w:rsidRPr="00DE33A3" w:rsidRDefault="00740744" w:rsidP="009275FA">
            <w:pPr>
              <w:jc w:val="both"/>
              <w:rPr>
                <w:rFonts w:ascii="Arial" w:hAnsi="Arial" w:cs="Arial"/>
                <w:sz w:val="24"/>
                <w:szCs w:val="24"/>
              </w:rPr>
            </w:pPr>
            <w:r w:rsidRPr="00DE33A3">
              <w:rPr>
                <w:rFonts w:ascii="Arial" w:hAnsi="Arial" w:cs="Arial"/>
                <w:b/>
                <w:bCs/>
                <w:sz w:val="24"/>
                <w:szCs w:val="24"/>
              </w:rPr>
              <w:t>Artículo 145.-</w:t>
            </w:r>
            <w:r w:rsidRPr="00DE33A3">
              <w:rPr>
                <w:rFonts w:ascii="Arial" w:hAnsi="Arial" w:cs="Arial"/>
                <w:sz w:val="24"/>
                <w:szCs w:val="24"/>
              </w:rPr>
              <w:t xml:space="preserve"> El Gobierno Municipal podrá conceder permiso o licencia a los servidores públicos, previo estudio del caso por la Comisión Mixta de Relaciones Laborales de los siguientes casos:</w:t>
            </w:r>
          </w:p>
          <w:p w:rsidR="00740744" w:rsidRPr="00DE33A3" w:rsidRDefault="00740744" w:rsidP="009275FA">
            <w:pPr>
              <w:ind w:firstLine="360"/>
              <w:jc w:val="both"/>
              <w:rPr>
                <w:rFonts w:ascii="Arial" w:hAnsi="Arial" w:cs="Arial"/>
                <w:b/>
                <w:bCs/>
                <w:sz w:val="24"/>
                <w:szCs w:val="24"/>
              </w:rPr>
            </w:pPr>
            <w:r w:rsidRPr="00DE33A3">
              <w:rPr>
                <w:rFonts w:ascii="Arial" w:hAnsi="Arial" w:cs="Arial"/>
                <w:b/>
                <w:bCs/>
                <w:sz w:val="24"/>
                <w:szCs w:val="24"/>
              </w:rPr>
              <w:t>I…</w:t>
            </w:r>
          </w:p>
          <w:p w:rsidR="00740744" w:rsidRPr="00DE33A3" w:rsidRDefault="00740744" w:rsidP="009275FA">
            <w:pPr>
              <w:ind w:firstLine="360"/>
              <w:jc w:val="both"/>
              <w:rPr>
                <w:rFonts w:ascii="Arial" w:hAnsi="Arial" w:cs="Arial"/>
                <w:b/>
                <w:bCs/>
                <w:sz w:val="24"/>
                <w:szCs w:val="24"/>
              </w:rPr>
            </w:pPr>
            <w:r w:rsidRPr="00DE33A3">
              <w:rPr>
                <w:rFonts w:ascii="Arial" w:hAnsi="Arial" w:cs="Arial"/>
                <w:b/>
                <w:bCs/>
                <w:sz w:val="24"/>
                <w:szCs w:val="24"/>
              </w:rPr>
              <w:t>…</w:t>
            </w:r>
          </w:p>
          <w:p w:rsidR="00740744" w:rsidRPr="00DE33A3" w:rsidRDefault="00740744" w:rsidP="009275FA">
            <w:pPr>
              <w:ind w:firstLine="360"/>
              <w:jc w:val="both"/>
              <w:rPr>
                <w:rFonts w:ascii="Arial" w:hAnsi="Arial" w:cs="Arial"/>
                <w:sz w:val="24"/>
                <w:szCs w:val="24"/>
              </w:rPr>
            </w:pPr>
            <w:r w:rsidRPr="00DE33A3">
              <w:rPr>
                <w:rFonts w:ascii="Arial" w:hAnsi="Arial" w:cs="Arial"/>
                <w:b/>
                <w:bCs/>
                <w:sz w:val="24"/>
                <w:szCs w:val="24"/>
              </w:rPr>
              <w:t>III…</w:t>
            </w:r>
          </w:p>
          <w:p w:rsidR="00740744" w:rsidRPr="00DE33A3" w:rsidRDefault="00740744" w:rsidP="009275FA">
            <w:pPr>
              <w:ind w:left="360"/>
              <w:jc w:val="both"/>
              <w:rPr>
                <w:rFonts w:ascii="Arial" w:hAnsi="Arial" w:cs="Arial"/>
                <w:sz w:val="24"/>
                <w:szCs w:val="24"/>
              </w:rPr>
            </w:pPr>
            <w:r w:rsidRPr="00DE33A3">
              <w:rPr>
                <w:rFonts w:ascii="Arial" w:hAnsi="Arial" w:cs="Arial"/>
                <w:b/>
                <w:bCs/>
                <w:sz w:val="24"/>
                <w:szCs w:val="24"/>
              </w:rPr>
              <w:t>IV.-</w:t>
            </w:r>
            <w:r w:rsidRPr="00DE33A3">
              <w:rPr>
                <w:rFonts w:ascii="Arial" w:hAnsi="Arial" w:cs="Arial"/>
                <w:sz w:val="24"/>
                <w:szCs w:val="24"/>
              </w:rPr>
              <w:t xml:space="preserve"> Se otorgarán permiso con goce de sueldo íntegro en los siguientes casos:</w:t>
            </w:r>
          </w:p>
          <w:p w:rsidR="00740744" w:rsidRPr="00DE33A3" w:rsidRDefault="00740744" w:rsidP="009275FA">
            <w:pPr>
              <w:jc w:val="both"/>
              <w:rPr>
                <w:rFonts w:ascii="Arial" w:hAnsi="Arial" w:cs="Arial"/>
                <w:sz w:val="24"/>
                <w:szCs w:val="24"/>
              </w:rPr>
            </w:pPr>
          </w:p>
          <w:p w:rsidR="00740744" w:rsidRPr="00DE33A3" w:rsidRDefault="00740744" w:rsidP="009275FA">
            <w:pPr>
              <w:ind w:firstLine="360"/>
              <w:jc w:val="both"/>
              <w:rPr>
                <w:rFonts w:ascii="Arial" w:hAnsi="Arial" w:cs="Arial"/>
                <w:b/>
                <w:bCs/>
                <w:sz w:val="24"/>
                <w:szCs w:val="24"/>
              </w:rPr>
            </w:pPr>
            <w:r w:rsidRPr="00DE33A3">
              <w:rPr>
                <w:rFonts w:ascii="Arial" w:hAnsi="Arial" w:cs="Arial"/>
                <w:b/>
                <w:bCs/>
                <w:sz w:val="24"/>
                <w:szCs w:val="24"/>
              </w:rPr>
              <w:t>A) …</w:t>
            </w:r>
          </w:p>
          <w:p w:rsidR="00740744" w:rsidRPr="00DE33A3" w:rsidRDefault="00740744" w:rsidP="009275FA">
            <w:pPr>
              <w:ind w:firstLine="360"/>
              <w:jc w:val="both"/>
              <w:rPr>
                <w:rFonts w:ascii="Arial" w:hAnsi="Arial" w:cs="Arial"/>
                <w:b/>
                <w:bCs/>
                <w:sz w:val="24"/>
                <w:szCs w:val="24"/>
              </w:rPr>
            </w:pPr>
            <w:r w:rsidRPr="00DE33A3">
              <w:rPr>
                <w:rFonts w:ascii="Arial" w:hAnsi="Arial" w:cs="Arial"/>
                <w:b/>
                <w:bCs/>
                <w:sz w:val="24"/>
                <w:szCs w:val="24"/>
              </w:rPr>
              <w:t>...</w:t>
            </w:r>
          </w:p>
          <w:p w:rsidR="00740744" w:rsidRPr="00DE33A3" w:rsidRDefault="00740744" w:rsidP="009275FA">
            <w:pPr>
              <w:ind w:firstLine="360"/>
              <w:jc w:val="both"/>
              <w:rPr>
                <w:rFonts w:ascii="Arial" w:hAnsi="Arial" w:cs="Arial"/>
                <w:b/>
                <w:bCs/>
                <w:sz w:val="24"/>
                <w:szCs w:val="24"/>
              </w:rPr>
            </w:pPr>
            <w:r w:rsidRPr="00DE33A3">
              <w:rPr>
                <w:rFonts w:ascii="Arial" w:hAnsi="Arial" w:cs="Arial"/>
                <w:b/>
                <w:bCs/>
                <w:sz w:val="24"/>
                <w:szCs w:val="24"/>
              </w:rPr>
              <w:t>B) …</w:t>
            </w:r>
          </w:p>
          <w:p w:rsidR="00740744" w:rsidRPr="00DE33A3" w:rsidRDefault="00740744" w:rsidP="009275FA">
            <w:pPr>
              <w:jc w:val="both"/>
              <w:rPr>
                <w:rFonts w:ascii="Arial" w:hAnsi="Arial" w:cs="Arial"/>
                <w:b/>
                <w:bCs/>
                <w:sz w:val="24"/>
                <w:szCs w:val="24"/>
              </w:rPr>
            </w:pPr>
            <w:r w:rsidRPr="00DE33A3">
              <w:rPr>
                <w:rFonts w:ascii="Arial" w:hAnsi="Arial" w:cs="Arial"/>
                <w:b/>
                <w:bCs/>
                <w:sz w:val="24"/>
                <w:szCs w:val="24"/>
              </w:rPr>
              <w:t xml:space="preserve">     C). - Nacimiento de un hijo (para los hombres), tres días laborales consecutivos.</w:t>
            </w:r>
          </w:p>
          <w:p w:rsidR="00740744" w:rsidRPr="00DE33A3" w:rsidRDefault="00740744" w:rsidP="009275FA">
            <w:pPr>
              <w:jc w:val="both"/>
              <w:rPr>
                <w:rFonts w:ascii="Verdana" w:hAnsi="Verdana"/>
                <w:sz w:val="24"/>
                <w:szCs w:val="24"/>
              </w:rPr>
            </w:pPr>
            <w:r w:rsidRPr="00DE33A3">
              <w:rPr>
                <w:rFonts w:ascii="Arial" w:hAnsi="Arial" w:cs="Arial"/>
                <w:sz w:val="24"/>
                <w:szCs w:val="24"/>
              </w:rPr>
              <w:t xml:space="preserve">En los casos de fallecimiento de familiares </w:t>
            </w:r>
            <w:r w:rsidRPr="00DE33A3">
              <w:rPr>
                <w:rFonts w:ascii="Arial" w:hAnsi="Arial" w:cs="Arial"/>
                <w:b/>
                <w:bCs/>
                <w:sz w:val="24"/>
                <w:szCs w:val="24"/>
              </w:rPr>
              <w:t>y de nacimiento de un hijo,</w:t>
            </w:r>
            <w:r w:rsidRPr="00DE33A3">
              <w:rPr>
                <w:rFonts w:ascii="Arial" w:hAnsi="Arial" w:cs="Arial"/>
                <w:sz w:val="24"/>
                <w:szCs w:val="24"/>
              </w:rPr>
              <w:t xml:space="preserve"> la solicitud de permiso será presentada el día después del acontecimiento y se otorgará por los siguientes tres días hábiles.</w:t>
            </w:r>
          </w:p>
        </w:tc>
        <w:tc>
          <w:tcPr>
            <w:tcW w:w="4414" w:type="dxa"/>
          </w:tcPr>
          <w:p w:rsidR="00740744" w:rsidRPr="00DE33A3" w:rsidRDefault="00740744" w:rsidP="009275FA">
            <w:pPr>
              <w:jc w:val="both"/>
              <w:rPr>
                <w:rFonts w:ascii="Arial" w:hAnsi="Arial" w:cs="Arial"/>
                <w:sz w:val="24"/>
                <w:szCs w:val="24"/>
              </w:rPr>
            </w:pPr>
            <w:r w:rsidRPr="00DE33A3">
              <w:rPr>
                <w:rFonts w:ascii="Arial" w:hAnsi="Arial" w:cs="Arial"/>
                <w:b/>
                <w:bCs/>
                <w:sz w:val="24"/>
                <w:szCs w:val="24"/>
              </w:rPr>
              <w:t>Artículo 145.-</w:t>
            </w:r>
            <w:r w:rsidRPr="00DE33A3">
              <w:rPr>
                <w:rFonts w:ascii="Arial" w:hAnsi="Arial" w:cs="Arial"/>
                <w:sz w:val="24"/>
                <w:szCs w:val="24"/>
              </w:rPr>
              <w:t xml:space="preserve"> El Gobierno Municipal podrá conceder permiso o licencia a los servidores públicos, previo estudio del caso por la Comisión Mixta de Relaciones Laborales de los siguientes casos:</w:t>
            </w:r>
          </w:p>
          <w:p w:rsidR="00740744" w:rsidRPr="00DE33A3" w:rsidRDefault="00740744" w:rsidP="009275FA">
            <w:pPr>
              <w:ind w:firstLine="360"/>
              <w:jc w:val="both"/>
              <w:rPr>
                <w:rFonts w:ascii="Arial" w:hAnsi="Arial" w:cs="Arial"/>
                <w:b/>
                <w:bCs/>
                <w:sz w:val="24"/>
                <w:szCs w:val="24"/>
              </w:rPr>
            </w:pPr>
            <w:r w:rsidRPr="00DE33A3">
              <w:rPr>
                <w:rFonts w:ascii="Arial" w:hAnsi="Arial" w:cs="Arial"/>
                <w:b/>
                <w:bCs/>
                <w:sz w:val="24"/>
                <w:szCs w:val="24"/>
              </w:rPr>
              <w:t>I…</w:t>
            </w:r>
          </w:p>
          <w:p w:rsidR="00740744" w:rsidRPr="00DE33A3" w:rsidRDefault="00740744" w:rsidP="009275FA">
            <w:pPr>
              <w:ind w:firstLine="360"/>
              <w:jc w:val="both"/>
              <w:rPr>
                <w:rFonts w:ascii="Arial" w:hAnsi="Arial" w:cs="Arial"/>
                <w:b/>
                <w:bCs/>
                <w:sz w:val="24"/>
                <w:szCs w:val="24"/>
              </w:rPr>
            </w:pPr>
            <w:r w:rsidRPr="00DE33A3">
              <w:rPr>
                <w:rFonts w:ascii="Arial" w:hAnsi="Arial" w:cs="Arial"/>
                <w:b/>
                <w:bCs/>
                <w:sz w:val="24"/>
                <w:szCs w:val="24"/>
              </w:rPr>
              <w:t>…</w:t>
            </w:r>
          </w:p>
          <w:p w:rsidR="00740744" w:rsidRPr="00DE33A3" w:rsidRDefault="00740744" w:rsidP="009275FA">
            <w:pPr>
              <w:ind w:firstLine="360"/>
              <w:jc w:val="both"/>
              <w:rPr>
                <w:rFonts w:ascii="Arial" w:hAnsi="Arial" w:cs="Arial"/>
                <w:sz w:val="24"/>
                <w:szCs w:val="24"/>
              </w:rPr>
            </w:pPr>
            <w:r w:rsidRPr="00DE33A3">
              <w:rPr>
                <w:rFonts w:ascii="Arial" w:hAnsi="Arial" w:cs="Arial"/>
                <w:b/>
                <w:bCs/>
                <w:sz w:val="24"/>
                <w:szCs w:val="24"/>
              </w:rPr>
              <w:t>III…</w:t>
            </w:r>
          </w:p>
          <w:p w:rsidR="00740744" w:rsidRPr="00DE33A3" w:rsidRDefault="00740744" w:rsidP="009275FA">
            <w:pPr>
              <w:ind w:left="360"/>
              <w:jc w:val="both"/>
              <w:rPr>
                <w:rFonts w:ascii="Arial" w:hAnsi="Arial" w:cs="Arial"/>
                <w:sz w:val="24"/>
                <w:szCs w:val="24"/>
              </w:rPr>
            </w:pPr>
            <w:r w:rsidRPr="00DE33A3">
              <w:rPr>
                <w:rFonts w:ascii="Arial" w:hAnsi="Arial" w:cs="Arial"/>
                <w:b/>
                <w:bCs/>
                <w:sz w:val="24"/>
                <w:szCs w:val="24"/>
              </w:rPr>
              <w:t>IV.-</w:t>
            </w:r>
            <w:r w:rsidRPr="00DE33A3">
              <w:rPr>
                <w:rFonts w:ascii="Arial" w:hAnsi="Arial" w:cs="Arial"/>
                <w:sz w:val="24"/>
                <w:szCs w:val="24"/>
              </w:rPr>
              <w:t xml:space="preserve"> Se otorgarán permiso con goce de sueldo íntegro en los siguientes casos:</w:t>
            </w:r>
          </w:p>
          <w:p w:rsidR="00740744" w:rsidRPr="00DE33A3" w:rsidRDefault="00740744" w:rsidP="009275FA">
            <w:pPr>
              <w:jc w:val="both"/>
              <w:rPr>
                <w:rFonts w:ascii="Arial" w:hAnsi="Arial" w:cs="Arial"/>
                <w:sz w:val="24"/>
                <w:szCs w:val="24"/>
              </w:rPr>
            </w:pPr>
          </w:p>
          <w:p w:rsidR="00740744" w:rsidRPr="00DE33A3" w:rsidRDefault="00740744" w:rsidP="009275FA">
            <w:pPr>
              <w:ind w:firstLine="360"/>
              <w:jc w:val="both"/>
              <w:rPr>
                <w:rFonts w:ascii="Arial" w:hAnsi="Arial" w:cs="Arial"/>
                <w:b/>
                <w:bCs/>
                <w:sz w:val="24"/>
                <w:szCs w:val="24"/>
              </w:rPr>
            </w:pPr>
            <w:r w:rsidRPr="00DE33A3">
              <w:rPr>
                <w:rFonts w:ascii="Arial" w:hAnsi="Arial" w:cs="Arial"/>
                <w:b/>
                <w:bCs/>
                <w:sz w:val="24"/>
                <w:szCs w:val="24"/>
              </w:rPr>
              <w:t>A) …</w:t>
            </w:r>
          </w:p>
          <w:p w:rsidR="00740744" w:rsidRPr="00DE33A3" w:rsidRDefault="00740744" w:rsidP="009275FA">
            <w:pPr>
              <w:ind w:firstLine="360"/>
              <w:jc w:val="both"/>
              <w:rPr>
                <w:rFonts w:ascii="Arial" w:hAnsi="Arial" w:cs="Arial"/>
                <w:b/>
                <w:bCs/>
                <w:sz w:val="24"/>
                <w:szCs w:val="24"/>
              </w:rPr>
            </w:pPr>
            <w:r w:rsidRPr="00DE33A3">
              <w:rPr>
                <w:rFonts w:ascii="Arial" w:hAnsi="Arial" w:cs="Arial"/>
                <w:b/>
                <w:bCs/>
                <w:sz w:val="24"/>
                <w:szCs w:val="24"/>
              </w:rPr>
              <w:t>...</w:t>
            </w:r>
          </w:p>
          <w:p w:rsidR="00740744" w:rsidRPr="00DE33A3" w:rsidRDefault="00740744" w:rsidP="009275FA">
            <w:pPr>
              <w:ind w:firstLine="360"/>
              <w:jc w:val="both"/>
              <w:rPr>
                <w:rFonts w:ascii="Arial" w:hAnsi="Arial" w:cs="Arial"/>
                <w:b/>
                <w:bCs/>
                <w:sz w:val="24"/>
                <w:szCs w:val="24"/>
              </w:rPr>
            </w:pPr>
            <w:r w:rsidRPr="00DE33A3">
              <w:rPr>
                <w:rFonts w:ascii="Arial" w:hAnsi="Arial" w:cs="Arial"/>
                <w:b/>
                <w:bCs/>
                <w:sz w:val="24"/>
                <w:szCs w:val="24"/>
              </w:rPr>
              <w:t>B) …</w:t>
            </w:r>
          </w:p>
          <w:p w:rsidR="00740744" w:rsidRPr="00DE33A3" w:rsidRDefault="00740744" w:rsidP="009275FA">
            <w:pPr>
              <w:jc w:val="both"/>
              <w:rPr>
                <w:rFonts w:ascii="Arial" w:hAnsi="Arial" w:cs="Arial"/>
                <w:b/>
                <w:bCs/>
                <w:sz w:val="24"/>
                <w:szCs w:val="24"/>
              </w:rPr>
            </w:pPr>
            <w:r w:rsidRPr="00DE33A3">
              <w:rPr>
                <w:rFonts w:ascii="Arial" w:hAnsi="Arial" w:cs="Arial"/>
                <w:b/>
                <w:bCs/>
                <w:sz w:val="24"/>
                <w:szCs w:val="24"/>
              </w:rPr>
              <w:t xml:space="preserve">     C). - Se deroga</w:t>
            </w:r>
          </w:p>
          <w:p w:rsidR="00740744" w:rsidRPr="00DE33A3" w:rsidRDefault="00740744" w:rsidP="009275FA">
            <w:pPr>
              <w:tabs>
                <w:tab w:val="left" w:pos="-720"/>
              </w:tabs>
              <w:jc w:val="both"/>
              <w:rPr>
                <w:rFonts w:ascii="Arial" w:hAnsi="Arial" w:cs="Arial"/>
                <w:b/>
                <w:color w:val="FF0000"/>
                <w:sz w:val="24"/>
                <w:szCs w:val="24"/>
              </w:rPr>
            </w:pPr>
            <w:r w:rsidRPr="00DE33A3">
              <w:rPr>
                <w:rFonts w:ascii="Arial" w:hAnsi="Arial" w:cs="Arial"/>
                <w:sz w:val="24"/>
                <w:szCs w:val="24"/>
              </w:rPr>
              <w:t>En el caso de fallecimiento de familiares, la solicitud de permiso será presentada el día después del acontecimiento y se otorgará por los siguientes tres días hábiles.</w:t>
            </w:r>
          </w:p>
        </w:tc>
      </w:tr>
    </w:tbl>
    <w:p w:rsidR="00740744" w:rsidRPr="00DE33A3" w:rsidRDefault="00740744" w:rsidP="00740744">
      <w:pPr>
        <w:spacing w:after="0"/>
        <w:jc w:val="both"/>
        <w:rPr>
          <w:rFonts w:ascii="Arial" w:hAnsi="Arial" w:cs="Arial"/>
          <w:b/>
          <w:sz w:val="24"/>
          <w:szCs w:val="24"/>
        </w:rPr>
      </w:pPr>
    </w:p>
    <w:p w:rsidR="00740744" w:rsidRPr="00B26AB0" w:rsidRDefault="00740744" w:rsidP="00740744">
      <w:pPr>
        <w:spacing w:after="0"/>
        <w:jc w:val="both"/>
        <w:rPr>
          <w:rFonts w:ascii="Arial" w:hAnsi="Arial" w:cs="Arial"/>
          <w:b/>
          <w:color w:val="FF0000"/>
          <w:sz w:val="2"/>
          <w:szCs w:val="24"/>
        </w:rPr>
      </w:pPr>
    </w:p>
    <w:p w:rsidR="00740744" w:rsidRPr="00DE33A3" w:rsidRDefault="00740744" w:rsidP="00740744">
      <w:pPr>
        <w:spacing w:after="0"/>
        <w:jc w:val="both"/>
        <w:rPr>
          <w:rFonts w:ascii="Arial" w:hAnsi="Arial" w:cs="Arial"/>
          <w:sz w:val="24"/>
          <w:szCs w:val="24"/>
        </w:rPr>
      </w:pPr>
      <w:r w:rsidRPr="00DE33A3">
        <w:rPr>
          <w:rFonts w:ascii="Arial" w:hAnsi="Arial" w:cs="Arial"/>
          <w:sz w:val="24"/>
          <w:szCs w:val="24"/>
        </w:rPr>
        <w:t>En virtud de los razonamientos antes expuestos, los Regidores integrantes de la Comisión Edilicia de Reglamentos Municipales y Puntos Legislativos,  manifestamos la viabilidad de modificar el Reglamento de las Condiciones Generales de Trabajo del Gobierno Municipal de Tlaquepaque antes propuestas,</w:t>
      </w:r>
      <w:r w:rsidRPr="00DE33A3">
        <w:rPr>
          <w:rFonts w:ascii="Arial" w:hAnsi="Arial" w:cs="Arial"/>
          <w:b/>
          <w:sz w:val="24"/>
          <w:szCs w:val="24"/>
        </w:rPr>
        <w:t xml:space="preserve"> </w:t>
      </w:r>
      <w:r w:rsidRPr="00DE33A3">
        <w:rPr>
          <w:rFonts w:ascii="Arial" w:hAnsi="Arial" w:cs="Arial"/>
          <w:sz w:val="24"/>
          <w:szCs w:val="24"/>
        </w:rPr>
        <w:t>con fundamento en lo dispuesto por el artículo 115 fracción I y II de la Constitución Política de los Estados Unidos Mexicanos; artículos 4, 73 fracciones I y II y 77 fracción II de la Constitución Política del Estado de Jalisco; artículos 2, 3, 37 fracción II, 53 fracciones I y II de la Ley del Gobierno y la Administración Pública Municipal del Estado de Jalisco; 1, 25 fracción XII, 27 fracción VII, 33 fracción I y II, 92 fracción III, 95, 152 y 154 del Reglamento del Gobierno y de la Administración Pública del Ayuntamiento Constitucional de San Pedro Tlaquepaque, tenemos a bien someter a la elevada y distinguida consideración de este Cuerpo Edilicio el siguiente punto de:</w:t>
      </w:r>
    </w:p>
    <w:p w:rsidR="00740744" w:rsidRPr="00DE33A3" w:rsidRDefault="00740744" w:rsidP="00740744">
      <w:pPr>
        <w:spacing w:after="0"/>
        <w:jc w:val="both"/>
        <w:rPr>
          <w:rFonts w:ascii="Arial" w:hAnsi="Arial" w:cs="Arial"/>
          <w:color w:val="FF0000"/>
          <w:sz w:val="24"/>
          <w:szCs w:val="24"/>
        </w:rPr>
      </w:pPr>
    </w:p>
    <w:p w:rsidR="00B26AB0" w:rsidRDefault="00B26AB0" w:rsidP="00740744">
      <w:pPr>
        <w:pStyle w:val="Sinespaciado1"/>
        <w:spacing w:line="276" w:lineRule="auto"/>
        <w:jc w:val="center"/>
        <w:rPr>
          <w:rFonts w:ascii="Arial" w:hAnsi="Arial" w:cs="Arial"/>
          <w:b/>
          <w:sz w:val="24"/>
          <w:szCs w:val="24"/>
        </w:rPr>
      </w:pPr>
    </w:p>
    <w:p w:rsidR="00740744" w:rsidRPr="00DE33A3" w:rsidRDefault="00740744" w:rsidP="00740744">
      <w:pPr>
        <w:pStyle w:val="Sinespaciado1"/>
        <w:spacing w:line="276" w:lineRule="auto"/>
        <w:jc w:val="center"/>
        <w:rPr>
          <w:rFonts w:ascii="Arial" w:hAnsi="Arial" w:cs="Arial"/>
          <w:b/>
          <w:color w:val="FF0000"/>
          <w:sz w:val="24"/>
          <w:szCs w:val="24"/>
        </w:rPr>
      </w:pPr>
      <w:r w:rsidRPr="00DE33A3">
        <w:rPr>
          <w:rFonts w:ascii="Arial" w:hAnsi="Arial" w:cs="Arial"/>
          <w:b/>
          <w:sz w:val="24"/>
          <w:szCs w:val="24"/>
        </w:rPr>
        <w:t>A C U E R D O</w:t>
      </w:r>
    </w:p>
    <w:p w:rsidR="00740744" w:rsidRPr="00DE33A3" w:rsidRDefault="00740744" w:rsidP="00740744">
      <w:pPr>
        <w:pStyle w:val="Sinespaciado1"/>
        <w:spacing w:line="276" w:lineRule="auto"/>
        <w:jc w:val="center"/>
        <w:rPr>
          <w:rFonts w:ascii="Arial" w:hAnsi="Arial" w:cs="Arial"/>
          <w:b/>
          <w:color w:val="FF0000"/>
          <w:sz w:val="24"/>
          <w:szCs w:val="24"/>
        </w:rPr>
      </w:pPr>
    </w:p>
    <w:p w:rsidR="00740744" w:rsidRPr="00DE33A3" w:rsidRDefault="00740744" w:rsidP="00740744">
      <w:pPr>
        <w:pStyle w:val="Sinespaciado1"/>
        <w:spacing w:line="276" w:lineRule="auto"/>
        <w:jc w:val="both"/>
        <w:rPr>
          <w:rFonts w:ascii="Arial" w:hAnsi="Arial" w:cs="Arial"/>
          <w:sz w:val="24"/>
          <w:szCs w:val="24"/>
        </w:rPr>
      </w:pPr>
      <w:r w:rsidRPr="00DE33A3">
        <w:rPr>
          <w:rFonts w:ascii="Arial" w:hAnsi="Arial" w:cs="Arial"/>
          <w:b/>
          <w:sz w:val="24"/>
          <w:szCs w:val="24"/>
        </w:rPr>
        <w:t xml:space="preserve">PRIMERO. - </w:t>
      </w:r>
      <w:r w:rsidRPr="00DE33A3">
        <w:rPr>
          <w:rFonts w:ascii="Arial" w:hAnsi="Arial" w:cs="Arial"/>
          <w:sz w:val="24"/>
          <w:szCs w:val="24"/>
        </w:rPr>
        <w:t xml:space="preserve">El Pleno del Ayuntamiento de San Pedro Tlaquepaque aprueba el acuerdo que resuelve el turno número 1328/2020/TC, </w:t>
      </w:r>
      <w:r w:rsidRPr="00DE33A3">
        <w:rPr>
          <w:rFonts w:ascii="Arial" w:hAnsi="Arial" w:cs="Arial"/>
          <w:b/>
          <w:sz w:val="24"/>
          <w:szCs w:val="24"/>
        </w:rPr>
        <w:t>que reforma el Reglamento de las Condiciones Generales de Trabajo del Gobierno Municipal de Tlaquepaque, adicionando el artículo</w:t>
      </w:r>
      <w:r w:rsidRPr="00DE33A3">
        <w:rPr>
          <w:rFonts w:ascii="Arial" w:hAnsi="Arial" w:cs="Arial"/>
          <w:sz w:val="24"/>
          <w:szCs w:val="24"/>
        </w:rPr>
        <w:t xml:space="preserve"> </w:t>
      </w:r>
      <w:r w:rsidRPr="00DE33A3">
        <w:rPr>
          <w:rFonts w:ascii="Arial" w:hAnsi="Arial" w:cs="Arial"/>
          <w:b/>
          <w:sz w:val="24"/>
          <w:szCs w:val="24"/>
        </w:rPr>
        <w:t>144 Bis, y modifica el artículo 145,</w:t>
      </w:r>
      <w:r w:rsidRPr="00DE33A3">
        <w:rPr>
          <w:rFonts w:ascii="Arial" w:hAnsi="Arial" w:cs="Arial"/>
          <w:sz w:val="24"/>
          <w:szCs w:val="24"/>
        </w:rPr>
        <w:t xml:space="preserve"> para quedar como sigue:</w:t>
      </w:r>
    </w:p>
    <w:p w:rsidR="00740744" w:rsidRPr="00DE33A3" w:rsidRDefault="00740744" w:rsidP="00740744">
      <w:pPr>
        <w:pStyle w:val="Sinespaciado1"/>
        <w:spacing w:line="276" w:lineRule="auto"/>
        <w:jc w:val="both"/>
        <w:rPr>
          <w:rFonts w:ascii="Arial" w:hAnsi="Arial" w:cs="Arial"/>
          <w:sz w:val="24"/>
          <w:szCs w:val="24"/>
        </w:rPr>
      </w:pPr>
    </w:p>
    <w:p w:rsidR="00740744" w:rsidRPr="00DE33A3" w:rsidRDefault="00740744" w:rsidP="00740744">
      <w:pPr>
        <w:tabs>
          <w:tab w:val="left" w:pos="-720"/>
        </w:tabs>
        <w:spacing w:after="0"/>
        <w:jc w:val="both"/>
        <w:rPr>
          <w:rFonts w:ascii="Arial" w:eastAsia="Arial" w:hAnsi="Arial" w:cs="Arial"/>
          <w:b/>
          <w:color w:val="000000" w:themeColor="text1"/>
          <w:sz w:val="24"/>
          <w:szCs w:val="24"/>
        </w:rPr>
      </w:pPr>
      <w:r w:rsidRPr="00DE33A3">
        <w:rPr>
          <w:rFonts w:ascii="Arial" w:eastAsia="Arial" w:hAnsi="Arial" w:cs="Arial"/>
          <w:b/>
          <w:color w:val="000000" w:themeColor="text1"/>
          <w:sz w:val="24"/>
          <w:szCs w:val="24"/>
        </w:rPr>
        <w:t>Artículo 144 Bis. - En caso de nacimiento de su hijo o hija, el trabajador gozará de una licencia por paternidad remunerada de quince días hábiles. Esta licencia será otorgada desde la fecha de nacimiento, o bien hasta antes de los tres meses de nacido, mediante solicitud dirigida a la Dirección de Recursos Humanos, anexando copia de la partida de nacimiento.</w:t>
      </w:r>
    </w:p>
    <w:p w:rsidR="00740744" w:rsidRPr="00DE33A3" w:rsidRDefault="00740744" w:rsidP="00740744">
      <w:pPr>
        <w:tabs>
          <w:tab w:val="left" w:pos="-720"/>
        </w:tabs>
        <w:spacing w:after="0"/>
        <w:jc w:val="both"/>
        <w:rPr>
          <w:rFonts w:ascii="Arial" w:eastAsia="Arial" w:hAnsi="Arial" w:cs="Arial"/>
          <w:b/>
          <w:color w:val="000000" w:themeColor="text1"/>
          <w:sz w:val="24"/>
          <w:szCs w:val="24"/>
        </w:rPr>
      </w:pPr>
    </w:p>
    <w:p w:rsidR="00740744" w:rsidRPr="00DE33A3" w:rsidRDefault="00740744" w:rsidP="00740744">
      <w:pPr>
        <w:jc w:val="both"/>
        <w:rPr>
          <w:rFonts w:ascii="Arial" w:hAnsi="Arial" w:cs="Arial"/>
          <w:sz w:val="24"/>
          <w:szCs w:val="24"/>
        </w:rPr>
      </w:pPr>
      <w:r w:rsidRPr="00DE33A3">
        <w:rPr>
          <w:rFonts w:ascii="Arial" w:hAnsi="Arial" w:cs="Arial"/>
          <w:b/>
          <w:bCs/>
          <w:sz w:val="24"/>
          <w:szCs w:val="24"/>
        </w:rPr>
        <w:t>Artículo 145.-</w:t>
      </w:r>
      <w:r w:rsidRPr="00DE33A3">
        <w:rPr>
          <w:rFonts w:ascii="Arial" w:hAnsi="Arial" w:cs="Arial"/>
          <w:sz w:val="24"/>
          <w:szCs w:val="24"/>
        </w:rPr>
        <w:t xml:space="preserve"> El Gobierno Municipal podrá conceder permiso o licencia a los servidores públicos, previo estudio del caso por la Comisión Mixta de Relaciones Laborales de los siguientes casos:</w:t>
      </w:r>
    </w:p>
    <w:p w:rsidR="00740744" w:rsidRPr="00DE33A3" w:rsidRDefault="00740744" w:rsidP="00740744">
      <w:pPr>
        <w:ind w:firstLine="360"/>
        <w:jc w:val="both"/>
        <w:rPr>
          <w:rFonts w:ascii="Arial" w:hAnsi="Arial" w:cs="Arial"/>
          <w:b/>
          <w:bCs/>
          <w:sz w:val="24"/>
          <w:szCs w:val="24"/>
        </w:rPr>
      </w:pPr>
      <w:r w:rsidRPr="00DE33A3">
        <w:rPr>
          <w:rFonts w:ascii="Arial" w:hAnsi="Arial" w:cs="Arial"/>
          <w:b/>
          <w:bCs/>
          <w:sz w:val="24"/>
          <w:szCs w:val="24"/>
        </w:rPr>
        <w:t>I…</w:t>
      </w:r>
    </w:p>
    <w:p w:rsidR="00740744" w:rsidRPr="00DE33A3" w:rsidRDefault="00740744" w:rsidP="00740744">
      <w:pPr>
        <w:ind w:firstLine="360"/>
        <w:jc w:val="both"/>
        <w:rPr>
          <w:rFonts w:ascii="Arial" w:hAnsi="Arial" w:cs="Arial"/>
          <w:b/>
          <w:bCs/>
          <w:sz w:val="24"/>
          <w:szCs w:val="24"/>
        </w:rPr>
      </w:pPr>
      <w:r w:rsidRPr="00DE33A3">
        <w:rPr>
          <w:rFonts w:ascii="Arial" w:hAnsi="Arial" w:cs="Arial"/>
          <w:b/>
          <w:bCs/>
          <w:sz w:val="24"/>
          <w:szCs w:val="24"/>
        </w:rPr>
        <w:t>…</w:t>
      </w:r>
    </w:p>
    <w:p w:rsidR="00740744" w:rsidRPr="00DE33A3" w:rsidRDefault="00740744" w:rsidP="00740744">
      <w:pPr>
        <w:ind w:firstLine="360"/>
        <w:jc w:val="both"/>
        <w:rPr>
          <w:rFonts w:ascii="Arial" w:hAnsi="Arial" w:cs="Arial"/>
          <w:sz w:val="24"/>
          <w:szCs w:val="24"/>
        </w:rPr>
      </w:pPr>
      <w:r w:rsidRPr="00DE33A3">
        <w:rPr>
          <w:rFonts w:ascii="Arial" w:hAnsi="Arial" w:cs="Arial"/>
          <w:b/>
          <w:bCs/>
          <w:sz w:val="24"/>
          <w:szCs w:val="24"/>
        </w:rPr>
        <w:t>III…</w:t>
      </w:r>
    </w:p>
    <w:p w:rsidR="00740744" w:rsidRPr="00DE33A3" w:rsidRDefault="00740744" w:rsidP="00740744">
      <w:pPr>
        <w:spacing w:after="0"/>
        <w:ind w:left="360"/>
        <w:jc w:val="both"/>
        <w:rPr>
          <w:rFonts w:ascii="Arial" w:hAnsi="Arial" w:cs="Arial"/>
          <w:sz w:val="24"/>
          <w:szCs w:val="24"/>
        </w:rPr>
      </w:pPr>
      <w:r w:rsidRPr="00DE33A3">
        <w:rPr>
          <w:rFonts w:ascii="Arial" w:hAnsi="Arial" w:cs="Arial"/>
          <w:b/>
          <w:bCs/>
          <w:sz w:val="24"/>
          <w:szCs w:val="24"/>
        </w:rPr>
        <w:t>IV.-</w:t>
      </w:r>
      <w:r w:rsidRPr="00DE33A3">
        <w:rPr>
          <w:rFonts w:ascii="Arial" w:hAnsi="Arial" w:cs="Arial"/>
          <w:sz w:val="24"/>
          <w:szCs w:val="24"/>
        </w:rPr>
        <w:t xml:space="preserve"> Se otorgarán permiso con goce de sueldo íntegro en los siguientes casos:</w:t>
      </w:r>
    </w:p>
    <w:p w:rsidR="00740744" w:rsidRPr="00DE33A3" w:rsidRDefault="00740744" w:rsidP="00740744">
      <w:pPr>
        <w:spacing w:after="0"/>
        <w:jc w:val="both"/>
        <w:rPr>
          <w:rFonts w:ascii="Arial" w:hAnsi="Arial" w:cs="Arial"/>
          <w:sz w:val="24"/>
          <w:szCs w:val="24"/>
        </w:rPr>
      </w:pPr>
    </w:p>
    <w:p w:rsidR="00740744" w:rsidRPr="00DE33A3" w:rsidRDefault="00740744" w:rsidP="00740744">
      <w:pPr>
        <w:ind w:firstLine="360"/>
        <w:jc w:val="both"/>
        <w:rPr>
          <w:rFonts w:ascii="Arial" w:hAnsi="Arial" w:cs="Arial"/>
          <w:b/>
          <w:bCs/>
          <w:sz w:val="24"/>
          <w:szCs w:val="24"/>
        </w:rPr>
      </w:pPr>
      <w:r w:rsidRPr="00DE33A3">
        <w:rPr>
          <w:rFonts w:ascii="Arial" w:hAnsi="Arial" w:cs="Arial"/>
          <w:b/>
          <w:bCs/>
          <w:sz w:val="24"/>
          <w:szCs w:val="24"/>
        </w:rPr>
        <w:t>A) …</w:t>
      </w:r>
    </w:p>
    <w:p w:rsidR="00740744" w:rsidRPr="00DE33A3" w:rsidRDefault="00740744" w:rsidP="00740744">
      <w:pPr>
        <w:ind w:firstLine="360"/>
        <w:jc w:val="both"/>
        <w:rPr>
          <w:rFonts w:ascii="Arial" w:hAnsi="Arial" w:cs="Arial"/>
          <w:b/>
          <w:bCs/>
          <w:sz w:val="24"/>
          <w:szCs w:val="24"/>
        </w:rPr>
      </w:pPr>
      <w:r w:rsidRPr="00DE33A3">
        <w:rPr>
          <w:rFonts w:ascii="Arial" w:hAnsi="Arial" w:cs="Arial"/>
          <w:b/>
          <w:bCs/>
          <w:sz w:val="24"/>
          <w:szCs w:val="24"/>
        </w:rPr>
        <w:t>...</w:t>
      </w:r>
    </w:p>
    <w:p w:rsidR="00740744" w:rsidRPr="00DE33A3" w:rsidRDefault="00740744" w:rsidP="00740744">
      <w:pPr>
        <w:ind w:firstLine="360"/>
        <w:jc w:val="both"/>
        <w:rPr>
          <w:rFonts w:ascii="Arial" w:hAnsi="Arial" w:cs="Arial"/>
          <w:b/>
          <w:bCs/>
          <w:sz w:val="24"/>
          <w:szCs w:val="24"/>
        </w:rPr>
      </w:pPr>
      <w:r w:rsidRPr="00DE33A3">
        <w:rPr>
          <w:rFonts w:ascii="Arial" w:hAnsi="Arial" w:cs="Arial"/>
          <w:b/>
          <w:bCs/>
          <w:sz w:val="24"/>
          <w:szCs w:val="24"/>
        </w:rPr>
        <w:t>B) …</w:t>
      </w:r>
    </w:p>
    <w:p w:rsidR="00740744" w:rsidRPr="00DE33A3" w:rsidRDefault="00740744" w:rsidP="00740744">
      <w:pPr>
        <w:ind w:firstLine="360"/>
        <w:jc w:val="both"/>
        <w:rPr>
          <w:rFonts w:ascii="Arial" w:hAnsi="Arial" w:cs="Arial"/>
          <w:b/>
          <w:bCs/>
          <w:sz w:val="24"/>
          <w:szCs w:val="24"/>
        </w:rPr>
      </w:pPr>
      <w:r w:rsidRPr="00DE33A3">
        <w:rPr>
          <w:rFonts w:ascii="Arial" w:hAnsi="Arial" w:cs="Arial"/>
          <w:b/>
          <w:bCs/>
          <w:sz w:val="24"/>
          <w:szCs w:val="24"/>
        </w:rPr>
        <w:t>C). - Se deroga</w:t>
      </w:r>
    </w:p>
    <w:p w:rsidR="00740744" w:rsidRPr="00DE33A3" w:rsidRDefault="00740744" w:rsidP="00740744">
      <w:pPr>
        <w:pStyle w:val="Sinespaciado1"/>
        <w:spacing w:line="276" w:lineRule="auto"/>
        <w:jc w:val="both"/>
        <w:rPr>
          <w:rFonts w:ascii="Arial" w:hAnsi="Arial" w:cs="Arial"/>
          <w:b/>
          <w:bCs/>
          <w:color w:val="FF0000"/>
          <w:sz w:val="24"/>
          <w:szCs w:val="24"/>
        </w:rPr>
      </w:pPr>
      <w:r w:rsidRPr="00DE33A3">
        <w:rPr>
          <w:rFonts w:ascii="Arial" w:hAnsi="Arial" w:cs="Arial"/>
          <w:b/>
          <w:bCs/>
          <w:sz w:val="24"/>
          <w:szCs w:val="24"/>
        </w:rPr>
        <w:t>En el caso de fallecimiento de familiares, la solicitud de permiso será presentada el día después del acontecimiento y se otorgará por los siguientes tres días hábiles.</w:t>
      </w:r>
    </w:p>
    <w:p w:rsidR="00740744" w:rsidRPr="00DE33A3" w:rsidRDefault="00740744" w:rsidP="00740744">
      <w:pPr>
        <w:pStyle w:val="Sinespaciado1"/>
        <w:spacing w:line="276" w:lineRule="auto"/>
        <w:jc w:val="both"/>
        <w:rPr>
          <w:rFonts w:ascii="Arial" w:hAnsi="Arial" w:cs="Arial"/>
          <w:b/>
          <w:color w:val="FF0000"/>
          <w:sz w:val="24"/>
          <w:szCs w:val="24"/>
        </w:rPr>
      </w:pPr>
    </w:p>
    <w:p w:rsidR="00740744" w:rsidRPr="00DE33A3" w:rsidRDefault="00740744" w:rsidP="00740744">
      <w:pPr>
        <w:pStyle w:val="Sinespaciado1"/>
        <w:spacing w:line="276" w:lineRule="auto"/>
        <w:jc w:val="both"/>
        <w:rPr>
          <w:rFonts w:ascii="Arial" w:hAnsi="Arial" w:cs="Arial"/>
          <w:sz w:val="24"/>
          <w:szCs w:val="24"/>
        </w:rPr>
      </w:pPr>
      <w:r w:rsidRPr="00DE33A3">
        <w:rPr>
          <w:rFonts w:ascii="Arial" w:hAnsi="Arial" w:cs="Arial"/>
          <w:b/>
          <w:sz w:val="24"/>
          <w:szCs w:val="24"/>
        </w:rPr>
        <w:t xml:space="preserve">SEGUNDO. - </w:t>
      </w:r>
      <w:r w:rsidRPr="00DE33A3">
        <w:rPr>
          <w:rFonts w:ascii="Arial" w:hAnsi="Arial" w:cs="Arial"/>
          <w:sz w:val="24"/>
          <w:szCs w:val="24"/>
        </w:rPr>
        <w:t>Se instruye</w:t>
      </w:r>
      <w:r w:rsidRPr="00DE33A3">
        <w:rPr>
          <w:rFonts w:ascii="Arial" w:hAnsi="Arial" w:cs="Arial"/>
          <w:b/>
          <w:sz w:val="24"/>
          <w:szCs w:val="24"/>
        </w:rPr>
        <w:t xml:space="preserve"> </w:t>
      </w:r>
      <w:r w:rsidRPr="00DE33A3">
        <w:rPr>
          <w:rFonts w:ascii="Arial" w:hAnsi="Arial" w:cs="Arial"/>
          <w:sz w:val="24"/>
          <w:szCs w:val="24"/>
        </w:rPr>
        <w:t>al Secretario del Ayuntamiento para que la presente modificación se publique en la Gaceta Municipal para su debida observancia, la cual entrará en vigor al día siguiente de su publicación.</w:t>
      </w:r>
    </w:p>
    <w:p w:rsidR="00740744" w:rsidRPr="00DE33A3" w:rsidRDefault="00740744" w:rsidP="00740744">
      <w:pPr>
        <w:pStyle w:val="Sinespaciado1"/>
        <w:spacing w:line="276" w:lineRule="auto"/>
        <w:jc w:val="both"/>
        <w:rPr>
          <w:rFonts w:ascii="Arial" w:hAnsi="Arial" w:cs="Arial"/>
          <w:color w:val="FF0000"/>
          <w:sz w:val="24"/>
          <w:szCs w:val="24"/>
        </w:rPr>
      </w:pPr>
    </w:p>
    <w:p w:rsidR="00740744" w:rsidRPr="00DE33A3" w:rsidRDefault="00740744" w:rsidP="00740744">
      <w:pPr>
        <w:pStyle w:val="Sinespaciado1"/>
        <w:spacing w:line="276" w:lineRule="auto"/>
        <w:jc w:val="both"/>
        <w:rPr>
          <w:rFonts w:ascii="Arial" w:hAnsi="Arial" w:cs="Arial"/>
          <w:b/>
          <w:sz w:val="24"/>
          <w:szCs w:val="24"/>
        </w:rPr>
      </w:pPr>
      <w:r w:rsidRPr="00DE33A3">
        <w:rPr>
          <w:rFonts w:ascii="Arial" w:hAnsi="Arial" w:cs="Arial"/>
          <w:b/>
          <w:sz w:val="24"/>
          <w:szCs w:val="24"/>
        </w:rPr>
        <w:t xml:space="preserve">Notifíquese. - </w:t>
      </w:r>
      <w:r w:rsidRPr="00DE33A3">
        <w:rPr>
          <w:rFonts w:ascii="Arial" w:hAnsi="Arial" w:cs="Arial"/>
          <w:sz w:val="24"/>
          <w:szCs w:val="24"/>
        </w:rPr>
        <w:t>a la Presidente Municipal, al Síndico Municipal, al Secretario del Ayuntamiento, a la Coordinación General de Administración e Innovación Gubernamental y a las demás dependencias involucradas para que surta efectos legales a que haya lugar.</w:t>
      </w:r>
    </w:p>
    <w:p w:rsidR="00740744" w:rsidRPr="00DE33A3" w:rsidRDefault="00740744" w:rsidP="00740744">
      <w:pPr>
        <w:pStyle w:val="Sinespaciado1"/>
        <w:spacing w:line="276" w:lineRule="auto"/>
        <w:ind w:firstLine="708"/>
        <w:jc w:val="both"/>
        <w:rPr>
          <w:rFonts w:ascii="Arial" w:hAnsi="Arial" w:cs="Arial"/>
          <w:color w:val="FF0000"/>
          <w:sz w:val="24"/>
          <w:szCs w:val="24"/>
        </w:rPr>
      </w:pPr>
    </w:p>
    <w:p w:rsidR="00740744" w:rsidRDefault="00740744" w:rsidP="00740744">
      <w:pPr>
        <w:pStyle w:val="Sinespaciado1"/>
        <w:spacing w:line="276" w:lineRule="auto"/>
        <w:ind w:firstLine="708"/>
        <w:jc w:val="both"/>
        <w:rPr>
          <w:rFonts w:ascii="Arial" w:hAnsi="Arial" w:cs="Arial"/>
          <w:color w:val="FF0000"/>
          <w:sz w:val="24"/>
          <w:szCs w:val="24"/>
        </w:rPr>
      </w:pPr>
    </w:p>
    <w:p w:rsidR="00B26AB0" w:rsidRPr="00DE33A3" w:rsidRDefault="00B26AB0" w:rsidP="00740744">
      <w:pPr>
        <w:pStyle w:val="Sinespaciado1"/>
        <w:spacing w:line="276" w:lineRule="auto"/>
        <w:ind w:firstLine="708"/>
        <w:jc w:val="both"/>
        <w:rPr>
          <w:rFonts w:ascii="Arial" w:hAnsi="Arial" w:cs="Arial"/>
          <w:color w:val="FF0000"/>
          <w:sz w:val="24"/>
          <w:szCs w:val="24"/>
        </w:rPr>
      </w:pPr>
    </w:p>
    <w:p w:rsidR="00740744" w:rsidRPr="00DE33A3" w:rsidRDefault="00740744" w:rsidP="00740744">
      <w:pPr>
        <w:spacing w:line="240" w:lineRule="auto"/>
        <w:jc w:val="center"/>
        <w:rPr>
          <w:rFonts w:ascii="Arial" w:hAnsi="Arial" w:cs="Arial"/>
          <w:b/>
          <w:sz w:val="24"/>
          <w:szCs w:val="24"/>
        </w:rPr>
      </w:pPr>
      <w:r w:rsidRPr="00DE33A3">
        <w:rPr>
          <w:rFonts w:ascii="Arial" w:hAnsi="Arial" w:cs="Arial"/>
          <w:b/>
          <w:sz w:val="24"/>
          <w:szCs w:val="24"/>
        </w:rPr>
        <w:t>ATENTAMENTE</w:t>
      </w:r>
    </w:p>
    <w:p w:rsidR="00740744" w:rsidRPr="00DE33A3" w:rsidRDefault="00740744" w:rsidP="00740744">
      <w:pPr>
        <w:spacing w:line="240" w:lineRule="auto"/>
        <w:jc w:val="center"/>
        <w:rPr>
          <w:rFonts w:ascii="Arial" w:hAnsi="Arial" w:cs="Arial"/>
          <w:b/>
          <w:sz w:val="24"/>
          <w:szCs w:val="24"/>
        </w:rPr>
      </w:pPr>
      <w:r w:rsidRPr="00DE33A3">
        <w:rPr>
          <w:rFonts w:ascii="Arial" w:hAnsi="Arial" w:cs="Arial"/>
          <w:b/>
          <w:sz w:val="24"/>
          <w:szCs w:val="24"/>
        </w:rPr>
        <w:t>“PRIMA OPERA FIGLINAE HOMO”</w:t>
      </w:r>
      <w:r w:rsidRPr="00DE33A3">
        <w:rPr>
          <w:rFonts w:ascii="Arial" w:hAnsi="Arial" w:cs="Arial"/>
          <w:b/>
          <w:sz w:val="24"/>
          <w:szCs w:val="24"/>
        </w:rPr>
        <w:br/>
        <w:t>SALON DE SESIONES DEL H. AYUNTAMIENTO</w:t>
      </w:r>
      <w:r w:rsidRPr="00DE33A3">
        <w:rPr>
          <w:rFonts w:ascii="Arial" w:hAnsi="Arial" w:cs="Arial"/>
          <w:b/>
          <w:sz w:val="24"/>
          <w:szCs w:val="24"/>
        </w:rPr>
        <w:br/>
        <w:t>“AÑO 2021 CONMEMORACIÓN DE LOS 200 AÑOS DE LA PROCLAMA DE LA INDEPENDENCIA DE LA NUEVA GALICIA EN EL MUNICIPIO DE SAN PEDRO TLAQUEPAQUE, JALISCO, MEXICO.”</w:t>
      </w:r>
    </w:p>
    <w:p w:rsidR="00740744" w:rsidRPr="00DE33A3" w:rsidRDefault="00740744" w:rsidP="00740744">
      <w:pPr>
        <w:spacing w:line="240" w:lineRule="auto"/>
        <w:jc w:val="center"/>
        <w:rPr>
          <w:rFonts w:ascii="Arial" w:hAnsi="Arial" w:cs="Arial"/>
          <w:b/>
          <w:sz w:val="24"/>
          <w:szCs w:val="24"/>
        </w:rPr>
      </w:pPr>
      <w:r w:rsidRPr="00DE33A3">
        <w:rPr>
          <w:rFonts w:ascii="Arial" w:hAnsi="Arial" w:cs="Arial"/>
          <w:b/>
          <w:sz w:val="24"/>
          <w:szCs w:val="24"/>
          <w:u w:val="single"/>
        </w:rPr>
        <w:t>INTEGRANTES DE LA COMISION EDILICIA DE REGLAMENTOS MUNICIPALES Y PUNTOS LEGISLATIVOS:</w:t>
      </w:r>
    </w:p>
    <w:p w:rsidR="00740744" w:rsidRPr="00DE33A3" w:rsidRDefault="00740744" w:rsidP="00740744">
      <w:pPr>
        <w:spacing w:after="0"/>
        <w:rPr>
          <w:rFonts w:ascii="Arial" w:hAnsi="Arial" w:cs="Arial"/>
          <w:b/>
          <w:sz w:val="24"/>
          <w:szCs w:val="24"/>
        </w:rPr>
      </w:pPr>
    </w:p>
    <w:p w:rsidR="00740744" w:rsidRPr="00DE33A3" w:rsidRDefault="00740744" w:rsidP="00740744">
      <w:pPr>
        <w:spacing w:after="0" w:line="240" w:lineRule="auto"/>
        <w:jc w:val="center"/>
        <w:rPr>
          <w:rFonts w:ascii="Arial" w:hAnsi="Arial" w:cs="Arial"/>
          <w:b/>
          <w:sz w:val="24"/>
          <w:szCs w:val="24"/>
        </w:rPr>
      </w:pPr>
      <w:r w:rsidRPr="00DE33A3">
        <w:rPr>
          <w:rFonts w:ascii="Arial" w:hAnsi="Arial" w:cs="Arial"/>
          <w:b/>
          <w:sz w:val="24"/>
          <w:szCs w:val="24"/>
        </w:rPr>
        <w:t>JOSÉ LUIS SALAZAR MARTÍNEZ</w:t>
      </w:r>
    </w:p>
    <w:p w:rsidR="00740744" w:rsidRPr="00DE33A3" w:rsidRDefault="00740744" w:rsidP="00740744">
      <w:pPr>
        <w:spacing w:after="0" w:line="240" w:lineRule="auto"/>
        <w:jc w:val="center"/>
        <w:rPr>
          <w:rFonts w:ascii="Arial" w:hAnsi="Arial" w:cs="Arial"/>
          <w:b/>
          <w:sz w:val="24"/>
          <w:szCs w:val="24"/>
        </w:rPr>
      </w:pPr>
      <w:r w:rsidRPr="00DE33A3">
        <w:rPr>
          <w:rFonts w:ascii="Arial" w:hAnsi="Arial" w:cs="Arial"/>
          <w:b/>
          <w:sz w:val="24"/>
          <w:szCs w:val="24"/>
        </w:rPr>
        <w:t xml:space="preserve">PRESIDENTE </w:t>
      </w:r>
    </w:p>
    <w:p w:rsidR="00740744" w:rsidRPr="00DE33A3" w:rsidRDefault="00740744" w:rsidP="00740744">
      <w:pPr>
        <w:spacing w:after="0" w:line="240" w:lineRule="auto"/>
        <w:jc w:val="center"/>
        <w:rPr>
          <w:rFonts w:ascii="Arial" w:hAnsi="Arial" w:cs="Arial"/>
          <w:b/>
          <w:sz w:val="24"/>
          <w:szCs w:val="24"/>
        </w:rPr>
      </w:pPr>
    </w:p>
    <w:p w:rsidR="00740744" w:rsidRPr="00DE33A3" w:rsidRDefault="00740744" w:rsidP="00740744">
      <w:pPr>
        <w:spacing w:after="0" w:line="240" w:lineRule="auto"/>
        <w:jc w:val="center"/>
        <w:rPr>
          <w:rFonts w:ascii="Arial" w:hAnsi="Arial" w:cs="Arial"/>
          <w:b/>
          <w:sz w:val="24"/>
          <w:szCs w:val="24"/>
        </w:rPr>
      </w:pPr>
    </w:p>
    <w:p w:rsidR="00740744" w:rsidRPr="00DE33A3" w:rsidRDefault="00740744" w:rsidP="00740744">
      <w:pPr>
        <w:spacing w:after="0" w:line="240" w:lineRule="auto"/>
        <w:jc w:val="center"/>
        <w:rPr>
          <w:rFonts w:ascii="Arial" w:hAnsi="Arial" w:cs="Arial"/>
          <w:b/>
          <w:sz w:val="24"/>
          <w:szCs w:val="24"/>
        </w:rPr>
      </w:pPr>
      <w:r w:rsidRPr="00DE33A3">
        <w:rPr>
          <w:rFonts w:ascii="Arial" w:hAnsi="Arial" w:cs="Arial"/>
          <w:b/>
          <w:sz w:val="24"/>
          <w:szCs w:val="24"/>
        </w:rPr>
        <w:t>HÉCTOR MANUEL PERFECTO RODRÍGUEZ</w:t>
      </w:r>
    </w:p>
    <w:p w:rsidR="00740744" w:rsidRPr="00DE33A3" w:rsidRDefault="00740744" w:rsidP="00B26AB0">
      <w:pPr>
        <w:tabs>
          <w:tab w:val="left" w:pos="2662"/>
          <w:tab w:val="center" w:pos="4419"/>
        </w:tabs>
        <w:spacing w:after="0" w:line="240" w:lineRule="auto"/>
        <w:jc w:val="center"/>
        <w:rPr>
          <w:rFonts w:ascii="Arial" w:hAnsi="Arial" w:cs="Arial"/>
          <w:b/>
          <w:sz w:val="24"/>
          <w:szCs w:val="24"/>
        </w:rPr>
      </w:pPr>
      <w:r w:rsidRPr="00DE33A3">
        <w:rPr>
          <w:rFonts w:ascii="Arial" w:hAnsi="Arial" w:cs="Arial"/>
          <w:b/>
          <w:sz w:val="24"/>
          <w:szCs w:val="24"/>
        </w:rPr>
        <w:t>VOCAL</w:t>
      </w:r>
    </w:p>
    <w:p w:rsidR="00740744" w:rsidRDefault="00740744" w:rsidP="00740744">
      <w:pPr>
        <w:spacing w:after="0" w:line="240" w:lineRule="auto"/>
        <w:jc w:val="center"/>
        <w:rPr>
          <w:rFonts w:ascii="Arial" w:hAnsi="Arial" w:cs="Arial"/>
          <w:b/>
          <w:sz w:val="24"/>
          <w:szCs w:val="24"/>
        </w:rPr>
      </w:pPr>
    </w:p>
    <w:p w:rsidR="00B26AB0" w:rsidRPr="00DE33A3" w:rsidRDefault="00B26AB0" w:rsidP="00740744">
      <w:pPr>
        <w:spacing w:after="0" w:line="240" w:lineRule="auto"/>
        <w:jc w:val="center"/>
        <w:rPr>
          <w:rFonts w:ascii="Arial" w:hAnsi="Arial" w:cs="Arial"/>
          <w:b/>
          <w:sz w:val="24"/>
          <w:szCs w:val="24"/>
        </w:rPr>
      </w:pPr>
    </w:p>
    <w:p w:rsidR="00740744" w:rsidRPr="00DE33A3" w:rsidRDefault="00740744" w:rsidP="00740744">
      <w:pPr>
        <w:spacing w:after="0" w:line="240" w:lineRule="auto"/>
        <w:jc w:val="center"/>
        <w:rPr>
          <w:rFonts w:ascii="Arial" w:hAnsi="Arial" w:cs="Arial"/>
          <w:b/>
          <w:sz w:val="24"/>
          <w:szCs w:val="24"/>
        </w:rPr>
      </w:pPr>
      <w:r w:rsidRPr="00DE33A3">
        <w:rPr>
          <w:rFonts w:ascii="Arial" w:hAnsi="Arial" w:cs="Arial"/>
          <w:b/>
          <w:sz w:val="24"/>
          <w:szCs w:val="24"/>
        </w:rPr>
        <w:t>DANIELA ELIZABETH CHÁVEZ ESTRADA</w:t>
      </w:r>
    </w:p>
    <w:p w:rsidR="00740744" w:rsidRPr="00DE33A3" w:rsidRDefault="00740744" w:rsidP="00740744">
      <w:pPr>
        <w:spacing w:after="0" w:line="240" w:lineRule="auto"/>
        <w:jc w:val="center"/>
        <w:rPr>
          <w:rFonts w:ascii="Arial" w:hAnsi="Arial" w:cs="Arial"/>
          <w:b/>
          <w:sz w:val="24"/>
          <w:szCs w:val="24"/>
        </w:rPr>
      </w:pPr>
      <w:r w:rsidRPr="00DE33A3">
        <w:rPr>
          <w:rFonts w:ascii="Arial" w:hAnsi="Arial" w:cs="Arial"/>
          <w:b/>
          <w:sz w:val="24"/>
          <w:szCs w:val="24"/>
        </w:rPr>
        <w:t xml:space="preserve">VOCAL </w:t>
      </w:r>
    </w:p>
    <w:p w:rsidR="00740744" w:rsidRPr="00DE33A3" w:rsidRDefault="00740744" w:rsidP="00740744">
      <w:pPr>
        <w:spacing w:after="0" w:line="240" w:lineRule="auto"/>
        <w:jc w:val="center"/>
        <w:rPr>
          <w:rFonts w:ascii="Arial" w:hAnsi="Arial" w:cs="Arial"/>
          <w:b/>
          <w:sz w:val="24"/>
          <w:szCs w:val="24"/>
        </w:rPr>
      </w:pPr>
    </w:p>
    <w:p w:rsidR="00740744" w:rsidRPr="00DE33A3" w:rsidRDefault="00740744" w:rsidP="00740744">
      <w:pPr>
        <w:spacing w:after="0" w:line="240" w:lineRule="auto"/>
        <w:jc w:val="center"/>
        <w:rPr>
          <w:rFonts w:ascii="Arial" w:hAnsi="Arial" w:cs="Arial"/>
          <w:b/>
          <w:sz w:val="24"/>
          <w:szCs w:val="24"/>
        </w:rPr>
      </w:pPr>
    </w:p>
    <w:p w:rsidR="00740744" w:rsidRPr="00DE33A3" w:rsidRDefault="00740744" w:rsidP="00740744">
      <w:pPr>
        <w:spacing w:after="0" w:line="240" w:lineRule="auto"/>
        <w:jc w:val="center"/>
        <w:rPr>
          <w:rFonts w:ascii="Arial" w:hAnsi="Arial" w:cs="Arial"/>
          <w:b/>
          <w:sz w:val="24"/>
          <w:szCs w:val="24"/>
        </w:rPr>
      </w:pPr>
      <w:r w:rsidRPr="00DE33A3">
        <w:rPr>
          <w:rFonts w:ascii="Arial" w:hAnsi="Arial" w:cs="Arial"/>
          <w:b/>
          <w:sz w:val="24"/>
          <w:szCs w:val="24"/>
        </w:rPr>
        <w:t>HOGLA BUSTOS SERRANO</w:t>
      </w:r>
    </w:p>
    <w:p w:rsidR="00740744" w:rsidRPr="00DE33A3" w:rsidRDefault="00740744" w:rsidP="00740744">
      <w:pPr>
        <w:spacing w:after="0" w:line="240" w:lineRule="auto"/>
        <w:jc w:val="center"/>
        <w:rPr>
          <w:rFonts w:ascii="Arial" w:hAnsi="Arial" w:cs="Arial"/>
          <w:b/>
          <w:sz w:val="24"/>
          <w:szCs w:val="24"/>
        </w:rPr>
      </w:pPr>
      <w:r w:rsidRPr="00DE33A3">
        <w:rPr>
          <w:rFonts w:ascii="Arial" w:hAnsi="Arial" w:cs="Arial"/>
          <w:b/>
          <w:sz w:val="24"/>
          <w:szCs w:val="24"/>
        </w:rPr>
        <w:t>VOCAL</w:t>
      </w:r>
    </w:p>
    <w:p w:rsidR="00740744" w:rsidRPr="00DE33A3" w:rsidRDefault="00740744" w:rsidP="00740744">
      <w:pPr>
        <w:spacing w:after="0" w:line="240" w:lineRule="auto"/>
        <w:jc w:val="center"/>
        <w:rPr>
          <w:rFonts w:ascii="Arial" w:hAnsi="Arial" w:cs="Arial"/>
          <w:b/>
          <w:sz w:val="24"/>
          <w:szCs w:val="24"/>
        </w:rPr>
      </w:pPr>
    </w:p>
    <w:p w:rsidR="00740744" w:rsidRPr="00DE33A3" w:rsidRDefault="00740744" w:rsidP="00740744">
      <w:pPr>
        <w:spacing w:after="0" w:line="240" w:lineRule="auto"/>
        <w:jc w:val="center"/>
        <w:rPr>
          <w:rFonts w:ascii="Arial" w:hAnsi="Arial" w:cs="Arial"/>
          <w:b/>
          <w:sz w:val="24"/>
          <w:szCs w:val="24"/>
        </w:rPr>
      </w:pPr>
    </w:p>
    <w:p w:rsidR="00740744" w:rsidRPr="00DE33A3" w:rsidRDefault="00740744" w:rsidP="00740744">
      <w:pPr>
        <w:spacing w:after="0" w:line="240" w:lineRule="auto"/>
        <w:jc w:val="center"/>
        <w:rPr>
          <w:rFonts w:ascii="Arial" w:hAnsi="Arial" w:cs="Arial"/>
          <w:b/>
          <w:sz w:val="24"/>
          <w:szCs w:val="24"/>
        </w:rPr>
      </w:pPr>
      <w:r w:rsidRPr="00DE33A3">
        <w:rPr>
          <w:rFonts w:ascii="Arial" w:hAnsi="Arial" w:cs="Arial"/>
          <w:b/>
          <w:sz w:val="24"/>
          <w:szCs w:val="24"/>
        </w:rPr>
        <w:t>MIROSLAVA MAYA AVILA</w:t>
      </w:r>
    </w:p>
    <w:p w:rsidR="00740744" w:rsidRPr="00DE33A3" w:rsidRDefault="00740744" w:rsidP="00740744">
      <w:pPr>
        <w:spacing w:after="0" w:line="240" w:lineRule="auto"/>
        <w:jc w:val="center"/>
        <w:rPr>
          <w:rFonts w:ascii="Arial" w:hAnsi="Arial" w:cs="Arial"/>
          <w:b/>
          <w:sz w:val="24"/>
          <w:szCs w:val="24"/>
        </w:rPr>
      </w:pPr>
      <w:r w:rsidRPr="00DE33A3">
        <w:rPr>
          <w:rFonts w:ascii="Arial" w:hAnsi="Arial" w:cs="Arial"/>
          <w:b/>
          <w:sz w:val="24"/>
          <w:szCs w:val="24"/>
        </w:rPr>
        <w:t>VOCAL</w:t>
      </w:r>
    </w:p>
    <w:p w:rsidR="00740744" w:rsidRPr="00DE33A3" w:rsidRDefault="00740744" w:rsidP="00740744">
      <w:pPr>
        <w:spacing w:after="0" w:line="240" w:lineRule="auto"/>
        <w:jc w:val="center"/>
        <w:rPr>
          <w:rFonts w:ascii="Arial" w:hAnsi="Arial" w:cs="Arial"/>
          <w:b/>
          <w:sz w:val="24"/>
          <w:szCs w:val="24"/>
        </w:rPr>
      </w:pPr>
    </w:p>
    <w:p w:rsidR="00740744" w:rsidRPr="00DE33A3" w:rsidRDefault="00740744" w:rsidP="00740744">
      <w:pPr>
        <w:spacing w:after="0" w:line="240" w:lineRule="auto"/>
        <w:jc w:val="center"/>
        <w:rPr>
          <w:rFonts w:ascii="Arial" w:hAnsi="Arial" w:cs="Arial"/>
          <w:b/>
          <w:sz w:val="24"/>
          <w:szCs w:val="24"/>
        </w:rPr>
      </w:pPr>
    </w:p>
    <w:p w:rsidR="00740744" w:rsidRPr="00DE33A3" w:rsidRDefault="00740744" w:rsidP="00740744">
      <w:pPr>
        <w:spacing w:after="0" w:line="240" w:lineRule="auto"/>
        <w:jc w:val="center"/>
        <w:rPr>
          <w:rFonts w:ascii="Arial" w:hAnsi="Arial" w:cs="Arial"/>
          <w:b/>
          <w:sz w:val="24"/>
          <w:szCs w:val="24"/>
        </w:rPr>
      </w:pPr>
      <w:r w:rsidRPr="00DE33A3">
        <w:rPr>
          <w:rFonts w:ascii="Arial" w:hAnsi="Arial" w:cs="Arial"/>
          <w:b/>
          <w:sz w:val="24"/>
          <w:szCs w:val="24"/>
        </w:rPr>
        <w:t>ALFREDO BARBA MARISCAL</w:t>
      </w:r>
    </w:p>
    <w:p w:rsidR="00740744" w:rsidRPr="00DE33A3" w:rsidRDefault="00740744" w:rsidP="00740744">
      <w:pPr>
        <w:spacing w:after="0" w:line="240" w:lineRule="auto"/>
        <w:jc w:val="center"/>
        <w:rPr>
          <w:rFonts w:ascii="Arial" w:hAnsi="Arial" w:cs="Arial"/>
          <w:b/>
          <w:sz w:val="24"/>
          <w:szCs w:val="24"/>
        </w:rPr>
      </w:pPr>
      <w:r w:rsidRPr="00DE33A3">
        <w:rPr>
          <w:rFonts w:ascii="Arial" w:hAnsi="Arial" w:cs="Arial"/>
          <w:b/>
          <w:sz w:val="24"/>
          <w:szCs w:val="24"/>
        </w:rPr>
        <w:t xml:space="preserve"> VOCAL </w:t>
      </w:r>
    </w:p>
    <w:p w:rsidR="00740744" w:rsidRPr="00DE33A3" w:rsidRDefault="00740744" w:rsidP="00740744">
      <w:pPr>
        <w:tabs>
          <w:tab w:val="left" w:pos="7155"/>
        </w:tabs>
        <w:spacing w:after="0" w:line="240" w:lineRule="auto"/>
        <w:jc w:val="center"/>
        <w:rPr>
          <w:rFonts w:ascii="Arial" w:hAnsi="Arial" w:cs="Arial"/>
          <w:b/>
          <w:sz w:val="24"/>
          <w:szCs w:val="24"/>
        </w:rPr>
      </w:pPr>
    </w:p>
    <w:p w:rsidR="00740744" w:rsidRPr="00DE33A3" w:rsidRDefault="00740744" w:rsidP="00740744">
      <w:pPr>
        <w:tabs>
          <w:tab w:val="left" w:pos="7155"/>
        </w:tabs>
        <w:spacing w:after="0" w:line="240" w:lineRule="auto"/>
        <w:jc w:val="center"/>
        <w:rPr>
          <w:rFonts w:ascii="Arial" w:hAnsi="Arial" w:cs="Arial"/>
          <w:b/>
          <w:sz w:val="24"/>
          <w:szCs w:val="24"/>
        </w:rPr>
      </w:pPr>
    </w:p>
    <w:p w:rsidR="00740744" w:rsidRPr="00DE33A3" w:rsidRDefault="00740744" w:rsidP="00740744">
      <w:pPr>
        <w:tabs>
          <w:tab w:val="left" w:pos="7155"/>
        </w:tabs>
        <w:spacing w:after="0" w:line="240" w:lineRule="auto"/>
        <w:jc w:val="center"/>
        <w:rPr>
          <w:rFonts w:ascii="Arial" w:hAnsi="Arial" w:cs="Arial"/>
          <w:b/>
          <w:sz w:val="24"/>
          <w:szCs w:val="24"/>
        </w:rPr>
      </w:pPr>
      <w:r w:rsidRPr="00DE33A3">
        <w:rPr>
          <w:rFonts w:ascii="Arial" w:hAnsi="Arial" w:cs="Arial"/>
          <w:b/>
          <w:sz w:val="24"/>
          <w:szCs w:val="24"/>
        </w:rPr>
        <w:t>ALINA ELIZABETH HERNÁNDEZ CASTAÑEDA</w:t>
      </w:r>
    </w:p>
    <w:p w:rsidR="00740744" w:rsidRPr="00DE33A3" w:rsidRDefault="00740744" w:rsidP="00740744">
      <w:pPr>
        <w:tabs>
          <w:tab w:val="left" w:pos="7155"/>
        </w:tabs>
        <w:spacing w:after="0" w:line="240" w:lineRule="auto"/>
        <w:jc w:val="center"/>
        <w:rPr>
          <w:rFonts w:ascii="Arial" w:hAnsi="Arial" w:cs="Arial"/>
          <w:b/>
          <w:sz w:val="24"/>
          <w:szCs w:val="24"/>
        </w:rPr>
      </w:pPr>
      <w:r w:rsidRPr="00DE33A3">
        <w:rPr>
          <w:rFonts w:ascii="Arial" w:hAnsi="Arial" w:cs="Arial"/>
          <w:b/>
          <w:sz w:val="24"/>
          <w:szCs w:val="24"/>
        </w:rPr>
        <w:t>VOCAL</w:t>
      </w:r>
    </w:p>
    <w:p w:rsidR="00740744" w:rsidRPr="00DE33A3" w:rsidRDefault="00740744" w:rsidP="00740744">
      <w:pPr>
        <w:spacing w:line="240" w:lineRule="auto"/>
        <w:jc w:val="center"/>
        <w:rPr>
          <w:b/>
          <w:color w:val="FF0000"/>
          <w:sz w:val="24"/>
          <w:szCs w:val="24"/>
        </w:rPr>
      </w:pPr>
    </w:p>
    <w:p w:rsidR="00740744" w:rsidRPr="00DE33A3" w:rsidRDefault="00740744" w:rsidP="00740744">
      <w:pPr>
        <w:tabs>
          <w:tab w:val="left" w:pos="7155"/>
        </w:tabs>
        <w:spacing w:after="0" w:line="240" w:lineRule="auto"/>
        <w:jc w:val="center"/>
        <w:rPr>
          <w:rFonts w:ascii="Arial" w:hAnsi="Arial" w:cs="Arial"/>
          <w:b/>
          <w:color w:val="000000" w:themeColor="text1"/>
          <w:sz w:val="24"/>
          <w:szCs w:val="24"/>
        </w:rPr>
      </w:pPr>
      <w:r w:rsidRPr="00DE33A3">
        <w:rPr>
          <w:rFonts w:ascii="Arial" w:hAnsi="Arial" w:cs="Arial"/>
          <w:b/>
          <w:color w:val="000000" w:themeColor="text1"/>
          <w:sz w:val="24"/>
          <w:szCs w:val="24"/>
        </w:rPr>
        <w:t>BETSABÉ DOLORES ALMAGUER ESPARZA</w:t>
      </w:r>
    </w:p>
    <w:p w:rsidR="00740744" w:rsidRPr="00DE33A3" w:rsidRDefault="00740744" w:rsidP="00740744">
      <w:pPr>
        <w:tabs>
          <w:tab w:val="left" w:pos="7155"/>
        </w:tabs>
        <w:spacing w:after="0" w:line="240" w:lineRule="auto"/>
        <w:jc w:val="center"/>
        <w:rPr>
          <w:rFonts w:ascii="Arial" w:hAnsi="Arial" w:cs="Arial"/>
          <w:b/>
          <w:color w:val="000000" w:themeColor="text1"/>
          <w:sz w:val="24"/>
          <w:szCs w:val="24"/>
        </w:rPr>
      </w:pPr>
      <w:r w:rsidRPr="00DE33A3">
        <w:rPr>
          <w:rFonts w:ascii="Arial" w:hAnsi="Arial" w:cs="Arial"/>
          <w:b/>
          <w:color w:val="000000" w:themeColor="text1"/>
          <w:sz w:val="24"/>
          <w:szCs w:val="24"/>
        </w:rPr>
        <w:t>VOCAL</w:t>
      </w:r>
    </w:p>
    <w:p w:rsidR="00740744" w:rsidRPr="00DE33A3" w:rsidRDefault="00740744" w:rsidP="00740744">
      <w:pPr>
        <w:tabs>
          <w:tab w:val="left" w:pos="7155"/>
        </w:tabs>
        <w:spacing w:after="0" w:line="240" w:lineRule="auto"/>
        <w:jc w:val="center"/>
        <w:rPr>
          <w:rFonts w:ascii="Arial" w:hAnsi="Arial" w:cs="Arial"/>
          <w:b/>
          <w:color w:val="000000" w:themeColor="text1"/>
          <w:sz w:val="24"/>
          <w:szCs w:val="24"/>
        </w:rPr>
      </w:pPr>
    </w:p>
    <w:p w:rsidR="00740744" w:rsidRPr="00DE33A3" w:rsidRDefault="00740744" w:rsidP="00740744">
      <w:pPr>
        <w:tabs>
          <w:tab w:val="left" w:pos="7155"/>
        </w:tabs>
        <w:spacing w:after="0" w:line="240" w:lineRule="auto"/>
        <w:jc w:val="center"/>
        <w:rPr>
          <w:rFonts w:ascii="Arial" w:hAnsi="Arial" w:cs="Arial"/>
          <w:b/>
          <w:color w:val="000000" w:themeColor="text1"/>
          <w:sz w:val="24"/>
          <w:szCs w:val="24"/>
        </w:rPr>
      </w:pPr>
    </w:p>
    <w:p w:rsidR="00740744" w:rsidRPr="00DE33A3" w:rsidRDefault="00740744" w:rsidP="00740744">
      <w:pPr>
        <w:tabs>
          <w:tab w:val="left" w:pos="7155"/>
        </w:tabs>
        <w:spacing w:after="0" w:line="240" w:lineRule="auto"/>
        <w:jc w:val="center"/>
        <w:rPr>
          <w:rFonts w:ascii="Arial" w:hAnsi="Arial" w:cs="Arial"/>
          <w:b/>
          <w:color w:val="000000" w:themeColor="text1"/>
          <w:sz w:val="24"/>
          <w:szCs w:val="24"/>
        </w:rPr>
      </w:pPr>
      <w:r w:rsidRPr="00DE33A3">
        <w:rPr>
          <w:rFonts w:ascii="Arial" w:hAnsi="Arial" w:cs="Arial"/>
          <w:b/>
          <w:color w:val="000000" w:themeColor="text1"/>
          <w:sz w:val="24"/>
          <w:szCs w:val="24"/>
        </w:rPr>
        <w:t>JOSÉ LUIS FIGUEROA MEZA</w:t>
      </w:r>
    </w:p>
    <w:p w:rsidR="00740744" w:rsidRPr="00DE33A3" w:rsidRDefault="00740744" w:rsidP="00740744">
      <w:pPr>
        <w:tabs>
          <w:tab w:val="left" w:pos="7155"/>
        </w:tabs>
        <w:spacing w:after="0" w:line="240" w:lineRule="auto"/>
        <w:jc w:val="center"/>
        <w:rPr>
          <w:rFonts w:ascii="Arial" w:hAnsi="Arial" w:cs="Arial"/>
          <w:b/>
          <w:color w:val="000000" w:themeColor="text1"/>
          <w:sz w:val="24"/>
          <w:szCs w:val="24"/>
        </w:rPr>
      </w:pPr>
      <w:r w:rsidRPr="00DE33A3">
        <w:rPr>
          <w:rFonts w:ascii="Arial" w:hAnsi="Arial" w:cs="Arial"/>
          <w:b/>
          <w:color w:val="000000" w:themeColor="text1"/>
          <w:sz w:val="24"/>
          <w:szCs w:val="24"/>
        </w:rPr>
        <w:t>VOCAL</w:t>
      </w:r>
    </w:p>
    <w:p w:rsidR="00CE04D3" w:rsidRPr="00F91903" w:rsidRDefault="00E11CC9" w:rsidP="00B26AB0">
      <w:pPr>
        <w:jc w:val="both"/>
        <w:rPr>
          <w:rFonts w:ascii="Arial" w:hAnsi="Arial" w:cs="Arial"/>
          <w:sz w:val="14"/>
          <w:szCs w:val="24"/>
        </w:rPr>
      </w:pPr>
      <w:r>
        <w:rPr>
          <w:rFonts w:ascii="Arial" w:hAnsi="Arial" w:cs="Arial"/>
          <w:sz w:val="24"/>
          <w:szCs w:val="24"/>
        </w:rPr>
        <w:t>----------------------------------------------------------------------------------------------------------------------------------------------------------------------</w:t>
      </w:r>
      <w:r w:rsidR="0001014C">
        <w:rPr>
          <w:rFonts w:ascii="Arial" w:hAnsi="Arial" w:cs="Arial"/>
          <w:sz w:val="24"/>
          <w:szCs w:val="24"/>
        </w:rPr>
        <w:t>-----------------</w:t>
      </w:r>
      <w:r w:rsidR="00B26AB0">
        <w:rPr>
          <w:rFonts w:ascii="Arial" w:hAnsi="Arial" w:cs="Arial"/>
          <w:sz w:val="24"/>
          <w:szCs w:val="24"/>
        </w:rPr>
        <w:t>-</w:t>
      </w:r>
      <w:r w:rsidR="0001014C">
        <w:rPr>
          <w:rFonts w:ascii="Arial" w:hAnsi="Arial" w:cs="Arial"/>
          <w:sz w:val="24"/>
          <w:szCs w:val="24"/>
        </w:rPr>
        <w:t>--------------</w:t>
      </w:r>
      <w:r w:rsidRPr="00733E72">
        <w:rPr>
          <w:rFonts w:ascii="Arial" w:hAnsi="Arial" w:cs="Arial"/>
          <w:sz w:val="24"/>
          <w:szCs w:val="24"/>
        </w:rPr>
        <w:t xml:space="preserve">Con la palabra la Presidente Municipal, C. María Elena Limón García: </w:t>
      </w:r>
      <w:r w:rsidR="001B0EE3">
        <w:rPr>
          <w:rFonts w:ascii="Arial" w:hAnsi="Arial" w:cs="Arial"/>
          <w:sz w:val="24"/>
          <w:szCs w:val="24"/>
        </w:rPr>
        <w:t xml:space="preserve">Gracias </w:t>
      </w:r>
      <w:r w:rsidR="0001014C">
        <w:rPr>
          <w:rFonts w:ascii="Arial" w:hAnsi="Arial" w:cs="Arial"/>
          <w:sz w:val="24"/>
          <w:szCs w:val="24"/>
        </w:rPr>
        <w:t>S</w:t>
      </w:r>
      <w:r w:rsidRPr="00733E72">
        <w:rPr>
          <w:rFonts w:ascii="Arial" w:hAnsi="Arial" w:cs="Arial"/>
          <w:sz w:val="24"/>
          <w:szCs w:val="24"/>
        </w:rPr>
        <w:t>e</w:t>
      </w:r>
      <w:r w:rsidR="001B0EE3">
        <w:rPr>
          <w:rFonts w:ascii="Arial" w:hAnsi="Arial" w:cs="Arial"/>
          <w:sz w:val="24"/>
          <w:szCs w:val="24"/>
        </w:rPr>
        <w:t>cretario, se</w:t>
      </w:r>
      <w:r w:rsidRPr="00733E72">
        <w:rPr>
          <w:rFonts w:ascii="Arial" w:hAnsi="Arial" w:cs="Arial"/>
          <w:sz w:val="24"/>
          <w:szCs w:val="24"/>
        </w:rPr>
        <w:t xml:space="preserve"> abre el turno de oradores en este tema.</w:t>
      </w:r>
      <w:r w:rsidR="00EB64FD">
        <w:rPr>
          <w:rFonts w:ascii="Arial" w:hAnsi="Arial" w:cs="Arial"/>
          <w:sz w:val="24"/>
          <w:szCs w:val="24"/>
        </w:rPr>
        <w:t xml:space="preserve"> </w:t>
      </w:r>
      <w:r w:rsidR="003A13EE">
        <w:rPr>
          <w:rFonts w:ascii="Arial" w:hAnsi="Arial" w:cs="Arial"/>
          <w:sz w:val="24"/>
          <w:szCs w:val="24"/>
        </w:rPr>
        <w:t>Adelante</w:t>
      </w:r>
      <w:r w:rsidR="00167D5B">
        <w:rPr>
          <w:rFonts w:ascii="Arial" w:hAnsi="Arial" w:cs="Arial"/>
          <w:sz w:val="24"/>
          <w:szCs w:val="24"/>
        </w:rPr>
        <w:t xml:space="preserve">… adelante regidora Eloísa y la regidora </w:t>
      </w:r>
      <w:proofErr w:type="spellStart"/>
      <w:r w:rsidR="00167D5B">
        <w:rPr>
          <w:rFonts w:ascii="Arial" w:hAnsi="Arial" w:cs="Arial"/>
          <w:sz w:val="24"/>
          <w:szCs w:val="24"/>
        </w:rPr>
        <w:t>Hogla</w:t>
      </w:r>
      <w:proofErr w:type="spellEnd"/>
      <w:r w:rsidR="00167D5B">
        <w:rPr>
          <w:rFonts w:ascii="Arial" w:hAnsi="Arial" w:cs="Arial"/>
          <w:sz w:val="24"/>
          <w:szCs w:val="24"/>
        </w:rPr>
        <w:t>, adelante regidora.</w:t>
      </w:r>
      <w:r w:rsidR="003A13EE">
        <w:rPr>
          <w:rFonts w:ascii="Arial" w:hAnsi="Arial" w:cs="Arial"/>
          <w:sz w:val="24"/>
          <w:szCs w:val="24"/>
        </w:rPr>
        <w:t>--</w:t>
      </w:r>
      <w:r w:rsidR="00167D5B">
        <w:rPr>
          <w:rFonts w:ascii="Arial" w:hAnsi="Arial" w:cs="Arial"/>
          <w:sz w:val="24"/>
          <w:szCs w:val="24"/>
        </w:rPr>
        <w:t>---------------------------</w:t>
      </w:r>
      <w:r w:rsidR="003A13EE">
        <w:rPr>
          <w:rFonts w:ascii="Arial" w:hAnsi="Arial" w:cs="Arial"/>
          <w:sz w:val="24"/>
          <w:szCs w:val="24"/>
        </w:rPr>
        <w:t xml:space="preserve">------------------------------------------------------------------------------------Habla </w:t>
      </w:r>
      <w:r w:rsidR="00167D5B">
        <w:rPr>
          <w:rFonts w:ascii="Arial" w:hAnsi="Arial" w:cs="Arial"/>
          <w:sz w:val="24"/>
          <w:szCs w:val="24"/>
        </w:rPr>
        <w:t xml:space="preserve">la </w:t>
      </w:r>
      <w:r w:rsidR="00167D5B">
        <w:rPr>
          <w:rFonts w:ascii="Arial" w:eastAsia="Calibri" w:hAnsi="Arial" w:cs="Arial"/>
          <w:sz w:val="24"/>
          <w:szCs w:val="24"/>
        </w:rPr>
        <w:t xml:space="preserve">Regidora </w:t>
      </w:r>
      <w:r w:rsidR="00167D5B" w:rsidRPr="00733E72">
        <w:rPr>
          <w:rFonts w:ascii="Arial" w:eastAsia="Calibri" w:hAnsi="Arial" w:cs="Arial"/>
          <w:sz w:val="24"/>
          <w:szCs w:val="24"/>
        </w:rPr>
        <w:t>María Eloísa Gaviño Hernández</w:t>
      </w:r>
      <w:r w:rsidR="00167D5B">
        <w:rPr>
          <w:rFonts w:ascii="Arial" w:eastAsia="Calibri" w:hAnsi="Arial" w:cs="Arial"/>
          <w:sz w:val="24"/>
          <w:szCs w:val="24"/>
        </w:rPr>
        <w:t xml:space="preserve">: </w:t>
      </w:r>
      <w:r w:rsidR="00167D5B">
        <w:rPr>
          <w:rFonts w:ascii="Arial" w:hAnsi="Arial" w:cs="Arial"/>
          <w:color w:val="201F1E"/>
          <w:sz w:val="24"/>
          <w:szCs w:val="24"/>
          <w:shd w:val="clear" w:color="auto" w:fill="FFFFFF"/>
        </w:rPr>
        <w:t>Muchas gracias presidenta,</w:t>
      </w:r>
      <w:r w:rsidR="00167D5B" w:rsidRPr="00167D5B">
        <w:rPr>
          <w:rFonts w:ascii="Arial" w:hAnsi="Arial" w:cs="Arial"/>
          <w:color w:val="201F1E"/>
          <w:sz w:val="24"/>
          <w:szCs w:val="24"/>
          <w:shd w:val="clear" w:color="auto" w:fill="FFFFFF"/>
        </w:rPr>
        <w:t xml:space="preserve"> b</w:t>
      </w:r>
      <w:r w:rsidR="00167D5B">
        <w:rPr>
          <w:rFonts w:ascii="Arial" w:hAnsi="Arial" w:cs="Arial"/>
          <w:color w:val="201F1E"/>
          <w:sz w:val="24"/>
          <w:szCs w:val="24"/>
          <w:shd w:val="clear" w:color="auto" w:fill="FFFFFF"/>
        </w:rPr>
        <w:t>uenas noches comp</w:t>
      </w:r>
      <w:r w:rsidR="00167D5B" w:rsidRPr="00167D5B">
        <w:rPr>
          <w:rFonts w:ascii="Arial" w:hAnsi="Arial" w:cs="Arial"/>
          <w:color w:val="201F1E"/>
          <w:sz w:val="24"/>
          <w:szCs w:val="24"/>
          <w:shd w:val="clear" w:color="auto" w:fill="FFFFFF"/>
        </w:rPr>
        <w:t>añeros</w:t>
      </w:r>
      <w:r w:rsidR="00167D5B">
        <w:rPr>
          <w:rFonts w:ascii="Arial" w:hAnsi="Arial" w:cs="Arial"/>
          <w:color w:val="201F1E"/>
          <w:sz w:val="24"/>
          <w:szCs w:val="24"/>
          <w:shd w:val="clear" w:color="auto" w:fill="FFFFFF"/>
        </w:rPr>
        <w:t>,</w:t>
      </w:r>
      <w:r w:rsidR="00167D5B" w:rsidRPr="00167D5B">
        <w:rPr>
          <w:rFonts w:ascii="Arial" w:hAnsi="Arial" w:cs="Arial"/>
          <w:color w:val="201F1E"/>
          <w:sz w:val="24"/>
          <w:szCs w:val="24"/>
          <w:shd w:val="clear" w:color="auto" w:fill="FFFFFF"/>
        </w:rPr>
        <w:t xml:space="preserve"> compañera</w:t>
      </w:r>
      <w:r w:rsidR="00167D5B">
        <w:rPr>
          <w:rFonts w:ascii="Arial" w:hAnsi="Arial" w:cs="Arial"/>
          <w:color w:val="201F1E"/>
          <w:sz w:val="24"/>
          <w:szCs w:val="24"/>
          <w:shd w:val="clear" w:color="auto" w:fill="FFFFFF"/>
        </w:rPr>
        <w:t>s, regidores,</w:t>
      </w:r>
      <w:r w:rsidR="00167D5B" w:rsidRPr="00167D5B">
        <w:rPr>
          <w:rFonts w:ascii="Arial" w:hAnsi="Arial" w:cs="Arial"/>
          <w:color w:val="201F1E"/>
          <w:sz w:val="24"/>
          <w:szCs w:val="24"/>
          <w:shd w:val="clear" w:color="auto" w:fill="FFFFFF"/>
        </w:rPr>
        <w:t xml:space="preserve"> regidora</w:t>
      </w:r>
      <w:r w:rsidR="00167D5B">
        <w:rPr>
          <w:rFonts w:ascii="Arial" w:hAnsi="Arial" w:cs="Arial"/>
          <w:color w:val="201F1E"/>
          <w:sz w:val="24"/>
          <w:szCs w:val="24"/>
          <w:shd w:val="clear" w:color="auto" w:fill="FFFFFF"/>
        </w:rPr>
        <w:t>s,</w:t>
      </w:r>
      <w:r w:rsidR="00167D5B" w:rsidRPr="00167D5B">
        <w:rPr>
          <w:rFonts w:ascii="Arial" w:hAnsi="Arial" w:cs="Arial"/>
          <w:color w:val="201F1E"/>
          <w:sz w:val="24"/>
          <w:szCs w:val="24"/>
          <w:shd w:val="clear" w:color="auto" w:fill="FFFFFF"/>
        </w:rPr>
        <w:t xml:space="preserve"> con</w:t>
      </w:r>
      <w:r w:rsidR="00167D5B">
        <w:rPr>
          <w:rFonts w:ascii="Arial" w:hAnsi="Arial" w:cs="Arial"/>
          <w:color w:val="201F1E"/>
          <w:sz w:val="24"/>
          <w:szCs w:val="24"/>
          <w:shd w:val="clear" w:color="auto" w:fill="FFFFFF"/>
        </w:rPr>
        <w:t xml:space="preserve"> </w:t>
      </w:r>
      <w:r w:rsidR="00167D5B" w:rsidRPr="00167D5B">
        <w:rPr>
          <w:rFonts w:ascii="Arial" w:hAnsi="Arial" w:cs="Arial"/>
          <w:color w:val="201F1E"/>
          <w:sz w:val="24"/>
          <w:szCs w:val="24"/>
          <w:shd w:val="clear" w:color="auto" w:fill="FFFFFF"/>
        </w:rPr>
        <w:t>su</w:t>
      </w:r>
      <w:r w:rsidR="00167D5B">
        <w:rPr>
          <w:rFonts w:ascii="Arial" w:hAnsi="Arial" w:cs="Arial"/>
          <w:color w:val="201F1E"/>
          <w:sz w:val="24"/>
          <w:szCs w:val="24"/>
          <w:shd w:val="clear" w:color="auto" w:fill="FFFFFF"/>
        </w:rPr>
        <w:t xml:space="preserve"> permiso P</w:t>
      </w:r>
      <w:r w:rsidR="00167D5B" w:rsidRPr="00167D5B">
        <w:rPr>
          <w:rFonts w:ascii="Arial" w:hAnsi="Arial" w:cs="Arial"/>
          <w:color w:val="201F1E"/>
          <w:sz w:val="24"/>
          <w:szCs w:val="24"/>
          <w:shd w:val="clear" w:color="auto" w:fill="FFFFFF"/>
        </w:rPr>
        <w:t>residenta</w:t>
      </w:r>
      <w:r w:rsidR="00167D5B">
        <w:rPr>
          <w:rFonts w:ascii="Arial" w:hAnsi="Arial" w:cs="Arial"/>
          <w:color w:val="201F1E"/>
          <w:sz w:val="24"/>
          <w:szCs w:val="24"/>
          <w:shd w:val="clear" w:color="auto" w:fill="FFFFFF"/>
        </w:rPr>
        <w:t>, es relevante esta</w:t>
      </w:r>
      <w:r w:rsidR="00167D5B" w:rsidRPr="00167D5B">
        <w:rPr>
          <w:rFonts w:ascii="Arial" w:hAnsi="Arial" w:cs="Arial"/>
          <w:color w:val="201F1E"/>
          <w:sz w:val="24"/>
          <w:szCs w:val="24"/>
          <w:shd w:val="clear" w:color="auto" w:fill="FFFFFF"/>
        </w:rPr>
        <w:t xml:space="preserve"> iniciativa también</w:t>
      </w:r>
      <w:r w:rsidR="00167D5B">
        <w:rPr>
          <w:rFonts w:ascii="Arial" w:hAnsi="Arial" w:cs="Arial"/>
          <w:color w:val="201F1E"/>
          <w:sz w:val="24"/>
          <w:szCs w:val="24"/>
          <w:shd w:val="clear" w:color="auto" w:fill="FFFFFF"/>
        </w:rPr>
        <w:t>,</w:t>
      </w:r>
      <w:r w:rsidR="00167D5B" w:rsidRPr="00167D5B">
        <w:rPr>
          <w:rFonts w:ascii="Arial" w:hAnsi="Arial" w:cs="Arial"/>
          <w:color w:val="201F1E"/>
          <w:sz w:val="24"/>
          <w:szCs w:val="24"/>
          <w:shd w:val="clear" w:color="auto" w:fill="FFFFFF"/>
        </w:rPr>
        <w:t xml:space="preserve"> no </w:t>
      </w:r>
      <w:r w:rsidR="00167D5B">
        <w:rPr>
          <w:rFonts w:ascii="Arial" w:hAnsi="Arial" w:cs="Arial"/>
          <w:color w:val="201F1E"/>
          <w:sz w:val="24"/>
          <w:szCs w:val="24"/>
          <w:shd w:val="clear" w:color="auto" w:fill="FFFFFF"/>
        </w:rPr>
        <w:t xml:space="preserve">solo por el hecho </w:t>
      </w:r>
      <w:r w:rsidR="00167D5B" w:rsidRPr="00167D5B">
        <w:rPr>
          <w:rFonts w:ascii="Arial" w:hAnsi="Arial" w:cs="Arial"/>
          <w:color w:val="201F1E"/>
          <w:sz w:val="24"/>
          <w:szCs w:val="24"/>
          <w:shd w:val="clear" w:color="auto" w:fill="FFFFFF"/>
        </w:rPr>
        <w:t>de que el padre de fa</w:t>
      </w:r>
      <w:r w:rsidR="00167D5B">
        <w:rPr>
          <w:rFonts w:ascii="Arial" w:hAnsi="Arial" w:cs="Arial"/>
          <w:color w:val="201F1E"/>
          <w:sz w:val="24"/>
          <w:szCs w:val="24"/>
          <w:shd w:val="clear" w:color="auto" w:fill="FFFFFF"/>
        </w:rPr>
        <w:t>milia pueda permanecer en casa d</w:t>
      </w:r>
      <w:r w:rsidR="00167D5B" w:rsidRPr="00167D5B">
        <w:rPr>
          <w:rFonts w:ascii="Arial" w:hAnsi="Arial" w:cs="Arial"/>
          <w:color w:val="201F1E"/>
          <w:sz w:val="24"/>
          <w:szCs w:val="24"/>
          <w:shd w:val="clear" w:color="auto" w:fill="FFFFFF"/>
        </w:rPr>
        <w:t xml:space="preserve">urante los primeros 15 días de la vida de su bebé </w:t>
      </w:r>
      <w:r w:rsidR="00167D5B">
        <w:rPr>
          <w:rFonts w:ascii="Arial" w:hAnsi="Arial" w:cs="Arial"/>
          <w:color w:val="201F1E"/>
          <w:sz w:val="24"/>
          <w:szCs w:val="24"/>
          <w:shd w:val="clear" w:color="auto" w:fill="FFFFFF"/>
        </w:rPr>
        <w:t xml:space="preserve">y ayudar </w:t>
      </w:r>
      <w:r w:rsidR="00167D5B" w:rsidRPr="00167D5B">
        <w:rPr>
          <w:rFonts w:ascii="Arial" w:hAnsi="Arial" w:cs="Arial"/>
          <w:color w:val="201F1E"/>
          <w:sz w:val="24"/>
          <w:szCs w:val="24"/>
          <w:shd w:val="clear" w:color="auto" w:fill="FFFFFF"/>
        </w:rPr>
        <w:t xml:space="preserve">en las labores que la madre se encontrará </w:t>
      </w:r>
      <w:r w:rsidR="00167D5B">
        <w:rPr>
          <w:rFonts w:ascii="Arial" w:hAnsi="Arial" w:cs="Arial"/>
          <w:color w:val="201F1E"/>
          <w:sz w:val="24"/>
          <w:szCs w:val="24"/>
          <w:shd w:val="clear" w:color="auto" w:fill="FFFFFF"/>
        </w:rPr>
        <w:t xml:space="preserve">un </w:t>
      </w:r>
      <w:proofErr w:type="spellStart"/>
      <w:r w:rsidR="00167D5B">
        <w:rPr>
          <w:rFonts w:ascii="Arial" w:hAnsi="Arial" w:cs="Arial"/>
          <w:color w:val="201F1E"/>
          <w:sz w:val="24"/>
          <w:szCs w:val="24"/>
          <w:shd w:val="clear" w:color="auto" w:fill="FFFFFF"/>
        </w:rPr>
        <w:t>po</w:t>
      </w:r>
      <w:proofErr w:type="spellEnd"/>
      <w:r w:rsidR="00167D5B">
        <w:rPr>
          <w:rFonts w:ascii="Arial" w:hAnsi="Arial" w:cs="Arial"/>
          <w:color w:val="201F1E"/>
          <w:sz w:val="24"/>
          <w:szCs w:val="24"/>
          <w:shd w:val="clear" w:color="auto" w:fill="FFFFFF"/>
        </w:rPr>
        <w:t xml:space="preserve">, en las labores </w:t>
      </w:r>
      <w:r w:rsidR="00C5508F">
        <w:rPr>
          <w:rFonts w:ascii="Arial" w:hAnsi="Arial" w:cs="Arial"/>
          <w:color w:val="201F1E"/>
          <w:sz w:val="24"/>
          <w:szCs w:val="24"/>
          <w:shd w:val="clear" w:color="auto" w:fill="FFFFFF"/>
        </w:rPr>
        <w:t xml:space="preserve">que la madre se encontrará </w:t>
      </w:r>
      <w:r w:rsidR="00167D5B" w:rsidRPr="00167D5B">
        <w:rPr>
          <w:rFonts w:ascii="Arial" w:hAnsi="Arial" w:cs="Arial"/>
          <w:color w:val="201F1E"/>
          <w:sz w:val="24"/>
          <w:szCs w:val="24"/>
          <w:shd w:val="clear" w:color="auto" w:fill="FFFFFF"/>
        </w:rPr>
        <w:t>un poco imposibilitada de hacer</w:t>
      </w:r>
      <w:r w:rsidR="00C5508F">
        <w:rPr>
          <w:rFonts w:ascii="Arial" w:hAnsi="Arial" w:cs="Arial"/>
          <w:color w:val="201F1E"/>
          <w:sz w:val="24"/>
          <w:szCs w:val="24"/>
          <w:shd w:val="clear" w:color="auto" w:fill="FFFFFF"/>
        </w:rPr>
        <w:t>,</w:t>
      </w:r>
      <w:r w:rsidR="00167D5B" w:rsidRPr="00167D5B">
        <w:rPr>
          <w:rFonts w:ascii="Arial" w:hAnsi="Arial" w:cs="Arial"/>
          <w:color w:val="201F1E"/>
          <w:sz w:val="24"/>
          <w:szCs w:val="24"/>
          <w:shd w:val="clear" w:color="auto" w:fill="FFFFFF"/>
        </w:rPr>
        <w:t xml:space="preserve"> sino porque permitirá ir creando un vín</w:t>
      </w:r>
      <w:r w:rsidR="00C5508F">
        <w:rPr>
          <w:rFonts w:ascii="Arial" w:hAnsi="Arial" w:cs="Arial"/>
          <w:color w:val="201F1E"/>
          <w:sz w:val="24"/>
          <w:szCs w:val="24"/>
          <w:shd w:val="clear" w:color="auto" w:fill="FFFFFF"/>
        </w:rPr>
        <w:t>culo estrecho entre padre e hijo,</w:t>
      </w:r>
      <w:r w:rsidR="00167D5B" w:rsidRPr="00167D5B">
        <w:rPr>
          <w:rFonts w:ascii="Arial" w:hAnsi="Arial" w:cs="Arial"/>
          <w:color w:val="201F1E"/>
          <w:sz w:val="24"/>
          <w:szCs w:val="24"/>
          <w:shd w:val="clear" w:color="auto" w:fill="FFFFFF"/>
        </w:rPr>
        <w:t xml:space="preserve"> pensadores y</w:t>
      </w:r>
      <w:r w:rsidR="00C5508F">
        <w:rPr>
          <w:rFonts w:ascii="Arial" w:hAnsi="Arial" w:cs="Arial"/>
          <w:color w:val="201F1E"/>
          <w:sz w:val="24"/>
          <w:szCs w:val="24"/>
          <w:shd w:val="clear" w:color="auto" w:fill="FFFFFF"/>
        </w:rPr>
        <w:t xml:space="preserve"> estudiosos del tema</w:t>
      </w:r>
      <w:r w:rsidR="00167D5B" w:rsidRPr="00167D5B">
        <w:rPr>
          <w:rFonts w:ascii="Arial" w:hAnsi="Arial" w:cs="Arial"/>
          <w:color w:val="201F1E"/>
          <w:sz w:val="24"/>
          <w:szCs w:val="24"/>
          <w:shd w:val="clear" w:color="auto" w:fill="FFFFFF"/>
        </w:rPr>
        <w:t xml:space="preserve"> consideraban que el mayor</w:t>
      </w:r>
      <w:r w:rsidR="00C5508F">
        <w:rPr>
          <w:rFonts w:ascii="Arial" w:hAnsi="Arial" w:cs="Arial"/>
          <w:color w:val="201F1E"/>
          <w:sz w:val="24"/>
          <w:szCs w:val="24"/>
          <w:shd w:val="clear" w:color="auto" w:fill="FFFFFF"/>
        </w:rPr>
        <w:t>,</w:t>
      </w:r>
      <w:r w:rsidR="00167D5B" w:rsidRPr="00167D5B">
        <w:rPr>
          <w:rFonts w:ascii="Arial" w:hAnsi="Arial" w:cs="Arial"/>
          <w:color w:val="201F1E"/>
          <w:sz w:val="24"/>
          <w:szCs w:val="24"/>
          <w:shd w:val="clear" w:color="auto" w:fill="FFFFFF"/>
        </w:rPr>
        <w:t xml:space="preserve"> la mayor cercanía de la madre a los hijos era porque su vínculo se da</w:t>
      </w:r>
      <w:r w:rsidR="00C5508F">
        <w:rPr>
          <w:rFonts w:ascii="Arial" w:hAnsi="Arial" w:cs="Arial"/>
          <w:color w:val="201F1E"/>
          <w:sz w:val="24"/>
          <w:szCs w:val="24"/>
          <w:shd w:val="clear" w:color="auto" w:fill="FFFFFF"/>
        </w:rPr>
        <w:t>, se daba aun antes del nacimiento</w:t>
      </w:r>
      <w:r w:rsidR="00167D5B" w:rsidRPr="00167D5B">
        <w:rPr>
          <w:rFonts w:ascii="Arial" w:hAnsi="Arial" w:cs="Arial"/>
          <w:color w:val="201F1E"/>
          <w:sz w:val="24"/>
          <w:szCs w:val="24"/>
          <w:shd w:val="clear" w:color="auto" w:fill="FFFFFF"/>
        </w:rPr>
        <w:t xml:space="preserve"> y como el padre siempre es el encargado de proveer y atender</w:t>
      </w:r>
      <w:r w:rsidR="00C5508F">
        <w:rPr>
          <w:rFonts w:ascii="Arial" w:hAnsi="Arial" w:cs="Arial"/>
          <w:color w:val="201F1E"/>
          <w:sz w:val="24"/>
          <w:szCs w:val="24"/>
          <w:shd w:val="clear" w:color="auto" w:fill="FFFFFF"/>
        </w:rPr>
        <w:t xml:space="preserve">, su </w:t>
      </w:r>
      <w:r w:rsidR="00B26AB0">
        <w:rPr>
          <w:rFonts w:ascii="Arial" w:hAnsi="Arial" w:cs="Arial"/>
          <w:color w:val="201F1E"/>
          <w:sz w:val="24"/>
          <w:szCs w:val="24"/>
          <w:shd w:val="clear" w:color="auto" w:fill="FFFFFF"/>
        </w:rPr>
        <w:t>vínculo</w:t>
      </w:r>
      <w:r w:rsidR="00C5508F">
        <w:rPr>
          <w:rFonts w:ascii="Arial" w:hAnsi="Arial" w:cs="Arial"/>
          <w:color w:val="201F1E"/>
          <w:sz w:val="24"/>
          <w:szCs w:val="24"/>
          <w:shd w:val="clear" w:color="auto" w:fill="FFFFFF"/>
        </w:rPr>
        <w:t xml:space="preserve"> era diferente y empezaba</w:t>
      </w:r>
      <w:r w:rsidR="00167D5B" w:rsidRPr="00167D5B">
        <w:rPr>
          <w:rFonts w:ascii="Arial" w:hAnsi="Arial" w:cs="Arial"/>
          <w:color w:val="201F1E"/>
          <w:sz w:val="24"/>
          <w:szCs w:val="24"/>
          <w:shd w:val="clear" w:color="auto" w:fill="FFFFFF"/>
        </w:rPr>
        <w:t xml:space="preserve"> más tarde</w:t>
      </w:r>
      <w:r w:rsidR="00C5508F">
        <w:rPr>
          <w:rFonts w:ascii="Arial" w:hAnsi="Arial" w:cs="Arial"/>
          <w:color w:val="201F1E"/>
          <w:sz w:val="24"/>
          <w:szCs w:val="24"/>
          <w:shd w:val="clear" w:color="auto" w:fill="FFFFFF"/>
        </w:rPr>
        <w:t>,</w:t>
      </w:r>
      <w:r w:rsidR="00167D5B" w:rsidRPr="00167D5B">
        <w:rPr>
          <w:rFonts w:ascii="Arial" w:hAnsi="Arial" w:cs="Arial"/>
          <w:color w:val="201F1E"/>
          <w:sz w:val="24"/>
          <w:szCs w:val="24"/>
          <w:shd w:val="clear" w:color="auto" w:fill="FFFFFF"/>
        </w:rPr>
        <w:t xml:space="preserve"> de esa forma se</w:t>
      </w:r>
      <w:r w:rsidR="00C5508F">
        <w:rPr>
          <w:rFonts w:ascii="Arial" w:hAnsi="Arial" w:cs="Arial"/>
          <w:color w:val="201F1E"/>
          <w:sz w:val="24"/>
          <w:szCs w:val="24"/>
          <w:shd w:val="clear" w:color="auto" w:fill="FFFFFF"/>
        </w:rPr>
        <w:t xml:space="preserve"> pe</w:t>
      </w:r>
      <w:r w:rsidR="00167D5B" w:rsidRPr="00167D5B">
        <w:rPr>
          <w:rFonts w:ascii="Arial" w:hAnsi="Arial" w:cs="Arial"/>
          <w:color w:val="201F1E"/>
          <w:sz w:val="24"/>
          <w:szCs w:val="24"/>
          <w:shd w:val="clear" w:color="auto" w:fill="FFFFFF"/>
        </w:rPr>
        <w:t>r</w:t>
      </w:r>
      <w:r w:rsidR="00C5508F">
        <w:rPr>
          <w:rFonts w:ascii="Arial" w:hAnsi="Arial" w:cs="Arial"/>
          <w:color w:val="201F1E"/>
          <w:sz w:val="24"/>
          <w:szCs w:val="24"/>
          <w:shd w:val="clear" w:color="auto" w:fill="FFFFFF"/>
        </w:rPr>
        <w:t>mite esta convivencia que</w:t>
      </w:r>
      <w:r w:rsidR="00167D5B" w:rsidRPr="00167D5B">
        <w:rPr>
          <w:rFonts w:ascii="Arial" w:hAnsi="Arial" w:cs="Arial"/>
          <w:color w:val="201F1E"/>
          <w:sz w:val="24"/>
          <w:szCs w:val="24"/>
          <w:shd w:val="clear" w:color="auto" w:fill="FFFFFF"/>
        </w:rPr>
        <w:t xml:space="preserve"> con toda certeza redundará en una mayor y mejor </w:t>
      </w:r>
      <w:r w:rsidR="00C5508F">
        <w:rPr>
          <w:rFonts w:ascii="Arial" w:hAnsi="Arial" w:cs="Arial"/>
          <w:color w:val="201F1E"/>
          <w:sz w:val="24"/>
          <w:szCs w:val="24"/>
          <w:shd w:val="clear" w:color="auto" w:fill="FFFFFF"/>
        </w:rPr>
        <w:t>unidad familiar y en</w:t>
      </w:r>
      <w:r w:rsidR="00167D5B" w:rsidRPr="00167D5B">
        <w:rPr>
          <w:rFonts w:ascii="Arial" w:hAnsi="Arial" w:cs="Arial"/>
          <w:color w:val="201F1E"/>
          <w:sz w:val="24"/>
          <w:szCs w:val="24"/>
          <w:shd w:val="clear" w:color="auto" w:fill="FFFFFF"/>
        </w:rPr>
        <w:t xml:space="preserve"> niños y padres más felices</w:t>
      </w:r>
      <w:r w:rsidR="00C5508F">
        <w:rPr>
          <w:rFonts w:ascii="Arial" w:hAnsi="Arial" w:cs="Arial"/>
          <w:color w:val="201F1E"/>
          <w:sz w:val="24"/>
          <w:szCs w:val="24"/>
          <w:shd w:val="clear" w:color="auto" w:fill="FFFFFF"/>
        </w:rPr>
        <w:t xml:space="preserve">, muchas felicidades </w:t>
      </w:r>
      <w:proofErr w:type="spellStart"/>
      <w:r w:rsidR="00C5508F">
        <w:rPr>
          <w:rFonts w:ascii="Arial" w:hAnsi="Arial" w:cs="Arial"/>
          <w:color w:val="201F1E"/>
          <w:sz w:val="24"/>
          <w:szCs w:val="24"/>
          <w:shd w:val="clear" w:color="auto" w:fill="FFFFFF"/>
        </w:rPr>
        <w:t>i</w:t>
      </w:r>
      <w:r w:rsidR="00167D5B" w:rsidRPr="00167D5B">
        <w:rPr>
          <w:rFonts w:ascii="Arial" w:hAnsi="Arial" w:cs="Arial"/>
          <w:color w:val="201F1E"/>
          <w:sz w:val="24"/>
          <w:szCs w:val="24"/>
          <w:shd w:val="clear" w:color="auto" w:fill="FFFFFF"/>
        </w:rPr>
        <w:t>ndigo</w:t>
      </w:r>
      <w:proofErr w:type="spellEnd"/>
      <w:r w:rsidR="00C5508F">
        <w:rPr>
          <w:rFonts w:ascii="Arial" w:hAnsi="Arial" w:cs="Arial"/>
          <w:color w:val="201F1E"/>
          <w:sz w:val="24"/>
          <w:szCs w:val="24"/>
          <w:shd w:val="clear" w:color="auto" w:fill="FFFFFF"/>
        </w:rPr>
        <w:t>, Síndico</w:t>
      </w:r>
      <w:r w:rsidR="00167D5B" w:rsidRPr="00167D5B">
        <w:rPr>
          <w:rFonts w:ascii="Arial" w:hAnsi="Arial" w:cs="Arial"/>
          <w:color w:val="201F1E"/>
          <w:sz w:val="24"/>
          <w:szCs w:val="24"/>
          <w:shd w:val="clear" w:color="auto" w:fill="FFFFFF"/>
        </w:rPr>
        <w:t xml:space="preserve"> por esta iniciativa y gracias por </w:t>
      </w:r>
      <w:proofErr w:type="spellStart"/>
      <w:r w:rsidR="00C5508F">
        <w:rPr>
          <w:rFonts w:ascii="Arial" w:hAnsi="Arial" w:cs="Arial"/>
          <w:color w:val="201F1E"/>
          <w:sz w:val="24"/>
          <w:szCs w:val="24"/>
          <w:shd w:val="clear" w:color="auto" w:fill="FFFFFF"/>
        </w:rPr>
        <w:t>conside</w:t>
      </w:r>
      <w:proofErr w:type="spellEnd"/>
      <w:r w:rsidR="00C5508F">
        <w:rPr>
          <w:rFonts w:ascii="Arial" w:hAnsi="Arial" w:cs="Arial"/>
          <w:color w:val="201F1E"/>
          <w:sz w:val="24"/>
          <w:szCs w:val="24"/>
          <w:shd w:val="clear" w:color="auto" w:fill="FFFFFF"/>
        </w:rPr>
        <w:t>, considerar este aspecto humano que</w:t>
      </w:r>
      <w:r w:rsidR="00167D5B" w:rsidRPr="00167D5B">
        <w:rPr>
          <w:rFonts w:ascii="Arial" w:hAnsi="Arial" w:cs="Arial"/>
          <w:color w:val="201F1E"/>
          <w:sz w:val="24"/>
          <w:szCs w:val="24"/>
          <w:shd w:val="clear" w:color="auto" w:fill="FFFFFF"/>
        </w:rPr>
        <w:t xml:space="preserve"> a veces se queda de lado</w:t>
      </w:r>
      <w:r w:rsidR="00C5508F">
        <w:rPr>
          <w:rFonts w:ascii="Arial" w:hAnsi="Arial" w:cs="Arial"/>
          <w:color w:val="201F1E"/>
          <w:sz w:val="24"/>
          <w:szCs w:val="24"/>
          <w:shd w:val="clear" w:color="auto" w:fill="FFFFFF"/>
        </w:rPr>
        <w:t>, m</w:t>
      </w:r>
      <w:r w:rsidR="00167D5B" w:rsidRPr="00167D5B">
        <w:rPr>
          <w:rFonts w:ascii="Arial" w:hAnsi="Arial" w:cs="Arial"/>
          <w:color w:val="201F1E"/>
          <w:sz w:val="24"/>
          <w:szCs w:val="24"/>
          <w:shd w:val="clear" w:color="auto" w:fill="FFFFFF"/>
        </w:rPr>
        <w:t>uchísimas gracias</w:t>
      </w:r>
      <w:r w:rsidR="00C5508F">
        <w:rPr>
          <w:rFonts w:ascii="Arial" w:hAnsi="Arial" w:cs="Arial"/>
          <w:color w:val="201F1E"/>
          <w:sz w:val="24"/>
          <w:szCs w:val="24"/>
          <w:shd w:val="clear" w:color="auto" w:fill="FFFFFF"/>
        </w:rPr>
        <w:t>.---------------------------------------------------------------------------------------------------------------------</w:t>
      </w:r>
      <w:r w:rsidR="00C5508F" w:rsidRPr="00C5508F">
        <w:rPr>
          <w:rFonts w:ascii="Arial" w:hAnsi="Arial" w:cs="Arial"/>
          <w:sz w:val="24"/>
          <w:szCs w:val="24"/>
        </w:rPr>
        <w:t xml:space="preserve"> </w:t>
      </w:r>
      <w:r w:rsidR="00C5508F" w:rsidRPr="00733E72">
        <w:rPr>
          <w:rFonts w:ascii="Arial" w:hAnsi="Arial" w:cs="Arial"/>
          <w:sz w:val="24"/>
          <w:szCs w:val="24"/>
        </w:rPr>
        <w:t>Con la palabra la Presidente Municipal, C. María Elena Limón García:</w:t>
      </w:r>
      <w:r w:rsidR="00C5508F">
        <w:rPr>
          <w:rFonts w:ascii="Arial" w:hAnsi="Arial" w:cs="Arial"/>
          <w:sz w:val="24"/>
          <w:szCs w:val="24"/>
        </w:rPr>
        <w:t xml:space="preserve"> Gracias regidora, adelante regidora </w:t>
      </w:r>
      <w:proofErr w:type="spellStart"/>
      <w:r w:rsidR="00C5508F">
        <w:rPr>
          <w:rFonts w:ascii="Arial" w:hAnsi="Arial" w:cs="Arial"/>
          <w:sz w:val="24"/>
          <w:szCs w:val="24"/>
        </w:rPr>
        <w:t>Hogla</w:t>
      </w:r>
      <w:proofErr w:type="spellEnd"/>
      <w:r w:rsidR="00C5508F">
        <w:rPr>
          <w:rFonts w:ascii="Arial" w:hAnsi="Arial" w:cs="Arial"/>
          <w:sz w:val="24"/>
          <w:szCs w:val="24"/>
        </w:rPr>
        <w:t>.-------------------------------------------------------------------------------------------------------------------------------------</w:t>
      </w:r>
      <w:r w:rsidR="00B26AB0">
        <w:rPr>
          <w:rFonts w:ascii="Arial" w:hAnsi="Arial" w:cs="Arial"/>
          <w:sz w:val="24"/>
          <w:szCs w:val="24"/>
        </w:rPr>
        <w:t>-</w:t>
      </w:r>
      <w:r w:rsidR="00C5508F">
        <w:rPr>
          <w:rFonts w:ascii="Arial" w:hAnsi="Arial" w:cs="Arial"/>
          <w:sz w:val="24"/>
          <w:szCs w:val="24"/>
        </w:rPr>
        <w:t xml:space="preserve">-------Habla la Regidora </w:t>
      </w:r>
      <w:proofErr w:type="spellStart"/>
      <w:r w:rsidR="00C5508F" w:rsidRPr="00733E72">
        <w:rPr>
          <w:rFonts w:ascii="Arial" w:eastAsia="Arial" w:hAnsi="Arial" w:cs="Arial"/>
          <w:sz w:val="24"/>
          <w:szCs w:val="24"/>
        </w:rPr>
        <w:t>Hogla</w:t>
      </w:r>
      <w:proofErr w:type="spellEnd"/>
      <w:r w:rsidR="00C5508F" w:rsidRPr="00733E72">
        <w:rPr>
          <w:rFonts w:ascii="Arial" w:eastAsia="Arial" w:hAnsi="Arial" w:cs="Arial"/>
          <w:sz w:val="24"/>
          <w:szCs w:val="24"/>
        </w:rPr>
        <w:t xml:space="preserve"> Bustos Serrano</w:t>
      </w:r>
      <w:r w:rsidR="00C5508F">
        <w:rPr>
          <w:rFonts w:ascii="Arial" w:eastAsia="Arial" w:hAnsi="Arial" w:cs="Arial"/>
          <w:sz w:val="24"/>
          <w:szCs w:val="24"/>
        </w:rPr>
        <w:t>: Muy buenas noches</w:t>
      </w:r>
      <w:r w:rsidR="00167D5B" w:rsidRPr="00167D5B">
        <w:rPr>
          <w:rFonts w:ascii="Arial" w:hAnsi="Arial" w:cs="Arial"/>
          <w:color w:val="201F1E"/>
          <w:sz w:val="24"/>
          <w:szCs w:val="24"/>
          <w:shd w:val="clear" w:color="auto" w:fill="FFFFFF"/>
        </w:rPr>
        <w:t xml:space="preserve"> </w:t>
      </w:r>
      <w:r w:rsidR="00C5508F">
        <w:rPr>
          <w:rFonts w:ascii="Arial" w:hAnsi="Arial" w:cs="Arial"/>
          <w:color w:val="201F1E"/>
          <w:sz w:val="24"/>
          <w:szCs w:val="24"/>
          <w:shd w:val="clear" w:color="auto" w:fill="FFFFFF"/>
        </w:rPr>
        <w:t xml:space="preserve">compañeros y compañeras, regidores, eh… me congratula </w:t>
      </w:r>
      <w:r w:rsidR="00167D5B" w:rsidRPr="00167D5B">
        <w:rPr>
          <w:rFonts w:ascii="Arial" w:hAnsi="Arial" w:cs="Arial"/>
          <w:color w:val="201F1E"/>
          <w:sz w:val="24"/>
          <w:szCs w:val="24"/>
          <w:shd w:val="clear" w:color="auto" w:fill="FFFFFF"/>
        </w:rPr>
        <w:t>este tipo de acuerdos</w:t>
      </w:r>
      <w:r w:rsidR="00C5508F">
        <w:rPr>
          <w:rFonts w:ascii="Arial" w:hAnsi="Arial" w:cs="Arial"/>
          <w:color w:val="201F1E"/>
          <w:sz w:val="24"/>
          <w:szCs w:val="24"/>
          <w:shd w:val="clear" w:color="auto" w:fill="FFFFFF"/>
        </w:rPr>
        <w:t>,</w:t>
      </w:r>
      <w:r w:rsidR="00167D5B" w:rsidRPr="00167D5B">
        <w:rPr>
          <w:rFonts w:ascii="Arial" w:hAnsi="Arial" w:cs="Arial"/>
          <w:color w:val="201F1E"/>
          <w:sz w:val="24"/>
          <w:szCs w:val="24"/>
          <w:shd w:val="clear" w:color="auto" w:fill="FFFFFF"/>
        </w:rPr>
        <w:t xml:space="preserve"> </w:t>
      </w:r>
      <w:r w:rsidR="00C5508F">
        <w:rPr>
          <w:rFonts w:ascii="Arial" w:hAnsi="Arial" w:cs="Arial"/>
          <w:color w:val="201F1E"/>
          <w:sz w:val="24"/>
          <w:szCs w:val="24"/>
          <w:shd w:val="clear" w:color="auto" w:fill="FFFFFF"/>
        </w:rPr>
        <w:t xml:space="preserve">que </w:t>
      </w:r>
      <w:r w:rsidR="00167D5B" w:rsidRPr="00167D5B">
        <w:rPr>
          <w:rFonts w:ascii="Arial" w:hAnsi="Arial" w:cs="Arial"/>
          <w:color w:val="201F1E"/>
          <w:sz w:val="24"/>
          <w:szCs w:val="24"/>
          <w:shd w:val="clear" w:color="auto" w:fill="FFFFFF"/>
        </w:rPr>
        <w:t xml:space="preserve">podamos todos ponernos de </w:t>
      </w:r>
      <w:r w:rsidR="00C5508F">
        <w:rPr>
          <w:rFonts w:ascii="Arial" w:hAnsi="Arial" w:cs="Arial"/>
          <w:color w:val="201F1E"/>
          <w:sz w:val="24"/>
          <w:szCs w:val="24"/>
          <w:shd w:val="clear" w:color="auto" w:fill="FFFFFF"/>
        </w:rPr>
        <w:t>acuerdo valga la redundancia y quiero felicitar a mi compañero p</w:t>
      </w:r>
      <w:r w:rsidR="00167D5B" w:rsidRPr="00167D5B">
        <w:rPr>
          <w:rFonts w:ascii="Arial" w:hAnsi="Arial" w:cs="Arial"/>
          <w:color w:val="201F1E"/>
          <w:sz w:val="24"/>
          <w:szCs w:val="24"/>
          <w:shd w:val="clear" w:color="auto" w:fill="FFFFFF"/>
        </w:rPr>
        <w:t>o</w:t>
      </w:r>
      <w:r w:rsidR="00C5508F">
        <w:rPr>
          <w:rFonts w:ascii="Arial" w:hAnsi="Arial" w:cs="Arial"/>
          <w:color w:val="201F1E"/>
          <w:sz w:val="24"/>
          <w:szCs w:val="24"/>
          <w:shd w:val="clear" w:color="auto" w:fill="FFFFFF"/>
        </w:rPr>
        <w:t>r el logro de haber conseguido e</w:t>
      </w:r>
      <w:r w:rsidR="00167D5B" w:rsidRPr="00167D5B">
        <w:rPr>
          <w:rFonts w:ascii="Arial" w:hAnsi="Arial" w:cs="Arial"/>
          <w:color w:val="201F1E"/>
          <w:sz w:val="24"/>
          <w:szCs w:val="24"/>
          <w:shd w:val="clear" w:color="auto" w:fill="FFFFFF"/>
        </w:rPr>
        <w:t>s</w:t>
      </w:r>
      <w:r w:rsidR="0087386B">
        <w:rPr>
          <w:rFonts w:ascii="Arial" w:hAnsi="Arial" w:cs="Arial"/>
          <w:color w:val="201F1E"/>
          <w:sz w:val="24"/>
          <w:szCs w:val="24"/>
          <w:shd w:val="clear" w:color="auto" w:fill="FFFFFF"/>
        </w:rPr>
        <w:t>t</w:t>
      </w:r>
      <w:r w:rsidR="00167D5B" w:rsidRPr="00167D5B">
        <w:rPr>
          <w:rFonts w:ascii="Arial" w:hAnsi="Arial" w:cs="Arial"/>
          <w:color w:val="201F1E"/>
          <w:sz w:val="24"/>
          <w:szCs w:val="24"/>
          <w:shd w:val="clear" w:color="auto" w:fill="FFFFFF"/>
        </w:rPr>
        <w:t>a</w:t>
      </w:r>
      <w:r w:rsidR="00C5508F">
        <w:rPr>
          <w:rFonts w:ascii="Arial" w:hAnsi="Arial" w:cs="Arial"/>
          <w:color w:val="201F1E"/>
          <w:sz w:val="24"/>
          <w:szCs w:val="24"/>
          <w:shd w:val="clear" w:color="auto" w:fill="FFFFFF"/>
        </w:rPr>
        <w:t>, que esta</w:t>
      </w:r>
      <w:r w:rsidR="00167D5B" w:rsidRPr="00167D5B">
        <w:rPr>
          <w:rFonts w:ascii="Arial" w:hAnsi="Arial" w:cs="Arial"/>
          <w:color w:val="201F1E"/>
          <w:sz w:val="24"/>
          <w:szCs w:val="24"/>
          <w:shd w:val="clear" w:color="auto" w:fill="FFFFFF"/>
        </w:rPr>
        <w:t xml:space="preserve"> iniciativa pasar</w:t>
      </w:r>
      <w:r w:rsidR="00C5508F">
        <w:rPr>
          <w:rFonts w:ascii="Arial" w:hAnsi="Arial" w:cs="Arial"/>
          <w:color w:val="201F1E"/>
          <w:sz w:val="24"/>
          <w:szCs w:val="24"/>
          <w:shd w:val="clear" w:color="auto" w:fill="FFFFFF"/>
        </w:rPr>
        <w:t>á</w:t>
      </w:r>
      <w:r w:rsidR="00167D5B" w:rsidRPr="00167D5B">
        <w:rPr>
          <w:rFonts w:ascii="Arial" w:hAnsi="Arial" w:cs="Arial"/>
          <w:color w:val="201F1E"/>
          <w:sz w:val="24"/>
          <w:szCs w:val="24"/>
          <w:shd w:val="clear" w:color="auto" w:fill="FFFFFF"/>
        </w:rPr>
        <w:t xml:space="preserve"> porque es muy importante que los padres de familia también se entere</w:t>
      </w:r>
      <w:r w:rsidR="00C5508F">
        <w:rPr>
          <w:rFonts w:ascii="Arial" w:hAnsi="Arial" w:cs="Arial"/>
          <w:color w:val="201F1E"/>
          <w:sz w:val="24"/>
          <w:szCs w:val="24"/>
          <w:shd w:val="clear" w:color="auto" w:fill="FFFFFF"/>
        </w:rPr>
        <w:t>n</w:t>
      </w:r>
      <w:r w:rsidR="00167D5B" w:rsidRPr="00167D5B">
        <w:rPr>
          <w:rFonts w:ascii="Arial" w:hAnsi="Arial" w:cs="Arial"/>
          <w:color w:val="201F1E"/>
          <w:sz w:val="24"/>
          <w:szCs w:val="24"/>
          <w:shd w:val="clear" w:color="auto" w:fill="FFFFFF"/>
        </w:rPr>
        <w:t xml:space="preserve"> lo que sucede después de que nace su bebé aparte de fortalecer el vínculo creo que también es muy importante que se convierte la paternidad responsable por lo cual </w:t>
      </w:r>
      <w:r w:rsidR="0087386B">
        <w:rPr>
          <w:rFonts w:ascii="Arial" w:hAnsi="Arial" w:cs="Arial"/>
          <w:color w:val="201F1E"/>
          <w:sz w:val="24"/>
          <w:szCs w:val="24"/>
          <w:shd w:val="clear" w:color="auto" w:fill="FFFFFF"/>
        </w:rPr>
        <w:t xml:space="preserve">eh, </w:t>
      </w:r>
      <w:r w:rsidR="00167D5B" w:rsidRPr="00167D5B">
        <w:rPr>
          <w:rFonts w:ascii="Arial" w:hAnsi="Arial" w:cs="Arial"/>
          <w:color w:val="201F1E"/>
          <w:sz w:val="24"/>
          <w:szCs w:val="24"/>
          <w:shd w:val="clear" w:color="auto" w:fill="FFFFFF"/>
        </w:rPr>
        <w:t>quier</w:t>
      </w:r>
      <w:r w:rsidR="0087386B">
        <w:rPr>
          <w:rFonts w:ascii="Arial" w:hAnsi="Arial" w:cs="Arial"/>
          <w:color w:val="201F1E"/>
          <w:sz w:val="24"/>
          <w:szCs w:val="24"/>
          <w:shd w:val="clear" w:color="auto" w:fill="FFFFFF"/>
        </w:rPr>
        <w:t>o yo felicitar a todos los que estuv</w:t>
      </w:r>
      <w:r w:rsidR="00167D5B" w:rsidRPr="00167D5B">
        <w:rPr>
          <w:rFonts w:ascii="Arial" w:hAnsi="Arial" w:cs="Arial"/>
          <w:color w:val="201F1E"/>
          <w:sz w:val="24"/>
          <w:szCs w:val="24"/>
          <w:shd w:val="clear" w:color="auto" w:fill="FFFFFF"/>
        </w:rPr>
        <w:t>imos de acuerdo</w:t>
      </w:r>
      <w:r w:rsidR="0087386B">
        <w:rPr>
          <w:rFonts w:ascii="Arial" w:hAnsi="Arial" w:cs="Arial"/>
          <w:color w:val="201F1E"/>
          <w:sz w:val="24"/>
          <w:szCs w:val="24"/>
          <w:shd w:val="clear" w:color="auto" w:fill="FFFFFF"/>
        </w:rPr>
        <w:t xml:space="preserve"> felicitarnos</w:t>
      </w:r>
      <w:r w:rsidR="00167D5B" w:rsidRPr="00167D5B">
        <w:rPr>
          <w:rFonts w:ascii="Arial" w:hAnsi="Arial" w:cs="Arial"/>
          <w:color w:val="201F1E"/>
          <w:sz w:val="24"/>
          <w:szCs w:val="24"/>
          <w:shd w:val="clear" w:color="auto" w:fill="FFFFFF"/>
        </w:rPr>
        <w:t xml:space="preserve"> bueno</w:t>
      </w:r>
      <w:r w:rsidR="0087386B">
        <w:rPr>
          <w:rFonts w:ascii="Arial" w:hAnsi="Arial" w:cs="Arial"/>
          <w:color w:val="201F1E"/>
          <w:sz w:val="24"/>
          <w:szCs w:val="24"/>
          <w:shd w:val="clear" w:color="auto" w:fill="FFFFFF"/>
        </w:rPr>
        <w:t>,</w:t>
      </w:r>
      <w:r w:rsidR="00167D5B" w:rsidRPr="00167D5B">
        <w:rPr>
          <w:rFonts w:ascii="Arial" w:hAnsi="Arial" w:cs="Arial"/>
          <w:color w:val="201F1E"/>
          <w:sz w:val="24"/>
          <w:szCs w:val="24"/>
          <w:shd w:val="clear" w:color="auto" w:fill="FFFFFF"/>
        </w:rPr>
        <w:t xml:space="preserve"> ojalá que todos estén de acuerdo</w:t>
      </w:r>
      <w:r w:rsidR="0087386B">
        <w:rPr>
          <w:rFonts w:ascii="Arial" w:hAnsi="Arial" w:cs="Arial"/>
          <w:color w:val="201F1E"/>
          <w:sz w:val="24"/>
          <w:szCs w:val="24"/>
          <w:shd w:val="clear" w:color="auto" w:fill="FFFFFF"/>
        </w:rPr>
        <w:t>,</w:t>
      </w:r>
      <w:r w:rsidR="00167D5B" w:rsidRPr="00167D5B">
        <w:rPr>
          <w:rFonts w:ascii="Arial" w:hAnsi="Arial" w:cs="Arial"/>
          <w:color w:val="201F1E"/>
          <w:sz w:val="24"/>
          <w:szCs w:val="24"/>
          <w:shd w:val="clear" w:color="auto" w:fill="FFFFFF"/>
        </w:rPr>
        <w:t xml:space="preserve"> que es un logro y un beneficio también</w:t>
      </w:r>
      <w:r w:rsidR="0087386B">
        <w:rPr>
          <w:rFonts w:ascii="Arial" w:hAnsi="Arial" w:cs="Arial"/>
          <w:color w:val="201F1E"/>
          <w:sz w:val="24"/>
          <w:szCs w:val="24"/>
          <w:shd w:val="clear" w:color="auto" w:fill="FFFFFF"/>
        </w:rPr>
        <w:t xml:space="preserve"> para</w:t>
      </w:r>
      <w:r w:rsidR="00167D5B" w:rsidRPr="00167D5B">
        <w:rPr>
          <w:rFonts w:ascii="Arial" w:hAnsi="Arial" w:cs="Arial"/>
          <w:color w:val="201F1E"/>
          <w:sz w:val="24"/>
          <w:szCs w:val="24"/>
          <w:shd w:val="clear" w:color="auto" w:fill="FFFFFF"/>
        </w:rPr>
        <w:t xml:space="preserve"> trabajadores de este ayuntamiento que yo creo que muchos se quedan con </w:t>
      </w:r>
      <w:r w:rsidR="0087386B">
        <w:rPr>
          <w:rFonts w:ascii="Arial" w:hAnsi="Arial" w:cs="Arial"/>
          <w:color w:val="201F1E"/>
          <w:sz w:val="24"/>
          <w:szCs w:val="24"/>
          <w:shd w:val="clear" w:color="auto" w:fill="FFFFFF"/>
        </w:rPr>
        <w:t xml:space="preserve">eh… </w:t>
      </w:r>
      <w:r w:rsidR="00167D5B" w:rsidRPr="00167D5B">
        <w:rPr>
          <w:rFonts w:ascii="Arial" w:hAnsi="Arial" w:cs="Arial"/>
          <w:color w:val="201F1E"/>
          <w:sz w:val="24"/>
          <w:szCs w:val="24"/>
          <w:shd w:val="clear" w:color="auto" w:fill="FFFFFF"/>
        </w:rPr>
        <w:t>la impotencia</w:t>
      </w:r>
      <w:r w:rsidR="0087386B">
        <w:rPr>
          <w:rFonts w:ascii="Arial" w:hAnsi="Arial" w:cs="Arial"/>
          <w:color w:val="201F1E"/>
          <w:sz w:val="24"/>
          <w:szCs w:val="24"/>
          <w:shd w:val="clear" w:color="auto" w:fill="FFFFFF"/>
        </w:rPr>
        <w:t xml:space="preserve"> a</w:t>
      </w:r>
      <w:r w:rsidR="00167D5B" w:rsidRPr="00167D5B">
        <w:rPr>
          <w:rFonts w:ascii="Arial" w:hAnsi="Arial" w:cs="Arial"/>
          <w:color w:val="201F1E"/>
          <w:sz w:val="24"/>
          <w:szCs w:val="24"/>
          <w:shd w:val="clear" w:color="auto" w:fill="FFFFFF"/>
        </w:rPr>
        <w:t xml:space="preserve"> lo mejor de no poder ir a sus casas</w:t>
      </w:r>
      <w:r w:rsidR="0087386B">
        <w:rPr>
          <w:rFonts w:ascii="Arial" w:hAnsi="Arial" w:cs="Arial"/>
          <w:color w:val="201F1E"/>
          <w:sz w:val="24"/>
          <w:szCs w:val="24"/>
          <w:shd w:val="clear" w:color="auto" w:fill="FFFFFF"/>
        </w:rPr>
        <w:t xml:space="preserve"> a ayudar a sus esposas en los días más críticos</w:t>
      </w:r>
      <w:r w:rsidR="00167D5B" w:rsidRPr="00167D5B">
        <w:rPr>
          <w:rFonts w:ascii="Arial" w:hAnsi="Arial" w:cs="Arial"/>
          <w:color w:val="201F1E"/>
          <w:sz w:val="24"/>
          <w:szCs w:val="24"/>
          <w:shd w:val="clear" w:color="auto" w:fill="FFFFFF"/>
        </w:rPr>
        <w:t xml:space="preserve"> como decía</w:t>
      </w:r>
      <w:r w:rsidR="0087386B">
        <w:rPr>
          <w:rFonts w:ascii="Arial" w:hAnsi="Arial" w:cs="Arial"/>
          <w:color w:val="201F1E"/>
          <w:sz w:val="24"/>
          <w:szCs w:val="24"/>
          <w:shd w:val="clear" w:color="auto" w:fill="FFFFFF"/>
        </w:rPr>
        <w:t xml:space="preserve"> </w:t>
      </w:r>
      <w:r w:rsidR="00167D5B" w:rsidRPr="00167D5B">
        <w:rPr>
          <w:rFonts w:ascii="Arial" w:hAnsi="Arial" w:cs="Arial"/>
          <w:color w:val="201F1E"/>
          <w:sz w:val="24"/>
          <w:szCs w:val="24"/>
          <w:shd w:val="clear" w:color="auto" w:fill="FFFFFF"/>
        </w:rPr>
        <w:t>n</w:t>
      </w:r>
      <w:r w:rsidR="0087386B">
        <w:rPr>
          <w:rFonts w:ascii="Arial" w:hAnsi="Arial" w:cs="Arial"/>
          <w:color w:val="201F1E"/>
          <w:sz w:val="24"/>
          <w:szCs w:val="24"/>
          <w:shd w:val="clear" w:color="auto" w:fill="FFFFFF"/>
        </w:rPr>
        <w:t>uestra compañera, por</w:t>
      </w:r>
      <w:r w:rsidR="00167D5B" w:rsidRPr="00167D5B">
        <w:rPr>
          <w:rFonts w:ascii="Arial" w:hAnsi="Arial" w:cs="Arial"/>
          <w:color w:val="201F1E"/>
          <w:sz w:val="24"/>
          <w:szCs w:val="24"/>
          <w:shd w:val="clear" w:color="auto" w:fill="FFFFFF"/>
        </w:rPr>
        <w:t xml:space="preserve"> lo</w:t>
      </w:r>
      <w:r w:rsidR="0087386B">
        <w:rPr>
          <w:rFonts w:ascii="Arial" w:hAnsi="Arial" w:cs="Arial"/>
          <w:color w:val="201F1E"/>
          <w:sz w:val="24"/>
          <w:szCs w:val="24"/>
          <w:shd w:val="clear" w:color="auto" w:fill="FFFFFF"/>
        </w:rPr>
        <w:t xml:space="preserve"> que lo</w:t>
      </w:r>
      <w:r w:rsidR="00167D5B" w:rsidRPr="00167D5B">
        <w:rPr>
          <w:rFonts w:ascii="Arial" w:hAnsi="Arial" w:cs="Arial"/>
          <w:color w:val="201F1E"/>
          <w:sz w:val="24"/>
          <w:szCs w:val="24"/>
          <w:shd w:val="clear" w:color="auto" w:fill="FFFFFF"/>
        </w:rPr>
        <w:t xml:space="preserve"> felicito compañero</w:t>
      </w:r>
      <w:r w:rsidR="0087386B">
        <w:rPr>
          <w:rFonts w:ascii="Arial" w:hAnsi="Arial" w:cs="Arial"/>
          <w:color w:val="201F1E"/>
          <w:sz w:val="24"/>
          <w:szCs w:val="24"/>
          <w:shd w:val="clear" w:color="auto" w:fill="FFFFFF"/>
        </w:rPr>
        <w:t>, f</w:t>
      </w:r>
      <w:r w:rsidR="00167D5B" w:rsidRPr="00167D5B">
        <w:rPr>
          <w:rFonts w:ascii="Arial" w:hAnsi="Arial" w:cs="Arial"/>
          <w:color w:val="201F1E"/>
          <w:sz w:val="24"/>
          <w:szCs w:val="24"/>
          <w:shd w:val="clear" w:color="auto" w:fill="FFFFFF"/>
        </w:rPr>
        <w:t>elicidades también para los que van a ser beneficiarios</w:t>
      </w:r>
      <w:r w:rsidR="0087386B">
        <w:rPr>
          <w:rFonts w:ascii="Arial" w:hAnsi="Arial" w:cs="Arial"/>
          <w:color w:val="201F1E"/>
          <w:sz w:val="24"/>
          <w:szCs w:val="24"/>
          <w:shd w:val="clear" w:color="auto" w:fill="FFFFFF"/>
        </w:rPr>
        <w:t xml:space="preserve"> de esto y muchísimas</w:t>
      </w:r>
      <w:r w:rsidR="00167D5B" w:rsidRPr="00167D5B">
        <w:rPr>
          <w:rFonts w:ascii="Arial" w:hAnsi="Arial" w:cs="Arial"/>
          <w:color w:val="201F1E"/>
          <w:sz w:val="24"/>
          <w:szCs w:val="24"/>
          <w:shd w:val="clear" w:color="auto" w:fill="FFFFFF"/>
        </w:rPr>
        <w:t xml:space="preserve"> gracias</w:t>
      </w:r>
      <w:r w:rsidR="0087386B">
        <w:rPr>
          <w:rFonts w:ascii="Arial" w:hAnsi="Arial" w:cs="Arial"/>
          <w:color w:val="201F1E"/>
          <w:sz w:val="24"/>
          <w:szCs w:val="24"/>
          <w:shd w:val="clear" w:color="auto" w:fill="FFFFFF"/>
        </w:rPr>
        <w:t>, es cuanto Presidenta.--------------------------------------------------------------------------------------------------------------</w:t>
      </w:r>
      <w:r w:rsidR="0087386B" w:rsidRPr="0087386B">
        <w:rPr>
          <w:rFonts w:ascii="Arial" w:hAnsi="Arial" w:cs="Arial"/>
          <w:sz w:val="24"/>
          <w:szCs w:val="24"/>
        </w:rPr>
        <w:t xml:space="preserve"> </w:t>
      </w:r>
      <w:r w:rsidR="0087386B" w:rsidRPr="00733E72">
        <w:rPr>
          <w:rFonts w:ascii="Arial" w:hAnsi="Arial" w:cs="Arial"/>
          <w:sz w:val="24"/>
          <w:szCs w:val="24"/>
        </w:rPr>
        <w:t>Con la palabra la Presidente Municipal, C. María Elena Limón García:</w:t>
      </w:r>
      <w:r w:rsidR="0087386B">
        <w:rPr>
          <w:rFonts w:ascii="Arial" w:hAnsi="Arial" w:cs="Arial"/>
          <w:sz w:val="24"/>
          <w:szCs w:val="24"/>
        </w:rPr>
        <w:t xml:space="preserve"> Gracias regidora, adelante Síndico.-------------------------------------------------------------------------------------------------------------------------------------------------------Habla el </w:t>
      </w:r>
      <w:r w:rsidR="0087386B" w:rsidRPr="00733E72">
        <w:rPr>
          <w:rFonts w:ascii="Arial" w:eastAsia="Calibri" w:hAnsi="Arial" w:cs="Arial"/>
          <w:sz w:val="24"/>
          <w:szCs w:val="24"/>
        </w:rPr>
        <w:t>Síndico Municipal</w:t>
      </w:r>
      <w:r w:rsidR="0087386B">
        <w:rPr>
          <w:rFonts w:ascii="Arial" w:eastAsia="Calibri" w:hAnsi="Arial" w:cs="Arial"/>
          <w:sz w:val="24"/>
          <w:szCs w:val="24"/>
        </w:rPr>
        <w:t xml:space="preserve">, Mtro. </w:t>
      </w:r>
      <w:r w:rsidR="0087386B" w:rsidRPr="00733E72">
        <w:rPr>
          <w:rFonts w:ascii="Arial" w:eastAsia="Calibri" w:hAnsi="Arial" w:cs="Arial"/>
          <w:sz w:val="24"/>
          <w:szCs w:val="24"/>
        </w:rPr>
        <w:t>José Luis Salazar Martínez</w:t>
      </w:r>
      <w:r w:rsidR="0087386B">
        <w:rPr>
          <w:rFonts w:ascii="Arial" w:eastAsia="Calibri" w:hAnsi="Arial" w:cs="Arial"/>
          <w:sz w:val="24"/>
          <w:szCs w:val="24"/>
        </w:rPr>
        <w:t>: Gracias compañeras regidoras, con su</w:t>
      </w:r>
      <w:r w:rsidR="0087386B">
        <w:rPr>
          <w:rFonts w:ascii="Arial" w:hAnsi="Arial" w:cs="Arial"/>
          <w:color w:val="201F1E"/>
          <w:sz w:val="24"/>
          <w:szCs w:val="24"/>
          <w:shd w:val="clear" w:color="auto" w:fill="FFFFFF"/>
        </w:rPr>
        <w:t xml:space="preserve"> permiso P</w:t>
      </w:r>
      <w:r w:rsidR="00167D5B" w:rsidRPr="00167D5B">
        <w:rPr>
          <w:rFonts w:ascii="Arial" w:hAnsi="Arial" w:cs="Arial"/>
          <w:color w:val="201F1E"/>
          <w:sz w:val="24"/>
          <w:szCs w:val="24"/>
          <w:shd w:val="clear" w:color="auto" w:fill="FFFFFF"/>
        </w:rPr>
        <w:t>residenta</w:t>
      </w:r>
      <w:r w:rsidR="0087386B">
        <w:rPr>
          <w:rFonts w:ascii="Arial" w:hAnsi="Arial" w:cs="Arial"/>
          <w:color w:val="201F1E"/>
          <w:sz w:val="24"/>
          <w:szCs w:val="24"/>
          <w:shd w:val="clear" w:color="auto" w:fill="FFFFFF"/>
        </w:rPr>
        <w:t>, p</w:t>
      </w:r>
      <w:r w:rsidR="00167D5B" w:rsidRPr="00167D5B">
        <w:rPr>
          <w:rFonts w:ascii="Arial" w:hAnsi="Arial" w:cs="Arial"/>
          <w:color w:val="201F1E"/>
          <w:sz w:val="24"/>
          <w:szCs w:val="24"/>
          <w:shd w:val="clear" w:color="auto" w:fill="FFFFFF"/>
        </w:rPr>
        <w:t>ues sí</w:t>
      </w:r>
      <w:r w:rsidR="0087386B">
        <w:rPr>
          <w:rFonts w:ascii="Arial" w:hAnsi="Arial" w:cs="Arial"/>
          <w:color w:val="201F1E"/>
          <w:sz w:val="24"/>
          <w:szCs w:val="24"/>
          <w:shd w:val="clear" w:color="auto" w:fill="FFFFFF"/>
        </w:rPr>
        <w:t>, es una iniciativa que este Gobierno M</w:t>
      </w:r>
      <w:r w:rsidR="00167D5B" w:rsidRPr="00167D5B">
        <w:rPr>
          <w:rFonts w:ascii="Arial" w:hAnsi="Arial" w:cs="Arial"/>
          <w:color w:val="201F1E"/>
          <w:sz w:val="24"/>
          <w:szCs w:val="24"/>
          <w:shd w:val="clear" w:color="auto" w:fill="FFFFFF"/>
        </w:rPr>
        <w:t xml:space="preserve">unicipal sensible ante la situación que </w:t>
      </w:r>
      <w:r w:rsidR="0087386B">
        <w:rPr>
          <w:rFonts w:ascii="Arial" w:hAnsi="Arial" w:cs="Arial"/>
          <w:color w:val="201F1E"/>
          <w:sz w:val="24"/>
          <w:szCs w:val="24"/>
          <w:shd w:val="clear" w:color="auto" w:fill="FFFFFF"/>
        </w:rPr>
        <w:t xml:space="preserve">se </w:t>
      </w:r>
      <w:r w:rsidR="00167D5B" w:rsidRPr="00167D5B">
        <w:rPr>
          <w:rFonts w:ascii="Arial" w:hAnsi="Arial" w:cs="Arial"/>
          <w:color w:val="201F1E"/>
          <w:sz w:val="24"/>
          <w:szCs w:val="24"/>
          <w:shd w:val="clear" w:color="auto" w:fill="FFFFFF"/>
        </w:rPr>
        <w:t>ha vivido durante tantos años en las cuales</w:t>
      </w:r>
      <w:r w:rsidR="00006474">
        <w:rPr>
          <w:rFonts w:ascii="Arial" w:hAnsi="Arial" w:cs="Arial"/>
          <w:color w:val="201F1E"/>
          <w:sz w:val="24"/>
          <w:szCs w:val="24"/>
          <w:shd w:val="clear" w:color="auto" w:fill="FFFFFF"/>
        </w:rPr>
        <w:t xml:space="preserve"> los roles estereotipados s</w:t>
      </w:r>
      <w:r w:rsidR="00167D5B" w:rsidRPr="00167D5B">
        <w:rPr>
          <w:rFonts w:ascii="Arial" w:hAnsi="Arial" w:cs="Arial"/>
          <w:color w:val="201F1E"/>
          <w:sz w:val="24"/>
          <w:szCs w:val="24"/>
          <w:shd w:val="clear" w:color="auto" w:fill="FFFFFF"/>
        </w:rPr>
        <w:t>iempre han sido que la mamá</w:t>
      </w:r>
      <w:r w:rsidR="00006474">
        <w:rPr>
          <w:rFonts w:ascii="Arial" w:hAnsi="Arial" w:cs="Arial"/>
          <w:color w:val="201F1E"/>
          <w:sz w:val="24"/>
          <w:szCs w:val="24"/>
          <w:shd w:val="clear" w:color="auto" w:fill="FFFFFF"/>
        </w:rPr>
        <w:t xml:space="preserve"> se quede al cuidado </w:t>
      </w:r>
      <w:r w:rsidR="00167D5B" w:rsidRPr="00167D5B">
        <w:rPr>
          <w:rFonts w:ascii="Arial" w:hAnsi="Arial" w:cs="Arial"/>
          <w:color w:val="201F1E"/>
          <w:sz w:val="24"/>
          <w:szCs w:val="24"/>
          <w:shd w:val="clear" w:color="auto" w:fill="FFFFFF"/>
        </w:rPr>
        <w:t>de los</w:t>
      </w:r>
      <w:r w:rsidR="00006474">
        <w:rPr>
          <w:rFonts w:ascii="Arial" w:hAnsi="Arial" w:cs="Arial"/>
          <w:color w:val="201F1E"/>
          <w:sz w:val="24"/>
          <w:szCs w:val="24"/>
          <w:shd w:val="clear" w:color="auto" w:fill="FFFFFF"/>
        </w:rPr>
        <w:t>, de los</w:t>
      </w:r>
      <w:r w:rsidR="00167D5B" w:rsidRPr="00167D5B">
        <w:rPr>
          <w:rFonts w:ascii="Arial" w:hAnsi="Arial" w:cs="Arial"/>
          <w:color w:val="201F1E"/>
          <w:sz w:val="24"/>
          <w:szCs w:val="24"/>
          <w:shd w:val="clear" w:color="auto" w:fill="FFFFFF"/>
        </w:rPr>
        <w:t xml:space="preserve"> niños y de las niñas recién nacidas y nacidos</w:t>
      </w:r>
      <w:r w:rsidR="00006474">
        <w:rPr>
          <w:rFonts w:ascii="Arial" w:hAnsi="Arial" w:cs="Arial"/>
          <w:color w:val="201F1E"/>
          <w:sz w:val="24"/>
          <w:szCs w:val="24"/>
          <w:shd w:val="clear" w:color="auto" w:fill="FFFFFF"/>
        </w:rPr>
        <w:t>,</w:t>
      </w:r>
      <w:r w:rsidR="00167D5B" w:rsidRPr="00167D5B">
        <w:rPr>
          <w:rFonts w:ascii="Arial" w:hAnsi="Arial" w:cs="Arial"/>
          <w:color w:val="201F1E"/>
          <w:sz w:val="24"/>
          <w:szCs w:val="24"/>
          <w:shd w:val="clear" w:color="auto" w:fill="FFFFFF"/>
        </w:rPr>
        <w:t xml:space="preserve"> entonces creo que esta propuesta </w:t>
      </w:r>
      <w:r w:rsidR="00006474">
        <w:rPr>
          <w:rFonts w:ascii="Arial" w:hAnsi="Arial" w:cs="Arial"/>
          <w:color w:val="201F1E"/>
          <w:sz w:val="24"/>
          <w:szCs w:val="24"/>
          <w:shd w:val="clear" w:color="auto" w:fill="FFFFFF"/>
        </w:rPr>
        <w:t xml:space="preserve">es este, </w:t>
      </w:r>
      <w:r w:rsidR="00167D5B" w:rsidRPr="00167D5B">
        <w:rPr>
          <w:rFonts w:ascii="Arial" w:hAnsi="Arial" w:cs="Arial"/>
          <w:color w:val="201F1E"/>
          <w:sz w:val="24"/>
          <w:szCs w:val="24"/>
          <w:shd w:val="clear" w:color="auto" w:fill="FFFFFF"/>
        </w:rPr>
        <w:t>congruen</w:t>
      </w:r>
      <w:r w:rsidR="00006474">
        <w:rPr>
          <w:rFonts w:ascii="Arial" w:hAnsi="Arial" w:cs="Arial"/>
          <w:color w:val="201F1E"/>
          <w:sz w:val="24"/>
          <w:szCs w:val="24"/>
          <w:shd w:val="clear" w:color="auto" w:fill="FFFFFF"/>
        </w:rPr>
        <w:t>te</w:t>
      </w:r>
      <w:r w:rsidR="00167D5B" w:rsidRPr="00167D5B">
        <w:rPr>
          <w:rFonts w:ascii="Arial" w:hAnsi="Arial" w:cs="Arial"/>
          <w:color w:val="201F1E"/>
          <w:sz w:val="24"/>
          <w:szCs w:val="24"/>
          <w:shd w:val="clear" w:color="auto" w:fill="FFFFFF"/>
        </w:rPr>
        <w:t xml:space="preserve"> con lo que se ha pregonado desde este ayuntamiento y básicamente consiste para tener nada más precisión en la propuesta</w:t>
      </w:r>
      <w:r w:rsidR="00006474">
        <w:rPr>
          <w:rFonts w:ascii="Arial" w:hAnsi="Arial" w:cs="Arial"/>
          <w:color w:val="201F1E"/>
          <w:sz w:val="24"/>
          <w:szCs w:val="24"/>
          <w:shd w:val="clear" w:color="auto" w:fill="FFFFFF"/>
        </w:rPr>
        <w:t xml:space="preserve"> es en que los,</w:t>
      </w:r>
      <w:r w:rsidR="00167D5B" w:rsidRPr="00167D5B">
        <w:rPr>
          <w:rFonts w:ascii="Arial" w:hAnsi="Arial" w:cs="Arial"/>
          <w:color w:val="201F1E"/>
          <w:sz w:val="24"/>
          <w:szCs w:val="24"/>
          <w:shd w:val="clear" w:color="auto" w:fill="FFFFFF"/>
        </w:rPr>
        <w:t xml:space="preserve"> los padres de los hijos e hijas recién nacidos </w:t>
      </w:r>
      <w:r w:rsidR="00006474">
        <w:rPr>
          <w:rFonts w:ascii="Arial" w:hAnsi="Arial" w:cs="Arial"/>
          <w:color w:val="201F1E"/>
          <w:sz w:val="24"/>
          <w:szCs w:val="24"/>
          <w:shd w:val="clear" w:color="auto" w:fill="FFFFFF"/>
        </w:rPr>
        <w:t>o na</w:t>
      </w:r>
      <w:r w:rsidR="00167D5B" w:rsidRPr="00167D5B">
        <w:rPr>
          <w:rFonts w:ascii="Arial" w:hAnsi="Arial" w:cs="Arial"/>
          <w:color w:val="201F1E"/>
          <w:sz w:val="24"/>
          <w:szCs w:val="24"/>
          <w:shd w:val="clear" w:color="auto" w:fill="FFFFFF"/>
        </w:rPr>
        <w:t>cidas gozarán de 15 días hábiles remunerados y serán a partir de la fecha de</w:t>
      </w:r>
      <w:r w:rsidR="00006474">
        <w:rPr>
          <w:rFonts w:ascii="Arial" w:hAnsi="Arial" w:cs="Arial"/>
          <w:color w:val="201F1E"/>
          <w:sz w:val="24"/>
          <w:szCs w:val="24"/>
          <w:shd w:val="clear" w:color="auto" w:fill="FFFFFF"/>
        </w:rPr>
        <w:t>l</w:t>
      </w:r>
      <w:r w:rsidR="00167D5B" w:rsidRPr="00167D5B">
        <w:rPr>
          <w:rFonts w:ascii="Arial" w:hAnsi="Arial" w:cs="Arial"/>
          <w:color w:val="201F1E"/>
          <w:sz w:val="24"/>
          <w:szCs w:val="24"/>
          <w:shd w:val="clear" w:color="auto" w:fill="FFFFFF"/>
        </w:rPr>
        <w:t xml:space="preserve"> nacimiento y hasta tres meses antes de que </w:t>
      </w:r>
      <w:r w:rsidR="00006474">
        <w:rPr>
          <w:rFonts w:ascii="Arial" w:hAnsi="Arial" w:cs="Arial"/>
          <w:color w:val="201F1E"/>
          <w:sz w:val="24"/>
          <w:szCs w:val="24"/>
          <w:shd w:val="clear" w:color="auto" w:fill="FFFFFF"/>
        </w:rPr>
        <w:t xml:space="preserve">eh… </w:t>
      </w:r>
      <w:r w:rsidR="00167D5B" w:rsidRPr="00167D5B">
        <w:rPr>
          <w:rFonts w:ascii="Arial" w:hAnsi="Arial" w:cs="Arial"/>
          <w:color w:val="201F1E"/>
          <w:sz w:val="24"/>
          <w:szCs w:val="24"/>
          <w:shd w:val="clear" w:color="auto" w:fill="FFFFFF"/>
        </w:rPr>
        <w:t>tres meses de nacido el</w:t>
      </w:r>
      <w:r w:rsidR="00006474">
        <w:rPr>
          <w:rFonts w:ascii="Arial" w:hAnsi="Arial" w:cs="Arial"/>
          <w:color w:val="201F1E"/>
          <w:sz w:val="24"/>
          <w:szCs w:val="24"/>
          <w:shd w:val="clear" w:color="auto" w:fill="FFFFFF"/>
        </w:rPr>
        <w:t>, el</w:t>
      </w:r>
      <w:r w:rsidR="00167D5B" w:rsidRPr="00167D5B">
        <w:rPr>
          <w:rFonts w:ascii="Arial" w:hAnsi="Arial" w:cs="Arial"/>
          <w:color w:val="201F1E"/>
          <w:sz w:val="24"/>
          <w:szCs w:val="24"/>
          <w:shd w:val="clear" w:color="auto" w:fill="FFFFFF"/>
        </w:rPr>
        <w:t xml:space="preserve"> bebé</w:t>
      </w:r>
      <w:r w:rsidR="00006474">
        <w:rPr>
          <w:rFonts w:ascii="Arial" w:hAnsi="Arial" w:cs="Arial"/>
          <w:color w:val="201F1E"/>
          <w:sz w:val="24"/>
          <w:szCs w:val="24"/>
          <w:shd w:val="clear" w:color="auto" w:fill="FFFFFF"/>
        </w:rPr>
        <w:t>, entonces e</w:t>
      </w:r>
      <w:r w:rsidR="00167D5B" w:rsidRPr="00167D5B">
        <w:rPr>
          <w:rFonts w:ascii="Arial" w:hAnsi="Arial" w:cs="Arial"/>
          <w:color w:val="201F1E"/>
          <w:sz w:val="24"/>
          <w:szCs w:val="24"/>
          <w:shd w:val="clear" w:color="auto" w:fill="FFFFFF"/>
        </w:rPr>
        <w:t>ste</w:t>
      </w:r>
      <w:r w:rsidR="00006474">
        <w:rPr>
          <w:rFonts w:ascii="Arial" w:hAnsi="Arial" w:cs="Arial"/>
          <w:color w:val="201F1E"/>
          <w:sz w:val="24"/>
          <w:szCs w:val="24"/>
          <w:shd w:val="clear" w:color="auto" w:fill="FFFFFF"/>
        </w:rPr>
        <w:t>,</w:t>
      </w:r>
      <w:r w:rsidR="00167D5B" w:rsidRPr="00167D5B">
        <w:rPr>
          <w:rFonts w:ascii="Arial" w:hAnsi="Arial" w:cs="Arial"/>
          <w:color w:val="201F1E"/>
          <w:sz w:val="24"/>
          <w:szCs w:val="24"/>
          <w:shd w:val="clear" w:color="auto" w:fill="FFFFFF"/>
        </w:rPr>
        <w:t xml:space="preserve"> digo es una propuesta que</w:t>
      </w:r>
      <w:r w:rsidR="00006474">
        <w:rPr>
          <w:rFonts w:ascii="Arial" w:hAnsi="Arial" w:cs="Arial"/>
          <w:color w:val="201F1E"/>
          <w:sz w:val="24"/>
          <w:szCs w:val="24"/>
          <w:shd w:val="clear" w:color="auto" w:fill="FFFFFF"/>
        </w:rPr>
        <w:t>… hace eco a la sensibilidad de nuestra Presidenta M</w:t>
      </w:r>
      <w:r w:rsidR="00167D5B" w:rsidRPr="00167D5B">
        <w:rPr>
          <w:rFonts w:ascii="Arial" w:hAnsi="Arial" w:cs="Arial"/>
          <w:color w:val="201F1E"/>
          <w:sz w:val="24"/>
          <w:szCs w:val="24"/>
          <w:shd w:val="clear" w:color="auto" w:fill="FFFFFF"/>
        </w:rPr>
        <w:t>unicipal en los tema</w:t>
      </w:r>
      <w:r w:rsidR="00006474">
        <w:rPr>
          <w:rFonts w:ascii="Arial" w:hAnsi="Arial" w:cs="Arial"/>
          <w:color w:val="201F1E"/>
          <w:sz w:val="24"/>
          <w:szCs w:val="24"/>
          <w:shd w:val="clear" w:color="auto" w:fill="FFFFFF"/>
        </w:rPr>
        <w:t>s que tienen que ver con la pari</w:t>
      </w:r>
      <w:r w:rsidR="00167D5B" w:rsidRPr="00167D5B">
        <w:rPr>
          <w:rFonts w:ascii="Arial" w:hAnsi="Arial" w:cs="Arial"/>
          <w:color w:val="201F1E"/>
          <w:sz w:val="24"/>
          <w:szCs w:val="24"/>
          <w:shd w:val="clear" w:color="auto" w:fill="FFFFFF"/>
        </w:rPr>
        <w:t>dad y la equidad de género</w:t>
      </w:r>
      <w:r w:rsidR="00006474">
        <w:rPr>
          <w:rFonts w:ascii="Arial" w:hAnsi="Arial" w:cs="Arial"/>
          <w:color w:val="201F1E"/>
          <w:sz w:val="24"/>
          <w:szCs w:val="24"/>
          <w:shd w:val="clear" w:color="auto" w:fill="FFFFFF"/>
        </w:rPr>
        <w:t>, es cuando Presidenta.---------------------------------------------------------------------------------------------------------------</w:t>
      </w:r>
      <w:r w:rsidR="00CE04D3" w:rsidRPr="00733E72">
        <w:rPr>
          <w:rFonts w:ascii="Arial" w:hAnsi="Arial" w:cs="Arial"/>
          <w:sz w:val="24"/>
          <w:szCs w:val="24"/>
        </w:rPr>
        <w:t xml:space="preserve">Con la palabra la Presidente Municipal, C. María Elena Limón García: </w:t>
      </w:r>
      <w:r w:rsidR="00006474">
        <w:rPr>
          <w:rFonts w:ascii="Arial" w:hAnsi="Arial" w:cs="Arial"/>
          <w:color w:val="201F1E"/>
          <w:sz w:val="24"/>
          <w:szCs w:val="24"/>
          <w:shd w:val="clear" w:color="auto" w:fill="FFFFFF"/>
        </w:rPr>
        <w:t>Gracias</w:t>
      </w:r>
      <w:r w:rsidR="00CE04D3">
        <w:rPr>
          <w:rFonts w:ascii="Arial" w:hAnsi="Arial" w:cs="Arial"/>
          <w:color w:val="201F1E"/>
          <w:sz w:val="24"/>
          <w:szCs w:val="24"/>
          <w:shd w:val="clear" w:color="auto" w:fill="FFFFFF"/>
        </w:rPr>
        <w:t xml:space="preserve">, </w:t>
      </w:r>
      <w:r w:rsidR="00CE04D3">
        <w:rPr>
          <w:rFonts w:ascii="Arial" w:hAnsi="Arial" w:cs="Arial"/>
          <w:sz w:val="24"/>
          <w:szCs w:val="24"/>
        </w:rPr>
        <w:t>n</w:t>
      </w:r>
      <w:r w:rsidRPr="00733E72">
        <w:rPr>
          <w:rFonts w:ascii="Arial" w:hAnsi="Arial" w:cs="Arial"/>
          <w:sz w:val="24"/>
          <w:szCs w:val="24"/>
        </w:rPr>
        <w:t xml:space="preserve">o </w:t>
      </w:r>
      <w:r w:rsidR="0001014C">
        <w:rPr>
          <w:rFonts w:ascii="Arial" w:hAnsi="Arial" w:cs="Arial"/>
          <w:sz w:val="24"/>
          <w:szCs w:val="24"/>
        </w:rPr>
        <w:t>habiendo</w:t>
      </w:r>
      <w:r w:rsidR="00175452">
        <w:rPr>
          <w:rFonts w:ascii="Arial" w:hAnsi="Arial" w:cs="Arial"/>
          <w:sz w:val="24"/>
          <w:szCs w:val="24"/>
        </w:rPr>
        <w:t xml:space="preserve"> </w:t>
      </w:r>
      <w:r w:rsidRPr="00733E72">
        <w:rPr>
          <w:rFonts w:ascii="Arial" w:hAnsi="Arial" w:cs="Arial"/>
          <w:sz w:val="24"/>
          <w:szCs w:val="24"/>
        </w:rPr>
        <w:t xml:space="preserve">oradores </w:t>
      </w:r>
      <w:r w:rsidRPr="00E11CC9">
        <w:rPr>
          <w:rFonts w:ascii="Arial" w:hAnsi="Arial" w:cs="Arial"/>
          <w:sz w:val="24"/>
          <w:szCs w:val="24"/>
        </w:rPr>
        <w:t>registrados</w:t>
      </w:r>
      <w:r w:rsidR="00CE04D3" w:rsidRPr="004E6B86">
        <w:rPr>
          <w:rFonts w:ascii="Arial" w:hAnsi="Arial" w:cs="Arial"/>
          <w:sz w:val="24"/>
          <w:szCs w:val="24"/>
        </w:rPr>
        <w:t xml:space="preserve">, se somete en votación nominal </w:t>
      </w:r>
      <w:r w:rsidR="00CE04D3" w:rsidRPr="00CE04D3">
        <w:rPr>
          <w:rFonts w:ascii="Arial" w:hAnsi="Arial" w:cs="Arial"/>
          <w:sz w:val="24"/>
          <w:szCs w:val="24"/>
        </w:rPr>
        <w:t>en lo general y en lo particular,</w:t>
      </w:r>
      <w:r w:rsidR="00CE04D3" w:rsidRPr="004E6B86">
        <w:rPr>
          <w:rFonts w:ascii="Arial" w:hAnsi="Arial" w:cs="Arial"/>
          <w:b/>
          <w:sz w:val="24"/>
          <w:szCs w:val="24"/>
        </w:rPr>
        <w:t xml:space="preserve"> </w:t>
      </w:r>
      <w:r w:rsidR="00006474" w:rsidRPr="004C33B3">
        <w:rPr>
          <w:rFonts w:ascii="Arial" w:hAnsi="Arial" w:cs="Arial"/>
          <w:b/>
          <w:sz w:val="24"/>
          <w:szCs w:val="28"/>
        </w:rPr>
        <w:t>adicionar el artículo 144 Bis, así como modificar el artículo 145 del Reglamento de las Condiciones Generales de Trabajo del Gobierno Municipal de Tlaquepaque</w:t>
      </w:r>
      <w:r w:rsidR="00006474">
        <w:rPr>
          <w:rFonts w:ascii="Arial" w:hAnsi="Arial" w:cs="Arial"/>
          <w:b/>
          <w:sz w:val="24"/>
          <w:szCs w:val="28"/>
        </w:rPr>
        <w:t xml:space="preserve">, </w:t>
      </w:r>
      <w:r w:rsidR="00006474">
        <w:rPr>
          <w:rFonts w:ascii="Arial" w:hAnsi="Arial" w:cs="Arial"/>
          <w:sz w:val="24"/>
          <w:szCs w:val="36"/>
        </w:rPr>
        <w:t>p</w:t>
      </w:r>
      <w:r w:rsidR="009C5B8E">
        <w:rPr>
          <w:rFonts w:ascii="Arial" w:hAnsi="Arial" w:cs="Arial"/>
          <w:sz w:val="24"/>
          <w:szCs w:val="36"/>
        </w:rPr>
        <w:t>or lo que le pido al Secretario</w:t>
      </w:r>
      <w:r w:rsidR="00006474" w:rsidRPr="00C144EF">
        <w:rPr>
          <w:rFonts w:ascii="Arial" w:hAnsi="Arial" w:cs="Arial"/>
          <w:sz w:val="24"/>
          <w:szCs w:val="36"/>
        </w:rPr>
        <w:t xml:space="preserve"> tome la votación</w:t>
      </w:r>
      <w:r w:rsidR="00006474" w:rsidRPr="00006474">
        <w:rPr>
          <w:rFonts w:ascii="Arial" w:hAnsi="Arial" w:cs="Arial"/>
          <w:sz w:val="24"/>
          <w:szCs w:val="36"/>
        </w:rPr>
        <w:t>, adelante Secretario.-----------------------------------------------</w:t>
      </w:r>
      <w:r w:rsidR="009C5B8E">
        <w:rPr>
          <w:rFonts w:ascii="Arial" w:hAnsi="Arial" w:cs="Arial"/>
          <w:sz w:val="24"/>
          <w:szCs w:val="36"/>
        </w:rPr>
        <w:t>-</w:t>
      </w:r>
      <w:r w:rsidR="00006474" w:rsidRPr="00006474">
        <w:rPr>
          <w:rFonts w:ascii="Arial" w:hAnsi="Arial" w:cs="Arial"/>
          <w:sz w:val="24"/>
          <w:szCs w:val="36"/>
        </w:rPr>
        <w:t>-----------------------------------------------------------------</w:t>
      </w:r>
      <w:r w:rsidR="00F91903" w:rsidRPr="00BF3FC4">
        <w:rPr>
          <w:rFonts w:ascii="Arial" w:hAnsi="Arial" w:cs="Arial"/>
          <w:sz w:val="24"/>
          <w:szCs w:val="24"/>
        </w:rPr>
        <w:t>En uso de</w:t>
      </w:r>
      <w:r w:rsidR="00F91903" w:rsidRPr="00B37997">
        <w:rPr>
          <w:rFonts w:ascii="Arial" w:hAnsi="Arial" w:cs="Arial"/>
          <w:sz w:val="24"/>
          <w:szCs w:val="24"/>
        </w:rPr>
        <w:t xml:space="preserve"> la voz el Secretario del Ayuntamiento, Lic. Salvador Ruíz Ayala:</w:t>
      </w:r>
      <w:r w:rsidR="00F91903">
        <w:rPr>
          <w:rFonts w:ascii="Arial" w:hAnsi="Arial" w:cs="Arial"/>
          <w:sz w:val="24"/>
          <w:szCs w:val="24"/>
        </w:rPr>
        <w:t xml:space="preserve"> </w:t>
      </w:r>
    </w:p>
    <w:tbl>
      <w:tblPr>
        <w:tblStyle w:val="Tablaconcuadrcula"/>
        <w:tblW w:w="0" w:type="auto"/>
        <w:tblInd w:w="108" w:type="dxa"/>
        <w:tblLook w:val="04A0" w:firstRow="1" w:lastRow="0" w:firstColumn="1" w:lastColumn="0" w:noHBand="0" w:noVBand="1"/>
      </w:tblPr>
      <w:tblGrid>
        <w:gridCol w:w="618"/>
        <w:gridCol w:w="3493"/>
        <w:gridCol w:w="1276"/>
        <w:gridCol w:w="992"/>
        <w:gridCol w:w="1559"/>
      </w:tblGrid>
      <w:tr w:rsidR="00006474" w:rsidRPr="00B37997" w:rsidTr="004F38B2">
        <w:tc>
          <w:tcPr>
            <w:tcW w:w="618" w:type="dxa"/>
          </w:tcPr>
          <w:p w:rsidR="00006474" w:rsidRPr="00B37997" w:rsidRDefault="00006474" w:rsidP="004F38B2">
            <w:pPr>
              <w:snapToGrid w:val="0"/>
              <w:jc w:val="both"/>
              <w:rPr>
                <w:rFonts w:ascii="Arial" w:hAnsi="Arial" w:cs="Arial"/>
                <w:sz w:val="24"/>
                <w:szCs w:val="24"/>
              </w:rPr>
            </w:pPr>
          </w:p>
        </w:tc>
        <w:tc>
          <w:tcPr>
            <w:tcW w:w="3493" w:type="dxa"/>
          </w:tcPr>
          <w:p w:rsidR="00006474" w:rsidRPr="00B37997" w:rsidRDefault="00006474" w:rsidP="004F38B2">
            <w:pPr>
              <w:snapToGrid w:val="0"/>
              <w:jc w:val="both"/>
              <w:rPr>
                <w:rFonts w:ascii="Arial" w:hAnsi="Arial" w:cs="Arial"/>
                <w:sz w:val="24"/>
                <w:szCs w:val="24"/>
              </w:rPr>
            </w:pPr>
          </w:p>
        </w:tc>
        <w:tc>
          <w:tcPr>
            <w:tcW w:w="1276" w:type="dxa"/>
          </w:tcPr>
          <w:p w:rsidR="00006474" w:rsidRPr="00B37997" w:rsidRDefault="00006474" w:rsidP="004F38B2">
            <w:pPr>
              <w:jc w:val="both"/>
              <w:rPr>
                <w:rFonts w:ascii="Arial" w:hAnsi="Arial" w:cs="Arial"/>
                <w:b/>
                <w:sz w:val="24"/>
                <w:szCs w:val="24"/>
              </w:rPr>
            </w:pPr>
            <w:r w:rsidRPr="00B37997">
              <w:rPr>
                <w:rFonts w:ascii="Arial" w:hAnsi="Arial" w:cs="Arial"/>
                <w:b/>
                <w:sz w:val="24"/>
                <w:szCs w:val="24"/>
              </w:rPr>
              <w:t xml:space="preserve">A favor </w:t>
            </w:r>
          </w:p>
        </w:tc>
        <w:tc>
          <w:tcPr>
            <w:tcW w:w="992" w:type="dxa"/>
          </w:tcPr>
          <w:p w:rsidR="00006474" w:rsidRPr="00B37997" w:rsidRDefault="00006474" w:rsidP="004F38B2">
            <w:pPr>
              <w:jc w:val="both"/>
              <w:rPr>
                <w:rFonts w:ascii="Arial" w:hAnsi="Arial" w:cs="Arial"/>
                <w:b/>
                <w:sz w:val="24"/>
                <w:szCs w:val="24"/>
              </w:rPr>
            </w:pPr>
            <w:r w:rsidRPr="00B37997">
              <w:rPr>
                <w:rFonts w:ascii="Arial" w:hAnsi="Arial" w:cs="Arial"/>
                <w:b/>
                <w:sz w:val="24"/>
                <w:szCs w:val="24"/>
              </w:rPr>
              <w:t xml:space="preserve"> En Contra</w:t>
            </w:r>
          </w:p>
        </w:tc>
        <w:tc>
          <w:tcPr>
            <w:tcW w:w="1559" w:type="dxa"/>
          </w:tcPr>
          <w:p w:rsidR="00006474" w:rsidRPr="00B37997" w:rsidRDefault="00006474" w:rsidP="004F38B2">
            <w:pPr>
              <w:jc w:val="both"/>
              <w:rPr>
                <w:rFonts w:ascii="Arial" w:hAnsi="Arial" w:cs="Arial"/>
                <w:b/>
                <w:sz w:val="24"/>
                <w:szCs w:val="24"/>
              </w:rPr>
            </w:pPr>
            <w:r w:rsidRPr="00B37997">
              <w:rPr>
                <w:rFonts w:ascii="Arial" w:hAnsi="Arial" w:cs="Arial"/>
                <w:b/>
                <w:sz w:val="24"/>
                <w:szCs w:val="24"/>
              </w:rPr>
              <w:t>Abstención</w:t>
            </w:r>
          </w:p>
        </w:tc>
      </w:tr>
      <w:tr w:rsidR="00006474" w:rsidRPr="00733E72" w:rsidTr="004F38B2">
        <w:trPr>
          <w:trHeight w:val="633"/>
        </w:trPr>
        <w:tc>
          <w:tcPr>
            <w:tcW w:w="618" w:type="dxa"/>
            <w:vAlign w:val="center"/>
          </w:tcPr>
          <w:p w:rsidR="00006474" w:rsidRPr="00733E72" w:rsidRDefault="00006474" w:rsidP="004F38B2">
            <w:pPr>
              <w:snapToGrid w:val="0"/>
              <w:jc w:val="center"/>
              <w:rPr>
                <w:rFonts w:ascii="Arial" w:hAnsi="Arial" w:cs="Arial"/>
                <w:sz w:val="24"/>
                <w:szCs w:val="24"/>
              </w:rPr>
            </w:pPr>
            <w:r w:rsidRPr="00733E72">
              <w:rPr>
                <w:rFonts w:ascii="Arial" w:hAnsi="Arial" w:cs="Arial"/>
                <w:sz w:val="24"/>
                <w:szCs w:val="24"/>
              </w:rPr>
              <w:t>1</w:t>
            </w:r>
          </w:p>
        </w:tc>
        <w:tc>
          <w:tcPr>
            <w:tcW w:w="3493" w:type="dxa"/>
          </w:tcPr>
          <w:p w:rsidR="00006474" w:rsidRPr="00733E72" w:rsidRDefault="00006474" w:rsidP="004F38B2">
            <w:pPr>
              <w:snapToGrid w:val="0"/>
              <w:jc w:val="both"/>
              <w:rPr>
                <w:rFonts w:ascii="Arial" w:hAnsi="Arial" w:cs="Arial"/>
                <w:sz w:val="24"/>
                <w:szCs w:val="24"/>
              </w:rPr>
            </w:pPr>
            <w:r w:rsidRPr="00733E72">
              <w:rPr>
                <w:rFonts w:ascii="Arial" w:hAnsi="Arial" w:cs="Arial"/>
                <w:sz w:val="24"/>
                <w:szCs w:val="24"/>
              </w:rPr>
              <w:t>Presidente Municipal</w:t>
            </w:r>
            <w:r w:rsidRPr="00733E72">
              <w:rPr>
                <w:rFonts w:ascii="Arial" w:eastAsia="Calibri" w:hAnsi="Arial" w:cs="Arial"/>
                <w:sz w:val="24"/>
                <w:szCs w:val="24"/>
              </w:rPr>
              <w:t xml:space="preserve"> María Elena Limón García.</w:t>
            </w:r>
          </w:p>
        </w:tc>
        <w:tc>
          <w:tcPr>
            <w:tcW w:w="1276" w:type="dxa"/>
          </w:tcPr>
          <w:p w:rsidR="00006474" w:rsidRPr="00733E72" w:rsidRDefault="00006474" w:rsidP="004F38B2">
            <w:pPr>
              <w:jc w:val="center"/>
              <w:rPr>
                <w:rFonts w:ascii="Arial" w:hAnsi="Arial" w:cs="Arial"/>
                <w:b/>
                <w:sz w:val="28"/>
                <w:szCs w:val="28"/>
              </w:rPr>
            </w:pPr>
            <w:r w:rsidRPr="00981CD7">
              <w:rPr>
                <w:rFonts w:ascii="Arial" w:hAnsi="Arial" w:cs="Arial"/>
                <w:b/>
                <w:sz w:val="40"/>
                <w:szCs w:val="40"/>
              </w:rPr>
              <w:t>*</w:t>
            </w:r>
          </w:p>
        </w:tc>
        <w:tc>
          <w:tcPr>
            <w:tcW w:w="992" w:type="dxa"/>
          </w:tcPr>
          <w:p w:rsidR="00006474" w:rsidRPr="00733E72" w:rsidRDefault="00006474" w:rsidP="004F38B2">
            <w:pPr>
              <w:jc w:val="both"/>
              <w:rPr>
                <w:rFonts w:ascii="Arial" w:hAnsi="Arial" w:cs="Arial"/>
                <w:b/>
                <w:sz w:val="32"/>
                <w:szCs w:val="32"/>
              </w:rPr>
            </w:pPr>
          </w:p>
        </w:tc>
        <w:tc>
          <w:tcPr>
            <w:tcW w:w="1559" w:type="dxa"/>
          </w:tcPr>
          <w:p w:rsidR="00006474" w:rsidRPr="00733E72" w:rsidRDefault="00006474" w:rsidP="004F38B2">
            <w:pPr>
              <w:jc w:val="both"/>
              <w:rPr>
                <w:rFonts w:ascii="Arial" w:hAnsi="Arial" w:cs="Arial"/>
                <w:b/>
                <w:sz w:val="32"/>
                <w:szCs w:val="32"/>
              </w:rPr>
            </w:pPr>
          </w:p>
        </w:tc>
      </w:tr>
      <w:tr w:rsidR="00006474" w:rsidRPr="00733E72" w:rsidTr="004F38B2">
        <w:tc>
          <w:tcPr>
            <w:tcW w:w="618" w:type="dxa"/>
            <w:vAlign w:val="center"/>
          </w:tcPr>
          <w:p w:rsidR="00006474" w:rsidRPr="00733E72" w:rsidRDefault="00006474" w:rsidP="004F38B2">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93" w:type="dxa"/>
          </w:tcPr>
          <w:p w:rsidR="00006474" w:rsidRPr="00733E72" w:rsidRDefault="00006474" w:rsidP="004F38B2">
            <w:pPr>
              <w:snapToGrid w:val="0"/>
              <w:jc w:val="both"/>
              <w:rPr>
                <w:rFonts w:ascii="Arial" w:eastAsia="Calibri" w:hAnsi="Arial" w:cs="Arial"/>
                <w:sz w:val="24"/>
                <w:szCs w:val="24"/>
              </w:rPr>
            </w:pPr>
            <w:r w:rsidRPr="00733E72">
              <w:rPr>
                <w:rFonts w:ascii="Arial" w:eastAsia="Calibri" w:hAnsi="Arial" w:cs="Arial"/>
                <w:sz w:val="24"/>
                <w:szCs w:val="24"/>
              </w:rPr>
              <w:t>Síndico Municipal</w:t>
            </w:r>
          </w:p>
          <w:p w:rsidR="00006474" w:rsidRPr="00733E72" w:rsidRDefault="00006474" w:rsidP="004F38B2">
            <w:pPr>
              <w:snapToGrid w:val="0"/>
              <w:jc w:val="both"/>
              <w:rPr>
                <w:rFonts w:ascii="Arial" w:hAnsi="Arial" w:cs="Arial"/>
                <w:sz w:val="24"/>
                <w:szCs w:val="24"/>
              </w:rPr>
            </w:pPr>
            <w:r w:rsidRPr="00733E72">
              <w:rPr>
                <w:rFonts w:ascii="Arial" w:eastAsia="Calibri" w:hAnsi="Arial" w:cs="Arial"/>
                <w:sz w:val="24"/>
                <w:szCs w:val="24"/>
              </w:rPr>
              <w:t>José Luis Salazar Martínez.</w:t>
            </w:r>
          </w:p>
        </w:tc>
        <w:tc>
          <w:tcPr>
            <w:tcW w:w="1276" w:type="dxa"/>
          </w:tcPr>
          <w:p w:rsidR="00006474" w:rsidRPr="00981CD7" w:rsidRDefault="00006474" w:rsidP="004F38B2">
            <w:pPr>
              <w:jc w:val="center"/>
              <w:rPr>
                <w:rFonts w:ascii="Arial" w:hAnsi="Arial" w:cs="Arial"/>
                <w:b/>
                <w:sz w:val="40"/>
                <w:szCs w:val="40"/>
              </w:rPr>
            </w:pPr>
            <w:r w:rsidRPr="00981CD7">
              <w:rPr>
                <w:rFonts w:ascii="Arial" w:hAnsi="Arial" w:cs="Arial"/>
                <w:b/>
                <w:sz w:val="40"/>
                <w:szCs w:val="40"/>
              </w:rPr>
              <w:t>*</w:t>
            </w:r>
          </w:p>
        </w:tc>
        <w:tc>
          <w:tcPr>
            <w:tcW w:w="992" w:type="dxa"/>
          </w:tcPr>
          <w:p w:rsidR="00006474" w:rsidRPr="00733E72" w:rsidRDefault="00006474" w:rsidP="004F38B2">
            <w:pPr>
              <w:jc w:val="both"/>
              <w:rPr>
                <w:rFonts w:ascii="Arial" w:hAnsi="Arial" w:cs="Arial"/>
                <w:b/>
                <w:sz w:val="32"/>
                <w:szCs w:val="32"/>
              </w:rPr>
            </w:pPr>
          </w:p>
        </w:tc>
        <w:tc>
          <w:tcPr>
            <w:tcW w:w="1559" w:type="dxa"/>
          </w:tcPr>
          <w:p w:rsidR="00006474" w:rsidRPr="00733E72" w:rsidRDefault="00006474" w:rsidP="004F38B2">
            <w:pPr>
              <w:jc w:val="both"/>
              <w:rPr>
                <w:rFonts w:ascii="Arial" w:hAnsi="Arial" w:cs="Arial"/>
                <w:b/>
                <w:sz w:val="32"/>
                <w:szCs w:val="32"/>
              </w:rPr>
            </w:pPr>
          </w:p>
        </w:tc>
      </w:tr>
      <w:tr w:rsidR="00006474" w:rsidRPr="00733E72" w:rsidTr="004F38B2">
        <w:tc>
          <w:tcPr>
            <w:tcW w:w="618" w:type="dxa"/>
            <w:vAlign w:val="center"/>
          </w:tcPr>
          <w:p w:rsidR="00006474" w:rsidRPr="00733E72" w:rsidRDefault="00006474" w:rsidP="004F38B2">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3</w:t>
            </w:r>
          </w:p>
        </w:tc>
        <w:tc>
          <w:tcPr>
            <w:tcW w:w="3493" w:type="dxa"/>
          </w:tcPr>
          <w:p w:rsidR="00006474" w:rsidRPr="00733E72" w:rsidRDefault="00006474" w:rsidP="004F38B2">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María Eloísa Gaviño Hernández.</w:t>
            </w:r>
          </w:p>
        </w:tc>
        <w:tc>
          <w:tcPr>
            <w:tcW w:w="1276" w:type="dxa"/>
          </w:tcPr>
          <w:p w:rsidR="00006474" w:rsidRPr="00981CD7" w:rsidRDefault="00006474" w:rsidP="004F38B2">
            <w:pPr>
              <w:jc w:val="center"/>
              <w:rPr>
                <w:rFonts w:ascii="Arial" w:hAnsi="Arial" w:cs="Arial"/>
                <w:b/>
                <w:sz w:val="40"/>
                <w:szCs w:val="40"/>
              </w:rPr>
            </w:pPr>
            <w:r w:rsidRPr="00981CD7">
              <w:rPr>
                <w:rFonts w:ascii="Arial" w:hAnsi="Arial" w:cs="Arial"/>
                <w:b/>
                <w:sz w:val="40"/>
                <w:szCs w:val="40"/>
              </w:rPr>
              <w:t>*</w:t>
            </w:r>
          </w:p>
        </w:tc>
        <w:tc>
          <w:tcPr>
            <w:tcW w:w="992" w:type="dxa"/>
          </w:tcPr>
          <w:p w:rsidR="00006474" w:rsidRPr="00733E72" w:rsidRDefault="00006474" w:rsidP="004F38B2">
            <w:pPr>
              <w:jc w:val="both"/>
              <w:rPr>
                <w:rFonts w:ascii="Arial" w:hAnsi="Arial" w:cs="Arial"/>
                <w:b/>
                <w:sz w:val="32"/>
                <w:szCs w:val="32"/>
              </w:rPr>
            </w:pPr>
          </w:p>
        </w:tc>
        <w:tc>
          <w:tcPr>
            <w:tcW w:w="1559" w:type="dxa"/>
          </w:tcPr>
          <w:p w:rsidR="00006474" w:rsidRPr="00733E72" w:rsidRDefault="00006474" w:rsidP="004F38B2">
            <w:pPr>
              <w:jc w:val="both"/>
              <w:rPr>
                <w:rFonts w:ascii="Arial" w:hAnsi="Arial" w:cs="Arial"/>
                <w:b/>
                <w:sz w:val="32"/>
                <w:szCs w:val="32"/>
              </w:rPr>
            </w:pPr>
          </w:p>
        </w:tc>
      </w:tr>
      <w:tr w:rsidR="00006474" w:rsidRPr="00733E72" w:rsidTr="004F38B2">
        <w:tc>
          <w:tcPr>
            <w:tcW w:w="618" w:type="dxa"/>
            <w:vAlign w:val="center"/>
          </w:tcPr>
          <w:p w:rsidR="00006474" w:rsidRPr="00EE2FC2" w:rsidRDefault="00006474" w:rsidP="004F38B2">
            <w:pPr>
              <w:pStyle w:val="Sinespaciado"/>
              <w:spacing w:line="276" w:lineRule="auto"/>
              <w:jc w:val="center"/>
              <w:rPr>
                <w:rFonts w:ascii="Arial" w:eastAsia="Calibri" w:hAnsi="Arial" w:cs="Arial"/>
                <w:sz w:val="24"/>
                <w:szCs w:val="24"/>
              </w:rPr>
            </w:pPr>
            <w:r w:rsidRPr="00EE2FC2">
              <w:rPr>
                <w:rFonts w:ascii="Arial" w:eastAsia="Calibri" w:hAnsi="Arial" w:cs="Arial"/>
                <w:sz w:val="24"/>
                <w:szCs w:val="24"/>
              </w:rPr>
              <w:t>4</w:t>
            </w:r>
          </w:p>
        </w:tc>
        <w:tc>
          <w:tcPr>
            <w:tcW w:w="3493" w:type="dxa"/>
          </w:tcPr>
          <w:p w:rsidR="00006474" w:rsidRPr="00EE2FC2" w:rsidRDefault="00006474" w:rsidP="004F38B2">
            <w:pPr>
              <w:pStyle w:val="Sinespaciado"/>
              <w:spacing w:line="276" w:lineRule="auto"/>
              <w:jc w:val="both"/>
              <w:rPr>
                <w:rFonts w:ascii="Arial" w:eastAsia="Calibri" w:hAnsi="Arial" w:cs="Arial"/>
                <w:sz w:val="24"/>
                <w:szCs w:val="24"/>
              </w:rPr>
            </w:pPr>
            <w:r w:rsidRPr="00EE2FC2">
              <w:rPr>
                <w:rFonts w:ascii="Arial" w:eastAsia="Calibri" w:hAnsi="Arial" w:cs="Arial"/>
                <w:sz w:val="24"/>
                <w:szCs w:val="24"/>
              </w:rPr>
              <w:t>Jorge Antonio Chávez Ambriz</w:t>
            </w:r>
          </w:p>
        </w:tc>
        <w:tc>
          <w:tcPr>
            <w:tcW w:w="1276" w:type="dxa"/>
          </w:tcPr>
          <w:p w:rsidR="00006474" w:rsidRPr="00EE2FC2" w:rsidRDefault="00006474" w:rsidP="004F38B2">
            <w:pPr>
              <w:jc w:val="center"/>
              <w:rPr>
                <w:rFonts w:ascii="Arial" w:hAnsi="Arial" w:cs="Arial"/>
                <w:b/>
                <w:sz w:val="40"/>
                <w:szCs w:val="40"/>
              </w:rPr>
            </w:pPr>
            <w:r w:rsidRPr="00981CD7">
              <w:rPr>
                <w:rFonts w:ascii="Arial" w:hAnsi="Arial" w:cs="Arial"/>
                <w:b/>
                <w:sz w:val="40"/>
                <w:szCs w:val="40"/>
              </w:rPr>
              <w:t>*</w:t>
            </w:r>
          </w:p>
        </w:tc>
        <w:tc>
          <w:tcPr>
            <w:tcW w:w="992" w:type="dxa"/>
          </w:tcPr>
          <w:p w:rsidR="00006474" w:rsidRPr="00EE2FC2" w:rsidRDefault="00006474" w:rsidP="004F38B2">
            <w:pPr>
              <w:jc w:val="both"/>
              <w:rPr>
                <w:rFonts w:ascii="Arial" w:hAnsi="Arial" w:cs="Arial"/>
                <w:b/>
                <w:sz w:val="32"/>
                <w:szCs w:val="32"/>
              </w:rPr>
            </w:pPr>
          </w:p>
        </w:tc>
        <w:tc>
          <w:tcPr>
            <w:tcW w:w="1559" w:type="dxa"/>
          </w:tcPr>
          <w:p w:rsidR="00006474" w:rsidRPr="00EE2FC2" w:rsidRDefault="00006474" w:rsidP="004F38B2">
            <w:pPr>
              <w:jc w:val="both"/>
              <w:rPr>
                <w:rFonts w:ascii="Arial" w:hAnsi="Arial" w:cs="Arial"/>
                <w:b/>
                <w:sz w:val="32"/>
                <w:szCs w:val="32"/>
              </w:rPr>
            </w:pPr>
          </w:p>
        </w:tc>
      </w:tr>
      <w:tr w:rsidR="00006474" w:rsidRPr="00733E72" w:rsidTr="004F38B2">
        <w:tc>
          <w:tcPr>
            <w:tcW w:w="618" w:type="dxa"/>
            <w:vAlign w:val="center"/>
          </w:tcPr>
          <w:p w:rsidR="00006474" w:rsidRPr="00733E72" w:rsidRDefault="00006474" w:rsidP="004F38B2">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5</w:t>
            </w:r>
          </w:p>
        </w:tc>
        <w:tc>
          <w:tcPr>
            <w:tcW w:w="3493" w:type="dxa"/>
          </w:tcPr>
          <w:p w:rsidR="00006474" w:rsidRPr="00733E72" w:rsidRDefault="00006474" w:rsidP="004F38B2">
            <w:pPr>
              <w:pStyle w:val="Sinespaciado"/>
              <w:spacing w:line="276" w:lineRule="auto"/>
              <w:jc w:val="both"/>
              <w:rPr>
                <w:rFonts w:ascii="Arial" w:eastAsia="Calibri" w:hAnsi="Arial" w:cs="Arial"/>
                <w:sz w:val="24"/>
                <w:szCs w:val="24"/>
              </w:rPr>
            </w:pPr>
            <w:proofErr w:type="spellStart"/>
            <w:r w:rsidRPr="00733E72">
              <w:rPr>
                <w:rFonts w:ascii="Arial" w:eastAsia="Calibri" w:hAnsi="Arial" w:cs="Arial"/>
                <w:sz w:val="24"/>
                <w:szCs w:val="24"/>
              </w:rPr>
              <w:t>Betsabé</w:t>
            </w:r>
            <w:proofErr w:type="spellEnd"/>
            <w:r w:rsidRPr="00733E72">
              <w:rPr>
                <w:rFonts w:ascii="Arial" w:eastAsia="Calibri" w:hAnsi="Arial" w:cs="Arial"/>
                <w:sz w:val="24"/>
                <w:szCs w:val="24"/>
              </w:rPr>
              <w:t xml:space="preserve"> Dolores Almaguer Esparza.</w:t>
            </w:r>
          </w:p>
        </w:tc>
        <w:tc>
          <w:tcPr>
            <w:tcW w:w="1276" w:type="dxa"/>
          </w:tcPr>
          <w:p w:rsidR="00006474" w:rsidRPr="00981CD7" w:rsidRDefault="00006474" w:rsidP="004F38B2">
            <w:pPr>
              <w:jc w:val="center"/>
              <w:rPr>
                <w:rFonts w:ascii="Arial" w:hAnsi="Arial" w:cs="Arial"/>
                <w:b/>
                <w:sz w:val="40"/>
                <w:szCs w:val="40"/>
              </w:rPr>
            </w:pPr>
            <w:r w:rsidRPr="00981CD7">
              <w:rPr>
                <w:rFonts w:ascii="Arial" w:hAnsi="Arial" w:cs="Arial"/>
                <w:b/>
                <w:sz w:val="40"/>
                <w:szCs w:val="40"/>
              </w:rPr>
              <w:t>*</w:t>
            </w:r>
          </w:p>
        </w:tc>
        <w:tc>
          <w:tcPr>
            <w:tcW w:w="992" w:type="dxa"/>
          </w:tcPr>
          <w:p w:rsidR="00006474" w:rsidRPr="00733E72" w:rsidRDefault="00006474" w:rsidP="004F38B2">
            <w:pPr>
              <w:jc w:val="both"/>
              <w:rPr>
                <w:rFonts w:ascii="Arial" w:hAnsi="Arial" w:cs="Arial"/>
                <w:b/>
                <w:sz w:val="32"/>
                <w:szCs w:val="32"/>
              </w:rPr>
            </w:pPr>
          </w:p>
        </w:tc>
        <w:tc>
          <w:tcPr>
            <w:tcW w:w="1559" w:type="dxa"/>
          </w:tcPr>
          <w:p w:rsidR="00006474" w:rsidRPr="00733E72" w:rsidRDefault="00006474" w:rsidP="004F38B2">
            <w:pPr>
              <w:jc w:val="both"/>
              <w:rPr>
                <w:rFonts w:ascii="Arial" w:hAnsi="Arial" w:cs="Arial"/>
                <w:b/>
                <w:sz w:val="32"/>
                <w:szCs w:val="32"/>
              </w:rPr>
            </w:pPr>
          </w:p>
        </w:tc>
      </w:tr>
      <w:tr w:rsidR="00006474" w:rsidRPr="00733E72" w:rsidTr="004F38B2">
        <w:tc>
          <w:tcPr>
            <w:tcW w:w="618" w:type="dxa"/>
            <w:vAlign w:val="center"/>
          </w:tcPr>
          <w:p w:rsidR="00006474" w:rsidRPr="00733E72" w:rsidRDefault="00006474" w:rsidP="004F38B2">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6</w:t>
            </w:r>
          </w:p>
        </w:tc>
        <w:tc>
          <w:tcPr>
            <w:tcW w:w="3493" w:type="dxa"/>
          </w:tcPr>
          <w:p w:rsidR="00006474" w:rsidRPr="00733E72" w:rsidRDefault="00006474" w:rsidP="004F38B2">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Héctor Manuel Perfecto Rodríguez.</w:t>
            </w:r>
          </w:p>
        </w:tc>
        <w:tc>
          <w:tcPr>
            <w:tcW w:w="1276" w:type="dxa"/>
          </w:tcPr>
          <w:p w:rsidR="00006474" w:rsidRPr="00981CD7" w:rsidRDefault="00006474" w:rsidP="004F38B2">
            <w:pPr>
              <w:jc w:val="center"/>
              <w:rPr>
                <w:rFonts w:ascii="Arial" w:hAnsi="Arial" w:cs="Arial"/>
                <w:b/>
                <w:sz w:val="40"/>
                <w:szCs w:val="40"/>
              </w:rPr>
            </w:pPr>
            <w:r w:rsidRPr="00981CD7">
              <w:rPr>
                <w:rFonts w:ascii="Arial" w:hAnsi="Arial" w:cs="Arial"/>
                <w:b/>
                <w:sz w:val="40"/>
                <w:szCs w:val="40"/>
              </w:rPr>
              <w:t>*</w:t>
            </w:r>
          </w:p>
        </w:tc>
        <w:tc>
          <w:tcPr>
            <w:tcW w:w="992" w:type="dxa"/>
          </w:tcPr>
          <w:p w:rsidR="00006474" w:rsidRPr="00733E72" w:rsidRDefault="00006474" w:rsidP="004F38B2">
            <w:pPr>
              <w:jc w:val="both"/>
              <w:rPr>
                <w:rFonts w:ascii="Arial" w:hAnsi="Arial" w:cs="Arial"/>
                <w:b/>
                <w:sz w:val="32"/>
                <w:szCs w:val="32"/>
              </w:rPr>
            </w:pPr>
          </w:p>
        </w:tc>
        <w:tc>
          <w:tcPr>
            <w:tcW w:w="1559" w:type="dxa"/>
          </w:tcPr>
          <w:p w:rsidR="00006474" w:rsidRPr="00733E72" w:rsidRDefault="00006474" w:rsidP="004F38B2">
            <w:pPr>
              <w:jc w:val="both"/>
              <w:rPr>
                <w:rFonts w:ascii="Arial" w:hAnsi="Arial" w:cs="Arial"/>
                <w:b/>
                <w:sz w:val="32"/>
                <w:szCs w:val="32"/>
              </w:rPr>
            </w:pPr>
          </w:p>
        </w:tc>
      </w:tr>
      <w:tr w:rsidR="00006474" w:rsidRPr="00733E72" w:rsidTr="004F38B2">
        <w:tc>
          <w:tcPr>
            <w:tcW w:w="618" w:type="dxa"/>
            <w:vAlign w:val="center"/>
          </w:tcPr>
          <w:p w:rsidR="00006474" w:rsidRPr="00733E72" w:rsidRDefault="00006474" w:rsidP="004F38B2">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7</w:t>
            </w:r>
          </w:p>
        </w:tc>
        <w:tc>
          <w:tcPr>
            <w:tcW w:w="3493" w:type="dxa"/>
          </w:tcPr>
          <w:p w:rsidR="00006474" w:rsidRPr="00733E72" w:rsidRDefault="00006474" w:rsidP="004F38B2">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Irma Yolanda Reynoso Mercado</w:t>
            </w:r>
          </w:p>
        </w:tc>
        <w:tc>
          <w:tcPr>
            <w:tcW w:w="1276" w:type="dxa"/>
          </w:tcPr>
          <w:p w:rsidR="00006474" w:rsidRPr="00733E72" w:rsidRDefault="00006474" w:rsidP="004F38B2">
            <w:pPr>
              <w:jc w:val="center"/>
              <w:rPr>
                <w:rFonts w:ascii="Arial" w:hAnsi="Arial" w:cs="Arial"/>
                <w:b/>
                <w:sz w:val="28"/>
                <w:szCs w:val="28"/>
              </w:rPr>
            </w:pPr>
            <w:r w:rsidRPr="00981CD7">
              <w:rPr>
                <w:rFonts w:ascii="Arial" w:hAnsi="Arial" w:cs="Arial"/>
                <w:b/>
                <w:sz w:val="40"/>
                <w:szCs w:val="40"/>
              </w:rPr>
              <w:t>*</w:t>
            </w:r>
          </w:p>
        </w:tc>
        <w:tc>
          <w:tcPr>
            <w:tcW w:w="992" w:type="dxa"/>
          </w:tcPr>
          <w:p w:rsidR="00006474" w:rsidRPr="00733E72" w:rsidRDefault="00006474" w:rsidP="004F38B2">
            <w:pPr>
              <w:jc w:val="both"/>
              <w:rPr>
                <w:rFonts w:ascii="Arial" w:hAnsi="Arial" w:cs="Arial"/>
                <w:b/>
                <w:sz w:val="32"/>
                <w:szCs w:val="32"/>
              </w:rPr>
            </w:pPr>
          </w:p>
        </w:tc>
        <w:tc>
          <w:tcPr>
            <w:tcW w:w="1559" w:type="dxa"/>
          </w:tcPr>
          <w:p w:rsidR="00006474" w:rsidRPr="00733E72" w:rsidRDefault="00006474" w:rsidP="004F38B2">
            <w:pPr>
              <w:jc w:val="both"/>
              <w:rPr>
                <w:rFonts w:ascii="Arial" w:hAnsi="Arial" w:cs="Arial"/>
                <w:b/>
                <w:sz w:val="32"/>
                <w:szCs w:val="32"/>
              </w:rPr>
            </w:pPr>
          </w:p>
        </w:tc>
      </w:tr>
      <w:tr w:rsidR="00006474" w:rsidRPr="00733E72" w:rsidTr="004F38B2">
        <w:tc>
          <w:tcPr>
            <w:tcW w:w="618" w:type="dxa"/>
            <w:vAlign w:val="center"/>
          </w:tcPr>
          <w:p w:rsidR="00006474" w:rsidRPr="00733E72" w:rsidRDefault="00006474" w:rsidP="004F38B2">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8</w:t>
            </w:r>
          </w:p>
        </w:tc>
        <w:tc>
          <w:tcPr>
            <w:tcW w:w="3493" w:type="dxa"/>
          </w:tcPr>
          <w:p w:rsidR="00006474" w:rsidRPr="00733E72" w:rsidRDefault="00006474" w:rsidP="004F38B2">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Francisco Juárez Piña.</w:t>
            </w:r>
          </w:p>
        </w:tc>
        <w:tc>
          <w:tcPr>
            <w:tcW w:w="1276" w:type="dxa"/>
          </w:tcPr>
          <w:p w:rsidR="00006474" w:rsidRPr="00BB1AC1" w:rsidRDefault="00006474" w:rsidP="004F38B2">
            <w:pPr>
              <w:jc w:val="center"/>
              <w:rPr>
                <w:rFonts w:ascii="Arial" w:hAnsi="Arial" w:cs="Arial"/>
                <w:b/>
                <w:sz w:val="40"/>
                <w:szCs w:val="40"/>
              </w:rPr>
            </w:pPr>
            <w:r w:rsidRPr="00BB1AC1">
              <w:rPr>
                <w:rFonts w:ascii="Arial" w:hAnsi="Arial" w:cs="Arial"/>
                <w:b/>
                <w:sz w:val="40"/>
                <w:szCs w:val="40"/>
              </w:rPr>
              <w:t>*</w:t>
            </w:r>
          </w:p>
        </w:tc>
        <w:tc>
          <w:tcPr>
            <w:tcW w:w="992" w:type="dxa"/>
          </w:tcPr>
          <w:p w:rsidR="00006474" w:rsidRPr="00733E72" w:rsidRDefault="00006474" w:rsidP="004F38B2">
            <w:pPr>
              <w:jc w:val="both"/>
              <w:rPr>
                <w:rFonts w:ascii="Arial" w:hAnsi="Arial" w:cs="Arial"/>
                <w:b/>
                <w:sz w:val="32"/>
                <w:szCs w:val="32"/>
              </w:rPr>
            </w:pPr>
          </w:p>
        </w:tc>
        <w:tc>
          <w:tcPr>
            <w:tcW w:w="1559" w:type="dxa"/>
          </w:tcPr>
          <w:p w:rsidR="00006474" w:rsidRPr="00733E72" w:rsidRDefault="00006474" w:rsidP="004F38B2">
            <w:pPr>
              <w:jc w:val="both"/>
              <w:rPr>
                <w:rFonts w:ascii="Arial" w:hAnsi="Arial" w:cs="Arial"/>
                <w:b/>
                <w:sz w:val="32"/>
                <w:szCs w:val="32"/>
              </w:rPr>
            </w:pPr>
          </w:p>
        </w:tc>
      </w:tr>
      <w:tr w:rsidR="00006474" w:rsidRPr="00733E72" w:rsidTr="004F38B2">
        <w:trPr>
          <w:trHeight w:val="416"/>
        </w:trPr>
        <w:tc>
          <w:tcPr>
            <w:tcW w:w="618" w:type="dxa"/>
            <w:vAlign w:val="center"/>
          </w:tcPr>
          <w:p w:rsidR="00006474" w:rsidRPr="00733E72" w:rsidRDefault="00006474" w:rsidP="004F38B2">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9</w:t>
            </w:r>
          </w:p>
        </w:tc>
        <w:tc>
          <w:tcPr>
            <w:tcW w:w="3493" w:type="dxa"/>
          </w:tcPr>
          <w:p w:rsidR="00006474" w:rsidRPr="00733E72" w:rsidRDefault="00006474" w:rsidP="004F38B2">
            <w:pPr>
              <w:pStyle w:val="Sinespaciado"/>
              <w:spacing w:line="276" w:lineRule="auto"/>
              <w:jc w:val="both"/>
              <w:rPr>
                <w:rFonts w:ascii="Arial" w:eastAsia="Calibri" w:hAnsi="Arial" w:cs="Arial"/>
                <w:sz w:val="24"/>
                <w:szCs w:val="24"/>
              </w:rPr>
            </w:pPr>
            <w:proofErr w:type="spellStart"/>
            <w:r w:rsidRPr="00733E72">
              <w:rPr>
                <w:rFonts w:ascii="Arial" w:eastAsia="Calibri" w:hAnsi="Arial" w:cs="Arial"/>
                <w:sz w:val="24"/>
                <w:szCs w:val="24"/>
              </w:rPr>
              <w:t>Miroslava</w:t>
            </w:r>
            <w:proofErr w:type="spellEnd"/>
            <w:r w:rsidRPr="00733E72">
              <w:rPr>
                <w:rFonts w:ascii="Arial" w:eastAsia="Calibri" w:hAnsi="Arial" w:cs="Arial"/>
                <w:sz w:val="24"/>
                <w:szCs w:val="24"/>
              </w:rPr>
              <w:t xml:space="preserve"> Maya Ávila.</w:t>
            </w:r>
          </w:p>
        </w:tc>
        <w:tc>
          <w:tcPr>
            <w:tcW w:w="1276" w:type="dxa"/>
          </w:tcPr>
          <w:p w:rsidR="00006474" w:rsidRPr="00733E72" w:rsidRDefault="00006474" w:rsidP="004F38B2">
            <w:pPr>
              <w:jc w:val="center"/>
              <w:rPr>
                <w:rFonts w:ascii="Arial" w:hAnsi="Arial" w:cs="Arial"/>
                <w:b/>
                <w:sz w:val="28"/>
                <w:szCs w:val="28"/>
              </w:rPr>
            </w:pPr>
            <w:r w:rsidRPr="00BB1AC1">
              <w:rPr>
                <w:rFonts w:ascii="Arial" w:hAnsi="Arial" w:cs="Arial"/>
                <w:b/>
                <w:sz w:val="40"/>
                <w:szCs w:val="40"/>
              </w:rPr>
              <w:t>*</w:t>
            </w:r>
          </w:p>
        </w:tc>
        <w:tc>
          <w:tcPr>
            <w:tcW w:w="992" w:type="dxa"/>
          </w:tcPr>
          <w:p w:rsidR="00006474" w:rsidRPr="00733E72" w:rsidRDefault="00006474" w:rsidP="004F38B2">
            <w:pPr>
              <w:jc w:val="both"/>
              <w:rPr>
                <w:rFonts w:ascii="Arial" w:hAnsi="Arial" w:cs="Arial"/>
                <w:b/>
                <w:sz w:val="32"/>
                <w:szCs w:val="32"/>
              </w:rPr>
            </w:pPr>
          </w:p>
        </w:tc>
        <w:tc>
          <w:tcPr>
            <w:tcW w:w="1559" w:type="dxa"/>
          </w:tcPr>
          <w:p w:rsidR="00006474" w:rsidRPr="00733E72" w:rsidRDefault="00006474" w:rsidP="004F38B2">
            <w:pPr>
              <w:jc w:val="both"/>
              <w:rPr>
                <w:rFonts w:ascii="Arial" w:hAnsi="Arial" w:cs="Arial"/>
                <w:b/>
                <w:sz w:val="32"/>
                <w:szCs w:val="32"/>
              </w:rPr>
            </w:pPr>
          </w:p>
        </w:tc>
      </w:tr>
      <w:tr w:rsidR="00006474" w:rsidRPr="00733E72" w:rsidTr="004F38B2">
        <w:trPr>
          <w:trHeight w:val="520"/>
        </w:trPr>
        <w:tc>
          <w:tcPr>
            <w:tcW w:w="618" w:type="dxa"/>
            <w:vAlign w:val="center"/>
          </w:tcPr>
          <w:p w:rsidR="00006474" w:rsidRPr="00733E72" w:rsidRDefault="00006474" w:rsidP="004F38B2">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10</w:t>
            </w:r>
          </w:p>
        </w:tc>
        <w:tc>
          <w:tcPr>
            <w:tcW w:w="3493" w:type="dxa"/>
          </w:tcPr>
          <w:p w:rsidR="00006474" w:rsidRPr="00733E72" w:rsidRDefault="00006474" w:rsidP="004F38B2">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José Luis Figueroa Meza.</w:t>
            </w:r>
          </w:p>
        </w:tc>
        <w:tc>
          <w:tcPr>
            <w:tcW w:w="1276" w:type="dxa"/>
          </w:tcPr>
          <w:p w:rsidR="00006474" w:rsidRPr="00BB1AC1" w:rsidRDefault="00006474" w:rsidP="004F38B2">
            <w:pPr>
              <w:jc w:val="center"/>
              <w:rPr>
                <w:rFonts w:ascii="Arial" w:hAnsi="Arial" w:cs="Arial"/>
                <w:b/>
                <w:sz w:val="40"/>
                <w:szCs w:val="40"/>
              </w:rPr>
            </w:pPr>
            <w:r w:rsidRPr="00BB1AC1">
              <w:rPr>
                <w:rFonts w:ascii="Arial" w:hAnsi="Arial" w:cs="Arial"/>
                <w:b/>
                <w:sz w:val="40"/>
                <w:szCs w:val="40"/>
              </w:rPr>
              <w:t>*</w:t>
            </w:r>
          </w:p>
        </w:tc>
        <w:tc>
          <w:tcPr>
            <w:tcW w:w="992" w:type="dxa"/>
          </w:tcPr>
          <w:p w:rsidR="00006474" w:rsidRPr="00733E72" w:rsidRDefault="00006474" w:rsidP="004F38B2">
            <w:pPr>
              <w:jc w:val="both"/>
              <w:rPr>
                <w:rFonts w:ascii="Arial" w:hAnsi="Arial" w:cs="Arial"/>
                <w:b/>
                <w:sz w:val="32"/>
                <w:szCs w:val="32"/>
              </w:rPr>
            </w:pPr>
          </w:p>
        </w:tc>
        <w:tc>
          <w:tcPr>
            <w:tcW w:w="1559" w:type="dxa"/>
          </w:tcPr>
          <w:p w:rsidR="00006474" w:rsidRPr="00733E72" w:rsidRDefault="00006474" w:rsidP="004F38B2">
            <w:pPr>
              <w:jc w:val="both"/>
              <w:rPr>
                <w:rFonts w:ascii="Arial" w:hAnsi="Arial" w:cs="Arial"/>
                <w:b/>
                <w:sz w:val="32"/>
                <w:szCs w:val="32"/>
              </w:rPr>
            </w:pPr>
          </w:p>
        </w:tc>
      </w:tr>
      <w:tr w:rsidR="00006474" w:rsidRPr="00733E72" w:rsidTr="004F38B2">
        <w:tc>
          <w:tcPr>
            <w:tcW w:w="618" w:type="dxa"/>
            <w:vAlign w:val="center"/>
          </w:tcPr>
          <w:p w:rsidR="00006474" w:rsidRPr="00733E72" w:rsidRDefault="00006474" w:rsidP="004F38B2">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11</w:t>
            </w:r>
          </w:p>
        </w:tc>
        <w:tc>
          <w:tcPr>
            <w:tcW w:w="3493" w:type="dxa"/>
          </w:tcPr>
          <w:p w:rsidR="00006474" w:rsidRPr="00733E72" w:rsidRDefault="00006474" w:rsidP="004F38B2">
            <w:pPr>
              <w:pStyle w:val="Sinespaciado"/>
              <w:spacing w:line="276" w:lineRule="auto"/>
              <w:jc w:val="both"/>
              <w:rPr>
                <w:rFonts w:ascii="Arial" w:eastAsia="Arial" w:hAnsi="Arial" w:cs="Arial"/>
                <w:sz w:val="24"/>
                <w:szCs w:val="24"/>
              </w:rPr>
            </w:pPr>
            <w:proofErr w:type="spellStart"/>
            <w:r w:rsidRPr="00733E72">
              <w:rPr>
                <w:rFonts w:ascii="Arial" w:eastAsia="Arial" w:hAnsi="Arial" w:cs="Arial"/>
                <w:sz w:val="24"/>
                <w:szCs w:val="24"/>
              </w:rPr>
              <w:t>Hogla</w:t>
            </w:r>
            <w:proofErr w:type="spellEnd"/>
            <w:r w:rsidRPr="00733E72">
              <w:rPr>
                <w:rFonts w:ascii="Arial" w:eastAsia="Arial" w:hAnsi="Arial" w:cs="Arial"/>
                <w:sz w:val="24"/>
                <w:szCs w:val="24"/>
              </w:rPr>
              <w:t xml:space="preserve"> Bustos Serrano.</w:t>
            </w:r>
          </w:p>
        </w:tc>
        <w:tc>
          <w:tcPr>
            <w:tcW w:w="1276" w:type="dxa"/>
          </w:tcPr>
          <w:p w:rsidR="00006474" w:rsidRPr="00733E72" w:rsidRDefault="00006474" w:rsidP="004F38B2">
            <w:pPr>
              <w:jc w:val="center"/>
              <w:rPr>
                <w:rFonts w:ascii="Arial" w:hAnsi="Arial" w:cs="Arial"/>
                <w:b/>
                <w:sz w:val="28"/>
                <w:szCs w:val="28"/>
              </w:rPr>
            </w:pPr>
            <w:r w:rsidRPr="00BB1AC1">
              <w:rPr>
                <w:rFonts w:ascii="Arial" w:hAnsi="Arial" w:cs="Arial"/>
                <w:b/>
                <w:sz w:val="40"/>
                <w:szCs w:val="40"/>
              </w:rPr>
              <w:t>*</w:t>
            </w:r>
          </w:p>
        </w:tc>
        <w:tc>
          <w:tcPr>
            <w:tcW w:w="992" w:type="dxa"/>
          </w:tcPr>
          <w:p w:rsidR="00006474" w:rsidRPr="00733E72" w:rsidRDefault="00006474" w:rsidP="004F38B2">
            <w:pPr>
              <w:jc w:val="both"/>
              <w:rPr>
                <w:rFonts w:ascii="Arial" w:hAnsi="Arial" w:cs="Arial"/>
                <w:b/>
                <w:sz w:val="32"/>
                <w:szCs w:val="32"/>
              </w:rPr>
            </w:pPr>
          </w:p>
        </w:tc>
        <w:tc>
          <w:tcPr>
            <w:tcW w:w="1559" w:type="dxa"/>
          </w:tcPr>
          <w:p w:rsidR="00006474" w:rsidRPr="00733E72" w:rsidRDefault="00006474" w:rsidP="004F38B2">
            <w:pPr>
              <w:jc w:val="both"/>
              <w:rPr>
                <w:rFonts w:ascii="Arial" w:hAnsi="Arial" w:cs="Arial"/>
                <w:b/>
                <w:sz w:val="32"/>
                <w:szCs w:val="32"/>
              </w:rPr>
            </w:pPr>
          </w:p>
        </w:tc>
      </w:tr>
      <w:tr w:rsidR="00006474" w:rsidRPr="00733E72" w:rsidTr="004F38B2">
        <w:tc>
          <w:tcPr>
            <w:tcW w:w="618" w:type="dxa"/>
            <w:vAlign w:val="center"/>
          </w:tcPr>
          <w:p w:rsidR="00006474" w:rsidRPr="00733E72" w:rsidRDefault="00006474" w:rsidP="004F38B2">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12</w:t>
            </w:r>
          </w:p>
        </w:tc>
        <w:tc>
          <w:tcPr>
            <w:tcW w:w="3493" w:type="dxa"/>
          </w:tcPr>
          <w:p w:rsidR="00006474" w:rsidRPr="00733E72" w:rsidRDefault="00006474" w:rsidP="004F38B2">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Jaime Contreras Estrada.</w:t>
            </w:r>
          </w:p>
        </w:tc>
        <w:tc>
          <w:tcPr>
            <w:tcW w:w="1276" w:type="dxa"/>
          </w:tcPr>
          <w:p w:rsidR="00006474" w:rsidRPr="00733E72" w:rsidRDefault="00006474" w:rsidP="004F38B2">
            <w:pPr>
              <w:jc w:val="center"/>
              <w:rPr>
                <w:rFonts w:ascii="Arial" w:hAnsi="Arial" w:cs="Arial"/>
                <w:b/>
                <w:sz w:val="28"/>
                <w:szCs w:val="28"/>
              </w:rPr>
            </w:pPr>
            <w:r w:rsidRPr="00BB1AC1">
              <w:rPr>
                <w:rFonts w:ascii="Arial" w:hAnsi="Arial" w:cs="Arial"/>
                <w:b/>
                <w:sz w:val="40"/>
                <w:szCs w:val="40"/>
              </w:rPr>
              <w:t>*</w:t>
            </w:r>
          </w:p>
        </w:tc>
        <w:tc>
          <w:tcPr>
            <w:tcW w:w="992" w:type="dxa"/>
          </w:tcPr>
          <w:p w:rsidR="00006474" w:rsidRPr="00733E72" w:rsidRDefault="00006474" w:rsidP="004F38B2">
            <w:pPr>
              <w:jc w:val="both"/>
              <w:rPr>
                <w:rFonts w:ascii="Arial" w:hAnsi="Arial" w:cs="Arial"/>
                <w:b/>
                <w:sz w:val="32"/>
                <w:szCs w:val="32"/>
              </w:rPr>
            </w:pPr>
          </w:p>
        </w:tc>
        <w:tc>
          <w:tcPr>
            <w:tcW w:w="1559" w:type="dxa"/>
          </w:tcPr>
          <w:p w:rsidR="00006474" w:rsidRPr="00733E72" w:rsidRDefault="00006474" w:rsidP="004F38B2">
            <w:pPr>
              <w:jc w:val="both"/>
              <w:rPr>
                <w:rFonts w:ascii="Arial" w:hAnsi="Arial" w:cs="Arial"/>
                <w:b/>
                <w:sz w:val="32"/>
                <w:szCs w:val="32"/>
              </w:rPr>
            </w:pPr>
          </w:p>
        </w:tc>
      </w:tr>
      <w:tr w:rsidR="00006474" w:rsidRPr="00733E72" w:rsidTr="004F38B2">
        <w:tc>
          <w:tcPr>
            <w:tcW w:w="618" w:type="dxa"/>
            <w:vAlign w:val="center"/>
          </w:tcPr>
          <w:p w:rsidR="00006474" w:rsidRPr="00733E72" w:rsidRDefault="00006474" w:rsidP="004F38B2">
            <w:pPr>
              <w:pStyle w:val="Sinespaciado"/>
              <w:spacing w:line="276" w:lineRule="auto"/>
              <w:jc w:val="center"/>
              <w:rPr>
                <w:rFonts w:ascii="Arial" w:eastAsia="Calibri" w:hAnsi="Arial" w:cs="Arial"/>
                <w:sz w:val="24"/>
                <w:szCs w:val="24"/>
              </w:rPr>
            </w:pPr>
            <w:r>
              <w:rPr>
                <w:rFonts w:ascii="Arial" w:eastAsia="Calibri" w:hAnsi="Arial" w:cs="Arial"/>
                <w:sz w:val="24"/>
                <w:szCs w:val="24"/>
              </w:rPr>
              <w:t>13</w:t>
            </w:r>
          </w:p>
        </w:tc>
        <w:tc>
          <w:tcPr>
            <w:tcW w:w="3493" w:type="dxa"/>
          </w:tcPr>
          <w:p w:rsidR="00006474" w:rsidRPr="00733E72" w:rsidRDefault="00006474" w:rsidP="004F38B2">
            <w:pPr>
              <w:pStyle w:val="Sinespaciado"/>
              <w:spacing w:line="276" w:lineRule="auto"/>
              <w:jc w:val="both"/>
              <w:rPr>
                <w:rFonts w:ascii="Arial" w:eastAsia="Calibri" w:hAnsi="Arial" w:cs="Arial"/>
                <w:sz w:val="24"/>
                <w:szCs w:val="24"/>
              </w:rPr>
            </w:pPr>
            <w:r>
              <w:rPr>
                <w:rFonts w:ascii="Arial" w:eastAsia="Calibri" w:hAnsi="Arial" w:cs="Arial"/>
                <w:sz w:val="24"/>
                <w:szCs w:val="24"/>
              </w:rPr>
              <w:t>Alfredo Barba Mariscal</w:t>
            </w:r>
          </w:p>
        </w:tc>
        <w:tc>
          <w:tcPr>
            <w:tcW w:w="1276" w:type="dxa"/>
          </w:tcPr>
          <w:p w:rsidR="00006474" w:rsidRPr="00BB1AC1" w:rsidRDefault="00006474" w:rsidP="004F38B2">
            <w:pPr>
              <w:jc w:val="center"/>
              <w:rPr>
                <w:rFonts w:ascii="Arial" w:hAnsi="Arial" w:cs="Arial"/>
                <w:b/>
                <w:sz w:val="40"/>
                <w:szCs w:val="40"/>
              </w:rPr>
            </w:pPr>
            <w:r w:rsidRPr="00BB1AC1">
              <w:rPr>
                <w:rFonts w:ascii="Arial" w:hAnsi="Arial" w:cs="Arial"/>
                <w:b/>
                <w:sz w:val="40"/>
                <w:szCs w:val="40"/>
              </w:rPr>
              <w:t>*</w:t>
            </w:r>
          </w:p>
        </w:tc>
        <w:tc>
          <w:tcPr>
            <w:tcW w:w="992" w:type="dxa"/>
          </w:tcPr>
          <w:p w:rsidR="00006474" w:rsidRPr="00733E72" w:rsidRDefault="00006474" w:rsidP="004F38B2">
            <w:pPr>
              <w:jc w:val="both"/>
              <w:rPr>
                <w:rFonts w:ascii="Arial" w:hAnsi="Arial" w:cs="Arial"/>
                <w:b/>
                <w:sz w:val="32"/>
                <w:szCs w:val="32"/>
              </w:rPr>
            </w:pPr>
          </w:p>
        </w:tc>
        <w:tc>
          <w:tcPr>
            <w:tcW w:w="1559" w:type="dxa"/>
          </w:tcPr>
          <w:p w:rsidR="00006474" w:rsidRPr="00733E72" w:rsidRDefault="00006474" w:rsidP="004F38B2">
            <w:pPr>
              <w:jc w:val="both"/>
              <w:rPr>
                <w:rFonts w:ascii="Arial" w:hAnsi="Arial" w:cs="Arial"/>
                <w:b/>
                <w:sz w:val="32"/>
                <w:szCs w:val="32"/>
              </w:rPr>
            </w:pPr>
          </w:p>
        </w:tc>
      </w:tr>
      <w:tr w:rsidR="00006474" w:rsidRPr="00733E72" w:rsidTr="004F38B2">
        <w:tc>
          <w:tcPr>
            <w:tcW w:w="618" w:type="dxa"/>
            <w:vAlign w:val="center"/>
          </w:tcPr>
          <w:p w:rsidR="00006474" w:rsidRPr="00DA38B1" w:rsidRDefault="00006474" w:rsidP="004F38B2">
            <w:pPr>
              <w:pStyle w:val="Sinespaciado"/>
              <w:spacing w:line="276" w:lineRule="auto"/>
              <w:jc w:val="center"/>
              <w:rPr>
                <w:rFonts w:ascii="Arial" w:eastAsia="Calibri" w:hAnsi="Arial" w:cs="Arial"/>
                <w:color w:val="000000" w:themeColor="text1"/>
                <w:sz w:val="24"/>
                <w:szCs w:val="24"/>
              </w:rPr>
            </w:pPr>
            <w:r>
              <w:rPr>
                <w:rFonts w:ascii="Arial" w:eastAsia="Calibri" w:hAnsi="Arial" w:cs="Arial"/>
                <w:color w:val="000000" w:themeColor="text1"/>
                <w:sz w:val="24"/>
                <w:szCs w:val="24"/>
              </w:rPr>
              <w:t>14</w:t>
            </w:r>
          </w:p>
        </w:tc>
        <w:tc>
          <w:tcPr>
            <w:tcW w:w="3493" w:type="dxa"/>
          </w:tcPr>
          <w:p w:rsidR="00006474" w:rsidRPr="00DA38B1" w:rsidRDefault="00006474" w:rsidP="004F38B2">
            <w:pPr>
              <w:pStyle w:val="Sinespaciado"/>
              <w:spacing w:line="276" w:lineRule="auto"/>
              <w:jc w:val="both"/>
              <w:rPr>
                <w:rFonts w:ascii="Arial" w:eastAsia="Arial" w:hAnsi="Arial" w:cs="Arial"/>
                <w:color w:val="000000" w:themeColor="text1"/>
                <w:sz w:val="24"/>
                <w:szCs w:val="24"/>
              </w:rPr>
            </w:pPr>
            <w:proofErr w:type="spellStart"/>
            <w:r w:rsidRPr="00DA38B1">
              <w:rPr>
                <w:rFonts w:ascii="Arial" w:eastAsia="Calibri" w:hAnsi="Arial" w:cs="Arial"/>
                <w:color w:val="000000" w:themeColor="text1"/>
                <w:sz w:val="24"/>
                <w:szCs w:val="24"/>
              </w:rPr>
              <w:t>Silbia</w:t>
            </w:r>
            <w:proofErr w:type="spellEnd"/>
            <w:r w:rsidRPr="00DA38B1">
              <w:rPr>
                <w:rFonts w:ascii="Arial" w:eastAsia="Calibri" w:hAnsi="Arial" w:cs="Arial"/>
                <w:color w:val="000000" w:themeColor="text1"/>
                <w:sz w:val="24"/>
                <w:szCs w:val="24"/>
              </w:rPr>
              <w:t xml:space="preserve"> </w:t>
            </w:r>
            <w:proofErr w:type="spellStart"/>
            <w:r w:rsidRPr="00DA38B1">
              <w:rPr>
                <w:rFonts w:ascii="Arial" w:eastAsia="Calibri" w:hAnsi="Arial" w:cs="Arial"/>
                <w:color w:val="000000" w:themeColor="text1"/>
                <w:sz w:val="24"/>
                <w:szCs w:val="24"/>
              </w:rPr>
              <w:t>Cázarez</w:t>
            </w:r>
            <w:proofErr w:type="spellEnd"/>
            <w:r w:rsidRPr="00DA38B1">
              <w:rPr>
                <w:rFonts w:ascii="Arial" w:eastAsia="Calibri" w:hAnsi="Arial" w:cs="Arial"/>
                <w:color w:val="000000" w:themeColor="text1"/>
                <w:sz w:val="24"/>
                <w:szCs w:val="24"/>
              </w:rPr>
              <w:t xml:space="preserve"> Reyes.</w:t>
            </w:r>
          </w:p>
        </w:tc>
        <w:tc>
          <w:tcPr>
            <w:tcW w:w="1276" w:type="dxa"/>
          </w:tcPr>
          <w:p w:rsidR="00006474" w:rsidRPr="00DA38B1" w:rsidRDefault="00006474" w:rsidP="004F38B2">
            <w:pPr>
              <w:jc w:val="center"/>
              <w:rPr>
                <w:rFonts w:ascii="Arial" w:hAnsi="Arial" w:cs="Arial"/>
                <w:b/>
                <w:color w:val="000000" w:themeColor="text1"/>
                <w:sz w:val="40"/>
                <w:szCs w:val="40"/>
              </w:rPr>
            </w:pPr>
            <w:r w:rsidRPr="00DA38B1">
              <w:rPr>
                <w:rFonts w:ascii="Arial" w:hAnsi="Arial" w:cs="Arial"/>
                <w:b/>
                <w:color w:val="000000" w:themeColor="text1"/>
                <w:sz w:val="40"/>
                <w:szCs w:val="40"/>
              </w:rPr>
              <w:t>*</w:t>
            </w:r>
          </w:p>
        </w:tc>
        <w:tc>
          <w:tcPr>
            <w:tcW w:w="992" w:type="dxa"/>
          </w:tcPr>
          <w:p w:rsidR="00006474" w:rsidRPr="00DA38B1" w:rsidRDefault="00006474" w:rsidP="004F38B2">
            <w:pPr>
              <w:jc w:val="center"/>
              <w:rPr>
                <w:rFonts w:ascii="Arial" w:hAnsi="Arial" w:cs="Arial"/>
                <w:b/>
                <w:color w:val="000000" w:themeColor="text1"/>
                <w:sz w:val="32"/>
                <w:szCs w:val="32"/>
              </w:rPr>
            </w:pPr>
          </w:p>
        </w:tc>
        <w:tc>
          <w:tcPr>
            <w:tcW w:w="1559" w:type="dxa"/>
          </w:tcPr>
          <w:p w:rsidR="00006474" w:rsidRPr="00784759" w:rsidRDefault="00006474" w:rsidP="004F38B2">
            <w:pPr>
              <w:jc w:val="both"/>
              <w:rPr>
                <w:rFonts w:ascii="Arial" w:hAnsi="Arial" w:cs="Arial"/>
                <w:b/>
                <w:color w:val="FF0000"/>
                <w:sz w:val="32"/>
                <w:szCs w:val="32"/>
              </w:rPr>
            </w:pPr>
          </w:p>
        </w:tc>
      </w:tr>
      <w:tr w:rsidR="00006474" w:rsidRPr="00733E72" w:rsidTr="004F38B2">
        <w:tc>
          <w:tcPr>
            <w:tcW w:w="618" w:type="dxa"/>
            <w:vAlign w:val="center"/>
          </w:tcPr>
          <w:p w:rsidR="00006474" w:rsidRPr="00733E72" w:rsidRDefault="00006474" w:rsidP="004F38B2">
            <w:pPr>
              <w:pStyle w:val="Sinespaciado"/>
              <w:spacing w:line="276" w:lineRule="auto"/>
              <w:jc w:val="center"/>
              <w:rPr>
                <w:rFonts w:ascii="Arial" w:eastAsia="Arial" w:hAnsi="Arial" w:cs="Arial"/>
                <w:sz w:val="24"/>
                <w:szCs w:val="24"/>
              </w:rPr>
            </w:pPr>
            <w:r>
              <w:rPr>
                <w:rFonts w:ascii="Arial" w:eastAsia="Arial" w:hAnsi="Arial" w:cs="Arial"/>
                <w:sz w:val="24"/>
                <w:szCs w:val="24"/>
              </w:rPr>
              <w:t>15</w:t>
            </w:r>
          </w:p>
        </w:tc>
        <w:tc>
          <w:tcPr>
            <w:tcW w:w="3493" w:type="dxa"/>
          </w:tcPr>
          <w:p w:rsidR="00006474" w:rsidRPr="00733E72" w:rsidRDefault="00006474" w:rsidP="004F38B2">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Daniela Elizabeth Chávez Estrada.</w:t>
            </w:r>
          </w:p>
        </w:tc>
        <w:tc>
          <w:tcPr>
            <w:tcW w:w="1276" w:type="dxa"/>
          </w:tcPr>
          <w:p w:rsidR="00006474" w:rsidRPr="00BB1AC1" w:rsidRDefault="00006474" w:rsidP="004F38B2">
            <w:pPr>
              <w:jc w:val="center"/>
              <w:rPr>
                <w:rFonts w:ascii="Arial" w:hAnsi="Arial" w:cs="Arial"/>
                <w:b/>
                <w:sz w:val="40"/>
                <w:szCs w:val="40"/>
              </w:rPr>
            </w:pPr>
            <w:r w:rsidRPr="00BB1AC1">
              <w:rPr>
                <w:rFonts w:ascii="Arial" w:hAnsi="Arial" w:cs="Arial"/>
                <w:b/>
                <w:sz w:val="40"/>
                <w:szCs w:val="40"/>
              </w:rPr>
              <w:t>*</w:t>
            </w:r>
          </w:p>
        </w:tc>
        <w:tc>
          <w:tcPr>
            <w:tcW w:w="992" w:type="dxa"/>
          </w:tcPr>
          <w:p w:rsidR="00006474" w:rsidRPr="00733E72" w:rsidRDefault="00006474" w:rsidP="004F38B2">
            <w:pPr>
              <w:jc w:val="both"/>
              <w:rPr>
                <w:rFonts w:ascii="Arial" w:hAnsi="Arial" w:cs="Arial"/>
                <w:b/>
                <w:sz w:val="32"/>
                <w:szCs w:val="32"/>
              </w:rPr>
            </w:pPr>
          </w:p>
        </w:tc>
        <w:tc>
          <w:tcPr>
            <w:tcW w:w="1559" w:type="dxa"/>
          </w:tcPr>
          <w:p w:rsidR="00006474" w:rsidRPr="00733E72" w:rsidRDefault="00006474" w:rsidP="004F38B2">
            <w:pPr>
              <w:jc w:val="center"/>
              <w:rPr>
                <w:rFonts w:ascii="Arial" w:hAnsi="Arial" w:cs="Arial"/>
                <w:b/>
                <w:sz w:val="32"/>
                <w:szCs w:val="32"/>
              </w:rPr>
            </w:pPr>
          </w:p>
        </w:tc>
      </w:tr>
      <w:tr w:rsidR="00006474" w:rsidRPr="00733E72" w:rsidTr="004F38B2">
        <w:trPr>
          <w:trHeight w:val="520"/>
        </w:trPr>
        <w:tc>
          <w:tcPr>
            <w:tcW w:w="618" w:type="dxa"/>
            <w:vAlign w:val="center"/>
          </w:tcPr>
          <w:p w:rsidR="00006474" w:rsidRPr="00733E72" w:rsidRDefault="00006474" w:rsidP="004F38B2">
            <w:pPr>
              <w:pStyle w:val="Sinespaciado"/>
              <w:spacing w:line="276" w:lineRule="auto"/>
              <w:jc w:val="center"/>
              <w:rPr>
                <w:rFonts w:ascii="Arial" w:eastAsia="Arial" w:hAnsi="Arial" w:cs="Arial"/>
                <w:sz w:val="24"/>
                <w:szCs w:val="24"/>
              </w:rPr>
            </w:pPr>
            <w:r>
              <w:rPr>
                <w:rFonts w:ascii="Arial" w:eastAsia="Arial" w:hAnsi="Arial" w:cs="Arial"/>
                <w:sz w:val="24"/>
                <w:szCs w:val="24"/>
              </w:rPr>
              <w:t>16</w:t>
            </w:r>
          </w:p>
        </w:tc>
        <w:tc>
          <w:tcPr>
            <w:tcW w:w="3493" w:type="dxa"/>
          </w:tcPr>
          <w:p w:rsidR="00006474" w:rsidRPr="00733E72" w:rsidRDefault="00006474" w:rsidP="004F38B2">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Oscar Vásquez Llamas</w:t>
            </w:r>
          </w:p>
        </w:tc>
        <w:tc>
          <w:tcPr>
            <w:tcW w:w="1276" w:type="dxa"/>
          </w:tcPr>
          <w:p w:rsidR="00006474" w:rsidRPr="00733E72" w:rsidRDefault="00006474" w:rsidP="004F38B2">
            <w:pPr>
              <w:jc w:val="center"/>
              <w:rPr>
                <w:rFonts w:ascii="Arial" w:hAnsi="Arial" w:cs="Arial"/>
                <w:b/>
                <w:sz w:val="28"/>
                <w:szCs w:val="28"/>
              </w:rPr>
            </w:pPr>
            <w:r w:rsidRPr="00BB1AC1">
              <w:rPr>
                <w:rFonts w:ascii="Arial" w:hAnsi="Arial" w:cs="Arial"/>
                <w:b/>
                <w:sz w:val="40"/>
                <w:szCs w:val="40"/>
              </w:rPr>
              <w:t>*</w:t>
            </w:r>
          </w:p>
        </w:tc>
        <w:tc>
          <w:tcPr>
            <w:tcW w:w="992" w:type="dxa"/>
          </w:tcPr>
          <w:p w:rsidR="00006474" w:rsidRPr="00733E72" w:rsidRDefault="00006474" w:rsidP="004F38B2">
            <w:pPr>
              <w:jc w:val="both"/>
              <w:rPr>
                <w:rFonts w:ascii="Arial" w:hAnsi="Arial" w:cs="Arial"/>
                <w:b/>
                <w:sz w:val="32"/>
                <w:szCs w:val="32"/>
              </w:rPr>
            </w:pPr>
          </w:p>
        </w:tc>
        <w:tc>
          <w:tcPr>
            <w:tcW w:w="1559" w:type="dxa"/>
          </w:tcPr>
          <w:p w:rsidR="00006474" w:rsidRPr="00733E72" w:rsidRDefault="00006474" w:rsidP="004F38B2">
            <w:pPr>
              <w:jc w:val="center"/>
              <w:rPr>
                <w:rFonts w:ascii="Arial" w:hAnsi="Arial" w:cs="Arial"/>
                <w:b/>
                <w:sz w:val="32"/>
                <w:szCs w:val="32"/>
              </w:rPr>
            </w:pPr>
          </w:p>
        </w:tc>
      </w:tr>
      <w:tr w:rsidR="00006474" w:rsidRPr="00733E72" w:rsidTr="004F38B2">
        <w:tc>
          <w:tcPr>
            <w:tcW w:w="618" w:type="dxa"/>
            <w:vAlign w:val="center"/>
          </w:tcPr>
          <w:p w:rsidR="00006474" w:rsidRPr="00733E72" w:rsidRDefault="00006474" w:rsidP="004F38B2">
            <w:pPr>
              <w:pStyle w:val="Sinespaciado"/>
              <w:spacing w:line="276" w:lineRule="auto"/>
              <w:jc w:val="center"/>
              <w:rPr>
                <w:rFonts w:ascii="Arial" w:eastAsia="Calibri" w:hAnsi="Arial" w:cs="Arial"/>
                <w:sz w:val="24"/>
                <w:szCs w:val="24"/>
              </w:rPr>
            </w:pPr>
            <w:r>
              <w:rPr>
                <w:rFonts w:ascii="Arial" w:eastAsia="Calibri" w:hAnsi="Arial" w:cs="Arial"/>
                <w:sz w:val="24"/>
                <w:szCs w:val="24"/>
              </w:rPr>
              <w:t>17</w:t>
            </w:r>
          </w:p>
        </w:tc>
        <w:tc>
          <w:tcPr>
            <w:tcW w:w="3493" w:type="dxa"/>
          </w:tcPr>
          <w:p w:rsidR="00006474" w:rsidRPr="00733E72" w:rsidRDefault="00006474" w:rsidP="004F38B2">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 xml:space="preserve">Alberto Maldonado </w:t>
            </w:r>
            <w:proofErr w:type="spellStart"/>
            <w:r w:rsidRPr="00733E72">
              <w:rPr>
                <w:rFonts w:ascii="Arial" w:eastAsia="Calibri" w:hAnsi="Arial" w:cs="Arial"/>
                <w:sz w:val="24"/>
                <w:szCs w:val="24"/>
              </w:rPr>
              <w:t>Chavarín</w:t>
            </w:r>
            <w:proofErr w:type="spellEnd"/>
            <w:r w:rsidRPr="00733E72">
              <w:rPr>
                <w:rFonts w:ascii="Arial" w:eastAsia="Calibri" w:hAnsi="Arial" w:cs="Arial"/>
                <w:sz w:val="24"/>
                <w:szCs w:val="24"/>
              </w:rPr>
              <w:t>.</w:t>
            </w:r>
          </w:p>
        </w:tc>
        <w:tc>
          <w:tcPr>
            <w:tcW w:w="1276" w:type="dxa"/>
          </w:tcPr>
          <w:p w:rsidR="00006474" w:rsidRPr="00BB1AC1" w:rsidRDefault="00006474" w:rsidP="004F38B2">
            <w:pPr>
              <w:jc w:val="center"/>
              <w:rPr>
                <w:rFonts w:ascii="Arial" w:hAnsi="Arial" w:cs="Arial"/>
                <w:b/>
                <w:sz w:val="40"/>
                <w:szCs w:val="40"/>
              </w:rPr>
            </w:pPr>
            <w:r w:rsidRPr="00BB1AC1">
              <w:rPr>
                <w:rFonts w:ascii="Arial" w:hAnsi="Arial" w:cs="Arial"/>
                <w:b/>
                <w:sz w:val="40"/>
                <w:szCs w:val="40"/>
              </w:rPr>
              <w:t>*</w:t>
            </w:r>
          </w:p>
        </w:tc>
        <w:tc>
          <w:tcPr>
            <w:tcW w:w="992" w:type="dxa"/>
          </w:tcPr>
          <w:p w:rsidR="00006474" w:rsidRPr="00733E72" w:rsidRDefault="00006474" w:rsidP="004F38B2">
            <w:pPr>
              <w:jc w:val="both"/>
              <w:rPr>
                <w:rFonts w:ascii="Arial" w:hAnsi="Arial" w:cs="Arial"/>
                <w:b/>
                <w:sz w:val="32"/>
                <w:szCs w:val="32"/>
              </w:rPr>
            </w:pPr>
          </w:p>
        </w:tc>
        <w:tc>
          <w:tcPr>
            <w:tcW w:w="1559" w:type="dxa"/>
          </w:tcPr>
          <w:p w:rsidR="00006474" w:rsidRPr="00733E72" w:rsidRDefault="00006474" w:rsidP="004F38B2">
            <w:pPr>
              <w:jc w:val="center"/>
              <w:rPr>
                <w:rFonts w:ascii="Arial" w:hAnsi="Arial" w:cs="Arial"/>
                <w:b/>
                <w:sz w:val="32"/>
                <w:szCs w:val="32"/>
              </w:rPr>
            </w:pPr>
          </w:p>
        </w:tc>
      </w:tr>
      <w:tr w:rsidR="00006474" w:rsidRPr="00733E72" w:rsidTr="004F38B2">
        <w:tc>
          <w:tcPr>
            <w:tcW w:w="618" w:type="dxa"/>
            <w:vAlign w:val="center"/>
          </w:tcPr>
          <w:p w:rsidR="00006474" w:rsidRPr="00733E72" w:rsidRDefault="00006474" w:rsidP="004F38B2">
            <w:pPr>
              <w:pStyle w:val="Sinespaciado"/>
              <w:spacing w:line="276" w:lineRule="auto"/>
              <w:jc w:val="center"/>
              <w:rPr>
                <w:rFonts w:ascii="Arial" w:eastAsia="Times New Roman" w:hAnsi="Arial" w:cs="Arial"/>
                <w:sz w:val="24"/>
                <w:szCs w:val="24"/>
                <w:lang w:eastAsia="es-MX"/>
              </w:rPr>
            </w:pPr>
            <w:r>
              <w:rPr>
                <w:rFonts w:ascii="Arial" w:eastAsia="Times New Roman" w:hAnsi="Arial" w:cs="Arial"/>
                <w:sz w:val="24"/>
                <w:szCs w:val="24"/>
                <w:lang w:eastAsia="es-MX"/>
              </w:rPr>
              <w:t>18</w:t>
            </w:r>
          </w:p>
        </w:tc>
        <w:tc>
          <w:tcPr>
            <w:tcW w:w="3493" w:type="dxa"/>
          </w:tcPr>
          <w:p w:rsidR="00006474" w:rsidRPr="00733E72" w:rsidRDefault="00006474" w:rsidP="004F38B2">
            <w:pPr>
              <w:pStyle w:val="Sinespaciado"/>
              <w:spacing w:line="276" w:lineRule="auto"/>
              <w:jc w:val="both"/>
              <w:rPr>
                <w:rFonts w:ascii="Arial" w:eastAsia="Times New Roman" w:hAnsi="Arial" w:cs="Arial"/>
                <w:sz w:val="24"/>
                <w:szCs w:val="24"/>
                <w:lang w:eastAsia="es-MX"/>
              </w:rPr>
            </w:pPr>
            <w:r w:rsidRPr="00733E72">
              <w:rPr>
                <w:rFonts w:ascii="Arial" w:eastAsia="Times New Roman" w:hAnsi="Arial" w:cs="Arial"/>
                <w:sz w:val="24"/>
                <w:szCs w:val="24"/>
                <w:lang w:eastAsia="es-MX"/>
              </w:rPr>
              <w:t>Alina Elizabeth Hernández Castañeda.</w:t>
            </w:r>
          </w:p>
        </w:tc>
        <w:tc>
          <w:tcPr>
            <w:tcW w:w="1276" w:type="dxa"/>
          </w:tcPr>
          <w:p w:rsidR="00006474" w:rsidRPr="00BB1AC1" w:rsidRDefault="00006474" w:rsidP="004F38B2">
            <w:pPr>
              <w:jc w:val="center"/>
              <w:rPr>
                <w:rFonts w:ascii="Arial" w:hAnsi="Arial" w:cs="Arial"/>
                <w:b/>
                <w:sz w:val="40"/>
                <w:szCs w:val="40"/>
              </w:rPr>
            </w:pPr>
            <w:r w:rsidRPr="00BB1AC1">
              <w:rPr>
                <w:rFonts w:ascii="Arial" w:hAnsi="Arial" w:cs="Arial"/>
                <w:b/>
                <w:sz w:val="40"/>
                <w:szCs w:val="40"/>
              </w:rPr>
              <w:t>*</w:t>
            </w:r>
          </w:p>
        </w:tc>
        <w:tc>
          <w:tcPr>
            <w:tcW w:w="992" w:type="dxa"/>
          </w:tcPr>
          <w:p w:rsidR="00006474" w:rsidRPr="00733E72" w:rsidRDefault="00006474" w:rsidP="004F38B2">
            <w:pPr>
              <w:jc w:val="both"/>
              <w:rPr>
                <w:rFonts w:ascii="Arial" w:hAnsi="Arial" w:cs="Arial"/>
                <w:b/>
                <w:sz w:val="32"/>
                <w:szCs w:val="32"/>
              </w:rPr>
            </w:pPr>
          </w:p>
        </w:tc>
        <w:tc>
          <w:tcPr>
            <w:tcW w:w="1559" w:type="dxa"/>
          </w:tcPr>
          <w:p w:rsidR="00006474" w:rsidRPr="00733E72" w:rsidRDefault="00006474" w:rsidP="004F38B2">
            <w:pPr>
              <w:jc w:val="center"/>
              <w:rPr>
                <w:rFonts w:ascii="Arial" w:hAnsi="Arial" w:cs="Arial"/>
                <w:b/>
                <w:sz w:val="32"/>
                <w:szCs w:val="32"/>
              </w:rPr>
            </w:pPr>
          </w:p>
        </w:tc>
      </w:tr>
    </w:tbl>
    <w:p w:rsidR="00F91903" w:rsidRDefault="00F91903" w:rsidP="00CE04D3">
      <w:pPr>
        <w:pStyle w:val="Sinespaciado"/>
        <w:jc w:val="both"/>
        <w:rPr>
          <w:rFonts w:ascii="Arial" w:hAnsi="Arial" w:cs="Arial"/>
          <w:sz w:val="24"/>
          <w:szCs w:val="24"/>
        </w:rPr>
      </w:pPr>
    </w:p>
    <w:p w:rsidR="00F91903" w:rsidRDefault="00281E16" w:rsidP="00CE04D3">
      <w:pPr>
        <w:pStyle w:val="Sinespaciado"/>
        <w:jc w:val="both"/>
        <w:rPr>
          <w:rFonts w:ascii="Arial" w:hAnsi="Arial" w:cs="Arial"/>
          <w:sz w:val="24"/>
          <w:szCs w:val="24"/>
        </w:rPr>
      </w:pPr>
      <w:r>
        <w:rPr>
          <w:rFonts w:ascii="Arial" w:hAnsi="Arial" w:cs="Arial"/>
          <w:sz w:val="24"/>
          <w:szCs w:val="24"/>
        </w:rPr>
        <w:t>18 (dieciocho</w:t>
      </w:r>
      <w:r w:rsidR="001E6DAF">
        <w:rPr>
          <w:rFonts w:ascii="Arial" w:hAnsi="Arial" w:cs="Arial"/>
          <w:sz w:val="24"/>
          <w:szCs w:val="24"/>
        </w:rPr>
        <w:t>) votos.----------------------------------------------------------------------------------------</w:t>
      </w:r>
      <w:r>
        <w:rPr>
          <w:rFonts w:ascii="Arial" w:hAnsi="Arial" w:cs="Arial"/>
          <w:sz w:val="24"/>
          <w:szCs w:val="24"/>
        </w:rPr>
        <w:t>------</w:t>
      </w:r>
      <w:r w:rsidR="001E6DAF">
        <w:rPr>
          <w:rFonts w:ascii="Arial" w:hAnsi="Arial" w:cs="Arial"/>
          <w:sz w:val="24"/>
          <w:szCs w:val="24"/>
        </w:rPr>
        <w:t>----------------------------------------------------------------------------</w:t>
      </w:r>
    </w:p>
    <w:p w:rsidR="002A706C" w:rsidRPr="00281E16" w:rsidRDefault="001E6DAF" w:rsidP="00281E16">
      <w:pPr>
        <w:pStyle w:val="Sinespaciado"/>
        <w:jc w:val="both"/>
        <w:rPr>
          <w:rFonts w:ascii="Arial" w:hAnsi="Arial" w:cs="Arial"/>
          <w:sz w:val="24"/>
          <w:szCs w:val="24"/>
        </w:rPr>
      </w:pPr>
      <w:r w:rsidRPr="00AC1155">
        <w:rPr>
          <w:rFonts w:ascii="Arial" w:hAnsi="Arial" w:cs="Arial"/>
          <w:sz w:val="24"/>
          <w:szCs w:val="24"/>
        </w:rPr>
        <w:t>Con la palabra</w:t>
      </w:r>
      <w:r w:rsidRPr="00A841BA">
        <w:rPr>
          <w:rFonts w:ascii="Arial" w:hAnsi="Arial" w:cs="Arial"/>
          <w:sz w:val="24"/>
          <w:szCs w:val="24"/>
        </w:rPr>
        <w:t xml:space="preserve"> la Presidente Municipal, C. María Elena Limón García:</w:t>
      </w:r>
      <w:r>
        <w:rPr>
          <w:rFonts w:ascii="Arial" w:eastAsia="Arial Unicode MS" w:hAnsi="Arial" w:cs="Arial"/>
          <w:bCs/>
          <w:sz w:val="24"/>
          <w:szCs w:val="24"/>
        </w:rPr>
        <w:t xml:space="preserve"> </w:t>
      </w:r>
      <w:r>
        <w:rPr>
          <w:rFonts w:ascii="Arial" w:hAnsi="Arial" w:cs="Arial"/>
          <w:sz w:val="24"/>
          <w:szCs w:val="24"/>
        </w:rPr>
        <w:t xml:space="preserve">Es aprobado por </w:t>
      </w:r>
      <w:r w:rsidR="00281E16">
        <w:rPr>
          <w:rFonts w:ascii="Arial" w:hAnsi="Arial" w:cs="Arial"/>
          <w:sz w:val="24"/>
          <w:szCs w:val="24"/>
        </w:rPr>
        <w:t xml:space="preserve">unanimidad, </w:t>
      </w:r>
      <w:r>
        <w:rPr>
          <w:rFonts w:ascii="Arial" w:hAnsi="Arial" w:cs="Arial"/>
          <w:sz w:val="24"/>
          <w:szCs w:val="24"/>
        </w:rPr>
        <w:t>c</w:t>
      </w:r>
      <w:r w:rsidRPr="004E6B86">
        <w:rPr>
          <w:rFonts w:ascii="Arial" w:hAnsi="Arial" w:cs="Arial"/>
          <w:sz w:val="24"/>
          <w:szCs w:val="24"/>
        </w:rPr>
        <w:t>on fundamento en lo dispuesto por el artículo 162 del Reglamento del Gobierno</w:t>
      </w:r>
      <w:r>
        <w:rPr>
          <w:rFonts w:ascii="Arial" w:hAnsi="Arial" w:cs="Arial"/>
          <w:sz w:val="24"/>
          <w:szCs w:val="24"/>
        </w:rPr>
        <w:t xml:space="preserve"> y la Administración Pública de este</w:t>
      </w:r>
      <w:r w:rsidRPr="004E6B86">
        <w:rPr>
          <w:rFonts w:ascii="Arial" w:hAnsi="Arial" w:cs="Arial"/>
          <w:sz w:val="24"/>
          <w:szCs w:val="24"/>
        </w:rPr>
        <w:t xml:space="preserve"> Ayuntamiento Constitu</w:t>
      </w:r>
      <w:r w:rsidR="005039BE">
        <w:rPr>
          <w:rFonts w:ascii="Arial" w:hAnsi="Arial" w:cs="Arial"/>
          <w:sz w:val="24"/>
          <w:szCs w:val="24"/>
        </w:rPr>
        <w:t xml:space="preserve">cional, </w:t>
      </w:r>
      <w:r w:rsidRPr="004E6B86">
        <w:rPr>
          <w:rFonts w:ascii="Arial" w:hAnsi="Arial" w:cs="Arial"/>
          <w:sz w:val="24"/>
          <w:szCs w:val="24"/>
        </w:rPr>
        <w:t>se declara</w:t>
      </w:r>
      <w:r>
        <w:rPr>
          <w:rFonts w:ascii="Arial" w:hAnsi="Arial" w:cs="Arial"/>
          <w:sz w:val="24"/>
          <w:szCs w:val="24"/>
        </w:rPr>
        <w:t xml:space="preserve"> aprobado</w:t>
      </w:r>
      <w:r w:rsidR="00281E16">
        <w:rPr>
          <w:rFonts w:ascii="Arial" w:hAnsi="Arial" w:cs="Arial"/>
          <w:sz w:val="24"/>
          <w:szCs w:val="24"/>
        </w:rPr>
        <w:t xml:space="preserve"> por unanimidad</w:t>
      </w:r>
      <w:r w:rsidR="002A706C" w:rsidRPr="00B3735A">
        <w:rPr>
          <w:rFonts w:ascii="Arial" w:hAnsi="Arial" w:cs="Arial"/>
          <w:b/>
        </w:rPr>
        <w:t>,</w:t>
      </w:r>
      <w:r w:rsidR="002A706C" w:rsidRPr="00281E16">
        <w:rPr>
          <w:rFonts w:ascii="Arial" w:hAnsi="Arial" w:cs="Arial"/>
          <w:b/>
          <w:sz w:val="24"/>
          <w:szCs w:val="24"/>
        </w:rPr>
        <w:t xml:space="preserve"> estando presentes 18 (dieciocho) integrantes de</w:t>
      </w:r>
      <w:r w:rsidR="00281E16">
        <w:rPr>
          <w:rFonts w:ascii="Arial" w:hAnsi="Arial" w:cs="Arial"/>
          <w:b/>
          <w:sz w:val="24"/>
          <w:szCs w:val="24"/>
        </w:rPr>
        <w:t>l pleno, en forma económica s</w:t>
      </w:r>
      <w:r w:rsidR="002A706C" w:rsidRPr="00281E16">
        <w:rPr>
          <w:rFonts w:ascii="Arial" w:hAnsi="Arial" w:cs="Arial"/>
          <w:b/>
          <w:sz w:val="24"/>
          <w:szCs w:val="24"/>
        </w:rPr>
        <w:t>on emitidos 18 (dieciocho) votos a fa</w:t>
      </w:r>
      <w:r w:rsidR="00281E16">
        <w:rPr>
          <w:rFonts w:ascii="Arial" w:hAnsi="Arial" w:cs="Arial"/>
          <w:b/>
          <w:sz w:val="24"/>
          <w:szCs w:val="24"/>
        </w:rPr>
        <w:t xml:space="preserve">vor, por lo que en unanimidad </w:t>
      </w:r>
      <w:r w:rsidR="002A706C" w:rsidRPr="00281E16">
        <w:rPr>
          <w:rFonts w:ascii="Arial" w:hAnsi="Arial" w:cs="Arial"/>
          <w:b/>
          <w:sz w:val="24"/>
          <w:szCs w:val="24"/>
        </w:rPr>
        <w:t>e</w:t>
      </w:r>
      <w:r w:rsidR="00281E16">
        <w:rPr>
          <w:rFonts w:ascii="Arial" w:hAnsi="Arial" w:cs="Arial"/>
          <w:b/>
          <w:sz w:val="24"/>
          <w:szCs w:val="24"/>
        </w:rPr>
        <w:t>s</w:t>
      </w:r>
      <w:r w:rsidR="002A706C" w:rsidRPr="00281E16">
        <w:rPr>
          <w:rFonts w:ascii="Arial" w:hAnsi="Arial" w:cs="Arial"/>
          <w:b/>
          <w:sz w:val="24"/>
          <w:szCs w:val="24"/>
        </w:rPr>
        <w:t xml:space="preserve"> aprobado</w:t>
      </w:r>
      <w:r w:rsidR="002A706C" w:rsidRPr="00281E16">
        <w:rPr>
          <w:rFonts w:ascii="Arial" w:hAnsi="Arial" w:cs="Arial"/>
          <w:sz w:val="24"/>
          <w:szCs w:val="24"/>
        </w:rPr>
        <w:t xml:space="preserve"> </w:t>
      </w:r>
      <w:r w:rsidR="002A706C" w:rsidRPr="00281E16">
        <w:rPr>
          <w:rFonts w:ascii="Arial" w:hAnsi="Arial" w:cs="Arial"/>
          <w:b/>
          <w:sz w:val="24"/>
          <w:szCs w:val="24"/>
        </w:rPr>
        <w:t xml:space="preserve">por mayoría absoluta </w:t>
      </w:r>
      <w:r w:rsidR="002A706C" w:rsidRPr="00281E16">
        <w:rPr>
          <w:rFonts w:ascii="Arial" w:hAnsi="Arial" w:cs="Arial"/>
          <w:sz w:val="24"/>
          <w:szCs w:val="24"/>
        </w:rPr>
        <w:t>el dictamen presentado por</w:t>
      </w:r>
      <w:r w:rsidR="002A706C" w:rsidRPr="00281E16">
        <w:rPr>
          <w:rFonts w:ascii="Arial" w:hAnsi="Arial" w:cs="Arial"/>
          <w:b/>
          <w:sz w:val="24"/>
          <w:szCs w:val="24"/>
        </w:rPr>
        <w:t xml:space="preserve"> </w:t>
      </w:r>
      <w:r w:rsidR="002A706C" w:rsidRPr="00281E16">
        <w:rPr>
          <w:rFonts w:ascii="Arial" w:hAnsi="Arial" w:cs="Arial"/>
          <w:sz w:val="24"/>
          <w:szCs w:val="24"/>
        </w:rPr>
        <w:t>la</w:t>
      </w:r>
      <w:r w:rsidR="002A706C" w:rsidRPr="00281E16">
        <w:rPr>
          <w:rFonts w:ascii="Arial" w:hAnsi="Arial" w:cs="Arial"/>
          <w:b/>
          <w:sz w:val="24"/>
          <w:szCs w:val="24"/>
        </w:rPr>
        <w:t xml:space="preserve"> Comisión Edilicia de Reglamentos Municipales y Puntos Legislativos, bajo el siguiente:</w:t>
      </w:r>
      <w:r w:rsidR="002A706C" w:rsidRPr="00281E16">
        <w:rPr>
          <w:rFonts w:ascii="Arial" w:hAnsi="Arial" w:cs="Arial"/>
          <w:sz w:val="24"/>
          <w:szCs w:val="24"/>
        </w:rPr>
        <w:t>---------------------------------------------------------------------------------------------</w:t>
      </w:r>
      <w:r w:rsidR="00B26AB0">
        <w:rPr>
          <w:rFonts w:ascii="Arial" w:hAnsi="Arial" w:cs="Arial"/>
          <w:sz w:val="24"/>
          <w:szCs w:val="24"/>
        </w:rPr>
        <w:t>---------------------</w:t>
      </w:r>
      <w:r w:rsidR="002A706C" w:rsidRPr="00281E16">
        <w:rPr>
          <w:rFonts w:ascii="Arial" w:hAnsi="Arial" w:cs="Arial"/>
          <w:sz w:val="24"/>
          <w:szCs w:val="24"/>
        </w:rPr>
        <w:t>---------------</w:t>
      </w:r>
      <w:r w:rsidR="005039BE">
        <w:rPr>
          <w:rFonts w:ascii="Arial" w:hAnsi="Arial" w:cs="Arial"/>
          <w:sz w:val="24"/>
          <w:szCs w:val="24"/>
        </w:rPr>
        <w:t>---------------------------------------------------</w:t>
      </w:r>
      <w:r w:rsidR="002A706C" w:rsidRPr="00281E16">
        <w:rPr>
          <w:rFonts w:ascii="Arial" w:hAnsi="Arial" w:cs="Arial"/>
          <w:sz w:val="24"/>
          <w:szCs w:val="24"/>
        </w:rPr>
        <w:t>--</w:t>
      </w:r>
      <w:r w:rsidR="002A706C" w:rsidRPr="00281E16">
        <w:rPr>
          <w:rFonts w:ascii="Arial" w:hAnsi="Arial" w:cs="Arial"/>
          <w:b/>
          <w:sz w:val="24"/>
          <w:szCs w:val="24"/>
        </w:rPr>
        <w:t>ACUERDO NÚMERO 1624/2021</w:t>
      </w:r>
      <w:r w:rsidR="002A706C" w:rsidRPr="00281E16">
        <w:rPr>
          <w:rFonts w:ascii="Arial" w:hAnsi="Arial" w:cs="Arial"/>
          <w:sz w:val="24"/>
          <w:szCs w:val="24"/>
        </w:rPr>
        <w:t>---------------------------------------------------------------------------------------------------------------</w:t>
      </w:r>
      <w:r w:rsidR="00B26AB0">
        <w:rPr>
          <w:rFonts w:ascii="Arial" w:hAnsi="Arial" w:cs="Arial"/>
          <w:sz w:val="24"/>
          <w:szCs w:val="24"/>
        </w:rPr>
        <w:t>--------------</w:t>
      </w:r>
      <w:r w:rsidR="002A706C" w:rsidRPr="00281E16">
        <w:rPr>
          <w:rFonts w:ascii="Arial" w:hAnsi="Arial" w:cs="Arial"/>
          <w:b/>
          <w:sz w:val="24"/>
          <w:szCs w:val="24"/>
        </w:rPr>
        <w:t xml:space="preserve">PRIMERO.- </w:t>
      </w:r>
      <w:r w:rsidR="002A706C" w:rsidRPr="00281E16">
        <w:rPr>
          <w:rFonts w:ascii="Arial" w:hAnsi="Arial" w:cs="Arial"/>
          <w:sz w:val="24"/>
          <w:szCs w:val="24"/>
        </w:rPr>
        <w:t xml:space="preserve">El Pleno del Ayuntamiento de San Pedro Tlaquepaque aprueba el acuerdo que resuelve el turno número 1328/2020/TC, </w:t>
      </w:r>
      <w:r w:rsidR="002A706C" w:rsidRPr="00281E16">
        <w:rPr>
          <w:rFonts w:ascii="Arial" w:hAnsi="Arial" w:cs="Arial"/>
          <w:b/>
          <w:sz w:val="24"/>
          <w:szCs w:val="24"/>
        </w:rPr>
        <w:t>que reforma el Reglamento de las Condiciones Generales de Trabajo del Gobierno Municipal de Tlaquepaque, adicionando el artículo</w:t>
      </w:r>
      <w:r w:rsidR="002A706C" w:rsidRPr="00281E16">
        <w:rPr>
          <w:rFonts w:ascii="Arial" w:hAnsi="Arial" w:cs="Arial"/>
          <w:sz w:val="24"/>
          <w:szCs w:val="24"/>
        </w:rPr>
        <w:t xml:space="preserve"> </w:t>
      </w:r>
      <w:r w:rsidR="002A706C" w:rsidRPr="00281E16">
        <w:rPr>
          <w:rFonts w:ascii="Arial" w:hAnsi="Arial" w:cs="Arial"/>
          <w:b/>
          <w:sz w:val="24"/>
          <w:szCs w:val="24"/>
        </w:rPr>
        <w:t>144 Bis, y modifica el artículo 145,</w:t>
      </w:r>
      <w:r w:rsidR="002A706C" w:rsidRPr="00281E16">
        <w:rPr>
          <w:rFonts w:ascii="Arial" w:hAnsi="Arial" w:cs="Arial"/>
          <w:sz w:val="24"/>
          <w:szCs w:val="24"/>
        </w:rPr>
        <w:t xml:space="preserve"> para quedar como sigue:</w:t>
      </w:r>
    </w:p>
    <w:p w:rsidR="002A706C" w:rsidRPr="00281E16" w:rsidRDefault="002A706C" w:rsidP="002A706C">
      <w:pPr>
        <w:pStyle w:val="Sinespaciado1"/>
        <w:spacing w:line="276" w:lineRule="auto"/>
        <w:jc w:val="both"/>
        <w:rPr>
          <w:rFonts w:ascii="Arial" w:hAnsi="Arial" w:cs="Arial"/>
          <w:sz w:val="24"/>
          <w:szCs w:val="24"/>
        </w:rPr>
      </w:pPr>
    </w:p>
    <w:p w:rsidR="002A706C" w:rsidRPr="00281E16" w:rsidRDefault="002A706C" w:rsidP="002A706C">
      <w:pPr>
        <w:tabs>
          <w:tab w:val="left" w:pos="-720"/>
        </w:tabs>
        <w:jc w:val="both"/>
        <w:rPr>
          <w:rFonts w:ascii="Arial" w:eastAsia="Arial" w:hAnsi="Arial" w:cs="Arial"/>
          <w:b/>
          <w:color w:val="000000" w:themeColor="text1"/>
          <w:sz w:val="24"/>
          <w:szCs w:val="24"/>
        </w:rPr>
      </w:pPr>
      <w:r w:rsidRPr="00281E16">
        <w:rPr>
          <w:rFonts w:ascii="Arial" w:eastAsia="Arial" w:hAnsi="Arial" w:cs="Arial"/>
          <w:b/>
          <w:color w:val="000000" w:themeColor="text1"/>
          <w:sz w:val="24"/>
          <w:szCs w:val="24"/>
        </w:rPr>
        <w:t>Artículo 144 Bis. - En caso de nacimiento de su hijo o hija, el trabajador gozará de una licencia por paternidad remunerada de quince días hábiles. Esta licencia será otorgada desde la fecha de nacimiento, o bien hasta antes de los tres meses de nacido, mediante solicitud dirigida a la Dirección de Recursos Humanos, anexando copia de la partida de nacimiento.</w:t>
      </w:r>
    </w:p>
    <w:p w:rsidR="002A706C" w:rsidRPr="00281E16" w:rsidRDefault="002A706C" w:rsidP="002A706C">
      <w:pPr>
        <w:jc w:val="both"/>
        <w:rPr>
          <w:rFonts w:ascii="Arial" w:hAnsi="Arial" w:cs="Arial"/>
          <w:sz w:val="24"/>
          <w:szCs w:val="24"/>
        </w:rPr>
      </w:pPr>
      <w:r w:rsidRPr="00281E16">
        <w:rPr>
          <w:rFonts w:ascii="Arial" w:hAnsi="Arial" w:cs="Arial"/>
          <w:b/>
          <w:bCs/>
          <w:sz w:val="24"/>
          <w:szCs w:val="24"/>
        </w:rPr>
        <w:t>Artículo 145.-</w:t>
      </w:r>
      <w:r w:rsidRPr="00281E16">
        <w:rPr>
          <w:rFonts w:ascii="Arial" w:hAnsi="Arial" w:cs="Arial"/>
          <w:sz w:val="24"/>
          <w:szCs w:val="24"/>
        </w:rPr>
        <w:t xml:space="preserve"> El Gobierno Municipal podrá conceder permiso o licencia a los servidores públicos, previo estudio del caso por la Comisión Mixta de Relaciones Laborales de los siguientes casos:</w:t>
      </w:r>
    </w:p>
    <w:p w:rsidR="002A706C" w:rsidRPr="00281E16" w:rsidRDefault="002A706C" w:rsidP="002A706C">
      <w:pPr>
        <w:ind w:firstLine="360"/>
        <w:jc w:val="both"/>
        <w:rPr>
          <w:rFonts w:ascii="Arial" w:hAnsi="Arial" w:cs="Arial"/>
          <w:b/>
          <w:bCs/>
          <w:sz w:val="24"/>
          <w:szCs w:val="24"/>
        </w:rPr>
      </w:pPr>
      <w:r w:rsidRPr="00281E16">
        <w:rPr>
          <w:rFonts w:ascii="Arial" w:hAnsi="Arial" w:cs="Arial"/>
          <w:b/>
          <w:bCs/>
          <w:sz w:val="24"/>
          <w:szCs w:val="24"/>
        </w:rPr>
        <w:t>I…</w:t>
      </w:r>
    </w:p>
    <w:p w:rsidR="002A706C" w:rsidRPr="00281E16" w:rsidRDefault="002A706C" w:rsidP="002A706C">
      <w:pPr>
        <w:ind w:firstLine="360"/>
        <w:jc w:val="both"/>
        <w:rPr>
          <w:rFonts w:ascii="Arial" w:hAnsi="Arial" w:cs="Arial"/>
          <w:b/>
          <w:bCs/>
          <w:sz w:val="24"/>
          <w:szCs w:val="24"/>
        </w:rPr>
      </w:pPr>
      <w:r w:rsidRPr="00281E16">
        <w:rPr>
          <w:rFonts w:ascii="Arial" w:hAnsi="Arial" w:cs="Arial"/>
          <w:b/>
          <w:bCs/>
          <w:sz w:val="24"/>
          <w:szCs w:val="24"/>
        </w:rPr>
        <w:t>…</w:t>
      </w:r>
    </w:p>
    <w:p w:rsidR="002A706C" w:rsidRPr="00281E16" w:rsidRDefault="002A706C" w:rsidP="002A706C">
      <w:pPr>
        <w:ind w:firstLine="360"/>
        <w:jc w:val="both"/>
        <w:rPr>
          <w:rFonts w:ascii="Arial" w:hAnsi="Arial" w:cs="Arial"/>
          <w:sz w:val="24"/>
          <w:szCs w:val="24"/>
        </w:rPr>
      </w:pPr>
      <w:r w:rsidRPr="00281E16">
        <w:rPr>
          <w:rFonts w:ascii="Arial" w:hAnsi="Arial" w:cs="Arial"/>
          <w:b/>
          <w:bCs/>
          <w:sz w:val="24"/>
          <w:szCs w:val="24"/>
        </w:rPr>
        <w:t>III…</w:t>
      </w:r>
    </w:p>
    <w:p w:rsidR="002A706C" w:rsidRPr="00281E16" w:rsidRDefault="002A706C" w:rsidP="002A706C">
      <w:pPr>
        <w:ind w:left="360"/>
        <w:jc w:val="both"/>
        <w:rPr>
          <w:rFonts w:ascii="Arial" w:hAnsi="Arial" w:cs="Arial"/>
          <w:sz w:val="24"/>
          <w:szCs w:val="24"/>
        </w:rPr>
      </w:pPr>
      <w:r w:rsidRPr="00281E16">
        <w:rPr>
          <w:rFonts w:ascii="Arial" w:hAnsi="Arial" w:cs="Arial"/>
          <w:b/>
          <w:bCs/>
          <w:sz w:val="24"/>
          <w:szCs w:val="24"/>
        </w:rPr>
        <w:t>IV.-</w:t>
      </w:r>
      <w:r w:rsidRPr="00281E16">
        <w:rPr>
          <w:rFonts w:ascii="Arial" w:hAnsi="Arial" w:cs="Arial"/>
          <w:sz w:val="24"/>
          <w:szCs w:val="24"/>
        </w:rPr>
        <w:t xml:space="preserve"> Se otorgarán permiso con goce de sueldo íntegro en los siguientes casos:</w:t>
      </w:r>
    </w:p>
    <w:p w:rsidR="002A706C" w:rsidRPr="00281E16" w:rsidRDefault="002A706C" w:rsidP="002A706C">
      <w:pPr>
        <w:ind w:firstLine="360"/>
        <w:jc w:val="both"/>
        <w:rPr>
          <w:rFonts w:ascii="Arial" w:hAnsi="Arial" w:cs="Arial"/>
          <w:b/>
          <w:bCs/>
          <w:sz w:val="24"/>
          <w:szCs w:val="24"/>
        </w:rPr>
      </w:pPr>
      <w:r w:rsidRPr="00281E16">
        <w:rPr>
          <w:rFonts w:ascii="Arial" w:hAnsi="Arial" w:cs="Arial"/>
          <w:b/>
          <w:bCs/>
          <w:sz w:val="24"/>
          <w:szCs w:val="24"/>
        </w:rPr>
        <w:t>A) …</w:t>
      </w:r>
    </w:p>
    <w:p w:rsidR="002A706C" w:rsidRPr="00281E16" w:rsidRDefault="002A706C" w:rsidP="002A706C">
      <w:pPr>
        <w:ind w:firstLine="360"/>
        <w:jc w:val="both"/>
        <w:rPr>
          <w:rFonts w:ascii="Arial" w:hAnsi="Arial" w:cs="Arial"/>
          <w:b/>
          <w:bCs/>
          <w:sz w:val="24"/>
          <w:szCs w:val="24"/>
        </w:rPr>
      </w:pPr>
      <w:r w:rsidRPr="00281E16">
        <w:rPr>
          <w:rFonts w:ascii="Arial" w:hAnsi="Arial" w:cs="Arial"/>
          <w:b/>
          <w:bCs/>
          <w:sz w:val="24"/>
          <w:szCs w:val="24"/>
        </w:rPr>
        <w:t>...</w:t>
      </w:r>
    </w:p>
    <w:p w:rsidR="002A706C" w:rsidRPr="00281E16" w:rsidRDefault="002A706C" w:rsidP="002A706C">
      <w:pPr>
        <w:ind w:firstLine="360"/>
        <w:jc w:val="both"/>
        <w:rPr>
          <w:rFonts w:ascii="Arial" w:hAnsi="Arial" w:cs="Arial"/>
          <w:b/>
          <w:bCs/>
          <w:sz w:val="24"/>
          <w:szCs w:val="24"/>
        </w:rPr>
      </w:pPr>
      <w:r w:rsidRPr="00281E16">
        <w:rPr>
          <w:rFonts w:ascii="Arial" w:hAnsi="Arial" w:cs="Arial"/>
          <w:b/>
          <w:bCs/>
          <w:sz w:val="24"/>
          <w:szCs w:val="24"/>
        </w:rPr>
        <w:t>B) …</w:t>
      </w:r>
    </w:p>
    <w:p w:rsidR="002A706C" w:rsidRPr="00281E16" w:rsidRDefault="002A706C" w:rsidP="002A706C">
      <w:pPr>
        <w:ind w:firstLine="360"/>
        <w:jc w:val="both"/>
        <w:rPr>
          <w:rFonts w:ascii="Arial" w:hAnsi="Arial" w:cs="Arial"/>
          <w:b/>
          <w:bCs/>
          <w:sz w:val="24"/>
          <w:szCs w:val="24"/>
        </w:rPr>
      </w:pPr>
      <w:r w:rsidRPr="00281E16">
        <w:rPr>
          <w:rFonts w:ascii="Arial" w:hAnsi="Arial" w:cs="Arial"/>
          <w:b/>
          <w:bCs/>
          <w:sz w:val="24"/>
          <w:szCs w:val="24"/>
        </w:rPr>
        <w:t>C). - Se deroga</w:t>
      </w:r>
    </w:p>
    <w:p w:rsidR="002A706C" w:rsidRPr="00281E16" w:rsidRDefault="002A706C" w:rsidP="002A706C">
      <w:pPr>
        <w:pStyle w:val="Sinespaciado1"/>
        <w:spacing w:line="276" w:lineRule="auto"/>
        <w:jc w:val="both"/>
        <w:rPr>
          <w:rFonts w:ascii="Arial" w:hAnsi="Arial" w:cs="Arial"/>
          <w:b/>
          <w:bCs/>
          <w:sz w:val="24"/>
          <w:szCs w:val="24"/>
        </w:rPr>
      </w:pPr>
    </w:p>
    <w:p w:rsidR="002A706C" w:rsidRPr="00281E16" w:rsidRDefault="002A706C" w:rsidP="002A706C">
      <w:pPr>
        <w:pStyle w:val="Sinespaciado1"/>
        <w:spacing w:line="276" w:lineRule="auto"/>
        <w:jc w:val="both"/>
        <w:rPr>
          <w:rFonts w:ascii="Arial" w:hAnsi="Arial" w:cs="Arial"/>
          <w:b/>
          <w:color w:val="FF0000"/>
          <w:sz w:val="24"/>
          <w:szCs w:val="24"/>
        </w:rPr>
      </w:pPr>
      <w:r w:rsidRPr="00281E16">
        <w:rPr>
          <w:rFonts w:ascii="Arial" w:hAnsi="Arial" w:cs="Arial"/>
          <w:b/>
          <w:bCs/>
          <w:sz w:val="24"/>
          <w:szCs w:val="24"/>
        </w:rPr>
        <w:t>En el caso de fallecimiento de familiares, la solicitud de permiso será presentada el día después del acontecimiento y se otorgará por los siguientes tres días hábiles.</w:t>
      </w:r>
      <w:r w:rsidRPr="00281E16">
        <w:rPr>
          <w:rFonts w:ascii="Arial" w:hAnsi="Arial" w:cs="Arial"/>
          <w:bCs/>
          <w:sz w:val="24"/>
          <w:szCs w:val="24"/>
        </w:rPr>
        <w:t>--------------------------------------------------------------------------------------------------------------------------------------------------</w:t>
      </w:r>
      <w:r w:rsidR="00B26AB0">
        <w:rPr>
          <w:rFonts w:ascii="Arial" w:hAnsi="Arial" w:cs="Arial"/>
          <w:bCs/>
          <w:sz w:val="24"/>
          <w:szCs w:val="24"/>
        </w:rPr>
        <w:t>------------</w:t>
      </w:r>
    </w:p>
    <w:p w:rsidR="00652B9B" w:rsidRDefault="002A706C" w:rsidP="00B26AB0">
      <w:pPr>
        <w:pStyle w:val="Sinespaciado1"/>
        <w:spacing w:line="276" w:lineRule="auto"/>
        <w:jc w:val="both"/>
        <w:rPr>
          <w:rFonts w:ascii="Arial" w:hAnsi="Arial" w:cs="Arial"/>
          <w:sz w:val="24"/>
          <w:szCs w:val="24"/>
        </w:rPr>
      </w:pPr>
      <w:r w:rsidRPr="00281E16">
        <w:rPr>
          <w:rFonts w:ascii="Arial" w:hAnsi="Arial" w:cs="Arial"/>
          <w:b/>
          <w:sz w:val="24"/>
          <w:szCs w:val="24"/>
        </w:rPr>
        <w:t xml:space="preserve">SEGUNDO.- </w:t>
      </w:r>
      <w:r w:rsidRPr="00281E16">
        <w:rPr>
          <w:rFonts w:ascii="Arial" w:hAnsi="Arial" w:cs="Arial"/>
          <w:sz w:val="24"/>
          <w:szCs w:val="24"/>
        </w:rPr>
        <w:t>Se instruye</w:t>
      </w:r>
      <w:r w:rsidRPr="00281E16">
        <w:rPr>
          <w:rFonts w:ascii="Arial" w:hAnsi="Arial" w:cs="Arial"/>
          <w:b/>
          <w:sz w:val="24"/>
          <w:szCs w:val="24"/>
        </w:rPr>
        <w:t xml:space="preserve"> </w:t>
      </w:r>
      <w:r w:rsidRPr="00281E16">
        <w:rPr>
          <w:rFonts w:ascii="Arial" w:hAnsi="Arial" w:cs="Arial"/>
          <w:sz w:val="24"/>
          <w:szCs w:val="24"/>
        </w:rPr>
        <w:t>al Secretario del Ayuntamiento para que la presente modificación se publique en la Gaceta Municipal para su debida observancia, la cual entrará en vigor al día siguiente de su publicación.---------------------------------------------------------------------------------------------------</w:t>
      </w:r>
      <w:r w:rsidR="00B26AB0">
        <w:rPr>
          <w:rFonts w:ascii="Arial" w:hAnsi="Arial" w:cs="Arial"/>
          <w:sz w:val="24"/>
          <w:szCs w:val="24"/>
        </w:rPr>
        <w:t>----</w:t>
      </w:r>
    </w:p>
    <w:p w:rsidR="00F77F13" w:rsidRPr="00B26AB0" w:rsidRDefault="00652B9B" w:rsidP="00281E16">
      <w:pPr>
        <w:jc w:val="both"/>
        <w:rPr>
          <w:rFonts w:ascii="Arial" w:hAnsi="Arial" w:cs="Arial"/>
          <w:color w:val="000000" w:themeColor="text1"/>
          <w:sz w:val="24"/>
          <w:szCs w:val="24"/>
        </w:rPr>
      </w:pPr>
      <w:r w:rsidRPr="0004650B">
        <w:rPr>
          <w:rFonts w:ascii="Arial" w:hAnsi="Arial" w:cs="Arial"/>
          <w:b/>
          <w:color w:val="000000" w:themeColor="text1"/>
          <w:sz w:val="24"/>
          <w:szCs w:val="24"/>
        </w:rPr>
        <w:t>FUNDAMENTO LEGAL.-</w:t>
      </w:r>
      <w:r w:rsidRPr="0004650B">
        <w:rPr>
          <w:rFonts w:ascii="Arial" w:hAnsi="Arial" w:cs="Arial"/>
          <w:i/>
          <w:color w:val="000000" w:themeColor="text1"/>
          <w:sz w:val="24"/>
          <w:szCs w:val="24"/>
        </w:rPr>
        <w:t xml:space="preserve"> </w:t>
      </w:r>
      <w:r w:rsidRPr="0004650B">
        <w:rPr>
          <w:rFonts w:ascii="Arial" w:hAnsi="Arial" w:cs="Arial"/>
          <w:color w:val="000000" w:themeColor="text1"/>
          <w:sz w:val="24"/>
          <w:szCs w:val="24"/>
        </w:rPr>
        <w:t>artículo 115 fracciones I y II de la Constitución Política de los Estados Unidos Mexicanos; 73 fracciones I y II, y 77 de la Constitución Política del Estado de Jalisco; 1,2,3,10,34,35,36</w:t>
      </w:r>
      <w:r>
        <w:rPr>
          <w:rFonts w:ascii="Arial" w:hAnsi="Arial" w:cs="Arial"/>
          <w:color w:val="000000" w:themeColor="text1"/>
          <w:sz w:val="24"/>
          <w:szCs w:val="24"/>
        </w:rPr>
        <w:t>,</w:t>
      </w:r>
      <w:r w:rsidRPr="0004650B">
        <w:rPr>
          <w:rFonts w:ascii="Arial" w:hAnsi="Arial" w:cs="Arial"/>
          <w:color w:val="000000" w:themeColor="text1"/>
          <w:sz w:val="24"/>
          <w:szCs w:val="24"/>
        </w:rPr>
        <w:t xml:space="preserve">40 </w:t>
      </w:r>
      <w:r>
        <w:rPr>
          <w:rFonts w:ascii="Arial" w:hAnsi="Arial" w:cs="Arial"/>
          <w:color w:val="000000" w:themeColor="text1"/>
          <w:sz w:val="24"/>
          <w:szCs w:val="24"/>
        </w:rPr>
        <w:t xml:space="preserve">y 42 fracción III </w:t>
      </w:r>
      <w:r w:rsidRPr="0004650B">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134,135,136, </w:t>
      </w:r>
      <w:r>
        <w:rPr>
          <w:rStyle w:val="Fuentedeprrafopredeter1"/>
          <w:rFonts w:ascii="Arial" w:hAnsi="Arial" w:cs="Arial"/>
          <w:color w:val="000000" w:themeColor="text1"/>
          <w:sz w:val="24"/>
          <w:szCs w:val="24"/>
        </w:rPr>
        <w:t>146, 1</w:t>
      </w:r>
      <w:r w:rsidRPr="0004650B">
        <w:rPr>
          <w:rStyle w:val="Fuentedeprrafopredeter1"/>
          <w:rFonts w:ascii="Arial" w:hAnsi="Arial" w:cs="Arial"/>
          <w:color w:val="000000" w:themeColor="text1"/>
          <w:sz w:val="24"/>
          <w:szCs w:val="24"/>
        </w:rPr>
        <w:t>52 del Reglamento del Gobierno y de la Administración Pública del Ayuntamiento Constitucional de San Pedro Tlaquepaque</w:t>
      </w:r>
      <w:r>
        <w:rPr>
          <w:rFonts w:ascii="Arial" w:hAnsi="Arial" w:cs="Arial"/>
          <w:color w:val="000000" w:themeColor="text1"/>
          <w:sz w:val="24"/>
          <w:szCs w:val="24"/>
        </w:rPr>
        <w:t>.---</w:t>
      </w:r>
      <w:r w:rsidRPr="0004650B">
        <w:rPr>
          <w:rFonts w:ascii="Arial" w:hAnsi="Arial" w:cs="Arial"/>
          <w:color w:val="000000" w:themeColor="text1"/>
          <w:sz w:val="24"/>
          <w:szCs w:val="24"/>
        </w:rPr>
        <w:t>-------------------------------------------------------------------------------------------------------------------------------------</w:t>
      </w:r>
      <w:r>
        <w:rPr>
          <w:rFonts w:ascii="Arial" w:hAnsi="Arial" w:cs="Arial"/>
          <w:color w:val="000000" w:themeColor="text1"/>
          <w:sz w:val="24"/>
          <w:szCs w:val="24"/>
        </w:rPr>
        <w:t>-------------------------------------</w:t>
      </w:r>
      <w:r w:rsidRPr="0004650B">
        <w:rPr>
          <w:rFonts w:ascii="Arial" w:hAnsi="Arial" w:cs="Arial"/>
          <w:color w:val="000000" w:themeColor="text1"/>
          <w:sz w:val="24"/>
          <w:szCs w:val="24"/>
        </w:rPr>
        <w:t>------</w:t>
      </w:r>
      <w:r w:rsidR="00B60474" w:rsidRPr="001B1FAF">
        <w:rPr>
          <w:rFonts w:ascii="Arial" w:hAnsi="Arial" w:cs="Arial"/>
          <w:b/>
          <w:sz w:val="24"/>
          <w:szCs w:val="24"/>
        </w:rPr>
        <w:t xml:space="preserve">NOTIFÍQUESE.- </w:t>
      </w:r>
      <w:r w:rsidR="00777587" w:rsidRPr="001B1FAF">
        <w:rPr>
          <w:rFonts w:ascii="Arial" w:hAnsi="Arial" w:cs="Arial"/>
          <w:sz w:val="24"/>
          <w:szCs w:val="24"/>
        </w:rPr>
        <w:t xml:space="preserve">Presidenta Municipal, Síndico Municipal, Tesorero Municipal, </w:t>
      </w:r>
      <w:r w:rsidR="001B1FAF" w:rsidRPr="001B1FAF">
        <w:rPr>
          <w:rFonts w:ascii="Arial" w:hAnsi="Arial" w:cs="Arial"/>
          <w:sz w:val="24"/>
          <w:szCs w:val="24"/>
        </w:rPr>
        <w:t>Contralor Ciudadano, Coordinadora General de Administración e Innovación Gubernamental, Secretario General del Sindicato de Servidores Públicos</w:t>
      </w:r>
      <w:r w:rsidR="00B60474" w:rsidRPr="00777587">
        <w:rPr>
          <w:rFonts w:ascii="Arial" w:hAnsi="Arial" w:cs="Arial"/>
          <w:sz w:val="24"/>
          <w:szCs w:val="24"/>
        </w:rPr>
        <w:t>, para su conocimiento y efectos legales a que haya lugar.---------------------------------------------------------------------------------------</w:t>
      </w:r>
      <w:r w:rsidR="00175452" w:rsidRPr="00777587">
        <w:rPr>
          <w:rFonts w:ascii="Arial" w:hAnsi="Arial" w:cs="Arial"/>
          <w:sz w:val="24"/>
          <w:szCs w:val="24"/>
        </w:rPr>
        <w:t>-----------------</w:t>
      </w:r>
      <w:r w:rsidR="00B60474" w:rsidRPr="00777587">
        <w:rPr>
          <w:rFonts w:ascii="Arial" w:hAnsi="Arial" w:cs="Arial"/>
          <w:sz w:val="24"/>
          <w:szCs w:val="24"/>
        </w:rPr>
        <w:t>--------------</w:t>
      </w:r>
      <w:r w:rsidR="001B1FAF">
        <w:rPr>
          <w:rFonts w:ascii="Arial" w:hAnsi="Arial" w:cs="Arial"/>
          <w:sz w:val="24"/>
          <w:szCs w:val="24"/>
        </w:rPr>
        <w:t>---------------------------------------</w:t>
      </w:r>
      <w:r w:rsidR="00B60474" w:rsidRPr="00777587">
        <w:rPr>
          <w:rFonts w:ascii="Arial" w:hAnsi="Arial" w:cs="Arial"/>
          <w:sz w:val="24"/>
          <w:szCs w:val="24"/>
        </w:rPr>
        <w:t>----------</w:t>
      </w:r>
      <w:r w:rsidR="008428BA" w:rsidRPr="00777587">
        <w:rPr>
          <w:rFonts w:ascii="Arial" w:hAnsi="Arial" w:cs="Arial"/>
          <w:sz w:val="24"/>
          <w:szCs w:val="24"/>
        </w:rPr>
        <w:t>----------------------</w:t>
      </w:r>
      <w:r w:rsidR="00777587">
        <w:rPr>
          <w:rFonts w:ascii="Arial" w:hAnsi="Arial" w:cs="Arial"/>
          <w:sz w:val="24"/>
          <w:szCs w:val="24"/>
        </w:rPr>
        <w:t>-</w:t>
      </w:r>
      <w:r w:rsidR="00175452">
        <w:rPr>
          <w:rFonts w:ascii="Arial" w:hAnsi="Arial" w:cs="Arial"/>
          <w:sz w:val="24"/>
          <w:szCs w:val="24"/>
        </w:rPr>
        <w:t xml:space="preserve"> </w:t>
      </w:r>
      <w:r w:rsidR="00E11CC9" w:rsidRPr="00733E72">
        <w:rPr>
          <w:rFonts w:ascii="Arial" w:hAnsi="Arial" w:cs="Arial"/>
          <w:sz w:val="24"/>
          <w:szCs w:val="24"/>
        </w:rPr>
        <w:t xml:space="preserve">Con la palabra la Presidente Municipal, C. María Elena Limón García: </w:t>
      </w:r>
      <w:r w:rsidR="00281E16">
        <w:rPr>
          <w:rFonts w:ascii="Arial" w:hAnsi="Arial" w:cs="Arial"/>
          <w:sz w:val="24"/>
          <w:szCs w:val="24"/>
        </w:rPr>
        <w:t>Muchas gracias regidoras y regidores, c</w:t>
      </w:r>
      <w:r w:rsidR="00E11CC9">
        <w:rPr>
          <w:rFonts w:ascii="Arial" w:hAnsi="Arial" w:cs="Arial"/>
          <w:sz w:val="24"/>
          <w:szCs w:val="24"/>
        </w:rPr>
        <w:t xml:space="preserve">ontinúe </w:t>
      </w:r>
      <w:r w:rsidR="007039FB">
        <w:rPr>
          <w:rFonts w:ascii="Arial" w:hAnsi="Arial" w:cs="Arial"/>
          <w:sz w:val="24"/>
          <w:szCs w:val="24"/>
        </w:rPr>
        <w:t>Se</w:t>
      </w:r>
      <w:r w:rsidR="00E11CC9" w:rsidRPr="003D4824">
        <w:rPr>
          <w:rFonts w:ascii="Arial" w:hAnsi="Arial" w:cs="Arial"/>
          <w:sz w:val="24"/>
          <w:szCs w:val="24"/>
        </w:rPr>
        <w:t>cretario.-----------------------------------------------------------------------</w:t>
      </w:r>
      <w:r w:rsidR="001E6DAF">
        <w:rPr>
          <w:rFonts w:ascii="Arial" w:hAnsi="Arial" w:cs="Arial"/>
          <w:sz w:val="24"/>
          <w:szCs w:val="24"/>
        </w:rPr>
        <w:t>-----------------------</w:t>
      </w:r>
      <w:r w:rsidR="00281E16">
        <w:rPr>
          <w:rFonts w:ascii="Arial" w:hAnsi="Arial" w:cs="Arial"/>
          <w:sz w:val="24"/>
          <w:szCs w:val="24"/>
        </w:rPr>
        <w:t>-------------------------</w:t>
      </w:r>
      <w:r w:rsidR="00F77F13" w:rsidRPr="006417AC">
        <w:rPr>
          <w:rFonts w:ascii="Arial" w:hAnsi="Arial" w:cs="Arial"/>
          <w:sz w:val="24"/>
          <w:szCs w:val="24"/>
        </w:rPr>
        <w:t xml:space="preserve">En uso de la voz el Secretario del Ayuntamiento, Lic. Salvador Ruíz Ayala: </w:t>
      </w:r>
      <w:r w:rsidR="00F77F13">
        <w:rPr>
          <w:rFonts w:ascii="Arial" w:hAnsi="Arial" w:cs="Arial"/>
          <w:b/>
          <w:sz w:val="24"/>
          <w:szCs w:val="24"/>
        </w:rPr>
        <w:t>V</w:t>
      </w:r>
      <w:r w:rsidR="00F77F13" w:rsidRPr="00AF0B66">
        <w:rPr>
          <w:rFonts w:ascii="Arial" w:hAnsi="Arial" w:cs="Arial"/>
          <w:b/>
          <w:sz w:val="24"/>
          <w:szCs w:val="24"/>
        </w:rPr>
        <w:t>I.-</w:t>
      </w:r>
      <w:r w:rsidR="00F77F13">
        <w:rPr>
          <w:rFonts w:ascii="Arial" w:hAnsi="Arial" w:cs="Arial"/>
          <w:b/>
          <w:sz w:val="24"/>
          <w:szCs w:val="24"/>
        </w:rPr>
        <w:t xml:space="preserve"> </w:t>
      </w:r>
      <w:r w:rsidR="00F77F13" w:rsidRPr="004C33B3">
        <w:rPr>
          <w:rFonts w:ascii="Arial" w:hAnsi="Arial" w:cs="Arial"/>
          <w:b/>
          <w:sz w:val="24"/>
          <w:szCs w:val="36"/>
        </w:rPr>
        <w:t>B)</w:t>
      </w:r>
      <w:r w:rsidR="00F77F13" w:rsidRPr="004C33B3">
        <w:rPr>
          <w:rFonts w:ascii="Arial" w:hAnsi="Arial" w:cs="Arial"/>
          <w:sz w:val="24"/>
          <w:szCs w:val="36"/>
        </w:rPr>
        <w:t xml:space="preserve"> </w:t>
      </w:r>
      <w:r w:rsidR="00F77F13" w:rsidRPr="004C33B3">
        <w:rPr>
          <w:rFonts w:ascii="Arial" w:hAnsi="Arial" w:cs="Arial"/>
          <w:sz w:val="24"/>
          <w:szCs w:val="28"/>
        </w:rPr>
        <w:t xml:space="preserve">Dictamen formulado por la Comisión Edilicia de </w:t>
      </w:r>
      <w:r w:rsidR="00F77F13" w:rsidRPr="004C33B3">
        <w:rPr>
          <w:rFonts w:ascii="Arial" w:hAnsi="Arial" w:cs="Arial"/>
          <w:b/>
          <w:sz w:val="24"/>
          <w:szCs w:val="28"/>
        </w:rPr>
        <w:t>Reglamentos Municipales y Puntos Legislativos</w:t>
      </w:r>
      <w:r w:rsidR="00F77F13" w:rsidRPr="004C33B3">
        <w:rPr>
          <w:rFonts w:ascii="Arial" w:hAnsi="Arial" w:cs="Arial"/>
          <w:sz w:val="24"/>
          <w:szCs w:val="28"/>
        </w:rPr>
        <w:t xml:space="preserve">, mediante el cual resuelve el acuerdo 1365/2020/TC, relativo a </w:t>
      </w:r>
      <w:r w:rsidR="00F77F13" w:rsidRPr="004C33B3">
        <w:rPr>
          <w:rFonts w:ascii="Arial" w:hAnsi="Arial" w:cs="Arial"/>
          <w:b/>
          <w:sz w:val="24"/>
          <w:szCs w:val="28"/>
        </w:rPr>
        <w:t>adicionar un párrafo al artículo 143 del Reglamento de las Condiciones Generales de Trabajo del Gobierno Mun</w:t>
      </w:r>
      <w:r w:rsidR="00281E16">
        <w:rPr>
          <w:rFonts w:ascii="Arial" w:hAnsi="Arial" w:cs="Arial"/>
          <w:b/>
          <w:sz w:val="24"/>
          <w:szCs w:val="28"/>
        </w:rPr>
        <w:t>icipal de Tlaquepaque.</w:t>
      </w:r>
      <w:r w:rsidR="00F77F13" w:rsidRPr="00AF0B66">
        <w:rPr>
          <w:rFonts w:ascii="Arial" w:hAnsi="Arial" w:cs="Arial"/>
          <w:b/>
          <w:sz w:val="24"/>
          <w:szCs w:val="24"/>
        </w:rPr>
        <w:t xml:space="preserve"> </w:t>
      </w:r>
      <w:r w:rsidR="00F77F13">
        <w:rPr>
          <w:rFonts w:ascii="Arial" w:eastAsia="Arial Unicode MS" w:hAnsi="Arial" w:cs="Arial"/>
          <w:bCs/>
          <w:sz w:val="24"/>
          <w:szCs w:val="24"/>
        </w:rPr>
        <w:t>-----------------------------------------------------------------------------------------------</w:t>
      </w:r>
      <w:r w:rsidR="00281E16">
        <w:rPr>
          <w:rFonts w:ascii="Arial" w:eastAsia="Arial Unicode MS" w:hAnsi="Arial" w:cs="Arial"/>
          <w:bCs/>
          <w:sz w:val="24"/>
          <w:szCs w:val="24"/>
        </w:rPr>
        <w:t>-----------------------------</w:t>
      </w:r>
      <w:r w:rsidR="00F77F13">
        <w:rPr>
          <w:rFonts w:ascii="Arial" w:eastAsia="Arial Unicode MS" w:hAnsi="Arial" w:cs="Arial"/>
          <w:bCs/>
          <w:sz w:val="24"/>
          <w:szCs w:val="24"/>
        </w:rPr>
        <w:t>---------------</w:t>
      </w:r>
    </w:p>
    <w:p w:rsidR="009275FA" w:rsidRPr="00EF0C24" w:rsidRDefault="009275FA" w:rsidP="009275FA">
      <w:pPr>
        <w:pStyle w:val="Sinespaciado1"/>
        <w:spacing w:line="276" w:lineRule="auto"/>
        <w:ind w:right="-8"/>
        <w:jc w:val="both"/>
        <w:rPr>
          <w:rFonts w:ascii="Arial" w:hAnsi="Arial" w:cs="Arial"/>
          <w:b/>
          <w:color w:val="000000" w:themeColor="text1"/>
          <w:sz w:val="24"/>
          <w:szCs w:val="24"/>
        </w:rPr>
      </w:pPr>
      <w:r w:rsidRPr="00EF0C24">
        <w:rPr>
          <w:rFonts w:ascii="Arial" w:hAnsi="Arial" w:cs="Arial"/>
          <w:b/>
          <w:color w:val="000000" w:themeColor="text1"/>
          <w:sz w:val="24"/>
          <w:szCs w:val="24"/>
        </w:rPr>
        <w:t>AL PLENO DEL AYUNTAMIENTO DE</w:t>
      </w:r>
    </w:p>
    <w:p w:rsidR="009275FA" w:rsidRPr="00EF0C24" w:rsidRDefault="009275FA" w:rsidP="009275FA">
      <w:pPr>
        <w:pStyle w:val="Sinespaciado1"/>
        <w:spacing w:line="276" w:lineRule="auto"/>
        <w:ind w:right="-8"/>
        <w:jc w:val="both"/>
        <w:rPr>
          <w:rFonts w:ascii="Arial" w:hAnsi="Arial" w:cs="Arial"/>
          <w:b/>
          <w:color w:val="000000" w:themeColor="text1"/>
          <w:sz w:val="24"/>
          <w:szCs w:val="24"/>
        </w:rPr>
      </w:pPr>
      <w:r w:rsidRPr="00EF0C24">
        <w:rPr>
          <w:rFonts w:ascii="Arial" w:hAnsi="Arial" w:cs="Arial"/>
          <w:b/>
          <w:color w:val="000000" w:themeColor="text1"/>
          <w:sz w:val="24"/>
          <w:szCs w:val="24"/>
        </w:rPr>
        <w:t xml:space="preserve">SAN PEDRO TLAQUEPAQUE, JALISCO. </w:t>
      </w:r>
    </w:p>
    <w:p w:rsidR="009275FA" w:rsidRPr="00EF0C24" w:rsidRDefault="009275FA" w:rsidP="009275FA">
      <w:pPr>
        <w:pStyle w:val="Sinespaciado1"/>
        <w:spacing w:line="276" w:lineRule="auto"/>
        <w:ind w:right="-8"/>
        <w:jc w:val="both"/>
        <w:rPr>
          <w:rFonts w:ascii="Arial" w:hAnsi="Arial" w:cs="Arial"/>
          <w:b/>
          <w:color w:val="000000" w:themeColor="text1"/>
          <w:sz w:val="24"/>
          <w:szCs w:val="24"/>
        </w:rPr>
      </w:pPr>
      <w:r w:rsidRPr="00EF0C24">
        <w:rPr>
          <w:rFonts w:ascii="Arial" w:hAnsi="Arial" w:cs="Arial"/>
          <w:b/>
          <w:color w:val="000000" w:themeColor="text1"/>
          <w:sz w:val="24"/>
          <w:szCs w:val="24"/>
        </w:rPr>
        <w:t>PRESENTE:</w:t>
      </w:r>
    </w:p>
    <w:p w:rsidR="009275FA" w:rsidRPr="00EF0C24" w:rsidRDefault="009275FA" w:rsidP="009275FA">
      <w:pPr>
        <w:pStyle w:val="Sinespaciado1"/>
        <w:spacing w:line="276" w:lineRule="auto"/>
        <w:ind w:right="-8"/>
        <w:jc w:val="both"/>
        <w:rPr>
          <w:rFonts w:ascii="Arial" w:hAnsi="Arial" w:cs="Arial"/>
          <w:b/>
          <w:color w:val="000000" w:themeColor="text1"/>
          <w:sz w:val="24"/>
          <w:szCs w:val="24"/>
        </w:rPr>
      </w:pPr>
    </w:p>
    <w:p w:rsidR="009275FA" w:rsidRPr="00EF0C24" w:rsidRDefault="009275FA" w:rsidP="009275FA">
      <w:pPr>
        <w:pStyle w:val="Sinespaciado1"/>
        <w:tabs>
          <w:tab w:val="center" w:pos="4420"/>
          <w:tab w:val="left" w:pos="7000"/>
        </w:tabs>
        <w:spacing w:line="276" w:lineRule="auto"/>
        <w:jc w:val="both"/>
        <w:rPr>
          <w:rFonts w:ascii="Arial" w:hAnsi="Arial" w:cs="Arial"/>
          <w:color w:val="000000" w:themeColor="text1"/>
          <w:sz w:val="24"/>
          <w:szCs w:val="24"/>
        </w:rPr>
      </w:pPr>
      <w:r w:rsidRPr="00EF0C24">
        <w:rPr>
          <w:rFonts w:ascii="Arial" w:hAnsi="Arial" w:cs="Arial"/>
          <w:color w:val="000000" w:themeColor="text1"/>
          <w:sz w:val="24"/>
          <w:szCs w:val="24"/>
        </w:rPr>
        <w:t xml:space="preserve">Los integrantes de la Comisión Edilicia de </w:t>
      </w:r>
      <w:r w:rsidRPr="00EF0C24">
        <w:rPr>
          <w:rFonts w:ascii="Arial" w:hAnsi="Arial" w:cs="Arial"/>
          <w:b/>
          <w:color w:val="000000" w:themeColor="text1"/>
          <w:sz w:val="24"/>
          <w:szCs w:val="24"/>
        </w:rPr>
        <w:t>Reglamentos Municipales y Puntos Legislativos</w:t>
      </w:r>
      <w:r w:rsidRPr="00EF0C24">
        <w:rPr>
          <w:rFonts w:ascii="Arial" w:hAnsi="Arial" w:cs="Arial"/>
          <w:color w:val="000000" w:themeColor="text1"/>
          <w:sz w:val="24"/>
          <w:szCs w:val="24"/>
        </w:rPr>
        <w:t xml:space="preserve">, nos permitimos someter a la alta y distinguida consideración al Pleno del Ayuntamiento Constitucional de San Pedro Tlaquepaque, el presente </w:t>
      </w:r>
      <w:r w:rsidRPr="00EF0C24">
        <w:rPr>
          <w:rFonts w:ascii="Arial" w:hAnsi="Arial" w:cs="Arial"/>
          <w:b/>
          <w:color w:val="000000" w:themeColor="text1"/>
          <w:sz w:val="24"/>
          <w:szCs w:val="24"/>
        </w:rPr>
        <w:t xml:space="preserve">DICTAMEN </w:t>
      </w:r>
      <w:r w:rsidRPr="00EF0C24">
        <w:rPr>
          <w:rFonts w:ascii="Arial" w:hAnsi="Arial" w:cs="Arial"/>
          <w:color w:val="000000" w:themeColor="text1"/>
          <w:sz w:val="24"/>
          <w:szCs w:val="24"/>
        </w:rPr>
        <w:t xml:space="preserve">que tiene por objeto resolver el </w:t>
      </w:r>
      <w:r w:rsidRPr="00EF0C24">
        <w:rPr>
          <w:rFonts w:ascii="Arial" w:hAnsi="Arial" w:cs="Arial"/>
          <w:b/>
          <w:color w:val="000000" w:themeColor="text1"/>
          <w:sz w:val="24"/>
          <w:szCs w:val="24"/>
        </w:rPr>
        <w:t>acuerdo número 1365/2020/TC</w:t>
      </w:r>
      <w:r w:rsidRPr="00EF0C24">
        <w:rPr>
          <w:rFonts w:ascii="Arial" w:hAnsi="Arial" w:cs="Arial"/>
          <w:color w:val="000000" w:themeColor="text1"/>
          <w:sz w:val="24"/>
          <w:szCs w:val="24"/>
        </w:rPr>
        <w:t xml:space="preserve"> consistente en adicionar un párrafo al </w:t>
      </w:r>
      <w:r w:rsidRPr="00EF0C24">
        <w:rPr>
          <w:rFonts w:ascii="Arial" w:hAnsi="Arial" w:cs="Arial"/>
          <w:b/>
          <w:color w:val="000000" w:themeColor="text1"/>
          <w:sz w:val="24"/>
          <w:szCs w:val="24"/>
        </w:rPr>
        <w:t>artículo 143 del</w:t>
      </w:r>
      <w:r w:rsidRPr="00EF0C24">
        <w:rPr>
          <w:rFonts w:ascii="Arial" w:hAnsi="Arial" w:cs="Arial"/>
          <w:color w:val="000000" w:themeColor="text1"/>
          <w:sz w:val="24"/>
          <w:szCs w:val="24"/>
        </w:rPr>
        <w:t xml:space="preserve"> </w:t>
      </w:r>
      <w:r w:rsidRPr="00EF0C24">
        <w:rPr>
          <w:rFonts w:ascii="Arial" w:hAnsi="Arial" w:cs="Arial"/>
          <w:b/>
          <w:color w:val="000000" w:themeColor="text1"/>
          <w:sz w:val="24"/>
          <w:szCs w:val="24"/>
        </w:rPr>
        <w:t xml:space="preserve">Reglamento de las Condiciones Generales de Trabajo del Gobierno Municipal de Tlaquepaque, </w:t>
      </w:r>
      <w:r w:rsidRPr="00EF0C24">
        <w:rPr>
          <w:rFonts w:ascii="Arial" w:hAnsi="Arial" w:cs="Arial"/>
          <w:color w:val="000000" w:themeColor="text1"/>
          <w:sz w:val="24"/>
          <w:szCs w:val="24"/>
        </w:rPr>
        <w:t>al tenor de los siguientes:</w:t>
      </w:r>
    </w:p>
    <w:p w:rsidR="009275FA" w:rsidRPr="00EF0C24" w:rsidRDefault="009275FA" w:rsidP="009275FA">
      <w:pPr>
        <w:pStyle w:val="Sinespaciado1"/>
        <w:tabs>
          <w:tab w:val="center" w:pos="4420"/>
          <w:tab w:val="left" w:pos="7000"/>
        </w:tabs>
        <w:spacing w:line="276" w:lineRule="auto"/>
        <w:jc w:val="both"/>
        <w:rPr>
          <w:rFonts w:ascii="Arial" w:hAnsi="Arial" w:cs="Arial"/>
          <w:color w:val="000000" w:themeColor="text1"/>
          <w:sz w:val="24"/>
          <w:szCs w:val="24"/>
        </w:rPr>
      </w:pPr>
    </w:p>
    <w:p w:rsidR="005039BE" w:rsidRDefault="005039BE" w:rsidP="009275FA">
      <w:pPr>
        <w:pStyle w:val="Sinespaciado1"/>
        <w:spacing w:line="276" w:lineRule="auto"/>
        <w:jc w:val="center"/>
        <w:rPr>
          <w:rFonts w:ascii="Arial" w:hAnsi="Arial" w:cs="Arial"/>
          <w:b/>
          <w:color w:val="000000" w:themeColor="text1"/>
          <w:sz w:val="24"/>
          <w:szCs w:val="24"/>
        </w:rPr>
      </w:pPr>
    </w:p>
    <w:p w:rsidR="009275FA" w:rsidRPr="00EF0C24" w:rsidRDefault="009275FA" w:rsidP="009275FA">
      <w:pPr>
        <w:pStyle w:val="Sinespaciado1"/>
        <w:spacing w:line="276"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ANTECEDENTES</w:t>
      </w:r>
    </w:p>
    <w:p w:rsidR="009275FA" w:rsidRPr="00EF0C24" w:rsidRDefault="009275FA" w:rsidP="009275FA">
      <w:pPr>
        <w:pStyle w:val="Sinespaciado1"/>
        <w:spacing w:line="276" w:lineRule="auto"/>
        <w:ind w:firstLine="708"/>
        <w:jc w:val="both"/>
        <w:rPr>
          <w:rFonts w:ascii="Arial" w:hAnsi="Arial" w:cs="Arial"/>
          <w:b/>
          <w:color w:val="000000" w:themeColor="text1"/>
          <w:sz w:val="24"/>
          <w:szCs w:val="24"/>
        </w:rPr>
      </w:pPr>
    </w:p>
    <w:p w:rsidR="009275FA" w:rsidRPr="00EF0C24" w:rsidRDefault="009275FA" w:rsidP="009275FA">
      <w:pPr>
        <w:pStyle w:val="Sinespaciado1"/>
        <w:spacing w:line="276" w:lineRule="auto"/>
        <w:jc w:val="both"/>
        <w:rPr>
          <w:rFonts w:ascii="Arial" w:hAnsi="Arial" w:cs="Arial"/>
          <w:color w:val="000000" w:themeColor="text1"/>
          <w:sz w:val="24"/>
          <w:szCs w:val="24"/>
          <w:lang w:eastAsia="es-MX"/>
        </w:rPr>
      </w:pPr>
      <w:r w:rsidRPr="00EF0C24">
        <w:rPr>
          <w:rFonts w:ascii="Arial" w:hAnsi="Arial" w:cs="Arial"/>
          <w:b/>
          <w:color w:val="000000" w:themeColor="text1"/>
          <w:sz w:val="24"/>
          <w:szCs w:val="24"/>
        </w:rPr>
        <w:t xml:space="preserve">1.- </w:t>
      </w:r>
      <w:r w:rsidRPr="00EF0C24">
        <w:rPr>
          <w:rFonts w:ascii="Arial" w:hAnsi="Arial" w:cs="Arial"/>
          <w:color w:val="000000" w:themeColor="text1"/>
          <w:sz w:val="24"/>
          <w:szCs w:val="24"/>
        </w:rPr>
        <w:t>En</w:t>
      </w:r>
      <w:r w:rsidRPr="00EF0C24">
        <w:rPr>
          <w:rFonts w:ascii="Arial" w:eastAsia="Arial" w:hAnsi="Arial" w:cs="Arial"/>
          <w:color w:val="000000" w:themeColor="text1"/>
          <w:sz w:val="24"/>
          <w:szCs w:val="24"/>
        </w:rPr>
        <w:t xml:space="preserve"> Sesión del Ayuntamiento de fecha 20 de Marzo del 2020 fue aprobado por los Integrantes del Pleno del H. Ayuntamiento turnar a la Comisión Edilicia de Reglamentos Municipales y Puntos Legislativos la Iniciativa presentada por María Elena Limón García, Presidenta Municipal de San Pedro Tlaquepaque Jalisco.  </w:t>
      </w:r>
    </w:p>
    <w:p w:rsidR="009275FA" w:rsidRPr="00EF0C24" w:rsidRDefault="009275FA" w:rsidP="009275FA">
      <w:pPr>
        <w:pStyle w:val="Sinespaciado1"/>
        <w:spacing w:line="276" w:lineRule="auto"/>
        <w:jc w:val="both"/>
        <w:rPr>
          <w:rFonts w:ascii="Arial" w:hAnsi="Arial" w:cs="Arial"/>
          <w:b/>
          <w:color w:val="000000" w:themeColor="text1"/>
          <w:sz w:val="24"/>
          <w:szCs w:val="24"/>
        </w:rPr>
      </w:pPr>
    </w:p>
    <w:p w:rsidR="009275FA" w:rsidRPr="00EF0C24" w:rsidRDefault="009275FA" w:rsidP="009275FA">
      <w:pPr>
        <w:pStyle w:val="Sinespaciado1"/>
        <w:spacing w:line="276" w:lineRule="auto"/>
        <w:jc w:val="both"/>
        <w:rPr>
          <w:rFonts w:ascii="Arial" w:eastAsia="Arial" w:hAnsi="Arial" w:cs="Arial"/>
          <w:color w:val="000000" w:themeColor="text1"/>
          <w:sz w:val="24"/>
          <w:szCs w:val="24"/>
        </w:rPr>
      </w:pPr>
      <w:r w:rsidRPr="00EF0C24">
        <w:rPr>
          <w:rFonts w:ascii="Arial" w:hAnsi="Arial" w:cs="Arial"/>
          <w:b/>
          <w:color w:val="000000" w:themeColor="text1"/>
          <w:sz w:val="24"/>
          <w:szCs w:val="24"/>
        </w:rPr>
        <w:t xml:space="preserve">2.- </w:t>
      </w:r>
      <w:r w:rsidRPr="00EF0C24">
        <w:rPr>
          <w:rFonts w:ascii="Arial" w:eastAsia="Arial" w:hAnsi="Arial" w:cs="Arial"/>
          <w:color w:val="000000" w:themeColor="text1"/>
          <w:sz w:val="24"/>
          <w:szCs w:val="24"/>
        </w:rPr>
        <w:t xml:space="preserve">Con fecha 02 de abril del 2020, se notificó mediante oficio número SA/DIDAA/514/2020, el acuerdo </w:t>
      </w:r>
      <w:r w:rsidRPr="00EF0C24">
        <w:rPr>
          <w:rFonts w:ascii="Arial" w:hAnsi="Arial" w:cs="Arial"/>
          <w:b/>
          <w:color w:val="000000" w:themeColor="text1"/>
          <w:sz w:val="24"/>
          <w:szCs w:val="24"/>
        </w:rPr>
        <w:t>número</w:t>
      </w:r>
      <w:r w:rsidRPr="00EF0C24">
        <w:rPr>
          <w:rFonts w:ascii="Arial" w:eastAsia="Arial" w:hAnsi="Arial" w:cs="Arial"/>
          <w:b/>
          <w:color w:val="000000" w:themeColor="text1"/>
          <w:sz w:val="24"/>
          <w:szCs w:val="24"/>
        </w:rPr>
        <w:t xml:space="preserve"> 1365/2020/TC,</w:t>
      </w:r>
      <w:r w:rsidRPr="00EF0C24">
        <w:rPr>
          <w:rFonts w:ascii="Arial" w:eastAsia="Arial" w:hAnsi="Arial" w:cs="Arial"/>
          <w:color w:val="000000" w:themeColor="text1"/>
          <w:sz w:val="24"/>
          <w:szCs w:val="24"/>
        </w:rPr>
        <w:t xml:space="preserve"> </w:t>
      </w:r>
      <w:r w:rsidRPr="00EF0C24">
        <w:rPr>
          <w:rFonts w:ascii="Arial" w:hAnsi="Arial" w:cs="Arial"/>
          <w:color w:val="000000" w:themeColor="text1"/>
          <w:sz w:val="24"/>
          <w:szCs w:val="24"/>
        </w:rPr>
        <w:t xml:space="preserve">consistente en adicionar un párrafo al artículo 143 </w:t>
      </w:r>
      <w:r w:rsidRPr="00EF0C24">
        <w:rPr>
          <w:rFonts w:ascii="Arial" w:hAnsi="Arial" w:cs="Arial"/>
          <w:b/>
          <w:color w:val="000000" w:themeColor="text1"/>
          <w:sz w:val="24"/>
          <w:szCs w:val="24"/>
        </w:rPr>
        <w:t>del</w:t>
      </w:r>
      <w:r w:rsidRPr="00EF0C24">
        <w:rPr>
          <w:rFonts w:ascii="Arial" w:hAnsi="Arial" w:cs="Arial"/>
          <w:color w:val="000000" w:themeColor="text1"/>
          <w:sz w:val="24"/>
          <w:szCs w:val="24"/>
        </w:rPr>
        <w:t xml:space="preserve"> </w:t>
      </w:r>
      <w:r w:rsidRPr="00EF0C24">
        <w:rPr>
          <w:rFonts w:ascii="Arial" w:hAnsi="Arial" w:cs="Arial"/>
          <w:b/>
          <w:color w:val="000000" w:themeColor="text1"/>
          <w:sz w:val="24"/>
          <w:szCs w:val="24"/>
        </w:rPr>
        <w:t>Reglamento de las Condiciones Generales de Trabajo del Gobierno Municipal de Tlaquepaque,</w:t>
      </w:r>
      <w:r w:rsidRPr="00EF0C24">
        <w:rPr>
          <w:rFonts w:ascii="Arial" w:hAnsi="Arial" w:cs="Arial"/>
          <w:color w:val="000000" w:themeColor="text1"/>
          <w:sz w:val="24"/>
          <w:szCs w:val="24"/>
        </w:rPr>
        <w:t xml:space="preserve"> con la finalidad de otorgar día de descanso con goce de sueldo a los servidores públicos el día de cumpleaños que aparezca en la partida de nacimiento del servidor público.</w:t>
      </w:r>
    </w:p>
    <w:p w:rsidR="009275FA" w:rsidRPr="00EF0C24" w:rsidRDefault="009275FA" w:rsidP="009275FA">
      <w:pPr>
        <w:pStyle w:val="Sinespaciado1"/>
        <w:spacing w:line="276" w:lineRule="auto"/>
        <w:jc w:val="both"/>
        <w:rPr>
          <w:rFonts w:ascii="Arial" w:eastAsia="Arial" w:hAnsi="Arial" w:cs="Arial"/>
          <w:color w:val="000000" w:themeColor="text1"/>
          <w:sz w:val="24"/>
          <w:szCs w:val="24"/>
        </w:rPr>
      </w:pPr>
    </w:p>
    <w:p w:rsidR="009275FA" w:rsidRPr="00EF0C24" w:rsidRDefault="009275FA" w:rsidP="009275FA">
      <w:pPr>
        <w:spacing w:after="0"/>
        <w:ind w:right="49"/>
        <w:jc w:val="both"/>
        <w:rPr>
          <w:rFonts w:ascii="Arial" w:hAnsi="Arial" w:cs="Arial"/>
          <w:color w:val="000000" w:themeColor="text1"/>
          <w:sz w:val="24"/>
          <w:szCs w:val="24"/>
        </w:rPr>
      </w:pPr>
      <w:r w:rsidRPr="00EF0C24">
        <w:rPr>
          <w:rFonts w:ascii="Arial" w:eastAsia="Times New Roman" w:hAnsi="Arial" w:cs="Arial"/>
          <w:b/>
          <w:color w:val="000000" w:themeColor="text1"/>
          <w:kern w:val="36"/>
          <w:sz w:val="24"/>
          <w:szCs w:val="24"/>
          <w:lang w:eastAsia="es-ES"/>
        </w:rPr>
        <w:t xml:space="preserve">3.- </w:t>
      </w:r>
      <w:r w:rsidRPr="00EF0C24">
        <w:rPr>
          <w:rFonts w:ascii="Arial" w:eastAsia="Arial" w:hAnsi="Arial" w:cs="Arial"/>
          <w:color w:val="000000" w:themeColor="text1"/>
          <w:sz w:val="24"/>
          <w:szCs w:val="24"/>
        </w:rPr>
        <w:t>El día 05 de mayo del 2020, se remitió oficio número 544/2020 solicitando a la Lic. Rocío Rodríguez Amaya, Coordinadora General de Administración e Innovación Gubernamental, su opinión técnica, sobre la viabilidad de la propuesta del acuerdo 1365/2020</w:t>
      </w:r>
      <w:r w:rsidRPr="00EF0C24">
        <w:rPr>
          <w:rFonts w:ascii="Arial" w:hAnsi="Arial" w:cs="Arial"/>
          <w:color w:val="000000" w:themeColor="text1"/>
          <w:sz w:val="24"/>
          <w:szCs w:val="24"/>
        </w:rPr>
        <w:t>.</w:t>
      </w:r>
    </w:p>
    <w:p w:rsidR="009275FA" w:rsidRPr="00EF0C24" w:rsidRDefault="009275FA" w:rsidP="009275FA">
      <w:pPr>
        <w:spacing w:after="0"/>
        <w:ind w:right="49"/>
        <w:jc w:val="both"/>
        <w:rPr>
          <w:rFonts w:ascii="Arial" w:hAnsi="Arial" w:cs="Arial"/>
          <w:color w:val="000000" w:themeColor="text1"/>
          <w:sz w:val="24"/>
          <w:szCs w:val="24"/>
        </w:rPr>
      </w:pPr>
    </w:p>
    <w:p w:rsidR="009275FA" w:rsidRPr="00EF0C24" w:rsidRDefault="009275FA" w:rsidP="009275FA">
      <w:pPr>
        <w:pStyle w:val="Sinespaciado1"/>
        <w:spacing w:line="276" w:lineRule="auto"/>
        <w:jc w:val="both"/>
        <w:rPr>
          <w:rFonts w:ascii="Arial" w:hAnsi="Arial" w:cs="Arial"/>
          <w:color w:val="000000" w:themeColor="text1"/>
          <w:sz w:val="24"/>
          <w:szCs w:val="24"/>
        </w:rPr>
      </w:pPr>
      <w:r w:rsidRPr="00EF0C24">
        <w:rPr>
          <w:rFonts w:ascii="Arial" w:hAnsi="Arial" w:cs="Arial"/>
          <w:color w:val="000000" w:themeColor="text1"/>
          <w:sz w:val="24"/>
          <w:szCs w:val="24"/>
        </w:rPr>
        <w:t xml:space="preserve">En respuesta al oficio citado en el párrafo anterior se recibió contestación con número de oficio 364/2020, el día 20 de mayo 2020, señala lo siguiente: </w:t>
      </w:r>
    </w:p>
    <w:p w:rsidR="009275FA" w:rsidRPr="00EF0C24" w:rsidRDefault="009275FA" w:rsidP="009275FA">
      <w:pPr>
        <w:pStyle w:val="Sinespaciado1"/>
        <w:spacing w:line="276" w:lineRule="auto"/>
        <w:jc w:val="both"/>
        <w:rPr>
          <w:rFonts w:ascii="Arial" w:hAnsi="Arial" w:cs="Arial"/>
          <w:color w:val="000000" w:themeColor="text1"/>
          <w:sz w:val="24"/>
          <w:szCs w:val="24"/>
        </w:rPr>
      </w:pPr>
    </w:p>
    <w:p w:rsidR="009275FA" w:rsidRPr="00EF0C24" w:rsidRDefault="009275FA" w:rsidP="009275FA">
      <w:pPr>
        <w:pStyle w:val="Sinespaciado1"/>
        <w:spacing w:line="276" w:lineRule="auto"/>
        <w:jc w:val="both"/>
        <w:rPr>
          <w:rFonts w:ascii="Arial" w:hAnsi="Arial" w:cs="Arial"/>
          <w:i/>
          <w:color w:val="000000" w:themeColor="text1"/>
          <w:sz w:val="24"/>
          <w:szCs w:val="24"/>
        </w:rPr>
      </w:pPr>
      <w:r w:rsidRPr="00EF0C24">
        <w:rPr>
          <w:rFonts w:ascii="Arial" w:hAnsi="Arial" w:cs="Arial"/>
          <w:i/>
          <w:color w:val="000000" w:themeColor="text1"/>
          <w:sz w:val="24"/>
          <w:szCs w:val="24"/>
        </w:rPr>
        <w:t>“El tema abordado en el acuerdo 1365/2020TC que nos ocupa, dado los anexos que se acompañan al oficio en cita al rubro derecho, en dicho acuerdo, se pretende adicionar un párrafo al artículo 143 del Reglamento de las Condiciones Generales de Trabajo del Gobierno Municipal de Tlaquepaque, siendo “se otorgará el día de cumpleaños del servidor público (el cual será de acuerdo a la fecha señalada en su partida de nacimiento)”.</w:t>
      </w:r>
    </w:p>
    <w:p w:rsidR="009275FA" w:rsidRPr="00EF0C24" w:rsidRDefault="009275FA" w:rsidP="009275FA">
      <w:pPr>
        <w:pStyle w:val="Sinespaciado1"/>
        <w:spacing w:line="276" w:lineRule="auto"/>
        <w:jc w:val="both"/>
        <w:rPr>
          <w:rFonts w:ascii="Arial" w:hAnsi="Arial" w:cs="Arial"/>
          <w:color w:val="000000" w:themeColor="text1"/>
          <w:sz w:val="24"/>
          <w:szCs w:val="24"/>
        </w:rPr>
      </w:pPr>
    </w:p>
    <w:p w:rsidR="009275FA" w:rsidRPr="00EF0C24" w:rsidRDefault="009275FA" w:rsidP="009275FA">
      <w:pPr>
        <w:pStyle w:val="Sinespaciado1"/>
        <w:spacing w:line="276" w:lineRule="auto"/>
        <w:jc w:val="both"/>
        <w:rPr>
          <w:rFonts w:ascii="Arial" w:hAnsi="Arial" w:cs="Arial"/>
          <w:i/>
          <w:color w:val="000000" w:themeColor="text1"/>
          <w:sz w:val="24"/>
          <w:szCs w:val="24"/>
        </w:rPr>
      </w:pPr>
      <w:r w:rsidRPr="00EF0C24">
        <w:rPr>
          <w:rFonts w:ascii="Arial" w:hAnsi="Arial" w:cs="Arial"/>
          <w:i/>
          <w:color w:val="000000" w:themeColor="text1"/>
          <w:sz w:val="24"/>
          <w:szCs w:val="24"/>
        </w:rPr>
        <w:t>En consecuencia, resulta viable la propuesta de adicionar un párrafo al artículo 143, del Reglamento de las Condiciones Generales de Trabajo del Gobierno Municipal de San Pedro Tlaquepaque, tomándose en consideración que el Gobierno del Estado de Jalisco, se les otorga el día de su cumpleaños como día de descanso con goce de sueldo; no obstante ello en el Reglamento deberá de mencionarse de manera clara y precisa, que dicho otorgamiento, únicamente será en la fecha de cumpleaños, sin que pueda realizarse cambio de día ”.</w:t>
      </w:r>
    </w:p>
    <w:p w:rsidR="009275FA" w:rsidRPr="00EF0C24" w:rsidRDefault="009275FA" w:rsidP="009275FA">
      <w:pPr>
        <w:pStyle w:val="Sinespaciado1"/>
        <w:spacing w:line="276" w:lineRule="auto"/>
        <w:jc w:val="both"/>
        <w:rPr>
          <w:rFonts w:ascii="Arial" w:hAnsi="Arial" w:cs="Arial"/>
          <w:i/>
          <w:color w:val="000000" w:themeColor="text1"/>
          <w:sz w:val="24"/>
          <w:szCs w:val="24"/>
        </w:rPr>
      </w:pPr>
    </w:p>
    <w:p w:rsidR="009275FA" w:rsidRPr="00EF0C24" w:rsidRDefault="009275FA" w:rsidP="009275FA">
      <w:pPr>
        <w:spacing w:after="0"/>
        <w:jc w:val="both"/>
        <w:rPr>
          <w:rFonts w:ascii="Arial" w:hAnsi="Arial" w:cs="Arial"/>
          <w:sz w:val="24"/>
          <w:szCs w:val="24"/>
        </w:rPr>
      </w:pPr>
      <w:r w:rsidRPr="00EF0C24">
        <w:rPr>
          <w:rFonts w:ascii="Arial" w:hAnsi="Arial" w:cs="Arial"/>
          <w:b/>
          <w:color w:val="000000" w:themeColor="text1"/>
          <w:sz w:val="24"/>
          <w:szCs w:val="24"/>
        </w:rPr>
        <w:t xml:space="preserve">4.- </w:t>
      </w:r>
      <w:r w:rsidRPr="00EF0C24">
        <w:rPr>
          <w:rFonts w:ascii="Arial" w:hAnsi="Arial" w:cs="Arial"/>
          <w:sz w:val="24"/>
          <w:szCs w:val="24"/>
        </w:rPr>
        <w:t>De conformidad a lo estipulado por los artículos 87 y 90 del reglamento del Gobierno y de la Administración Pública del Ayuntamiento Constitucional de San Pedro Tlaquepaque, se convoca a la Sesión de la Comisión de Reglamentos Municipales y Puntos Legislativos, con el objeto de analizar, estudiar y formular el presente Dictamen de conformidad con las siguientes:</w:t>
      </w:r>
    </w:p>
    <w:p w:rsidR="009275FA" w:rsidRPr="00EF0C24" w:rsidRDefault="009275FA" w:rsidP="009275FA">
      <w:pPr>
        <w:pStyle w:val="Sinespaciado1"/>
        <w:spacing w:line="276" w:lineRule="auto"/>
        <w:jc w:val="center"/>
        <w:rPr>
          <w:rFonts w:ascii="Arial" w:hAnsi="Arial" w:cs="Arial"/>
          <w:b/>
          <w:color w:val="000000" w:themeColor="text1"/>
          <w:sz w:val="24"/>
          <w:szCs w:val="24"/>
        </w:rPr>
      </w:pPr>
    </w:p>
    <w:p w:rsidR="009275FA" w:rsidRPr="00EF0C24" w:rsidRDefault="009275FA" w:rsidP="009275FA">
      <w:pPr>
        <w:pStyle w:val="Sinespaciado1"/>
        <w:spacing w:line="276"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CONSIDERANDOS</w:t>
      </w:r>
    </w:p>
    <w:p w:rsidR="009275FA" w:rsidRPr="00EF0C24" w:rsidRDefault="009275FA" w:rsidP="009275FA">
      <w:pPr>
        <w:pStyle w:val="Sinespaciado1"/>
        <w:spacing w:line="276" w:lineRule="auto"/>
        <w:ind w:firstLine="708"/>
        <w:jc w:val="both"/>
        <w:rPr>
          <w:rFonts w:ascii="Arial" w:hAnsi="Arial" w:cs="Arial"/>
          <w:b/>
          <w:color w:val="000000" w:themeColor="text1"/>
          <w:sz w:val="24"/>
          <w:szCs w:val="24"/>
        </w:rPr>
      </w:pPr>
    </w:p>
    <w:p w:rsidR="009275FA" w:rsidRPr="00EF0C24" w:rsidRDefault="009275FA" w:rsidP="009275FA">
      <w:pPr>
        <w:spacing w:after="0"/>
        <w:jc w:val="both"/>
        <w:rPr>
          <w:rFonts w:ascii="Arial" w:hAnsi="Arial" w:cs="Arial"/>
          <w:sz w:val="24"/>
          <w:szCs w:val="24"/>
        </w:rPr>
      </w:pPr>
      <w:r w:rsidRPr="00EF0C24">
        <w:rPr>
          <w:rFonts w:ascii="Arial" w:eastAsia="Malgun Gothic" w:hAnsi="Arial" w:cs="Arial"/>
          <w:b/>
          <w:sz w:val="24"/>
          <w:szCs w:val="24"/>
        </w:rPr>
        <w:t xml:space="preserve">I. </w:t>
      </w:r>
      <w:r w:rsidRPr="00EF0C24">
        <w:rPr>
          <w:rFonts w:ascii="Arial" w:eastAsia="Malgun Gothic" w:hAnsi="Arial" w:cs="Arial"/>
          <w:sz w:val="24"/>
          <w:szCs w:val="24"/>
        </w:rPr>
        <w:t>El Mun</w:t>
      </w:r>
      <w:r w:rsidRPr="00EF0C24">
        <w:rPr>
          <w:rFonts w:ascii="Arial" w:hAnsi="Arial" w:cs="Arial"/>
          <w:sz w:val="24"/>
          <w:szCs w:val="24"/>
        </w:rPr>
        <w:t xml:space="preserve">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 Gobierno y la Administración Pública Municipal del Estado de Jalisco. </w:t>
      </w:r>
    </w:p>
    <w:p w:rsidR="009275FA" w:rsidRPr="00EF0C24" w:rsidRDefault="009275FA" w:rsidP="009275FA">
      <w:pPr>
        <w:spacing w:after="0"/>
        <w:jc w:val="both"/>
        <w:rPr>
          <w:rFonts w:ascii="Arial" w:hAnsi="Arial" w:cs="Arial"/>
          <w:sz w:val="24"/>
          <w:szCs w:val="24"/>
        </w:rPr>
      </w:pPr>
    </w:p>
    <w:p w:rsidR="009275FA" w:rsidRPr="00B26AB0" w:rsidRDefault="009275FA" w:rsidP="009275FA">
      <w:pPr>
        <w:pStyle w:val="Sinespaciado1"/>
        <w:spacing w:line="276" w:lineRule="auto"/>
        <w:ind w:firstLine="708"/>
        <w:jc w:val="both"/>
        <w:rPr>
          <w:rFonts w:ascii="Arial" w:hAnsi="Arial" w:cs="Arial"/>
          <w:color w:val="000000" w:themeColor="text1"/>
          <w:sz w:val="6"/>
          <w:szCs w:val="24"/>
        </w:rPr>
      </w:pPr>
    </w:p>
    <w:p w:rsidR="009275FA" w:rsidRPr="00EF0C24" w:rsidRDefault="009275FA" w:rsidP="009275FA">
      <w:pPr>
        <w:autoSpaceDE w:val="0"/>
        <w:autoSpaceDN w:val="0"/>
        <w:adjustRightInd w:val="0"/>
        <w:spacing w:after="0"/>
        <w:jc w:val="both"/>
        <w:rPr>
          <w:rFonts w:ascii="Arial" w:eastAsia="Malgun Gothic" w:hAnsi="Arial" w:cs="Arial"/>
          <w:sz w:val="24"/>
          <w:szCs w:val="24"/>
        </w:rPr>
      </w:pPr>
      <w:r w:rsidRPr="00EF0C24">
        <w:rPr>
          <w:rFonts w:ascii="Arial" w:eastAsia="Malgun Gothic" w:hAnsi="Arial" w:cs="Arial"/>
          <w:b/>
          <w:sz w:val="24"/>
          <w:szCs w:val="24"/>
        </w:rPr>
        <w:t>II.-</w:t>
      </w:r>
      <w:r w:rsidRPr="00EF0C24">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9275FA" w:rsidRPr="00B26AB0" w:rsidRDefault="009275FA" w:rsidP="009275FA">
      <w:pPr>
        <w:pStyle w:val="Default"/>
        <w:spacing w:line="276" w:lineRule="auto"/>
        <w:rPr>
          <w:sz w:val="8"/>
        </w:rPr>
      </w:pPr>
    </w:p>
    <w:p w:rsidR="009275FA" w:rsidRPr="00EF0C24" w:rsidRDefault="009275FA" w:rsidP="009275FA">
      <w:pPr>
        <w:pStyle w:val="Sinespaciado1"/>
        <w:tabs>
          <w:tab w:val="left" w:pos="8789"/>
        </w:tabs>
        <w:spacing w:line="276" w:lineRule="auto"/>
        <w:ind w:left="1418" w:right="1325" w:hanging="1418"/>
        <w:jc w:val="both"/>
        <w:rPr>
          <w:rFonts w:ascii="Arial" w:hAnsi="Arial" w:cs="Arial"/>
          <w:color w:val="000000" w:themeColor="text1"/>
          <w:sz w:val="24"/>
          <w:szCs w:val="24"/>
        </w:rPr>
      </w:pPr>
    </w:p>
    <w:p w:rsidR="009275FA" w:rsidRPr="00EF0C24" w:rsidRDefault="009275FA" w:rsidP="009275FA">
      <w:pPr>
        <w:pStyle w:val="Sinespaciado1"/>
        <w:spacing w:line="276" w:lineRule="auto"/>
        <w:ind w:right="49"/>
        <w:jc w:val="both"/>
        <w:rPr>
          <w:rFonts w:ascii="Arial" w:hAnsi="Arial" w:cs="Arial"/>
          <w:color w:val="000000" w:themeColor="text1"/>
          <w:sz w:val="24"/>
          <w:szCs w:val="24"/>
        </w:rPr>
      </w:pPr>
      <w:r w:rsidRPr="00EF0C24">
        <w:rPr>
          <w:rFonts w:ascii="Arial" w:hAnsi="Arial" w:cs="Arial"/>
          <w:b/>
          <w:color w:val="000000" w:themeColor="text1"/>
          <w:sz w:val="24"/>
          <w:szCs w:val="24"/>
        </w:rPr>
        <w:t>III.</w:t>
      </w:r>
      <w:r w:rsidRPr="00EF0C24">
        <w:rPr>
          <w:rFonts w:ascii="Arial" w:hAnsi="Arial" w:cs="Arial"/>
          <w:color w:val="000000" w:themeColor="text1"/>
          <w:sz w:val="24"/>
          <w:szCs w:val="24"/>
        </w:rPr>
        <w:t xml:space="preserve"> En el estudio y análisis del Reglamento de las Condiciones Generales de Trabajo del Gobierno Municipal de Tlaquepaque, se propone adicionar al artículo 143 un párrafo en el que menciona que se otorga el día de cumpleaños al Servidor Público para quedar de la siguiente manera:</w:t>
      </w:r>
    </w:p>
    <w:p w:rsidR="009275FA" w:rsidRPr="00B26AB0" w:rsidRDefault="009275FA" w:rsidP="009275FA">
      <w:pPr>
        <w:pStyle w:val="Sinespaciado1"/>
        <w:spacing w:line="276" w:lineRule="auto"/>
        <w:ind w:right="49"/>
        <w:jc w:val="both"/>
        <w:rPr>
          <w:rFonts w:ascii="Arial" w:hAnsi="Arial" w:cs="Arial"/>
          <w:color w:val="000000" w:themeColor="text1"/>
          <w:sz w:val="2"/>
          <w:szCs w:val="24"/>
        </w:rPr>
      </w:pPr>
    </w:p>
    <w:p w:rsidR="009275FA" w:rsidRPr="00EF0C24" w:rsidRDefault="009275FA" w:rsidP="009275FA">
      <w:pPr>
        <w:spacing w:after="0"/>
        <w:jc w:val="both"/>
        <w:rPr>
          <w:rFonts w:ascii="Arial" w:eastAsia="Calibri" w:hAnsi="Arial" w:cs="Arial"/>
          <w:color w:val="000000" w:themeColor="text1"/>
          <w:sz w:val="24"/>
          <w:szCs w:val="24"/>
          <w:highlight w:val="yellow"/>
        </w:rPr>
      </w:pPr>
    </w:p>
    <w:tbl>
      <w:tblPr>
        <w:tblStyle w:val="Tablaconcuadrcula"/>
        <w:tblW w:w="0" w:type="auto"/>
        <w:tblLook w:val="04A0" w:firstRow="1" w:lastRow="0" w:firstColumn="1" w:lastColumn="0" w:noHBand="0" w:noVBand="1"/>
      </w:tblPr>
      <w:tblGrid>
        <w:gridCol w:w="4064"/>
        <w:gridCol w:w="4084"/>
      </w:tblGrid>
      <w:tr w:rsidR="009275FA" w:rsidRPr="00EF0C24" w:rsidTr="009275FA">
        <w:tc>
          <w:tcPr>
            <w:tcW w:w="4414" w:type="dxa"/>
          </w:tcPr>
          <w:p w:rsidR="009275FA" w:rsidRPr="00EF0C24" w:rsidRDefault="009275FA" w:rsidP="009275FA">
            <w:pPr>
              <w:jc w:val="center"/>
              <w:rPr>
                <w:rFonts w:ascii="Arial" w:hAnsi="Arial" w:cs="Arial"/>
                <w:b/>
                <w:color w:val="000000" w:themeColor="text1"/>
                <w:sz w:val="24"/>
                <w:szCs w:val="24"/>
              </w:rPr>
            </w:pPr>
            <w:r w:rsidRPr="00EF0C24">
              <w:rPr>
                <w:rFonts w:ascii="Arial" w:hAnsi="Arial" w:cs="Arial"/>
                <w:b/>
                <w:color w:val="000000" w:themeColor="text1"/>
                <w:sz w:val="24"/>
                <w:szCs w:val="24"/>
              </w:rPr>
              <w:t>DICE</w:t>
            </w:r>
          </w:p>
        </w:tc>
        <w:tc>
          <w:tcPr>
            <w:tcW w:w="4414" w:type="dxa"/>
          </w:tcPr>
          <w:p w:rsidR="009275FA" w:rsidRPr="00EF0C24" w:rsidRDefault="009275FA" w:rsidP="009275FA">
            <w:pPr>
              <w:jc w:val="center"/>
              <w:rPr>
                <w:rFonts w:ascii="Arial" w:hAnsi="Arial" w:cs="Arial"/>
                <w:b/>
                <w:color w:val="000000" w:themeColor="text1"/>
                <w:sz w:val="24"/>
                <w:szCs w:val="24"/>
              </w:rPr>
            </w:pPr>
            <w:r w:rsidRPr="00EF0C24">
              <w:rPr>
                <w:rFonts w:ascii="Arial" w:hAnsi="Arial" w:cs="Arial"/>
                <w:b/>
                <w:color w:val="000000" w:themeColor="text1"/>
                <w:sz w:val="24"/>
                <w:szCs w:val="24"/>
              </w:rPr>
              <w:t>SE PROPONE</w:t>
            </w:r>
          </w:p>
        </w:tc>
      </w:tr>
      <w:tr w:rsidR="009275FA" w:rsidRPr="00EF0C24" w:rsidTr="009275FA">
        <w:tc>
          <w:tcPr>
            <w:tcW w:w="4414" w:type="dxa"/>
          </w:tcPr>
          <w:p w:rsidR="009275FA" w:rsidRPr="00EF0C24" w:rsidRDefault="009275FA" w:rsidP="009275FA">
            <w:pPr>
              <w:jc w:val="both"/>
              <w:rPr>
                <w:rFonts w:ascii="Arial" w:hAnsi="Arial" w:cs="Arial"/>
                <w:sz w:val="24"/>
                <w:szCs w:val="24"/>
              </w:rPr>
            </w:pPr>
            <w:r w:rsidRPr="00EF0C24">
              <w:rPr>
                <w:rFonts w:ascii="Arial" w:hAnsi="Arial" w:cs="Arial"/>
                <w:b/>
                <w:bCs/>
                <w:sz w:val="24"/>
                <w:szCs w:val="24"/>
              </w:rPr>
              <w:t>Articulo 143.-</w:t>
            </w:r>
            <w:r w:rsidRPr="00EF0C24">
              <w:rPr>
                <w:rFonts w:ascii="Arial" w:hAnsi="Arial" w:cs="Arial"/>
                <w:sz w:val="24"/>
                <w:szCs w:val="24"/>
              </w:rPr>
              <w:t xml:space="preserve"> El Gobierno Municipal se obliga a dar los siguientes días de descanso con goce de sueldo a todos los servidores públicos:</w:t>
            </w:r>
          </w:p>
          <w:p w:rsidR="009275FA" w:rsidRPr="00EF0C24" w:rsidRDefault="009275FA" w:rsidP="009275FA">
            <w:pPr>
              <w:jc w:val="both"/>
              <w:rPr>
                <w:rFonts w:ascii="Arial" w:hAnsi="Arial" w:cs="Arial"/>
                <w:sz w:val="24"/>
                <w:szCs w:val="24"/>
              </w:rPr>
            </w:pPr>
          </w:p>
          <w:p w:rsidR="009275FA" w:rsidRPr="00EF0C24" w:rsidRDefault="009275FA" w:rsidP="009275FA">
            <w:pPr>
              <w:jc w:val="both"/>
              <w:rPr>
                <w:rFonts w:ascii="Arial" w:hAnsi="Arial" w:cs="Arial"/>
                <w:sz w:val="24"/>
                <w:szCs w:val="24"/>
              </w:rPr>
            </w:pPr>
            <w:r w:rsidRPr="00EF0C24">
              <w:rPr>
                <w:rFonts w:ascii="Arial" w:hAnsi="Arial" w:cs="Arial"/>
                <w:sz w:val="24"/>
                <w:szCs w:val="24"/>
              </w:rPr>
              <w:t>1 de enero</w:t>
            </w:r>
          </w:p>
          <w:p w:rsidR="009275FA" w:rsidRPr="00EF0C24" w:rsidRDefault="009275FA" w:rsidP="009275FA">
            <w:pPr>
              <w:jc w:val="both"/>
              <w:rPr>
                <w:rFonts w:ascii="Arial" w:hAnsi="Arial" w:cs="Arial"/>
                <w:sz w:val="24"/>
                <w:szCs w:val="24"/>
              </w:rPr>
            </w:pPr>
            <w:r w:rsidRPr="00EF0C24">
              <w:rPr>
                <w:rFonts w:ascii="Arial" w:hAnsi="Arial" w:cs="Arial"/>
                <w:sz w:val="24"/>
                <w:szCs w:val="24"/>
              </w:rPr>
              <w:t>5 de febrero (será el primer lunes de febrero de cada año)</w:t>
            </w:r>
          </w:p>
          <w:p w:rsidR="009275FA" w:rsidRPr="00EF0C24" w:rsidRDefault="009275FA" w:rsidP="009275FA">
            <w:pPr>
              <w:jc w:val="both"/>
              <w:rPr>
                <w:rFonts w:ascii="Arial" w:hAnsi="Arial" w:cs="Arial"/>
                <w:sz w:val="24"/>
                <w:szCs w:val="24"/>
              </w:rPr>
            </w:pPr>
            <w:r w:rsidRPr="00EF0C24">
              <w:rPr>
                <w:rFonts w:ascii="Arial" w:hAnsi="Arial" w:cs="Arial"/>
                <w:sz w:val="24"/>
                <w:szCs w:val="24"/>
              </w:rPr>
              <w:t>21 de marzo (será el tercer lunes de marzo de cada año)</w:t>
            </w:r>
          </w:p>
          <w:p w:rsidR="009275FA" w:rsidRPr="00EF0C24" w:rsidRDefault="009275FA" w:rsidP="009275FA">
            <w:pPr>
              <w:jc w:val="both"/>
              <w:rPr>
                <w:rFonts w:ascii="Arial" w:hAnsi="Arial" w:cs="Arial"/>
                <w:sz w:val="24"/>
                <w:szCs w:val="24"/>
              </w:rPr>
            </w:pPr>
            <w:r w:rsidRPr="00EF0C24">
              <w:rPr>
                <w:rFonts w:ascii="Arial" w:hAnsi="Arial" w:cs="Arial"/>
                <w:sz w:val="24"/>
                <w:szCs w:val="24"/>
              </w:rPr>
              <w:t>1 de mayo</w:t>
            </w:r>
          </w:p>
          <w:p w:rsidR="009275FA" w:rsidRPr="00EF0C24" w:rsidRDefault="009275FA" w:rsidP="009275FA">
            <w:pPr>
              <w:jc w:val="both"/>
              <w:rPr>
                <w:rFonts w:ascii="Arial" w:hAnsi="Arial" w:cs="Arial"/>
                <w:sz w:val="24"/>
                <w:szCs w:val="24"/>
              </w:rPr>
            </w:pPr>
            <w:r w:rsidRPr="00EF0C24">
              <w:rPr>
                <w:rFonts w:ascii="Arial" w:hAnsi="Arial" w:cs="Arial"/>
                <w:sz w:val="24"/>
                <w:szCs w:val="24"/>
              </w:rPr>
              <w:t>5 de mayo</w:t>
            </w:r>
          </w:p>
          <w:p w:rsidR="009275FA" w:rsidRPr="00EF0C24" w:rsidRDefault="009275FA" w:rsidP="009275FA">
            <w:pPr>
              <w:jc w:val="both"/>
              <w:rPr>
                <w:rFonts w:ascii="Arial" w:hAnsi="Arial" w:cs="Arial"/>
                <w:sz w:val="24"/>
                <w:szCs w:val="24"/>
              </w:rPr>
            </w:pPr>
            <w:r w:rsidRPr="00EF0C24">
              <w:rPr>
                <w:rFonts w:ascii="Arial" w:hAnsi="Arial" w:cs="Arial"/>
                <w:sz w:val="24"/>
                <w:szCs w:val="24"/>
              </w:rPr>
              <w:t>10 de mayo (a las mujeres con hijos)</w:t>
            </w:r>
          </w:p>
          <w:p w:rsidR="009275FA" w:rsidRPr="00EF0C24" w:rsidRDefault="009275FA" w:rsidP="009275FA">
            <w:pPr>
              <w:jc w:val="both"/>
              <w:rPr>
                <w:rFonts w:ascii="Arial" w:hAnsi="Arial" w:cs="Arial"/>
                <w:sz w:val="24"/>
                <w:szCs w:val="24"/>
              </w:rPr>
            </w:pPr>
            <w:r w:rsidRPr="00EF0C24">
              <w:rPr>
                <w:rFonts w:ascii="Arial" w:hAnsi="Arial" w:cs="Arial"/>
                <w:sz w:val="24"/>
                <w:szCs w:val="24"/>
              </w:rPr>
              <w:t>29 de junio (Día de San Pedro)</w:t>
            </w:r>
          </w:p>
          <w:p w:rsidR="009275FA" w:rsidRPr="00EF0C24" w:rsidRDefault="009275FA" w:rsidP="009275FA">
            <w:pPr>
              <w:jc w:val="both"/>
              <w:rPr>
                <w:rFonts w:ascii="Arial" w:hAnsi="Arial" w:cs="Arial"/>
                <w:sz w:val="24"/>
                <w:szCs w:val="24"/>
              </w:rPr>
            </w:pPr>
            <w:r w:rsidRPr="00EF0C24">
              <w:rPr>
                <w:rFonts w:ascii="Arial" w:hAnsi="Arial" w:cs="Arial"/>
                <w:sz w:val="24"/>
                <w:szCs w:val="24"/>
              </w:rPr>
              <w:t>16 de septiembre</w:t>
            </w:r>
          </w:p>
          <w:p w:rsidR="009275FA" w:rsidRPr="00EF0C24" w:rsidRDefault="009275FA" w:rsidP="009275FA">
            <w:pPr>
              <w:jc w:val="both"/>
              <w:rPr>
                <w:rFonts w:ascii="Arial" w:hAnsi="Arial" w:cs="Arial"/>
                <w:sz w:val="24"/>
                <w:szCs w:val="24"/>
              </w:rPr>
            </w:pPr>
            <w:r w:rsidRPr="00EF0C24">
              <w:rPr>
                <w:rFonts w:ascii="Arial" w:hAnsi="Arial" w:cs="Arial"/>
                <w:sz w:val="24"/>
                <w:szCs w:val="24"/>
              </w:rPr>
              <w:t>28 de septiembre (Día del Servidor Público)</w:t>
            </w:r>
          </w:p>
          <w:p w:rsidR="009275FA" w:rsidRPr="00EF0C24" w:rsidRDefault="009275FA" w:rsidP="009275FA">
            <w:pPr>
              <w:jc w:val="both"/>
              <w:rPr>
                <w:rFonts w:ascii="Arial" w:hAnsi="Arial" w:cs="Arial"/>
                <w:sz w:val="24"/>
                <w:szCs w:val="24"/>
              </w:rPr>
            </w:pPr>
            <w:r w:rsidRPr="00EF0C24">
              <w:rPr>
                <w:rFonts w:ascii="Arial" w:hAnsi="Arial" w:cs="Arial"/>
                <w:sz w:val="24"/>
                <w:szCs w:val="24"/>
              </w:rPr>
              <w:t>12 de octubre</w:t>
            </w:r>
          </w:p>
          <w:p w:rsidR="009275FA" w:rsidRPr="00EF0C24" w:rsidRDefault="009275FA" w:rsidP="009275FA">
            <w:pPr>
              <w:jc w:val="both"/>
              <w:rPr>
                <w:rFonts w:ascii="Arial" w:hAnsi="Arial" w:cs="Arial"/>
                <w:sz w:val="24"/>
                <w:szCs w:val="24"/>
              </w:rPr>
            </w:pPr>
            <w:r w:rsidRPr="00EF0C24">
              <w:rPr>
                <w:rFonts w:ascii="Arial" w:hAnsi="Arial" w:cs="Arial"/>
                <w:sz w:val="24"/>
                <w:szCs w:val="24"/>
              </w:rPr>
              <w:t>02 de noviembre</w:t>
            </w:r>
          </w:p>
          <w:p w:rsidR="009275FA" w:rsidRPr="00EF0C24" w:rsidRDefault="009275FA" w:rsidP="009275FA">
            <w:pPr>
              <w:jc w:val="both"/>
              <w:rPr>
                <w:rFonts w:ascii="Arial" w:hAnsi="Arial" w:cs="Arial"/>
                <w:sz w:val="24"/>
                <w:szCs w:val="24"/>
              </w:rPr>
            </w:pPr>
            <w:r w:rsidRPr="00EF0C24">
              <w:rPr>
                <w:rFonts w:ascii="Arial" w:hAnsi="Arial" w:cs="Arial"/>
                <w:sz w:val="24"/>
                <w:szCs w:val="24"/>
              </w:rPr>
              <w:t>20 de noviembre será el tercer lunes de noviembre de cada año)</w:t>
            </w:r>
          </w:p>
          <w:p w:rsidR="009275FA" w:rsidRPr="00EF0C24" w:rsidRDefault="009275FA" w:rsidP="009275FA">
            <w:pPr>
              <w:jc w:val="both"/>
              <w:rPr>
                <w:rFonts w:ascii="Arial" w:hAnsi="Arial" w:cs="Arial"/>
                <w:sz w:val="24"/>
                <w:szCs w:val="24"/>
              </w:rPr>
            </w:pPr>
            <w:r w:rsidRPr="00EF0C24">
              <w:rPr>
                <w:rFonts w:ascii="Arial" w:hAnsi="Arial" w:cs="Arial"/>
                <w:sz w:val="24"/>
                <w:szCs w:val="24"/>
              </w:rPr>
              <w:t>25 de diciembre</w:t>
            </w:r>
          </w:p>
          <w:p w:rsidR="009275FA" w:rsidRPr="00EF0C24" w:rsidRDefault="009275FA" w:rsidP="009275FA">
            <w:pPr>
              <w:jc w:val="both"/>
              <w:rPr>
                <w:rFonts w:ascii="Arial" w:hAnsi="Arial" w:cs="Arial"/>
                <w:sz w:val="24"/>
                <w:szCs w:val="24"/>
              </w:rPr>
            </w:pPr>
            <w:r w:rsidRPr="00EF0C24">
              <w:rPr>
                <w:rFonts w:ascii="Arial" w:hAnsi="Arial" w:cs="Arial"/>
                <w:sz w:val="24"/>
                <w:szCs w:val="24"/>
              </w:rPr>
              <w:t>Jueves y Viernes santos</w:t>
            </w:r>
          </w:p>
          <w:p w:rsidR="009275FA" w:rsidRPr="00EF0C24" w:rsidRDefault="009275FA" w:rsidP="009275FA">
            <w:pPr>
              <w:jc w:val="both"/>
              <w:rPr>
                <w:rFonts w:ascii="Arial" w:hAnsi="Arial" w:cs="Arial"/>
                <w:sz w:val="24"/>
                <w:szCs w:val="24"/>
              </w:rPr>
            </w:pPr>
          </w:p>
          <w:p w:rsidR="009275FA" w:rsidRPr="00EF0C24" w:rsidRDefault="009275FA" w:rsidP="009275FA">
            <w:pPr>
              <w:jc w:val="both"/>
              <w:rPr>
                <w:rFonts w:ascii="Arial" w:hAnsi="Arial" w:cs="Arial"/>
                <w:sz w:val="24"/>
                <w:szCs w:val="24"/>
              </w:rPr>
            </w:pPr>
            <w:r w:rsidRPr="00EF0C24">
              <w:rPr>
                <w:rFonts w:ascii="Arial" w:hAnsi="Arial" w:cs="Arial"/>
                <w:sz w:val="24"/>
                <w:szCs w:val="24"/>
              </w:rPr>
              <w:t xml:space="preserve">Si el día 28 de septiembre es día no hábil, se concederá el día inmediato posterior o anterior según se </w:t>
            </w:r>
            <w:proofErr w:type="spellStart"/>
            <w:r w:rsidRPr="00EF0C24">
              <w:rPr>
                <w:rFonts w:ascii="Arial" w:hAnsi="Arial" w:cs="Arial"/>
                <w:sz w:val="24"/>
                <w:szCs w:val="24"/>
              </w:rPr>
              <w:t>de</w:t>
            </w:r>
            <w:proofErr w:type="spellEnd"/>
            <w:r w:rsidRPr="00EF0C24">
              <w:rPr>
                <w:rFonts w:ascii="Arial" w:hAnsi="Arial" w:cs="Arial"/>
                <w:sz w:val="24"/>
                <w:szCs w:val="24"/>
              </w:rPr>
              <w:t xml:space="preserve"> el caso.</w:t>
            </w:r>
          </w:p>
          <w:p w:rsidR="009275FA" w:rsidRPr="00EF0C24" w:rsidRDefault="009275FA" w:rsidP="009275FA">
            <w:pPr>
              <w:jc w:val="both"/>
              <w:rPr>
                <w:rFonts w:ascii="Arial" w:hAnsi="Arial" w:cs="Arial"/>
                <w:sz w:val="24"/>
                <w:szCs w:val="24"/>
              </w:rPr>
            </w:pPr>
          </w:p>
          <w:p w:rsidR="009275FA" w:rsidRPr="00EF0C24" w:rsidRDefault="009275FA" w:rsidP="009275FA">
            <w:pPr>
              <w:jc w:val="both"/>
              <w:rPr>
                <w:rFonts w:ascii="Arial" w:hAnsi="Arial" w:cs="Arial"/>
                <w:sz w:val="24"/>
                <w:szCs w:val="24"/>
              </w:rPr>
            </w:pPr>
            <w:r w:rsidRPr="00EF0C24">
              <w:rPr>
                <w:rFonts w:ascii="Arial" w:hAnsi="Arial" w:cs="Arial"/>
                <w:sz w:val="24"/>
                <w:szCs w:val="24"/>
              </w:rPr>
              <w:t>Los días de descanso mencionados en el presente artículo que se encuentren contemplados en la Ley Federal del Trabajo, fueron reformados y publicados en el Diario Oficial de la Federación con fecha 17 de enero de 2006.</w:t>
            </w:r>
          </w:p>
          <w:p w:rsidR="009275FA" w:rsidRPr="00EF0C24" w:rsidRDefault="009275FA" w:rsidP="009275FA">
            <w:pPr>
              <w:jc w:val="both"/>
              <w:rPr>
                <w:rFonts w:ascii="Arial" w:hAnsi="Arial" w:cs="Arial"/>
                <w:sz w:val="24"/>
                <w:szCs w:val="24"/>
              </w:rPr>
            </w:pPr>
          </w:p>
          <w:p w:rsidR="009275FA" w:rsidRPr="00EF0C24" w:rsidRDefault="009275FA" w:rsidP="009275FA">
            <w:pPr>
              <w:jc w:val="both"/>
              <w:rPr>
                <w:rFonts w:ascii="Arial" w:hAnsi="Arial" w:cs="Arial"/>
                <w:sz w:val="24"/>
                <w:szCs w:val="24"/>
              </w:rPr>
            </w:pPr>
            <w:r w:rsidRPr="00EF0C24">
              <w:rPr>
                <w:rFonts w:ascii="Arial" w:hAnsi="Arial" w:cs="Arial"/>
                <w:sz w:val="24"/>
                <w:szCs w:val="24"/>
              </w:rPr>
              <w:t>Los días antes mencionados podrán ser cambiados de fecha previo acuerdo entre Ofíciala Mayor Administrativa y el Sindicato de Servidores Públicos, de acuerdo a las necesidades de la mayoría del personal.</w:t>
            </w:r>
          </w:p>
          <w:p w:rsidR="009275FA" w:rsidRPr="00EF0C24" w:rsidRDefault="009275FA" w:rsidP="009275FA">
            <w:pPr>
              <w:jc w:val="both"/>
              <w:rPr>
                <w:rFonts w:ascii="Arial" w:hAnsi="Arial" w:cs="Arial"/>
                <w:b/>
                <w:color w:val="000000" w:themeColor="text1"/>
                <w:sz w:val="24"/>
                <w:szCs w:val="24"/>
              </w:rPr>
            </w:pPr>
          </w:p>
        </w:tc>
        <w:tc>
          <w:tcPr>
            <w:tcW w:w="4414" w:type="dxa"/>
          </w:tcPr>
          <w:p w:rsidR="009275FA" w:rsidRPr="00EF0C24" w:rsidRDefault="009275FA" w:rsidP="009275FA">
            <w:pPr>
              <w:jc w:val="both"/>
              <w:rPr>
                <w:rFonts w:ascii="Arial" w:hAnsi="Arial" w:cs="Arial"/>
                <w:sz w:val="24"/>
                <w:szCs w:val="24"/>
              </w:rPr>
            </w:pPr>
            <w:r w:rsidRPr="00EF0C24">
              <w:rPr>
                <w:rFonts w:ascii="Arial" w:hAnsi="Arial" w:cs="Arial"/>
                <w:b/>
                <w:bCs/>
                <w:sz w:val="24"/>
                <w:szCs w:val="24"/>
              </w:rPr>
              <w:t>Articulo 143.-</w:t>
            </w:r>
            <w:r w:rsidRPr="00EF0C24">
              <w:rPr>
                <w:rFonts w:ascii="Arial" w:hAnsi="Arial" w:cs="Arial"/>
                <w:sz w:val="24"/>
                <w:szCs w:val="24"/>
              </w:rPr>
              <w:t xml:space="preserve"> El Gobierno Municipal se obliga a dar los siguientes días de descanso con goce de sueldo a todos los servidores públicos:</w:t>
            </w:r>
          </w:p>
          <w:p w:rsidR="009275FA" w:rsidRPr="00EF0C24" w:rsidRDefault="009275FA" w:rsidP="009275FA">
            <w:pPr>
              <w:jc w:val="both"/>
              <w:rPr>
                <w:rFonts w:ascii="Arial" w:hAnsi="Arial" w:cs="Arial"/>
                <w:sz w:val="24"/>
                <w:szCs w:val="24"/>
              </w:rPr>
            </w:pPr>
          </w:p>
          <w:p w:rsidR="009275FA" w:rsidRPr="00EF0C24" w:rsidRDefault="009275FA" w:rsidP="009275FA">
            <w:pPr>
              <w:jc w:val="both"/>
              <w:rPr>
                <w:rFonts w:ascii="Arial" w:hAnsi="Arial" w:cs="Arial"/>
                <w:sz w:val="24"/>
                <w:szCs w:val="24"/>
              </w:rPr>
            </w:pPr>
            <w:r w:rsidRPr="00EF0C24">
              <w:rPr>
                <w:rFonts w:ascii="Arial" w:hAnsi="Arial" w:cs="Arial"/>
                <w:sz w:val="24"/>
                <w:szCs w:val="24"/>
              </w:rPr>
              <w:t>1 de enero</w:t>
            </w:r>
          </w:p>
          <w:p w:rsidR="009275FA" w:rsidRPr="00EF0C24" w:rsidRDefault="009275FA" w:rsidP="009275FA">
            <w:pPr>
              <w:jc w:val="both"/>
              <w:rPr>
                <w:rFonts w:ascii="Arial" w:hAnsi="Arial" w:cs="Arial"/>
                <w:sz w:val="24"/>
                <w:szCs w:val="24"/>
              </w:rPr>
            </w:pPr>
            <w:r w:rsidRPr="00EF0C24">
              <w:rPr>
                <w:rFonts w:ascii="Arial" w:hAnsi="Arial" w:cs="Arial"/>
                <w:sz w:val="24"/>
                <w:szCs w:val="24"/>
              </w:rPr>
              <w:t>5 de febrero (será el primer lunes de febrero de cada año)</w:t>
            </w:r>
          </w:p>
          <w:p w:rsidR="009275FA" w:rsidRPr="00EF0C24" w:rsidRDefault="009275FA" w:rsidP="009275FA">
            <w:pPr>
              <w:jc w:val="both"/>
              <w:rPr>
                <w:rFonts w:ascii="Arial" w:hAnsi="Arial" w:cs="Arial"/>
                <w:sz w:val="24"/>
                <w:szCs w:val="24"/>
              </w:rPr>
            </w:pPr>
            <w:r w:rsidRPr="00EF0C24">
              <w:rPr>
                <w:rFonts w:ascii="Arial" w:hAnsi="Arial" w:cs="Arial"/>
                <w:sz w:val="24"/>
                <w:szCs w:val="24"/>
              </w:rPr>
              <w:t>21 de marzo (será el tercer lunes de marzo de cada año)</w:t>
            </w:r>
          </w:p>
          <w:p w:rsidR="009275FA" w:rsidRPr="00EF0C24" w:rsidRDefault="009275FA" w:rsidP="009275FA">
            <w:pPr>
              <w:jc w:val="both"/>
              <w:rPr>
                <w:rFonts w:ascii="Arial" w:hAnsi="Arial" w:cs="Arial"/>
                <w:sz w:val="24"/>
                <w:szCs w:val="24"/>
              </w:rPr>
            </w:pPr>
            <w:r w:rsidRPr="00EF0C24">
              <w:rPr>
                <w:rFonts w:ascii="Arial" w:hAnsi="Arial" w:cs="Arial"/>
                <w:sz w:val="24"/>
                <w:szCs w:val="24"/>
              </w:rPr>
              <w:t>1 de mayo</w:t>
            </w:r>
          </w:p>
          <w:p w:rsidR="009275FA" w:rsidRPr="00EF0C24" w:rsidRDefault="009275FA" w:rsidP="009275FA">
            <w:pPr>
              <w:jc w:val="both"/>
              <w:rPr>
                <w:rFonts w:ascii="Arial" w:hAnsi="Arial" w:cs="Arial"/>
                <w:sz w:val="24"/>
                <w:szCs w:val="24"/>
              </w:rPr>
            </w:pPr>
            <w:r w:rsidRPr="00EF0C24">
              <w:rPr>
                <w:rFonts w:ascii="Arial" w:hAnsi="Arial" w:cs="Arial"/>
                <w:sz w:val="24"/>
                <w:szCs w:val="24"/>
              </w:rPr>
              <w:t>5 de mayo</w:t>
            </w:r>
          </w:p>
          <w:p w:rsidR="009275FA" w:rsidRPr="00EF0C24" w:rsidRDefault="009275FA" w:rsidP="009275FA">
            <w:pPr>
              <w:jc w:val="both"/>
              <w:rPr>
                <w:rFonts w:ascii="Arial" w:hAnsi="Arial" w:cs="Arial"/>
                <w:sz w:val="24"/>
                <w:szCs w:val="24"/>
              </w:rPr>
            </w:pPr>
            <w:r w:rsidRPr="00EF0C24">
              <w:rPr>
                <w:rFonts w:ascii="Arial" w:hAnsi="Arial" w:cs="Arial"/>
                <w:sz w:val="24"/>
                <w:szCs w:val="24"/>
              </w:rPr>
              <w:t>10 de mayo (a las mujeres con hijos)</w:t>
            </w:r>
          </w:p>
          <w:p w:rsidR="009275FA" w:rsidRPr="00EF0C24" w:rsidRDefault="009275FA" w:rsidP="009275FA">
            <w:pPr>
              <w:jc w:val="both"/>
              <w:rPr>
                <w:rFonts w:ascii="Arial" w:hAnsi="Arial" w:cs="Arial"/>
                <w:sz w:val="24"/>
                <w:szCs w:val="24"/>
              </w:rPr>
            </w:pPr>
            <w:r w:rsidRPr="00EF0C24">
              <w:rPr>
                <w:rFonts w:ascii="Arial" w:hAnsi="Arial" w:cs="Arial"/>
                <w:sz w:val="24"/>
                <w:szCs w:val="24"/>
              </w:rPr>
              <w:t>29 de junio (Día de San Pedro)</w:t>
            </w:r>
          </w:p>
          <w:p w:rsidR="009275FA" w:rsidRPr="00EF0C24" w:rsidRDefault="009275FA" w:rsidP="009275FA">
            <w:pPr>
              <w:jc w:val="both"/>
              <w:rPr>
                <w:rFonts w:ascii="Arial" w:hAnsi="Arial" w:cs="Arial"/>
                <w:sz w:val="24"/>
                <w:szCs w:val="24"/>
              </w:rPr>
            </w:pPr>
            <w:r w:rsidRPr="00EF0C24">
              <w:rPr>
                <w:rFonts w:ascii="Arial" w:hAnsi="Arial" w:cs="Arial"/>
                <w:sz w:val="24"/>
                <w:szCs w:val="24"/>
              </w:rPr>
              <w:t>16 de septiembre</w:t>
            </w:r>
          </w:p>
          <w:p w:rsidR="009275FA" w:rsidRPr="00EF0C24" w:rsidRDefault="009275FA" w:rsidP="009275FA">
            <w:pPr>
              <w:jc w:val="both"/>
              <w:rPr>
                <w:rFonts w:ascii="Arial" w:hAnsi="Arial" w:cs="Arial"/>
                <w:sz w:val="24"/>
                <w:szCs w:val="24"/>
              </w:rPr>
            </w:pPr>
            <w:r w:rsidRPr="00EF0C24">
              <w:rPr>
                <w:rFonts w:ascii="Arial" w:hAnsi="Arial" w:cs="Arial"/>
                <w:sz w:val="24"/>
                <w:szCs w:val="24"/>
              </w:rPr>
              <w:t>28 de septiembre (Día del Servidor Público)</w:t>
            </w:r>
          </w:p>
          <w:p w:rsidR="009275FA" w:rsidRPr="00EF0C24" w:rsidRDefault="009275FA" w:rsidP="009275FA">
            <w:pPr>
              <w:jc w:val="both"/>
              <w:rPr>
                <w:rFonts w:ascii="Arial" w:hAnsi="Arial" w:cs="Arial"/>
                <w:sz w:val="24"/>
                <w:szCs w:val="24"/>
              </w:rPr>
            </w:pPr>
            <w:r w:rsidRPr="00EF0C24">
              <w:rPr>
                <w:rFonts w:ascii="Arial" w:hAnsi="Arial" w:cs="Arial"/>
                <w:sz w:val="24"/>
                <w:szCs w:val="24"/>
              </w:rPr>
              <w:t>12 de octubre</w:t>
            </w:r>
          </w:p>
          <w:p w:rsidR="009275FA" w:rsidRPr="00EF0C24" w:rsidRDefault="009275FA" w:rsidP="009275FA">
            <w:pPr>
              <w:jc w:val="both"/>
              <w:rPr>
                <w:rFonts w:ascii="Arial" w:hAnsi="Arial" w:cs="Arial"/>
                <w:sz w:val="24"/>
                <w:szCs w:val="24"/>
              </w:rPr>
            </w:pPr>
            <w:r w:rsidRPr="00EF0C24">
              <w:rPr>
                <w:rFonts w:ascii="Arial" w:hAnsi="Arial" w:cs="Arial"/>
                <w:sz w:val="24"/>
                <w:szCs w:val="24"/>
              </w:rPr>
              <w:t>02 de noviembre</w:t>
            </w:r>
          </w:p>
          <w:p w:rsidR="009275FA" w:rsidRPr="00EF0C24" w:rsidRDefault="009275FA" w:rsidP="009275FA">
            <w:pPr>
              <w:jc w:val="both"/>
              <w:rPr>
                <w:rFonts w:ascii="Arial" w:hAnsi="Arial" w:cs="Arial"/>
                <w:sz w:val="24"/>
                <w:szCs w:val="24"/>
              </w:rPr>
            </w:pPr>
            <w:r w:rsidRPr="00EF0C24">
              <w:rPr>
                <w:rFonts w:ascii="Arial" w:hAnsi="Arial" w:cs="Arial"/>
                <w:sz w:val="24"/>
                <w:szCs w:val="24"/>
              </w:rPr>
              <w:t>20 de noviembre será el tercer lunes de noviembre de cada año)</w:t>
            </w:r>
          </w:p>
          <w:p w:rsidR="009275FA" w:rsidRPr="00EF0C24" w:rsidRDefault="009275FA" w:rsidP="009275FA">
            <w:pPr>
              <w:jc w:val="both"/>
              <w:rPr>
                <w:rFonts w:ascii="Arial" w:hAnsi="Arial" w:cs="Arial"/>
                <w:sz w:val="24"/>
                <w:szCs w:val="24"/>
              </w:rPr>
            </w:pPr>
            <w:r w:rsidRPr="00EF0C24">
              <w:rPr>
                <w:rFonts w:ascii="Arial" w:hAnsi="Arial" w:cs="Arial"/>
                <w:sz w:val="24"/>
                <w:szCs w:val="24"/>
              </w:rPr>
              <w:t>25 de diciembre</w:t>
            </w:r>
          </w:p>
          <w:p w:rsidR="009275FA" w:rsidRPr="00EF0C24" w:rsidRDefault="009275FA" w:rsidP="009275FA">
            <w:pPr>
              <w:jc w:val="both"/>
              <w:rPr>
                <w:rFonts w:ascii="Arial" w:hAnsi="Arial" w:cs="Arial"/>
                <w:sz w:val="24"/>
                <w:szCs w:val="24"/>
              </w:rPr>
            </w:pPr>
            <w:r w:rsidRPr="00EF0C24">
              <w:rPr>
                <w:rFonts w:ascii="Arial" w:hAnsi="Arial" w:cs="Arial"/>
                <w:sz w:val="24"/>
                <w:szCs w:val="24"/>
              </w:rPr>
              <w:t>Jueves y Viernes santos</w:t>
            </w:r>
          </w:p>
          <w:p w:rsidR="009275FA" w:rsidRPr="00EF0C24" w:rsidRDefault="009275FA" w:rsidP="009275FA">
            <w:pPr>
              <w:jc w:val="both"/>
              <w:rPr>
                <w:rFonts w:ascii="Arial" w:hAnsi="Arial" w:cs="Arial"/>
                <w:sz w:val="24"/>
                <w:szCs w:val="24"/>
              </w:rPr>
            </w:pPr>
          </w:p>
          <w:p w:rsidR="009275FA" w:rsidRPr="00EF0C24" w:rsidRDefault="009275FA" w:rsidP="009275FA">
            <w:pPr>
              <w:jc w:val="both"/>
              <w:rPr>
                <w:rFonts w:ascii="Arial" w:hAnsi="Arial" w:cs="Arial"/>
                <w:b/>
                <w:sz w:val="24"/>
                <w:szCs w:val="24"/>
              </w:rPr>
            </w:pPr>
            <w:r w:rsidRPr="00EF0C24">
              <w:rPr>
                <w:rFonts w:ascii="Arial" w:hAnsi="Arial" w:cs="Arial"/>
                <w:b/>
                <w:sz w:val="24"/>
                <w:szCs w:val="24"/>
              </w:rPr>
              <w:t>Se otorgará el día de cumpleaños del servidor público, el cual será de acuerdo a la fecha señalada en su partida de nacimiento.</w:t>
            </w:r>
          </w:p>
          <w:p w:rsidR="009275FA" w:rsidRPr="00EF0C24" w:rsidRDefault="009275FA" w:rsidP="009275FA">
            <w:pPr>
              <w:jc w:val="both"/>
              <w:rPr>
                <w:rFonts w:ascii="Arial" w:hAnsi="Arial" w:cs="Arial"/>
                <w:sz w:val="24"/>
                <w:szCs w:val="24"/>
              </w:rPr>
            </w:pPr>
          </w:p>
          <w:p w:rsidR="009275FA" w:rsidRPr="00EF0C24" w:rsidRDefault="009275FA" w:rsidP="009275FA">
            <w:pPr>
              <w:jc w:val="both"/>
              <w:rPr>
                <w:rFonts w:ascii="Arial" w:hAnsi="Arial" w:cs="Arial"/>
                <w:sz w:val="24"/>
                <w:szCs w:val="24"/>
              </w:rPr>
            </w:pPr>
            <w:r w:rsidRPr="00EF0C24">
              <w:rPr>
                <w:rFonts w:ascii="Arial" w:hAnsi="Arial" w:cs="Arial"/>
                <w:sz w:val="24"/>
                <w:szCs w:val="24"/>
              </w:rPr>
              <w:t xml:space="preserve">Si el día 28 de septiembre es día no hábil, se concederá el día inmediato posterior o anterior según se </w:t>
            </w:r>
            <w:proofErr w:type="spellStart"/>
            <w:r w:rsidRPr="00EF0C24">
              <w:rPr>
                <w:rFonts w:ascii="Arial" w:hAnsi="Arial" w:cs="Arial"/>
                <w:sz w:val="24"/>
                <w:szCs w:val="24"/>
              </w:rPr>
              <w:t>de</w:t>
            </w:r>
            <w:proofErr w:type="spellEnd"/>
            <w:r w:rsidRPr="00EF0C24">
              <w:rPr>
                <w:rFonts w:ascii="Arial" w:hAnsi="Arial" w:cs="Arial"/>
                <w:sz w:val="24"/>
                <w:szCs w:val="24"/>
              </w:rPr>
              <w:t xml:space="preserve"> el caso.</w:t>
            </w:r>
          </w:p>
          <w:p w:rsidR="009275FA" w:rsidRPr="00EF0C24" w:rsidRDefault="009275FA" w:rsidP="009275FA">
            <w:pPr>
              <w:jc w:val="both"/>
              <w:rPr>
                <w:rFonts w:ascii="Arial" w:hAnsi="Arial" w:cs="Arial"/>
                <w:sz w:val="24"/>
                <w:szCs w:val="24"/>
              </w:rPr>
            </w:pPr>
          </w:p>
          <w:p w:rsidR="009275FA" w:rsidRPr="00EF0C24" w:rsidRDefault="009275FA" w:rsidP="009275FA">
            <w:pPr>
              <w:jc w:val="both"/>
              <w:rPr>
                <w:rFonts w:ascii="Arial" w:hAnsi="Arial" w:cs="Arial"/>
                <w:sz w:val="24"/>
                <w:szCs w:val="24"/>
              </w:rPr>
            </w:pPr>
            <w:r w:rsidRPr="00EF0C24">
              <w:rPr>
                <w:rFonts w:ascii="Arial" w:hAnsi="Arial" w:cs="Arial"/>
                <w:sz w:val="24"/>
                <w:szCs w:val="24"/>
              </w:rPr>
              <w:t>Los días de descanso mencionados en el presente artículo que se encuentren contemplados en la Ley Federal del Trabajo, fueron reformados y publicados en el Diario Oficial de la Federación con fecha 17 de enero de 2006.</w:t>
            </w:r>
          </w:p>
          <w:p w:rsidR="009275FA" w:rsidRPr="00EF0C24" w:rsidRDefault="009275FA" w:rsidP="009275FA">
            <w:pPr>
              <w:jc w:val="both"/>
              <w:rPr>
                <w:rFonts w:ascii="Arial" w:hAnsi="Arial" w:cs="Arial"/>
                <w:sz w:val="24"/>
                <w:szCs w:val="24"/>
              </w:rPr>
            </w:pPr>
          </w:p>
          <w:p w:rsidR="009275FA" w:rsidRPr="00EF0C24" w:rsidRDefault="009275FA" w:rsidP="009275FA">
            <w:pPr>
              <w:jc w:val="both"/>
              <w:rPr>
                <w:rFonts w:ascii="Arial" w:hAnsi="Arial" w:cs="Arial"/>
                <w:sz w:val="24"/>
                <w:szCs w:val="24"/>
              </w:rPr>
            </w:pPr>
            <w:r w:rsidRPr="00EF0C24">
              <w:rPr>
                <w:rFonts w:ascii="Arial" w:hAnsi="Arial" w:cs="Arial"/>
                <w:sz w:val="24"/>
                <w:szCs w:val="24"/>
              </w:rPr>
              <w:t>Los días antes mencionados podrán ser cambiados de fecha previo acuerdo entre Coordinación General de Administración e Innovación Gubernamental y el Sindicato de Servidores Públicos, de acuerdo a las necesidades de la mayoría del personal.</w:t>
            </w:r>
          </w:p>
          <w:p w:rsidR="009275FA" w:rsidRPr="00EF0C24" w:rsidRDefault="009275FA" w:rsidP="009275FA">
            <w:pPr>
              <w:tabs>
                <w:tab w:val="left" w:pos="-720"/>
              </w:tabs>
              <w:jc w:val="both"/>
              <w:rPr>
                <w:rFonts w:ascii="Arial" w:hAnsi="Arial" w:cs="Arial"/>
                <w:b/>
                <w:color w:val="000000" w:themeColor="text1"/>
                <w:sz w:val="24"/>
                <w:szCs w:val="24"/>
              </w:rPr>
            </w:pPr>
          </w:p>
        </w:tc>
      </w:tr>
    </w:tbl>
    <w:p w:rsidR="009275FA" w:rsidRPr="00EF0C24" w:rsidRDefault="009275FA" w:rsidP="009275FA">
      <w:pPr>
        <w:spacing w:after="0"/>
        <w:jc w:val="both"/>
        <w:rPr>
          <w:rFonts w:ascii="Arial" w:hAnsi="Arial" w:cs="Arial"/>
          <w:b/>
          <w:color w:val="000000" w:themeColor="text1"/>
          <w:sz w:val="24"/>
          <w:szCs w:val="24"/>
        </w:rPr>
      </w:pPr>
    </w:p>
    <w:p w:rsidR="009275FA" w:rsidRPr="00EF0C24" w:rsidRDefault="009275FA" w:rsidP="009275FA">
      <w:pPr>
        <w:spacing w:after="0"/>
        <w:jc w:val="both"/>
        <w:rPr>
          <w:rFonts w:ascii="Arial" w:hAnsi="Arial" w:cs="Arial"/>
          <w:color w:val="000000" w:themeColor="text1"/>
          <w:sz w:val="24"/>
          <w:szCs w:val="24"/>
        </w:rPr>
      </w:pPr>
      <w:r w:rsidRPr="00EF0C24">
        <w:rPr>
          <w:rFonts w:ascii="Arial" w:hAnsi="Arial" w:cs="Arial"/>
          <w:b/>
          <w:color w:val="000000" w:themeColor="text1"/>
          <w:sz w:val="24"/>
          <w:szCs w:val="24"/>
        </w:rPr>
        <w:t>IV.</w:t>
      </w:r>
      <w:r w:rsidRPr="00EF0C24">
        <w:rPr>
          <w:rFonts w:ascii="Arial" w:hAnsi="Arial" w:cs="Arial"/>
          <w:color w:val="000000" w:themeColor="text1"/>
          <w:sz w:val="24"/>
          <w:szCs w:val="24"/>
        </w:rPr>
        <w:t xml:space="preserve"> Lo anterior en razón, a que esta Administración es responsable, consiente y en apoyo a los servidores públicos que aquí laboran, buscando que los mismos disfruten plenamente con sus seres queridos el día de su cumpleaños fomentado el convivio familiar y bienestar.</w:t>
      </w:r>
    </w:p>
    <w:p w:rsidR="009275FA" w:rsidRPr="00EF0C24" w:rsidRDefault="009275FA" w:rsidP="009275FA">
      <w:pPr>
        <w:spacing w:after="0"/>
        <w:jc w:val="both"/>
        <w:rPr>
          <w:rFonts w:ascii="Arial" w:hAnsi="Arial" w:cs="Arial"/>
          <w:color w:val="000000" w:themeColor="text1"/>
          <w:sz w:val="24"/>
          <w:szCs w:val="24"/>
        </w:rPr>
      </w:pPr>
    </w:p>
    <w:p w:rsidR="009275FA" w:rsidRPr="00EF0C24" w:rsidRDefault="009275FA" w:rsidP="009275FA">
      <w:pPr>
        <w:shd w:val="clear" w:color="auto" w:fill="FFFFFF"/>
        <w:spacing w:after="0"/>
        <w:jc w:val="both"/>
        <w:rPr>
          <w:rFonts w:ascii="Arial" w:eastAsia="Times New Roman" w:hAnsi="Arial" w:cs="Arial"/>
          <w:sz w:val="24"/>
          <w:szCs w:val="24"/>
          <w:lang w:val="es-ES" w:eastAsia="es-MX"/>
        </w:rPr>
      </w:pPr>
      <w:r w:rsidRPr="00EF0C24">
        <w:rPr>
          <w:rFonts w:ascii="Arial" w:eastAsia="Times New Roman" w:hAnsi="Arial" w:cs="Arial"/>
          <w:sz w:val="24"/>
          <w:szCs w:val="24"/>
          <w:lang w:val="es-ES" w:eastAsia="es-MX"/>
        </w:rPr>
        <w:t>El Gobierno de San Pedro Tlaquepaque al contar con este beneficio, concluye que esta medida ha demostrado no ser un gasto, sino una inversión en motivación para el personal que labora en este H. Ayuntamiento que al final repercute en una mejora de la productividad de los servidores públicos, persiguiendo reducir el estrés de la vida diaria de cada uno de los miembros de este equipo.</w:t>
      </w:r>
    </w:p>
    <w:p w:rsidR="009275FA" w:rsidRPr="00EF0C24" w:rsidRDefault="009275FA" w:rsidP="009275FA">
      <w:pPr>
        <w:shd w:val="clear" w:color="auto" w:fill="FFFFFF"/>
        <w:spacing w:after="0"/>
        <w:jc w:val="both"/>
        <w:rPr>
          <w:rFonts w:ascii="Arial" w:eastAsia="Times New Roman" w:hAnsi="Arial" w:cs="Arial"/>
          <w:sz w:val="24"/>
          <w:szCs w:val="24"/>
          <w:lang w:val="es-ES" w:eastAsia="es-MX"/>
        </w:rPr>
      </w:pPr>
    </w:p>
    <w:p w:rsidR="009275FA" w:rsidRPr="00B26AB0" w:rsidRDefault="009275FA" w:rsidP="009275FA">
      <w:pPr>
        <w:shd w:val="clear" w:color="auto" w:fill="FFFFFF"/>
        <w:spacing w:after="0"/>
        <w:jc w:val="both"/>
        <w:rPr>
          <w:rFonts w:ascii="Arial" w:eastAsia="Times New Roman" w:hAnsi="Arial" w:cs="Arial"/>
          <w:sz w:val="2"/>
          <w:szCs w:val="24"/>
          <w:lang w:val="es-ES" w:eastAsia="es-MX"/>
        </w:rPr>
      </w:pPr>
    </w:p>
    <w:p w:rsidR="009275FA" w:rsidRPr="00EF0C24" w:rsidRDefault="009275FA" w:rsidP="009275FA">
      <w:pPr>
        <w:autoSpaceDE w:val="0"/>
        <w:autoSpaceDN w:val="0"/>
        <w:adjustRightInd w:val="0"/>
        <w:spacing w:after="0"/>
        <w:jc w:val="both"/>
        <w:rPr>
          <w:rFonts w:ascii="Arial" w:hAnsi="Arial" w:cs="Arial"/>
          <w:iCs/>
          <w:sz w:val="24"/>
          <w:szCs w:val="24"/>
        </w:rPr>
      </w:pPr>
      <w:r w:rsidRPr="00EF0C24">
        <w:rPr>
          <w:rFonts w:ascii="Arial" w:hAnsi="Arial" w:cs="Arial"/>
          <w:iCs/>
          <w:sz w:val="24"/>
          <w:szCs w:val="24"/>
        </w:rPr>
        <w:t>En este sentido, se propone incluir en la normatividad Municipal, la figura de licencia por cumpleaños, de tal forma que el servidor público, pueda disfrutar su día de nacimiento, con goce de sueldo. Con ello, se contribuye a fomentar la conciliación entre la vida laboral y familiar de las personas.</w:t>
      </w:r>
    </w:p>
    <w:p w:rsidR="009275FA" w:rsidRPr="00EF0C24" w:rsidRDefault="009275FA" w:rsidP="009275FA">
      <w:pPr>
        <w:spacing w:after="0"/>
        <w:jc w:val="both"/>
        <w:rPr>
          <w:rFonts w:ascii="Arial" w:hAnsi="Arial" w:cs="Arial"/>
          <w:color w:val="000000" w:themeColor="text1"/>
          <w:sz w:val="24"/>
          <w:szCs w:val="24"/>
        </w:rPr>
      </w:pPr>
    </w:p>
    <w:p w:rsidR="009275FA" w:rsidRPr="00EF0C24" w:rsidRDefault="009275FA" w:rsidP="009275FA">
      <w:pPr>
        <w:autoSpaceDE w:val="0"/>
        <w:autoSpaceDN w:val="0"/>
        <w:adjustRightInd w:val="0"/>
        <w:spacing w:after="0"/>
        <w:jc w:val="both"/>
        <w:rPr>
          <w:rFonts w:ascii="Arial" w:hAnsi="Arial" w:cs="Arial"/>
          <w:sz w:val="24"/>
          <w:szCs w:val="24"/>
        </w:rPr>
      </w:pPr>
      <w:r w:rsidRPr="00EF0C24">
        <w:rPr>
          <w:rFonts w:ascii="Arial" w:hAnsi="Arial" w:cs="Arial"/>
          <w:b/>
          <w:sz w:val="24"/>
          <w:szCs w:val="24"/>
        </w:rPr>
        <w:t>V.</w:t>
      </w:r>
      <w:r w:rsidRPr="00EF0C24">
        <w:rPr>
          <w:rFonts w:ascii="Arial" w:hAnsi="Arial" w:cs="Arial"/>
          <w:sz w:val="24"/>
          <w:szCs w:val="24"/>
        </w:rPr>
        <w:t xml:space="preserve"> </w:t>
      </w:r>
      <w:r w:rsidRPr="00EF0C24">
        <w:rPr>
          <w:rFonts w:ascii="Arial" w:hAnsi="Arial" w:cs="Arial"/>
          <w:sz w:val="24"/>
          <w:szCs w:val="24"/>
          <w:lang w:val="es-ES"/>
        </w:rPr>
        <w:t xml:space="preserve">En virtud de los razonamientos antes expuestos, los Regidores integrantes de la Comisión Edilicia de </w:t>
      </w:r>
      <w:r w:rsidRPr="00EF0C24">
        <w:rPr>
          <w:rFonts w:ascii="Arial" w:hAnsi="Arial" w:cs="Arial"/>
          <w:b/>
          <w:sz w:val="24"/>
          <w:szCs w:val="24"/>
          <w:lang w:val="es-ES"/>
        </w:rPr>
        <w:t xml:space="preserve">Reglamentos Municipales y Puntos Legislativos, </w:t>
      </w:r>
      <w:r w:rsidRPr="00EF0C24">
        <w:rPr>
          <w:rFonts w:ascii="Arial" w:hAnsi="Arial" w:cs="Arial"/>
          <w:sz w:val="24"/>
          <w:szCs w:val="24"/>
          <w:lang w:val="es-ES"/>
        </w:rPr>
        <w:t>manifestamos la viabilidad de</w:t>
      </w:r>
      <w:r w:rsidRPr="00EF0C24">
        <w:rPr>
          <w:rFonts w:ascii="Arial" w:hAnsi="Arial" w:cs="Arial"/>
          <w:b/>
          <w:sz w:val="24"/>
          <w:szCs w:val="24"/>
          <w:lang w:val="es-ES"/>
        </w:rPr>
        <w:t xml:space="preserve"> adicionar un párrafo al artículo 143 del Reglamento de  las Condiciones Generales de Trabajo de Gobierno Municipal de Tlaquepaque</w:t>
      </w:r>
      <w:r w:rsidRPr="00EF0C24">
        <w:rPr>
          <w:rFonts w:ascii="Arial" w:eastAsia="Malgun Gothic" w:hAnsi="Arial" w:cs="Arial"/>
          <w:b/>
          <w:sz w:val="24"/>
          <w:szCs w:val="24"/>
        </w:rPr>
        <w:t xml:space="preserve">, </w:t>
      </w:r>
      <w:r w:rsidRPr="00EF0C24">
        <w:rPr>
          <w:rFonts w:ascii="Arial" w:hAnsi="Arial" w:cs="Arial"/>
          <w:sz w:val="24"/>
          <w:szCs w:val="24"/>
        </w:rPr>
        <w:t xml:space="preserve">con fundamento en lo dispuesto  el artículo 115 fracciones I y II de la Constitución Política de los Estados Unidos Mexicanos; artículos 73 fracción I y 77 fracción II de la Constitución Política del Estado de Jalisco; artículos 2, 3, 37 fracción II, 40 fracción II, 41 fracción II y III de la Ley del Gobierno y la Administración Pública Municipal del Estado de Jalisco; artículos 1, 2, 25 fracción XII, 26 fracción XXVII, 33, 92 fracción III, 95, 152, 153 y 154 del Reglamento del Gobierno y de la Administración Pública del Ayuntamiento Constitucional de San Pedro Tlaquepaque, Jalisco, proponemos el </w:t>
      </w:r>
      <w:r w:rsidRPr="00EF0C24">
        <w:rPr>
          <w:rFonts w:ascii="Arial" w:hAnsi="Arial" w:cs="Arial"/>
          <w:b/>
          <w:sz w:val="24"/>
          <w:szCs w:val="24"/>
        </w:rPr>
        <w:t>DICTAMEN</w:t>
      </w:r>
      <w:r w:rsidRPr="00EF0C24">
        <w:rPr>
          <w:rFonts w:ascii="Arial" w:hAnsi="Arial" w:cs="Arial"/>
          <w:sz w:val="24"/>
          <w:szCs w:val="24"/>
        </w:rPr>
        <w:t xml:space="preserve"> mediante el cual se resuelve el turno asignado con el número de acuerdo </w:t>
      </w:r>
      <w:r w:rsidRPr="00EF0C24">
        <w:rPr>
          <w:rFonts w:ascii="Arial" w:hAnsi="Arial" w:cs="Arial"/>
          <w:b/>
          <w:sz w:val="24"/>
          <w:szCs w:val="24"/>
        </w:rPr>
        <w:t>1365/2020/TC</w:t>
      </w:r>
      <w:r w:rsidRPr="00EF0C24">
        <w:rPr>
          <w:rFonts w:ascii="Arial" w:hAnsi="Arial" w:cs="Arial"/>
          <w:sz w:val="24"/>
          <w:szCs w:val="24"/>
        </w:rPr>
        <w:t xml:space="preserve">,  mediante el siguiente punto de: </w:t>
      </w:r>
    </w:p>
    <w:p w:rsidR="009275FA" w:rsidRPr="00EF0C24" w:rsidRDefault="009275FA" w:rsidP="009275FA">
      <w:pPr>
        <w:spacing w:after="0"/>
        <w:jc w:val="both"/>
        <w:rPr>
          <w:rFonts w:ascii="Arial" w:hAnsi="Arial" w:cs="Arial"/>
          <w:color w:val="000000" w:themeColor="text1"/>
          <w:sz w:val="24"/>
          <w:szCs w:val="24"/>
        </w:rPr>
      </w:pPr>
    </w:p>
    <w:p w:rsidR="009275FA" w:rsidRPr="00EF0C24" w:rsidRDefault="009275FA" w:rsidP="009275FA">
      <w:pPr>
        <w:pStyle w:val="Sinespaciado1"/>
        <w:spacing w:line="276"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ACUERDO</w:t>
      </w:r>
    </w:p>
    <w:p w:rsidR="009275FA" w:rsidRPr="00EF0C24" w:rsidRDefault="009275FA" w:rsidP="009275FA">
      <w:pPr>
        <w:pStyle w:val="Sinespaciado1"/>
        <w:spacing w:line="276" w:lineRule="auto"/>
        <w:jc w:val="center"/>
        <w:rPr>
          <w:rFonts w:ascii="Arial" w:hAnsi="Arial" w:cs="Arial"/>
          <w:b/>
          <w:color w:val="000000" w:themeColor="text1"/>
          <w:sz w:val="24"/>
          <w:szCs w:val="24"/>
        </w:rPr>
      </w:pPr>
    </w:p>
    <w:p w:rsidR="009275FA" w:rsidRPr="00EF0C24" w:rsidRDefault="009275FA" w:rsidP="009275FA">
      <w:pPr>
        <w:pStyle w:val="Sinespaciado1"/>
        <w:spacing w:line="276" w:lineRule="auto"/>
        <w:jc w:val="both"/>
        <w:rPr>
          <w:rFonts w:ascii="Arial" w:hAnsi="Arial" w:cs="Arial"/>
          <w:color w:val="000000" w:themeColor="text1"/>
          <w:sz w:val="24"/>
          <w:szCs w:val="24"/>
        </w:rPr>
      </w:pPr>
      <w:r w:rsidRPr="00EF0C24">
        <w:rPr>
          <w:rFonts w:ascii="Arial" w:hAnsi="Arial" w:cs="Arial"/>
          <w:b/>
          <w:color w:val="000000" w:themeColor="text1"/>
          <w:sz w:val="24"/>
          <w:szCs w:val="24"/>
        </w:rPr>
        <w:t xml:space="preserve">PRIMERO.- </w:t>
      </w:r>
      <w:r w:rsidRPr="00EF0C24">
        <w:rPr>
          <w:rFonts w:ascii="Arial" w:hAnsi="Arial" w:cs="Arial"/>
          <w:sz w:val="24"/>
          <w:szCs w:val="24"/>
        </w:rPr>
        <w:t xml:space="preserve">El Pleno del </w:t>
      </w:r>
      <w:r w:rsidRPr="00EF0C24">
        <w:rPr>
          <w:rFonts w:ascii="Arial" w:hAnsi="Arial" w:cs="Arial"/>
          <w:color w:val="000000" w:themeColor="text1"/>
          <w:sz w:val="24"/>
          <w:szCs w:val="24"/>
        </w:rPr>
        <w:t xml:space="preserve">Ayuntamiento de San Pedro Tlaquepaque aprueba el acuerdo que resuelve el turno número 1365/2020/TC, </w:t>
      </w:r>
      <w:r w:rsidRPr="00EF0C24">
        <w:rPr>
          <w:rFonts w:ascii="Arial" w:hAnsi="Arial" w:cs="Arial"/>
          <w:b/>
          <w:color w:val="000000" w:themeColor="text1"/>
          <w:sz w:val="24"/>
          <w:szCs w:val="24"/>
        </w:rPr>
        <w:t>que reforma el Reglamento de las Condiciones Generales de Trabajo del Gobierno de Tlaquepaque, adicionar un párrafo más al  artículo 143,</w:t>
      </w:r>
      <w:r w:rsidRPr="00EF0C24">
        <w:rPr>
          <w:rFonts w:ascii="Arial" w:hAnsi="Arial" w:cs="Arial"/>
          <w:color w:val="000000" w:themeColor="text1"/>
          <w:sz w:val="24"/>
          <w:szCs w:val="24"/>
        </w:rPr>
        <w:t xml:space="preserve"> para quedar como sigue:</w:t>
      </w:r>
    </w:p>
    <w:p w:rsidR="009275FA" w:rsidRPr="00EF0C24" w:rsidRDefault="009275FA" w:rsidP="009275FA">
      <w:pPr>
        <w:pStyle w:val="Sinespaciado1"/>
        <w:spacing w:line="276" w:lineRule="auto"/>
        <w:jc w:val="both"/>
        <w:rPr>
          <w:rFonts w:ascii="Arial" w:hAnsi="Arial" w:cs="Arial"/>
          <w:color w:val="000000" w:themeColor="text1"/>
          <w:sz w:val="24"/>
          <w:szCs w:val="24"/>
        </w:rPr>
      </w:pPr>
    </w:p>
    <w:p w:rsidR="009275FA" w:rsidRPr="00EF0C24" w:rsidRDefault="009275FA" w:rsidP="009275FA">
      <w:pPr>
        <w:spacing w:after="0"/>
        <w:ind w:left="709" w:right="758"/>
        <w:jc w:val="both"/>
        <w:rPr>
          <w:rFonts w:ascii="Arial" w:hAnsi="Arial" w:cs="Arial"/>
          <w:iCs/>
          <w:sz w:val="24"/>
          <w:szCs w:val="24"/>
        </w:rPr>
      </w:pPr>
      <w:r w:rsidRPr="00EF0C24">
        <w:rPr>
          <w:rFonts w:ascii="Arial" w:hAnsi="Arial" w:cs="Arial"/>
          <w:b/>
          <w:bCs/>
          <w:iCs/>
          <w:sz w:val="24"/>
          <w:szCs w:val="24"/>
        </w:rPr>
        <w:t>Artículo 143.-</w:t>
      </w:r>
      <w:r w:rsidRPr="00EF0C24">
        <w:rPr>
          <w:rFonts w:ascii="Arial" w:hAnsi="Arial" w:cs="Arial"/>
          <w:iCs/>
          <w:sz w:val="24"/>
          <w:szCs w:val="24"/>
        </w:rPr>
        <w:t xml:space="preserve"> El Gobierno Municipal se obliga a dar los siguientes días de descanso con goce de sueldo a todos los servidores públicos:</w:t>
      </w:r>
    </w:p>
    <w:p w:rsidR="009275FA" w:rsidRPr="00EF0C24" w:rsidRDefault="009275FA" w:rsidP="009275FA">
      <w:pPr>
        <w:spacing w:after="0"/>
        <w:ind w:left="709" w:right="758"/>
        <w:jc w:val="both"/>
        <w:rPr>
          <w:rFonts w:ascii="Arial" w:hAnsi="Arial" w:cs="Arial"/>
          <w:iCs/>
          <w:sz w:val="24"/>
          <w:szCs w:val="24"/>
        </w:rPr>
      </w:pPr>
    </w:p>
    <w:p w:rsidR="009275FA" w:rsidRPr="00EF0C24" w:rsidRDefault="009275FA" w:rsidP="009275FA">
      <w:pPr>
        <w:spacing w:after="0"/>
        <w:ind w:left="709" w:right="758"/>
        <w:jc w:val="both"/>
        <w:rPr>
          <w:rFonts w:ascii="Arial" w:hAnsi="Arial" w:cs="Arial"/>
          <w:iCs/>
          <w:sz w:val="24"/>
          <w:szCs w:val="24"/>
        </w:rPr>
      </w:pPr>
      <w:r w:rsidRPr="00EF0C24">
        <w:rPr>
          <w:rFonts w:ascii="Arial" w:hAnsi="Arial" w:cs="Arial"/>
          <w:iCs/>
          <w:sz w:val="24"/>
          <w:szCs w:val="24"/>
        </w:rPr>
        <w:t>1 de enero</w:t>
      </w:r>
    </w:p>
    <w:p w:rsidR="009275FA" w:rsidRPr="00EF0C24" w:rsidRDefault="009275FA" w:rsidP="009275FA">
      <w:pPr>
        <w:spacing w:after="0"/>
        <w:ind w:left="709" w:right="758"/>
        <w:jc w:val="both"/>
        <w:rPr>
          <w:rFonts w:ascii="Arial" w:hAnsi="Arial" w:cs="Arial"/>
          <w:iCs/>
          <w:sz w:val="24"/>
          <w:szCs w:val="24"/>
        </w:rPr>
      </w:pPr>
      <w:r w:rsidRPr="00EF0C24">
        <w:rPr>
          <w:rFonts w:ascii="Arial" w:hAnsi="Arial" w:cs="Arial"/>
          <w:iCs/>
          <w:sz w:val="24"/>
          <w:szCs w:val="24"/>
        </w:rPr>
        <w:t>5 de febrero (será el primer lunes de febrero de cada año)</w:t>
      </w:r>
    </w:p>
    <w:p w:rsidR="009275FA" w:rsidRPr="00EF0C24" w:rsidRDefault="009275FA" w:rsidP="009275FA">
      <w:pPr>
        <w:spacing w:after="0"/>
        <w:ind w:left="709" w:right="758"/>
        <w:jc w:val="both"/>
        <w:rPr>
          <w:rFonts w:ascii="Arial" w:hAnsi="Arial" w:cs="Arial"/>
          <w:iCs/>
          <w:sz w:val="24"/>
          <w:szCs w:val="24"/>
        </w:rPr>
      </w:pPr>
      <w:r w:rsidRPr="00EF0C24">
        <w:rPr>
          <w:rFonts w:ascii="Arial" w:hAnsi="Arial" w:cs="Arial"/>
          <w:iCs/>
          <w:sz w:val="24"/>
          <w:szCs w:val="24"/>
        </w:rPr>
        <w:t>21 de marzo (será el tercer lunes de marzo de cada año)</w:t>
      </w:r>
    </w:p>
    <w:p w:rsidR="009275FA" w:rsidRPr="00EF0C24" w:rsidRDefault="009275FA" w:rsidP="009275FA">
      <w:pPr>
        <w:spacing w:after="0"/>
        <w:ind w:left="709" w:right="758"/>
        <w:jc w:val="both"/>
        <w:rPr>
          <w:rFonts w:ascii="Arial" w:hAnsi="Arial" w:cs="Arial"/>
          <w:iCs/>
          <w:sz w:val="24"/>
          <w:szCs w:val="24"/>
        </w:rPr>
      </w:pPr>
      <w:r w:rsidRPr="00EF0C24">
        <w:rPr>
          <w:rFonts w:ascii="Arial" w:hAnsi="Arial" w:cs="Arial"/>
          <w:iCs/>
          <w:sz w:val="24"/>
          <w:szCs w:val="24"/>
        </w:rPr>
        <w:t>1 de mayo</w:t>
      </w:r>
    </w:p>
    <w:p w:rsidR="009275FA" w:rsidRPr="00EF0C24" w:rsidRDefault="009275FA" w:rsidP="009275FA">
      <w:pPr>
        <w:spacing w:after="0"/>
        <w:ind w:left="709" w:right="758"/>
        <w:jc w:val="both"/>
        <w:rPr>
          <w:rFonts w:ascii="Arial" w:hAnsi="Arial" w:cs="Arial"/>
          <w:iCs/>
          <w:sz w:val="24"/>
          <w:szCs w:val="24"/>
        </w:rPr>
      </w:pPr>
      <w:r w:rsidRPr="00EF0C24">
        <w:rPr>
          <w:rFonts w:ascii="Arial" w:hAnsi="Arial" w:cs="Arial"/>
          <w:iCs/>
          <w:sz w:val="24"/>
          <w:szCs w:val="24"/>
        </w:rPr>
        <w:t>5 de mayo</w:t>
      </w:r>
    </w:p>
    <w:p w:rsidR="009275FA" w:rsidRPr="00EF0C24" w:rsidRDefault="009275FA" w:rsidP="009275FA">
      <w:pPr>
        <w:spacing w:after="0"/>
        <w:ind w:left="709" w:right="758"/>
        <w:jc w:val="both"/>
        <w:rPr>
          <w:rFonts w:ascii="Arial" w:hAnsi="Arial" w:cs="Arial"/>
          <w:iCs/>
          <w:sz w:val="24"/>
          <w:szCs w:val="24"/>
        </w:rPr>
      </w:pPr>
      <w:r w:rsidRPr="00EF0C24">
        <w:rPr>
          <w:rFonts w:ascii="Arial" w:hAnsi="Arial" w:cs="Arial"/>
          <w:iCs/>
          <w:sz w:val="24"/>
          <w:szCs w:val="24"/>
        </w:rPr>
        <w:t>10 de mayo (a las mujeres con hijos)</w:t>
      </w:r>
    </w:p>
    <w:p w:rsidR="009275FA" w:rsidRPr="00EF0C24" w:rsidRDefault="009275FA" w:rsidP="009275FA">
      <w:pPr>
        <w:spacing w:after="0"/>
        <w:ind w:left="709" w:right="758"/>
        <w:jc w:val="both"/>
        <w:rPr>
          <w:rFonts w:ascii="Arial" w:hAnsi="Arial" w:cs="Arial"/>
          <w:iCs/>
          <w:sz w:val="24"/>
          <w:szCs w:val="24"/>
        </w:rPr>
      </w:pPr>
      <w:r w:rsidRPr="00EF0C24">
        <w:rPr>
          <w:rFonts w:ascii="Arial" w:hAnsi="Arial" w:cs="Arial"/>
          <w:iCs/>
          <w:sz w:val="24"/>
          <w:szCs w:val="24"/>
        </w:rPr>
        <w:t>29 de junio (Día de San Pedro)</w:t>
      </w:r>
    </w:p>
    <w:p w:rsidR="009275FA" w:rsidRPr="00EF0C24" w:rsidRDefault="009275FA" w:rsidP="009275FA">
      <w:pPr>
        <w:spacing w:after="0"/>
        <w:ind w:left="709" w:right="758"/>
        <w:jc w:val="both"/>
        <w:rPr>
          <w:rFonts w:ascii="Arial" w:hAnsi="Arial" w:cs="Arial"/>
          <w:iCs/>
          <w:sz w:val="24"/>
          <w:szCs w:val="24"/>
        </w:rPr>
      </w:pPr>
      <w:r w:rsidRPr="00EF0C24">
        <w:rPr>
          <w:rFonts w:ascii="Arial" w:hAnsi="Arial" w:cs="Arial"/>
          <w:iCs/>
          <w:sz w:val="24"/>
          <w:szCs w:val="24"/>
        </w:rPr>
        <w:t>16 de septiembre</w:t>
      </w:r>
    </w:p>
    <w:p w:rsidR="009275FA" w:rsidRPr="00EF0C24" w:rsidRDefault="009275FA" w:rsidP="009275FA">
      <w:pPr>
        <w:spacing w:after="0"/>
        <w:ind w:left="709" w:right="758"/>
        <w:jc w:val="both"/>
        <w:rPr>
          <w:rFonts w:ascii="Arial" w:hAnsi="Arial" w:cs="Arial"/>
          <w:iCs/>
          <w:sz w:val="24"/>
          <w:szCs w:val="24"/>
        </w:rPr>
      </w:pPr>
      <w:r w:rsidRPr="00EF0C24">
        <w:rPr>
          <w:rFonts w:ascii="Arial" w:hAnsi="Arial" w:cs="Arial"/>
          <w:iCs/>
          <w:sz w:val="24"/>
          <w:szCs w:val="24"/>
        </w:rPr>
        <w:t>28 de septiembre (Día del Servidor Público)</w:t>
      </w:r>
    </w:p>
    <w:p w:rsidR="009275FA" w:rsidRPr="00EF0C24" w:rsidRDefault="009275FA" w:rsidP="009275FA">
      <w:pPr>
        <w:spacing w:after="0"/>
        <w:ind w:left="709" w:right="758"/>
        <w:jc w:val="both"/>
        <w:rPr>
          <w:rFonts w:ascii="Arial" w:hAnsi="Arial" w:cs="Arial"/>
          <w:iCs/>
          <w:sz w:val="24"/>
          <w:szCs w:val="24"/>
        </w:rPr>
      </w:pPr>
      <w:r w:rsidRPr="00EF0C24">
        <w:rPr>
          <w:rFonts w:ascii="Arial" w:hAnsi="Arial" w:cs="Arial"/>
          <w:iCs/>
          <w:sz w:val="24"/>
          <w:szCs w:val="24"/>
        </w:rPr>
        <w:t>12 de octubre</w:t>
      </w:r>
    </w:p>
    <w:p w:rsidR="009275FA" w:rsidRPr="00EF0C24" w:rsidRDefault="009275FA" w:rsidP="009275FA">
      <w:pPr>
        <w:spacing w:after="0"/>
        <w:ind w:left="709" w:right="758"/>
        <w:jc w:val="both"/>
        <w:rPr>
          <w:rFonts w:ascii="Arial" w:hAnsi="Arial" w:cs="Arial"/>
          <w:iCs/>
          <w:sz w:val="24"/>
          <w:szCs w:val="24"/>
        </w:rPr>
      </w:pPr>
      <w:r w:rsidRPr="00EF0C24">
        <w:rPr>
          <w:rFonts w:ascii="Arial" w:hAnsi="Arial" w:cs="Arial"/>
          <w:iCs/>
          <w:sz w:val="24"/>
          <w:szCs w:val="24"/>
        </w:rPr>
        <w:t>02 de noviembre</w:t>
      </w:r>
    </w:p>
    <w:p w:rsidR="009275FA" w:rsidRPr="00EF0C24" w:rsidRDefault="009275FA" w:rsidP="009275FA">
      <w:pPr>
        <w:spacing w:after="0"/>
        <w:ind w:left="709" w:right="758"/>
        <w:jc w:val="both"/>
        <w:rPr>
          <w:rFonts w:ascii="Arial" w:hAnsi="Arial" w:cs="Arial"/>
          <w:iCs/>
          <w:sz w:val="24"/>
          <w:szCs w:val="24"/>
        </w:rPr>
      </w:pPr>
      <w:r w:rsidRPr="00EF0C24">
        <w:rPr>
          <w:rFonts w:ascii="Arial" w:hAnsi="Arial" w:cs="Arial"/>
          <w:iCs/>
          <w:sz w:val="24"/>
          <w:szCs w:val="24"/>
        </w:rPr>
        <w:t>20 de noviembre será el tercer lunes de noviembre de cada año)</w:t>
      </w:r>
    </w:p>
    <w:p w:rsidR="009275FA" w:rsidRPr="00EF0C24" w:rsidRDefault="009275FA" w:rsidP="009275FA">
      <w:pPr>
        <w:spacing w:after="0"/>
        <w:ind w:left="709" w:right="758"/>
        <w:jc w:val="both"/>
        <w:rPr>
          <w:rFonts w:ascii="Arial" w:hAnsi="Arial" w:cs="Arial"/>
          <w:iCs/>
          <w:sz w:val="24"/>
          <w:szCs w:val="24"/>
        </w:rPr>
      </w:pPr>
      <w:r w:rsidRPr="00EF0C24">
        <w:rPr>
          <w:rFonts w:ascii="Arial" w:hAnsi="Arial" w:cs="Arial"/>
          <w:iCs/>
          <w:sz w:val="24"/>
          <w:szCs w:val="24"/>
        </w:rPr>
        <w:t>25 de diciembre</w:t>
      </w:r>
    </w:p>
    <w:p w:rsidR="009275FA" w:rsidRPr="00EF0C24" w:rsidRDefault="009275FA" w:rsidP="009275FA">
      <w:pPr>
        <w:spacing w:after="0"/>
        <w:ind w:left="709" w:right="758"/>
        <w:jc w:val="both"/>
        <w:rPr>
          <w:rFonts w:ascii="Arial" w:hAnsi="Arial" w:cs="Arial"/>
          <w:iCs/>
          <w:sz w:val="24"/>
          <w:szCs w:val="24"/>
        </w:rPr>
      </w:pPr>
      <w:r w:rsidRPr="00EF0C24">
        <w:rPr>
          <w:rFonts w:ascii="Arial" w:hAnsi="Arial" w:cs="Arial"/>
          <w:iCs/>
          <w:sz w:val="24"/>
          <w:szCs w:val="24"/>
        </w:rPr>
        <w:t>Jueves y viernes santos</w:t>
      </w:r>
    </w:p>
    <w:p w:rsidR="009275FA" w:rsidRPr="00EF0C24" w:rsidRDefault="009275FA" w:rsidP="009275FA">
      <w:pPr>
        <w:spacing w:after="0"/>
        <w:ind w:left="709" w:right="758"/>
        <w:jc w:val="both"/>
        <w:rPr>
          <w:rFonts w:ascii="Arial" w:hAnsi="Arial" w:cs="Arial"/>
          <w:iCs/>
          <w:sz w:val="24"/>
          <w:szCs w:val="24"/>
        </w:rPr>
      </w:pPr>
    </w:p>
    <w:p w:rsidR="009275FA" w:rsidRPr="00EF0C24" w:rsidRDefault="009275FA" w:rsidP="009275FA">
      <w:pPr>
        <w:spacing w:after="0"/>
        <w:ind w:left="709" w:right="758"/>
        <w:jc w:val="both"/>
        <w:rPr>
          <w:rFonts w:ascii="Arial" w:hAnsi="Arial" w:cs="Arial"/>
          <w:b/>
          <w:iCs/>
          <w:sz w:val="24"/>
          <w:szCs w:val="24"/>
        </w:rPr>
      </w:pPr>
      <w:r w:rsidRPr="00EF0C24">
        <w:rPr>
          <w:rFonts w:ascii="Arial" w:hAnsi="Arial" w:cs="Arial"/>
          <w:b/>
          <w:iCs/>
          <w:sz w:val="24"/>
          <w:szCs w:val="24"/>
        </w:rPr>
        <w:t>Se otorgará el día de cumpleaños del servidor público, el cual será de acuerdo a la fecha señalada en su partida de nacimiento.</w:t>
      </w:r>
    </w:p>
    <w:p w:rsidR="009275FA" w:rsidRPr="00EF0C24" w:rsidRDefault="009275FA" w:rsidP="009275FA">
      <w:pPr>
        <w:spacing w:after="0"/>
        <w:ind w:left="709" w:right="758"/>
        <w:jc w:val="both"/>
        <w:rPr>
          <w:rFonts w:ascii="Arial" w:hAnsi="Arial" w:cs="Arial"/>
          <w:iCs/>
          <w:sz w:val="24"/>
          <w:szCs w:val="24"/>
        </w:rPr>
      </w:pPr>
    </w:p>
    <w:p w:rsidR="009275FA" w:rsidRPr="00EF0C24" w:rsidRDefault="009275FA" w:rsidP="009275FA">
      <w:pPr>
        <w:spacing w:after="0"/>
        <w:ind w:left="709" w:right="758"/>
        <w:jc w:val="both"/>
        <w:rPr>
          <w:rFonts w:ascii="Arial" w:hAnsi="Arial" w:cs="Arial"/>
          <w:iCs/>
          <w:sz w:val="24"/>
          <w:szCs w:val="24"/>
        </w:rPr>
      </w:pPr>
      <w:r w:rsidRPr="00EF0C24">
        <w:rPr>
          <w:rFonts w:ascii="Arial" w:hAnsi="Arial" w:cs="Arial"/>
          <w:iCs/>
          <w:sz w:val="24"/>
          <w:szCs w:val="24"/>
        </w:rPr>
        <w:t>Si el día 28 de septiembre es día no hábil, se concederá el día inmediato posterior o anterior según se dé el caso.</w:t>
      </w:r>
    </w:p>
    <w:p w:rsidR="009275FA" w:rsidRPr="00EF0C24" w:rsidRDefault="009275FA" w:rsidP="009275FA">
      <w:pPr>
        <w:spacing w:after="0"/>
        <w:ind w:left="709" w:right="758"/>
        <w:jc w:val="both"/>
        <w:rPr>
          <w:rFonts w:ascii="Arial" w:hAnsi="Arial" w:cs="Arial"/>
          <w:iCs/>
          <w:sz w:val="24"/>
          <w:szCs w:val="24"/>
        </w:rPr>
      </w:pPr>
    </w:p>
    <w:p w:rsidR="009275FA" w:rsidRPr="00EF0C24" w:rsidRDefault="009275FA" w:rsidP="009275FA">
      <w:pPr>
        <w:spacing w:after="0"/>
        <w:ind w:left="709" w:right="758"/>
        <w:jc w:val="both"/>
        <w:rPr>
          <w:rFonts w:ascii="Arial" w:hAnsi="Arial" w:cs="Arial"/>
          <w:iCs/>
          <w:sz w:val="24"/>
          <w:szCs w:val="24"/>
        </w:rPr>
      </w:pPr>
      <w:r w:rsidRPr="00EF0C24">
        <w:rPr>
          <w:rFonts w:ascii="Arial" w:hAnsi="Arial" w:cs="Arial"/>
          <w:iCs/>
          <w:sz w:val="24"/>
          <w:szCs w:val="24"/>
        </w:rPr>
        <w:t>Los días de descanso mencionados en el presente artículo que se encuentren contemplados en la Ley Federal del Trabajo, fueron reformados y publicados en el Diario Oficial de la Federación con fecha 17 de enero de 2006.</w:t>
      </w:r>
    </w:p>
    <w:p w:rsidR="009275FA" w:rsidRPr="00EF0C24" w:rsidRDefault="009275FA" w:rsidP="009275FA">
      <w:pPr>
        <w:spacing w:after="0"/>
        <w:ind w:left="709" w:right="758"/>
        <w:jc w:val="both"/>
        <w:rPr>
          <w:rFonts w:ascii="Arial" w:hAnsi="Arial" w:cs="Arial"/>
          <w:iCs/>
          <w:sz w:val="24"/>
          <w:szCs w:val="24"/>
        </w:rPr>
      </w:pPr>
    </w:p>
    <w:p w:rsidR="009275FA" w:rsidRPr="00EF0C24" w:rsidRDefault="009275FA" w:rsidP="009275FA">
      <w:pPr>
        <w:spacing w:after="0"/>
        <w:ind w:left="709" w:right="758"/>
        <w:jc w:val="both"/>
        <w:rPr>
          <w:rFonts w:ascii="Arial" w:hAnsi="Arial" w:cs="Arial"/>
          <w:b/>
          <w:iCs/>
          <w:sz w:val="24"/>
          <w:szCs w:val="24"/>
        </w:rPr>
      </w:pPr>
      <w:r w:rsidRPr="00EF0C24">
        <w:rPr>
          <w:rFonts w:ascii="Arial" w:hAnsi="Arial" w:cs="Arial"/>
          <w:iCs/>
          <w:sz w:val="24"/>
          <w:szCs w:val="24"/>
        </w:rPr>
        <w:t xml:space="preserve">Los días antes mencionados podrán ser cambiados de fecha previo acuerdo entre la Coordinación General de Administración e Innovación Gubernamental Ofíciala Mayor Administrativa y el Sindicato de Servidores Públicos, de acuerdo a las necesidades de la mayoría del personal, </w:t>
      </w:r>
      <w:r w:rsidRPr="00EF0C24">
        <w:rPr>
          <w:rFonts w:ascii="Arial" w:hAnsi="Arial" w:cs="Arial"/>
          <w:b/>
          <w:iCs/>
          <w:sz w:val="24"/>
          <w:szCs w:val="24"/>
        </w:rPr>
        <w:t xml:space="preserve">a excepción del día de cumpleaños del servidor público. </w:t>
      </w:r>
    </w:p>
    <w:p w:rsidR="009275FA" w:rsidRPr="00EF0C24" w:rsidRDefault="009275FA" w:rsidP="009275FA">
      <w:pPr>
        <w:pStyle w:val="Sinespaciado1"/>
        <w:spacing w:line="276" w:lineRule="auto"/>
        <w:jc w:val="both"/>
        <w:rPr>
          <w:rFonts w:ascii="Arial" w:hAnsi="Arial" w:cs="Arial"/>
          <w:b/>
          <w:color w:val="000000" w:themeColor="text1"/>
          <w:sz w:val="24"/>
          <w:szCs w:val="24"/>
        </w:rPr>
      </w:pPr>
    </w:p>
    <w:p w:rsidR="009275FA" w:rsidRPr="00EF0C24" w:rsidRDefault="009275FA" w:rsidP="009275FA">
      <w:pPr>
        <w:pStyle w:val="Sinespaciado1"/>
        <w:spacing w:line="276" w:lineRule="auto"/>
        <w:jc w:val="both"/>
        <w:rPr>
          <w:rFonts w:ascii="Arial" w:hAnsi="Arial" w:cs="Arial"/>
          <w:color w:val="000000" w:themeColor="text1"/>
          <w:sz w:val="24"/>
          <w:szCs w:val="24"/>
        </w:rPr>
      </w:pPr>
      <w:r w:rsidRPr="00EF0C24">
        <w:rPr>
          <w:rFonts w:ascii="Arial" w:hAnsi="Arial" w:cs="Arial"/>
          <w:b/>
          <w:color w:val="000000" w:themeColor="text1"/>
          <w:sz w:val="24"/>
          <w:szCs w:val="24"/>
        </w:rPr>
        <w:t xml:space="preserve">SEGUNDO. - </w:t>
      </w:r>
      <w:r w:rsidRPr="00EF0C24">
        <w:rPr>
          <w:rFonts w:ascii="Arial" w:hAnsi="Arial" w:cs="Arial"/>
          <w:color w:val="000000" w:themeColor="text1"/>
          <w:sz w:val="24"/>
          <w:szCs w:val="24"/>
        </w:rPr>
        <w:t>Se instruye</w:t>
      </w:r>
      <w:r w:rsidRPr="00EF0C24">
        <w:rPr>
          <w:rFonts w:ascii="Arial" w:hAnsi="Arial" w:cs="Arial"/>
          <w:b/>
          <w:color w:val="000000" w:themeColor="text1"/>
          <w:sz w:val="24"/>
          <w:szCs w:val="24"/>
        </w:rPr>
        <w:t xml:space="preserve"> </w:t>
      </w:r>
      <w:r w:rsidRPr="00EF0C24">
        <w:rPr>
          <w:rFonts w:ascii="Arial" w:hAnsi="Arial" w:cs="Arial"/>
          <w:color w:val="000000" w:themeColor="text1"/>
          <w:sz w:val="24"/>
          <w:szCs w:val="24"/>
        </w:rPr>
        <w:t xml:space="preserve">al Secretario del Ayuntamiento para que la presente adición se publique en la Gaceta Municipal para su debida observancia, la cual entrará en vigor al día siguiente de su publicación. </w:t>
      </w:r>
    </w:p>
    <w:p w:rsidR="009275FA" w:rsidRPr="00EF0C24" w:rsidRDefault="009275FA" w:rsidP="009275FA">
      <w:pPr>
        <w:pStyle w:val="Sinespaciado1"/>
        <w:spacing w:line="276" w:lineRule="auto"/>
        <w:jc w:val="both"/>
        <w:rPr>
          <w:rFonts w:ascii="Arial" w:hAnsi="Arial" w:cs="Arial"/>
          <w:color w:val="000000" w:themeColor="text1"/>
          <w:sz w:val="24"/>
          <w:szCs w:val="24"/>
        </w:rPr>
      </w:pPr>
    </w:p>
    <w:p w:rsidR="009275FA" w:rsidRPr="00EF0C24" w:rsidRDefault="009275FA" w:rsidP="009275FA">
      <w:pPr>
        <w:pStyle w:val="Sinespaciado1"/>
        <w:spacing w:line="276" w:lineRule="auto"/>
        <w:jc w:val="both"/>
        <w:rPr>
          <w:rFonts w:ascii="Arial" w:hAnsi="Arial" w:cs="Arial"/>
          <w:b/>
          <w:color w:val="000000" w:themeColor="text1"/>
          <w:sz w:val="24"/>
          <w:szCs w:val="24"/>
        </w:rPr>
      </w:pPr>
      <w:r w:rsidRPr="00EF0C24">
        <w:rPr>
          <w:rFonts w:ascii="Arial" w:hAnsi="Arial" w:cs="Arial"/>
          <w:b/>
          <w:color w:val="000000" w:themeColor="text1"/>
          <w:sz w:val="24"/>
          <w:szCs w:val="24"/>
        </w:rPr>
        <w:t xml:space="preserve">Notifíquese. - </w:t>
      </w:r>
      <w:r w:rsidRPr="00EF0C24">
        <w:rPr>
          <w:rFonts w:ascii="Arial" w:hAnsi="Arial" w:cs="Arial"/>
          <w:color w:val="000000" w:themeColor="text1"/>
          <w:sz w:val="24"/>
          <w:szCs w:val="24"/>
        </w:rPr>
        <w:t>A la Presidenta Municipal, al Síndico Municipal, al Secretario del Ayuntamiento, a la Coordinación General de Administración e Innovación Gubernamental y a las demás dependencias involucradas para los efectos legales a que haya lugar.</w:t>
      </w:r>
    </w:p>
    <w:p w:rsidR="009275FA" w:rsidRPr="00EF0C24" w:rsidRDefault="009275FA" w:rsidP="009275FA">
      <w:pPr>
        <w:pStyle w:val="Sinespaciado1"/>
        <w:spacing w:line="276" w:lineRule="auto"/>
        <w:ind w:firstLine="708"/>
        <w:jc w:val="both"/>
        <w:rPr>
          <w:rFonts w:ascii="Arial" w:hAnsi="Arial" w:cs="Arial"/>
          <w:color w:val="000000" w:themeColor="text1"/>
          <w:sz w:val="24"/>
          <w:szCs w:val="24"/>
        </w:rPr>
      </w:pPr>
    </w:p>
    <w:p w:rsidR="009275FA" w:rsidRPr="00EF0C24" w:rsidRDefault="009275FA" w:rsidP="009275FA">
      <w:pPr>
        <w:jc w:val="center"/>
        <w:rPr>
          <w:rFonts w:ascii="Arial" w:hAnsi="Arial" w:cs="Arial"/>
          <w:b/>
          <w:sz w:val="24"/>
          <w:szCs w:val="24"/>
        </w:rPr>
      </w:pPr>
      <w:r w:rsidRPr="00EF0C24">
        <w:rPr>
          <w:rFonts w:ascii="Arial" w:hAnsi="Arial" w:cs="Arial"/>
          <w:b/>
          <w:sz w:val="24"/>
          <w:szCs w:val="24"/>
        </w:rPr>
        <w:t>ATENTAMENTE</w:t>
      </w:r>
    </w:p>
    <w:p w:rsidR="009275FA" w:rsidRPr="00EF0C24" w:rsidRDefault="009275FA" w:rsidP="009275FA">
      <w:pPr>
        <w:jc w:val="center"/>
        <w:rPr>
          <w:rFonts w:ascii="Arial" w:hAnsi="Arial" w:cs="Arial"/>
          <w:b/>
          <w:sz w:val="24"/>
          <w:szCs w:val="24"/>
        </w:rPr>
      </w:pPr>
      <w:r w:rsidRPr="00EF0C24">
        <w:rPr>
          <w:rFonts w:ascii="Arial" w:hAnsi="Arial" w:cs="Arial"/>
          <w:b/>
          <w:sz w:val="24"/>
          <w:szCs w:val="24"/>
        </w:rPr>
        <w:t>“PRIMA OPERA FIGLINAE HOMO”</w:t>
      </w:r>
      <w:r w:rsidRPr="00EF0C24">
        <w:rPr>
          <w:rFonts w:ascii="Arial" w:hAnsi="Arial" w:cs="Arial"/>
          <w:b/>
          <w:sz w:val="24"/>
          <w:szCs w:val="24"/>
        </w:rPr>
        <w:br/>
        <w:t>SALON DE SESIONES DEL H. AYUNTAMIENTO</w:t>
      </w:r>
      <w:r w:rsidRPr="00EF0C24">
        <w:rPr>
          <w:rFonts w:ascii="Arial" w:hAnsi="Arial" w:cs="Arial"/>
          <w:b/>
          <w:sz w:val="24"/>
          <w:szCs w:val="24"/>
        </w:rPr>
        <w:br/>
        <w:t>“AÑO 2021 CONMEMORACIÓN DE LOS 200 AÑOS DE LA PROCLAMA DE LA INDEPENDENCIA DE LA NUEVA GALICIA EN EL MUNICIPIO DE SAN PEDRO TLAQUEPAQUE, JALISCO, MEXICO.”</w:t>
      </w:r>
    </w:p>
    <w:p w:rsidR="009275FA" w:rsidRPr="00EF0C24" w:rsidRDefault="009275FA" w:rsidP="009275FA">
      <w:pPr>
        <w:spacing w:after="0"/>
        <w:jc w:val="center"/>
        <w:rPr>
          <w:rFonts w:ascii="Arial" w:hAnsi="Arial" w:cs="Arial"/>
          <w:b/>
          <w:color w:val="000000" w:themeColor="text1"/>
          <w:sz w:val="24"/>
          <w:szCs w:val="24"/>
        </w:rPr>
      </w:pPr>
      <w:r w:rsidRPr="00EF0C24">
        <w:rPr>
          <w:rFonts w:ascii="Arial" w:hAnsi="Arial" w:cs="Arial"/>
          <w:b/>
          <w:sz w:val="24"/>
          <w:szCs w:val="24"/>
          <w:u w:val="single"/>
        </w:rPr>
        <w:t>INTEGRANTES DE LA COMISION EDILICIA DE REGLAMENTOS MUNICIPALES Y PUNTOS LEGISLATIVOS:</w:t>
      </w:r>
    </w:p>
    <w:p w:rsidR="009275FA" w:rsidRPr="00EF0C24" w:rsidRDefault="009275FA" w:rsidP="009275FA">
      <w:pPr>
        <w:spacing w:after="0"/>
        <w:jc w:val="center"/>
        <w:rPr>
          <w:rFonts w:ascii="Arial" w:hAnsi="Arial" w:cs="Arial"/>
          <w:b/>
          <w:color w:val="000000" w:themeColor="text1"/>
          <w:sz w:val="24"/>
          <w:szCs w:val="24"/>
        </w:rPr>
      </w:pPr>
    </w:p>
    <w:p w:rsidR="009275FA" w:rsidRPr="00EF0C24" w:rsidRDefault="009275FA" w:rsidP="009275FA">
      <w:pPr>
        <w:spacing w:after="0"/>
        <w:jc w:val="center"/>
        <w:rPr>
          <w:rFonts w:ascii="Arial" w:hAnsi="Arial" w:cs="Arial"/>
          <w:b/>
          <w:color w:val="000000" w:themeColor="text1"/>
          <w:sz w:val="24"/>
          <w:szCs w:val="24"/>
        </w:rPr>
      </w:pPr>
    </w:p>
    <w:p w:rsidR="009275FA" w:rsidRPr="00EF0C24" w:rsidRDefault="009275FA" w:rsidP="009275FA">
      <w:pPr>
        <w:spacing w:after="0"/>
        <w:jc w:val="center"/>
        <w:rPr>
          <w:rFonts w:ascii="Arial" w:hAnsi="Arial" w:cs="Arial"/>
          <w:b/>
          <w:color w:val="000000" w:themeColor="text1"/>
          <w:sz w:val="24"/>
          <w:szCs w:val="24"/>
        </w:rPr>
      </w:pPr>
      <w:r w:rsidRPr="00EF0C24">
        <w:rPr>
          <w:rFonts w:ascii="Arial" w:hAnsi="Arial" w:cs="Arial"/>
          <w:b/>
          <w:color w:val="000000" w:themeColor="text1"/>
          <w:sz w:val="24"/>
          <w:szCs w:val="24"/>
        </w:rPr>
        <w:t>JOSÉ LUIS SALAZAR MARTÍNEZ</w:t>
      </w:r>
    </w:p>
    <w:p w:rsidR="009275FA" w:rsidRPr="00EF0C24" w:rsidRDefault="009275FA" w:rsidP="009275FA">
      <w:pPr>
        <w:spacing w:after="0"/>
        <w:jc w:val="center"/>
        <w:rPr>
          <w:rFonts w:ascii="Arial" w:hAnsi="Arial" w:cs="Arial"/>
          <w:b/>
          <w:color w:val="000000" w:themeColor="text1"/>
          <w:sz w:val="24"/>
          <w:szCs w:val="24"/>
        </w:rPr>
      </w:pPr>
      <w:r w:rsidRPr="00EF0C24">
        <w:rPr>
          <w:rFonts w:ascii="Arial" w:hAnsi="Arial" w:cs="Arial"/>
          <w:b/>
          <w:color w:val="000000" w:themeColor="text1"/>
          <w:sz w:val="24"/>
          <w:szCs w:val="24"/>
        </w:rPr>
        <w:t xml:space="preserve">PRESIDENTE </w:t>
      </w:r>
    </w:p>
    <w:p w:rsidR="009275FA" w:rsidRPr="00EF0C24" w:rsidRDefault="009275FA" w:rsidP="009275FA">
      <w:pPr>
        <w:spacing w:after="0" w:line="240" w:lineRule="auto"/>
        <w:jc w:val="center"/>
        <w:rPr>
          <w:rFonts w:ascii="Arial" w:hAnsi="Arial" w:cs="Arial"/>
          <w:b/>
          <w:color w:val="000000" w:themeColor="text1"/>
          <w:sz w:val="24"/>
          <w:szCs w:val="24"/>
        </w:rPr>
      </w:pPr>
    </w:p>
    <w:p w:rsidR="009275FA" w:rsidRPr="00EF0C24" w:rsidRDefault="009275FA" w:rsidP="009275FA">
      <w:pPr>
        <w:spacing w:after="0" w:line="240" w:lineRule="auto"/>
        <w:jc w:val="center"/>
        <w:rPr>
          <w:rFonts w:ascii="Arial" w:hAnsi="Arial" w:cs="Arial"/>
          <w:b/>
          <w:color w:val="000000" w:themeColor="text1"/>
          <w:sz w:val="24"/>
          <w:szCs w:val="24"/>
        </w:rPr>
      </w:pPr>
    </w:p>
    <w:p w:rsidR="009275FA" w:rsidRPr="00EF0C24" w:rsidRDefault="009275FA" w:rsidP="009275FA">
      <w:pPr>
        <w:spacing w:after="0" w:line="240"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HÉCTOR MANUEL PERFECTO RODRÍGUEZ</w:t>
      </w:r>
    </w:p>
    <w:p w:rsidR="009275FA" w:rsidRPr="00EF0C24" w:rsidRDefault="009275FA" w:rsidP="009275FA">
      <w:pPr>
        <w:spacing w:after="0" w:line="240"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 xml:space="preserve">VOCAL </w:t>
      </w:r>
    </w:p>
    <w:p w:rsidR="009275FA" w:rsidRPr="00EF0C24" w:rsidRDefault="009275FA" w:rsidP="009275FA">
      <w:pPr>
        <w:spacing w:after="0" w:line="240" w:lineRule="auto"/>
        <w:jc w:val="center"/>
        <w:rPr>
          <w:rFonts w:ascii="Arial" w:hAnsi="Arial" w:cs="Arial"/>
          <w:b/>
          <w:color w:val="000000" w:themeColor="text1"/>
          <w:sz w:val="24"/>
          <w:szCs w:val="24"/>
        </w:rPr>
      </w:pPr>
    </w:p>
    <w:p w:rsidR="009275FA" w:rsidRPr="00EF0C24" w:rsidRDefault="009275FA" w:rsidP="009275FA">
      <w:pPr>
        <w:spacing w:after="0" w:line="240" w:lineRule="auto"/>
        <w:jc w:val="center"/>
        <w:rPr>
          <w:rFonts w:ascii="Arial" w:hAnsi="Arial" w:cs="Arial"/>
          <w:b/>
          <w:color w:val="000000" w:themeColor="text1"/>
          <w:sz w:val="24"/>
          <w:szCs w:val="24"/>
        </w:rPr>
      </w:pPr>
    </w:p>
    <w:p w:rsidR="009275FA" w:rsidRPr="00EF0C24" w:rsidRDefault="009275FA" w:rsidP="009275FA">
      <w:pPr>
        <w:spacing w:after="0" w:line="240"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DANIELA ELIZABETH CHÁVEZ ESTRADA</w:t>
      </w:r>
    </w:p>
    <w:p w:rsidR="009275FA" w:rsidRPr="00EF0C24" w:rsidRDefault="009275FA" w:rsidP="009275FA">
      <w:pPr>
        <w:spacing w:after="0" w:line="240"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 xml:space="preserve">VOCAL </w:t>
      </w:r>
    </w:p>
    <w:p w:rsidR="009275FA" w:rsidRPr="00EF0C24" w:rsidRDefault="009275FA" w:rsidP="009275FA">
      <w:pPr>
        <w:spacing w:after="0" w:line="240" w:lineRule="auto"/>
        <w:jc w:val="center"/>
        <w:rPr>
          <w:rFonts w:ascii="Arial" w:hAnsi="Arial" w:cs="Arial"/>
          <w:b/>
          <w:color w:val="000000" w:themeColor="text1"/>
          <w:sz w:val="24"/>
          <w:szCs w:val="24"/>
        </w:rPr>
      </w:pPr>
    </w:p>
    <w:p w:rsidR="009275FA" w:rsidRPr="00EF0C24" w:rsidRDefault="009275FA" w:rsidP="009275FA">
      <w:pPr>
        <w:spacing w:after="0" w:line="240" w:lineRule="auto"/>
        <w:jc w:val="center"/>
        <w:rPr>
          <w:rFonts w:ascii="Arial" w:hAnsi="Arial" w:cs="Arial"/>
          <w:b/>
          <w:color w:val="000000" w:themeColor="text1"/>
          <w:sz w:val="24"/>
          <w:szCs w:val="24"/>
        </w:rPr>
      </w:pPr>
    </w:p>
    <w:p w:rsidR="009275FA" w:rsidRPr="00EF0C24" w:rsidRDefault="009275FA" w:rsidP="009275FA">
      <w:pPr>
        <w:spacing w:after="0" w:line="240"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HOGLA BUSTOS SERRANO</w:t>
      </w:r>
    </w:p>
    <w:p w:rsidR="009275FA" w:rsidRPr="00EF0C24" w:rsidRDefault="009275FA" w:rsidP="009275FA">
      <w:pPr>
        <w:spacing w:after="0" w:line="240"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VOCAL</w:t>
      </w:r>
    </w:p>
    <w:p w:rsidR="009275FA" w:rsidRPr="00EF0C24" w:rsidRDefault="009275FA" w:rsidP="009275FA">
      <w:pPr>
        <w:spacing w:after="0" w:line="240" w:lineRule="auto"/>
        <w:jc w:val="center"/>
        <w:rPr>
          <w:rFonts w:ascii="Arial" w:hAnsi="Arial" w:cs="Arial"/>
          <w:b/>
          <w:color w:val="000000" w:themeColor="text1"/>
          <w:sz w:val="24"/>
          <w:szCs w:val="24"/>
        </w:rPr>
      </w:pPr>
    </w:p>
    <w:p w:rsidR="009275FA" w:rsidRPr="00EF0C24" w:rsidRDefault="009275FA" w:rsidP="009275FA">
      <w:pPr>
        <w:spacing w:after="0" w:line="240" w:lineRule="auto"/>
        <w:jc w:val="center"/>
        <w:rPr>
          <w:rFonts w:ascii="Arial" w:hAnsi="Arial" w:cs="Arial"/>
          <w:b/>
          <w:color w:val="000000" w:themeColor="text1"/>
          <w:sz w:val="24"/>
          <w:szCs w:val="24"/>
        </w:rPr>
      </w:pPr>
    </w:p>
    <w:p w:rsidR="009275FA" w:rsidRPr="00EF0C24" w:rsidRDefault="009275FA" w:rsidP="009275FA">
      <w:pPr>
        <w:spacing w:after="0" w:line="240"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MIROSLAVA MAYA AVILA</w:t>
      </w:r>
    </w:p>
    <w:p w:rsidR="009275FA" w:rsidRPr="00EF0C24" w:rsidRDefault="009275FA" w:rsidP="009275FA">
      <w:pPr>
        <w:spacing w:after="0" w:line="240"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VOCAL</w:t>
      </w:r>
    </w:p>
    <w:p w:rsidR="009275FA" w:rsidRPr="00EF0C24" w:rsidRDefault="009275FA" w:rsidP="009275FA">
      <w:pPr>
        <w:spacing w:after="0" w:line="240" w:lineRule="auto"/>
        <w:jc w:val="center"/>
        <w:rPr>
          <w:rFonts w:ascii="Arial" w:hAnsi="Arial" w:cs="Arial"/>
          <w:b/>
          <w:color w:val="000000" w:themeColor="text1"/>
          <w:sz w:val="24"/>
          <w:szCs w:val="24"/>
        </w:rPr>
      </w:pPr>
    </w:p>
    <w:p w:rsidR="009275FA" w:rsidRPr="00EF0C24" w:rsidRDefault="009275FA" w:rsidP="009275FA">
      <w:pPr>
        <w:spacing w:after="0" w:line="240" w:lineRule="auto"/>
        <w:jc w:val="center"/>
        <w:rPr>
          <w:rFonts w:ascii="Arial" w:hAnsi="Arial" w:cs="Arial"/>
          <w:b/>
          <w:color w:val="000000" w:themeColor="text1"/>
          <w:sz w:val="24"/>
          <w:szCs w:val="24"/>
        </w:rPr>
      </w:pPr>
    </w:p>
    <w:p w:rsidR="009275FA" w:rsidRPr="00EF0C24" w:rsidRDefault="009275FA" w:rsidP="009275FA">
      <w:pPr>
        <w:spacing w:after="0" w:line="240"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ALFREDO BARBA MARISCAL</w:t>
      </w:r>
    </w:p>
    <w:p w:rsidR="009275FA" w:rsidRPr="00EF0C24" w:rsidRDefault="009275FA" w:rsidP="009275FA">
      <w:pPr>
        <w:spacing w:after="0" w:line="240"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 xml:space="preserve"> VOCAL </w:t>
      </w:r>
    </w:p>
    <w:p w:rsidR="009275FA" w:rsidRPr="00EF0C24" w:rsidRDefault="009275FA" w:rsidP="009275FA">
      <w:pPr>
        <w:tabs>
          <w:tab w:val="left" w:pos="7155"/>
        </w:tabs>
        <w:spacing w:after="0" w:line="240" w:lineRule="auto"/>
        <w:jc w:val="center"/>
        <w:rPr>
          <w:rFonts w:ascii="Arial" w:hAnsi="Arial" w:cs="Arial"/>
          <w:b/>
          <w:color w:val="000000" w:themeColor="text1"/>
          <w:sz w:val="24"/>
          <w:szCs w:val="24"/>
        </w:rPr>
      </w:pPr>
    </w:p>
    <w:p w:rsidR="009275FA" w:rsidRPr="00EF0C24" w:rsidRDefault="009275FA" w:rsidP="009275FA">
      <w:pPr>
        <w:tabs>
          <w:tab w:val="left" w:pos="7155"/>
        </w:tabs>
        <w:spacing w:after="0" w:line="240" w:lineRule="auto"/>
        <w:jc w:val="center"/>
        <w:rPr>
          <w:rFonts w:ascii="Arial" w:hAnsi="Arial" w:cs="Arial"/>
          <w:b/>
          <w:color w:val="000000" w:themeColor="text1"/>
          <w:sz w:val="24"/>
          <w:szCs w:val="24"/>
        </w:rPr>
      </w:pPr>
    </w:p>
    <w:p w:rsidR="009275FA" w:rsidRPr="00EF0C24" w:rsidRDefault="009275FA" w:rsidP="009275FA">
      <w:pPr>
        <w:tabs>
          <w:tab w:val="left" w:pos="7155"/>
        </w:tabs>
        <w:spacing w:after="0" w:line="240"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ALINA ELIZABETH HERNÁNDEZ CASTAÑEDA</w:t>
      </w:r>
    </w:p>
    <w:p w:rsidR="009275FA" w:rsidRPr="00EF0C24" w:rsidRDefault="009275FA" w:rsidP="009275FA">
      <w:pPr>
        <w:tabs>
          <w:tab w:val="left" w:pos="7155"/>
        </w:tabs>
        <w:spacing w:after="0" w:line="240"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VOCAL</w:t>
      </w:r>
    </w:p>
    <w:p w:rsidR="009275FA" w:rsidRPr="00EF0C24" w:rsidRDefault="009275FA" w:rsidP="009275FA">
      <w:pPr>
        <w:jc w:val="center"/>
        <w:rPr>
          <w:rFonts w:ascii="Arial" w:hAnsi="Arial" w:cs="Arial"/>
          <w:b/>
          <w:color w:val="000000" w:themeColor="text1"/>
          <w:sz w:val="24"/>
          <w:szCs w:val="24"/>
        </w:rPr>
      </w:pPr>
    </w:p>
    <w:p w:rsidR="009275FA" w:rsidRPr="00EF0C24" w:rsidRDefault="009275FA" w:rsidP="009275FA">
      <w:pPr>
        <w:tabs>
          <w:tab w:val="left" w:pos="7155"/>
        </w:tabs>
        <w:spacing w:after="0" w:line="240"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BETSABÉ DOLORES ALMAGUER ESPARZA</w:t>
      </w:r>
    </w:p>
    <w:p w:rsidR="009275FA" w:rsidRPr="00EF0C24" w:rsidRDefault="009275FA" w:rsidP="009275FA">
      <w:pPr>
        <w:tabs>
          <w:tab w:val="left" w:pos="7155"/>
        </w:tabs>
        <w:spacing w:after="0" w:line="240"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VOCAL</w:t>
      </w:r>
    </w:p>
    <w:p w:rsidR="009275FA" w:rsidRDefault="009275FA" w:rsidP="009275FA">
      <w:pPr>
        <w:tabs>
          <w:tab w:val="left" w:pos="7155"/>
        </w:tabs>
        <w:spacing w:after="0" w:line="240" w:lineRule="auto"/>
        <w:jc w:val="center"/>
        <w:rPr>
          <w:rFonts w:ascii="Arial" w:hAnsi="Arial" w:cs="Arial"/>
          <w:b/>
          <w:color w:val="000000" w:themeColor="text1"/>
          <w:sz w:val="24"/>
          <w:szCs w:val="24"/>
        </w:rPr>
      </w:pPr>
    </w:p>
    <w:p w:rsidR="00B26AB0" w:rsidRPr="00EF0C24" w:rsidRDefault="00B26AB0" w:rsidP="009275FA">
      <w:pPr>
        <w:tabs>
          <w:tab w:val="left" w:pos="7155"/>
        </w:tabs>
        <w:spacing w:after="0" w:line="240" w:lineRule="auto"/>
        <w:jc w:val="center"/>
        <w:rPr>
          <w:rFonts w:ascii="Arial" w:hAnsi="Arial" w:cs="Arial"/>
          <w:b/>
          <w:color w:val="000000" w:themeColor="text1"/>
          <w:sz w:val="24"/>
          <w:szCs w:val="24"/>
        </w:rPr>
      </w:pPr>
    </w:p>
    <w:p w:rsidR="009275FA" w:rsidRPr="00EF0C24" w:rsidRDefault="009275FA" w:rsidP="009275FA">
      <w:pPr>
        <w:tabs>
          <w:tab w:val="left" w:pos="7155"/>
        </w:tabs>
        <w:spacing w:after="0" w:line="240"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JOSÉ LUIS FIGUEROA MEZA</w:t>
      </w:r>
    </w:p>
    <w:p w:rsidR="009275FA" w:rsidRPr="00EF0C24" w:rsidRDefault="009275FA" w:rsidP="009275FA">
      <w:pPr>
        <w:tabs>
          <w:tab w:val="left" w:pos="7155"/>
        </w:tabs>
        <w:spacing w:after="0" w:line="240" w:lineRule="auto"/>
        <w:jc w:val="center"/>
        <w:rPr>
          <w:rFonts w:ascii="Arial" w:hAnsi="Arial" w:cs="Arial"/>
          <w:b/>
          <w:color w:val="000000" w:themeColor="text1"/>
          <w:sz w:val="24"/>
          <w:szCs w:val="24"/>
        </w:rPr>
      </w:pPr>
      <w:r w:rsidRPr="00EF0C24">
        <w:rPr>
          <w:rFonts w:ascii="Arial" w:hAnsi="Arial" w:cs="Arial"/>
          <w:b/>
          <w:color w:val="000000" w:themeColor="text1"/>
          <w:sz w:val="24"/>
          <w:szCs w:val="24"/>
        </w:rPr>
        <w:t>VOCAL</w:t>
      </w:r>
    </w:p>
    <w:p w:rsidR="00281E16" w:rsidRPr="00281E16" w:rsidRDefault="00281E16" w:rsidP="009C5B8E">
      <w:pPr>
        <w:snapToGrid w:val="0"/>
        <w:jc w:val="both"/>
        <w:rPr>
          <w:rFonts w:ascii="Arial" w:hAnsi="Arial" w:cs="Arial"/>
          <w:color w:val="000000" w:themeColor="text1"/>
          <w:sz w:val="24"/>
          <w:szCs w:val="24"/>
        </w:rPr>
      </w:pPr>
      <w:r w:rsidRPr="00281E16">
        <w:rPr>
          <w:rFonts w:ascii="Arial" w:hAnsi="Arial" w:cs="Arial"/>
          <w:color w:val="000000" w:themeColor="text1"/>
          <w:sz w:val="24"/>
          <w:szCs w:val="24"/>
        </w:rPr>
        <w:t>------------------------------------------------------------------------------------------------------------------------------------------------------------------------------------------------------</w:t>
      </w:r>
      <w:r w:rsidRPr="00733E72">
        <w:rPr>
          <w:rFonts w:ascii="Arial" w:hAnsi="Arial" w:cs="Arial"/>
          <w:sz w:val="24"/>
          <w:szCs w:val="24"/>
        </w:rPr>
        <w:t xml:space="preserve">Con la palabra la Presidente Municipal, C. María Elena Limón García: </w:t>
      </w:r>
      <w:r>
        <w:rPr>
          <w:rFonts w:ascii="Arial" w:hAnsi="Arial" w:cs="Arial"/>
          <w:color w:val="201F1E"/>
          <w:sz w:val="24"/>
          <w:szCs w:val="24"/>
          <w:shd w:val="clear" w:color="auto" w:fill="FFFFFF"/>
        </w:rPr>
        <w:t>Gracias Secretario</w:t>
      </w:r>
      <w:r w:rsidR="005039BE">
        <w:rPr>
          <w:rFonts w:ascii="Arial" w:hAnsi="Arial" w:cs="Arial"/>
          <w:color w:val="201F1E"/>
          <w:sz w:val="24"/>
          <w:szCs w:val="24"/>
          <w:shd w:val="clear" w:color="auto" w:fill="FFFFFF"/>
        </w:rPr>
        <w:t>,</w:t>
      </w:r>
      <w:r>
        <w:rPr>
          <w:rFonts w:ascii="Arial" w:hAnsi="Arial" w:cs="Arial"/>
          <w:color w:val="201F1E"/>
          <w:sz w:val="24"/>
          <w:szCs w:val="24"/>
          <w:shd w:val="clear" w:color="auto" w:fill="FFFFFF"/>
        </w:rPr>
        <w:t xml:space="preserve"> se abre </w:t>
      </w:r>
      <w:r w:rsidR="005039BE">
        <w:rPr>
          <w:rFonts w:ascii="Arial" w:hAnsi="Arial" w:cs="Arial"/>
          <w:color w:val="201F1E"/>
          <w:sz w:val="24"/>
          <w:szCs w:val="24"/>
          <w:shd w:val="clear" w:color="auto" w:fill="FFFFFF"/>
        </w:rPr>
        <w:t>el turno de oradores en es</w:t>
      </w:r>
      <w:r>
        <w:rPr>
          <w:rFonts w:ascii="Arial" w:hAnsi="Arial" w:cs="Arial"/>
          <w:color w:val="201F1E"/>
          <w:sz w:val="24"/>
          <w:szCs w:val="24"/>
          <w:shd w:val="clear" w:color="auto" w:fill="FFFFFF"/>
        </w:rPr>
        <w:t xml:space="preserve">e tema, adelante regidora y posteriormente usted Síndico, adelante regidora.-----------------------------------------------------------------------------------------------------------------------Habla la Regidora </w:t>
      </w:r>
      <w:r w:rsidRPr="00733E72">
        <w:rPr>
          <w:rFonts w:ascii="Arial" w:eastAsia="Calibri" w:hAnsi="Arial" w:cs="Arial"/>
          <w:sz w:val="24"/>
          <w:szCs w:val="24"/>
        </w:rPr>
        <w:t xml:space="preserve">María </w:t>
      </w:r>
      <w:r w:rsidRPr="00281E16">
        <w:rPr>
          <w:rFonts w:ascii="Arial" w:eastAsia="Calibri" w:hAnsi="Arial" w:cs="Arial"/>
          <w:sz w:val="24"/>
          <w:szCs w:val="24"/>
        </w:rPr>
        <w:t xml:space="preserve">Eloísa Gaviño Hernández: Con su permiso Presidenta, quisiera </w:t>
      </w:r>
      <w:r w:rsidRPr="00281E16">
        <w:rPr>
          <w:rFonts w:ascii="Arial" w:hAnsi="Arial" w:cs="Arial"/>
          <w:color w:val="201F1E"/>
          <w:sz w:val="24"/>
          <w:szCs w:val="24"/>
          <w:shd w:val="clear" w:color="auto" w:fill="FFFFFF"/>
        </w:rPr>
        <w:t xml:space="preserve">en unas cuantas líneas agradecer </w:t>
      </w:r>
      <w:r>
        <w:rPr>
          <w:rFonts w:ascii="Arial" w:hAnsi="Arial" w:cs="Arial"/>
          <w:color w:val="201F1E"/>
          <w:sz w:val="24"/>
          <w:szCs w:val="24"/>
          <w:shd w:val="clear" w:color="auto" w:fill="FFFFFF"/>
        </w:rPr>
        <w:t>de nuevo esta propuesta por el S</w:t>
      </w:r>
      <w:r w:rsidRPr="00281E16">
        <w:rPr>
          <w:rFonts w:ascii="Arial" w:hAnsi="Arial" w:cs="Arial"/>
          <w:color w:val="201F1E"/>
          <w:sz w:val="24"/>
          <w:szCs w:val="24"/>
          <w:shd w:val="clear" w:color="auto" w:fill="FFFFFF"/>
        </w:rPr>
        <w:t>índico José Luis Salazar porque se enfoca en un aspecto muy importante el ser humano</w:t>
      </w:r>
      <w:r>
        <w:rPr>
          <w:rFonts w:ascii="Arial" w:hAnsi="Arial" w:cs="Arial"/>
          <w:color w:val="201F1E"/>
          <w:sz w:val="24"/>
          <w:szCs w:val="24"/>
          <w:shd w:val="clear" w:color="auto" w:fill="FFFFFF"/>
        </w:rPr>
        <w:t>, m</w:t>
      </w:r>
      <w:r w:rsidRPr="00281E16">
        <w:rPr>
          <w:rFonts w:ascii="Arial" w:hAnsi="Arial" w:cs="Arial"/>
          <w:color w:val="201F1E"/>
          <w:sz w:val="24"/>
          <w:szCs w:val="24"/>
          <w:shd w:val="clear" w:color="auto" w:fill="FFFFFF"/>
        </w:rPr>
        <w:t xml:space="preserve">ás allá de darles el </w:t>
      </w:r>
      <w:r>
        <w:rPr>
          <w:rFonts w:ascii="Arial" w:hAnsi="Arial" w:cs="Arial"/>
          <w:color w:val="201F1E"/>
          <w:sz w:val="24"/>
          <w:szCs w:val="24"/>
          <w:shd w:val="clear" w:color="auto" w:fill="FFFFFF"/>
        </w:rPr>
        <w:t>día de su cumpleaños cuando cae entre semana</w:t>
      </w:r>
      <w:r w:rsidRPr="00281E16">
        <w:rPr>
          <w:rFonts w:ascii="Arial" w:hAnsi="Arial" w:cs="Arial"/>
          <w:color w:val="201F1E"/>
          <w:sz w:val="24"/>
          <w:szCs w:val="24"/>
          <w:shd w:val="clear" w:color="auto" w:fill="FFFFFF"/>
        </w:rPr>
        <w:t xml:space="preserve"> lo que se hace es dejarle en claro que no sólo es un</w:t>
      </w:r>
      <w:r>
        <w:rPr>
          <w:rFonts w:ascii="Arial" w:hAnsi="Arial" w:cs="Arial"/>
          <w:color w:val="201F1E"/>
          <w:sz w:val="24"/>
          <w:szCs w:val="24"/>
          <w:shd w:val="clear" w:color="auto" w:fill="FFFFFF"/>
        </w:rPr>
        <w:t xml:space="preserve"> número,</w:t>
      </w:r>
      <w:r w:rsidRPr="00281E16">
        <w:rPr>
          <w:rFonts w:ascii="Arial" w:hAnsi="Arial" w:cs="Arial"/>
          <w:color w:val="201F1E"/>
          <w:sz w:val="24"/>
          <w:szCs w:val="24"/>
          <w:shd w:val="clear" w:color="auto" w:fill="FFFFFF"/>
        </w:rPr>
        <w:t xml:space="preserve"> que no sólo un nombre en una lista</w:t>
      </w:r>
      <w:r>
        <w:rPr>
          <w:rFonts w:ascii="Arial" w:hAnsi="Arial" w:cs="Arial"/>
          <w:color w:val="201F1E"/>
          <w:sz w:val="24"/>
          <w:szCs w:val="24"/>
          <w:shd w:val="clear" w:color="auto" w:fill="FFFFFF"/>
        </w:rPr>
        <w:t>,</w:t>
      </w:r>
      <w:r w:rsidRPr="00281E16">
        <w:rPr>
          <w:rFonts w:ascii="Arial" w:hAnsi="Arial" w:cs="Arial"/>
          <w:color w:val="201F1E"/>
          <w:sz w:val="24"/>
          <w:szCs w:val="24"/>
          <w:shd w:val="clear" w:color="auto" w:fill="FFFFFF"/>
        </w:rPr>
        <w:t xml:space="preserve"> es un ser humano </w:t>
      </w:r>
      <w:r>
        <w:rPr>
          <w:rFonts w:ascii="Arial" w:hAnsi="Arial" w:cs="Arial"/>
          <w:color w:val="201F1E"/>
          <w:sz w:val="24"/>
          <w:szCs w:val="24"/>
          <w:shd w:val="clear" w:color="auto" w:fill="FFFFFF"/>
        </w:rPr>
        <w:t>con familia,</w:t>
      </w:r>
      <w:r w:rsidRPr="00281E16">
        <w:rPr>
          <w:rFonts w:ascii="Arial" w:hAnsi="Arial" w:cs="Arial"/>
          <w:color w:val="201F1E"/>
          <w:sz w:val="24"/>
          <w:szCs w:val="24"/>
          <w:shd w:val="clear" w:color="auto" w:fill="FFFFFF"/>
        </w:rPr>
        <w:t xml:space="preserve"> con amigos</w:t>
      </w:r>
      <w:r>
        <w:rPr>
          <w:rFonts w:ascii="Arial" w:hAnsi="Arial" w:cs="Arial"/>
          <w:color w:val="201F1E"/>
          <w:sz w:val="24"/>
          <w:szCs w:val="24"/>
          <w:shd w:val="clear" w:color="auto" w:fill="FFFFFF"/>
        </w:rPr>
        <w:t>,</w:t>
      </w:r>
      <w:r w:rsidRPr="00281E16">
        <w:rPr>
          <w:rFonts w:ascii="Arial" w:hAnsi="Arial" w:cs="Arial"/>
          <w:color w:val="201F1E"/>
          <w:sz w:val="24"/>
          <w:szCs w:val="24"/>
          <w:shd w:val="clear" w:color="auto" w:fill="FFFFFF"/>
        </w:rPr>
        <w:t xml:space="preserve"> con sueños y con deseos de ser feliz</w:t>
      </w:r>
      <w:r>
        <w:rPr>
          <w:rFonts w:ascii="Arial" w:hAnsi="Arial" w:cs="Arial"/>
          <w:color w:val="201F1E"/>
          <w:sz w:val="24"/>
          <w:szCs w:val="24"/>
          <w:shd w:val="clear" w:color="auto" w:fill="FFFFFF"/>
        </w:rPr>
        <w:t xml:space="preserve">, por ello aunque quizá para algunos pueda </w:t>
      </w:r>
      <w:r w:rsidRPr="00281E16">
        <w:rPr>
          <w:rFonts w:ascii="Arial" w:hAnsi="Arial" w:cs="Arial"/>
          <w:color w:val="201F1E"/>
          <w:sz w:val="24"/>
          <w:szCs w:val="24"/>
          <w:shd w:val="clear" w:color="auto" w:fill="FFFFFF"/>
        </w:rPr>
        <w:t>parecer un pequeño detalle es en realidad un aspecto trascendente y bá</w:t>
      </w:r>
      <w:r w:rsidR="007E3C80">
        <w:rPr>
          <w:rFonts w:ascii="Arial" w:hAnsi="Arial" w:cs="Arial"/>
          <w:color w:val="201F1E"/>
          <w:sz w:val="24"/>
          <w:szCs w:val="24"/>
          <w:shd w:val="clear" w:color="auto" w:fill="FFFFFF"/>
        </w:rPr>
        <w:t>sico, es el ser humano como prestador</w:t>
      </w:r>
      <w:r w:rsidRPr="00281E16">
        <w:rPr>
          <w:rFonts w:ascii="Arial" w:hAnsi="Arial" w:cs="Arial"/>
          <w:color w:val="201F1E"/>
          <w:sz w:val="24"/>
          <w:szCs w:val="24"/>
          <w:shd w:val="clear" w:color="auto" w:fill="FFFFFF"/>
        </w:rPr>
        <w:t xml:space="preserve"> de su fuerza laboral y cómo</w:t>
      </w:r>
      <w:r w:rsidR="007E3C80">
        <w:rPr>
          <w:rFonts w:ascii="Arial" w:hAnsi="Arial" w:cs="Arial"/>
          <w:color w:val="201F1E"/>
          <w:sz w:val="24"/>
          <w:szCs w:val="24"/>
          <w:shd w:val="clear" w:color="auto" w:fill="FFFFFF"/>
        </w:rPr>
        <w:t xml:space="preserve"> persona ansiosa de crecer y trascender,</w:t>
      </w:r>
      <w:r w:rsidRPr="00281E16">
        <w:rPr>
          <w:rFonts w:ascii="Arial" w:hAnsi="Arial" w:cs="Arial"/>
          <w:color w:val="201F1E"/>
          <w:sz w:val="24"/>
          <w:szCs w:val="24"/>
          <w:shd w:val="clear" w:color="auto" w:fill="FFFFFF"/>
        </w:rPr>
        <w:t xml:space="preserve"> su iniciativa dar voz a los que casi nunca la tienen</w:t>
      </w:r>
      <w:r w:rsidR="007E3C80">
        <w:rPr>
          <w:rFonts w:ascii="Arial" w:hAnsi="Arial" w:cs="Arial"/>
          <w:color w:val="201F1E"/>
          <w:sz w:val="24"/>
          <w:szCs w:val="24"/>
          <w:shd w:val="clear" w:color="auto" w:fill="FFFFFF"/>
        </w:rPr>
        <w:t>,</w:t>
      </w:r>
      <w:r w:rsidRPr="00281E16">
        <w:rPr>
          <w:rFonts w:ascii="Arial" w:hAnsi="Arial" w:cs="Arial"/>
          <w:color w:val="201F1E"/>
          <w:sz w:val="24"/>
          <w:szCs w:val="24"/>
          <w:shd w:val="clear" w:color="auto" w:fill="FFFFFF"/>
        </w:rPr>
        <w:t xml:space="preserve"> muchas gracias </w:t>
      </w:r>
      <w:r w:rsidR="007E3C80">
        <w:rPr>
          <w:rFonts w:ascii="Arial" w:hAnsi="Arial" w:cs="Arial"/>
          <w:color w:val="201F1E"/>
          <w:sz w:val="24"/>
          <w:szCs w:val="24"/>
          <w:shd w:val="clear" w:color="auto" w:fill="FFFFFF"/>
        </w:rPr>
        <w:t>Síndico</w:t>
      </w:r>
      <w:r w:rsidRPr="00281E16">
        <w:rPr>
          <w:rFonts w:ascii="Arial" w:hAnsi="Arial" w:cs="Arial"/>
          <w:color w:val="201F1E"/>
          <w:sz w:val="24"/>
          <w:szCs w:val="24"/>
          <w:shd w:val="clear" w:color="auto" w:fill="FFFFFF"/>
        </w:rPr>
        <w:t xml:space="preserve"> de nuevo a nombre de </w:t>
      </w:r>
      <w:r w:rsidR="007E3C80">
        <w:rPr>
          <w:rFonts w:ascii="Arial" w:hAnsi="Arial" w:cs="Arial"/>
          <w:color w:val="201F1E"/>
          <w:sz w:val="24"/>
          <w:szCs w:val="24"/>
          <w:shd w:val="clear" w:color="auto" w:fill="FFFFFF"/>
        </w:rPr>
        <w:t>todos los trabajadores de este Gobierno M</w:t>
      </w:r>
      <w:r w:rsidRPr="00281E16">
        <w:rPr>
          <w:rFonts w:ascii="Arial" w:hAnsi="Arial" w:cs="Arial"/>
          <w:color w:val="201F1E"/>
          <w:sz w:val="24"/>
          <w:szCs w:val="24"/>
          <w:shd w:val="clear" w:color="auto" w:fill="FFFFFF"/>
        </w:rPr>
        <w:t>unicipal por pensar en ello</w:t>
      </w:r>
      <w:r w:rsidR="007E3C80">
        <w:rPr>
          <w:rFonts w:ascii="Arial" w:hAnsi="Arial" w:cs="Arial"/>
          <w:color w:val="201F1E"/>
          <w:sz w:val="24"/>
          <w:szCs w:val="24"/>
          <w:shd w:val="clear" w:color="auto" w:fill="FFFFFF"/>
        </w:rPr>
        <w:t xml:space="preserve">s y </w:t>
      </w:r>
      <w:r w:rsidRPr="00281E16">
        <w:rPr>
          <w:rFonts w:ascii="Arial" w:hAnsi="Arial" w:cs="Arial"/>
          <w:color w:val="201F1E"/>
          <w:sz w:val="24"/>
          <w:szCs w:val="24"/>
          <w:shd w:val="clear" w:color="auto" w:fill="FFFFFF"/>
        </w:rPr>
        <w:t>considerar</w:t>
      </w:r>
      <w:r w:rsidR="007E3C80">
        <w:rPr>
          <w:rFonts w:ascii="Arial" w:hAnsi="Arial" w:cs="Arial"/>
          <w:color w:val="201F1E"/>
          <w:sz w:val="24"/>
          <w:szCs w:val="24"/>
          <w:shd w:val="clear" w:color="auto" w:fill="FFFFFF"/>
        </w:rPr>
        <w:t>los,</w:t>
      </w:r>
      <w:r w:rsidRPr="00281E16">
        <w:rPr>
          <w:rFonts w:ascii="Arial" w:hAnsi="Arial" w:cs="Arial"/>
          <w:color w:val="201F1E"/>
          <w:sz w:val="24"/>
          <w:szCs w:val="24"/>
          <w:shd w:val="clear" w:color="auto" w:fill="FFFFFF"/>
        </w:rPr>
        <w:t xml:space="preserve"> gracias</w:t>
      </w:r>
      <w:r w:rsidR="004F38B2">
        <w:rPr>
          <w:rFonts w:ascii="Arial" w:hAnsi="Arial" w:cs="Arial"/>
          <w:color w:val="201F1E"/>
          <w:sz w:val="24"/>
          <w:szCs w:val="24"/>
          <w:shd w:val="clear" w:color="auto" w:fill="FFFFFF"/>
        </w:rPr>
        <w:t>, es cuanto Presidenta.----------------------------------------------------------------------------------------------------------------------------</w:t>
      </w:r>
      <w:r w:rsidR="00B26AB0">
        <w:rPr>
          <w:rFonts w:ascii="Arial" w:hAnsi="Arial" w:cs="Arial"/>
          <w:color w:val="201F1E"/>
          <w:sz w:val="24"/>
          <w:szCs w:val="24"/>
          <w:shd w:val="clear" w:color="auto" w:fill="FFFFFF"/>
        </w:rPr>
        <w:t>-----</w:t>
      </w:r>
      <w:r w:rsidR="004F38B2">
        <w:rPr>
          <w:rFonts w:ascii="Arial" w:hAnsi="Arial" w:cs="Arial"/>
          <w:color w:val="201F1E"/>
          <w:sz w:val="24"/>
          <w:szCs w:val="24"/>
          <w:shd w:val="clear" w:color="auto" w:fill="FFFFFF"/>
        </w:rPr>
        <w:t>--------------------------------------------</w:t>
      </w:r>
      <w:r w:rsidR="004F38B2" w:rsidRPr="004F38B2">
        <w:rPr>
          <w:rFonts w:ascii="Arial" w:hAnsi="Arial" w:cs="Arial"/>
          <w:sz w:val="24"/>
          <w:szCs w:val="24"/>
        </w:rPr>
        <w:t xml:space="preserve"> </w:t>
      </w:r>
      <w:r w:rsidR="004F38B2" w:rsidRPr="00733E72">
        <w:rPr>
          <w:rFonts w:ascii="Arial" w:hAnsi="Arial" w:cs="Arial"/>
          <w:sz w:val="24"/>
          <w:szCs w:val="24"/>
        </w:rPr>
        <w:t xml:space="preserve">Con la palabra la Presidente Municipal, C. María Elena Limón García: </w:t>
      </w:r>
      <w:r w:rsidR="004F38B2">
        <w:rPr>
          <w:rFonts w:ascii="Arial" w:hAnsi="Arial" w:cs="Arial"/>
          <w:sz w:val="24"/>
          <w:szCs w:val="24"/>
        </w:rPr>
        <w:t xml:space="preserve">Gracias </w:t>
      </w:r>
      <w:r w:rsidR="004F38B2">
        <w:rPr>
          <w:rFonts w:ascii="Arial" w:hAnsi="Arial" w:cs="Arial"/>
          <w:color w:val="201F1E"/>
          <w:sz w:val="24"/>
          <w:szCs w:val="24"/>
          <w:shd w:val="clear" w:color="auto" w:fill="FFFFFF"/>
        </w:rPr>
        <w:t>regidora, adelante Síndico.-------------------------------------------------------------------------------------------------------------------------------------------------------</w:t>
      </w:r>
      <w:r w:rsidRPr="00281E16">
        <w:rPr>
          <w:rFonts w:ascii="Arial" w:hAnsi="Arial" w:cs="Arial"/>
          <w:color w:val="201F1E"/>
          <w:sz w:val="24"/>
          <w:szCs w:val="24"/>
          <w:shd w:val="clear" w:color="auto" w:fill="FFFFFF"/>
        </w:rPr>
        <w:t xml:space="preserve"> </w:t>
      </w:r>
      <w:r w:rsidR="004F38B2">
        <w:rPr>
          <w:rFonts w:ascii="Arial" w:hAnsi="Arial" w:cs="Arial"/>
          <w:color w:val="201F1E"/>
          <w:sz w:val="24"/>
          <w:szCs w:val="24"/>
          <w:shd w:val="clear" w:color="auto" w:fill="FFFFFF"/>
        </w:rPr>
        <w:t xml:space="preserve">Habla el </w:t>
      </w:r>
      <w:r w:rsidR="004F38B2" w:rsidRPr="00733E72">
        <w:rPr>
          <w:rFonts w:ascii="Arial" w:eastAsia="Calibri" w:hAnsi="Arial" w:cs="Arial"/>
          <w:sz w:val="24"/>
          <w:szCs w:val="24"/>
        </w:rPr>
        <w:t>Síndico Municipal</w:t>
      </w:r>
      <w:r w:rsidR="004F38B2">
        <w:rPr>
          <w:rFonts w:ascii="Arial" w:eastAsia="Calibri" w:hAnsi="Arial" w:cs="Arial"/>
          <w:sz w:val="24"/>
          <w:szCs w:val="24"/>
        </w:rPr>
        <w:t xml:space="preserve">, Mtro. </w:t>
      </w:r>
      <w:r w:rsidR="004F38B2" w:rsidRPr="00733E72">
        <w:rPr>
          <w:rFonts w:ascii="Arial" w:eastAsia="Calibri" w:hAnsi="Arial" w:cs="Arial"/>
          <w:sz w:val="24"/>
          <w:szCs w:val="24"/>
        </w:rPr>
        <w:t>José Luis Salazar Martínez</w:t>
      </w:r>
      <w:r w:rsidR="004F38B2">
        <w:rPr>
          <w:rFonts w:ascii="Arial" w:eastAsia="Calibri" w:hAnsi="Arial" w:cs="Arial"/>
          <w:sz w:val="24"/>
          <w:szCs w:val="24"/>
        </w:rPr>
        <w:t xml:space="preserve">: Si, muchas gracias regidora, </w:t>
      </w:r>
      <w:r w:rsidRPr="00281E16">
        <w:rPr>
          <w:rFonts w:ascii="Arial" w:hAnsi="Arial" w:cs="Arial"/>
          <w:color w:val="201F1E"/>
          <w:sz w:val="24"/>
          <w:szCs w:val="24"/>
          <w:shd w:val="clear" w:color="auto" w:fill="FFFFFF"/>
        </w:rPr>
        <w:t>con</w:t>
      </w:r>
      <w:r w:rsidR="004F38B2">
        <w:rPr>
          <w:rFonts w:ascii="Arial" w:hAnsi="Arial" w:cs="Arial"/>
          <w:color w:val="201F1E"/>
          <w:sz w:val="24"/>
          <w:szCs w:val="24"/>
          <w:shd w:val="clear" w:color="auto" w:fill="FFFFFF"/>
        </w:rPr>
        <w:t xml:space="preserve"> </w:t>
      </w:r>
      <w:r w:rsidRPr="00281E16">
        <w:rPr>
          <w:rFonts w:ascii="Arial" w:hAnsi="Arial" w:cs="Arial"/>
          <w:color w:val="201F1E"/>
          <w:sz w:val="24"/>
          <w:szCs w:val="24"/>
          <w:shd w:val="clear" w:color="auto" w:fill="FFFFFF"/>
        </w:rPr>
        <w:t>su</w:t>
      </w:r>
      <w:r w:rsidR="004F38B2">
        <w:rPr>
          <w:rFonts w:ascii="Arial" w:hAnsi="Arial" w:cs="Arial"/>
          <w:color w:val="201F1E"/>
          <w:sz w:val="24"/>
          <w:szCs w:val="24"/>
          <w:shd w:val="clear" w:color="auto" w:fill="FFFFFF"/>
        </w:rPr>
        <w:t xml:space="preserve"> permiso P</w:t>
      </w:r>
      <w:r w:rsidRPr="00281E16">
        <w:rPr>
          <w:rFonts w:ascii="Arial" w:hAnsi="Arial" w:cs="Arial"/>
          <w:color w:val="201F1E"/>
          <w:sz w:val="24"/>
          <w:szCs w:val="24"/>
          <w:shd w:val="clear" w:color="auto" w:fill="FFFFFF"/>
        </w:rPr>
        <w:t>residenta</w:t>
      </w:r>
      <w:r w:rsidR="004F38B2">
        <w:rPr>
          <w:rFonts w:ascii="Arial" w:hAnsi="Arial" w:cs="Arial"/>
          <w:color w:val="201F1E"/>
          <w:sz w:val="24"/>
          <w:szCs w:val="24"/>
          <w:shd w:val="clear" w:color="auto" w:fill="FFFFFF"/>
        </w:rPr>
        <w:t>,</w:t>
      </w:r>
      <w:r w:rsidRPr="00281E16">
        <w:rPr>
          <w:rFonts w:ascii="Arial" w:hAnsi="Arial" w:cs="Arial"/>
          <w:color w:val="201F1E"/>
          <w:sz w:val="24"/>
          <w:szCs w:val="24"/>
          <w:shd w:val="clear" w:color="auto" w:fill="FFFFFF"/>
        </w:rPr>
        <w:t xml:space="preserve"> si es</w:t>
      </w:r>
      <w:r w:rsidR="004F38B2">
        <w:rPr>
          <w:rFonts w:ascii="Arial" w:hAnsi="Arial" w:cs="Arial"/>
          <w:color w:val="201F1E"/>
          <w:sz w:val="24"/>
          <w:szCs w:val="24"/>
          <w:shd w:val="clear" w:color="auto" w:fill="FFFFFF"/>
        </w:rPr>
        <w:t>, es una eh,</w:t>
      </w:r>
      <w:r w:rsidRPr="00281E16">
        <w:rPr>
          <w:rFonts w:ascii="Arial" w:hAnsi="Arial" w:cs="Arial"/>
          <w:color w:val="201F1E"/>
          <w:sz w:val="24"/>
          <w:szCs w:val="24"/>
          <w:shd w:val="clear" w:color="auto" w:fill="FFFFFF"/>
        </w:rPr>
        <w:t xml:space="preserve"> así como la anterior propuesta que se</w:t>
      </w:r>
      <w:r w:rsidR="004F38B2">
        <w:rPr>
          <w:rFonts w:ascii="Arial" w:hAnsi="Arial" w:cs="Arial"/>
          <w:color w:val="201F1E"/>
          <w:sz w:val="24"/>
          <w:szCs w:val="24"/>
          <w:shd w:val="clear" w:color="auto" w:fill="FFFFFF"/>
        </w:rPr>
        <w:t xml:space="preserve"> </w:t>
      </w:r>
      <w:r w:rsidRPr="00281E16">
        <w:rPr>
          <w:rFonts w:ascii="Arial" w:hAnsi="Arial" w:cs="Arial"/>
          <w:color w:val="201F1E"/>
          <w:sz w:val="24"/>
          <w:szCs w:val="24"/>
          <w:shd w:val="clear" w:color="auto" w:fill="FFFFFF"/>
        </w:rPr>
        <w:t>a</w:t>
      </w:r>
      <w:r w:rsidR="004F38B2">
        <w:rPr>
          <w:rFonts w:ascii="Arial" w:hAnsi="Arial" w:cs="Arial"/>
          <w:color w:val="201F1E"/>
          <w:sz w:val="24"/>
          <w:szCs w:val="24"/>
          <w:shd w:val="clear" w:color="auto" w:fill="FFFFFF"/>
        </w:rPr>
        <w:t>probó</w:t>
      </w:r>
      <w:r w:rsidRPr="00281E16">
        <w:rPr>
          <w:rFonts w:ascii="Arial" w:hAnsi="Arial" w:cs="Arial"/>
          <w:color w:val="201F1E"/>
          <w:sz w:val="24"/>
          <w:szCs w:val="24"/>
          <w:shd w:val="clear" w:color="auto" w:fill="FFFFFF"/>
        </w:rPr>
        <w:t xml:space="preserve"> </w:t>
      </w:r>
      <w:r w:rsidR="004F38B2">
        <w:rPr>
          <w:rFonts w:ascii="Arial" w:hAnsi="Arial" w:cs="Arial"/>
          <w:color w:val="201F1E"/>
          <w:sz w:val="24"/>
          <w:szCs w:val="24"/>
          <w:shd w:val="clear" w:color="auto" w:fill="FFFFFF"/>
        </w:rPr>
        <w:t xml:space="preserve">gracias a </w:t>
      </w:r>
      <w:r w:rsidRPr="00281E16">
        <w:rPr>
          <w:rFonts w:ascii="Arial" w:hAnsi="Arial" w:cs="Arial"/>
          <w:color w:val="201F1E"/>
          <w:sz w:val="24"/>
          <w:szCs w:val="24"/>
          <w:shd w:val="clear" w:color="auto" w:fill="FFFFFF"/>
        </w:rPr>
        <w:t>ustedes</w:t>
      </w:r>
      <w:r w:rsidR="004F38B2">
        <w:rPr>
          <w:rFonts w:ascii="Arial" w:hAnsi="Arial" w:cs="Arial"/>
          <w:color w:val="201F1E"/>
          <w:sz w:val="24"/>
          <w:szCs w:val="24"/>
          <w:shd w:val="clear" w:color="auto" w:fill="FFFFFF"/>
        </w:rPr>
        <w:t>,</w:t>
      </w:r>
      <w:r w:rsidRPr="00281E16">
        <w:rPr>
          <w:rFonts w:ascii="Arial" w:hAnsi="Arial" w:cs="Arial"/>
          <w:color w:val="201F1E"/>
          <w:sz w:val="24"/>
          <w:szCs w:val="24"/>
          <w:shd w:val="clear" w:color="auto" w:fill="FFFFFF"/>
        </w:rPr>
        <w:t xml:space="preserve"> esta fue una</w:t>
      </w:r>
      <w:r w:rsidR="004F38B2">
        <w:rPr>
          <w:rFonts w:ascii="Arial" w:hAnsi="Arial" w:cs="Arial"/>
          <w:color w:val="201F1E"/>
          <w:sz w:val="24"/>
          <w:szCs w:val="24"/>
          <w:shd w:val="clear" w:color="auto" w:fill="FFFFFF"/>
        </w:rPr>
        <w:t>, una</w:t>
      </w:r>
      <w:r w:rsidRPr="00281E16">
        <w:rPr>
          <w:rFonts w:ascii="Arial" w:hAnsi="Arial" w:cs="Arial"/>
          <w:color w:val="201F1E"/>
          <w:sz w:val="24"/>
          <w:szCs w:val="24"/>
          <w:shd w:val="clear" w:color="auto" w:fill="FFFFFF"/>
        </w:rPr>
        <w:t xml:space="preserve"> inici</w:t>
      </w:r>
      <w:r w:rsidR="004F38B2">
        <w:rPr>
          <w:rFonts w:ascii="Arial" w:hAnsi="Arial" w:cs="Arial"/>
          <w:color w:val="201F1E"/>
          <w:sz w:val="24"/>
          <w:szCs w:val="24"/>
          <w:shd w:val="clear" w:color="auto" w:fill="FFFFFF"/>
        </w:rPr>
        <w:t>ativa presentada por la propia Presidenta Municipal en la cual también da</w:t>
      </w:r>
      <w:r w:rsidRPr="00281E16">
        <w:rPr>
          <w:rFonts w:ascii="Arial" w:hAnsi="Arial" w:cs="Arial"/>
          <w:color w:val="201F1E"/>
          <w:sz w:val="24"/>
          <w:szCs w:val="24"/>
          <w:shd w:val="clear" w:color="auto" w:fill="FFFFFF"/>
        </w:rPr>
        <w:t xml:space="preserve">da la sensibilidad </w:t>
      </w:r>
      <w:r w:rsidR="004F38B2">
        <w:rPr>
          <w:rFonts w:ascii="Arial" w:hAnsi="Arial" w:cs="Arial"/>
          <w:color w:val="201F1E"/>
          <w:sz w:val="24"/>
          <w:szCs w:val="24"/>
          <w:shd w:val="clear" w:color="auto" w:fill="FFFFFF"/>
        </w:rPr>
        <w:t xml:space="preserve">imperante aquí en </w:t>
      </w:r>
      <w:proofErr w:type="spellStart"/>
      <w:r w:rsidR="004F38B2">
        <w:rPr>
          <w:rFonts w:ascii="Arial" w:hAnsi="Arial" w:cs="Arial"/>
          <w:color w:val="201F1E"/>
          <w:sz w:val="24"/>
          <w:szCs w:val="24"/>
          <w:shd w:val="clear" w:color="auto" w:fill="FFFFFF"/>
        </w:rPr>
        <w:t>el</w:t>
      </w:r>
      <w:proofErr w:type="spellEnd"/>
      <w:r w:rsidR="004F38B2">
        <w:rPr>
          <w:rFonts w:ascii="Arial" w:hAnsi="Arial" w:cs="Arial"/>
          <w:color w:val="201F1E"/>
          <w:sz w:val="24"/>
          <w:szCs w:val="24"/>
          <w:shd w:val="clear" w:color="auto" w:fill="FFFFFF"/>
        </w:rPr>
        <w:t>, en el Gobierno M</w:t>
      </w:r>
      <w:r w:rsidRPr="00281E16">
        <w:rPr>
          <w:rFonts w:ascii="Arial" w:hAnsi="Arial" w:cs="Arial"/>
          <w:color w:val="201F1E"/>
          <w:sz w:val="24"/>
          <w:szCs w:val="24"/>
          <w:shd w:val="clear" w:color="auto" w:fill="FFFFFF"/>
        </w:rPr>
        <w:t>unicipal</w:t>
      </w:r>
      <w:r w:rsidR="004F38B2">
        <w:rPr>
          <w:rFonts w:ascii="Arial" w:hAnsi="Arial" w:cs="Arial"/>
          <w:color w:val="201F1E"/>
          <w:sz w:val="24"/>
          <w:szCs w:val="24"/>
          <w:shd w:val="clear" w:color="auto" w:fill="FFFFFF"/>
        </w:rPr>
        <w:t>,</w:t>
      </w:r>
      <w:r w:rsidRPr="00281E16">
        <w:rPr>
          <w:rFonts w:ascii="Arial" w:hAnsi="Arial" w:cs="Arial"/>
          <w:color w:val="201F1E"/>
          <w:sz w:val="24"/>
          <w:szCs w:val="24"/>
          <w:shd w:val="clear" w:color="auto" w:fill="FFFFFF"/>
        </w:rPr>
        <w:t xml:space="preserve"> se le está otorgando a los trabajadores del ayuntamiento 1 </w:t>
      </w:r>
      <w:r w:rsidR="004F38B2">
        <w:rPr>
          <w:rFonts w:ascii="Arial" w:hAnsi="Arial" w:cs="Arial"/>
          <w:color w:val="201F1E"/>
          <w:sz w:val="24"/>
          <w:szCs w:val="24"/>
          <w:shd w:val="clear" w:color="auto" w:fill="FFFFFF"/>
        </w:rPr>
        <w:t xml:space="preserve">(un) día </w:t>
      </w:r>
      <w:r w:rsidRPr="00281E16">
        <w:rPr>
          <w:rFonts w:ascii="Arial" w:hAnsi="Arial" w:cs="Arial"/>
          <w:color w:val="201F1E"/>
          <w:sz w:val="24"/>
          <w:szCs w:val="24"/>
          <w:shd w:val="clear" w:color="auto" w:fill="FFFFFF"/>
        </w:rPr>
        <w:t>por el día de su cumpleaños acreditada</w:t>
      </w:r>
      <w:r w:rsidR="004F38B2">
        <w:rPr>
          <w:rFonts w:ascii="Arial" w:hAnsi="Arial" w:cs="Arial"/>
          <w:color w:val="201F1E"/>
          <w:sz w:val="24"/>
          <w:szCs w:val="24"/>
          <w:shd w:val="clear" w:color="auto" w:fill="FFFFFF"/>
        </w:rPr>
        <w:t xml:space="preserve"> con su respectiva acta de nacimiento, </w:t>
      </w:r>
      <w:r w:rsidRPr="00281E16">
        <w:rPr>
          <w:rFonts w:ascii="Arial" w:hAnsi="Arial" w:cs="Arial"/>
          <w:color w:val="201F1E"/>
          <w:sz w:val="24"/>
          <w:szCs w:val="24"/>
          <w:shd w:val="clear" w:color="auto" w:fill="FFFFFF"/>
        </w:rPr>
        <w:t>entonces</w:t>
      </w:r>
      <w:r w:rsidR="004F38B2">
        <w:rPr>
          <w:rFonts w:ascii="Arial" w:hAnsi="Arial" w:cs="Arial"/>
          <w:color w:val="201F1E"/>
          <w:sz w:val="24"/>
          <w:szCs w:val="24"/>
          <w:shd w:val="clear" w:color="auto" w:fill="FFFFFF"/>
        </w:rPr>
        <w:t>,</w:t>
      </w:r>
      <w:r w:rsidRPr="00281E16">
        <w:rPr>
          <w:rFonts w:ascii="Arial" w:hAnsi="Arial" w:cs="Arial"/>
          <w:color w:val="201F1E"/>
          <w:sz w:val="24"/>
          <w:szCs w:val="24"/>
          <w:shd w:val="clear" w:color="auto" w:fill="FFFFFF"/>
        </w:rPr>
        <w:t xml:space="preserve"> insisto apel</w:t>
      </w:r>
      <w:r w:rsidR="004F38B2">
        <w:rPr>
          <w:rFonts w:ascii="Arial" w:hAnsi="Arial" w:cs="Arial"/>
          <w:color w:val="201F1E"/>
          <w:sz w:val="24"/>
          <w:szCs w:val="24"/>
          <w:shd w:val="clear" w:color="auto" w:fill="FFFFFF"/>
        </w:rPr>
        <w:t>ando a la sensibilidad de este G</w:t>
      </w:r>
      <w:r w:rsidRPr="00281E16">
        <w:rPr>
          <w:rFonts w:ascii="Arial" w:hAnsi="Arial" w:cs="Arial"/>
          <w:color w:val="201F1E"/>
          <w:sz w:val="24"/>
          <w:szCs w:val="24"/>
          <w:shd w:val="clear" w:color="auto" w:fill="FFFFFF"/>
        </w:rPr>
        <w:t>obierno y con la propi</w:t>
      </w:r>
      <w:r w:rsidR="004F38B2">
        <w:rPr>
          <w:rFonts w:ascii="Arial" w:hAnsi="Arial" w:cs="Arial"/>
          <w:color w:val="201F1E"/>
          <w:sz w:val="24"/>
          <w:szCs w:val="24"/>
          <w:shd w:val="clear" w:color="auto" w:fill="FFFFFF"/>
        </w:rPr>
        <w:t>a iniciativa presentada por la P</w:t>
      </w:r>
      <w:r w:rsidRPr="00281E16">
        <w:rPr>
          <w:rFonts w:ascii="Arial" w:hAnsi="Arial" w:cs="Arial"/>
          <w:color w:val="201F1E"/>
          <w:sz w:val="24"/>
          <w:szCs w:val="24"/>
          <w:shd w:val="clear" w:color="auto" w:fill="FFFFFF"/>
        </w:rPr>
        <w:t>residenta se dictaminó este</w:t>
      </w:r>
      <w:r w:rsidR="004F38B2">
        <w:rPr>
          <w:rFonts w:ascii="Arial" w:hAnsi="Arial" w:cs="Arial"/>
          <w:color w:val="201F1E"/>
          <w:sz w:val="24"/>
          <w:szCs w:val="24"/>
          <w:shd w:val="clear" w:color="auto" w:fill="FFFFFF"/>
        </w:rPr>
        <w:t>, e</w:t>
      </w:r>
      <w:r w:rsidRPr="00281E16">
        <w:rPr>
          <w:rFonts w:ascii="Arial" w:hAnsi="Arial" w:cs="Arial"/>
          <w:color w:val="201F1E"/>
          <w:sz w:val="24"/>
          <w:szCs w:val="24"/>
          <w:shd w:val="clear" w:color="auto" w:fill="FFFFFF"/>
        </w:rPr>
        <w:t xml:space="preserve">ste </w:t>
      </w:r>
      <w:r w:rsidR="004F38B2">
        <w:rPr>
          <w:rFonts w:ascii="Arial" w:hAnsi="Arial" w:cs="Arial"/>
          <w:color w:val="201F1E"/>
          <w:sz w:val="24"/>
          <w:szCs w:val="24"/>
          <w:shd w:val="clear" w:color="auto" w:fill="FFFFFF"/>
        </w:rPr>
        <w:t xml:space="preserve">asunto, </w:t>
      </w:r>
      <w:r w:rsidRPr="00281E16">
        <w:rPr>
          <w:rFonts w:ascii="Arial" w:hAnsi="Arial" w:cs="Arial"/>
          <w:color w:val="201F1E"/>
          <w:sz w:val="24"/>
          <w:szCs w:val="24"/>
          <w:shd w:val="clear" w:color="auto" w:fill="FFFFFF"/>
        </w:rPr>
        <w:t>es cua</w:t>
      </w:r>
      <w:r w:rsidR="004F38B2">
        <w:rPr>
          <w:rFonts w:ascii="Arial" w:hAnsi="Arial" w:cs="Arial"/>
          <w:color w:val="201F1E"/>
          <w:sz w:val="24"/>
          <w:szCs w:val="24"/>
          <w:shd w:val="clear" w:color="auto" w:fill="FFFFFF"/>
        </w:rPr>
        <w:t>ndo P</w:t>
      </w:r>
      <w:r w:rsidRPr="00281E16">
        <w:rPr>
          <w:rFonts w:ascii="Arial" w:hAnsi="Arial" w:cs="Arial"/>
          <w:color w:val="201F1E"/>
          <w:sz w:val="24"/>
          <w:szCs w:val="24"/>
          <w:shd w:val="clear" w:color="auto" w:fill="FFFFFF"/>
        </w:rPr>
        <w:t>re</w:t>
      </w:r>
      <w:r w:rsidR="004F38B2">
        <w:rPr>
          <w:rFonts w:ascii="Arial" w:hAnsi="Arial" w:cs="Arial"/>
          <w:color w:val="201F1E"/>
          <w:sz w:val="24"/>
          <w:szCs w:val="24"/>
          <w:shd w:val="clear" w:color="auto" w:fill="FFFFFF"/>
        </w:rPr>
        <w:t>sidenta.-----------------------------------------------------------------------------------------------------------------</w:t>
      </w:r>
      <w:r w:rsidR="00B26AB0">
        <w:rPr>
          <w:rFonts w:ascii="Arial" w:hAnsi="Arial" w:cs="Arial"/>
          <w:color w:val="201F1E"/>
          <w:sz w:val="24"/>
          <w:szCs w:val="24"/>
          <w:shd w:val="clear" w:color="auto" w:fill="FFFFFF"/>
        </w:rPr>
        <w:t>--</w:t>
      </w:r>
      <w:r w:rsidR="004F38B2">
        <w:rPr>
          <w:rFonts w:ascii="Arial" w:hAnsi="Arial" w:cs="Arial"/>
          <w:color w:val="201F1E"/>
          <w:sz w:val="24"/>
          <w:szCs w:val="24"/>
          <w:shd w:val="clear" w:color="auto" w:fill="FFFFFF"/>
        </w:rPr>
        <w:t>------------------------------------------</w:t>
      </w:r>
      <w:r w:rsidR="004F38B2" w:rsidRPr="004F38B2">
        <w:rPr>
          <w:rFonts w:ascii="Arial" w:hAnsi="Arial" w:cs="Arial"/>
          <w:sz w:val="24"/>
          <w:szCs w:val="24"/>
        </w:rPr>
        <w:t xml:space="preserve"> </w:t>
      </w:r>
      <w:r w:rsidR="004F38B2" w:rsidRPr="00733E72">
        <w:rPr>
          <w:rFonts w:ascii="Arial" w:hAnsi="Arial" w:cs="Arial"/>
          <w:sz w:val="24"/>
          <w:szCs w:val="24"/>
        </w:rPr>
        <w:t>Con la palabra la Presidente Municipal, C. María Elena Limón García:</w:t>
      </w:r>
      <w:r w:rsidR="004F38B2">
        <w:rPr>
          <w:rFonts w:ascii="Arial" w:hAnsi="Arial" w:cs="Arial"/>
          <w:sz w:val="24"/>
          <w:szCs w:val="24"/>
        </w:rPr>
        <w:t xml:space="preserve"> Gracias, </w:t>
      </w:r>
      <w:r>
        <w:rPr>
          <w:rFonts w:ascii="Arial" w:hAnsi="Arial" w:cs="Arial"/>
          <w:sz w:val="24"/>
          <w:szCs w:val="24"/>
        </w:rPr>
        <w:t>n</w:t>
      </w:r>
      <w:r w:rsidRPr="00733E72">
        <w:rPr>
          <w:rFonts w:ascii="Arial" w:hAnsi="Arial" w:cs="Arial"/>
          <w:sz w:val="24"/>
          <w:szCs w:val="24"/>
        </w:rPr>
        <w:t xml:space="preserve">o </w:t>
      </w:r>
      <w:r>
        <w:rPr>
          <w:rFonts w:ascii="Arial" w:hAnsi="Arial" w:cs="Arial"/>
          <w:sz w:val="24"/>
          <w:szCs w:val="24"/>
        </w:rPr>
        <w:t xml:space="preserve">habiendo </w:t>
      </w:r>
      <w:r w:rsidRPr="00733E72">
        <w:rPr>
          <w:rFonts w:ascii="Arial" w:hAnsi="Arial" w:cs="Arial"/>
          <w:sz w:val="24"/>
          <w:szCs w:val="24"/>
        </w:rPr>
        <w:t xml:space="preserve">oradores </w:t>
      </w:r>
      <w:r w:rsidRPr="00E11CC9">
        <w:rPr>
          <w:rFonts w:ascii="Arial" w:hAnsi="Arial" w:cs="Arial"/>
          <w:sz w:val="24"/>
          <w:szCs w:val="24"/>
        </w:rPr>
        <w:t>registrados</w:t>
      </w:r>
      <w:r w:rsidR="004F38B2">
        <w:rPr>
          <w:rFonts w:ascii="Arial" w:hAnsi="Arial" w:cs="Arial"/>
          <w:sz w:val="24"/>
          <w:szCs w:val="24"/>
        </w:rPr>
        <w:t>, en votación…</w:t>
      </w:r>
      <w:r w:rsidRPr="004E6B86">
        <w:rPr>
          <w:rFonts w:ascii="Arial" w:hAnsi="Arial" w:cs="Arial"/>
          <w:sz w:val="24"/>
          <w:szCs w:val="24"/>
        </w:rPr>
        <w:t xml:space="preserve"> se somete en votación nominal </w:t>
      </w:r>
      <w:r w:rsidRPr="00CE04D3">
        <w:rPr>
          <w:rFonts w:ascii="Arial" w:hAnsi="Arial" w:cs="Arial"/>
          <w:sz w:val="24"/>
          <w:szCs w:val="24"/>
        </w:rPr>
        <w:t>en lo general y en lo particular,</w:t>
      </w:r>
      <w:r w:rsidRPr="004E6B86">
        <w:rPr>
          <w:rFonts w:ascii="Arial" w:hAnsi="Arial" w:cs="Arial"/>
          <w:b/>
          <w:sz w:val="24"/>
          <w:szCs w:val="24"/>
        </w:rPr>
        <w:t xml:space="preserve"> </w:t>
      </w:r>
      <w:r w:rsidR="009C5B8E" w:rsidRPr="004C33B3">
        <w:rPr>
          <w:rFonts w:ascii="Arial" w:hAnsi="Arial" w:cs="Arial"/>
          <w:b/>
          <w:sz w:val="24"/>
          <w:szCs w:val="28"/>
        </w:rPr>
        <w:t>adicionar un párrafo al artículo 143 del Reglamento de las Condiciones Generales de Trabajo del Gobierno Municipal de Tlaquepaque</w:t>
      </w:r>
      <w:r w:rsidR="009C5B8E">
        <w:rPr>
          <w:rFonts w:ascii="Arial" w:hAnsi="Arial" w:cs="Arial"/>
          <w:b/>
          <w:sz w:val="24"/>
          <w:szCs w:val="28"/>
        </w:rPr>
        <w:t>,</w:t>
      </w:r>
      <w:r w:rsidR="009C5B8E" w:rsidRPr="009C5B8E">
        <w:rPr>
          <w:rFonts w:ascii="Arial" w:hAnsi="Arial" w:cs="Arial"/>
          <w:sz w:val="24"/>
          <w:szCs w:val="28"/>
        </w:rPr>
        <w:t xml:space="preserve"> por lo que le pido al S</w:t>
      </w:r>
      <w:r w:rsidR="009C5B8E" w:rsidRPr="009C5B8E">
        <w:rPr>
          <w:rFonts w:ascii="Arial" w:hAnsi="Arial" w:cs="Arial"/>
          <w:sz w:val="24"/>
          <w:szCs w:val="36"/>
        </w:rPr>
        <w:t>ecretario</w:t>
      </w:r>
      <w:r w:rsidRPr="009C5B8E">
        <w:rPr>
          <w:rFonts w:ascii="Arial" w:hAnsi="Arial" w:cs="Arial"/>
          <w:sz w:val="24"/>
          <w:szCs w:val="36"/>
        </w:rPr>
        <w:t xml:space="preserve"> tome la votación</w:t>
      </w:r>
      <w:r w:rsidR="009C5B8E" w:rsidRPr="009C5B8E">
        <w:rPr>
          <w:rFonts w:ascii="Arial" w:hAnsi="Arial" w:cs="Arial"/>
          <w:sz w:val="24"/>
          <w:szCs w:val="36"/>
        </w:rPr>
        <w:t xml:space="preserve">, </w:t>
      </w:r>
      <w:r w:rsidRPr="009C5B8E">
        <w:rPr>
          <w:rFonts w:ascii="Arial" w:hAnsi="Arial" w:cs="Arial"/>
          <w:sz w:val="24"/>
          <w:szCs w:val="36"/>
        </w:rPr>
        <w:t>Secretario.-----------------</w:t>
      </w:r>
      <w:r w:rsidRPr="00006474">
        <w:rPr>
          <w:rFonts w:ascii="Arial" w:hAnsi="Arial" w:cs="Arial"/>
          <w:sz w:val="24"/>
          <w:szCs w:val="36"/>
        </w:rPr>
        <w:t>--------------------------------------------------------------------------------------</w:t>
      </w:r>
      <w:r w:rsidR="00B26AB0">
        <w:rPr>
          <w:rFonts w:ascii="Arial" w:hAnsi="Arial" w:cs="Arial"/>
          <w:sz w:val="24"/>
          <w:szCs w:val="36"/>
        </w:rPr>
        <w:t>-----</w:t>
      </w:r>
      <w:r w:rsidRPr="00006474">
        <w:rPr>
          <w:rFonts w:ascii="Arial" w:hAnsi="Arial" w:cs="Arial"/>
          <w:sz w:val="24"/>
          <w:szCs w:val="36"/>
        </w:rPr>
        <w:t>---------</w:t>
      </w:r>
      <w:r w:rsidR="009C5B8E">
        <w:rPr>
          <w:rFonts w:ascii="Arial" w:hAnsi="Arial" w:cs="Arial"/>
          <w:sz w:val="24"/>
          <w:szCs w:val="36"/>
        </w:rPr>
        <w:t>----------------------------</w:t>
      </w:r>
    </w:p>
    <w:p w:rsidR="00281E16" w:rsidRPr="0098415E" w:rsidRDefault="00281E16" w:rsidP="00281E16">
      <w:pPr>
        <w:shd w:val="clear" w:color="auto" w:fill="FFFFFF"/>
        <w:spacing w:after="0" w:line="240" w:lineRule="auto"/>
        <w:jc w:val="both"/>
        <w:textAlignment w:val="baseline"/>
        <w:rPr>
          <w:rFonts w:ascii="Arial" w:hAnsi="Arial" w:cs="Arial"/>
          <w:sz w:val="24"/>
          <w:szCs w:val="24"/>
        </w:rPr>
      </w:pPr>
      <w:r w:rsidRPr="00BF3FC4">
        <w:rPr>
          <w:rFonts w:ascii="Arial" w:hAnsi="Arial" w:cs="Arial"/>
          <w:sz w:val="24"/>
          <w:szCs w:val="24"/>
        </w:rPr>
        <w:t>En uso de</w:t>
      </w:r>
      <w:r w:rsidRPr="00B37997">
        <w:rPr>
          <w:rFonts w:ascii="Arial" w:hAnsi="Arial" w:cs="Arial"/>
          <w:sz w:val="24"/>
          <w:szCs w:val="24"/>
        </w:rPr>
        <w:t xml:space="preserve"> la voz el Secretario del Ayuntamiento, Lic. Salvador Ruíz Ayala:</w:t>
      </w:r>
      <w:r>
        <w:rPr>
          <w:rFonts w:ascii="Arial" w:hAnsi="Arial" w:cs="Arial"/>
          <w:sz w:val="24"/>
          <w:szCs w:val="24"/>
        </w:rPr>
        <w:t xml:space="preserve"> </w:t>
      </w:r>
    </w:p>
    <w:p w:rsidR="00281E16" w:rsidRPr="00F91903" w:rsidRDefault="00281E16" w:rsidP="00281E16">
      <w:pPr>
        <w:pStyle w:val="Sinespaciado"/>
        <w:jc w:val="both"/>
        <w:rPr>
          <w:rFonts w:ascii="Arial" w:hAnsi="Arial" w:cs="Arial"/>
          <w:sz w:val="14"/>
          <w:szCs w:val="24"/>
        </w:rPr>
      </w:pPr>
    </w:p>
    <w:tbl>
      <w:tblPr>
        <w:tblStyle w:val="Tablaconcuadrcula"/>
        <w:tblW w:w="0" w:type="auto"/>
        <w:tblInd w:w="108" w:type="dxa"/>
        <w:tblLook w:val="04A0" w:firstRow="1" w:lastRow="0" w:firstColumn="1" w:lastColumn="0" w:noHBand="0" w:noVBand="1"/>
      </w:tblPr>
      <w:tblGrid>
        <w:gridCol w:w="618"/>
        <w:gridCol w:w="3493"/>
        <w:gridCol w:w="1276"/>
        <w:gridCol w:w="992"/>
        <w:gridCol w:w="1559"/>
      </w:tblGrid>
      <w:tr w:rsidR="00281E16" w:rsidRPr="00B37997" w:rsidTr="004F38B2">
        <w:tc>
          <w:tcPr>
            <w:tcW w:w="618" w:type="dxa"/>
          </w:tcPr>
          <w:p w:rsidR="00281E16" w:rsidRPr="00B37997" w:rsidRDefault="00281E16" w:rsidP="004F38B2">
            <w:pPr>
              <w:snapToGrid w:val="0"/>
              <w:jc w:val="both"/>
              <w:rPr>
                <w:rFonts w:ascii="Arial" w:hAnsi="Arial" w:cs="Arial"/>
                <w:sz w:val="24"/>
                <w:szCs w:val="24"/>
              </w:rPr>
            </w:pPr>
          </w:p>
        </w:tc>
        <w:tc>
          <w:tcPr>
            <w:tcW w:w="3493" w:type="dxa"/>
          </w:tcPr>
          <w:p w:rsidR="00281E16" w:rsidRPr="00B37997" w:rsidRDefault="00281E16" w:rsidP="004F38B2">
            <w:pPr>
              <w:snapToGrid w:val="0"/>
              <w:jc w:val="both"/>
              <w:rPr>
                <w:rFonts w:ascii="Arial" w:hAnsi="Arial" w:cs="Arial"/>
                <w:sz w:val="24"/>
                <w:szCs w:val="24"/>
              </w:rPr>
            </w:pPr>
          </w:p>
        </w:tc>
        <w:tc>
          <w:tcPr>
            <w:tcW w:w="1276" w:type="dxa"/>
          </w:tcPr>
          <w:p w:rsidR="00281E16" w:rsidRPr="00B37997" w:rsidRDefault="00281E16" w:rsidP="004F38B2">
            <w:pPr>
              <w:jc w:val="both"/>
              <w:rPr>
                <w:rFonts w:ascii="Arial" w:hAnsi="Arial" w:cs="Arial"/>
                <w:b/>
                <w:sz w:val="24"/>
                <w:szCs w:val="24"/>
              </w:rPr>
            </w:pPr>
            <w:r w:rsidRPr="00B37997">
              <w:rPr>
                <w:rFonts w:ascii="Arial" w:hAnsi="Arial" w:cs="Arial"/>
                <w:b/>
                <w:sz w:val="24"/>
                <w:szCs w:val="24"/>
              </w:rPr>
              <w:t xml:space="preserve">A favor </w:t>
            </w:r>
          </w:p>
        </w:tc>
        <w:tc>
          <w:tcPr>
            <w:tcW w:w="992" w:type="dxa"/>
          </w:tcPr>
          <w:p w:rsidR="00281E16" w:rsidRPr="00B37997" w:rsidRDefault="00281E16" w:rsidP="004F38B2">
            <w:pPr>
              <w:jc w:val="both"/>
              <w:rPr>
                <w:rFonts w:ascii="Arial" w:hAnsi="Arial" w:cs="Arial"/>
                <w:b/>
                <w:sz w:val="24"/>
                <w:szCs w:val="24"/>
              </w:rPr>
            </w:pPr>
            <w:r w:rsidRPr="00B37997">
              <w:rPr>
                <w:rFonts w:ascii="Arial" w:hAnsi="Arial" w:cs="Arial"/>
                <w:b/>
                <w:sz w:val="24"/>
                <w:szCs w:val="24"/>
              </w:rPr>
              <w:t xml:space="preserve"> En Contra</w:t>
            </w:r>
          </w:p>
        </w:tc>
        <w:tc>
          <w:tcPr>
            <w:tcW w:w="1559" w:type="dxa"/>
          </w:tcPr>
          <w:p w:rsidR="00281E16" w:rsidRPr="00B37997" w:rsidRDefault="00281E16" w:rsidP="004F38B2">
            <w:pPr>
              <w:jc w:val="both"/>
              <w:rPr>
                <w:rFonts w:ascii="Arial" w:hAnsi="Arial" w:cs="Arial"/>
                <w:b/>
                <w:sz w:val="24"/>
                <w:szCs w:val="24"/>
              </w:rPr>
            </w:pPr>
            <w:r w:rsidRPr="00B37997">
              <w:rPr>
                <w:rFonts w:ascii="Arial" w:hAnsi="Arial" w:cs="Arial"/>
                <w:b/>
                <w:sz w:val="24"/>
                <w:szCs w:val="24"/>
              </w:rPr>
              <w:t>Abstención</w:t>
            </w:r>
          </w:p>
        </w:tc>
      </w:tr>
      <w:tr w:rsidR="00281E16" w:rsidRPr="00733E72" w:rsidTr="004F38B2">
        <w:trPr>
          <w:trHeight w:val="633"/>
        </w:trPr>
        <w:tc>
          <w:tcPr>
            <w:tcW w:w="618" w:type="dxa"/>
            <w:vAlign w:val="center"/>
          </w:tcPr>
          <w:p w:rsidR="00281E16" w:rsidRPr="00733E72" w:rsidRDefault="00281E16" w:rsidP="004F38B2">
            <w:pPr>
              <w:snapToGrid w:val="0"/>
              <w:jc w:val="center"/>
              <w:rPr>
                <w:rFonts w:ascii="Arial" w:hAnsi="Arial" w:cs="Arial"/>
                <w:sz w:val="24"/>
                <w:szCs w:val="24"/>
              </w:rPr>
            </w:pPr>
            <w:r w:rsidRPr="00733E72">
              <w:rPr>
                <w:rFonts w:ascii="Arial" w:hAnsi="Arial" w:cs="Arial"/>
                <w:sz w:val="24"/>
                <w:szCs w:val="24"/>
              </w:rPr>
              <w:t>1</w:t>
            </w:r>
          </w:p>
        </w:tc>
        <w:tc>
          <w:tcPr>
            <w:tcW w:w="3493" w:type="dxa"/>
          </w:tcPr>
          <w:p w:rsidR="00281E16" w:rsidRPr="00733E72" w:rsidRDefault="00281E16" w:rsidP="004F38B2">
            <w:pPr>
              <w:snapToGrid w:val="0"/>
              <w:jc w:val="both"/>
              <w:rPr>
                <w:rFonts w:ascii="Arial" w:hAnsi="Arial" w:cs="Arial"/>
                <w:sz w:val="24"/>
                <w:szCs w:val="24"/>
              </w:rPr>
            </w:pPr>
            <w:r w:rsidRPr="00733E72">
              <w:rPr>
                <w:rFonts w:ascii="Arial" w:hAnsi="Arial" w:cs="Arial"/>
                <w:sz w:val="24"/>
                <w:szCs w:val="24"/>
              </w:rPr>
              <w:t>Presidente Municipal</w:t>
            </w:r>
            <w:r w:rsidRPr="00733E72">
              <w:rPr>
                <w:rFonts w:ascii="Arial" w:eastAsia="Calibri" w:hAnsi="Arial" w:cs="Arial"/>
                <w:sz w:val="24"/>
                <w:szCs w:val="24"/>
              </w:rPr>
              <w:t xml:space="preserve"> María Elena Limón García.</w:t>
            </w:r>
          </w:p>
        </w:tc>
        <w:tc>
          <w:tcPr>
            <w:tcW w:w="1276" w:type="dxa"/>
          </w:tcPr>
          <w:p w:rsidR="00281E16" w:rsidRPr="00733E72" w:rsidRDefault="00281E16" w:rsidP="004F38B2">
            <w:pPr>
              <w:jc w:val="center"/>
              <w:rPr>
                <w:rFonts w:ascii="Arial" w:hAnsi="Arial" w:cs="Arial"/>
                <w:b/>
                <w:sz w:val="28"/>
                <w:szCs w:val="28"/>
              </w:rPr>
            </w:pPr>
            <w:r w:rsidRPr="00981CD7">
              <w:rPr>
                <w:rFonts w:ascii="Arial" w:hAnsi="Arial" w:cs="Arial"/>
                <w:b/>
                <w:sz w:val="40"/>
                <w:szCs w:val="40"/>
              </w:rPr>
              <w:t>*</w:t>
            </w:r>
          </w:p>
        </w:tc>
        <w:tc>
          <w:tcPr>
            <w:tcW w:w="992" w:type="dxa"/>
          </w:tcPr>
          <w:p w:rsidR="00281E16" w:rsidRPr="00733E72" w:rsidRDefault="00281E16" w:rsidP="004F38B2">
            <w:pPr>
              <w:jc w:val="both"/>
              <w:rPr>
                <w:rFonts w:ascii="Arial" w:hAnsi="Arial" w:cs="Arial"/>
                <w:b/>
                <w:sz w:val="32"/>
                <w:szCs w:val="32"/>
              </w:rPr>
            </w:pPr>
          </w:p>
        </w:tc>
        <w:tc>
          <w:tcPr>
            <w:tcW w:w="1559" w:type="dxa"/>
          </w:tcPr>
          <w:p w:rsidR="00281E16" w:rsidRPr="00733E72" w:rsidRDefault="00281E16" w:rsidP="004F38B2">
            <w:pPr>
              <w:jc w:val="both"/>
              <w:rPr>
                <w:rFonts w:ascii="Arial" w:hAnsi="Arial" w:cs="Arial"/>
                <w:b/>
                <w:sz w:val="32"/>
                <w:szCs w:val="32"/>
              </w:rPr>
            </w:pPr>
          </w:p>
        </w:tc>
      </w:tr>
      <w:tr w:rsidR="00281E16" w:rsidRPr="00733E72" w:rsidTr="004F38B2">
        <w:tc>
          <w:tcPr>
            <w:tcW w:w="618" w:type="dxa"/>
            <w:vAlign w:val="center"/>
          </w:tcPr>
          <w:p w:rsidR="00281E16" w:rsidRPr="00733E72" w:rsidRDefault="00281E16" w:rsidP="004F38B2">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93" w:type="dxa"/>
          </w:tcPr>
          <w:p w:rsidR="00281E16" w:rsidRPr="00733E72" w:rsidRDefault="00281E16" w:rsidP="004F38B2">
            <w:pPr>
              <w:snapToGrid w:val="0"/>
              <w:jc w:val="both"/>
              <w:rPr>
                <w:rFonts w:ascii="Arial" w:eastAsia="Calibri" w:hAnsi="Arial" w:cs="Arial"/>
                <w:sz w:val="24"/>
                <w:szCs w:val="24"/>
              </w:rPr>
            </w:pPr>
            <w:r w:rsidRPr="00733E72">
              <w:rPr>
                <w:rFonts w:ascii="Arial" w:eastAsia="Calibri" w:hAnsi="Arial" w:cs="Arial"/>
                <w:sz w:val="24"/>
                <w:szCs w:val="24"/>
              </w:rPr>
              <w:t>Síndico Municipal</w:t>
            </w:r>
          </w:p>
          <w:p w:rsidR="00281E16" w:rsidRPr="00733E72" w:rsidRDefault="00281E16" w:rsidP="004F38B2">
            <w:pPr>
              <w:snapToGrid w:val="0"/>
              <w:jc w:val="both"/>
              <w:rPr>
                <w:rFonts w:ascii="Arial" w:hAnsi="Arial" w:cs="Arial"/>
                <w:sz w:val="24"/>
                <w:szCs w:val="24"/>
              </w:rPr>
            </w:pPr>
            <w:r w:rsidRPr="00733E72">
              <w:rPr>
                <w:rFonts w:ascii="Arial" w:eastAsia="Calibri" w:hAnsi="Arial" w:cs="Arial"/>
                <w:sz w:val="24"/>
                <w:szCs w:val="24"/>
              </w:rPr>
              <w:t>José Luis Salazar Martínez.</w:t>
            </w:r>
          </w:p>
        </w:tc>
        <w:tc>
          <w:tcPr>
            <w:tcW w:w="1276" w:type="dxa"/>
          </w:tcPr>
          <w:p w:rsidR="00281E16" w:rsidRPr="00981CD7" w:rsidRDefault="00281E16" w:rsidP="004F38B2">
            <w:pPr>
              <w:jc w:val="center"/>
              <w:rPr>
                <w:rFonts w:ascii="Arial" w:hAnsi="Arial" w:cs="Arial"/>
                <w:b/>
                <w:sz w:val="40"/>
                <w:szCs w:val="40"/>
              </w:rPr>
            </w:pPr>
            <w:r w:rsidRPr="00981CD7">
              <w:rPr>
                <w:rFonts w:ascii="Arial" w:hAnsi="Arial" w:cs="Arial"/>
                <w:b/>
                <w:sz w:val="40"/>
                <w:szCs w:val="40"/>
              </w:rPr>
              <w:t>*</w:t>
            </w:r>
          </w:p>
        </w:tc>
        <w:tc>
          <w:tcPr>
            <w:tcW w:w="992" w:type="dxa"/>
          </w:tcPr>
          <w:p w:rsidR="00281E16" w:rsidRPr="00733E72" w:rsidRDefault="00281E16" w:rsidP="004F38B2">
            <w:pPr>
              <w:jc w:val="both"/>
              <w:rPr>
                <w:rFonts w:ascii="Arial" w:hAnsi="Arial" w:cs="Arial"/>
                <w:b/>
                <w:sz w:val="32"/>
                <w:szCs w:val="32"/>
              </w:rPr>
            </w:pPr>
          </w:p>
        </w:tc>
        <w:tc>
          <w:tcPr>
            <w:tcW w:w="1559" w:type="dxa"/>
          </w:tcPr>
          <w:p w:rsidR="00281E16" w:rsidRPr="00733E72" w:rsidRDefault="00281E16" w:rsidP="004F38B2">
            <w:pPr>
              <w:jc w:val="both"/>
              <w:rPr>
                <w:rFonts w:ascii="Arial" w:hAnsi="Arial" w:cs="Arial"/>
                <w:b/>
                <w:sz w:val="32"/>
                <w:szCs w:val="32"/>
              </w:rPr>
            </w:pPr>
          </w:p>
        </w:tc>
      </w:tr>
      <w:tr w:rsidR="00281E16" w:rsidRPr="00733E72" w:rsidTr="004F38B2">
        <w:tc>
          <w:tcPr>
            <w:tcW w:w="618" w:type="dxa"/>
            <w:vAlign w:val="center"/>
          </w:tcPr>
          <w:p w:rsidR="00281E16" w:rsidRPr="00733E72" w:rsidRDefault="00281E16" w:rsidP="004F38B2">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3</w:t>
            </w:r>
          </w:p>
        </w:tc>
        <w:tc>
          <w:tcPr>
            <w:tcW w:w="3493" w:type="dxa"/>
          </w:tcPr>
          <w:p w:rsidR="00281E16" w:rsidRPr="00733E72" w:rsidRDefault="00281E16" w:rsidP="004F38B2">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María Eloísa Gaviño Hernández.</w:t>
            </w:r>
          </w:p>
        </w:tc>
        <w:tc>
          <w:tcPr>
            <w:tcW w:w="1276" w:type="dxa"/>
          </w:tcPr>
          <w:p w:rsidR="00281E16" w:rsidRPr="00981CD7" w:rsidRDefault="00281E16" w:rsidP="004F38B2">
            <w:pPr>
              <w:jc w:val="center"/>
              <w:rPr>
                <w:rFonts w:ascii="Arial" w:hAnsi="Arial" w:cs="Arial"/>
                <w:b/>
                <w:sz w:val="40"/>
                <w:szCs w:val="40"/>
              </w:rPr>
            </w:pPr>
            <w:r w:rsidRPr="00981CD7">
              <w:rPr>
                <w:rFonts w:ascii="Arial" w:hAnsi="Arial" w:cs="Arial"/>
                <w:b/>
                <w:sz w:val="40"/>
                <w:szCs w:val="40"/>
              </w:rPr>
              <w:t>*</w:t>
            </w:r>
          </w:p>
        </w:tc>
        <w:tc>
          <w:tcPr>
            <w:tcW w:w="992" w:type="dxa"/>
          </w:tcPr>
          <w:p w:rsidR="00281E16" w:rsidRPr="00733E72" w:rsidRDefault="00281E16" w:rsidP="004F38B2">
            <w:pPr>
              <w:jc w:val="both"/>
              <w:rPr>
                <w:rFonts w:ascii="Arial" w:hAnsi="Arial" w:cs="Arial"/>
                <w:b/>
                <w:sz w:val="32"/>
                <w:szCs w:val="32"/>
              </w:rPr>
            </w:pPr>
          </w:p>
        </w:tc>
        <w:tc>
          <w:tcPr>
            <w:tcW w:w="1559" w:type="dxa"/>
          </w:tcPr>
          <w:p w:rsidR="00281E16" w:rsidRPr="00733E72" w:rsidRDefault="00281E16" w:rsidP="004F38B2">
            <w:pPr>
              <w:jc w:val="both"/>
              <w:rPr>
                <w:rFonts w:ascii="Arial" w:hAnsi="Arial" w:cs="Arial"/>
                <w:b/>
                <w:sz w:val="32"/>
                <w:szCs w:val="32"/>
              </w:rPr>
            </w:pPr>
          </w:p>
        </w:tc>
      </w:tr>
      <w:tr w:rsidR="00281E16" w:rsidRPr="00733E72" w:rsidTr="004F38B2">
        <w:tc>
          <w:tcPr>
            <w:tcW w:w="618" w:type="dxa"/>
            <w:vAlign w:val="center"/>
          </w:tcPr>
          <w:p w:rsidR="00281E16" w:rsidRPr="00EE2FC2" w:rsidRDefault="00281E16" w:rsidP="004F38B2">
            <w:pPr>
              <w:pStyle w:val="Sinespaciado"/>
              <w:spacing w:line="276" w:lineRule="auto"/>
              <w:jc w:val="center"/>
              <w:rPr>
                <w:rFonts w:ascii="Arial" w:eastAsia="Calibri" w:hAnsi="Arial" w:cs="Arial"/>
                <w:sz w:val="24"/>
                <w:szCs w:val="24"/>
              </w:rPr>
            </w:pPr>
            <w:r w:rsidRPr="00EE2FC2">
              <w:rPr>
                <w:rFonts w:ascii="Arial" w:eastAsia="Calibri" w:hAnsi="Arial" w:cs="Arial"/>
                <w:sz w:val="24"/>
                <w:szCs w:val="24"/>
              </w:rPr>
              <w:t>4</w:t>
            </w:r>
          </w:p>
        </w:tc>
        <w:tc>
          <w:tcPr>
            <w:tcW w:w="3493" w:type="dxa"/>
          </w:tcPr>
          <w:p w:rsidR="00281E16" w:rsidRPr="00EE2FC2" w:rsidRDefault="00281E16" w:rsidP="004F38B2">
            <w:pPr>
              <w:pStyle w:val="Sinespaciado"/>
              <w:spacing w:line="276" w:lineRule="auto"/>
              <w:jc w:val="both"/>
              <w:rPr>
                <w:rFonts w:ascii="Arial" w:eastAsia="Calibri" w:hAnsi="Arial" w:cs="Arial"/>
                <w:sz w:val="24"/>
                <w:szCs w:val="24"/>
              </w:rPr>
            </w:pPr>
            <w:r w:rsidRPr="00EE2FC2">
              <w:rPr>
                <w:rFonts w:ascii="Arial" w:eastAsia="Calibri" w:hAnsi="Arial" w:cs="Arial"/>
                <w:sz w:val="24"/>
                <w:szCs w:val="24"/>
              </w:rPr>
              <w:t>Jorge Antonio Chávez Ambriz</w:t>
            </w:r>
          </w:p>
        </w:tc>
        <w:tc>
          <w:tcPr>
            <w:tcW w:w="1276" w:type="dxa"/>
          </w:tcPr>
          <w:p w:rsidR="00281E16" w:rsidRPr="00EE2FC2" w:rsidRDefault="00281E16" w:rsidP="004F38B2">
            <w:pPr>
              <w:jc w:val="center"/>
              <w:rPr>
                <w:rFonts w:ascii="Arial" w:hAnsi="Arial" w:cs="Arial"/>
                <w:b/>
                <w:sz w:val="40"/>
                <w:szCs w:val="40"/>
              </w:rPr>
            </w:pPr>
            <w:r w:rsidRPr="00981CD7">
              <w:rPr>
                <w:rFonts w:ascii="Arial" w:hAnsi="Arial" w:cs="Arial"/>
                <w:b/>
                <w:sz w:val="40"/>
                <w:szCs w:val="40"/>
              </w:rPr>
              <w:t>*</w:t>
            </w:r>
          </w:p>
        </w:tc>
        <w:tc>
          <w:tcPr>
            <w:tcW w:w="992" w:type="dxa"/>
          </w:tcPr>
          <w:p w:rsidR="00281E16" w:rsidRPr="00EE2FC2" w:rsidRDefault="00281E16" w:rsidP="004F38B2">
            <w:pPr>
              <w:jc w:val="both"/>
              <w:rPr>
                <w:rFonts w:ascii="Arial" w:hAnsi="Arial" w:cs="Arial"/>
                <w:b/>
                <w:sz w:val="32"/>
                <w:szCs w:val="32"/>
              </w:rPr>
            </w:pPr>
          </w:p>
        </w:tc>
        <w:tc>
          <w:tcPr>
            <w:tcW w:w="1559" w:type="dxa"/>
          </w:tcPr>
          <w:p w:rsidR="00281E16" w:rsidRPr="00EE2FC2" w:rsidRDefault="00281E16" w:rsidP="004F38B2">
            <w:pPr>
              <w:jc w:val="both"/>
              <w:rPr>
                <w:rFonts w:ascii="Arial" w:hAnsi="Arial" w:cs="Arial"/>
                <w:b/>
                <w:sz w:val="32"/>
                <w:szCs w:val="32"/>
              </w:rPr>
            </w:pPr>
          </w:p>
        </w:tc>
      </w:tr>
      <w:tr w:rsidR="00281E16" w:rsidRPr="00733E72" w:rsidTr="004F38B2">
        <w:tc>
          <w:tcPr>
            <w:tcW w:w="618" w:type="dxa"/>
            <w:vAlign w:val="center"/>
          </w:tcPr>
          <w:p w:rsidR="00281E16" w:rsidRPr="00733E72" w:rsidRDefault="00281E16" w:rsidP="004F38B2">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5</w:t>
            </w:r>
          </w:p>
        </w:tc>
        <w:tc>
          <w:tcPr>
            <w:tcW w:w="3493" w:type="dxa"/>
          </w:tcPr>
          <w:p w:rsidR="00281E16" w:rsidRPr="00733E72" w:rsidRDefault="00281E16" w:rsidP="004F38B2">
            <w:pPr>
              <w:pStyle w:val="Sinespaciado"/>
              <w:spacing w:line="276" w:lineRule="auto"/>
              <w:jc w:val="both"/>
              <w:rPr>
                <w:rFonts w:ascii="Arial" w:eastAsia="Calibri" w:hAnsi="Arial" w:cs="Arial"/>
                <w:sz w:val="24"/>
                <w:szCs w:val="24"/>
              </w:rPr>
            </w:pPr>
            <w:proofErr w:type="spellStart"/>
            <w:r w:rsidRPr="00733E72">
              <w:rPr>
                <w:rFonts w:ascii="Arial" w:eastAsia="Calibri" w:hAnsi="Arial" w:cs="Arial"/>
                <w:sz w:val="24"/>
                <w:szCs w:val="24"/>
              </w:rPr>
              <w:t>Betsabé</w:t>
            </w:r>
            <w:proofErr w:type="spellEnd"/>
            <w:r w:rsidRPr="00733E72">
              <w:rPr>
                <w:rFonts w:ascii="Arial" w:eastAsia="Calibri" w:hAnsi="Arial" w:cs="Arial"/>
                <w:sz w:val="24"/>
                <w:szCs w:val="24"/>
              </w:rPr>
              <w:t xml:space="preserve"> Dolores Almaguer Esparza.</w:t>
            </w:r>
          </w:p>
        </w:tc>
        <w:tc>
          <w:tcPr>
            <w:tcW w:w="1276" w:type="dxa"/>
          </w:tcPr>
          <w:p w:rsidR="00281E16" w:rsidRPr="00981CD7" w:rsidRDefault="00281E16" w:rsidP="004F38B2">
            <w:pPr>
              <w:jc w:val="center"/>
              <w:rPr>
                <w:rFonts w:ascii="Arial" w:hAnsi="Arial" w:cs="Arial"/>
                <w:b/>
                <w:sz w:val="40"/>
                <w:szCs w:val="40"/>
              </w:rPr>
            </w:pPr>
            <w:r w:rsidRPr="00981CD7">
              <w:rPr>
                <w:rFonts w:ascii="Arial" w:hAnsi="Arial" w:cs="Arial"/>
                <w:b/>
                <w:sz w:val="40"/>
                <w:szCs w:val="40"/>
              </w:rPr>
              <w:t>*</w:t>
            </w:r>
          </w:p>
        </w:tc>
        <w:tc>
          <w:tcPr>
            <w:tcW w:w="992" w:type="dxa"/>
          </w:tcPr>
          <w:p w:rsidR="00281E16" w:rsidRPr="00733E72" w:rsidRDefault="00281E16" w:rsidP="004F38B2">
            <w:pPr>
              <w:jc w:val="both"/>
              <w:rPr>
                <w:rFonts w:ascii="Arial" w:hAnsi="Arial" w:cs="Arial"/>
                <w:b/>
                <w:sz w:val="32"/>
                <w:szCs w:val="32"/>
              </w:rPr>
            </w:pPr>
          </w:p>
        </w:tc>
        <w:tc>
          <w:tcPr>
            <w:tcW w:w="1559" w:type="dxa"/>
          </w:tcPr>
          <w:p w:rsidR="00281E16" w:rsidRPr="00733E72" w:rsidRDefault="00281E16" w:rsidP="004F38B2">
            <w:pPr>
              <w:jc w:val="both"/>
              <w:rPr>
                <w:rFonts w:ascii="Arial" w:hAnsi="Arial" w:cs="Arial"/>
                <w:b/>
                <w:sz w:val="32"/>
                <w:szCs w:val="32"/>
              </w:rPr>
            </w:pPr>
          </w:p>
        </w:tc>
      </w:tr>
      <w:tr w:rsidR="00281E16" w:rsidRPr="00733E72" w:rsidTr="004F38B2">
        <w:tc>
          <w:tcPr>
            <w:tcW w:w="618" w:type="dxa"/>
            <w:vAlign w:val="center"/>
          </w:tcPr>
          <w:p w:rsidR="00281E16" w:rsidRPr="00733E72" w:rsidRDefault="00281E16" w:rsidP="004F38B2">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6</w:t>
            </w:r>
          </w:p>
        </w:tc>
        <w:tc>
          <w:tcPr>
            <w:tcW w:w="3493" w:type="dxa"/>
          </w:tcPr>
          <w:p w:rsidR="00281E16" w:rsidRPr="00733E72" w:rsidRDefault="00281E16" w:rsidP="004F38B2">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Héctor Manuel Perfecto Rodríguez.</w:t>
            </w:r>
          </w:p>
        </w:tc>
        <w:tc>
          <w:tcPr>
            <w:tcW w:w="1276" w:type="dxa"/>
          </w:tcPr>
          <w:p w:rsidR="00281E16" w:rsidRPr="00981CD7" w:rsidRDefault="00281E16" w:rsidP="004F38B2">
            <w:pPr>
              <w:jc w:val="center"/>
              <w:rPr>
                <w:rFonts w:ascii="Arial" w:hAnsi="Arial" w:cs="Arial"/>
                <w:b/>
                <w:sz w:val="40"/>
                <w:szCs w:val="40"/>
              </w:rPr>
            </w:pPr>
            <w:r w:rsidRPr="00981CD7">
              <w:rPr>
                <w:rFonts w:ascii="Arial" w:hAnsi="Arial" w:cs="Arial"/>
                <w:b/>
                <w:sz w:val="40"/>
                <w:szCs w:val="40"/>
              </w:rPr>
              <w:t>*</w:t>
            </w:r>
          </w:p>
        </w:tc>
        <w:tc>
          <w:tcPr>
            <w:tcW w:w="992" w:type="dxa"/>
          </w:tcPr>
          <w:p w:rsidR="00281E16" w:rsidRPr="00733E72" w:rsidRDefault="00281E16" w:rsidP="004F38B2">
            <w:pPr>
              <w:jc w:val="both"/>
              <w:rPr>
                <w:rFonts w:ascii="Arial" w:hAnsi="Arial" w:cs="Arial"/>
                <w:b/>
                <w:sz w:val="32"/>
                <w:szCs w:val="32"/>
              </w:rPr>
            </w:pPr>
          </w:p>
        </w:tc>
        <w:tc>
          <w:tcPr>
            <w:tcW w:w="1559" w:type="dxa"/>
          </w:tcPr>
          <w:p w:rsidR="00281E16" w:rsidRPr="00733E72" w:rsidRDefault="00281E16" w:rsidP="004F38B2">
            <w:pPr>
              <w:jc w:val="both"/>
              <w:rPr>
                <w:rFonts w:ascii="Arial" w:hAnsi="Arial" w:cs="Arial"/>
                <w:b/>
                <w:sz w:val="32"/>
                <w:szCs w:val="32"/>
              </w:rPr>
            </w:pPr>
          </w:p>
        </w:tc>
      </w:tr>
      <w:tr w:rsidR="00281E16" w:rsidRPr="00733E72" w:rsidTr="004F38B2">
        <w:tc>
          <w:tcPr>
            <w:tcW w:w="618" w:type="dxa"/>
            <w:vAlign w:val="center"/>
          </w:tcPr>
          <w:p w:rsidR="00281E16" w:rsidRPr="00733E72" w:rsidRDefault="00281E16" w:rsidP="004F38B2">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7</w:t>
            </w:r>
          </w:p>
        </w:tc>
        <w:tc>
          <w:tcPr>
            <w:tcW w:w="3493" w:type="dxa"/>
          </w:tcPr>
          <w:p w:rsidR="00281E16" w:rsidRPr="00733E72" w:rsidRDefault="00281E16" w:rsidP="004F38B2">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Irma Yolanda Reynoso Mercado</w:t>
            </w:r>
          </w:p>
        </w:tc>
        <w:tc>
          <w:tcPr>
            <w:tcW w:w="1276" w:type="dxa"/>
          </w:tcPr>
          <w:p w:rsidR="00281E16" w:rsidRPr="00733E72" w:rsidRDefault="00281E16" w:rsidP="004F38B2">
            <w:pPr>
              <w:jc w:val="center"/>
              <w:rPr>
                <w:rFonts w:ascii="Arial" w:hAnsi="Arial" w:cs="Arial"/>
                <w:b/>
                <w:sz w:val="28"/>
                <w:szCs w:val="28"/>
              </w:rPr>
            </w:pPr>
            <w:r w:rsidRPr="00981CD7">
              <w:rPr>
                <w:rFonts w:ascii="Arial" w:hAnsi="Arial" w:cs="Arial"/>
                <w:b/>
                <w:sz w:val="40"/>
                <w:szCs w:val="40"/>
              </w:rPr>
              <w:t>*</w:t>
            </w:r>
          </w:p>
        </w:tc>
        <w:tc>
          <w:tcPr>
            <w:tcW w:w="992" w:type="dxa"/>
          </w:tcPr>
          <w:p w:rsidR="00281E16" w:rsidRPr="00733E72" w:rsidRDefault="00281E16" w:rsidP="004F38B2">
            <w:pPr>
              <w:jc w:val="both"/>
              <w:rPr>
                <w:rFonts w:ascii="Arial" w:hAnsi="Arial" w:cs="Arial"/>
                <w:b/>
                <w:sz w:val="32"/>
                <w:szCs w:val="32"/>
              </w:rPr>
            </w:pPr>
          </w:p>
        </w:tc>
        <w:tc>
          <w:tcPr>
            <w:tcW w:w="1559" w:type="dxa"/>
          </w:tcPr>
          <w:p w:rsidR="00281E16" w:rsidRPr="00733E72" w:rsidRDefault="00281E16" w:rsidP="004F38B2">
            <w:pPr>
              <w:jc w:val="both"/>
              <w:rPr>
                <w:rFonts w:ascii="Arial" w:hAnsi="Arial" w:cs="Arial"/>
                <w:b/>
                <w:sz w:val="32"/>
                <w:szCs w:val="32"/>
              </w:rPr>
            </w:pPr>
          </w:p>
        </w:tc>
      </w:tr>
      <w:tr w:rsidR="00281E16" w:rsidRPr="00733E72" w:rsidTr="004F38B2">
        <w:tc>
          <w:tcPr>
            <w:tcW w:w="618" w:type="dxa"/>
            <w:vAlign w:val="center"/>
          </w:tcPr>
          <w:p w:rsidR="00281E16" w:rsidRPr="00733E72" w:rsidRDefault="00281E16" w:rsidP="004F38B2">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8</w:t>
            </w:r>
          </w:p>
        </w:tc>
        <w:tc>
          <w:tcPr>
            <w:tcW w:w="3493" w:type="dxa"/>
          </w:tcPr>
          <w:p w:rsidR="00281E16" w:rsidRPr="00733E72" w:rsidRDefault="00281E16" w:rsidP="004F38B2">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Francisco Juárez Piña.</w:t>
            </w:r>
          </w:p>
        </w:tc>
        <w:tc>
          <w:tcPr>
            <w:tcW w:w="1276" w:type="dxa"/>
          </w:tcPr>
          <w:p w:rsidR="00281E16" w:rsidRPr="00BB1AC1" w:rsidRDefault="00281E16" w:rsidP="004F38B2">
            <w:pPr>
              <w:jc w:val="center"/>
              <w:rPr>
                <w:rFonts w:ascii="Arial" w:hAnsi="Arial" w:cs="Arial"/>
                <w:b/>
                <w:sz w:val="40"/>
                <w:szCs w:val="40"/>
              </w:rPr>
            </w:pPr>
            <w:r w:rsidRPr="00BB1AC1">
              <w:rPr>
                <w:rFonts w:ascii="Arial" w:hAnsi="Arial" w:cs="Arial"/>
                <w:b/>
                <w:sz w:val="40"/>
                <w:szCs w:val="40"/>
              </w:rPr>
              <w:t>*</w:t>
            </w:r>
          </w:p>
        </w:tc>
        <w:tc>
          <w:tcPr>
            <w:tcW w:w="992" w:type="dxa"/>
          </w:tcPr>
          <w:p w:rsidR="00281E16" w:rsidRPr="00733E72" w:rsidRDefault="00281E16" w:rsidP="004F38B2">
            <w:pPr>
              <w:jc w:val="both"/>
              <w:rPr>
                <w:rFonts w:ascii="Arial" w:hAnsi="Arial" w:cs="Arial"/>
                <w:b/>
                <w:sz w:val="32"/>
                <w:szCs w:val="32"/>
              </w:rPr>
            </w:pPr>
          </w:p>
        </w:tc>
        <w:tc>
          <w:tcPr>
            <w:tcW w:w="1559" w:type="dxa"/>
          </w:tcPr>
          <w:p w:rsidR="00281E16" w:rsidRPr="00733E72" w:rsidRDefault="00281E16" w:rsidP="004F38B2">
            <w:pPr>
              <w:jc w:val="both"/>
              <w:rPr>
                <w:rFonts w:ascii="Arial" w:hAnsi="Arial" w:cs="Arial"/>
                <w:b/>
                <w:sz w:val="32"/>
                <w:szCs w:val="32"/>
              </w:rPr>
            </w:pPr>
          </w:p>
        </w:tc>
      </w:tr>
      <w:tr w:rsidR="00281E16" w:rsidRPr="00733E72" w:rsidTr="004F38B2">
        <w:trPr>
          <w:trHeight w:val="416"/>
        </w:trPr>
        <w:tc>
          <w:tcPr>
            <w:tcW w:w="618" w:type="dxa"/>
            <w:vAlign w:val="center"/>
          </w:tcPr>
          <w:p w:rsidR="00281E16" w:rsidRPr="00733E72" w:rsidRDefault="00281E16" w:rsidP="004F38B2">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9</w:t>
            </w:r>
          </w:p>
        </w:tc>
        <w:tc>
          <w:tcPr>
            <w:tcW w:w="3493" w:type="dxa"/>
          </w:tcPr>
          <w:p w:rsidR="00281E16" w:rsidRPr="00733E72" w:rsidRDefault="00281E16" w:rsidP="004F38B2">
            <w:pPr>
              <w:pStyle w:val="Sinespaciado"/>
              <w:spacing w:line="276" w:lineRule="auto"/>
              <w:jc w:val="both"/>
              <w:rPr>
                <w:rFonts w:ascii="Arial" w:eastAsia="Calibri" w:hAnsi="Arial" w:cs="Arial"/>
                <w:sz w:val="24"/>
                <w:szCs w:val="24"/>
              </w:rPr>
            </w:pPr>
            <w:proofErr w:type="spellStart"/>
            <w:r w:rsidRPr="00733E72">
              <w:rPr>
                <w:rFonts w:ascii="Arial" w:eastAsia="Calibri" w:hAnsi="Arial" w:cs="Arial"/>
                <w:sz w:val="24"/>
                <w:szCs w:val="24"/>
              </w:rPr>
              <w:t>Miroslava</w:t>
            </w:r>
            <w:proofErr w:type="spellEnd"/>
            <w:r w:rsidRPr="00733E72">
              <w:rPr>
                <w:rFonts w:ascii="Arial" w:eastAsia="Calibri" w:hAnsi="Arial" w:cs="Arial"/>
                <w:sz w:val="24"/>
                <w:szCs w:val="24"/>
              </w:rPr>
              <w:t xml:space="preserve"> Maya Ávila.</w:t>
            </w:r>
          </w:p>
        </w:tc>
        <w:tc>
          <w:tcPr>
            <w:tcW w:w="1276" w:type="dxa"/>
          </w:tcPr>
          <w:p w:rsidR="00281E16" w:rsidRPr="00733E72" w:rsidRDefault="00281E16" w:rsidP="004F38B2">
            <w:pPr>
              <w:jc w:val="center"/>
              <w:rPr>
                <w:rFonts w:ascii="Arial" w:hAnsi="Arial" w:cs="Arial"/>
                <w:b/>
                <w:sz w:val="28"/>
                <w:szCs w:val="28"/>
              </w:rPr>
            </w:pPr>
            <w:r w:rsidRPr="00BB1AC1">
              <w:rPr>
                <w:rFonts w:ascii="Arial" w:hAnsi="Arial" w:cs="Arial"/>
                <w:b/>
                <w:sz w:val="40"/>
                <w:szCs w:val="40"/>
              </w:rPr>
              <w:t>*</w:t>
            </w:r>
          </w:p>
        </w:tc>
        <w:tc>
          <w:tcPr>
            <w:tcW w:w="992" w:type="dxa"/>
          </w:tcPr>
          <w:p w:rsidR="00281E16" w:rsidRPr="00733E72" w:rsidRDefault="00281E16" w:rsidP="004F38B2">
            <w:pPr>
              <w:jc w:val="both"/>
              <w:rPr>
                <w:rFonts w:ascii="Arial" w:hAnsi="Arial" w:cs="Arial"/>
                <w:b/>
                <w:sz w:val="32"/>
                <w:szCs w:val="32"/>
              </w:rPr>
            </w:pPr>
          </w:p>
        </w:tc>
        <w:tc>
          <w:tcPr>
            <w:tcW w:w="1559" w:type="dxa"/>
          </w:tcPr>
          <w:p w:rsidR="00281E16" w:rsidRPr="00733E72" w:rsidRDefault="00281E16" w:rsidP="004F38B2">
            <w:pPr>
              <w:jc w:val="both"/>
              <w:rPr>
                <w:rFonts w:ascii="Arial" w:hAnsi="Arial" w:cs="Arial"/>
                <w:b/>
                <w:sz w:val="32"/>
                <w:szCs w:val="32"/>
              </w:rPr>
            </w:pPr>
          </w:p>
        </w:tc>
      </w:tr>
      <w:tr w:rsidR="00281E16" w:rsidRPr="00733E72" w:rsidTr="004F38B2">
        <w:trPr>
          <w:trHeight w:val="520"/>
        </w:trPr>
        <w:tc>
          <w:tcPr>
            <w:tcW w:w="618" w:type="dxa"/>
            <w:vAlign w:val="center"/>
          </w:tcPr>
          <w:p w:rsidR="00281E16" w:rsidRPr="00733E72" w:rsidRDefault="00281E16" w:rsidP="004F38B2">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10</w:t>
            </w:r>
          </w:p>
        </w:tc>
        <w:tc>
          <w:tcPr>
            <w:tcW w:w="3493" w:type="dxa"/>
          </w:tcPr>
          <w:p w:rsidR="00281E16" w:rsidRPr="00733E72" w:rsidRDefault="00281E16" w:rsidP="004F38B2">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José Luis Figueroa Meza.</w:t>
            </w:r>
          </w:p>
        </w:tc>
        <w:tc>
          <w:tcPr>
            <w:tcW w:w="1276" w:type="dxa"/>
          </w:tcPr>
          <w:p w:rsidR="00281E16" w:rsidRPr="00BB1AC1" w:rsidRDefault="00281E16" w:rsidP="004F38B2">
            <w:pPr>
              <w:jc w:val="center"/>
              <w:rPr>
                <w:rFonts w:ascii="Arial" w:hAnsi="Arial" w:cs="Arial"/>
                <w:b/>
                <w:sz w:val="40"/>
                <w:szCs w:val="40"/>
              </w:rPr>
            </w:pPr>
            <w:r w:rsidRPr="00BB1AC1">
              <w:rPr>
                <w:rFonts w:ascii="Arial" w:hAnsi="Arial" w:cs="Arial"/>
                <w:b/>
                <w:sz w:val="40"/>
                <w:szCs w:val="40"/>
              </w:rPr>
              <w:t>*</w:t>
            </w:r>
          </w:p>
        </w:tc>
        <w:tc>
          <w:tcPr>
            <w:tcW w:w="992" w:type="dxa"/>
          </w:tcPr>
          <w:p w:rsidR="00281E16" w:rsidRPr="00733E72" w:rsidRDefault="00281E16" w:rsidP="004F38B2">
            <w:pPr>
              <w:jc w:val="both"/>
              <w:rPr>
                <w:rFonts w:ascii="Arial" w:hAnsi="Arial" w:cs="Arial"/>
                <w:b/>
                <w:sz w:val="32"/>
                <w:szCs w:val="32"/>
              </w:rPr>
            </w:pPr>
          </w:p>
        </w:tc>
        <w:tc>
          <w:tcPr>
            <w:tcW w:w="1559" w:type="dxa"/>
          </w:tcPr>
          <w:p w:rsidR="00281E16" w:rsidRPr="00733E72" w:rsidRDefault="00281E16" w:rsidP="004F38B2">
            <w:pPr>
              <w:jc w:val="both"/>
              <w:rPr>
                <w:rFonts w:ascii="Arial" w:hAnsi="Arial" w:cs="Arial"/>
                <w:b/>
                <w:sz w:val="32"/>
                <w:szCs w:val="32"/>
              </w:rPr>
            </w:pPr>
          </w:p>
        </w:tc>
      </w:tr>
      <w:tr w:rsidR="00281E16" w:rsidRPr="00733E72" w:rsidTr="004F38B2">
        <w:tc>
          <w:tcPr>
            <w:tcW w:w="618" w:type="dxa"/>
            <w:vAlign w:val="center"/>
          </w:tcPr>
          <w:p w:rsidR="00281E16" w:rsidRPr="00733E72" w:rsidRDefault="00281E16" w:rsidP="004F38B2">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11</w:t>
            </w:r>
          </w:p>
        </w:tc>
        <w:tc>
          <w:tcPr>
            <w:tcW w:w="3493" w:type="dxa"/>
          </w:tcPr>
          <w:p w:rsidR="00281E16" w:rsidRPr="00733E72" w:rsidRDefault="00281E16" w:rsidP="004F38B2">
            <w:pPr>
              <w:pStyle w:val="Sinespaciado"/>
              <w:spacing w:line="276" w:lineRule="auto"/>
              <w:jc w:val="both"/>
              <w:rPr>
                <w:rFonts w:ascii="Arial" w:eastAsia="Arial" w:hAnsi="Arial" w:cs="Arial"/>
                <w:sz w:val="24"/>
                <w:szCs w:val="24"/>
              </w:rPr>
            </w:pPr>
            <w:proofErr w:type="spellStart"/>
            <w:r w:rsidRPr="00733E72">
              <w:rPr>
                <w:rFonts w:ascii="Arial" w:eastAsia="Arial" w:hAnsi="Arial" w:cs="Arial"/>
                <w:sz w:val="24"/>
                <w:szCs w:val="24"/>
              </w:rPr>
              <w:t>Hogla</w:t>
            </w:r>
            <w:proofErr w:type="spellEnd"/>
            <w:r w:rsidRPr="00733E72">
              <w:rPr>
                <w:rFonts w:ascii="Arial" w:eastAsia="Arial" w:hAnsi="Arial" w:cs="Arial"/>
                <w:sz w:val="24"/>
                <w:szCs w:val="24"/>
              </w:rPr>
              <w:t xml:space="preserve"> Bustos Serrano.</w:t>
            </w:r>
          </w:p>
        </w:tc>
        <w:tc>
          <w:tcPr>
            <w:tcW w:w="1276" w:type="dxa"/>
          </w:tcPr>
          <w:p w:rsidR="00281E16" w:rsidRPr="00733E72" w:rsidRDefault="00281E16" w:rsidP="004F38B2">
            <w:pPr>
              <w:jc w:val="center"/>
              <w:rPr>
                <w:rFonts w:ascii="Arial" w:hAnsi="Arial" w:cs="Arial"/>
                <w:b/>
                <w:sz w:val="28"/>
                <w:szCs w:val="28"/>
              </w:rPr>
            </w:pPr>
            <w:r w:rsidRPr="00BB1AC1">
              <w:rPr>
                <w:rFonts w:ascii="Arial" w:hAnsi="Arial" w:cs="Arial"/>
                <w:b/>
                <w:sz w:val="40"/>
                <w:szCs w:val="40"/>
              </w:rPr>
              <w:t>*</w:t>
            </w:r>
          </w:p>
        </w:tc>
        <w:tc>
          <w:tcPr>
            <w:tcW w:w="992" w:type="dxa"/>
          </w:tcPr>
          <w:p w:rsidR="00281E16" w:rsidRPr="00733E72" w:rsidRDefault="00281E16" w:rsidP="004F38B2">
            <w:pPr>
              <w:jc w:val="both"/>
              <w:rPr>
                <w:rFonts w:ascii="Arial" w:hAnsi="Arial" w:cs="Arial"/>
                <w:b/>
                <w:sz w:val="32"/>
                <w:szCs w:val="32"/>
              </w:rPr>
            </w:pPr>
          </w:p>
        </w:tc>
        <w:tc>
          <w:tcPr>
            <w:tcW w:w="1559" w:type="dxa"/>
          </w:tcPr>
          <w:p w:rsidR="00281E16" w:rsidRPr="00733E72" w:rsidRDefault="00281E16" w:rsidP="004F38B2">
            <w:pPr>
              <w:jc w:val="both"/>
              <w:rPr>
                <w:rFonts w:ascii="Arial" w:hAnsi="Arial" w:cs="Arial"/>
                <w:b/>
                <w:sz w:val="32"/>
                <w:szCs w:val="32"/>
              </w:rPr>
            </w:pPr>
          </w:p>
        </w:tc>
      </w:tr>
      <w:tr w:rsidR="00281E16" w:rsidRPr="00733E72" w:rsidTr="004F38B2">
        <w:tc>
          <w:tcPr>
            <w:tcW w:w="618" w:type="dxa"/>
            <w:vAlign w:val="center"/>
          </w:tcPr>
          <w:p w:rsidR="00281E16" w:rsidRPr="00733E72" w:rsidRDefault="00281E16" w:rsidP="004F38B2">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12</w:t>
            </w:r>
          </w:p>
        </w:tc>
        <w:tc>
          <w:tcPr>
            <w:tcW w:w="3493" w:type="dxa"/>
          </w:tcPr>
          <w:p w:rsidR="00281E16" w:rsidRPr="00733E72" w:rsidRDefault="00281E16" w:rsidP="004F38B2">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Jaime Contreras Estrada.</w:t>
            </w:r>
          </w:p>
        </w:tc>
        <w:tc>
          <w:tcPr>
            <w:tcW w:w="1276" w:type="dxa"/>
          </w:tcPr>
          <w:p w:rsidR="00281E16" w:rsidRPr="00733E72" w:rsidRDefault="00281E16" w:rsidP="004F38B2">
            <w:pPr>
              <w:jc w:val="center"/>
              <w:rPr>
                <w:rFonts w:ascii="Arial" w:hAnsi="Arial" w:cs="Arial"/>
                <w:b/>
                <w:sz w:val="28"/>
                <w:szCs w:val="28"/>
              </w:rPr>
            </w:pPr>
            <w:r w:rsidRPr="00BB1AC1">
              <w:rPr>
                <w:rFonts w:ascii="Arial" w:hAnsi="Arial" w:cs="Arial"/>
                <w:b/>
                <w:sz w:val="40"/>
                <w:szCs w:val="40"/>
              </w:rPr>
              <w:t>*</w:t>
            </w:r>
          </w:p>
        </w:tc>
        <w:tc>
          <w:tcPr>
            <w:tcW w:w="992" w:type="dxa"/>
          </w:tcPr>
          <w:p w:rsidR="00281E16" w:rsidRPr="00733E72" w:rsidRDefault="00281E16" w:rsidP="004F38B2">
            <w:pPr>
              <w:jc w:val="both"/>
              <w:rPr>
                <w:rFonts w:ascii="Arial" w:hAnsi="Arial" w:cs="Arial"/>
                <w:b/>
                <w:sz w:val="32"/>
                <w:szCs w:val="32"/>
              </w:rPr>
            </w:pPr>
          </w:p>
        </w:tc>
        <w:tc>
          <w:tcPr>
            <w:tcW w:w="1559" w:type="dxa"/>
          </w:tcPr>
          <w:p w:rsidR="00281E16" w:rsidRPr="00733E72" w:rsidRDefault="00281E16" w:rsidP="004F38B2">
            <w:pPr>
              <w:jc w:val="both"/>
              <w:rPr>
                <w:rFonts w:ascii="Arial" w:hAnsi="Arial" w:cs="Arial"/>
                <w:b/>
                <w:sz w:val="32"/>
                <w:szCs w:val="32"/>
              </w:rPr>
            </w:pPr>
          </w:p>
        </w:tc>
      </w:tr>
      <w:tr w:rsidR="00281E16" w:rsidRPr="00733E72" w:rsidTr="004F38B2">
        <w:tc>
          <w:tcPr>
            <w:tcW w:w="618" w:type="dxa"/>
            <w:vAlign w:val="center"/>
          </w:tcPr>
          <w:p w:rsidR="00281E16" w:rsidRPr="00733E72" w:rsidRDefault="00281E16" w:rsidP="004F38B2">
            <w:pPr>
              <w:pStyle w:val="Sinespaciado"/>
              <w:spacing w:line="276" w:lineRule="auto"/>
              <w:jc w:val="center"/>
              <w:rPr>
                <w:rFonts w:ascii="Arial" w:eastAsia="Calibri" w:hAnsi="Arial" w:cs="Arial"/>
                <w:sz w:val="24"/>
                <w:szCs w:val="24"/>
              </w:rPr>
            </w:pPr>
            <w:r>
              <w:rPr>
                <w:rFonts w:ascii="Arial" w:eastAsia="Calibri" w:hAnsi="Arial" w:cs="Arial"/>
                <w:sz w:val="24"/>
                <w:szCs w:val="24"/>
              </w:rPr>
              <w:t>13</w:t>
            </w:r>
          </w:p>
        </w:tc>
        <w:tc>
          <w:tcPr>
            <w:tcW w:w="3493" w:type="dxa"/>
          </w:tcPr>
          <w:p w:rsidR="00281E16" w:rsidRPr="00733E72" w:rsidRDefault="00281E16" w:rsidP="004F38B2">
            <w:pPr>
              <w:pStyle w:val="Sinespaciado"/>
              <w:spacing w:line="276" w:lineRule="auto"/>
              <w:jc w:val="both"/>
              <w:rPr>
                <w:rFonts w:ascii="Arial" w:eastAsia="Calibri" w:hAnsi="Arial" w:cs="Arial"/>
                <w:sz w:val="24"/>
                <w:szCs w:val="24"/>
              </w:rPr>
            </w:pPr>
            <w:r>
              <w:rPr>
                <w:rFonts w:ascii="Arial" w:eastAsia="Calibri" w:hAnsi="Arial" w:cs="Arial"/>
                <w:sz w:val="24"/>
                <w:szCs w:val="24"/>
              </w:rPr>
              <w:t>Alfredo Barba Mariscal</w:t>
            </w:r>
          </w:p>
        </w:tc>
        <w:tc>
          <w:tcPr>
            <w:tcW w:w="1276" w:type="dxa"/>
          </w:tcPr>
          <w:p w:rsidR="00281E16" w:rsidRPr="00BB1AC1" w:rsidRDefault="00281E16" w:rsidP="004F38B2">
            <w:pPr>
              <w:jc w:val="center"/>
              <w:rPr>
                <w:rFonts w:ascii="Arial" w:hAnsi="Arial" w:cs="Arial"/>
                <w:b/>
                <w:sz w:val="40"/>
                <w:szCs w:val="40"/>
              </w:rPr>
            </w:pPr>
            <w:r w:rsidRPr="00BB1AC1">
              <w:rPr>
                <w:rFonts w:ascii="Arial" w:hAnsi="Arial" w:cs="Arial"/>
                <w:b/>
                <w:sz w:val="40"/>
                <w:szCs w:val="40"/>
              </w:rPr>
              <w:t>*</w:t>
            </w:r>
          </w:p>
        </w:tc>
        <w:tc>
          <w:tcPr>
            <w:tcW w:w="992" w:type="dxa"/>
          </w:tcPr>
          <w:p w:rsidR="00281E16" w:rsidRPr="00733E72" w:rsidRDefault="00281E16" w:rsidP="004F38B2">
            <w:pPr>
              <w:jc w:val="both"/>
              <w:rPr>
                <w:rFonts w:ascii="Arial" w:hAnsi="Arial" w:cs="Arial"/>
                <w:b/>
                <w:sz w:val="32"/>
                <w:szCs w:val="32"/>
              </w:rPr>
            </w:pPr>
          </w:p>
        </w:tc>
        <w:tc>
          <w:tcPr>
            <w:tcW w:w="1559" w:type="dxa"/>
          </w:tcPr>
          <w:p w:rsidR="00281E16" w:rsidRPr="00733E72" w:rsidRDefault="00281E16" w:rsidP="004F38B2">
            <w:pPr>
              <w:jc w:val="both"/>
              <w:rPr>
                <w:rFonts w:ascii="Arial" w:hAnsi="Arial" w:cs="Arial"/>
                <w:b/>
                <w:sz w:val="32"/>
                <w:szCs w:val="32"/>
              </w:rPr>
            </w:pPr>
          </w:p>
        </w:tc>
      </w:tr>
      <w:tr w:rsidR="00281E16" w:rsidRPr="00733E72" w:rsidTr="004F38B2">
        <w:tc>
          <w:tcPr>
            <w:tcW w:w="618" w:type="dxa"/>
            <w:vAlign w:val="center"/>
          </w:tcPr>
          <w:p w:rsidR="00281E16" w:rsidRPr="00DA38B1" w:rsidRDefault="00281E16" w:rsidP="004F38B2">
            <w:pPr>
              <w:pStyle w:val="Sinespaciado"/>
              <w:spacing w:line="276" w:lineRule="auto"/>
              <w:jc w:val="center"/>
              <w:rPr>
                <w:rFonts w:ascii="Arial" w:eastAsia="Calibri" w:hAnsi="Arial" w:cs="Arial"/>
                <w:color w:val="000000" w:themeColor="text1"/>
                <w:sz w:val="24"/>
                <w:szCs w:val="24"/>
              </w:rPr>
            </w:pPr>
            <w:r>
              <w:rPr>
                <w:rFonts w:ascii="Arial" w:eastAsia="Calibri" w:hAnsi="Arial" w:cs="Arial"/>
                <w:color w:val="000000" w:themeColor="text1"/>
                <w:sz w:val="24"/>
                <w:szCs w:val="24"/>
              </w:rPr>
              <w:t>14</w:t>
            </w:r>
          </w:p>
        </w:tc>
        <w:tc>
          <w:tcPr>
            <w:tcW w:w="3493" w:type="dxa"/>
          </w:tcPr>
          <w:p w:rsidR="00281E16" w:rsidRPr="00DA38B1" w:rsidRDefault="00281E16" w:rsidP="004F38B2">
            <w:pPr>
              <w:pStyle w:val="Sinespaciado"/>
              <w:spacing w:line="276" w:lineRule="auto"/>
              <w:jc w:val="both"/>
              <w:rPr>
                <w:rFonts w:ascii="Arial" w:eastAsia="Arial" w:hAnsi="Arial" w:cs="Arial"/>
                <w:color w:val="000000" w:themeColor="text1"/>
                <w:sz w:val="24"/>
                <w:szCs w:val="24"/>
              </w:rPr>
            </w:pPr>
            <w:proofErr w:type="spellStart"/>
            <w:r w:rsidRPr="00DA38B1">
              <w:rPr>
                <w:rFonts w:ascii="Arial" w:eastAsia="Calibri" w:hAnsi="Arial" w:cs="Arial"/>
                <w:color w:val="000000" w:themeColor="text1"/>
                <w:sz w:val="24"/>
                <w:szCs w:val="24"/>
              </w:rPr>
              <w:t>Silbia</w:t>
            </w:r>
            <w:proofErr w:type="spellEnd"/>
            <w:r w:rsidRPr="00DA38B1">
              <w:rPr>
                <w:rFonts w:ascii="Arial" w:eastAsia="Calibri" w:hAnsi="Arial" w:cs="Arial"/>
                <w:color w:val="000000" w:themeColor="text1"/>
                <w:sz w:val="24"/>
                <w:szCs w:val="24"/>
              </w:rPr>
              <w:t xml:space="preserve"> </w:t>
            </w:r>
            <w:proofErr w:type="spellStart"/>
            <w:r w:rsidRPr="00DA38B1">
              <w:rPr>
                <w:rFonts w:ascii="Arial" w:eastAsia="Calibri" w:hAnsi="Arial" w:cs="Arial"/>
                <w:color w:val="000000" w:themeColor="text1"/>
                <w:sz w:val="24"/>
                <w:szCs w:val="24"/>
              </w:rPr>
              <w:t>Cázarez</w:t>
            </w:r>
            <w:proofErr w:type="spellEnd"/>
            <w:r w:rsidRPr="00DA38B1">
              <w:rPr>
                <w:rFonts w:ascii="Arial" w:eastAsia="Calibri" w:hAnsi="Arial" w:cs="Arial"/>
                <w:color w:val="000000" w:themeColor="text1"/>
                <w:sz w:val="24"/>
                <w:szCs w:val="24"/>
              </w:rPr>
              <w:t xml:space="preserve"> Reyes.</w:t>
            </w:r>
          </w:p>
        </w:tc>
        <w:tc>
          <w:tcPr>
            <w:tcW w:w="1276" w:type="dxa"/>
          </w:tcPr>
          <w:p w:rsidR="00281E16" w:rsidRPr="00DA38B1" w:rsidRDefault="00281E16" w:rsidP="004F38B2">
            <w:pPr>
              <w:jc w:val="center"/>
              <w:rPr>
                <w:rFonts w:ascii="Arial" w:hAnsi="Arial" w:cs="Arial"/>
                <w:b/>
                <w:color w:val="000000" w:themeColor="text1"/>
                <w:sz w:val="40"/>
                <w:szCs w:val="40"/>
              </w:rPr>
            </w:pPr>
            <w:r w:rsidRPr="00DA38B1">
              <w:rPr>
                <w:rFonts w:ascii="Arial" w:hAnsi="Arial" w:cs="Arial"/>
                <w:b/>
                <w:color w:val="000000" w:themeColor="text1"/>
                <w:sz w:val="40"/>
                <w:szCs w:val="40"/>
              </w:rPr>
              <w:t>*</w:t>
            </w:r>
          </w:p>
        </w:tc>
        <w:tc>
          <w:tcPr>
            <w:tcW w:w="992" w:type="dxa"/>
          </w:tcPr>
          <w:p w:rsidR="00281E16" w:rsidRPr="00DA38B1" w:rsidRDefault="00281E16" w:rsidP="004F38B2">
            <w:pPr>
              <w:jc w:val="center"/>
              <w:rPr>
                <w:rFonts w:ascii="Arial" w:hAnsi="Arial" w:cs="Arial"/>
                <w:b/>
                <w:color w:val="000000" w:themeColor="text1"/>
                <w:sz w:val="32"/>
                <w:szCs w:val="32"/>
              </w:rPr>
            </w:pPr>
          </w:p>
        </w:tc>
        <w:tc>
          <w:tcPr>
            <w:tcW w:w="1559" w:type="dxa"/>
          </w:tcPr>
          <w:p w:rsidR="00281E16" w:rsidRPr="00784759" w:rsidRDefault="00281E16" w:rsidP="004F38B2">
            <w:pPr>
              <w:jc w:val="both"/>
              <w:rPr>
                <w:rFonts w:ascii="Arial" w:hAnsi="Arial" w:cs="Arial"/>
                <w:b/>
                <w:color w:val="FF0000"/>
                <w:sz w:val="32"/>
                <w:szCs w:val="32"/>
              </w:rPr>
            </w:pPr>
          </w:p>
        </w:tc>
      </w:tr>
      <w:tr w:rsidR="00281E16" w:rsidRPr="00733E72" w:rsidTr="004F38B2">
        <w:tc>
          <w:tcPr>
            <w:tcW w:w="618" w:type="dxa"/>
            <w:vAlign w:val="center"/>
          </w:tcPr>
          <w:p w:rsidR="00281E16" w:rsidRPr="00733E72" w:rsidRDefault="00281E16" w:rsidP="004F38B2">
            <w:pPr>
              <w:pStyle w:val="Sinespaciado"/>
              <w:spacing w:line="276" w:lineRule="auto"/>
              <w:jc w:val="center"/>
              <w:rPr>
                <w:rFonts w:ascii="Arial" w:eastAsia="Arial" w:hAnsi="Arial" w:cs="Arial"/>
                <w:sz w:val="24"/>
                <w:szCs w:val="24"/>
              </w:rPr>
            </w:pPr>
            <w:r>
              <w:rPr>
                <w:rFonts w:ascii="Arial" w:eastAsia="Arial" w:hAnsi="Arial" w:cs="Arial"/>
                <w:sz w:val="24"/>
                <w:szCs w:val="24"/>
              </w:rPr>
              <w:t>15</w:t>
            </w:r>
          </w:p>
        </w:tc>
        <w:tc>
          <w:tcPr>
            <w:tcW w:w="3493" w:type="dxa"/>
          </w:tcPr>
          <w:p w:rsidR="00281E16" w:rsidRPr="00733E72" w:rsidRDefault="00281E16" w:rsidP="004F38B2">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Daniela Elizabeth Chávez Estrada.</w:t>
            </w:r>
          </w:p>
        </w:tc>
        <w:tc>
          <w:tcPr>
            <w:tcW w:w="1276" w:type="dxa"/>
          </w:tcPr>
          <w:p w:rsidR="00281E16" w:rsidRPr="00BB1AC1" w:rsidRDefault="00281E16" w:rsidP="004F38B2">
            <w:pPr>
              <w:jc w:val="center"/>
              <w:rPr>
                <w:rFonts w:ascii="Arial" w:hAnsi="Arial" w:cs="Arial"/>
                <w:b/>
                <w:sz w:val="40"/>
                <w:szCs w:val="40"/>
              </w:rPr>
            </w:pPr>
            <w:r w:rsidRPr="00BB1AC1">
              <w:rPr>
                <w:rFonts w:ascii="Arial" w:hAnsi="Arial" w:cs="Arial"/>
                <w:b/>
                <w:sz w:val="40"/>
                <w:szCs w:val="40"/>
              </w:rPr>
              <w:t>*</w:t>
            </w:r>
          </w:p>
        </w:tc>
        <w:tc>
          <w:tcPr>
            <w:tcW w:w="992" w:type="dxa"/>
          </w:tcPr>
          <w:p w:rsidR="00281E16" w:rsidRPr="00733E72" w:rsidRDefault="00281E16" w:rsidP="004F38B2">
            <w:pPr>
              <w:jc w:val="both"/>
              <w:rPr>
                <w:rFonts w:ascii="Arial" w:hAnsi="Arial" w:cs="Arial"/>
                <w:b/>
                <w:sz w:val="32"/>
                <w:szCs w:val="32"/>
              </w:rPr>
            </w:pPr>
          </w:p>
        </w:tc>
        <w:tc>
          <w:tcPr>
            <w:tcW w:w="1559" w:type="dxa"/>
          </w:tcPr>
          <w:p w:rsidR="00281E16" w:rsidRPr="00733E72" w:rsidRDefault="00281E16" w:rsidP="004F38B2">
            <w:pPr>
              <w:jc w:val="center"/>
              <w:rPr>
                <w:rFonts w:ascii="Arial" w:hAnsi="Arial" w:cs="Arial"/>
                <w:b/>
                <w:sz w:val="32"/>
                <w:szCs w:val="32"/>
              </w:rPr>
            </w:pPr>
          </w:p>
        </w:tc>
      </w:tr>
      <w:tr w:rsidR="00281E16" w:rsidRPr="00733E72" w:rsidTr="004F38B2">
        <w:trPr>
          <w:trHeight w:val="520"/>
        </w:trPr>
        <w:tc>
          <w:tcPr>
            <w:tcW w:w="618" w:type="dxa"/>
            <w:vAlign w:val="center"/>
          </w:tcPr>
          <w:p w:rsidR="00281E16" w:rsidRPr="00733E72" w:rsidRDefault="00281E16" w:rsidP="004F38B2">
            <w:pPr>
              <w:pStyle w:val="Sinespaciado"/>
              <w:spacing w:line="276" w:lineRule="auto"/>
              <w:jc w:val="center"/>
              <w:rPr>
                <w:rFonts w:ascii="Arial" w:eastAsia="Arial" w:hAnsi="Arial" w:cs="Arial"/>
                <w:sz w:val="24"/>
                <w:szCs w:val="24"/>
              </w:rPr>
            </w:pPr>
            <w:r>
              <w:rPr>
                <w:rFonts w:ascii="Arial" w:eastAsia="Arial" w:hAnsi="Arial" w:cs="Arial"/>
                <w:sz w:val="24"/>
                <w:szCs w:val="24"/>
              </w:rPr>
              <w:t>16</w:t>
            </w:r>
          </w:p>
        </w:tc>
        <w:tc>
          <w:tcPr>
            <w:tcW w:w="3493" w:type="dxa"/>
          </w:tcPr>
          <w:p w:rsidR="00281E16" w:rsidRPr="00733E72" w:rsidRDefault="00281E16" w:rsidP="004F38B2">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Oscar Vásquez Llamas</w:t>
            </w:r>
          </w:p>
        </w:tc>
        <w:tc>
          <w:tcPr>
            <w:tcW w:w="1276" w:type="dxa"/>
          </w:tcPr>
          <w:p w:rsidR="00281E16" w:rsidRPr="00733E72" w:rsidRDefault="00281E16" w:rsidP="004F38B2">
            <w:pPr>
              <w:jc w:val="center"/>
              <w:rPr>
                <w:rFonts w:ascii="Arial" w:hAnsi="Arial" w:cs="Arial"/>
                <w:b/>
                <w:sz w:val="28"/>
                <w:szCs w:val="28"/>
              </w:rPr>
            </w:pPr>
            <w:r w:rsidRPr="00BB1AC1">
              <w:rPr>
                <w:rFonts w:ascii="Arial" w:hAnsi="Arial" w:cs="Arial"/>
                <w:b/>
                <w:sz w:val="40"/>
                <w:szCs w:val="40"/>
              </w:rPr>
              <w:t>*</w:t>
            </w:r>
          </w:p>
        </w:tc>
        <w:tc>
          <w:tcPr>
            <w:tcW w:w="992" w:type="dxa"/>
          </w:tcPr>
          <w:p w:rsidR="00281E16" w:rsidRPr="00733E72" w:rsidRDefault="00281E16" w:rsidP="004F38B2">
            <w:pPr>
              <w:jc w:val="both"/>
              <w:rPr>
                <w:rFonts w:ascii="Arial" w:hAnsi="Arial" w:cs="Arial"/>
                <w:b/>
                <w:sz w:val="32"/>
                <w:szCs w:val="32"/>
              </w:rPr>
            </w:pPr>
          </w:p>
        </w:tc>
        <w:tc>
          <w:tcPr>
            <w:tcW w:w="1559" w:type="dxa"/>
          </w:tcPr>
          <w:p w:rsidR="00281E16" w:rsidRPr="00733E72" w:rsidRDefault="00281E16" w:rsidP="004F38B2">
            <w:pPr>
              <w:jc w:val="center"/>
              <w:rPr>
                <w:rFonts w:ascii="Arial" w:hAnsi="Arial" w:cs="Arial"/>
                <w:b/>
                <w:sz w:val="32"/>
                <w:szCs w:val="32"/>
              </w:rPr>
            </w:pPr>
          </w:p>
        </w:tc>
      </w:tr>
      <w:tr w:rsidR="00281E16" w:rsidRPr="00733E72" w:rsidTr="004F38B2">
        <w:tc>
          <w:tcPr>
            <w:tcW w:w="618" w:type="dxa"/>
            <w:vAlign w:val="center"/>
          </w:tcPr>
          <w:p w:rsidR="00281E16" w:rsidRPr="00733E72" w:rsidRDefault="00281E16" w:rsidP="004F38B2">
            <w:pPr>
              <w:pStyle w:val="Sinespaciado"/>
              <w:spacing w:line="276" w:lineRule="auto"/>
              <w:jc w:val="center"/>
              <w:rPr>
                <w:rFonts w:ascii="Arial" w:eastAsia="Calibri" w:hAnsi="Arial" w:cs="Arial"/>
                <w:sz w:val="24"/>
                <w:szCs w:val="24"/>
              </w:rPr>
            </w:pPr>
            <w:r>
              <w:rPr>
                <w:rFonts w:ascii="Arial" w:eastAsia="Calibri" w:hAnsi="Arial" w:cs="Arial"/>
                <w:sz w:val="24"/>
                <w:szCs w:val="24"/>
              </w:rPr>
              <w:t>17</w:t>
            </w:r>
          </w:p>
        </w:tc>
        <w:tc>
          <w:tcPr>
            <w:tcW w:w="3493" w:type="dxa"/>
          </w:tcPr>
          <w:p w:rsidR="00281E16" w:rsidRPr="00733E72" w:rsidRDefault="00281E16" w:rsidP="004F38B2">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 xml:space="preserve">Alberto Maldonado </w:t>
            </w:r>
            <w:proofErr w:type="spellStart"/>
            <w:r w:rsidRPr="00733E72">
              <w:rPr>
                <w:rFonts w:ascii="Arial" w:eastAsia="Calibri" w:hAnsi="Arial" w:cs="Arial"/>
                <w:sz w:val="24"/>
                <w:szCs w:val="24"/>
              </w:rPr>
              <w:t>Chavarín</w:t>
            </w:r>
            <w:proofErr w:type="spellEnd"/>
            <w:r w:rsidRPr="00733E72">
              <w:rPr>
                <w:rFonts w:ascii="Arial" w:eastAsia="Calibri" w:hAnsi="Arial" w:cs="Arial"/>
                <w:sz w:val="24"/>
                <w:szCs w:val="24"/>
              </w:rPr>
              <w:t>.</w:t>
            </w:r>
          </w:p>
        </w:tc>
        <w:tc>
          <w:tcPr>
            <w:tcW w:w="1276" w:type="dxa"/>
          </w:tcPr>
          <w:p w:rsidR="00281E16" w:rsidRPr="00BB1AC1" w:rsidRDefault="00281E16" w:rsidP="004F38B2">
            <w:pPr>
              <w:jc w:val="center"/>
              <w:rPr>
                <w:rFonts w:ascii="Arial" w:hAnsi="Arial" w:cs="Arial"/>
                <w:b/>
                <w:sz w:val="40"/>
                <w:szCs w:val="40"/>
              </w:rPr>
            </w:pPr>
            <w:r w:rsidRPr="00BB1AC1">
              <w:rPr>
                <w:rFonts w:ascii="Arial" w:hAnsi="Arial" w:cs="Arial"/>
                <w:b/>
                <w:sz w:val="40"/>
                <w:szCs w:val="40"/>
              </w:rPr>
              <w:t>*</w:t>
            </w:r>
          </w:p>
        </w:tc>
        <w:tc>
          <w:tcPr>
            <w:tcW w:w="992" w:type="dxa"/>
          </w:tcPr>
          <w:p w:rsidR="00281E16" w:rsidRPr="00733E72" w:rsidRDefault="00281E16" w:rsidP="004F38B2">
            <w:pPr>
              <w:jc w:val="both"/>
              <w:rPr>
                <w:rFonts w:ascii="Arial" w:hAnsi="Arial" w:cs="Arial"/>
                <w:b/>
                <w:sz w:val="32"/>
                <w:szCs w:val="32"/>
              </w:rPr>
            </w:pPr>
          </w:p>
        </w:tc>
        <w:tc>
          <w:tcPr>
            <w:tcW w:w="1559" w:type="dxa"/>
          </w:tcPr>
          <w:p w:rsidR="00281E16" w:rsidRPr="00733E72" w:rsidRDefault="00281E16" w:rsidP="004F38B2">
            <w:pPr>
              <w:jc w:val="center"/>
              <w:rPr>
                <w:rFonts w:ascii="Arial" w:hAnsi="Arial" w:cs="Arial"/>
                <w:b/>
                <w:sz w:val="32"/>
                <w:szCs w:val="32"/>
              </w:rPr>
            </w:pPr>
          </w:p>
        </w:tc>
      </w:tr>
      <w:tr w:rsidR="00281E16" w:rsidRPr="00733E72" w:rsidTr="004F38B2">
        <w:tc>
          <w:tcPr>
            <w:tcW w:w="618" w:type="dxa"/>
            <w:vAlign w:val="center"/>
          </w:tcPr>
          <w:p w:rsidR="00281E16" w:rsidRPr="00733E72" w:rsidRDefault="00281E16" w:rsidP="004F38B2">
            <w:pPr>
              <w:pStyle w:val="Sinespaciado"/>
              <w:spacing w:line="276" w:lineRule="auto"/>
              <w:jc w:val="center"/>
              <w:rPr>
                <w:rFonts w:ascii="Arial" w:eastAsia="Times New Roman" w:hAnsi="Arial" w:cs="Arial"/>
                <w:sz w:val="24"/>
                <w:szCs w:val="24"/>
                <w:lang w:eastAsia="es-MX"/>
              </w:rPr>
            </w:pPr>
            <w:r>
              <w:rPr>
                <w:rFonts w:ascii="Arial" w:eastAsia="Times New Roman" w:hAnsi="Arial" w:cs="Arial"/>
                <w:sz w:val="24"/>
                <w:szCs w:val="24"/>
                <w:lang w:eastAsia="es-MX"/>
              </w:rPr>
              <w:t>18</w:t>
            </w:r>
          </w:p>
        </w:tc>
        <w:tc>
          <w:tcPr>
            <w:tcW w:w="3493" w:type="dxa"/>
          </w:tcPr>
          <w:p w:rsidR="00281E16" w:rsidRPr="00733E72" w:rsidRDefault="00281E16" w:rsidP="004F38B2">
            <w:pPr>
              <w:pStyle w:val="Sinespaciado"/>
              <w:spacing w:line="276" w:lineRule="auto"/>
              <w:jc w:val="both"/>
              <w:rPr>
                <w:rFonts w:ascii="Arial" w:eastAsia="Times New Roman" w:hAnsi="Arial" w:cs="Arial"/>
                <w:sz w:val="24"/>
                <w:szCs w:val="24"/>
                <w:lang w:eastAsia="es-MX"/>
              </w:rPr>
            </w:pPr>
            <w:r w:rsidRPr="00733E72">
              <w:rPr>
                <w:rFonts w:ascii="Arial" w:eastAsia="Times New Roman" w:hAnsi="Arial" w:cs="Arial"/>
                <w:sz w:val="24"/>
                <w:szCs w:val="24"/>
                <w:lang w:eastAsia="es-MX"/>
              </w:rPr>
              <w:t>Alina Elizabeth Hernández Castañeda.</w:t>
            </w:r>
          </w:p>
        </w:tc>
        <w:tc>
          <w:tcPr>
            <w:tcW w:w="1276" w:type="dxa"/>
          </w:tcPr>
          <w:p w:rsidR="00281E16" w:rsidRPr="00BB1AC1" w:rsidRDefault="00281E16" w:rsidP="004F38B2">
            <w:pPr>
              <w:jc w:val="center"/>
              <w:rPr>
                <w:rFonts w:ascii="Arial" w:hAnsi="Arial" w:cs="Arial"/>
                <w:b/>
                <w:sz w:val="40"/>
                <w:szCs w:val="40"/>
              </w:rPr>
            </w:pPr>
            <w:r w:rsidRPr="00BB1AC1">
              <w:rPr>
                <w:rFonts w:ascii="Arial" w:hAnsi="Arial" w:cs="Arial"/>
                <w:b/>
                <w:sz w:val="40"/>
                <w:szCs w:val="40"/>
              </w:rPr>
              <w:t>*</w:t>
            </w:r>
          </w:p>
        </w:tc>
        <w:tc>
          <w:tcPr>
            <w:tcW w:w="992" w:type="dxa"/>
          </w:tcPr>
          <w:p w:rsidR="00281E16" w:rsidRPr="00733E72" w:rsidRDefault="00281E16" w:rsidP="004F38B2">
            <w:pPr>
              <w:jc w:val="both"/>
              <w:rPr>
                <w:rFonts w:ascii="Arial" w:hAnsi="Arial" w:cs="Arial"/>
                <w:b/>
                <w:sz w:val="32"/>
                <w:szCs w:val="32"/>
              </w:rPr>
            </w:pPr>
          </w:p>
        </w:tc>
        <w:tc>
          <w:tcPr>
            <w:tcW w:w="1559" w:type="dxa"/>
          </w:tcPr>
          <w:p w:rsidR="00281E16" w:rsidRPr="00733E72" w:rsidRDefault="00281E16" w:rsidP="004F38B2">
            <w:pPr>
              <w:jc w:val="center"/>
              <w:rPr>
                <w:rFonts w:ascii="Arial" w:hAnsi="Arial" w:cs="Arial"/>
                <w:b/>
                <w:sz w:val="32"/>
                <w:szCs w:val="32"/>
              </w:rPr>
            </w:pPr>
          </w:p>
        </w:tc>
      </w:tr>
    </w:tbl>
    <w:p w:rsidR="00281E16" w:rsidRDefault="00281E16" w:rsidP="00281E16">
      <w:pPr>
        <w:pStyle w:val="Sinespaciado"/>
        <w:jc w:val="both"/>
        <w:rPr>
          <w:rFonts w:ascii="Arial" w:hAnsi="Arial" w:cs="Arial"/>
          <w:sz w:val="24"/>
          <w:szCs w:val="24"/>
        </w:rPr>
      </w:pPr>
    </w:p>
    <w:p w:rsidR="00281E16" w:rsidRDefault="00281E16" w:rsidP="00281E16">
      <w:pPr>
        <w:pStyle w:val="Sinespaciado"/>
        <w:jc w:val="both"/>
        <w:rPr>
          <w:rFonts w:ascii="Arial" w:hAnsi="Arial" w:cs="Arial"/>
          <w:sz w:val="24"/>
          <w:szCs w:val="24"/>
        </w:rPr>
      </w:pPr>
      <w:r>
        <w:rPr>
          <w:rFonts w:ascii="Arial" w:hAnsi="Arial" w:cs="Arial"/>
          <w:sz w:val="24"/>
          <w:szCs w:val="24"/>
        </w:rPr>
        <w:t>18 (dieciocho) votos.--------------------------------------------------------------------------------------------------------------------------------------------------------------------------</w:t>
      </w:r>
    </w:p>
    <w:p w:rsidR="002A706C" w:rsidRPr="00656F05" w:rsidRDefault="00281E16" w:rsidP="009C5B8E">
      <w:pPr>
        <w:jc w:val="both"/>
        <w:rPr>
          <w:rFonts w:ascii="Arial" w:hAnsi="Arial" w:cs="Arial"/>
          <w:color w:val="000000" w:themeColor="text1"/>
          <w:sz w:val="24"/>
          <w:szCs w:val="24"/>
        </w:rPr>
      </w:pPr>
      <w:r w:rsidRPr="00AC1155">
        <w:rPr>
          <w:rFonts w:ascii="Arial" w:hAnsi="Arial" w:cs="Arial"/>
          <w:sz w:val="24"/>
          <w:szCs w:val="24"/>
        </w:rPr>
        <w:t>Con la palabra</w:t>
      </w:r>
      <w:r w:rsidRPr="00A841BA">
        <w:rPr>
          <w:rFonts w:ascii="Arial" w:hAnsi="Arial" w:cs="Arial"/>
          <w:sz w:val="24"/>
          <w:szCs w:val="24"/>
        </w:rPr>
        <w:t xml:space="preserve"> la Presidente Municipal, C. María Elena Limón García:</w:t>
      </w:r>
      <w:r>
        <w:rPr>
          <w:rFonts w:ascii="Arial" w:eastAsia="Arial Unicode MS" w:hAnsi="Arial" w:cs="Arial"/>
          <w:bCs/>
          <w:sz w:val="24"/>
          <w:szCs w:val="24"/>
        </w:rPr>
        <w:t xml:space="preserve"> </w:t>
      </w:r>
      <w:r w:rsidR="009C5B8E">
        <w:rPr>
          <w:rFonts w:ascii="Arial" w:hAnsi="Arial" w:cs="Arial"/>
          <w:sz w:val="24"/>
          <w:szCs w:val="24"/>
        </w:rPr>
        <w:t>C</w:t>
      </w:r>
      <w:r w:rsidRPr="004E6B86">
        <w:rPr>
          <w:rFonts w:ascii="Arial" w:hAnsi="Arial" w:cs="Arial"/>
          <w:sz w:val="24"/>
          <w:szCs w:val="24"/>
        </w:rPr>
        <w:t>on fundamento en lo dispuesto por el artículo 162 del Reglamento del Gobierno</w:t>
      </w:r>
      <w:r>
        <w:rPr>
          <w:rFonts w:ascii="Arial" w:hAnsi="Arial" w:cs="Arial"/>
          <w:sz w:val="24"/>
          <w:szCs w:val="24"/>
        </w:rPr>
        <w:t xml:space="preserve"> y l</w:t>
      </w:r>
      <w:r w:rsidR="00486A1C">
        <w:rPr>
          <w:rFonts w:ascii="Arial" w:hAnsi="Arial" w:cs="Arial"/>
          <w:sz w:val="24"/>
          <w:szCs w:val="24"/>
        </w:rPr>
        <w:t xml:space="preserve">a Administración Pública </w:t>
      </w:r>
      <w:r w:rsidR="005039BE">
        <w:rPr>
          <w:rFonts w:ascii="Arial" w:hAnsi="Arial" w:cs="Arial"/>
          <w:sz w:val="24"/>
          <w:szCs w:val="24"/>
        </w:rPr>
        <w:t xml:space="preserve">Municipal </w:t>
      </w:r>
      <w:r w:rsidR="00486A1C">
        <w:rPr>
          <w:rFonts w:ascii="Arial" w:hAnsi="Arial" w:cs="Arial"/>
          <w:sz w:val="24"/>
          <w:szCs w:val="24"/>
        </w:rPr>
        <w:t>del</w:t>
      </w:r>
      <w:r w:rsidRPr="004E6B86">
        <w:rPr>
          <w:rFonts w:ascii="Arial" w:hAnsi="Arial" w:cs="Arial"/>
          <w:sz w:val="24"/>
          <w:szCs w:val="24"/>
        </w:rPr>
        <w:t xml:space="preserve"> Ayuntamiento Constitucional de San Pedro Tlaquepaqu</w:t>
      </w:r>
      <w:r w:rsidR="009C5B8E">
        <w:rPr>
          <w:rFonts w:ascii="Arial" w:hAnsi="Arial" w:cs="Arial"/>
          <w:sz w:val="24"/>
          <w:szCs w:val="24"/>
        </w:rPr>
        <w:t>e,</w:t>
      </w:r>
      <w:r w:rsidR="009C5B8E">
        <w:rPr>
          <w:rFonts w:ascii="Arial" w:hAnsi="Arial" w:cs="Arial"/>
          <w:b/>
        </w:rPr>
        <w:t xml:space="preserve"> </w:t>
      </w:r>
      <w:r w:rsidR="00486A1C" w:rsidRPr="00486A1C">
        <w:rPr>
          <w:rFonts w:ascii="Arial" w:hAnsi="Arial" w:cs="Arial"/>
          <w:sz w:val="24"/>
          <w:szCs w:val="24"/>
        </w:rPr>
        <w:t>se declara</w:t>
      </w:r>
      <w:r w:rsidR="005039BE">
        <w:rPr>
          <w:rFonts w:ascii="Arial" w:hAnsi="Arial" w:cs="Arial"/>
          <w:sz w:val="24"/>
          <w:szCs w:val="24"/>
        </w:rPr>
        <w:t>... se declara aprobado por eh…</w:t>
      </w:r>
      <w:r w:rsidR="00486A1C">
        <w:rPr>
          <w:rFonts w:ascii="Arial" w:hAnsi="Arial" w:cs="Arial"/>
          <w:sz w:val="24"/>
          <w:szCs w:val="24"/>
        </w:rPr>
        <w:t xml:space="preserve"> con 18 (dieciocho) votos en unanimidad,</w:t>
      </w:r>
      <w:r w:rsidR="00486A1C">
        <w:rPr>
          <w:rFonts w:ascii="Arial" w:hAnsi="Arial" w:cs="Arial"/>
          <w:b/>
          <w:sz w:val="24"/>
          <w:szCs w:val="24"/>
        </w:rPr>
        <w:t xml:space="preserve"> </w:t>
      </w:r>
      <w:r w:rsidR="002A706C" w:rsidRPr="006A6000">
        <w:rPr>
          <w:rFonts w:ascii="Arial" w:hAnsi="Arial" w:cs="Arial"/>
          <w:b/>
          <w:sz w:val="24"/>
          <w:szCs w:val="24"/>
        </w:rPr>
        <w:t>estando presentes 18 (dieciocho) integrantes de</w:t>
      </w:r>
      <w:r w:rsidR="009C5B8E">
        <w:rPr>
          <w:rFonts w:ascii="Arial" w:hAnsi="Arial" w:cs="Arial"/>
          <w:b/>
          <w:sz w:val="24"/>
          <w:szCs w:val="24"/>
        </w:rPr>
        <w:t>l pleno, en forma económica s</w:t>
      </w:r>
      <w:r w:rsidR="002A706C" w:rsidRPr="006A6000">
        <w:rPr>
          <w:rFonts w:ascii="Arial" w:hAnsi="Arial" w:cs="Arial"/>
          <w:b/>
          <w:sz w:val="24"/>
          <w:szCs w:val="24"/>
        </w:rPr>
        <w:t>on emitidos 18 (dieciocho) votos a fa</w:t>
      </w:r>
      <w:r w:rsidR="009C5B8E">
        <w:rPr>
          <w:rFonts w:ascii="Arial" w:hAnsi="Arial" w:cs="Arial"/>
          <w:b/>
          <w:sz w:val="24"/>
          <w:szCs w:val="24"/>
        </w:rPr>
        <w:t xml:space="preserve">vor, por lo que en unanimidad </w:t>
      </w:r>
      <w:r w:rsidR="002A706C" w:rsidRPr="006A6000">
        <w:rPr>
          <w:rFonts w:ascii="Arial" w:hAnsi="Arial" w:cs="Arial"/>
          <w:b/>
          <w:sz w:val="24"/>
          <w:szCs w:val="24"/>
        </w:rPr>
        <w:t>e</w:t>
      </w:r>
      <w:r w:rsidR="009C5B8E">
        <w:rPr>
          <w:rFonts w:ascii="Arial" w:hAnsi="Arial" w:cs="Arial"/>
          <w:b/>
          <w:sz w:val="24"/>
          <w:szCs w:val="24"/>
        </w:rPr>
        <w:t>s</w:t>
      </w:r>
      <w:r w:rsidR="002A706C" w:rsidRPr="006A6000">
        <w:rPr>
          <w:rFonts w:ascii="Arial" w:hAnsi="Arial" w:cs="Arial"/>
          <w:b/>
          <w:sz w:val="24"/>
          <w:szCs w:val="24"/>
        </w:rPr>
        <w:t xml:space="preserve"> aprobado</w:t>
      </w:r>
      <w:r w:rsidR="002A706C" w:rsidRPr="00C4177F">
        <w:rPr>
          <w:rFonts w:ascii="Arial" w:hAnsi="Arial" w:cs="Arial"/>
          <w:sz w:val="24"/>
          <w:szCs w:val="24"/>
        </w:rPr>
        <w:t xml:space="preserve"> </w:t>
      </w:r>
      <w:r w:rsidR="002A706C" w:rsidRPr="006A6000">
        <w:rPr>
          <w:rFonts w:ascii="Arial" w:hAnsi="Arial" w:cs="Arial"/>
          <w:b/>
          <w:sz w:val="24"/>
          <w:szCs w:val="24"/>
        </w:rPr>
        <w:t xml:space="preserve">por mayoría absoluta </w:t>
      </w:r>
      <w:r w:rsidR="002A706C" w:rsidRPr="00C4177F">
        <w:rPr>
          <w:rFonts w:ascii="Arial" w:hAnsi="Arial" w:cs="Arial"/>
          <w:sz w:val="24"/>
          <w:szCs w:val="24"/>
        </w:rPr>
        <w:t>el dictamen presentado por</w:t>
      </w:r>
      <w:r w:rsidR="002A706C" w:rsidRPr="00C4177F">
        <w:rPr>
          <w:rFonts w:ascii="Arial" w:hAnsi="Arial" w:cs="Arial"/>
          <w:b/>
          <w:sz w:val="24"/>
          <w:szCs w:val="24"/>
        </w:rPr>
        <w:t xml:space="preserve"> </w:t>
      </w:r>
      <w:r w:rsidR="002A706C" w:rsidRPr="00C4177F">
        <w:rPr>
          <w:rFonts w:ascii="Arial" w:hAnsi="Arial" w:cs="Arial"/>
          <w:sz w:val="24"/>
          <w:szCs w:val="24"/>
        </w:rPr>
        <w:t>la</w:t>
      </w:r>
      <w:r w:rsidR="002A706C" w:rsidRPr="00C4177F">
        <w:rPr>
          <w:rFonts w:ascii="Arial" w:hAnsi="Arial" w:cs="Arial"/>
          <w:b/>
          <w:sz w:val="24"/>
          <w:szCs w:val="24"/>
        </w:rPr>
        <w:t xml:space="preserve"> Comisión Edilicia</w:t>
      </w:r>
      <w:r w:rsidR="002A706C" w:rsidRPr="005967C8">
        <w:rPr>
          <w:rFonts w:ascii="Arial" w:hAnsi="Arial" w:cs="Arial"/>
          <w:b/>
          <w:sz w:val="24"/>
          <w:szCs w:val="24"/>
        </w:rPr>
        <w:t xml:space="preserve"> de Reglamentos Municipales y Puntos Legislativos</w:t>
      </w:r>
      <w:r w:rsidR="002A706C" w:rsidRPr="00C4177F">
        <w:rPr>
          <w:rFonts w:ascii="Arial" w:hAnsi="Arial" w:cs="Arial"/>
          <w:b/>
        </w:rPr>
        <w:t>,</w:t>
      </w:r>
      <w:r w:rsidR="002A706C" w:rsidRPr="00C4177F">
        <w:rPr>
          <w:rFonts w:ascii="Arial" w:hAnsi="Arial" w:cs="Arial"/>
          <w:b/>
          <w:sz w:val="24"/>
          <w:szCs w:val="24"/>
        </w:rPr>
        <w:t xml:space="preserve"> bajo el siguiente:</w:t>
      </w:r>
      <w:r w:rsidR="002A706C" w:rsidRPr="00C4177F">
        <w:rPr>
          <w:rFonts w:ascii="Arial" w:hAnsi="Arial" w:cs="Arial"/>
          <w:sz w:val="24"/>
          <w:szCs w:val="24"/>
        </w:rPr>
        <w:t>----------------------------------</w:t>
      </w:r>
      <w:r w:rsidR="00B26AB0">
        <w:rPr>
          <w:rFonts w:ascii="Arial" w:hAnsi="Arial" w:cs="Arial"/>
          <w:sz w:val="24"/>
          <w:szCs w:val="24"/>
        </w:rPr>
        <w:t>------------------------------</w:t>
      </w:r>
      <w:r w:rsidR="002A706C" w:rsidRPr="00C4177F">
        <w:rPr>
          <w:rFonts w:ascii="Arial" w:hAnsi="Arial" w:cs="Arial"/>
          <w:sz w:val="24"/>
          <w:szCs w:val="24"/>
        </w:rPr>
        <w:t>---</w:t>
      </w:r>
      <w:r w:rsidR="00486A1C">
        <w:rPr>
          <w:rFonts w:ascii="Arial" w:hAnsi="Arial" w:cs="Arial"/>
          <w:sz w:val="24"/>
          <w:szCs w:val="24"/>
        </w:rPr>
        <w:t>---------</w:t>
      </w:r>
      <w:r w:rsidR="009C5B8E">
        <w:rPr>
          <w:rFonts w:ascii="Arial" w:hAnsi="Arial" w:cs="Arial"/>
          <w:sz w:val="24"/>
          <w:szCs w:val="24"/>
        </w:rPr>
        <w:t>---</w:t>
      </w:r>
      <w:r w:rsidR="002A706C" w:rsidRPr="00C4177F">
        <w:rPr>
          <w:rFonts w:ascii="Arial" w:hAnsi="Arial" w:cs="Arial"/>
          <w:sz w:val="24"/>
          <w:szCs w:val="24"/>
        </w:rPr>
        <w:t>------------------------------</w:t>
      </w:r>
      <w:r w:rsidR="005039BE">
        <w:rPr>
          <w:rFonts w:ascii="Arial" w:hAnsi="Arial" w:cs="Arial"/>
          <w:sz w:val="24"/>
          <w:szCs w:val="24"/>
        </w:rPr>
        <w:t>---------------------------------------------------</w:t>
      </w:r>
      <w:r w:rsidR="002A706C" w:rsidRPr="00C4177F">
        <w:rPr>
          <w:rFonts w:ascii="Arial" w:hAnsi="Arial" w:cs="Arial"/>
          <w:sz w:val="24"/>
          <w:szCs w:val="24"/>
        </w:rPr>
        <w:t>-</w:t>
      </w:r>
      <w:r w:rsidR="002A706C">
        <w:rPr>
          <w:rFonts w:ascii="Arial" w:hAnsi="Arial" w:cs="Arial"/>
          <w:sz w:val="24"/>
          <w:szCs w:val="24"/>
        </w:rPr>
        <w:t>----------</w:t>
      </w:r>
      <w:r w:rsidR="002A706C" w:rsidRPr="00C4177F">
        <w:rPr>
          <w:rFonts w:ascii="Arial" w:hAnsi="Arial" w:cs="Arial"/>
          <w:sz w:val="24"/>
          <w:szCs w:val="24"/>
        </w:rPr>
        <w:t>----------</w:t>
      </w:r>
      <w:r w:rsidR="002A706C" w:rsidRPr="00C4177F">
        <w:rPr>
          <w:rFonts w:ascii="Arial" w:hAnsi="Arial" w:cs="Arial"/>
          <w:b/>
          <w:sz w:val="24"/>
          <w:szCs w:val="24"/>
        </w:rPr>
        <w:t xml:space="preserve">ACUERDO NÚMERO </w:t>
      </w:r>
      <w:r w:rsidR="002A706C" w:rsidRPr="006A6000">
        <w:rPr>
          <w:rFonts w:ascii="Arial" w:hAnsi="Arial" w:cs="Arial"/>
          <w:b/>
          <w:sz w:val="24"/>
          <w:szCs w:val="24"/>
        </w:rPr>
        <w:t>1625/2021</w:t>
      </w:r>
      <w:r w:rsidR="002A706C" w:rsidRPr="006A6000">
        <w:rPr>
          <w:rFonts w:ascii="Arial" w:hAnsi="Arial" w:cs="Arial"/>
          <w:sz w:val="24"/>
          <w:szCs w:val="24"/>
        </w:rPr>
        <w:t>-------------------------------------------------------</w:t>
      </w:r>
      <w:r w:rsidR="002A706C">
        <w:rPr>
          <w:rFonts w:ascii="Arial" w:hAnsi="Arial" w:cs="Arial"/>
          <w:sz w:val="24"/>
          <w:szCs w:val="24"/>
        </w:rPr>
        <w:t>--</w:t>
      </w:r>
      <w:r w:rsidR="002A706C" w:rsidRPr="006A6000">
        <w:rPr>
          <w:rFonts w:ascii="Arial" w:hAnsi="Arial" w:cs="Arial"/>
          <w:sz w:val="24"/>
          <w:szCs w:val="24"/>
        </w:rPr>
        <w:t>-----------------------------------------------------------------</w:t>
      </w:r>
      <w:r w:rsidR="002C2531">
        <w:rPr>
          <w:rFonts w:ascii="Arial" w:hAnsi="Arial" w:cs="Arial"/>
        </w:rPr>
        <w:t>----</w:t>
      </w:r>
      <w:r w:rsidR="002A706C" w:rsidRPr="00656F05">
        <w:rPr>
          <w:rFonts w:ascii="Arial" w:hAnsi="Arial" w:cs="Arial"/>
          <w:b/>
          <w:color w:val="000000" w:themeColor="text1"/>
          <w:sz w:val="24"/>
          <w:szCs w:val="24"/>
        </w:rPr>
        <w:t xml:space="preserve">PRIMERO.- </w:t>
      </w:r>
      <w:r w:rsidR="002A706C" w:rsidRPr="00656F05">
        <w:rPr>
          <w:rFonts w:ascii="Arial" w:hAnsi="Arial" w:cs="Arial"/>
          <w:sz w:val="24"/>
          <w:szCs w:val="24"/>
        </w:rPr>
        <w:t xml:space="preserve">El Pleno del </w:t>
      </w:r>
      <w:r w:rsidR="002A706C" w:rsidRPr="00656F05">
        <w:rPr>
          <w:rFonts w:ascii="Arial" w:hAnsi="Arial" w:cs="Arial"/>
          <w:color w:val="000000" w:themeColor="text1"/>
          <w:sz w:val="24"/>
          <w:szCs w:val="24"/>
        </w:rPr>
        <w:t xml:space="preserve">Ayuntamiento de San Pedro Tlaquepaque aprueba el acuerdo que resuelve el turno número 1365/2020/TC, </w:t>
      </w:r>
      <w:r w:rsidR="002A706C" w:rsidRPr="00656F05">
        <w:rPr>
          <w:rFonts w:ascii="Arial" w:hAnsi="Arial" w:cs="Arial"/>
          <w:b/>
          <w:color w:val="000000" w:themeColor="text1"/>
          <w:sz w:val="24"/>
          <w:szCs w:val="24"/>
        </w:rPr>
        <w:t>que reforma el Reglamento de las Condiciones Generales de Trabajo del Gobierno de Tlaquepaque, adicionar un párrafo más al  artículo 143,</w:t>
      </w:r>
      <w:r w:rsidR="002A706C" w:rsidRPr="00656F05">
        <w:rPr>
          <w:rFonts w:ascii="Arial" w:hAnsi="Arial" w:cs="Arial"/>
          <w:color w:val="000000" w:themeColor="text1"/>
          <w:sz w:val="24"/>
          <w:szCs w:val="24"/>
        </w:rPr>
        <w:t xml:space="preserve"> para quedar como sigue:</w:t>
      </w:r>
    </w:p>
    <w:p w:rsidR="002A706C" w:rsidRPr="00656F05" w:rsidRDefault="002A706C" w:rsidP="002A706C">
      <w:pPr>
        <w:pStyle w:val="Sinespaciado1"/>
        <w:spacing w:line="276" w:lineRule="auto"/>
        <w:jc w:val="both"/>
        <w:rPr>
          <w:rFonts w:ascii="Arial" w:hAnsi="Arial" w:cs="Arial"/>
          <w:color w:val="000000" w:themeColor="text1"/>
          <w:sz w:val="14"/>
          <w:szCs w:val="24"/>
        </w:rPr>
      </w:pPr>
    </w:p>
    <w:p w:rsidR="002A706C" w:rsidRPr="00301A18" w:rsidRDefault="002A706C" w:rsidP="002A706C">
      <w:pPr>
        <w:ind w:left="709" w:right="758"/>
        <w:jc w:val="both"/>
        <w:rPr>
          <w:rFonts w:ascii="Arial" w:hAnsi="Arial" w:cs="Arial"/>
          <w:iCs/>
        </w:rPr>
      </w:pPr>
      <w:r w:rsidRPr="00301A18">
        <w:rPr>
          <w:rFonts w:ascii="Arial" w:hAnsi="Arial" w:cs="Arial"/>
          <w:b/>
          <w:bCs/>
          <w:iCs/>
        </w:rPr>
        <w:t>Artículo 143.-</w:t>
      </w:r>
      <w:r w:rsidRPr="00301A18">
        <w:rPr>
          <w:rFonts w:ascii="Arial" w:hAnsi="Arial" w:cs="Arial"/>
          <w:iCs/>
        </w:rPr>
        <w:t xml:space="preserve"> El Gobierno Municipal se obliga a dar los siguientes días de descanso con goce de sueldo a todos los servidores públicos:</w:t>
      </w:r>
    </w:p>
    <w:p w:rsidR="002A706C" w:rsidRPr="00656F05" w:rsidRDefault="002A706C" w:rsidP="002A706C">
      <w:pPr>
        <w:ind w:left="709" w:right="758"/>
        <w:jc w:val="both"/>
        <w:rPr>
          <w:rFonts w:ascii="Arial" w:hAnsi="Arial" w:cs="Arial"/>
          <w:iCs/>
          <w:sz w:val="12"/>
        </w:rPr>
      </w:pPr>
    </w:p>
    <w:p w:rsidR="002A706C" w:rsidRPr="00301A18" w:rsidRDefault="002A706C" w:rsidP="002A706C">
      <w:pPr>
        <w:ind w:left="709" w:right="758"/>
        <w:jc w:val="both"/>
        <w:rPr>
          <w:rFonts w:ascii="Arial" w:hAnsi="Arial" w:cs="Arial"/>
          <w:iCs/>
        </w:rPr>
      </w:pPr>
      <w:r w:rsidRPr="00301A18">
        <w:rPr>
          <w:rFonts w:ascii="Arial" w:hAnsi="Arial" w:cs="Arial"/>
          <w:iCs/>
        </w:rPr>
        <w:t>1 de enero</w:t>
      </w:r>
    </w:p>
    <w:p w:rsidR="002A706C" w:rsidRPr="00301A18" w:rsidRDefault="002A706C" w:rsidP="002A706C">
      <w:pPr>
        <w:ind w:left="709" w:right="758"/>
        <w:jc w:val="both"/>
        <w:rPr>
          <w:rFonts w:ascii="Arial" w:hAnsi="Arial" w:cs="Arial"/>
          <w:iCs/>
        </w:rPr>
      </w:pPr>
      <w:r w:rsidRPr="00301A18">
        <w:rPr>
          <w:rFonts w:ascii="Arial" w:hAnsi="Arial" w:cs="Arial"/>
          <w:iCs/>
        </w:rPr>
        <w:t>5 de febrero (será el primer lunes de febrero de cada año)</w:t>
      </w:r>
    </w:p>
    <w:p w:rsidR="002A706C" w:rsidRPr="00301A18" w:rsidRDefault="002A706C" w:rsidP="002A706C">
      <w:pPr>
        <w:ind w:left="709" w:right="758"/>
        <w:jc w:val="both"/>
        <w:rPr>
          <w:rFonts w:ascii="Arial" w:hAnsi="Arial" w:cs="Arial"/>
          <w:iCs/>
        </w:rPr>
      </w:pPr>
      <w:r w:rsidRPr="00301A18">
        <w:rPr>
          <w:rFonts w:ascii="Arial" w:hAnsi="Arial" w:cs="Arial"/>
          <w:iCs/>
        </w:rPr>
        <w:t>21 de marzo (será el tercer lunes de marzo de cada año)</w:t>
      </w:r>
    </w:p>
    <w:p w:rsidR="002A706C" w:rsidRPr="00301A18" w:rsidRDefault="002A706C" w:rsidP="002A706C">
      <w:pPr>
        <w:ind w:left="709" w:right="758"/>
        <w:jc w:val="both"/>
        <w:rPr>
          <w:rFonts w:ascii="Arial" w:hAnsi="Arial" w:cs="Arial"/>
          <w:iCs/>
        </w:rPr>
      </w:pPr>
      <w:r w:rsidRPr="00301A18">
        <w:rPr>
          <w:rFonts w:ascii="Arial" w:hAnsi="Arial" w:cs="Arial"/>
          <w:iCs/>
        </w:rPr>
        <w:t>1 de mayo</w:t>
      </w:r>
    </w:p>
    <w:p w:rsidR="002A706C" w:rsidRPr="00301A18" w:rsidRDefault="002A706C" w:rsidP="002A706C">
      <w:pPr>
        <w:ind w:left="709" w:right="758"/>
        <w:jc w:val="both"/>
        <w:rPr>
          <w:rFonts w:ascii="Arial" w:hAnsi="Arial" w:cs="Arial"/>
          <w:iCs/>
        </w:rPr>
      </w:pPr>
      <w:r w:rsidRPr="00301A18">
        <w:rPr>
          <w:rFonts w:ascii="Arial" w:hAnsi="Arial" w:cs="Arial"/>
          <w:iCs/>
        </w:rPr>
        <w:t>5 de mayo</w:t>
      </w:r>
    </w:p>
    <w:p w:rsidR="002A706C" w:rsidRPr="00301A18" w:rsidRDefault="002A706C" w:rsidP="002A706C">
      <w:pPr>
        <w:ind w:left="709" w:right="758"/>
        <w:jc w:val="both"/>
        <w:rPr>
          <w:rFonts w:ascii="Arial" w:hAnsi="Arial" w:cs="Arial"/>
          <w:iCs/>
        </w:rPr>
      </w:pPr>
      <w:r w:rsidRPr="00301A18">
        <w:rPr>
          <w:rFonts w:ascii="Arial" w:hAnsi="Arial" w:cs="Arial"/>
          <w:iCs/>
        </w:rPr>
        <w:t>10 de mayo (a las mujeres con hijos)</w:t>
      </w:r>
    </w:p>
    <w:p w:rsidR="002A706C" w:rsidRPr="00301A18" w:rsidRDefault="002A706C" w:rsidP="002A706C">
      <w:pPr>
        <w:ind w:left="709" w:right="758"/>
        <w:jc w:val="both"/>
        <w:rPr>
          <w:rFonts w:ascii="Arial" w:hAnsi="Arial" w:cs="Arial"/>
          <w:iCs/>
        </w:rPr>
      </w:pPr>
      <w:r w:rsidRPr="00301A18">
        <w:rPr>
          <w:rFonts w:ascii="Arial" w:hAnsi="Arial" w:cs="Arial"/>
          <w:iCs/>
        </w:rPr>
        <w:t>29 de junio (Día de San Pedro)</w:t>
      </w:r>
    </w:p>
    <w:p w:rsidR="002A706C" w:rsidRPr="00301A18" w:rsidRDefault="002A706C" w:rsidP="002A706C">
      <w:pPr>
        <w:ind w:left="709" w:right="758"/>
        <w:jc w:val="both"/>
        <w:rPr>
          <w:rFonts w:ascii="Arial" w:hAnsi="Arial" w:cs="Arial"/>
          <w:iCs/>
        </w:rPr>
      </w:pPr>
      <w:r w:rsidRPr="00301A18">
        <w:rPr>
          <w:rFonts w:ascii="Arial" w:hAnsi="Arial" w:cs="Arial"/>
          <w:iCs/>
        </w:rPr>
        <w:t>16 de septiembre</w:t>
      </w:r>
    </w:p>
    <w:p w:rsidR="002A706C" w:rsidRPr="00301A18" w:rsidRDefault="002A706C" w:rsidP="002A706C">
      <w:pPr>
        <w:ind w:left="709" w:right="758"/>
        <w:jc w:val="both"/>
        <w:rPr>
          <w:rFonts w:ascii="Arial" w:hAnsi="Arial" w:cs="Arial"/>
          <w:iCs/>
        </w:rPr>
      </w:pPr>
      <w:r w:rsidRPr="00301A18">
        <w:rPr>
          <w:rFonts w:ascii="Arial" w:hAnsi="Arial" w:cs="Arial"/>
          <w:iCs/>
        </w:rPr>
        <w:t>28 de septiembre (Día del Servidor Público)</w:t>
      </w:r>
    </w:p>
    <w:p w:rsidR="002A706C" w:rsidRPr="00301A18" w:rsidRDefault="002A706C" w:rsidP="002A706C">
      <w:pPr>
        <w:ind w:left="709" w:right="758"/>
        <w:jc w:val="both"/>
        <w:rPr>
          <w:rFonts w:ascii="Arial" w:hAnsi="Arial" w:cs="Arial"/>
          <w:iCs/>
        </w:rPr>
      </w:pPr>
      <w:r w:rsidRPr="00301A18">
        <w:rPr>
          <w:rFonts w:ascii="Arial" w:hAnsi="Arial" w:cs="Arial"/>
          <w:iCs/>
        </w:rPr>
        <w:t>12 de octubre</w:t>
      </w:r>
    </w:p>
    <w:p w:rsidR="002A706C" w:rsidRPr="00301A18" w:rsidRDefault="002A706C" w:rsidP="002A706C">
      <w:pPr>
        <w:ind w:left="709" w:right="758"/>
        <w:jc w:val="both"/>
        <w:rPr>
          <w:rFonts w:ascii="Arial" w:hAnsi="Arial" w:cs="Arial"/>
          <w:iCs/>
        </w:rPr>
      </w:pPr>
      <w:r w:rsidRPr="00301A18">
        <w:rPr>
          <w:rFonts w:ascii="Arial" w:hAnsi="Arial" w:cs="Arial"/>
          <w:iCs/>
        </w:rPr>
        <w:t>02 de noviembre</w:t>
      </w:r>
    </w:p>
    <w:p w:rsidR="002A706C" w:rsidRPr="00301A18" w:rsidRDefault="002A706C" w:rsidP="002A706C">
      <w:pPr>
        <w:ind w:left="709" w:right="758"/>
        <w:jc w:val="both"/>
        <w:rPr>
          <w:rFonts w:ascii="Arial" w:hAnsi="Arial" w:cs="Arial"/>
          <w:iCs/>
        </w:rPr>
      </w:pPr>
      <w:r w:rsidRPr="00301A18">
        <w:rPr>
          <w:rFonts w:ascii="Arial" w:hAnsi="Arial" w:cs="Arial"/>
          <w:iCs/>
        </w:rPr>
        <w:t>20 de noviembre será el tercer lunes de noviembre de cada año)</w:t>
      </w:r>
    </w:p>
    <w:p w:rsidR="002A706C" w:rsidRPr="00301A18" w:rsidRDefault="002A706C" w:rsidP="002A706C">
      <w:pPr>
        <w:ind w:left="709" w:right="758"/>
        <w:jc w:val="both"/>
        <w:rPr>
          <w:rFonts w:ascii="Arial" w:hAnsi="Arial" w:cs="Arial"/>
          <w:iCs/>
        </w:rPr>
      </w:pPr>
      <w:r w:rsidRPr="00301A18">
        <w:rPr>
          <w:rFonts w:ascii="Arial" w:hAnsi="Arial" w:cs="Arial"/>
          <w:iCs/>
        </w:rPr>
        <w:t>25 de diciembre</w:t>
      </w:r>
    </w:p>
    <w:p w:rsidR="002A706C" w:rsidRPr="00301A18" w:rsidRDefault="002A706C" w:rsidP="002A706C">
      <w:pPr>
        <w:ind w:left="709" w:right="758"/>
        <w:jc w:val="both"/>
        <w:rPr>
          <w:rFonts w:ascii="Arial" w:hAnsi="Arial" w:cs="Arial"/>
          <w:iCs/>
        </w:rPr>
      </w:pPr>
      <w:r w:rsidRPr="00301A18">
        <w:rPr>
          <w:rFonts w:ascii="Arial" w:hAnsi="Arial" w:cs="Arial"/>
          <w:iCs/>
        </w:rPr>
        <w:t>Jueves y viernes santos</w:t>
      </w:r>
    </w:p>
    <w:p w:rsidR="002A706C" w:rsidRPr="002C2531" w:rsidRDefault="002A706C" w:rsidP="002A706C">
      <w:pPr>
        <w:ind w:left="709" w:right="758"/>
        <w:jc w:val="both"/>
        <w:rPr>
          <w:rFonts w:ascii="Arial" w:hAnsi="Arial" w:cs="Arial"/>
          <w:iCs/>
          <w:sz w:val="2"/>
        </w:rPr>
      </w:pPr>
    </w:p>
    <w:p w:rsidR="002A706C" w:rsidRPr="00301A18" w:rsidRDefault="002A706C" w:rsidP="002A706C">
      <w:pPr>
        <w:ind w:left="709" w:right="758"/>
        <w:jc w:val="both"/>
        <w:rPr>
          <w:rFonts w:ascii="Arial" w:hAnsi="Arial" w:cs="Arial"/>
          <w:b/>
          <w:iCs/>
        </w:rPr>
      </w:pPr>
      <w:r w:rsidRPr="00301A18">
        <w:rPr>
          <w:rFonts w:ascii="Arial" w:hAnsi="Arial" w:cs="Arial"/>
          <w:b/>
          <w:iCs/>
        </w:rPr>
        <w:t>Se otorgará el día de cumpleaños del servidor público, el cual será de acuerdo a la fecha señalada en su partida de nacimiento.</w:t>
      </w:r>
    </w:p>
    <w:p w:rsidR="002A706C" w:rsidRPr="00301A18" w:rsidRDefault="002A706C" w:rsidP="002A706C">
      <w:pPr>
        <w:ind w:left="709" w:right="758"/>
        <w:jc w:val="both"/>
        <w:rPr>
          <w:rFonts w:ascii="Arial" w:hAnsi="Arial" w:cs="Arial"/>
          <w:iCs/>
        </w:rPr>
      </w:pPr>
      <w:r w:rsidRPr="00301A18">
        <w:rPr>
          <w:rFonts w:ascii="Arial" w:hAnsi="Arial" w:cs="Arial"/>
          <w:iCs/>
        </w:rPr>
        <w:t>Si el día 28 de septiembre es día no hábil, se concederá el día inmediato posterior o anterior según se dé el caso.</w:t>
      </w:r>
    </w:p>
    <w:p w:rsidR="002A706C" w:rsidRPr="00301A18" w:rsidRDefault="002A706C" w:rsidP="002A706C">
      <w:pPr>
        <w:ind w:left="709" w:right="758"/>
        <w:jc w:val="both"/>
        <w:rPr>
          <w:rFonts w:ascii="Arial" w:hAnsi="Arial" w:cs="Arial"/>
          <w:iCs/>
        </w:rPr>
      </w:pPr>
      <w:r w:rsidRPr="00301A18">
        <w:rPr>
          <w:rFonts w:ascii="Arial" w:hAnsi="Arial" w:cs="Arial"/>
          <w:iCs/>
        </w:rPr>
        <w:t>Los días de descanso mencionados en el presente artículo que se encuentren contemplados en la Ley Federal del Trabajo, fueron reformados y publicados en el Diario Oficial de la Federación con fecha 17 de enero de 2006.</w:t>
      </w:r>
    </w:p>
    <w:p w:rsidR="002A706C" w:rsidRPr="00301A18" w:rsidRDefault="002A706C" w:rsidP="002A706C">
      <w:pPr>
        <w:ind w:left="709" w:right="758"/>
        <w:jc w:val="both"/>
        <w:rPr>
          <w:rFonts w:ascii="Arial" w:hAnsi="Arial" w:cs="Arial"/>
          <w:b/>
          <w:iCs/>
        </w:rPr>
      </w:pPr>
      <w:r w:rsidRPr="00301A18">
        <w:rPr>
          <w:rFonts w:ascii="Arial" w:hAnsi="Arial" w:cs="Arial"/>
          <w:iCs/>
        </w:rPr>
        <w:t xml:space="preserve">Los días antes mencionados podrán ser cambiados de fecha previo acuerdo entre la Coordinación General de Administración e Innovación Gubernamental Ofíciala Mayor Administrativa y el Sindicato de Servidores Públicos, de acuerdo a las necesidades de la mayoría del personal, </w:t>
      </w:r>
      <w:r w:rsidRPr="00301A18">
        <w:rPr>
          <w:rFonts w:ascii="Arial" w:hAnsi="Arial" w:cs="Arial"/>
          <w:b/>
          <w:iCs/>
        </w:rPr>
        <w:t xml:space="preserve">a excepción del día de cumpleaños del servidor público. </w:t>
      </w:r>
    </w:p>
    <w:p w:rsidR="00652B9B" w:rsidRDefault="002A706C" w:rsidP="002C2531">
      <w:pPr>
        <w:pStyle w:val="Sinespaciado1"/>
        <w:spacing w:line="276" w:lineRule="auto"/>
        <w:jc w:val="both"/>
        <w:rPr>
          <w:rFonts w:ascii="Arial" w:hAnsi="Arial" w:cs="Arial"/>
          <w:color w:val="000000" w:themeColor="text1"/>
          <w:sz w:val="24"/>
          <w:szCs w:val="24"/>
        </w:rPr>
      </w:pPr>
      <w:r w:rsidRPr="00656F05">
        <w:rPr>
          <w:rFonts w:ascii="Arial" w:hAnsi="Arial" w:cs="Arial"/>
          <w:color w:val="000000" w:themeColor="text1"/>
          <w:sz w:val="24"/>
          <w:szCs w:val="24"/>
        </w:rPr>
        <w:t>-------------------------------------------------------------------------------------------------------------------------------------------------------------------------------------------</w:t>
      </w:r>
      <w:r w:rsidR="002C2531">
        <w:rPr>
          <w:rFonts w:ascii="Arial" w:hAnsi="Arial" w:cs="Arial"/>
          <w:color w:val="000000" w:themeColor="text1"/>
          <w:sz w:val="24"/>
          <w:szCs w:val="24"/>
        </w:rPr>
        <w:t>-----------</w:t>
      </w:r>
      <w:r>
        <w:rPr>
          <w:rFonts w:ascii="Arial" w:hAnsi="Arial" w:cs="Arial"/>
          <w:b/>
          <w:color w:val="000000" w:themeColor="text1"/>
          <w:sz w:val="24"/>
          <w:szCs w:val="24"/>
        </w:rPr>
        <w:t>SEGUNDO.</w:t>
      </w:r>
      <w:r w:rsidRPr="00656F05">
        <w:rPr>
          <w:rFonts w:ascii="Arial" w:hAnsi="Arial" w:cs="Arial"/>
          <w:b/>
          <w:color w:val="000000" w:themeColor="text1"/>
          <w:sz w:val="24"/>
          <w:szCs w:val="24"/>
        </w:rPr>
        <w:t xml:space="preserve">- </w:t>
      </w:r>
      <w:r w:rsidRPr="00656F05">
        <w:rPr>
          <w:rFonts w:ascii="Arial" w:hAnsi="Arial" w:cs="Arial"/>
          <w:color w:val="000000" w:themeColor="text1"/>
          <w:sz w:val="24"/>
          <w:szCs w:val="24"/>
        </w:rPr>
        <w:t>Se instruye</w:t>
      </w:r>
      <w:r w:rsidRPr="00656F05">
        <w:rPr>
          <w:rFonts w:ascii="Arial" w:hAnsi="Arial" w:cs="Arial"/>
          <w:b/>
          <w:color w:val="000000" w:themeColor="text1"/>
          <w:sz w:val="24"/>
          <w:szCs w:val="24"/>
        </w:rPr>
        <w:t xml:space="preserve"> </w:t>
      </w:r>
      <w:r w:rsidRPr="00656F05">
        <w:rPr>
          <w:rFonts w:ascii="Arial" w:hAnsi="Arial" w:cs="Arial"/>
          <w:color w:val="000000" w:themeColor="text1"/>
          <w:sz w:val="24"/>
          <w:szCs w:val="24"/>
        </w:rPr>
        <w:t>al Secretario del Ayuntamiento para que la presente adición se publique en la Gaceta Municipal para su debida observancia, la cual entrará en vigor al día siguiente de su publicación.</w:t>
      </w:r>
      <w:r>
        <w:rPr>
          <w:rFonts w:ascii="Arial" w:hAnsi="Arial" w:cs="Arial"/>
          <w:color w:val="000000" w:themeColor="text1"/>
          <w:sz w:val="24"/>
          <w:szCs w:val="24"/>
        </w:rPr>
        <w:t>-------------------------------------------------------------------------</w:t>
      </w:r>
      <w:r w:rsidR="002C2531">
        <w:rPr>
          <w:rFonts w:ascii="Arial" w:hAnsi="Arial" w:cs="Arial"/>
          <w:color w:val="000000" w:themeColor="text1"/>
          <w:sz w:val="24"/>
          <w:szCs w:val="24"/>
        </w:rPr>
        <w:t>------------------------------</w:t>
      </w:r>
      <w:r w:rsidR="00652B9B" w:rsidRPr="0004650B">
        <w:rPr>
          <w:rFonts w:ascii="Arial" w:hAnsi="Arial" w:cs="Arial"/>
          <w:b/>
          <w:color w:val="000000" w:themeColor="text1"/>
          <w:sz w:val="24"/>
          <w:szCs w:val="24"/>
        </w:rPr>
        <w:t>FUNDAMENTO LEGAL.-</w:t>
      </w:r>
      <w:r w:rsidR="00652B9B" w:rsidRPr="0004650B">
        <w:rPr>
          <w:rFonts w:ascii="Arial" w:hAnsi="Arial" w:cs="Arial"/>
          <w:i/>
          <w:color w:val="000000" w:themeColor="text1"/>
          <w:sz w:val="24"/>
          <w:szCs w:val="24"/>
        </w:rPr>
        <w:t xml:space="preserve"> </w:t>
      </w:r>
      <w:r w:rsidR="00652B9B" w:rsidRPr="0004650B">
        <w:rPr>
          <w:rFonts w:ascii="Arial" w:hAnsi="Arial" w:cs="Arial"/>
          <w:color w:val="000000" w:themeColor="text1"/>
          <w:sz w:val="24"/>
          <w:szCs w:val="24"/>
        </w:rPr>
        <w:t>artículo 115 fracciones I y II de la Constitución Política de los Estados Unidos Mexicanos; 73 fracciones I y II, y 77 de la Constitución Política del Estado de Jalisco; 1,2,3,10,34,35,36</w:t>
      </w:r>
      <w:r w:rsidR="00652B9B">
        <w:rPr>
          <w:rFonts w:ascii="Arial" w:hAnsi="Arial" w:cs="Arial"/>
          <w:color w:val="000000" w:themeColor="text1"/>
          <w:sz w:val="24"/>
          <w:szCs w:val="24"/>
        </w:rPr>
        <w:t>,</w:t>
      </w:r>
      <w:r w:rsidR="00652B9B" w:rsidRPr="0004650B">
        <w:rPr>
          <w:rFonts w:ascii="Arial" w:hAnsi="Arial" w:cs="Arial"/>
          <w:color w:val="000000" w:themeColor="text1"/>
          <w:sz w:val="24"/>
          <w:szCs w:val="24"/>
        </w:rPr>
        <w:t xml:space="preserve">40 </w:t>
      </w:r>
      <w:r w:rsidR="00652B9B">
        <w:rPr>
          <w:rFonts w:ascii="Arial" w:hAnsi="Arial" w:cs="Arial"/>
          <w:color w:val="000000" w:themeColor="text1"/>
          <w:sz w:val="24"/>
          <w:szCs w:val="24"/>
        </w:rPr>
        <w:t xml:space="preserve">y 42 fracción III </w:t>
      </w:r>
      <w:r w:rsidR="00652B9B" w:rsidRPr="0004650B">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134,135,136, </w:t>
      </w:r>
      <w:r w:rsidR="00652B9B">
        <w:rPr>
          <w:rStyle w:val="Fuentedeprrafopredeter1"/>
          <w:rFonts w:ascii="Arial" w:hAnsi="Arial" w:cs="Arial"/>
          <w:color w:val="000000" w:themeColor="text1"/>
          <w:sz w:val="24"/>
          <w:szCs w:val="24"/>
        </w:rPr>
        <w:t>146, 1</w:t>
      </w:r>
      <w:r w:rsidR="00652B9B" w:rsidRPr="0004650B">
        <w:rPr>
          <w:rStyle w:val="Fuentedeprrafopredeter1"/>
          <w:rFonts w:ascii="Arial" w:hAnsi="Arial" w:cs="Arial"/>
          <w:color w:val="000000" w:themeColor="text1"/>
          <w:sz w:val="24"/>
          <w:szCs w:val="24"/>
        </w:rPr>
        <w:t>52 del Reglamento del Gobierno y de la Administración Pública del Ayuntamiento Constitucional de San Pedro Tlaquepaque</w:t>
      </w:r>
      <w:r w:rsidR="00652B9B">
        <w:rPr>
          <w:rFonts w:ascii="Arial" w:hAnsi="Arial" w:cs="Arial"/>
          <w:color w:val="000000" w:themeColor="text1"/>
          <w:sz w:val="24"/>
          <w:szCs w:val="24"/>
        </w:rPr>
        <w:t>.---</w:t>
      </w:r>
      <w:r w:rsidR="00652B9B" w:rsidRPr="0004650B">
        <w:rPr>
          <w:rFonts w:ascii="Arial" w:hAnsi="Arial" w:cs="Arial"/>
          <w:color w:val="000000" w:themeColor="text1"/>
          <w:sz w:val="24"/>
          <w:szCs w:val="24"/>
        </w:rPr>
        <w:t>-------------------------------------------------------------------------------------------------------------------------------------</w:t>
      </w:r>
      <w:r w:rsidR="00652B9B">
        <w:rPr>
          <w:rFonts w:ascii="Arial" w:hAnsi="Arial" w:cs="Arial"/>
          <w:color w:val="000000" w:themeColor="text1"/>
          <w:sz w:val="24"/>
          <w:szCs w:val="24"/>
        </w:rPr>
        <w:t>-------------------------------------</w:t>
      </w:r>
      <w:r w:rsidR="00652B9B" w:rsidRPr="0004650B">
        <w:rPr>
          <w:rFonts w:ascii="Arial" w:hAnsi="Arial" w:cs="Arial"/>
          <w:color w:val="000000" w:themeColor="text1"/>
          <w:sz w:val="24"/>
          <w:szCs w:val="24"/>
        </w:rPr>
        <w:t>------</w:t>
      </w:r>
    </w:p>
    <w:p w:rsidR="00F77F13" w:rsidRDefault="001B1FAF" w:rsidP="009C5B8E">
      <w:pPr>
        <w:jc w:val="both"/>
        <w:rPr>
          <w:rFonts w:ascii="Arial" w:eastAsia="Arial Unicode MS" w:hAnsi="Arial" w:cs="Arial"/>
          <w:bCs/>
          <w:sz w:val="24"/>
          <w:szCs w:val="24"/>
        </w:rPr>
      </w:pPr>
      <w:r w:rsidRPr="001B1FAF">
        <w:rPr>
          <w:rFonts w:ascii="Arial" w:hAnsi="Arial" w:cs="Arial"/>
          <w:b/>
          <w:sz w:val="24"/>
          <w:szCs w:val="24"/>
        </w:rPr>
        <w:t xml:space="preserve">NOTIFÍQUESE.- </w:t>
      </w:r>
      <w:r w:rsidRPr="001B1FAF">
        <w:rPr>
          <w:rFonts w:ascii="Arial" w:hAnsi="Arial" w:cs="Arial"/>
          <w:sz w:val="24"/>
          <w:szCs w:val="24"/>
        </w:rPr>
        <w:t>Presidenta Municipal, Síndico Municipal, Tesorero Municipal, Contralor Ciudadano, Coordinadora General de Administración e Innovación Gubernamental, Secretario General del Sindicato de Servidores Públicos</w:t>
      </w:r>
      <w:r w:rsidRPr="00777587">
        <w:rPr>
          <w:rFonts w:ascii="Arial" w:hAnsi="Arial" w:cs="Arial"/>
          <w:sz w:val="24"/>
          <w:szCs w:val="24"/>
        </w:rPr>
        <w:t>, para su conocimiento y efectos legales a que haya lugar.----------------------------------------------------------------------------------------------------------------------</w:t>
      </w:r>
      <w:r>
        <w:rPr>
          <w:rFonts w:ascii="Arial" w:hAnsi="Arial" w:cs="Arial"/>
          <w:sz w:val="24"/>
          <w:szCs w:val="24"/>
        </w:rPr>
        <w:t>---------------------------------------</w:t>
      </w:r>
      <w:r w:rsidRPr="00777587">
        <w:rPr>
          <w:rFonts w:ascii="Arial" w:hAnsi="Arial" w:cs="Arial"/>
          <w:sz w:val="24"/>
          <w:szCs w:val="24"/>
        </w:rPr>
        <w:t>--------------------------------</w:t>
      </w:r>
      <w:r>
        <w:rPr>
          <w:rFonts w:ascii="Arial" w:hAnsi="Arial" w:cs="Arial"/>
          <w:sz w:val="24"/>
          <w:szCs w:val="24"/>
        </w:rPr>
        <w:t xml:space="preserve">- </w:t>
      </w:r>
      <w:r w:rsidR="00F77F13" w:rsidRPr="00103D26">
        <w:rPr>
          <w:rFonts w:ascii="Arial" w:hAnsi="Arial" w:cs="Arial"/>
          <w:sz w:val="24"/>
          <w:szCs w:val="24"/>
        </w:rPr>
        <w:t>Con la palabra la Presidente Municipal, C. María Elena Limón García: Continúe</w:t>
      </w:r>
      <w:r w:rsidR="00486A1C">
        <w:rPr>
          <w:rFonts w:ascii="Arial" w:hAnsi="Arial" w:cs="Arial"/>
          <w:sz w:val="24"/>
          <w:szCs w:val="24"/>
        </w:rPr>
        <w:t>, continúe</w:t>
      </w:r>
      <w:r w:rsidR="00F77F13" w:rsidRPr="00103D26">
        <w:rPr>
          <w:rFonts w:ascii="Arial" w:hAnsi="Arial" w:cs="Arial"/>
          <w:sz w:val="24"/>
          <w:szCs w:val="24"/>
        </w:rPr>
        <w:t xml:space="preserve"> Señor Secretario.-------------------------------</w:t>
      </w:r>
      <w:r w:rsidR="00F77F13">
        <w:rPr>
          <w:rFonts w:ascii="Arial" w:hAnsi="Arial" w:cs="Arial"/>
          <w:sz w:val="24"/>
          <w:szCs w:val="24"/>
        </w:rPr>
        <w:t>-----------------------------------</w:t>
      </w:r>
      <w:r w:rsidR="00F77F13" w:rsidRPr="00AE74C8">
        <w:rPr>
          <w:rFonts w:ascii="Arial" w:hAnsi="Arial" w:cs="Arial"/>
          <w:sz w:val="24"/>
          <w:szCs w:val="24"/>
        </w:rPr>
        <w:t>---------------------------------</w:t>
      </w:r>
      <w:r w:rsidR="00F77F13">
        <w:rPr>
          <w:rFonts w:ascii="Arial" w:hAnsi="Arial" w:cs="Arial"/>
          <w:sz w:val="24"/>
          <w:szCs w:val="24"/>
        </w:rPr>
        <w:t>----------------------------</w:t>
      </w:r>
      <w:r w:rsidR="00486A1C">
        <w:rPr>
          <w:rFonts w:ascii="Arial" w:hAnsi="Arial" w:cs="Arial"/>
          <w:sz w:val="24"/>
          <w:szCs w:val="24"/>
        </w:rPr>
        <w:t>----------------------</w:t>
      </w:r>
      <w:r w:rsidR="00F77F13" w:rsidRPr="006417AC">
        <w:rPr>
          <w:rFonts w:ascii="Arial" w:hAnsi="Arial" w:cs="Arial"/>
          <w:sz w:val="24"/>
          <w:szCs w:val="24"/>
        </w:rPr>
        <w:t xml:space="preserve">En uso de la voz el Secretario del Ayuntamiento, Lic. Salvador Ruíz Ayala: </w:t>
      </w:r>
      <w:r w:rsidR="00F77F13">
        <w:rPr>
          <w:rFonts w:ascii="Arial" w:hAnsi="Arial" w:cs="Arial"/>
          <w:b/>
          <w:sz w:val="24"/>
          <w:szCs w:val="24"/>
        </w:rPr>
        <w:t>V</w:t>
      </w:r>
      <w:r w:rsidR="00F77F13" w:rsidRPr="00AF0B66">
        <w:rPr>
          <w:rFonts w:ascii="Arial" w:hAnsi="Arial" w:cs="Arial"/>
          <w:b/>
          <w:sz w:val="24"/>
          <w:szCs w:val="24"/>
        </w:rPr>
        <w:t>I.-</w:t>
      </w:r>
      <w:r w:rsidR="00F77F13">
        <w:rPr>
          <w:rFonts w:ascii="Arial" w:hAnsi="Arial" w:cs="Arial"/>
          <w:b/>
          <w:sz w:val="24"/>
          <w:szCs w:val="24"/>
        </w:rPr>
        <w:t xml:space="preserve"> </w:t>
      </w:r>
      <w:r w:rsidR="00F77F13" w:rsidRPr="004C33B3">
        <w:rPr>
          <w:rFonts w:ascii="Arial" w:hAnsi="Arial" w:cs="Arial"/>
          <w:b/>
          <w:sz w:val="24"/>
          <w:szCs w:val="36"/>
        </w:rPr>
        <w:t>C)</w:t>
      </w:r>
      <w:r w:rsidR="00F77F13" w:rsidRPr="004C33B3">
        <w:rPr>
          <w:rFonts w:ascii="Arial" w:hAnsi="Arial" w:cs="Arial"/>
          <w:sz w:val="24"/>
          <w:szCs w:val="36"/>
        </w:rPr>
        <w:t xml:space="preserve"> </w:t>
      </w:r>
      <w:r w:rsidR="00F77F13" w:rsidRPr="004C33B3">
        <w:rPr>
          <w:rFonts w:ascii="Arial" w:hAnsi="Arial" w:cs="Arial"/>
          <w:sz w:val="24"/>
          <w:szCs w:val="28"/>
        </w:rPr>
        <w:t xml:space="preserve">Dictamen  formulado por la Comisión Edilicia de </w:t>
      </w:r>
      <w:r w:rsidR="00F77F13" w:rsidRPr="004C33B3">
        <w:rPr>
          <w:rFonts w:ascii="Arial" w:hAnsi="Arial" w:cs="Arial"/>
          <w:b/>
          <w:sz w:val="24"/>
          <w:szCs w:val="28"/>
        </w:rPr>
        <w:t>Reglamentos Municipales y Puntos Legislativos</w:t>
      </w:r>
      <w:r w:rsidR="00F77F13" w:rsidRPr="004C33B3">
        <w:rPr>
          <w:rFonts w:ascii="Arial" w:hAnsi="Arial" w:cs="Arial"/>
          <w:sz w:val="24"/>
          <w:szCs w:val="28"/>
        </w:rPr>
        <w:t xml:space="preserve">, mediante el cual resuelve el acuerdo 1408/2020/TC, relativo a </w:t>
      </w:r>
      <w:r w:rsidR="00F77F13" w:rsidRPr="004C33B3">
        <w:rPr>
          <w:rFonts w:ascii="Arial" w:hAnsi="Arial" w:cs="Arial"/>
          <w:b/>
          <w:sz w:val="24"/>
          <w:szCs w:val="28"/>
        </w:rPr>
        <w:t>adicionar el “Título Noveno, Del Uso de la Fuerza”, al Reglamento de la Comisaría de la Policía Preventiva Municipal de San Pedro Tlaquepaque.</w:t>
      </w:r>
      <w:r w:rsidR="00F77F13" w:rsidRPr="00AF0B66">
        <w:rPr>
          <w:rFonts w:ascii="Arial" w:hAnsi="Arial" w:cs="Arial"/>
          <w:b/>
          <w:sz w:val="24"/>
          <w:szCs w:val="24"/>
        </w:rPr>
        <w:t xml:space="preserve"> </w:t>
      </w:r>
      <w:r w:rsidR="00F77F13">
        <w:rPr>
          <w:rFonts w:ascii="Arial" w:eastAsia="Arial Unicode MS" w:hAnsi="Arial" w:cs="Arial"/>
          <w:bCs/>
          <w:sz w:val="24"/>
          <w:szCs w:val="24"/>
        </w:rPr>
        <w:t>--------------------------------------------</w:t>
      </w:r>
      <w:r w:rsidR="002C2531">
        <w:rPr>
          <w:rFonts w:ascii="Arial" w:eastAsia="Arial Unicode MS" w:hAnsi="Arial" w:cs="Arial"/>
          <w:bCs/>
          <w:sz w:val="24"/>
          <w:szCs w:val="24"/>
        </w:rPr>
        <w:t>---------------------------------</w:t>
      </w:r>
      <w:r w:rsidR="00F77F13">
        <w:rPr>
          <w:rFonts w:ascii="Arial" w:eastAsia="Arial Unicode MS" w:hAnsi="Arial" w:cs="Arial"/>
          <w:bCs/>
          <w:sz w:val="24"/>
          <w:szCs w:val="24"/>
        </w:rPr>
        <w:t>------------------------------------------------------------------</w:t>
      </w:r>
    </w:p>
    <w:p w:rsidR="009275FA" w:rsidRPr="009D52F0" w:rsidRDefault="009275FA" w:rsidP="009275FA">
      <w:pPr>
        <w:spacing w:after="0"/>
        <w:jc w:val="both"/>
        <w:rPr>
          <w:rFonts w:ascii="Arial" w:eastAsia="Malgun Gothic" w:hAnsi="Arial" w:cs="Arial"/>
          <w:b/>
          <w:sz w:val="24"/>
          <w:szCs w:val="24"/>
        </w:rPr>
      </w:pPr>
      <w:r w:rsidRPr="009D52F0">
        <w:rPr>
          <w:rFonts w:ascii="Arial" w:eastAsia="Malgun Gothic" w:hAnsi="Arial" w:cs="Arial"/>
          <w:b/>
          <w:sz w:val="24"/>
          <w:szCs w:val="24"/>
        </w:rPr>
        <w:t>PLENO DEL AYUNTAMIENTO CONSTITUCIONAL</w:t>
      </w:r>
    </w:p>
    <w:p w:rsidR="009275FA" w:rsidRPr="009D52F0" w:rsidRDefault="009275FA" w:rsidP="009275FA">
      <w:pPr>
        <w:spacing w:after="0"/>
        <w:jc w:val="both"/>
        <w:rPr>
          <w:rFonts w:ascii="Arial" w:eastAsia="Malgun Gothic" w:hAnsi="Arial" w:cs="Arial"/>
          <w:b/>
          <w:sz w:val="24"/>
          <w:szCs w:val="24"/>
        </w:rPr>
      </w:pPr>
      <w:r w:rsidRPr="009D52F0">
        <w:rPr>
          <w:rFonts w:ascii="Arial" w:eastAsia="Malgun Gothic" w:hAnsi="Arial" w:cs="Arial"/>
          <w:b/>
          <w:sz w:val="24"/>
          <w:szCs w:val="24"/>
        </w:rPr>
        <w:t xml:space="preserve">DE SAN PEDRO TLAQUEPAQUE, JALISCO. </w:t>
      </w:r>
    </w:p>
    <w:p w:rsidR="009275FA" w:rsidRPr="009D52F0" w:rsidRDefault="009275FA" w:rsidP="009275FA">
      <w:pPr>
        <w:spacing w:after="0"/>
        <w:jc w:val="both"/>
        <w:rPr>
          <w:rFonts w:ascii="Arial" w:eastAsia="Malgun Gothic" w:hAnsi="Arial" w:cs="Arial"/>
          <w:b/>
          <w:sz w:val="24"/>
          <w:szCs w:val="24"/>
        </w:rPr>
      </w:pPr>
      <w:r w:rsidRPr="009D52F0">
        <w:rPr>
          <w:rFonts w:ascii="Arial" w:eastAsia="Malgun Gothic" w:hAnsi="Arial" w:cs="Arial"/>
          <w:b/>
          <w:sz w:val="24"/>
          <w:szCs w:val="24"/>
        </w:rPr>
        <w:t>PRESENTE:</w:t>
      </w:r>
    </w:p>
    <w:p w:rsidR="009275FA" w:rsidRPr="009D52F0" w:rsidRDefault="009275FA" w:rsidP="009275FA">
      <w:pPr>
        <w:spacing w:after="0"/>
        <w:jc w:val="both"/>
        <w:rPr>
          <w:rFonts w:ascii="Arial" w:eastAsia="Malgun Gothic" w:hAnsi="Arial" w:cs="Arial"/>
          <w:b/>
          <w:sz w:val="24"/>
          <w:szCs w:val="24"/>
        </w:rPr>
      </w:pPr>
    </w:p>
    <w:p w:rsidR="009275FA" w:rsidRPr="002C2531" w:rsidRDefault="009275FA" w:rsidP="009275FA">
      <w:pPr>
        <w:spacing w:after="0"/>
        <w:jc w:val="both"/>
        <w:rPr>
          <w:rFonts w:ascii="Arial" w:eastAsia="Malgun Gothic" w:hAnsi="Arial" w:cs="Arial"/>
          <w:b/>
          <w:sz w:val="10"/>
          <w:szCs w:val="24"/>
        </w:rPr>
      </w:pPr>
    </w:p>
    <w:p w:rsidR="009275FA" w:rsidRPr="009D52F0" w:rsidRDefault="009275FA" w:rsidP="009275FA">
      <w:pPr>
        <w:spacing w:after="0"/>
        <w:jc w:val="both"/>
        <w:rPr>
          <w:rFonts w:ascii="Arial" w:eastAsia="Malgun Gothic" w:hAnsi="Arial" w:cs="Arial"/>
          <w:b/>
          <w:bCs/>
          <w:sz w:val="24"/>
          <w:szCs w:val="24"/>
        </w:rPr>
      </w:pPr>
      <w:r w:rsidRPr="009D52F0">
        <w:rPr>
          <w:rFonts w:ascii="Arial" w:hAnsi="Arial" w:cs="Arial"/>
          <w:sz w:val="24"/>
          <w:szCs w:val="24"/>
        </w:rPr>
        <w:t>Los Regidores integrantes de las Comisiones Edilicias de Reglamentos Municipales y Puntos Legislativos como convocante y Comisión Edilicia de Seguridad Pública como coadyuvante, nos permitimos presentar a la alta y distinguida consideración del  Pleno del Ayuntamiento de San Pedro Tlaquepaque,  e</w:t>
      </w:r>
      <w:r w:rsidRPr="009D52F0">
        <w:rPr>
          <w:rFonts w:ascii="Arial" w:eastAsia="Malgun Gothic" w:hAnsi="Arial" w:cs="Arial"/>
          <w:sz w:val="24"/>
          <w:szCs w:val="24"/>
        </w:rPr>
        <w:t xml:space="preserve">l siguiente: </w:t>
      </w:r>
      <w:r w:rsidRPr="009D52F0">
        <w:rPr>
          <w:rFonts w:ascii="Arial" w:eastAsia="Malgun Gothic" w:hAnsi="Arial" w:cs="Arial"/>
          <w:b/>
          <w:bCs/>
          <w:sz w:val="24"/>
          <w:szCs w:val="24"/>
        </w:rPr>
        <w:t xml:space="preserve">DICTAMEN que tiene por objeto resolver el acuerdo número 1408/2020/TC, </w:t>
      </w:r>
      <w:r w:rsidRPr="009D52F0">
        <w:rPr>
          <w:rFonts w:ascii="Arial" w:eastAsia="Malgun Gothic" w:hAnsi="Arial" w:cs="Arial"/>
          <w:bCs/>
          <w:sz w:val="24"/>
          <w:szCs w:val="24"/>
        </w:rPr>
        <w:t>m</w:t>
      </w:r>
      <w:r w:rsidRPr="009D52F0">
        <w:rPr>
          <w:rFonts w:ascii="Arial" w:eastAsia="Malgun Gothic" w:hAnsi="Arial" w:cs="Arial"/>
          <w:sz w:val="24"/>
          <w:szCs w:val="24"/>
        </w:rPr>
        <w:t>ediante el cual se aprueba  “</w:t>
      </w:r>
      <w:r w:rsidRPr="009D52F0">
        <w:rPr>
          <w:rFonts w:ascii="Arial" w:eastAsia="Malgun Gothic" w:hAnsi="Arial" w:cs="Arial"/>
          <w:b/>
          <w:sz w:val="24"/>
          <w:szCs w:val="24"/>
        </w:rPr>
        <w:t xml:space="preserve">Adicionar diversos artículos al Reglamento de la Comisaria de la Policía Preventiva Municipal de San Pedro Tlaquepaque, </w:t>
      </w:r>
      <w:r w:rsidRPr="009D52F0">
        <w:rPr>
          <w:rFonts w:ascii="Arial" w:eastAsia="Malgun Gothic" w:hAnsi="Arial" w:cs="Arial"/>
          <w:sz w:val="24"/>
          <w:szCs w:val="24"/>
        </w:rPr>
        <w:t xml:space="preserve">de conformidad  a los siguientes: </w:t>
      </w:r>
    </w:p>
    <w:p w:rsidR="009275FA" w:rsidRPr="009D52F0" w:rsidRDefault="009275FA" w:rsidP="009275FA">
      <w:pPr>
        <w:autoSpaceDE w:val="0"/>
        <w:autoSpaceDN w:val="0"/>
        <w:adjustRightInd w:val="0"/>
        <w:spacing w:after="0"/>
        <w:jc w:val="both"/>
        <w:rPr>
          <w:rFonts w:ascii="Arial" w:eastAsia="Malgun Gothic" w:hAnsi="Arial" w:cs="Arial"/>
          <w:sz w:val="24"/>
          <w:szCs w:val="24"/>
        </w:rPr>
      </w:pPr>
    </w:p>
    <w:p w:rsidR="009275FA" w:rsidRPr="009D52F0" w:rsidRDefault="009275FA" w:rsidP="009275FA">
      <w:pPr>
        <w:autoSpaceDE w:val="0"/>
        <w:autoSpaceDN w:val="0"/>
        <w:adjustRightInd w:val="0"/>
        <w:spacing w:after="0"/>
        <w:jc w:val="both"/>
        <w:rPr>
          <w:rFonts w:ascii="Arial" w:eastAsia="Malgun Gothic" w:hAnsi="Arial" w:cs="Arial"/>
          <w:sz w:val="24"/>
          <w:szCs w:val="24"/>
        </w:rPr>
      </w:pPr>
    </w:p>
    <w:p w:rsidR="009275FA" w:rsidRPr="009D52F0" w:rsidRDefault="009275FA" w:rsidP="009275FA">
      <w:pPr>
        <w:autoSpaceDE w:val="0"/>
        <w:autoSpaceDN w:val="0"/>
        <w:adjustRightInd w:val="0"/>
        <w:spacing w:after="0"/>
        <w:jc w:val="center"/>
        <w:rPr>
          <w:rFonts w:ascii="Arial" w:eastAsia="Malgun Gothic" w:hAnsi="Arial" w:cs="Arial"/>
          <w:b/>
          <w:sz w:val="24"/>
          <w:szCs w:val="24"/>
        </w:rPr>
      </w:pPr>
      <w:r w:rsidRPr="009D52F0">
        <w:rPr>
          <w:rFonts w:ascii="Arial" w:eastAsia="Malgun Gothic" w:hAnsi="Arial" w:cs="Arial"/>
          <w:b/>
          <w:sz w:val="24"/>
          <w:szCs w:val="24"/>
        </w:rPr>
        <w:t>A N T E C E D E N T E S</w:t>
      </w:r>
    </w:p>
    <w:p w:rsidR="009275FA" w:rsidRPr="009D52F0" w:rsidRDefault="009275FA" w:rsidP="009275FA">
      <w:pPr>
        <w:autoSpaceDE w:val="0"/>
        <w:autoSpaceDN w:val="0"/>
        <w:adjustRightInd w:val="0"/>
        <w:spacing w:after="0"/>
        <w:jc w:val="center"/>
        <w:rPr>
          <w:rFonts w:ascii="Arial" w:eastAsia="Malgun Gothic" w:hAnsi="Arial" w:cs="Arial"/>
          <w:b/>
          <w:sz w:val="24"/>
          <w:szCs w:val="24"/>
        </w:rPr>
      </w:pPr>
    </w:p>
    <w:p w:rsidR="009275FA" w:rsidRPr="009D52F0" w:rsidRDefault="009275FA" w:rsidP="009275FA">
      <w:pPr>
        <w:pStyle w:val="NormalWeb"/>
        <w:shd w:val="clear" w:color="auto" w:fill="FFFFFF"/>
        <w:spacing w:before="0" w:beforeAutospacing="0" w:after="158" w:afterAutospacing="0" w:line="276" w:lineRule="auto"/>
        <w:jc w:val="both"/>
        <w:rPr>
          <w:rFonts w:ascii="Arial" w:hAnsi="Arial" w:cs="Arial"/>
        </w:rPr>
      </w:pPr>
      <w:r w:rsidRPr="009D52F0">
        <w:rPr>
          <w:rFonts w:ascii="Arial" w:hAnsi="Arial" w:cs="Arial"/>
          <w:b/>
        </w:rPr>
        <w:t>1.-</w:t>
      </w:r>
      <w:r w:rsidRPr="009D52F0">
        <w:rPr>
          <w:rFonts w:ascii="Arial" w:hAnsi="Arial" w:cs="Arial"/>
        </w:rPr>
        <w:t xml:space="preserve"> </w:t>
      </w:r>
      <w:r w:rsidRPr="009D52F0">
        <w:rPr>
          <w:rFonts w:ascii="Arial" w:hAnsi="Arial" w:cs="Arial"/>
          <w:b/>
        </w:rPr>
        <w:t xml:space="preserve"> </w:t>
      </w:r>
      <w:r w:rsidRPr="009D52F0">
        <w:rPr>
          <w:rFonts w:ascii="Arial" w:hAnsi="Arial" w:cs="Arial"/>
        </w:rPr>
        <w:t xml:space="preserve">La seguridad pública implica que los ciudadanos de una misma región puedan convivir en armonía, cada una respetando los derechos individuales del otro; el Estado es el garante de la seguridad pública y el máximo responsable a la hora de evitar las alteraciones del orden social. </w:t>
      </w:r>
    </w:p>
    <w:p w:rsidR="009275FA" w:rsidRPr="002C2531" w:rsidRDefault="009275FA" w:rsidP="009275FA">
      <w:pPr>
        <w:pStyle w:val="NormalWeb"/>
        <w:shd w:val="clear" w:color="auto" w:fill="FFFFFF"/>
        <w:spacing w:before="0" w:beforeAutospacing="0" w:after="158" w:afterAutospacing="0" w:line="276" w:lineRule="auto"/>
        <w:jc w:val="both"/>
        <w:rPr>
          <w:rFonts w:ascii="Arial" w:hAnsi="Arial" w:cs="Arial"/>
          <w:sz w:val="2"/>
        </w:rPr>
      </w:pPr>
    </w:p>
    <w:p w:rsidR="009275FA" w:rsidRPr="009D52F0" w:rsidRDefault="009275FA" w:rsidP="009275FA">
      <w:pPr>
        <w:pStyle w:val="NormalWeb"/>
        <w:shd w:val="clear" w:color="auto" w:fill="FFFFFF"/>
        <w:spacing w:before="0" w:beforeAutospacing="0" w:after="158" w:afterAutospacing="0" w:line="276" w:lineRule="auto"/>
        <w:jc w:val="both"/>
        <w:rPr>
          <w:rFonts w:ascii="Arial" w:hAnsi="Arial" w:cs="Arial"/>
        </w:rPr>
      </w:pPr>
      <w:r w:rsidRPr="009D52F0">
        <w:rPr>
          <w:rFonts w:ascii="Arial" w:hAnsi="Arial" w:cs="Arial"/>
          <w:b/>
        </w:rPr>
        <w:t>2.-</w:t>
      </w:r>
      <w:r w:rsidRPr="009D52F0">
        <w:rPr>
          <w:rFonts w:ascii="Arial" w:hAnsi="Arial" w:cs="Arial"/>
        </w:rPr>
        <w:t xml:space="preserve"> Dado los sucesos que han acontecido en los últimos días en nuestro Estado con relación directa en este tema, se propone la adición de diversos artículos al Reglamento de la Comisaría de la Policía Preventiva Municipal de San Pedro Tlaquepaque, con el propósito de armonizar dicho ordenamiento con la Ley Nacional sobre el Uso de la Fuerza, publicada el 27 de mayo del 2019 en el Diario Oficial de la Federación, la cual tiene como fin regular el uso de la fuerza que ejercen las instituciones de seguridad pública del Estado y de la Fuerza Armada permanente cuando actúen en tarea de seguridad pública, así como cuando las autoridades mencionadas anteriormente, lleven a cabo tareas de Protección Civil también podrán actual conforme a la norma referida. </w:t>
      </w:r>
    </w:p>
    <w:p w:rsidR="009275FA" w:rsidRPr="002C2531" w:rsidRDefault="009275FA" w:rsidP="009275FA">
      <w:pPr>
        <w:pStyle w:val="NormalWeb"/>
        <w:shd w:val="clear" w:color="auto" w:fill="FFFFFF"/>
        <w:spacing w:before="0" w:beforeAutospacing="0" w:after="158" w:afterAutospacing="0" w:line="276" w:lineRule="auto"/>
        <w:jc w:val="both"/>
        <w:rPr>
          <w:rFonts w:ascii="Arial" w:hAnsi="Arial" w:cs="Arial"/>
          <w:b/>
          <w:sz w:val="2"/>
        </w:rPr>
      </w:pPr>
    </w:p>
    <w:p w:rsidR="009275FA" w:rsidRPr="009D52F0" w:rsidRDefault="009275FA" w:rsidP="009275FA">
      <w:pPr>
        <w:pStyle w:val="NormalWeb"/>
        <w:shd w:val="clear" w:color="auto" w:fill="FFFFFF"/>
        <w:spacing w:before="0" w:beforeAutospacing="0" w:after="158" w:afterAutospacing="0" w:line="276" w:lineRule="auto"/>
        <w:jc w:val="both"/>
        <w:rPr>
          <w:rFonts w:ascii="Arial" w:hAnsi="Arial" w:cs="Arial"/>
          <w:b/>
          <w:i/>
        </w:rPr>
      </w:pPr>
      <w:r w:rsidRPr="009D52F0">
        <w:rPr>
          <w:rFonts w:ascii="Arial" w:hAnsi="Arial" w:cs="Arial"/>
          <w:b/>
        </w:rPr>
        <w:t xml:space="preserve">3.- </w:t>
      </w:r>
      <w:r w:rsidRPr="009D52F0">
        <w:rPr>
          <w:rFonts w:ascii="Arial" w:hAnsi="Arial" w:cs="Arial"/>
        </w:rPr>
        <w:t xml:space="preserve">Por lo que, en Sesión Ordinaria del Ayuntamiento Constitucional del Municipio de San Pedro Tlaquepaque, Jalisco, de fecha 25 veinticinco de junio del año 2020, se aprobó y autorizó el estudio, análisis y dictaminar por parte de la Comisión Edilicia de Reglamentos Municipales y Puntos Legislativos como convocante y Comisión Edilicia de Seguridad Pública como coadyuvante, el acuerdo 1408/2020/TC </w:t>
      </w:r>
      <w:r w:rsidRPr="009D52F0">
        <w:rPr>
          <w:rFonts w:ascii="Arial" w:hAnsi="Arial" w:cs="Arial"/>
          <w:b/>
          <w:i/>
        </w:rPr>
        <w:t>para adicionar diversos artículos al Reglamento de la Comisaria de la Policía Preventiva Municipal de San Pedro Tlaquepaque</w:t>
      </w:r>
      <w:r w:rsidRPr="009D52F0">
        <w:rPr>
          <w:rFonts w:ascii="Arial" w:eastAsia="Malgun Gothic" w:hAnsi="Arial" w:cs="Arial"/>
          <w:b/>
          <w:i/>
        </w:rPr>
        <w:t xml:space="preserve">, en relación a la identificación de los elementos policiales y al uso de la fuerza.  </w:t>
      </w:r>
    </w:p>
    <w:p w:rsidR="009275FA" w:rsidRPr="002C2531" w:rsidRDefault="009275FA" w:rsidP="009275FA">
      <w:pPr>
        <w:spacing w:after="0"/>
        <w:ind w:firstLine="288"/>
        <w:jc w:val="both"/>
        <w:rPr>
          <w:rFonts w:ascii="Arial" w:hAnsi="Arial" w:cs="Arial"/>
          <w:i/>
          <w:sz w:val="14"/>
          <w:szCs w:val="24"/>
        </w:rPr>
      </w:pPr>
    </w:p>
    <w:p w:rsidR="009275FA" w:rsidRPr="009D52F0" w:rsidRDefault="009275FA" w:rsidP="009275FA">
      <w:pPr>
        <w:jc w:val="both"/>
        <w:rPr>
          <w:rFonts w:ascii="Arial" w:hAnsi="Arial" w:cs="Arial"/>
          <w:sz w:val="24"/>
          <w:szCs w:val="24"/>
        </w:rPr>
      </w:pPr>
      <w:r w:rsidRPr="009D52F0">
        <w:rPr>
          <w:rFonts w:ascii="Arial" w:hAnsi="Arial" w:cs="Arial"/>
          <w:b/>
          <w:sz w:val="24"/>
          <w:szCs w:val="24"/>
        </w:rPr>
        <w:t xml:space="preserve">4. </w:t>
      </w:r>
      <w:r w:rsidRPr="009D52F0">
        <w:rPr>
          <w:rFonts w:ascii="Arial" w:hAnsi="Arial" w:cs="Arial"/>
          <w:sz w:val="24"/>
          <w:szCs w:val="24"/>
        </w:rPr>
        <w:t>En razón de lo  anterior,  mediante oficio 826/2020 de fecha 06 de julio del 2020, se solicitó al Comisario de Seguridad Pública por de su competencia, la opinión técnica respecto de las adiciones al Reglamento de la Comisaria de la Policía Preventiva Municipal de San Pedro Tlaquepaque, quien emitió oficio 401/2020 de fecha 08 de agosto del año 2020,  señalando en términos generales lo siguiente:</w:t>
      </w:r>
    </w:p>
    <w:p w:rsidR="009275FA" w:rsidRPr="009D52F0" w:rsidRDefault="009275FA" w:rsidP="009275FA">
      <w:pPr>
        <w:jc w:val="both"/>
        <w:rPr>
          <w:rFonts w:ascii="Arial" w:hAnsi="Arial" w:cs="Arial"/>
          <w:i/>
          <w:sz w:val="24"/>
          <w:szCs w:val="24"/>
        </w:rPr>
      </w:pPr>
      <w:r w:rsidRPr="009D52F0">
        <w:rPr>
          <w:rFonts w:ascii="Arial" w:hAnsi="Arial" w:cs="Arial"/>
          <w:sz w:val="24"/>
          <w:szCs w:val="24"/>
        </w:rPr>
        <w:t xml:space="preserve"> </w:t>
      </w:r>
      <w:r w:rsidRPr="009D52F0">
        <w:rPr>
          <w:rFonts w:ascii="Arial" w:hAnsi="Arial" w:cs="Arial"/>
          <w:i/>
          <w:sz w:val="24"/>
          <w:szCs w:val="24"/>
        </w:rPr>
        <w:t>…” que se derivó a la Dirección Jurídica de esa Corporación, quien manifiesta que básicamente se transcribieron algunas partes de diversos artículos de la Ley Nacional sobre el uso de la Fuerza” …..</w:t>
      </w:r>
    </w:p>
    <w:p w:rsidR="009275FA" w:rsidRPr="009D52F0" w:rsidRDefault="009275FA" w:rsidP="009275FA">
      <w:pPr>
        <w:jc w:val="both"/>
        <w:rPr>
          <w:rFonts w:ascii="Arial" w:hAnsi="Arial" w:cs="Arial"/>
          <w:sz w:val="24"/>
          <w:szCs w:val="24"/>
        </w:rPr>
      </w:pPr>
      <w:r w:rsidRPr="009D52F0">
        <w:rPr>
          <w:rFonts w:ascii="Arial" w:hAnsi="Arial" w:cs="Arial"/>
          <w:b/>
          <w:sz w:val="24"/>
          <w:szCs w:val="24"/>
        </w:rPr>
        <w:t xml:space="preserve">5. </w:t>
      </w:r>
      <w:r w:rsidRPr="009D52F0">
        <w:rPr>
          <w:rFonts w:ascii="Arial" w:hAnsi="Arial" w:cs="Arial"/>
          <w:sz w:val="24"/>
          <w:szCs w:val="24"/>
        </w:rPr>
        <w:t xml:space="preserve">Posteriormente se realizó una reunión el 22 de septiembre del año 2020 en la que el Lic. Jorge Alberto Barba Rodríguez, Director Jurídico y de Derechos Humanos de la Comisaria de la Policía Preventiva Municipal de San Pedro Tlaquepaque, Jalisco, realizaría una  propuesta, mismas que se </w:t>
      </w:r>
      <w:proofErr w:type="spellStart"/>
      <w:r w:rsidRPr="009D52F0">
        <w:rPr>
          <w:rFonts w:ascii="Arial" w:hAnsi="Arial" w:cs="Arial"/>
          <w:sz w:val="24"/>
          <w:szCs w:val="24"/>
        </w:rPr>
        <w:t>solitó</w:t>
      </w:r>
      <w:proofErr w:type="spellEnd"/>
      <w:r w:rsidRPr="009D52F0">
        <w:rPr>
          <w:rFonts w:ascii="Arial" w:hAnsi="Arial" w:cs="Arial"/>
          <w:sz w:val="24"/>
          <w:szCs w:val="24"/>
        </w:rPr>
        <w:t xml:space="preserve"> mediante oficio SMT1375/2020, dando contestación con oficio 322/2020 realizando la propuesta, que a la letra dice : </w:t>
      </w:r>
    </w:p>
    <w:p w:rsidR="009275FA" w:rsidRPr="009D52F0" w:rsidRDefault="009275FA" w:rsidP="009275FA">
      <w:pPr>
        <w:jc w:val="both"/>
        <w:rPr>
          <w:rFonts w:ascii="Arial" w:hAnsi="Arial" w:cs="Arial"/>
          <w:sz w:val="24"/>
          <w:szCs w:val="24"/>
        </w:rPr>
      </w:pPr>
    </w:p>
    <w:p w:rsidR="009275FA" w:rsidRPr="009D52F0" w:rsidRDefault="009275FA" w:rsidP="009275FA">
      <w:pPr>
        <w:jc w:val="both"/>
        <w:rPr>
          <w:rFonts w:ascii="Arial" w:hAnsi="Arial" w:cs="Arial"/>
          <w:sz w:val="24"/>
          <w:szCs w:val="24"/>
        </w:rPr>
      </w:pPr>
      <w:r w:rsidRPr="009D52F0">
        <w:rPr>
          <w:rFonts w:ascii="Arial" w:hAnsi="Arial" w:cs="Arial"/>
          <w:sz w:val="24"/>
          <w:szCs w:val="24"/>
        </w:rPr>
        <w:t>………..</w:t>
      </w:r>
    </w:p>
    <w:p w:rsidR="009275FA" w:rsidRPr="009D52F0" w:rsidRDefault="009275FA" w:rsidP="009275FA">
      <w:pPr>
        <w:tabs>
          <w:tab w:val="right" w:pos="8789"/>
        </w:tabs>
        <w:spacing w:after="0"/>
        <w:ind w:leftChars="567" w:left="1247" w:rightChars="567" w:right="1247"/>
        <w:jc w:val="center"/>
        <w:rPr>
          <w:rFonts w:ascii="Arial" w:hAnsi="Arial" w:cs="Arial"/>
          <w:i/>
          <w:sz w:val="24"/>
          <w:szCs w:val="24"/>
        </w:rPr>
      </w:pPr>
      <w:r w:rsidRPr="009D52F0">
        <w:rPr>
          <w:rFonts w:ascii="Arial" w:hAnsi="Arial" w:cs="Arial"/>
          <w:i/>
          <w:sz w:val="24"/>
          <w:szCs w:val="24"/>
        </w:rPr>
        <w:t xml:space="preserve">    Título Noveno</w:t>
      </w:r>
    </w:p>
    <w:p w:rsidR="009275FA" w:rsidRPr="009D52F0" w:rsidRDefault="009275FA" w:rsidP="009275FA">
      <w:pPr>
        <w:tabs>
          <w:tab w:val="right" w:pos="8789"/>
        </w:tabs>
        <w:spacing w:after="0"/>
        <w:ind w:leftChars="567" w:left="1247" w:rightChars="567" w:right="1247"/>
        <w:jc w:val="center"/>
        <w:rPr>
          <w:rFonts w:ascii="Arial" w:hAnsi="Arial" w:cs="Arial"/>
          <w:i/>
          <w:sz w:val="24"/>
          <w:szCs w:val="24"/>
        </w:rPr>
      </w:pPr>
      <w:r w:rsidRPr="009D52F0">
        <w:rPr>
          <w:rFonts w:ascii="Arial" w:hAnsi="Arial" w:cs="Arial"/>
          <w:i/>
          <w:sz w:val="24"/>
          <w:szCs w:val="24"/>
        </w:rPr>
        <w:t>Capítulo Único</w:t>
      </w:r>
    </w:p>
    <w:p w:rsidR="009275FA" w:rsidRPr="009D52F0" w:rsidRDefault="009275FA" w:rsidP="009275FA">
      <w:pPr>
        <w:spacing w:after="0"/>
        <w:ind w:leftChars="567" w:left="1247" w:rightChars="567" w:right="1247"/>
        <w:jc w:val="center"/>
        <w:rPr>
          <w:rFonts w:ascii="Arial" w:hAnsi="Arial" w:cs="Arial"/>
          <w:i/>
          <w:sz w:val="24"/>
          <w:szCs w:val="24"/>
        </w:rPr>
      </w:pPr>
      <w:r w:rsidRPr="009D52F0">
        <w:rPr>
          <w:rFonts w:ascii="Arial" w:hAnsi="Arial" w:cs="Arial"/>
          <w:i/>
          <w:sz w:val="24"/>
          <w:szCs w:val="24"/>
        </w:rPr>
        <w:t>Del Uso de la Fuerza</w:t>
      </w:r>
    </w:p>
    <w:p w:rsidR="009275FA" w:rsidRPr="009D52F0" w:rsidRDefault="009275FA" w:rsidP="009275FA">
      <w:pPr>
        <w:spacing w:after="0"/>
        <w:ind w:leftChars="567" w:left="1247" w:rightChars="567" w:right="1247"/>
        <w:jc w:val="center"/>
        <w:rPr>
          <w:rFonts w:ascii="Arial" w:hAnsi="Arial" w:cs="Arial"/>
          <w:i/>
          <w:sz w:val="24"/>
          <w:szCs w:val="24"/>
        </w:rPr>
      </w:pPr>
    </w:p>
    <w:p w:rsidR="009275FA" w:rsidRPr="009D52F0" w:rsidRDefault="009275FA" w:rsidP="009275FA">
      <w:pPr>
        <w:spacing w:after="0"/>
        <w:ind w:leftChars="567" w:left="1247" w:rightChars="567" w:right="1247"/>
        <w:jc w:val="both"/>
        <w:rPr>
          <w:rFonts w:ascii="Arial" w:hAnsi="Arial" w:cs="Arial"/>
          <w:i/>
          <w:sz w:val="24"/>
          <w:szCs w:val="24"/>
        </w:rPr>
      </w:pPr>
      <w:r w:rsidRPr="009D52F0">
        <w:rPr>
          <w:rFonts w:ascii="Arial" w:hAnsi="Arial" w:cs="Arial"/>
          <w:i/>
          <w:sz w:val="24"/>
          <w:szCs w:val="24"/>
        </w:rPr>
        <w:t xml:space="preserve">Artículo 247.- El uso de la fuerza, se efectuará conforme a lo establecido en la Ley Nacional sobre el uso de la Fuerza, con el fin de regular el uso de la fuerza dentro de la Comisaría de la Policía Preventiva de San Pedro Tlaquepaque, Jalisco. </w:t>
      </w:r>
    </w:p>
    <w:p w:rsidR="009275FA" w:rsidRPr="009D52F0" w:rsidRDefault="009275FA" w:rsidP="009275FA">
      <w:pPr>
        <w:jc w:val="both"/>
        <w:rPr>
          <w:rFonts w:ascii="Arial" w:hAnsi="Arial" w:cs="Arial"/>
          <w:sz w:val="24"/>
          <w:szCs w:val="24"/>
        </w:rPr>
      </w:pPr>
    </w:p>
    <w:p w:rsidR="009275FA" w:rsidRPr="009D52F0" w:rsidRDefault="009275FA" w:rsidP="009275FA">
      <w:pPr>
        <w:jc w:val="both"/>
        <w:rPr>
          <w:rFonts w:ascii="Arial" w:hAnsi="Arial" w:cs="Arial"/>
          <w:sz w:val="24"/>
          <w:szCs w:val="24"/>
        </w:rPr>
      </w:pPr>
      <w:r w:rsidRPr="009D52F0">
        <w:rPr>
          <w:rFonts w:ascii="Arial" w:hAnsi="Arial" w:cs="Arial"/>
          <w:b/>
          <w:sz w:val="24"/>
          <w:szCs w:val="24"/>
        </w:rPr>
        <w:t xml:space="preserve">6. </w:t>
      </w:r>
      <w:r w:rsidRPr="009D52F0">
        <w:rPr>
          <w:rFonts w:ascii="Arial" w:hAnsi="Arial" w:cs="Arial"/>
          <w:sz w:val="24"/>
          <w:szCs w:val="24"/>
        </w:rPr>
        <w:t>De conformidad a lo estipulado por los artículos 87 y 90 del Reglamento del Gobierno y de la Administración Pública del Ayuntamiento Constitucional de San Pedro Tlaquepaque, se convoca a la Sesión de la Comisión de Reglamentos Municipales y Puntos Legislativos, con el objeto de analizar, estudiar y formular el presente Dictamen de conformidad con las siguientes;</w:t>
      </w:r>
    </w:p>
    <w:p w:rsidR="009275FA" w:rsidRPr="009D52F0" w:rsidRDefault="009275FA" w:rsidP="009275FA">
      <w:pPr>
        <w:autoSpaceDE w:val="0"/>
        <w:autoSpaceDN w:val="0"/>
        <w:adjustRightInd w:val="0"/>
        <w:spacing w:after="0"/>
        <w:jc w:val="center"/>
        <w:rPr>
          <w:rFonts w:ascii="Arial" w:eastAsia="Malgun Gothic" w:hAnsi="Arial" w:cs="Arial"/>
          <w:b/>
          <w:sz w:val="24"/>
          <w:szCs w:val="24"/>
        </w:rPr>
      </w:pPr>
    </w:p>
    <w:p w:rsidR="009275FA" w:rsidRPr="009D52F0" w:rsidRDefault="009275FA" w:rsidP="009275FA">
      <w:pPr>
        <w:autoSpaceDE w:val="0"/>
        <w:autoSpaceDN w:val="0"/>
        <w:adjustRightInd w:val="0"/>
        <w:spacing w:after="0"/>
        <w:jc w:val="center"/>
        <w:rPr>
          <w:rFonts w:ascii="Arial" w:eastAsia="Malgun Gothic" w:hAnsi="Arial" w:cs="Arial"/>
          <w:b/>
          <w:sz w:val="24"/>
          <w:szCs w:val="24"/>
        </w:rPr>
      </w:pPr>
      <w:r w:rsidRPr="009D52F0">
        <w:rPr>
          <w:rFonts w:ascii="Arial" w:eastAsia="Malgun Gothic" w:hAnsi="Arial" w:cs="Arial"/>
          <w:b/>
          <w:sz w:val="24"/>
          <w:szCs w:val="24"/>
        </w:rPr>
        <w:t>C O N S I D E R A C I O N E S</w:t>
      </w:r>
    </w:p>
    <w:p w:rsidR="009275FA" w:rsidRPr="009D52F0" w:rsidRDefault="009275FA" w:rsidP="009275FA">
      <w:pPr>
        <w:autoSpaceDE w:val="0"/>
        <w:autoSpaceDN w:val="0"/>
        <w:adjustRightInd w:val="0"/>
        <w:spacing w:after="0"/>
        <w:jc w:val="center"/>
        <w:rPr>
          <w:rFonts w:ascii="Arial" w:eastAsia="Malgun Gothic" w:hAnsi="Arial" w:cs="Arial"/>
          <w:b/>
          <w:sz w:val="24"/>
          <w:szCs w:val="24"/>
        </w:rPr>
      </w:pPr>
    </w:p>
    <w:p w:rsidR="009275FA" w:rsidRPr="009D52F0" w:rsidRDefault="009275FA" w:rsidP="009275FA">
      <w:pPr>
        <w:spacing w:after="0"/>
        <w:jc w:val="both"/>
        <w:rPr>
          <w:rFonts w:ascii="Arial" w:hAnsi="Arial" w:cs="Arial"/>
          <w:sz w:val="24"/>
          <w:szCs w:val="24"/>
        </w:rPr>
      </w:pPr>
      <w:r w:rsidRPr="009D52F0">
        <w:rPr>
          <w:rFonts w:ascii="Arial" w:eastAsia="Malgun Gothic" w:hAnsi="Arial" w:cs="Arial"/>
          <w:b/>
          <w:sz w:val="24"/>
          <w:szCs w:val="24"/>
        </w:rPr>
        <w:t xml:space="preserve">I. </w:t>
      </w:r>
      <w:r w:rsidRPr="009D52F0">
        <w:rPr>
          <w:rFonts w:ascii="Arial" w:hAnsi="Arial" w:cs="Arial"/>
          <w:sz w:val="24"/>
          <w:szCs w:val="24"/>
        </w:rPr>
        <w:t xml:space="preserve">El Estado social y democrático de Derecho crea una base normativa que le permite contar con instituciones confiables y procedimientos sólidos que regulan su actuación, otorgar certeza y seguridad jurídica y garantizan el orden y la seguridad pública con respeto irrestricto de la dignidad humana. No obstante, en ocasiones las violaciones a los derechos humanos ocurren, y éstas son cometidas por las propias autoridades encargadas de garantizar su cumplimiento, lo que anula la confianza en las instituciones y debilita al Estado. </w:t>
      </w:r>
    </w:p>
    <w:p w:rsidR="009275FA" w:rsidRPr="009D52F0" w:rsidRDefault="009275FA" w:rsidP="009275FA">
      <w:pPr>
        <w:spacing w:after="0"/>
        <w:jc w:val="both"/>
        <w:rPr>
          <w:rFonts w:ascii="Arial" w:eastAsia="Malgun Gothic" w:hAnsi="Arial" w:cs="Arial"/>
          <w:b/>
          <w:sz w:val="24"/>
          <w:szCs w:val="24"/>
        </w:rPr>
      </w:pPr>
    </w:p>
    <w:p w:rsidR="009275FA" w:rsidRPr="002C2531" w:rsidRDefault="009275FA" w:rsidP="009275FA">
      <w:pPr>
        <w:spacing w:after="0"/>
        <w:jc w:val="both"/>
        <w:rPr>
          <w:rFonts w:ascii="Arial" w:eastAsia="Malgun Gothic" w:hAnsi="Arial" w:cs="Arial"/>
          <w:b/>
          <w:sz w:val="8"/>
          <w:szCs w:val="24"/>
        </w:rPr>
      </w:pPr>
    </w:p>
    <w:p w:rsidR="009275FA" w:rsidRPr="009D52F0" w:rsidRDefault="009275FA" w:rsidP="009275FA">
      <w:pPr>
        <w:spacing w:after="0"/>
        <w:jc w:val="both"/>
        <w:rPr>
          <w:rFonts w:ascii="Arial" w:hAnsi="Arial" w:cs="Arial"/>
          <w:sz w:val="24"/>
          <w:szCs w:val="24"/>
        </w:rPr>
      </w:pPr>
      <w:r w:rsidRPr="009D52F0">
        <w:rPr>
          <w:rFonts w:ascii="Arial" w:eastAsia="Malgun Gothic" w:hAnsi="Arial" w:cs="Arial"/>
          <w:b/>
          <w:sz w:val="24"/>
          <w:szCs w:val="24"/>
        </w:rPr>
        <w:t xml:space="preserve">II.- </w:t>
      </w:r>
      <w:r w:rsidRPr="009D52F0">
        <w:rPr>
          <w:rFonts w:ascii="Arial" w:hAnsi="Arial" w:cs="Arial"/>
          <w:sz w:val="24"/>
          <w:szCs w:val="24"/>
        </w:rPr>
        <w:t>El ejercicio de la fuerza pública junto con la sanción penal de determinadas conductas constituyen la manifestación más enérgica del poder coactivo del Estado, en razón de que protegen los bienes jurídicos considerados como los más importantes por la sociedad y consagrados así en el orden jurídico, como son la vida, la integridad física y psicológica y la libertad de las personas; esta función de protección que tiene el Estado le legitima para ejercer el uso de la fuerza en aras de preservar la seguridad de las personas, lo cual en determinadas situaciones genera la tensión propia de proteger la vida y las libertades de las personas con el uso de la fuerza , es decir, en situaciones en las que la vida o libertad de unos se ven amenazados por otros, se hace necesario el uso de la fuerza, al estar en riesgo derechos emanados de la dignidad de toda persona y que deben protegerse, de ahí que el uso de la fuerza deba ser regulado, entre otros, bajo los criterios de legalidad, necesidad y progresividad, atendiendo a las necesidades de las circunstancias y al nivel de resistencia que se busca controlar, repeler y neutralizar.</w:t>
      </w:r>
    </w:p>
    <w:p w:rsidR="009275FA" w:rsidRPr="009D52F0" w:rsidRDefault="009275FA" w:rsidP="009275FA">
      <w:pPr>
        <w:spacing w:after="0"/>
        <w:jc w:val="both"/>
        <w:rPr>
          <w:rFonts w:ascii="Arial" w:hAnsi="Arial" w:cs="Arial"/>
          <w:sz w:val="24"/>
          <w:szCs w:val="24"/>
        </w:rPr>
      </w:pPr>
      <w:r w:rsidRPr="009D52F0">
        <w:rPr>
          <w:rFonts w:ascii="Arial" w:eastAsia="Malgun Gothic" w:hAnsi="Arial" w:cs="Arial"/>
          <w:b/>
          <w:sz w:val="24"/>
          <w:szCs w:val="24"/>
        </w:rPr>
        <w:t xml:space="preserve">III.- </w:t>
      </w:r>
      <w:r w:rsidRPr="009D52F0">
        <w:rPr>
          <w:rFonts w:ascii="Arial" w:hAnsi="Arial" w:cs="Arial"/>
          <w:sz w:val="24"/>
          <w:szCs w:val="24"/>
        </w:rPr>
        <w:t xml:space="preserve">En el ámbito nacional, el artículo 21 de la Constitución Política de los Estados Unidos Mexicanos, establece que la seguridad es una función a cargo de la Federación, las entidades federativas y los Municipios, cuyo fin es salvaguardar  la vida, las libertades, la integridad y el patrimonio de las persona así como contribuir a la generación y preservación del orden público y la paz social. </w:t>
      </w:r>
    </w:p>
    <w:p w:rsidR="009275FA" w:rsidRPr="009D52F0" w:rsidRDefault="009275FA" w:rsidP="009275FA">
      <w:pPr>
        <w:spacing w:after="0"/>
        <w:jc w:val="both"/>
        <w:rPr>
          <w:rFonts w:ascii="Arial" w:hAnsi="Arial" w:cs="Arial"/>
          <w:sz w:val="24"/>
          <w:szCs w:val="24"/>
        </w:rPr>
      </w:pPr>
      <w:r w:rsidRPr="009D52F0">
        <w:rPr>
          <w:rFonts w:ascii="Arial" w:hAnsi="Arial" w:cs="Arial"/>
          <w:sz w:val="24"/>
          <w:szCs w:val="24"/>
        </w:rPr>
        <w:t xml:space="preserve">Asimismo, que la actuación de las instituciones de seguridad pública se regirá por los principios de legalidad, objetividad, eficiencia, profesionalismo, honradez y respeto a los derechos humanos reconocidos en la propia Ley Fundamental y en los tratados internacionales suscritos y ratificados por el Estado mexicano. </w:t>
      </w:r>
    </w:p>
    <w:p w:rsidR="009275FA" w:rsidRPr="009D52F0" w:rsidRDefault="009275FA" w:rsidP="009275FA">
      <w:pPr>
        <w:spacing w:after="0"/>
        <w:jc w:val="both"/>
        <w:rPr>
          <w:rFonts w:ascii="Arial" w:hAnsi="Arial" w:cs="Arial"/>
          <w:b/>
          <w:sz w:val="24"/>
          <w:szCs w:val="24"/>
        </w:rPr>
      </w:pPr>
    </w:p>
    <w:p w:rsidR="009275FA" w:rsidRPr="009D52F0" w:rsidRDefault="009275FA" w:rsidP="009275FA">
      <w:pPr>
        <w:spacing w:after="0"/>
        <w:jc w:val="both"/>
        <w:rPr>
          <w:rFonts w:ascii="Arial" w:eastAsia="Malgun Gothic" w:hAnsi="Arial" w:cs="Arial"/>
          <w:b/>
          <w:sz w:val="24"/>
          <w:szCs w:val="24"/>
        </w:rPr>
      </w:pPr>
      <w:r w:rsidRPr="009D52F0">
        <w:rPr>
          <w:rFonts w:ascii="Arial" w:hAnsi="Arial" w:cs="Arial"/>
          <w:b/>
          <w:sz w:val="24"/>
          <w:szCs w:val="24"/>
        </w:rPr>
        <w:t>IV.-</w:t>
      </w:r>
      <w:r w:rsidRPr="009D52F0">
        <w:rPr>
          <w:rFonts w:ascii="Arial" w:hAnsi="Arial" w:cs="Arial"/>
          <w:sz w:val="24"/>
          <w:szCs w:val="24"/>
        </w:rPr>
        <w:t xml:space="preserve"> L</w:t>
      </w:r>
      <w:r w:rsidRPr="009D52F0">
        <w:rPr>
          <w:rFonts w:ascii="Arial" w:hAnsi="Arial" w:cs="Arial"/>
          <w:sz w:val="24"/>
          <w:szCs w:val="24"/>
          <w:lang w:val="es-ES"/>
        </w:rPr>
        <w:t>os Regidores integrantes de la Comisión Edilicia de Reglamentos Municipales y Puntos Legislativos como convocante y la Comisión Edilicia de Seguridad Pública como coadyuvante,</w:t>
      </w:r>
      <w:r w:rsidRPr="009D52F0">
        <w:rPr>
          <w:rFonts w:ascii="Arial" w:hAnsi="Arial" w:cs="Arial"/>
          <w:sz w:val="24"/>
          <w:szCs w:val="24"/>
        </w:rPr>
        <w:t xml:space="preserve"> en cumplimiento con lo publicado  e</w:t>
      </w:r>
      <w:r w:rsidRPr="009D52F0">
        <w:rPr>
          <w:rFonts w:ascii="Arial" w:hAnsi="Arial" w:cs="Arial"/>
          <w:sz w:val="24"/>
          <w:szCs w:val="24"/>
          <w:lang w:val="es-ES"/>
        </w:rPr>
        <w:t xml:space="preserve">l pasado 27 de Mayo del 2019, en el Diario Oficial de la Federación  de  la Ley Nacional sobre el Uso de la Fuerza, en la que se establece  en </w:t>
      </w:r>
      <w:r w:rsidRPr="009D52F0">
        <w:rPr>
          <w:rFonts w:ascii="Arial" w:hAnsi="Arial" w:cs="Arial"/>
          <w:i/>
          <w:sz w:val="24"/>
          <w:szCs w:val="24"/>
          <w:lang w:val="es-ES"/>
        </w:rPr>
        <w:t xml:space="preserve">su </w:t>
      </w:r>
      <w:r w:rsidRPr="009D52F0">
        <w:rPr>
          <w:rFonts w:ascii="Arial" w:hAnsi="Arial" w:cs="Arial"/>
          <w:i/>
          <w:sz w:val="24"/>
          <w:szCs w:val="24"/>
          <w:u w:val="single"/>
          <w:lang w:val="es-ES"/>
        </w:rPr>
        <w:t xml:space="preserve">artículo 1 que es de orden público y de </w:t>
      </w:r>
      <w:proofErr w:type="spellStart"/>
      <w:r w:rsidRPr="009D52F0">
        <w:rPr>
          <w:rFonts w:ascii="Arial" w:hAnsi="Arial" w:cs="Arial"/>
          <w:i/>
          <w:sz w:val="24"/>
          <w:szCs w:val="24"/>
          <w:u w:val="single"/>
          <w:lang w:val="es-ES"/>
        </w:rPr>
        <w:t>observacia</w:t>
      </w:r>
      <w:proofErr w:type="spellEnd"/>
      <w:r w:rsidRPr="009D52F0">
        <w:rPr>
          <w:rFonts w:ascii="Arial" w:hAnsi="Arial" w:cs="Arial"/>
          <w:i/>
          <w:sz w:val="24"/>
          <w:szCs w:val="24"/>
          <w:u w:val="single"/>
          <w:lang w:val="es-ES"/>
        </w:rPr>
        <w:t xml:space="preserve">  general en todo el territorio nacional, y tiene por objeto el uso de la fuerza que ejercen las instituciones de seguridad pública. </w:t>
      </w:r>
      <w:r w:rsidRPr="009D52F0">
        <w:rPr>
          <w:rFonts w:ascii="Arial" w:hAnsi="Arial" w:cs="Arial"/>
          <w:sz w:val="24"/>
          <w:szCs w:val="24"/>
          <w:lang w:val="es-ES"/>
        </w:rPr>
        <w:t xml:space="preserve">En ese sentido, este Gobierno Municipal considera de suma importancia señalar en el  </w:t>
      </w:r>
      <w:r w:rsidRPr="009D52F0">
        <w:rPr>
          <w:rFonts w:ascii="Arial" w:eastAsia="Malgun Gothic" w:hAnsi="Arial" w:cs="Arial"/>
          <w:sz w:val="24"/>
          <w:szCs w:val="24"/>
        </w:rPr>
        <w:t>Reglamento de la Comisaria de la Policía Preventiva Municipal de San Pedro Tlaquepaque</w:t>
      </w:r>
      <w:r w:rsidRPr="009D52F0">
        <w:rPr>
          <w:rFonts w:ascii="Arial" w:hAnsi="Arial" w:cs="Arial"/>
          <w:sz w:val="24"/>
          <w:szCs w:val="24"/>
          <w:lang w:val="es-ES"/>
        </w:rPr>
        <w:t xml:space="preserve">, sobre el uso de la fuerza respecto de la policía municipal, en virtud de los razonamientos expuestos manifestamos viable  </w:t>
      </w:r>
      <w:r w:rsidRPr="009D52F0">
        <w:rPr>
          <w:rFonts w:ascii="Arial" w:eastAsia="Malgun Gothic" w:hAnsi="Arial" w:cs="Arial"/>
          <w:b/>
          <w:sz w:val="24"/>
          <w:szCs w:val="24"/>
        </w:rPr>
        <w:t xml:space="preserve">adicionar el Titulo Noveno, del Uso de la Fuerza del Reglamento de la Comisaría de la Policía Preventiva Municipal de San Pedro Tlaquepaque. </w:t>
      </w:r>
    </w:p>
    <w:p w:rsidR="009275FA" w:rsidRPr="009D52F0" w:rsidRDefault="009275FA" w:rsidP="009275FA">
      <w:pPr>
        <w:spacing w:after="0"/>
        <w:jc w:val="both"/>
        <w:rPr>
          <w:rFonts w:ascii="Arial" w:eastAsia="Malgun Gothic" w:hAnsi="Arial" w:cs="Arial"/>
          <w:b/>
          <w:sz w:val="24"/>
          <w:szCs w:val="24"/>
        </w:rPr>
      </w:pPr>
    </w:p>
    <w:p w:rsidR="009275FA" w:rsidRPr="009D52F0" w:rsidRDefault="009275FA" w:rsidP="009275FA">
      <w:pPr>
        <w:spacing w:after="0"/>
        <w:jc w:val="both"/>
        <w:rPr>
          <w:rFonts w:ascii="Arial" w:eastAsia="Malgun Gothic" w:hAnsi="Arial" w:cs="Arial"/>
          <w:b/>
          <w:sz w:val="24"/>
          <w:szCs w:val="24"/>
        </w:rPr>
      </w:pPr>
    </w:p>
    <w:p w:rsidR="009275FA" w:rsidRPr="009D52F0" w:rsidRDefault="009275FA" w:rsidP="009275FA">
      <w:pPr>
        <w:spacing w:line="259" w:lineRule="auto"/>
        <w:contextualSpacing/>
        <w:jc w:val="both"/>
        <w:rPr>
          <w:rFonts w:ascii="Arial" w:eastAsia="Calibri" w:hAnsi="Arial" w:cs="Arial"/>
          <w:sz w:val="24"/>
          <w:szCs w:val="24"/>
        </w:rPr>
      </w:pPr>
      <w:r w:rsidRPr="009D52F0">
        <w:rPr>
          <w:rFonts w:ascii="Arial" w:eastAsia="Malgun Gothic" w:hAnsi="Arial" w:cs="Arial"/>
          <w:sz w:val="24"/>
          <w:szCs w:val="24"/>
        </w:rPr>
        <w:t xml:space="preserve">Por lo que, con </w:t>
      </w:r>
      <w:r w:rsidRPr="009D52F0">
        <w:rPr>
          <w:rFonts w:ascii="Arial" w:hAnsi="Arial" w:cs="Arial"/>
          <w:sz w:val="24"/>
          <w:szCs w:val="24"/>
        </w:rPr>
        <w:t xml:space="preserve">fundamento en lo dispuesto los artículos 21, 115 fracciones I y II de la Constitución Política de los Estados Unidos Mexicanos; artículos 73 fracción I y 77 fracción II de la Constitución Política del Estado de Jalisco; artículos 2, 3, 37 fracción II, 40 fracción II, 41 fracción II y III de la Ley del Gobierno y la Administración Pública Municipal del Estado de Jalisco; artículos 1, 2, 25 fracción XII, 26 fracción XXVII, 28 fracción I,  33 fracción I, 92 fracción III y V, 95, 152, 153 y 154  del Reglamento del Gobierno y de la Administración Pública del Ayuntamiento Constitucional de San Pedro Tlaquepaque, Jalisco, por lo que  </w:t>
      </w:r>
      <w:r w:rsidRPr="009D52F0">
        <w:rPr>
          <w:rFonts w:ascii="Arial" w:eastAsia="Calibri" w:hAnsi="Arial" w:cs="Arial"/>
          <w:sz w:val="24"/>
          <w:szCs w:val="24"/>
        </w:rPr>
        <w:t>resolvemos presentar ante está representación municipal el siguiente:</w:t>
      </w:r>
    </w:p>
    <w:p w:rsidR="009275FA" w:rsidRPr="009D52F0" w:rsidRDefault="009275FA" w:rsidP="009275FA">
      <w:pPr>
        <w:spacing w:after="0"/>
        <w:jc w:val="both"/>
        <w:rPr>
          <w:rFonts w:ascii="Arial" w:hAnsi="Arial" w:cs="Arial"/>
          <w:sz w:val="24"/>
          <w:szCs w:val="24"/>
        </w:rPr>
      </w:pPr>
      <w:r w:rsidRPr="009D52F0">
        <w:rPr>
          <w:rFonts w:ascii="Arial" w:hAnsi="Arial" w:cs="Arial"/>
          <w:sz w:val="24"/>
          <w:szCs w:val="24"/>
        </w:rPr>
        <w:t xml:space="preserve"> </w:t>
      </w:r>
    </w:p>
    <w:p w:rsidR="009275FA" w:rsidRPr="009D52F0" w:rsidRDefault="009275FA" w:rsidP="009275FA">
      <w:pPr>
        <w:spacing w:after="0"/>
        <w:jc w:val="center"/>
        <w:rPr>
          <w:rFonts w:ascii="Arial" w:eastAsia="Malgun Gothic" w:hAnsi="Arial" w:cs="Arial"/>
          <w:b/>
          <w:sz w:val="24"/>
          <w:szCs w:val="24"/>
        </w:rPr>
      </w:pPr>
      <w:r w:rsidRPr="009D52F0">
        <w:rPr>
          <w:rFonts w:ascii="Arial" w:eastAsia="Malgun Gothic" w:hAnsi="Arial" w:cs="Arial"/>
          <w:b/>
          <w:sz w:val="24"/>
          <w:szCs w:val="24"/>
        </w:rPr>
        <w:t xml:space="preserve"> A C U E R D O</w:t>
      </w:r>
    </w:p>
    <w:p w:rsidR="009275FA" w:rsidRPr="009D52F0" w:rsidRDefault="009275FA" w:rsidP="009275FA">
      <w:pPr>
        <w:spacing w:after="0"/>
        <w:jc w:val="both"/>
        <w:rPr>
          <w:rFonts w:ascii="Arial" w:eastAsia="Malgun Gothic" w:hAnsi="Arial" w:cs="Arial"/>
          <w:b/>
          <w:sz w:val="24"/>
          <w:szCs w:val="24"/>
        </w:rPr>
      </w:pPr>
    </w:p>
    <w:p w:rsidR="009275FA" w:rsidRPr="009D52F0" w:rsidRDefault="009275FA" w:rsidP="009275FA">
      <w:pPr>
        <w:spacing w:after="0"/>
        <w:jc w:val="both"/>
        <w:rPr>
          <w:rFonts w:ascii="Arial" w:eastAsia="Malgun Gothic" w:hAnsi="Arial" w:cs="Arial"/>
          <w:b/>
          <w:sz w:val="24"/>
          <w:szCs w:val="24"/>
        </w:rPr>
      </w:pPr>
      <w:r w:rsidRPr="009D52F0">
        <w:rPr>
          <w:rFonts w:ascii="Arial" w:eastAsia="Malgun Gothic" w:hAnsi="Arial" w:cs="Arial"/>
          <w:b/>
          <w:sz w:val="24"/>
          <w:szCs w:val="24"/>
        </w:rPr>
        <w:t xml:space="preserve">PRIMERO. </w:t>
      </w:r>
      <w:r w:rsidRPr="009D52F0">
        <w:rPr>
          <w:rFonts w:ascii="Arial" w:hAnsi="Arial" w:cs="Arial"/>
          <w:sz w:val="24"/>
          <w:szCs w:val="24"/>
        </w:rPr>
        <w:t xml:space="preserve">El Pleno del </w:t>
      </w:r>
      <w:r w:rsidRPr="009D52F0">
        <w:rPr>
          <w:rFonts w:ascii="Arial" w:hAnsi="Arial" w:cs="Arial"/>
          <w:color w:val="000000" w:themeColor="text1"/>
          <w:sz w:val="24"/>
          <w:szCs w:val="24"/>
        </w:rPr>
        <w:t xml:space="preserve">Ayuntamiento de San Pedro Tlaquepaque aprueba y autoriza resolver el dictamen con el número de acuerdo 1408/2020/TC que tienen por objeto </w:t>
      </w:r>
      <w:r w:rsidRPr="009D52F0">
        <w:rPr>
          <w:rFonts w:ascii="Arial" w:hAnsi="Arial" w:cs="Arial"/>
          <w:b/>
          <w:color w:val="000000" w:themeColor="text1"/>
          <w:sz w:val="24"/>
          <w:szCs w:val="24"/>
        </w:rPr>
        <w:t>a</w:t>
      </w:r>
      <w:r w:rsidRPr="009D52F0">
        <w:rPr>
          <w:rFonts w:ascii="Arial" w:eastAsia="Malgun Gothic" w:hAnsi="Arial" w:cs="Arial"/>
          <w:b/>
          <w:sz w:val="24"/>
          <w:szCs w:val="24"/>
        </w:rPr>
        <w:t xml:space="preserve">dicionar el Titulo Noveno, del Uso de la Fuerza,  al Reglamento de la Comisaría de la Policía Preventiva Municipal de San Pedro Tlaquepaque”, </w:t>
      </w:r>
      <w:r w:rsidRPr="009D52F0">
        <w:rPr>
          <w:rFonts w:ascii="Arial" w:eastAsia="Malgun Gothic" w:hAnsi="Arial" w:cs="Arial"/>
          <w:sz w:val="24"/>
          <w:szCs w:val="24"/>
        </w:rPr>
        <w:t xml:space="preserve">para quedar de la siguiente manera: </w:t>
      </w:r>
    </w:p>
    <w:p w:rsidR="009275FA" w:rsidRPr="009D52F0" w:rsidRDefault="009275FA" w:rsidP="009275FA">
      <w:pPr>
        <w:tabs>
          <w:tab w:val="right" w:pos="8789"/>
        </w:tabs>
        <w:spacing w:after="0"/>
        <w:jc w:val="center"/>
        <w:rPr>
          <w:rFonts w:ascii="Arial" w:hAnsi="Arial" w:cs="Arial"/>
          <w:b/>
          <w:sz w:val="24"/>
          <w:szCs w:val="24"/>
        </w:rPr>
      </w:pPr>
      <w:r w:rsidRPr="009D52F0">
        <w:rPr>
          <w:rFonts w:ascii="Arial" w:hAnsi="Arial" w:cs="Arial"/>
          <w:b/>
          <w:sz w:val="24"/>
          <w:szCs w:val="24"/>
        </w:rPr>
        <w:t>Título Noveno</w:t>
      </w:r>
    </w:p>
    <w:p w:rsidR="009275FA" w:rsidRPr="009D52F0" w:rsidRDefault="009275FA" w:rsidP="009275FA">
      <w:pPr>
        <w:tabs>
          <w:tab w:val="right" w:pos="8789"/>
        </w:tabs>
        <w:spacing w:after="0"/>
        <w:jc w:val="center"/>
        <w:rPr>
          <w:rFonts w:ascii="Arial" w:hAnsi="Arial" w:cs="Arial"/>
          <w:b/>
          <w:sz w:val="24"/>
          <w:szCs w:val="24"/>
        </w:rPr>
      </w:pPr>
      <w:r w:rsidRPr="009D52F0">
        <w:rPr>
          <w:rFonts w:ascii="Arial" w:hAnsi="Arial" w:cs="Arial"/>
          <w:b/>
          <w:sz w:val="24"/>
          <w:szCs w:val="24"/>
        </w:rPr>
        <w:t>Capítulo Único</w:t>
      </w:r>
    </w:p>
    <w:p w:rsidR="009275FA" w:rsidRPr="009D52F0" w:rsidRDefault="009275FA" w:rsidP="009275FA">
      <w:pPr>
        <w:spacing w:after="0"/>
        <w:jc w:val="center"/>
        <w:rPr>
          <w:rFonts w:ascii="Arial" w:hAnsi="Arial" w:cs="Arial"/>
          <w:b/>
          <w:sz w:val="24"/>
          <w:szCs w:val="24"/>
        </w:rPr>
      </w:pPr>
      <w:r w:rsidRPr="009D52F0">
        <w:rPr>
          <w:rFonts w:ascii="Arial" w:hAnsi="Arial" w:cs="Arial"/>
          <w:b/>
          <w:sz w:val="24"/>
          <w:szCs w:val="24"/>
        </w:rPr>
        <w:t>Del Uso de la Fuerza</w:t>
      </w:r>
    </w:p>
    <w:p w:rsidR="009275FA" w:rsidRPr="009D52F0" w:rsidRDefault="009275FA" w:rsidP="009275FA">
      <w:pPr>
        <w:spacing w:after="0"/>
        <w:jc w:val="center"/>
        <w:rPr>
          <w:rFonts w:ascii="Arial" w:hAnsi="Arial" w:cs="Arial"/>
          <w:b/>
          <w:sz w:val="24"/>
          <w:szCs w:val="24"/>
        </w:rPr>
      </w:pPr>
    </w:p>
    <w:p w:rsidR="009275FA" w:rsidRPr="009D52F0" w:rsidRDefault="009275FA" w:rsidP="009275FA">
      <w:pPr>
        <w:spacing w:after="0"/>
        <w:ind w:leftChars="567" w:left="1247" w:rightChars="567" w:right="1247"/>
        <w:jc w:val="both"/>
        <w:rPr>
          <w:rFonts w:ascii="Arial" w:hAnsi="Arial" w:cs="Arial"/>
          <w:b/>
          <w:i/>
          <w:sz w:val="24"/>
          <w:szCs w:val="24"/>
        </w:rPr>
      </w:pPr>
      <w:r w:rsidRPr="009D52F0">
        <w:rPr>
          <w:rFonts w:ascii="Arial" w:hAnsi="Arial" w:cs="Arial"/>
          <w:b/>
          <w:sz w:val="24"/>
          <w:szCs w:val="24"/>
        </w:rPr>
        <w:t xml:space="preserve">Artículo 247.- </w:t>
      </w:r>
      <w:r w:rsidRPr="009D52F0">
        <w:rPr>
          <w:rFonts w:ascii="Arial" w:hAnsi="Arial" w:cs="Arial"/>
          <w:b/>
          <w:i/>
          <w:sz w:val="24"/>
          <w:szCs w:val="24"/>
        </w:rPr>
        <w:t xml:space="preserve">El uso de la fuerza, se efectuará conforme a lo establecido en la Ley Nacional sobre el uso de la Fuerza, con el fin de regular el uso de la fuerza dentro de la Comisaría de la Policía Preventiva de San Pedro Tlaquepaque, Jalisco. </w:t>
      </w:r>
    </w:p>
    <w:p w:rsidR="009275FA" w:rsidRPr="009D52F0" w:rsidRDefault="009275FA" w:rsidP="009275FA">
      <w:pPr>
        <w:autoSpaceDE w:val="0"/>
        <w:autoSpaceDN w:val="0"/>
        <w:adjustRightInd w:val="0"/>
        <w:spacing w:after="0"/>
        <w:jc w:val="both"/>
        <w:rPr>
          <w:rFonts w:ascii="Arial" w:eastAsia="Malgun Gothic" w:hAnsi="Arial" w:cs="Arial"/>
          <w:b/>
          <w:sz w:val="24"/>
          <w:szCs w:val="24"/>
        </w:rPr>
      </w:pPr>
    </w:p>
    <w:p w:rsidR="009275FA" w:rsidRPr="002C2531" w:rsidRDefault="009275FA" w:rsidP="009275FA">
      <w:pPr>
        <w:autoSpaceDE w:val="0"/>
        <w:autoSpaceDN w:val="0"/>
        <w:adjustRightInd w:val="0"/>
        <w:spacing w:after="0"/>
        <w:jc w:val="both"/>
        <w:rPr>
          <w:rFonts w:ascii="Arial" w:eastAsia="Malgun Gothic" w:hAnsi="Arial" w:cs="Arial"/>
          <w:b/>
          <w:sz w:val="10"/>
          <w:szCs w:val="24"/>
        </w:rPr>
      </w:pPr>
    </w:p>
    <w:p w:rsidR="009275FA" w:rsidRPr="009D52F0" w:rsidRDefault="009275FA" w:rsidP="009275FA">
      <w:pPr>
        <w:autoSpaceDE w:val="0"/>
        <w:autoSpaceDN w:val="0"/>
        <w:adjustRightInd w:val="0"/>
        <w:spacing w:after="0"/>
        <w:jc w:val="both"/>
        <w:rPr>
          <w:rFonts w:ascii="Arial" w:eastAsia="Malgun Gothic" w:hAnsi="Arial" w:cs="Arial"/>
          <w:b/>
          <w:sz w:val="24"/>
          <w:szCs w:val="24"/>
        </w:rPr>
      </w:pPr>
      <w:r w:rsidRPr="009D52F0">
        <w:rPr>
          <w:rFonts w:ascii="Arial" w:eastAsia="Malgun Gothic" w:hAnsi="Arial" w:cs="Arial"/>
          <w:b/>
          <w:sz w:val="24"/>
          <w:szCs w:val="24"/>
        </w:rPr>
        <w:t xml:space="preserve">SEGUNDO.- </w:t>
      </w:r>
      <w:r w:rsidRPr="009D52F0">
        <w:rPr>
          <w:rFonts w:ascii="Arial" w:eastAsia="Malgun Gothic" w:hAnsi="Arial" w:cs="Arial"/>
          <w:sz w:val="24"/>
          <w:szCs w:val="24"/>
        </w:rPr>
        <w:t>Se publique el presente acuerdo en la Gaceta Municipal para los efectos legales a que haya lugar.</w:t>
      </w:r>
      <w:r w:rsidRPr="009D52F0">
        <w:rPr>
          <w:rFonts w:ascii="Arial" w:eastAsia="Malgun Gothic" w:hAnsi="Arial" w:cs="Arial"/>
          <w:b/>
          <w:sz w:val="24"/>
          <w:szCs w:val="24"/>
        </w:rPr>
        <w:t xml:space="preserve"> </w:t>
      </w:r>
    </w:p>
    <w:p w:rsidR="009275FA" w:rsidRPr="009D52F0" w:rsidRDefault="009275FA" w:rsidP="009275FA">
      <w:pPr>
        <w:autoSpaceDE w:val="0"/>
        <w:autoSpaceDN w:val="0"/>
        <w:adjustRightInd w:val="0"/>
        <w:spacing w:after="0"/>
        <w:jc w:val="both"/>
        <w:rPr>
          <w:rFonts w:ascii="Arial" w:eastAsia="Malgun Gothic" w:hAnsi="Arial" w:cs="Arial"/>
          <w:b/>
          <w:sz w:val="24"/>
          <w:szCs w:val="24"/>
        </w:rPr>
      </w:pPr>
    </w:p>
    <w:p w:rsidR="009275FA" w:rsidRPr="009D52F0" w:rsidRDefault="009275FA" w:rsidP="009275FA">
      <w:pPr>
        <w:autoSpaceDE w:val="0"/>
        <w:autoSpaceDN w:val="0"/>
        <w:adjustRightInd w:val="0"/>
        <w:spacing w:after="0"/>
        <w:jc w:val="both"/>
        <w:rPr>
          <w:rFonts w:ascii="Arial" w:eastAsia="Malgun Gothic" w:hAnsi="Arial" w:cs="Arial"/>
          <w:sz w:val="24"/>
          <w:szCs w:val="24"/>
        </w:rPr>
      </w:pPr>
      <w:r w:rsidRPr="009D52F0">
        <w:rPr>
          <w:rFonts w:ascii="Arial" w:eastAsia="Malgun Gothic" w:hAnsi="Arial" w:cs="Arial"/>
          <w:b/>
          <w:sz w:val="24"/>
          <w:szCs w:val="24"/>
        </w:rPr>
        <w:t xml:space="preserve">NOTIFÍQUESE.- </w:t>
      </w:r>
      <w:r w:rsidRPr="009D52F0">
        <w:rPr>
          <w:rFonts w:ascii="Arial" w:eastAsia="Malgun Gothic" w:hAnsi="Arial" w:cs="Arial"/>
          <w:sz w:val="24"/>
          <w:szCs w:val="24"/>
        </w:rPr>
        <w:t xml:space="preserve">A la Presidenta Municipal, Síndico Municipal, Secretario del Ayuntamiento, Comisario de la Policía Preventiva Municipal, Transparencia,  y cualquier dependencia involucrada para el debido cumplimiento del presente dictamen. </w:t>
      </w:r>
    </w:p>
    <w:p w:rsidR="009275FA" w:rsidRPr="009D52F0" w:rsidRDefault="009275FA" w:rsidP="009275FA">
      <w:pPr>
        <w:autoSpaceDE w:val="0"/>
        <w:autoSpaceDN w:val="0"/>
        <w:adjustRightInd w:val="0"/>
        <w:spacing w:after="0"/>
        <w:jc w:val="both"/>
        <w:rPr>
          <w:rFonts w:ascii="Arial" w:eastAsia="Malgun Gothic" w:hAnsi="Arial" w:cs="Arial"/>
          <w:sz w:val="24"/>
          <w:szCs w:val="24"/>
        </w:rPr>
      </w:pPr>
    </w:p>
    <w:p w:rsidR="009275FA" w:rsidRPr="002C2531" w:rsidRDefault="009275FA" w:rsidP="009275FA">
      <w:pPr>
        <w:autoSpaceDE w:val="0"/>
        <w:autoSpaceDN w:val="0"/>
        <w:adjustRightInd w:val="0"/>
        <w:spacing w:after="0"/>
        <w:jc w:val="both"/>
        <w:rPr>
          <w:rFonts w:ascii="Arial" w:eastAsia="Malgun Gothic" w:hAnsi="Arial" w:cs="Arial"/>
          <w:sz w:val="14"/>
          <w:szCs w:val="24"/>
        </w:rPr>
      </w:pPr>
    </w:p>
    <w:p w:rsidR="009275FA" w:rsidRPr="009D52F0" w:rsidRDefault="009275FA" w:rsidP="009275FA">
      <w:pPr>
        <w:autoSpaceDE w:val="0"/>
        <w:autoSpaceDN w:val="0"/>
        <w:adjustRightInd w:val="0"/>
        <w:spacing w:after="0"/>
        <w:jc w:val="center"/>
        <w:rPr>
          <w:rFonts w:ascii="Arial" w:hAnsi="Arial" w:cs="Arial"/>
          <w:b/>
          <w:sz w:val="24"/>
          <w:szCs w:val="24"/>
        </w:rPr>
      </w:pPr>
      <w:r w:rsidRPr="009D52F0">
        <w:rPr>
          <w:rFonts w:ascii="Arial" w:hAnsi="Arial" w:cs="Arial"/>
          <w:b/>
          <w:sz w:val="24"/>
          <w:szCs w:val="24"/>
        </w:rPr>
        <w:t>A T E N T A M E N T E</w:t>
      </w:r>
    </w:p>
    <w:p w:rsidR="009275FA" w:rsidRPr="009D52F0" w:rsidRDefault="009275FA" w:rsidP="009275FA">
      <w:pPr>
        <w:autoSpaceDE w:val="0"/>
        <w:autoSpaceDN w:val="0"/>
        <w:adjustRightInd w:val="0"/>
        <w:spacing w:after="0"/>
        <w:jc w:val="center"/>
        <w:rPr>
          <w:rFonts w:ascii="Arial" w:hAnsi="Arial" w:cs="Arial"/>
          <w:b/>
          <w:sz w:val="24"/>
          <w:szCs w:val="24"/>
        </w:rPr>
      </w:pPr>
      <w:r w:rsidRPr="009D52F0">
        <w:rPr>
          <w:rFonts w:ascii="Arial" w:hAnsi="Arial" w:cs="Arial"/>
          <w:b/>
          <w:sz w:val="24"/>
          <w:szCs w:val="24"/>
        </w:rPr>
        <w:t>“PRIMA OPERA FIGLINAE HOMO”</w:t>
      </w:r>
    </w:p>
    <w:p w:rsidR="009275FA" w:rsidRPr="009D52F0" w:rsidRDefault="009275FA" w:rsidP="009275FA">
      <w:pPr>
        <w:autoSpaceDE w:val="0"/>
        <w:autoSpaceDN w:val="0"/>
        <w:adjustRightInd w:val="0"/>
        <w:spacing w:after="0"/>
        <w:jc w:val="center"/>
        <w:rPr>
          <w:rFonts w:ascii="Arial" w:hAnsi="Arial" w:cs="Arial"/>
          <w:b/>
          <w:sz w:val="24"/>
          <w:szCs w:val="24"/>
        </w:rPr>
      </w:pPr>
      <w:r w:rsidRPr="009D52F0">
        <w:rPr>
          <w:rFonts w:ascii="Arial" w:hAnsi="Arial" w:cs="Arial"/>
          <w:b/>
          <w:sz w:val="24"/>
          <w:szCs w:val="24"/>
        </w:rPr>
        <w:t xml:space="preserve">SALÓN DE SESIONES DEL H. AYUNTAMIENTO </w:t>
      </w:r>
    </w:p>
    <w:p w:rsidR="009275FA" w:rsidRPr="009D52F0" w:rsidRDefault="009275FA" w:rsidP="009275FA">
      <w:pPr>
        <w:ind w:right="49"/>
        <w:jc w:val="center"/>
        <w:rPr>
          <w:rFonts w:ascii="Arial" w:hAnsi="Arial" w:cs="Arial"/>
          <w:b/>
          <w:sz w:val="24"/>
          <w:szCs w:val="24"/>
        </w:rPr>
      </w:pPr>
      <w:r w:rsidRPr="009D52F0">
        <w:rPr>
          <w:rFonts w:ascii="Arial" w:hAnsi="Arial" w:cs="Arial"/>
          <w:b/>
          <w:sz w:val="24"/>
          <w:szCs w:val="24"/>
        </w:rPr>
        <w:t xml:space="preserve">SAN PEDRO TLAQUEPAQUE, JALISCO, AL DIA DE SU PRESENTACION </w:t>
      </w:r>
    </w:p>
    <w:p w:rsidR="009275FA" w:rsidRPr="009D52F0" w:rsidRDefault="009275FA" w:rsidP="009275FA">
      <w:pPr>
        <w:ind w:right="49"/>
        <w:jc w:val="center"/>
        <w:rPr>
          <w:rFonts w:ascii="Arial" w:hAnsi="Arial" w:cs="Arial"/>
          <w:b/>
          <w:sz w:val="24"/>
          <w:szCs w:val="24"/>
        </w:rPr>
      </w:pPr>
      <w:r w:rsidRPr="009D52F0">
        <w:rPr>
          <w:rFonts w:ascii="Arial" w:hAnsi="Arial" w:cs="Arial"/>
          <w:b/>
          <w:sz w:val="24"/>
          <w:szCs w:val="24"/>
        </w:rPr>
        <w:t xml:space="preserve">INTEGRANTES DE LA COMISION EDILICIA DE REGLAMENTOS MUNICIPALES Y PUNTOS LEGISLATIVOS. </w:t>
      </w:r>
    </w:p>
    <w:p w:rsidR="002C2531" w:rsidRDefault="002C2531" w:rsidP="009275FA">
      <w:pPr>
        <w:jc w:val="center"/>
        <w:rPr>
          <w:rFonts w:ascii="Arial" w:hAnsi="Arial" w:cs="Arial"/>
          <w:b/>
          <w:sz w:val="24"/>
          <w:szCs w:val="24"/>
        </w:rPr>
      </w:pP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JOSÉ LUIS SALAZAR MARTÍNEZ</w:t>
      </w: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PRESIDENTE  </w:t>
      </w:r>
    </w:p>
    <w:p w:rsidR="009275FA" w:rsidRPr="009D52F0" w:rsidRDefault="009275FA" w:rsidP="009275FA">
      <w:pPr>
        <w:jc w:val="center"/>
        <w:rPr>
          <w:rFonts w:ascii="Arial" w:hAnsi="Arial" w:cs="Arial"/>
          <w:b/>
          <w:sz w:val="24"/>
          <w:szCs w:val="24"/>
        </w:rPr>
      </w:pP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HÉCTOR MANUEL PERFECTO RODRÍGUEZ </w:t>
      </w: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VOCAL </w:t>
      </w:r>
    </w:p>
    <w:p w:rsidR="009275FA" w:rsidRPr="009D52F0" w:rsidRDefault="009275FA" w:rsidP="009275FA">
      <w:pPr>
        <w:jc w:val="center"/>
        <w:rPr>
          <w:rFonts w:ascii="Arial" w:hAnsi="Arial" w:cs="Arial"/>
          <w:b/>
          <w:sz w:val="24"/>
          <w:szCs w:val="24"/>
        </w:rPr>
      </w:pP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DANIELA ELIZABETH CHÁVEZ ESTRADA </w:t>
      </w: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VOCAL </w:t>
      </w:r>
    </w:p>
    <w:p w:rsidR="009275FA" w:rsidRPr="009D52F0" w:rsidRDefault="009275FA" w:rsidP="009275FA">
      <w:pPr>
        <w:jc w:val="center"/>
        <w:rPr>
          <w:rFonts w:ascii="Arial" w:hAnsi="Arial" w:cs="Arial"/>
          <w:b/>
          <w:sz w:val="24"/>
          <w:szCs w:val="24"/>
        </w:rPr>
      </w:pP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HOGLA BUSTOS SERRANO </w:t>
      </w: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VOCAL </w:t>
      </w: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MIROSLAVA MAYA ÁVILA </w:t>
      </w: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VOCAL </w:t>
      </w:r>
    </w:p>
    <w:p w:rsidR="009275FA" w:rsidRPr="009D52F0" w:rsidRDefault="009275FA" w:rsidP="009275FA">
      <w:pPr>
        <w:jc w:val="center"/>
        <w:rPr>
          <w:rFonts w:ascii="Arial" w:hAnsi="Arial" w:cs="Arial"/>
          <w:b/>
          <w:sz w:val="24"/>
          <w:szCs w:val="24"/>
        </w:rPr>
      </w:pP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ALFREDO BARBA MARISCAL </w:t>
      </w: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VOCAL </w:t>
      </w:r>
    </w:p>
    <w:p w:rsidR="009275FA" w:rsidRPr="009D52F0" w:rsidRDefault="009275FA" w:rsidP="009275FA">
      <w:pPr>
        <w:jc w:val="center"/>
        <w:rPr>
          <w:rFonts w:ascii="Arial" w:hAnsi="Arial" w:cs="Arial"/>
          <w:b/>
          <w:sz w:val="24"/>
          <w:szCs w:val="24"/>
        </w:rPr>
      </w:pPr>
      <w:r w:rsidRPr="009D52F0">
        <w:rPr>
          <w:rFonts w:ascii="Arial" w:hAnsi="Arial" w:cs="Arial"/>
          <w:b/>
          <w:sz w:val="24"/>
          <w:szCs w:val="24"/>
        </w:rPr>
        <w:br/>
        <w:t xml:space="preserve">ALINA ELIZABETH HERNÁNDEZ CASTAÑEDA. </w:t>
      </w: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VOCAL </w:t>
      </w:r>
    </w:p>
    <w:p w:rsidR="009275FA" w:rsidRPr="009D52F0" w:rsidRDefault="009275FA" w:rsidP="009275FA">
      <w:pPr>
        <w:jc w:val="center"/>
        <w:rPr>
          <w:rFonts w:ascii="Arial" w:hAnsi="Arial" w:cs="Arial"/>
          <w:b/>
          <w:sz w:val="24"/>
          <w:szCs w:val="24"/>
        </w:rPr>
      </w:pP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JOSE LUIS FIGUEROA MEZA </w:t>
      </w: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VOCAL </w:t>
      </w:r>
    </w:p>
    <w:p w:rsidR="009275FA" w:rsidRPr="009D52F0" w:rsidRDefault="009275FA" w:rsidP="009275FA">
      <w:pPr>
        <w:jc w:val="center"/>
        <w:rPr>
          <w:rFonts w:ascii="Arial" w:hAnsi="Arial" w:cs="Arial"/>
          <w:b/>
          <w:sz w:val="24"/>
          <w:szCs w:val="24"/>
        </w:rPr>
      </w:pP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BETSABÉ DOLORES ALMAGUER ESPARZA </w:t>
      </w: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VOCAL </w:t>
      </w:r>
    </w:p>
    <w:p w:rsidR="009275FA" w:rsidRPr="009D52F0" w:rsidRDefault="009275FA" w:rsidP="009275FA">
      <w:pPr>
        <w:jc w:val="center"/>
        <w:rPr>
          <w:rFonts w:ascii="Arial" w:hAnsi="Arial" w:cs="Arial"/>
          <w:b/>
          <w:sz w:val="24"/>
          <w:szCs w:val="24"/>
        </w:rPr>
      </w:pPr>
    </w:p>
    <w:p w:rsidR="009275FA" w:rsidRPr="009D52F0" w:rsidRDefault="009275FA" w:rsidP="009275FA">
      <w:pPr>
        <w:ind w:right="49"/>
        <w:jc w:val="center"/>
        <w:rPr>
          <w:rFonts w:ascii="Arial" w:hAnsi="Arial" w:cs="Arial"/>
          <w:b/>
          <w:sz w:val="24"/>
          <w:szCs w:val="24"/>
        </w:rPr>
      </w:pPr>
      <w:r w:rsidRPr="009D52F0">
        <w:rPr>
          <w:rFonts w:ascii="Arial" w:hAnsi="Arial" w:cs="Arial"/>
          <w:b/>
          <w:sz w:val="24"/>
          <w:szCs w:val="24"/>
        </w:rPr>
        <w:t xml:space="preserve">INTEGRANTES DE LA COMISION EDILICIA DE SEGURIDAD PUBLICA. </w:t>
      </w:r>
    </w:p>
    <w:p w:rsidR="009275FA" w:rsidRPr="009D52F0" w:rsidRDefault="009275FA" w:rsidP="009275FA">
      <w:pPr>
        <w:rPr>
          <w:rFonts w:ascii="Arial" w:hAnsi="Arial" w:cs="Arial"/>
          <w:b/>
          <w:sz w:val="24"/>
          <w:szCs w:val="24"/>
        </w:rPr>
      </w:pP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MARÍA ELENA LIMÓN GARCÍA </w:t>
      </w: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PRESIDENTA </w:t>
      </w:r>
    </w:p>
    <w:p w:rsidR="009275FA" w:rsidRPr="009D52F0" w:rsidRDefault="009275FA" w:rsidP="009275FA">
      <w:pPr>
        <w:jc w:val="center"/>
        <w:rPr>
          <w:rFonts w:ascii="Arial" w:hAnsi="Arial" w:cs="Arial"/>
          <w:b/>
          <w:sz w:val="24"/>
          <w:szCs w:val="24"/>
        </w:rPr>
      </w:pP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JOSE LUIS SALAZAR MARTÍNEZ </w:t>
      </w: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VOCAL </w:t>
      </w:r>
    </w:p>
    <w:p w:rsidR="009275FA" w:rsidRPr="005039BE" w:rsidRDefault="009275FA" w:rsidP="009275FA">
      <w:pPr>
        <w:jc w:val="center"/>
        <w:rPr>
          <w:rFonts w:ascii="Arial" w:hAnsi="Arial" w:cs="Arial"/>
          <w:b/>
          <w:sz w:val="16"/>
          <w:szCs w:val="24"/>
        </w:rPr>
      </w:pP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HÉCTOR MANUEL PERFECTO RODRÍGUEZ</w:t>
      </w: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VOCAL </w:t>
      </w:r>
    </w:p>
    <w:p w:rsidR="009275FA" w:rsidRPr="009D52F0" w:rsidRDefault="009275FA" w:rsidP="009275FA">
      <w:pPr>
        <w:jc w:val="center"/>
        <w:rPr>
          <w:rFonts w:ascii="Arial" w:hAnsi="Arial" w:cs="Arial"/>
          <w:b/>
          <w:sz w:val="24"/>
          <w:szCs w:val="24"/>
        </w:rPr>
      </w:pP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MARÍA ELOISA GAVIÑO HERNÁNDEZ</w:t>
      </w: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VOCAL </w:t>
      </w:r>
    </w:p>
    <w:p w:rsidR="009275FA" w:rsidRPr="009D52F0" w:rsidRDefault="009275FA" w:rsidP="009275FA">
      <w:pPr>
        <w:jc w:val="center"/>
        <w:rPr>
          <w:rFonts w:ascii="Arial" w:hAnsi="Arial" w:cs="Arial"/>
          <w:b/>
          <w:sz w:val="24"/>
          <w:szCs w:val="24"/>
        </w:rPr>
      </w:pP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JOSÉ LUIS FIGUEROA MEZA</w:t>
      </w:r>
    </w:p>
    <w:p w:rsidR="009275FA" w:rsidRPr="009D52F0" w:rsidRDefault="009275FA" w:rsidP="009275FA">
      <w:pPr>
        <w:jc w:val="center"/>
        <w:rPr>
          <w:rFonts w:ascii="Arial" w:hAnsi="Arial" w:cs="Arial"/>
          <w:b/>
          <w:sz w:val="24"/>
          <w:szCs w:val="24"/>
        </w:rPr>
      </w:pPr>
      <w:r w:rsidRPr="009D52F0">
        <w:rPr>
          <w:rFonts w:ascii="Arial" w:hAnsi="Arial" w:cs="Arial"/>
          <w:b/>
          <w:sz w:val="24"/>
          <w:szCs w:val="24"/>
        </w:rPr>
        <w:t xml:space="preserve">VOCAL </w:t>
      </w:r>
    </w:p>
    <w:p w:rsidR="009C5B8E" w:rsidRPr="009C5B8E" w:rsidRDefault="009C5B8E" w:rsidP="009C5B8E">
      <w:pPr>
        <w:jc w:val="both"/>
        <w:rPr>
          <w:rFonts w:ascii="Arial" w:hAnsi="Arial" w:cs="Arial"/>
          <w:b/>
          <w:sz w:val="20"/>
          <w:szCs w:val="28"/>
        </w:rPr>
      </w:pPr>
      <w:r>
        <w:rPr>
          <w:rFonts w:ascii="Arial" w:hAnsi="Arial" w:cs="Arial"/>
          <w:sz w:val="24"/>
          <w:szCs w:val="24"/>
        </w:rPr>
        <w:t>------------------------------------------------------------------------------------------------------------------------------------------------------------------------------------------------------</w:t>
      </w:r>
      <w:r w:rsidRPr="00733E72">
        <w:rPr>
          <w:rFonts w:ascii="Arial" w:hAnsi="Arial" w:cs="Arial"/>
          <w:sz w:val="24"/>
          <w:szCs w:val="24"/>
        </w:rPr>
        <w:t xml:space="preserve">Con la palabra la Presidente Municipal, C. María Elena Limón García: </w:t>
      </w:r>
      <w:r>
        <w:rPr>
          <w:rFonts w:ascii="Arial" w:hAnsi="Arial" w:cs="Arial"/>
          <w:color w:val="201F1E"/>
          <w:sz w:val="24"/>
          <w:szCs w:val="24"/>
          <w:shd w:val="clear" w:color="auto" w:fill="FFFFFF"/>
        </w:rPr>
        <w:t xml:space="preserve">Gracias Secretario, se abre el turno de oradores en este tema. </w:t>
      </w:r>
      <w:r>
        <w:rPr>
          <w:rFonts w:ascii="Arial" w:hAnsi="Arial" w:cs="Arial"/>
          <w:sz w:val="24"/>
          <w:szCs w:val="24"/>
        </w:rPr>
        <w:t>N</w:t>
      </w:r>
      <w:r w:rsidRPr="00733E72">
        <w:rPr>
          <w:rFonts w:ascii="Arial" w:hAnsi="Arial" w:cs="Arial"/>
          <w:sz w:val="24"/>
          <w:szCs w:val="24"/>
        </w:rPr>
        <w:t xml:space="preserve">o </w:t>
      </w:r>
      <w:r>
        <w:rPr>
          <w:rFonts w:ascii="Arial" w:hAnsi="Arial" w:cs="Arial"/>
          <w:sz w:val="24"/>
          <w:szCs w:val="24"/>
        </w:rPr>
        <w:t xml:space="preserve">habiendo </w:t>
      </w:r>
      <w:r w:rsidRPr="00733E72">
        <w:rPr>
          <w:rFonts w:ascii="Arial" w:hAnsi="Arial" w:cs="Arial"/>
          <w:sz w:val="24"/>
          <w:szCs w:val="24"/>
        </w:rPr>
        <w:t xml:space="preserve">oradores </w:t>
      </w:r>
      <w:r w:rsidRPr="00E11CC9">
        <w:rPr>
          <w:rFonts w:ascii="Arial" w:hAnsi="Arial" w:cs="Arial"/>
          <w:sz w:val="24"/>
          <w:szCs w:val="24"/>
        </w:rPr>
        <w:t>registrados</w:t>
      </w:r>
      <w:r>
        <w:rPr>
          <w:rFonts w:ascii="Arial" w:hAnsi="Arial" w:cs="Arial"/>
          <w:sz w:val="24"/>
          <w:szCs w:val="24"/>
        </w:rPr>
        <w:t xml:space="preserve"> y una vez discutido el tema</w:t>
      </w:r>
      <w:r w:rsidRPr="004E6B86">
        <w:rPr>
          <w:rFonts w:ascii="Arial" w:hAnsi="Arial" w:cs="Arial"/>
          <w:sz w:val="24"/>
          <w:szCs w:val="24"/>
        </w:rPr>
        <w:t xml:space="preserve">, se somete en votación nominal </w:t>
      </w:r>
      <w:r w:rsidRPr="00CE04D3">
        <w:rPr>
          <w:rFonts w:ascii="Arial" w:hAnsi="Arial" w:cs="Arial"/>
          <w:sz w:val="24"/>
          <w:szCs w:val="24"/>
        </w:rPr>
        <w:t>en lo general y en lo particular,</w:t>
      </w:r>
      <w:r w:rsidRPr="004E6B86">
        <w:rPr>
          <w:rFonts w:ascii="Arial" w:hAnsi="Arial" w:cs="Arial"/>
          <w:b/>
          <w:sz w:val="24"/>
          <w:szCs w:val="24"/>
        </w:rPr>
        <w:t xml:space="preserve"> </w:t>
      </w:r>
      <w:r w:rsidRPr="004C33B3">
        <w:rPr>
          <w:rFonts w:ascii="Arial" w:hAnsi="Arial" w:cs="Arial"/>
          <w:b/>
          <w:sz w:val="24"/>
          <w:szCs w:val="28"/>
        </w:rPr>
        <w:t>adicionar el “Título Noveno, Del Uso de la Fuerza”, al Reglamento de la Comisaría de la Policía Preventiva Municipal de San Pedro Tlaquepaque</w:t>
      </w:r>
      <w:r>
        <w:rPr>
          <w:rFonts w:ascii="Arial" w:hAnsi="Arial" w:cs="Arial"/>
          <w:b/>
          <w:sz w:val="24"/>
          <w:szCs w:val="28"/>
        </w:rPr>
        <w:t xml:space="preserve">, </w:t>
      </w:r>
      <w:r>
        <w:rPr>
          <w:rFonts w:ascii="Arial" w:hAnsi="Arial" w:cs="Arial"/>
          <w:sz w:val="24"/>
          <w:szCs w:val="36"/>
        </w:rPr>
        <w:t>por lo que le pido al Secretario</w:t>
      </w:r>
      <w:r w:rsidRPr="00C144EF">
        <w:rPr>
          <w:rFonts w:ascii="Arial" w:hAnsi="Arial" w:cs="Arial"/>
          <w:sz w:val="24"/>
          <w:szCs w:val="36"/>
        </w:rPr>
        <w:t xml:space="preserve"> tome la votación</w:t>
      </w:r>
      <w:r w:rsidRPr="00006474">
        <w:rPr>
          <w:rFonts w:ascii="Arial" w:hAnsi="Arial" w:cs="Arial"/>
          <w:sz w:val="24"/>
          <w:szCs w:val="36"/>
        </w:rPr>
        <w:t>, Secretario.---------------------------------------------------------------------------------</w:t>
      </w:r>
      <w:r>
        <w:rPr>
          <w:rFonts w:ascii="Arial" w:hAnsi="Arial" w:cs="Arial"/>
          <w:sz w:val="24"/>
          <w:szCs w:val="36"/>
        </w:rPr>
        <w:t>-----------------------</w:t>
      </w:r>
      <w:r w:rsidRPr="00006474">
        <w:rPr>
          <w:rFonts w:ascii="Arial" w:hAnsi="Arial" w:cs="Arial"/>
          <w:sz w:val="24"/>
          <w:szCs w:val="36"/>
        </w:rPr>
        <w:t>-------------------------------</w:t>
      </w:r>
      <w:r w:rsidRPr="00BF3FC4">
        <w:rPr>
          <w:rFonts w:ascii="Arial" w:hAnsi="Arial" w:cs="Arial"/>
          <w:sz w:val="24"/>
          <w:szCs w:val="24"/>
        </w:rPr>
        <w:t>En uso de</w:t>
      </w:r>
      <w:r w:rsidRPr="00B37997">
        <w:rPr>
          <w:rFonts w:ascii="Arial" w:hAnsi="Arial" w:cs="Arial"/>
          <w:sz w:val="24"/>
          <w:szCs w:val="24"/>
        </w:rPr>
        <w:t xml:space="preserve"> la voz el Secretario del Ayuntamiento, Lic. Salvador Ruíz Ayala:</w:t>
      </w:r>
      <w:r>
        <w:rPr>
          <w:rFonts w:ascii="Arial" w:hAnsi="Arial" w:cs="Arial"/>
          <w:sz w:val="24"/>
          <w:szCs w:val="24"/>
        </w:rPr>
        <w:t xml:space="preserve"> </w:t>
      </w:r>
    </w:p>
    <w:tbl>
      <w:tblPr>
        <w:tblStyle w:val="Tablaconcuadrcula"/>
        <w:tblW w:w="0" w:type="auto"/>
        <w:tblInd w:w="108" w:type="dxa"/>
        <w:tblLook w:val="04A0" w:firstRow="1" w:lastRow="0" w:firstColumn="1" w:lastColumn="0" w:noHBand="0" w:noVBand="1"/>
      </w:tblPr>
      <w:tblGrid>
        <w:gridCol w:w="618"/>
        <w:gridCol w:w="3493"/>
        <w:gridCol w:w="1276"/>
        <w:gridCol w:w="992"/>
        <w:gridCol w:w="1559"/>
      </w:tblGrid>
      <w:tr w:rsidR="009C5B8E" w:rsidRPr="00B37997" w:rsidTr="007017FE">
        <w:tc>
          <w:tcPr>
            <w:tcW w:w="618" w:type="dxa"/>
          </w:tcPr>
          <w:p w:rsidR="009C5B8E" w:rsidRPr="00B37997" w:rsidRDefault="009C5B8E" w:rsidP="007017FE">
            <w:pPr>
              <w:snapToGrid w:val="0"/>
              <w:jc w:val="both"/>
              <w:rPr>
                <w:rFonts w:ascii="Arial" w:hAnsi="Arial" w:cs="Arial"/>
                <w:sz w:val="24"/>
                <w:szCs w:val="24"/>
              </w:rPr>
            </w:pPr>
          </w:p>
        </w:tc>
        <w:tc>
          <w:tcPr>
            <w:tcW w:w="3493" w:type="dxa"/>
          </w:tcPr>
          <w:p w:rsidR="009C5B8E" w:rsidRPr="00B37997" w:rsidRDefault="009C5B8E" w:rsidP="007017FE">
            <w:pPr>
              <w:snapToGrid w:val="0"/>
              <w:jc w:val="both"/>
              <w:rPr>
                <w:rFonts w:ascii="Arial" w:hAnsi="Arial" w:cs="Arial"/>
                <w:sz w:val="24"/>
                <w:szCs w:val="24"/>
              </w:rPr>
            </w:pPr>
          </w:p>
        </w:tc>
        <w:tc>
          <w:tcPr>
            <w:tcW w:w="1276" w:type="dxa"/>
          </w:tcPr>
          <w:p w:rsidR="009C5B8E" w:rsidRPr="00B37997" w:rsidRDefault="009C5B8E" w:rsidP="007017FE">
            <w:pPr>
              <w:jc w:val="both"/>
              <w:rPr>
                <w:rFonts w:ascii="Arial" w:hAnsi="Arial" w:cs="Arial"/>
                <w:b/>
                <w:sz w:val="24"/>
                <w:szCs w:val="24"/>
              </w:rPr>
            </w:pPr>
            <w:r w:rsidRPr="00B37997">
              <w:rPr>
                <w:rFonts w:ascii="Arial" w:hAnsi="Arial" w:cs="Arial"/>
                <w:b/>
                <w:sz w:val="24"/>
                <w:szCs w:val="24"/>
              </w:rPr>
              <w:t xml:space="preserve">A favor </w:t>
            </w:r>
          </w:p>
        </w:tc>
        <w:tc>
          <w:tcPr>
            <w:tcW w:w="992" w:type="dxa"/>
          </w:tcPr>
          <w:p w:rsidR="009C5B8E" w:rsidRPr="00B37997" w:rsidRDefault="009C5B8E" w:rsidP="007017FE">
            <w:pPr>
              <w:jc w:val="both"/>
              <w:rPr>
                <w:rFonts w:ascii="Arial" w:hAnsi="Arial" w:cs="Arial"/>
                <w:b/>
                <w:sz w:val="24"/>
                <w:szCs w:val="24"/>
              </w:rPr>
            </w:pPr>
            <w:r w:rsidRPr="00B37997">
              <w:rPr>
                <w:rFonts w:ascii="Arial" w:hAnsi="Arial" w:cs="Arial"/>
                <w:b/>
                <w:sz w:val="24"/>
                <w:szCs w:val="24"/>
              </w:rPr>
              <w:t xml:space="preserve"> En Contra</w:t>
            </w:r>
          </w:p>
        </w:tc>
        <w:tc>
          <w:tcPr>
            <w:tcW w:w="1559" w:type="dxa"/>
          </w:tcPr>
          <w:p w:rsidR="009C5B8E" w:rsidRPr="00B37997" w:rsidRDefault="009C5B8E" w:rsidP="007017FE">
            <w:pPr>
              <w:jc w:val="both"/>
              <w:rPr>
                <w:rFonts w:ascii="Arial" w:hAnsi="Arial" w:cs="Arial"/>
                <w:b/>
                <w:sz w:val="24"/>
                <w:szCs w:val="24"/>
              </w:rPr>
            </w:pPr>
            <w:r w:rsidRPr="00B37997">
              <w:rPr>
                <w:rFonts w:ascii="Arial" w:hAnsi="Arial" w:cs="Arial"/>
                <w:b/>
                <w:sz w:val="24"/>
                <w:szCs w:val="24"/>
              </w:rPr>
              <w:t>Abstención</w:t>
            </w:r>
          </w:p>
        </w:tc>
      </w:tr>
      <w:tr w:rsidR="009C5B8E" w:rsidRPr="00733E72" w:rsidTr="007017FE">
        <w:trPr>
          <w:trHeight w:val="633"/>
        </w:trPr>
        <w:tc>
          <w:tcPr>
            <w:tcW w:w="618" w:type="dxa"/>
            <w:vAlign w:val="center"/>
          </w:tcPr>
          <w:p w:rsidR="009C5B8E" w:rsidRPr="00733E72" w:rsidRDefault="009C5B8E" w:rsidP="007017FE">
            <w:pPr>
              <w:snapToGrid w:val="0"/>
              <w:jc w:val="center"/>
              <w:rPr>
                <w:rFonts w:ascii="Arial" w:hAnsi="Arial" w:cs="Arial"/>
                <w:sz w:val="24"/>
                <w:szCs w:val="24"/>
              </w:rPr>
            </w:pPr>
            <w:r w:rsidRPr="00733E72">
              <w:rPr>
                <w:rFonts w:ascii="Arial" w:hAnsi="Arial" w:cs="Arial"/>
                <w:sz w:val="24"/>
                <w:szCs w:val="24"/>
              </w:rPr>
              <w:t>1</w:t>
            </w:r>
          </w:p>
        </w:tc>
        <w:tc>
          <w:tcPr>
            <w:tcW w:w="3493" w:type="dxa"/>
          </w:tcPr>
          <w:p w:rsidR="009C5B8E" w:rsidRPr="00733E72" w:rsidRDefault="009C5B8E" w:rsidP="007017FE">
            <w:pPr>
              <w:snapToGrid w:val="0"/>
              <w:jc w:val="both"/>
              <w:rPr>
                <w:rFonts w:ascii="Arial" w:hAnsi="Arial" w:cs="Arial"/>
                <w:sz w:val="24"/>
                <w:szCs w:val="24"/>
              </w:rPr>
            </w:pPr>
            <w:r w:rsidRPr="00733E72">
              <w:rPr>
                <w:rFonts w:ascii="Arial" w:hAnsi="Arial" w:cs="Arial"/>
                <w:sz w:val="24"/>
                <w:szCs w:val="24"/>
              </w:rPr>
              <w:t>Presidente Municipal</w:t>
            </w:r>
            <w:r w:rsidRPr="00733E72">
              <w:rPr>
                <w:rFonts w:ascii="Arial" w:eastAsia="Calibri" w:hAnsi="Arial" w:cs="Arial"/>
                <w:sz w:val="24"/>
                <w:szCs w:val="24"/>
              </w:rPr>
              <w:t xml:space="preserve"> María Elena Limón García.</w:t>
            </w:r>
          </w:p>
        </w:tc>
        <w:tc>
          <w:tcPr>
            <w:tcW w:w="1276" w:type="dxa"/>
          </w:tcPr>
          <w:p w:rsidR="009C5B8E" w:rsidRPr="00733E72" w:rsidRDefault="009C5B8E" w:rsidP="007017FE">
            <w:pPr>
              <w:jc w:val="center"/>
              <w:rPr>
                <w:rFonts w:ascii="Arial" w:hAnsi="Arial" w:cs="Arial"/>
                <w:b/>
                <w:sz w:val="28"/>
                <w:szCs w:val="28"/>
              </w:rPr>
            </w:pPr>
            <w:r w:rsidRPr="00981CD7">
              <w:rPr>
                <w:rFonts w:ascii="Arial" w:hAnsi="Arial" w:cs="Arial"/>
                <w:b/>
                <w:sz w:val="40"/>
                <w:szCs w:val="40"/>
              </w:rPr>
              <w:t>*</w:t>
            </w:r>
          </w:p>
        </w:tc>
        <w:tc>
          <w:tcPr>
            <w:tcW w:w="992" w:type="dxa"/>
          </w:tcPr>
          <w:p w:rsidR="009C5B8E" w:rsidRPr="00733E72" w:rsidRDefault="009C5B8E" w:rsidP="007017FE">
            <w:pPr>
              <w:jc w:val="both"/>
              <w:rPr>
                <w:rFonts w:ascii="Arial" w:hAnsi="Arial" w:cs="Arial"/>
                <w:b/>
                <w:sz w:val="32"/>
                <w:szCs w:val="32"/>
              </w:rPr>
            </w:pPr>
          </w:p>
        </w:tc>
        <w:tc>
          <w:tcPr>
            <w:tcW w:w="1559" w:type="dxa"/>
          </w:tcPr>
          <w:p w:rsidR="009C5B8E" w:rsidRPr="00733E72" w:rsidRDefault="009C5B8E" w:rsidP="007017FE">
            <w:pPr>
              <w:jc w:val="both"/>
              <w:rPr>
                <w:rFonts w:ascii="Arial" w:hAnsi="Arial" w:cs="Arial"/>
                <w:b/>
                <w:sz w:val="32"/>
                <w:szCs w:val="32"/>
              </w:rPr>
            </w:pPr>
          </w:p>
        </w:tc>
      </w:tr>
      <w:tr w:rsidR="009C5B8E" w:rsidRPr="00733E72" w:rsidTr="007017FE">
        <w:tc>
          <w:tcPr>
            <w:tcW w:w="618" w:type="dxa"/>
            <w:vAlign w:val="center"/>
          </w:tcPr>
          <w:p w:rsidR="009C5B8E" w:rsidRPr="00733E72" w:rsidRDefault="009C5B8E" w:rsidP="007017FE">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93" w:type="dxa"/>
          </w:tcPr>
          <w:p w:rsidR="009C5B8E" w:rsidRPr="00733E72" w:rsidRDefault="009C5B8E" w:rsidP="007017FE">
            <w:pPr>
              <w:snapToGrid w:val="0"/>
              <w:jc w:val="both"/>
              <w:rPr>
                <w:rFonts w:ascii="Arial" w:eastAsia="Calibri" w:hAnsi="Arial" w:cs="Arial"/>
                <w:sz w:val="24"/>
                <w:szCs w:val="24"/>
              </w:rPr>
            </w:pPr>
            <w:r w:rsidRPr="00733E72">
              <w:rPr>
                <w:rFonts w:ascii="Arial" w:eastAsia="Calibri" w:hAnsi="Arial" w:cs="Arial"/>
                <w:sz w:val="24"/>
                <w:szCs w:val="24"/>
              </w:rPr>
              <w:t>Síndico Municipal</w:t>
            </w:r>
          </w:p>
          <w:p w:rsidR="009C5B8E" w:rsidRPr="00733E72" w:rsidRDefault="009C5B8E" w:rsidP="007017FE">
            <w:pPr>
              <w:snapToGrid w:val="0"/>
              <w:jc w:val="both"/>
              <w:rPr>
                <w:rFonts w:ascii="Arial" w:hAnsi="Arial" w:cs="Arial"/>
                <w:sz w:val="24"/>
                <w:szCs w:val="24"/>
              </w:rPr>
            </w:pPr>
            <w:r w:rsidRPr="00733E72">
              <w:rPr>
                <w:rFonts w:ascii="Arial" w:eastAsia="Calibri" w:hAnsi="Arial" w:cs="Arial"/>
                <w:sz w:val="24"/>
                <w:szCs w:val="24"/>
              </w:rPr>
              <w:t>José Luis Salazar Martínez.</w:t>
            </w:r>
          </w:p>
        </w:tc>
        <w:tc>
          <w:tcPr>
            <w:tcW w:w="1276" w:type="dxa"/>
          </w:tcPr>
          <w:p w:rsidR="009C5B8E" w:rsidRPr="00981CD7" w:rsidRDefault="009C5B8E" w:rsidP="007017FE">
            <w:pPr>
              <w:jc w:val="center"/>
              <w:rPr>
                <w:rFonts w:ascii="Arial" w:hAnsi="Arial" w:cs="Arial"/>
                <w:b/>
                <w:sz w:val="40"/>
                <w:szCs w:val="40"/>
              </w:rPr>
            </w:pPr>
            <w:r w:rsidRPr="00981CD7">
              <w:rPr>
                <w:rFonts w:ascii="Arial" w:hAnsi="Arial" w:cs="Arial"/>
                <w:b/>
                <w:sz w:val="40"/>
                <w:szCs w:val="40"/>
              </w:rPr>
              <w:t>*</w:t>
            </w:r>
          </w:p>
        </w:tc>
        <w:tc>
          <w:tcPr>
            <w:tcW w:w="992" w:type="dxa"/>
          </w:tcPr>
          <w:p w:rsidR="009C5B8E" w:rsidRPr="00733E72" w:rsidRDefault="009C5B8E" w:rsidP="007017FE">
            <w:pPr>
              <w:jc w:val="both"/>
              <w:rPr>
                <w:rFonts w:ascii="Arial" w:hAnsi="Arial" w:cs="Arial"/>
                <w:b/>
                <w:sz w:val="32"/>
                <w:szCs w:val="32"/>
              </w:rPr>
            </w:pPr>
          </w:p>
        </w:tc>
        <w:tc>
          <w:tcPr>
            <w:tcW w:w="1559" w:type="dxa"/>
          </w:tcPr>
          <w:p w:rsidR="009C5B8E" w:rsidRPr="00733E72" w:rsidRDefault="009C5B8E" w:rsidP="007017FE">
            <w:pPr>
              <w:jc w:val="both"/>
              <w:rPr>
                <w:rFonts w:ascii="Arial" w:hAnsi="Arial" w:cs="Arial"/>
                <w:b/>
                <w:sz w:val="32"/>
                <w:szCs w:val="32"/>
              </w:rPr>
            </w:pPr>
          </w:p>
        </w:tc>
      </w:tr>
      <w:tr w:rsidR="009C5B8E" w:rsidRPr="00733E72" w:rsidTr="007017FE">
        <w:tc>
          <w:tcPr>
            <w:tcW w:w="618" w:type="dxa"/>
            <w:vAlign w:val="center"/>
          </w:tcPr>
          <w:p w:rsidR="009C5B8E" w:rsidRPr="00733E72" w:rsidRDefault="009C5B8E" w:rsidP="007017F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3</w:t>
            </w:r>
          </w:p>
        </w:tc>
        <w:tc>
          <w:tcPr>
            <w:tcW w:w="3493" w:type="dxa"/>
          </w:tcPr>
          <w:p w:rsidR="009C5B8E" w:rsidRPr="00733E72" w:rsidRDefault="009C5B8E" w:rsidP="007017F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María Eloísa Gaviño Hernández.</w:t>
            </w:r>
          </w:p>
        </w:tc>
        <w:tc>
          <w:tcPr>
            <w:tcW w:w="1276" w:type="dxa"/>
          </w:tcPr>
          <w:p w:rsidR="009C5B8E" w:rsidRPr="00981CD7" w:rsidRDefault="009C5B8E" w:rsidP="007017FE">
            <w:pPr>
              <w:jc w:val="center"/>
              <w:rPr>
                <w:rFonts w:ascii="Arial" w:hAnsi="Arial" w:cs="Arial"/>
                <w:b/>
                <w:sz w:val="40"/>
                <w:szCs w:val="40"/>
              </w:rPr>
            </w:pPr>
            <w:r w:rsidRPr="00981CD7">
              <w:rPr>
                <w:rFonts w:ascii="Arial" w:hAnsi="Arial" w:cs="Arial"/>
                <w:b/>
                <w:sz w:val="40"/>
                <w:szCs w:val="40"/>
              </w:rPr>
              <w:t>*</w:t>
            </w:r>
          </w:p>
        </w:tc>
        <w:tc>
          <w:tcPr>
            <w:tcW w:w="992" w:type="dxa"/>
          </w:tcPr>
          <w:p w:rsidR="009C5B8E" w:rsidRPr="00733E72" w:rsidRDefault="009C5B8E" w:rsidP="007017FE">
            <w:pPr>
              <w:jc w:val="both"/>
              <w:rPr>
                <w:rFonts w:ascii="Arial" w:hAnsi="Arial" w:cs="Arial"/>
                <w:b/>
                <w:sz w:val="32"/>
                <w:szCs w:val="32"/>
              </w:rPr>
            </w:pPr>
          </w:p>
        </w:tc>
        <w:tc>
          <w:tcPr>
            <w:tcW w:w="1559" w:type="dxa"/>
          </w:tcPr>
          <w:p w:rsidR="009C5B8E" w:rsidRPr="00733E72" w:rsidRDefault="009C5B8E" w:rsidP="007017FE">
            <w:pPr>
              <w:jc w:val="both"/>
              <w:rPr>
                <w:rFonts w:ascii="Arial" w:hAnsi="Arial" w:cs="Arial"/>
                <w:b/>
                <w:sz w:val="32"/>
                <w:szCs w:val="32"/>
              </w:rPr>
            </w:pPr>
          </w:p>
        </w:tc>
      </w:tr>
      <w:tr w:rsidR="009C5B8E" w:rsidRPr="00733E72" w:rsidTr="007017FE">
        <w:tc>
          <w:tcPr>
            <w:tcW w:w="618" w:type="dxa"/>
            <w:vAlign w:val="center"/>
          </w:tcPr>
          <w:p w:rsidR="009C5B8E" w:rsidRPr="00EE2FC2" w:rsidRDefault="009C5B8E" w:rsidP="007017FE">
            <w:pPr>
              <w:pStyle w:val="Sinespaciado"/>
              <w:spacing w:line="276" w:lineRule="auto"/>
              <w:jc w:val="center"/>
              <w:rPr>
                <w:rFonts w:ascii="Arial" w:eastAsia="Calibri" w:hAnsi="Arial" w:cs="Arial"/>
                <w:sz w:val="24"/>
                <w:szCs w:val="24"/>
              </w:rPr>
            </w:pPr>
            <w:r w:rsidRPr="00EE2FC2">
              <w:rPr>
                <w:rFonts w:ascii="Arial" w:eastAsia="Calibri" w:hAnsi="Arial" w:cs="Arial"/>
                <w:sz w:val="24"/>
                <w:szCs w:val="24"/>
              </w:rPr>
              <w:t>4</w:t>
            </w:r>
          </w:p>
        </w:tc>
        <w:tc>
          <w:tcPr>
            <w:tcW w:w="3493" w:type="dxa"/>
          </w:tcPr>
          <w:p w:rsidR="009C5B8E" w:rsidRPr="00EE2FC2" w:rsidRDefault="009C5B8E" w:rsidP="007017FE">
            <w:pPr>
              <w:pStyle w:val="Sinespaciado"/>
              <w:spacing w:line="276" w:lineRule="auto"/>
              <w:jc w:val="both"/>
              <w:rPr>
                <w:rFonts w:ascii="Arial" w:eastAsia="Calibri" w:hAnsi="Arial" w:cs="Arial"/>
                <w:sz w:val="24"/>
                <w:szCs w:val="24"/>
              </w:rPr>
            </w:pPr>
            <w:r w:rsidRPr="00EE2FC2">
              <w:rPr>
                <w:rFonts w:ascii="Arial" w:eastAsia="Calibri" w:hAnsi="Arial" w:cs="Arial"/>
                <w:sz w:val="24"/>
                <w:szCs w:val="24"/>
              </w:rPr>
              <w:t>Jorge Antonio Chávez Ambriz</w:t>
            </w:r>
          </w:p>
        </w:tc>
        <w:tc>
          <w:tcPr>
            <w:tcW w:w="1276" w:type="dxa"/>
          </w:tcPr>
          <w:p w:rsidR="009C5B8E" w:rsidRPr="00EE2FC2" w:rsidRDefault="009C5B8E" w:rsidP="007017FE">
            <w:pPr>
              <w:jc w:val="center"/>
              <w:rPr>
                <w:rFonts w:ascii="Arial" w:hAnsi="Arial" w:cs="Arial"/>
                <w:b/>
                <w:sz w:val="40"/>
                <w:szCs w:val="40"/>
              </w:rPr>
            </w:pPr>
            <w:r w:rsidRPr="00981CD7">
              <w:rPr>
                <w:rFonts w:ascii="Arial" w:hAnsi="Arial" w:cs="Arial"/>
                <w:b/>
                <w:sz w:val="40"/>
                <w:szCs w:val="40"/>
              </w:rPr>
              <w:t>*</w:t>
            </w:r>
          </w:p>
        </w:tc>
        <w:tc>
          <w:tcPr>
            <w:tcW w:w="992" w:type="dxa"/>
          </w:tcPr>
          <w:p w:rsidR="009C5B8E" w:rsidRPr="00EE2FC2" w:rsidRDefault="009C5B8E" w:rsidP="007017FE">
            <w:pPr>
              <w:jc w:val="both"/>
              <w:rPr>
                <w:rFonts w:ascii="Arial" w:hAnsi="Arial" w:cs="Arial"/>
                <w:b/>
                <w:sz w:val="32"/>
                <w:szCs w:val="32"/>
              </w:rPr>
            </w:pPr>
          </w:p>
        </w:tc>
        <w:tc>
          <w:tcPr>
            <w:tcW w:w="1559" w:type="dxa"/>
          </w:tcPr>
          <w:p w:rsidR="009C5B8E" w:rsidRPr="00EE2FC2" w:rsidRDefault="009C5B8E" w:rsidP="007017FE">
            <w:pPr>
              <w:jc w:val="both"/>
              <w:rPr>
                <w:rFonts w:ascii="Arial" w:hAnsi="Arial" w:cs="Arial"/>
                <w:b/>
                <w:sz w:val="32"/>
                <w:szCs w:val="32"/>
              </w:rPr>
            </w:pPr>
          </w:p>
        </w:tc>
      </w:tr>
      <w:tr w:rsidR="009C5B8E" w:rsidRPr="00733E72" w:rsidTr="007017FE">
        <w:tc>
          <w:tcPr>
            <w:tcW w:w="618" w:type="dxa"/>
            <w:vAlign w:val="center"/>
          </w:tcPr>
          <w:p w:rsidR="009C5B8E" w:rsidRPr="00733E72" w:rsidRDefault="009C5B8E" w:rsidP="007017F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5</w:t>
            </w:r>
          </w:p>
        </w:tc>
        <w:tc>
          <w:tcPr>
            <w:tcW w:w="3493" w:type="dxa"/>
          </w:tcPr>
          <w:p w:rsidR="009C5B8E" w:rsidRPr="00733E72" w:rsidRDefault="009C5B8E" w:rsidP="007017FE">
            <w:pPr>
              <w:pStyle w:val="Sinespaciado"/>
              <w:spacing w:line="276" w:lineRule="auto"/>
              <w:jc w:val="both"/>
              <w:rPr>
                <w:rFonts w:ascii="Arial" w:eastAsia="Calibri" w:hAnsi="Arial" w:cs="Arial"/>
                <w:sz w:val="24"/>
                <w:szCs w:val="24"/>
              </w:rPr>
            </w:pPr>
            <w:proofErr w:type="spellStart"/>
            <w:r w:rsidRPr="00733E72">
              <w:rPr>
                <w:rFonts w:ascii="Arial" w:eastAsia="Calibri" w:hAnsi="Arial" w:cs="Arial"/>
                <w:sz w:val="24"/>
                <w:szCs w:val="24"/>
              </w:rPr>
              <w:t>Betsabé</w:t>
            </w:r>
            <w:proofErr w:type="spellEnd"/>
            <w:r w:rsidRPr="00733E72">
              <w:rPr>
                <w:rFonts w:ascii="Arial" w:eastAsia="Calibri" w:hAnsi="Arial" w:cs="Arial"/>
                <w:sz w:val="24"/>
                <w:szCs w:val="24"/>
              </w:rPr>
              <w:t xml:space="preserve"> Dolores Almaguer Esparza.</w:t>
            </w:r>
          </w:p>
        </w:tc>
        <w:tc>
          <w:tcPr>
            <w:tcW w:w="1276" w:type="dxa"/>
          </w:tcPr>
          <w:p w:rsidR="009C5B8E" w:rsidRPr="00981CD7" w:rsidRDefault="009C5B8E" w:rsidP="007017FE">
            <w:pPr>
              <w:jc w:val="center"/>
              <w:rPr>
                <w:rFonts w:ascii="Arial" w:hAnsi="Arial" w:cs="Arial"/>
                <w:b/>
                <w:sz w:val="40"/>
                <w:szCs w:val="40"/>
              </w:rPr>
            </w:pPr>
            <w:r w:rsidRPr="00981CD7">
              <w:rPr>
                <w:rFonts w:ascii="Arial" w:hAnsi="Arial" w:cs="Arial"/>
                <w:b/>
                <w:sz w:val="40"/>
                <w:szCs w:val="40"/>
              </w:rPr>
              <w:t>*</w:t>
            </w:r>
          </w:p>
        </w:tc>
        <w:tc>
          <w:tcPr>
            <w:tcW w:w="992" w:type="dxa"/>
          </w:tcPr>
          <w:p w:rsidR="009C5B8E" w:rsidRPr="00733E72" w:rsidRDefault="009C5B8E" w:rsidP="007017FE">
            <w:pPr>
              <w:jc w:val="both"/>
              <w:rPr>
                <w:rFonts w:ascii="Arial" w:hAnsi="Arial" w:cs="Arial"/>
                <w:b/>
                <w:sz w:val="32"/>
                <w:szCs w:val="32"/>
              </w:rPr>
            </w:pPr>
          </w:p>
        </w:tc>
        <w:tc>
          <w:tcPr>
            <w:tcW w:w="1559" w:type="dxa"/>
          </w:tcPr>
          <w:p w:rsidR="009C5B8E" w:rsidRPr="00733E72" w:rsidRDefault="009C5B8E" w:rsidP="007017FE">
            <w:pPr>
              <w:jc w:val="both"/>
              <w:rPr>
                <w:rFonts w:ascii="Arial" w:hAnsi="Arial" w:cs="Arial"/>
                <w:b/>
                <w:sz w:val="32"/>
                <w:szCs w:val="32"/>
              </w:rPr>
            </w:pPr>
          </w:p>
        </w:tc>
      </w:tr>
      <w:tr w:rsidR="009C5B8E" w:rsidRPr="00733E72" w:rsidTr="007017FE">
        <w:tc>
          <w:tcPr>
            <w:tcW w:w="618" w:type="dxa"/>
            <w:vAlign w:val="center"/>
          </w:tcPr>
          <w:p w:rsidR="009C5B8E" w:rsidRPr="00733E72" w:rsidRDefault="009C5B8E" w:rsidP="007017F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6</w:t>
            </w:r>
          </w:p>
        </w:tc>
        <w:tc>
          <w:tcPr>
            <w:tcW w:w="3493" w:type="dxa"/>
          </w:tcPr>
          <w:p w:rsidR="009C5B8E" w:rsidRPr="00733E72" w:rsidRDefault="009C5B8E" w:rsidP="007017F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Héctor Manuel Perfecto Rodríguez.</w:t>
            </w:r>
          </w:p>
        </w:tc>
        <w:tc>
          <w:tcPr>
            <w:tcW w:w="1276" w:type="dxa"/>
          </w:tcPr>
          <w:p w:rsidR="009C5B8E" w:rsidRPr="00981CD7" w:rsidRDefault="009C5B8E" w:rsidP="007017FE">
            <w:pPr>
              <w:jc w:val="center"/>
              <w:rPr>
                <w:rFonts w:ascii="Arial" w:hAnsi="Arial" w:cs="Arial"/>
                <w:b/>
                <w:sz w:val="40"/>
                <w:szCs w:val="40"/>
              </w:rPr>
            </w:pPr>
            <w:r w:rsidRPr="00981CD7">
              <w:rPr>
                <w:rFonts w:ascii="Arial" w:hAnsi="Arial" w:cs="Arial"/>
                <w:b/>
                <w:sz w:val="40"/>
                <w:szCs w:val="40"/>
              </w:rPr>
              <w:t>*</w:t>
            </w:r>
          </w:p>
        </w:tc>
        <w:tc>
          <w:tcPr>
            <w:tcW w:w="992" w:type="dxa"/>
          </w:tcPr>
          <w:p w:rsidR="009C5B8E" w:rsidRPr="00733E72" w:rsidRDefault="009C5B8E" w:rsidP="007017FE">
            <w:pPr>
              <w:jc w:val="both"/>
              <w:rPr>
                <w:rFonts w:ascii="Arial" w:hAnsi="Arial" w:cs="Arial"/>
                <w:b/>
                <w:sz w:val="32"/>
                <w:szCs w:val="32"/>
              </w:rPr>
            </w:pPr>
          </w:p>
        </w:tc>
        <w:tc>
          <w:tcPr>
            <w:tcW w:w="1559" w:type="dxa"/>
          </w:tcPr>
          <w:p w:rsidR="009C5B8E" w:rsidRPr="00733E72" w:rsidRDefault="009C5B8E" w:rsidP="007017FE">
            <w:pPr>
              <w:jc w:val="both"/>
              <w:rPr>
                <w:rFonts w:ascii="Arial" w:hAnsi="Arial" w:cs="Arial"/>
                <w:b/>
                <w:sz w:val="32"/>
                <w:szCs w:val="32"/>
              </w:rPr>
            </w:pPr>
          </w:p>
        </w:tc>
      </w:tr>
      <w:tr w:rsidR="009C5B8E" w:rsidRPr="00733E72" w:rsidTr="007017FE">
        <w:tc>
          <w:tcPr>
            <w:tcW w:w="618" w:type="dxa"/>
            <w:vAlign w:val="center"/>
          </w:tcPr>
          <w:p w:rsidR="009C5B8E" w:rsidRPr="00733E72" w:rsidRDefault="009C5B8E" w:rsidP="007017F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7</w:t>
            </w:r>
          </w:p>
        </w:tc>
        <w:tc>
          <w:tcPr>
            <w:tcW w:w="3493" w:type="dxa"/>
          </w:tcPr>
          <w:p w:rsidR="009C5B8E" w:rsidRPr="00733E72" w:rsidRDefault="009C5B8E" w:rsidP="007017F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Irma Yolanda Reynoso Mercado</w:t>
            </w:r>
          </w:p>
        </w:tc>
        <w:tc>
          <w:tcPr>
            <w:tcW w:w="1276" w:type="dxa"/>
          </w:tcPr>
          <w:p w:rsidR="009C5B8E" w:rsidRPr="00733E72" w:rsidRDefault="009C5B8E" w:rsidP="007017FE">
            <w:pPr>
              <w:jc w:val="center"/>
              <w:rPr>
                <w:rFonts w:ascii="Arial" w:hAnsi="Arial" w:cs="Arial"/>
                <w:b/>
                <w:sz w:val="28"/>
                <w:szCs w:val="28"/>
              </w:rPr>
            </w:pPr>
            <w:r w:rsidRPr="00981CD7">
              <w:rPr>
                <w:rFonts w:ascii="Arial" w:hAnsi="Arial" w:cs="Arial"/>
                <w:b/>
                <w:sz w:val="40"/>
                <w:szCs w:val="40"/>
              </w:rPr>
              <w:t>*</w:t>
            </w:r>
          </w:p>
        </w:tc>
        <w:tc>
          <w:tcPr>
            <w:tcW w:w="992" w:type="dxa"/>
          </w:tcPr>
          <w:p w:rsidR="009C5B8E" w:rsidRPr="00733E72" w:rsidRDefault="009C5B8E" w:rsidP="007017FE">
            <w:pPr>
              <w:jc w:val="both"/>
              <w:rPr>
                <w:rFonts w:ascii="Arial" w:hAnsi="Arial" w:cs="Arial"/>
                <w:b/>
                <w:sz w:val="32"/>
                <w:szCs w:val="32"/>
              </w:rPr>
            </w:pPr>
          </w:p>
        </w:tc>
        <w:tc>
          <w:tcPr>
            <w:tcW w:w="1559" w:type="dxa"/>
          </w:tcPr>
          <w:p w:rsidR="009C5B8E" w:rsidRPr="00733E72" w:rsidRDefault="009C5B8E" w:rsidP="007017FE">
            <w:pPr>
              <w:jc w:val="both"/>
              <w:rPr>
                <w:rFonts w:ascii="Arial" w:hAnsi="Arial" w:cs="Arial"/>
                <w:b/>
                <w:sz w:val="32"/>
                <w:szCs w:val="32"/>
              </w:rPr>
            </w:pPr>
          </w:p>
        </w:tc>
      </w:tr>
      <w:tr w:rsidR="009C5B8E" w:rsidRPr="00733E72" w:rsidTr="007017FE">
        <w:tc>
          <w:tcPr>
            <w:tcW w:w="618" w:type="dxa"/>
            <w:vAlign w:val="center"/>
          </w:tcPr>
          <w:p w:rsidR="009C5B8E" w:rsidRPr="00733E72" w:rsidRDefault="009C5B8E" w:rsidP="007017F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8</w:t>
            </w:r>
          </w:p>
        </w:tc>
        <w:tc>
          <w:tcPr>
            <w:tcW w:w="3493" w:type="dxa"/>
          </w:tcPr>
          <w:p w:rsidR="009C5B8E" w:rsidRPr="00733E72" w:rsidRDefault="009C5B8E" w:rsidP="007017F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Francisco Juárez Piña.</w:t>
            </w:r>
          </w:p>
        </w:tc>
        <w:tc>
          <w:tcPr>
            <w:tcW w:w="1276" w:type="dxa"/>
          </w:tcPr>
          <w:p w:rsidR="009C5B8E" w:rsidRPr="00BB1AC1" w:rsidRDefault="009C5B8E" w:rsidP="007017FE">
            <w:pPr>
              <w:jc w:val="center"/>
              <w:rPr>
                <w:rFonts w:ascii="Arial" w:hAnsi="Arial" w:cs="Arial"/>
                <w:b/>
                <w:sz w:val="40"/>
                <w:szCs w:val="40"/>
              </w:rPr>
            </w:pPr>
            <w:r w:rsidRPr="00BB1AC1">
              <w:rPr>
                <w:rFonts w:ascii="Arial" w:hAnsi="Arial" w:cs="Arial"/>
                <w:b/>
                <w:sz w:val="40"/>
                <w:szCs w:val="40"/>
              </w:rPr>
              <w:t>*</w:t>
            </w:r>
          </w:p>
        </w:tc>
        <w:tc>
          <w:tcPr>
            <w:tcW w:w="992" w:type="dxa"/>
          </w:tcPr>
          <w:p w:rsidR="009C5B8E" w:rsidRPr="00733E72" w:rsidRDefault="009C5B8E" w:rsidP="007017FE">
            <w:pPr>
              <w:jc w:val="both"/>
              <w:rPr>
                <w:rFonts w:ascii="Arial" w:hAnsi="Arial" w:cs="Arial"/>
                <w:b/>
                <w:sz w:val="32"/>
                <w:szCs w:val="32"/>
              </w:rPr>
            </w:pPr>
          </w:p>
        </w:tc>
        <w:tc>
          <w:tcPr>
            <w:tcW w:w="1559" w:type="dxa"/>
          </w:tcPr>
          <w:p w:rsidR="009C5B8E" w:rsidRPr="00733E72" w:rsidRDefault="009C5B8E" w:rsidP="007017FE">
            <w:pPr>
              <w:jc w:val="both"/>
              <w:rPr>
                <w:rFonts w:ascii="Arial" w:hAnsi="Arial" w:cs="Arial"/>
                <w:b/>
                <w:sz w:val="32"/>
                <w:szCs w:val="32"/>
              </w:rPr>
            </w:pPr>
          </w:p>
        </w:tc>
      </w:tr>
      <w:tr w:rsidR="009C5B8E" w:rsidRPr="00733E72" w:rsidTr="007017FE">
        <w:trPr>
          <w:trHeight w:val="416"/>
        </w:trPr>
        <w:tc>
          <w:tcPr>
            <w:tcW w:w="618" w:type="dxa"/>
            <w:vAlign w:val="center"/>
          </w:tcPr>
          <w:p w:rsidR="009C5B8E" w:rsidRPr="00733E72" w:rsidRDefault="009C5B8E" w:rsidP="007017F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9</w:t>
            </w:r>
          </w:p>
        </w:tc>
        <w:tc>
          <w:tcPr>
            <w:tcW w:w="3493" w:type="dxa"/>
          </w:tcPr>
          <w:p w:rsidR="009C5B8E" w:rsidRPr="00733E72" w:rsidRDefault="009C5B8E" w:rsidP="007017FE">
            <w:pPr>
              <w:pStyle w:val="Sinespaciado"/>
              <w:spacing w:line="276" w:lineRule="auto"/>
              <w:jc w:val="both"/>
              <w:rPr>
                <w:rFonts w:ascii="Arial" w:eastAsia="Calibri" w:hAnsi="Arial" w:cs="Arial"/>
                <w:sz w:val="24"/>
                <w:szCs w:val="24"/>
              </w:rPr>
            </w:pPr>
            <w:proofErr w:type="spellStart"/>
            <w:r w:rsidRPr="00733E72">
              <w:rPr>
                <w:rFonts w:ascii="Arial" w:eastAsia="Calibri" w:hAnsi="Arial" w:cs="Arial"/>
                <w:sz w:val="24"/>
                <w:szCs w:val="24"/>
              </w:rPr>
              <w:t>Miroslava</w:t>
            </w:r>
            <w:proofErr w:type="spellEnd"/>
            <w:r w:rsidRPr="00733E72">
              <w:rPr>
                <w:rFonts w:ascii="Arial" w:eastAsia="Calibri" w:hAnsi="Arial" w:cs="Arial"/>
                <w:sz w:val="24"/>
                <w:szCs w:val="24"/>
              </w:rPr>
              <w:t xml:space="preserve"> Maya Ávila.</w:t>
            </w:r>
          </w:p>
        </w:tc>
        <w:tc>
          <w:tcPr>
            <w:tcW w:w="1276" w:type="dxa"/>
          </w:tcPr>
          <w:p w:rsidR="009C5B8E" w:rsidRPr="00733E72" w:rsidRDefault="009C5B8E" w:rsidP="007017FE">
            <w:pPr>
              <w:jc w:val="center"/>
              <w:rPr>
                <w:rFonts w:ascii="Arial" w:hAnsi="Arial" w:cs="Arial"/>
                <w:b/>
                <w:sz w:val="28"/>
                <w:szCs w:val="28"/>
              </w:rPr>
            </w:pPr>
            <w:r w:rsidRPr="00BB1AC1">
              <w:rPr>
                <w:rFonts w:ascii="Arial" w:hAnsi="Arial" w:cs="Arial"/>
                <w:b/>
                <w:sz w:val="40"/>
                <w:szCs w:val="40"/>
              </w:rPr>
              <w:t>*</w:t>
            </w:r>
          </w:p>
        </w:tc>
        <w:tc>
          <w:tcPr>
            <w:tcW w:w="992" w:type="dxa"/>
          </w:tcPr>
          <w:p w:rsidR="009C5B8E" w:rsidRPr="00733E72" w:rsidRDefault="009C5B8E" w:rsidP="007017FE">
            <w:pPr>
              <w:jc w:val="both"/>
              <w:rPr>
                <w:rFonts w:ascii="Arial" w:hAnsi="Arial" w:cs="Arial"/>
                <w:b/>
                <w:sz w:val="32"/>
                <w:szCs w:val="32"/>
              </w:rPr>
            </w:pPr>
          </w:p>
        </w:tc>
        <w:tc>
          <w:tcPr>
            <w:tcW w:w="1559" w:type="dxa"/>
          </w:tcPr>
          <w:p w:rsidR="009C5B8E" w:rsidRPr="00733E72" w:rsidRDefault="009C5B8E" w:rsidP="007017FE">
            <w:pPr>
              <w:jc w:val="both"/>
              <w:rPr>
                <w:rFonts w:ascii="Arial" w:hAnsi="Arial" w:cs="Arial"/>
                <w:b/>
                <w:sz w:val="32"/>
                <w:szCs w:val="32"/>
              </w:rPr>
            </w:pPr>
          </w:p>
        </w:tc>
      </w:tr>
      <w:tr w:rsidR="009C5B8E" w:rsidRPr="00733E72" w:rsidTr="007017FE">
        <w:trPr>
          <w:trHeight w:val="520"/>
        </w:trPr>
        <w:tc>
          <w:tcPr>
            <w:tcW w:w="618" w:type="dxa"/>
            <w:vAlign w:val="center"/>
          </w:tcPr>
          <w:p w:rsidR="009C5B8E" w:rsidRPr="00733E72" w:rsidRDefault="009C5B8E" w:rsidP="007017F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10</w:t>
            </w:r>
          </w:p>
        </w:tc>
        <w:tc>
          <w:tcPr>
            <w:tcW w:w="3493" w:type="dxa"/>
          </w:tcPr>
          <w:p w:rsidR="009C5B8E" w:rsidRPr="00733E72" w:rsidRDefault="009C5B8E" w:rsidP="007017F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José Luis Figueroa Meza.</w:t>
            </w:r>
          </w:p>
        </w:tc>
        <w:tc>
          <w:tcPr>
            <w:tcW w:w="1276" w:type="dxa"/>
          </w:tcPr>
          <w:p w:rsidR="009C5B8E" w:rsidRPr="00BB1AC1" w:rsidRDefault="009C5B8E" w:rsidP="007017FE">
            <w:pPr>
              <w:jc w:val="center"/>
              <w:rPr>
                <w:rFonts w:ascii="Arial" w:hAnsi="Arial" w:cs="Arial"/>
                <w:b/>
                <w:sz w:val="40"/>
                <w:szCs w:val="40"/>
              </w:rPr>
            </w:pPr>
            <w:r w:rsidRPr="00BB1AC1">
              <w:rPr>
                <w:rFonts w:ascii="Arial" w:hAnsi="Arial" w:cs="Arial"/>
                <w:b/>
                <w:sz w:val="40"/>
                <w:szCs w:val="40"/>
              </w:rPr>
              <w:t>*</w:t>
            </w:r>
          </w:p>
        </w:tc>
        <w:tc>
          <w:tcPr>
            <w:tcW w:w="992" w:type="dxa"/>
          </w:tcPr>
          <w:p w:rsidR="009C5B8E" w:rsidRPr="00733E72" w:rsidRDefault="009C5B8E" w:rsidP="007017FE">
            <w:pPr>
              <w:jc w:val="both"/>
              <w:rPr>
                <w:rFonts w:ascii="Arial" w:hAnsi="Arial" w:cs="Arial"/>
                <w:b/>
                <w:sz w:val="32"/>
                <w:szCs w:val="32"/>
              </w:rPr>
            </w:pPr>
          </w:p>
        </w:tc>
        <w:tc>
          <w:tcPr>
            <w:tcW w:w="1559" w:type="dxa"/>
          </w:tcPr>
          <w:p w:rsidR="009C5B8E" w:rsidRPr="00733E72" w:rsidRDefault="009C5B8E" w:rsidP="007017FE">
            <w:pPr>
              <w:jc w:val="both"/>
              <w:rPr>
                <w:rFonts w:ascii="Arial" w:hAnsi="Arial" w:cs="Arial"/>
                <w:b/>
                <w:sz w:val="32"/>
                <w:szCs w:val="32"/>
              </w:rPr>
            </w:pPr>
          </w:p>
        </w:tc>
      </w:tr>
      <w:tr w:rsidR="009C5B8E" w:rsidRPr="00733E72" w:rsidTr="007017FE">
        <w:tc>
          <w:tcPr>
            <w:tcW w:w="618" w:type="dxa"/>
            <w:vAlign w:val="center"/>
          </w:tcPr>
          <w:p w:rsidR="009C5B8E" w:rsidRPr="00733E72" w:rsidRDefault="009C5B8E" w:rsidP="007017FE">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11</w:t>
            </w:r>
          </w:p>
        </w:tc>
        <w:tc>
          <w:tcPr>
            <w:tcW w:w="3493" w:type="dxa"/>
          </w:tcPr>
          <w:p w:rsidR="009C5B8E" w:rsidRPr="00733E72" w:rsidRDefault="009C5B8E" w:rsidP="007017FE">
            <w:pPr>
              <w:pStyle w:val="Sinespaciado"/>
              <w:spacing w:line="276" w:lineRule="auto"/>
              <w:jc w:val="both"/>
              <w:rPr>
                <w:rFonts w:ascii="Arial" w:eastAsia="Arial" w:hAnsi="Arial" w:cs="Arial"/>
                <w:sz w:val="24"/>
                <w:szCs w:val="24"/>
              </w:rPr>
            </w:pPr>
            <w:proofErr w:type="spellStart"/>
            <w:r w:rsidRPr="00733E72">
              <w:rPr>
                <w:rFonts w:ascii="Arial" w:eastAsia="Arial" w:hAnsi="Arial" w:cs="Arial"/>
                <w:sz w:val="24"/>
                <w:szCs w:val="24"/>
              </w:rPr>
              <w:t>Hogla</w:t>
            </w:r>
            <w:proofErr w:type="spellEnd"/>
            <w:r w:rsidRPr="00733E72">
              <w:rPr>
                <w:rFonts w:ascii="Arial" w:eastAsia="Arial" w:hAnsi="Arial" w:cs="Arial"/>
                <w:sz w:val="24"/>
                <w:szCs w:val="24"/>
              </w:rPr>
              <w:t xml:space="preserve"> Bustos Serrano.</w:t>
            </w:r>
          </w:p>
        </w:tc>
        <w:tc>
          <w:tcPr>
            <w:tcW w:w="1276" w:type="dxa"/>
          </w:tcPr>
          <w:p w:rsidR="009C5B8E" w:rsidRPr="00733E72" w:rsidRDefault="009C5B8E" w:rsidP="007017FE">
            <w:pPr>
              <w:jc w:val="center"/>
              <w:rPr>
                <w:rFonts w:ascii="Arial" w:hAnsi="Arial" w:cs="Arial"/>
                <w:b/>
                <w:sz w:val="28"/>
                <w:szCs w:val="28"/>
              </w:rPr>
            </w:pPr>
            <w:r w:rsidRPr="00BB1AC1">
              <w:rPr>
                <w:rFonts w:ascii="Arial" w:hAnsi="Arial" w:cs="Arial"/>
                <w:b/>
                <w:sz w:val="40"/>
                <w:szCs w:val="40"/>
              </w:rPr>
              <w:t>*</w:t>
            </w:r>
          </w:p>
        </w:tc>
        <w:tc>
          <w:tcPr>
            <w:tcW w:w="992" w:type="dxa"/>
          </w:tcPr>
          <w:p w:rsidR="009C5B8E" w:rsidRPr="00733E72" w:rsidRDefault="009C5B8E" w:rsidP="007017FE">
            <w:pPr>
              <w:jc w:val="both"/>
              <w:rPr>
                <w:rFonts w:ascii="Arial" w:hAnsi="Arial" w:cs="Arial"/>
                <w:b/>
                <w:sz w:val="32"/>
                <w:szCs w:val="32"/>
              </w:rPr>
            </w:pPr>
          </w:p>
        </w:tc>
        <w:tc>
          <w:tcPr>
            <w:tcW w:w="1559" w:type="dxa"/>
          </w:tcPr>
          <w:p w:rsidR="009C5B8E" w:rsidRPr="00733E72" w:rsidRDefault="009C5B8E" w:rsidP="007017FE">
            <w:pPr>
              <w:jc w:val="both"/>
              <w:rPr>
                <w:rFonts w:ascii="Arial" w:hAnsi="Arial" w:cs="Arial"/>
                <w:b/>
                <w:sz w:val="32"/>
                <w:szCs w:val="32"/>
              </w:rPr>
            </w:pPr>
          </w:p>
        </w:tc>
      </w:tr>
      <w:tr w:rsidR="009C5B8E" w:rsidRPr="00733E72" w:rsidTr="007017FE">
        <w:tc>
          <w:tcPr>
            <w:tcW w:w="618" w:type="dxa"/>
            <w:vAlign w:val="center"/>
          </w:tcPr>
          <w:p w:rsidR="009C5B8E" w:rsidRPr="00733E72" w:rsidRDefault="009C5B8E" w:rsidP="007017FE">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12</w:t>
            </w:r>
          </w:p>
        </w:tc>
        <w:tc>
          <w:tcPr>
            <w:tcW w:w="3493" w:type="dxa"/>
          </w:tcPr>
          <w:p w:rsidR="009C5B8E" w:rsidRPr="00733E72" w:rsidRDefault="009C5B8E" w:rsidP="007017F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Jaime Contreras Estrada.</w:t>
            </w:r>
          </w:p>
        </w:tc>
        <w:tc>
          <w:tcPr>
            <w:tcW w:w="1276" w:type="dxa"/>
          </w:tcPr>
          <w:p w:rsidR="009C5B8E" w:rsidRPr="00733E72" w:rsidRDefault="009C5B8E" w:rsidP="007017FE">
            <w:pPr>
              <w:jc w:val="center"/>
              <w:rPr>
                <w:rFonts w:ascii="Arial" w:hAnsi="Arial" w:cs="Arial"/>
                <w:b/>
                <w:sz w:val="28"/>
                <w:szCs w:val="28"/>
              </w:rPr>
            </w:pPr>
            <w:r w:rsidRPr="00BB1AC1">
              <w:rPr>
                <w:rFonts w:ascii="Arial" w:hAnsi="Arial" w:cs="Arial"/>
                <w:b/>
                <w:sz w:val="40"/>
                <w:szCs w:val="40"/>
              </w:rPr>
              <w:t>*</w:t>
            </w:r>
          </w:p>
        </w:tc>
        <w:tc>
          <w:tcPr>
            <w:tcW w:w="992" w:type="dxa"/>
          </w:tcPr>
          <w:p w:rsidR="009C5B8E" w:rsidRPr="00733E72" w:rsidRDefault="009C5B8E" w:rsidP="007017FE">
            <w:pPr>
              <w:jc w:val="both"/>
              <w:rPr>
                <w:rFonts w:ascii="Arial" w:hAnsi="Arial" w:cs="Arial"/>
                <w:b/>
                <w:sz w:val="32"/>
                <w:szCs w:val="32"/>
              </w:rPr>
            </w:pPr>
          </w:p>
        </w:tc>
        <w:tc>
          <w:tcPr>
            <w:tcW w:w="1559" w:type="dxa"/>
          </w:tcPr>
          <w:p w:rsidR="009C5B8E" w:rsidRPr="00733E72" w:rsidRDefault="009C5B8E" w:rsidP="007017FE">
            <w:pPr>
              <w:jc w:val="both"/>
              <w:rPr>
                <w:rFonts w:ascii="Arial" w:hAnsi="Arial" w:cs="Arial"/>
                <w:b/>
                <w:sz w:val="32"/>
                <w:szCs w:val="32"/>
              </w:rPr>
            </w:pPr>
          </w:p>
        </w:tc>
      </w:tr>
      <w:tr w:rsidR="009C5B8E" w:rsidRPr="00733E72" w:rsidTr="007017FE">
        <w:tc>
          <w:tcPr>
            <w:tcW w:w="618" w:type="dxa"/>
            <w:vAlign w:val="center"/>
          </w:tcPr>
          <w:p w:rsidR="009C5B8E" w:rsidRPr="00733E72" w:rsidRDefault="009C5B8E" w:rsidP="007017FE">
            <w:pPr>
              <w:pStyle w:val="Sinespaciado"/>
              <w:spacing w:line="276" w:lineRule="auto"/>
              <w:jc w:val="center"/>
              <w:rPr>
                <w:rFonts w:ascii="Arial" w:eastAsia="Calibri" w:hAnsi="Arial" w:cs="Arial"/>
                <w:sz w:val="24"/>
                <w:szCs w:val="24"/>
              </w:rPr>
            </w:pPr>
            <w:r>
              <w:rPr>
                <w:rFonts w:ascii="Arial" w:eastAsia="Calibri" w:hAnsi="Arial" w:cs="Arial"/>
                <w:sz w:val="24"/>
                <w:szCs w:val="24"/>
              </w:rPr>
              <w:t>13</w:t>
            </w:r>
          </w:p>
        </w:tc>
        <w:tc>
          <w:tcPr>
            <w:tcW w:w="3493" w:type="dxa"/>
          </w:tcPr>
          <w:p w:rsidR="009C5B8E" w:rsidRPr="00733E72" w:rsidRDefault="009C5B8E" w:rsidP="007017FE">
            <w:pPr>
              <w:pStyle w:val="Sinespaciado"/>
              <w:spacing w:line="276" w:lineRule="auto"/>
              <w:jc w:val="both"/>
              <w:rPr>
                <w:rFonts w:ascii="Arial" w:eastAsia="Calibri" w:hAnsi="Arial" w:cs="Arial"/>
                <w:sz w:val="24"/>
                <w:szCs w:val="24"/>
              </w:rPr>
            </w:pPr>
            <w:r>
              <w:rPr>
                <w:rFonts w:ascii="Arial" w:eastAsia="Calibri" w:hAnsi="Arial" w:cs="Arial"/>
                <w:sz w:val="24"/>
                <w:szCs w:val="24"/>
              </w:rPr>
              <w:t>Alfredo Barba Mariscal</w:t>
            </w:r>
          </w:p>
        </w:tc>
        <w:tc>
          <w:tcPr>
            <w:tcW w:w="1276" w:type="dxa"/>
          </w:tcPr>
          <w:p w:rsidR="009C5B8E" w:rsidRPr="00BB1AC1" w:rsidRDefault="009C5B8E" w:rsidP="007017FE">
            <w:pPr>
              <w:jc w:val="center"/>
              <w:rPr>
                <w:rFonts w:ascii="Arial" w:hAnsi="Arial" w:cs="Arial"/>
                <w:b/>
                <w:sz w:val="40"/>
                <w:szCs w:val="40"/>
              </w:rPr>
            </w:pPr>
            <w:r w:rsidRPr="00BB1AC1">
              <w:rPr>
                <w:rFonts w:ascii="Arial" w:hAnsi="Arial" w:cs="Arial"/>
                <w:b/>
                <w:sz w:val="40"/>
                <w:szCs w:val="40"/>
              </w:rPr>
              <w:t>*</w:t>
            </w:r>
          </w:p>
        </w:tc>
        <w:tc>
          <w:tcPr>
            <w:tcW w:w="992" w:type="dxa"/>
          </w:tcPr>
          <w:p w:rsidR="009C5B8E" w:rsidRPr="00733E72" w:rsidRDefault="009C5B8E" w:rsidP="007017FE">
            <w:pPr>
              <w:jc w:val="both"/>
              <w:rPr>
                <w:rFonts w:ascii="Arial" w:hAnsi="Arial" w:cs="Arial"/>
                <w:b/>
                <w:sz w:val="32"/>
                <w:szCs w:val="32"/>
              </w:rPr>
            </w:pPr>
          </w:p>
        </w:tc>
        <w:tc>
          <w:tcPr>
            <w:tcW w:w="1559" w:type="dxa"/>
          </w:tcPr>
          <w:p w:rsidR="009C5B8E" w:rsidRPr="00733E72" w:rsidRDefault="009C5B8E" w:rsidP="007017FE">
            <w:pPr>
              <w:jc w:val="both"/>
              <w:rPr>
                <w:rFonts w:ascii="Arial" w:hAnsi="Arial" w:cs="Arial"/>
                <w:b/>
                <w:sz w:val="32"/>
                <w:szCs w:val="32"/>
              </w:rPr>
            </w:pPr>
          </w:p>
        </w:tc>
      </w:tr>
      <w:tr w:rsidR="009C5B8E" w:rsidRPr="00733E72" w:rsidTr="007017FE">
        <w:tc>
          <w:tcPr>
            <w:tcW w:w="618" w:type="dxa"/>
            <w:vAlign w:val="center"/>
          </w:tcPr>
          <w:p w:rsidR="009C5B8E" w:rsidRPr="00DA38B1" w:rsidRDefault="009C5B8E" w:rsidP="007017FE">
            <w:pPr>
              <w:pStyle w:val="Sinespaciado"/>
              <w:spacing w:line="276" w:lineRule="auto"/>
              <w:jc w:val="center"/>
              <w:rPr>
                <w:rFonts w:ascii="Arial" w:eastAsia="Calibri" w:hAnsi="Arial" w:cs="Arial"/>
                <w:color w:val="000000" w:themeColor="text1"/>
                <w:sz w:val="24"/>
                <w:szCs w:val="24"/>
              </w:rPr>
            </w:pPr>
            <w:r>
              <w:rPr>
                <w:rFonts w:ascii="Arial" w:eastAsia="Calibri" w:hAnsi="Arial" w:cs="Arial"/>
                <w:color w:val="000000" w:themeColor="text1"/>
                <w:sz w:val="24"/>
                <w:szCs w:val="24"/>
              </w:rPr>
              <w:t>14</w:t>
            </w:r>
          </w:p>
        </w:tc>
        <w:tc>
          <w:tcPr>
            <w:tcW w:w="3493" w:type="dxa"/>
          </w:tcPr>
          <w:p w:rsidR="009C5B8E" w:rsidRPr="00DA38B1" w:rsidRDefault="009C5B8E" w:rsidP="007017FE">
            <w:pPr>
              <w:pStyle w:val="Sinespaciado"/>
              <w:spacing w:line="276" w:lineRule="auto"/>
              <w:jc w:val="both"/>
              <w:rPr>
                <w:rFonts w:ascii="Arial" w:eastAsia="Arial" w:hAnsi="Arial" w:cs="Arial"/>
                <w:color w:val="000000" w:themeColor="text1"/>
                <w:sz w:val="24"/>
                <w:szCs w:val="24"/>
              </w:rPr>
            </w:pPr>
            <w:proofErr w:type="spellStart"/>
            <w:r w:rsidRPr="00DA38B1">
              <w:rPr>
                <w:rFonts w:ascii="Arial" w:eastAsia="Calibri" w:hAnsi="Arial" w:cs="Arial"/>
                <w:color w:val="000000" w:themeColor="text1"/>
                <w:sz w:val="24"/>
                <w:szCs w:val="24"/>
              </w:rPr>
              <w:t>Silbia</w:t>
            </w:r>
            <w:proofErr w:type="spellEnd"/>
            <w:r w:rsidRPr="00DA38B1">
              <w:rPr>
                <w:rFonts w:ascii="Arial" w:eastAsia="Calibri" w:hAnsi="Arial" w:cs="Arial"/>
                <w:color w:val="000000" w:themeColor="text1"/>
                <w:sz w:val="24"/>
                <w:szCs w:val="24"/>
              </w:rPr>
              <w:t xml:space="preserve"> </w:t>
            </w:r>
            <w:proofErr w:type="spellStart"/>
            <w:r w:rsidRPr="00DA38B1">
              <w:rPr>
                <w:rFonts w:ascii="Arial" w:eastAsia="Calibri" w:hAnsi="Arial" w:cs="Arial"/>
                <w:color w:val="000000" w:themeColor="text1"/>
                <w:sz w:val="24"/>
                <w:szCs w:val="24"/>
              </w:rPr>
              <w:t>Cázarez</w:t>
            </w:r>
            <w:proofErr w:type="spellEnd"/>
            <w:r w:rsidRPr="00DA38B1">
              <w:rPr>
                <w:rFonts w:ascii="Arial" w:eastAsia="Calibri" w:hAnsi="Arial" w:cs="Arial"/>
                <w:color w:val="000000" w:themeColor="text1"/>
                <w:sz w:val="24"/>
                <w:szCs w:val="24"/>
              </w:rPr>
              <w:t xml:space="preserve"> Reyes.</w:t>
            </w:r>
          </w:p>
        </w:tc>
        <w:tc>
          <w:tcPr>
            <w:tcW w:w="1276" w:type="dxa"/>
          </w:tcPr>
          <w:p w:rsidR="009C5B8E" w:rsidRPr="00DA38B1" w:rsidRDefault="009C5B8E" w:rsidP="007017FE">
            <w:pPr>
              <w:jc w:val="center"/>
              <w:rPr>
                <w:rFonts w:ascii="Arial" w:hAnsi="Arial" w:cs="Arial"/>
                <w:b/>
                <w:color w:val="000000" w:themeColor="text1"/>
                <w:sz w:val="40"/>
                <w:szCs w:val="40"/>
              </w:rPr>
            </w:pPr>
            <w:r w:rsidRPr="00DA38B1">
              <w:rPr>
                <w:rFonts w:ascii="Arial" w:hAnsi="Arial" w:cs="Arial"/>
                <w:b/>
                <w:color w:val="000000" w:themeColor="text1"/>
                <w:sz w:val="40"/>
                <w:szCs w:val="40"/>
              </w:rPr>
              <w:t>*</w:t>
            </w:r>
          </w:p>
        </w:tc>
        <w:tc>
          <w:tcPr>
            <w:tcW w:w="992" w:type="dxa"/>
          </w:tcPr>
          <w:p w:rsidR="009C5B8E" w:rsidRPr="00DA38B1" w:rsidRDefault="009C5B8E" w:rsidP="007017FE">
            <w:pPr>
              <w:jc w:val="center"/>
              <w:rPr>
                <w:rFonts w:ascii="Arial" w:hAnsi="Arial" w:cs="Arial"/>
                <w:b/>
                <w:color w:val="000000" w:themeColor="text1"/>
                <w:sz w:val="32"/>
                <w:szCs w:val="32"/>
              </w:rPr>
            </w:pPr>
          </w:p>
        </w:tc>
        <w:tc>
          <w:tcPr>
            <w:tcW w:w="1559" w:type="dxa"/>
          </w:tcPr>
          <w:p w:rsidR="009C5B8E" w:rsidRPr="00784759" w:rsidRDefault="009C5B8E" w:rsidP="007017FE">
            <w:pPr>
              <w:jc w:val="both"/>
              <w:rPr>
                <w:rFonts w:ascii="Arial" w:hAnsi="Arial" w:cs="Arial"/>
                <w:b/>
                <w:color w:val="FF0000"/>
                <w:sz w:val="32"/>
                <w:szCs w:val="32"/>
              </w:rPr>
            </w:pPr>
          </w:p>
        </w:tc>
      </w:tr>
      <w:tr w:rsidR="009C5B8E" w:rsidRPr="00733E72" w:rsidTr="007017FE">
        <w:tc>
          <w:tcPr>
            <w:tcW w:w="618" w:type="dxa"/>
            <w:vAlign w:val="center"/>
          </w:tcPr>
          <w:p w:rsidR="009C5B8E" w:rsidRPr="00733E72" w:rsidRDefault="009C5B8E" w:rsidP="007017FE">
            <w:pPr>
              <w:pStyle w:val="Sinespaciado"/>
              <w:spacing w:line="276" w:lineRule="auto"/>
              <w:jc w:val="center"/>
              <w:rPr>
                <w:rFonts w:ascii="Arial" w:eastAsia="Arial" w:hAnsi="Arial" w:cs="Arial"/>
                <w:sz w:val="24"/>
                <w:szCs w:val="24"/>
              </w:rPr>
            </w:pPr>
            <w:r>
              <w:rPr>
                <w:rFonts w:ascii="Arial" w:eastAsia="Arial" w:hAnsi="Arial" w:cs="Arial"/>
                <w:sz w:val="24"/>
                <w:szCs w:val="24"/>
              </w:rPr>
              <w:t>15</w:t>
            </w:r>
          </w:p>
        </w:tc>
        <w:tc>
          <w:tcPr>
            <w:tcW w:w="3493" w:type="dxa"/>
          </w:tcPr>
          <w:p w:rsidR="009C5B8E" w:rsidRPr="00733E72" w:rsidRDefault="009C5B8E" w:rsidP="007017FE">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Daniela Elizabeth Chávez Estrada.</w:t>
            </w:r>
          </w:p>
        </w:tc>
        <w:tc>
          <w:tcPr>
            <w:tcW w:w="1276" w:type="dxa"/>
          </w:tcPr>
          <w:p w:rsidR="009C5B8E" w:rsidRPr="00BB1AC1" w:rsidRDefault="009C5B8E" w:rsidP="007017FE">
            <w:pPr>
              <w:jc w:val="center"/>
              <w:rPr>
                <w:rFonts w:ascii="Arial" w:hAnsi="Arial" w:cs="Arial"/>
                <w:b/>
                <w:sz w:val="40"/>
                <w:szCs w:val="40"/>
              </w:rPr>
            </w:pPr>
            <w:r w:rsidRPr="00BB1AC1">
              <w:rPr>
                <w:rFonts w:ascii="Arial" w:hAnsi="Arial" w:cs="Arial"/>
                <w:b/>
                <w:sz w:val="40"/>
                <w:szCs w:val="40"/>
              </w:rPr>
              <w:t>*</w:t>
            </w:r>
          </w:p>
        </w:tc>
        <w:tc>
          <w:tcPr>
            <w:tcW w:w="992" w:type="dxa"/>
          </w:tcPr>
          <w:p w:rsidR="009C5B8E" w:rsidRPr="00733E72" w:rsidRDefault="009C5B8E" w:rsidP="007017FE">
            <w:pPr>
              <w:jc w:val="both"/>
              <w:rPr>
                <w:rFonts w:ascii="Arial" w:hAnsi="Arial" w:cs="Arial"/>
                <w:b/>
                <w:sz w:val="32"/>
                <w:szCs w:val="32"/>
              </w:rPr>
            </w:pPr>
          </w:p>
        </w:tc>
        <w:tc>
          <w:tcPr>
            <w:tcW w:w="1559" w:type="dxa"/>
          </w:tcPr>
          <w:p w:rsidR="009C5B8E" w:rsidRPr="00733E72" w:rsidRDefault="009C5B8E" w:rsidP="007017FE">
            <w:pPr>
              <w:jc w:val="center"/>
              <w:rPr>
                <w:rFonts w:ascii="Arial" w:hAnsi="Arial" w:cs="Arial"/>
                <w:b/>
                <w:sz w:val="32"/>
                <w:szCs w:val="32"/>
              </w:rPr>
            </w:pPr>
          </w:p>
        </w:tc>
      </w:tr>
      <w:tr w:rsidR="009C5B8E" w:rsidRPr="00733E72" w:rsidTr="007017FE">
        <w:trPr>
          <w:trHeight w:val="520"/>
        </w:trPr>
        <w:tc>
          <w:tcPr>
            <w:tcW w:w="618" w:type="dxa"/>
            <w:vAlign w:val="center"/>
          </w:tcPr>
          <w:p w:rsidR="009C5B8E" w:rsidRPr="00733E72" w:rsidRDefault="009C5B8E" w:rsidP="007017FE">
            <w:pPr>
              <w:pStyle w:val="Sinespaciado"/>
              <w:spacing w:line="276" w:lineRule="auto"/>
              <w:jc w:val="center"/>
              <w:rPr>
                <w:rFonts w:ascii="Arial" w:eastAsia="Arial" w:hAnsi="Arial" w:cs="Arial"/>
                <w:sz w:val="24"/>
                <w:szCs w:val="24"/>
              </w:rPr>
            </w:pPr>
            <w:r>
              <w:rPr>
                <w:rFonts w:ascii="Arial" w:eastAsia="Arial" w:hAnsi="Arial" w:cs="Arial"/>
                <w:sz w:val="24"/>
                <w:szCs w:val="24"/>
              </w:rPr>
              <w:t>16</w:t>
            </w:r>
          </w:p>
        </w:tc>
        <w:tc>
          <w:tcPr>
            <w:tcW w:w="3493" w:type="dxa"/>
          </w:tcPr>
          <w:p w:rsidR="009C5B8E" w:rsidRPr="00733E72" w:rsidRDefault="009C5B8E" w:rsidP="007017FE">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Oscar Vásquez Llamas</w:t>
            </w:r>
          </w:p>
        </w:tc>
        <w:tc>
          <w:tcPr>
            <w:tcW w:w="1276" w:type="dxa"/>
          </w:tcPr>
          <w:p w:rsidR="009C5B8E" w:rsidRPr="00733E72" w:rsidRDefault="009C5B8E" w:rsidP="007017FE">
            <w:pPr>
              <w:jc w:val="center"/>
              <w:rPr>
                <w:rFonts w:ascii="Arial" w:hAnsi="Arial" w:cs="Arial"/>
                <w:b/>
                <w:sz w:val="28"/>
                <w:szCs w:val="28"/>
              </w:rPr>
            </w:pPr>
            <w:r w:rsidRPr="00BB1AC1">
              <w:rPr>
                <w:rFonts w:ascii="Arial" w:hAnsi="Arial" w:cs="Arial"/>
                <w:b/>
                <w:sz w:val="40"/>
                <w:szCs w:val="40"/>
              </w:rPr>
              <w:t>*</w:t>
            </w:r>
          </w:p>
        </w:tc>
        <w:tc>
          <w:tcPr>
            <w:tcW w:w="992" w:type="dxa"/>
          </w:tcPr>
          <w:p w:rsidR="009C5B8E" w:rsidRPr="00733E72" w:rsidRDefault="009C5B8E" w:rsidP="007017FE">
            <w:pPr>
              <w:jc w:val="both"/>
              <w:rPr>
                <w:rFonts w:ascii="Arial" w:hAnsi="Arial" w:cs="Arial"/>
                <w:b/>
                <w:sz w:val="32"/>
                <w:szCs w:val="32"/>
              </w:rPr>
            </w:pPr>
          </w:p>
        </w:tc>
        <w:tc>
          <w:tcPr>
            <w:tcW w:w="1559" w:type="dxa"/>
          </w:tcPr>
          <w:p w:rsidR="009C5B8E" w:rsidRPr="00733E72" w:rsidRDefault="009C5B8E" w:rsidP="007017FE">
            <w:pPr>
              <w:jc w:val="center"/>
              <w:rPr>
                <w:rFonts w:ascii="Arial" w:hAnsi="Arial" w:cs="Arial"/>
                <w:b/>
                <w:sz w:val="32"/>
                <w:szCs w:val="32"/>
              </w:rPr>
            </w:pPr>
          </w:p>
        </w:tc>
      </w:tr>
      <w:tr w:rsidR="009C5B8E" w:rsidRPr="00733E72" w:rsidTr="007017FE">
        <w:tc>
          <w:tcPr>
            <w:tcW w:w="618" w:type="dxa"/>
            <w:vAlign w:val="center"/>
          </w:tcPr>
          <w:p w:rsidR="009C5B8E" w:rsidRPr="00733E72" w:rsidRDefault="009C5B8E" w:rsidP="007017FE">
            <w:pPr>
              <w:pStyle w:val="Sinespaciado"/>
              <w:spacing w:line="276" w:lineRule="auto"/>
              <w:jc w:val="center"/>
              <w:rPr>
                <w:rFonts w:ascii="Arial" w:eastAsia="Calibri" w:hAnsi="Arial" w:cs="Arial"/>
                <w:sz w:val="24"/>
                <w:szCs w:val="24"/>
              </w:rPr>
            </w:pPr>
            <w:r>
              <w:rPr>
                <w:rFonts w:ascii="Arial" w:eastAsia="Calibri" w:hAnsi="Arial" w:cs="Arial"/>
                <w:sz w:val="24"/>
                <w:szCs w:val="24"/>
              </w:rPr>
              <w:t>17</w:t>
            </w:r>
          </w:p>
        </w:tc>
        <w:tc>
          <w:tcPr>
            <w:tcW w:w="3493" w:type="dxa"/>
          </w:tcPr>
          <w:p w:rsidR="009C5B8E" w:rsidRPr="00733E72" w:rsidRDefault="009C5B8E" w:rsidP="007017FE">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 xml:space="preserve">Alberto Maldonado </w:t>
            </w:r>
            <w:proofErr w:type="spellStart"/>
            <w:r w:rsidRPr="00733E72">
              <w:rPr>
                <w:rFonts w:ascii="Arial" w:eastAsia="Calibri" w:hAnsi="Arial" w:cs="Arial"/>
                <w:sz w:val="24"/>
                <w:szCs w:val="24"/>
              </w:rPr>
              <w:t>Chavarín</w:t>
            </w:r>
            <w:proofErr w:type="spellEnd"/>
            <w:r w:rsidRPr="00733E72">
              <w:rPr>
                <w:rFonts w:ascii="Arial" w:eastAsia="Calibri" w:hAnsi="Arial" w:cs="Arial"/>
                <w:sz w:val="24"/>
                <w:szCs w:val="24"/>
              </w:rPr>
              <w:t>.</w:t>
            </w:r>
          </w:p>
        </w:tc>
        <w:tc>
          <w:tcPr>
            <w:tcW w:w="1276" w:type="dxa"/>
          </w:tcPr>
          <w:p w:rsidR="009C5B8E" w:rsidRPr="00BB1AC1" w:rsidRDefault="009C5B8E" w:rsidP="007017FE">
            <w:pPr>
              <w:jc w:val="center"/>
              <w:rPr>
                <w:rFonts w:ascii="Arial" w:hAnsi="Arial" w:cs="Arial"/>
                <w:b/>
                <w:sz w:val="40"/>
                <w:szCs w:val="40"/>
              </w:rPr>
            </w:pPr>
            <w:r w:rsidRPr="00BB1AC1">
              <w:rPr>
                <w:rFonts w:ascii="Arial" w:hAnsi="Arial" w:cs="Arial"/>
                <w:b/>
                <w:sz w:val="40"/>
                <w:szCs w:val="40"/>
              </w:rPr>
              <w:t>*</w:t>
            </w:r>
          </w:p>
        </w:tc>
        <w:tc>
          <w:tcPr>
            <w:tcW w:w="992" w:type="dxa"/>
          </w:tcPr>
          <w:p w:rsidR="009C5B8E" w:rsidRPr="00733E72" w:rsidRDefault="009C5B8E" w:rsidP="007017FE">
            <w:pPr>
              <w:jc w:val="both"/>
              <w:rPr>
                <w:rFonts w:ascii="Arial" w:hAnsi="Arial" w:cs="Arial"/>
                <w:b/>
                <w:sz w:val="32"/>
                <w:szCs w:val="32"/>
              </w:rPr>
            </w:pPr>
          </w:p>
        </w:tc>
        <w:tc>
          <w:tcPr>
            <w:tcW w:w="1559" w:type="dxa"/>
          </w:tcPr>
          <w:p w:rsidR="009C5B8E" w:rsidRPr="00733E72" w:rsidRDefault="009C5B8E" w:rsidP="007017FE">
            <w:pPr>
              <w:jc w:val="center"/>
              <w:rPr>
                <w:rFonts w:ascii="Arial" w:hAnsi="Arial" w:cs="Arial"/>
                <w:b/>
                <w:sz w:val="32"/>
                <w:szCs w:val="32"/>
              </w:rPr>
            </w:pPr>
          </w:p>
        </w:tc>
      </w:tr>
      <w:tr w:rsidR="009C5B8E" w:rsidRPr="00733E72" w:rsidTr="007017FE">
        <w:tc>
          <w:tcPr>
            <w:tcW w:w="618" w:type="dxa"/>
            <w:vAlign w:val="center"/>
          </w:tcPr>
          <w:p w:rsidR="009C5B8E" w:rsidRPr="00733E72" w:rsidRDefault="009C5B8E" w:rsidP="007017FE">
            <w:pPr>
              <w:pStyle w:val="Sinespaciado"/>
              <w:spacing w:line="276" w:lineRule="auto"/>
              <w:jc w:val="center"/>
              <w:rPr>
                <w:rFonts w:ascii="Arial" w:eastAsia="Times New Roman" w:hAnsi="Arial" w:cs="Arial"/>
                <w:sz w:val="24"/>
                <w:szCs w:val="24"/>
                <w:lang w:eastAsia="es-MX"/>
              </w:rPr>
            </w:pPr>
            <w:r>
              <w:rPr>
                <w:rFonts w:ascii="Arial" w:eastAsia="Times New Roman" w:hAnsi="Arial" w:cs="Arial"/>
                <w:sz w:val="24"/>
                <w:szCs w:val="24"/>
                <w:lang w:eastAsia="es-MX"/>
              </w:rPr>
              <w:t>18</w:t>
            </w:r>
          </w:p>
        </w:tc>
        <w:tc>
          <w:tcPr>
            <w:tcW w:w="3493" w:type="dxa"/>
          </w:tcPr>
          <w:p w:rsidR="009C5B8E" w:rsidRPr="00733E72" w:rsidRDefault="009C5B8E" w:rsidP="007017FE">
            <w:pPr>
              <w:pStyle w:val="Sinespaciado"/>
              <w:spacing w:line="276" w:lineRule="auto"/>
              <w:jc w:val="both"/>
              <w:rPr>
                <w:rFonts w:ascii="Arial" w:eastAsia="Times New Roman" w:hAnsi="Arial" w:cs="Arial"/>
                <w:sz w:val="24"/>
                <w:szCs w:val="24"/>
                <w:lang w:eastAsia="es-MX"/>
              </w:rPr>
            </w:pPr>
            <w:r w:rsidRPr="00733E72">
              <w:rPr>
                <w:rFonts w:ascii="Arial" w:eastAsia="Times New Roman" w:hAnsi="Arial" w:cs="Arial"/>
                <w:sz w:val="24"/>
                <w:szCs w:val="24"/>
                <w:lang w:eastAsia="es-MX"/>
              </w:rPr>
              <w:t>Alina Elizabeth Hernández Castañeda.</w:t>
            </w:r>
          </w:p>
        </w:tc>
        <w:tc>
          <w:tcPr>
            <w:tcW w:w="1276" w:type="dxa"/>
          </w:tcPr>
          <w:p w:rsidR="009C5B8E" w:rsidRPr="00BB1AC1" w:rsidRDefault="009C5B8E" w:rsidP="007017FE">
            <w:pPr>
              <w:jc w:val="center"/>
              <w:rPr>
                <w:rFonts w:ascii="Arial" w:hAnsi="Arial" w:cs="Arial"/>
                <w:b/>
                <w:sz w:val="40"/>
                <w:szCs w:val="40"/>
              </w:rPr>
            </w:pPr>
            <w:r w:rsidRPr="00BB1AC1">
              <w:rPr>
                <w:rFonts w:ascii="Arial" w:hAnsi="Arial" w:cs="Arial"/>
                <w:b/>
                <w:sz w:val="40"/>
                <w:szCs w:val="40"/>
              </w:rPr>
              <w:t>*</w:t>
            </w:r>
          </w:p>
        </w:tc>
        <w:tc>
          <w:tcPr>
            <w:tcW w:w="992" w:type="dxa"/>
          </w:tcPr>
          <w:p w:rsidR="009C5B8E" w:rsidRPr="00733E72" w:rsidRDefault="009C5B8E" w:rsidP="007017FE">
            <w:pPr>
              <w:jc w:val="both"/>
              <w:rPr>
                <w:rFonts w:ascii="Arial" w:hAnsi="Arial" w:cs="Arial"/>
                <w:b/>
                <w:sz w:val="32"/>
                <w:szCs w:val="32"/>
              </w:rPr>
            </w:pPr>
          </w:p>
        </w:tc>
        <w:tc>
          <w:tcPr>
            <w:tcW w:w="1559" w:type="dxa"/>
          </w:tcPr>
          <w:p w:rsidR="009C5B8E" w:rsidRPr="00733E72" w:rsidRDefault="009C5B8E" w:rsidP="007017FE">
            <w:pPr>
              <w:jc w:val="center"/>
              <w:rPr>
                <w:rFonts w:ascii="Arial" w:hAnsi="Arial" w:cs="Arial"/>
                <w:b/>
                <w:sz w:val="32"/>
                <w:szCs w:val="32"/>
              </w:rPr>
            </w:pPr>
          </w:p>
        </w:tc>
      </w:tr>
    </w:tbl>
    <w:p w:rsidR="009C5B8E" w:rsidRDefault="009C5B8E" w:rsidP="009C5B8E">
      <w:pPr>
        <w:pStyle w:val="Sinespaciado"/>
        <w:jc w:val="both"/>
        <w:rPr>
          <w:rFonts w:ascii="Arial" w:hAnsi="Arial" w:cs="Arial"/>
          <w:sz w:val="24"/>
          <w:szCs w:val="24"/>
        </w:rPr>
      </w:pPr>
    </w:p>
    <w:p w:rsidR="009C5B8E" w:rsidRDefault="009C5B8E" w:rsidP="009C5B8E">
      <w:pPr>
        <w:pStyle w:val="Sinespaciado"/>
        <w:jc w:val="both"/>
        <w:rPr>
          <w:rFonts w:ascii="Arial" w:hAnsi="Arial" w:cs="Arial"/>
          <w:sz w:val="24"/>
          <w:szCs w:val="24"/>
        </w:rPr>
      </w:pPr>
      <w:r>
        <w:rPr>
          <w:rFonts w:ascii="Arial" w:hAnsi="Arial" w:cs="Arial"/>
          <w:sz w:val="24"/>
          <w:szCs w:val="24"/>
        </w:rPr>
        <w:t>18 (dieciocho) votos.--------------------------------------------------------------------------------------------------------------------------------------------------------------------------</w:t>
      </w:r>
    </w:p>
    <w:p w:rsidR="002A706C" w:rsidRPr="00A3360E" w:rsidRDefault="009C5B8E" w:rsidP="002A706C">
      <w:pPr>
        <w:jc w:val="both"/>
        <w:rPr>
          <w:rFonts w:ascii="Arial" w:eastAsia="Malgun Gothic" w:hAnsi="Arial" w:cs="Arial"/>
          <w:b/>
          <w:sz w:val="24"/>
          <w:szCs w:val="24"/>
        </w:rPr>
      </w:pPr>
      <w:r w:rsidRPr="00AC1155">
        <w:rPr>
          <w:rFonts w:ascii="Arial" w:hAnsi="Arial" w:cs="Arial"/>
          <w:sz w:val="24"/>
          <w:szCs w:val="24"/>
        </w:rPr>
        <w:t>Con la palabra</w:t>
      </w:r>
      <w:r w:rsidRPr="00A841BA">
        <w:rPr>
          <w:rFonts w:ascii="Arial" w:hAnsi="Arial" w:cs="Arial"/>
          <w:sz w:val="24"/>
          <w:szCs w:val="24"/>
        </w:rPr>
        <w:t xml:space="preserve"> la Presidente Municipal, C. María Elena Limón García:</w:t>
      </w:r>
      <w:r>
        <w:rPr>
          <w:rFonts w:ascii="Arial" w:eastAsia="Arial Unicode MS" w:hAnsi="Arial" w:cs="Arial"/>
          <w:bCs/>
          <w:sz w:val="24"/>
          <w:szCs w:val="24"/>
        </w:rPr>
        <w:t xml:space="preserve"> </w:t>
      </w:r>
      <w:r>
        <w:rPr>
          <w:rFonts w:ascii="Arial" w:hAnsi="Arial" w:cs="Arial"/>
          <w:sz w:val="24"/>
          <w:szCs w:val="24"/>
        </w:rPr>
        <w:t>C</w:t>
      </w:r>
      <w:r w:rsidRPr="004E6B86">
        <w:rPr>
          <w:rFonts w:ascii="Arial" w:hAnsi="Arial" w:cs="Arial"/>
          <w:sz w:val="24"/>
          <w:szCs w:val="24"/>
        </w:rPr>
        <w:t>on fundamento en lo dispuesto por el artículo 162 del Reglamento del Gobierno</w:t>
      </w:r>
      <w:r>
        <w:rPr>
          <w:rFonts w:ascii="Arial" w:hAnsi="Arial" w:cs="Arial"/>
          <w:sz w:val="24"/>
          <w:szCs w:val="24"/>
        </w:rPr>
        <w:t xml:space="preserve"> y la Administración Pública del</w:t>
      </w:r>
      <w:r w:rsidRPr="004E6B86">
        <w:rPr>
          <w:rFonts w:ascii="Arial" w:hAnsi="Arial" w:cs="Arial"/>
          <w:sz w:val="24"/>
          <w:szCs w:val="24"/>
        </w:rPr>
        <w:t xml:space="preserve"> Ayuntamiento Constitucional de San Pedro Tlaquepaque</w:t>
      </w:r>
      <w:r>
        <w:rPr>
          <w:rFonts w:ascii="Arial" w:hAnsi="Arial" w:cs="Arial"/>
          <w:sz w:val="24"/>
          <w:szCs w:val="24"/>
        </w:rPr>
        <w:t>,</w:t>
      </w:r>
      <w:r w:rsidRPr="004E6B86">
        <w:rPr>
          <w:rFonts w:ascii="Arial" w:hAnsi="Arial" w:cs="Arial"/>
          <w:sz w:val="24"/>
          <w:szCs w:val="24"/>
        </w:rPr>
        <w:t xml:space="preserve"> se declara</w:t>
      </w:r>
      <w:r>
        <w:rPr>
          <w:rFonts w:ascii="Arial" w:hAnsi="Arial" w:cs="Arial"/>
          <w:sz w:val="24"/>
          <w:szCs w:val="24"/>
        </w:rPr>
        <w:t xml:space="preserve"> aprobado con 18 (dieciocho) votos por unanimidad</w:t>
      </w:r>
      <w:r w:rsidR="002A706C" w:rsidRPr="009C5B8E">
        <w:rPr>
          <w:rFonts w:ascii="Arial" w:hAnsi="Arial" w:cs="Arial"/>
          <w:sz w:val="24"/>
          <w:szCs w:val="24"/>
        </w:rPr>
        <w:t>,</w:t>
      </w:r>
      <w:r w:rsidR="002A706C" w:rsidRPr="00A3360E">
        <w:rPr>
          <w:rFonts w:ascii="Arial" w:hAnsi="Arial" w:cs="Arial"/>
          <w:b/>
          <w:sz w:val="24"/>
          <w:szCs w:val="24"/>
        </w:rPr>
        <w:t xml:space="preserve"> estando presentes 18 (dieciocho) integrantes de</w:t>
      </w:r>
      <w:r>
        <w:rPr>
          <w:rFonts w:ascii="Arial" w:hAnsi="Arial" w:cs="Arial"/>
          <w:b/>
          <w:sz w:val="24"/>
          <w:szCs w:val="24"/>
        </w:rPr>
        <w:t>l pleno, en forma económica s</w:t>
      </w:r>
      <w:r w:rsidR="002A706C" w:rsidRPr="00A3360E">
        <w:rPr>
          <w:rFonts w:ascii="Arial" w:hAnsi="Arial" w:cs="Arial"/>
          <w:b/>
          <w:sz w:val="24"/>
          <w:szCs w:val="24"/>
        </w:rPr>
        <w:t>on emitidos 18 (dieciocho) votos a fa</w:t>
      </w:r>
      <w:r>
        <w:rPr>
          <w:rFonts w:ascii="Arial" w:hAnsi="Arial" w:cs="Arial"/>
          <w:b/>
          <w:sz w:val="24"/>
          <w:szCs w:val="24"/>
        </w:rPr>
        <w:t xml:space="preserve">vor, por lo que en unanimidad </w:t>
      </w:r>
      <w:r w:rsidR="002A706C" w:rsidRPr="00A3360E">
        <w:rPr>
          <w:rFonts w:ascii="Arial" w:hAnsi="Arial" w:cs="Arial"/>
          <w:b/>
          <w:sz w:val="24"/>
          <w:szCs w:val="24"/>
        </w:rPr>
        <w:t>e</w:t>
      </w:r>
      <w:r>
        <w:rPr>
          <w:rFonts w:ascii="Arial" w:hAnsi="Arial" w:cs="Arial"/>
          <w:b/>
          <w:sz w:val="24"/>
          <w:szCs w:val="24"/>
        </w:rPr>
        <w:t>s</w:t>
      </w:r>
      <w:r w:rsidR="002A706C" w:rsidRPr="00A3360E">
        <w:rPr>
          <w:rFonts w:ascii="Arial" w:hAnsi="Arial" w:cs="Arial"/>
          <w:b/>
          <w:sz w:val="24"/>
          <w:szCs w:val="24"/>
        </w:rPr>
        <w:t xml:space="preserve"> aprobado</w:t>
      </w:r>
      <w:r w:rsidR="002A706C" w:rsidRPr="00A3360E">
        <w:rPr>
          <w:rFonts w:ascii="Arial" w:hAnsi="Arial" w:cs="Arial"/>
          <w:sz w:val="24"/>
          <w:szCs w:val="24"/>
        </w:rPr>
        <w:t xml:space="preserve"> </w:t>
      </w:r>
      <w:r w:rsidR="002A706C" w:rsidRPr="00A3360E">
        <w:rPr>
          <w:rFonts w:ascii="Arial" w:hAnsi="Arial" w:cs="Arial"/>
          <w:b/>
          <w:sz w:val="24"/>
          <w:szCs w:val="24"/>
        </w:rPr>
        <w:t xml:space="preserve">por mayoría absoluta </w:t>
      </w:r>
      <w:r w:rsidR="002A706C" w:rsidRPr="00A3360E">
        <w:rPr>
          <w:rFonts w:ascii="Arial" w:hAnsi="Arial" w:cs="Arial"/>
          <w:sz w:val="24"/>
          <w:szCs w:val="24"/>
        </w:rPr>
        <w:t>el dictamen presentado por</w:t>
      </w:r>
      <w:r w:rsidR="002A706C" w:rsidRPr="00A3360E">
        <w:rPr>
          <w:rFonts w:ascii="Arial" w:hAnsi="Arial" w:cs="Arial"/>
          <w:b/>
          <w:sz w:val="24"/>
          <w:szCs w:val="24"/>
        </w:rPr>
        <w:t xml:space="preserve"> </w:t>
      </w:r>
      <w:r w:rsidR="002A706C" w:rsidRPr="00A3360E">
        <w:rPr>
          <w:rFonts w:ascii="Arial" w:hAnsi="Arial" w:cs="Arial"/>
          <w:sz w:val="24"/>
          <w:szCs w:val="24"/>
        </w:rPr>
        <w:t>la</w:t>
      </w:r>
      <w:r w:rsidR="002A706C" w:rsidRPr="00A3360E">
        <w:rPr>
          <w:rFonts w:ascii="Arial" w:hAnsi="Arial" w:cs="Arial"/>
          <w:b/>
          <w:sz w:val="24"/>
          <w:szCs w:val="24"/>
        </w:rPr>
        <w:t xml:space="preserve"> Comisión Edilicia de Reglamentos Municipales y Puntos Legislativos, bajo el siguiente:</w:t>
      </w:r>
      <w:r w:rsidR="002A706C" w:rsidRPr="00A3360E">
        <w:rPr>
          <w:rFonts w:ascii="Arial" w:hAnsi="Arial" w:cs="Arial"/>
          <w:sz w:val="24"/>
          <w:szCs w:val="24"/>
        </w:rPr>
        <w:t>-----------------------------------------------------------------------------------------------------------------------------------------</w:t>
      </w:r>
      <w:r w:rsidR="002C2531">
        <w:rPr>
          <w:rFonts w:ascii="Arial" w:hAnsi="Arial" w:cs="Arial"/>
          <w:sz w:val="24"/>
          <w:szCs w:val="24"/>
        </w:rPr>
        <w:t>--------</w:t>
      </w:r>
      <w:r w:rsidR="002A706C" w:rsidRPr="00A3360E">
        <w:rPr>
          <w:rFonts w:ascii="Arial" w:hAnsi="Arial" w:cs="Arial"/>
          <w:sz w:val="24"/>
          <w:szCs w:val="24"/>
        </w:rPr>
        <w:t>----</w:t>
      </w:r>
      <w:r w:rsidR="002A706C" w:rsidRPr="00A3360E">
        <w:rPr>
          <w:rFonts w:ascii="Arial" w:hAnsi="Arial" w:cs="Arial"/>
          <w:b/>
          <w:sz w:val="24"/>
          <w:szCs w:val="24"/>
        </w:rPr>
        <w:t>ACUERDO NÚMERO 1626/2021</w:t>
      </w:r>
      <w:r w:rsidR="002A706C" w:rsidRPr="00A3360E">
        <w:rPr>
          <w:rFonts w:ascii="Arial" w:hAnsi="Arial" w:cs="Arial"/>
          <w:sz w:val="24"/>
          <w:szCs w:val="24"/>
        </w:rPr>
        <w:t>------------------------------------------------------------------------------------------------</w:t>
      </w:r>
      <w:r w:rsidR="002C2531">
        <w:rPr>
          <w:rFonts w:ascii="Arial" w:hAnsi="Arial" w:cs="Arial"/>
          <w:sz w:val="24"/>
          <w:szCs w:val="24"/>
        </w:rPr>
        <w:t>-------------------------------</w:t>
      </w:r>
      <w:r w:rsidR="002A706C" w:rsidRPr="00A3360E">
        <w:rPr>
          <w:rFonts w:ascii="Arial" w:eastAsia="Malgun Gothic" w:hAnsi="Arial" w:cs="Arial"/>
          <w:b/>
          <w:sz w:val="24"/>
          <w:szCs w:val="24"/>
        </w:rPr>
        <w:t xml:space="preserve">PRIMERO. </w:t>
      </w:r>
      <w:r w:rsidR="002A706C" w:rsidRPr="00A3360E">
        <w:rPr>
          <w:rFonts w:ascii="Arial" w:hAnsi="Arial" w:cs="Arial"/>
          <w:sz w:val="24"/>
          <w:szCs w:val="24"/>
        </w:rPr>
        <w:t xml:space="preserve">El Pleno del </w:t>
      </w:r>
      <w:r w:rsidR="002A706C" w:rsidRPr="00A3360E">
        <w:rPr>
          <w:rFonts w:ascii="Arial" w:hAnsi="Arial" w:cs="Arial"/>
          <w:color w:val="000000" w:themeColor="text1"/>
          <w:sz w:val="24"/>
          <w:szCs w:val="24"/>
        </w:rPr>
        <w:t xml:space="preserve">Ayuntamiento de San Pedro Tlaquepaque aprueba y autoriza resolver el dictamen con el número de acuerdo 1408/2020/TC que tienen por objeto </w:t>
      </w:r>
      <w:r w:rsidR="002A706C" w:rsidRPr="00A3360E">
        <w:rPr>
          <w:rFonts w:ascii="Arial" w:hAnsi="Arial" w:cs="Arial"/>
          <w:b/>
          <w:color w:val="000000" w:themeColor="text1"/>
          <w:sz w:val="24"/>
          <w:szCs w:val="24"/>
        </w:rPr>
        <w:t>a</w:t>
      </w:r>
      <w:r w:rsidR="002A706C" w:rsidRPr="00A3360E">
        <w:rPr>
          <w:rFonts w:ascii="Arial" w:eastAsia="Malgun Gothic" w:hAnsi="Arial" w:cs="Arial"/>
          <w:b/>
          <w:sz w:val="24"/>
          <w:szCs w:val="24"/>
        </w:rPr>
        <w:t xml:space="preserve">dicionar el Titulo Noveno, del Uso de la Fuerza, al Reglamento de la Comisaría de la Policía Preventiva Municipal de San Pedro Tlaquepaque”, </w:t>
      </w:r>
      <w:r w:rsidR="002A706C" w:rsidRPr="00A3360E">
        <w:rPr>
          <w:rFonts w:ascii="Arial" w:eastAsia="Malgun Gothic" w:hAnsi="Arial" w:cs="Arial"/>
          <w:sz w:val="24"/>
          <w:szCs w:val="24"/>
        </w:rPr>
        <w:t xml:space="preserve">para quedar de la siguiente manera: </w:t>
      </w:r>
    </w:p>
    <w:p w:rsidR="002A706C" w:rsidRPr="00A3360E" w:rsidRDefault="002A706C" w:rsidP="002A706C">
      <w:pPr>
        <w:tabs>
          <w:tab w:val="right" w:pos="8789"/>
        </w:tabs>
        <w:jc w:val="center"/>
        <w:rPr>
          <w:rFonts w:ascii="Arial" w:hAnsi="Arial" w:cs="Arial"/>
          <w:b/>
          <w:sz w:val="24"/>
          <w:szCs w:val="24"/>
        </w:rPr>
      </w:pPr>
      <w:r w:rsidRPr="00A3360E">
        <w:rPr>
          <w:rFonts w:ascii="Arial" w:hAnsi="Arial" w:cs="Arial"/>
          <w:b/>
          <w:sz w:val="24"/>
          <w:szCs w:val="24"/>
        </w:rPr>
        <w:t>Título Noveno</w:t>
      </w:r>
    </w:p>
    <w:p w:rsidR="002A706C" w:rsidRPr="00A3360E" w:rsidRDefault="002A706C" w:rsidP="002A706C">
      <w:pPr>
        <w:tabs>
          <w:tab w:val="right" w:pos="8789"/>
        </w:tabs>
        <w:jc w:val="center"/>
        <w:rPr>
          <w:rFonts w:ascii="Arial" w:hAnsi="Arial" w:cs="Arial"/>
          <w:b/>
          <w:sz w:val="24"/>
          <w:szCs w:val="24"/>
        </w:rPr>
      </w:pPr>
      <w:r w:rsidRPr="00A3360E">
        <w:rPr>
          <w:rFonts w:ascii="Arial" w:hAnsi="Arial" w:cs="Arial"/>
          <w:b/>
          <w:sz w:val="24"/>
          <w:szCs w:val="24"/>
        </w:rPr>
        <w:t>Capítulo Único</w:t>
      </w:r>
    </w:p>
    <w:p w:rsidR="002A706C" w:rsidRPr="00A3360E" w:rsidRDefault="002A706C" w:rsidP="002A706C">
      <w:pPr>
        <w:jc w:val="center"/>
        <w:rPr>
          <w:rFonts w:ascii="Arial" w:hAnsi="Arial" w:cs="Arial"/>
          <w:b/>
          <w:sz w:val="24"/>
          <w:szCs w:val="24"/>
        </w:rPr>
      </w:pPr>
      <w:r w:rsidRPr="00A3360E">
        <w:rPr>
          <w:rFonts w:ascii="Arial" w:hAnsi="Arial" w:cs="Arial"/>
          <w:b/>
          <w:sz w:val="24"/>
          <w:szCs w:val="24"/>
        </w:rPr>
        <w:t>Del Uso de la Fuerza</w:t>
      </w:r>
    </w:p>
    <w:p w:rsidR="002A706C" w:rsidRPr="002C2531" w:rsidRDefault="002A706C" w:rsidP="002A706C">
      <w:pPr>
        <w:jc w:val="center"/>
        <w:rPr>
          <w:rFonts w:ascii="Arial" w:hAnsi="Arial" w:cs="Arial"/>
          <w:b/>
          <w:sz w:val="6"/>
          <w:szCs w:val="24"/>
        </w:rPr>
      </w:pPr>
    </w:p>
    <w:p w:rsidR="002A706C" w:rsidRPr="00A3360E" w:rsidRDefault="002A706C" w:rsidP="002A706C">
      <w:pPr>
        <w:ind w:leftChars="567" w:left="1247" w:rightChars="567" w:right="1247"/>
        <w:jc w:val="both"/>
        <w:rPr>
          <w:rFonts w:ascii="Arial" w:hAnsi="Arial" w:cs="Arial"/>
          <w:b/>
          <w:i/>
          <w:sz w:val="24"/>
          <w:szCs w:val="24"/>
        </w:rPr>
      </w:pPr>
      <w:r w:rsidRPr="00A3360E">
        <w:rPr>
          <w:rFonts w:ascii="Arial" w:hAnsi="Arial" w:cs="Arial"/>
          <w:b/>
          <w:sz w:val="24"/>
          <w:szCs w:val="24"/>
        </w:rPr>
        <w:t xml:space="preserve">Artículo 247.- </w:t>
      </w:r>
      <w:r w:rsidRPr="00A3360E">
        <w:rPr>
          <w:rFonts w:ascii="Arial" w:hAnsi="Arial" w:cs="Arial"/>
          <w:b/>
          <w:i/>
          <w:sz w:val="24"/>
          <w:szCs w:val="24"/>
        </w:rPr>
        <w:t xml:space="preserve">El uso de la fuerza, se efectuará conforme a lo establecido en la Ley Nacional sobre el uso de la Fuerza, con el fin de regular el uso de la fuerza dentro de la Comisaría de la Policía Preventiva de San Pedro Tlaquepaque, Jalisco. </w:t>
      </w:r>
    </w:p>
    <w:p w:rsidR="00EB5692" w:rsidRPr="002C2531" w:rsidRDefault="002A706C" w:rsidP="002C2531">
      <w:pPr>
        <w:autoSpaceDE w:val="0"/>
        <w:autoSpaceDN w:val="0"/>
        <w:adjustRightInd w:val="0"/>
        <w:jc w:val="both"/>
        <w:rPr>
          <w:rFonts w:ascii="Arial" w:eastAsia="Malgun Gothic" w:hAnsi="Arial" w:cs="Arial"/>
          <w:b/>
          <w:sz w:val="24"/>
          <w:szCs w:val="24"/>
        </w:rPr>
      </w:pPr>
      <w:r w:rsidRPr="00A3360E">
        <w:rPr>
          <w:rFonts w:ascii="Arial" w:eastAsia="Malgun Gothic" w:hAnsi="Arial" w:cs="Arial"/>
          <w:sz w:val="24"/>
          <w:szCs w:val="24"/>
        </w:rPr>
        <w:t>------------------------------------------------------------------------------------------------------------------------------------------------------------------------------------------------------</w:t>
      </w:r>
      <w:r w:rsidRPr="00A3360E">
        <w:rPr>
          <w:rFonts w:ascii="Arial" w:eastAsia="Malgun Gothic" w:hAnsi="Arial" w:cs="Arial"/>
          <w:b/>
          <w:sz w:val="24"/>
          <w:szCs w:val="24"/>
        </w:rPr>
        <w:t xml:space="preserve">SEGUNDO.- </w:t>
      </w:r>
      <w:r w:rsidRPr="00A3360E">
        <w:rPr>
          <w:rFonts w:ascii="Arial" w:eastAsia="Malgun Gothic" w:hAnsi="Arial" w:cs="Arial"/>
          <w:sz w:val="24"/>
          <w:szCs w:val="24"/>
        </w:rPr>
        <w:t>Se publique el presente acuerdo en la Gaceta Municipal para los efectos legales a que haya lugar.--------------------------------------------------------------------------------------------------------------------------------------------</w:t>
      </w:r>
      <w:r w:rsidR="002C2531">
        <w:rPr>
          <w:rFonts w:ascii="Arial" w:eastAsia="Malgun Gothic" w:hAnsi="Arial" w:cs="Arial"/>
          <w:sz w:val="24"/>
          <w:szCs w:val="24"/>
        </w:rPr>
        <w:t>--</w:t>
      </w:r>
      <w:r w:rsidR="00652B9B" w:rsidRPr="0004650B">
        <w:rPr>
          <w:rFonts w:ascii="Arial" w:hAnsi="Arial" w:cs="Arial"/>
          <w:b/>
          <w:color w:val="000000" w:themeColor="text1"/>
          <w:sz w:val="24"/>
          <w:szCs w:val="24"/>
        </w:rPr>
        <w:t>FUNDAMENTO LEGAL.-</w:t>
      </w:r>
      <w:r w:rsidR="00652B9B" w:rsidRPr="0004650B">
        <w:rPr>
          <w:rFonts w:ascii="Arial" w:hAnsi="Arial" w:cs="Arial"/>
          <w:i/>
          <w:color w:val="000000" w:themeColor="text1"/>
          <w:sz w:val="24"/>
          <w:szCs w:val="24"/>
        </w:rPr>
        <w:t xml:space="preserve"> </w:t>
      </w:r>
      <w:r w:rsidR="00652B9B" w:rsidRPr="0004650B">
        <w:rPr>
          <w:rFonts w:ascii="Arial" w:hAnsi="Arial" w:cs="Arial"/>
          <w:color w:val="000000" w:themeColor="text1"/>
          <w:sz w:val="24"/>
          <w:szCs w:val="24"/>
        </w:rPr>
        <w:t>artículo 115 fracciones I y II de la Constitución Política de los Estados Unidos Mexicanos; 73 fracciones I y II, y 77 de la Constitución Política del Estado de Jalisco; 1,2,3,10,34,35,36</w:t>
      </w:r>
      <w:r w:rsidR="00652B9B">
        <w:rPr>
          <w:rFonts w:ascii="Arial" w:hAnsi="Arial" w:cs="Arial"/>
          <w:color w:val="000000" w:themeColor="text1"/>
          <w:sz w:val="24"/>
          <w:szCs w:val="24"/>
        </w:rPr>
        <w:t>,</w:t>
      </w:r>
      <w:r w:rsidR="00652B9B" w:rsidRPr="0004650B">
        <w:rPr>
          <w:rFonts w:ascii="Arial" w:hAnsi="Arial" w:cs="Arial"/>
          <w:color w:val="000000" w:themeColor="text1"/>
          <w:sz w:val="24"/>
          <w:szCs w:val="24"/>
        </w:rPr>
        <w:t xml:space="preserve">40 </w:t>
      </w:r>
      <w:r w:rsidR="00652B9B">
        <w:rPr>
          <w:rFonts w:ascii="Arial" w:hAnsi="Arial" w:cs="Arial"/>
          <w:color w:val="000000" w:themeColor="text1"/>
          <w:sz w:val="24"/>
          <w:szCs w:val="24"/>
        </w:rPr>
        <w:t xml:space="preserve">y 42 fracción III </w:t>
      </w:r>
      <w:r w:rsidR="00652B9B" w:rsidRPr="0004650B">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134,135,136, </w:t>
      </w:r>
      <w:r w:rsidR="00652B9B">
        <w:rPr>
          <w:rStyle w:val="Fuentedeprrafopredeter1"/>
          <w:rFonts w:ascii="Arial" w:hAnsi="Arial" w:cs="Arial"/>
          <w:color w:val="000000" w:themeColor="text1"/>
          <w:sz w:val="24"/>
          <w:szCs w:val="24"/>
        </w:rPr>
        <w:t>146, 1</w:t>
      </w:r>
      <w:r w:rsidR="00652B9B" w:rsidRPr="0004650B">
        <w:rPr>
          <w:rStyle w:val="Fuentedeprrafopredeter1"/>
          <w:rFonts w:ascii="Arial" w:hAnsi="Arial" w:cs="Arial"/>
          <w:color w:val="000000" w:themeColor="text1"/>
          <w:sz w:val="24"/>
          <w:szCs w:val="24"/>
        </w:rPr>
        <w:t>52 del Reglamento del Gobierno y de la Administración Pública del Ayuntamiento Constitucional de San Pedro Tlaquepaque</w:t>
      </w:r>
      <w:r w:rsidR="00652B9B">
        <w:rPr>
          <w:rFonts w:ascii="Arial" w:hAnsi="Arial" w:cs="Arial"/>
          <w:color w:val="000000" w:themeColor="text1"/>
          <w:sz w:val="24"/>
          <w:szCs w:val="24"/>
        </w:rPr>
        <w:t>.---</w:t>
      </w:r>
      <w:r w:rsidR="00652B9B" w:rsidRPr="0004650B">
        <w:rPr>
          <w:rFonts w:ascii="Arial" w:hAnsi="Arial" w:cs="Arial"/>
          <w:color w:val="000000" w:themeColor="text1"/>
          <w:sz w:val="24"/>
          <w:szCs w:val="24"/>
        </w:rPr>
        <w:t>-------------------------------------------------------------------------------------------------------------------------------------</w:t>
      </w:r>
      <w:r w:rsidR="00652B9B">
        <w:rPr>
          <w:rFonts w:ascii="Arial" w:hAnsi="Arial" w:cs="Arial"/>
          <w:color w:val="000000" w:themeColor="text1"/>
          <w:sz w:val="24"/>
          <w:szCs w:val="24"/>
        </w:rPr>
        <w:t>-------------------------------------</w:t>
      </w:r>
      <w:r w:rsidR="00652B9B" w:rsidRPr="0004650B">
        <w:rPr>
          <w:rFonts w:ascii="Arial" w:hAnsi="Arial" w:cs="Arial"/>
          <w:color w:val="000000" w:themeColor="text1"/>
          <w:sz w:val="24"/>
          <w:szCs w:val="24"/>
        </w:rPr>
        <w:t>------</w:t>
      </w:r>
      <w:r w:rsidR="00F77F13" w:rsidRPr="00127219">
        <w:rPr>
          <w:rFonts w:ascii="Arial" w:hAnsi="Arial" w:cs="Arial"/>
          <w:b/>
          <w:sz w:val="24"/>
          <w:szCs w:val="24"/>
        </w:rPr>
        <w:t xml:space="preserve">NOTIFÍQUESE.- </w:t>
      </w:r>
      <w:r w:rsidR="00F77F13" w:rsidRPr="00127219">
        <w:rPr>
          <w:rFonts w:ascii="Arial" w:hAnsi="Arial" w:cs="Arial"/>
          <w:sz w:val="24"/>
          <w:szCs w:val="24"/>
        </w:rPr>
        <w:t>Presidenta Municipal, Síndico Municipal, Tesorero Municipal, Contralor Ciudadano,</w:t>
      </w:r>
      <w:r w:rsidR="00F77F13" w:rsidRPr="00127219">
        <w:rPr>
          <w:rFonts w:ascii="Arial" w:hAnsi="Arial" w:cs="Arial"/>
          <w:color w:val="FF0000"/>
          <w:sz w:val="24"/>
          <w:szCs w:val="24"/>
        </w:rPr>
        <w:t xml:space="preserve"> </w:t>
      </w:r>
      <w:r w:rsidR="00127219" w:rsidRPr="00127219">
        <w:rPr>
          <w:rFonts w:ascii="Arial" w:hAnsi="Arial" w:cs="Arial"/>
          <w:sz w:val="24"/>
          <w:szCs w:val="24"/>
        </w:rPr>
        <w:t xml:space="preserve">Comisario de la Policía Preventiva Municipal de San Pedro Tlaquepaque, </w:t>
      </w:r>
      <w:r w:rsidR="00F77F13" w:rsidRPr="00127219">
        <w:rPr>
          <w:rFonts w:ascii="Arial" w:hAnsi="Arial" w:cs="Arial"/>
          <w:sz w:val="24"/>
          <w:szCs w:val="24"/>
        </w:rPr>
        <w:t>para su conocimiento y efectos legales a que haya lugar.---------------------------------------------------------------------------------------------------------------------------------</w:t>
      </w:r>
      <w:r w:rsidR="00127219">
        <w:rPr>
          <w:rFonts w:ascii="Arial" w:hAnsi="Arial" w:cs="Arial"/>
          <w:sz w:val="24"/>
          <w:szCs w:val="24"/>
        </w:rPr>
        <w:t>-----------------------------------</w:t>
      </w:r>
      <w:r w:rsidR="00F77F13" w:rsidRPr="00103D26">
        <w:rPr>
          <w:rFonts w:ascii="Arial" w:hAnsi="Arial" w:cs="Arial"/>
          <w:sz w:val="24"/>
          <w:szCs w:val="24"/>
        </w:rPr>
        <w:t>Con la palabra la Presidente Municipal, C. María Elena Limón García: Continúe Señor Secretario.-------------------------------</w:t>
      </w:r>
      <w:r w:rsidR="00F77F13">
        <w:rPr>
          <w:rFonts w:ascii="Arial" w:hAnsi="Arial" w:cs="Arial"/>
          <w:sz w:val="24"/>
          <w:szCs w:val="24"/>
        </w:rPr>
        <w:t>--------------------------------</w:t>
      </w:r>
      <w:r w:rsidR="00127219">
        <w:rPr>
          <w:rFonts w:ascii="Arial" w:hAnsi="Arial" w:cs="Arial"/>
          <w:sz w:val="24"/>
          <w:szCs w:val="24"/>
        </w:rPr>
        <w:t>-</w:t>
      </w:r>
      <w:r w:rsidR="00F77F13">
        <w:rPr>
          <w:rFonts w:ascii="Arial" w:hAnsi="Arial" w:cs="Arial"/>
          <w:sz w:val="24"/>
          <w:szCs w:val="24"/>
        </w:rPr>
        <w:t>---</w:t>
      </w:r>
      <w:r w:rsidR="00F77F13" w:rsidRPr="00AE74C8">
        <w:rPr>
          <w:rFonts w:ascii="Arial" w:hAnsi="Arial" w:cs="Arial"/>
          <w:sz w:val="24"/>
          <w:szCs w:val="24"/>
        </w:rPr>
        <w:t>---------------------------------</w:t>
      </w:r>
      <w:r w:rsidR="00F77F13">
        <w:rPr>
          <w:rFonts w:ascii="Arial" w:hAnsi="Arial" w:cs="Arial"/>
          <w:sz w:val="24"/>
          <w:szCs w:val="24"/>
        </w:rPr>
        <w:t>--------------------------------------------------------------E</w:t>
      </w:r>
      <w:r w:rsidR="00EB5692" w:rsidRPr="006A1C51">
        <w:rPr>
          <w:rFonts w:ascii="Arial" w:hAnsi="Arial" w:cs="Arial"/>
          <w:sz w:val="24"/>
          <w:szCs w:val="24"/>
        </w:rPr>
        <w:t xml:space="preserve">n uso de la voz el Secretario del Ayuntamiento, Lic. Salvador Ruíz Ayala: </w:t>
      </w:r>
      <w:r w:rsidR="00D17AA0">
        <w:rPr>
          <w:rFonts w:ascii="Arial" w:hAnsi="Arial" w:cs="Arial"/>
          <w:b/>
          <w:sz w:val="24"/>
          <w:szCs w:val="24"/>
        </w:rPr>
        <w:t xml:space="preserve">VI.- </w:t>
      </w:r>
      <w:r w:rsidR="00F77F13" w:rsidRPr="004C33B3">
        <w:rPr>
          <w:rFonts w:ascii="Arial" w:hAnsi="Arial" w:cs="Arial"/>
          <w:b/>
          <w:sz w:val="24"/>
          <w:szCs w:val="36"/>
        </w:rPr>
        <w:t>D)</w:t>
      </w:r>
      <w:r w:rsidR="00F77F13" w:rsidRPr="004C33B3">
        <w:rPr>
          <w:rFonts w:ascii="Arial" w:hAnsi="Arial" w:cs="Arial"/>
          <w:sz w:val="24"/>
          <w:szCs w:val="36"/>
        </w:rPr>
        <w:t xml:space="preserve"> </w:t>
      </w:r>
      <w:r w:rsidR="00F77F13" w:rsidRPr="004C33B3">
        <w:rPr>
          <w:rFonts w:ascii="Arial" w:hAnsi="Arial" w:cs="Arial"/>
          <w:sz w:val="24"/>
          <w:szCs w:val="28"/>
        </w:rPr>
        <w:t xml:space="preserve">Dictamen formulado por la Comisión Edilicia de </w:t>
      </w:r>
      <w:r w:rsidR="00F77F13" w:rsidRPr="004C33B3">
        <w:rPr>
          <w:rFonts w:ascii="Arial" w:hAnsi="Arial" w:cs="Arial"/>
          <w:b/>
          <w:sz w:val="24"/>
          <w:szCs w:val="28"/>
        </w:rPr>
        <w:t>Reglamentos Municipales y Puntos Legislativos</w:t>
      </w:r>
      <w:r w:rsidR="00F77F13" w:rsidRPr="004C33B3">
        <w:rPr>
          <w:rFonts w:ascii="Arial" w:hAnsi="Arial" w:cs="Arial"/>
          <w:sz w:val="24"/>
          <w:szCs w:val="28"/>
        </w:rPr>
        <w:t xml:space="preserve">, mediante el cual resuelve el acuerdo 1558/2020/TC, relativo a aprobar en el ámbito municipal la </w:t>
      </w:r>
      <w:r w:rsidR="00F77F13" w:rsidRPr="004C33B3">
        <w:rPr>
          <w:rFonts w:ascii="Arial" w:hAnsi="Arial" w:cs="Arial"/>
          <w:b/>
          <w:sz w:val="24"/>
          <w:szCs w:val="28"/>
        </w:rPr>
        <w:t>propuesta de Norma Técnica Metropolitana de Mejora Regulatoria, emitida por Acuerdo de la Junta de Coordinación Metropolitana del Área Metropolitana de Guadalajara en sesión del 08 de diciembre del 2020</w:t>
      </w:r>
      <w:r w:rsidR="00D12FD6">
        <w:rPr>
          <w:rFonts w:ascii="Arial" w:hAnsi="Arial" w:cs="Arial"/>
          <w:sz w:val="24"/>
          <w:szCs w:val="24"/>
        </w:rPr>
        <w:t>.----------------------------------------------------------------------------------------</w:t>
      </w:r>
      <w:r w:rsidR="00D17AA0">
        <w:rPr>
          <w:rFonts w:ascii="Arial" w:hAnsi="Arial" w:cs="Arial"/>
          <w:sz w:val="24"/>
          <w:szCs w:val="24"/>
        </w:rPr>
        <w:t>---------</w:t>
      </w:r>
      <w:r w:rsidR="00486A1C">
        <w:rPr>
          <w:rFonts w:ascii="Arial" w:hAnsi="Arial" w:cs="Arial"/>
          <w:sz w:val="24"/>
          <w:szCs w:val="24"/>
        </w:rPr>
        <w:t>---------------------------------------------------------</w:t>
      </w:r>
      <w:r w:rsidR="00D17AA0">
        <w:rPr>
          <w:rFonts w:ascii="Arial" w:hAnsi="Arial" w:cs="Arial"/>
          <w:sz w:val="24"/>
          <w:szCs w:val="24"/>
        </w:rPr>
        <w:t>------------------------------</w:t>
      </w:r>
      <w:r w:rsidR="00987542">
        <w:rPr>
          <w:rFonts w:ascii="Arial" w:hAnsi="Arial" w:cs="Arial"/>
          <w:sz w:val="24"/>
          <w:szCs w:val="24"/>
        </w:rPr>
        <w:t>------</w:t>
      </w:r>
    </w:p>
    <w:p w:rsidR="009275FA" w:rsidRPr="00486A1C" w:rsidRDefault="009275FA" w:rsidP="009275FA">
      <w:pPr>
        <w:spacing w:after="0"/>
        <w:rPr>
          <w:rFonts w:ascii="Arial" w:hAnsi="Arial" w:cs="Arial"/>
          <w:b/>
          <w:color w:val="000000" w:themeColor="text1"/>
          <w:sz w:val="24"/>
          <w:szCs w:val="24"/>
        </w:rPr>
      </w:pPr>
      <w:r w:rsidRPr="00486A1C">
        <w:rPr>
          <w:rFonts w:ascii="Arial" w:hAnsi="Arial" w:cs="Arial"/>
          <w:b/>
          <w:color w:val="000000" w:themeColor="text1"/>
          <w:sz w:val="24"/>
          <w:szCs w:val="24"/>
        </w:rPr>
        <w:t>PLENO DE H. AYUNTAMIENTO DEL MUNICIPIO</w:t>
      </w:r>
    </w:p>
    <w:p w:rsidR="009275FA" w:rsidRPr="00486A1C" w:rsidRDefault="009275FA" w:rsidP="009275FA">
      <w:pPr>
        <w:spacing w:after="0"/>
        <w:rPr>
          <w:rFonts w:ascii="Arial" w:hAnsi="Arial" w:cs="Arial"/>
          <w:b/>
          <w:color w:val="000000" w:themeColor="text1"/>
          <w:sz w:val="24"/>
          <w:szCs w:val="24"/>
        </w:rPr>
      </w:pPr>
      <w:r w:rsidRPr="00486A1C">
        <w:rPr>
          <w:rFonts w:ascii="Arial" w:hAnsi="Arial" w:cs="Arial"/>
          <w:b/>
          <w:color w:val="000000" w:themeColor="text1"/>
          <w:sz w:val="24"/>
          <w:szCs w:val="24"/>
        </w:rPr>
        <w:t>DE SAN PEDRO TLAQUEPAQUE, JALISCO.</w:t>
      </w:r>
    </w:p>
    <w:p w:rsidR="009275FA" w:rsidRPr="00486A1C" w:rsidRDefault="009275FA" w:rsidP="009275FA">
      <w:pPr>
        <w:spacing w:after="0"/>
        <w:rPr>
          <w:rFonts w:ascii="Arial" w:hAnsi="Arial" w:cs="Arial"/>
          <w:color w:val="000000" w:themeColor="text1"/>
          <w:sz w:val="24"/>
          <w:szCs w:val="24"/>
        </w:rPr>
      </w:pPr>
      <w:r w:rsidRPr="00486A1C">
        <w:rPr>
          <w:rFonts w:ascii="Arial" w:hAnsi="Arial" w:cs="Arial"/>
          <w:b/>
          <w:color w:val="000000" w:themeColor="text1"/>
          <w:sz w:val="24"/>
          <w:szCs w:val="24"/>
        </w:rPr>
        <w:t>P R E S E N T E</w:t>
      </w:r>
    </w:p>
    <w:p w:rsidR="009275FA" w:rsidRPr="00486A1C" w:rsidRDefault="009275FA" w:rsidP="009275FA">
      <w:pPr>
        <w:spacing w:after="0"/>
        <w:jc w:val="both"/>
        <w:rPr>
          <w:rFonts w:ascii="Arial" w:hAnsi="Arial" w:cs="Arial"/>
          <w:color w:val="000000" w:themeColor="text1"/>
          <w:sz w:val="24"/>
          <w:szCs w:val="24"/>
        </w:rPr>
      </w:pPr>
    </w:p>
    <w:p w:rsidR="009275FA" w:rsidRPr="00486A1C" w:rsidRDefault="009275FA" w:rsidP="009275FA">
      <w:pPr>
        <w:spacing w:after="0"/>
        <w:jc w:val="both"/>
        <w:rPr>
          <w:rFonts w:ascii="Arial" w:hAnsi="Arial" w:cs="Arial"/>
          <w:color w:val="000000" w:themeColor="text1"/>
          <w:sz w:val="24"/>
          <w:szCs w:val="24"/>
        </w:rPr>
      </w:pPr>
      <w:r w:rsidRPr="00486A1C">
        <w:rPr>
          <w:rFonts w:ascii="Arial" w:hAnsi="Arial" w:cs="Arial"/>
          <w:color w:val="000000" w:themeColor="text1"/>
          <w:sz w:val="24"/>
          <w:szCs w:val="24"/>
        </w:rPr>
        <w:t xml:space="preserve">Los que suscribimos Regidores integrantes de la </w:t>
      </w:r>
      <w:r w:rsidRPr="00486A1C">
        <w:rPr>
          <w:rFonts w:ascii="Arial" w:hAnsi="Arial" w:cs="Arial"/>
          <w:b/>
          <w:color w:val="000000" w:themeColor="text1"/>
          <w:sz w:val="24"/>
          <w:szCs w:val="24"/>
        </w:rPr>
        <w:t xml:space="preserve">COMISION EDILICIA DE REGLAMENTOS MUNICIPALES Y PUNTOS LEGISLATIVOS </w:t>
      </w:r>
      <w:r w:rsidRPr="00486A1C">
        <w:rPr>
          <w:rFonts w:ascii="Arial" w:hAnsi="Arial" w:cs="Arial"/>
          <w:color w:val="000000" w:themeColor="text1"/>
          <w:sz w:val="24"/>
          <w:szCs w:val="24"/>
        </w:rPr>
        <w:t>como convocante</w:t>
      </w:r>
      <w:r w:rsidRPr="00486A1C">
        <w:rPr>
          <w:rFonts w:ascii="Arial" w:hAnsi="Arial" w:cs="Arial"/>
          <w:b/>
          <w:color w:val="000000" w:themeColor="text1"/>
          <w:sz w:val="24"/>
          <w:szCs w:val="24"/>
        </w:rPr>
        <w:t xml:space="preserve"> y COMISIÓN EDILICIA DE ASUNTOS METROPOLITANOS </w:t>
      </w:r>
      <w:r w:rsidRPr="00486A1C">
        <w:rPr>
          <w:rFonts w:ascii="Arial" w:hAnsi="Arial" w:cs="Arial"/>
          <w:color w:val="000000" w:themeColor="text1"/>
          <w:sz w:val="24"/>
          <w:szCs w:val="24"/>
        </w:rPr>
        <w:t>como coadyuvante,</w:t>
      </w:r>
      <w:r w:rsidRPr="00486A1C">
        <w:rPr>
          <w:rFonts w:ascii="Arial" w:hAnsi="Arial" w:cs="Arial"/>
          <w:b/>
          <w:color w:val="000000" w:themeColor="text1"/>
          <w:sz w:val="24"/>
          <w:szCs w:val="24"/>
        </w:rPr>
        <w:t xml:space="preserve"> </w:t>
      </w:r>
      <w:r w:rsidRPr="00486A1C">
        <w:rPr>
          <w:rFonts w:ascii="Arial" w:hAnsi="Arial" w:cs="Arial"/>
          <w:color w:val="000000" w:themeColor="text1"/>
          <w:sz w:val="24"/>
          <w:szCs w:val="24"/>
        </w:rPr>
        <w:t xml:space="preserve">nos permitimos someter a la alta y distinguida consideración  al Pleno del Ayuntamiento Constitucional de San Pedro Tlaquepaque, el presente </w:t>
      </w:r>
      <w:r w:rsidRPr="00486A1C">
        <w:rPr>
          <w:rFonts w:ascii="Arial" w:hAnsi="Arial" w:cs="Arial"/>
          <w:b/>
          <w:color w:val="000000" w:themeColor="text1"/>
          <w:sz w:val="24"/>
          <w:szCs w:val="24"/>
        </w:rPr>
        <w:t xml:space="preserve">DICTAMEN </w:t>
      </w:r>
      <w:r w:rsidRPr="00486A1C">
        <w:rPr>
          <w:rFonts w:ascii="Arial" w:hAnsi="Arial" w:cs="Arial"/>
          <w:color w:val="000000" w:themeColor="text1"/>
          <w:sz w:val="24"/>
          <w:szCs w:val="24"/>
        </w:rPr>
        <w:t xml:space="preserve">que tiene como objeto resolver el acuerdo número </w:t>
      </w:r>
      <w:r w:rsidRPr="00486A1C">
        <w:rPr>
          <w:rFonts w:ascii="Arial" w:hAnsi="Arial" w:cs="Arial"/>
          <w:b/>
          <w:color w:val="000000" w:themeColor="text1"/>
          <w:sz w:val="24"/>
          <w:szCs w:val="24"/>
        </w:rPr>
        <w:t>1558/2020/TC</w:t>
      </w:r>
      <w:r w:rsidRPr="00486A1C">
        <w:rPr>
          <w:rFonts w:ascii="Arial" w:hAnsi="Arial" w:cs="Arial"/>
          <w:color w:val="000000" w:themeColor="text1"/>
          <w:sz w:val="24"/>
          <w:szCs w:val="24"/>
        </w:rPr>
        <w:t xml:space="preserve">,  mediante el cual se </w:t>
      </w:r>
      <w:r w:rsidRPr="00486A1C">
        <w:rPr>
          <w:rFonts w:ascii="Arial" w:hAnsi="Arial" w:cs="Arial"/>
          <w:b/>
          <w:color w:val="000000" w:themeColor="text1"/>
          <w:sz w:val="24"/>
          <w:szCs w:val="24"/>
        </w:rPr>
        <w:t>apruebe en el ámbito municipal la propuesta de Norma Técnica  Metropolitana de Mejora Regulatoria, emitida por Acuerdo de la Junta de Coordinación Metropolitana del Área Metropolitana de Guadalajara en sesión del 08 de diciembre de 2020,</w:t>
      </w:r>
      <w:r w:rsidRPr="00486A1C">
        <w:rPr>
          <w:rFonts w:ascii="Arial" w:hAnsi="Arial" w:cs="Arial"/>
          <w:color w:val="000000" w:themeColor="text1"/>
          <w:sz w:val="24"/>
          <w:szCs w:val="24"/>
        </w:rPr>
        <w:t xml:space="preserve"> de conformidad con los siguientes:</w:t>
      </w:r>
    </w:p>
    <w:p w:rsidR="009275FA" w:rsidRPr="00486A1C" w:rsidRDefault="009275FA" w:rsidP="009275FA">
      <w:pPr>
        <w:spacing w:after="0"/>
        <w:jc w:val="both"/>
        <w:rPr>
          <w:rFonts w:ascii="Arial" w:hAnsi="Arial" w:cs="Arial"/>
          <w:color w:val="000000" w:themeColor="text1"/>
          <w:sz w:val="24"/>
          <w:szCs w:val="24"/>
        </w:rPr>
      </w:pPr>
    </w:p>
    <w:p w:rsidR="009275FA" w:rsidRPr="00486A1C" w:rsidRDefault="009275FA" w:rsidP="009275FA">
      <w:pPr>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A N T E C E D E N T E S</w:t>
      </w:r>
    </w:p>
    <w:p w:rsidR="009275FA" w:rsidRPr="00486A1C" w:rsidRDefault="009275FA" w:rsidP="009275FA">
      <w:pPr>
        <w:spacing w:after="0"/>
        <w:jc w:val="center"/>
        <w:rPr>
          <w:rFonts w:ascii="Arial" w:hAnsi="Arial" w:cs="Arial"/>
          <w:i/>
          <w:color w:val="000000" w:themeColor="text1"/>
          <w:sz w:val="24"/>
          <w:szCs w:val="24"/>
        </w:rPr>
      </w:pPr>
    </w:p>
    <w:p w:rsidR="009275FA" w:rsidRPr="00486A1C" w:rsidRDefault="009275FA" w:rsidP="009275FA">
      <w:pPr>
        <w:pStyle w:val="Sinespaciado1"/>
        <w:spacing w:line="276" w:lineRule="auto"/>
        <w:jc w:val="both"/>
        <w:rPr>
          <w:rFonts w:ascii="Arial" w:hAnsi="Arial" w:cs="Arial"/>
          <w:color w:val="000000" w:themeColor="text1"/>
          <w:sz w:val="24"/>
          <w:szCs w:val="24"/>
        </w:rPr>
      </w:pPr>
      <w:r w:rsidRPr="00486A1C">
        <w:rPr>
          <w:rFonts w:ascii="Arial" w:hAnsi="Arial" w:cs="Arial"/>
          <w:b/>
          <w:color w:val="000000" w:themeColor="text1"/>
          <w:sz w:val="24"/>
          <w:szCs w:val="24"/>
        </w:rPr>
        <w:t>1.-</w:t>
      </w:r>
      <w:r w:rsidRPr="00486A1C">
        <w:rPr>
          <w:rFonts w:ascii="Arial" w:hAnsi="Arial" w:cs="Arial"/>
          <w:color w:val="000000" w:themeColor="text1"/>
          <w:sz w:val="24"/>
          <w:szCs w:val="24"/>
        </w:rPr>
        <w:t xml:space="preserve"> Con fecha 8 de diciembre de 2020, se celebró Sesión Ordinaria de la Junta de Coordinación  Metropolitana, misma que fue encabezada por la Presidenta Municipal de San Pedro Tlaquepaque, C. María Elena Limón García, en su carácter de Presidenta de la Junta de Coordinación Metropolitana del Área Metropolitana de Guadalajara, y en el punto 11 del y  orden del día, que versa en </w:t>
      </w:r>
      <w:r w:rsidRPr="00486A1C">
        <w:rPr>
          <w:rFonts w:ascii="Arial" w:hAnsi="Arial" w:cs="Arial"/>
          <w:b/>
          <w:color w:val="000000" w:themeColor="text1"/>
          <w:sz w:val="24"/>
          <w:szCs w:val="24"/>
        </w:rPr>
        <w:t xml:space="preserve">Presentación, discusión y, en su caso, aprobación de la propuesta de Norma Técnica Metropolitana de Mejora Regulatoria, para su envió y análisis en el Pleno de los Ayuntamientos Metropolitanos, </w:t>
      </w:r>
      <w:r w:rsidRPr="00486A1C">
        <w:rPr>
          <w:rFonts w:ascii="Arial" w:hAnsi="Arial" w:cs="Arial"/>
          <w:color w:val="000000" w:themeColor="text1"/>
          <w:sz w:val="24"/>
          <w:szCs w:val="24"/>
        </w:rPr>
        <w:t>se aprobó por unanimidad de votos la Norma Técnica en comento.</w:t>
      </w:r>
    </w:p>
    <w:p w:rsidR="009275FA" w:rsidRPr="00486A1C" w:rsidRDefault="009275FA" w:rsidP="009275FA">
      <w:pPr>
        <w:pStyle w:val="Sinespaciado1"/>
        <w:spacing w:line="276" w:lineRule="auto"/>
        <w:jc w:val="both"/>
        <w:rPr>
          <w:rFonts w:ascii="Arial" w:hAnsi="Arial" w:cs="Arial"/>
          <w:color w:val="000000" w:themeColor="text1"/>
          <w:sz w:val="24"/>
          <w:szCs w:val="24"/>
        </w:rPr>
      </w:pPr>
    </w:p>
    <w:p w:rsidR="009275FA" w:rsidRPr="00486A1C" w:rsidRDefault="009275FA" w:rsidP="009275FA">
      <w:pPr>
        <w:pStyle w:val="Sinespaciado1"/>
        <w:spacing w:line="276" w:lineRule="auto"/>
        <w:jc w:val="both"/>
        <w:rPr>
          <w:rFonts w:ascii="Arial" w:hAnsi="Arial" w:cs="Arial"/>
          <w:b/>
          <w:color w:val="000000" w:themeColor="text1"/>
          <w:sz w:val="24"/>
          <w:szCs w:val="24"/>
        </w:rPr>
      </w:pPr>
      <w:r w:rsidRPr="00486A1C">
        <w:rPr>
          <w:rFonts w:ascii="Arial" w:hAnsi="Arial" w:cs="Arial"/>
          <w:b/>
          <w:color w:val="000000" w:themeColor="text1"/>
          <w:sz w:val="24"/>
          <w:szCs w:val="24"/>
        </w:rPr>
        <w:t xml:space="preserve">2.- </w:t>
      </w:r>
      <w:r w:rsidRPr="00486A1C">
        <w:rPr>
          <w:rFonts w:ascii="Arial" w:hAnsi="Arial" w:cs="Arial"/>
          <w:color w:val="000000" w:themeColor="text1"/>
          <w:sz w:val="24"/>
          <w:szCs w:val="24"/>
        </w:rPr>
        <w:t xml:space="preserve">Que en Sesión Ordinaria del Pleno del Ayuntamiento de San Pedro Tlaquepaque, celebrada con fecha 11 de diciembre del año 2020, se aprobó autorizar el turno para  el estudio, análisis y dictaminar de parte de la Comisión Edilicia de Reglamentos Municipales y Puntos Legislativos como convocante y la Comisión Edilicia de Asuntos Metropolitanos como coadyuvante, mediante acuerdo </w:t>
      </w:r>
      <w:r w:rsidRPr="00486A1C">
        <w:rPr>
          <w:rFonts w:ascii="Arial" w:hAnsi="Arial" w:cs="Arial"/>
          <w:b/>
          <w:color w:val="000000" w:themeColor="text1"/>
          <w:sz w:val="24"/>
          <w:szCs w:val="24"/>
        </w:rPr>
        <w:t>1558/2020/TC</w:t>
      </w:r>
      <w:r w:rsidRPr="00486A1C">
        <w:rPr>
          <w:rFonts w:ascii="Arial" w:hAnsi="Arial" w:cs="Arial"/>
          <w:color w:val="000000" w:themeColor="text1"/>
          <w:sz w:val="24"/>
          <w:szCs w:val="24"/>
        </w:rPr>
        <w:t>, para que se apruebe en el ámbito municipal la propuesta de Norma Técnica  Metropolitana de Mejora Regulatoria, emitida por Acuerdo de la Junta de Coordinación Metropolitana del Área Metropolitana de Guadalajara en sesión del 08 de diciembre de 2020.</w:t>
      </w:r>
    </w:p>
    <w:p w:rsidR="009275FA" w:rsidRPr="00486A1C" w:rsidRDefault="009275FA" w:rsidP="009275FA">
      <w:pPr>
        <w:pStyle w:val="Sinespaciado1"/>
        <w:spacing w:line="276" w:lineRule="auto"/>
        <w:jc w:val="both"/>
        <w:rPr>
          <w:rFonts w:ascii="Arial" w:hAnsi="Arial" w:cs="Arial"/>
          <w:color w:val="000000" w:themeColor="text1"/>
          <w:sz w:val="24"/>
          <w:szCs w:val="24"/>
        </w:rPr>
      </w:pPr>
      <w:r w:rsidRPr="00486A1C">
        <w:rPr>
          <w:rFonts w:ascii="Arial" w:hAnsi="Arial" w:cs="Arial"/>
          <w:color w:val="000000" w:themeColor="text1"/>
          <w:sz w:val="24"/>
          <w:szCs w:val="24"/>
        </w:rPr>
        <w:t xml:space="preserve">Así como autorizar a los titulares de la Dirección General de Políticas Públicas, la Coordinación General de Gestión Integral de la Ciudad, la Coordinación General de Desarrollo Económico y Combate a la Desigualdad, la Dirección de Mejora Regulatoria y de las demás dependencias u organismo de la administración pública municipal a los que se les requiera, brinde el soporte técnico que fuere necesario para las Comisiones Edilicias Comisionadas. </w:t>
      </w:r>
    </w:p>
    <w:p w:rsidR="009275FA" w:rsidRPr="00486A1C" w:rsidRDefault="009275FA" w:rsidP="009275FA">
      <w:pPr>
        <w:pStyle w:val="Sinespaciado1"/>
        <w:spacing w:line="276" w:lineRule="auto"/>
        <w:jc w:val="both"/>
        <w:rPr>
          <w:rFonts w:ascii="Arial" w:hAnsi="Arial" w:cs="Arial"/>
          <w:color w:val="000000" w:themeColor="text1"/>
          <w:sz w:val="24"/>
          <w:szCs w:val="24"/>
        </w:rPr>
      </w:pPr>
    </w:p>
    <w:p w:rsidR="009275FA" w:rsidRPr="00486A1C" w:rsidRDefault="009275FA" w:rsidP="009275FA">
      <w:pPr>
        <w:pStyle w:val="Sinespaciado1"/>
        <w:spacing w:line="276" w:lineRule="auto"/>
        <w:jc w:val="both"/>
        <w:rPr>
          <w:rFonts w:ascii="Arial" w:eastAsiaTheme="minorHAnsi" w:hAnsi="Arial" w:cs="Arial"/>
          <w:bCs/>
          <w:color w:val="000000" w:themeColor="text1"/>
          <w:sz w:val="24"/>
          <w:szCs w:val="24"/>
        </w:rPr>
      </w:pPr>
      <w:r w:rsidRPr="00486A1C">
        <w:rPr>
          <w:rFonts w:ascii="Arial" w:eastAsiaTheme="minorHAnsi" w:hAnsi="Arial" w:cs="Arial"/>
          <w:b/>
          <w:bCs/>
          <w:color w:val="000000" w:themeColor="text1"/>
          <w:sz w:val="24"/>
          <w:szCs w:val="24"/>
        </w:rPr>
        <w:t>3.</w:t>
      </w:r>
      <w:r w:rsidRPr="00486A1C">
        <w:rPr>
          <w:rFonts w:ascii="Arial" w:eastAsiaTheme="minorHAnsi" w:hAnsi="Arial" w:cs="Arial"/>
          <w:bCs/>
          <w:color w:val="000000" w:themeColor="text1"/>
          <w:sz w:val="24"/>
          <w:szCs w:val="24"/>
        </w:rPr>
        <w:t xml:space="preserve">- Mediante oficio </w:t>
      </w:r>
      <w:r w:rsidRPr="00486A1C">
        <w:rPr>
          <w:rFonts w:ascii="Arial" w:eastAsiaTheme="minorHAnsi" w:hAnsi="Arial" w:cs="Arial"/>
          <w:b/>
          <w:bCs/>
          <w:color w:val="000000" w:themeColor="text1"/>
          <w:sz w:val="24"/>
          <w:szCs w:val="24"/>
        </w:rPr>
        <w:t>SMT 58/2021</w:t>
      </w:r>
      <w:r w:rsidRPr="00486A1C">
        <w:rPr>
          <w:rFonts w:ascii="Arial" w:eastAsiaTheme="minorHAnsi" w:hAnsi="Arial" w:cs="Arial"/>
          <w:bCs/>
          <w:color w:val="000000" w:themeColor="text1"/>
          <w:sz w:val="24"/>
          <w:szCs w:val="24"/>
        </w:rPr>
        <w:t xml:space="preserve"> de fecha 18 de enero del año en curso, se solicitó a la Lic. Adriana Sevilla Ramírez, Jefa de Mejora Regulatoria su opinión técnica sobre la propuesta de la Norma Técnica de Mejora Regulatoria, emitida por acuerdo de la Junta de Coordinación Metropolitana del área Metropolitana de Guadalajara en sesión de 08 de diciembre del 2020, quien emitió oficio MR005/2021 en la que emite su opinión técnica señalando lo siguiente: </w:t>
      </w:r>
    </w:p>
    <w:p w:rsidR="009275FA" w:rsidRPr="00486A1C" w:rsidRDefault="009275FA" w:rsidP="009275FA">
      <w:pPr>
        <w:spacing w:after="0" w:line="240" w:lineRule="auto"/>
        <w:jc w:val="both"/>
        <w:rPr>
          <w:rFonts w:ascii="Arial" w:hAnsi="Arial" w:cs="Arial"/>
          <w:sz w:val="24"/>
          <w:szCs w:val="24"/>
        </w:rPr>
      </w:pPr>
    </w:p>
    <w:p w:rsidR="009275FA" w:rsidRPr="003B2FA1" w:rsidRDefault="009275FA" w:rsidP="009275FA">
      <w:pPr>
        <w:spacing w:after="0" w:line="240" w:lineRule="auto"/>
        <w:ind w:left="567" w:right="567"/>
        <w:jc w:val="both"/>
        <w:rPr>
          <w:rFonts w:ascii="Arial" w:hAnsi="Arial" w:cs="Arial"/>
          <w:sz w:val="18"/>
          <w:szCs w:val="18"/>
        </w:rPr>
      </w:pPr>
      <w:r>
        <w:rPr>
          <w:rFonts w:ascii="Arial" w:hAnsi="Arial" w:cs="Arial"/>
          <w:sz w:val="24"/>
          <w:szCs w:val="24"/>
        </w:rPr>
        <w:t>..….”</w:t>
      </w:r>
      <w:r w:rsidRPr="003B2FA1">
        <w:rPr>
          <w:rFonts w:ascii="Arial" w:hAnsi="Arial" w:cs="Arial"/>
          <w:sz w:val="18"/>
          <w:szCs w:val="18"/>
        </w:rPr>
        <w:t>1.- Desde el a</w:t>
      </w:r>
      <w:r>
        <w:rPr>
          <w:rFonts w:ascii="Arial" w:hAnsi="Arial" w:cs="Arial"/>
          <w:sz w:val="18"/>
          <w:szCs w:val="18"/>
        </w:rPr>
        <w:t>ño 2019, se trabajó con  el IMEP</w:t>
      </w:r>
      <w:r w:rsidRPr="003B2FA1">
        <w:rPr>
          <w:rFonts w:ascii="Arial" w:hAnsi="Arial" w:cs="Arial"/>
          <w:sz w:val="18"/>
          <w:szCs w:val="18"/>
        </w:rPr>
        <w:t>LAN en  Mesas de Trabajo de Mejora Regulatoria, para la elaboración de una norma jurídica a nivel  metropolitano, con los nueve municipios que integran el área metropolitana de Guadalajara, en donde este Gobierno Municipal de San Pedro Tlaquepaque participó en las sesiones convocadas para ello, realizando en varias ocasiones observaciones a dicho documento.</w:t>
      </w:r>
    </w:p>
    <w:p w:rsidR="009275FA" w:rsidRPr="003B2FA1" w:rsidRDefault="009275FA" w:rsidP="009275FA">
      <w:pPr>
        <w:spacing w:after="0" w:line="240" w:lineRule="auto"/>
        <w:ind w:left="567" w:right="567"/>
        <w:jc w:val="both"/>
        <w:rPr>
          <w:rFonts w:ascii="Arial" w:hAnsi="Arial" w:cs="Arial"/>
          <w:sz w:val="18"/>
          <w:szCs w:val="18"/>
        </w:rPr>
      </w:pPr>
    </w:p>
    <w:p w:rsidR="009275FA" w:rsidRPr="003B2FA1" w:rsidRDefault="009275FA" w:rsidP="009275FA">
      <w:pPr>
        <w:spacing w:after="0" w:line="240" w:lineRule="auto"/>
        <w:ind w:left="567" w:right="567"/>
        <w:jc w:val="both"/>
        <w:rPr>
          <w:rFonts w:ascii="Arial" w:hAnsi="Arial" w:cs="Arial"/>
          <w:sz w:val="18"/>
          <w:szCs w:val="18"/>
        </w:rPr>
      </w:pPr>
      <w:r w:rsidRPr="003B2FA1">
        <w:rPr>
          <w:rFonts w:ascii="Arial" w:hAnsi="Arial" w:cs="Arial"/>
          <w:sz w:val="18"/>
          <w:szCs w:val="18"/>
        </w:rPr>
        <w:t xml:space="preserve"> </w:t>
      </w:r>
      <w:r w:rsidRPr="003B2FA1">
        <w:rPr>
          <w:rFonts w:ascii="Arial" w:hAnsi="Arial" w:cs="Arial"/>
          <w:sz w:val="18"/>
          <w:szCs w:val="18"/>
        </w:rPr>
        <w:tab/>
        <w:t xml:space="preserve">2.-  El objetivo de la Norma Técnica de Mejora Regulatoria, es brindar a los Municipios de la zona metropolitana, que aún no cuenta con un reglamento aprobado, un instrumento que les permita cumplir las obligaciones establecidas en la Ley General de Mejora Regulatoria y la Ley de Mejora Regulatoria del Estado de Jalisco y sus Municipios. </w:t>
      </w:r>
    </w:p>
    <w:p w:rsidR="009275FA" w:rsidRPr="003B2FA1" w:rsidRDefault="009275FA" w:rsidP="009275FA">
      <w:pPr>
        <w:spacing w:after="0" w:line="240" w:lineRule="auto"/>
        <w:ind w:left="567" w:right="567"/>
        <w:jc w:val="both"/>
        <w:rPr>
          <w:rFonts w:ascii="Arial" w:hAnsi="Arial" w:cs="Arial"/>
          <w:sz w:val="18"/>
          <w:szCs w:val="18"/>
        </w:rPr>
      </w:pPr>
    </w:p>
    <w:p w:rsidR="009275FA" w:rsidRPr="003B2FA1" w:rsidRDefault="009275FA" w:rsidP="009275FA">
      <w:pPr>
        <w:spacing w:after="0" w:line="240" w:lineRule="auto"/>
        <w:ind w:left="567" w:right="567"/>
        <w:jc w:val="both"/>
        <w:rPr>
          <w:rFonts w:ascii="Arial" w:hAnsi="Arial" w:cs="Arial"/>
          <w:sz w:val="18"/>
          <w:szCs w:val="18"/>
        </w:rPr>
      </w:pPr>
      <w:r w:rsidRPr="003B2FA1">
        <w:rPr>
          <w:rFonts w:ascii="Arial" w:hAnsi="Arial" w:cs="Arial"/>
          <w:sz w:val="18"/>
          <w:szCs w:val="18"/>
        </w:rPr>
        <w:t xml:space="preserve"> </w:t>
      </w:r>
      <w:r w:rsidRPr="003B2FA1">
        <w:rPr>
          <w:rFonts w:ascii="Arial" w:hAnsi="Arial" w:cs="Arial"/>
          <w:sz w:val="18"/>
          <w:szCs w:val="18"/>
        </w:rPr>
        <w:tab/>
        <w:t xml:space="preserve">3.- No omito manifestar, que el pasado 29 de octubre del año 2020 fue aprobado el Reglamento de Mejora Regulatoria para el Municipio de San Pedro Tlaquepaque, mismo que se encuentra alineado a las Ley General y Ley Estatal de Mejora Regulatoria; por lo que la Norma Técnica Metropolitana que se pretende aprobar, NO contravienen al  reglamento municipal antes mencionado, ya que  dicha Norma Técnica seria solo de </w:t>
      </w:r>
      <w:r>
        <w:rPr>
          <w:rFonts w:ascii="Arial" w:hAnsi="Arial" w:cs="Arial"/>
          <w:sz w:val="18"/>
          <w:szCs w:val="18"/>
        </w:rPr>
        <w:t xml:space="preserve">aplicación supletoria para este Gobierno Municipal. </w:t>
      </w:r>
    </w:p>
    <w:p w:rsidR="009275FA" w:rsidRPr="003B2FA1" w:rsidRDefault="009275FA" w:rsidP="009275FA">
      <w:pPr>
        <w:spacing w:after="0" w:line="240" w:lineRule="auto"/>
        <w:ind w:left="567" w:right="567"/>
        <w:jc w:val="both"/>
        <w:rPr>
          <w:rFonts w:ascii="Arial" w:hAnsi="Arial" w:cs="Arial"/>
          <w:sz w:val="18"/>
          <w:szCs w:val="18"/>
        </w:rPr>
      </w:pPr>
    </w:p>
    <w:p w:rsidR="009275FA" w:rsidRPr="003B2FA1" w:rsidRDefault="009275FA" w:rsidP="009275FA">
      <w:pPr>
        <w:spacing w:after="0" w:line="240" w:lineRule="auto"/>
        <w:ind w:left="567" w:right="567"/>
        <w:jc w:val="both"/>
        <w:rPr>
          <w:rFonts w:ascii="Arial" w:hAnsi="Arial" w:cs="Arial"/>
          <w:sz w:val="18"/>
          <w:szCs w:val="18"/>
        </w:rPr>
      </w:pPr>
    </w:p>
    <w:p w:rsidR="009275FA" w:rsidRPr="003B2FA1" w:rsidRDefault="009275FA" w:rsidP="009275FA">
      <w:pPr>
        <w:spacing w:after="0" w:line="240" w:lineRule="auto"/>
        <w:ind w:left="567" w:right="567"/>
        <w:jc w:val="both"/>
        <w:rPr>
          <w:rFonts w:ascii="Arial" w:hAnsi="Arial" w:cs="Arial"/>
          <w:sz w:val="18"/>
          <w:szCs w:val="18"/>
        </w:rPr>
      </w:pPr>
      <w:r w:rsidRPr="003B2FA1">
        <w:rPr>
          <w:rFonts w:ascii="Arial" w:hAnsi="Arial" w:cs="Arial"/>
          <w:sz w:val="18"/>
          <w:szCs w:val="18"/>
        </w:rPr>
        <w:tab/>
        <w:t xml:space="preserve">En razón de lo anterior, se emite dictamen favorable, no existiendo inconveniente para que dicha Norma Técnica Metropolitana de Mejora Regulatoria sea aprobada por el Pleno del Ayuntamiento. </w:t>
      </w:r>
      <w:r>
        <w:rPr>
          <w:rFonts w:ascii="Arial" w:hAnsi="Arial" w:cs="Arial"/>
          <w:sz w:val="18"/>
          <w:szCs w:val="18"/>
        </w:rPr>
        <w:t>“…</w:t>
      </w:r>
    </w:p>
    <w:p w:rsidR="009275FA" w:rsidRPr="005D23BF" w:rsidRDefault="009275FA" w:rsidP="009275FA">
      <w:pPr>
        <w:pStyle w:val="Sinespaciado1"/>
        <w:spacing w:line="276" w:lineRule="auto"/>
        <w:jc w:val="both"/>
        <w:rPr>
          <w:rFonts w:ascii="Arial" w:hAnsi="Arial" w:cs="Arial"/>
          <w:color w:val="000000" w:themeColor="text1"/>
          <w:sz w:val="24"/>
          <w:szCs w:val="24"/>
        </w:rPr>
      </w:pPr>
    </w:p>
    <w:p w:rsidR="009275FA" w:rsidRPr="00486A1C" w:rsidRDefault="009275FA" w:rsidP="009275FA">
      <w:pPr>
        <w:pStyle w:val="Sinespaciado1"/>
        <w:spacing w:line="276" w:lineRule="auto"/>
        <w:jc w:val="both"/>
        <w:rPr>
          <w:rFonts w:ascii="Arial" w:eastAsiaTheme="minorHAnsi" w:hAnsi="Arial" w:cs="Arial"/>
          <w:bCs/>
          <w:color w:val="000000" w:themeColor="text1"/>
          <w:sz w:val="24"/>
          <w:szCs w:val="24"/>
        </w:rPr>
      </w:pPr>
      <w:r w:rsidRPr="00486A1C">
        <w:rPr>
          <w:rFonts w:ascii="Arial" w:eastAsiaTheme="minorHAnsi" w:hAnsi="Arial" w:cs="Arial"/>
          <w:b/>
          <w:bCs/>
          <w:color w:val="000000" w:themeColor="text1"/>
          <w:sz w:val="24"/>
          <w:szCs w:val="24"/>
        </w:rPr>
        <w:t xml:space="preserve">4.- </w:t>
      </w:r>
      <w:r w:rsidRPr="00486A1C">
        <w:rPr>
          <w:rFonts w:ascii="Arial" w:eastAsiaTheme="minorHAnsi" w:hAnsi="Arial" w:cs="Arial"/>
          <w:bCs/>
          <w:color w:val="000000" w:themeColor="text1"/>
          <w:sz w:val="24"/>
          <w:szCs w:val="24"/>
        </w:rPr>
        <w:t xml:space="preserve">De conformidad a lo estipulado por los artículos 87 y 90 del Reglamento del Gobierno y de la Administración Pública del Ayuntamiento Constitucional de San Pedro Tlaquepaque, se convoca a la Sesión de la Comisión de Reglamentos Municipales y Puntos Legislativos, con el objeto de analizar, estudiar y formular el presente Dictamen de conformidad con los siguientes: </w:t>
      </w:r>
    </w:p>
    <w:p w:rsidR="009275FA" w:rsidRPr="00486A1C" w:rsidRDefault="009275FA" w:rsidP="009275FA">
      <w:pPr>
        <w:pStyle w:val="Sinespaciado1"/>
        <w:spacing w:line="276" w:lineRule="auto"/>
        <w:jc w:val="both"/>
        <w:rPr>
          <w:rFonts w:ascii="Arial" w:eastAsiaTheme="minorHAnsi" w:hAnsi="Arial" w:cs="Arial"/>
          <w:bCs/>
          <w:color w:val="000000" w:themeColor="text1"/>
          <w:sz w:val="24"/>
          <w:szCs w:val="24"/>
        </w:rPr>
      </w:pPr>
    </w:p>
    <w:p w:rsidR="009275FA" w:rsidRPr="002C2531" w:rsidRDefault="009275FA" w:rsidP="009275FA">
      <w:pPr>
        <w:pStyle w:val="Sinespaciado1"/>
        <w:spacing w:line="276" w:lineRule="auto"/>
        <w:jc w:val="both"/>
        <w:rPr>
          <w:rFonts w:ascii="Arial" w:hAnsi="Arial" w:cs="Arial"/>
          <w:color w:val="000000" w:themeColor="text1"/>
          <w:sz w:val="8"/>
          <w:szCs w:val="24"/>
        </w:rPr>
      </w:pPr>
    </w:p>
    <w:p w:rsidR="009275FA" w:rsidRPr="00486A1C" w:rsidRDefault="009275FA" w:rsidP="009275FA">
      <w:pPr>
        <w:pStyle w:val="Sinespaciado1"/>
        <w:spacing w:line="276" w:lineRule="auto"/>
        <w:jc w:val="center"/>
        <w:rPr>
          <w:rFonts w:ascii="Arial" w:hAnsi="Arial" w:cs="Arial"/>
          <w:b/>
          <w:color w:val="000000" w:themeColor="text1"/>
          <w:sz w:val="24"/>
          <w:szCs w:val="24"/>
        </w:rPr>
      </w:pPr>
      <w:r w:rsidRPr="00486A1C">
        <w:rPr>
          <w:rFonts w:ascii="Arial" w:hAnsi="Arial" w:cs="Arial"/>
          <w:b/>
          <w:color w:val="000000" w:themeColor="text1"/>
          <w:sz w:val="24"/>
          <w:szCs w:val="24"/>
        </w:rPr>
        <w:t>C O N S I D E R A N D O S</w:t>
      </w:r>
    </w:p>
    <w:p w:rsidR="009275FA" w:rsidRPr="00486A1C" w:rsidRDefault="009275FA" w:rsidP="009275FA">
      <w:pPr>
        <w:pStyle w:val="Sinespaciado1"/>
        <w:spacing w:line="276" w:lineRule="auto"/>
        <w:jc w:val="both"/>
        <w:rPr>
          <w:rFonts w:ascii="Arial" w:hAnsi="Arial" w:cs="Arial"/>
          <w:color w:val="000000" w:themeColor="text1"/>
          <w:sz w:val="24"/>
          <w:szCs w:val="24"/>
        </w:rPr>
      </w:pPr>
    </w:p>
    <w:p w:rsidR="009275FA" w:rsidRPr="00486A1C" w:rsidRDefault="009275FA" w:rsidP="009275FA">
      <w:pPr>
        <w:pStyle w:val="Sangradetextonormal"/>
        <w:spacing w:after="0"/>
        <w:ind w:left="0"/>
        <w:jc w:val="both"/>
        <w:rPr>
          <w:rFonts w:ascii="Arial" w:hAnsi="Arial" w:cs="Arial"/>
          <w:color w:val="000000" w:themeColor="text1"/>
          <w:sz w:val="24"/>
          <w:szCs w:val="24"/>
        </w:rPr>
      </w:pPr>
      <w:r w:rsidRPr="00486A1C">
        <w:rPr>
          <w:rFonts w:ascii="Arial" w:hAnsi="Arial" w:cs="Arial"/>
          <w:b/>
          <w:color w:val="000000" w:themeColor="text1"/>
          <w:sz w:val="24"/>
          <w:szCs w:val="24"/>
        </w:rPr>
        <w:t xml:space="preserve">I.- </w:t>
      </w:r>
      <w:r w:rsidRPr="00486A1C">
        <w:rPr>
          <w:rFonts w:ascii="Arial" w:hAnsi="Arial" w:cs="Arial"/>
          <w:color w:val="000000" w:themeColor="text1"/>
          <w:sz w:val="24"/>
          <w:szCs w:val="24"/>
        </w:rPr>
        <w:t xml:space="preserve">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lo particular del Estado, y en la Ley de Gobierno y la Administración Pública Municipal del Estado de Jalisco. </w:t>
      </w:r>
    </w:p>
    <w:p w:rsidR="009275FA" w:rsidRPr="00486A1C" w:rsidRDefault="009275FA" w:rsidP="009275FA">
      <w:pPr>
        <w:pStyle w:val="Sangradetextonormal"/>
        <w:spacing w:after="0"/>
        <w:ind w:left="0"/>
        <w:jc w:val="both"/>
        <w:rPr>
          <w:rFonts w:ascii="Arial" w:hAnsi="Arial" w:cs="Arial"/>
          <w:color w:val="000000" w:themeColor="text1"/>
          <w:sz w:val="24"/>
          <w:szCs w:val="24"/>
        </w:rPr>
      </w:pPr>
    </w:p>
    <w:p w:rsidR="009275FA" w:rsidRPr="00486A1C" w:rsidRDefault="009275FA" w:rsidP="009275FA">
      <w:pPr>
        <w:pStyle w:val="Sangradetextonormal"/>
        <w:spacing w:after="0"/>
        <w:ind w:left="0"/>
        <w:jc w:val="both"/>
        <w:rPr>
          <w:rFonts w:ascii="Arial" w:hAnsi="Arial" w:cs="Arial"/>
          <w:color w:val="000000" w:themeColor="text1"/>
          <w:sz w:val="24"/>
          <w:szCs w:val="24"/>
        </w:rPr>
      </w:pPr>
      <w:r w:rsidRPr="00486A1C">
        <w:rPr>
          <w:rFonts w:ascii="Arial" w:hAnsi="Arial" w:cs="Arial"/>
          <w:b/>
          <w:color w:val="000000" w:themeColor="text1"/>
          <w:sz w:val="24"/>
          <w:szCs w:val="24"/>
        </w:rPr>
        <w:t>II.</w:t>
      </w:r>
      <w:r w:rsidRPr="00486A1C">
        <w:rPr>
          <w:rFonts w:ascii="Arial" w:hAnsi="Arial" w:cs="Arial"/>
          <w:color w:val="000000" w:themeColor="text1"/>
          <w:sz w:val="24"/>
          <w:szCs w:val="24"/>
        </w:rPr>
        <w:t xml:space="preserve">- Cada Municipio es gobernado por un Ayuntamiento de elección popular y se integra por un Presidente Municipal, un Síndico y el número de regidores de mayoría relativa y de representación proporcional que determina la ley en la materia. Para el despacho de los asuntos administrativos y para auxiliar en sus funciones, el Ayuntamiento, puede crear y modificar sus ordenamientos municipales, pues son claves para ejercer la autoridad del Ayuntamiento y para fundamentar y dar seguridad jurídica a la actuación de sus autoridades, y ejecución de todos los actos de la administración municipal. </w:t>
      </w:r>
    </w:p>
    <w:p w:rsidR="009275FA" w:rsidRPr="00486A1C" w:rsidRDefault="009275FA" w:rsidP="009275FA">
      <w:pPr>
        <w:pStyle w:val="Sangradetextonormal"/>
        <w:spacing w:after="0"/>
        <w:ind w:left="0"/>
        <w:jc w:val="both"/>
        <w:rPr>
          <w:rFonts w:ascii="Arial" w:hAnsi="Arial" w:cs="Arial"/>
          <w:color w:val="000000" w:themeColor="text1"/>
          <w:sz w:val="24"/>
          <w:szCs w:val="24"/>
        </w:rPr>
      </w:pPr>
    </w:p>
    <w:p w:rsidR="009275FA" w:rsidRPr="00486A1C" w:rsidRDefault="009275FA" w:rsidP="009275FA">
      <w:pPr>
        <w:pStyle w:val="Sangradetextonormal"/>
        <w:spacing w:after="0"/>
        <w:ind w:left="0"/>
        <w:jc w:val="both"/>
        <w:rPr>
          <w:rFonts w:ascii="Arial" w:hAnsi="Arial" w:cs="Arial"/>
          <w:bCs/>
          <w:color w:val="000000" w:themeColor="text1"/>
          <w:sz w:val="24"/>
          <w:szCs w:val="24"/>
        </w:rPr>
      </w:pPr>
      <w:r w:rsidRPr="00486A1C">
        <w:rPr>
          <w:rFonts w:ascii="Arial" w:hAnsi="Arial" w:cs="Arial"/>
          <w:b/>
          <w:bCs/>
          <w:color w:val="000000" w:themeColor="text1"/>
          <w:sz w:val="24"/>
          <w:szCs w:val="24"/>
        </w:rPr>
        <w:t xml:space="preserve">III.- </w:t>
      </w:r>
      <w:r w:rsidRPr="00486A1C">
        <w:rPr>
          <w:rFonts w:ascii="Arial" w:hAnsi="Arial" w:cs="Arial"/>
          <w:bCs/>
          <w:color w:val="000000" w:themeColor="text1"/>
          <w:sz w:val="24"/>
          <w:szCs w:val="24"/>
        </w:rPr>
        <w:t xml:space="preserve">El artículo 87 de la Constitución Política del Estado de Jalisco, dispone que cuando dos o más municipios del estado formen un mismo centro de población que por su crecimiento urbano, continuidad física y relaciones socioeconómicas, serán declarados como área metropolitana, por lo que el Ejecutivo del Estado y los ayuntamientos respectivos, convendrán para planear y regular de manera conjunta y coordinada su desarrollo; constituyéndose el Área Metropolitana de Guadalajara, misma que está integrada por 9 nueve municipios, siendo este Gobierno Municipal de San Pedro Tlaquepaque integrante de dicha Área Metropolitana. </w:t>
      </w:r>
    </w:p>
    <w:p w:rsidR="009275FA" w:rsidRPr="00486A1C" w:rsidRDefault="009275FA" w:rsidP="009275FA">
      <w:pPr>
        <w:pStyle w:val="Sangradetextonormal"/>
        <w:spacing w:after="0"/>
        <w:ind w:left="0"/>
        <w:jc w:val="both"/>
        <w:rPr>
          <w:rFonts w:ascii="Arial" w:hAnsi="Arial" w:cs="Arial"/>
          <w:bCs/>
          <w:color w:val="000000" w:themeColor="text1"/>
          <w:sz w:val="24"/>
          <w:szCs w:val="24"/>
        </w:rPr>
      </w:pPr>
    </w:p>
    <w:p w:rsidR="009275FA" w:rsidRPr="00486A1C" w:rsidRDefault="009275FA" w:rsidP="009275FA">
      <w:pPr>
        <w:pStyle w:val="Sangradetextonormal"/>
        <w:spacing w:after="0"/>
        <w:ind w:left="0"/>
        <w:jc w:val="both"/>
        <w:rPr>
          <w:rFonts w:ascii="Arial" w:hAnsi="Arial" w:cs="Arial"/>
          <w:bCs/>
          <w:color w:val="000000" w:themeColor="text1"/>
          <w:sz w:val="24"/>
          <w:szCs w:val="24"/>
        </w:rPr>
      </w:pPr>
      <w:r w:rsidRPr="00486A1C">
        <w:rPr>
          <w:rFonts w:ascii="Arial" w:hAnsi="Arial" w:cs="Arial"/>
          <w:b/>
          <w:bCs/>
          <w:color w:val="000000" w:themeColor="text1"/>
          <w:sz w:val="24"/>
          <w:szCs w:val="24"/>
        </w:rPr>
        <w:t xml:space="preserve">IV.- </w:t>
      </w:r>
      <w:r w:rsidRPr="00486A1C">
        <w:rPr>
          <w:rFonts w:ascii="Arial" w:hAnsi="Arial" w:cs="Arial"/>
          <w:bCs/>
          <w:color w:val="000000" w:themeColor="text1"/>
          <w:sz w:val="24"/>
          <w:szCs w:val="24"/>
        </w:rPr>
        <w:t>El esquema de coordinación</w:t>
      </w:r>
      <w:r w:rsidRPr="00486A1C">
        <w:rPr>
          <w:rFonts w:ascii="Arial" w:hAnsi="Arial" w:cs="Arial"/>
          <w:b/>
          <w:bCs/>
          <w:color w:val="000000" w:themeColor="text1"/>
          <w:sz w:val="24"/>
          <w:szCs w:val="24"/>
        </w:rPr>
        <w:t xml:space="preserve"> </w:t>
      </w:r>
      <w:r w:rsidRPr="00486A1C">
        <w:rPr>
          <w:rFonts w:ascii="Arial" w:hAnsi="Arial" w:cs="Arial"/>
          <w:bCs/>
          <w:color w:val="000000" w:themeColor="text1"/>
          <w:sz w:val="24"/>
          <w:szCs w:val="24"/>
        </w:rPr>
        <w:t xml:space="preserve"> entre los municipios que integran el Área Metropolitana, se forma por la Junta de Coordinación Metropolitana conformada por los 9 nueve alcaldes y el gobernador del Estado; siendo dicha Junta el órgano colegiado de coordinación política de representación del Área Metropolitana de Guadalajara, de conformidad a los artículos 5, 26, 28 y demás relativos de la Ley de Coordinación Metropolitana del Estado de Jalisco. </w:t>
      </w:r>
    </w:p>
    <w:p w:rsidR="009275FA" w:rsidRPr="00486A1C" w:rsidRDefault="009275FA" w:rsidP="009275FA">
      <w:pPr>
        <w:pStyle w:val="Sangradetextonormal"/>
        <w:spacing w:after="0"/>
        <w:ind w:left="0"/>
        <w:jc w:val="both"/>
        <w:rPr>
          <w:rFonts w:ascii="Arial" w:hAnsi="Arial" w:cs="Arial"/>
          <w:bCs/>
          <w:color w:val="000000" w:themeColor="text1"/>
          <w:sz w:val="24"/>
          <w:szCs w:val="24"/>
        </w:rPr>
      </w:pPr>
    </w:p>
    <w:p w:rsidR="009275FA" w:rsidRPr="00486A1C" w:rsidRDefault="009275FA" w:rsidP="009275FA">
      <w:pPr>
        <w:pStyle w:val="Sangradetextonormal"/>
        <w:spacing w:after="0"/>
        <w:ind w:left="0"/>
        <w:jc w:val="both"/>
        <w:rPr>
          <w:rFonts w:ascii="Arial" w:hAnsi="Arial" w:cs="Arial"/>
          <w:bCs/>
          <w:color w:val="000000" w:themeColor="text1"/>
          <w:sz w:val="24"/>
          <w:szCs w:val="24"/>
        </w:rPr>
      </w:pPr>
      <w:r w:rsidRPr="00486A1C">
        <w:rPr>
          <w:rFonts w:ascii="Arial" w:hAnsi="Arial" w:cs="Arial"/>
          <w:b/>
          <w:bCs/>
          <w:color w:val="000000" w:themeColor="text1"/>
          <w:sz w:val="24"/>
          <w:szCs w:val="24"/>
        </w:rPr>
        <w:t xml:space="preserve">V.- </w:t>
      </w:r>
      <w:r w:rsidRPr="00486A1C">
        <w:rPr>
          <w:rFonts w:ascii="Arial" w:hAnsi="Arial" w:cs="Arial"/>
          <w:bCs/>
          <w:color w:val="000000" w:themeColor="text1"/>
          <w:sz w:val="24"/>
          <w:szCs w:val="24"/>
        </w:rPr>
        <w:t>En ese sentido, el Instituto Metropolitano de Planeación del Área Metropolitana de Guadalajara (IMEPLAN), mediante su grupo de trabajo en la materia de mejora regulatoria, realizaron mesas de trabajo con los titulares de la mejora regulatoria de  los Municipios integrantes al Área Metropolitana de Guadalajara, para la elaboración y revisión de la norma técnica metropolitana de mejora regulatoria,  presentándola a la Mesa de Coordinación Metropolitana, para envío a los Plenos de los Ayuntamientos para su aprobación.</w:t>
      </w:r>
    </w:p>
    <w:p w:rsidR="009275FA" w:rsidRPr="00486A1C" w:rsidRDefault="009275FA" w:rsidP="009275FA">
      <w:pPr>
        <w:pStyle w:val="Sangradetextonormal"/>
        <w:spacing w:after="0"/>
        <w:ind w:left="0"/>
        <w:jc w:val="both"/>
        <w:rPr>
          <w:rFonts w:ascii="Arial" w:hAnsi="Arial" w:cs="Arial"/>
          <w:b/>
          <w:bCs/>
          <w:color w:val="000000" w:themeColor="text1"/>
          <w:sz w:val="24"/>
          <w:szCs w:val="24"/>
        </w:rPr>
      </w:pPr>
    </w:p>
    <w:p w:rsidR="009275FA" w:rsidRPr="00486A1C" w:rsidRDefault="009275FA" w:rsidP="009275FA">
      <w:pPr>
        <w:spacing w:after="0"/>
        <w:jc w:val="both"/>
        <w:rPr>
          <w:rFonts w:ascii="Arial" w:hAnsi="Arial" w:cs="Arial"/>
          <w:b/>
          <w:bCs/>
          <w:color w:val="000000" w:themeColor="text1"/>
          <w:sz w:val="24"/>
          <w:szCs w:val="24"/>
        </w:rPr>
      </w:pPr>
      <w:r w:rsidRPr="00486A1C">
        <w:rPr>
          <w:rFonts w:ascii="Arial" w:hAnsi="Arial" w:cs="Arial"/>
          <w:b/>
          <w:bCs/>
          <w:color w:val="000000" w:themeColor="text1"/>
          <w:sz w:val="24"/>
          <w:szCs w:val="24"/>
        </w:rPr>
        <w:t xml:space="preserve">VI.- </w:t>
      </w:r>
      <w:r w:rsidRPr="00486A1C">
        <w:rPr>
          <w:rFonts w:ascii="Arial" w:hAnsi="Arial" w:cs="Arial"/>
          <w:bCs/>
          <w:color w:val="000000" w:themeColor="text1"/>
          <w:sz w:val="24"/>
          <w:szCs w:val="24"/>
        </w:rPr>
        <w:t>Los</w:t>
      </w:r>
      <w:r w:rsidRPr="00486A1C">
        <w:rPr>
          <w:rFonts w:ascii="Arial" w:hAnsi="Arial" w:cs="Arial"/>
          <w:b/>
          <w:bCs/>
          <w:color w:val="000000" w:themeColor="text1"/>
          <w:sz w:val="24"/>
          <w:szCs w:val="24"/>
        </w:rPr>
        <w:t xml:space="preserve"> </w:t>
      </w:r>
      <w:r w:rsidRPr="00486A1C">
        <w:rPr>
          <w:rFonts w:ascii="Arial" w:hAnsi="Arial" w:cs="Arial"/>
          <w:bCs/>
          <w:color w:val="000000" w:themeColor="text1"/>
          <w:sz w:val="24"/>
          <w:szCs w:val="24"/>
        </w:rPr>
        <w:t xml:space="preserve">objetivos de la Norma Técnica Metropolitana de Mejora Regulatoria, son brindar a los Municipios, que aún no cuenten con un reglamento aprobado, un instrumento que les permita cumplir las obligaciones establecidas por la Ley General y la Ley Estatal de Mejora Regulatoria; fungir como normatividad supletoria en los Municipios que ya cuenten con un reglamento de mejora regulatoria; y ofrecer herramientas innovadoras que permitan la implementación de políticas públicas a nivel metropolitano, así como una medición imparcial de los avances de toda el Área Metropolitana en la materia. </w:t>
      </w:r>
    </w:p>
    <w:p w:rsidR="009275FA" w:rsidRPr="00486A1C" w:rsidRDefault="009275FA" w:rsidP="009275FA">
      <w:pPr>
        <w:spacing w:after="0"/>
        <w:jc w:val="both"/>
        <w:rPr>
          <w:rFonts w:ascii="Arial" w:hAnsi="Arial" w:cs="Arial"/>
          <w:b/>
          <w:bCs/>
          <w:color w:val="000000" w:themeColor="text1"/>
          <w:sz w:val="24"/>
          <w:szCs w:val="24"/>
        </w:rPr>
      </w:pPr>
    </w:p>
    <w:p w:rsidR="009275FA" w:rsidRPr="00486A1C" w:rsidRDefault="009275FA" w:rsidP="009275FA">
      <w:pPr>
        <w:spacing w:after="0"/>
        <w:jc w:val="both"/>
        <w:rPr>
          <w:rFonts w:ascii="Arial" w:hAnsi="Arial" w:cs="Arial"/>
          <w:color w:val="000000" w:themeColor="text1"/>
          <w:sz w:val="24"/>
          <w:szCs w:val="24"/>
        </w:rPr>
      </w:pPr>
      <w:r w:rsidRPr="00486A1C">
        <w:rPr>
          <w:rFonts w:ascii="Arial" w:eastAsia="Calibri" w:hAnsi="Arial" w:cs="Arial"/>
          <w:b/>
          <w:bCs/>
          <w:color w:val="000000" w:themeColor="text1"/>
          <w:sz w:val="24"/>
          <w:szCs w:val="24"/>
          <w:lang w:val="es-CR"/>
        </w:rPr>
        <w:t xml:space="preserve">VII.- </w:t>
      </w:r>
      <w:r w:rsidRPr="00486A1C">
        <w:rPr>
          <w:rFonts w:ascii="Arial" w:eastAsia="Calibri" w:hAnsi="Arial" w:cs="Arial"/>
          <w:bCs/>
          <w:color w:val="000000" w:themeColor="text1"/>
          <w:sz w:val="24"/>
          <w:szCs w:val="24"/>
          <w:lang w:val="es-CR"/>
        </w:rPr>
        <w:t>Es importante resaltar que el Municipio de San Pedro Tlaquepaque, aprobó el 29 de octubre del año  2020 el Reglamento de Mejora Regulatoria, publicado en la Gaceta Municipal  el día 20 de noviembre del año 2020, documento legal  que se encuentra actualizado y alineado a la Ley General y  Ley Estatal de la Mejora Regulatoria.</w:t>
      </w:r>
      <w:r w:rsidRPr="00486A1C">
        <w:rPr>
          <w:rFonts w:ascii="Arial" w:hAnsi="Arial" w:cs="Arial"/>
          <w:color w:val="000000" w:themeColor="text1"/>
          <w:sz w:val="24"/>
          <w:szCs w:val="24"/>
        </w:rPr>
        <w:t xml:space="preserve"> </w:t>
      </w:r>
    </w:p>
    <w:p w:rsidR="009275FA" w:rsidRPr="00486A1C" w:rsidRDefault="009275FA" w:rsidP="009275FA">
      <w:pPr>
        <w:pStyle w:val="NormalWeb"/>
        <w:shd w:val="clear" w:color="auto" w:fill="FFFFFF"/>
        <w:spacing w:before="0" w:beforeAutospacing="0" w:after="0" w:afterAutospacing="0" w:line="276" w:lineRule="auto"/>
        <w:jc w:val="both"/>
        <w:rPr>
          <w:rFonts w:ascii="Arial" w:hAnsi="Arial" w:cs="Arial"/>
          <w:color w:val="000000" w:themeColor="text1"/>
        </w:rPr>
      </w:pPr>
    </w:p>
    <w:p w:rsidR="009275FA" w:rsidRPr="00486A1C" w:rsidRDefault="009275FA" w:rsidP="009275FA">
      <w:pPr>
        <w:autoSpaceDE w:val="0"/>
        <w:autoSpaceDN w:val="0"/>
        <w:adjustRightInd w:val="0"/>
        <w:spacing w:after="0"/>
        <w:jc w:val="both"/>
        <w:rPr>
          <w:rFonts w:ascii="Arial" w:hAnsi="Arial" w:cs="Arial"/>
          <w:b/>
          <w:color w:val="000000" w:themeColor="text1"/>
          <w:sz w:val="24"/>
          <w:szCs w:val="24"/>
        </w:rPr>
      </w:pPr>
      <w:r w:rsidRPr="00486A1C">
        <w:rPr>
          <w:rFonts w:ascii="Arial" w:eastAsia="Malgun Gothic" w:hAnsi="Arial" w:cs="Arial"/>
          <w:b/>
          <w:sz w:val="24"/>
          <w:szCs w:val="24"/>
        </w:rPr>
        <w:t>VIII.-</w:t>
      </w:r>
      <w:r w:rsidRPr="00486A1C">
        <w:rPr>
          <w:rFonts w:ascii="Arial" w:eastAsia="Malgun Gothic" w:hAnsi="Arial" w:cs="Arial"/>
          <w:sz w:val="24"/>
          <w:szCs w:val="24"/>
        </w:rPr>
        <w:t xml:space="preserve"> </w:t>
      </w:r>
      <w:r w:rsidRPr="00486A1C">
        <w:rPr>
          <w:rFonts w:ascii="Arial" w:hAnsi="Arial" w:cs="Arial"/>
          <w:color w:val="000000" w:themeColor="text1"/>
          <w:sz w:val="24"/>
          <w:szCs w:val="24"/>
        </w:rPr>
        <w:t>En virtud de los razonamientos antes expuestos, los Regidores integrantes de la Comisión Edilicia de Reglamentos Municipales y Puntos Legislativos como convocante y la Comisión Edilicia de Asuntos Metropolitanos como coadyuvantes,</w:t>
      </w:r>
      <w:r w:rsidRPr="00486A1C">
        <w:rPr>
          <w:rFonts w:ascii="Arial" w:hAnsi="Arial" w:cs="Arial"/>
          <w:b/>
          <w:color w:val="000000" w:themeColor="text1"/>
          <w:sz w:val="24"/>
          <w:szCs w:val="24"/>
        </w:rPr>
        <w:t xml:space="preserve"> </w:t>
      </w:r>
      <w:r w:rsidRPr="00486A1C">
        <w:rPr>
          <w:rFonts w:ascii="Arial" w:hAnsi="Arial" w:cs="Arial"/>
          <w:color w:val="000000" w:themeColor="text1"/>
          <w:sz w:val="24"/>
          <w:szCs w:val="24"/>
        </w:rPr>
        <w:t xml:space="preserve">manifestamos </w:t>
      </w:r>
      <w:r w:rsidRPr="00486A1C">
        <w:rPr>
          <w:rFonts w:ascii="Arial" w:hAnsi="Arial" w:cs="Arial"/>
          <w:b/>
          <w:color w:val="000000" w:themeColor="text1"/>
          <w:sz w:val="24"/>
          <w:szCs w:val="24"/>
        </w:rPr>
        <w:t>viable el aprobar la propuesta de la Norma Técnica Metropolitana de Mejora Regulatoria, emitida por acuerdo de la Junta de Coordinación Metropolitana de Guadalajara en sesión de 08 de diciembre del 2020,</w:t>
      </w:r>
      <w:r w:rsidRPr="00486A1C">
        <w:rPr>
          <w:rFonts w:ascii="Arial" w:hAnsi="Arial" w:cs="Arial"/>
          <w:color w:val="000000" w:themeColor="text1"/>
          <w:sz w:val="24"/>
          <w:szCs w:val="24"/>
        </w:rPr>
        <w:t xml:space="preserve"> con fundamento en lo dispuesto por el artículo 115 fracción I y II de la Constitución Política de los Estados Unidos Mexicanos; artículos 73 fracción I y 77 fracción II de la Constitución Política del Estado de Jalisco; artículos 2, 3, 37, 38, 52 de la Ley del Gobierno y la Administración Pública Municipal del Estado de Jalisco, 33, 92 fracción III y XXVI, 95, 98, 116 y 154 del Reglamento del Gobierno y de la Administración Pública del Ayuntamiento Constitucional de San Pedro Tlaquepaque, </w:t>
      </w:r>
      <w:r w:rsidRPr="00486A1C">
        <w:rPr>
          <w:rFonts w:ascii="Arial" w:hAnsi="Arial" w:cs="Arial"/>
          <w:bCs/>
          <w:snapToGrid w:val="0"/>
          <w:color w:val="000000" w:themeColor="text1"/>
          <w:sz w:val="24"/>
          <w:szCs w:val="24"/>
        </w:rPr>
        <w:t xml:space="preserve">proponemos el </w:t>
      </w:r>
      <w:r w:rsidRPr="00486A1C">
        <w:rPr>
          <w:rFonts w:ascii="Arial" w:hAnsi="Arial" w:cs="Arial"/>
          <w:b/>
          <w:bCs/>
          <w:snapToGrid w:val="0"/>
          <w:color w:val="000000" w:themeColor="text1"/>
          <w:sz w:val="24"/>
          <w:szCs w:val="24"/>
          <w:u w:val="single"/>
        </w:rPr>
        <w:t xml:space="preserve">dictamen </w:t>
      </w:r>
      <w:r w:rsidRPr="00486A1C">
        <w:rPr>
          <w:rFonts w:ascii="Arial" w:hAnsi="Arial" w:cs="Arial"/>
          <w:bCs/>
          <w:snapToGrid w:val="0"/>
          <w:color w:val="000000" w:themeColor="text1"/>
          <w:sz w:val="24"/>
          <w:szCs w:val="24"/>
        </w:rPr>
        <w:t xml:space="preserve"> el cual resuelve el turno asignado con el número de acuerdo </w:t>
      </w:r>
      <w:r w:rsidRPr="00486A1C">
        <w:rPr>
          <w:rFonts w:ascii="Arial" w:hAnsi="Arial" w:cs="Arial"/>
          <w:b/>
          <w:bCs/>
          <w:snapToGrid w:val="0"/>
          <w:color w:val="000000" w:themeColor="text1"/>
          <w:sz w:val="24"/>
          <w:szCs w:val="24"/>
        </w:rPr>
        <w:t>1558/2020/TC</w:t>
      </w:r>
      <w:r w:rsidRPr="00486A1C">
        <w:rPr>
          <w:rFonts w:ascii="Arial" w:hAnsi="Arial" w:cs="Arial"/>
          <w:bCs/>
          <w:snapToGrid w:val="0"/>
          <w:color w:val="000000" w:themeColor="text1"/>
          <w:sz w:val="24"/>
          <w:szCs w:val="24"/>
        </w:rPr>
        <w:t>, por los motivos antes expuestos</w:t>
      </w:r>
      <w:r w:rsidRPr="00486A1C">
        <w:rPr>
          <w:rFonts w:ascii="Arial" w:hAnsi="Arial" w:cs="Arial"/>
          <w:color w:val="000000" w:themeColor="text1"/>
          <w:sz w:val="24"/>
          <w:szCs w:val="24"/>
        </w:rPr>
        <w:t>, con los siguientes punto de;</w:t>
      </w:r>
    </w:p>
    <w:p w:rsidR="009275FA" w:rsidRPr="00486A1C" w:rsidRDefault="009275FA" w:rsidP="009275FA">
      <w:pPr>
        <w:pStyle w:val="Sinespaciado1"/>
        <w:spacing w:line="276" w:lineRule="auto"/>
        <w:jc w:val="both"/>
        <w:rPr>
          <w:rFonts w:ascii="Arial" w:hAnsi="Arial" w:cs="Arial"/>
          <w:color w:val="000000" w:themeColor="text1"/>
          <w:sz w:val="24"/>
          <w:szCs w:val="24"/>
        </w:rPr>
      </w:pPr>
    </w:p>
    <w:p w:rsidR="009275FA" w:rsidRPr="00486A1C" w:rsidRDefault="009275FA" w:rsidP="009275FA">
      <w:pPr>
        <w:pStyle w:val="Sinespaciado1"/>
        <w:spacing w:line="276" w:lineRule="auto"/>
        <w:jc w:val="center"/>
        <w:rPr>
          <w:rFonts w:ascii="Arial" w:hAnsi="Arial" w:cs="Arial"/>
          <w:b/>
          <w:color w:val="000000" w:themeColor="text1"/>
          <w:sz w:val="24"/>
          <w:szCs w:val="24"/>
        </w:rPr>
      </w:pPr>
      <w:r w:rsidRPr="00486A1C">
        <w:rPr>
          <w:rFonts w:ascii="Arial" w:hAnsi="Arial" w:cs="Arial"/>
          <w:b/>
          <w:color w:val="000000" w:themeColor="text1"/>
          <w:sz w:val="24"/>
          <w:szCs w:val="24"/>
        </w:rPr>
        <w:t>A C U E R D O</w:t>
      </w:r>
    </w:p>
    <w:p w:rsidR="009275FA" w:rsidRPr="00486A1C" w:rsidRDefault="009275FA" w:rsidP="009275FA">
      <w:pPr>
        <w:pStyle w:val="Sinespaciado1"/>
        <w:spacing w:line="276" w:lineRule="auto"/>
        <w:ind w:firstLine="708"/>
        <w:jc w:val="both"/>
        <w:rPr>
          <w:rFonts w:ascii="Arial" w:hAnsi="Arial" w:cs="Arial"/>
          <w:b/>
          <w:color w:val="000000" w:themeColor="text1"/>
          <w:sz w:val="24"/>
          <w:szCs w:val="24"/>
        </w:rPr>
      </w:pPr>
    </w:p>
    <w:p w:rsidR="009275FA" w:rsidRPr="00486A1C" w:rsidRDefault="009275FA" w:rsidP="009275FA">
      <w:pPr>
        <w:pStyle w:val="Compact"/>
        <w:tabs>
          <w:tab w:val="num" w:pos="0"/>
        </w:tabs>
        <w:spacing w:before="0" w:after="0" w:line="276" w:lineRule="auto"/>
        <w:jc w:val="both"/>
        <w:rPr>
          <w:rFonts w:ascii="Arial" w:hAnsi="Arial" w:cs="Arial"/>
          <w:b/>
          <w:color w:val="000000" w:themeColor="text1"/>
          <w:lang w:val="es-MX"/>
        </w:rPr>
      </w:pPr>
      <w:r w:rsidRPr="00486A1C">
        <w:rPr>
          <w:rFonts w:ascii="Arial" w:hAnsi="Arial" w:cs="Arial"/>
          <w:b/>
          <w:color w:val="000000" w:themeColor="text1"/>
          <w:lang w:val="es-MX"/>
        </w:rPr>
        <w:t xml:space="preserve">ÚNICO.-  </w:t>
      </w:r>
      <w:r w:rsidRPr="00486A1C">
        <w:rPr>
          <w:rFonts w:ascii="Arial" w:hAnsi="Arial" w:cs="Arial"/>
          <w:color w:val="000000" w:themeColor="text1"/>
          <w:lang w:val="es-MX"/>
        </w:rPr>
        <w:t>El Pleno del Ayuntamiento de San Pedro Tlaquepaque aprueba, autoriza y resuelve el</w:t>
      </w:r>
      <w:r w:rsidRPr="00486A1C">
        <w:rPr>
          <w:rFonts w:ascii="Arial" w:hAnsi="Arial" w:cs="Arial"/>
          <w:color w:val="000000" w:themeColor="text1"/>
          <w:lang w:val="es-HN"/>
        </w:rPr>
        <w:t xml:space="preserve"> dictamen</w:t>
      </w:r>
      <w:r w:rsidRPr="00486A1C">
        <w:rPr>
          <w:rFonts w:ascii="Arial" w:hAnsi="Arial" w:cs="Arial"/>
          <w:color w:val="000000" w:themeColor="text1"/>
          <w:lang w:val="es-MX"/>
        </w:rPr>
        <w:t xml:space="preserve"> con el  número de acuerdo 1558/2020/TC,  aprobando la propuesta </w:t>
      </w:r>
      <w:r w:rsidRPr="00486A1C">
        <w:rPr>
          <w:rFonts w:ascii="Arial" w:hAnsi="Arial" w:cs="Arial"/>
          <w:b/>
          <w:color w:val="000000" w:themeColor="text1"/>
          <w:lang w:val="es-MX"/>
        </w:rPr>
        <w:t xml:space="preserve">de la Norma Técnica Metropolitana de Mejora Regulatoria, emitida por acuerdo de la Junta de Coordinación Metropolitana del Área Metropolitana de Guadalajara en sesión del 08 de diciembre del 2020, misma que se anexa para forma parte del presente dictamen; con la observación de agregar a las definiciones señalados en el artículo 4 de dicha norma, el significado de CONAMER. </w:t>
      </w:r>
    </w:p>
    <w:p w:rsidR="009275FA" w:rsidRPr="00486A1C" w:rsidRDefault="009275FA" w:rsidP="009275FA">
      <w:pPr>
        <w:pStyle w:val="Compact"/>
        <w:tabs>
          <w:tab w:val="num" w:pos="0"/>
        </w:tabs>
        <w:spacing w:before="0" w:after="0" w:line="276" w:lineRule="auto"/>
        <w:jc w:val="both"/>
        <w:rPr>
          <w:rFonts w:ascii="Arial" w:hAnsi="Arial" w:cs="Arial"/>
          <w:lang w:val="es-MX" w:eastAsia="es-MX"/>
        </w:rPr>
      </w:pPr>
    </w:p>
    <w:p w:rsidR="009275FA" w:rsidRPr="00486A1C" w:rsidRDefault="009275FA" w:rsidP="009275FA">
      <w:pPr>
        <w:pStyle w:val="Sinespaciado1"/>
        <w:spacing w:line="276" w:lineRule="auto"/>
        <w:jc w:val="both"/>
        <w:rPr>
          <w:rFonts w:ascii="Arial" w:hAnsi="Arial" w:cs="Arial"/>
          <w:color w:val="000000" w:themeColor="text1"/>
          <w:sz w:val="24"/>
          <w:szCs w:val="24"/>
        </w:rPr>
      </w:pPr>
      <w:r w:rsidRPr="00486A1C">
        <w:rPr>
          <w:rFonts w:ascii="Arial" w:hAnsi="Arial" w:cs="Arial"/>
          <w:b/>
          <w:color w:val="000000" w:themeColor="text1"/>
          <w:sz w:val="24"/>
          <w:szCs w:val="24"/>
        </w:rPr>
        <w:t xml:space="preserve">NOTIFÍQUESE.- </w:t>
      </w:r>
      <w:r w:rsidRPr="00486A1C">
        <w:rPr>
          <w:rFonts w:ascii="Arial" w:hAnsi="Arial" w:cs="Arial"/>
          <w:color w:val="000000" w:themeColor="text1"/>
          <w:sz w:val="24"/>
          <w:szCs w:val="24"/>
        </w:rPr>
        <w:t>A la Presidenta Municipal, al Síndico Municipal, Tesorero Municipal, al Secretario del Ayuntamiento, al Coordinador General de Desarrollo Económico y Combate a la Desigualdad, a la Jefatura de Mejora Regulatoria y a las demás dependencias involucradas para que surta efectos legales a que haya lugar.</w:t>
      </w:r>
    </w:p>
    <w:p w:rsidR="009275FA" w:rsidRPr="006C4713" w:rsidRDefault="009275FA" w:rsidP="009275FA">
      <w:pPr>
        <w:pStyle w:val="Sinespaciado1"/>
        <w:spacing w:line="276" w:lineRule="auto"/>
        <w:jc w:val="both"/>
        <w:rPr>
          <w:rFonts w:ascii="Arial" w:hAnsi="Arial" w:cs="Arial"/>
          <w:color w:val="000000" w:themeColor="text1"/>
          <w:sz w:val="12"/>
          <w:szCs w:val="24"/>
        </w:rPr>
      </w:pPr>
    </w:p>
    <w:p w:rsidR="009275FA" w:rsidRPr="00486A1C" w:rsidRDefault="009275FA" w:rsidP="009275FA">
      <w:pPr>
        <w:pStyle w:val="Sinespaciado1"/>
        <w:spacing w:line="276" w:lineRule="auto"/>
        <w:jc w:val="both"/>
        <w:rPr>
          <w:rFonts w:ascii="Arial" w:hAnsi="Arial" w:cs="Arial"/>
          <w:color w:val="000000" w:themeColor="text1"/>
          <w:sz w:val="24"/>
          <w:szCs w:val="24"/>
        </w:rPr>
      </w:pPr>
    </w:p>
    <w:p w:rsidR="009275FA" w:rsidRPr="00486A1C" w:rsidRDefault="009275FA" w:rsidP="009275FA">
      <w:pPr>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ATENTAMENTE.</w:t>
      </w:r>
    </w:p>
    <w:p w:rsidR="009275FA" w:rsidRPr="00486A1C" w:rsidRDefault="009275FA" w:rsidP="009275FA">
      <w:pPr>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SAN PEDRO TLAQUEPAQUE JALISCO, A LA FECHA DE SU PRESENTACIÓN.</w:t>
      </w:r>
    </w:p>
    <w:p w:rsidR="009275FA" w:rsidRPr="00486A1C" w:rsidRDefault="009275FA" w:rsidP="009275FA">
      <w:pPr>
        <w:pStyle w:val="Sinespaciado1"/>
        <w:spacing w:line="276" w:lineRule="auto"/>
        <w:jc w:val="both"/>
        <w:rPr>
          <w:rFonts w:ascii="Arial" w:hAnsi="Arial" w:cs="Arial"/>
          <w:b/>
          <w:color w:val="000000" w:themeColor="text1"/>
          <w:sz w:val="24"/>
          <w:szCs w:val="24"/>
        </w:rPr>
      </w:pPr>
    </w:p>
    <w:p w:rsidR="009275FA" w:rsidRPr="00486A1C" w:rsidRDefault="009275FA" w:rsidP="009275FA">
      <w:pPr>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u w:val="single"/>
        </w:rPr>
        <w:t>INTEGRANTES DE LA COMISION EDILICIA DE REGLAMENTOS MUNICIPALES Y PUNTOS LEGISLATIVOS:</w:t>
      </w:r>
    </w:p>
    <w:p w:rsidR="009275FA" w:rsidRPr="00486A1C" w:rsidRDefault="009275FA" w:rsidP="009275FA">
      <w:pPr>
        <w:spacing w:after="0"/>
        <w:jc w:val="center"/>
        <w:rPr>
          <w:rFonts w:ascii="Arial" w:hAnsi="Arial" w:cs="Arial"/>
          <w:b/>
          <w:color w:val="000000" w:themeColor="text1"/>
          <w:sz w:val="24"/>
          <w:szCs w:val="24"/>
        </w:rPr>
      </w:pPr>
    </w:p>
    <w:p w:rsidR="009275FA" w:rsidRPr="00486A1C" w:rsidRDefault="009275FA" w:rsidP="009275FA">
      <w:pPr>
        <w:spacing w:after="0"/>
        <w:jc w:val="center"/>
        <w:rPr>
          <w:rFonts w:ascii="Arial" w:hAnsi="Arial" w:cs="Arial"/>
          <w:b/>
          <w:color w:val="000000" w:themeColor="text1"/>
          <w:sz w:val="24"/>
          <w:szCs w:val="24"/>
        </w:rPr>
      </w:pPr>
    </w:p>
    <w:p w:rsidR="009275FA" w:rsidRPr="00486A1C" w:rsidRDefault="009275FA" w:rsidP="009275FA">
      <w:pPr>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JOSÉ LUIS SALAZAR MARTÍNEZ</w:t>
      </w:r>
    </w:p>
    <w:p w:rsidR="009275FA" w:rsidRPr="00486A1C" w:rsidRDefault="009275FA" w:rsidP="009275FA">
      <w:pPr>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 xml:space="preserve">PRESIDENTE </w:t>
      </w:r>
    </w:p>
    <w:p w:rsidR="009275FA" w:rsidRPr="00486A1C" w:rsidRDefault="009275FA" w:rsidP="009275FA">
      <w:pPr>
        <w:spacing w:after="0"/>
        <w:jc w:val="center"/>
        <w:rPr>
          <w:rFonts w:ascii="Arial" w:hAnsi="Arial" w:cs="Arial"/>
          <w:b/>
          <w:color w:val="000000" w:themeColor="text1"/>
          <w:sz w:val="24"/>
          <w:szCs w:val="24"/>
        </w:rPr>
      </w:pPr>
    </w:p>
    <w:p w:rsidR="009275FA" w:rsidRPr="00486A1C" w:rsidRDefault="009275FA" w:rsidP="009275FA">
      <w:pPr>
        <w:spacing w:after="0"/>
        <w:jc w:val="center"/>
        <w:rPr>
          <w:rFonts w:ascii="Arial" w:hAnsi="Arial" w:cs="Arial"/>
          <w:b/>
          <w:color w:val="000000" w:themeColor="text1"/>
          <w:sz w:val="24"/>
          <w:szCs w:val="24"/>
        </w:rPr>
      </w:pPr>
    </w:p>
    <w:p w:rsidR="009275FA" w:rsidRPr="00486A1C" w:rsidRDefault="009275FA" w:rsidP="009275FA">
      <w:pPr>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HÉCTOR MANUEL PERFECTO RODRÍGUEZ</w:t>
      </w:r>
    </w:p>
    <w:p w:rsidR="009275FA" w:rsidRPr="00486A1C" w:rsidRDefault="009275FA" w:rsidP="009275FA">
      <w:pPr>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 xml:space="preserve">VOCAL </w:t>
      </w:r>
    </w:p>
    <w:p w:rsidR="009275FA" w:rsidRDefault="009275FA" w:rsidP="009275FA">
      <w:pPr>
        <w:spacing w:after="0"/>
        <w:jc w:val="center"/>
        <w:rPr>
          <w:rFonts w:ascii="Arial" w:hAnsi="Arial" w:cs="Arial"/>
          <w:b/>
          <w:color w:val="000000" w:themeColor="text1"/>
          <w:sz w:val="24"/>
          <w:szCs w:val="24"/>
        </w:rPr>
      </w:pPr>
    </w:p>
    <w:p w:rsidR="006C4713" w:rsidRPr="00486A1C" w:rsidRDefault="006C4713" w:rsidP="009275FA">
      <w:pPr>
        <w:spacing w:after="0"/>
        <w:jc w:val="center"/>
        <w:rPr>
          <w:rFonts w:ascii="Arial" w:hAnsi="Arial" w:cs="Arial"/>
          <w:b/>
          <w:color w:val="000000" w:themeColor="text1"/>
          <w:sz w:val="24"/>
          <w:szCs w:val="24"/>
        </w:rPr>
      </w:pPr>
    </w:p>
    <w:p w:rsidR="009275FA" w:rsidRPr="00486A1C" w:rsidRDefault="009275FA" w:rsidP="009275FA">
      <w:pPr>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DANIELA ELIZABETH CHÁVEZ ESTRADA</w:t>
      </w:r>
    </w:p>
    <w:p w:rsidR="009275FA" w:rsidRPr="00486A1C" w:rsidRDefault="009275FA" w:rsidP="009275FA">
      <w:pPr>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 xml:space="preserve">VOCAL </w:t>
      </w:r>
    </w:p>
    <w:p w:rsidR="009275FA" w:rsidRPr="00486A1C" w:rsidRDefault="009275FA" w:rsidP="009275FA">
      <w:pPr>
        <w:spacing w:after="0"/>
        <w:jc w:val="center"/>
        <w:rPr>
          <w:rFonts w:ascii="Arial" w:hAnsi="Arial" w:cs="Arial"/>
          <w:b/>
          <w:color w:val="000000" w:themeColor="text1"/>
          <w:sz w:val="24"/>
          <w:szCs w:val="24"/>
        </w:rPr>
      </w:pPr>
    </w:p>
    <w:p w:rsidR="009275FA" w:rsidRPr="00486A1C" w:rsidRDefault="009275FA" w:rsidP="009275FA">
      <w:pPr>
        <w:spacing w:after="0"/>
        <w:jc w:val="center"/>
        <w:rPr>
          <w:rFonts w:ascii="Arial" w:hAnsi="Arial" w:cs="Arial"/>
          <w:b/>
          <w:color w:val="000000" w:themeColor="text1"/>
          <w:sz w:val="24"/>
          <w:szCs w:val="24"/>
        </w:rPr>
      </w:pPr>
    </w:p>
    <w:p w:rsidR="009275FA" w:rsidRPr="00486A1C" w:rsidRDefault="009275FA" w:rsidP="009275FA">
      <w:pPr>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HOGLA BUSTOS SERRANO</w:t>
      </w:r>
    </w:p>
    <w:p w:rsidR="009275FA" w:rsidRPr="00486A1C" w:rsidRDefault="009275FA" w:rsidP="009275FA">
      <w:pPr>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 xml:space="preserve">VOCAL </w:t>
      </w:r>
    </w:p>
    <w:p w:rsidR="009275FA" w:rsidRPr="00486A1C" w:rsidRDefault="009275FA" w:rsidP="009275FA">
      <w:pPr>
        <w:spacing w:after="0"/>
        <w:jc w:val="center"/>
        <w:rPr>
          <w:rFonts w:ascii="Arial" w:hAnsi="Arial" w:cs="Arial"/>
          <w:b/>
          <w:color w:val="000000" w:themeColor="text1"/>
          <w:sz w:val="24"/>
          <w:szCs w:val="24"/>
        </w:rPr>
      </w:pPr>
    </w:p>
    <w:p w:rsidR="009275FA" w:rsidRPr="00486A1C" w:rsidRDefault="009275FA" w:rsidP="009275FA">
      <w:pPr>
        <w:spacing w:after="0"/>
        <w:jc w:val="center"/>
        <w:rPr>
          <w:rFonts w:ascii="Arial" w:hAnsi="Arial" w:cs="Arial"/>
          <w:b/>
          <w:color w:val="000000" w:themeColor="text1"/>
          <w:sz w:val="24"/>
          <w:szCs w:val="24"/>
        </w:rPr>
      </w:pPr>
    </w:p>
    <w:p w:rsidR="009275FA" w:rsidRPr="00486A1C" w:rsidRDefault="009275FA" w:rsidP="009275FA">
      <w:pPr>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MIROSLAVA MAYA ÁVILA</w:t>
      </w:r>
    </w:p>
    <w:p w:rsidR="009275FA" w:rsidRPr="00486A1C" w:rsidRDefault="009275FA" w:rsidP="009275FA">
      <w:pPr>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 xml:space="preserve">VOCAL </w:t>
      </w:r>
    </w:p>
    <w:p w:rsidR="009275FA" w:rsidRPr="00486A1C" w:rsidRDefault="009275FA" w:rsidP="009275FA">
      <w:pPr>
        <w:spacing w:after="0"/>
        <w:jc w:val="center"/>
        <w:rPr>
          <w:rFonts w:ascii="Arial" w:hAnsi="Arial" w:cs="Arial"/>
          <w:b/>
          <w:color w:val="000000" w:themeColor="text1"/>
          <w:sz w:val="24"/>
          <w:szCs w:val="24"/>
        </w:rPr>
      </w:pPr>
    </w:p>
    <w:p w:rsidR="009275FA" w:rsidRPr="00486A1C" w:rsidRDefault="009275FA" w:rsidP="009275FA">
      <w:pPr>
        <w:spacing w:after="0"/>
        <w:jc w:val="center"/>
        <w:rPr>
          <w:rFonts w:ascii="Arial" w:hAnsi="Arial" w:cs="Arial"/>
          <w:b/>
          <w:color w:val="000000" w:themeColor="text1"/>
          <w:sz w:val="24"/>
          <w:szCs w:val="24"/>
        </w:rPr>
      </w:pPr>
    </w:p>
    <w:p w:rsidR="009275FA" w:rsidRPr="00486A1C" w:rsidRDefault="009275FA" w:rsidP="009275FA">
      <w:pPr>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ALFREDO BARBA MARISCAL</w:t>
      </w:r>
    </w:p>
    <w:p w:rsidR="009275FA" w:rsidRPr="00486A1C" w:rsidRDefault="009275FA" w:rsidP="009275FA">
      <w:pPr>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 xml:space="preserve"> VOCAL </w:t>
      </w:r>
    </w:p>
    <w:p w:rsidR="009275FA" w:rsidRPr="00486A1C" w:rsidRDefault="009275FA" w:rsidP="009275FA">
      <w:pPr>
        <w:tabs>
          <w:tab w:val="left" w:pos="7155"/>
        </w:tabs>
        <w:spacing w:after="0"/>
        <w:jc w:val="center"/>
        <w:rPr>
          <w:rFonts w:ascii="Arial" w:hAnsi="Arial" w:cs="Arial"/>
          <w:b/>
          <w:color w:val="000000" w:themeColor="text1"/>
          <w:sz w:val="24"/>
          <w:szCs w:val="24"/>
        </w:rPr>
      </w:pPr>
    </w:p>
    <w:p w:rsidR="009275FA" w:rsidRPr="00486A1C" w:rsidRDefault="009275FA" w:rsidP="009275FA">
      <w:pPr>
        <w:tabs>
          <w:tab w:val="left" w:pos="7155"/>
        </w:tabs>
        <w:spacing w:after="0"/>
        <w:jc w:val="center"/>
        <w:rPr>
          <w:rFonts w:ascii="Arial" w:hAnsi="Arial" w:cs="Arial"/>
          <w:b/>
          <w:color w:val="000000" w:themeColor="text1"/>
          <w:sz w:val="24"/>
          <w:szCs w:val="24"/>
        </w:rPr>
      </w:pPr>
    </w:p>
    <w:p w:rsidR="009275FA" w:rsidRPr="00486A1C" w:rsidRDefault="009275FA" w:rsidP="009275FA">
      <w:pPr>
        <w:tabs>
          <w:tab w:val="left" w:pos="7155"/>
        </w:tabs>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ALINA ELIZABETH HERNÁNDEZ CASTAÑEDA</w:t>
      </w:r>
    </w:p>
    <w:p w:rsidR="009275FA" w:rsidRPr="00486A1C" w:rsidRDefault="009275FA" w:rsidP="009275FA">
      <w:pPr>
        <w:tabs>
          <w:tab w:val="left" w:pos="7155"/>
        </w:tabs>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VOCAL</w:t>
      </w:r>
    </w:p>
    <w:p w:rsidR="009275FA" w:rsidRPr="00486A1C" w:rsidRDefault="009275FA" w:rsidP="009275FA">
      <w:pPr>
        <w:tabs>
          <w:tab w:val="left" w:pos="7155"/>
        </w:tabs>
        <w:spacing w:after="0"/>
        <w:jc w:val="center"/>
        <w:rPr>
          <w:rFonts w:ascii="Arial" w:hAnsi="Arial" w:cs="Arial"/>
          <w:b/>
          <w:color w:val="000000" w:themeColor="text1"/>
          <w:sz w:val="24"/>
          <w:szCs w:val="24"/>
        </w:rPr>
      </w:pPr>
    </w:p>
    <w:p w:rsidR="009275FA" w:rsidRPr="00486A1C" w:rsidRDefault="009275FA" w:rsidP="009275FA">
      <w:pPr>
        <w:tabs>
          <w:tab w:val="left" w:pos="7155"/>
        </w:tabs>
        <w:spacing w:after="0"/>
        <w:jc w:val="center"/>
        <w:rPr>
          <w:rFonts w:ascii="Arial" w:hAnsi="Arial" w:cs="Arial"/>
          <w:b/>
          <w:color w:val="000000" w:themeColor="text1"/>
          <w:sz w:val="24"/>
          <w:szCs w:val="24"/>
        </w:rPr>
      </w:pPr>
    </w:p>
    <w:p w:rsidR="009275FA" w:rsidRPr="00486A1C" w:rsidRDefault="009275FA" w:rsidP="009275FA">
      <w:pPr>
        <w:tabs>
          <w:tab w:val="left" w:pos="7155"/>
        </w:tabs>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 xml:space="preserve">JOSE LUIS FIGUEROA MEZA </w:t>
      </w:r>
    </w:p>
    <w:p w:rsidR="009275FA" w:rsidRPr="00486A1C" w:rsidRDefault="009275FA" w:rsidP="009275FA">
      <w:pPr>
        <w:tabs>
          <w:tab w:val="left" w:pos="7155"/>
        </w:tabs>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 xml:space="preserve">VOCAL </w:t>
      </w:r>
    </w:p>
    <w:p w:rsidR="009275FA" w:rsidRPr="00486A1C" w:rsidRDefault="009275FA" w:rsidP="009275FA">
      <w:pPr>
        <w:tabs>
          <w:tab w:val="left" w:pos="7155"/>
        </w:tabs>
        <w:spacing w:after="0"/>
        <w:jc w:val="center"/>
        <w:rPr>
          <w:rFonts w:ascii="Arial" w:hAnsi="Arial" w:cs="Arial"/>
          <w:b/>
          <w:color w:val="000000" w:themeColor="text1"/>
          <w:sz w:val="24"/>
          <w:szCs w:val="24"/>
        </w:rPr>
      </w:pPr>
    </w:p>
    <w:p w:rsidR="009275FA" w:rsidRPr="00486A1C" w:rsidRDefault="009275FA" w:rsidP="009275FA">
      <w:pPr>
        <w:tabs>
          <w:tab w:val="left" w:pos="7155"/>
        </w:tabs>
        <w:spacing w:after="0"/>
        <w:jc w:val="center"/>
        <w:rPr>
          <w:rFonts w:ascii="Arial" w:hAnsi="Arial" w:cs="Arial"/>
          <w:b/>
          <w:color w:val="000000" w:themeColor="text1"/>
          <w:sz w:val="24"/>
          <w:szCs w:val="24"/>
        </w:rPr>
      </w:pPr>
    </w:p>
    <w:p w:rsidR="009275FA" w:rsidRPr="00486A1C" w:rsidRDefault="009275FA" w:rsidP="009275FA">
      <w:pPr>
        <w:tabs>
          <w:tab w:val="left" w:pos="7155"/>
        </w:tabs>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BETSABÉ DOLORES ALMAGUER ESPARZA</w:t>
      </w:r>
    </w:p>
    <w:p w:rsidR="009275FA" w:rsidRDefault="009275FA" w:rsidP="009275FA">
      <w:pPr>
        <w:tabs>
          <w:tab w:val="left" w:pos="7155"/>
        </w:tabs>
        <w:spacing w:after="0"/>
        <w:jc w:val="center"/>
        <w:rPr>
          <w:rFonts w:ascii="Arial" w:hAnsi="Arial" w:cs="Arial"/>
          <w:b/>
          <w:color w:val="000000" w:themeColor="text1"/>
          <w:sz w:val="24"/>
          <w:szCs w:val="24"/>
        </w:rPr>
      </w:pPr>
      <w:proofErr w:type="gramStart"/>
      <w:r w:rsidRPr="00486A1C">
        <w:rPr>
          <w:rFonts w:ascii="Arial" w:hAnsi="Arial" w:cs="Arial"/>
          <w:b/>
          <w:color w:val="000000" w:themeColor="text1"/>
          <w:sz w:val="24"/>
          <w:szCs w:val="24"/>
        </w:rPr>
        <w:t>VOCAL .</w:t>
      </w:r>
      <w:proofErr w:type="gramEnd"/>
    </w:p>
    <w:p w:rsidR="005039BE" w:rsidRPr="00486A1C" w:rsidRDefault="005039BE" w:rsidP="009275FA">
      <w:pPr>
        <w:tabs>
          <w:tab w:val="left" w:pos="7155"/>
        </w:tabs>
        <w:spacing w:after="0"/>
        <w:jc w:val="center"/>
        <w:rPr>
          <w:rFonts w:ascii="Arial" w:hAnsi="Arial" w:cs="Arial"/>
          <w:b/>
          <w:color w:val="000000" w:themeColor="text1"/>
          <w:sz w:val="24"/>
          <w:szCs w:val="24"/>
        </w:rPr>
      </w:pPr>
    </w:p>
    <w:p w:rsidR="009275FA" w:rsidRPr="00486A1C" w:rsidRDefault="009275FA" w:rsidP="009275FA">
      <w:pPr>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u w:val="single"/>
        </w:rPr>
        <w:t>INTEGRANTES DE LA COMISION EDILICIA DE ASUNTOS METROPOLITANOS:</w:t>
      </w:r>
    </w:p>
    <w:p w:rsidR="009275FA" w:rsidRPr="00486A1C" w:rsidRDefault="009275FA" w:rsidP="009275FA">
      <w:pPr>
        <w:spacing w:after="0"/>
        <w:jc w:val="center"/>
        <w:rPr>
          <w:rFonts w:ascii="Arial" w:hAnsi="Arial" w:cs="Arial"/>
          <w:b/>
          <w:color w:val="000000" w:themeColor="text1"/>
          <w:sz w:val="24"/>
          <w:szCs w:val="24"/>
        </w:rPr>
      </w:pPr>
    </w:p>
    <w:p w:rsidR="009275FA" w:rsidRPr="00486A1C" w:rsidRDefault="009275FA" w:rsidP="009275FA">
      <w:pPr>
        <w:tabs>
          <w:tab w:val="left" w:pos="7155"/>
        </w:tabs>
        <w:spacing w:after="0"/>
        <w:jc w:val="center"/>
        <w:rPr>
          <w:rFonts w:ascii="Arial" w:hAnsi="Arial" w:cs="Arial"/>
          <w:b/>
          <w:color w:val="000000" w:themeColor="text1"/>
          <w:sz w:val="24"/>
          <w:szCs w:val="24"/>
        </w:rPr>
      </w:pPr>
    </w:p>
    <w:p w:rsidR="009275FA" w:rsidRPr="00486A1C" w:rsidRDefault="009275FA" w:rsidP="009275FA">
      <w:pPr>
        <w:tabs>
          <w:tab w:val="left" w:pos="7155"/>
        </w:tabs>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 xml:space="preserve">MARIA ELENA LIMÓN GARCÍA </w:t>
      </w:r>
    </w:p>
    <w:p w:rsidR="009275FA" w:rsidRPr="00486A1C" w:rsidRDefault="009275FA" w:rsidP="009275FA">
      <w:pPr>
        <w:tabs>
          <w:tab w:val="left" w:pos="7155"/>
        </w:tabs>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PRESIDENTA</w:t>
      </w:r>
    </w:p>
    <w:p w:rsidR="009275FA" w:rsidRPr="00486A1C" w:rsidRDefault="009275FA" w:rsidP="009275FA">
      <w:pPr>
        <w:tabs>
          <w:tab w:val="left" w:pos="7155"/>
        </w:tabs>
        <w:spacing w:after="0"/>
        <w:jc w:val="center"/>
        <w:rPr>
          <w:rFonts w:ascii="Arial" w:hAnsi="Arial" w:cs="Arial"/>
          <w:b/>
          <w:color w:val="000000" w:themeColor="text1"/>
          <w:sz w:val="24"/>
          <w:szCs w:val="24"/>
        </w:rPr>
      </w:pPr>
    </w:p>
    <w:p w:rsidR="006C4713" w:rsidRDefault="006C4713" w:rsidP="009275FA">
      <w:pPr>
        <w:tabs>
          <w:tab w:val="left" w:pos="7155"/>
        </w:tabs>
        <w:spacing w:after="0"/>
        <w:jc w:val="center"/>
        <w:rPr>
          <w:rFonts w:ascii="Arial" w:hAnsi="Arial" w:cs="Arial"/>
          <w:b/>
          <w:color w:val="000000" w:themeColor="text1"/>
          <w:sz w:val="24"/>
          <w:szCs w:val="24"/>
        </w:rPr>
      </w:pPr>
    </w:p>
    <w:p w:rsidR="009275FA" w:rsidRPr="00486A1C" w:rsidRDefault="009275FA" w:rsidP="009275FA">
      <w:pPr>
        <w:tabs>
          <w:tab w:val="left" w:pos="7155"/>
        </w:tabs>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JOSE LUIS SALAZAR MARTINEZ</w:t>
      </w:r>
    </w:p>
    <w:p w:rsidR="009275FA" w:rsidRPr="00486A1C" w:rsidRDefault="009275FA" w:rsidP="009275FA">
      <w:pPr>
        <w:tabs>
          <w:tab w:val="left" w:pos="7155"/>
        </w:tabs>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 xml:space="preserve">VOCAL </w:t>
      </w:r>
    </w:p>
    <w:p w:rsidR="009275FA" w:rsidRPr="00486A1C" w:rsidRDefault="009275FA" w:rsidP="009275FA">
      <w:pPr>
        <w:tabs>
          <w:tab w:val="left" w:pos="7155"/>
        </w:tabs>
        <w:spacing w:after="0"/>
        <w:jc w:val="center"/>
        <w:rPr>
          <w:rFonts w:ascii="Arial" w:hAnsi="Arial" w:cs="Arial"/>
          <w:b/>
          <w:color w:val="000000" w:themeColor="text1"/>
          <w:sz w:val="24"/>
          <w:szCs w:val="24"/>
        </w:rPr>
      </w:pPr>
    </w:p>
    <w:p w:rsidR="006C4713" w:rsidRDefault="006C4713" w:rsidP="009275FA">
      <w:pPr>
        <w:tabs>
          <w:tab w:val="left" w:pos="7155"/>
        </w:tabs>
        <w:spacing w:after="0"/>
        <w:jc w:val="center"/>
        <w:rPr>
          <w:rFonts w:ascii="Arial" w:hAnsi="Arial" w:cs="Arial"/>
          <w:b/>
          <w:color w:val="000000" w:themeColor="text1"/>
          <w:sz w:val="24"/>
          <w:szCs w:val="24"/>
        </w:rPr>
      </w:pPr>
    </w:p>
    <w:p w:rsidR="009275FA" w:rsidRPr="00486A1C" w:rsidRDefault="009275FA" w:rsidP="009275FA">
      <w:pPr>
        <w:tabs>
          <w:tab w:val="left" w:pos="7155"/>
        </w:tabs>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 xml:space="preserve">FRANCISCO JUAREZ PIÑA </w:t>
      </w:r>
    </w:p>
    <w:p w:rsidR="009275FA" w:rsidRPr="00486A1C" w:rsidRDefault="009275FA" w:rsidP="009275FA">
      <w:pPr>
        <w:tabs>
          <w:tab w:val="left" w:pos="7155"/>
        </w:tabs>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 xml:space="preserve">VOCAL </w:t>
      </w:r>
    </w:p>
    <w:p w:rsidR="009275FA" w:rsidRPr="00486A1C" w:rsidRDefault="009275FA" w:rsidP="009275FA">
      <w:pPr>
        <w:tabs>
          <w:tab w:val="left" w:pos="7155"/>
        </w:tabs>
        <w:spacing w:after="0"/>
        <w:jc w:val="center"/>
        <w:rPr>
          <w:rFonts w:ascii="Arial" w:hAnsi="Arial" w:cs="Arial"/>
          <w:b/>
          <w:color w:val="000000" w:themeColor="text1"/>
          <w:sz w:val="24"/>
          <w:szCs w:val="24"/>
        </w:rPr>
      </w:pPr>
    </w:p>
    <w:p w:rsidR="009275FA" w:rsidRPr="00486A1C" w:rsidRDefault="009275FA" w:rsidP="009275FA">
      <w:pPr>
        <w:tabs>
          <w:tab w:val="left" w:pos="7155"/>
        </w:tabs>
        <w:spacing w:after="0"/>
        <w:jc w:val="center"/>
        <w:rPr>
          <w:rFonts w:ascii="Arial" w:hAnsi="Arial" w:cs="Arial"/>
          <w:b/>
          <w:color w:val="000000" w:themeColor="text1"/>
          <w:sz w:val="24"/>
          <w:szCs w:val="24"/>
        </w:rPr>
      </w:pPr>
    </w:p>
    <w:p w:rsidR="009275FA" w:rsidRPr="00486A1C" w:rsidRDefault="009275FA" w:rsidP="009275FA">
      <w:pPr>
        <w:tabs>
          <w:tab w:val="left" w:pos="7155"/>
        </w:tabs>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 xml:space="preserve">ALBERTO MALDONADO CHAVARIN </w:t>
      </w:r>
    </w:p>
    <w:p w:rsidR="009275FA" w:rsidRPr="00486A1C" w:rsidRDefault="009275FA" w:rsidP="009275FA">
      <w:pPr>
        <w:tabs>
          <w:tab w:val="left" w:pos="7155"/>
        </w:tabs>
        <w:spacing w:after="0"/>
        <w:jc w:val="center"/>
        <w:rPr>
          <w:rFonts w:ascii="Arial" w:hAnsi="Arial" w:cs="Arial"/>
          <w:b/>
          <w:color w:val="000000" w:themeColor="text1"/>
          <w:sz w:val="24"/>
          <w:szCs w:val="24"/>
        </w:rPr>
      </w:pPr>
      <w:r w:rsidRPr="00486A1C">
        <w:rPr>
          <w:rFonts w:ascii="Arial" w:hAnsi="Arial" w:cs="Arial"/>
          <w:b/>
          <w:color w:val="000000" w:themeColor="text1"/>
          <w:sz w:val="24"/>
          <w:szCs w:val="24"/>
        </w:rPr>
        <w:t xml:space="preserve">VOCAL  </w:t>
      </w:r>
    </w:p>
    <w:p w:rsidR="007612D9" w:rsidRPr="007039FB" w:rsidRDefault="007039FB" w:rsidP="007612D9">
      <w:pPr>
        <w:spacing w:after="0" w:line="240" w:lineRule="auto"/>
        <w:jc w:val="center"/>
        <w:rPr>
          <w:rFonts w:ascii="Arial" w:hAnsi="Arial" w:cs="Arial"/>
          <w:sz w:val="24"/>
          <w:szCs w:val="24"/>
        </w:rPr>
      </w:pPr>
      <w:r w:rsidRPr="007039FB">
        <w:rPr>
          <w:rFonts w:ascii="Arial" w:hAnsi="Arial" w:cs="Arial"/>
          <w:sz w:val="24"/>
          <w:szCs w:val="24"/>
        </w:rPr>
        <w:t>--------------------------------------------------------------------------------</w:t>
      </w:r>
      <w:r w:rsidR="007758CB">
        <w:rPr>
          <w:rFonts w:ascii="Arial" w:hAnsi="Arial" w:cs="Arial"/>
          <w:sz w:val="24"/>
          <w:szCs w:val="24"/>
        </w:rPr>
        <w:t>--</w:t>
      </w:r>
      <w:r w:rsidRPr="007039FB">
        <w:rPr>
          <w:rFonts w:ascii="Arial" w:hAnsi="Arial" w:cs="Arial"/>
          <w:sz w:val="24"/>
          <w:szCs w:val="24"/>
        </w:rPr>
        <w:t>-</w:t>
      </w:r>
      <w:r w:rsidR="007758CB">
        <w:rPr>
          <w:rFonts w:ascii="Arial" w:hAnsi="Arial" w:cs="Arial"/>
          <w:sz w:val="24"/>
          <w:szCs w:val="24"/>
        </w:rPr>
        <w:t>-</w:t>
      </w:r>
      <w:r w:rsidRPr="007039FB">
        <w:rPr>
          <w:rFonts w:ascii="Arial" w:hAnsi="Arial" w:cs="Arial"/>
          <w:sz w:val="24"/>
          <w:szCs w:val="24"/>
        </w:rPr>
        <w:t>--------------</w:t>
      </w:r>
      <w:r w:rsidR="00EC5594">
        <w:rPr>
          <w:rFonts w:ascii="Arial" w:hAnsi="Arial" w:cs="Arial"/>
          <w:sz w:val="24"/>
          <w:szCs w:val="24"/>
        </w:rPr>
        <w:t>-</w:t>
      </w:r>
      <w:r w:rsidR="00486A1C">
        <w:rPr>
          <w:rFonts w:ascii="Arial" w:hAnsi="Arial" w:cs="Arial"/>
          <w:sz w:val="24"/>
          <w:szCs w:val="24"/>
        </w:rPr>
        <w:t>-</w:t>
      </w:r>
      <w:r w:rsidR="00EC5594">
        <w:rPr>
          <w:rFonts w:ascii="Arial" w:hAnsi="Arial" w:cs="Arial"/>
          <w:sz w:val="24"/>
          <w:szCs w:val="24"/>
        </w:rPr>
        <w:t>-----------------</w:t>
      </w:r>
      <w:r w:rsidRPr="007039FB">
        <w:rPr>
          <w:rFonts w:ascii="Arial" w:hAnsi="Arial" w:cs="Arial"/>
          <w:sz w:val="24"/>
          <w:szCs w:val="24"/>
        </w:rPr>
        <w:t>---------------------------------------------------------------------------------</w:t>
      </w:r>
    </w:p>
    <w:p w:rsidR="00F77F13" w:rsidRPr="006C4713" w:rsidRDefault="007039FB" w:rsidP="00337245">
      <w:pPr>
        <w:jc w:val="both"/>
        <w:rPr>
          <w:rFonts w:ascii="Arial" w:hAnsi="Arial" w:cs="Arial"/>
          <w:b/>
          <w:color w:val="000000" w:themeColor="text1"/>
          <w:sz w:val="24"/>
          <w:szCs w:val="24"/>
        </w:rPr>
      </w:pPr>
      <w:r w:rsidRPr="00733E72">
        <w:rPr>
          <w:rFonts w:ascii="Arial" w:hAnsi="Arial" w:cs="Arial"/>
          <w:sz w:val="24"/>
          <w:szCs w:val="24"/>
        </w:rPr>
        <w:t xml:space="preserve">Con la palabra la Presidente Municipal, C. María Elena Limón García: </w:t>
      </w:r>
      <w:r w:rsidR="00A84C6C">
        <w:rPr>
          <w:rFonts w:ascii="Arial" w:hAnsi="Arial" w:cs="Arial"/>
          <w:sz w:val="24"/>
          <w:szCs w:val="24"/>
        </w:rPr>
        <w:t>Gracias Secretario, s</w:t>
      </w:r>
      <w:r w:rsidRPr="00733E72">
        <w:rPr>
          <w:rFonts w:ascii="Arial" w:hAnsi="Arial" w:cs="Arial"/>
          <w:sz w:val="24"/>
          <w:szCs w:val="24"/>
        </w:rPr>
        <w:t>e abre el turno de oradores</w:t>
      </w:r>
      <w:r w:rsidR="00486A1C">
        <w:rPr>
          <w:rFonts w:ascii="Arial" w:hAnsi="Arial" w:cs="Arial"/>
          <w:sz w:val="24"/>
          <w:szCs w:val="24"/>
        </w:rPr>
        <w:t>.</w:t>
      </w:r>
      <w:r w:rsidRPr="00733E72">
        <w:rPr>
          <w:rFonts w:ascii="Arial" w:hAnsi="Arial" w:cs="Arial"/>
          <w:sz w:val="24"/>
          <w:szCs w:val="24"/>
        </w:rPr>
        <w:t xml:space="preserve"> </w:t>
      </w:r>
      <w:r w:rsidR="00486A1C">
        <w:rPr>
          <w:rFonts w:ascii="Arial" w:hAnsi="Arial" w:cs="Arial"/>
          <w:sz w:val="24"/>
          <w:szCs w:val="24"/>
        </w:rPr>
        <w:t>N</w:t>
      </w:r>
      <w:r w:rsidR="00486A1C">
        <w:rPr>
          <w:rFonts w:ascii="Arial" w:hAnsi="Arial" w:cs="Arial"/>
          <w:color w:val="201F1E"/>
          <w:sz w:val="24"/>
          <w:szCs w:val="24"/>
          <w:shd w:val="clear" w:color="auto" w:fill="FFFFFF"/>
        </w:rPr>
        <w:t xml:space="preserve">o habiendo oradores registrados, </w:t>
      </w:r>
      <w:r w:rsidR="00486A1C" w:rsidRPr="004945CF">
        <w:rPr>
          <w:rFonts w:ascii="Arial" w:hAnsi="Arial" w:cs="Arial"/>
          <w:sz w:val="24"/>
          <w:szCs w:val="24"/>
        </w:rPr>
        <w:t>en votación económica les pregunto,</w:t>
      </w:r>
      <w:r w:rsidR="00486A1C">
        <w:rPr>
          <w:rFonts w:ascii="Arial" w:hAnsi="Arial" w:cs="Arial"/>
          <w:sz w:val="24"/>
          <w:szCs w:val="24"/>
        </w:rPr>
        <w:t xml:space="preserve"> quienes estén por la afirmativa, favor</w:t>
      </w:r>
      <w:r w:rsidR="00486A1C" w:rsidRPr="004945CF">
        <w:rPr>
          <w:rFonts w:ascii="Arial" w:hAnsi="Arial" w:cs="Arial"/>
          <w:sz w:val="24"/>
          <w:szCs w:val="24"/>
        </w:rPr>
        <w:t xml:space="preserve"> de manifestarlo,</w:t>
      </w:r>
      <w:r w:rsidR="00486A1C">
        <w:rPr>
          <w:rFonts w:ascii="Arial" w:hAnsi="Arial" w:cs="Arial"/>
          <w:sz w:val="24"/>
          <w:szCs w:val="24"/>
        </w:rPr>
        <w:t xml:space="preserve"> ¿Los que estén en abstención?, ¿Los que estén en contra?, es aprobado por </w:t>
      </w:r>
      <w:r w:rsidR="00486A1C" w:rsidRPr="004F143B">
        <w:rPr>
          <w:rFonts w:ascii="Arial" w:hAnsi="Arial" w:cs="Arial"/>
          <w:sz w:val="24"/>
          <w:szCs w:val="24"/>
        </w:rPr>
        <w:t>mayoría calificada</w:t>
      </w:r>
      <w:r w:rsidR="00486A1C">
        <w:rPr>
          <w:rFonts w:ascii="Arial" w:hAnsi="Arial" w:cs="Arial"/>
          <w:sz w:val="24"/>
          <w:szCs w:val="24"/>
        </w:rPr>
        <w:t xml:space="preserve"> con 2 (dos) votos en abstención,  </w:t>
      </w:r>
      <w:r w:rsidR="002A706C" w:rsidRPr="00A3360E">
        <w:rPr>
          <w:rFonts w:ascii="Arial" w:hAnsi="Arial" w:cs="Arial"/>
          <w:b/>
          <w:sz w:val="24"/>
          <w:szCs w:val="24"/>
        </w:rPr>
        <w:t>estando presentes 18 (dieciocho) integrantes de</w:t>
      </w:r>
      <w:r w:rsidR="00B67289">
        <w:rPr>
          <w:rFonts w:ascii="Arial" w:hAnsi="Arial" w:cs="Arial"/>
          <w:b/>
          <w:sz w:val="24"/>
          <w:szCs w:val="24"/>
        </w:rPr>
        <w:t>l pleno, en forma económica s</w:t>
      </w:r>
      <w:r w:rsidR="002A706C" w:rsidRPr="00A3360E">
        <w:rPr>
          <w:rFonts w:ascii="Arial" w:hAnsi="Arial" w:cs="Arial"/>
          <w:b/>
          <w:sz w:val="24"/>
          <w:szCs w:val="24"/>
        </w:rPr>
        <w:t>on emitidos 16 (dieciséis) votos a favor y 2 (dos) vo</w:t>
      </w:r>
      <w:r w:rsidR="00B67289">
        <w:rPr>
          <w:rFonts w:ascii="Arial" w:hAnsi="Arial" w:cs="Arial"/>
          <w:b/>
          <w:sz w:val="24"/>
          <w:szCs w:val="24"/>
        </w:rPr>
        <w:t xml:space="preserve">tos en abstención, por lo que </w:t>
      </w:r>
      <w:r w:rsidR="002A706C" w:rsidRPr="00A3360E">
        <w:rPr>
          <w:rFonts w:ascii="Arial" w:hAnsi="Arial" w:cs="Arial"/>
          <w:b/>
          <w:sz w:val="24"/>
          <w:szCs w:val="24"/>
        </w:rPr>
        <w:t>e</w:t>
      </w:r>
      <w:r w:rsidR="00B67289">
        <w:rPr>
          <w:rFonts w:ascii="Arial" w:hAnsi="Arial" w:cs="Arial"/>
          <w:b/>
          <w:sz w:val="24"/>
          <w:szCs w:val="24"/>
        </w:rPr>
        <w:t>s</w:t>
      </w:r>
      <w:r w:rsidR="002A706C" w:rsidRPr="00A3360E">
        <w:rPr>
          <w:rFonts w:ascii="Arial" w:hAnsi="Arial" w:cs="Arial"/>
          <w:b/>
          <w:sz w:val="24"/>
          <w:szCs w:val="24"/>
        </w:rPr>
        <w:t xml:space="preserve"> aprobado por mayoría simple</w:t>
      </w:r>
      <w:r w:rsidR="002A706C" w:rsidRPr="00A3360E">
        <w:rPr>
          <w:rFonts w:ascii="Arial" w:hAnsi="Arial" w:cs="Arial"/>
          <w:b/>
          <w:color w:val="FF0000"/>
          <w:sz w:val="24"/>
          <w:szCs w:val="24"/>
        </w:rPr>
        <w:t xml:space="preserve"> </w:t>
      </w:r>
      <w:r w:rsidR="002A706C" w:rsidRPr="00A3360E">
        <w:rPr>
          <w:rFonts w:ascii="Arial" w:hAnsi="Arial" w:cs="Arial"/>
          <w:sz w:val="24"/>
          <w:szCs w:val="24"/>
        </w:rPr>
        <w:t>el dictamen presentado por</w:t>
      </w:r>
      <w:r w:rsidR="002A706C" w:rsidRPr="00A3360E">
        <w:rPr>
          <w:rFonts w:ascii="Arial" w:hAnsi="Arial" w:cs="Arial"/>
          <w:b/>
          <w:sz w:val="24"/>
          <w:szCs w:val="24"/>
        </w:rPr>
        <w:t xml:space="preserve"> </w:t>
      </w:r>
      <w:r w:rsidR="002A706C" w:rsidRPr="00A3360E">
        <w:rPr>
          <w:rFonts w:ascii="Arial" w:hAnsi="Arial" w:cs="Arial"/>
          <w:sz w:val="24"/>
          <w:szCs w:val="24"/>
        </w:rPr>
        <w:t>la</w:t>
      </w:r>
      <w:r w:rsidR="002A706C" w:rsidRPr="00A3360E">
        <w:rPr>
          <w:rFonts w:ascii="Arial" w:hAnsi="Arial" w:cs="Arial"/>
          <w:b/>
          <w:sz w:val="24"/>
          <w:szCs w:val="24"/>
        </w:rPr>
        <w:t xml:space="preserve"> Comisión Edilicia de Reglamentos Municipales y Puntos Legislativos, bajo el siguiente:</w:t>
      </w:r>
      <w:r w:rsidR="002A706C" w:rsidRPr="00A3360E">
        <w:rPr>
          <w:rFonts w:ascii="Arial" w:hAnsi="Arial" w:cs="Arial"/>
          <w:sz w:val="24"/>
          <w:szCs w:val="24"/>
        </w:rPr>
        <w:t>--------------------------------------------------------------------------------------------------------------</w:t>
      </w:r>
      <w:r w:rsidR="00127219">
        <w:rPr>
          <w:rFonts w:ascii="Arial" w:hAnsi="Arial" w:cs="Arial"/>
          <w:sz w:val="24"/>
          <w:szCs w:val="24"/>
        </w:rPr>
        <w:t>---------</w:t>
      </w:r>
      <w:r w:rsidR="002A706C" w:rsidRPr="00A3360E">
        <w:rPr>
          <w:rFonts w:ascii="Arial" w:hAnsi="Arial" w:cs="Arial"/>
          <w:sz w:val="24"/>
          <w:szCs w:val="24"/>
        </w:rPr>
        <w:t>----------</w:t>
      </w:r>
      <w:r w:rsidR="002A706C" w:rsidRPr="00A3360E">
        <w:rPr>
          <w:rFonts w:ascii="Arial" w:hAnsi="Arial" w:cs="Arial"/>
          <w:b/>
          <w:sz w:val="24"/>
          <w:szCs w:val="24"/>
        </w:rPr>
        <w:t>ACUERDO NÚMERO 1627/2021</w:t>
      </w:r>
      <w:r w:rsidR="002A706C" w:rsidRPr="00A3360E">
        <w:rPr>
          <w:rFonts w:ascii="Arial" w:hAnsi="Arial" w:cs="Arial"/>
          <w:sz w:val="24"/>
          <w:szCs w:val="24"/>
        </w:rPr>
        <w:t>-------------------------------------------------------------------------------------------------------------</w:t>
      </w:r>
      <w:r w:rsidR="00127219">
        <w:rPr>
          <w:rFonts w:ascii="Arial" w:hAnsi="Arial" w:cs="Arial"/>
          <w:sz w:val="24"/>
          <w:szCs w:val="24"/>
        </w:rPr>
        <w:t>------------------</w:t>
      </w:r>
      <w:r w:rsidR="002A706C" w:rsidRPr="00A3360E">
        <w:rPr>
          <w:rFonts w:ascii="Arial" w:hAnsi="Arial" w:cs="Arial"/>
          <w:b/>
          <w:color w:val="000000" w:themeColor="text1"/>
          <w:sz w:val="24"/>
          <w:szCs w:val="24"/>
        </w:rPr>
        <w:t xml:space="preserve">ÚNICO.-  </w:t>
      </w:r>
      <w:r w:rsidR="002A706C" w:rsidRPr="00A3360E">
        <w:rPr>
          <w:rFonts w:ascii="Arial" w:hAnsi="Arial" w:cs="Arial"/>
          <w:color w:val="000000" w:themeColor="text1"/>
          <w:sz w:val="24"/>
          <w:szCs w:val="24"/>
        </w:rPr>
        <w:t>El Pleno del Ayuntamiento de San Pedro Tlaquepaque aprueba, autoriza y resuelve el</w:t>
      </w:r>
      <w:r w:rsidR="002A706C" w:rsidRPr="00A3360E">
        <w:rPr>
          <w:rFonts w:ascii="Arial" w:hAnsi="Arial" w:cs="Arial"/>
          <w:color w:val="000000" w:themeColor="text1"/>
          <w:sz w:val="24"/>
          <w:szCs w:val="24"/>
          <w:lang w:val="es-HN"/>
        </w:rPr>
        <w:t xml:space="preserve"> dictamen</w:t>
      </w:r>
      <w:r w:rsidR="002A706C" w:rsidRPr="00A3360E">
        <w:rPr>
          <w:rFonts w:ascii="Arial" w:hAnsi="Arial" w:cs="Arial"/>
          <w:color w:val="000000" w:themeColor="text1"/>
          <w:sz w:val="24"/>
          <w:szCs w:val="24"/>
        </w:rPr>
        <w:t xml:space="preserve"> con el  número de acuerdo 1558/2020/TC,  aprobando la propuesta </w:t>
      </w:r>
      <w:r w:rsidR="002A706C" w:rsidRPr="00A3360E">
        <w:rPr>
          <w:rFonts w:ascii="Arial" w:hAnsi="Arial" w:cs="Arial"/>
          <w:b/>
          <w:color w:val="000000" w:themeColor="text1"/>
          <w:sz w:val="24"/>
          <w:szCs w:val="24"/>
        </w:rPr>
        <w:t>de la Norma Técnica Metropolitana de Mejora Regulatoria, emitida por acuerdo de la Junta de Coordinación Metropolitana del Área Metropolitana de Guadalajara en sesión del 08 de diciembre del 2020, misma que se anexa para forma parte del presente dictamen; con la observación de agregar a las definiciones señalados en el artículo 4 de dicha norma, el significado de CONAMER.</w:t>
      </w:r>
      <w:r w:rsidR="002A706C" w:rsidRPr="00A3360E">
        <w:rPr>
          <w:rFonts w:ascii="Arial" w:hAnsi="Arial" w:cs="Arial"/>
          <w:color w:val="000000" w:themeColor="text1"/>
          <w:sz w:val="24"/>
          <w:szCs w:val="24"/>
        </w:rPr>
        <w:t>-------------------------------------------------------------------------------------------------------------------------------------------------------------------------------------</w:t>
      </w:r>
      <w:r w:rsidR="006C4713">
        <w:rPr>
          <w:rFonts w:ascii="Arial" w:hAnsi="Arial" w:cs="Arial"/>
          <w:b/>
          <w:color w:val="000000" w:themeColor="text1"/>
          <w:sz w:val="24"/>
          <w:szCs w:val="24"/>
        </w:rPr>
        <w:t xml:space="preserve"> </w:t>
      </w:r>
      <w:r w:rsidR="00652B9B" w:rsidRPr="00652B9B">
        <w:rPr>
          <w:rFonts w:ascii="Arial" w:hAnsi="Arial" w:cs="Arial"/>
          <w:b/>
          <w:sz w:val="24"/>
          <w:szCs w:val="24"/>
        </w:rPr>
        <w:t>FUNDAMENTO LEGAL.-</w:t>
      </w:r>
      <w:r w:rsidR="00652B9B" w:rsidRPr="00652B9B">
        <w:rPr>
          <w:rFonts w:ascii="Arial" w:hAnsi="Arial" w:cs="Arial"/>
          <w:i/>
          <w:sz w:val="24"/>
          <w:szCs w:val="24"/>
        </w:rPr>
        <w:t xml:space="preserve"> </w:t>
      </w:r>
      <w:r w:rsidR="00652B9B" w:rsidRPr="00652B9B">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652B9B" w:rsidRPr="00652B9B">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652B9B" w:rsidRPr="00652B9B">
        <w:rPr>
          <w:rFonts w:ascii="Arial" w:hAnsi="Arial" w:cs="Arial"/>
          <w:sz w:val="24"/>
          <w:szCs w:val="24"/>
        </w:rPr>
        <w:t xml:space="preserve">. </w:t>
      </w:r>
      <w:r w:rsidR="00652B9B" w:rsidRPr="00127219">
        <w:rPr>
          <w:rFonts w:ascii="Arial" w:hAnsi="Arial" w:cs="Arial"/>
          <w:sz w:val="24"/>
          <w:szCs w:val="24"/>
        </w:rPr>
        <w:t>--------------------------------------------------------------------------------------------------------------------------------------------</w:t>
      </w:r>
      <w:r w:rsidR="00EE7E7B" w:rsidRPr="00127219">
        <w:rPr>
          <w:rFonts w:ascii="Arial" w:hAnsi="Arial" w:cs="Arial"/>
          <w:b/>
          <w:sz w:val="24"/>
          <w:szCs w:val="24"/>
        </w:rPr>
        <w:t xml:space="preserve">NOTIFÍQUESE.- </w:t>
      </w:r>
      <w:r w:rsidR="00EE7E7B" w:rsidRPr="00127219">
        <w:rPr>
          <w:rFonts w:ascii="Arial" w:hAnsi="Arial" w:cs="Arial"/>
          <w:sz w:val="24"/>
          <w:szCs w:val="24"/>
        </w:rPr>
        <w:t>Presidenta Municipal, Síndico Municipal, Tesorero Municipal, Contralor Ciudadano,</w:t>
      </w:r>
      <w:r w:rsidR="00EE7E7B" w:rsidRPr="00127219">
        <w:rPr>
          <w:rFonts w:ascii="Arial" w:hAnsi="Arial" w:cs="Arial"/>
          <w:color w:val="FF0000"/>
          <w:sz w:val="24"/>
          <w:szCs w:val="24"/>
        </w:rPr>
        <w:t xml:space="preserve"> </w:t>
      </w:r>
      <w:r w:rsidR="00127219" w:rsidRPr="00127219">
        <w:rPr>
          <w:rFonts w:ascii="Arial" w:hAnsi="Arial" w:cs="Arial"/>
          <w:sz w:val="24"/>
          <w:szCs w:val="24"/>
        </w:rPr>
        <w:t xml:space="preserve">Coordinadora General de Administración e Innovación Gubernamental, Coordinador General de Desarrollo Económico y Combate a la Desigualdad, Jefa de Regularización de Predios, </w:t>
      </w:r>
      <w:r w:rsidR="00EE7E7B" w:rsidRPr="00127219">
        <w:rPr>
          <w:rFonts w:ascii="Arial" w:hAnsi="Arial" w:cs="Arial"/>
          <w:sz w:val="24"/>
          <w:szCs w:val="24"/>
        </w:rPr>
        <w:t>para su conocimiento y efectos legales a que haya lugar.--------------------------------------------------------------------------------------------------------------</w:t>
      </w:r>
      <w:r w:rsidR="006C4713" w:rsidRPr="00733E72">
        <w:rPr>
          <w:rFonts w:ascii="Arial" w:hAnsi="Arial" w:cs="Arial"/>
          <w:sz w:val="24"/>
          <w:szCs w:val="24"/>
        </w:rPr>
        <w:t xml:space="preserve"> </w:t>
      </w:r>
      <w:r w:rsidR="002F2BC7" w:rsidRPr="00733E72">
        <w:rPr>
          <w:rFonts w:ascii="Arial" w:hAnsi="Arial" w:cs="Arial"/>
          <w:sz w:val="24"/>
          <w:szCs w:val="24"/>
        </w:rPr>
        <w:t xml:space="preserve">Con la palabra la Presidente Municipal, C. María Elena Limón García: </w:t>
      </w:r>
      <w:r w:rsidR="002F2BC7">
        <w:rPr>
          <w:rFonts w:ascii="Arial" w:hAnsi="Arial" w:cs="Arial"/>
          <w:sz w:val="24"/>
          <w:szCs w:val="24"/>
        </w:rPr>
        <w:t xml:space="preserve">Continúe Señor </w:t>
      </w:r>
      <w:r w:rsidR="002F2BC7" w:rsidRPr="00733E72">
        <w:rPr>
          <w:rFonts w:ascii="Arial" w:hAnsi="Arial" w:cs="Arial"/>
          <w:sz w:val="24"/>
          <w:szCs w:val="24"/>
        </w:rPr>
        <w:t>Secretario.----------------------------------------------------------------------------------------------------------</w:t>
      </w:r>
      <w:r w:rsidR="002F2BC7">
        <w:rPr>
          <w:rFonts w:ascii="Arial" w:hAnsi="Arial" w:cs="Arial"/>
          <w:sz w:val="24"/>
          <w:szCs w:val="24"/>
        </w:rPr>
        <w:t>--------------------------------------------------------</w:t>
      </w:r>
      <w:r w:rsidR="002F2BC7" w:rsidRPr="006A1C51">
        <w:rPr>
          <w:rFonts w:ascii="Arial" w:hAnsi="Arial" w:cs="Arial"/>
          <w:sz w:val="24"/>
          <w:szCs w:val="24"/>
        </w:rPr>
        <w:t xml:space="preserve">En uso de la voz el Secretario del Ayuntamiento, Lic. Salvador Ruíz Ayala: </w:t>
      </w:r>
      <w:r w:rsidR="002F2BC7" w:rsidRPr="006A1C51">
        <w:rPr>
          <w:rFonts w:ascii="Arial" w:hAnsi="Arial" w:cs="Arial"/>
          <w:b/>
          <w:color w:val="000000" w:themeColor="text1"/>
          <w:sz w:val="24"/>
          <w:szCs w:val="24"/>
        </w:rPr>
        <w:t>V</w:t>
      </w:r>
      <w:r w:rsidR="002F2BC7">
        <w:rPr>
          <w:rFonts w:ascii="Arial" w:hAnsi="Arial" w:cs="Arial"/>
          <w:b/>
          <w:color w:val="000000" w:themeColor="text1"/>
          <w:sz w:val="24"/>
          <w:szCs w:val="24"/>
        </w:rPr>
        <w:t>I</w:t>
      </w:r>
      <w:r w:rsidR="002F2BC7" w:rsidRPr="006A1C51">
        <w:rPr>
          <w:rFonts w:ascii="Arial" w:hAnsi="Arial" w:cs="Arial"/>
          <w:b/>
          <w:color w:val="000000" w:themeColor="text1"/>
          <w:sz w:val="24"/>
          <w:szCs w:val="24"/>
        </w:rPr>
        <w:t>.-</w:t>
      </w:r>
      <w:r w:rsidR="002F2BC7">
        <w:rPr>
          <w:rFonts w:ascii="Arial" w:hAnsi="Arial" w:cs="Arial"/>
          <w:b/>
          <w:color w:val="000000" w:themeColor="text1"/>
          <w:sz w:val="24"/>
          <w:szCs w:val="24"/>
        </w:rPr>
        <w:t xml:space="preserve"> </w:t>
      </w:r>
      <w:r w:rsidR="00F77F13" w:rsidRPr="004C33B3">
        <w:rPr>
          <w:rFonts w:ascii="Arial" w:hAnsi="Arial" w:cs="Arial"/>
          <w:b/>
          <w:sz w:val="24"/>
          <w:szCs w:val="36"/>
        </w:rPr>
        <w:t>E)</w:t>
      </w:r>
      <w:r w:rsidR="00F77F13" w:rsidRPr="004C33B3">
        <w:rPr>
          <w:rFonts w:ascii="Arial" w:hAnsi="Arial" w:cs="Arial"/>
          <w:sz w:val="24"/>
          <w:szCs w:val="36"/>
        </w:rPr>
        <w:t xml:space="preserve"> </w:t>
      </w:r>
      <w:r w:rsidR="00F77F13" w:rsidRPr="004C33B3">
        <w:rPr>
          <w:rFonts w:ascii="Arial" w:hAnsi="Arial" w:cs="Arial"/>
          <w:sz w:val="24"/>
          <w:szCs w:val="28"/>
        </w:rPr>
        <w:t xml:space="preserve">Dictamen    formulado por la Comisión Edilicia de </w:t>
      </w:r>
      <w:r w:rsidR="00F77F13" w:rsidRPr="004C33B3">
        <w:rPr>
          <w:rFonts w:ascii="Arial" w:hAnsi="Arial" w:cs="Arial"/>
          <w:b/>
          <w:sz w:val="24"/>
          <w:szCs w:val="28"/>
        </w:rPr>
        <w:t>Reglamentos Municipales y Puntos Legislativos</w:t>
      </w:r>
      <w:r w:rsidR="00F77F13" w:rsidRPr="004C33B3">
        <w:rPr>
          <w:rFonts w:ascii="Arial" w:hAnsi="Arial" w:cs="Arial"/>
          <w:sz w:val="24"/>
          <w:szCs w:val="28"/>
        </w:rPr>
        <w:t xml:space="preserve">, mediante el cual resuelve el acuerdo 1561/2020/TC, relativo a la </w:t>
      </w:r>
      <w:r w:rsidR="00F77F13" w:rsidRPr="004C33B3">
        <w:rPr>
          <w:rFonts w:ascii="Arial" w:hAnsi="Arial" w:cs="Arial"/>
          <w:b/>
          <w:sz w:val="24"/>
          <w:szCs w:val="28"/>
        </w:rPr>
        <w:t>actualización del Plan de Contingencia Atmosférica Interno (PCAI).</w:t>
      </w:r>
      <w:r w:rsidR="009275FA">
        <w:rPr>
          <w:rFonts w:ascii="Arial" w:hAnsi="Arial" w:cs="Arial"/>
          <w:sz w:val="24"/>
          <w:szCs w:val="34"/>
        </w:rPr>
        <w:t>---------------------------------------------------------------------------------------------------------------</w:t>
      </w:r>
      <w:r w:rsidR="00337245">
        <w:rPr>
          <w:rFonts w:ascii="Arial" w:hAnsi="Arial" w:cs="Arial"/>
          <w:sz w:val="24"/>
          <w:szCs w:val="34"/>
        </w:rPr>
        <w:t>----------------------------</w:t>
      </w:r>
    </w:p>
    <w:p w:rsidR="009275FA" w:rsidRDefault="009275FA" w:rsidP="009275FA">
      <w:pPr>
        <w:spacing w:after="0" w:line="240" w:lineRule="auto"/>
        <w:jc w:val="both"/>
        <w:rPr>
          <w:rFonts w:ascii="Arial" w:hAnsi="Arial" w:cs="Arial"/>
          <w:b/>
          <w:sz w:val="24"/>
          <w:szCs w:val="24"/>
        </w:rPr>
      </w:pPr>
      <w:r w:rsidRPr="00482F17">
        <w:rPr>
          <w:rFonts w:ascii="Arial" w:hAnsi="Arial" w:cs="Arial"/>
          <w:b/>
          <w:sz w:val="24"/>
          <w:szCs w:val="24"/>
        </w:rPr>
        <w:t xml:space="preserve">PLENO DEL H. AYUNTAMIENTO CONSTITUCIONAL DEL MUNICIPIO DE SAN PEDRO TLAQUEPAQUE, JALISCO. </w:t>
      </w:r>
    </w:p>
    <w:p w:rsidR="009275FA" w:rsidRPr="00482F17" w:rsidRDefault="009275FA" w:rsidP="009275FA">
      <w:pPr>
        <w:spacing w:after="0" w:line="240" w:lineRule="auto"/>
        <w:jc w:val="both"/>
        <w:rPr>
          <w:rFonts w:ascii="Arial" w:hAnsi="Arial" w:cs="Arial"/>
          <w:b/>
          <w:sz w:val="24"/>
          <w:szCs w:val="24"/>
        </w:rPr>
      </w:pPr>
      <w:r w:rsidRPr="00482F17">
        <w:rPr>
          <w:rFonts w:ascii="Arial" w:hAnsi="Arial" w:cs="Arial"/>
          <w:b/>
          <w:sz w:val="24"/>
          <w:szCs w:val="24"/>
        </w:rPr>
        <w:t xml:space="preserve">PRESENTE. </w:t>
      </w:r>
    </w:p>
    <w:p w:rsidR="009275FA" w:rsidRDefault="009275FA" w:rsidP="009275FA">
      <w:pPr>
        <w:spacing w:after="0" w:line="240" w:lineRule="auto"/>
        <w:jc w:val="both"/>
        <w:rPr>
          <w:rFonts w:ascii="Arial" w:hAnsi="Arial" w:cs="Arial"/>
          <w:b/>
          <w:sz w:val="24"/>
          <w:szCs w:val="24"/>
        </w:rPr>
      </w:pPr>
    </w:p>
    <w:p w:rsidR="009275FA" w:rsidRPr="00482F17" w:rsidRDefault="009275FA" w:rsidP="009275FA">
      <w:pPr>
        <w:spacing w:after="0" w:line="240" w:lineRule="auto"/>
        <w:jc w:val="both"/>
        <w:rPr>
          <w:rFonts w:ascii="Arial" w:hAnsi="Arial" w:cs="Arial"/>
          <w:b/>
          <w:sz w:val="24"/>
          <w:szCs w:val="24"/>
        </w:rPr>
      </w:pPr>
    </w:p>
    <w:p w:rsidR="009275FA" w:rsidRPr="00482F17" w:rsidRDefault="009275FA" w:rsidP="009275FA">
      <w:pPr>
        <w:spacing w:after="0" w:line="240" w:lineRule="auto"/>
        <w:jc w:val="both"/>
        <w:rPr>
          <w:rFonts w:ascii="Arial" w:hAnsi="Arial" w:cs="Arial"/>
          <w:sz w:val="24"/>
          <w:szCs w:val="24"/>
        </w:rPr>
      </w:pPr>
      <w:r w:rsidRPr="00482F17">
        <w:rPr>
          <w:rFonts w:ascii="Arial" w:hAnsi="Arial" w:cs="Arial"/>
          <w:sz w:val="24"/>
          <w:szCs w:val="24"/>
        </w:rPr>
        <w:t xml:space="preserve">Los integrantes de la </w:t>
      </w:r>
      <w:r w:rsidRPr="00482F17">
        <w:rPr>
          <w:rFonts w:ascii="Arial" w:hAnsi="Arial" w:cs="Arial"/>
          <w:b/>
          <w:sz w:val="24"/>
          <w:szCs w:val="24"/>
        </w:rPr>
        <w:t>Comisi</w:t>
      </w:r>
      <w:r>
        <w:rPr>
          <w:rFonts w:ascii="Arial" w:hAnsi="Arial" w:cs="Arial"/>
          <w:b/>
          <w:sz w:val="24"/>
          <w:szCs w:val="24"/>
        </w:rPr>
        <w:t xml:space="preserve">ón Edilicia de Reglamentos Municipales y Puntos Legislativos como convocante y </w:t>
      </w:r>
      <w:r>
        <w:rPr>
          <w:rFonts w:ascii="Arial" w:hAnsi="Arial" w:cs="Arial"/>
          <w:sz w:val="24"/>
          <w:szCs w:val="24"/>
        </w:rPr>
        <w:t xml:space="preserve">la </w:t>
      </w:r>
      <w:r>
        <w:rPr>
          <w:rFonts w:ascii="Arial" w:hAnsi="Arial" w:cs="Arial"/>
          <w:b/>
          <w:sz w:val="24"/>
          <w:szCs w:val="24"/>
        </w:rPr>
        <w:t>Comisión Edilicia de Medio Ambiente como coadyuvante</w:t>
      </w:r>
      <w:r w:rsidRPr="00482F17">
        <w:rPr>
          <w:rFonts w:ascii="Arial" w:hAnsi="Arial" w:cs="Arial"/>
          <w:b/>
          <w:sz w:val="24"/>
          <w:szCs w:val="24"/>
        </w:rPr>
        <w:t xml:space="preserve"> </w:t>
      </w:r>
      <w:r w:rsidRPr="00482F17">
        <w:rPr>
          <w:rFonts w:ascii="Arial" w:hAnsi="Arial" w:cs="Arial"/>
          <w:sz w:val="24"/>
          <w:szCs w:val="24"/>
        </w:rPr>
        <w:t>del Ayuntamiento de San Pedro Tlaquepaque, n</w:t>
      </w:r>
      <w:r w:rsidRPr="00482F17">
        <w:rPr>
          <w:rFonts w:ascii="Arial" w:hAnsi="Arial" w:cs="Arial"/>
          <w:color w:val="000000" w:themeColor="text1"/>
          <w:sz w:val="24"/>
          <w:szCs w:val="24"/>
        </w:rPr>
        <w:t xml:space="preserve">os permitimos </w:t>
      </w:r>
      <w:r w:rsidRPr="00482F17">
        <w:rPr>
          <w:rFonts w:ascii="Arial" w:hAnsi="Arial" w:cs="Arial"/>
          <w:sz w:val="24"/>
          <w:szCs w:val="24"/>
        </w:rPr>
        <w:t xml:space="preserve">someter a la elevada y distinguida consideración de este Cuerpo Edilicio, el presente </w:t>
      </w:r>
      <w:r w:rsidRPr="00482F17">
        <w:rPr>
          <w:rFonts w:ascii="Arial" w:hAnsi="Arial" w:cs="Arial"/>
          <w:b/>
          <w:sz w:val="24"/>
          <w:szCs w:val="24"/>
        </w:rPr>
        <w:t xml:space="preserve">DICTAMEN </w:t>
      </w:r>
      <w:r w:rsidRPr="00482F17">
        <w:rPr>
          <w:rFonts w:ascii="Arial" w:hAnsi="Arial" w:cs="Arial"/>
          <w:sz w:val="24"/>
          <w:szCs w:val="24"/>
        </w:rPr>
        <w:t xml:space="preserve">que </w:t>
      </w:r>
      <w:r>
        <w:rPr>
          <w:rFonts w:ascii="Arial" w:hAnsi="Arial" w:cs="Arial"/>
          <w:sz w:val="24"/>
          <w:szCs w:val="24"/>
        </w:rPr>
        <w:t xml:space="preserve">resuelve el acuerdo número 1561/2020/TC que </w:t>
      </w:r>
      <w:r w:rsidRPr="00482F17">
        <w:rPr>
          <w:rFonts w:ascii="Arial" w:hAnsi="Arial" w:cs="Arial"/>
          <w:sz w:val="24"/>
          <w:szCs w:val="24"/>
        </w:rPr>
        <w:t>tiene como finalidad</w:t>
      </w:r>
      <w:r>
        <w:rPr>
          <w:rFonts w:ascii="Arial" w:hAnsi="Arial" w:cs="Arial"/>
          <w:bCs/>
          <w:sz w:val="24"/>
          <w:szCs w:val="24"/>
          <w:bdr w:val="none" w:sz="0" w:space="0" w:color="auto" w:frame="1"/>
        </w:rPr>
        <w:t xml:space="preserve">; </w:t>
      </w:r>
      <w:r>
        <w:rPr>
          <w:rFonts w:ascii="Arial" w:hAnsi="Arial" w:cs="Arial"/>
          <w:b/>
          <w:bCs/>
          <w:sz w:val="24"/>
          <w:szCs w:val="24"/>
          <w:bdr w:val="none" w:sz="0" w:space="0" w:color="auto" w:frame="1"/>
        </w:rPr>
        <w:t>la actualización del Plan de Contingencias</w:t>
      </w:r>
      <w:r w:rsidRPr="00482F17">
        <w:rPr>
          <w:rFonts w:ascii="Arial" w:hAnsi="Arial" w:cs="Arial"/>
          <w:b/>
          <w:sz w:val="24"/>
          <w:szCs w:val="24"/>
        </w:rPr>
        <w:t xml:space="preserve"> </w:t>
      </w:r>
      <w:r>
        <w:rPr>
          <w:rFonts w:ascii="Arial" w:hAnsi="Arial" w:cs="Arial"/>
          <w:b/>
          <w:sz w:val="24"/>
          <w:szCs w:val="24"/>
        </w:rPr>
        <w:t xml:space="preserve">Atmosféricas Interno (PCAI) </w:t>
      </w:r>
      <w:r w:rsidRPr="00482F17">
        <w:rPr>
          <w:rFonts w:ascii="Arial" w:hAnsi="Arial" w:cs="Arial"/>
          <w:sz w:val="24"/>
          <w:szCs w:val="24"/>
        </w:rPr>
        <w:t xml:space="preserve">con base en los siguientes: </w:t>
      </w:r>
    </w:p>
    <w:p w:rsidR="009275FA" w:rsidRPr="00337245" w:rsidRDefault="009275FA" w:rsidP="009275FA">
      <w:pPr>
        <w:spacing w:after="0" w:line="240" w:lineRule="auto"/>
        <w:jc w:val="both"/>
        <w:rPr>
          <w:rFonts w:ascii="Arial" w:hAnsi="Arial" w:cs="Arial"/>
          <w:sz w:val="24"/>
          <w:szCs w:val="24"/>
        </w:rPr>
      </w:pPr>
    </w:p>
    <w:p w:rsidR="009275FA" w:rsidRPr="00337245" w:rsidRDefault="009275FA" w:rsidP="009275FA">
      <w:pPr>
        <w:spacing w:after="0" w:line="240" w:lineRule="auto"/>
        <w:jc w:val="both"/>
        <w:rPr>
          <w:rFonts w:ascii="Arial" w:hAnsi="Arial" w:cs="Arial"/>
          <w:sz w:val="24"/>
          <w:szCs w:val="24"/>
        </w:rPr>
      </w:pPr>
    </w:p>
    <w:p w:rsidR="009275FA" w:rsidRPr="00337245" w:rsidRDefault="009275FA" w:rsidP="009275FA">
      <w:pPr>
        <w:spacing w:after="0" w:line="240" w:lineRule="auto"/>
        <w:jc w:val="center"/>
        <w:rPr>
          <w:rFonts w:ascii="Arial" w:hAnsi="Arial" w:cs="Arial"/>
          <w:b/>
          <w:sz w:val="24"/>
          <w:szCs w:val="24"/>
        </w:rPr>
      </w:pPr>
      <w:r w:rsidRPr="00337245">
        <w:rPr>
          <w:rFonts w:ascii="Arial" w:hAnsi="Arial" w:cs="Arial"/>
          <w:b/>
          <w:sz w:val="24"/>
          <w:szCs w:val="24"/>
        </w:rPr>
        <w:t>A N T E C E D E N T E S</w:t>
      </w:r>
    </w:p>
    <w:p w:rsidR="009275FA" w:rsidRPr="00337245" w:rsidRDefault="009275FA" w:rsidP="009275FA">
      <w:pPr>
        <w:spacing w:after="0" w:line="240" w:lineRule="auto"/>
        <w:jc w:val="center"/>
        <w:rPr>
          <w:rFonts w:ascii="Arial" w:hAnsi="Arial" w:cs="Arial"/>
          <w:b/>
          <w:sz w:val="24"/>
          <w:szCs w:val="24"/>
        </w:rPr>
      </w:pPr>
    </w:p>
    <w:p w:rsidR="009275FA" w:rsidRPr="006C4713" w:rsidRDefault="009275FA" w:rsidP="009275FA">
      <w:pPr>
        <w:spacing w:after="0" w:line="240" w:lineRule="auto"/>
        <w:jc w:val="both"/>
        <w:rPr>
          <w:rFonts w:ascii="Arial" w:hAnsi="Arial" w:cs="Arial"/>
          <w:b/>
          <w:color w:val="000000" w:themeColor="text1"/>
          <w:sz w:val="10"/>
          <w:szCs w:val="24"/>
        </w:rPr>
      </w:pPr>
    </w:p>
    <w:p w:rsidR="009275FA" w:rsidRPr="00337245" w:rsidRDefault="009275FA" w:rsidP="009275FA">
      <w:pPr>
        <w:spacing w:after="0" w:line="240" w:lineRule="auto"/>
        <w:jc w:val="both"/>
        <w:rPr>
          <w:rFonts w:ascii="Arial" w:hAnsi="Arial" w:cs="Arial"/>
          <w:sz w:val="24"/>
          <w:szCs w:val="24"/>
        </w:rPr>
      </w:pPr>
      <w:r w:rsidRPr="00337245">
        <w:rPr>
          <w:rFonts w:ascii="Arial" w:hAnsi="Arial" w:cs="Arial"/>
          <w:b/>
          <w:sz w:val="24"/>
          <w:szCs w:val="24"/>
        </w:rPr>
        <w:t>1.-</w:t>
      </w:r>
      <w:r w:rsidRPr="00337245">
        <w:rPr>
          <w:rFonts w:ascii="Arial" w:hAnsi="Arial" w:cs="Arial"/>
          <w:sz w:val="24"/>
          <w:szCs w:val="24"/>
        </w:rPr>
        <w:t xml:space="preserve"> Con fecha 18 de noviembre del año 2020, mediante oficio electrónico por parte de la Dirección General de Medio Ambiente, al Síndico Municipal solicita sea turnado a comisiones el estudio y análisis la actualización del Plan de Contingencia Atmosférica  Interno (PCAI).</w:t>
      </w:r>
    </w:p>
    <w:p w:rsidR="009275FA" w:rsidRPr="00337245" w:rsidRDefault="009275FA" w:rsidP="009275FA">
      <w:pPr>
        <w:spacing w:after="0" w:line="240" w:lineRule="auto"/>
        <w:jc w:val="both"/>
        <w:rPr>
          <w:rFonts w:ascii="Arial" w:hAnsi="Arial" w:cs="Arial"/>
          <w:b/>
          <w:color w:val="000000" w:themeColor="text1"/>
          <w:sz w:val="24"/>
          <w:szCs w:val="24"/>
        </w:rPr>
      </w:pPr>
    </w:p>
    <w:p w:rsidR="009275FA" w:rsidRPr="00337245" w:rsidRDefault="009275FA" w:rsidP="009275FA">
      <w:pPr>
        <w:spacing w:after="0" w:line="240" w:lineRule="auto"/>
        <w:jc w:val="both"/>
        <w:rPr>
          <w:rFonts w:ascii="Arial" w:hAnsi="Arial" w:cs="Arial"/>
          <w:b/>
          <w:color w:val="000000" w:themeColor="text1"/>
          <w:sz w:val="24"/>
          <w:szCs w:val="24"/>
        </w:rPr>
      </w:pPr>
    </w:p>
    <w:p w:rsidR="009275FA" w:rsidRPr="00482F17" w:rsidRDefault="009275FA" w:rsidP="009275FA">
      <w:pPr>
        <w:spacing w:after="0" w:line="240" w:lineRule="auto"/>
        <w:jc w:val="both"/>
        <w:rPr>
          <w:rFonts w:ascii="Arial" w:hAnsi="Arial" w:cs="Arial"/>
          <w:color w:val="000000" w:themeColor="text1"/>
          <w:sz w:val="24"/>
          <w:szCs w:val="24"/>
        </w:rPr>
      </w:pPr>
      <w:r w:rsidRPr="00337245">
        <w:rPr>
          <w:rFonts w:ascii="Arial" w:hAnsi="Arial" w:cs="Arial"/>
          <w:b/>
          <w:color w:val="000000" w:themeColor="text1"/>
          <w:sz w:val="24"/>
          <w:szCs w:val="24"/>
        </w:rPr>
        <w:t xml:space="preserve">2.- </w:t>
      </w:r>
      <w:r w:rsidRPr="00337245">
        <w:rPr>
          <w:rFonts w:ascii="Arial" w:hAnsi="Arial" w:cs="Arial"/>
          <w:color w:val="000000" w:themeColor="text1"/>
          <w:sz w:val="24"/>
          <w:szCs w:val="24"/>
        </w:rPr>
        <w:t xml:space="preserve"> </w:t>
      </w:r>
      <w:r w:rsidRPr="00337245">
        <w:rPr>
          <w:rFonts w:ascii="Arial" w:hAnsi="Arial" w:cs="Arial"/>
          <w:bCs/>
          <w:color w:val="000000" w:themeColor="text1"/>
          <w:sz w:val="24"/>
          <w:szCs w:val="24"/>
        </w:rPr>
        <w:t xml:space="preserve">Que con </w:t>
      </w:r>
      <w:r w:rsidRPr="00337245">
        <w:rPr>
          <w:rFonts w:ascii="Arial" w:hAnsi="Arial" w:cs="Arial"/>
          <w:color w:val="000000" w:themeColor="text1"/>
          <w:sz w:val="24"/>
          <w:szCs w:val="24"/>
        </w:rPr>
        <w:t>fecha 11 de Diciembre del 2020 en Sesión Ordinaria de Ayuntamiento, se presentó Iniciativa de Turno a Comisión por parte del Síndico Municipal, misma que fue aprobada por el Pleno, con el Acuerdo número 1561/2020/TC, bajo el siguiente tenor:</w:t>
      </w:r>
    </w:p>
    <w:p w:rsidR="009275FA" w:rsidRPr="0073335D" w:rsidRDefault="009275FA" w:rsidP="009275FA">
      <w:pPr>
        <w:spacing w:after="0" w:line="240" w:lineRule="auto"/>
        <w:jc w:val="both"/>
        <w:rPr>
          <w:rFonts w:cs="Arial"/>
          <w:i/>
          <w:color w:val="000000" w:themeColor="text1"/>
        </w:rPr>
      </w:pPr>
    </w:p>
    <w:p w:rsidR="009275FA" w:rsidRPr="0073335D" w:rsidRDefault="009275FA" w:rsidP="009275FA">
      <w:pPr>
        <w:spacing w:after="0" w:line="240" w:lineRule="auto"/>
        <w:jc w:val="center"/>
        <w:rPr>
          <w:rFonts w:cs="Arial"/>
          <w:b/>
          <w:i/>
          <w:color w:val="000000" w:themeColor="text1"/>
        </w:rPr>
      </w:pPr>
      <w:r w:rsidRPr="0073335D">
        <w:rPr>
          <w:rFonts w:cs="Arial"/>
          <w:b/>
          <w:i/>
          <w:color w:val="000000" w:themeColor="text1"/>
        </w:rPr>
        <w:t>ACUERDO NÚMERO 1561/2020/TC</w:t>
      </w:r>
    </w:p>
    <w:p w:rsidR="009275FA" w:rsidRPr="0073335D" w:rsidRDefault="009275FA" w:rsidP="009275FA">
      <w:pPr>
        <w:spacing w:after="0" w:line="240" w:lineRule="auto"/>
        <w:jc w:val="center"/>
        <w:rPr>
          <w:rFonts w:cs="Arial"/>
          <w:b/>
          <w:i/>
          <w:color w:val="000000" w:themeColor="text1"/>
        </w:rPr>
      </w:pPr>
    </w:p>
    <w:p w:rsidR="009275FA" w:rsidRPr="0073335D" w:rsidRDefault="009275FA" w:rsidP="009275FA">
      <w:pPr>
        <w:spacing w:after="0" w:line="240" w:lineRule="auto"/>
        <w:ind w:left="567" w:right="561"/>
        <w:jc w:val="both"/>
        <w:rPr>
          <w:rFonts w:cs="Arial"/>
          <w:i/>
        </w:rPr>
      </w:pPr>
      <w:r>
        <w:rPr>
          <w:rFonts w:cs="Arial"/>
          <w:b/>
          <w:i/>
        </w:rPr>
        <w:t>ÚNICO</w:t>
      </w:r>
      <w:r w:rsidRPr="0073335D">
        <w:rPr>
          <w:rFonts w:cs="Arial"/>
          <w:b/>
          <w:i/>
        </w:rPr>
        <w:t xml:space="preserve">.- </w:t>
      </w:r>
      <w:r>
        <w:rPr>
          <w:rFonts w:cs="Arial"/>
          <w:b/>
          <w:i/>
        </w:rPr>
        <w:t xml:space="preserve">El Pleno del Ayuntamiento de San Pedro Tlaquepaque aprueba y autoriza turnar a la Comisión Edilicia de Reglamentos Municipales y Puntos Legislativos como convocante y Medio Ambiente como coadyuvante para su estudio y análisis, la actualización del Plan de Contingencia Atmosféricas Interno (PCI). </w:t>
      </w:r>
    </w:p>
    <w:p w:rsidR="009275FA" w:rsidRDefault="009275FA" w:rsidP="009275FA">
      <w:pPr>
        <w:spacing w:after="0" w:line="240" w:lineRule="auto"/>
        <w:jc w:val="both"/>
        <w:rPr>
          <w:rFonts w:ascii="Arial" w:hAnsi="Arial" w:cs="Arial"/>
          <w:b/>
          <w:color w:val="000000" w:themeColor="text1"/>
          <w:sz w:val="24"/>
          <w:szCs w:val="24"/>
        </w:rPr>
      </w:pPr>
    </w:p>
    <w:p w:rsidR="009275FA" w:rsidRDefault="009275FA" w:rsidP="009275FA">
      <w:pPr>
        <w:spacing w:after="0" w:line="240" w:lineRule="auto"/>
        <w:jc w:val="both"/>
        <w:rPr>
          <w:rFonts w:ascii="Arial" w:hAnsi="Arial" w:cs="Arial"/>
          <w:b/>
          <w:color w:val="000000" w:themeColor="text1"/>
          <w:sz w:val="24"/>
          <w:szCs w:val="24"/>
        </w:rPr>
      </w:pPr>
    </w:p>
    <w:p w:rsidR="009275FA" w:rsidRPr="00337245" w:rsidRDefault="009275FA" w:rsidP="009275FA">
      <w:pPr>
        <w:spacing w:after="0" w:line="240" w:lineRule="auto"/>
        <w:jc w:val="both"/>
        <w:rPr>
          <w:rFonts w:ascii="Arial" w:hAnsi="Arial" w:cs="Arial"/>
          <w:sz w:val="24"/>
          <w:szCs w:val="24"/>
        </w:rPr>
      </w:pPr>
      <w:r w:rsidRPr="00337245">
        <w:rPr>
          <w:rFonts w:ascii="Arial" w:hAnsi="Arial" w:cs="Arial"/>
          <w:b/>
          <w:sz w:val="24"/>
          <w:szCs w:val="24"/>
        </w:rPr>
        <w:t xml:space="preserve">3.- </w:t>
      </w:r>
      <w:r w:rsidRPr="00337245">
        <w:rPr>
          <w:rFonts w:ascii="Arial" w:hAnsi="Arial" w:cs="Arial"/>
          <w:sz w:val="24"/>
          <w:szCs w:val="24"/>
        </w:rPr>
        <w:t>El Plan de Contingencias Atmosféricas Interno (PCAI) es el documento en el cuál se establecen los procedimientos y acciones a aplicar por las autoridades locales, empresas y organismos de la sociedad organizada en caso de contingencia atmosférica.</w:t>
      </w:r>
    </w:p>
    <w:p w:rsidR="009275FA" w:rsidRPr="00337245" w:rsidRDefault="009275FA" w:rsidP="009275FA">
      <w:pPr>
        <w:spacing w:after="0" w:line="240" w:lineRule="auto"/>
        <w:jc w:val="both"/>
        <w:rPr>
          <w:rFonts w:ascii="Arial" w:hAnsi="Arial" w:cs="Arial"/>
          <w:sz w:val="24"/>
          <w:szCs w:val="24"/>
        </w:rPr>
      </w:pPr>
    </w:p>
    <w:p w:rsidR="009275FA" w:rsidRPr="00337245" w:rsidRDefault="009275FA" w:rsidP="009275FA">
      <w:pPr>
        <w:spacing w:after="0" w:line="240" w:lineRule="auto"/>
        <w:jc w:val="both"/>
        <w:rPr>
          <w:rFonts w:ascii="Arial" w:hAnsi="Arial" w:cs="Arial"/>
          <w:sz w:val="24"/>
          <w:szCs w:val="24"/>
        </w:rPr>
      </w:pPr>
      <w:r w:rsidRPr="00337245">
        <w:rPr>
          <w:rFonts w:ascii="Arial" w:hAnsi="Arial" w:cs="Arial"/>
          <w:sz w:val="24"/>
          <w:szCs w:val="24"/>
        </w:rPr>
        <w:t>El presente Plan de Respuesta de Emergencia y Contingencias Atmosféricas Interno, tiene los siguientes objetivos:</w:t>
      </w:r>
    </w:p>
    <w:p w:rsidR="009275FA" w:rsidRDefault="009275FA" w:rsidP="009275FA">
      <w:pPr>
        <w:spacing w:after="0" w:line="240" w:lineRule="auto"/>
        <w:jc w:val="both"/>
        <w:rPr>
          <w:rFonts w:ascii="Arial" w:hAnsi="Arial" w:cs="Arial"/>
          <w:sz w:val="24"/>
          <w:szCs w:val="24"/>
        </w:rPr>
      </w:pPr>
    </w:p>
    <w:p w:rsidR="009275FA" w:rsidRPr="006544BC" w:rsidRDefault="009275FA" w:rsidP="00544C18">
      <w:pPr>
        <w:pStyle w:val="Prrafodelista"/>
        <w:numPr>
          <w:ilvl w:val="0"/>
          <w:numId w:val="16"/>
        </w:numPr>
        <w:spacing w:after="0" w:line="240" w:lineRule="auto"/>
        <w:jc w:val="both"/>
        <w:rPr>
          <w:rFonts w:asciiTheme="majorHAnsi" w:hAnsiTheme="majorHAnsi" w:cs="Arial"/>
          <w:i/>
        </w:rPr>
      </w:pPr>
      <w:r w:rsidRPr="006544BC">
        <w:rPr>
          <w:rFonts w:asciiTheme="majorHAnsi" w:hAnsiTheme="majorHAnsi" w:cs="Arial"/>
          <w:i/>
        </w:rPr>
        <w:t>Determinar los protocolos a aplicar  en episodios de mala calidad del aire.</w:t>
      </w:r>
    </w:p>
    <w:p w:rsidR="009275FA" w:rsidRPr="006544BC" w:rsidRDefault="009275FA" w:rsidP="009275FA">
      <w:pPr>
        <w:pStyle w:val="Prrafodelista"/>
        <w:spacing w:after="0" w:line="240" w:lineRule="auto"/>
        <w:ind w:left="360"/>
        <w:jc w:val="both"/>
        <w:rPr>
          <w:rFonts w:asciiTheme="majorHAnsi" w:hAnsiTheme="majorHAnsi" w:cs="Arial"/>
          <w:i/>
        </w:rPr>
      </w:pPr>
    </w:p>
    <w:p w:rsidR="009275FA" w:rsidRPr="006544BC" w:rsidRDefault="009275FA" w:rsidP="00544C18">
      <w:pPr>
        <w:pStyle w:val="Prrafodelista"/>
        <w:numPr>
          <w:ilvl w:val="0"/>
          <w:numId w:val="16"/>
        </w:numPr>
        <w:spacing w:after="0" w:line="240" w:lineRule="auto"/>
        <w:jc w:val="both"/>
        <w:rPr>
          <w:rFonts w:asciiTheme="majorHAnsi" w:hAnsiTheme="majorHAnsi" w:cs="Arial"/>
          <w:i/>
        </w:rPr>
      </w:pPr>
      <w:r w:rsidRPr="006544BC">
        <w:rPr>
          <w:rFonts w:asciiTheme="majorHAnsi" w:hAnsiTheme="majorHAnsi" w:cs="Arial"/>
          <w:i/>
        </w:rPr>
        <w:t>Definir las fases de contingencia atmosférica.</w:t>
      </w:r>
    </w:p>
    <w:p w:rsidR="009275FA" w:rsidRPr="006544BC" w:rsidRDefault="009275FA" w:rsidP="009275FA">
      <w:pPr>
        <w:pStyle w:val="Prrafodelista"/>
        <w:rPr>
          <w:rFonts w:asciiTheme="majorHAnsi" w:hAnsiTheme="majorHAnsi" w:cs="Arial"/>
          <w:i/>
        </w:rPr>
      </w:pPr>
    </w:p>
    <w:p w:rsidR="009275FA" w:rsidRPr="006544BC" w:rsidRDefault="009275FA" w:rsidP="00544C18">
      <w:pPr>
        <w:pStyle w:val="Prrafodelista"/>
        <w:numPr>
          <w:ilvl w:val="0"/>
          <w:numId w:val="16"/>
        </w:numPr>
        <w:spacing w:after="0" w:line="240" w:lineRule="auto"/>
        <w:jc w:val="both"/>
        <w:rPr>
          <w:rFonts w:asciiTheme="majorHAnsi" w:hAnsiTheme="majorHAnsi" w:cs="Arial"/>
          <w:i/>
        </w:rPr>
      </w:pPr>
      <w:r w:rsidRPr="006544BC">
        <w:rPr>
          <w:rFonts w:asciiTheme="majorHAnsi" w:hAnsiTheme="majorHAnsi" w:cs="Arial"/>
          <w:i/>
        </w:rPr>
        <w:t>Precisar las bases para la declaración de la activación y desactivación de emergencias atmosféricas y las bases de contingencias atmosféricas.</w:t>
      </w:r>
    </w:p>
    <w:p w:rsidR="009275FA" w:rsidRPr="006544BC" w:rsidRDefault="009275FA" w:rsidP="009275FA">
      <w:pPr>
        <w:pStyle w:val="Prrafodelista"/>
        <w:rPr>
          <w:rFonts w:asciiTheme="majorHAnsi" w:hAnsiTheme="majorHAnsi" w:cs="Arial"/>
          <w:i/>
        </w:rPr>
      </w:pPr>
    </w:p>
    <w:p w:rsidR="009275FA" w:rsidRPr="006544BC" w:rsidRDefault="009275FA" w:rsidP="00544C18">
      <w:pPr>
        <w:pStyle w:val="Prrafodelista"/>
        <w:numPr>
          <w:ilvl w:val="0"/>
          <w:numId w:val="16"/>
        </w:numPr>
        <w:spacing w:after="0" w:line="240" w:lineRule="auto"/>
        <w:jc w:val="both"/>
        <w:rPr>
          <w:rFonts w:asciiTheme="majorHAnsi" w:hAnsiTheme="majorHAnsi" w:cs="Arial"/>
          <w:i/>
        </w:rPr>
      </w:pPr>
      <w:r w:rsidRPr="006544BC">
        <w:rPr>
          <w:rFonts w:asciiTheme="majorHAnsi" w:hAnsiTheme="majorHAnsi" w:cs="Arial"/>
          <w:i/>
        </w:rPr>
        <w:t>Detallar el conjunto de acciones a aplicar de los participantes involucrados en la Administración Pública del Gobierno Municipal de San Pedro Tlaquepaque.</w:t>
      </w:r>
    </w:p>
    <w:p w:rsidR="009275FA" w:rsidRPr="006544BC" w:rsidRDefault="009275FA" w:rsidP="009275FA">
      <w:pPr>
        <w:pStyle w:val="Prrafodelista"/>
        <w:rPr>
          <w:rFonts w:asciiTheme="majorHAnsi" w:hAnsiTheme="majorHAnsi" w:cs="Arial"/>
          <w:i/>
        </w:rPr>
      </w:pPr>
    </w:p>
    <w:p w:rsidR="009275FA" w:rsidRPr="006544BC" w:rsidRDefault="009275FA" w:rsidP="00544C18">
      <w:pPr>
        <w:pStyle w:val="Prrafodelista"/>
        <w:numPr>
          <w:ilvl w:val="0"/>
          <w:numId w:val="16"/>
        </w:numPr>
        <w:spacing w:after="0" w:line="240" w:lineRule="auto"/>
        <w:jc w:val="both"/>
        <w:rPr>
          <w:rFonts w:asciiTheme="majorHAnsi" w:hAnsiTheme="majorHAnsi" w:cs="Arial"/>
          <w:i/>
        </w:rPr>
      </w:pPr>
      <w:r w:rsidRPr="006544BC">
        <w:rPr>
          <w:rFonts w:asciiTheme="majorHAnsi" w:hAnsiTheme="majorHAnsi" w:cs="Arial"/>
          <w:i/>
        </w:rPr>
        <w:t>Fomentar el cuidado y protección de la salud de la población en general.</w:t>
      </w:r>
    </w:p>
    <w:p w:rsidR="009275FA" w:rsidRDefault="009275FA" w:rsidP="009275FA">
      <w:pPr>
        <w:spacing w:after="0" w:line="240" w:lineRule="auto"/>
        <w:jc w:val="both"/>
        <w:rPr>
          <w:rFonts w:ascii="Arial" w:hAnsi="Arial" w:cs="Arial"/>
          <w:sz w:val="24"/>
          <w:szCs w:val="24"/>
        </w:rPr>
      </w:pPr>
    </w:p>
    <w:p w:rsidR="009275FA" w:rsidRDefault="009275FA" w:rsidP="009275FA">
      <w:pPr>
        <w:spacing w:after="0" w:line="240" w:lineRule="auto"/>
        <w:jc w:val="both"/>
        <w:rPr>
          <w:rFonts w:ascii="Arial" w:hAnsi="Arial" w:cs="Arial"/>
          <w:sz w:val="24"/>
          <w:szCs w:val="24"/>
        </w:rPr>
      </w:pPr>
    </w:p>
    <w:p w:rsidR="009275FA" w:rsidRPr="0062074E" w:rsidRDefault="009275FA" w:rsidP="009275FA">
      <w:pPr>
        <w:spacing w:after="0" w:line="240" w:lineRule="auto"/>
        <w:jc w:val="both"/>
        <w:rPr>
          <w:rFonts w:ascii="Arial" w:hAnsi="Arial" w:cs="Arial"/>
          <w:sz w:val="24"/>
          <w:szCs w:val="24"/>
        </w:rPr>
      </w:pPr>
      <w:r>
        <w:rPr>
          <w:rFonts w:ascii="Arial" w:hAnsi="Arial" w:cs="Arial"/>
          <w:sz w:val="24"/>
          <w:szCs w:val="24"/>
        </w:rPr>
        <w:t>Este Plan se elaboró teniendo como base y en cumplimiento al Acuerdo emitido dentro del “Plan de Respuesta a Emergencias y Contingencias Atmosféricas” (PRECA) del Estado de Jalisco, punto 3, párrafo 4, el cual textualmente dice: “</w:t>
      </w:r>
      <w:r w:rsidRPr="0062074E">
        <w:rPr>
          <w:rFonts w:ascii="Arial" w:hAnsi="Arial" w:cs="Arial"/>
          <w:i/>
          <w:sz w:val="24"/>
          <w:szCs w:val="24"/>
        </w:rPr>
        <w:t>Cada participante generará un Plan de Contingencias Atmosférico Interno (PCAI), el cual se apegará a las facultades legales de cada dependencia e institución, así como de su delimitación territorial, en él se describirán la logística de aplicación, así como las acciones que aplicará”</w:t>
      </w:r>
      <w:r>
        <w:rPr>
          <w:rFonts w:ascii="Arial" w:hAnsi="Arial" w:cs="Arial"/>
          <w:sz w:val="24"/>
          <w:szCs w:val="24"/>
        </w:rPr>
        <w:t xml:space="preserve"> teniendo como responsable de la implementación y operación del PCAI, al titular del Gobierno Municipal de San Pedro Tlaquepaque. Siendo la Dirección General de Medio Ambiente, la encargada de coordinar las acciones las demás direcciones relacionadas con el tema y aquellas que realicen actividades y servicios en la vía pública.</w:t>
      </w:r>
    </w:p>
    <w:p w:rsidR="009275FA" w:rsidRPr="00C87D61" w:rsidRDefault="009275FA" w:rsidP="009275FA">
      <w:pPr>
        <w:spacing w:after="0" w:line="240" w:lineRule="auto"/>
        <w:jc w:val="both"/>
        <w:rPr>
          <w:rFonts w:ascii="Arial" w:hAnsi="Arial" w:cs="Arial"/>
          <w:sz w:val="24"/>
          <w:szCs w:val="24"/>
        </w:rPr>
      </w:pPr>
    </w:p>
    <w:p w:rsidR="009275FA" w:rsidRPr="00C87D61" w:rsidRDefault="009275FA" w:rsidP="009275FA">
      <w:pPr>
        <w:pStyle w:val="Sinespaciado"/>
        <w:ind w:right="561"/>
        <w:jc w:val="both"/>
        <w:rPr>
          <w:rFonts w:ascii="Arial" w:hAnsi="Arial" w:cs="Arial"/>
          <w:sz w:val="24"/>
          <w:szCs w:val="24"/>
        </w:rPr>
      </w:pPr>
    </w:p>
    <w:p w:rsidR="009275FA" w:rsidRDefault="009275FA" w:rsidP="009275FA">
      <w:pPr>
        <w:spacing w:after="0" w:line="240" w:lineRule="auto"/>
        <w:jc w:val="both"/>
        <w:rPr>
          <w:rFonts w:ascii="Arial" w:eastAsia="Malgun Gothic" w:hAnsi="Arial" w:cs="Arial"/>
          <w:sz w:val="24"/>
          <w:szCs w:val="24"/>
          <w:lang w:val="es-ES"/>
        </w:rPr>
      </w:pPr>
      <w:r>
        <w:rPr>
          <w:rFonts w:ascii="Arial" w:eastAsia="Malgun Gothic" w:hAnsi="Arial" w:cs="Arial"/>
          <w:b/>
          <w:sz w:val="24"/>
          <w:szCs w:val="24"/>
          <w:lang w:val="es-ES"/>
        </w:rPr>
        <w:t>4</w:t>
      </w:r>
      <w:r w:rsidRPr="00715EFD">
        <w:rPr>
          <w:rFonts w:ascii="Arial" w:eastAsia="Malgun Gothic" w:hAnsi="Arial" w:cs="Arial"/>
          <w:b/>
          <w:sz w:val="24"/>
          <w:szCs w:val="24"/>
          <w:lang w:val="es-ES"/>
        </w:rPr>
        <w:t>.-</w:t>
      </w:r>
      <w:r w:rsidRPr="004D286E">
        <w:rPr>
          <w:rFonts w:ascii="Arial" w:eastAsia="Malgun Gothic" w:hAnsi="Arial" w:cs="Arial"/>
          <w:b/>
          <w:sz w:val="24"/>
          <w:szCs w:val="24"/>
          <w:lang w:val="es-ES"/>
        </w:rPr>
        <w:t xml:space="preserve"> </w:t>
      </w:r>
      <w:r>
        <w:rPr>
          <w:rFonts w:ascii="Arial" w:eastAsia="Malgun Gothic" w:hAnsi="Arial" w:cs="Arial"/>
          <w:sz w:val="24"/>
          <w:szCs w:val="24"/>
          <w:lang w:val="es-ES"/>
        </w:rPr>
        <w:t>Es PCAI será aplicado dentro del municipio de San Pedro Tlaquepaque que se localiza en las coordenadas de 20°36´35´´ (veinte grados, treinta y seis minutos y treinta y cinco segundos) a los 20°38´00´´(veinte grados treinta y ocho minutos) de latitud norte y de los 103°14´50´´ (ciento tres grados, catorce minutos y cincuenta segundos) a los 103°28´30´´ (ciento tres grados, veintiocho minutos y treinta segundos) de longitud oeste, a una altura de 1,600 metros sobre el nivel del mar.</w:t>
      </w:r>
    </w:p>
    <w:p w:rsidR="009275FA" w:rsidRDefault="009275FA" w:rsidP="009275FA">
      <w:pPr>
        <w:spacing w:after="0" w:line="240" w:lineRule="auto"/>
        <w:jc w:val="both"/>
        <w:rPr>
          <w:rFonts w:ascii="Arial" w:eastAsia="Malgun Gothic" w:hAnsi="Arial" w:cs="Arial"/>
          <w:sz w:val="24"/>
          <w:szCs w:val="24"/>
          <w:lang w:val="es-ES"/>
        </w:rPr>
      </w:pPr>
    </w:p>
    <w:p w:rsidR="009275FA" w:rsidRDefault="009275FA" w:rsidP="009275FA">
      <w:pPr>
        <w:spacing w:after="0" w:line="240" w:lineRule="auto"/>
        <w:jc w:val="both"/>
        <w:rPr>
          <w:rFonts w:ascii="Arial" w:eastAsia="Malgun Gothic" w:hAnsi="Arial" w:cs="Arial"/>
          <w:sz w:val="24"/>
          <w:szCs w:val="24"/>
          <w:lang w:val="es-ES"/>
        </w:rPr>
      </w:pPr>
      <w:r>
        <w:rPr>
          <w:rFonts w:ascii="Arial" w:eastAsia="Malgun Gothic" w:hAnsi="Arial" w:cs="Arial"/>
          <w:sz w:val="24"/>
          <w:szCs w:val="24"/>
          <w:lang w:val="es-ES"/>
        </w:rPr>
        <w:t>Limita al norte con los municipios de Tonalá, Zapopan y Guadalajara; al sur, Tlajomulco de Zúñiga y El Salto; al este, Tonalá; y al oeste, Tlajomulco de Zúñiga.</w:t>
      </w:r>
    </w:p>
    <w:p w:rsidR="009275FA" w:rsidRPr="006544BC" w:rsidRDefault="009275FA" w:rsidP="009275FA">
      <w:pPr>
        <w:spacing w:after="0" w:line="240" w:lineRule="auto"/>
        <w:jc w:val="both"/>
        <w:rPr>
          <w:rFonts w:ascii="Arial" w:eastAsia="Malgun Gothic" w:hAnsi="Arial" w:cs="Arial"/>
          <w:bCs/>
          <w:sz w:val="24"/>
          <w:szCs w:val="24"/>
          <w:lang w:val="es-ES"/>
        </w:rPr>
      </w:pPr>
    </w:p>
    <w:p w:rsidR="009275FA" w:rsidRDefault="009275FA" w:rsidP="009275FA">
      <w:pPr>
        <w:tabs>
          <w:tab w:val="left" w:pos="1560"/>
        </w:tabs>
        <w:spacing w:after="0" w:line="240" w:lineRule="auto"/>
        <w:jc w:val="both"/>
        <w:rPr>
          <w:rFonts w:ascii="Arial" w:eastAsia="Malgun Gothic" w:hAnsi="Arial" w:cs="Arial"/>
          <w:bCs/>
          <w:sz w:val="24"/>
          <w:szCs w:val="24"/>
          <w:lang w:val="es-ES"/>
        </w:rPr>
      </w:pPr>
      <w:r>
        <w:rPr>
          <w:rFonts w:ascii="Arial" w:eastAsia="Malgun Gothic" w:hAnsi="Arial" w:cs="Arial"/>
          <w:bCs/>
          <w:sz w:val="24"/>
          <w:szCs w:val="24"/>
          <w:lang w:val="es-ES"/>
        </w:rPr>
        <w:t>San Pedro Tlaquepaque cuenta actualmente con 31 localidades y una población total de 608,114 habitantes según el Censo de Población y Vivienda del 2010.</w:t>
      </w:r>
    </w:p>
    <w:p w:rsidR="009275FA" w:rsidRDefault="009275FA" w:rsidP="009275FA">
      <w:pPr>
        <w:tabs>
          <w:tab w:val="left" w:pos="1560"/>
        </w:tabs>
        <w:spacing w:after="0" w:line="240" w:lineRule="auto"/>
        <w:jc w:val="both"/>
        <w:rPr>
          <w:rFonts w:ascii="Arial" w:eastAsia="Malgun Gothic" w:hAnsi="Arial" w:cs="Arial"/>
          <w:bCs/>
          <w:sz w:val="24"/>
          <w:szCs w:val="24"/>
          <w:lang w:val="es-ES"/>
        </w:rPr>
      </w:pPr>
    </w:p>
    <w:p w:rsidR="009275FA" w:rsidRPr="00D92168" w:rsidRDefault="009275FA" w:rsidP="009275FA">
      <w:pPr>
        <w:tabs>
          <w:tab w:val="left" w:pos="1560"/>
        </w:tabs>
        <w:spacing w:after="0" w:line="240" w:lineRule="auto"/>
        <w:jc w:val="both"/>
        <w:rPr>
          <w:rFonts w:ascii="Arial" w:eastAsia="Malgun Gothic" w:hAnsi="Arial" w:cs="Arial"/>
          <w:bCs/>
          <w:sz w:val="24"/>
          <w:szCs w:val="24"/>
          <w:lang w:val="es-ES"/>
        </w:rPr>
      </w:pPr>
    </w:p>
    <w:p w:rsidR="009275FA" w:rsidRPr="00445339" w:rsidRDefault="009275FA" w:rsidP="009275FA">
      <w:pPr>
        <w:spacing w:after="0" w:line="240" w:lineRule="auto"/>
        <w:jc w:val="both"/>
        <w:rPr>
          <w:rFonts w:ascii="Arial" w:hAnsi="Arial" w:cs="Arial"/>
          <w:sz w:val="24"/>
          <w:szCs w:val="24"/>
        </w:rPr>
      </w:pPr>
      <w:r>
        <w:rPr>
          <w:rFonts w:ascii="Arial" w:eastAsia="Malgun Gothic" w:hAnsi="Arial" w:cs="Arial"/>
          <w:b/>
          <w:sz w:val="24"/>
          <w:szCs w:val="24"/>
        </w:rPr>
        <w:t>5</w:t>
      </w:r>
      <w:r w:rsidRPr="00445339">
        <w:rPr>
          <w:rFonts w:ascii="Arial" w:eastAsia="Malgun Gothic" w:hAnsi="Arial" w:cs="Arial"/>
          <w:b/>
          <w:sz w:val="24"/>
          <w:szCs w:val="24"/>
        </w:rPr>
        <w:t>.-</w:t>
      </w:r>
      <w:r>
        <w:rPr>
          <w:rFonts w:ascii="Arial" w:eastAsia="Malgun Gothic" w:hAnsi="Arial" w:cs="Arial"/>
          <w:b/>
          <w:sz w:val="24"/>
          <w:szCs w:val="24"/>
        </w:rPr>
        <w:t xml:space="preserve"> </w:t>
      </w:r>
      <w:r w:rsidRPr="00445339">
        <w:rPr>
          <w:rFonts w:ascii="Arial" w:hAnsi="Arial" w:cs="Arial"/>
          <w:sz w:val="24"/>
          <w:szCs w:val="24"/>
        </w:rPr>
        <w:t>Que</w:t>
      </w:r>
      <w:r>
        <w:rPr>
          <w:rFonts w:ascii="Arial" w:hAnsi="Arial" w:cs="Arial"/>
          <w:sz w:val="24"/>
          <w:szCs w:val="24"/>
        </w:rPr>
        <w:t xml:space="preserve"> se convoca a </w:t>
      </w:r>
      <w:r w:rsidRPr="00445339">
        <w:rPr>
          <w:rFonts w:ascii="Arial" w:hAnsi="Arial" w:cs="Arial"/>
          <w:sz w:val="24"/>
          <w:szCs w:val="24"/>
        </w:rPr>
        <w:t xml:space="preserve">la Sesión de la </w:t>
      </w:r>
      <w:r w:rsidRPr="00FF5579">
        <w:rPr>
          <w:rFonts w:ascii="Arial" w:hAnsi="Arial" w:cs="Arial"/>
          <w:b/>
          <w:bCs/>
          <w:sz w:val="24"/>
          <w:szCs w:val="24"/>
        </w:rPr>
        <w:t>Comisión Edilicia de Reglamentos Municipales y Puntos Legislativos como convocante y la Comisión Edilicia de Medio Ambiente como coadyuvante,</w:t>
      </w:r>
      <w:r w:rsidRPr="00445339">
        <w:rPr>
          <w:rFonts w:ascii="Arial" w:hAnsi="Arial" w:cs="Arial"/>
          <w:sz w:val="24"/>
          <w:szCs w:val="24"/>
        </w:rPr>
        <w:t xml:space="preserve"> de conformidad a lo previsto por los artículos 88 y 90 del Reglamento de Gobierno y de la Administración Pública del Ayuntamiento Constitucional de San Pedro Tlaquepaque, </w:t>
      </w:r>
      <w:r>
        <w:rPr>
          <w:rFonts w:ascii="Arial" w:hAnsi="Arial" w:cs="Arial"/>
          <w:sz w:val="24"/>
          <w:szCs w:val="24"/>
        </w:rPr>
        <w:t xml:space="preserve">a los integrantes para el estudio y análisis del dictamen </w:t>
      </w:r>
      <w:r w:rsidRPr="00445339">
        <w:rPr>
          <w:rFonts w:ascii="Arial" w:hAnsi="Arial" w:cs="Arial"/>
          <w:sz w:val="24"/>
          <w:szCs w:val="24"/>
        </w:rPr>
        <w:t>del Turno a Comisión</w:t>
      </w:r>
      <w:r>
        <w:rPr>
          <w:rFonts w:ascii="Arial" w:hAnsi="Arial" w:cs="Arial"/>
          <w:sz w:val="24"/>
          <w:szCs w:val="24"/>
        </w:rPr>
        <w:t xml:space="preserve"> 1561/2020/TC</w:t>
      </w:r>
      <w:r w:rsidRPr="00445339">
        <w:rPr>
          <w:rFonts w:ascii="Arial" w:hAnsi="Arial" w:cs="Arial"/>
          <w:sz w:val="24"/>
          <w:szCs w:val="24"/>
        </w:rPr>
        <w:t>, tomándose en cuenta las siguientes</w:t>
      </w:r>
    </w:p>
    <w:p w:rsidR="009275FA" w:rsidRPr="00337245" w:rsidRDefault="009275FA" w:rsidP="009275FA">
      <w:pPr>
        <w:spacing w:after="0" w:line="240" w:lineRule="auto"/>
        <w:rPr>
          <w:rFonts w:ascii="Arial" w:hAnsi="Arial" w:cs="Arial"/>
          <w:sz w:val="24"/>
          <w:szCs w:val="24"/>
        </w:rPr>
      </w:pPr>
    </w:p>
    <w:p w:rsidR="009275FA" w:rsidRPr="006C4713" w:rsidRDefault="009275FA" w:rsidP="009275FA">
      <w:pPr>
        <w:spacing w:after="0" w:line="240" w:lineRule="auto"/>
        <w:rPr>
          <w:rFonts w:ascii="Arial" w:hAnsi="Arial" w:cs="Arial"/>
          <w:sz w:val="14"/>
          <w:szCs w:val="24"/>
        </w:rPr>
      </w:pPr>
    </w:p>
    <w:p w:rsidR="009275FA" w:rsidRPr="00337245" w:rsidRDefault="009275FA" w:rsidP="009275FA">
      <w:pPr>
        <w:autoSpaceDE w:val="0"/>
        <w:autoSpaceDN w:val="0"/>
        <w:adjustRightInd w:val="0"/>
        <w:jc w:val="center"/>
        <w:rPr>
          <w:rFonts w:ascii="Arial" w:hAnsi="Arial" w:cs="Arial"/>
          <w:b/>
          <w:sz w:val="24"/>
          <w:szCs w:val="24"/>
        </w:rPr>
      </w:pPr>
      <w:r w:rsidRPr="00337245">
        <w:rPr>
          <w:rFonts w:ascii="Arial" w:hAnsi="Arial" w:cs="Arial"/>
          <w:b/>
          <w:sz w:val="24"/>
          <w:szCs w:val="24"/>
        </w:rPr>
        <w:t>C O N S I D E R A C I O N E S:</w:t>
      </w:r>
    </w:p>
    <w:p w:rsidR="009275FA" w:rsidRPr="006C4713" w:rsidRDefault="009275FA" w:rsidP="009275FA">
      <w:pPr>
        <w:spacing w:after="0" w:line="240" w:lineRule="auto"/>
        <w:jc w:val="both"/>
        <w:rPr>
          <w:rFonts w:ascii="Arial" w:hAnsi="Arial" w:cs="Arial"/>
          <w:sz w:val="10"/>
          <w:szCs w:val="24"/>
        </w:rPr>
      </w:pPr>
    </w:p>
    <w:p w:rsidR="009275FA" w:rsidRPr="00337245" w:rsidRDefault="009275FA" w:rsidP="009275FA">
      <w:pPr>
        <w:spacing w:after="0" w:line="240" w:lineRule="auto"/>
        <w:jc w:val="both"/>
        <w:rPr>
          <w:rFonts w:ascii="Arial" w:hAnsi="Arial" w:cs="Arial"/>
          <w:color w:val="222222"/>
          <w:sz w:val="24"/>
          <w:szCs w:val="24"/>
          <w:shd w:val="clear" w:color="auto" w:fill="FFFFFF"/>
        </w:rPr>
      </w:pPr>
      <w:r w:rsidRPr="00337245">
        <w:rPr>
          <w:rFonts w:ascii="Arial" w:hAnsi="Arial" w:cs="Arial"/>
          <w:b/>
          <w:color w:val="222222"/>
          <w:sz w:val="24"/>
          <w:szCs w:val="24"/>
          <w:shd w:val="clear" w:color="auto" w:fill="FFFFFF"/>
        </w:rPr>
        <w:t>I.-</w:t>
      </w:r>
      <w:r w:rsidRPr="00337245">
        <w:rPr>
          <w:rFonts w:ascii="Arial" w:hAnsi="Arial" w:cs="Arial"/>
          <w:color w:val="222222"/>
          <w:sz w:val="24"/>
          <w:szCs w:val="24"/>
          <w:shd w:val="clear" w:color="auto" w:fill="FFFFFF"/>
        </w:rPr>
        <w:t xml:space="preserve"> La contaminación atmosférica en términos generales, puede ser definida como la presencia de compuestos en el aire, que en forma individual o combinada pueden afectar el bienestar de la población en general, así como los bienes materiales.</w:t>
      </w:r>
    </w:p>
    <w:p w:rsidR="009275FA" w:rsidRPr="00337245" w:rsidRDefault="009275FA" w:rsidP="009275FA">
      <w:pPr>
        <w:spacing w:after="0" w:line="240" w:lineRule="auto"/>
        <w:jc w:val="both"/>
        <w:rPr>
          <w:rFonts w:ascii="Arial" w:hAnsi="Arial" w:cs="Arial"/>
          <w:color w:val="222222"/>
          <w:sz w:val="24"/>
          <w:szCs w:val="24"/>
          <w:shd w:val="clear" w:color="auto" w:fill="FFFFFF"/>
        </w:rPr>
      </w:pPr>
      <w:r w:rsidRPr="00337245">
        <w:rPr>
          <w:rFonts w:ascii="Arial" w:hAnsi="Arial" w:cs="Arial"/>
          <w:color w:val="222222"/>
          <w:sz w:val="24"/>
          <w:szCs w:val="24"/>
          <w:shd w:val="clear" w:color="auto" w:fill="FFFFFF"/>
        </w:rPr>
        <w:t>Este tipo de contaminación no es particular de ciudades industriales o áreas con eventos extraordinarios (vulcanismo, incendios forestales, etc.), sino que se manifiesta de manera visible o imperceptible al ojo humano en aquellas áreas donde las actividades humanas de producción, transporte, etc., han generado una cantidad tan grande de compuestos, que la capacidad de asimilación del ambiente ha sido sobrepasado, a este tipo de contaminación se le denomina antropogénica.</w:t>
      </w:r>
    </w:p>
    <w:p w:rsidR="009275FA" w:rsidRPr="00337245" w:rsidRDefault="009275FA" w:rsidP="009275FA">
      <w:pPr>
        <w:spacing w:after="0" w:line="240" w:lineRule="auto"/>
        <w:jc w:val="both"/>
        <w:rPr>
          <w:rFonts w:ascii="Arial" w:hAnsi="Arial" w:cs="Arial"/>
          <w:color w:val="222222"/>
          <w:sz w:val="24"/>
          <w:szCs w:val="24"/>
          <w:shd w:val="clear" w:color="auto" w:fill="FFFFFF"/>
        </w:rPr>
      </w:pPr>
    </w:p>
    <w:p w:rsidR="009275FA" w:rsidRPr="00337245" w:rsidRDefault="009275FA" w:rsidP="009275FA">
      <w:pPr>
        <w:spacing w:after="0" w:line="240" w:lineRule="auto"/>
        <w:jc w:val="both"/>
        <w:rPr>
          <w:rFonts w:ascii="Arial" w:hAnsi="Arial" w:cs="Arial"/>
          <w:color w:val="222222"/>
          <w:sz w:val="24"/>
          <w:szCs w:val="24"/>
          <w:shd w:val="clear" w:color="auto" w:fill="FFFFFF"/>
        </w:rPr>
      </w:pPr>
      <w:r w:rsidRPr="00337245">
        <w:rPr>
          <w:rFonts w:ascii="Arial" w:hAnsi="Arial" w:cs="Arial"/>
          <w:color w:val="222222"/>
          <w:sz w:val="24"/>
          <w:szCs w:val="24"/>
          <w:shd w:val="clear" w:color="auto" w:fill="FFFFFF"/>
        </w:rPr>
        <w:t>El control de las concentraciones de los contaminantes en la atmósfera es un tema de vital interés a nivel mundial. No sólo en los niveles que se presentan problemas graves para la salud humana, sino también cuando estas concentraciones no representan mayores inconvenientes para los seres humanos.</w:t>
      </w:r>
    </w:p>
    <w:p w:rsidR="009275FA" w:rsidRPr="00337245" w:rsidRDefault="009275FA" w:rsidP="009275FA">
      <w:pPr>
        <w:spacing w:after="0" w:line="240" w:lineRule="auto"/>
        <w:jc w:val="both"/>
        <w:rPr>
          <w:rFonts w:ascii="Arial" w:hAnsi="Arial" w:cs="Arial"/>
          <w:color w:val="222222"/>
          <w:sz w:val="24"/>
          <w:szCs w:val="24"/>
          <w:shd w:val="clear" w:color="auto" w:fill="FFFFFF"/>
        </w:rPr>
      </w:pPr>
    </w:p>
    <w:p w:rsidR="009275FA" w:rsidRPr="00337245" w:rsidRDefault="009275FA" w:rsidP="009275FA">
      <w:pPr>
        <w:spacing w:after="0" w:line="240" w:lineRule="auto"/>
        <w:jc w:val="both"/>
        <w:rPr>
          <w:rFonts w:ascii="Arial" w:hAnsi="Arial" w:cs="Arial"/>
          <w:color w:val="222222"/>
          <w:sz w:val="24"/>
          <w:szCs w:val="24"/>
          <w:shd w:val="clear" w:color="auto" w:fill="FFFFFF"/>
        </w:rPr>
      </w:pPr>
      <w:r w:rsidRPr="00337245">
        <w:rPr>
          <w:rFonts w:ascii="Arial" w:hAnsi="Arial" w:cs="Arial"/>
          <w:color w:val="222222"/>
          <w:sz w:val="24"/>
          <w:szCs w:val="24"/>
          <w:shd w:val="clear" w:color="auto" w:fill="FFFFFF"/>
        </w:rPr>
        <w:t xml:space="preserve">Los principales contaminantes del aires son: ozono (O3), dióxido de nitrógeno (NO2), dióxido d azufre (SO2), plomo (Pb), monóxido de carbono (CO) y material </w:t>
      </w:r>
      <w:proofErr w:type="spellStart"/>
      <w:r w:rsidRPr="00337245">
        <w:rPr>
          <w:rFonts w:ascii="Arial" w:hAnsi="Arial" w:cs="Arial"/>
          <w:color w:val="222222"/>
          <w:sz w:val="24"/>
          <w:szCs w:val="24"/>
          <w:shd w:val="clear" w:color="auto" w:fill="FFFFFF"/>
        </w:rPr>
        <w:t>particulado</w:t>
      </w:r>
      <w:proofErr w:type="spellEnd"/>
      <w:r w:rsidRPr="00337245">
        <w:rPr>
          <w:rFonts w:ascii="Arial" w:hAnsi="Arial" w:cs="Arial"/>
          <w:color w:val="222222"/>
          <w:sz w:val="24"/>
          <w:szCs w:val="24"/>
          <w:shd w:val="clear" w:color="auto" w:fill="FFFFFF"/>
        </w:rPr>
        <w:t xml:space="preserve"> o partículas contaminantes (PM10 y PM 2.5) (Aguilera, 2013).</w:t>
      </w:r>
    </w:p>
    <w:p w:rsidR="009275FA" w:rsidRPr="00337245" w:rsidRDefault="009275FA" w:rsidP="009275FA">
      <w:pPr>
        <w:spacing w:after="0" w:line="240" w:lineRule="auto"/>
        <w:jc w:val="both"/>
        <w:rPr>
          <w:rFonts w:ascii="Arial" w:hAnsi="Arial" w:cs="Arial"/>
          <w:color w:val="222222"/>
          <w:sz w:val="24"/>
          <w:szCs w:val="24"/>
          <w:shd w:val="clear" w:color="auto" w:fill="FFFFFF"/>
        </w:rPr>
      </w:pPr>
    </w:p>
    <w:p w:rsidR="009275FA" w:rsidRPr="00337245" w:rsidRDefault="009275FA" w:rsidP="009275FA">
      <w:pPr>
        <w:spacing w:after="0" w:line="240" w:lineRule="auto"/>
        <w:jc w:val="both"/>
        <w:rPr>
          <w:rFonts w:ascii="Arial" w:hAnsi="Arial" w:cs="Arial"/>
          <w:color w:val="222222"/>
          <w:sz w:val="24"/>
          <w:szCs w:val="24"/>
          <w:shd w:val="clear" w:color="auto" w:fill="FFFFFF"/>
        </w:rPr>
      </w:pPr>
      <w:r w:rsidRPr="00337245">
        <w:rPr>
          <w:rFonts w:ascii="Arial" w:hAnsi="Arial" w:cs="Arial"/>
          <w:color w:val="222222"/>
          <w:sz w:val="24"/>
          <w:szCs w:val="24"/>
          <w:shd w:val="clear" w:color="auto" w:fill="FFFFFF"/>
        </w:rPr>
        <w:t>Varios estudios dan indicio de los efectos tóxicos en personas expuestas a altos niveles de estos contaminantes durante ciertos periodos de tiempos, lo cual trae como consecuencia graves efectos en la salud humana, tan solo entre 2001 y 2005 la contaminación atmosférica en México provocó 38,000 decesos por cáncer de pulmón , enfermedades cardiopulmonares e infecciones respiratorias.</w:t>
      </w:r>
    </w:p>
    <w:p w:rsidR="009275FA" w:rsidRPr="006C4713" w:rsidRDefault="009275FA" w:rsidP="009275FA">
      <w:pPr>
        <w:spacing w:after="0" w:line="240" w:lineRule="auto"/>
        <w:jc w:val="both"/>
        <w:rPr>
          <w:rFonts w:ascii="Arial" w:hAnsi="Arial" w:cs="Arial"/>
          <w:b/>
          <w:sz w:val="6"/>
          <w:szCs w:val="24"/>
        </w:rPr>
      </w:pPr>
    </w:p>
    <w:p w:rsidR="009275FA" w:rsidRPr="00337245" w:rsidRDefault="009275FA" w:rsidP="009275FA">
      <w:pPr>
        <w:spacing w:after="0" w:line="240" w:lineRule="auto"/>
        <w:jc w:val="both"/>
        <w:rPr>
          <w:rFonts w:ascii="Arial" w:hAnsi="Arial" w:cs="Arial"/>
          <w:b/>
          <w:sz w:val="24"/>
          <w:szCs w:val="24"/>
        </w:rPr>
      </w:pPr>
    </w:p>
    <w:p w:rsidR="009275FA" w:rsidRPr="00337245" w:rsidRDefault="009275FA" w:rsidP="009275FA">
      <w:pPr>
        <w:spacing w:after="0" w:line="240" w:lineRule="auto"/>
        <w:jc w:val="both"/>
        <w:rPr>
          <w:rFonts w:ascii="Arial" w:hAnsi="Arial" w:cs="Arial"/>
          <w:sz w:val="24"/>
          <w:szCs w:val="24"/>
        </w:rPr>
      </w:pPr>
      <w:r w:rsidRPr="00337245">
        <w:rPr>
          <w:rFonts w:ascii="Arial" w:hAnsi="Arial" w:cs="Arial"/>
          <w:b/>
          <w:sz w:val="24"/>
          <w:szCs w:val="24"/>
        </w:rPr>
        <w:t xml:space="preserve">II.- </w:t>
      </w:r>
      <w:r w:rsidRPr="00337245">
        <w:rPr>
          <w:rFonts w:ascii="Arial" w:hAnsi="Arial" w:cs="Arial"/>
          <w:sz w:val="24"/>
          <w:szCs w:val="24"/>
        </w:rPr>
        <w:t>El contenido de forma general del Plan de Contingencia Atmosférica Interno del Gobierno de San Pedro Tlaquepaque (PCAI) es el siguiente:</w:t>
      </w:r>
    </w:p>
    <w:p w:rsidR="009275FA" w:rsidRPr="00337245" w:rsidRDefault="009275FA" w:rsidP="00544C18">
      <w:pPr>
        <w:pStyle w:val="Prrafodelista"/>
        <w:numPr>
          <w:ilvl w:val="0"/>
          <w:numId w:val="17"/>
        </w:numPr>
        <w:spacing w:after="0" w:line="240" w:lineRule="auto"/>
        <w:jc w:val="both"/>
        <w:rPr>
          <w:rFonts w:ascii="Arial" w:hAnsi="Arial" w:cs="Arial"/>
          <w:bCs/>
          <w:sz w:val="24"/>
          <w:szCs w:val="24"/>
        </w:rPr>
      </w:pPr>
      <w:r w:rsidRPr="00337245">
        <w:rPr>
          <w:rFonts w:ascii="Arial" w:hAnsi="Arial" w:cs="Arial"/>
          <w:bCs/>
          <w:sz w:val="24"/>
          <w:szCs w:val="24"/>
        </w:rPr>
        <w:t>Introducción</w:t>
      </w:r>
    </w:p>
    <w:p w:rsidR="009275FA" w:rsidRPr="00337245" w:rsidRDefault="009275FA" w:rsidP="00544C18">
      <w:pPr>
        <w:pStyle w:val="Prrafodelista"/>
        <w:numPr>
          <w:ilvl w:val="0"/>
          <w:numId w:val="17"/>
        </w:numPr>
        <w:spacing w:after="0" w:line="240" w:lineRule="auto"/>
        <w:jc w:val="both"/>
        <w:rPr>
          <w:rFonts w:ascii="Arial" w:hAnsi="Arial" w:cs="Arial"/>
          <w:bCs/>
          <w:sz w:val="24"/>
          <w:szCs w:val="24"/>
        </w:rPr>
      </w:pPr>
      <w:r w:rsidRPr="00337245">
        <w:rPr>
          <w:rFonts w:ascii="Arial" w:hAnsi="Arial" w:cs="Arial"/>
          <w:bCs/>
          <w:sz w:val="24"/>
          <w:szCs w:val="24"/>
        </w:rPr>
        <w:t>¿Qué es el “PLAN DE CONTINGENCIAS ATMOSFERICAS INTERNO (PCAI).</w:t>
      </w:r>
    </w:p>
    <w:p w:rsidR="009275FA" w:rsidRPr="00337245" w:rsidRDefault="009275FA" w:rsidP="00544C18">
      <w:pPr>
        <w:pStyle w:val="Prrafodelista"/>
        <w:numPr>
          <w:ilvl w:val="0"/>
          <w:numId w:val="17"/>
        </w:numPr>
        <w:spacing w:after="0" w:line="240" w:lineRule="auto"/>
        <w:jc w:val="both"/>
        <w:rPr>
          <w:rFonts w:ascii="Arial" w:hAnsi="Arial" w:cs="Arial"/>
          <w:bCs/>
          <w:sz w:val="24"/>
          <w:szCs w:val="24"/>
        </w:rPr>
      </w:pPr>
      <w:r w:rsidRPr="00337245">
        <w:rPr>
          <w:rFonts w:ascii="Arial" w:hAnsi="Arial" w:cs="Arial"/>
          <w:bCs/>
          <w:sz w:val="24"/>
          <w:szCs w:val="24"/>
        </w:rPr>
        <w:t>Fundamento jurídico</w:t>
      </w:r>
    </w:p>
    <w:p w:rsidR="009275FA" w:rsidRPr="00337245" w:rsidRDefault="009275FA" w:rsidP="00544C18">
      <w:pPr>
        <w:pStyle w:val="Prrafodelista"/>
        <w:numPr>
          <w:ilvl w:val="0"/>
          <w:numId w:val="17"/>
        </w:numPr>
        <w:spacing w:after="0" w:line="240" w:lineRule="auto"/>
        <w:jc w:val="both"/>
        <w:rPr>
          <w:rFonts w:ascii="Arial" w:hAnsi="Arial" w:cs="Arial"/>
          <w:bCs/>
          <w:sz w:val="24"/>
          <w:szCs w:val="24"/>
        </w:rPr>
      </w:pPr>
      <w:r w:rsidRPr="00337245">
        <w:rPr>
          <w:rFonts w:ascii="Arial" w:hAnsi="Arial" w:cs="Arial"/>
          <w:bCs/>
          <w:sz w:val="24"/>
          <w:szCs w:val="24"/>
        </w:rPr>
        <w:t>Conceptos básicos</w:t>
      </w:r>
    </w:p>
    <w:p w:rsidR="009275FA" w:rsidRPr="00337245" w:rsidRDefault="009275FA" w:rsidP="00544C18">
      <w:pPr>
        <w:pStyle w:val="Prrafodelista"/>
        <w:numPr>
          <w:ilvl w:val="0"/>
          <w:numId w:val="17"/>
        </w:numPr>
        <w:spacing w:after="0" w:line="240" w:lineRule="auto"/>
        <w:jc w:val="both"/>
        <w:rPr>
          <w:rFonts w:ascii="Arial" w:hAnsi="Arial" w:cs="Arial"/>
          <w:bCs/>
          <w:sz w:val="24"/>
          <w:szCs w:val="24"/>
        </w:rPr>
      </w:pPr>
      <w:r w:rsidRPr="00337245">
        <w:rPr>
          <w:rFonts w:ascii="Arial" w:hAnsi="Arial" w:cs="Arial"/>
          <w:bCs/>
          <w:sz w:val="24"/>
          <w:szCs w:val="24"/>
        </w:rPr>
        <w:t>Características de los Contaminantes</w:t>
      </w:r>
    </w:p>
    <w:p w:rsidR="009275FA" w:rsidRPr="00337245" w:rsidRDefault="009275FA" w:rsidP="00544C18">
      <w:pPr>
        <w:pStyle w:val="Prrafodelista"/>
        <w:numPr>
          <w:ilvl w:val="0"/>
          <w:numId w:val="17"/>
        </w:numPr>
        <w:spacing w:after="0" w:line="240" w:lineRule="auto"/>
        <w:jc w:val="both"/>
        <w:rPr>
          <w:rFonts w:ascii="Arial" w:hAnsi="Arial" w:cs="Arial"/>
          <w:bCs/>
          <w:sz w:val="24"/>
          <w:szCs w:val="24"/>
        </w:rPr>
      </w:pPr>
      <w:r w:rsidRPr="00337245">
        <w:rPr>
          <w:rFonts w:ascii="Arial" w:hAnsi="Arial" w:cs="Arial"/>
          <w:bCs/>
          <w:sz w:val="24"/>
          <w:szCs w:val="24"/>
        </w:rPr>
        <w:t>Delimitación del área de aplicación</w:t>
      </w:r>
    </w:p>
    <w:p w:rsidR="009275FA" w:rsidRPr="00337245" w:rsidRDefault="009275FA" w:rsidP="00544C18">
      <w:pPr>
        <w:pStyle w:val="Prrafodelista"/>
        <w:numPr>
          <w:ilvl w:val="0"/>
          <w:numId w:val="17"/>
        </w:numPr>
        <w:spacing w:after="0" w:line="240" w:lineRule="auto"/>
        <w:jc w:val="both"/>
        <w:rPr>
          <w:rFonts w:ascii="Arial" w:hAnsi="Arial" w:cs="Arial"/>
          <w:bCs/>
          <w:sz w:val="24"/>
          <w:szCs w:val="24"/>
        </w:rPr>
      </w:pPr>
      <w:r w:rsidRPr="00337245">
        <w:rPr>
          <w:rFonts w:ascii="Arial" w:hAnsi="Arial" w:cs="Arial"/>
          <w:bCs/>
          <w:sz w:val="24"/>
          <w:szCs w:val="24"/>
        </w:rPr>
        <w:t>Descripción del Sistema de monitoreo ambiental del Área me metropolitana de Guadalajara.</w:t>
      </w:r>
    </w:p>
    <w:p w:rsidR="009275FA" w:rsidRPr="00337245" w:rsidRDefault="009275FA" w:rsidP="00544C18">
      <w:pPr>
        <w:pStyle w:val="Prrafodelista"/>
        <w:numPr>
          <w:ilvl w:val="0"/>
          <w:numId w:val="17"/>
        </w:numPr>
        <w:spacing w:after="0" w:line="240" w:lineRule="auto"/>
        <w:jc w:val="both"/>
        <w:rPr>
          <w:rFonts w:ascii="Arial" w:hAnsi="Arial" w:cs="Arial"/>
          <w:bCs/>
          <w:sz w:val="24"/>
          <w:szCs w:val="24"/>
        </w:rPr>
      </w:pPr>
      <w:r w:rsidRPr="00337245">
        <w:rPr>
          <w:rFonts w:ascii="Arial" w:hAnsi="Arial" w:cs="Arial"/>
          <w:bCs/>
          <w:sz w:val="24"/>
          <w:szCs w:val="24"/>
        </w:rPr>
        <w:t>Acciones Específicas por Dependencias Municipales.</w:t>
      </w:r>
    </w:p>
    <w:p w:rsidR="009275FA" w:rsidRPr="00337245" w:rsidRDefault="009275FA" w:rsidP="00544C18">
      <w:pPr>
        <w:pStyle w:val="Prrafodelista"/>
        <w:numPr>
          <w:ilvl w:val="0"/>
          <w:numId w:val="17"/>
        </w:numPr>
        <w:spacing w:after="0" w:line="240" w:lineRule="auto"/>
        <w:jc w:val="both"/>
        <w:rPr>
          <w:rFonts w:ascii="Arial" w:hAnsi="Arial" w:cs="Arial"/>
          <w:bCs/>
          <w:sz w:val="24"/>
          <w:szCs w:val="24"/>
        </w:rPr>
      </w:pPr>
      <w:r w:rsidRPr="00337245">
        <w:rPr>
          <w:rFonts w:ascii="Arial" w:hAnsi="Arial" w:cs="Arial"/>
          <w:bCs/>
          <w:sz w:val="24"/>
          <w:szCs w:val="24"/>
        </w:rPr>
        <w:t>Recomendaciones Generales.</w:t>
      </w:r>
    </w:p>
    <w:p w:rsidR="009275FA" w:rsidRPr="00337245" w:rsidRDefault="009275FA" w:rsidP="00544C18">
      <w:pPr>
        <w:pStyle w:val="Prrafodelista"/>
        <w:numPr>
          <w:ilvl w:val="0"/>
          <w:numId w:val="17"/>
        </w:numPr>
        <w:spacing w:after="0" w:line="240" w:lineRule="auto"/>
        <w:jc w:val="both"/>
        <w:rPr>
          <w:rFonts w:ascii="Arial" w:hAnsi="Arial" w:cs="Arial"/>
          <w:bCs/>
          <w:sz w:val="24"/>
          <w:szCs w:val="24"/>
        </w:rPr>
      </w:pPr>
      <w:r w:rsidRPr="00337245">
        <w:rPr>
          <w:rFonts w:ascii="Arial" w:hAnsi="Arial" w:cs="Arial"/>
          <w:bCs/>
          <w:sz w:val="24"/>
          <w:szCs w:val="24"/>
        </w:rPr>
        <w:t>Reporte de acciones a SEMADET.</w:t>
      </w:r>
    </w:p>
    <w:p w:rsidR="009275FA" w:rsidRPr="00337245" w:rsidRDefault="009275FA" w:rsidP="00544C18">
      <w:pPr>
        <w:pStyle w:val="Prrafodelista"/>
        <w:numPr>
          <w:ilvl w:val="0"/>
          <w:numId w:val="17"/>
        </w:numPr>
        <w:spacing w:after="0" w:line="240" w:lineRule="auto"/>
        <w:jc w:val="both"/>
        <w:rPr>
          <w:rFonts w:ascii="Arial" w:hAnsi="Arial" w:cs="Arial"/>
          <w:bCs/>
          <w:sz w:val="24"/>
          <w:szCs w:val="24"/>
        </w:rPr>
      </w:pPr>
      <w:r w:rsidRPr="00337245">
        <w:rPr>
          <w:rFonts w:ascii="Arial" w:hAnsi="Arial" w:cs="Arial"/>
          <w:bCs/>
          <w:sz w:val="24"/>
          <w:szCs w:val="24"/>
        </w:rPr>
        <w:t>Bibliografía.</w:t>
      </w:r>
    </w:p>
    <w:p w:rsidR="009275FA" w:rsidRPr="00337245" w:rsidRDefault="009275FA" w:rsidP="009275FA">
      <w:pPr>
        <w:spacing w:after="0" w:line="240" w:lineRule="auto"/>
        <w:jc w:val="both"/>
        <w:rPr>
          <w:rFonts w:ascii="Arial" w:hAnsi="Arial" w:cs="Arial"/>
          <w:bCs/>
          <w:sz w:val="24"/>
          <w:szCs w:val="24"/>
        </w:rPr>
      </w:pPr>
    </w:p>
    <w:p w:rsidR="009275FA" w:rsidRPr="006C4713" w:rsidRDefault="009275FA" w:rsidP="009275FA">
      <w:pPr>
        <w:spacing w:after="0" w:line="240" w:lineRule="auto"/>
        <w:jc w:val="both"/>
        <w:rPr>
          <w:rFonts w:ascii="Arial" w:hAnsi="Arial" w:cs="Arial"/>
          <w:bCs/>
          <w:sz w:val="8"/>
          <w:szCs w:val="24"/>
        </w:rPr>
      </w:pPr>
    </w:p>
    <w:p w:rsidR="009275FA" w:rsidRPr="00337245" w:rsidRDefault="009275FA" w:rsidP="009275FA">
      <w:pPr>
        <w:spacing w:after="0" w:line="240" w:lineRule="auto"/>
        <w:jc w:val="both"/>
        <w:rPr>
          <w:rFonts w:ascii="Arial" w:hAnsi="Arial" w:cs="Arial"/>
          <w:bCs/>
          <w:sz w:val="24"/>
          <w:szCs w:val="24"/>
        </w:rPr>
      </w:pPr>
      <w:r w:rsidRPr="00337245">
        <w:rPr>
          <w:rFonts w:ascii="Arial" w:hAnsi="Arial" w:cs="Arial"/>
          <w:b/>
          <w:bCs/>
          <w:color w:val="000000" w:themeColor="text1"/>
          <w:sz w:val="24"/>
          <w:szCs w:val="24"/>
          <w:shd w:val="clear" w:color="auto" w:fill="FFFFFF"/>
        </w:rPr>
        <w:t>III.-</w:t>
      </w:r>
      <w:r w:rsidRPr="00337245">
        <w:rPr>
          <w:rFonts w:ascii="Arial" w:hAnsi="Arial" w:cs="Arial"/>
          <w:color w:val="000000" w:themeColor="text1"/>
          <w:sz w:val="24"/>
          <w:szCs w:val="24"/>
          <w:shd w:val="clear" w:color="auto" w:fill="FFFFFF"/>
        </w:rPr>
        <w:t xml:space="preserve"> Tiene fundamento en lo dispuesto por los artículos 4 párrafo quinto y 115, fracciones I y II de la Constitución Política de los Estados Unidos Mexicanos, que establecen respectivamente; el derecho de la sociedad a un  medio ambiente sano y la integración de los ayuntamientos así como sus facultades para aprobar, de acuerdo con la leyes en materia municipal que expiden las legislaturas de los Estados, los reglamentos de observancia general dentro de las respectiva jurisdicciones.</w:t>
      </w:r>
    </w:p>
    <w:p w:rsidR="009275FA" w:rsidRPr="00337245" w:rsidRDefault="009275FA" w:rsidP="009275FA">
      <w:pPr>
        <w:spacing w:after="0" w:line="240" w:lineRule="auto"/>
        <w:jc w:val="both"/>
        <w:rPr>
          <w:rFonts w:ascii="Arial" w:hAnsi="Arial" w:cs="Arial"/>
          <w:color w:val="000000" w:themeColor="text1"/>
          <w:sz w:val="24"/>
          <w:szCs w:val="24"/>
          <w:shd w:val="clear" w:color="auto" w:fill="FFFFFF"/>
          <w:lang w:val="es-ES"/>
        </w:rPr>
      </w:pPr>
    </w:p>
    <w:p w:rsidR="009275FA" w:rsidRPr="00337245" w:rsidRDefault="009275FA" w:rsidP="009275FA">
      <w:pPr>
        <w:spacing w:after="0" w:line="240" w:lineRule="auto"/>
        <w:jc w:val="both"/>
        <w:rPr>
          <w:rFonts w:ascii="Arial" w:hAnsi="Arial" w:cs="Arial"/>
          <w:color w:val="000000" w:themeColor="text1"/>
          <w:sz w:val="24"/>
          <w:szCs w:val="24"/>
          <w:shd w:val="clear" w:color="auto" w:fill="FFFFFF"/>
        </w:rPr>
      </w:pPr>
      <w:r w:rsidRPr="00337245">
        <w:rPr>
          <w:rFonts w:ascii="Arial" w:hAnsi="Arial" w:cs="Arial"/>
          <w:b/>
          <w:color w:val="000000" w:themeColor="text1"/>
          <w:sz w:val="24"/>
          <w:szCs w:val="24"/>
          <w:shd w:val="clear" w:color="auto" w:fill="FFFFFF"/>
        </w:rPr>
        <w:t xml:space="preserve">IV.- </w:t>
      </w:r>
      <w:r w:rsidRPr="00337245">
        <w:rPr>
          <w:rFonts w:ascii="Arial" w:hAnsi="Arial" w:cs="Arial"/>
          <w:color w:val="000000" w:themeColor="text1"/>
          <w:sz w:val="24"/>
          <w:szCs w:val="24"/>
          <w:shd w:val="clear" w:color="auto" w:fill="FFFFFF"/>
        </w:rPr>
        <w:t>Las facultades que le confieren los artículos 1, fracciones II, III, VI, VII y último párrafo; 4 párrafo primero de la Ley General del Equilibrio Ecológico y la Protección al Ambiente en materia de preservación y restauración del equilibrio ecológico de conformidad con la distribución de competencias; 8 fracciones I, II, III, XI, XII y XVII, de la misma legislatura que señalan las atribuciones municipales en materia de formulación, conducción y evaluación de la política ambiental municipal; la aplicación de los instrumentos de política ambiental previstos en las leyes locales en la materia y la preservación y restauración del equilibrio ecológico y la protección al ambiente en bienes y zonas de jurisdicción municipal; la aplicación de las disposiciones jurídicas en materia de prevención y control de la contaminación atmosférica generada por fuentes fijas que funcionen como establecimientos mercantiles o de servicios, así como de emisiones de contaminantes a la atmósfera provenientes de fuentes móviles que no sean consideradas de jurisdicción federal.</w:t>
      </w:r>
    </w:p>
    <w:p w:rsidR="009275FA" w:rsidRPr="00337245" w:rsidRDefault="009275FA" w:rsidP="009275FA">
      <w:pPr>
        <w:spacing w:after="0" w:line="240" w:lineRule="auto"/>
        <w:jc w:val="both"/>
        <w:rPr>
          <w:rFonts w:ascii="Arial" w:hAnsi="Arial" w:cs="Arial"/>
          <w:sz w:val="24"/>
          <w:szCs w:val="24"/>
        </w:rPr>
      </w:pPr>
    </w:p>
    <w:p w:rsidR="009275FA" w:rsidRPr="006C4713" w:rsidRDefault="009275FA" w:rsidP="009275FA">
      <w:pPr>
        <w:spacing w:after="0" w:line="240" w:lineRule="auto"/>
        <w:jc w:val="both"/>
        <w:rPr>
          <w:rFonts w:ascii="Arial" w:hAnsi="Arial" w:cs="Arial"/>
          <w:sz w:val="10"/>
          <w:szCs w:val="24"/>
        </w:rPr>
      </w:pPr>
    </w:p>
    <w:p w:rsidR="009275FA" w:rsidRPr="00337245" w:rsidRDefault="009275FA" w:rsidP="009275FA">
      <w:pPr>
        <w:spacing w:after="0" w:line="240" w:lineRule="auto"/>
        <w:jc w:val="both"/>
        <w:rPr>
          <w:rFonts w:ascii="Arial" w:hAnsi="Arial" w:cs="Arial"/>
          <w:color w:val="000000" w:themeColor="text1"/>
          <w:sz w:val="24"/>
          <w:szCs w:val="24"/>
          <w:shd w:val="clear" w:color="auto" w:fill="FFFFFF"/>
        </w:rPr>
      </w:pPr>
      <w:r w:rsidRPr="00337245">
        <w:rPr>
          <w:rFonts w:ascii="Arial" w:hAnsi="Arial" w:cs="Arial"/>
          <w:b/>
          <w:color w:val="000000" w:themeColor="text1"/>
          <w:sz w:val="24"/>
          <w:szCs w:val="24"/>
          <w:shd w:val="clear" w:color="auto" w:fill="FFFFFF"/>
        </w:rPr>
        <w:t xml:space="preserve">V.- </w:t>
      </w:r>
      <w:r w:rsidRPr="00337245">
        <w:rPr>
          <w:rFonts w:ascii="Arial" w:hAnsi="Arial" w:cs="Arial"/>
          <w:color w:val="000000" w:themeColor="text1"/>
          <w:sz w:val="24"/>
          <w:szCs w:val="24"/>
          <w:shd w:val="clear" w:color="auto" w:fill="FFFFFF"/>
        </w:rPr>
        <w:t>En cuanto a la participación en emergencias y contingencias ambientales conforme a las políticas y programas de protección civil que al efecto se establezcan y la vigilancia del cumplimiento de las normas oficiales mexicanas expedidas por la Federación; el artículo 109 Bis primer párrafo y 110 de la citada ley que establecen las obligaciones de los Municipios para integrar un registro de emisiones y transferencias de contaminantes al aire, agua, suelo y subsuelo, materiales y residuos de su competencia, así como de aquellas sustancias que determine la autoridad correspondiente, de igual manera los criterios para la protección a la atmósfera que establecen que la calidad del aire debe ser satisfactoria en todos los asentamientos humanos y las regiones del país y las emisiones de contaminantes de la atmósfera, sean de fuentes artificiales o naturales, fijas móviles, mismas que deben ser reducidas y controladas, para asegurar una calidad del aire satisfactoria para el bienestar de la población y el equilibrio ecológico.</w:t>
      </w:r>
    </w:p>
    <w:p w:rsidR="009275FA" w:rsidRPr="00337245" w:rsidRDefault="009275FA" w:rsidP="009275FA">
      <w:pPr>
        <w:spacing w:after="0" w:line="240" w:lineRule="auto"/>
        <w:jc w:val="both"/>
        <w:rPr>
          <w:rFonts w:ascii="Arial" w:hAnsi="Arial" w:cs="Arial"/>
          <w:color w:val="000000" w:themeColor="text1"/>
          <w:sz w:val="24"/>
          <w:szCs w:val="24"/>
          <w:shd w:val="clear" w:color="auto" w:fill="FFFFFF"/>
        </w:rPr>
      </w:pPr>
    </w:p>
    <w:p w:rsidR="009275FA" w:rsidRPr="00337245" w:rsidRDefault="009275FA" w:rsidP="009275FA">
      <w:pPr>
        <w:spacing w:after="0" w:line="240" w:lineRule="auto"/>
        <w:jc w:val="both"/>
        <w:rPr>
          <w:rFonts w:ascii="Arial" w:hAnsi="Arial" w:cs="Arial"/>
          <w:color w:val="000000" w:themeColor="text1"/>
          <w:sz w:val="24"/>
          <w:szCs w:val="24"/>
          <w:shd w:val="clear" w:color="auto" w:fill="FFFFFF"/>
        </w:rPr>
      </w:pPr>
    </w:p>
    <w:p w:rsidR="009275FA" w:rsidRPr="00337245" w:rsidRDefault="009275FA" w:rsidP="009275FA">
      <w:pPr>
        <w:spacing w:after="0" w:line="240" w:lineRule="auto"/>
        <w:jc w:val="both"/>
        <w:rPr>
          <w:rFonts w:ascii="Arial" w:eastAsia="Times New Roman" w:hAnsi="Arial" w:cs="Times New Roman"/>
          <w:i/>
          <w:sz w:val="24"/>
          <w:szCs w:val="24"/>
        </w:rPr>
      </w:pPr>
      <w:r w:rsidRPr="00337245">
        <w:rPr>
          <w:rFonts w:ascii="Arial" w:hAnsi="Arial" w:cs="Arial"/>
          <w:b/>
          <w:color w:val="000000" w:themeColor="text1"/>
          <w:sz w:val="24"/>
          <w:szCs w:val="24"/>
          <w:shd w:val="clear" w:color="auto" w:fill="FFFFFF"/>
        </w:rPr>
        <w:t>VI.</w:t>
      </w:r>
      <w:r w:rsidRPr="00337245">
        <w:rPr>
          <w:rFonts w:ascii="Arial" w:hAnsi="Arial" w:cs="Arial"/>
          <w:b/>
          <w:sz w:val="24"/>
          <w:szCs w:val="24"/>
          <w:lang w:val="es-ES" w:eastAsia="es-ES"/>
        </w:rPr>
        <w:t>-</w:t>
      </w:r>
      <w:r w:rsidRPr="00337245">
        <w:rPr>
          <w:rFonts w:ascii="Arial" w:eastAsia="Times New Roman" w:hAnsi="Arial" w:cs="Times New Roman"/>
          <w:sz w:val="24"/>
          <w:szCs w:val="24"/>
        </w:rPr>
        <w:t xml:space="preserve"> Así mismo los artículos 73, 77 fracción II, inciso a) y 85 fracción I de la Constitución del Estado de Jalisco, artículos 1,2 fracción V, 4 primer párrafo, 5 fracciones I; II; III; V; XIII; XVIII,XIX, XXX, XXXIV, 8 fracciones X y XII, 9 fracciones III, V, X y XI, 38, 71, 72, fracciones I, VII,VIII, IX y X, 74, fracción I, 75,104 y 109 de la Ley Estatal del Equilibrio y la Protección al Ambiente del Estado de Jalisco, artículos 1, 2, 37 fracciones II, VI y XIV, 40 fracción II y 60 de la Ley de Gobierno y la Administración Pública Municipal del Estado de Jalisco, artículos mediante los cuales se funda la creación de esta dependencia municipal en materia ambiental; artículos 1, 2 fracción I; 4 fracción III y 6 de la Ley de Planeación para el Estado de Jalisco y sus Municipios, artículo 229 fracción XXIII del Reglamento del Gobierno y de la Administración Pública del Ayuntamiento Constitucional de San Pedro Tlaquepaque, mediante el cual brinda a la Dirección General de Medio Ambiente las siguientes atribuciones :(……)</w:t>
      </w:r>
    </w:p>
    <w:p w:rsidR="009275FA" w:rsidRPr="00337245" w:rsidRDefault="009275FA" w:rsidP="009275FA">
      <w:pPr>
        <w:spacing w:after="0" w:line="240" w:lineRule="auto"/>
        <w:jc w:val="both"/>
        <w:rPr>
          <w:rFonts w:ascii="Arial" w:hAnsi="Arial" w:cs="Arial"/>
          <w:sz w:val="24"/>
          <w:szCs w:val="24"/>
          <w:lang w:val="es-ES"/>
        </w:rPr>
      </w:pPr>
      <w:r w:rsidRPr="00337245">
        <w:rPr>
          <w:rFonts w:ascii="Arial" w:hAnsi="Arial" w:cs="Arial"/>
          <w:sz w:val="24"/>
          <w:szCs w:val="24"/>
          <w:lang w:val="es-ES"/>
        </w:rPr>
        <w:t>Atender en coordinación con las demás dependencias competentes, los casos de contingencia ambiental atmosférica que se presenten en el municipio y emitir las recomendaciones correspondientes; así como implementar el Plan de Acción para la Prevención y Control de Contingencias Atmosféricas, en función de los datos generados por la red automática de monitoreo atmosférico para el Área Metropolitana de Guadalajara.</w:t>
      </w:r>
    </w:p>
    <w:p w:rsidR="009275FA" w:rsidRPr="00337245" w:rsidRDefault="009275FA" w:rsidP="009275FA">
      <w:pPr>
        <w:spacing w:after="0" w:line="240" w:lineRule="auto"/>
        <w:jc w:val="both"/>
        <w:rPr>
          <w:rFonts w:ascii="Arial" w:hAnsi="Arial" w:cs="Arial"/>
          <w:sz w:val="24"/>
          <w:szCs w:val="24"/>
          <w:lang w:val="es-ES"/>
        </w:rPr>
      </w:pPr>
    </w:p>
    <w:p w:rsidR="009275FA" w:rsidRPr="00337245" w:rsidRDefault="009275FA" w:rsidP="009275FA">
      <w:pPr>
        <w:spacing w:after="0" w:line="240" w:lineRule="auto"/>
        <w:jc w:val="both"/>
        <w:rPr>
          <w:rFonts w:ascii="Arial" w:hAnsi="Arial" w:cs="Arial"/>
          <w:sz w:val="24"/>
          <w:szCs w:val="24"/>
        </w:rPr>
      </w:pPr>
      <w:r w:rsidRPr="00337245">
        <w:rPr>
          <w:rFonts w:ascii="Arial" w:hAnsi="Arial" w:cs="Arial"/>
          <w:b/>
          <w:sz w:val="24"/>
          <w:szCs w:val="24"/>
        </w:rPr>
        <w:t>VII.-</w:t>
      </w:r>
      <w:r w:rsidRPr="00337245">
        <w:rPr>
          <w:rFonts w:ascii="Arial" w:hAnsi="Arial" w:cs="Arial"/>
          <w:sz w:val="24"/>
          <w:szCs w:val="24"/>
        </w:rPr>
        <w:t xml:space="preserve"> Y los artículo 5 fracción XIV y 32 del Reglamento Municipal de Equilibrio Ecológico y la Protección al Medio Ambiente de San Pedro Tlaquepaque, donde brinda las facultades y obligaciones del Gobierno Municipal: (…..) para prevenir y controlar las emergencias y contingencias ambientales en forma aislada o participativa con la federación y el estado; así como confiere a la Dirección General de Medio Ambiente , la elaboración del Plan de Contingencia Ambiental, que prevea las acciones y restricciones a que se sujetará los habitantes y las autoridades del Municipio y podrá coordinarse con las Dependencias Estatales y Municipales, tal como lo refiere el PCAI en el apartado de 3 denominado Fundamento Jurídico.</w:t>
      </w:r>
    </w:p>
    <w:p w:rsidR="009275FA" w:rsidRPr="00337245" w:rsidRDefault="009275FA" w:rsidP="009275FA">
      <w:pPr>
        <w:spacing w:after="0" w:line="240" w:lineRule="auto"/>
        <w:jc w:val="both"/>
        <w:rPr>
          <w:rFonts w:ascii="Arial" w:hAnsi="Arial" w:cs="Arial"/>
          <w:sz w:val="24"/>
          <w:szCs w:val="24"/>
        </w:rPr>
      </w:pPr>
    </w:p>
    <w:p w:rsidR="009275FA" w:rsidRPr="00337245" w:rsidRDefault="009275FA" w:rsidP="009275FA">
      <w:pPr>
        <w:spacing w:after="0" w:line="240" w:lineRule="auto"/>
        <w:jc w:val="both"/>
        <w:rPr>
          <w:rFonts w:ascii="Arial" w:hAnsi="Arial" w:cs="Arial"/>
          <w:sz w:val="24"/>
          <w:szCs w:val="24"/>
        </w:rPr>
      </w:pPr>
    </w:p>
    <w:p w:rsidR="009275FA" w:rsidRPr="00337245" w:rsidRDefault="009275FA" w:rsidP="009275FA">
      <w:pPr>
        <w:spacing w:after="0" w:line="240" w:lineRule="auto"/>
        <w:jc w:val="both"/>
        <w:rPr>
          <w:rFonts w:ascii="Arial" w:hAnsi="Arial" w:cs="Arial"/>
          <w:color w:val="000000" w:themeColor="text1"/>
          <w:sz w:val="24"/>
          <w:szCs w:val="24"/>
          <w:shd w:val="clear" w:color="auto" w:fill="FFFFFF"/>
        </w:rPr>
      </w:pPr>
      <w:r w:rsidRPr="00337245">
        <w:rPr>
          <w:rFonts w:ascii="Arial" w:hAnsi="Arial" w:cs="Arial"/>
          <w:b/>
          <w:sz w:val="24"/>
          <w:szCs w:val="24"/>
        </w:rPr>
        <w:t>VIII.-</w:t>
      </w:r>
      <w:r w:rsidRPr="00337245">
        <w:rPr>
          <w:rFonts w:ascii="Arial" w:hAnsi="Arial" w:cs="Arial"/>
          <w:bCs/>
          <w:sz w:val="24"/>
          <w:szCs w:val="24"/>
        </w:rPr>
        <w:t xml:space="preserve"> </w:t>
      </w:r>
      <w:r w:rsidRPr="00337245">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 tal como se manifiesta anteriormente.</w:t>
      </w:r>
    </w:p>
    <w:p w:rsidR="009275FA" w:rsidRPr="00337245" w:rsidRDefault="009275FA" w:rsidP="009275FA">
      <w:pPr>
        <w:spacing w:after="0" w:line="240" w:lineRule="auto"/>
        <w:jc w:val="both"/>
        <w:rPr>
          <w:rFonts w:ascii="Arial" w:hAnsi="Arial" w:cs="Arial"/>
          <w:sz w:val="24"/>
          <w:szCs w:val="24"/>
        </w:rPr>
      </w:pPr>
    </w:p>
    <w:p w:rsidR="009275FA" w:rsidRPr="00337245" w:rsidRDefault="009275FA" w:rsidP="009275FA">
      <w:pPr>
        <w:spacing w:after="0" w:line="240" w:lineRule="auto"/>
        <w:rPr>
          <w:rFonts w:ascii="Arial" w:hAnsi="Arial"/>
          <w:sz w:val="24"/>
          <w:szCs w:val="24"/>
        </w:rPr>
      </w:pPr>
    </w:p>
    <w:p w:rsidR="009275FA" w:rsidRPr="00337245" w:rsidRDefault="009275FA" w:rsidP="009275FA">
      <w:pPr>
        <w:spacing w:after="0" w:line="240" w:lineRule="auto"/>
        <w:jc w:val="both"/>
        <w:rPr>
          <w:rFonts w:ascii="Arial" w:hAnsi="Arial" w:cs="Arial"/>
          <w:sz w:val="24"/>
          <w:szCs w:val="24"/>
        </w:rPr>
      </w:pPr>
      <w:r w:rsidRPr="00337245">
        <w:rPr>
          <w:rFonts w:ascii="Arial" w:hAnsi="Arial" w:cs="Arial"/>
          <w:sz w:val="24"/>
          <w:szCs w:val="24"/>
        </w:rPr>
        <w:t xml:space="preserve">En virtud de los razonamientos y fundamento jurídico antes expuesto, los Regidores integrantes de las Comisiones </w:t>
      </w:r>
      <w:r w:rsidRPr="00337245">
        <w:rPr>
          <w:rFonts w:ascii="Arial" w:hAnsi="Arial" w:cs="Arial"/>
          <w:b/>
          <w:sz w:val="24"/>
          <w:szCs w:val="24"/>
        </w:rPr>
        <w:t>Reglamentos Municipales y Puntos Legislativos como convocante y de Medio Ambiente como coadyuvante</w:t>
      </w:r>
      <w:r w:rsidRPr="00337245">
        <w:rPr>
          <w:rFonts w:ascii="Arial" w:hAnsi="Arial" w:cs="Arial"/>
          <w:sz w:val="24"/>
          <w:szCs w:val="24"/>
        </w:rPr>
        <w:t xml:space="preserve"> consideran viable </w:t>
      </w:r>
      <w:r w:rsidRPr="00337245">
        <w:rPr>
          <w:rFonts w:ascii="Arial" w:hAnsi="Arial" w:cs="Arial"/>
          <w:b/>
          <w:bCs/>
          <w:sz w:val="24"/>
          <w:szCs w:val="24"/>
          <w:bdr w:val="none" w:sz="0" w:space="0" w:color="auto" w:frame="1"/>
        </w:rPr>
        <w:t>la actualización del Plan de Contingencias</w:t>
      </w:r>
      <w:r w:rsidRPr="00337245">
        <w:rPr>
          <w:rFonts w:ascii="Arial" w:hAnsi="Arial" w:cs="Arial"/>
          <w:b/>
          <w:sz w:val="24"/>
          <w:szCs w:val="24"/>
        </w:rPr>
        <w:t xml:space="preserve"> Atmosféricas Interno (PCAI)</w:t>
      </w:r>
      <w:r w:rsidRPr="00337245">
        <w:rPr>
          <w:rFonts w:ascii="Arial" w:hAnsi="Arial" w:cs="Arial"/>
          <w:color w:val="000000" w:themeColor="text1"/>
          <w:sz w:val="24"/>
          <w:szCs w:val="24"/>
        </w:rPr>
        <w:t xml:space="preserve"> a bien someter a la elevada y distinguida consideración de este Cuerpo Edilicio los siguientes puntos de:</w:t>
      </w:r>
    </w:p>
    <w:p w:rsidR="009275FA" w:rsidRPr="00337245" w:rsidRDefault="009275FA" w:rsidP="009275FA">
      <w:pPr>
        <w:spacing w:after="0" w:line="240" w:lineRule="auto"/>
        <w:jc w:val="both"/>
        <w:rPr>
          <w:rFonts w:ascii="Arial" w:hAnsi="Arial" w:cs="Arial"/>
          <w:sz w:val="24"/>
          <w:szCs w:val="24"/>
        </w:rPr>
      </w:pPr>
    </w:p>
    <w:p w:rsidR="009275FA" w:rsidRPr="00337245" w:rsidRDefault="009275FA" w:rsidP="009275FA">
      <w:pPr>
        <w:spacing w:after="0" w:line="240" w:lineRule="auto"/>
        <w:jc w:val="center"/>
        <w:rPr>
          <w:rStyle w:val="Ninguno"/>
          <w:rFonts w:ascii="Arial" w:hAnsi="Arial" w:cs="Arial"/>
          <w:sz w:val="24"/>
          <w:szCs w:val="24"/>
        </w:rPr>
      </w:pPr>
      <w:r w:rsidRPr="00337245">
        <w:rPr>
          <w:rStyle w:val="Ninguno"/>
          <w:rFonts w:ascii="Arial" w:hAnsi="Arial" w:cs="Arial"/>
          <w:b/>
          <w:sz w:val="24"/>
          <w:szCs w:val="24"/>
        </w:rPr>
        <w:t>A C U E R D O</w:t>
      </w:r>
    </w:p>
    <w:p w:rsidR="009275FA" w:rsidRPr="00337245" w:rsidRDefault="009275FA" w:rsidP="009275FA">
      <w:pPr>
        <w:spacing w:after="0" w:line="240" w:lineRule="auto"/>
        <w:jc w:val="both"/>
        <w:rPr>
          <w:rStyle w:val="Ninguno"/>
          <w:rFonts w:ascii="Arial" w:hAnsi="Arial" w:cs="Arial"/>
          <w:sz w:val="24"/>
          <w:szCs w:val="24"/>
        </w:rPr>
      </w:pPr>
    </w:p>
    <w:p w:rsidR="009275FA" w:rsidRPr="00337245" w:rsidRDefault="009275FA" w:rsidP="009275FA">
      <w:pPr>
        <w:spacing w:after="0" w:line="240" w:lineRule="auto"/>
        <w:jc w:val="both"/>
        <w:rPr>
          <w:rFonts w:ascii="Arial" w:hAnsi="Arial" w:cs="Arial"/>
          <w:sz w:val="24"/>
          <w:szCs w:val="24"/>
        </w:rPr>
      </w:pPr>
      <w:r w:rsidRPr="00337245">
        <w:rPr>
          <w:rFonts w:ascii="Arial" w:hAnsi="Arial" w:cs="Arial"/>
          <w:b/>
          <w:sz w:val="24"/>
          <w:szCs w:val="24"/>
        </w:rPr>
        <w:t xml:space="preserve">PRIMERO.- </w:t>
      </w:r>
      <w:r w:rsidRPr="00337245">
        <w:rPr>
          <w:rFonts w:ascii="Arial" w:eastAsia="Malgun Gothic" w:hAnsi="Arial" w:cs="Arial"/>
          <w:bCs/>
          <w:sz w:val="24"/>
          <w:szCs w:val="24"/>
        </w:rPr>
        <w:t>El Pleno del Ayuntamiento de San Pedro Tlaquepaque aprueba y autoriza</w:t>
      </w:r>
      <w:r w:rsidRPr="00337245">
        <w:rPr>
          <w:rFonts w:ascii="Arial" w:eastAsia="Arial Unicode MS" w:hAnsi="Arial" w:cs="Arial"/>
          <w:b/>
          <w:bCs/>
          <w:sz w:val="24"/>
          <w:szCs w:val="24"/>
        </w:rPr>
        <w:t xml:space="preserve"> </w:t>
      </w:r>
      <w:r w:rsidRPr="00337245">
        <w:rPr>
          <w:rFonts w:ascii="Arial" w:eastAsia="Arial Unicode MS" w:hAnsi="Arial" w:cs="Arial"/>
          <w:bCs/>
          <w:sz w:val="24"/>
          <w:szCs w:val="24"/>
        </w:rPr>
        <w:t>el dictamen</w:t>
      </w:r>
      <w:r w:rsidRPr="00337245">
        <w:rPr>
          <w:rFonts w:ascii="Arial" w:hAnsi="Arial" w:cs="Arial"/>
          <w:b/>
          <w:sz w:val="24"/>
          <w:szCs w:val="24"/>
        </w:rPr>
        <w:t xml:space="preserve"> </w:t>
      </w:r>
      <w:r w:rsidRPr="00337245">
        <w:rPr>
          <w:rFonts w:ascii="Arial" w:hAnsi="Arial" w:cs="Arial"/>
          <w:sz w:val="24"/>
          <w:szCs w:val="24"/>
        </w:rPr>
        <w:t>que resuelve el acuerdo número 1561/2020/TC que tiene como objeto</w:t>
      </w:r>
      <w:r w:rsidRPr="00337245">
        <w:rPr>
          <w:rFonts w:ascii="Arial" w:hAnsi="Arial" w:cs="Arial"/>
          <w:bCs/>
          <w:sz w:val="24"/>
          <w:szCs w:val="24"/>
          <w:bdr w:val="none" w:sz="0" w:space="0" w:color="auto" w:frame="1"/>
        </w:rPr>
        <w:t xml:space="preserve"> </w:t>
      </w:r>
      <w:r w:rsidRPr="00337245">
        <w:rPr>
          <w:rFonts w:ascii="Arial" w:hAnsi="Arial" w:cs="Arial"/>
          <w:b/>
          <w:bCs/>
          <w:sz w:val="24"/>
          <w:szCs w:val="24"/>
          <w:bdr w:val="none" w:sz="0" w:space="0" w:color="auto" w:frame="1"/>
        </w:rPr>
        <w:t>la Actualización del Plan de Contingencias</w:t>
      </w:r>
      <w:r w:rsidRPr="00337245">
        <w:rPr>
          <w:rFonts w:ascii="Arial" w:hAnsi="Arial" w:cs="Arial"/>
          <w:b/>
          <w:sz w:val="24"/>
          <w:szCs w:val="24"/>
        </w:rPr>
        <w:t xml:space="preserve"> Atmosféricas Interno (PCAI)</w:t>
      </w:r>
    </w:p>
    <w:p w:rsidR="009275FA" w:rsidRPr="006C4713" w:rsidRDefault="009275FA" w:rsidP="009275FA">
      <w:pPr>
        <w:spacing w:after="0" w:line="240" w:lineRule="auto"/>
        <w:jc w:val="both"/>
        <w:rPr>
          <w:rFonts w:ascii="Arial" w:hAnsi="Arial" w:cs="Arial"/>
          <w:sz w:val="14"/>
          <w:szCs w:val="24"/>
        </w:rPr>
      </w:pPr>
    </w:p>
    <w:p w:rsidR="009275FA" w:rsidRPr="00337245" w:rsidRDefault="009275FA" w:rsidP="009275FA">
      <w:pPr>
        <w:spacing w:after="0" w:line="240" w:lineRule="auto"/>
        <w:jc w:val="both"/>
        <w:rPr>
          <w:rFonts w:ascii="Arial" w:hAnsi="Arial" w:cs="Arial"/>
          <w:sz w:val="24"/>
          <w:szCs w:val="24"/>
        </w:rPr>
      </w:pPr>
    </w:p>
    <w:p w:rsidR="009275FA" w:rsidRPr="00337245" w:rsidRDefault="009275FA" w:rsidP="009275FA">
      <w:pPr>
        <w:spacing w:after="0" w:line="240" w:lineRule="auto"/>
        <w:jc w:val="both"/>
        <w:rPr>
          <w:rFonts w:ascii="Arial" w:hAnsi="Arial" w:cs="Arial"/>
          <w:sz w:val="24"/>
          <w:szCs w:val="24"/>
        </w:rPr>
      </w:pPr>
      <w:r w:rsidRPr="00337245">
        <w:rPr>
          <w:rFonts w:ascii="Arial" w:hAnsi="Arial" w:cs="Arial"/>
          <w:b/>
          <w:sz w:val="24"/>
          <w:szCs w:val="24"/>
        </w:rPr>
        <w:t xml:space="preserve">SEGUNDO.- </w:t>
      </w:r>
      <w:r w:rsidRPr="00337245">
        <w:rPr>
          <w:rFonts w:ascii="Arial" w:hAnsi="Arial" w:cs="Arial"/>
          <w:sz w:val="24"/>
          <w:szCs w:val="24"/>
        </w:rPr>
        <w:t>Se instruye al Director General del Medio Ambiente de este Ayuntamiento de San Pedro Tlaquepaque, para que el presente acuerdo surta su efectos legales.</w:t>
      </w:r>
    </w:p>
    <w:p w:rsidR="009275FA" w:rsidRPr="00337245" w:rsidRDefault="009275FA" w:rsidP="009275FA">
      <w:pPr>
        <w:spacing w:after="0" w:line="240" w:lineRule="auto"/>
        <w:jc w:val="both"/>
        <w:rPr>
          <w:rFonts w:ascii="Arial" w:hAnsi="Arial" w:cs="Arial"/>
          <w:b/>
          <w:sz w:val="24"/>
          <w:szCs w:val="24"/>
        </w:rPr>
      </w:pPr>
    </w:p>
    <w:p w:rsidR="009275FA" w:rsidRPr="006C4713" w:rsidRDefault="009275FA" w:rsidP="009275FA">
      <w:pPr>
        <w:spacing w:after="0" w:line="240" w:lineRule="auto"/>
        <w:jc w:val="both"/>
        <w:rPr>
          <w:rFonts w:ascii="Arial" w:hAnsi="Arial" w:cs="Arial"/>
          <w:sz w:val="10"/>
          <w:szCs w:val="24"/>
        </w:rPr>
      </w:pPr>
    </w:p>
    <w:p w:rsidR="009275FA" w:rsidRPr="00337245" w:rsidRDefault="009275FA" w:rsidP="009275FA">
      <w:pPr>
        <w:spacing w:after="0" w:line="240" w:lineRule="auto"/>
        <w:jc w:val="both"/>
        <w:rPr>
          <w:rFonts w:ascii="Arial" w:hAnsi="Arial" w:cs="Arial"/>
          <w:sz w:val="24"/>
          <w:szCs w:val="24"/>
        </w:rPr>
      </w:pPr>
      <w:r w:rsidRPr="00337245">
        <w:rPr>
          <w:rFonts w:ascii="Arial" w:hAnsi="Arial" w:cs="Arial"/>
          <w:b/>
          <w:sz w:val="24"/>
          <w:szCs w:val="24"/>
        </w:rPr>
        <w:t>NOTIFÍQUESE.-</w:t>
      </w:r>
      <w:r w:rsidRPr="00337245">
        <w:rPr>
          <w:rFonts w:ascii="Arial" w:hAnsi="Arial" w:cs="Arial"/>
          <w:sz w:val="24"/>
          <w:szCs w:val="24"/>
        </w:rPr>
        <w:t xml:space="preserve"> A la Presidenta Municipal, Síndico Municipal, Tesorero,</w:t>
      </w:r>
    </w:p>
    <w:p w:rsidR="009275FA" w:rsidRPr="00337245" w:rsidRDefault="009275FA" w:rsidP="009275FA">
      <w:pPr>
        <w:spacing w:after="0" w:line="240" w:lineRule="auto"/>
        <w:jc w:val="both"/>
        <w:rPr>
          <w:rFonts w:ascii="Arial" w:eastAsia="Arial Unicode MS" w:hAnsi="Arial" w:cs="Arial"/>
          <w:bCs/>
          <w:sz w:val="24"/>
          <w:szCs w:val="24"/>
        </w:rPr>
      </w:pPr>
      <w:r w:rsidRPr="00337245">
        <w:rPr>
          <w:rFonts w:ascii="Arial" w:hAnsi="Arial" w:cs="Arial"/>
          <w:sz w:val="24"/>
          <w:szCs w:val="24"/>
        </w:rPr>
        <w:t>Municipal, y al Director General del Medio Ambiente de este Ayuntamiento de San Pedro Tlaquepaque y a cualquier otra Dependencia que por la naturaleza del asunto sea necesario, para su conocimiento y que surta sus efectos legales correspondientes</w:t>
      </w:r>
    </w:p>
    <w:p w:rsidR="009275FA" w:rsidRPr="00337245" w:rsidRDefault="009275FA" w:rsidP="009275FA">
      <w:pPr>
        <w:spacing w:line="240" w:lineRule="auto"/>
        <w:jc w:val="center"/>
        <w:rPr>
          <w:rFonts w:ascii="Arial" w:hAnsi="Arial" w:cs="Arial"/>
          <w:b/>
          <w:sz w:val="24"/>
          <w:szCs w:val="24"/>
        </w:rPr>
      </w:pPr>
    </w:p>
    <w:p w:rsidR="009275FA" w:rsidRPr="00337245" w:rsidRDefault="009275FA" w:rsidP="009275FA">
      <w:pPr>
        <w:spacing w:line="240" w:lineRule="auto"/>
        <w:jc w:val="center"/>
        <w:rPr>
          <w:b/>
          <w:sz w:val="24"/>
          <w:szCs w:val="24"/>
        </w:rPr>
      </w:pPr>
      <w:r w:rsidRPr="00337245">
        <w:rPr>
          <w:rFonts w:ascii="Arial" w:hAnsi="Arial" w:cs="Arial"/>
          <w:b/>
          <w:sz w:val="24"/>
          <w:szCs w:val="24"/>
        </w:rPr>
        <w:t>A T E N T A M E N T E</w:t>
      </w:r>
    </w:p>
    <w:p w:rsidR="009275FA" w:rsidRPr="00337245" w:rsidRDefault="009275FA" w:rsidP="009275FA">
      <w:pPr>
        <w:spacing w:after="30"/>
        <w:jc w:val="center"/>
        <w:rPr>
          <w:rFonts w:ascii="Arial" w:hAnsi="Arial" w:cs="Arial"/>
          <w:b/>
          <w:sz w:val="24"/>
          <w:szCs w:val="24"/>
        </w:rPr>
      </w:pPr>
      <w:r w:rsidRPr="00337245">
        <w:rPr>
          <w:rFonts w:ascii="Arial" w:hAnsi="Arial" w:cs="Arial"/>
          <w:b/>
          <w:sz w:val="24"/>
          <w:szCs w:val="24"/>
        </w:rPr>
        <w:t>“PRIMA OPERA FIGLINAE HOMO”</w:t>
      </w:r>
    </w:p>
    <w:p w:rsidR="009275FA" w:rsidRPr="00337245" w:rsidRDefault="009275FA" w:rsidP="009275FA">
      <w:pPr>
        <w:spacing w:after="30"/>
        <w:jc w:val="center"/>
        <w:rPr>
          <w:rFonts w:ascii="Arial" w:hAnsi="Arial" w:cs="Arial"/>
          <w:b/>
          <w:sz w:val="24"/>
          <w:szCs w:val="24"/>
        </w:rPr>
      </w:pPr>
      <w:r w:rsidRPr="00337245">
        <w:rPr>
          <w:rFonts w:ascii="Arial" w:hAnsi="Arial" w:cs="Arial"/>
          <w:b/>
          <w:sz w:val="24"/>
          <w:szCs w:val="24"/>
        </w:rPr>
        <w:t>SALON DE SESIONES DEL H. AYUNTAMIENTO</w:t>
      </w:r>
    </w:p>
    <w:p w:rsidR="009275FA" w:rsidRPr="00337245" w:rsidRDefault="009275FA" w:rsidP="009275FA">
      <w:pPr>
        <w:spacing w:after="30"/>
        <w:jc w:val="center"/>
        <w:rPr>
          <w:rFonts w:ascii="Arial" w:hAnsi="Arial" w:cs="Arial"/>
          <w:b/>
          <w:sz w:val="24"/>
          <w:szCs w:val="24"/>
        </w:rPr>
      </w:pPr>
      <w:r w:rsidRPr="00337245">
        <w:rPr>
          <w:rFonts w:ascii="Arial" w:hAnsi="Arial" w:cs="Arial"/>
          <w:b/>
          <w:sz w:val="24"/>
          <w:szCs w:val="24"/>
        </w:rPr>
        <w:t>“AÑO.2021 CONMEMORACIÓN DE LOS 200 AÑOS DE LA PROCLAMA DE LA INDEPENDENCIA DE LA NUEVA GALICIA EN EL MUNICIPIO DE SAN PEDRO TLAQUEPAQUE, JALISCO MEXICO.”</w:t>
      </w:r>
    </w:p>
    <w:p w:rsidR="009275FA" w:rsidRPr="00337245" w:rsidRDefault="009275FA" w:rsidP="009275FA">
      <w:pPr>
        <w:jc w:val="center"/>
        <w:rPr>
          <w:rFonts w:ascii="Arial" w:hAnsi="Arial" w:cs="Arial"/>
          <w:b/>
          <w:sz w:val="24"/>
          <w:szCs w:val="24"/>
          <w:u w:val="single"/>
        </w:rPr>
      </w:pPr>
    </w:p>
    <w:p w:rsidR="009275FA" w:rsidRPr="00337245" w:rsidRDefault="009275FA" w:rsidP="009275FA">
      <w:pPr>
        <w:jc w:val="center"/>
        <w:rPr>
          <w:rFonts w:ascii="Arial" w:hAnsi="Arial" w:cs="Arial"/>
          <w:b/>
          <w:sz w:val="24"/>
          <w:szCs w:val="24"/>
        </w:rPr>
      </w:pPr>
      <w:r w:rsidRPr="00337245">
        <w:rPr>
          <w:rFonts w:ascii="Arial" w:hAnsi="Arial" w:cs="Arial"/>
          <w:b/>
          <w:sz w:val="24"/>
          <w:szCs w:val="24"/>
          <w:u w:val="single"/>
        </w:rPr>
        <w:t>INTEGRANTES DE LA COMISION EDILICIA DE REGLAMENTOS MUNICIPALES Y PUNTOS LEGISLATIVOS</w:t>
      </w:r>
    </w:p>
    <w:p w:rsidR="006C4713" w:rsidRDefault="006C4713" w:rsidP="009275FA">
      <w:pPr>
        <w:spacing w:line="240" w:lineRule="auto"/>
        <w:jc w:val="center"/>
        <w:rPr>
          <w:rFonts w:ascii="Arial" w:hAnsi="Arial" w:cs="Arial"/>
          <w:b/>
          <w:sz w:val="24"/>
          <w:szCs w:val="24"/>
        </w:rPr>
      </w:pPr>
    </w:p>
    <w:p w:rsidR="009275FA" w:rsidRPr="00337245" w:rsidRDefault="009275FA" w:rsidP="009275FA">
      <w:pPr>
        <w:spacing w:line="240" w:lineRule="auto"/>
        <w:jc w:val="center"/>
        <w:rPr>
          <w:rFonts w:ascii="Arial" w:hAnsi="Arial" w:cs="Arial"/>
          <w:b/>
          <w:sz w:val="24"/>
          <w:szCs w:val="24"/>
        </w:rPr>
      </w:pPr>
      <w:r w:rsidRPr="00337245">
        <w:rPr>
          <w:rFonts w:ascii="Arial" w:hAnsi="Arial" w:cs="Arial"/>
          <w:b/>
          <w:sz w:val="24"/>
          <w:szCs w:val="24"/>
        </w:rPr>
        <w:t>JOSÉ LUIS SALAZAR MARTÍNEZ</w:t>
      </w:r>
    </w:p>
    <w:p w:rsidR="009275FA" w:rsidRPr="00337245" w:rsidRDefault="009275FA" w:rsidP="009275FA">
      <w:pPr>
        <w:spacing w:line="240" w:lineRule="auto"/>
        <w:jc w:val="center"/>
        <w:rPr>
          <w:rFonts w:ascii="Arial" w:hAnsi="Arial" w:cs="Arial"/>
          <w:b/>
          <w:sz w:val="24"/>
          <w:szCs w:val="24"/>
        </w:rPr>
      </w:pPr>
      <w:r w:rsidRPr="00337245">
        <w:rPr>
          <w:rFonts w:ascii="Arial" w:hAnsi="Arial" w:cs="Arial"/>
          <w:b/>
          <w:sz w:val="24"/>
          <w:szCs w:val="24"/>
        </w:rPr>
        <w:t xml:space="preserve">PRESIDENTE </w:t>
      </w:r>
    </w:p>
    <w:p w:rsidR="009275FA" w:rsidRPr="00337245" w:rsidRDefault="009275FA" w:rsidP="009275FA">
      <w:pPr>
        <w:spacing w:line="240" w:lineRule="auto"/>
        <w:jc w:val="center"/>
        <w:rPr>
          <w:rFonts w:ascii="Arial" w:hAnsi="Arial" w:cs="Arial"/>
          <w:b/>
          <w:sz w:val="24"/>
          <w:szCs w:val="24"/>
        </w:rPr>
      </w:pPr>
    </w:p>
    <w:p w:rsidR="009275FA" w:rsidRPr="00337245" w:rsidRDefault="009275FA" w:rsidP="009275FA">
      <w:pPr>
        <w:spacing w:line="240" w:lineRule="auto"/>
        <w:jc w:val="center"/>
        <w:rPr>
          <w:rFonts w:ascii="Arial" w:hAnsi="Arial" w:cs="Arial"/>
          <w:b/>
          <w:sz w:val="24"/>
          <w:szCs w:val="24"/>
        </w:rPr>
      </w:pPr>
      <w:r w:rsidRPr="00337245">
        <w:rPr>
          <w:rFonts w:ascii="Arial" w:hAnsi="Arial" w:cs="Arial"/>
          <w:b/>
          <w:sz w:val="24"/>
          <w:szCs w:val="24"/>
        </w:rPr>
        <w:t>HÉCTOR MANUEL PERFECTO RODRÍGUEZ</w:t>
      </w:r>
    </w:p>
    <w:p w:rsidR="009275FA" w:rsidRPr="00337245" w:rsidRDefault="009275FA" w:rsidP="009275FA">
      <w:pPr>
        <w:spacing w:line="240" w:lineRule="auto"/>
        <w:jc w:val="center"/>
        <w:rPr>
          <w:rFonts w:ascii="Arial" w:hAnsi="Arial" w:cs="Arial"/>
          <w:b/>
          <w:sz w:val="24"/>
          <w:szCs w:val="24"/>
        </w:rPr>
      </w:pPr>
      <w:r w:rsidRPr="00337245">
        <w:rPr>
          <w:rFonts w:ascii="Arial" w:hAnsi="Arial" w:cs="Arial"/>
          <w:b/>
          <w:sz w:val="24"/>
          <w:szCs w:val="24"/>
        </w:rPr>
        <w:t xml:space="preserve">VOCAL </w:t>
      </w:r>
    </w:p>
    <w:p w:rsidR="009275FA" w:rsidRPr="00337245" w:rsidRDefault="009275FA" w:rsidP="009275FA">
      <w:pPr>
        <w:spacing w:line="240" w:lineRule="auto"/>
        <w:jc w:val="center"/>
        <w:rPr>
          <w:rFonts w:ascii="Arial" w:hAnsi="Arial" w:cs="Arial"/>
          <w:b/>
          <w:sz w:val="24"/>
          <w:szCs w:val="24"/>
        </w:rPr>
      </w:pPr>
    </w:p>
    <w:p w:rsidR="009275FA" w:rsidRPr="00337245" w:rsidRDefault="009275FA" w:rsidP="009275FA">
      <w:pPr>
        <w:spacing w:line="240" w:lineRule="auto"/>
        <w:jc w:val="center"/>
        <w:rPr>
          <w:rFonts w:ascii="Arial" w:hAnsi="Arial" w:cs="Arial"/>
          <w:b/>
          <w:sz w:val="24"/>
          <w:szCs w:val="24"/>
        </w:rPr>
      </w:pPr>
      <w:r w:rsidRPr="00337245">
        <w:rPr>
          <w:rFonts w:ascii="Arial" w:hAnsi="Arial" w:cs="Arial"/>
          <w:b/>
          <w:sz w:val="24"/>
          <w:szCs w:val="24"/>
        </w:rPr>
        <w:t xml:space="preserve"> DANIELA ELIZABETH CHÁVEZ ESTRADA</w:t>
      </w:r>
    </w:p>
    <w:p w:rsidR="009275FA" w:rsidRPr="00337245" w:rsidRDefault="009275FA" w:rsidP="009275FA">
      <w:pPr>
        <w:spacing w:line="240" w:lineRule="auto"/>
        <w:jc w:val="center"/>
        <w:rPr>
          <w:rFonts w:ascii="Arial" w:hAnsi="Arial" w:cs="Arial"/>
          <w:b/>
          <w:sz w:val="24"/>
          <w:szCs w:val="24"/>
        </w:rPr>
      </w:pPr>
      <w:r w:rsidRPr="00337245">
        <w:rPr>
          <w:rFonts w:ascii="Arial" w:hAnsi="Arial" w:cs="Arial"/>
          <w:b/>
          <w:sz w:val="24"/>
          <w:szCs w:val="24"/>
        </w:rPr>
        <w:t xml:space="preserve">VOCAL </w:t>
      </w:r>
    </w:p>
    <w:p w:rsidR="009275FA" w:rsidRPr="00337245" w:rsidRDefault="009275FA" w:rsidP="009275FA">
      <w:pPr>
        <w:spacing w:line="240" w:lineRule="auto"/>
        <w:jc w:val="center"/>
        <w:rPr>
          <w:rFonts w:ascii="Arial" w:hAnsi="Arial" w:cs="Arial"/>
          <w:b/>
          <w:sz w:val="24"/>
          <w:szCs w:val="24"/>
        </w:rPr>
      </w:pPr>
    </w:p>
    <w:p w:rsidR="009275FA" w:rsidRPr="00337245" w:rsidRDefault="009275FA" w:rsidP="009275FA">
      <w:pPr>
        <w:spacing w:line="240" w:lineRule="auto"/>
        <w:jc w:val="center"/>
        <w:rPr>
          <w:rFonts w:ascii="Arial" w:hAnsi="Arial" w:cs="Arial"/>
          <w:b/>
          <w:sz w:val="24"/>
          <w:szCs w:val="24"/>
        </w:rPr>
      </w:pPr>
      <w:r w:rsidRPr="00337245">
        <w:rPr>
          <w:rFonts w:ascii="Arial" w:hAnsi="Arial" w:cs="Arial"/>
          <w:b/>
          <w:sz w:val="24"/>
          <w:szCs w:val="24"/>
        </w:rPr>
        <w:t xml:space="preserve"> HOGLA BUSTOS SERRANO</w:t>
      </w:r>
    </w:p>
    <w:p w:rsidR="009275FA" w:rsidRDefault="009275FA" w:rsidP="009275FA">
      <w:pPr>
        <w:spacing w:line="240" w:lineRule="auto"/>
        <w:jc w:val="center"/>
        <w:rPr>
          <w:rFonts w:ascii="Arial" w:hAnsi="Arial" w:cs="Arial"/>
          <w:b/>
          <w:sz w:val="24"/>
          <w:szCs w:val="24"/>
        </w:rPr>
      </w:pPr>
      <w:r w:rsidRPr="00337245">
        <w:rPr>
          <w:rFonts w:ascii="Arial" w:hAnsi="Arial" w:cs="Arial"/>
          <w:b/>
          <w:sz w:val="24"/>
          <w:szCs w:val="24"/>
        </w:rPr>
        <w:t>VOCAL</w:t>
      </w:r>
    </w:p>
    <w:p w:rsidR="006C4713" w:rsidRPr="00337245" w:rsidRDefault="006C4713" w:rsidP="009275FA">
      <w:pPr>
        <w:spacing w:line="240" w:lineRule="auto"/>
        <w:jc w:val="center"/>
        <w:rPr>
          <w:rFonts w:ascii="Arial" w:hAnsi="Arial" w:cs="Arial"/>
          <w:b/>
          <w:sz w:val="24"/>
          <w:szCs w:val="24"/>
        </w:rPr>
      </w:pPr>
    </w:p>
    <w:p w:rsidR="009275FA" w:rsidRPr="00337245" w:rsidRDefault="009275FA" w:rsidP="009275FA">
      <w:pPr>
        <w:spacing w:line="240" w:lineRule="auto"/>
        <w:jc w:val="center"/>
        <w:rPr>
          <w:rFonts w:ascii="Arial" w:hAnsi="Arial" w:cs="Arial"/>
          <w:b/>
          <w:sz w:val="24"/>
          <w:szCs w:val="24"/>
        </w:rPr>
      </w:pPr>
      <w:r w:rsidRPr="00337245">
        <w:rPr>
          <w:rFonts w:ascii="Arial" w:hAnsi="Arial" w:cs="Arial"/>
          <w:b/>
          <w:sz w:val="24"/>
          <w:szCs w:val="24"/>
        </w:rPr>
        <w:t>BETSABÉ DOLORES ALMAGUER ESPARZA</w:t>
      </w:r>
    </w:p>
    <w:p w:rsidR="009275FA" w:rsidRPr="00337245" w:rsidRDefault="009275FA" w:rsidP="009275FA">
      <w:pPr>
        <w:spacing w:line="240" w:lineRule="auto"/>
        <w:jc w:val="center"/>
        <w:rPr>
          <w:rFonts w:ascii="Arial" w:hAnsi="Arial" w:cs="Arial"/>
          <w:b/>
          <w:sz w:val="24"/>
          <w:szCs w:val="24"/>
        </w:rPr>
      </w:pPr>
      <w:r w:rsidRPr="00337245">
        <w:rPr>
          <w:rFonts w:ascii="Arial" w:hAnsi="Arial" w:cs="Arial"/>
          <w:b/>
          <w:sz w:val="24"/>
          <w:szCs w:val="24"/>
        </w:rPr>
        <w:t>VOCAL</w:t>
      </w:r>
    </w:p>
    <w:p w:rsidR="009275FA" w:rsidRPr="00337245" w:rsidRDefault="009275FA" w:rsidP="009275FA">
      <w:pPr>
        <w:spacing w:line="240" w:lineRule="auto"/>
        <w:jc w:val="center"/>
        <w:rPr>
          <w:rFonts w:ascii="Arial" w:hAnsi="Arial" w:cs="Arial"/>
          <w:b/>
          <w:sz w:val="24"/>
          <w:szCs w:val="24"/>
        </w:rPr>
      </w:pPr>
    </w:p>
    <w:p w:rsidR="009275FA" w:rsidRPr="00337245" w:rsidRDefault="009275FA" w:rsidP="009275FA">
      <w:pPr>
        <w:spacing w:line="240" w:lineRule="auto"/>
        <w:jc w:val="center"/>
        <w:rPr>
          <w:rFonts w:ascii="Arial" w:hAnsi="Arial" w:cs="Arial"/>
          <w:b/>
          <w:sz w:val="24"/>
          <w:szCs w:val="24"/>
        </w:rPr>
      </w:pPr>
      <w:r w:rsidRPr="00337245">
        <w:rPr>
          <w:rFonts w:ascii="Arial" w:hAnsi="Arial" w:cs="Arial"/>
          <w:b/>
          <w:sz w:val="24"/>
          <w:szCs w:val="24"/>
        </w:rPr>
        <w:t>JOSE LUIS FIGUEROA MEZA</w:t>
      </w:r>
    </w:p>
    <w:p w:rsidR="009275FA" w:rsidRPr="00337245" w:rsidRDefault="009275FA" w:rsidP="009275FA">
      <w:pPr>
        <w:spacing w:line="240" w:lineRule="auto"/>
        <w:jc w:val="center"/>
        <w:rPr>
          <w:rFonts w:ascii="Arial" w:hAnsi="Arial" w:cs="Arial"/>
          <w:b/>
          <w:sz w:val="24"/>
          <w:szCs w:val="24"/>
        </w:rPr>
      </w:pPr>
      <w:r w:rsidRPr="00337245">
        <w:rPr>
          <w:rFonts w:ascii="Arial" w:hAnsi="Arial" w:cs="Arial"/>
          <w:b/>
          <w:sz w:val="24"/>
          <w:szCs w:val="24"/>
        </w:rPr>
        <w:t>VOCAL</w:t>
      </w:r>
    </w:p>
    <w:p w:rsidR="009275FA" w:rsidRPr="00337245" w:rsidRDefault="009275FA" w:rsidP="009275FA">
      <w:pPr>
        <w:spacing w:line="240" w:lineRule="auto"/>
        <w:jc w:val="center"/>
        <w:rPr>
          <w:rFonts w:ascii="Arial" w:hAnsi="Arial" w:cs="Arial"/>
          <w:b/>
          <w:sz w:val="24"/>
          <w:szCs w:val="24"/>
        </w:rPr>
      </w:pPr>
      <w:r w:rsidRPr="00337245">
        <w:rPr>
          <w:rFonts w:ascii="Arial" w:hAnsi="Arial" w:cs="Arial"/>
          <w:b/>
          <w:sz w:val="24"/>
          <w:szCs w:val="24"/>
        </w:rPr>
        <w:t>MIROSLAVA MAYA ÁVILA.</w:t>
      </w:r>
    </w:p>
    <w:p w:rsidR="009275FA" w:rsidRPr="00337245" w:rsidRDefault="009275FA" w:rsidP="009275FA">
      <w:pPr>
        <w:spacing w:line="240" w:lineRule="auto"/>
        <w:jc w:val="center"/>
        <w:rPr>
          <w:rFonts w:ascii="Arial" w:hAnsi="Arial" w:cs="Arial"/>
          <w:b/>
          <w:sz w:val="24"/>
          <w:szCs w:val="24"/>
        </w:rPr>
      </w:pPr>
      <w:r w:rsidRPr="00337245">
        <w:rPr>
          <w:rFonts w:ascii="Arial" w:hAnsi="Arial" w:cs="Arial"/>
          <w:b/>
          <w:sz w:val="24"/>
          <w:szCs w:val="24"/>
        </w:rPr>
        <w:t xml:space="preserve">VOCAL </w:t>
      </w:r>
    </w:p>
    <w:p w:rsidR="009275FA" w:rsidRPr="00337245" w:rsidRDefault="009275FA" w:rsidP="009275FA">
      <w:pPr>
        <w:spacing w:line="240" w:lineRule="auto"/>
        <w:jc w:val="center"/>
        <w:rPr>
          <w:rFonts w:ascii="Arial" w:hAnsi="Arial" w:cs="Arial"/>
          <w:b/>
          <w:sz w:val="24"/>
          <w:szCs w:val="24"/>
        </w:rPr>
      </w:pPr>
    </w:p>
    <w:p w:rsidR="009275FA" w:rsidRPr="00337245" w:rsidRDefault="009275FA" w:rsidP="009275FA">
      <w:pPr>
        <w:spacing w:line="240" w:lineRule="auto"/>
        <w:jc w:val="center"/>
        <w:rPr>
          <w:rFonts w:ascii="Arial" w:hAnsi="Arial" w:cs="Arial"/>
          <w:b/>
          <w:sz w:val="24"/>
          <w:szCs w:val="24"/>
        </w:rPr>
      </w:pPr>
      <w:r w:rsidRPr="00337245">
        <w:rPr>
          <w:rFonts w:ascii="Arial" w:hAnsi="Arial" w:cs="Arial"/>
          <w:b/>
          <w:sz w:val="24"/>
          <w:szCs w:val="24"/>
        </w:rPr>
        <w:t>ALFREDO BARBA MARISCAL</w:t>
      </w:r>
    </w:p>
    <w:p w:rsidR="009275FA" w:rsidRPr="00337245" w:rsidRDefault="009275FA" w:rsidP="009275FA">
      <w:pPr>
        <w:spacing w:line="240" w:lineRule="auto"/>
        <w:jc w:val="center"/>
        <w:rPr>
          <w:rFonts w:ascii="Arial" w:hAnsi="Arial" w:cs="Arial"/>
          <w:b/>
          <w:sz w:val="24"/>
          <w:szCs w:val="24"/>
        </w:rPr>
      </w:pPr>
      <w:r w:rsidRPr="00337245">
        <w:rPr>
          <w:rFonts w:ascii="Arial" w:hAnsi="Arial" w:cs="Arial"/>
          <w:b/>
          <w:sz w:val="24"/>
          <w:szCs w:val="24"/>
        </w:rPr>
        <w:t xml:space="preserve"> VOCAL </w:t>
      </w:r>
    </w:p>
    <w:p w:rsidR="009275FA" w:rsidRPr="00337245" w:rsidRDefault="009275FA" w:rsidP="009275FA">
      <w:pPr>
        <w:spacing w:line="240" w:lineRule="auto"/>
        <w:jc w:val="center"/>
        <w:rPr>
          <w:rFonts w:ascii="Arial" w:hAnsi="Arial" w:cs="Arial"/>
          <w:b/>
          <w:sz w:val="24"/>
          <w:szCs w:val="24"/>
        </w:rPr>
      </w:pPr>
    </w:p>
    <w:p w:rsidR="009275FA" w:rsidRPr="00337245" w:rsidRDefault="009275FA" w:rsidP="009275FA">
      <w:pPr>
        <w:spacing w:line="240" w:lineRule="auto"/>
        <w:jc w:val="center"/>
        <w:rPr>
          <w:rFonts w:ascii="Arial" w:hAnsi="Arial" w:cs="Arial"/>
          <w:b/>
          <w:sz w:val="24"/>
          <w:szCs w:val="24"/>
        </w:rPr>
      </w:pPr>
      <w:r w:rsidRPr="00337245">
        <w:rPr>
          <w:rFonts w:ascii="Arial" w:hAnsi="Arial" w:cs="Arial"/>
          <w:b/>
          <w:sz w:val="24"/>
          <w:szCs w:val="24"/>
        </w:rPr>
        <w:t>ALINA ELIZABETH HERNANDEZ CASTAÑEDA</w:t>
      </w:r>
    </w:p>
    <w:p w:rsidR="009275FA" w:rsidRPr="00337245" w:rsidRDefault="009275FA" w:rsidP="009275FA">
      <w:pPr>
        <w:spacing w:line="240" w:lineRule="auto"/>
        <w:jc w:val="center"/>
        <w:rPr>
          <w:rFonts w:ascii="Arial" w:hAnsi="Arial" w:cs="Arial"/>
          <w:b/>
          <w:sz w:val="24"/>
          <w:szCs w:val="24"/>
        </w:rPr>
      </w:pPr>
      <w:r w:rsidRPr="00337245">
        <w:rPr>
          <w:rFonts w:ascii="Arial" w:hAnsi="Arial" w:cs="Arial"/>
          <w:b/>
          <w:sz w:val="24"/>
          <w:szCs w:val="24"/>
        </w:rPr>
        <w:t>VOCAL</w:t>
      </w:r>
    </w:p>
    <w:p w:rsidR="009275FA" w:rsidRPr="00337245" w:rsidRDefault="009275FA" w:rsidP="009275FA">
      <w:pPr>
        <w:spacing w:line="240" w:lineRule="auto"/>
        <w:jc w:val="center"/>
        <w:rPr>
          <w:rFonts w:ascii="Arial" w:hAnsi="Arial" w:cs="Arial"/>
          <w:b/>
          <w:sz w:val="24"/>
          <w:szCs w:val="24"/>
        </w:rPr>
      </w:pPr>
    </w:p>
    <w:p w:rsidR="009275FA" w:rsidRPr="00337245" w:rsidRDefault="009275FA" w:rsidP="009275FA">
      <w:pPr>
        <w:jc w:val="center"/>
        <w:rPr>
          <w:rFonts w:ascii="Arial" w:hAnsi="Arial" w:cs="Arial"/>
          <w:b/>
          <w:sz w:val="24"/>
          <w:szCs w:val="24"/>
          <w:u w:val="single"/>
        </w:rPr>
      </w:pPr>
      <w:r w:rsidRPr="00337245">
        <w:rPr>
          <w:rFonts w:ascii="Arial" w:hAnsi="Arial" w:cs="Arial"/>
          <w:b/>
          <w:sz w:val="24"/>
          <w:szCs w:val="24"/>
          <w:u w:val="single"/>
        </w:rPr>
        <w:t xml:space="preserve">INTEGRANTES DE LA COMISION EDILICIA DE MEDIO AMBIENTE </w:t>
      </w:r>
    </w:p>
    <w:p w:rsidR="009275FA" w:rsidRPr="00337245" w:rsidRDefault="009275FA" w:rsidP="009275FA">
      <w:pPr>
        <w:jc w:val="center"/>
        <w:rPr>
          <w:rFonts w:ascii="Arial" w:hAnsi="Arial" w:cs="Arial"/>
          <w:b/>
          <w:sz w:val="24"/>
          <w:szCs w:val="24"/>
        </w:rPr>
      </w:pPr>
    </w:p>
    <w:p w:rsidR="009275FA" w:rsidRPr="00337245" w:rsidRDefault="009275FA" w:rsidP="009275FA">
      <w:pPr>
        <w:jc w:val="center"/>
        <w:rPr>
          <w:rFonts w:ascii="Arial" w:hAnsi="Arial" w:cs="Arial"/>
          <w:b/>
          <w:sz w:val="24"/>
          <w:szCs w:val="24"/>
        </w:rPr>
      </w:pPr>
      <w:r w:rsidRPr="00337245">
        <w:rPr>
          <w:rFonts w:ascii="Arial" w:hAnsi="Arial" w:cs="Arial"/>
          <w:b/>
          <w:sz w:val="24"/>
          <w:szCs w:val="24"/>
        </w:rPr>
        <w:t>DANIELA ELIZABETH CHÁVEZ ESTRADA</w:t>
      </w:r>
    </w:p>
    <w:p w:rsidR="009275FA" w:rsidRPr="00337245" w:rsidRDefault="009275FA" w:rsidP="009275FA">
      <w:pPr>
        <w:jc w:val="center"/>
        <w:rPr>
          <w:rFonts w:ascii="Arial" w:hAnsi="Arial" w:cs="Arial"/>
          <w:b/>
          <w:sz w:val="24"/>
          <w:szCs w:val="24"/>
        </w:rPr>
      </w:pPr>
      <w:r w:rsidRPr="00337245">
        <w:rPr>
          <w:rFonts w:ascii="Arial" w:hAnsi="Arial" w:cs="Arial"/>
          <w:b/>
          <w:sz w:val="24"/>
          <w:szCs w:val="24"/>
        </w:rPr>
        <w:t>PRESIDENTA</w:t>
      </w:r>
    </w:p>
    <w:p w:rsidR="009275FA" w:rsidRPr="00337245" w:rsidRDefault="009275FA" w:rsidP="009275FA">
      <w:pPr>
        <w:jc w:val="center"/>
        <w:rPr>
          <w:rFonts w:ascii="Arial" w:hAnsi="Arial" w:cs="Arial"/>
          <w:b/>
          <w:sz w:val="24"/>
          <w:szCs w:val="24"/>
        </w:rPr>
      </w:pPr>
    </w:p>
    <w:p w:rsidR="009275FA" w:rsidRPr="00337245" w:rsidRDefault="009275FA" w:rsidP="009275FA">
      <w:pPr>
        <w:jc w:val="center"/>
        <w:rPr>
          <w:rFonts w:ascii="Arial" w:hAnsi="Arial" w:cs="Arial"/>
          <w:b/>
          <w:sz w:val="24"/>
          <w:szCs w:val="24"/>
        </w:rPr>
      </w:pPr>
      <w:r w:rsidRPr="00337245">
        <w:rPr>
          <w:rFonts w:ascii="Arial" w:hAnsi="Arial" w:cs="Arial"/>
          <w:b/>
          <w:sz w:val="24"/>
          <w:szCs w:val="24"/>
        </w:rPr>
        <w:t>MARÍA ELOÍSA GAVIÑO HETRNANDEZ</w:t>
      </w:r>
    </w:p>
    <w:p w:rsidR="009275FA" w:rsidRPr="00337245" w:rsidRDefault="009275FA" w:rsidP="009275FA">
      <w:pPr>
        <w:jc w:val="center"/>
        <w:rPr>
          <w:rFonts w:ascii="Arial" w:hAnsi="Arial" w:cs="Arial"/>
          <w:b/>
          <w:sz w:val="24"/>
          <w:szCs w:val="24"/>
        </w:rPr>
      </w:pPr>
      <w:r w:rsidRPr="00337245">
        <w:rPr>
          <w:rFonts w:ascii="Arial" w:hAnsi="Arial" w:cs="Arial"/>
          <w:b/>
          <w:sz w:val="24"/>
          <w:szCs w:val="24"/>
        </w:rPr>
        <w:t>VOCAL</w:t>
      </w:r>
    </w:p>
    <w:p w:rsidR="009275FA" w:rsidRPr="00337245" w:rsidRDefault="009275FA" w:rsidP="009275FA">
      <w:pPr>
        <w:jc w:val="center"/>
        <w:rPr>
          <w:rFonts w:ascii="Arial" w:hAnsi="Arial" w:cs="Arial"/>
          <w:b/>
          <w:sz w:val="24"/>
          <w:szCs w:val="24"/>
        </w:rPr>
      </w:pPr>
    </w:p>
    <w:p w:rsidR="009275FA" w:rsidRPr="00337245" w:rsidRDefault="009275FA" w:rsidP="009275FA">
      <w:pPr>
        <w:jc w:val="center"/>
        <w:rPr>
          <w:rFonts w:ascii="Arial" w:hAnsi="Arial" w:cs="Arial"/>
          <w:b/>
          <w:sz w:val="24"/>
          <w:szCs w:val="24"/>
        </w:rPr>
      </w:pPr>
      <w:r w:rsidRPr="00337245">
        <w:rPr>
          <w:rFonts w:ascii="Arial" w:hAnsi="Arial" w:cs="Arial"/>
          <w:b/>
          <w:sz w:val="24"/>
          <w:szCs w:val="24"/>
        </w:rPr>
        <w:t>OSCAR VÁSQUEZ LLAMAS</w:t>
      </w:r>
    </w:p>
    <w:p w:rsidR="009275FA" w:rsidRPr="00337245" w:rsidRDefault="009275FA" w:rsidP="009275FA">
      <w:pPr>
        <w:jc w:val="center"/>
        <w:rPr>
          <w:rFonts w:ascii="Arial" w:eastAsia="Arial Unicode MS" w:hAnsi="Arial" w:cs="Arial"/>
          <w:bCs/>
          <w:sz w:val="24"/>
          <w:szCs w:val="24"/>
        </w:rPr>
      </w:pPr>
      <w:r w:rsidRPr="00337245">
        <w:rPr>
          <w:rFonts w:ascii="Arial" w:hAnsi="Arial" w:cs="Arial"/>
          <w:b/>
          <w:sz w:val="24"/>
          <w:szCs w:val="24"/>
        </w:rPr>
        <w:t>VOCAL.</w:t>
      </w:r>
    </w:p>
    <w:p w:rsidR="00CD21D6" w:rsidRPr="006C4713" w:rsidRDefault="00EE7E7B" w:rsidP="00337245">
      <w:pPr>
        <w:jc w:val="both"/>
        <w:rPr>
          <w:rFonts w:ascii="Arial" w:hAnsi="Arial" w:cs="Arial"/>
          <w:sz w:val="24"/>
          <w:szCs w:val="24"/>
        </w:rPr>
      </w:pPr>
      <w:r w:rsidRPr="00337245">
        <w:rPr>
          <w:rFonts w:ascii="Arial" w:hAnsi="Arial" w:cs="Arial"/>
          <w:sz w:val="24"/>
          <w:szCs w:val="24"/>
        </w:rPr>
        <w:t>------------------------------------------------------------------------------------------------------------------------------------------------------------------------------------------------------ Con la p</w:t>
      </w:r>
      <w:r w:rsidRPr="00103D26">
        <w:rPr>
          <w:rFonts w:ascii="Arial" w:hAnsi="Arial" w:cs="Arial"/>
          <w:sz w:val="24"/>
          <w:szCs w:val="24"/>
        </w:rPr>
        <w:t>alabra la Presidente Municipal, C. María Elena Limón García:</w:t>
      </w:r>
      <w:r w:rsidR="00836348">
        <w:rPr>
          <w:rFonts w:ascii="Arial" w:hAnsi="Arial" w:cs="Arial"/>
          <w:sz w:val="24"/>
          <w:szCs w:val="24"/>
        </w:rPr>
        <w:t xml:space="preserve"> Gracias Secretario</w:t>
      </w:r>
      <w:r w:rsidR="00337245">
        <w:rPr>
          <w:rFonts w:ascii="Arial" w:hAnsi="Arial" w:cs="Arial"/>
          <w:sz w:val="24"/>
          <w:szCs w:val="24"/>
        </w:rPr>
        <w:t>,</w:t>
      </w:r>
      <w:r w:rsidR="00836348">
        <w:rPr>
          <w:rFonts w:ascii="Arial" w:hAnsi="Arial" w:cs="Arial"/>
          <w:sz w:val="24"/>
          <w:szCs w:val="24"/>
        </w:rPr>
        <w:t xml:space="preserve"> se abre el</w:t>
      </w:r>
      <w:r w:rsidR="00337245">
        <w:rPr>
          <w:rFonts w:ascii="Arial" w:hAnsi="Arial" w:cs="Arial"/>
          <w:sz w:val="24"/>
          <w:szCs w:val="24"/>
        </w:rPr>
        <w:t xml:space="preserve"> turno de oradores en este tema. N</w:t>
      </w:r>
      <w:r w:rsidR="00337245">
        <w:rPr>
          <w:rFonts w:ascii="Arial" w:hAnsi="Arial" w:cs="Arial"/>
          <w:color w:val="201F1E"/>
          <w:sz w:val="24"/>
          <w:szCs w:val="24"/>
          <w:shd w:val="clear" w:color="auto" w:fill="FFFFFF"/>
        </w:rPr>
        <w:t xml:space="preserve">o habiendo oradores registrados, </w:t>
      </w:r>
      <w:r w:rsidR="00337245" w:rsidRPr="004945CF">
        <w:rPr>
          <w:rFonts w:ascii="Arial" w:hAnsi="Arial" w:cs="Arial"/>
          <w:sz w:val="24"/>
          <w:szCs w:val="24"/>
        </w:rPr>
        <w:t xml:space="preserve">en </w:t>
      </w:r>
      <w:r w:rsidR="00337245">
        <w:rPr>
          <w:rFonts w:ascii="Arial" w:hAnsi="Arial" w:cs="Arial"/>
          <w:sz w:val="24"/>
          <w:szCs w:val="24"/>
        </w:rPr>
        <w:t>votación económica les pregunto quienes estén por la afirmativa, favor</w:t>
      </w:r>
      <w:r w:rsidR="00337245" w:rsidRPr="004945CF">
        <w:rPr>
          <w:rFonts w:ascii="Arial" w:hAnsi="Arial" w:cs="Arial"/>
          <w:sz w:val="24"/>
          <w:szCs w:val="24"/>
        </w:rPr>
        <w:t xml:space="preserve"> de manifestarlo, </w:t>
      </w:r>
      <w:r w:rsidR="00337245">
        <w:rPr>
          <w:rFonts w:ascii="Arial" w:hAnsi="Arial" w:cs="Arial"/>
          <w:sz w:val="24"/>
          <w:szCs w:val="24"/>
        </w:rPr>
        <w:t>es aprobado por unan</w:t>
      </w:r>
      <w:r w:rsidR="00337245" w:rsidRPr="00EB5081">
        <w:rPr>
          <w:rFonts w:ascii="Arial" w:hAnsi="Arial" w:cs="Arial"/>
          <w:sz w:val="24"/>
          <w:szCs w:val="24"/>
        </w:rPr>
        <w:t>imidad,</w:t>
      </w:r>
      <w:r w:rsidR="00337245" w:rsidRPr="00EB5081">
        <w:rPr>
          <w:rFonts w:ascii="Arial" w:hAnsi="Arial" w:cs="Arial"/>
          <w:b/>
          <w:sz w:val="24"/>
          <w:szCs w:val="24"/>
        </w:rPr>
        <w:t xml:space="preserve"> </w:t>
      </w:r>
      <w:r w:rsidR="002A706C" w:rsidRPr="00337245">
        <w:rPr>
          <w:rFonts w:ascii="Arial" w:hAnsi="Arial" w:cs="Arial"/>
          <w:b/>
          <w:sz w:val="24"/>
          <w:szCs w:val="24"/>
        </w:rPr>
        <w:t>estando presentes 18 (dieciocho) integrantes de</w:t>
      </w:r>
      <w:r w:rsidR="00B67289">
        <w:rPr>
          <w:rFonts w:ascii="Arial" w:hAnsi="Arial" w:cs="Arial"/>
          <w:b/>
          <w:sz w:val="24"/>
          <w:szCs w:val="24"/>
        </w:rPr>
        <w:t>l pleno, en forma económica s</w:t>
      </w:r>
      <w:r w:rsidR="002A706C" w:rsidRPr="00337245">
        <w:rPr>
          <w:rFonts w:ascii="Arial" w:hAnsi="Arial" w:cs="Arial"/>
          <w:b/>
          <w:sz w:val="24"/>
          <w:szCs w:val="24"/>
        </w:rPr>
        <w:t>on emitidos 18 (dieciocho) votos a favor, por l</w:t>
      </w:r>
      <w:r w:rsidR="00B67289">
        <w:rPr>
          <w:rFonts w:ascii="Arial" w:hAnsi="Arial" w:cs="Arial"/>
          <w:b/>
          <w:sz w:val="24"/>
          <w:szCs w:val="24"/>
        </w:rPr>
        <w:t xml:space="preserve">o que en unanimidad </w:t>
      </w:r>
      <w:r w:rsidR="002A706C" w:rsidRPr="00337245">
        <w:rPr>
          <w:rFonts w:ascii="Arial" w:hAnsi="Arial" w:cs="Arial"/>
          <w:b/>
          <w:sz w:val="24"/>
          <w:szCs w:val="24"/>
        </w:rPr>
        <w:t>e</w:t>
      </w:r>
      <w:r w:rsidR="00B67289">
        <w:rPr>
          <w:rFonts w:ascii="Arial" w:hAnsi="Arial" w:cs="Arial"/>
          <w:b/>
          <w:sz w:val="24"/>
          <w:szCs w:val="24"/>
        </w:rPr>
        <w:t>s</w:t>
      </w:r>
      <w:r w:rsidR="002A706C" w:rsidRPr="00337245">
        <w:rPr>
          <w:rFonts w:ascii="Arial" w:hAnsi="Arial" w:cs="Arial"/>
          <w:b/>
          <w:sz w:val="24"/>
          <w:szCs w:val="24"/>
        </w:rPr>
        <w:t xml:space="preserve"> aprobado</w:t>
      </w:r>
      <w:r w:rsidR="002A706C" w:rsidRPr="00337245">
        <w:rPr>
          <w:rFonts w:ascii="Arial" w:hAnsi="Arial" w:cs="Arial"/>
          <w:sz w:val="24"/>
          <w:szCs w:val="24"/>
        </w:rPr>
        <w:t xml:space="preserve"> </w:t>
      </w:r>
      <w:r w:rsidR="002A706C" w:rsidRPr="00337245">
        <w:rPr>
          <w:rFonts w:ascii="Arial" w:hAnsi="Arial" w:cs="Arial"/>
          <w:b/>
          <w:sz w:val="24"/>
          <w:szCs w:val="24"/>
        </w:rPr>
        <w:t xml:space="preserve">por mayoría simple </w:t>
      </w:r>
      <w:r w:rsidR="002A706C" w:rsidRPr="00337245">
        <w:rPr>
          <w:rFonts w:ascii="Arial" w:hAnsi="Arial" w:cs="Arial"/>
          <w:sz w:val="24"/>
          <w:szCs w:val="24"/>
        </w:rPr>
        <w:t>el dictamen presentado por</w:t>
      </w:r>
      <w:r w:rsidR="002A706C" w:rsidRPr="00337245">
        <w:rPr>
          <w:rFonts w:ascii="Arial" w:hAnsi="Arial" w:cs="Arial"/>
          <w:b/>
          <w:sz w:val="24"/>
          <w:szCs w:val="24"/>
        </w:rPr>
        <w:t xml:space="preserve"> </w:t>
      </w:r>
      <w:r w:rsidR="002A706C" w:rsidRPr="00337245">
        <w:rPr>
          <w:rFonts w:ascii="Arial" w:hAnsi="Arial" w:cs="Arial"/>
          <w:sz w:val="24"/>
          <w:szCs w:val="24"/>
        </w:rPr>
        <w:t>la</w:t>
      </w:r>
      <w:r w:rsidR="002A706C" w:rsidRPr="00337245">
        <w:rPr>
          <w:rFonts w:ascii="Arial" w:hAnsi="Arial" w:cs="Arial"/>
          <w:b/>
          <w:sz w:val="24"/>
          <w:szCs w:val="24"/>
        </w:rPr>
        <w:t xml:space="preserve"> Comisión Edilicia de Reglamentos Municipales y Puntos Legislativos, bajo el siguiente:</w:t>
      </w:r>
      <w:r w:rsidR="002A706C" w:rsidRPr="00337245">
        <w:rPr>
          <w:rFonts w:ascii="Arial" w:hAnsi="Arial" w:cs="Arial"/>
          <w:sz w:val="24"/>
          <w:szCs w:val="24"/>
        </w:rPr>
        <w:t>----------------------------------------------------------------------------------------------------------------------------------------------------------------------------</w:t>
      </w:r>
      <w:r w:rsidR="002A706C" w:rsidRPr="00337245">
        <w:rPr>
          <w:rFonts w:ascii="Arial" w:hAnsi="Arial" w:cs="Arial"/>
          <w:b/>
          <w:sz w:val="24"/>
          <w:szCs w:val="24"/>
        </w:rPr>
        <w:t>ACUERDO NÚMERO 1628/2021</w:t>
      </w:r>
      <w:r w:rsidR="002A706C" w:rsidRPr="00337245">
        <w:rPr>
          <w:rFonts w:ascii="Arial" w:hAnsi="Arial" w:cs="Arial"/>
          <w:sz w:val="24"/>
          <w:szCs w:val="24"/>
        </w:rPr>
        <w:t>-----------------------------------------------------------------------------------------------------------------</w:t>
      </w:r>
      <w:r w:rsidR="006C4713">
        <w:rPr>
          <w:rFonts w:ascii="Arial" w:hAnsi="Arial" w:cs="Arial"/>
          <w:sz w:val="24"/>
          <w:szCs w:val="24"/>
        </w:rPr>
        <w:t>-----------</w:t>
      </w:r>
      <w:r w:rsidR="002A706C" w:rsidRPr="00337245">
        <w:rPr>
          <w:rFonts w:ascii="Arial" w:hAnsi="Arial" w:cs="Arial"/>
          <w:b/>
          <w:sz w:val="24"/>
          <w:szCs w:val="24"/>
        </w:rPr>
        <w:t xml:space="preserve">PRIMERO.- </w:t>
      </w:r>
      <w:r w:rsidR="002A706C" w:rsidRPr="00337245">
        <w:rPr>
          <w:rFonts w:ascii="Arial" w:eastAsia="Malgun Gothic" w:hAnsi="Arial" w:cs="Arial"/>
          <w:bCs/>
          <w:sz w:val="24"/>
          <w:szCs w:val="24"/>
        </w:rPr>
        <w:t>El Pleno del Ayuntamiento de San Pedro Tlaquepaque aprueba y autoriza</w:t>
      </w:r>
      <w:r w:rsidR="002A706C" w:rsidRPr="00337245">
        <w:rPr>
          <w:rFonts w:ascii="Arial" w:eastAsia="Arial Unicode MS" w:hAnsi="Arial" w:cs="Arial"/>
          <w:b/>
          <w:bCs/>
          <w:sz w:val="24"/>
          <w:szCs w:val="24"/>
        </w:rPr>
        <w:t xml:space="preserve"> </w:t>
      </w:r>
      <w:r w:rsidR="002A706C" w:rsidRPr="00337245">
        <w:rPr>
          <w:rFonts w:ascii="Arial" w:eastAsia="Arial Unicode MS" w:hAnsi="Arial" w:cs="Arial"/>
          <w:bCs/>
          <w:sz w:val="24"/>
          <w:szCs w:val="24"/>
        </w:rPr>
        <w:t>el dictamen</w:t>
      </w:r>
      <w:r w:rsidR="002A706C" w:rsidRPr="00337245">
        <w:rPr>
          <w:rFonts w:ascii="Arial" w:hAnsi="Arial" w:cs="Arial"/>
          <w:b/>
          <w:sz w:val="24"/>
          <w:szCs w:val="24"/>
        </w:rPr>
        <w:t xml:space="preserve"> </w:t>
      </w:r>
      <w:r w:rsidR="002A706C" w:rsidRPr="00337245">
        <w:rPr>
          <w:rFonts w:ascii="Arial" w:hAnsi="Arial" w:cs="Arial"/>
          <w:sz w:val="24"/>
          <w:szCs w:val="24"/>
        </w:rPr>
        <w:t>que resuelve el acuerdo número 1561/2020/TC que tiene como objeto</w:t>
      </w:r>
      <w:r w:rsidR="002A706C" w:rsidRPr="00337245">
        <w:rPr>
          <w:rFonts w:ascii="Arial" w:hAnsi="Arial" w:cs="Arial"/>
          <w:bCs/>
          <w:sz w:val="24"/>
          <w:szCs w:val="24"/>
          <w:bdr w:val="none" w:sz="0" w:space="0" w:color="auto" w:frame="1"/>
        </w:rPr>
        <w:t xml:space="preserve"> </w:t>
      </w:r>
      <w:r w:rsidR="002A706C" w:rsidRPr="00337245">
        <w:rPr>
          <w:rFonts w:ascii="Arial" w:hAnsi="Arial" w:cs="Arial"/>
          <w:b/>
          <w:bCs/>
          <w:sz w:val="24"/>
          <w:szCs w:val="24"/>
          <w:bdr w:val="none" w:sz="0" w:space="0" w:color="auto" w:frame="1"/>
        </w:rPr>
        <w:t>la Actualización del Plan de Contingencias</w:t>
      </w:r>
      <w:r w:rsidR="002A706C" w:rsidRPr="00337245">
        <w:rPr>
          <w:rFonts w:ascii="Arial" w:hAnsi="Arial" w:cs="Arial"/>
          <w:b/>
          <w:sz w:val="24"/>
          <w:szCs w:val="24"/>
        </w:rPr>
        <w:t xml:space="preserve"> Atmosféricas Interno (PCAI)</w:t>
      </w:r>
      <w:r w:rsidR="002A706C" w:rsidRPr="00337245">
        <w:rPr>
          <w:rFonts w:ascii="Arial" w:hAnsi="Arial" w:cs="Arial"/>
          <w:sz w:val="24"/>
          <w:szCs w:val="24"/>
        </w:rPr>
        <w:t>.---------------------------------------------------------------------------------------------------------------------------------</w:t>
      </w:r>
      <w:r w:rsidR="006C4713">
        <w:rPr>
          <w:rFonts w:ascii="Arial" w:hAnsi="Arial" w:cs="Arial"/>
          <w:sz w:val="24"/>
          <w:szCs w:val="24"/>
        </w:rPr>
        <w:t>------</w:t>
      </w:r>
      <w:r w:rsidR="002A706C" w:rsidRPr="00337245">
        <w:rPr>
          <w:rFonts w:ascii="Arial" w:hAnsi="Arial" w:cs="Arial"/>
          <w:b/>
          <w:sz w:val="24"/>
          <w:szCs w:val="24"/>
        </w:rPr>
        <w:t xml:space="preserve">SEGUNDO.- </w:t>
      </w:r>
      <w:r w:rsidR="002A706C" w:rsidRPr="00337245">
        <w:rPr>
          <w:rFonts w:ascii="Arial" w:hAnsi="Arial" w:cs="Arial"/>
          <w:sz w:val="24"/>
          <w:szCs w:val="24"/>
        </w:rPr>
        <w:t>Se instruye al Director General del Medio Ambiente de este Ayuntamiento de San Pedro Tlaquepaque, para que el presente acuerdo surta su efectos legales.---------------------------------------------------------------------------------------------------------------------------------------------------------------------</w:t>
      </w:r>
      <w:r w:rsidR="00652B9B" w:rsidRPr="00337245">
        <w:rPr>
          <w:rFonts w:ascii="Arial" w:hAnsi="Arial" w:cs="Arial"/>
          <w:b/>
          <w:sz w:val="24"/>
          <w:szCs w:val="24"/>
        </w:rPr>
        <w:t>FUNDAMEN</w:t>
      </w:r>
      <w:r w:rsidR="00652B9B" w:rsidRPr="00652B9B">
        <w:rPr>
          <w:rFonts w:ascii="Arial" w:hAnsi="Arial" w:cs="Arial"/>
          <w:b/>
          <w:sz w:val="24"/>
          <w:szCs w:val="24"/>
        </w:rPr>
        <w:t>TO LEGAL.-</w:t>
      </w:r>
      <w:r w:rsidR="00652B9B" w:rsidRPr="00652B9B">
        <w:rPr>
          <w:rFonts w:ascii="Arial" w:hAnsi="Arial" w:cs="Arial"/>
          <w:i/>
          <w:sz w:val="24"/>
          <w:szCs w:val="24"/>
        </w:rPr>
        <w:t xml:space="preserve"> </w:t>
      </w:r>
      <w:r w:rsidR="00652B9B" w:rsidRPr="00652B9B">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652B9B" w:rsidRPr="00652B9B">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6C4713">
        <w:rPr>
          <w:rFonts w:ascii="Arial" w:hAnsi="Arial" w:cs="Arial"/>
          <w:sz w:val="24"/>
          <w:szCs w:val="24"/>
        </w:rPr>
        <w:t>.</w:t>
      </w:r>
      <w:r w:rsidR="00652B9B" w:rsidRPr="00127219">
        <w:rPr>
          <w:rFonts w:ascii="Arial" w:hAnsi="Arial" w:cs="Arial"/>
          <w:sz w:val="24"/>
          <w:szCs w:val="24"/>
        </w:rPr>
        <w:t>--------------------------------------------------------------------------------------------------------------------------------------------</w:t>
      </w:r>
      <w:r w:rsidR="002F2BC7" w:rsidRPr="00127219">
        <w:rPr>
          <w:rFonts w:ascii="Arial" w:hAnsi="Arial" w:cs="Arial"/>
          <w:b/>
          <w:sz w:val="24"/>
          <w:szCs w:val="24"/>
        </w:rPr>
        <w:t>NOTIFÍQUESE.-</w:t>
      </w:r>
      <w:r w:rsidR="002F2BC7" w:rsidRPr="00127219">
        <w:rPr>
          <w:rFonts w:ascii="Arial" w:hAnsi="Arial" w:cs="Arial"/>
          <w:sz w:val="24"/>
          <w:szCs w:val="24"/>
        </w:rPr>
        <w:t xml:space="preserve"> Presidente Municipal, Síndico Municipal, Tesorero Municipal, Contralor Ciudadano, </w:t>
      </w:r>
      <w:r w:rsidR="00127219" w:rsidRPr="00127219">
        <w:rPr>
          <w:rFonts w:ascii="Arial" w:hAnsi="Arial" w:cs="Arial"/>
          <w:sz w:val="24"/>
          <w:szCs w:val="24"/>
        </w:rPr>
        <w:t>Director General de Medio Ambiente</w:t>
      </w:r>
      <w:r w:rsidR="002F2BC7" w:rsidRPr="00127219">
        <w:rPr>
          <w:rFonts w:ascii="Arial" w:hAnsi="Arial" w:cs="Arial"/>
          <w:sz w:val="24"/>
          <w:szCs w:val="24"/>
        </w:rPr>
        <w:t>, para su conocimiento y efectos legales a que haya lugar.--------------------------------------------------------------------------------------------------------------------------</w:t>
      </w:r>
      <w:r w:rsidR="00CD21D6" w:rsidRPr="00103D26">
        <w:rPr>
          <w:rFonts w:ascii="Arial" w:hAnsi="Arial" w:cs="Arial"/>
          <w:sz w:val="24"/>
          <w:szCs w:val="24"/>
        </w:rPr>
        <w:t>Con la palabra la Presidente Municipal, C. María Elena Limón García: Continúe Señor Secretario.-------------------------------</w:t>
      </w:r>
      <w:r w:rsidR="00CD21D6">
        <w:rPr>
          <w:rFonts w:ascii="Arial" w:hAnsi="Arial" w:cs="Arial"/>
          <w:sz w:val="24"/>
          <w:szCs w:val="24"/>
        </w:rPr>
        <w:t>-----------------------------------</w:t>
      </w:r>
      <w:r w:rsidR="00CD21D6" w:rsidRPr="00AE74C8">
        <w:rPr>
          <w:rFonts w:ascii="Arial" w:hAnsi="Arial" w:cs="Arial"/>
          <w:sz w:val="24"/>
          <w:szCs w:val="24"/>
        </w:rPr>
        <w:t>---------------------------------</w:t>
      </w:r>
      <w:r w:rsidR="00CD21D6">
        <w:rPr>
          <w:rFonts w:ascii="Arial" w:hAnsi="Arial" w:cs="Arial"/>
          <w:sz w:val="24"/>
          <w:szCs w:val="24"/>
        </w:rPr>
        <w:t>--------------------------------------------------------------</w:t>
      </w:r>
      <w:r w:rsidR="00CD21D6" w:rsidRPr="006417AC">
        <w:rPr>
          <w:rFonts w:ascii="Arial" w:hAnsi="Arial" w:cs="Arial"/>
          <w:sz w:val="24"/>
          <w:szCs w:val="24"/>
        </w:rPr>
        <w:t xml:space="preserve">En uso de la voz el Secretario del Ayuntamiento, Lic. Salvador Ruíz Ayala: </w:t>
      </w:r>
      <w:r w:rsidR="00CD21D6">
        <w:rPr>
          <w:rFonts w:ascii="Arial" w:hAnsi="Arial" w:cs="Arial"/>
          <w:b/>
          <w:sz w:val="24"/>
          <w:szCs w:val="24"/>
        </w:rPr>
        <w:t>V</w:t>
      </w:r>
      <w:r w:rsidR="00CD21D6" w:rsidRPr="00AF0B66">
        <w:rPr>
          <w:rFonts w:ascii="Arial" w:hAnsi="Arial" w:cs="Arial"/>
          <w:b/>
          <w:sz w:val="24"/>
          <w:szCs w:val="24"/>
        </w:rPr>
        <w:t>I.-</w:t>
      </w:r>
      <w:r w:rsidR="00F77F13" w:rsidRPr="00F77F13">
        <w:rPr>
          <w:rFonts w:ascii="Arial" w:hAnsi="Arial" w:cs="Arial"/>
          <w:b/>
          <w:sz w:val="24"/>
          <w:szCs w:val="36"/>
        </w:rPr>
        <w:t xml:space="preserve"> </w:t>
      </w:r>
      <w:r w:rsidR="00F77F13" w:rsidRPr="004C33B3">
        <w:rPr>
          <w:rFonts w:ascii="Arial" w:hAnsi="Arial" w:cs="Arial"/>
          <w:b/>
          <w:sz w:val="24"/>
          <w:szCs w:val="36"/>
        </w:rPr>
        <w:t>F)</w:t>
      </w:r>
      <w:r w:rsidR="00F77F13" w:rsidRPr="004C33B3">
        <w:rPr>
          <w:rFonts w:ascii="Arial" w:hAnsi="Arial" w:cs="Arial"/>
          <w:sz w:val="24"/>
          <w:szCs w:val="36"/>
        </w:rPr>
        <w:t xml:space="preserve"> </w:t>
      </w:r>
      <w:r w:rsidR="00F77F13" w:rsidRPr="004C33B3">
        <w:rPr>
          <w:rFonts w:ascii="Arial" w:hAnsi="Arial" w:cs="Arial"/>
          <w:sz w:val="24"/>
          <w:szCs w:val="28"/>
        </w:rPr>
        <w:t xml:space="preserve">Dictamen formulado por la Comisión Edilicia de </w:t>
      </w:r>
      <w:r w:rsidR="00F77F13" w:rsidRPr="004C33B3">
        <w:rPr>
          <w:rFonts w:ascii="Arial" w:hAnsi="Arial" w:cs="Arial"/>
          <w:b/>
          <w:sz w:val="24"/>
          <w:szCs w:val="28"/>
        </w:rPr>
        <w:t>Fomento Artesanal</w:t>
      </w:r>
      <w:r w:rsidR="00F77F13" w:rsidRPr="004C33B3">
        <w:rPr>
          <w:rFonts w:ascii="Arial" w:hAnsi="Arial" w:cs="Arial"/>
          <w:sz w:val="24"/>
          <w:szCs w:val="28"/>
        </w:rPr>
        <w:t xml:space="preserve">, mediante el cual resuelve el turno asentado en el acuerdo 1434/2020/TC, relativo a la </w:t>
      </w:r>
      <w:r w:rsidR="00F77F13" w:rsidRPr="004C33B3">
        <w:rPr>
          <w:rFonts w:ascii="Arial" w:hAnsi="Arial" w:cs="Arial"/>
          <w:b/>
          <w:sz w:val="24"/>
          <w:szCs w:val="28"/>
        </w:rPr>
        <w:t xml:space="preserve">creación y publicación de un micro sitio dentro de la página web oficial del Gobierno Municipal de San Pedro Tlaquepaque, para la difusión, promoción y fomento de la actividad artesanal y el artesanado del Municipio. </w:t>
      </w:r>
      <w:r w:rsidR="00CD21D6">
        <w:rPr>
          <w:rFonts w:ascii="Arial" w:eastAsia="Arial Unicode MS" w:hAnsi="Arial" w:cs="Arial"/>
          <w:bCs/>
          <w:sz w:val="24"/>
          <w:szCs w:val="24"/>
        </w:rPr>
        <w:t>-----------------------------------------------------------------------------------------------</w:t>
      </w:r>
      <w:r w:rsidR="00337245">
        <w:rPr>
          <w:rFonts w:ascii="Arial" w:eastAsia="Arial Unicode MS" w:hAnsi="Arial" w:cs="Arial"/>
          <w:bCs/>
          <w:sz w:val="24"/>
          <w:szCs w:val="24"/>
        </w:rPr>
        <w:t>------------------------------</w:t>
      </w:r>
      <w:r w:rsidR="00CD21D6">
        <w:rPr>
          <w:rFonts w:ascii="Arial" w:eastAsia="Arial Unicode MS" w:hAnsi="Arial" w:cs="Arial"/>
          <w:bCs/>
          <w:sz w:val="24"/>
          <w:szCs w:val="24"/>
        </w:rPr>
        <w:t>---------------</w:t>
      </w:r>
    </w:p>
    <w:p w:rsidR="009275FA" w:rsidRPr="00266F37" w:rsidRDefault="009275FA" w:rsidP="009275FA">
      <w:pPr>
        <w:spacing w:after="0"/>
        <w:rPr>
          <w:rFonts w:ascii="Arial" w:eastAsiaTheme="minorEastAsia" w:hAnsi="Arial" w:cs="Arial"/>
          <w:b/>
          <w:sz w:val="24"/>
          <w:szCs w:val="24"/>
          <w:lang w:eastAsia="es-MX"/>
        </w:rPr>
      </w:pPr>
      <w:r w:rsidRPr="00266F37">
        <w:rPr>
          <w:rFonts w:ascii="Arial" w:eastAsiaTheme="minorEastAsia" w:hAnsi="Arial" w:cs="Arial"/>
          <w:b/>
          <w:sz w:val="24"/>
          <w:szCs w:val="24"/>
          <w:lang w:eastAsia="es-MX"/>
        </w:rPr>
        <w:t>C. REGIDORAS Y REGIDORES DEL H. AYUNTAMIENTO</w:t>
      </w:r>
    </w:p>
    <w:p w:rsidR="009275FA" w:rsidRPr="00266F37" w:rsidRDefault="009275FA" w:rsidP="009275FA">
      <w:pPr>
        <w:spacing w:after="0"/>
        <w:rPr>
          <w:rFonts w:ascii="Arial" w:eastAsiaTheme="minorEastAsia" w:hAnsi="Arial" w:cs="Arial"/>
          <w:b/>
          <w:sz w:val="24"/>
          <w:szCs w:val="24"/>
          <w:lang w:eastAsia="es-MX"/>
        </w:rPr>
      </w:pPr>
      <w:r w:rsidRPr="00266F37">
        <w:rPr>
          <w:rFonts w:ascii="Arial" w:eastAsiaTheme="minorEastAsia" w:hAnsi="Arial" w:cs="Arial"/>
          <w:b/>
          <w:sz w:val="24"/>
          <w:szCs w:val="24"/>
          <w:lang w:eastAsia="es-MX"/>
        </w:rPr>
        <w:t>CONSTITUCIONAL DE SAN PEDRO TLAQUEPAQUE, JALISCO.</w:t>
      </w:r>
    </w:p>
    <w:p w:rsidR="009275FA" w:rsidRPr="00266F37" w:rsidRDefault="009275FA" w:rsidP="009275FA">
      <w:pPr>
        <w:spacing w:after="0"/>
        <w:jc w:val="both"/>
        <w:rPr>
          <w:rFonts w:ascii="Arial" w:eastAsiaTheme="minorEastAsia" w:hAnsi="Arial" w:cs="Arial"/>
          <w:b/>
          <w:sz w:val="24"/>
          <w:szCs w:val="24"/>
          <w:lang w:eastAsia="es-MX"/>
        </w:rPr>
      </w:pPr>
      <w:r w:rsidRPr="00266F37">
        <w:rPr>
          <w:rFonts w:ascii="Arial" w:eastAsiaTheme="minorEastAsia" w:hAnsi="Arial" w:cs="Arial"/>
          <w:b/>
          <w:sz w:val="24"/>
          <w:szCs w:val="24"/>
          <w:lang w:eastAsia="es-MX"/>
        </w:rPr>
        <w:t>P R E S E N T E S:</w:t>
      </w:r>
    </w:p>
    <w:p w:rsidR="009275FA" w:rsidRPr="00266F37" w:rsidRDefault="009275FA" w:rsidP="009275FA">
      <w:pPr>
        <w:spacing w:after="0"/>
        <w:jc w:val="both"/>
        <w:rPr>
          <w:rFonts w:ascii="Arial" w:eastAsiaTheme="minorEastAsia" w:hAnsi="Arial" w:cs="Arial"/>
          <w:b/>
          <w:sz w:val="24"/>
          <w:szCs w:val="24"/>
          <w:lang w:eastAsia="es-MX"/>
        </w:rPr>
      </w:pPr>
    </w:p>
    <w:p w:rsidR="009275FA" w:rsidRPr="00266F37" w:rsidRDefault="009275FA" w:rsidP="009275FA">
      <w:pPr>
        <w:spacing w:after="0"/>
        <w:jc w:val="both"/>
        <w:rPr>
          <w:rFonts w:ascii="Arial" w:eastAsiaTheme="minorEastAsia" w:hAnsi="Arial" w:cs="Arial"/>
          <w:sz w:val="24"/>
          <w:szCs w:val="24"/>
          <w:lang w:eastAsia="es-MX"/>
        </w:rPr>
      </w:pPr>
      <w:r w:rsidRPr="00266F37">
        <w:rPr>
          <w:rFonts w:ascii="Arial" w:eastAsiaTheme="minorEastAsia" w:hAnsi="Arial" w:cs="Arial"/>
          <w:sz w:val="24"/>
          <w:szCs w:val="24"/>
          <w:lang w:eastAsia="es-MX"/>
        </w:rPr>
        <w:t xml:space="preserve">Las Regidurías integrantes de las </w:t>
      </w:r>
      <w:r w:rsidRPr="00266F37">
        <w:rPr>
          <w:rFonts w:ascii="Arial" w:eastAsiaTheme="minorEastAsia" w:hAnsi="Arial" w:cs="Arial"/>
          <w:b/>
          <w:sz w:val="24"/>
          <w:szCs w:val="24"/>
          <w:lang w:eastAsia="es-MX"/>
        </w:rPr>
        <w:t>Comisiones Edilicias de Fomento Artesanal, Promoción Económica y Promoción Cultural</w:t>
      </w:r>
      <w:r w:rsidRPr="00266F37">
        <w:rPr>
          <w:rFonts w:ascii="Arial" w:eastAsiaTheme="minorEastAsia" w:hAnsi="Arial" w:cs="Arial"/>
          <w:sz w:val="24"/>
          <w:szCs w:val="24"/>
          <w:lang w:eastAsia="es-MX"/>
        </w:rPr>
        <w:t>, con fundamento a lo establecido por los Artículos 78, 85 y 154 del Reglamento del Gobierno y de la Administración Pública Municipal del Ayuntamiento Constitucional de San Pedro Tlaquepaque, sometemos a la elevada consideración de quienes integran este H. Ayuntamiento el presente:</w:t>
      </w:r>
    </w:p>
    <w:p w:rsidR="009275FA" w:rsidRPr="00266F37" w:rsidRDefault="009275FA" w:rsidP="009275FA">
      <w:pPr>
        <w:spacing w:after="0"/>
        <w:jc w:val="center"/>
        <w:rPr>
          <w:rFonts w:ascii="Arial" w:eastAsiaTheme="minorEastAsia" w:hAnsi="Arial" w:cs="Arial"/>
          <w:b/>
          <w:sz w:val="24"/>
          <w:szCs w:val="24"/>
          <w:u w:val="single"/>
          <w:lang w:eastAsia="es-MX"/>
        </w:rPr>
      </w:pPr>
    </w:p>
    <w:p w:rsidR="009275FA" w:rsidRPr="00266F37" w:rsidRDefault="009275FA" w:rsidP="009275FA">
      <w:pPr>
        <w:spacing w:after="0"/>
        <w:jc w:val="center"/>
        <w:rPr>
          <w:rFonts w:ascii="Arial" w:eastAsiaTheme="minorEastAsia" w:hAnsi="Arial" w:cs="Arial"/>
          <w:b/>
          <w:sz w:val="24"/>
          <w:szCs w:val="24"/>
          <w:u w:val="single"/>
          <w:lang w:eastAsia="es-MX"/>
        </w:rPr>
      </w:pPr>
      <w:r w:rsidRPr="00266F37">
        <w:rPr>
          <w:rFonts w:ascii="Arial" w:eastAsiaTheme="minorEastAsia" w:hAnsi="Arial" w:cs="Arial"/>
          <w:b/>
          <w:sz w:val="24"/>
          <w:szCs w:val="24"/>
          <w:u w:val="single"/>
          <w:lang w:eastAsia="es-MX"/>
        </w:rPr>
        <w:t>DICTAMEN</w:t>
      </w:r>
    </w:p>
    <w:p w:rsidR="009275FA" w:rsidRPr="00266F37" w:rsidRDefault="009275FA" w:rsidP="009275FA">
      <w:pPr>
        <w:spacing w:after="0"/>
        <w:jc w:val="center"/>
        <w:rPr>
          <w:rFonts w:ascii="Arial" w:eastAsiaTheme="minorEastAsia" w:hAnsi="Arial" w:cs="Arial"/>
          <w:sz w:val="24"/>
          <w:szCs w:val="24"/>
          <w:lang w:eastAsia="es-MX"/>
        </w:rPr>
      </w:pPr>
    </w:p>
    <w:p w:rsidR="009275FA" w:rsidRPr="00266F37" w:rsidRDefault="009275FA" w:rsidP="009275FA">
      <w:pPr>
        <w:jc w:val="both"/>
        <w:rPr>
          <w:rFonts w:ascii="Arial" w:hAnsi="Arial" w:cs="Arial"/>
          <w:b/>
          <w:i/>
          <w:sz w:val="24"/>
          <w:szCs w:val="24"/>
          <w:u w:val="single"/>
        </w:rPr>
      </w:pPr>
      <w:r w:rsidRPr="00266F37">
        <w:rPr>
          <w:rFonts w:ascii="Arial" w:eastAsiaTheme="minorEastAsia" w:hAnsi="Arial" w:cs="Arial"/>
          <w:sz w:val="24"/>
          <w:szCs w:val="24"/>
          <w:lang w:eastAsia="es-MX"/>
        </w:rPr>
        <w:t xml:space="preserve">Por medio del cual se resuelve el turno a Comisiones asentado bajo el Acuerdo Número 1434/2020/TC, que tiene por objeto </w:t>
      </w:r>
      <w:r w:rsidRPr="00266F37">
        <w:rPr>
          <w:rFonts w:ascii="Arial" w:eastAsiaTheme="minorEastAsia" w:hAnsi="Arial" w:cs="Arial"/>
          <w:b/>
          <w:bCs/>
          <w:sz w:val="24"/>
          <w:szCs w:val="24"/>
          <w:lang w:eastAsia="es-MX"/>
        </w:rPr>
        <w:t>APROBAR</w:t>
      </w:r>
      <w:r w:rsidRPr="00266F37">
        <w:rPr>
          <w:rFonts w:ascii="Arial" w:eastAsiaTheme="minorEastAsia" w:hAnsi="Arial" w:cs="Arial"/>
          <w:sz w:val="24"/>
          <w:szCs w:val="24"/>
          <w:lang w:eastAsia="es-MX"/>
        </w:rPr>
        <w:t xml:space="preserve"> la </w:t>
      </w:r>
      <w:r w:rsidRPr="00266F37">
        <w:rPr>
          <w:rFonts w:ascii="Arial" w:eastAsiaTheme="minorEastAsia" w:hAnsi="Arial" w:cs="Arial"/>
          <w:b/>
          <w:bCs/>
          <w:sz w:val="24"/>
          <w:szCs w:val="24"/>
          <w:lang w:val="es-ES_tradnl" w:eastAsia="es-MX"/>
        </w:rPr>
        <w:t>Creación y Publicación de un micro sitio</w:t>
      </w:r>
      <w:r w:rsidRPr="00266F37">
        <w:rPr>
          <w:rFonts w:ascii="Arial" w:hAnsi="Arial" w:cs="Arial"/>
          <w:b/>
          <w:color w:val="000000"/>
          <w:sz w:val="24"/>
          <w:szCs w:val="24"/>
          <w:shd w:val="clear" w:color="auto" w:fill="FFFFFF"/>
        </w:rPr>
        <w:t xml:space="preserve"> dentro de la página web oficial del Gobierno Municipal de San Pedro Tlaquepaque, www.tlaquepaque.gob.mx, para la difusión, promoción y fomento de la Actividad Artesanal y el Artesanado de nuestro Municipio</w:t>
      </w:r>
      <w:r w:rsidRPr="00266F37">
        <w:rPr>
          <w:rFonts w:ascii="Arial" w:eastAsiaTheme="minorEastAsia" w:hAnsi="Arial" w:cs="Arial"/>
          <w:sz w:val="24"/>
          <w:szCs w:val="24"/>
          <w:lang w:eastAsia="es-MX"/>
        </w:rPr>
        <w:t>, para lo cual nos permitimos enumerar los siguientes</w:t>
      </w:r>
    </w:p>
    <w:p w:rsidR="009275FA" w:rsidRPr="00266F37" w:rsidRDefault="009275FA" w:rsidP="009275FA">
      <w:pPr>
        <w:spacing w:after="0"/>
        <w:jc w:val="center"/>
        <w:rPr>
          <w:rFonts w:ascii="Arial" w:eastAsiaTheme="minorEastAsia" w:hAnsi="Arial" w:cs="Arial"/>
          <w:b/>
          <w:i/>
          <w:sz w:val="24"/>
          <w:szCs w:val="24"/>
          <w:u w:val="single"/>
          <w:lang w:eastAsia="es-MX"/>
        </w:rPr>
      </w:pPr>
      <w:r w:rsidRPr="00266F37">
        <w:rPr>
          <w:rFonts w:ascii="Arial" w:eastAsiaTheme="minorEastAsia" w:hAnsi="Arial" w:cs="Arial"/>
          <w:b/>
          <w:i/>
          <w:sz w:val="24"/>
          <w:szCs w:val="24"/>
          <w:u w:val="single"/>
          <w:lang w:eastAsia="es-MX"/>
        </w:rPr>
        <w:t>ANTECEDENTES:</w:t>
      </w:r>
    </w:p>
    <w:p w:rsidR="009275FA" w:rsidRPr="00266F37" w:rsidRDefault="009275FA" w:rsidP="009275FA">
      <w:pPr>
        <w:spacing w:after="0"/>
        <w:jc w:val="center"/>
        <w:rPr>
          <w:rFonts w:ascii="Arial" w:eastAsiaTheme="minorEastAsia" w:hAnsi="Arial" w:cs="Arial"/>
          <w:b/>
          <w:i/>
          <w:sz w:val="24"/>
          <w:szCs w:val="24"/>
          <w:u w:val="single"/>
          <w:lang w:eastAsia="es-MX"/>
        </w:rPr>
      </w:pPr>
    </w:p>
    <w:p w:rsidR="009275FA" w:rsidRPr="00266F37" w:rsidRDefault="009275FA" w:rsidP="00544C18">
      <w:pPr>
        <w:numPr>
          <w:ilvl w:val="0"/>
          <w:numId w:val="19"/>
        </w:numPr>
        <w:contextualSpacing/>
        <w:jc w:val="both"/>
        <w:rPr>
          <w:rFonts w:ascii="Arial" w:hAnsi="Arial" w:cs="Arial"/>
          <w:sz w:val="24"/>
          <w:szCs w:val="24"/>
        </w:rPr>
      </w:pPr>
      <w:r w:rsidRPr="00266F37">
        <w:rPr>
          <w:rFonts w:ascii="Arial" w:eastAsiaTheme="minorEastAsia" w:hAnsi="Arial" w:cs="Arial"/>
          <w:bCs/>
          <w:sz w:val="24"/>
          <w:szCs w:val="24"/>
          <w:lang w:val="es-ES_tradnl" w:eastAsia="es-MX"/>
        </w:rPr>
        <w:t xml:space="preserve">En Sesión a Distancia del Ayuntamiento, de fecha 30 de julio del año 2020, se aprobó turnar a las Comisiones Edilicias de Fomento Artesanal como convocante, así como, Promoción Económica y Promoción Cultural como coadyuvantes, la Iniciativa asentada con el Acuerdo Número 1434/2020/TC la cual propone: </w:t>
      </w:r>
      <w:r w:rsidRPr="00266F37">
        <w:rPr>
          <w:rFonts w:ascii="Arial" w:hAnsi="Arial" w:cs="Arial"/>
          <w:b/>
          <w:color w:val="000000"/>
          <w:sz w:val="24"/>
          <w:szCs w:val="24"/>
          <w:shd w:val="clear" w:color="auto" w:fill="FFFFFF"/>
        </w:rPr>
        <w:t>la creación y asignación de un apartado o espacio específico dentro de la página web oficial del Gobierno Municipal de San Pedro Tlaquepaque, para la difusión de la Actividad Artesanal y el Artesanado de nuestro Municipio</w:t>
      </w:r>
      <w:r w:rsidRPr="00266F37">
        <w:rPr>
          <w:rFonts w:ascii="Arial" w:eastAsiaTheme="minorEastAsia" w:hAnsi="Arial" w:cs="Arial"/>
          <w:sz w:val="24"/>
          <w:szCs w:val="24"/>
          <w:lang w:eastAsia="es-MX"/>
        </w:rPr>
        <w:t>, la cual en su Exposición de Motivos señala lo siguiente:</w:t>
      </w:r>
    </w:p>
    <w:p w:rsidR="009275FA" w:rsidRPr="00266F37" w:rsidRDefault="009275FA" w:rsidP="009275FA">
      <w:pPr>
        <w:ind w:left="720"/>
        <w:contextualSpacing/>
        <w:jc w:val="both"/>
        <w:rPr>
          <w:rFonts w:ascii="Arial" w:hAnsi="Arial" w:cs="Arial"/>
          <w:sz w:val="24"/>
          <w:szCs w:val="24"/>
        </w:rPr>
      </w:pPr>
    </w:p>
    <w:p w:rsidR="009275FA" w:rsidRPr="00266F37" w:rsidRDefault="009275FA" w:rsidP="009275FA">
      <w:pPr>
        <w:ind w:left="1416"/>
        <w:contextualSpacing/>
        <w:jc w:val="both"/>
        <w:rPr>
          <w:rFonts w:ascii="Arial" w:hAnsi="Arial" w:cs="Arial"/>
          <w:sz w:val="24"/>
          <w:szCs w:val="24"/>
        </w:rPr>
      </w:pPr>
      <w:r w:rsidRPr="00266F37">
        <w:rPr>
          <w:rFonts w:ascii="Arial" w:hAnsi="Arial" w:cs="Arial"/>
          <w:sz w:val="24"/>
          <w:szCs w:val="24"/>
        </w:rPr>
        <w:t>(…)</w:t>
      </w:r>
    </w:p>
    <w:p w:rsidR="009275FA" w:rsidRPr="00266F37" w:rsidRDefault="009275FA" w:rsidP="009275FA">
      <w:pPr>
        <w:ind w:left="1416"/>
        <w:jc w:val="both"/>
        <w:rPr>
          <w:rFonts w:ascii="Arial" w:hAnsi="Arial" w:cs="Arial"/>
          <w:sz w:val="24"/>
          <w:szCs w:val="24"/>
        </w:rPr>
      </w:pPr>
      <w:r w:rsidRPr="00266F37">
        <w:rPr>
          <w:rFonts w:ascii="Arial" w:hAnsi="Arial" w:cs="Arial"/>
          <w:sz w:val="24"/>
          <w:szCs w:val="24"/>
        </w:rPr>
        <w:t>Actualmente, nuestro Sector Artesanal se ha visto severamente afectado por la contingencia sanitaria derivada del COVID-19, ya que por las medidas de prevención y mitigación fueron cancelados muestras y exposiciones, así como, tianguis y ferias artesanales y ni que hablar de la baja afluencia de turismos, que representa un importante nicho de mercado para la actividad Artesanal.</w:t>
      </w:r>
    </w:p>
    <w:p w:rsidR="009275FA" w:rsidRPr="00266F37" w:rsidRDefault="009275FA" w:rsidP="009275FA">
      <w:pPr>
        <w:ind w:left="1416"/>
        <w:jc w:val="both"/>
        <w:rPr>
          <w:rFonts w:ascii="Arial" w:hAnsi="Arial" w:cs="Arial"/>
          <w:sz w:val="24"/>
          <w:szCs w:val="24"/>
        </w:rPr>
      </w:pPr>
      <w:r w:rsidRPr="00266F37">
        <w:rPr>
          <w:rFonts w:ascii="Arial" w:hAnsi="Arial" w:cs="Arial"/>
          <w:sz w:val="24"/>
          <w:szCs w:val="24"/>
        </w:rPr>
        <w:t>El Artesanado vive de lo que produce y vende, sin embargo, al ver reducidos o totalmente cerrados sus espacios de promoción, difusión y venta, su actividad se ve mermada, ya que se ven obligados a buscar otras fuentes de ingresos para salir y sacar adelante a sus familias, lo que ha provocado pérdidas de empleos al tener que cerrarse, aunque sea de manera temporal los talleres artesanales, y sobre todo, se pone en riesgo la continuidad y preservación de esta noble e importante actividad.</w:t>
      </w:r>
    </w:p>
    <w:p w:rsidR="009275FA" w:rsidRPr="00266F37" w:rsidRDefault="009275FA" w:rsidP="009275FA">
      <w:pPr>
        <w:ind w:left="1416"/>
        <w:jc w:val="both"/>
        <w:rPr>
          <w:rFonts w:ascii="Arial" w:hAnsi="Arial" w:cs="Arial"/>
          <w:sz w:val="24"/>
          <w:szCs w:val="24"/>
        </w:rPr>
      </w:pPr>
      <w:r w:rsidRPr="00266F37">
        <w:rPr>
          <w:rFonts w:ascii="Arial" w:hAnsi="Arial" w:cs="Arial"/>
          <w:sz w:val="24"/>
          <w:szCs w:val="24"/>
        </w:rPr>
        <w:t xml:space="preserve">Con esta propuesta, se busca dar a la actividad Artesanal del Municipio, la importancia y relevancia que merece, al otorgar un espacio específico dentro de la página web de este Gobierno Municipal, </w:t>
      </w:r>
      <w:hyperlink r:id="rId8" w:history="1">
        <w:r w:rsidRPr="00266F37">
          <w:rPr>
            <w:rStyle w:val="Hipervnculo"/>
            <w:rFonts w:ascii="Arial" w:hAnsi="Arial" w:cs="Arial"/>
            <w:sz w:val="24"/>
            <w:szCs w:val="24"/>
          </w:rPr>
          <w:t>www.tlaquepaque.gob.mx</w:t>
        </w:r>
      </w:hyperlink>
      <w:r w:rsidRPr="00266F37">
        <w:rPr>
          <w:rFonts w:ascii="Arial" w:hAnsi="Arial" w:cs="Arial"/>
          <w:sz w:val="24"/>
          <w:szCs w:val="24"/>
        </w:rPr>
        <w:t>, para su difusión y promoción, en la cual se incluiría un directorio y galería del Artesanado registrado en el Padrón Municipal.</w:t>
      </w:r>
    </w:p>
    <w:p w:rsidR="009275FA" w:rsidRPr="00266F37" w:rsidRDefault="009275FA" w:rsidP="009275FA">
      <w:pPr>
        <w:ind w:left="1416"/>
        <w:jc w:val="both"/>
        <w:rPr>
          <w:rFonts w:ascii="Arial" w:hAnsi="Arial" w:cs="Arial"/>
          <w:sz w:val="24"/>
          <w:szCs w:val="24"/>
        </w:rPr>
      </w:pPr>
      <w:r w:rsidRPr="00266F37">
        <w:rPr>
          <w:rFonts w:ascii="Arial" w:hAnsi="Arial" w:cs="Arial"/>
          <w:sz w:val="24"/>
          <w:szCs w:val="24"/>
        </w:rPr>
        <w:t xml:space="preserve">Esta iniciativa pretende brindar a nuestro Artesanado una plataforma de difusión y comercialización, dándoles las herramientas necesarias para adaptarse a esta nueva realidad-normalidad, con la posibilidad de poder llegar a un número incontable de personas. Con acciones como estas se impulsa al Artesanado a pasar de ser considerado un sector asistencialista a ser innovadores, empresarios que se adapten a las necesidades y nuevas demandas.  </w:t>
      </w:r>
    </w:p>
    <w:p w:rsidR="009275FA" w:rsidRPr="00266F37" w:rsidRDefault="009275FA" w:rsidP="009275FA">
      <w:pPr>
        <w:ind w:left="1416"/>
        <w:jc w:val="both"/>
        <w:rPr>
          <w:rFonts w:ascii="Arial" w:hAnsi="Arial" w:cs="Arial"/>
          <w:sz w:val="24"/>
          <w:szCs w:val="24"/>
        </w:rPr>
      </w:pPr>
      <w:r w:rsidRPr="00266F37">
        <w:rPr>
          <w:rFonts w:ascii="Arial" w:hAnsi="Arial" w:cs="Arial"/>
          <w:sz w:val="24"/>
          <w:szCs w:val="24"/>
        </w:rPr>
        <w:t xml:space="preserve">La puesta en marcha de este proyecto, estaría a cargo de manera coordinada y conjunta, de las propias Dependencias Municipales, como son: la Dirección de Fomento Artesanal, Dirección de Procesos e Informática, Dirección de Cultura, Dirección General de Comunicación Social, entre otras que sobre la marcha se consideren necesarias, por lo que no implicaría mayor inversión.   </w:t>
      </w:r>
    </w:p>
    <w:p w:rsidR="009275FA" w:rsidRPr="00266F37" w:rsidRDefault="009275FA" w:rsidP="009275FA">
      <w:pPr>
        <w:ind w:left="1416"/>
        <w:contextualSpacing/>
        <w:jc w:val="both"/>
        <w:rPr>
          <w:rFonts w:ascii="Arial" w:hAnsi="Arial" w:cs="Arial"/>
          <w:sz w:val="24"/>
          <w:szCs w:val="24"/>
        </w:rPr>
      </w:pPr>
      <w:r w:rsidRPr="00266F37">
        <w:rPr>
          <w:rFonts w:ascii="Arial" w:hAnsi="Arial" w:cs="Arial"/>
          <w:sz w:val="24"/>
          <w:szCs w:val="24"/>
        </w:rPr>
        <w:t>(…)</w:t>
      </w:r>
    </w:p>
    <w:p w:rsidR="009275FA" w:rsidRPr="00266F37" w:rsidRDefault="009275FA" w:rsidP="009275FA">
      <w:pPr>
        <w:pStyle w:val="Prrafodelista"/>
        <w:jc w:val="both"/>
        <w:rPr>
          <w:rFonts w:ascii="Arial" w:eastAsiaTheme="minorEastAsia" w:hAnsi="Arial" w:cs="Arial"/>
          <w:sz w:val="24"/>
          <w:szCs w:val="24"/>
          <w:lang w:eastAsia="es-MX"/>
        </w:rPr>
      </w:pPr>
    </w:p>
    <w:p w:rsidR="009275FA" w:rsidRPr="00266F37" w:rsidRDefault="009275FA" w:rsidP="00544C18">
      <w:pPr>
        <w:pStyle w:val="Prrafodelista"/>
        <w:numPr>
          <w:ilvl w:val="0"/>
          <w:numId w:val="19"/>
        </w:numPr>
        <w:jc w:val="both"/>
        <w:rPr>
          <w:rFonts w:ascii="Arial" w:eastAsiaTheme="minorEastAsia" w:hAnsi="Arial" w:cs="Arial"/>
          <w:sz w:val="24"/>
          <w:szCs w:val="24"/>
          <w:lang w:eastAsia="es-MX"/>
        </w:rPr>
      </w:pPr>
      <w:r w:rsidRPr="00266F37">
        <w:rPr>
          <w:rFonts w:ascii="Arial" w:eastAsiaTheme="minorEastAsia" w:hAnsi="Arial" w:cs="Arial"/>
          <w:sz w:val="24"/>
          <w:szCs w:val="24"/>
          <w:lang w:eastAsia="es-MX"/>
        </w:rPr>
        <w:t xml:space="preserve">El día 15 de septiembre del 2020, se llevó a cabo una reunión de trabajo de las Comisiones Edilicias involucradas en la </w:t>
      </w:r>
      <w:proofErr w:type="spellStart"/>
      <w:r w:rsidRPr="00266F37">
        <w:rPr>
          <w:rFonts w:ascii="Arial" w:eastAsiaTheme="minorEastAsia" w:hAnsi="Arial" w:cs="Arial"/>
          <w:sz w:val="24"/>
          <w:szCs w:val="24"/>
          <w:lang w:eastAsia="es-MX"/>
        </w:rPr>
        <w:t>dictaminación</w:t>
      </w:r>
      <w:proofErr w:type="spellEnd"/>
      <w:r w:rsidRPr="00266F37">
        <w:rPr>
          <w:rFonts w:ascii="Arial" w:eastAsiaTheme="minorEastAsia" w:hAnsi="Arial" w:cs="Arial"/>
          <w:sz w:val="24"/>
          <w:szCs w:val="24"/>
          <w:lang w:eastAsia="es-MX"/>
        </w:rPr>
        <w:t xml:space="preserve"> del asunto que nos atañe, </w:t>
      </w:r>
      <w:r w:rsidRPr="00266F37">
        <w:rPr>
          <w:rFonts w:ascii="Arial" w:hAnsi="Arial" w:cs="Arial"/>
          <w:color w:val="000000"/>
          <w:sz w:val="24"/>
          <w:szCs w:val="24"/>
          <w:shd w:val="clear" w:color="auto" w:fill="FFFFFF"/>
        </w:rPr>
        <w:t>con la finalidad de revisar a detalle la propuesta, aclarar dudas y realizar aportaciones y adecuaciones a la misma.</w:t>
      </w:r>
    </w:p>
    <w:p w:rsidR="009275FA" w:rsidRPr="00266F37" w:rsidRDefault="009275FA" w:rsidP="009275FA">
      <w:pPr>
        <w:pStyle w:val="Prrafodelista"/>
        <w:rPr>
          <w:rFonts w:ascii="Arial" w:eastAsiaTheme="minorEastAsia" w:hAnsi="Arial" w:cs="Arial"/>
          <w:sz w:val="24"/>
          <w:szCs w:val="24"/>
          <w:lang w:eastAsia="es-MX"/>
        </w:rPr>
      </w:pPr>
    </w:p>
    <w:p w:rsidR="009275FA" w:rsidRPr="00266F37" w:rsidRDefault="009275FA" w:rsidP="00544C18">
      <w:pPr>
        <w:pStyle w:val="Prrafodelista"/>
        <w:numPr>
          <w:ilvl w:val="0"/>
          <w:numId w:val="19"/>
        </w:numPr>
        <w:jc w:val="both"/>
        <w:rPr>
          <w:rFonts w:ascii="Arial" w:eastAsiaTheme="minorEastAsia" w:hAnsi="Arial" w:cs="Arial"/>
          <w:sz w:val="24"/>
          <w:szCs w:val="24"/>
          <w:lang w:eastAsia="es-MX"/>
        </w:rPr>
      </w:pPr>
      <w:r w:rsidRPr="00266F37">
        <w:rPr>
          <w:rFonts w:ascii="Arial" w:eastAsiaTheme="minorEastAsia" w:hAnsi="Arial" w:cs="Arial"/>
          <w:sz w:val="24"/>
          <w:szCs w:val="24"/>
          <w:lang w:eastAsia="es-MX"/>
        </w:rPr>
        <w:t xml:space="preserve">En Sesión Conjunta de las Comisiones Edilicias de Fomento Artesanal, Promoción Económica y Promoción Cultural, celebrada el día 18 de febrero del año en curso, citada previamente por la Regidora </w:t>
      </w:r>
      <w:proofErr w:type="spellStart"/>
      <w:r w:rsidRPr="00266F37">
        <w:rPr>
          <w:rFonts w:ascii="Arial" w:eastAsiaTheme="minorEastAsia" w:hAnsi="Arial" w:cs="Arial"/>
          <w:sz w:val="24"/>
          <w:szCs w:val="24"/>
          <w:lang w:eastAsia="es-MX"/>
        </w:rPr>
        <w:t>Miroslava</w:t>
      </w:r>
      <w:proofErr w:type="spellEnd"/>
      <w:r w:rsidRPr="00266F37">
        <w:rPr>
          <w:rFonts w:ascii="Arial" w:eastAsiaTheme="minorEastAsia" w:hAnsi="Arial" w:cs="Arial"/>
          <w:sz w:val="24"/>
          <w:szCs w:val="24"/>
          <w:lang w:eastAsia="es-MX"/>
        </w:rPr>
        <w:t xml:space="preserve"> Maya Ávila, Presidenta de la Comisión Edilicia convocante, se llevó a cabo el estudio, análisis y aprobación del presente dictamen. </w:t>
      </w:r>
    </w:p>
    <w:p w:rsidR="009275FA" w:rsidRPr="00266F37" w:rsidRDefault="009275FA" w:rsidP="009275FA">
      <w:pPr>
        <w:spacing w:after="0"/>
        <w:ind w:left="720"/>
        <w:contextualSpacing/>
        <w:jc w:val="both"/>
        <w:rPr>
          <w:rFonts w:ascii="Arial" w:eastAsiaTheme="minorEastAsia" w:hAnsi="Arial" w:cs="Arial"/>
          <w:sz w:val="24"/>
          <w:szCs w:val="24"/>
          <w:lang w:eastAsia="es-MX"/>
        </w:rPr>
      </w:pPr>
    </w:p>
    <w:p w:rsidR="009275FA" w:rsidRPr="00266F37" w:rsidRDefault="009275FA" w:rsidP="009275FA">
      <w:pPr>
        <w:jc w:val="both"/>
        <w:rPr>
          <w:rFonts w:ascii="Arial" w:eastAsiaTheme="minorEastAsia" w:hAnsi="Arial" w:cs="Arial"/>
          <w:sz w:val="24"/>
          <w:szCs w:val="24"/>
          <w:lang w:eastAsia="es-MX"/>
        </w:rPr>
      </w:pPr>
      <w:r w:rsidRPr="00266F37">
        <w:rPr>
          <w:rFonts w:ascii="Arial" w:eastAsiaTheme="minorEastAsia" w:hAnsi="Arial" w:cs="Arial"/>
          <w:sz w:val="24"/>
          <w:szCs w:val="24"/>
          <w:lang w:eastAsia="es-MX"/>
        </w:rPr>
        <w:t>Una vez realizado el proceso antes citado y derivado del mismo, se presentan los siguientes:</w:t>
      </w:r>
    </w:p>
    <w:p w:rsidR="009275FA" w:rsidRPr="00266F37" w:rsidRDefault="009275FA" w:rsidP="009275FA">
      <w:pPr>
        <w:spacing w:after="0"/>
        <w:ind w:left="1080"/>
        <w:contextualSpacing/>
        <w:jc w:val="center"/>
        <w:rPr>
          <w:rFonts w:ascii="Arial" w:eastAsiaTheme="minorEastAsia" w:hAnsi="Arial" w:cs="Arial"/>
          <w:b/>
          <w:bCs/>
          <w:i/>
          <w:sz w:val="24"/>
          <w:szCs w:val="24"/>
          <w:u w:val="single"/>
          <w:lang w:val="es-ES_tradnl" w:eastAsia="es-MX"/>
        </w:rPr>
      </w:pPr>
      <w:r w:rsidRPr="00266F37">
        <w:rPr>
          <w:rFonts w:ascii="Arial" w:eastAsiaTheme="minorEastAsia" w:hAnsi="Arial" w:cs="Arial"/>
          <w:b/>
          <w:bCs/>
          <w:i/>
          <w:sz w:val="24"/>
          <w:szCs w:val="24"/>
          <w:u w:val="single"/>
          <w:lang w:val="es-ES_tradnl" w:eastAsia="es-MX"/>
        </w:rPr>
        <w:t>FUNDAMENTOS LEGALES Y CONSIDERANDOS</w:t>
      </w:r>
    </w:p>
    <w:p w:rsidR="009275FA" w:rsidRPr="00266F37" w:rsidRDefault="009275FA" w:rsidP="009275FA">
      <w:pPr>
        <w:spacing w:after="0" w:line="360" w:lineRule="auto"/>
        <w:ind w:left="1080"/>
        <w:contextualSpacing/>
        <w:jc w:val="center"/>
        <w:rPr>
          <w:rFonts w:ascii="Arial" w:eastAsiaTheme="minorEastAsia" w:hAnsi="Arial" w:cs="Arial"/>
          <w:b/>
          <w:bCs/>
          <w:i/>
          <w:sz w:val="24"/>
          <w:szCs w:val="24"/>
          <w:u w:val="single"/>
          <w:lang w:val="es-ES_tradnl" w:eastAsia="es-MX"/>
        </w:rPr>
      </w:pPr>
    </w:p>
    <w:p w:rsidR="009275FA" w:rsidRPr="00266F37" w:rsidRDefault="009275FA" w:rsidP="00544C18">
      <w:pPr>
        <w:numPr>
          <w:ilvl w:val="0"/>
          <w:numId w:val="18"/>
        </w:numPr>
        <w:spacing w:after="0"/>
        <w:contextualSpacing/>
        <w:jc w:val="both"/>
        <w:rPr>
          <w:rFonts w:ascii="Arial" w:eastAsiaTheme="minorEastAsia" w:hAnsi="Arial" w:cs="Arial"/>
          <w:bCs/>
          <w:sz w:val="24"/>
          <w:szCs w:val="24"/>
          <w:lang w:val="es-ES_tradnl" w:eastAsia="es-MX"/>
        </w:rPr>
      </w:pPr>
      <w:r w:rsidRPr="00266F37">
        <w:rPr>
          <w:rFonts w:ascii="Arial" w:eastAsiaTheme="minorEastAsia" w:hAnsi="Arial" w:cs="Arial"/>
          <w:bCs/>
          <w:sz w:val="24"/>
          <w:szCs w:val="24"/>
          <w:lang w:val="es-ES_tradnl" w:eastAsia="es-MX"/>
        </w:rPr>
        <w:t>Que el Ayuntamiento de San Pedro Tlaquepaque es una institución investida de personalidad jurídica y patrimonio propio, con las facultades y limitaciones, que le confieren el Artículo 115 de la Constitución Política de los Estados Unidos Mexicanos, el Artículo 73 de la Constitución Política del Estado de Jalisco y los Artículos 2 y 37 de la Ley del Gobierno y la Administración Pública Municipal del Estado de Jalisco.</w:t>
      </w:r>
    </w:p>
    <w:p w:rsidR="009275FA" w:rsidRPr="00266F37" w:rsidRDefault="009275FA" w:rsidP="009275FA">
      <w:pPr>
        <w:spacing w:after="0"/>
        <w:ind w:left="720"/>
        <w:contextualSpacing/>
        <w:jc w:val="both"/>
        <w:rPr>
          <w:rFonts w:ascii="Arial" w:eastAsiaTheme="minorEastAsia" w:hAnsi="Arial" w:cs="Arial"/>
          <w:bCs/>
          <w:sz w:val="24"/>
          <w:szCs w:val="24"/>
          <w:lang w:val="es-ES_tradnl" w:eastAsia="es-MX"/>
        </w:rPr>
      </w:pPr>
    </w:p>
    <w:p w:rsidR="009275FA" w:rsidRPr="00266F37" w:rsidRDefault="009275FA" w:rsidP="00544C18">
      <w:pPr>
        <w:numPr>
          <w:ilvl w:val="0"/>
          <w:numId w:val="18"/>
        </w:numPr>
        <w:spacing w:after="0"/>
        <w:contextualSpacing/>
        <w:jc w:val="both"/>
        <w:rPr>
          <w:rFonts w:ascii="Arial" w:eastAsiaTheme="minorEastAsia" w:hAnsi="Arial" w:cs="Arial"/>
          <w:bCs/>
          <w:sz w:val="24"/>
          <w:szCs w:val="24"/>
          <w:lang w:val="es-ES_tradnl" w:eastAsia="es-MX"/>
        </w:rPr>
      </w:pPr>
      <w:r w:rsidRPr="00266F37">
        <w:rPr>
          <w:rFonts w:ascii="Arial" w:eastAsiaTheme="minorEastAsia" w:hAnsi="Arial" w:cs="Arial"/>
          <w:bCs/>
          <w:sz w:val="24"/>
          <w:szCs w:val="24"/>
          <w:lang w:val="es-ES_tradnl" w:eastAsia="es-MX"/>
        </w:rPr>
        <w:t xml:space="preserve">Que de conformidad a lo establecido en el Reglamento del Gobierno y de la Administración Pública del Ayuntamiento Constitucional de San Pedro Tlaquepaque, en el Reglamento Municipal para el Desarrollo, Promoción y Fomento Artesanal de San Pedro Tlaquepaque y en el Reglamento de Cultura y Mecenazgo Cultural del Municipio de San Pedro Tlaquepaque, es atribución y responsabilidad del Ayuntamiento y de la Administración Pública Municipal generar las políticas, condiciones y herramientas necesarias para la promoción, preservación, divulgación y fomento del Sector Artesanal, como una actividad de relevancia Cultural, Tradicional y Económica para el Municipio.  </w:t>
      </w:r>
    </w:p>
    <w:p w:rsidR="009275FA" w:rsidRPr="00266F37" w:rsidRDefault="009275FA" w:rsidP="009275FA">
      <w:pPr>
        <w:pStyle w:val="Prrafodelista"/>
        <w:spacing w:after="0"/>
        <w:rPr>
          <w:rFonts w:ascii="Arial" w:eastAsiaTheme="minorEastAsia" w:hAnsi="Arial" w:cs="Arial"/>
          <w:bCs/>
          <w:sz w:val="24"/>
          <w:szCs w:val="24"/>
          <w:lang w:val="es-ES_tradnl" w:eastAsia="es-MX"/>
        </w:rPr>
      </w:pPr>
    </w:p>
    <w:p w:rsidR="009275FA" w:rsidRPr="00266F37" w:rsidRDefault="009275FA" w:rsidP="00544C18">
      <w:pPr>
        <w:numPr>
          <w:ilvl w:val="0"/>
          <w:numId w:val="18"/>
        </w:numPr>
        <w:spacing w:after="0"/>
        <w:contextualSpacing/>
        <w:jc w:val="both"/>
        <w:rPr>
          <w:rFonts w:ascii="Arial" w:eastAsiaTheme="minorEastAsia" w:hAnsi="Arial" w:cs="Arial"/>
          <w:bCs/>
          <w:sz w:val="24"/>
          <w:szCs w:val="24"/>
          <w:lang w:val="es-ES_tradnl" w:eastAsia="es-MX"/>
        </w:rPr>
      </w:pPr>
      <w:r w:rsidRPr="00266F37">
        <w:rPr>
          <w:rFonts w:ascii="Arial" w:eastAsiaTheme="minorEastAsia" w:hAnsi="Arial" w:cs="Arial"/>
          <w:bCs/>
          <w:sz w:val="24"/>
          <w:szCs w:val="24"/>
          <w:lang w:val="es-ES_tradnl" w:eastAsia="es-MX"/>
        </w:rPr>
        <w:t xml:space="preserve">Que el objetivo de la iniciativa propuesta es </w:t>
      </w:r>
      <w:r w:rsidRPr="00266F37">
        <w:rPr>
          <w:rFonts w:ascii="Arial" w:hAnsi="Arial" w:cs="Arial"/>
          <w:b/>
          <w:color w:val="000000"/>
          <w:sz w:val="24"/>
          <w:szCs w:val="24"/>
          <w:shd w:val="clear" w:color="auto" w:fill="FFFFFF"/>
        </w:rPr>
        <w:t xml:space="preserve">la creación y asignación de un apartado o espacio específico (micro sitio) dentro de la página web oficial del Gobierno Municipal de San Pedro Tlaquepaque, para la difusión de la Actividad Artesanal y el Artesanado de nuestro Municipio, </w:t>
      </w:r>
      <w:r w:rsidRPr="00266F37">
        <w:rPr>
          <w:rFonts w:ascii="Arial" w:hAnsi="Arial" w:cs="Arial"/>
          <w:color w:val="000000"/>
          <w:sz w:val="24"/>
          <w:szCs w:val="24"/>
          <w:shd w:val="clear" w:color="auto" w:fill="FFFFFF"/>
        </w:rPr>
        <w:t>esto como una herramienta de promoción y reconocimiento a esta Actividad que tanto representa y llena de orgullo a nuestro Municipio</w:t>
      </w:r>
      <w:r w:rsidRPr="00266F37">
        <w:rPr>
          <w:rFonts w:ascii="Arial" w:hAnsi="Arial" w:cs="Arial"/>
          <w:sz w:val="24"/>
          <w:szCs w:val="24"/>
        </w:rPr>
        <w:t>.</w:t>
      </w:r>
    </w:p>
    <w:p w:rsidR="009275FA" w:rsidRPr="00266F37" w:rsidRDefault="009275FA" w:rsidP="009275FA">
      <w:pPr>
        <w:spacing w:after="0"/>
        <w:contextualSpacing/>
        <w:jc w:val="both"/>
        <w:rPr>
          <w:rFonts w:ascii="Arial" w:eastAsiaTheme="minorEastAsia" w:hAnsi="Arial" w:cs="Arial"/>
          <w:bCs/>
          <w:sz w:val="24"/>
          <w:szCs w:val="24"/>
          <w:lang w:val="es-ES_tradnl" w:eastAsia="es-MX"/>
        </w:rPr>
      </w:pPr>
    </w:p>
    <w:p w:rsidR="009275FA" w:rsidRPr="00266F37" w:rsidRDefault="009275FA" w:rsidP="00544C18">
      <w:pPr>
        <w:numPr>
          <w:ilvl w:val="0"/>
          <w:numId w:val="18"/>
        </w:numPr>
        <w:spacing w:after="0"/>
        <w:contextualSpacing/>
        <w:jc w:val="both"/>
        <w:rPr>
          <w:rFonts w:ascii="Arial" w:eastAsiaTheme="minorEastAsia" w:hAnsi="Arial" w:cs="Arial"/>
          <w:bCs/>
          <w:sz w:val="24"/>
          <w:szCs w:val="24"/>
          <w:lang w:val="es-ES_tradnl" w:eastAsia="es-MX"/>
        </w:rPr>
      </w:pPr>
      <w:r w:rsidRPr="00266F37">
        <w:rPr>
          <w:rFonts w:ascii="Arial" w:eastAsiaTheme="minorEastAsia" w:hAnsi="Arial" w:cs="Arial"/>
          <w:bCs/>
          <w:sz w:val="24"/>
          <w:szCs w:val="24"/>
          <w:lang w:val="es-ES_tradnl" w:eastAsia="es-MX"/>
        </w:rPr>
        <w:t>Que las Dependencias Municipales involucradas en la elaboración, diseño y publicación de este micro sitio consideran viable este proyecto y lo ven como una herramienta útil y necesaria para el Sector Artesanal y el Municipio en general, la cual se realizará con la colaboración de las Dependencias Municipales involucradas en el tema.</w:t>
      </w:r>
    </w:p>
    <w:p w:rsidR="009275FA" w:rsidRPr="00266F37" w:rsidRDefault="009275FA" w:rsidP="009275FA">
      <w:pPr>
        <w:spacing w:after="0"/>
        <w:contextualSpacing/>
        <w:jc w:val="both"/>
        <w:rPr>
          <w:rFonts w:ascii="Arial" w:eastAsiaTheme="minorEastAsia" w:hAnsi="Arial" w:cs="Arial"/>
          <w:bCs/>
          <w:sz w:val="24"/>
          <w:szCs w:val="24"/>
          <w:lang w:val="es-ES_tradnl" w:eastAsia="es-MX"/>
        </w:rPr>
      </w:pPr>
    </w:p>
    <w:p w:rsidR="009275FA" w:rsidRPr="00266F37" w:rsidRDefault="009275FA" w:rsidP="00544C18">
      <w:pPr>
        <w:numPr>
          <w:ilvl w:val="0"/>
          <w:numId w:val="18"/>
        </w:numPr>
        <w:spacing w:after="0"/>
        <w:contextualSpacing/>
        <w:jc w:val="both"/>
        <w:rPr>
          <w:rFonts w:ascii="Arial" w:eastAsiaTheme="minorEastAsia" w:hAnsi="Arial" w:cs="Arial"/>
          <w:bCs/>
          <w:sz w:val="24"/>
          <w:szCs w:val="24"/>
          <w:lang w:val="es-ES_tradnl" w:eastAsia="es-MX"/>
        </w:rPr>
      </w:pPr>
      <w:r w:rsidRPr="00266F37">
        <w:rPr>
          <w:rFonts w:ascii="Arial" w:eastAsiaTheme="minorEastAsia" w:hAnsi="Arial" w:cs="Arial"/>
          <w:bCs/>
          <w:sz w:val="24"/>
          <w:szCs w:val="24"/>
          <w:lang w:val="es-ES_tradnl" w:eastAsia="es-MX"/>
        </w:rPr>
        <w:t>Que con la creación y publicación de este micro sitio se brinda al Artesanado, a parte de un reconocimiento a su loable labor, una herramienta que les servirá para la difusión y promoción de sus Artesanías y su trabajo, con la finalidad de ayudarlos a mitigar el impacto que generó en su actividad la situación por la que actualmente estamos pasando, se les dará la oportunidad de acceder a nuevos mercados ya que la página oficial del Gobierno Municipal recibe muchas visitas de diferentes partes del mundo y estas a su vez se podrían traducir en clientes potenciales, además, se les impulsará a adecuarse a esta nueva realidad digital, lo que nos ayudará a darle un giro a la manera asistencialista como se percibe el sector y transformarlos en Empresarios Innovadores y Agentes Culturales.</w:t>
      </w:r>
    </w:p>
    <w:p w:rsidR="009275FA" w:rsidRPr="00266F37" w:rsidRDefault="009275FA" w:rsidP="009275FA">
      <w:pPr>
        <w:contextualSpacing/>
        <w:jc w:val="both"/>
        <w:rPr>
          <w:rFonts w:ascii="Arial" w:eastAsiaTheme="minorEastAsia" w:hAnsi="Arial" w:cs="Arial"/>
          <w:bCs/>
          <w:sz w:val="24"/>
          <w:szCs w:val="24"/>
          <w:lang w:val="es-ES_tradnl" w:eastAsia="es-MX"/>
        </w:rPr>
      </w:pPr>
    </w:p>
    <w:p w:rsidR="009275FA" w:rsidRPr="00266F37" w:rsidRDefault="009275FA" w:rsidP="00544C18">
      <w:pPr>
        <w:numPr>
          <w:ilvl w:val="0"/>
          <w:numId w:val="18"/>
        </w:numPr>
        <w:spacing w:after="0"/>
        <w:contextualSpacing/>
        <w:jc w:val="both"/>
        <w:rPr>
          <w:rFonts w:ascii="Arial" w:eastAsiaTheme="minorEastAsia" w:hAnsi="Arial" w:cs="Arial"/>
          <w:bCs/>
          <w:sz w:val="24"/>
          <w:szCs w:val="24"/>
          <w:lang w:val="es-ES_tradnl" w:eastAsia="es-MX"/>
        </w:rPr>
      </w:pPr>
      <w:r w:rsidRPr="00266F37">
        <w:rPr>
          <w:rFonts w:ascii="Arial" w:eastAsiaTheme="minorEastAsia" w:hAnsi="Arial" w:cs="Arial"/>
          <w:bCs/>
          <w:sz w:val="24"/>
          <w:szCs w:val="24"/>
          <w:lang w:val="es-ES_tradnl" w:eastAsia="es-MX"/>
        </w:rPr>
        <w:t xml:space="preserve">Que con este micro sitio se le dará una mayor relevancia a las y los Artesanos, como agentes creadores del Patrimonio Cultural de San Pedro Tlaquepaque y como importantes agentes económicos de este Municipio, que el mismo estará vinculado y complementando de manera directa a las nuevas plataformas digitales que este Gobierno Municipal ha creado, como “La Creativa”, con la finalidad de hacer un proyecto integral y reforzado en beneficio de la Comunidad Cultural de San Pedro Tlaquepaque. </w:t>
      </w:r>
    </w:p>
    <w:p w:rsidR="009275FA" w:rsidRPr="00266F37" w:rsidRDefault="009275FA" w:rsidP="009275FA">
      <w:pPr>
        <w:pStyle w:val="Prrafodelista"/>
        <w:spacing w:after="0"/>
        <w:rPr>
          <w:rFonts w:ascii="Arial" w:eastAsiaTheme="minorEastAsia" w:hAnsi="Arial" w:cs="Arial"/>
          <w:bCs/>
          <w:sz w:val="24"/>
          <w:szCs w:val="24"/>
          <w:lang w:val="es-ES_tradnl" w:eastAsia="es-MX"/>
        </w:rPr>
      </w:pPr>
    </w:p>
    <w:p w:rsidR="009275FA" w:rsidRPr="00266F37" w:rsidRDefault="009275FA" w:rsidP="00544C18">
      <w:pPr>
        <w:numPr>
          <w:ilvl w:val="0"/>
          <w:numId w:val="18"/>
        </w:numPr>
        <w:contextualSpacing/>
        <w:jc w:val="both"/>
        <w:rPr>
          <w:rFonts w:ascii="Arial" w:eastAsiaTheme="minorEastAsia" w:hAnsi="Arial" w:cs="Arial"/>
          <w:bCs/>
          <w:sz w:val="24"/>
          <w:szCs w:val="24"/>
          <w:lang w:val="es-ES_tradnl" w:eastAsia="es-MX"/>
        </w:rPr>
      </w:pPr>
      <w:r w:rsidRPr="00266F37">
        <w:rPr>
          <w:rFonts w:ascii="Arial" w:eastAsiaTheme="minorEastAsia" w:hAnsi="Arial" w:cs="Arial"/>
          <w:bCs/>
          <w:sz w:val="24"/>
          <w:szCs w:val="24"/>
          <w:lang w:val="es-ES_tradnl" w:eastAsia="es-MX"/>
        </w:rPr>
        <w:t xml:space="preserve">Que en este micro sitio se incluirá al Artesanado registrado en el Padrón Artesanal del Municipio, de todas las Ramas de Producción </w:t>
      </w:r>
      <w:r w:rsidRPr="00266F37">
        <w:rPr>
          <w:rFonts w:ascii="Arial" w:eastAsiaTheme="minorEastAsia" w:hAnsi="Arial" w:cs="Arial"/>
          <w:bCs/>
          <w:sz w:val="24"/>
          <w:szCs w:val="24"/>
          <w:lang w:val="es-ES_tradnl" w:eastAsia="es-MX"/>
        </w:rPr>
        <w:br/>
        <w:t>Artesanal, que reúnan los requisitos y lineamientos que para este fin realicen las Dependencias Municipales encargadas de su ejecución, haciendo de este sitio un lugar incluyente para todo nuestro Artesanado.</w:t>
      </w:r>
    </w:p>
    <w:p w:rsidR="009275FA" w:rsidRPr="00266F37" w:rsidRDefault="009275FA" w:rsidP="009275FA">
      <w:pPr>
        <w:contextualSpacing/>
        <w:jc w:val="both"/>
        <w:rPr>
          <w:rFonts w:ascii="Arial" w:eastAsiaTheme="minorEastAsia" w:hAnsi="Arial" w:cs="Arial"/>
          <w:bCs/>
          <w:sz w:val="24"/>
          <w:szCs w:val="24"/>
          <w:lang w:val="es-ES_tradnl" w:eastAsia="es-MX"/>
        </w:rPr>
      </w:pPr>
    </w:p>
    <w:p w:rsidR="009275FA" w:rsidRPr="00266F37" w:rsidRDefault="009275FA" w:rsidP="009275FA">
      <w:pPr>
        <w:spacing w:after="0"/>
        <w:jc w:val="both"/>
        <w:rPr>
          <w:rFonts w:ascii="Arial" w:eastAsiaTheme="minorEastAsia" w:hAnsi="Arial" w:cs="Arial"/>
          <w:bCs/>
          <w:sz w:val="24"/>
          <w:szCs w:val="24"/>
          <w:lang w:val="es-ES_tradnl" w:eastAsia="es-MX"/>
        </w:rPr>
      </w:pPr>
    </w:p>
    <w:p w:rsidR="009275FA" w:rsidRPr="00266F37" w:rsidRDefault="009275FA" w:rsidP="009275FA">
      <w:pPr>
        <w:spacing w:after="0"/>
        <w:jc w:val="both"/>
        <w:rPr>
          <w:rFonts w:ascii="Arial" w:eastAsiaTheme="minorEastAsia" w:hAnsi="Arial" w:cs="Arial"/>
          <w:bCs/>
          <w:sz w:val="24"/>
          <w:szCs w:val="24"/>
          <w:lang w:val="es-ES_tradnl" w:eastAsia="es-MX"/>
        </w:rPr>
      </w:pPr>
      <w:r w:rsidRPr="00266F37">
        <w:rPr>
          <w:rFonts w:ascii="Arial" w:eastAsiaTheme="minorEastAsia" w:hAnsi="Arial" w:cs="Arial"/>
          <w:bCs/>
          <w:sz w:val="24"/>
          <w:szCs w:val="24"/>
          <w:lang w:val="es-ES_tradnl" w:eastAsia="es-MX"/>
        </w:rPr>
        <w:t xml:space="preserve">Por lo anteriormente expuesto y fundamentado, sometemos a la consideración de este H. Cuerpo Edilicio los siguientes puntos de </w:t>
      </w:r>
    </w:p>
    <w:p w:rsidR="006C4713" w:rsidRPr="00266F37" w:rsidRDefault="006C4713" w:rsidP="009275FA">
      <w:pPr>
        <w:spacing w:after="0"/>
        <w:rPr>
          <w:rFonts w:ascii="Arial" w:eastAsiaTheme="minorEastAsia" w:hAnsi="Arial" w:cs="Arial"/>
          <w:b/>
          <w:bCs/>
          <w:sz w:val="24"/>
          <w:szCs w:val="24"/>
          <w:u w:val="single"/>
          <w:lang w:val="es-ES_tradnl" w:eastAsia="es-MX"/>
        </w:rPr>
      </w:pPr>
    </w:p>
    <w:p w:rsidR="009275FA" w:rsidRPr="00266F37" w:rsidRDefault="009275FA" w:rsidP="009275FA">
      <w:pPr>
        <w:spacing w:after="0"/>
        <w:jc w:val="center"/>
        <w:rPr>
          <w:rFonts w:ascii="Arial" w:eastAsiaTheme="minorEastAsia" w:hAnsi="Arial" w:cs="Arial"/>
          <w:b/>
          <w:bCs/>
          <w:sz w:val="24"/>
          <w:szCs w:val="24"/>
          <w:u w:val="single"/>
          <w:lang w:val="es-ES_tradnl" w:eastAsia="es-MX"/>
        </w:rPr>
      </w:pPr>
      <w:r w:rsidRPr="00266F37">
        <w:rPr>
          <w:rFonts w:ascii="Arial" w:eastAsiaTheme="minorEastAsia" w:hAnsi="Arial" w:cs="Arial"/>
          <w:b/>
          <w:bCs/>
          <w:sz w:val="24"/>
          <w:szCs w:val="24"/>
          <w:u w:val="single"/>
          <w:lang w:val="es-ES_tradnl" w:eastAsia="es-MX"/>
        </w:rPr>
        <w:t>ACUERDO:</w:t>
      </w:r>
    </w:p>
    <w:p w:rsidR="009275FA" w:rsidRPr="00266F37" w:rsidRDefault="009275FA" w:rsidP="009275FA">
      <w:pPr>
        <w:spacing w:after="0"/>
        <w:jc w:val="center"/>
        <w:rPr>
          <w:rFonts w:ascii="Arial" w:eastAsiaTheme="minorEastAsia" w:hAnsi="Arial" w:cs="Arial"/>
          <w:b/>
          <w:bCs/>
          <w:sz w:val="24"/>
          <w:szCs w:val="24"/>
          <w:u w:val="single"/>
          <w:lang w:val="es-ES_tradnl" w:eastAsia="es-MX"/>
        </w:rPr>
      </w:pPr>
    </w:p>
    <w:p w:rsidR="009275FA" w:rsidRPr="00266F37" w:rsidRDefault="009275FA" w:rsidP="009275FA">
      <w:pPr>
        <w:spacing w:after="0"/>
        <w:jc w:val="both"/>
        <w:rPr>
          <w:rFonts w:ascii="Arial" w:eastAsiaTheme="minorEastAsia" w:hAnsi="Arial" w:cs="Arial"/>
          <w:bCs/>
          <w:sz w:val="24"/>
          <w:szCs w:val="24"/>
          <w:lang w:val="es-ES_tradnl" w:eastAsia="es-MX"/>
        </w:rPr>
      </w:pPr>
      <w:r w:rsidRPr="00266F37">
        <w:rPr>
          <w:rFonts w:ascii="Arial" w:eastAsiaTheme="minorEastAsia" w:hAnsi="Arial" w:cs="Arial"/>
          <w:b/>
          <w:bCs/>
          <w:sz w:val="24"/>
          <w:szCs w:val="24"/>
          <w:lang w:val="es-ES_tradnl" w:eastAsia="es-MX"/>
        </w:rPr>
        <w:t xml:space="preserve">PRIMERO.- </w:t>
      </w:r>
      <w:r w:rsidRPr="00266F37">
        <w:rPr>
          <w:rFonts w:ascii="Arial" w:eastAsiaTheme="minorEastAsia" w:hAnsi="Arial" w:cs="Arial"/>
          <w:bCs/>
          <w:sz w:val="24"/>
          <w:szCs w:val="24"/>
          <w:lang w:val="es-ES_tradnl" w:eastAsia="es-MX"/>
        </w:rPr>
        <w:t>El Ayuntamiento Constitucional del Municipio de San Pedro Tlaquepaque</w:t>
      </w:r>
      <w:r w:rsidRPr="00266F37">
        <w:rPr>
          <w:rFonts w:ascii="Arial" w:eastAsiaTheme="minorEastAsia" w:hAnsi="Arial" w:cs="Arial"/>
          <w:b/>
          <w:bCs/>
          <w:sz w:val="24"/>
          <w:szCs w:val="24"/>
          <w:lang w:val="es-ES_tradnl" w:eastAsia="es-MX"/>
        </w:rPr>
        <w:t xml:space="preserve">, </w:t>
      </w:r>
      <w:r w:rsidRPr="00266F37">
        <w:rPr>
          <w:rFonts w:ascii="Arial" w:eastAsiaTheme="minorEastAsia" w:hAnsi="Arial" w:cs="Arial"/>
          <w:bCs/>
          <w:sz w:val="24"/>
          <w:szCs w:val="24"/>
          <w:lang w:val="es-ES_tradnl" w:eastAsia="es-MX"/>
        </w:rPr>
        <w:t>aprueba el Dictamen formulado por las Comisiones Edilicias de Fomento Artesanal, Promoción Económica y Promoción Cultural, el cual resuelve el Turno a Comisión asentado bajo el Acuerdo Número 1434/2020/TC, aprobado en Sesión a  Distancia de fecha 30 de julio 2020.</w:t>
      </w:r>
    </w:p>
    <w:p w:rsidR="009275FA" w:rsidRPr="00266F37" w:rsidRDefault="009275FA" w:rsidP="009275FA">
      <w:pPr>
        <w:spacing w:after="0"/>
        <w:jc w:val="both"/>
        <w:rPr>
          <w:rFonts w:ascii="Arial" w:eastAsiaTheme="minorEastAsia" w:hAnsi="Arial" w:cs="Arial"/>
          <w:bCs/>
          <w:sz w:val="24"/>
          <w:szCs w:val="24"/>
          <w:lang w:val="es-ES_tradnl" w:eastAsia="es-MX"/>
        </w:rPr>
      </w:pPr>
    </w:p>
    <w:p w:rsidR="009275FA" w:rsidRPr="00266F37" w:rsidRDefault="009275FA" w:rsidP="009275FA">
      <w:pPr>
        <w:spacing w:after="0"/>
        <w:jc w:val="both"/>
        <w:rPr>
          <w:rFonts w:ascii="Arial" w:eastAsiaTheme="minorEastAsia" w:hAnsi="Arial" w:cs="Arial"/>
          <w:bCs/>
          <w:sz w:val="24"/>
          <w:szCs w:val="24"/>
          <w:lang w:val="es-ES_tradnl" w:eastAsia="es-MX"/>
        </w:rPr>
      </w:pPr>
      <w:r w:rsidRPr="00266F37">
        <w:rPr>
          <w:rFonts w:ascii="Arial" w:eastAsiaTheme="minorEastAsia" w:hAnsi="Arial" w:cs="Arial"/>
          <w:b/>
          <w:bCs/>
          <w:sz w:val="24"/>
          <w:szCs w:val="24"/>
          <w:lang w:val="es-ES_tradnl" w:eastAsia="es-MX"/>
        </w:rPr>
        <w:t xml:space="preserve">SEGUNDO.- </w:t>
      </w:r>
      <w:r w:rsidRPr="00266F37">
        <w:rPr>
          <w:rFonts w:ascii="Arial" w:eastAsiaTheme="minorEastAsia" w:hAnsi="Arial" w:cs="Arial"/>
          <w:bCs/>
          <w:sz w:val="24"/>
          <w:szCs w:val="24"/>
          <w:lang w:val="es-ES_tradnl" w:eastAsia="es-MX"/>
        </w:rPr>
        <w:t xml:space="preserve">El Ayuntamiento Constitucional del Municipio de San Pedro Tlaquepaque, aprueba y autoriza la </w:t>
      </w:r>
      <w:r w:rsidRPr="00266F37">
        <w:rPr>
          <w:rFonts w:ascii="Arial" w:eastAsiaTheme="minorEastAsia" w:hAnsi="Arial" w:cs="Arial"/>
          <w:b/>
          <w:bCs/>
          <w:sz w:val="24"/>
          <w:szCs w:val="24"/>
          <w:lang w:val="es-ES_tradnl" w:eastAsia="es-MX"/>
        </w:rPr>
        <w:t>Creación y Publicación de un micro sitio</w:t>
      </w:r>
      <w:r w:rsidRPr="00266F37">
        <w:rPr>
          <w:rFonts w:ascii="Arial" w:hAnsi="Arial" w:cs="Arial"/>
          <w:b/>
          <w:color w:val="000000"/>
          <w:sz w:val="24"/>
          <w:szCs w:val="24"/>
          <w:shd w:val="clear" w:color="auto" w:fill="FFFFFF"/>
        </w:rPr>
        <w:t xml:space="preserve"> dentro de la página web oficial del Gobierno Municipal de San Pedro Tlaquepaque, www.tlaquepaque.gob.mx, para la difusión, promoción y fomento de la Actividad Artesanal y el Artesanado de nuestro Municipio</w:t>
      </w:r>
      <w:r w:rsidRPr="00266F37">
        <w:rPr>
          <w:rFonts w:ascii="Arial" w:eastAsiaTheme="minorEastAsia" w:hAnsi="Arial" w:cs="Arial"/>
          <w:bCs/>
          <w:sz w:val="24"/>
          <w:szCs w:val="24"/>
          <w:lang w:val="es-ES_tradnl" w:eastAsia="es-MX"/>
        </w:rPr>
        <w:t xml:space="preserve">, dentro de la cual, entre sus elementos deberá contar con un directorio y galería que muestre el trabajo de nuestras Artesanas y Artesanos. </w:t>
      </w:r>
    </w:p>
    <w:p w:rsidR="009275FA" w:rsidRPr="00266F37" w:rsidRDefault="009275FA" w:rsidP="009275FA">
      <w:pPr>
        <w:spacing w:after="0"/>
        <w:jc w:val="both"/>
        <w:rPr>
          <w:rFonts w:ascii="Arial" w:eastAsiaTheme="minorEastAsia" w:hAnsi="Arial" w:cs="Arial"/>
          <w:bCs/>
          <w:sz w:val="24"/>
          <w:szCs w:val="24"/>
          <w:lang w:val="es-ES_tradnl" w:eastAsia="es-MX"/>
        </w:rPr>
      </w:pPr>
    </w:p>
    <w:p w:rsidR="009275FA" w:rsidRPr="00266F37" w:rsidRDefault="009275FA" w:rsidP="009275FA">
      <w:pPr>
        <w:spacing w:after="0"/>
        <w:jc w:val="both"/>
        <w:rPr>
          <w:rFonts w:ascii="Arial" w:eastAsiaTheme="minorEastAsia" w:hAnsi="Arial" w:cs="Arial"/>
          <w:bCs/>
          <w:sz w:val="24"/>
          <w:szCs w:val="24"/>
          <w:lang w:val="es-ES_tradnl" w:eastAsia="es-MX"/>
        </w:rPr>
      </w:pPr>
      <w:r w:rsidRPr="00266F37">
        <w:rPr>
          <w:rFonts w:ascii="Arial" w:eastAsia="Arial" w:hAnsi="Arial" w:cs="Arial"/>
          <w:b/>
          <w:sz w:val="24"/>
          <w:szCs w:val="24"/>
          <w:lang w:eastAsia="es-MX"/>
        </w:rPr>
        <w:t xml:space="preserve">TERCERO.- </w:t>
      </w:r>
      <w:r w:rsidRPr="00266F37">
        <w:rPr>
          <w:rFonts w:ascii="Arial" w:eastAsiaTheme="minorEastAsia" w:hAnsi="Arial" w:cs="Arial"/>
          <w:bCs/>
          <w:sz w:val="24"/>
          <w:szCs w:val="24"/>
          <w:lang w:val="es-ES_tradnl" w:eastAsia="es-MX"/>
        </w:rPr>
        <w:t>El Ayuntamiento Constitucional del Municipio de San Pedro Tlaquepaque, aprueba y autoriza se instruya a la Dirección de Fomento Artesanal, Dirección de Cultura, Dirección de Procesos e Informática y a la Dirección General de Comunicación Social, para que en forma conjunta y coordinada trabajen en el diseño, elaboración y publicación del micro sitio aprobado en el punto anterior, así como en la elaboración de los lineamientos y requisitos para el funcionamiento del mismo. Asignando a la Dirección de Fomento Artesanal como la Dependencia encargada de coordinar y dar seguimiento a los trabajos.</w:t>
      </w:r>
    </w:p>
    <w:p w:rsidR="009275FA" w:rsidRPr="00266F37" w:rsidRDefault="009275FA" w:rsidP="009275FA">
      <w:pPr>
        <w:spacing w:after="0"/>
        <w:jc w:val="both"/>
        <w:rPr>
          <w:rFonts w:ascii="Arial" w:eastAsiaTheme="minorEastAsia" w:hAnsi="Arial" w:cs="Arial"/>
          <w:bCs/>
          <w:sz w:val="24"/>
          <w:szCs w:val="24"/>
          <w:lang w:val="es-ES_tradnl" w:eastAsia="es-MX"/>
        </w:rPr>
      </w:pPr>
      <w:r w:rsidRPr="00266F37">
        <w:rPr>
          <w:rFonts w:ascii="Arial" w:eastAsiaTheme="minorEastAsia" w:hAnsi="Arial" w:cs="Arial"/>
          <w:b/>
          <w:bCs/>
          <w:sz w:val="24"/>
          <w:szCs w:val="24"/>
          <w:lang w:val="es-ES_tradnl" w:eastAsia="es-MX"/>
        </w:rPr>
        <w:t>CUARTO.-</w:t>
      </w:r>
      <w:r w:rsidRPr="00266F37">
        <w:rPr>
          <w:rFonts w:ascii="Arial" w:eastAsiaTheme="minorEastAsia" w:hAnsi="Arial" w:cs="Arial"/>
          <w:bCs/>
          <w:sz w:val="24"/>
          <w:szCs w:val="24"/>
          <w:lang w:val="es-ES_tradnl" w:eastAsia="es-MX"/>
        </w:rPr>
        <w:t xml:space="preserve"> El Ayuntamiento Constitucional del Municipio de San Pedro Tlaquepaque, aprueba y autoriza que en un periodo de tres meses contados a partir de la publicación de este dictamen, las Dependencias mencionadas en el punto anterior,  por medio de la Dirección de Fomento Artesanal, emitan un informe de avances a la Comisión Edilicia de Fomento Artesanal.</w:t>
      </w:r>
    </w:p>
    <w:p w:rsidR="009275FA" w:rsidRPr="00266F37" w:rsidRDefault="009275FA" w:rsidP="009275FA">
      <w:pPr>
        <w:spacing w:after="0"/>
        <w:jc w:val="both"/>
        <w:rPr>
          <w:rFonts w:ascii="Arial" w:eastAsiaTheme="minorEastAsia" w:hAnsi="Arial" w:cs="Arial"/>
          <w:bCs/>
          <w:sz w:val="24"/>
          <w:szCs w:val="24"/>
          <w:lang w:val="es-ES_tradnl" w:eastAsia="es-MX"/>
        </w:rPr>
      </w:pPr>
      <w:r w:rsidRPr="00266F37">
        <w:rPr>
          <w:rFonts w:ascii="Arial" w:eastAsiaTheme="minorEastAsia" w:hAnsi="Arial" w:cs="Arial"/>
          <w:bCs/>
          <w:sz w:val="24"/>
          <w:szCs w:val="24"/>
          <w:lang w:val="es-ES_tradnl" w:eastAsia="es-MX"/>
        </w:rPr>
        <w:t xml:space="preserve">  </w:t>
      </w:r>
    </w:p>
    <w:p w:rsidR="009275FA" w:rsidRPr="00266F37" w:rsidRDefault="009275FA" w:rsidP="009275FA">
      <w:pPr>
        <w:spacing w:after="0"/>
        <w:jc w:val="both"/>
        <w:rPr>
          <w:rFonts w:ascii="Arial" w:eastAsia="Arial" w:hAnsi="Arial" w:cs="Arial"/>
          <w:sz w:val="24"/>
          <w:szCs w:val="24"/>
          <w:lang w:eastAsia="es-MX"/>
        </w:rPr>
      </w:pPr>
      <w:r w:rsidRPr="00266F37">
        <w:rPr>
          <w:rFonts w:ascii="Arial" w:eastAsia="Arial" w:hAnsi="Arial" w:cs="Arial"/>
          <w:b/>
          <w:sz w:val="24"/>
          <w:szCs w:val="24"/>
          <w:u w:val="single"/>
          <w:lang w:eastAsia="es-MX"/>
        </w:rPr>
        <w:t>Notifíquese.-</w:t>
      </w:r>
      <w:r w:rsidRPr="00266F37">
        <w:rPr>
          <w:rFonts w:ascii="Arial" w:eastAsia="Arial" w:hAnsi="Arial" w:cs="Arial"/>
          <w:b/>
          <w:sz w:val="24"/>
          <w:szCs w:val="24"/>
          <w:lang w:eastAsia="es-MX"/>
        </w:rPr>
        <w:t xml:space="preserve"> </w:t>
      </w:r>
      <w:r w:rsidRPr="00266F37">
        <w:rPr>
          <w:rFonts w:ascii="Arial" w:eastAsia="Arial" w:hAnsi="Arial" w:cs="Arial"/>
          <w:sz w:val="24"/>
          <w:szCs w:val="24"/>
          <w:lang w:eastAsia="es-MX"/>
        </w:rPr>
        <w:t>A las Dependencias de la Administración Pública Municipal involucradas, para que surta los efectos administrativos y legales a que haya lugar.</w:t>
      </w:r>
    </w:p>
    <w:p w:rsidR="009275FA" w:rsidRPr="00266F37" w:rsidRDefault="009275FA" w:rsidP="009275FA">
      <w:pPr>
        <w:spacing w:after="0"/>
        <w:jc w:val="both"/>
        <w:rPr>
          <w:rFonts w:ascii="Arial" w:eastAsia="Arial" w:hAnsi="Arial" w:cs="Arial"/>
          <w:sz w:val="24"/>
          <w:szCs w:val="24"/>
          <w:lang w:eastAsia="es-MX"/>
        </w:rPr>
      </w:pPr>
    </w:p>
    <w:p w:rsidR="009275FA" w:rsidRPr="00266F37" w:rsidRDefault="009275FA" w:rsidP="009275FA">
      <w:pPr>
        <w:spacing w:after="0"/>
        <w:jc w:val="both"/>
        <w:rPr>
          <w:rFonts w:ascii="Arial" w:eastAsiaTheme="minorEastAsia" w:hAnsi="Arial" w:cs="Arial"/>
          <w:bCs/>
          <w:sz w:val="24"/>
          <w:szCs w:val="24"/>
          <w:lang w:eastAsia="es-MX"/>
        </w:rPr>
      </w:pPr>
    </w:p>
    <w:p w:rsidR="009275FA" w:rsidRPr="00266F37" w:rsidRDefault="009275FA" w:rsidP="009275FA">
      <w:pPr>
        <w:spacing w:after="0"/>
        <w:jc w:val="center"/>
        <w:rPr>
          <w:rFonts w:ascii="Arial" w:eastAsiaTheme="minorEastAsia" w:hAnsi="Arial" w:cs="Arial"/>
          <w:b/>
          <w:sz w:val="24"/>
          <w:szCs w:val="24"/>
          <w:lang w:eastAsia="es-MX"/>
        </w:rPr>
      </w:pPr>
      <w:r w:rsidRPr="00266F37">
        <w:rPr>
          <w:rFonts w:ascii="Arial" w:eastAsiaTheme="minorEastAsia" w:hAnsi="Arial" w:cs="Arial"/>
          <w:b/>
          <w:sz w:val="24"/>
          <w:szCs w:val="24"/>
          <w:lang w:eastAsia="es-MX"/>
        </w:rPr>
        <w:t>A T E N T A M E N T E</w:t>
      </w:r>
    </w:p>
    <w:p w:rsidR="009275FA" w:rsidRPr="00266F37" w:rsidRDefault="009275FA" w:rsidP="009275FA">
      <w:pPr>
        <w:spacing w:after="0"/>
        <w:jc w:val="center"/>
        <w:rPr>
          <w:rFonts w:ascii="Arial" w:eastAsiaTheme="minorEastAsia" w:hAnsi="Arial" w:cs="Arial"/>
          <w:b/>
          <w:sz w:val="24"/>
          <w:szCs w:val="24"/>
          <w:lang w:eastAsia="es-MX"/>
        </w:rPr>
      </w:pPr>
      <w:r w:rsidRPr="00266F37">
        <w:rPr>
          <w:rFonts w:ascii="Arial" w:eastAsiaTheme="minorEastAsia" w:hAnsi="Arial" w:cs="Arial"/>
          <w:b/>
          <w:sz w:val="24"/>
          <w:szCs w:val="24"/>
          <w:lang w:eastAsia="es-MX"/>
        </w:rPr>
        <w:t>“AÑO 2021, CONMEMORACIÓN DE LOS 200 AÑOS DE LA PROCLAMA DE LA INDEPENDENCIA DE LA NUEVA GALICIA EN EL MUNICIPIO DE SAN PEDRO TLAQUEPAQUE, JALISCO, MÉXICO”</w:t>
      </w:r>
    </w:p>
    <w:p w:rsidR="009275FA" w:rsidRPr="00266F37" w:rsidRDefault="009275FA" w:rsidP="009275FA">
      <w:pPr>
        <w:spacing w:after="0"/>
        <w:jc w:val="center"/>
        <w:rPr>
          <w:rFonts w:ascii="Arial" w:eastAsiaTheme="minorEastAsia" w:hAnsi="Arial" w:cs="Arial"/>
          <w:sz w:val="24"/>
          <w:szCs w:val="24"/>
          <w:lang w:eastAsia="es-MX"/>
        </w:rPr>
      </w:pPr>
      <w:r w:rsidRPr="00266F37">
        <w:rPr>
          <w:rFonts w:ascii="Arial" w:eastAsiaTheme="minorEastAsia" w:hAnsi="Arial" w:cs="Arial"/>
          <w:sz w:val="24"/>
          <w:szCs w:val="24"/>
          <w:lang w:eastAsia="es-MX"/>
        </w:rPr>
        <w:t xml:space="preserve">San Pedro Tlaquepaque, Jal. </w:t>
      </w:r>
    </w:p>
    <w:p w:rsidR="009275FA" w:rsidRPr="00266F37" w:rsidRDefault="009275FA" w:rsidP="009275FA">
      <w:pPr>
        <w:spacing w:after="0"/>
        <w:jc w:val="center"/>
        <w:rPr>
          <w:rFonts w:ascii="Arial" w:eastAsiaTheme="minorEastAsia" w:hAnsi="Arial" w:cs="Arial"/>
          <w:sz w:val="24"/>
          <w:szCs w:val="24"/>
          <w:lang w:eastAsia="es-MX"/>
        </w:rPr>
      </w:pPr>
      <w:r w:rsidRPr="00266F37">
        <w:rPr>
          <w:rFonts w:ascii="Arial" w:eastAsiaTheme="minorEastAsia" w:hAnsi="Arial" w:cs="Arial"/>
          <w:sz w:val="24"/>
          <w:szCs w:val="24"/>
          <w:lang w:eastAsia="es-MX"/>
        </w:rPr>
        <w:t>Febrero 2021.</w:t>
      </w:r>
    </w:p>
    <w:p w:rsidR="009275FA" w:rsidRPr="00266F37" w:rsidRDefault="009275FA" w:rsidP="009275FA">
      <w:pPr>
        <w:jc w:val="center"/>
        <w:rPr>
          <w:rFonts w:ascii="Arial" w:eastAsiaTheme="minorEastAsia" w:hAnsi="Arial" w:cs="Arial"/>
          <w:b/>
          <w:sz w:val="24"/>
          <w:szCs w:val="24"/>
          <w:u w:val="single"/>
          <w:lang w:eastAsia="es-MX"/>
        </w:rPr>
      </w:pPr>
      <w:r w:rsidRPr="00266F37">
        <w:rPr>
          <w:rFonts w:ascii="Arial" w:eastAsiaTheme="minorEastAsia" w:hAnsi="Arial" w:cs="Arial"/>
          <w:b/>
          <w:sz w:val="24"/>
          <w:szCs w:val="24"/>
          <w:u w:val="single"/>
          <w:lang w:eastAsia="es-MX"/>
        </w:rPr>
        <w:t>“COMISIÓN EDILICIA DE FOMENTO ARTESANAL”</w:t>
      </w:r>
    </w:p>
    <w:p w:rsidR="009275FA" w:rsidRPr="00266F37" w:rsidRDefault="009275FA" w:rsidP="009275FA">
      <w:pPr>
        <w:jc w:val="center"/>
        <w:rPr>
          <w:rFonts w:ascii="Arial" w:eastAsiaTheme="minorEastAsia" w:hAnsi="Arial" w:cs="Arial"/>
          <w:sz w:val="24"/>
          <w:szCs w:val="24"/>
          <w:lang w:eastAsia="es-MX"/>
        </w:rPr>
      </w:pPr>
    </w:p>
    <w:p w:rsidR="009275FA" w:rsidRPr="00266F37" w:rsidRDefault="009275FA" w:rsidP="009275FA">
      <w:pPr>
        <w:spacing w:after="0"/>
        <w:jc w:val="center"/>
        <w:rPr>
          <w:rFonts w:ascii="Arial" w:eastAsiaTheme="minorEastAsia" w:hAnsi="Arial" w:cs="Arial"/>
          <w:b/>
          <w:sz w:val="24"/>
          <w:szCs w:val="24"/>
          <w:lang w:eastAsia="es-MX"/>
        </w:rPr>
      </w:pPr>
      <w:r w:rsidRPr="00266F37">
        <w:rPr>
          <w:rFonts w:ascii="Arial" w:eastAsiaTheme="minorEastAsia" w:hAnsi="Arial" w:cs="Arial"/>
          <w:b/>
          <w:sz w:val="24"/>
          <w:szCs w:val="24"/>
          <w:lang w:eastAsia="es-MX"/>
        </w:rPr>
        <w:t>REGIDORA MIROSLAVA MAYA ÁVILA</w:t>
      </w:r>
    </w:p>
    <w:p w:rsidR="009275FA" w:rsidRPr="00266F37" w:rsidRDefault="009275FA" w:rsidP="009275FA">
      <w:pPr>
        <w:spacing w:after="0"/>
        <w:jc w:val="center"/>
        <w:rPr>
          <w:rFonts w:ascii="Arial" w:eastAsiaTheme="minorEastAsia" w:hAnsi="Arial" w:cs="Arial"/>
          <w:sz w:val="24"/>
          <w:szCs w:val="24"/>
          <w:lang w:eastAsia="es-MX"/>
        </w:rPr>
      </w:pPr>
      <w:r w:rsidRPr="00266F37">
        <w:rPr>
          <w:rFonts w:ascii="Arial" w:eastAsiaTheme="minorEastAsia" w:hAnsi="Arial" w:cs="Arial"/>
          <w:sz w:val="24"/>
          <w:szCs w:val="24"/>
          <w:lang w:eastAsia="es-MX"/>
        </w:rPr>
        <w:t>Presidenta de la Comisión.</w:t>
      </w:r>
    </w:p>
    <w:p w:rsidR="009275FA" w:rsidRPr="00266F37" w:rsidRDefault="009275FA" w:rsidP="009275FA">
      <w:pPr>
        <w:spacing w:after="0"/>
        <w:rPr>
          <w:rFonts w:ascii="Arial" w:eastAsiaTheme="minorEastAsia" w:hAnsi="Arial" w:cs="Arial"/>
          <w:sz w:val="24"/>
          <w:szCs w:val="24"/>
          <w:lang w:eastAsia="es-MX"/>
        </w:rPr>
      </w:pPr>
    </w:p>
    <w:p w:rsidR="009275FA" w:rsidRPr="00266F37" w:rsidRDefault="009275FA" w:rsidP="009275FA">
      <w:pPr>
        <w:spacing w:after="0"/>
        <w:rPr>
          <w:rFonts w:ascii="Arial" w:eastAsiaTheme="minorEastAsia" w:hAnsi="Arial" w:cs="Arial"/>
          <w:sz w:val="24"/>
          <w:szCs w:val="24"/>
          <w:lang w:eastAsia="es-MX"/>
        </w:rPr>
      </w:pPr>
    </w:p>
    <w:p w:rsidR="009275FA" w:rsidRPr="00266F37" w:rsidRDefault="009275FA" w:rsidP="009275FA">
      <w:pPr>
        <w:spacing w:after="0"/>
        <w:jc w:val="center"/>
        <w:rPr>
          <w:rFonts w:ascii="Arial" w:eastAsiaTheme="minorEastAsia" w:hAnsi="Arial" w:cs="Arial"/>
          <w:b/>
          <w:sz w:val="24"/>
          <w:szCs w:val="24"/>
          <w:lang w:eastAsia="es-MX"/>
        </w:rPr>
      </w:pPr>
      <w:r w:rsidRPr="00266F37">
        <w:rPr>
          <w:rFonts w:ascii="Arial" w:eastAsiaTheme="minorEastAsia" w:hAnsi="Arial" w:cs="Arial"/>
          <w:b/>
          <w:sz w:val="24"/>
          <w:szCs w:val="24"/>
          <w:lang w:eastAsia="es-MX"/>
        </w:rPr>
        <w:t>REGIDOR JOSE LUIS FIGUEROA MEZA</w:t>
      </w:r>
    </w:p>
    <w:p w:rsidR="009275FA" w:rsidRPr="00266F37" w:rsidRDefault="009275FA" w:rsidP="009275FA">
      <w:pPr>
        <w:spacing w:after="0"/>
        <w:jc w:val="center"/>
        <w:rPr>
          <w:rFonts w:ascii="Arial" w:hAnsi="Arial" w:cs="Arial"/>
          <w:b/>
          <w:sz w:val="24"/>
          <w:szCs w:val="24"/>
        </w:rPr>
      </w:pPr>
      <w:r w:rsidRPr="00266F37">
        <w:rPr>
          <w:rFonts w:ascii="Arial" w:eastAsiaTheme="minorEastAsia" w:hAnsi="Arial" w:cs="Arial"/>
          <w:sz w:val="24"/>
          <w:szCs w:val="24"/>
          <w:lang w:eastAsia="es-MX"/>
        </w:rPr>
        <w:t xml:space="preserve"> Vocal de la Comisión</w:t>
      </w:r>
      <w:r w:rsidRPr="00266F37">
        <w:rPr>
          <w:rFonts w:ascii="Arial" w:hAnsi="Arial" w:cs="Arial"/>
          <w:b/>
          <w:sz w:val="24"/>
          <w:szCs w:val="24"/>
        </w:rPr>
        <w:t xml:space="preserve"> </w:t>
      </w:r>
    </w:p>
    <w:p w:rsidR="009275FA" w:rsidRPr="00266F37" w:rsidRDefault="009275FA" w:rsidP="009275FA">
      <w:pPr>
        <w:spacing w:after="0"/>
        <w:rPr>
          <w:rFonts w:ascii="Arial" w:hAnsi="Arial" w:cs="Arial"/>
          <w:b/>
          <w:sz w:val="24"/>
          <w:szCs w:val="24"/>
        </w:rPr>
      </w:pPr>
    </w:p>
    <w:p w:rsidR="009275FA" w:rsidRPr="00266F37" w:rsidRDefault="009275FA" w:rsidP="009275FA">
      <w:pPr>
        <w:spacing w:after="0"/>
        <w:rPr>
          <w:rFonts w:ascii="Arial" w:hAnsi="Arial" w:cs="Arial"/>
          <w:b/>
          <w:sz w:val="24"/>
          <w:szCs w:val="24"/>
        </w:rPr>
      </w:pPr>
    </w:p>
    <w:p w:rsidR="009275FA" w:rsidRPr="00266F37" w:rsidRDefault="009275FA" w:rsidP="009275FA">
      <w:pPr>
        <w:spacing w:after="0"/>
        <w:jc w:val="center"/>
        <w:rPr>
          <w:rFonts w:ascii="Arial" w:hAnsi="Arial" w:cs="Arial"/>
          <w:b/>
          <w:sz w:val="24"/>
          <w:szCs w:val="24"/>
        </w:rPr>
      </w:pPr>
      <w:r w:rsidRPr="00266F37">
        <w:rPr>
          <w:rFonts w:ascii="Arial" w:hAnsi="Arial" w:cs="Arial"/>
          <w:b/>
          <w:sz w:val="24"/>
          <w:szCs w:val="24"/>
        </w:rPr>
        <w:t>REGIDORA SILBIA CÁZAREZ REYES</w:t>
      </w:r>
    </w:p>
    <w:p w:rsidR="009275FA" w:rsidRPr="00266F37" w:rsidRDefault="009275FA" w:rsidP="009275FA">
      <w:pPr>
        <w:spacing w:after="0"/>
        <w:jc w:val="center"/>
        <w:rPr>
          <w:rFonts w:ascii="Arial" w:hAnsi="Arial" w:cs="Arial"/>
          <w:sz w:val="24"/>
          <w:szCs w:val="24"/>
        </w:rPr>
      </w:pPr>
      <w:r w:rsidRPr="00266F37">
        <w:rPr>
          <w:rFonts w:ascii="Arial" w:hAnsi="Arial" w:cs="Arial"/>
          <w:sz w:val="24"/>
          <w:szCs w:val="24"/>
        </w:rPr>
        <w:t xml:space="preserve">Vocal de la Comisión </w:t>
      </w:r>
    </w:p>
    <w:p w:rsidR="009275FA" w:rsidRPr="00266F37" w:rsidRDefault="009275FA" w:rsidP="009275FA">
      <w:pPr>
        <w:spacing w:after="0"/>
        <w:rPr>
          <w:rFonts w:ascii="Arial" w:hAnsi="Arial" w:cs="Arial"/>
          <w:sz w:val="24"/>
          <w:szCs w:val="24"/>
        </w:rPr>
      </w:pPr>
    </w:p>
    <w:p w:rsidR="009275FA" w:rsidRPr="00266F37" w:rsidRDefault="009275FA" w:rsidP="009275FA">
      <w:pPr>
        <w:spacing w:after="0"/>
        <w:rPr>
          <w:rFonts w:ascii="Arial" w:hAnsi="Arial" w:cs="Arial"/>
          <w:sz w:val="24"/>
          <w:szCs w:val="24"/>
        </w:rPr>
      </w:pPr>
    </w:p>
    <w:p w:rsidR="009275FA" w:rsidRPr="00266F37" w:rsidRDefault="009275FA" w:rsidP="009275FA">
      <w:pPr>
        <w:spacing w:after="0"/>
        <w:jc w:val="center"/>
        <w:rPr>
          <w:rFonts w:ascii="Arial" w:hAnsi="Arial" w:cs="Arial"/>
          <w:b/>
          <w:sz w:val="24"/>
          <w:szCs w:val="24"/>
        </w:rPr>
      </w:pPr>
      <w:r w:rsidRPr="00266F37">
        <w:rPr>
          <w:rFonts w:ascii="Arial" w:hAnsi="Arial" w:cs="Arial"/>
          <w:b/>
          <w:sz w:val="24"/>
          <w:szCs w:val="24"/>
        </w:rPr>
        <w:t>REGIDOR OSCAR VÁSQUEZ LLAMAS</w:t>
      </w:r>
    </w:p>
    <w:p w:rsidR="009275FA" w:rsidRPr="00266F37" w:rsidRDefault="009275FA" w:rsidP="009275FA">
      <w:pPr>
        <w:spacing w:after="0"/>
        <w:jc w:val="center"/>
        <w:rPr>
          <w:rFonts w:ascii="Arial" w:hAnsi="Arial" w:cs="Arial"/>
          <w:sz w:val="24"/>
          <w:szCs w:val="24"/>
        </w:rPr>
      </w:pPr>
      <w:r w:rsidRPr="00266F37">
        <w:rPr>
          <w:rFonts w:ascii="Arial" w:hAnsi="Arial" w:cs="Arial"/>
          <w:sz w:val="24"/>
          <w:szCs w:val="24"/>
        </w:rPr>
        <w:t xml:space="preserve">Vocal de la Comisión </w:t>
      </w:r>
    </w:p>
    <w:p w:rsidR="009275FA" w:rsidRPr="00266F37" w:rsidRDefault="009275FA" w:rsidP="009275FA">
      <w:pPr>
        <w:spacing w:after="0"/>
        <w:jc w:val="center"/>
        <w:rPr>
          <w:rFonts w:ascii="Arial" w:hAnsi="Arial" w:cs="Arial"/>
          <w:sz w:val="24"/>
          <w:szCs w:val="24"/>
        </w:rPr>
      </w:pPr>
    </w:p>
    <w:p w:rsidR="009275FA" w:rsidRPr="00266F37" w:rsidRDefault="009275FA" w:rsidP="009275FA">
      <w:pPr>
        <w:spacing w:after="0"/>
        <w:jc w:val="center"/>
        <w:rPr>
          <w:rFonts w:ascii="Arial" w:hAnsi="Arial" w:cs="Arial"/>
          <w:sz w:val="24"/>
          <w:szCs w:val="24"/>
        </w:rPr>
      </w:pPr>
    </w:p>
    <w:p w:rsidR="009275FA" w:rsidRPr="00266F37" w:rsidRDefault="009275FA" w:rsidP="009275FA">
      <w:pPr>
        <w:spacing w:after="0"/>
        <w:jc w:val="center"/>
        <w:rPr>
          <w:rFonts w:ascii="Arial" w:hAnsi="Arial" w:cs="Arial"/>
          <w:b/>
          <w:sz w:val="24"/>
          <w:szCs w:val="24"/>
        </w:rPr>
      </w:pPr>
      <w:r w:rsidRPr="00266F37">
        <w:rPr>
          <w:rFonts w:ascii="Arial" w:hAnsi="Arial" w:cs="Arial"/>
          <w:b/>
          <w:sz w:val="24"/>
          <w:szCs w:val="24"/>
        </w:rPr>
        <w:t>REGIDORA IRMA YOLANDA REYNOSO MERCADO</w:t>
      </w:r>
    </w:p>
    <w:p w:rsidR="009275FA" w:rsidRPr="00266F37" w:rsidRDefault="009275FA" w:rsidP="009275FA">
      <w:pPr>
        <w:spacing w:after="0"/>
        <w:jc w:val="center"/>
        <w:rPr>
          <w:rFonts w:ascii="Arial" w:hAnsi="Arial" w:cs="Arial"/>
          <w:sz w:val="24"/>
          <w:szCs w:val="24"/>
        </w:rPr>
      </w:pPr>
      <w:r w:rsidRPr="00266F37">
        <w:rPr>
          <w:rFonts w:ascii="Arial" w:hAnsi="Arial" w:cs="Arial"/>
          <w:sz w:val="24"/>
          <w:szCs w:val="24"/>
        </w:rPr>
        <w:t xml:space="preserve">Vocal de la Comisión </w:t>
      </w:r>
    </w:p>
    <w:p w:rsidR="009275FA" w:rsidRDefault="009275FA" w:rsidP="009275FA">
      <w:pPr>
        <w:spacing w:after="0"/>
        <w:jc w:val="center"/>
        <w:rPr>
          <w:rFonts w:ascii="Arial" w:hAnsi="Arial" w:cs="Arial"/>
          <w:sz w:val="24"/>
          <w:szCs w:val="24"/>
        </w:rPr>
      </w:pPr>
    </w:p>
    <w:p w:rsidR="006C4713" w:rsidRPr="00266F37" w:rsidRDefault="006C4713" w:rsidP="009275FA">
      <w:pPr>
        <w:spacing w:after="0"/>
        <w:jc w:val="center"/>
        <w:rPr>
          <w:rFonts w:ascii="Arial" w:hAnsi="Arial" w:cs="Arial"/>
          <w:sz w:val="24"/>
          <w:szCs w:val="24"/>
        </w:rPr>
      </w:pPr>
    </w:p>
    <w:p w:rsidR="009275FA" w:rsidRPr="00266F37" w:rsidRDefault="009275FA" w:rsidP="009275FA">
      <w:pPr>
        <w:spacing w:after="0"/>
        <w:jc w:val="center"/>
        <w:rPr>
          <w:rFonts w:ascii="Arial" w:eastAsiaTheme="minorEastAsia" w:hAnsi="Arial" w:cs="Arial"/>
          <w:b/>
          <w:sz w:val="24"/>
          <w:szCs w:val="24"/>
          <w:u w:val="single"/>
          <w:lang w:eastAsia="es-MX"/>
        </w:rPr>
      </w:pPr>
      <w:r w:rsidRPr="00266F37">
        <w:rPr>
          <w:rFonts w:ascii="Arial" w:eastAsiaTheme="minorEastAsia" w:hAnsi="Arial" w:cs="Arial"/>
          <w:b/>
          <w:sz w:val="24"/>
          <w:szCs w:val="24"/>
          <w:u w:val="single"/>
          <w:lang w:eastAsia="es-MX"/>
        </w:rPr>
        <w:t>“COMISIÓN EDILICIA DE PROMOCIÓN ECONÓMICA”</w:t>
      </w:r>
    </w:p>
    <w:p w:rsidR="009275FA" w:rsidRPr="00266F37" w:rsidRDefault="009275FA" w:rsidP="009275FA">
      <w:pPr>
        <w:spacing w:after="0"/>
        <w:jc w:val="center"/>
        <w:rPr>
          <w:rFonts w:ascii="Arial" w:eastAsiaTheme="minorEastAsia" w:hAnsi="Arial" w:cs="Arial"/>
          <w:b/>
          <w:sz w:val="24"/>
          <w:szCs w:val="24"/>
          <w:lang w:eastAsia="es-MX"/>
        </w:rPr>
      </w:pPr>
    </w:p>
    <w:p w:rsidR="009275FA" w:rsidRPr="00266F37" w:rsidRDefault="009275FA" w:rsidP="009275FA">
      <w:pPr>
        <w:spacing w:after="0"/>
        <w:rPr>
          <w:rFonts w:ascii="Arial" w:eastAsiaTheme="minorEastAsia" w:hAnsi="Arial" w:cs="Arial"/>
          <w:sz w:val="24"/>
          <w:szCs w:val="24"/>
          <w:lang w:eastAsia="es-MX"/>
        </w:rPr>
      </w:pPr>
    </w:p>
    <w:p w:rsidR="009275FA" w:rsidRPr="00266F37" w:rsidRDefault="009275FA" w:rsidP="009275FA">
      <w:pPr>
        <w:spacing w:after="0"/>
        <w:jc w:val="center"/>
        <w:rPr>
          <w:rFonts w:ascii="Arial" w:eastAsiaTheme="minorEastAsia" w:hAnsi="Arial" w:cs="Arial"/>
          <w:b/>
          <w:sz w:val="24"/>
          <w:szCs w:val="24"/>
          <w:lang w:eastAsia="es-MX"/>
        </w:rPr>
      </w:pPr>
      <w:r w:rsidRPr="00266F37">
        <w:rPr>
          <w:rFonts w:ascii="Arial" w:eastAsiaTheme="minorEastAsia" w:hAnsi="Arial" w:cs="Arial"/>
          <w:b/>
          <w:sz w:val="24"/>
          <w:szCs w:val="24"/>
          <w:lang w:eastAsia="es-MX"/>
        </w:rPr>
        <w:t>REGIDOR JORGE ANTONIO CHÁVEZ AMBRIZ</w:t>
      </w:r>
    </w:p>
    <w:p w:rsidR="009275FA" w:rsidRPr="00266F37" w:rsidRDefault="009275FA" w:rsidP="009275FA">
      <w:pPr>
        <w:spacing w:after="0"/>
        <w:jc w:val="center"/>
        <w:rPr>
          <w:rFonts w:ascii="Arial" w:eastAsiaTheme="minorEastAsia" w:hAnsi="Arial" w:cs="Arial"/>
          <w:sz w:val="24"/>
          <w:szCs w:val="24"/>
          <w:lang w:eastAsia="es-MX"/>
        </w:rPr>
      </w:pPr>
      <w:r w:rsidRPr="00266F37">
        <w:rPr>
          <w:rFonts w:ascii="Arial" w:eastAsiaTheme="minorEastAsia" w:hAnsi="Arial" w:cs="Arial"/>
          <w:sz w:val="24"/>
          <w:szCs w:val="24"/>
          <w:lang w:eastAsia="es-MX"/>
        </w:rPr>
        <w:t>Presidente de la Comisión</w:t>
      </w:r>
    </w:p>
    <w:p w:rsidR="009275FA" w:rsidRPr="00266F37" w:rsidRDefault="009275FA" w:rsidP="009275FA">
      <w:pPr>
        <w:spacing w:after="0"/>
        <w:rPr>
          <w:rFonts w:ascii="Arial" w:eastAsiaTheme="minorEastAsia" w:hAnsi="Arial" w:cs="Arial"/>
          <w:sz w:val="24"/>
          <w:szCs w:val="24"/>
          <w:lang w:eastAsia="es-MX"/>
        </w:rPr>
      </w:pPr>
    </w:p>
    <w:p w:rsidR="009275FA" w:rsidRPr="00266F37" w:rsidRDefault="009275FA" w:rsidP="009275FA">
      <w:pPr>
        <w:spacing w:after="0"/>
        <w:rPr>
          <w:rFonts w:ascii="Arial" w:eastAsiaTheme="minorEastAsia" w:hAnsi="Arial" w:cs="Arial"/>
          <w:sz w:val="24"/>
          <w:szCs w:val="24"/>
          <w:lang w:eastAsia="es-MX"/>
        </w:rPr>
      </w:pPr>
    </w:p>
    <w:p w:rsidR="009275FA" w:rsidRPr="00266F37" w:rsidRDefault="009275FA" w:rsidP="009275FA">
      <w:pPr>
        <w:spacing w:after="0"/>
        <w:jc w:val="center"/>
        <w:rPr>
          <w:rFonts w:ascii="Arial" w:eastAsiaTheme="minorEastAsia" w:hAnsi="Arial" w:cs="Arial"/>
          <w:b/>
          <w:sz w:val="24"/>
          <w:szCs w:val="24"/>
          <w:lang w:eastAsia="es-MX"/>
        </w:rPr>
      </w:pPr>
      <w:r w:rsidRPr="00266F37">
        <w:rPr>
          <w:rFonts w:ascii="Arial" w:eastAsiaTheme="minorEastAsia" w:hAnsi="Arial" w:cs="Arial"/>
          <w:b/>
          <w:sz w:val="24"/>
          <w:szCs w:val="24"/>
          <w:lang w:eastAsia="es-MX"/>
        </w:rPr>
        <w:t>REGIDORA HOGLA BUSTOS SERRANO</w:t>
      </w:r>
    </w:p>
    <w:p w:rsidR="009275FA" w:rsidRPr="00266F37" w:rsidRDefault="009275FA" w:rsidP="009275FA">
      <w:pPr>
        <w:spacing w:after="0"/>
        <w:jc w:val="center"/>
        <w:rPr>
          <w:rFonts w:ascii="Arial" w:eastAsiaTheme="minorEastAsia" w:hAnsi="Arial" w:cs="Arial"/>
          <w:sz w:val="24"/>
          <w:szCs w:val="24"/>
          <w:lang w:eastAsia="es-MX"/>
        </w:rPr>
      </w:pPr>
      <w:r w:rsidRPr="00266F37">
        <w:rPr>
          <w:rFonts w:ascii="Arial" w:eastAsiaTheme="minorEastAsia" w:hAnsi="Arial" w:cs="Arial"/>
          <w:sz w:val="24"/>
          <w:szCs w:val="24"/>
          <w:lang w:eastAsia="es-MX"/>
        </w:rPr>
        <w:t>Vocal de la Comisión</w:t>
      </w:r>
    </w:p>
    <w:p w:rsidR="009275FA" w:rsidRPr="00266F37" w:rsidRDefault="009275FA" w:rsidP="009275FA">
      <w:pPr>
        <w:spacing w:after="0"/>
        <w:jc w:val="center"/>
        <w:rPr>
          <w:rFonts w:ascii="Arial" w:eastAsiaTheme="minorEastAsia" w:hAnsi="Arial" w:cs="Arial"/>
          <w:sz w:val="24"/>
          <w:szCs w:val="24"/>
          <w:lang w:eastAsia="es-MX"/>
        </w:rPr>
      </w:pPr>
    </w:p>
    <w:p w:rsidR="009275FA" w:rsidRPr="00266F37" w:rsidRDefault="009275FA" w:rsidP="009275FA">
      <w:pPr>
        <w:spacing w:after="0"/>
        <w:rPr>
          <w:rFonts w:ascii="Arial" w:eastAsiaTheme="minorEastAsia" w:hAnsi="Arial" w:cs="Arial"/>
          <w:sz w:val="24"/>
          <w:szCs w:val="24"/>
          <w:lang w:eastAsia="es-MX"/>
        </w:rPr>
      </w:pPr>
    </w:p>
    <w:p w:rsidR="009275FA" w:rsidRPr="00266F37" w:rsidRDefault="009275FA" w:rsidP="009275FA">
      <w:pPr>
        <w:spacing w:after="0"/>
        <w:jc w:val="center"/>
        <w:rPr>
          <w:rFonts w:ascii="Arial" w:eastAsiaTheme="minorEastAsia" w:hAnsi="Arial" w:cs="Arial"/>
          <w:b/>
          <w:sz w:val="24"/>
          <w:szCs w:val="24"/>
          <w:lang w:eastAsia="es-MX"/>
        </w:rPr>
      </w:pPr>
      <w:r w:rsidRPr="00266F37">
        <w:rPr>
          <w:rFonts w:ascii="Arial" w:eastAsiaTheme="minorEastAsia" w:hAnsi="Arial" w:cs="Arial"/>
          <w:b/>
          <w:sz w:val="24"/>
          <w:szCs w:val="24"/>
          <w:lang w:eastAsia="es-MX"/>
        </w:rPr>
        <w:t>REGIDOR FRANCISCO JUÁREZ PIÑA</w:t>
      </w:r>
    </w:p>
    <w:p w:rsidR="009275FA" w:rsidRPr="00266F37" w:rsidRDefault="009275FA" w:rsidP="009275FA">
      <w:pPr>
        <w:spacing w:after="0"/>
        <w:jc w:val="center"/>
        <w:rPr>
          <w:rFonts w:ascii="Arial" w:eastAsiaTheme="minorEastAsia" w:hAnsi="Arial" w:cs="Arial"/>
          <w:sz w:val="24"/>
          <w:szCs w:val="24"/>
          <w:lang w:eastAsia="es-MX"/>
        </w:rPr>
      </w:pPr>
      <w:r w:rsidRPr="00266F37">
        <w:rPr>
          <w:rFonts w:ascii="Arial" w:eastAsiaTheme="minorEastAsia" w:hAnsi="Arial" w:cs="Arial"/>
          <w:sz w:val="24"/>
          <w:szCs w:val="24"/>
          <w:lang w:eastAsia="es-MX"/>
        </w:rPr>
        <w:t>Vocal de la Comisión</w:t>
      </w:r>
    </w:p>
    <w:p w:rsidR="009275FA" w:rsidRPr="00266F37" w:rsidRDefault="009275FA" w:rsidP="009275FA">
      <w:pPr>
        <w:spacing w:after="0"/>
        <w:jc w:val="center"/>
        <w:rPr>
          <w:rFonts w:ascii="Arial" w:eastAsiaTheme="minorEastAsia" w:hAnsi="Arial" w:cs="Arial"/>
          <w:sz w:val="24"/>
          <w:szCs w:val="24"/>
          <w:lang w:eastAsia="es-MX"/>
        </w:rPr>
      </w:pPr>
    </w:p>
    <w:p w:rsidR="009275FA" w:rsidRPr="00266F37" w:rsidRDefault="009275FA" w:rsidP="009275FA">
      <w:pPr>
        <w:spacing w:after="0"/>
        <w:rPr>
          <w:rFonts w:ascii="Arial" w:eastAsiaTheme="minorEastAsia" w:hAnsi="Arial" w:cs="Arial"/>
          <w:sz w:val="24"/>
          <w:szCs w:val="24"/>
          <w:lang w:eastAsia="es-MX"/>
        </w:rPr>
      </w:pPr>
    </w:p>
    <w:p w:rsidR="009275FA" w:rsidRPr="00266F37" w:rsidRDefault="009275FA" w:rsidP="009275FA">
      <w:pPr>
        <w:spacing w:after="0"/>
        <w:jc w:val="center"/>
        <w:rPr>
          <w:rFonts w:ascii="Arial" w:eastAsiaTheme="minorEastAsia" w:hAnsi="Arial" w:cs="Arial"/>
          <w:b/>
          <w:sz w:val="24"/>
          <w:szCs w:val="24"/>
          <w:lang w:eastAsia="es-MX"/>
        </w:rPr>
      </w:pPr>
      <w:r w:rsidRPr="00266F37">
        <w:rPr>
          <w:rFonts w:ascii="Arial" w:eastAsiaTheme="minorEastAsia" w:hAnsi="Arial" w:cs="Arial"/>
          <w:b/>
          <w:sz w:val="24"/>
          <w:szCs w:val="24"/>
          <w:lang w:eastAsia="es-MX"/>
        </w:rPr>
        <w:t>REGIDOR ALBERTO ALFARO GARCÍA</w:t>
      </w:r>
    </w:p>
    <w:p w:rsidR="009275FA" w:rsidRPr="00266F37" w:rsidRDefault="009275FA" w:rsidP="009275FA">
      <w:pPr>
        <w:spacing w:after="0"/>
        <w:jc w:val="center"/>
        <w:rPr>
          <w:rFonts w:ascii="Arial" w:eastAsiaTheme="minorEastAsia" w:hAnsi="Arial" w:cs="Arial"/>
          <w:sz w:val="24"/>
          <w:szCs w:val="24"/>
          <w:lang w:eastAsia="es-MX"/>
        </w:rPr>
      </w:pPr>
      <w:r w:rsidRPr="00266F37">
        <w:rPr>
          <w:rFonts w:ascii="Arial" w:eastAsiaTheme="minorEastAsia" w:hAnsi="Arial" w:cs="Arial"/>
          <w:sz w:val="24"/>
          <w:szCs w:val="24"/>
          <w:lang w:eastAsia="es-MX"/>
        </w:rPr>
        <w:t>Vocal de la Comisión</w:t>
      </w:r>
    </w:p>
    <w:p w:rsidR="009275FA" w:rsidRDefault="009275FA" w:rsidP="009275FA">
      <w:pPr>
        <w:spacing w:after="0"/>
        <w:rPr>
          <w:rFonts w:ascii="Arial" w:eastAsiaTheme="minorEastAsia" w:hAnsi="Arial" w:cs="Arial"/>
          <w:sz w:val="24"/>
          <w:szCs w:val="24"/>
          <w:lang w:eastAsia="es-MX"/>
        </w:rPr>
      </w:pPr>
    </w:p>
    <w:p w:rsidR="006C4713" w:rsidRPr="00266F37" w:rsidRDefault="006C4713" w:rsidP="009275FA">
      <w:pPr>
        <w:spacing w:after="0"/>
        <w:rPr>
          <w:rFonts w:ascii="Arial" w:eastAsiaTheme="minorEastAsia" w:hAnsi="Arial" w:cs="Arial"/>
          <w:sz w:val="24"/>
          <w:szCs w:val="24"/>
          <w:lang w:eastAsia="es-MX"/>
        </w:rPr>
      </w:pPr>
    </w:p>
    <w:p w:rsidR="009275FA" w:rsidRPr="00266F37" w:rsidRDefault="009275FA" w:rsidP="009275FA">
      <w:pPr>
        <w:spacing w:after="0"/>
        <w:jc w:val="center"/>
        <w:rPr>
          <w:rFonts w:ascii="Arial" w:eastAsiaTheme="minorEastAsia" w:hAnsi="Arial" w:cs="Arial"/>
          <w:b/>
          <w:sz w:val="24"/>
          <w:szCs w:val="24"/>
          <w:u w:val="single"/>
          <w:lang w:eastAsia="es-MX"/>
        </w:rPr>
      </w:pPr>
      <w:r w:rsidRPr="00266F37">
        <w:rPr>
          <w:rFonts w:ascii="Arial" w:eastAsiaTheme="minorEastAsia" w:hAnsi="Arial" w:cs="Arial"/>
          <w:b/>
          <w:sz w:val="24"/>
          <w:szCs w:val="24"/>
          <w:u w:val="single"/>
          <w:lang w:eastAsia="es-MX"/>
        </w:rPr>
        <w:t>“COMISIÓN EDILICIA DE PROMOCIÓN CULTURAL”</w:t>
      </w:r>
    </w:p>
    <w:p w:rsidR="009275FA" w:rsidRPr="00266F37" w:rsidRDefault="009275FA" w:rsidP="009275FA">
      <w:pPr>
        <w:spacing w:after="0"/>
        <w:jc w:val="center"/>
        <w:rPr>
          <w:rFonts w:ascii="Arial" w:eastAsiaTheme="minorEastAsia" w:hAnsi="Arial" w:cs="Arial"/>
          <w:b/>
          <w:sz w:val="24"/>
          <w:szCs w:val="24"/>
          <w:lang w:eastAsia="es-MX"/>
        </w:rPr>
      </w:pPr>
    </w:p>
    <w:p w:rsidR="009275FA" w:rsidRPr="00266F37" w:rsidRDefault="009275FA" w:rsidP="009275FA">
      <w:pPr>
        <w:spacing w:after="0"/>
        <w:rPr>
          <w:rFonts w:ascii="Arial" w:eastAsiaTheme="minorEastAsia" w:hAnsi="Arial" w:cs="Arial"/>
          <w:sz w:val="24"/>
          <w:szCs w:val="24"/>
          <w:lang w:eastAsia="es-MX"/>
        </w:rPr>
      </w:pPr>
    </w:p>
    <w:p w:rsidR="009275FA" w:rsidRPr="00266F37" w:rsidRDefault="009275FA" w:rsidP="009275FA">
      <w:pPr>
        <w:spacing w:after="0"/>
        <w:jc w:val="center"/>
        <w:rPr>
          <w:rFonts w:ascii="Arial" w:eastAsiaTheme="minorEastAsia" w:hAnsi="Arial" w:cs="Arial"/>
          <w:b/>
          <w:sz w:val="24"/>
          <w:szCs w:val="24"/>
          <w:lang w:eastAsia="es-MX"/>
        </w:rPr>
      </w:pPr>
      <w:r w:rsidRPr="00266F37">
        <w:rPr>
          <w:rFonts w:ascii="Arial" w:eastAsiaTheme="minorEastAsia" w:hAnsi="Arial" w:cs="Arial"/>
          <w:b/>
          <w:sz w:val="24"/>
          <w:szCs w:val="24"/>
          <w:lang w:eastAsia="es-MX"/>
        </w:rPr>
        <w:t>REGIDOR FRANCISCO JUÁREZ PIÑA</w:t>
      </w:r>
    </w:p>
    <w:p w:rsidR="009275FA" w:rsidRPr="00266F37" w:rsidRDefault="009275FA" w:rsidP="009275FA">
      <w:pPr>
        <w:spacing w:after="0"/>
        <w:jc w:val="center"/>
        <w:rPr>
          <w:rFonts w:ascii="Arial" w:eastAsiaTheme="minorEastAsia" w:hAnsi="Arial" w:cs="Arial"/>
          <w:sz w:val="24"/>
          <w:szCs w:val="24"/>
          <w:lang w:eastAsia="es-MX"/>
        </w:rPr>
      </w:pPr>
      <w:r w:rsidRPr="00266F37">
        <w:rPr>
          <w:rFonts w:ascii="Arial" w:eastAsiaTheme="minorEastAsia" w:hAnsi="Arial" w:cs="Arial"/>
          <w:sz w:val="24"/>
          <w:szCs w:val="24"/>
          <w:lang w:eastAsia="es-MX"/>
        </w:rPr>
        <w:t>Presidente de la Comisión</w:t>
      </w:r>
    </w:p>
    <w:p w:rsidR="009275FA" w:rsidRPr="00266F37" w:rsidRDefault="009275FA" w:rsidP="009275FA">
      <w:pPr>
        <w:spacing w:after="0"/>
        <w:jc w:val="center"/>
        <w:rPr>
          <w:rFonts w:ascii="Arial" w:eastAsiaTheme="minorEastAsia" w:hAnsi="Arial" w:cs="Arial"/>
          <w:sz w:val="24"/>
          <w:szCs w:val="24"/>
          <w:lang w:eastAsia="es-MX"/>
        </w:rPr>
      </w:pPr>
    </w:p>
    <w:p w:rsidR="009275FA" w:rsidRPr="00266F37" w:rsidRDefault="009275FA" w:rsidP="009275FA">
      <w:pPr>
        <w:spacing w:after="0"/>
        <w:jc w:val="center"/>
        <w:rPr>
          <w:rFonts w:ascii="Arial" w:eastAsiaTheme="minorEastAsia" w:hAnsi="Arial" w:cs="Arial"/>
          <w:b/>
          <w:sz w:val="24"/>
          <w:szCs w:val="24"/>
          <w:lang w:eastAsia="es-MX"/>
        </w:rPr>
      </w:pPr>
      <w:r w:rsidRPr="00266F37">
        <w:rPr>
          <w:rFonts w:ascii="Arial" w:eastAsiaTheme="minorEastAsia" w:hAnsi="Arial" w:cs="Arial"/>
          <w:b/>
          <w:sz w:val="24"/>
          <w:szCs w:val="24"/>
          <w:lang w:eastAsia="es-MX"/>
        </w:rPr>
        <w:t>REGIDOR HÉCTOR MANUEL PERFECTO RODRIGUEZ</w:t>
      </w:r>
    </w:p>
    <w:p w:rsidR="009275FA" w:rsidRPr="00266F37" w:rsidRDefault="009275FA" w:rsidP="009275FA">
      <w:pPr>
        <w:spacing w:after="0"/>
        <w:jc w:val="center"/>
        <w:rPr>
          <w:rFonts w:ascii="Arial" w:eastAsiaTheme="minorEastAsia" w:hAnsi="Arial" w:cs="Arial"/>
          <w:sz w:val="24"/>
          <w:szCs w:val="24"/>
          <w:lang w:eastAsia="es-MX"/>
        </w:rPr>
      </w:pPr>
      <w:r w:rsidRPr="00266F37">
        <w:rPr>
          <w:rFonts w:ascii="Arial" w:eastAsiaTheme="minorEastAsia" w:hAnsi="Arial" w:cs="Arial"/>
          <w:sz w:val="24"/>
          <w:szCs w:val="24"/>
          <w:lang w:eastAsia="es-MX"/>
        </w:rPr>
        <w:t>Vocal de la Comisión</w:t>
      </w:r>
    </w:p>
    <w:p w:rsidR="009275FA" w:rsidRPr="00266F37" w:rsidRDefault="009275FA" w:rsidP="009275FA">
      <w:pPr>
        <w:spacing w:after="0"/>
        <w:jc w:val="center"/>
        <w:rPr>
          <w:rFonts w:ascii="Arial" w:eastAsiaTheme="minorEastAsia" w:hAnsi="Arial" w:cs="Arial"/>
          <w:sz w:val="24"/>
          <w:szCs w:val="24"/>
          <w:lang w:eastAsia="es-MX"/>
        </w:rPr>
      </w:pPr>
    </w:p>
    <w:p w:rsidR="009275FA" w:rsidRPr="00266F37" w:rsidRDefault="009275FA" w:rsidP="009275FA">
      <w:pPr>
        <w:spacing w:after="0"/>
        <w:jc w:val="center"/>
        <w:rPr>
          <w:rFonts w:ascii="Arial" w:eastAsiaTheme="minorEastAsia" w:hAnsi="Arial" w:cs="Arial"/>
          <w:sz w:val="24"/>
          <w:szCs w:val="24"/>
          <w:lang w:eastAsia="es-MX"/>
        </w:rPr>
      </w:pPr>
    </w:p>
    <w:p w:rsidR="009275FA" w:rsidRPr="00266F37" w:rsidRDefault="009275FA" w:rsidP="009275FA">
      <w:pPr>
        <w:spacing w:after="0"/>
        <w:jc w:val="center"/>
        <w:rPr>
          <w:rFonts w:ascii="Arial" w:eastAsiaTheme="minorEastAsia" w:hAnsi="Arial" w:cs="Arial"/>
          <w:b/>
          <w:sz w:val="24"/>
          <w:szCs w:val="24"/>
          <w:lang w:eastAsia="es-MX"/>
        </w:rPr>
      </w:pPr>
      <w:r w:rsidRPr="00266F37">
        <w:rPr>
          <w:rFonts w:ascii="Arial" w:eastAsiaTheme="minorEastAsia" w:hAnsi="Arial" w:cs="Arial"/>
          <w:b/>
          <w:sz w:val="24"/>
          <w:szCs w:val="24"/>
          <w:lang w:eastAsia="es-MX"/>
        </w:rPr>
        <w:t>REGIDORA SILBIA CAZAREZ REYES</w:t>
      </w:r>
    </w:p>
    <w:p w:rsidR="009275FA" w:rsidRPr="00266F37" w:rsidRDefault="009275FA" w:rsidP="009275FA">
      <w:pPr>
        <w:spacing w:after="0"/>
        <w:jc w:val="center"/>
        <w:rPr>
          <w:rFonts w:ascii="Arial" w:eastAsiaTheme="minorEastAsia" w:hAnsi="Arial" w:cs="Arial"/>
          <w:sz w:val="24"/>
          <w:szCs w:val="24"/>
          <w:lang w:eastAsia="es-MX"/>
        </w:rPr>
      </w:pPr>
      <w:r w:rsidRPr="00266F37">
        <w:rPr>
          <w:rFonts w:ascii="Arial" w:eastAsiaTheme="minorEastAsia" w:hAnsi="Arial" w:cs="Arial"/>
          <w:sz w:val="24"/>
          <w:szCs w:val="24"/>
          <w:lang w:eastAsia="es-MX"/>
        </w:rPr>
        <w:t>Vocal de la Comisión</w:t>
      </w:r>
    </w:p>
    <w:p w:rsidR="009275FA" w:rsidRPr="00266F37" w:rsidRDefault="00337245" w:rsidP="009275FA">
      <w:pPr>
        <w:spacing w:after="0"/>
        <w:jc w:val="center"/>
        <w:rPr>
          <w:rFonts w:ascii="Arial" w:eastAsiaTheme="minorEastAsia" w:hAnsi="Arial" w:cs="Arial"/>
          <w:sz w:val="24"/>
          <w:szCs w:val="24"/>
          <w:lang w:eastAsia="es-MX"/>
        </w:rPr>
      </w:pPr>
      <w:r>
        <w:rPr>
          <w:rFonts w:ascii="Arial" w:eastAsiaTheme="minorEastAsia" w:hAnsi="Arial" w:cs="Arial"/>
          <w:sz w:val="24"/>
          <w:szCs w:val="24"/>
          <w:lang w:eastAsia="es-MX"/>
        </w:rPr>
        <w:t>-----------------------------------------------------------------------------------------------------------------------------------------------------------------------------------------------------</w:t>
      </w:r>
    </w:p>
    <w:p w:rsidR="00CD21D6" w:rsidRPr="006C4713" w:rsidRDefault="00337245" w:rsidP="006C4713">
      <w:pPr>
        <w:shd w:val="clear" w:color="auto" w:fill="FFFFFF"/>
        <w:jc w:val="both"/>
        <w:textAlignment w:val="baseline"/>
        <w:rPr>
          <w:rFonts w:ascii="Arial" w:hAnsi="Arial" w:cs="Arial"/>
          <w:bCs/>
          <w:sz w:val="24"/>
          <w:szCs w:val="24"/>
          <w:lang w:val="es-ES_tradnl" w:eastAsia="es-MX"/>
        </w:rPr>
      </w:pPr>
      <w:r w:rsidRPr="007F5B6C">
        <w:rPr>
          <w:rFonts w:ascii="Arial" w:hAnsi="Arial" w:cs="Arial"/>
          <w:sz w:val="24"/>
          <w:szCs w:val="24"/>
        </w:rPr>
        <w:t>Con la palabra la Presidente Municipal, C. María Elena Limón García:</w:t>
      </w:r>
      <w:r>
        <w:rPr>
          <w:rFonts w:ascii="Arial" w:hAnsi="Arial" w:cs="Arial"/>
          <w:sz w:val="24"/>
          <w:szCs w:val="24"/>
        </w:rPr>
        <w:t xml:space="preserve"> Gracias Secretario, se abre el turno de oradores en este tema. Adelante regidora.-------------------------------------------------------------------------------------------</w:t>
      </w:r>
      <w:r w:rsidR="006C4713">
        <w:rPr>
          <w:rFonts w:ascii="Arial" w:hAnsi="Arial" w:cs="Arial"/>
          <w:sz w:val="24"/>
          <w:szCs w:val="24"/>
        </w:rPr>
        <w:t>--</w:t>
      </w:r>
      <w:r>
        <w:rPr>
          <w:rFonts w:ascii="Arial" w:hAnsi="Arial" w:cs="Arial"/>
          <w:sz w:val="24"/>
          <w:szCs w:val="24"/>
        </w:rPr>
        <w:t xml:space="preserve">---------------------------------------------------------------------------------------------Habla la Regidora </w:t>
      </w:r>
      <w:r w:rsidRPr="00733E72">
        <w:rPr>
          <w:rFonts w:ascii="Arial" w:eastAsia="Times New Roman" w:hAnsi="Arial" w:cs="Arial"/>
          <w:sz w:val="24"/>
          <w:szCs w:val="24"/>
          <w:lang w:eastAsia="es-MX"/>
        </w:rPr>
        <w:t>Alina Elizabeth Hernández Castañeda</w:t>
      </w:r>
      <w:r>
        <w:rPr>
          <w:rFonts w:ascii="Arial" w:eastAsia="Times New Roman" w:hAnsi="Arial" w:cs="Arial"/>
          <w:sz w:val="24"/>
          <w:szCs w:val="24"/>
          <w:lang w:eastAsia="es-MX"/>
        </w:rPr>
        <w:t xml:space="preserve">: </w:t>
      </w:r>
      <w:r w:rsidRPr="00337245">
        <w:rPr>
          <w:rFonts w:ascii="Arial" w:eastAsia="Times New Roman" w:hAnsi="Arial" w:cs="Arial"/>
          <w:color w:val="201F1E"/>
          <w:sz w:val="24"/>
          <w:szCs w:val="24"/>
          <w:lang w:eastAsia="es-MX"/>
        </w:rPr>
        <w:t>Gracias</w:t>
      </w:r>
      <w:r>
        <w:rPr>
          <w:rFonts w:ascii="Arial" w:eastAsia="Times New Roman" w:hAnsi="Arial" w:cs="Arial"/>
          <w:color w:val="201F1E"/>
          <w:sz w:val="24"/>
          <w:szCs w:val="24"/>
          <w:lang w:eastAsia="es-MX"/>
        </w:rPr>
        <w:t>,</w:t>
      </w:r>
      <w:r w:rsidRPr="00337245">
        <w:rPr>
          <w:rFonts w:ascii="Arial" w:eastAsia="Times New Roman" w:hAnsi="Arial" w:cs="Arial"/>
          <w:color w:val="201F1E"/>
          <w:sz w:val="24"/>
          <w:szCs w:val="24"/>
          <w:lang w:eastAsia="es-MX"/>
        </w:rPr>
        <w:t xml:space="preserve"> buenas noches a todas y a todos los presentes</w:t>
      </w:r>
      <w:r>
        <w:rPr>
          <w:rFonts w:ascii="Arial" w:eastAsia="Times New Roman" w:hAnsi="Arial" w:cs="Arial"/>
          <w:color w:val="201F1E"/>
          <w:sz w:val="24"/>
          <w:szCs w:val="24"/>
          <w:lang w:eastAsia="es-MX"/>
        </w:rPr>
        <w:t>,</w:t>
      </w:r>
      <w:r w:rsidRPr="00337245">
        <w:rPr>
          <w:rFonts w:ascii="Arial" w:eastAsia="Times New Roman" w:hAnsi="Arial" w:cs="Arial"/>
          <w:color w:val="201F1E"/>
          <w:sz w:val="24"/>
          <w:szCs w:val="24"/>
          <w:lang w:eastAsia="es-MX"/>
        </w:rPr>
        <w:t xml:space="preserve"> nada más </w:t>
      </w:r>
      <w:r>
        <w:rPr>
          <w:rFonts w:ascii="Arial" w:eastAsia="Times New Roman" w:hAnsi="Arial" w:cs="Arial"/>
          <w:color w:val="201F1E"/>
          <w:sz w:val="24"/>
          <w:szCs w:val="24"/>
          <w:lang w:eastAsia="es-MX"/>
        </w:rPr>
        <w:t xml:space="preserve">eh, </w:t>
      </w:r>
      <w:r w:rsidRPr="00337245">
        <w:rPr>
          <w:rFonts w:ascii="Arial" w:eastAsia="Times New Roman" w:hAnsi="Arial" w:cs="Arial"/>
          <w:color w:val="201F1E"/>
          <w:sz w:val="24"/>
          <w:szCs w:val="24"/>
          <w:lang w:eastAsia="es-MX"/>
        </w:rPr>
        <w:t xml:space="preserve">quieres </w:t>
      </w:r>
      <w:r>
        <w:rPr>
          <w:rFonts w:ascii="Arial" w:eastAsia="Times New Roman" w:hAnsi="Arial" w:cs="Arial"/>
          <w:color w:val="201F1E"/>
          <w:sz w:val="24"/>
          <w:szCs w:val="24"/>
          <w:lang w:eastAsia="es-MX"/>
        </w:rPr>
        <w:t>exponer p</w:t>
      </w:r>
      <w:r w:rsidRPr="00337245">
        <w:rPr>
          <w:rFonts w:ascii="Arial" w:eastAsia="Times New Roman" w:hAnsi="Arial" w:cs="Arial"/>
          <w:color w:val="201F1E"/>
          <w:sz w:val="24"/>
          <w:szCs w:val="24"/>
          <w:lang w:eastAsia="es-MX"/>
        </w:rPr>
        <w:t>ues</w:t>
      </w:r>
      <w:r>
        <w:rPr>
          <w:rFonts w:ascii="Arial" w:eastAsia="Times New Roman" w:hAnsi="Arial" w:cs="Arial"/>
          <w:color w:val="201F1E"/>
          <w:sz w:val="24"/>
          <w:szCs w:val="24"/>
          <w:lang w:eastAsia="es-MX"/>
        </w:rPr>
        <w:t>, que</w:t>
      </w:r>
      <w:r w:rsidRPr="00337245">
        <w:rPr>
          <w:rFonts w:ascii="Arial" w:eastAsia="Times New Roman" w:hAnsi="Arial" w:cs="Arial"/>
          <w:color w:val="201F1E"/>
          <w:sz w:val="24"/>
          <w:szCs w:val="24"/>
          <w:lang w:eastAsia="es-MX"/>
        </w:rPr>
        <w:t xml:space="preserve"> en este sentido </w:t>
      </w:r>
      <w:r>
        <w:rPr>
          <w:rFonts w:ascii="Arial" w:eastAsia="Times New Roman" w:hAnsi="Arial" w:cs="Arial"/>
          <w:color w:val="201F1E"/>
          <w:sz w:val="24"/>
          <w:szCs w:val="24"/>
          <w:lang w:eastAsia="es-MX"/>
        </w:rPr>
        <w:t>eh, me gustaría que se implementaran</w:t>
      </w:r>
      <w:r w:rsidRPr="00337245">
        <w:rPr>
          <w:rFonts w:ascii="Arial" w:eastAsia="Times New Roman" w:hAnsi="Arial" w:cs="Arial"/>
          <w:color w:val="201F1E"/>
          <w:sz w:val="24"/>
          <w:szCs w:val="24"/>
          <w:lang w:eastAsia="es-MX"/>
        </w:rPr>
        <w:t xml:space="preserve"> mejores políticas públicas</w:t>
      </w:r>
      <w:r>
        <w:rPr>
          <w:rFonts w:ascii="Arial" w:eastAsia="Times New Roman" w:hAnsi="Arial" w:cs="Arial"/>
          <w:color w:val="201F1E"/>
          <w:sz w:val="24"/>
          <w:szCs w:val="24"/>
          <w:lang w:eastAsia="es-MX"/>
        </w:rPr>
        <w:t>,</w:t>
      </w:r>
      <w:r w:rsidRPr="00337245">
        <w:rPr>
          <w:rFonts w:ascii="Arial" w:eastAsia="Times New Roman" w:hAnsi="Arial" w:cs="Arial"/>
          <w:color w:val="201F1E"/>
          <w:sz w:val="24"/>
          <w:szCs w:val="24"/>
          <w:lang w:eastAsia="es-MX"/>
        </w:rPr>
        <w:t xml:space="preserve"> estoy a favor de</w:t>
      </w:r>
      <w:r>
        <w:rPr>
          <w:rFonts w:ascii="Arial" w:eastAsia="Times New Roman" w:hAnsi="Arial" w:cs="Arial"/>
          <w:color w:val="201F1E"/>
          <w:sz w:val="24"/>
          <w:szCs w:val="24"/>
          <w:lang w:eastAsia="es-MX"/>
        </w:rPr>
        <w:t>, de</w:t>
      </w:r>
      <w:r w:rsidRPr="00337245">
        <w:rPr>
          <w:rFonts w:ascii="Arial" w:eastAsia="Times New Roman" w:hAnsi="Arial" w:cs="Arial"/>
          <w:color w:val="201F1E"/>
          <w:sz w:val="24"/>
          <w:szCs w:val="24"/>
          <w:lang w:eastAsia="es-MX"/>
        </w:rPr>
        <w:t xml:space="preserve"> la</w:t>
      </w:r>
      <w:r>
        <w:rPr>
          <w:rFonts w:ascii="Arial" w:eastAsia="Times New Roman" w:hAnsi="Arial" w:cs="Arial"/>
          <w:color w:val="201F1E"/>
          <w:sz w:val="24"/>
          <w:szCs w:val="24"/>
          <w:lang w:eastAsia="es-MX"/>
        </w:rPr>
        <w:t>,</w:t>
      </w:r>
      <w:r w:rsidRPr="00337245">
        <w:rPr>
          <w:rFonts w:ascii="Arial" w:eastAsia="Times New Roman" w:hAnsi="Arial" w:cs="Arial"/>
          <w:color w:val="201F1E"/>
          <w:sz w:val="24"/>
          <w:szCs w:val="24"/>
          <w:lang w:eastAsia="es-MX"/>
        </w:rPr>
        <w:t xml:space="preserve"> de la acción afirmativa de esta</w:t>
      </w:r>
      <w:r>
        <w:rPr>
          <w:rFonts w:ascii="Arial" w:eastAsia="Times New Roman" w:hAnsi="Arial" w:cs="Arial"/>
          <w:color w:val="201F1E"/>
          <w:sz w:val="24"/>
          <w:szCs w:val="24"/>
          <w:lang w:eastAsia="es-MX"/>
        </w:rPr>
        <w:t>,</w:t>
      </w:r>
      <w:r w:rsidRPr="00337245">
        <w:rPr>
          <w:rFonts w:ascii="Arial" w:eastAsia="Times New Roman" w:hAnsi="Arial" w:cs="Arial"/>
          <w:color w:val="201F1E"/>
          <w:sz w:val="24"/>
          <w:szCs w:val="24"/>
          <w:lang w:eastAsia="es-MX"/>
        </w:rPr>
        <w:t xml:space="preserve"> pero me gustaría que</w:t>
      </w:r>
      <w:r>
        <w:rPr>
          <w:rFonts w:ascii="Arial" w:eastAsia="Times New Roman" w:hAnsi="Arial" w:cs="Arial"/>
          <w:color w:val="201F1E"/>
          <w:sz w:val="24"/>
          <w:szCs w:val="24"/>
          <w:lang w:eastAsia="es-MX"/>
        </w:rPr>
        <w:t>…</w:t>
      </w:r>
      <w:r w:rsidRPr="00337245">
        <w:rPr>
          <w:rFonts w:ascii="Arial" w:eastAsia="Times New Roman" w:hAnsi="Arial" w:cs="Arial"/>
          <w:color w:val="201F1E"/>
          <w:sz w:val="24"/>
          <w:szCs w:val="24"/>
          <w:lang w:eastAsia="es-MX"/>
        </w:rPr>
        <w:t xml:space="preserve"> las políticas públicas se transformen a favor de los artesanos ya que es uno de los sectores más abandonados del municipio aún hasta la fecha</w:t>
      </w:r>
      <w:r>
        <w:rPr>
          <w:rFonts w:ascii="Arial" w:eastAsia="Times New Roman" w:hAnsi="Arial" w:cs="Arial"/>
          <w:color w:val="201F1E"/>
          <w:sz w:val="24"/>
          <w:szCs w:val="24"/>
          <w:lang w:eastAsia="es-MX"/>
        </w:rPr>
        <w:t>, e</w:t>
      </w:r>
      <w:r w:rsidRPr="00337245">
        <w:rPr>
          <w:rFonts w:ascii="Arial" w:eastAsia="Times New Roman" w:hAnsi="Arial" w:cs="Arial"/>
          <w:color w:val="201F1E"/>
          <w:sz w:val="24"/>
          <w:szCs w:val="24"/>
          <w:lang w:eastAsia="es-MX"/>
        </w:rPr>
        <w:t>ntonces</w:t>
      </w:r>
      <w:r>
        <w:rPr>
          <w:rFonts w:ascii="Arial" w:eastAsia="Times New Roman" w:hAnsi="Arial" w:cs="Arial"/>
          <w:color w:val="201F1E"/>
          <w:sz w:val="24"/>
          <w:szCs w:val="24"/>
          <w:lang w:eastAsia="es-MX"/>
        </w:rPr>
        <w:t xml:space="preserve"> creo que ya hasta nos tardamos con esta acción eh, en</w:t>
      </w:r>
      <w:r w:rsidRPr="00337245">
        <w:rPr>
          <w:rFonts w:ascii="Arial" w:eastAsia="Times New Roman" w:hAnsi="Arial" w:cs="Arial"/>
          <w:color w:val="201F1E"/>
          <w:sz w:val="24"/>
          <w:szCs w:val="24"/>
          <w:lang w:eastAsia="es-MX"/>
        </w:rPr>
        <w:t>horabuena por esto</w:t>
      </w:r>
      <w:r>
        <w:rPr>
          <w:rFonts w:ascii="Arial" w:eastAsia="Times New Roman" w:hAnsi="Arial" w:cs="Arial"/>
          <w:color w:val="201F1E"/>
          <w:sz w:val="24"/>
          <w:szCs w:val="24"/>
          <w:lang w:eastAsia="es-MX"/>
        </w:rPr>
        <w:t>,</w:t>
      </w:r>
      <w:r w:rsidRPr="00337245">
        <w:rPr>
          <w:rFonts w:ascii="Arial" w:eastAsia="Times New Roman" w:hAnsi="Arial" w:cs="Arial"/>
          <w:color w:val="201F1E"/>
          <w:sz w:val="24"/>
          <w:szCs w:val="24"/>
          <w:lang w:eastAsia="es-MX"/>
        </w:rPr>
        <w:t xml:space="preserve"> pero si falta más transformaciones de fondo</w:t>
      </w:r>
      <w:r>
        <w:rPr>
          <w:rFonts w:ascii="Arial" w:eastAsia="Times New Roman" w:hAnsi="Arial" w:cs="Arial"/>
          <w:color w:val="201F1E"/>
          <w:sz w:val="24"/>
          <w:szCs w:val="24"/>
          <w:lang w:eastAsia="es-MX"/>
        </w:rPr>
        <w:t>, es cuánto.--------------------------------------------------------------------------------------------------------------------------------------------------</w:t>
      </w:r>
      <w:r w:rsidRPr="007F5B6C">
        <w:rPr>
          <w:rFonts w:ascii="Arial" w:hAnsi="Arial" w:cs="Arial"/>
          <w:sz w:val="24"/>
          <w:szCs w:val="24"/>
        </w:rPr>
        <w:t>Con la palabra la Presidente Municipal, C. María Elena Limón García:</w:t>
      </w:r>
      <w:r>
        <w:rPr>
          <w:rFonts w:ascii="Arial" w:hAnsi="Arial" w:cs="Arial"/>
          <w:sz w:val="24"/>
          <w:szCs w:val="24"/>
        </w:rPr>
        <w:t xml:space="preserve"> Gracias regidora, no habiendo oradores registrados, en votación económica les pregunto quienes estén por la afirmativa, favor de manifestarlo,</w:t>
      </w:r>
      <w:r w:rsidR="006646C3">
        <w:rPr>
          <w:rFonts w:ascii="Arial" w:hAnsi="Arial" w:cs="Arial"/>
          <w:sz w:val="24"/>
          <w:szCs w:val="24"/>
        </w:rPr>
        <w:t xml:space="preserve"> </w:t>
      </w:r>
      <w:r w:rsidR="006646C3">
        <w:rPr>
          <w:rFonts w:ascii="Arial" w:hAnsi="Arial" w:cs="Arial"/>
          <w:sz w:val="24"/>
          <w:szCs w:val="24"/>
        </w:rPr>
        <w:t>es aprobado por unanimidad,</w:t>
      </w:r>
      <w:r>
        <w:rPr>
          <w:rFonts w:ascii="Arial" w:hAnsi="Arial" w:cs="Arial"/>
          <w:sz w:val="24"/>
          <w:szCs w:val="24"/>
        </w:rPr>
        <w:t xml:space="preserve"> </w:t>
      </w:r>
      <w:r w:rsidR="002A706C" w:rsidRPr="00337245">
        <w:rPr>
          <w:rFonts w:ascii="Arial" w:hAnsi="Arial" w:cs="Arial"/>
          <w:b/>
          <w:sz w:val="24"/>
          <w:szCs w:val="24"/>
        </w:rPr>
        <w:t>estando presentes 18 (dieciocho) integrantes de</w:t>
      </w:r>
      <w:r>
        <w:rPr>
          <w:rFonts w:ascii="Arial" w:hAnsi="Arial" w:cs="Arial"/>
          <w:b/>
          <w:sz w:val="24"/>
          <w:szCs w:val="24"/>
        </w:rPr>
        <w:t>l pleno, en forma económica s</w:t>
      </w:r>
      <w:r w:rsidR="002A706C" w:rsidRPr="00337245">
        <w:rPr>
          <w:rFonts w:ascii="Arial" w:hAnsi="Arial" w:cs="Arial"/>
          <w:b/>
          <w:sz w:val="24"/>
          <w:szCs w:val="24"/>
        </w:rPr>
        <w:t>on emitidos 18 (dieciocho) votos a fa</w:t>
      </w:r>
      <w:r>
        <w:rPr>
          <w:rFonts w:ascii="Arial" w:hAnsi="Arial" w:cs="Arial"/>
          <w:b/>
          <w:sz w:val="24"/>
          <w:szCs w:val="24"/>
        </w:rPr>
        <w:t xml:space="preserve">vor, por lo que en unanimidad </w:t>
      </w:r>
      <w:r w:rsidR="002A706C" w:rsidRPr="00337245">
        <w:rPr>
          <w:rFonts w:ascii="Arial" w:hAnsi="Arial" w:cs="Arial"/>
          <w:b/>
          <w:sz w:val="24"/>
          <w:szCs w:val="24"/>
        </w:rPr>
        <w:t>e</w:t>
      </w:r>
      <w:r>
        <w:rPr>
          <w:rFonts w:ascii="Arial" w:hAnsi="Arial" w:cs="Arial"/>
          <w:b/>
          <w:sz w:val="24"/>
          <w:szCs w:val="24"/>
        </w:rPr>
        <w:t>s</w:t>
      </w:r>
      <w:r w:rsidR="002A706C" w:rsidRPr="00337245">
        <w:rPr>
          <w:rFonts w:ascii="Arial" w:hAnsi="Arial" w:cs="Arial"/>
          <w:b/>
          <w:sz w:val="24"/>
          <w:szCs w:val="24"/>
        </w:rPr>
        <w:t xml:space="preserve"> aprobado</w:t>
      </w:r>
      <w:r w:rsidR="002A706C" w:rsidRPr="00337245">
        <w:rPr>
          <w:rFonts w:ascii="Arial" w:hAnsi="Arial" w:cs="Arial"/>
          <w:sz w:val="24"/>
          <w:szCs w:val="24"/>
        </w:rPr>
        <w:t xml:space="preserve"> </w:t>
      </w:r>
      <w:r w:rsidR="002A706C" w:rsidRPr="00337245">
        <w:rPr>
          <w:rFonts w:ascii="Arial" w:hAnsi="Arial" w:cs="Arial"/>
          <w:b/>
          <w:sz w:val="24"/>
          <w:szCs w:val="24"/>
        </w:rPr>
        <w:t xml:space="preserve">por mayoría simple </w:t>
      </w:r>
      <w:r w:rsidR="002A706C" w:rsidRPr="00337245">
        <w:rPr>
          <w:rFonts w:ascii="Arial" w:hAnsi="Arial" w:cs="Arial"/>
          <w:sz w:val="24"/>
          <w:szCs w:val="24"/>
        </w:rPr>
        <w:t>el dictamen presentado por</w:t>
      </w:r>
      <w:r w:rsidR="002A706C" w:rsidRPr="00337245">
        <w:rPr>
          <w:rFonts w:ascii="Arial" w:hAnsi="Arial" w:cs="Arial"/>
          <w:b/>
          <w:sz w:val="24"/>
          <w:szCs w:val="24"/>
        </w:rPr>
        <w:t xml:space="preserve"> </w:t>
      </w:r>
      <w:r w:rsidR="002A706C" w:rsidRPr="00337245">
        <w:rPr>
          <w:rFonts w:ascii="Arial" w:hAnsi="Arial" w:cs="Arial"/>
          <w:sz w:val="24"/>
          <w:szCs w:val="24"/>
        </w:rPr>
        <w:t>la</w:t>
      </w:r>
      <w:r w:rsidR="002A706C" w:rsidRPr="00337245">
        <w:rPr>
          <w:rFonts w:ascii="Arial" w:hAnsi="Arial" w:cs="Arial"/>
          <w:b/>
          <w:sz w:val="24"/>
          <w:szCs w:val="24"/>
        </w:rPr>
        <w:t xml:space="preserve"> Comisión Edilicia de Fomento Artesanal, bajo el siguiente:</w:t>
      </w:r>
      <w:r w:rsidR="002A706C" w:rsidRPr="00337245">
        <w:rPr>
          <w:rFonts w:ascii="Arial" w:hAnsi="Arial" w:cs="Arial"/>
          <w:sz w:val="24"/>
          <w:szCs w:val="24"/>
        </w:rPr>
        <w:t>----------------------------------------------------------------------</w:t>
      </w:r>
      <w:r w:rsidR="006646C3">
        <w:rPr>
          <w:rFonts w:ascii="Arial" w:hAnsi="Arial" w:cs="Arial"/>
          <w:sz w:val="24"/>
          <w:szCs w:val="24"/>
        </w:rPr>
        <w:t>----</w:t>
      </w:r>
      <w:r w:rsidR="002A706C" w:rsidRPr="00337245">
        <w:rPr>
          <w:rFonts w:ascii="Arial" w:hAnsi="Arial" w:cs="Arial"/>
          <w:sz w:val="24"/>
          <w:szCs w:val="24"/>
        </w:rPr>
        <w:t>----------------------------------------------------------------------------------</w:t>
      </w:r>
      <w:r w:rsidR="006646C3">
        <w:rPr>
          <w:rFonts w:ascii="Arial" w:hAnsi="Arial" w:cs="Arial"/>
          <w:sz w:val="24"/>
          <w:szCs w:val="24"/>
        </w:rPr>
        <w:t>--------------</w:t>
      </w:r>
      <w:r w:rsidR="002A706C" w:rsidRPr="00337245">
        <w:rPr>
          <w:rFonts w:ascii="Arial" w:hAnsi="Arial" w:cs="Arial"/>
          <w:sz w:val="24"/>
          <w:szCs w:val="24"/>
        </w:rPr>
        <w:t>--</w:t>
      </w:r>
      <w:r w:rsidR="002A706C" w:rsidRPr="00337245">
        <w:rPr>
          <w:rFonts w:ascii="Arial" w:hAnsi="Arial" w:cs="Arial"/>
          <w:b/>
          <w:sz w:val="24"/>
          <w:szCs w:val="24"/>
        </w:rPr>
        <w:t>ACUERDO NÚMERO 1629/2021</w:t>
      </w:r>
      <w:r w:rsidR="002A706C" w:rsidRPr="00337245">
        <w:rPr>
          <w:rFonts w:ascii="Arial" w:hAnsi="Arial" w:cs="Arial"/>
          <w:sz w:val="24"/>
          <w:szCs w:val="24"/>
        </w:rPr>
        <w:t>--------------------</w:t>
      </w:r>
      <w:r w:rsidR="006C4713">
        <w:rPr>
          <w:rFonts w:ascii="Arial" w:hAnsi="Arial" w:cs="Arial"/>
          <w:sz w:val="24"/>
          <w:szCs w:val="24"/>
        </w:rPr>
        <w:t>-----------------</w:t>
      </w:r>
      <w:r w:rsidR="006646C3">
        <w:rPr>
          <w:rFonts w:ascii="Arial" w:hAnsi="Arial" w:cs="Arial"/>
          <w:sz w:val="24"/>
          <w:szCs w:val="24"/>
        </w:rPr>
        <w:t>------------</w:t>
      </w:r>
      <w:r w:rsidR="002A706C" w:rsidRPr="00337245">
        <w:rPr>
          <w:rFonts w:ascii="Arial" w:hAnsi="Arial" w:cs="Arial"/>
          <w:sz w:val="24"/>
          <w:szCs w:val="24"/>
        </w:rPr>
        <w:t>----------------------------------------------------------------------------</w:t>
      </w:r>
      <w:r w:rsidR="002A706C" w:rsidRPr="00337245">
        <w:rPr>
          <w:rFonts w:ascii="Arial" w:hAnsi="Arial" w:cs="Arial"/>
          <w:b/>
          <w:bCs/>
          <w:sz w:val="24"/>
          <w:szCs w:val="24"/>
          <w:lang w:val="es-ES_tradnl" w:eastAsia="es-MX"/>
        </w:rPr>
        <w:t xml:space="preserve">PRIMERO.- </w:t>
      </w:r>
      <w:r w:rsidR="002A706C" w:rsidRPr="00337245">
        <w:rPr>
          <w:rFonts w:ascii="Arial" w:hAnsi="Arial" w:cs="Arial"/>
          <w:bCs/>
          <w:sz w:val="24"/>
          <w:szCs w:val="24"/>
          <w:lang w:val="es-ES_tradnl" w:eastAsia="es-MX"/>
        </w:rPr>
        <w:t>El Ayuntamiento Constitucional del Municipio de San Pedro Tlaquepaque</w:t>
      </w:r>
      <w:r w:rsidR="002A706C" w:rsidRPr="00337245">
        <w:rPr>
          <w:rFonts w:ascii="Arial" w:hAnsi="Arial" w:cs="Arial"/>
          <w:b/>
          <w:bCs/>
          <w:sz w:val="24"/>
          <w:szCs w:val="24"/>
          <w:lang w:val="es-ES_tradnl" w:eastAsia="es-MX"/>
        </w:rPr>
        <w:t xml:space="preserve">, </w:t>
      </w:r>
      <w:r w:rsidR="002A706C" w:rsidRPr="00337245">
        <w:rPr>
          <w:rFonts w:ascii="Arial" w:hAnsi="Arial" w:cs="Arial"/>
          <w:bCs/>
          <w:sz w:val="24"/>
          <w:szCs w:val="24"/>
          <w:lang w:val="es-ES_tradnl" w:eastAsia="es-MX"/>
        </w:rPr>
        <w:t>aprueba el Dictamen formulado por las Comisiones Edilicias de Fomento Artesanal, Promoción Económica y Promoción Cultural, el cual resuelve el Turno a Comisión asentado bajo el Acuerdo Número 1434/2020/TC, aprobado en Sesión a  Distancia de fecha 30 de julio 2020.---------------------------------------------------------------------------------------------</w:t>
      </w:r>
      <w:r w:rsidR="006C4713">
        <w:rPr>
          <w:rFonts w:ascii="Arial" w:hAnsi="Arial" w:cs="Arial"/>
          <w:bCs/>
          <w:sz w:val="24"/>
          <w:szCs w:val="24"/>
          <w:lang w:val="es-ES_tradnl" w:eastAsia="es-MX"/>
        </w:rPr>
        <w:t>-------------------------------</w:t>
      </w:r>
      <w:r w:rsidR="002A706C" w:rsidRPr="00337245">
        <w:rPr>
          <w:rFonts w:ascii="Arial" w:hAnsi="Arial" w:cs="Arial"/>
          <w:bCs/>
          <w:sz w:val="24"/>
          <w:szCs w:val="24"/>
          <w:lang w:val="es-ES_tradnl" w:eastAsia="es-MX"/>
        </w:rPr>
        <w:t>-----------------------------</w:t>
      </w:r>
      <w:r w:rsidR="006C4713">
        <w:rPr>
          <w:rFonts w:ascii="Arial" w:hAnsi="Arial" w:cs="Arial"/>
          <w:bCs/>
          <w:sz w:val="24"/>
          <w:szCs w:val="24"/>
          <w:lang w:val="es-ES_tradnl" w:eastAsia="es-MX"/>
        </w:rPr>
        <w:t>-------------------------------</w:t>
      </w:r>
      <w:r w:rsidR="002A706C" w:rsidRPr="00337245">
        <w:rPr>
          <w:rFonts w:ascii="Arial" w:hAnsi="Arial" w:cs="Arial"/>
          <w:b/>
          <w:bCs/>
          <w:sz w:val="24"/>
          <w:szCs w:val="24"/>
          <w:lang w:val="es-ES_tradnl" w:eastAsia="es-MX"/>
        </w:rPr>
        <w:t xml:space="preserve">SEGUNDO.- </w:t>
      </w:r>
      <w:r w:rsidR="002A706C" w:rsidRPr="00337245">
        <w:rPr>
          <w:rFonts w:ascii="Arial" w:hAnsi="Arial" w:cs="Arial"/>
          <w:bCs/>
          <w:sz w:val="24"/>
          <w:szCs w:val="24"/>
          <w:lang w:val="es-ES_tradnl" w:eastAsia="es-MX"/>
        </w:rPr>
        <w:t xml:space="preserve">El Ayuntamiento Constitucional del Municipio de San Pedro Tlaquepaque, aprueba y autoriza la </w:t>
      </w:r>
      <w:r w:rsidR="002A706C" w:rsidRPr="00337245">
        <w:rPr>
          <w:rFonts w:ascii="Arial" w:hAnsi="Arial" w:cs="Arial"/>
          <w:b/>
          <w:bCs/>
          <w:sz w:val="24"/>
          <w:szCs w:val="24"/>
          <w:lang w:val="es-ES_tradnl" w:eastAsia="es-MX"/>
        </w:rPr>
        <w:t>Creación y Publicación de un micro sitio</w:t>
      </w:r>
      <w:r w:rsidR="002A706C" w:rsidRPr="00337245">
        <w:rPr>
          <w:rFonts w:ascii="Arial" w:hAnsi="Arial" w:cs="Arial"/>
          <w:b/>
          <w:color w:val="000000"/>
          <w:sz w:val="24"/>
          <w:szCs w:val="24"/>
          <w:shd w:val="clear" w:color="auto" w:fill="FFFFFF"/>
        </w:rPr>
        <w:t xml:space="preserve"> dentro de la página web oficial del Gobierno Municipal de San Pedro Tlaquepaque, www.tlaquepaque.gob.mx, para la difusión, promoción y fomento de la Actividad Artesanal y el Artesanado de nuestro Municipio</w:t>
      </w:r>
      <w:r w:rsidR="002A706C" w:rsidRPr="00337245">
        <w:rPr>
          <w:rFonts w:ascii="Arial" w:hAnsi="Arial" w:cs="Arial"/>
          <w:bCs/>
          <w:sz w:val="24"/>
          <w:szCs w:val="24"/>
          <w:lang w:val="es-ES_tradnl" w:eastAsia="es-MX"/>
        </w:rPr>
        <w:t>, dentro de la cual, entre sus elementos deberá contar con un directorio y galería que muestre el trabajo de nuestras Artesanas y Artesanos.------------------------------------------------------------------------------------</w:t>
      </w:r>
      <w:r w:rsidR="006C4713">
        <w:rPr>
          <w:rFonts w:ascii="Arial" w:hAnsi="Arial" w:cs="Arial"/>
          <w:bCs/>
          <w:sz w:val="24"/>
          <w:szCs w:val="24"/>
          <w:lang w:val="es-ES_tradnl" w:eastAsia="es-MX"/>
        </w:rPr>
        <w:t>-------------------------------------------</w:t>
      </w:r>
      <w:r w:rsidR="002A706C" w:rsidRPr="00337245">
        <w:rPr>
          <w:rFonts w:ascii="Arial" w:hAnsi="Arial" w:cs="Arial"/>
          <w:bCs/>
          <w:sz w:val="24"/>
          <w:szCs w:val="24"/>
          <w:lang w:val="es-ES_tradnl" w:eastAsia="es-MX"/>
        </w:rPr>
        <w:t>--------------------------------------------------------</w:t>
      </w:r>
      <w:r w:rsidR="002A706C" w:rsidRPr="00337245">
        <w:rPr>
          <w:rFonts w:ascii="Arial" w:eastAsia="Arial" w:hAnsi="Arial" w:cs="Arial"/>
          <w:b/>
          <w:sz w:val="24"/>
          <w:szCs w:val="24"/>
          <w:lang w:eastAsia="es-MX"/>
        </w:rPr>
        <w:t xml:space="preserve">TERCERO.- </w:t>
      </w:r>
      <w:r w:rsidR="002A706C" w:rsidRPr="00337245">
        <w:rPr>
          <w:rFonts w:ascii="Arial" w:hAnsi="Arial" w:cs="Arial"/>
          <w:bCs/>
          <w:sz w:val="24"/>
          <w:szCs w:val="24"/>
          <w:lang w:val="es-ES_tradnl" w:eastAsia="es-MX"/>
        </w:rPr>
        <w:t>El Ayuntamiento Constitucional del Municipio de San Pedro Tlaquepaque, aprueba y autoriza se instruya a la Dirección de Fomento Artesanal, Dirección de Cultura, Dirección de Procesos e Informática y a la Dirección General de Comunicación Social, para que en forma conjunta y coordinada trabajen en el diseño, elaboración y publicación del micro sitio aprobado en el punto anterior, así como en la elaboración de los lineamientos y requisitos para el funcionamiento del mismo. Asignando a la Dirección de Fomento Artesanal como la Dependencia encargada de coordinar y dar seguimiento a los trabajos.--------------------------------------------------------------------------------------------------------------------</w:t>
      </w:r>
      <w:r w:rsidR="006C4713">
        <w:rPr>
          <w:rFonts w:ascii="Arial" w:hAnsi="Arial" w:cs="Arial"/>
          <w:bCs/>
          <w:sz w:val="24"/>
          <w:szCs w:val="24"/>
          <w:lang w:val="es-ES_tradnl" w:eastAsia="es-MX"/>
        </w:rPr>
        <w:t>-------------------------</w:t>
      </w:r>
      <w:r w:rsidR="002A706C" w:rsidRPr="00337245">
        <w:rPr>
          <w:rFonts w:ascii="Arial" w:hAnsi="Arial" w:cs="Arial"/>
          <w:b/>
          <w:bCs/>
          <w:sz w:val="24"/>
          <w:szCs w:val="24"/>
          <w:lang w:val="es-ES_tradnl" w:eastAsia="es-MX"/>
        </w:rPr>
        <w:t>CUARTO.-</w:t>
      </w:r>
      <w:r w:rsidR="002A706C" w:rsidRPr="00337245">
        <w:rPr>
          <w:rFonts w:ascii="Arial" w:hAnsi="Arial" w:cs="Arial"/>
          <w:bCs/>
          <w:sz w:val="24"/>
          <w:szCs w:val="24"/>
          <w:lang w:val="es-ES_tradnl" w:eastAsia="es-MX"/>
        </w:rPr>
        <w:t xml:space="preserve"> El Ayuntamiento Constitucional del Municipio de San Pedro Tlaquepaque, aprueba y autoriza que en un periodo de tres meses contados a partir de la publicación de este dictamen, las Dependencias mencionadas en el punto anterior, por medio de la Dirección de Fomento Artesanal, emitan un informe de avances a la Comisión Edilicia de Fomento Artesanal.-------------------------------------------------------------------------</w:t>
      </w:r>
      <w:r w:rsidR="006C4713">
        <w:rPr>
          <w:rFonts w:ascii="Arial" w:hAnsi="Arial" w:cs="Arial"/>
          <w:bCs/>
          <w:sz w:val="24"/>
          <w:szCs w:val="24"/>
          <w:lang w:val="es-ES_tradnl" w:eastAsia="es-MX"/>
        </w:rPr>
        <w:t>------------------------------</w:t>
      </w:r>
      <w:r w:rsidR="002A706C" w:rsidRPr="00337245">
        <w:rPr>
          <w:rFonts w:ascii="Arial" w:hAnsi="Arial" w:cs="Arial"/>
          <w:bCs/>
          <w:sz w:val="24"/>
          <w:szCs w:val="24"/>
          <w:lang w:val="es-ES_tradnl" w:eastAsia="es-MX"/>
        </w:rPr>
        <w:t>---------------------------------------------------------------------</w:t>
      </w:r>
      <w:r w:rsidR="00652B9B" w:rsidRPr="00652B9B">
        <w:rPr>
          <w:rFonts w:ascii="Arial" w:hAnsi="Arial" w:cs="Arial"/>
          <w:b/>
          <w:sz w:val="24"/>
          <w:szCs w:val="24"/>
        </w:rPr>
        <w:t>FUNDAMENTO LEGAL.-</w:t>
      </w:r>
      <w:r w:rsidR="00652B9B" w:rsidRPr="00652B9B">
        <w:rPr>
          <w:rFonts w:ascii="Arial" w:hAnsi="Arial" w:cs="Arial"/>
          <w:i/>
          <w:sz w:val="24"/>
          <w:szCs w:val="24"/>
        </w:rPr>
        <w:t xml:space="preserve"> </w:t>
      </w:r>
      <w:r w:rsidR="00652B9B" w:rsidRPr="00652B9B">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652B9B" w:rsidRPr="00652B9B">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6C4713">
        <w:rPr>
          <w:rFonts w:ascii="Arial" w:hAnsi="Arial" w:cs="Arial"/>
          <w:sz w:val="24"/>
          <w:szCs w:val="24"/>
        </w:rPr>
        <w:t>.-</w:t>
      </w:r>
      <w:r w:rsidR="00652B9B" w:rsidRPr="00526C1B">
        <w:rPr>
          <w:rFonts w:ascii="Arial" w:hAnsi="Arial" w:cs="Arial"/>
          <w:sz w:val="24"/>
          <w:szCs w:val="24"/>
        </w:rPr>
        <w:t>-------------------------------------------------------------------</w:t>
      </w:r>
      <w:r w:rsidR="006C4713">
        <w:rPr>
          <w:rFonts w:ascii="Arial" w:hAnsi="Arial" w:cs="Arial"/>
          <w:sz w:val="24"/>
          <w:szCs w:val="24"/>
        </w:rPr>
        <w:t>-------------------------------</w:t>
      </w:r>
      <w:r w:rsidR="00652B9B" w:rsidRPr="00526C1B">
        <w:rPr>
          <w:rFonts w:ascii="Arial" w:hAnsi="Arial" w:cs="Arial"/>
          <w:sz w:val="24"/>
          <w:szCs w:val="24"/>
        </w:rPr>
        <w:t>-----------------------------------------</w:t>
      </w:r>
      <w:r w:rsidR="00CD21D6" w:rsidRPr="00526C1B">
        <w:rPr>
          <w:rFonts w:ascii="Arial" w:hAnsi="Arial" w:cs="Arial"/>
          <w:b/>
          <w:sz w:val="24"/>
          <w:szCs w:val="24"/>
        </w:rPr>
        <w:t xml:space="preserve">NOTIFÍQUESE.- </w:t>
      </w:r>
      <w:r w:rsidR="00CD21D6" w:rsidRPr="00526C1B">
        <w:rPr>
          <w:rFonts w:ascii="Arial" w:hAnsi="Arial" w:cs="Arial"/>
          <w:sz w:val="24"/>
          <w:szCs w:val="24"/>
        </w:rPr>
        <w:t>Presidenta Municipal, Síndico Municipal, Tesorero Municipal, Contralor Ciudadano,</w:t>
      </w:r>
      <w:r w:rsidR="00CD21D6" w:rsidRPr="00526C1B">
        <w:rPr>
          <w:rFonts w:ascii="Arial" w:hAnsi="Arial" w:cs="Arial"/>
          <w:color w:val="FF0000"/>
          <w:sz w:val="24"/>
          <w:szCs w:val="24"/>
        </w:rPr>
        <w:t xml:space="preserve"> </w:t>
      </w:r>
      <w:r w:rsidR="005F39B6" w:rsidRPr="00526C1B">
        <w:rPr>
          <w:rFonts w:ascii="Arial" w:hAnsi="Arial" w:cs="Arial"/>
          <w:sz w:val="24"/>
          <w:szCs w:val="24"/>
        </w:rPr>
        <w:t xml:space="preserve">Directora de Cultura, Directora de Turismo, Directora de Procesos e Informática, Coordinadora de Comunicación Social y Análisis Estratégicos, Directora General de Fomento Artesanal, Jefe de Departamento de la Dirección de Fomento Artesanal, </w:t>
      </w:r>
      <w:r w:rsidR="00CD21D6" w:rsidRPr="00526C1B">
        <w:rPr>
          <w:rFonts w:ascii="Arial" w:hAnsi="Arial" w:cs="Arial"/>
          <w:sz w:val="24"/>
          <w:szCs w:val="24"/>
        </w:rPr>
        <w:t>para su conocimiento y efectos legales a que haya lugar.--------------------------------------------------------------------------------------------------</w:t>
      </w:r>
      <w:r w:rsidR="006C4713">
        <w:rPr>
          <w:rFonts w:ascii="Arial" w:hAnsi="Arial" w:cs="Arial"/>
          <w:sz w:val="24"/>
          <w:szCs w:val="24"/>
        </w:rPr>
        <w:t>----------</w:t>
      </w:r>
      <w:r w:rsidR="00CD21D6" w:rsidRPr="00103D26">
        <w:rPr>
          <w:rFonts w:ascii="Arial" w:hAnsi="Arial" w:cs="Arial"/>
          <w:sz w:val="24"/>
          <w:szCs w:val="24"/>
        </w:rPr>
        <w:t>Con la palabra la Presidente Municipal, C. María Ele</w:t>
      </w:r>
      <w:r w:rsidR="00B67289">
        <w:rPr>
          <w:rFonts w:ascii="Arial" w:hAnsi="Arial" w:cs="Arial"/>
          <w:sz w:val="24"/>
          <w:szCs w:val="24"/>
        </w:rPr>
        <w:t xml:space="preserve">na Limón García: Continúe </w:t>
      </w:r>
      <w:r w:rsidR="00CD21D6" w:rsidRPr="00103D26">
        <w:rPr>
          <w:rFonts w:ascii="Arial" w:hAnsi="Arial" w:cs="Arial"/>
          <w:sz w:val="24"/>
          <w:szCs w:val="24"/>
        </w:rPr>
        <w:t>Secretario.-------------------------------</w:t>
      </w:r>
      <w:r w:rsidR="00CD21D6">
        <w:rPr>
          <w:rFonts w:ascii="Arial" w:hAnsi="Arial" w:cs="Arial"/>
          <w:sz w:val="24"/>
          <w:szCs w:val="24"/>
        </w:rPr>
        <w:t>-----------------------------------</w:t>
      </w:r>
      <w:r w:rsidR="00CD21D6" w:rsidRPr="00AE74C8">
        <w:rPr>
          <w:rFonts w:ascii="Arial" w:hAnsi="Arial" w:cs="Arial"/>
          <w:sz w:val="24"/>
          <w:szCs w:val="24"/>
        </w:rPr>
        <w:t>-----</w:t>
      </w:r>
      <w:r w:rsidR="00B67289">
        <w:rPr>
          <w:rFonts w:ascii="Arial" w:hAnsi="Arial" w:cs="Arial"/>
          <w:sz w:val="24"/>
          <w:szCs w:val="24"/>
        </w:rPr>
        <w:t>--</w:t>
      </w:r>
      <w:r w:rsidR="00CD21D6" w:rsidRPr="00AE74C8">
        <w:rPr>
          <w:rFonts w:ascii="Arial" w:hAnsi="Arial" w:cs="Arial"/>
          <w:sz w:val="24"/>
          <w:szCs w:val="24"/>
        </w:rPr>
        <w:t>------------</w:t>
      </w:r>
      <w:r w:rsidR="00B67289">
        <w:rPr>
          <w:rFonts w:ascii="Arial" w:hAnsi="Arial" w:cs="Arial"/>
          <w:sz w:val="24"/>
          <w:szCs w:val="24"/>
        </w:rPr>
        <w:t>------</w:t>
      </w:r>
      <w:r w:rsidR="00CD21D6" w:rsidRPr="00AE74C8">
        <w:rPr>
          <w:rFonts w:ascii="Arial" w:hAnsi="Arial" w:cs="Arial"/>
          <w:sz w:val="24"/>
          <w:szCs w:val="24"/>
        </w:rPr>
        <w:t>----------------</w:t>
      </w:r>
      <w:r w:rsidR="00CD21D6">
        <w:rPr>
          <w:rFonts w:ascii="Arial" w:hAnsi="Arial" w:cs="Arial"/>
          <w:sz w:val="24"/>
          <w:szCs w:val="24"/>
        </w:rPr>
        <w:t>--------------------------------------------------------------</w:t>
      </w:r>
      <w:r w:rsidR="00CD21D6" w:rsidRPr="006417AC">
        <w:rPr>
          <w:rFonts w:ascii="Arial" w:hAnsi="Arial" w:cs="Arial"/>
          <w:sz w:val="24"/>
          <w:szCs w:val="24"/>
        </w:rPr>
        <w:t xml:space="preserve">En uso de la voz el Secretario del Ayuntamiento, Lic. Salvador Ruíz Ayala: </w:t>
      </w:r>
      <w:r w:rsidR="00CD21D6">
        <w:rPr>
          <w:rFonts w:ascii="Arial" w:hAnsi="Arial" w:cs="Arial"/>
          <w:b/>
          <w:sz w:val="24"/>
          <w:szCs w:val="24"/>
        </w:rPr>
        <w:t>V</w:t>
      </w:r>
      <w:r w:rsidR="00CD21D6" w:rsidRPr="00AF0B66">
        <w:rPr>
          <w:rFonts w:ascii="Arial" w:hAnsi="Arial" w:cs="Arial"/>
          <w:b/>
          <w:sz w:val="24"/>
          <w:szCs w:val="24"/>
        </w:rPr>
        <w:t>I.-</w:t>
      </w:r>
      <w:r w:rsidR="00F77F13">
        <w:rPr>
          <w:rFonts w:ascii="Arial" w:hAnsi="Arial" w:cs="Arial"/>
          <w:b/>
          <w:sz w:val="24"/>
          <w:szCs w:val="24"/>
        </w:rPr>
        <w:t xml:space="preserve"> </w:t>
      </w:r>
      <w:r w:rsidR="00F77F13" w:rsidRPr="004C33B3">
        <w:rPr>
          <w:rFonts w:ascii="Arial" w:hAnsi="Arial" w:cs="Arial"/>
          <w:b/>
          <w:sz w:val="24"/>
          <w:szCs w:val="36"/>
        </w:rPr>
        <w:t>G)</w:t>
      </w:r>
      <w:r w:rsidR="00F77F13" w:rsidRPr="004C33B3">
        <w:rPr>
          <w:rFonts w:ascii="Arial" w:hAnsi="Arial" w:cs="Arial"/>
          <w:sz w:val="24"/>
          <w:szCs w:val="36"/>
        </w:rPr>
        <w:t xml:space="preserve"> </w:t>
      </w:r>
      <w:r w:rsidR="00F77F13" w:rsidRPr="004C33B3">
        <w:rPr>
          <w:rFonts w:ascii="Arial" w:hAnsi="Arial" w:cs="Arial"/>
          <w:sz w:val="24"/>
          <w:szCs w:val="28"/>
        </w:rPr>
        <w:t xml:space="preserve">Dictamen  formulado por la Comisión Edilicia de </w:t>
      </w:r>
      <w:r w:rsidR="00F77F13" w:rsidRPr="004C33B3">
        <w:rPr>
          <w:rFonts w:ascii="Arial" w:hAnsi="Arial" w:cs="Arial"/>
          <w:b/>
          <w:sz w:val="24"/>
          <w:szCs w:val="28"/>
        </w:rPr>
        <w:t>Regularización de Predios</w:t>
      </w:r>
      <w:r w:rsidR="00F77F13" w:rsidRPr="004C33B3">
        <w:rPr>
          <w:rFonts w:ascii="Arial" w:hAnsi="Arial" w:cs="Arial"/>
          <w:sz w:val="24"/>
          <w:szCs w:val="28"/>
        </w:rPr>
        <w:t xml:space="preserve">, mediante el cual resuelve el acuerdo 1405/2020/TC, relativo a declarar formalmente regularizado el predio identificado como </w:t>
      </w:r>
      <w:r w:rsidR="00F77F13" w:rsidRPr="004C33B3">
        <w:rPr>
          <w:rFonts w:ascii="Arial" w:hAnsi="Arial" w:cs="Arial"/>
          <w:b/>
          <w:sz w:val="24"/>
          <w:szCs w:val="28"/>
        </w:rPr>
        <w:t>SOLIDARIDAD  IBEROAMERICANA 104</w:t>
      </w:r>
      <w:r w:rsidR="00F77F13" w:rsidRPr="004C33B3">
        <w:rPr>
          <w:rFonts w:ascii="Arial" w:hAnsi="Arial" w:cs="Arial"/>
          <w:sz w:val="24"/>
          <w:szCs w:val="28"/>
        </w:rPr>
        <w:t xml:space="preserve">, bajo expediente de la PRODEURTLQ-38/19 y expediente de la COMUR TLQ-PIT-D-001-2019, ubicado en la colonia La </w:t>
      </w:r>
      <w:proofErr w:type="spellStart"/>
      <w:r w:rsidR="00F77F13" w:rsidRPr="004C33B3">
        <w:rPr>
          <w:rFonts w:ascii="Arial" w:hAnsi="Arial" w:cs="Arial"/>
          <w:sz w:val="24"/>
          <w:szCs w:val="28"/>
        </w:rPr>
        <w:t>Duraznera</w:t>
      </w:r>
      <w:proofErr w:type="spellEnd"/>
      <w:r w:rsidR="00F77F13" w:rsidRPr="004C33B3">
        <w:rPr>
          <w:rFonts w:ascii="Arial" w:hAnsi="Arial" w:cs="Arial"/>
          <w:sz w:val="24"/>
          <w:szCs w:val="28"/>
        </w:rPr>
        <w:t>, con una superficie de 3,352.279 m2.</w:t>
      </w:r>
      <w:r w:rsidR="00B67289">
        <w:rPr>
          <w:rFonts w:ascii="Arial" w:hAnsi="Arial" w:cs="Arial"/>
          <w:sz w:val="24"/>
          <w:szCs w:val="28"/>
        </w:rPr>
        <w:t xml:space="preserve"> </w:t>
      </w:r>
      <w:r w:rsidR="00CD21D6">
        <w:rPr>
          <w:rFonts w:ascii="Arial" w:eastAsia="Arial Unicode MS" w:hAnsi="Arial" w:cs="Arial"/>
          <w:bCs/>
          <w:sz w:val="24"/>
          <w:szCs w:val="24"/>
        </w:rPr>
        <w:t>---------------------------------------------------------------------------------------------------</w:t>
      </w:r>
      <w:r w:rsidR="006C4713">
        <w:rPr>
          <w:rFonts w:ascii="Arial" w:eastAsia="Arial Unicode MS" w:hAnsi="Arial" w:cs="Arial"/>
          <w:bCs/>
          <w:sz w:val="24"/>
          <w:szCs w:val="24"/>
        </w:rPr>
        <w:t>-</w:t>
      </w:r>
      <w:r w:rsidR="00B67289">
        <w:rPr>
          <w:rFonts w:ascii="Arial" w:eastAsia="Arial Unicode MS" w:hAnsi="Arial" w:cs="Arial"/>
          <w:bCs/>
          <w:sz w:val="24"/>
          <w:szCs w:val="24"/>
        </w:rPr>
        <w:t>---------------------------------------------------------------------------------------</w:t>
      </w:r>
      <w:r w:rsidR="00CD21D6">
        <w:rPr>
          <w:rFonts w:ascii="Arial" w:eastAsia="Arial Unicode MS" w:hAnsi="Arial" w:cs="Arial"/>
          <w:bCs/>
          <w:sz w:val="24"/>
          <w:szCs w:val="24"/>
        </w:rPr>
        <w:t>-----------</w:t>
      </w:r>
    </w:p>
    <w:p w:rsidR="006C4713" w:rsidRDefault="006C4713" w:rsidP="009275FA">
      <w:pPr>
        <w:pStyle w:val="paragraph"/>
        <w:spacing w:before="0" w:beforeAutospacing="0" w:after="0" w:afterAutospacing="0"/>
        <w:jc w:val="both"/>
        <w:textAlignment w:val="baseline"/>
        <w:rPr>
          <w:rStyle w:val="normaltextrun"/>
          <w:rFonts w:ascii="Arial" w:hAnsi="Arial" w:cs="Arial"/>
          <w:b/>
          <w:bCs/>
          <w:color w:val="000000"/>
          <w:lang w:val="es-ES_tradnl"/>
        </w:rPr>
      </w:pPr>
    </w:p>
    <w:p w:rsidR="006C4713" w:rsidRDefault="006C4713" w:rsidP="009275FA">
      <w:pPr>
        <w:pStyle w:val="paragraph"/>
        <w:spacing w:before="0" w:beforeAutospacing="0" w:after="0" w:afterAutospacing="0"/>
        <w:jc w:val="both"/>
        <w:textAlignment w:val="baseline"/>
        <w:rPr>
          <w:rStyle w:val="normaltextrun"/>
          <w:rFonts w:ascii="Arial" w:hAnsi="Arial" w:cs="Arial"/>
          <w:b/>
          <w:bCs/>
          <w:color w:val="000000"/>
          <w:lang w:val="es-ES_tradnl"/>
        </w:rPr>
      </w:pPr>
    </w:p>
    <w:p w:rsidR="006C4713" w:rsidRDefault="006C4713" w:rsidP="009275FA">
      <w:pPr>
        <w:pStyle w:val="paragraph"/>
        <w:spacing w:before="0" w:beforeAutospacing="0" w:after="0" w:afterAutospacing="0"/>
        <w:jc w:val="both"/>
        <w:textAlignment w:val="baseline"/>
        <w:rPr>
          <w:rStyle w:val="normaltextrun"/>
          <w:rFonts w:ascii="Arial" w:hAnsi="Arial" w:cs="Arial"/>
          <w:b/>
          <w:bCs/>
          <w:color w:val="000000"/>
          <w:lang w:val="es-ES_tradnl"/>
        </w:rPr>
      </w:pPr>
    </w:p>
    <w:p w:rsidR="009275FA" w:rsidRPr="00232C08" w:rsidRDefault="009275FA" w:rsidP="009275FA">
      <w:pPr>
        <w:pStyle w:val="paragraph"/>
        <w:spacing w:before="0" w:beforeAutospacing="0" w:after="0" w:afterAutospacing="0"/>
        <w:jc w:val="both"/>
        <w:textAlignment w:val="baseline"/>
        <w:rPr>
          <w:rFonts w:ascii="Arial" w:hAnsi="Arial" w:cs="Arial"/>
        </w:rPr>
      </w:pPr>
      <w:r w:rsidRPr="00232C08">
        <w:rPr>
          <w:rStyle w:val="normaltextrun"/>
          <w:rFonts w:ascii="Arial" w:hAnsi="Arial" w:cs="Arial"/>
          <w:b/>
          <w:bCs/>
          <w:color w:val="000000"/>
          <w:lang w:val="es-ES"/>
        </w:rPr>
        <w:t>AL PLENO DEL AYUNTAMIENTO</w:t>
      </w:r>
      <w:r w:rsidRPr="00232C08">
        <w:rPr>
          <w:rStyle w:val="eop"/>
          <w:rFonts w:ascii="Arial" w:hAnsi="Arial" w:cs="Arial"/>
        </w:rPr>
        <w:t> </w:t>
      </w:r>
    </w:p>
    <w:p w:rsidR="009275FA" w:rsidRPr="00232C08" w:rsidRDefault="009275FA" w:rsidP="009275FA">
      <w:pPr>
        <w:pStyle w:val="paragraph"/>
        <w:spacing w:before="0" w:beforeAutospacing="0" w:after="0" w:afterAutospacing="0"/>
        <w:jc w:val="both"/>
        <w:textAlignment w:val="baseline"/>
        <w:rPr>
          <w:rFonts w:ascii="Arial" w:hAnsi="Arial" w:cs="Arial"/>
        </w:rPr>
      </w:pPr>
      <w:r w:rsidRPr="00232C08">
        <w:rPr>
          <w:rStyle w:val="normaltextrun"/>
          <w:rFonts w:ascii="Arial" w:hAnsi="Arial" w:cs="Arial"/>
          <w:b/>
          <w:bCs/>
          <w:color w:val="000000"/>
          <w:lang w:val="es-ES"/>
        </w:rPr>
        <w:t>CONSTITUCIONAL DEL MUNICIPIO DE</w:t>
      </w:r>
      <w:r w:rsidRPr="00232C08">
        <w:rPr>
          <w:rStyle w:val="eop"/>
          <w:rFonts w:ascii="Arial" w:hAnsi="Arial" w:cs="Arial"/>
        </w:rPr>
        <w:t> </w:t>
      </w:r>
    </w:p>
    <w:p w:rsidR="009275FA" w:rsidRPr="00232C08" w:rsidRDefault="009275FA" w:rsidP="009275FA">
      <w:pPr>
        <w:pStyle w:val="paragraph"/>
        <w:spacing w:before="0" w:beforeAutospacing="0" w:after="0" w:afterAutospacing="0"/>
        <w:jc w:val="both"/>
        <w:textAlignment w:val="baseline"/>
        <w:rPr>
          <w:rFonts w:ascii="Arial" w:hAnsi="Arial" w:cs="Arial"/>
        </w:rPr>
      </w:pPr>
      <w:r w:rsidRPr="00232C08">
        <w:rPr>
          <w:rStyle w:val="normaltextrun"/>
          <w:rFonts w:ascii="Arial" w:hAnsi="Arial" w:cs="Arial"/>
          <w:b/>
          <w:bCs/>
          <w:color w:val="000000"/>
          <w:lang w:val="es-ES"/>
        </w:rPr>
        <w:t>SAN PEDRO TLAQUEPAQUE, JALISCO.</w:t>
      </w:r>
      <w:r w:rsidRPr="00232C08">
        <w:rPr>
          <w:rStyle w:val="eop"/>
          <w:rFonts w:ascii="Arial" w:hAnsi="Arial" w:cs="Arial"/>
        </w:rPr>
        <w:t> </w:t>
      </w:r>
    </w:p>
    <w:p w:rsidR="009275FA" w:rsidRPr="00232C08" w:rsidRDefault="009275FA" w:rsidP="009275FA">
      <w:pPr>
        <w:pStyle w:val="paragraph"/>
        <w:spacing w:before="0" w:beforeAutospacing="0" w:after="0" w:afterAutospacing="0"/>
        <w:jc w:val="both"/>
        <w:textAlignment w:val="baseline"/>
        <w:rPr>
          <w:rFonts w:ascii="Arial" w:hAnsi="Arial" w:cs="Arial"/>
        </w:rPr>
      </w:pPr>
      <w:r w:rsidRPr="00232C08">
        <w:rPr>
          <w:rStyle w:val="normaltextrun"/>
          <w:rFonts w:ascii="Arial" w:hAnsi="Arial" w:cs="Arial"/>
          <w:b/>
          <w:bCs/>
          <w:color w:val="000000"/>
          <w:lang w:val="es-ES"/>
        </w:rPr>
        <w:t>P R E S E N T E.</w:t>
      </w:r>
      <w:r w:rsidRPr="00232C08">
        <w:rPr>
          <w:rStyle w:val="eop"/>
          <w:rFonts w:ascii="Arial" w:hAnsi="Arial" w:cs="Arial"/>
        </w:rPr>
        <w:t> </w:t>
      </w:r>
    </w:p>
    <w:p w:rsidR="009275FA" w:rsidRPr="00232C08" w:rsidRDefault="009275FA" w:rsidP="009275FA">
      <w:pPr>
        <w:pStyle w:val="paragraph"/>
        <w:spacing w:before="0" w:beforeAutospacing="0" w:after="0" w:afterAutospacing="0"/>
        <w:jc w:val="both"/>
        <w:textAlignment w:val="baseline"/>
        <w:rPr>
          <w:rStyle w:val="eop"/>
          <w:rFonts w:ascii="Arial" w:hAnsi="Arial" w:cs="Arial"/>
        </w:rPr>
      </w:pPr>
      <w:r w:rsidRPr="00232C08">
        <w:rPr>
          <w:rStyle w:val="eop"/>
          <w:rFonts w:ascii="Arial" w:hAnsi="Arial" w:cs="Arial"/>
        </w:rPr>
        <w:t> </w:t>
      </w:r>
    </w:p>
    <w:p w:rsidR="009275FA" w:rsidRPr="00232C08" w:rsidRDefault="009275FA" w:rsidP="009275FA">
      <w:pPr>
        <w:pStyle w:val="paragraph"/>
        <w:spacing w:before="0" w:beforeAutospacing="0" w:after="0" w:afterAutospacing="0"/>
        <w:jc w:val="both"/>
        <w:textAlignment w:val="baseline"/>
        <w:rPr>
          <w:rFonts w:ascii="Arial" w:hAnsi="Arial" w:cs="Arial"/>
        </w:rPr>
      </w:pPr>
    </w:p>
    <w:p w:rsidR="009275FA" w:rsidRPr="00232C08" w:rsidRDefault="009275FA" w:rsidP="009275FA">
      <w:pPr>
        <w:pStyle w:val="paragraph"/>
        <w:spacing w:before="0" w:beforeAutospacing="0" w:after="0" w:afterAutospacing="0"/>
        <w:jc w:val="both"/>
        <w:textAlignment w:val="baseline"/>
        <w:rPr>
          <w:rFonts w:ascii="Arial" w:hAnsi="Arial" w:cs="Arial"/>
        </w:rPr>
      </w:pPr>
      <w:r w:rsidRPr="00232C08">
        <w:rPr>
          <w:rStyle w:val="normaltextrun"/>
          <w:rFonts w:ascii="Arial" w:hAnsi="Arial" w:cs="Arial"/>
          <w:color w:val="000000"/>
          <w:lang w:val="es-ES"/>
        </w:rPr>
        <w:t>San Pedro Tlaquepaque, Jalisco Septiembre 2020.</w:t>
      </w:r>
      <w:r w:rsidRPr="00232C08">
        <w:rPr>
          <w:rStyle w:val="eop"/>
          <w:rFonts w:ascii="Arial" w:hAnsi="Arial" w:cs="Arial"/>
        </w:rPr>
        <w:t> </w:t>
      </w:r>
    </w:p>
    <w:p w:rsidR="009275FA" w:rsidRPr="00232C08" w:rsidRDefault="009275FA" w:rsidP="009275FA">
      <w:pPr>
        <w:pStyle w:val="paragraph"/>
        <w:spacing w:before="0" w:beforeAutospacing="0" w:after="0" w:afterAutospacing="0"/>
        <w:jc w:val="both"/>
        <w:textAlignment w:val="baseline"/>
        <w:rPr>
          <w:rStyle w:val="eop"/>
          <w:rFonts w:ascii="Arial" w:hAnsi="Arial" w:cs="Arial"/>
        </w:rPr>
      </w:pPr>
    </w:p>
    <w:p w:rsidR="009275FA" w:rsidRPr="00232C08" w:rsidRDefault="009275FA" w:rsidP="009275FA">
      <w:pPr>
        <w:pStyle w:val="paragraph"/>
        <w:spacing w:before="0" w:beforeAutospacing="0" w:after="0" w:afterAutospacing="0"/>
        <w:jc w:val="both"/>
        <w:textAlignment w:val="baseline"/>
        <w:rPr>
          <w:rStyle w:val="eop"/>
          <w:rFonts w:ascii="Arial" w:hAnsi="Arial" w:cs="Arial"/>
        </w:rPr>
      </w:pPr>
    </w:p>
    <w:p w:rsidR="009275FA" w:rsidRPr="00232C08" w:rsidRDefault="009275FA" w:rsidP="009275FA">
      <w:pPr>
        <w:pStyle w:val="paragraph"/>
        <w:spacing w:before="0" w:beforeAutospacing="0" w:after="0" w:afterAutospacing="0"/>
        <w:jc w:val="both"/>
        <w:textAlignment w:val="baseline"/>
        <w:rPr>
          <w:rStyle w:val="eop"/>
          <w:rFonts w:ascii="Arial" w:hAnsi="Arial" w:cs="Arial"/>
        </w:rPr>
      </w:pPr>
      <w:r w:rsidRPr="00232C08">
        <w:rPr>
          <w:rStyle w:val="eop"/>
          <w:rFonts w:ascii="Arial" w:hAnsi="Arial" w:cs="Arial"/>
        </w:rPr>
        <w:tab/>
        <w:t xml:space="preserve">Los que suscribimos, integrantes de la Comisión Edilicia de Regularización de Predios de San Pedro Tlaquepaque, nos permitimos poner a la consideración de este Ayuntamiento en Pleno el presente </w:t>
      </w:r>
      <w:bookmarkStart w:id="5" w:name="_Hlk62057225"/>
      <w:r w:rsidRPr="00232C08">
        <w:rPr>
          <w:rStyle w:val="eop"/>
          <w:rFonts w:ascii="Arial" w:hAnsi="Arial" w:cs="Arial"/>
        </w:rPr>
        <w:t xml:space="preserve">DICTAMEN EN SENTIDO PROCEDENTE que resuelve el turno a esta comisión bajo el número de acuerdo 1405/2020/TC, para el estudio, análisis y en su caso </w:t>
      </w:r>
      <w:proofErr w:type="spellStart"/>
      <w:r w:rsidRPr="00232C08">
        <w:rPr>
          <w:rStyle w:val="eop"/>
          <w:rFonts w:ascii="Arial" w:hAnsi="Arial" w:cs="Arial"/>
        </w:rPr>
        <w:t>dictaminación</w:t>
      </w:r>
      <w:proofErr w:type="spellEnd"/>
      <w:r w:rsidRPr="00232C08">
        <w:rPr>
          <w:rStyle w:val="eop"/>
          <w:rFonts w:ascii="Arial" w:hAnsi="Arial" w:cs="Arial"/>
        </w:rPr>
        <w:t xml:space="preserve"> para la regularización del predio ubicado en distrito urbano SOLIDARIDAD IBEROAMERICANA 104 Ubicada TLQ-5, SUBDISTRITO URBANO TLQ 5-01, registrado bajo el expediente COMUR- TLQ-PIT-D-001-</w:t>
      </w:r>
      <w:bookmarkEnd w:id="5"/>
      <w:r w:rsidRPr="00232C08">
        <w:rPr>
          <w:rStyle w:val="eop"/>
          <w:rFonts w:ascii="Arial" w:hAnsi="Arial" w:cs="Arial"/>
        </w:rPr>
        <w:t>, y posterior reconocer al posesionario de carácter de titular al C. Miguel Torres Mendoza, que cumple con todos los supuestos que marca la Ley de Regularización y Titulación de Predios Urbanos del Gobierno del Estado de Jalisco, una vez que esta Comisión Edilicia lo ha encontrado procedente, con base en los siguientes:</w:t>
      </w:r>
    </w:p>
    <w:p w:rsidR="009275FA" w:rsidRPr="00232C08" w:rsidRDefault="009275FA" w:rsidP="009275FA">
      <w:pPr>
        <w:pStyle w:val="paragraph"/>
        <w:spacing w:before="0" w:beforeAutospacing="0" w:after="0" w:afterAutospacing="0"/>
        <w:jc w:val="both"/>
        <w:textAlignment w:val="baseline"/>
        <w:rPr>
          <w:rFonts w:ascii="Arial" w:hAnsi="Arial" w:cs="Arial"/>
        </w:rPr>
      </w:pPr>
    </w:p>
    <w:p w:rsidR="009275FA" w:rsidRPr="00232C08" w:rsidRDefault="009275FA" w:rsidP="009275FA">
      <w:pPr>
        <w:pStyle w:val="paragraph"/>
        <w:spacing w:after="0"/>
        <w:jc w:val="center"/>
        <w:textAlignment w:val="baseline"/>
        <w:rPr>
          <w:rFonts w:ascii="Arial" w:hAnsi="Arial" w:cs="Arial"/>
          <w:b/>
        </w:rPr>
      </w:pPr>
      <w:r w:rsidRPr="00232C08">
        <w:rPr>
          <w:rFonts w:ascii="Arial" w:hAnsi="Arial" w:cs="Arial"/>
          <w:b/>
        </w:rPr>
        <w:t>ANTECEDENTES</w:t>
      </w:r>
    </w:p>
    <w:p w:rsidR="009275FA" w:rsidRDefault="009275FA" w:rsidP="009275FA">
      <w:pPr>
        <w:pStyle w:val="paragraph"/>
        <w:spacing w:before="0" w:beforeAutospacing="0" w:after="0" w:afterAutospacing="0"/>
        <w:jc w:val="both"/>
        <w:textAlignment w:val="baseline"/>
        <w:rPr>
          <w:rFonts w:ascii="Arial" w:hAnsi="Arial" w:cs="Arial"/>
        </w:rPr>
      </w:pPr>
    </w:p>
    <w:p w:rsidR="009275FA" w:rsidRPr="00232C08" w:rsidRDefault="009275FA" w:rsidP="00544C18">
      <w:pPr>
        <w:pStyle w:val="Prrafodelista"/>
        <w:numPr>
          <w:ilvl w:val="0"/>
          <w:numId w:val="20"/>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 xml:space="preserve">Que con fecha 25 de junio del año en 2020, en la sesión del Pleno del Gobierno Municipal de San Pedro Tlaquepaque, se turnó a la Comisión Edilicia de Regularización de Predios, misma que presido la iniciativa, por parte del Síndico Municipal, Maestro José Luis Salazar Martínez, bajo el número de acuerdo 1405/2020/TC, para el estudio, análisis y en su caso </w:t>
      </w:r>
      <w:proofErr w:type="spellStart"/>
      <w:r w:rsidRPr="00232C08">
        <w:rPr>
          <w:rStyle w:val="eop"/>
          <w:rFonts w:ascii="Arial" w:eastAsia="Times New Roman" w:hAnsi="Arial" w:cs="Arial"/>
          <w:sz w:val="24"/>
          <w:szCs w:val="24"/>
          <w:lang w:val="es-ES" w:eastAsia="es-MX"/>
        </w:rPr>
        <w:t>dictaminación</w:t>
      </w:r>
      <w:proofErr w:type="spellEnd"/>
      <w:r w:rsidRPr="00232C08">
        <w:rPr>
          <w:rStyle w:val="eop"/>
          <w:rFonts w:ascii="Arial" w:eastAsia="Times New Roman" w:hAnsi="Arial" w:cs="Arial"/>
          <w:sz w:val="24"/>
          <w:szCs w:val="24"/>
          <w:lang w:val="es-ES" w:eastAsia="es-MX"/>
        </w:rPr>
        <w:t xml:space="preserve"> para reconocer al posesionario de carácter de titular del predio ubicado en distrito urbano IBEROAMERICANA 104 Ubicada TLQ-5, SUBDISTRITO URBANO TLQ 5-01, con las siguientes medidas y linderos : Al norte  en 9.18 metros con la calle Evangelio, al sur en 9.11 metros con límite de propiedad, al este en 58.87 metros con límite de propiedad  y al oeste en 60.19 metros con el resto de la propiedad; registrado bajo el expediente COMUR- TLQ-PIT-D-001-, al C. Miguel Torres Mendoza, en el cual anexó los documentos probatorios de propiedad acorde con la legislación actual.</w:t>
      </w:r>
    </w:p>
    <w:p w:rsidR="009275FA" w:rsidRPr="00232C08" w:rsidRDefault="009275FA" w:rsidP="00544C18">
      <w:pPr>
        <w:pStyle w:val="Prrafodelista"/>
        <w:numPr>
          <w:ilvl w:val="0"/>
          <w:numId w:val="20"/>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Que por medio del oficio electrónico número 9449 de fecha 04 de septiembre de 2020, se le solicitó a la titular del Despacho de Regularización de Predios y Secretaria Técnica de la Comisión Municipal de Regularización (COMUR), licenciada Martha Lira, el expediente correspondiente al turno en cuestión.</w:t>
      </w:r>
    </w:p>
    <w:p w:rsidR="009275FA" w:rsidRPr="00232C08" w:rsidRDefault="009275FA" w:rsidP="00544C18">
      <w:pPr>
        <w:pStyle w:val="Prrafodelista"/>
        <w:numPr>
          <w:ilvl w:val="0"/>
          <w:numId w:val="20"/>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Que por medio del oficio 1209/2020y con fecha de 04 de septiembre de 2020, signado por la Titular del Despacho de Regularización de Predios y Secretaria Técnica de Comisión Municipal de Regularización, Lic. Martha Lira, con la contestación y remisión del expediente en cuestión en copias simples.</w:t>
      </w:r>
    </w:p>
    <w:p w:rsidR="009275FA" w:rsidRPr="00232C08" w:rsidRDefault="009275FA" w:rsidP="00544C18">
      <w:pPr>
        <w:pStyle w:val="Prrafodelista"/>
        <w:numPr>
          <w:ilvl w:val="0"/>
          <w:numId w:val="20"/>
        </w:numPr>
        <w:jc w:val="both"/>
        <w:rPr>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En su artículo 27 la Constitución Política de los Estados Unidos Mexicanos, a la letra, señala “</w:t>
      </w:r>
      <w:r w:rsidRPr="00232C08">
        <w:rPr>
          <w:rFonts w:ascii="Arial" w:eastAsia="Times New Roman" w:hAnsi="Arial" w:cs="Arial"/>
          <w:i/>
          <w:sz w:val="24"/>
          <w:szCs w:val="24"/>
          <w:lang w:eastAsia="es-MX"/>
        </w:rPr>
        <w:t>La nación tendrá en todo tiempo el derecho de imponer a la propiedad privada las modalidades que dicte el interés público, así como el de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vida de la población rural y urbana. En consecuencia, se dictarán las medidas necesarias para ordenar los asentamientos humanos y establecer adecuadas provisiones, usos, reservas y destinos de tierras, aguas y bosques, a efecto de ejecutar obras públicas y de planear y regular la fundación, conservación, mejoramiento y crecimiento de los centros de población; para preservar y restaurar el equilibrio ecológico; para el fraccionamiento de los latifundios; para disponer, en los términos de la ley reglamentaria, la organización y explotación colectiva de los ejidos y comunidades; para el desarrollo de la pequeña propiedad rural; para el fomento de la agricultura, de la ganadería, de la silvicultura y de las demás actividades económicas en el medio rural, y para evitar la destrucción de los elementos naturales y los daños que la propiedad pueda sufrir en perjuicio de la sociedad.</w:t>
      </w:r>
      <w:r w:rsidRPr="00232C08">
        <w:rPr>
          <w:rFonts w:ascii="Arial" w:eastAsia="Times New Roman" w:hAnsi="Arial" w:cs="Arial"/>
          <w:sz w:val="24"/>
          <w:szCs w:val="24"/>
          <w:lang w:eastAsia="es-MX"/>
        </w:rPr>
        <w:t>”</w:t>
      </w:r>
    </w:p>
    <w:p w:rsidR="009275FA" w:rsidRPr="00232C08" w:rsidRDefault="009275FA" w:rsidP="00544C18">
      <w:pPr>
        <w:pStyle w:val="Prrafodelista"/>
        <w:numPr>
          <w:ilvl w:val="0"/>
          <w:numId w:val="20"/>
        </w:numPr>
        <w:jc w:val="both"/>
        <w:rPr>
          <w:rFonts w:ascii="Arial" w:eastAsia="Times New Roman" w:hAnsi="Arial" w:cs="Arial"/>
          <w:sz w:val="24"/>
          <w:szCs w:val="24"/>
          <w:lang w:val="es-ES" w:eastAsia="es-MX"/>
        </w:rPr>
      </w:pPr>
      <w:r w:rsidRPr="00232C08">
        <w:rPr>
          <w:rFonts w:ascii="Arial" w:eastAsia="Times New Roman" w:hAnsi="Arial" w:cs="Arial"/>
          <w:sz w:val="24"/>
          <w:szCs w:val="24"/>
          <w:lang w:eastAsia="es-MX"/>
        </w:rPr>
        <w:t>La Presidenta Municipal de San Pedro Tlaquepaque, María Elena Limón, con base en el artículo 6, fracción I, de la Ley para La Regularización y Titulación de Predios Urbanos en el Estado de Jalisco, en fecha del 17 de enero de 2019, llevó al cabo la integración de la Comisión Municipal de Regularización de San Pedro Tlaquepaque (Anexo 1)</w:t>
      </w:r>
    </w:p>
    <w:p w:rsidR="009275FA" w:rsidRPr="00232C08" w:rsidRDefault="009275FA" w:rsidP="00544C18">
      <w:pPr>
        <w:pStyle w:val="Prrafodelista"/>
        <w:numPr>
          <w:ilvl w:val="0"/>
          <w:numId w:val="20"/>
        </w:numPr>
        <w:jc w:val="both"/>
        <w:rPr>
          <w:rStyle w:val="eop"/>
          <w:rFonts w:ascii="Arial" w:eastAsia="Times New Roman" w:hAnsi="Arial" w:cs="Arial"/>
          <w:sz w:val="24"/>
          <w:szCs w:val="24"/>
          <w:lang w:val="es-ES" w:eastAsia="es-MX"/>
        </w:rPr>
      </w:pPr>
      <w:r w:rsidRPr="00232C08">
        <w:rPr>
          <w:rFonts w:ascii="Arial" w:eastAsia="Times New Roman" w:hAnsi="Arial" w:cs="Arial"/>
          <w:sz w:val="24"/>
          <w:szCs w:val="24"/>
          <w:lang w:eastAsia="es-MX"/>
        </w:rPr>
        <w:t xml:space="preserve">Con fecha 02 de agosto de 2019 se le presentó a la Presidenta Municipal, la solicitud de Regularización, firmada por el señor Miguel Torres Mendoza, quien indica ser posesionario a título de dueño del predio denominado Solidaridad Iberoamericana 104, ubicado entre la Avenida Solidaridad Iberoamericana, calles Evangelio y Tres Carabelas, Colonia La </w:t>
      </w:r>
      <w:proofErr w:type="spellStart"/>
      <w:r w:rsidRPr="00232C08">
        <w:rPr>
          <w:rFonts w:ascii="Arial" w:eastAsia="Times New Roman" w:hAnsi="Arial" w:cs="Arial"/>
          <w:sz w:val="24"/>
          <w:szCs w:val="24"/>
          <w:lang w:eastAsia="es-MX"/>
        </w:rPr>
        <w:t>Duraznera</w:t>
      </w:r>
      <w:proofErr w:type="spellEnd"/>
      <w:r w:rsidRPr="00232C08">
        <w:rPr>
          <w:rFonts w:ascii="Arial" w:eastAsia="Times New Roman" w:hAnsi="Arial" w:cs="Arial"/>
          <w:sz w:val="24"/>
          <w:szCs w:val="24"/>
          <w:lang w:eastAsia="es-MX"/>
        </w:rPr>
        <w:t xml:space="preserve"> de San Pedro Tlaquepaque. (Anexo 2)</w:t>
      </w:r>
    </w:p>
    <w:p w:rsidR="009275FA" w:rsidRPr="00232C08" w:rsidRDefault="009275FA" w:rsidP="00544C18">
      <w:pPr>
        <w:pStyle w:val="Prrafodelista"/>
        <w:numPr>
          <w:ilvl w:val="0"/>
          <w:numId w:val="20"/>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 xml:space="preserve">Con fecha de 28 de septiembre de 2019 el Secretario General de este Gobierno Municipal de San Pedro Tlaquepaque, Lic. Salvador Ruiz Ayala, dio a conocer que se cumplió debidamente con la publicación, en los Estrados del Ayuntamiento, los días 22, 23 y 24 de septiembre de 2019, de los predios denominados “Del Cobrero 5961” ubicado en Calle Cobrero 5961 entre Avenida de Los Artesanos y Del Platero, Colonia Artesanos; “Solidaridad </w:t>
      </w:r>
      <w:proofErr w:type="spellStart"/>
      <w:r w:rsidRPr="00232C08">
        <w:rPr>
          <w:rStyle w:val="eop"/>
          <w:rFonts w:ascii="Arial" w:eastAsia="Times New Roman" w:hAnsi="Arial" w:cs="Arial"/>
          <w:sz w:val="24"/>
          <w:szCs w:val="24"/>
          <w:lang w:val="es-ES" w:eastAsia="es-MX"/>
        </w:rPr>
        <w:t>Iberomaericana</w:t>
      </w:r>
      <w:proofErr w:type="spellEnd"/>
      <w:r w:rsidRPr="00232C08">
        <w:rPr>
          <w:rStyle w:val="eop"/>
          <w:rFonts w:ascii="Arial" w:eastAsia="Times New Roman" w:hAnsi="Arial" w:cs="Arial"/>
          <w:sz w:val="24"/>
          <w:szCs w:val="24"/>
          <w:lang w:val="es-ES" w:eastAsia="es-MX"/>
        </w:rPr>
        <w:t xml:space="preserve"> 104” entre las calles Evangelio y Tres</w:t>
      </w:r>
      <w:r w:rsidRPr="00232C08">
        <w:rPr>
          <w:rFonts w:ascii="Arial" w:hAnsi="Arial" w:cs="Arial"/>
          <w:sz w:val="24"/>
          <w:szCs w:val="24"/>
        </w:rPr>
        <w:t xml:space="preserve"> </w:t>
      </w:r>
      <w:r w:rsidRPr="00232C08">
        <w:rPr>
          <w:rStyle w:val="eop"/>
          <w:rFonts w:ascii="Arial" w:eastAsia="Times New Roman" w:hAnsi="Arial" w:cs="Arial"/>
          <w:sz w:val="24"/>
          <w:szCs w:val="24"/>
          <w:lang w:val="es-ES" w:eastAsia="es-MX"/>
        </w:rPr>
        <w:t xml:space="preserve">Carabelas , en la colonia La </w:t>
      </w:r>
      <w:proofErr w:type="spellStart"/>
      <w:r w:rsidRPr="00232C08">
        <w:rPr>
          <w:rStyle w:val="eop"/>
          <w:rFonts w:ascii="Arial" w:eastAsia="Times New Roman" w:hAnsi="Arial" w:cs="Arial"/>
          <w:sz w:val="24"/>
          <w:szCs w:val="24"/>
          <w:lang w:val="es-ES" w:eastAsia="es-MX"/>
        </w:rPr>
        <w:t>Duraznera</w:t>
      </w:r>
      <w:proofErr w:type="spellEnd"/>
      <w:r w:rsidRPr="00232C08">
        <w:rPr>
          <w:rStyle w:val="eop"/>
          <w:rFonts w:ascii="Arial" w:eastAsia="Times New Roman" w:hAnsi="Arial" w:cs="Arial"/>
          <w:sz w:val="24"/>
          <w:szCs w:val="24"/>
          <w:lang w:val="es-ES" w:eastAsia="es-MX"/>
        </w:rPr>
        <w:t>, con lo que se reconoce el inicio del proceso de Regularización, mismo que también fue publicado en la Gaceta Municipal  el 21 de noviembre de 2019.(Anexo 4)</w:t>
      </w:r>
    </w:p>
    <w:p w:rsidR="009275FA" w:rsidRPr="00232C08" w:rsidRDefault="009275FA" w:rsidP="00544C18">
      <w:pPr>
        <w:pStyle w:val="Prrafodelista"/>
        <w:numPr>
          <w:ilvl w:val="0"/>
          <w:numId w:val="20"/>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 xml:space="preserve">Que en cumplimiento con lo señalado en el artículo 16 de la Ley para la Regularización y Titulación de Predios Urbanos en el Estado de Jalisco, el interesado acredita la titularidad del predio materia de este procedimiento mediante escritura pública de protocolización 53, 733 de fecha 13 de septiembre de 2019, en la que consta certificación de hechos respecto a la posesión del bien inmueble del señor C. Miguel Torres Mendoza, mismo que cuenta con una superficie de 3,325.279 m2; asimismo se acompaña con el escrito del Registro Agrario Nacional de fecha 05 de julio de 2019 signado por el </w:t>
      </w:r>
      <w:proofErr w:type="spellStart"/>
      <w:r w:rsidRPr="00232C08">
        <w:rPr>
          <w:rStyle w:val="eop"/>
          <w:rFonts w:ascii="Arial" w:eastAsia="Times New Roman" w:hAnsi="Arial" w:cs="Arial"/>
          <w:sz w:val="24"/>
          <w:szCs w:val="24"/>
          <w:lang w:val="es-ES" w:eastAsia="es-MX"/>
        </w:rPr>
        <w:t>lngeniero</w:t>
      </w:r>
      <w:proofErr w:type="spellEnd"/>
      <w:r w:rsidRPr="00232C08">
        <w:rPr>
          <w:rStyle w:val="eop"/>
          <w:rFonts w:ascii="Arial" w:eastAsia="Times New Roman" w:hAnsi="Arial" w:cs="Arial"/>
          <w:sz w:val="24"/>
          <w:szCs w:val="24"/>
          <w:lang w:val="es-ES" w:eastAsia="es-MX"/>
        </w:rPr>
        <w:t xml:space="preserve"> Roque Bejines Sevilla en el que se manifiesta que el predio se localiza fuera de tierras ejidales y/o comunales. (Anexo 3)</w:t>
      </w:r>
    </w:p>
    <w:p w:rsidR="009275FA" w:rsidRPr="00232C08" w:rsidRDefault="009275FA" w:rsidP="00544C18">
      <w:pPr>
        <w:pStyle w:val="Prrafodelista"/>
        <w:numPr>
          <w:ilvl w:val="0"/>
          <w:numId w:val="20"/>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Con fecha de 10 de octubre de 2019, forma parte del expediente de estudio y elementos técnicos, necesarios para las acciones de conservación o mejoramiento urbano del predio donde se localiza el asentamiento SOLIDARIDAD IBEROAMERICANA 104 (Anexo 5)</w:t>
      </w:r>
    </w:p>
    <w:p w:rsidR="009275FA" w:rsidRPr="00232C08" w:rsidRDefault="009275FA" w:rsidP="00544C18">
      <w:pPr>
        <w:pStyle w:val="Prrafodelista"/>
        <w:numPr>
          <w:ilvl w:val="0"/>
          <w:numId w:val="20"/>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 xml:space="preserve">Por medio del oficio CGGIG-DGIT 00389/2020, con la rúbrica de la Directora de Gestión Integral del Territorio, Arquitecta Carmen Susana </w:t>
      </w:r>
      <w:proofErr w:type="spellStart"/>
      <w:r w:rsidRPr="00232C08">
        <w:rPr>
          <w:rStyle w:val="eop"/>
          <w:rFonts w:ascii="Arial" w:eastAsia="Times New Roman" w:hAnsi="Arial" w:cs="Arial"/>
          <w:sz w:val="24"/>
          <w:szCs w:val="24"/>
          <w:lang w:val="es-ES" w:eastAsia="es-MX"/>
        </w:rPr>
        <w:t>Alcócer</w:t>
      </w:r>
      <w:proofErr w:type="spellEnd"/>
      <w:r w:rsidRPr="00232C08">
        <w:rPr>
          <w:rStyle w:val="eop"/>
          <w:rFonts w:ascii="Arial" w:eastAsia="Times New Roman" w:hAnsi="Arial" w:cs="Arial"/>
          <w:sz w:val="24"/>
          <w:szCs w:val="24"/>
          <w:lang w:val="es-ES" w:eastAsia="es-MX"/>
        </w:rPr>
        <w:t xml:space="preserve"> Lúa, se emite la validación del polígono correspondiente al citado asentamiento y se manifiesta que se encuentra dentro de los lineamientos que establece el Plan Parcial de Desarrollo Urbano (DISTRITO URBANO TLQ5 SUBDISTRITO URBANO TLQ 5-01) identificado como área urbana (AU) con el uso de servicio industrial y al comercio (SI) (Anexo 6)</w:t>
      </w:r>
    </w:p>
    <w:p w:rsidR="009275FA" w:rsidRPr="00232C08" w:rsidRDefault="009275FA" w:rsidP="00544C18">
      <w:pPr>
        <w:pStyle w:val="Prrafodelista"/>
        <w:numPr>
          <w:ilvl w:val="0"/>
          <w:numId w:val="20"/>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Durante la sesión de COMUR de fecha 27 de febrero de 2020, fue aprobado el proyecto Definitivo de Urbanización, el cual fue validado por la Dirección de Gestión Integral del Territorio y posteriormente, la Procuraduría de Desarrollo Urbano emitió el dictamen de procedencia con el número de folio 028/2020 con fecha de 21 de enero de 2020.(Anexo 7)</w:t>
      </w:r>
    </w:p>
    <w:p w:rsidR="009275FA" w:rsidRPr="00232C08" w:rsidRDefault="009275FA" w:rsidP="00544C18">
      <w:pPr>
        <w:pStyle w:val="Prrafodelista"/>
        <w:numPr>
          <w:ilvl w:val="0"/>
          <w:numId w:val="20"/>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La Procuraduría de Desarrollo Urbano (PRODEUR) emitió el dictamen de procedencia con número de folio 028/2020 del expediente PRODEUR TLQ-38/19 con fecha 21 de enero de 2020, respecto a la acción de Regularización del predio denominado Solidaridad Iberoamericana 104, en el que se deja en claro que tanto en lo jurídico, económico y social, es factible la procedencia de su regularización, lo anterior con base en el artículo 20 fracción II de la Ley para la Regularización de Predios Urbanos en el Estado de Jalisco (Anexo 8)</w:t>
      </w:r>
    </w:p>
    <w:p w:rsidR="009275FA" w:rsidRPr="00232C08" w:rsidRDefault="009275FA" w:rsidP="00544C18">
      <w:pPr>
        <w:pStyle w:val="Prrafodelista"/>
        <w:numPr>
          <w:ilvl w:val="0"/>
          <w:numId w:val="20"/>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 xml:space="preserve">Con fecha 27 de febrero de 2020 en sesión ordinaria de la Comisión Municipal de Regularización del Municipio de San Pedro Tlaquepaque, (COMUR) se acordó aprobar el dictamen de Procedencia, emitido por </w:t>
      </w:r>
      <w:proofErr w:type="spellStart"/>
      <w:r w:rsidRPr="00232C08">
        <w:rPr>
          <w:rStyle w:val="eop"/>
          <w:rFonts w:ascii="Arial" w:eastAsia="Times New Roman" w:hAnsi="Arial" w:cs="Arial"/>
          <w:sz w:val="24"/>
          <w:szCs w:val="24"/>
          <w:lang w:val="es-ES" w:eastAsia="es-MX"/>
        </w:rPr>
        <w:t>Prodeur</w:t>
      </w:r>
      <w:proofErr w:type="spellEnd"/>
      <w:r w:rsidRPr="00232C08">
        <w:rPr>
          <w:rStyle w:val="eop"/>
          <w:rFonts w:ascii="Arial" w:eastAsia="Times New Roman" w:hAnsi="Arial" w:cs="Arial"/>
          <w:sz w:val="24"/>
          <w:szCs w:val="24"/>
          <w:lang w:val="es-ES" w:eastAsia="es-MX"/>
        </w:rPr>
        <w:t xml:space="preserve"> (Anexo 9)</w:t>
      </w:r>
    </w:p>
    <w:p w:rsidR="009275FA" w:rsidRPr="00232C08" w:rsidRDefault="009275FA" w:rsidP="00544C18">
      <w:pPr>
        <w:pStyle w:val="Prrafodelista"/>
        <w:numPr>
          <w:ilvl w:val="0"/>
          <w:numId w:val="20"/>
        </w:numPr>
        <w:ind w:left="1701" w:hanging="424"/>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En la sesión de COMUR del día 27 de febrero de 2020 se acordó la reducción del 50 por ciento al cobro de derechos, con base en los artículos 11 fracción VI y 24 fracción III y 25 de la Ley para la Regularización de Predios Urbanos en el Estado de Jalisco, así como también se aprobó el levantamiento topográfico , elaborado en los términos del artículo 23 de la Ley para la Regularización y Titulación de Predios Urbanos en el Estado de Jalisco (Anexo 10)</w:t>
      </w:r>
    </w:p>
    <w:p w:rsidR="009275FA" w:rsidRPr="00232C08" w:rsidRDefault="009275FA" w:rsidP="00544C18">
      <w:pPr>
        <w:pStyle w:val="Prrafodelista"/>
        <w:numPr>
          <w:ilvl w:val="0"/>
          <w:numId w:val="20"/>
        </w:numPr>
        <w:ind w:left="1701" w:hanging="424"/>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 xml:space="preserve">Con base en lo que estipula la ley en cuanto a las áreas de cesión, teniendo en cuenta que el predio Solidaridad Iberoamericana 104 tiene una extensión de 3, 325.279 metros cuadrados, corresponde, por ende, la cesión para Destino, al Gobierno Municipal 532.04 metros cuadrados, y en este orden de ideas, el </w:t>
      </w:r>
      <w:proofErr w:type="spellStart"/>
      <w:r w:rsidRPr="00232C08">
        <w:rPr>
          <w:rStyle w:val="eop"/>
          <w:rFonts w:ascii="Arial" w:eastAsia="Times New Roman" w:hAnsi="Arial" w:cs="Arial"/>
          <w:sz w:val="24"/>
          <w:szCs w:val="24"/>
          <w:lang w:val="es-ES" w:eastAsia="es-MX"/>
        </w:rPr>
        <w:t>promovente</w:t>
      </w:r>
      <w:proofErr w:type="spellEnd"/>
      <w:r w:rsidRPr="00232C08">
        <w:rPr>
          <w:rStyle w:val="eop"/>
          <w:rFonts w:ascii="Arial" w:eastAsia="Times New Roman" w:hAnsi="Arial" w:cs="Arial"/>
          <w:sz w:val="24"/>
          <w:szCs w:val="24"/>
          <w:lang w:val="es-ES" w:eastAsia="es-MX"/>
        </w:rPr>
        <w:t xml:space="preserve"> entrega, por medio de escritor  de fecha 04 de marzo de 2020, la posesión física y legal del bien inmueble identificado, en el plano, como fracción II, </w:t>
      </w:r>
      <w:bookmarkStart w:id="6" w:name="_Hlk62057623"/>
      <w:r w:rsidRPr="00232C08">
        <w:rPr>
          <w:rStyle w:val="eop"/>
          <w:rFonts w:ascii="Arial" w:eastAsia="Times New Roman" w:hAnsi="Arial" w:cs="Arial"/>
          <w:sz w:val="24"/>
          <w:szCs w:val="24"/>
          <w:lang w:val="es-ES" w:eastAsia="es-MX"/>
        </w:rPr>
        <w:t xml:space="preserve">con las siguientes medidas y linderos : Al norte  en 9.18 metros con la calle Evangelio, al sur en 9.11 metros con límite de propiedad, al este en 58.87 metros con límite de propiedad  y al oeste en 60.19 metros con el resto de la propiedad </w:t>
      </w:r>
      <w:bookmarkEnd w:id="6"/>
      <w:r w:rsidRPr="00232C08">
        <w:rPr>
          <w:rStyle w:val="eop"/>
          <w:rFonts w:ascii="Arial" w:eastAsia="Times New Roman" w:hAnsi="Arial" w:cs="Arial"/>
          <w:sz w:val="24"/>
          <w:szCs w:val="24"/>
          <w:lang w:val="es-ES" w:eastAsia="es-MX"/>
        </w:rPr>
        <w:t>(Anexo 11)</w:t>
      </w:r>
    </w:p>
    <w:p w:rsidR="009275FA" w:rsidRPr="00232C08" w:rsidRDefault="009275FA" w:rsidP="00544C18">
      <w:pPr>
        <w:pStyle w:val="Prrafodelista"/>
        <w:numPr>
          <w:ilvl w:val="0"/>
          <w:numId w:val="20"/>
        </w:numPr>
        <w:ind w:left="1560" w:hanging="284"/>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El 12 de marzo de 2020 se llevó al cabo el Convenio para la Ejecución de las Obras de Infraestructura faltantes y para el cumplimiento de los Créditos Fiscales de la Regularización de este predio en cuestión.(Anexo 12)</w:t>
      </w:r>
    </w:p>
    <w:p w:rsidR="009275FA" w:rsidRPr="00232C08" w:rsidRDefault="009275FA" w:rsidP="00544C18">
      <w:pPr>
        <w:pStyle w:val="Prrafodelista"/>
        <w:numPr>
          <w:ilvl w:val="0"/>
          <w:numId w:val="20"/>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En sesión de COMUR de fecha 5 de marzo de 2020 se aprobó la resolución administrativa para turnar al pleno del Ayuntamiento la autorización para la regularización, con base en los artículos 26 y 27 de la Ley para la Regularización de Predios Urbanos en el Estado de Jalisco.(Anexo 13)</w:t>
      </w:r>
    </w:p>
    <w:p w:rsidR="009275FA" w:rsidRDefault="009275FA" w:rsidP="009275FA">
      <w:pPr>
        <w:pStyle w:val="Prrafodelista"/>
        <w:ind w:left="1637"/>
        <w:jc w:val="both"/>
        <w:rPr>
          <w:rStyle w:val="eop"/>
          <w:rFonts w:ascii="Arial" w:eastAsia="Times New Roman" w:hAnsi="Arial" w:cs="Arial"/>
          <w:sz w:val="24"/>
          <w:szCs w:val="24"/>
          <w:lang w:val="es-ES" w:eastAsia="es-MX"/>
        </w:rPr>
      </w:pPr>
    </w:p>
    <w:p w:rsidR="006C4713" w:rsidRDefault="006C4713" w:rsidP="009275FA">
      <w:pPr>
        <w:pStyle w:val="Prrafodelista"/>
        <w:ind w:left="1637"/>
        <w:jc w:val="both"/>
        <w:rPr>
          <w:rStyle w:val="eop"/>
          <w:rFonts w:ascii="Arial" w:eastAsia="Times New Roman" w:hAnsi="Arial" w:cs="Arial"/>
          <w:sz w:val="24"/>
          <w:szCs w:val="24"/>
          <w:lang w:val="es-ES" w:eastAsia="es-MX"/>
        </w:rPr>
      </w:pPr>
    </w:p>
    <w:p w:rsidR="006C4713" w:rsidRDefault="006C4713" w:rsidP="009275FA">
      <w:pPr>
        <w:pStyle w:val="Prrafodelista"/>
        <w:ind w:left="1637"/>
        <w:jc w:val="both"/>
        <w:rPr>
          <w:rStyle w:val="eop"/>
          <w:rFonts w:ascii="Arial" w:eastAsia="Times New Roman" w:hAnsi="Arial" w:cs="Arial"/>
          <w:sz w:val="24"/>
          <w:szCs w:val="24"/>
          <w:lang w:val="es-ES" w:eastAsia="es-MX"/>
        </w:rPr>
      </w:pPr>
    </w:p>
    <w:p w:rsidR="006C4713" w:rsidRPr="00232C08" w:rsidRDefault="006C4713" w:rsidP="009275FA">
      <w:pPr>
        <w:pStyle w:val="Prrafodelista"/>
        <w:ind w:left="1637"/>
        <w:jc w:val="both"/>
        <w:rPr>
          <w:rStyle w:val="eop"/>
          <w:rFonts w:ascii="Arial" w:eastAsia="Times New Roman" w:hAnsi="Arial" w:cs="Arial"/>
          <w:sz w:val="24"/>
          <w:szCs w:val="24"/>
          <w:lang w:val="es-ES" w:eastAsia="es-MX"/>
        </w:rPr>
      </w:pPr>
    </w:p>
    <w:p w:rsidR="009275FA" w:rsidRPr="00232C08" w:rsidRDefault="009275FA" w:rsidP="009275FA">
      <w:pPr>
        <w:pStyle w:val="Prrafodelista"/>
        <w:ind w:left="1637"/>
        <w:jc w:val="center"/>
        <w:rPr>
          <w:rStyle w:val="eop"/>
          <w:rFonts w:ascii="Arial" w:eastAsia="Times New Roman" w:hAnsi="Arial" w:cs="Arial"/>
          <w:b/>
          <w:sz w:val="24"/>
          <w:szCs w:val="24"/>
          <w:lang w:val="es-ES" w:eastAsia="es-MX"/>
        </w:rPr>
      </w:pPr>
      <w:r w:rsidRPr="00232C08">
        <w:rPr>
          <w:rStyle w:val="eop"/>
          <w:rFonts w:ascii="Arial" w:eastAsia="Times New Roman" w:hAnsi="Arial" w:cs="Arial"/>
          <w:b/>
          <w:sz w:val="24"/>
          <w:szCs w:val="24"/>
          <w:lang w:val="es-ES" w:eastAsia="es-MX"/>
        </w:rPr>
        <w:t>CONSIDERANDOS</w:t>
      </w:r>
    </w:p>
    <w:p w:rsidR="009275FA" w:rsidRPr="00232C08" w:rsidRDefault="009275FA" w:rsidP="009275FA">
      <w:pPr>
        <w:pStyle w:val="Prrafodelista"/>
        <w:ind w:left="1637"/>
        <w:jc w:val="both"/>
        <w:rPr>
          <w:rStyle w:val="eop"/>
          <w:rFonts w:ascii="Arial" w:eastAsia="Times New Roman" w:hAnsi="Arial" w:cs="Arial"/>
          <w:sz w:val="24"/>
          <w:szCs w:val="24"/>
          <w:lang w:val="es-ES" w:eastAsia="es-MX"/>
        </w:rPr>
      </w:pPr>
    </w:p>
    <w:p w:rsidR="009275FA" w:rsidRPr="00232C08" w:rsidRDefault="009275FA" w:rsidP="00544C18">
      <w:pPr>
        <w:pStyle w:val="Prrafodelista"/>
        <w:numPr>
          <w:ilvl w:val="0"/>
          <w:numId w:val="21"/>
        </w:numPr>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Dicho predio en cuestión se localiza, aproximadamente, a nueve kilómetros al sur oeste de la Cabecera Municipal de este Municipio de San Pedro Tlaquepaque y su superficie de 3,332.279 metros cuadrados y tiene una antigüedad del asentamiento humano de aproximadamente 33 años, con un 30 por ciento de consolidación y no se encuentra divido, ya que presenta un lote único y el nombre del poseedor a título de dueño es Miguel Torres Mendoza.</w:t>
      </w:r>
    </w:p>
    <w:p w:rsidR="009275FA" w:rsidRPr="00232C08" w:rsidRDefault="009275FA" w:rsidP="00544C18">
      <w:pPr>
        <w:pStyle w:val="Prrafodelista"/>
        <w:numPr>
          <w:ilvl w:val="0"/>
          <w:numId w:val="21"/>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El uso de suelo de la zona es servicio a la industria y al comercio cien por ciento comercial; la densidad que predomina es baja y la calidad de las viviendas es regular, en tanto que el nivel socioeconómico de la zona es medio.</w:t>
      </w:r>
    </w:p>
    <w:p w:rsidR="009275FA" w:rsidRPr="00232C08" w:rsidRDefault="009275FA" w:rsidP="00544C18">
      <w:pPr>
        <w:pStyle w:val="Prrafodelista"/>
        <w:numPr>
          <w:ilvl w:val="0"/>
          <w:numId w:val="21"/>
        </w:numPr>
        <w:ind w:left="1560"/>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Las obras de urbanización existentes incluyen red de abastecimiento de agua potable, red de alcantarillado sanitario, red de electrificación, red de alumbrado público, pavimentos, banquetas y machuelos</w:t>
      </w:r>
    </w:p>
    <w:p w:rsidR="009275FA" w:rsidRPr="00232C08" w:rsidRDefault="009275FA" w:rsidP="00544C18">
      <w:pPr>
        <w:pStyle w:val="Prrafodelista"/>
        <w:numPr>
          <w:ilvl w:val="0"/>
          <w:numId w:val="21"/>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La titularidad de este predio se encuentra acreditada mediante la escritura pública de protocolización 53,733 de fecha 13 de septiembre de 2019, en la cual queda en claro la certificación de hechos a la posesión del bien inmueble  del señor Miguel Torres Mendoza y dicho predio cuenta con una superficie de 3325.279 metros cuadrados.</w:t>
      </w:r>
    </w:p>
    <w:p w:rsidR="009275FA" w:rsidRPr="00232C08" w:rsidRDefault="009275FA" w:rsidP="00544C18">
      <w:pPr>
        <w:pStyle w:val="Prrafodelista"/>
        <w:numPr>
          <w:ilvl w:val="0"/>
          <w:numId w:val="21"/>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Se encontró, de la misma forma, el documento firmado por el revisor del Registro Agrario Nacional, ingeniero Roque Bejines Sevilla en el que se manifiesta que dicho predio se encuentra fuera de tierras ejidales y/o comunales</w:t>
      </w:r>
    </w:p>
    <w:p w:rsidR="009275FA" w:rsidRPr="00232C08" w:rsidRDefault="009275FA" w:rsidP="00544C18">
      <w:pPr>
        <w:pStyle w:val="Prrafodelista"/>
        <w:numPr>
          <w:ilvl w:val="0"/>
          <w:numId w:val="21"/>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El total de áreas de cesión para destino que representan el 16 por ciento de la superficie total asciende a 532.04 metros cuadrados aproximadamente y las mismas sí existen, es decir, no están edificadas.</w:t>
      </w:r>
    </w:p>
    <w:p w:rsidR="009275FA" w:rsidRPr="00232C08" w:rsidRDefault="009275FA" w:rsidP="00544C18">
      <w:pPr>
        <w:pStyle w:val="Prrafodelista"/>
        <w:numPr>
          <w:ilvl w:val="0"/>
          <w:numId w:val="21"/>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Que el solicitante efectuó una solicitud para que se les expida el Dictamen y Resolución a efecto de que se les reconozca como titular del lote descrito en el Antecedente</w:t>
      </w:r>
    </w:p>
    <w:p w:rsidR="009275FA" w:rsidRPr="00232C08" w:rsidRDefault="009275FA" w:rsidP="00544C18">
      <w:pPr>
        <w:pStyle w:val="Prrafodelista"/>
        <w:numPr>
          <w:ilvl w:val="0"/>
          <w:numId w:val="21"/>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Que han acreditado su posesión con ánimo de dueño en forma pacífica, continua, pública y de buena fe por lo menos durante los últimos cinco años, dado que han cubierto los requisitos establecidos en el Artículo 37 de la Ley para la Regularización y Titulación de Predios Urbanos en el Estado de Jalisco, aportando los documentos antecedentes de su posesión legal, los cuales obran en el expediente</w:t>
      </w:r>
    </w:p>
    <w:p w:rsidR="009275FA" w:rsidRPr="00232C08" w:rsidRDefault="009275FA" w:rsidP="00544C18">
      <w:pPr>
        <w:pStyle w:val="Prrafodelista"/>
        <w:numPr>
          <w:ilvl w:val="0"/>
          <w:numId w:val="21"/>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El presente dictamen, una vez que se ha presentado a los integrantes de la comisión edilicia de Regularización de Predios, ha sido estudiado y concluido que cumple con los requisitos que señala la legislación correspondiente y que se le considera como  procedente y que se reconoce al C. MIGUEL TORRES  MENDOZA como titular del Predio señalado.</w:t>
      </w:r>
    </w:p>
    <w:p w:rsidR="009275FA" w:rsidRPr="00232C08" w:rsidRDefault="009275FA" w:rsidP="00544C18">
      <w:pPr>
        <w:pStyle w:val="Prrafodelista"/>
        <w:numPr>
          <w:ilvl w:val="0"/>
          <w:numId w:val="21"/>
        </w:numPr>
        <w:jc w:val="both"/>
        <w:rPr>
          <w:rStyle w:val="eop"/>
          <w:rFonts w:ascii="Arial" w:eastAsia="Times New Roman" w:hAnsi="Arial" w:cs="Arial"/>
          <w:sz w:val="24"/>
          <w:szCs w:val="24"/>
          <w:lang w:val="es-ES" w:eastAsia="es-MX"/>
        </w:rPr>
      </w:pPr>
      <w:r w:rsidRPr="00232C08">
        <w:rPr>
          <w:rStyle w:val="eop"/>
          <w:rFonts w:ascii="Arial" w:eastAsia="Times New Roman" w:hAnsi="Arial" w:cs="Arial"/>
          <w:sz w:val="24"/>
          <w:szCs w:val="24"/>
          <w:lang w:val="es-ES" w:eastAsia="es-MX"/>
        </w:rPr>
        <w:t xml:space="preserve">Con los fundamentos y motivos ya expuestos someto a consideración del Pleno del H. Ayuntamiento Constitucional del Municipio de San Pedro Tlaquepaque, Jalisco, para su aprobación y autorización del siguiente resolutivo a manera de: </w:t>
      </w:r>
    </w:p>
    <w:p w:rsidR="009275FA" w:rsidRPr="006C4713" w:rsidRDefault="009275FA" w:rsidP="009275FA">
      <w:pPr>
        <w:pStyle w:val="paragraph"/>
        <w:spacing w:before="0" w:beforeAutospacing="0" w:after="0" w:afterAutospacing="0"/>
        <w:jc w:val="both"/>
        <w:textAlignment w:val="baseline"/>
        <w:rPr>
          <w:rStyle w:val="normaltextrun"/>
          <w:rFonts w:ascii="Arial" w:hAnsi="Arial" w:cs="Arial"/>
          <w:color w:val="000000"/>
          <w:sz w:val="6"/>
        </w:rPr>
      </w:pPr>
      <w:r w:rsidRPr="00232C08">
        <w:rPr>
          <w:rStyle w:val="eop"/>
          <w:rFonts w:ascii="Arial" w:hAnsi="Arial" w:cs="Arial"/>
          <w:color w:val="000000"/>
        </w:rPr>
        <w:t> </w:t>
      </w:r>
    </w:p>
    <w:p w:rsidR="009275FA" w:rsidRPr="00232C08" w:rsidRDefault="009275FA" w:rsidP="009275FA">
      <w:pPr>
        <w:pStyle w:val="paragraph"/>
        <w:spacing w:before="0" w:beforeAutospacing="0" w:after="0" w:afterAutospacing="0"/>
        <w:jc w:val="center"/>
        <w:textAlignment w:val="baseline"/>
        <w:rPr>
          <w:rStyle w:val="normaltextrun"/>
          <w:rFonts w:ascii="Arial" w:hAnsi="Arial" w:cs="Arial"/>
          <w:b/>
          <w:bCs/>
          <w:color w:val="000000"/>
          <w:lang w:val="es-ES"/>
        </w:rPr>
      </w:pPr>
      <w:r w:rsidRPr="00232C08">
        <w:rPr>
          <w:rStyle w:val="normaltextrun"/>
          <w:rFonts w:ascii="Arial" w:hAnsi="Arial" w:cs="Arial"/>
          <w:b/>
          <w:bCs/>
          <w:color w:val="000000"/>
          <w:lang w:val="es-ES"/>
        </w:rPr>
        <w:t>PUNTO DE ACUERDO</w:t>
      </w:r>
    </w:p>
    <w:p w:rsidR="009275FA" w:rsidRPr="00232C08" w:rsidRDefault="009275FA" w:rsidP="009275FA">
      <w:pPr>
        <w:pStyle w:val="paragraph"/>
        <w:spacing w:before="0" w:beforeAutospacing="0" w:after="0" w:afterAutospacing="0"/>
        <w:jc w:val="center"/>
        <w:textAlignment w:val="baseline"/>
        <w:rPr>
          <w:rFonts w:ascii="Arial" w:hAnsi="Arial" w:cs="Arial"/>
          <w:color w:val="000000"/>
        </w:rPr>
      </w:pPr>
    </w:p>
    <w:p w:rsidR="009275FA" w:rsidRPr="00232C08" w:rsidRDefault="009275FA" w:rsidP="009275FA">
      <w:pPr>
        <w:autoSpaceDE w:val="0"/>
        <w:autoSpaceDN w:val="0"/>
        <w:adjustRightInd w:val="0"/>
        <w:spacing w:after="0"/>
        <w:jc w:val="both"/>
        <w:rPr>
          <w:rStyle w:val="eop"/>
          <w:rFonts w:ascii="Arial" w:hAnsi="Arial" w:cs="Arial"/>
          <w:color w:val="000000"/>
          <w:sz w:val="24"/>
          <w:szCs w:val="24"/>
        </w:rPr>
      </w:pPr>
      <w:r w:rsidRPr="00232C08">
        <w:rPr>
          <w:rStyle w:val="eop"/>
          <w:rFonts w:ascii="Arial" w:hAnsi="Arial" w:cs="Arial"/>
          <w:b/>
          <w:color w:val="000000"/>
          <w:sz w:val="24"/>
          <w:szCs w:val="24"/>
        </w:rPr>
        <w:t>PRIMERO</w:t>
      </w:r>
      <w:r w:rsidRPr="00232C08">
        <w:rPr>
          <w:rStyle w:val="eop"/>
          <w:rFonts w:ascii="Arial" w:hAnsi="Arial" w:cs="Arial"/>
          <w:color w:val="000000"/>
          <w:sz w:val="24"/>
          <w:szCs w:val="24"/>
        </w:rPr>
        <w:t xml:space="preserve">.–El Pleno del Ayuntamiento Constitucional de San Pedro Tlaquepaque, Jalisco, aprueba y autoriza el Dictamen  en sentido procedente, que resuelve el turno 1405/2020/TC y se reconoce al posesionario MIGUEL TORRES MENDOZA como titular del predio y se declara formalmente regularizado el siguiente predio identificado como SOLIDARIDAD IBEROAMERICANA 104 bajo expediente de la PRODEURTLQ-38/19 y expediente de la COMUR TLQ-PIT-D-001-2019, ubicado en la colonia La </w:t>
      </w:r>
      <w:proofErr w:type="spellStart"/>
      <w:r w:rsidRPr="00232C08">
        <w:rPr>
          <w:rStyle w:val="eop"/>
          <w:rFonts w:ascii="Arial" w:hAnsi="Arial" w:cs="Arial"/>
          <w:color w:val="000000"/>
          <w:sz w:val="24"/>
          <w:szCs w:val="24"/>
        </w:rPr>
        <w:t>Duraznera</w:t>
      </w:r>
      <w:proofErr w:type="spellEnd"/>
      <w:r w:rsidRPr="00232C08">
        <w:rPr>
          <w:rStyle w:val="eop"/>
          <w:rFonts w:ascii="Arial" w:hAnsi="Arial" w:cs="Arial"/>
          <w:color w:val="000000"/>
          <w:sz w:val="24"/>
          <w:szCs w:val="24"/>
        </w:rPr>
        <w:t xml:space="preserve"> de esta municipalidad, con una superficie de 3,352.279 m2, </w:t>
      </w:r>
      <w:r w:rsidRPr="00232C08">
        <w:rPr>
          <w:rStyle w:val="eop"/>
          <w:rFonts w:ascii="Arial" w:eastAsia="Times New Roman" w:hAnsi="Arial" w:cs="Arial"/>
          <w:sz w:val="24"/>
          <w:szCs w:val="24"/>
          <w:lang w:val="es-ES" w:eastAsia="es-MX"/>
        </w:rPr>
        <w:t>con las siguientes medidas y linderos : Al norte  en 9.18 metros con la calle Evangelio, al sur en 9.11 metros con límite de propiedad, al este en 58.87 metros con límite de propiedad  y al oeste en 60.19 metros con el resto de la propiedad</w:t>
      </w:r>
      <w:r w:rsidRPr="00232C08">
        <w:rPr>
          <w:rStyle w:val="eop"/>
          <w:rFonts w:ascii="Arial" w:hAnsi="Arial" w:cs="Arial"/>
          <w:color w:val="000000"/>
          <w:sz w:val="24"/>
          <w:szCs w:val="24"/>
        </w:rPr>
        <w:t xml:space="preserve"> </w:t>
      </w:r>
    </w:p>
    <w:p w:rsidR="009275FA" w:rsidRPr="00232C08" w:rsidRDefault="009275FA" w:rsidP="009275FA">
      <w:pPr>
        <w:autoSpaceDE w:val="0"/>
        <w:autoSpaceDN w:val="0"/>
        <w:adjustRightInd w:val="0"/>
        <w:spacing w:after="0"/>
        <w:jc w:val="both"/>
        <w:rPr>
          <w:rStyle w:val="eop"/>
          <w:rFonts w:ascii="Arial" w:hAnsi="Arial" w:cs="Arial"/>
          <w:color w:val="000000"/>
          <w:sz w:val="24"/>
          <w:szCs w:val="24"/>
        </w:rPr>
      </w:pPr>
      <w:r w:rsidRPr="00232C08">
        <w:rPr>
          <w:rStyle w:val="eop"/>
          <w:rFonts w:ascii="Arial" w:hAnsi="Arial" w:cs="Arial"/>
          <w:b/>
          <w:color w:val="000000"/>
          <w:sz w:val="24"/>
          <w:szCs w:val="24"/>
        </w:rPr>
        <w:t>SEGUNDO</w:t>
      </w:r>
      <w:r w:rsidRPr="00232C08">
        <w:rPr>
          <w:rStyle w:val="eop"/>
          <w:rFonts w:ascii="Arial" w:hAnsi="Arial" w:cs="Arial"/>
          <w:color w:val="000000"/>
          <w:sz w:val="24"/>
          <w:szCs w:val="24"/>
        </w:rPr>
        <w:t>.- El Pleno del Ayuntamiento de San Pedro Tlaquepaque aprueba y autoriza el Convenio de Regularización, de conformidad con las normas reglamentarias para el pago de los créditos fiscales.</w:t>
      </w:r>
    </w:p>
    <w:p w:rsidR="009275FA" w:rsidRPr="00232C08" w:rsidRDefault="009275FA" w:rsidP="009275FA">
      <w:pPr>
        <w:autoSpaceDE w:val="0"/>
        <w:autoSpaceDN w:val="0"/>
        <w:adjustRightInd w:val="0"/>
        <w:spacing w:after="0"/>
        <w:jc w:val="both"/>
        <w:rPr>
          <w:rStyle w:val="eop"/>
          <w:rFonts w:ascii="Arial" w:hAnsi="Arial" w:cs="Arial"/>
          <w:color w:val="000000"/>
          <w:sz w:val="24"/>
          <w:szCs w:val="24"/>
        </w:rPr>
      </w:pPr>
      <w:r w:rsidRPr="00232C08">
        <w:rPr>
          <w:rStyle w:val="eop"/>
          <w:rFonts w:ascii="Arial" w:hAnsi="Arial" w:cs="Arial"/>
          <w:b/>
          <w:color w:val="000000"/>
          <w:sz w:val="24"/>
          <w:szCs w:val="24"/>
        </w:rPr>
        <w:t>TERCERO</w:t>
      </w:r>
      <w:r w:rsidRPr="00232C08">
        <w:rPr>
          <w:rStyle w:val="eop"/>
          <w:rFonts w:ascii="Arial" w:hAnsi="Arial" w:cs="Arial"/>
          <w:color w:val="000000"/>
          <w:sz w:val="24"/>
          <w:szCs w:val="24"/>
        </w:rPr>
        <w:t>.-El Pleno del Ayuntamiento Constitucional del municipio de San Pedro Tlaquepaque, Jalisco, aprueba y autorizar, instruir a la Jefatura de Regularización de Predios de este municipio para que notifique al Registro Público de la Propiedad y Comercio del Estado de Jalisco e inserte la documentación necesaria para realizar la inscripción del proyecto definitivo de Urbanización y la apertura de los Folios correspondientes, lo anterior por haberse dado la incorporación mediante el proceso de Regularización, previsto en la Ley para la Regularización y Titulación de Predios Urbanos en el Estado de Jalisco, derivado de lo anterior se instruye al Secretario del Ayuntamiento  le proporcione dos tantos del acuerdo que recaiga, en original, para que realice el trámite antes referido.</w:t>
      </w:r>
    </w:p>
    <w:p w:rsidR="009275FA" w:rsidRPr="00232C08" w:rsidRDefault="009275FA" w:rsidP="009275FA">
      <w:pPr>
        <w:autoSpaceDE w:val="0"/>
        <w:autoSpaceDN w:val="0"/>
        <w:adjustRightInd w:val="0"/>
        <w:spacing w:after="0"/>
        <w:jc w:val="both"/>
        <w:rPr>
          <w:rStyle w:val="eop"/>
          <w:rFonts w:ascii="Arial" w:hAnsi="Arial" w:cs="Arial"/>
          <w:color w:val="000000"/>
          <w:sz w:val="24"/>
          <w:szCs w:val="24"/>
        </w:rPr>
      </w:pPr>
      <w:r w:rsidRPr="00232C08">
        <w:rPr>
          <w:rStyle w:val="eop"/>
          <w:rFonts w:ascii="Arial" w:hAnsi="Arial" w:cs="Arial"/>
          <w:b/>
          <w:color w:val="000000"/>
          <w:sz w:val="24"/>
          <w:szCs w:val="24"/>
        </w:rPr>
        <w:t>CUARTO</w:t>
      </w:r>
      <w:r w:rsidRPr="00232C08">
        <w:rPr>
          <w:rStyle w:val="eop"/>
          <w:rFonts w:ascii="Arial" w:hAnsi="Arial" w:cs="Arial"/>
          <w:color w:val="000000"/>
          <w:sz w:val="24"/>
          <w:szCs w:val="24"/>
        </w:rPr>
        <w:t>.- Se le instruye a la Secretaria Técnica de la Comisión de Regularización, remitir al Director de Catastro Municipal, el Plano Topográfico para que realice la apertura de la cuenta catastral individual, de cada uno de los lotes.</w:t>
      </w:r>
    </w:p>
    <w:p w:rsidR="009275FA" w:rsidRPr="00232C08" w:rsidRDefault="009275FA" w:rsidP="009275FA">
      <w:pPr>
        <w:autoSpaceDE w:val="0"/>
        <w:autoSpaceDN w:val="0"/>
        <w:adjustRightInd w:val="0"/>
        <w:spacing w:after="0"/>
        <w:jc w:val="both"/>
        <w:rPr>
          <w:rStyle w:val="eop"/>
          <w:rFonts w:ascii="Arial" w:hAnsi="Arial" w:cs="Arial"/>
          <w:color w:val="000000"/>
          <w:sz w:val="24"/>
          <w:szCs w:val="24"/>
        </w:rPr>
      </w:pPr>
      <w:r w:rsidRPr="00232C08">
        <w:rPr>
          <w:rStyle w:val="eop"/>
          <w:rFonts w:ascii="Arial" w:hAnsi="Arial" w:cs="Arial"/>
          <w:b/>
          <w:color w:val="000000"/>
          <w:sz w:val="24"/>
          <w:szCs w:val="24"/>
        </w:rPr>
        <w:t>QUINTO.</w:t>
      </w:r>
      <w:r w:rsidRPr="00232C08">
        <w:rPr>
          <w:rStyle w:val="eop"/>
          <w:rFonts w:ascii="Arial" w:hAnsi="Arial" w:cs="Arial"/>
          <w:color w:val="000000"/>
          <w:sz w:val="24"/>
          <w:szCs w:val="24"/>
        </w:rPr>
        <w:t>- Se instruye al Director de Catastro Municipal a efecto de que realice la apertura de la cuenta catastral, de conformidad al Plano Topográfico, para dar cumplimiento al punto anterior y para que surta sus efectos legales el presente Acuerdo</w:t>
      </w:r>
    </w:p>
    <w:p w:rsidR="009275FA" w:rsidRPr="00232C08" w:rsidRDefault="009275FA" w:rsidP="009275FA">
      <w:pPr>
        <w:autoSpaceDE w:val="0"/>
        <w:autoSpaceDN w:val="0"/>
        <w:adjustRightInd w:val="0"/>
        <w:spacing w:after="0"/>
        <w:jc w:val="both"/>
        <w:rPr>
          <w:rStyle w:val="eop"/>
          <w:rFonts w:ascii="Arial" w:hAnsi="Arial" w:cs="Arial"/>
          <w:color w:val="000000"/>
          <w:sz w:val="24"/>
          <w:szCs w:val="24"/>
        </w:rPr>
      </w:pPr>
      <w:r w:rsidRPr="00232C08">
        <w:rPr>
          <w:rStyle w:val="eop"/>
          <w:rFonts w:ascii="Arial" w:hAnsi="Arial" w:cs="Arial"/>
          <w:b/>
          <w:color w:val="000000"/>
          <w:sz w:val="24"/>
          <w:szCs w:val="24"/>
        </w:rPr>
        <w:t>SEXTO.</w:t>
      </w:r>
      <w:r w:rsidRPr="00232C08">
        <w:rPr>
          <w:rStyle w:val="eop"/>
          <w:rFonts w:ascii="Arial" w:hAnsi="Arial" w:cs="Arial"/>
          <w:color w:val="000000"/>
          <w:sz w:val="24"/>
          <w:szCs w:val="24"/>
        </w:rPr>
        <w:t>- Se instruye a la Coordinación General de Gestión Integral de la Ciudad para dar seguimiento al presente acuerdo, para que surta los efectos legales conducentes.</w:t>
      </w:r>
    </w:p>
    <w:p w:rsidR="009275FA" w:rsidRPr="00232C08" w:rsidRDefault="009275FA" w:rsidP="009275FA">
      <w:pPr>
        <w:autoSpaceDE w:val="0"/>
        <w:autoSpaceDN w:val="0"/>
        <w:adjustRightInd w:val="0"/>
        <w:spacing w:after="0"/>
        <w:jc w:val="both"/>
        <w:rPr>
          <w:rStyle w:val="eop"/>
          <w:rFonts w:ascii="Arial" w:hAnsi="Arial" w:cs="Arial"/>
          <w:color w:val="000000"/>
          <w:sz w:val="24"/>
          <w:szCs w:val="24"/>
        </w:rPr>
      </w:pPr>
      <w:r w:rsidRPr="00232C08">
        <w:rPr>
          <w:rStyle w:val="eop"/>
          <w:rFonts w:ascii="Arial" w:hAnsi="Arial" w:cs="Arial"/>
          <w:b/>
          <w:color w:val="000000"/>
          <w:sz w:val="24"/>
          <w:szCs w:val="24"/>
        </w:rPr>
        <w:t>SEPTIMO.</w:t>
      </w:r>
      <w:r w:rsidRPr="00232C08">
        <w:rPr>
          <w:rStyle w:val="eop"/>
          <w:rFonts w:ascii="Arial" w:hAnsi="Arial" w:cs="Arial"/>
          <w:color w:val="000000"/>
          <w:sz w:val="24"/>
          <w:szCs w:val="24"/>
        </w:rPr>
        <w:t>- 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p>
    <w:p w:rsidR="009275FA" w:rsidRPr="00232C08" w:rsidRDefault="009275FA" w:rsidP="009275FA">
      <w:pPr>
        <w:autoSpaceDE w:val="0"/>
        <w:autoSpaceDN w:val="0"/>
        <w:adjustRightInd w:val="0"/>
        <w:spacing w:after="0"/>
        <w:jc w:val="both"/>
        <w:rPr>
          <w:rStyle w:val="eop"/>
          <w:rFonts w:ascii="Arial" w:hAnsi="Arial" w:cs="Arial"/>
          <w:color w:val="000000"/>
          <w:sz w:val="24"/>
          <w:szCs w:val="24"/>
        </w:rPr>
      </w:pPr>
      <w:r w:rsidRPr="00232C08">
        <w:rPr>
          <w:rStyle w:val="eop"/>
          <w:rFonts w:ascii="Arial" w:hAnsi="Arial" w:cs="Arial"/>
          <w:b/>
          <w:color w:val="000000"/>
          <w:sz w:val="24"/>
          <w:szCs w:val="24"/>
        </w:rPr>
        <w:t>OCTAVO</w:t>
      </w:r>
      <w:r w:rsidRPr="00232C08">
        <w:rPr>
          <w:rStyle w:val="eop"/>
          <w:rFonts w:ascii="Arial" w:hAnsi="Arial" w:cs="Arial"/>
          <w:color w:val="000000"/>
          <w:sz w:val="24"/>
          <w:szCs w:val="24"/>
        </w:rPr>
        <w:t>.- Se instruye al Secretario del Ayuntamiento para que se publique  de forma abreviada en la Gaceta Municipal y en los Estrados la Presidencia, por un periodo de tres días naturales al presente acuerdo.</w:t>
      </w:r>
    </w:p>
    <w:p w:rsidR="009275FA" w:rsidRPr="00232C08" w:rsidRDefault="009275FA" w:rsidP="009275FA">
      <w:pPr>
        <w:pStyle w:val="paragraph"/>
        <w:spacing w:before="0" w:beforeAutospacing="0" w:after="0" w:afterAutospacing="0"/>
        <w:ind w:firstLine="705"/>
        <w:jc w:val="both"/>
        <w:textAlignment w:val="baseline"/>
        <w:rPr>
          <w:rFonts w:ascii="Arial" w:hAnsi="Arial" w:cs="Arial"/>
          <w:color w:val="000000"/>
        </w:rPr>
      </w:pPr>
    </w:p>
    <w:p w:rsidR="009275FA" w:rsidRPr="006C4713" w:rsidRDefault="009275FA" w:rsidP="009275FA">
      <w:pPr>
        <w:autoSpaceDE w:val="0"/>
        <w:autoSpaceDN w:val="0"/>
        <w:adjustRightInd w:val="0"/>
        <w:spacing w:after="0"/>
        <w:jc w:val="both"/>
        <w:rPr>
          <w:rFonts w:ascii="Arial" w:eastAsia="Malgun Gothic" w:hAnsi="Arial" w:cs="Arial"/>
          <w:sz w:val="20"/>
          <w:szCs w:val="24"/>
        </w:rPr>
      </w:pPr>
      <w:r w:rsidRPr="006C4713">
        <w:rPr>
          <w:rFonts w:ascii="Arial" w:eastAsia="Malgun Gothic" w:hAnsi="Arial" w:cs="Arial"/>
          <w:sz w:val="20"/>
          <w:szCs w:val="24"/>
        </w:rPr>
        <w:t xml:space="preserve">NOTIFIQUESE. – MEDIANTE OFICIO A LA PRESIDENTA MUNICIPAL, SECRETARIO DEL AYUNTAMIENTO, SINDICO MUNICIPAL, TESORERO MUNICIPAL, DIRECTOR DE CATASTRO MUNICIPAL; JEFATURA DE REGULARIZACIÓN DE PREDIOS EN SU CARÁCTER DE SECRETARIO TÉCNICO, AL REGISTRO PÚBLICO DE LA PROPIEDAD (EN COORDINACIÓN CONLA JEFATURA DE REGULARIZACIÓN DE PREDIOS) Y AL PROCURADOR DE DESARROLLO URBANO DEL ESTADO DE JALISCO, PARA SU CONOCIMIENTO, DEBIDO AL CUMPLIMIENTO Y EFECTOS LEGALES QUE HAYA LUGAR. </w:t>
      </w:r>
    </w:p>
    <w:p w:rsidR="009275FA" w:rsidRPr="00232C08" w:rsidRDefault="009275FA" w:rsidP="009275FA">
      <w:pPr>
        <w:pStyle w:val="paragraph"/>
        <w:spacing w:before="0" w:beforeAutospacing="0" w:after="0" w:afterAutospacing="0"/>
        <w:jc w:val="both"/>
        <w:textAlignment w:val="baseline"/>
        <w:rPr>
          <w:rFonts w:ascii="Arial" w:hAnsi="Arial" w:cs="Arial"/>
          <w:color w:val="000000"/>
        </w:rPr>
      </w:pPr>
    </w:p>
    <w:p w:rsidR="009275FA" w:rsidRPr="00232C08" w:rsidRDefault="009275FA" w:rsidP="009275FA">
      <w:pPr>
        <w:pStyle w:val="paragraph"/>
        <w:spacing w:before="0" w:beforeAutospacing="0" w:after="0" w:afterAutospacing="0"/>
        <w:jc w:val="center"/>
        <w:textAlignment w:val="baseline"/>
        <w:rPr>
          <w:rFonts w:ascii="Arial" w:hAnsi="Arial" w:cs="Arial"/>
          <w:color w:val="000000"/>
        </w:rPr>
      </w:pPr>
      <w:r w:rsidRPr="00232C08">
        <w:rPr>
          <w:rStyle w:val="normaltextrun"/>
          <w:rFonts w:ascii="Arial" w:hAnsi="Arial" w:cs="Arial"/>
          <w:b/>
          <w:bCs/>
          <w:color w:val="000000"/>
          <w:lang w:val="es-ES"/>
        </w:rPr>
        <w:t>A T E N T A M E N T E.</w:t>
      </w:r>
    </w:p>
    <w:p w:rsidR="009275FA" w:rsidRPr="00232C08" w:rsidRDefault="009275FA" w:rsidP="009275FA">
      <w:pPr>
        <w:pStyle w:val="paragraph"/>
        <w:spacing w:before="0" w:beforeAutospacing="0" w:after="0" w:afterAutospacing="0"/>
        <w:jc w:val="center"/>
        <w:textAlignment w:val="baseline"/>
        <w:rPr>
          <w:rFonts w:ascii="Arial" w:hAnsi="Arial" w:cs="Arial"/>
          <w:color w:val="000000"/>
        </w:rPr>
      </w:pPr>
      <w:r w:rsidRPr="00232C08">
        <w:rPr>
          <w:rStyle w:val="normaltextrun"/>
          <w:rFonts w:ascii="Arial" w:hAnsi="Arial" w:cs="Arial"/>
          <w:b/>
          <w:bCs/>
          <w:color w:val="000000"/>
          <w:lang w:val="es-ES"/>
        </w:rPr>
        <w:t>Salón de Sesiones del H. Ayuntamiento de San Pedro Tlaquepaque.</w:t>
      </w:r>
    </w:p>
    <w:p w:rsidR="009275FA" w:rsidRPr="00232C08" w:rsidRDefault="009275FA" w:rsidP="009275FA">
      <w:pPr>
        <w:pStyle w:val="paragraph"/>
        <w:spacing w:before="0" w:beforeAutospacing="0" w:after="0" w:afterAutospacing="0"/>
        <w:ind w:left="360"/>
        <w:jc w:val="both"/>
        <w:textAlignment w:val="baseline"/>
        <w:rPr>
          <w:rFonts w:ascii="Arial" w:hAnsi="Arial" w:cs="Arial"/>
        </w:rPr>
      </w:pPr>
      <w:r w:rsidRPr="00232C08">
        <w:rPr>
          <w:rStyle w:val="eop"/>
          <w:rFonts w:ascii="Arial" w:hAnsi="Arial" w:cs="Arial"/>
        </w:rPr>
        <w:t> </w:t>
      </w:r>
    </w:p>
    <w:p w:rsidR="009275FA" w:rsidRPr="00232C08" w:rsidRDefault="009275FA" w:rsidP="009275FA">
      <w:pPr>
        <w:pStyle w:val="paragraph"/>
        <w:spacing w:before="0" w:beforeAutospacing="0" w:after="0" w:afterAutospacing="0"/>
        <w:ind w:left="360"/>
        <w:jc w:val="both"/>
        <w:textAlignment w:val="baseline"/>
        <w:rPr>
          <w:rFonts w:ascii="Arial" w:hAnsi="Arial" w:cs="Arial"/>
        </w:rPr>
      </w:pPr>
      <w:r w:rsidRPr="00232C08">
        <w:rPr>
          <w:rStyle w:val="eop"/>
          <w:rFonts w:ascii="Arial" w:hAnsi="Arial" w:cs="Arial"/>
        </w:rPr>
        <w:t> </w:t>
      </w:r>
    </w:p>
    <w:p w:rsidR="009275FA" w:rsidRPr="00232C08" w:rsidRDefault="009275FA" w:rsidP="009275FA">
      <w:pPr>
        <w:pStyle w:val="paragraph"/>
        <w:spacing w:before="0" w:beforeAutospacing="0" w:after="0" w:afterAutospacing="0"/>
        <w:ind w:left="360"/>
        <w:jc w:val="center"/>
        <w:textAlignment w:val="baseline"/>
        <w:rPr>
          <w:rFonts w:ascii="Arial" w:hAnsi="Arial" w:cs="Arial"/>
        </w:rPr>
      </w:pPr>
      <w:r w:rsidRPr="00232C08">
        <w:rPr>
          <w:rStyle w:val="normaltextrun"/>
          <w:rFonts w:ascii="Arial" w:hAnsi="Arial" w:cs="Arial"/>
          <w:b/>
          <w:bCs/>
          <w:color w:val="000000"/>
          <w:lang w:val="es-ES"/>
        </w:rPr>
        <w:t>C. MARÍA ELOÍSA GAVIÑO HERNÁNDEZ</w:t>
      </w: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r w:rsidRPr="00232C08">
        <w:rPr>
          <w:rStyle w:val="normaltextrun"/>
          <w:rFonts w:ascii="Arial" w:hAnsi="Arial" w:cs="Arial"/>
          <w:b/>
          <w:bCs/>
          <w:color w:val="000000"/>
          <w:lang w:val="es-ES"/>
        </w:rPr>
        <w:t>REGIDORA DEL GOBIERNO CONSTITUCIONAL DE SAN PEDRO TLAQUEPAQUE</w:t>
      </w: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r w:rsidRPr="00232C08">
        <w:rPr>
          <w:rStyle w:val="normaltextrun"/>
          <w:rFonts w:ascii="Arial" w:hAnsi="Arial" w:cs="Arial"/>
          <w:b/>
          <w:bCs/>
          <w:color w:val="000000"/>
          <w:lang w:val="es-ES"/>
        </w:rPr>
        <w:t>PRESIDENTA DE LA COMISIÓN EDILICIA DE REGULARIZACIÓN DE PREDIOS DEL GOBIERNO MUNICIPAL DE SAN PEDRO TLAQUEPAQUE</w:t>
      </w: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p>
    <w:p w:rsidR="009275FA" w:rsidRDefault="009275FA" w:rsidP="009275FA">
      <w:pPr>
        <w:pStyle w:val="paragraph"/>
        <w:spacing w:before="0" w:beforeAutospacing="0" w:after="0" w:afterAutospacing="0"/>
        <w:textAlignment w:val="baseline"/>
        <w:rPr>
          <w:rStyle w:val="normaltextrun"/>
          <w:rFonts w:ascii="Arial" w:hAnsi="Arial" w:cs="Arial"/>
          <w:b/>
          <w:bCs/>
          <w:color w:val="000000"/>
          <w:lang w:val="es-ES"/>
        </w:rPr>
      </w:pPr>
    </w:p>
    <w:p w:rsidR="006C4713" w:rsidRPr="006646C3" w:rsidRDefault="006C4713" w:rsidP="009275FA">
      <w:pPr>
        <w:pStyle w:val="paragraph"/>
        <w:spacing w:before="0" w:beforeAutospacing="0" w:after="0" w:afterAutospacing="0"/>
        <w:textAlignment w:val="baseline"/>
        <w:rPr>
          <w:rStyle w:val="normaltextrun"/>
          <w:rFonts w:ascii="Arial" w:hAnsi="Arial" w:cs="Arial"/>
          <w:b/>
          <w:bCs/>
          <w:color w:val="000000"/>
          <w:sz w:val="8"/>
          <w:lang w:val="es-ES"/>
        </w:rPr>
      </w:pP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r w:rsidRPr="00232C08">
        <w:rPr>
          <w:rStyle w:val="normaltextrun"/>
          <w:rFonts w:ascii="Arial" w:hAnsi="Arial" w:cs="Arial"/>
          <w:b/>
          <w:bCs/>
          <w:color w:val="000000"/>
          <w:lang w:val="es-ES"/>
        </w:rPr>
        <w:t>C. MTRO JOSÉ LUIS SALAZAR MARTÍNEZ</w:t>
      </w: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r w:rsidRPr="00232C08">
        <w:rPr>
          <w:rStyle w:val="normaltextrun"/>
          <w:rFonts w:ascii="Arial" w:hAnsi="Arial" w:cs="Arial"/>
          <w:b/>
          <w:bCs/>
          <w:color w:val="000000"/>
          <w:lang w:val="es-ES"/>
        </w:rPr>
        <w:t xml:space="preserve">SINDICO DEL GOBIERNO MUNICIPAL DE SAN PEDRO TLAQUEPAQUE, </w:t>
      </w: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r w:rsidRPr="00232C08">
        <w:rPr>
          <w:rStyle w:val="normaltextrun"/>
          <w:rFonts w:ascii="Arial" w:hAnsi="Arial" w:cs="Arial"/>
          <w:b/>
          <w:bCs/>
          <w:color w:val="000000"/>
          <w:lang w:val="es-ES"/>
        </w:rPr>
        <w:t>VOCAL DE LA COMISIÓN EDILICIA DE REGULARIZACIÓN DE PREDIOS DE SAN PEDRO TLAQUEPAQUE</w:t>
      </w: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p>
    <w:p w:rsidR="009275FA" w:rsidRPr="006646C3"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sz w:val="2"/>
          <w:lang w:val="es-ES"/>
        </w:rPr>
      </w:pPr>
    </w:p>
    <w:p w:rsidR="009275FA" w:rsidRPr="00232C08" w:rsidRDefault="009275FA" w:rsidP="009275FA">
      <w:pPr>
        <w:pStyle w:val="paragraph"/>
        <w:spacing w:before="0" w:beforeAutospacing="0" w:after="0" w:afterAutospacing="0"/>
        <w:textAlignment w:val="baseline"/>
        <w:rPr>
          <w:rStyle w:val="normaltextrun"/>
          <w:rFonts w:ascii="Arial" w:hAnsi="Arial" w:cs="Arial"/>
          <w:b/>
          <w:bCs/>
          <w:color w:val="000000"/>
          <w:lang w:val="es-ES"/>
        </w:rPr>
      </w:pP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r w:rsidRPr="00232C08">
        <w:rPr>
          <w:rStyle w:val="normaltextrun"/>
          <w:rFonts w:ascii="Arial" w:hAnsi="Arial" w:cs="Arial"/>
          <w:b/>
          <w:bCs/>
          <w:color w:val="000000"/>
          <w:lang w:val="es-ES"/>
        </w:rPr>
        <w:t>C. LIC. ALINA ELIZABETH HERNÁNDEZ CASTAÑEDA</w:t>
      </w: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r w:rsidRPr="00232C08">
        <w:rPr>
          <w:rStyle w:val="normaltextrun"/>
          <w:rFonts w:ascii="Arial" w:hAnsi="Arial" w:cs="Arial"/>
          <w:b/>
          <w:bCs/>
          <w:color w:val="000000"/>
          <w:lang w:val="es-ES"/>
        </w:rPr>
        <w:t>REGIDORA DEL GOBIERNO MUNICIPAL DE SAN PEDRO TLAQUEPAQUE</w:t>
      </w: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r w:rsidRPr="00232C08">
        <w:rPr>
          <w:rStyle w:val="normaltextrun"/>
          <w:rFonts w:ascii="Arial" w:hAnsi="Arial" w:cs="Arial"/>
          <w:b/>
          <w:bCs/>
          <w:color w:val="000000"/>
          <w:lang w:val="es-ES"/>
        </w:rPr>
        <w:t>VOCAL DE LA COMISIÓN EDILICIA DE REGULARIZACIÓN DE PREDIOS DE SAN PEDRO TLAQUEPAQUE</w:t>
      </w: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p>
    <w:p w:rsidR="009275FA" w:rsidRPr="00232C08" w:rsidRDefault="009275FA" w:rsidP="009275FA">
      <w:pPr>
        <w:pStyle w:val="paragraph"/>
        <w:spacing w:before="0" w:beforeAutospacing="0" w:after="0" w:afterAutospacing="0"/>
        <w:textAlignment w:val="baseline"/>
        <w:rPr>
          <w:rStyle w:val="normaltextrun"/>
          <w:rFonts w:ascii="Arial" w:hAnsi="Arial" w:cs="Arial"/>
          <w:b/>
          <w:bCs/>
          <w:color w:val="000000"/>
          <w:lang w:val="es-ES"/>
        </w:rPr>
      </w:pPr>
    </w:p>
    <w:p w:rsidR="009275FA" w:rsidRPr="006646C3"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sz w:val="6"/>
          <w:lang w:val="es-ES"/>
        </w:rPr>
      </w:pP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r w:rsidRPr="00232C08">
        <w:rPr>
          <w:rStyle w:val="normaltextrun"/>
          <w:rFonts w:ascii="Arial" w:hAnsi="Arial" w:cs="Arial"/>
          <w:b/>
          <w:bCs/>
          <w:color w:val="000000"/>
          <w:lang w:val="es-ES"/>
        </w:rPr>
        <w:t>C. JORGE ANTONIO CHÁVEZ AMBRIZ</w:t>
      </w: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r w:rsidRPr="00232C08">
        <w:rPr>
          <w:rStyle w:val="normaltextrun"/>
          <w:rFonts w:ascii="Arial" w:hAnsi="Arial" w:cs="Arial"/>
          <w:b/>
          <w:bCs/>
          <w:color w:val="000000"/>
          <w:lang w:val="es-ES"/>
        </w:rPr>
        <w:t>REGIDOR DEL GOBIERNO MUNICIPAL DE SAN PEDRO TLAQUEPAQUE</w:t>
      </w: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r w:rsidRPr="00232C08">
        <w:rPr>
          <w:rStyle w:val="normaltextrun"/>
          <w:rFonts w:ascii="Arial" w:hAnsi="Arial" w:cs="Arial"/>
          <w:b/>
          <w:bCs/>
          <w:color w:val="000000"/>
          <w:lang w:val="es-ES"/>
        </w:rPr>
        <w:t>VOCAL DE LA COMISION EDILICIA DE REGULARIZACIÓN DE PREDIOS DE SAN PEDRO TLAQUEPAQUE</w:t>
      </w: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r w:rsidRPr="00232C08">
        <w:rPr>
          <w:rStyle w:val="normaltextrun"/>
          <w:rFonts w:ascii="Arial" w:hAnsi="Arial" w:cs="Arial"/>
          <w:b/>
          <w:bCs/>
          <w:color w:val="000000"/>
          <w:lang w:val="es-ES"/>
        </w:rPr>
        <w:t>C. MTRO. ALFREDO BARBA MARISCAL</w:t>
      </w:r>
    </w:p>
    <w:p w:rsidR="009275FA" w:rsidRPr="00232C08"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r w:rsidRPr="00232C08">
        <w:rPr>
          <w:rStyle w:val="normaltextrun"/>
          <w:rFonts w:ascii="Arial" w:hAnsi="Arial" w:cs="Arial"/>
          <w:b/>
          <w:bCs/>
          <w:color w:val="000000"/>
          <w:lang w:val="es-ES"/>
        </w:rPr>
        <w:t>REGIDOR DEL GOBIERNO MUNICIPAL DE SAN PEDRO TLAQUEPAQUE</w:t>
      </w:r>
    </w:p>
    <w:p w:rsidR="009275FA" w:rsidRDefault="009275FA" w:rsidP="009275FA">
      <w:pPr>
        <w:pStyle w:val="paragraph"/>
        <w:spacing w:before="0" w:beforeAutospacing="0" w:after="0" w:afterAutospacing="0"/>
        <w:ind w:left="360"/>
        <w:jc w:val="center"/>
        <w:textAlignment w:val="baseline"/>
        <w:rPr>
          <w:rStyle w:val="normaltextrun"/>
          <w:rFonts w:ascii="Arial" w:hAnsi="Arial" w:cs="Arial"/>
          <w:b/>
          <w:bCs/>
          <w:color w:val="000000"/>
          <w:lang w:val="es-ES"/>
        </w:rPr>
      </w:pPr>
      <w:r w:rsidRPr="00232C08">
        <w:rPr>
          <w:rStyle w:val="normaltextrun"/>
          <w:rFonts w:ascii="Arial" w:hAnsi="Arial" w:cs="Arial"/>
          <w:b/>
          <w:bCs/>
          <w:color w:val="000000"/>
          <w:lang w:val="es-ES"/>
        </w:rPr>
        <w:t xml:space="preserve">VOCAL DE LA COMISIÓN EDILICIA DE REGULARIZACIÓN DE PREDIOS DE SAN PEDRO TLAQUEPAQUE </w:t>
      </w:r>
    </w:p>
    <w:p w:rsidR="00CD21D6" w:rsidRPr="000A71C0" w:rsidRDefault="00B67289" w:rsidP="00871FEC">
      <w:pPr>
        <w:jc w:val="both"/>
        <w:rPr>
          <w:rFonts w:ascii="Arial" w:hAnsi="Arial" w:cs="Arial"/>
          <w:color w:val="000000"/>
          <w:sz w:val="24"/>
          <w:szCs w:val="24"/>
        </w:rPr>
      </w:pPr>
      <w:r w:rsidRPr="00B67289">
        <w:rPr>
          <w:rFonts w:ascii="Arial" w:hAnsi="Arial" w:cs="Arial"/>
        </w:rPr>
        <w:t>-----------------------------------------------------------------------------------------------------------------------------------------------------------------------------------------------------------------------</w:t>
      </w:r>
      <w:r w:rsidRPr="007F5B6C">
        <w:rPr>
          <w:rFonts w:ascii="Arial" w:hAnsi="Arial" w:cs="Arial"/>
          <w:sz w:val="24"/>
          <w:szCs w:val="24"/>
        </w:rPr>
        <w:t>Con la palabra la Presidente Municipal, C. María Elena Limón García:</w:t>
      </w:r>
      <w:r>
        <w:rPr>
          <w:rFonts w:ascii="Arial" w:hAnsi="Arial" w:cs="Arial"/>
          <w:sz w:val="24"/>
          <w:szCs w:val="24"/>
        </w:rPr>
        <w:t xml:space="preserve"> Gracias Secretario, se abre el turno de oradores en este tema. Adelante regidora.---------------------------------------------------------------------------------------</w:t>
      </w:r>
      <w:r w:rsidR="006C4713">
        <w:rPr>
          <w:rFonts w:ascii="Arial" w:hAnsi="Arial" w:cs="Arial"/>
          <w:sz w:val="24"/>
          <w:szCs w:val="24"/>
        </w:rPr>
        <w:t>--</w:t>
      </w:r>
      <w:r>
        <w:rPr>
          <w:rFonts w:ascii="Arial" w:hAnsi="Arial" w:cs="Arial"/>
          <w:sz w:val="24"/>
          <w:szCs w:val="24"/>
        </w:rPr>
        <w:t xml:space="preserve">-------------------------------------------------------------------------------------------------Habla la </w:t>
      </w:r>
      <w:r w:rsidRPr="00816F20">
        <w:rPr>
          <w:rFonts w:ascii="Arial" w:hAnsi="Arial" w:cs="Arial"/>
          <w:sz w:val="24"/>
          <w:szCs w:val="24"/>
        </w:rPr>
        <w:t xml:space="preserve">Regidora </w:t>
      </w:r>
      <w:r w:rsidRPr="00816F20">
        <w:rPr>
          <w:rFonts w:ascii="Arial" w:eastAsia="Calibri" w:hAnsi="Arial" w:cs="Arial"/>
          <w:sz w:val="24"/>
          <w:szCs w:val="24"/>
        </w:rPr>
        <w:t>María Eloísa Gaviño Hernández:</w:t>
      </w:r>
      <w:r w:rsidR="00816F20" w:rsidRPr="00816F20">
        <w:rPr>
          <w:rFonts w:ascii="Arial" w:eastAsia="Calibri" w:hAnsi="Arial" w:cs="Arial"/>
          <w:sz w:val="24"/>
          <w:szCs w:val="24"/>
        </w:rPr>
        <w:t xml:space="preserve"> </w:t>
      </w:r>
      <w:r w:rsidR="00816F20" w:rsidRPr="00816F20">
        <w:rPr>
          <w:rFonts w:ascii="Arial" w:hAnsi="Arial" w:cs="Arial"/>
          <w:color w:val="201F1E"/>
          <w:sz w:val="24"/>
          <w:szCs w:val="24"/>
          <w:shd w:val="clear" w:color="auto" w:fill="FFFFFF"/>
        </w:rPr>
        <w:t>Con</w:t>
      </w:r>
      <w:r w:rsidR="00816F20">
        <w:rPr>
          <w:rFonts w:ascii="Arial" w:hAnsi="Arial" w:cs="Arial"/>
          <w:color w:val="201F1E"/>
          <w:sz w:val="24"/>
          <w:szCs w:val="24"/>
          <w:shd w:val="clear" w:color="auto" w:fill="FFFFFF"/>
        </w:rPr>
        <w:t xml:space="preserve"> </w:t>
      </w:r>
      <w:r w:rsidR="00816F20" w:rsidRPr="00816F20">
        <w:rPr>
          <w:rFonts w:ascii="Arial" w:hAnsi="Arial" w:cs="Arial"/>
          <w:color w:val="201F1E"/>
          <w:sz w:val="24"/>
          <w:szCs w:val="24"/>
          <w:shd w:val="clear" w:color="auto" w:fill="FFFFFF"/>
        </w:rPr>
        <w:t>su</w:t>
      </w:r>
      <w:r w:rsidR="00816F20">
        <w:rPr>
          <w:rFonts w:ascii="Arial" w:hAnsi="Arial" w:cs="Arial"/>
          <w:color w:val="201F1E"/>
          <w:sz w:val="24"/>
          <w:szCs w:val="24"/>
          <w:shd w:val="clear" w:color="auto" w:fill="FFFFFF"/>
        </w:rPr>
        <w:t xml:space="preserve"> permiso P</w:t>
      </w:r>
      <w:r w:rsidR="00816F20" w:rsidRPr="00816F20">
        <w:rPr>
          <w:rFonts w:ascii="Arial" w:hAnsi="Arial" w:cs="Arial"/>
          <w:color w:val="201F1E"/>
          <w:sz w:val="24"/>
          <w:szCs w:val="24"/>
          <w:shd w:val="clear" w:color="auto" w:fill="FFFFFF"/>
        </w:rPr>
        <w:t>residenta</w:t>
      </w:r>
      <w:r w:rsidR="00816F20">
        <w:rPr>
          <w:rFonts w:ascii="Arial" w:hAnsi="Arial" w:cs="Arial"/>
          <w:color w:val="201F1E"/>
          <w:sz w:val="24"/>
          <w:szCs w:val="24"/>
          <w:shd w:val="clear" w:color="auto" w:fill="FFFFFF"/>
        </w:rPr>
        <w:t>,</w:t>
      </w:r>
      <w:r w:rsidR="00816F20" w:rsidRPr="00816F20">
        <w:rPr>
          <w:rFonts w:ascii="Arial" w:hAnsi="Arial" w:cs="Arial"/>
          <w:color w:val="201F1E"/>
          <w:sz w:val="24"/>
          <w:szCs w:val="24"/>
          <w:shd w:val="clear" w:color="auto" w:fill="FFFFFF"/>
        </w:rPr>
        <w:t xml:space="preserve"> quiero aprovechar para agradecer</w:t>
      </w:r>
      <w:r w:rsidR="00816F20">
        <w:rPr>
          <w:rFonts w:ascii="Arial" w:hAnsi="Arial" w:cs="Arial"/>
          <w:color w:val="201F1E"/>
          <w:sz w:val="24"/>
          <w:szCs w:val="24"/>
          <w:shd w:val="clear" w:color="auto" w:fill="FFFFFF"/>
        </w:rPr>
        <w:t xml:space="preserve"> a todos los integrantes de la Comisión Edilicia de Regularización de P</w:t>
      </w:r>
      <w:r w:rsidR="00816F20" w:rsidRPr="00816F20">
        <w:rPr>
          <w:rFonts w:ascii="Arial" w:hAnsi="Arial" w:cs="Arial"/>
          <w:color w:val="201F1E"/>
          <w:sz w:val="24"/>
          <w:szCs w:val="24"/>
          <w:shd w:val="clear" w:color="auto" w:fill="FFFFFF"/>
        </w:rPr>
        <w:t>redios por su apoyo</w:t>
      </w:r>
      <w:r w:rsidR="00816F20">
        <w:rPr>
          <w:rFonts w:ascii="Arial" w:hAnsi="Arial" w:cs="Arial"/>
          <w:color w:val="201F1E"/>
          <w:sz w:val="24"/>
          <w:szCs w:val="24"/>
          <w:shd w:val="clear" w:color="auto" w:fill="FFFFFF"/>
        </w:rPr>
        <w:t>,</w:t>
      </w:r>
      <w:r w:rsidR="00816F20" w:rsidRPr="00816F20">
        <w:rPr>
          <w:rFonts w:ascii="Arial" w:hAnsi="Arial" w:cs="Arial"/>
          <w:color w:val="201F1E"/>
          <w:sz w:val="24"/>
          <w:szCs w:val="24"/>
          <w:shd w:val="clear" w:color="auto" w:fill="FFFFFF"/>
        </w:rPr>
        <w:t xml:space="preserve"> por sus trabajos</w:t>
      </w:r>
      <w:r w:rsidR="00816F20">
        <w:rPr>
          <w:rFonts w:ascii="Arial" w:hAnsi="Arial" w:cs="Arial"/>
          <w:color w:val="201F1E"/>
          <w:sz w:val="24"/>
          <w:szCs w:val="24"/>
          <w:shd w:val="clear" w:color="auto" w:fill="FFFFFF"/>
        </w:rPr>
        <w:t>,</w:t>
      </w:r>
      <w:r w:rsidR="00816F20" w:rsidRPr="00816F20">
        <w:rPr>
          <w:rFonts w:ascii="Arial" w:hAnsi="Arial" w:cs="Arial"/>
          <w:color w:val="201F1E"/>
          <w:sz w:val="24"/>
          <w:szCs w:val="24"/>
          <w:shd w:val="clear" w:color="auto" w:fill="FFFFFF"/>
        </w:rPr>
        <w:t xml:space="preserve"> por su entrega</w:t>
      </w:r>
      <w:r w:rsidR="00816F20">
        <w:rPr>
          <w:rFonts w:ascii="Arial" w:hAnsi="Arial" w:cs="Arial"/>
          <w:color w:val="201F1E"/>
          <w:sz w:val="24"/>
          <w:szCs w:val="24"/>
          <w:shd w:val="clear" w:color="auto" w:fill="FFFFFF"/>
        </w:rPr>
        <w:t>,</w:t>
      </w:r>
      <w:r w:rsidR="00816F20" w:rsidRPr="00816F20">
        <w:rPr>
          <w:rFonts w:ascii="Arial" w:hAnsi="Arial" w:cs="Arial"/>
          <w:color w:val="201F1E"/>
          <w:sz w:val="24"/>
          <w:szCs w:val="24"/>
          <w:shd w:val="clear" w:color="auto" w:fill="FFFFFF"/>
        </w:rPr>
        <w:t xml:space="preserve"> porque hemos logrado apoyar a una gran cantidad de familia</w:t>
      </w:r>
      <w:r w:rsidR="00816F20">
        <w:rPr>
          <w:rFonts w:ascii="Arial" w:hAnsi="Arial" w:cs="Arial"/>
          <w:color w:val="201F1E"/>
          <w:sz w:val="24"/>
          <w:szCs w:val="24"/>
          <w:shd w:val="clear" w:color="auto" w:fill="FFFFFF"/>
        </w:rPr>
        <w:t>s</w:t>
      </w:r>
      <w:r w:rsidR="00816F20" w:rsidRPr="00816F20">
        <w:rPr>
          <w:rFonts w:ascii="Arial" w:hAnsi="Arial" w:cs="Arial"/>
          <w:color w:val="201F1E"/>
          <w:sz w:val="24"/>
          <w:szCs w:val="24"/>
          <w:shd w:val="clear" w:color="auto" w:fill="FFFFFF"/>
        </w:rPr>
        <w:t xml:space="preserve"> a la regularización de su patrimonio </w:t>
      </w:r>
      <w:r w:rsidR="00816F20">
        <w:rPr>
          <w:rFonts w:ascii="Arial" w:hAnsi="Arial" w:cs="Arial"/>
          <w:color w:val="201F1E"/>
          <w:sz w:val="24"/>
          <w:szCs w:val="24"/>
          <w:shd w:val="clear" w:color="auto" w:fill="FFFFFF"/>
        </w:rPr>
        <w:t xml:space="preserve">y esta certeza jurídica </w:t>
      </w:r>
      <w:r w:rsidR="00816F20" w:rsidRPr="00816F20">
        <w:rPr>
          <w:rFonts w:ascii="Arial" w:hAnsi="Arial" w:cs="Arial"/>
          <w:color w:val="201F1E"/>
          <w:sz w:val="24"/>
          <w:szCs w:val="24"/>
          <w:shd w:val="clear" w:color="auto" w:fill="FFFFFF"/>
        </w:rPr>
        <w:t>genera la paz en las personas</w:t>
      </w:r>
      <w:r w:rsidR="00816F20">
        <w:rPr>
          <w:rFonts w:ascii="Arial" w:hAnsi="Arial" w:cs="Arial"/>
          <w:color w:val="201F1E"/>
          <w:sz w:val="24"/>
          <w:szCs w:val="24"/>
          <w:shd w:val="clear" w:color="auto" w:fill="FFFFFF"/>
        </w:rPr>
        <w:t>, gracias en verdad regidores y</w:t>
      </w:r>
      <w:r w:rsidR="00816F20" w:rsidRPr="00816F20">
        <w:rPr>
          <w:rFonts w:ascii="Arial" w:hAnsi="Arial" w:cs="Arial"/>
          <w:color w:val="201F1E"/>
          <w:sz w:val="24"/>
          <w:szCs w:val="24"/>
          <w:shd w:val="clear" w:color="auto" w:fill="FFFFFF"/>
        </w:rPr>
        <w:t xml:space="preserve"> regidoras</w:t>
      </w:r>
      <w:r w:rsidR="00816F20">
        <w:rPr>
          <w:rFonts w:ascii="Arial" w:hAnsi="Arial" w:cs="Arial"/>
          <w:color w:val="201F1E"/>
          <w:sz w:val="24"/>
          <w:szCs w:val="24"/>
          <w:shd w:val="clear" w:color="auto" w:fill="FFFFFF"/>
        </w:rPr>
        <w:t xml:space="preserve"> porque con nuestro esfuerzo u</w:t>
      </w:r>
      <w:r w:rsidR="00816F20" w:rsidRPr="00816F20">
        <w:rPr>
          <w:rFonts w:ascii="Arial" w:hAnsi="Arial" w:cs="Arial"/>
          <w:color w:val="201F1E"/>
          <w:sz w:val="24"/>
          <w:szCs w:val="24"/>
          <w:shd w:val="clear" w:color="auto" w:fill="FFFFFF"/>
        </w:rPr>
        <w:t>nido hemos logrado mejorar la vida de las familias y ahora ya son dueñas de aquello con lo que antes</w:t>
      </w:r>
      <w:r w:rsidR="006646C3">
        <w:rPr>
          <w:rFonts w:ascii="Arial" w:hAnsi="Arial" w:cs="Arial"/>
          <w:color w:val="201F1E"/>
          <w:sz w:val="24"/>
          <w:szCs w:val="24"/>
          <w:shd w:val="clear" w:color="auto" w:fill="FFFFFF"/>
        </w:rPr>
        <w:t xml:space="preserve"> eh…</w:t>
      </w:r>
      <w:r w:rsidR="00816F20" w:rsidRPr="00816F20">
        <w:rPr>
          <w:rFonts w:ascii="Arial" w:hAnsi="Arial" w:cs="Arial"/>
          <w:color w:val="201F1E"/>
          <w:sz w:val="24"/>
          <w:szCs w:val="24"/>
          <w:shd w:val="clear" w:color="auto" w:fill="FFFFFF"/>
        </w:rPr>
        <w:t xml:space="preserve"> sólo soña</w:t>
      </w:r>
      <w:r w:rsidR="00816F20">
        <w:rPr>
          <w:rFonts w:ascii="Arial" w:hAnsi="Arial" w:cs="Arial"/>
          <w:color w:val="201F1E"/>
          <w:sz w:val="24"/>
          <w:szCs w:val="24"/>
          <w:shd w:val="clear" w:color="auto" w:fill="FFFFFF"/>
        </w:rPr>
        <w:t>ron, m</w:t>
      </w:r>
      <w:r w:rsidR="00816F20" w:rsidRPr="00816F20">
        <w:rPr>
          <w:rFonts w:ascii="Arial" w:hAnsi="Arial" w:cs="Arial"/>
          <w:color w:val="201F1E"/>
          <w:sz w:val="24"/>
          <w:szCs w:val="24"/>
          <w:shd w:val="clear" w:color="auto" w:fill="FFFFFF"/>
        </w:rPr>
        <w:t>uchas gracias</w:t>
      </w:r>
      <w:r w:rsidR="00816F20">
        <w:rPr>
          <w:rFonts w:ascii="Arial" w:hAnsi="Arial" w:cs="Arial"/>
          <w:color w:val="201F1E"/>
          <w:sz w:val="24"/>
          <w:szCs w:val="24"/>
          <w:shd w:val="clear" w:color="auto" w:fill="FFFFFF"/>
        </w:rPr>
        <w:t>,</w:t>
      </w:r>
      <w:r w:rsidR="00816F20" w:rsidRPr="00816F20">
        <w:rPr>
          <w:rFonts w:ascii="Arial" w:hAnsi="Arial" w:cs="Arial"/>
          <w:color w:val="201F1E"/>
          <w:sz w:val="24"/>
          <w:szCs w:val="24"/>
          <w:shd w:val="clear" w:color="auto" w:fill="FFFFFF"/>
        </w:rPr>
        <w:t xml:space="preserve"> es</w:t>
      </w:r>
      <w:r w:rsidR="00816F20">
        <w:rPr>
          <w:rFonts w:ascii="Arial" w:hAnsi="Arial" w:cs="Arial"/>
          <w:color w:val="201F1E"/>
          <w:sz w:val="24"/>
          <w:szCs w:val="24"/>
          <w:shd w:val="clear" w:color="auto" w:fill="FFFFFF"/>
        </w:rPr>
        <w:t xml:space="preserve"> cuanto Presidenta.----------------------------------------------------------------------------------------------</w:t>
      </w:r>
      <w:r w:rsidR="006646C3">
        <w:rPr>
          <w:rFonts w:ascii="Arial" w:hAnsi="Arial" w:cs="Arial"/>
          <w:color w:val="201F1E"/>
          <w:sz w:val="24"/>
          <w:szCs w:val="24"/>
          <w:shd w:val="clear" w:color="auto" w:fill="FFFFFF"/>
        </w:rPr>
        <w:t>-------------------------</w:t>
      </w:r>
      <w:r w:rsidR="00816F20">
        <w:rPr>
          <w:rFonts w:ascii="Arial" w:hAnsi="Arial" w:cs="Arial"/>
          <w:color w:val="201F1E"/>
          <w:sz w:val="24"/>
          <w:szCs w:val="24"/>
          <w:shd w:val="clear" w:color="auto" w:fill="FFFFFF"/>
        </w:rPr>
        <w:t>-</w:t>
      </w:r>
      <w:r w:rsidR="00816F20" w:rsidRPr="00816F20">
        <w:rPr>
          <w:rFonts w:ascii="Arial" w:hAnsi="Arial" w:cs="Arial"/>
          <w:sz w:val="24"/>
          <w:szCs w:val="24"/>
        </w:rPr>
        <w:t xml:space="preserve"> </w:t>
      </w:r>
      <w:r w:rsidR="00816F20" w:rsidRPr="007F5B6C">
        <w:rPr>
          <w:rFonts w:ascii="Arial" w:hAnsi="Arial" w:cs="Arial"/>
          <w:sz w:val="24"/>
          <w:szCs w:val="24"/>
        </w:rPr>
        <w:t>Con la palabra la Presidente Municipal, C. María Elena Limón García:</w:t>
      </w:r>
      <w:r w:rsidR="00816F20">
        <w:rPr>
          <w:rFonts w:ascii="Arial" w:hAnsi="Arial" w:cs="Arial"/>
          <w:sz w:val="24"/>
          <w:szCs w:val="24"/>
        </w:rPr>
        <w:t xml:space="preserve"> Gracias regidora, n</w:t>
      </w:r>
      <w:r>
        <w:rPr>
          <w:rFonts w:ascii="Arial" w:hAnsi="Arial" w:cs="Arial"/>
          <w:sz w:val="24"/>
          <w:szCs w:val="24"/>
        </w:rPr>
        <w:t>o habiendo oradores registrados, en votación económica les pregunto quienes estén por la afirmativa, favor de manifestarlo,</w:t>
      </w:r>
      <w:r w:rsidR="00816F20">
        <w:rPr>
          <w:rFonts w:ascii="Arial" w:hAnsi="Arial" w:cs="Arial"/>
          <w:sz w:val="24"/>
          <w:szCs w:val="24"/>
        </w:rPr>
        <w:t xml:space="preserve"> ¿Los que estén en abstención?, </w:t>
      </w:r>
      <w:r w:rsidR="006646C3">
        <w:rPr>
          <w:rFonts w:ascii="Arial" w:hAnsi="Arial" w:cs="Arial"/>
          <w:sz w:val="24"/>
          <w:szCs w:val="24"/>
        </w:rPr>
        <w:t>con</w:t>
      </w:r>
      <w:r w:rsidR="004E799B">
        <w:rPr>
          <w:rFonts w:ascii="Arial" w:hAnsi="Arial" w:cs="Arial"/>
          <w:sz w:val="24"/>
          <w:szCs w:val="24"/>
        </w:rPr>
        <w:t>…</w:t>
      </w:r>
      <w:bookmarkStart w:id="7" w:name="_GoBack"/>
      <w:bookmarkEnd w:id="7"/>
      <w:r w:rsidR="004E799B">
        <w:rPr>
          <w:rFonts w:ascii="Arial" w:hAnsi="Arial" w:cs="Arial"/>
          <w:sz w:val="24"/>
          <w:szCs w:val="24"/>
        </w:rPr>
        <w:t xml:space="preserve"> con</w:t>
      </w:r>
      <w:r w:rsidR="006646C3">
        <w:rPr>
          <w:rFonts w:ascii="Arial" w:hAnsi="Arial" w:cs="Arial"/>
          <w:sz w:val="24"/>
          <w:szCs w:val="24"/>
        </w:rPr>
        <w:t xml:space="preserve"> (6) seis votos a favor es aprobado por mayoría, </w:t>
      </w:r>
      <w:r w:rsidR="002A706C" w:rsidRPr="00B67289">
        <w:rPr>
          <w:rFonts w:ascii="Arial" w:hAnsi="Arial" w:cs="Arial"/>
          <w:b/>
          <w:sz w:val="24"/>
          <w:szCs w:val="24"/>
        </w:rPr>
        <w:t>estando presentes 18 (dieciocho) integrantes del pleno, en fo</w:t>
      </w:r>
      <w:r>
        <w:rPr>
          <w:rFonts w:ascii="Arial" w:hAnsi="Arial" w:cs="Arial"/>
          <w:b/>
          <w:sz w:val="24"/>
          <w:szCs w:val="24"/>
        </w:rPr>
        <w:t>rma económica s</w:t>
      </w:r>
      <w:r w:rsidR="002A706C" w:rsidRPr="00B67289">
        <w:rPr>
          <w:rFonts w:ascii="Arial" w:hAnsi="Arial" w:cs="Arial"/>
          <w:b/>
          <w:sz w:val="24"/>
          <w:szCs w:val="24"/>
        </w:rPr>
        <w:t>on emitidos 12 (doce) votos a favor y 6 (seis) votos en abstención</w:t>
      </w:r>
      <w:r>
        <w:rPr>
          <w:rFonts w:ascii="Arial" w:hAnsi="Arial" w:cs="Arial"/>
          <w:b/>
          <w:sz w:val="24"/>
          <w:szCs w:val="24"/>
        </w:rPr>
        <w:t>, por lo que es</w:t>
      </w:r>
      <w:r w:rsidR="002A706C" w:rsidRPr="00B67289">
        <w:rPr>
          <w:rFonts w:ascii="Arial" w:hAnsi="Arial" w:cs="Arial"/>
          <w:b/>
          <w:sz w:val="24"/>
          <w:szCs w:val="24"/>
        </w:rPr>
        <w:t xml:space="preserve"> aprobado por mayoría simple </w:t>
      </w:r>
      <w:r w:rsidR="002A706C" w:rsidRPr="00B67289">
        <w:rPr>
          <w:rFonts w:ascii="Arial" w:hAnsi="Arial" w:cs="Arial"/>
          <w:sz w:val="24"/>
          <w:szCs w:val="24"/>
        </w:rPr>
        <w:t>el dictamen presentado por</w:t>
      </w:r>
      <w:r w:rsidR="002A706C" w:rsidRPr="00B67289">
        <w:rPr>
          <w:rFonts w:ascii="Arial" w:hAnsi="Arial" w:cs="Arial"/>
          <w:b/>
          <w:sz w:val="24"/>
          <w:szCs w:val="24"/>
        </w:rPr>
        <w:t xml:space="preserve"> </w:t>
      </w:r>
      <w:r w:rsidR="002A706C" w:rsidRPr="00B67289">
        <w:rPr>
          <w:rFonts w:ascii="Arial" w:hAnsi="Arial" w:cs="Arial"/>
          <w:sz w:val="24"/>
          <w:szCs w:val="24"/>
        </w:rPr>
        <w:t>la</w:t>
      </w:r>
      <w:r w:rsidR="002A706C" w:rsidRPr="00B67289">
        <w:rPr>
          <w:rFonts w:ascii="Arial" w:hAnsi="Arial" w:cs="Arial"/>
          <w:b/>
          <w:sz w:val="24"/>
          <w:szCs w:val="24"/>
        </w:rPr>
        <w:t xml:space="preserve"> Comisión Edilicia de Regularización de Predios, bajo el siguiente:</w:t>
      </w:r>
      <w:r w:rsidR="006C4713">
        <w:rPr>
          <w:rFonts w:ascii="Arial" w:hAnsi="Arial" w:cs="Arial"/>
          <w:sz w:val="24"/>
          <w:szCs w:val="24"/>
        </w:rPr>
        <w:t>---</w:t>
      </w:r>
      <w:r w:rsidR="002A706C" w:rsidRPr="00B67289">
        <w:rPr>
          <w:rFonts w:ascii="Arial" w:hAnsi="Arial" w:cs="Arial"/>
          <w:sz w:val="24"/>
          <w:szCs w:val="24"/>
        </w:rPr>
        <w:t>-------------------------------------------------------------------</w:t>
      </w:r>
      <w:r w:rsidR="006C4713">
        <w:rPr>
          <w:rFonts w:ascii="Arial" w:hAnsi="Arial" w:cs="Arial"/>
          <w:sz w:val="24"/>
          <w:szCs w:val="24"/>
        </w:rPr>
        <w:t>-----------</w:t>
      </w:r>
      <w:r w:rsidR="002A706C" w:rsidRPr="00B67289">
        <w:rPr>
          <w:rFonts w:ascii="Arial" w:hAnsi="Arial" w:cs="Arial"/>
          <w:sz w:val="24"/>
          <w:szCs w:val="24"/>
        </w:rPr>
        <w:t>--------------------------------------------------------------</w:t>
      </w:r>
      <w:r w:rsidR="006646C3">
        <w:rPr>
          <w:rFonts w:ascii="Arial" w:hAnsi="Arial" w:cs="Arial"/>
          <w:sz w:val="24"/>
          <w:szCs w:val="24"/>
        </w:rPr>
        <w:t>----------------</w:t>
      </w:r>
      <w:r w:rsidR="002A706C" w:rsidRPr="00B67289">
        <w:rPr>
          <w:rFonts w:ascii="Arial" w:hAnsi="Arial" w:cs="Arial"/>
          <w:sz w:val="24"/>
          <w:szCs w:val="24"/>
        </w:rPr>
        <w:t>--</w:t>
      </w:r>
      <w:r w:rsidR="002A706C" w:rsidRPr="00B67289">
        <w:rPr>
          <w:rFonts w:ascii="Arial" w:hAnsi="Arial" w:cs="Arial"/>
          <w:b/>
          <w:sz w:val="24"/>
          <w:szCs w:val="24"/>
        </w:rPr>
        <w:t>ACUERDO NÚMERO 1630/2021</w:t>
      </w:r>
      <w:r w:rsidR="002A706C" w:rsidRPr="00B67289">
        <w:rPr>
          <w:rFonts w:ascii="Arial" w:hAnsi="Arial" w:cs="Arial"/>
          <w:sz w:val="24"/>
          <w:szCs w:val="24"/>
        </w:rPr>
        <w:t>------------------------------------------------------------------------------------------------------------------------------</w:t>
      </w:r>
      <w:r w:rsidR="002A706C" w:rsidRPr="00B67289">
        <w:rPr>
          <w:rStyle w:val="eop"/>
          <w:rFonts w:ascii="Arial" w:hAnsi="Arial" w:cs="Arial"/>
          <w:b/>
          <w:color w:val="000000"/>
          <w:sz w:val="24"/>
          <w:szCs w:val="24"/>
        </w:rPr>
        <w:t>PRIMERO</w:t>
      </w:r>
      <w:r w:rsidR="002A706C" w:rsidRPr="00B67289">
        <w:rPr>
          <w:rStyle w:val="eop"/>
          <w:rFonts w:ascii="Arial" w:hAnsi="Arial" w:cs="Arial"/>
          <w:color w:val="000000"/>
          <w:sz w:val="24"/>
          <w:szCs w:val="24"/>
        </w:rPr>
        <w:t xml:space="preserve">.–El Pleno del Ayuntamiento Constitucional de San Pedro Tlaquepaque, Jalisco, aprueba y autoriza el Dictamen  en sentido procedente, que resuelve el turno 1405/2020/TC y se reconoce al posesionario MIGUEL TORRES MENDOZA como titular del predio y se declara formalmente regularizado el siguiente predio identificado como SOLIDARIDAD IBEROAMERICANA 104 bajo expediente de la PRODEURTLQ-38/19 y expediente de la COMUR TLQ-PIT-D-001-2019, ubicado en la colonia La </w:t>
      </w:r>
      <w:proofErr w:type="spellStart"/>
      <w:r w:rsidR="002A706C" w:rsidRPr="00B67289">
        <w:rPr>
          <w:rStyle w:val="eop"/>
          <w:rFonts w:ascii="Arial" w:hAnsi="Arial" w:cs="Arial"/>
          <w:color w:val="000000"/>
          <w:sz w:val="24"/>
          <w:szCs w:val="24"/>
        </w:rPr>
        <w:t>Duraznera</w:t>
      </w:r>
      <w:proofErr w:type="spellEnd"/>
      <w:r w:rsidR="002A706C" w:rsidRPr="00B67289">
        <w:rPr>
          <w:rStyle w:val="eop"/>
          <w:rFonts w:ascii="Arial" w:hAnsi="Arial" w:cs="Arial"/>
          <w:color w:val="000000"/>
          <w:sz w:val="24"/>
          <w:szCs w:val="24"/>
        </w:rPr>
        <w:t xml:space="preserve"> de esta municipalidad, con una superficie de 3,352.279 m2, con las siguientes medidas y linderos: Al norte en 9.18 metros con la calle Evangelio, al sur en 9.11 metros con límite de propiedad, al este en 58.87 metros con límite de propiedad y al oeste en 60.19 metros con el resto de la propiedad. --------------------------------------------------------------------------------------------------</w:t>
      </w:r>
      <w:r w:rsidR="00871FEC">
        <w:rPr>
          <w:rStyle w:val="eop"/>
          <w:rFonts w:ascii="Arial" w:hAnsi="Arial" w:cs="Arial"/>
          <w:color w:val="000000"/>
          <w:sz w:val="24"/>
          <w:szCs w:val="24"/>
        </w:rPr>
        <w:t xml:space="preserve">------------------------------ </w:t>
      </w:r>
      <w:r w:rsidR="002A706C" w:rsidRPr="00B67289">
        <w:rPr>
          <w:rStyle w:val="eop"/>
          <w:rFonts w:ascii="Arial" w:hAnsi="Arial" w:cs="Arial"/>
          <w:b/>
          <w:color w:val="000000"/>
          <w:sz w:val="24"/>
          <w:szCs w:val="24"/>
        </w:rPr>
        <w:t>SEGUNDO</w:t>
      </w:r>
      <w:r w:rsidR="002A706C" w:rsidRPr="00B67289">
        <w:rPr>
          <w:rStyle w:val="eop"/>
          <w:rFonts w:ascii="Arial" w:hAnsi="Arial" w:cs="Arial"/>
          <w:color w:val="000000"/>
          <w:sz w:val="24"/>
          <w:szCs w:val="24"/>
        </w:rPr>
        <w:t>.- El Pleno del Ayuntamiento de San Pedro Tlaquepaque aprueba y autoriza el Convenio de Regularización, de conformidad con las normas reglamentarias para el pago de los créditos fiscales.----------------------------------------------------------------------------------------------------------------------</w:t>
      </w:r>
      <w:r w:rsidR="002A706C" w:rsidRPr="00B67289">
        <w:rPr>
          <w:rStyle w:val="eop"/>
          <w:rFonts w:ascii="Arial" w:hAnsi="Arial" w:cs="Arial"/>
          <w:b/>
          <w:color w:val="000000"/>
          <w:sz w:val="24"/>
          <w:szCs w:val="24"/>
        </w:rPr>
        <w:t>TERCERO</w:t>
      </w:r>
      <w:r w:rsidR="002A706C" w:rsidRPr="00B67289">
        <w:rPr>
          <w:rStyle w:val="eop"/>
          <w:rFonts w:ascii="Arial" w:hAnsi="Arial" w:cs="Arial"/>
          <w:color w:val="000000"/>
          <w:sz w:val="24"/>
          <w:szCs w:val="24"/>
        </w:rPr>
        <w:t>.-El Pleno del Ayuntamiento Constitucional del municipio de San Pedro Tlaquepaque, Jalisco, aprueba y autorizar, instruir a la Jefatura de Regularización de Predios de este municipio para que notifique al Registro Público de la Propiedad y Comercio del Estado de Jalisco e inserte la documentación necesaria para realizar la inscripción del proyecto definitivo de Urbanización y la apertura de los Folios correspondientes, lo anterior por haberse dado la incorporación mediante el proceso de Regularización, previsto en la Ley para la Regularización y Titulación de Predios Urbanos en el Estado de Jalisco, derivado de lo anterior se instruye al Secretario del Ayuntamiento  le proporcione dos tantos del acuerdo que recaiga, en original, para que realice el trámite antes referido.--------------------------------------------------------------------------------</w:t>
      </w:r>
      <w:r w:rsidR="000A71C0">
        <w:rPr>
          <w:rStyle w:val="eop"/>
          <w:rFonts w:ascii="Arial" w:hAnsi="Arial" w:cs="Arial"/>
          <w:color w:val="000000"/>
          <w:sz w:val="24"/>
          <w:szCs w:val="24"/>
        </w:rPr>
        <w:t>-------------------------------</w:t>
      </w:r>
      <w:r w:rsidR="002A706C" w:rsidRPr="00B67289">
        <w:rPr>
          <w:rStyle w:val="eop"/>
          <w:rFonts w:ascii="Arial" w:hAnsi="Arial" w:cs="Arial"/>
          <w:color w:val="000000"/>
          <w:sz w:val="24"/>
          <w:szCs w:val="24"/>
        </w:rPr>
        <w:t>-------------------------------------</w:t>
      </w:r>
      <w:r w:rsidR="000A71C0">
        <w:rPr>
          <w:rStyle w:val="eop"/>
          <w:rFonts w:ascii="Arial" w:hAnsi="Arial" w:cs="Arial"/>
          <w:color w:val="000000"/>
          <w:sz w:val="24"/>
          <w:szCs w:val="24"/>
        </w:rPr>
        <w:t>-------------------------------</w:t>
      </w:r>
      <w:r w:rsidR="002A706C" w:rsidRPr="00B67289">
        <w:rPr>
          <w:rStyle w:val="eop"/>
          <w:rFonts w:ascii="Arial" w:hAnsi="Arial" w:cs="Arial"/>
          <w:b/>
          <w:color w:val="000000"/>
          <w:sz w:val="24"/>
          <w:szCs w:val="24"/>
        </w:rPr>
        <w:t>CUARTO</w:t>
      </w:r>
      <w:r w:rsidR="002A706C" w:rsidRPr="00B67289">
        <w:rPr>
          <w:rStyle w:val="eop"/>
          <w:rFonts w:ascii="Arial" w:hAnsi="Arial" w:cs="Arial"/>
          <w:color w:val="000000"/>
          <w:sz w:val="24"/>
          <w:szCs w:val="24"/>
        </w:rPr>
        <w:t>.- Se le instruye a la Secretaria Técnica de la Comisión Municipal de Regularización, remitir al Director de Catastro Municipal, el Plano Topográfico para que realice la apertura de la cuenta catastral individual, de cada uno de los lotes.------------------------------------------------------</w:t>
      </w:r>
      <w:r w:rsidR="000A71C0">
        <w:rPr>
          <w:rStyle w:val="eop"/>
          <w:rFonts w:ascii="Arial" w:hAnsi="Arial" w:cs="Arial"/>
          <w:color w:val="000000"/>
          <w:sz w:val="24"/>
          <w:szCs w:val="24"/>
        </w:rPr>
        <w:t>---------------------------</w:t>
      </w:r>
      <w:r w:rsidR="002A706C" w:rsidRPr="00B67289">
        <w:rPr>
          <w:rStyle w:val="eop"/>
          <w:rFonts w:ascii="Arial" w:hAnsi="Arial" w:cs="Arial"/>
          <w:color w:val="000000"/>
          <w:sz w:val="24"/>
          <w:szCs w:val="24"/>
        </w:rPr>
        <w:t>---------------------------------------------------------------------</w:t>
      </w:r>
      <w:r w:rsidR="002A706C" w:rsidRPr="00B67289">
        <w:rPr>
          <w:rStyle w:val="eop"/>
          <w:rFonts w:ascii="Arial" w:hAnsi="Arial" w:cs="Arial"/>
          <w:b/>
          <w:color w:val="000000"/>
          <w:sz w:val="24"/>
          <w:szCs w:val="24"/>
        </w:rPr>
        <w:t>QUINTO.</w:t>
      </w:r>
      <w:r w:rsidR="002A706C" w:rsidRPr="00B67289">
        <w:rPr>
          <w:rStyle w:val="eop"/>
          <w:rFonts w:ascii="Arial" w:hAnsi="Arial" w:cs="Arial"/>
          <w:color w:val="000000"/>
          <w:sz w:val="24"/>
          <w:szCs w:val="24"/>
        </w:rPr>
        <w:t>- Se instruye al Director de Catastro Municipal a efecto de que realice la apertura de la cuenta catastral, de conformidad al Plano Topográfico, para dar cumplimiento al punto anterior y para que surta sus efectos legales el presente Acuerdo.-----------------------------------------------------------------------------------------------------------------------------------------------------</w:t>
      </w:r>
      <w:r w:rsidR="002A706C" w:rsidRPr="00B67289">
        <w:rPr>
          <w:rStyle w:val="eop"/>
          <w:rFonts w:ascii="Arial" w:hAnsi="Arial" w:cs="Arial"/>
          <w:b/>
          <w:color w:val="000000"/>
          <w:sz w:val="24"/>
          <w:szCs w:val="24"/>
        </w:rPr>
        <w:t>SEXTO.</w:t>
      </w:r>
      <w:r w:rsidR="002A706C" w:rsidRPr="00B67289">
        <w:rPr>
          <w:rStyle w:val="eop"/>
          <w:rFonts w:ascii="Arial" w:hAnsi="Arial" w:cs="Arial"/>
          <w:color w:val="000000"/>
          <w:sz w:val="24"/>
          <w:szCs w:val="24"/>
        </w:rPr>
        <w:t>- Se instruye a la Coordinación General de Gestión Integral de la Ciudad para dar seguimiento al presente acuerdo, para que surta los efectos legales conducentes.-----------------------------------------------------------------------------------------------------------------------------------------</w:t>
      </w:r>
      <w:r w:rsidR="000A71C0">
        <w:rPr>
          <w:rStyle w:val="eop"/>
          <w:rFonts w:ascii="Arial" w:hAnsi="Arial" w:cs="Arial"/>
          <w:color w:val="000000"/>
          <w:sz w:val="24"/>
          <w:szCs w:val="24"/>
        </w:rPr>
        <w:t>----------------------</w:t>
      </w:r>
      <w:r w:rsidR="002A706C" w:rsidRPr="00B67289">
        <w:rPr>
          <w:rStyle w:val="eop"/>
          <w:rFonts w:ascii="Arial" w:hAnsi="Arial" w:cs="Arial"/>
          <w:b/>
          <w:color w:val="000000"/>
          <w:sz w:val="24"/>
          <w:szCs w:val="24"/>
        </w:rPr>
        <w:t>SEPTIMO.</w:t>
      </w:r>
      <w:r w:rsidR="002A706C" w:rsidRPr="00B67289">
        <w:rPr>
          <w:rStyle w:val="eop"/>
          <w:rFonts w:ascii="Arial" w:hAnsi="Arial" w:cs="Arial"/>
          <w:color w:val="000000"/>
          <w:sz w:val="24"/>
          <w:szCs w:val="24"/>
        </w:rPr>
        <w:t>- 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r w:rsidR="000A71C0">
        <w:rPr>
          <w:rStyle w:val="eop"/>
          <w:rFonts w:ascii="Arial" w:hAnsi="Arial" w:cs="Arial"/>
          <w:color w:val="000000"/>
          <w:sz w:val="24"/>
          <w:szCs w:val="24"/>
        </w:rPr>
        <w:t>---------------</w:t>
      </w:r>
      <w:r w:rsidR="002A706C" w:rsidRPr="00B67289">
        <w:rPr>
          <w:rStyle w:val="eop"/>
          <w:rFonts w:ascii="Arial" w:hAnsi="Arial" w:cs="Arial"/>
          <w:b/>
          <w:color w:val="000000"/>
          <w:sz w:val="24"/>
          <w:szCs w:val="24"/>
        </w:rPr>
        <w:t>OCTAVO</w:t>
      </w:r>
      <w:r w:rsidR="002A706C" w:rsidRPr="00B67289">
        <w:rPr>
          <w:rStyle w:val="eop"/>
          <w:rFonts w:ascii="Arial" w:hAnsi="Arial" w:cs="Arial"/>
          <w:color w:val="000000"/>
          <w:sz w:val="24"/>
          <w:szCs w:val="24"/>
        </w:rPr>
        <w:t>.- Se instruye al Secretario del Ayuntamiento para que se publique de forma abreviada en la Gaceta Municipal y en los Estrados la Presidencia, por un periodo de tres días naturales al presente acuerdo.---------------------------------------</w:t>
      </w:r>
      <w:r w:rsidR="000A71C0">
        <w:rPr>
          <w:rStyle w:val="eop"/>
          <w:rFonts w:ascii="Arial" w:hAnsi="Arial" w:cs="Arial"/>
          <w:color w:val="000000"/>
          <w:sz w:val="24"/>
          <w:szCs w:val="24"/>
        </w:rPr>
        <w:t>-------------------</w:t>
      </w:r>
      <w:r w:rsidR="002A706C" w:rsidRPr="00B67289">
        <w:rPr>
          <w:rStyle w:val="eop"/>
          <w:rFonts w:ascii="Arial" w:hAnsi="Arial" w:cs="Arial"/>
          <w:color w:val="000000"/>
          <w:sz w:val="24"/>
          <w:szCs w:val="24"/>
        </w:rPr>
        <w:t>---------------------------------------------</w:t>
      </w:r>
      <w:r w:rsidR="00652B9B" w:rsidRPr="00B67289">
        <w:rPr>
          <w:rFonts w:ascii="Arial" w:hAnsi="Arial" w:cs="Arial"/>
          <w:b/>
          <w:sz w:val="24"/>
          <w:szCs w:val="24"/>
        </w:rPr>
        <w:t xml:space="preserve"> FUNDAMENTO LEGAL.-</w:t>
      </w:r>
      <w:r w:rsidR="00652B9B" w:rsidRPr="00B67289">
        <w:rPr>
          <w:rFonts w:ascii="Arial" w:hAnsi="Arial" w:cs="Arial"/>
          <w:i/>
          <w:sz w:val="24"/>
          <w:szCs w:val="24"/>
        </w:rPr>
        <w:t xml:space="preserve"> </w:t>
      </w:r>
      <w:r w:rsidR="00652B9B" w:rsidRPr="00B67289">
        <w:rPr>
          <w:rFonts w:ascii="Arial" w:hAnsi="Arial" w:cs="Arial"/>
          <w:sz w:val="24"/>
          <w:szCs w:val="24"/>
        </w:rPr>
        <w:t xml:space="preserve">artículo 115 fracciones I y II de la Constitución Política de los Estados Unidos Mexicanos; 73 fracciones I y II, y 77 de la </w:t>
      </w:r>
      <w:r w:rsidR="00652B9B" w:rsidRPr="00652B9B">
        <w:rPr>
          <w:rFonts w:ascii="Arial" w:hAnsi="Arial" w:cs="Arial"/>
          <w:sz w:val="24"/>
          <w:szCs w:val="24"/>
        </w:rPr>
        <w:t xml:space="preserve">Constitución Política del Estado de Jalisco; 1,2,3,10,34,35 y 40 </w:t>
      </w:r>
      <w:r w:rsidR="00652B9B" w:rsidRPr="00652B9B">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652B9B" w:rsidRPr="00652B9B">
        <w:rPr>
          <w:rFonts w:ascii="Arial" w:hAnsi="Arial" w:cs="Arial"/>
          <w:sz w:val="24"/>
          <w:szCs w:val="24"/>
        </w:rPr>
        <w:t>. --------------------------------------------------------------------------------------------------------------------------------------------</w:t>
      </w:r>
      <w:r w:rsidR="00CD21D6" w:rsidRPr="00526C1B">
        <w:rPr>
          <w:rFonts w:ascii="Arial" w:hAnsi="Arial" w:cs="Arial"/>
          <w:b/>
          <w:sz w:val="24"/>
          <w:szCs w:val="24"/>
        </w:rPr>
        <w:t xml:space="preserve">NOTIFÍQUESE.- </w:t>
      </w:r>
      <w:r w:rsidR="00CD21D6" w:rsidRPr="00526C1B">
        <w:rPr>
          <w:rFonts w:ascii="Arial" w:hAnsi="Arial" w:cs="Arial"/>
          <w:sz w:val="24"/>
          <w:szCs w:val="24"/>
        </w:rPr>
        <w:t>Presidenta Municipal, Síndico Municipal, Tesorero Municipal, Contralor Ciudadano,</w:t>
      </w:r>
      <w:r w:rsidR="00526C1B" w:rsidRPr="00526C1B">
        <w:rPr>
          <w:rFonts w:ascii="Arial" w:hAnsi="Arial" w:cs="Arial"/>
          <w:sz w:val="24"/>
          <w:szCs w:val="24"/>
        </w:rPr>
        <w:t xml:space="preserve"> Jefa de Regularización de Predios, Procurador de Desarrollo Urbano del Estado de Jalisco, Director General del Registro Público de la Propiedad y del Comercio del Estado de Jalisco, Director de Catastro, </w:t>
      </w:r>
      <w:r w:rsidR="00CD21D6" w:rsidRPr="00526C1B">
        <w:rPr>
          <w:rFonts w:ascii="Arial" w:hAnsi="Arial" w:cs="Arial"/>
          <w:color w:val="FF0000"/>
          <w:sz w:val="24"/>
          <w:szCs w:val="24"/>
        </w:rPr>
        <w:t xml:space="preserve"> </w:t>
      </w:r>
      <w:r w:rsidR="00526C1B" w:rsidRPr="00526C1B">
        <w:rPr>
          <w:rFonts w:ascii="Arial" w:hAnsi="Arial" w:cs="Arial"/>
          <w:sz w:val="24"/>
          <w:szCs w:val="24"/>
        </w:rPr>
        <w:t>p</w:t>
      </w:r>
      <w:r w:rsidR="00CD21D6" w:rsidRPr="004778D9">
        <w:rPr>
          <w:rFonts w:ascii="Arial" w:hAnsi="Arial" w:cs="Arial"/>
          <w:sz w:val="24"/>
          <w:szCs w:val="24"/>
        </w:rPr>
        <w:t>ara su conocimiento y efectos legales a que haya lugar.--------------------------------------------------------------------------------------------------------------------</w:t>
      </w:r>
      <w:r w:rsidR="00CD21D6">
        <w:rPr>
          <w:rFonts w:ascii="Arial" w:hAnsi="Arial" w:cs="Arial"/>
          <w:sz w:val="24"/>
          <w:szCs w:val="24"/>
        </w:rPr>
        <w:t>------------</w:t>
      </w:r>
      <w:r w:rsidR="00526C1B">
        <w:rPr>
          <w:rFonts w:ascii="Arial" w:hAnsi="Arial" w:cs="Arial"/>
          <w:sz w:val="24"/>
          <w:szCs w:val="24"/>
        </w:rPr>
        <w:t>-----------------------------------------------</w:t>
      </w:r>
      <w:r w:rsidR="00CD21D6">
        <w:rPr>
          <w:rFonts w:ascii="Arial" w:hAnsi="Arial" w:cs="Arial"/>
          <w:sz w:val="24"/>
          <w:szCs w:val="24"/>
        </w:rPr>
        <w:t>--</w:t>
      </w:r>
      <w:r w:rsidR="00CD21D6" w:rsidRPr="00103D26">
        <w:rPr>
          <w:rFonts w:ascii="Arial" w:hAnsi="Arial" w:cs="Arial"/>
          <w:sz w:val="24"/>
          <w:szCs w:val="24"/>
        </w:rPr>
        <w:t>Con la palabra la Presidente Municipal, C. María Ele</w:t>
      </w:r>
      <w:r w:rsidR="00816F20">
        <w:rPr>
          <w:rFonts w:ascii="Arial" w:hAnsi="Arial" w:cs="Arial"/>
          <w:sz w:val="24"/>
          <w:szCs w:val="24"/>
        </w:rPr>
        <w:t xml:space="preserve">na Limón García: Continúe </w:t>
      </w:r>
      <w:r w:rsidR="00CD21D6" w:rsidRPr="00103D26">
        <w:rPr>
          <w:rFonts w:ascii="Arial" w:hAnsi="Arial" w:cs="Arial"/>
          <w:sz w:val="24"/>
          <w:szCs w:val="24"/>
        </w:rPr>
        <w:t>Secretario.-------------------------------</w:t>
      </w:r>
      <w:r w:rsidR="00CD21D6">
        <w:rPr>
          <w:rFonts w:ascii="Arial" w:hAnsi="Arial" w:cs="Arial"/>
          <w:sz w:val="24"/>
          <w:szCs w:val="24"/>
        </w:rPr>
        <w:t>-----------------------------------</w:t>
      </w:r>
      <w:r w:rsidR="00CD21D6" w:rsidRPr="00AE74C8">
        <w:rPr>
          <w:rFonts w:ascii="Arial" w:hAnsi="Arial" w:cs="Arial"/>
          <w:sz w:val="24"/>
          <w:szCs w:val="24"/>
        </w:rPr>
        <w:t>-----------------</w:t>
      </w:r>
      <w:r w:rsidR="00816F20">
        <w:rPr>
          <w:rFonts w:ascii="Arial" w:hAnsi="Arial" w:cs="Arial"/>
          <w:sz w:val="24"/>
          <w:szCs w:val="24"/>
        </w:rPr>
        <w:t>----------</w:t>
      </w:r>
      <w:r w:rsidR="00CD21D6" w:rsidRPr="00AE74C8">
        <w:rPr>
          <w:rFonts w:ascii="Arial" w:hAnsi="Arial" w:cs="Arial"/>
          <w:sz w:val="24"/>
          <w:szCs w:val="24"/>
        </w:rPr>
        <w:t>----------------</w:t>
      </w:r>
      <w:r w:rsidR="00CD21D6">
        <w:rPr>
          <w:rFonts w:ascii="Arial" w:hAnsi="Arial" w:cs="Arial"/>
          <w:sz w:val="24"/>
          <w:szCs w:val="24"/>
        </w:rPr>
        <w:t>-------------------------------------------------------------</w:t>
      </w:r>
      <w:r w:rsidR="00CD21D6" w:rsidRPr="006417AC">
        <w:rPr>
          <w:rFonts w:ascii="Arial" w:hAnsi="Arial" w:cs="Arial"/>
          <w:sz w:val="24"/>
          <w:szCs w:val="24"/>
        </w:rPr>
        <w:t xml:space="preserve">En uso de la voz el Secretario del Ayuntamiento, Lic. Salvador Ruíz Ayala: </w:t>
      </w:r>
      <w:r w:rsidR="00CD21D6">
        <w:rPr>
          <w:rFonts w:ascii="Arial" w:hAnsi="Arial" w:cs="Arial"/>
          <w:b/>
          <w:sz w:val="24"/>
          <w:szCs w:val="24"/>
        </w:rPr>
        <w:t>V</w:t>
      </w:r>
      <w:r w:rsidR="00CD21D6" w:rsidRPr="00AF0B66">
        <w:rPr>
          <w:rFonts w:ascii="Arial" w:hAnsi="Arial" w:cs="Arial"/>
          <w:b/>
          <w:sz w:val="24"/>
          <w:szCs w:val="24"/>
        </w:rPr>
        <w:t>I.-</w:t>
      </w:r>
      <w:r w:rsidR="00F77F13">
        <w:rPr>
          <w:rFonts w:ascii="Arial" w:hAnsi="Arial" w:cs="Arial"/>
          <w:b/>
          <w:sz w:val="24"/>
          <w:szCs w:val="24"/>
        </w:rPr>
        <w:t xml:space="preserve"> </w:t>
      </w:r>
      <w:r w:rsidR="00F77F13" w:rsidRPr="004C33B3">
        <w:rPr>
          <w:rFonts w:ascii="Arial" w:hAnsi="Arial" w:cs="Arial"/>
          <w:b/>
          <w:sz w:val="24"/>
          <w:szCs w:val="36"/>
        </w:rPr>
        <w:t>H)</w:t>
      </w:r>
      <w:r w:rsidR="00F77F13" w:rsidRPr="004C33B3">
        <w:rPr>
          <w:rFonts w:ascii="Arial" w:hAnsi="Arial" w:cs="Arial"/>
          <w:sz w:val="24"/>
          <w:szCs w:val="36"/>
        </w:rPr>
        <w:t xml:space="preserve"> </w:t>
      </w:r>
      <w:r w:rsidR="00F77F13" w:rsidRPr="004C33B3">
        <w:rPr>
          <w:rFonts w:ascii="Arial" w:hAnsi="Arial" w:cs="Arial"/>
          <w:sz w:val="24"/>
          <w:szCs w:val="28"/>
        </w:rPr>
        <w:t xml:space="preserve">Dictamen formulado por la Comisión Edilicia de </w:t>
      </w:r>
      <w:r w:rsidR="00F77F13" w:rsidRPr="004C33B3">
        <w:rPr>
          <w:rFonts w:ascii="Arial" w:hAnsi="Arial" w:cs="Arial"/>
          <w:b/>
          <w:sz w:val="24"/>
          <w:szCs w:val="28"/>
        </w:rPr>
        <w:t>Hacienda, Patrimonio y Presupuesto</w:t>
      </w:r>
      <w:r w:rsidR="00F77F13" w:rsidRPr="004C33B3">
        <w:rPr>
          <w:rFonts w:ascii="Arial" w:hAnsi="Arial" w:cs="Arial"/>
          <w:sz w:val="24"/>
          <w:szCs w:val="28"/>
        </w:rPr>
        <w:t>, mediante el cual resuelve el acuerdo 1562</w:t>
      </w:r>
      <w:r w:rsidR="00F77F13" w:rsidRPr="004C33B3">
        <w:rPr>
          <w:rFonts w:ascii="Arial" w:hAnsi="Arial" w:cs="Arial"/>
          <w:sz w:val="24"/>
        </w:rPr>
        <w:t xml:space="preserve">/2020/TC, relativo a </w:t>
      </w:r>
      <w:r w:rsidR="00F77F13" w:rsidRPr="004C33B3">
        <w:rPr>
          <w:rFonts w:ascii="Arial" w:hAnsi="Arial" w:cs="Arial"/>
          <w:b/>
          <w:sz w:val="24"/>
        </w:rPr>
        <w:t>recibir en donación la fracción B para uso afectación por paso de la vialidad (calle 8 de julio), solicitando a cambio el pago del impuesto predial que tenga liquidado a la fecha de su autorización</w:t>
      </w:r>
      <w:r w:rsidR="00816F20">
        <w:rPr>
          <w:rFonts w:ascii="Arial" w:hAnsi="Arial" w:cs="Arial"/>
          <w:b/>
          <w:sz w:val="24"/>
        </w:rPr>
        <w:t>.</w:t>
      </w:r>
      <w:r w:rsidR="00CD21D6" w:rsidRPr="00AF0B66">
        <w:rPr>
          <w:rFonts w:ascii="Arial" w:hAnsi="Arial" w:cs="Arial"/>
          <w:b/>
          <w:sz w:val="24"/>
          <w:szCs w:val="24"/>
        </w:rPr>
        <w:t xml:space="preserve"> </w:t>
      </w:r>
      <w:r w:rsidR="00CD21D6">
        <w:rPr>
          <w:rFonts w:ascii="Arial" w:eastAsia="Arial Unicode MS" w:hAnsi="Arial" w:cs="Arial"/>
          <w:bCs/>
          <w:sz w:val="24"/>
          <w:szCs w:val="24"/>
        </w:rPr>
        <w:t>-------------------------------------------------------------------------------------------------</w:t>
      </w:r>
      <w:r w:rsidR="00816F20">
        <w:rPr>
          <w:rFonts w:ascii="Arial" w:eastAsia="Arial Unicode MS" w:hAnsi="Arial" w:cs="Arial"/>
          <w:bCs/>
          <w:sz w:val="24"/>
          <w:szCs w:val="24"/>
        </w:rPr>
        <w:t>------------------------------------------------------------</w:t>
      </w:r>
      <w:r w:rsidR="00CD21D6">
        <w:rPr>
          <w:rFonts w:ascii="Arial" w:eastAsia="Arial Unicode MS" w:hAnsi="Arial" w:cs="Arial"/>
          <w:bCs/>
          <w:sz w:val="24"/>
          <w:szCs w:val="24"/>
        </w:rPr>
        <w:t>-------------</w:t>
      </w:r>
    </w:p>
    <w:p w:rsidR="001A2EF4" w:rsidRPr="00816F20" w:rsidRDefault="001A2EF4" w:rsidP="001A2EF4">
      <w:pPr>
        <w:tabs>
          <w:tab w:val="left" w:pos="3828"/>
        </w:tabs>
        <w:spacing w:after="0"/>
        <w:jc w:val="both"/>
        <w:rPr>
          <w:rFonts w:ascii="Arial" w:eastAsia="Malgun Gothic" w:hAnsi="Arial" w:cs="Arial"/>
          <w:b/>
          <w:sz w:val="24"/>
          <w:szCs w:val="24"/>
        </w:rPr>
      </w:pPr>
      <w:r w:rsidRPr="00816F20">
        <w:rPr>
          <w:rFonts w:ascii="Arial" w:eastAsia="Malgun Gothic" w:hAnsi="Arial" w:cs="Arial"/>
          <w:b/>
          <w:sz w:val="24"/>
          <w:szCs w:val="24"/>
        </w:rPr>
        <w:t>PLENO DEL AYUNTAMIENTO CONSTITUCIONAL</w:t>
      </w:r>
    </w:p>
    <w:p w:rsidR="001A2EF4" w:rsidRPr="00816F20" w:rsidRDefault="001A2EF4" w:rsidP="001A2EF4">
      <w:pPr>
        <w:spacing w:after="0"/>
        <w:jc w:val="both"/>
        <w:rPr>
          <w:rFonts w:ascii="Arial" w:eastAsia="Malgun Gothic" w:hAnsi="Arial" w:cs="Arial"/>
          <w:b/>
          <w:sz w:val="24"/>
          <w:szCs w:val="24"/>
        </w:rPr>
      </w:pPr>
      <w:r w:rsidRPr="00816F20">
        <w:rPr>
          <w:rFonts w:ascii="Arial" w:eastAsia="Malgun Gothic" w:hAnsi="Arial" w:cs="Arial"/>
          <w:b/>
          <w:sz w:val="24"/>
          <w:szCs w:val="24"/>
        </w:rPr>
        <w:t xml:space="preserve">DE SAN PEDRO TLAQUEPAQUE, JALISCO. </w:t>
      </w:r>
    </w:p>
    <w:p w:rsidR="001A2EF4" w:rsidRPr="00816F20" w:rsidRDefault="001A2EF4" w:rsidP="001A2EF4">
      <w:pPr>
        <w:spacing w:after="0"/>
        <w:jc w:val="both"/>
        <w:rPr>
          <w:rFonts w:ascii="Arial" w:eastAsia="Malgun Gothic" w:hAnsi="Arial" w:cs="Arial"/>
          <w:b/>
          <w:sz w:val="24"/>
          <w:szCs w:val="24"/>
        </w:rPr>
      </w:pPr>
      <w:r w:rsidRPr="00816F20">
        <w:rPr>
          <w:rFonts w:ascii="Arial" w:eastAsia="Malgun Gothic" w:hAnsi="Arial" w:cs="Arial"/>
          <w:b/>
          <w:sz w:val="24"/>
          <w:szCs w:val="24"/>
        </w:rPr>
        <w:t>PRESENTE</w:t>
      </w:r>
    </w:p>
    <w:p w:rsidR="001A2EF4" w:rsidRPr="00816F20" w:rsidRDefault="001A2EF4" w:rsidP="001A2EF4">
      <w:pPr>
        <w:spacing w:after="0"/>
        <w:jc w:val="both"/>
        <w:rPr>
          <w:rFonts w:ascii="Arial" w:eastAsia="Malgun Gothic" w:hAnsi="Arial" w:cs="Arial"/>
          <w:b/>
          <w:sz w:val="24"/>
          <w:szCs w:val="24"/>
        </w:rPr>
      </w:pPr>
    </w:p>
    <w:p w:rsidR="001A2EF4" w:rsidRPr="00816F20" w:rsidRDefault="001A2EF4" w:rsidP="001A2EF4">
      <w:pPr>
        <w:autoSpaceDE w:val="0"/>
        <w:autoSpaceDN w:val="0"/>
        <w:adjustRightInd w:val="0"/>
        <w:jc w:val="both"/>
        <w:rPr>
          <w:rFonts w:ascii="Arial" w:hAnsi="Arial" w:cs="Arial"/>
          <w:sz w:val="24"/>
          <w:szCs w:val="24"/>
        </w:rPr>
      </w:pPr>
      <w:r w:rsidRPr="00816F20">
        <w:rPr>
          <w:rFonts w:ascii="Arial" w:hAnsi="Arial" w:cs="Arial"/>
          <w:sz w:val="24"/>
          <w:szCs w:val="24"/>
        </w:rPr>
        <w:t xml:space="preserve">Los Regidores integrantes de la Comisiones Edilicias de Hacienda, Patrimonio y Presupuesto como convocante y de Planeación Socioeconómica y Urbana como coadyuvante, nos permitimos someter a la alta y distinguida consideración de este H. Ayuntamiento en Pleno, el presente </w:t>
      </w:r>
      <w:r w:rsidRPr="00816F20">
        <w:rPr>
          <w:rFonts w:ascii="Arial" w:hAnsi="Arial" w:cs="Arial"/>
          <w:b/>
          <w:sz w:val="24"/>
          <w:szCs w:val="24"/>
        </w:rPr>
        <w:t xml:space="preserve">DICTAMEN </w:t>
      </w:r>
      <w:r w:rsidRPr="00816F20">
        <w:rPr>
          <w:rFonts w:ascii="Arial" w:hAnsi="Arial" w:cs="Arial"/>
          <w:sz w:val="24"/>
          <w:szCs w:val="24"/>
        </w:rPr>
        <w:t xml:space="preserve">que resuelve el Acuerdo Número </w:t>
      </w:r>
      <w:r w:rsidRPr="00816F20">
        <w:rPr>
          <w:rFonts w:ascii="Arial" w:hAnsi="Arial" w:cs="Arial"/>
          <w:b/>
          <w:sz w:val="24"/>
          <w:szCs w:val="24"/>
        </w:rPr>
        <w:t>1562/2020TC</w:t>
      </w:r>
      <w:r w:rsidRPr="00816F20">
        <w:rPr>
          <w:rFonts w:ascii="Arial" w:hAnsi="Arial" w:cs="Arial"/>
          <w:sz w:val="24"/>
          <w:szCs w:val="24"/>
        </w:rPr>
        <w:t>, que tiene por objeto</w:t>
      </w:r>
      <w:r w:rsidRPr="00816F20">
        <w:rPr>
          <w:rFonts w:ascii="Arial" w:eastAsia="Malgun Gothic" w:hAnsi="Arial" w:cs="Arial"/>
          <w:sz w:val="24"/>
          <w:szCs w:val="24"/>
        </w:rPr>
        <w:t xml:space="preserve"> </w:t>
      </w:r>
      <w:r w:rsidRPr="00816F20">
        <w:rPr>
          <w:rFonts w:ascii="Arial" w:hAnsi="Arial" w:cs="Arial"/>
          <w:b/>
          <w:sz w:val="24"/>
          <w:szCs w:val="24"/>
        </w:rPr>
        <w:t>recibir en donación la fracción B para uso afectación por paso de la Vialidad (calle 8 de julio) con una superficie de 4,440.69, solicitando a cambio el pago del impuesto predial que tenga liquidado a la fecha de su autorización</w:t>
      </w:r>
      <w:r w:rsidRPr="00816F20">
        <w:rPr>
          <w:rFonts w:ascii="Arial" w:hAnsi="Arial" w:cs="Arial"/>
          <w:sz w:val="24"/>
          <w:szCs w:val="24"/>
        </w:rPr>
        <w:t>, de conformidad con los siguientes:</w:t>
      </w:r>
    </w:p>
    <w:p w:rsidR="001A2EF4" w:rsidRPr="000A71C0" w:rsidRDefault="001A2EF4" w:rsidP="001A2EF4">
      <w:pPr>
        <w:spacing w:after="0"/>
        <w:jc w:val="both"/>
        <w:rPr>
          <w:rFonts w:ascii="Arial" w:hAnsi="Arial" w:cs="Arial"/>
          <w:sz w:val="10"/>
          <w:szCs w:val="24"/>
        </w:rPr>
      </w:pPr>
    </w:p>
    <w:p w:rsidR="001A2EF4" w:rsidRPr="00816F20" w:rsidRDefault="001A2EF4" w:rsidP="001A2EF4">
      <w:pPr>
        <w:spacing w:after="0" w:line="240" w:lineRule="auto"/>
        <w:jc w:val="center"/>
        <w:rPr>
          <w:rFonts w:ascii="Arial" w:hAnsi="Arial" w:cs="Arial"/>
          <w:b/>
          <w:sz w:val="24"/>
          <w:szCs w:val="24"/>
        </w:rPr>
      </w:pPr>
      <w:r w:rsidRPr="00816F20">
        <w:rPr>
          <w:rFonts w:ascii="Arial" w:hAnsi="Arial" w:cs="Arial"/>
          <w:b/>
          <w:sz w:val="24"/>
          <w:szCs w:val="24"/>
        </w:rPr>
        <w:t>A N T E C E D E N T E S</w:t>
      </w:r>
    </w:p>
    <w:p w:rsidR="001A2EF4" w:rsidRPr="00816F20" w:rsidRDefault="001A2EF4" w:rsidP="001A2EF4">
      <w:pPr>
        <w:spacing w:after="0" w:line="240" w:lineRule="auto"/>
        <w:jc w:val="center"/>
        <w:rPr>
          <w:rFonts w:ascii="Arial" w:hAnsi="Arial" w:cs="Arial"/>
          <w:b/>
          <w:sz w:val="24"/>
          <w:szCs w:val="24"/>
        </w:rPr>
      </w:pPr>
    </w:p>
    <w:p w:rsidR="001A2EF4" w:rsidRPr="000A71C0" w:rsidRDefault="001A2EF4" w:rsidP="001A2EF4">
      <w:pPr>
        <w:spacing w:after="0"/>
        <w:rPr>
          <w:rFonts w:ascii="Arial" w:hAnsi="Arial" w:cs="Arial"/>
          <w:sz w:val="12"/>
          <w:szCs w:val="24"/>
        </w:rPr>
      </w:pPr>
    </w:p>
    <w:p w:rsidR="001A2EF4" w:rsidRPr="00816F20" w:rsidRDefault="001A2EF4" w:rsidP="001A2EF4">
      <w:pPr>
        <w:jc w:val="both"/>
        <w:rPr>
          <w:rFonts w:ascii="Arial" w:hAnsi="Arial" w:cs="Arial"/>
          <w:sz w:val="24"/>
          <w:szCs w:val="24"/>
        </w:rPr>
      </w:pPr>
      <w:r w:rsidRPr="00816F20">
        <w:rPr>
          <w:rFonts w:ascii="Arial" w:eastAsia="Malgun Gothic" w:hAnsi="Arial" w:cs="Arial"/>
          <w:b/>
          <w:sz w:val="24"/>
          <w:szCs w:val="24"/>
        </w:rPr>
        <w:t>1.-</w:t>
      </w:r>
      <w:r w:rsidRPr="00816F20">
        <w:rPr>
          <w:rFonts w:ascii="Arial" w:eastAsia="Malgun Gothic" w:hAnsi="Arial" w:cs="Arial"/>
          <w:sz w:val="24"/>
          <w:szCs w:val="24"/>
        </w:rPr>
        <w:t xml:space="preserve"> Con fecha 30 de noviembre de 2020 se recibió por la Sindicatura escrito signado por los  </w:t>
      </w:r>
      <w:r w:rsidRPr="00816F20">
        <w:rPr>
          <w:rFonts w:ascii="Arial" w:hAnsi="Arial" w:cs="Arial"/>
          <w:sz w:val="24"/>
          <w:szCs w:val="24"/>
        </w:rPr>
        <w:t>CC. Ana María Virgen y José Cruz Fierros Reynoso, que dice lo siguiente:</w:t>
      </w:r>
    </w:p>
    <w:p w:rsidR="001A2EF4" w:rsidRPr="008121A2" w:rsidRDefault="001A2EF4" w:rsidP="001A2EF4">
      <w:pPr>
        <w:jc w:val="both"/>
        <w:rPr>
          <w:rFonts w:cs="Arial"/>
          <w:i/>
          <w:sz w:val="20"/>
          <w:szCs w:val="20"/>
        </w:rPr>
      </w:pPr>
      <w:r w:rsidRPr="008121A2">
        <w:rPr>
          <w:rFonts w:cs="Arial"/>
          <w:i/>
          <w:sz w:val="20"/>
          <w:szCs w:val="20"/>
        </w:rPr>
        <w:t>“……………………………………………………………………………..</w:t>
      </w:r>
    </w:p>
    <w:p w:rsidR="001A2EF4" w:rsidRPr="008121A2" w:rsidRDefault="001A2EF4" w:rsidP="001A2EF4">
      <w:pPr>
        <w:jc w:val="both"/>
        <w:rPr>
          <w:rFonts w:cs="Arial"/>
          <w:i/>
          <w:sz w:val="20"/>
          <w:szCs w:val="20"/>
        </w:rPr>
      </w:pPr>
      <w:r w:rsidRPr="008121A2">
        <w:rPr>
          <w:rFonts w:cs="Arial"/>
          <w:i/>
          <w:sz w:val="20"/>
          <w:szCs w:val="20"/>
        </w:rPr>
        <w:t>EXPONER:</w:t>
      </w:r>
    </w:p>
    <w:p w:rsidR="001A2EF4" w:rsidRPr="008121A2" w:rsidRDefault="001A2EF4" w:rsidP="001A2EF4">
      <w:pPr>
        <w:jc w:val="both"/>
        <w:rPr>
          <w:rFonts w:cs="Arial"/>
          <w:i/>
          <w:sz w:val="20"/>
          <w:szCs w:val="20"/>
        </w:rPr>
      </w:pPr>
      <w:r w:rsidRPr="008121A2">
        <w:rPr>
          <w:rFonts w:cs="Arial"/>
          <w:i/>
          <w:sz w:val="20"/>
          <w:szCs w:val="20"/>
        </w:rPr>
        <w:t>I.- Que en la Ciudad de Guadalajara, Jalisco, con fecha 24 veinticuatro de Febrero del año 2011 dos mil once, mediante Escritura Pública 11,778 once mil setecientos setenta y ocho, otorgada ante la Fe del Licenciado José Rubén Hilario Castellanos Figueroa, Notario Público Titular número 139 ciento treinta y nueve de Guadalajara, Jalisco, actuando en el Protocolo del Licenciado Eugenio Rodrigo Ruíz Orozco, Notario Público titular número 81 ochenta y uno de Guadalajara, Jalisco, la cual se encuentra Inscrita bajo el Folio Real 691606 del Registro Público de la Propiedad y de Comercio de Guadalajara, Jalisco, adquirimos por Compraventa el siguiente inmuebles:</w:t>
      </w:r>
    </w:p>
    <w:p w:rsidR="001A2EF4" w:rsidRPr="008121A2" w:rsidRDefault="001A2EF4" w:rsidP="001A2EF4">
      <w:pPr>
        <w:jc w:val="both"/>
        <w:rPr>
          <w:rFonts w:cs="Arial"/>
          <w:i/>
          <w:sz w:val="20"/>
          <w:szCs w:val="20"/>
        </w:rPr>
      </w:pPr>
      <w:r w:rsidRPr="008121A2">
        <w:rPr>
          <w:rFonts w:cs="Arial"/>
          <w:i/>
          <w:sz w:val="20"/>
          <w:szCs w:val="20"/>
        </w:rPr>
        <w:t>FRACCIÓN DEL PREDIO RÚSTICO DENOMINADO  “LA LOMA”, UBICADO AL SUR DE LA POBLACIÓN DE SAN SEBASTANITO, MUNICIPIO DE TLAQUEPAQUE, JALISCO, CON UNA EXTENSIÓN SUPERFICIAL DE 8,024.00 OCHO MIL VEINTICUATRO METROS CUADRADOS, CON LAS SIGUENTES MEDIDAS Y LINDEROS:</w:t>
      </w:r>
    </w:p>
    <w:p w:rsidR="001A2EF4" w:rsidRPr="008121A2" w:rsidRDefault="001A2EF4" w:rsidP="001A2EF4">
      <w:pPr>
        <w:jc w:val="both"/>
        <w:rPr>
          <w:rFonts w:cs="Arial"/>
          <w:i/>
          <w:sz w:val="20"/>
          <w:szCs w:val="20"/>
        </w:rPr>
      </w:pPr>
      <w:r w:rsidRPr="008121A2">
        <w:rPr>
          <w:rFonts w:cs="Arial"/>
          <w:i/>
          <w:sz w:val="20"/>
          <w:szCs w:val="20"/>
        </w:rPr>
        <w:t xml:space="preserve">AL ORIENTE </w:t>
      </w:r>
      <w:r>
        <w:rPr>
          <w:rFonts w:cs="Arial"/>
          <w:i/>
          <w:sz w:val="20"/>
          <w:szCs w:val="20"/>
        </w:rPr>
        <w:t>EN 118.00 CIENTO</w:t>
      </w:r>
      <w:r w:rsidRPr="008121A2">
        <w:rPr>
          <w:rFonts w:cs="Arial"/>
          <w:i/>
          <w:sz w:val="20"/>
          <w:szCs w:val="20"/>
        </w:rPr>
        <w:t xml:space="preserve"> DIECIOCHO METROS, CON PROPIEDAD PRIVADA.</w:t>
      </w:r>
    </w:p>
    <w:p w:rsidR="001A2EF4" w:rsidRPr="008121A2" w:rsidRDefault="001A2EF4" w:rsidP="001A2EF4">
      <w:pPr>
        <w:jc w:val="both"/>
        <w:rPr>
          <w:rFonts w:cs="Arial"/>
          <w:i/>
          <w:sz w:val="20"/>
          <w:szCs w:val="20"/>
        </w:rPr>
      </w:pPr>
      <w:r>
        <w:rPr>
          <w:rFonts w:cs="Arial"/>
          <w:i/>
          <w:sz w:val="20"/>
          <w:szCs w:val="20"/>
        </w:rPr>
        <w:t xml:space="preserve">AL PONIENTE: EN 118.00 CIENTO </w:t>
      </w:r>
      <w:r w:rsidRPr="008121A2">
        <w:rPr>
          <w:rFonts w:cs="Arial"/>
          <w:i/>
          <w:sz w:val="20"/>
          <w:szCs w:val="20"/>
        </w:rPr>
        <w:t>DIECIOCHO METROS, CON CAMINO A TLAJOMULCO.</w:t>
      </w:r>
    </w:p>
    <w:p w:rsidR="001A2EF4" w:rsidRPr="008121A2" w:rsidRDefault="001A2EF4" w:rsidP="001A2EF4">
      <w:pPr>
        <w:jc w:val="both"/>
        <w:rPr>
          <w:rFonts w:cs="Arial"/>
          <w:i/>
          <w:sz w:val="20"/>
          <w:szCs w:val="20"/>
        </w:rPr>
      </w:pPr>
      <w:r w:rsidRPr="008121A2">
        <w:rPr>
          <w:rFonts w:cs="Arial"/>
          <w:i/>
          <w:sz w:val="20"/>
          <w:szCs w:val="20"/>
        </w:rPr>
        <w:t>AL NORTE: EN 74.00 SETENTA Y CUATRO METROS, CON PROPIEDAD PRIVADA.</w:t>
      </w:r>
    </w:p>
    <w:p w:rsidR="001A2EF4" w:rsidRPr="008121A2" w:rsidRDefault="001A2EF4" w:rsidP="001A2EF4">
      <w:pPr>
        <w:jc w:val="both"/>
        <w:rPr>
          <w:rFonts w:cs="Arial"/>
          <w:i/>
          <w:sz w:val="20"/>
          <w:szCs w:val="20"/>
        </w:rPr>
      </w:pPr>
      <w:r w:rsidRPr="008121A2">
        <w:rPr>
          <w:rFonts w:cs="Arial"/>
          <w:i/>
          <w:sz w:val="20"/>
          <w:szCs w:val="20"/>
        </w:rPr>
        <w:t>AL SUR: EN 62.00 SESENTA Y DOS METROS, CON RESTO QUE SE RESERVA EL SEÑOR FRANCISCO NUÑEZ PÉREZ O SUS CAUSAHABIENTES.</w:t>
      </w:r>
    </w:p>
    <w:p w:rsidR="001A2EF4" w:rsidRPr="008121A2" w:rsidRDefault="001A2EF4" w:rsidP="001A2EF4">
      <w:pPr>
        <w:jc w:val="both"/>
        <w:rPr>
          <w:rFonts w:cs="Arial"/>
          <w:i/>
          <w:sz w:val="20"/>
          <w:szCs w:val="20"/>
        </w:rPr>
      </w:pPr>
      <w:r w:rsidRPr="008121A2">
        <w:rPr>
          <w:rFonts w:cs="Arial"/>
          <w:i/>
          <w:sz w:val="20"/>
          <w:szCs w:val="20"/>
        </w:rPr>
        <w:t xml:space="preserve">II.-En el municipio de Tlaquepaque, Jalisco, el día 20 de Abril del año 2011 dos mil once, celebraron los comparecientes como “EL PARTICULAR”  un </w:t>
      </w:r>
      <w:r w:rsidRPr="008121A2">
        <w:rPr>
          <w:rFonts w:cs="Arial"/>
          <w:b/>
          <w:i/>
          <w:sz w:val="20"/>
          <w:szCs w:val="20"/>
        </w:rPr>
        <w:t xml:space="preserve">CONVENIO DE PERMUTA POR ÁREA DE CESIÓN PARA DESTINOS </w:t>
      </w:r>
      <w:r w:rsidRPr="008121A2">
        <w:rPr>
          <w:rFonts w:cs="Arial"/>
          <w:i/>
          <w:sz w:val="20"/>
          <w:szCs w:val="20"/>
        </w:rPr>
        <w:t>y por otra parte el Honorable Ayuntamiento de Tlaquepaque , Jalisco, como “EL AYUNTAMIENTO” respecto del inmueble descrito en el anterior antecedente, reconociendo, los comparecientes en el Convenio, que dicho predio contaba con una SUPERFICIE REAL DE 7,970.96 SIETE MIL NOVECIENTOS SETENTA METROS NOVENTA Y SEIS CENTIMETROS CUADRADOS Y LAS SIGUIENTES MEDIDAS Y LINDEROS:</w:t>
      </w:r>
    </w:p>
    <w:p w:rsidR="001A2EF4" w:rsidRPr="008121A2" w:rsidRDefault="001A2EF4" w:rsidP="001A2EF4">
      <w:pPr>
        <w:jc w:val="both"/>
        <w:rPr>
          <w:rFonts w:cs="Arial"/>
          <w:i/>
          <w:sz w:val="20"/>
          <w:szCs w:val="20"/>
        </w:rPr>
      </w:pPr>
      <w:r w:rsidRPr="008121A2">
        <w:rPr>
          <w:rFonts w:cs="Arial"/>
          <w:i/>
          <w:sz w:val="20"/>
          <w:szCs w:val="20"/>
        </w:rPr>
        <w:t>AL ORIENTE: EN LINEA RECTA HACIA EL SUR EN 117.37 CIENTO DIESICIETE METROS TREINTA Y SIETE CENTIMETROS, QUIEBRA LIGERAMENTE AL SUR PONIENTE EN 22.30 VEINTIDOS METROS TREINTA CENTIMETROS, CON EL SEÑOR CLEMENTE TORRES IÑIGUEZ.</w:t>
      </w:r>
    </w:p>
    <w:p w:rsidR="001A2EF4" w:rsidRPr="008121A2" w:rsidRDefault="001A2EF4" w:rsidP="001A2EF4">
      <w:pPr>
        <w:jc w:val="both"/>
        <w:rPr>
          <w:rFonts w:cs="Arial"/>
          <w:i/>
          <w:sz w:val="20"/>
          <w:szCs w:val="20"/>
        </w:rPr>
      </w:pPr>
      <w:r w:rsidRPr="008121A2">
        <w:rPr>
          <w:rFonts w:cs="Arial"/>
          <w:i/>
          <w:sz w:val="20"/>
          <w:szCs w:val="20"/>
        </w:rPr>
        <w:t xml:space="preserve">AL PONIENTE: EN LINEA QUEBRADA HACIA EL NORTE EN 103.33 CIENTO TRES METROS TREINTA Y TRES CENTIMETROS, QUIEBRA LIGERAMENTE AL NORPONIENTE  EN 11.02 ONCE METROS DOS CENTÍMETROS, CONTINUA AL NORTE EN LÍNEA DIAGONAL EN 18.41 DIECIEOCHO METROS CUARENTA Y UN CENTIMETROS, CON CAMINO A TLAJOMULCO. </w:t>
      </w:r>
    </w:p>
    <w:p w:rsidR="001A2EF4" w:rsidRPr="008121A2" w:rsidRDefault="001A2EF4" w:rsidP="001A2EF4">
      <w:pPr>
        <w:jc w:val="both"/>
        <w:rPr>
          <w:rFonts w:cs="Arial"/>
          <w:i/>
          <w:sz w:val="20"/>
          <w:szCs w:val="20"/>
        </w:rPr>
      </w:pPr>
      <w:r w:rsidRPr="008121A2">
        <w:rPr>
          <w:rFonts w:cs="Arial"/>
          <w:i/>
          <w:sz w:val="20"/>
          <w:szCs w:val="20"/>
        </w:rPr>
        <w:t>AL NORTE: EN LÍNEA RECTA HACIA EL ORIENTE EN 6.53 SEIS METROS CIENCUENTA Y TRES CENTÍMETROS, QUIEBRA LIGERAMENTE SURORIENTE EN 40.08 CUARENTA METROS OCHO CENTÍMETROS, CONTINUA EN LA MISMA DIRECCIÓN EN 17.69 DIECIESIETE METROS SETENTA Y NUEVE CENTÍMETROS CON EL SEÑOR FRANCISCO PINEDO SÁNCHEZ.</w:t>
      </w:r>
    </w:p>
    <w:p w:rsidR="001A2EF4" w:rsidRPr="008121A2" w:rsidRDefault="001A2EF4" w:rsidP="001A2EF4">
      <w:pPr>
        <w:jc w:val="both"/>
        <w:rPr>
          <w:rFonts w:cs="Arial"/>
          <w:i/>
          <w:sz w:val="20"/>
          <w:szCs w:val="20"/>
        </w:rPr>
      </w:pPr>
      <w:r w:rsidRPr="008121A2">
        <w:rPr>
          <w:rFonts w:cs="Arial"/>
          <w:i/>
          <w:sz w:val="20"/>
          <w:szCs w:val="20"/>
        </w:rPr>
        <w:t>AL SUR: EN LÍNEA RECTA HACIA EL NORPONIENTE EN 31.22 TREINTA Y UN METROS VEINTIDÓS CENTÍMETROS, CONTINUA AL PONIENTE CON LIGERO QUIEBRE EN 25.22 VEINTICINCO METROS VEINTIDÓS CENTÍMETROS, CON RESTO QUE SE RESERVA EL SEÑOR FRANCISCO NUÑEZ PÉREZ O CAUSAHABIENTES.</w:t>
      </w:r>
    </w:p>
    <w:p w:rsidR="001A2EF4" w:rsidRPr="008121A2" w:rsidRDefault="001A2EF4" w:rsidP="001A2EF4">
      <w:pPr>
        <w:jc w:val="both"/>
        <w:rPr>
          <w:rFonts w:cs="Arial"/>
          <w:i/>
          <w:sz w:val="20"/>
          <w:szCs w:val="20"/>
        </w:rPr>
      </w:pPr>
      <w:r w:rsidRPr="008121A2">
        <w:rPr>
          <w:rFonts w:cs="Arial"/>
          <w:i/>
          <w:sz w:val="20"/>
          <w:szCs w:val="20"/>
        </w:rPr>
        <w:t>III.- En dicho CONVENIO “EL PARTICULAR”, ENTREGÓ, por concepto de PERMUTA POR ÁREAS DE CESIÓN PARA DESTINOS Y “EL AYUNTAMIENTO” RECIBIÓ la superficie de terreno de 4,400.69 cuatro mil cuatrocientos metros sesenta y nueve centímetros, por restricción vial de utilidad pública originada por la Prolongación de la Avenida 8 ocho de Julio con la siguiente descripción:</w:t>
      </w:r>
    </w:p>
    <w:p w:rsidR="001A2EF4" w:rsidRPr="008121A2" w:rsidRDefault="001A2EF4" w:rsidP="001A2EF4">
      <w:pPr>
        <w:jc w:val="both"/>
        <w:rPr>
          <w:rFonts w:cs="Arial"/>
          <w:i/>
          <w:sz w:val="20"/>
          <w:szCs w:val="20"/>
        </w:rPr>
      </w:pPr>
      <w:r w:rsidRPr="008121A2">
        <w:rPr>
          <w:rFonts w:cs="Arial"/>
          <w:i/>
          <w:sz w:val="20"/>
          <w:szCs w:val="20"/>
        </w:rPr>
        <w:t>AL NORTE: EN 40.08 CUARENTA METROS OCHO CENTÍMETROS, CON PROPIEDAD PRIVADA.</w:t>
      </w:r>
    </w:p>
    <w:p w:rsidR="001A2EF4" w:rsidRPr="008121A2" w:rsidRDefault="001A2EF4" w:rsidP="001A2EF4">
      <w:pPr>
        <w:jc w:val="both"/>
        <w:rPr>
          <w:rFonts w:cs="Arial"/>
          <w:i/>
          <w:sz w:val="20"/>
          <w:szCs w:val="20"/>
        </w:rPr>
      </w:pPr>
      <w:r w:rsidRPr="008121A2">
        <w:rPr>
          <w:rFonts w:cs="Arial"/>
          <w:i/>
          <w:sz w:val="20"/>
          <w:szCs w:val="20"/>
        </w:rPr>
        <w:t>AL ORIENTE: EN 134.99 CIENTO TREINTA Y CUATRO METROS NOVENTA Y NUEVE CENTÍMETROS, CON PROPIEDAD PRIVADA.</w:t>
      </w:r>
    </w:p>
    <w:p w:rsidR="001A2EF4" w:rsidRPr="008121A2" w:rsidRDefault="001A2EF4" w:rsidP="001A2EF4">
      <w:pPr>
        <w:jc w:val="both"/>
        <w:rPr>
          <w:rFonts w:cs="Arial"/>
          <w:i/>
          <w:sz w:val="20"/>
          <w:szCs w:val="20"/>
        </w:rPr>
      </w:pPr>
      <w:r w:rsidRPr="008121A2">
        <w:rPr>
          <w:rFonts w:cs="Arial"/>
          <w:i/>
          <w:sz w:val="20"/>
          <w:szCs w:val="20"/>
        </w:rPr>
        <w:t>AL PONIENTE: EN 103.33 CIENTO TRES METROS TREINTA Y TRES CENTÍMENTROS, SIGUE AL NORTE EN LÍNEA QUEBRADA EN 30.L17 TREINTA METROS DIECISIETE CENTÍMETROS, CON CAMINO A TLAJOMULCO.</w:t>
      </w:r>
    </w:p>
    <w:p w:rsidR="001A2EF4" w:rsidRPr="008121A2" w:rsidRDefault="001A2EF4" w:rsidP="001A2EF4">
      <w:pPr>
        <w:jc w:val="both"/>
        <w:rPr>
          <w:rFonts w:cs="Arial"/>
          <w:i/>
          <w:sz w:val="20"/>
          <w:szCs w:val="20"/>
        </w:rPr>
      </w:pPr>
      <w:r w:rsidRPr="008121A2">
        <w:rPr>
          <w:rFonts w:cs="Arial"/>
          <w:i/>
          <w:sz w:val="20"/>
          <w:szCs w:val="20"/>
        </w:rPr>
        <w:t>A</w:t>
      </w:r>
      <w:r>
        <w:rPr>
          <w:rFonts w:cs="Arial"/>
          <w:i/>
          <w:sz w:val="20"/>
          <w:szCs w:val="20"/>
        </w:rPr>
        <w:t>L SUR: EN 25.22 VEINTICINCO ME</w:t>
      </w:r>
      <w:r w:rsidRPr="008121A2">
        <w:rPr>
          <w:rFonts w:cs="Arial"/>
          <w:i/>
          <w:sz w:val="20"/>
          <w:szCs w:val="20"/>
        </w:rPr>
        <w:t>TROS VEINTIDÓS CENTÍMETROS, CON PROPIEDAD PARTICULAR.</w:t>
      </w:r>
    </w:p>
    <w:p w:rsidR="001A2EF4" w:rsidRPr="008121A2" w:rsidRDefault="001A2EF4" w:rsidP="001A2EF4">
      <w:pPr>
        <w:jc w:val="both"/>
        <w:rPr>
          <w:rFonts w:cs="Arial"/>
          <w:i/>
          <w:sz w:val="20"/>
          <w:szCs w:val="20"/>
        </w:rPr>
      </w:pPr>
      <w:r w:rsidRPr="008121A2">
        <w:rPr>
          <w:rFonts w:cs="Arial"/>
          <w:i/>
          <w:sz w:val="20"/>
          <w:szCs w:val="20"/>
        </w:rPr>
        <w:t xml:space="preserve">IV.- Con fecha Marzo 12 doce del año 2012 dos mil doce, en Relación al Trámite del Expediente número 98 TLQ 4-07 y 4-10 S/2012 035 , se AUTORIZÓ  la acción Urbanística, por parte de la Dirección de Desarrollo Urbano, Departamento de Urbanización y Edificación del Ayuntamiento de Tlaquepaque, Jalisco, de una </w:t>
      </w:r>
      <w:r>
        <w:rPr>
          <w:rFonts w:cs="Arial"/>
          <w:i/>
          <w:sz w:val="20"/>
          <w:szCs w:val="20"/>
          <w:u w:val="single"/>
        </w:rPr>
        <w:t>SUBDIVISI</w:t>
      </w:r>
      <w:r w:rsidRPr="008121A2">
        <w:rPr>
          <w:rFonts w:cs="Arial"/>
          <w:i/>
          <w:sz w:val="20"/>
          <w:szCs w:val="20"/>
          <w:u w:val="single"/>
        </w:rPr>
        <w:t xml:space="preserve">ÓN </w:t>
      </w:r>
      <w:r w:rsidRPr="008121A2">
        <w:rPr>
          <w:rFonts w:cs="Arial"/>
          <w:i/>
          <w:sz w:val="20"/>
          <w:szCs w:val="20"/>
        </w:rPr>
        <w:t xml:space="preserve"> a 3 TRES FRACCIONES, respecto de la FRACCIÓN DEL PREDIO RÚSTICO DENOMINADO “ LA LOMA” UBICADO AL SUR DE LA POBLACIÓN DE SAN SEBASTIANITO, MINICIPIO DE TLAQUEPAQUE, JALISCO; CON UNA SUPERFICIE REAL DE 7,970.96 SIETE MIL NOVECIENTOS SETENTA METROS Y NOVENTA Y SEIS CENTIMENTROS CUADRADOS, para quedar de la siguiente manera:</w:t>
      </w:r>
    </w:p>
    <w:p w:rsidR="001A2EF4" w:rsidRPr="008121A2" w:rsidRDefault="001A2EF4" w:rsidP="001A2EF4">
      <w:pPr>
        <w:jc w:val="both"/>
        <w:rPr>
          <w:rFonts w:cs="Arial"/>
          <w:i/>
          <w:sz w:val="20"/>
          <w:szCs w:val="20"/>
        </w:rPr>
      </w:pPr>
      <w:r w:rsidRPr="008121A2">
        <w:rPr>
          <w:rFonts w:cs="Arial"/>
          <w:i/>
          <w:sz w:val="20"/>
          <w:szCs w:val="20"/>
          <w:u w:val="single"/>
        </w:rPr>
        <w:t>FRACCIÓN A:</w:t>
      </w:r>
      <w:r>
        <w:rPr>
          <w:rFonts w:cs="Arial"/>
          <w:i/>
          <w:sz w:val="20"/>
          <w:szCs w:val="20"/>
        </w:rPr>
        <w:t xml:space="preserve"> PARA USO COMERCIO DISTRITA</w:t>
      </w:r>
      <w:r w:rsidRPr="008121A2">
        <w:rPr>
          <w:rFonts w:cs="Arial"/>
          <w:i/>
          <w:sz w:val="20"/>
          <w:szCs w:val="20"/>
        </w:rPr>
        <w:t>L INTENSIDAD ALTA (CD-4) Y/O  SERVICIO DISTRITAL INTENSIDAD ALTA  (SD-4); con una superficie de 112.98 ciento doce metros noventa y ocho centímetros cuadrados con frente de 30.17 treinta metros diecisiete centímetros , a la calle Prolongación 8 ocho de Julio, con la siguientes medidas y linderos:</w:t>
      </w:r>
    </w:p>
    <w:p w:rsidR="001A2EF4" w:rsidRPr="008121A2" w:rsidRDefault="001A2EF4" w:rsidP="001A2EF4">
      <w:pPr>
        <w:jc w:val="both"/>
        <w:rPr>
          <w:rFonts w:cs="Arial"/>
          <w:i/>
          <w:sz w:val="20"/>
          <w:szCs w:val="20"/>
        </w:rPr>
      </w:pPr>
      <w:r w:rsidRPr="008121A2">
        <w:rPr>
          <w:rFonts w:cs="Arial"/>
          <w:i/>
          <w:sz w:val="20"/>
          <w:szCs w:val="20"/>
        </w:rPr>
        <w:t>AL NORTE: EN 6.53 SEIS METROS CINCUENTA Y TRES CENTÍMETROS, CON PROPIEDAD PRIVADA.</w:t>
      </w:r>
    </w:p>
    <w:p w:rsidR="001A2EF4" w:rsidRPr="008121A2" w:rsidRDefault="001A2EF4" w:rsidP="001A2EF4">
      <w:pPr>
        <w:jc w:val="both"/>
        <w:rPr>
          <w:rFonts w:cs="Arial"/>
          <w:i/>
          <w:sz w:val="20"/>
          <w:szCs w:val="20"/>
        </w:rPr>
      </w:pPr>
      <w:r w:rsidRPr="008121A2">
        <w:rPr>
          <w:rFonts w:cs="Arial"/>
          <w:i/>
          <w:sz w:val="20"/>
          <w:szCs w:val="20"/>
        </w:rPr>
        <w:t>AL ORIENTE: EN 30.17 TREINTA METROS DIECISIETE CENTÍMETROS, CON  FRACCIÓN C.</w:t>
      </w:r>
    </w:p>
    <w:p w:rsidR="001A2EF4" w:rsidRPr="008121A2" w:rsidRDefault="001A2EF4" w:rsidP="001A2EF4">
      <w:pPr>
        <w:jc w:val="both"/>
        <w:rPr>
          <w:rFonts w:cs="Arial"/>
          <w:i/>
          <w:sz w:val="20"/>
          <w:szCs w:val="20"/>
        </w:rPr>
      </w:pPr>
      <w:r w:rsidRPr="008121A2">
        <w:rPr>
          <w:rFonts w:cs="Arial"/>
          <w:i/>
          <w:sz w:val="20"/>
          <w:szCs w:val="20"/>
        </w:rPr>
        <w:t>AL PONIENTE: EN DOS TRAZOS, UNO DE 11.02 ONCE METROS DOS CENTÍMETROS Y OTRO EN 18.41 DIECIOCHO METROS CUARENTA Y UN CENTÍMETROS, CON CAMINO A TLAJOMULCO.</w:t>
      </w:r>
    </w:p>
    <w:p w:rsidR="001A2EF4" w:rsidRPr="008121A2" w:rsidRDefault="001A2EF4" w:rsidP="001A2EF4">
      <w:pPr>
        <w:jc w:val="both"/>
        <w:rPr>
          <w:rFonts w:cs="Arial"/>
          <w:i/>
          <w:sz w:val="20"/>
          <w:szCs w:val="20"/>
        </w:rPr>
      </w:pPr>
      <w:r w:rsidRPr="008121A2">
        <w:rPr>
          <w:rFonts w:cs="Arial"/>
          <w:i/>
          <w:sz w:val="20"/>
          <w:szCs w:val="20"/>
        </w:rPr>
        <w:t xml:space="preserve">Cuenta U209222  </w:t>
      </w:r>
      <w:r>
        <w:rPr>
          <w:rFonts w:cs="Arial"/>
          <w:i/>
          <w:sz w:val="20"/>
          <w:szCs w:val="20"/>
        </w:rPr>
        <w:t xml:space="preserve">             </w:t>
      </w:r>
      <w:r w:rsidRPr="008121A2">
        <w:rPr>
          <w:rFonts w:cs="Arial"/>
          <w:i/>
          <w:sz w:val="20"/>
          <w:szCs w:val="20"/>
        </w:rPr>
        <w:t>Clave Catastral: 098-1-31-0348-004-00-0000</w:t>
      </w:r>
      <w:r>
        <w:rPr>
          <w:rFonts w:cs="Arial"/>
          <w:i/>
          <w:sz w:val="20"/>
          <w:szCs w:val="20"/>
        </w:rPr>
        <w:t xml:space="preserve">  </w:t>
      </w:r>
      <w:r w:rsidRPr="008121A2">
        <w:rPr>
          <w:rFonts w:cs="Arial"/>
          <w:i/>
          <w:sz w:val="20"/>
          <w:szCs w:val="20"/>
        </w:rPr>
        <w:t>Municipio de Tlaquepaque, Jalisco</w:t>
      </w:r>
    </w:p>
    <w:p w:rsidR="001A2EF4" w:rsidRPr="008121A2" w:rsidRDefault="001A2EF4" w:rsidP="001A2EF4">
      <w:pPr>
        <w:jc w:val="both"/>
        <w:rPr>
          <w:rFonts w:cs="Arial"/>
          <w:i/>
          <w:sz w:val="20"/>
          <w:szCs w:val="20"/>
        </w:rPr>
      </w:pPr>
    </w:p>
    <w:p w:rsidR="001A2EF4" w:rsidRPr="008121A2" w:rsidRDefault="001A2EF4" w:rsidP="001A2EF4">
      <w:pPr>
        <w:jc w:val="both"/>
        <w:rPr>
          <w:rFonts w:cs="Arial"/>
          <w:i/>
          <w:sz w:val="20"/>
          <w:szCs w:val="20"/>
        </w:rPr>
      </w:pPr>
      <w:r w:rsidRPr="008121A2">
        <w:rPr>
          <w:rFonts w:cs="Arial"/>
          <w:i/>
          <w:sz w:val="20"/>
          <w:szCs w:val="20"/>
          <w:u w:val="single"/>
        </w:rPr>
        <w:t xml:space="preserve">FRACCIÓN B: </w:t>
      </w:r>
      <w:r w:rsidRPr="008121A2">
        <w:rPr>
          <w:rFonts w:cs="Arial"/>
          <w:i/>
          <w:sz w:val="20"/>
          <w:szCs w:val="20"/>
        </w:rPr>
        <w:t>PARA USO AFECTACIÓN POR PASO DE LA VIALIDAD (calle Prolongación 8 ocho de Julio, con superficie de 4, 400.69 cuatro mil cuatrocientos metros sesenta y nueve centímetros cuadrados).</w:t>
      </w:r>
    </w:p>
    <w:p w:rsidR="001A2EF4" w:rsidRPr="008121A2" w:rsidRDefault="001A2EF4" w:rsidP="001A2EF4">
      <w:pPr>
        <w:jc w:val="both"/>
        <w:rPr>
          <w:rFonts w:cs="Arial"/>
          <w:i/>
          <w:sz w:val="20"/>
          <w:szCs w:val="20"/>
        </w:rPr>
      </w:pPr>
      <w:r w:rsidRPr="008121A2">
        <w:rPr>
          <w:rFonts w:cs="Arial"/>
          <w:i/>
          <w:sz w:val="20"/>
          <w:szCs w:val="20"/>
        </w:rPr>
        <w:t>AL NORTE: EN 40.08 CUARENTA METROS OCHO CENTÍMETROS, CON PROPIEDAD PRIVADA.</w:t>
      </w:r>
    </w:p>
    <w:p w:rsidR="001A2EF4" w:rsidRPr="008121A2" w:rsidRDefault="001A2EF4" w:rsidP="001A2EF4">
      <w:pPr>
        <w:jc w:val="both"/>
        <w:rPr>
          <w:rFonts w:cs="Arial"/>
          <w:i/>
          <w:sz w:val="20"/>
          <w:szCs w:val="20"/>
        </w:rPr>
      </w:pPr>
      <w:r w:rsidRPr="008121A2">
        <w:rPr>
          <w:rFonts w:cs="Arial"/>
          <w:i/>
          <w:sz w:val="20"/>
          <w:szCs w:val="20"/>
        </w:rPr>
        <w:t>AL ORIENTE: EN 134.99 CIENTO TREINTA Y CUATRO METROS NOVENTA Y NUEVE CENTÍMETROS, CON PROPIEDAD PRIVADA.</w:t>
      </w:r>
    </w:p>
    <w:p w:rsidR="001A2EF4" w:rsidRPr="008121A2" w:rsidRDefault="001A2EF4" w:rsidP="001A2EF4">
      <w:pPr>
        <w:jc w:val="both"/>
        <w:rPr>
          <w:rFonts w:cs="Arial"/>
          <w:i/>
          <w:sz w:val="20"/>
          <w:szCs w:val="20"/>
        </w:rPr>
      </w:pPr>
      <w:r w:rsidRPr="008121A2">
        <w:rPr>
          <w:rFonts w:cs="Arial"/>
          <w:i/>
          <w:sz w:val="20"/>
          <w:szCs w:val="20"/>
        </w:rPr>
        <w:t>AL PONIENTE: EN 103.33 CIENTO TRES METROS TREINTA Y TRES CENTÍMETROS, SIGUE AL NORTE EN LÍNEA QUEBRADA EN 30.17 TREINTA METROS DIECIESIETE CENTÍMENTROS, CON CAMINO A TLAJOMULCO.</w:t>
      </w:r>
    </w:p>
    <w:p w:rsidR="001A2EF4" w:rsidRPr="008121A2" w:rsidRDefault="001A2EF4" w:rsidP="001A2EF4">
      <w:pPr>
        <w:jc w:val="both"/>
        <w:rPr>
          <w:rFonts w:cs="Arial"/>
          <w:i/>
          <w:sz w:val="20"/>
          <w:szCs w:val="20"/>
        </w:rPr>
      </w:pPr>
      <w:r w:rsidRPr="008121A2">
        <w:rPr>
          <w:rFonts w:cs="Arial"/>
          <w:i/>
          <w:sz w:val="20"/>
          <w:szCs w:val="20"/>
        </w:rPr>
        <w:t>AL SUR: EN 25.22 VEINTICINCO METROS VEINTIDOS CENTÍMETROS, CON PROPIEDAD PARTÍCULAR.</w:t>
      </w:r>
    </w:p>
    <w:p w:rsidR="001A2EF4" w:rsidRPr="008121A2" w:rsidRDefault="001A2EF4" w:rsidP="001A2EF4">
      <w:pPr>
        <w:jc w:val="both"/>
        <w:rPr>
          <w:rFonts w:cs="Arial"/>
          <w:i/>
          <w:sz w:val="20"/>
          <w:szCs w:val="20"/>
        </w:rPr>
      </w:pPr>
      <w:r w:rsidRPr="008121A2">
        <w:rPr>
          <w:rFonts w:cs="Arial"/>
          <w:i/>
          <w:sz w:val="20"/>
          <w:szCs w:val="20"/>
        </w:rPr>
        <w:t>Cuenta U209223</w:t>
      </w:r>
      <w:r>
        <w:rPr>
          <w:rFonts w:cs="Arial"/>
          <w:i/>
          <w:sz w:val="20"/>
          <w:szCs w:val="20"/>
        </w:rPr>
        <w:t xml:space="preserve">    </w:t>
      </w:r>
      <w:r w:rsidRPr="008121A2">
        <w:rPr>
          <w:rFonts w:cs="Arial"/>
          <w:i/>
          <w:sz w:val="20"/>
          <w:szCs w:val="20"/>
        </w:rPr>
        <w:t>Clave Catastral: 098-1-31-0349-013-00-0000</w:t>
      </w:r>
      <w:r>
        <w:rPr>
          <w:rFonts w:cs="Arial"/>
          <w:i/>
          <w:sz w:val="20"/>
          <w:szCs w:val="20"/>
        </w:rPr>
        <w:t xml:space="preserve">    </w:t>
      </w:r>
      <w:r w:rsidRPr="008121A2">
        <w:rPr>
          <w:rFonts w:cs="Arial"/>
          <w:i/>
          <w:sz w:val="20"/>
          <w:szCs w:val="20"/>
        </w:rPr>
        <w:t>Municipio de Tlaquepaque, Jalisco</w:t>
      </w:r>
    </w:p>
    <w:p w:rsidR="001A2EF4" w:rsidRPr="008121A2" w:rsidRDefault="001A2EF4" w:rsidP="001A2EF4">
      <w:pPr>
        <w:jc w:val="both"/>
        <w:rPr>
          <w:rFonts w:cs="Arial"/>
          <w:i/>
          <w:sz w:val="20"/>
          <w:szCs w:val="20"/>
        </w:rPr>
      </w:pPr>
    </w:p>
    <w:p w:rsidR="001A2EF4" w:rsidRPr="008121A2" w:rsidRDefault="001A2EF4" w:rsidP="001A2EF4">
      <w:pPr>
        <w:jc w:val="both"/>
        <w:rPr>
          <w:rFonts w:cs="Arial"/>
          <w:i/>
          <w:sz w:val="20"/>
          <w:szCs w:val="20"/>
        </w:rPr>
      </w:pPr>
      <w:r w:rsidRPr="008121A2">
        <w:rPr>
          <w:rFonts w:cs="Arial"/>
          <w:i/>
          <w:sz w:val="20"/>
          <w:szCs w:val="20"/>
          <w:u w:val="single"/>
        </w:rPr>
        <w:t xml:space="preserve">FRACCIÓN C: </w:t>
      </w:r>
      <w:r w:rsidRPr="008121A2">
        <w:rPr>
          <w:rFonts w:cs="Arial"/>
          <w:i/>
          <w:sz w:val="20"/>
          <w:szCs w:val="20"/>
        </w:rPr>
        <w:t xml:space="preserve">PARA USO COMERCIO DISTRITAL INTENSIDAD ALTA (CD-4) Y/O SERVICIO DISTRITAL INTENSIDAD ALTA (SD-4); con una superficie de 3,457.29 tres mil cuatrocientos cincuenta y siete metros noventa y nueve centímetros, a la calle Prolongación 8 ocho de Julio, con las siguientes medidas y linderos: </w:t>
      </w:r>
    </w:p>
    <w:p w:rsidR="001A2EF4" w:rsidRPr="008121A2" w:rsidRDefault="001A2EF4" w:rsidP="001A2EF4">
      <w:pPr>
        <w:jc w:val="both"/>
        <w:rPr>
          <w:rFonts w:cs="Arial"/>
          <w:i/>
          <w:sz w:val="20"/>
          <w:szCs w:val="20"/>
        </w:rPr>
      </w:pPr>
      <w:r w:rsidRPr="008121A2">
        <w:rPr>
          <w:rFonts w:cs="Arial"/>
          <w:i/>
          <w:sz w:val="20"/>
          <w:szCs w:val="20"/>
        </w:rPr>
        <w:t>AL NORTE: EN 17.69 DIECISIETE METROS SESENTA Y NUEVE CENTÍMETROS, CON PROPIEDAD PRIVADA.</w:t>
      </w:r>
    </w:p>
    <w:p w:rsidR="001A2EF4" w:rsidRPr="008121A2" w:rsidRDefault="001A2EF4" w:rsidP="001A2EF4">
      <w:pPr>
        <w:jc w:val="both"/>
        <w:rPr>
          <w:rFonts w:cs="Arial"/>
          <w:i/>
          <w:sz w:val="20"/>
          <w:szCs w:val="20"/>
        </w:rPr>
      </w:pPr>
      <w:r w:rsidRPr="008121A2">
        <w:rPr>
          <w:rFonts w:cs="Arial"/>
          <w:i/>
          <w:sz w:val="20"/>
          <w:szCs w:val="20"/>
        </w:rPr>
        <w:t>AL ORIENTE:</w:t>
      </w:r>
      <w:r>
        <w:rPr>
          <w:rFonts w:cs="Arial"/>
          <w:i/>
          <w:sz w:val="20"/>
          <w:szCs w:val="20"/>
        </w:rPr>
        <w:t xml:space="preserve"> EN 117.37 CIENTO DIECISIETE ME</w:t>
      </w:r>
      <w:r w:rsidRPr="008121A2">
        <w:rPr>
          <w:rFonts w:cs="Arial"/>
          <w:i/>
          <w:sz w:val="20"/>
          <w:szCs w:val="20"/>
        </w:rPr>
        <w:t>TROS TREINTA Y SIETE CENTÍMETROS, CON PROPIEDAD PRIVADA.</w:t>
      </w:r>
    </w:p>
    <w:p w:rsidR="001A2EF4" w:rsidRPr="008121A2" w:rsidRDefault="001A2EF4" w:rsidP="001A2EF4">
      <w:pPr>
        <w:jc w:val="both"/>
        <w:rPr>
          <w:rFonts w:cs="Arial"/>
          <w:i/>
          <w:sz w:val="20"/>
          <w:szCs w:val="20"/>
        </w:rPr>
      </w:pPr>
      <w:r w:rsidRPr="008121A2">
        <w:rPr>
          <w:rFonts w:cs="Arial"/>
          <w:i/>
          <w:sz w:val="20"/>
          <w:szCs w:val="20"/>
        </w:rPr>
        <w:t>AL PONIENTE: EN 134.99 CIENTO TREINTA Y CUATRO METROS NOVENTA Y NUEVE CENTÍMETROS, CON FRACCIÓN C.</w:t>
      </w:r>
    </w:p>
    <w:p w:rsidR="001A2EF4" w:rsidRPr="008121A2" w:rsidRDefault="001A2EF4" w:rsidP="001A2EF4">
      <w:pPr>
        <w:jc w:val="both"/>
        <w:rPr>
          <w:rFonts w:cs="Arial"/>
          <w:i/>
          <w:sz w:val="20"/>
          <w:szCs w:val="20"/>
        </w:rPr>
      </w:pPr>
      <w:r w:rsidRPr="008121A2">
        <w:rPr>
          <w:rFonts w:cs="Arial"/>
          <w:i/>
          <w:sz w:val="20"/>
          <w:szCs w:val="20"/>
        </w:rPr>
        <w:t>AL SUR: EN 31.22 TREINT</w:t>
      </w:r>
      <w:r>
        <w:rPr>
          <w:rFonts w:cs="Arial"/>
          <w:i/>
          <w:sz w:val="20"/>
          <w:szCs w:val="20"/>
        </w:rPr>
        <w:t>A Y UNO METROS VEINTIDÓS CENTÍM</w:t>
      </w:r>
      <w:r w:rsidRPr="008121A2">
        <w:rPr>
          <w:rFonts w:cs="Arial"/>
          <w:i/>
          <w:sz w:val="20"/>
          <w:szCs w:val="20"/>
        </w:rPr>
        <w:t>ETROS CON PROPIEDAD PARTÍCULAR.</w:t>
      </w:r>
    </w:p>
    <w:p w:rsidR="001A2EF4" w:rsidRPr="008121A2" w:rsidRDefault="001A2EF4" w:rsidP="001A2EF4">
      <w:pPr>
        <w:jc w:val="both"/>
        <w:rPr>
          <w:rFonts w:cs="Arial"/>
          <w:i/>
          <w:sz w:val="20"/>
          <w:szCs w:val="20"/>
        </w:rPr>
      </w:pPr>
      <w:r w:rsidRPr="008121A2">
        <w:rPr>
          <w:rFonts w:cs="Arial"/>
          <w:i/>
          <w:sz w:val="20"/>
          <w:szCs w:val="20"/>
        </w:rPr>
        <w:t>Cuenta U209214</w:t>
      </w:r>
      <w:r>
        <w:rPr>
          <w:rFonts w:cs="Arial"/>
          <w:i/>
          <w:sz w:val="20"/>
          <w:szCs w:val="20"/>
        </w:rPr>
        <w:t xml:space="preserve">     </w:t>
      </w:r>
      <w:r w:rsidRPr="008121A2">
        <w:rPr>
          <w:rFonts w:cs="Arial"/>
          <w:i/>
          <w:sz w:val="20"/>
          <w:szCs w:val="20"/>
        </w:rPr>
        <w:t>Clave Catastral: 098-1-31-0349-004-00-0000</w:t>
      </w:r>
      <w:r>
        <w:rPr>
          <w:rFonts w:cs="Arial"/>
          <w:i/>
          <w:sz w:val="20"/>
          <w:szCs w:val="20"/>
        </w:rPr>
        <w:t xml:space="preserve"> </w:t>
      </w:r>
      <w:r w:rsidRPr="008121A2">
        <w:rPr>
          <w:rFonts w:cs="Arial"/>
          <w:i/>
          <w:sz w:val="20"/>
          <w:szCs w:val="20"/>
        </w:rPr>
        <w:t>Municipio de Tlaquepaque Jalisco.</w:t>
      </w:r>
    </w:p>
    <w:p w:rsidR="001A2EF4" w:rsidRPr="008121A2" w:rsidRDefault="001A2EF4" w:rsidP="001A2EF4">
      <w:pPr>
        <w:jc w:val="both"/>
        <w:rPr>
          <w:rFonts w:cs="Arial"/>
          <w:i/>
          <w:sz w:val="20"/>
          <w:szCs w:val="20"/>
        </w:rPr>
      </w:pPr>
      <w:r w:rsidRPr="008121A2">
        <w:rPr>
          <w:rFonts w:cs="Arial"/>
          <w:i/>
          <w:sz w:val="20"/>
          <w:szCs w:val="20"/>
        </w:rPr>
        <w:t>V.- Mediante Escritura Pública 3864 TRES MIL OCHOCIENTOS SESENTA Y CUATRO, otorgada en Guadalajara, Jalisco el día 19 diecinueve del mes de Noviembre del año 2020 dos mil veinte, ante la Fe del MAETRO ÁNGEL ZAMORA ESTRADA , Notario Público Titular Número 19 diecinueve de Guadalajara, se formalizo la Subdivisión antes mencionada, ante el Registro Público de la Propiedad de Guadalajara, Jalisco, quedando Inscritas las Fracciones de la siguiente manera:</w:t>
      </w:r>
    </w:p>
    <w:p w:rsidR="001A2EF4" w:rsidRPr="008121A2" w:rsidRDefault="001A2EF4" w:rsidP="001A2EF4">
      <w:pPr>
        <w:spacing w:line="240" w:lineRule="auto"/>
        <w:jc w:val="both"/>
        <w:rPr>
          <w:rFonts w:cs="Arial"/>
          <w:i/>
          <w:sz w:val="20"/>
          <w:szCs w:val="20"/>
        </w:rPr>
      </w:pPr>
      <w:r w:rsidRPr="008121A2">
        <w:rPr>
          <w:rFonts w:cs="Arial"/>
          <w:i/>
          <w:sz w:val="20"/>
          <w:szCs w:val="20"/>
          <w:u w:val="single"/>
        </w:rPr>
        <w:t xml:space="preserve">FRACCIÓN A, </w:t>
      </w:r>
      <w:r w:rsidRPr="008121A2">
        <w:rPr>
          <w:rFonts w:cs="Arial"/>
          <w:i/>
          <w:sz w:val="20"/>
          <w:szCs w:val="20"/>
        </w:rPr>
        <w:t>SUPERFICIE 112.98 CIENTO DOCE METROS NOVENTA Y OCHO CENTÍMETROS CUADRADOS, FOLIO REAL 1132342.</w:t>
      </w:r>
    </w:p>
    <w:p w:rsidR="001A2EF4" w:rsidRPr="008121A2" w:rsidRDefault="001A2EF4" w:rsidP="001A2EF4">
      <w:pPr>
        <w:spacing w:line="240" w:lineRule="auto"/>
        <w:jc w:val="both"/>
        <w:rPr>
          <w:rFonts w:cs="Arial"/>
          <w:i/>
          <w:sz w:val="20"/>
          <w:szCs w:val="20"/>
        </w:rPr>
      </w:pPr>
      <w:r w:rsidRPr="008121A2">
        <w:rPr>
          <w:rFonts w:cs="Arial"/>
          <w:i/>
          <w:sz w:val="20"/>
          <w:szCs w:val="20"/>
          <w:u w:val="single"/>
        </w:rPr>
        <w:t>FRACCIÓN B,</w:t>
      </w:r>
      <w:r w:rsidRPr="008121A2">
        <w:rPr>
          <w:rFonts w:cs="Arial"/>
          <w:i/>
          <w:sz w:val="20"/>
          <w:szCs w:val="20"/>
        </w:rPr>
        <w:t xml:space="preserve"> SUPERFICIE 4,440.69 CUATRO MIL CUATROCIENTOS CUARENTA METROS SESENTA Y NUEVE CENTÍMETROS CUADRADOS, FOLIO REAL 1132343.</w:t>
      </w:r>
    </w:p>
    <w:p w:rsidR="001A2EF4" w:rsidRPr="008121A2" w:rsidRDefault="001A2EF4" w:rsidP="001A2EF4">
      <w:pPr>
        <w:spacing w:line="240" w:lineRule="auto"/>
        <w:jc w:val="both"/>
        <w:rPr>
          <w:rFonts w:cs="Arial"/>
          <w:i/>
          <w:sz w:val="20"/>
          <w:szCs w:val="20"/>
        </w:rPr>
      </w:pPr>
      <w:r w:rsidRPr="008121A2">
        <w:rPr>
          <w:rFonts w:cs="Arial"/>
          <w:i/>
          <w:sz w:val="20"/>
          <w:szCs w:val="20"/>
          <w:u w:val="single"/>
        </w:rPr>
        <w:t xml:space="preserve">FRACCIÓN C, </w:t>
      </w:r>
      <w:r w:rsidRPr="008121A2">
        <w:rPr>
          <w:rFonts w:cs="Arial"/>
          <w:i/>
          <w:sz w:val="20"/>
          <w:szCs w:val="20"/>
        </w:rPr>
        <w:t>SUPERFICIE  3,457.29 TRES MIL CUATROCIENTOS CIENCUIENTA Y SIETE METROS VEINTINUEVE CENTÍMETROS  CUADRADOS, FOLIO REAL  1132344.</w:t>
      </w:r>
    </w:p>
    <w:p w:rsidR="001A2EF4" w:rsidRPr="008121A2" w:rsidRDefault="001A2EF4" w:rsidP="001A2EF4">
      <w:pPr>
        <w:jc w:val="both"/>
        <w:rPr>
          <w:rFonts w:cs="Arial"/>
          <w:i/>
          <w:sz w:val="20"/>
          <w:szCs w:val="20"/>
        </w:rPr>
      </w:pPr>
      <w:r w:rsidRPr="008121A2">
        <w:rPr>
          <w:rFonts w:cs="Arial"/>
          <w:i/>
          <w:sz w:val="20"/>
          <w:szCs w:val="20"/>
        </w:rPr>
        <w:t>VI.- En base a la anterior relación de hechos, los suscritos solicitamos sea modificado el Convenio de Permuta por Áreas de Cesión para Destinos, descrito en el punto II para que la figura sea Donación toda vez que deseamos donar la fracción B que a continuación describimos:</w:t>
      </w:r>
    </w:p>
    <w:p w:rsidR="001A2EF4" w:rsidRPr="008121A2" w:rsidRDefault="001A2EF4" w:rsidP="001A2EF4">
      <w:pPr>
        <w:jc w:val="both"/>
        <w:rPr>
          <w:rFonts w:cs="Arial"/>
          <w:i/>
          <w:sz w:val="20"/>
          <w:szCs w:val="20"/>
        </w:rPr>
      </w:pPr>
      <w:r w:rsidRPr="008121A2">
        <w:rPr>
          <w:rFonts w:cs="Arial"/>
          <w:i/>
          <w:sz w:val="20"/>
          <w:szCs w:val="20"/>
          <w:u w:val="single"/>
        </w:rPr>
        <w:t xml:space="preserve">FRACCIÓN B: </w:t>
      </w:r>
      <w:r w:rsidRPr="008121A2">
        <w:rPr>
          <w:rFonts w:cs="Arial"/>
          <w:i/>
          <w:sz w:val="20"/>
          <w:szCs w:val="20"/>
        </w:rPr>
        <w:t>PARA USO AFECTACIÓN POR PASO DE LA VIALIDAD (calle Prolongación 8 ocho de Julio, con superficie de 4, 400.69 cuatro mil cuatrocientos metros sesenta y nueve centímetros cuadrados).</w:t>
      </w:r>
    </w:p>
    <w:p w:rsidR="001A2EF4" w:rsidRPr="008121A2" w:rsidRDefault="001A2EF4" w:rsidP="001A2EF4">
      <w:pPr>
        <w:jc w:val="both"/>
        <w:rPr>
          <w:rFonts w:cs="Arial"/>
          <w:i/>
          <w:sz w:val="20"/>
          <w:szCs w:val="20"/>
        </w:rPr>
      </w:pPr>
      <w:r w:rsidRPr="008121A2">
        <w:rPr>
          <w:rFonts w:cs="Arial"/>
          <w:i/>
          <w:sz w:val="20"/>
          <w:szCs w:val="20"/>
        </w:rPr>
        <w:t>AL NORTE: EN 40.08 CUARENTA METROS OCHO CENTÍMETROS, CON PROPIEDAD PRIVADA.</w:t>
      </w:r>
    </w:p>
    <w:p w:rsidR="001A2EF4" w:rsidRPr="008121A2" w:rsidRDefault="001A2EF4" w:rsidP="001A2EF4">
      <w:pPr>
        <w:jc w:val="both"/>
        <w:rPr>
          <w:rFonts w:cs="Arial"/>
          <w:i/>
          <w:sz w:val="20"/>
          <w:szCs w:val="20"/>
        </w:rPr>
      </w:pPr>
      <w:r w:rsidRPr="008121A2">
        <w:rPr>
          <w:rFonts w:cs="Arial"/>
          <w:i/>
          <w:sz w:val="20"/>
          <w:szCs w:val="20"/>
        </w:rPr>
        <w:t>AL ORIENTE: EN 134.99 CIENTO TREINTA Y CUATRO METROS NOVENTA Y NUEVE CENTÍMETROS, CON PROPIEDAD PRIVADA.</w:t>
      </w:r>
    </w:p>
    <w:p w:rsidR="001A2EF4" w:rsidRPr="008121A2" w:rsidRDefault="001A2EF4" w:rsidP="001A2EF4">
      <w:pPr>
        <w:jc w:val="both"/>
        <w:rPr>
          <w:rFonts w:cs="Arial"/>
          <w:i/>
          <w:sz w:val="20"/>
          <w:szCs w:val="20"/>
        </w:rPr>
      </w:pPr>
      <w:r w:rsidRPr="008121A2">
        <w:rPr>
          <w:rFonts w:cs="Arial"/>
          <w:i/>
          <w:sz w:val="20"/>
          <w:szCs w:val="20"/>
        </w:rPr>
        <w:t>AL PONIENTE: EN 103.33 CIENTO TRES METROS TREINTA Y TRES CENTÍMETROS, SIGUE AL NORTE EN LÍNEA QUEBRADA EN 30.17 TREINTA METROS DIECIESIETE CENTÍMENTROS, CON CAMINO A TLAJOMULCO.</w:t>
      </w:r>
    </w:p>
    <w:p w:rsidR="001A2EF4" w:rsidRPr="008121A2" w:rsidRDefault="001A2EF4" w:rsidP="001A2EF4">
      <w:pPr>
        <w:jc w:val="both"/>
        <w:rPr>
          <w:rFonts w:cs="Arial"/>
          <w:i/>
          <w:sz w:val="20"/>
          <w:szCs w:val="20"/>
        </w:rPr>
      </w:pPr>
      <w:r w:rsidRPr="008121A2">
        <w:rPr>
          <w:rFonts w:cs="Arial"/>
          <w:i/>
          <w:sz w:val="20"/>
          <w:szCs w:val="20"/>
        </w:rPr>
        <w:t>AL SUR: EN 25.22 VEINTICINCO METROS VEINTIDOS CENTÍMETROS, CON PROPIEDAD PARTÍCULAR.</w:t>
      </w:r>
    </w:p>
    <w:p w:rsidR="001A2EF4" w:rsidRPr="008121A2" w:rsidRDefault="001A2EF4" w:rsidP="001A2EF4">
      <w:pPr>
        <w:jc w:val="both"/>
        <w:rPr>
          <w:rFonts w:cs="Arial"/>
          <w:i/>
          <w:sz w:val="20"/>
          <w:szCs w:val="20"/>
        </w:rPr>
      </w:pPr>
      <w:r w:rsidRPr="008121A2">
        <w:rPr>
          <w:rFonts w:cs="Arial"/>
          <w:i/>
          <w:sz w:val="20"/>
          <w:szCs w:val="20"/>
        </w:rPr>
        <w:t>Cuenta U209223</w:t>
      </w:r>
      <w:r>
        <w:rPr>
          <w:rFonts w:cs="Arial"/>
          <w:i/>
          <w:sz w:val="20"/>
          <w:szCs w:val="20"/>
        </w:rPr>
        <w:t xml:space="preserve">    </w:t>
      </w:r>
      <w:r w:rsidRPr="008121A2">
        <w:rPr>
          <w:rFonts w:cs="Arial"/>
          <w:i/>
          <w:sz w:val="20"/>
          <w:szCs w:val="20"/>
        </w:rPr>
        <w:t>Clave Catastral: 098-1-31-0349-013-00-0000</w:t>
      </w:r>
      <w:r>
        <w:rPr>
          <w:rFonts w:cs="Arial"/>
          <w:i/>
          <w:sz w:val="20"/>
          <w:szCs w:val="20"/>
        </w:rPr>
        <w:t xml:space="preserve">  </w:t>
      </w:r>
      <w:r w:rsidRPr="008121A2">
        <w:rPr>
          <w:rFonts w:cs="Arial"/>
          <w:i/>
          <w:sz w:val="20"/>
          <w:szCs w:val="20"/>
        </w:rPr>
        <w:t>Municipio de Tlaquepaque, Jalisco</w:t>
      </w:r>
    </w:p>
    <w:p w:rsidR="001A2EF4" w:rsidRPr="008121A2" w:rsidRDefault="001A2EF4" w:rsidP="001A2EF4">
      <w:pPr>
        <w:jc w:val="both"/>
        <w:rPr>
          <w:rFonts w:cs="Arial"/>
          <w:i/>
          <w:sz w:val="20"/>
          <w:szCs w:val="20"/>
        </w:rPr>
      </w:pPr>
      <w:r w:rsidRPr="008121A2">
        <w:rPr>
          <w:rFonts w:cs="Arial"/>
          <w:i/>
          <w:sz w:val="20"/>
          <w:szCs w:val="20"/>
        </w:rPr>
        <w:t>VII.- Así mismo RENUNCIAMOS a cualquier derecho derivado del convenio señalado en el punto II.</w:t>
      </w:r>
    </w:p>
    <w:p w:rsidR="001A2EF4" w:rsidRPr="008121A2" w:rsidRDefault="001A2EF4" w:rsidP="001A2EF4">
      <w:pPr>
        <w:jc w:val="both"/>
        <w:rPr>
          <w:rFonts w:cs="Arial"/>
          <w:i/>
          <w:sz w:val="20"/>
          <w:szCs w:val="20"/>
        </w:rPr>
      </w:pPr>
      <w:r w:rsidRPr="008121A2">
        <w:rPr>
          <w:rFonts w:cs="Arial"/>
          <w:i/>
          <w:sz w:val="20"/>
          <w:szCs w:val="20"/>
        </w:rPr>
        <w:t>VIII.- Actualmente la Fracción B fue cedida al H. Ayuntamiento de Tlaquepaque, Jalisco, desde el año 2011 dos mil once, presenta un adeudo a la fecha, por concepto de Predial, por la cantidad de $ 111,521.47 ciento once mil quinientos veintiún pesos 47/100 moneda nacional, por lo cual sea eliminado ese impuesto, siendo liberados de dicho adeudo.</w:t>
      </w:r>
    </w:p>
    <w:p w:rsidR="001A2EF4" w:rsidRPr="008121A2" w:rsidRDefault="001A2EF4" w:rsidP="001A2EF4">
      <w:pPr>
        <w:jc w:val="both"/>
        <w:rPr>
          <w:rFonts w:cs="Arial"/>
          <w:i/>
          <w:sz w:val="20"/>
          <w:szCs w:val="20"/>
        </w:rPr>
      </w:pPr>
      <w:r w:rsidRPr="008121A2">
        <w:rPr>
          <w:rFonts w:cs="Arial"/>
          <w:i/>
          <w:sz w:val="20"/>
          <w:szCs w:val="20"/>
        </w:rPr>
        <w:t>Por lo expuesto y fundo a Usted</w:t>
      </w:r>
    </w:p>
    <w:p w:rsidR="001A2EF4" w:rsidRPr="00F4769F" w:rsidRDefault="001A2EF4" w:rsidP="001A2EF4">
      <w:pPr>
        <w:jc w:val="both"/>
        <w:rPr>
          <w:rFonts w:cs="Arial"/>
          <w:b/>
          <w:i/>
          <w:sz w:val="20"/>
          <w:szCs w:val="20"/>
        </w:rPr>
      </w:pPr>
      <w:r w:rsidRPr="00F4769F">
        <w:rPr>
          <w:rFonts w:cs="Arial"/>
          <w:b/>
          <w:i/>
          <w:sz w:val="20"/>
          <w:szCs w:val="20"/>
        </w:rPr>
        <w:t>SOLICITAMOS:</w:t>
      </w:r>
    </w:p>
    <w:p w:rsidR="001A2EF4" w:rsidRPr="00F4769F" w:rsidRDefault="001A2EF4" w:rsidP="001A2EF4">
      <w:pPr>
        <w:jc w:val="both"/>
        <w:rPr>
          <w:rFonts w:cs="Arial"/>
          <w:b/>
          <w:i/>
          <w:sz w:val="20"/>
          <w:szCs w:val="20"/>
        </w:rPr>
      </w:pPr>
      <w:r w:rsidRPr="00F4769F">
        <w:rPr>
          <w:rFonts w:cs="Arial"/>
          <w:b/>
          <w:i/>
          <w:sz w:val="20"/>
          <w:szCs w:val="20"/>
        </w:rPr>
        <w:t>PRIMERO.- Sea modificado el CONV</w:t>
      </w:r>
      <w:r>
        <w:rPr>
          <w:rFonts w:cs="Arial"/>
          <w:b/>
          <w:i/>
          <w:sz w:val="20"/>
          <w:szCs w:val="20"/>
        </w:rPr>
        <w:t>ENIO DE PERMUTA POR ÁREA DE CES</w:t>
      </w:r>
      <w:r w:rsidRPr="00F4769F">
        <w:rPr>
          <w:rFonts w:cs="Arial"/>
          <w:b/>
          <w:i/>
          <w:sz w:val="20"/>
          <w:szCs w:val="20"/>
        </w:rPr>
        <w:t>IÓN PARA DESTINOS, de fecha 20 veinte de Abril del año 2011 dos mi once, descrito en el punto II , para que la figura sea DONACIÓN, toda vez que es nuestro deseo donar la Fracción B.</w:t>
      </w:r>
    </w:p>
    <w:p w:rsidR="001A2EF4" w:rsidRPr="00F4769F" w:rsidRDefault="001A2EF4" w:rsidP="001A2EF4">
      <w:pPr>
        <w:jc w:val="both"/>
        <w:rPr>
          <w:rFonts w:cs="Arial"/>
          <w:b/>
          <w:i/>
          <w:sz w:val="20"/>
          <w:szCs w:val="20"/>
          <w:u w:val="single"/>
        </w:rPr>
      </w:pPr>
      <w:r w:rsidRPr="00F4769F">
        <w:rPr>
          <w:rFonts w:cs="Arial"/>
          <w:b/>
          <w:i/>
          <w:sz w:val="20"/>
          <w:szCs w:val="20"/>
          <w:u w:val="single"/>
        </w:rPr>
        <w:t>SEGUNDO.- RENUNCIAMOS a cualquier derecho derivado del convenio señalado en el punto II.</w:t>
      </w:r>
    </w:p>
    <w:p w:rsidR="001A2EF4" w:rsidRPr="008121A2" w:rsidRDefault="001A2EF4" w:rsidP="001A2EF4">
      <w:pPr>
        <w:jc w:val="both"/>
        <w:rPr>
          <w:rFonts w:cs="Arial"/>
          <w:i/>
          <w:sz w:val="20"/>
          <w:szCs w:val="20"/>
        </w:rPr>
      </w:pPr>
      <w:r w:rsidRPr="008121A2">
        <w:rPr>
          <w:rFonts w:cs="Arial"/>
          <w:i/>
          <w:sz w:val="20"/>
          <w:szCs w:val="20"/>
        </w:rPr>
        <w:t>TERCERO.- Sea CONDONADO, el adeudo existente por Concepto de Predial que presenta la Fracción B, por la cantidad de $ 111,521.47 ciento once mil quinientos veintiún pesos 47/100 moneda nacional, en la Cuenta  U209223 con Clave Catastral 098-1-31-0349-013-00-0000, en el Municipio de Tlaquepaque, Jalisco.</w:t>
      </w:r>
    </w:p>
    <w:p w:rsidR="001A2EF4" w:rsidRPr="008121A2" w:rsidRDefault="001A2EF4" w:rsidP="001A2EF4">
      <w:pPr>
        <w:jc w:val="both"/>
        <w:rPr>
          <w:rFonts w:cs="Arial"/>
          <w:i/>
          <w:sz w:val="20"/>
          <w:szCs w:val="20"/>
        </w:rPr>
      </w:pPr>
      <w:r w:rsidRPr="008121A2">
        <w:rPr>
          <w:rFonts w:cs="Arial"/>
          <w:i/>
          <w:sz w:val="20"/>
          <w:szCs w:val="20"/>
        </w:rPr>
        <w:t>CUATRO.- Solicitamos enviar instrucciones, si tiene a bien considerarlo, para que la Escritura Pública de Donación sea otorgada ante la Fe del Maestro Ángel Zamora Estrada, Notario Público 19 de Guadalajara, Jalisco.</w:t>
      </w:r>
    </w:p>
    <w:p w:rsidR="001A2EF4" w:rsidRPr="008121A2" w:rsidRDefault="001A2EF4" w:rsidP="001A2EF4">
      <w:pPr>
        <w:jc w:val="both"/>
        <w:rPr>
          <w:rFonts w:cs="Arial"/>
          <w:i/>
          <w:sz w:val="20"/>
          <w:szCs w:val="20"/>
        </w:rPr>
      </w:pPr>
      <w:r w:rsidRPr="008121A2">
        <w:rPr>
          <w:rFonts w:cs="Arial"/>
          <w:i/>
          <w:sz w:val="20"/>
          <w:szCs w:val="20"/>
        </w:rPr>
        <w:t>QUINTO.- Se nos tenga señalando como domicilio para Recibir Notificaciones la finca marcada con el número 2611 de la Avenida La Paz, Colonia Arcos Vallarta, en la Municipalidad de Guadalajara, Jalisco, Código Postal 44500.</w:t>
      </w:r>
    </w:p>
    <w:p w:rsidR="001A2EF4" w:rsidRDefault="001A2EF4" w:rsidP="001A2EF4">
      <w:pPr>
        <w:jc w:val="both"/>
        <w:rPr>
          <w:rFonts w:cs="Arial"/>
          <w:i/>
          <w:sz w:val="20"/>
          <w:szCs w:val="20"/>
        </w:rPr>
      </w:pPr>
      <w:r w:rsidRPr="008121A2">
        <w:rPr>
          <w:rFonts w:cs="Arial"/>
          <w:i/>
          <w:sz w:val="20"/>
          <w:szCs w:val="20"/>
        </w:rPr>
        <w:t>………………………………………….”</w:t>
      </w:r>
    </w:p>
    <w:p w:rsidR="001A2EF4" w:rsidRPr="00366107" w:rsidRDefault="001A2EF4" w:rsidP="001A2EF4">
      <w:pPr>
        <w:jc w:val="both"/>
        <w:rPr>
          <w:rFonts w:ascii="Arial" w:hAnsi="Arial" w:cs="Arial"/>
          <w:sz w:val="24"/>
          <w:szCs w:val="24"/>
        </w:rPr>
      </w:pPr>
      <w:r>
        <w:rPr>
          <w:rFonts w:ascii="Arial" w:hAnsi="Arial" w:cs="Arial"/>
          <w:sz w:val="24"/>
          <w:szCs w:val="24"/>
        </w:rPr>
        <w:t>(anexo 1)</w:t>
      </w:r>
    </w:p>
    <w:p w:rsidR="001A2EF4" w:rsidRDefault="001A2EF4" w:rsidP="001A2EF4">
      <w:pPr>
        <w:spacing w:after="0"/>
        <w:jc w:val="both"/>
        <w:rPr>
          <w:rFonts w:ascii="Arial" w:hAnsi="Arial" w:cs="Arial"/>
          <w:sz w:val="24"/>
          <w:szCs w:val="24"/>
        </w:rPr>
      </w:pPr>
      <w:r w:rsidRPr="00030691">
        <w:rPr>
          <w:rFonts w:ascii="Arial" w:hAnsi="Arial" w:cs="Arial"/>
          <w:b/>
          <w:sz w:val="28"/>
          <w:szCs w:val="28"/>
        </w:rPr>
        <w:t>2.-</w:t>
      </w:r>
      <w:r>
        <w:rPr>
          <w:rFonts w:ascii="Arial" w:hAnsi="Arial" w:cs="Arial"/>
          <w:b/>
          <w:sz w:val="28"/>
          <w:szCs w:val="28"/>
        </w:rPr>
        <w:t xml:space="preserve"> </w:t>
      </w:r>
      <w:r>
        <w:rPr>
          <w:rFonts w:ascii="Arial" w:hAnsi="Arial" w:cs="Arial"/>
          <w:sz w:val="24"/>
          <w:szCs w:val="24"/>
        </w:rPr>
        <w:t>Derivado de lo anterior, se presenta, iniciativa de turno a comisión presentado por el Síndico José Luis Salazar Martínez, en la Sesión Ordinaria de Ayuntamiento del Municipio de San Pedro Tlaquepaque, la cual fue aprobada por mayoría simple, otorgándose el Acuerdo Número 1562/2020/TC que versa de la siguiente manera:</w:t>
      </w:r>
    </w:p>
    <w:p w:rsidR="001A2EF4" w:rsidRDefault="001A2EF4" w:rsidP="001A2EF4">
      <w:pPr>
        <w:spacing w:after="0"/>
        <w:jc w:val="both"/>
        <w:rPr>
          <w:rFonts w:cs="Arial"/>
        </w:rPr>
      </w:pPr>
    </w:p>
    <w:p w:rsidR="001A2EF4" w:rsidRPr="00E445B7" w:rsidRDefault="001A2EF4" w:rsidP="001A2EF4">
      <w:pPr>
        <w:spacing w:after="0"/>
        <w:jc w:val="both"/>
        <w:rPr>
          <w:rFonts w:cs="Arial"/>
        </w:rPr>
      </w:pPr>
      <w:r>
        <w:rPr>
          <w:rFonts w:cs="Arial"/>
        </w:rPr>
        <w:t>“ÚNICO.- El Pleno del Ayuntamiento de San Pedro Tlaquepaque aprueba y autoriza turnar a la Comisión Edilicia de Hacienda, Patrimonio y Presupuesto como convocante y la Comisión Edilicia de Planeación Socioeconómica y Urbana como coadyuvante, para el estudio y análisis, recibir en donación la fracción B para uso afectación por paso de la Vialidad (calle 8 de Julio) con una superficie de 4,440. 69 cuatro mil cuatrocientos cuarenta metros sesenta y nueve centímetros cuadrados, solicitando a cambio el pago del impuesto predial que tenga liquidado a la fecha de su autorización.</w:t>
      </w:r>
    </w:p>
    <w:p w:rsidR="001A2EF4" w:rsidRPr="000A71C0" w:rsidRDefault="001A2EF4" w:rsidP="001A2EF4">
      <w:pPr>
        <w:spacing w:after="0"/>
        <w:jc w:val="both"/>
        <w:rPr>
          <w:rFonts w:ascii="Arial" w:hAnsi="Arial" w:cs="Arial"/>
          <w:sz w:val="8"/>
          <w:szCs w:val="24"/>
        </w:rPr>
      </w:pPr>
    </w:p>
    <w:p w:rsidR="001A2EF4" w:rsidRPr="00C1660C" w:rsidRDefault="001A2EF4" w:rsidP="001A2EF4">
      <w:pPr>
        <w:spacing w:after="0"/>
        <w:jc w:val="both"/>
        <w:rPr>
          <w:rFonts w:ascii="Arial" w:hAnsi="Arial" w:cs="Arial"/>
          <w:sz w:val="24"/>
          <w:szCs w:val="24"/>
        </w:rPr>
      </w:pPr>
    </w:p>
    <w:p w:rsidR="001A2EF4" w:rsidRPr="00816F20" w:rsidRDefault="001A2EF4" w:rsidP="001A2EF4">
      <w:pPr>
        <w:spacing w:after="0" w:line="240" w:lineRule="auto"/>
        <w:jc w:val="center"/>
        <w:rPr>
          <w:rFonts w:ascii="Arial" w:hAnsi="Arial" w:cs="Arial"/>
          <w:b/>
          <w:sz w:val="24"/>
          <w:szCs w:val="24"/>
        </w:rPr>
      </w:pPr>
      <w:r w:rsidRPr="00816F20">
        <w:rPr>
          <w:rFonts w:ascii="Arial" w:hAnsi="Arial" w:cs="Arial"/>
          <w:b/>
          <w:sz w:val="24"/>
          <w:szCs w:val="24"/>
        </w:rPr>
        <w:t>C O N S I D E R A N D O S</w:t>
      </w:r>
    </w:p>
    <w:p w:rsidR="001A2EF4" w:rsidRPr="00816F20" w:rsidRDefault="001A2EF4" w:rsidP="001A2EF4">
      <w:pPr>
        <w:spacing w:after="0"/>
        <w:jc w:val="center"/>
        <w:rPr>
          <w:rFonts w:ascii="Arial" w:hAnsi="Arial" w:cs="Arial"/>
          <w:b/>
          <w:sz w:val="24"/>
          <w:szCs w:val="24"/>
        </w:rPr>
      </w:pPr>
    </w:p>
    <w:p w:rsidR="001A2EF4" w:rsidRPr="000A71C0" w:rsidRDefault="001A2EF4" w:rsidP="001A2EF4">
      <w:pPr>
        <w:spacing w:after="0"/>
        <w:jc w:val="center"/>
        <w:rPr>
          <w:rFonts w:ascii="Arial" w:hAnsi="Arial" w:cs="Arial"/>
          <w:b/>
          <w:sz w:val="8"/>
          <w:szCs w:val="24"/>
        </w:rPr>
      </w:pPr>
    </w:p>
    <w:p w:rsidR="001A2EF4" w:rsidRPr="00816F20" w:rsidRDefault="001A2EF4" w:rsidP="001A2EF4">
      <w:pPr>
        <w:spacing w:after="0"/>
        <w:jc w:val="both"/>
        <w:rPr>
          <w:rFonts w:ascii="Arial" w:hAnsi="Arial" w:cs="Arial"/>
          <w:color w:val="000000" w:themeColor="text1"/>
          <w:sz w:val="24"/>
          <w:szCs w:val="24"/>
          <w:highlight w:val="green"/>
        </w:rPr>
      </w:pPr>
      <w:r w:rsidRPr="00816F20">
        <w:rPr>
          <w:rFonts w:ascii="Arial" w:hAnsi="Arial" w:cs="Arial"/>
          <w:b/>
          <w:sz w:val="24"/>
          <w:szCs w:val="24"/>
        </w:rPr>
        <w:t>I.-</w:t>
      </w:r>
      <w:r w:rsidRPr="00816F20">
        <w:rPr>
          <w:rFonts w:ascii="Arial" w:hAnsi="Arial" w:cs="Arial"/>
          <w:color w:val="000000" w:themeColor="text1"/>
          <w:sz w:val="24"/>
          <w:szCs w:val="24"/>
        </w:rPr>
        <w:t xml:space="preserve"> Se solicitó a la Arquitecta Carmen Susana Alcocer Lúa, Directora de Gestión Integral del Territorio, mediante oficio SMT 17/2021 de fecha 07 de enero de 2021, recibido el 08 de enero del mismo año por la Coordinación General de Gestión Integral de la Ciudad, la opinión técnica respeto la solicitud descrita en el numeral 1 de los antecedentes.</w:t>
      </w:r>
    </w:p>
    <w:p w:rsidR="001A2EF4" w:rsidRPr="00816F20" w:rsidRDefault="001A2EF4" w:rsidP="001A2EF4">
      <w:pPr>
        <w:spacing w:after="0"/>
        <w:jc w:val="both"/>
        <w:rPr>
          <w:rFonts w:ascii="Arial" w:hAnsi="Arial" w:cs="Arial"/>
          <w:sz w:val="24"/>
          <w:szCs w:val="24"/>
          <w:highlight w:val="green"/>
        </w:rPr>
      </w:pPr>
    </w:p>
    <w:p w:rsidR="001A2EF4" w:rsidRPr="000A71C0" w:rsidRDefault="001A2EF4" w:rsidP="001A2EF4">
      <w:pPr>
        <w:spacing w:after="0"/>
        <w:jc w:val="both"/>
        <w:rPr>
          <w:rFonts w:ascii="Arial" w:hAnsi="Arial" w:cs="Arial"/>
          <w:sz w:val="10"/>
          <w:szCs w:val="24"/>
          <w:highlight w:val="green"/>
        </w:rPr>
      </w:pPr>
    </w:p>
    <w:p w:rsidR="001A2EF4" w:rsidRPr="00816F20" w:rsidRDefault="001A2EF4" w:rsidP="001A2EF4">
      <w:pPr>
        <w:spacing w:after="0"/>
        <w:jc w:val="both"/>
        <w:rPr>
          <w:rFonts w:ascii="Arial" w:hAnsi="Arial" w:cs="Arial"/>
          <w:sz w:val="24"/>
          <w:szCs w:val="24"/>
        </w:rPr>
      </w:pPr>
      <w:r w:rsidRPr="00816F20">
        <w:rPr>
          <w:rFonts w:ascii="Arial" w:hAnsi="Arial" w:cs="Arial"/>
          <w:sz w:val="24"/>
          <w:szCs w:val="24"/>
        </w:rPr>
        <w:t>Derivado de lo anterior se recibió el oficio CGGIC-DGIT 0187/2021, C.C.3165/2021 que a la letra dice:</w:t>
      </w:r>
    </w:p>
    <w:p w:rsidR="001A2EF4" w:rsidRPr="00816F20" w:rsidRDefault="001A2EF4" w:rsidP="001A2EF4">
      <w:pPr>
        <w:spacing w:after="0"/>
        <w:jc w:val="both"/>
        <w:rPr>
          <w:rFonts w:ascii="Arial" w:hAnsi="Arial" w:cs="Arial"/>
          <w:sz w:val="24"/>
          <w:szCs w:val="24"/>
        </w:rPr>
      </w:pPr>
    </w:p>
    <w:p w:rsidR="001A2EF4" w:rsidRDefault="001A2EF4" w:rsidP="001A2EF4">
      <w:pPr>
        <w:spacing w:after="0"/>
        <w:jc w:val="both"/>
        <w:rPr>
          <w:rFonts w:ascii="Arial" w:hAnsi="Arial" w:cs="Arial"/>
          <w:sz w:val="24"/>
          <w:szCs w:val="20"/>
        </w:rPr>
      </w:pPr>
    </w:p>
    <w:p w:rsidR="001A2EF4" w:rsidRPr="00326CCC" w:rsidRDefault="001A2EF4" w:rsidP="001A2EF4">
      <w:pPr>
        <w:spacing w:after="0"/>
        <w:jc w:val="both"/>
        <w:rPr>
          <w:rFonts w:cs="Arial"/>
        </w:rPr>
      </w:pPr>
      <w:r w:rsidRPr="00326CCC">
        <w:rPr>
          <w:rFonts w:cs="Arial"/>
        </w:rPr>
        <w:t>“Tal como se informa en la exposición de motivos de la iniciativa de turno a comisión en comento se tiene como antecedente el convenio del 20 de abril del 2011, en el que se acuerda que la superficie de 4,440.64 m2 sea tomada a cuenta de áreas de cesión para destinos por ser una vialidad de jerarquía primaria en cumplimiento a lo establecido en el párrafo segundo del artículo 178 del Código Urbano para el Estado de Jalisco.</w:t>
      </w:r>
    </w:p>
    <w:p w:rsidR="001A2EF4" w:rsidRPr="00326CCC" w:rsidRDefault="001A2EF4" w:rsidP="001A2EF4">
      <w:pPr>
        <w:spacing w:after="0"/>
        <w:jc w:val="both"/>
        <w:rPr>
          <w:rFonts w:cs="Arial"/>
        </w:rPr>
      </w:pPr>
    </w:p>
    <w:p w:rsidR="001A2EF4" w:rsidRPr="000A71C0" w:rsidRDefault="001A2EF4" w:rsidP="001A2EF4">
      <w:pPr>
        <w:spacing w:after="0"/>
        <w:jc w:val="both"/>
        <w:rPr>
          <w:rFonts w:cs="Arial"/>
          <w:sz w:val="2"/>
        </w:rPr>
      </w:pPr>
    </w:p>
    <w:p w:rsidR="001A2EF4" w:rsidRPr="00326CCC" w:rsidRDefault="001A2EF4" w:rsidP="001A2EF4">
      <w:pPr>
        <w:spacing w:after="0"/>
        <w:jc w:val="both"/>
        <w:rPr>
          <w:rFonts w:cs="Arial"/>
        </w:rPr>
      </w:pPr>
      <w:r w:rsidRPr="00326CCC">
        <w:rPr>
          <w:rFonts w:cs="Arial"/>
        </w:rPr>
        <w:t xml:space="preserve">En este tenor, el predio  localizado dentro del área de aplicación del Plan Parcial de Desarrollo Urbano </w:t>
      </w:r>
      <w:proofErr w:type="spellStart"/>
      <w:r w:rsidRPr="00326CCC">
        <w:rPr>
          <w:rFonts w:cs="Arial"/>
        </w:rPr>
        <w:t>Subdistrito</w:t>
      </w:r>
      <w:proofErr w:type="spellEnd"/>
      <w:r w:rsidRPr="00326CCC">
        <w:rPr>
          <w:rFonts w:cs="Arial"/>
        </w:rPr>
        <w:t xml:space="preserve">  TLQ 4-10, tiene determinada la siguiente clasificación:</w:t>
      </w:r>
    </w:p>
    <w:p w:rsidR="001A2EF4" w:rsidRPr="00326CCC" w:rsidRDefault="001A2EF4" w:rsidP="001A2EF4">
      <w:pPr>
        <w:spacing w:after="0"/>
        <w:jc w:val="both"/>
        <w:rPr>
          <w:rFonts w:cs="Arial"/>
        </w:rPr>
      </w:pPr>
    </w:p>
    <w:tbl>
      <w:tblPr>
        <w:tblStyle w:val="Tablaconcuadrcula"/>
        <w:tblW w:w="0" w:type="auto"/>
        <w:tblLook w:val="04A0" w:firstRow="1" w:lastRow="0" w:firstColumn="1" w:lastColumn="0" w:noHBand="0" w:noVBand="1"/>
      </w:tblPr>
      <w:tblGrid>
        <w:gridCol w:w="1855"/>
        <w:gridCol w:w="6293"/>
      </w:tblGrid>
      <w:tr w:rsidR="001A2EF4" w:rsidRPr="00326CCC" w:rsidTr="003D1F26">
        <w:tc>
          <w:tcPr>
            <w:tcW w:w="1980" w:type="dxa"/>
          </w:tcPr>
          <w:p w:rsidR="001A2EF4" w:rsidRPr="00326CCC" w:rsidRDefault="001A2EF4" w:rsidP="003D1F26">
            <w:pPr>
              <w:spacing w:line="276" w:lineRule="auto"/>
              <w:jc w:val="center"/>
              <w:rPr>
                <w:rFonts w:cs="Arial"/>
              </w:rPr>
            </w:pPr>
          </w:p>
          <w:p w:rsidR="001A2EF4" w:rsidRPr="00326CCC" w:rsidRDefault="001A2EF4" w:rsidP="003D1F26">
            <w:pPr>
              <w:spacing w:line="276" w:lineRule="auto"/>
              <w:jc w:val="center"/>
              <w:rPr>
                <w:rFonts w:cs="Arial"/>
              </w:rPr>
            </w:pPr>
            <w:r w:rsidRPr="00326CCC">
              <w:rPr>
                <w:rFonts w:cs="Arial"/>
              </w:rPr>
              <w:t>CLAVE</w:t>
            </w:r>
          </w:p>
        </w:tc>
        <w:tc>
          <w:tcPr>
            <w:tcW w:w="6848" w:type="dxa"/>
          </w:tcPr>
          <w:p w:rsidR="001A2EF4" w:rsidRPr="00326CCC" w:rsidRDefault="001A2EF4" w:rsidP="003D1F26">
            <w:pPr>
              <w:spacing w:line="276" w:lineRule="auto"/>
              <w:jc w:val="center"/>
              <w:rPr>
                <w:rFonts w:cs="Arial"/>
              </w:rPr>
            </w:pPr>
          </w:p>
          <w:p w:rsidR="001A2EF4" w:rsidRPr="00326CCC" w:rsidRDefault="001A2EF4" w:rsidP="003D1F26">
            <w:pPr>
              <w:spacing w:line="276" w:lineRule="auto"/>
              <w:jc w:val="center"/>
              <w:rPr>
                <w:rFonts w:cs="Arial"/>
              </w:rPr>
            </w:pPr>
            <w:r w:rsidRPr="00326CCC">
              <w:rPr>
                <w:rFonts w:cs="Arial"/>
              </w:rPr>
              <w:t>DESCRIPCIÓN</w:t>
            </w:r>
          </w:p>
        </w:tc>
      </w:tr>
      <w:tr w:rsidR="001A2EF4" w:rsidRPr="00326CCC" w:rsidTr="003D1F26">
        <w:tc>
          <w:tcPr>
            <w:tcW w:w="1980" w:type="dxa"/>
          </w:tcPr>
          <w:p w:rsidR="001A2EF4" w:rsidRPr="00326CCC" w:rsidRDefault="001A2EF4" w:rsidP="003D1F26">
            <w:pPr>
              <w:spacing w:line="276" w:lineRule="auto"/>
              <w:jc w:val="center"/>
              <w:rPr>
                <w:rFonts w:cs="Arial"/>
              </w:rPr>
            </w:pPr>
            <w:r w:rsidRPr="00326CCC">
              <w:rPr>
                <w:rFonts w:cs="Arial"/>
              </w:rPr>
              <w:t>RU-CP</w:t>
            </w:r>
          </w:p>
        </w:tc>
        <w:tc>
          <w:tcPr>
            <w:tcW w:w="6848" w:type="dxa"/>
          </w:tcPr>
          <w:p w:rsidR="001A2EF4" w:rsidRPr="00326CCC" w:rsidRDefault="001A2EF4" w:rsidP="003D1F26">
            <w:pPr>
              <w:spacing w:line="276" w:lineRule="auto"/>
              <w:jc w:val="center"/>
              <w:rPr>
                <w:rFonts w:cs="Arial"/>
              </w:rPr>
            </w:pPr>
            <w:r w:rsidRPr="00326CCC">
              <w:rPr>
                <w:rFonts w:cs="Arial"/>
              </w:rPr>
              <w:t>Reserva Urbana Corto Plazo.</w:t>
            </w:r>
          </w:p>
          <w:p w:rsidR="001A2EF4" w:rsidRPr="00326CCC" w:rsidRDefault="001A2EF4" w:rsidP="003D1F26">
            <w:pPr>
              <w:spacing w:line="276" w:lineRule="auto"/>
              <w:jc w:val="center"/>
              <w:rPr>
                <w:rFonts w:cs="Arial"/>
              </w:rPr>
            </w:pPr>
          </w:p>
        </w:tc>
      </w:tr>
      <w:tr w:rsidR="001A2EF4" w:rsidRPr="00326CCC" w:rsidTr="003D1F26">
        <w:tc>
          <w:tcPr>
            <w:tcW w:w="1980" w:type="dxa"/>
          </w:tcPr>
          <w:p w:rsidR="001A2EF4" w:rsidRPr="00326CCC" w:rsidRDefault="001A2EF4" w:rsidP="003D1F26">
            <w:pPr>
              <w:spacing w:line="276" w:lineRule="auto"/>
              <w:jc w:val="center"/>
              <w:rPr>
                <w:rFonts w:cs="Arial"/>
              </w:rPr>
            </w:pPr>
            <w:r w:rsidRPr="00326CCC">
              <w:rPr>
                <w:rFonts w:cs="Arial"/>
              </w:rPr>
              <w:t>RI-VL6</w:t>
            </w:r>
          </w:p>
        </w:tc>
        <w:tc>
          <w:tcPr>
            <w:tcW w:w="6848" w:type="dxa"/>
          </w:tcPr>
          <w:p w:rsidR="001A2EF4" w:rsidRPr="00326CCC" w:rsidRDefault="001A2EF4" w:rsidP="003D1F26">
            <w:pPr>
              <w:spacing w:line="276" w:lineRule="auto"/>
              <w:jc w:val="center"/>
              <w:rPr>
                <w:rFonts w:cs="Arial"/>
              </w:rPr>
            </w:pPr>
            <w:r w:rsidRPr="00326CCC">
              <w:rPr>
                <w:rFonts w:cs="Arial"/>
              </w:rPr>
              <w:t>Restricción por paso de infraestructura vial</w:t>
            </w:r>
          </w:p>
        </w:tc>
      </w:tr>
      <w:tr w:rsidR="001A2EF4" w:rsidRPr="00326CCC" w:rsidTr="003D1F26">
        <w:tc>
          <w:tcPr>
            <w:tcW w:w="1980" w:type="dxa"/>
          </w:tcPr>
          <w:p w:rsidR="001A2EF4" w:rsidRPr="00326CCC" w:rsidRDefault="001A2EF4" w:rsidP="003D1F26">
            <w:pPr>
              <w:spacing w:line="276" w:lineRule="auto"/>
              <w:jc w:val="center"/>
              <w:rPr>
                <w:rFonts w:cs="Arial"/>
              </w:rPr>
            </w:pPr>
            <w:r w:rsidRPr="00326CCC">
              <w:rPr>
                <w:rFonts w:cs="Arial"/>
              </w:rPr>
              <w:t>RI-RG92</w:t>
            </w:r>
          </w:p>
        </w:tc>
        <w:tc>
          <w:tcPr>
            <w:tcW w:w="6848" w:type="dxa"/>
          </w:tcPr>
          <w:p w:rsidR="001A2EF4" w:rsidRPr="00326CCC" w:rsidRDefault="001A2EF4" w:rsidP="003D1F26">
            <w:pPr>
              <w:spacing w:line="276" w:lineRule="auto"/>
              <w:jc w:val="center"/>
              <w:rPr>
                <w:rFonts w:cs="Arial"/>
              </w:rPr>
            </w:pPr>
            <w:r w:rsidRPr="00326CCC">
              <w:rPr>
                <w:rFonts w:cs="Arial"/>
              </w:rPr>
              <w:t>Restricción por instalaciones de riesgo.</w:t>
            </w:r>
          </w:p>
          <w:p w:rsidR="001A2EF4" w:rsidRPr="00326CCC" w:rsidRDefault="001A2EF4" w:rsidP="003D1F26">
            <w:pPr>
              <w:spacing w:line="276" w:lineRule="auto"/>
              <w:jc w:val="center"/>
              <w:rPr>
                <w:rFonts w:cs="Arial"/>
              </w:rPr>
            </w:pPr>
          </w:p>
        </w:tc>
      </w:tr>
      <w:tr w:rsidR="001A2EF4" w:rsidRPr="00326CCC" w:rsidTr="003D1F26">
        <w:tc>
          <w:tcPr>
            <w:tcW w:w="1980" w:type="dxa"/>
          </w:tcPr>
          <w:p w:rsidR="001A2EF4" w:rsidRPr="00326CCC" w:rsidRDefault="001A2EF4" w:rsidP="003D1F26">
            <w:pPr>
              <w:spacing w:line="276" w:lineRule="auto"/>
              <w:jc w:val="center"/>
              <w:rPr>
                <w:rFonts w:cs="Arial"/>
              </w:rPr>
            </w:pPr>
            <w:r w:rsidRPr="00326CCC">
              <w:rPr>
                <w:rFonts w:cs="Arial"/>
              </w:rPr>
              <w:t>IN-U/VP6</w:t>
            </w:r>
          </w:p>
        </w:tc>
        <w:tc>
          <w:tcPr>
            <w:tcW w:w="6848" w:type="dxa"/>
          </w:tcPr>
          <w:p w:rsidR="001A2EF4" w:rsidRPr="00326CCC" w:rsidRDefault="001A2EF4" w:rsidP="003D1F26">
            <w:pPr>
              <w:spacing w:line="276" w:lineRule="auto"/>
              <w:jc w:val="center"/>
              <w:rPr>
                <w:rFonts w:cs="Arial"/>
              </w:rPr>
            </w:pPr>
            <w:r w:rsidRPr="00326CCC">
              <w:rPr>
                <w:rFonts w:cs="Arial"/>
              </w:rPr>
              <w:t>Infraestructura urbana/ vialidad primaria</w:t>
            </w:r>
          </w:p>
        </w:tc>
      </w:tr>
      <w:tr w:rsidR="001A2EF4" w:rsidRPr="00326CCC" w:rsidTr="003D1F26">
        <w:tc>
          <w:tcPr>
            <w:tcW w:w="1980" w:type="dxa"/>
          </w:tcPr>
          <w:p w:rsidR="001A2EF4" w:rsidRPr="00326CCC" w:rsidRDefault="001A2EF4" w:rsidP="003D1F26">
            <w:pPr>
              <w:spacing w:line="276" w:lineRule="auto"/>
              <w:jc w:val="center"/>
              <w:rPr>
                <w:rFonts w:cs="Arial"/>
              </w:rPr>
            </w:pPr>
            <w:r w:rsidRPr="00326CCC">
              <w:rPr>
                <w:rFonts w:cs="Arial"/>
              </w:rPr>
              <w:t>CSD-4</w:t>
            </w:r>
          </w:p>
        </w:tc>
        <w:tc>
          <w:tcPr>
            <w:tcW w:w="6848" w:type="dxa"/>
          </w:tcPr>
          <w:p w:rsidR="001A2EF4" w:rsidRPr="00326CCC" w:rsidRDefault="001A2EF4" w:rsidP="003D1F26">
            <w:pPr>
              <w:spacing w:line="276" w:lineRule="auto"/>
              <w:jc w:val="center"/>
              <w:rPr>
                <w:rFonts w:cs="Arial"/>
              </w:rPr>
            </w:pPr>
            <w:r w:rsidRPr="00326CCC">
              <w:rPr>
                <w:rFonts w:cs="Arial"/>
              </w:rPr>
              <w:t>Comercio y servicios distritales intensidad alta</w:t>
            </w:r>
          </w:p>
        </w:tc>
      </w:tr>
    </w:tbl>
    <w:p w:rsidR="001A2EF4" w:rsidRPr="000A71C0" w:rsidRDefault="001A2EF4" w:rsidP="001A2EF4">
      <w:pPr>
        <w:spacing w:after="0"/>
        <w:jc w:val="both"/>
        <w:rPr>
          <w:rFonts w:ascii="Arial" w:hAnsi="Arial" w:cs="Arial"/>
          <w:sz w:val="12"/>
          <w:szCs w:val="20"/>
        </w:rPr>
      </w:pPr>
    </w:p>
    <w:p w:rsidR="001A2EF4" w:rsidRPr="00326CCC" w:rsidRDefault="001A2EF4" w:rsidP="001A2EF4">
      <w:pPr>
        <w:spacing w:after="0"/>
        <w:jc w:val="both"/>
        <w:rPr>
          <w:rFonts w:ascii="Arial" w:hAnsi="Arial" w:cs="Arial"/>
          <w:sz w:val="24"/>
          <w:szCs w:val="20"/>
        </w:rPr>
      </w:pPr>
    </w:p>
    <w:p w:rsidR="001A2EF4" w:rsidRPr="00326CCC" w:rsidRDefault="001A2EF4" w:rsidP="001A2EF4">
      <w:pPr>
        <w:spacing w:after="0"/>
        <w:jc w:val="both"/>
        <w:rPr>
          <w:rFonts w:cs="Arial"/>
        </w:rPr>
      </w:pPr>
      <w:r w:rsidRPr="00326CCC">
        <w:rPr>
          <w:rFonts w:cs="Arial"/>
        </w:rPr>
        <w:t>Entonces reconociendo que por su clasificación el predio tiene la obligación de otorgar áreas de cesión para destinos por el 13% de la superficie bruta del predio restando el área generada por la restricción vial, se deduce que la superficie que corresponde otorgar como área de cesión para destinos se determina de la siguiente forma:</w:t>
      </w:r>
    </w:p>
    <w:p w:rsidR="001A2EF4" w:rsidRPr="00326CCC" w:rsidRDefault="001A2EF4" w:rsidP="001A2EF4">
      <w:pPr>
        <w:spacing w:after="0"/>
        <w:jc w:val="both"/>
        <w:rPr>
          <w:rFonts w:cs="Arial"/>
        </w:rPr>
      </w:pPr>
      <w:r w:rsidRPr="00326CCC">
        <w:rPr>
          <w:rFonts w:cs="Arial"/>
        </w:rPr>
        <w:tab/>
      </w:r>
      <w:r w:rsidRPr="00326CCC">
        <w:rPr>
          <w:rFonts w:cs="Arial"/>
        </w:rPr>
        <w:tab/>
      </w:r>
      <w:r w:rsidRPr="00326CCC">
        <w:rPr>
          <w:rFonts w:cs="Arial"/>
        </w:rPr>
        <w:tab/>
      </w:r>
      <w:r w:rsidRPr="00326CCC">
        <w:rPr>
          <w:rFonts w:cs="Arial"/>
        </w:rPr>
        <w:tab/>
      </w:r>
      <w:r w:rsidRPr="00326CCC">
        <w:rPr>
          <w:rFonts w:cs="Arial"/>
        </w:rPr>
        <w:tab/>
      </w:r>
      <w:r w:rsidRPr="00326CCC">
        <w:rPr>
          <w:rFonts w:cs="Arial"/>
        </w:rPr>
        <w:tab/>
      </w:r>
      <w:r w:rsidRPr="00326CCC">
        <w:rPr>
          <w:rFonts w:cs="Arial"/>
        </w:rPr>
        <w:tab/>
      </w:r>
      <w:r w:rsidRPr="00326CCC">
        <w:rPr>
          <w:rFonts w:cs="Arial"/>
        </w:rPr>
        <w:tab/>
      </w:r>
      <w:r w:rsidRPr="00326CCC">
        <w:rPr>
          <w:rFonts w:cs="Arial"/>
        </w:rPr>
        <w:tab/>
      </w:r>
      <w:r w:rsidRPr="00326CCC">
        <w:rPr>
          <w:rFonts w:cs="Arial"/>
        </w:rPr>
        <w:tab/>
        <w:t>M2</w:t>
      </w:r>
    </w:p>
    <w:tbl>
      <w:tblPr>
        <w:tblStyle w:val="Tablaconcuadrcula"/>
        <w:tblW w:w="0" w:type="auto"/>
        <w:tblLook w:val="04A0" w:firstRow="1" w:lastRow="0" w:firstColumn="1" w:lastColumn="0" w:noHBand="0" w:noVBand="1"/>
      </w:tblPr>
      <w:tblGrid>
        <w:gridCol w:w="6233"/>
        <w:gridCol w:w="1915"/>
      </w:tblGrid>
      <w:tr w:rsidR="001A2EF4" w:rsidRPr="00326CCC" w:rsidTr="003D1F26">
        <w:tc>
          <w:tcPr>
            <w:tcW w:w="6799" w:type="dxa"/>
          </w:tcPr>
          <w:p w:rsidR="001A2EF4" w:rsidRPr="00326CCC" w:rsidRDefault="001A2EF4" w:rsidP="003D1F26">
            <w:pPr>
              <w:spacing w:line="276" w:lineRule="auto"/>
              <w:jc w:val="both"/>
              <w:rPr>
                <w:rFonts w:cs="Arial"/>
              </w:rPr>
            </w:pPr>
            <w:r w:rsidRPr="00326CCC">
              <w:rPr>
                <w:rFonts w:cs="Arial"/>
              </w:rPr>
              <w:t>Superficie total del predio</w:t>
            </w:r>
          </w:p>
        </w:tc>
        <w:tc>
          <w:tcPr>
            <w:tcW w:w="2029" w:type="dxa"/>
          </w:tcPr>
          <w:p w:rsidR="001A2EF4" w:rsidRPr="00326CCC" w:rsidRDefault="001A2EF4" w:rsidP="003D1F26">
            <w:pPr>
              <w:spacing w:line="276" w:lineRule="auto"/>
              <w:jc w:val="both"/>
              <w:rPr>
                <w:rFonts w:cs="Arial"/>
              </w:rPr>
            </w:pPr>
            <w:r w:rsidRPr="00326CCC">
              <w:rPr>
                <w:rFonts w:cs="Arial"/>
              </w:rPr>
              <w:t>7,970.96</w:t>
            </w:r>
          </w:p>
        </w:tc>
      </w:tr>
      <w:tr w:rsidR="001A2EF4" w:rsidRPr="00326CCC" w:rsidTr="003D1F26">
        <w:tc>
          <w:tcPr>
            <w:tcW w:w="6799" w:type="dxa"/>
          </w:tcPr>
          <w:p w:rsidR="001A2EF4" w:rsidRPr="00326CCC" w:rsidRDefault="001A2EF4" w:rsidP="003D1F26">
            <w:pPr>
              <w:spacing w:line="276" w:lineRule="auto"/>
              <w:jc w:val="both"/>
              <w:rPr>
                <w:rFonts w:cs="Arial"/>
              </w:rPr>
            </w:pPr>
            <w:r w:rsidRPr="00326CCC">
              <w:rPr>
                <w:rFonts w:cs="Arial"/>
              </w:rPr>
              <w:t>Superficie por restricción por paso de vialidad</w:t>
            </w:r>
          </w:p>
        </w:tc>
        <w:tc>
          <w:tcPr>
            <w:tcW w:w="2029" w:type="dxa"/>
          </w:tcPr>
          <w:p w:rsidR="001A2EF4" w:rsidRPr="00326CCC" w:rsidRDefault="001A2EF4" w:rsidP="003D1F26">
            <w:pPr>
              <w:spacing w:line="276" w:lineRule="auto"/>
              <w:jc w:val="both"/>
              <w:rPr>
                <w:rFonts w:cs="Arial"/>
              </w:rPr>
            </w:pPr>
            <w:r w:rsidRPr="00326CCC">
              <w:rPr>
                <w:rFonts w:cs="Arial"/>
              </w:rPr>
              <w:t>4,400.69</w:t>
            </w:r>
          </w:p>
        </w:tc>
      </w:tr>
      <w:tr w:rsidR="001A2EF4" w:rsidRPr="00326CCC" w:rsidTr="003D1F26">
        <w:tc>
          <w:tcPr>
            <w:tcW w:w="6799" w:type="dxa"/>
          </w:tcPr>
          <w:p w:rsidR="001A2EF4" w:rsidRPr="00326CCC" w:rsidRDefault="001A2EF4" w:rsidP="003D1F26">
            <w:pPr>
              <w:spacing w:line="276" w:lineRule="auto"/>
              <w:jc w:val="both"/>
              <w:rPr>
                <w:rFonts w:cs="Arial"/>
              </w:rPr>
            </w:pPr>
            <w:r w:rsidRPr="00326CCC">
              <w:rPr>
                <w:rFonts w:cs="Arial"/>
              </w:rPr>
              <w:t>Superficie neta del predio</w:t>
            </w:r>
          </w:p>
          <w:p w:rsidR="001A2EF4" w:rsidRPr="00326CCC" w:rsidRDefault="001A2EF4" w:rsidP="003D1F26">
            <w:pPr>
              <w:spacing w:line="276" w:lineRule="auto"/>
              <w:jc w:val="both"/>
              <w:rPr>
                <w:rFonts w:cs="Arial"/>
              </w:rPr>
            </w:pPr>
            <w:r w:rsidRPr="00326CCC">
              <w:rPr>
                <w:rFonts w:cs="Arial"/>
              </w:rPr>
              <w:t>(Obligada a otorgar área de cesión para destinos).</w:t>
            </w:r>
          </w:p>
        </w:tc>
        <w:tc>
          <w:tcPr>
            <w:tcW w:w="2029" w:type="dxa"/>
          </w:tcPr>
          <w:p w:rsidR="001A2EF4" w:rsidRPr="00326CCC" w:rsidRDefault="001A2EF4" w:rsidP="003D1F26">
            <w:pPr>
              <w:spacing w:line="276" w:lineRule="auto"/>
              <w:jc w:val="both"/>
              <w:rPr>
                <w:rFonts w:cs="Arial"/>
              </w:rPr>
            </w:pPr>
            <w:r w:rsidRPr="00326CCC">
              <w:rPr>
                <w:rFonts w:cs="Arial"/>
              </w:rPr>
              <w:t>3,570.27</w:t>
            </w:r>
          </w:p>
        </w:tc>
      </w:tr>
      <w:tr w:rsidR="001A2EF4" w:rsidRPr="00326CCC" w:rsidTr="003D1F26">
        <w:tc>
          <w:tcPr>
            <w:tcW w:w="6799" w:type="dxa"/>
          </w:tcPr>
          <w:p w:rsidR="001A2EF4" w:rsidRPr="00326CCC" w:rsidRDefault="001A2EF4" w:rsidP="003D1F26">
            <w:pPr>
              <w:spacing w:line="276" w:lineRule="auto"/>
              <w:jc w:val="both"/>
              <w:rPr>
                <w:rFonts w:cs="Arial"/>
              </w:rPr>
            </w:pPr>
            <w:r w:rsidRPr="00326CCC">
              <w:rPr>
                <w:rFonts w:cs="Arial"/>
              </w:rPr>
              <w:t>Superficie correspondiente al 13% de ACD</w:t>
            </w:r>
          </w:p>
        </w:tc>
        <w:tc>
          <w:tcPr>
            <w:tcW w:w="2029" w:type="dxa"/>
          </w:tcPr>
          <w:p w:rsidR="001A2EF4" w:rsidRPr="00326CCC" w:rsidRDefault="001A2EF4" w:rsidP="003D1F26">
            <w:pPr>
              <w:spacing w:line="276" w:lineRule="auto"/>
              <w:jc w:val="both"/>
              <w:rPr>
                <w:rFonts w:cs="Arial"/>
              </w:rPr>
            </w:pPr>
            <w:r w:rsidRPr="00326CCC">
              <w:rPr>
                <w:rFonts w:cs="Arial"/>
              </w:rPr>
              <w:t>464.13</w:t>
            </w:r>
          </w:p>
        </w:tc>
      </w:tr>
    </w:tbl>
    <w:p w:rsidR="001A2EF4" w:rsidRPr="00326CCC" w:rsidRDefault="001A2EF4" w:rsidP="001A2EF4">
      <w:pPr>
        <w:spacing w:after="0"/>
        <w:jc w:val="both"/>
        <w:rPr>
          <w:rFonts w:cs="Arial"/>
        </w:rPr>
      </w:pPr>
    </w:p>
    <w:p w:rsidR="001A2EF4" w:rsidRPr="00F4769F" w:rsidRDefault="001A2EF4" w:rsidP="001A2EF4">
      <w:pPr>
        <w:spacing w:after="0"/>
        <w:jc w:val="both"/>
        <w:rPr>
          <w:rFonts w:cs="Arial"/>
          <w:highlight w:val="yellow"/>
        </w:rPr>
      </w:pPr>
    </w:p>
    <w:p w:rsidR="001A2EF4" w:rsidRDefault="001A2EF4" w:rsidP="001A2EF4">
      <w:pPr>
        <w:spacing w:after="0"/>
        <w:jc w:val="both"/>
        <w:rPr>
          <w:rFonts w:cs="Arial"/>
        </w:rPr>
      </w:pPr>
      <w:r>
        <w:rPr>
          <w:rFonts w:cs="Arial"/>
        </w:rPr>
        <w:t>Tal como se muestra en la ficha técnica anexa al presente, el predio con una superficie total de 7,970.96 m2, se encuentra afectado por el paso de la vialidad de jerarquía primaria o principal por 4,400.69 m2, susceptible de tomarse a cuenta  de área de cesión de conformidad con lo supuesto en el segundo párrafo del artículo 178 del Código Urbano para el Estado de Jalisco.</w:t>
      </w:r>
    </w:p>
    <w:p w:rsidR="001A2EF4" w:rsidRDefault="001A2EF4" w:rsidP="001A2EF4">
      <w:pPr>
        <w:spacing w:after="0"/>
        <w:jc w:val="both"/>
        <w:rPr>
          <w:rFonts w:cs="Arial"/>
        </w:rPr>
      </w:pPr>
    </w:p>
    <w:p w:rsidR="001A2EF4" w:rsidRDefault="001A2EF4" w:rsidP="001A2EF4">
      <w:pPr>
        <w:spacing w:after="0"/>
        <w:jc w:val="both"/>
        <w:rPr>
          <w:rFonts w:cs="Arial"/>
        </w:rPr>
      </w:pPr>
      <w:r>
        <w:rPr>
          <w:rFonts w:cs="Arial"/>
        </w:rPr>
        <w:t>Y puesto que en la fracción VII del numeral 2 se establece que a petición de los propietarios se renuncia a cualquier derecho derivado del convenio de permuta generado.</w:t>
      </w:r>
    </w:p>
    <w:p w:rsidR="001A2EF4" w:rsidRDefault="001A2EF4" w:rsidP="001A2EF4">
      <w:pPr>
        <w:spacing w:after="0"/>
        <w:jc w:val="both"/>
        <w:rPr>
          <w:rFonts w:cs="Arial"/>
        </w:rPr>
      </w:pPr>
    </w:p>
    <w:p w:rsidR="001A2EF4" w:rsidRDefault="001A2EF4" w:rsidP="001A2EF4">
      <w:pPr>
        <w:spacing w:after="0"/>
        <w:jc w:val="both"/>
        <w:rPr>
          <w:rFonts w:cs="Arial"/>
        </w:rPr>
      </w:pPr>
      <w:r>
        <w:rPr>
          <w:rFonts w:cs="Arial"/>
        </w:rPr>
        <w:t>Esta Dirección no encuentra impedimento para recibir en donación la fracción B con el uso de la afectación por paso de vialidad  8 de julio con una superficie de 4,440.64 m2 solicitando a cambio el pago del impuesto predial que tenga liquidado a la fecha de su autorización.</w:t>
      </w:r>
    </w:p>
    <w:p w:rsidR="001A2EF4" w:rsidRDefault="001A2EF4" w:rsidP="001A2EF4">
      <w:pPr>
        <w:spacing w:after="0"/>
        <w:jc w:val="both"/>
        <w:rPr>
          <w:rFonts w:cs="Arial"/>
        </w:rPr>
      </w:pPr>
      <w:r>
        <w:rPr>
          <w:rFonts w:cs="Arial"/>
        </w:rPr>
        <w:t xml:space="preserve"> </w:t>
      </w:r>
    </w:p>
    <w:p w:rsidR="001A2EF4" w:rsidRPr="004A3615" w:rsidRDefault="001A2EF4" w:rsidP="001A2EF4">
      <w:pPr>
        <w:spacing w:after="0"/>
        <w:jc w:val="both"/>
        <w:rPr>
          <w:rFonts w:cs="Arial"/>
        </w:rPr>
      </w:pPr>
      <w:r>
        <w:rPr>
          <w:rFonts w:cs="Arial"/>
        </w:rPr>
        <w:t>………………………………………………………………………………………”</w:t>
      </w:r>
    </w:p>
    <w:p w:rsidR="001A2EF4" w:rsidRPr="00FF34BD" w:rsidRDefault="001A2EF4" w:rsidP="001A2EF4">
      <w:pPr>
        <w:spacing w:after="0"/>
        <w:jc w:val="both"/>
        <w:rPr>
          <w:rFonts w:ascii="Arial" w:hAnsi="Arial" w:cs="Arial"/>
          <w:b/>
          <w:sz w:val="24"/>
          <w:szCs w:val="20"/>
        </w:rPr>
      </w:pPr>
      <w:r w:rsidRPr="00FF34BD">
        <w:rPr>
          <w:rFonts w:ascii="Arial" w:hAnsi="Arial" w:cs="Arial"/>
          <w:b/>
          <w:sz w:val="24"/>
          <w:szCs w:val="20"/>
        </w:rPr>
        <w:t>(anexo 2)</w:t>
      </w:r>
    </w:p>
    <w:p w:rsidR="001A2EF4" w:rsidRDefault="001A2EF4" w:rsidP="001A2EF4">
      <w:pPr>
        <w:spacing w:after="0"/>
        <w:jc w:val="both"/>
        <w:rPr>
          <w:rFonts w:ascii="Arial" w:hAnsi="Arial" w:cs="Arial"/>
          <w:sz w:val="24"/>
          <w:szCs w:val="20"/>
        </w:rPr>
      </w:pPr>
    </w:p>
    <w:p w:rsidR="001A2EF4" w:rsidRPr="00FB0236" w:rsidRDefault="001A2EF4" w:rsidP="001A2EF4">
      <w:pPr>
        <w:autoSpaceDE w:val="0"/>
        <w:autoSpaceDN w:val="0"/>
        <w:adjustRightInd w:val="0"/>
        <w:spacing w:after="0"/>
        <w:jc w:val="both"/>
        <w:rPr>
          <w:rFonts w:ascii="Arial" w:eastAsia="Malgun Gothic" w:hAnsi="Arial" w:cs="Arial"/>
          <w:sz w:val="24"/>
          <w:szCs w:val="24"/>
        </w:rPr>
      </w:pPr>
      <w:r w:rsidRPr="00521576">
        <w:rPr>
          <w:rFonts w:ascii="Arial" w:hAnsi="Arial" w:cs="Arial"/>
          <w:b/>
          <w:sz w:val="28"/>
          <w:szCs w:val="28"/>
        </w:rPr>
        <w:t>II.</w:t>
      </w:r>
      <w:r w:rsidRPr="00521576">
        <w:rPr>
          <w:rFonts w:ascii="Arial" w:eastAsia="Malgun Gothic" w:hAnsi="Arial" w:cs="Arial"/>
          <w:b/>
          <w:sz w:val="28"/>
          <w:szCs w:val="28"/>
        </w:rPr>
        <w:t>-</w:t>
      </w:r>
      <w:r w:rsidRPr="00FB0236">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1A2EF4" w:rsidRDefault="001A2EF4" w:rsidP="001A2EF4">
      <w:pPr>
        <w:autoSpaceDE w:val="0"/>
        <w:autoSpaceDN w:val="0"/>
        <w:adjustRightInd w:val="0"/>
        <w:spacing w:after="0"/>
        <w:jc w:val="both"/>
        <w:rPr>
          <w:rFonts w:ascii="Arial" w:eastAsia="Malgun Gothic" w:hAnsi="Arial" w:cs="Arial"/>
          <w:sz w:val="24"/>
          <w:szCs w:val="24"/>
        </w:rPr>
      </w:pPr>
    </w:p>
    <w:p w:rsidR="001A2EF4" w:rsidRPr="000A71C0" w:rsidRDefault="001A2EF4" w:rsidP="001A2EF4">
      <w:pPr>
        <w:autoSpaceDE w:val="0"/>
        <w:autoSpaceDN w:val="0"/>
        <w:adjustRightInd w:val="0"/>
        <w:spacing w:after="0"/>
        <w:jc w:val="both"/>
        <w:rPr>
          <w:rFonts w:ascii="Arial" w:eastAsia="Malgun Gothic" w:hAnsi="Arial" w:cs="Arial"/>
          <w:sz w:val="8"/>
          <w:szCs w:val="24"/>
        </w:rPr>
      </w:pPr>
    </w:p>
    <w:p w:rsidR="001A2EF4" w:rsidRDefault="001A2EF4" w:rsidP="001A2EF4">
      <w:pPr>
        <w:autoSpaceDE w:val="0"/>
        <w:autoSpaceDN w:val="0"/>
        <w:adjustRightInd w:val="0"/>
        <w:spacing w:after="0"/>
        <w:jc w:val="both"/>
        <w:rPr>
          <w:rFonts w:ascii="Arial" w:eastAsia="Malgun Gothic" w:hAnsi="Arial" w:cs="Arial"/>
          <w:sz w:val="24"/>
          <w:szCs w:val="24"/>
        </w:rPr>
      </w:pPr>
      <w:r w:rsidRPr="00521576">
        <w:rPr>
          <w:rFonts w:ascii="Arial" w:eastAsia="Malgun Gothic" w:hAnsi="Arial" w:cs="Arial"/>
          <w:b/>
          <w:sz w:val="28"/>
          <w:szCs w:val="28"/>
        </w:rPr>
        <w:t>III.-</w:t>
      </w:r>
      <w:r>
        <w:rPr>
          <w:rFonts w:ascii="Arial" w:eastAsia="Malgun Gothic" w:hAnsi="Arial" w:cs="Arial"/>
          <w:sz w:val="24"/>
          <w:szCs w:val="24"/>
        </w:rPr>
        <w:t xml:space="preserve"> </w:t>
      </w:r>
      <w:r w:rsidRPr="00FB0236">
        <w:rPr>
          <w:rFonts w:ascii="Arial" w:eastAsia="Malgun Gothic" w:hAnsi="Arial" w:cs="Arial"/>
          <w:sz w:val="24"/>
          <w:szCs w:val="24"/>
        </w:rPr>
        <w:t xml:space="preserve">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1A2EF4" w:rsidRPr="00FB0236" w:rsidRDefault="001A2EF4" w:rsidP="001A2EF4">
      <w:pPr>
        <w:autoSpaceDE w:val="0"/>
        <w:autoSpaceDN w:val="0"/>
        <w:adjustRightInd w:val="0"/>
        <w:spacing w:after="0"/>
        <w:jc w:val="both"/>
        <w:rPr>
          <w:rFonts w:ascii="Arial" w:eastAsia="Malgun Gothic" w:hAnsi="Arial" w:cs="Arial"/>
          <w:sz w:val="24"/>
          <w:szCs w:val="24"/>
        </w:rPr>
      </w:pPr>
    </w:p>
    <w:p w:rsidR="001A2EF4" w:rsidRPr="000A71C0" w:rsidRDefault="001A2EF4" w:rsidP="001A2EF4">
      <w:pPr>
        <w:autoSpaceDE w:val="0"/>
        <w:autoSpaceDN w:val="0"/>
        <w:adjustRightInd w:val="0"/>
        <w:spacing w:after="0"/>
        <w:jc w:val="both"/>
        <w:rPr>
          <w:rFonts w:ascii="Arial" w:hAnsi="Arial" w:cs="Arial"/>
          <w:bCs/>
          <w:iCs/>
          <w:sz w:val="10"/>
          <w:szCs w:val="24"/>
        </w:rPr>
      </w:pPr>
    </w:p>
    <w:p w:rsidR="001A2EF4" w:rsidRPr="008970C8" w:rsidRDefault="001A2EF4" w:rsidP="001A2EF4">
      <w:pPr>
        <w:autoSpaceDE w:val="0"/>
        <w:autoSpaceDN w:val="0"/>
        <w:adjustRightInd w:val="0"/>
        <w:spacing w:after="0"/>
        <w:jc w:val="both"/>
        <w:rPr>
          <w:rFonts w:ascii="Arial" w:hAnsi="Arial" w:cs="Arial"/>
          <w:sz w:val="24"/>
          <w:szCs w:val="24"/>
        </w:rPr>
      </w:pPr>
      <w:r>
        <w:rPr>
          <w:rFonts w:ascii="Arial" w:hAnsi="Arial" w:cs="Arial"/>
          <w:bCs/>
          <w:iCs/>
          <w:sz w:val="24"/>
          <w:szCs w:val="24"/>
        </w:rPr>
        <w:t>Derivado del estudio, análisis  de l</w:t>
      </w:r>
      <w:r w:rsidRPr="006F490F">
        <w:rPr>
          <w:rFonts w:ascii="Arial" w:hAnsi="Arial" w:cs="Arial"/>
          <w:sz w:val="24"/>
          <w:szCs w:val="24"/>
        </w:rPr>
        <w:t>a petición de los propietarios</w:t>
      </w:r>
      <w:r>
        <w:rPr>
          <w:rFonts w:ascii="Arial" w:hAnsi="Arial" w:cs="Arial"/>
          <w:sz w:val="24"/>
          <w:szCs w:val="24"/>
        </w:rPr>
        <w:t xml:space="preserve"> en la que </w:t>
      </w:r>
      <w:r w:rsidRPr="006F490F">
        <w:rPr>
          <w:rFonts w:ascii="Arial" w:hAnsi="Arial" w:cs="Arial"/>
          <w:sz w:val="24"/>
          <w:szCs w:val="24"/>
        </w:rPr>
        <w:t>renuncia a cualquier derecho derivado del convenio de permuta generado</w:t>
      </w:r>
      <w:r>
        <w:rPr>
          <w:rFonts w:ascii="Arial" w:hAnsi="Arial" w:cs="Arial"/>
          <w:bCs/>
          <w:iCs/>
          <w:sz w:val="24"/>
          <w:szCs w:val="24"/>
        </w:rPr>
        <w:t xml:space="preserve">, por lo que  </w:t>
      </w:r>
      <w:r w:rsidRPr="00787A0B">
        <w:rPr>
          <w:rFonts w:ascii="Arial" w:hAnsi="Arial" w:cs="Arial"/>
          <w:sz w:val="24"/>
          <w:szCs w:val="24"/>
        </w:rPr>
        <w:t>los Regidores integrantes de la Comisiones Edilicias de Hacienda, Patrimonio y Presupuesto como convocante y de Planeación Socioeconómica y Urbana como coadyuvante</w:t>
      </w:r>
      <w:r w:rsidRPr="00787A0B">
        <w:rPr>
          <w:rFonts w:ascii="Arial" w:hAnsi="Arial" w:cs="Arial"/>
          <w:bCs/>
          <w:iCs/>
          <w:sz w:val="24"/>
          <w:szCs w:val="24"/>
        </w:rPr>
        <w:t xml:space="preserve">  establecen que e</w:t>
      </w:r>
      <w:r>
        <w:rPr>
          <w:rFonts w:ascii="Arial" w:hAnsi="Arial" w:cs="Arial"/>
          <w:bCs/>
          <w:iCs/>
          <w:sz w:val="24"/>
          <w:szCs w:val="24"/>
        </w:rPr>
        <w:t xml:space="preserve">s </w:t>
      </w:r>
      <w:r w:rsidRPr="008970C8">
        <w:rPr>
          <w:rFonts w:ascii="Arial" w:hAnsi="Arial" w:cs="Arial"/>
          <w:b/>
          <w:bCs/>
          <w:iCs/>
          <w:sz w:val="24"/>
          <w:szCs w:val="24"/>
        </w:rPr>
        <w:t xml:space="preserve">procedente </w:t>
      </w:r>
      <w:r>
        <w:rPr>
          <w:rFonts w:ascii="Arial" w:hAnsi="Arial" w:cs="Arial"/>
          <w:b/>
          <w:bCs/>
          <w:iCs/>
          <w:sz w:val="24"/>
          <w:szCs w:val="24"/>
        </w:rPr>
        <w:t xml:space="preserve">la petición de los </w:t>
      </w:r>
      <w:r>
        <w:rPr>
          <w:rFonts w:ascii="Arial" w:hAnsi="Arial" w:cs="Arial"/>
          <w:sz w:val="24"/>
          <w:szCs w:val="24"/>
        </w:rPr>
        <w:t xml:space="preserve">CC. Ana María Virgen y José Cruz Fierros Reynoso </w:t>
      </w:r>
    </w:p>
    <w:p w:rsidR="001A2EF4" w:rsidRPr="008970C8" w:rsidRDefault="001A2EF4" w:rsidP="001A2EF4">
      <w:pPr>
        <w:autoSpaceDE w:val="0"/>
        <w:autoSpaceDN w:val="0"/>
        <w:adjustRightInd w:val="0"/>
        <w:spacing w:after="0"/>
        <w:jc w:val="both"/>
        <w:rPr>
          <w:rFonts w:ascii="Arial" w:hAnsi="Arial" w:cs="Arial"/>
          <w:bCs/>
          <w:iCs/>
          <w:sz w:val="24"/>
          <w:szCs w:val="24"/>
        </w:rPr>
      </w:pPr>
    </w:p>
    <w:p w:rsidR="001A2EF4" w:rsidRDefault="001A2EF4" w:rsidP="001A2EF4">
      <w:pPr>
        <w:spacing w:after="0"/>
        <w:jc w:val="both"/>
        <w:rPr>
          <w:rFonts w:ascii="Arial" w:eastAsia="Arial Unicode MS" w:hAnsi="Arial" w:cs="Arial"/>
          <w:sz w:val="24"/>
          <w:szCs w:val="24"/>
        </w:rPr>
      </w:pPr>
      <w:r w:rsidRPr="00FC3405">
        <w:rPr>
          <w:rFonts w:ascii="Arial" w:hAnsi="Arial" w:cs="Arial"/>
          <w:sz w:val="24"/>
          <w:szCs w:val="24"/>
        </w:rPr>
        <w:t>Lo antes expuesto de conformidad en los artículo</w:t>
      </w:r>
      <w:r w:rsidRPr="00FC3405">
        <w:rPr>
          <w:rFonts w:ascii="Arial" w:eastAsia="Arial Unicode MS" w:hAnsi="Arial" w:cs="Arial"/>
          <w:sz w:val="24"/>
          <w:szCs w:val="24"/>
        </w:rPr>
        <w:t xml:space="preserve"> 115 fracciones I y II, de la Constitución Política de los Estados Unidos Mexicanos; los correspondientes artículos 1,2, 73 primer párrafo, fracciones I y II primer párrafo, así como el diverso 77 fracciones II, de la Constitución Política del Estado de Jalisco; 1,2, 3, 34, 37 fracción II, 38 fracción II, 40 fracción II, 47 fracción V, 48 fracción I, 53 fracción I, de la Ley del Gobierno y la Administración Pública Municipal de la entidad; así mismo los artículos 1, 25 fracciones XII, 28 fracción I, 33 fracción I, II y IV, 92 fracción II, 94,</w:t>
      </w:r>
      <w:r>
        <w:rPr>
          <w:rFonts w:ascii="Arial" w:eastAsia="Arial Unicode MS" w:hAnsi="Arial" w:cs="Arial"/>
          <w:sz w:val="24"/>
          <w:szCs w:val="24"/>
        </w:rPr>
        <w:t xml:space="preserve"> 107, </w:t>
      </w:r>
      <w:r w:rsidRPr="00FC3405">
        <w:rPr>
          <w:rFonts w:ascii="Arial" w:eastAsia="Arial Unicode MS" w:hAnsi="Arial" w:cs="Arial"/>
          <w:sz w:val="24"/>
          <w:szCs w:val="24"/>
        </w:rPr>
        <w:t>142, 152, 153 y 154, del Reglamento del Gobierno y de la Administración Pública del Ayuntamiento Constitucional de San Pedro Tlaquepaque.</w:t>
      </w:r>
    </w:p>
    <w:p w:rsidR="001A2EF4" w:rsidRPr="000A71C0" w:rsidRDefault="001A2EF4" w:rsidP="001A2EF4">
      <w:pPr>
        <w:spacing w:after="0"/>
        <w:jc w:val="both"/>
        <w:rPr>
          <w:rFonts w:ascii="Arial" w:hAnsi="Arial" w:cs="Arial"/>
          <w:sz w:val="6"/>
          <w:szCs w:val="20"/>
        </w:rPr>
      </w:pPr>
    </w:p>
    <w:p w:rsidR="001A2EF4" w:rsidRPr="00AB183D" w:rsidRDefault="001A2EF4" w:rsidP="001A2EF4">
      <w:pPr>
        <w:spacing w:after="0"/>
        <w:jc w:val="both"/>
        <w:rPr>
          <w:rFonts w:ascii="Arial" w:hAnsi="Arial" w:cs="Arial"/>
          <w:sz w:val="24"/>
          <w:szCs w:val="20"/>
        </w:rPr>
      </w:pPr>
    </w:p>
    <w:p w:rsidR="001A2EF4" w:rsidRPr="00AB183D" w:rsidRDefault="001A2EF4" w:rsidP="001A2EF4">
      <w:pPr>
        <w:spacing w:after="0"/>
        <w:ind w:right="-425"/>
        <w:jc w:val="both"/>
        <w:rPr>
          <w:rFonts w:ascii="Arial" w:hAnsi="Arial" w:cs="Arial"/>
          <w:color w:val="000000" w:themeColor="text1"/>
          <w:sz w:val="24"/>
          <w:szCs w:val="20"/>
        </w:rPr>
      </w:pPr>
      <w:r w:rsidRPr="00521576">
        <w:rPr>
          <w:rFonts w:ascii="Arial" w:hAnsi="Arial" w:cs="Arial"/>
          <w:color w:val="000000" w:themeColor="text1"/>
          <w:sz w:val="24"/>
          <w:szCs w:val="20"/>
        </w:rPr>
        <w:t>Por lo expuesto y fundamentado, someto a la consideración de este Pleno del Ayuntamiento Constitucional de San Pedr</w:t>
      </w:r>
      <w:r>
        <w:rPr>
          <w:rFonts w:ascii="Arial" w:hAnsi="Arial" w:cs="Arial"/>
          <w:color w:val="000000" w:themeColor="text1"/>
          <w:sz w:val="24"/>
          <w:szCs w:val="20"/>
        </w:rPr>
        <w:t>o Tlaquepaque, el siguiente:</w:t>
      </w:r>
    </w:p>
    <w:p w:rsidR="001A2EF4" w:rsidRPr="000A71C0" w:rsidRDefault="001A2EF4" w:rsidP="001A2EF4">
      <w:pPr>
        <w:pStyle w:val="Standard"/>
        <w:autoSpaceDE w:val="0"/>
        <w:spacing w:line="276" w:lineRule="auto"/>
        <w:jc w:val="both"/>
        <w:rPr>
          <w:rFonts w:ascii="Arial" w:hAnsi="Arial" w:cs="Arial"/>
          <w:sz w:val="4"/>
          <w:lang w:val="es-ES"/>
        </w:rPr>
      </w:pPr>
    </w:p>
    <w:p w:rsidR="001A2EF4" w:rsidRDefault="001A2EF4" w:rsidP="001A2EF4">
      <w:pPr>
        <w:pStyle w:val="Standard"/>
        <w:autoSpaceDE w:val="0"/>
        <w:spacing w:line="276" w:lineRule="auto"/>
        <w:jc w:val="both"/>
        <w:rPr>
          <w:rFonts w:ascii="Arial" w:hAnsi="Arial" w:cs="Arial"/>
          <w:lang w:val="es-ES"/>
        </w:rPr>
      </w:pPr>
    </w:p>
    <w:p w:rsidR="001A2EF4" w:rsidRPr="00816F20" w:rsidRDefault="001A2EF4" w:rsidP="001A2EF4">
      <w:pPr>
        <w:spacing w:after="0"/>
        <w:jc w:val="center"/>
        <w:rPr>
          <w:rStyle w:val="Ninguno"/>
          <w:rFonts w:ascii="Arial" w:hAnsi="Arial" w:cs="Arial"/>
          <w:b/>
          <w:sz w:val="24"/>
          <w:szCs w:val="28"/>
        </w:rPr>
      </w:pPr>
      <w:r w:rsidRPr="00816F20">
        <w:rPr>
          <w:rStyle w:val="Ninguno"/>
          <w:rFonts w:ascii="Arial" w:hAnsi="Arial" w:cs="Arial"/>
          <w:b/>
          <w:sz w:val="24"/>
          <w:szCs w:val="28"/>
        </w:rPr>
        <w:t>A C U E R D O</w:t>
      </w:r>
    </w:p>
    <w:p w:rsidR="001A2EF4" w:rsidRPr="000A71C0" w:rsidRDefault="001A2EF4" w:rsidP="001A2EF4">
      <w:pPr>
        <w:spacing w:after="0"/>
        <w:jc w:val="both"/>
        <w:rPr>
          <w:rStyle w:val="Ninguno"/>
          <w:rFonts w:ascii="Arial" w:hAnsi="Arial" w:cs="Arial"/>
          <w:sz w:val="2"/>
          <w:szCs w:val="24"/>
        </w:rPr>
      </w:pPr>
    </w:p>
    <w:p w:rsidR="001A2EF4" w:rsidRPr="00B878D4" w:rsidRDefault="001A2EF4" w:rsidP="001A2EF4">
      <w:pPr>
        <w:spacing w:after="0"/>
        <w:jc w:val="both"/>
        <w:rPr>
          <w:rStyle w:val="Ninguno"/>
          <w:rFonts w:ascii="Arial" w:hAnsi="Arial" w:cs="Arial"/>
          <w:sz w:val="24"/>
          <w:szCs w:val="24"/>
        </w:rPr>
      </w:pPr>
    </w:p>
    <w:p w:rsidR="001A2EF4" w:rsidRDefault="001A2EF4" w:rsidP="001A2EF4">
      <w:pPr>
        <w:autoSpaceDE w:val="0"/>
        <w:autoSpaceDN w:val="0"/>
        <w:adjustRightInd w:val="0"/>
        <w:spacing w:after="0"/>
        <w:jc w:val="both"/>
        <w:rPr>
          <w:rFonts w:ascii="Arial" w:hAnsi="Arial" w:cs="Arial"/>
          <w:b/>
          <w:bCs/>
          <w:iCs/>
          <w:sz w:val="24"/>
          <w:szCs w:val="24"/>
        </w:rPr>
      </w:pPr>
      <w:r w:rsidRPr="00463809">
        <w:rPr>
          <w:rFonts w:ascii="Arial" w:hAnsi="Arial" w:cs="Arial"/>
          <w:b/>
          <w:sz w:val="24"/>
          <w:szCs w:val="24"/>
        </w:rPr>
        <w:t>PRIMERO. -</w:t>
      </w:r>
      <w:r w:rsidRPr="00463809">
        <w:rPr>
          <w:rFonts w:ascii="Arial" w:hAnsi="Arial" w:cs="Arial"/>
          <w:color w:val="000000" w:themeColor="text1"/>
          <w:sz w:val="24"/>
          <w:szCs w:val="20"/>
        </w:rPr>
        <w:t>El Pleno del H. Ayuntamiento Constitucional de San Pedro Tlaquepaque, Jalisco, aprueba y autoriza</w:t>
      </w:r>
      <w:r>
        <w:rPr>
          <w:rFonts w:ascii="Arial" w:hAnsi="Arial" w:cs="Arial"/>
          <w:color w:val="000000" w:themeColor="text1"/>
          <w:sz w:val="24"/>
          <w:szCs w:val="20"/>
        </w:rPr>
        <w:t xml:space="preserve">  l</w:t>
      </w:r>
      <w:r w:rsidRPr="006F490F">
        <w:rPr>
          <w:rFonts w:ascii="Arial" w:hAnsi="Arial" w:cs="Arial"/>
          <w:sz w:val="24"/>
          <w:szCs w:val="24"/>
        </w:rPr>
        <w:t xml:space="preserve">a petición de los propietarios </w:t>
      </w:r>
      <w:r>
        <w:rPr>
          <w:rFonts w:ascii="Arial" w:hAnsi="Arial" w:cs="Arial"/>
          <w:sz w:val="24"/>
          <w:szCs w:val="24"/>
        </w:rPr>
        <w:t xml:space="preserve">los CC. Ana María Virgen y José Cruz Fierros Reynoso, </w:t>
      </w:r>
      <w:r w:rsidRPr="00787A0B">
        <w:rPr>
          <w:rFonts w:ascii="Arial" w:hAnsi="Arial" w:cs="Arial"/>
          <w:b/>
          <w:sz w:val="24"/>
          <w:szCs w:val="24"/>
        </w:rPr>
        <w:t>en la que renuncian a las áreas de cesión</w:t>
      </w:r>
      <w:r>
        <w:rPr>
          <w:rFonts w:ascii="Arial" w:hAnsi="Arial" w:cs="Arial"/>
          <w:sz w:val="24"/>
          <w:szCs w:val="24"/>
        </w:rPr>
        <w:t xml:space="preserve"> de conformidad con lo vertido en el segundo párrafo del artículo 178 del Código Urbano para el Estado de Jalisco y en el acta número 6 de fecha 31 de marzo del 2011 de la Sesión Ordinaria del Ayuntamiento (página 96 a la 100), de lo siguiente:</w:t>
      </w:r>
    </w:p>
    <w:p w:rsidR="001A2EF4" w:rsidRDefault="001A2EF4" w:rsidP="001A2EF4">
      <w:pPr>
        <w:autoSpaceDE w:val="0"/>
        <w:autoSpaceDN w:val="0"/>
        <w:adjustRightInd w:val="0"/>
        <w:spacing w:after="0"/>
        <w:jc w:val="both"/>
        <w:rPr>
          <w:rFonts w:ascii="Arial" w:hAnsi="Arial" w:cs="Arial"/>
          <w:b/>
          <w:bCs/>
          <w:iCs/>
          <w:sz w:val="24"/>
          <w:szCs w:val="24"/>
        </w:rPr>
      </w:pPr>
    </w:p>
    <w:p w:rsidR="001A2EF4" w:rsidRPr="008970C8" w:rsidRDefault="001A2EF4" w:rsidP="001A2EF4">
      <w:pPr>
        <w:autoSpaceDE w:val="0"/>
        <w:autoSpaceDN w:val="0"/>
        <w:adjustRightInd w:val="0"/>
        <w:spacing w:after="0"/>
        <w:jc w:val="both"/>
        <w:rPr>
          <w:rFonts w:ascii="Arial" w:hAnsi="Arial" w:cs="Arial"/>
          <w:sz w:val="24"/>
          <w:szCs w:val="24"/>
        </w:rPr>
      </w:pPr>
      <w:r>
        <w:rPr>
          <w:rFonts w:ascii="Arial" w:hAnsi="Arial" w:cs="Arial"/>
          <w:bCs/>
          <w:iCs/>
          <w:sz w:val="24"/>
          <w:szCs w:val="24"/>
        </w:rPr>
        <w:t xml:space="preserve">Fracción “B” </w:t>
      </w:r>
      <w:r w:rsidRPr="008970C8">
        <w:rPr>
          <w:rFonts w:ascii="Arial" w:hAnsi="Arial" w:cs="Arial"/>
          <w:sz w:val="24"/>
          <w:szCs w:val="24"/>
        </w:rPr>
        <w:t>PARA USO AFECTACIÓN POR PASO DE LA VIALIDAD (cal</w:t>
      </w:r>
      <w:r>
        <w:rPr>
          <w:rFonts w:ascii="Arial" w:hAnsi="Arial" w:cs="Arial"/>
          <w:sz w:val="24"/>
          <w:szCs w:val="24"/>
        </w:rPr>
        <w:t xml:space="preserve"> </w:t>
      </w:r>
      <w:r w:rsidRPr="008970C8">
        <w:rPr>
          <w:rFonts w:ascii="Arial" w:hAnsi="Arial" w:cs="Arial"/>
          <w:sz w:val="24"/>
          <w:szCs w:val="24"/>
        </w:rPr>
        <w:t>le Prolongación 8 ocho de Julio, con superficie de 4, 400.69 cuatro mil cuatrocientos metros sesenta y nueve centímetros cuadrados).</w:t>
      </w:r>
    </w:p>
    <w:p w:rsidR="001A2EF4" w:rsidRPr="008970C8" w:rsidRDefault="001A2EF4" w:rsidP="001A2EF4">
      <w:pPr>
        <w:jc w:val="both"/>
        <w:rPr>
          <w:rFonts w:ascii="Arial" w:hAnsi="Arial" w:cs="Arial"/>
          <w:sz w:val="24"/>
          <w:szCs w:val="24"/>
        </w:rPr>
      </w:pPr>
      <w:r w:rsidRPr="008970C8">
        <w:rPr>
          <w:rFonts w:ascii="Arial" w:hAnsi="Arial" w:cs="Arial"/>
          <w:sz w:val="24"/>
          <w:szCs w:val="24"/>
        </w:rPr>
        <w:t>AL NORTE: EN 40.08 CUARENTA METROS OCHO CENTÍMETROS, CON PROPIEDAD PRIVADA.</w:t>
      </w:r>
    </w:p>
    <w:p w:rsidR="001A2EF4" w:rsidRPr="008970C8" w:rsidRDefault="001A2EF4" w:rsidP="001A2EF4">
      <w:pPr>
        <w:jc w:val="both"/>
        <w:rPr>
          <w:rFonts w:ascii="Arial" w:hAnsi="Arial" w:cs="Arial"/>
          <w:sz w:val="24"/>
          <w:szCs w:val="24"/>
        </w:rPr>
      </w:pPr>
      <w:r w:rsidRPr="008970C8">
        <w:rPr>
          <w:rFonts w:ascii="Arial" w:hAnsi="Arial" w:cs="Arial"/>
          <w:sz w:val="24"/>
          <w:szCs w:val="24"/>
        </w:rPr>
        <w:t>AL ORIENTE: EN 134.99 CIENTO TREINTA Y CUATRO METROS NOVENTA Y NUEVE CENTÍMETROS, CON PROPIEDAD PRIVADA.</w:t>
      </w:r>
    </w:p>
    <w:p w:rsidR="001A2EF4" w:rsidRPr="008970C8" w:rsidRDefault="001A2EF4" w:rsidP="001A2EF4">
      <w:pPr>
        <w:jc w:val="both"/>
        <w:rPr>
          <w:rFonts w:ascii="Arial" w:hAnsi="Arial" w:cs="Arial"/>
          <w:sz w:val="24"/>
          <w:szCs w:val="24"/>
        </w:rPr>
      </w:pPr>
      <w:r w:rsidRPr="008970C8">
        <w:rPr>
          <w:rFonts w:ascii="Arial" w:hAnsi="Arial" w:cs="Arial"/>
          <w:sz w:val="24"/>
          <w:szCs w:val="24"/>
        </w:rPr>
        <w:t>AL PONIENTE: EN 103.33 CIENTO TRES METROS TREINTA Y TRES CENTÍMETROS, SIGUE AL NORTE EN LÍNEA QUEBRADA EN 30.17 TREINTA METROS DIECIESIETE CENTÍMENTROS, CON CAMINO A TLAJOMULCO.</w:t>
      </w:r>
    </w:p>
    <w:p w:rsidR="001A2EF4" w:rsidRDefault="001A2EF4" w:rsidP="001A2EF4">
      <w:pPr>
        <w:jc w:val="both"/>
        <w:rPr>
          <w:rFonts w:ascii="Arial" w:hAnsi="Arial" w:cs="Arial"/>
          <w:sz w:val="24"/>
          <w:szCs w:val="24"/>
        </w:rPr>
      </w:pPr>
      <w:r w:rsidRPr="008970C8">
        <w:rPr>
          <w:rFonts w:ascii="Arial" w:hAnsi="Arial" w:cs="Arial"/>
          <w:sz w:val="24"/>
          <w:szCs w:val="24"/>
        </w:rPr>
        <w:t>AL SUR: EN 25.22 VEINTICINCO METROS VEINTIDOS CENTÍMETROS, CON PROPIEDAD PARTÍCULAR</w:t>
      </w:r>
      <w:r>
        <w:rPr>
          <w:rFonts w:ascii="Arial" w:hAnsi="Arial" w:cs="Arial"/>
          <w:sz w:val="24"/>
          <w:szCs w:val="24"/>
        </w:rPr>
        <w:t>.</w:t>
      </w:r>
    </w:p>
    <w:p w:rsidR="001A2EF4" w:rsidRPr="008970C8" w:rsidRDefault="001A2EF4" w:rsidP="001A2EF4">
      <w:pPr>
        <w:jc w:val="both"/>
        <w:rPr>
          <w:rFonts w:ascii="Arial" w:hAnsi="Arial" w:cs="Arial"/>
          <w:sz w:val="24"/>
          <w:szCs w:val="24"/>
        </w:rPr>
      </w:pPr>
      <w:r>
        <w:rPr>
          <w:rFonts w:ascii="Arial" w:hAnsi="Arial" w:cs="Arial"/>
          <w:sz w:val="24"/>
          <w:szCs w:val="24"/>
        </w:rPr>
        <w:t xml:space="preserve">A cambio del pago del impuesto predial con </w:t>
      </w:r>
      <w:r w:rsidRPr="008970C8">
        <w:rPr>
          <w:rFonts w:ascii="Arial" w:hAnsi="Arial" w:cs="Arial"/>
          <w:sz w:val="24"/>
          <w:szCs w:val="24"/>
        </w:rPr>
        <w:t xml:space="preserve">Cuenta U209223 </w:t>
      </w:r>
      <w:r>
        <w:rPr>
          <w:rFonts w:ascii="Arial" w:hAnsi="Arial" w:cs="Arial"/>
          <w:sz w:val="24"/>
          <w:szCs w:val="24"/>
        </w:rPr>
        <w:t>y</w:t>
      </w:r>
      <w:r w:rsidRPr="008970C8">
        <w:rPr>
          <w:rFonts w:ascii="Arial" w:hAnsi="Arial" w:cs="Arial"/>
          <w:sz w:val="24"/>
          <w:szCs w:val="24"/>
        </w:rPr>
        <w:t xml:space="preserve"> Clave Catastral: 098-1-31-0349-013-00-0000  M</w:t>
      </w:r>
      <w:r>
        <w:rPr>
          <w:rFonts w:ascii="Arial" w:hAnsi="Arial" w:cs="Arial"/>
          <w:sz w:val="24"/>
          <w:szCs w:val="24"/>
        </w:rPr>
        <w:t>unicipio de Tlaquepaque, Jalisco, causado a la fecha como pago por la afectación de su predio.</w:t>
      </w:r>
    </w:p>
    <w:p w:rsidR="001A2EF4" w:rsidRDefault="001A2EF4" w:rsidP="001A2EF4">
      <w:pPr>
        <w:autoSpaceDE w:val="0"/>
        <w:autoSpaceDN w:val="0"/>
        <w:adjustRightInd w:val="0"/>
        <w:spacing w:after="0"/>
        <w:jc w:val="both"/>
        <w:rPr>
          <w:rFonts w:ascii="Arial" w:hAnsi="Arial" w:cs="Arial"/>
          <w:color w:val="000000" w:themeColor="text1"/>
          <w:sz w:val="24"/>
          <w:szCs w:val="20"/>
        </w:rPr>
      </w:pPr>
    </w:p>
    <w:p w:rsidR="001A2EF4" w:rsidRPr="008970C8" w:rsidRDefault="001A2EF4" w:rsidP="001A2EF4">
      <w:pPr>
        <w:autoSpaceDE w:val="0"/>
        <w:autoSpaceDN w:val="0"/>
        <w:adjustRightInd w:val="0"/>
        <w:spacing w:after="0"/>
        <w:jc w:val="both"/>
        <w:rPr>
          <w:rFonts w:ascii="Arial" w:hAnsi="Arial" w:cs="Arial"/>
          <w:sz w:val="24"/>
          <w:szCs w:val="24"/>
        </w:rPr>
      </w:pPr>
      <w:r w:rsidRPr="00C6194B">
        <w:rPr>
          <w:rFonts w:ascii="Arial" w:eastAsia="Malgun Gothic" w:hAnsi="Arial" w:cs="Arial"/>
          <w:b/>
          <w:bCs/>
          <w:sz w:val="24"/>
          <w:szCs w:val="24"/>
        </w:rPr>
        <w:t xml:space="preserve">SEGUNDO. </w:t>
      </w:r>
      <w:r w:rsidRPr="00463809">
        <w:rPr>
          <w:rFonts w:ascii="Arial" w:hAnsi="Arial" w:cs="Arial"/>
          <w:color w:val="000000" w:themeColor="text1"/>
          <w:sz w:val="24"/>
          <w:szCs w:val="20"/>
        </w:rPr>
        <w:t>El Pleno del H. Ayuntamiento Constitucional de San Pedro Tlaquepaque, Jalisco, aprueba y autoriza</w:t>
      </w:r>
      <w:r>
        <w:rPr>
          <w:rFonts w:ascii="Arial" w:hAnsi="Arial" w:cs="Arial"/>
          <w:sz w:val="24"/>
          <w:szCs w:val="24"/>
        </w:rPr>
        <w:t>, formalizar en escritura pública el presente acto jurídico, debiendo recaer los gastos en el Ayuntamiento de San Pedro Tlaquepaque.</w:t>
      </w:r>
    </w:p>
    <w:p w:rsidR="001A2EF4" w:rsidRDefault="001A2EF4" w:rsidP="001A2EF4">
      <w:pPr>
        <w:spacing w:after="0"/>
        <w:jc w:val="both"/>
        <w:rPr>
          <w:rFonts w:ascii="Arial" w:eastAsia="Malgun Gothic" w:hAnsi="Arial" w:cs="Arial"/>
          <w:b/>
          <w:bCs/>
          <w:sz w:val="24"/>
          <w:szCs w:val="24"/>
        </w:rPr>
      </w:pPr>
    </w:p>
    <w:p w:rsidR="001A2EF4" w:rsidRDefault="001A2EF4" w:rsidP="001A2EF4">
      <w:pPr>
        <w:spacing w:after="0"/>
        <w:jc w:val="both"/>
        <w:rPr>
          <w:rFonts w:ascii="Arial" w:eastAsia="Malgun Gothic" w:hAnsi="Arial" w:cs="Arial"/>
          <w:sz w:val="24"/>
          <w:szCs w:val="24"/>
        </w:rPr>
      </w:pPr>
      <w:r>
        <w:rPr>
          <w:rFonts w:ascii="Arial" w:eastAsia="Malgun Gothic" w:hAnsi="Arial" w:cs="Arial"/>
          <w:b/>
          <w:bCs/>
          <w:sz w:val="24"/>
          <w:szCs w:val="24"/>
        </w:rPr>
        <w:t xml:space="preserve">TERCERO.- </w:t>
      </w:r>
      <w:r w:rsidRPr="000E5159">
        <w:rPr>
          <w:rFonts w:ascii="Arial" w:eastAsia="Malgun Gothic" w:hAnsi="Arial" w:cs="Arial"/>
          <w:sz w:val="24"/>
          <w:szCs w:val="24"/>
        </w:rPr>
        <w:t xml:space="preserve">Se Autoriza </w:t>
      </w:r>
      <w:r>
        <w:rPr>
          <w:rFonts w:ascii="Arial" w:eastAsia="Malgun Gothic" w:hAnsi="Arial" w:cs="Arial"/>
          <w:sz w:val="24"/>
          <w:szCs w:val="24"/>
        </w:rPr>
        <w:t>al</w:t>
      </w:r>
      <w:r w:rsidRPr="000E5159">
        <w:rPr>
          <w:rFonts w:ascii="Arial" w:eastAsia="Malgun Gothic" w:hAnsi="Arial" w:cs="Arial"/>
          <w:sz w:val="24"/>
          <w:szCs w:val="24"/>
        </w:rPr>
        <w:t xml:space="preserve"> Presidente Municipal, Secr</w:t>
      </w:r>
      <w:r>
        <w:rPr>
          <w:rFonts w:ascii="Arial" w:eastAsia="Malgun Gothic" w:hAnsi="Arial" w:cs="Arial"/>
          <w:sz w:val="24"/>
          <w:szCs w:val="24"/>
        </w:rPr>
        <w:t>etario d</w:t>
      </w:r>
      <w:r w:rsidRPr="000E5159">
        <w:rPr>
          <w:rFonts w:ascii="Arial" w:eastAsia="Malgun Gothic" w:hAnsi="Arial" w:cs="Arial"/>
          <w:sz w:val="24"/>
          <w:szCs w:val="24"/>
        </w:rPr>
        <w:t xml:space="preserve">el Ayuntamiento, Síndico Municipal </w:t>
      </w:r>
      <w:r>
        <w:rPr>
          <w:rFonts w:ascii="Arial" w:eastAsia="Malgun Gothic" w:hAnsi="Arial" w:cs="Arial"/>
          <w:sz w:val="24"/>
          <w:szCs w:val="24"/>
        </w:rPr>
        <w:t>y</w:t>
      </w:r>
      <w:r w:rsidRPr="000E5159">
        <w:rPr>
          <w:rFonts w:ascii="Arial" w:eastAsia="Malgun Gothic" w:hAnsi="Arial" w:cs="Arial"/>
          <w:sz w:val="24"/>
          <w:szCs w:val="24"/>
        </w:rPr>
        <w:t xml:space="preserve"> Tesorero Municipal, </w:t>
      </w:r>
      <w:r>
        <w:rPr>
          <w:rFonts w:ascii="Arial" w:eastAsia="Malgun Gothic" w:hAnsi="Arial" w:cs="Arial"/>
          <w:sz w:val="24"/>
          <w:szCs w:val="24"/>
        </w:rPr>
        <w:t>p</w:t>
      </w:r>
      <w:r w:rsidRPr="000E5159">
        <w:rPr>
          <w:rFonts w:ascii="Arial" w:eastAsia="Malgun Gothic" w:hAnsi="Arial" w:cs="Arial"/>
          <w:sz w:val="24"/>
          <w:szCs w:val="24"/>
        </w:rPr>
        <w:t xml:space="preserve">ara </w:t>
      </w:r>
      <w:r>
        <w:rPr>
          <w:rFonts w:ascii="Arial" w:eastAsia="Malgun Gothic" w:hAnsi="Arial" w:cs="Arial"/>
          <w:sz w:val="24"/>
          <w:szCs w:val="24"/>
        </w:rPr>
        <w:t>l</w:t>
      </w:r>
      <w:r w:rsidRPr="000E5159">
        <w:rPr>
          <w:rFonts w:ascii="Arial" w:eastAsia="Malgun Gothic" w:hAnsi="Arial" w:cs="Arial"/>
          <w:sz w:val="24"/>
          <w:szCs w:val="24"/>
        </w:rPr>
        <w:t xml:space="preserve">a </w:t>
      </w:r>
      <w:r>
        <w:rPr>
          <w:rFonts w:ascii="Arial" w:eastAsia="Malgun Gothic" w:hAnsi="Arial" w:cs="Arial"/>
          <w:sz w:val="24"/>
          <w:szCs w:val="24"/>
        </w:rPr>
        <w:t>f</w:t>
      </w:r>
      <w:r w:rsidRPr="000E5159">
        <w:rPr>
          <w:rFonts w:ascii="Arial" w:eastAsia="Malgun Gothic" w:hAnsi="Arial" w:cs="Arial"/>
          <w:sz w:val="24"/>
          <w:szCs w:val="24"/>
        </w:rPr>
        <w:t xml:space="preserve">irma </w:t>
      </w:r>
      <w:r>
        <w:rPr>
          <w:rFonts w:ascii="Arial" w:eastAsia="Malgun Gothic" w:hAnsi="Arial" w:cs="Arial"/>
          <w:sz w:val="24"/>
          <w:szCs w:val="24"/>
        </w:rPr>
        <w:t>del instrumento jurídico necesario para dar cumplimiento al presente acuerdo.</w:t>
      </w:r>
    </w:p>
    <w:p w:rsidR="001A2EF4" w:rsidRDefault="001A2EF4" w:rsidP="001A2EF4">
      <w:pPr>
        <w:spacing w:after="0"/>
        <w:jc w:val="both"/>
        <w:rPr>
          <w:rFonts w:ascii="Arial" w:eastAsia="Malgun Gothic" w:hAnsi="Arial" w:cs="Arial"/>
          <w:b/>
          <w:bCs/>
          <w:sz w:val="24"/>
          <w:szCs w:val="24"/>
        </w:rPr>
      </w:pPr>
    </w:p>
    <w:p w:rsidR="001A2EF4" w:rsidRDefault="001A2EF4" w:rsidP="001A2EF4">
      <w:pPr>
        <w:spacing w:after="0"/>
        <w:jc w:val="both"/>
        <w:rPr>
          <w:rFonts w:ascii="Arial" w:hAnsi="Arial" w:cs="Arial"/>
          <w:b/>
          <w:sz w:val="24"/>
          <w:szCs w:val="24"/>
        </w:rPr>
      </w:pPr>
      <w:r w:rsidRPr="00463809">
        <w:rPr>
          <w:rFonts w:ascii="Arial" w:hAnsi="Arial" w:cs="Arial"/>
          <w:b/>
          <w:sz w:val="24"/>
          <w:szCs w:val="24"/>
        </w:rPr>
        <w:t>CUA</w:t>
      </w:r>
      <w:r>
        <w:rPr>
          <w:rFonts w:ascii="Arial" w:hAnsi="Arial" w:cs="Arial"/>
          <w:b/>
          <w:sz w:val="24"/>
          <w:szCs w:val="24"/>
        </w:rPr>
        <w:t>R</w:t>
      </w:r>
      <w:r w:rsidRPr="00463809">
        <w:rPr>
          <w:rFonts w:ascii="Arial" w:hAnsi="Arial" w:cs="Arial"/>
          <w:b/>
          <w:sz w:val="24"/>
          <w:szCs w:val="24"/>
        </w:rPr>
        <w:t>T</w:t>
      </w:r>
      <w:r>
        <w:rPr>
          <w:rFonts w:ascii="Arial" w:hAnsi="Arial" w:cs="Arial"/>
          <w:b/>
          <w:sz w:val="24"/>
          <w:szCs w:val="24"/>
        </w:rPr>
        <w:t>O</w:t>
      </w:r>
      <w:r w:rsidRPr="00463809">
        <w:rPr>
          <w:rFonts w:ascii="Arial" w:hAnsi="Arial" w:cs="Arial"/>
          <w:b/>
          <w:sz w:val="24"/>
          <w:szCs w:val="24"/>
        </w:rPr>
        <w:t>.-</w:t>
      </w:r>
      <w:r>
        <w:rPr>
          <w:rFonts w:ascii="Arial" w:hAnsi="Arial" w:cs="Arial"/>
          <w:sz w:val="24"/>
          <w:szCs w:val="24"/>
        </w:rPr>
        <w:t xml:space="preserve"> </w:t>
      </w:r>
      <w:r>
        <w:rPr>
          <w:rFonts w:ascii="Arial" w:eastAsia="Malgun Gothic" w:hAnsi="Arial" w:cs="Arial"/>
          <w:sz w:val="24"/>
          <w:szCs w:val="24"/>
        </w:rPr>
        <w:t>Se instruye al Síndico, al Tesorero Municipal y al Director de Patrimonio para que cada uno de acuerdo a su competencia realice los trámites necesarios para dar cabal cumplimiento al presente acuerdo y surta sus efectos legales.</w:t>
      </w:r>
    </w:p>
    <w:p w:rsidR="001A2EF4" w:rsidRDefault="001A2EF4" w:rsidP="001A2EF4">
      <w:pPr>
        <w:spacing w:after="0"/>
        <w:jc w:val="both"/>
        <w:rPr>
          <w:rFonts w:ascii="Arial" w:hAnsi="Arial" w:cs="Arial"/>
          <w:b/>
          <w:sz w:val="24"/>
          <w:szCs w:val="24"/>
        </w:rPr>
      </w:pPr>
    </w:p>
    <w:p w:rsidR="001A2EF4" w:rsidRDefault="001A2EF4" w:rsidP="001A2EF4">
      <w:pPr>
        <w:spacing w:after="0"/>
        <w:jc w:val="both"/>
        <w:rPr>
          <w:rFonts w:ascii="Arial" w:hAnsi="Arial" w:cs="Arial"/>
          <w:sz w:val="24"/>
          <w:szCs w:val="20"/>
        </w:rPr>
      </w:pPr>
      <w:r>
        <w:rPr>
          <w:rFonts w:ascii="Arial" w:eastAsia="Malgun Gothic" w:hAnsi="Arial" w:cs="Arial"/>
          <w:b/>
          <w:sz w:val="24"/>
          <w:szCs w:val="24"/>
        </w:rPr>
        <w:t xml:space="preserve">QUINTO.- </w:t>
      </w:r>
      <w:r>
        <w:rPr>
          <w:rFonts w:ascii="Arial" w:eastAsia="Malgun Gothic" w:hAnsi="Arial" w:cs="Arial"/>
          <w:sz w:val="24"/>
          <w:szCs w:val="24"/>
        </w:rPr>
        <w:t xml:space="preserve">Los  </w:t>
      </w:r>
      <w:r>
        <w:rPr>
          <w:rFonts w:ascii="Arial" w:hAnsi="Arial" w:cs="Arial"/>
          <w:sz w:val="24"/>
          <w:szCs w:val="24"/>
        </w:rPr>
        <w:t xml:space="preserve">CC. Ana María Virgen y José Cruz Fierros Reynoso </w:t>
      </w:r>
      <w:r>
        <w:rPr>
          <w:rFonts w:ascii="Arial" w:hAnsi="Arial" w:cs="Arial"/>
          <w:sz w:val="24"/>
          <w:szCs w:val="20"/>
        </w:rPr>
        <w:t>deberán  cumplir con todos y cada uno de los requerimientos que sean necesarios para dar cabal cumplimiento al presente acuerdo.</w:t>
      </w:r>
    </w:p>
    <w:p w:rsidR="001A2EF4" w:rsidRDefault="001A2EF4" w:rsidP="001A2EF4">
      <w:pPr>
        <w:spacing w:after="0"/>
        <w:jc w:val="both"/>
        <w:rPr>
          <w:rFonts w:ascii="Arial" w:hAnsi="Arial" w:cs="Arial"/>
          <w:sz w:val="24"/>
          <w:szCs w:val="20"/>
        </w:rPr>
      </w:pPr>
    </w:p>
    <w:p w:rsidR="001A2EF4" w:rsidRPr="00BD0DEE" w:rsidRDefault="001A2EF4" w:rsidP="001A2EF4">
      <w:pPr>
        <w:spacing w:after="0"/>
        <w:jc w:val="both"/>
        <w:rPr>
          <w:rFonts w:ascii="Arial" w:hAnsi="Arial" w:cs="Arial"/>
          <w:sz w:val="24"/>
          <w:szCs w:val="24"/>
        </w:rPr>
      </w:pPr>
      <w:r>
        <w:rPr>
          <w:rFonts w:ascii="Arial" w:eastAsia="Malgun Gothic" w:hAnsi="Arial" w:cs="Arial"/>
          <w:b/>
          <w:sz w:val="24"/>
          <w:szCs w:val="24"/>
        </w:rPr>
        <w:t>SEXTO.-</w:t>
      </w:r>
      <w:r>
        <w:rPr>
          <w:rFonts w:ascii="Arial" w:eastAsia="Malgun Gothic" w:hAnsi="Arial" w:cs="Arial"/>
          <w:sz w:val="24"/>
          <w:szCs w:val="24"/>
        </w:rPr>
        <w:t xml:space="preserve"> Se instruye al Síndico Municipal para que finiquite el convenio firmado el día 20 de abril del año 2011.</w:t>
      </w:r>
    </w:p>
    <w:p w:rsidR="001A2EF4" w:rsidRPr="003C0142" w:rsidRDefault="001A2EF4" w:rsidP="001A2EF4">
      <w:pPr>
        <w:pStyle w:val="Prrafodelista"/>
        <w:spacing w:after="0"/>
        <w:jc w:val="both"/>
        <w:rPr>
          <w:rFonts w:ascii="Arial" w:hAnsi="Arial" w:cs="Arial"/>
          <w:sz w:val="24"/>
          <w:szCs w:val="24"/>
        </w:rPr>
      </w:pPr>
    </w:p>
    <w:p w:rsidR="001A2EF4" w:rsidRDefault="00904A5A" w:rsidP="001A2EF4">
      <w:pPr>
        <w:spacing w:after="0"/>
        <w:jc w:val="both"/>
        <w:rPr>
          <w:rFonts w:ascii="Arial" w:hAnsi="Arial" w:cs="Arial"/>
          <w:sz w:val="24"/>
          <w:szCs w:val="24"/>
        </w:rPr>
      </w:pPr>
      <w:r>
        <w:rPr>
          <w:noProof/>
        </w:rPr>
        <w:pict>
          <v:shapetype id="_x0000_t202" coordsize="21600,21600" o:spt="202" path="m,l,21600r21600,l21600,xe">
            <v:stroke joinstyle="miter"/>
            <v:path gradientshapeok="t" o:connecttype="rect"/>
          </v:shapetype>
          <v:shape id="_x0000_s1027" type="#_x0000_t202" style="position:absolute;left:0;text-align:left;margin-left:25.2pt;margin-top:124.3pt;width:44.9pt;height:729.95pt;rotation:3777353fd;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" filled="f" stroked="f">
            <v:textbox>
              <w:txbxContent>
                <w:p w:rsidR="00904A5A" w:rsidRPr="00C42851" w:rsidRDefault="00904A5A" w:rsidP="001A2EF4">
                  <w:pPr>
                    <w:jc w:val="center"/>
                    <w:rPr>
                      <w:rFonts w:ascii="Century Gothic" w:hAnsi="Century Gothic"/>
                      <w:b/>
                      <w:color w:val="FFFFFF" w:themeColor="background1"/>
                      <w:sz w:val="36"/>
                    </w:rPr>
                  </w:pPr>
                  <w:r w:rsidRPr="00C42851">
                    <w:rPr>
                      <w:rFonts w:ascii="Century Gothic" w:hAnsi="Century Gothic"/>
                      <w:b/>
                      <w:color w:val="FFFFFF" w:themeColor="background1"/>
                      <w:sz w:val="36"/>
                    </w:rPr>
                    <w:t>1</w:t>
                  </w:r>
                </w:p>
              </w:txbxContent>
            </v:textbox>
          </v:shape>
        </w:pict>
      </w:r>
      <w:r w:rsidR="001A2EF4" w:rsidRPr="003C0142">
        <w:rPr>
          <w:rFonts w:ascii="Arial" w:hAnsi="Arial" w:cs="Arial"/>
          <w:b/>
          <w:sz w:val="24"/>
          <w:szCs w:val="24"/>
        </w:rPr>
        <w:t>NOTIFÍQUESE. -</w:t>
      </w:r>
      <w:r w:rsidR="001A2EF4">
        <w:rPr>
          <w:rFonts w:ascii="Arial" w:hAnsi="Arial" w:cs="Arial"/>
          <w:b/>
          <w:sz w:val="24"/>
          <w:szCs w:val="24"/>
        </w:rPr>
        <w:t xml:space="preserve"> </w:t>
      </w:r>
      <w:r w:rsidR="001A2EF4" w:rsidRPr="007D6B68">
        <w:rPr>
          <w:rFonts w:ascii="Arial" w:hAnsi="Arial" w:cs="Arial"/>
          <w:bCs/>
          <w:sz w:val="24"/>
          <w:szCs w:val="24"/>
        </w:rPr>
        <w:t>A</w:t>
      </w:r>
      <w:r w:rsidR="001A2EF4" w:rsidRPr="007D6B68">
        <w:rPr>
          <w:rFonts w:ascii="Arial" w:hAnsi="Arial" w:cs="Arial"/>
          <w:color w:val="000000" w:themeColor="text1"/>
          <w:sz w:val="24"/>
          <w:szCs w:val="20"/>
        </w:rPr>
        <w:t xml:space="preserve"> la Presidencia Municipal,</w:t>
      </w:r>
      <w:r w:rsidR="001A2EF4">
        <w:rPr>
          <w:rFonts w:ascii="Arial" w:hAnsi="Arial" w:cs="Arial"/>
          <w:color w:val="000000" w:themeColor="text1"/>
          <w:sz w:val="24"/>
          <w:szCs w:val="20"/>
        </w:rPr>
        <w:t xml:space="preserve"> </w:t>
      </w:r>
      <w:r w:rsidR="001A2EF4" w:rsidRPr="007D6B68">
        <w:rPr>
          <w:rFonts w:ascii="Arial" w:hAnsi="Arial" w:cs="Arial"/>
          <w:color w:val="000000" w:themeColor="text1"/>
          <w:sz w:val="24"/>
          <w:szCs w:val="20"/>
        </w:rPr>
        <w:t>Secretario del Ayuntamiento,</w:t>
      </w:r>
      <w:r w:rsidR="001A2EF4">
        <w:rPr>
          <w:rFonts w:ascii="Arial" w:hAnsi="Arial" w:cs="Arial"/>
          <w:color w:val="000000" w:themeColor="text1"/>
          <w:sz w:val="24"/>
          <w:szCs w:val="20"/>
        </w:rPr>
        <w:t xml:space="preserve"> </w:t>
      </w:r>
      <w:r w:rsidR="001A2EF4" w:rsidRPr="007D6B68">
        <w:rPr>
          <w:rFonts w:ascii="Arial" w:hAnsi="Arial" w:cs="Arial"/>
          <w:color w:val="000000" w:themeColor="text1"/>
          <w:sz w:val="24"/>
          <w:szCs w:val="20"/>
        </w:rPr>
        <w:t>Síndico Municipal, Tesorero Municipal</w:t>
      </w:r>
      <w:r w:rsidR="001A2EF4">
        <w:rPr>
          <w:rFonts w:ascii="Arial" w:hAnsi="Arial" w:cs="Arial"/>
          <w:color w:val="000000" w:themeColor="text1"/>
          <w:sz w:val="24"/>
          <w:szCs w:val="20"/>
        </w:rPr>
        <w:t>,</w:t>
      </w:r>
      <w:r w:rsidR="001A2EF4" w:rsidRPr="007D6B68">
        <w:rPr>
          <w:rFonts w:ascii="Arial" w:hAnsi="Arial" w:cs="Arial"/>
          <w:color w:val="000000" w:themeColor="text1"/>
          <w:sz w:val="24"/>
          <w:szCs w:val="20"/>
        </w:rPr>
        <w:t xml:space="preserve"> a la Coordinación General de Gestión Integral de la Ciudad,</w:t>
      </w:r>
      <w:r w:rsidR="001A2EF4">
        <w:rPr>
          <w:rFonts w:ascii="Arial" w:hAnsi="Arial" w:cs="Arial"/>
          <w:color w:val="000000" w:themeColor="text1"/>
          <w:sz w:val="24"/>
          <w:szCs w:val="20"/>
        </w:rPr>
        <w:t xml:space="preserve"> Dirección de Patrimonio Municipal </w:t>
      </w:r>
      <w:r w:rsidR="001A2EF4" w:rsidRPr="007D6B68">
        <w:rPr>
          <w:rFonts w:ascii="Arial" w:hAnsi="Arial" w:cs="Arial"/>
          <w:color w:val="000000" w:themeColor="text1"/>
          <w:sz w:val="24"/>
          <w:szCs w:val="20"/>
        </w:rPr>
        <w:t xml:space="preserve">y a cualquier otra </w:t>
      </w:r>
      <w:r w:rsidR="001A2EF4">
        <w:rPr>
          <w:rFonts w:ascii="Arial" w:hAnsi="Arial" w:cs="Arial"/>
          <w:color w:val="000000" w:themeColor="text1"/>
          <w:sz w:val="24"/>
          <w:szCs w:val="20"/>
        </w:rPr>
        <w:t>D</w:t>
      </w:r>
      <w:r w:rsidR="001A2EF4" w:rsidRPr="007D6B68">
        <w:rPr>
          <w:rFonts w:ascii="Arial" w:hAnsi="Arial" w:cs="Arial"/>
          <w:color w:val="000000" w:themeColor="text1"/>
          <w:sz w:val="24"/>
          <w:szCs w:val="20"/>
        </w:rPr>
        <w:t xml:space="preserve">ependencia </w:t>
      </w:r>
      <w:r w:rsidR="001A2EF4">
        <w:rPr>
          <w:rFonts w:ascii="Arial" w:hAnsi="Arial" w:cs="Arial"/>
          <w:color w:val="000000" w:themeColor="text1"/>
          <w:sz w:val="24"/>
          <w:szCs w:val="20"/>
        </w:rPr>
        <w:t>M</w:t>
      </w:r>
      <w:r w:rsidR="001A2EF4" w:rsidRPr="007D6B68">
        <w:rPr>
          <w:rFonts w:ascii="Arial" w:hAnsi="Arial" w:cs="Arial"/>
          <w:color w:val="000000" w:themeColor="text1"/>
          <w:sz w:val="24"/>
          <w:szCs w:val="20"/>
        </w:rPr>
        <w:t xml:space="preserve">unicipal </w:t>
      </w:r>
      <w:r w:rsidR="001A2EF4">
        <w:rPr>
          <w:rFonts w:ascii="Arial" w:hAnsi="Arial" w:cs="Arial"/>
          <w:color w:val="000000" w:themeColor="text1"/>
          <w:sz w:val="24"/>
          <w:szCs w:val="20"/>
        </w:rPr>
        <w:t xml:space="preserve">involucrada en el tema </w:t>
      </w:r>
      <w:r w:rsidR="001A2EF4" w:rsidRPr="007D6B68">
        <w:rPr>
          <w:rFonts w:ascii="Arial" w:hAnsi="Arial" w:cs="Arial"/>
          <w:color w:val="000000" w:themeColor="text1"/>
          <w:sz w:val="24"/>
          <w:szCs w:val="20"/>
        </w:rPr>
        <w:t xml:space="preserve">para </w:t>
      </w:r>
      <w:r w:rsidR="001A2EF4">
        <w:rPr>
          <w:rFonts w:ascii="Arial" w:hAnsi="Arial" w:cs="Arial"/>
          <w:color w:val="000000" w:themeColor="text1"/>
          <w:sz w:val="24"/>
          <w:szCs w:val="20"/>
        </w:rPr>
        <w:t xml:space="preserve">que </w:t>
      </w:r>
      <w:r w:rsidR="001A2EF4" w:rsidRPr="007D6B68">
        <w:rPr>
          <w:rFonts w:ascii="Arial" w:hAnsi="Arial" w:cs="Arial"/>
          <w:color w:val="000000" w:themeColor="text1"/>
          <w:sz w:val="24"/>
          <w:szCs w:val="20"/>
        </w:rPr>
        <w:t>s</w:t>
      </w:r>
      <w:r w:rsidR="001A2EF4">
        <w:rPr>
          <w:rFonts w:ascii="Arial" w:hAnsi="Arial" w:cs="Arial"/>
          <w:color w:val="000000" w:themeColor="text1"/>
          <w:sz w:val="24"/>
          <w:szCs w:val="20"/>
        </w:rPr>
        <w:t>urta los</w:t>
      </w:r>
      <w:r w:rsidR="001A2EF4" w:rsidRPr="007D6B68">
        <w:rPr>
          <w:rFonts w:ascii="Arial" w:hAnsi="Arial" w:cs="Arial"/>
          <w:color w:val="000000" w:themeColor="text1"/>
          <w:sz w:val="24"/>
          <w:szCs w:val="20"/>
        </w:rPr>
        <w:t xml:space="preserve"> e</w:t>
      </w:r>
      <w:r w:rsidR="001A2EF4">
        <w:rPr>
          <w:rFonts w:ascii="Arial" w:hAnsi="Arial" w:cs="Arial"/>
          <w:color w:val="000000" w:themeColor="text1"/>
          <w:sz w:val="24"/>
          <w:szCs w:val="20"/>
        </w:rPr>
        <w:t xml:space="preserve">fectos legales a que haya lugar , así como a los </w:t>
      </w:r>
      <w:r w:rsidR="001A2EF4">
        <w:rPr>
          <w:rFonts w:ascii="Arial" w:hAnsi="Arial" w:cs="Arial"/>
          <w:sz w:val="24"/>
          <w:szCs w:val="24"/>
        </w:rPr>
        <w:t>CC. Ana María Virgen y José Cruz Fierros Reynoso cito en la finca marcada con el número 2611 de la Avenida La Paz, Colonia Arcos Vallarta, en Guadalajara.</w:t>
      </w:r>
    </w:p>
    <w:p w:rsidR="001A2EF4" w:rsidRPr="00F62042" w:rsidRDefault="001A2EF4" w:rsidP="001A2EF4">
      <w:pPr>
        <w:spacing w:after="0"/>
        <w:jc w:val="both"/>
        <w:rPr>
          <w:rFonts w:ascii="Century Gothic" w:hAnsi="Century Gothic" w:cs="Arial"/>
          <w:color w:val="000000" w:themeColor="text1"/>
          <w:sz w:val="24"/>
          <w:szCs w:val="20"/>
        </w:rPr>
      </w:pPr>
    </w:p>
    <w:p w:rsidR="001A2EF4" w:rsidRPr="00816F20" w:rsidRDefault="00904A5A" w:rsidP="000A71C0">
      <w:pPr>
        <w:spacing w:after="0"/>
        <w:jc w:val="center"/>
        <w:rPr>
          <w:b/>
          <w:sz w:val="24"/>
          <w:szCs w:val="28"/>
        </w:rPr>
      </w:pPr>
      <w:r>
        <w:rPr>
          <w:noProof/>
        </w:rPr>
        <w:pict>
          <v:shape id="Cuadro de texto 2" o:spid="_x0000_s1026" type="#_x0000_t202" style="position:absolute;left:0;text-align:left;margin-left:302.55pt;margin-top:48.55pt;width:44.9pt;height:598pt;rotation:-10690700fd;flip:y;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" filled="f" stroked="f">
            <v:textbox>
              <w:txbxContent>
                <w:p w:rsidR="00904A5A" w:rsidRPr="005462C6" w:rsidRDefault="00904A5A" w:rsidP="001A2EF4">
                  <w:pPr>
                    <w:jc w:val="center"/>
                    <w:rPr>
                      <w:rFonts w:ascii="Century Gothic" w:hAnsi="Century Gothic"/>
                      <w:b/>
                      <w:color w:val="FFFFFF" w:themeColor="background1"/>
                      <w:sz w:val="44"/>
                    </w:rPr>
                  </w:pPr>
                  <w:r>
                    <w:rPr>
                      <w:rFonts w:ascii="Century Gothic" w:hAnsi="Century Gothic"/>
                      <w:b/>
                      <w:color w:val="FFFFFF" w:themeColor="background1"/>
                      <w:sz w:val="44"/>
                    </w:rPr>
                    <w:t>1</w:t>
                  </w:r>
                </w:p>
              </w:txbxContent>
            </v:textbox>
          </v:shape>
        </w:pict>
      </w:r>
      <w:r w:rsidR="001A2EF4" w:rsidRPr="00816F20">
        <w:rPr>
          <w:rFonts w:ascii="Arial" w:hAnsi="Arial" w:cs="Arial"/>
          <w:b/>
          <w:sz w:val="24"/>
          <w:szCs w:val="28"/>
        </w:rPr>
        <w:t>A T E N T A M E N T E</w:t>
      </w:r>
    </w:p>
    <w:p w:rsidR="001A2EF4" w:rsidRDefault="001A2EF4" w:rsidP="001A2EF4">
      <w:pPr>
        <w:spacing w:after="30" w:line="240" w:lineRule="auto"/>
        <w:jc w:val="center"/>
        <w:rPr>
          <w:rFonts w:ascii="Arial" w:hAnsi="Arial" w:cs="Arial"/>
          <w:b/>
          <w:sz w:val="24"/>
          <w:szCs w:val="24"/>
        </w:rPr>
      </w:pPr>
    </w:p>
    <w:p w:rsidR="001A2EF4" w:rsidRPr="00944333" w:rsidRDefault="001A2EF4" w:rsidP="001A2EF4">
      <w:pPr>
        <w:spacing w:after="30"/>
        <w:jc w:val="center"/>
        <w:rPr>
          <w:rFonts w:ascii="Arial" w:hAnsi="Arial" w:cs="Arial"/>
          <w:b/>
        </w:rPr>
      </w:pPr>
      <w:r w:rsidRPr="00B3555B">
        <w:rPr>
          <w:rFonts w:ascii="Arial" w:hAnsi="Arial" w:cs="Arial"/>
          <w:b/>
          <w:sz w:val="24"/>
          <w:szCs w:val="24"/>
        </w:rPr>
        <w:t>“</w:t>
      </w:r>
      <w:r w:rsidRPr="00944333">
        <w:rPr>
          <w:rFonts w:ascii="Arial" w:hAnsi="Arial" w:cs="Arial"/>
          <w:b/>
        </w:rPr>
        <w:t>PRIMA OPERA FIGLINAE HOMO”</w:t>
      </w:r>
    </w:p>
    <w:p w:rsidR="001A2EF4" w:rsidRPr="00944333" w:rsidRDefault="001A2EF4" w:rsidP="001A2EF4">
      <w:pPr>
        <w:spacing w:after="30"/>
        <w:jc w:val="center"/>
        <w:rPr>
          <w:rFonts w:ascii="Arial" w:hAnsi="Arial" w:cs="Arial"/>
          <w:b/>
        </w:rPr>
      </w:pPr>
      <w:r w:rsidRPr="00944333">
        <w:rPr>
          <w:rFonts w:ascii="Arial" w:hAnsi="Arial" w:cs="Arial"/>
          <w:b/>
        </w:rPr>
        <w:t>SALON DE SESIONES DEL H. AYUNTAMIENTO</w:t>
      </w:r>
    </w:p>
    <w:p w:rsidR="001A2EF4" w:rsidRPr="00944333" w:rsidRDefault="001A2EF4" w:rsidP="001A2EF4">
      <w:pPr>
        <w:spacing w:after="30"/>
        <w:jc w:val="center"/>
        <w:rPr>
          <w:rFonts w:ascii="Arial" w:hAnsi="Arial" w:cs="Arial"/>
          <w:b/>
        </w:rPr>
      </w:pPr>
      <w:r>
        <w:rPr>
          <w:rFonts w:ascii="Arial" w:hAnsi="Arial" w:cs="Arial"/>
          <w:b/>
        </w:rPr>
        <w:t>“</w:t>
      </w:r>
      <w:r w:rsidRPr="00944333">
        <w:rPr>
          <w:rFonts w:ascii="Arial" w:hAnsi="Arial" w:cs="Arial"/>
          <w:b/>
        </w:rPr>
        <w:t>AÑO.</w:t>
      </w:r>
      <w:r>
        <w:rPr>
          <w:rFonts w:ascii="Arial" w:hAnsi="Arial" w:cs="Arial"/>
          <w:b/>
        </w:rPr>
        <w:t>2021 CONMEMORACIÓN DE LOS 200 AÑOS DE LA PROCLAMA DE LA INDEPENDENCIA DE LA NUEVA GALICIA EN EL MUNICIPIO DE SAN PEDRO TLAQUEPAQUE, JALISCO MEXICO.</w:t>
      </w:r>
      <w:r w:rsidRPr="00944333">
        <w:rPr>
          <w:rFonts w:ascii="Arial" w:hAnsi="Arial" w:cs="Arial"/>
          <w:b/>
        </w:rPr>
        <w:t>”</w:t>
      </w:r>
    </w:p>
    <w:p w:rsidR="001A2EF4" w:rsidRDefault="001A2EF4" w:rsidP="001A2EF4">
      <w:pPr>
        <w:spacing w:after="0"/>
        <w:ind w:right="49"/>
        <w:jc w:val="center"/>
        <w:rPr>
          <w:rFonts w:ascii="Arial" w:hAnsi="Arial" w:cs="Arial"/>
          <w:b/>
          <w:sz w:val="24"/>
          <w:szCs w:val="24"/>
        </w:rPr>
      </w:pPr>
      <w:r>
        <w:rPr>
          <w:rFonts w:ascii="Arial" w:hAnsi="Arial" w:cs="Arial"/>
          <w:b/>
          <w:sz w:val="24"/>
          <w:szCs w:val="24"/>
        </w:rPr>
        <w:t xml:space="preserve">A LA FECHA DE SU PRESENTACIÓN </w:t>
      </w:r>
    </w:p>
    <w:p w:rsidR="001A2EF4" w:rsidRPr="00482F17" w:rsidRDefault="001A2EF4" w:rsidP="001A2EF4">
      <w:pPr>
        <w:spacing w:after="0" w:line="240" w:lineRule="auto"/>
        <w:jc w:val="center"/>
        <w:rPr>
          <w:rFonts w:ascii="Arial" w:hAnsi="Arial" w:cs="Arial"/>
          <w:b/>
          <w:sz w:val="24"/>
          <w:szCs w:val="24"/>
        </w:rPr>
      </w:pPr>
    </w:p>
    <w:p w:rsidR="001A2EF4" w:rsidRPr="00482F17" w:rsidRDefault="001A2EF4" w:rsidP="001A2EF4">
      <w:pPr>
        <w:spacing w:after="0" w:line="240" w:lineRule="auto"/>
        <w:jc w:val="center"/>
        <w:rPr>
          <w:rFonts w:ascii="Arial" w:hAnsi="Arial" w:cs="Arial"/>
          <w:b/>
          <w:sz w:val="24"/>
          <w:szCs w:val="24"/>
          <w:u w:val="single"/>
        </w:rPr>
      </w:pPr>
      <w:r w:rsidRPr="00482F17">
        <w:rPr>
          <w:rFonts w:ascii="Arial" w:hAnsi="Arial" w:cs="Arial"/>
          <w:b/>
          <w:sz w:val="24"/>
          <w:szCs w:val="24"/>
          <w:u w:val="single"/>
        </w:rPr>
        <w:t>INTEGRANTES DE LA COMISIÓN EDILICIA DE HAC</w:t>
      </w:r>
      <w:r>
        <w:rPr>
          <w:rFonts w:ascii="Arial" w:hAnsi="Arial" w:cs="Arial"/>
          <w:b/>
          <w:sz w:val="24"/>
          <w:szCs w:val="24"/>
          <w:u w:val="single"/>
        </w:rPr>
        <w:t>IENDA, PATRIMONIO Y PRESUPUESTO</w:t>
      </w:r>
    </w:p>
    <w:p w:rsidR="001A2EF4" w:rsidRPr="00482F17" w:rsidRDefault="001A2EF4" w:rsidP="001A2EF4">
      <w:pPr>
        <w:spacing w:after="0" w:line="240" w:lineRule="auto"/>
        <w:rPr>
          <w:rFonts w:ascii="Arial" w:hAnsi="Arial" w:cs="Arial"/>
          <w:sz w:val="24"/>
          <w:szCs w:val="24"/>
        </w:rPr>
      </w:pPr>
    </w:p>
    <w:p w:rsidR="001A2EF4" w:rsidRPr="000A71C0" w:rsidRDefault="001A2EF4" w:rsidP="001A2EF4">
      <w:pPr>
        <w:spacing w:after="0" w:line="240" w:lineRule="auto"/>
        <w:jc w:val="center"/>
        <w:rPr>
          <w:rFonts w:ascii="Arial" w:hAnsi="Arial" w:cs="Arial"/>
          <w:b/>
          <w:sz w:val="14"/>
          <w:szCs w:val="24"/>
        </w:rPr>
      </w:pPr>
    </w:p>
    <w:p w:rsidR="001A2EF4" w:rsidRPr="00482F17" w:rsidRDefault="001A2EF4" w:rsidP="001A2EF4">
      <w:pPr>
        <w:spacing w:after="0" w:line="240" w:lineRule="auto"/>
        <w:jc w:val="center"/>
        <w:rPr>
          <w:rFonts w:ascii="Arial" w:hAnsi="Arial" w:cs="Arial"/>
          <w:b/>
          <w:sz w:val="24"/>
          <w:szCs w:val="24"/>
        </w:rPr>
      </w:pPr>
    </w:p>
    <w:p w:rsidR="001A2EF4" w:rsidRPr="00482F17" w:rsidRDefault="001A2EF4" w:rsidP="001A2EF4">
      <w:pPr>
        <w:spacing w:after="0" w:line="240" w:lineRule="auto"/>
        <w:jc w:val="center"/>
        <w:rPr>
          <w:rFonts w:ascii="Arial" w:hAnsi="Arial" w:cs="Arial"/>
          <w:b/>
          <w:sz w:val="24"/>
          <w:szCs w:val="24"/>
        </w:rPr>
      </w:pPr>
      <w:r w:rsidRPr="00482F17">
        <w:rPr>
          <w:rFonts w:ascii="Arial" w:hAnsi="Arial" w:cs="Arial"/>
          <w:b/>
          <w:sz w:val="24"/>
          <w:szCs w:val="24"/>
        </w:rPr>
        <w:t>JOSÉ LUIS SALAZAR MARTÍNEZ</w:t>
      </w:r>
    </w:p>
    <w:p w:rsidR="001A2EF4" w:rsidRDefault="001A2EF4" w:rsidP="001A2EF4">
      <w:pPr>
        <w:spacing w:after="0" w:line="240" w:lineRule="auto"/>
        <w:jc w:val="center"/>
        <w:rPr>
          <w:rFonts w:ascii="Arial" w:hAnsi="Arial" w:cs="Arial"/>
          <w:b/>
          <w:sz w:val="24"/>
          <w:szCs w:val="24"/>
        </w:rPr>
      </w:pPr>
      <w:r w:rsidRPr="00482F17">
        <w:rPr>
          <w:rFonts w:ascii="Arial" w:hAnsi="Arial" w:cs="Arial"/>
          <w:b/>
          <w:sz w:val="24"/>
          <w:szCs w:val="24"/>
        </w:rPr>
        <w:t xml:space="preserve">PRESIDENTE </w:t>
      </w:r>
    </w:p>
    <w:p w:rsidR="001A2EF4" w:rsidRDefault="001A2EF4" w:rsidP="001A2EF4">
      <w:pPr>
        <w:spacing w:after="0" w:line="240" w:lineRule="auto"/>
        <w:jc w:val="center"/>
        <w:rPr>
          <w:rFonts w:ascii="Arial" w:hAnsi="Arial" w:cs="Arial"/>
          <w:b/>
          <w:sz w:val="24"/>
          <w:szCs w:val="24"/>
        </w:rPr>
      </w:pPr>
    </w:p>
    <w:p w:rsidR="001A2EF4" w:rsidRDefault="001A2EF4" w:rsidP="001A2EF4">
      <w:pPr>
        <w:spacing w:after="0" w:line="240" w:lineRule="auto"/>
        <w:jc w:val="center"/>
        <w:rPr>
          <w:rFonts w:ascii="Arial" w:hAnsi="Arial" w:cs="Arial"/>
          <w:b/>
          <w:sz w:val="24"/>
          <w:szCs w:val="24"/>
        </w:rPr>
      </w:pPr>
    </w:p>
    <w:p w:rsidR="000A71C0" w:rsidRDefault="000A71C0" w:rsidP="001A2EF4">
      <w:pPr>
        <w:spacing w:after="0" w:line="240" w:lineRule="auto"/>
        <w:ind w:right="49"/>
        <w:jc w:val="center"/>
        <w:rPr>
          <w:rFonts w:ascii="Arial" w:hAnsi="Arial" w:cs="Arial"/>
          <w:b/>
          <w:sz w:val="24"/>
          <w:szCs w:val="24"/>
        </w:rPr>
      </w:pPr>
    </w:p>
    <w:p w:rsidR="001A2EF4" w:rsidRPr="003C76F5" w:rsidRDefault="001A2EF4" w:rsidP="001A2EF4">
      <w:pPr>
        <w:spacing w:after="0" w:line="240" w:lineRule="auto"/>
        <w:ind w:right="49"/>
        <w:jc w:val="center"/>
        <w:rPr>
          <w:rFonts w:ascii="Arial" w:hAnsi="Arial" w:cs="Arial"/>
          <w:b/>
          <w:sz w:val="24"/>
          <w:szCs w:val="24"/>
        </w:rPr>
      </w:pPr>
      <w:r>
        <w:rPr>
          <w:rFonts w:ascii="Arial" w:hAnsi="Arial" w:cs="Arial"/>
          <w:b/>
          <w:sz w:val="24"/>
          <w:szCs w:val="24"/>
        </w:rPr>
        <w:t>HÉCTOR MANUEL PERFECTO RODRÍ</w:t>
      </w:r>
      <w:r w:rsidRPr="003C76F5">
        <w:rPr>
          <w:rFonts w:ascii="Arial" w:hAnsi="Arial" w:cs="Arial"/>
          <w:b/>
          <w:sz w:val="24"/>
          <w:szCs w:val="24"/>
        </w:rPr>
        <w:t>GUEZ</w:t>
      </w:r>
    </w:p>
    <w:p w:rsidR="001A2EF4" w:rsidRPr="003C76F5" w:rsidRDefault="001A2EF4" w:rsidP="001A2EF4">
      <w:pPr>
        <w:spacing w:after="0" w:line="240" w:lineRule="auto"/>
        <w:ind w:right="49"/>
        <w:jc w:val="center"/>
        <w:rPr>
          <w:rFonts w:ascii="Arial" w:hAnsi="Arial" w:cs="Arial"/>
          <w:b/>
          <w:sz w:val="24"/>
          <w:szCs w:val="24"/>
        </w:rPr>
      </w:pPr>
      <w:r w:rsidRPr="003C76F5">
        <w:rPr>
          <w:rFonts w:ascii="Arial" w:hAnsi="Arial" w:cs="Arial"/>
          <w:b/>
          <w:sz w:val="24"/>
          <w:szCs w:val="24"/>
        </w:rPr>
        <w:t>VOCAL</w:t>
      </w:r>
    </w:p>
    <w:p w:rsidR="001A2EF4" w:rsidRDefault="001A2EF4" w:rsidP="001A2EF4">
      <w:pPr>
        <w:spacing w:after="0" w:line="240" w:lineRule="auto"/>
        <w:ind w:right="49"/>
        <w:jc w:val="center"/>
        <w:rPr>
          <w:rFonts w:ascii="Arial" w:hAnsi="Arial" w:cs="Arial"/>
          <w:b/>
          <w:sz w:val="24"/>
          <w:szCs w:val="24"/>
        </w:rPr>
      </w:pPr>
    </w:p>
    <w:p w:rsidR="001A2EF4" w:rsidRPr="000A71C0" w:rsidRDefault="001A2EF4" w:rsidP="001A2EF4">
      <w:pPr>
        <w:spacing w:after="0" w:line="240" w:lineRule="auto"/>
        <w:ind w:right="49"/>
        <w:jc w:val="center"/>
        <w:rPr>
          <w:rFonts w:ascii="Arial" w:hAnsi="Arial" w:cs="Arial"/>
          <w:b/>
          <w:sz w:val="12"/>
          <w:szCs w:val="24"/>
        </w:rPr>
      </w:pPr>
    </w:p>
    <w:p w:rsidR="001A2EF4" w:rsidRDefault="001A2EF4" w:rsidP="001A2EF4">
      <w:pPr>
        <w:spacing w:after="0" w:line="240" w:lineRule="auto"/>
        <w:ind w:right="49"/>
        <w:jc w:val="center"/>
        <w:rPr>
          <w:rFonts w:ascii="Arial" w:hAnsi="Arial" w:cs="Arial"/>
          <w:b/>
          <w:sz w:val="24"/>
          <w:szCs w:val="24"/>
        </w:rPr>
      </w:pPr>
    </w:p>
    <w:p w:rsidR="001A2EF4" w:rsidRPr="003C76F5" w:rsidRDefault="001A2EF4" w:rsidP="001A2EF4">
      <w:pPr>
        <w:spacing w:after="0" w:line="240" w:lineRule="auto"/>
        <w:ind w:right="49"/>
        <w:jc w:val="center"/>
        <w:rPr>
          <w:rFonts w:ascii="Arial" w:hAnsi="Arial" w:cs="Arial"/>
          <w:b/>
          <w:sz w:val="24"/>
          <w:szCs w:val="24"/>
        </w:rPr>
      </w:pPr>
      <w:r w:rsidRPr="003C76F5">
        <w:rPr>
          <w:rFonts w:ascii="Arial" w:hAnsi="Arial" w:cs="Arial"/>
          <w:b/>
          <w:sz w:val="24"/>
          <w:szCs w:val="24"/>
        </w:rPr>
        <w:t>IRMA YOLANDA REYNOSO MERCADO</w:t>
      </w:r>
    </w:p>
    <w:p w:rsidR="001A2EF4" w:rsidRPr="003C76F5" w:rsidRDefault="001A2EF4" w:rsidP="001A2EF4">
      <w:pPr>
        <w:spacing w:after="0" w:line="240" w:lineRule="auto"/>
        <w:ind w:right="49"/>
        <w:jc w:val="center"/>
        <w:rPr>
          <w:rFonts w:ascii="Arial" w:hAnsi="Arial" w:cs="Arial"/>
          <w:b/>
          <w:sz w:val="24"/>
          <w:szCs w:val="24"/>
        </w:rPr>
      </w:pPr>
      <w:r w:rsidRPr="003C76F5">
        <w:rPr>
          <w:rFonts w:ascii="Arial" w:hAnsi="Arial" w:cs="Arial"/>
          <w:b/>
          <w:sz w:val="24"/>
          <w:szCs w:val="24"/>
        </w:rPr>
        <w:t>VOCAL</w:t>
      </w:r>
    </w:p>
    <w:p w:rsidR="001A2EF4" w:rsidRDefault="001A2EF4" w:rsidP="001A2EF4">
      <w:pPr>
        <w:spacing w:after="0" w:line="240" w:lineRule="auto"/>
        <w:ind w:right="49"/>
        <w:jc w:val="center"/>
        <w:rPr>
          <w:rFonts w:ascii="Arial" w:hAnsi="Arial" w:cs="Arial"/>
          <w:b/>
          <w:sz w:val="24"/>
          <w:szCs w:val="24"/>
        </w:rPr>
      </w:pPr>
    </w:p>
    <w:p w:rsidR="000A71C0" w:rsidRPr="000A71C0" w:rsidRDefault="000A71C0" w:rsidP="001A2EF4">
      <w:pPr>
        <w:spacing w:after="0" w:line="240" w:lineRule="auto"/>
        <w:ind w:right="49"/>
        <w:jc w:val="center"/>
        <w:rPr>
          <w:rFonts w:ascii="Arial" w:hAnsi="Arial" w:cs="Arial"/>
          <w:b/>
          <w:sz w:val="14"/>
          <w:szCs w:val="24"/>
        </w:rPr>
      </w:pPr>
    </w:p>
    <w:p w:rsidR="001A2EF4" w:rsidRPr="003C76F5" w:rsidRDefault="001A2EF4" w:rsidP="001A2EF4">
      <w:pPr>
        <w:spacing w:after="0" w:line="240" w:lineRule="auto"/>
        <w:ind w:right="49"/>
        <w:jc w:val="center"/>
        <w:rPr>
          <w:rFonts w:ascii="Arial" w:hAnsi="Arial" w:cs="Arial"/>
          <w:b/>
          <w:sz w:val="24"/>
          <w:szCs w:val="24"/>
        </w:rPr>
      </w:pPr>
    </w:p>
    <w:p w:rsidR="001A2EF4" w:rsidRPr="003C76F5" w:rsidRDefault="001A2EF4" w:rsidP="001A2EF4">
      <w:pPr>
        <w:spacing w:after="0" w:line="240" w:lineRule="auto"/>
        <w:ind w:right="49"/>
        <w:jc w:val="center"/>
        <w:rPr>
          <w:rFonts w:ascii="Arial" w:hAnsi="Arial" w:cs="Arial"/>
          <w:b/>
          <w:sz w:val="24"/>
          <w:szCs w:val="24"/>
        </w:rPr>
      </w:pPr>
      <w:r>
        <w:rPr>
          <w:rFonts w:ascii="Arial" w:hAnsi="Arial" w:cs="Arial"/>
          <w:b/>
          <w:sz w:val="24"/>
          <w:szCs w:val="24"/>
        </w:rPr>
        <w:t>DANIELA ELIZABETH CHÁ</w:t>
      </w:r>
      <w:r w:rsidRPr="003C76F5">
        <w:rPr>
          <w:rFonts w:ascii="Arial" w:hAnsi="Arial" w:cs="Arial"/>
          <w:b/>
          <w:sz w:val="24"/>
          <w:szCs w:val="24"/>
        </w:rPr>
        <w:t>VEZ ESTRADA</w:t>
      </w:r>
    </w:p>
    <w:p w:rsidR="001A2EF4" w:rsidRDefault="001A2EF4" w:rsidP="001A2EF4">
      <w:pPr>
        <w:spacing w:after="0" w:line="240" w:lineRule="auto"/>
        <w:ind w:right="49"/>
        <w:jc w:val="center"/>
        <w:rPr>
          <w:rFonts w:ascii="Arial" w:hAnsi="Arial" w:cs="Arial"/>
          <w:b/>
          <w:sz w:val="24"/>
          <w:szCs w:val="24"/>
        </w:rPr>
      </w:pPr>
      <w:r w:rsidRPr="003C76F5">
        <w:rPr>
          <w:rFonts w:ascii="Arial" w:hAnsi="Arial" w:cs="Arial"/>
          <w:b/>
          <w:sz w:val="24"/>
          <w:szCs w:val="24"/>
        </w:rPr>
        <w:t>VOCAL</w:t>
      </w:r>
    </w:p>
    <w:p w:rsidR="001A2EF4" w:rsidRDefault="001A2EF4" w:rsidP="001A2EF4">
      <w:pPr>
        <w:spacing w:after="0" w:line="240" w:lineRule="auto"/>
        <w:ind w:right="49"/>
        <w:jc w:val="center"/>
        <w:rPr>
          <w:rFonts w:ascii="Arial" w:hAnsi="Arial" w:cs="Arial"/>
          <w:b/>
          <w:sz w:val="24"/>
          <w:szCs w:val="24"/>
        </w:rPr>
      </w:pPr>
    </w:p>
    <w:p w:rsidR="001A2EF4" w:rsidRPr="000A71C0" w:rsidRDefault="001A2EF4" w:rsidP="001A2EF4">
      <w:pPr>
        <w:spacing w:after="0" w:line="240" w:lineRule="auto"/>
        <w:ind w:right="49"/>
        <w:jc w:val="center"/>
        <w:rPr>
          <w:rFonts w:ascii="Arial" w:hAnsi="Arial" w:cs="Arial"/>
          <w:b/>
          <w:sz w:val="12"/>
          <w:szCs w:val="24"/>
        </w:rPr>
      </w:pPr>
    </w:p>
    <w:p w:rsidR="001A2EF4" w:rsidRPr="003C76F5" w:rsidRDefault="001A2EF4" w:rsidP="001A2EF4">
      <w:pPr>
        <w:spacing w:after="0" w:line="240" w:lineRule="auto"/>
        <w:ind w:right="49"/>
        <w:jc w:val="center"/>
        <w:rPr>
          <w:rFonts w:ascii="Arial" w:hAnsi="Arial" w:cs="Arial"/>
          <w:b/>
          <w:sz w:val="24"/>
          <w:szCs w:val="24"/>
        </w:rPr>
      </w:pPr>
    </w:p>
    <w:p w:rsidR="001A2EF4" w:rsidRPr="003C76F5" w:rsidRDefault="001A2EF4" w:rsidP="001A2EF4">
      <w:pPr>
        <w:spacing w:after="0" w:line="240" w:lineRule="auto"/>
        <w:ind w:right="49"/>
        <w:jc w:val="center"/>
        <w:rPr>
          <w:rFonts w:ascii="Arial" w:hAnsi="Arial" w:cs="Arial"/>
          <w:b/>
          <w:sz w:val="24"/>
          <w:szCs w:val="24"/>
        </w:rPr>
      </w:pPr>
      <w:r>
        <w:rPr>
          <w:rFonts w:ascii="Arial" w:hAnsi="Arial" w:cs="Arial"/>
          <w:b/>
          <w:sz w:val="24"/>
          <w:szCs w:val="24"/>
        </w:rPr>
        <w:t>FRANCISCO JUÁ</w:t>
      </w:r>
      <w:r w:rsidRPr="003C76F5">
        <w:rPr>
          <w:rFonts w:ascii="Arial" w:hAnsi="Arial" w:cs="Arial"/>
          <w:b/>
          <w:sz w:val="24"/>
          <w:szCs w:val="24"/>
        </w:rPr>
        <w:t>REZ PIÑA</w:t>
      </w:r>
    </w:p>
    <w:p w:rsidR="001A2EF4" w:rsidRPr="003C76F5" w:rsidRDefault="001A2EF4" w:rsidP="001A2EF4">
      <w:pPr>
        <w:spacing w:after="0" w:line="240" w:lineRule="auto"/>
        <w:ind w:right="49"/>
        <w:jc w:val="center"/>
        <w:rPr>
          <w:rFonts w:ascii="Arial" w:hAnsi="Arial" w:cs="Arial"/>
          <w:b/>
          <w:sz w:val="24"/>
          <w:szCs w:val="24"/>
        </w:rPr>
      </w:pPr>
      <w:r w:rsidRPr="003C76F5">
        <w:rPr>
          <w:rFonts w:ascii="Arial" w:hAnsi="Arial" w:cs="Arial"/>
          <w:b/>
          <w:sz w:val="24"/>
          <w:szCs w:val="24"/>
        </w:rPr>
        <w:t>VOCAL</w:t>
      </w:r>
    </w:p>
    <w:p w:rsidR="001A2EF4" w:rsidRDefault="001A2EF4" w:rsidP="001A2EF4">
      <w:pPr>
        <w:spacing w:after="0" w:line="240" w:lineRule="auto"/>
        <w:ind w:right="49"/>
        <w:jc w:val="center"/>
        <w:rPr>
          <w:rFonts w:ascii="Arial" w:hAnsi="Arial" w:cs="Arial"/>
          <w:b/>
          <w:sz w:val="24"/>
          <w:szCs w:val="24"/>
        </w:rPr>
      </w:pPr>
    </w:p>
    <w:p w:rsidR="001A2EF4" w:rsidRDefault="001A2EF4" w:rsidP="001A2EF4">
      <w:pPr>
        <w:spacing w:after="0" w:line="240" w:lineRule="auto"/>
        <w:ind w:right="49"/>
        <w:jc w:val="center"/>
        <w:rPr>
          <w:rFonts w:ascii="Arial" w:hAnsi="Arial" w:cs="Arial"/>
          <w:b/>
          <w:sz w:val="24"/>
          <w:szCs w:val="24"/>
        </w:rPr>
      </w:pPr>
    </w:p>
    <w:p w:rsidR="000A71C0" w:rsidRDefault="000A71C0" w:rsidP="001A2EF4">
      <w:pPr>
        <w:spacing w:after="0" w:line="240" w:lineRule="auto"/>
        <w:ind w:right="49"/>
        <w:jc w:val="center"/>
        <w:rPr>
          <w:rFonts w:ascii="Arial" w:hAnsi="Arial" w:cs="Arial"/>
          <w:b/>
          <w:sz w:val="24"/>
          <w:szCs w:val="24"/>
        </w:rPr>
      </w:pPr>
    </w:p>
    <w:p w:rsidR="001A2EF4" w:rsidRPr="003C76F5" w:rsidRDefault="001A2EF4" w:rsidP="001A2EF4">
      <w:pPr>
        <w:spacing w:after="0" w:line="240" w:lineRule="auto"/>
        <w:ind w:right="49"/>
        <w:jc w:val="center"/>
        <w:rPr>
          <w:rFonts w:ascii="Arial" w:hAnsi="Arial" w:cs="Arial"/>
          <w:b/>
          <w:sz w:val="24"/>
          <w:szCs w:val="24"/>
        </w:rPr>
      </w:pPr>
      <w:r w:rsidRPr="003C76F5">
        <w:rPr>
          <w:rFonts w:ascii="Arial" w:hAnsi="Arial" w:cs="Arial"/>
          <w:b/>
          <w:sz w:val="24"/>
          <w:szCs w:val="24"/>
        </w:rPr>
        <w:t>BETSABÉ DOLORES ALMAGUER ESPARZA</w:t>
      </w:r>
    </w:p>
    <w:p w:rsidR="001A2EF4" w:rsidRPr="003C76F5" w:rsidRDefault="001A2EF4" w:rsidP="001A2EF4">
      <w:pPr>
        <w:spacing w:after="0" w:line="240" w:lineRule="auto"/>
        <w:ind w:right="49"/>
        <w:jc w:val="center"/>
        <w:rPr>
          <w:rFonts w:ascii="Arial" w:hAnsi="Arial" w:cs="Arial"/>
          <w:b/>
          <w:sz w:val="24"/>
          <w:szCs w:val="24"/>
        </w:rPr>
      </w:pPr>
      <w:r w:rsidRPr="003C76F5">
        <w:rPr>
          <w:rFonts w:ascii="Arial" w:hAnsi="Arial" w:cs="Arial"/>
          <w:b/>
          <w:sz w:val="24"/>
          <w:szCs w:val="24"/>
        </w:rPr>
        <w:t>VOCAL</w:t>
      </w:r>
    </w:p>
    <w:p w:rsidR="001A2EF4" w:rsidRDefault="001A2EF4" w:rsidP="001A2EF4">
      <w:pPr>
        <w:spacing w:after="0" w:line="240" w:lineRule="auto"/>
        <w:ind w:right="49"/>
        <w:jc w:val="center"/>
        <w:rPr>
          <w:rFonts w:ascii="Arial" w:hAnsi="Arial" w:cs="Arial"/>
          <w:b/>
          <w:sz w:val="24"/>
          <w:szCs w:val="24"/>
        </w:rPr>
      </w:pPr>
    </w:p>
    <w:p w:rsidR="000A71C0" w:rsidRPr="003C76F5" w:rsidRDefault="000A71C0" w:rsidP="001A2EF4">
      <w:pPr>
        <w:spacing w:after="0" w:line="240" w:lineRule="auto"/>
        <w:ind w:right="49"/>
        <w:jc w:val="center"/>
        <w:rPr>
          <w:rFonts w:ascii="Arial" w:hAnsi="Arial" w:cs="Arial"/>
          <w:b/>
          <w:sz w:val="24"/>
          <w:szCs w:val="24"/>
        </w:rPr>
      </w:pPr>
    </w:p>
    <w:p w:rsidR="001A2EF4" w:rsidRDefault="001A2EF4" w:rsidP="001A2EF4">
      <w:pPr>
        <w:spacing w:after="0" w:line="240" w:lineRule="auto"/>
        <w:ind w:right="49"/>
        <w:jc w:val="center"/>
        <w:rPr>
          <w:rFonts w:ascii="Arial" w:hAnsi="Arial" w:cs="Arial"/>
          <w:b/>
          <w:sz w:val="24"/>
          <w:szCs w:val="24"/>
        </w:rPr>
      </w:pPr>
    </w:p>
    <w:p w:rsidR="001A2EF4" w:rsidRPr="003C76F5" w:rsidRDefault="001A2EF4" w:rsidP="001A2EF4">
      <w:pPr>
        <w:spacing w:after="0" w:line="240" w:lineRule="auto"/>
        <w:ind w:right="49"/>
        <w:jc w:val="center"/>
        <w:rPr>
          <w:rFonts w:ascii="Arial" w:hAnsi="Arial" w:cs="Arial"/>
          <w:b/>
          <w:sz w:val="24"/>
          <w:szCs w:val="24"/>
        </w:rPr>
      </w:pPr>
      <w:r>
        <w:rPr>
          <w:rFonts w:ascii="Arial" w:hAnsi="Arial" w:cs="Arial"/>
          <w:b/>
          <w:sz w:val="24"/>
          <w:szCs w:val="24"/>
        </w:rPr>
        <w:t>JOSÉ</w:t>
      </w:r>
      <w:r w:rsidRPr="003C76F5">
        <w:rPr>
          <w:rFonts w:ascii="Arial" w:hAnsi="Arial" w:cs="Arial"/>
          <w:b/>
          <w:sz w:val="24"/>
          <w:szCs w:val="24"/>
        </w:rPr>
        <w:t xml:space="preserve"> LUIS FIGUEROA MEZA</w:t>
      </w:r>
    </w:p>
    <w:p w:rsidR="001A2EF4" w:rsidRPr="003C76F5" w:rsidRDefault="001A2EF4" w:rsidP="001A2EF4">
      <w:pPr>
        <w:spacing w:after="0" w:line="240" w:lineRule="auto"/>
        <w:ind w:right="49"/>
        <w:jc w:val="center"/>
        <w:rPr>
          <w:rFonts w:ascii="Arial" w:hAnsi="Arial" w:cs="Arial"/>
          <w:b/>
          <w:sz w:val="24"/>
          <w:szCs w:val="24"/>
        </w:rPr>
      </w:pPr>
      <w:r w:rsidRPr="003C76F5">
        <w:rPr>
          <w:rFonts w:ascii="Arial" w:hAnsi="Arial" w:cs="Arial"/>
          <w:b/>
          <w:sz w:val="24"/>
          <w:szCs w:val="24"/>
        </w:rPr>
        <w:t>VOCAL</w:t>
      </w:r>
    </w:p>
    <w:p w:rsidR="001A2EF4" w:rsidRDefault="001A2EF4" w:rsidP="001A2EF4">
      <w:pPr>
        <w:spacing w:after="0" w:line="240" w:lineRule="auto"/>
        <w:ind w:right="49"/>
        <w:jc w:val="center"/>
        <w:rPr>
          <w:rFonts w:ascii="Arial" w:hAnsi="Arial" w:cs="Arial"/>
          <w:b/>
          <w:sz w:val="24"/>
          <w:szCs w:val="24"/>
        </w:rPr>
      </w:pPr>
    </w:p>
    <w:p w:rsidR="000A71C0" w:rsidRPr="003C76F5" w:rsidRDefault="000A71C0" w:rsidP="001A2EF4">
      <w:pPr>
        <w:spacing w:after="0" w:line="240" w:lineRule="auto"/>
        <w:ind w:right="49"/>
        <w:jc w:val="center"/>
        <w:rPr>
          <w:rFonts w:ascii="Arial" w:hAnsi="Arial" w:cs="Arial"/>
          <w:b/>
          <w:sz w:val="24"/>
          <w:szCs w:val="24"/>
        </w:rPr>
      </w:pPr>
    </w:p>
    <w:p w:rsidR="001A2EF4" w:rsidRDefault="001A2EF4" w:rsidP="001A2EF4">
      <w:pPr>
        <w:spacing w:after="0" w:line="240" w:lineRule="auto"/>
        <w:ind w:right="49"/>
        <w:jc w:val="center"/>
        <w:rPr>
          <w:rFonts w:ascii="Arial" w:hAnsi="Arial" w:cs="Arial"/>
          <w:b/>
          <w:sz w:val="24"/>
          <w:szCs w:val="24"/>
        </w:rPr>
      </w:pPr>
    </w:p>
    <w:p w:rsidR="001A2EF4" w:rsidRPr="0060646E" w:rsidRDefault="001A2EF4" w:rsidP="001A2EF4">
      <w:pPr>
        <w:spacing w:after="0"/>
        <w:ind w:right="49"/>
        <w:jc w:val="center"/>
        <w:rPr>
          <w:rFonts w:ascii="Arial" w:hAnsi="Arial" w:cs="Arial"/>
          <w:b/>
          <w:sz w:val="24"/>
          <w:szCs w:val="24"/>
        </w:rPr>
      </w:pPr>
      <w:r w:rsidRPr="0060646E">
        <w:rPr>
          <w:rFonts w:ascii="Arial" w:hAnsi="Arial" w:cs="Arial"/>
          <w:b/>
          <w:sz w:val="24"/>
          <w:szCs w:val="24"/>
        </w:rPr>
        <w:t>JAIME CONTRERAS ESTRADA</w:t>
      </w:r>
    </w:p>
    <w:p w:rsidR="001A2EF4" w:rsidRPr="0060646E" w:rsidRDefault="001A2EF4" w:rsidP="001A2EF4">
      <w:pPr>
        <w:spacing w:after="0"/>
        <w:ind w:right="49"/>
        <w:jc w:val="center"/>
        <w:rPr>
          <w:rFonts w:ascii="Arial" w:hAnsi="Arial" w:cs="Arial"/>
          <w:b/>
          <w:sz w:val="24"/>
          <w:szCs w:val="24"/>
        </w:rPr>
      </w:pPr>
      <w:r w:rsidRPr="0060646E">
        <w:rPr>
          <w:rFonts w:ascii="Arial" w:hAnsi="Arial" w:cs="Arial"/>
          <w:b/>
          <w:sz w:val="24"/>
          <w:szCs w:val="24"/>
        </w:rPr>
        <w:t>VOCAL</w:t>
      </w:r>
    </w:p>
    <w:p w:rsidR="001A2EF4" w:rsidRDefault="001A2EF4" w:rsidP="001A2EF4">
      <w:pPr>
        <w:spacing w:after="0" w:line="240" w:lineRule="auto"/>
        <w:ind w:right="49"/>
        <w:jc w:val="center"/>
        <w:rPr>
          <w:rFonts w:ascii="Arial" w:hAnsi="Arial" w:cs="Arial"/>
          <w:b/>
          <w:sz w:val="24"/>
          <w:szCs w:val="24"/>
        </w:rPr>
      </w:pPr>
    </w:p>
    <w:p w:rsidR="001A2EF4" w:rsidRPr="003C76F5" w:rsidRDefault="001A2EF4" w:rsidP="001A2EF4">
      <w:pPr>
        <w:spacing w:after="0" w:line="240" w:lineRule="auto"/>
        <w:ind w:right="49"/>
        <w:jc w:val="center"/>
        <w:rPr>
          <w:rFonts w:ascii="Arial" w:hAnsi="Arial" w:cs="Arial"/>
          <w:b/>
          <w:sz w:val="24"/>
          <w:szCs w:val="24"/>
        </w:rPr>
      </w:pPr>
      <w:r>
        <w:rPr>
          <w:rFonts w:ascii="Arial" w:hAnsi="Arial" w:cs="Arial"/>
          <w:b/>
          <w:sz w:val="24"/>
          <w:szCs w:val="24"/>
        </w:rPr>
        <w:t>ALBERTO MALDONADO CHAVARÍ</w:t>
      </w:r>
      <w:r w:rsidRPr="003C76F5">
        <w:rPr>
          <w:rFonts w:ascii="Arial" w:hAnsi="Arial" w:cs="Arial"/>
          <w:b/>
          <w:sz w:val="24"/>
          <w:szCs w:val="24"/>
        </w:rPr>
        <w:t>N</w:t>
      </w:r>
    </w:p>
    <w:p w:rsidR="001A2EF4" w:rsidRPr="003C76F5" w:rsidRDefault="001A2EF4" w:rsidP="001A2EF4">
      <w:pPr>
        <w:spacing w:after="0" w:line="240" w:lineRule="auto"/>
        <w:ind w:right="49"/>
        <w:jc w:val="center"/>
        <w:rPr>
          <w:rFonts w:ascii="Arial" w:hAnsi="Arial" w:cs="Arial"/>
          <w:b/>
          <w:sz w:val="24"/>
          <w:szCs w:val="24"/>
        </w:rPr>
      </w:pPr>
      <w:r w:rsidRPr="003C76F5">
        <w:rPr>
          <w:rFonts w:ascii="Arial" w:hAnsi="Arial" w:cs="Arial"/>
          <w:b/>
          <w:sz w:val="24"/>
          <w:szCs w:val="24"/>
        </w:rPr>
        <w:t>VOCAL</w:t>
      </w:r>
    </w:p>
    <w:p w:rsidR="001A2EF4" w:rsidRPr="003C76F5" w:rsidRDefault="001A2EF4" w:rsidP="001A2EF4">
      <w:pPr>
        <w:spacing w:after="0" w:line="240" w:lineRule="auto"/>
        <w:ind w:right="49"/>
        <w:jc w:val="center"/>
        <w:rPr>
          <w:rFonts w:ascii="Arial" w:hAnsi="Arial" w:cs="Arial"/>
          <w:b/>
          <w:sz w:val="24"/>
          <w:szCs w:val="24"/>
        </w:rPr>
      </w:pPr>
    </w:p>
    <w:p w:rsidR="001A2EF4" w:rsidRDefault="001A2EF4" w:rsidP="001A2EF4">
      <w:pPr>
        <w:spacing w:after="0" w:line="240" w:lineRule="auto"/>
        <w:ind w:right="49"/>
        <w:jc w:val="center"/>
        <w:rPr>
          <w:rFonts w:ascii="Arial" w:hAnsi="Arial" w:cs="Arial"/>
          <w:b/>
          <w:sz w:val="24"/>
          <w:szCs w:val="24"/>
        </w:rPr>
      </w:pPr>
    </w:p>
    <w:p w:rsidR="001A2EF4" w:rsidRPr="003C76F5" w:rsidRDefault="001A2EF4" w:rsidP="001A2EF4">
      <w:pPr>
        <w:spacing w:after="0" w:line="240" w:lineRule="auto"/>
        <w:ind w:right="49"/>
        <w:jc w:val="center"/>
        <w:rPr>
          <w:rFonts w:ascii="Arial" w:hAnsi="Arial" w:cs="Arial"/>
          <w:b/>
          <w:sz w:val="24"/>
          <w:szCs w:val="24"/>
        </w:rPr>
      </w:pPr>
    </w:p>
    <w:p w:rsidR="001A2EF4" w:rsidRPr="003C76F5" w:rsidRDefault="001A2EF4" w:rsidP="001A2EF4">
      <w:pPr>
        <w:spacing w:after="0" w:line="240" w:lineRule="auto"/>
        <w:ind w:right="49"/>
        <w:jc w:val="center"/>
        <w:rPr>
          <w:rFonts w:ascii="Arial" w:hAnsi="Arial" w:cs="Arial"/>
          <w:b/>
          <w:sz w:val="24"/>
          <w:szCs w:val="24"/>
        </w:rPr>
      </w:pPr>
      <w:r w:rsidRPr="003C76F5">
        <w:rPr>
          <w:rFonts w:ascii="Arial" w:hAnsi="Arial" w:cs="Arial"/>
          <w:b/>
          <w:sz w:val="24"/>
          <w:szCs w:val="24"/>
        </w:rPr>
        <w:t>ALBERTO ALF</w:t>
      </w:r>
      <w:r>
        <w:rPr>
          <w:rFonts w:ascii="Arial" w:hAnsi="Arial" w:cs="Arial"/>
          <w:b/>
          <w:sz w:val="24"/>
          <w:szCs w:val="24"/>
        </w:rPr>
        <w:t>ARO GARCÍ</w:t>
      </w:r>
      <w:r w:rsidRPr="003C76F5">
        <w:rPr>
          <w:rFonts w:ascii="Arial" w:hAnsi="Arial" w:cs="Arial"/>
          <w:b/>
          <w:sz w:val="24"/>
          <w:szCs w:val="24"/>
        </w:rPr>
        <w:t xml:space="preserve">A </w:t>
      </w:r>
    </w:p>
    <w:p w:rsidR="001A2EF4" w:rsidRPr="003C76F5" w:rsidRDefault="001A2EF4" w:rsidP="001A2EF4">
      <w:pPr>
        <w:spacing w:after="0" w:line="240" w:lineRule="auto"/>
        <w:ind w:right="49"/>
        <w:jc w:val="center"/>
        <w:rPr>
          <w:rFonts w:ascii="Arial" w:hAnsi="Arial" w:cs="Arial"/>
          <w:b/>
          <w:sz w:val="24"/>
          <w:szCs w:val="24"/>
        </w:rPr>
      </w:pPr>
      <w:r w:rsidRPr="003C76F5">
        <w:rPr>
          <w:rFonts w:ascii="Arial" w:hAnsi="Arial" w:cs="Arial"/>
          <w:b/>
          <w:sz w:val="24"/>
          <w:szCs w:val="24"/>
        </w:rPr>
        <w:t>VOCAL</w:t>
      </w:r>
    </w:p>
    <w:p w:rsidR="001A2EF4" w:rsidRDefault="001A2EF4" w:rsidP="001A2EF4">
      <w:pPr>
        <w:spacing w:after="0" w:line="240" w:lineRule="auto"/>
        <w:ind w:right="49"/>
        <w:jc w:val="center"/>
        <w:rPr>
          <w:rFonts w:ascii="Arial" w:hAnsi="Arial" w:cs="Arial"/>
          <w:b/>
          <w:sz w:val="24"/>
          <w:szCs w:val="24"/>
        </w:rPr>
      </w:pPr>
    </w:p>
    <w:p w:rsidR="001A2EF4" w:rsidRDefault="001A2EF4" w:rsidP="001A2EF4">
      <w:pPr>
        <w:spacing w:after="0" w:line="240" w:lineRule="auto"/>
        <w:ind w:right="49"/>
        <w:jc w:val="center"/>
        <w:rPr>
          <w:rFonts w:ascii="Arial" w:hAnsi="Arial" w:cs="Arial"/>
          <w:b/>
          <w:sz w:val="24"/>
          <w:szCs w:val="24"/>
        </w:rPr>
      </w:pPr>
    </w:p>
    <w:p w:rsidR="001A2EF4" w:rsidRDefault="001A2EF4" w:rsidP="001A2EF4">
      <w:pPr>
        <w:spacing w:after="0" w:line="240" w:lineRule="auto"/>
        <w:ind w:right="49"/>
        <w:jc w:val="center"/>
        <w:rPr>
          <w:rFonts w:ascii="Arial" w:hAnsi="Arial" w:cs="Arial"/>
          <w:b/>
          <w:sz w:val="24"/>
          <w:szCs w:val="24"/>
        </w:rPr>
      </w:pPr>
    </w:p>
    <w:p w:rsidR="001A2EF4" w:rsidRPr="003C76F5" w:rsidRDefault="001A2EF4" w:rsidP="001A2EF4">
      <w:pPr>
        <w:spacing w:after="0" w:line="240" w:lineRule="auto"/>
        <w:ind w:right="49"/>
        <w:jc w:val="center"/>
        <w:rPr>
          <w:rFonts w:ascii="Arial" w:hAnsi="Arial" w:cs="Arial"/>
          <w:b/>
          <w:sz w:val="24"/>
          <w:szCs w:val="24"/>
        </w:rPr>
      </w:pPr>
      <w:r w:rsidRPr="003C76F5">
        <w:rPr>
          <w:rFonts w:ascii="Arial" w:hAnsi="Arial" w:cs="Arial"/>
          <w:b/>
          <w:sz w:val="24"/>
          <w:szCs w:val="24"/>
        </w:rPr>
        <w:t>ALFREDO BARBA MARISCAL</w:t>
      </w:r>
    </w:p>
    <w:p w:rsidR="001A2EF4" w:rsidRPr="003C76F5" w:rsidRDefault="001A2EF4" w:rsidP="001A2EF4">
      <w:pPr>
        <w:spacing w:after="0" w:line="240" w:lineRule="auto"/>
        <w:ind w:right="49"/>
        <w:jc w:val="center"/>
        <w:rPr>
          <w:rFonts w:ascii="Arial" w:hAnsi="Arial" w:cs="Arial"/>
          <w:b/>
          <w:sz w:val="24"/>
          <w:szCs w:val="24"/>
        </w:rPr>
      </w:pPr>
      <w:r w:rsidRPr="003C76F5">
        <w:rPr>
          <w:rFonts w:ascii="Arial" w:hAnsi="Arial" w:cs="Arial"/>
          <w:b/>
          <w:sz w:val="24"/>
          <w:szCs w:val="24"/>
        </w:rPr>
        <w:t>VOCAL</w:t>
      </w:r>
    </w:p>
    <w:p w:rsidR="001A2EF4" w:rsidRDefault="001A2EF4" w:rsidP="001A2EF4">
      <w:pPr>
        <w:spacing w:after="0" w:line="240" w:lineRule="auto"/>
        <w:jc w:val="center"/>
        <w:rPr>
          <w:rFonts w:ascii="Arial" w:hAnsi="Arial" w:cs="Arial"/>
          <w:b/>
          <w:sz w:val="24"/>
          <w:szCs w:val="24"/>
        </w:rPr>
      </w:pPr>
    </w:p>
    <w:p w:rsidR="001A2EF4" w:rsidRDefault="001A2EF4" w:rsidP="001A2EF4">
      <w:pPr>
        <w:spacing w:after="0" w:line="240" w:lineRule="auto"/>
        <w:jc w:val="center"/>
        <w:rPr>
          <w:rFonts w:ascii="Arial" w:hAnsi="Arial" w:cs="Arial"/>
          <w:b/>
          <w:sz w:val="24"/>
          <w:szCs w:val="24"/>
        </w:rPr>
      </w:pPr>
    </w:p>
    <w:p w:rsidR="001A2EF4" w:rsidRDefault="001A2EF4" w:rsidP="001A2EF4">
      <w:pPr>
        <w:spacing w:after="0" w:line="240" w:lineRule="auto"/>
        <w:jc w:val="center"/>
        <w:rPr>
          <w:rFonts w:ascii="Arial" w:hAnsi="Arial" w:cs="Arial"/>
          <w:b/>
          <w:sz w:val="24"/>
          <w:szCs w:val="24"/>
        </w:rPr>
      </w:pPr>
    </w:p>
    <w:p w:rsidR="001A2EF4" w:rsidRPr="00482F17" w:rsidRDefault="001A2EF4" w:rsidP="001A2EF4">
      <w:pPr>
        <w:spacing w:after="0" w:line="240" w:lineRule="auto"/>
        <w:jc w:val="center"/>
        <w:rPr>
          <w:rFonts w:ascii="Arial" w:hAnsi="Arial" w:cs="Arial"/>
          <w:b/>
          <w:sz w:val="24"/>
          <w:szCs w:val="24"/>
          <w:u w:val="single"/>
        </w:rPr>
      </w:pPr>
      <w:r w:rsidRPr="00482F17">
        <w:rPr>
          <w:rFonts w:ascii="Arial" w:hAnsi="Arial" w:cs="Arial"/>
          <w:b/>
          <w:sz w:val="24"/>
          <w:szCs w:val="24"/>
          <w:u w:val="single"/>
        </w:rPr>
        <w:t xml:space="preserve">INTEGRANTES DE </w:t>
      </w:r>
      <w:r>
        <w:rPr>
          <w:rFonts w:ascii="Arial" w:hAnsi="Arial" w:cs="Arial"/>
          <w:b/>
          <w:sz w:val="24"/>
          <w:szCs w:val="24"/>
          <w:u w:val="single"/>
        </w:rPr>
        <w:t>LA COMISIÓN EDILICIA DE PLANEACIÓN SOCIOECONOMICA Y URBANA</w:t>
      </w:r>
    </w:p>
    <w:p w:rsidR="001A2EF4" w:rsidRPr="00482F17" w:rsidRDefault="001A2EF4" w:rsidP="001A2EF4">
      <w:pPr>
        <w:spacing w:after="0" w:line="240" w:lineRule="auto"/>
        <w:rPr>
          <w:rFonts w:ascii="Arial" w:hAnsi="Arial" w:cs="Arial"/>
          <w:sz w:val="24"/>
          <w:szCs w:val="24"/>
        </w:rPr>
      </w:pPr>
    </w:p>
    <w:p w:rsidR="001A2EF4" w:rsidRDefault="001A2EF4" w:rsidP="001A2EF4">
      <w:pPr>
        <w:spacing w:after="0"/>
        <w:ind w:right="49"/>
        <w:jc w:val="center"/>
        <w:rPr>
          <w:rFonts w:ascii="Arial" w:hAnsi="Arial" w:cs="Arial"/>
          <w:b/>
          <w:sz w:val="24"/>
          <w:szCs w:val="24"/>
        </w:rPr>
      </w:pPr>
    </w:p>
    <w:p w:rsidR="001A2EF4" w:rsidRDefault="001A2EF4" w:rsidP="001A2EF4">
      <w:pPr>
        <w:spacing w:after="0"/>
        <w:ind w:right="49"/>
        <w:jc w:val="center"/>
        <w:rPr>
          <w:rFonts w:ascii="Arial" w:hAnsi="Arial" w:cs="Arial"/>
          <w:b/>
          <w:sz w:val="24"/>
          <w:szCs w:val="24"/>
        </w:rPr>
      </w:pPr>
    </w:p>
    <w:p w:rsidR="001A2EF4" w:rsidRPr="003C76F5" w:rsidRDefault="001A2EF4" w:rsidP="001A2EF4">
      <w:pPr>
        <w:spacing w:after="0" w:line="240" w:lineRule="auto"/>
        <w:ind w:right="49"/>
        <w:jc w:val="center"/>
        <w:rPr>
          <w:rFonts w:ascii="Arial" w:hAnsi="Arial" w:cs="Arial"/>
          <w:b/>
          <w:sz w:val="24"/>
          <w:szCs w:val="24"/>
        </w:rPr>
      </w:pPr>
      <w:r w:rsidRPr="003C76F5">
        <w:rPr>
          <w:rFonts w:ascii="Arial" w:hAnsi="Arial" w:cs="Arial"/>
          <w:b/>
          <w:sz w:val="24"/>
          <w:szCs w:val="24"/>
        </w:rPr>
        <w:t>BETSABÉ DOLORES ALMAGUER ESPARZA</w:t>
      </w:r>
    </w:p>
    <w:p w:rsidR="001A2EF4" w:rsidRPr="003C76F5" w:rsidRDefault="001A2EF4" w:rsidP="001A2EF4">
      <w:pPr>
        <w:spacing w:after="0" w:line="240" w:lineRule="auto"/>
        <w:ind w:right="49"/>
        <w:jc w:val="center"/>
        <w:rPr>
          <w:rFonts w:ascii="Arial" w:hAnsi="Arial" w:cs="Arial"/>
          <w:b/>
          <w:sz w:val="24"/>
          <w:szCs w:val="24"/>
        </w:rPr>
      </w:pPr>
      <w:r>
        <w:rPr>
          <w:rFonts w:ascii="Arial" w:hAnsi="Arial" w:cs="Arial"/>
          <w:b/>
          <w:sz w:val="24"/>
          <w:szCs w:val="24"/>
        </w:rPr>
        <w:t>PRESIDENTA</w:t>
      </w:r>
    </w:p>
    <w:p w:rsidR="001A2EF4" w:rsidRDefault="001A2EF4" w:rsidP="001A2EF4">
      <w:pPr>
        <w:spacing w:after="0"/>
        <w:ind w:right="49"/>
        <w:jc w:val="center"/>
        <w:rPr>
          <w:rFonts w:ascii="Arial" w:hAnsi="Arial" w:cs="Arial"/>
          <w:b/>
          <w:sz w:val="24"/>
          <w:szCs w:val="24"/>
        </w:rPr>
      </w:pPr>
    </w:p>
    <w:p w:rsidR="001A2EF4" w:rsidRDefault="001A2EF4" w:rsidP="001A2EF4">
      <w:pPr>
        <w:spacing w:after="0"/>
        <w:ind w:right="49"/>
        <w:jc w:val="center"/>
        <w:rPr>
          <w:rFonts w:ascii="Arial" w:hAnsi="Arial" w:cs="Arial"/>
          <w:b/>
          <w:sz w:val="24"/>
          <w:szCs w:val="24"/>
        </w:rPr>
      </w:pPr>
    </w:p>
    <w:p w:rsidR="001A2EF4" w:rsidRDefault="001A2EF4" w:rsidP="001A2EF4">
      <w:pPr>
        <w:spacing w:after="0"/>
        <w:ind w:right="49"/>
        <w:jc w:val="center"/>
        <w:rPr>
          <w:rFonts w:ascii="Arial" w:hAnsi="Arial" w:cs="Arial"/>
          <w:b/>
          <w:sz w:val="24"/>
          <w:szCs w:val="24"/>
        </w:rPr>
      </w:pPr>
      <w:r>
        <w:rPr>
          <w:rFonts w:ascii="Arial" w:hAnsi="Arial" w:cs="Arial"/>
          <w:b/>
          <w:sz w:val="24"/>
          <w:szCs w:val="24"/>
        </w:rPr>
        <w:t>HOGLA BUSTOS SERRANO</w:t>
      </w:r>
    </w:p>
    <w:p w:rsidR="001A2EF4" w:rsidRDefault="001A2EF4" w:rsidP="001A2EF4">
      <w:pPr>
        <w:spacing w:after="0"/>
        <w:ind w:right="49"/>
        <w:jc w:val="center"/>
        <w:rPr>
          <w:rFonts w:ascii="Arial" w:hAnsi="Arial" w:cs="Arial"/>
          <w:b/>
          <w:sz w:val="24"/>
          <w:szCs w:val="24"/>
        </w:rPr>
      </w:pPr>
      <w:r>
        <w:rPr>
          <w:rFonts w:ascii="Arial" w:hAnsi="Arial" w:cs="Arial"/>
          <w:b/>
          <w:sz w:val="24"/>
          <w:szCs w:val="24"/>
        </w:rPr>
        <w:t>VOCAL</w:t>
      </w:r>
    </w:p>
    <w:p w:rsidR="001A2EF4" w:rsidRDefault="001A2EF4" w:rsidP="001A2EF4">
      <w:pPr>
        <w:spacing w:after="0"/>
        <w:ind w:right="49"/>
        <w:jc w:val="center"/>
        <w:rPr>
          <w:rFonts w:ascii="Arial" w:hAnsi="Arial" w:cs="Arial"/>
          <w:b/>
          <w:sz w:val="24"/>
          <w:szCs w:val="24"/>
        </w:rPr>
      </w:pPr>
    </w:p>
    <w:p w:rsidR="001A2EF4" w:rsidRDefault="001A2EF4" w:rsidP="001A2EF4">
      <w:pPr>
        <w:spacing w:after="0"/>
        <w:ind w:right="49"/>
        <w:jc w:val="center"/>
        <w:rPr>
          <w:rFonts w:ascii="Arial" w:hAnsi="Arial" w:cs="Arial"/>
          <w:b/>
          <w:sz w:val="24"/>
          <w:szCs w:val="24"/>
        </w:rPr>
      </w:pPr>
    </w:p>
    <w:p w:rsidR="001A2EF4" w:rsidRDefault="001A2EF4" w:rsidP="001A2EF4">
      <w:pPr>
        <w:spacing w:after="0"/>
        <w:ind w:right="49"/>
        <w:jc w:val="center"/>
        <w:rPr>
          <w:rFonts w:ascii="Arial" w:hAnsi="Arial" w:cs="Arial"/>
          <w:b/>
          <w:sz w:val="24"/>
          <w:szCs w:val="24"/>
        </w:rPr>
      </w:pPr>
      <w:r>
        <w:rPr>
          <w:rFonts w:ascii="Arial" w:hAnsi="Arial" w:cs="Arial"/>
          <w:b/>
          <w:sz w:val="24"/>
          <w:szCs w:val="24"/>
        </w:rPr>
        <w:t>FRANCISCO JUÁREZ PIÑA</w:t>
      </w:r>
    </w:p>
    <w:p w:rsidR="001A2EF4" w:rsidRDefault="001A2EF4" w:rsidP="001A2EF4">
      <w:pPr>
        <w:spacing w:after="0"/>
        <w:ind w:right="49"/>
        <w:jc w:val="center"/>
        <w:rPr>
          <w:rFonts w:ascii="Arial" w:hAnsi="Arial" w:cs="Arial"/>
          <w:b/>
          <w:sz w:val="24"/>
          <w:szCs w:val="24"/>
        </w:rPr>
      </w:pPr>
      <w:r>
        <w:rPr>
          <w:rFonts w:ascii="Arial" w:hAnsi="Arial" w:cs="Arial"/>
          <w:b/>
          <w:sz w:val="24"/>
          <w:szCs w:val="24"/>
        </w:rPr>
        <w:t>VOCAL</w:t>
      </w:r>
    </w:p>
    <w:p w:rsidR="001A2EF4" w:rsidRDefault="001A2EF4" w:rsidP="001A2EF4">
      <w:pPr>
        <w:spacing w:after="0"/>
        <w:ind w:right="49"/>
        <w:jc w:val="center"/>
        <w:rPr>
          <w:rFonts w:ascii="Arial" w:hAnsi="Arial" w:cs="Arial"/>
          <w:b/>
          <w:sz w:val="24"/>
          <w:szCs w:val="24"/>
        </w:rPr>
      </w:pPr>
    </w:p>
    <w:p w:rsidR="001A2EF4" w:rsidRDefault="001A2EF4" w:rsidP="001A2EF4">
      <w:pPr>
        <w:spacing w:after="0"/>
        <w:ind w:right="49"/>
        <w:jc w:val="center"/>
        <w:rPr>
          <w:rFonts w:ascii="Arial" w:hAnsi="Arial" w:cs="Arial"/>
          <w:b/>
          <w:sz w:val="24"/>
          <w:szCs w:val="24"/>
        </w:rPr>
      </w:pPr>
    </w:p>
    <w:p w:rsidR="001A2EF4" w:rsidRDefault="001A2EF4" w:rsidP="001A2EF4">
      <w:pPr>
        <w:spacing w:after="0"/>
        <w:ind w:right="49"/>
        <w:jc w:val="center"/>
        <w:rPr>
          <w:rFonts w:ascii="Arial" w:hAnsi="Arial" w:cs="Arial"/>
          <w:b/>
          <w:sz w:val="24"/>
          <w:szCs w:val="24"/>
        </w:rPr>
      </w:pPr>
      <w:r>
        <w:rPr>
          <w:rFonts w:ascii="Arial" w:hAnsi="Arial" w:cs="Arial"/>
          <w:b/>
          <w:sz w:val="24"/>
          <w:szCs w:val="24"/>
        </w:rPr>
        <w:t>MIROSLAVA MAYA ÁVILA</w:t>
      </w:r>
    </w:p>
    <w:p w:rsidR="001A2EF4" w:rsidRDefault="001A2EF4" w:rsidP="001A2EF4">
      <w:pPr>
        <w:spacing w:after="0"/>
        <w:ind w:right="49"/>
        <w:jc w:val="center"/>
        <w:rPr>
          <w:rFonts w:ascii="Arial" w:hAnsi="Arial" w:cs="Arial"/>
          <w:b/>
          <w:sz w:val="24"/>
          <w:szCs w:val="24"/>
        </w:rPr>
      </w:pPr>
      <w:r>
        <w:rPr>
          <w:rFonts w:ascii="Arial" w:hAnsi="Arial" w:cs="Arial"/>
          <w:b/>
          <w:sz w:val="24"/>
          <w:szCs w:val="24"/>
        </w:rPr>
        <w:t>VOCAL</w:t>
      </w:r>
    </w:p>
    <w:p w:rsidR="001A2EF4" w:rsidRDefault="001A2EF4" w:rsidP="001A2EF4">
      <w:pPr>
        <w:spacing w:after="0"/>
        <w:ind w:right="49"/>
        <w:jc w:val="center"/>
        <w:rPr>
          <w:rFonts w:ascii="Arial" w:hAnsi="Arial" w:cs="Arial"/>
          <w:b/>
          <w:sz w:val="24"/>
          <w:szCs w:val="24"/>
        </w:rPr>
      </w:pPr>
    </w:p>
    <w:p w:rsidR="001A2EF4" w:rsidRDefault="001A2EF4" w:rsidP="001A2EF4">
      <w:pPr>
        <w:spacing w:after="0"/>
        <w:ind w:right="49"/>
        <w:jc w:val="center"/>
        <w:rPr>
          <w:rFonts w:ascii="Arial" w:hAnsi="Arial" w:cs="Arial"/>
          <w:b/>
          <w:sz w:val="24"/>
          <w:szCs w:val="24"/>
        </w:rPr>
      </w:pPr>
    </w:p>
    <w:p w:rsidR="001A2EF4" w:rsidRDefault="001A2EF4" w:rsidP="001A2EF4">
      <w:pPr>
        <w:spacing w:after="0"/>
        <w:ind w:right="49"/>
        <w:jc w:val="center"/>
        <w:rPr>
          <w:rFonts w:ascii="Arial" w:hAnsi="Arial" w:cs="Arial"/>
          <w:b/>
          <w:sz w:val="24"/>
          <w:szCs w:val="24"/>
        </w:rPr>
      </w:pPr>
      <w:r>
        <w:rPr>
          <w:rFonts w:ascii="Arial" w:hAnsi="Arial" w:cs="Arial"/>
          <w:b/>
          <w:sz w:val="24"/>
          <w:szCs w:val="24"/>
        </w:rPr>
        <w:t>ALFREDO BARABA MARISCAL</w:t>
      </w:r>
    </w:p>
    <w:p w:rsidR="001A2EF4" w:rsidRDefault="001A2EF4" w:rsidP="001A2EF4">
      <w:pPr>
        <w:spacing w:after="0"/>
        <w:ind w:right="49"/>
        <w:jc w:val="center"/>
        <w:rPr>
          <w:rFonts w:ascii="Arial" w:hAnsi="Arial" w:cs="Arial"/>
          <w:b/>
          <w:sz w:val="24"/>
          <w:szCs w:val="24"/>
        </w:rPr>
      </w:pPr>
      <w:r>
        <w:rPr>
          <w:rFonts w:ascii="Arial" w:hAnsi="Arial" w:cs="Arial"/>
          <w:b/>
          <w:sz w:val="24"/>
          <w:szCs w:val="24"/>
        </w:rPr>
        <w:t>VOCAL</w:t>
      </w:r>
    </w:p>
    <w:p w:rsidR="001A2EF4" w:rsidRDefault="001A2EF4" w:rsidP="001A2EF4">
      <w:pPr>
        <w:spacing w:after="0"/>
        <w:ind w:right="49"/>
        <w:jc w:val="center"/>
        <w:rPr>
          <w:rFonts w:ascii="Arial" w:hAnsi="Arial" w:cs="Arial"/>
          <w:b/>
          <w:sz w:val="24"/>
          <w:szCs w:val="24"/>
        </w:rPr>
      </w:pPr>
    </w:p>
    <w:p w:rsidR="001A2EF4" w:rsidRDefault="001A2EF4" w:rsidP="001A2EF4">
      <w:pPr>
        <w:spacing w:after="0"/>
        <w:ind w:right="49"/>
        <w:jc w:val="center"/>
        <w:rPr>
          <w:rFonts w:ascii="Arial" w:hAnsi="Arial" w:cs="Arial"/>
          <w:b/>
          <w:sz w:val="24"/>
          <w:szCs w:val="24"/>
        </w:rPr>
      </w:pPr>
    </w:p>
    <w:p w:rsidR="001A2EF4" w:rsidRDefault="001A2EF4" w:rsidP="001A2EF4">
      <w:pPr>
        <w:spacing w:after="0"/>
        <w:ind w:right="49"/>
        <w:jc w:val="center"/>
        <w:rPr>
          <w:rFonts w:ascii="Arial" w:hAnsi="Arial" w:cs="Arial"/>
          <w:b/>
          <w:sz w:val="24"/>
          <w:szCs w:val="24"/>
        </w:rPr>
      </w:pPr>
      <w:r>
        <w:rPr>
          <w:rFonts w:ascii="Arial" w:hAnsi="Arial" w:cs="Arial"/>
          <w:b/>
          <w:sz w:val="24"/>
          <w:szCs w:val="24"/>
        </w:rPr>
        <w:t xml:space="preserve">ALBERTO MALDONADO CHAVARÍN </w:t>
      </w:r>
    </w:p>
    <w:p w:rsidR="001A2EF4" w:rsidRDefault="001A2EF4" w:rsidP="001A2EF4">
      <w:pPr>
        <w:spacing w:after="0"/>
        <w:ind w:right="49"/>
        <w:jc w:val="center"/>
        <w:rPr>
          <w:rFonts w:ascii="Arial" w:hAnsi="Arial" w:cs="Arial"/>
          <w:b/>
          <w:sz w:val="24"/>
          <w:szCs w:val="24"/>
        </w:rPr>
      </w:pPr>
      <w:r>
        <w:rPr>
          <w:rFonts w:ascii="Arial" w:hAnsi="Arial" w:cs="Arial"/>
          <w:b/>
          <w:sz w:val="24"/>
          <w:szCs w:val="24"/>
        </w:rPr>
        <w:t>VOCAL</w:t>
      </w:r>
    </w:p>
    <w:p w:rsidR="001A2EF4" w:rsidRDefault="001A2EF4" w:rsidP="001A2EF4">
      <w:pPr>
        <w:spacing w:after="0"/>
        <w:ind w:right="49"/>
        <w:jc w:val="center"/>
        <w:rPr>
          <w:rFonts w:ascii="Arial" w:hAnsi="Arial" w:cs="Arial"/>
          <w:b/>
          <w:sz w:val="24"/>
          <w:szCs w:val="24"/>
        </w:rPr>
      </w:pPr>
    </w:p>
    <w:p w:rsidR="001A2EF4" w:rsidRDefault="001A2EF4" w:rsidP="001A2EF4">
      <w:pPr>
        <w:spacing w:after="0"/>
        <w:ind w:right="49"/>
        <w:jc w:val="center"/>
        <w:rPr>
          <w:rFonts w:ascii="Arial" w:hAnsi="Arial" w:cs="Arial"/>
          <w:b/>
          <w:sz w:val="24"/>
          <w:szCs w:val="24"/>
        </w:rPr>
      </w:pPr>
    </w:p>
    <w:p w:rsidR="001A2EF4" w:rsidRDefault="001A2EF4" w:rsidP="001A2EF4">
      <w:pPr>
        <w:spacing w:after="0"/>
        <w:ind w:right="49"/>
        <w:jc w:val="center"/>
        <w:rPr>
          <w:rFonts w:ascii="Arial" w:hAnsi="Arial" w:cs="Arial"/>
          <w:b/>
          <w:sz w:val="24"/>
          <w:szCs w:val="24"/>
        </w:rPr>
      </w:pPr>
      <w:r>
        <w:rPr>
          <w:rFonts w:ascii="Arial" w:hAnsi="Arial" w:cs="Arial"/>
          <w:b/>
          <w:sz w:val="24"/>
          <w:szCs w:val="24"/>
        </w:rPr>
        <w:t>ALFREDO ALFARO GARCÍA</w:t>
      </w:r>
    </w:p>
    <w:p w:rsidR="001A2EF4" w:rsidRDefault="001A2EF4" w:rsidP="001A2EF4">
      <w:pPr>
        <w:spacing w:after="0"/>
        <w:ind w:right="49"/>
        <w:jc w:val="center"/>
        <w:rPr>
          <w:rFonts w:ascii="Arial" w:hAnsi="Arial" w:cs="Arial"/>
          <w:b/>
          <w:sz w:val="24"/>
          <w:szCs w:val="24"/>
        </w:rPr>
      </w:pPr>
      <w:r>
        <w:rPr>
          <w:rFonts w:ascii="Arial" w:hAnsi="Arial" w:cs="Arial"/>
          <w:b/>
          <w:sz w:val="24"/>
          <w:szCs w:val="24"/>
        </w:rPr>
        <w:t>VOCAL</w:t>
      </w:r>
    </w:p>
    <w:p w:rsidR="001A2EF4" w:rsidRDefault="001A2EF4" w:rsidP="001A2EF4">
      <w:pPr>
        <w:spacing w:after="0"/>
        <w:ind w:right="49"/>
        <w:jc w:val="center"/>
        <w:rPr>
          <w:rFonts w:ascii="Arial" w:hAnsi="Arial" w:cs="Arial"/>
          <w:b/>
          <w:sz w:val="24"/>
          <w:szCs w:val="24"/>
        </w:rPr>
      </w:pPr>
    </w:p>
    <w:p w:rsidR="001A2EF4" w:rsidRDefault="001A2EF4" w:rsidP="001A2EF4">
      <w:pPr>
        <w:spacing w:after="0"/>
        <w:ind w:right="49"/>
        <w:jc w:val="center"/>
        <w:rPr>
          <w:rFonts w:ascii="Arial" w:hAnsi="Arial" w:cs="Arial"/>
          <w:b/>
          <w:sz w:val="24"/>
          <w:szCs w:val="24"/>
        </w:rPr>
      </w:pPr>
    </w:p>
    <w:p w:rsidR="001A2EF4" w:rsidRDefault="001A2EF4" w:rsidP="001A2EF4">
      <w:pPr>
        <w:spacing w:after="0"/>
        <w:ind w:right="49"/>
        <w:jc w:val="center"/>
        <w:rPr>
          <w:rFonts w:ascii="Arial" w:hAnsi="Arial" w:cs="Arial"/>
          <w:b/>
          <w:sz w:val="24"/>
          <w:szCs w:val="24"/>
        </w:rPr>
      </w:pPr>
      <w:r>
        <w:rPr>
          <w:rFonts w:ascii="Arial" w:hAnsi="Arial" w:cs="Arial"/>
          <w:b/>
          <w:sz w:val="24"/>
          <w:szCs w:val="24"/>
        </w:rPr>
        <w:t>MARÍA ELOÍSA GAVIÑO HERNÁNDEZ</w:t>
      </w:r>
    </w:p>
    <w:p w:rsidR="001A2EF4" w:rsidRDefault="001A2EF4" w:rsidP="001A2EF4">
      <w:pPr>
        <w:spacing w:after="0"/>
        <w:ind w:right="49"/>
        <w:jc w:val="center"/>
        <w:rPr>
          <w:rFonts w:ascii="Arial" w:hAnsi="Arial" w:cs="Arial"/>
          <w:b/>
          <w:sz w:val="24"/>
          <w:szCs w:val="24"/>
        </w:rPr>
      </w:pPr>
      <w:r>
        <w:rPr>
          <w:rFonts w:ascii="Arial" w:hAnsi="Arial" w:cs="Arial"/>
          <w:b/>
          <w:sz w:val="24"/>
          <w:szCs w:val="24"/>
        </w:rPr>
        <w:t>VOCAL</w:t>
      </w:r>
    </w:p>
    <w:p w:rsidR="001A2EF4" w:rsidRDefault="001A2EF4" w:rsidP="001A2EF4">
      <w:pPr>
        <w:spacing w:after="0"/>
        <w:ind w:right="49"/>
        <w:jc w:val="center"/>
        <w:rPr>
          <w:rFonts w:ascii="Arial" w:hAnsi="Arial" w:cs="Arial"/>
          <w:b/>
          <w:sz w:val="24"/>
          <w:szCs w:val="24"/>
        </w:rPr>
      </w:pPr>
    </w:p>
    <w:p w:rsidR="001A2EF4" w:rsidRDefault="001A2EF4" w:rsidP="001A2EF4">
      <w:pPr>
        <w:spacing w:after="0"/>
        <w:ind w:right="49"/>
        <w:jc w:val="center"/>
        <w:rPr>
          <w:rFonts w:ascii="Arial" w:hAnsi="Arial" w:cs="Arial"/>
          <w:b/>
          <w:sz w:val="24"/>
          <w:szCs w:val="24"/>
        </w:rPr>
      </w:pPr>
      <w:r>
        <w:rPr>
          <w:rFonts w:ascii="Arial" w:hAnsi="Arial" w:cs="Arial"/>
          <w:b/>
          <w:sz w:val="24"/>
          <w:szCs w:val="24"/>
        </w:rPr>
        <w:t>HÉCTOR MANUEL PERFECTO RODRÍGUEZ</w:t>
      </w:r>
    </w:p>
    <w:p w:rsidR="001A2EF4" w:rsidRDefault="001A2EF4" w:rsidP="001A2EF4">
      <w:pPr>
        <w:spacing w:after="0"/>
        <w:ind w:right="49"/>
        <w:jc w:val="center"/>
        <w:rPr>
          <w:rFonts w:ascii="Arial" w:hAnsi="Arial" w:cs="Arial"/>
          <w:b/>
          <w:sz w:val="24"/>
          <w:szCs w:val="24"/>
        </w:rPr>
      </w:pPr>
      <w:r>
        <w:rPr>
          <w:rFonts w:ascii="Arial" w:hAnsi="Arial" w:cs="Arial"/>
          <w:b/>
          <w:sz w:val="24"/>
          <w:szCs w:val="24"/>
        </w:rPr>
        <w:t xml:space="preserve">VOCAL </w:t>
      </w:r>
    </w:p>
    <w:p w:rsidR="002A706C" w:rsidRPr="00880611" w:rsidRDefault="00816F20" w:rsidP="000A71C0">
      <w:pPr>
        <w:shd w:val="clear" w:color="auto" w:fill="FFFFFF"/>
        <w:jc w:val="both"/>
        <w:textAlignment w:val="baseline"/>
        <w:rPr>
          <w:rFonts w:ascii="Arial" w:hAnsi="Arial" w:cs="Arial"/>
          <w:b/>
          <w:bCs/>
          <w:iCs/>
          <w:sz w:val="24"/>
          <w:szCs w:val="24"/>
        </w:rPr>
      </w:pPr>
      <w:r w:rsidRPr="00816F20">
        <w:rPr>
          <w:rFonts w:ascii="Arial" w:hAnsi="Arial" w:cs="Arial"/>
        </w:rPr>
        <w:t>------------------------------------------------------------------------------------------------------------------------------------------------------------------------------------------------------------------------</w:t>
      </w:r>
      <w:r w:rsidR="00880611" w:rsidRPr="007F5B6C">
        <w:rPr>
          <w:rFonts w:ascii="Arial" w:hAnsi="Arial" w:cs="Arial"/>
          <w:sz w:val="24"/>
          <w:szCs w:val="24"/>
        </w:rPr>
        <w:t>Con la palabra la Presidente Municipal, C. María Elena Limón García:</w:t>
      </w:r>
      <w:r w:rsidR="00880611">
        <w:rPr>
          <w:rFonts w:ascii="Arial" w:hAnsi="Arial" w:cs="Arial"/>
          <w:sz w:val="24"/>
          <w:szCs w:val="24"/>
        </w:rPr>
        <w:t xml:space="preserve"> Gracias Secretario, se abre el turno de oradores en este tema. Adelante regidora.---------------------------------------------------------------------------------------</w:t>
      </w:r>
      <w:r w:rsidR="000A71C0">
        <w:rPr>
          <w:rFonts w:ascii="Arial" w:hAnsi="Arial" w:cs="Arial"/>
          <w:sz w:val="24"/>
          <w:szCs w:val="24"/>
        </w:rPr>
        <w:t>---</w:t>
      </w:r>
      <w:r w:rsidR="00880611" w:rsidRPr="00880611">
        <w:rPr>
          <w:rFonts w:ascii="Arial" w:hAnsi="Arial" w:cs="Arial"/>
          <w:sz w:val="24"/>
          <w:szCs w:val="24"/>
        </w:rPr>
        <w:t xml:space="preserve">------------------------------------------------------------------------------------------------Habla la Regidora </w:t>
      </w:r>
      <w:r w:rsidR="00880611" w:rsidRPr="00880611">
        <w:rPr>
          <w:rFonts w:ascii="Arial" w:eastAsia="Times New Roman" w:hAnsi="Arial" w:cs="Arial"/>
          <w:sz w:val="24"/>
          <w:szCs w:val="24"/>
          <w:lang w:eastAsia="es-MX"/>
        </w:rPr>
        <w:t>Alina Elizabeth Hernández Castañeda</w:t>
      </w:r>
      <w:r w:rsidR="00880611" w:rsidRPr="00880611">
        <w:rPr>
          <w:rFonts w:ascii="Arial" w:eastAsia="Calibri" w:hAnsi="Arial" w:cs="Arial"/>
          <w:sz w:val="24"/>
          <w:szCs w:val="24"/>
        </w:rPr>
        <w:t xml:space="preserve">: </w:t>
      </w:r>
      <w:r w:rsidR="00880611">
        <w:rPr>
          <w:rFonts w:ascii="Arial" w:eastAsia="Calibri" w:hAnsi="Arial" w:cs="Arial"/>
          <w:sz w:val="24"/>
          <w:szCs w:val="24"/>
        </w:rPr>
        <w:t xml:space="preserve">Gracias, bueno, nada más eh, </w:t>
      </w:r>
      <w:r w:rsidR="00880611" w:rsidRPr="00880611">
        <w:rPr>
          <w:rFonts w:ascii="Arial" w:eastAsia="Times New Roman" w:hAnsi="Arial" w:cs="Arial"/>
          <w:color w:val="201F1E"/>
          <w:sz w:val="24"/>
          <w:szCs w:val="24"/>
          <w:lang w:eastAsia="es-MX"/>
        </w:rPr>
        <w:t>pre</w:t>
      </w:r>
      <w:r w:rsidR="00880611">
        <w:rPr>
          <w:rFonts w:ascii="Arial" w:eastAsia="Times New Roman" w:hAnsi="Arial" w:cs="Arial"/>
          <w:color w:val="201F1E"/>
          <w:sz w:val="24"/>
          <w:szCs w:val="24"/>
          <w:lang w:eastAsia="es-MX"/>
        </w:rPr>
        <w:t>cisar que en los anexos que se nos hicieron llegar sólo v</w:t>
      </w:r>
      <w:r w:rsidR="00880611" w:rsidRPr="00880611">
        <w:rPr>
          <w:rFonts w:ascii="Arial" w:eastAsia="Times New Roman" w:hAnsi="Arial" w:cs="Arial"/>
          <w:color w:val="201F1E"/>
          <w:sz w:val="24"/>
          <w:szCs w:val="24"/>
          <w:lang w:eastAsia="es-MX"/>
        </w:rPr>
        <w:t>iene un dictamen al que por cierto le faltan las hojas 2</w:t>
      </w:r>
      <w:r w:rsidR="00880611">
        <w:rPr>
          <w:rFonts w:ascii="Arial" w:eastAsia="Times New Roman" w:hAnsi="Arial" w:cs="Arial"/>
          <w:color w:val="201F1E"/>
          <w:sz w:val="24"/>
          <w:szCs w:val="24"/>
          <w:lang w:eastAsia="es-MX"/>
        </w:rPr>
        <w:t>,</w:t>
      </w:r>
      <w:r w:rsidR="00880611" w:rsidRPr="00880611">
        <w:rPr>
          <w:rFonts w:ascii="Arial" w:eastAsia="Times New Roman" w:hAnsi="Arial" w:cs="Arial"/>
          <w:color w:val="201F1E"/>
          <w:sz w:val="24"/>
          <w:szCs w:val="24"/>
          <w:lang w:eastAsia="es-MX"/>
        </w:rPr>
        <w:t xml:space="preserve"> 4</w:t>
      </w:r>
      <w:r w:rsidR="00880611">
        <w:rPr>
          <w:rFonts w:ascii="Arial" w:eastAsia="Times New Roman" w:hAnsi="Arial" w:cs="Arial"/>
          <w:color w:val="201F1E"/>
          <w:sz w:val="24"/>
          <w:szCs w:val="24"/>
          <w:lang w:eastAsia="es-MX"/>
        </w:rPr>
        <w:t>,</w:t>
      </w:r>
      <w:r w:rsidR="00880611" w:rsidRPr="00880611">
        <w:rPr>
          <w:rFonts w:ascii="Arial" w:eastAsia="Times New Roman" w:hAnsi="Arial" w:cs="Arial"/>
          <w:color w:val="201F1E"/>
          <w:sz w:val="24"/>
          <w:szCs w:val="24"/>
          <w:lang w:eastAsia="es-MX"/>
        </w:rPr>
        <w:t xml:space="preserve"> 6</w:t>
      </w:r>
      <w:r w:rsidR="00880611">
        <w:rPr>
          <w:rFonts w:ascii="Arial" w:eastAsia="Times New Roman" w:hAnsi="Arial" w:cs="Arial"/>
          <w:color w:val="201F1E"/>
          <w:sz w:val="24"/>
          <w:szCs w:val="24"/>
          <w:lang w:eastAsia="es-MX"/>
        </w:rPr>
        <w:t>,</w:t>
      </w:r>
      <w:r w:rsidR="00880611" w:rsidRPr="00880611">
        <w:rPr>
          <w:rFonts w:ascii="Arial" w:eastAsia="Times New Roman" w:hAnsi="Arial" w:cs="Arial"/>
          <w:color w:val="201F1E"/>
          <w:sz w:val="24"/>
          <w:szCs w:val="24"/>
          <w:lang w:eastAsia="es-MX"/>
        </w:rPr>
        <w:t xml:space="preserve"> 8 y 10</w:t>
      </w:r>
      <w:r w:rsidR="00880611">
        <w:rPr>
          <w:rFonts w:ascii="Arial" w:eastAsia="Times New Roman" w:hAnsi="Arial" w:cs="Arial"/>
          <w:color w:val="201F1E"/>
          <w:sz w:val="24"/>
          <w:szCs w:val="24"/>
          <w:lang w:eastAsia="es-MX"/>
        </w:rPr>
        <w:t>,</w:t>
      </w:r>
      <w:r w:rsidR="00880611" w:rsidRPr="00880611">
        <w:rPr>
          <w:rFonts w:ascii="Arial" w:eastAsia="Times New Roman" w:hAnsi="Arial" w:cs="Arial"/>
          <w:color w:val="201F1E"/>
          <w:sz w:val="24"/>
          <w:szCs w:val="24"/>
          <w:lang w:eastAsia="es-MX"/>
        </w:rPr>
        <w:t xml:space="preserve"> no se puede emitir un voto razonable cuando viene así incompleta la información</w:t>
      </w:r>
      <w:r w:rsidR="00880611">
        <w:rPr>
          <w:rFonts w:ascii="Arial" w:eastAsia="Times New Roman" w:hAnsi="Arial" w:cs="Arial"/>
          <w:color w:val="201F1E"/>
          <w:sz w:val="24"/>
          <w:szCs w:val="24"/>
          <w:lang w:eastAsia="es-MX"/>
        </w:rPr>
        <w:t>, s</w:t>
      </w:r>
      <w:r w:rsidR="00880611" w:rsidRPr="00880611">
        <w:rPr>
          <w:rFonts w:ascii="Arial" w:eastAsia="Times New Roman" w:hAnsi="Arial" w:cs="Arial"/>
          <w:color w:val="201F1E"/>
          <w:sz w:val="24"/>
          <w:szCs w:val="24"/>
          <w:lang w:eastAsia="es-MX"/>
        </w:rPr>
        <w:t>i ni siquie</w:t>
      </w:r>
      <w:r w:rsidR="00880611">
        <w:rPr>
          <w:rFonts w:ascii="Arial" w:eastAsia="Times New Roman" w:hAnsi="Arial" w:cs="Arial"/>
          <w:color w:val="201F1E"/>
          <w:sz w:val="24"/>
          <w:szCs w:val="24"/>
          <w:lang w:eastAsia="es-MX"/>
        </w:rPr>
        <w:t>ra está claro</w:t>
      </w:r>
      <w:r w:rsidR="00880611" w:rsidRPr="00880611">
        <w:rPr>
          <w:rFonts w:ascii="Arial" w:eastAsia="Times New Roman" w:hAnsi="Arial" w:cs="Arial"/>
          <w:color w:val="201F1E"/>
          <w:sz w:val="24"/>
          <w:szCs w:val="24"/>
          <w:lang w:eastAsia="es-MX"/>
        </w:rPr>
        <w:t xml:space="preserve"> el</w:t>
      </w:r>
      <w:r w:rsidR="00880611">
        <w:rPr>
          <w:rFonts w:ascii="Arial" w:eastAsia="Times New Roman" w:hAnsi="Arial" w:cs="Arial"/>
          <w:color w:val="201F1E"/>
          <w:sz w:val="24"/>
          <w:szCs w:val="24"/>
          <w:lang w:eastAsia="es-MX"/>
        </w:rPr>
        <w:t xml:space="preserve"> </w:t>
      </w:r>
      <w:proofErr w:type="spellStart"/>
      <w:r w:rsidR="00880611">
        <w:rPr>
          <w:rFonts w:ascii="Arial" w:eastAsia="Times New Roman" w:hAnsi="Arial" w:cs="Arial"/>
          <w:color w:val="201F1E"/>
          <w:sz w:val="24"/>
          <w:szCs w:val="24"/>
          <w:lang w:eastAsia="es-MX"/>
        </w:rPr>
        <w:t>si</w:t>
      </w:r>
      <w:proofErr w:type="spellEnd"/>
      <w:r w:rsidR="00880611">
        <w:rPr>
          <w:rFonts w:ascii="Arial" w:eastAsia="Times New Roman" w:hAnsi="Arial" w:cs="Arial"/>
          <w:color w:val="201F1E"/>
          <w:sz w:val="24"/>
          <w:szCs w:val="24"/>
          <w:lang w:eastAsia="es-MX"/>
        </w:rPr>
        <w:t>… el</w:t>
      </w:r>
      <w:r w:rsidR="00880611" w:rsidRPr="00880611">
        <w:rPr>
          <w:rFonts w:ascii="Arial" w:eastAsia="Times New Roman" w:hAnsi="Arial" w:cs="Arial"/>
          <w:color w:val="201F1E"/>
          <w:sz w:val="24"/>
          <w:szCs w:val="24"/>
          <w:lang w:eastAsia="es-MX"/>
        </w:rPr>
        <w:t xml:space="preserve"> dictamen fue pues</w:t>
      </w:r>
      <w:r w:rsidR="00880611">
        <w:rPr>
          <w:rFonts w:ascii="Arial" w:eastAsia="Times New Roman" w:hAnsi="Arial" w:cs="Arial"/>
          <w:color w:val="201F1E"/>
          <w:sz w:val="24"/>
          <w:szCs w:val="24"/>
          <w:lang w:eastAsia="es-MX"/>
        </w:rPr>
        <w:t>,</w:t>
      </w:r>
      <w:r w:rsidR="00880611" w:rsidRPr="00880611">
        <w:rPr>
          <w:rFonts w:ascii="Arial" w:eastAsia="Times New Roman" w:hAnsi="Arial" w:cs="Arial"/>
          <w:color w:val="201F1E"/>
          <w:sz w:val="24"/>
          <w:szCs w:val="24"/>
          <w:lang w:eastAsia="es-MX"/>
        </w:rPr>
        <w:t xml:space="preserve"> aprobado en comisio</w:t>
      </w:r>
      <w:r w:rsidR="00880611">
        <w:rPr>
          <w:rFonts w:ascii="Arial" w:eastAsia="Times New Roman" w:hAnsi="Arial" w:cs="Arial"/>
          <w:color w:val="201F1E"/>
          <w:sz w:val="24"/>
          <w:szCs w:val="24"/>
          <w:lang w:eastAsia="es-MX"/>
        </w:rPr>
        <w:t>nes puesto que yo no estoy en ella y</w:t>
      </w:r>
      <w:r w:rsidR="00880611" w:rsidRPr="00880611">
        <w:rPr>
          <w:rFonts w:ascii="Arial" w:eastAsia="Times New Roman" w:hAnsi="Arial" w:cs="Arial"/>
          <w:color w:val="201F1E"/>
          <w:sz w:val="24"/>
          <w:szCs w:val="24"/>
          <w:lang w:eastAsia="es-MX"/>
        </w:rPr>
        <w:t xml:space="preserve"> no aparecen todas las hojas de las firmas</w:t>
      </w:r>
      <w:r w:rsidR="00880611">
        <w:rPr>
          <w:rFonts w:ascii="Arial" w:eastAsia="Times New Roman" w:hAnsi="Arial" w:cs="Arial"/>
          <w:color w:val="201F1E"/>
          <w:sz w:val="24"/>
          <w:szCs w:val="24"/>
          <w:lang w:eastAsia="es-MX"/>
        </w:rPr>
        <w:t>,</w:t>
      </w:r>
      <w:r w:rsidR="00880611" w:rsidRPr="00880611">
        <w:rPr>
          <w:rFonts w:ascii="Arial" w:eastAsia="Times New Roman" w:hAnsi="Arial" w:cs="Arial"/>
          <w:color w:val="201F1E"/>
          <w:sz w:val="24"/>
          <w:szCs w:val="24"/>
          <w:lang w:eastAsia="es-MX"/>
        </w:rPr>
        <w:t xml:space="preserve"> no me queda claro ese sentido</w:t>
      </w:r>
      <w:r w:rsidR="00880611">
        <w:rPr>
          <w:rFonts w:ascii="Arial" w:eastAsia="Times New Roman" w:hAnsi="Arial" w:cs="Arial"/>
          <w:color w:val="201F1E"/>
          <w:sz w:val="24"/>
          <w:szCs w:val="24"/>
          <w:lang w:eastAsia="es-MX"/>
        </w:rPr>
        <w:t>, e</w:t>
      </w:r>
      <w:r w:rsidR="00880611" w:rsidRPr="00880611">
        <w:rPr>
          <w:rFonts w:ascii="Arial" w:eastAsia="Times New Roman" w:hAnsi="Arial" w:cs="Arial"/>
          <w:color w:val="201F1E"/>
          <w:sz w:val="24"/>
          <w:szCs w:val="24"/>
          <w:lang w:eastAsia="es-MX"/>
        </w:rPr>
        <w:t xml:space="preserve">ntonces por </w:t>
      </w:r>
      <w:r w:rsidR="00880611">
        <w:rPr>
          <w:rFonts w:ascii="Arial" w:eastAsia="Times New Roman" w:hAnsi="Arial" w:cs="Arial"/>
          <w:color w:val="201F1E"/>
          <w:sz w:val="24"/>
          <w:szCs w:val="24"/>
          <w:lang w:eastAsia="es-MX"/>
        </w:rPr>
        <w:t>carec</w:t>
      </w:r>
      <w:r w:rsidR="00880611" w:rsidRPr="00880611">
        <w:rPr>
          <w:rFonts w:ascii="Arial" w:eastAsia="Times New Roman" w:hAnsi="Arial" w:cs="Arial"/>
          <w:color w:val="201F1E"/>
          <w:sz w:val="24"/>
          <w:szCs w:val="24"/>
          <w:lang w:eastAsia="es-MX"/>
        </w:rPr>
        <w:t>er de la información</w:t>
      </w:r>
      <w:r w:rsidR="00880611">
        <w:rPr>
          <w:rFonts w:ascii="Arial" w:eastAsia="Times New Roman" w:hAnsi="Arial" w:cs="Arial"/>
          <w:color w:val="201F1E"/>
          <w:sz w:val="24"/>
          <w:szCs w:val="24"/>
          <w:lang w:eastAsia="es-MX"/>
        </w:rPr>
        <w:t xml:space="preserve"> eh,</w:t>
      </w:r>
      <w:r w:rsidR="00880611" w:rsidRPr="00880611">
        <w:rPr>
          <w:rFonts w:ascii="Arial" w:eastAsia="Times New Roman" w:hAnsi="Arial" w:cs="Arial"/>
          <w:color w:val="201F1E"/>
          <w:sz w:val="24"/>
          <w:szCs w:val="24"/>
          <w:lang w:eastAsia="es-MX"/>
        </w:rPr>
        <w:t xml:space="preserve"> por completo</w:t>
      </w:r>
      <w:r w:rsidR="00880611">
        <w:rPr>
          <w:rFonts w:ascii="Arial" w:eastAsia="Times New Roman" w:hAnsi="Arial" w:cs="Arial"/>
          <w:color w:val="201F1E"/>
          <w:sz w:val="24"/>
          <w:szCs w:val="24"/>
          <w:lang w:eastAsia="es-MX"/>
        </w:rPr>
        <w:t>, voy a,</w:t>
      </w:r>
      <w:r w:rsidR="00880611" w:rsidRPr="00880611">
        <w:rPr>
          <w:rFonts w:ascii="Arial" w:eastAsia="Times New Roman" w:hAnsi="Arial" w:cs="Arial"/>
          <w:color w:val="201F1E"/>
          <w:sz w:val="24"/>
          <w:szCs w:val="24"/>
          <w:lang w:eastAsia="es-MX"/>
        </w:rPr>
        <w:t xml:space="preserve"> quiero manifestar</w:t>
      </w:r>
      <w:r w:rsidR="00880611">
        <w:rPr>
          <w:rFonts w:ascii="Arial" w:eastAsia="Times New Roman" w:hAnsi="Arial" w:cs="Arial"/>
          <w:color w:val="201F1E"/>
          <w:sz w:val="24"/>
          <w:szCs w:val="24"/>
          <w:lang w:eastAsia="es-MX"/>
        </w:rPr>
        <w:t xml:space="preserve"> mi</w:t>
      </w:r>
      <w:r w:rsidR="00880611" w:rsidRPr="00880611">
        <w:rPr>
          <w:rFonts w:ascii="Arial" w:eastAsia="Times New Roman" w:hAnsi="Arial" w:cs="Arial"/>
          <w:color w:val="201F1E"/>
          <w:sz w:val="24"/>
          <w:szCs w:val="24"/>
          <w:lang w:eastAsia="es-MX"/>
        </w:rPr>
        <w:t xml:space="preserve"> voto en a</w:t>
      </w:r>
      <w:r w:rsidR="00880611">
        <w:rPr>
          <w:rFonts w:ascii="Arial" w:eastAsia="Times New Roman" w:hAnsi="Arial" w:cs="Arial"/>
          <w:color w:val="201F1E"/>
          <w:sz w:val="24"/>
          <w:szCs w:val="24"/>
          <w:lang w:eastAsia="es-MX"/>
        </w:rPr>
        <w:t>bstención en ese sentido.---------------------------------------------------------------------------------------------------------------------------------------------------</w:t>
      </w:r>
      <w:r w:rsidR="00880611" w:rsidRPr="00880611">
        <w:rPr>
          <w:rFonts w:ascii="Arial" w:hAnsi="Arial" w:cs="Arial"/>
          <w:sz w:val="24"/>
          <w:szCs w:val="24"/>
        </w:rPr>
        <w:t xml:space="preserve"> </w:t>
      </w:r>
      <w:r w:rsidR="00880611" w:rsidRPr="007F5B6C">
        <w:rPr>
          <w:rFonts w:ascii="Arial" w:hAnsi="Arial" w:cs="Arial"/>
          <w:sz w:val="24"/>
          <w:szCs w:val="24"/>
        </w:rPr>
        <w:t>Con la palabra la Presidente Municipal, C. María Elena Limón García:</w:t>
      </w:r>
      <w:r w:rsidR="00880611">
        <w:rPr>
          <w:rFonts w:ascii="Arial" w:hAnsi="Arial" w:cs="Arial"/>
          <w:sz w:val="24"/>
          <w:szCs w:val="24"/>
        </w:rPr>
        <w:t xml:space="preserve"> Gracias regidora</w:t>
      </w:r>
      <w:r w:rsidR="00880611">
        <w:rPr>
          <w:rFonts w:ascii="Arial" w:eastAsia="Times New Roman" w:hAnsi="Arial" w:cs="Arial"/>
          <w:color w:val="201F1E"/>
          <w:sz w:val="24"/>
          <w:szCs w:val="24"/>
          <w:lang w:eastAsia="es-MX"/>
        </w:rPr>
        <w:t xml:space="preserve">, </w:t>
      </w:r>
      <w:r w:rsidR="00880611">
        <w:rPr>
          <w:rFonts w:ascii="Arial" w:hAnsi="Arial" w:cs="Arial"/>
          <w:sz w:val="24"/>
          <w:szCs w:val="24"/>
        </w:rPr>
        <w:t xml:space="preserve">no habiendo oradores registrados, en votación económica les pregunto quienes estén por la afirmativa, favor de manifestarlo, ¿Los que estén en abstención?, es aprobado por mayoría </w:t>
      </w:r>
      <w:r w:rsidR="00880611" w:rsidRPr="004F143B">
        <w:rPr>
          <w:rFonts w:ascii="Arial" w:hAnsi="Arial" w:cs="Arial"/>
          <w:sz w:val="24"/>
          <w:szCs w:val="24"/>
        </w:rPr>
        <w:t>calificada,</w:t>
      </w:r>
      <w:r w:rsidR="00880611">
        <w:rPr>
          <w:rFonts w:ascii="Arial" w:hAnsi="Arial" w:cs="Arial"/>
          <w:sz w:val="24"/>
          <w:szCs w:val="24"/>
        </w:rPr>
        <w:t xml:space="preserve"> </w:t>
      </w:r>
      <w:r w:rsidR="00880611" w:rsidRPr="000033CA">
        <w:rPr>
          <w:rFonts w:ascii="Arial" w:hAnsi="Arial" w:cs="Arial"/>
          <w:b/>
          <w:sz w:val="24"/>
          <w:szCs w:val="24"/>
        </w:rPr>
        <w:t>e</w:t>
      </w:r>
      <w:r w:rsidR="002A706C" w:rsidRPr="00880611">
        <w:rPr>
          <w:rFonts w:ascii="Arial" w:hAnsi="Arial" w:cs="Arial"/>
          <w:b/>
          <w:sz w:val="24"/>
          <w:szCs w:val="24"/>
        </w:rPr>
        <w:t>stando presentes 18 (dieciocho) integrantes del pleno, en fo</w:t>
      </w:r>
      <w:r w:rsidR="00880611">
        <w:rPr>
          <w:rFonts w:ascii="Arial" w:hAnsi="Arial" w:cs="Arial"/>
          <w:b/>
          <w:sz w:val="24"/>
          <w:szCs w:val="24"/>
        </w:rPr>
        <w:t>rma económica s</w:t>
      </w:r>
      <w:r w:rsidR="002A706C" w:rsidRPr="00880611">
        <w:rPr>
          <w:rFonts w:ascii="Arial" w:hAnsi="Arial" w:cs="Arial"/>
          <w:b/>
          <w:sz w:val="24"/>
          <w:szCs w:val="24"/>
        </w:rPr>
        <w:t>on emitidos 13 (trece) votos a favor y 5 (cinco) votos en abstención</w:t>
      </w:r>
      <w:r w:rsidR="00880611">
        <w:rPr>
          <w:rFonts w:ascii="Arial" w:hAnsi="Arial" w:cs="Arial"/>
          <w:b/>
          <w:sz w:val="24"/>
          <w:szCs w:val="24"/>
        </w:rPr>
        <w:t xml:space="preserve">, por lo que </w:t>
      </w:r>
      <w:r w:rsidR="002A706C" w:rsidRPr="00880611">
        <w:rPr>
          <w:rFonts w:ascii="Arial" w:hAnsi="Arial" w:cs="Arial"/>
          <w:b/>
          <w:sz w:val="24"/>
          <w:szCs w:val="24"/>
        </w:rPr>
        <w:t>e</w:t>
      </w:r>
      <w:r w:rsidR="00880611">
        <w:rPr>
          <w:rFonts w:ascii="Arial" w:hAnsi="Arial" w:cs="Arial"/>
          <w:b/>
          <w:sz w:val="24"/>
          <w:szCs w:val="24"/>
        </w:rPr>
        <w:t>s</w:t>
      </w:r>
      <w:r w:rsidR="002A706C" w:rsidRPr="00880611">
        <w:rPr>
          <w:rFonts w:ascii="Arial" w:hAnsi="Arial" w:cs="Arial"/>
          <w:b/>
          <w:sz w:val="24"/>
          <w:szCs w:val="24"/>
        </w:rPr>
        <w:t xml:space="preserve"> aprobado por mayoría simple </w:t>
      </w:r>
      <w:r w:rsidR="002A706C" w:rsidRPr="00880611">
        <w:rPr>
          <w:rFonts w:ascii="Arial" w:hAnsi="Arial" w:cs="Arial"/>
          <w:sz w:val="24"/>
          <w:szCs w:val="24"/>
        </w:rPr>
        <w:t>el dictamen presentado por</w:t>
      </w:r>
      <w:r w:rsidR="002A706C" w:rsidRPr="00880611">
        <w:rPr>
          <w:rFonts w:ascii="Arial" w:hAnsi="Arial" w:cs="Arial"/>
          <w:b/>
          <w:sz w:val="24"/>
          <w:szCs w:val="24"/>
        </w:rPr>
        <w:t xml:space="preserve"> </w:t>
      </w:r>
      <w:r w:rsidR="002A706C" w:rsidRPr="00880611">
        <w:rPr>
          <w:rFonts w:ascii="Arial" w:hAnsi="Arial" w:cs="Arial"/>
          <w:sz w:val="24"/>
          <w:szCs w:val="24"/>
        </w:rPr>
        <w:t>la</w:t>
      </w:r>
      <w:r w:rsidR="002A706C" w:rsidRPr="00880611">
        <w:rPr>
          <w:rFonts w:ascii="Arial" w:hAnsi="Arial" w:cs="Arial"/>
          <w:b/>
          <w:sz w:val="24"/>
          <w:szCs w:val="24"/>
        </w:rPr>
        <w:t xml:space="preserve"> Comisión Edilicia de Hacienda, Patrimonio y Presupuesto, bajo el siguiente: </w:t>
      </w:r>
      <w:r w:rsidR="002A706C" w:rsidRPr="00880611">
        <w:rPr>
          <w:rFonts w:ascii="Arial" w:hAnsi="Arial" w:cs="Arial"/>
          <w:sz w:val="24"/>
          <w:szCs w:val="24"/>
        </w:rPr>
        <w:t>---------------------------------------------------</w:t>
      </w:r>
      <w:r w:rsidR="000A71C0">
        <w:rPr>
          <w:rFonts w:ascii="Arial" w:hAnsi="Arial" w:cs="Arial"/>
          <w:sz w:val="24"/>
          <w:szCs w:val="24"/>
        </w:rPr>
        <w:t>---</w:t>
      </w:r>
      <w:r w:rsidR="002A706C" w:rsidRPr="00880611">
        <w:rPr>
          <w:rFonts w:ascii="Arial" w:hAnsi="Arial" w:cs="Arial"/>
          <w:sz w:val="24"/>
          <w:szCs w:val="24"/>
        </w:rPr>
        <w:t>------------------------------------------------------------------------------------------------------------------------</w:t>
      </w:r>
      <w:r w:rsidR="002A706C" w:rsidRPr="00880611">
        <w:rPr>
          <w:rFonts w:ascii="Arial" w:hAnsi="Arial" w:cs="Arial"/>
          <w:b/>
          <w:sz w:val="24"/>
          <w:szCs w:val="24"/>
        </w:rPr>
        <w:t>ACUERDO NÚMERO 1631/2021</w:t>
      </w:r>
      <w:r w:rsidR="002A706C" w:rsidRPr="00880611">
        <w:rPr>
          <w:rFonts w:ascii="Arial" w:hAnsi="Arial" w:cs="Arial"/>
          <w:sz w:val="24"/>
          <w:szCs w:val="24"/>
        </w:rPr>
        <w:t>----------------------------------------------------------------------------------------------------</w:t>
      </w:r>
      <w:r w:rsidR="000A71C0">
        <w:rPr>
          <w:rFonts w:ascii="Arial" w:hAnsi="Arial" w:cs="Arial"/>
          <w:sz w:val="24"/>
          <w:szCs w:val="24"/>
        </w:rPr>
        <w:t>-----------------------------</w:t>
      </w:r>
      <w:r w:rsidR="002A706C" w:rsidRPr="00880611">
        <w:rPr>
          <w:rFonts w:ascii="Arial" w:hAnsi="Arial" w:cs="Arial"/>
          <w:b/>
          <w:sz w:val="24"/>
          <w:szCs w:val="24"/>
        </w:rPr>
        <w:t xml:space="preserve">PRIMERO.- </w:t>
      </w:r>
      <w:r w:rsidR="002A706C" w:rsidRPr="00880611">
        <w:rPr>
          <w:rFonts w:ascii="Arial" w:hAnsi="Arial" w:cs="Arial"/>
          <w:color w:val="000000" w:themeColor="text1"/>
          <w:sz w:val="24"/>
          <w:szCs w:val="24"/>
        </w:rPr>
        <w:t>El Pleno del H. Ayuntamiento Constitucional de San Pedro Tlaquepaque, Jalisco, aprueba y autoriza la</w:t>
      </w:r>
      <w:r w:rsidR="002A706C" w:rsidRPr="00880611">
        <w:rPr>
          <w:rFonts w:ascii="Arial" w:hAnsi="Arial" w:cs="Arial"/>
          <w:sz w:val="24"/>
          <w:szCs w:val="24"/>
        </w:rPr>
        <w:t xml:space="preserve"> petición de los propietarios los CC. Ana María Virgen y José Cruz Fierros Reynoso, </w:t>
      </w:r>
      <w:r w:rsidR="002A706C" w:rsidRPr="00880611">
        <w:rPr>
          <w:rFonts w:ascii="Arial" w:hAnsi="Arial" w:cs="Arial"/>
          <w:b/>
          <w:sz w:val="24"/>
          <w:szCs w:val="24"/>
        </w:rPr>
        <w:t>en la que renuncian a las áreas de cesión</w:t>
      </w:r>
      <w:r w:rsidR="002A706C" w:rsidRPr="00880611">
        <w:rPr>
          <w:rFonts w:ascii="Arial" w:hAnsi="Arial" w:cs="Arial"/>
          <w:sz w:val="24"/>
          <w:szCs w:val="24"/>
        </w:rPr>
        <w:t xml:space="preserve"> de conformidad con lo vertido en el segundo párrafo del artículo 178 del Código Urbano para el Estado de Jalisco y en el acta número 6 de fecha 31 de marzo del 2011 de la Sesión Ordinaria del Ayuntamiento (página 96 a la 100), de lo siguiente:</w:t>
      </w:r>
    </w:p>
    <w:p w:rsidR="002A706C" w:rsidRPr="00880611" w:rsidRDefault="002A706C" w:rsidP="002A706C">
      <w:pPr>
        <w:autoSpaceDE w:val="0"/>
        <w:autoSpaceDN w:val="0"/>
        <w:adjustRightInd w:val="0"/>
        <w:jc w:val="both"/>
        <w:rPr>
          <w:rFonts w:ascii="Arial" w:hAnsi="Arial" w:cs="Arial"/>
          <w:sz w:val="24"/>
          <w:szCs w:val="24"/>
        </w:rPr>
      </w:pPr>
      <w:r w:rsidRPr="00880611">
        <w:rPr>
          <w:rFonts w:ascii="Arial" w:hAnsi="Arial" w:cs="Arial"/>
          <w:bCs/>
          <w:iCs/>
          <w:sz w:val="24"/>
          <w:szCs w:val="24"/>
        </w:rPr>
        <w:t xml:space="preserve">Fracción “B” </w:t>
      </w:r>
      <w:r w:rsidRPr="00880611">
        <w:rPr>
          <w:rFonts w:ascii="Arial" w:hAnsi="Arial" w:cs="Arial"/>
          <w:sz w:val="24"/>
          <w:szCs w:val="24"/>
        </w:rPr>
        <w:t>PARA USO AFECTACIÓN POR PASO DE LA VIALIDAD (cal le Prolongación 8 ocho de Julio, con superficie de 4, 400.69 cuatro mil cuatrocientos metros sesenta y nueve centímetros cuadrados).</w:t>
      </w:r>
    </w:p>
    <w:p w:rsidR="002A706C" w:rsidRPr="00880611" w:rsidRDefault="002A706C" w:rsidP="002A706C">
      <w:pPr>
        <w:jc w:val="both"/>
        <w:rPr>
          <w:rFonts w:ascii="Arial" w:hAnsi="Arial" w:cs="Arial"/>
          <w:sz w:val="24"/>
          <w:szCs w:val="24"/>
        </w:rPr>
      </w:pPr>
      <w:r w:rsidRPr="00880611">
        <w:rPr>
          <w:rFonts w:ascii="Arial" w:hAnsi="Arial" w:cs="Arial"/>
          <w:sz w:val="24"/>
          <w:szCs w:val="24"/>
        </w:rPr>
        <w:t>AL NORTE: EN 40.08 CUARENTA METROS OCHO CENTÍMETROS, CON PROPIEDAD PRIVADA.</w:t>
      </w:r>
    </w:p>
    <w:p w:rsidR="002A706C" w:rsidRPr="00880611" w:rsidRDefault="002A706C" w:rsidP="002A706C">
      <w:pPr>
        <w:jc w:val="both"/>
        <w:rPr>
          <w:rFonts w:ascii="Arial" w:hAnsi="Arial" w:cs="Arial"/>
          <w:sz w:val="24"/>
          <w:szCs w:val="24"/>
        </w:rPr>
      </w:pPr>
      <w:r w:rsidRPr="00880611">
        <w:rPr>
          <w:rFonts w:ascii="Arial" w:hAnsi="Arial" w:cs="Arial"/>
          <w:sz w:val="24"/>
          <w:szCs w:val="24"/>
        </w:rPr>
        <w:t>AL ORIENTE: EN 134.99 CIENTO TREINTA Y CUATRO METROS NOVENTA Y NUEVE CENTÍMETROS, CON PROPIEDAD PRIVADA.</w:t>
      </w:r>
    </w:p>
    <w:p w:rsidR="002A706C" w:rsidRPr="00880611" w:rsidRDefault="002A706C" w:rsidP="002A706C">
      <w:pPr>
        <w:jc w:val="both"/>
        <w:rPr>
          <w:rFonts w:ascii="Arial" w:hAnsi="Arial" w:cs="Arial"/>
          <w:sz w:val="24"/>
          <w:szCs w:val="24"/>
        </w:rPr>
      </w:pPr>
      <w:r w:rsidRPr="00880611">
        <w:rPr>
          <w:rFonts w:ascii="Arial" w:hAnsi="Arial" w:cs="Arial"/>
          <w:sz w:val="24"/>
          <w:szCs w:val="24"/>
        </w:rPr>
        <w:t>AL PONIENTE: EN 103.33 CIENTO TRES METROS TREINTA Y TRES CENTÍMETROS, SIGUE AL NORTE EN LÍNEA QUEBRADA EN 30.17 TREINTA METROS DIECIESIETE CENTÍMENTROS, CON CAMINO A TLAJOMULCO.</w:t>
      </w:r>
    </w:p>
    <w:p w:rsidR="002A706C" w:rsidRPr="00880611" w:rsidRDefault="002A706C" w:rsidP="002A706C">
      <w:pPr>
        <w:jc w:val="both"/>
        <w:rPr>
          <w:rFonts w:ascii="Arial" w:hAnsi="Arial" w:cs="Arial"/>
          <w:sz w:val="24"/>
          <w:szCs w:val="24"/>
        </w:rPr>
      </w:pPr>
      <w:r w:rsidRPr="00880611">
        <w:rPr>
          <w:rFonts w:ascii="Arial" w:hAnsi="Arial" w:cs="Arial"/>
          <w:sz w:val="24"/>
          <w:szCs w:val="24"/>
        </w:rPr>
        <w:t>AL SUR: EN 25.22 VEINTICINCO METROS VEINTIDOS CENTÍMETROS, CON PROPIEDAD PARTÍCULAR.</w:t>
      </w:r>
    </w:p>
    <w:p w:rsidR="00CD21D6" w:rsidRPr="000A71C0" w:rsidRDefault="002A706C" w:rsidP="00F77F13">
      <w:pPr>
        <w:jc w:val="both"/>
        <w:rPr>
          <w:rFonts w:ascii="Arial" w:hAnsi="Arial" w:cs="Arial"/>
          <w:sz w:val="24"/>
          <w:szCs w:val="24"/>
        </w:rPr>
      </w:pPr>
      <w:r w:rsidRPr="00880611">
        <w:rPr>
          <w:rFonts w:ascii="Arial" w:hAnsi="Arial" w:cs="Arial"/>
          <w:sz w:val="24"/>
          <w:szCs w:val="24"/>
        </w:rPr>
        <w:t>A cambio del pago del impuesto predial con Cuenta U209223 y Clave Catastral: 098-1-31-0349-013-00-0000  Municipio de Tlaquepaque, Jalisco, causado a la fecha como pago por la afectación de su predio.-----------------------------------------------------------------------------------------</w:t>
      </w:r>
      <w:r w:rsidR="000A71C0">
        <w:rPr>
          <w:rFonts w:ascii="Arial" w:hAnsi="Arial" w:cs="Arial"/>
          <w:sz w:val="24"/>
          <w:szCs w:val="24"/>
        </w:rPr>
        <w:t>----------------</w:t>
      </w:r>
      <w:r w:rsidRPr="00880611">
        <w:rPr>
          <w:rFonts w:ascii="Arial" w:eastAsia="Malgun Gothic" w:hAnsi="Arial" w:cs="Arial"/>
          <w:b/>
          <w:bCs/>
          <w:sz w:val="24"/>
          <w:szCs w:val="24"/>
        </w:rPr>
        <w:t xml:space="preserve">SEGUNDO. </w:t>
      </w:r>
      <w:r w:rsidRPr="00880611">
        <w:rPr>
          <w:rFonts w:ascii="Arial" w:hAnsi="Arial" w:cs="Arial"/>
          <w:color w:val="000000" w:themeColor="text1"/>
          <w:sz w:val="24"/>
          <w:szCs w:val="24"/>
        </w:rPr>
        <w:t>El Pleno del H. Ayuntamiento Constitucional de San Pedro Tlaquepaque, Jalisco, aprueba y autoriza</w:t>
      </w:r>
      <w:r w:rsidRPr="00880611">
        <w:rPr>
          <w:rFonts w:ascii="Arial" w:hAnsi="Arial" w:cs="Arial"/>
          <w:sz w:val="24"/>
          <w:szCs w:val="24"/>
        </w:rPr>
        <w:t>, formalizar en escritura pública el presente acto jurídico, debiendo recaer los gastos en el Ayuntamiento de San Pedro Tlaquepaque.--------------------------------------------------------------------------------------------------------------------------------</w:t>
      </w:r>
      <w:r w:rsidR="000A71C0">
        <w:rPr>
          <w:rFonts w:ascii="Arial" w:hAnsi="Arial" w:cs="Arial"/>
          <w:sz w:val="24"/>
          <w:szCs w:val="24"/>
        </w:rPr>
        <w:t>-</w:t>
      </w:r>
      <w:r w:rsidRPr="00880611">
        <w:rPr>
          <w:rFonts w:ascii="Arial" w:hAnsi="Arial" w:cs="Arial"/>
          <w:sz w:val="24"/>
          <w:szCs w:val="24"/>
        </w:rPr>
        <w:t>-------------------------------</w:t>
      </w:r>
      <w:r w:rsidRPr="00880611">
        <w:rPr>
          <w:rFonts w:ascii="Arial" w:eastAsia="Malgun Gothic" w:hAnsi="Arial" w:cs="Arial"/>
          <w:b/>
          <w:bCs/>
          <w:sz w:val="24"/>
          <w:szCs w:val="24"/>
        </w:rPr>
        <w:t xml:space="preserve">TERCERO.- </w:t>
      </w:r>
      <w:r w:rsidRPr="00880611">
        <w:rPr>
          <w:rFonts w:ascii="Arial" w:eastAsia="Malgun Gothic" w:hAnsi="Arial" w:cs="Arial"/>
          <w:sz w:val="24"/>
          <w:szCs w:val="24"/>
        </w:rPr>
        <w:t>Se Autoriza al Presidente Municipal, Secretario del Ayuntamiento, Síndico Municipal y Tesorero Municipal, para la firma del instrumento jurídico necesario para dar cumplimiento al presente acuerdo.--------------------------------------------------------</w:t>
      </w:r>
      <w:r w:rsidR="000A71C0">
        <w:rPr>
          <w:rFonts w:ascii="Arial" w:eastAsia="Malgun Gothic" w:hAnsi="Arial" w:cs="Arial"/>
          <w:sz w:val="24"/>
          <w:szCs w:val="24"/>
        </w:rPr>
        <w:t>----------------------------------------</w:t>
      </w:r>
      <w:r w:rsidRPr="00880611">
        <w:rPr>
          <w:rFonts w:ascii="Arial" w:eastAsia="Malgun Gothic" w:hAnsi="Arial" w:cs="Arial"/>
          <w:sz w:val="24"/>
          <w:szCs w:val="24"/>
        </w:rPr>
        <w:t>------------------------------------------------------------------------------------------</w:t>
      </w:r>
      <w:r w:rsidRPr="00880611">
        <w:rPr>
          <w:rFonts w:ascii="Arial" w:hAnsi="Arial" w:cs="Arial"/>
          <w:b/>
          <w:sz w:val="24"/>
          <w:szCs w:val="24"/>
        </w:rPr>
        <w:t>CUARTO.-</w:t>
      </w:r>
      <w:r w:rsidRPr="00880611">
        <w:rPr>
          <w:rFonts w:ascii="Arial" w:hAnsi="Arial" w:cs="Arial"/>
          <w:sz w:val="24"/>
          <w:szCs w:val="24"/>
        </w:rPr>
        <w:t xml:space="preserve"> </w:t>
      </w:r>
      <w:r w:rsidRPr="00880611">
        <w:rPr>
          <w:rFonts w:ascii="Arial" w:eastAsia="Malgun Gothic" w:hAnsi="Arial" w:cs="Arial"/>
          <w:sz w:val="24"/>
          <w:szCs w:val="24"/>
        </w:rPr>
        <w:t>Se instruye al Síndico, al Tesorero Municipal y al Director de Patrimonio para que cada uno de acuerdo a su competencia realice los trámites necesarios para dar cabal cumplimiento al presente acuerdo y surta sus efectos legales.--------------------------------------------------------------------------</w:t>
      </w:r>
      <w:r w:rsidR="000A71C0">
        <w:rPr>
          <w:rFonts w:ascii="Arial" w:eastAsia="Malgun Gothic" w:hAnsi="Arial" w:cs="Arial"/>
          <w:sz w:val="24"/>
          <w:szCs w:val="24"/>
        </w:rPr>
        <w:t>------------------------------------------------</w:t>
      </w:r>
      <w:r w:rsidRPr="00880611">
        <w:rPr>
          <w:rFonts w:ascii="Arial" w:eastAsia="Malgun Gothic" w:hAnsi="Arial" w:cs="Arial"/>
          <w:sz w:val="24"/>
          <w:szCs w:val="24"/>
        </w:rPr>
        <w:t>------------------------------------------</w:t>
      </w:r>
      <w:r w:rsidRPr="00880611">
        <w:rPr>
          <w:rFonts w:ascii="Arial" w:eastAsia="Malgun Gothic" w:hAnsi="Arial" w:cs="Arial"/>
          <w:b/>
          <w:sz w:val="24"/>
          <w:szCs w:val="24"/>
        </w:rPr>
        <w:t xml:space="preserve">QUINTO.- </w:t>
      </w:r>
      <w:r w:rsidRPr="00880611">
        <w:rPr>
          <w:rFonts w:ascii="Arial" w:eastAsia="Malgun Gothic" w:hAnsi="Arial" w:cs="Arial"/>
          <w:sz w:val="24"/>
          <w:szCs w:val="24"/>
        </w:rPr>
        <w:t xml:space="preserve">Los  </w:t>
      </w:r>
      <w:r w:rsidRPr="00880611">
        <w:rPr>
          <w:rFonts w:ascii="Arial" w:hAnsi="Arial" w:cs="Arial"/>
          <w:sz w:val="24"/>
          <w:szCs w:val="24"/>
        </w:rPr>
        <w:t>CC. Ana María Virgen y José Cruz Fierros Reynoso deberán  cumplir con todos y cada uno de los requerimientos que sean necesarios para dar cabal cumplimiento al presente acuerdo.---------</w:t>
      </w:r>
      <w:r w:rsidR="000A71C0">
        <w:rPr>
          <w:rFonts w:ascii="Arial" w:hAnsi="Arial" w:cs="Arial"/>
          <w:sz w:val="24"/>
          <w:szCs w:val="24"/>
        </w:rPr>
        <w:t>-----------------</w:t>
      </w:r>
      <w:r w:rsidRPr="00880611">
        <w:rPr>
          <w:rFonts w:ascii="Arial" w:hAnsi="Arial" w:cs="Arial"/>
          <w:sz w:val="24"/>
          <w:szCs w:val="24"/>
        </w:rPr>
        <w:t>------------------------------------------------------------------------------------------</w:t>
      </w:r>
      <w:r w:rsidRPr="00880611">
        <w:rPr>
          <w:rFonts w:ascii="Arial" w:eastAsia="Malgun Gothic" w:hAnsi="Arial" w:cs="Arial"/>
          <w:b/>
          <w:sz w:val="24"/>
          <w:szCs w:val="24"/>
        </w:rPr>
        <w:t>SEXTO.-</w:t>
      </w:r>
      <w:r w:rsidRPr="00880611">
        <w:rPr>
          <w:rFonts w:ascii="Arial" w:eastAsia="Malgun Gothic" w:hAnsi="Arial" w:cs="Arial"/>
          <w:sz w:val="24"/>
          <w:szCs w:val="24"/>
        </w:rPr>
        <w:t xml:space="preserve"> Se instruye al Síndico Municipal para que finiquite el convenio firmado el día 20 de abril del año 2011.--------------------------------------------------------------------------------------------------------------------</w:t>
      </w:r>
      <w:r w:rsidR="000A71C0">
        <w:rPr>
          <w:rFonts w:ascii="Arial" w:eastAsia="Malgun Gothic" w:hAnsi="Arial" w:cs="Arial"/>
          <w:sz w:val="24"/>
          <w:szCs w:val="24"/>
        </w:rPr>
        <w:t>------------------------------</w:t>
      </w:r>
      <w:r w:rsidR="00652B9B" w:rsidRPr="00880611">
        <w:rPr>
          <w:rFonts w:ascii="Arial" w:hAnsi="Arial" w:cs="Arial"/>
          <w:b/>
          <w:sz w:val="24"/>
          <w:szCs w:val="24"/>
        </w:rPr>
        <w:t>FUNDAMENTO LEGAL.-</w:t>
      </w:r>
      <w:r w:rsidR="00652B9B" w:rsidRPr="00880611">
        <w:rPr>
          <w:rFonts w:ascii="Arial" w:hAnsi="Arial" w:cs="Arial"/>
          <w:i/>
          <w:sz w:val="24"/>
          <w:szCs w:val="24"/>
        </w:rPr>
        <w:t xml:space="preserve"> </w:t>
      </w:r>
      <w:r w:rsidR="00652B9B" w:rsidRPr="00880611">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652B9B" w:rsidRPr="00880611">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0A71C0">
        <w:rPr>
          <w:rFonts w:ascii="Arial" w:hAnsi="Arial" w:cs="Arial"/>
          <w:sz w:val="24"/>
          <w:szCs w:val="24"/>
        </w:rPr>
        <w:t>.</w:t>
      </w:r>
      <w:r w:rsidR="00652B9B" w:rsidRPr="00880611">
        <w:rPr>
          <w:rFonts w:ascii="Arial" w:hAnsi="Arial" w:cs="Arial"/>
          <w:sz w:val="24"/>
          <w:szCs w:val="24"/>
        </w:rPr>
        <w:t>--------------------------------------------------------------------------------------------------------------------------------------------</w:t>
      </w:r>
      <w:r w:rsidR="00CD21D6" w:rsidRPr="00053D5E">
        <w:rPr>
          <w:rFonts w:ascii="Arial" w:hAnsi="Arial" w:cs="Arial"/>
          <w:b/>
          <w:sz w:val="24"/>
          <w:szCs w:val="24"/>
        </w:rPr>
        <w:t xml:space="preserve">NOTIFÍQUESE.- </w:t>
      </w:r>
      <w:r w:rsidR="00CD21D6" w:rsidRPr="00053D5E">
        <w:rPr>
          <w:rFonts w:ascii="Arial" w:hAnsi="Arial" w:cs="Arial"/>
          <w:sz w:val="24"/>
          <w:szCs w:val="24"/>
        </w:rPr>
        <w:t>Presidenta Municipal, Síndico Municipal, Tesorero Municipal, Contralor Ciudadano,</w:t>
      </w:r>
      <w:r w:rsidR="00CD21D6" w:rsidRPr="00053D5E">
        <w:rPr>
          <w:rFonts w:ascii="Arial" w:hAnsi="Arial" w:cs="Arial"/>
          <w:color w:val="FF0000"/>
          <w:sz w:val="24"/>
          <w:szCs w:val="24"/>
        </w:rPr>
        <w:t xml:space="preserve"> </w:t>
      </w:r>
      <w:r w:rsidR="00526C1B" w:rsidRPr="00053D5E">
        <w:rPr>
          <w:rFonts w:ascii="Arial" w:hAnsi="Arial" w:cs="Arial"/>
          <w:sz w:val="24"/>
          <w:szCs w:val="24"/>
        </w:rPr>
        <w:t xml:space="preserve">Coordinador General de Gestión Integral de la Ciudad, Director de Patrimonio Municipal, C. Ana María Virgen, C. </w:t>
      </w:r>
      <w:r w:rsidR="00526C1B" w:rsidRPr="00053D5E">
        <w:rPr>
          <w:rFonts w:ascii="Arial" w:hAnsi="Arial" w:cs="Arial"/>
          <w:color w:val="000000" w:themeColor="text1"/>
          <w:sz w:val="24"/>
          <w:szCs w:val="24"/>
        </w:rPr>
        <w:t>José Cruz Fierros Reynoso</w:t>
      </w:r>
      <w:r w:rsidR="00053D5E" w:rsidRPr="00053D5E">
        <w:rPr>
          <w:rFonts w:ascii="Arial" w:hAnsi="Arial" w:cs="Arial"/>
          <w:color w:val="000000" w:themeColor="text1"/>
          <w:sz w:val="24"/>
          <w:szCs w:val="24"/>
        </w:rPr>
        <w:t xml:space="preserve">, </w:t>
      </w:r>
      <w:r w:rsidR="00CD21D6" w:rsidRPr="00053D5E">
        <w:rPr>
          <w:rFonts w:ascii="Arial" w:hAnsi="Arial" w:cs="Arial"/>
          <w:sz w:val="24"/>
          <w:szCs w:val="24"/>
        </w:rPr>
        <w:t>para su conocimiento y efectos legales a que haya lugar.----------------------------------------------------------------------------------------------------------------------------------</w:t>
      </w:r>
      <w:r w:rsidR="000A71C0">
        <w:rPr>
          <w:rFonts w:ascii="Arial" w:hAnsi="Arial" w:cs="Arial"/>
          <w:sz w:val="24"/>
          <w:szCs w:val="24"/>
        </w:rPr>
        <w:t>-----------------------------------------------------</w:t>
      </w:r>
    </w:p>
    <w:p w:rsidR="00CD21D6" w:rsidRDefault="00CD21D6" w:rsidP="00F77F13">
      <w:pPr>
        <w:jc w:val="both"/>
        <w:rPr>
          <w:rFonts w:ascii="Arial" w:hAnsi="Arial" w:cs="Arial"/>
          <w:sz w:val="24"/>
          <w:szCs w:val="24"/>
        </w:rPr>
      </w:pPr>
    </w:p>
    <w:p w:rsidR="00CD21D6" w:rsidRPr="00CA5DCF" w:rsidRDefault="00CD21D6" w:rsidP="000033CA">
      <w:pPr>
        <w:jc w:val="both"/>
        <w:rPr>
          <w:rFonts w:ascii="Arial" w:eastAsia="Arial Unicode MS" w:hAnsi="Arial" w:cs="Arial"/>
          <w:bCs/>
          <w:sz w:val="24"/>
          <w:szCs w:val="24"/>
        </w:rPr>
      </w:pPr>
      <w:r w:rsidRPr="00103D26">
        <w:rPr>
          <w:rFonts w:ascii="Arial" w:hAnsi="Arial" w:cs="Arial"/>
          <w:sz w:val="24"/>
          <w:szCs w:val="24"/>
        </w:rPr>
        <w:t>Con la palabra la Presidente Municipal, C. María Ele</w:t>
      </w:r>
      <w:r w:rsidR="000033CA">
        <w:rPr>
          <w:rFonts w:ascii="Arial" w:hAnsi="Arial" w:cs="Arial"/>
          <w:sz w:val="24"/>
          <w:szCs w:val="24"/>
        </w:rPr>
        <w:t xml:space="preserve">na Limón García: Continúe </w:t>
      </w:r>
      <w:r w:rsidRPr="00103D26">
        <w:rPr>
          <w:rFonts w:ascii="Arial" w:hAnsi="Arial" w:cs="Arial"/>
          <w:sz w:val="24"/>
          <w:szCs w:val="24"/>
        </w:rPr>
        <w:t>Secretario.-------------------------------</w:t>
      </w:r>
      <w:r>
        <w:rPr>
          <w:rFonts w:ascii="Arial" w:hAnsi="Arial" w:cs="Arial"/>
          <w:sz w:val="24"/>
          <w:szCs w:val="24"/>
        </w:rPr>
        <w:t>-----------------------------------</w:t>
      </w:r>
      <w:r w:rsidRPr="00AE74C8">
        <w:rPr>
          <w:rFonts w:ascii="Arial" w:hAnsi="Arial" w:cs="Arial"/>
          <w:sz w:val="24"/>
          <w:szCs w:val="24"/>
        </w:rPr>
        <w:t>---------------------------------</w:t>
      </w:r>
      <w:r>
        <w:rPr>
          <w:rFonts w:ascii="Arial" w:hAnsi="Arial" w:cs="Arial"/>
          <w:sz w:val="24"/>
          <w:szCs w:val="24"/>
        </w:rPr>
        <w:t>--------------------------------------------------------------</w:t>
      </w:r>
      <w:r w:rsidR="000A71C0">
        <w:rPr>
          <w:rFonts w:ascii="Arial" w:hAnsi="Arial" w:cs="Arial"/>
          <w:sz w:val="24"/>
          <w:szCs w:val="24"/>
        </w:rPr>
        <w:t>---------</w:t>
      </w:r>
      <w:r w:rsidRPr="006417AC">
        <w:rPr>
          <w:rFonts w:ascii="Arial" w:hAnsi="Arial" w:cs="Arial"/>
          <w:sz w:val="24"/>
          <w:szCs w:val="24"/>
        </w:rPr>
        <w:t xml:space="preserve">En uso de la voz el Secretario del Ayuntamiento, Lic. Salvador Ruíz Ayala: </w:t>
      </w:r>
      <w:r>
        <w:rPr>
          <w:rFonts w:ascii="Arial" w:hAnsi="Arial" w:cs="Arial"/>
          <w:b/>
          <w:sz w:val="24"/>
          <w:szCs w:val="24"/>
        </w:rPr>
        <w:t>V</w:t>
      </w:r>
      <w:r w:rsidRPr="00AF0B66">
        <w:rPr>
          <w:rFonts w:ascii="Arial" w:hAnsi="Arial" w:cs="Arial"/>
          <w:b/>
          <w:sz w:val="24"/>
          <w:szCs w:val="24"/>
        </w:rPr>
        <w:t xml:space="preserve">I.- </w:t>
      </w:r>
      <w:r w:rsidR="00F77F13" w:rsidRPr="004C33B3">
        <w:rPr>
          <w:rFonts w:ascii="Arial" w:hAnsi="Arial" w:cs="Arial"/>
          <w:b/>
          <w:sz w:val="24"/>
          <w:szCs w:val="36"/>
        </w:rPr>
        <w:t>i)</w:t>
      </w:r>
      <w:r w:rsidR="00F77F13" w:rsidRPr="004C33B3">
        <w:rPr>
          <w:rFonts w:ascii="Arial" w:hAnsi="Arial" w:cs="Arial"/>
          <w:sz w:val="24"/>
          <w:szCs w:val="36"/>
        </w:rPr>
        <w:t xml:space="preserve"> </w:t>
      </w:r>
      <w:r w:rsidR="00F77F13" w:rsidRPr="004C33B3">
        <w:rPr>
          <w:rFonts w:ascii="Arial" w:hAnsi="Arial" w:cs="Arial"/>
          <w:sz w:val="24"/>
          <w:szCs w:val="28"/>
        </w:rPr>
        <w:t xml:space="preserve">Dictamen formulado por la Comisión Edilicia de </w:t>
      </w:r>
      <w:r w:rsidR="00F77F13" w:rsidRPr="004C33B3">
        <w:rPr>
          <w:rFonts w:ascii="Arial" w:hAnsi="Arial" w:cs="Arial"/>
          <w:b/>
          <w:sz w:val="24"/>
          <w:szCs w:val="28"/>
        </w:rPr>
        <w:t>Hacienda, Patrimonio y Presupuesto</w:t>
      </w:r>
      <w:r w:rsidR="00F77F13" w:rsidRPr="004C33B3">
        <w:rPr>
          <w:rFonts w:ascii="Arial" w:hAnsi="Arial" w:cs="Arial"/>
          <w:sz w:val="24"/>
          <w:szCs w:val="28"/>
        </w:rPr>
        <w:t xml:space="preserve">, mediante el cual resuelve el acuerdo 1371/2020/TC, relativo a la </w:t>
      </w:r>
      <w:r w:rsidR="00F77F13" w:rsidRPr="004C33B3">
        <w:rPr>
          <w:rFonts w:ascii="Arial" w:hAnsi="Arial" w:cs="Arial"/>
          <w:b/>
          <w:sz w:val="24"/>
          <w:szCs w:val="28"/>
        </w:rPr>
        <w:t>extinción del fideicomiso revocable de administración, denominado “</w:t>
      </w:r>
      <w:r w:rsidR="006646C3">
        <w:rPr>
          <w:rFonts w:ascii="Arial" w:hAnsi="Arial" w:cs="Arial"/>
          <w:b/>
          <w:sz w:val="24"/>
          <w:szCs w:val="28"/>
        </w:rPr>
        <w:t>FIDEICOMISO EMPRENDE JALISCO</w:t>
      </w:r>
      <w:r w:rsidR="00F77F13" w:rsidRPr="004C33B3">
        <w:rPr>
          <w:rFonts w:ascii="Arial" w:hAnsi="Arial" w:cs="Arial"/>
          <w:b/>
          <w:sz w:val="24"/>
          <w:szCs w:val="28"/>
        </w:rPr>
        <w:t>”</w:t>
      </w:r>
      <w:r w:rsidR="006646C3">
        <w:rPr>
          <w:rFonts w:ascii="Arial" w:hAnsi="Arial" w:cs="Arial"/>
          <w:b/>
          <w:sz w:val="24"/>
          <w:szCs w:val="28"/>
        </w:rPr>
        <w:t xml:space="preserve">, </w:t>
      </w:r>
      <w:r w:rsidR="006646C3">
        <w:rPr>
          <w:rFonts w:ascii="Arial" w:hAnsi="Arial" w:cs="Arial"/>
          <w:sz w:val="24"/>
          <w:szCs w:val="28"/>
        </w:rPr>
        <w:t>p</w:t>
      </w:r>
      <w:r w:rsidR="006646C3" w:rsidRPr="006646C3">
        <w:rPr>
          <w:rFonts w:ascii="Arial" w:hAnsi="Arial" w:cs="Arial"/>
          <w:sz w:val="24"/>
          <w:szCs w:val="28"/>
        </w:rPr>
        <w:t>erdón</w:t>
      </w:r>
      <w:r w:rsidR="006646C3" w:rsidRPr="006646C3">
        <w:rPr>
          <w:rFonts w:ascii="Arial" w:hAnsi="Arial" w:cs="Arial"/>
          <w:b/>
          <w:sz w:val="24"/>
          <w:szCs w:val="28"/>
        </w:rPr>
        <w:t xml:space="preserve"> “EMPRENDE TLAQUEPAQUE”</w:t>
      </w:r>
      <w:r w:rsidR="006646C3">
        <w:rPr>
          <w:rFonts w:ascii="Arial" w:hAnsi="Arial" w:cs="Arial"/>
          <w:b/>
          <w:sz w:val="24"/>
          <w:szCs w:val="28"/>
        </w:rPr>
        <w:t xml:space="preserve">, </w:t>
      </w:r>
      <w:r w:rsidR="006646C3" w:rsidRPr="006646C3">
        <w:rPr>
          <w:rFonts w:ascii="Arial" w:hAnsi="Arial" w:cs="Arial"/>
          <w:sz w:val="24"/>
          <w:szCs w:val="28"/>
        </w:rPr>
        <w:t>una disculpa</w:t>
      </w:r>
      <w:r w:rsidR="00F77F13" w:rsidRPr="006646C3">
        <w:rPr>
          <w:rFonts w:ascii="Arial" w:hAnsi="Arial" w:cs="Arial"/>
          <w:sz w:val="24"/>
          <w:szCs w:val="28"/>
        </w:rPr>
        <w:t>.</w:t>
      </w:r>
      <w:r>
        <w:rPr>
          <w:rFonts w:ascii="Arial" w:eastAsia="Arial Unicode MS" w:hAnsi="Arial" w:cs="Arial"/>
          <w:bCs/>
          <w:sz w:val="24"/>
          <w:szCs w:val="24"/>
        </w:rPr>
        <w:t>-----------------------------------------</w:t>
      </w:r>
      <w:r w:rsidR="006646C3">
        <w:rPr>
          <w:rFonts w:ascii="Arial" w:eastAsia="Arial Unicode MS" w:hAnsi="Arial" w:cs="Arial"/>
          <w:bCs/>
          <w:sz w:val="24"/>
          <w:szCs w:val="24"/>
        </w:rPr>
        <w:t>----------</w:t>
      </w:r>
      <w:r w:rsidR="000A71C0">
        <w:rPr>
          <w:rFonts w:ascii="Arial" w:eastAsia="Arial Unicode MS" w:hAnsi="Arial" w:cs="Arial"/>
          <w:bCs/>
          <w:sz w:val="24"/>
          <w:szCs w:val="24"/>
        </w:rPr>
        <w:t>------------------------------------</w:t>
      </w:r>
      <w:r>
        <w:rPr>
          <w:rFonts w:ascii="Arial" w:eastAsia="Arial Unicode MS" w:hAnsi="Arial" w:cs="Arial"/>
          <w:bCs/>
          <w:sz w:val="24"/>
          <w:szCs w:val="24"/>
        </w:rPr>
        <w:t>--------------------------</w:t>
      </w:r>
      <w:r w:rsidRPr="00CA5DCF">
        <w:rPr>
          <w:rFonts w:ascii="Arial" w:eastAsia="Arial Unicode MS" w:hAnsi="Arial" w:cs="Arial"/>
          <w:bCs/>
          <w:sz w:val="24"/>
          <w:szCs w:val="24"/>
        </w:rPr>
        <w:t>-----------</w:t>
      </w:r>
    </w:p>
    <w:p w:rsidR="001A2EF4" w:rsidRPr="000033CA" w:rsidRDefault="001A2EF4" w:rsidP="001A2EF4">
      <w:pPr>
        <w:autoSpaceDE w:val="0"/>
        <w:autoSpaceDN w:val="0"/>
        <w:adjustRightInd w:val="0"/>
        <w:rPr>
          <w:rFonts w:ascii="Arial" w:hAnsi="Arial" w:cs="Arial"/>
          <w:b/>
          <w:sz w:val="24"/>
          <w:szCs w:val="24"/>
        </w:rPr>
      </w:pPr>
      <w:r w:rsidRPr="000033CA">
        <w:rPr>
          <w:rFonts w:ascii="Arial" w:hAnsi="Arial" w:cs="Arial"/>
          <w:b/>
          <w:sz w:val="24"/>
          <w:szCs w:val="24"/>
        </w:rPr>
        <w:t>PLENO DEL AYUNTAMIENTO CONSTITUCIONAL</w:t>
      </w:r>
    </w:p>
    <w:p w:rsidR="001A2EF4" w:rsidRPr="000033CA" w:rsidRDefault="001A2EF4" w:rsidP="001A2EF4">
      <w:pPr>
        <w:autoSpaceDE w:val="0"/>
        <w:autoSpaceDN w:val="0"/>
        <w:adjustRightInd w:val="0"/>
        <w:rPr>
          <w:rFonts w:ascii="Arial" w:hAnsi="Arial" w:cs="Arial"/>
          <w:b/>
          <w:sz w:val="24"/>
          <w:szCs w:val="24"/>
        </w:rPr>
      </w:pPr>
      <w:r w:rsidRPr="000033CA">
        <w:rPr>
          <w:rFonts w:ascii="Arial" w:hAnsi="Arial" w:cs="Arial"/>
          <w:b/>
          <w:sz w:val="24"/>
          <w:szCs w:val="24"/>
        </w:rPr>
        <w:t>DE SAN PEDRO TLAQUEPAQUE, JALISCO.</w:t>
      </w:r>
    </w:p>
    <w:p w:rsidR="001A2EF4" w:rsidRPr="000033CA" w:rsidRDefault="001A2EF4" w:rsidP="001A2EF4">
      <w:pPr>
        <w:autoSpaceDE w:val="0"/>
        <w:autoSpaceDN w:val="0"/>
        <w:adjustRightInd w:val="0"/>
        <w:rPr>
          <w:rFonts w:ascii="Arial" w:hAnsi="Arial" w:cs="Arial"/>
          <w:b/>
          <w:sz w:val="24"/>
          <w:szCs w:val="24"/>
        </w:rPr>
      </w:pPr>
      <w:r w:rsidRPr="000033CA">
        <w:rPr>
          <w:rFonts w:ascii="Arial" w:hAnsi="Arial" w:cs="Arial"/>
          <w:b/>
          <w:sz w:val="24"/>
          <w:szCs w:val="24"/>
        </w:rPr>
        <w:t>P R E S E N T E:</w:t>
      </w:r>
    </w:p>
    <w:p w:rsidR="000A71C0" w:rsidRDefault="000A71C0" w:rsidP="001A2EF4">
      <w:pPr>
        <w:autoSpaceDE w:val="0"/>
        <w:autoSpaceDN w:val="0"/>
        <w:adjustRightInd w:val="0"/>
        <w:jc w:val="both"/>
        <w:rPr>
          <w:rFonts w:ascii="Arial" w:hAnsi="Arial" w:cs="Arial"/>
          <w:sz w:val="24"/>
          <w:szCs w:val="24"/>
        </w:rPr>
      </w:pPr>
    </w:p>
    <w:p w:rsidR="001A2EF4" w:rsidRPr="000033CA" w:rsidRDefault="001A2EF4" w:rsidP="001A2EF4">
      <w:pPr>
        <w:autoSpaceDE w:val="0"/>
        <w:autoSpaceDN w:val="0"/>
        <w:adjustRightInd w:val="0"/>
        <w:jc w:val="both"/>
        <w:rPr>
          <w:rFonts w:ascii="Arial" w:hAnsi="Arial" w:cs="Arial"/>
          <w:sz w:val="24"/>
          <w:szCs w:val="24"/>
        </w:rPr>
      </w:pPr>
      <w:r w:rsidRPr="000033CA">
        <w:rPr>
          <w:rFonts w:ascii="Arial" w:hAnsi="Arial" w:cs="Arial"/>
          <w:sz w:val="24"/>
          <w:szCs w:val="24"/>
        </w:rPr>
        <w:t xml:space="preserve">Los Regidores integrantes de la Comisiones Edilicias de Hacienda, Patrimonio y Presupuesto como convocante y de Promoción Económica como coadyuvante, nos permitimos someter a la alta y distinguida consideración de este H. Ayuntamiento en Pleno, el presente </w:t>
      </w:r>
      <w:r w:rsidRPr="000033CA">
        <w:rPr>
          <w:rFonts w:ascii="Arial" w:hAnsi="Arial" w:cs="Arial"/>
          <w:b/>
          <w:sz w:val="24"/>
          <w:szCs w:val="24"/>
        </w:rPr>
        <w:t xml:space="preserve">DICTAMEN </w:t>
      </w:r>
      <w:r w:rsidRPr="000033CA">
        <w:rPr>
          <w:rFonts w:ascii="Arial" w:hAnsi="Arial" w:cs="Arial"/>
          <w:sz w:val="24"/>
          <w:szCs w:val="24"/>
        </w:rPr>
        <w:t xml:space="preserve">que resuelve el Acuerdo Número </w:t>
      </w:r>
      <w:r w:rsidRPr="000033CA">
        <w:rPr>
          <w:rFonts w:ascii="Arial" w:hAnsi="Arial" w:cs="Arial"/>
          <w:b/>
          <w:sz w:val="24"/>
          <w:szCs w:val="24"/>
        </w:rPr>
        <w:t>1371/2020TC</w:t>
      </w:r>
      <w:r w:rsidRPr="000033CA">
        <w:rPr>
          <w:rFonts w:ascii="Arial" w:hAnsi="Arial" w:cs="Arial"/>
          <w:sz w:val="24"/>
          <w:szCs w:val="24"/>
        </w:rPr>
        <w:t xml:space="preserve">, que tiene por objeto se </w:t>
      </w:r>
      <w:r w:rsidRPr="000033CA">
        <w:rPr>
          <w:rFonts w:ascii="Arial" w:eastAsia="Malgun Gothic" w:hAnsi="Arial" w:cs="Arial"/>
          <w:sz w:val="24"/>
          <w:szCs w:val="24"/>
        </w:rPr>
        <w:t xml:space="preserve">la </w:t>
      </w:r>
      <w:r w:rsidRPr="000033CA">
        <w:rPr>
          <w:rFonts w:ascii="Arial" w:hAnsi="Arial" w:cs="Arial"/>
          <w:b/>
          <w:sz w:val="24"/>
          <w:szCs w:val="24"/>
        </w:rPr>
        <w:t>EXTINCIÓN DEL FIDEICOMISO REVOCABLE DE ADMINISTRACIÓN DENOMINADO "FIDEICOMISO EMPRENDE TLAQUEPAQUE"</w:t>
      </w:r>
      <w:r w:rsidRPr="000033CA">
        <w:rPr>
          <w:rFonts w:ascii="Arial" w:hAnsi="Arial" w:cs="Arial"/>
          <w:sz w:val="24"/>
          <w:szCs w:val="24"/>
        </w:rPr>
        <w:t>, de conformidad con los siguientes</w:t>
      </w:r>
    </w:p>
    <w:p w:rsidR="001A2EF4" w:rsidRPr="000A71C0" w:rsidRDefault="001A2EF4" w:rsidP="001A2EF4">
      <w:pPr>
        <w:autoSpaceDE w:val="0"/>
        <w:autoSpaceDN w:val="0"/>
        <w:adjustRightInd w:val="0"/>
        <w:rPr>
          <w:rFonts w:ascii="Arial" w:hAnsi="Arial" w:cs="Arial"/>
          <w:sz w:val="14"/>
          <w:szCs w:val="24"/>
        </w:rPr>
      </w:pPr>
    </w:p>
    <w:p w:rsidR="001A2EF4" w:rsidRPr="000033CA" w:rsidRDefault="001A2EF4" w:rsidP="001A2EF4">
      <w:pPr>
        <w:autoSpaceDE w:val="0"/>
        <w:autoSpaceDN w:val="0"/>
        <w:adjustRightInd w:val="0"/>
        <w:jc w:val="center"/>
        <w:rPr>
          <w:rFonts w:ascii="Arial" w:hAnsi="Arial" w:cs="Arial"/>
          <w:b/>
          <w:sz w:val="24"/>
          <w:szCs w:val="24"/>
        </w:rPr>
      </w:pPr>
      <w:r w:rsidRPr="000033CA">
        <w:rPr>
          <w:rFonts w:ascii="Arial" w:hAnsi="Arial" w:cs="Arial"/>
          <w:b/>
          <w:sz w:val="24"/>
          <w:szCs w:val="24"/>
        </w:rPr>
        <w:t>A N T E C E D E N T E S:</w:t>
      </w:r>
    </w:p>
    <w:p w:rsidR="001A2EF4" w:rsidRPr="000A71C0" w:rsidRDefault="001A2EF4" w:rsidP="001A2EF4">
      <w:pPr>
        <w:autoSpaceDE w:val="0"/>
        <w:autoSpaceDN w:val="0"/>
        <w:adjustRightInd w:val="0"/>
        <w:rPr>
          <w:rFonts w:ascii="Arial" w:hAnsi="Arial" w:cs="Arial"/>
          <w:sz w:val="8"/>
          <w:szCs w:val="24"/>
        </w:rPr>
      </w:pPr>
    </w:p>
    <w:p w:rsidR="001A2EF4" w:rsidRPr="000033CA" w:rsidRDefault="001A2EF4" w:rsidP="001A2EF4">
      <w:pPr>
        <w:autoSpaceDE w:val="0"/>
        <w:autoSpaceDN w:val="0"/>
        <w:adjustRightInd w:val="0"/>
        <w:jc w:val="both"/>
        <w:rPr>
          <w:rFonts w:ascii="Arial" w:hAnsi="Arial" w:cs="Arial"/>
          <w:sz w:val="24"/>
          <w:szCs w:val="24"/>
        </w:rPr>
      </w:pPr>
      <w:r w:rsidRPr="000033CA">
        <w:rPr>
          <w:rFonts w:ascii="Arial" w:hAnsi="Arial" w:cs="Arial"/>
          <w:b/>
          <w:sz w:val="24"/>
          <w:szCs w:val="24"/>
        </w:rPr>
        <w:t>1.-</w:t>
      </w:r>
      <w:r w:rsidRPr="000033CA">
        <w:rPr>
          <w:rFonts w:ascii="Arial" w:hAnsi="Arial" w:cs="Arial"/>
          <w:sz w:val="24"/>
          <w:szCs w:val="24"/>
        </w:rPr>
        <w:t xml:space="preserve"> Que con fecha 06 de Noviembre de 2007 en Sesión Ordinaria se turna a la Comisión de Hacienda la creación de una partida por la cantidad de 5 millones de pesos para la Creación de un fondo </w:t>
      </w:r>
      <w:proofErr w:type="spellStart"/>
      <w:r w:rsidRPr="000033CA">
        <w:rPr>
          <w:rFonts w:ascii="Arial" w:hAnsi="Arial" w:cs="Arial"/>
          <w:sz w:val="24"/>
          <w:szCs w:val="24"/>
        </w:rPr>
        <w:t>revolvente</w:t>
      </w:r>
      <w:proofErr w:type="spellEnd"/>
      <w:r w:rsidRPr="000033CA">
        <w:rPr>
          <w:rFonts w:ascii="Arial" w:hAnsi="Arial" w:cs="Arial"/>
          <w:sz w:val="24"/>
          <w:szCs w:val="24"/>
        </w:rPr>
        <w:t xml:space="preserve"> que otorgue créditos a nuevos emprendedores y fortalezca a empresas existentes, en el presupuesto 2008, dicho documento se agrega al presente dictamen (</w:t>
      </w:r>
      <w:r w:rsidRPr="000033CA">
        <w:rPr>
          <w:rFonts w:ascii="Arial" w:hAnsi="Arial" w:cs="Arial"/>
          <w:b/>
          <w:sz w:val="24"/>
          <w:szCs w:val="24"/>
        </w:rPr>
        <w:t>anexo</w:t>
      </w:r>
      <w:r w:rsidRPr="000033CA">
        <w:rPr>
          <w:rFonts w:ascii="Arial" w:hAnsi="Arial" w:cs="Arial"/>
          <w:b/>
          <w:bCs/>
          <w:sz w:val="24"/>
          <w:szCs w:val="24"/>
        </w:rPr>
        <w:t xml:space="preserve"> 1</w:t>
      </w:r>
      <w:r w:rsidRPr="000033CA">
        <w:rPr>
          <w:rFonts w:ascii="Arial" w:hAnsi="Arial" w:cs="Arial"/>
          <w:sz w:val="24"/>
          <w:szCs w:val="24"/>
        </w:rPr>
        <w:t>)</w:t>
      </w:r>
    </w:p>
    <w:p w:rsidR="001A2EF4" w:rsidRPr="000033CA" w:rsidRDefault="001A2EF4" w:rsidP="001A2EF4">
      <w:pPr>
        <w:jc w:val="both"/>
        <w:rPr>
          <w:rFonts w:ascii="Arial" w:eastAsia="Malgun Gothic" w:hAnsi="Arial" w:cs="Arial"/>
          <w:bCs/>
          <w:sz w:val="24"/>
          <w:szCs w:val="24"/>
        </w:rPr>
      </w:pPr>
      <w:r w:rsidRPr="000033CA">
        <w:rPr>
          <w:rFonts w:ascii="Arial" w:hAnsi="Arial" w:cs="Arial"/>
          <w:b/>
          <w:bCs/>
          <w:sz w:val="24"/>
          <w:szCs w:val="24"/>
        </w:rPr>
        <w:t>2.-</w:t>
      </w:r>
      <w:r w:rsidRPr="000033CA">
        <w:rPr>
          <w:rFonts w:ascii="Arial" w:hAnsi="Arial" w:cs="Arial"/>
          <w:sz w:val="24"/>
          <w:szCs w:val="24"/>
        </w:rPr>
        <w:t xml:space="preserve"> </w:t>
      </w:r>
      <w:r w:rsidRPr="000033CA">
        <w:rPr>
          <w:rFonts w:ascii="Arial" w:eastAsia="Malgun Gothic" w:hAnsi="Arial" w:cs="Arial"/>
          <w:bCs/>
          <w:sz w:val="24"/>
          <w:szCs w:val="24"/>
        </w:rPr>
        <w:t xml:space="preserve">Que las Reglas de Operación del Programa “Emprende Tlaquepaque”,  establecen el fin del Contrato de Fideicomiso cuyo objeto sería la promoción y fortalecimiento del empleo a través de mecanismos tendientes al asesoramiento, capacitación y apoyo crediticio para la creación, expansión o consolidación de las micro y pequeñas empresas establecidas formalmente en el Municipio de Tlaquepaque y que para transparentar y </w:t>
      </w:r>
      <w:proofErr w:type="spellStart"/>
      <w:r w:rsidRPr="000033CA">
        <w:rPr>
          <w:rFonts w:ascii="Arial" w:eastAsia="Malgun Gothic" w:hAnsi="Arial" w:cs="Arial"/>
          <w:bCs/>
          <w:sz w:val="24"/>
          <w:szCs w:val="24"/>
        </w:rPr>
        <w:t>eficientizar</w:t>
      </w:r>
      <w:proofErr w:type="spellEnd"/>
      <w:r w:rsidRPr="000033CA">
        <w:rPr>
          <w:rFonts w:ascii="Arial" w:eastAsia="Malgun Gothic" w:hAnsi="Arial" w:cs="Arial"/>
          <w:bCs/>
          <w:sz w:val="24"/>
          <w:szCs w:val="24"/>
        </w:rPr>
        <w:t xml:space="preserve"> la administración del fondo destinado al financiamiento de créditos, el Ayuntamiento de Tlaquepaque suscribiría con una Institución Bancaria; el contrato de Fideicomiso respectivo, así mismo se constituiría el Comité Técnico de conformidad con los términos de la Ley de Instituciones de Crédito; órgano que administrará los recursos e instrumentará la acciones necesarias para cumplir sus fines ya mencionados, se agrega acta de fecha 26 de junio de 2008, documento que forma parte de este dictamen</w:t>
      </w:r>
      <w:r w:rsidRPr="000033CA">
        <w:rPr>
          <w:rFonts w:ascii="Arial" w:eastAsia="Malgun Gothic" w:hAnsi="Arial" w:cs="Arial"/>
          <w:b/>
          <w:bCs/>
          <w:sz w:val="24"/>
          <w:szCs w:val="24"/>
        </w:rPr>
        <w:t>.( anexo 2)</w:t>
      </w:r>
    </w:p>
    <w:p w:rsidR="001A2EF4" w:rsidRPr="000033CA" w:rsidRDefault="001A2EF4" w:rsidP="001A2EF4">
      <w:pPr>
        <w:autoSpaceDE w:val="0"/>
        <w:autoSpaceDN w:val="0"/>
        <w:adjustRightInd w:val="0"/>
        <w:jc w:val="both"/>
        <w:rPr>
          <w:rFonts w:ascii="Arial" w:hAnsi="Arial" w:cs="Arial"/>
          <w:sz w:val="24"/>
          <w:szCs w:val="24"/>
        </w:rPr>
      </w:pPr>
      <w:r w:rsidRPr="000033CA">
        <w:rPr>
          <w:rFonts w:ascii="Arial" w:hAnsi="Arial" w:cs="Arial"/>
          <w:b/>
          <w:bCs/>
          <w:sz w:val="24"/>
          <w:szCs w:val="24"/>
        </w:rPr>
        <w:t>3.-</w:t>
      </w:r>
      <w:r w:rsidRPr="000033CA">
        <w:rPr>
          <w:rFonts w:ascii="Arial" w:hAnsi="Arial" w:cs="Arial"/>
          <w:sz w:val="24"/>
          <w:szCs w:val="24"/>
        </w:rPr>
        <w:t xml:space="preserve"> Posteriormente en la Sesión Ordinaria del Ayuntamiento de Tlaquepaque, celebrada con fecha 14 catorce de Agosto de 2008, se aprobaron las Reglas de Operación del Programa Emprende Tlaquepaque, que dan claridad y transparencia a la normatividad de dicho programa, que para aterrizar y concretar dicho proyecto se hace necesario que se apruebe el Contrato de Fideicomiso, así como el monto, para dicho contrato por lo se aprueban los siguiente puntos  de Acuerdo; que a la letra establece:</w:t>
      </w:r>
    </w:p>
    <w:p w:rsidR="001A2EF4" w:rsidRPr="000C1CB7" w:rsidRDefault="001A2EF4" w:rsidP="001A2EF4">
      <w:pPr>
        <w:ind w:left="567" w:right="616"/>
        <w:jc w:val="both"/>
        <w:rPr>
          <w:rFonts w:ascii="Arial" w:hAnsi="Arial" w:cs="Arial"/>
          <w:sz w:val="20"/>
          <w:szCs w:val="20"/>
        </w:rPr>
      </w:pPr>
      <w:r w:rsidRPr="000C1CB7">
        <w:rPr>
          <w:rFonts w:ascii="Arial" w:hAnsi="Arial" w:cs="Arial"/>
          <w:sz w:val="20"/>
          <w:szCs w:val="20"/>
        </w:rPr>
        <w:t xml:space="preserve">------------------------------------------ </w:t>
      </w:r>
      <w:r>
        <w:rPr>
          <w:rFonts w:ascii="Arial" w:hAnsi="Arial" w:cs="Arial"/>
          <w:b/>
          <w:sz w:val="20"/>
          <w:szCs w:val="20"/>
        </w:rPr>
        <w:t>A C U E R D O</w:t>
      </w:r>
      <w:r w:rsidRPr="000C1CB7">
        <w:rPr>
          <w:rFonts w:ascii="Arial" w:hAnsi="Arial" w:cs="Arial"/>
          <w:b/>
          <w:sz w:val="20"/>
          <w:szCs w:val="20"/>
        </w:rPr>
        <w:t>:</w:t>
      </w:r>
      <w:r w:rsidRPr="000C1CB7">
        <w:rPr>
          <w:rFonts w:ascii="Arial" w:hAnsi="Arial" w:cs="Arial"/>
          <w:sz w:val="20"/>
          <w:szCs w:val="20"/>
        </w:rPr>
        <w:t xml:space="preserve"> --------------------------------------------------------------------------------------</w:t>
      </w:r>
      <w:r>
        <w:rPr>
          <w:rFonts w:ascii="Arial" w:hAnsi="Arial" w:cs="Arial"/>
          <w:sz w:val="20"/>
          <w:szCs w:val="20"/>
        </w:rPr>
        <w:t>------------------------------------------------------------------------</w:t>
      </w:r>
      <w:r w:rsidR="000A71C0">
        <w:rPr>
          <w:rFonts w:ascii="Arial" w:hAnsi="Arial" w:cs="Arial"/>
          <w:sz w:val="20"/>
          <w:szCs w:val="20"/>
        </w:rPr>
        <w:t>---------------------------------------------------------------------------</w:t>
      </w:r>
      <w:r>
        <w:rPr>
          <w:rFonts w:ascii="Arial" w:hAnsi="Arial" w:cs="Arial"/>
          <w:sz w:val="20"/>
          <w:szCs w:val="20"/>
        </w:rPr>
        <w:t>-----</w:t>
      </w:r>
    </w:p>
    <w:p w:rsidR="001A2EF4" w:rsidRPr="000C1CB7" w:rsidRDefault="001A2EF4" w:rsidP="001A2EF4">
      <w:pPr>
        <w:ind w:left="567" w:right="616"/>
        <w:jc w:val="both"/>
        <w:rPr>
          <w:rFonts w:ascii="Arial" w:hAnsi="Arial" w:cs="Arial"/>
          <w:sz w:val="20"/>
          <w:szCs w:val="20"/>
        </w:rPr>
      </w:pPr>
      <w:r w:rsidRPr="000C1CB7">
        <w:rPr>
          <w:rFonts w:ascii="Arial" w:hAnsi="Arial" w:cs="Arial"/>
          <w:b/>
          <w:sz w:val="20"/>
          <w:szCs w:val="20"/>
        </w:rPr>
        <w:t xml:space="preserve">PRIMERO. - </w:t>
      </w:r>
      <w:r w:rsidRPr="000C1CB7">
        <w:rPr>
          <w:rFonts w:ascii="Arial" w:hAnsi="Arial" w:cs="Arial"/>
          <w:sz w:val="20"/>
          <w:szCs w:val="20"/>
        </w:rPr>
        <w:t xml:space="preserve">Se aprueba </w:t>
      </w:r>
      <w:r w:rsidRPr="000C1CB7">
        <w:rPr>
          <w:rFonts w:ascii="Arial" w:hAnsi="Arial" w:cs="Arial"/>
          <w:b/>
          <w:color w:val="000000"/>
          <w:sz w:val="20"/>
          <w:szCs w:val="20"/>
        </w:rPr>
        <w:t xml:space="preserve">DESTINAR LA PARTIDA APROBADA MEDIANTE SESIÓN ORDINARIA DE CABILDO DE FECHA 14 DE NOVIEMBRE DEL AÑO 2007, EN EL PRESUPUESTO DE EGRESOS PARA EL EJERCICIO FISCAL DEL AÑO 2008, DE HASTA $1,500.000.00 (UN MILLÓN QUINIENTOS MIL PESOS 00/100 M.N.), PARA LA CONSTITUCIÓN DEL FIDEICOMISO EMPRENDE TLAQUEPAQUE. </w:t>
      </w:r>
      <w:r w:rsidRPr="000C1CB7">
        <w:rPr>
          <w:rFonts w:ascii="Arial" w:hAnsi="Arial" w:cs="Arial"/>
          <w:sz w:val="20"/>
          <w:szCs w:val="20"/>
        </w:rPr>
        <w:t>--------------------------------------------------------------------------------------------------------</w:t>
      </w:r>
      <w:r>
        <w:rPr>
          <w:rFonts w:ascii="Arial" w:hAnsi="Arial" w:cs="Arial"/>
          <w:sz w:val="20"/>
          <w:szCs w:val="20"/>
        </w:rPr>
        <w:t>----</w:t>
      </w:r>
      <w:r w:rsidRPr="000C1CB7">
        <w:rPr>
          <w:rFonts w:ascii="Arial" w:hAnsi="Arial" w:cs="Arial"/>
          <w:b/>
          <w:color w:val="000000"/>
          <w:sz w:val="20"/>
          <w:szCs w:val="20"/>
        </w:rPr>
        <w:t>SEGUNDO. -</w:t>
      </w:r>
      <w:r w:rsidRPr="000C1CB7">
        <w:rPr>
          <w:rFonts w:ascii="Arial" w:hAnsi="Arial" w:cs="Arial"/>
          <w:color w:val="000000"/>
          <w:sz w:val="20"/>
          <w:szCs w:val="20"/>
        </w:rPr>
        <w:t xml:space="preserve"> Se faculta</w:t>
      </w:r>
      <w:r w:rsidRPr="000C1CB7">
        <w:rPr>
          <w:rFonts w:ascii="Arial" w:hAnsi="Arial" w:cs="Arial"/>
          <w:b/>
          <w:color w:val="000000"/>
          <w:sz w:val="20"/>
          <w:szCs w:val="20"/>
        </w:rPr>
        <w:t xml:space="preserve"> AL </w:t>
      </w:r>
      <w:r w:rsidRPr="000C1CB7">
        <w:rPr>
          <w:rFonts w:ascii="Arial" w:hAnsi="Arial" w:cs="Arial"/>
          <w:b/>
          <w:sz w:val="20"/>
          <w:szCs w:val="20"/>
        </w:rPr>
        <w:t xml:space="preserve">PRESIDENTE MUNICIPAL, SINDICO, SECRETARIO GENERAL Y ENCARGADO DE LA HACIENDA MUNICIPAL DE ESTE AYUNTAMIENTO, PARA QUE SUSCRIBAN EL CONTRATO DE FIDEICOMISO REVOCABLE DE ADMINISTRACIÓN E INVERSIÓN, DENOMINADO FIDEICOMISO EMPRENDE TLAQUEPAQUE, A CELEBRARSE CON </w:t>
      </w:r>
      <w:r w:rsidRPr="000C1CB7">
        <w:rPr>
          <w:rFonts w:ascii="Arial" w:hAnsi="Arial" w:cs="Arial"/>
          <w:b/>
          <w:color w:val="000000"/>
          <w:sz w:val="20"/>
          <w:szCs w:val="20"/>
        </w:rPr>
        <w:t xml:space="preserve">BANCO NACIONAL DE MÉXICO, S.A., INTEGRANTE DEL GRUPO FINANCIERO BANAMEX. </w:t>
      </w:r>
      <w:r w:rsidRPr="000C1CB7">
        <w:rPr>
          <w:rFonts w:ascii="Arial" w:hAnsi="Arial" w:cs="Arial"/>
          <w:sz w:val="20"/>
          <w:szCs w:val="20"/>
        </w:rPr>
        <w:t>-----------------------------------------------------------------------</w:t>
      </w:r>
      <w:r>
        <w:rPr>
          <w:rFonts w:ascii="Arial" w:hAnsi="Arial" w:cs="Arial"/>
          <w:sz w:val="20"/>
          <w:szCs w:val="20"/>
        </w:rPr>
        <w:t>----------------------------------</w:t>
      </w:r>
    </w:p>
    <w:p w:rsidR="001A2EF4" w:rsidRPr="000C1CB7" w:rsidRDefault="001A2EF4" w:rsidP="001A2EF4">
      <w:pPr>
        <w:ind w:left="567" w:right="616"/>
        <w:jc w:val="both"/>
        <w:rPr>
          <w:rFonts w:ascii="Arial" w:hAnsi="Arial" w:cs="Arial"/>
          <w:sz w:val="20"/>
          <w:szCs w:val="20"/>
        </w:rPr>
      </w:pPr>
      <w:r w:rsidRPr="000C1CB7">
        <w:rPr>
          <w:rFonts w:ascii="Arial" w:hAnsi="Arial" w:cs="Arial"/>
          <w:b/>
          <w:color w:val="000000"/>
          <w:sz w:val="20"/>
          <w:szCs w:val="20"/>
        </w:rPr>
        <w:t>TERCERO</w:t>
      </w:r>
      <w:r w:rsidRPr="000C1CB7">
        <w:rPr>
          <w:rFonts w:ascii="Arial" w:hAnsi="Arial" w:cs="Arial"/>
          <w:b/>
          <w:sz w:val="20"/>
          <w:szCs w:val="20"/>
        </w:rPr>
        <w:t xml:space="preserve">. - </w:t>
      </w:r>
      <w:r w:rsidRPr="000C1CB7">
        <w:rPr>
          <w:rFonts w:ascii="Arial" w:hAnsi="Arial" w:cs="Arial"/>
          <w:sz w:val="20"/>
          <w:szCs w:val="20"/>
        </w:rPr>
        <w:t>Se aprueba</w:t>
      </w:r>
      <w:r w:rsidRPr="000C1CB7">
        <w:rPr>
          <w:rFonts w:ascii="Arial" w:hAnsi="Arial" w:cs="Arial"/>
          <w:color w:val="000000"/>
          <w:sz w:val="20"/>
          <w:szCs w:val="20"/>
        </w:rPr>
        <w:t xml:space="preserve"> </w:t>
      </w:r>
      <w:r w:rsidRPr="000C1CB7">
        <w:rPr>
          <w:rFonts w:ascii="Arial" w:hAnsi="Arial" w:cs="Arial"/>
          <w:b/>
          <w:color w:val="000000"/>
          <w:sz w:val="20"/>
          <w:szCs w:val="20"/>
        </w:rPr>
        <w:t>QUE, UNA VEZ SUSCRITO EL CONTRATO DE FIDEICOMISO, SE EROGUE LA CANTIDAD DE HASTA $60,000.00 (SESENTA MIL PESOS 00/100 M.N.), PARA CUBRIR LOS HONORARIOS DEL FIDUCIARIO POR CONCEPTO DE LA PRIMERA ANUALIDAD DE LOS GASTOS DE ADMINISTRACIÓN DEL FIDEICOMISO.</w:t>
      </w:r>
      <w:r w:rsidRPr="000C1CB7">
        <w:rPr>
          <w:rFonts w:ascii="Arial" w:hAnsi="Arial" w:cs="Arial"/>
          <w:color w:val="000000"/>
          <w:sz w:val="20"/>
          <w:szCs w:val="20"/>
        </w:rPr>
        <w:t xml:space="preserve"> </w:t>
      </w:r>
      <w:r w:rsidRPr="000C1CB7">
        <w:rPr>
          <w:rFonts w:ascii="Arial" w:hAnsi="Arial" w:cs="Arial"/>
          <w:sz w:val="20"/>
          <w:szCs w:val="20"/>
        </w:rPr>
        <w:t>-------------------------------------------------------------------------------------------</w:t>
      </w:r>
      <w:r>
        <w:rPr>
          <w:rFonts w:ascii="Arial" w:hAnsi="Arial" w:cs="Arial"/>
          <w:sz w:val="20"/>
          <w:szCs w:val="20"/>
        </w:rPr>
        <w:t>----------------------------------------------------------------------------------</w:t>
      </w:r>
    </w:p>
    <w:p w:rsidR="001A2EF4" w:rsidRPr="000C1CB7" w:rsidRDefault="001A2EF4" w:rsidP="001A2EF4">
      <w:pPr>
        <w:ind w:left="567" w:right="616"/>
        <w:jc w:val="both"/>
        <w:rPr>
          <w:rFonts w:ascii="Arial" w:hAnsi="Arial" w:cs="Arial"/>
          <w:sz w:val="20"/>
          <w:szCs w:val="20"/>
        </w:rPr>
      </w:pPr>
      <w:r w:rsidRPr="000C1CB7">
        <w:rPr>
          <w:rFonts w:ascii="Arial" w:hAnsi="Arial" w:cs="Arial"/>
          <w:sz w:val="20"/>
          <w:szCs w:val="20"/>
        </w:rPr>
        <w:t>...”</w:t>
      </w:r>
    </w:p>
    <w:p w:rsidR="001A2EF4" w:rsidRPr="003B7868" w:rsidRDefault="001A2EF4" w:rsidP="001A2EF4">
      <w:pPr>
        <w:autoSpaceDE w:val="0"/>
        <w:autoSpaceDN w:val="0"/>
        <w:adjustRightInd w:val="0"/>
        <w:jc w:val="both"/>
        <w:rPr>
          <w:rFonts w:ascii="Arial" w:hAnsi="Arial" w:cs="Arial"/>
          <w:b/>
        </w:rPr>
      </w:pPr>
      <w:r w:rsidRPr="003B7868">
        <w:rPr>
          <w:rFonts w:ascii="Arial" w:hAnsi="Arial" w:cs="Arial"/>
          <w:b/>
        </w:rPr>
        <w:t>(anexo 3)</w:t>
      </w:r>
    </w:p>
    <w:p w:rsidR="001A2EF4" w:rsidRPr="000033CA" w:rsidRDefault="001A2EF4" w:rsidP="001A2EF4">
      <w:pPr>
        <w:jc w:val="both"/>
        <w:rPr>
          <w:rFonts w:ascii="Arial" w:hAnsi="Arial" w:cs="Arial"/>
          <w:sz w:val="24"/>
          <w:szCs w:val="24"/>
        </w:rPr>
      </w:pPr>
      <w:r w:rsidRPr="000033CA">
        <w:rPr>
          <w:rFonts w:ascii="Arial" w:hAnsi="Arial" w:cs="Arial"/>
          <w:b/>
          <w:bCs/>
          <w:sz w:val="24"/>
          <w:szCs w:val="24"/>
        </w:rPr>
        <w:t>4.-</w:t>
      </w:r>
      <w:r w:rsidRPr="000033CA">
        <w:rPr>
          <w:rFonts w:ascii="Arial" w:hAnsi="Arial" w:cs="Arial"/>
          <w:sz w:val="24"/>
          <w:szCs w:val="24"/>
        </w:rPr>
        <w:t xml:space="preserve"> En cumplimiento de lo ordenado por el Pleno del Ayuntamiento, con fecha 14 de Agosto del 2008, se llevó a cabo la firma del Contrato de Fideicomiso entre el Municipio de San Pedro Tlaquepaque, Jalisco, como fideicomitente </w:t>
      </w:r>
      <w:r w:rsidRPr="000033CA">
        <w:rPr>
          <w:rFonts w:ascii="Arial" w:hAnsi="Arial" w:cs="Arial"/>
          <w:iCs/>
          <w:sz w:val="24"/>
          <w:szCs w:val="24"/>
        </w:rPr>
        <w:t xml:space="preserve">y </w:t>
      </w:r>
      <w:r w:rsidRPr="000033CA">
        <w:rPr>
          <w:rFonts w:ascii="Arial" w:hAnsi="Arial" w:cs="Arial"/>
          <w:sz w:val="24"/>
          <w:szCs w:val="24"/>
        </w:rPr>
        <w:t xml:space="preserve">como Fiduciario Banco Nacional de México, S.A., Integrante del Grupo Financiero BANAMEX. </w:t>
      </w:r>
      <w:r w:rsidRPr="000033CA">
        <w:rPr>
          <w:rFonts w:ascii="Arial" w:hAnsi="Arial" w:cs="Arial"/>
          <w:b/>
          <w:sz w:val="24"/>
          <w:szCs w:val="24"/>
        </w:rPr>
        <w:t>(anexo 4).</w:t>
      </w:r>
    </w:p>
    <w:p w:rsidR="001A2EF4" w:rsidRPr="000033CA" w:rsidRDefault="001A2EF4" w:rsidP="001A2EF4">
      <w:pPr>
        <w:jc w:val="both"/>
        <w:rPr>
          <w:rFonts w:ascii="Arial" w:hAnsi="Arial" w:cs="Arial"/>
          <w:sz w:val="24"/>
          <w:szCs w:val="24"/>
        </w:rPr>
      </w:pPr>
      <w:r w:rsidRPr="000033CA">
        <w:rPr>
          <w:rFonts w:ascii="Arial" w:hAnsi="Arial" w:cs="Arial"/>
          <w:b/>
          <w:bCs/>
          <w:sz w:val="24"/>
          <w:szCs w:val="24"/>
        </w:rPr>
        <w:t>5</w:t>
      </w:r>
      <w:r w:rsidRPr="000033CA">
        <w:rPr>
          <w:rFonts w:ascii="Arial" w:eastAsia="Malgun Gothic" w:hAnsi="Arial" w:cs="Arial"/>
          <w:b/>
          <w:bCs/>
          <w:sz w:val="24"/>
          <w:szCs w:val="24"/>
        </w:rPr>
        <w:t>.-</w:t>
      </w:r>
      <w:r w:rsidRPr="000033CA">
        <w:rPr>
          <w:rFonts w:ascii="Arial" w:hAnsi="Arial" w:cs="Arial"/>
          <w:sz w:val="24"/>
          <w:szCs w:val="24"/>
        </w:rPr>
        <w:t xml:space="preserve"> Con fecha 04 de Diciembre del año 2019, se recibió el oficio 457/2019, signado por el Lic. VICENTE GARCÍA MAGAÑA, Coordinador General de Desarrollo Económico y Combate a la Desigualdad y Coordinador del Comité Técnico del FIDEICOMISO EMPRENDE TLAQUEPAQUE, en el cual solicita presentar la conclusión de programa, en virtud de que el fideicomiso se encuentra extinto administrativamente, es decir el producto ya no existe en el banco.</w:t>
      </w:r>
    </w:p>
    <w:p w:rsidR="001A2EF4" w:rsidRPr="000033CA" w:rsidRDefault="001A2EF4" w:rsidP="001A2EF4">
      <w:pPr>
        <w:jc w:val="both"/>
        <w:rPr>
          <w:rFonts w:ascii="Arial" w:hAnsi="Arial" w:cs="Arial"/>
          <w:sz w:val="24"/>
          <w:szCs w:val="24"/>
        </w:rPr>
      </w:pPr>
      <w:r w:rsidRPr="000033CA">
        <w:rPr>
          <w:rFonts w:ascii="Arial" w:hAnsi="Arial" w:cs="Arial"/>
          <w:b/>
          <w:bCs/>
          <w:sz w:val="24"/>
          <w:szCs w:val="24"/>
        </w:rPr>
        <w:t>6</w:t>
      </w:r>
      <w:r w:rsidRPr="000033CA">
        <w:rPr>
          <w:rFonts w:ascii="Arial" w:eastAsia="Malgun Gothic" w:hAnsi="Arial" w:cs="Arial"/>
          <w:b/>
          <w:bCs/>
          <w:sz w:val="24"/>
          <w:szCs w:val="24"/>
        </w:rPr>
        <w:t>.-</w:t>
      </w:r>
      <w:r w:rsidRPr="000033CA">
        <w:rPr>
          <w:rFonts w:ascii="Arial" w:hAnsi="Arial" w:cs="Arial"/>
          <w:sz w:val="24"/>
          <w:szCs w:val="24"/>
        </w:rPr>
        <w:t xml:space="preserve"> En virtud de lo anterior, se presenta ante el Pleno del este Ayuntamiento Iniciativa de Turno a Comisión en sesión ordinaria, celebrada con fecha 20 de Marzo de 2020 signada por el Síndico Municipal José Luis Salazar Martínez, quien la presenta, al cual recayó el acuerdo que se asienta a la letra:</w:t>
      </w:r>
    </w:p>
    <w:p w:rsidR="001A2EF4" w:rsidRPr="000C1CB7" w:rsidRDefault="001A2EF4" w:rsidP="001A2EF4">
      <w:pPr>
        <w:ind w:left="567" w:right="616"/>
        <w:jc w:val="both"/>
        <w:rPr>
          <w:rFonts w:ascii="Arial" w:hAnsi="Arial" w:cs="Arial"/>
          <w:b/>
          <w:sz w:val="20"/>
          <w:szCs w:val="20"/>
        </w:rPr>
      </w:pPr>
      <w:r w:rsidRPr="000C1CB7">
        <w:rPr>
          <w:rFonts w:ascii="Arial" w:hAnsi="Arial" w:cs="Arial"/>
          <w:sz w:val="20"/>
          <w:szCs w:val="20"/>
        </w:rPr>
        <w:t>-------------------</w:t>
      </w:r>
      <w:r>
        <w:rPr>
          <w:rFonts w:ascii="Arial" w:hAnsi="Arial" w:cs="Arial"/>
          <w:sz w:val="20"/>
          <w:szCs w:val="20"/>
        </w:rPr>
        <w:t>-------------</w:t>
      </w:r>
      <w:r w:rsidRPr="000C1CB7">
        <w:rPr>
          <w:rFonts w:ascii="Arial" w:hAnsi="Arial" w:cs="Arial"/>
          <w:sz w:val="20"/>
          <w:szCs w:val="20"/>
        </w:rPr>
        <w:t xml:space="preserve"> </w:t>
      </w:r>
      <w:r w:rsidRPr="000C1CB7">
        <w:rPr>
          <w:rFonts w:ascii="Arial" w:hAnsi="Arial" w:cs="Arial"/>
          <w:b/>
          <w:sz w:val="20"/>
          <w:szCs w:val="20"/>
        </w:rPr>
        <w:t xml:space="preserve">ACUERDO NÚMERO 1371/2020/TC </w:t>
      </w:r>
      <w:r w:rsidRPr="000C1CB7">
        <w:rPr>
          <w:rFonts w:ascii="Arial" w:hAnsi="Arial" w:cs="Arial"/>
          <w:sz w:val="20"/>
          <w:szCs w:val="20"/>
        </w:rPr>
        <w:t>------------------------------------------------------------------------------</w:t>
      </w:r>
      <w:r>
        <w:rPr>
          <w:rFonts w:ascii="Arial" w:hAnsi="Arial" w:cs="Arial"/>
          <w:sz w:val="20"/>
          <w:szCs w:val="20"/>
        </w:rPr>
        <w:t>------------------------------------</w:t>
      </w:r>
      <w:r w:rsidR="006E4722">
        <w:rPr>
          <w:rFonts w:ascii="Arial" w:hAnsi="Arial" w:cs="Arial"/>
          <w:sz w:val="20"/>
          <w:szCs w:val="20"/>
        </w:rPr>
        <w:t>-----</w:t>
      </w:r>
    </w:p>
    <w:p w:rsidR="001A2EF4" w:rsidRPr="000C1CB7" w:rsidRDefault="001A2EF4" w:rsidP="001A2EF4">
      <w:pPr>
        <w:ind w:left="567" w:right="616"/>
        <w:jc w:val="both"/>
        <w:rPr>
          <w:rFonts w:ascii="Arial" w:eastAsia="Malgun Gothic" w:hAnsi="Arial" w:cs="Arial"/>
          <w:b/>
          <w:sz w:val="20"/>
          <w:szCs w:val="20"/>
        </w:rPr>
      </w:pPr>
      <w:r w:rsidRPr="000C1CB7">
        <w:rPr>
          <w:rFonts w:ascii="Arial" w:hAnsi="Arial" w:cs="Arial"/>
          <w:b/>
          <w:sz w:val="20"/>
          <w:szCs w:val="20"/>
        </w:rPr>
        <w:t>ÚNICO.-</w:t>
      </w:r>
      <w:r w:rsidRPr="000C1CB7">
        <w:rPr>
          <w:rFonts w:ascii="Arial" w:hAnsi="Arial" w:cs="Arial"/>
          <w:sz w:val="20"/>
          <w:szCs w:val="20"/>
        </w:rPr>
        <w:t xml:space="preserve"> El Pleno del Ayuntamiento Constitucional del Municipio de San Pedro Tlaquepaque, Jalisco, </w:t>
      </w:r>
      <w:r w:rsidRPr="000C1CB7">
        <w:rPr>
          <w:rFonts w:ascii="Arial" w:eastAsia="Calibri" w:hAnsi="Arial" w:cs="Arial"/>
          <w:sz w:val="20"/>
          <w:szCs w:val="20"/>
        </w:rPr>
        <w:t>aprueba y autoriza el turno a la Comisión Edilicia de</w:t>
      </w:r>
      <w:r>
        <w:rPr>
          <w:rFonts w:ascii="Arial" w:eastAsia="Calibri" w:hAnsi="Arial" w:cs="Arial"/>
          <w:sz w:val="20"/>
          <w:szCs w:val="20"/>
        </w:rPr>
        <w:t xml:space="preserve"> </w:t>
      </w:r>
      <w:r w:rsidRPr="000C1CB7">
        <w:rPr>
          <w:rFonts w:ascii="Arial" w:eastAsia="Malgun Gothic" w:hAnsi="Arial" w:cs="Arial"/>
          <w:bCs/>
          <w:sz w:val="20"/>
          <w:szCs w:val="20"/>
        </w:rPr>
        <w:t xml:space="preserve">Hacienda, Patrimonio y Presupuesto como convocante, y a la Comisión Edilicia de Promoción Económica como coadyuvante,  para el estudio, análisis y </w:t>
      </w:r>
      <w:proofErr w:type="spellStart"/>
      <w:r w:rsidRPr="000C1CB7">
        <w:rPr>
          <w:rFonts w:ascii="Arial" w:eastAsia="Malgun Gothic" w:hAnsi="Arial" w:cs="Arial"/>
          <w:bCs/>
          <w:sz w:val="20"/>
          <w:szCs w:val="20"/>
        </w:rPr>
        <w:t>dictaminación</w:t>
      </w:r>
      <w:proofErr w:type="spellEnd"/>
      <w:r>
        <w:rPr>
          <w:rFonts w:ascii="Arial" w:eastAsia="Malgun Gothic" w:hAnsi="Arial" w:cs="Arial"/>
          <w:bCs/>
          <w:sz w:val="20"/>
          <w:szCs w:val="20"/>
        </w:rPr>
        <w:t xml:space="preserve"> </w:t>
      </w:r>
      <w:r w:rsidRPr="000C1CB7">
        <w:rPr>
          <w:rFonts w:ascii="Arial" w:hAnsi="Arial" w:cs="Arial"/>
          <w:sz w:val="20"/>
          <w:szCs w:val="20"/>
        </w:rPr>
        <w:t xml:space="preserve">que tiene por objeto </w:t>
      </w:r>
      <w:r w:rsidRPr="000C1CB7">
        <w:rPr>
          <w:rFonts w:ascii="Arial" w:eastAsia="Malgun Gothic" w:hAnsi="Arial" w:cs="Arial"/>
          <w:sz w:val="20"/>
          <w:szCs w:val="20"/>
        </w:rPr>
        <w:t xml:space="preserve">la </w:t>
      </w:r>
      <w:r w:rsidRPr="000C1CB7">
        <w:rPr>
          <w:rFonts w:ascii="Arial" w:hAnsi="Arial" w:cs="Arial"/>
          <w:b/>
          <w:sz w:val="20"/>
          <w:szCs w:val="20"/>
        </w:rPr>
        <w:t>extinción del fideicomiso revocable de administración e inversión denominado "Fideicomiso Emprende Tlaquepaque”.</w:t>
      </w:r>
      <w:r w:rsidRPr="000C1CB7">
        <w:rPr>
          <w:rFonts w:ascii="Arial" w:eastAsia="Calibri" w:hAnsi="Arial" w:cs="Arial"/>
          <w:sz w:val="20"/>
          <w:szCs w:val="20"/>
        </w:rPr>
        <w:t>--------------------------------------------------------------------------------------------------------</w:t>
      </w:r>
      <w:r>
        <w:rPr>
          <w:rFonts w:ascii="Arial" w:eastAsia="Calibri" w:hAnsi="Arial" w:cs="Arial"/>
          <w:sz w:val="20"/>
          <w:szCs w:val="20"/>
        </w:rPr>
        <w:t>------------------</w:t>
      </w:r>
      <w:r w:rsidR="006E4722">
        <w:rPr>
          <w:rFonts w:ascii="Arial" w:eastAsia="Calibri" w:hAnsi="Arial" w:cs="Arial"/>
          <w:sz w:val="20"/>
          <w:szCs w:val="20"/>
        </w:rPr>
        <w:t>------------------------</w:t>
      </w:r>
    </w:p>
    <w:p w:rsidR="001A2EF4" w:rsidRDefault="001A2EF4" w:rsidP="001A2EF4">
      <w:pPr>
        <w:autoSpaceDE w:val="0"/>
        <w:autoSpaceDN w:val="0"/>
        <w:adjustRightInd w:val="0"/>
        <w:jc w:val="both"/>
        <w:rPr>
          <w:rFonts w:ascii="Arial" w:hAnsi="Arial" w:cs="Arial"/>
        </w:rPr>
      </w:pPr>
      <w:r>
        <w:rPr>
          <w:rFonts w:ascii="Arial" w:hAnsi="Arial" w:cs="Arial"/>
        </w:rPr>
        <w:t>Siendo notificado con el número SA/DIDAA/525/2020 de fecha 20 de marzo del año 2020.</w:t>
      </w:r>
    </w:p>
    <w:p w:rsidR="001A2EF4" w:rsidRPr="000033CA" w:rsidRDefault="001A2EF4" w:rsidP="001A2EF4">
      <w:pPr>
        <w:jc w:val="both"/>
        <w:rPr>
          <w:rFonts w:ascii="Arial" w:hAnsi="Arial" w:cs="Arial"/>
          <w:sz w:val="24"/>
          <w:szCs w:val="24"/>
        </w:rPr>
      </w:pPr>
      <w:r w:rsidRPr="000033CA">
        <w:rPr>
          <w:rFonts w:ascii="Arial" w:hAnsi="Arial" w:cs="Arial"/>
          <w:sz w:val="24"/>
          <w:szCs w:val="24"/>
        </w:rPr>
        <w:t>7.- Por lo que se le solicita a la Coordinación General de Desarrollo Económico y Combate a la Desigualdad y Coordinador del Comité Técnico del Fideicomiso Emprende Tlaquepaque, rinda un informe respecto del tema, siendo así, se remite oficio número 162/2020 de fecha 20 de julio del año en curso, información que a la letra dice:</w:t>
      </w:r>
    </w:p>
    <w:p w:rsidR="001A2EF4" w:rsidRPr="000033CA" w:rsidRDefault="001A2EF4" w:rsidP="001A2EF4">
      <w:pPr>
        <w:jc w:val="both"/>
        <w:rPr>
          <w:rFonts w:eastAsia="Calibri" w:cs="Arial"/>
          <w:color w:val="000000"/>
          <w:sz w:val="24"/>
          <w:szCs w:val="24"/>
          <w:u w:color="000000"/>
          <w:lang w:val="pt-PT" w:eastAsia="es-MX"/>
        </w:rPr>
      </w:pPr>
      <w:r w:rsidRPr="000033CA">
        <w:rPr>
          <w:rFonts w:eastAsia="Calibri" w:cs="Arial"/>
          <w:color w:val="000000"/>
          <w:sz w:val="24"/>
          <w:szCs w:val="24"/>
          <w:u w:color="000000"/>
          <w:lang w:val="pt-PT" w:eastAsia="es-MX"/>
        </w:rPr>
        <w:t>“........................</w:t>
      </w:r>
    </w:p>
    <w:p w:rsidR="001A2EF4" w:rsidRPr="00124D04" w:rsidRDefault="001A2EF4" w:rsidP="00544C18">
      <w:pPr>
        <w:pStyle w:val="Prrafodelista"/>
        <w:numPr>
          <w:ilvl w:val="0"/>
          <w:numId w:val="22"/>
        </w:numPr>
        <w:spacing w:after="0"/>
        <w:jc w:val="both"/>
        <w:rPr>
          <w:rFonts w:eastAsia="Calibri" w:cs="Arial"/>
          <w:color w:val="000000"/>
          <w:sz w:val="20"/>
          <w:szCs w:val="20"/>
          <w:u w:color="000000"/>
          <w:lang w:val="pt-PT" w:eastAsia="es-MX"/>
        </w:rPr>
      </w:pPr>
      <w:r w:rsidRPr="00124D04">
        <w:rPr>
          <w:rFonts w:eastAsia="Calibri" w:cs="Arial"/>
          <w:color w:val="000000"/>
          <w:sz w:val="20"/>
          <w:szCs w:val="20"/>
          <w:u w:color="000000"/>
          <w:lang w:val="pt-PT" w:eastAsia="es-MX"/>
        </w:rPr>
        <w:t>Que en fecha 06 de Noviembre de 2007 en Sesión Ordinaria de Cabildo se turnó a las Comisiones Edilicias de Presupuesto, Hacienda y Gobernación la Iniciativa de Acuerdo que propuso la creación de una partida para la constitución de un fondo cuyo objeto fuera el otorgar créditos a nuevos emprendedores, o para su fortalecimiento a las empresas ya existentes en el Municipio de Tlaquepaque, tal partida para ejercerse en el presupuesto del ejercicio fiscal del año 2008; al tenor de la siguiente exposición de motivos: “Factor esencial para la generación de activos, empleo e impulso del desarrollo económico del Municipio, es la creación de nuevas empresas. Un sector empresarial amplio, diversificado y articulado, así como un entorno socioeconómico emprendedor son factores claves para aumentar la capacidad de desarrollo económico y de generación de empleo en la sociedad tlaquepaquense, que a su vez lo dotara de mayor estabilidad y fortaleza.</w:t>
      </w:r>
    </w:p>
    <w:p w:rsidR="001A2EF4" w:rsidRPr="00124D04" w:rsidRDefault="001A2EF4" w:rsidP="001A2EF4">
      <w:pPr>
        <w:pStyle w:val="Prrafodelista"/>
        <w:jc w:val="both"/>
        <w:rPr>
          <w:rFonts w:eastAsia="Calibri" w:cs="Arial"/>
          <w:color w:val="000000"/>
          <w:sz w:val="20"/>
          <w:szCs w:val="20"/>
          <w:u w:color="000000"/>
          <w:lang w:val="pt-PT" w:eastAsia="es-MX"/>
        </w:rPr>
      </w:pPr>
    </w:p>
    <w:p w:rsidR="001A2EF4" w:rsidRPr="00124D04" w:rsidRDefault="001A2EF4" w:rsidP="00544C18">
      <w:pPr>
        <w:pStyle w:val="Prrafodelista"/>
        <w:numPr>
          <w:ilvl w:val="0"/>
          <w:numId w:val="22"/>
        </w:numPr>
        <w:spacing w:after="0"/>
        <w:jc w:val="both"/>
        <w:rPr>
          <w:rFonts w:eastAsia="Calibri" w:cs="Arial"/>
          <w:color w:val="000000"/>
          <w:sz w:val="20"/>
          <w:szCs w:val="20"/>
          <w:u w:color="000000"/>
          <w:lang w:val="pt-PT" w:eastAsia="es-MX"/>
        </w:rPr>
      </w:pPr>
      <w:r w:rsidRPr="00124D04">
        <w:rPr>
          <w:rFonts w:eastAsia="Calibri" w:cs="Arial"/>
          <w:color w:val="000000"/>
          <w:sz w:val="20"/>
          <w:szCs w:val="20"/>
          <w:u w:color="000000"/>
          <w:lang w:val="pt-PT" w:eastAsia="es-MX"/>
        </w:rPr>
        <w:t>Porsteriormente en la Sesión de Ayuntamiento del día 14 de noviembre del año 2007,</w:t>
      </w:r>
      <w:r w:rsidRPr="00124D04">
        <w:rPr>
          <w:sz w:val="20"/>
          <w:szCs w:val="20"/>
        </w:rPr>
        <w:t xml:space="preserve"> </w:t>
      </w:r>
      <w:r w:rsidRPr="00124D04">
        <w:rPr>
          <w:rFonts w:eastAsia="Calibri" w:cs="Arial"/>
          <w:color w:val="000000"/>
          <w:sz w:val="20"/>
          <w:szCs w:val="20"/>
          <w:u w:color="000000"/>
          <w:lang w:val="pt-PT" w:eastAsia="es-MX"/>
        </w:rPr>
        <w:t xml:space="preserve">fue aprobado mediante el Presupuesto de Egresos para el Ejercicio Fiscal del año 2008, una partida de hasta $1,500.000.00 (UN MILLÓN QUINIENTOS MIL PESOS 00/100 MN) para la constitución del </w:t>
      </w:r>
      <w:r w:rsidRPr="00124D04">
        <w:rPr>
          <w:rFonts w:eastAsia="Calibri" w:cs="Arial"/>
          <w:b/>
          <w:color w:val="000000"/>
          <w:sz w:val="20"/>
          <w:szCs w:val="20"/>
          <w:u w:color="000000"/>
          <w:lang w:val="pt-PT" w:eastAsia="es-MX"/>
        </w:rPr>
        <w:t>FIDEICOMISO</w:t>
      </w:r>
      <w:r w:rsidRPr="00124D04">
        <w:rPr>
          <w:rFonts w:eastAsia="Calibri" w:cs="Arial"/>
          <w:color w:val="000000"/>
          <w:sz w:val="20"/>
          <w:szCs w:val="20"/>
          <w:u w:color="000000"/>
          <w:lang w:val="pt-PT" w:eastAsia="es-MX"/>
        </w:rPr>
        <w:t xml:space="preserve">, cuyo objeto se deriva de la creación del Programa </w:t>
      </w:r>
      <w:r w:rsidRPr="00124D04">
        <w:rPr>
          <w:rFonts w:eastAsia="Calibri" w:cs="Arial"/>
          <w:b/>
          <w:color w:val="000000"/>
          <w:sz w:val="20"/>
          <w:szCs w:val="20"/>
          <w:u w:color="000000"/>
          <w:lang w:val="pt-PT" w:eastAsia="es-MX"/>
        </w:rPr>
        <w:t>“EMPRENDE TLAQUEPAQUE”</w:t>
      </w:r>
    </w:p>
    <w:p w:rsidR="001A2EF4" w:rsidRPr="00124D04" w:rsidRDefault="001A2EF4" w:rsidP="001A2EF4">
      <w:pPr>
        <w:pStyle w:val="Prrafodelista"/>
        <w:jc w:val="both"/>
        <w:rPr>
          <w:rFonts w:eastAsia="Calibri" w:cs="Arial"/>
          <w:color w:val="000000"/>
          <w:sz w:val="20"/>
          <w:szCs w:val="20"/>
          <w:u w:color="000000"/>
          <w:lang w:val="pt-PT" w:eastAsia="es-MX"/>
        </w:rPr>
      </w:pPr>
    </w:p>
    <w:p w:rsidR="001A2EF4" w:rsidRPr="00124D04" w:rsidRDefault="001A2EF4" w:rsidP="00544C18">
      <w:pPr>
        <w:pStyle w:val="Prrafodelista"/>
        <w:numPr>
          <w:ilvl w:val="0"/>
          <w:numId w:val="22"/>
        </w:numPr>
        <w:spacing w:after="0"/>
        <w:jc w:val="both"/>
        <w:rPr>
          <w:rFonts w:eastAsia="Calibri" w:cs="Arial"/>
          <w:color w:val="000000"/>
          <w:sz w:val="20"/>
          <w:szCs w:val="20"/>
          <w:u w:color="000000"/>
          <w:lang w:val="pt-PT" w:eastAsia="es-MX"/>
        </w:rPr>
      </w:pPr>
      <w:r w:rsidRPr="00124D04">
        <w:rPr>
          <w:rFonts w:eastAsia="Calibri" w:cs="Arial"/>
          <w:color w:val="000000"/>
          <w:sz w:val="20"/>
          <w:szCs w:val="20"/>
          <w:u w:color="000000"/>
          <w:lang w:val="pt-PT" w:eastAsia="es-MX"/>
        </w:rPr>
        <w:t>Luego entonces en la Sesión Ordinaria de Cabildo de fecha 13 de marzo de 2008, se turno a las comisiones de Gobernación, Promoción Económica, Presupuesto, la creación de LAS REGLAS DE OPERACIÓN DEL PROGRAMA EMPRENDE TLAQUEPAQUE. Por lo que el 26 de junio de ese mismo año se aprobarón por el Pleno.</w:t>
      </w:r>
    </w:p>
    <w:p w:rsidR="001A2EF4" w:rsidRPr="00124D04" w:rsidRDefault="001A2EF4" w:rsidP="001A2EF4">
      <w:pPr>
        <w:pStyle w:val="Prrafodelista"/>
        <w:rPr>
          <w:rFonts w:eastAsia="Calibri" w:cs="Arial"/>
          <w:color w:val="000000"/>
          <w:sz w:val="20"/>
          <w:szCs w:val="20"/>
          <w:u w:color="000000"/>
          <w:lang w:val="pt-PT" w:eastAsia="es-MX"/>
        </w:rPr>
      </w:pPr>
    </w:p>
    <w:p w:rsidR="001A2EF4" w:rsidRPr="00124D04" w:rsidRDefault="001A2EF4" w:rsidP="00544C18">
      <w:pPr>
        <w:pStyle w:val="Prrafodelista"/>
        <w:numPr>
          <w:ilvl w:val="0"/>
          <w:numId w:val="22"/>
        </w:numPr>
        <w:spacing w:after="0"/>
        <w:jc w:val="both"/>
        <w:rPr>
          <w:rFonts w:eastAsia="Calibri" w:cs="Arial"/>
          <w:i/>
          <w:color w:val="000000"/>
          <w:sz w:val="20"/>
          <w:szCs w:val="20"/>
          <w:u w:color="000000"/>
          <w:lang w:val="pt-PT" w:eastAsia="es-MX"/>
        </w:rPr>
      </w:pPr>
      <w:r w:rsidRPr="00124D04">
        <w:rPr>
          <w:rFonts w:eastAsia="Calibri" w:cs="Arial"/>
          <w:color w:val="000000"/>
          <w:sz w:val="20"/>
          <w:szCs w:val="20"/>
          <w:u w:color="000000"/>
          <w:lang w:val="pt-PT" w:eastAsia="es-MX"/>
        </w:rPr>
        <w:t xml:space="preserve">En ese tenor se aprueba por el Pleno de este Ayuntamiento la constitución del Fideicomiso Emprende Tlaquepaque el día 14 de Agosto de 2008 y se formaliza en esa misma fecha mediante el </w:t>
      </w:r>
      <w:r w:rsidRPr="00124D04">
        <w:rPr>
          <w:rFonts w:eastAsia="Calibri" w:cs="Arial"/>
          <w:i/>
          <w:color w:val="000000"/>
          <w:sz w:val="20"/>
          <w:szCs w:val="20"/>
          <w:u w:color="000000"/>
          <w:lang w:val="pt-PT" w:eastAsia="es-MX"/>
        </w:rPr>
        <w:t>Contrato de Fideicomiso Revocable de Administración e Inversión denominado Fideicomiso Emprende Tlaquepaque</w:t>
      </w:r>
      <w:r w:rsidRPr="00124D04">
        <w:rPr>
          <w:rFonts w:eastAsia="Calibri" w:cs="Arial"/>
          <w:color w:val="000000"/>
          <w:sz w:val="20"/>
          <w:szCs w:val="20"/>
          <w:u w:color="000000"/>
          <w:lang w:val="pt-PT" w:eastAsia="es-MX"/>
        </w:rPr>
        <w:t xml:space="preserve"> con el Banco Nacional de Mexico, S.A., integrante del Grupo Financiero BANAMEX.</w:t>
      </w:r>
      <w:r w:rsidRPr="00124D04">
        <w:rPr>
          <w:rFonts w:eastAsia="Calibri" w:cs="Arial"/>
          <w:b/>
          <w:color w:val="000000"/>
          <w:sz w:val="20"/>
          <w:szCs w:val="20"/>
          <w:u w:color="000000"/>
          <w:lang w:val="pt-PT" w:eastAsia="es-MX"/>
        </w:rPr>
        <w:t xml:space="preserve"> </w:t>
      </w:r>
      <w:r w:rsidRPr="00124D04">
        <w:rPr>
          <w:rFonts w:eastAsia="Calibri" w:cs="Arial"/>
          <w:color w:val="000000"/>
          <w:sz w:val="20"/>
          <w:szCs w:val="20"/>
          <w:u w:color="000000"/>
          <w:lang w:val="pt-PT" w:eastAsia="es-MX"/>
        </w:rPr>
        <w:t>(Contrato Banamex 106757-3).</w:t>
      </w:r>
    </w:p>
    <w:p w:rsidR="001A2EF4" w:rsidRPr="00124D04" w:rsidRDefault="001A2EF4" w:rsidP="001A2EF4">
      <w:pPr>
        <w:pStyle w:val="Prrafodelista"/>
        <w:rPr>
          <w:rFonts w:eastAsia="Calibri" w:cs="Arial"/>
          <w:color w:val="000000"/>
          <w:sz w:val="20"/>
          <w:szCs w:val="20"/>
          <w:u w:color="000000"/>
          <w:lang w:val="pt-PT" w:eastAsia="es-MX"/>
        </w:rPr>
      </w:pPr>
    </w:p>
    <w:p w:rsidR="001A2EF4" w:rsidRPr="00124D04" w:rsidRDefault="001A2EF4" w:rsidP="00544C18">
      <w:pPr>
        <w:pStyle w:val="Prrafodelista"/>
        <w:numPr>
          <w:ilvl w:val="0"/>
          <w:numId w:val="22"/>
        </w:numPr>
        <w:spacing w:after="0"/>
        <w:jc w:val="both"/>
        <w:rPr>
          <w:rFonts w:eastAsia="Calibri" w:cs="Arial"/>
          <w:color w:val="000000"/>
          <w:sz w:val="20"/>
          <w:szCs w:val="20"/>
          <w:u w:color="000000"/>
          <w:lang w:val="pt-PT" w:eastAsia="es-MX"/>
        </w:rPr>
      </w:pPr>
      <w:r w:rsidRPr="00124D04">
        <w:rPr>
          <w:rFonts w:eastAsia="Calibri" w:cs="Arial"/>
          <w:color w:val="000000"/>
          <w:sz w:val="20"/>
          <w:szCs w:val="20"/>
          <w:u w:color="000000"/>
          <w:lang w:val="pt-PT" w:eastAsia="es-MX"/>
        </w:rPr>
        <w:t>El Programa Emprende Tlaquepaque inicia entonces con un monto inicial de un millon quinientos mil pesos, con la posibilidad de financiar a un aproximado de 50 emprendedores con un apoyo de hasta treinta mil pesos el cual se cumplió y se rebaso las espectaivas gracias a que fue un proyecto autosustentable con capacidad de mantener el modesto presupuesto, prescindiendo de medios económicos extras y permitiendo satisfacer necesidades básicas de microempresas  siendo éstas el doble de lo proyectado inicialmente, es decir  ciento cuatro empresarios favorecidos.</w:t>
      </w:r>
    </w:p>
    <w:p w:rsidR="001A2EF4" w:rsidRPr="00124D04" w:rsidRDefault="001A2EF4" w:rsidP="001A2EF4">
      <w:pPr>
        <w:jc w:val="both"/>
        <w:rPr>
          <w:rFonts w:eastAsia="Calibri" w:cs="Arial"/>
          <w:color w:val="000000"/>
          <w:sz w:val="20"/>
          <w:szCs w:val="20"/>
          <w:u w:val="single"/>
          <w:lang w:val="pt-PT" w:eastAsia="es-MX"/>
        </w:rPr>
      </w:pPr>
    </w:p>
    <w:p w:rsidR="001A2EF4" w:rsidRPr="00124D04" w:rsidRDefault="001A2EF4" w:rsidP="00544C18">
      <w:pPr>
        <w:pStyle w:val="Prrafodelista"/>
        <w:numPr>
          <w:ilvl w:val="0"/>
          <w:numId w:val="22"/>
        </w:numPr>
        <w:spacing w:after="0"/>
        <w:jc w:val="both"/>
        <w:rPr>
          <w:rFonts w:eastAsia="Calibri" w:cs="Arial"/>
          <w:color w:val="000000"/>
          <w:sz w:val="20"/>
          <w:szCs w:val="20"/>
          <w:u w:val="single"/>
          <w:lang w:val="pt-PT" w:eastAsia="es-MX"/>
        </w:rPr>
      </w:pPr>
      <w:r w:rsidRPr="00124D04">
        <w:rPr>
          <w:rFonts w:eastAsia="Calibri" w:cs="Arial"/>
          <w:color w:val="000000"/>
          <w:sz w:val="20"/>
          <w:szCs w:val="20"/>
          <w:lang w:val="pt-PT" w:eastAsia="es-MX"/>
        </w:rPr>
        <w:t xml:space="preserve">Dando seguimiento al estatus del Fideicomiso ante la Institución Financiera, mediante correo electronico, se informs, que no tiene patrimonio desde septiembre del 2015 y que tiene un adeudo de comisiones fiduciarias por los últimos 3 periodos, atendiendo a lo estipulado en la cláusula vigésima segunda del contrato. Por ello se informa la necesidad de procesar la baja, solicitando la carta de instrucción para que quede debidamente documentada la extinción. </w:t>
      </w:r>
    </w:p>
    <w:p w:rsidR="001A2EF4" w:rsidRPr="00124D04" w:rsidRDefault="001A2EF4" w:rsidP="001A2EF4">
      <w:pPr>
        <w:pStyle w:val="Prrafodelista"/>
        <w:rPr>
          <w:rFonts w:eastAsia="Calibri" w:cs="Arial"/>
          <w:color w:val="000000"/>
          <w:sz w:val="20"/>
          <w:szCs w:val="20"/>
          <w:u w:color="000000"/>
          <w:lang w:val="pt-PT" w:eastAsia="es-MX"/>
        </w:rPr>
      </w:pPr>
    </w:p>
    <w:p w:rsidR="001A2EF4" w:rsidRPr="00124D04" w:rsidRDefault="001A2EF4" w:rsidP="00544C18">
      <w:pPr>
        <w:pStyle w:val="Prrafodelista"/>
        <w:numPr>
          <w:ilvl w:val="0"/>
          <w:numId w:val="22"/>
        </w:numPr>
        <w:spacing w:after="0"/>
        <w:jc w:val="both"/>
        <w:rPr>
          <w:rFonts w:eastAsia="Calibri" w:cs="Arial"/>
          <w:color w:val="000000"/>
          <w:sz w:val="20"/>
          <w:szCs w:val="20"/>
          <w:u w:color="000000"/>
          <w:lang w:val="pt-PT" w:eastAsia="es-MX"/>
        </w:rPr>
      </w:pPr>
      <w:r w:rsidRPr="00124D04">
        <w:rPr>
          <w:rFonts w:eastAsia="Calibri" w:cs="Arial"/>
          <w:color w:val="000000"/>
          <w:sz w:val="20"/>
          <w:szCs w:val="20"/>
          <w:u w:color="000000"/>
          <w:lang w:val="pt-PT" w:eastAsia="es-MX"/>
        </w:rPr>
        <w:t xml:space="preserve">Por lo que en la Vigésima Séptima Sesión Ordinaria del Comité Técnico del Fideicomiso Emprende Tlaquepaque de fecha 6 de Noviembre del 2018, ya en conocimiento de lo antes manifestado se aprueba por unanimidad, iniciar los trámites necesarios para la extinción y/o revocación del contrato multicitado. </w:t>
      </w:r>
    </w:p>
    <w:p w:rsidR="001A2EF4" w:rsidRPr="00124D04" w:rsidRDefault="001A2EF4" w:rsidP="001A2EF4">
      <w:pPr>
        <w:jc w:val="both"/>
        <w:rPr>
          <w:rFonts w:eastAsia="Calibri" w:cs="Arial"/>
          <w:color w:val="000000"/>
          <w:sz w:val="20"/>
          <w:szCs w:val="20"/>
          <w:u w:color="000000"/>
          <w:lang w:val="pt-PT" w:eastAsia="es-MX"/>
        </w:rPr>
      </w:pPr>
    </w:p>
    <w:p w:rsidR="001A2EF4" w:rsidRPr="00124D04" w:rsidRDefault="001A2EF4" w:rsidP="00544C18">
      <w:pPr>
        <w:pStyle w:val="Prrafodelista"/>
        <w:numPr>
          <w:ilvl w:val="0"/>
          <w:numId w:val="22"/>
        </w:numPr>
        <w:spacing w:after="0"/>
        <w:jc w:val="both"/>
        <w:rPr>
          <w:rFonts w:eastAsia="Calibri" w:cs="Arial"/>
          <w:color w:val="000000"/>
          <w:sz w:val="20"/>
          <w:szCs w:val="20"/>
          <w:u w:val="single"/>
          <w:lang w:val="pt-PT" w:eastAsia="es-MX"/>
        </w:rPr>
      </w:pPr>
      <w:r w:rsidRPr="00124D04">
        <w:rPr>
          <w:rFonts w:eastAsia="Calibri" w:cs="Arial"/>
          <w:color w:val="000000"/>
          <w:sz w:val="20"/>
          <w:szCs w:val="20"/>
          <w:u w:color="000000"/>
          <w:lang w:val="pt-PT" w:eastAsia="es-MX"/>
        </w:rPr>
        <w:t xml:space="preserve"> En seguimiento a lo anterior acudieron con fecha 8 de noviembre del 2018 el Mtro. José Luis Salazar Martínez, Sindico del Municipio acompañado por el Lic. Vicente García Magaña, la Lic. Blanca Cecilia Vazquez Valencia y el Lic José de Jesús Guzmán Robles quienes se reunieron, con la Lic. Irán C.León Cárdenas representante Fiduciario de Banamex, quien refiere que el estatus de la cuenta del </w:t>
      </w:r>
      <w:r w:rsidRPr="00124D04">
        <w:rPr>
          <w:rFonts w:eastAsia="Calibri" w:cs="Arial"/>
          <w:color w:val="000000"/>
          <w:sz w:val="20"/>
          <w:szCs w:val="20"/>
          <w:u w:val="single"/>
          <w:lang w:val="pt-PT" w:eastAsia="es-MX"/>
        </w:rPr>
        <w:t>Fideicomiso se encuentra extinto administrativamente y no se puede reactivar, debido a que ya no manejan ese producto den</w:t>
      </w:r>
      <w:r>
        <w:rPr>
          <w:rFonts w:eastAsia="Calibri" w:cs="Arial"/>
          <w:color w:val="000000"/>
          <w:sz w:val="20"/>
          <w:szCs w:val="20"/>
          <w:u w:val="single"/>
          <w:lang w:val="pt-PT" w:eastAsia="es-MX"/>
        </w:rPr>
        <w:t>tro de su catá</w:t>
      </w:r>
      <w:r w:rsidRPr="00124D04">
        <w:rPr>
          <w:rFonts w:eastAsia="Calibri" w:cs="Arial"/>
          <w:color w:val="000000"/>
          <w:sz w:val="20"/>
          <w:szCs w:val="20"/>
          <w:u w:val="single"/>
          <w:lang w:val="pt-PT" w:eastAsia="es-MX"/>
        </w:rPr>
        <w:t>logo de servicios, y solicita la carta de instrucción para que la exinción del Fideicomiso en la Fiduciaria quede documentado.</w:t>
      </w:r>
    </w:p>
    <w:p w:rsidR="001A2EF4" w:rsidRPr="00124D04" w:rsidRDefault="001A2EF4" w:rsidP="001A2EF4">
      <w:pPr>
        <w:pStyle w:val="Prrafodelista"/>
        <w:jc w:val="both"/>
        <w:rPr>
          <w:rFonts w:eastAsia="Calibri" w:cs="Arial"/>
          <w:color w:val="000000"/>
          <w:sz w:val="20"/>
          <w:szCs w:val="20"/>
          <w:lang w:val="pt-PT" w:eastAsia="es-MX"/>
        </w:rPr>
      </w:pPr>
      <w:r w:rsidRPr="00124D04">
        <w:rPr>
          <w:rFonts w:eastAsia="Calibri" w:cs="Arial"/>
          <w:color w:val="000000"/>
          <w:sz w:val="20"/>
          <w:szCs w:val="20"/>
          <w:lang w:val="pt-PT" w:eastAsia="es-MX"/>
        </w:rPr>
        <w:t>Importante mencionar que en este acto se realiza la negociación de las comisiones fiduciarias por los últimos 3 periodos,resultando la condonación por la cantidad de doscientos siete mil pesos.</w:t>
      </w:r>
    </w:p>
    <w:p w:rsidR="001A2EF4" w:rsidRPr="00124D04" w:rsidRDefault="001A2EF4" w:rsidP="001A2EF4">
      <w:pPr>
        <w:pStyle w:val="Prrafodelista"/>
        <w:jc w:val="both"/>
        <w:rPr>
          <w:rFonts w:eastAsia="Calibri" w:cs="Arial"/>
          <w:color w:val="000000"/>
          <w:sz w:val="20"/>
          <w:szCs w:val="20"/>
          <w:lang w:val="pt-PT" w:eastAsia="es-MX"/>
        </w:rPr>
      </w:pPr>
    </w:p>
    <w:p w:rsidR="001A2EF4" w:rsidRPr="00124D04" w:rsidRDefault="001A2EF4" w:rsidP="00544C18">
      <w:pPr>
        <w:pStyle w:val="Prrafodelista"/>
        <w:numPr>
          <w:ilvl w:val="0"/>
          <w:numId w:val="22"/>
        </w:numPr>
        <w:spacing w:after="0"/>
        <w:jc w:val="both"/>
        <w:rPr>
          <w:rFonts w:eastAsia="Calibri" w:cs="Arial"/>
          <w:color w:val="000000"/>
          <w:sz w:val="20"/>
          <w:szCs w:val="20"/>
          <w:u w:color="000000"/>
          <w:lang w:val="pt-PT" w:eastAsia="es-MX"/>
        </w:rPr>
      </w:pPr>
      <w:r w:rsidRPr="00124D04">
        <w:rPr>
          <w:rFonts w:eastAsia="Calibri" w:cs="Arial"/>
          <w:color w:val="000000"/>
          <w:sz w:val="20"/>
          <w:szCs w:val="20"/>
          <w:u w:color="000000"/>
          <w:lang w:val="pt-PT" w:eastAsia="es-MX"/>
        </w:rPr>
        <w:t xml:space="preserve">Por lo que con fecha 14 de Noviembre del 2018, se gira oficio al Banco Nacional de México, S.A, particularmente al Departamento Fiduciario, a la Ciudad de Mexico y con atención al Delegado Fiduciario, División Fiduciaria en el Estado de Jalisco Lic. Irán C.León Cárdenas, signado por el Gobierno del Ayuntamiento de San Pedro Tlaquepaque, en el que </w:t>
      </w:r>
      <w:r w:rsidRPr="00124D04">
        <w:rPr>
          <w:rFonts w:eastAsia="Calibri" w:cs="Arial"/>
          <w:color w:val="000000"/>
          <w:sz w:val="20"/>
          <w:szCs w:val="20"/>
          <w:u w:val="single"/>
          <w:lang w:val="pt-PT" w:eastAsia="es-MX"/>
        </w:rPr>
        <w:t>se le instruye irrevocablemente a que proceda a extinguir dicho Fideicomiso.</w:t>
      </w:r>
    </w:p>
    <w:p w:rsidR="001A2EF4" w:rsidRPr="00124D04" w:rsidRDefault="001A2EF4" w:rsidP="001A2EF4">
      <w:pPr>
        <w:jc w:val="both"/>
        <w:rPr>
          <w:rFonts w:eastAsia="Calibri" w:cs="Arial"/>
          <w:color w:val="000000"/>
          <w:sz w:val="20"/>
          <w:szCs w:val="20"/>
          <w:u w:color="000000"/>
          <w:lang w:val="pt-PT" w:eastAsia="es-MX"/>
        </w:rPr>
      </w:pPr>
    </w:p>
    <w:p w:rsidR="001A2EF4" w:rsidRPr="00124D04" w:rsidRDefault="001A2EF4" w:rsidP="00544C18">
      <w:pPr>
        <w:pStyle w:val="Prrafodelista"/>
        <w:numPr>
          <w:ilvl w:val="0"/>
          <w:numId w:val="22"/>
        </w:numPr>
        <w:spacing w:after="0"/>
        <w:jc w:val="both"/>
        <w:rPr>
          <w:rFonts w:eastAsia="Calibri" w:cs="Arial"/>
          <w:color w:val="000000"/>
          <w:sz w:val="20"/>
          <w:szCs w:val="20"/>
          <w:u w:color="000000"/>
          <w:lang w:val="pt-PT" w:eastAsia="es-MX"/>
        </w:rPr>
      </w:pPr>
      <w:r w:rsidRPr="00124D04">
        <w:rPr>
          <w:rFonts w:eastAsia="Calibri" w:cs="Arial"/>
          <w:color w:val="000000"/>
          <w:sz w:val="20"/>
          <w:szCs w:val="20"/>
          <w:u w:color="000000"/>
          <w:lang w:val="pt-PT" w:eastAsia="es-MX"/>
        </w:rPr>
        <w:t>Posteriormente se celebra la Vigésima Octava Sesión Ordinaria del Comité Técnico del Fideicomiso Emprede Tlaquepaque, en la que se informa el cierre contable al 31 de octubre del 2019, así como el resultado de la visita de los Funcionarios Municipales a la Delegación Fiduciaria de Banamex, confirmando que dicho producto ya no está dentro de su catalogo de servicios, manifestando verbalmente que se encuenta extinto, de igual manera se confirma que se logra la condonación de las comisiones fiduciarias mencionadas anteriomente.</w:t>
      </w:r>
    </w:p>
    <w:p w:rsidR="001A2EF4" w:rsidRPr="00124D04" w:rsidRDefault="001A2EF4" w:rsidP="001A2EF4">
      <w:pPr>
        <w:pStyle w:val="Prrafodelista"/>
        <w:rPr>
          <w:rFonts w:eastAsia="Calibri" w:cs="Arial"/>
          <w:color w:val="000000"/>
          <w:sz w:val="20"/>
          <w:szCs w:val="20"/>
          <w:u w:color="000000"/>
          <w:lang w:val="pt-PT" w:eastAsia="es-MX"/>
        </w:rPr>
      </w:pPr>
    </w:p>
    <w:p w:rsidR="001A2EF4" w:rsidRDefault="001A2EF4" w:rsidP="00544C18">
      <w:pPr>
        <w:pStyle w:val="Prrafodelista"/>
        <w:numPr>
          <w:ilvl w:val="0"/>
          <w:numId w:val="22"/>
        </w:numPr>
        <w:spacing w:after="0"/>
        <w:jc w:val="both"/>
        <w:rPr>
          <w:rFonts w:eastAsia="Calibri" w:cs="Arial"/>
          <w:color w:val="000000"/>
          <w:sz w:val="20"/>
          <w:szCs w:val="20"/>
          <w:u w:color="000000"/>
          <w:lang w:val="pt-PT" w:eastAsia="es-MX"/>
        </w:rPr>
      </w:pPr>
      <w:r w:rsidRPr="00124D04">
        <w:rPr>
          <w:rFonts w:eastAsia="Calibri" w:cs="Arial"/>
          <w:color w:val="000000"/>
          <w:sz w:val="20"/>
          <w:szCs w:val="20"/>
          <w:u w:color="000000"/>
          <w:lang w:val="pt-PT" w:eastAsia="es-MX"/>
        </w:rPr>
        <w:t xml:space="preserve">Se analizó por la Coordinación de Desarrollo Económico e integrantes del Comité Técnico del Fideicomiso Emprende Tlaquepaque diferentes esquemas de apoyo, concluyendo que debido a la limitación presupuestaria, se propone se autorice formar un nuevo modelo de apoyo municipal, así mismo se traslade  al COMDE (Consejo Municipal de Promoción Económica)  la operación y administración de las funciones y el objetivo que desempeña el Fideicomiso. El nuevo esquema podrá arrancar con el recurso ya existente en Bancos y un presupuesto anual, para estar en posibilidad de otorgar apoyos de emprendimiento y fortalecimiento financiero de microempresas tlaquepaquenses. </w:t>
      </w:r>
    </w:p>
    <w:p w:rsidR="001A2EF4" w:rsidRPr="00124D04" w:rsidRDefault="001A2EF4" w:rsidP="00544C18">
      <w:pPr>
        <w:pStyle w:val="Prrafodelista"/>
        <w:numPr>
          <w:ilvl w:val="0"/>
          <w:numId w:val="22"/>
        </w:numPr>
        <w:spacing w:after="0"/>
        <w:jc w:val="both"/>
        <w:rPr>
          <w:rFonts w:eastAsia="Calibri" w:cs="Arial"/>
          <w:color w:val="000000"/>
          <w:sz w:val="20"/>
          <w:szCs w:val="20"/>
          <w:u w:color="000000"/>
          <w:lang w:val="pt-PT" w:eastAsia="es-MX"/>
        </w:rPr>
      </w:pPr>
      <w:r>
        <w:rPr>
          <w:rFonts w:eastAsia="Calibri" w:cs="Arial"/>
          <w:color w:val="000000"/>
          <w:sz w:val="20"/>
          <w:szCs w:val="20"/>
          <w:u w:color="000000"/>
          <w:lang w:val="pt-PT" w:eastAsia="es-MX"/>
        </w:rPr>
        <w:t>............”</w:t>
      </w:r>
    </w:p>
    <w:p w:rsidR="001A2EF4" w:rsidRPr="00124D04" w:rsidRDefault="001A2EF4" w:rsidP="001A2EF4">
      <w:pPr>
        <w:rPr>
          <w:rFonts w:cs="Arial"/>
          <w:sz w:val="20"/>
          <w:szCs w:val="20"/>
        </w:rPr>
      </w:pPr>
    </w:p>
    <w:p w:rsidR="001A2EF4" w:rsidRPr="00BB4DFF" w:rsidRDefault="001A2EF4" w:rsidP="001A2EF4">
      <w:pPr>
        <w:rPr>
          <w:rFonts w:ascii="Arial" w:hAnsi="Arial" w:cs="Arial"/>
          <w:b/>
        </w:rPr>
      </w:pPr>
      <w:r w:rsidRPr="00BB4DFF">
        <w:rPr>
          <w:rFonts w:ascii="Arial" w:hAnsi="Arial" w:cs="Arial"/>
          <w:b/>
        </w:rPr>
        <w:t>(anexo 5)</w:t>
      </w:r>
    </w:p>
    <w:p w:rsidR="001A2EF4" w:rsidRPr="006E4722" w:rsidRDefault="001A2EF4" w:rsidP="001A2EF4">
      <w:pPr>
        <w:rPr>
          <w:rFonts w:ascii="Arial" w:hAnsi="Arial" w:cs="Arial"/>
          <w:sz w:val="14"/>
          <w:szCs w:val="24"/>
        </w:rPr>
      </w:pPr>
    </w:p>
    <w:p w:rsidR="001A2EF4" w:rsidRPr="000033CA" w:rsidRDefault="001A2EF4" w:rsidP="001A2EF4">
      <w:pPr>
        <w:autoSpaceDE w:val="0"/>
        <w:autoSpaceDN w:val="0"/>
        <w:adjustRightInd w:val="0"/>
        <w:jc w:val="center"/>
        <w:rPr>
          <w:rFonts w:ascii="Arial" w:hAnsi="Arial" w:cs="Arial"/>
          <w:b/>
          <w:sz w:val="24"/>
          <w:szCs w:val="24"/>
        </w:rPr>
      </w:pPr>
      <w:r w:rsidRPr="000033CA">
        <w:rPr>
          <w:rFonts w:ascii="Arial" w:hAnsi="Arial" w:cs="Arial"/>
          <w:b/>
          <w:sz w:val="24"/>
          <w:szCs w:val="24"/>
        </w:rPr>
        <w:t>C O N S I D E R A C I O N E S:</w:t>
      </w:r>
    </w:p>
    <w:p w:rsidR="001A2EF4" w:rsidRPr="006E4722" w:rsidRDefault="001A2EF4" w:rsidP="001A2EF4">
      <w:pPr>
        <w:rPr>
          <w:rFonts w:ascii="Arial" w:hAnsi="Arial" w:cs="Arial"/>
          <w:sz w:val="10"/>
          <w:szCs w:val="24"/>
        </w:rPr>
      </w:pPr>
    </w:p>
    <w:p w:rsidR="001A2EF4" w:rsidRPr="000033CA" w:rsidRDefault="001A2EF4" w:rsidP="001A2EF4">
      <w:pPr>
        <w:autoSpaceDE w:val="0"/>
        <w:autoSpaceDN w:val="0"/>
        <w:adjustRightInd w:val="0"/>
        <w:jc w:val="both"/>
        <w:rPr>
          <w:rFonts w:ascii="Arial" w:hAnsi="Arial" w:cs="Arial"/>
          <w:bCs/>
          <w:sz w:val="24"/>
          <w:szCs w:val="24"/>
        </w:rPr>
      </w:pPr>
      <w:r w:rsidRPr="000033CA">
        <w:rPr>
          <w:rFonts w:ascii="Arial" w:hAnsi="Arial" w:cs="Arial"/>
          <w:b/>
          <w:sz w:val="24"/>
          <w:szCs w:val="24"/>
        </w:rPr>
        <w:t>I.-</w:t>
      </w:r>
      <w:r w:rsidRPr="000033CA">
        <w:rPr>
          <w:rFonts w:ascii="Arial" w:hAnsi="Arial" w:cs="Arial"/>
          <w:sz w:val="24"/>
          <w:szCs w:val="24"/>
        </w:rPr>
        <w:t xml:space="preserve"> </w:t>
      </w:r>
      <w:r w:rsidRPr="000033CA">
        <w:rPr>
          <w:rFonts w:ascii="Arial" w:hAnsi="Arial" w:cs="Arial"/>
          <w:bCs/>
          <w:sz w:val="24"/>
          <w:szCs w:val="24"/>
        </w:rPr>
        <w:t>Que la Ley General de Títulos y Operaciones de Crédito  en el artículo 392 entre las causas de la extinción del fideicomiso se consideran:</w:t>
      </w:r>
    </w:p>
    <w:p w:rsidR="001A2EF4" w:rsidRPr="006E4722" w:rsidRDefault="001A2EF4" w:rsidP="001A2EF4">
      <w:pPr>
        <w:autoSpaceDE w:val="0"/>
        <w:autoSpaceDN w:val="0"/>
        <w:adjustRightInd w:val="0"/>
        <w:jc w:val="both"/>
        <w:rPr>
          <w:rFonts w:ascii="Arial" w:hAnsi="Arial" w:cs="Arial"/>
          <w:bCs/>
          <w:sz w:val="8"/>
          <w:szCs w:val="24"/>
        </w:rPr>
      </w:pPr>
    </w:p>
    <w:p w:rsidR="001A2EF4" w:rsidRPr="00DE4656" w:rsidRDefault="001A2EF4" w:rsidP="00544C18">
      <w:pPr>
        <w:pStyle w:val="Prrafodelista"/>
        <w:numPr>
          <w:ilvl w:val="0"/>
          <w:numId w:val="23"/>
        </w:numPr>
        <w:autoSpaceDE w:val="0"/>
        <w:autoSpaceDN w:val="0"/>
        <w:adjustRightInd w:val="0"/>
        <w:jc w:val="both"/>
        <w:rPr>
          <w:rFonts w:cs="Arial"/>
          <w:bCs/>
          <w:sz w:val="20"/>
          <w:szCs w:val="20"/>
        </w:rPr>
      </w:pPr>
      <w:r w:rsidRPr="00DE4656">
        <w:rPr>
          <w:rFonts w:cs="Arial"/>
          <w:bCs/>
          <w:sz w:val="20"/>
          <w:szCs w:val="20"/>
        </w:rPr>
        <w:t>Por la realización del fin para el cual fue constituido;</w:t>
      </w:r>
    </w:p>
    <w:p w:rsidR="001A2EF4" w:rsidRPr="00211208" w:rsidRDefault="001A2EF4" w:rsidP="00544C18">
      <w:pPr>
        <w:pStyle w:val="Prrafodelista"/>
        <w:numPr>
          <w:ilvl w:val="0"/>
          <w:numId w:val="23"/>
        </w:numPr>
        <w:autoSpaceDE w:val="0"/>
        <w:autoSpaceDN w:val="0"/>
        <w:adjustRightInd w:val="0"/>
        <w:jc w:val="both"/>
        <w:rPr>
          <w:rFonts w:cs="Arial"/>
          <w:b/>
          <w:bCs/>
          <w:sz w:val="20"/>
          <w:szCs w:val="20"/>
        </w:rPr>
      </w:pPr>
      <w:r w:rsidRPr="00211208">
        <w:rPr>
          <w:rFonts w:cs="Arial"/>
          <w:b/>
          <w:bCs/>
          <w:sz w:val="20"/>
          <w:szCs w:val="20"/>
        </w:rPr>
        <w:t>Por hacerse éste imposible;……….</w:t>
      </w:r>
    </w:p>
    <w:p w:rsidR="001A2EF4" w:rsidRPr="000033CA" w:rsidRDefault="001A2EF4" w:rsidP="001A2EF4">
      <w:pPr>
        <w:autoSpaceDE w:val="0"/>
        <w:autoSpaceDN w:val="0"/>
        <w:adjustRightInd w:val="0"/>
        <w:jc w:val="both"/>
        <w:rPr>
          <w:rFonts w:ascii="Arial" w:hAnsi="Arial" w:cs="Arial"/>
          <w:sz w:val="24"/>
          <w:szCs w:val="24"/>
        </w:rPr>
      </w:pPr>
      <w:r w:rsidRPr="000033CA">
        <w:rPr>
          <w:rFonts w:ascii="Arial" w:hAnsi="Arial" w:cs="Arial"/>
          <w:bCs/>
          <w:sz w:val="24"/>
          <w:szCs w:val="24"/>
        </w:rPr>
        <w:t>Circunstancias que se desprenden del informe citado en el numeral 7 de los antecedentes de este dictamen del multicitado Fideicomiso mismo que se hace imposible su ejecución toda vez que se encuentra extinto administrativamente y no se pude reactivar, debido a que la Fiduciaria (Banamex) ya no maneja ese producto dentro de su catálogo de servicios; s</w:t>
      </w:r>
      <w:r w:rsidRPr="000033CA">
        <w:rPr>
          <w:rFonts w:ascii="Arial" w:hAnsi="Arial" w:cs="Arial"/>
          <w:sz w:val="24"/>
          <w:szCs w:val="24"/>
        </w:rPr>
        <w:t>e observa entonces, que procede su extinción.</w:t>
      </w:r>
    </w:p>
    <w:p w:rsidR="006E4722" w:rsidRPr="006E4722" w:rsidRDefault="006E4722" w:rsidP="001A2EF4">
      <w:pPr>
        <w:autoSpaceDE w:val="0"/>
        <w:autoSpaceDN w:val="0"/>
        <w:adjustRightInd w:val="0"/>
        <w:jc w:val="both"/>
        <w:rPr>
          <w:rFonts w:ascii="Arial" w:hAnsi="Arial" w:cs="Arial"/>
          <w:b/>
          <w:bCs/>
          <w:sz w:val="8"/>
          <w:szCs w:val="24"/>
        </w:rPr>
      </w:pPr>
    </w:p>
    <w:p w:rsidR="001A2EF4" w:rsidRPr="000033CA" w:rsidRDefault="001A2EF4" w:rsidP="001A2EF4">
      <w:pPr>
        <w:autoSpaceDE w:val="0"/>
        <w:autoSpaceDN w:val="0"/>
        <w:adjustRightInd w:val="0"/>
        <w:jc w:val="both"/>
        <w:rPr>
          <w:rFonts w:ascii="Arial" w:hAnsi="Arial" w:cs="Arial"/>
          <w:sz w:val="24"/>
          <w:szCs w:val="24"/>
        </w:rPr>
      </w:pPr>
      <w:r w:rsidRPr="000033CA">
        <w:rPr>
          <w:rFonts w:ascii="Arial" w:hAnsi="Arial" w:cs="Arial"/>
          <w:b/>
          <w:bCs/>
          <w:sz w:val="24"/>
          <w:szCs w:val="24"/>
        </w:rPr>
        <w:t>II.-</w:t>
      </w:r>
      <w:r w:rsidRPr="000033CA">
        <w:rPr>
          <w:rFonts w:ascii="Arial"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así, como en la Constitución Política del Estado de Jalisco, además de lo previsto la Ley del Gobierno y la Administración Pública Municipal del Estado de Jalisco.</w:t>
      </w:r>
    </w:p>
    <w:p w:rsidR="001A2EF4" w:rsidRPr="006E4722" w:rsidRDefault="001A2EF4" w:rsidP="001A2EF4">
      <w:pPr>
        <w:autoSpaceDE w:val="0"/>
        <w:autoSpaceDN w:val="0"/>
        <w:adjustRightInd w:val="0"/>
        <w:rPr>
          <w:rFonts w:ascii="Arial" w:hAnsi="Arial" w:cs="Arial"/>
          <w:sz w:val="6"/>
          <w:szCs w:val="24"/>
        </w:rPr>
      </w:pPr>
    </w:p>
    <w:p w:rsidR="001A2EF4" w:rsidRPr="000033CA" w:rsidRDefault="001A2EF4" w:rsidP="001A2EF4">
      <w:pPr>
        <w:autoSpaceDE w:val="0"/>
        <w:autoSpaceDN w:val="0"/>
        <w:adjustRightInd w:val="0"/>
        <w:jc w:val="both"/>
        <w:rPr>
          <w:rFonts w:ascii="Arial" w:hAnsi="Arial" w:cs="Arial"/>
          <w:sz w:val="24"/>
          <w:szCs w:val="24"/>
        </w:rPr>
      </w:pPr>
      <w:r w:rsidRPr="000033CA">
        <w:rPr>
          <w:rFonts w:ascii="Arial" w:hAnsi="Arial" w:cs="Arial"/>
          <w:sz w:val="24"/>
          <w:szCs w:val="24"/>
        </w:rPr>
        <w:t>Cada Municipio se encuentra gobernado por un Ayuntamiento que es de elección popular, integrado por un Presidente Municipal, un Síndico y el número de regidores de mayoría relativa y de representación proporcional que determina la ley especial de la materia. Para el despacho de los asuntos administrativo y para auxiliar en sus funciones al Ayuntamiento en cada Municipio se puede crear, mediante ordenamiento municipal, las dependencias y oficinas que se consideren necesarias, atendiendo a las posibilidades económicas y a las necesidades de cada Municipio.</w:t>
      </w:r>
    </w:p>
    <w:p w:rsidR="001A2EF4" w:rsidRPr="000033CA" w:rsidRDefault="001A2EF4" w:rsidP="001A2EF4">
      <w:pPr>
        <w:autoSpaceDE w:val="0"/>
        <w:autoSpaceDN w:val="0"/>
        <w:adjustRightInd w:val="0"/>
        <w:jc w:val="both"/>
        <w:rPr>
          <w:rFonts w:ascii="Arial" w:hAnsi="Arial" w:cs="Arial"/>
          <w:sz w:val="24"/>
          <w:szCs w:val="24"/>
        </w:rPr>
      </w:pPr>
    </w:p>
    <w:p w:rsidR="001A2EF4" w:rsidRPr="000033CA" w:rsidRDefault="001A2EF4" w:rsidP="001A2EF4">
      <w:pPr>
        <w:autoSpaceDE w:val="0"/>
        <w:autoSpaceDN w:val="0"/>
        <w:adjustRightInd w:val="0"/>
        <w:jc w:val="both"/>
        <w:rPr>
          <w:rFonts w:ascii="Arial" w:hAnsi="Arial" w:cs="Arial"/>
          <w:sz w:val="24"/>
          <w:szCs w:val="24"/>
        </w:rPr>
      </w:pPr>
      <w:r w:rsidRPr="000033CA">
        <w:rPr>
          <w:rFonts w:ascii="Arial" w:hAnsi="Arial" w:cs="Arial"/>
          <w:sz w:val="24"/>
          <w:szCs w:val="24"/>
        </w:rPr>
        <w:t>Uno de los principales pilares de la Administración Pública Municipal es la facultad del manejo libre de su hacienda, atribución que ejerce directamente el Pleno del Ayuntamiento.</w:t>
      </w:r>
    </w:p>
    <w:p w:rsidR="001A2EF4" w:rsidRPr="006E4722" w:rsidRDefault="001A2EF4" w:rsidP="001A2EF4">
      <w:pPr>
        <w:autoSpaceDE w:val="0"/>
        <w:autoSpaceDN w:val="0"/>
        <w:adjustRightInd w:val="0"/>
        <w:jc w:val="both"/>
        <w:rPr>
          <w:rFonts w:ascii="Arial" w:hAnsi="Arial" w:cs="Arial"/>
          <w:b/>
          <w:bCs/>
          <w:sz w:val="8"/>
          <w:szCs w:val="24"/>
        </w:rPr>
      </w:pPr>
    </w:p>
    <w:p w:rsidR="001A2EF4" w:rsidRPr="000033CA" w:rsidRDefault="001A2EF4" w:rsidP="001A2EF4">
      <w:pPr>
        <w:autoSpaceDE w:val="0"/>
        <w:autoSpaceDN w:val="0"/>
        <w:adjustRightInd w:val="0"/>
        <w:jc w:val="both"/>
        <w:rPr>
          <w:rFonts w:ascii="Arial" w:hAnsi="Arial" w:cs="Arial"/>
          <w:b/>
          <w:bCs/>
          <w:sz w:val="24"/>
          <w:szCs w:val="24"/>
        </w:rPr>
      </w:pPr>
      <w:r w:rsidRPr="000033CA">
        <w:rPr>
          <w:rFonts w:ascii="Arial" w:hAnsi="Arial" w:cs="Arial"/>
          <w:b/>
          <w:bCs/>
          <w:sz w:val="24"/>
          <w:szCs w:val="24"/>
        </w:rPr>
        <w:t xml:space="preserve">III.- </w:t>
      </w:r>
      <w:r w:rsidRPr="000033CA">
        <w:rPr>
          <w:rFonts w:ascii="Arial" w:hAnsi="Arial" w:cs="Arial"/>
          <w:sz w:val="24"/>
          <w:szCs w:val="24"/>
        </w:rPr>
        <w:t>La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rsidR="001A2EF4" w:rsidRPr="006E4722" w:rsidRDefault="001A2EF4" w:rsidP="001A2EF4">
      <w:pPr>
        <w:autoSpaceDE w:val="0"/>
        <w:autoSpaceDN w:val="0"/>
        <w:adjustRightInd w:val="0"/>
        <w:jc w:val="both"/>
        <w:rPr>
          <w:rFonts w:ascii="Arial" w:hAnsi="Arial" w:cs="Arial"/>
          <w:sz w:val="12"/>
          <w:szCs w:val="24"/>
        </w:rPr>
      </w:pPr>
    </w:p>
    <w:p w:rsidR="001A2EF4" w:rsidRPr="000033CA" w:rsidRDefault="001A2EF4" w:rsidP="001A2EF4">
      <w:pPr>
        <w:autoSpaceDE w:val="0"/>
        <w:autoSpaceDN w:val="0"/>
        <w:adjustRightInd w:val="0"/>
        <w:jc w:val="both"/>
        <w:rPr>
          <w:rFonts w:ascii="Arial" w:hAnsi="Arial" w:cs="Arial"/>
          <w:b/>
          <w:sz w:val="24"/>
          <w:szCs w:val="24"/>
        </w:rPr>
      </w:pPr>
      <w:r w:rsidRPr="000033CA">
        <w:rPr>
          <w:rFonts w:ascii="Arial" w:hAnsi="Arial" w:cs="Arial"/>
          <w:b/>
          <w:bCs/>
          <w:sz w:val="24"/>
          <w:szCs w:val="24"/>
        </w:rPr>
        <w:t>IV.-</w:t>
      </w:r>
      <w:r w:rsidRPr="000033CA">
        <w:rPr>
          <w:rFonts w:ascii="Arial" w:hAnsi="Arial" w:cs="Arial"/>
          <w:sz w:val="24"/>
          <w:szCs w:val="24"/>
        </w:rPr>
        <w:t xml:space="preserve"> Por lo que la Comisión Edilicia de Hacienda, Patrimonio y Presupuesto como Convocante y la Comisión Edilicia de Promoción Económica como Coadyuvante, una vez estudiado y analizado el presente dictamen sobre el Acuerdo Número </w:t>
      </w:r>
      <w:r w:rsidRPr="000033CA">
        <w:rPr>
          <w:rFonts w:ascii="Arial" w:hAnsi="Arial" w:cs="Arial"/>
          <w:b/>
          <w:sz w:val="24"/>
          <w:szCs w:val="24"/>
        </w:rPr>
        <w:t>1371/2020TC, establecen la viabilidad de</w:t>
      </w:r>
      <w:r w:rsidRPr="000033CA">
        <w:rPr>
          <w:rFonts w:ascii="Arial" w:hAnsi="Arial" w:cs="Arial"/>
          <w:sz w:val="24"/>
          <w:szCs w:val="24"/>
        </w:rPr>
        <w:t xml:space="preserve"> </w:t>
      </w:r>
      <w:r w:rsidRPr="000033CA">
        <w:rPr>
          <w:rFonts w:ascii="Arial" w:hAnsi="Arial" w:cs="Arial"/>
          <w:b/>
          <w:sz w:val="24"/>
          <w:szCs w:val="24"/>
        </w:rPr>
        <w:t xml:space="preserve">LA EXTINCIÓN DEL FIDEICOMISO REVOCABLE DE ADMINISTRACIÓN DENOMINADO "FIDEICOMISO EMPRENDE TLAQUEPAQUE"; </w:t>
      </w:r>
      <w:r w:rsidRPr="000033CA">
        <w:rPr>
          <w:rFonts w:ascii="Arial" w:hAnsi="Arial" w:cs="Arial"/>
          <w:sz w:val="24"/>
          <w:szCs w:val="24"/>
        </w:rPr>
        <w:t>en virtud de que dicho instrumento jurídico ya no es producto financiero de la Fiduciaria (Banamex).</w:t>
      </w:r>
    </w:p>
    <w:p w:rsidR="001A2EF4" w:rsidRPr="006E4722" w:rsidRDefault="001A2EF4" w:rsidP="001A2EF4">
      <w:pPr>
        <w:rPr>
          <w:rFonts w:ascii="Arial" w:hAnsi="Arial" w:cs="Arial"/>
          <w:sz w:val="4"/>
          <w:szCs w:val="24"/>
        </w:rPr>
      </w:pPr>
    </w:p>
    <w:p w:rsidR="001A2EF4" w:rsidRPr="000033CA" w:rsidRDefault="001A2EF4" w:rsidP="001A2EF4">
      <w:pPr>
        <w:autoSpaceDE w:val="0"/>
        <w:autoSpaceDN w:val="0"/>
        <w:adjustRightInd w:val="0"/>
        <w:jc w:val="both"/>
        <w:rPr>
          <w:rFonts w:ascii="Arial" w:hAnsi="Arial" w:cs="Arial"/>
          <w:sz w:val="24"/>
          <w:szCs w:val="24"/>
        </w:rPr>
      </w:pPr>
      <w:r w:rsidRPr="000033CA">
        <w:rPr>
          <w:rFonts w:ascii="Arial" w:hAnsi="Arial" w:cs="Arial"/>
          <w:sz w:val="24"/>
          <w:szCs w:val="24"/>
        </w:rPr>
        <w:t>Lo anterior se funda en lo expuesto en el artículo 115 fracciones I y II de la Constitución Política de los Estados Unidos Mexicanos; artículos 73 fracción I y 77 fracción II de la Constitución Política del Estado de Jalisco; artículo 392 numerales 1 y 2 de Ley General de Títulos y Operaciones de Crédito, artículos 2, 3, 37 fracción II, 38, 75, 82 fracción IV y 83 de la Ley de Gobierno y Administración Pública Municipal del Estado de Jalisco; artículos 1, 2 fracción XVI; 4 fracción I, 25 fracción XII y 26 fracción XXXIII; 92 fracción II y XVI, 94, 107,152,153 y 154 del Reglamento de Gobierno y de la Administración Pública del Ayuntamiento Constitucional de San Pedro Tlaquepaque, Jalisco.</w:t>
      </w:r>
    </w:p>
    <w:p w:rsidR="001A2EF4" w:rsidRPr="006E4722" w:rsidRDefault="001A2EF4" w:rsidP="001A2EF4">
      <w:pPr>
        <w:autoSpaceDE w:val="0"/>
        <w:autoSpaceDN w:val="0"/>
        <w:adjustRightInd w:val="0"/>
        <w:jc w:val="both"/>
        <w:rPr>
          <w:rFonts w:ascii="Arial" w:hAnsi="Arial" w:cs="Arial"/>
          <w:sz w:val="6"/>
          <w:szCs w:val="24"/>
        </w:rPr>
      </w:pPr>
    </w:p>
    <w:p w:rsidR="001A2EF4" w:rsidRPr="000033CA" w:rsidRDefault="001A2EF4" w:rsidP="001A2EF4">
      <w:pPr>
        <w:autoSpaceDE w:val="0"/>
        <w:autoSpaceDN w:val="0"/>
        <w:adjustRightInd w:val="0"/>
        <w:jc w:val="both"/>
        <w:rPr>
          <w:rFonts w:ascii="Arial" w:hAnsi="Arial" w:cs="Arial"/>
          <w:sz w:val="24"/>
          <w:szCs w:val="24"/>
        </w:rPr>
      </w:pPr>
      <w:r w:rsidRPr="000033CA">
        <w:rPr>
          <w:rFonts w:ascii="Arial" w:hAnsi="Arial" w:cs="Arial"/>
          <w:sz w:val="24"/>
          <w:szCs w:val="24"/>
        </w:rPr>
        <w:t>En mérito de lo antes expresado, se somete a la consideración de este Pleno los siguientes puntos de:</w:t>
      </w:r>
    </w:p>
    <w:p w:rsidR="001A2EF4" w:rsidRPr="006E4722" w:rsidRDefault="001A2EF4" w:rsidP="001A2EF4">
      <w:pPr>
        <w:autoSpaceDE w:val="0"/>
        <w:autoSpaceDN w:val="0"/>
        <w:adjustRightInd w:val="0"/>
        <w:jc w:val="both"/>
        <w:rPr>
          <w:rFonts w:ascii="Arial" w:hAnsi="Arial" w:cs="Arial"/>
          <w:sz w:val="8"/>
          <w:szCs w:val="24"/>
        </w:rPr>
      </w:pPr>
    </w:p>
    <w:p w:rsidR="001A2EF4" w:rsidRPr="000033CA" w:rsidRDefault="001A2EF4" w:rsidP="001A2EF4">
      <w:pPr>
        <w:autoSpaceDE w:val="0"/>
        <w:autoSpaceDN w:val="0"/>
        <w:adjustRightInd w:val="0"/>
        <w:jc w:val="center"/>
        <w:rPr>
          <w:rFonts w:ascii="Arial" w:hAnsi="Arial" w:cs="Arial"/>
          <w:b/>
          <w:sz w:val="24"/>
          <w:szCs w:val="24"/>
        </w:rPr>
      </w:pPr>
      <w:r w:rsidRPr="000033CA">
        <w:rPr>
          <w:rFonts w:ascii="Arial" w:hAnsi="Arial" w:cs="Arial"/>
          <w:b/>
          <w:sz w:val="24"/>
          <w:szCs w:val="24"/>
        </w:rPr>
        <w:t>A C U E R D O:</w:t>
      </w:r>
    </w:p>
    <w:p w:rsidR="001A2EF4" w:rsidRPr="006E4722" w:rsidRDefault="001A2EF4" w:rsidP="001A2EF4">
      <w:pPr>
        <w:autoSpaceDE w:val="0"/>
        <w:autoSpaceDN w:val="0"/>
        <w:adjustRightInd w:val="0"/>
        <w:rPr>
          <w:rFonts w:ascii="Arial" w:hAnsi="Arial" w:cs="Arial"/>
          <w:sz w:val="8"/>
          <w:szCs w:val="24"/>
        </w:rPr>
      </w:pPr>
    </w:p>
    <w:p w:rsidR="001A2EF4" w:rsidRPr="000033CA" w:rsidRDefault="001A2EF4" w:rsidP="001A2EF4">
      <w:pPr>
        <w:autoSpaceDE w:val="0"/>
        <w:autoSpaceDN w:val="0"/>
        <w:adjustRightInd w:val="0"/>
        <w:jc w:val="both"/>
        <w:rPr>
          <w:rFonts w:ascii="Arial" w:hAnsi="Arial" w:cs="Arial"/>
          <w:sz w:val="24"/>
          <w:szCs w:val="24"/>
        </w:rPr>
      </w:pPr>
      <w:r w:rsidRPr="000033CA">
        <w:rPr>
          <w:rFonts w:ascii="Arial" w:hAnsi="Arial" w:cs="Arial"/>
          <w:b/>
          <w:sz w:val="24"/>
          <w:szCs w:val="24"/>
        </w:rPr>
        <w:t>PRIMERO.-</w:t>
      </w:r>
      <w:r w:rsidRPr="000033CA">
        <w:rPr>
          <w:rFonts w:ascii="Arial" w:hAnsi="Arial" w:cs="Arial"/>
          <w:sz w:val="24"/>
          <w:szCs w:val="24"/>
        </w:rPr>
        <w:t xml:space="preserve"> El Pleno del Ayuntamiento de San Pedro Tlaquepaque, resuelve el Turno a Comisión con número de Acuerdo 1371/2020TC, por lo que aprueba y autoriza la </w:t>
      </w:r>
      <w:r w:rsidRPr="000033CA">
        <w:rPr>
          <w:rFonts w:ascii="Arial" w:hAnsi="Arial" w:cs="Arial"/>
          <w:b/>
          <w:sz w:val="24"/>
          <w:szCs w:val="24"/>
        </w:rPr>
        <w:t>EXTINCIÓN DEL FIDEICOMISO REVOCABLE DE ADMINISTRACIÓN DENOMINADO “FIDEICOMISO EMPRENDE TLAQUEPAQUE.</w:t>
      </w:r>
    </w:p>
    <w:p w:rsidR="001A2EF4" w:rsidRPr="000033CA" w:rsidRDefault="001A2EF4" w:rsidP="001A2EF4">
      <w:pPr>
        <w:autoSpaceDE w:val="0"/>
        <w:autoSpaceDN w:val="0"/>
        <w:adjustRightInd w:val="0"/>
        <w:rPr>
          <w:rFonts w:ascii="Arial" w:hAnsi="Arial" w:cs="Arial"/>
          <w:sz w:val="24"/>
          <w:szCs w:val="24"/>
        </w:rPr>
      </w:pPr>
    </w:p>
    <w:p w:rsidR="001A2EF4" w:rsidRPr="000033CA" w:rsidRDefault="001A2EF4" w:rsidP="001A2EF4">
      <w:pPr>
        <w:jc w:val="both"/>
        <w:rPr>
          <w:rFonts w:ascii="Arial" w:eastAsia="Calibri" w:hAnsi="Arial" w:cs="Arial"/>
          <w:color w:val="000000"/>
          <w:sz w:val="24"/>
          <w:szCs w:val="24"/>
          <w:u w:color="000000"/>
          <w:lang w:val="pt-PT" w:eastAsia="es-MX"/>
        </w:rPr>
      </w:pPr>
      <w:r w:rsidRPr="000033CA">
        <w:rPr>
          <w:rFonts w:ascii="Arial" w:hAnsi="Arial" w:cs="Arial"/>
          <w:b/>
          <w:sz w:val="24"/>
          <w:szCs w:val="24"/>
        </w:rPr>
        <w:t>SEGUNDO. –</w:t>
      </w:r>
      <w:r w:rsidRPr="000033CA">
        <w:rPr>
          <w:rFonts w:ascii="Arial" w:hAnsi="Arial" w:cs="Arial"/>
          <w:sz w:val="24"/>
          <w:szCs w:val="24"/>
        </w:rPr>
        <w:t xml:space="preserve"> Se instruye a la </w:t>
      </w:r>
      <w:r w:rsidRPr="000033CA">
        <w:rPr>
          <w:rFonts w:ascii="Arial" w:eastAsia="Calibri" w:hAnsi="Arial" w:cs="Arial"/>
          <w:color w:val="000000"/>
          <w:sz w:val="24"/>
          <w:szCs w:val="24"/>
          <w:u w:color="000000"/>
          <w:lang w:val="pt-PT" w:eastAsia="es-MX"/>
        </w:rPr>
        <w:t>Coordinación de Desarrollo Económico elaborar un nuevo modelo de esquema o programa municipal, para estar en posibilidad de otorgar apoyos de emprendimiento y fortalecimiento financiero a microempresas tlaquepaquenses.</w:t>
      </w:r>
    </w:p>
    <w:p w:rsidR="001A2EF4" w:rsidRPr="000033CA" w:rsidRDefault="001A2EF4" w:rsidP="001A2EF4">
      <w:pPr>
        <w:autoSpaceDE w:val="0"/>
        <w:autoSpaceDN w:val="0"/>
        <w:adjustRightInd w:val="0"/>
        <w:jc w:val="both"/>
        <w:rPr>
          <w:rFonts w:ascii="Arial" w:hAnsi="Arial" w:cs="Arial"/>
          <w:sz w:val="24"/>
          <w:szCs w:val="24"/>
        </w:rPr>
      </w:pPr>
      <w:r w:rsidRPr="000033CA">
        <w:rPr>
          <w:rFonts w:ascii="Arial" w:hAnsi="Arial" w:cs="Arial"/>
          <w:b/>
          <w:sz w:val="24"/>
          <w:szCs w:val="24"/>
        </w:rPr>
        <w:t>TERCERO. –</w:t>
      </w:r>
      <w:r w:rsidRPr="000033CA">
        <w:rPr>
          <w:rFonts w:ascii="Arial" w:hAnsi="Arial" w:cs="Arial"/>
          <w:sz w:val="24"/>
          <w:szCs w:val="24"/>
        </w:rPr>
        <w:t xml:space="preserve"> Se instruye al Tesorero Municipal para que el recurso que se haya recuperado y él existente en el banco, ingrese a la Cuenta General del Ayuntamiento y se tome en consideración para un nuevo modelo, para estar en posibilidades de otorgar apoyos de emprendimiento y fortalecimiento a las microempresas de este municipio, en tanto se apruebe el nuevo esquema, con sus reglas de operación.</w:t>
      </w:r>
    </w:p>
    <w:p w:rsidR="001A2EF4" w:rsidRPr="000033CA" w:rsidRDefault="001A2EF4" w:rsidP="001A2EF4">
      <w:pPr>
        <w:autoSpaceDE w:val="0"/>
        <w:autoSpaceDN w:val="0"/>
        <w:adjustRightInd w:val="0"/>
        <w:jc w:val="both"/>
        <w:rPr>
          <w:rFonts w:ascii="Arial" w:hAnsi="Arial" w:cs="Arial"/>
          <w:sz w:val="24"/>
          <w:szCs w:val="24"/>
        </w:rPr>
      </w:pPr>
      <w:r w:rsidRPr="000033CA">
        <w:rPr>
          <w:rFonts w:ascii="Arial" w:hAnsi="Arial" w:cs="Arial"/>
          <w:b/>
          <w:sz w:val="24"/>
          <w:szCs w:val="24"/>
        </w:rPr>
        <w:t>NOTIFÍQUESE.</w:t>
      </w:r>
      <w:r w:rsidRPr="000033CA">
        <w:rPr>
          <w:rFonts w:ascii="Arial" w:hAnsi="Arial" w:cs="Arial"/>
          <w:sz w:val="24"/>
          <w:szCs w:val="24"/>
        </w:rPr>
        <w:t xml:space="preserve"> A la Presidenta Municipal, Síndico Municipal, Secretario del Ayuntamiento, Tesorero Municipal, al Coordinador General de Desarrollo Económico y Combate a la Desigualdad en su carácter del Coordinador del Comité Técnico del FIDEICOMISO EMPRENDE TLAQUEPAQUE; al FIDUCIARIO Banco Nacional de México, S.A., Integrante del Grupo Financiero BANAMEX Banco Nacional de México, S.A. BANAMEX (Fiduciario), en el domicilio proporcionado por éste para tales fines, sito en Av. López Mateos Sur No. 4145, Segundo Piso, Colonia La Calma, C. P. 45070 en Zapopan, Jalisco y a cualquier otra Dependencia que por la naturaleza del asunto sea necesario, para su conocimiento y que surta sus efectos legales correspondientes.</w:t>
      </w:r>
    </w:p>
    <w:p w:rsidR="001A2EF4" w:rsidRPr="000033CA" w:rsidRDefault="001A2EF4" w:rsidP="001A2EF4">
      <w:pPr>
        <w:jc w:val="center"/>
        <w:rPr>
          <w:sz w:val="24"/>
          <w:szCs w:val="24"/>
        </w:rPr>
      </w:pPr>
      <w:r w:rsidRPr="000033CA">
        <w:rPr>
          <w:rFonts w:ascii="Arial" w:hAnsi="Arial" w:cs="Arial"/>
          <w:b/>
          <w:sz w:val="24"/>
          <w:szCs w:val="24"/>
        </w:rPr>
        <w:t>A T E N T A M E N T E</w:t>
      </w:r>
    </w:p>
    <w:p w:rsidR="001A2EF4" w:rsidRPr="000033CA" w:rsidRDefault="001A2EF4" w:rsidP="001A2EF4">
      <w:pPr>
        <w:spacing w:after="30"/>
        <w:jc w:val="center"/>
        <w:rPr>
          <w:rFonts w:ascii="Arial" w:hAnsi="Arial" w:cs="Arial"/>
          <w:b/>
          <w:sz w:val="24"/>
          <w:szCs w:val="24"/>
        </w:rPr>
      </w:pPr>
      <w:r w:rsidRPr="000033CA">
        <w:rPr>
          <w:rFonts w:ascii="Arial" w:hAnsi="Arial" w:cs="Arial"/>
          <w:b/>
          <w:sz w:val="24"/>
          <w:szCs w:val="24"/>
        </w:rPr>
        <w:t>PRIMA OPERA FIGLINAE HOMO”</w:t>
      </w:r>
    </w:p>
    <w:p w:rsidR="001A2EF4" w:rsidRPr="000033CA" w:rsidRDefault="001A2EF4" w:rsidP="001A2EF4">
      <w:pPr>
        <w:spacing w:after="30"/>
        <w:jc w:val="center"/>
        <w:rPr>
          <w:rFonts w:ascii="Arial" w:hAnsi="Arial" w:cs="Arial"/>
          <w:b/>
          <w:sz w:val="24"/>
          <w:szCs w:val="24"/>
        </w:rPr>
      </w:pPr>
      <w:r w:rsidRPr="000033CA">
        <w:rPr>
          <w:rFonts w:ascii="Arial" w:hAnsi="Arial" w:cs="Arial"/>
          <w:b/>
          <w:sz w:val="24"/>
          <w:szCs w:val="24"/>
        </w:rPr>
        <w:t>SALON DE SESIONES DEL H. AYUNTAMIENTO</w:t>
      </w:r>
    </w:p>
    <w:p w:rsidR="001A2EF4" w:rsidRPr="000033CA" w:rsidRDefault="001A2EF4" w:rsidP="001A2EF4">
      <w:pPr>
        <w:spacing w:after="30"/>
        <w:jc w:val="center"/>
        <w:rPr>
          <w:rFonts w:ascii="Arial" w:hAnsi="Arial" w:cs="Arial"/>
          <w:b/>
          <w:sz w:val="24"/>
          <w:szCs w:val="24"/>
        </w:rPr>
      </w:pPr>
      <w:r w:rsidRPr="000033CA">
        <w:rPr>
          <w:rFonts w:ascii="Arial" w:hAnsi="Arial" w:cs="Arial"/>
          <w:b/>
          <w:sz w:val="24"/>
          <w:szCs w:val="24"/>
        </w:rPr>
        <w:t>“AÑO.2021 CONMEMORACIÓN DE LOS 200 AÑOS DE LA PROCLAMA DE LA INDEPENDENCIA DE LA NUEVA GALICIA EN EL MUNICIPIO DE SAN PEDRO TLAQUEPAQUE, JALISCO MEXICO.”</w:t>
      </w:r>
    </w:p>
    <w:p w:rsidR="001A2EF4" w:rsidRPr="000033CA" w:rsidRDefault="001A2EF4" w:rsidP="001A2EF4">
      <w:pPr>
        <w:ind w:right="49"/>
        <w:jc w:val="center"/>
        <w:rPr>
          <w:rFonts w:ascii="Arial" w:hAnsi="Arial" w:cs="Arial"/>
          <w:b/>
          <w:sz w:val="24"/>
          <w:szCs w:val="24"/>
        </w:rPr>
      </w:pPr>
    </w:p>
    <w:p w:rsidR="001A2EF4" w:rsidRPr="000033CA" w:rsidRDefault="001A2EF4" w:rsidP="001A2EF4">
      <w:pPr>
        <w:ind w:right="49"/>
        <w:jc w:val="center"/>
        <w:rPr>
          <w:rFonts w:ascii="Arial" w:hAnsi="Arial" w:cs="Arial"/>
          <w:b/>
          <w:sz w:val="24"/>
          <w:szCs w:val="24"/>
          <w:u w:val="single"/>
        </w:rPr>
      </w:pPr>
      <w:r w:rsidRPr="000033CA">
        <w:rPr>
          <w:rFonts w:ascii="Arial" w:hAnsi="Arial" w:cs="Arial"/>
          <w:b/>
          <w:sz w:val="24"/>
          <w:szCs w:val="24"/>
          <w:u w:val="single"/>
        </w:rPr>
        <w:t>INTEGRANTES DE LA COMISION DE HACIENDA, PATRIMONIO Y PRESUPUESTO.</w:t>
      </w:r>
    </w:p>
    <w:p w:rsidR="001A2EF4" w:rsidRPr="000033CA" w:rsidRDefault="001A2EF4" w:rsidP="001A2EF4">
      <w:pPr>
        <w:ind w:right="49"/>
        <w:jc w:val="center"/>
        <w:rPr>
          <w:rFonts w:ascii="Arial" w:hAnsi="Arial" w:cs="Arial"/>
          <w:b/>
          <w:sz w:val="24"/>
          <w:szCs w:val="24"/>
        </w:rPr>
      </w:pP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JOSE LUIS SALAZAR MARTINEZ</w:t>
      </w: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 xml:space="preserve">PRESIDENTE </w:t>
      </w:r>
    </w:p>
    <w:p w:rsidR="001A2EF4" w:rsidRPr="000033CA" w:rsidRDefault="001A2EF4" w:rsidP="001A2EF4">
      <w:pPr>
        <w:ind w:right="49"/>
        <w:jc w:val="center"/>
        <w:rPr>
          <w:rFonts w:ascii="Arial" w:hAnsi="Arial" w:cs="Arial"/>
          <w:b/>
          <w:sz w:val="24"/>
          <w:szCs w:val="24"/>
        </w:rPr>
      </w:pP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HECTOR MANUEL PERFECTO RODRIGUEZ</w:t>
      </w: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VOCAL</w:t>
      </w:r>
    </w:p>
    <w:p w:rsidR="001A2EF4" w:rsidRPr="000033CA" w:rsidRDefault="001A2EF4" w:rsidP="001A2EF4">
      <w:pPr>
        <w:tabs>
          <w:tab w:val="left" w:pos="780"/>
        </w:tabs>
        <w:ind w:right="49"/>
        <w:rPr>
          <w:rFonts w:ascii="Arial" w:hAnsi="Arial" w:cs="Arial"/>
          <w:b/>
          <w:sz w:val="24"/>
          <w:szCs w:val="24"/>
        </w:rPr>
      </w:pP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IRMA YOLANDA REYNOSO MERCADO</w:t>
      </w: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VOCAL</w:t>
      </w: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DANIELA ELIZABETH CHAVEZ ESTRADA</w:t>
      </w: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VOCAL</w:t>
      </w:r>
    </w:p>
    <w:p w:rsidR="001A2EF4" w:rsidRPr="000033CA" w:rsidRDefault="001A2EF4" w:rsidP="001A2EF4">
      <w:pPr>
        <w:ind w:right="49"/>
        <w:jc w:val="center"/>
        <w:rPr>
          <w:rFonts w:ascii="Arial" w:hAnsi="Arial" w:cs="Arial"/>
          <w:b/>
          <w:sz w:val="24"/>
          <w:szCs w:val="24"/>
        </w:rPr>
      </w:pP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FRANCISCO JUAREZ PIÑA</w:t>
      </w: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VOCAL</w:t>
      </w:r>
    </w:p>
    <w:p w:rsidR="001A2EF4" w:rsidRPr="000033CA" w:rsidRDefault="001A2EF4" w:rsidP="001A2EF4">
      <w:pPr>
        <w:ind w:right="49"/>
        <w:jc w:val="center"/>
        <w:rPr>
          <w:rFonts w:ascii="Arial" w:hAnsi="Arial" w:cs="Arial"/>
          <w:b/>
          <w:sz w:val="24"/>
          <w:szCs w:val="24"/>
        </w:rPr>
      </w:pP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BETSABÉ DOLORES ALMAGUER ESPARZA</w:t>
      </w: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VOCAL</w:t>
      </w:r>
    </w:p>
    <w:p w:rsidR="001A2EF4" w:rsidRPr="000033CA" w:rsidRDefault="001A2EF4" w:rsidP="001A2EF4">
      <w:pPr>
        <w:ind w:right="49"/>
        <w:jc w:val="center"/>
        <w:rPr>
          <w:rFonts w:ascii="Arial" w:hAnsi="Arial" w:cs="Arial"/>
          <w:b/>
          <w:sz w:val="24"/>
          <w:szCs w:val="24"/>
        </w:rPr>
      </w:pP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JOSE LUIS FIGUEROA MEZA</w:t>
      </w: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VOCAL</w:t>
      </w:r>
    </w:p>
    <w:p w:rsidR="001A2EF4" w:rsidRPr="000033CA" w:rsidRDefault="001A2EF4" w:rsidP="001A2EF4">
      <w:pPr>
        <w:ind w:right="49"/>
        <w:jc w:val="center"/>
        <w:rPr>
          <w:rFonts w:ascii="Arial" w:hAnsi="Arial" w:cs="Arial"/>
          <w:b/>
          <w:sz w:val="24"/>
          <w:szCs w:val="24"/>
        </w:rPr>
      </w:pP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JAIME CONTRERAS ESTRADA</w:t>
      </w: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VOCAL</w:t>
      </w:r>
    </w:p>
    <w:p w:rsidR="001A2EF4" w:rsidRPr="00876AA0" w:rsidRDefault="001A2EF4" w:rsidP="001A2EF4">
      <w:pPr>
        <w:ind w:right="49"/>
        <w:jc w:val="center"/>
        <w:rPr>
          <w:rFonts w:ascii="Arial" w:hAnsi="Arial" w:cs="Arial"/>
          <w:b/>
          <w:sz w:val="16"/>
          <w:szCs w:val="24"/>
        </w:rPr>
      </w:pP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ALBERTO MALDONADO CHAVARIN</w:t>
      </w: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VOCAL</w:t>
      </w:r>
    </w:p>
    <w:p w:rsidR="001A2EF4" w:rsidRPr="00876AA0" w:rsidRDefault="001A2EF4" w:rsidP="001A2EF4">
      <w:pPr>
        <w:ind w:right="49"/>
        <w:jc w:val="center"/>
        <w:rPr>
          <w:rFonts w:ascii="Arial" w:hAnsi="Arial" w:cs="Arial"/>
          <w:b/>
          <w:sz w:val="16"/>
          <w:szCs w:val="24"/>
        </w:rPr>
      </w:pP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 xml:space="preserve">ALBERTO ALFARO GARCIA </w:t>
      </w: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VOCAL</w:t>
      </w:r>
    </w:p>
    <w:p w:rsidR="001A2EF4" w:rsidRPr="00876AA0" w:rsidRDefault="001A2EF4" w:rsidP="001A2EF4">
      <w:pPr>
        <w:ind w:right="49"/>
        <w:jc w:val="center"/>
        <w:rPr>
          <w:rFonts w:ascii="Arial" w:hAnsi="Arial" w:cs="Arial"/>
          <w:b/>
          <w:sz w:val="14"/>
          <w:szCs w:val="24"/>
        </w:rPr>
      </w:pP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ALFREDO BARBA MARISCAL</w:t>
      </w: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VOCAL</w:t>
      </w:r>
    </w:p>
    <w:p w:rsidR="001A2EF4" w:rsidRPr="00876AA0" w:rsidRDefault="001A2EF4" w:rsidP="001A2EF4">
      <w:pPr>
        <w:ind w:right="49"/>
        <w:jc w:val="center"/>
        <w:rPr>
          <w:rFonts w:ascii="Arial" w:hAnsi="Arial" w:cs="Arial"/>
          <w:b/>
          <w:sz w:val="10"/>
          <w:szCs w:val="24"/>
          <w:u w:val="single"/>
        </w:rPr>
      </w:pPr>
    </w:p>
    <w:p w:rsidR="001A2EF4" w:rsidRPr="000033CA" w:rsidRDefault="001A2EF4" w:rsidP="001A2EF4">
      <w:pPr>
        <w:ind w:right="49"/>
        <w:jc w:val="center"/>
        <w:rPr>
          <w:rFonts w:ascii="Arial" w:hAnsi="Arial" w:cs="Arial"/>
          <w:b/>
          <w:sz w:val="24"/>
          <w:szCs w:val="24"/>
          <w:u w:val="single"/>
        </w:rPr>
      </w:pPr>
      <w:r w:rsidRPr="000033CA">
        <w:rPr>
          <w:rFonts w:ascii="Arial" w:hAnsi="Arial" w:cs="Arial"/>
          <w:b/>
          <w:sz w:val="24"/>
          <w:szCs w:val="24"/>
          <w:u w:val="single"/>
        </w:rPr>
        <w:t>INTEGRANTES DE LA COMISION DE PROMOCIÓN ECONÓMICA.</w:t>
      </w:r>
    </w:p>
    <w:p w:rsidR="00876AA0" w:rsidRPr="00876AA0" w:rsidRDefault="00876AA0" w:rsidP="001A2EF4">
      <w:pPr>
        <w:ind w:right="49"/>
        <w:jc w:val="center"/>
        <w:rPr>
          <w:rFonts w:ascii="Arial" w:hAnsi="Arial" w:cs="Arial"/>
          <w:b/>
          <w:szCs w:val="24"/>
        </w:rPr>
      </w:pP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JORGE ANTONIO CHAVÉZ AMBRIZ</w:t>
      </w:r>
    </w:p>
    <w:p w:rsidR="001A2EF4" w:rsidRDefault="001A2EF4" w:rsidP="001A2EF4">
      <w:pPr>
        <w:ind w:right="49"/>
        <w:jc w:val="center"/>
        <w:rPr>
          <w:rFonts w:ascii="Arial" w:hAnsi="Arial" w:cs="Arial"/>
          <w:b/>
          <w:sz w:val="24"/>
          <w:szCs w:val="24"/>
        </w:rPr>
      </w:pPr>
      <w:r w:rsidRPr="000033CA">
        <w:rPr>
          <w:rFonts w:ascii="Arial" w:hAnsi="Arial" w:cs="Arial"/>
          <w:b/>
          <w:sz w:val="24"/>
          <w:szCs w:val="24"/>
        </w:rPr>
        <w:t xml:space="preserve">PRESIDENTE </w:t>
      </w:r>
    </w:p>
    <w:p w:rsidR="00876AA0" w:rsidRPr="00876AA0" w:rsidRDefault="00876AA0" w:rsidP="001A2EF4">
      <w:pPr>
        <w:ind w:right="49"/>
        <w:jc w:val="center"/>
        <w:rPr>
          <w:rFonts w:ascii="Arial" w:hAnsi="Arial" w:cs="Arial"/>
          <w:b/>
          <w:sz w:val="12"/>
          <w:szCs w:val="24"/>
        </w:rPr>
      </w:pP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HOGLA BUSTOS SERRANO</w:t>
      </w: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VOCAL</w:t>
      </w: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FRANCISCO JUAREZ PIÑA</w:t>
      </w: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VOCAL</w:t>
      </w:r>
    </w:p>
    <w:p w:rsidR="001A2EF4" w:rsidRPr="000033CA" w:rsidRDefault="001A2EF4" w:rsidP="001A2EF4">
      <w:pPr>
        <w:ind w:right="49"/>
        <w:jc w:val="center"/>
        <w:rPr>
          <w:rFonts w:ascii="Arial" w:hAnsi="Arial" w:cs="Arial"/>
          <w:b/>
          <w:sz w:val="24"/>
          <w:szCs w:val="24"/>
        </w:rPr>
      </w:pP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ALBERTO ALFARO GARCÍA</w:t>
      </w:r>
    </w:p>
    <w:p w:rsidR="001A2EF4" w:rsidRPr="000033CA" w:rsidRDefault="001A2EF4" w:rsidP="001A2EF4">
      <w:pPr>
        <w:ind w:right="49"/>
        <w:jc w:val="center"/>
        <w:rPr>
          <w:rFonts w:ascii="Arial" w:hAnsi="Arial" w:cs="Arial"/>
          <w:b/>
          <w:sz w:val="24"/>
          <w:szCs w:val="24"/>
        </w:rPr>
      </w:pPr>
      <w:r w:rsidRPr="000033CA">
        <w:rPr>
          <w:rFonts w:ascii="Arial" w:hAnsi="Arial" w:cs="Arial"/>
          <w:b/>
          <w:sz w:val="24"/>
          <w:szCs w:val="24"/>
        </w:rPr>
        <w:t>VOCAL.</w:t>
      </w:r>
    </w:p>
    <w:p w:rsidR="00CD21D6" w:rsidRPr="00876AA0" w:rsidRDefault="000033CA" w:rsidP="00876AA0">
      <w:pPr>
        <w:snapToGrid w:val="0"/>
        <w:jc w:val="both"/>
        <w:rPr>
          <w:rFonts w:ascii="Arial" w:hAnsi="Arial" w:cs="Arial"/>
          <w:b/>
          <w:sz w:val="24"/>
          <w:szCs w:val="24"/>
        </w:rPr>
      </w:pPr>
      <w:r>
        <w:rPr>
          <w:rFonts w:ascii="Arial" w:hAnsi="Arial" w:cs="Arial"/>
          <w:sz w:val="24"/>
          <w:szCs w:val="24"/>
        </w:rPr>
        <w:t>------------------------------------------------------------------------------------------------------------------------------------------------------------------------------------------------------</w:t>
      </w:r>
      <w:r w:rsidRPr="007F5B6C">
        <w:rPr>
          <w:rFonts w:ascii="Arial" w:hAnsi="Arial" w:cs="Arial"/>
          <w:sz w:val="24"/>
          <w:szCs w:val="24"/>
        </w:rPr>
        <w:t>Con la palabra la Presidente Municipal, C. María Elena Limón García:</w:t>
      </w:r>
      <w:r>
        <w:rPr>
          <w:rFonts w:ascii="Arial" w:hAnsi="Arial" w:cs="Arial"/>
          <w:sz w:val="24"/>
          <w:szCs w:val="24"/>
        </w:rPr>
        <w:t xml:space="preserve"> Gracias Secretario, se abre el turno de oradores en este tema. Adelante regidora.---------------------------------------------------------------------------------------</w:t>
      </w:r>
      <w:r w:rsidR="00876AA0">
        <w:rPr>
          <w:rFonts w:ascii="Arial" w:hAnsi="Arial" w:cs="Arial"/>
          <w:sz w:val="24"/>
          <w:szCs w:val="24"/>
        </w:rPr>
        <w:t>--</w:t>
      </w:r>
      <w:r>
        <w:rPr>
          <w:rFonts w:ascii="Arial" w:hAnsi="Arial" w:cs="Arial"/>
          <w:sz w:val="24"/>
          <w:szCs w:val="24"/>
        </w:rPr>
        <w:t>-----------------------------------------------------</w:t>
      </w:r>
      <w:r w:rsidRPr="000033CA">
        <w:rPr>
          <w:rFonts w:ascii="Arial" w:hAnsi="Arial" w:cs="Arial"/>
          <w:sz w:val="24"/>
          <w:szCs w:val="24"/>
        </w:rPr>
        <w:t xml:space="preserve">--------------------------------------------Habla la </w:t>
      </w:r>
      <w:r w:rsidRPr="000033CA">
        <w:rPr>
          <w:rFonts w:ascii="Arial" w:eastAsia="Arial" w:hAnsi="Arial" w:cs="Arial"/>
          <w:sz w:val="24"/>
          <w:szCs w:val="24"/>
        </w:rPr>
        <w:t xml:space="preserve">Daniela Elizabeth Chávez Estrada: Gracias </w:t>
      </w:r>
      <w:r>
        <w:rPr>
          <w:rFonts w:ascii="Arial" w:eastAsia="Arial" w:hAnsi="Arial" w:cs="Arial"/>
          <w:sz w:val="24"/>
          <w:szCs w:val="24"/>
        </w:rPr>
        <w:t>Presidenta, buenas</w:t>
      </w:r>
      <w:r w:rsidRPr="000033CA">
        <w:rPr>
          <w:rFonts w:ascii="Arial" w:hAnsi="Arial" w:cs="Arial"/>
          <w:color w:val="201F1E"/>
          <w:sz w:val="24"/>
          <w:szCs w:val="24"/>
          <w:shd w:val="clear" w:color="auto" w:fill="FFFFFF"/>
        </w:rPr>
        <w:t xml:space="preserve"> noches compañeras y compañeros</w:t>
      </w:r>
      <w:r>
        <w:rPr>
          <w:rFonts w:ascii="Arial" w:hAnsi="Arial" w:cs="Arial"/>
          <w:color w:val="201F1E"/>
          <w:sz w:val="24"/>
          <w:szCs w:val="24"/>
          <w:shd w:val="clear" w:color="auto" w:fill="FFFFFF"/>
        </w:rPr>
        <w:t>, b</w:t>
      </w:r>
      <w:r w:rsidRPr="000033CA">
        <w:rPr>
          <w:rFonts w:ascii="Arial" w:hAnsi="Arial" w:cs="Arial"/>
          <w:color w:val="201F1E"/>
          <w:sz w:val="24"/>
          <w:szCs w:val="24"/>
          <w:shd w:val="clear" w:color="auto" w:fill="FFFFFF"/>
        </w:rPr>
        <w:t>ueno solamente en el tercer punto d</w:t>
      </w:r>
      <w:r>
        <w:rPr>
          <w:rFonts w:ascii="Arial" w:hAnsi="Arial" w:cs="Arial"/>
          <w:color w:val="201F1E"/>
          <w:sz w:val="24"/>
          <w:szCs w:val="24"/>
          <w:shd w:val="clear" w:color="auto" w:fill="FFFFFF"/>
        </w:rPr>
        <w:t>e acuerdo donde se instruye al T</w:t>
      </w:r>
      <w:r w:rsidRPr="000033CA">
        <w:rPr>
          <w:rFonts w:ascii="Arial" w:hAnsi="Arial" w:cs="Arial"/>
          <w:color w:val="201F1E"/>
          <w:sz w:val="24"/>
          <w:szCs w:val="24"/>
          <w:shd w:val="clear" w:color="auto" w:fill="FFFFFF"/>
        </w:rPr>
        <w:t>esorero para que el recurso recuperado ingrese a la cuenta general del ayuntamiento</w:t>
      </w:r>
      <w:r>
        <w:rPr>
          <w:rFonts w:ascii="Arial" w:hAnsi="Arial" w:cs="Arial"/>
          <w:color w:val="201F1E"/>
          <w:sz w:val="24"/>
          <w:szCs w:val="24"/>
          <w:shd w:val="clear" w:color="auto" w:fill="FFFFFF"/>
        </w:rPr>
        <w:t>,</w:t>
      </w:r>
      <w:r w:rsidRPr="000033CA">
        <w:rPr>
          <w:rFonts w:ascii="Arial" w:hAnsi="Arial" w:cs="Arial"/>
          <w:color w:val="201F1E"/>
          <w:sz w:val="24"/>
          <w:szCs w:val="24"/>
          <w:shd w:val="clear" w:color="auto" w:fill="FFFFFF"/>
        </w:rPr>
        <w:t xml:space="preserve"> preguntar a </w:t>
      </w:r>
      <w:r>
        <w:rPr>
          <w:rFonts w:ascii="Arial" w:hAnsi="Arial" w:cs="Arial"/>
          <w:color w:val="201F1E"/>
          <w:sz w:val="24"/>
          <w:szCs w:val="24"/>
          <w:shd w:val="clear" w:color="auto" w:fill="FFFFFF"/>
        </w:rPr>
        <w:t>¿</w:t>
      </w:r>
      <w:r w:rsidRPr="000033CA">
        <w:rPr>
          <w:rFonts w:ascii="Arial" w:hAnsi="Arial" w:cs="Arial"/>
          <w:color w:val="201F1E"/>
          <w:sz w:val="24"/>
          <w:szCs w:val="24"/>
          <w:shd w:val="clear" w:color="auto" w:fill="FFFFFF"/>
        </w:rPr>
        <w:t>cuánto asciende este monto al que se está refiriendo</w:t>
      </w:r>
      <w:r>
        <w:rPr>
          <w:rFonts w:ascii="Arial" w:hAnsi="Arial" w:cs="Arial"/>
          <w:color w:val="201F1E"/>
          <w:sz w:val="24"/>
          <w:szCs w:val="24"/>
          <w:shd w:val="clear" w:color="auto" w:fill="FFFFFF"/>
        </w:rPr>
        <w:t>?,</w:t>
      </w:r>
      <w:r w:rsidRPr="000033CA">
        <w:rPr>
          <w:rFonts w:ascii="Arial" w:hAnsi="Arial" w:cs="Arial"/>
          <w:color w:val="201F1E"/>
          <w:sz w:val="24"/>
          <w:szCs w:val="24"/>
          <w:shd w:val="clear" w:color="auto" w:fill="FFFFFF"/>
        </w:rPr>
        <w:t xml:space="preserve"> </w:t>
      </w:r>
      <w:r>
        <w:rPr>
          <w:rFonts w:ascii="Arial" w:hAnsi="Arial" w:cs="Arial"/>
          <w:color w:val="201F1E"/>
          <w:sz w:val="24"/>
          <w:szCs w:val="24"/>
          <w:shd w:val="clear" w:color="auto" w:fill="FFFFFF"/>
        </w:rPr>
        <w:t>q</w:t>
      </w:r>
      <w:r w:rsidRPr="000033CA">
        <w:rPr>
          <w:rFonts w:ascii="Arial" w:hAnsi="Arial" w:cs="Arial"/>
          <w:color w:val="201F1E"/>
          <w:sz w:val="24"/>
          <w:szCs w:val="24"/>
          <w:shd w:val="clear" w:color="auto" w:fill="FFFFFF"/>
        </w:rPr>
        <w:t>ue</w:t>
      </w:r>
      <w:r>
        <w:rPr>
          <w:rFonts w:ascii="Arial" w:hAnsi="Arial" w:cs="Arial"/>
          <w:color w:val="201F1E"/>
          <w:sz w:val="24"/>
          <w:szCs w:val="24"/>
          <w:shd w:val="clear" w:color="auto" w:fill="FFFFFF"/>
        </w:rPr>
        <w:t xml:space="preserve">, </w:t>
      </w:r>
      <w:r w:rsidR="00876AA0">
        <w:rPr>
          <w:rFonts w:ascii="Arial" w:hAnsi="Arial" w:cs="Arial"/>
          <w:color w:val="201F1E"/>
          <w:sz w:val="24"/>
          <w:szCs w:val="24"/>
          <w:shd w:val="clear" w:color="auto" w:fill="FFFFFF"/>
        </w:rPr>
        <w:t>qué</w:t>
      </w:r>
      <w:r w:rsidRPr="000033CA">
        <w:rPr>
          <w:rFonts w:ascii="Arial" w:hAnsi="Arial" w:cs="Arial"/>
          <w:color w:val="201F1E"/>
          <w:sz w:val="24"/>
          <w:szCs w:val="24"/>
          <w:shd w:val="clear" w:color="auto" w:fill="FFFFFF"/>
        </w:rPr>
        <w:t xml:space="preserve"> bueno</w:t>
      </w:r>
      <w:r>
        <w:rPr>
          <w:rFonts w:ascii="Arial" w:hAnsi="Arial" w:cs="Arial"/>
          <w:color w:val="201F1E"/>
          <w:sz w:val="24"/>
          <w:szCs w:val="24"/>
          <w:shd w:val="clear" w:color="auto" w:fill="FFFFFF"/>
        </w:rPr>
        <w:t xml:space="preserve"> se van a integrar a, a la</w:t>
      </w:r>
      <w:r w:rsidRPr="000033CA">
        <w:rPr>
          <w:rFonts w:ascii="Arial" w:hAnsi="Arial" w:cs="Arial"/>
          <w:color w:val="201F1E"/>
          <w:sz w:val="24"/>
          <w:szCs w:val="24"/>
          <w:shd w:val="clear" w:color="auto" w:fill="FFFFFF"/>
        </w:rPr>
        <w:t>s arcas municipales</w:t>
      </w:r>
      <w:r>
        <w:rPr>
          <w:rFonts w:ascii="Arial" w:hAnsi="Arial" w:cs="Arial"/>
          <w:color w:val="201F1E"/>
          <w:sz w:val="24"/>
          <w:szCs w:val="24"/>
          <w:shd w:val="clear" w:color="auto" w:fill="FFFFFF"/>
        </w:rPr>
        <w:t>, gracias.--------------------------------------------------------------------------------------------------------------------------------------------</w:t>
      </w:r>
      <w:r w:rsidRPr="007F5B6C">
        <w:rPr>
          <w:rFonts w:ascii="Arial" w:hAnsi="Arial" w:cs="Arial"/>
          <w:sz w:val="24"/>
          <w:szCs w:val="24"/>
        </w:rPr>
        <w:t>Con la palabra la Presidente Municipal, C. María Elena Limón García:</w:t>
      </w:r>
      <w:r>
        <w:rPr>
          <w:rFonts w:ascii="Arial" w:hAnsi="Arial" w:cs="Arial"/>
          <w:sz w:val="24"/>
          <w:szCs w:val="24"/>
        </w:rPr>
        <w:t xml:space="preserve"> Adelante Síndico.-----------------------------------------------------------------------------------------------------------------------------------------------------------------------------Habla el </w:t>
      </w:r>
      <w:r w:rsidRPr="00733E72">
        <w:rPr>
          <w:rFonts w:ascii="Arial" w:eastAsia="Calibri" w:hAnsi="Arial" w:cs="Arial"/>
          <w:sz w:val="24"/>
          <w:szCs w:val="24"/>
        </w:rPr>
        <w:t>Síndico Municipal</w:t>
      </w:r>
      <w:r>
        <w:rPr>
          <w:rFonts w:ascii="Arial" w:eastAsia="Calibri" w:hAnsi="Arial" w:cs="Arial"/>
          <w:sz w:val="24"/>
          <w:szCs w:val="24"/>
        </w:rPr>
        <w:t xml:space="preserve">, Mtro. </w:t>
      </w:r>
      <w:r w:rsidRPr="00733E72">
        <w:rPr>
          <w:rFonts w:ascii="Arial" w:eastAsia="Calibri" w:hAnsi="Arial" w:cs="Arial"/>
          <w:sz w:val="24"/>
          <w:szCs w:val="24"/>
        </w:rPr>
        <w:t>José Luis Salazar Martínez</w:t>
      </w:r>
      <w:r>
        <w:rPr>
          <w:rFonts w:ascii="Arial" w:eastAsia="Calibri" w:hAnsi="Arial" w:cs="Arial"/>
          <w:sz w:val="24"/>
          <w:szCs w:val="24"/>
        </w:rPr>
        <w:t>: $1´500,000.00 (Un millón quinientos mil pesos 00/100 M.N.)-----------------------------------------------------------------------------------------------------</w:t>
      </w:r>
      <w:r w:rsidR="00876AA0">
        <w:rPr>
          <w:rFonts w:ascii="Arial" w:eastAsia="Calibri" w:hAnsi="Arial" w:cs="Arial"/>
          <w:sz w:val="24"/>
          <w:szCs w:val="24"/>
        </w:rPr>
        <w:t>-----</w:t>
      </w:r>
      <w:r>
        <w:rPr>
          <w:rFonts w:ascii="Arial" w:eastAsia="Calibri" w:hAnsi="Arial" w:cs="Arial"/>
          <w:sz w:val="24"/>
          <w:szCs w:val="24"/>
        </w:rPr>
        <w:t>------------</w:t>
      </w:r>
      <w:r w:rsidRPr="000033CA">
        <w:rPr>
          <w:rFonts w:ascii="Arial" w:hAnsi="Arial" w:cs="Arial"/>
          <w:sz w:val="24"/>
          <w:szCs w:val="24"/>
        </w:rPr>
        <w:t xml:space="preserve"> </w:t>
      </w:r>
      <w:r w:rsidRPr="007F5B6C">
        <w:rPr>
          <w:rFonts w:ascii="Arial" w:hAnsi="Arial" w:cs="Arial"/>
          <w:sz w:val="24"/>
          <w:szCs w:val="24"/>
        </w:rPr>
        <w:t>Con la palabra la Presidente Municipal, C. María Elena Limón García:</w:t>
      </w:r>
      <w:r>
        <w:rPr>
          <w:rFonts w:ascii="Arial" w:hAnsi="Arial" w:cs="Arial"/>
          <w:sz w:val="24"/>
          <w:szCs w:val="24"/>
        </w:rPr>
        <w:t xml:space="preserve"> ¿Alguna pregunta más eh, regidora?, no habiendo más oradores registrados, en votación económica les pregunto quienes estén por la afirmativa, favor de manifestarlo, ¿Los que estén en contra?, ¿Los que estén en abstención?, regidor Maldonado no… no cheque el sentido de su voto.-----------------------------------------------------------------------------------------------------------------------------------------------------------------------------------</w:t>
      </w:r>
      <w:r w:rsidR="00876AA0">
        <w:rPr>
          <w:rFonts w:ascii="Arial" w:hAnsi="Arial" w:cs="Arial"/>
          <w:sz w:val="24"/>
          <w:szCs w:val="24"/>
        </w:rPr>
        <w:t>----</w:t>
      </w:r>
      <w:r>
        <w:rPr>
          <w:rFonts w:ascii="Arial" w:hAnsi="Arial" w:cs="Arial"/>
          <w:sz w:val="24"/>
          <w:szCs w:val="24"/>
        </w:rPr>
        <w:t xml:space="preserve">--------Habla el Regidor </w:t>
      </w:r>
      <w:r w:rsidRPr="00733E72">
        <w:rPr>
          <w:rFonts w:ascii="Arial" w:eastAsia="Calibri" w:hAnsi="Arial" w:cs="Arial"/>
          <w:sz w:val="24"/>
          <w:szCs w:val="24"/>
        </w:rPr>
        <w:t xml:space="preserve">Alberto Maldonado </w:t>
      </w:r>
      <w:proofErr w:type="spellStart"/>
      <w:r w:rsidRPr="00733E72">
        <w:rPr>
          <w:rFonts w:ascii="Arial" w:eastAsia="Calibri" w:hAnsi="Arial" w:cs="Arial"/>
          <w:sz w:val="24"/>
          <w:szCs w:val="24"/>
        </w:rPr>
        <w:t>Chavarín</w:t>
      </w:r>
      <w:proofErr w:type="spellEnd"/>
      <w:r>
        <w:rPr>
          <w:rFonts w:ascii="Arial" w:eastAsia="Calibri" w:hAnsi="Arial" w:cs="Arial"/>
          <w:sz w:val="24"/>
          <w:szCs w:val="24"/>
        </w:rPr>
        <w:t>: A favor.--------------------------------------------------------------------------------------------------------------------</w:t>
      </w:r>
      <w:r w:rsidR="00876AA0">
        <w:rPr>
          <w:rFonts w:ascii="Arial" w:eastAsia="Calibri" w:hAnsi="Arial" w:cs="Arial"/>
          <w:sz w:val="24"/>
          <w:szCs w:val="24"/>
        </w:rPr>
        <w:t>----</w:t>
      </w:r>
      <w:r>
        <w:rPr>
          <w:rFonts w:ascii="Arial" w:eastAsia="Calibri" w:hAnsi="Arial" w:cs="Arial"/>
          <w:sz w:val="24"/>
          <w:szCs w:val="24"/>
        </w:rPr>
        <w:t>----</w:t>
      </w:r>
      <w:r w:rsidRPr="000033CA">
        <w:rPr>
          <w:rFonts w:ascii="Arial" w:hAnsi="Arial" w:cs="Arial"/>
          <w:sz w:val="24"/>
          <w:szCs w:val="24"/>
        </w:rPr>
        <w:t xml:space="preserve"> </w:t>
      </w:r>
      <w:r w:rsidRPr="007F5B6C">
        <w:rPr>
          <w:rFonts w:ascii="Arial" w:hAnsi="Arial" w:cs="Arial"/>
          <w:sz w:val="24"/>
          <w:szCs w:val="24"/>
        </w:rPr>
        <w:t>Con la palabra la Presidente Municipal, C. María Elena Limón García:</w:t>
      </w:r>
      <w:r>
        <w:rPr>
          <w:rFonts w:ascii="Arial" w:hAnsi="Arial" w:cs="Arial"/>
          <w:sz w:val="24"/>
          <w:szCs w:val="24"/>
        </w:rPr>
        <w:t xml:space="preserve"> A favor, muchas gracias, es aprobado </w:t>
      </w:r>
      <w:r w:rsidRPr="004F143B">
        <w:rPr>
          <w:rFonts w:ascii="Arial" w:hAnsi="Arial" w:cs="Arial"/>
          <w:sz w:val="24"/>
          <w:szCs w:val="24"/>
        </w:rPr>
        <w:t>por mayoría calificada</w:t>
      </w:r>
      <w:r>
        <w:rPr>
          <w:rFonts w:ascii="Arial" w:hAnsi="Arial" w:cs="Arial"/>
          <w:sz w:val="24"/>
          <w:szCs w:val="24"/>
        </w:rPr>
        <w:t xml:space="preserve"> con 2 (dos) abstenciones </w:t>
      </w:r>
      <w:r w:rsidR="00CA5DCF" w:rsidRPr="000033CA">
        <w:rPr>
          <w:rFonts w:ascii="Arial" w:hAnsi="Arial" w:cs="Arial"/>
          <w:b/>
          <w:sz w:val="24"/>
          <w:szCs w:val="24"/>
        </w:rPr>
        <w:t xml:space="preserve">estando presentes 18 (dieciocho) integrantes del pleno, en forma </w:t>
      </w:r>
      <w:r>
        <w:rPr>
          <w:rFonts w:ascii="Arial" w:hAnsi="Arial" w:cs="Arial"/>
          <w:b/>
          <w:sz w:val="24"/>
          <w:szCs w:val="24"/>
        </w:rPr>
        <w:t>económica s</w:t>
      </w:r>
      <w:r w:rsidR="00CA5DCF" w:rsidRPr="00CA5DCF">
        <w:rPr>
          <w:rFonts w:ascii="Arial" w:hAnsi="Arial" w:cs="Arial"/>
          <w:b/>
          <w:sz w:val="24"/>
          <w:szCs w:val="24"/>
        </w:rPr>
        <w:t>on emitidos 16 (dieciséis) votos a favor y 2 (dos) vo</w:t>
      </w:r>
      <w:r>
        <w:rPr>
          <w:rFonts w:ascii="Arial" w:hAnsi="Arial" w:cs="Arial"/>
          <w:b/>
          <w:sz w:val="24"/>
          <w:szCs w:val="24"/>
        </w:rPr>
        <w:t xml:space="preserve">tos en abstención, por lo que </w:t>
      </w:r>
      <w:r w:rsidR="00CA5DCF" w:rsidRPr="00CA5DCF">
        <w:rPr>
          <w:rFonts w:ascii="Arial" w:hAnsi="Arial" w:cs="Arial"/>
          <w:b/>
          <w:sz w:val="24"/>
          <w:szCs w:val="24"/>
        </w:rPr>
        <w:t>e</w:t>
      </w:r>
      <w:r>
        <w:rPr>
          <w:rFonts w:ascii="Arial" w:hAnsi="Arial" w:cs="Arial"/>
          <w:b/>
          <w:sz w:val="24"/>
          <w:szCs w:val="24"/>
        </w:rPr>
        <w:t>s</w:t>
      </w:r>
      <w:r w:rsidR="00CA5DCF" w:rsidRPr="00CA5DCF">
        <w:rPr>
          <w:rFonts w:ascii="Arial" w:hAnsi="Arial" w:cs="Arial"/>
          <w:b/>
          <w:sz w:val="24"/>
          <w:szCs w:val="24"/>
        </w:rPr>
        <w:t xml:space="preserve"> aprobado por mayoría simple</w:t>
      </w:r>
      <w:r w:rsidR="00CA5DCF" w:rsidRPr="00CA5DCF">
        <w:rPr>
          <w:rFonts w:ascii="Arial" w:hAnsi="Arial" w:cs="Arial"/>
          <w:b/>
          <w:color w:val="FF0000"/>
          <w:sz w:val="24"/>
          <w:szCs w:val="24"/>
        </w:rPr>
        <w:t xml:space="preserve"> </w:t>
      </w:r>
      <w:r w:rsidR="00CA5DCF" w:rsidRPr="00CA5DCF">
        <w:rPr>
          <w:rFonts w:ascii="Arial" w:hAnsi="Arial" w:cs="Arial"/>
          <w:sz w:val="24"/>
          <w:szCs w:val="24"/>
        </w:rPr>
        <w:t>el dictamen presentado por</w:t>
      </w:r>
      <w:r w:rsidR="00CA5DCF" w:rsidRPr="00CA5DCF">
        <w:rPr>
          <w:rFonts w:ascii="Arial" w:hAnsi="Arial" w:cs="Arial"/>
          <w:b/>
          <w:sz w:val="24"/>
          <w:szCs w:val="24"/>
        </w:rPr>
        <w:t xml:space="preserve"> </w:t>
      </w:r>
      <w:r w:rsidR="00CA5DCF" w:rsidRPr="00CA5DCF">
        <w:rPr>
          <w:rFonts w:ascii="Arial" w:hAnsi="Arial" w:cs="Arial"/>
          <w:sz w:val="24"/>
          <w:szCs w:val="24"/>
        </w:rPr>
        <w:t>la</w:t>
      </w:r>
      <w:r w:rsidR="00CA5DCF" w:rsidRPr="00CA5DCF">
        <w:rPr>
          <w:rFonts w:ascii="Arial" w:hAnsi="Arial" w:cs="Arial"/>
          <w:b/>
          <w:sz w:val="24"/>
          <w:szCs w:val="24"/>
        </w:rPr>
        <w:t xml:space="preserve"> Comisión Edilicia de Hacienda, Patrimonio y Presupuesto, bajo el siguiente:</w:t>
      </w:r>
      <w:r w:rsidR="00CA5DCF" w:rsidRPr="00CA5DCF">
        <w:rPr>
          <w:rFonts w:ascii="Arial" w:hAnsi="Arial" w:cs="Arial"/>
          <w:sz w:val="24"/>
          <w:szCs w:val="24"/>
        </w:rPr>
        <w:t>----------------------------------------------------------------------------------------------------------------------------------</w:t>
      </w:r>
      <w:r w:rsidR="00876AA0">
        <w:rPr>
          <w:rFonts w:ascii="Arial" w:hAnsi="Arial" w:cs="Arial"/>
          <w:sz w:val="24"/>
          <w:szCs w:val="24"/>
        </w:rPr>
        <w:t>-------------------</w:t>
      </w:r>
      <w:r w:rsidR="00CA5DCF" w:rsidRPr="00CA5DCF">
        <w:rPr>
          <w:rFonts w:ascii="Arial" w:hAnsi="Arial" w:cs="Arial"/>
          <w:sz w:val="24"/>
          <w:szCs w:val="24"/>
        </w:rPr>
        <w:t>---------</w:t>
      </w:r>
      <w:r w:rsidR="00CA5DCF" w:rsidRPr="00CA5DCF">
        <w:rPr>
          <w:rFonts w:ascii="Arial" w:hAnsi="Arial" w:cs="Arial"/>
          <w:b/>
          <w:sz w:val="24"/>
          <w:szCs w:val="24"/>
        </w:rPr>
        <w:t>ACUERDO NÚMERO 1632/2021</w:t>
      </w:r>
      <w:r w:rsidR="00CA5DCF" w:rsidRPr="00CA5DCF">
        <w:rPr>
          <w:rFonts w:ascii="Arial" w:hAnsi="Arial" w:cs="Arial"/>
          <w:sz w:val="24"/>
          <w:szCs w:val="24"/>
        </w:rPr>
        <w:t>-------------------------------------------------------------------------------------------------------------------------------</w:t>
      </w:r>
      <w:r w:rsidR="00876AA0">
        <w:rPr>
          <w:rFonts w:ascii="Arial" w:hAnsi="Arial" w:cs="Arial"/>
          <w:sz w:val="24"/>
          <w:szCs w:val="24"/>
        </w:rPr>
        <w:t>--</w:t>
      </w:r>
      <w:r w:rsidR="00CA5DCF" w:rsidRPr="00CA5DCF">
        <w:rPr>
          <w:rFonts w:ascii="Arial" w:hAnsi="Arial" w:cs="Arial"/>
          <w:b/>
          <w:sz w:val="24"/>
          <w:szCs w:val="24"/>
        </w:rPr>
        <w:t>PRIMERO.-</w:t>
      </w:r>
      <w:r w:rsidR="00CA5DCF" w:rsidRPr="00CA5DCF">
        <w:rPr>
          <w:rFonts w:ascii="Arial" w:hAnsi="Arial" w:cs="Arial"/>
          <w:sz w:val="24"/>
          <w:szCs w:val="24"/>
        </w:rPr>
        <w:t xml:space="preserve"> El Pleno del Ayuntamiento de San Pedro Tlaquepaque, resuelve el Turno a Comisión con número de Acuerdo 1371/2020TC, por lo que aprueba y autoriza la </w:t>
      </w:r>
      <w:r w:rsidR="00CA5DCF" w:rsidRPr="00CA5DCF">
        <w:rPr>
          <w:rFonts w:ascii="Arial" w:hAnsi="Arial" w:cs="Arial"/>
          <w:b/>
          <w:sz w:val="24"/>
          <w:szCs w:val="24"/>
        </w:rPr>
        <w:t>EXTINCIÓN DEL FIDEICOMISO REVOCABLE DE ADMINISTRACIÓN DENOMINADO “FIDEICOMISO EMPRENDE TLAQUEPAQUE.</w:t>
      </w:r>
      <w:r w:rsidR="00CA5DCF" w:rsidRPr="00CA5DCF">
        <w:rPr>
          <w:rFonts w:ascii="Arial" w:hAnsi="Arial" w:cs="Arial"/>
          <w:sz w:val="24"/>
          <w:szCs w:val="24"/>
        </w:rPr>
        <w:t>----------------------------------------------------------------------------------------------------------------------------------------------</w:t>
      </w:r>
      <w:r w:rsidR="00876AA0">
        <w:rPr>
          <w:rFonts w:ascii="Arial" w:hAnsi="Arial" w:cs="Arial"/>
          <w:sz w:val="24"/>
          <w:szCs w:val="24"/>
        </w:rPr>
        <w:t>--------------</w:t>
      </w:r>
      <w:r w:rsidR="00CA5DCF" w:rsidRPr="00CA5DCF">
        <w:rPr>
          <w:rFonts w:ascii="Arial" w:hAnsi="Arial" w:cs="Arial"/>
          <w:b/>
          <w:sz w:val="24"/>
          <w:szCs w:val="24"/>
        </w:rPr>
        <w:t xml:space="preserve">SEGUNDO.- </w:t>
      </w:r>
      <w:r w:rsidR="00CA5DCF" w:rsidRPr="00CA5DCF">
        <w:rPr>
          <w:rFonts w:ascii="Arial" w:hAnsi="Arial" w:cs="Arial"/>
          <w:sz w:val="24"/>
          <w:szCs w:val="24"/>
        </w:rPr>
        <w:t xml:space="preserve"> Se instruye a la </w:t>
      </w:r>
      <w:r w:rsidR="00CA5DCF" w:rsidRPr="00CA5DCF">
        <w:rPr>
          <w:rFonts w:ascii="Arial" w:eastAsia="Calibri" w:hAnsi="Arial" w:cs="Arial"/>
          <w:color w:val="000000"/>
          <w:sz w:val="24"/>
          <w:szCs w:val="24"/>
          <w:u w:color="000000"/>
          <w:lang w:val="pt-PT" w:eastAsia="es-MX"/>
        </w:rPr>
        <w:t>Coordinación de Desarrollo Económico elaborar un nuevo modelo de esquema o programa municipal, para estar en posibilidad de otorgar apoyos de emprendimiento y fortalecimiento financiero a microempresas tlaquepaquenses.-------------------------------------</w:t>
      </w:r>
      <w:r w:rsidR="00876AA0">
        <w:rPr>
          <w:rFonts w:ascii="Arial" w:eastAsia="Calibri" w:hAnsi="Arial" w:cs="Arial"/>
          <w:color w:val="000000"/>
          <w:sz w:val="24"/>
          <w:szCs w:val="24"/>
          <w:u w:color="000000"/>
          <w:lang w:val="pt-PT" w:eastAsia="es-MX"/>
        </w:rPr>
        <w:t>-----</w:t>
      </w:r>
      <w:r w:rsidR="00CA5DCF" w:rsidRPr="00CA5DCF">
        <w:rPr>
          <w:rFonts w:ascii="Arial" w:eastAsia="Calibri" w:hAnsi="Arial" w:cs="Arial"/>
          <w:color w:val="000000"/>
          <w:sz w:val="24"/>
          <w:szCs w:val="24"/>
          <w:u w:color="000000"/>
          <w:lang w:val="pt-PT" w:eastAsia="es-MX"/>
        </w:rPr>
        <w:t>----------------------------------------------------------------------------------------------</w:t>
      </w:r>
      <w:r w:rsidR="00CA5DCF" w:rsidRPr="00CA5DCF">
        <w:rPr>
          <w:rFonts w:ascii="Arial" w:hAnsi="Arial" w:cs="Arial"/>
          <w:b/>
          <w:sz w:val="24"/>
          <w:szCs w:val="24"/>
        </w:rPr>
        <w:t>TERCERO.-</w:t>
      </w:r>
      <w:r w:rsidR="00CA5DCF" w:rsidRPr="00CA5DCF">
        <w:rPr>
          <w:rFonts w:ascii="Arial" w:hAnsi="Arial" w:cs="Arial"/>
          <w:sz w:val="24"/>
          <w:szCs w:val="24"/>
        </w:rPr>
        <w:t xml:space="preserve"> Se instruye al Tesorero Municipal para que el recurso que se haya recuperado y él existente en el banco, ingrese a la Cuenta General del Ayuntamiento y se tome en consideración para un nuevo modelo, para estar en posibilidades de otorgar apoyos de emprendimiento y fortalecimiento a las microempresas de este municipio, en tanto se apruebe el nuevo esquema, con sus reglas de operación.----------------------------------------------------------------------------------------------------------------------</w:t>
      </w:r>
      <w:r w:rsidR="00876AA0">
        <w:rPr>
          <w:rFonts w:ascii="Arial" w:hAnsi="Arial" w:cs="Arial"/>
          <w:sz w:val="24"/>
          <w:szCs w:val="24"/>
        </w:rPr>
        <w:t>---</w:t>
      </w:r>
      <w:r w:rsidR="00652B9B" w:rsidRPr="00652B9B">
        <w:rPr>
          <w:rFonts w:ascii="Arial" w:hAnsi="Arial" w:cs="Arial"/>
          <w:b/>
          <w:sz w:val="24"/>
          <w:szCs w:val="24"/>
        </w:rPr>
        <w:t>FUNDAMENTO LEGAL.-</w:t>
      </w:r>
      <w:r w:rsidR="00652B9B" w:rsidRPr="00652B9B">
        <w:rPr>
          <w:rFonts w:ascii="Arial" w:hAnsi="Arial" w:cs="Arial"/>
          <w:i/>
          <w:sz w:val="24"/>
          <w:szCs w:val="24"/>
        </w:rPr>
        <w:t xml:space="preserve"> </w:t>
      </w:r>
      <w:r w:rsidR="00652B9B" w:rsidRPr="00652B9B">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652B9B" w:rsidRPr="00652B9B">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876AA0">
        <w:rPr>
          <w:rFonts w:ascii="Arial" w:hAnsi="Arial" w:cs="Arial"/>
          <w:sz w:val="24"/>
          <w:szCs w:val="24"/>
        </w:rPr>
        <w:t>.</w:t>
      </w:r>
      <w:r w:rsidR="00652B9B" w:rsidRPr="00652B9B">
        <w:rPr>
          <w:rFonts w:ascii="Arial" w:hAnsi="Arial" w:cs="Arial"/>
          <w:sz w:val="24"/>
          <w:szCs w:val="24"/>
        </w:rPr>
        <w:t>--------------------------------------------------------------------------------------------------------------------------------------------</w:t>
      </w:r>
      <w:r w:rsidR="00CD21D6" w:rsidRPr="00053D5E">
        <w:rPr>
          <w:rFonts w:ascii="Arial" w:hAnsi="Arial" w:cs="Arial"/>
          <w:b/>
          <w:sz w:val="24"/>
          <w:szCs w:val="24"/>
        </w:rPr>
        <w:t xml:space="preserve">NOTIFÍQUESE.- </w:t>
      </w:r>
      <w:r w:rsidR="00CD21D6" w:rsidRPr="00053D5E">
        <w:rPr>
          <w:rFonts w:ascii="Arial" w:hAnsi="Arial" w:cs="Arial"/>
          <w:sz w:val="24"/>
          <w:szCs w:val="24"/>
        </w:rPr>
        <w:t>Presidenta Municipal, Síndico Municipal, Tesorero Municipal, Contralor Ciudadano,</w:t>
      </w:r>
      <w:r w:rsidR="00CD21D6" w:rsidRPr="00053D5E">
        <w:rPr>
          <w:rFonts w:ascii="Arial" w:hAnsi="Arial" w:cs="Arial"/>
          <w:color w:val="FF0000"/>
          <w:sz w:val="24"/>
          <w:szCs w:val="24"/>
        </w:rPr>
        <w:t xml:space="preserve"> </w:t>
      </w:r>
      <w:r w:rsidR="00053D5E" w:rsidRPr="00053D5E">
        <w:rPr>
          <w:rFonts w:ascii="Arial" w:hAnsi="Arial" w:cs="Arial"/>
          <w:sz w:val="24"/>
          <w:szCs w:val="24"/>
        </w:rPr>
        <w:t xml:space="preserve">Coordinador General de Desarrollo Económico y Combate a la Desigualdad; </w:t>
      </w:r>
      <w:r w:rsidR="00053D5E" w:rsidRPr="00053D5E">
        <w:rPr>
          <w:rFonts w:ascii="Arial" w:hAnsi="Arial" w:cs="Arial"/>
          <w:color w:val="000000" w:themeColor="text1"/>
          <w:sz w:val="24"/>
          <w:szCs w:val="24"/>
        </w:rPr>
        <w:t xml:space="preserve">Banco Nacional de México, S.A. Integrante del Grupo Financiero BANAMEX; </w:t>
      </w:r>
      <w:r w:rsidR="00CD21D6" w:rsidRPr="00053D5E">
        <w:rPr>
          <w:rFonts w:ascii="Arial" w:hAnsi="Arial" w:cs="Arial"/>
          <w:sz w:val="24"/>
          <w:szCs w:val="24"/>
        </w:rPr>
        <w:t>para su conocimiento y efectos legales a que haya lugar.-------------------------------------------------------</w:t>
      </w:r>
      <w:r w:rsidR="00876AA0">
        <w:rPr>
          <w:rFonts w:ascii="Arial" w:hAnsi="Arial" w:cs="Arial"/>
          <w:sz w:val="24"/>
          <w:szCs w:val="24"/>
        </w:rPr>
        <w:t>-</w:t>
      </w:r>
      <w:r w:rsidR="00CD21D6" w:rsidRPr="00053D5E">
        <w:rPr>
          <w:rFonts w:ascii="Arial" w:hAnsi="Arial" w:cs="Arial"/>
          <w:sz w:val="24"/>
          <w:szCs w:val="24"/>
        </w:rPr>
        <w:t>------------------------------------------------------------------</w:t>
      </w:r>
      <w:r w:rsidR="00053D5E" w:rsidRPr="00053D5E">
        <w:rPr>
          <w:rFonts w:ascii="Arial" w:hAnsi="Arial" w:cs="Arial"/>
          <w:sz w:val="24"/>
          <w:szCs w:val="24"/>
        </w:rPr>
        <w:t>--</w:t>
      </w:r>
      <w:r w:rsidR="00876AA0">
        <w:rPr>
          <w:rFonts w:ascii="Arial" w:hAnsi="Arial" w:cs="Arial"/>
          <w:sz w:val="24"/>
          <w:szCs w:val="24"/>
        </w:rPr>
        <w:t>------------------------------</w:t>
      </w:r>
      <w:r w:rsidR="00CD21D6" w:rsidRPr="00103D26">
        <w:rPr>
          <w:rFonts w:ascii="Arial" w:hAnsi="Arial" w:cs="Arial"/>
          <w:sz w:val="24"/>
          <w:szCs w:val="24"/>
        </w:rPr>
        <w:t>Con la palabra la Presidente Municipal, C. María Ele</w:t>
      </w:r>
      <w:r>
        <w:rPr>
          <w:rFonts w:ascii="Arial" w:hAnsi="Arial" w:cs="Arial"/>
          <w:sz w:val="24"/>
          <w:szCs w:val="24"/>
        </w:rPr>
        <w:t xml:space="preserve">na Limón García: Continúe </w:t>
      </w:r>
      <w:r w:rsidR="00CD21D6" w:rsidRPr="00103D26">
        <w:rPr>
          <w:rFonts w:ascii="Arial" w:hAnsi="Arial" w:cs="Arial"/>
          <w:sz w:val="24"/>
          <w:szCs w:val="24"/>
        </w:rPr>
        <w:t>Secretario.-------------------------------</w:t>
      </w:r>
      <w:r w:rsidR="00CD21D6">
        <w:rPr>
          <w:rFonts w:ascii="Arial" w:hAnsi="Arial" w:cs="Arial"/>
          <w:sz w:val="24"/>
          <w:szCs w:val="24"/>
        </w:rPr>
        <w:t>-----------------------------------</w:t>
      </w:r>
      <w:r w:rsidR="00CD21D6" w:rsidRPr="00AE74C8">
        <w:rPr>
          <w:rFonts w:ascii="Arial" w:hAnsi="Arial" w:cs="Arial"/>
          <w:sz w:val="24"/>
          <w:szCs w:val="24"/>
        </w:rPr>
        <w:t>---------------------------------</w:t>
      </w:r>
      <w:r w:rsidR="00CD21D6">
        <w:rPr>
          <w:rFonts w:ascii="Arial" w:hAnsi="Arial" w:cs="Arial"/>
          <w:sz w:val="24"/>
          <w:szCs w:val="24"/>
        </w:rPr>
        <w:t>--------------------------------------------------------------</w:t>
      </w:r>
      <w:r>
        <w:rPr>
          <w:rFonts w:ascii="Arial" w:hAnsi="Arial" w:cs="Arial"/>
          <w:sz w:val="24"/>
          <w:szCs w:val="24"/>
        </w:rPr>
        <w:t>--------</w:t>
      </w:r>
      <w:r w:rsidR="00CD21D6" w:rsidRPr="006417AC">
        <w:rPr>
          <w:rFonts w:ascii="Arial" w:hAnsi="Arial" w:cs="Arial"/>
          <w:sz w:val="24"/>
          <w:szCs w:val="24"/>
        </w:rPr>
        <w:t xml:space="preserve">En uso de la voz el Secretario del Ayuntamiento, Lic. Salvador Ruíz Ayala: </w:t>
      </w:r>
      <w:r w:rsidR="00CD21D6">
        <w:rPr>
          <w:rFonts w:ascii="Arial" w:hAnsi="Arial" w:cs="Arial"/>
          <w:b/>
          <w:sz w:val="24"/>
          <w:szCs w:val="24"/>
        </w:rPr>
        <w:t>V</w:t>
      </w:r>
      <w:r w:rsidR="00CD21D6" w:rsidRPr="00AF0B66">
        <w:rPr>
          <w:rFonts w:ascii="Arial" w:hAnsi="Arial" w:cs="Arial"/>
          <w:b/>
          <w:sz w:val="24"/>
          <w:szCs w:val="24"/>
        </w:rPr>
        <w:t xml:space="preserve">I.- </w:t>
      </w:r>
      <w:r w:rsidR="00F77F13" w:rsidRPr="004C33B3">
        <w:rPr>
          <w:rFonts w:ascii="Arial" w:hAnsi="Arial" w:cs="Arial"/>
          <w:b/>
          <w:sz w:val="24"/>
          <w:szCs w:val="36"/>
        </w:rPr>
        <w:t>J)</w:t>
      </w:r>
      <w:r w:rsidR="00F77F13" w:rsidRPr="004C33B3">
        <w:rPr>
          <w:rFonts w:ascii="Arial" w:hAnsi="Arial" w:cs="Arial"/>
          <w:sz w:val="24"/>
          <w:szCs w:val="36"/>
        </w:rPr>
        <w:t xml:space="preserve"> </w:t>
      </w:r>
      <w:r w:rsidR="00F77F13" w:rsidRPr="004C33B3">
        <w:rPr>
          <w:rFonts w:ascii="Arial" w:hAnsi="Arial" w:cs="Arial"/>
          <w:sz w:val="24"/>
          <w:szCs w:val="28"/>
        </w:rPr>
        <w:t xml:space="preserve">Dictamen formulado por la Comisión Edilicia de </w:t>
      </w:r>
      <w:r w:rsidR="00F77F13" w:rsidRPr="004C33B3">
        <w:rPr>
          <w:rFonts w:ascii="Arial" w:hAnsi="Arial" w:cs="Arial"/>
          <w:b/>
          <w:sz w:val="24"/>
          <w:szCs w:val="28"/>
        </w:rPr>
        <w:t>Hacienda, Patrimonio y Presupuesto</w:t>
      </w:r>
      <w:r w:rsidR="00F77F13" w:rsidRPr="004C33B3">
        <w:rPr>
          <w:rFonts w:ascii="Arial" w:hAnsi="Arial" w:cs="Arial"/>
          <w:sz w:val="24"/>
          <w:szCs w:val="28"/>
        </w:rPr>
        <w:t xml:space="preserve">, mediante el cual resuelve el acuerdo </w:t>
      </w:r>
      <w:r w:rsidR="00F77F13" w:rsidRPr="004C33B3">
        <w:rPr>
          <w:rFonts w:ascii="Arial" w:hAnsi="Arial" w:cs="Arial"/>
          <w:sz w:val="24"/>
        </w:rPr>
        <w:t xml:space="preserve">1332/2020/TC, que aprueba y autoriza el cambio de intensidad de equipamiento institucional vecinal (EI-V) a equipamiento institucional barrial; además de entregar en </w:t>
      </w:r>
      <w:r w:rsidR="00F77F13" w:rsidRPr="004C33B3">
        <w:rPr>
          <w:rFonts w:ascii="Arial" w:hAnsi="Arial" w:cs="Arial"/>
          <w:b/>
          <w:bCs/>
          <w:sz w:val="24"/>
          <w:bdr w:val="none" w:sz="0" w:space="0" w:color="auto" w:frame="1"/>
        </w:rPr>
        <w:t>comodato el área de cesión para destinos con una superficie de 2,471.97 m2, por el plazo de 65 años, a la Iglesia Presbiteriana Rey de Reyes A.R.</w:t>
      </w:r>
      <w:r w:rsidR="00CD21D6">
        <w:rPr>
          <w:rFonts w:ascii="Arial" w:eastAsia="Arial Unicode MS" w:hAnsi="Arial" w:cs="Arial"/>
          <w:bCs/>
          <w:sz w:val="24"/>
          <w:szCs w:val="24"/>
        </w:rPr>
        <w:t>-----------------------------------------------------------------------------------------------</w:t>
      </w:r>
      <w:r>
        <w:rPr>
          <w:rFonts w:ascii="Arial" w:eastAsia="Arial Unicode MS" w:hAnsi="Arial" w:cs="Arial"/>
          <w:bCs/>
          <w:sz w:val="24"/>
          <w:szCs w:val="24"/>
        </w:rPr>
        <w:t>----------------------</w:t>
      </w:r>
      <w:r w:rsidR="00CD21D6">
        <w:rPr>
          <w:rFonts w:ascii="Arial" w:eastAsia="Arial Unicode MS" w:hAnsi="Arial" w:cs="Arial"/>
          <w:bCs/>
          <w:sz w:val="24"/>
          <w:szCs w:val="24"/>
        </w:rPr>
        <w:t>---------------</w:t>
      </w:r>
    </w:p>
    <w:p w:rsidR="00876AA0" w:rsidRPr="00E26F9F" w:rsidRDefault="00876AA0" w:rsidP="00876AA0">
      <w:pPr>
        <w:pStyle w:val="Estilo"/>
        <w:rPr>
          <w:rFonts w:cs="Arial"/>
          <w:szCs w:val="24"/>
        </w:rPr>
      </w:pPr>
      <w:r w:rsidRPr="00E26F9F">
        <w:rPr>
          <w:rFonts w:cs="Arial"/>
          <w:szCs w:val="24"/>
        </w:rPr>
        <w:t>PLENO DEL H. AYUNTAMIENTO CONSTITUCIONAL</w:t>
      </w:r>
    </w:p>
    <w:p w:rsidR="00876AA0" w:rsidRPr="00E26F9F" w:rsidRDefault="00876AA0" w:rsidP="00876AA0">
      <w:pPr>
        <w:pStyle w:val="Estilo"/>
        <w:rPr>
          <w:rFonts w:cs="Arial"/>
          <w:szCs w:val="24"/>
        </w:rPr>
      </w:pPr>
      <w:r w:rsidRPr="00E26F9F">
        <w:rPr>
          <w:rFonts w:cs="Arial"/>
          <w:szCs w:val="24"/>
        </w:rPr>
        <w:t xml:space="preserve">DEL MUNICIPIO DE SAN PEDRO TLAQUEPAQUE, JALISCO. </w:t>
      </w:r>
    </w:p>
    <w:p w:rsidR="00876AA0" w:rsidRPr="00E26F9F" w:rsidRDefault="00876AA0" w:rsidP="00876AA0">
      <w:pPr>
        <w:spacing w:after="0" w:line="240" w:lineRule="auto"/>
        <w:jc w:val="both"/>
        <w:rPr>
          <w:rFonts w:ascii="Arial" w:hAnsi="Arial" w:cs="Arial"/>
          <w:b/>
          <w:sz w:val="24"/>
          <w:szCs w:val="24"/>
        </w:rPr>
      </w:pPr>
      <w:r w:rsidRPr="00E26F9F">
        <w:rPr>
          <w:rFonts w:ascii="Arial" w:hAnsi="Arial" w:cs="Arial"/>
          <w:b/>
          <w:sz w:val="24"/>
          <w:szCs w:val="24"/>
        </w:rPr>
        <w:t xml:space="preserve">PRESENTE. </w:t>
      </w:r>
    </w:p>
    <w:p w:rsidR="00876AA0" w:rsidRPr="00E26F9F" w:rsidRDefault="00876AA0" w:rsidP="00876AA0">
      <w:pPr>
        <w:spacing w:after="0" w:line="240" w:lineRule="auto"/>
        <w:jc w:val="both"/>
        <w:rPr>
          <w:rFonts w:ascii="Arial" w:hAnsi="Arial" w:cs="Arial"/>
          <w:b/>
          <w:sz w:val="24"/>
          <w:szCs w:val="24"/>
        </w:rPr>
      </w:pPr>
    </w:p>
    <w:p w:rsidR="00876AA0" w:rsidRPr="00E26F9F" w:rsidRDefault="00876AA0" w:rsidP="00876AA0">
      <w:pPr>
        <w:spacing w:after="0" w:line="240" w:lineRule="auto"/>
        <w:jc w:val="both"/>
        <w:rPr>
          <w:rFonts w:ascii="Arial" w:hAnsi="Arial" w:cs="Arial"/>
          <w:sz w:val="24"/>
          <w:szCs w:val="24"/>
        </w:rPr>
      </w:pPr>
      <w:r w:rsidRPr="00E26F9F">
        <w:rPr>
          <w:rFonts w:ascii="Arial" w:hAnsi="Arial" w:cs="Arial"/>
          <w:sz w:val="24"/>
          <w:szCs w:val="24"/>
        </w:rPr>
        <w:t xml:space="preserve">Los integrantes de la </w:t>
      </w:r>
      <w:r w:rsidRPr="00E26F9F">
        <w:rPr>
          <w:rFonts w:ascii="Arial" w:hAnsi="Arial" w:cs="Arial"/>
          <w:b/>
          <w:sz w:val="24"/>
          <w:szCs w:val="24"/>
        </w:rPr>
        <w:t xml:space="preserve">Comisión Edilicia de Hacienda, Patrimonio y Presupuesto como convocante y la Comisión Edilicia de Gobernación como coadyuvante </w:t>
      </w:r>
      <w:r w:rsidRPr="00E26F9F">
        <w:rPr>
          <w:rFonts w:ascii="Arial" w:hAnsi="Arial" w:cs="Arial"/>
          <w:sz w:val="24"/>
          <w:szCs w:val="24"/>
        </w:rPr>
        <w:t xml:space="preserve"> del Ayuntamiento de San Pedro Tlaquepaque, n</w:t>
      </w:r>
      <w:r w:rsidRPr="00E26F9F">
        <w:rPr>
          <w:rFonts w:ascii="Arial" w:hAnsi="Arial" w:cs="Arial"/>
          <w:color w:val="000000" w:themeColor="text1"/>
          <w:sz w:val="24"/>
          <w:szCs w:val="24"/>
        </w:rPr>
        <w:t xml:space="preserve">os permitimos </w:t>
      </w:r>
      <w:r w:rsidRPr="00E26F9F">
        <w:rPr>
          <w:rFonts w:ascii="Arial" w:hAnsi="Arial" w:cs="Arial"/>
          <w:sz w:val="24"/>
          <w:szCs w:val="24"/>
        </w:rPr>
        <w:t xml:space="preserve">someter a la elevada y distinguida consideración de este Cuerpo Edilicio, el presente </w:t>
      </w:r>
      <w:r w:rsidRPr="00E26F9F">
        <w:rPr>
          <w:rFonts w:ascii="Arial" w:hAnsi="Arial" w:cs="Arial"/>
          <w:b/>
          <w:sz w:val="24"/>
          <w:szCs w:val="24"/>
        </w:rPr>
        <w:t xml:space="preserve">DICTAMEN </w:t>
      </w:r>
      <w:r w:rsidRPr="00E26F9F">
        <w:rPr>
          <w:rFonts w:ascii="Arial" w:hAnsi="Arial" w:cs="Arial"/>
          <w:sz w:val="24"/>
          <w:szCs w:val="24"/>
        </w:rPr>
        <w:t xml:space="preserve">que resuelve el acuerdo número 1332/2020/TC que tiene como finalidad </w:t>
      </w:r>
      <w:r w:rsidRPr="00E26F9F">
        <w:rPr>
          <w:rFonts w:ascii="Arial" w:hAnsi="Arial" w:cs="Arial"/>
          <w:b/>
          <w:bCs/>
          <w:sz w:val="24"/>
          <w:szCs w:val="24"/>
          <w:bdr w:val="none" w:sz="0" w:space="0" w:color="auto" w:frame="1"/>
        </w:rPr>
        <w:t>entregar en COMODATO a la Organización Presbiteriana Rey de Reyes un predio municipal con una superficie de 1000 m2 para la construcción de una iglesia,</w:t>
      </w:r>
      <w:r w:rsidRPr="00E26F9F">
        <w:rPr>
          <w:rFonts w:ascii="Arial" w:hAnsi="Arial" w:cs="Arial"/>
          <w:b/>
          <w:sz w:val="24"/>
          <w:szCs w:val="24"/>
        </w:rPr>
        <w:t xml:space="preserve"> </w:t>
      </w:r>
      <w:r w:rsidRPr="00E26F9F">
        <w:rPr>
          <w:rFonts w:ascii="Arial" w:hAnsi="Arial" w:cs="Arial"/>
          <w:sz w:val="24"/>
          <w:szCs w:val="24"/>
        </w:rPr>
        <w:t xml:space="preserve">con base en los siguientes: </w:t>
      </w:r>
    </w:p>
    <w:p w:rsidR="00876AA0" w:rsidRPr="00E26F9F" w:rsidRDefault="00876AA0" w:rsidP="00876AA0">
      <w:pPr>
        <w:spacing w:after="0" w:line="240" w:lineRule="auto"/>
        <w:jc w:val="both"/>
        <w:rPr>
          <w:rFonts w:ascii="Arial" w:hAnsi="Arial" w:cs="Arial"/>
          <w:sz w:val="24"/>
          <w:szCs w:val="24"/>
        </w:rPr>
      </w:pPr>
    </w:p>
    <w:p w:rsidR="00876AA0" w:rsidRPr="00876AA0" w:rsidRDefault="00876AA0" w:rsidP="00876AA0">
      <w:pPr>
        <w:spacing w:after="0" w:line="240" w:lineRule="auto"/>
        <w:jc w:val="both"/>
        <w:rPr>
          <w:rFonts w:ascii="Arial" w:hAnsi="Arial" w:cs="Arial"/>
          <w:sz w:val="18"/>
          <w:szCs w:val="24"/>
        </w:rPr>
      </w:pPr>
    </w:p>
    <w:p w:rsidR="00876AA0" w:rsidRPr="00E26F9F" w:rsidRDefault="00876AA0" w:rsidP="00876AA0">
      <w:pPr>
        <w:spacing w:after="0" w:line="240" w:lineRule="auto"/>
        <w:jc w:val="center"/>
        <w:rPr>
          <w:rFonts w:ascii="Arial" w:hAnsi="Arial" w:cs="Arial"/>
          <w:b/>
          <w:sz w:val="24"/>
          <w:szCs w:val="24"/>
        </w:rPr>
      </w:pPr>
      <w:r w:rsidRPr="00E26F9F">
        <w:rPr>
          <w:rFonts w:ascii="Arial" w:hAnsi="Arial" w:cs="Arial"/>
          <w:b/>
          <w:sz w:val="24"/>
          <w:szCs w:val="24"/>
        </w:rPr>
        <w:t>A N T E C E D E N T E S:</w:t>
      </w:r>
    </w:p>
    <w:p w:rsidR="00876AA0" w:rsidRPr="00E26F9F" w:rsidRDefault="00876AA0" w:rsidP="00876AA0">
      <w:pPr>
        <w:spacing w:after="0" w:line="240" w:lineRule="auto"/>
        <w:jc w:val="both"/>
        <w:rPr>
          <w:rFonts w:ascii="Arial" w:hAnsi="Arial" w:cs="Arial"/>
          <w:b/>
          <w:color w:val="000000" w:themeColor="text1"/>
          <w:sz w:val="24"/>
          <w:szCs w:val="24"/>
        </w:rPr>
      </w:pPr>
    </w:p>
    <w:p w:rsidR="00876AA0" w:rsidRPr="00876AA0" w:rsidRDefault="00876AA0" w:rsidP="00876AA0">
      <w:pPr>
        <w:spacing w:after="0" w:line="240" w:lineRule="auto"/>
        <w:jc w:val="both"/>
        <w:rPr>
          <w:rFonts w:ascii="Arial" w:hAnsi="Arial" w:cs="Arial"/>
          <w:b/>
          <w:color w:val="000000" w:themeColor="text1"/>
          <w:sz w:val="14"/>
          <w:szCs w:val="24"/>
        </w:rPr>
      </w:pPr>
    </w:p>
    <w:p w:rsidR="00876AA0" w:rsidRPr="00E26F9F" w:rsidRDefault="00876AA0" w:rsidP="00876AA0">
      <w:pPr>
        <w:spacing w:after="0" w:line="240" w:lineRule="auto"/>
        <w:jc w:val="both"/>
        <w:rPr>
          <w:rFonts w:ascii="Arial" w:hAnsi="Arial" w:cs="Arial"/>
          <w:sz w:val="24"/>
          <w:szCs w:val="24"/>
        </w:rPr>
      </w:pPr>
      <w:r w:rsidRPr="00E26F9F">
        <w:rPr>
          <w:rFonts w:ascii="Arial" w:hAnsi="Arial" w:cs="Arial"/>
          <w:b/>
          <w:sz w:val="24"/>
          <w:szCs w:val="24"/>
        </w:rPr>
        <w:t xml:space="preserve">1.- </w:t>
      </w:r>
      <w:r w:rsidRPr="00E26F9F">
        <w:rPr>
          <w:rFonts w:ascii="Arial" w:hAnsi="Arial" w:cs="Arial"/>
          <w:sz w:val="24"/>
          <w:szCs w:val="24"/>
        </w:rPr>
        <w:t xml:space="preserve">Con fecha 17 de enero del año en curso se presentó escrito dirigido a la Presidenta Municipal C. María Elena Limón García Presidenta del H. Ayuntamiento del San Pedro Tlaquepaque, por parte del Pbro. Roberto Arjona </w:t>
      </w:r>
      <w:proofErr w:type="spellStart"/>
      <w:r w:rsidRPr="00E26F9F">
        <w:rPr>
          <w:rFonts w:ascii="Arial" w:hAnsi="Arial" w:cs="Arial"/>
          <w:sz w:val="24"/>
          <w:szCs w:val="24"/>
        </w:rPr>
        <w:t>Todd</w:t>
      </w:r>
      <w:proofErr w:type="spellEnd"/>
      <w:r w:rsidRPr="00E26F9F">
        <w:rPr>
          <w:rFonts w:ascii="Arial" w:hAnsi="Arial" w:cs="Arial"/>
          <w:sz w:val="24"/>
          <w:szCs w:val="24"/>
        </w:rPr>
        <w:t xml:space="preserve"> de la Iglesia Presbiteriana Rey de Reyes A.R escrito que dice: “ ……… que representa la Comunidad , la cual nace hace 460 años, en México 147 años y en la localidad de San Pedro Tlaquepaque 15  años realizando labor social y guiando a nuestros hermanos, siempre con la intensión primordial de ayudar a los demás, tanto espiritualmente como socialmente.</w:t>
      </w:r>
    </w:p>
    <w:p w:rsidR="00876AA0" w:rsidRPr="00E26F9F" w:rsidRDefault="00876AA0" w:rsidP="00876AA0">
      <w:pPr>
        <w:spacing w:after="0" w:line="240" w:lineRule="auto"/>
        <w:ind w:firstLine="709"/>
        <w:jc w:val="both"/>
        <w:rPr>
          <w:rFonts w:ascii="Arial" w:hAnsi="Arial" w:cs="Arial"/>
          <w:sz w:val="24"/>
          <w:szCs w:val="24"/>
        </w:rPr>
      </w:pPr>
      <w:r w:rsidRPr="00E26F9F">
        <w:rPr>
          <w:rFonts w:ascii="Arial" w:hAnsi="Arial" w:cs="Arial"/>
          <w:sz w:val="24"/>
          <w:szCs w:val="24"/>
        </w:rPr>
        <w:t>Actualmente esta gran familia está representada por poco más de doscientas personas y el objetivo principal de la iglesia Nacional Presbiteriana “Rey de Reyes” es trabajar con familias completas y con jóvenes de la comunidad para que tengan una forma de vida con principios y valores”.</w:t>
      </w:r>
    </w:p>
    <w:p w:rsidR="00876AA0" w:rsidRPr="00E26F9F" w:rsidRDefault="00876AA0" w:rsidP="00876AA0">
      <w:pPr>
        <w:spacing w:after="0" w:line="240" w:lineRule="auto"/>
        <w:ind w:firstLine="709"/>
        <w:jc w:val="both"/>
        <w:rPr>
          <w:rFonts w:ascii="Arial" w:hAnsi="Arial" w:cs="Arial"/>
          <w:sz w:val="24"/>
          <w:szCs w:val="24"/>
        </w:rPr>
      </w:pPr>
      <w:r w:rsidRPr="00E26F9F">
        <w:rPr>
          <w:rFonts w:ascii="Arial" w:hAnsi="Arial" w:cs="Arial"/>
          <w:sz w:val="24"/>
          <w:szCs w:val="24"/>
        </w:rPr>
        <w:t>Desde nuestra llegada al municipio de San Pedro Tlaquepaque hemos estado laborando en lugares rentados, sufriendo en algunos momentos de las inclemencias del tiempo y de la inseguridad, entre otras cosas, sin embargo, la unión que tenemos entre nosotros nos ha permitido seguir adelante. Nuestra agrupación tiene una importante distinción que es la cooperación moral, económica y social, factores fundamentales para salir adelante y que nos han servido para ser buenos administradores de nuestros recursos.</w:t>
      </w:r>
    </w:p>
    <w:p w:rsidR="00876AA0" w:rsidRPr="00E26F9F" w:rsidRDefault="00876AA0" w:rsidP="00876AA0">
      <w:pPr>
        <w:spacing w:after="0" w:line="240" w:lineRule="auto"/>
        <w:ind w:firstLine="709"/>
        <w:jc w:val="both"/>
        <w:rPr>
          <w:rFonts w:ascii="Arial" w:hAnsi="Arial" w:cs="Arial"/>
          <w:sz w:val="24"/>
          <w:szCs w:val="24"/>
        </w:rPr>
      </w:pPr>
      <w:r w:rsidRPr="00E26F9F">
        <w:rPr>
          <w:rFonts w:ascii="Arial" w:hAnsi="Arial" w:cs="Arial"/>
          <w:sz w:val="24"/>
          <w:szCs w:val="24"/>
        </w:rPr>
        <w:t>Es por ello que nos atrevemos a solicitarle, de la manera más atenta y respetuoso, su valiosa intervención, a fin de que tenga a bien, si es que la respuesta es positiva, proporcionarnos un terreno en comodato, de mil metros cuadrados del patrimonio municipal, el cual, un servidor en conjunto con todos y cada uno de los miembros de la Iglesia nos comprometemos a cuidar y a levantar una edificación para realizar nuestros cultos.</w:t>
      </w:r>
    </w:p>
    <w:p w:rsidR="00876AA0" w:rsidRPr="00E26F9F" w:rsidRDefault="00876AA0" w:rsidP="00876AA0">
      <w:pPr>
        <w:spacing w:after="0" w:line="240" w:lineRule="auto"/>
        <w:ind w:firstLine="709"/>
        <w:jc w:val="both"/>
        <w:rPr>
          <w:rFonts w:ascii="Arial" w:hAnsi="Arial" w:cs="Arial"/>
          <w:sz w:val="24"/>
          <w:szCs w:val="24"/>
        </w:rPr>
      </w:pPr>
      <w:r w:rsidRPr="00E26F9F">
        <w:rPr>
          <w:rFonts w:ascii="Arial" w:hAnsi="Arial" w:cs="Arial"/>
          <w:sz w:val="24"/>
          <w:szCs w:val="24"/>
        </w:rPr>
        <w:t>Cabe señalar que esto no le generaría ningún costo al Ayuntamiento y estaríamos en la mejor disposición de que el bien inmueble pase a nombre del municipio y llegado el momento también sea parte del comodato, previo todos los trámites administrativos de desincorporación, avalado por el Cabildo que usted dignamente preside.</w:t>
      </w:r>
    </w:p>
    <w:p w:rsidR="00876AA0" w:rsidRPr="00E26F9F" w:rsidRDefault="00876AA0" w:rsidP="00876AA0">
      <w:pPr>
        <w:spacing w:after="0" w:line="240" w:lineRule="auto"/>
        <w:jc w:val="both"/>
        <w:rPr>
          <w:rFonts w:ascii="Arial" w:hAnsi="Arial" w:cs="Arial"/>
          <w:b/>
          <w:sz w:val="24"/>
          <w:szCs w:val="24"/>
        </w:rPr>
      </w:pPr>
      <w:r w:rsidRPr="00E26F9F">
        <w:rPr>
          <w:rFonts w:ascii="Arial" w:hAnsi="Arial" w:cs="Arial"/>
          <w:sz w:val="24"/>
          <w:szCs w:val="24"/>
        </w:rPr>
        <w:t xml:space="preserve">…………………………………………………………………………………………………………..” </w:t>
      </w:r>
      <w:r w:rsidRPr="00E26F9F">
        <w:rPr>
          <w:rFonts w:ascii="Arial" w:hAnsi="Arial" w:cs="Arial"/>
          <w:b/>
          <w:sz w:val="24"/>
          <w:szCs w:val="24"/>
        </w:rPr>
        <w:t xml:space="preserve">     (anexo 1).</w:t>
      </w:r>
    </w:p>
    <w:p w:rsidR="00876AA0" w:rsidRPr="00E26F9F" w:rsidRDefault="00876AA0" w:rsidP="00876AA0">
      <w:pPr>
        <w:spacing w:after="0" w:line="240" w:lineRule="auto"/>
        <w:jc w:val="both"/>
        <w:rPr>
          <w:rFonts w:ascii="Arial" w:hAnsi="Arial" w:cs="Arial"/>
          <w:b/>
          <w:color w:val="000000" w:themeColor="text1"/>
          <w:sz w:val="24"/>
          <w:szCs w:val="24"/>
        </w:rPr>
      </w:pPr>
    </w:p>
    <w:p w:rsidR="00876AA0" w:rsidRPr="00E26F9F" w:rsidRDefault="00876AA0" w:rsidP="00876AA0">
      <w:pPr>
        <w:spacing w:after="0" w:line="240" w:lineRule="auto"/>
        <w:jc w:val="both"/>
        <w:rPr>
          <w:rFonts w:ascii="Arial" w:hAnsi="Arial" w:cs="Arial"/>
          <w:b/>
          <w:color w:val="000000" w:themeColor="text1"/>
          <w:sz w:val="24"/>
          <w:szCs w:val="24"/>
        </w:rPr>
      </w:pPr>
    </w:p>
    <w:p w:rsidR="00876AA0" w:rsidRPr="00E26F9F" w:rsidRDefault="00876AA0" w:rsidP="00876AA0">
      <w:pPr>
        <w:spacing w:after="0" w:line="240" w:lineRule="auto"/>
        <w:jc w:val="both"/>
        <w:rPr>
          <w:rFonts w:ascii="Arial" w:hAnsi="Arial" w:cs="Arial"/>
          <w:color w:val="000000" w:themeColor="text1"/>
          <w:sz w:val="24"/>
          <w:szCs w:val="24"/>
        </w:rPr>
      </w:pPr>
      <w:r w:rsidRPr="00E26F9F">
        <w:rPr>
          <w:rFonts w:ascii="Arial" w:hAnsi="Arial" w:cs="Arial"/>
          <w:b/>
          <w:color w:val="000000" w:themeColor="text1"/>
          <w:sz w:val="24"/>
          <w:szCs w:val="24"/>
        </w:rPr>
        <w:t xml:space="preserve">2.- </w:t>
      </w:r>
      <w:r w:rsidRPr="00E26F9F">
        <w:rPr>
          <w:rFonts w:ascii="Arial" w:hAnsi="Arial" w:cs="Arial"/>
          <w:color w:val="000000" w:themeColor="text1"/>
          <w:sz w:val="24"/>
          <w:szCs w:val="24"/>
        </w:rPr>
        <w:t>La Iglesia Presbiteriana Rey de Reyes es una Asociación Religiosa, que se constituye mediante escritura pública 20,461, en Tlajomulco de Zúñiga, Jalisco, a los 22 del mes de Diciembre del año 2010, ante el Licenciado Edmundo Márquez Hernández, Notario Público Número 3 de esa Municipalidad.</w:t>
      </w:r>
    </w:p>
    <w:p w:rsidR="00876AA0" w:rsidRPr="00E26F9F" w:rsidRDefault="00876AA0" w:rsidP="00876AA0">
      <w:pPr>
        <w:spacing w:after="0" w:line="240" w:lineRule="auto"/>
        <w:jc w:val="both"/>
        <w:rPr>
          <w:rFonts w:ascii="Arial" w:hAnsi="Arial" w:cs="Arial"/>
          <w:color w:val="000000" w:themeColor="text1"/>
          <w:sz w:val="24"/>
          <w:szCs w:val="24"/>
        </w:rPr>
      </w:pPr>
      <w:r w:rsidRPr="00E26F9F">
        <w:rPr>
          <w:rFonts w:ascii="Arial" w:hAnsi="Arial" w:cs="Arial"/>
          <w:color w:val="000000" w:themeColor="text1"/>
          <w:sz w:val="24"/>
          <w:szCs w:val="24"/>
        </w:rPr>
        <w:t>Cuyo objeto, entre otros está contemplado en su constitutiva en el ARTICULO II inciso L) el de celebrar actos y contratos, así como la ejecución de las operaciones y el otorgamiento de los documentos necesarios para el cumplimiento del objeto indicado………………………….</w:t>
      </w:r>
    </w:p>
    <w:p w:rsidR="00876AA0" w:rsidRPr="00E26F9F" w:rsidRDefault="00876AA0" w:rsidP="00876AA0">
      <w:pPr>
        <w:spacing w:after="0" w:line="240" w:lineRule="auto"/>
        <w:jc w:val="both"/>
        <w:rPr>
          <w:rFonts w:ascii="Arial" w:hAnsi="Arial" w:cs="Arial"/>
          <w:color w:val="000000" w:themeColor="text1"/>
          <w:sz w:val="24"/>
          <w:szCs w:val="24"/>
        </w:rPr>
      </w:pPr>
      <w:r w:rsidRPr="00E26F9F">
        <w:rPr>
          <w:rFonts w:ascii="Arial" w:hAnsi="Arial" w:cs="Arial"/>
          <w:b/>
          <w:color w:val="000000" w:themeColor="text1"/>
          <w:sz w:val="24"/>
          <w:szCs w:val="24"/>
        </w:rPr>
        <w:t>(anexo 2)</w:t>
      </w:r>
    </w:p>
    <w:p w:rsidR="00876AA0" w:rsidRPr="00E26F9F" w:rsidRDefault="00876AA0" w:rsidP="00876AA0">
      <w:pPr>
        <w:spacing w:after="0" w:line="240" w:lineRule="auto"/>
        <w:jc w:val="both"/>
        <w:rPr>
          <w:rFonts w:ascii="Arial" w:hAnsi="Arial" w:cs="Arial"/>
          <w:color w:val="000000" w:themeColor="text1"/>
          <w:sz w:val="24"/>
          <w:szCs w:val="24"/>
        </w:rPr>
      </w:pPr>
    </w:p>
    <w:p w:rsidR="00876AA0" w:rsidRPr="00E26F9F" w:rsidRDefault="00876AA0" w:rsidP="00876AA0">
      <w:pPr>
        <w:spacing w:after="0" w:line="240" w:lineRule="auto"/>
        <w:jc w:val="both"/>
        <w:rPr>
          <w:rFonts w:ascii="Arial" w:hAnsi="Arial" w:cs="Arial"/>
          <w:color w:val="000000" w:themeColor="text1"/>
          <w:sz w:val="24"/>
          <w:szCs w:val="24"/>
        </w:rPr>
      </w:pPr>
    </w:p>
    <w:p w:rsidR="00876AA0" w:rsidRPr="00E26F9F" w:rsidRDefault="00876AA0" w:rsidP="00876AA0">
      <w:pPr>
        <w:spacing w:after="0" w:line="240" w:lineRule="auto"/>
        <w:jc w:val="both"/>
        <w:rPr>
          <w:rFonts w:ascii="Arial" w:hAnsi="Arial" w:cs="Arial"/>
          <w:color w:val="000000" w:themeColor="text1"/>
          <w:sz w:val="24"/>
          <w:szCs w:val="24"/>
        </w:rPr>
      </w:pPr>
      <w:r w:rsidRPr="00E26F9F">
        <w:rPr>
          <w:rFonts w:ascii="Arial" w:hAnsi="Arial" w:cs="Arial"/>
          <w:b/>
          <w:color w:val="000000" w:themeColor="text1"/>
          <w:sz w:val="24"/>
          <w:szCs w:val="24"/>
        </w:rPr>
        <w:t xml:space="preserve">3.- </w:t>
      </w:r>
      <w:r w:rsidRPr="00E26F9F">
        <w:rPr>
          <w:rFonts w:ascii="Arial" w:hAnsi="Arial" w:cs="Arial"/>
          <w:color w:val="000000" w:themeColor="text1"/>
          <w:sz w:val="24"/>
          <w:szCs w:val="24"/>
        </w:rPr>
        <w:t xml:space="preserve">Está debidamente registrada ante la Secretaria de Gobernación con fundamento en lo dispuesto por los artículos 130, inciso a) de la Constitución Política de los Estados Unidos Mexicanos; 27, fracción XVIII de la Ley Orgánica de la Administración Pública Federal; 1°, 6°,7°,8°,9°, y 25 de la Ley de Asociaciones Religiosas y Culto Público; 7°, 8°, 9°, 10°, 11° y 12° de su Reglamento; 4° párrafo primero, 6° fracción XII y 24, fracciones IV y V del Reglamento Interior de la Secretaria de Gobernación; y en cumplimiento al Resolutivo Séptimo del Dictamen que resolvió en sentido positivo la correspondiente solicitud de registro, </w:t>
      </w:r>
      <w:r w:rsidRPr="00E26F9F">
        <w:rPr>
          <w:rFonts w:ascii="Arial" w:hAnsi="Arial" w:cs="Arial"/>
          <w:b/>
          <w:color w:val="000000" w:themeColor="text1"/>
          <w:sz w:val="24"/>
          <w:szCs w:val="24"/>
        </w:rPr>
        <w:t>se expide el Certificado de Registro Constitutivo número SGAR/3426/2010, el cuál acredita el carácter de Asociación Religiosa a: IGLESIA PRESBITERIANA REY DE REYES. (anexo 3)</w:t>
      </w:r>
    </w:p>
    <w:p w:rsidR="00876AA0" w:rsidRPr="00E26F9F" w:rsidRDefault="00876AA0" w:rsidP="00876AA0">
      <w:pPr>
        <w:spacing w:after="0" w:line="240" w:lineRule="auto"/>
        <w:jc w:val="both"/>
        <w:rPr>
          <w:rFonts w:ascii="Arial" w:hAnsi="Arial" w:cs="Arial"/>
          <w:color w:val="000000" w:themeColor="text1"/>
          <w:sz w:val="24"/>
          <w:szCs w:val="24"/>
        </w:rPr>
      </w:pPr>
    </w:p>
    <w:p w:rsidR="00876AA0" w:rsidRPr="00E26F9F" w:rsidRDefault="00876AA0" w:rsidP="00876AA0">
      <w:pPr>
        <w:spacing w:after="0" w:line="240" w:lineRule="auto"/>
        <w:jc w:val="both"/>
        <w:rPr>
          <w:rFonts w:ascii="Arial" w:hAnsi="Arial" w:cs="Arial"/>
          <w:color w:val="000000" w:themeColor="text1"/>
          <w:sz w:val="24"/>
          <w:szCs w:val="24"/>
        </w:rPr>
      </w:pPr>
    </w:p>
    <w:p w:rsidR="00876AA0" w:rsidRPr="00E26F9F" w:rsidRDefault="00876AA0" w:rsidP="00876AA0">
      <w:pPr>
        <w:spacing w:after="0" w:line="240" w:lineRule="auto"/>
        <w:jc w:val="both"/>
        <w:rPr>
          <w:rFonts w:ascii="Arial" w:hAnsi="Arial" w:cs="Arial"/>
          <w:b/>
          <w:color w:val="000000" w:themeColor="text1"/>
          <w:sz w:val="24"/>
          <w:szCs w:val="24"/>
        </w:rPr>
      </w:pPr>
      <w:r w:rsidRPr="00E26F9F">
        <w:rPr>
          <w:rFonts w:ascii="Arial" w:hAnsi="Arial" w:cs="Arial"/>
          <w:b/>
          <w:color w:val="000000" w:themeColor="text1"/>
          <w:sz w:val="24"/>
          <w:szCs w:val="24"/>
        </w:rPr>
        <w:t xml:space="preserve">4.- </w:t>
      </w:r>
      <w:r w:rsidRPr="00E26F9F">
        <w:rPr>
          <w:rFonts w:ascii="Arial" w:hAnsi="Arial" w:cs="Arial"/>
          <w:color w:val="000000" w:themeColor="text1"/>
          <w:sz w:val="24"/>
          <w:szCs w:val="24"/>
        </w:rPr>
        <w:t xml:space="preserve"> Mediante escritura pública 10,568  en la ciudad de Guadalajara, Jalisco el día 22 de abril de 2016 ante fe del Licenciado Mario Enrique Camarena Obeso, Notario Público Titular número 28 de Zapopan, Jalisco, se le designa </w:t>
      </w:r>
      <w:r w:rsidRPr="00E26F9F">
        <w:rPr>
          <w:rFonts w:ascii="Arial" w:hAnsi="Arial" w:cs="Arial"/>
          <w:b/>
          <w:color w:val="000000" w:themeColor="text1"/>
          <w:sz w:val="24"/>
          <w:szCs w:val="24"/>
        </w:rPr>
        <w:t>al Sr. Juan de Dios Quintana Hernández como Representante Legal de la Asociación</w:t>
      </w:r>
      <w:r w:rsidRPr="00E26F9F">
        <w:rPr>
          <w:rFonts w:ascii="Arial" w:hAnsi="Arial" w:cs="Arial"/>
          <w:color w:val="000000" w:themeColor="text1"/>
          <w:sz w:val="24"/>
          <w:szCs w:val="24"/>
        </w:rPr>
        <w:t xml:space="preserve"> a partir de la fecha de la Asamblea General Extraordinaria, quien para el ejercicio de su encargo gozará del cumulo de facultades y poderes que se contienen en el Artículo V (cinco romano) de los estatutos de la Asociación, que bajo protesta de decir verdad manifiesta que a la fecha no le han sido removidos de ninguna manera, y dando cumplimento al segundo párrafo de artículo 11 de la Ley de Asociaciones Religiosas y Culto Público.</w:t>
      </w:r>
      <w:r w:rsidRPr="00E26F9F">
        <w:rPr>
          <w:rFonts w:ascii="Arial" w:hAnsi="Arial" w:cs="Arial"/>
          <w:b/>
          <w:color w:val="000000" w:themeColor="text1"/>
          <w:sz w:val="24"/>
          <w:szCs w:val="24"/>
        </w:rPr>
        <w:t>(anexo 4)</w:t>
      </w:r>
    </w:p>
    <w:p w:rsidR="00876AA0" w:rsidRPr="00E26F9F" w:rsidRDefault="00876AA0" w:rsidP="00876AA0">
      <w:pPr>
        <w:spacing w:after="0" w:line="240" w:lineRule="auto"/>
        <w:jc w:val="both"/>
        <w:rPr>
          <w:rFonts w:ascii="Arial" w:hAnsi="Arial" w:cs="Arial"/>
          <w:b/>
          <w:color w:val="000000" w:themeColor="text1"/>
          <w:sz w:val="24"/>
          <w:szCs w:val="24"/>
        </w:rPr>
      </w:pPr>
    </w:p>
    <w:p w:rsidR="00876AA0" w:rsidRPr="00E26F9F" w:rsidRDefault="00876AA0" w:rsidP="00876AA0">
      <w:pPr>
        <w:spacing w:after="0" w:line="240" w:lineRule="auto"/>
        <w:jc w:val="both"/>
        <w:rPr>
          <w:rFonts w:ascii="Arial" w:hAnsi="Arial" w:cs="Arial"/>
          <w:b/>
          <w:color w:val="000000" w:themeColor="text1"/>
          <w:sz w:val="24"/>
          <w:szCs w:val="24"/>
        </w:rPr>
      </w:pPr>
    </w:p>
    <w:p w:rsidR="00876AA0" w:rsidRPr="00E26F9F" w:rsidRDefault="00876AA0" w:rsidP="00876AA0">
      <w:pPr>
        <w:spacing w:after="0" w:line="240" w:lineRule="auto"/>
        <w:jc w:val="both"/>
        <w:rPr>
          <w:rFonts w:ascii="Arial" w:hAnsi="Arial" w:cs="Arial"/>
          <w:color w:val="000000" w:themeColor="text1"/>
          <w:sz w:val="24"/>
          <w:szCs w:val="24"/>
        </w:rPr>
      </w:pPr>
      <w:r w:rsidRPr="00E26F9F">
        <w:rPr>
          <w:rFonts w:ascii="Arial" w:hAnsi="Arial" w:cs="Arial"/>
          <w:b/>
          <w:bCs/>
          <w:color w:val="000000" w:themeColor="text1"/>
          <w:sz w:val="24"/>
          <w:szCs w:val="24"/>
        </w:rPr>
        <w:t xml:space="preserve">5.- </w:t>
      </w:r>
      <w:r w:rsidRPr="00E26F9F">
        <w:rPr>
          <w:rFonts w:ascii="Arial" w:hAnsi="Arial" w:cs="Arial"/>
          <w:bCs/>
          <w:color w:val="000000" w:themeColor="text1"/>
          <w:sz w:val="24"/>
          <w:szCs w:val="24"/>
        </w:rPr>
        <w:t xml:space="preserve">Que </w:t>
      </w:r>
      <w:r w:rsidRPr="00E26F9F">
        <w:rPr>
          <w:rFonts w:ascii="Arial" w:hAnsi="Arial" w:cs="Arial"/>
          <w:color w:val="000000" w:themeColor="text1"/>
          <w:sz w:val="24"/>
          <w:szCs w:val="24"/>
        </w:rPr>
        <w:t>en Sesión Ordinaria de Ayuntamiento, de fecha 27 de febrero del 2020 se presentó Iniciativa de Turno a Comisión por parte del Regidor José Luis Figueroa Meza, la cual se aprobó por el Pleno, con el Acuerdo número 1332/2020/TC, bajo el siguiente tenor:</w:t>
      </w:r>
    </w:p>
    <w:p w:rsidR="00876AA0" w:rsidRPr="00E26F9F" w:rsidRDefault="00876AA0" w:rsidP="00876AA0">
      <w:pPr>
        <w:spacing w:after="0" w:line="240" w:lineRule="auto"/>
        <w:jc w:val="both"/>
        <w:rPr>
          <w:rFonts w:ascii="Arial" w:hAnsi="Arial" w:cs="Arial"/>
          <w:color w:val="000000" w:themeColor="text1"/>
          <w:sz w:val="24"/>
          <w:szCs w:val="24"/>
        </w:rPr>
      </w:pPr>
    </w:p>
    <w:p w:rsidR="00876AA0" w:rsidRPr="00E26F9F" w:rsidRDefault="00876AA0" w:rsidP="00876AA0">
      <w:pPr>
        <w:spacing w:after="0" w:line="240" w:lineRule="auto"/>
        <w:jc w:val="center"/>
        <w:rPr>
          <w:rFonts w:ascii="Arial" w:hAnsi="Arial" w:cs="Arial"/>
          <w:b/>
          <w:color w:val="000000" w:themeColor="text1"/>
          <w:sz w:val="24"/>
          <w:szCs w:val="24"/>
        </w:rPr>
      </w:pPr>
      <w:r w:rsidRPr="00E26F9F">
        <w:rPr>
          <w:rFonts w:ascii="Arial" w:hAnsi="Arial" w:cs="Arial"/>
          <w:b/>
          <w:color w:val="000000" w:themeColor="text1"/>
          <w:sz w:val="24"/>
          <w:szCs w:val="24"/>
        </w:rPr>
        <w:t>ACUERDO NÚMERO 1332/2020/TC</w:t>
      </w:r>
    </w:p>
    <w:p w:rsidR="00876AA0" w:rsidRPr="00E26F9F" w:rsidRDefault="00876AA0" w:rsidP="00876AA0">
      <w:pPr>
        <w:spacing w:after="0" w:line="240" w:lineRule="auto"/>
        <w:jc w:val="center"/>
        <w:rPr>
          <w:rFonts w:ascii="Arial" w:hAnsi="Arial" w:cs="Arial"/>
          <w:b/>
          <w:color w:val="000000" w:themeColor="text1"/>
          <w:sz w:val="24"/>
          <w:szCs w:val="24"/>
        </w:rPr>
      </w:pPr>
    </w:p>
    <w:p w:rsidR="00876AA0" w:rsidRPr="00E26F9F" w:rsidRDefault="00876AA0" w:rsidP="00876AA0">
      <w:pPr>
        <w:spacing w:after="0" w:line="240" w:lineRule="auto"/>
        <w:ind w:left="567" w:right="561"/>
        <w:jc w:val="both"/>
        <w:rPr>
          <w:rFonts w:ascii="Arial" w:hAnsi="Arial" w:cs="Arial"/>
          <w:b/>
          <w:sz w:val="24"/>
          <w:szCs w:val="24"/>
        </w:rPr>
      </w:pPr>
      <w:r w:rsidRPr="00E26F9F">
        <w:rPr>
          <w:rFonts w:ascii="Arial" w:hAnsi="Arial" w:cs="Arial"/>
          <w:b/>
          <w:sz w:val="24"/>
          <w:szCs w:val="24"/>
        </w:rPr>
        <w:t xml:space="preserve">ÚNICO.- </w:t>
      </w:r>
      <w:r w:rsidRPr="00E26F9F">
        <w:rPr>
          <w:rFonts w:ascii="Arial" w:hAnsi="Arial" w:cs="Arial"/>
          <w:sz w:val="24"/>
          <w:szCs w:val="24"/>
        </w:rPr>
        <w:t xml:space="preserve"> El Pleno del Ayuntamiento del Municipio de San Pedro Tlaquepaque, Jalisco, aprueba y autoriza para su estudio, análisis y </w:t>
      </w:r>
      <w:proofErr w:type="spellStart"/>
      <w:r w:rsidRPr="00E26F9F">
        <w:rPr>
          <w:rFonts w:ascii="Arial" w:hAnsi="Arial" w:cs="Arial"/>
          <w:sz w:val="24"/>
          <w:szCs w:val="24"/>
        </w:rPr>
        <w:t>dictaminación</w:t>
      </w:r>
      <w:proofErr w:type="spellEnd"/>
      <w:r w:rsidRPr="00E26F9F">
        <w:rPr>
          <w:rFonts w:ascii="Arial" w:hAnsi="Arial" w:cs="Arial"/>
          <w:sz w:val="24"/>
          <w:szCs w:val="24"/>
        </w:rPr>
        <w:t xml:space="preserve">, turnar a la Comisión Edilicia de Hacienda, Patrimonio y Presupuesto como convocante, y a la Comisión Edilicia de Gobernación como coadyuvante, la iniciativa que tiene por objeto </w:t>
      </w:r>
      <w:r w:rsidRPr="00E26F9F">
        <w:rPr>
          <w:rFonts w:ascii="Arial" w:hAnsi="Arial" w:cs="Arial"/>
          <w:b/>
          <w:sz w:val="24"/>
          <w:szCs w:val="24"/>
        </w:rPr>
        <w:t>otorgar a la organización Presbiteriana Rey de Reyes, un predio municipal con una superficie de 1,000 m2 (mil metros cuadrados) para la construcción de una iglesia.---</w:t>
      </w:r>
    </w:p>
    <w:p w:rsidR="00876AA0" w:rsidRPr="00E26F9F" w:rsidRDefault="00876AA0" w:rsidP="00876AA0">
      <w:pPr>
        <w:spacing w:after="0" w:line="240" w:lineRule="auto"/>
        <w:ind w:left="567" w:right="561"/>
        <w:jc w:val="both"/>
        <w:rPr>
          <w:rFonts w:ascii="Arial" w:hAnsi="Arial" w:cs="Arial"/>
          <w:b/>
          <w:color w:val="000000" w:themeColor="text1"/>
          <w:sz w:val="24"/>
          <w:szCs w:val="24"/>
        </w:rPr>
      </w:pPr>
    </w:p>
    <w:p w:rsidR="00876AA0" w:rsidRPr="00E26F9F" w:rsidRDefault="00876AA0" w:rsidP="00876AA0">
      <w:pPr>
        <w:spacing w:after="0" w:line="240" w:lineRule="auto"/>
        <w:ind w:left="567" w:right="561"/>
        <w:jc w:val="both"/>
        <w:rPr>
          <w:rFonts w:ascii="Arial" w:hAnsi="Arial" w:cs="Arial"/>
          <w:b/>
          <w:color w:val="000000" w:themeColor="text1"/>
          <w:sz w:val="24"/>
          <w:szCs w:val="24"/>
        </w:rPr>
      </w:pPr>
    </w:p>
    <w:p w:rsidR="00876AA0" w:rsidRPr="00E26F9F" w:rsidRDefault="00876AA0" w:rsidP="00876AA0">
      <w:pPr>
        <w:spacing w:after="0" w:line="240" w:lineRule="auto"/>
        <w:jc w:val="both"/>
        <w:rPr>
          <w:rFonts w:ascii="Arial" w:eastAsia="Arial Unicode MS" w:hAnsi="Arial" w:cs="Arial"/>
          <w:sz w:val="24"/>
          <w:szCs w:val="24"/>
        </w:rPr>
      </w:pPr>
      <w:r w:rsidRPr="00E26F9F">
        <w:rPr>
          <w:rFonts w:ascii="Arial" w:hAnsi="Arial" w:cs="Arial"/>
          <w:b/>
          <w:sz w:val="24"/>
          <w:szCs w:val="24"/>
        </w:rPr>
        <w:t xml:space="preserve">6.- </w:t>
      </w:r>
      <w:r w:rsidRPr="00E26F9F">
        <w:rPr>
          <w:rFonts w:ascii="Arial" w:hAnsi="Arial" w:cs="Arial"/>
          <w:bCs/>
          <w:sz w:val="24"/>
          <w:szCs w:val="24"/>
        </w:rPr>
        <w:t>Derivado de lo anterior, c</w:t>
      </w:r>
      <w:r w:rsidRPr="00E26F9F">
        <w:rPr>
          <w:rFonts w:ascii="Arial" w:hAnsi="Arial" w:cs="Arial"/>
          <w:sz w:val="24"/>
          <w:szCs w:val="24"/>
        </w:rPr>
        <w:t>on número de oficio SMT 493/2020, se solicitó al Director de Patrimonio, la búsqueda de predios que sean viables para la entrega en comodato de lo descrito en el numeral anterior</w:t>
      </w:r>
      <w:r w:rsidRPr="00E26F9F">
        <w:rPr>
          <w:rFonts w:ascii="Arial" w:eastAsia="Arial Unicode MS" w:hAnsi="Arial" w:cs="Arial"/>
          <w:sz w:val="24"/>
          <w:szCs w:val="24"/>
        </w:rPr>
        <w:t xml:space="preserve">. </w:t>
      </w:r>
      <w:r w:rsidRPr="00E26F9F">
        <w:rPr>
          <w:rFonts w:ascii="Arial" w:eastAsia="Arial Unicode MS" w:hAnsi="Arial" w:cs="Arial"/>
          <w:b/>
          <w:sz w:val="24"/>
          <w:szCs w:val="24"/>
        </w:rPr>
        <w:t>(anexo 5)</w:t>
      </w:r>
      <w:r w:rsidRPr="00E26F9F">
        <w:rPr>
          <w:rFonts w:ascii="Arial" w:eastAsia="Arial Unicode MS" w:hAnsi="Arial" w:cs="Arial"/>
          <w:sz w:val="24"/>
          <w:szCs w:val="24"/>
        </w:rPr>
        <w:t xml:space="preserve"> Se da contestación por parte del Director de Patrimonio C. Miguel Carrillo Gómez mediante oficio B.I. 111/2020 de fecha 30 de abril del año en curso, mismo que versa de la siguiente manera:</w:t>
      </w:r>
    </w:p>
    <w:p w:rsidR="00876AA0" w:rsidRPr="00E26F9F" w:rsidRDefault="00876AA0" w:rsidP="00876AA0">
      <w:pPr>
        <w:spacing w:after="0" w:line="240" w:lineRule="auto"/>
        <w:jc w:val="both"/>
        <w:rPr>
          <w:rFonts w:ascii="Arial" w:eastAsia="Arial Unicode MS" w:hAnsi="Arial" w:cs="Arial"/>
          <w:sz w:val="24"/>
          <w:szCs w:val="24"/>
        </w:rPr>
      </w:pPr>
    </w:p>
    <w:p w:rsidR="00876AA0" w:rsidRPr="00E26F9F" w:rsidRDefault="00876AA0" w:rsidP="00876AA0">
      <w:pPr>
        <w:spacing w:after="0" w:line="240" w:lineRule="auto"/>
        <w:jc w:val="both"/>
        <w:rPr>
          <w:rFonts w:ascii="Arial" w:eastAsia="Arial Unicode MS" w:hAnsi="Arial" w:cs="Arial"/>
          <w:sz w:val="24"/>
          <w:szCs w:val="24"/>
        </w:rPr>
      </w:pPr>
      <w:r w:rsidRPr="00E26F9F">
        <w:rPr>
          <w:rFonts w:ascii="Arial" w:eastAsia="Arial Unicode MS" w:hAnsi="Arial" w:cs="Arial"/>
          <w:sz w:val="24"/>
          <w:szCs w:val="24"/>
        </w:rPr>
        <w:t>………………………………………………</w:t>
      </w:r>
    </w:p>
    <w:p w:rsidR="00876AA0" w:rsidRPr="00E26F9F" w:rsidRDefault="00876AA0" w:rsidP="00876AA0">
      <w:pPr>
        <w:spacing w:after="0" w:line="240" w:lineRule="auto"/>
        <w:jc w:val="both"/>
        <w:rPr>
          <w:rFonts w:ascii="Arial" w:eastAsia="Arial Unicode MS" w:hAnsi="Arial" w:cs="Arial"/>
          <w:sz w:val="24"/>
          <w:szCs w:val="24"/>
        </w:rPr>
      </w:pPr>
    </w:p>
    <w:p w:rsidR="00876AA0" w:rsidRPr="00E26F9F" w:rsidRDefault="00876AA0" w:rsidP="00876AA0">
      <w:pPr>
        <w:spacing w:after="0" w:line="240" w:lineRule="auto"/>
        <w:jc w:val="both"/>
        <w:rPr>
          <w:rFonts w:ascii="Arial" w:eastAsia="Arial Unicode MS" w:hAnsi="Arial" w:cs="Arial"/>
          <w:sz w:val="24"/>
          <w:szCs w:val="24"/>
        </w:rPr>
      </w:pPr>
    </w:p>
    <w:p w:rsidR="00876AA0" w:rsidRPr="00E26F9F" w:rsidRDefault="00876AA0" w:rsidP="00876AA0">
      <w:pPr>
        <w:spacing w:after="0" w:line="240" w:lineRule="auto"/>
        <w:jc w:val="both"/>
        <w:rPr>
          <w:rFonts w:ascii="Arial" w:eastAsia="Arial Unicode MS" w:hAnsi="Arial" w:cs="Arial"/>
          <w:sz w:val="24"/>
          <w:szCs w:val="24"/>
        </w:rPr>
      </w:pPr>
      <w:r w:rsidRPr="00E26F9F">
        <w:rPr>
          <w:rFonts w:ascii="Arial" w:eastAsia="Arial Unicode MS" w:hAnsi="Arial" w:cs="Arial"/>
          <w:sz w:val="24"/>
          <w:szCs w:val="24"/>
        </w:rPr>
        <w:t>Por lo que se procede a realizar una búsqueda en los archivos de esta Dirección dando como resultado el siguiente listado que se proporciona. Previo estudio y aprobación de la Coordinación General de Gestión Integral de la Ciudad.</w:t>
      </w:r>
    </w:p>
    <w:p w:rsidR="00876AA0" w:rsidRPr="00E26F9F" w:rsidRDefault="00876AA0" w:rsidP="00876AA0">
      <w:pPr>
        <w:spacing w:after="0" w:line="240" w:lineRule="auto"/>
        <w:jc w:val="both"/>
        <w:rPr>
          <w:rFonts w:ascii="Arial" w:eastAsia="Arial Unicode MS" w:hAnsi="Arial" w:cs="Arial"/>
          <w:sz w:val="24"/>
          <w:szCs w:val="24"/>
        </w:rPr>
      </w:pPr>
    </w:p>
    <w:tbl>
      <w:tblPr>
        <w:tblStyle w:val="Tablaconcuadrcula"/>
        <w:tblW w:w="0" w:type="auto"/>
        <w:tblLook w:val="04A0" w:firstRow="1" w:lastRow="0" w:firstColumn="1" w:lastColumn="0" w:noHBand="0" w:noVBand="1"/>
      </w:tblPr>
      <w:tblGrid>
        <w:gridCol w:w="1267"/>
        <w:gridCol w:w="1417"/>
        <w:gridCol w:w="1193"/>
        <w:gridCol w:w="1606"/>
        <w:gridCol w:w="1683"/>
        <w:gridCol w:w="982"/>
      </w:tblGrid>
      <w:tr w:rsidR="00876AA0" w:rsidRPr="00876AA0" w:rsidTr="00876AA0">
        <w:tc>
          <w:tcPr>
            <w:tcW w:w="1305"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DOMICILIO</w:t>
            </w:r>
          </w:p>
        </w:tc>
        <w:tc>
          <w:tcPr>
            <w:tcW w:w="1307"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SUPERFICIE</w:t>
            </w:r>
          </w:p>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M2</w:t>
            </w:r>
          </w:p>
        </w:tc>
        <w:tc>
          <w:tcPr>
            <w:tcW w:w="1302"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COLONIA</w:t>
            </w:r>
          </w:p>
        </w:tc>
        <w:tc>
          <w:tcPr>
            <w:tcW w:w="1320"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DESCRIPCIÓN</w:t>
            </w:r>
          </w:p>
        </w:tc>
        <w:tc>
          <w:tcPr>
            <w:tcW w:w="1404"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OBSERVACIÓN</w:t>
            </w:r>
          </w:p>
        </w:tc>
        <w:tc>
          <w:tcPr>
            <w:tcW w:w="1282"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TÍTULO</w:t>
            </w:r>
          </w:p>
        </w:tc>
      </w:tr>
      <w:tr w:rsidR="00876AA0" w:rsidRPr="00876AA0" w:rsidTr="00876AA0">
        <w:tc>
          <w:tcPr>
            <w:tcW w:w="1305"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Rodrigo de Triana</w:t>
            </w:r>
          </w:p>
        </w:tc>
        <w:tc>
          <w:tcPr>
            <w:tcW w:w="1307"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1,943.00</w:t>
            </w:r>
          </w:p>
        </w:tc>
        <w:tc>
          <w:tcPr>
            <w:tcW w:w="1302"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Cerro del Cuatro</w:t>
            </w:r>
          </w:p>
        </w:tc>
        <w:tc>
          <w:tcPr>
            <w:tcW w:w="1320"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Baldío</w:t>
            </w:r>
          </w:p>
        </w:tc>
        <w:tc>
          <w:tcPr>
            <w:tcW w:w="1404" w:type="dxa"/>
          </w:tcPr>
          <w:p w:rsidR="00876AA0" w:rsidRPr="00876AA0" w:rsidRDefault="00876AA0" w:rsidP="00876AA0">
            <w:pPr>
              <w:jc w:val="center"/>
              <w:rPr>
                <w:rFonts w:ascii="Arial" w:eastAsia="Arial Unicode MS" w:hAnsi="Arial" w:cs="Arial"/>
                <w:sz w:val="20"/>
                <w:szCs w:val="24"/>
              </w:rPr>
            </w:pPr>
          </w:p>
        </w:tc>
        <w:tc>
          <w:tcPr>
            <w:tcW w:w="1282"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1,385</w:t>
            </w:r>
          </w:p>
        </w:tc>
      </w:tr>
      <w:tr w:rsidR="00876AA0" w:rsidRPr="00876AA0" w:rsidTr="00876AA0">
        <w:tc>
          <w:tcPr>
            <w:tcW w:w="1305"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Flores Magón</w:t>
            </w:r>
          </w:p>
        </w:tc>
        <w:tc>
          <w:tcPr>
            <w:tcW w:w="1307"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1,091.85</w:t>
            </w:r>
          </w:p>
        </w:tc>
        <w:tc>
          <w:tcPr>
            <w:tcW w:w="1302"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Rinconada de los Encinos</w:t>
            </w:r>
          </w:p>
        </w:tc>
        <w:tc>
          <w:tcPr>
            <w:tcW w:w="1320"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Baldío</w:t>
            </w:r>
          </w:p>
        </w:tc>
        <w:tc>
          <w:tcPr>
            <w:tcW w:w="1404" w:type="dxa"/>
          </w:tcPr>
          <w:p w:rsidR="00876AA0" w:rsidRPr="00876AA0" w:rsidRDefault="00876AA0" w:rsidP="00876AA0">
            <w:pPr>
              <w:jc w:val="center"/>
              <w:rPr>
                <w:rFonts w:ascii="Arial" w:eastAsia="Arial Unicode MS" w:hAnsi="Arial" w:cs="Arial"/>
                <w:sz w:val="20"/>
                <w:szCs w:val="24"/>
              </w:rPr>
            </w:pPr>
          </w:p>
        </w:tc>
        <w:tc>
          <w:tcPr>
            <w:tcW w:w="1282" w:type="dxa"/>
            <w:vMerge w:val="restart"/>
          </w:tcPr>
          <w:p w:rsidR="00876AA0" w:rsidRPr="00876AA0" w:rsidRDefault="00876AA0" w:rsidP="00876AA0">
            <w:pPr>
              <w:jc w:val="center"/>
              <w:rPr>
                <w:rFonts w:ascii="Arial" w:eastAsia="Arial Unicode MS" w:hAnsi="Arial" w:cs="Arial"/>
                <w:sz w:val="20"/>
                <w:szCs w:val="24"/>
              </w:rPr>
            </w:pPr>
          </w:p>
          <w:p w:rsidR="00876AA0" w:rsidRPr="00876AA0" w:rsidRDefault="00876AA0" w:rsidP="00876AA0">
            <w:pPr>
              <w:jc w:val="center"/>
              <w:rPr>
                <w:rFonts w:ascii="Arial" w:eastAsia="Arial Unicode MS" w:hAnsi="Arial" w:cs="Arial"/>
                <w:sz w:val="20"/>
                <w:szCs w:val="24"/>
              </w:rPr>
            </w:pPr>
          </w:p>
          <w:p w:rsidR="00876AA0" w:rsidRPr="00876AA0" w:rsidRDefault="00876AA0" w:rsidP="00876AA0">
            <w:pPr>
              <w:jc w:val="center"/>
              <w:rPr>
                <w:rFonts w:ascii="Arial" w:eastAsia="Arial Unicode MS" w:hAnsi="Arial" w:cs="Arial"/>
                <w:sz w:val="20"/>
                <w:szCs w:val="24"/>
              </w:rPr>
            </w:pPr>
          </w:p>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10,819</w:t>
            </w:r>
          </w:p>
          <w:p w:rsidR="00876AA0" w:rsidRPr="00876AA0" w:rsidRDefault="00876AA0" w:rsidP="00876AA0">
            <w:pPr>
              <w:jc w:val="center"/>
              <w:rPr>
                <w:rFonts w:ascii="Arial" w:eastAsia="Arial Unicode MS" w:hAnsi="Arial" w:cs="Arial"/>
                <w:sz w:val="20"/>
                <w:szCs w:val="24"/>
              </w:rPr>
            </w:pPr>
          </w:p>
          <w:p w:rsidR="00876AA0" w:rsidRPr="00876AA0" w:rsidRDefault="00876AA0" w:rsidP="00876AA0">
            <w:pPr>
              <w:jc w:val="center"/>
              <w:rPr>
                <w:rFonts w:ascii="Arial" w:eastAsia="Arial Unicode MS" w:hAnsi="Arial" w:cs="Arial"/>
                <w:sz w:val="20"/>
                <w:szCs w:val="24"/>
              </w:rPr>
            </w:pPr>
          </w:p>
        </w:tc>
      </w:tr>
      <w:tr w:rsidR="00876AA0" w:rsidRPr="00876AA0" w:rsidTr="00876AA0">
        <w:tc>
          <w:tcPr>
            <w:tcW w:w="1305"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Puerto Tampico</w:t>
            </w:r>
          </w:p>
        </w:tc>
        <w:tc>
          <w:tcPr>
            <w:tcW w:w="1307"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2,471.97</w:t>
            </w:r>
          </w:p>
        </w:tc>
        <w:tc>
          <w:tcPr>
            <w:tcW w:w="1302"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Rinconada de los Encinos</w:t>
            </w:r>
          </w:p>
        </w:tc>
        <w:tc>
          <w:tcPr>
            <w:tcW w:w="1320"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Baldío</w:t>
            </w:r>
          </w:p>
        </w:tc>
        <w:tc>
          <w:tcPr>
            <w:tcW w:w="1404" w:type="dxa"/>
          </w:tcPr>
          <w:p w:rsidR="00876AA0" w:rsidRPr="00876AA0" w:rsidRDefault="00876AA0" w:rsidP="00876AA0">
            <w:pPr>
              <w:jc w:val="center"/>
              <w:rPr>
                <w:rFonts w:ascii="Arial" w:eastAsia="Arial Unicode MS" w:hAnsi="Arial" w:cs="Arial"/>
                <w:sz w:val="20"/>
                <w:szCs w:val="24"/>
              </w:rPr>
            </w:pPr>
          </w:p>
        </w:tc>
        <w:tc>
          <w:tcPr>
            <w:tcW w:w="1282" w:type="dxa"/>
            <w:vMerge/>
          </w:tcPr>
          <w:p w:rsidR="00876AA0" w:rsidRPr="00876AA0" w:rsidRDefault="00876AA0" w:rsidP="00876AA0">
            <w:pPr>
              <w:jc w:val="center"/>
              <w:rPr>
                <w:rFonts w:ascii="Arial" w:eastAsia="Arial Unicode MS" w:hAnsi="Arial" w:cs="Arial"/>
                <w:sz w:val="20"/>
                <w:szCs w:val="24"/>
              </w:rPr>
            </w:pPr>
          </w:p>
        </w:tc>
      </w:tr>
      <w:tr w:rsidR="00876AA0" w:rsidRPr="00876AA0" w:rsidTr="00876AA0">
        <w:trPr>
          <w:trHeight w:val="1152"/>
        </w:trPr>
        <w:tc>
          <w:tcPr>
            <w:tcW w:w="1305" w:type="dxa"/>
          </w:tcPr>
          <w:p w:rsidR="00876AA0" w:rsidRPr="00876AA0" w:rsidRDefault="00876AA0" w:rsidP="00876AA0">
            <w:pPr>
              <w:jc w:val="center"/>
              <w:rPr>
                <w:rFonts w:ascii="Arial" w:eastAsia="Arial Unicode MS" w:hAnsi="Arial" w:cs="Arial"/>
                <w:sz w:val="20"/>
                <w:szCs w:val="24"/>
              </w:rPr>
            </w:pPr>
            <w:proofErr w:type="spellStart"/>
            <w:r w:rsidRPr="00876AA0">
              <w:rPr>
                <w:rFonts w:ascii="Arial" w:eastAsia="Arial Unicode MS" w:hAnsi="Arial" w:cs="Arial"/>
                <w:sz w:val="20"/>
                <w:szCs w:val="24"/>
              </w:rPr>
              <w:t>Fco</w:t>
            </w:r>
            <w:proofErr w:type="spellEnd"/>
            <w:r w:rsidRPr="00876AA0">
              <w:rPr>
                <w:rFonts w:ascii="Arial" w:eastAsia="Arial Unicode MS" w:hAnsi="Arial" w:cs="Arial"/>
                <w:sz w:val="20"/>
                <w:szCs w:val="24"/>
              </w:rPr>
              <w:t xml:space="preserve"> Villa</w:t>
            </w:r>
          </w:p>
        </w:tc>
        <w:tc>
          <w:tcPr>
            <w:tcW w:w="1307"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570.00</w:t>
            </w:r>
          </w:p>
        </w:tc>
        <w:tc>
          <w:tcPr>
            <w:tcW w:w="1302"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 xml:space="preserve">El </w:t>
            </w:r>
            <w:proofErr w:type="spellStart"/>
            <w:r w:rsidRPr="00876AA0">
              <w:rPr>
                <w:rFonts w:ascii="Arial" w:eastAsia="Arial Unicode MS" w:hAnsi="Arial" w:cs="Arial"/>
                <w:sz w:val="20"/>
                <w:szCs w:val="24"/>
              </w:rPr>
              <w:t>Ahuilote</w:t>
            </w:r>
            <w:proofErr w:type="spellEnd"/>
          </w:p>
          <w:p w:rsidR="00876AA0" w:rsidRPr="00876AA0" w:rsidRDefault="00876AA0" w:rsidP="00876AA0">
            <w:pPr>
              <w:jc w:val="center"/>
              <w:rPr>
                <w:rFonts w:ascii="Arial" w:eastAsia="Arial Unicode MS" w:hAnsi="Arial" w:cs="Arial"/>
                <w:sz w:val="20"/>
                <w:szCs w:val="24"/>
              </w:rPr>
            </w:pPr>
          </w:p>
        </w:tc>
        <w:tc>
          <w:tcPr>
            <w:tcW w:w="1320"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Baldío</w:t>
            </w:r>
          </w:p>
        </w:tc>
        <w:tc>
          <w:tcPr>
            <w:tcW w:w="1404" w:type="dxa"/>
            <w:vMerge w:val="restart"/>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Son dos predios para llegar a la superficie que se requiere, se tiene que realizar el trámite de fusión de los mismos</w:t>
            </w:r>
          </w:p>
        </w:tc>
        <w:tc>
          <w:tcPr>
            <w:tcW w:w="1282" w:type="dxa"/>
            <w:vMerge w:val="restart"/>
          </w:tcPr>
          <w:p w:rsidR="00876AA0" w:rsidRPr="00876AA0" w:rsidRDefault="00876AA0" w:rsidP="00876AA0">
            <w:pPr>
              <w:jc w:val="center"/>
              <w:rPr>
                <w:rFonts w:ascii="Arial" w:eastAsia="Arial Unicode MS" w:hAnsi="Arial" w:cs="Arial"/>
                <w:sz w:val="20"/>
                <w:szCs w:val="24"/>
              </w:rPr>
            </w:pPr>
          </w:p>
          <w:p w:rsidR="00876AA0" w:rsidRPr="00876AA0" w:rsidRDefault="00876AA0" w:rsidP="00876AA0">
            <w:pPr>
              <w:jc w:val="center"/>
              <w:rPr>
                <w:rFonts w:ascii="Arial" w:eastAsia="Arial Unicode MS" w:hAnsi="Arial" w:cs="Arial"/>
                <w:sz w:val="20"/>
                <w:szCs w:val="24"/>
              </w:rPr>
            </w:pPr>
          </w:p>
          <w:p w:rsidR="00876AA0" w:rsidRPr="00876AA0" w:rsidRDefault="00876AA0" w:rsidP="00876AA0">
            <w:pPr>
              <w:jc w:val="center"/>
              <w:rPr>
                <w:rFonts w:ascii="Arial" w:eastAsia="Arial Unicode MS" w:hAnsi="Arial" w:cs="Arial"/>
                <w:sz w:val="20"/>
                <w:szCs w:val="24"/>
              </w:rPr>
            </w:pPr>
          </w:p>
          <w:p w:rsidR="00876AA0" w:rsidRPr="00876AA0" w:rsidRDefault="00876AA0" w:rsidP="00876AA0">
            <w:pPr>
              <w:jc w:val="center"/>
              <w:rPr>
                <w:rFonts w:ascii="Arial" w:eastAsia="Arial Unicode MS" w:hAnsi="Arial" w:cs="Arial"/>
                <w:sz w:val="20"/>
                <w:szCs w:val="24"/>
              </w:rPr>
            </w:pPr>
          </w:p>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4,316</w:t>
            </w:r>
          </w:p>
          <w:p w:rsidR="00876AA0" w:rsidRPr="00876AA0" w:rsidRDefault="00876AA0" w:rsidP="00876AA0">
            <w:pPr>
              <w:jc w:val="center"/>
              <w:rPr>
                <w:rFonts w:ascii="Arial" w:eastAsia="Arial Unicode MS" w:hAnsi="Arial" w:cs="Arial"/>
                <w:sz w:val="20"/>
                <w:szCs w:val="24"/>
              </w:rPr>
            </w:pPr>
          </w:p>
        </w:tc>
      </w:tr>
      <w:tr w:rsidR="00876AA0" w:rsidRPr="00876AA0" w:rsidTr="00876AA0">
        <w:tc>
          <w:tcPr>
            <w:tcW w:w="1305" w:type="dxa"/>
          </w:tcPr>
          <w:p w:rsidR="00876AA0" w:rsidRPr="00876AA0" w:rsidRDefault="00876AA0" w:rsidP="00876AA0">
            <w:pPr>
              <w:jc w:val="center"/>
              <w:rPr>
                <w:rFonts w:ascii="Arial" w:eastAsia="Arial Unicode MS" w:hAnsi="Arial" w:cs="Arial"/>
                <w:sz w:val="20"/>
                <w:szCs w:val="24"/>
              </w:rPr>
            </w:pPr>
            <w:proofErr w:type="spellStart"/>
            <w:r w:rsidRPr="00876AA0">
              <w:rPr>
                <w:rFonts w:ascii="Arial" w:eastAsia="Arial Unicode MS" w:hAnsi="Arial" w:cs="Arial"/>
                <w:sz w:val="20"/>
                <w:szCs w:val="24"/>
              </w:rPr>
              <w:t>Fco</w:t>
            </w:r>
            <w:proofErr w:type="spellEnd"/>
            <w:r w:rsidRPr="00876AA0">
              <w:rPr>
                <w:rFonts w:ascii="Arial" w:eastAsia="Arial Unicode MS" w:hAnsi="Arial" w:cs="Arial"/>
                <w:sz w:val="20"/>
                <w:szCs w:val="24"/>
              </w:rPr>
              <w:t xml:space="preserve"> Villa</w:t>
            </w:r>
          </w:p>
        </w:tc>
        <w:tc>
          <w:tcPr>
            <w:tcW w:w="1307"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571.01</w:t>
            </w:r>
          </w:p>
        </w:tc>
        <w:tc>
          <w:tcPr>
            <w:tcW w:w="1302"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 xml:space="preserve">El </w:t>
            </w:r>
            <w:proofErr w:type="spellStart"/>
            <w:r w:rsidRPr="00876AA0">
              <w:rPr>
                <w:rFonts w:ascii="Arial" w:eastAsia="Arial Unicode MS" w:hAnsi="Arial" w:cs="Arial"/>
                <w:sz w:val="20"/>
                <w:szCs w:val="24"/>
              </w:rPr>
              <w:t>Ahuilote</w:t>
            </w:r>
            <w:proofErr w:type="spellEnd"/>
          </w:p>
          <w:p w:rsidR="00876AA0" w:rsidRPr="00876AA0" w:rsidRDefault="00876AA0" w:rsidP="00876AA0">
            <w:pPr>
              <w:jc w:val="center"/>
              <w:rPr>
                <w:rFonts w:ascii="Arial" w:eastAsia="Arial Unicode MS" w:hAnsi="Arial" w:cs="Arial"/>
                <w:sz w:val="20"/>
                <w:szCs w:val="24"/>
              </w:rPr>
            </w:pPr>
          </w:p>
        </w:tc>
        <w:tc>
          <w:tcPr>
            <w:tcW w:w="1320"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Baldío</w:t>
            </w:r>
          </w:p>
        </w:tc>
        <w:tc>
          <w:tcPr>
            <w:tcW w:w="1404" w:type="dxa"/>
            <w:vMerge/>
          </w:tcPr>
          <w:p w:rsidR="00876AA0" w:rsidRPr="00876AA0" w:rsidRDefault="00876AA0" w:rsidP="00876AA0">
            <w:pPr>
              <w:jc w:val="center"/>
              <w:rPr>
                <w:rFonts w:ascii="Arial" w:eastAsia="Arial Unicode MS" w:hAnsi="Arial" w:cs="Arial"/>
                <w:sz w:val="20"/>
                <w:szCs w:val="24"/>
              </w:rPr>
            </w:pPr>
          </w:p>
        </w:tc>
        <w:tc>
          <w:tcPr>
            <w:tcW w:w="1282" w:type="dxa"/>
            <w:vMerge/>
          </w:tcPr>
          <w:p w:rsidR="00876AA0" w:rsidRPr="00876AA0" w:rsidRDefault="00876AA0" w:rsidP="00876AA0">
            <w:pPr>
              <w:jc w:val="center"/>
              <w:rPr>
                <w:rFonts w:ascii="Arial" w:eastAsia="Arial Unicode MS" w:hAnsi="Arial" w:cs="Arial"/>
                <w:sz w:val="20"/>
                <w:szCs w:val="24"/>
              </w:rPr>
            </w:pPr>
          </w:p>
        </w:tc>
      </w:tr>
      <w:tr w:rsidR="00876AA0" w:rsidRPr="00876AA0" w:rsidTr="00876AA0">
        <w:tc>
          <w:tcPr>
            <w:tcW w:w="1305"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Nardo</w:t>
            </w:r>
          </w:p>
        </w:tc>
        <w:tc>
          <w:tcPr>
            <w:tcW w:w="1307"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2,344.34</w:t>
            </w:r>
          </w:p>
        </w:tc>
        <w:tc>
          <w:tcPr>
            <w:tcW w:w="1302"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Portillo Blanco</w:t>
            </w:r>
          </w:p>
        </w:tc>
        <w:tc>
          <w:tcPr>
            <w:tcW w:w="1320"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Baldío</w:t>
            </w:r>
          </w:p>
        </w:tc>
        <w:tc>
          <w:tcPr>
            <w:tcW w:w="1404" w:type="dxa"/>
          </w:tcPr>
          <w:p w:rsidR="00876AA0" w:rsidRPr="00876AA0" w:rsidRDefault="00876AA0" w:rsidP="00876AA0">
            <w:pPr>
              <w:jc w:val="center"/>
              <w:rPr>
                <w:rFonts w:ascii="Arial" w:eastAsia="Arial Unicode MS" w:hAnsi="Arial" w:cs="Arial"/>
                <w:sz w:val="20"/>
                <w:szCs w:val="24"/>
              </w:rPr>
            </w:pPr>
          </w:p>
        </w:tc>
        <w:tc>
          <w:tcPr>
            <w:tcW w:w="1282" w:type="dxa"/>
          </w:tcPr>
          <w:p w:rsidR="00876AA0" w:rsidRPr="00876AA0" w:rsidRDefault="00876AA0" w:rsidP="00876AA0">
            <w:pPr>
              <w:jc w:val="center"/>
              <w:rPr>
                <w:rFonts w:ascii="Arial" w:eastAsia="Arial Unicode MS" w:hAnsi="Arial" w:cs="Arial"/>
                <w:sz w:val="20"/>
                <w:szCs w:val="24"/>
              </w:rPr>
            </w:pPr>
          </w:p>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47,299</w:t>
            </w:r>
          </w:p>
          <w:p w:rsidR="00876AA0" w:rsidRPr="00876AA0" w:rsidRDefault="00876AA0" w:rsidP="00876AA0">
            <w:pPr>
              <w:jc w:val="center"/>
              <w:rPr>
                <w:rFonts w:ascii="Arial" w:eastAsia="Arial Unicode MS" w:hAnsi="Arial" w:cs="Arial"/>
                <w:sz w:val="20"/>
                <w:szCs w:val="24"/>
              </w:rPr>
            </w:pPr>
          </w:p>
        </w:tc>
      </w:tr>
      <w:tr w:rsidR="00876AA0" w:rsidRPr="00876AA0" w:rsidTr="00876AA0">
        <w:tc>
          <w:tcPr>
            <w:tcW w:w="1305"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Hacienda Nueva</w:t>
            </w:r>
          </w:p>
        </w:tc>
        <w:tc>
          <w:tcPr>
            <w:tcW w:w="1307"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2,917.63</w:t>
            </w:r>
          </w:p>
        </w:tc>
        <w:tc>
          <w:tcPr>
            <w:tcW w:w="1302"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Haciendas de San Martín</w:t>
            </w:r>
          </w:p>
        </w:tc>
        <w:tc>
          <w:tcPr>
            <w:tcW w:w="1320" w:type="dxa"/>
          </w:tcPr>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Baldío</w:t>
            </w:r>
          </w:p>
        </w:tc>
        <w:tc>
          <w:tcPr>
            <w:tcW w:w="1404" w:type="dxa"/>
          </w:tcPr>
          <w:p w:rsidR="00876AA0" w:rsidRPr="00876AA0" w:rsidRDefault="00876AA0" w:rsidP="00876AA0">
            <w:pPr>
              <w:jc w:val="center"/>
              <w:rPr>
                <w:rFonts w:ascii="Arial" w:eastAsia="Arial Unicode MS" w:hAnsi="Arial" w:cs="Arial"/>
                <w:sz w:val="20"/>
                <w:szCs w:val="24"/>
              </w:rPr>
            </w:pPr>
          </w:p>
        </w:tc>
        <w:tc>
          <w:tcPr>
            <w:tcW w:w="1282" w:type="dxa"/>
          </w:tcPr>
          <w:p w:rsidR="00876AA0" w:rsidRPr="00876AA0" w:rsidRDefault="00876AA0" w:rsidP="00876AA0">
            <w:pPr>
              <w:jc w:val="center"/>
              <w:rPr>
                <w:rFonts w:ascii="Arial" w:eastAsia="Arial Unicode MS" w:hAnsi="Arial" w:cs="Arial"/>
                <w:sz w:val="20"/>
                <w:szCs w:val="24"/>
              </w:rPr>
            </w:pPr>
          </w:p>
          <w:p w:rsidR="00876AA0" w:rsidRPr="00876AA0" w:rsidRDefault="00876AA0" w:rsidP="00876AA0">
            <w:pPr>
              <w:jc w:val="center"/>
              <w:rPr>
                <w:rFonts w:ascii="Arial" w:eastAsia="Arial Unicode MS" w:hAnsi="Arial" w:cs="Arial"/>
                <w:sz w:val="20"/>
                <w:szCs w:val="24"/>
              </w:rPr>
            </w:pPr>
            <w:r w:rsidRPr="00876AA0">
              <w:rPr>
                <w:rFonts w:ascii="Arial" w:eastAsia="Arial Unicode MS" w:hAnsi="Arial" w:cs="Arial"/>
                <w:sz w:val="20"/>
                <w:szCs w:val="24"/>
              </w:rPr>
              <w:t>3,792</w:t>
            </w:r>
          </w:p>
        </w:tc>
      </w:tr>
    </w:tbl>
    <w:p w:rsidR="00876AA0" w:rsidRPr="00E26F9F" w:rsidRDefault="00876AA0" w:rsidP="00876AA0">
      <w:pPr>
        <w:spacing w:after="0" w:line="240" w:lineRule="auto"/>
        <w:jc w:val="both"/>
        <w:rPr>
          <w:rFonts w:ascii="Arial" w:eastAsia="Arial Unicode MS" w:hAnsi="Arial" w:cs="Arial"/>
          <w:sz w:val="24"/>
          <w:szCs w:val="24"/>
        </w:rPr>
      </w:pPr>
    </w:p>
    <w:p w:rsidR="00876AA0" w:rsidRPr="00E26F9F" w:rsidRDefault="00876AA0" w:rsidP="00876AA0">
      <w:pPr>
        <w:spacing w:after="0" w:line="240" w:lineRule="auto"/>
        <w:jc w:val="both"/>
        <w:rPr>
          <w:rFonts w:ascii="Arial" w:eastAsia="Arial Unicode MS" w:hAnsi="Arial" w:cs="Arial"/>
          <w:sz w:val="24"/>
          <w:szCs w:val="24"/>
        </w:rPr>
      </w:pPr>
    </w:p>
    <w:p w:rsidR="00876AA0" w:rsidRPr="00E26F9F" w:rsidRDefault="00876AA0" w:rsidP="00876AA0">
      <w:pPr>
        <w:spacing w:after="0" w:line="240" w:lineRule="auto"/>
        <w:jc w:val="both"/>
        <w:rPr>
          <w:rFonts w:ascii="Arial" w:eastAsia="Malgun Gothic" w:hAnsi="Arial" w:cs="Arial"/>
          <w:b/>
          <w:bCs/>
          <w:sz w:val="24"/>
          <w:szCs w:val="24"/>
          <w:lang w:val="es-ES"/>
        </w:rPr>
      </w:pPr>
      <w:r w:rsidRPr="00E26F9F">
        <w:rPr>
          <w:rFonts w:ascii="Arial" w:eastAsia="Malgun Gothic" w:hAnsi="Arial" w:cs="Arial"/>
          <w:b/>
          <w:sz w:val="24"/>
          <w:szCs w:val="24"/>
          <w:lang w:val="es-ES"/>
        </w:rPr>
        <w:t xml:space="preserve">7.- </w:t>
      </w:r>
      <w:r w:rsidRPr="00E26F9F">
        <w:rPr>
          <w:rFonts w:ascii="Arial" w:eastAsia="Malgun Gothic" w:hAnsi="Arial" w:cs="Arial"/>
          <w:sz w:val="24"/>
          <w:szCs w:val="24"/>
          <w:lang w:val="es-ES"/>
        </w:rPr>
        <w:t xml:space="preserve">Se realiza una visita a los predios propuestos por parte de la Dirección de Patrimonio y de ello se deriva el escrito de la Iglesia </w:t>
      </w:r>
      <w:proofErr w:type="spellStart"/>
      <w:r w:rsidRPr="00E26F9F">
        <w:rPr>
          <w:rFonts w:ascii="Arial" w:eastAsia="Malgun Gothic" w:hAnsi="Arial" w:cs="Arial"/>
          <w:sz w:val="24"/>
          <w:szCs w:val="24"/>
          <w:lang w:val="es-ES"/>
        </w:rPr>
        <w:t>Presbiterania</w:t>
      </w:r>
      <w:proofErr w:type="spellEnd"/>
      <w:r w:rsidRPr="00E26F9F">
        <w:rPr>
          <w:rFonts w:ascii="Arial" w:eastAsia="Malgun Gothic" w:hAnsi="Arial" w:cs="Arial"/>
          <w:sz w:val="24"/>
          <w:szCs w:val="24"/>
          <w:lang w:val="es-ES"/>
        </w:rPr>
        <w:t xml:space="preserve"> Rey de Reyes, que refiere que en alcance a la petición del 15 de abril referida en el numeral 1, se sugiere que el predio de aproximadamente 2700 m2, el que se encuentra ubicado en la esquina de Puerto Tampico y Camino Viejo, en San Pedrito, el cual tiene un área aproximada a la solicitada y donde éste predio se encuentra en nuestra área de influencia y de los miembros de la iglesia, así mismo menciona que de verse favorecidos con el comodato, después de tramitar los permisos ante la autoridad correspondiente, se iniciara la construcción de las instalaciones para su congregación, por lo que se solicita que el comodato sea por un periodo de 65 años, debido a la inversión que se va a realizar en el multicitado predio. </w:t>
      </w:r>
      <w:r w:rsidRPr="00E26F9F">
        <w:rPr>
          <w:rFonts w:ascii="Arial" w:eastAsia="Malgun Gothic" w:hAnsi="Arial" w:cs="Arial"/>
          <w:b/>
          <w:sz w:val="24"/>
          <w:szCs w:val="24"/>
          <w:lang w:val="es-ES"/>
        </w:rPr>
        <w:t>(anexo 6)</w:t>
      </w:r>
    </w:p>
    <w:p w:rsidR="00876AA0" w:rsidRPr="00E26F9F" w:rsidRDefault="00876AA0" w:rsidP="00876AA0">
      <w:pPr>
        <w:tabs>
          <w:tab w:val="left" w:pos="1560"/>
        </w:tabs>
        <w:spacing w:after="0" w:line="240" w:lineRule="auto"/>
        <w:jc w:val="both"/>
        <w:rPr>
          <w:rFonts w:ascii="Arial" w:eastAsia="Malgun Gothic" w:hAnsi="Arial" w:cs="Arial"/>
          <w:bCs/>
          <w:sz w:val="24"/>
          <w:szCs w:val="24"/>
          <w:lang w:val="es-ES"/>
        </w:rPr>
      </w:pPr>
    </w:p>
    <w:p w:rsidR="00876AA0" w:rsidRPr="00E26F9F" w:rsidRDefault="00876AA0" w:rsidP="00876AA0">
      <w:pPr>
        <w:tabs>
          <w:tab w:val="left" w:pos="1560"/>
        </w:tabs>
        <w:spacing w:after="0" w:line="240" w:lineRule="auto"/>
        <w:jc w:val="both"/>
        <w:rPr>
          <w:rFonts w:ascii="Arial" w:eastAsia="Malgun Gothic" w:hAnsi="Arial" w:cs="Arial"/>
          <w:bCs/>
          <w:sz w:val="24"/>
          <w:szCs w:val="24"/>
          <w:lang w:val="es-ES"/>
        </w:rPr>
      </w:pPr>
    </w:p>
    <w:p w:rsidR="00876AA0" w:rsidRPr="00E26F9F" w:rsidRDefault="00876AA0" w:rsidP="00876AA0">
      <w:pPr>
        <w:spacing w:after="0" w:line="240" w:lineRule="auto"/>
        <w:jc w:val="both"/>
        <w:rPr>
          <w:rFonts w:ascii="Arial" w:eastAsia="Malgun Gothic" w:hAnsi="Arial" w:cs="Arial"/>
          <w:sz w:val="24"/>
          <w:szCs w:val="24"/>
        </w:rPr>
      </w:pPr>
      <w:r w:rsidRPr="00E26F9F">
        <w:rPr>
          <w:rFonts w:ascii="Arial" w:eastAsia="Malgun Gothic" w:hAnsi="Arial" w:cs="Arial"/>
          <w:b/>
          <w:sz w:val="24"/>
          <w:szCs w:val="24"/>
        </w:rPr>
        <w:t>8.-</w:t>
      </w:r>
      <w:r w:rsidRPr="00E26F9F">
        <w:rPr>
          <w:rFonts w:ascii="Arial" w:eastAsia="Malgun Gothic" w:hAnsi="Arial" w:cs="Arial"/>
          <w:sz w:val="24"/>
          <w:szCs w:val="24"/>
        </w:rPr>
        <w:t>Que el predio municipal de interés es el que se encuentra descrito en la escritura pública 10,819 de fecha 18 de junio de 2002 del Notario Público número 34 de la municipalidad de Guadalajara, Jalisco Lic. Alberto García Ruvalcaba y debidamente inscrita mediante Folio Real 2043079 el 12 de noviembre de 2002 en la Dirección de Registro Público de la Propiedad y de Comercio; en el inciso m) que a la letra dice:</w:t>
      </w:r>
    </w:p>
    <w:p w:rsidR="00876AA0" w:rsidRPr="00E26F9F" w:rsidRDefault="00876AA0" w:rsidP="00876AA0">
      <w:pPr>
        <w:spacing w:after="0" w:line="240" w:lineRule="auto"/>
        <w:jc w:val="both"/>
        <w:rPr>
          <w:rFonts w:ascii="Arial" w:eastAsia="Malgun Gothic" w:hAnsi="Arial" w:cs="Arial"/>
          <w:sz w:val="24"/>
          <w:szCs w:val="24"/>
        </w:rPr>
      </w:pPr>
    </w:p>
    <w:p w:rsidR="00876AA0" w:rsidRPr="00E26F9F" w:rsidRDefault="00876AA0" w:rsidP="00876AA0">
      <w:pPr>
        <w:spacing w:after="0" w:line="240" w:lineRule="auto"/>
        <w:jc w:val="both"/>
        <w:rPr>
          <w:rFonts w:ascii="Arial" w:eastAsia="Malgun Gothic" w:hAnsi="Arial" w:cs="Arial"/>
          <w:b/>
          <w:sz w:val="24"/>
          <w:szCs w:val="24"/>
        </w:rPr>
      </w:pPr>
      <w:r w:rsidRPr="00E26F9F">
        <w:rPr>
          <w:rFonts w:ascii="Arial" w:eastAsia="Malgun Gothic" w:hAnsi="Arial" w:cs="Arial"/>
          <w:b/>
          <w:sz w:val="24"/>
          <w:szCs w:val="24"/>
        </w:rPr>
        <w:t>m) Zona de uso equipamiento urbano (E I)</w:t>
      </w:r>
    </w:p>
    <w:p w:rsidR="00876AA0" w:rsidRPr="00E26F9F" w:rsidRDefault="00876AA0" w:rsidP="00876AA0">
      <w:pPr>
        <w:spacing w:after="0" w:line="240" w:lineRule="auto"/>
        <w:jc w:val="both"/>
        <w:rPr>
          <w:rFonts w:ascii="Arial" w:eastAsia="Malgun Gothic" w:hAnsi="Arial" w:cs="Arial"/>
          <w:b/>
          <w:sz w:val="24"/>
          <w:szCs w:val="24"/>
        </w:rPr>
      </w:pPr>
      <w:r w:rsidRPr="00E26F9F">
        <w:rPr>
          <w:rFonts w:ascii="Arial" w:eastAsia="Malgun Gothic" w:hAnsi="Arial" w:cs="Arial"/>
          <w:sz w:val="24"/>
          <w:szCs w:val="24"/>
        </w:rPr>
        <w:t xml:space="preserve">ACD-5/EI-1.- Zona de Equipamiento Institucional. Forma parte de las áreas de cesión para destinos generadas por la acción urbanística en promoción, cuenta con una superficie aproximada de 2,471.97 m2; colinda al Norte con el área de cesión para destinos ACD-7/Vcm-1 en 48.92m, al Este con límite de área de aplicación en 58.44m, al Sur con zona habitacional unifamiliar de densidad alta H4-U-5 en 32.15 m; y al Oeste con el área de cesión para vialidad ACV-3/VL-3 en 88.28 m., con cuenta predial U151054 y clave catastral 098-1-20-0436-001-00-0000. </w:t>
      </w:r>
      <w:r w:rsidRPr="00E26F9F">
        <w:rPr>
          <w:rFonts w:ascii="Arial" w:eastAsia="Malgun Gothic" w:hAnsi="Arial" w:cs="Arial"/>
          <w:b/>
          <w:sz w:val="24"/>
          <w:szCs w:val="24"/>
        </w:rPr>
        <w:t>(anexo 7).</w:t>
      </w:r>
    </w:p>
    <w:p w:rsidR="00876AA0" w:rsidRPr="00E26F9F" w:rsidRDefault="00876AA0" w:rsidP="00876AA0">
      <w:pPr>
        <w:spacing w:after="0" w:line="240" w:lineRule="auto"/>
        <w:jc w:val="both"/>
        <w:rPr>
          <w:rFonts w:ascii="Arial" w:eastAsia="Malgun Gothic" w:hAnsi="Arial" w:cs="Arial"/>
          <w:b/>
          <w:sz w:val="24"/>
          <w:szCs w:val="24"/>
        </w:rPr>
      </w:pPr>
    </w:p>
    <w:p w:rsidR="00876AA0" w:rsidRPr="00E26F9F" w:rsidRDefault="00876AA0" w:rsidP="00876AA0">
      <w:pPr>
        <w:spacing w:after="0" w:line="240" w:lineRule="auto"/>
        <w:jc w:val="both"/>
        <w:rPr>
          <w:rFonts w:ascii="Arial" w:eastAsia="Malgun Gothic" w:hAnsi="Arial" w:cs="Arial"/>
          <w:b/>
          <w:sz w:val="24"/>
          <w:szCs w:val="24"/>
        </w:rPr>
      </w:pPr>
    </w:p>
    <w:p w:rsidR="00876AA0" w:rsidRPr="00E26F9F" w:rsidRDefault="00876AA0" w:rsidP="00876AA0">
      <w:pPr>
        <w:spacing w:after="0" w:line="240" w:lineRule="auto"/>
        <w:jc w:val="both"/>
        <w:rPr>
          <w:rFonts w:ascii="Arial" w:hAnsi="Arial" w:cs="Arial"/>
          <w:b/>
          <w:sz w:val="24"/>
          <w:szCs w:val="24"/>
        </w:rPr>
      </w:pPr>
      <w:r w:rsidRPr="00E26F9F">
        <w:rPr>
          <w:rFonts w:ascii="Arial" w:eastAsia="Malgun Gothic" w:hAnsi="Arial" w:cs="Arial"/>
          <w:b/>
          <w:sz w:val="24"/>
          <w:szCs w:val="24"/>
        </w:rPr>
        <w:t>9.-</w:t>
      </w:r>
      <w:r w:rsidRPr="00E26F9F">
        <w:rPr>
          <w:rFonts w:ascii="Arial" w:hAnsi="Arial" w:cs="Arial"/>
          <w:sz w:val="24"/>
          <w:szCs w:val="24"/>
        </w:rPr>
        <w:t xml:space="preserve"> Que con fecha 23 de julio del presente, se recibe en la Sindicatura, por parte de </w:t>
      </w:r>
      <w:r w:rsidRPr="00E26F9F">
        <w:rPr>
          <w:rFonts w:ascii="Arial" w:hAnsi="Arial" w:cs="Arial"/>
          <w:color w:val="000000" w:themeColor="text1"/>
          <w:sz w:val="24"/>
          <w:szCs w:val="24"/>
        </w:rPr>
        <w:t>la Iglesia Presbiteriana Rey de Reyes</w:t>
      </w:r>
      <w:r w:rsidRPr="00E26F9F">
        <w:rPr>
          <w:rFonts w:ascii="Arial" w:hAnsi="Arial" w:cs="Arial"/>
          <w:sz w:val="24"/>
          <w:szCs w:val="24"/>
        </w:rPr>
        <w:t xml:space="preserve"> A.R. un anteproyecto de lo que se pretende realizar en el predio, en cuál se solicita la total administración, comprometiéndose a su construcción, mantenimiento y control para que se cumpla con él propósito para el cuál se solicitó, cuyo aforo sería de aproximadamente 150 familias de la zona y que daría apoyo a actividades sociales, deportivas y culturales bajo sus principios que es parte de su visión social como organización y donde se puede tener una influencia positiva a la comunidad. </w:t>
      </w:r>
      <w:r w:rsidRPr="00E26F9F">
        <w:rPr>
          <w:rFonts w:ascii="Arial" w:hAnsi="Arial" w:cs="Arial"/>
          <w:b/>
          <w:sz w:val="24"/>
          <w:szCs w:val="24"/>
        </w:rPr>
        <w:t>(anexo 8).</w:t>
      </w:r>
    </w:p>
    <w:p w:rsidR="00876AA0" w:rsidRPr="00E26F9F" w:rsidRDefault="00876AA0" w:rsidP="00876AA0">
      <w:pPr>
        <w:spacing w:after="0" w:line="240" w:lineRule="auto"/>
        <w:rPr>
          <w:rFonts w:ascii="Arial" w:hAnsi="Arial" w:cs="Arial"/>
          <w:sz w:val="24"/>
          <w:szCs w:val="24"/>
        </w:rPr>
      </w:pPr>
    </w:p>
    <w:p w:rsidR="00876AA0" w:rsidRPr="00E26F9F" w:rsidRDefault="00876AA0" w:rsidP="00876AA0">
      <w:pPr>
        <w:spacing w:after="0" w:line="240" w:lineRule="auto"/>
        <w:rPr>
          <w:rFonts w:ascii="Arial" w:hAnsi="Arial" w:cs="Arial"/>
          <w:sz w:val="24"/>
          <w:szCs w:val="24"/>
        </w:rPr>
      </w:pPr>
    </w:p>
    <w:p w:rsidR="00876AA0" w:rsidRPr="00E26F9F" w:rsidRDefault="00876AA0" w:rsidP="00876AA0">
      <w:pPr>
        <w:spacing w:after="0" w:line="240" w:lineRule="auto"/>
        <w:jc w:val="both"/>
        <w:rPr>
          <w:rFonts w:ascii="Arial" w:hAnsi="Arial" w:cs="Arial"/>
          <w:sz w:val="24"/>
          <w:szCs w:val="24"/>
        </w:rPr>
      </w:pPr>
      <w:r w:rsidRPr="00E26F9F">
        <w:rPr>
          <w:rFonts w:ascii="Arial" w:hAnsi="Arial" w:cs="Arial"/>
          <w:b/>
          <w:sz w:val="24"/>
          <w:szCs w:val="24"/>
        </w:rPr>
        <w:t xml:space="preserve">10.- </w:t>
      </w:r>
      <w:r w:rsidRPr="00E26F9F">
        <w:rPr>
          <w:rFonts w:ascii="Arial" w:hAnsi="Arial" w:cs="Arial"/>
          <w:sz w:val="24"/>
          <w:szCs w:val="24"/>
        </w:rPr>
        <w:t>Con fecha 27 de julio de este año, se le solicita a la Directora de Gestión Integral del Territorio, Arq. Susana Alcocer Lúa, su opinión técnica por oficio número SMT 931/2020, del cual se recibe respuesta el 12 de agosto, mediante oficio CGGIG-DGIT 1285/2020, C.C.1613/2020 que establece lo siguiente:</w:t>
      </w:r>
    </w:p>
    <w:p w:rsidR="00876AA0" w:rsidRPr="00E26F9F" w:rsidRDefault="00876AA0" w:rsidP="00876AA0">
      <w:pPr>
        <w:spacing w:after="0" w:line="240" w:lineRule="auto"/>
        <w:jc w:val="both"/>
        <w:rPr>
          <w:rFonts w:ascii="Arial" w:hAnsi="Arial" w:cs="Arial"/>
          <w:sz w:val="24"/>
          <w:szCs w:val="24"/>
        </w:rPr>
      </w:pPr>
    </w:p>
    <w:p w:rsidR="00876AA0" w:rsidRPr="00E26F9F" w:rsidRDefault="00876AA0" w:rsidP="00876AA0">
      <w:pPr>
        <w:spacing w:after="0" w:line="240" w:lineRule="auto"/>
        <w:jc w:val="both"/>
        <w:rPr>
          <w:rFonts w:ascii="Arial" w:hAnsi="Arial" w:cs="Arial"/>
          <w:sz w:val="24"/>
          <w:szCs w:val="24"/>
        </w:rPr>
      </w:pPr>
      <w:r w:rsidRPr="00E26F9F">
        <w:rPr>
          <w:rFonts w:ascii="Arial" w:hAnsi="Arial" w:cs="Arial"/>
          <w:sz w:val="24"/>
          <w:szCs w:val="24"/>
        </w:rPr>
        <w:t xml:space="preserve">En respuesta al oficio SMT 931/2020, recibido el 27 de julio del 2020, referente a la opinión técnica sobre la viabilidad de otorgar el Comodato del área de cesión para destinos consignada en los planes parciales vigentes como EI-V, con una superficie de 2,471.97 m2 correspondiente a la acción urbanística de tipo privada denominada </w:t>
      </w:r>
      <w:r w:rsidRPr="00E26F9F">
        <w:rPr>
          <w:rFonts w:ascii="Arial" w:hAnsi="Arial" w:cs="Arial"/>
          <w:b/>
          <w:sz w:val="24"/>
          <w:szCs w:val="24"/>
        </w:rPr>
        <w:t>“ EL MORITO (RINCONADA DE LOS ENCINOS)”</w:t>
      </w:r>
      <w:r w:rsidRPr="00E26F9F">
        <w:rPr>
          <w:rFonts w:ascii="Arial" w:hAnsi="Arial" w:cs="Arial"/>
          <w:sz w:val="24"/>
          <w:szCs w:val="24"/>
        </w:rPr>
        <w:t>localizada en las inmediaciones de las calles Puerto Tampico, Mirador y camino Viejo, en la colonia los Encinos, al respecto le informo lo siguiente:</w:t>
      </w:r>
    </w:p>
    <w:p w:rsidR="00876AA0" w:rsidRPr="00E26F9F" w:rsidRDefault="00876AA0" w:rsidP="00876AA0">
      <w:pPr>
        <w:spacing w:after="0" w:line="240" w:lineRule="auto"/>
        <w:jc w:val="both"/>
        <w:rPr>
          <w:rFonts w:ascii="Arial" w:hAnsi="Arial" w:cs="Arial"/>
          <w:sz w:val="24"/>
          <w:szCs w:val="24"/>
        </w:rPr>
      </w:pPr>
    </w:p>
    <w:p w:rsidR="00876AA0" w:rsidRPr="00E26F9F" w:rsidRDefault="00876AA0" w:rsidP="00876AA0">
      <w:pPr>
        <w:spacing w:after="0" w:line="240" w:lineRule="auto"/>
        <w:jc w:val="both"/>
        <w:rPr>
          <w:rFonts w:ascii="Arial" w:hAnsi="Arial" w:cs="Arial"/>
          <w:sz w:val="24"/>
          <w:szCs w:val="24"/>
        </w:rPr>
      </w:pPr>
      <w:r w:rsidRPr="00E26F9F">
        <w:rPr>
          <w:rFonts w:ascii="Arial" w:hAnsi="Arial" w:cs="Arial"/>
          <w:sz w:val="24"/>
          <w:szCs w:val="24"/>
        </w:rPr>
        <w:t>Una vez revisado el expediente del Desarrollo Habitacional en comento, este fue aprobado de conformidad con la Ley de Desarrollo Urbano del Estado de Jalisco y se constató que el Área de Cesión para Destinos actualmente está operando como Espacios Verdes Vecinales (EI), con una superficie de 2,471.97 m2.</w:t>
      </w:r>
    </w:p>
    <w:p w:rsidR="00876AA0" w:rsidRPr="00E26F9F" w:rsidRDefault="00876AA0" w:rsidP="00876AA0">
      <w:pPr>
        <w:spacing w:after="0" w:line="240" w:lineRule="auto"/>
        <w:jc w:val="both"/>
        <w:rPr>
          <w:rFonts w:ascii="Arial" w:hAnsi="Arial" w:cs="Arial"/>
          <w:sz w:val="24"/>
          <w:szCs w:val="24"/>
        </w:rPr>
      </w:pPr>
    </w:p>
    <w:p w:rsidR="00876AA0" w:rsidRPr="00E26F9F" w:rsidRDefault="00876AA0" w:rsidP="00876AA0">
      <w:pPr>
        <w:spacing w:after="0" w:line="240" w:lineRule="auto"/>
        <w:jc w:val="both"/>
        <w:rPr>
          <w:rFonts w:ascii="Arial" w:hAnsi="Arial" w:cs="Arial"/>
          <w:sz w:val="24"/>
          <w:szCs w:val="24"/>
        </w:rPr>
      </w:pPr>
      <w:r w:rsidRPr="00E26F9F">
        <w:rPr>
          <w:rFonts w:ascii="Arial" w:hAnsi="Arial" w:cs="Arial"/>
          <w:sz w:val="24"/>
          <w:szCs w:val="24"/>
        </w:rPr>
        <w:t xml:space="preserve">Por lo tanto en función de las atribuciones que determina el Código Urbano para el Estado de Jalisco, esta Dirección </w:t>
      </w:r>
      <w:r w:rsidRPr="00E26F9F">
        <w:rPr>
          <w:rFonts w:ascii="Arial" w:hAnsi="Arial" w:cs="Arial"/>
          <w:b/>
          <w:sz w:val="24"/>
          <w:szCs w:val="24"/>
        </w:rPr>
        <w:t xml:space="preserve">DICTAMINA PROCEDENTE </w:t>
      </w:r>
      <w:r w:rsidRPr="00E26F9F">
        <w:rPr>
          <w:rFonts w:ascii="Arial" w:hAnsi="Arial" w:cs="Arial"/>
          <w:sz w:val="24"/>
          <w:szCs w:val="24"/>
        </w:rPr>
        <w:t xml:space="preserve">a la solicitud de otorgar en </w:t>
      </w:r>
      <w:r w:rsidRPr="00E26F9F">
        <w:rPr>
          <w:rFonts w:ascii="Arial" w:hAnsi="Arial" w:cs="Arial"/>
          <w:b/>
          <w:sz w:val="24"/>
          <w:szCs w:val="24"/>
        </w:rPr>
        <w:t>Comodato la siguiente Área de Cesión para Destinos,</w:t>
      </w:r>
      <w:r w:rsidRPr="00E26F9F">
        <w:rPr>
          <w:rFonts w:ascii="Arial" w:hAnsi="Arial" w:cs="Arial"/>
          <w:sz w:val="24"/>
          <w:szCs w:val="24"/>
        </w:rPr>
        <w:t xml:space="preserve"> aprobada en el Proyecto Definitivo de Urbanización y recibidas por el Ayuntamiento a través de acto  en la Escritura Pública de Transmisión de Propiedad de Áreas de Cesión para Destinos y Vialidades a Título Gratuito número 10,819 de la Acción Urbanística denominada “ El Morito (Rinconada de los Encinos)”.</w:t>
      </w:r>
    </w:p>
    <w:p w:rsidR="00876AA0" w:rsidRPr="00E26F9F" w:rsidRDefault="00876AA0" w:rsidP="00876AA0">
      <w:pPr>
        <w:spacing w:after="0" w:line="240" w:lineRule="auto"/>
        <w:jc w:val="both"/>
        <w:rPr>
          <w:rFonts w:ascii="Arial" w:hAnsi="Arial" w:cs="Arial"/>
          <w:sz w:val="24"/>
          <w:szCs w:val="24"/>
        </w:rPr>
      </w:pPr>
    </w:p>
    <w:p w:rsidR="00876AA0" w:rsidRPr="00E26F9F" w:rsidRDefault="00876AA0" w:rsidP="00876AA0">
      <w:pPr>
        <w:pStyle w:val="Prrafodelista"/>
        <w:numPr>
          <w:ilvl w:val="0"/>
          <w:numId w:val="32"/>
        </w:numPr>
        <w:spacing w:after="0" w:line="240" w:lineRule="auto"/>
        <w:jc w:val="both"/>
        <w:rPr>
          <w:rFonts w:ascii="Arial" w:hAnsi="Arial" w:cs="Arial"/>
          <w:sz w:val="24"/>
          <w:szCs w:val="24"/>
        </w:rPr>
      </w:pPr>
      <w:r w:rsidRPr="00E26F9F">
        <w:rPr>
          <w:rFonts w:ascii="Arial" w:hAnsi="Arial" w:cs="Arial"/>
          <w:sz w:val="24"/>
          <w:szCs w:val="24"/>
        </w:rPr>
        <w:t>Área de  Cesión para Destinos uso Equipamiento Institucional, ubicada en las inmediaciones de las calles El Mirador y Puerto Tampico, de la Acción Urbanística denominada “El Morito (Rinconada de los Encinos)”, con una superficie de 2,471.97 m2 de conformidad con el Proyecto Definitivo de Urbanización.</w:t>
      </w:r>
    </w:p>
    <w:p w:rsidR="00876AA0" w:rsidRPr="00E26F9F" w:rsidRDefault="00876AA0" w:rsidP="00876AA0">
      <w:pPr>
        <w:spacing w:after="0" w:line="240" w:lineRule="auto"/>
        <w:jc w:val="both"/>
        <w:rPr>
          <w:rFonts w:ascii="Arial" w:hAnsi="Arial" w:cs="Arial"/>
          <w:sz w:val="24"/>
          <w:szCs w:val="24"/>
        </w:rPr>
      </w:pPr>
    </w:p>
    <w:p w:rsidR="00876AA0" w:rsidRPr="00E26F9F" w:rsidRDefault="00876AA0" w:rsidP="00876AA0">
      <w:pPr>
        <w:spacing w:after="0" w:line="240" w:lineRule="auto"/>
        <w:jc w:val="both"/>
        <w:rPr>
          <w:rFonts w:ascii="Arial" w:hAnsi="Arial" w:cs="Arial"/>
          <w:b/>
          <w:sz w:val="24"/>
          <w:szCs w:val="24"/>
        </w:rPr>
      </w:pPr>
      <w:r w:rsidRPr="00E26F9F">
        <w:rPr>
          <w:rFonts w:ascii="Arial" w:hAnsi="Arial" w:cs="Arial"/>
          <w:sz w:val="24"/>
          <w:szCs w:val="24"/>
        </w:rPr>
        <w:t xml:space="preserve">CABE SEÑALAR QUE PARA ESTAR EN CONDICIONES DE OTORGAR EL COMODATO SE DEBERÁ DE AUTORIZAR EL CAMBIO DE INTENSIDAD DE EQUIPAMIENTO INSTITUCIONAL VECINAL (EI-V), A EQUIPAMIENTO INSTITUCIONAL BARRIAL, LO ANTERIOR PARA QUE SEA COMPATIBLE AL USO QUE SE PRETENDE EMPLAZAR PARA EL COMODATO. </w:t>
      </w:r>
      <w:r w:rsidRPr="00E26F9F">
        <w:rPr>
          <w:rFonts w:ascii="Arial" w:hAnsi="Arial" w:cs="Arial"/>
          <w:b/>
          <w:sz w:val="24"/>
          <w:szCs w:val="24"/>
        </w:rPr>
        <w:t>(anexo 9).</w:t>
      </w:r>
    </w:p>
    <w:p w:rsidR="00876AA0" w:rsidRPr="00E26F9F" w:rsidRDefault="00876AA0" w:rsidP="00876AA0">
      <w:pPr>
        <w:spacing w:after="0" w:line="240" w:lineRule="auto"/>
        <w:jc w:val="both"/>
        <w:rPr>
          <w:rFonts w:ascii="Arial" w:hAnsi="Arial" w:cs="Arial"/>
          <w:sz w:val="24"/>
          <w:szCs w:val="24"/>
        </w:rPr>
      </w:pPr>
    </w:p>
    <w:p w:rsidR="00876AA0" w:rsidRPr="00E26F9F" w:rsidRDefault="00876AA0" w:rsidP="00876AA0">
      <w:pPr>
        <w:spacing w:after="0" w:line="240" w:lineRule="auto"/>
        <w:jc w:val="both"/>
        <w:rPr>
          <w:rFonts w:ascii="Arial" w:hAnsi="Arial" w:cs="Arial"/>
          <w:sz w:val="24"/>
          <w:szCs w:val="24"/>
        </w:rPr>
      </w:pPr>
    </w:p>
    <w:p w:rsidR="00876AA0" w:rsidRPr="00E26F9F" w:rsidRDefault="00876AA0" w:rsidP="00876AA0">
      <w:pPr>
        <w:spacing w:after="0" w:line="240" w:lineRule="auto"/>
        <w:jc w:val="both"/>
        <w:rPr>
          <w:rFonts w:ascii="Arial" w:hAnsi="Arial" w:cs="Arial"/>
          <w:b/>
          <w:sz w:val="24"/>
          <w:szCs w:val="24"/>
        </w:rPr>
      </w:pPr>
      <w:r w:rsidRPr="00E26F9F">
        <w:rPr>
          <w:rFonts w:ascii="Arial" w:hAnsi="Arial" w:cs="Arial"/>
          <w:b/>
          <w:sz w:val="24"/>
          <w:szCs w:val="24"/>
        </w:rPr>
        <w:t xml:space="preserve">11.- </w:t>
      </w:r>
      <w:r w:rsidRPr="00E26F9F">
        <w:rPr>
          <w:rFonts w:ascii="Arial" w:hAnsi="Arial" w:cs="Arial"/>
          <w:sz w:val="24"/>
          <w:szCs w:val="24"/>
        </w:rPr>
        <w:t xml:space="preserve">Que el predio materia del presente comodato cuenta con la clave catastral No. U151184 a nombre del H. Ayuntamiento Constitucional de Tlaquepaque, adjuntándose el Historial Catastral. </w:t>
      </w:r>
      <w:r w:rsidRPr="00E26F9F">
        <w:rPr>
          <w:rFonts w:ascii="Arial" w:hAnsi="Arial" w:cs="Arial"/>
          <w:b/>
          <w:sz w:val="24"/>
          <w:szCs w:val="24"/>
        </w:rPr>
        <w:t>(anexo 10).</w:t>
      </w:r>
    </w:p>
    <w:p w:rsidR="00876AA0" w:rsidRPr="00E26F9F" w:rsidRDefault="00876AA0" w:rsidP="00876AA0">
      <w:pPr>
        <w:spacing w:after="0" w:line="240" w:lineRule="auto"/>
        <w:jc w:val="both"/>
        <w:rPr>
          <w:rFonts w:ascii="Arial" w:hAnsi="Arial" w:cs="Arial"/>
          <w:b/>
          <w:sz w:val="24"/>
          <w:szCs w:val="24"/>
        </w:rPr>
      </w:pPr>
    </w:p>
    <w:p w:rsidR="00876AA0" w:rsidRPr="00E26F9F" w:rsidRDefault="00876AA0" w:rsidP="00876AA0">
      <w:pPr>
        <w:spacing w:after="0" w:line="240" w:lineRule="auto"/>
        <w:jc w:val="both"/>
        <w:rPr>
          <w:rFonts w:ascii="Arial" w:hAnsi="Arial" w:cs="Arial"/>
          <w:b/>
          <w:sz w:val="24"/>
          <w:szCs w:val="24"/>
        </w:rPr>
      </w:pPr>
    </w:p>
    <w:p w:rsidR="00876AA0" w:rsidRPr="00E26F9F" w:rsidRDefault="00876AA0" w:rsidP="00876AA0">
      <w:pPr>
        <w:spacing w:after="0" w:line="240" w:lineRule="auto"/>
        <w:jc w:val="both"/>
        <w:rPr>
          <w:rFonts w:ascii="Arial" w:hAnsi="Arial" w:cs="Arial"/>
          <w:sz w:val="24"/>
          <w:szCs w:val="24"/>
        </w:rPr>
      </w:pPr>
      <w:r w:rsidRPr="00E26F9F">
        <w:rPr>
          <w:rFonts w:ascii="Arial" w:hAnsi="Arial" w:cs="Arial"/>
          <w:b/>
          <w:sz w:val="24"/>
          <w:szCs w:val="24"/>
        </w:rPr>
        <w:t>12.-</w:t>
      </w:r>
      <w:r w:rsidRPr="00E26F9F">
        <w:rPr>
          <w:rFonts w:ascii="Arial" w:hAnsi="Arial" w:cs="Arial"/>
          <w:sz w:val="24"/>
          <w:szCs w:val="24"/>
        </w:rPr>
        <w:t xml:space="preserve">En la Sesión de la Comisión Edilicia de Hacienda, Patrimonio y Presupuesto, de conformidad a lo previsto por los artículos 88 y 90 del Reglamento de Gobierno y de la Administración Pública del Ayuntamiento Constitucional de San Pedro Tlaquepaque, citada previamente acudieron los integrantes para la </w:t>
      </w:r>
      <w:proofErr w:type="spellStart"/>
      <w:r w:rsidRPr="00E26F9F">
        <w:rPr>
          <w:rFonts w:ascii="Arial" w:hAnsi="Arial" w:cs="Arial"/>
          <w:sz w:val="24"/>
          <w:szCs w:val="24"/>
        </w:rPr>
        <w:t>dictaminación</w:t>
      </w:r>
      <w:proofErr w:type="spellEnd"/>
      <w:r w:rsidRPr="00E26F9F">
        <w:rPr>
          <w:rFonts w:ascii="Arial" w:hAnsi="Arial" w:cs="Arial"/>
          <w:sz w:val="24"/>
          <w:szCs w:val="24"/>
        </w:rPr>
        <w:t xml:space="preserve"> del Turno a Comisión 1332/2020/TC, tomándose en cuenta las siguientes</w:t>
      </w:r>
    </w:p>
    <w:p w:rsidR="00876AA0" w:rsidRPr="00E26F9F" w:rsidRDefault="00876AA0" w:rsidP="00876AA0">
      <w:pPr>
        <w:spacing w:after="0" w:line="240" w:lineRule="auto"/>
        <w:rPr>
          <w:rFonts w:ascii="Arial" w:hAnsi="Arial" w:cs="Arial"/>
          <w:sz w:val="24"/>
          <w:szCs w:val="24"/>
        </w:rPr>
      </w:pPr>
    </w:p>
    <w:p w:rsidR="00876AA0" w:rsidRPr="00E26F9F" w:rsidRDefault="00876AA0" w:rsidP="00876AA0">
      <w:pPr>
        <w:spacing w:after="0" w:line="240" w:lineRule="auto"/>
        <w:rPr>
          <w:rFonts w:ascii="Arial" w:hAnsi="Arial" w:cs="Arial"/>
          <w:sz w:val="24"/>
          <w:szCs w:val="24"/>
        </w:rPr>
      </w:pPr>
    </w:p>
    <w:p w:rsidR="00876AA0" w:rsidRPr="00E26F9F" w:rsidRDefault="00876AA0" w:rsidP="00876AA0">
      <w:pPr>
        <w:autoSpaceDE w:val="0"/>
        <w:autoSpaceDN w:val="0"/>
        <w:adjustRightInd w:val="0"/>
        <w:jc w:val="center"/>
        <w:rPr>
          <w:rFonts w:ascii="Arial" w:hAnsi="Arial" w:cs="Arial"/>
          <w:b/>
          <w:sz w:val="24"/>
          <w:szCs w:val="24"/>
        </w:rPr>
      </w:pPr>
      <w:r w:rsidRPr="00E26F9F">
        <w:rPr>
          <w:rFonts w:ascii="Arial" w:hAnsi="Arial" w:cs="Arial"/>
          <w:b/>
          <w:sz w:val="24"/>
          <w:szCs w:val="24"/>
        </w:rPr>
        <w:t>C O N S I D E R A C I O N E S:</w:t>
      </w:r>
    </w:p>
    <w:p w:rsidR="00876AA0" w:rsidRPr="00E26F9F" w:rsidRDefault="00876AA0" w:rsidP="00876AA0">
      <w:pPr>
        <w:spacing w:after="0" w:line="240" w:lineRule="auto"/>
        <w:jc w:val="both"/>
        <w:rPr>
          <w:rFonts w:ascii="Arial" w:hAnsi="Arial" w:cs="Arial"/>
          <w:sz w:val="24"/>
          <w:szCs w:val="24"/>
        </w:rPr>
      </w:pPr>
    </w:p>
    <w:p w:rsidR="00876AA0" w:rsidRPr="00E26F9F" w:rsidRDefault="00876AA0" w:rsidP="00876AA0">
      <w:pPr>
        <w:spacing w:after="0" w:line="240" w:lineRule="auto"/>
        <w:jc w:val="both"/>
        <w:rPr>
          <w:rFonts w:ascii="Arial" w:hAnsi="Arial" w:cs="Arial"/>
          <w:color w:val="000000" w:themeColor="text1"/>
          <w:sz w:val="24"/>
          <w:szCs w:val="24"/>
          <w:shd w:val="clear" w:color="auto" w:fill="FFFFFF"/>
        </w:rPr>
      </w:pPr>
      <w:r w:rsidRPr="00E26F9F">
        <w:rPr>
          <w:rFonts w:ascii="Arial" w:hAnsi="Arial" w:cs="Arial"/>
          <w:b/>
          <w:color w:val="222222"/>
          <w:sz w:val="24"/>
          <w:szCs w:val="24"/>
          <w:shd w:val="clear" w:color="auto" w:fill="FFFFFF"/>
        </w:rPr>
        <w:t>I.-</w:t>
      </w:r>
      <w:r w:rsidRPr="00E26F9F">
        <w:rPr>
          <w:rFonts w:ascii="Arial" w:hAnsi="Arial" w:cs="Arial"/>
          <w:b/>
          <w:color w:val="000000" w:themeColor="text1"/>
          <w:sz w:val="24"/>
          <w:szCs w:val="24"/>
          <w:shd w:val="clear" w:color="auto" w:fill="FFFFFF"/>
        </w:rPr>
        <w:t xml:space="preserve"> </w:t>
      </w:r>
      <w:r w:rsidRPr="00E26F9F">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rsidR="00876AA0" w:rsidRPr="00E26F9F" w:rsidRDefault="00876AA0" w:rsidP="00876AA0">
      <w:pPr>
        <w:spacing w:after="0" w:line="240" w:lineRule="auto"/>
        <w:jc w:val="both"/>
        <w:rPr>
          <w:rFonts w:ascii="Arial" w:hAnsi="Arial" w:cs="Arial"/>
          <w:color w:val="000000" w:themeColor="text1"/>
          <w:sz w:val="24"/>
          <w:szCs w:val="24"/>
          <w:shd w:val="clear" w:color="auto" w:fill="FFFFFF"/>
        </w:rPr>
      </w:pPr>
    </w:p>
    <w:p w:rsidR="00876AA0" w:rsidRPr="00E26F9F" w:rsidRDefault="00876AA0" w:rsidP="00876AA0">
      <w:pPr>
        <w:spacing w:after="0" w:line="240" w:lineRule="auto"/>
        <w:jc w:val="both"/>
        <w:rPr>
          <w:rFonts w:ascii="Arial" w:hAnsi="Arial" w:cs="Arial"/>
          <w:color w:val="000000" w:themeColor="text1"/>
          <w:sz w:val="24"/>
          <w:szCs w:val="24"/>
          <w:shd w:val="clear" w:color="auto" w:fill="FFFFFF"/>
        </w:rPr>
      </w:pPr>
    </w:p>
    <w:p w:rsidR="00876AA0" w:rsidRPr="00E26F9F" w:rsidRDefault="00876AA0" w:rsidP="00876AA0">
      <w:pPr>
        <w:spacing w:after="0" w:line="240" w:lineRule="auto"/>
        <w:jc w:val="both"/>
        <w:rPr>
          <w:rFonts w:ascii="Arial" w:hAnsi="Arial" w:cs="Arial"/>
          <w:sz w:val="24"/>
          <w:szCs w:val="24"/>
        </w:rPr>
      </w:pPr>
      <w:r w:rsidRPr="00E26F9F">
        <w:rPr>
          <w:rFonts w:ascii="Arial" w:hAnsi="Arial" w:cs="Arial"/>
          <w:b/>
          <w:color w:val="000000" w:themeColor="text1"/>
          <w:sz w:val="24"/>
          <w:szCs w:val="24"/>
          <w:shd w:val="clear" w:color="auto" w:fill="FFFFFF"/>
        </w:rPr>
        <w:t>II.</w:t>
      </w:r>
      <w:r w:rsidRPr="00E26F9F">
        <w:rPr>
          <w:rFonts w:ascii="Arial" w:hAnsi="Arial" w:cs="Arial"/>
          <w:b/>
          <w:sz w:val="24"/>
          <w:szCs w:val="24"/>
          <w:lang w:val="es-ES" w:eastAsia="es-ES"/>
        </w:rPr>
        <w:t>-</w:t>
      </w:r>
      <w:r w:rsidRPr="00E26F9F">
        <w:rPr>
          <w:rFonts w:ascii="Arial" w:eastAsia="Times New Roman" w:hAnsi="Arial" w:cs="Arial"/>
          <w:sz w:val="24"/>
          <w:szCs w:val="24"/>
        </w:rPr>
        <w:t xml:space="preserve"> En los términos de lo dispuesto por el Código Civil del Estado de Jalisco, el contrato de comodato se regula de la siguiente manera:</w:t>
      </w:r>
    </w:p>
    <w:p w:rsidR="00876AA0" w:rsidRPr="00E26F9F" w:rsidRDefault="00876AA0" w:rsidP="00876AA0">
      <w:pPr>
        <w:spacing w:after="0" w:line="240" w:lineRule="auto"/>
        <w:rPr>
          <w:rFonts w:ascii="Arial" w:hAnsi="Arial" w:cs="Arial"/>
          <w:sz w:val="24"/>
          <w:szCs w:val="24"/>
        </w:rPr>
      </w:pPr>
    </w:p>
    <w:p w:rsidR="00876AA0" w:rsidRPr="00E26F9F" w:rsidRDefault="00876AA0" w:rsidP="00876AA0">
      <w:pPr>
        <w:spacing w:after="0" w:line="240" w:lineRule="auto"/>
        <w:rPr>
          <w:rFonts w:ascii="Arial" w:hAnsi="Arial" w:cs="Arial"/>
          <w:sz w:val="24"/>
          <w:szCs w:val="24"/>
        </w:rPr>
      </w:pPr>
    </w:p>
    <w:p w:rsidR="00876AA0" w:rsidRPr="00E26F9F" w:rsidRDefault="00876AA0" w:rsidP="00876AA0">
      <w:pPr>
        <w:spacing w:after="0" w:line="240" w:lineRule="auto"/>
        <w:ind w:left="567" w:right="561"/>
        <w:jc w:val="both"/>
        <w:rPr>
          <w:rFonts w:ascii="Arial" w:eastAsia="Times New Roman" w:hAnsi="Arial" w:cs="Arial"/>
          <w:i/>
          <w:sz w:val="24"/>
          <w:szCs w:val="24"/>
        </w:rPr>
      </w:pPr>
      <w:r w:rsidRPr="00E26F9F">
        <w:rPr>
          <w:rFonts w:ascii="Arial" w:eastAsia="Times New Roman" w:hAnsi="Arial" w:cs="Arial"/>
          <w:i/>
          <w:sz w:val="24"/>
          <w:szCs w:val="24"/>
        </w:rPr>
        <w:t>“…</w:t>
      </w:r>
    </w:p>
    <w:p w:rsidR="00876AA0" w:rsidRPr="00E26F9F" w:rsidRDefault="00876AA0" w:rsidP="00876AA0">
      <w:pPr>
        <w:spacing w:after="0" w:line="240" w:lineRule="auto"/>
        <w:ind w:left="567" w:right="561"/>
        <w:jc w:val="both"/>
        <w:rPr>
          <w:rFonts w:ascii="Arial" w:eastAsia="Times New Roman" w:hAnsi="Arial" w:cs="Arial"/>
          <w:i/>
          <w:sz w:val="24"/>
          <w:szCs w:val="24"/>
        </w:rPr>
      </w:pPr>
    </w:p>
    <w:p w:rsidR="00876AA0" w:rsidRPr="00E26F9F" w:rsidRDefault="00876AA0" w:rsidP="00876AA0">
      <w:pPr>
        <w:spacing w:after="0" w:line="240" w:lineRule="auto"/>
        <w:ind w:left="567" w:right="561"/>
        <w:jc w:val="both"/>
        <w:rPr>
          <w:rFonts w:ascii="Arial" w:hAnsi="Arial" w:cs="Arial"/>
          <w:sz w:val="24"/>
          <w:szCs w:val="24"/>
        </w:rPr>
      </w:pPr>
      <w:r w:rsidRPr="00E26F9F">
        <w:rPr>
          <w:rFonts w:ascii="Arial" w:eastAsia="Times New Roman" w:hAnsi="Arial" w:cs="Arial"/>
          <w:b/>
          <w:i/>
          <w:sz w:val="24"/>
          <w:szCs w:val="24"/>
        </w:rPr>
        <w:t xml:space="preserve">Artículo 2147. </w:t>
      </w:r>
      <w:r w:rsidRPr="00E26F9F">
        <w:rPr>
          <w:rFonts w:ascii="Arial" w:eastAsia="Times New Roman" w:hAnsi="Arial" w:cs="Arial"/>
          <w:i/>
          <w:sz w:val="24"/>
          <w:szCs w:val="24"/>
        </w:rPr>
        <w:t>Existe el contrato de comodato cuando una persona llamada comodante se obliga a conceder gratuita y temporalmente el uso de un bien no fungible, a otro denominado comodatario quien contrae la obligación de restituirlo individualmente.</w:t>
      </w:r>
    </w:p>
    <w:p w:rsidR="00876AA0" w:rsidRPr="00E26F9F" w:rsidRDefault="00876AA0" w:rsidP="00876AA0">
      <w:pPr>
        <w:spacing w:after="0" w:line="240" w:lineRule="auto"/>
        <w:ind w:left="567" w:right="561"/>
        <w:rPr>
          <w:rFonts w:ascii="Arial" w:hAnsi="Arial" w:cs="Arial"/>
          <w:sz w:val="24"/>
          <w:szCs w:val="24"/>
        </w:rPr>
      </w:pPr>
    </w:p>
    <w:p w:rsidR="00876AA0" w:rsidRPr="00E26F9F" w:rsidRDefault="00876AA0" w:rsidP="00876AA0">
      <w:pPr>
        <w:spacing w:after="0" w:line="240" w:lineRule="auto"/>
        <w:ind w:left="567" w:right="561"/>
        <w:rPr>
          <w:rFonts w:ascii="Arial" w:hAnsi="Arial" w:cs="Arial"/>
          <w:sz w:val="24"/>
          <w:szCs w:val="24"/>
        </w:rPr>
      </w:pPr>
      <w:r w:rsidRPr="00E26F9F">
        <w:rPr>
          <w:rFonts w:ascii="Arial" w:hAnsi="Arial" w:cs="Arial"/>
          <w:sz w:val="24"/>
          <w:szCs w:val="24"/>
        </w:rPr>
        <w:t>…</w:t>
      </w:r>
    </w:p>
    <w:p w:rsidR="00876AA0" w:rsidRPr="00E26F9F" w:rsidRDefault="00876AA0" w:rsidP="00876AA0">
      <w:pPr>
        <w:spacing w:after="0" w:line="240" w:lineRule="auto"/>
        <w:ind w:left="567" w:right="561"/>
        <w:rPr>
          <w:rFonts w:ascii="Arial" w:hAnsi="Arial" w:cs="Arial"/>
          <w:sz w:val="24"/>
          <w:szCs w:val="24"/>
        </w:rPr>
      </w:pPr>
    </w:p>
    <w:p w:rsidR="00876AA0" w:rsidRPr="00E26F9F" w:rsidRDefault="00876AA0" w:rsidP="00876AA0">
      <w:pPr>
        <w:spacing w:after="0" w:line="240" w:lineRule="auto"/>
        <w:ind w:left="567" w:right="561"/>
        <w:jc w:val="both"/>
        <w:rPr>
          <w:rFonts w:ascii="Arial" w:hAnsi="Arial" w:cs="Arial"/>
          <w:sz w:val="24"/>
          <w:szCs w:val="24"/>
        </w:rPr>
      </w:pPr>
      <w:r w:rsidRPr="00E26F9F">
        <w:rPr>
          <w:rFonts w:ascii="Arial" w:eastAsia="Times New Roman" w:hAnsi="Arial" w:cs="Arial"/>
          <w:b/>
          <w:i/>
          <w:sz w:val="24"/>
          <w:szCs w:val="24"/>
        </w:rPr>
        <w:t xml:space="preserve">Artículo 2150. </w:t>
      </w:r>
      <w:r w:rsidRPr="00E26F9F">
        <w:rPr>
          <w:rFonts w:ascii="Arial" w:eastAsia="Times New Roman" w:hAnsi="Arial" w:cs="Arial"/>
          <w:i/>
          <w:sz w:val="24"/>
          <w:szCs w:val="24"/>
        </w:rPr>
        <w:t>Sin permiso del comodante no puede el comodatario conceder a un tercero el uso del bien entregado en comodato.</w:t>
      </w:r>
    </w:p>
    <w:p w:rsidR="00876AA0" w:rsidRPr="00E26F9F" w:rsidRDefault="00876AA0" w:rsidP="00876AA0">
      <w:pPr>
        <w:spacing w:after="0" w:line="240" w:lineRule="auto"/>
        <w:ind w:left="567" w:right="561"/>
        <w:rPr>
          <w:rFonts w:ascii="Arial" w:hAnsi="Arial" w:cs="Arial"/>
          <w:sz w:val="24"/>
          <w:szCs w:val="24"/>
        </w:rPr>
      </w:pPr>
    </w:p>
    <w:p w:rsidR="00876AA0" w:rsidRPr="00E26F9F" w:rsidRDefault="00876AA0" w:rsidP="00876AA0">
      <w:pPr>
        <w:spacing w:after="0" w:line="240" w:lineRule="auto"/>
        <w:ind w:left="567" w:right="561"/>
        <w:rPr>
          <w:rFonts w:ascii="Arial" w:hAnsi="Arial" w:cs="Arial"/>
          <w:sz w:val="24"/>
          <w:szCs w:val="24"/>
        </w:rPr>
      </w:pPr>
    </w:p>
    <w:p w:rsidR="00876AA0" w:rsidRPr="00E26F9F" w:rsidRDefault="00876AA0" w:rsidP="00876AA0">
      <w:pPr>
        <w:spacing w:after="0" w:line="240" w:lineRule="auto"/>
        <w:ind w:left="567" w:right="561"/>
        <w:jc w:val="both"/>
        <w:rPr>
          <w:rFonts w:ascii="Arial" w:hAnsi="Arial" w:cs="Arial"/>
          <w:sz w:val="24"/>
          <w:szCs w:val="24"/>
        </w:rPr>
      </w:pPr>
      <w:r w:rsidRPr="00E26F9F">
        <w:rPr>
          <w:rFonts w:ascii="Arial" w:eastAsia="Times New Roman" w:hAnsi="Arial" w:cs="Arial"/>
          <w:b/>
          <w:i/>
          <w:sz w:val="24"/>
          <w:szCs w:val="24"/>
        </w:rPr>
        <w:t xml:space="preserve">Artículo 2151. </w:t>
      </w:r>
      <w:r w:rsidRPr="00E26F9F">
        <w:rPr>
          <w:rFonts w:ascii="Arial" w:eastAsia="Times New Roman" w:hAnsi="Arial" w:cs="Arial"/>
          <w:i/>
          <w:sz w:val="24"/>
          <w:szCs w:val="24"/>
        </w:rPr>
        <w:t>El comodatario adquiere el uso, pero no los frutos y accesiones del bien prestado.</w:t>
      </w:r>
    </w:p>
    <w:p w:rsidR="00876AA0" w:rsidRPr="00E26F9F" w:rsidRDefault="00876AA0" w:rsidP="00876AA0">
      <w:pPr>
        <w:spacing w:after="0" w:line="240" w:lineRule="auto"/>
        <w:ind w:left="567" w:right="561"/>
        <w:rPr>
          <w:rFonts w:ascii="Arial" w:hAnsi="Arial" w:cs="Arial"/>
          <w:sz w:val="24"/>
          <w:szCs w:val="24"/>
        </w:rPr>
      </w:pPr>
    </w:p>
    <w:p w:rsidR="00876AA0" w:rsidRPr="00E26F9F" w:rsidRDefault="00876AA0" w:rsidP="00876AA0">
      <w:pPr>
        <w:spacing w:after="0" w:line="240" w:lineRule="auto"/>
        <w:ind w:left="567" w:right="561"/>
        <w:rPr>
          <w:rFonts w:ascii="Arial" w:hAnsi="Arial" w:cs="Arial"/>
          <w:sz w:val="24"/>
          <w:szCs w:val="24"/>
        </w:rPr>
      </w:pPr>
    </w:p>
    <w:p w:rsidR="00876AA0" w:rsidRPr="00E26F9F" w:rsidRDefault="00876AA0" w:rsidP="00876AA0">
      <w:pPr>
        <w:spacing w:after="0" w:line="240" w:lineRule="auto"/>
        <w:ind w:left="567" w:right="561"/>
        <w:jc w:val="both"/>
        <w:rPr>
          <w:rFonts w:ascii="Arial" w:hAnsi="Arial" w:cs="Arial"/>
          <w:sz w:val="24"/>
          <w:szCs w:val="24"/>
        </w:rPr>
      </w:pPr>
      <w:r w:rsidRPr="00E26F9F">
        <w:rPr>
          <w:rFonts w:ascii="Arial" w:eastAsia="Times New Roman" w:hAnsi="Arial" w:cs="Arial"/>
          <w:b/>
          <w:i/>
          <w:sz w:val="24"/>
          <w:szCs w:val="24"/>
        </w:rPr>
        <w:t xml:space="preserve">Artículo 2152. </w:t>
      </w:r>
      <w:r w:rsidRPr="00E26F9F">
        <w:rPr>
          <w:rFonts w:ascii="Arial" w:eastAsia="Times New Roman" w:hAnsi="Arial" w:cs="Arial"/>
          <w:i/>
          <w:sz w:val="24"/>
          <w:szCs w:val="24"/>
        </w:rPr>
        <w:t>El comodatario está obligado a poner toda diligencia en la conservación del bien, y es responsable de todo deterioro que sufra por su culpa.</w:t>
      </w:r>
    </w:p>
    <w:p w:rsidR="00876AA0" w:rsidRPr="00E26F9F" w:rsidRDefault="00876AA0" w:rsidP="00876AA0">
      <w:pPr>
        <w:spacing w:after="0" w:line="240" w:lineRule="auto"/>
        <w:ind w:left="567" w:right="561"/>
        <w:rPr>
          <w:rFonts w:ascii="Arial" w:hAnsi="Arial" w:cs="Arial"/>
          <w:sz w:val="24"/>
          <w:szCs w:val="24"/>
        </w:rPr>
      </w:pPr>
    </w:p>
    <w:p w:rsidR="00876AA0" w:rsidRPr="00E26F9F" w:rsidRDefault="00876AA0" w:rsidP="00876AA0">
      <w:pPr>
        <w:spacing w:after="0" w:line="240" w:lineRule="auto"/>
        <w:ind w:left="567" w:right="561"/>
        <w:rPr>
          <w:rFonts w:ascii="Arial" w:hAnsi="Arial" w:cs="Arial"/>
          <w:sz w:val="24"/>
          <w:szCs w:val="24"/>
        </w:rPr>
      </w:pPr>
      <w:r w:rsidRPr="00E26F9F">
        <w:rPr>
          <w:rFonts w:ascii="Arial" w:hAnsi="Arial" w:cs="Arial"/>
          <w:sz w:val="24"/>
          <w:szCs w:val="24"/>
        </w:rPr>
        <w:t>…</w:t>
      </w:r>
    </w:p>
    <w:p w:rsidR="00876AA0" w:rsidRPr="00E26F9F" w:rsidRDefault="00876AA0" w:rsidP="00876AA0">
      <w:pPr>
        <w:spacing w:after="0" w:line="240" w:lineRule="auto"/>
        <w:ind w:left="567" w:right="561"/>
        <w:rPr>
          <w:rFonts w:ascii="Arial" w:hAnsi="Arial" w:cs="Arial"/>
          <w:sz w:val="24"/>
          <w:szCs w:val="24"/>
        </w:rPr>
      </w:pPr>
    </w:p>
    <w:p w:rsidR="00876AA0" w:rsidRPr="00E26F9F" w:rsidRDefault="00876AA0" w:rsidP="00876AA0">
      <w:pPr>
        <w:spacing w:after="0" w:line="240" w:lineRule="auto"/>
        <w:ind w:left="567" w:right="561"/>
        <w:jc w:val="both"/>
        <w:rPr>
          <w:rFonts w:ascii="Arial" w:hAnsi="Arial" w:cs="Arial"/>
          <w:sz w:val="24"/>
          <w:szCs w:val="24"/>
        </w:rPr>
      </w:pPr>
      <w:r w:rsidRPr="00E26F9F">
        <w:rPr>
          <w:rFonts w:ascii="Arial" w:eastAsia="Times New Roman" w:hAnsi="Arial" w:cs="Arial"/>
          <w:b/>
          <w:i/>
          <w:sz w:val="24"/>
          <w:szCs w:val="24"/>
        </w:rPr>
        <w:t xml:space="preserve">Artículo 2157. </w:t>
      </w:r>
      <w:r w:rsidRPr="00E26F9F">
        <w:rPr>
          <w:rFonts w:ascii="Arial" w:eastAsia="Times New Roman" w:hAnsi="Arial" w:cs="Arial"/>
          <w:i/>
          <w:sz w:val="24"/>
          <w:szCs w:val="24"/>
        </w:rPr>
        <w:t>Si el bien se deteriora por el solo efecto del uso para el que fue prestado, y sin culpa del comodatario, no es éste responsable del deterioro.</w:t>
      </w:r>
    </w:p>
    <w:p w:rsidR="00876AA0" w:rsidRPr="00E26F9F" w:rsidRDefault="00876AA0" w:rsidP="00876AA0">
      <w:pPr>
        <w:spacing w:after="0" w:line="240" w:lineRule="auto"/>
        <w:ind w:left="567" w:right="561"/>
        <w:rPr>
          <w:rFonts w:ascii="Arial" w:hAnsi="Arial" w:cs="Arial"/>
          <w:sz w:val="24"/>
          <w:szCs w:val="24"/>
        </w:rPr>
      </w:pPr>
    </w:p>
    <w:p w:rsidR="00876AA0" w:rsidRPr="00E26F9F" w:rsidRDefault="00876AA0" w:rsidP="00876AA0">
      <w:pPr>
        <w:spacing w:after="0" w:line="240" w:lineRule="auto"/>
        <w:ind w:left="567" w:right="561"/>
        <w:rPr>
          <w:rFonts w:ascii="Arial" w:hAnsi="Arial" w:cs="Arial"/>
          <w:sz w:val="24"/>
          <w:szCs w:val="24"/>
        </w:rPr>
      </w:pPr>
    </w:p>
    <w:p w:rsidR="00876AA0" w:rsidRPr="00E26F9F" w:rsidRDefault="00876AA0" w:rsidP="00876AA0">
      <w:pPr>
        <w:spacing w:after="0" w:line="240" w:lineRule="auto"/>
        <w:ind w:left="567" w:right="561"/>
        <w:jc w:val="both"/>
        <w:rPr>
          <w:rFonts w:ascii="Arial" w:hAnsi="Arial" w:cs="Arial"/>
          <w:sz w:val="24"/>
          <w:szCs w:val="24"/>
        </w:rPr>
      </w:pPr>
      <w:r w:rsidRPr="00E26F9F">
        <w:rPr>
          <w:rFonts w:ascii="Arial" w:eastAsia="Times New Roman" w:hAnsi="Arial" w:cs="Arial"/>
          <w:b/>
          <w:i/>
          <w:sz w:val="24"/>
          <w:szCs w:val="24"/>
        </w:rPr>
        <w:t xml:space="preserve">Artículo 2158. </w:t>
      </w:r>
      <w:r w:rsidRPr="00E26F9F">
        <w:rPr>
          <w:rFonts w:ascii="Arial" w:eastAsia="Times New Roman" w:hAnsi="Arial" w:cs="Arial"/>
          <w:i/>
          <w:sz w:val="24"/>
          <w:szCs w:val="24"/>
        </w:rPr>
        <w:t>El comodatario no tiene derecho para repetir el importe de los gastos ordinarios que se necesiten para el uso y la conservación del bien prestado.</w:t>
      </w:r>
    </w:p>
    <w:p w:rsidR="00876AA0" w:rsidRPr="00E26F9F" w:rsidRDefault="00876AA0" w:rsidP="00876AA0">
      <w:pPr>
        <w:spacing w:after="0" w:line="240" w:lineRule="auto"/>
        <w:ind w:left="567" w:right="561"/>
        <w:rPr>
          <w:rFonts w:ascii="Arial" w:hAnsi="Arial" w:cs="Arial"/>
          <w:sz w:val="24"/>
          <w:szCs w:val="24"/>
        </w:rPr>
      </w:pPr>
    </w:p>
    <w:p w:rsidR="00876AA0" w:rsidRPr="00E26F9F" w:rsidRDefault="00876AA0" w:rsidP="00876AA0">
      <w:pPr>
        <w:spacing w:after="0" w:line="240" w:lineRule="auto"/>
        <w:ind w:left="567" w:right="561"/>
        <w:rPr>
          <w:rFonts w:ascii="Arial" w:hAnsi="Arial" w:cs="Arial"/>
          <w:sz w:val="24"/>
          <w:szCs w:val="24"/>
        </w:rPr>
      </w:pPr>
      <w:r w:rsidRPr="00E26F9F">
        <w:rPr>
          <w:rFonts w:ascii="Arial" w:hAnsi="Arial" w:cs="Arial"/>
          <w:sz w:val="24"/>
          <w:szCs w:val="24"/>
        </w:rPr>
        <w:t>…</w:t>
      </w:r>
    </w:p>
    <w:p w:rsidR="00876AA0" w:rsidRPr="00E26F9F" w:rsidRDefault="00876AA0" w:rsidP="00876AA0">
      <w:pPr>
        <w:spacing w:after="0" w:line="240" w:lineRule="auto"/>
        <w:ind w:left="567" w:right="561"/>
        <w:rPr>
          <w:rFonts w:ascii="Arial" w:hAnsi="Arial" w:cs="Arial"/>
          <w:sz w:val="24"/>
          <w:szCs w:val="24"/>
        </w:rPr>
      </w:pPr>
    </w:p>
    <w:p w:rsidR="00876AA0" w:rsidRPr="00E26F9F" w:rsidRDefault="00876AA0" w:rsidP="00876AA0">
      <w:pPr>
        <w:spacing w:after="0" w:line="240" w:lineRule="auto"/>
        <w:ind w:left="567" w:right="561"/>
        <w:jc w:val="both"/>
        <w:rPr>
          <w:rFonts w:ascii="Arial" w:hAnsi="Arial" w:cs="Arial"/>
          <w:sz w:val="24"/>
          <w:szCs w:val="24"/>
        </w:rPr>
      </w:pPr>
      <w:r w:rsidRPr="00E26F9F">
        <w:rPr>
          <w:rFonts w:ascii="Arial" w:eastAsia="Times New Roman" w:hAnsi="Arial" w:cs="Arial"/>
          <w:b/>
          <w:i/>
          <w:sz w:val="24"/>
          <w:szCs w:val="24"/>
        </w:rPr>
        <w:t xml:space="preserve">Artículo 2162. </w:t>
      </w:r>
      <w:r w:rsidRPr="00E26F9F">
        <w:rPr>
          <w:rFonts w:ascii="Arial" w:eastAsia="Times New Roman" w:hAnsi="Arial" w:cs="Arial"/>
          <w:i/>
          <w:sz w:val="24"/>
          <w:szCs w:val="24"/>
        </w:rPr>
        <w:t>El contrato de comodato no requiere de forma especial. En caso de que el contrato de comodato no se otorgue por escrito, se presumirá que éste será vigente hasta que el comodante  requiera  judicial  o  extrajudicialmente  su  devolución  al  comodatario  o  que  éste devuelva voluntariamente el bien.</w:t>
      </w:r>
    </w:p>
    <w:p w:rsidR="00876AA0" w:rsidRPr="00E26F9F" w:rsidRDefault="00876AA0" w:rsidP="00876AA0">
      <w:pPr>
        <w:spacing w:after="0" w:line="240" w:lineRule="auto"/>
        <w:ind w:left="567" w:right="561"/>
        <w:rPr>
          <w:rFonts w:ascii="Arial" w:hAnsi="Arial" w:cs="Arial"/>
          <w:sz w:val="24"/>
          <w:szCs w:val="24"/>
        </w:rPr>
      </w:pPr>
    </w:p>
    <w:p w:rsidR="00876AA0" w:rsidRPr="00E26F9F" w:rsidRDefault="00876AA0" w:rsidP="00876AA0">
      <w:pPr>
        <w:spacing w:after="0" w:line="240" w:lineRule="auto"/>
        <w:ind w:left="567" w:right="561"/>
        <w:rPr>
          <w:rFonts w:ascii="Arial" w:hAnsi="Arial" w:cs="Arial"/>
          <w:sz w:val="24"/>
          <w:szCs w:val="24"/>
        </w:rPr>
      </w:pPr>
    </w:p>
    <w:p w:rsidR="00876AA0" w:rsidRPr="00E26F9F" w:rsidRDefault="00876AA0" w:rsidP="00876AA0">
      <w:pPr>
        <w:spacing w:after="0" w:line="240" w:lineRule="auto"/>
        <w:ind w:left="567" w:right="561"/>
        <w:jc w:val="both"/>
        <w:rPr>
          <w:rFonts w:ascii="Arial" w:eastAsia="Times New Roman" w:hAnsi="Arial" w:cs="Arial"/>
          <w:i/>
          <w:sz w:val="24"/>
          <w:szCs w:val="24"/>
        </w:rPr>
      </w:pPr>
      <w:r w:rsidRPr="00E26F9F">
        <w:rPr>
          <w:rFonts w:ascii="Arial" w:eastAsia="Times New Roman" w:hAnsi="Arial" w:cs="Arial"/>
          <w:b/>
          <w:i/>
          <w:sz w:val="24"/>
          <w:szCs w:val="24"/>
        </w:rPr>
        <w:t xml:space="preserve">Artículo 2163. </w:t>
      </w:r>
      <w:r w:rsidRPr="00E26F9F">
        <w:rPr>
          <w:rFonts w:ascii="Arial" w:eastAsia="Times New Roman" w:hAnsi="Arial" w:cs="Arial"/>
          <w:i/>
          <w:sz w:val="24"/>
          <w:szCs w:val="24"/>
        </w:rPr>
        <w:t>El comodante podrá exigir la devolución del bien antes de que termine el plazo o uso convenidos, sobreviniéndole necesidad urgente de él, probando, que hay peligro de que éste perezca si continúa en poder del comodatario, o si éste ha autorizado a un tercero a servirse del bien, sin consentimiento del comodante.</w:t>
      </w:r>
    </w:p>
    <w:p w:rsidR="00876AA0" w:rsidRPr="00E26F9F" w:rsidRDefault="00876AA0" w:rsidP="00876AA0">
      <w:pPr>
        <w:spacing w:after="0" w:line="240" w:lineRule="auto"/>
        <w:jc w:val="both"/>
        <w:rPr>
          <w:rFonts w:ascii="Arial" w:hAnsi="Arial" w:cs="Arial"/>
          <w:sz w:val="24"/>
          <w:szCs w:val="24"/>
          <w:lang w:val="es-ES"/>
        </w:rPr>
      </w:pPr>
    </w:p>
    <w:p w:rsidR="00876AA0" w:rsidRPr="00E26F9F" w:rsidRDefault="00876AA0" w:rsidP="00876AA0">
      <w:pPr>
        <w:spacing w:after="0" w:line="240" w:lineRule="auto"/>
        <w:jc w:val="both"/>
        <w:rPr>
          <w:rFonts w:ascii="Arial" w:hAnsi="Arial" w:cs="Arial"/>
          <w:sz w:val="24"/>
          <w:szCs w:val="24"/>
          <w:lang w:val="es-ES"/>
        </w:rPr>
      </w:pPr>
    </w:p>
    <w:p w:rsidR="00876AA0" w:rsidRPr="00E26F9F" w:rsidRDefault="00876AA0" w:rsidP="00876AA0">
      <w:pPr>
        <w:spacing w:after="0" w:line="240" w:lineRule="auto"/>
        <w:jc w:val="both"/>
        <w:rPr>
          <w:rFonts w:ascii="Arial" w:hAnsi="Arial" w:cs="Arial"/>
          <w:sz w:val="24"/>
          <w:szCs w:val="24"/>
        </w:rPr>
      </w:pPr>
      <w:r w:rsidRPr="00E26F9F">
        <w:rPr>
          <w:rFonts w:ascii="Arial" w:hAnsi="Arial" w:cs="Arial"/>
          <w:b/>
          <w:sz w:val="24"/>
          <w:szCs w:val="24"/>
        </w:rPr>
        <w:t>III.-</w:t>
      </w:r>
      <w:r w:rsidRPr="00E26F9F">
        <w:rPr>
          <w:rFonts w:ascii="Arial" w:hAnsi="Arial" w:cs="Arial"/>
          <w:bCs/>
          <w:sz w:val="24"/>
          <w:szCs w:val="24"/>
        </w:rPr>
        <w:t xml:space="preserve"> Dentro del</w:t>
      </w:r>
      <w:r w:rsidRPr="00E26F9F">
        <w:rPr>
          <w:rFonts w:ascii="Arial" w:hAnsi="Arial" w:cs="Arial"/>
          <w:sz w:val="24"/>
          <w:szCs w:val="24"/>
        </w:rPr>
        <w:t xml:space="preserve"> Reglamento de Patrimonio Municipal de Tlaquepaque en su </w:t>
      </w:r>
      <w:r w:rsidRPr="00E26F9F">
        <w:rPr>
          <w:rFonts w:ascii="Arial" w:hAnsi="Arial" w:cs="Arial"/>
          <w:b/>
          <w:bCs/>
          <w:i/>
          <w:sz w:val="24"/>
          <w:szCs w:val="24"/>
        </w:rPr>
        <w:t xml:space="preserve">Artículo 90 </w:t>
      </w:r>
      <w:r w:rsidRPr="00E26F9F">
        <w:rPr>
          <w:rFonts w:ascii="Arial" w:hAnsi="Arial" w:cs="Arial"/>
          <w:bCs/>
          <w:sz w:val="24"/>
          <w:szCs w:val="24"/>
        </w:rPr>
        <w:t xml:space="preserve">del </w:t>
      </w:r>
      <w:r w:rsidRPr="00E26F9F">
        <w:rPr>
          <w:rFonts w:ascii="Arial" w:hAnsi="Arial" w:cs="Arial"/>
          <w:b/>
          <w:bCs/>
          <w:i/>
          <w:sz w:val="24"/>
          <w:szCs w:val="24"/>
        </w:rPr>
        <w:t xml:space="preserve">CAPÍTULO VI denominado DEL COMODATO, </w:t>
      </w:r>
      <w:r w:rsidRPr="00E26F9F">
        <w:rPr>
          <w:rFonts w:ascii="Arial" w:hAnsi="Arial" w:cs="Arial"/>
          <w:sz w:val="24"/>
          <w:szCs w:val="24"/>
        </w:rPr>
        <w:t>establece que el comodato de bienes sólo procede en los siguientes casos, a la letra:</w:t>
      </w:r>
    </w:p>
    <w:p w:rsidR="00876AA0" w:rsidRPr="00E26F9F" w:rsidRDefault="00876AA0" w:rsidP="00876AA0">
      <w:pPr>
        <w:spacing w:after="0" w:line="240" w:lineRule="auto"/>
        <w:jc w:val="both"/>
        <w:rPr>
          <w:rFonts w:ascii="Arial" w:hAnsi="Arial" w:cs="Arial"/>
          <w:sz w:val="24"/>
          <w:szCs w:val="24"/>
        </w:rPr>
      </w:pPr>
    </w:p>
    <w:p w:rsidR="00876AA0" w:rsidRPr="00E26F9F" w:rsidRDefault="00876AA0" w:rsidP="00876AA0">
      <w:pPr>
        <w:spacing w:after="0" w:line="240" w:lineRule="auto"/>
        <w:ind w:left="567" w:right="561"/>
        <w:jc w:val="both"/>
        <w:rPr>
          <w:rFonts w:ascii="Arial" w:hAnsi="Arial" w:cs="Arial"/>
          <w:i/>
          <w:sz w:val="24"/>
          <w:szCs w:val="24"/>
        </w:rPr>
      </w:pPr>
      <w:r w:rsidRPr="00E26F9F">
        <w:rPr>
          <w:rFonts w:ascii="Arial" w:hAnsi="Arial" w:cs="Arial"/>
          <w:i/>
          <w:sz w:val="24"/>
          <w:szCs w:val="24"/>
        </w:rPr>
        <w:t>“…</w:t>
      </w:r>
    </w:p>
    <w:p w:rsidR="00876AA0" w:rsidRPr="00E26F9F" w:rsidRDefault="00876AA0" w:rsidP="00876AA0">
      <w:pPr>
        <w:numPr>
          <w:ilvl w:val="0"/>
          <w:numId w:val="26"/>
        </w:numPr>
        <w:tabs>
          <w:tab w:val="clear" w:pos="567"/>
        </w:tabs>
        <w:spacing w:after="0" w:line="240" w:lineRule="auto"/>
        <w:ind w:left="1134" w:right="561"/>
        <w:jc w:val="both"/>
        <w:rPr>
          <w:rFonts w:ascii="Arial" w:hAnsi="Arial" w:cs="Arial"/>
          <w:i/>
          <w:sz w:val="24"/>
          <w:szCs w:val="24"/>
        </w:rPr>
      </w:pPr>
      <w:r w:rsidRPr="00E26F9F">
        <w:rPr>
          <w:rFonts w:ascii="Arial" w:hAnsi="Arial" w:cs="Arial"/>
          <w:i/>
          <w:sz w:val="24"/>
          <w:szCs w:val="24"/>
        </w:rPr>
        <w:t xml:space="preserve">Cuando se otorgue a una entidad pública para beneficio de la población; </w:t>
      </w:r>
    </w:p>
    <w:p w:rsidR="00876AA0" w:rsidRPr="00E26F9F" w:rsidRDefault="00876AA0" w:rsidP="00876AA0">
      <w:pPr>
        <w:numPr>
          <w:ilvl w:val="0"/>
          <w:numId w:val="26"/>
        </w:numPr>
        <w:tabs>
          <w:tab w:val="clear" w:pos="567"/>
        </w:tabs>
        <w:spacing w:after="0" w:line="240" w:lineRule="auto"/>
        <w:ind w:left="1134" w:right="561"/>
        <w:jc w:val="both"/>
        <w:rPr>
          <w:rFonts w:ascii="Arial" w:hAnsi="Arial" w:cs="Arial"/>
          <w:i/>
          <w:sz w:val="24"/>
          <w:szCs w:val="24"/>
        </w:rPr>
      </w:pPr>
      <w:r w:rsidRPr="00E26F9F">
        <w:rPr>
          <w:rFonts w:ascii="Arial" w:hAnsi="Arial" w:cs="Arial"/>
          <w:i/>
          <w:sz w:val="24"/>
          <w:szCs w:val="24"/>
        </w:rPr>
        <w:t>Cuando se otorgue a una persona jurídica o física con fines de asistencia social o la prestación de un servicio de beneficio común sin fines lucrativos.</w:t>
      </w:r>
    </w:p>
    <w:p w:rsidR="00876AA0" w:rsidRPr="00E26F9F" w:rsidRDefault="00876AA0" w:rsidP="00876AA0">
      <w:pPr>
        <w:pStyle w:val="Prrafodelista"/>
        <w:spacing w:after="0" w:line="240" w:lineRule="auto"/>
        <w:ind w:left="567" w:right="561"/>
        <w:jc w:val="both"/>
        <w:rPr>
          <w:rFonts w:ascii="Arial" w:hAnsi="Arial" w:cs="Arial"/>
          <w:i/>
          <w:sz w:val="24"/>
          <w:szCs w:val="24"/>
        </w:rPr>
      </w:pPr>
      <w:r w:rsidRPr="00E26F9F">
        <w:rPr>
          <w:rFonts w:ascii="Arial" w:hAnsi="Arial" w:cs="Arial"/>
          <w:i/>
          <w:sz w:val="24"/>
          <w:szCs w:val="24"/>
        </w:rPr>
        <w:t>…”</w:t>
      </w:r>
    </w:p>
    <w:p w:rsidR="00876AA0" w:rsidRPr="00E26F9F" w:rsidRDefault="00876AA0" w:rsidP="00876AA0">
      <w:pPr>
        <w:spacing w:after="0" w:line="240" w:lineRule="auto"/>
        <w:ind w:right="561"/>
        <w:jc w:val="both"/>
        <w:rPr>
          <w:rFonts w:ascii="Arial" w:hAnsi="Arial" w:cs="Arial"/>
          <w:i/>
          <w:sz w:val="24"/>
          <w:szCs w:val="24"/>
        </w:rPr>
      </w:pPr>
    </w:p>
    <w:p w:rsidR="00876AA0" w:rsidRPr="00E26F9F" w:rsidRDefault="00876AA0" w:rsidP="00876AA0">
      <w:pPr>
        <w:spacing w:after="0" w:line="240" w:lineRule="auto"/>
        <w:ind w:right="561"/>
        <w:jc w:val="both"/>
        <w:rPr>
          <w:rFonts w:ascii="Arial" w:hAnsi="Arial" w:cs="Arial"/>
          <w:i/>
          <w:sz w:val="24"/>
          <w:szCs w:val="24"/>
        </w:rPr>
      </w:pPr>
    </w:p>
    <w:p w:rsidR="00876AA0" w:rsidRPr="00E26F9F" w:rsidRDefault="00876AA0" w:rsidP="00876AA0">
      <w:pPr>
        <w:spacing w:after="0" w:line="240" w:lineRule="auto"/>
        <w:ind w:right="561"/>
        <w:jc w:val="both"/>
        <w:rPr>
          <w:rFonts w:ascii="Arial" w:hAnsi="Arial" w:cs="Arial"/>
          <w:sz w:val="24"/>
          <w:szCs w:val="24"/>
        </w:rPr>
      </w:pPr>
      <w:r w:rsidRPr="00E26F9F">
        <w:rPr>
          <w:rFonts w:ascii="Arial" w:hAnsi="Arial" w:cs="Arial"/>
          <w:sz w:val="24"/>
          <w:szCs w:val="24"/>
        </w:rPr>
        <w:tab/>
      </w:r>
      <w:r w:rsidRPr="00E26F9F">
        <w:rPr>
          <w:rFonts w:ascii="Arial" w:hAnsi="Arial" w:cs="Arial"/>
          <w:sz w:val="24"/>
          <w:szCs w:val="24"/>
        </w:rPr>
        <w:tab/>
        <w:t>Así mismo dentro del artículo 92 del citado Reglamento Municipal se establece a la letra:</w:t>
      </w:r>
    </w:p>
    <w:p w:rsidR="00876AA0" w:rsidRPr="00E26F9F" w:rsidRDefault="00876AA0" w:rsidP="00876AA0">
      <w:pPr>
        <w:spacing w:after="0" w:line="240" w:lineRule="auto"/>
        <w:ind w:right="561"/>
        <w:jc w:val="both"/>
        <w:rPr>
          <w:rFonts w:ascii="Arial" w:hAnsi="Arial" w:cs="Arial"/>
          <w:sz w:val="24"/>
          <w:szCs w:val="24"/>
        </w:rPr>
      </w:pPr>
    </w:p>
    <w:p w:rsidR="00876AA0" w:rsidRPr="00E26F9F" w:rsidRDefault="00876AA0" w:rsidP="00876AA0">
      <w:pPr>
        <w:ind w:left="567" w:right="561"/>
        <w:jc w:val="both"/>
        <w:rPr>
          <w:rFonts w:ascii="Arial" w:hAnsi="Arial" w:cs="Arial"/>
          <w:bCs/>
          <w:sz w:val="24"/>
          <w:szCs w:val="24"/>
        </w:rPr>
      </w:pPr>
      <w:r w:rsidRPr="00E26F9F">
        <w:rPr>
          <w:rFonts w:ascii="Arial" w:hAnsi="Arial" w:cs="Arial"/>
          <w:bCs/>
          <w:sz w:val="24"/>
          <w:szCs w:val="24"/>
        </w:rPr>
        <w:t xml:space="preserve">“Artículo 92. </w:t>
      </w:r>
      <w:r w:rsidRPr="00E26F9F">
        <w:rPr>
          <w:rFonts w:ascii="Arial" w:hAnsi="Arial" w:cs="Arial"/>
          <w:sz w:val="24"/>
          <w:szCs w:val="24"/>
        </w:rPr>
        <w:t xml:space="preserve">La Comisión de Patrimonio en el dictamen que apruebe el otorgamiento del comodato, debe incluir la siguiente información: </w:t>
      </w:r>
    </w:p>
    <w:p w:rsidR="00876AA0" w:rsidRPr="00E26F9F" w:rsidRDefault="00876AA0" w:rsidP="00876AA0">
      <w:pPr>
        <w:numPr>
          <w:ilvl w:val="0"/>
          <w:numId w:val="27"/>
        </w:numPr>
        <w:tabs>
          <w:tab w:val="clear" w:pos="709"/>
        </w:tabs>
        <w:spacing w:after="0" w:line="240" w:lineRule="auto"/>
        <w:ind w:left="1134" w:right="561"/>
        <w:jc w:val="both"/>
        <w:rPr>
          <w:rFonts w:ascii="Arial" w:hAnsi="Arial" w:cs="Arial"/>
          <w:sz w:val="24"/>
          <w:szCs w:val="24"/>
        </w:rPr>
      </w:pPr>
      <w:r w:rsidRPr="00E26F9F">
        <w:rPr>
          <w:rFonts w:ascii="Arial" w:hAnsi="Arial" w:cs="Arial"/>
          <w:sz w:val="24"/>
          <w:szCs w:val="24"/>
        </w:rPr>
        <w:t xml:space="preserve">Descripción detallada del bien objeto del comodato; </w:t>
      </w:r>
    </w:p>
    <w:p w:rsidR="00876AA0" w:rsidRPr="00E26F9F" w:rsidRDefault="00876AA0" w:rsidP="00876AA0">
      <w:pPr>
        <w:numPr>
          <w:ilvl w:val="0"/>
          <w:numId w:val="27"/>
        </w:numPr>
        <w:tabs>
          <w:tab w:val="clear" w:pos="709"/>
        </w:tabs>
        <w:spacing w:after="0" w:line="240" w:lineRule="auto"/>
        <w:ind w:left="1134" w:right="561"/>
        <w:jc w:val="both"/>
        <w:rPr>
          <w:rFonts w:ascii="Arial" w:hAnsi="Arial" w:cs="Arial"/>
          <w:sz w:val="24"/>
          <w:szCs w:val="24"/>
        </w:rPr>
      </w:pPr>
      <w:r w:rsidRPr="00E26F9F">
        <w:rPr>
          <w:rFonts w:ascii="Arial" w:hAnsi="Arial" w:cs="Arial"/>
          <w:sz w:val="24"/>
          <w:szCs w:val="24"/>
        </w:rPr>
        <w:t xml:space="preserve">Uso del bien </w:t>
      </w:r>
      <w:proofErr w:type="spellStart"/>
      <w:r w:rsidRPr="00E26F9F">
        <w:rPr>
          <w:rFonts w:ascii="Arial" w:hAnsi="Arial" w:cs="Arial"/>
          <w:sz w:val="24"/>
          <w:szCs w:val="24"/>
        </w:rPr>
        <w:t>comodatado</w:t>
      </w:r>
      <w:proofErr w:type="spellEnd"/>
      <w:r w:rsidRPr="00E26F9F">
        <w:rPr>
          <w:rFonts w:ascii="Arial" w:hAnsi="Arial" w:cs="Arial"/>
          <w:sz w:val="24"/>
          <w:szCs w:val="24"/>
        </w:rPr>
        <w:t xml:space="preserve">; </w:t>
      </w:r>
    </w:p>
    <w:p w:rsidR="00876AA0" w:rsidRPr="00E26F9F" w:rsidRDefault="00876AA0" w:rsidP="00876AA0">
      <w:pPr>
        <w:numPr>
          <w:ilvl w:val="0"/>
          <w:numId w:val="27"/>
        </w:numPr>
        <w:tabs>
          <w:tab w:val="clear" w:pos="709"/>
        </w:tabs>
        <w:spacing w:after="0" w:line="240" w:lineRule="auto"/>
        <w:ind w:left="1134" w:right="561"/>
        <w:jc w:val="both"/>
        <w:rPr>
          <w:rFonts w:ascii="Arial" w:hAnsi="Arial" w:cs="Arial"/>
          <w:sz w:val="24"/>
          <w:szCs w:val="24"/>
        </w:rPr>
      </w:pPr>
      <w:r w:rsidRPr="00E26F9F">
        <w:rPr>
          <w:rFonts w:ascii="Arial" w:hAnsi="Arial" w:cs="Arial"/>
          <w:sz w:val="24"/>
          <w:szCs w:val="24"/>
        </w:rPr>
        <w:t xml:space="preserve">Duración del mismo; </w:t>
      </w:r>
    </w:p>
    <w:p w:rsidR="00876AA0" w:rsidRPr="00E26F9F" w:rsidRDefault="00876AA0" w:rsidP="00876AA0">
      <w:pPr>
        <w:numPr>
          <w:ilvl w:val="0"/>
          <w:numId w:val="27"/>
        </w:numPr>
        <w:tabs>
          <w:tab w:val="clear" w:pos="709"/>
        </w:tabs>
        <w:spacing w:after="0" w:line="240" w:lineRule="auto"/>
        <w:ind w:left="1134" w:right="561"/>
        <w:jc w:val="both"/>
        <w:rPr>
          <w:rFonts w:ascii="Arial" w:hAnsi="Arial" w:cs="Arial"/>
          <w:sz w:val="24"/>
          <w:szCs w:val="24"/>
        </w:rPr>
      </w:pPr>
      <w:r w:rsidRPr="00E26F9F">
        <w:rPr>
          <w:rFonts w:ascii="Arial" w:hAnsi="Arial" w:cs="Arial"/>
          <w:sz w:val="24"/>
          <w:szCs w:val="24"/>
        </w:rPr>
        <w:t>Causas de rescisión.</w:t>
      </w:r>
    </w:p>
    <w:p w:rsidR="00876AA0" w:rsidRPr="00E26F9F" w:rsidRDefault="00876AA0" w:rsidP="00876AA0">
      <w:pPr>
        <w:spacing w:after="0" w:line="240" w:lineRule="auto"/>
        <w:ind w:left="567" w:right="561"/>
        <w:jc w:val="both"/>
        <w:rPr>
          <w:rFonts w:ascii="Arial" w:hAnsi="Arial" w:cs="Arial"/>
          <w:sz w:val="24"/>
          <w:szCs w:val="24"/>
        </w:rPr>
      </w:pPr>
      <w:r w:rsidRPr="00E26F9F">
        <w:rPr>
          <w:rFonts w:ascii="Arial" w:hAnsi="Arial" w:cs="Arial"/>
          <w:sz w:val="24"/>
          <w:szCs w:val="24"/>
        </w:rPr>
        <w:t>…”</w:t>
      </w:r>
    </w:p>
    <w:p w:rsidR="00876AA0" w:rsidRPr="00E26F9F" w:rsidRDefault="00876AA0" w:rsidP="00876AA0">
      <w:pPr>
        <w:spacing w:after="0" w:line="240" w:lineRule="auto"/>
        <w:rPr>
          <w:rFonts w:ascii="Arial" w:hAnsi="Arial" w:cs="Arial"/>
          <w:sz w:val="24"/>
          <w:szCs w:val="24"/>
        </w:rPr>
      </w:pPr>
    </w:p>
    <w:p w:rsidR="00876AA0" w:rsidRPr="00E26F9F" w:rsidRDefault="00876AA0" w:rsidP="00876AA0">
      <w:pPr>
        <w:spacing w:after="0" w:line="240" w:lineRule="auto"/>
        <w:jc w:val="both"/>
        <w:rPr>
          <w:rFonts w:ascii="Arial" w:hAnsi="Arial" w:cs="Arial"/>
          <w:sz w:val="24"/>
          <w:szCs w:val="24"/>
        </w:rPr>
      </w:pPr>
      <w:r w:rsidRPr="00E26F9F">
        <w:rPr>
          <w:rFonts w:ascii="Arial" w:hAnsi="Arial" w:cs="Arial"/>
          <w:sz w:val="24"/>
          <w:szCs w:val="24"/>
        </w:rPr>
        <w:t>IV.- Que según lo establecido en sus Estatutos el ARTÍCULO II, la Asociación Religiosa tiene por objeto:</w:t>
      </w:r>
    </w:p>
    <w:p w:rsidR="00876AA0" w:rsidRPr="00E26F9F" w:rsidRDefault="00876AA0" w:rsidP="00876AA0">
      <w:pPr>
        <w:spacing w:after="0" w:line="240" w:lineRule="auto"/>
        <w:jc w:val="both"/>
        <w:rPr>
          <w:rFonts w:ascii="Arial" w:hAnsi="Arial" w:cs="Arial"/>
          <w:sz w:val="24"/>
          <w:szCs w:val="24"/>
        </w:rPr>
      </w:pPr>
    </w:p>
    <w:p w:rsidR="00876AA0" w:rsidRPr="00E26F9F" w:rsidRDefault="00876AA0" w:rsidP="00876AA0">
      <w:pPr>
        <w:spacing w:after="0" w:line="240" w:lineRule="auto"/>
        <w:jc w:val="both"/>
        <w:rPr>
          <w:rFonts w:ascii="Arial" w:hAnsi="Arial" w:cs="Arial"/>
          <w:sz w:val="24"/>
          <w:szCs w:val="24"/>
        </w:rPr>
      </w:pPr>
    </w:p>
    <w:p w:rsidR="00876AA0" w:rsidRPr="00E26F9F" w:rsidRDefault="00876AA0" w:rsidP="00876AA0">
      <w:pPr>
        <w:pStyle w:val="Prrafodelista"/>
        <w:numPr>
          <w:ilvl w:val="0"/>
          <w:numId w:val="33"/>
        </w:numPr>
        <w:spacing w:after="0" w:line="240" w:lineRule="auto"/>
        <w:jc w:val="both"/>
        <w:rPr>
          <w:rFonts w:ascii="Arial" w:hAnsi="Arial" w:cs="Arial"/>
          <w:sz w:val="24"/>
          <w:szCs w:val="24"/>
        </w:rPr>
      </w:pPr>
      <w:r w:rsidRPr="00E26F9F">
        <w:rPr>
          <w:rFonts w:ascii="Arial" w:hAnsi="Arial" w:cs="Arial"/>
          <w:sz w:val="24"/>
          <w:szCs w:val="24"/>
        </w:rPr>
        <w:t>Predicar la Palabra de Dios a toda Persona.</w:t>
      </w:r>
    </w:p>
    <w:p w:rsidR="00876AA0" w:rsidRPr="00E26F9F" w:rsidRDefault="00876AA0" w:rsidP="00876AA0">
      <w:pPr>
        <w:pStyle w:val="Prrafodelista"/>
        <w:numPr>
          <w:ilvl w:val="0"/>
          <w:numId w:val="33"/>
        </w:numPr>
        <w:spacing w:after="0" w:line="240" w:lineRule="auto"/>
        <w:jc w:val="both"/>
        <w:rPr>
          <w:rFonts w:ascii="Arial" w:hAnsi="Arial" w:cs="Arial"/>
          <w:sz w:val="24"/>
          <w:szCs w:val="24"/>
        </w:rPr>
      </w:pPr>
      <w:r w:rsidRPr="00E26F9F">
        <w:rPr>
          <w:rFonts w:ascii="Arial" w:hAnsi="Arial" w:cs="Arial"/>
          <w:sz w:val="24"/>
          <w:szCs w:val="24"/>
        </w:rPr>
        <w:t>Iglesia Presbiteriana Rey de Reyes, A.R, existe para primordialmente predicar la Palabra de Dios y hacer de Jesús el Masías, un tema ineludible para todo el mundo.</w:t>
      </w:r>
    </w:p>
    <w:p w:rsidR="00876AA0" w:rsidRPr="00E26F9F" w:rsidRDefault="00876AA0" w:rsidP="00876AA0">
      <w:pPr>
        <w:pStyle w:val="Prrafodelista"/>
        <w:numPr>
          <w:ilvl w:val="0"/>
          <w:numId w:val="33"/>
        </w:numPr>
        <w:spacing w:after="0" w:line="240" w:lineRule="auto"/>
        <w:jc w:val="both"/>
        <w:rPr>
          <w:rFonts w:ascii="Arial" w:hAnsi="Arial" w:cs="Arial"/>
          <w:sz w:val="24"/>
          <w:szCs w:val="24"/>
        </w:rPr>
      </w:pPr>
      <w:r w:rsidRPr="00E26F9F">
        <w:rPr>
          <w:rFonts w:ascii="Arial" w:hAnsi="Arial" w:cs="Arial"/>
          <w:sz w:val="24"/>
          <w:szCs w:val="24"/>
        </w:rPr>
        <w:t>Velar y vigilar por la organización y funcionamiento de  Iglesia Presbiteriana Rey de Reyes, A.R, En toda la República Mexicana.</w:t>
      </w:r>
    </w:p>
    <w:p w:rsidR="00876AA0" w:rsidRPr="00E26F9F" w:rsidRDefault="00876AA0" w:rsidP="00876AA0">
      <w:pPr>
        <w:pStyle w:val="Prrafodelista"/>
        <w:numPr>
          <w:ilvl w:val="0"/>
          <w:numId w:val="33"/>
        </w:numPr>
        <w:spacing w:after="0" w:line="240" w:lineRule="auto"/>
        <w:jc w:val="both"/>
        <w:rPr>
          <w:rFonts w:ascii="Arial" w:hAnsi="Arial" w:cs="Arial"/>
          <w:sz w:val="24"/>
          <w:szCs w:val="24"/>
        </w:rPr>
      </w:pPr>
      <w:r w:rsidRPr="00E26F9F">
        <w:rPr>
          <w:rFonts w:ascii="Arial" w:hAnsi="Arial" w:cs="Arial"/>
          <w:sz w:val="24"/>
          <w:szCs w:val="24"/>
        </w:rPr>
        <w:t>Sostener y mantener las normas y principios establecidos por la misma.</w:t>
      </w:r>
    </w:p>
    <w:p w:rsidR="00876AA0" w:rsidRPr="00E26F9F" w:rsidRDefault="00876AA0" w:rsidP="00876AA0">
      <w:pPr>
        <w:pStyle w:val="Prrafodelista"/>
        <w:numPr>
          <w:ilvl w:val="0"/>
          <w:numId w:val="33"/>
        </w:numPr>
        <w:spacing w:after="0" w:line="240" w:lineRule="auto"/>
        <w:jc w:val="both"/>
        <w:rPr>
          <w:rFonts w:ascii="Arial" w:hAnsi="Arial" w:cs="Arial"/>
          <w:sz w:val="24"/>
          <w:szCs w:val="24"/>
        </w:rPr>
      </w:pPr>
      <w:r w:rsidRPr="00E26F9F">
        <w:rPr>
          <w:rFonts w:ascii="Arial" w:hAnsi="Arial" w:cs="Arial"/>
          <w:sz w:val="24"/>
          <w:szCs w:val="24"/>
        </w:rPr>
        <w:t xml:space="preserve">Vigilara en cada Ciudad, Pueblo, Villa, Ranchería </w:t>
      </w:r>
      <w:proofErr w:type="spellStart"/>
      <w:r w:rsidRPr="00E26F9F">
        <w:rPr>
          <w:rFonts w:ascii="Arial" w:hAnsi="Arial" w:cs="Arial"/>
          <w:sz w:val="24"/>
          <w:szCs w:val="24"/>
        </w:rPr>
        <w:t>ó</w:t>
      </w:r>
      <w:proofErr w:type="spellEnd"/>
      <w:r w:rsidRPr="00E26F9F">
        <w:rPr>
          <w:rFonts w:ascii="Arial" w:hAnsi="Arial" w:cs="Arial"/>
          <w:sz w:val="24"/>
          <w:szCs w:val="24"/>
        </w:rPr>
        <w:t xml:space="preserve"> Ejido donde se encuentre un grupo de personas que en plena comunión con la iglesia </w:t>
      </w:r>
      <w:proofErr w:type="spellStart"/>
      <w:r w:rsidRPr="00E26F9F">
        <w:rPr>
          <w:rFonts w:ascii="Arial" w:hAnsi="Arial" w:cs="Arial"/>
          <w:sz w:val="24"/>
          <w:szCs w:val="24"/>
        </w:rPr>
        <w:t>ó</w:t>
      </w:r>
      <w:proofErr w:type="spellEnd"/>
      <w:r w:rsidRPr="00E26F9F">
        <w:rPr>
          <w:rFonts w:ascii="Arial" w:hAnsi="Arial" w:cs="Arial"/>
          <w:sz w:val="24"/>
          <w:szCs w:val="24"/>
        </w:rPr>
        <w:t xml:space="preserve"> creyentes de Iglesia Presbiteriana Rey de Reyes, A.R. Sean estos organizados como templo local, misión </w:t>
      </w:r>
      <w:proofErr w:type="spellStart"/>
      <w:r w:rsidRPr="00E26F9F">
        <w:rPr>
          <w:rFonts w:ascii="Arial" w:hAnsi="Arial" w:cs="Arial"/>
          <w:sz w:val="24"/>
          <w:szCs w:val="24"/>
        </w:rPr>
        <w:t>ó</w:t>
      </w:r>
      <w:proofErr w:type="spellEnd"/>
      <w:r w:rsidRPr="00E26F9F">
        <w:rPr>
          <w:rFonts w:ascii="Arial" w:hAnsi="Arial" w:cs="Arial"/>
          <w:sz w:val="24"/>
          <w:szCs w:val="24"/>
        </w:rPr>
        <w:t xml:space="preserve"> grupo de estudio bíblico.</w:t>
      </w:r>
    </w:p>
    <w:p w:rsidR="00876AA0" w:rsidRPr="00E26F9F" w:rsidRDefault="00876AA0" w:rsidP="00876AA0">
      <w:pPr>
        <w:pStyle w:val="Prrafodelista"/>
        <w:numPr>
          <w:ilvl w:val="0"/>
          <w:numId w:val="33"/>
        </w:numPr>
        <w:spacing w:after="0" w:line="240" w:lineRule="auto"/>
        <w:jc w:val="both"/>
        <w:rPr>
          <w:rFonts w:ascii="Arial" w:hAnsi="Arial" w:cs="Arial"/>
          <w:sz w:val="24"/>
          <w:szCs w:val="24"/>
        </w:rPr>
      </w:pPr>
      <w:r w:rsidRPr="00E26F9F">
        <w:rPr>
          <w:rFonts w:ascii="Arial" w:hAnsi="Arial" w:cs="Arial"/>
          <w:sz w:val="24"/>
          <w:szCs w:val="24"/>
        </w:rPr>
        <w:t>Realizar actos de Culto Público Religioso así como de propagar nuestra doctrina.</w:t>
      </w:r>
    </w:p>
    <w:p w:rsidR="00876AA0" w:rsidRPr="00E26F9F" w:rsidRDefault="00876AA0" w:rsidP="00876AA0">
      <w:pPr>
        <w:pStyle w:val="Prrafodelista"/>
        <w:numPr>
          <w:ilvl w:val="0"/>
          <w:numId w:val="33"/>
        </w:numPr>
        <w:spacing w:after="0" w:line="240" w:lineRule="auto"/>
        <w:jc w:val="both"/>
        <w:rPr>
          <w:rFonts w:ascii="Arial" w:hAnsi="Arial" w:cs="Arial"/>
          <w:sz w:val="24"/>
          <w:szCs w:val="24"/>
        </w:rPr>
      </w:pPr>
      <w:r w:rsidRPr="00E26F9F">
        <w:rPr>
          <w:rFonts w:ascii="Arial" w:hAnsi="Arial" w:cs="Arial"/>
          <w:sz w:val="24"/>
          <w:szCs w:val="24"/>
        </w:rPr>
        <w:t xml:space="preserve">Participar por si misma </w:t>
      </w:r>
      <w:proofErr w:type="spellStart"/>
      <w:r w:rsidRPr="00E26F9F">
        <w:rPr>
          <w:rFonts w:ascii="Arial" w:hAnsi="Arial" w:cs="Arial"/>
          <w:sz w:val="24"/>
          <w:szCs w:val="24"/>
        </w:rPr>
        <w:t>ó</w:t>
      </w:r>
      <w:proofErr w:type="spellEnd"/>
      <w:r w:rsidRPr="00E26F9F">
        <w:rPr>
          <w:rFonts w:ascii="Arial" w:hAnsi="Arial" w:cs="Arial"/>
          <w:sz w:val="24"/>
          <w:szCs w:val="24"/>
        </w:rPr>
        <w:t xml:space="preserve"> asociada con personas físicas </w:t>
      </w:r>
      <w:proofErr w:type="spellStart"/>
      <w:r w:rsidRPr="00E26F9F">
        <w:rPr>
          <w:rFonts w:ascii="Arial" w:hAnsi="Arial" w:cs="Arial"/>
          <w:sz w:val="24"/>
          <w:szCs w:val="24"/>
        </w:rPr>
        <w:t>ó</w:t>
      </w:r>
      <w:proofErr w:type="spellEnd"/>
      <w:r w:rsidRPr="00E26F9F">
        <w:rPr>
          <w:rFonts w:ascii="Arial" w:hAnsi="Arial" w:cs="Arial"/>
          <w:sz w:val="24"/>
          <w:szCs w:val="24"/>
        </w:rPr>
        <w:t xml:space="preserve"> morales en la Constitución, Administración, Sostenimiento y Funcionamiento de las Instituciones de Asistencia Privada, Planteles Educativos e Instituciones Médicas y de Salud, sin fines de lucro.</w:t>
      </w:r>
    </w:p>
    <w:p w:rsidR="00876AA0" w:rsidRPr="00E26F9F" w:rsidRDefault="00876AA0" w:rsidP="00876AA0">
      <w:pPr>
        <w:pStyle w:val="Prrafodelista"/>
        <w:numPr>
          <w:ilvl w:val="0"/>
          <w:numId w:val="33"/>
        </w:numPr>
        <w:spacing w:after="0" w:line="240" w:lineRule="auto"/>
        <w:jc w:val="both"/>
        <w:rPr>
          <w:rFonts w:ascii="Arial" w:hAnsi="Arial" w:cs="Arial"/>
          <w:sz w:val="24"/>
          <w:szCs w:val="24"/>
        </w:rPr>
      </w:pPr>
      <w:r w:rsidRPr="00E26F9F">
        <w:rPr>
          <w:rFonts w:ascii="Arial" w:hAnsi="Arial" w:cs="Arial"/>
          <w:sz w:val="24"/>
          <w:szCs w:val="24"/>
        </w:rPr>
        <w:t xml:space="preserve">Organizar conferencias públicas </w:t>
      </w:r>
      <w:proofErr w:type="spellStart"/>
      <w:r w:rsidRPr="00E26F9F">
        <w:rPr>
          <w:rFonts w:ascii="Arial" w:hAnsi="Arial" w:cs="Arial"/>
          <w:sz w:val="24"/>
          <w:szCs w:val="24"/>
        </w:rPr>
        <w:t>ó</w:t>
      </w:r>
      <w:proofErr w:type="spellEnd"/>
      <w:r w:rsidRPr="00E26F9F">
        <w:rPr>
          <w:rFonts w:ascii="Arial" w:hAnsi="Arial" w:cs="Arial"/>
          <w:sz w:val="24"/>
          <w:szCs w:val="24"/>
        </w:rPr>
        <w:t xml:space="preserve"> seminarios, sustentados por los hombres religiosos de ciencia y cultura, mexicanos </w:t>
      </w:r>
      <w:proofErr w:type="spellStart"/>
      <w:r w:rsidRPr="00E26F9F">
        <w:rPr>
          <w:rFonts w:ascii="Arial" w:hAnsi="Arial" w:cs="Arial"/>
          <w:sz w:val="24"/>
          <w:szCs w:val="24"/>
        </w:rPr>
        <w:t>ó</w:t>
      </w:r>
      <w:proofErr w:type="spellEnd"/>
      <w:r w:rsidRPr="00E26F9F">
        <w:rPr>
          <w:rFonts w:ascii="Arial" w:hAnsi="Arial" w:cs="Arial"/>
          <w:sz w:val="24"/>
          <w:szCs w:val="24"/>
        </w:rPr>
        <w:t xml:space="preserve"> extranjeros.</w:t>
      </w:r>
    </w:p>
    <w:p w:rsidR="00876AA0" w:rsidRPr="00E26F9F" w:rsidRDefault="00876AA0" w:rsidP="00876AA0">
      <w:pPr>
        <w:pStyle w:val="Prrafodelista"/>
        <w:numPr>
          <w:ilvl w:val="0"/>
          <w:numId w:val="33"/>
        </w:numPr>
        <w:spacing w:after="0" w:line="240" w:lineRule="auto"/>
        <w:jc w:val="both"/>
        <w:rPr>
          <w:rFonts w:ascii="Arial" w:hAnsi="Arial" w:cs="Arial"/>
          <w:sz w:val="24"/>
          <w:szCs w:val="24"/>
        </w:rPr>
      </w:pPr>
      <w:r w:rsidRPr="00E26F9F">
        <w:rPr>
          <w:rFonts w:ascii="Arial" w:hAnsi="Arial" w:cs="Arial"/>
          <w:sz w:val="24"/>
          <w:szCs w:val="24"/>
        </w:rPr>
        <w:t xml:space="preserve">Adquirir, poseer y/o administrar los bienes muebles, inmuebles, indispensables para cumplir el fin </w:t>
      </w:r>
      <w:proofErr w:type="spellStart"/>
      <w:r w:rsidRPr="00E26F9F">
        <w:rPr>
          <w:rFonts w:ascii="Arial" w:hAnsi="Arial" w:cs="Arial"/>
          <w:sz w:val="24"/>
          <w:szCs w:val="24"/>
        </w:rPr>
        <w:t>ó</w:t>
      </w:r>
      <w:proofErr w:type="spellEnd"/>
      <w:r w:rsidRPr="00E26F9F">
        <w:rPr>
          <w:rFonts w:ascii="Arial" w:hAnsi="Arial" w:cs="Arial"/>
          <w:sz w:val="24"/>
          <w:szCs w:val="24"/>
        </w:rPr>
        <w:t xml:space="preserve"> fines propuestos para el objeto.</w:t>
      </w:r>
    </w:p>
    <w:p w:rsidR="00876AA0" w:rsidRPr="00E26F9F" w:rsidRDefault="00876AA0" w:rsidP="00876AA0">
      <w:pPr>
        <w:pStyle w:val="Prrafodelista"/>
        <w:numPr>
          <w:ilvl w:val="0"/>
          <w:numId w:val="33"/>
        </w:numPr>
        <w:spacing w:after="0" w:line="240" w:lineRule="auto"/>
        <w:jc w:val="both"/>
        <w:rPr>
          <w:rFonts w:ascii="Arial" w:hAnsi="Arial" w:cs="Arial"/>
          <w:sz w:val="24"/>
          <w:szCs w:val="24"/>
        </w:rPr>
      </w:pPr>
      <w:r w:rsidRPr="00E26F9F">
        <w:rPr>
          <w:rFonts w:ascii="Arial" w:hAnsi="Arial" w:cs="Arial"/>
          <w:sz w:val="24"/>
          <w:szCs w:val="24"/>
        </w:rPr>
        <w:t xml:space="preserve">Organizarse libremente en sus estructuras internas y adoptar los estatutos </w:t>
      </w:r>
      <w:proofErr w:type="spellStart"/>
      <w:r w:rsidRPr="00E26F9F">
        <w:rPr>
          <w:rFonts w:ascii="Arial" w:hAnsi="Arial" w:cs="Arial"/>
          <w:sz w:val="24"/>
          <w:szCs w:val="24"/>
        </w:rPr>
        <w:t>ó</w:t>
      </w:r>
      <w:proofErr w:type="spellEnd"/>
      <w:r w:rsidRPr="00E26F9F">
        <w:rPr>
          <w:rFonts w:ascii="Arial" w:hAnsi="Arial" w:cs="Arial"/>
          <w:sz w:val="24"/>
          <w:szCs w:val="24"/>
        </w:rPr>
        <w:t xml:space="preserve"> normas que rijan su sistema de autoridad y funcionamiento, incluyendo la formación y designación de sus Ministros de Culto.</w:t>
      </w:r>
    </w:p>
    <w:p w:rsidR="00876AA0" w:rsidRPr="00E26F9F" w:rsidRDefault="00876AA0" w:rsidP="00876AA0">
      <w:pPr>
        <w:pStyle w:val="Prrafodelista"/>
        <w:numPr>
          <w:ilvl w:val="0"/>
          <w:numId w:val="33"/>
        </w:numPr>
        <w:spacing w:after="0" w:line="240" w:lineRule="auto"/>
        <w:jc w:val="both"/>
        <w:rPr>
          <w:rFonts w:ascii="Arial" w:hAnsi="Arial" w:cs="Arial"/>
          <w:sz w:val="24"/>
          <w:szCs w:val="24"/>
        </w:rPr>
      </w:pPr>
      <w:r w:rsidRPr="00E26F9F">
        <w:rPr>
          <w:rFonts w:ascii="Arial" w:hAnsi="Arial" w:cs="Arial"/>
          <w:sz w:val="24"/>
          <w:szCs w:val="24"/>
        </w:rPr>
        <w:t>Celebrar todo tipo de actos jurídicos para el cumplimiento de su objeto, sin perseguir fines de lucro.</w:t>
      </w:r>
    </w:p>
    <w:p w:rsidR="00876AA0" w:rsidRPr="00E26F9F" w:rsidRDefault="00876AA0" w:rsidP="00876AA0">
      <w:pPr>
        <w:pStyle w:val="Prrafodelista"/>
        <w:numPr>
          <w:ilvl w:val="0"/>
          <w:numId w:val="33"/>
        </w:numPr>
        <w:spacing w:after="0" w:line="240" w:lineRule="auto"/>
        <w:jc w:val="both"/>
        <w:rPr>
          <w:rFonts w:ascii="Arial" w:hAnsi="Arial" w:cs="Arial"/>
          <w:sz w:val="24"/>
          <w:szCs w:val="24"/>
        </w:rPr>
      </w:pPr>
      <w:r w:rsidRPr="00E26F9F">
        <w:rPr>
          <w:rFonts w:ascii="Arial" w:hAnsi="Arial" w:cs="Arial"/>
          <w:sz w:val="24"/>
          <w:szCs w:val="24"/>
        </w:rPr>
        <w:t>Celebrar actos y contratos, así como la ejecución de las operaciones y el otorgamiento de los documentos necesarios para el cumplimiento del objeto indicado, así como mantener comunicación y retroalimentación con Asociaciones Religiosas, tanto nacionales como extranjeras de manera fraternal que le permitan la realización de su objeto social y religioso.</w:t>
      </w:r>
    </w:p>
    <w:p w:rsidR="00876AA0" w:rsidRPr="00E26F9F" w:rsidRDefault="00876AA0" w:rsidP="00876AA0">
      <w:pPr>
        <w:pStyle w:val="Prrafodelista"/>
        <w:numPr>
          <w:ilvl w:val="0"/>
          <w:numId w:val="33"/>
        </w:numPr>
        <w:spacing w:after="0" w:line="240" w:lineRule="auto"/>
        <w:jc w:val="both"/>
        <w:rPr>
          <w:rFonts w:ascii="Arial" w:hAnsi="Arial" w:cs="Arial"/>
          <w:sz w:val="24"/>
          <w:szCs w:val="24"/>
        </w:rPr>
      </w:pPr>
      <w:r w:rsidRPr="00E26F9F">
        <w:rPr>
          <w:rFonts w:ascii="Arial" w:hAnsi="Arial" w:cs="Arial"/>
          <w:sz w:val="24"/>
          <w:szCs w:val="24"/>
        </w:rPr>
        <w:t xml:space="preserve"> Imprimir y proveer libros, revistas, casetes, videocasetes y demás materiales de carácter religioso y cultural.</w:t>
      </w:r>
    </w:p>
    <w:p w:rsidR="00876AA0" w:rsidRPr="00E26F9F" w:rsidRDefault="00876AA0" w:rsidP="00876AA0">
      <w:pPr>
        <w:pStyle w:val="Prrafodelista"/>
        <w:numPr>
          <w:ilvl w:val="0"/>
          <w:numId w:val="33"/>
        </w:numPr>
        <w:spacing w:after="0" w:line="240" w:lineRule="auto"/>
        <w:jc w:val="both"/>
        <w:rPr>
          <w:rFonts w:ascii="Arial" w:hAnsi="Arial" w:cs="Arial"/>
          <w:sz w:val="24"/>
          <w:szCs w:val="24"/>
        </w:rPr>
      </w:pPr>
      <w:r w:rsidRPr="00E26F9F">
        <w:rPr>
          <w:rFonts w:ascii="Arial" w:hAnsi="Arial" w:cs="Arial"/>
          <w:sz w:val="24"/>
          <w:szCs w:val="24"/>
        </w:rPr>
        <w:t xml:space="preserve">La producción, distribución y proclamación de Programas de Radio y Televisión en la cantidad y difusión acorde a nuestra Asociación Religiosa y en los medios masivos de comunicación que así nos lo permitan, ya sea en frecuencias abiertas </w:t>
      </w:r>
      <w:proofErr w:type="spellStart"/>
      <w:r w:rsidRPr="00E26F9F">
        <w:rPr>
          <w:rFonts w:ascii="Arial" w:hAnsi="Arial" w:cs="Arial"/>
          <w:sz w:val="24"/>
          <w:szCs w:val="24"/>
        </w:rPr>
        <w:t>ó</w:t>
      </w:r>
      <w:proofErr w:type="spellEnd"/>
      <w:r w:rsidRPr="00E26F9F">
        <w:rPr>
          <w:rFonts w:ascii="Arial" w:hAnsi="Arial" w:cs="Arial"/>
          <w:sz w:val="24"/>
          <w:szCs w:val="24"/>
        </w:rPr>
        <w:t xml:space="preserve"> por sistemas de cable </w:t>
      </w:r>
      <w:proofErr w:type="spellStart"/>
      <w:r w:rsidRPr="00E26F9F">
        <w:rPr>
          <w:rFonts w:ascii="Arial" w:hAnsi="Arial" w:cs="Arial"/>
          <w:sz w:val="24"/>
          <w:szCs w:val="24"/>
        </w:rPr>
        <w:t>ó</w:t>
      </w:r>
      <w:proofErr w:type="spellEnd"/>
      <w:r w:rsidRPr="00E26F9F">
        <w:rPr>
          <w:rFonts w:ascii="Arial" w:hAnsi="Arial" w:cs="Arial"/>
          <w:sz w:val="24"/>
          <w:szCs w:val="24"/>
        </w:rPr>
        <w:t xml:space="preserve"> satelital, contando con el correspondiente permiso de transmisión </w:t>
      </w:r>
    </w:p>
    <w:p w:rsidR="00876AA0" w:rsidRPr="00E26F9F" w:rsidRDefault="00876AA0" w:rsidP="00876AA0">
      <w:pPr>
        <w:pStyle w:val="Prrafodelista"/>
        <w:numPr>
          <w:ilvl w:val="0"/>
          <w:numId w:val="33"/>
        </w:numPr>
        <w:spacing w:after="0" w:line="240" w:lineRule="auto"/>
        <w:jc w:val="both"/>
        <w:rPr>
          <w:rFonts w:ascii="Arial" w:hAnsi="Arial" w:cs="Arial"/>
          <w:sz w:val="24"/>
          <w:szCs w:val="24"/>
        </w:rPr>
      </w:pPr>
      <w:r w:rsidRPr="00E26F9F">
        <w:rPr>
          <w:rFonts w:ascii="Arial" w:hAnsi="Arial" w:cs="Arial"/>
          <w:sz w:val="24"/>
          <w:szCs w:val="24"/>
        </w:rPr>
        <w:t>La realización de eventos denominados Culto Público Extraordinario en lugares públicos fuera de los templos.</w:t>
      </w:r>
    </w:p>
    <w:p w:rsidR="00876AA0" w:rsidRPr="00E26F9F" w:rsidRDefault="00876AA0" w:rsidP="00876AA0">
      <w:pPr>
        <w:pStyle w:val="Prrafodelista"/>
        <w:numPr>
          <w:ilvl w:val="0"/>
          <w:numId w:val="33"/>
        </w:numPr>
        <w:spacing w:after="0" w:line="240" w:lineRule="auto"/>
        <w:jc w:val="both"/>
        <w:rPr>
          <w:rFonts w:ascii="Arial" w:hAnsi="Arial" w:cs="Arial"/>
          <w:sz w:val="24"/>
          <w:szCs w:val="24"/>
        </w:rPr>
      </w:pPr>
      <w:r w:rsidRPr="00E26F9F">
        <w:rPr>
          <w:rFonts w:ascii="Arial" w:hAnsi="Arial" w:cs="Arial"/>
          <w:sz w:val="24"/>
          <w:szCs w:val="24"/>
        </w:rPr>
        <w:t>Disfrutar de los demás derechos que confieren los Artículos 3°,5°,24° y 130°, de la Constitución Política de los Estados Unidos Mexicanos y de conformidad a la Ley de Asociaciones Religiosas y Culto Público y demás leyes concernientes.</w:t>
      </w:r>
    </w:p>
    <w:p w:rsidR="00876AA0" w:rsidRPr="00E26F9F" w:rsidRDefault="00876AA0" w:rsidP="00876AA0">
      <w:pPr>
        <w:spacing w:after="0" w:line="240" w:lineRule="auto"/>
        <w:rPr>
          <w:rFonts w:ascii="Arial" w:hAnsi="Arial" w:cs="Arial"/>
          <w:sz w:val="24"/>
          <w:szCs w:val="24"/>
        </w:rPr>
      </w:pPr>
    </w:p>
    <w:p w:rsidR="00876AA0" w:rsidRPr="00E26F9F" w:rsidRDefault="00876AA0" w:rsidP="00876AA0">
      <w:pPr>
        <w:spacing w:after="0" w:line="240" w:lineRule="auto"/>
        <w:rPr>
          <w:rFonts w:ascii="Arial" w:hAnsi="Arial" w:cs="Arial"/>
          <w:sz w:val="24"/>
          <w:szCs w:val="24"/>
        </w:rPr>
      </w:pPr>
    </w:p>
    <w:p w:rsidR="00876AA0" w:rsidRPr="00E26F9F" w:rsidRDefault="00876AA0" w:rsidP="00876AA0">
      <w:pPr>
        <w:spacing w:after="0" w:line="240" w:lineRule="auto"/>
        <w:jc w:val="both"/>
        <w:rPr>
          <w:rFonts w:ascii="Arial" w:hAnsi="Arial" w:cs="Arial"/>
          <w:sz w:val="24"/>
          <w:szCs w:val="24"/>
        </w:rPr>
      </w:pPr>
      <w:r w:rsidRPr="00E26F9F">
        <w:rPr>
          <w:rFonts w:ascii="Arial" w:hAnsi="Arial" w:cs="Arial"/>
          <w:sz w:val="24"/>
          <w:szCs w:val="24"/>
        </w:rPr>
        <w:t>En virtud de los antecedentes y consideraciones antes expuestos, los Regidores integrantes de las Comisiones de Hacienda, Patrimonio y Presupuesto, consideran viable el Comodato del área de cesión para destinos consignada en los planes parciales vigentes como EI-V, con una superficie de 2,471.97 m2 correspondiente a la acción urbanística de tipo privada denominada “ EL MORITO (RINCONADA DE LOS ENCINOS)” localizada en las inmediaciones de las calles Puerto Tampico, Mirador y camino Viejo, en la colonia los Encinos por el plazo de 65 años en razón a la inversión que se realizará de acuerdo con el anteproyecto que deberá ser sancionado por la Coordinación de Gestión de la Ciudad, con cuenta catastral U151184 a nombre del H. Ayuntamiento Constitucional de Tlaquepaque, a la Iglesia Presbiteriana Rey de Reyes A.R. por conducto de su Representante Legal Sr. Juan de Dios Quintana Hernández.</w:t>
      </w:r>
    </w:p>
    <w:p w:rsidR="00876AA0" w:rsidRPr="00E26F9F" w:rsidRDefault="00876AA0" w:rsidP="00876AA0">
      <w:pPr>
        <w:spacing w:after="0" w:line="240" w:lineRule="auto"/>
        <w:jc w:val="both"/>
        <w:rPr>
          <w:rFonts w:ascii="Arial" w:hAnsi="Arial" w:cs="Arial"/>
          <w:sz w:val="24"/>
          <w:szCs w:val="24"/>
        </w:rPr>
      </w:pPr>
    </w:p>
    <w:p w:rsidR="00876AA0" w:rsidRPr="00E26F9F" w:rsidRDefault="00876AA0" w:rsidP="00876AA0">
      <w:pPr>
        <w:spacing w:after="0" w:line="240" w:lineRule="auto"/>
        <w:jc w:val="both"/>
        <w:rPr>
          <w:rFonts w:ascii="Arial" w:hAnsi="Arial" w:cs="Arial"/>
          <w:b/>
          <w:color w:val="000000" w:themeColor="text1"/>
          <w:sz w:val="24"/>
          <w:szCs w:val="24"/>
        </w:rPr>
      </w:pPr>
      <w:r w:rsidRPr="00E26F9F">
        <w:rPr>
          <w:rFonts w:ascii="Arial" w:hAnsi="Arial" w:cs="Arial"/>
          <w:sz w:val="24"/>
          <w:szCs w:val="24"/>
        </w:rPr>
        <w:t>Lo anterior de conformidad en los artículo</w:t>
      </w:r>
      <w:r w:rsidRPr="00E26F9F">
        <w:rPr>
          <w:rFonts w:ascii="Arial" w:eastAsia="Arial Unicode MS" w:hAnsi="Arial" w:cs="Arial"/>
          <w:sz w:val="24"/>
          <w:szCs w:val="24"/>
        </w:rPr>
        <w:t xml:space="preserve"> 115 fracciones I y II, de la Constitución Política de los Estados Unidos Mexicanos; los correspondientes artículos 1,2, 73 primer párrafo, fracciones I y II primer párrafo, así como el diverso 77 fracciones II, de la Constitución Política del Estado de Jalisco; artículos</w:t>
      </w:r>
      <w:r w:rsidRPr="00E26F9F">
        <w:rPr>
          <w:rFonts w:ascii="Arial" w:hAnsi="Arial" w:cs="Arial"/>
          <w:sz w:val="24"/>
          <w:szCs w:val="24"/>
        </w:rPr>
        <w:t xml:space="preserve"> 2147, 2150, 2151, 2152, 2157, 2158, 2162 y 2163 del Código Civil del Estado de Jalisco, así como los artículos</w:t>
      </w:r>
      <w:r w:rsidRPr="00E26F9F">
        <w:rPr>
          <w:rFonts w:ascii="Arial" w:eastAsia="Arial Unicode MS" w:hAnsi="Arial" w:cs="Arial"/>
          <w:sz w:val="24"/>
          <w:szCs w:val="24"/>
        </w:rPr>
        <w:t xml:space="preserve"> 2, 3, 34, 37 fracción II, 38, 40 fracción II, 47 fracción V, 48 fracción I, de la Ley del Gobierno y la Administración Pública Municipal de la entidad; además de los artículos 1, 25 fracción XII, 28 fracciones I y II, 33 fracciones I y IV, 92 fracción II, 94 ,142, 146 152, 153 y 154, del Reglamento del Gobierno y de la Administración Pública del Ayuntamiento Constitucional de San Pedro Tlaquepaque </w:t>
      </w:r>
      <w:r w:rsidRPr="00E26F9F">
        <w:rPr>
          <w:rFonts w:ascii="Arial" w:hAnsi="Arial" w:cs="Arial"/>
          <w:color w:val="000000" w:themeColor="text1"/>
          <w:sz w:val="24"/>
          <w:szCs w:val="24"/>
        </w:rPr>
        <w:t>tenemos a bien someter a la elevada y distinguida consideración de este Cuerpo Edilicio los siguientes puntos de:</w:t>
      </w:r>
    </w:p>
    <w:p w:rsidR="00876AA0" w:rsidRPr="00E26F9F" w:rsidRDefault="00876AA0" w:rsidP="00876AA0">
      <w:pPr>
        <w:spacing w:after="0" w:line="240" w:lineRule="auto"/>
        <w:jc w:val="both"/>
        <w:rPr>
          <w:rFonts w:ascii="Arial" w:hAnsi="Arial" w:cs="Arial"/>
          <w:sz w:val="24"/>
          <w:szCs w:val="24"/>
        </w:rPr>
      </w:pPr>
    </w:p>
    <w:p w:rsidR="00876AA0" w:rsidRPr="00E26F9F" w:rsidRDefault="00876AA0" w:rsidP="00876AA0">
      <w:pPr>
        <w:spacing w:after="0" w:line="240" w:lineRule="auto"/>
        <w:jc w:val="both"/>
        <w:rPr>
          <w:rFonts w:ascii="Arial" w:hAnsi="Arial" w:cs="Arial"/>
          <w:sz w:val="24"/>
          <w:szCs w:val="24"/>
        </w:rPr>
      </w:pPr>
    </w:p>
    <w:p w:rsidR="00876AA0" w:rsidRPr="00E26F9F" w:rsidRDefault="00876AA0" w:rsidP="00876AA0">
      <w:pPr>
        <w:spacing w:after="0" w:line="240" w:lineRule="auto"/>
        <w:jc w:val="center"/>
        <w:rPr>
          <w:rStyle w:val="Ninguno"/>
          <w:rFonts w:ascii="Arial" w:hAnsi="Arial" w:cs="Arial"/>
          <w:sz w:val="24"/>
          <w:szCs w:val="24"/>
        </w:rPr>
      </w:pPr>
      <w:r w:rsidRPr="00E26F9F">
        <w:rPr>
          <w:rStyle w:val="Ninguno"/>
          <w:rFonts w:ascii="Arial" w:hAnsi="Arial" w:cs="Arial"/>
          <w:b/>
          <w:sz w:val="24"/>
          <w:szCs w:val="24"/>
        </w:rPr>
        <w:t>A C U E R D O:</w:t>
      </w:r>
    </w:p>
    <w:p w:rsidR="00876AA0" w:rsidRPr="00E26F9F" w:rsidRDefault="00876AA0" w:rsidP="00876AA0">
      <w:pPr>
        <w:spacing w:after="0" w:line="240" w:lineRule="auto"/>
        <w:jc w:val="both"/>
        <w:rPr>
          <w:rStyle w:val="Ninguno"/>
          <w:rFonts w:ascii="Arial" w:hAnsi="Arial" w:cs="Arial"/>
          <w:sz w:val="24"/>
          <w:szCs w:val="24"/>
        </w:rPr>
      </w:pPr>
    </w:p>
    <w:p w:rsidR="00876AA0" w:rsidRPr="00E26F9F" w:rsidRDefault="00876AA0" w:rsidP="00876AA0">
      <w:pPr>
        <w:spacing w:after="0" w:line="240" w:lineRule="auto"/>
        <w:jc w:val="both"/>
        <w:rPr>
          <w:rFonts w:ascii="Arial" w:hAnsi="Arial" w:cs="Arial"/>
          <w:sz w:val="24"/>
          <w:szCs w:val="24"/>
        </w:rPr>
      </w:pPr>
      <w:r w:rsidRPr="00E26F9F">
        <w:rPr>
          <w:rFonts w:ascii="Arial" w:hAnsi="Arial" w:cs="Arial"/>
          <w:b/>
          <w:sz w:val="24"/>
          <w:szCs w:val="24"/>
        </w:rPr>
        <w:t xml:space="preserve">PRIMERO.- </w:t>
      </w:r>
      <w:r w:rsidRPr="00E26F9F">
        <w:rPr>
          <w:rFonts w:ascii="Arial" w:eastAsia="Malgun Gothic" w:hAnsi="Arial" w:cs="Arial"/>
          <w:bCs/>
          <w:sz w:val="24"/>
          <w:szCs w:val="24"/>
        </w:rPr>
        <w:t xml:space="preserve">El Pleno del Ayuntamiento de San Pedro Tlaquepaque resuelve el Turno a Comisiones número </w:t>
      </w:r>
      <w:r w:rsidRPr="00E26F9F">
        <w:rPr>
          <w:rFonts w:ascii="Arial" w:hAnsi="Arial" w:cs="Arial"/>
          <w:sz w:val="24"/>
          <w:szCs w:val="24"/>
        </w:rPr>
        <w:t>1332/2020/TC</w:t>
      </w:r>
      <w:r w:rsidRPr="00E26F9F">
        <w:rPr>
          <w:rFonts w:ascii="Arial" w:eastAsia="Malgun Gothic" w:hAnsi="Arial" w:cs="Arial"/>
          <w:bCs/>
          <w:sz w:val="24"/>
          <w:szCs w:val="24"/>
        </w:rPr>
        <w:t xml:space="preserve"> que aprueba y autoriza</w:t>
      </w:r>
      <w:r w:rsidRPr="00E26F9F">
        <w:rPr>
          <w:rFonts w:ascii="Arial" w:hAnsi="Arial" w:cs="Arial"/>
          <w:sz w:val="24"/>
          <w:szCs w:val="24"/>
        </w:rPr>
        <w:t xml:space="preserve"> el cambio de intensidad de equipamiento institucional vecinal (EI-V), a Equipamiento Institucional Barrial, lo anterior para que sea compatible al uso que se pretende emplazar para el comodato.</w:t>
      </w:r>
    </w:p>
    <w:p w:rsidR="00876AA0" w:rsidRPr="00E26F9F" w:rsidRDefault="00876AA0" w:rsidP="00876AA0">
      <w:pPr>
        <w:spacing w:after="0" w:line="240" w:lineRule="auto"/>
        <w:jc w:val="both"/>
        <w:rPr>
          <w:rFonts w:ascii="Arial" w:hAnsi="Arial" w:cs="Arial"/>
          <w:sz w:val="24"/>
          <w:szCs w:val="24"/>
        </w:rPr>
      </w:pPr>
    </w:p>
    <w:p w:rsidR="00876AA0" w:rsidRPr="00E26F9F" w:rsidRDefault="00876AA0" w:rsidP="00876AA0">
      <w:pPr>
        <w:spacing w:after="0" w:line="240" w:lineRule="auto"/>
        <w:jc w:val="both"/>
        <w:rPr>
          <w:rFonts w:ascii="Arial" w:hAnsi="Arial" w:cs="Arial"/>
          <w:sz w:val="24"/>
          <w:szCs w:val="24"/>
        </w:rPr>
      </w:pPr>
    </w:p>
    <w:p w:rsidR="00876AA0" w:rsidRPr="00E26F9F" w:rsidRDefault="00876AA0" w:rsidP="00876AA0">
      <w:pPr>
        <w:spacing w:after="0" w:line="240" w:lineRule="auto"/>
        <w:jc w:val="both"/>
        <w:rPr>
          <w:rFonts w:ascii="Arial" w:hAnsi="Arial" w:cs="Arial"/>
          <w:b/>
          <w:sz w:val="24"/>
          <w:szCs w:val="24"/>
        </w:rPr>
      </w:pPr>
      <w:r w:rsidRPr="00E26F9F">
        <w:rPr>
          <w:rFonts w:ascii="Arial" w:hAnsi="Arial" w:cs="Arial"/>
          <w:b/>
          <w:sz w:val="24"/>
          <w:szCs w:val="24"/>
        </w:rPr>
        <w:t xml:space="preserve">SEGUNDO.- </w:t>
      </w:r>
      <w:r w:rsidRPr="00E26F9F">
        <w:rPr>
          <w:rFonts w:ascii="Arial" w:eastAsia="Malgun Gothic" w:hAnsi="Arial" w:cs="Arial"/>
          <w:bCs/>
          <w:sz w:val="24"/>
          <w:szCs w:val="24"/>
        </w:rPr>
        <w:t xml:space="preserve">El Pleno del Ayuntamiento de San Pedro Tlaquepaque aprueba y autoriza entregar en calidad de </w:t>
      </w:r>
      <w:r w:rsidRPr="00E26F9F">
        <w:rPr>
          <w:rFonts w:ascii="Arial" w:eastAsia="Arial Unicode MS" w:hAnsi="Arial" w:cs="Arial"/>
          <w:b/>
          <w:bCs/>
          <w:sz w:val="24"/>
          <w:szCs w:val="24"/>
        </w:rPr>
        <w:t xml:space="preserve">Comodato </w:t>
      </w:r>
      <w:r w:rsidRPr="00E26F9F">
        <w:rPr>
          <w:rFonts w:ascii="Arial" w:hAnsi="Arial" w:cs="Arial"/>
          <w:sz w:val="24"/>
          <w:szCs w:val="24"/>
        </w:rPr>
        <w:t>el área de cesión para destinos consignada en los planes parciales vigentes como EI-V, con una superficie de 2,471.97 m2 correspondiente a la acción urbanística de tipo privada denominada “ EL MORITO (RINCONADA DE LOS ENCINOS)” localizada en las inmediaciones de las calles Puerto Tampico, Mirador y camino Viejo, en la colonia los Encinos, en San Pedrito, por el plazo de 65 años en razón a la inversión que se realizará, de acuerdo con el anteproyecto que deberá ser sancionado por la Coordinación de Gestión de la Ciudad, con cuenta catastral U151184 a nombre del H. Ayuntamiento Constitucional de Tlaquepaque, a la Iglesia Presbiteriana Rey de Reyes A.R. por conducto de su Representante Legal Sr. Juan de Dios Quintana Hernández.</w:t>
      </w:r>
    </w:p>
    <w:p w:rsidR="00876AA0" w:rsidRPr="00E26F9F" w:rsidRDefault="00876AA0" w:rsidP="00876AA0">
      <w:pPr>
        <w:spacing w:after="0" w:line="240" w:lineRule="auto"/>
        <w:jc w:val="both"/>
        <w:rPr>
          <w:rFonts w:ascii="Arial" w:hAnsi="Arial" w:cs="Arial"/>
          <w:b/>
          <w:sz w:val="24"/>
          <w:szCs w:val="24"/>
        </w:rPr>
      </w:pPr>
    </w:p>
    <w:p w:rsidR="00876AA0" w:rsidRPr="00E26F9F" w:rsidRDefault="00876AA0" w:rsidP="00876AA0">
      <w:pPr>
        <w:spacing w:after="0" w:line="240" w:lineRule="auto"/>
        <w:jc w:val="both"/>
        <w:rPr>
          <w:rFonts w:ascii="Arial" w:hAnsi="Arial" w:cs="Arial"/>
          <w:b/>
          <w:sz w:val="24"/>
          <w:szCs w:val="24"/>
        </w:rPr>
      </w:pPr>
    </w:p>
    <w:p w:rsidR="00876AA0" w:rsidRPr="00E26F9F" w:rsidRDefault="00876AA0" w:rsidP="00876AA0">
      <w:pPr>
        <w:spacing w:after="0" w:line="240" w:lineRule="auto"/>
        <w:jc w:val="both"/>
        <w:rPr>
          <w:rFonts w:ascii="Arial" w:hAnsi="Arial" w:cs="Arial"/>
          <w:sz w:val="24"/>
          <w:szCs w:val="24"/>
        </w:rPr>
      </w:pPr>
      <w:r w:rsidRPr="00E26F9F">
        <w:rPr>
          <w:rFonts w:ascii="Arial" w:hAnsi="Arial" w:cs="Arial"/>
          <w:b/>
          <w:sz w:val="24"/>
          <w:szCs w:val="24"/>
        </w:rPr>
        <w:t>TERCERO.-</w:t>
      </w:r>
      <w:r w:rsidRPr="00E26F9F">
        <w:rPr>
          <w:rFonts w:ascii="Arial" w:hAnsi="Arial" w:cs="Arial"/>
          <w:sz w:val="24"/>
          <w:szCs w:val="24"/>
        </w:rPr>
        <w:t xml:space="preserve"> Se faculta a la Presidenta Municipal, Síndico Municipal, Secretario del Ayuntamiento, y Tesorero Municipal para la firma del Contrato de Comodato respectivo.</w:t>
      </w:r>
    </w:p>
    <w:p w:rsidR="00876AA0" w:rsidRPr="00E26F9F" w:rsidRDefault="00876AA0" w:rsidP="00876AA0">
      <w:pPr>
        <w:spacing w:after="0" w:line="240" w:lineRule="auto"/>
        <w:jc w:val="both"/>
        <w:rPr>
          <w:rFonts w:ascii="Arial" w:hAnsi="Arial" w:cs="Arial"/>
          <w:b/>
          <w:sz w:val="24"/>
          <w:szCs w:val="24"/>
        </w:rPr>
      </w:pPr>
    </w:p>
    <w:p w:rsidR="00876AA0" w:rsidRPr="00E26F9F" w:rsidRDefault="00876AA0" w:rsidP="00876AA0">
      <w:pPr>
        <w:spacing w:after="0" w:line="240" w:lineRule="auto"/>
        <w:jc w:val="both"/>
        <w:rPr>
          <w:rFonts w:ascii="Arial" w:hAnsi="Arial" w:cs="Arial"/>
          <w:b/>
          <w:sz w:val="24"/>
          <w:szCs w:val="24"/>
        </w:rPr>
      </w:pPr>
    </w:p>
    <w:p w:rsidR="00876AA0" w:rsidRPr="00E26F9F" w:rsidRDefault="00876AA0" w:rsidP="00876AA0">
      <w:pPr>
        <w:spacing w:after="0" w:line="240" w:lineRule="auto"/>
        <w:jc w:val="both"/>
        <w:rPr>
          <w:rFonts w:ascii="Arial" w:hAnsi="Arial" w:cs="Arial"/>
          <w:sz w:val="24"/>
          <w:szCs w:val="24"/>
        </w:rPr>
      </w:pPr>
      <w:r w:rsidRPr="00E26F9F">
        <w:rPr>
          <w:rFonts w:ascii="Arial" w:hAnsi="Arial" w:cs="Arial"/>
          <w:b/>
          <w:sz w:val="24"/>
          <w:szCs w:val="24"/>
        </w:rPr>
        <w:t xml:space="preserve">CUARTO.- </w:t>
      </w:r>
      <w:r w:rsidRPr="00E26F9F">
        <w:rPr>
          <w:rFonts w:ascii="Arial" w:hAnsi="Arial" w:cs="Arial"/>
          <w:sz w:val="24"/>
          <w:szCs w:val="24"/>
        </w:rPr>
        <w:t>Se instruye al Síndico Municipal y a la Dirección de Patrimonio Municipal para que lleven a cabo los trámites administrativos y legales correspondientes a fin de dar cumplimiento al presente acuerdo</w:t>
      </w:r>
      <w:r w:rsidRPr="00E26F9F">
        <w:rPr>
          <w:rFonts w:ascii="Arial" w:eastAsia="Malgun Gothic" w:hAnsi="Arial" w:cs="Arial"/>
          <w:sz w:val="24"/>
          <w:szCs w:val="24"/>
        </w:rPr>
        <w:t>.</w:t>
      </w:r>
    </w:p>
    <w:p w:rsidR="00876AA0" w:rsidRPr="00E26F9F" w:rsidRDefault="00876AA0" w:rsidP="00876AA0">
      <w:pPr>
        <w:spacing w:after="0" w:line="240" w:lineRule="auto"/>
        <w:jc w:val="both"/>
        <w:rPr>
          <w:rFonts w:ascii="Arial" w:hAnsi="Arial" w:cs="Arial"/>
          <w:sz w:val="24"/>
          <w:szCs w:val="24"/>
        </w:rPr>
      </w:pPr>
    </w:p>
    <w:p w:rsidR="00876AA0" w:rsidRPr="00E26F9F" w:rsidRDefault="00876AA0" w:rsidP="00876AA0">
      <w:pPr>
        <w:spacing w:after="0" w:line="240" w:lineRule="auto"/>
        <w:jc w:val="both"/>
        <w:rPr>
          <w:rFonts w:ascii="Arial" w:hAnsi="Arial" w:cs="Arial"/>
          <w:sz w:val="24"/>
          <w:szCs w:val="24"/>
        </w:rPr>
      </w:pPr>
    </w:p>
    <w:p w:rsidR="00876AA0" w:rsidRPr="00E26F9F" w:rsidRDefault="00876AA0" w:rsidP="00876AA0">
      <w:pPr>
        <w:spacing w:after="0" w:line="240" w:lineRule="auto"/>
        <w:jc w:val="both"/>
        <w:rPr>
          <w:rFonts w:ascii="Arial" w:eastAsia="Arial Unicode MS" w:hAnsi="Arial" w:cs="Arial"/>
          <w:bCs/>
          <w:sz w:val="24"/>
          <w:szCs w:val="24"/>
        </w:rPr>
      </w:pPr>
      <w:r w:rsidRPr="00E26F9F">
        <w:rPr>
          <w:rFonts w:ascii="Arial" w:hAnsi="Arial" w:cs="Arial"/>
          <w:b/>
          <w:sz w:val="24"/>
          <w:szCs w:val="24"/>
        </w:rPr>
        <w:t>NOTIFÍQUESE.-</w:t>
      </w:r>
      <w:r w:rsidRPr="00E26F9F">
        <w:rPr>
          <w:rFonts w:ascii="Arial" w:hAnsi="Arial" w:cs="Arial"/>
          <w:sz w:val="24"/>
          <w:szCs w:val="24"/>
        </w:rPr>
        <w:t xml:space="preserve"> A la Presidenta Municipal, Síndico Municipal, Secretario del Ayuntamiento, Tesorero Municipal, Dirección de Patrimonio Municipal y a la</w:t>
      </w:r>
      <w:r w:rsidRPr="00E26F9F">
        <w:rPr>
          <w:rFonts w:ascii="Arial" w:hAnsi="Arial" w:cs="Arial"/>
          <w:color w:val="000000" w:themeColor="text1"/>
          <w:sz w:val="24"/>
          <w:szCs w:val="24"/>
        </w:rPr>
        <w:t xml:space="preserve"> Iglesia Presbiteriana Rey de Reyes Asociación Religiosa</w:t>
      </w:r>
      <w:r w:rsidRPr="00E26F9F">
        <w:rPr>
          <w:rFonts w:ascii="Arial" w:hAnsi="Arial" w:cs="Arial"/>
          <w:sz w:val="24"/>
          <w:szCs w:val="24"/>
        </w:rPr>
        <w:t xml:space="preserve"> con domicilio para recibir notificaciones en la calle de Constitución de 1857 número 3335 Residencial en el Tapatío en San Pedro Tlaquepaque, Jalisco y a cualquier otra Dependencia que por la naturaleza del asunto sea necesario, para su conocimiento y que surta sus efectos legales correspondientes</w:t>
      </w:r>
    </w:p>
    <w:p w:rsidR="00876AA0" w:rsidRPr="00E26F9F" w:rsidRDefault="00876AA0" w:rsidP="00876AA0">
      <w:pPr>
        <w:spacing w:after="0" w:line="240" w:lineRule="auto"/>
        <w:jc w:val="both"/>
        <w:rPr>
          <w:rFonts w:ascii="Arial" w:eastAsia="Arial Unicode MS" w:hAnsi="Arial" w:cs="Arial"/>
          <w:bCs/>
          <w:sz w:val="24"/>
          <w:szCs w:val="24"/>
        </w:rPr>
      </w:pPr>
    </w:p>
    <w:p w:rsidR="00876AA0" w:rsidRPr="00E26F9F" w:rsidRDefault="00876AA0" w:rsidP="00876AA0">
      <w:pPr>
        <w:spacing w:after="0" w:line="240" w:lineRule="auto"/>
        <w:jc w:val="center"/>
        <w:rPr>
          <w:rFonts w:ascii="Arial" w:hAnsi="Arial" w:cs="Arial"/>
          <w:b/>
          <w:sz w:val="24"/>
          <w:szCs w:val="24"/>
        </w:rPr>
      </w:pPr>
      <w:r w:rsidRPr="00E26F9F">
        <w:rPr>
          <w:rFonts w:ascii="Arial" w:hAnsi="Arial" w:cs="Arial"/>
          <w:b/>
          <w:sz w:val="24"/>
          <w:szCs w:val="24"/>
        </w:rPr>
        <w:t>ATENTAMENTE.</w:t>
      </w:r>
    </w:p>
    <w:p w:rsidR="00876AA0" w:rsidRPr="00E26F9F" w:rsidRDefault="00876AA0" w:rsidP="00876AA0">
      <w:pPr>
        <w:spacing w:after="0" w:line="240" w:lineRule="auto"/>
        <w:jc w:val="center"/>
        <w:rPr>
          <w:rFonts w:ascii="Arial" w:hAnsi="Arial" w:cs="Arial"/>
          <w:b/>
          <w:sz w:val="24"/>
          <w:szCs w:val="24"/>
        </w:rPr>
      </w:pPr>
      <w:r w:rsidRPr="00E26F9F">
        <w:rPr>
          <w:rFonts w:ascii="Arial" w:hAnsi="Arial" w:cs="Arial"/>
          <w:b/>
          <w:sz w:val="24"/>
          <w:szCs w:val="24"/>
        </w:rPr>
        <w:t xml:space="preserve">San Pedro Tlaquepaque, Jalisco. </w:t>
      </w:r>
    </w:p>
    <w:p w:rsidR="00876AA0" w:rsidRPr="00E26F9F" w:rsidRDefault="00876AA0" w:rsidP="00876AA0">
      <w:pPr>
        <w:spacing w:after="0" w:line="240" w:lineRule="auto"/>
        <w:jc w:val="center"/>
        <w:rPr>
          <w:rFonts w:ascii="Arial" w:hAnsi="Arial" w:cs="Arial"/>
          <w:b/>
          <w:sz w:val="24"/>
          <w:szCs w:val="24"/>
        </w:rPr>
      </w:pPr>
      <w:r w:rsidRPr="00E26F9F">
        <w:rPr>
          <w:rFonts w:ascii="Arial" w:hAnsi="Arial" w:cs="Arial"/>
          <w:b/>
          <w:sz w:val="24"/>
          <w:szCs w:val="24"/>
        </w:rPr>
        <w:t>A la fecha de su presentación.</w:t>
      </w:r>
    </w:p>
    <w:p w:rsidR="00876AA0" w:rsidRPr="00E26F9F" w:rsidRDefault="00876AA0" w:rsidP="00876AA0">
      <w:pPr>
        <w:spacing w:after="30" w:line="240" w:lineRule="auto"/>
        <w:jc w:val="center"/>
        <w:rPr>
          <w:rFonts w:ascii="Arial" w:hAnsi="Arial" w:cs="Arial"/>
          <w:b/>
          <w:sz w:val="24"/>
          <w:szCs w:val="24"/>
        </w:rPr>
      </w:pPr>
      <w:r w:rsidRPr="00E26F9F">
        <w:rPr>
          <w:rFonts w:ascii="Arial" w:hAnsi="Arial" w:cs="Arial"/>
          <w:b/>
          <w:sz w:val="24"/>
          <w:szCs w:val="24"/>
        </w:rPr>
        <w:t>“PRIMA OPERA FIGLINAE HOMO”</w:t>
      </w:r>
    </w:p>
    <w:p w:rsidR="00876AA0" w:rsidRPr="00E26F9F" w:rsidRDefault="00876AA0" w:rsidP="00876AA0">
      <w:pPr>
        <w:spacing w:after="30" w:line="240" w:lineRule="auto"/>
        <w:jc w:val="center"/>
        <w:rPr>
          <w:rFonts w:ascii="Arial" w:hAnsi="Arial" w:cs="Arial"/>
          <w:b/>
          <w:sz w:val="24"/>
          <w:szCs w:val="24"/>
        </w:rPr>
      </w:pPr>
      <w:r w:rsidRPr="00E26F9F">
        <w:rPr>
          <w:rFonts w:ascii="Arial" w:hAnsi="Arial" w:cs="Arial"/>
          <w:b/>
          <w:sz w:val="24"/>
          <w:szCs w:val="24"/>
        </w:rPr>
        <w:t>SALON DE SESIONES DEL H. AYUNTAMIENTO</w:t>
      </w:r>
    </w:p>
    <w:p w:rsidR="00876AA0" w:rsidRPr="00E26F9F" w:rsidRDefault="00876AA0" w:rsidP="00876AA0">
      <w:pPr>
        <w:spacing w:after="30" w:line="240" w:lineRule="auto"/>
        <w:jc w:val="center"/>
        <w:rPr>
          <w:rFonts w:ascii="Arial" w:hAnsi="Arial" w:cs="Arial"/>
          <w:b/>
          <w:sz w:val="24"/>
          <w:szCs w:val="24"/>
        </w:rPr>
      </w:pPr>
      <w:r w:rsidRPr="00E26F9F">
        <w:rPr>
          <w:rFonts w:ascii="Arial" w:hAnsi="Arial" w:cs="Arial"/>
          <w:b/>
          <w:sz w:val="24"/>
          <w:szCs w:val="24"/>
        </w:rPr>
        <w:t>“2020, AÑO.DE LA ACCION POR EL CLIMA, DE LA ELIMINACIÓN DE LA VIOLENCIA CONTRA LAS MUJERES Y SU IGUALDAD SALARIAL”</w:t>
      </w:r>
    </w:p>
    <w:p w:rsidR="00876AA0" w:rsidRPr="00E26F9F" w:rsidRDefault="00876AA0" w:rsidP="00876AA0">
      <w:pPr>
        <w:spacing w:after="0" w:line="240" w:lineRule="auto"/>
        <w:jc w:val="center"/>
        <w:rPr>
          <w:rFonts w:ascii="Arial" w:hAnsi="Arial" w:cs="Arial"/>
          <w:b/>
          <w:sz w:val="24"/>
          <w:szCs w:val="24"/>
        </w:rPr>
      </w:pPr>
    </w:p>
    <w:p w:rsidR="00876AA0" w:rsidRPr="00E26F9F" w:rsidRDefault="00876AA0" w:rsidP="00876AA0">
      <w:pPr>
        <w:spacing w:after="0" w:line="240" w:lineRule="auto"/>
        <w:jc w:val="center"/>
        <w:rPr>
          <w:rFonts w:ascii="Arial" w:hAnsi="Arial" w:cs="Arial"/>
          <w:b/>
          <w:sz w:val="24"/>
          <w:szCs w:val="24"/>
          <w:u w:val="single"/>
        </w:rPr>
      </w:pPr>
      <w:r w:rsidRPr="00E26F9F">
        <w:rPr>
          <w:rFonts w:ascii="Arial" w:hAnsi="Arial" w:cs="Arial"/>
          <w:b/>
          <w:sz w:val="24"/>
          <w:szCs w:val="24"/>
          <w:u w:val="single"/>
        </w:rPr>
        <w:t>INTEGRANTES DE LA COMISIÓN EDILICIA DE HACIENDA, PATRIMONIO Y PRESUPUESTO:</w:t>
      </w:r>
    </w:p>
    <w:p w:rsidR="00876AA0" w:rsidRPr="00E26F9F" w:rsidRDefault="00876AA0" w:rsidP="00876AA0">
      <w:pPr>
        <w:spacing w:after="0" w:line="240" w:lineRule="auto"/>
        <w:rPr>
          <w:rFonts w:ascii="Arial" w:hAnsi="Arial" w:cs="Arial"/>
          <w:sz w:val="24"/>
          <w:szCs w:val="24"/>
        </w:rPr>
      </w:pPr>
    </w:p>
    <w:p w:rsidR="00876AA0" w:rsidRPr="00E26F9F" w:rsidRDefault="00876AA0" w:rsidP="00876AA0">
      <w:pPr>
        <w:spacing w:after="0" w:line="240" w:lineRule="auto"/>
        <w:jc w:val="center"/>
        <w:rPr>
          <w:rFonts w:ascii="Arial" w:hAnsi="Arial" w:cs="Arial"/>
          <w:b/>
          <w:sz w:val="24"/>
          <w:szCs w:val="24"/>
        </w:rPr>
      </w:pPr>
    </w:p>
    <w:p w:rsidR="00876AA0" w:rsidRPr="00E26F9F" w:rsidRDefault="00876AA0" w:rsidP="00876AA0">
      <w:pPr>
        <w:spacing w:after="0" w:line="240" w:lineRule="auto"/>
        <w:jc w:val="center"/>
        <w:rPr>
          <w:rFonts w:ascii="Arial" w:hAnsi="Arial" w:cs="Arial"/>
          <w:b/>
          <w:sz w:val="24"/>
          <w:szCs w:val="24"/>
        </w:rPr>
      </w:pPr>
    </w:p>
    <w:p w:rsidR="00876AA0" w:rsidRPr="00E26F9F" w:rsidRDefault="00876AA0" w:rsidP="00876AA0">
      <w:pPr>
        <w:spacing w:after="0" w:line="240" w:lineRule="auto"/>
        <w:jc w:val="center"/>
        <w:rPr>
          <w:rFonts w:ascii="Arial" w:hAnsi="Arial" w:cs="Arial"/>
          <w:b/>
          <w:sz w:val="24"/>
          <w:szCs w:val="24"/>
        </w:rPr>
      </w:pPr>
      <w:r w:rsidRPr="00E26F9F">
        <w:rPr>
          <w:rFonts w:ascii="Arial" w:hAnsi="Arial" w:cs="Arial"/>
          <w:b/>
          <w:sz w:val="24"/>
          <w:szCs w:val="24"/>
        </w:rPr>
        <w:t>JOSÉ LUIS SALAZAR MARTÍNEZ</w:t>
      </w:r>
    </w:p>
    <w:p w:rsidR="00876AA0" w:rsidRPr="00E26F9F" w:rsidRDefault="00876AA0" w:rsidP="00876AA0">
      <w:pPr>
        <w:spacing w:after="0" w:line="240" w:lineRule="auto"/>
        <w:jc w:val="center"/>
        <w:rPr>
          <w:rFonts w:ascii="Arial" w:hAnsi="Arial" w:cs="Arial"/>
          <w:b/>
          <w:sz w:val="24"/>
          <w:szCs w:val="24"/>
        </w:rPr>
      </w:pPr>
      <w:r w:rsidRPr="00E26F9F">
        <w:rPr>
          <w:rFonts w:ascii="Arial" w:hAnsi="Arial" w:cs="Arial"/>
          <w:b/>
          <w:sz w:val="24"/>
          <w:szCs w:val="24"/>
        </w:rPr>
        <w:t xml:space="preserve">PRESIDENTE </w:t>
      </w:r>
    </w:p>
    <w:p w:rsidR="00876AA0" w:rsidRDefault="00876AA0" w:rsidP="00876AA0">
      <w:pPr>
        <w:spacing w:after="0" w:line="240" w:lineRule="auto"/>
        <w:ind w:right="49"/>
        <w:jc w:val="center"/>
        <w:rPr>
          <w:rFonts w:ascii="Arial" w:hAnsi="Arial" w:cs="Arial"/>
          <w:b/>
          <w:sz w:val="24"/>
          <w:szCs w:val="24"/>
        </w:rPr>
      </w:pPr>
    </w:p>
    <w:p w:rsidR="00876AA0" w:rsidRPr="00E26F9F" w:rsidRDefault="00876AA0" w:rsidP="00876AA0">
      <w:pPr>
        <w:spacing w:after="0" w:line="240" w:lineRule="auto"/>
        <w:ind w:right="49"/>
        <w:jc w:val="center"/>
        <w:rPr>
          <w:rFonts w:ascii="Arial" w:hAnsi="Arial" w:cs="Arial"/>
          <w:b/>
          <w:sz w:val="24"/>
          <w:szCs w:val="24"/>
        </w:rPr>
      </w:pPr>
    </w:p>
    <w:p w:rsidR="00876AA0" w:rsidRPr="00E26F9F"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C.HÉCTOR MANUEL PERFECTO RODRÍGUEZ</w:t>
      </w:r>
    </w:p>
    <w:p w:rsidR="00876AA0" w:rsidRPr="00E26F9F"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VOCAL</w:t>
      </w:r>
    </w:p>
    <w:p w:rsidR="00876AA0" w:rsidRPr="00E26F9F" w:rsidRDefault="00876AA0" w:rsidP="00876AA0">
      <w:pPr>
        <w:spacing w:after="0" w:line="240" w:lineRule="auto"/>
        <w:ind w:right="49"/>
        <w:jc w:val="center"/>
        <w:rPr>
          <w:rFonts w:ascii="Arial" w:hAnsi="Arial" w:cs="Arial"/>
          <w:b/>
          <w:sz w:val="24"/>
          <w:szCs w:val="24"/>
        </w:rPr>
      </w:pPr>
    </w:p>
    <w:p w:rsidR="00876AA0" w:rsidRPr="00E26F9F" w:rsidRDefault="00876AA0" w:rsidP="00876AA0">
      <w:pPr>
        <w:spacing w:after="0" w:line="240" w:lineRule="auto"/>
        <w:ind w:right="49"/>
        <w:jc w:val="center"/>
        <w:rPr>
          <w:rFonts w:ascii="Arial" w:hAnsi="Arial" w:cs="Arial"/>
          <w:b/>
          <w:sz w:val="24"/>
          <w:szCs w:val="24"/>
        </w:rPr>
      </w:pPr>
    </w:p>
    <w:p w:rsidR="00876AA0" w:rsidRPr="00E26F9F"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C.IRMA YOLANDA REYNOSO MERCADO</w:t>
      </w:r>
    </w:p>
    <w:p w:rsidR="00876AA0" w:rsidRPr="00E26F9F"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VOCAL</w:t>
      </w:r>
    </w:p>
    <w:p w:rsidR="00876AA0" w:rsidRPr="00E26F9F"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C.DANIELA ELIZABETH CHÁVEZ ESTRADA</w:t>
      </w:r>
    </w:p>
    <w:p w:rsidR="00876AA0" w:rsidRPr="00E26F9F"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VOCAL</w:t>
      </w:r>
    </w:p>
    <w:p w:rsidR="00876AA0" w:rsidRPr="00E26F9F" w:rsidRDefault="00876AA0" w:rsidP="00876AA0">
      <w:pPr>
        <w:spacing w:after="0" w:line="240" w:lineRule="auto"/>
        <w:ind w:right="49"/>
        <w:jc w:val="center"/>
        <w:rPr>
          <w:rFonts w:ascii="Arial" w:hAnsi="Arial" w:cs="Arial"/>
          <w:b/>
          <w:sz w:val="24"/>
          <w:szCs w:val="24"/>
        </w:rPr>
      </w:pPr>
    </w:p>
    <w:p w:rsidR="00876AA0" w:rsidRPr="00E26F9F" w:rsidRDefault="00876AA0" w:rsidP="00876AA0">
      <w:pPr>
        <w:spacing w:after="0" w:line="240" w:lineRule="auto"/>
        <w:ind w:right="49"/>
        <w:jc w:val="center"/>
        <w:rPr>
          <w:rFonts w:ascii="Arial" w:hAnsi="Arial" w:cs="Arial"/>
          <w:b/>
          <w:sz w:val="24"/>
          <w:szCs w:val="24"/>
        </w:rPr>
      </w:pPr>
    </w:p>
    <w:p w:rsidR="00876AA0" w:rsidRPr="00E26F9F"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C.FRANCISCO JUÁREZ PIÑA</w:t>
      </w:r>
    </w:p>
    <w:p w:rsidR="00876AA0" w:rsidRPr="00E26F9F"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VOCAL</w:t>
      </w:r>
    </w:p>
    <w:p w:rsidR="00876AA0" w:rsidRPr="00E26F9F" w:rsidRDefault="00876AA0" w:rsidP="00876AA0">
      <w:pPr>
        <w:spacing w:after="0" w:line="240" w:lineRule="auto"/>
        <w:ind w:right="49"/>
        <w:jc w:val="center"/>
        <w:rPr>
          <w:rFonts w:ascii="Arial" w:hAnsi="Arial" w:cs="Arial"/>
          <w:b/>
          <w:sz w:val="24"/>
          <w:szCs w:val="24"/>
        </w:rPr>
      </w:pPr>
    </w:p>
    <w:p w:rsidR="00876AA0" w:rsidRPr="00E26F9F" w:rsidRDefault="00876AA0" w:rsidP="00876AA0">
      <w:pPr>
        <w:spacing w:after="0" w:line="240" w:lineRule="auto"/>
        <w:ind w:right="49"/>
        <w:jc w:val="center"/>
        <w:rPr>
          <w:rFonts w:ascii="Arial" w:hAnsi="Arial" w:cs="Arial"/>
          <w:b/>
          <w:sz w:val="24"/>
          <w:szCs w:val="24"/>
        </w:rPr>
      </w:pPr>
    </w:p>
    <w:p w:rsidR="00876AA0" w:rsidRPr="00E26F9F"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C.BETSABÉ DOLORES ALMAGUER ESPARZA</w:t>
      </w:r>
    </w:p>
    <w:p w:rsidR="00876AA0" w:rsidRPr="00E26F9F"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VOCAL</w:t>
      </w:r>
    </w:p>
    <w:p w:rsidR="00876AA0" w:rsidRPr="00E26F9F" w:rsidRDefault="00876AA0" w:rsidP="00876AA0">
      <w:pPr>
        <w:spacing w:after="0" w:line="240" w:lineRule="auto"/>
        <w:ind w:right="49"/>
        <w:jc w:val="center"/>
        <w:rPr>
          <w:rFonts w:ascii="Arial" w:hAnsi="Arial" w:cs="Arial"/>
          <w:b/>
          <w:sz w:val="24"/>
          <w:szCs w:val="24"/>
        </w:rPr>
      </w:pPr>
    </w:p>
    <w:p w:rsidR="00876AA0" w:rsidRPr="00E26F9F" w:rsidRDefault="00876AA0" w:rsidP="00876AA0">
      <w:pPr>
        <w:spacing w:after="0" w:line="240" w:lineRule="auto"/>
        <w:ind w:right="49"/>
        <w:jc w:val="center"/>
        <w:rPr>
          <w:rFonts w:ascii="Arial" w:hAnsi="Arial" w:cs="Arial"/>
          <w:b/>
          <w:sz w:val="24"/>
          <w:szCs w:val="24"/>
        </w:rPr>
      </w:pPr>
    </w:p>
    <w:p w:rsidR="00876AA0" w:rsidRPr="00E26F9F"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C.JOSÉ LUIS FIGUEROA MEZA</w:t>
      </w:r>
    </w:p>
    <w:p w:rsidR="00876AA0" w:rsidRPr="00E26F9F"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VOCAL</w:t>
      </w:r>
    </w:p>
    <w:p w:rsidR="00876AA0" w:rsidRPr="00E26F9F" w:rsidRDefault="00876AA0" w:rsidP="00876AA0">
      <w:pPr>
        <w:spacing w:after="0" w:line="240" w:lineRule="auto"/>
        <w:ind w:right="49"/>
        <w:jc w:val="center"/>
        <w:rPr>
          <w:rFonts w:ascii="Arial" w:hAnsi="Arial" w:cs="Arial"/>
          <w:b/>
          <w:sz w:val="24"/>
          <w:szCs w:val="24"/>
        </w:rPr>
      </w:pPr>
    </w:p>
    <w:p w:rsidR="00876AA0" w:rsidRPr="00E26F9F" w:rsidRDefault="00876AA0" w:rsidP="00876AA0">
      <w:pPr>
        <w:spacing w:after="0" w:line="240" w:lineRule="auto"/>
        <w:ind w:right="49"/>
        <w:jc w:val="center"/>
        <w:rPr>
          <w:rFonts w:ascii="Arial" w:hAnsi="Arial" w:cs="Arial"/>
          <w:b/>
          <w:sz w:val="24"/>
          <w:szCs w:val="24"/>
        </w:rPr>
      </w:pPr>
    </w:p>
    <w:p w:rsidR="00876AA0" w:rsidRPr="00E26F9F"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C.ALBERTO MALDONADO CHAVARÍN</w:t>
      </w:r>
    </w:p>
    <w:p w:rsidR="00876AA0" w:rsidRPr="00E26F9F"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VOCAL</w:t>
      </w:r>
    </w:p>
    <w:p w:rsidR="00876AA0" w:rsidRPr="00E26F9F" w:rsidRDefault="00876AA0" w:rsidP="00876AA0">
      <w:pPr>
        <w:spacing w:after="0" w:line="240" w:lineRule="auto"/>
        <w:ind w:right="49"/>
        <w:jc w:val="center"/>
        <w:rPr>
          <w:rFonts w:ascii="Arial" w:hAnsi="Arial" w:cs="Arial"/>
          <w:b/>
          <w:sz w:val="24"/>
          <w:szCs w:val="24"/>
        </w:rPr>
      </w:pPr>
    </w:p>
    <w:p w:rsidR="00876AA0" w:rsidRPr="00E26F9F" w:rsidRDefault="00876AA0" w:rsidP="00876AA0">
      <w:pPr>
        <w:spacing w:after="0" w:line="240" w:lineRule="auto"/>
        <w:ind w:right="49"/>
        <w:jc w:val="center"/>
        <w:rPr>
          <w:rFonts w:ascii="Arial" w:hAnsi="Arial" w:cs="Arial"/>
          <w:b/>
          <w:sz w:val="24"/>
          <w:szCs w:val="24"/>
        </w:rPr>
      </w:pPr>
    </w:p>
    <w:p w:rsidR="00876AA0" w:rsidRPr="00E26F9F"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 xml:space="preserve">C.ALBERTO ALFARO GARCÍA </w:t>
      </w:r>
    </w:p>
    <w:p w:rsidR="00876AA0" w:rsidRPr="00E26F9F"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VOCAL</w:t>
      </w:r>
    </w:p>
    <w:p w:rsidR="00876AA0" w:rsidRPr="00E26F9F" w:rsidRDefault="00876AA0" w:rsidP="00876AA0">
      <w:pPr>
        <w:spacing w:after="0" w:line="240" w:lineRule="auto"/>
        <w:ind w:right="49"/>
        <w:jc w:val="center"/>
        <w:rPr>
          <w:rFonts w:ascii="Arial" w:hAnsi="Arial" w:cs="Arial"/>
          <w:b/>
          <w:sz w:val="24"/>
          <w:szCs w:val="24"/>
        </w:rPr>
      </w:pPr>
    </w:p>
    <w:p w:rsidR="00876AA0" w:rsidRPr="00E26F9F" w:rsidRDefault="00876AA0" w:rsidP="00876AA0">
      <w:pPr>
        <w:spacing w:after="0" w:line="240" w:lineRule="auto"/>
        <w:ind w:right="49"/>
        <w:jc w:val="center"/>
        <w:rPr>
          <w:rFonts w:ascii="Arial" w:hAnsi="Arial" w:cs="Arial"/>
          <w:b/>
          <w:sz w:val="24"/>
          <w:szCs w:val="24"/>
        </w:rPr>
      </w:pPr>
    </w:p>
    <w:p w:rsidR="00876AA0" w:rsidRPr="00E26F9F"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C.ALFREDO BARBA MARISCAL</w:t>
      </w:r>
    </w:p>
    <w:p w:rsidR="00876AA0"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VOCAL</w:t>
      </w:r>
    </w:p>
    <w:p w:rsidR="006A040D" w:rsidRDefault="006A040D" w:rsidP="00876AA0">
      <w:pPr>
        <w:spacing w:after="0" w:line="240" w:lineRule="auto"/>
        <w:ind w:right="49"/>
        <w:jc w:val="center"/>
        <w:rPr>
          <w:rFonts w:ascii="Arial" w:hAnsi="Arial" w:cs="Arial"/>
          <w:b/>
          <w:sz w:val="24"/>
          <w:szCs w:val="24"/>
        </w:rPr>
      </w:pPr>
    </w:p>
    <w:p w:rsidR="006A040D" w:rsidRPr="00E26F9F" w:rsidRDefault="006A040D" w:rsidP="00876AA0">
      <w:pPr>
        <w:spacing w:after="0" w:line="240" w:lineRule="auto"/>
        <w:ind w:right="49"/>
        <w:jc w:val="center"/>
        <w:rPr>
          <w:rFonts w:ascii="Arial" w:hAnsi="Arial" w:cs="Arial"/>
          <w:b/>
          <w:sz w:val="24"/>
          <w:szCs w:val="24"/>
        </w:rPr>
      </w:pPr>
    </w:p>
    <w:p w:rsidR="00876AA0" w:rsidRPr="00E26F9F" w:rsidRDefault="00876AA0" w:rsidP="00876AA0">
      <w:pPr>
        <w:rPr>
          <w:rFonts w:ascii="Arial" w:hAnsi="Arial" w:cs="Arial"/>
          <w:b/>
          <w:sz w:val="24"/>
          <w:szCs w:val="24"/>
          <w:u w:val="single"/>
        </w:rPr>
      </w:pPr>
      <w:r w:rsidRPr="00E26F9F">
        <w:rPr>
          <w:rFonts w:ascii="Arial" w:hAnsi="Arial" w:cs="Arial"/>
          <w:b/>
          <w:sz w:val="24"/>
          <w:szCs w:val="24"/>
          <w:u w:val="single"/>
        </w:rPr>
        <w:t>INTEGRANTES DE LA COMISIÓN EDILICIA DE GOBERNACION</w:t>
      </w:r>
    </w:p>
    <w:p w:rsidR="00876AA0" w:rsidRPr="00E26F9F" w:rsidRDefault="00876AA0" w:rsidP="00876AA0">
      <w:pPr>
        <w:spacing w:after="0" w:line="240" w:lineRule="auto"/>
        <w:jc w:val="center"/>
        <w:rPr>
          <w:rFonts w:ascii="Arial" w:hAnsi="Arial" w:cs="Arial"/>
          <w:b/>
          <w:sz w:val="24"/>
          <w:szCs w:val="24"/>
        </w:rPr>
      </w:pPr>
    </w:p>
    <w:p w:rsidR="00876AA0" w:rsidRPr="00E26F9F" w:rsidRDefault="00876AA0" w:rsidP="00876AA0">
      <w:pPr>
        <w:spacing w:after="0" w:line="240" w:lineRule="auto"/>
        <w:jc w:val="center"/>
        <w:rPr>
          <w:rFonts w:ascii="Arial" w:hAnsi="Arial" w:cs="Arial"/>
          <w:b/>
          <w:sz w:val="24"/>
          <w:szCs w:val="24"/>
        </w:rPr>
      </w:pPr>
    </w:p>
    <w:p w:rsidR="00876AA0" w:rsidRPr="00E26F9F" w:rsidRDefault="00876AA0" w:rsidP="00876AA0">
      <w:pPr>
        <w:spacing w:after="0" w:line="240" w:lineRule="auto"/>
        <w:ind w:right="49"/>
        <w:jc w:val="center"/>
        <w:rPr>
          <w:rFonts w:ascii="Arial" w:hAnsi="Arial" w:cs="Arial"/>
          <w:b/>
          <w:sz w:val="24"/>
          <w:szCs w:val="24"/>
        </w:rPr>
      </w:pPr>
      <w:r w:rsidRPr="00E26F9F">
        <w:rPr>
          <w:rFonts w:ascii="Arial" w:hAnsi="Arial" w:cs="Arial"/>
          <w:b/>
          <w:sz w:val="24"/>
          <w:szCs w:val="24"/>
        </w:rPr>
        <w:t>C.HÉCTOR MANUEL PERFECTO RODRÍGUEZ</w:t>
      </w:r>
    </w:p>
    <w:p w:rsidR="00876AA0" w:rsidRPr="00E26F9F" w:rsidRDefault="00876AA0" w:rsidP="00876AA0">
      <w:pPr>
        <w:spacing w:after="0" w:line="240" w:lineRule="auto"/>
        <w:jc w:val="center"/>
        <w:rPr>
          <w:rFonts w:ascii="Arial" w:hAnsi="Arial" w:cs="Arial"/>
          <w:b/>
          <w:sz w:val="24"/>
          <w:szCs w:val="24"/>
        </w:rPr>
      </w:pPr>
      <w:r w:rsidRPr="00E26F9F">
        <w:rPr>
          <w:rFonts w:ascii="Arial" w:hAnsi="Arial" w:cs="Arial"/>
          <w:b/>
          <w:sz w:val="24"/>
          <w:szCs w:val="24"/>
        </w:rPr>
        <w:t>PRESIDENTE</w:t>
      </w:r>
    </w:p>
    <w:p w:rsidR="00876AA0" w:rsidRPr="00E26F9F" w:rsidRDefault="00876AA0" w:rsidP="00876AA0">
      <w:pPr>
        <w:spacing w:after="0" w:line="240" w:lineRule="auto"/>
        <w:jc w:val="center"/>
        <w:rPr>
          <w:rFonts w:ascii="Arial" w:hAnsi="Arial" w:cs="Arial"/>
          <w:b/>
          <w:sz w:val="24"/>
          <w:szCs w:val="24"/>
        </w:rPr>
      </w:pPr>
    </w:p>
    <w:p w:rsidR="00876AA0" w:rsidRPr="00E26F9F" w:rsidRDefault="00876AA0" w:rsidP="00876AA0">
      <w:pPr>
        <w:spacing w:after="0" w:line="240" w:lineRule="auto"/>
        <w:jc w:val="center"/>
        <w:rPr>
          <w:rFonts w:ascii="Arial" w:hAnsi="Arial" w:cs="Arial"/>
          <w:b/>
          <w:sz w:val="24"/>
          <w:szCs w:val="24"/>
        </w:rPr>
      </w:pPr>
    </w:p>
    <w:p w:rsidR="00876AA0" w:rsidRPr="00E26F9F" w:rsidRDefault="00876AA0" w:rsidP="00876AA0">
      <w:pPr>
        <w:spacing w:after="0" w:line="240" w:lineRule="auto"/>
        <w:jc w:val="center"/>
        <w:rPr>
          <w:rFonts w:ascii="Arial" w:hAnsi="Arial" w:cs="Arial"/>
          <w:b/>
          <w:sz w:val="24"/>
          <w:szCs w:val="24"/>
        </w:rPr>
      </w:pPr>
      <w:r w:rsidRPr="00E26F9F">
        <w:rPr>
          <w:rFonts w:ascii="Arial" w:hAnsi="Arial" w:cs="Arial"/>
          <w:b/>
          <w:sz w:val="24"/>
          <w:szCs w:val="24"/>
        </w:rPr>
        <w:t>JOSÉ LUIS SALAZAR MARTÍNEZ</w:t>
      </w:r>
    </w:p>
    <w:p w:rsidR="00876AA0" w:rsidRPr="00E26F9F" w:rsidRDefault="00876AA0" w:rsidP="00876AA0">
      <w:pPr>
        <w:spacing w:after="0" w:line="240" w:lineRule="auto"/>
        <w:jc w:val="center"/>
        <w:rPr>
          <w:rFonts w:ascii="Arial" w:hAnsi="Arial" w:cs="Arial"/>
          <w:b/>
          <w:sz w:val="24"/>
          <w:szCs w:val="24"/>
        </w:rPr>
      </w:pPr>
      <w:r w:rsidRPr="00E26F9F">
        <w:rPr>
          <w:rFonts w:ascii="Arial" w:hAnsi="Arial" w:cs="Arial"/>
          <w:b/>
          <w:sz w:val="24"/>
          <w:szCs w:val="24"/>
        </w:rPr>
        <w:t>VOCAL</w:t>
      </w:r>
    </w:p>
    <w:p w:rsidR="00876AA0" w:rsidRPr="00E26F9F" w:rsidRDefault="00876AA0" w:rsidP="00876AA0">
      <w:pPr>
        <w:spacing w:after="0" w:line="240" w:lineRule="auto"/>
        <w:jc w:val="center"/>
        <w:rPr>
          <w:rFonts w:ascii="Arial" w:hAnsi="Arial" w:cs="Arial"/>
          <w:b/>
          <w:sz w:val="24"/>
          <w:szCs w:val="24"/>
        </w:rPr>
      </w:pPr>
    </w:p>
    <w:p w:rsidR="00876AA0" w:rsidRPr="00E26F9F" w:rsidRDefault="00876AA0" w:rsidP="00876AA0">
      <w:pPr>
        <w:spacing w:after="0" w:line="240" w:lineRule="auto"/>
        <w:jc w:val="center"/>
        <w:rPr>
          <w:rFonts w:ascii="Arial" w:hAnsi="Arial" w:cs="Arial"/>
          <w:b/>
          <w:sz w:val="24"/>
          <w:szCs w:val="24"/>
        </w:rPr>
      </w:pPr>
    </w:p>
    <w:p w:rsidR="00876AA0" w:rsidRPr="00E26F9F" w:rsidRDefault="00876AA0" w:rsidP="00876AA0">
      <w:pPr>
        <w:spacing w:after="0" w:line="240" w:lineRule="auto"/>
        <w:jc w:val="center"/>
        <w:rPr>
          <w:rFonts w:ascii="Arial" w:hAnsi="Arial" w:cs="Arial"/>
          <w:b/>
          <w:sz w:val="24"/>
          <w:szCs w:val="24"/>
        </w:rPr>
      </w:pPr>
      <w:r w:rsidRPr="00E26F9F">
        <w:rPr>
          <w:rFonts w:ascii="Arial" w:hAnsi="Arial" w:cs="Arial"/>
          <w:b/>
          <w:sz w:val="24"/>
          <w:szCs w:val="24"/>
        </w:rPr>
        <w:t>JORGE ANTONIO CHÁVEZ AMBRIZ</w:t>
      </w:r>
    </w:p>
    <w:p w:rsidR="00876AA0" w:rsidRPr="00E26F9F" w:rsidRDefault="00876AA0" w:rsidP="00876AA0">
      <w:pPr>
        <w:spacing w:after="0" w:line="240" w:lineRule="auto"/>
        <w:jc w:val="center"/>
        <w:rPr>
          <w:rFonts w:ascii="Arial" w:hAnsi="Arial" w:cs="Arial"/>
          <w:b/>
          <w:sz w:val="24"/>
          <w:szCs w:val="24"/>
        </w:rPr>
      </w:pPr>
      <w:r w:rsidRPr="00E26F9F">
        <w:rPr>
          <w:rFonts w:ascii="Arial" w:hAnsi="Arial" w:cs="Arial"/>
          <w:b/>
          <w:sz w:val="24"/>
          <w:szCs w:val="24"/>
        </w:rPr>
        <w:t>VOCAL</w:t>
      </w:r>
    </w:p>
    <w:p w:rsidR="00CB4233" w:rsidRPr="006A040D" w:rsidRDefault="000033CA" w:rsidP="00672986">
      <w:pPr>
        <w:jc w:val="both"/>
        <w:rPr>
          <w:rFonts w:ascii="Arial" w:hAnsi="Arial" w:cs="Arial"/>
          <w:sz w:val="24"/>
          <w:szCs w:val="24"/>
        </w:rPr>
      </w:pPr>
      <w:r w:rsidRPr="000033CA">
        <w:rPr>
          <w:rFonts w:ascii="Arial" w:hAnsi="Arial" w:cs="Arial"/>
        </w:rPr>
        <w:t>------------------------------------------------------------------------------------------------------------------------------------------------------------------------------------------------------------------------</w:t>
      </w:r>
      <w:r w:rsidRPr="007F5B6C">
        <w:rPr>
          <w:rFonts w:ascii="Arial" w:hAnsi="Arial" w:cs="Arial"/>
          <w:sz w:val="24"/>
          <w:szCs w:val="24"/>
        </w:rPr>
        <w:t>Con la palabra la Presidente Municipal, C. María Elena Limón García:</w:t>
      </w:r>
      <w:r>
        <w:rPr>
          <w:rFonts w:ascii="Arial" w:hAnsi="Arial" w:cs="Arial"/>
          <w:sz w:val="24"/>
          <w:szCs w:val="24"/>
        </w:rPr>
        <w:t xml:space="preserve"> Gracias Secretario, se abre el turno de oradores en este tema.</w:t>
      </w:r>
      <w:r w:rsidR="00D31A83">
        <w:rPr>
          <w:rFonts w:ascii="Arial" w:hAnsi="Arial" w:cs="Arial"/>
          <w:sz w:val="24"/>
          <w:szCs w:val="24"/>
        </w:rPr>
        <w:t xml:space="preserve"> Adelante la regidora Yolanda, después la regidora Alina y al final el Síndico, adelante regidora.---------------------------------------------------------------------------------------------------------------------------------------------------------------------------------</w:t>
      </w:r>
      <w:r w:rsidR="006A040D">
        <w:rPr>
          <w:rFonts w:ascii="Arial" w:hAnsi="Arial" w:cs="Arial"/>
          <w:sz w:val="24"/>
          <w:szCs w:val="24"/>
        </w:rPr>
        <w:t>-</w:t>
      </w:r>
      <w:r w:rsidR="00D31A83">
        <w:rPr>
          <w:rFonts w:ascii="Arial" w:hAnsi="Arial" w:cs="Arial"/>
          <w:sz w:val="24"/>
          <w:szCs w:val="24"/>
        </w:rPr>
        <w:t>--------</w:t>
      </w:r>
      <w:r w:rsidR="00D31A83" w:rsidRPr="002027B6">
        <w:rPr>
          <w:rFonts w:ascii="Arial" w:hAnsi="Arial" w:cs="Arial"/>
          <w:sz w:val="24"/>
          <w:szCs w:val="24"/>
        </w:rPr>
        <w:t xml:space="preserve">Habla la Regidora </w:t>
      </w:r>
      <w:r w:rsidR="00D31A83" w:rsidRPr="002027B6">
        <w:rPr>
          <w:rFonts w:ascii="Arial" w:eastAsia="Calibri" w:hAnsi="Arial" w:cs="Arial"/>
          <w:sz w:val="24"/>
          <w:szCs w:val="24"/>
        </w:rPr>
        <w:t xml:space="preserve">Irma Yolanda Reynoso Mercado: </w:t>
      </w:r>
      <w:r w:rsidR="002027B6">
        <w:rPr>
          <w:rFonts w:ascii="Arial" w:hAnsi="Arial" w:cs="Arial"/>
          <w:color w:val="201F1E"/>
          <w:sz w:val="24"/>
          <w:szCs w:val="24"/>
          <w:shd w:val="clear" w:color="auto" w:fill="FFFFFF"/>
        </w:rPr>
        <w:t>Gracias Presidenta, m</w:t>
      </w:r>
      <w:r w:rsidR="002027B6" w:rsidRPr="002027B6">
        <w:rPr>
          <w:rFonts w:ascii="Arial" w:hAnsi="Arial" w:cs="Arial"/>
          <w:color w:val="201F1E"/>
          <w:sz w:val="24"/>
          <w:szCs w:val="24"/>
          <w:shd w:val="clear" w:color="auto" w:fill="FFFFFF"/>
        </w:rPr>
        <w:t xml:space="preserve">uy buenas noches compañeros y compañeras </w:t>
      </w:r>
      <w:r w:rsidR="002027B6">
        <w:rPr>
          <w:rFonts w:ascii="Arial" w:hAnsi="Arial" w:cs="Arial"/>
          <w:color w:val="201F1E"/>
          <w:sz w:val="24"/>
          <w:szCs w:val="24"/>
          <w:shd w:val="clear" w:color="auto" w:fill="FFFFFF"/>
        </w:rPr>
        <w:t xml:space="preserve">regidores, sin duda existen diferentes formas de ser que </w:t>
      </w:r>
      <w:r w:rsidR="002027B6" w:rsidRPr="002027B6">
        <w:rPr>
          <w:rFonts w:ascii="Arial" w:hAnsi="Arial" w:cs="Arial"/>
          <w:color w:val="201F1E"/>
          <w:sz w:val="24"/>
          <w:szCs w:val="24"/>
          <w:shd w:val="clear" w:color="auto" w:fill="FFFFFF"/>
        </w:rPr>
        <w:t>en el ejercicio de la libertad y derecho humano fundamental</w:t>
      </w:r>
      <w:r w:rsidR="002027B6">
        <w:rPr>
          <w:rFonts w:ascii="Arial" w:hAnsi="Arial" w:cs="Arial"/>
          <w:color w:val="201F1E"/>
          <w:sz w:val="24"/>
          <w:szCs w:val="24"/>
          <w:shd w:val="clear" w:color="auto" w:fill="FFFFFF"/>
        </w:rPr>
        <w:t xml:space="preserve"> todas y todas desde el ámbito de</w:t>
      </w:r>
      <w:r w:rsidR="002027B6" w:rsidRPr="002027B6">
        <w:rPr>
          <w:rFonts w:ascii="Arial" w:hAnsi="Arial" w:cs="Arial"/>
          <w:color w:val="201F1E"/>
          <w:sz w:val="24"/>
          <w:szCs w:val="24"/>
          <w:shd w:val="clear" w:color="auto" w:fill="FFFFFF"/>
        </w:rPr>
        <w:t xml:space="preserve"> libre desarrollo de </w:t>
      </w:r>
      <w:r w:rsidR="002027B6">
        <w:rPr>
          <w:rFonts w:ascii="Arial" w:hAnsi="Arial" w:cs="Arial"/>
          <w:color w:val="201F1E"/>
          <w:sz w:val="24"/>
          <w:szCs w:val="24"/>
          <w:shd w:val="clear" w:color="auto" w:fill="FFFFFF"/>
        </w:rPr>
        <w:t>nuestra</w:t>
      </w:r>
      <w:r w:rsidR="002027B6" w:rsidRPr="002027B6">
        <w:rPr>
          <w:rFonts w:ascii="Arial" w:hAnsi="Arial" w:cs="Arial"/>
          <w:color w:val="201F1E"/>
          <w:sz w:val="24"/>
          <w:szCs w:val="24"/>
          <w:shd w:val="clear" w:color="auto" w:fill="FFFFFF"/>
        </w:rPr>
        <w:t xml:space="preserve"> personalidad </w:t>
      </w:r>
      <w:r w:rsidR="002027B6">
        <w:rPr>
          <w:rFonts w:ascii="Arial" w:hAnsi="Arial" w:cs="Arial"/>
          <w:color w:val="201F1E"/>
          <w:sz w:val="24"/>
          <w:szCs w:val="24"/>
          <w:shd w:val="clear" w:color="auto" w:fill="FFFFFF"/>
        </w:rPr>
        <w:t xml:space="preserve">profesamos, desde la esfera de nuestra vida </w:t>
      </w:r>
      <w:r w:rsidR="002027B6" w:rsidRPr="002027B6">
        <w:rPr>
          <w:rFonts w:ascii="Arial" w:hAnsi="Arial" w:cs="Arial"/>
          <w:color w:val="201F1E"/>
          <w:sz w:val="24"/>
          <w:szCs w:val="24"/>
          <w:shd w:val="clear" w:color="auto" w:fill="FFFFFF"/>
        </w:rPr>
        <w:t>privada</w:t>
      </w:r>
      <w:r w:rsidR="002027B6">
        <w:rPr>
          <w:rFonts w:ascii="Arial" w:hAnsi="Arial" w:cs="Arial"/>
          <w:color w:val="201F1E"/>
          <w:sz w:val="24"/>
          <w:szCs w:val="24"/>
          <w:shd w:val="clear" w:color="auto" w:fill="FFFFFF"/>
        </w:rPr>
        <w:t>, sin embargo, como</w:t>
      </w:r>
      <w:r w:rsidR="002027B6" w:rsidRPr="002027B6">
        <w:rPr>
          <w:rFonts w:ascii="Arial" w:hAnsi="Arial" w:cs="Arial"/>
          <w:color w:val="201F1E"/>
          <w:sz w:val="24"/>
          <w:szCs w:val="24"/>
          <w:shd w:val="clear" w:color="auto" w:fill="FFFFFF"/>
        </w:rPr>
        <w:t xml:space="preserve"> parte integral de la sociedad</w:t>
      </w:r>
      <w:r w:rsidR="002027B6">
        <w:rPr>
          <w:rFonts w:ascii="Arial" w:hAnsi="Arial" w:cs="Arial"/>
          <w:color w:val="201F1E"/>
          <w:sz w:val="24"/>
          <w:szCs w:val="24"/>
          <w:shd w:val="clear" w:color="auto" w:fill="FFFFFF"/>
        </w:rPr>
        <w:t>,</w:t>
      </w:r>
      <w:r w:rsidR="002027B6" w:rsidRPr="002027B6">
        <w:rPr>
          <w:rFonts w:ascii="Arial" w:hAnsi="Arial" w:cs="Arial"/>
          <w:color w:val="201F1E"/>
          <w:sz w:val="24"/>
          <w:szCs w:val="24"/>
          <w:shd w:val="clear" w:color="auto" w:fill="FFFFFF"/>
        </w:rPr>
        <w:t xml:space="preserve"> las asociaciones religiosas </w:t>
      </w:r>
      <w:r w:rsidR="002027B6">
        <w:rPr>
          <w:rFonts w:ascii="Arial" w:hAnsi="Arial" w:cs="Arial"/>
          <w:color w:val="201F1E"/>
          <w:sz w:val="24"/>
          <w:szCs w:val="24"/>
          <w:shd w:val="clear" w:color="auto" w:fill="FFFFFF"/>
        </w:rPr>
        <w:t xml:space="preserve">buscan </w:t>
      </w:r>
      <w:r w:rsidR="002027B6" w:rsidRPr="002027B6">
        <w:rPr>
          <w:rFonts w:ascii="Arial" w:hAnsi="Arial" w:cs="Arial"/>
          <w:color w:val="201F1E"/>
          <w:sz w:val="24"/>
          <w:szCs w:val="24"/>
          <w:shd w:val="clear" w:color="auto" w:fill="FFFFFF"/>
        </w:rPr>
        <w:t>fortalecer y reconstruir el tejido soc</w:t>
      </w:r>
      <w:r w:rsidR="002027B6">
        <w:rPr>
          <w:rFonts w:ascii="Arial" w:hAnsi="Arial" w:cs="Arial"/>
          <w:color w:val="201F1E"/>
          <w:sz w:val="24"/>
          <w:szCs w:val="24"/>
          <w:shd w:val="clear" w:color="auto" w:fill="FFFFFF"/>
        </w:rPr>
        <w:t>ial que tanto necesitamos</w:t>
      </w:r>
      <w:r w:rsidR="002027B6" w:rsidRPr="002027B6">
        <w:rPr>
          <w:rFonts w:ascii="Arial" w:hAnsi="Arial" w:cs="Arial"/>
          <w:color w:val="201F1E"/>
          <w:sz w:val="24"/>
          <w:szCs w:val="24"/>
          <w:shd w:val="clear" w:color="auto" w:fill="FFFFFF"/>
        </w:rPr>
        <w:t xml:space="preserve"> y es precisamente la labor principal de los tres órgan</w:t>
      </w:r>
      <w:r w:rsidR="002027B6">
        <w:rPr>
          <w:rFonts w:ascii="Arial" w:hAnsi="Arial" w:cs="Arial"/>
          <w:color w:val="201F1E"/>
          <w:sz w:val="24"/>
          <w:szCs w:val="24"/>
          <w:shd w:val="clear" w:color="auto" w:fill="FFFFFF"/>
        </w:rPr>
        <w:t>os de gobierno en todo momento y</w:t>
      </w:r>
      <w:r w:rsidR="002027B6" w:rsidRPr="002027B6">
        <w:rPr>
          <w:rFonts w:ascii="Arial" w:hAnsi="Arial" w:cs="Arial"/>
          <w:color w:val="201F1E"/>
          <w:sz w:val="24"/>
          <w:szCs w:val="24"/>
          <w:shd w:val="clear" w:color="auto" w:fill="FFFFFF"/>
        </w:rPr>
        <w:t xml:space="preserve"> por encima de nuestras diferencias y orígenes políticos</w:t>
      </w:r>
      <w:r w:rsidR="002027B6">
        <w:rPr>
          <w:rFonts w:ascii="Arial" w:hAnsi="Arial" w:cs="Arial"/>
          <w:color w:val="201F1E"/>
          <w:sz w:val="24"/>
          <w:szCs w:val="24"/>
          <w:shd w:val="clear" w:color="auto" w:fill="FFFFFF"/>
        </w:rPr>
        <w:t>, es decir, su papel</w:t>
      </w:r>
      <w:r w:rsidR="002027B6" w:rsidRPr="002027B6">
        <w:rPr>
          <w:rFonts w:ascii="Arial" w:hAnsi="Arial" w:cs="Arial"/>
          <w:color w:val="201F1E"/>
          <w:sz w:val="24"/>
          <w:szCs w:val="24"/>
          <w:shd w:val="clear" w:color="auto" w:fill="FFFFFF"/>
        </w:rPr>
        <w:t xml:space="preserve"> de</w:t>
      </w:r>
      <w:r w:rsidR="002027B6">
        <w:rPr>
          <w:rFonts w:ascii="Arial" w:hAnsi="Arial" w:cs="Arial"/>
          <w:color w:val="201F1E"/>
          <w:sz w:val="24"/>
          <w:szCs w:val="24"/>
          <w:shd w:val="clear" w:color="auto" w:fill="FFFFFF"/>
        </w:rPr>
        <w:t>ntro de</w:t>
      </w:r>
      <w:r w:rsidR="002027B6" w:rsidRPr="002027B6">
        <w:rPr>
          <w:rFonts w:ascii="Arial" w:hAnsi="Arial" w:cs="Arial"/>
          <w:color w:val="201F1E"/>
          <w:sz w:val="24"/>
          <w:szCs w:val="24"/>
          <w:shd w:val="clear" w:color="auto" w:fill="FFFFFF"/>
        </w:rPr>
        <w:t xml:space="preserve"> nuestra sociedad es construir</w:t>
      </w:r>
      <w:r w:rsidR="002027B6">
        <w:rPr>
          <w:rFonts w:ascii="Arial" w:hAnsi="Arial" w:cs="Arial"/>
          <w:color w:val="201F1E"/>
          <w:sz w:val="24"/>
          <w:szCs w:val="24"/>
          <w:shd w:val="clear" w:color="auto" w:fill="FFFFFF"/>
        </w:rPr>
        <w:t xml:space="preserve">, es </w:t>
      </w:r>
      <w:r w:rsidR="002027B6" w:rsidRPr="002027B6">
        <w:rPr>
          <w:rFonts w:ascii="Arial" w:hAnsi="Arial" w:cs="Arial"/>
          <w:color w:val="201F1E"/>
          <w:sz w:val="24"/>
          <w:szCs w:val="24"/>
          <w:shd w:val="clear" w:color="auto" w:fill="FFFFFF"/>
        </w:rPr>
        <w:t>reconstruir toda una sociedad en el marco de la legalidad establecido</w:t>
      </w:r>
      <w:r w:rsidR="002027B6">
        <w:rPr>
          <w:rFonts w:ascii="Arial" w:hAnsi="Arial" w:cs="Arial"/>
          <w:color w:val="201F1E"/>
          <w:sz w:val="24"/>
          <w:szCs w:val="24"/>
          <w:shd w:val="clear" w:color="auto" w:fill="FFFFFF"/>
        </w:rPr>
        <w:t>, busca com</w:t>
      </w:r>
      <w:r w:rsidR="002027B6" w:rsidRPr="002027B6">
        <w:rPr>
          <w:rFonts w:ascii="Arial" w:hAnsi="Arial" w:cs="Arial"/>
          <w:color w:val="201F1E"/>
          <w:sz w:val="24"/>
          <w:szCs w:val="24"/>
          <w:shd w:val="clear" w:color="auto" w:fill="FFFFFF"/>
        </w:rPr>
        <w:t>plementar acciones civiles que permitan vivir en paz a la sociedad en su conjunto que la rodean</w:t>
      </w:r>
      <w:r w:rsidR="002027B6">
        <w:rPr>
          <w:rFonts w:ascii="Arial" w:hAnsi="Arial" w:cs="Arial"/>
          <w:color w:val="201F1E"/>
          <w:sz w:val="24"/>
          <w:szCs w:val="24"/>
          <w:shd w:val="clear" w:color="auto" w:fill="FFFFFF"/>
        </w:rPr>
        <w:t>, m</w:t>
      </w:r>
      <w:r w:rsidR="002027B6" w:rsidRPr="002027B6">
        <w:rPr>
          <w:rFonts w:ascii="Arial" w:hAnsi="Arial" w:cs="Arial"/>
          <w:color w:val="201F1E"/>
          <w:sz w:val="24"/>
          <w:szCs w:val="24"/>
          <w:shd w:val="clear" w:color="auto" w:fill="FFFFFF"/>
        </w:rPr>
        <w:t>i voto por este motivo será favor y</w:t>
      </w:r>
      <w:r w:rsidR="002027B6">
        <w:rPr>
          <w:rFonts w:ascii="Arial" w:hAnsi="Arial" w:cs="Arial"/>
          <w:color w:val="201F1E"/>
          <w:sz w:val="24"/>
          <w:szCs w:val="24"/>
          <w:shd w:val="clear" w:color="auto" w:fill="FFFFFF"/>
        </w:rPr>
        <w:t>a que no sólo estamos beneficiando a una Asociación Religiosa P</w:t>
      </w:r>
      <w:r w:rsidR="002027B6" w:rsidRPr="002027B6">
        <w:rPr>
          <w:rFonts w:ascii="Arial" w:hAnsi="Arial" w:cs="Arial"/>
          <w:color w:val="201F1E"/>
          <w:sz w:val="24"/>
          <w:szCs w:val="24"/>
          <w:shd w:val="clear" w:color="auto" w:fill="FFFFFF"/>
        </w:rPr>
        <w:t>resbiteriana Rey de Reyes</w:t>
      </w:r>
      <w:r w:rsidR="002027B6">
        <w:rPr>
          <w:rFonts w:ascii="Arial" w:hAnsi="Arial" w:cs="Arial"/>
          <w:color w:val="201F1E"/>
          <w:sz w:val="24"/>
          <w:szCs w:val="24"/>
          <w:shd w:val="clear" w:color="auto" w:fill="FFFFFF"/>
        </w:rPr>
        <w:t>,</w:t>
      </w:r>
      <w:r w:rsidR="002027B6" w:rsidRPr="002027B6">
        <w:rPr>
          <w:rFonts w:ascii="Arial" w:hAnsi="Arial" w:cs="Arial"/>
          <w:color w:val="201F1E"/>
          <w:sz w:val="24"/>
          <w:szCs w:val="24"/>
          <w:shd w:val="clear" w:color="auto" w:fill="FFFFFF"/>
        </w:rPr>
        <w:t xml:space="preserve"> sino también a la población</w:t>
      </w:r>
      <w:r w:rsidR="002027B6">
        <w:rPr>
          <w:rFonts w:ascii="Arial" w:hAnsi="Arial" w:cs="Arial"/>
          <w:color w:val="201F1E"/>
          <w:sz w:val="24"/>
          <w:szCs w:val="24"/>
          <w:shd w:val="clear" w:color="auto" w:fill="FFFFFF"/>
        </w:rPr>
        <w:t xml:space="preserve"> que</w:t>
      </w:r>
      <w:r w:rsidR="002027B6" w:rsidRPr="002027B6">
        <w:rPr>
          <w:rFonts w:ascii="Arial" w:hAnsi="Arial" w:cs="Arial"/>
          <w:color w:val="201F1E"/>
          <w:sz w:val="24"/>
          <w:szCs w:val="24"/>
          <w:shd w:val="clear" w:color="auto" w:fill="FFFFFF"/>
        </w:rPr>
        <w:t xml:space="preserve"> vive</w:t>
      </w:r>
      <w:r w:rsidR="002027B6">
        <w:rPr>
          <w:rFonts w:ascii="Arial" w:hAnsi="Arial" w:cs="Arial"/>
          <w:color w:val="201F1E"/>
          <w:sz w:val="24"/>
          <w:szCs w:val="24"/>
          <w:shd w:val="clear" w:color="auto" w:fill="FFFFFF"/>
        </w:rPr>
        <w:t xml:space="preserve"> y convive en</w:t>
      </w:r>
      <w:r w:rsidR="002027B6" w:rsidRPr="002027B6">
        <w:rPr>
          <w:rFonts w:ascii="Arial" w:hAnsi="Arial" w:cs="Arial"/>
          <w:color w:val="201F1E"/>
          <w:sz w:val="24"/>
          <w:szCs w:val="24"/>
          <w:shd w:val="clear" w:color="auto" w:fill="FFFFFF"/>
        </w:rPr>
        <w:t xml:space="preserve"> los</w:t>
      </w:r>
      <w:r w:rsidR="007017FE">
        <w:rPr>
          <w:rFonts w:ascii="Arial" w:hAnsi="Arial" w:cs="Arial"/>
          <w:color w:val="201F1E"/>
          <w:sz w:val="24"/>
          <w:szCs w:val="24"/>
          <w:shd w:val="clear" w:color="auto" w:fill="FFFFFF"/>
        </w:rPr>
        <w:t xml:space="preserve"> alrededores de esta comunidad, q</w:t>
      </w:r>
      <w:r w:rsidR="002027B6" w:rsidRPr="002027B6">
        <w:rPr>
          <w:rFonts w:ascii="Arial" w:hAnsi="Arial" w:cs="Arial"/>
          <w:color w:val="201F1E"/>
          <w:sz w:val="24"/>
          <w:szCs w:val="24"/>
          <w:shd w:val="clear" w:color="auto" w:fill="FFFFFF"/>
        </w:rPr>
        <w:t>uienes se verán beneficiados con las actividades sociales</w:t>
      </w:r>
      <w:r w:rsidR="007017FE">
        <w:rPr>
          <w:rFonts w:ascii="Arial" w:hAnsi="Arial" w:cs="Arial"/>
          <w:color w:val="201F1E"/>
          <w:sz w:val="24"/>
          <w:szCs w:val="24"/>
          <w:shd w:val="clear" w:color="auto" w:fill="FFFFFF"/>
        </w:rPr>
        <w:t>,</w:t>
      </w:r>
      <w:r w:rsidR="002027B6" w:rsidRPr="002027B6">
        <w:rPr>
          <w:rFonts w:ascii="Arial" w:hAnsi="Arial" w:cs="Arial"/>
          <w:color w:val="201F1E"/>
          <w:sz w:val="24"/>
          <w:szCs w:val="24"/>
          <w:shd w:val="clear" w:color="auto" w:fill="FFFFFF"/>
        </w:rPr>
        <w:t xml:space="preserve"> culturales</w:t>
      </w:r>
      <w:r w:rsidR="007017FE">
        <w:rPr>
          <w:rFonts w:ascii="Arial" w:hAnsi="Arial" w:cs="Arial"/>
          <w:color w:val="201F1E"/>
          <w:sz w:val="24"/>
          <w:szCs w:val="24"/>
          <w:shd w:val="clear" w:color="auto" w:fill="FFFFFF"/>
        </w:rPr>
        <w:t>,</w:t>
      </w:r>
      <w:r w:rsidR="002027B6" w:rsidRPr="002027B6">
        <w:rPr>
          <w:rFonts w:ascii="Arial" w:hAnsi="Arial" w:cs="Arial"/>
          <w:color w:val="201F1E"/>
          <w:sz w:val="24"/>
          <w:szCs w:val="24"/>
          <w:shd w:val="clear" w:color="auto" w:fill="FFFFFF"/>
        </w:rPr>
        <w:t xml:space="preserve"> deportivas y de desarrollo </w:t>
      </w:r>
      <w:r w:rsidR="007017FE">
        <w:rPr>
          <w:rFonts w:ascii="Arial" w:hAnsi="Arial" w:cs="Arial"/>
          <w:color w:val="201F1E"/>
          <w:sz w:val="24"/>
          <w:szCs w:val="24"/>
          <w:shd w:val="clear" w:color="auto" w:fill="FFFFFF"/>
        </w:rPr>
        <w:t xml:space="preserve">que realizará esta asociación </w:t>
      </w:r>
      <w:r w:rsidR="002027B6" w:rsidRPr="002027B6">
        <w:rPr>
          <w:rFonts w:ascii="Arial" w:hAnsi="Arial" w:cs="Arial"/>
          <w:color w:val="201F1E"/>
          <w:sz w:val="24"/>
          <w:szCs w:val="24"/>
          <w:shd w:val="clear" w:color="auto" w:fill="FFFFFF"/>
        </w:rPr>
        <w:t>en complementó con sus actividades de culto</w:t>
      </w:r>
      <w:r w:rsidR="007017FE">
        <w:rPr>
          <w:rFonts w:ascii="Arial" w:hAnsi="Arial" w:cs="Arial"/>
          <w:color w:val="201F1E"/>
          <w:sz w:val="24"/>
          <w:szCs w:val="24"/>
          <w:shd w:val="clear" w:color="auto" w:fill="FFFFFF"/>
        </w:rPr>
        <w:t>, es cuánto Presidenta.---------------------------------------------------------------------------------------------------------------------------------------------</w:t>
      </w:r>
      <w:r w:rsidR="007017FE" w:rsidRPr="007017FE">
        <w:rPr>
          <w:rFonts w:ascii="Arial" w:hAnsi="Arial" w:cs="Arial"/>
          <w:sz w:val="24"/>
          <w:szCs w:val="24"/>
        </w:rPr>
        <w:t xml:space="preserve"> </w:t>
      </w:r>
      <w:r w:rsidR="007017FE" w:rsidRPr="007F5B6C">
        <w:rPr>
          <w:rFonts w:ascii="Arial" w:hAnsi="Arial" w:cs="Arial"/>
          <w:sz w:val="24"/>
          <w:szCs w:val="24"/>
        </w:rPr>
        <w:t>Con la palabra la Presidente Municipal, C. María Elena Limón García:</w:t>
      </w:r>
      <w:r w:rsidR="007017FE">
        <w:rPr>
          <w:rFonts w:ascii="Arial" w:hAnsi="Arial" w:cs="Arial"/>
          <w:sz w:val="24"/>
          <w:szCs w:val="24"/>
        </w:rPr>
        <w:t xml:space="preserve"> Gracias regidora, adelante regidora Alina.----------------------------------------------------------------------------------------------------------------------------------------------</w:t>
      </w:r>
      <w:r w:rsidR="007017FE" w:rsidRPr="007017FE">
        <w:rPr>
          <w:rFonts w:ascii="Arial" w:hAnsi="Arial" w:cs="Arial"/>
          <w:sz w:val="24"/>
          <w:szCs w:val="24"/>
        </w:rPr>
        <w:t xml:space="preserve"> </w:t>
      </w:r>
      <w:r w:rsidR="007017FE">
        <w:rPr>
          <w:rFonts w:ascii="Arial" w:hAnsi="Arial" w:cs="Arial"/>
          <w:sz w:val="24"/>
          <w:szCs w:val="24"/>
        </w:rPr>
        <w:t xml:space="preserve">Habla la Regidora </w:t>
      </w:r>
      <w:r w:rsidR="007017FE" w:rsidRPr="00733E72">
        <w:rPr>
          <w:rFonts w:ascii="Arial" w:eastAsia="Times New Roman" w:hAnsi="Arial" w:cs="Arial"/>
          <w:sz w:val="24"/>
          <w:szCs w:val="24"/>
          <w:lang w:eastAsia="es-MX"/>
        </w:rPr>
        <w:t>Alina Elizabeth Hernández Castañeda</w:t>
      </w:r>
      <w:r w:rsidR="007017FE">
        <w:rPr>
          <w:rFonts w:ascii="Arial" w:eastAsia="Calibri" w:hAnsi="Arial" w:cs="Arial"/>
          <w:sz w:val="24"/>
          <w:szCs w:val="24"/>
        </w:rPr>
        <w:t xml:space="preserve">: Gracias, buenas noches, pues eh, </w:t>
      </w:r>
      <w:r w:rsidR="002027B6" w:rsidRPr="002027B6">
        <w:rPr>
          <w:rFonts w:ascii="Arial" w:hAnsi="Arial" w:cs="Arial"/>
          <w:color w:val="201F1E"/>
          <w:sz w:val="24"/>
          <w:szCs w:val="24"/>
          <w:shd w:val="clear" w:color="auto" w:fill="FFFFFF"/>
        </w:rPr>
        <w:t xml:space="preserve">en primer lugar hacer algunas </w:t>
      </w:r>
      <w:r w:rsidR="007017FE">
        <w:rPr>
          <w:rFonts w:ascii="Arial" w:hAnsi="Arial" w:cs="Arial"/>
          <w:color w:val="201F1E"/>
          <w:sz w:val="24"/>
          <w:szCs w:val="24"/>
          <w:shd w:val="clear" w:color="auto" w:fill="FFFFFF"/>
        </w:rPr>
        <w:t xml:space="preserve">eh, </w:t>
      </w:r>
      <w:r w:rsidR="002027B6" w:rsidRPr="002027B6">
        <w:rPr>
          <w:rFonts w:ascii="Arial" w:hAnsi="Arial" w:cs="Arial"/>
          <w:color w:val="201F1E"/>
          <w:sz w:val="24"/>
          <w:szCs w:val="24"/>
          <w:shd w:val="clear" w:color="auto" w:fill="FFFFFF"/>
        </w:rPr>
        <w:t>precisiones en los</w:t>
      </w:r>
      <w:r w:rsidR="007017FE">
        <w:rPr>
          <w:rFonts w:ascii="Arial" w:hAnsi="Arial" w:cs="Arial"/>
          <w:color w:val="201F1E"/>
          <w:sz w:val="24"/>
          <w:szCs w:val="24"/>
          <w:shd w:val="clear" w:color="auto" w:fill="FFFFFF"/>
        </w:rPr>
        <w:t>, en</w:t>
      </w:r>
      <w:r w:rsidR="002027B6" w:rsidRPr="002027B6">
        <w:rPr>
          <w:rFonts w:ascii="Arial" w:hAnsi="Arial" w:cs="Arial"/>
          <w:color w:val="201F1E"/>
          <w:sz w:val="24"/>
          <w:szCs w:val="24"/>
          <w:shd w:val="clear" w:color="auto" w:fill="FFFFFF"/>
        </w:rPr>
        <w:t xml:space="preserve"> la exposición de motivos que se hicieron llegar en el dictamen todo se hace</w:t>
      </w:r>
      <w:r w:rsidR="007017FE">
        <w:rPr>
          <w:rFonts w:ascii="Arial" w:hAnsi="Arial" w:cs="Arial"/>
          <w:color w:val="201F1E"/>
          <w:sz w:val="24"/>
          <w:szCs w:val="24"/>
          <w:shd w:val="clear" w:color="auto" w:fill="FFFFFF"/>
        </w:rPr>
        <w:t xml:space="preserve"> con fundamento y fundamentándo</w:t>
      </w:r>
      <w:r w:rsidR="007017FE" w:rsidRPr="002027B6">
        <w:rPr>
          <w:rFonts w:ascii="Arial" w:hAnsi="Arial" w:cs="Arial"/>
          <w:color w:val="201F1E"/>
          <w:sz w:val="24"/>
          <w:szCs w:val="24"/>
          <w:shd w:val="clear" w:color="auto" w:fill="FFFFFF"/>
        </w:rPr>
        <w:t>lo</w:t>
      </w:r>
      <w:r w:rsidR="002027B6" w:rsidRPr="002027B6">
        <w:rPr>
          <w:rFonts w:ascii="Arial" w:hAnsi="Arial" w:cs="Arial"/>
          <w:color w:val="201F1E"/>
          <w:sz w:val="24"/>
          <w:szCs w:val="24"/>
          <w:shd w:val="clear" w:color="auto" w:fill="FFFFFF"/>
        </w:rPr>
        <w:t xml:space="preserve"> todo en el Código Civil del Estado de Jalisco</w:t>
      </w:r>
      <w:r w:rsidR="007017FE">
        <w:rPr>
          <w:rFonts w:ascii="Arial" w:hAnsi="Arial" w:cs="Arial"/>
          <w:color w:val="201F1E"/>
          <w:sz w:val="24"/>
          <w:szCs w:val="24"/>
          <w:shd w:val="clear" w:color="auto" w:fill="FFFFFF"/>
        </w:rPr>
        <w:t xml:space="preserve">, yo </w:t>
      </w:r>
      <w:r w:rsidR="002027B6" w:rsidRPr="002027B6">
        <w:rPr>
          <w:rFonts w:ascii="Arial" w:hAnsi="Arial" w:cs="Arial"/>
          <w:color w:val="201F1E"/>
          <w:sz w:val="24"/>
          <w:szCs w:val="24"/>
          <w:shd w:val="clear" w:color="auto" w:fill="FFFFFF"/>
        </w:rPr>
        <w:t xml:space="preserve">pregunto </w:t>
      </w:r>
      <w:r w:rsidR="007017FE">
        <w:rPr>
          <w:rFonts w:ascii="Arial" w:hAnsi="Arial" w:cs="Arial"/>
          <w:color w:val="201F1E"/>
          <w:sz w:val="24"/>
          <w:szCs w:val="24"/>
          <w:shd w:val="clear" w:color="auto" w:fill="FFFFFF"/>
        </w:rPr>
        <w:t>¿Qué hay de la Ley de G</w:t>
      </w:r>
      <w:r w:rsidR="002027B6" w:rsidRPr="002027B6">
        <w:rPr>
          <w:rFonts w:ascii="Arial" w:hAnsi="Arial" w:cs="Arial"/>
          <w:color w:val="201F1E"/>
          <w:sz w:val="24"/>
          <w:szCs w:val="24"/>
          <w:shd w:val="clear" w:color="auto" w:fill="FFFFFF"/>
        </w:rPr>
        <w:t>obierno</w:t>
      </w:r>
      <w:r w:rsidR="007017FE">
        <w:rPr>
          <w:rFonts w:ascii="Arial" w:hAnsi="Arial" w:cs="Arial"/>
          <w:color w:val="201F1E"/>
          <w:sz w:val="24"/>
          <w:szCs w:val="24"/>
          <w:shd w:val="clear" w:color="auto" w:fill="FFFFFF"/>
        </w:rPr>
        <w:t>, d</w:t>
      </w:r>
      <w:r w:rsidR="002027B6" w:rsidRPr="002027B6">
        <w:rPr>
          <w:rFonts w:ascii="Arial" w:hAnsi="Arial" w:cs="Arial"/>
          <w:color w:val="201F1E"/>
          <w:sz w:val="24"/>
          <w:szCs w:val="24"/>
          <w:shd w:val="clear" w:color="auto" w:fill="FFFFFF"/>
        </w:rPr>
        <w:t xml:space="preserve">ónde queda nuestra figura </w:t>
      </w:r>
      <w:r w:rsidR="007017FE">
        <w:rPr>
          <w:rFonts w:ascii="Arial" w:hAnsi="Arial" w:cs="Arial"/>
          <w:color w:val="201F1E"/>
          <w:sz w:val="24"/>
          <w:szCs w:val="24"/>
          <w:shd w:val="clear" w:color="auto" w:fill="FFFFFF"/>
        </w:rPr>
        <w:t>como</w:t>
      </w:r>
      <w:r w:rsidR="002027B6" w:rsidRPr="002027B6">
        <w:rPr>
          <w:rFonts w:ascii="Arial" w:hAnsi="Arial" w:cs="Arial"/>
          <w:color w:val="201F1E"/>
          <w:sz w:val="24"/>
          <w:szCs w:val="24"/>
          <w:shd w:val="clear" w:color="auto" w:fill="FFFFFF"/>
        </w:rPr>
        <w:t xml:space="preserve"> municipio</w:t>
      </w:r>
      <w:r w:rsidR="007017FE">
        <w:rPr>
          <w:rFonts w:ascii="Arial" w:hAnsi="Arial" w:cs="Arial"/>
          <w:color w:val="201F1E"/>
          <w:sz w:val="24"/>
          <w:szCs w:val="24"/>
          <w:shd w:val="clear" w:color="auto" w:fill="FFFFFF"/>
        </w:rPr>
        <w:t>?,</w:t>
      </w:r>
      <w:r w:rsidR="002027B6" w:rsidRPr="002027B6">
        <w:rPr>
          <w:rFonts w:ascii="Arial" w:hAnsi="Arial" w:cs="Arial"/>
          <w:color w:val="201F1E"/>
          <w:sz w:val="24"/>
          <w:szCs w:val="24"/>
          <w:shd w:val="clear" w:color="auto" w:fill="FFFFFF"/>
        </w:rPr>
        <w:t xml:space="preserve"> por otra parte no se nos hizo llegar nuevamente la propuesta de contrato por lo que no s</w:t>
      </w:r>
      <w:r w:rsidR="007017FE">
        <w:rPr>
          <w:rFonts w:ascii="Arial" w:hAnsi="Arial" w:cs="Arial"/>
          <w:color w:val="201F1E"/>
          <w:sz w:val="24"/>
          <w:szCs w:val="24"/>
          <w:shd w:val="clear" w:color="auto" w:fill="FFFFFF"/>
        </w:rPr>
        <w:t xml:space="preserve">e puede aprobar algo que no conocemos ni siquiera su contenido, no sabemos, ni nos consta si vayan a incluir todos los requisitos del, que la ley exige para ese comodato, además otro dato que me llama la atención es el que, en la solicitud de fecha </w:t>
      </w:r>
      <w:r w:rsidR="009543CC">
        <w:rPr>
          <w:rFonts w:ascii="Arial" w:hAnsi="Arial" w:cs="Arial"/>
          <w:color w:val="201F1E"/>
          <w:sz w:val="24"/>
          <w:szCs w:val="24"/>
          <w:shd w:val="clear" w:color="auto" w:fill="FFFFFF"/>
        </w:rPr>
        <w:t>17 de enero que se presentó por parte del Presbítero solicitante se especificó que la asociación o la agrupación tiene una y lo transcribo: “Nuestra agrupación tiene una importante distinción que es la cooperación moral, económica y social, factores fundamentales para salir adelante y que nos has servido para ser buenos administradores de nuestros recursos”. Por lo que el presente caso yo considero que no resultaría procedente el comodato ya que la iglesia al parecer no se encuentra en los supuestos que se refiere el</w:t>
      </w:r>
      <w:r w:rsidR="009543CC" w:rsidRPr="006A040D">
        <w:rPr>
          <w:rFonts w:ascii="Arial" w:hAnsi="Arial" w:cs="Arial"/>
          <w:sz w:val="24"/>
          <w:szCs w:val="24"/>
          <w:shd w:val="clear" w:color="auto" w:fill="FFFFFF"/>
        </w:rPr>
        <w:t xml:space="preserve"> arábigo 90 del Reglamento de Patrimonio Municipal que establece que</w:t>
      </w:r>
      <w:r w:rsidR="006A040D" w:rsidRPr="006A040D">
        <w:rPr>
          <w:rFonts w:ascii="Arial" w:hAnsi="Arial" w:cs="Arial"/>
          <w:sz w:val="24"/>
          <w:szCs w:val="24"/>
          <w:shd w:val="clear" w:color="auto" w:fill="FFFFFF"/>
        </w:rPr>
        <w:t>,</w:t>
      </w:r>
      <w:r w:rsidR="009543CC" w:rsidRPr="006A040D">
        <w:rPr>
          <w:rFonts w:ascii="Arial" w:hAnsi="Arial" w:cs="Arial"/>
          <w:sz w:val="24"/>
          <w:szCs w:val="24"/>
          <w:shd w:val="clear" w:color="auto" w:fill="FFFFFF"/>
        </w:rPr>
        <w:t xml:space="preserve"> en casos procede el comodato, por lo que ve a la fracción B, </w:t>
      </w:r>
      <w:r w:rsidR="009543CC">
        <w:rPr>
          <w:rFonts w:ascii="Arial" w:hAnsi="Arial" w:cs="Arial"/>
          <w:color w:val="201F1E"/>
          <w:sz w:val="24"/>
          <w:szCs w:val="24"/>
          <w:shd w:val="clear" w:color="auto" w:fill="FFFFFF"/>
        </w:rPr>
        <w:t xml:space="preserve">cuando se otorgue a una persona jurídica o física con fines de asistencia social o la prestación de un servicio de beneficio común sin fines lucrativos, entonces creo que ahí se contraviene la, lo que viene en sus eh, eh… especificaciones como agrupación que resalta el carácter económico, entonces eh… eh, de que al principio del dictamen se establece una superficie distinta a la del resto del cuerpo y… también en el segundo punto del acuerdo que establece a otro representante legal, no coincide con lo demás que estaba en el dictamen, </w:t>
      </w:r>
      <w:r w:rsidR="00997161">
        <w:rPr>
          <w:rFonts w:ascii="Arial" w:hAnsi="Arial" w:cs="Arial"/>
          <w:color w:val="201F1E"/>
          <w:sz w:val="24"/>
          <w:szCs w:val="24"/>
          <w:shd w:val="clear" w:color="auto" w:fill="FFFFFF"/>
        </w:rPr>
        <w:t>es cuánto.------------------------------------------------------------------------------------------------------------------------------------------------------</w:t>
      </w:r>
      <w:r w:rsidR="006A040D">
        <w:rPr>
          <w:rFonts w:ascii="Arial" w:hAnsi="Arial" w:cs="Arial"/>
          <w:color w:val="201F1E"/>
          <w:sz w:val="24"/>
          <w:szCs w:val="24"/>
          <w:shd w:val="clear" w:color="auto" w:fill="FFFFFF"/>
        </w:rPr>
        <w:t>-</w:t>
      </w:r>
      <w:r w:rsidR="00997161">
        <w:rPr>
          <w:rFonts w:ascii="Arial" w:hAnsi="Arial" w:cs="Arial"/>
          <w:color w:val="201F1E"/>
          <w:sz w:val="24"/>
          <w:szCs w:val="24"/>
          <w:shd w:val="clear" w:color="auto" w:fill="FFFFFF"/>
        </w:rPr>
        <w:t>-------------------</w:t>
      </w:r>
      <w:r w:rsidR="00997161" w:rsidRPr="00997161">
        <w:rPr>
          <w:rFonts w:ascii="Arial" w:hAnsi="Arial" w:cs="Arial"/>
          <w:sz w:val="24"/>
          <w:szCs w:val="24"/>
        </w:rPr>
        <w:t xml:space="preserve"> </w:t>
      </w:r>
      <w:r w:rsidR="00997161" w:rsidRPr="007F5B6C">
        <w:rPr>
          <w:rFonts w:ascii="Arial" w:hAnsi="Arial" w:cs="Arial"/>
          <w:sz w:val="24"/>
          <w:szCs w:val="24"/>
        </w:rPr>
        <w:t>Con la palabra la Presidente Municipal, C. María Elena Limón García:</w:t>
      </w:r>
      <w:r w:rsidR="00997161">
        <w:rPr>
          <w:rFonts w:ascii="Arial" w:hAnsi="Arial" w:cs="Arial"/>
          <w:sz w:val="24"/>
          <w:szCs w:val="24"/>
        </w:rPr>
        <w:t xml:space="preserve"> Gracias regidora, adelante Síndico.------------------------------------------------------------------------------------------------------------------------------------</w:t>
      </w:r>
      <w:r w:rsidR="006A040D">
        <w:rPr>
          <w:rFonts w:ascii="Arial" w:hAnsi="Arial" w:cs="Arial"/>
          <w:sz w:val="24"/>
          <w:szCs w:val="24"/>
        </w:rPr>
        <w:t>--</w:t>
      </w:r>
      <w:r w:rsidR="00997161">
        <w:rPr>
          <w:rFonts w:ascii="Arial" w:hAnsi="Arial" w:cs="Arial"/>
          <w:sz w:val="24"/>
          <w:szCs w:val="24"/>
        </w:rPr>
        <w:t>-----------------</w:t>
      </w:r>
      <w:r w:rsidR="00997161" w:rsidRPr="007017FE">
        <w:rPr>
          <w:rFonts w:ascii="Arial" w:hAnsi="Arial" w:cs="Arial"/>
          <w:sz w:val="24"/>
          <w:szCs w:val="24"/>
        </w:rPr>
        <w:t xml:space="preserve"> </w:t>
      </w:r>
      <w:r w:rsidR="00997161">
        <w:rPr>
          <w:rFonts w:ascii="Arial" w:hAnsi="Arial" w:cs="Arial"/>
          <w:sz w:val="24"/>
          <w:szCs w:val="24"/>
        </w:rPr>
        <w:t xml:space="preserve">Habla el </w:t>
      </w:r>
      <w:r w:rsidR="00997161" w:rsidRPr="00733E72">
        <w:rPr>
          <w:rFonts w:ascii="Arial" w:eastAsia="Calibri" w:hAnsi="Arial" w:cs="Arial"/>
          <w:sz w:val="24"/>
          <w:szCs w:val="24"/>
        </w:rPr>
        <w:t>Síndico Municipal</w:t>
      </w:r>
      <w:r w:rsidR="00997161">
        <w:rPr>
          <w:rFonts w:ascii="Arial" w:eastAsia="Calibri" w:hAnsi="Arial" w:cs="Arial"/>
          <w:sz w:val="24"/>
          <w:szCs w:val="24"/>
        </w:rPr>
        <w:t xml:space="preserve">, Mtro. </w:t>
      </w:r>
      <w:r w:rsidR="00997161" w:rsidRPr="00733E72">
        <w:rPr>
          <w:rFonts w:ascii="Arial" w:eastAsia="Calibri" w:hAnsi="Arial" w:cs="Arial"/>
          <w:sz w:val="24"/>
          <w:szCs w:val="24"/>
        </w:rPr>
        <w:t>José Luis Salazar Martínez</w:t>
      </w:r>
      <w:r w:rsidR="00997161">
        <w:rPr>
          <w:rFonts w:ascii="Arial" w:eastAsia="Calibri" w:hAnsi="Arial" w:cs="Arial"/>
          <w:sz w:val="24"/>
          <w:szCs w:val="24"/>
        </w:rPr>
        <w:t xml:space="preserve">: </w:t>
      </w:r>
      <w:r w:rsidR="006944CA">
        <w:rPr>
          <w:rFonts w:ascii="Arial" w:eastAsia="Calibri" w:hAnsi="Arial" w:cs="Arial"/>
          <w:sz w:val="24"/>
          <w:szCs w:val="24"/>
        </w:rPr>
        <w:t>Con su permiso Presidenta</w:t>
      </w:r>
      <w:r w:rsidR="00A57E01">
        <w:rPr>
          <w:rFonts w:ascii="Arial" w:eastAsia="Calibri" w:hAnsi="Arial" w:cs="Arial"/>
          <w:sz w:val="24"/>
          <w:szCs w:val="24"/>
        </w:rPr>
        <w:t xml:space="preserve">, este es un dictamen que… ya se había enlistado en anteriores ocasiones, es un dictamen en donde se propone entregar este espacio para el ejercicio de esta iglesia, es una… propuesta eh, demasiado sensible a la situación como lo comenté en la propia comisión a la situación que estamos viviendo no nada más aquí en el municipio sino en el mundo, la violencia, la pandemia, situaciones que de alguna manera eh, hacen que la humanidad entera no tenga una manera de relacionarse, de buscar el beneficio común, de fortalecer y desarrollar su espiritualidad, entonces una propuesta tan noble desde mi punto de vista como Presidente de la Comisión de Hacienda, considero que debe de ser aprobada, considero que lo que abone para palear espiritualmente, emocionalmente, que es como nos encontramos en este momento eh, toda la humanidad entera con esta pandemia, la violencia que hemos vivido también en este país, entonces es una propuesta que viene a refrescar eh, la actividad propia de este municipio con una iglesia que viene a desarrollar la espiritualidad de las personas en nuestro municipio sobre todo en el lugar en donde se va a establecer, un lugar con, con algunas problemáticas en materia de violencia, entonces eh, comentarles pues, que para mí sería lo mejor, hablaría muy bien de este Gobierno Municipal hacer sensible a la problemática que vivimos, además como ya se ha comentado también de mi parte en anteriores ocasiones la infraestructura que van a aportar, el proyecto que nos hicieron llegar es un proyecto muy bonito, muy hermoso, entonces yo apelar a su sensibilidad eh, la ocasión pasada fue retirada por mí, por un servidor en virtud de que no estaban las condiciones, se necesita mayoría calificada, virtud al tiempo que se va a utilizar y a la materia, entonces yo pedir sensibilidad para ustedes compañeros y compañeras, regidores y regidoras, de la eh, solicitud o de las consideraciones de la regidora Alina están totalmente solventadas, todo lo que comenta </w:t>
      </w:r>
      <w:r w:rsidR="006A040D">
        <w:rPr>
          <w:rFonts w:ascii="Arial" w:eastAsia="Calibri" w:hAnsi="Arial" w:cs="Arial"/>
          <w:sz w:val="24"/>
          <w:szCs w:val="24"/>
        </w:rPr>
        <w:t>está</w:t>
      </w:r>
      <w:r w:rsidR="00A57E01">
        <w:rPr>
          <w:rFonts w:ascii="Arial" w:eastAsia="Calibri" w:hAnsi="Arial" w:cs="Arial"/>
          <w:sz w:val="24"/>
          <w:szCs w:val="24"/>
        </w:rPr>
        <w:t xml:space="preserve"> dentro del propio dictamen eh, justificado que es una asociación sin fines de lucro, que acredita su personalidad jurídica, entonces este, pues nada más apelar a la sensibilidad de todos y todas aquí en esta, en este eh, ayuntamiento para aprobar este, este dictamen, es cuanto Presidenta.-------------------------------------------------------------------------------------------------------------</w:t>
      </w:r>
      <w:r w:rsidR="006A040D">
        <w:rPr>
          <w:rFonts w:ascii="Arial" w:eastAsia="Calibri" w:hAnsi="Arial" w:cs="Arial"/>
          <w:sz w:val="24"/>
          <w:szCs w:val="24"/>
        </w:rPr>
        <w:t>----</w:t>
      </w:r>
      <w:r w:rsidR="00A57E01">
        <w:rPr>
          <w:rFonts w:ascii="Arial" w:eastAsia="Calibri" w:hAnsi="Arial" w:cs="Arial"/>
          <w:sz w:val="24"/>
          <w:szCs w:val="24"/>
        </w:rPr>
        <w:t>-----------------</w:t>
      </w:r>
      <w:r w:rsidR="00A57E01" w:rsidRPr="00A57E01">
        <w:rPr>
          <w:rFonts w:ascii="Arial" w:hAnsi="Arial" w:cs="Arial"/>
          <w:sz w:val="24"/>
          <w:szCs w:val="24"/>
        </w:rPr>
        <w:t xml:space="preserve"> </w:t>
      </w:r>
      <w:r w:rsidR="00A57E01" w:rsidRPr="007F5B6C">
        <w:rPr>
          <w:rFonts w:ascii="Arial" w:hAnsi="Arial" w:cs="Arial"/>
          <w:sz w:val="24"/>
          <w:szCs w:val="24"/>
        </w:rPr>
        <w:t>Con la palabra la Presidente Municipal, C. María Elena Limón García:</w:t>
      </w:r>
      <w:r w:rsidR="00A57E01">
        <w:rPr>
          <w:rFonts w:ascii="Arial" w:hAnsi="Arial" w:cs="Arial"/>
          <w:sz w:val="24"/>
          <w:szCs w:val="24"/>
        </w:rPr>
        <w:t xml:space="preserve"> Gracias, adelante regidor eh, Maldonado y posteriormente la regidora Alina, adelante regidor.-----------------------------------------------------------------------------------------------------------------------------------------------------------------------Habla el Regidor </w:t>
      </w:r>
      <w:r w:rsidR="00A57E01" w:rsidRPr="00733E72">
        <w:rPr>
          <w:rFonts w:ascii="Arial" w:eastAsia="Calibri" w:hAnsi="Arial" w:cs="Arial"/>
          <w:sz w:val="24"/>
          <w:szCs w:val="24"/>
        </w:rPr>
        <w:t xml:space="preserve">Alberto Maldonado </w:t>
      </w:r>
      <w:proofErr w:type="spellStart"/>
      <w:r w:rsidR="00A57E01" w:rsidRPr="00733E72">
        <w:rPr>
          <w:rFonts w:ascii="Arial" w:eastAsia="Calibri" w:hAnsi="Arial" w:cs="Arial"/>
          <w:sz w:val="24"/>
          <w:szCs w:val="24"/>
        </w:rPr>
        <w:t>Chavarín</w:t>
      </w:r>
      <w:proofErr w:type="spellEnd"/>
      <w:r w:rsidR="00A57E01">
        <w:rPr>
          <w:rFonts w:ascii="Arial" w:eastAsia="Calibri" w:hAnsi="Arial" w:cs="Arial"/>
          <w:sz w:val="24"/>
          <w:szCs w:val="24"/>
        </w:rPr>
        <w:t>: Gracias, le cedo el uso de la palabra a mi compañera.------------------------------------------------------------------------------------------------------------------------------------------------</w:t>
      </w:r>
      <w:r w:rsidR="006A040D">
        <w:rPr>
          <w:rFonts w:ascii="Arial" w:eastAsia="Calibri" w:hAnsi="Arial" w:cs="Arial"/>
          <w:sz w:val="24"/>
          <w:szCs w:val="24"/>
        </w:rPr>
        <w:t>-</w:t>
      </w:r>
      <w:r w:rsidR="00A57E01">
        <w:rPr>
          <w:rFonts w:ascii="Arial" w:eastAsia="Calibri" w:hAnsi="Arial" w:cs="Arial"/>
          <w:sz w:val="24"/>
          <w:szCs w:val="24"/>
        </w:rPr>
        <w:t>----------------</w:t>
      </w:r>
      <w:r w:rsidR="00A57E01" w:rsidRPr="00A57E01">
        <w:rPr>
          <w:rFonts w:ascii="Arial" w:hAnsi="Arial" w:cs="Arial"/>
          <w:sz w:val="24"/>
          <w:szCs w:val="24"/>
        </w:rPr>
        <w:t xml:space="preserve"> </w:t>
      </w:r>
      <w:r w:rsidR="00A57E01" w:rsidRPr="007F5B6C">
        <w:rPr>
          <w:rFonts w:ascii="Arial" w:hAnsi="Arial" w:cs="Arial"/>
          <w:sz w:val="24"/>
          <w:szCs w:val="24"/>
        </w:rPr>
        <w:t>Con la palabra la Presidente Municipal, C. María Elena Limón García:</w:t>
      </w:r>
      <w:r w:rsidR="00A57E01">
        <w:rPr>
          <w:rFonts w:ascii="Arial" w:hAnsi="Arial" w:cs="Arial"/>
          <w:sz w:val="24"/>
          <w:szCs w:val="24"/>
        </w:rPr>
        <w:t xml:space="preserve"> Adelante regidora.-------------------------------------------------------------------------------------------------------------------------------------------------------------</w:t>
      </w:r>
      <w:r w:rsidR="006A040D">
        <w:rPr>
          <w:rFonts w:ascii="Arial" w:hAnsi="Arial" w:cs="Arial"/>
          <w:sz w:val="24"/>
          <w:szCs w:val="24"/>
        </w:rPr>
        <w:t>---</w:t>
      </w:r>
      <w:r w:rsidR="00A57E01">
        <w:rPr>
          <w:rFonts w:ascii="Arial" w:hAnsi="Arial" w:cs="Arial"/>
          <w:sz w:val="24"/>
          <w:szCs w:val="24"/>
        </w:rPr>
        <w:t>-------------</w:t>
      </w:r>
      <w:r w:rsidR="00A57E01" w:rsidRPr="00A57E01">
        <w:rPr>
          <w:rFonts w:ascii="Arial" w:hAnsi="Arial" w:cs="Arial"/>
          <w:sz w:val="24"/>
          <w:szCs w:val="24"/>
        </w:rPr>
        <w:t xml:space="preserve"> </w:t>
      </w:r>
      <w:r w:rsidR="00A57E01">
        <w:rPr>
          <w:rFonts w:ascii="Arial" w:hAnsi="Arial" w:cs="Arial"/>
          <w:sz w:val="24"/>
          <w:szCs w:val="24"/>
        </w:rPr>
        <w:t xml:space="preserve">Habla la Regidora </w:t>
      </w:r>
      <w:r w:rsidR="00A57E01" w:rsidRPr="00733E72">
        <w:rPr>
          <w:rFonts w:ascii="Arial" w:eastAsia="Times New Roman" w:hAnsi="Arial" w:cs="Arial"/>
          <w:sz w:val="24"/>
          <w:szCs w:val="24"/>
          <w:lang w:eastAsia="es-MX"/>
        </w:rPr>
        <w:t>Alina Elizabeth Hernández Castañeda</w:t>
      </w:r>
      <w:r w:rsidR="00A57E01">
        <w:rPr>
          <w:rFonts w:ascii="Arial" w:eastAsia="Calibri" w:hAnsi="Arial" w:cs="Arial"/>
          <w:sz w:val="24"/>
          <w:szCs w:val="24"/>
        </w:rPr>
        <w:t>: Gracias regidor, pues nada más que quiero expresar que comparto la sensibilidad del tema y comparto lo importante que es en estos tiempos caóticos, espiritualmente sería un desahogo para, para todas o muchas personas, sin embargo, también yo apelo a la legalidad y si hago el posicionamiento es en estricto apego a derecho y con todo el respeto del mundo, cumpliendo con una función como regidora  eh, que nos, nos toca velar también porque los recursos y bienes del municipio sean bien administrados, es todo y gracias.---------------------------------------------------------------------------------------------------------------------------------------------</w:t>
      </w:r>
      <w:r w:rsidR="006A040D">
        <w:rPr>
          <w:rFonts w:ascii="Arial" w:eastAsia="Calibri" w:hAnsi="Arial" w:cs="Arial"/>
          <w:sz w:val="24"/>
          <w:szCs w:val="24"/>
        </w:rPr>
        <w:t>----</w:t>
      </w:r>
      <w:r w:rsidR="00A57E01">
        <w:rPr>
          <w:rFonts w:ascii="Arial" w:eastAsia="Calibri" w:hAnsi="Arial" w:cs="Arial"/>
          <w:sz w:val="24"/>
          <w:szCs w:val="24"/>
        </w:rPr>
        <w:t>---------</w:t>
      </w:r>
      <w:r w:rsidR="00A57E01" w:rsidRPr="00A57E01">
        <w:rPr>
          <w:rFonts w:ascii="Arial" w:hAnsi="Arial" w:cs="Arial"/>
          <w:sz w:val="24"/>
          <w:szCs w:val="24"/>
        </w:rPr>
        <w:t xml:space="preserve"> </w:t>
      </w:r>
      <w:r w:rsidR="00A57E01" w:rsidRPr="007F5B6C">
        <w:rPr>
          <w:rFonts w:ascii="Arial" w:hAnsi="Arial" w:cs="Arial"/>
          <w:sz w:val="24"/>
          <w:szCs w:val="24"/>
        </w:rPr>
        <w:t>Con la palabra la Presidente Municipal, C. María Elena Limón García:</w:t>
      </w:r>
      <w:r w:rsidR="00A57E01">
        <w:rPr>
          <w:rFonts w:ascii="Arial" w:hAnsi="Arial" w:cs="Arial"/>
          <w:sz w:val="24"/>
          <w:szCs w:val="24"/>
        </w:rPr>
        <w:t xml:space="preserve"> Gracias regidora, adelante regidor Maldonado.----------------------------------------------------------------------------------------------------------------------------------------</w:t>
      </w:r>
      <w:r w:rsidR="00A57E01" w:rsidRPr="00A57E01">
        <w:rPr>
          <w:rFonts w:ascii="Arial" w:hAnsi="Arial" w:cs="Arial"/>
          <w:sz w:val="24"/>
          <w:szCs w:val="24"/>
        </w:rPr>
        <w:t xml:space="preserve"> </w:t>
      </w:r>
      <w:r w:rsidR="00A57E01">
        <w:rPr>
          <w:rFonts w:ascii="Arial" w:hAnsi="Arial" w:cs="Arial"/>
          <w:sz w:val="24"/>
          <w:szCs w:val="24"/>
        </w:rPr>
        <w:t xml:space="preserve">Habla el Regidor </w:t>
      </w:r>
      <w:r w:rsidR="00A57E01" w:rsidRPr="00733E72">
        <w:rPr>
          <w:rFonts w:ascii="Arial" w:eastAsia="Calibri" w:hAnsi="Arial" w:cs="Arial"/>
          <w:sz w:val="24"/>
          <w:szCs w:val="24"/>
        </w:rPr>
        <w:t xml:space="preserve">Alberto Maldonado </w:t>
      </w:r>
      <w:proofErr w:type="spellStart"/>
      <w:r w:rsidR="00A57E01" w:rsidRPr="00733E72">
        <w:rPr>
          <w:rFonts w:ascii="Arial" w:eastAsia="Calibri" w:hAnsi="Arial" w:cs="Arial"/>
          <w:sz w:val="24"/>
          <w:szCs w:val="24"/>
        </w:rPr>
        <w:t>Chavarín</w:t>
      </w:r>
      <w:proofErr w:type="spellEnd"/>
      <w:r w:rsidR="00A57E01">
        <w:rPr>
          <w:rFonts w:ascii="Arial" w:eastAsia="Calibri" w:hAnsi="Arial" w:cs="Arial"/>
          <w:sz w:val="24"/>
          <w:szCs w:val="24"/>
        </w:rPr>
        <w:t xml:space="preserve">: Gracias Presidenta, eh… estimadas </w:t>
      </w:r>
      <w:r w:rsidR="00A57E01">
        <w:rPr>
          <w:rFonts w:ascii="Arial" w:hAnsi="Arial" w:cs="Arial"/>
          <w:color w:val="201F1E"/>
          <w:sz w:val="24"/>
          <w:szCs w:val="24"/>
          <w:shd w:val="clear" w:color="auto" w:fill="FFFFFF"/>
        </w:rPr>
        <w:t>compañeras y c</w:t>
      </w:r>
      <w:r w:rsidR="00A57E01" w:rsidRPr="00A57E01">
        <w:rPr>
          <w:rFonts w:ascii="Arial" w:hAnsi="Arial" w:cs="Arial"/>
          <w:color w:val="201F1E"/>
          <w:sz w:val="24"/>
          <w:szCs w:val="24"/>
          <w:shd w:val="clear" w:color="auto" w:fill="FFFFFF"/>
        </w:rPr>
        <w:t>ompañeros regidores</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buenas tardes </w:t>
      </w:r>
      <w:r w:rsidR="00A57E01">
        <w:rPr>
          <w:rFonts w:ascii="Arial" w:hAnsi="Arial" w:cs="Arial"/>
          <w:color w:val="201F1E"/>
          <w:sz w:val="24"/>
          <w:szCs w:val="24"/>
          <w:shd w:val="clear" w:color="auto" w:fill="FFFFFF"/>
        </w:rPr>
        <w:t xml:space="preserve">a todos los </w:t>
      </w:r>
      <w:r w:rsidR="00A57E01" w:rsidRPr="00A57E01">
        <w:rPr>
          <w:rFonts w:ascii="Arial" w:hAnsi="Arial" w:cs="Arial"/>
          <w:color w:val="201F1E"/>
          <w:sz w:val="24"/>
          <w:szCs w:val="24"/>
          <w:shd w:val="clear" w:color="auto" w:fill="FFFFFF"/>
        </w:rPr>
        <w:t xml:space="preserve">amigos que se toman la molestia y el tiempo de vernos </w:t>
      </w:r>
      <w:r w:rsidR="00A57E01">
        <w:rPr>
          <w:rFonts w:ascii="Arial" w:hAnsi="Arial" w:cs="Arial"/>
          <w:color w:val="201F1E"/>
          <w:sz w:val="24"/>
          <w:szCs w:val="24"/>
          <w:shd w:val="clear" w:color="auto" w:fill="FFFFFF"/>
        </w:rPr>
        <w:t xml:space="preserve">en las redes sociales </w:t>
      </w:r>
      <w:r w:rsidR="00A57E01" w:rsidRPr="00A57E01">
        <w:rPr>
          <w:rFonts w:ascii="Arial" w:hAnsi="Arial" w:cs="Arial"/>
          <w:color w:val="201F1E"/>
          <w:sz w:val="24"/>
          <w:szCs w:val="24"/>
          <w:shd w:val="clear" w:color="auto" w:fill="FFFFFF"/>
        </w:rPr>
        <w:t>también los saludo con afecto y con respeto</w:t>
      </w:r>
      <w:r w:rsidR="00A57E01">
        <w:rPr>
          <w:rFonts w:ascii="Arial" w:hAnsi="Arial" w:cs="Arial"/>
          <w:color w:val="201F1E"/>
          <w:sz w:val="24"/>
          <w:szCs w:val="24"/>
          <w:shd w:val="clear" w:color="auto" w:fill="FFFFFF"/>
        </w:rPr>
        <w:t xml:space="preserve">, decía </w:t>
      </w:r>
      <w:r w:rsidR="006A040D">
        <w:rPr>
          <w:rFonts w:ascii="Arial" w:hAnsi="Arial" w:cs="Arial"/>
          <w:color w:val="201F1E"/>
          <w:sz w:val="24"/>
          <w:szCs w:val="24"/>
          <w:shd w:val="clear" w:color="auto" w:fill="FFFFFF"/>
        </w:rPr>
        <w:t>quién</w:t>
      </w:r>
      <w:r w:rsidR="00A57E01">
        <w:rPr>
          <w:rFonts w:ascii="Arial" w:hAnsi="Arial" w:cs="Arial"/>
          <w:color w:val="201F1E"/>
          <w:sz w:val="24"/>
          <w:szCs w:val="24"/>
          <w:shd w:val="clear" w:color="auto" w:fill="FFFFFF"/>
        </w:rPr>
        <w:t xml:space="preserve"> me antecedió en</w:t>
      </w:r>
      <w:r w:rsidR="00A57E01" w:rsidRPr="00A57E01">
        <w:rPr>
          <w:rFonts w:ascii="Arial" w:hAnsi="Arial" w:cs="Arial"/>
          <w:color w:val="201F1E"/>
          <w:sz w:val="24"/>
          <w:szCs w:val="24"/>
          <w:shd w:val="clear" w:color="auto" w:fill="FFFFFF"/>
        </w:rPr>
        <w:t xml:space="preserve"> el uso</w:t>
      </w:r>
      <w:r w:rsidR="00A57E01">
        <w:rPr>
          <w:rFonts w:ascii="Arial" w:hAnsi="Arial" w:cs="Arial"/>
          <w:color w:val="201F1E"/>
          <w:sz w:val="24"/>
          <w:szCs w:val="24"/>
          <w:shd w:val="clear" w:color="auto" w:fill="FFFFFF"/>
        </w:rPr>
        <w:t>, en la persona del Síndico M</w:t>
      </w:r>
      <w:r w:rsidR="00A57E01" w:rsidRPr="00A57E01">
        <w:rPr>
          <w:rFonts w:ascii="Arial" w:hAnsi="Arial" w:cs="Arial"/>
          <w:color w:val="201F1E"/>
          <w:sz w:val="24"/>
          <w:szCs w:val="24"/>
          <w:shd w:val="clear" w:color="auto" w:fill="FFFFFF"/>
        </w:rPr>
        <w:t>unicipal</w:t>
      </w:r>
      <w:r w:rsidR="00A57E01">
        <w:rPr>
          <w:rFonts w:ascii="Arial" w:hAnsi="Arial" w:cs="Arial"/>
          <w:color w:val="201F1E"/>
          <w:sz w:val="24"/>
          <w:szCs w:val="24"/>
          <w:shd w:val="clear" w:color="auto" w:fill="FFFFFF"/>
        </w:rPr>
        <w:t xml:space="preserve"> que…</w:t>
      </w:r>
      <w:r w:rsidR="00A57E01" w:rsidRPr="00A57E01">
        <w:rPr>
          <w:rFonts w:ascii="Arial" w:hAnsi="Arial" w:cs="Arial"/>
          <w:color w:val="201F1E"/>
          <w:sz w:val="24"/>
          <w:szCs w:val="24"/>
          <w:shd w:val="clear" w:color="auto" w:fill="FFFFFF"/>
        </w:rPr>
        <w:t xml:space="preserve"> apelaba</w:t>
      </w:r>
      <w:r w:rsidR="00A57E01">
        <w:rPr>
          <w:rFonts w:ascii="Arial" w:hAnsi="Arial" w:cs="Arial"/>
          <w:color w:val="201F1E"/>
          <w:sz w:val="24"/>
          <w:szCs w:val="24"/>
          <w:shd w:val="clear" w:color="auto" w:fill="FFFFFF"/>
        </w:rPr>
        <w:t xml:space="preserve"> a</w:t>
      </w:r>
      <w:r w:rsidR="00A57E01" w:rsidRPr="00A57E01">
        <w:rPr>
          <w:rFonts w:ascii="Arial" w:hAnsi="Arial" w:cs="Arial"/>
          <w:color w:val="201F1E"/>
          <w:sz w:val="24"/>
          <w:szCs w:val="24"/>
          <w:shd w:val="clear" w:color="auto" w:fill="FFFFFF"/>
        </w:rPr>
        <w:t xml:space="preserve"> algo muy bonito</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a la sensibilidad</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a estos tiempos de la pandemia</w:t>
      </w:r>
      <w:r w:rsidR="00A57E01">
        <w:rPr>
          <w:rFonts w:ascii="Arial" w:hAnsi="Arial" w:cs="Arial"/>
          <w:color w:val="201F1E"/>
          <w:sz w:val="24"/>
          <w:szCs w:val="24"/>
          <w:shd w:val="clear" w:color="auto" w:fill="FFFFFF"/>
        </w:rPr>
        <w:t>, etcétera, etcétera, y que hablaría… mejor,</w:t>
      </w:r>
      <w:r w:rsidR="00A57E01" w:rsidRPr="00A57E01">
        <w:rPr>
          <w:rFonts w:ascii="Arial" w:hAnsi="Arial" w:cs="Arial"/>
          <w:color w:val="201F1E"/>
          <w:sz w:val="24"/>
          <w:szCs w:val="24"/>
          <w:shd w:val="clear" w:color="auto" w:fill="FFFFFF"/>
        </w:rPr>
        <w:t xml:space="preserve"> así utilizó</w:t>
      </w:r>
      <w:r w:rsidR="00A57E01">
        <w:rPr>
          <w:rFonts w:ascii="Arial" w:hAnsi="Arial" w:cs="Arial"/>
          <w:color w:val="201F1E"/>
          <w:sz w:val="24"/>
          <w:szCs w:val="24"/>
          <w:shd w:val="clear" w:color="auto" w:fill="FFFFFF"/>
        </w:rPr>
        <w:t xml:space="preserve"> hablaría mejor de este Gobierno M</w:t>
      </w:r>
      <w:r w:rsidR="00A57E01" w:rsidRPr="00A57E01">
        <w:rPr>
          <w:rFonts w:ascii="Arial" w:hAnsi="Arial" w:cs="Arial"/>
          <w:color w:val="201F1E"/>
          <w:sz w:val="24"/>
          <w:szCs w:val="24"/>
          <w:shd w:val="clear" w:color="auto" w:fill="FFFFFF"/>
        </w:rPr>
        <w:t>unicipal el que fuéramos sensibles</w:t>
      </w:r>
      <w:r w:rsidR="00A57E01">
        <w:rPr>
          <w:rFonts w:ascii="Arial" w:hAnsi="Arial" w:cs="Arial"/>
          <w:color w:val="201F1E"/>
          <w:sz w:val="24"/>
          <w:szCs w:val="24"/>
          <w:shd w:val="clear" w:color="auto" w:fill="FFFFFF"/>
        </w:rPr>
        <w:t xml:space="preserve">, pero quiero decirles que </w:t>
      </w:r>
      <w:r w:rsidR="00A57E01" w:rsidRPr="00A57E01">
        <w:rPr>
          <w:rFonts w:ascii="Arial" w:hAnsi="Arial" w:cs="Arial"/>
          <w:color w:val="201F1E"/>
          <w:sz w:val="24"/>
          <w:szCs w:val="24"/>
          <w:shd w:val="clear" w:color="auto" w:fill="FFFFFF"/>
        </w:rPr>
        <w:t>desde la sociedad</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desde las personas</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de la gente</w:t>
      </w:r>
      <w:r w:rsidR="00A57E01">
        <w:rPr>
          <w:rFonts w:ascii="Arial" w:hAnsi="Arial" w:cs="Arial"/>
          <w:color w:val="201F1E"/>
          <w:sz w:val="24"/>
          <w:szCs w:val="24"/>
          <w:shd w:val="clear" w:color="auto" w:fill="FFFFFF"/>
        </w:rPr>
        <w:t xml:space="preserve">, </w:t>
      </w:r>
      <w:r w:rsidR="00A57E01" w:rsidRPr="00A57E01">
        <w:rPr>
          <w:rFonts w:ascii="Arial" w:hAnsi="Arial" w:cs="Arial"/>
          <w:color w:val="201F1E"/>
          <w:sz w:val="24"/>
          <w:szCs w:val="24"/>
          <w:shd w:val="clear" w:color="auto" w:fill="FFFFFF"/>
        </w:rPr>
        <w:t>del pueblo de Tlaquepaque</w:t>
      </w:r>
      <w:r w:rsidR="00A57E01">
        <w:rPr>
          <w:rFonts w:ascii="Arial" w:hAnsi="Arial" w:cs="Arial"/>
          <w:color w:val="201F1E"/>
          <w:sz w:val="24"/>
          <w:szCs w:val="24"/>
          <w:shd w:val="clear" w:color="auto" w:fill="FFFFFF"/>
        </w:rPr>
        <w:t xml:space="preserve">, lo que reclama el pueblo de Tlaquepaque </w:t>
      </w:r>
      <w:r w:rsidR="00A57E01" w:rsidRPr="00A57E01">
        <w:rPr>
          <w:rFonts w:ascii="Arial" w:hAnsi="Arial" w:cs="Arial"/>
          <w:color w:val="201F1E"/>
          <w:sz w:val="24"/>
          <w:szCs w:val="24"/>
          <w:shd w:val="clear" w:color="auto" w:fill="FFFFFF"/>
        </w:rPr>
        <w:t>son servicios públicos</w:t>
      </w:r>
      <w:r w:rsidR="00A57E01">
        <w:rPr>
          <w:rFonts w:ascii="Arial" w:hAnsi="Arial" w:cs="Arial"/>
          <w:color w:val="201F1E"/>
          <w:sz w:val="24"/>
          <w:szCs w:val="24"/>
          <w:shd w:val="clear" w:color="auto" w:fill="FFFFFF"/>
        </w:rPr>
        <w:t>, la función de este Gobierno M</w:t>
      </w:r>
      <w:r w:rsidR="00A57E01" w:rsidRPr="00A57E01">
        <w:rPr>
          <w:rFonts w:ascii="Arial" w:hAnsi="Arial" w:cs="Arial"/>
          <w:color w:val="201F1E"/>
          <w:sz w:val="24"/>
          <w:szCs w:val="24"/>
          <w:shd w:val="clear" w:color="auto" w:fill="FFFFFF"/>
        </w:rPr>
        <w:t xml:space="preserve">unicipal como de todos los ayuntamientos que hay en el país </w:t>
      </w:r>
      <w:r w:rsidR="00A57E01">
        <w:rPr>
          <w:rFonts w:ascii="Arial" w:hAnsi="Arial" w:cs="Arial"/>
          <w:color w:val="201F1E"/>
          <w:sz w:val="24"/>
          <w:szCs w:val="24"/>
          <w:shd w:val="clear" w:color="auto" w:fill="FFFFFF"/>
        </w:rPr>
        <w:t>apegados al 115 C</w:t>
      </w:r>
      <w:r w:rsidR="00A57E01" w:rsidRPr="00A57E01">
        <w:rPr>
          <w:rFonts w:ascii="Arial" w:hAnsi="Arial" w:cs="Arial"/>
          <w:color w:val="201F1E"/>
          <w:sz w:val="24"/>
          <w:szCs w:val="24"/>
          <w:shd w:val="clear" w:color="auto" w:fill="FFFFFF"/>
        </w:rPr>
        <w:t xml:space="preserve">onstitucional Federal </w:t>
      </w:r>
      <w:r w:rsidR="00A57E01">
        <w:rPr>
          <w:rFonts w:ascii="Arial" w:hAnsi="Arial" w:cs="Arial"/>
          <w:color w:val="201F1E"/>
          <w:sz w:val="24"/>
          <w:szCs w:val="24"/>
          <w:shd w:val="clear" w:color="auto" w:fill="FFFFFF"/>
        </w:rPr>
        <w:t>es la prestación de ser</w:t>
      </w:r>
      <w:r w:rsidR="00A57E01" w:rsidRPr="00A57E01">
        <w:rPr>
          <w:rFonts w:ascii="Arial" w:hAnsi="Arial" w:cs="Arial"/>
          <w:color w:val="201F1E"/>
          <w:sz w:val="24"/>
          <w:szCs w:val="24"/>
          <w:shd w:val="clear" w:color="auto" w:fill="FFFFFF"/>
        </w:rPr>
        <w:t>vicios públicos</w:t>
      </w:r>
      <w:r w:rsidR="00A57E01">
        <w:rPr>
          <w:rFonts w:ascii="Arial" w:hAnsi="Arial" w:cs="Arial"/>
          <w:color w:val="201F1E"/>
          <w:sz w:val="24"/>
          <w:szCs w:val="24"/>
          <w:shd w:val="clear" w:color="auto" w:fill="FFFFFF"/>
        </w:rPr>
        <w:t>, no estar</w:t>
      </w:r>
      <w:r w:rsidR="00A57E01" w:rsidRPr="00A57E01">
        <w:rPr>
          <w:rFonts w:ascii="Arial" w:hAnsi="Arial" w:cs="Arial"/>
          <w:color w:val="201F1E"/>
          <w:sz w:val="24"/>
          <w:szCs w:val="24"/>
          <w:shd w:val="clear" w:color="auto" w:fill="FFFFFF"/>
        </w:rPr>
        <w:t xml:space="preserve"> regalando lo que no es de ustedes</w:t>
      </w:r>
      <w:r w:rsidR="00A57E01">
        <w:rPr>
          <w:rFonts w:ascii="Arial" w:hAnsi="Arial" w:cs="Arial"/>
          <w:color w:val="201F1E"/>
          <w:sz w:val="24"/>
          <w:szCs w:val="24"/>
          <w:shd w:val="clear" w:color="auto" w:fill="FFFFFF"/>
        </w:rPr>
        <w:t>, no estar</w:t>
      </w:r>
      <w:r w:rsidR="00A57E01" w:rsidRPr="00A57E01">
        <w:rPr>
          <w:rFonts w:ascii="Arial" w:hAnsi="Arial" w:cs="Arial"/>
          <w:color w:val="201F1E"/>
          <w:sz w:val="24"/>
          <w:szCs w:val="24"/>
          <w:shd w:val="clear" w:color="auto" w:fill="FFFFFF"/>
        </w:rPr>
        <w:t xml:space="preserve"> regalando terrenos a diestra y siniestra con un propósito eminentemente electorero porque eso es lo que se pretende </w:t>
      </w:r>
      <w:r w:rsidR="00A57E01">
        <w:rPr>
          <w:rFonts w:ascii="Arial" w:hAnsi="Arial" w:cs="Arial"/>
          <w:color w:val="201F1E"/>
          <w:sz w:val="24"/>
          <w:szCs w:val="24"/>
          <w:shd w:val="clear" w:color="auto" w:fill="FFFFFF"/>
        </w:rPr>
        <w:t>utilizar</w:t>
      </w:r>
      <w:r w:rsidR="00A57E01" w:rsidRPr="00A57E01">
        <w:rPr>
          <w:rFonts w:ascii="Arial" w:hAnsi="Arial" w:cs="Arial"/>
          <w:color w:val="201F1E"/>
          <w:sz w:val="24"/>
          <w:szCs w:val="24"/>
          <w:shd w:val="clear" w:color="auto" w:fill="FFFFFF"/>
        </w:rPr>
        <w:t xml:space="preserve"> este gremio</w:t>
      </w:r>
      <w:r w:rsidR="00A57E01">
        <w:rPr>
          <w:rFonts w:ascii="Arial" w:hAnsi="Arial" w:cs="Arial"/>
          <w:color w:val="201F1E"/>
          <w:sz w:val="24"/>
          <w:szCs w:val="24"/>
          <w:shd w:val="clear" w:color="auto" w:fill="FFFFFF"/>
        </w:rPr>
        <w:t>, utilizar e</w:t>
      </w:r>
      <w:r w:rsidR="00A57E01" w:rsidRPr="00A57E01">
        <w:rPr>
          <w:rFonts w:ascii="Arial" w:hAnsi="Arial" w:cs="Arial"/>
          <w:color w:val="201F1E"/>
          <w:sz w:val="24"/>
          <w:szCs w:val="24"/>
          <w:shd w:val="clear" w:color="auto" w:fill="FFFFFF"/>
        </w:rPr>
        <w:t>ste</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es</w:t>
      </w:r>
      <w:r w:rsidR="00A57E01">
        <w:rPr>
          <w:rFonts w:ascii="Arial" w:hAnsi="Arial" w:cs="Arial"/>
          <w:color w:val="201F1E"/>
          <w:sz w:val="24"/>
          <w:szCs w:val="24"/>
          <w:shd w:val="clear" w:color="auto" w:fill="FFFFFF"/>
        </w:rPr>
        <w:t>e</w:t>
      </w:r>
      <w:r w:rsidR="00A57E01" w:rsidRPr="00A57E01">
        <w:rPr>
          <w:rFonts w:ascii="Arial" w:hAnsi="Arial" w:cs="Arial"/>
          <w:color w:val="201F1E"/>
          <w:sz w:val="24"/>
          <w:szCs w:val="24"/>
          <w:shd w:val="clear" w:color="auto" w:fill="FFFFFF"/>
        </w:rPr>
        <w:t xml:space="preserve"> grupo social para que pueda haber una contraprestación en el próximo proceso electoral</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entonces</w:t>
      </w:r>
      <w:r w:rsidR="00A57E01">
        <w:rPr>
          <w:rFonts w:ascii="Arial" w:hAnsi="Arial" w:cs="Arial"/>
          <w:color w:val="201F1E"/>
          <w:sz w:val="24"/>
          <w:szCs w:val="24"/>
          <w:shd w:val="clear" w:color="auto" w:fill="FFFFFF"/>
        </w:rPr>
        <w:t xml:space="preserve"> eh,</w:t>
      </w:r>
      <w:r w:rsidR="00A57E01" w:rsidRPr="00A57E01">
        <w:rPr>
          <w:rFonts w:ascii="Arial" w:hAnsi="Arial" w:cs="Arial"/>
          <w:color w:val="201F1E"/>
          <w:sz w:val="24"/>
          <w:szCs w:val="24"/>
          <w:shd w:val="clear" w:color="auto" w:fill="FFFFFF"/>
        </w:rPr>
        <w:t xml:space="preserve"> invito a que si realmente quieren actuar con decencia</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todos estos temas que se</w:t>
      </w:r>
      <w:r w:rsidR="00A57E01">
        <w:rPr>
          <w:rFonts w:ascii="Arial" w:hAnsi="Arial" w:cs="Arial"/>
          <w:color w:val="201F1E"/>
          <w:sz w:val="24"/>
          <w:szCs w:val="24"/>
          <w:shd w:val="clear" w:color="auto" w:fill="FFFFFF"/>
        </w:rPr>
        <w:t xml:space="preserve"> h</w:t>
      </w:r>
      <w:r w:rsidR="00A57E01" w:rsidRPr="00A57E01">
        <w:rPr>
          <w:rFonts w:ascii="Arial" w:hAnsi="Arial" w:cs="Arial"/>
          <w:color w:val="201F1E"/>
          <w:sz w:val="24"/>
          <w:szCs w:val="24"/>
          <w:shd w:val="clear" w:color="auto" w:fill="FFFFFF"/>
        </w:rPr>
        <w:t xml:space="preserve">an </w:t>
      </w:r>
      <w:r w:rsidR="00A57E01">
        <w:rPr>
          <w:rFonts w:ascii="Arial" w:hAnsi="Arial" w:cs="Arial"/>
          <w:color w:val="201F1E"/>
          <w:sz w:val="24"/>
          <w:szCs w:val="24"/>
          <w:shd w:val="clear" w:color="auto" w:fill="FFFFFF"/>
        </w:rPr>
        <w:t xml:space="preserve">hecho costumbre en </w:t>
      </w:r>
      <w:r w:rsidR="00A57E01" w:rsidRPr="00A57E01">
        <w:rPr>
          <w:rFonts w:ascii="Arial" w:hAnsi="Arial" w:cs="Arial"/>
          <w:color w:val="201F1E"/>
          <w:sz w:val="24"/>
          <w:szCs w:val="24"/>
          <w:shd w:val="clear" w:color="auto" w:fill="FFFFFF"/>
        </w:rPr>
        <w:t>este gobierno</w:t>
      </w:r>
      <w:r w:rsidR="00A57E01">
        <w:rPr>
          <w:rFonts w:ascii="Arial" w:hAnsi="Arial" w:cs="Arial"/>
          <w:color w:val="201F1E"/>
          <w:sz w:val="24"/>
          <w:szCs w:val="24"/>
          <w:shd w:val="clear" w:color="auto" w:fill="FFFFFF"/>
        </w:rPr>
        <w:t xml:space="preserve"> de estar </w:t>
      </w:r>
      <w:r w:rsidR="00A57E01" w:rsidRPr="00A57E01">
        <w:rPr>
          <w:rFonts w:ascii="Arial" w:hAnsi="Arial" w:cs="Arial"/>
          <w:color w:val="201F1E"/>
          <w:sz w:val="24"/>
          <w:szCs w:val="24"/>
          <w:shd w:val="clear" w:color="auto" w:fill="FFFFFF"/>
        </w:rPr>
        <w:t>regalando lo que no es de ustedes</w:t>
      </w:r>
      <w:r w:rsidR="00A57E01">
        <w:rPr>
          <w:rFonts w:ascii="Arial" w:hAnsi="Arial" w:cs="Arial"/>
          <w:color w:val="201F1E"/>
          <w:sz w:val="24"/>
          <w:szCs w:val="24"/>
          <w:shd w:val="clear" w:color="auto" w:fill="FFFFFF"/>
        </w:rPr>
        <w:t>, de estar</w:t>
      </w:r>
      <w:r w:rsidR="00A57E01" w:rsidRPr="00A57E01">
        <w:rPr>
          <w:rFonts w:ascii="Arial" w:hAnsi="Arial" w:cs="Arial"/>
          <w:color w:val="201F1E"/>
          <w:sz w:val="24"/>
          <w:szCs w:val="24"/>
          <w:shd w:val="clear" w:color="auto" w:fill="FFFFFF"/>
        </w:rPr>
        <w:t xml:space="preserve"> regalando lo que es del pueblo</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pues dejen de hacerlo hasta en tanto pase este tema de este proceso electoral que se avecina</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la función de un</w:t>
      </w:r>
      <w:r w:rsidR="00A57E01">
        <w:rPr>
          <w:rFonts w:ascii="Arial" w:hAnsi="Arial" w:cs="Arial"/>
          <w:color w:val="201F1E"/>
          <w:sz w:val="24"/>
          <w:szCs w:val="24"/>
          <w:shd w:val="clear" w:color="auto" w:fill="FFFFFF"/>
        </w:rPr>
        <w:t xml:space="preserve"> Gobierno Municipal e</w:t>
      </w:r>
      <w:r w:rsidR="00A57E01" w:rsidRPr="00A57E01">
        <w:rPr>
          <w:rFonts w:ascii="Arial" w:hAnsi="Arial" w:cs="Arial"/>
          <w:color w:val="201F1E"/>
          <w:sz w:val="24"/>
          <w:szCs w:val="24"/>
          <w:shd w:val="clear" w:color="auto" w:fill="FFFFFF"/>
        </w:rPr>
        <w:t>s la prestación de los servicios públicos</w:t>
      </w:r>
      <w:r w:rsidR="00A57E01">
        <w:rPr>
          <w:rFonts w:ascii="Arial" w:hAnsi="Arial" w:cs="Arial"/>
          <w:color w:val="201F1E"/>
          <w:sz w:val="24"/>
          <w:szCs w:val="24"/>
          <w:shd w:val="clear" w:color="auto" w:fill="FFFFFF"/>
        </w:rPr>
        <w:t>, no el estar regalando</w:t>
      </w:r>
      <w:r w:rsidR="00A57E01" w:rsidRPr="00A57E01">
        <w:rPr>
          <w:rFonts w:ascii="Arial" w:hAnsi="Arial" w:cs="Arial"/>
          <w:color w:val="201F1E"/>
          <w:sz w:val="24"/>
          <w:szCs w:val="24"/>
          <w:shd w:val="clear" w:color="auto" w:fill="FFFFFF"/>
        </w:rPr>
        <w:t xml:space="preserve"> terrenos</w:t>
      </w:r>
      <w:r w:rsidR="00A57E01">
        <w:rPr>
          <w:rFonts w:ascii="Arial" w:hAnsi="Arial" w:cs="Arial"/>
          <w:color w:val="201F1E"/>
          <w:sz w:val="24"/>
          <w:szCs w:val="24"/>
          <w:shd w:val="clear" w:color="auto" w:fill="FFFFFF"/>
        </w:rPr>
        <w:t>, no el estar</w:t>
      </w:r>
      <w:r w:rsidR="00A57E01" w:rsidRPr="00A57E01">
        <w:rPr>
          <w:rFonts w:ascii="Arial" w:hAnsi="Arial" w:cs="Arial"/>
          <w:color w:val="201F1E"/>
          <w:sz w:val="24"/>
          <w:szCs w:val="24"/>
          <w:shd w:val="clear" w:color="auto" w:fill="FFFFFF"/>
        </w:rPr>
        <w:t xml:space="preserve"> haciendo favores que después vayan ustedes a saber cómo los van a cobrar</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es cuánto </w:t>
      </w:r>
      <w:r w:rsidR="00A57E01">
        <w:rPr>
          <w:rFonts w:ascii="Arial" w:hAnsi="Arial" w:cs="Arial"/>
          <w:color w:val="201F1E"/>
          <w:sz w:val="24"/>
          <w:szCs w:val="24"/>
          <w:shd w:val="clear" w:color="auto" w:fill="FFFFFF"/>
        </w:rPr>
        <w:t>Señora P</w:t>
      </w:r>
      <w:r w:rsidR="00A57E01" w:rsidRPr="00A57E01">
        <w:rPr>
          <w:rFonts w:ascii="Arial" w:hAnsi="Arial" w:cs="Arial"/>
          <w:color w:val="201F1E"/>
          <w:sz w:val="24"/>
          <w:szCs w:val="24"/>
          <w:shd w:val="clear" w:color="auto" w:fill="FFFFFF"/>
        </w:rPr>
        <w:t>residenta</w:t>
      </w:r>
      <w:r w:rsidR="00A57E01">
        <w:rPr>
          <w:rFonts w:ascii="Arial" w:hAnsi="Arial" w:cs="Arial"/>
          <w:color w:val="201F1E"/>
          <w:sz w:val="24"/>
          <w:szCs w:val="24"/>
          <w:shd w:val="clear" w:color="auto" w:fill="FFFFFF"/>
        </w:rPr>
        <w:t>.--------------------------------------------------------------------------------------------------------------------------------------------------------------</w:t>
      </w:r>
      <w:r w:rsidR="006A040D">
        <w:rPr>
          <w:rFonts w:ascii="Arial" w:hAnsi="Arial" w:cs="Arial"/>
          <w:color w:val="201F1E"/>
          <w:sz w:val="24"/>
          <w:szCs w:val="24"/>
          <w:shd w:val="clear" w:color="auto" w:fill="FFFFFF"/>
        </w:rPr>
        <w:t>-</w:t>
      </w:r>
      <w:r w:rsidR="00A57E01">
        <w:rPr>
          <w:rFonts w:ascii="Arial" w:hAnsi="Arial" w:cs="Arial"/>
          <w:color w:val="201F1E"/>
          <w:sz w:val="24"/>
          <w:szCs w:val="24"/>
          <w:shd w:val="clear" w:color="auto" w:fill="FFFFFF"/>
        </w:rPr>
        <w:t>---</w:t>
      </w:r>
      <w:r w:rsidR="00A57E01" w:rsidRPr="00A57E01">
        <w:rPr>
          <w:rFonts w:ascii="Arial" w:hAnsi="Arial" w:cs="Arial"/>
          <w:sz w:val="24"/>
          <w:szCs w:val="24"/>
        </w:rPr>
        <w:t xml:space="preserve"> </w:t>
      </w:r>
      <w:r w:rsidR="00A57E01" w:rsidRPr="007F5B6C">
        <w:rPr>
          <w:rFonts w:ascii="Arial" w:hAnsi="Arial" w:cs="Arial"/>
          <w:sz w:val="24"/>
          <w:szCs w:val="24"/>
        </w:rPr>
        <w:t>Con la palabra la Presidente Municipal, C. María Elena Limón García:</w:t>
      </w:r>
      <w:r w:rsidR="00A57E01">
        <w:rPr>
          <w:rFonts w:ascii="Arial" w:hAnsi="Arial" w:cs="Arial"/>
          <w:sz w:val="24"/>
          <w:szCs w:val="24"/>
        </w:rPr>
        <w:t xml:space="preserve"> Si, gracias regidor eh… solamente eh, si </w:t>
      </w:r>
      <w:r w:rsidR="00A57E01" w:rsidRPr="00A57E01">
        <w:rPr>
          <w:rFonts w:ascii="Arial" w:hAnsi="Arial" w:cs="Arial"/>
          <w:color w:val="201F1E"/>
          <w:sz w:val="24"/>
          <w:szCs w:val="24"/>
          <w:shd w:val="clear" w:color="auto" w:fill="FFFFFF"/>
        </w:rPr>
        <w:t>tuvieras</w:t>
      </w:r>
      <w:r w:rsidR="00A57E01">
        <w:rPr>
          <w:rFonts w:ascii="Arial" w:hAnsi="Arial" w:cs="Arial"/>
          <w:color w:val="201F1E"/>
          <w:sz w:val="24"/>
          <w:szCs w:val="24"/>
          <w:shd w:val="clear" w:color="auto" w:fill="FFFFFF"/>
        </w:rPr>
        <w:t xml:space="preserve"> usted la </w:t>
      </w:r>
      <w:r w:rsidR="00A57E01" w:rsidRPr="00A57E01">
        <w:rPr>
          <w:rFonts w:ascii="Arial" w:hAnsi="Arial" w:cs="Arial"/>
          <w:color w:val="201F1E"/>
          <w:sz w:val="24"/>
          <w:szCs w:val="24"/>
          <w:shd w:val="clear" w:color="auto" w:fill="FFFFFF"/>
        </w:rPr>
        <w:t>lista de los</w:t>
      </w:r>
      <w:r w:rsidR="00A57E01">
        <w:rPr>
          <w:rFonts w:ascii="Arial" w:hAnsi="Arial" w:cs="Arial"/>
          <w:color w:val="201F1E"/>
          <w:sz w:val="24"/>
          <w:szCs w:val="24"/>
          <w:shd w:val="clear" w:color="auto" w:fill="FFFFFF"/>
        </w:rPr>
        <w:t>… terrenos que hemos</w:t>
      </w:r>
      <w:r w:rsidR="00A57E01" w:rsidRPr="00A57E01">
        <w:rPr>
          <w:rFonts w:ascii="Arial" w:hAnsi="Arial" w:cs="Arial"/>
          <w:color w:val="201F1E"/>
          <w:sz w:val="24"/>
          <w:szCs w:val="24"/>
          <w:shd w:val="clear" w:color="auto" w:fill="FFFFFF"/>
        </w:rPr>
        <w:t xml:space="preserve"> regalado para tenerlas en cuenta y para empezar a</w:t>
      </w:r>
      <w:r w:rsidR="00A57E01">
        <w:rPr>
          <w:rFonts w:ascii="Arial" w:hAnsi="Arial" w:cs="Arial"/>
          <w:color w:val="201F1E"/>
          <w:sz w:val="24"/>
          <w:szCs w:val="24"/>
          <w:shd w:val="clear" w:color="auto" w:fill="FFFFFF"/>
        </w:rPr>
        <w:t>, a</w:t>
      </w:r>
      <w:r w:rsidR="00A57E01" w:rsidRPr="00A57E01">
        <w:rPr>
          <w:rFonts w:ascii="Arial" w:hAnsi="Arial" w:cs="Arial"/>
          <w:color w:val="201F1E"/>
          <w:sz w:val="24"/>
          <w:szCs w:val="24"/>
          <w:shd w:val="clear" w:color="auto" w:fill="FFFFFF"/>
        </w:rPr>
        <w:t xml:space="preserve"> hacer una investigación por favor</w:t>
      </w:r>
      <w:r w:rsidR="00A57E01">
        <w:rPr>
          <w:rFonts w:ascii="Arial" w:hAnsi="Arial" w:cs="Arial"/>
          <w:color w:val="201F1E"/>
          <w:sz w:val="24"/>
          <w:szCs w:val="24"/>
          <w:shd w:val="clear" w:color="auto" w:fill="FFFFFF"/>
        </w:rPr>
        <w:t>, l</w:t>
      </w:r>
      <w:r w:rsidR="00A57E01" w:rsidRPr="00A57E01">
        <w:rPr>
          <w:rFonts w:ascii="Arial" w:hAnsi="Arial" w:cs="Arial"/>
          <w:color w:val="201F1E"/>
          <w:sz w:val="24"/>
          <w:szCs w:val="24"/>
          <w:shd w:val="clear" w:color="auto" w:fill="FFFFFF"/>
        </w:rPr>
        <w:t xml:space="preserve">e pido </w:t>
      </w:r>
      <w:r w:rsidR="00A57E01">
        <w:rPr>
          <w:rFonts w:ascii="Arial" w:hAnsi="Arial" w:cs="Arial"/>
          <w:color w:val="201F1E"/>
          <w:sz w:val="24"/>
          <w:szCs w:val="24"/>
          <w:shd w:val="clear" w:color="auto" w:fill="FFFFFF"/>
        </w:rPr>
        <w:t xml:space="preserve">me haga llegar esta lista de estos terrenos </w:t>
      </w:r>
      <w:r w:rsidR="00A57E01" w:rsidRPr="00A57E01">
        <w:rPr>
          <w:rFonts w:ascii="Arial" w:hAnsi="Arial" w:cs="Arial"/>
          <w:color w:val="201F1E"/>
          <w:sz w:val="24"/>
          <w:szCs w:val="24"/>
          <w:shd w:val="clear" w:color="auto" w:fill="FFFFFF"/>
        </w:rPr>
        <w:t xml:space="preserve">que dice usted </w:t>
      </w:r>
      <w:r w:rsidR="00A57E01">
        <w:rPr>
          <w:rFonts w:ascii="Arial" w:hAnsi="Arial" w:cs="Arial"/>
          <w:color w:val="201F1E"/>
          <w:sz w:val="24"/>
          <w:szCs w:val="24"/>
          <w:shd w:val="clear" w:color="auto" w:fill="FFFFFF"/>
        </w:rPr>
        <w:t xml:space="preserve">que hemos </w:t>
      </w:r>
      <w:r w:rsidR="00A57E01" w:rsidRPr="00A57E01">
        <w:rPr>
          <w:rFonts w:ascii="Arial" w:hAnsi="Arial" w:cs="Arial"/>
          <w:color w:val="201F1E"/>
          <w:sz w:val="24"/>
          <w:szCs w:val="24"/>
          <w:shd w:val="clear" w:color="auto" w:fill="FFFFFF"/>
        </w:rPr>
        <w:t>regalado por favor</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se lo agradecería</w:t>
      </w:r>
      <w:r w:rsidR="00A57E01">
        <w:rPr>
          <w:rFonts w:ascii="Arial" w:hAnsi="Arial" w:cs="Arial"/>
          <w:color w:val="201F1E"/>
          <w:sz w:val="24"/>
          <w:szCs w:val="24"/>
          <w:shd w:val="clear" w:color="auto" w:fill="FFFFFF"/>
        </w:rPr>
        <w:t>, adelante Síndico.----------------------------------------------------------------------------------------------------------------------------------------------------------</w:t>
      </w:r>
      <w:r w:rsidR="006A040D">
        <w:rPr>
          <w:rFonts w:ascii="Arial" w:hAnsi="Arial" w:cs="Arial"/>
          <w:color w:val="201F1E"/>
          <w:sz w:val="24"/>
          <w:szCs w:val="24"/>
          <w:shd w:val="clear" w:color="auto" w:fill="FFFFFF"/>
        </w:rPr>
        <w:t>-</w:t>
      </w:r>
      <w:r w:rsidR="00A57E01">
        <w:rPr>
          <w:rFonts w:ascii="Arial" w:hAnsi="Arial" w:cs="Arial"/>
          <w:color w:val="201F1E"/>
          <w:sz w:val="24"/>
          <w:szCs w:val="24"/>
          <w:shd w:val="clear" w:color="auto" w:fill="FFFFFF"/>
        </w:rPr>
        <w:t>--</w:t>
      </w:r>
      <w:r w:rsidR="00A57E01" w:rsidRPr="00A57E01">
        <w:rPr>
          <w:rFonts w:ascii="Arial" w:hAnsi="Arial" w:cs="Arial"/>
          <w:sz w:val="24"/>
          <w:szCs w:val="24"/>
        </w:rPr>
        <w:t xml:space="preserve"> </w:t>
      </w:r>
      <w:r w:rsidR="00A57E01">
        <w:rPr>
          <w:rFonts w:ascii="Arial" w:hAnsi="Arial" w:cs="Arial"/>
          <w:sz w:val="24"/>
          <w:szCs w:val="24"/>
        </w:rPr>
        <w:t xml:space="preserve">Habla el </w:t>
      </w:r>
      <w:r w:rsidR="00A57E01" w:rsidRPr="00733E72">
        <w:rPr>
          <w:rFonts w:ascii="Arial" w:eastAsia="Calibri" w:hAnsi="Arial" w:cs="Arial"/>
          <w:sz w:val="24"/>
          <w:szCs w:val="24"/>
        </w:rPr>
        <w:t>Síndico Municipal</w:t>
      </w:r>
      <w:r w:rsidR="00A57E01">
        <w:rPr>
          <w:rFonts w:ascii="Arial" w:eastAsia="Calibri" w:hAnsi="Arial" w:cs="Arial"/>
          <w:sz w:val="24"/>
          <w:szCs w:val="24"/>
        </w:rPr>
        <w:t xml:space="preserve">, Mtro. </w:t>
      </w:r>
      <w:r w:rsidR="00A57E01" w:rsidRPr="00733E72">
        <w:rPr>
          <w:rFonts w:ascii="Arial" w:eastAsia="Calibri" w:hAnsi="Arial" w:cs="Arial"/>
          <w:sz w:val="24"/>
          <w:szCs w:val="24"/>
        </w:rPr>
        <w:t>José Luis Salazar Martínez</w:t>
      </w:r>
      <w:r w:rsidR="00A57E01">
        <w:rPr>
          <w:rFonts w:ascii="Arial" w:eastAsia="Calibri" w:hAnsi="Arial" w:cs="Arial"/>
          <w:sz w:val="24"/>
          <w:szCs w:val="24"/>
        </w:rPr>
        <w:t>: Con su permiso Presidenta,</w:t>
      </w:r>
      <w:r w:rsidR="00A57E01" w:rsidRPr="00A57E01">
        <w:rPr>
          <w:rFonts w:ascii="Arial" w:hAnsi="Arial" w:cs="Arial"/>
          <w:color w:val="201F1E"/>
          <w:sz w:val="24"/>
          <w:szCs w:val="24"/>
          <w:shd w:val="clear" w:color="auto" w:fill="FFFFFF"/>
        </w:rPr>
        <w:t xml:space="preserve"> bien</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pues primero recor</w:t>
      </w:r>
      <w:r w:rsidR="00A57E01">
        <w:rPr>
          <w:rFonts w:ascii="Arial" w:hAnsi="Arial" w:cs="Arial"/>
          <w:color w:val="201F1E"/>
          <w:sz w:val="24"/>
          <w:szCs w:val="24"/>
          <w:shd w:val="clear" w:color="auto" w:fill="FFFFFF"/>
        </w:rPr>
        <w:t>darle al regidor que antecedió en</w:t>
      </w:r>
      <w:r w:rsidR="00A57E01" w:rsidRPr="00A57E01">
        <w:rPr>
          <w:rFonts w:ascii="Arial" w:hAnsi="Arial" w:cs="Arial"/>
          <w:color w:val="201F1E"/>
          <w:sz w:val="24"/>
          <w:szCs w:val="24"/>
          <w:shd w:val="clear" w:color="auto" w:fill="FFFFFF"/>
        </w:rPr>
        <w:t xml:space="preserve"> la palabra</w:t>
      </w:r>
      <w:r w:rsidR="00A57E01">
        <w:rPr>
          <w:rFonts w:ascii="Arial" w:hAnsi="Arial" w:cs="Arial"/>
          <w:color w:val="201F1E"/>
          <w:sz w:val="24"/>
          <w:szCs w:val="24"/>
          <w:shd w:val="clear" w:color="auto" w:fill="FFFFFF"/>
        </w:rPr>
        <w:t>, a</w:t>
      </w:r>
      <w:r w:rsidR="00A57E01" w:rsidRPr="00A57E01">
        <w:rPr>
          <w:rFonts w:ascii="Arial" w:hAnsi="Arial" w:cs="Arial"/>
          <w:color w:val="201F1E"/>
          <w:sz w:val="24"/>
          <w:szCs w:val="24"/>
          <w:shd w:val="clear" w:color="auto" w:fill="FFFFFF"/>
        </w:rPr>
        <w:t>l regidor Alberto Maldonado</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que la solicitud fue presentada desde el 23 de julio del año pasado</w:t>
      </w:r>
      <w:r w:rsidR="00A57E01">
        <w:rPr>
          <w:rFonts w:ascii="Arial" w:hAnsi="Arial" w:cs="Arial"/>
          <w:color w:val="201F1E"/>
          <w:sz w:val="24"/>
          <w:szCs w:val="24"/>
          <w:shd w:val="clear" w:color="auto" w:fill="FFFFFF"/>
        </w:rPr>
        <w:t xml:space="preserve"> eh, desafortunada</w:t>
      </w:r>
      <w:r w:rsidR="00A57E01" w:rsidRPr="00A57E01">
        <w:rPr>
          <w:rFonts w:ascii="Arial" w:hAnsi="Arial" w:cs="Arial"/>
          <w:color w:val="201F1E"/>
          <w:sz w:val="24"/>
          <w:szCs w:val="24"/>
          <w:shd w:val="clear" w:color="auto" w:fill="FFFFFF"/>
        </w:rPr>
        <w:t>mente no se han dado las condiciones para someter a votación este proyecto de dictamen</w:t>
      </w:r>
      <w:r w:rsidR="00A57E01">
        <w:rPr>
          <w:rFonts w:ascii="Arial" w:hAnsi="Arial" w:cs="Arial"/>
          <w:color w:val="201F1E"/>
          <w:sz w:val="24"/>
          <w:szCs w:val="24"/>
          <w:shd w:val="clear" w:color="auto" w:fill="FFFFFF"/>
        </w:rPr>
        <w:t>, este,</w:t>
      </w:r>
      <w:r w:rsidR="00A57E01" w:rsidRPr="00A57E01">
        <w:rPr>
          <w:rFonts w:ascii="Arial" w:hAnsi="Arial" w:cs="Arial"/>
          <w:color w:val="201F1E"/>
          <w:sz w:val="24"/>
          <w:szCs w:val="24"/>
          <w:shd w:val="clear" w:color="auto" w:fill="FFFFFF"/>
        </w:rPr>
        <w:t xml:space="preserve"> este dictamen ya aprobado perdón y que</w:t>
      </w:r>
      <w:r w:rsidR="00A57E01">
        <w:rPr>
          <w:rFonts w:ascii="Arial" w:hAnsi="Arial" w:cs="Arial"/>
          <w:color w:val="201F1E"/>
          <w:sz w:val="24"/>
          <w:szCs w:val="24"/>
          <w:shd w:val="clear" w:color="auto" w:fill="FFFFFF"/>
        </w:rPr>
        <w:t xml:space="preserve"> se propone que sea</w:t>
      </w:r>
      <w:r w:rsidR="00A57E01" w:rsidRPr="00A57E01">
        <w:rPr>
          <w:rFonts w:ascii="Arial" w:hAnsi="Arial" w:cs="Arial"/>
          <w:color w:val="201F1E"/>
          <w:sz w:val="24"/>
          <w:szCs w:val="24"/>
          <w:shd w:val="clear" w:color="auto" w:fill="FFFFFF"/>
        </w:rPr>
        <w:t xml:space="preserve"> aprobado en este</w:t>
      </w:r>
      <w:r w:rsidR="00A57E01">
        <w:rPr>
          <w:rFonts w:ascii="Arial" w:hAnsi="Arial" w:cs="Arial"/>
          <w:color w:val="201F1E"/>
          <w:sz w:val="24"/>
          <w:szCs w:val="24"/>
          <w:shd w:val="clear" w:color="auto" w:fill="FFFFFF"/>
        </w:rPr>
        <w:t>, en este Pleno del A</w:t>
      </w:r>
      <w:r w:rsidR="00A57E01" w:rsidRPr="00A57E01">
        <w:rPr>
          <w:rFonts w:ascii="Arial" w:hAnsi="Arial" w:cs="Arial"/>
          <w:color w:val="201F1E"/>
          <w:sz w:val="24"/>
          <w:szCs w:val="24"/>
          <w:shd w:val="clear" w:color="auto" w:fill="FFFFFF"/>
        </w:rPr>
        <w:t xml:space="preserve">yuntamiento </w:t>
      </w:r>
      <w:r w:rsidR="00A57E01">
        <w:rPr>
          <w:rFonts w:ascii="Arial" w:hAnsi="Arial" w:cs="Arial"/>
          <w:color w:val="201F1E"/>
          <w:sz w:val="24"/>
          <w:szCs w:val="24"/>
          <w:shd w:val="clear" w:color="auto" w:fill="FFFFFF"/>
        </w:rPr>
        <w:t xml:space="preserve">y bueno a veces ese, se escucha bien </w:t>
      </w:r>
      <w:r w:rsidR="00A57E01" w:rsidRPr="00A57E01">
        <w:rPr>
          <w:rFonts w:ascii="Arial" w:hAnsi="Arial" w:cs="Arial"/>
          <w:color w:val="201F1E"/>
          <w:sz w:val="24"/>
          <w:szCs w:val="24"/>
          <w:shd w:val="clear" w:color="auto" w:fill="FFFFFF"/>
        </w:rPr>
        <w:t>decir que es para un</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para cuestiones electoreras</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pero</w:t>
      </w:r>
      <w:r w:rsidR="00A57E01">
        <w:rPr>
          <w:rFonts w:ascii="Arial" w:hAnsi="Arial" w:cs="Arial"/>
          <w:color w:val="201F1E"/>
          <w:sz w:val="24"/>
          <w:szCs w:val="24"/>
          <w:shd w:val="clear" w:color="auto" w:fill="FFFFFF"/>
        </w:rPr>
        <w:t xml:space="preserve"> yo</w:t>
      </w:r>
      <w:r w:rsidR="00A57E01" w:rsidRPr="00A57E01">
        <w:rPr>
          <w:rFonts w:ascii="Arial" w:hAnsi="Arial" w:cs="Arial"/>
          <w:color w:val="201F1E"/>
          <w:sz w:val="24"/>
          <w:szCs w:val="24"/>
          <w:shd w:val="clear" w:color="auto" w:fill="FFFFFF"/>
        </w:rPr>
        <w:t xml:space="preserve"> quisiera pedirle al regidor que</w:t>
      </w:r>
      <w:r w:rsidR="00A57E01">
        <w:rPr>
          <w:rFonts w:ascii="Arial" w:hAnsi="Arial" w:cs="Arial"/>
          <w:color w:val="201F1E"/>
          <w:sz w:val="24"/>
          <w:szCs w:val="24"/>
          <w:shd w:val="clear" w:color="auto" w:fill="FFFFFF"/>
        </w:rPr>
        <w:t xml:space="preserve"> tuviera prudencia ya se lo he</w:t>
      </w:r>
      <w:r w:rsidR="00A57E01" w:rsidRPr="00A57E01">
        <w:rPr>
          <w:rFonts w:ascii="Arial" w:hAnsi="Arial" w:cs="Arial"/>
          <w:color w:val="201F1E"/>
          <w:sz w:val="24"/>
          <w:szCs w:val="24"/>
          <w:shd w:val="clear" w:color="auto" w:fill="FFFFFF"/>
        </w:rPr>
        <w:t xml:space="preserve"> manifestad</w:t>
      </w:r>
      <w:r w:rsidR="00A57E01">
        <w:rPr>
          <w:rFonts w:ascii="Arial" w:hAnsi="Arial" w:cs="Arial"/>
          <w:color w:val="201F1E"/>
          <w:sz w:val="24"/>
          <w:szCs w:val="24"/>
          <w:shd w:val="clear" w:color="auto" w:fill="FFFFFF"/>
        </w:rPr>
        <w:t>o en otras ocasiones cuando este,</w:t>
      </w:r>
      <w:r w:rsidR="00A57E01" w:rsidRPr="00A57E01">
        <w:rPr>
          <w:rFonts w:ascii="Arial" w:hAnsi="Arial" w:cs="Arial"/>
          <w:color w:val="201F1E"/>
          <w:sz w:val="24"/>
          <w:szCs w:val="24"/>
          <w:shd w:val="clear" w:color="auto" w:fill="FFFFFF"/>
        </w:rPr>
        <w:t xml:space="preserve"> por ahí</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tuvimos algunos inconvenientes con uno de nuestros delegados</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vuelvo a recomendarle prudencia </w:t>
      </w:r>
      <w:r w:rsidR="00A57E01">
        <w:rPr>
          <w:rFonts w:ascii="Arial" w:hAnsi="Arial" w:cs="Arial"/>
          <w:color w:val="201F1E"/>
          <w:sz w:val="24"/>
          <w:szCs w:val="24"/>
          <w:shd w:val="clear" w:color="auto" w:fill="FFFFFF"/>
        </w:rPr>
        <w:t>precisamente por eso que usted c</w:t>
      </w:r>
      <w:r w:rsidR="00A57E01" w:rsidRPr="00A57E01">
        <w:rPr>
          <w:rFonts w:ascii="Arial" w:hAnsi="Arial" w:cs="Arial"/>
          <w:color w:val="201F1E"/>
          <w:sz w:val="24"/>
          <w:szCs w:val="24"/>
          <w:shd w:val="clear" w:color="auto" w:fill="FFFFFF"/>
        </w:rPr>
        <w:t>omenta</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creo </w:t>
      </w:r>
      <w:r w:rsidR="00A57E01">
        <w:rPr>
          <w:rFonts w:ascii="Arial" w:hAnsi="Arial" w:cs="Arial"/>
          <w:color w:val="201F1E"/>
          <w:sz w:val="24"/>
          <w:szCs w:val="24"/>
          <w:shd w:val="clear" w:color="auto" w:fill="FFFFFF"/>
        </w:rPr>
        <w:t xml:space="preserve">que no se vale </w:t>
      </w:r>
      <w:r w:rsidR="00A57E01" w:rsidRPr="00A57E01">
        <w:rPr>
          <w:rFonts w:ascii="Arial" w:hAnsi="Arial" w:cs="Arial"/>
          <w:color w:val="201F1E"/>
          <w:sz w:val="24"/>
          <w:szCs w:val="24"/>
          <w:shd w:val="clear" w:color="auto" w:fill="FFFFFF"/>
        </w:rPr>
        <w:t xml:space="preserve">ensuciar este tema tan </w:t>
      </w:r>
      <w:r w:rsidR="00A57E01">
        <w:rPr>
          <w:rFonts w:ascii="Arial" w:hAnsi="Arial" w:cs="Arial"/>
          <w:color w:val="201F1E"/>
          <w:sz w:val="24"/>
          <w:szCs w:val="24"/>
          <w:shd w:val="clear" w:color="auto" w:fill="FFFFFF"/>
        </w:rPr>
        <w:t>noble con lo que usted dice de q</w:t>
      </w:r>
      <w:r w:rsidR="00A57E01" w:rsidRPr="00A57E01">
        <w:rPr>
          <w:rFonts w:ascii="Arial" w:hAnsi="Arial" w:cs="Arial"/>
          <w:color w:val="201F1E"/>
          <w:sz w:val="24"/>
          <w:szCs w:val="24"/>
          <w:shd w:val="clear" w:color="auto" w:fill="FFFFFF"/>
        </w:rPr>
        <w:t>ué es un tema electorero</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yo lo retó a que si usted tiene pruebas donde dice que supuestamente estamos nosotros a cambio de aprobar este proyecto </w:t>
      </w:r>
      <w:r w:rsidR="00A57E01">
        <w:rPr>
          <w:rFonts w:ascii="Arial" w:hAnsi="Arial" w:cs="Arial"/>
          <w:color w:val="201F1E"/>
          <w:sz w:val="24"/>
          <w:szCs w:val="24"/>
          <w:shd w:val="clear" w:color="auto" w:fill="FFFFFF"/>
        </w:rPr>
        <w:t>eh, participar en temas electoreros</w:t>
      </w:r>
      <w:r w:rsidR="00A57E01" w:rsidRPr="00A57E01">
        <w:rPr>
          <w:rFonts w:ascii="Arial" w:hAnsi="Arial" w:cs="Arial"/>
          <w:color w:val="201F1E"/>
          <w:sz w:val="24"/>
          <w:szCs w:val="24"/>
          <w:shd w:val="clear" w:color="auto" w:fill="FFFFFF"/>
        </w:rPr>
        <w:t xml:space="preserve"> que lo haga</w:t>
      </w:r>
      <w:r w:rsidR="00A57E0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pero que lo haga ante las instancias correspondientes</w:t>
      </w:r>
      <w:r w:rsidR="00A57E01">
        <w:rPr>
          <w:rFonts w:ascii="Arial" w:hAnsi="Arial" w:cs="Arial"/>
          <w:color w:val="201F1E"/>
          <w:sz w:val="24"/>
          <w:szCs w:val="24"/>
          <w:shd w:val="clear" w:color="auto" w:fill="FFFFFF"/>
        </w:rPr>
        <w:t>, que presente sus</w:t>
      </w:r>
      <w:r w:rsidR="00A57E01" w:rsidRPr="00A57E01">
        <w:rPr>
          <w:rFonts w:ascii="Arial" w:hAnsi="Arial" w:cs="Arial"/>
          <w:color w:val="201F1E"/>
          <w:sz w:val="24"/>
          <w:szCs w:val="24"/>
          <w:shd w:val="clear" w:color="auto" w:fill="FFFFFF"/>
        </w:rPr>
        <w:t xml:space="preserve"> queja</w:t>
      </w:r>
      <w:r w:rsidR="00A57E01">
        <w:rPr>
          <w:rFonts w:ascii="Arial" w:hAnsi="Arial" w:cs="Arial"/>
          <w:color w:val="201F1E"/>
          <w:sz w:val="24"/>
          <w:szCs w:val="24"/>
          <w:shd w:val="clear" w:color="auto" w:fill="FFFFFF"/>
        </w:rPr>
        <w:t>s,</w:t>
      </w:r>
      <w:r w:rsidR="00A57E01" w:rsidRPr="00A57E01">
        <w:rPr>
          <w:rFonts w:ascii="Arial" w:hAnsi="Arial" w:cs="Arial"/>
          <w:color w:val="201F1E"/>
          <w:sz w:val="24"/>
          <w:szCs w:val="24"/>
          <w:shd w:val="clear" w:color="auto" w:fill="FFFFFF"/>
        </w:rPr>
        <w:t xml:space="preserve"> sus denu</w:t>
      </w:r>
      <w:r w:rsidR="00B4079C">
        <w:rPr>
          <w:rFonts w:ascii="Arial" w:hAnsi="Arial" w:cs="Arial"/>
          <w:color w:val="201F1E"/>
          <w:sz w:val="24"/>
          <w:szCs w:val="24"/>
          <w:shd w:val="clear" w:color="auto" w:fill="FFFFFF"/>
        </w:rPr>
        <w:t xml:space="preserve">ncias ante </w:t>
      </w:r>
      <w:r w:rsidR="00A57E01" w:rsidRPr="00A57E01">
        <w:rPr>
          <w:rFonts w:ascii="Arial" w:hAnsi="Arial" w:cs="Arial"/>
          <w:color w:val="201F1E"/>
          <w:sz w:val="24"/>
          <w:szCs w:val="24"/>
          <w:shd w:val="clear" w:color="auto" w:fill="FFFFFF"/>
        </w:rPr>
        <w:t>quién lo tenga que hacer</w:t>
      </w:r>
      <w:r w:rsidR="00B4079C">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yo le quiero comentar que este tema como lo acabo de reiterar hace unos momentos es presentado desde hace casi un año</w:t>
      </w:r>
      <w:r w:rsidR="00B4079C">
        <w:rPr>
          <w:rFonts w:ascii="Arial" w:hAnsi="Arial" w:cs="Arial"/>
          <w:color w:val="201F1E"/>
          <w:sz w:val="24"/>
          <w:szCs w:val="24"/>
          <w:shd w:val="clear" w:color="auto" w:fill="FFFFFF"/>
        </w:rPr>
        <w:t>, no se ha podido resolver y b</w:t>
      </w:r>
      <w:r w:rsidR="00A57E01" w:rsidRPr="00A57E01">
        <w:rPr>
          <w:rFonts w:ascii="Arial" w:hAnsi="Arial" w:cs="Arial"/>
          <w:color w:val="201F1E"/>
          <w:sz w:val="24"/>
          <w:szCs w:val="24"/>
          <w:shd w:val="clear" w:color="auto" w:fill="FFFFFF"/>
        </w:rPr>
        <w:t>ueno ese</w:t>
      </w:r>
      <w:r w:rsidR="00B4079C">
        <w:rPr>
          <w:rFonts w:ascii="Arial" w:hAnsi="Arial" w:cs="Arial"/>
          <w:color w:val="201F1E"/>
          <w:sz w:val="24"/>
          <w:szCs w:val="24"/>
          <w:shd w:val="clear" w:color="auto" w:fill="FFFFFF"/>
        </w:rPr>
        <w:t xml:space="preserve">… </w:t>
      </w:r>
      <w:r w:rsidR="00A57E01" w:rsidRPr="00A57E01">
        <w:rPr>
          <w:rFonts w:ascii="Arial" w:hAnsi="Arial" w:cs="Arial"/>
          <w:color w:val="201F1E"/>
          <w:sz w:val="24"/>
          <w:szCs w:val="24"/>
          <w:shd w:val="clear" w:color="auto" w:fill="FFFFFF"/>
        </w:rPr>
        <w:t xml:space="preserve"> es un tema relevante por lo que ya comenté en mi intervención pasada</w:t>
      </w:r>
      <w:r w:rsidR="00B4079C">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entonces</w:t>
      </w:r>
      <w:r w:rsidR="00B4079C">
        <w:rPr>
          <w:rFonts w:ascii="Arial" w:hAnsi="Arial" w:cs="Arial"/>
          <w:color w:val="201F1E"/>
          <w:sz w:val="24"/>
          <w:szCs w:val="24"/>
          <w:shd w:val="clear" w:color="auto" w:fill="FFFFFF"/>
        </w:rPr>
        <w:t xml:space="preserve"> eh…</w:t>
      </w:r>
      <w:r w:rsidR="00A57E01" w:rsidRPr="00A57E01">
        <w:rPr>
          <w:rFonts w:ascii="Arial" w:hAnsi="Arial" w:cs="Arial"/>
          <w:color w:val="201F1E"/>
          <w:sz w:val="24"/>
          <w:szCs w:val="24"/>
          <w:shd w:val="clear" w:color="auto" w:fill="FFFFFF"/>
        </w:rPr>
        <w:t xml:space="preserve"> apelar a la sensibilidad</w:t>
      </w:r>
      <w:r w:rsidR="00B4079C">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w:t>
      </w:r>
      <w:r w:rsidR="00B4079C">
        <w:rPr>
          <w:rFonts w:ascii="Arial" w:hAnsi="Arial" w:cs="Arial"/>
          <w:color w:val="201F1E"/>
          <w:sz w:val="24"/>
          <w:szCs w:val="24"/>
          <w:shd w:val="clear" w:color="auto" w:fill="FFFFFF"/>
        </w:rPr>
        <w:t>vuelvo a ins</w:t>
      </w:r>
      <w:r w:rsidR="00A57E01" w:rsidRPr="00A57E01">
        <w:rPr>
          <w:rFonts w:ascii="Arial" w:hAnsi="Arial" w:cs="Arial"/>
          <w:color w:val="201F1E"/>
          <w:sz w:val="24"/>
          <w:szCs w:val="24"/>
          <w:shd w:val="clear" w:color="auto" w:fill="FFFFFF"/>
        </w:rPr>
        <w:t>i</w:t>
      </w:r>
      <w:r w:rsidR="00B4079C">
        <w:rPr>
          <w:rFonts w:ascii="Arial" w:hAnsi="Arial" w:cs="Arial"/>
          <w:color w:val="201F1E"/>
          <w:sz w:val="24"/>
          <w:szCs w:val="24"/>
          <w:shd w:val="clear" w:color="auto" w:fill="FFFFFF"/>
        </w:rPr>
        <w:t>sti</w:t>
      </w:r>
      <w:r w:rsidR="00A57E01" w:rsidRPr="00A57E01">
        <w:rPr>
          <w:rFonts w:ascii="Arial" w:hAnsi="Arial" w:cs="Arial"/>
          <w:color w:val="201F1E"/>
          <w:sz w:val="24"/>
          <w:szCs w:val="24"/>
          <w:shd w:val="clear" w:color="auto" w:fill="FFFFFF"/>
        </w:rPr>
        <w:t>r no ensuciar un tema tan sensible y tan noble</w:t>
      </w:r>
      <w:r w:rsidR="00B4079C">
        <w:rPr>
          <w:rFonts w:ascii="Arial" w:hAnsi="Arial" w:cs="Arial"/>
          <w:color w:val="201F1E"/>
          <w:sz w:val="24"/>
          <w:szCs w:val="24"/>
          <w:shd w:val="clear" w:color="auto" w:fill="FFFFFF"/>
        </w:rPr>
        <w:t xml:space="preserve"> con esto que comenta nuestro compañero regidor y que, y que,</w:t>
      </w:r>
      <w:r w:rsidR="00A57E01" w:rsidRPr="00A57E01">
        <w:rPr>
          <w:rFonts w:ascii="Arial" w:hAnsi="Arial" w:cs="Arial"/>
          <w:color w:val="201F1E"/>
          <w:sz w:val="24"/>
          <w:szCs w:val="24"/>
          <w:shd w:val="clear" w:color="auto" w:fill="FFFFFF"/>
        </w:rPr>
        <w:t xml:space="preserve"> bueno pues</w:t>
      </w:r>
      <w:r w:rsidR="00B4079C">
        <w:rPr>
          <w:rFonts w:ascii="Arial" w:hAnsi="Arial" w:cs="Arial"/>
          <w:color w:val="201F1E"/>
          <w:sz w:val="24"/>
          <w:szCs w:val="24"/>
          <w:shd w:val="clear" w:color="auto" w:fill="FFFFFF"/>
        </w:rPr>
        <w:t xml:space="preserve">, para, </w:t>
      </w:r>
      <w:r w:rsidR="00A57E01" w:rsidRPr="00A57E01">
        <w:rPr>
          <w:rFonts w:ascii="Arial" w:hAnsi="Arial" w:cs="Arial"/>
          <w:color w:val="201F1E"/>
          <w:sz w:val="24"/>
          <w:szCs w:val="24"/>
          <w:shd w:val="clear" w:color="auto" w:fill="FFFFFF"/>
        </w:rPr>
        <w:t>si hablamos de ese tipo de temas usted debe de conocer mucho porque ya lo hemos platicado también en otras sesiones</w:t>
      </w:r>
      <w:r w:rsidR="00B4079C">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pareciera que nadie se da cuenta </w:t>
      </w:r>
      <w:r w:rsidR="00B4079C">
        <w:rPr>
          <w:rFonts w:ascii="Arial" w:hAnsi="Arial" w:cs="Arial"/>
          <w:color w:val="201F1E"/>
          <w:sz w:val="24"/>
          <w:szCs w:val="24"/>
          <w:shd w:val="clear" w:color="auto" w:fill="FFFFFF"/>
        </w:rPr>
        <w:t xml:space="preserve">eh, </w:t>
      </w:r>
      <w:r w:rsidR="00A57E01" w:rsidRPr="00A57E01">
        <w:rPr>
          <w:rFonts w:ascii="Arial" w:hAnsi="Arial" w:cs="Arial"/>
          <w:color w:val="201F1E"/>
          <w:sz w:val="24"/>
          <w:szCs w:val="24"/>
          <w:shd w:val="clear" w:color="auto" w:fill="FFFFFF"/>
        </w:rPr>
        <w:t>en las instancias gubernamentales y en las instancias correspondientes de que</w:t>
      </w:r>
      <w:r w:rsidR="00B4079C">
        <w:rPr>
          <w:rFonts w:ascii="Arial" w:hAnsi="Arial" w:cs="Arial"/>
          <w:color w:val="201F1E"/>
          <w:sz w:val="24"/>
          <w:szCs w:val="24"/>
          <w:shd w:val="clear" w:color="auto" w:fill="FFFFFF"/>
        </w:rPr>
        <w:t xml:space="preserve"> </w:t>
      </w:r>
      <w:r w:rsidR="00A57E01" w:rsidRPr="00A57E01">
        <w:rPr>
          <w:rFonts w:ascii="Arial" w:hAnsi="Arial" w:cs="Arial"/>
          <w:color w:val="201F1E"/>
          <w:sz w:val="24"/>
          <w:szCs w:val="24"/>
          <w:shd w:val="clear" w:color="auto" w:fill="FFFFFF"/>
        </w:rPr>
        <w:t>te</w:t>
      </w:r>
      <w:r w:rsidR="00B4079C">
        <w:rPr>
          <w:rFonts w:ascii="Arial" w:hAnsi="Arial" w:cs="Arial"/>
          <w:color w:val="201F1E"/>
          <w:sz w:val="24"/>
          <w:szCs w:val="24"/>
          <w:shd w:val="clear" w:color="auto" w:fill="FFFFFF"/>
        </w:rPr>
        <w:t>nemos el municipio, en época</w:t>
      </w:r>
      <w:r w:rsidR="00A57E01" w:rsidRPr="00A57E01">
        <w:rPr>
          <w:rFonts w:ascii="Arial" w:hAnsi="Arial" w:cs="Arial"/>
          <w:color w:val="201F1E"/>
          <w:sz w:val="24"/>
          <w:szCs w:val="24"/>
          <w:shd w:val="clear" w:color="auto" w:fill="FFFFFF"/>
        </w:rPr>
        <w:t xml:space="preserve"> donde todavía ni siquiera comienzan las campañas electorales</w:t>
      </w:r>
      <w:r w:rsidR="00B4079C">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tapizadas de publicidad de dife</w:t>
      </w:r>
      <w:r w:rsidR="00B4079C">
        <w:rPr>
          <w:rFonts w:ascii="Arial" w:hAnsi="Arial" w:cs="Arial"/>
          <w:color w:val="201F1E"/>
          <w:sz w:val="24"/>
          <w:szCs w:val="24"/>
          <w:shd w:val="clear" w:color="auto" w:fill="FFFFFF"/>
        </w:rPr>
        <w:t>rentes personajes y</w:t>
      </w:r>
      <w:r w:rsidR="00A57E01" w:rsidRPr="00A57E01">
        <w:rPr>
          <w:rFonts w:ascii="Arial" w:hAnsi="Arial" w:cs="Arial"/>
          <w:color w:val="201F1E"/>
          <w:sz w:val="24"/>
          <w:szCs w:val="24"/>
          <w:shd w:val="clear" w:color="auto" w:fill="FFFFFF"/>
        </w:rPr>
        <w:t xml:space="preserve"> di</w:t>
      </w:r>
      <w:r w:rsidR="00B4079C">
        <w:rPr>
          <w:rFonts w:ascii="Arial" w:hAnsi="Arial" w:cs="Arial"/>
          <w:color w:val="201F1E"/>
          <w:sz w:val="24"/>
          <w:szCs w:val="24"/>
          <w:shd w:val="clear" w:color="auto" w:fill="FFFFFF"/>
        </w:rPr>
        <w:t>go</w:t>
      </w:r>
      <w:r w:rsidR="00A57E01" w:rsidRPr="00A57E01">
        <w:rPr>
          <w:rFonts w:ascii="Arial" w:hAnsi="Arial" w:cs="Arial"/>
          <w:color w:val="201F1E"/>
          <w:sz w:val="24"/>
          <w:szCs w:val="24"/>
          <w:shd w:val="clear" w:color="auto" w:fill="FFFFFF"/>
        </w:rPr>
        <w:t xml:space="preserve"> bueno</w:t>
      </w:r>
      <w:r w:rsidR="00B4079C">
        <w:rPr>
          <w:rFonts w:ascii="Arial" w:hAnsi="Arial" w:cs="Arial"/>
          <w:color w:val="201F1E"/>
          <w:sz w:val="24"/>
          <w:szCs w:val="24"/>
          <w:shd w:val="clear" w:color="auto" w:fill="FFFFFF"/>
        </w:rPr>
        <w:t>, pareciera que es</w:t>
      </w:r>
      <w:r w:rsidR="00A57E01" w:rsidRPr="00A57E01">
        <w:rPr>
          <w:rFonts w:ascii="Arial" w:hAnsi="Arial" w:cs="Arial"/>
          <w:color w:val="201F1E"/>
          <w:sz w:val="24"/>
          <w:szCs w:val="24"/>
          <w:shd w:val="clear" w:color="auto" w:fill="FFFFFF"/>
        </w:rPr>
        <w:t>o</w:t>
      </w:r>
      <w:r w:rsidR="00B4079C">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no pasa nada y que</w:t>
      </w:r>
      <w:r w:rsidR="00B4079C">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eso en</w:t>
      </w:r>
      <w:r w:rsidR="00B4079C">
        <w:rPr>
          <w:rFonts w:ascii="Arial" w:hAnsi="Arial" w:cs="Arial"/>
          <w:color w:val="201F1E"/>
          <w:sz w:val="24"/>
          <w:szCs w:val="24"/>
          <w:shd w:val="clear" w:color="auto" w:fill="FFFFFF"/>
        </w:rPr>
        <w:t xml:space="preserve"> términos </w:t>
      </w:r>
      <w:r w:rsidR="00A57E01" w:rsidRPr="00A57E01">
        <w:rPr>
          <w:rFonts w:ascii="Arial" w:hAnsi="Arial" w:cs="Arial"/>
          <w:color w:val="201F1E"/>
          <w:sz w:val="24"/>
          <w:szCs w:val="24"/>
          <w:shd w:val="clear" w:color="auto" w:fill="FFFFFF"/>
        </w:rPr>
        <w:t>se llama trampa</w:t>
      </w:r>
      <w:r w:rsidR="00B4079C">
        <w:rPr>
          <w:rFonts w:ascii="Arial" w:hAnsi="Arial" w:cs="Arial"/>
          <w:color w:val="201F1E"/>
          <w:sz w:val="24"/>
          <w:szCs w:val="24"/>
          <w:shd w:val="clear" w:color="auto" w:fill="FFFFFF"/>
        </w:rPr>
        <w:t>, eso e</w:t>
      </w:r>
      <w:r w:rsidR="00A57E01" w:rsidRPr="00A57E01">
        <w:rPr>
          <w:rFonts w:ascii="Arial" w:hAnsi="Arial" w:cs="Arial"/>
          <w:color w:val="201F1E"/>
          <w:sz w:val="24"/>
          <w:szCs w:val="24"/>
          <w:shd w:val="clear" w:color="auto" w:fill="FFFFFF"/>
        </w:rPr>
        <w:t xml:space="preserve">s trampa porque todavía no existe la apertura de las campañas electorales donde </w:t>
      </w:r>
      <w:r w:rsidR="00B4079C">
        <w:rPr>
          <w:rFonts w:ascii="Arial" w:hAnsi="Arial" w:cs="Arial"/>
          <w:color w:val="201F1E"/>
          <w:sz w:val="24"/>
          <w:szCs w:val="24"/>
          <w:shd w:val="clear" w:color="auto" w:fill="FFFFFF"/>
        </w:rPr>
        <w:t>ya hay un piso parejo y don</w:t>
      </w:r>
      <w:r w:rsidR="00A57E01" w:rsidRPr="00A57E01">
        <w:rPr>
          <w:rFonts w:ascii="Arial" w:hAnsi="Arial" w:cs="Arial"/>
          <w:color w:val="201F1E"/>
          <w:sz w:val="24"/>
          <w:szCs w:val="24"/>
          <w:shd w:val="clear" w:color="auto" w:fill="FFFFFF"/>
        </w:rPr>
        <w:t>de podemos arrancar todos al mismo tiempo los que se quieran postular para diversos cargos</w:t>
      </w:r>
      <w:r w:rsidR="00B4079C">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entonces creo que</w:t>
      </w:r>
      <w:r w:rsidR="00B4079C">
        <w:rPr>
          <w:rFonts w:ascii="Arial" w:hAnsi="Arial" w:cs="Arial"/>
          <w:color w:val="201F1E"/>
          <w:sz w:val="24"/>
          <w:szCs w:val="24"/>
          <w:shd w:val="clear" w:color="auto" w:fill="FFFFFF"/>
        </w:rPr>
        <w:t>… quien</w:t>
      </w:r>
      <w:r w:rsidR="00A57E01" w:rsidRPr="00A57E01">
        <w:rPr>
          <w:rFonts w:ascii="Arial" w:hAnsi="Arial" w:cs="Arial"/>
          <w:color w:val="201F1E"/>
          <w:sz w:val="24"/>
          <w:szCs w:val="24"/>
          <w:shd w:val="clear" w:color="auto" w:fill="FFFFFF"/>
        </w:rPr>
        <w:t xml:space="preserve"> debería de tener un poquito de prudencia sería nuestro compañero regidor que me antecedió </w:t>
      </w:r>
      <w:r w:rsidR="00B4079C">
        <w:rPr>
          <w:rFonts w:ascii="Arial" w:hAnsi="Arial" w:cs="Arial"/>
          <w:color w:val="201F1E"/>
          <w:sz w:val="24"/>
          <w:szCs w:val="24"/>
          <w:shd w:val="clear" w:color="auto" w:fill="FFFFFF"/>
        </w:rPr>
        <w:t xml:space="preserve">en </w:t>
      </w:r>
      <w:r w:rsidR="00A57E01" w:rsidRPr="00A57E01">
        <w:rPr>
          <w:rFonts w:ascii="Arial" w:hAnsi="Arial" w:cs="Arial"/>
          <w:color w:val="201F1E"/>
          <w:sz w:val="24"/>
          <w:szCs w:val="24"/>
          <w:shd w:val="clear" w:color="auto" w:fill="FFFFFF"/>
        </w:rPr>
        <w:t>la palabra y efectivamente pues</w:t>
      </w:r>
      <w:r w:rsidR="00B4079C">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invitarlo </w:t>
      </w:r>
      <w:r w:rsidR="00B4079C">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no</w:t>
      </w:r>
      <w:r w:rsidR="00B4079C">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a que si tiene alguna </w:t>
      </w:r>
      <w:r w:rsidR="00B4079C">
        <w:rPr>
          <w:rFonts w:ascii="Arial" w:hAnsi="Arial" w:cs="Arial"/>
          <w:color w:val="201F1E"/>
          <w:sz w:val="24"/>
          <w:szCs w:val="24"/>
          <w:shd w:val="clear" w:color="auto" w:fill="FFFFFF"/>
        </w:rPr>
        <w:t xml:space="preserve">eh, prueba que </w:t>
      </w:r>
      <w:r w:rsidR="00A57E01" w:rsidRPr="00A57E01">
        <w:rPr>
          <w:rFonts w:ascii="Arial" w:hAnsi="Arial" w:cs="Arial"/>
          <w:color w:val="201F1E"/>
          <w:sz w:val="24"/>
          <w:szCs w:val="24"/>
          <w:shd w:val="clear" w:color="auto" w:fill="FFFFFF"/>
        </w:rPr>
        <w:t>acredite esto que usted está comentando</w:t>
      </w:r>
      <w:r w:rsidR="00B4079C">
        <w:rPr>
          <w:rFonts w:ascii="Arial" w:hAnsi="Arial" w:cs="Arial"/>
          <w:color w:val="201F1E"/>
          <w:sz w:val="24"/>
          <w:szCs w:val="24"/>
          <w:shd w:val="clear" w:color="auto" w:fill="FFFFFF"/>
        </w:rPr>
        <w:t xml:space="preserve">, </w:t>
      </w:r>
      <w:r w:rsidR="00A57E01" w:rsidRPr="00A57E01">
        <w:rPr>
          <w:rFonts w:ascii="Arial" w:hAnsi="Arial" w:cs="Arial"/>
          <w:color w:val="201F1E"/>
          <w:sz w:val="24"/>
          <w:szCs w:val="24"/>
          <w:shd w:val="clear" w:color="auto" w:fill="FFFFFF"/>
        </w:rPr>
        <w:t>yo no pondría ni siquiera en tela de juicio a la persona o a las personas que son</w:t>
      </w:r>
      <w:r w:rsidR="00B4079C">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se denominan pastores de esta asociación religiosa en la cual nos hayan siquiera insinuado este tipo de situaciones</w:t>
      </w:r>
      <w:r w:rsidR="00B4079C">
        <w:rPr>
          <w:rFonts w:ascii="Arial" w:hAnsi="Arial" w:cs="Arial"/>
          <w:color w:val="201F1E"/>
          <w:sz w:val="24"/>
          <w:szCs w:val="24"/>
          <w:shd w:val="clear" w:color="auto" w:fill="FFFFFF"/>
        </w:rPr>
        <w:t>, entonces e</w:t>
      </w:r>
      <w:r w:rsidR="00A57E01" w:rsidRPr="00A57E01">
        <w:rPr>
          <w:rFonts w:ascii="Arial" w:hAnsi="Arial" w:cs="Arial"/>
          <w:color w:val="201F1E"/>
          <w:sz w:val="24"/>
          <w:szCs w:val="24"/>
          <w:shd w:val="clear" w:color="auto" w:fill="FFFFFF"/>
        </w:rPr>
        <w:t>ste</w:t>
      </w:r>
      <w:r w:rsidR="00B4079C">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pedirle su sensibilidad</w:t>
      </w:r>
      <w:r w:rsidR="00B4079C">
        <w:rPr>
          <w:rFonts w:ascii="Arial" w:hAnsi="Arial" w:cs="Arial"/>
          <w:color w:val="201F1E"/>
          <w:sz w:val="24"/>
          <w:szCs w:val="24"/>
          <w:shd w:val="clear" w:color="auto" w:fill="FFFFFF"/>
        </w:rPr>
        <w:t>, o</w:t>
      </w:r>
      <w:r w:rsidR="00A57E01" w:rsidRPr="00A57E01">
        <w:rPr>
          <w:rFonts w:ascii="Arial" w:hAnsi="Arial" w:cs="Arial"/>
          <w:color w:val="201F1E"/>
          <w:sz w:val="24"/>
          <w:szCs w:val="24"/>
          <w:shd w:val="clear" w:color="auto" w:fill="FFFFFF"/>
        </w:rPr>
        <w:t>jalá y este tema</w:t>
      </w:r>
      <w:r w:rsidR="00B4079C">
        <w:rPr>
          <w:rFonts w:ascii="Arial" w:hAnsi="Arial" w:cs="Arial"/>
          <w:color w:val="201F1E"/>
          <w:sz w:val="24"/>
          <w:szCs w:val="24"/>
          <w:shd w:val="clear" w:color="auto" w:fill="FFFFFF"/>
        </w:rPr>
        <w:t xml:space="preserve"> eh, se</w:t>
      </w:r>
      <w:r w:rsidR="00A57E01" w:rsidRPr="00A57E01">
        <w:rPr>
          <w:rFonts w:ascii="Arial" w:hAnsi="Arial" w:cs="Arial"/>
          <w:color w:val="201F1E"/>
          <w:sz w:val="24"/>
          <w:szCs w:val="24"/>
          <w:shd w:val="clear" w:color="auto" w:fill="FFFFFF"/>
        </w:rPr>
        <w:t xml:space="preserve">a </w:t>
      </w:r>
      <w:r w:rsidR="00B4079C">
        <w:rPr>
          <w:rFonts w:ascii="Arial" w:hAnsi="Arial" w:cs="Arial"/>
          <w:color w:val="201F1E"/>
          <w:sz w:val="24"/>
          <w:szCs w:val="24"/>
          <w:shd w:val="clear" w:color="auto" w:fill="FFFFFF"/>
        </w:rPr>
        <w:t>a</w:t>
      </w:r>
      <w:r w:rsidR="00A57E01" w:rsidRPr="00A57E01">
        <w:rPr>
          <w:rFonts w:ascii="Arial" w:hAnsi="Arial" w:cs="Arial"/>
          <w:color w:val="201F1E"/>
          <w:sz w:val="24"/>
          <w:szCs w:val="24"/>
          <w:shd w:val="clear" w:color="auto" w:fill="FFFFFF"/>
        </w:rPr>
        <w:t xml:space="preserve">probado en este momento y podamos </w:t>
      </w:r>
      <w:r w:rsidR="00B4079C">
        <w:rPr>
          <w:rFonts w:ascii="Arial" w:hAnsi="Arial" w:cs="Arial"/>
          <w:color w:val="201F1E"/>
          <w:sz w:val="24"/>
          <w:szCs w:val="24"/>
          <w:shd w:val="clear" w:color="auto" w:fill="FFFFFF"/>
        </w:rPr>
        <w:t xml:space="preserve">eh, </w:t>
      </w:r>
      <w:r w:rsidR="00706791">
        <w:rPr>
          <w:rFonts w:ascii="Arial" w:hAnsi="Arial" w:cs="Arial"/>
          <w:color w:val="201F1E"/>
          <w:sz w:val="24"/>
          <w:szCs w:val="24"/>
          <w:shd w:val="clear" w:color="auto" w:fill="FFFFFF"/>
        </w:rPr>
        <w:t>darle un poquito de, de e</w:t>
      </w:r>
      <w:r w:rsidR="00A57E01" w:rsidRPr="00A57E01">
        <w:rPr>
          <w:rFonts w:ascii="Arial" w:hAnsi="Arial" w:cs="Arial"/>
          <w:color w:val="201F1E"/>
          <w:sz w:val="24"/>
          <w:szCs w:val="24"/>
          <w:shd w:val="clear" w:color="auto" w:fill="FFFFFF"/>
        </w:rPr>
        <w:t>speranza a este grupo de personas</w:t>
      </w:r>
      <w:r w:rsidR="00706791">
        <w:rPr>
          <w:rFonts w:ascii="Arial" w:hAnsi="Arial" w:cs="Arial"/>
          <w:color w:val="201F1E"/>
          <w:sz w:val="24"/>
          <w:szCs w:val="24"/>
          <w:shd w:val="clear" w:color="auto" w:fill="FFFFFF"/>
        </w:rPr>
        <w:t xml:space="preserve"> que pro, que profesan esta fe, es cuanto Presidenta.--------------------------------------------------------------------------------------------------------------</w:t>
      </w:r>
      <w:r w:rsidR="00706791" w:rsidRPr="00706791">
        <w:rPr>
          <w:rFonts w:ascii="Arial" w:hAnsi="Arial" w:cs="Arial"/>
          <w:sz w:val="24"/>
          <w:szCs w:val="24"/>
        </w:rPr>
        <w:t xml:space="preserve"> </w:t>
      </w:r>
      <w:r w:rsidR="00706791" w:rsidRPr="007F5B6C">
        <w:rPr>
          <w:rFonts w:ascii="Arial" w:hAnsi="Arial" w:cs="Arial"/>
          <w:sz w:val="24"/>
          <w:szCs w:val="24"/>
        </w:rPr>
        <w:t>Con la palabra la Presidente Municipal, C. María Elena Limón García:</w:t>
      </w:r>
      <w:r w:rsidR="00706791">
        <w:rPr>
          <w:rFonts w:ascii="Arial" w:hAnsi="Arial" w:cs="Arial"/>
          <w:sz w:val="24"/>
          <w:szCs w:val="24"/>
        </w:rPr>
        <w:t xml:space="preserve"> Gracias regidor, adelante regidor Paco.-------------------------------------------------------------------------------------------------------------------------------------------</w:t>
      </w:r>
      <w:r w:rsidR="006A040D">
        <w:rPr>
          <w:rFonts w:ascii="Arial" w:hAnsi="Arial" w:cs="Arial"/>
          <w:sz w:val="24"/>
          <w:szCs w:val="24"/>
        </w:rPr>
        <w:t>-----</w:t>
      </w:r>
      <w:r w:rsidR="00706791">
        <w:rPr>
          <w:rFonts w:ascii="Arial" w:hAnsi="Arial" w:cs="Arial"/>
          <w:sz w:val="24"/>
          <w:szCs w:val="24"/>
        </w:rPr>
        <w:t xml:space="preserve">-Habla el Regidor </w:t>
      </w:r>
      <w:r w:rsidR="00706791" w:rsidRPr="00733E72">
        <w:rPr>
          <w:rFonts w:ascii="Arial" w:eastAsia="Calibri" w:hAnsi="Arial" w:cs="Arial"/>
          <w:sz w:val="24"/>
          <w:szCs w:val="24"/>
        </w:rPr>
        <w:t>Francisco Juárez Piña</w:t>
      </w:r>
      <w:r w:rsidR="00706791">
        <w:rPr>
          <w:rFonts w:ascii="Arial" w:eastAsia="Calibri" w:hAnsi="Arial" w:cs="Arial"/>
          <w:sz w:val="24"/>
          <w:szCs w:val="24"/>
        </w:rPr>
        <w:t>: Muy buenas noches</w:t>
      </w:r>
      <w:r w:rsidR="00706791">
        <w:rPr>
          <w:rFonts w:ascii="Arial" w:hAnsi="Arial" w:cs="Arial"/>
          <w:sz w:val="24"/>
          <w:szCs w:val="24"/>
        </w:rPr>
        <w:t xml:space="preserve"> a todos y </w:t>
      </w:r>
      <w:r w:rsidR="00A57E01" w:rsidRPr="00A57E01">
        <w:rPr>
          <w:rFonts w:ascii="Arial" w:hAnsi="Arial" w:cs="Arial"/>
          <w:color w:val="201F1E"/>
          <w:sz w:val="24"/>
          <w:szCs w:val="24"/>
          <w:shd w:val="clear" w:color="auto" w:fill="FFFFFF"/>
        </w:rPr>
        <w:t xml:space="preserve"> todas mis compañeros y compañeras </w:t>
      </w:r>
      <w:r w:rsidR="00706791">
        <w:rPr>
          <w:rFonts w:ascii="Arial" w:hAnsi="Arial" w:cs="Arial"/>
          <w:color w:val="201F1E"/>
          <w:sz w:val="24"/>
          <w:szCs w:val="24"/>
          <w:shd w:val="clear" w:color="auto" w:fill="FFFFFF"/>
        </w:rPr>
        <w:t xml:space="preserve">regidores, público que nos escucha,  </w:t>
      </w:r>
      <w:r w:rsidR="00A57E01" w:rsidRPr="00A57E01">
        <w:rPr>
          <w:rFonts w:ascii="Arial" w:hAnsi="Arial" w:cs="Arial"/>
          <w:color w:val="201F1E"/>
          <w:sz w:val="24"/>
          <w:szCs w:val="24"/>
          <w:shd w:val="clear" w:color="auto" w:fill="FFFFFF"/>
        </w:rPr>
        <w:t xml:space="preserve">respecto </w:t>
      </w:r>
      <w:r w:rsidR="00706791">
        <w:rPr>
          <w:rFonts w:ascii="Arial" w:hAnsi="Arial" w:cs="Arial"/>
          <w:color w:val="201F1E"/>
          <w:sz w:val="24"/>
          <w:szCs w:val="24"/>
          <w:shd w:val="clear" w:color="auto" w:fill="FFFFFF"/>
        </w:rPr>
        <w:t xml:space="preserve">a este tema creo que </w:t>
      </w:r>
      <w:r w:rsidR="00A57E01" w:rsidRPr="00A57E01">
        <w:rPr>
          <w:rFonts w:ascii="Arial" w:hAnsi="Arial" w:cs="Arial"/>
          <w:color w:val="201F1E"/>
          <w:sz w:val="24"/>
          <w:szCs w:val="24"/>
          <w:shd w:val="clear" w:color="auto" w:fill="FFFFFF"/>
        </w:rPr>
        <w:t>es importante guardar</w:t>
      </w:r>
      <w:r w:rsidR="00706791">
        <w:rPr>
          <w:rFonts w:ascii="Arial" w:hAnsi="Arial" w:cs="Arial"/>
          <w:color w:val="201F1E"/>
          <w:sz w:val="24"/>
          <w:szCs w:val="24"/>
          <w:shd w:val="clear" w:color="auto" w:fill="FFFFFF"/>
        </w:rPr>
        <w:t xml:space="preserve"> un, respaldando lo que comenta también nuestro compañero Síndico, guardar un tanto la prudencia respecto</w:t>
      </w:r>
      <w:r w:rsidR="00A57E01" w:rsidRPr="00A57E01">
        <w:rPr>
          <w:rFonts w:ascii="Arial" w:hAnsi="Arial" w:cs="Arial"/>
          <w:color w:val="201F1E"/>
          <w:sz w:val="24"/>
          <w:szCs w:val="24"/>
          <w:shd w:val="clear" w:color="auto" w:fill="FFFFFF"/>
        </w:rPr>
        <w:t xml:space="preserve"> </w:t>
      </w:r>
      <w:r w:rsidR="00706791">
        <w:rPr>
          <w:rFonts w:ascii="Arial" w:hAnsi="Arial" w:cs="Arial"/>
          <w:color w:val="201F1E"/>
          <w:sz w:val="24"/>
          <w:szCs w:val="24"/>
          <w:shd w:val="clear" w:color="auto" w:fill="FFFFFF"/>
        </w:rPr>
        <w:t xml:space="preserve">a nuestras declaraciones, es importante señalar que </w:t>
      </w:r>
      <w:r w:rsidR="00A57E01" w:rsidRPr="00A57E01">
        <w:rPr>
          <w:rFonts w:ascii="Arial" w:hAnsi="Arial" w:cs="Arial"/>
          <w:color w:val="201F1E"/>
          <w:sz w:val="24"/>
          <w:szCs w:val="24"/>
          <w:shd w:val="clear" w:color="auto" w:fill="FFFFFF"/>
        </w:rPr>
        <w:t xml:space="preserve"> este</w:t>
      </w:r>
      <w:r w:rsidR="00706791">
        <w:rPr>
          <w:rFonts w:ascii="Arial" w:hAnsi="Arial" w:cs="Arial"/>
          <w:color w:val="201F1E"/>
          <w:sz w:val="24"/>
          <w:szCs w:val="24"/>
          <w:shd w:val="clear" w:color="auto" w:fill="FFFFFF"/>
        </w:rPr>
        <w:t>, que</w:t>
      </w:r>
      <w:r w:rsidR="00A57E01" w:rsidRPr="00A57E01">
        <w:rPr>
          <w:rFonts w:ascii="Arial" w:hAnsi="Arial" w:cs="Arial"/>
          <w:color w:val="201F1E"/>
          <w:sz w:val="24"/>
          <w:szCs w:val="24"/>
          <w:shd w:val="clear" w:color="auto" w:fill="FFFFFF"/>
        </w:rPr>
        <w:t xml:space="preserve"> esta propuesta se </w:t>
      </w:r>
      <w:r w:rsidR="00706791">
        <w:rPr>
          <w:rFonts w:ascii="Arial" w:hAnsi="Arial" w:cs="Arial"/>
          <w:color w:val="201F1E"/>
          <w:sz w:val="24"/>
          <w:szCs w:val="24"/>
          <w:shd w:val="clear" w:color="auto" w:fill="FFFFFF"/>
        </w:rPr>
        <w:t>ha venido manejando ya de</w:t>
      </w:r>
      <w:r w:rsidR="00A57E01" w:rsidRPr="00A57E01">
        <w:rPr>
          <w:rFonts w:ascii="Arial" w:hAnsi="Arial" w:cs="Arial"/>
          <w:color w:val="201F1E"/>
          <w:sz w:val="24"/>
          <w:szCs w:val="24"/>
          <w:shd w:val="clear" w:color="auto" w:fill="FFFFFF"/>
        </w:rPr>
        <w:t xml:space="preserve"> algunas fechas atrás y si es importante señalar en el marco de las próximas</w:t>
      </w:r>
      <w:r w:rsidR="0070679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el próximo proceso electoral pues</w:t>
      </w:r>
      <w:r w:rsidR="0070679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que </w:t>
      </w:r>
      <w:r w:rsidR="00706791">
        <w:rPr>
          <w:rFonts w:ascii="Arial" w:hAnsi="Arial" w:cs="Arial"/>
          <w:color w:val="201F1E"/>
          <w:sz w:val="24"/>
          <w:szCs w:val="24"/>
          <w:shd w:val="clear" w:color="auto" w:fill="FFFFFF"/>
        </w:rPr>
        <w:t xml:space="preserve">los ánimos se </w:t>
      </w:r>
      <w:r w:rsidR="00A57E01" w:rsidRPr="00A57E01">
        <w:rPr>
          <w:rFonts w:ascii="Arial" w:hAnsi="Arial" w:cs="Arial"/>
          <w:color w:val="201F1E"/>
          <w:sz w:val="24"/>
          <w:szCs w:val="24"/>
          <w:shd w:val="clear" w:color="auto" w:fill="FFFFFF"/>
        </w:rPr>
        <w:t>calienta</w:t>
      </w:r>
      <w:r w:rsidR="00706791">
        <w:rPr>
          <w:rFonts w:ascii="Arial" w:hAnsi="Arial" w:cs="Arial"/>
          <w:color w:val="201F1E"/>
          <w:sz w:val="24"/>
          <w:szCs w:val="24"/>
          <w:shd w:val="clear" w:color="auto" w:fill="FFFFFF"/>
        </w:rPr>
        <w:t>n</w:t>
      </w:r>
      <w:r w:rsidR="00A57E01" w:rsidRPr="00A57E01">
        <w:rPr>
          <w:rFonts w:ascii="Arial" w:hAnsi="Arial" w:cs="Arial"/>
          <w:color w:val="201F1E"/>
          <w:sz w:val="24"/>
          <w:szCs w:val="24"/>
          <w:shd w:val="clear" w:color="auto" w:fill="FFFFFF"/>
        </w:rPr>
        <w:t xml:space="preserve"> y que uno pues</w:t>
      </w:r>
      <w:r w:rsidR="0070679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quisiera </w:t>
      </w:r>
      <w:r w:rsidR="00706791">
        <w:rPr>
          <w:rFonts w:ascii="Arial" w:hAnsi="Arial" w:cs="Arial"/>
          <w:color w:val="201F1E"/>
          <w:sz w:val="24"/>
          <w:szCs w:val="24"/>
          <w:shd w:val="clear" w:color="auto" w:fill="FFFFFF"/>
        </w:rPr>
        <w:t xml:space="preserve">eh, </w:t>
      </w:r>
      <w:r w:rsidR="00A57E01" w:rsidRPr="00A57E01">
        <w:rPr>
          <w:rFonts w:ascii="Arial" w:hAnsi="Arial" w:cs="Arial"/>
          <w:color w:val="201F1E"/>
          <w:sz w:val="24"/>
          <w:szCs w:val="24"/>
          <w:shd w:val="clear" w:color="auto" w:fill="FFFFFF"/>
        </w:rPr>
        <w:t xml:space="preserve">llevar discusiones que no tienen que ver con lo que </w:t>
      </w:r>
      <w:r w:rsidR="00706791">
        <w:rPr>
          <w:rFonts w:ascii="Arial" w:hAnsi="Arial" w:cs="Arial"/>
          <w:color w:val="201F1E"/>
          <w:sz w:val="24"/>
          <w:szCs w:val="24"/>
          <w:shd w:val="clear" w:color="auto" w:fill="FFFFFF"/>
        </w:rPr>
        <w:t>aquí se  está</w:t>
      </w:r>
      <w:r w:rsidR="00A57E01" w:rsidRPr="00A57E01">
        <w:rPr>
          <w:rFonts w:ascii="Arial" w:hAnsi="Arial" w:cs="Arial"/>
          <w:color w:val="201F1E"/>
          <w:sz w:val="24"/>
          <w:szCs w:val="24"/>
          <w:shd w:val="clear" w:color="auto" w:fill="FFFFFF"/>
        </w:rPr>
        <w:t xml:space="preserve"> discutiendo</w:t>
      </w:r>
      <w:r w:rsidR="00706791">
        <w:rPr>
          <w:rFonts w:ascii="Arial" w:hAnsi="Arial" w:cs="Arial"/>
          <w:color w:val="201F1E"/>
          <w:sz w:val="24"/>
          <w:szCs w:val="24"/>
          <w:shd w:val="clear" w:color="auto" w:fill="FFFFFF"/>
        </w:rPr>
        <w:t xml:space="preserve"> al</w:t>
      </w:r>
      <w:r w:rsidR="00A57E01" w:rsidRPr="00A57E01">
        <w:rPr>
          <w:rFonts w:ascii="Arial" w:hAnsi="Arial" w:cs="Arial"/>
          <w:color w:val="201F1E"/>
          <w:sz w:val="24"/>
          <w:szCs w:val="24"/>
          <w:shd w:val="clear" w:color="auto" w:fill="FFFFFF"/>
        </w:rPr>
        <w:t xml:space="preserve"> terreno de la arena electoral</w:t>
      </w:r>
      <w:r w:rsidR="00706791">
        <w:rPr>
          <w:rFonts w:ascii="Arial" w:hAnsi="Arial" w:cs="Arial"/>
          <w:color w:val="201F1E"/>
          <w:sz w:val="24"/>
          <w:szCs w:val="24"/>
          <w:shd w:val="clear" w:color="auto" w:fill="FFFFFF"/>
        </w:rPr>
        <w:t>, yo eh</w:t>
      </w:r>
      <w:r w:rsidR="00A157AF">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con todo respeto</w:t>
      </w:r>
      <w:r w:rsidR="00706791">
        <w:rPr>
          <w:rFonts w:ascii="Arial" w:hAnsi="Arial" w:cs="Arial"/>
          <w:color w:val="201F1E"/>
          <w:sz w:val="24"/>
          <w:szCs w:val="24"/>
          <w:shd w:val="clear" w:color="auto" w:fill="FFFFFF"/>
        </w:rPr>
        <w:t xml:space="preserve"> quisiera</w:t>
      </w:r>
      <w:r w:rsidR="00A157AF">
        <w:rPr>
          <w:rFonts w:ascii="Arial" w:hAnsi="Arial" w:cs="Arial"/>
          <w:color w:val="201F1E"/>
          <w:sz w:val="24"/>
          <w:szCs w:val="24"/>
          <w:shd w:val="clear" w:color="auto" w:fill="FFFFFF"/>
        </w:rPr>
        <w:t xml:space="preserve"> eh…i</w:t>
      </w:r>
      <w:r w:rsidR="00A57E01" w:rsidRPr="00A57E01">
        <w:rPr>
          <w:rFonts w:ascii="Arial" w:hAnsi="Arial" w:cs="Arial"/>
          <w:color w:val="201F1E"/>
          <w:sz w:val="24"/>
          <w:szCs w:val="24"/>
          <w:shd w:val="clear" w:color="auto" w:fill="FFFFFF"/>
        </w:rPr>
        <w:t>ndicar pues</w:t>
      </w:r>
      <w:r w:rsidR="00A157AF">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de qué se trata de un comodato</w:t>
      </w:r>
      <w:r w:rsidR="00A157AF">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lo que a</w:t>
      </w:r>
      <w:r w:rsidR="00A157AF">
        <w:rPr>
          <w:rFonts w:ascii="Arial" w:hAnsi="Arial" w:cs="Arial"/>
          <w:color w:val="201F1E"/>
          <w:sz w:val="24"/>
          <w:szCs w:val="24"/>
          <w:shd w:val="clear" w:color="auto" w:fill="FFFFFF"/>
        </w:rPr>
        <w:t>quí se está señalando que este Gobierno M</w:t>
      </w:r>
      <w:r w:rsidR="00A57E01" w:rsidRPr="00A57E01">
        <w:rPr>
          <w:rFonts w:ascii="Arial" w:hAnsi="Arial" w:cs="Arial"/>
          <w:color w:val="201F1E"/>
          <w:sz w:val="24"/>
          <w:szCs w:val="24"/>
          <w:shd w:val="clear" w:color="auto" w:fill="FFFFFF"/>
        </w:rPr>
        <w:t>unicipal</w:t>
      </w:r>
      <w:r w:rsidR="00A157AF">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lo digo</w:t>
      </w:r>
      <w:r w:rsidR="00A157AF">
        <w:rPr>
          <w:rFonts w:ascii="Arial" w:hAnsi="Arial" w:cs="Arial"/>
          <w:color w:val="201F1E"/>
          <w:sz w:val="24"/>
          <w:szCs w:val="24"/>
          <w:shd w:val="clear" w:color="auto" w:fill="FFFFFF"/>
        </w:rPr>
        <w:t xml:space="preserve"> Gobierno porque somos un cuerpo colegiado donde</w:t>
      </w:r>
      <w:r w:rsidR="00A57E01" w:rsidRPr="00A57E01">
        <w:rPr>
          <w:rFonts w:ascii="Arial" w:hAnsi="Arial" w:cs="Arial"/>
          <w:color w:val="201F1E"/>
          <w:sz w:val="24"/>
          <w:szCs w:val="24"/>
          <w:shd w:val="clear" w:color="auto" w:fill="FFFFFF"/>
        </w:rPr>
        <w:t xml:space="preserve"> aquí se toma</w:t>
      </w:r>
      <w:r w:rsidR="00A157AF">
        <w:rPr>
          <w:rFonts w:ascii="Arial" w:hAnsi="Arial" w:cs="Arial"/>
          <w:color w:val="201F1E"/>
          <w:sz w:val="24"/>
          <w:szCs w:val="24"/>
          <w:shd w:val="clear" w:color="auto" w:fill="FFFFFF"/>
        </w:rPr>
        <w:t>n</w:t>
      </w:r>
      <w:r w:rsidR="00A57E01" w:rsidRPr="00A57E01">
        <w:rPr>
          <w:rFonts w:ascii="Arial" w:hAnsi="Arial" w:cs="Arial"/>
          <w:color w:val="201F1E"/>
          <w:sz w:val="24"/>
          <w:szCs w:val="24"/>
          <w:shd w:val="clear" w:color="auto" w:fill="FFFFFF"/>
        </w:rPr>
        <w:t xml:space="preserve"> las decisiones</w:t>
      </w:r>
      <w:r w:rsidR="00A157AF">
        <w:rPr>
          <w:rFonts w:ascii="Arial" w:hAnsi="Arial" w:cs="Arial"/>
          <w:color w:val="201F1E"/>
          <w:sz w:val="24"/>
          <w:szCs w:val="24"/>
          <w:shd w:val="clear" w:color="auto" w:fill="FFFFFF"/>
        </w:rPr>
        <w:t xml:space="preserve"> eh,</w:t>
      </w:r>
      <w:r w:rsidR="00A57E01" w:rsidRPr="00A57E01">
        <w:rPr>
          <w:rFonts w:ascii="Arial" w:hAnsi="Arial" w:cs="Arial"/>
          <w:color w:val="201F1E"/>
          <w:sz w:val="24"/>
          <w:szCs w:val="24"/>
          <w:shd w:val="clear" w:color="auto" w:fill="FFFFFF"/>
        </w:rPr>
        <w:t xml:space="preserve"> señalar que este cuerpo colegiado ha regalado o</w:t>
      </w:r>
      <w:r w:rsidR="00A157AF">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ha pretendido </w:t>
      </w:r>
      <w:r w:rsidR="00A157AF">
        <w:rPr>
          <w:rFonts w:ascii="Arial" w:hAnsi="Arial" w:cs="Arial"/>
          <w:color w:val="201F1E"/>
          <w:sz w:val="24"/>
          <w:szCs w:val="24"/>
          <w:shd w:val="clear" w:color="auto" w:fill="FFFFFF"/>
        </w:rPr>
        <w:t xml:space="preserve">eh, </w:t>
      </w:r>
      <w:r w:rsidR="00A57E01" w:rsidRPr="00A57E01">
        <w:rPr>
          <w:rFonts w:ascii="Arial" w:hAnsi="Arial" w:cs="Arial"/>
          <w:color w:val="201F1E"/>
          <w:sz w:val="24"/>
          <w:szCs w:val="24"/>
          <w:shd w:val="clear" w:color="auto" w:fill="FFFFFF"/>
        </w:rPr>
        <w:t>dar bienes públicos a particulares es</w:t>
      </w:r>
      <w:r w:rsidR="00A157AF">
        <w:rPr>
          <w:rFonts w:ascii="Arial" w:hAnsi="Arial" w:cs="Arial"/>
          <w:color w:val="201F1E"/>
          <w:sz w:val="24"/>
          <w:szCs w:val="24"/>
          <w:shd w:val="clear" w:color="auto" w:fill="FFFFFF"/>
        </w:rPr>
        <w:t>e</w:t>
      </w:r>
      <w:r w:rsidR="00A57E01" w:rsidRPr="00A57E01">
        <w:rPr>
          <w:rFonts w:ascii="Arial" w:hAnsi="Arial" w:cs="Arial"/>
          <w:color w:val="201F1E"/>
          <w:sz w:val="24"/>
          <w:szCs w:val="24"/>
          <w:shd w:val="clear" w:color="auto" w:fill="FFFFFF"/>
        </w:rPr>
        <w:t xml:space="preserve"> es un señalamiento grave</w:t>
      </w:r>
      <w:r w:rsidR="00A157AF">
        <w:rPr>
          <w:rFonts w:ascii="Arial" w:hAnsi="Arial" w:cs="Arial"/>
          <w:color w:val="201F1E"/>
          <w:sz w:val="24"/>
          <w:szCs w:val="24"/>
          <w:shd w:val="clear" w:color="auto" w:fill="FFFFFF"/>
        </w:rPr>
        <w:t>, por otro lado e</w:t>
      </w:r>
      <w:r w:rsidR="00A57E01" w:rsidRPr="00A57E01">
        <w:rPr>
          <w:rFonts w:ascii="Arial" w:hAnsi="Arial" w:cs="Arial"/>
          <w:color w:val="201F1E"/>
          <w:sz w:val="24"/>
          <w:szCs w:val="24"/>
          <w:shd w:val="clear" w:color="auto" w:fill="FFFFFF"/>
        </w:rPr>
        <w:t>s i</w:t>
      </w:r>
      <w:r w:rsidR="00A157AF">
        <w:rPr>
          <w:rFonts w:ascii="Arial" w:hAnsi="Arial" w:cs="Arial"/>
          <w:color w:val="201F1E"/>
          <w:sz w:val="24"/>
          <w:szCs w:val="24"/>
          <w:shd w:val="clear" w:color="auto" w:fill="FFFFFF"/>
        </w:rPr>
        <w:t>mportante saber la figura del co</w:t>
      </w:r>
      <w:r w:rsidR="00A57E01" w:rsidRPr="00A57E01">
        <w:rPr>
          <w:rFonts w:ascii="Arial" w:hAnsi="Arial" w:cs="Arial"/>
          <w:color w:val="201F1E"/>
          <w:sz w:val="24"/>
          <w:szCs w:val="24"/>
          <w:shd w:val="clear" w:color="auto" w:fill="FFFFFF"/>
        </w:rPr>
        <w:t>mo</w:t>
      </w:r>
      <w:r w:rsidR="00A157AF">
        <w:rPr>
          <w:rFonts w:ascii="Arial" w:hAnsi="Arial" w:cs="Arial"/>
          <w:color w:val="201F1E"/>
          <w:sz w:val="24"/>
          <w:szCs w:val="24"/>
          <w:shd w:val="clear" w:color="auto" w:fill="FFFFFF"/>
        </w:rPr>
        <w:t>dato, si…</w:t>
      </w:r>
      <w:r w:rsidR="00A57E01" w:rsidRPr="00A57E01">
        <w:rPr>
          <w:rFonts w:ascii="Arial" w:hAnsi="Arial" w:cs="Arial"/>
          <w:color w:val="201F1E"/>
          <w:sz w:val="24"/>
          <w:szCs w:val="24"/>
          <w:shd w:val="clear" w:color="auto" w:fill="FFFFFF"/>
        </w:rPr>
        <w:t xml:space="preserve"> no sabemos o conocemos lo que significa esta figura sería importante refrescar la ley y mirar lo que constituye</w:t>
      </w:r>
      <w:r w:rsidR="00A157AF">
        <w:rPr>
          <w:rFonts w:ascii="Arial" w:hAnsi="Arial" w:cs="Arial"/>
          <w:color w:val="201F1E"/>
          <w:sz w:val="24"/>
          <w:szCs w:val="24"/>
          <w:shd w:val="clear" w:color="auto" w:fill="FFFFFF"/>
        </w:rPr>
        <w:t xml:space="preserve"> y</w:t>
      </w:r>
      <w:r w:rsidR="00A57E01" w:rsidRPr="00A57E01">
        <w:rPr>
          <w:rFonts w:ascii="Arial" w:hAnsi="Arial" w:cs="Arial"/>
          <w:color w:val="201F1E"/>
          <w:sz w:val="24"/>
          <w:szCs w:val="24"/>
          <w:shd w:val="clear" w:color="auto" w:fill="FFFFFF"/>
        </w:rPr>
        <w:t xml:space="preserve"> representa esta figura que es en este caso </w:t>
      </w:r>
      <w:r w:rsidR="00A157AF">
        <w:rPr>
          <w:rFonts w:ascii="Arial" w:hAnsi="Arial" w:cs="Arial"/>
          <w:color w:val="201F1E"/>
          <w:sz w:val="24"/>
          <w:szCs w:val="24"/>
          <w:shd w:val="clear" w:color="auto" w:fill="FFFFFF"/>
        </w:rPr>
        <w:t xml:space="preserve">eh, </w:t>
      </w:r>
      <w:r w:rsidR="00A57E01" w:rsidRPr="00A57E01">
        <w:rPr>
          <w:rFonts w:ascii="Arial" w:hAnsi="Arial" w:cs="Arial"/>
          <w:color w:val="201F1E"/>
          <w:sz w:val="24"/>
          <w:szCs w:val="24"/>
          <w:shd w:val="clear" w:color="auto" w:fill="FFFFFF"/>
        </w:rPr>
        <w:t>la propuesta que</w:t>
      </w:r>
      <w:r w:rsidR="00A157AF">
        <w:rPr>
          <w:rFonts w:ascii="Arial" w:hAnsi="Arial" w:cs="Arial"/>
          <w:color w:val="201F1E"/>
          <w:sz w:val="24"/>
          <w:szCs w:val="24"/>
          <w:shd w:val="clear" w:color="auto" w:fill="FFFFFF"/>
        </w:rPr>
        <w:t xml:space="preserve"> aquí se está</w:t>
      </w:r>
      <w:r w:rsidR="00A57E01" w:rsidRPr="00A57E01">
        <w:rPr>
          <w:rFonts w:ascii="Arial" w:hAnsi="Arial" w:cs="Arial"/>
          <w:color w:val="201F1E"/>
          <w:sz w:val="24"/>
          <w:szCs w:val="24"/>
          <w:shd w:val="clear" w:color="auto" w:fill="FFFFFF"/>
        </w:rPr>
        <w:t xml:space="preserve"> aprobando</w:t>
      </w:r>
      <w:r w:rsidR="00A157AF">
        <w:rPr>
          <w:rFonts w:ascii="Arial" w:hAnsi="Arial" w:cs="Arial"/>
          <w:color w:val="201F1E"/>
          <w:sz w:val="24"/>
          <w:szCs w:val="24"/>
          <w:shd w:val="clear" w:color="auto" w:fill="FFFFFF"/>
        </w:rPr>
        <w:t>, sin más eh, quisiera pedir que eh, se someta</w:t>
      </w:r>
      <w:r w:rsidR="00A57E01" w:rsidRPr="00A57E01">
        <w:rPr>
          <w:rFonts w:ascii="Arial" w:hAnsi="Arial" w:cs="Arial"/>
          <w:color w:val="201F1E"/>
          <w:sz w:val="24"/>
          <w:szCs w:val="24"/>
          <w:shd w:val="clear" w:color="auto" w:fill="FFFFFF"/>
        </w:rPr>
        <w:t xml:space="preserve"> a consideración</w:t>
      </w:r>
      <w:r w:rsidR="00A157AF">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que podamos ver las virtudes de este proyecto</w:t>
      </w:r>
      <w:r w:rsidR="00A157AF">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que dejemos un lado los colores partidistas</w:t>
      </w:r>
      <w:r w:rsidR="00A157AF">
        <w:rPr>
          <w:rFonts w:ascii="Arial" w:hAnsi="Arial" w:cs="Arial"/>
          <w:color w:val="201F1E"/>
          <w:sz w:val="24"/>
          <w:szCs w:val="24"/>
          <w:shd w:val="clear" w:color="auto" w:fill="FFFFFF"/>
        </w:rPr>
        <w:t xml:space="preserve">, que dejemos a un lado </w:t>
      </w:r>
      <w:r w:rsidR="00A57E01" w:rsidRPr="00A57E01">
        <w:rPr>
          <w:rFonts w:ascii="Arial" w:hAnsi="Arial" w:cs="Arial"/>
          <w:color w:val="201F1E"/>
          <w:sz w:val="24"/>
          <w:szCs w:val="24"/>
          <w:shd w:val="clear" w:color="auto" w:fill="FFFFFF"/>
        </w:rPr>
        <w:t xml:space="preserve">el proceso y la fiesta de la </w:t>
      </w:r>
      <w:r w:rsidR="00A157AF">
        <w:rPr>
          <w:rFonts w:ascii="Arial" w:hAnsi="Arial" w:cs="Arial"/>
          <w:color w:val="201F1E"/>
          <w:sz w:val="24"/>
          <w:szCs w:val="24"/>
          <w:shd w:val="clear" w:color="auto" w:fill="FFFFFF"/>
        </w:rPr>
        <w:t>democracia que</w:t>
      </w:r>
      <w:r w:rsidR="00A57E01" w:rsidRPr="00A57E01">
        <w:rPr>
          <w:rFonts w:ascii="Arial" w:hAnsi="Arial" w:cs="Arial"/>
          <w:color w:val="201F1E"/>
          <w:sz w:val="24"/>
          <w:szCs w:val="24"/>
          <w:shd w:val="clear" w:color="auto" w:fill="FFFFFF"/>
        </w:rPr>
        <w:t xml:space="preserve"> </w:t>
      </w:r>
      <w:r w:rsidR="00A157AF">
        <w:rPr>
          <w:rFonts w:ascii="Arial" w:hAnsi="Arial" w:cs="Arial"/>
          <w:color w:val="201F1E"/>
          <w:sz w:val="24"/>
          <w:szCs w:val="24"/>
          <w:shd w:val="clear" w:color="auto" w:fill="FFFFFF"/>
        </w:rPr>
        <w:t>se apro</w:t>
      </w:r>
      <w:r w:rsidR="00A57E01" w:rsidRPr="00A57E01">
        <w:rPr>
          <w:rFonts w:ascii="Arial" w:hAnsi="Arial" w:cs="Arial"/>
          <w:color w:val="201F1E"/>
          <w:sz w:val="24"/>
          <w:szCs w:val="24"/>
          <w:shd w:val="clear" w:color="auto" w:fill="FFFFFF"/>
        </w:rPr>
        <w:t xml:space="preserve">xima para hablar de los asuntos </w:t>
      </w:r>
      <w:r w:rsidR="00A157AF">
        <w:rPr>
          <w:rFonts w:ascii="Arial" w:hAnsi="Arial" w:cs="Arial"/>
          <w:color w:val="201F1E"/>
          <w:sz w:val="24"/>
          <w:szCs w:val="24"/>
          <w:shd w:val="clear" w:color="auto" w:fill="FFFFFF"/>
        </w:rPr>
        <w:t xml:space="preserve">eh, </w:t>
      </w:r>
      <w:r w:rsidR="00A57E01" w:rsidRPr="00A57E01">
        <w:rPr>
          <w:rFonts w:ascii="Arial" w:hAnsi="Arial" w:cs="Arial"/>
          <w:color w:val="201F1E"/>
          <w:sz w:val="24"/>
          <w:szCs w:val="24"/>
          <w:shd w:val="clear" w:color="auto" w:fill="FFFFFF"/>
        </w:rPr>
        <w:t>que aquí nos competen</w:t>
      </w:r>
      <w:r w:rsidR="00A157AF">
        <w:rPr>
          <w:rFonts w:ascii="Arial" w:hAnsi="Arial" w:cs="Arial"/>
          <w:color w:val="201F1E"/>
          <w:sz w:val="24"/>
          <w:szCs w:val="24"/>
          <w:shd w:val="clear" w:color="auto" w:fill="FFFFFF"/>
        </w:rPr>
        <w:t>, es cuanto, m</w:t>
      </w:r>
      <w:r w:rsidR="00A57E01" w:rsidRPr="00A57E01">
        <w:rPr>
          <w:rFonts w:ascii="Arial" w:hAnsi="Arial" w:cs="Arial"/>
          <w:color w:val="201F1E"/>
          <w:sz w:val="24"/>
          <w:szCs w:val="24"/>
          <w:shd w:val="clear" w:color="auto" w:fill="FFFFFF"/>
        </w:rPr>
        <w:t>uchas gracias</w:t>
      </w:r>
      <w:r w:rsidR="00A157AF">
        <w:rPr>
          <w:rFonts w:ascii="Arial" w:hAnsi="Arial" w:cs="Arial"/>
          <w:color w:val="201F1E"/>
          <w:sz w:val="24"/>
          <w:szCs w:val="24"/>
          <w:shd w:val="clear" w:color="auto" w:fill="FFFFFF"/>
        </w:rPr>
        <w:t>.-------------------------------------------------------------------------------------------------------</w:t>
      </w:r>
      <w:r w:rsidR="00A157AF" w:rsidRPr="00A157AF">
        <w:rPr>
          <w:rFonts w:ascii="Arial" w:hAnsi="Arial" w:cs="Arial"/>
          <w:sz w:val="24"/>
          <w:szCs w:val="24"/>
        </w:rPr>
        <w:t xml:space="preserve"> </w:t>
      </w:r>
      <w:r w:rsidR="00A157AF" w:rsidRPr="007F5B6C">
        <w:rPr>
          <w:rFonts w:ascii="Arial" w:hAnsi="Arial" w:cs="Arial"/>
          <w:sz w:val="24"/>
          <w:szCs w:val="24"/>
        </w:rPr>
        <w:t>Con la palabra la Presidente Municipal, C. María Elena Limón García:</w:t>
      </w:r>
      <w:r w:rsidR="00A157AF">
        <w:rPr>
          <w:rFonts w:ascii="Arial" w:hAnsi="Arial" w:cs="Arial"/>
          <w:sz w:val="24"/>
          <w:szCs w:val="24"/>
        </w:rPr>
        <w:t xml:space="preserve"> Gracias, adelante regidor Barba.----------------------------------------------------------------------------------------------------------------------------------------------------------</w:t>
      </w:r>
      <w:r w:rsidR="00A57E01" w:rsidRPr="00A57E01">
        <w:rPr>
          <w:rFonts w:ascii="Arial" w:hAnsi="Arial" w:cs="Arial"/>
          <w:color w:val="201F1E"/>
          <w:sz w:val="24"/>
          <w:szCs w:val="24"/>
          <w:shd w:val="clear" w:color="auto" w:fill="FFFFFF"/>
        </w:rPr>
        <w:t xml:space="preserve"> </w:t>
      </w:r>
      <w:r w:rsidR="00A157AF">
        <w:rPr>
          <w:rFonts w:ascii="Arial" w:hAnsi="Arial" w:cs="Arial"/>
          <w:color w:val="201F1E"/>
          <w:sz w:val="24"/>
          <w:szCs w:val="24"/>
          <w:shd w:val="clear" w:color="auto" w:fill="FFFFFF"/>
        </w:rPr>
        <w:t xml:space="preserve">Habla el Regidor Alfredo Barba Mariscal: Gracias Presidenta, buenas </w:t>
      </w:r>
      <w:r w:rsidR="00A57E01" w:rsidRPr="00A57E01">
        <w:rPr>
          <w:rFonts w:ascii="Arial" w:hAnsi="Arial" w:cs="Arial"/>
          <w:color w:val="201F1E"/>
          <w:sz w:val="24"/>
          <w:szCs w:val="24"/>
          <w:shd w:val="clear" w:color="auto" w:fill="FFFFFF"/>
        </w:rPr>
        <w:t>noches compañeros regidores</w:t>
      </w:r>
      <w:r w:rsidR="00A157AF">
        <w:rPr>
          <w:rFonts w:ascii="Arial" w:hAnsi="Arial" w:cs="Arial"/>
          <w:color w:val="201F1E"/>
          <w:sz w:val="24"/>
          <w:szCs w:val="24"/>
          <w:shd w:val="clear" w:color="auto" w:fill="FFFFFF"/>
        </w:rPr>
        <w:t xml:space="preserve"> eh, </w:t>
      </w:r>
      <w:r w:rsidR="006A040D">
        <w:rPr>
          <w:rFonts w:ascii="Arial" w:hAnsi="Arial" w:cs="Arial"/>
          <w:color w:val="201F1E"/>
          <w:sz w:val="24"/>
          <w:szCs w:val="24"/>
          <w:shd w:val="clear" w:color="auto" w:fill="FFFFFF"/>
        </w:rPr>
        <w:t>nomás</w:t>
      </w:r>
      <w:r w:rsidR="00A157AF">
        <w:rPr>
          <w:rFonts w:ascii="Arial" w:hAnsi="Arial" w:cs="Arial"/>
          <w:color w:val="201F1E"/>
          <w:sz w:val="24"/>
          <w:szCs w:val="24"/>
          <w:shd w:val="clear" w:color="auto" w:fill="FFFFFF"/>
        </w:rPr>
        <w:t xml:space="preserve"> quería preguntarle </w:t>
      </w:r>
      <w:r w:rsidR="00607B06">
        <w:rPr>
          <w:rFonts w:ascii="Arial" w:hAnsi="Arial" w:cs="Arial"/>
          <w:color w:val="201F1E"/>
          <w:sz w:val="24"/>
          <w:szCs w:val="24"/>
          <w:shd w:val="clear" w:color="auto" w:fill="FFFFFF"/>
        </w:rPr>
        <w:t xml:space="preserve">yo al </w:t>
      </w:r>
      <w:r w:rsidR="00A157AF">
        <w:rPr>
          <w:rFonts w:ascii="Arial" w:hAnsi="Arial" w:cs="Arial"/>
          <w:color w:val="201F1E"/>
          <w:sz w:val="24"/>
          <w:szCs w:val="24"/>
          <w:shd w:val="clear" w:color="auto" w:fill="FFFFFF"/>
        </w:rPr>
        <w:t>regidor</w:t>
      </w:r>
      <w:r w:rsidR="00607B06">
        <w:rPr>
          <w:rFonts w:ascii="Arial" w:hAnsi="Arial" w:cs="Arial"/>
          <w:color w:val="201F1E"/>
          <w:sz w:val="24"/>
          <w:szCs w:val="24"/>
          <w:shd w:val="clear" w:color="auto" w:fill="FFFFFF"/>
        </w:rPr>
        <w:t xml:space="preserve"> este,</w:t>
      </w:r>
      <w:r w:rsidR="00A157AF">
        <w:rPr>
          <w:rFonts w:ascii="Arial" w:hAnsi="Arial" w:cs="Arial"/>
          <w:color w:val="201F1E"/>
          <w:sz w:val="24"/>
          <w:szCs w:val="24"/>
          <w:shd w:val="clear" w:color="auto" w:fill="FFFFFF"/>
        </w:rPr>
        <w:t xml:space="preserve"> Juárez Peña, Piña perdón</w:t>
      </w:r>
      <w:r w:rsidR="00607B06">
        <w:rPr>
          <w:rFonts w:ascii="Arial" w:hAnsi="Arial" w:cs="Arial"/>
          <w:color w:val="201F1E"/>
          <w:sz w:val="24"/>
          <w:szCs w:val="24"/>
          <w:shd w:val="clear" w:color="auto" w:fill="FFFFFF"/>
        </w:rPr>
        <w:t>, este…</w:t>
      </w:r>
      <w:r w:rsidR="00A157AF">
        <w:rPr>
          <w:rFonts w:ascii="Arial" w:hAnsi="Arial" w:cs="Arial"/>
          <w:color w:val="201F1E"/>
          <w:sz w:val="24"/>
          <w:szCs w:val="24"/>
          <w:shd w:val="clear" w:color="auto" w:fill="FFFFFF"/>
        </w:rPr>
        <w:t xml:space="preserve"> yo estoy de </w:t>
      </w:r>
      <w:r w:rsidR="00A57E01" w:rsidRPr="00A57E01">
        <w:rPr>
          <w:rFonts w:ascii="Arial" w:hAnsi="Arial" w:cs="Arial"/>
          <w:color w:val="201F1E"/>
          <w:sz w:val="24"/>
          <w:szCs w:val="24"/>
          <w:shd w:val="clear" w:color="auto" w:fill="FFFFFF"/>
        </w:rPr>
        <w:t>acuerdo en todo lo que cada uno de ustedes y</w:t>
      </w:r>
      <w:r w:rsidR="00607B06">
        <w:rPr>
          <w:rFonts w:ascii="Arial" w:hAnsi="Arial" w:cs="Arial"/>
          <w:color w:val="201F1E"/>
          <w:sz w:val="24"/>
          <w:szCs w:val="24"/>
          <w:shd w:val="clear" w:color="auto" w:fill="FFFFFF"/>
        </w:rPr>
        <w:t xml:space="preserve"> </w:t>
      </w:r>
      <w:r w:rsidR="00A57E01" w:rsidRPr="00A57E01">
        <w:rPr>
          <w:rFonts w:ascii="Arial" w:hAnsi="Arial" w:cs="Arial"/>
          <w:color w:val="201F1E"/>
          <w:sz w:val="24"/>
          <w:szCs w:val="24"/>
          <w:shd w:val="clear" w:color="auto" w:fill="FFFFFF"/>
        </w:rPr>
        <w:t xml:space="preserve">respeto el punto de </w:t>
      </w:r>
      <w:r w:rsidR="00607B06">
        <w:rPr>
          <w:rFonts w:ascii="Arial" w:hAnsi="Arial" w:cs="Arial"/>
          <w:color w:val="201F1E"/>
          <w:sz w:val="24"/>
          <w:szCs w:val="24"/>
          <w:shd w:val="clear" w:color="auto" w:fill="FFFFFF"/>
        </w:rPr>
        <w:t>vista de cada uno de los este, regidores</w:t>
      </w:r>
      <w:r w:rsidR="00A57E01" w:rsidRPr="00A57E01">
        <w:rPr>
          <w:rFonts w:ascii="Arial" w:hAnsi="Arial" w:cs="Arial"/>
          <w:color w:val="201F1E"/>
          <w:sz w:val="24"/>
          <w:szCs w:val="24"/>
          <w:shd w:val="clear" w:color="auto" w:fill="FFFFFF"/>
        </w:rPr>
        <w:t xml:space="preserve"> presentes y cada quien emitirá su voto conforme crea lo q</w:t>
      </w:r>
      <w:r w:rsidR="00607B06">
        <w:rPr>
          <w:rFonts w:ascii="Arial" w:hAnsi="Arial" w:cs="Arial"/>
          <w:color w:val="201F1E"/>
          <w:sz w:val="24"/>
          <w:szCs w:val="24"/>
          <w:shd w:val="clear" w:color="auto" w:fill="FFFFFF"/>
        </w:rPr>
        <w:t>ue sea lo más conveniente para Gobierno M</w:t>
      </w:r>
      <w:r w:rsidR="00A57E01" w:rsidRPr="00A57E01">
        <w:rPr>
          <w:rFonts w:ascii="Arial" w:hAnsi="Arial" w:cs="Arial"/>
          <w:color w:val="201F1E"/>
          <w:sz w:val="24"/>
          <w:szCs w:val="24"/>
          <w:shd w:val="clear" w:color="auto" w:fill="FFFFFF"/>
        </w:rPr>
        <w:t>unicipal como lo expresaba en su momento la regidora Alina este</w:t>
      </w:r>
      <w:r w:rsidR="00607B06">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w:t>
      </w:r>
      <w:r w:rsidR="00607B06">
        <w:rPr>
          <w:rFonts w:ascii="Arial" w:hAnsi="Arial" w:cs="Arial"/>
          <w:color w:val="201F1E"/>
          <w:sz w:val="24"/>
          <w:szCs w:val="24"/>
          <w:shd w:val="clear" w:color="auto" w:fill="FFFFFF"/>
        </w:rPr>
        <w:t>¿</w:t>
      </w:r>
      <w:r w:rsidR="00EA2C7E">
        <w:rPr>
          <w:rFonts w:ascii="Arial" w:hAnsi="Arial" w:cs="Arial"/>
          <w:color w:val="201F1E"/>
          <w:sz w:val="24"/>
          <w:szCs w:val="24"/>
          <w:shd w:val="clear" w:color="auto" w:fill="FFFFFF"/>
        </w:rPr>
        <w:t>conoce</w:t>
      </w:r>
      <w:r w:rsidR="00A57E01" w:rsidRPr="00A57E01">
        <w:rPr>
          <w:rFonts w:ascii="Arial" w:hAnsi="Arial" w:cs="Arial"/>
          <w:color w:val="201F1E"/>
          <w:sz w:val="24"/>
          <w:szCs w:val="24"/>
          <w:shd w:val="clear" w:color="auto" w:fill="FFFFFF"/>
        </w:rPr>
        <w:t xml:space="preserve"> </w:t>
      </w:r>
      <w:r w:rsidR="00607B06">
        <w:rPr>
          <w:rFonts w:ascii="Arial" w:hAnsi="Arial" w:cs="Arial"/>
          <w:color w:val="201F1E"/>
          <w:sz w:val="24"/>
          <w:szCs w:val="24"/>
          <w:shd w:val="clear" w:color="auto" w:fill="FFFFFF"/>
        </w:rPr>
        <w:t xml:space="preserve">exactamente </w:t>
      </w:r>
      <w:r w:rsidR="00A57E01" w:rsidRPr="00A57E01">
        <w:rPr>
          <w:rFonts w:ascii="Arial" w:hAnsi="Arial" w:cs="Arial"/>
          <w:color w:val="201F1E"/>
          <w:sz w:val="24"/>
          <w:szCs w:val="24"/>
          <w:shd w:val="clear" w:color="auto" w:fill="FFFFFF"/>
        </w:rPr>
        <w:t>el cuerpo del dictamen</w:t>
      </w:r>
      <w:r w:rsidR="00607B06">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w:t>
      </w:r>
      <w:r w:rsidR="00607B06">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si lo conoce perfectamente</w:t>
      </w:r>
      <w:r w:rsidR="00607B06">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si sabes específicamente este</w:t>
      </w:r>
      <w:r w:rsidR="00EA2C7E">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lo que expresa</w:t>
      </w:r>
      <w:r w:rsidR="00607B06">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lo que expresa la regidora este</w:t>
      </w:r>
      <w:r w:rsidR="00607B06">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de los</w:t>
      </w:r>
      <w:r w:rsidR="00607B06">
        <w:rPr>
          <w:rFonts w:ascii="Arial" w:hAnsi="Arial" w:cs="Arial"/>
          <w:color w:val="201F1E"/>
          <w:sz w:val="24"/>
          <w:szCs w:val="24"/>
          <w:shd w:val="clear" w:color="auto" w:fill="FFFFFF"/>
        </w:rPr>
        <w:t xml:space="preserve"> este, representantes, de los us</w:t>
      </w:r>
      <w:r w:rsidR="00A57E01" w:rsidRPr="00A57E01">
        <w:rPr>
          <w:rFonts w:ascii="Arial" w:hAnsi="Arial" w:cs="Arial"/>
          <w:color w:val="201F1E"/>
          <w:sz w:val="24"/>
          <w:szCs w:val="24"/>
          <w:shd w:val="clear" w:color="auto" w:fill="FFFFFF"/>
        </w:rPr>
        <w:t>os</w:t>
      </w:r>
      <w:r w:rsidR="00607B06">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de lo que hay de diferencia en lo de los</w:t>
      </w:r>
      <w:r w:rsidR="00607B06">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lo que se va a</w:t>
      </w:r>
      <w:r w:rsidR="00607B06">
        <w:rPr>
          <w:rFonts w:ascii="Arial" w:hAnsi="Arial" w:cs="Arial"/>
          <w:color w:val="201F1E"/>
          <w:sz w:val="24"/>
          <w:szCs w:val="24"/>
          <w:shd w:val="clear" w:color="auto" w:fill="FFFFFF"/>
        </w:rPr>
        <w:t xml:space="preserve"> otorgar eh… como para</w:t>
      </w:r>
      <w:r w:rsidR="00A57E01" w:rsidRPr="00A57E01">
        <w:rPr>
          <w:rFonts w:ascii="Arial" w:hAnsi="Arial" w:cs="Arial"/>
          <w:color w:val="201F1E"/>
          <w:sz w:val="24"/>
          <w:szCs w:val="24"/>
          <w:shd w:val="clear" w:color="auto" w:fill="FFFFFF"/>
        </w:rPr>
        <w:t xml:space="preserve"> poder emitir un voto</w:t>
      </w:r>
      <w:r w:rsidR="00607B06">
        <w:rPr>
          <w:rFonts w:ascii="Arial" w:hAnsi="Arial" w:cs="Arial"/>
          <w:color w:val="201F1E"/>
          <w:sz w:val="24"/>
          <w:szCs w:val="24"/>
          <w:shd w:val="clear" w:color="auto" w:fill="FFFFFF"/>
        </w:rPr>
        <w:t>, decir que e</w:t>
      </w:r>
      <w:r w:rsidR="00A57E01" w:rsidRPr="00A57E01">
        <w:rPr>
          <w:rFonts w:ascii="Arial" w:hAnsi="Arial" w:cs="Arial"/>
          <w:color w:val="201F1E"/>
          <w:sz w:val="24"/>
          <w:szCs w:val="24"/>
          <w:shd w:val="clear" w:color="auto" w:fill="FFFFFF"/>
        </w:rPr>
        <w:t>ste</w:t>
      </w:r>
      <w:r w:rsidR="00607B06">
        <w:rPr>
          <w:rFonts w:ascii="Arial" w:hAnsi="Arial" w:cs="Arial"/>
          <w:color w:val="201F1E"/>
          <w:sz w:val="24"/>
          <w:szCs w:val="24"/>
          <w:shd w:val="clear" w:color="auto" w:fill="FFFFFF"/>
        </w:rPr>
        <w:t>, uno de los regidores pudiera guar</w:t>
      </w:r>
      <w:r w:rsidR="00A57E01" w:rsidRPr="00A57E01">
        <w:rPr>
          <w:rFonts w:ascii="Arial" w:hAnsi="Arial" w:cs="Arial"/>
          <w:color w:val="201F1E"/>
          <w:sz w:val="24"/>
          <w:szCs w:val="24"/>
          <w:shd w:val="clear" w:color="auto" w:fill="FFFFFF"/>
        </w:rPr>
        <w:t>dar prudencia</w:t>
      </w:r>
      <w:r w:rsidR="00607B06">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yo creo que</w:t>
      </w:r>
      <w:r w:rsidR="00607B06">
        <w:rPr>
          <w:rFonts w:ascii="Arial" w:hAnsi="Arial" w:cs="Arial"/>
          <w:color w:val="201F1E"/>
          <w:sz w:val="24"/>
          <w:szCs w:val="24"/>
          <w:shd w:val="clear" w:color="auto" w:fill="FFFFFF"/>
        </w:rPr>
        <w:t>, estoy de acuerdo que este,</w:t>
      </w:r>
      <w:r w:rsidR="00A57E01" w:rsidRPr="00A57E01">
        <w:rPr>
          <w:rFonts w:ascii="Arial" w:hAnsi="Arial" w:cs="Arial"/>
          <w:color w:val="201F1E"/>
          <w:sz w:val="24"/>
          <w:szCs w:val="24"/>
          <w:shd w:val="clear" w:color="auto" w:fill="FFFFFF"/>
        </w:rPr>
        <w:t xml:space="preserve"> conforme se vaya</w:t>
      </w:r>
      <w:r w:rsidR="00607B06">
        <w:rPr>
          <w:rFonts w:ascii="Arial" w:hAnsi="Arial" w:cs="Arial"/>
          <w:color w:val="201F1E"/>
          <w:sz w:val="24"/>
          <w:szCs w:val="24"/>
          <w:shd w:val="clear" w:color="auto" w:fill="FFFFFF"/>
        </w:rPr>
        <w:t>n acercando más las elecciones h</w:t>
      </w:r>
      <w:r w:rsidR="00A57E01" w:rsidRPr="00A57E01">
        <w:rPr>
          <w:rFonts w:ascii="Arial" w:hAnsi="Arial" w:cs="Arial"/>
          <w:color w:val="201F1E"/>
          <w:sz w:val="24"/>
          <w:szCs w:val="24"/>
          <w:shd w:val="clear" w:color="auto" w:fill="FFFFFF"/>
        </w:rPr>
        <w:t>abrá más señalamiento de x</w:t>
      </w:r>
      <w:r w:rsidR="00607B06">
        <w:rPr>
          <w:rFonts w:ascii="Arial" w:hAnsi="Arial" w:cs="Arial"/>
          <w:color w:val="201F1E"/>
          <w:sz w:val="24"/>
          <w:szCs w:val="24"/>
          <w:shd w:val="clear" w:color="auto" w:fill="FFFFFF"/>
        </w:rPr>
        <w:t xml:space="preserve"> o </w:t>
      </w:r>
      <w:r w:rsidR="00A57E01" w:rsidRPr="00A57E01">
        <w:rPr>
          <w:rFonts w:ascii="Arial" w:hAnsi="Arial" w:cs="Arial"/>
          <w:color w:val="201F1E"/>
          <w:sz w:val="24"/>
          <w:szCs w:val="24"/>
          <w:shd w:val="clear" w:color="auto" w:fill="FFFFFF"/>
        </w:rPr>
        <w:t>z</w:t>
      </w:r>
      <w:r w:rsidR="00607B06">
        <w:rPr>
          <w:rFonts w:ascii="Arial" w:hAnsi="Arial" w:cs="Arial"/>
          <w:color w:val="201F1E"/>
          <w:sz w:val="24"/>
          <w:szCs w:val="24"/>
          <w:shd w:val="clear" w:color="auto" w:fill="FFFFFF"/>
        </w:rPr>
        <w:t xml:space="preserve"> o de quie</w:t>
      </w:r>
      <w:r w:rsidR="00A57E01" w:rsidRPr="00A57E01">
        <w:rPr>
          <w:rFonts w:ascii="Arial" w:hAnsi="Arial" w:cs="Arial"/>
          <w:color w:val="201F1E"/>
          <w:sz w:val="24"/>
          <w:szCs w:val="24"/>
          <w:shd w:val="clear" w:color="auto" w:fill="FFFFFF"/>
        </w:rPr>
        <w:t>n puede incurrir o no incurrir</w:t>
      </w:r>
      <w:r w:rsidR="00607B06">
        <w:rPr>
          <w:rFonts w:ascii="Arial" w:hAnsi="Arial" w:cs="Arial"/>
          <w:color w:val="201F1E"/>
          <w:sz w:val="24"/>
          <w:szCs w:val="24"/>
          <w:shd w:val="clear" w:color="auto" w:fill="FFFFFF"/>
        </w:rPr>
        <w:t xml:space="preserve"> o usar es</w:t>
      </w:r>
      <w:r w:rsidR="00A57E01" w:rsidRPr="00A57E01">
        <w:rPr>
          <w:rFonts w:ascii="Arial" w:hAnsi="Arial" w:cs="Arial"/>
          <w:color w:val="201F1E"/>
          <w:sz w:val="24"/>
          <w:szCs w:val="24"/>
          <w:shd w:val="clear" w:color="auto" w:fill="FFFFFF"/>
        </w:rPr>
        <w:t>e</w:t>
      </w:r>
      <w:r w:rsidR="00607B06">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este</w:t>
      </w:r>
      <w:r w:rsidR="00607B06">
        <w:rPr>
          <w:rFonts w:ascii="Arial" w:hAnsi="Arial" w:cs="Arial"/>
          <w:color w:val="201F1E"/>
          <w:sz w:val="24"/>
          <w:szCs w:val="24"/>
          <w:shd w:val="clear" w:color="auto" w:fill="FFFFFF"/>
        </w:rPr>
        <w:t>, este</w:t>
      </w:r>
      <w:r w:rsidR="00A57E01" w:rsidRPr="00A57E01">
        <w:rPr>
          <w:rFonts w:ascii="Arial" w:hAnsi="Arial" w:cs="Arial"/>
          <w:color w:val="201F1E"/>
          <w:sz w:val="24"/>
          <w:szCs w:val="24"/>
          <w:shd w:val="clear" w:color="auto" w:fill="FFFFFF"/>
        </w:rPr>
        <w:t xml:space="preserve"> momento para</w:t>
      </w:r>
      <w:r w:rsidR="00607B06">
        <w:rPr>
          <w:rFonts w:ascii="Arial" w:hAnsi="Arial" w:cs="Arial"/>
          <w:color w:val="201F1E"/>
          <w:sz w:val="24"/>
          <w:szCs w:val="24"/>
          <w:shd w:val="clear" w:color="auto" w:fill="FFFFFF"/>
        </w:rPr>
        <w:t xml:space="preserve"> poder señalar o para poder este,</w:t>
      </w:r>
      <w:r w:rsidR="00A57E01" w:rsidRPr="00A57E01">
        <w:rPr>
          <w:rFonts w:ascii="Arial" w:hAnsi="Arial" w:cs="Arial"/>
          <w:color w:val="201F1E"/>
          <w:sz w:val="24"/>
          <w:szCs w:val="24"/>
          <w:shd w:val="clear" w:color="auto" w:fill="FFFFFF"/>
        </w:rPr>
        <w:t xml:space="preserve"> denostar a alguna persona</w:t>
      </w:r>
      <w:r w:rsidR="00607B06">
        <w:rPr>
          <w:rFonts w:ascii="Arial" w:hAnsi="Arial" w:cs="Arial"/>
          <w:color w:val="201F1E"/>
          <w:sz w:val="24"/>
          <w:szCs w:val="24"/>
          <w:shd w:val="clear" w:color="auto" w:fill="FFFFFF"/>
        </w:rPr>
        <w:t xml:space="preserve"> y a lo mejor puede ser con</w:t>
      </w:r>
      <w:r w:rsidR="00A57E01" w:rsidRPr="00A57E01">
        <w:rPr>
          <w:rFonts w:ascii="Arial" w:hAnsi="Arial" w:cs="Arial"/>
          <w:color w:val="201F1E"/>
          <w:sz w:val="24"/>
          <w:szCs w:val="24"/>
          <w:shd w:val="clear" w:color="auto" w:fill="FFFFFF"/>
        </w:rPr>
        <w:t xml:space="preserve"> pruebas o sin fundamento </w:t>
      </w:r>
      <w:r w:rsidR="00607B06">
        <w:rPr>
          <w:rFonts w:ascii="Arial" w:hAnsi="Arial" w:cs="Arial"/>
          <w:color w:val="201F1E"/>
          <w:sz w:val="24"/>
          <w:szCs w:val="24"/>
          <w:shd w:val="clear" w:color="auto" w:fill="FFFFFF"/>
        </w:rPr>
        <w:t xml:space="preserve">¿No?, </w:t>
      </w:r>
      <w:r w:rsidR="00A57E01" w:rsidRPr="00A57E01">
        <w:rPr>
          <w:rFonts w:ascii="Arial" w:hAnsi="Arial" w:cs="Arial"/>
          <w:color w:val="201F1E"/>
          <w:sz w:val="24"/>
          <w:szCs w:val="24"/>
          <w:shd w:val="clear" w:color="auto" w:fill="FFFFFF"/>
        </w:rPr>
        <w:t xml:space="preserve">que se pueden </w:t>
      </w:r>
      <w:r w:rsidR="00607B06">
        <w:rPr>
          <w:rFonts w:ascii="Arial" w:hAnsi="Arial" w:cs="Arial"/>
          <w:color w:val="201F1E"/>
          <w:sz w:val="24"/>
          <w:szCs w:val="24"/>
          <w:shd w:val="clear" w:color="auto" w:fill="FFFFFF"/>
        </w:rPr>
        <w:t xml:space="preserve">este, </w:t>
      </w:r>
      <w:r w:rsidR="00A57E01" w:rsidRPr="00A57E01">
        <w:rPr>
          <w:rFonts w:ascii="Arial" w:hAnsi="Arial" w:cs="Arial"/>
          <w:color w:val="201F1E"/>
          <w:sz w:val="24"/>
          <w:szCs w:val="24"/>
          <w:shd w:val="clear" w:color="auto" w:fill="FFFFFF"/>
        </w:rPr>
        <w:t>establecer los dos</w:t>
      </w:r>
      <w:r w:rsidR="00607B06">
        <w:rPr>
          <w:rFonts w:ascii="Arial" w:hAnsi="Arial" w:cs="Arial"/>
          <w:color w:val="201F1E"/>
          <w:sz w:val="24"/>
          <w:szCs w:val="24"/>
          <w:shd w:val="clear" w:color="auto" w:fill="FFFFFF"/>
        </w:rPr>
        <w:t>, entonces</w:t>
      </w:r>
      <w:r w:rsidR="00A57E01" w:rsidRPr="00A57E01">
        <w:rPr>
          <w:rFonts w:ascii="Arial" w:hAnsi="Arial" w:cs="Arial"/>
          <w:color w:val="201F1E"/>
          <w:sz w:val="24"/>
          <w:szCs w:val="24"/>
          <w:shd w:val="clear" w:color="auto" w:fill="FFFFFF"/>
        </w:rPr>
        <w:t xml:space="preserve"> creo que </w:t>
      </w:r>
      <w:r w:rsidR="00607B06">
        <w:rPr>
          <w:rFonts w:ascii="Arial" w:hAnsi="Arial" w:cs="Arial"/>
          <w:color w:val="201F1E"/>
          <w:sz w:val="24"/>
          <w:szCs w:val="24"/>
          <w:shd w:val="clear" w:color="auto" w:fill="FFFFFF"/>
        </w:rPr>
        <w:t xml:space="preserve">eh, </w:t>
      </w:r>
      <w:r w:rsidR="00A57E01" w:rsidRPr="00A57E01">
        <w:rPr>
          <w:rFonts w:ascii="Arial" w:hAnsi="Arial" w:cs="Arial"/>
          <w:color w:val="201F1E"/>
          <w:sz w:val="24"/>
          <w:szCs w:val="24"/>
          <w:shd w:val="clear" w:color="auto" w:fill="FFFFFF"/>
        </w:rPr>
        <w:t>estamos en una sala de</w:t>
      </w:r>
      <w:r w:rsidR="00607B06">
        <w:rPr>
          <w:rFonts w:ascii="Arial" w:hAnsi="Arial" w:cs="Arial"/>
          <w:color w:val="201F1E"/>
          <w:sz w:val="24"/>
          <w:szCs w:val="24"/>
          <w:shd w:val="clear" w:color="auto" w:fill="FFFFFF"/>
        </w:rPr>
        <w:t>, eh… de</w:t>
      </w:r>
      <w:r w:rsidR="00A57E01" w:rsidRPr="00A57E01">
        <w:rPr>
          <w:rFonts w:ascii="Arial" w:hAnsi="Arial" w:cs="Arial"/>
          <w:color w:val="201F1E"/>
          <w:sz w:val="24"/>
          <w:szCs w:val="24"/>
          <w:shd w:val="clear" w:color="auto" w:fill="FFFFFF"/>
        </w:rPr>
        <w:t xml:space="preserve"> debate así como lo dices</w:t>
      </w:r>
      <w:r w:rsidR="00607B06">
        <w:rPr>
          <w:rFonts w:ascii="Arial" w:hAnsi="Arial" w:cs="Arial"/>
          <w:color w:val="201F1E"/>
          <w:sz w:val="24"/>
          <w:szCs w:val="24"/>
          <w:shd w:val="clear" w:color="auto" w:fill="FFFFFF"/>
        </w:rPr>
        <w:t>, un tema colegiado</w:t>
      </w:r>
      <w:r w:rsidR="00A80BA5">
        <w:rPr>
          <w:rFonts w:ascii="Arial" w:hAnsi="Arial" w:cs="Arial"/>
          <w:color w:val="201F1E"/>
          <w:sz w:val="24"/>
          <w:szCs w:val="24"/>
          <w:shd w:val="clear" w:color="auto" w:fill="FFFFFF"/>
        </w:rPr>
        <w:t xml:space="preserve"> este,</w:t>
      </w:r>
      <w:r w:rsidR="00607B06">
        <w:rPr>
          <w:rFonts w:ascii="Arial" w:hAnsi="Arial" w:cs="Arial"/>
          <w:color w:val="201F1E"/>
          <w:sz w:val="24"/>
          <w:szCs w:val="24"/>
          <w:shd w:val="clear" w:color="auto" w:fill="FFFFFF"/>
        </w:rPr>
        <w:t xml:space="preserve"> y las este, </w:t>
      </w:r>
      <w:r w:rsidR="00A80BA5">
        <w:rPr>
          <w:rFonts w:ascii="Arial" w:hAnsi="Arial" w:cs="Arial"/>
          <w:color w:val="201F1E"/>
          <w:sz w:val="24"/>
          <w:szCs w:val="24"/>
          <w:shd w:val="clear" w:color="auto" w:fill="FFFFFF"/>
        </w:rPr>
        <w:t xml:space="preserve">las </w:t>
      </w:r>
      <w:r w:rsidR="00A57E01" w:rsidRPr="00A57E01">
        <w:rPr>
          <w:rFonts w:ascii="Arial" w:hAnsi="Arial" w:cs="Arial"/>
          <w:color w:val="201F1E"/>
          <w:sz w:val="24"/>
          <w:szCs w:val="24"/>
          <w:shd w:val="clear" w:color="auto" w:fill="FFFFFF"/>
        </w:rPr>
        <w:t xml:space="preserve">iniciativas y las buenas </w:t>
      </w:r>
      <w:r w:rsidR="00A80BA5">
        <w:rPr>
          <w:rFonts w:ascii="Arial" w:hAnsi="Arial" w:cs="Arial"/>
          <w:color w:val="201F1E"/>
          <w:sz w:val="24"/>
          <w:szCs w:val="24"/>
          <w:shd w:val="clear" w:color="auto" w:fill="FFFFFF"/>
        </w:rPr>
        <w:t xml:space="preserve">propuestas </w:t>
      </w:r>
      <w:r w:rsidR="00A57E01" w:rsidRPr="00A57E01">
        <w:rPr>
          <w:rFonts w:ascii="Arial" w:hAnsi="Arial" w:cs="Arial"/>
          <w:color w:val="201F1E"/>
          <w:sz w:val="24"/>
          <w:szCs w:val="24"/>
          <w:shd w:val="clear" w:color="auto" w:fill="FFFFFF"/>
        </w:rPr>
        <w:t>que se deben</w:t>
      </w:r>
      <w:r w:rsidR="00A80BA5">
        <w:rPr>
          <w:rFonts w:ascii="Arial" w:hAnsi="Arial" w:cs="Arial"/>
          <w:color w:val="201F1E"/>
          <w:sz w:val="24"/>
          <w:szCs w:val="24"/>
          <w:shd w:val="clear" w:color="auto" w:fill="FFFFFF"/>
        </w:rPr>
        <w:t>, que deben de surgir de un Gobierno M</w:t>
      </w:r>
      <w:r w:rsidR="00A57E01" w:rsidRPr="00A57E01">
        <w:rPr>
          <w:rFonts w:ascii="Arial" w:hAnsi="Arial" w:cs="Arial"/>
          <w:color w:val="201F1E"/>
          <w:sz w:val="24"/>
          <w:szCs w:val="24"/>
          <w:shd w:val="clear" w:color="auto" w:fill="FFFFFF"/>
        </w:rPr>
        <w:t>unicipal</w:t>
      </w:r>
      <w:r w:rsidR="00A80BA5">
        <w:rPr>
          <w:rFonts w:ascii="Arial" w:hAnsi="Arial" w:cs="Arial"/>
          <w:color w:val="201F1E"/>
          <w:sz w:val="24"/>
          <w:szCs w:val="24"/>
          <w:shd w:val="clear" w:color="auto" w:fill="FFFFFF"/>
        </w:rPr>
        <w:t xml:space="preserve"> o de un, como tú lo </w:t>
      </w:r>
      <w:r w:rsidR="00A57E01" w:rsidRPr="00A57E01">
        <w:rPr>
          <w:rFonts w:ascii="Arial" w:hAnsi="Arial" w:cs="Arial"/>
          <w:color w:val="201F1E"/>
          <w:sz w:val="24"/>
          <w:szCs w:val="24"/>
          <w:shd w:val="clear" w:color="auto" w:fill="FFFFFF"/>
        </w:rPr>
        <w:t>expresas de un cuerpo colegiado</w:t>
      </w:r>
      <w:r w:rsidR="00A80BA5">
        <w:rPr>
          <w:rFonts w:ascii="Arial" w:hAnsi="Arial" w:cs="Arial"/>
          <w:color w:val="201F1E"/>
          <w:sz w:val="24"/>
          <w:szCs w:val="24"/>
          <w:shd w:val="clear" w:color="auto" w:fill="FFFFFF"/>
        </w:rPr>
        <w:t>, pues enriquece,</w:t>
      </w:r>
      <w:r w:rsidR="00EA2C7E">
        <w:rPr>
          <w:rFonts w:ascii="Arial" w:hAnsi="Arial" w:cs="Arial"/>
          <w:color w:val="201F1E"/>
          <w:sz w:val="24"/>
          <w:szCs w:val="24"/>
          <w:shd w:val="clear" w:color="auto" w:fill="FFFFFF"/>
        </w:rPr>
        <w:t xml:space="preserve"> </w:t>
      </w:r>
      <w:r w:rsidR="00A57E01" w:rsidRPr="00A57E01">
        <w:rPr>
          <w:rFonts w:ascii="Arial" w:hAnsi="Arial" w:cs="Arial"/>
          <w:color w:val="201F1E"/>
          <w:sz w:val="24"/>
          <w:szCs w:val="24"/>
          <w:shd w:val="clear" w:color="auto" w:fill="FFFFFF"/>
        </w:rPr>
        <w:t xml:space="preserve"> enriquece con el punto de vista de cada uno de los aquí presentes para</w:t>
      </w:r>
      <w:r w:rsidR="00A80BA5">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por lo que se busca no es </w:t>
      </w:r>
      <w:r w:rsidR="00A80BA5">
        <w:rPr>
          <w:rFonts w:ascii="Arial" w:hAnsi="Arial" w:cs="Arial"/>
          <w:color w:val="201F1E"/>
          <w:sz w:val="24"/>
          <w:szCs w:val="24"/>
          <w:shd w:val="clear" w:color="auto" w:fill="FFFFFF"/>
        </w:rPr>
        <w:t xml:space="preserve">creo yo, lo que establece </w:t>
      </w:r>
      <w:r w:rsidR="00A57E01" w:rsidRPr="00A57E01">
        <w:rPr>
          <w:rFonts w:ascii="Arial" w:hAnsi="Arial" w:cs="Arial"/>
          <w:color w:val="201F1E"/>
          <w:sz w:val="24"/>
          <w:szCs w:val="24"/>
          <w:shd w:val="clear" w:color="auto" w:fill="FFFFFF"/>
        </w:rPr>
        <w:t xml:space="preserve">no es decir no por no </w:t>
      </w:r>
      <w:r w:rsidR="00A80BA5">
        <w:rPr>
          <w:rFonts w:ascii="Arial" w:hAnsi="Arial" w:cs="Arial"/>
          <w:color w:val="201F1E"/>
          <w:sz w:val="24"/>
          <w:szCs w:val="24"/>
          <w:shd w:val="clear" w:color="auto" w:fill="FFFFFF"/>
        </w:rPr>
        <w:t xml:space="preserve">o </w:t>
      </w:r>
      <w:r w:rsidR="00A57E01" w:rsidRPr="00A57E01">
        <w:rPr>
          <w:rFonts w:ascii="Arial" w:hAnsi="Arial" w:cs="Arial"/>
          <w:color w:val="201F1E"/>
          <w:sz w:val="24"/>
          <w:szCs w:val="24"/>
          <w:shd w:val="clear" w:color="auto" w:fill="FFFFFF"/>
        </w:rPr>
        <w:t>si por sí</w:t>
      </w:r>
      <w:r w:rsidR="00A80BA5">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sino que realmente esté bien justificado lo que vaya</w:t>
      </w:r>
      <w:r w:rsidR="00A80BA5">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lo que se vaya entregar en comodato</w:t>
      </w:r>
      <w:r w:rsidR="00A80BA5">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w:t>
      </w:r>
      <w:r w:rsidR="00A80BA5">
        <w:rPr>
          <w:rFonts w:ascii="Arial" w:hAnsi="Arial" w:cs="Arial"/>
          <w:color w:val="201F1E"/>
          <w:sz w:val="24"/>
          <w:szCs w:val="24"/>
          <w:shd w:val="clear" w:color="auto" w:fill="FFFFFF"/>
        </w:rPr>
        <w:t>pues, para después como Gobierno M</w:t>
      </w:r>
      <w:r w:rsidR="00A57E01" w:rsidRPr="00A57E01">
        <w:rPr>
          <w:rFonts w:ascii="Arial" w:hAnsi="Arial" w:cs="Arial"/>
          <w:color w:val="201F1E"/>
          <w:sz w:val="24"/>
          <w:szCs w:val="24"/>
          <w:shd w:val="clear" w:color="auto" w:fill="FFFFFF"/>
        </w:rPr>
        <w:t>unicipal y como órgano colegiado</w:t>
      </w:r>
      <w:r w:rsidR="00A80BA5">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w:t>
      </w:r>
      <w:r w:rsidR="00A80BA5">
        <w:rPr>
          <w:rFonts w:ascii="Arial" w:hAnsi="Arial" w:cs="Arial"/>
          <w:color w:val="201F1E"/>
          <w:sz w:val="24"/>
          <w:szCs w:val="24"/>
          <w:shd w:val="clear" w:color="auto" w:fill="FFFFFF"/>
        </w:rPr>
        <w:t xml:space="preserve">pues </w:t>
      </w:r>
      <w:r w:rsidR="00A57E01" w:rsidRPr="00A57E01">
        <w:rPr>
          <w:rFonts w:ascii="Arial" w:hAnsi="Arial" w:cs="Arial"/>
          <w:color w:val="201F1E"/>
          <w:sz w:val="24"/>
          <w:szCs w:val="24"/>
          <w:shd w:val="clear" w:color="auto" w:fill="FFFFFF"/>
        </w:rPr>
        <w:t>no estar incurriendo en</w:t>
      </w:r>
      <w:r w:rsidR="00A80BA5">
        <w:rPr>
          <w:rFonts w:ascii="Arial" w:hAnsi="Arial" w:cs="Arial"/>
          <w:color w:val="201F1E"/>
          <w:sz w:val="24"/>
          <w:szCs w:val="24"/>
          <w:shd w:val="clear" w:color="auto" w:fill="FFFFFF"/>
        </w:rPr>
        <w:t xml:space="preserve"> alguna, en una este,</w:t>
      </w:r>
      <w:r w:rsidR="00A57E01" w:rsidRPr="00A57E01">
        <w:rPr>
          <w:rFonts w:ascii="Arial" w:hAnsi="Arial" w:cs="Arial"/>
          <w:color w:val="201F1E"/>
          <w:sz w:val="24"/>
          <w:szCs w:val="24"/>
          <w:shd w:val="clear" w:color="auto" w:fill="FFFFFF"/>
        </w:rPr>
        <w:t xml:space="preserve"> responsabilidad legal después de que pudiera ver alguna </w:t>
      </w:r>
      <w:r w:rsidR="00A80BA5">
        <w:rPr>
          <w:rFonts w:ascii="Arial" w:hAnsi="Arial" w:cs="Arial"/>
          <w:color w:val="201F1E"/>
          <w:sz w:val="24"/>
          <w:szCs w:val="24"/>
          <w:shd w:val="clear" w:color="auto" w:fill="FFFFFF"/>
        </w:rPr>
        <w:t>este, las auditorias que hace la este, eh, el gobierno ¿no?, entonces yo creo que este,</w:t>
      </w:r>
      <w:r w:rsidR="00A57E01" w:rsidRPr="00A57E01">
        <w:rPr>
          <w:rFonts w:ascii="Arial" w:hAnsi="Arial" w:cs="Arial"/>
          <w:color w:val="201F1E"/>
          <w:sz w:val="24"/>
          <w:szCs w:val="24"/>
          <w:shd w:val="clear" w:color="auto" w:fill="FFFFFF"/>
        </w:rPr>
        <w:t xml:space="preserve"> cada quien </w:t>
      </w:r>
      <w:r w:rsidR="00A80BA5">
        <w:rPr>
          <w:rFonts w:ascii="Arial" w:hAnsi="Arial" w:cs="Arial"/>
          <w:color w:val="201F1E"/>
          <w:sz w:val="24"/>
          <w:szCs w:val="24"/>
          <w:shd w:val="clear" w:color="auto" w:fill="FFFFFF"/>
        </w:rPr>
        <w:t>podrá expresar</w:t>
      </w:r>
      <w:r w:rsidR="00CD1437">
        <w:rPr>
          <w:rFonts w:ascii="Arial" w:hAnsi="Arial" w:cs="Arial"/>
          <w:color w:val="201F1E"/>
          <w:sz w:val="24"/>
          <w:szCs w:val="24"/>
          <w:shd w:val="clear" w:color="auto" w:fill="FFFFFF"/>
        </w:rPr>
        <w:t>, p</w:t>
      </w:r>
      <w:r w:rsidR="00A57E01" w:rsidRPr="00A57E01">
        <w:rPr>
          <w:rFonts w:ascii="Arial" w:hAnsi="Arial" w:cs="Arial"/>
          <w:color w:val="201F1E"/>
          <w:sz w:val="24"/>
          <w:szCs w:val="24"/>
          <w:shd w:val="clear" w:color="auto" w:fill="FFFFFF"/>
        </w:rPr>
        <w:t xml:space="preserve">ero sí se conoce </w:t>
      </w:r>
      <w:r w:rsidR="00CD1437">
        <w:rPr>
          <w:rFonts w:ascii="Arial" w:hAnsi="Arial" w:cs="Arial"/>
          <w:color w:val="201F1E"/>
          <w:sz w:val="24"/>
          <w:szCs w:val="24"/>
          <w:shd w:val="clear" w:color="auto" w:fill="FFFFFF"/>
        </w:rPr>
        <w:t xml:space="preserve">el dictamen </w:t>
      </w:r>
      <w:r w:rsidR="00A57E01" w:rsidRPr="00A57E01">
        <w:rPr>
          <w:rFonts w:ascii="Arial" w:hAnsi="Arial" w:cs="Arial"/>
          <w:color w:val="201F1E"/>
          <w:sz w:val="24"/>
          <w:szCs w:val="24"/>
          <w:shd w:val="clear" w:color="auto" w:fill="FFFFFF"/>
        </w:rPr>
        <w:t xml:space="preserve">y lo que está bien y lo que está mal </w:t>
      </w:r>
      <w:r w:rsidR="0052762C">
        <w:rPr>
          <w:rFonts w:ascii="Arial" w:hAnsi="Arial" w:cs="Arial"/>
          <w:color w:val="201F1E"/>
          <w:sz w:val="24"/>
          <w:szCs w:val="24"/>
          <w:shd w:val="clear" w:color="auto" w:fill="FFFFFF"/>
        </w:rPr>
        <w:t>o</w:t>
      </w:r>
      <w:r w:rsidR="00CD1437">
        <w:rPr>
          <w:rFonts w:ascii="Arial" w:hAnsi="Arial" w:cs="Arial"/>
          <w:color w:val="201F1E"/>
          <w:sz w:val="24"/>
          <w:szCs w:val="24"/>
          <w:shd w:val="clear" w:color="auto" w:fill="FFFFFF"/>
        </w:rPr>
        <w:t xml:space="preserve"> l</w:t>
      </w:r>
      <w:r w:rsidR="00A57E01" w:rsidRPr="00A57E01">
        <w:rPr>
          <w:rFonts w:ascii="Arial" w:hAnsi="Arial" w:cs="Arial"/>
          <w:color w:val="201F1E"/>
          <w:sz w:val="24"/>
          <w:szCs w:val="24"/>
          <w:shd w:val="clear" w:color="auto" w:fill="FFFFFF"/>
        </w:rPr>
        <w:t>o que no está bien planteado</w:t>
      </w:r>
      <w:r w:rsidR="00CD1437">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pues</w:t>
      </w:r>
      <w:r w:rsidR="00CD1437">
        <w:rPr>
          <w:rFonts w:ascii="Arial" w:hAnsi="Arial" w:cs="Arial"/>
          <w:color w:val="201F1E"/>
          <w:sz w:val="24"/>
          <w:szCs w:val="24"/>
          <w:shd w:val="clear" w:color="auto" w:fill="FFFFFF"/>
        </w:rPr>
        <w:t xml:space="preserve"> </w:t>
      </w:r>
      <w:r w:rsidR="0052762C">
        <w:rPr>
          <w:rFonts w:ascii="Arial" w:hAnsi="Arial" w:cs="Arial"/>
          <w:color w:val="201F1E"/>
          <w:sz w:val="24"/>
          <w:szCs w:val="24"/>
          <w:shd w:val="clear" w:color="auto" w:fill="FFFFFF"/>
        </w:rPr>
        <w:t xml:space="preserve">entonces </w:t>
      </w:r>
      <w:r w:rsidR="00CD1437">
        <w:rPr>
          <w:rFonts w:ascii="Arial" w:hAnsi="Arial" w:cs="Arial"/>
          <w:color w:val="201F1E"/>
          <w:sz w:val="24"/>
          <w:szCs w:val="24"/>
          <w:shd w:val="clear" w:color="auto" w:fill="FFFFFF"/>
        </w:rPr>
        <w:t>si e</w:t>
      </w:r>
      <w:r w:rsidR="00A57E01" w:rsidRPr="00A57E01">
        <w:rPr>
          <w:rFonts w:ascii="Arial" w:hAnsi="Arial" w:cs="Arial"/>
          <w:color w:val="201F1E"/>
          <w:sz w:val="24"/>
          <w:szCs w:val="24"/>
          <w:shd w:val="clear" w:color="auto" w:fill="FFFFFF"/>
        </w:rPr>
        <w:t>ste</w:t>
      </w:r>
      <w:r w:rsidR="00CD1437">
        <w:rPr>
          <w:rFonts w:ascii="Arial" w:hAnsi="Arial" w:cs="Arial"/>
          <w:color w:val="201F1E"/>
          <w:sz w:val="24"/>
          <w:szCs w:val="24"/>
          <w:shd w:val="clear" w:color="auto" w:fill="FFFFFF"/>
        </w:rPr>
        <w:t>,</w:t>
      </w:r>
      <w:r w:rsidR="0052762C">
        <w:rPr>
          <w:rFonts w:ascii="Arial" w:hAnsi="Arial" w:cs="Arial"/>
          <w:color w:val="201F1E"/>
          <w:sz w:val="24"/>
          <w:szCs w:val="24"/>
          <w:shd w:val="clear" w:color="auto" w:fill="FFFFFF"/>
        </w:rPr>
        <w:t xml:space="preserve"> poda</w:t>
      </w:r>
      <w:r w:rsidR="00A57E01" w:rsidRPr="00A57E01">
        <w:rPr>
          <w:rFonts w:ascii="Arial" w:hAnsi="Arial" w:cs="Arial"/>
          <w:color w:val="201F1E"/>
          <w:sz w:val="24"/>
          <w:szCs w:val="24"/>
          <w:shd w:val="clear" w:color="auto" w:fill="FFFFFF"/>
        </w:rPr>
        <w:t>mos decirlo</w:t>
      </w:r>
      <w:r w:rsidR="0052762C">
        <w:rPr>
          <w:rFonts w:ascii="Arial" w:hAnsi="Arial" w:cs="Arial"/>
          <w:color w:val="201F1E"/>
          <w:sz w:val="24"/>
          <w:szCs w:val="24"/>
          <w:shd w:val="clear" w:color="auto" w:fill="FFFFFF"/>
        </w:rPr>
        <w:t xml:space="preserve"> ¿no?</w:t>
      </w:r>
      <w:r w:rsidR="00A57E01" w:rsidRPr="00A57E01">
        <w:rPr>
          <w:rFonts w:ascii="Arial" w:hAnsi="Arial" w:cs="Arial"/>
          <w:color w:val="201F1E"/>
          <w:sz w:val="24"/>
          <w:szCs w:val="24"/>
          <w:shd w:val="clear" w:color="auto" w:fill="FFFFFF"/>
        </w:rPr>
        <w:t xml:space="preserve"> y que se someta a votación </w:t>
      </w:r>
      <w:r w:rsidR="0052762C">
        <w:rPr>
          <w:rFonts w:ascii="Arial" w:hAnsi="Arial" w:cs="Arial"/>
          <w:color w:val="201F1E"/>
          <w:sz w:val="24"/>
          <w:szCs w:val="24"/>
          <w:shd w:val="clear" w:color="auto" w:fill="FFFFFF"/>
        </w:rPr>
        <w:t>Presidenta, es cuánto.-----------------------------------------------------------------------------------------------------------------------------</w:t>
      </w:r>
      <w:r w:rsidR="006A040D">
        <w:rPr>
          <w:rFonts w:ascii="Arial" w:hAnsi="Arial" w:cs="Arial"/>
          <w:color w:val="201F1E"/>
          <w:sz w:val="24"/>
          <w:szCs w:val="24"/>
          <w:shd w:val="clear" w:color="auto" w:fill="FFFFFF"/>
        </w:rPr>
        <w:t>-----</w:t>
      </w:r>
      <w:r w:rsidR="0052762C">
        <w:rPr>
          <w:rFonts w:ascii="Arial" w:hAnsi="Arial" w:cs="Arial"/>
          <w:color w:val="201F1E"/>
          <w:sz w:val="24"/>
          <w:szCs w:val="24"/>
          <w:shd w:val="clear" w:color="auto" w:fill="FFFFFF"/>
        </w:rPr>
        <w:t>--------------------------------------</w:t>
      </w:r>
      <w:r w:rsidR="0052762C" w:rsidRPr="0052762C">
        <w:rPr>
          <w:rFonts w:ascii="Arial" w:hAnsi="Arial" w:cs="Arial"/>
          <w:sz w:val="24"/>
          <w:szCs w:val="24"/>
        </w:rPr>
        <w:t xml:space="preserve"> </w:t>
      </w:r>
      <w:r w:rsidR="0052762C" w:rsidRPr="007F5B6C">
        <w:rPr>
          <w:rFonts w:ascii="Arial" w:hAnsi="Arial" w:cs="Arial"/>
          <w:sz w:val="24"/>
          <w:szCs w:val="24"/>
        </w:rPr>
        <w:t>Con la palabra la Presidente Municipal, C. María Elena Limón García:</w:t>
      </w:r>
      <w:r w:rsidR="0052762C">
        <w:rPr>
          <w:rFonts w:ascii="Arial" w:hAnsi="Arial" w:cs="Arial"/>
          <w:sz w:val="24"/>
          <w:szCs w:val="24"/>
        </w:rPr>
        <w:t xml:space="preserve"> Gracias regidor, bueno, ¡ay!, adelante regidor.----------------------------------------------------------------------------------------------------------------------------------------</w:t>
      </w:r>
      <w:r w:rsidR="0052762C" w:rsidRPr="0052762C">
        <w:rPr>
          <w:rFonts w:ascii="Arial" w:hAnsi="Arial" w:cs="Arial"/>
          <w:sz w:val="24"/>
          <w:szCs w:val="24"/>
        </w:rPr>
        <w:t xml:space="preserve"> </w:t>
      </w:r>
      <w:r w:rsidR="0052762C">
        <w:rPr>
          <w:rFonts w:ascii="Arial" w:hAnsi="Arial" w:cs="Arial"/>
          <w:sz w:val="24"/>
          <w:szCs w:val="24"/>
        </w:rPr>
        <w:t xml:space="preserve">Habla el Regidor </w:t>
      </w:r>
      <w:r w:rsidR="0052762C" w:rsidRPr="00733E72">
        <w:rPr>
          <w:rFonts w:ascii="Arial" w:eastAsia="Calibri" w:hAnsi="Arial" w:cs="Arial"/>
          <w:sz w:val="24"/>
          <w:szCs w:val="24"/>
        </w:rPr>
        <w:t>Francisco Juárez Piña</w:t>
      </w:r>
      <w:r w:rsidR="0052762C">
        <w:rPr>
          <w:rFonts w:ascii="Arial" w:eastAsia="Calibri" w:hAnsi="Arial" w:cs="Arial"/>
          <w:sz w:val="24"/>
          <w:szCs w:val="24"/>
        </w:rPr>
        <w:t xml:space="preserve">: Solamente señalar </w:t>
      </w:r>
      <w:r w:rsidR="00A57E01" w:rsidRPr="00A57E01">
        <w:rPr>
          <w:rFonts w:ascii="Arial" w:hAnsi="Arial" w:cs="Arial"/>
          <w:color w:val="201F1E"/>
          <w:sz w:val="24"/>
          <w:szCs w:val="24"/>
          <w:shd w:val="clear" w:color="auto" w:fill="FFFFFF"/>
        </w:rPr>
        <w:t>y dejar muy</w:t>
      </w:r>
      <w:r w:rsidR="0052762C">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muy</w:t>
      </w:r>
      <w:r w:rsidR="0052762C">
        <w:rPr>
          <w:rFonts w:ascii="Arial" w:hAnsi="Arial" w:cs="Arial"/>
          <w:color w:val="201F1E"/>
          <w:sz w:val="24"/>
          <w:szCs w:val="24"/>
          <w:shd w:val="clear" w:color="auto" w:fill="FFFFFF"/>
        </w:rPr>
        <w:t>, este…</w:t>
      </w:r>
      <w:r w:rsidR="00A57E01" w:rsidRPr="00A57E01">
        <w:rPr>
          <w:rFonts w:ascii="Arial" w:hAnsi="Arial" w:cs="Arial"/>
          <w:color w:val="201F1E"/>
          <w:sz w:val="24"/>
          <w:szCs w:val="24"/>
          <w:shd w:val="clear" w:color="auto" w:fill="FFFFFF"/>
        </w:rPr>
        <w:t xml:space="preserve"> muy claro</w:t>
      </w:r>
      <w:r w:rsidR="0052762C">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no es nuestra intención de</w:t>
      </w:r>
      <w:r w:rsidR="0052762C">
        <w:rPr>
          <w:rFonts w:ascii="Arial" w:hAnsi="Arial" w:cs="Arial"/>
          <w:color w:val="201F1E"/>
          <w:sz w:val="24"/>
          <w:szCs w:val="24"/>
          <w:shd w:val="clear" w:color="auto" w:fill="FFFFFF"/>
        </w:rPr>
        <w:t>nostar, solamente es aclarar palabras</w:t>
      </w:r>
      <w:r w:rsidR="00A57E01" w:rsidRPr="00A57E01">
        <w:rPr>
          <w:rFonts w:ascii="Arial" w:hAnsi="Arial" w:cs="Arial"/>
          <w:color w:val="201F1E"/>
          <w:sz w:val="24"/>
          <w:szCs w:val="24"/>
          <w:shd w:val="clear" w:color="auto" w:fill="FFFFFF"/>
        </w:rPr>
        <w:t xml:space="preserve"> respecto a lo que significa regalar</w:t>
      </w:r>
      <w:r w:rsidR="0052762C">
        <w:rPr>
          <w:rFonts w:ascii="Arial" w:hAnsi="Arial" w:cs="Arial"/>
          <w:color w:val="201F1E"/>
          <w:sz w:val="24"/>
          <w:szCs w:val="24"/>
          <w:shd w:val="clear" w:color="auto" w:fill="FFFFFF"/>
        </w:rPr>
        <w:t xml:space="preserve"> un pred</w:t>
      </w:r>
      <w:r w:rsidR="00A57E01" w:rsidRPr="00A57E01">
        <w:rPr>
          <w:rFonts w:ascii="Arial" w:hAnsi="Arial" w:cs="Arial"/>
          <w:color w:val="201F1E"/>
          <w:sz w:val="24"/>
          <w:szCs w:val="24"/>
          <w:shd w:val="clear" w:color="auto" w:fill="FFFFFF"/>
        </w:rPr>
        <w:t>io</w:t>
      </w:r>
      <w:r w:rsidR="0052762C">
        <w:rPr>
          <w:rFonts w:ascii="Arial" w:hAnsi="Arial" w:cs="Arial"/>
          <w:color w:val="201F1E"/>
          <w:sz w:val="24"/>
          <w:szCs w:val="24"/>
          <w:shd w:val="clear" w:color="auto" w:fill="FFFFFF"/>
        </w:rPr>
        <w:t>, un</w:t>
      </w:r>
      <w:r w:rsidR="00A57E01" w:rsidRPr="00A57E01">
        <w:rPr>
          <w:rFonts w:ascii="Arial" w:hAnsi="Arial" w:cs="Arial"/>
          <w:color w:val="201F1E"/>
          <w:sz w:val="24"/>
          <w:szCs w:val="24"/>
          <w:shd w:val="clear" w:color="auto" w:fill="FFFFFF"/>
        </w:rPr>
        <w:t xml:space="preserve"> bien público municipal a lo que significa una figura de </w:t>
      </w:r>
      <w:r w:rsidR="0052762C">
        <w:rPr>
          <w:rFonts w:ascii="Arial" w:hAnsi="Arial" w:cs="Arial"/>
          <w:color w:val="201F1E"/>
          <w:sz w:val="24"/>
          <w:szCs w:val="24"/>
          <w:shd w:val="clear" w:color="auto" w:fill="FFFFFF"/>
        </w:rPr>
        <w:t xml:space="preserve">comodato, </w:t>
      </w:r>
      <w:r w:rsidR="00A57E01" w:rsidRPr="00A57E01">
        <w:rPr>
          <w:rFonts w:ascii="Arial" w:hAnsi="Arial" w:cs="Arial"/>
          <w:color w:val="201F1E"/>
          <w:sz w:val="24"/>
          <w:szCs w:val="24"/>
          <w:shd w:val="clear" w:color="auto" w:fill="FFFFFF"/>
        </w:rPr>
        <w:t>en ningú</w:t>
      </w:r>
      <w:r w:rsidR="0052762C">
        <w:rPr>
          <w:rFonts w:ascii="Arial" w:hAnsi="Arial" w:cs="Arial"/>
          <w:color w:val="201F1E"/>
          <w:sz w:val="24"/>
          <w:szCs w:val="24"/>
          <w:shd w:val="clear" w:color="auto" w:fill="FFFFFF"/>
        </w:rPr>
        <w:t>n momento es el propósito de nuestra</w:t>
      </w:r>
      <w:r w:rsidR="00A57E01" w:rsidRPr="00A57E01">
        <w:rPr>
          <w:rFonts w:ascii="Arial" w:hAnsi="Arial" w:cs="Arial"/>
          <w:color w:val="201F1E"/>
          <w:sz w:val="24"/>
          <w:szCs w:val="24"/>
          <w:shd w:val="clear" w:color="auto" w:fill="FFFFFF"/>
        </w:rPr>
        <w:t xml:space="preserve"> persona denostar a ningún compañero o c</w:t>
      </w:r>
      <w:r w:rsidR="0052762C">
        <w:rPr>
          <w:rFonts w:ascii="Arial" w:hAnsi="Arial" w:cs="Arial"/>
          <w:color w:val="201F1E"/>
          <w:sz w:val="24"/>
          <w:szCs w:val="24"/>
          <w:shd w:val="clear" w:color="auto" w:fill="FFFFFF"/>
        </w:rPr>
        <w:t xml:space="preserve">ompañera de este cuerpo colegiado por el contrario es aclarar palabras y señalar que </w:t>
      </w:r>
      <w:r w:rsidR="00A57E01" w:rsidRPr="00A57E01">
        <w:rPr>
          <w:rFonts w:ascii="Arial" w:hAnsi="Arial" w:cs="Arial"/>
          <w:color w:val="201F1E"/>
          <w:sz w:val="24"/>
          <w:szCs w:val="24"/>
          <w:shd w:val="clear" w:color="auto" w:fill="FFFFFF"/>
        </w:rPr>
        <w:t>una cosa es un comodato qué es lo que pretendemos aprobar</w:t>
      </w:r>
      <w:r w:rsidR="0052762C">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conocemos perfectamente el dictamen</w:t>
      </w:r>
      <w:r w:rsidR="0052762C">
        <w:rPr>
          <w:rFonts w:ascii="Arial" w:hAnsi="Arial" w:cs="Arial"/>
          <w:color w:val="201F1E"/>
          <w:sz w:val="24"/>
          <w:szCs w:val="24"/>
          <w:shd w:val="clear" w:color="auto" w:fill="FFFFFF"/>
        </w:rPr>
        <w:t>, estuvimos eh,</w:t>
      </w:r>
      <w:r w:rsidR="00A57E01" w:rsidRPr="00A57E01">
        <w:rPr>
          <w:rFonts w:ascii="Arial" w:hAnsi="Arial" w:cs="Arial"/>
          <w:color w:val="201F1E"/>
          <w:sz w:val="24"/>
          <w:szCs w:val="24"/>
          <w:shd w:val="clear" w:color="auto" w:fill="FFFFFF"/>
        </w:rPr>
        <w:t xml:space="preserve"> presentes</w:t>
      </w:r>
      <w:r w:rsidR="0052762C">
        <w:rPr>
          <w:rFonts w:ascii="Arial" w:hAnsi="Arial" w:cs="Arial"/>
          <w:color w:val="201F1E"/>
          <w:sz w:val="24"/>
          <w:szCs w:val="24"/>
          <w:shd w:val="clear" w:color="auto" w:fill="FFFFFF"/>
        </w:rPr>
        <w:t xml:space="preserve">, incluso </w:t>
      </w:r>
      <w:r w:rsidR="00A57E01" w:rsidRPr="00A57E01">
        <w:rPr>
          <w:rFonts w:ascii="Arial" w:hAnsi="Arial" w:cs="Arial"/>
          <w:color w:val="201F1E"/>
          <w:sz w:val="24"/>
          <w:szCs w:val="24"/>
          <w:shd w:val="clear" w:color="auto" w:fill="FFFFFF"/>
        </w:rPr>
        <w:t>el regidor</w:t>
      </w:r>
      <w:r w:rsidR="0052762C">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w:t>
      </w:r>
      <w:r w:rsidR="0052762C">
        <w:rPr>
          <w:rFonts w:ascii="Arial" w:hAnsi="Arial" w:cs="Arial"/>
          <w:color w:val="201F1E"/>
          <w:sz w:val="24"/>
          <w:szCs w:val="24"/>
          <w:shd w:val="clear" w:color="auto" w:fill="FFFFFF"/>
        </w:rPr>
        <w:t>mi compañero Alfredo Barba t</w:t>
      </w:r>
      <w:r w:rsidR="00A57E01" w:rsidRPr="00A57E01">
        <w:rPr>
          <w:rFonts w:ascii="Arial" w:hAnsi="Arial" w:cs="Arial"/>
          <w:color w:val="201F1E"/>
          <w:sz w:val="24"/>
          <w:szCs w:val="24"/>
          <w:shd w:val="clear" w:color="auto" w:fill="FFFFFF"/>
        </w:rPr>
        <w:t>ambién estuvo presente en</w:t>
      </w:r>
      <w:r w:rsidR="0052762C">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en las reuniones de comisión </w:t>
      </w:r>
      <w:r w:rsidR="0052762C">
        <w:rPr>
          <w:rFonts w:ascii="Arial" w:hAnsi="Arial" w:cs="Arial"/>
          <w:color w:val="201F1E"/>
          <w:sz w:val="24"/>
          <w:szCs w:val="24"/>
          <w:shd w:val="clear" w:color="auto" w:fill="FFFFFF"/>
        </w:rPr>
        <w:t>que y</w:t>
      </w:r>
      <w:r w:rsidR="00401A61">
        <w:rPr>
          <w:rFonts w:ascii="Arial" w:hAnsi="Arial" w:cs="Arial"/>
          <w:color w:val="201F1E"/>
          <w:sz w:val="24"/>
          <w:szCs w:val="24"/>
          <w:shd w:val="clear" w:color="auto" w:fill="FFFFFF"/>
        </w:rPr>
        <w:t>a van</w:t>
      </w:r>
      <w:r w:rsidR="00A57E01" w:rsidRPr="00A57E01">
        <w:rPr>
          <w:rFonts w:ascii="Arial" w:hAnsi="Arial" w:cs="Arial"/>
          <w:color w:val="201F1E"/>
          <w:sz w:val="24"/>
          <w:szCs w:val="24"/>
          <w:shd w:val="clear" w:color="auto" w:fill="FFFFFF"/>
        </w:rPr>
        <w:t xml:space="preserve"> alguna</w:t>
      </w:r>
      <w:r w:rsidR="00401A61">
        <w:rPr>
          <w:rFonts w:ascii="Arial" w:hAnsi="Arial" w:cs="Arial"/>
          <w:color w:val="201F1E"/>
          <w:sz w:val="24"/>
          <w:szCs w:val="24"/>
          <w:shd w:val="clear" w:color="auto" w:fill="FFFFFF"/>
        </w:rPr>
        <w:t>s</w:t>
      </w:r>
      <w:r w:rsidR="00A57E01" w:rsidRPr="00A57E01">
        <w:rPr>
          <w:rFonts w:ascii="Arial" w:hAnsi="Arial" w:cs="Arial"/>
          <w:color w:val="201F1E"/>
          <w:sz w:val="24"/>
          <w:szCs w:val="24"/>
          <w:shd w:val="clear" w:color="auto" w:fill="FFFFFF"/>
        </w:rPr>
        <w:t xml:space="preserve"> </w:t>
      </w:r>
      <w:r w:rsidR="0052762C">
        <w:rPr>
          <w:rFonts w:ascii="Arial" w:hAnsi="Arial" w:cs="Arial"/>
          <w:color w:val="201F1E"/>
          <w:sz w:val="24"/>
          <w:szCs w:val="24"/>
          <w:shd w:val="clear" w:color="auto" w:fill="FFFFFF"/>
        </w:rPr>
        <w:t xml:space="preserve">en </w:t>
      </w:r>
      <w:r w:rsidR="00A57E01" w:rsidRPr="00A57E01">
        <w:rPr>
          <w:rFonts w:ascii="Arial" w:hAnsi="Arial" w:cs="Arial"/>
          <w:color w:val="201F1E"/>
          <w:sz w:val="24"/>
          <w:szCs w:val="24"/>
          <w:shd w:val="clear" w:color="auto" w:fill="FFFFFF"/>
        </w:rPr>
        <w:t>donde recuerdo este</w:t>
      </w:r>
      <w:r w:rsidR="00401A61">
        <w:rPr>
          <w:rFonts w:ascii="Arial" w:hAnsi="Arial" w:cs="Arial"/>
          <w:color w:val="201F1E"/>
          <w:sz w:val="24"/>
          <w:szCs w:val="24"/>
          <w:shd w:val="clear" w:color="auto" w:fill="FFFFFF"/>
        </w:rPr>
        <w:t>,</w:t>
      </w:r>
      <w:r w:rsidR="0052762C">
        <w:rPr>
          <w:rFonts w:ascii="Arial" w:hAnsi="Arial" w:cs="Arial"/>
          <w:color w:val="201F1E"/>
          <w:sz w:val="24"/>
          <w:szCs w:val="24"/>
          <w:shd w:val="clear" w:color="auto" w:fill="FFFFFF"/>
        </w:rPr>
        <w:t xml:space="preserve"> eh, su</w:t>
      </w:r>
      <w:r w:rsidR="00A57E01" w:rsidRPr="00A57E01">
        <w:rPr>
          <w:rFonts w:ascii="Arial" w:hAnsi="Arial" w:cs="Arial"/>
          <w:color w:val="201F1E"/>
          <w:sz w:val="24"/>
          <w:szCs w:val="24"/>
          <w:shd w:val="clear" w:color="auto" w:fill="FFFFFF"/>
        </w:rPr>
        <w:t xml:space="preserve"> posicionamiento e</w:t>
      </w:r>
      <w:r w:rsidR="00401A61">
        <w:rPr>
          <w:rFonts w:ascii="Arial" w:hAnsi="Arial" w:cs="Arial"/>
          <w:color w:val="201F1E"/>
          <w:sz w:val="24"/>
          <w:szCs w:val="24"/>
          <w:shd w:val="clear" w:color="auto" w:fill="FFFFFF"/>
        </w:rPr>
        <w:t>n esta comisión donde señalaba é</w:t>
      </w:r>
      <w:r w:rsidR="00A57E01" w:rsidRPr="00A57E01">
        <w:rPr>
          <w:rFonts w:ascii="Arial" w:hAnsi="Arial" w:cs="Arial"/>
          <w:color w:val="201F1E"/>
          <w:sz w:val="24"/>
          <w:szCs w:val="24"/>
          <w:shd w:val="clear" w:color="auto" w:fill="FFFFFF"/>
        </w:rPr>
        <w:t xml:space="preserve">l que estaba a favor de este tipo de </w:t>
      </w:r>
      <w:r w:rsidR="00401A61" w:rsidRPr="00A57E01">
        <w:rPr>
          <w:rFonts w:ascii="Arial" w:hAnsi="Arial" w:cs="Arial"/>
          <w:color w:val="201F1E"/>
          <w:sz w:val="24"/>
          <w:szCs w:val="24"/>
          <w:shd w:val="clear" w:color="auto" w:fill="FFFFFF"/>
        </w:rPr>
        <w:t>beneficencias</w:t>
      </w:r>
      <w:r w:rsidR="00A57E01" w:rsidRPr="00A57E01">
        <w:rPr>
          <w:rFonts w:ascii="Arial" w:hAnsi="Arial" w:cs="Arial"/>
          <w:color w:val="201F1E"/>
          <w:sz w:val="24"/>
          <w:szCs w:val="24"/>
          <w:shd w:val="clear" w:color="auto" w:fill="FFFFFF"/>
        </w:rPr>
        <w:t xml:space="preserve"> y yo creo que</w:t>
      </w:r>
      <w:r w:rsidR="00401A6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pienso igual que</w:t>
      </w:r>
      <w:r w:rsidR="00401A61">
        <w:rPr>
          <w:rFonts w:ascii="Arial" w:hAnsi="Arial" w:cs="Arial"/>
          <w:color w:val="201F1E"/>
          <w:sz w:val="24"/>
          <w:szCs w:val="24"/>
          <w:shd w:val="clear" w:color="auto" w:fill="FFFFFF"/>
        </w:rPr>
        <w:t xml:space="preserve"> él, </w:t>
      </w:r>
      <w:r w:rsidR="00A57E01" w:rsidRPr="00A57E01">
        <w:rPr>
          <w:rFonts w:ascii="Arial" w:hAnsi="Arial" w:cs="Arial"/>
          <w:color w:val="201F1E"/>
          <w:sz w:val="24"/>
          <w:szCs w:val="24"/>
          <w:shd w:val="clear" w:color="auto" w:fill="FFFFFF"/>
        </w:rPr>
        <w:t xml:space="preserve">este proyecto es un proyecto </w:t>
      </w:r>
      <w:r w:rsidR="00401A61">
        <w:rPr>
          <w:rFonts w:ascii="Arial" w:hAnsi="Arial" w:cs="Arial"/>
          <w:color w:val="201F1E"/>
          <w:sz w:val="24"/>
          <w:szCs w:val="24"/>
          <w:shd w:val="clear" w:color="auto" w:fill="FFFFFF"/>
        </w:rPr>
        <w:t>eh, que… es benéfico y que habría que aprobar,</w:t>
      </w:r>
      <w:r w:rsidR="00A57E01" w:rsidRPr="00A57E01">
        <w:rPr>
          <w:rFonts w:ascii="Arial" w:hAnsi="Arial" w:cs="Arial"/>
          <w:color w:val="201F1E"/>
          <w:sz w:val="24"/>
          <w:szCs w:val="24"/>
          <w:shd w:val="clear" w:color="auto" w:fill="FFFFFF"/>
        </w:rPr>
        <w:t xml:space="preserve"> muchas gracias</w:t>
      </w:r>
      <w:r w:rsidR="00401A61">
        <w:rPr>
          <w:rFonts w:ascii="Arial" w:hAnsi="Arial" w:cs="Arial"/>
          <w:color w:val="201F1E"/>
          <w:sz w:val="24"/>
          <w:szCs w:val="24"/>
          <w:shd w:val="clear" w:color="auto" w:fill="FFFFFF"/>
        </w:rPr>
        <w:t>, es cuánto.----------------------------------------------------------------------------</w:t>
      </w:r>
      <w:r w:rsidR="006A040D">
        <w:rPr>
          <w:rFonts w:ascii="Arial" w:hAnsi="Arial" w:cs="Arial"/>
          <w:color w:val="201F1E"/>
          <w:sz w:val="24"/>
          <w:szCs w:val="24"/>
          <w:shd w:val="clear" w:color="auto" w:fill="FFFFFF"/>
        </w:rPr>
        <w:t>-</w:t>
      </w:r>
      <w:r w:rsidR="00401A61">
        <w:rPr>
          <w:rFonts w:ascii="Arial" w:hAnsi="Arial" w:cs="Arial"/>
          <w:color w:val="201F1E"/>
          <w:sz w:val="24"/>
          <w:szCs w:val="24"/>
          <w:shd w:val="clear" w:color="auto" w:fill="FFFFFF"/>
        </w:rPr>
        <w:t>-------------------------------------</w:t>
      </w:r>
      <w:r w:rsidR="00401A61" w:rsidRPr="00401A61">
        <w:rPr>
          <w:rFonts w:ascii="Arial" w:hAnsi="Arial" w:cs="Arial"/>
          <w:sz w:val="24"/>
          <w:szCs w:val="24"/>
        </w:rPr>
        <w:t xml:space="preserve"> </w:t>
      </w:r>
      <w:r w:rsidR="00401A61" w:rsidRPr="007F5B6C">
        <w:rPr>
          <w:rFonts w:ascii="Arial" w:hAnsi="Arial" w:cs="Arial"/>
          <w:sz w:val="24"/>
          <w:szCs w:val="24"/>
        </w:rPr>
        <w:t>Con la palabra la Presidente Municipal, C. María Elena Limón García:</w:t>
      </w:r>
      <w:r w:rsidR="00401A61">
        <w:rPr>
          <w:rFonts w:ascii="Arial" w:hAnsi="Arial" w:cs="Arial"/>
          <w:sz w:val="24"/>
          <w:szCs w:val="24"/>
        </w:rPr>
        <w:t xml:space="preserve"> Gracias, adelante regidora.------------------------------------------------------------------------------------------------------------------------------------------------------------------</w:t>
      </w:r>
      <w:r w:rsidR="00A57E01" w:rsidRPr="00A57E01">
        <w:rPr>
          <w:rFonts w:ascii="Arial" w:hAnsi="Arial" w:cs="Arial"/>
          <w:color w:val="201F1E"/>
          <w:sz w:val="24"/>
          <w:szCs w:val="24"/>
          <w:shd w:val="clear" w:color="auto" w:fill="FFFFFF"/>
        </w:rPr>
        <w:t xml:space="preserve"> </w:t>
      </w:r>
      <w:r w:rsidR="00401A61">
        <w:rPr>
          <w:rFonts w:ascii="Arial" w:hAnsi="Arial" w:cs="Arial"/>
          <w:color w:val="201F1E"/>
          <w:sz w:val="24"/>
          <w:szCs w:val="24"/>
          <w:shd w:val="clear" w:color="auto" w:fill="FFFFFF"/>
        </w:rPr>
        <w:t xml:space="preserve">Habla la Regidora </w:t>
      </w:r>
      <w:r w:rsidR="00401A61" w:rsidRPr="00733E72">
        <w:rPr>
          <w:rFonts w:ascii="Arial" w:eastAsia="Arial" w:hAnsi="Arial" w:cs="Arial"/>
          <w:sz w:val="24"/>
          <w:szCs w:val="24"/>
        </w:rPr>
        <w:t>Daniela Elizabeth Chávez Estrada</w:t>
      </w:r>
      <w:r w:rsidR="00401A61">
        <w:rPr>
          <w:rFonts w:ascii="Arial" w:eastAsia="Arial" w:hAnsi="Arial" w:cs="Arial"/>
          <w:sz w:val="24"/>
          <w:szCs w:val="24"/>
        </w:rPr>
        <w:t>:</w:t>
      </w:r>
      <w:r w:rsidR="00401A61" w:rsidRPr="00A57E01">
        <w:rPr>
          <w:rFonts w:ascii="Arial" w:hAnsi="Arial" w:cs="Arial"/>
          <w:color w:val="201F1E"/>
          <w:sz w:val="24"/>
          <w:szCs w:val="24"/>
          <w:shd w:val="clear" w:color="auto" w:fill="FFFFFF"/>
        </w:rPr>
        <w:t xml:space="preserve"> </w:t>
      </w:r>
      <w:r w:rsidR="00401A61">
        <w:rPr>
          <w:rFonts w:ascii="Arial" w:hAnsi="Arial" w:cs="Arial"/>
          <w:color w:val="201F1E"/>
          <w:sz w:val="24"/>
          <w:szCs w:val="24"/>
          <w:shd w:val="clear" w:color="auto" w:fill="FFFFFF"/>
        </w:rPr>
        <w:t>Gracias P</w:t>
      </w:r>
      <w:r w:rsidR="00A57E01" w:rsidRPr="00A57E01">
        <w:rPr>
          <w:rFonts w:ascii="Arial" w:hAnsi="Arial" w:cs="Arial"/>
          <w:color w:val="201F1E"/>
          <w:sz w:val="24"/>
          <w:szCs w:val="24"/>
          <w:shd w:val="clear" w:color="auto" w:fill="FFFFFF"/>
        </w:rPr>
        <w:t>residenta</w:t>
      </w:r>
      <w:r w:rsidR="00401A61">
        <w:rPr>
          <w:rFonts w:ascii="Arial" w:hAnsi="Arial" w:cs="Arial"/>
          <w:color w:val="201F1E"/>
          <w:sz w:val="24"/>
          <w:szCs w:val="24"/>
          <w:shd w:val="clear" w:color="auto" w:fill="FFFFFF"/>
        </w:rPr>
        <w:t>, b</w:t>
      </w:r>
      <w:r w:rsidR="00A57E01" w:rsidRPr="00A57E01">
        <w:rPr>
          <w:rFonts w:ascii="Arial" w:hAnsi="Arial" w:cs="Arial"/>
          <w:color w:val="201F1E"/>
          <w:sz w:val="24"/>
          <w:szCs w:val="24"/>
          <w:shd w:val="clear" w:color="auto" w:fill="FFFFFF"/>
        </w:rPr>
        <w:t>ueno</w:t>
      </w:r>
      <w:r w:rsidR="00401A61">
        <w:rPr>
          <w:rFonts w:ascii="Arial" w:hAnsi="Arial" w:cs="Arial"/>
          <w:color w:val="201F1E"/>
          <w:sz w:val="24"/>
          <w:szCs w:val="24"/>
          <w:shd w:val="clear" w:color="auto" w:fill="FFFFFF"/>
        </w:rPr>
        <w:t xml:space="preserve">, </w:t>
      </w:r>
      <w:r w:rsidR="00A57E01" w:rsidRPr="00A57E01">
        <w:rPr>
          <w:rFonts w:ascii="Arial" w:hAnsi="Arial" w:cs="Arial"/>
          <w:color w:val="201F1E"/>
          <w:sz w:val="24"/>
          <w:szCs w:val="24"/>
          <w:shd w:val="clear" w:color="auto" w:fill="FFFFFF"/>
        </w:rPr>
        <w:t xml:space="preserve">solamente aclarar que efectivamente la figura </w:t>
      </w:r>
      <w:r w:rsidR="00401A61">
        <w:rPr>
          <w:rFonts w:ascii="Arial" w:hAnsi="Arial" w:cs="Arial"/>
          <w:color w:val="201F1E"/>
          <w:sz w:val="24"/>
          <w:szCs w:val="24"/>
          <w:shd w:val="clear" w:color="auto" w:fill="FFFFFF"/>
        </w:rPr>
        <w:t xml:space="preserve">eh, </w:t>
      </w:r>
      <w:r w:rsidR="00A57E01" w:rsidRPr="00A57E01">
        <w:rPr>
          <w:rFonts w:ascii="Arial" w:hAnsi="Arial" w:cs="Arial"/>
          <w:color w:val="201F1E"/>
          <w:sz w:val="24"/>
          <w:szCs w:val="24"/>
          <w:shd w:val="clear" w:color="auto" w:fill="FFFFFF"/>
        </w:rPr>
        <w:t>jurídica es el comodato</w:t>
      </w:r>
      <w:r w:rsidR="00401A61">
        <w:rPr>
          <w:rFonts w:ascii="Arial" w:hAnsi="Arial" w:cs="Arial"/>
          <w:color w:val="201F1E"/>
          <w:sz w:val="24"/>
          <w:szCs w:val="24"/>
          <w:shd w:val="clear" w:color="auto" w:fill="FFFFFF"/>
        </w:rPr>
        <w:t>, un</w:t>
      </w:r>
      <w:r w:rsidR="00A57E01" w:rsidRPr="00A57E01">
        <w:rPr>
          <w:rFonts w:ascii="Arial" w:hAnsi="Arial" w:cs="Arial"/>
          <w:color w:val="201F1E"/>
          <w:sz w:val="24"/>
          <w:szCs w:val="24"/>
          <w:shd w:val="clear" w:color="auto" w:fill="FFFFFF"/>
        </w:rPr>
        <w:t xml:space="preserve"> comodato por 65 años</w:t>
      </w:r>
      <w:r w:rsidR="00401A61">
        <w:rPr>
          <w:rFonts w:ascii="Arial" w:hAnsi="Arial" w:cs="Arial"/>
          <w:color w:val="201F1E"/>
          <w:sz w:val="24"/>
          <w:szCs w:val="24"/>
          <w:shd w:val="clear" w:color="auto" w:fill="FFFFFF"/>
        </w:rPr>
        <w:t>, entonces</w:t>
      </w:r>
      <w:r w:rsidR="00A57E01" w:rsidRPr="00A57E01">
        <w:rPr>
          <w:rFonts w:ascii="Arial" w:hAnsi="Arial" w:cs="Arial"/>
          <w:color w:val="201F1E"/>
          <w:sz w:val="24"/>
          <w:szCs w:val="24"/>
          <w:shd w:val="clear" w:color="auto" w:fill="FFFFFF"/>
        </w:rPr>
        <w:t xml:space="preserve"> aclarar</w:t>
      </w:r>
      <w:r w:rsidR="00401A61">
        <w:rPr>
          <w:rFonts w:ascii="Arial" w:hAnsi="Arial" w:cs="Arial"/>
          <w:color w:val="201F1E"/>
          <w:sz w:val="24"/>
          <w:szCs w:val="24"/>
          <w:shd w:val="clear" w:color="auto" w:fill="FFFFFF"/>
        </w:rPr>
        <w:t xml:space="preserve"> eh,</w:t>
      </w:r>
      <w:r w:rsidR="00A57E01" w:rsidRPr="00A57E01">
        <w:rPr>
          <w:rFonts w:ascii="Arial" w:hAnsi="Arial" w:cs="Arial"/>
          <w:color w:val="201F1E"/>
          <w:sz w:val="24"/>
          <w:szCs w:val="24"/>
          <w:shd w:val="clear" w:color="auto" w:fill="FFFFFF"/>
        </w:rPr>
        <w:t xml:space="preserve"> los a</w:t>
      </w:r>
      <w:r w:rsidR="00401A61">
        <w:rPr>
          <w:rFonts w:ascii="Arial" w:hAnsi="Arial" w:cs="Arial"/>
          <w:color w:val="201F1E"/>
          <w:sz w:val="24"/>
          <w:szCs w:val="24"/>
          <w:shd w:val="clear" w:color="auto" w:fill="FFFFFF"/>
        </w:rPr>
        <w:t>ños que son de comodato para pues,</w:t>
      </w:r>
      <w:r w:rsidR="00A57E01" w:rsidRPr="00A57E01">
        <w:rPr>
          <w:rFonts w:ascii="Arial" w:hAnsi="Arial" w:cs="Arial"/>
          <w:color w:val="201F1E"/>
          <w:sz w:val="24"/>
          <w:szCs w:val="24"/>
          <w:shd w:val="clear" w:color="auto" w:fill="FFFFFF"/>
        </w:rPr>
        <w:t xml:space="preserve"> que</w:t>
      </w:r>
      <w:r w:rsidR="00401A61">
        <w:rPr>
          <w:rFonts w:ascii="Arial" w:hAnsi="Arial" w:cs="Arial"/>
          <w:color w:val="201F1E"/>
          <w:sz w:val="24"/>
          <w:szCs w:val="24"/>
          <w:shd w:val="clear" w:color="auto" w:fill="FFFFFF"/>
        </w:rPr>
        <w:t xml:space="preserve"> que</w:t>
      </w:r>
      <w:r w:rsidR="00A57E01" w:rsidRPr="00A57E01">
        <w:rPr>
          <w:rFonts w:ascii="Arial" w:hAnsi="Arial" w:cs="Arial"/>
          <w:color w:val="201F1E"/>
          <w:sz w:val="24"/>
          <w:szCs w:val="24"/>
          <w:shd w:val="clear" w:color="auto" w:fill="FFFFFF"/>
        </w:rPr>
        <w:t>de claro también que</w:t>
      </w:r>
      <w:r w:rsidR="00401A61">
        <w:rPr>
          <w:rFonts w:ascii="Arial" w:hAnsi="Arial" w:cs="Arial"/>
          <w:color w:val="201F1E"/>
          <w:sz w:val="24"/>
          <w:szCs w:val="24"/>
          <w:shd w:val="clear" w:color="auto" w:fill="FFFFFF"/>
        </w:rPr>
        <w:t>, que</w:t>
      </w:r>
      <w:r w:rsidR="00A57E01" w:rsidRPr="00A57E01">
        <w:rPr>
          <w:rFonts w:ascii="Arial" w:hAnsi="Arial" w:cs="Arial"/>
          <w:color w:val="201F1E"/>
          <w:sz w:val="24"/>
          <w:szCs w:val="24"/>
          <w:shd w:val="clear" w:color="auto" w:fill="FFFFFF"/>
        </w:rPr>
        <w:t xml:space="preserve"> estamos dando </w:t>
      </w:r>
      <w:r w:rsidR="00401A61">
        <w:rPr>
          <w:rFonts w:ascii="Arial" w:hAnsi="Arial" w:cs="Arial"/>
          <w:color w:val="201F1E"/>
          <w:sz w:val="24"/>
          <w:szCs w:val="24"/>
          <w:shd w:val="clear" w:color="auto" w:fill="FFFFFF"/>
        </w:rPr>
        <w:t>en com</w:t>
      </w:r>
      <w:r w:rsidR="00A57E01" w:rsidRPr="00A57E01">
        <w:rPr>
          <w:rFonts w:ascii="Arial" w:hAnsi="Arial" w:cs="Arial"/>
          <w:color w:val="201F1E"/>
          <w:sz w:val="24"/>
          <w:szCs w:val="24"/>
          <w:shd w:val="clear" w:color="auto" w:fill="FFFFFF"/>
        </w:rPr>
        <w:t>oda</w:t>
      </w:r>
      <w:r w:rsidR="00401A61">
        <w:rPr>
          <w:rFonts w:ascii="Arial" w:hAnsi="Arial" w:cs="Arial"/>
          <w:color w:val="201F1E"/>
          <w:sz w:val="24"/>
          <w:szCs w:val="24"/>
          <w:shd w:val="clear" w:color="auto" w:fill="FFFFFF"/>
        </w:rPr>
        <w:t>to,</w:t>
      </w:r>
      <w:r w:rsidR="00A57E01" w:rsidRPr="00A57E01">
        <w:rPr>
          <w:rFonts w:ascii="Arial" w:hAnsi="Arial" w:cs="Arial"/>
          <w:color w:val="201F1E"/>
          <w:sz w:val="24"/>
          <w:szCs w:val="24"/>
          <w:shd w:val="clear" w:color="auto" w:fill="FFFFFF"/>
        </w:rPr>
        <w:t xml:space="preserve"> es cuando</w:t>
      </w:r>
      <w:r w:rsidR="00401A61">
        <w:rPr>
          <w:rFonts w:ascii="Arial" w:hAnsi="Arial" w:cs="Arial"/>
          <w:color w:val="201F1E"/>
          <w:sz w:val="24"/>
          <w:szCs w:val="24"/>
          <w:shd w:val="clear" w:color="auto" w:fill="FFFFFF"/>
        </w:rPr>
        <w:t>.----------------------------------------------------------------------------------------------------------------------</w:t>
      </w:r>
      <w:r w:rsidR="006A040D">
        <w:rPr>
          <w:rFonts w:ascii="Arial" w:hAnsi="Arial" w:cs="Arial"/>
          <w:color w:val="201F1E"/>
          <w:sz w:val="24"/>
          <w:szCs w:val="24"/>
          <w:shd w:val="clear" w:color="auto" w:fill="FFFFFF"/>
        </w:rPr>
        <w:t>---</w:t>
      </w:r>
      <w:r w:rsidR="00401A6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w:t>
      </w:r>
      <w:r w:rsidR="00401A61" w:rsidRPr="007F5B6C">
        <w:rPr>
          <w:rFonts w:ascii="Arial" w:hAnsi="Arial" w:cs="Arial"/>
          <w:sz w:val="24"/>
          <w:szCs w:val="24"/>
        </w:rPr>
        <w:t>Con la palabra la Presidente Municipal, C. María Elena Limón García:</w:t>
      </w:r>
      <w:r w:rsidR="00401A61">
        <w:rPr>
          <w:rFonts w:ascii="Arial" w:hAnsi="Arial" w:cs="Arial"/>
          <w:sz w:val="24"/>
          <w:szCs w:val="24"/>
        </w:rPr>
        <w:t xml:space="preserve"> Gracias regidora, adelante regidora.--------------------------------------------------------------------------------------------------------------------</w:t>
      </w:r>
      <w:r w:rsidR="006A040D">
        <w:rPr>
          <w:rFonts w:ascii="Arial" w:hAnsi="Arial" w:cs="Arial"/>
          <w:sz w:val="24"/>
          <w:szCs w:val="24"/>
        </w:rPr>
        <w:t>-----</w:t>
      </w:r>
      <w:r w:rsidR="00401A61">
        <w:rPr>
          <w:rFonts w:ascii="Arial" w:hAnsi="Arial" w:cs="Arial"/>
          <w:sz w:val="24"/>
          <w:szCs w:val="24"/>
        </w:rPr>
        <w:t xml:space="preserve">-----------------------------Habla la Regidora </w:t>
      </w:r>
      <w:proofErr w:type="spellStart"/>
      <w:r w:rsidR="00401A61" w:rsidRPr="00733E72">
        <w:rPr>
          <w:rFonts w:ascii="Arial" w:eastAsia="Calibri" w:hAnsi="Arial" w:cs="Arial"/>
          <w:sz w:val="24"/>
          <w:szCs w:val="24"/>
        </w:rPr>
        <w:t>Betsabé</w:t>
      </w:r>
      <w:proofErr w:type="spellEnd"/>
      <w:r w:rsidR="00401A61" w:rsidRPr="00733E72">
        <w:rPr>
          <w:rFonts w:ascii="Arial" w:eastAsia="Calibri" w:hAnsi="Arial" w:cs="Arial"/>
          <w:sz w:val="24"/>
          <w:szCs w:val="24"/>
        </w:rPr>
        <w:t xml:space="preserve"> Dolores Almaguer Esparza</w:t>
      </w:r>
      <w:r w:rsidR="00401A61">
        <w:rPr>
          <w:rFonts w:ascii="Arial" w:eastAsia="Calibri" w:hAnsi="Arial" w:cs="Arial"/>
          <w:sz w:val="24"/>
          <w:szCs w:val="24"/>
        </w:rPr>
        <w:t>: Buenas noches a todas y todos eh,</w:t>
      </w:r>
      <w:r w:rsidR="00401A61">
        <w:rPr>
          <w:rFonts w:ascii="Arial" w:hAnsi="Arial" w:cs="Arial"/>
          <w:sz w:val="24"/>
          <w:szCs w:val="24"/>
        </w:rPr>
        <w:t xml:space="preserve"> </w:t>
      </w:r>
      <w:r w:rsidR="00A57E01" w:rsidRPr="00A57E01">
        <w:rPr>
          <w:rFonts w:ascii="Arial" w:hAnsi="Arial" w:cs="Arial"/>
          <w:color w:val="201F1E"/>
          <w:sz w:val="24"/>
          <w:szCs w:val="24"/>
          <w:shd w:val="clear" w:color="auto" w:fill="FFFFFF"/>
        </w:rPr>
        <w:t>únicamente mencionar</w:t>
      </w:r>
      <w:r w:rsidR="00401A61">
        <w:rPr>
          <w:rFonts w:ascii="Arial" w:hAnsi="Arial" w:cs="Arial"/>
          <w:color w:val="201F1E"/>
          <w:sz w:val="24"/>
          <w:szCs w:val="24"/>
          <w:shd w:val="clear" w:color="auto" w:fill="FFFFFF"/>
        </w:rPr>
        <w:t xml:space="preserve"> eh,</w:t>
      </w:r>
      <w:r w:rsidR="00A57E01" w:rsidRPr="00A57E01">
        <w:rPr>
          <w:rFonts w:ascii="Arial" w:hAnsi="Arial" w:cs="Arial"/>
          <w:color w:val="201F1E"/>
          <w:sz w:val="24"/>
          <w:szCs w:val="24"/>
          <w:shd w:val="clear" w:color="auto" w:fill="FFFFFF"/>
        </w:rPr>
        <w:t xml:space="preserve"> justamente que</w:t>
      </w:r>
      <w:r w:rsidR="00401A61">
        <w:rPr>
          <w:rFonts w:ascii="Arial" w:hAnsi="Arial" w:cs="Arial"/>
          <w:color w:val="201F1E"/>
          <w:sz w:val="24"/>
          <w:szCs w:val="24"/>
          <w:shd w:val="clear" w:color="auto" w:fill="FFFFFF"/>
        </w:rPr>
        <w:t>ría hacer mención de lo que dijo el regidor Paco sobre referirnos a que</w:t>
      </w:r>
      <w:r w:rsidR="00A57E01" w:rsidRPr="00A57E01">
        <w:rPr>
          <w:rFonts w:ascii="Arial" w:hAnsi="Arial" w:cs="Arial"/>
          <w:color w:val="201F1E"/>
          <w:sz w:val="24"/>
          <w:szCs w:val="24"/>
          <w:shd w:val="clear" w:color="auto" w:fill="FFFFFF"/>
        </w:rPr>
        <w:t xml:space="preserve"> es un comodato lo</w:t>
      </w:r>
      <w:r w:rsidR="00401A61">
        <w:rPr>
          <w:rFonts w:ascii="Arial" w:hAnsi="Arial" w:cs="Arial"/>
          <w:color w:val="201F1E"/>
          <w:sz w:val="24"/>
          <w:szCs w:val="24"/>
          <w:shd w:val="clear" w:color="auto" w:fill="FFFFFF"/>
        </w:rPr>
        <w:t xml:space="preserve"> cual no es </w:t>
      </w:r>
      <w:r w:rsidR="00A57E01" w:rsidRPr="00A57E01">
        <w:rPr>
          <w:rFonts w:ascii="Arial" w:hAnsi="Arial" w:cs="Arial"/>
          <w:color w:val="201F1E"/>
          <w:sz w:val="24"/>
          <w:szCs w:val="24"/>
          <w:shd w:val="clear" w:color="auto" w:fill="FFFFFF"/>
        </w:rPr>
        <w:t>regalar nada y además hay otr</w:t>
      </w:r>
      <w:r w:rsidR="00401A61">
        <w:rPr>
          <w:rFonts w:ascii="Arial" w:hAnsi="Arial" w:cs="Arial"/>
          <w:color w:val="201F1E"/>
          <w:sz w:val="24"/>
          <w:szCs w:val="24"/>
          <w:shd w:val="clear" w:color="auto" w:fill="FFFFFF"/>
        </w:rPr>
        <w:t>as asociaciones religiosas a</w:t>
      </w:r>
      <w:r w:rsidR="00A57E01" w:rsidRPr="00A57E01">
        <w:rPr>
          <w:rFonts w:ascii="Arial" w:hAnsi="Arial" w:cs="Arial"/>
          <w:color w:val="201F1E"/>
          <w:sz w:val="24"/>
          <w:szCs w:val="24"/>
          <w:shd w:val="clear" w:color="auto" w:fill="FFFFFF"/>
        </w:rPr>
        <w:t xml:space="preserve"> quién les hemos dado justamente es</w:t>
      </w:r>
      <w:r w:rsidR="00401A61">
        <w:rPr>
          <w:rFonts w:ascii="Arial" w:hAnsi="Arial" w:cs="Arial"/>
          <w:color w:val="201F1E"/>
          <w:sz w:val="24"/>
          <w:szCs w:val="24"/>
          <w:shd w:val="clear" w:color="auto" w:fill="FFFFFF"/>
        </w:rPr>
        <w:t xml:space="preserve">tos comodatos, creo que </w:t>
      </w:r>
      <w:r w:rsidR="00A57E01" w:rsidRPr="00A57E01">
        <w:rPr>
          <w:rFonts w:ascii="Arial" w:hAnsi="Arial" w:cs="Arial"/>
          <w:color w:val="201F1E"/>
          <w:sz w:val="24"/>
          <w:szCs w:val="24"/>
          <w:shd w:val="clear" w:color="auto" w:fill="FFFFFF"/>
        </w:rPr>
        <w:t>todas las asociaciones tienen</w:t>
      </w:r>
      <w:r w:rsidR="00401A61">
        <w:rPr>
          <w:rFonts w:ascii="Arial" w:hAnsi="Arial" w:cs="Arial"/>
          <w:color w:val="201F1E"/>
          <w:sz w:val="24"/>
          <w:szCs w:val="24"/>
          <w:shd w:val="clear" w:color="auto" w:fill="FFFFFF"/>
        </w:rPr>
        <w:t xml:space="preserve"> eh…</w:t>
      </w:r>
      <w:r w:rsidR="00A57E01" w:rsidRPr="00A57E01">
        <w:rPr>
          <w:rFonts w:ascii="Arial" w:hAnsi="Arial" w:cs="Arial"/>
          <w:color w:val="201F1E"/>
          <w:sz w:val="24"/>
          <w:szCs w:val="24"/>
          <w:shd w:val="clear" w:color="auto" w:fill="FFFFFF"/>
        </w:rPr>
        <w:t xml:space="preserve"> la</w:t>
      </w:r>
      <w:r w:rsidR="00401A61">
        <w:rPr>
          <w:rFonts w:ascii="Arial" w:hAnsi="Arial" w:cs="Arial"/>
          <w:color w:val="201F1E"/>
          <w:sz w:val="24"/>
          <w:szCs w:val="24"/>
          <w:shd w:val="clear" w:color="auto" w:fill="FFFFFF"/>
        </w:rPr>
        <w:t xml:space="preserve"> misma</w:t>
      </w:r>
      <w:r w:rsidR="00A57E01" w:rsidRPr="00A57E01">
        <w:rPr>
          <w:rFonts w:ascii="Arial" w:hAnsi="Arial" w:cs="Arial"/>
          <w:color w:val="201F1E"/>
          <w:sz w:val="24"/>
          <w:szCs w:val="24"/>
          <w:shd w:val="clear" w:color="auto" w:fill="FFFFFF"/>
        </w:rPr>
        <w:t xml:space="preserve"> oportunidad</w:t>
      </w:r>
      <w:r w:rsidR="00401A61">
        <w:rPr>
          <w:rFonts w:ascii="Arial" w:hAnsi="Arial" w:cs="Arial"/>
          <w:color w:val="201F1E"/>
          <w:sz w:val="24"/>
          <w:szCs w:val="24"/>
          <w:shd w:val="clear" w:color="auto" w:fill="FFFFFF"/>
        </w:rPr>
        <w:t>, que se les pueda brindar este espacio para que puedan realizar esta actividad de tanto beneficio para</w:t>
      </w:r>
      <w:r w:rsidR="00A57E01" w:rsidRPr="00A57E01">
        <w:rPr>
          <w:rFonts w:ascii="Arial" w:hAnsi="Arial" w:cs="Arial"/>
          <w:color w:val="201F1E"/>
          <w:sz w:val="24"/>
          <w:szCs w:val="24"/>
          <w:shd w:val="clear" w:color="auto" w:fill="FFFFFF"/>
        </w:rPr>
        <w:t xml:space="preserve"> la sociedad</w:t>
      </w:r>
      <w:r w:rsidR="00401A6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además obviamente tratándose de un comodato para un templo</w:t>
      </w:r>
      <w:r w:rsidR="00401A61">
        <w:rPr>
          <w:rFonts w:ascii="Arial" w:hAnsi="Arial" w:cs="Arial"/>
          <w:color w:val="201F1E"/>
          <w:sz w:val="24"/>
          <w:szCs w:val="24"/>
          <w:shd w:val="clear" w:color="auto" w:fill="FFFFFF"/>
        </w:rPr>
        <w:t>, pues n</w:t>
      </w:r>
      <w:r w:rsidR="00A57E01" w:rsidRPr="00A57E01">
        <w:rPr>
          <w:rFonts w:ascii="Arial" w:hAnsi="Arial" w:cs="Arial"/>
          <w:color w:val="201F1E"/>
          <w:sz w:val="24"/>
          <w:szCs w:val="24"/>
          <w:shd w:val="clear" w:color="auto" w:fill="FFFFFF"/>
        </w:rPr>
        <w:t>o pueden ser por poco tiempo</w:t>
      </w:r>
      <w:r w:rsidR="00401A61">
        <w:rPr>
          <w:rFonts w:ascii="Arial" w:hAnsi="Arial" w:cs="Arial"/>
          <w:color w:val="201F1E"/>
          <w:sz w:val="24"/>
          <w:szCs w:val="24"/>
          <w:shd w:val="clear" w:color="auto" w:fill="FFFFFF"/>
        </w:rPr>
        <w:t xml:space="preserve"> o sea el,</w:t>
      </w:r>
      <w:r w:rsidR="00A57E01" w:rsidRPr="00A57E01">
        <w:rPr>
          <w:rFonts w:ascii="Arial" w:hAnsi="Arial" w:cs="Arial"/>
          <w:color w:val="201F1E"/>
          <w:sz w:val="24"/>
          <w:szCs w:val="24"/>
          <w:shd w:val="clear" w:color="auto" w:fill="FFFFFF"/>
        </w:rPr>
        <w:t xml:space="preserve"> el hecho de que tú vayas a construir una iglesia no es como que mañana</w:t>
      </w:r>
      <w:r w:rsidR="00401A61">
        <w:rPr>
          <w:rFonts w:ascii="Arial" w:hAnsi="Arial" w:cs="Arial"/>
          <w:color w:val="201F1E"/>
          <w:sz w:val="24"/>
          <w:szCs w:val="24"/>
          <w:shd w:val="clear" w:color="auto" w:fill="FFFFFF"/>
        </w:rPr>
        <w:t xml:space="preserve">, pasado o en un año pues, </w:t>
      </w:r>
      <w:r w:rsidR="00A57E01" w:rsidRPr="00A57E01">
        <w:rPr>
          <w:rFonts w:ascii="Arial" w:hAnsi="Arial" w:cs="Arial"/>
          <w:color w:val="201F1E"/>
          <w:sz w:val="24"/>
          <w:szCs w:val="24"/>
          <w:shd w:val="clear" w:color="auto" w:fill="FFFFFF"/>
        </w:rPr>
        <w:t xml:space="preserve">ya la puedo </w:t>
      </w:r>
      <w:r w:rsidR="00401A61">
        <w:rPr>
          <w:rFonts w:ascii="Arial" w:hAnsi="Arial" w:cs="Arial"/>
          <w:color w:val="201F1E"/>
          <w:sz w:val="24"/>
          <w:szCs w:val="24"/>
          <w:shd w:val="clear" w:color="auto" w:fill="FFFFFF"/>
        </w:rPr>
        <w:t xml:space="preserve">derrumbar </w:t>
      </w:r>
      <w:r w:rsidR="00A57E01" w:rsidRPr="00A57E01">
        <w:rPr>
          <w:rFonts w:ascii="Arial" w:hAnsi="Arial" w:cs="Arial"/>
          <w:color w:val="201F1E"/>
          <w:sz w:val="24"/>
          <w:szCs w:val="24"/>
          <w:shd w:val="clear" w:color="auto" w:fill="FFFFFF"/>
        </w:rPr>
        <w:t xml:space="preserve">y me la llevé porque se terminó el comodato </w:t>
      </w:r>
      <w:r w:rsidR="00401A6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no</w:t>
      </w:r>
      <w:r w:rsidR="00401A6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porque </w:t>
      </w:r>
      <w:r w:rsidR="00401A61">
        <w:rPr>
          <w:rFonts w:ascii="Arial" w:hAnsi="Arial" w:cs="Arial"/>
          <w:color w:val="201F1E"/>
          <w:sz w:val="24"/>
          <w:szCs w:val="24"/>
          <w:shd w:val="clear" w:color="auto" w:fill="FFFFFF"/>
        </w:rPr>
        <w:t>es</w:t>
      </w:r>
      <w:r w:rsidR="00A57E01" w:rsidRPr="00A57E01">
        <w:rPr>
          <w:rFonts w:ascii="Arial" w:hAnsi="Arial" w:cs="Arial"/>
          <w:color w:val="201F1E"/>
          <w:sz w:val="24"/>
          <w:szCs w:val="24"/>
          <w:shd w:val="clear" w:color="auto" w:fill="FFFFFF"/>
        </w:rPr>
        <w:t>te</w:t>
      </w:r>
      <w:r w:rsidR="00401A61">
        <w:rPr>
          <w:rFonts w:ascii="Arial" w:hAnsi="Arial" w:cs="Arial"/>
          <w:color w:val="201F1E"/>
          <w:sz w:val="24"/>
          <w:szCs w:val="24"/>
          <w:shd w:val="clear" w:color="auto" w:fill="FFFFFF"/>
        </w:rPr>
        <w:t xml:space="preserve">, </w:t>
      </w:r>
      <w:r w:rsidR="00A57E01" w:rsidRPr="00A57E01">
        <w:rPr>
          <w:rFonts w:ascii="Arial" w:hAnsi="Arial" w:cs="Arial"/>
          <w:color w:val="201F1E"/>
          <w:sz w:val="24"/>
          <w:szCs w:val="24"/>
          <w:shd w:val="clear" w:color="auto" w:fill="FFFFFF"/>
        </w:rPr>
        <w:t>dio vencimiento</w:t>
      </w:r>
      <w:r w:rsidR="00401A6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entonces obviamente estos proyectos son a largo </w:t>
      </w:r>
      <w:r w:rsidR="00401A61">
        <w:rPr>
          <w:rFonts w:ascii="Arial" w:hAnsi="Arial" w:cs="Arial"/>
          <w:color w:val="201F1E"/>
          <w:sz w:val="24"/>
          <w:szCs w:val="24"/>
          <w:shd w:val="clear" w:color="auto" w:fill="FFFFFF"/>
        </w:rPr>
        <w:t xml:space="preserve">plazo, </w:t>
      </w:r>
      <w:r w:rsidR="00A57E01" w:rsidRPr="00A57E01">
        <w:rPr>
          <w:rFonts w:ascii="Arial" w:hAnsi="Arial" w:cs="Arial"/>
          <w:color w:val="201F1E"/>
          <w:sz w:val="24"/>
          <w:szCs w:val="24"/>
          <w:shd w:val="clear" w:color="auto" w:fill="FFFFFF"/>
        </w:rPr>
        <w:t>necesitas tener un lugar donde la gente se sienta identificada</w:t>
      </w:r>
      <w:r w:rsidR="00401A6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donde las y los vecinos del lugar</w:t>
      </w:r>
      <w:r w:rsidR="00401A6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do</w:t>
      </w:r>
      <w:r w:rsidR="00401A61">
        <w:rPr>
          <w:rFonts w:ascii="Arial" w:hAnsi="Arial" w:cs="Arial"/>
          <w:color w:val="201F1E"/>
          <w:sz w:val="24"/>
          <w:szCs w:val="24"/>
          <w:shd w:val="clear" w:color="auto" w:fill="FFFFFF"/>
        </w:rPr>
        <w:t>nde las personas que tengan el c</w:t>
      </w:r>
      <w:r w:rsidR="00A57E01" w:rsidRPr="00A57E01">
        <w:rPr>
          <w:rFonts w:ascii="Arial" w:hAnsi="Arial" w:cs="Arial"/>
          <w:color w:val="201F1E"/>
          <w:sz w:val="24"/>
          <w:szCs w:val="24"/>
          <w:shd w:val="clear" w:color="auto" w:fill="FFFFFF"/>
        </w:rPr>
        <w:t xml:space="preserve">redo de </w:t>
      </w:r>
      <w:r w:rsidR="00401A61">
        <w:rPr>
          <w:rFonts w:ascii="Arial" w:hAnsi="Arial" w:cs="Arial"/>
          <w:color w:val="201F1E"/>
          <w:sz w:val="24"/>
          <w:szCs w:val="24"/>
          <w:shd w:val="clear" w:color="auto" w:fill="FFFFFF"/>
        </w:rPr>
        <w:t xml:space="preserve">esta </w:t>
      </w:r>
      <w:r w:rsidR="00A57E01" w:rsidRPr="00A57E01">
        <w:rPr>
          <w:rFonts w:ascii="Arial" w:hAnsi="Arial" w:cs="Arial"/>
          <w:color w:val="201F1E"/>
          <w:sz w:val="24"/>
          <w:szCs w:val="24"/>
          <w:shd w:val="clear" w:color="auto" w:fill="FFFFFF"/>
        </w:rPr>
        <w:t>religión o de esta</w:t>
      </w:r>
      <w:r w:rsidR="00401A61">
        <w:rPr>
          <w:rFonts w:ascii="Arial" w:hAnsi="Arial" w:cs="Arial"/>
          <w:color w:val="201F1E"/>
          <w:sz w:val="24"/>
          <w:szCs w:val="24"/>
          <w:shd w:val="clear" w:color="auto" w:fill="FFFFFF"/>
        </w:rPr>
        <w:t xml:space="preserve"> asociación o</w:t>
      </w:r>
      <w:r w:rsidR="00A57E01" w:rsidRPr="00A57E01">
        <w:rPr>
          <w:rFonts w:ascii="Arial" w:hAnsi="Arial" w:cs="Arial"/>
          <w:color w:val="201F1E"/>
          <w:sz w:val="24"/>
          <w:szCs w:val="24"/>
          <w:shd w:val="clear" w:color="auto" w:fill="FFFFFF"/>
        </w:rPr>
        <w:t xml:space="preserve"> lo que quieran manifestar</w:t>
      </w:r>
      <w:r w:rsidR="00401A61">
        <w:rPr>
          <w:rFonts w:ascii="Arial" w:hAnsi="Arial" w:cs="Arial"/>
          <w:color w:val="201F1E"/>
          <w:sz w:val="24"/>
          <w:szCs w:val="24"/>
          <w:shd w:val="clear" w:color="auto" w:fill="FFFFFF"/>
        </w:rPr>
        <w:t xml:space="preserve"> de fe</w:t>
      </w:r>
      <w:r w:rsidR="00A57E01" w:rsidRPr="00A57E01">
        <w:rPr>
          <w:rFonts w:ascii="Arial" w:hAnsi="Arial" w:cs="Arial"/>
          <w:color w:val="201F1E"/>
          <w:sz w:val="24"/>
          <w:szCs w:val="24"/>
          <w:shd w:val="clear" w:color="auto" w:fill="FFFFFF"/>
        </w:rPr>
        <w:t xml:space="preserve"> en este lugar</w:t>
      </w:r>
      <w:r w:rsidR="00401A61">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pues se sientan con la confianza que va a ser por mucho tiempo</w:t>
      </w:r>
      <w:r w:rsidR="00401A61">
        <w:rPr>
          <w:rFonts w:ascii="Arial" w:hAnsi="Arial" w:cs="Arial"/>
          <w:color w:val="201F1E"/>
          <w:sz w:val="24"/>
          <w:szCs w:val="24"/>
          <w:shd w:val="clear" w:color="auto" w:fill="FFFFFF"/>
        </w:rPr>
        <w:t>, que donde</w:t>
      </w:r>
      <w:r w:rsidR="00A57E01" w:rsidRPr="00A57E01">
        <w:rPr>
          <w:rFonts w:ascii="Arial" w:hAnsi="Arial" w:cs="Arial"/>
          <w:color w:val="201F1E"/>
          <w:sz w:val="24"/>
          <w:szCs w:val="24"/>
          <w:shd w:val="clear" w:color="auto" w:fill="FFFFFF"/>
        </w:rPr>
        <w:t xml:space="preserve"> viva</w:t>
      </w:r>
      <w:r w:rsidR="00401A61">
        <w:rPr>
          <w:rFonts w:ascii="Arial" w:hAnsi="Arial" w:cs="Arial"/>
          <w:color w:val="201F1E"/>
          <w:sz w:val="24"/>
          <w:szCs w:val="24"/>
          <w:shd w:val="clear" w:color="auto" w:fill="FFFFFF"/>
        </w:rPr>
        <w:t>n</w:t>
      </w:r>
      <w:r w:rsidR="00A57E01" w:rsidRPr="00A57E01">
        <w:rPr>
          <w:rFonts w:ascii="Arial" w:hAnsi="Arial" w:cs="Arial"/>
          <w:color w:val="201F1E"/>
          <w:sz w:val="24"/>
          <w:szCs w:val="24"/>
          <w:shd w:val="clear" w:color="auto" w:fill="FFFFFF"/>
        </w:rPr>
        <w:t xml:space="preserve"> lo van a tener</w:t>
      </w:r>
      <w:r w:rsidR="00442BD4">
        <w:rPr>
          <w:rFonts w:ascii="Arial" w:hAnsi="Arial" w:cs="Arial"/>
          <w:color w:val="201F1E"/>
          <w:sz w:val="24"/>
          <w:szCs w:val="24"/>
          <w:shd w:val="clear" w:color="auto" w:fill="FFFFFF"/>
        </w:rPr>
        <w:t>,</w:t>
      </w:r>
      <w:r w:rsidR="00A57E01" w:rsidRPr="00A57E01">
        <w:rPr>
          <w:rFonts w:ascii="Arial" w:hAnsi="Arial" w:cs="Arial"/>
          <w:color w:val="201F1E"/>
          <w:sz w:val="24"/>
          <w:szCs w:val="24"/>
          <w:shd w:val="clear" w:color="auto" w:fill="FFFFFF"/>
        </w:rPr>
        <w:t xml:space="preserve"> que se va a tener el espacio</w:t>
      </w:r>
      <w:r w:rsidR="00442BD4">
        <w:rPr>
          <w:rFonts w:ascii="Arial" w:hAnsi="Arial" w:cs="Arial"/>
          <w:color w:val="201F1E"/>
          <w:sz w:val="24"/>
          <w:szCs w:val="24"/>
          <w:shd w:val="clear" w:color="auto" w:fill="FFFFFF"/>
        </w:rPr>
        <w:t>,  no es como que ya mañana  no hay aquí nada y ya se pueda terminar, creo que tiene una lógica el tiempo por el que se tenga que dar para una asociación religiosa porque se va a tratar de un templo, entonces pues mi voto es a favor tratándose de un tema que va a ayudar muchísimo a la sociedad y que se trata de un comodato, no estamos regalando absolutamente nada, es cuanto Presidenta.----------------------------------------------------------------------------------------------------------------------------------------------------------</w:t>
      </w:r>
      <w:r w:rsidR="006A040D">
        <w:rPr>
          <w:rFonts w:ascii="Arial" w:hAnsi="Arial" w:cs="Arial"/>
          <w:color w:val="201F1E"/>
          <w:sz w:val="24"/>
          <w:szCs w:val="24"/>
          <w:shd w:val="clear" w:color="auto" w:fill="FFFFFF"/>
        </w:rPr>
        <w:t>--</w:t>
      </w:r>
      <w:r w:rsidR="00442BD4">
        <w:rPr>
          <w:rFonts w:ascii="Arial" w:hAnsi="Arial" w:cs="Arial"/>
          <w:color w:val="201F1E"/>
          <w:sz w:val="24"/>
          <w:szCs w:val="24"/>
          <w:shd w:val="clear" w:color="auto" w:fill="FFFFFF"/>
        </w:rPr>
        <w:t>---------------------------</w:t>
      </w:r>
      <w:r w:rsidR="00442BD4" w:rsidRPr="00442BD4">
        <w:rPr>
          <w:rFonts w:ascii="Arial" w:hAnsi="Arial" w:cs="Arial"/>
          <w:sz w:val="24"/>
          <w:szCs w:val="24"/>
        </w:rPr>
        <w:t xml:space="preserve"> </w:t>
      </w:r>
      <w:r w:rsidR="00442BD4" w:rsidRPr="007F5B6C">
        <w:rPr>
          <w:rFonts w:ascii="Arial" w:hAnsi="Arial" w:cs="Arial"/>
          <w:sz w:val="24"/>
          <w:szCs w:val="24"/>
        </w:rPr>
        <w:t>Con la palabra la Presidente Municipal, C. María Elena Limón García:</w:t>
      </w:r>
      <w:r w:rsidR="00442BD4">
        <w:rPr>
          <w:rFonts w:ascii="Arial" w:hAnsi="Arial" w:cs="Arial"/>
          <w:sz w:val="24"/>
          <w:szCs w:val="24"/>
        </w:rPr>
        <w:t xml:space="preserve"> Bueno, pues no </w:t>
      </w:r>
      <w:r>
        <w:rPr>
          <w:rFonts w:ascii="Arial" w:hAnsi="Arial" w:cs="Arial"/>
          <w:sz w:val="24"/>
          <w:szCs w:val="24"/>
        </w:rPr>
        <w:t xml:space="preserve">habiendo </w:t>
      </w:r>
      <w:r w:rsidR="00442BD4">
        <w:rPr>
          <w:rFonts w:ascii="Arial" w:hAnsi="Arial" w:cs="Arial"/>
          <w:sz w:val="24"/>
          <w:szCs w:val="24"/>
        </w:rPr>
        <w:t xml:space="preserve">más </w:t>
      </w:r>
      <w:r>
        <w:rPr>
          <w:rFonts w:ascii="Arial" w:hAnsi="Arial" w:cs="Arial"/>
          <w:sz w:val="24"/>
          <w:szCs w:val="24"/>
        </w:rPr>
        <w:t>orado</w:t>
      </w:r>
      <w:r w:rsidR="00442BD4">
        <w:rPr>
          <w:rFonts w:ascii="Arial" w:hAnsi="Arial" w:cs="Arial"/>
          <w:sz w:val="24"/>
          <w:szCs w:val="24"/>
        </w:rPr>
        <w:t>, orado</w:t>
      </w:r>
      <w:r>
        <w:rPr>
          <w:rFonts w:ascii="Arial" w:hAnsi="Arial" w:cs="Arial"/>
          <w:sz w:val="24"/>
          <w:szCs w:val="24"/>
        </w:rPr>
        <w:t>res registrados</w:t>
      </w:r>
      <w:r w:rsidR="00442BD4">
        <w:rPr>
          <w:rFonts w:ascii="Arial" w:hAnsi="Arial" w:cs="Arial"/>
          <w:sz w:val="24"/>
          <w:szCs w:val="24"/>
        </w:rPr>
        <w:t xml:space="preserve"> y una vez discutido el tema</w:t>
      </w:r>
      <w:r>
        <w:rPr>
          <w:rFonts w:ascii="Arial" w:hAnsi="Arial" w:cs="Arial"/>
          <w:sz w:val="24"/>
          <w:szCs w:val="24"/>
        </w:rPr>
        <w:t>, en votación económica les pregunto quienes estén por la afirmativa, favor de manifestarlo,</w:t>
      </w:r>
      <w:r w:rsidR="00442BD4">
        <w:rPr>
          <w:rFonts w:ascii="Arial" w:hAnsi="Arial" w:cs="Arial"/>
          <w:sz w:val="24"/>
          <w:szCs w:val="24"/>
        </w:rPr>
        <w:t xml:space="preserve"> ¿Los que estén en contra?, es rechazado con 6 </w:t>
      </w:r>
      <w:r w:rsidR="00AE7879">
        <w:rPr>
          <w:rFonts w:ascii="Arial" w:hAnsi="Arial" w:cs="Arial"/>
          <w:sz w:val="24"/>
          <w:szCs w:val="24"/>
        </w:rPr>
        <w:t xml:space="preserve">(seis) </w:t>
      </w:r>
      <w:r w:rsidR="00442BD4">
        <w:rPr>
          <w:rFonts w:ascii="Arial" w:hAnsi="Arial" w:cs="Arial"/>
          <w:sz w:val="24"/>
          <w:szCs w:val="24"/>
        </w:rPr>
        <w:t xml:space="preserve">votos en contra, </w:t>
      </w:r>
      <w:r w:rsidR="00CA5DCF" w:rsidRPr="00442BD4">
        <w:rPr>
          <w:rFonts w:ascii="Arial" w:hAnsi="Arial" w:cs="Arial"/>
          <w:b/>
          <w:sz w:val="24"/>
          <w:szCs w:val="24"/>
        </w:rPr>
        <w:t xml:space="preserve">estando presentes 18 (dieciocho) integrantes del pleno, </w:t>
      </w:r>
      <w:r w:rsidR="00CA5DCF" w:rsidRPr="00442BD4">
        <w:rPr>
          <w:rFonts w:ascii="Arial" w:hAnsi="Arial" w:cs="Arial"/>
          <w:sz w:val="24"/>
          <w:szCs w:val="24"/>
        </w:rPr>
        <w:t>respecto al dictamen presentado por</w:t>
      </w:r>
      <w:r w:rsidR="00CA5DCF" w:rsidRPr="00442BD4">
        <w:rPr>
          <w:rFonts w:ascii="Arial" w:hAnsi="Arial" w:cs="Arial"/>
          <w:b/>
          <w:sz w:val="24"/>
          <w:szCs w:val="24"/>
        </w:rPr>
        <w:t xml:space="preserve"> </w:t>
      </w:r>
      <w:r w:rsidR="00CA5DCF" w:rsidRPr="00442BD4">
        <w:rPr>
          <w:rFonts w:ascii="Arial" w:hAnsi="Arial" w:cs="Arial"/>
          <w:sz w:val="24"/>
          <w:szCs w:val="24"/>
        </w:rPr>
        <w:t>la</w:t>
      </w:r>
      <w:r w:rsidR="00CA5DCF" w:rsidRPr="00442BD4">
        <w:rPr>
          <w:rFonts w:ascii="Arial" w:hAnsi="Arial" w:cs="Arial"/>
          <w:b/>
          <w:sz w:val="24"/>
          <w:szCs w:val="24"/>
        </w:rPr>
        <w:t xml:space="preserve"> Comisión Edilicia de Hacienda, Patrimonio y Pres</w:t>
      </w:r>
      <w:r w:rsidR="00442BD4">
        <w:rPr>
          <w:rFonts w:ascii="Arial" w:hAnsi="Arial" w:cs="Arial"/>
          <w:b/>
          <w:sz w:val="24"/>
          <w:szCs w:val="24"/>
        </w:rPr>
        <w:t>upuesto, en forma económica s</w:t>
      </w:r>
      <w:r w:rsidR="00CA5DCF" w:rsidRPr="00442BD4">
        <w:rPr>
          <w:rFonts w:ascii="Arial" w:hAnsi="Arial" w:cs="Arial"/>
          <w:b/>
          <w:sz w:val="24"/>
          <w:szCs w:val="24"/>
        </w:rPr>
        <w:t>on emitidos 12 (doce) votos a favor y 06 (seis)</w:t>
      </w:r>
      <w:r w:rsidR="00442BD4">
        <w:rPr>
          <w:rFonts w:ascii="Arial" w:hAnsi="Arial" w:cs="Arial"/>
          <w:b/>
          <w:sz w:val="24"/>
          <w:szCs w:val="24"/>
        </w:rPr>
        <w:t xml:space="preserve"> votos en contra,  por lo que </w:t>
      </w:r>
      <w:r w:rsidR="00CA5DCF" w:rsidRPr="00442BD4">
        <w:rPr>
          <w:rFonts w:ascii="Arial" w:hAnsi="Arial" w:cs="Arial"/>
          <w:b/>
          <w:sz w:val="24"/>
          <w:szCs w:val="24"/>
        </w:rPr>
        <w:t>e</w:t>
      </w:r>
      <w:r w:rsidR="00442BD4">
        <w:rPr>
          <w:rFonts w:ascii="Arial" w:hAnsi="Arial" w:cs="Arial"/>
          <w:b/>
          <w:sz w:val="24"/>
          <w:szCs w:val="24"/>
        </w:rPr>
        <w:t>s</w:t>
      </w:r>
      <w:r w:rsidR="00CA5DCF" w:rsidRPr="00442BD4">
        <w:rPr>
          <w:rFonts w:ascii="Arial" w:hAnsi="Arial" w:cs="Arial"/>
          <w:b/>
          <w:sz w:val="24"/>
          <w:szCs w:val="24"/>
        </w:rPr>
        <w:t xml:space="preserve"> RECHAZADA en virtud de no lograr el número de votos necesario para la mayoría calificada, bajo el siguiente:</w:t>
      </w:r>
      <w:r w:rsidR="00CA5DCF" w:rsidRPr="00442BD4">
        <w:rPr>
          <w:rFonts w:ascii="Arial" w:hAnsi="Arial" w:cs="Arial"/>
          <w:sz w:val="24"/>
          <w:szCs w:val="24"/>
        </w:rPr>
        <w:t>-------------------------------------------------------------</w:t>
      </w:r>
      <w:r w:rsidR="00AE7879">
        <w:rPr>
          <w:rFonts w:ascii="Arial" w:hAnsi="Arial" w:cs="Arial"/>
          <w:sz w:val="24"/>
          <w:szCs w:val="24"/>
        </w:rPr>
        <w:t>---------------------------</w:t>
      </w:r>
      <w:r w:rsidR="00442BD4">
        <w:rPr>
          <w:rFonts w:ascii="Arial" w:hAnsi="Arial" w:cs="Arial"/>
          <w:sz w:val="24"/>
          <w:szCs w:val="24"/>
        </w:rPr>
        <w:t>---------</w:t>
      </w:r>
      <w:r w:rsidR="00CA5DCF" w:rsidRPr="00442BD4">
        <w:rPr>
          <w:rFonts w:ascii="Arial" w:hAnsi="Arial" w:cs="Arial"/>
          <w:sz w:val="24"/>
          <w:szCs w:val="24"/>
        </w:rPr>
        <w:t>----------</w:t>
      </w:r>
      <w:r w:rsidR="00CA5DCF" w:rsidRPr="00442BD4">
        <w:rPr>
          <w:rFonts w:ascii="Arial" w:hAnsi="Arial" w:cs="Arial"/>
          <w:b/>
          <w:sz w:val="24"/>
          <w:szCs w:val="24"/>
        </w:rPr>
        <w:t>ACUERDO NÚMERO 1633/2021</w:t>
      </w:r>
      <w:r w:rsidR="00CA5DCF" w:rsidRPr="00442BD4">
        <w:rPr>
          <w:rFonts w:ascii="Arial" w:hAnsi="Arial" w:cs="Arial"/>
          <w:sz w:val="24"/>
          <w:szCs w:val="24"/>
        </w:rPr>
        <w:t>----------------------------------------------------------------------------------</w:t>
      </w:r>
      <w:r w:rsidR="006A040D">
        <w:rPr>
          <w:rFonts w:ascii="Arial" w:hAnsi="Arial" w:cs="Arial"/>
          <w:sz w:val="24"/>
          <w:szCs w:val="24"/>
        </w:rPr>
        <w:t>-----------------</w:t>
      </w:r>
      <w:r w:rsidR="00CA5DCF" w:rsidRPr="00442BD4">
        <w:rPr>
          <w:rFonts w:ascii="Arial" w:hAnsi="Arial" w:cs="Arial"/>
          <w:sz w:val="24"/>
          <w:szCs w:val="24"/>
        </w:rPr>
        <w:t>--------------------------------</w:t>
      </w:r>
      <w:r w:rsidR="00CA5DCF" w:rsidRPr="00442BD4">
        <w:rPr>
          <w:rFonts w:ascii="Arial" w:eastAsia="Calibri" w:hAnsi="Arial" w:cs="Arial"/>
          <w:b/>
          <w:sz w:val="24"/>
          <w:szCs w:val="24"/>
        </w:rPr>
        <w:t xml:space="preserve">UNICO.- </w:t>
      </w:r>
      <w:r w:rsidR="00CA5DCF" w:rsidRPr="00442BD4">
        <w:rPr>
          <w:rFonts w:ascii="Arial" w:eastAsia="Calibri" w:hAnsi="Arial" w:cs="Arial"/>
          <w:sz w:val="24"/>
          <w:szCs w:val="24"/>
          <w:lang w:val="es-ES"/>
        </w:rPr>
        <w:t>E</w:t>
      </w:r>
      <w:r w:rsidR="00CA5DCF" w:rsidRPr="00442BD4">
        <w:rPr>
          <w:rFonts w:ascii="Arial" w:eastAsia="Malgun Gothic" w:hAnsi="Arial" w:cs="Arial"/>
          <w:bCs/>
          <w:sz w:val="24"/>
          <w:szCs w:val="24"/>
          <w:lang w:val="es-ES"/>
        </w:rPr>
        <w:t xml:space="preserve">l Pleno del Ayuntamiento Constitucional de San Pedro Tlaquepaque, aprueba y autoriza </w:t>
      </w:r>
      <w:r w:rsidR="00CA5DCF" w:rsidRPr="00442BD4">
        <w:rPr>
          <w:rFonts w:ascii="Arial" w:eastAsia="Malgun Gothic" w:hAnsi="Arial" w:cs="Arial"/>
          <w:b/>
          <w:bCs/>
          <w:sz w:val="24"/>
          <w:szCs w:val="24"/>
          <w:lang w:val="es-ES"/>
        </w:rPr>
        <w:t>RECHAZAR</w:t>
      </w:r>
      <w:r w:rsidR="00CA5DCF" w:rsidRPr="00442BD4">
        <w:rPr>
          <w:rFonts w:ascii="Arial" w:hAnsi="Arial" w:cs="Arial"/>
          <w:b/>
          <w:sz w:val="24"/>
          <w:szCs w:val="24"/>
        </w:rPr>
        <w:t xml:space="preserve"> el DICTAMEN </w:t>
      </w:r>
      <w:r w:rsidR="00CA5DCF" w:rsidRPr="00442BD4">
        <w:rPr>
          <w:rFonts w:ascii="Arial" w:hAnsi="Arial" w:cs="Arial"/>
          <w:sz w:val="24"/>
          <w:szCs w:val="24"/>
        </w:rPr>
        <w:t>presentado</w:t>
      </w:r>
      <w:r w:rsidR="00CA5DCF" w:rsidRPr="00442BD4">
        <w:rPr>
          <w:rFonts w:ascii="Arial" w:hAnsi="Arial" w:cs="Arial"/>
          <w:b/>
          <w:sz w:val="24"/>
          <w:szCs w:val="24"/>
        </w:rPr>
        <w:t xml:space="preserve"> </w:t>
      </w:r>
      <w:r w:rsidR="00CA5DCF" w:rsidRPr="00442BD4">
        <w:rPr>
          <w:rFonts w:ascii="Arial" w:hAnsi="Arial" w:cs="Arial"/>
          <w:sz w:val="24"/>
          <w:szCs w:val="24"/>
        </w:rPr>
        <w:t xml:space="preserve">por la Comisión Edilicia de </w:t>
      </w:r>
      <w:r w:rsidR="00CA5DCF" w:rsidRPr="00442BD4">
        <w:rPr>
          <w:rFonts w:ascii="Arial" w:hAnsi="Arial" w:cs="Arial"/>
          <w:b/>
          <w:sz w:val="24"/>
          <w:szCs w:val="24"/>
        </w:rPr>
        <w:t>Hacienda, Patrimonio y Presupuesto</w:t>
      </w:r>
      <w:r w:rsidR="00CA5DCF" w:rsidRPr="00442BD4">
        <w:rPr>
          <w:rFonts w:ascii="Arial" w:hAnsi="Arial" w:cs="Arial"/>
          <w:sz w:val="24"/>
          <w:szCs w:val="24"/>
        </w:rPr>
        <w:t xml:space="preserve">, correspondiente a la resolución del acuerdo 1332/2020/TC, relativo al cambio de intensidad de equipamiento institucional vecinal (EI-V) a equipamiento institucional barrial; además de entregar en </w:t>
      </w:r>
      <w:r w:rsidR="00CA5DCF" w:rsidRPr="00442BD4">
        <w:rPr>
          <w:rFonts w:ascii="Arial" w:hAnsi="Arial" w:cs="Arial"/>
          <w:b/>
          <w:bCs/>
          <w:sz w:val="24"/>
          <w:szCs w:val="24"/>
          <w:bdr w:val="none" w:sz="0" w:space="0" w:color="auto" w:frame="1"/>
        </w:rPr>
        <w:t>comodato el área de cesión para destinos con una superficie de 2,471.97 m</w:t>
      </w:r>
      <w:r w:rsidR="00CA5DCF" w:rsidRPr="00442BD4">
        <w:rPr>
          <w:rFonts w:ascii="Arial" w:hAnsi="Arial" w:cs="Arial"/>
          <w:b/>
          <w:bCs/>
          <w:sz w:val="24"/>
          <w:szCs w:val="24"/>
          <w:bdr w:val="none" w:sz="0" w:space="0" w:color="auto" w:frame="1"/>
          <w:vertAlign w:val="superscript"/>
        </w:rPr>
        <w:t>2</w:t>
      </w:r>
      <w:r w:rsidR="00CA5DCF" w:rsidRPr="00442BD4">
        <w:rPr>
          <w:rFonts w:ascii="Arial" w:hAnsi="Arial" w:cs="Arial"/>
          <w:b/>
          <w:bCs/>
          <w:sz w:val="24"/>
          <w:szCs w:val="24"/>
          <w:bdr w:val="none" w:sz="0" w:space="0" w:color="auto" w:frame="1"/>
        </w:rPr>
        <w:t>, por el plazo de 65 años, a la Iglesia Presbiteriana Rey de Reyes A.R</w:t>
      </w:r>
      <w:r w:rsidR="00CA5DCF" w:rsidRPr="00442BD4">
        <w:rPr>
          <w:rFonts w:ascii="Arial" w:hAnsi="Arial" w:cs="Arial"/>
          <w:bCs/>
          <w:sz w:val="24"/>
          <w:szCs w:val="24"/>
          <w:bdr w:val="none" w:sz="0" w:space="0" w:color="auto" w:frame="1"/>
        </w:rPr>
        <w:t>.-------------------------------------------------------------------------------------------------------------------------------------------------------------------------------------------------</w:t>
      </w:r>
      <w:r w:rsidR="006A040D">
        <w:rPr>
          <w:rFonts w:ascii="Arial" w:hAnsi="Arial" w:cs="Arial"/>
          <w:bCs/>
          <w:sz w:val="24"/>
          <w:szCs w:val="24"/>
          <w:bdr w:val="none" w:sz="0" w:space="0" w:color="auto" w:frame="1"/>
        </w:rPr>
        <w:t>------------</w:t>
      </w:r>
      <w:r w:rsidR="00652B9B" w:rsidRPr="00442BD4">
        <w:rPr>
          <w:rFonts w:ascii="Arial" w:hAnsi="Arial" w:cs="Arial"/>
          <w:b/>
          <w:sz w:val="24"/>
          <w:szCs w:val="24"/>
        </w:rPr>
        <w:t>FUNDAMENTO LEGAL.-</w:t>
      </w:r>
      <w:r w:rsidR="00652B9B" w:rsidRPr="00442BD4">
        <w:rPr>
          <w:rFonts w:ascii="Arial" w:hAnsi="Arial" w:cs="Arial"/>
          <w:i/>
          <w:sz w:val="24"/>
          <w:szCs w:val="24"/>
        </w:rPr>
        <w:t xml:space="preserve"> </w:t>
      </w:r>
      <w:r w:rsidR="00652B9B" w:rsidRPr="00442BD4">
        <w:rPr>
          <w:rFonts w:ascii="Arial" w:hAnsi="Arial" w:cs="Arial"/>
          <w:sz w:val="24"/>
          <w:szCs w:val="24"/>
        </w:rPr>
        <w:t xml:space="preserve">artículo 115 fracciones I y II de la Constitución Política de los Estados Unidos Mexicanos; 73 fracciones I y II, y 77 de la Constitución Política del Estado de Jalisco; 1,2,3,10,34 y 35 </w:t>
      </w:r>
      <w:r w:rsidR="00652B9B" w:rsidRPr="00442BD4">
        <w:rPr>
          <w:rStyle w:val="Fuentedeprrafopredeter1"/>
          <w:rFonts w:ascii="Arial" w:hAnsi="Arial" w:cs="Arial"/>
          <w:sz w:val="24"/>
          <w:szCs w:val="24"/>
        </w:rPr>
        <w:t>de la Ley del Gobierno y la Administración Pública Municipal del Estado de Jalisco; 1,2 fracción IV, 4 fracción II, 39 fracción VIII, 134 y 135 del Reglamento del Gobierno y de la Administración Pública del Ayuntamiento Constitucional de San Pedro Tlaquepaque</w:t>
      </w:r>
      <w:r w:rsidR="00652B9B" w:rsidRPr="00442BD4">
        <w:rPr>
          <w:rFonts w:ascii="Arial" w:hAnsi="Arial" w:cs="Arial"/>
          <w:sz w:val="24"/>
          <w:szCs w:val="24"/>
        </w:rPr>
        <w:t>.---------------------------------------------------------------------------------------------------------------------------------</w:t>
      </w:r>
      <w:r w:rsidR="006A040D">
        <w:rPr>
          <w:rFonts w:ascii="Arial" w:hAnsi="Arial" w:cs="Arial"/>
          <w:sz w:val="24"/>
          <w:szCs w:val="24"/>
        </w:rPr>
        <w:t>-------------------------------</w:t>
      </w:r>
      <w:r w:rsidR="00CD21D6" w:rsidRPr="003856CD">
        <w:rPr>
          <w:rFonts w:ascii="Arial" w:hAnsi="Arial" w:cs="Arial"/>
          <w:b/>
          <w:sz w:val="24"/>
          <w:szCs w:val="24"/>
        </w:rPr>
        <w:t xml:space="preserve">NOTIFÍQUESE.- </w:t>
      </w:r>
      <w:r w:rsidR="003856CD" w:rsidRPr="003856CD">
        <w:rPr>
          <w:rFonts w:ascii="Arial" w:hAnsi="Arial" w:cs="Arial"/>
          <w:sz w:val="24"/>
          <w:szCs w:val="24"/>
        </w:rPr>
        <w:t>Presidente de la Comisión edilicia de Hacienda, Patrimonio y Presupuesto</w:t>
      </w:r>
      <w:r w:rsidR="00CD21D6" w:rsidRPr="003856CD">
        <w:rPr>
          <w:rFonts w:ascii="Arial" w:hAnsi="Arial" w:cs="Arial"/>
          <w:sz w:val="24"/>
          <w:szCs w:val="24"/>
        </w:rPr>
        <w:t>,</w:t>
      </w:r>
      <w:r w:rsidR="00CD21D6" w:rsidRPr="003856CD">
        <w:rPr>
          <w:rFonts w:ascii="Arial" w:hAnsi="Arial" w:cs="Arial"/>
          <w:color w:val="FF0000"/>
          <w:sz w:val="24"/>
          <w:szCs w:val="24"/>
        </w:rPr>
        <w:t xml:space="preserve"> </w:t>
      </w:r>
      <w:r w:rsidR="00CD21D6" w:rsidRPr="003856CD">
        <w:rPr>
          <w:rFonts w:ascii="Arial" w:hAnsi="Arial" w:cs="Arial"/>
          <w:sz w:val="24"/>
          <w:szCs w:val="24"/>
        </w:rPr>
        <w:t>para su conocimiento y efectos legales a que haya lugar.------------------------------------------------------------------------------------</w:t>
      </w:r>
      <w:r w:rsidR="006A040D">
        <w:rPr>
          <w:rFonts w:ascii="Arial" w:hAnsi="Arial" w:cs="Arial"/>
          <w:sz w:val="24"/>
          <w:szCs w:val="24"/>
        </w:rPr>
        <w:t>-----------------------------------------------------</w:t>
      </w:r>
      <w:r w:rsidR="00CD21D6" w:rsidRPr="003856CD">
        <w:rPr>
          <w:rFonts w:ascii="Arial" w:hAnsi="Arial" w:cs="Arial"/>
          <w:sz w:val="24"/>
          <w:szCs w:val="24"/>
        </w:rPr>
        <w:t>----------------------------------------------</w:t>
      </w:r>
      <w:r w:rsidR="008164EE" w:rsidRPr="00442BD4">
        <w:rPr>
          <w:rFonts w:ascii="Arial" w:hAnsi="Arial" w:cs="Arial"/>
          <w:sz w:val="24"/>
          <w:szCs w:val="24"/>
        </w:rPr>
        <w:t xml:space="preserve">Con la palabra la Presidente Municipal, C. María Elena Limón García: </w:t>
      </w:r>
      <w:r w:rsidR="002C0E50">
        <w:rPr>
          <w:rFonts w:ascii="Arial" w:hAnsi="Arial" w:cs="Arial"/>
          <w:sz w:val="24"/>
          <w:szCs w:val="24"/>
        </w:rPr>
        <w:t>Continúe Señor Secretario, este punto se canceló.</w:t>
      </w:r>
      <w:r w:rsidR="00672986" w:rsidRPr="00442BD4">
        <w:rPr>
          <w:rFonts w:ascii="Arial" w:hAnsi="Arial" w:cs="Arial"/>
          <w:sz w:val="24"/>
          <w:szCs w:val="24"/>
        </w:rPr>
        <w:t>-------------------------------------------------------------------</w:t>
      </w:r>
      <w:r w:rsidR="002C0E50">
        <w:rPr>
          <w:rFonts w:ascii="Arial" w:hAnsi="Arial" w:cs="Arial"/>
          <w:sz w:val="24"/>
          <w:szCs w:val="24"/>
        </w:rPr>
        <w:t>-</w:t>
      </w:r>
      <w:r w:rsidR="00672986" w:rsidRPr="00442BD4">
        <w:rPr>
          <w:rFonts w:ascii="Arial" w:hAnsi="Arial" w:cs="Arial"/>
          <w:sz w:val="24"/>
          <w:szCs w:val="24"/>
        </w:rPr>
        <w:t xml:space="preserve">--------------------------------------------------------------- </w:t>
      </w:r>
      <w:r w:rsidR="00672986" w:rsidRPr="002C0E50">
        <w:rPr>
          <w:rFonts w:ascii="Arial" w:hAnsi="Arial" w:cs="Arial"/>
          <w:sz w:val="24"/>
          <w:szCs w:val="24"/>
        </w:rPr>
        <w:t xml:space="preserve">Con la palabra la Presidente Municipal, C. María Elena Limón García: </w:t>
      </w:r>
      <w:r w:rsidR="00E02B50" w:rsidRPr="002C0E50">
        <w:rPr>
          <w:rFonts w:ascii="Arial" w:eastAsia="Times New Roman" w:hAnsi="Arial" w:cs="Arial"/>
          <w:sz w:val="24"/>
          <w:szCs w:val="24"/>
          <w:lang w:eastAsia="es-MX"/>
        </w:rPr>
        <w:t>E</w:t>
      </w:r>
      <w:r w:rsidR="00B82D30" w:rsidRPr="002C0E50">
        <w:rPr>
          <w:rFonts w:ascii="Arial" w:hAnsi="Arial" w:cs="Arial"/>
          <w:sz w:val="24"/>
          <w:szCs w:val="24"/>
        </w:rPr>
        <w:t xml:space="preserve">n el desahogo del </w:t>
      </w:r>
      <w:r w:rsidR="00B82D30" w:rsidRPr="002C0E50">
        <w:rPr>
          <w:rFonts w:ascii="Arial" w:hAnsi="Arial" w:cs="Arial"/>
          <w:b/>
          <w:sz w:val="24"/>
          <w:szCs w:val="24"/>
          <w:u w:val="single"/>
        </w:rPr>
        <w:t>SÉPTIMO PUNTO</w:t>
      </w:r>
      <w:r w:rsidR="00B82D30" w:rsidRPr="002C0E50">
        <w:rPr>
          <w:rFonts w:ascii="Arial" w:hAnsi="Arial" w:cs="Arial"/>
          <w:sz w:val="24"/>
          <w:szCs w:val="24"/>
        </w:rPr>
        <w:t xml:space="preserve"> </w:t>
      </w:r>
      <w:r w:rsidR="00DE272A" w:rsidRPr="002C0E50">
        <w:rPr>
          <w:rFonts w:ascii="Arial" w:hAnsi="Arial" w:cs="Arial"/>
          <w:sz w:val="24"/>
          <w:szCs w:val="24"/>
        </w:rPr>
        <w:t>del orden del día, Iniciativas de aprobación directa</w:t>
      </w:r>
      <w:r w:rsidR="00DE272A" w:rsidRPr="002C0E50">
        <w:rPr>
          <w:rFonts w:ascii="Arial" w:hAnsi="Arial" w:cs="Arial"/>
          <w:b/>
          <w:sz w:val="24"/>
          <w:szCs w:val="24"/>
        </w:rPr>
        <w:t xml:space="preserve">, </w:t>
      </w:r>
      <w:r w:rsidR="00DE272A" w:rsidRPr="002C0E50">
        <w:rPr>
          <w:rFonts w:ascii="Arial" w:hAnsi="Arial" w:cs="Arial"/>
          <w:sz w:val="24"/>
          <w:szCs w:val="24"/>
        </w:rPr>
        <w:t>se le concede el</w:t>
      </w:r>
      <w:r w:rsidR="00997E67" w:rsidRPr="002C0E50">
        <w:rPr>
          <w:rFonts w:ascii="Arial" w:hAnsi="Arial" w:cs="Arial"/>
          <w:sz w:val="24"/>
          <w:szCs w:val="24"/>
        </w:rPr>
        <w:t xml:space="preserve"> uso de la voz al Secretario de este</w:t>
      </w:r>
      <w:r w:rsidR="00DE272A" w:rsidRPr="002C0E50">
        <w:rPr>
          <w:rFonts w:ascii="Arial" w:hAnsi="Arial" w:cs="Arial"/>
          <w:sz w:val="24"/>
          <w:szCs w:val="24"/>
        </w:rPr>
        <w:t xml:space="preserve"> Ayuntamiento para que dé lectura a las Inic</w:t>
      </w:r>
      <w:r w:rsidR="00672986" w:rsidRPr="002C0E50">
        <w:rPr>
          <w:rFonts w:ascii="Arial" w:hAnsi="Arial" w:cs="Arial"/>
          <w:sz w:val="24"/>
          <w:szCs w:val="24"/>
        </w:rPr>
        <w:t>iativas agendadas</w:t>
      </w:r>
      <w:r w:rsidR="00E02B50" w:rsidRPr="002C0E50">
        <w:rPr>
          <w:rFonts w:ascii="Arial" w:hAnsi="Arial" w:cs="Arial"/>
          <w:sz w:val="24"/>
          <w:szCs w:val="24"/>
        </w:rPr>
        <w:t xml:space="preserve"> en este</w:t>
      </w:r>
      <w:r w:rsidR="00997E67" w:rsidRPr="002C0E50">
        <w:rPr>
          <w:rFonts w:ascii="Arial" w:hAnsi="Arial" w:cs="Arial"/>
          <w:sz w:val="24"/>
          <w:szCs w:val="24"/>
        </w:rPr>
        <w:t xml:space="preserve"> punto, Secretario.</w:t>
      </w:r>
      <w:r w:rsidR="00DE272A" w:rsidRPr="002C0E50">
        <w:rPr>
          <w:rFonts w:ascii="Arial" w:hAnsi="Arial" w:cs="Arial"/>
          <w:sz w:val="24"/>
          <w:szCs w:val="24"/>
        </w:rPr>
        <w:t>-----------------------------------------------------------------</w:t>
      </w:r>
      <w:r w:rsidR="00997E67" w:rsidRPr="002C0E50">
        <w:rPr>
          <w:rFonts w:ascii="Arial" w:hAnsi="Arial" w:cs="Arial"/>
          <w:sz w:val="24"/>
          <w:szCs w:val="24"/>
        </w:rPr>
        <w:t>-----------</w:t>
      </w:r>
      <w:r w:rsidR="00E02B50" w:rsidRPr="002C0E50">
        <w:rPr>
          <w:rFonts w:ascii="Arial" w:hAnsi="Arial" w:cs="Arial"/>
          <w:sz w:val="24"/>
          <w:szCs w:val="24"/>
        </w:rPr>
        <w:t>--------------------</w:t>
      </w:r>
      <w:r w:rsidR="00997E67" w:rsidRPr="002C0E50">
        <w:rPr>
          <w:rFonts w:ascii="Arial" w:hAnsi="Arial" w:cs="Arial"/>
          <w:sz w:val="24"/>
          <w:szCs w:val="24"/>
        </w:rPr>
        <w:t>--------</w:t>
      </w:r>
      <w:r w:rsidR="00B82D30" w:rsidRPr="002C0E50">
        <w:rPr>
          <w:rFonts w:ascii="Arial" w:hAnsi="Arial" w:cs="Arial"/>
          <w:sz w:val="24"/>
          <w:szCs w:val="24"/>
        </w:rPr>
        <w:t>-----------------------------------------------------------</w:t>
      </w:r>
      <w:r w:rsidR="00672986" w:rsidRPr="002C0E50">
        <w:rPr>
          <w:rFonts w:ascii="Arial" w:hAnsi="Arial" w:cs="Arial"/>
          <w:sz w:val="24"/>
          <w:szCs w:val="24"/>
        </w:rPr>
        <w:t>------</w:t>
      </w:r>
      <w:r w:rsidR="006032B8" w:rsidRPr="002C0E50">
        <w:rPr>
          <w:rFonts w:ascii="Arial" w:hAnsi="Arial" w:cs="Arial"/>
          <w:sz w:val="24"/>
          <w:szCs w:val="24"/>
        </w:rPr>
        <w:t>----</w:t>
      </w:r>
      <w:r w:rsidR="00B82D30" w:rsidRPr="002C0E50">
        <w:rPr>
          <w:rFonts w:ascii="Arial" w:hAnsi="Arial" w:cs="Arial"/>
          <w:sz w:val="24"/>
          <w:szCs w:val="24"/>
        </w:rPr>
        <w:t>-</w:t>
      </w:r>
      <w:r w:rsidR="00B82D30" w:rsidRPr="00B82D30">
        <w:rPr>
          <w:rFonts w:ascii="Arial" w:hAnsi="Arial" w:cs="Arial"/>
          <w:sz w:val="24"/>
          <w:szCs w:val="24"/>
        </w:rPr>
        <w:t xml:space="preserve"> </w:t>
      </w:r>
      <w:r w:rsidR="00B82D30"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 xml:space="preserve">VII.- </w:t>
      </w:r>
      <w:r w:rsidR="0038648A" w:rsidRPr="00D47B49">
        <w:rPr>
          <w:rFonts w:ascii="Arial" w:hAnsi="Arial" w:cs="Arial"/>
          <w:b/>
          <w:sz w:val="24"/>
          <w:szCs w:val="36"/>
        </w:rPr>
        <w:t>A)</w:t>
      </w:r>
      <w:r w:rsidR="0038648A" w:rsidRPr="00D47B49">
        <w:rPr>
          <w:rFonts w:ascii="Arial" w:hAnsi="Arial" w:cs="Arial"/>
          <w:b/>
          <w:szCs w:val="36"/>
        </w:rPr>
        <w:t xml:space="preserve"> </w:t>
      </w:r>
      <w:r w:rsidR="0038648A" w:rsidRPr="00D47B49">
        <w:rPr>
          <w:rFonts w:ascii="Arial" w:hAnsi="Arial" w:cs="Arial"/>
          <w:sz w:val="24"/>
          <w:szCs w:val="28"/>
        </w:rPr>
        <w:t xml:space="preserve">Iniciativa   suscrita por la </w:t>
      </w:r>
      <w:r w:rsidR="0038648A" w:rsidRPr="00D47B49">
        <w:rPr>
          <w:rFonts w:ascii="Arial" w:hAnsi="Arial" w:cs="Arial"/>
          <w:b/>
          <w:sz w:val="24"/>
          <w:szCs w:val="28"/>
        </w:rPr>
        <w:t>C. María Elena Limón García, Presidenta Municipal</w:t>
      </w:r>
      <w:r w:rsidR="0038648A" w:rsidRPr="00D47B49">
        <w:rPr>
          <w:rFonts w:ascii="Arial" w:hAnsi="Arial" w:cs="Arial"/>
          <w:sz w:val="24"/>
          <w:szCs w:val="28"/>
        </w:rPr>
        <w:t xml:space="preserve">, mediante la cual se aprueba y autoriza el </w:t>
      </w:r>
      <w:r w:rsidR="0038648A" w:rsidRPr="00D47B49">
        <w:rPr>
          <w:rFonts w:ascii="Arial" w:hAnsi="Arial" w:cs="Arial"/>
          <w:b/>
          <w:sz w:val="24"/>
          <w:szCs w:val="28"/>
        </w:rPr>
        <w:t>reconocimiento de 01 una organización vecinal</w:t>
      </w:r>
      <w:r w:rsidR="0038648A" w:rsidRPr="00D47B49">
        <w:rPr>
          <w:rFonts w:ascii="Arial" w:hAnsi="Arial" w:cs="Arial"/>
          <w:sz w:val="24"/>
          <w:szCs w:val="28"/>
        </w:rPr>
        <w:t xml:space="preserve">; la cual conforme al artículo 418 fracción I, se autoriza una asociación vecinal denominada </w:t>
      </w:r>
      <w:r w:rsidR="0038648A" w:rsidRPr="00D47B49">
        <w:rPr>
          <w:rFonts w:ascii="Arial" w:hAnsi="Arial" w:cs="Arial"/>
          <w:b/>
          <w:sz w:val="24"/>
          <w:szCs w:val="28"/>
        </w:rPr>
        <w:t xml:space="preserve">“Colonia </w:t>
      </w:r>
      <w:proofErr w:type="spellStart"/>
      <w:r w:rsidR="0038648A" w:rsidRPr="00D47B49">
        <w:rPr>
          <w:rFonts w:ascii="Arial" w:hAnsi="Arial" w:cs="Arial"/>
          <w:b/>
          <w:sz w:val="24"/>
          <w:szCs w:val="28"/>
        </w:rPr>
        <w:t>Miravalle</w:t>
      </w:r>
      <w:proofErr w:type="spellEnd"/>
      <w:r w:rsidR="0038648A" w:rsidRPr="00D47B49">
        <w:rPr>
          <w:rFonts w:ascii="Arial" w:hAnsi="Arial" w:cs="Arial"/>
          <w:b/>
          <w:sz w:val="24"/>
          <w:szCs w:val="28"/>
        </w:rPr>
        <w:t>”</w:t>
      </w:r>
      <w:r w:rsidR="00672986">
        <w:rPr>
          <w:rFonts w:ascii="Arial" w:hAnsi="Arial" w:cs="Arial"/>
          <w:sz w:val="24"/>
          <w:szCs w:val="24"/>
        </w:rPr>
        <w:t>, es cuanto Ciudadana Presidenta.-------------------------</w:t>
      </w:r>
      <w:r w:rsidR="006A040D">
        <w:rPr>
          <w:rFonts w:ascii="Arial" w:hAnsi="Arial" w:cs="Arial"/>
          <w:sz w:val="24"/>
          <w:szCs w:val="24"/>
        </w:rPr>
        <w:t>----------</w:t>
      </w:r>
      <w:r w:rsidR="00672986">
        <w:rPr>
          <w:rFonts w:ascii="Arial" w:hAnsi="Arial" w:cs="Arial"/>
          <w:sz w:val="24"/>
          <w:szCs w:val="24"/>
        </w:rPr>
        <w:t>-----------------------------------------------------------------------------------------</w:t>
      </w:r>
    </w:p>
    <w:p w:rsidR="003D1F26" w:rsidRPr="00394308" w:rsidRDefault="003D1F26" w:rsidP="003D1F26">
      <w:pPr>
        <w:pStyle w:val="Sinespaciado"/>
        <w:jc w:val="both"/>
        <w:rPr>
          <w:rFonts w:ascii="Arial" w:hAnsi="Arial" w:cs="Arial"/>
          <w:b/>
          <w:sz w:val="24"/>
          <w:szCs w:val="24"/>
        </w:rPr>
      </w:pPr>
      <w:r w:rsidRPr="00394308">
        <w:rPr>
          <w:rFonts w:ascii="Arial" w:hAnsi="Arial" w:cs="Arial"/>
          <w:b/>
          <w:sz w:val="24"/>
          <w:szCs w:val="24"/>
        </w:rPr>
        <w:t>AL PLENO DEL H. AYUNTAMIENTO CONSTITUCIONAL DEL</w:t>
      </w:r>
    </w:p>
    <w:p w:rsidR="003D1F26" w:rsidRPr="00394308" w:rsidRDefault="003D1F26" w:rsidP="003D1F26">
      <w:pPr>
        <w:pStyle w:val="Sinespaciado"/>
        <w:jc w:val="both"/>
        <w:rPr>
          <w:rFonts w:ascii="Arial" w:hAnsi="Arial" w:cs="Arial"/>
          <w:b/>
          <w:sz w:val="24"/>
          <w:szCs w:val="24"/>
        </w:rPr>
      </w:pPr>
      <w:r w:rsidRPr="00394308">
        <w:rPr>
          <w:rFonts w:ascii="Arial" w:hAnsi="Arial" w:cs="Arial"/>
          <w:b/>
          <w:sz w:val="24"/>
          <w:szCs w:val="24"/>
        </w:rPr>
        <w:t>MUNICIPIO DE SAN PEDRO TLAQUEPAQUE, JALISCO.</w:t>
      </w:r>
    </w:p>
    <w:p w:rsidR="003D1F26" w:rsidRPr="00394308" w:rsidRDefault="003D1F26" w:rsidP="003D1F26">
      <w:pPr>
        <w:jc w:val="both"/>
        <w:rPr>
          <w:rFonts w:ascii="Arial" w:hAnsi="Arial" w:cs="Arial"/>
          <w:b/>
          <w:sz w:val="24"/>
          <w:szCs w:val="24"/>
        </w:rPr>
      </w:pPr>
      <w:r w:rsidRPr="00394308">
        <w:rPr>
          <w:rFonts w:ascii="Arial" w:hAnsi="Arial" w:cs="Arial"/>
          <w:b/>
          <w:sz w:val="24"/>
          <w:szCs w:val="24"/>
        </w:rPr>
        <w:t>P R E S E N T E.</w:t>
      </w:r>
    </w:p>
    <w:p w:rsidR="003D1F26" w:rsidRPr="006A040D" w:rsidRDefault="003D1F26" w:rsidP="003D1F26">
      <w:pPr>
        <w:jc w:val="both"/>
        <w:rPr>
          <w:rFonts w:ascii="Arial" w:hAnsi="Arial" w:cs="Arial"/>
          <w:sz w:val="2"/>
          <w:szCs w:val="24"/>
        </w:rPr>
      </w:pPr>
    </w:p>
    <w:p w:rsidR="003D1F26" w:rsidRPr="00394308" w:rsidRDefault="003D1F26" w:rsidP="003D1F26">
      <w:pPr>
        <w:jc w:val="both"/>
        <w:rPr>
          <w:rFonts w:ascii="Arial" w:hAnsi="Arial" w:cs="Arial"/>
          <w:sz w:val="24"/>
          <w:szCs w:val="24"/>
        </w:rPr>
      </w:pPr>
      <w:r w:rsidRPr="00394308">
        <w:rPr>
          <w:rFonts w:ascii="Arial" w:hAnsi="Arial" w:cs="Arial"/>
          <w:sz w:val="24"/>
          <w:szCs w:val="24"/>
        </w:rPr>
        <w:t xml:space="preserve">La que suscribe </w:t>
      </w:r>
      <w:r w:rsidRPr="00394308">
        <w:rPr>
          <w:rFonts w:ascii="Arial" w:hAnsi="Arial" w:cs="Arial"/>
          <w:b/>
          <w:sz w:val="24"/>
          <w:szCs w:val="24"/>
        </w:rPr>
        <w:t>MARIA ELENA LIMÓN GARCÍA</w:t>
      </w:r>
      <w:r w:rsidRPr="00394308">
        <w:rPr>
          <w:rFonts w:ascii="Arial" w:hAnsi="Arial" w:cs="Arial"/>
          <w:sz w:val="24"/>
          <w:szCs w:val="24"/>
        </w:rPr>
        <w:t xml:space="preserve">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y 147  del Reglamento del Gobierno y de la Administración Pública del Ayuntamiento Constitucional de San Pedro Tlaquepaque; 418,420 y 421 del Reglamento de Participación Ciudadana  para la Gobernanza del Municipio de San Pedro Tlaquepaque; me permito someter a la elevada y distinguida   consideración de este H. Cuerpo Edilicio, la presente:</w:t>
      </w:r>
    </w:p>
    <w:p w:rsidR="003D1F26" w:rsidRPr="006A040D" w:rsidRDefault="003D1F26" w:rsidP="003D1F26">
      <w:pPr>
        <w:jc w:val="both"/>
        <w:rPr>
          <w:rFonts w:ascii="Arial" w:hAnsi="Arial" w:cs="Arial"/>
          <w:sz w:val="2"/>
          <w:szCs w:val="24"/>
        </w:rPr>
      </w:pPr>
    </w:p>
    <w:p w:rsidR="003D1F26" w:rsidRPr="00394308" w:rsidRDefault="003D1F26" w:rsidP="003D1F26">
      <w:pPr>
        <w:pStyle w:val="Sinespaciado"/>
        <w:jc w:val="center"/>
        <w:rPr>
          <w:rFonts w:ascii="Arial" w:hAnsi="Arial" w:cs="Arial"/>
          <w:b/>
          <w:sz w:val="24"/>
          <w:szCs w:val="24"/>
        </w:rPr>
      </w:pPr>
      <w:r w:rsidRPr="00394308">
        <w:rPr>
          <w:rFonts w:ascii="Arial" w:hAnsi="Arial" w:cs="Arial"/>
          <w:b/>
          <w:sz w:val="24"/>
          <w:szCs w:val="24"/>
        </w:rPr>
        <w:t>INICIATIVA DE APROBACIÓN DIRECTA</w:t>
      </w:r>
    </w:p>
    <w:p w:rsidR="003D1F26" w:rsidRPr="006A040D" w:rsidRDefault="003D1F26" w:rsidP="003D1F26">
      <w:pPr>
        <w:pStyle w:val="Sinespaciado"/>
        <w:jc w:val="center"/>
        <w:rPr>
          <w:rFonts w:ascii="Arial" w:hAnsi="Arial" w:cs="Arial"/>
          <w:b/>
          <w:sz w:val="16"/>
          <w:szCs w:val="24"/>
        </w:rPr>
      </w:pPr>
    </w:p>
    <w:p w:rsidR="003D1F26" w:rsidRPr="006A040D" w:rsidRDefault="003D1F26" w:rsidP="003D1F26">
      <w:pPr>
        <w:jc w:val="both"/>
        <w:rPr>
          <w:rFonts w:ascii="Arial" w:hAnsi="Arial" w:cs="Arial"/>
          <w:sz w:val="6"/>
          <w:szCs w:val="24"/>
        </w:rPr>
      </w:pPr>
    </w:p>
    <w:p w:rsidR="003D1F26" w:rsidRPr="00394308" w:rsidRDefault="003D1F26" w:rsidP="003D1F26">
      <w:pPr>
        <w:pStyle w:val="Sinespaciado"/>
        <w:jc w:val="both"/>
        <w:rPr>
          <w:rFonts w:ascii="Arial" w:hAnsi="Arial" w:cs="Arial"/>
          <w:sz w:val="24"/>
          <w:szCs w:val="24"/>
        </w:rPr>
      </w:pPr>
      <w:r w:rsidRPr="00394308">
        <w:rPr>
          <w:rFonts w:ascii="Arial" w:hAnsi="Arial" w:cs="Arial"/>
          <w:sz w:val="24"/>
          <w:szCs w:val="24"/>
        </w:rPr>
        <w:t xml:space="preserve">Que tiene por objeto someter al Pleno del Ayuntamiento Constitucional del Municipio de San Pedro Tlaquepaque, Jalisco, apruebe el reconocimiento </w:t>
      </w:r>
      <w:r w:rsidRPr="00394308">
        <w:rPr>
          <w:rFonts w:ascii="Arial" w:hAnsi="Arial" w:cs="Arial"/>
          <w:b/>
          <w:sz w:val="24"/>
          <w:szCs w:val="24"/>
          <w:u w:val="single"/>
        </w:rPr>
        <w:t>de 01 una organización vecinal</w:t>
      </w:r>
      <w:r w:rsidRPr="00394308">
        <w:rPr>
          <w:rFonts w:ascii="Arial" w:hAnsi="Arial" w:cs="Arial"/>
          <w:b/>
          <w:sz w:val="24"/>
          <w:szCs w:val="24"/>
        </w:rPr>
        <w:t xml:space="preserve">; </w:t>
      </w:r>
      <w:r w:rsidRPr="00394308">
        <w:rPr>
          <w:rFonts w:ascii="Arial" w:hAnsi="Arial" w:cs="Arial"/>
          <w:sz w:val="24"/>
          <w:szCs w:val="24"/>
        </w:rPr>
        <w:t>la cual conforme al artículo 418 fracción I, se autoriza una asociación vecinal denominada</w:t>
      </w:r>
      <w:r w:rsidRPr="00394308">
        <w:rPr>
          <w:rFonts w:ascii="Arial" w:hAnsi="Arial" w:cs="Arial"/>
          <w:b/>
          <w:sz w:val="24"/>
          <w:szCs w:val="24"/>
          <w:u w:val="single"/>
        </w:rPr>
        <w:t xml:space="preserve"> “Colonia </w:t>
      </w:r>
      <w:proofErr w:type="spellStart"/>
      <w:r w:rsidRPr="00394308">
        <w:rPr>
          <w:rFonts w:ascii="Arial" w:hAnsi="Arial" w:cs="Arial"/>
          <w:b/>
          <w:sz w:val="24"/>
          <w:szCs w:val="24"/>
          <w:u w:val="single"/>
        </w:rPr>
        <w:t>Miravalle</w:t>
      </w:r>
      <w:proofErr w:type="spellEnd"/>
      <w:r w:rsidRPr="00394308">
        <w:rPr>
          <w:rFonts w:ascii="Arial" w:hAnsi="Arial" w:cs="Arial"/>
          <w:b/>
          <w:sz w:val="24"/>
          <w:szCs w:val="24"/>
          <w:u w:val="single"/>
        </w:rPr>
        <w:t xml:space="preserve">” </w:t>
      </w:r>
      <w:r w:rsidRPr="00394308">
        <w:rPr>
          <w:rFonts w:ascii="Arial" w:hAnsi="Arial" w:cs="Arial"/>
          <w:sz w:val="24"/>
          <w:szCs w:val="24"/>
          <w:u w:val="single"/>
        </w:rPr>
        <w:t>todo lo anterior se</w:t>
      </w:r>
      <w:r w:rsidRPr="00394308">
        <w:rPr>
          <w:rFonts w:ascii="Arial" w:hAnsi="Arial" w:cs="Arial"/>
          <w:b/>
          <w:sz w:val="24"/>
          <w:szCs w:val="24"/>
          <w:u w:val="single"/>
        </w:rPr>
        <w:t xml:space="preserve"> </w:t>
      </w:r>
      <w:r w:rsidRPr="00394308">
        <w:rPr>
          <w:rFonts w:ascii="Arial" w:hAnsi="Arial" w:cs="Arial"/>
          <w:sz w:val="24"/>
          <w:szCs w:val="24"/>
        </w:rPr>
        <w:t>sustenta con base en la siguiente:</w:t>
      </w:r>
    </w:p>
    <w:p w:rsidR="003D1F26" w:rsidRPr="00394308" w:rsidRDefault="003D1F26" w:rsidP="003D1F26">
      <w:pPr>
        <w:pStyle w:val="Sinespaciado"/>
        <w:ind w:left="708"/>
        <w:jc w:val="center"/>
        <w:rPr>
          <w:rFonts w:ascii="Arial" w:hAnsi="Arial" w:cs="Arial"/>
          <w:b/>
          <w:sz w:val="24"/>
          <w:szCs w:val="24"/>
        </w:rPr>
      </w:pPr>
    </w:p>
    <w:p w:rsidR="003D1F26" w:rsidRPr="00394308" w:rsidRDefault="003D1F26" w:rsidP="003D1F26">
      <w:pPr>
        <w:pStyle w:val="Sinespaciado"/>
        <w:ind w:left="708"/>
        <w:jc w:val="center"/>
        <w:rPr>
          <w:rFonts w:ascii="Arial" w:hAnsi="Arial" w:cs="Arial"/>
          <w:b/>
          <w:sz w:val="24"/>
          <w:szCs w:val="24"/>
        </w:rPr>
      </w:pPr>
    </w:p>
    <w:p w:rsidR="003D1F26" w:rsidRPr="00394308" w:rsidRDefault="003D1F26" w:rsidP="003D1F26">
      <w:pPr>
        <w:pStyle w:val="Sinespaciado"/>
        <w:jc w:val="center"/>
        <w:rPr>
          <w:rFonts w:ascii="Arial" w:hAnsi="Arial" w:cs="Arial"/>
          <w:b/>
          <w:sz w:val="24"/>
          <w:szCs w:val="24"/>
        </w:rPr>
      </w:pPr>
      <w:r w:rsidRPr="00394308">
        <w:rPr>
          <w:rFonts w:ascii="Arial" w:hAnsi="Arial" w:cs="Arial"/>
          <w:b/>
          <w:sz w:val="24"/>
          <w:szCs w:val="24"/>
        </w:rPr>
        <w:t>EXPOSICIÓN DE MOTIVOS</w:t>
      </w:r>
    </w:p>
    <w:p w:rsidR="006A040D" w:rsidRPr="006A040D" w:rsidRDefault="006A040D" w:rsidP="003D1F26">
      <w:pPr>
        <w:tabs>
          <w:tab w:val="left" w:pos="6379"/>
        </w:tabs>
        <w:jc w:val="both"/>
        <w:rPr>
          <w:rFonts w:ascii="Arial" w:hAnsi="Arial" w:cs="Arial"/>
          <w:b/>
          <w:sz w:val="10"/>
          <w:szCs w:val="24"/>
        </w:rPr>
      </w:pPr>
    </w:p>
    <w:p w:rsidR="003D1F26" w:rsidRPr="00394308" w:rsidRDefault="003D1F26" w:rsidP="003D1F26">
      <w:pPr>
        <w:tabs>
          <w:tab w:val="left" w:pos="6379"/>
        </w:tabs>
        <w:jc w:val="both"/>
        <w:rPr>
          <w:rFonts w:ascii="Arial" w:hAnsi="Arial" w:cs="Arial"/>
          <w:sz w:val="24"/>
          <w:szCs w:val="24"/>
        </w:rPr>
      </w:pPr>
      <w:r w:rsidRPr="00394308">
        <w:rPr>
          <w:rFonts w:ascii="Arial" w:hAnsi="Arial" w:cs="Arial"/>
          <w:b/>
          <w:sz w:val="24"/>
          <w:szCs w:val="24"/>
        </w:rPr>
        <w:t>I</w:t>
      </w:r>
      <w:r w:rsidRPr="00394308">
        <w:rPr>
          <w:rFonts w:ascii="Arial" w:hAnsi="Arial" w:cs="Arial"/>
          <w:sz w:val="24"/>
          <w:szCs w:val="24"/>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  y por los artículos 418, 419, 420 y 421 del Reglamento de Participación Ciudadana para la Gobernanza del Municipio de San Pedro Tlaquepaque, Jalisco.</w:t>
      </w:r>
    </w:p>
    <w:p w:rsidR="003D1F26" w:rsidRPr="006A040D" w:rsidRDefault="003D1F26" w:rsidP="003D1F26">
      <w:pPr>
        <w:ind w:firstLine="720"/>
        <w:jc w:val="both"/>
        <w:rPr>
          <w:rFonts w:ascii="Arial" w:hAnsi="Arial" w:cs="Arial"/>
          <w:sz w:val="2"/>
          <w:szCs w:val="24"/>
        </w:rPr>
      </w:pPr>
    </w:p>
    <w:p w:rsidR="003D1F26" w:rsidRPr="00394308" w:rsidRDefault="003D1F26" w:rsidP="003D1F26">
      <w:pPr>
        <w:pStyle w:val="Sinespaciado"/>
        <w:jc w:val="both"/>
        <w:rPr>
          <w:rFonts w:ascii="Arial" w:hAnsi="Arial" w:cs="Arial"/>
          <w:sz w:val="24"/>
          <w:szCs w:val="24"/>
        </w:rPr>
      </w:pPr>
      <w:r w:rsidRPr="00394308">
        <w:rPr>
          <w:rFonts w:ascii="Arial" w:hAnsi="Arial" w:cs="Arial"/>
          <w:b/>
          <w:sz w:val="24"/>
          <w:szCs w:val="24"/>
        </w:rPr>
        <w:t xml:space="preserve">II.- </w:t>
      </w:r>
      <w:r w:rsidRPr="00394308">
        <w:rPr>
          <w:rFonts w:ascii="Arial" w:hAnsi="Arial" w:cs="Arial"/>
          <w:sz w:val="24"/>
          <w:szCs w:val="24"/>
        </w:rPr>
        <w:t xml:space="preserve">Mediante sesión de Ayuntamiento de fecha 26 de febrero del año 2016, se aprobó el </w:t>
      </w:r>
      <w:r w:rsidRPr="00394308">
        <w:rPr>
          <w:rFonts w:ascii="Arial" w:hAnsi="Arial" w:cs="Arial"/>
          <w:b/>
          <w:sz w:val="24"/>
          <w:szCs w:val="24"/>
        </w:rPr>
        <w:t xml:space="preserve">Reglamento de Participación Ciudadana para la Gobernanza del Municipio de San Pedro Tlaquepaque, Jalisco, </w:t>
      </w:r>
      <w:r w:rsidRPr="00394308">
        <w:rPr>
          <w:rFonts w:ascii="Arial" w:hAnsi="Arial" w:cs="Arial"/>
          <w:sz w:val="24"/>
          <w:szCs w:val="24"/>
        </w:rPr>
        <w:t>publicado el 29 de febrero de 2016 en la Gaceta Municipal. Mismo que tuvo la siguiente reforma, bajo el acuerdo:</w:t>
      </w:r>
    </w:p>
    <w:p w:rsidR="003D1F26" w:rsidRPr="00394308" w:rsidRDefault="003D1F26" w:rsidP="003D1F26">
      <w:pPr>
        <w:pStyle w:val="Sinespaciado"/>
        <w:ind w:left="851" w:right="851"/>
        <w:jc w:val="both"/>
        <w:rPr>
          <w:rFonts w:ascii="Arial" w:hAnsi="Arial" w:cs="Arial"/>
          <w:sz w:val="24"/>
          <w:szCs w:val="24"/>
        </w:rPr>
      </w:pPr>
      <w:r w:rsidRPr="00394308">
        <w:rPr>
          <w:rFonts w:ascii="Arial" w:hAnsi="Arial" w:cs="Arial"/>
          <w:sz w:val="24"/>
          <w:szCs w:val="24"/>
        </w:rPr>
        <w:t>Acuerdo Número 815/2018 aprobado en Sesión Ordinaria de Ayuntamiento de fecha 04 de mayo de 2018 que tiene por objeto adicionar y modificar los artículos 274 y 314 de este ordenamiento municipal</w:t>
      </w:r>
    </w:p>
    <w:p w:rsidR="003D1F26" w:rsidRPr="00394308" w:rsidRDefault="003D1F26" w:rsidP="003D1F26">
      <w:pPr>
        <w:pStyle w:val="Sinespaciado"/>
        <w:ind w:left="851" w:right="851"/>
        <w:jc w:val="both"/>
        <w:rPr>
          <w:rFonts w:ascii="Arial" w:hAnsi="Arial" w:cs="Arial"/>
          <w:sz w:val="24"/>
          <w:szCs w:val="24"/>
        </w:rPr>
      </w:pPr>
      <w:r w:rsidRPr="00394308">
        <w:rPr>
          <w:rFonts w:ascii="Arial" w:hAnsi="Arial" w:cs="Arial"/>
          <w:sz w:val="24"/>
          <w:szCs w:val="24"/>
        </w:rPr>
        <w:t>Modificación que fue publicada en la Gaceta Municipal Año 2018, Tomo XLIII fecha de publicación 21 de mayo de 2018.</w:t>
      </w:r>
    </w:p>
    <w:p w:rsidR="003D1F26" w:rsidRPr="00394308" w:rsidRDefault="003D1F26" w:rsidP="003D1F26">
      <w:pPr>
        <w:pStyle w:val="Sinespaciado"/>
        <w:ind w:left="851" w:right="851"/>
        <w:jc w:val="both"/>
        <w:rPr>
          <w:rFonts w:ascii="Arial" w:hAnsi="Arial" w:cs="Arial"/>
          <w:sz w:val="24"/>
          <w:szCs w:val="24"/>
        </w:rPr>
      </w:pPr>
    </w:p>
    <w:p w:rsidR="003D1F26" w:rsidRPr="00394308" w:rsidRDefault="003D1F26" w:rsidP="003D1F26">
      <w:pPr>
        <w:pStyle w:val="Sinespaciado"/>
        <w:jc w:val="both"/>
        <w:rPr>
          <w:rFonts w:ascii="Arial" w:hAnsi="Arial" w:cs="Arial"/>
          <w:spacing w:val="-3"/>
          <w:sz w:val="24"/>
          <w:szCs w:val="24"/>
        </w:rPr>
      </w:pPr>
      <w:r w:rsidRPr="00394308">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rsidR="003D1F26" w:rsidRPr="00394308" w:rsidRDefault="003D1F26" w:rsidP="003D1F26">
      <w:pPr>
        <w:pStyle w:val="Sinespaciado"/>
        <w:jc w:val="both"/>
        <w:rPr>
          <w:rFonts w:ascii="Arial" w:hAnsi="Arial" w:cs="Arial"/>
          <w:b/>
          <w:sz w:val="24"/>
          <w:szCs w:val="24"/>
        </w:rPr>
      </w:pPr>
    </w:p>
    <w:p w:rsidR="003D1F26" w:rsidRPr="00394308" w:rsidRDefault="003D1F26" w:rsidP="003D1F26">
      <w:pPr>
        <w:pStyle w:val="Sinespaciado"/>
        <w:jc w:val="both"/>
        <w:rPr>
          <w:rFonts w:ascii="Arial" w:hAnsi="Arial" w:cs="Arial"/>
          <w:sz w:val="24"/>
          <w:szCs w:val="24"/>
        </w:rPr>
      </w:pPr>
      <w:r w:rsidRPr="00394308">
        <w:rPr>
          <w:rFonts w:ascii="Arial" w:hAnsi="Arial" w:cs="Arial"/>
          <w:b/>
          <w:sz w:val="24"/>
          <w:szCs w:val="24"/>
        </w:rPr>
        <w:t xml:space="preserve">III.- </w:t>
      </w:r>
      <w:r w:rsidRPr="00394308">
        <w:rPr>
          <w:rFonts w:ascii="Arial" w:hAnsi="Arial" w:cs="Arial"/>
          <w:sz w:val="24"/>
          <w:szCs w:val="24"/>
        </w:rPr>
        <w:t>Los requisitos del reconocimiento de una organización vecinal, tienen su fundamento en el artículo 420 del citado reglamento que a la letra dice:</w:t>
      </w:r>
    </w:p>
    <w:p w:rsidR="003D1F26" w:rsidRPr="00394308" w:rsidRDefault="003D1F26" w:rsidP="003D1F26">
      <w:pPr>
        <w:pStyle w:val="Sinespaciado"/>
        <w:jc w:val="both"/>
        <w:rPr>
          <w:rFonts w:ascii="Arial" w:hAnsi="Arial" w:cs="Arial"/>
          <w:sz w:val="24"/>
          <w:szCs w:val="24"/>
        </w:rPr>
      </w:pPr>
    </w:p>
    <w:p w:rsidR="003D1F26" w:rsidRPr="00394308" w:rsidRDefault="003D1F26" w:rsidP="003D1F26">
      <w:pPr>
        <w:ind w:left="964" w:right="964"/>
        <w:jc w:val="both"/>
        <w:rPr>
          <w:rFonts w:ascii="Arial" w:hAnsi="Arial" w:cs="Arial"/>
          <w:i/>
          <w:sz w:val="24"/>
          <w:szCs w:val="24"/>
        </w:rPr>
      </w:pPr>
      <w:r w:rsidRPr="00394308">
        <w:rPr>
          <w:rFonts w:ascii="Arial" w:hAnsi="Arial" w:cs="Arial"/>
          <w:i/>
          <w:sz w:val="24"/>
          <w:szCs w:val="24"/>
        </w:rPr>
        <w:t>Para el reconocimiento de una organización vecinal ante el Ayuntamiento se deberá cumplir con los requisitos siguientes:</w:t>
      </w:r>
    </w:p>
    <w:p w:rsidR="003D1F26" w:rsidRPr="006A040D" w:rsidRDefault="003D1F26" w:rsidP="003D1F26">
      <w:pPr>
        <w:ind w:left="964" w:right="964"/>
        <w:jc w:val="both"/>
        <w:rPr>
          <w:rFonts w:ascii="Arial" w:hAnsi="Arial" w:cs="Arial"/>
          <w:i/>
          <w:sz w:val="10"/>
          <w:szCs w:val="24"/>
        </w:rPr>
      </w:pPr>
    </w:p>
    <w:p w:rsidR="003D1F26" w:rsidRPr="00394308" w:rsidRDefault="003D1F26" w:rsidP="003D1F26">
      <w:pPr>
        <w:ind w:left="964" w:right="964"/>
        <w:jc w:val="both"/>
        <w:rPr>
          <w:rFonts w:ascii="Arial" w:hAnsi="Arial" w:cs="Arial"/>
          <w:i/>
          <w:sz w:val="24"/>
          <w:szCs w:val="24"/>
        </w:rPr>
      </w:pPr>
      <w:r w:rsidRPr="00394308">
        <w:rPr>
          <w:rFonts w:ascii="Arial" w:hAnsi="Arial" w:cs="Arial"/>
          <w:i/>
          <w:sz w:val="24"/>
          <w:szCs w:val="24"/>
        </w:rPr>
        <w:t>I.- Solicitud por escrito suscrita por el órgano de dirección electo o designado por la organización vecinal, que deberá cumplir con lo especificado en la normatividad aplicable en materia del acto y el procedimiento administrativo:</w:t>
      </w:r>
    </w:p>
    <w:p w:rsidR="003D1F26" w:rsidRPr="006A040D" w:rsidRDefault="003D1F26" w:rsidP="003D1F26">
      <w:pPr>
        <w:ind w:left="964" w:right="964"/>
        <w:jc w:val="both"/>
        <w:rPr>
          <w:rFonts w:ascii="Arial" w:hAnsi="Arial" w:cs="Arial"/>
          <w:i/>
          <w:sz w:val="10"/>
          <w:szCs w:val="24"/>
        </w:rPr>
      </w:pPr>
    </w:p>
    <w:p w:rsidR="003D1F26" w:rsidRPr="00394308" w:rsidRDefault="003D1F26" w:rsidP="003D1F26">
      <w:pPr>
        <w:ind w:left="964" w:right="964"/>
        <w:jc w:val="both"/>
        <w:rPr>
          <w:rFonts w:ascii="Arial" w:hAnsi="Arial" w:cs="Arial"/>
          <w:i/>
          <w:sz w:val="24"/>
          <w:szCs w:val="24"/>
        </w:rPr>
      </w:pPr>
      <w:r w:rsidRPr="00394308">
        <w:rPr>
          <w:rFonts w:ascii="Arial" w:hAnsi="Arial" w:cs="Arial"/>
          <w:i/>
          <w:sz w:val="24"/>
          <w:szCs w:val="24"/>
        </w:rPr>
        <w:t>II.- Identificación oficial de los solicitantes;</w:t>
      </w:r>
    </w:p>
    <w:p w:rsidR="003D1F26" w:rsidRPr="006A040D" w:rsidRDefault="003D1F26" w:rsidP="003D1F26">
      <w:pPr>
        <w:ind w:left="964" w:right="964"/>
        <w:jc w:val="both"/>
        <w:rPr>
          <w:rFonts w:ascii="Arial" w:hAnsi="Arial" w:cs="Arial"/>
          <w:i/>
          <w:sz w:val="12"/>
          <w:szCs w:val="24"/>
        </w:rPr>
      </w:pPr>
    </w:p>
    <w:p w:rsidR="003D1F26" w:rsidRPr="00394308" w:rsidRDefault="003D1F26" w:rsidP="003D1F26">
      <w:pPr>
        <w:ind w:left="964" w:right="964"/>
        <w:jc w:val="both"/>
        <w:rPr>
          <w:rFonts w:ascii="Arial" w:hAnsi="Arial" w:cs="Arial"/>
          <w:i/>
          <w:sz w:val="24"/>
          <w:szCs w:val="24"/>
        </w:rPr>
      </w:pPr>
      <w:r w:rsidRPr="00394308">
        <w:rPr>
          <w:rFonts w:ascii="Arial" w:hAnsi="Arial" w:cs="Arial"/>
          <w:i/>
          <w:sz w:val="24"/>
          <w:szCs w:val="24"/>
        </w:rPr>
        <w:t>III.- Las actas siguientes:</w:t>
      </w:r>
    </w:p>
    <w:p w:rsidR="003D1F26" w:rsidRPr="00394308" w:rsidRDefault="003D1F26" w:rsidP="003D1F26">
      <w:pPr>
        <w:ind w:left="964" w:right="964"/>
        <w:jc w:val="both"/>
        <w:rPr>
          <w:rFonts w:ascii="Arial" w:hAnsi="Arial" w:cs="Arial"/>
          <w:i/>
          <w:sz w:val="24"/>
          <w:szCs w:val="24"/>
        </w:rPr>
      </w:pPr>
      <w:r w:rsidRPr="00394308">
        <w:rPr>
          <w:rFonts w:ascii="Arial" w:hAnsi="Arial" w:cs="Arial"/>
          <w:i/>
          <w:sz w:val="24"/>
          <w:szCs w:val="24"/>
        </w:rPr>
        <w:t>a) Constitutiva que contenga sus estatutos sociales; y</w:t>
      </w:r>
    </w:p>
    <w:p w:rsidR="003D1F26" w:rsidRPr="00394308" w:rsidRDefault="003D1F26" w:rsidP="003D1F26">
      <w:pPr>
        <w:ind w:left="964" w:right="964"/>
        <w:jc w:val="both"/>
        <w:rPr>
          <w:rFonts w:ascii="Arial" w:hAnsi="Arial" w:cs="Arial"/>
          <w:i/>
          <w:sz w:val="24"/>
          <w:szCs w:val="24"/>
        </w:rPr>
      </w:pPr>
      <w:r w:rsidRPr="00394308">
        <w:rPr>
          <w:rFonts w:ascii="Arial" w:hAnsi="Arial" w:cs="Arial"/>
          <w:i/>
          <w:sz w:val="24"/>
          <w:szCs w:val="24"/>
        </w:rPr>
        <w:t>b) En su caso, asamblea general donde se elija o designe al órgano de dirección; y</w:t>
      </w:r>
    </w:p>
    <w:p w:rsidR="003D1F26" w:rsidRPr="006A040D" w:rsidRDefault="003D1F26" w:rsidP="003D1F26">
      <w:pPr>
        <w:ind w:left="964" w:right="964"/>
        <w:jc w:val="both"/>
        <w:rPr>
          <w:rFonts w:ascii="Arial" w:hAnsi="Arial" w:cs="Arial"/>
          <w:i/>
          <w:sz w:val="14"/>
          <w:szCs w:val="24"/>
        </w:rPr>
      </w:pPr>
    </w:p>
    <w:p w:rsidR="003D1F26" w:rsidRPr="00394308" w:rsidRDefault="003D1F26" w:rsidP="003D1F26">
      <w:pPr>
        <w:ind w:left="964" w:right="964"/>
        <w:jc w:val="both"/>
        <w:rPr>
          <w:rFonts w:ascii="Arial" w:hAnsi="Arial" w:cs="Arial"/>
          <w:i/>
          <w:sz w:val="24"/>
          <w:szCs w:val="24"/>
        </w:rPr>
      </w:pPr>
      <w:r w:rsidRPr="00394308">
        <w:rPr>
          <w:rFonts w:ascii="Arial" w:hAnsi="Arial" w:cs="Arial"/>
          <w:i/>
          <w:sz w:val="24"/>
          <w:szCs w:val="24"/>
        </w:rPr>
        <w:t>IV.- El dictamen de delimitación territorial expedido por la Dirección;</w:t>
      </w:r>
    </w:p>
    <w:p w:rsidR="003D1F26" w:rsidRPr="006A040D" w:rsidRDefault="003D1F26" w:rsidP="003D1F26">
      <w:pPr>
        <w:ind w:left="964" w:right="964"/>
        <w:jc w:val="both"/>
        <w:rPr>
          <w:rFonts w:ascii="Arial" w:hAnsi="Arial" w:cs="Arial"/>
          <w:i/>
          <w:sz w:val="10"/>
          <w:szCs w:val="24"/>
        </w:rPr>
      </w:pPr>
    </w:p>
    <w:p w:rsidR="003D1F26" w:rsidRPr="00394308" w:rsidRDefault="003D1F26" w:rsidP="003D1F26">
      <w:pPr>
        <w:jc w:val="both"/>
        <w:rPr>
          <w:rFonts w:ascii="Arial" w:hAnsi="Arial" w:cs="Arial"/>
          <w:sz w:val="24"/>
          <w:szCs w:val="24"/>
        </w:rPr>
      </w:pPr>
      <w:r w:rsidRPr="00394308">
        <w:rPr>
          <w:rFonts w:ascii="Arial" w:hAnsi="Arial" w:cs="Arial"/>
          <w:b/>
          <w:sz w:val="24"/>
          <w:szCs w:val="24"/>
        </w:rPr>
        <w:t>IV.-</w:t>
      </w:r>
      <w:r w:rsidRPr="00394308">
        <w:rPr>
          <w:rFonts w:ascii="Arial" w:hAnsi="Arial" w:cs="Arial"/>
          <w:sz w:val="24"/>
          <w:szCs w:val="24"/>
        </w:rPr>
        <w:t xml:space="preserve"> En ese tenor, el artículo 421 del </w:t>
      </w:r>
      <w:proofErr w:type="spellStart"/>
      <w:r w:rsidRPr="00394308">
        <w:rPr>
          <w:rFonts w:ascii="Arial" w:hAnsi="Arial" w:cs="Arial"/>
          <w:sz w:val="24"/>
          <w:szCs w:val="24"/>
        </w:rPr>
        <w:t>multireferido</w:t>
      </w:r>
      <w:proofErr w:type="spellEnd"/>
      <w:r w:rsidRPr="00394308">
        <w:rPr>
          <w:rFonts w:ascii="Arial" w:hAnsi="Arial" w:cs="Arial"/>
          <w:sz w:val="24"/>
          <w:szCs w:val="24"/>
        </w:rPr>
        <w:t xml:space="preserve"> reglamento, señala:</w:t>
      </w:r>
    </w:p>
    <w:p w:rsidR="003D1F26" w:rsidRPr="006A040D" w:rsidRDefault="003D1F26" w:rsidP="003D1F26">
      <w:pPr>
        <w:jc w:val="both"/>
        <w:rPr>
          <w:rFonts w:ascii="Arial" w:hAnsi="Arial" w:cs="Arial"/>
          <w:sz w:val="8"/>
          <w:szCs w:val="24"/>
        </w:rPr>
      </w:pPr>
    </w:p>
    <w:p w:rsidR="003D1F26" w:rsidRPr="00394308" w:rsidRDefault="003D1F26" w:rsidP="003D1F26">
      <w:pPr>
        <w:ind w:left="964" w:right="964"/>
        <w:jc w:val="both"/>
        <w:rPr>
          <w:rFonts w:ascii="Arial" w:hAnsi="Arial" w:cs="Arial"/>
          <w:i/>
          <w:sz w:val="24"/>
          <w:szCs w:val="24"/>
        </w:rPr>
      </w:pPr>
      <w:r w:rsidRPr="00394308">
        <w:rPr>
          <w:rFonts w:ascii="Arial" w:hAnsi="Arial" w:cs="Arial"/>
          <w:i/>
          <w:sz w:val="24"/>
          <w:szCs w:val="24"/>
        </w:rPr>
        <w:t>Para el reconocimiento de las organizaciones vecinales se seguirá el siguiente procedimiento:</w:t>
      </w:r>
    </w:p>
    <w:p w:rsidR="003D1F26" w:rsidRPr="006A040D" w:rsidRDefault="003D1F26" w:rsidP="003D1F26">
      <w:pPr>
        <w:ind w:left="964" w:right="964"/>
        <w:jc w:val="both"/>
        <w:rPr>
          <w:rFonts w:ascii="Arial" w:hAnsi="Arial" w:cs="Arial"/>
          <w:i/>
          <w:sz w:val="8"/>
          <w:szCs w:val="24"/>
        </w:rPr>
      </w:pPr>
    </w:p>
    <w:p w:rsidR="003D1F26" w:rsidRPr="00394308" w:rsidRDefault="003D1F26" w:rsidP="003D1F26">
      <w:pPr>
        <w:ind w:left="964" w:right="964"/>
        <w:jc w:val="both"/>
        <w:rPr>
          <w:rFonts w:ascii="Arial" w:hAnsi="Arial" w:cs="Arial"/>
          <w:i/>
          <w:sz w:val="24"/>
          <w:szCs w:val="24"/>
        </w:rPr>
      </w:pPr>
      <w:r w:rsidRPr="00394308">
        <w:rPr>
          <w:rFonts w:ascii="Arial" w:hAnsi="Arial" w:cs="Arial"/>
          <w:i/>
          <w:sz w:val="24"/>
          <w:szCs w:val="24"/>
        </w:rPr>
        <w:t>I.- La solicitud de reconocimiento junto con los documentos a que se refiere el artículo anterior deberán presentarse ante la Dirección;</w:t>
      </w:r>
    </w:p>
    <w:p w:rsidR="003D1F26" w:rsidRPr="00394308" w:rsidRDefault="003D1F26" w:rsidP="003D1F26">
      <w:pPr>
        <w:ind w:left="964" w:right="964"/>
        <w:jc w:val="both"/>
        <w:rPr>
          <w:rFonts w:ascii="Arial" w:hAnsi="Arial" w:cs="Arial"/>
          <w:i/>
          <w:sz w:val="24"/>
          <w:szCs w:val="24"/>
        </w:rPr>
      </w:pPr>
      <w:r w:rsidRPr="00394308">
        <w:rPr>
          <w:rFonts w:ascii="Arial" w:hAnsi="Arial" w:cs="Arial"/>
          <w:i/>
          <w:sz w:val="24"/>
          <w:szCs w:val="24"/>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rsidR="003D1F26" w:rsidRPr="00394308" w:rsidRDefault="003D1F26" w:rsidP="003D1F26">
      <w:pPr>
        <w:ind w:left="964" w:right="964"/>
        <w:jc w:val="both"/>
        <w:rPr>
          <w:rFonts w:ascii="Arial" w:hAnsi="Arial" w:cs="Arial"/>
          <w:i/>
          <w:sz w:val="24"/>
          <w:szCs w:val="24"/>
        </w:rPr>
      </w:pPr>
      <w:r w:rsidRPr="00394308">
        <w:rPr>
          <w:rFonts w:ascii="Arial" w:hAnsi="Arial" w:cs="Arial"/>
          <w:i/>
          <w:sz w:val="24"/>
          <w:szCs w:val="24"/>
        </w:rPr>
        <w:t>III.- Integrado el expediente, la Dirección lo remitirá a la Secretaría del Ayuntamiento a efecto de que siga el procedimiento edilicio ordinario;</w:t>
      </w:r>
    </w:p>
    <w:p w:rsidR="003D1F26" w:rsidRPr="00394308" w:rsidRDefault="003D1F26" w:rsidP="003D1F26">
      <w:pPr>
        <w:ind w:left="964" w:right="964"/>
        <w:jc w:val="both"/>
        <w:rPr>
          <w:rFonts w:ascii="Arial" w:hAnsi="Arial" w:cs="Arial"/>
          <w:i/>
          <w:sz w:val="24"/>
          <w:szCs w:val="24"/>
        </w:rPr>
      </w:pPr>
      <w:r w:rsidRPr="00394308">
        <w:rPr>
          <w:rFonts w:ascii="Arial" w:hAnsi="Arial" w:cs="Arial"/>
          <w:i/>
          <w:sz w:val="24"/>
          <w:szCs w:val="24"/>
        </w:rPr>
        <w:t>IV.- Se analizará la documentación presentada y a falta del cumplimiento de algún requisito se requerirá a la Dirección para que subsane las omisiones que se encuentren; y</w:t>
      </w:r>
    </w:p>
    <w:p w:rsidR="003D1F26" w:rsidRPr="00394308" w:rsidRDefault="003D1F26" w:rsidP="003D1F26">
      <w:pPr>
        <w:ind w:left="964" w:right="964"/>
        <w:jc w:val="both"/>
        <w:rPr>
          <w:rFonts w:ascii="Arial" w:hAnsi="Arial" w:cs="Arial"/>
          <w:i/>
          <w:sz w:val="24"/>
          <w:szCs w:val="24"/>
        </w:rPr>
      </w:pPr>
      <w:r w:rsidRPr="00394308">
        <w:rPr>
          <w:rFonts w:ascii="Arial" w:hAnsi="Arial" w:cs="Arial"/>
          <w:i/>
          <w:sz w:val="24"/>
          <w:szCs w:val="24"/>
        </w:rPr>
        <w:t>V.- Hecho el reconocimiento de la organización vecinal por el Ayuntamiento, se inscribirá en el registro municipal y se hará del conocimiento del organismo social correspondiente.</w:t>
      </w:r>
    </w:p>
    <w:p w:rsidR="003D1F26" w:rsidRPr="00394308" w:rsidRDefault="003D1F26" w:rsidP="003D1F26">
      <w:pPr>
        <w:pStyle w:val="Sinespaciado"/>
        <w:jc w:val="both"/>
        <w:rPr>
          <w:rFonts w:ascii="Arial" w:hAnsi="Arial" w:cs="Arial"/>
          <w:b/>
          <w:sz w:val="24"/>
          <w:szCs w:val="24"/>
        </w:rPr>
      </w:pPr>
      <w:r w:rsidRPr="00394308">
        <w:rPr>
          <w:rFonts w:ascii="Arial" w:hAnsi="Arial" w:cs="Arial"/>
          <w:b/>
          <w:sz w:val="24"/>
          <w:szCs w:val="24"/>
        </w:rPr>
        <w:t xml:space="preserve">V.- </w:t>
      </w:r>
      <w:r w:rsidRPr="00394308">
        <w:rPr>
          <w:rFonts w:ascii="Arial" w:hAnsi="Arial" w:cs="Arial"/>
          <w:sz w:val="24"/>
          <w:szCs w:val="24"/>
        </w:rPr>
        <w:t xml:space="preserve">En cumplimiento a lo que estipula el artículo 418 fracción I </w:t>
      </w:r>
      <w:r w:rsidRPr="00394308">
        <w:rPr>
          <w:rFonts w:ascii="Arial" w:hAnsi="Arial" w:cs="Arial"/>
          <w:color w:val="FF0000"/>
          <w:sz w:val="24"/>
          <w:szCs w:val="24"/>
        </w:rPr>
        <w:t xml:space="preserve"> </w:t>
      </w:r>
      <w:r w:rsidRPr="00394308">
        <w:rPr>
          <w:rFonts w:ascii="Arial" w:hAnsi="Arial" w:cs="Arial"/>
          <w:sz w:val="24"/>
          <w:szCs w:val="24"/>
        </w:rPr>
        <w:t>del Reglamento de Participación Ciudadana para la Gobernanza del Municipio de San Pedro Tlaquepaque, Jalisco y mediante el oficio CGCC/PC- 021/2021,   recibido en la Secretaría del Ayuntamiento en el día 21 veintiuno  de enero del año 2021, enviado por Lic. Braulio Ernesto García Pérez quien funge como Director de Participación Ciudadana en el cual remite a la Secretaría del Ayuntamiento, la documentación de (una</w:t>
      </w:r>
      <w:r w:rsidRPr="00394308">
        <w:rPr>
          <w:rFonts w:ascii="Arial" w:hAnsi="Arial" w:cs="Arial"/>
          <w:sz w:val="24"/>
          <w:szCs w:val="24"/>
          <w:u w:val="single"/>
        </w:rPr>
        <w:t>) organización vecinal</w:t>
      </w:r>
      <w:r w:rsidRPr="00394308">
        <w:rPr>
          <w:rFonts w:ascii="Arial" w:hAnsi="Arial" w:cs="Arial"/>
          <w:b/>
          <w:sz w:val="24"/>
          <w:szCs w:val="24"/>
          <w:u w:val="single"/>
        </w:rPr>
        <w:t xml:space="preserve">  </w:t>
      </w:r>
      <w:r w:rsidRPr="00394308">
        <w:rPr>
          <w:rFonts w:ascii="Arial" w:hAnsi="Arial" w:cs="Arial"/>
          <w:sz w:val="24"/>
          <w:szCs w:val="24"/>
        </w:rPr>
        <w:t>a efecto de cumplimentar el procedimiento edilicio ordinario para el reconocimiento por parte del Pleno del Ayuntamiento de San Pedro Tlaquepaque, de la siguiente organización vecinal</w:t>
      </w:r>
      <w:r w:rsidRPr="00394308">
        <w:rPr>
          <w:rFonts w:ascii="Arial" w:hAnsi="Arial" w:cs="Arial"/>
          <w:b/>
          <w:sz w:val="24"/>
          <w:szCs w:val="24"/>
        </w:rPr>
        <w:t>:</w:t>
      </w:r>
    </w:p>
    <w:p w:rsidR="003D1F26" w:rsidRPr="00394308" w:rsidRDefault="003D1F26" w:rsidP="003D1F26">
      <w:pPr>
        <w:rPr>
          <w:rFonts w:ascii="Arial" w:hAnsi="Arial" w:cs="Arial"/>
          <w:b/>
          <w:sz w:val="24"/>
          <w:szCs w:val="24"/>
          <w:u w:val="single"/>
        </w:rPr>
      </w:pPr>
      <w:r w:rsidRPr="00394308">
        <w:rPr>
          <w:rFonts w:ascii="Arial" w:hAnsi="Arial" w:cs="Arial"/>
          <w:b/>
          <w:sz w:val="24"/>
          <w:szCs w:val="24"/>
          <w:u w:val="single"/>
        </w:rPr>
        <w:t xml:space="preserve">Colonia  </w:t>
      </w:r>
      <w:proofErr w:type="spellStart"/>
      <w:r w:rsidRPr="00394308">
        <w:rPr>
          <w:rFonts w:ascii="Arial" w:hAnsi="Arial" w:cs="Arial"/>
          <w:b/>
          <w:sz w:val="24"/>
          <w:szCs w:val="24"/>
          <w:u w:val="single"/>
        </w:rPr>
        <w:t>Miravalle</w:t>
      </w:r>
      <w:proofErr w:type="spellEnd"/>
    </w:p>
    <w:p w:rsidR="003D1F26" w:rsidRPr="00394308" w:rsidRDefault="003D1F26" w:rsidP="003D1F26">
      <w:pPr>
        <w:pStyle w:val="Sinespaciado"/>
        <w:jc w:val="center"/>
        <w:rPr>
          <w:rFonts w:ascii="Arial" w:hAnsi="Arial" w:cs="Arial"/>
          <w:b/>
          <w:sz w:val="24"/>
          <w:szCs w:val="24"/>
        </w:rPr>
      </w:pPr>
      <w:r w:rsidRPr="00394308">
        <w:rPr>
          <w:rFonts w:ascii="Arial" w:hAnsi="Arial" w:cs="Arial"/>
          <w:b/>
          <w:sz w:val="24"/>
          <w:szCs w:val="24"/>
        </w:rPr>
        <w:t>ACUERDO</w:t>
      </w:r>
    </w:p>
    <w:p w:rsidR="003D1F26" w:rsidRPr="00394308" w:rsidRDefault="003D1F26" w:rsidP="003D1F26">
      <w:pPr>
        <w:pStyle w:val="Sinespaciado"/>
        <w:jc w:val="center"/>
        <w:rPr>
          <w:rFonts w:ascii="Arial" w:hAnsi="Arial" w:cs="Arial"/>
          <w:b/>
          <w:sz w:val="24"/>
          <w:szCs w:val="24"/>
        </w:rPr>
      </w:pPr>
    </w:p>
    <w:p w:rsidR="003D1F26" w:rsidRPr="00394308" w:rsidRDefault="003D1F26" w:rsidP="003D1F26">
      <w:pPr>
        <w:pStyle w:val="Sinespaciado"/>
        <w:jc w:val="center"/>
        <w:rPr>
          <w:rFonts w:ascii="Arial" w:hAnsi="Arial" w:cs="Arial"/>
          <w:sz w:val="24"/>
          <w:szCs w:val="24"/>
        </w:rPr>
      </w:pPr>
    </w:p>
    <w:p w:rsidR="003D1F26" w:rsidRPr="00394308" w:rsidRDefault="003D1F26" w:rsidP="003D1F26">
      <w:pPr>
        <w:pStyle w:val="Sinespaciado"/>
        <w:jc w:val="both"/>
        <w:rPr>
          <w:rFonts w:ascii="Arial" w:hAnsi="Arial" w:cs="Arial"/>
          <w:b/>
          <w:sz w:val="24"/>
          <w:szCs w:val="24"/>
          <w:u w:val="single"/>
        </w:rPr>
      </w:pPr>
      <w:r w:rsidRPr="00394308">
        <w:rPr>
          <w:rFonts w:ascii="Arial" w:hAnsi="Arial" w:cs="Arial"/>
          <w:b/>
          <w:sz w:val="24"/>
          <w:szCs w:val="24"/>
        </w:rPr>
        <w:t>ÚNICO.-</w:t>
      </w:r>
      <w:r w:rsidRPr="00394308">
        <w:rPr>
          <w:rFonts w:ascii="Arial" w:hAnsi="Arial" w:cs="Arial"/>
          <w:sz w:val="24"/>
          <w:szCs w:val="24"/>
        </w:rPr>
        <w:t xml:space="preserve"> El Pleno del Ayuntamiento Constitucional del Municipio de San Pedro Tlaquepaque, Jalisco, aprueba y autoriza, el reconocimiento de </w:t>
      </w:r>
      <w:r w:rsidRPr="00394308">
        <w:rPr>
          <w:rFonts w:ascii="Arial" w:hAnsi="Arial" w:cs="Arial"/>
          <w:b/>
          <w:sz w:val="24"/>
          <w:szCs w:val="24"/>
        </w:rPr>
        <w:t>01 (una) organización vecinal:</w:t>
      </w:r>
    </w:p>
    <w:p w:rsidR="003D1F26" w:rsidRPr="00394308" w:rsidRDefault="003D1F26" w:rsidP="003D1F26">
      <w:pPr>
        <w:pStyle w:val="Sinespaciado"/>
        <w:jc w:val="both"/>
        <w:rPr>
          <w:rFonts w:ascii="Arial" w:hAnsi="Arial" w:cs="Arial"/>
          <w:b/>
          <w:sz w:val="24"/>
          <w:szCs w:val="24"/>
          <w:u w:val="single"/>
        </w:rPr>
      </w:pPr>
    </w:p>
    <w:p w:rsidR="003D1F26" w:rsidRPr="006A040D" w:rsidRDefault="003D1F26" w:rsidP="003D1F26">
      <w:pPr>
        <w:pStyle w:val="Sinespaciado"/>
        <w:ind w:left="851" w:right="794"/>
        <w:jc w:val="both"/>
        <w:rPr>
          <w:rFonts w:ascii="Arial" w:hAnsi="Arial" w:cs="Arial"/>
          <w:sz w:val="14"/>
          <w:szCs w:val="24"/>
        </w:rPr>
      </w:pPr>
    </w:p>
    <w:p w:rsidR="003D1F26" w:rsidRPr="00394308" w:rsidRDefault="003D1F26" w:rsidP="003D1F26">
      <w:pPr>
        <w:pStyle w:val="Sinespaciado"/>
        <w:ind w:left="851" w:right="794"/>
        <w:jc w:val="both"/>
        <w:rPr>
          <w:rFonts w:ascii="Arial" w:hAnsi="Arial" w:cs="Arial"/>
          <w:sz w:val="24"/>
          <w:szCs w:val="24"/>
        </w:rPr>
      </w:pPr>
      <w:r w:rsidRPr="00394308">
        <w:rPr>
          <w:rFonts w:ascii="Arial" w:hAnsi="Arial" w:cs="Arial"/>
          <w:sz w:val="24"/>
          <w:szCs w:val="24"/>
        </w:rPr>
        <w:t xml:space="preserve">Conforme al artículo 418 fracción I, </w:t>
      </w:r>
      <w:r w:rsidRPr="00394308">
        <w:rPr>
          <w:rFonts w:ascii="Arial" w:hAnsi="Arial" w:cs="Arial"/>
          <w:b/>
          <w:sz w:val="24"/>
          <w:szCs w:val="24"/>
        </w:rPr>
        <w:t>la asociación vecinal denominada</w:t>
      </w:r>
      <w:r w:rsidRPr="00394308">
        <w:rPr>
          <w:rFonts w:ascii="Arial" w:hAnsi="Arial" w:cs="Arial"/>
          <w:sz w:val="24"/>
          <w:szCs w:val="24"/>
        </w:rPr>
        <w:t>:</w:t>
      </w:r>
    </w:p>
    <w:p w:rsidR="003D1F26" w:rsidRPr="00394308" w:rsidRDefault="003D1F26" w:rsidP="003D1F26">
      <w:pPr>
        <w:pStyle w:val="Sinespaciado"/>
        <w:ind w:left="851" w:right="794"/>
        <w:jc w:val="both"/>
        <w:rPr>
          <w:rFonts w:ascii="Arial" w:hAnsi="Arial" w:cs="Arial"/>
          <w:sz w:val="24"/>
          <w:szCs w:val="24"/>
        </w:rPr>
      </w:pPr>
    </w:p>
    <w:p w:rsidR="003D1F26" w:rsidRPr="00394308" w:rsidRDefault="003D1F26" w:rsidP="003D1F26">
      <w:pPr>
        <w:pStyle w:val="Sinespaciado"/>
        <w:ind w:left="851" w:right="794"/>
        <w:jc w:val="both"/>
        <w:rPr>
          <w:rFonts w:ascii="Arial" w:hAnsi="Arial" w:cs="Arial"/>
          <w:b/>
          <w:sz w:val="24"/>
          <w:szCs w:val="24"/>
          <w:u w:val="single"/>
        </w:rPr>
      </w:pPr>
      <w:r w:rsidRPr="00394308">
        <w:rPr>
          <w:rFonts w:ascii="Arial" w:hAnsi="Arial" w:cs="Arial"/>
          <w:b/>
          <w:sz w:val="24"/>
          <w:szCs w:val="24"/>
          <w:u w:val="single"/>
        </w:rPr>
        <w:t xml:space="preserve">“Colonia </w:t>
      </w:r>
      <w:proofErr w:type="spellStart"/>
      <w:r w:rsidRPr="00394308">
        <w:rPr>
          <w:rFonts w:ascii="Arial" w:hAnsi="Arial" w:cs="Arial"/>
          <w:b/>
          <w:sz w:val="24"/>
          <w:szCs w:val="24"/>
          <w:u w:val="single"/>
        </w:rPr>
        <w:t>Miravalle</w:t>
      </w:r>
      <w:proofErr w:type="spellEnd"/>
      <w:r w:rsidRPr="00394308">
        <w:rPr>
          <w:rFonts w:ascii="Arial" w:hAnsi="Arial" w:cs="Arial"/>
          <w:b/>
          <w:sz w:val="24"/>
          <w:szCs w:val="24"/>
          <w:u w:val="single"/>
        </w:rPr>
        <w:t xml:space="preserve">” </w:t>
      </w:r>
    </w:p>
    <w:p w:rsidR="003D1F26" w:rsidRPr="00394308" w:rsidRDefault="003D1F26" w:rsidP="003D1F26">
      <w:pPr>
        <w:pStyle w:val="Sinespaciado"/>
        <w:ind w:left="851" w:right="794"/>
        <w:jc w:val="both"/>
        <w:rPr>
          <w:rFonts w:ascii="Arial" w:hAnsi="Arial" w:cs="Arial"/>
          <w:b/>
          <w:sz w:val="24"/>
          <w:szCs w:val="24"/>
          <w:u w:val="single"/>
        </w:rPr>
      </w:pPr>
      <w:r w:rsidRPr="00394308">
        <w:rPr>
          <w:rFonts w:ascii="Arial" w:hAnsi="Arial" w:cs="Arial"/>
          <w:b/>
          <w:sz w:val="24"/>
          <w:szCs w:val="24"/>
          <w:u w:val="single"/>
        </w:rPr>
        <w:t xml:space="preserve"> </w:t>
      </w:r>
    </w:p>
    <w:p w:rsidR="003D1F26" w:rsidRPr="006A040D" w:rsidRDefault="003D1F26" w:rsidP="003D1F26">
      <w:pPr>
        <w:pStyle w:val="Sinespaciado"/>
        <w:jc w:val="both"/>
        <w:rPr>
          <w:rFonts w:ascii="Arial" w:hAnsi="Arial" w:cs="Arial"/>
          <w:sz w:val="8"/>
          <w:szCs w:val="24"/>
        </w:rPr>
      </w:pPr>
    </w:p>
    <w:p w:rsidR="003D1F26" w:rsidRPr="00394308" w:rsidRDefault="003D1F26" w:rsidP="003D1F26">
      <w:pPr>
        <w:pStyle w:val="Sinespaciado"/>
        <w:jc w:val="both"/>
        <w:rPr>
          <w:rFonts w:ascii="Arial" w:hAnsi="Arial" w:cs="Arial"/>
          <w:sz w:val="24"/>
          <w:szCs w:val="24"/>
        </w:rPr>
      </w:pPr>
    </w:p>
    <w:p w:rsidR="003D1F26" w:rsidRPr="00394308" w:rsidRDefault="003D1F26" w:rsidP="003D1F26">
      <w:pPr>
        <w:jc w:val="both"/>
        <w:rPr>
          <w:rFonts w:ascii="Arial" w:hAnsi="Arial" w:cs="Arial"/>
          <w:sz w:val="24"/>
          <w:szCs w:val="24"/>
        </w:rPr>
      </w:pPr>
      <w:r w:rsidRPr="00394308">
        <w:rPr>
          <w:rFonts w:ascii="Arial" w:hAnsi="Arial" w:cs="Arial"/>
          <w:b/>
          <w:sz w:val="24"/>
          <w:szCs w:val="24"/>
        </w:rPr>
        <w:t>Notifíquese</w:t>
      </w:r>
      <w:r w:rsidRPr="00394308">
        <w:rPr>
          <w:rFonts w:ascii="Arial" w:hAnsi="Arial" w:cs="Arial"/>
          <w:sz w:val="24"/>
          <w:szCs w:val="24"/>
        </w:rPr>
        <w:t>.- Mediante oficio a la Presidenta Municipal, Síndico Municipal, Tesorero Municipal, Contralor Municipal, a la Dirección de Participación Ciudadana, para los fines a que haya lugar y regístrese en el libro de actas de sesiones correspondiente.</w:t>
      </w:r>
    </w:p>
    <w:p w:rsidR="003D1F26" w:rsidRPr="00394308" w:rsidRDefault="003D1F26" w:rsidP="003D1F26">
      <w:pPr>
        <w:pStyle w:val="Sinespaciado"/>
        <w:jc w:val="center"/>
        <w:rPr>
          <w:rFonts w:ascii="Arial" w:hAnsi="Arial" w:cs="Arial"/>
          <w:b/>
          <w:sz w:val="24"/>
          <w:szCs w:val="24"/>
        </w:rPr>
      </w:pPr>
    </w:p>
    <w:p w:rsidR="003D1F26" w:rsidRPr="00394308" w:rsidRDefault="003D1F26" w:rsidP="003D1F26">
      <w:pPr>
        <w:pStyle w:val="Sinespaciado"/>
        <w:jc w:val="center"/>
        <w:rPr>
          <w:rFonts w:ascii="Arial" w:hAnsi="Arial" w:cs="Arial"/>
          <w:b/>
          <w:sz w:val="24"/>
          <w:szCs w:val="24"/>
        </w:rPr>
      </w:pPr>
      <w:r w:rsidRPr="00394308">
        <w:rPr>
          <w:rFonts w:ascii="Arial" w:hAnsi="Arial" w:cs="Arial"/>
          <w:b/>
          <w:sz w:val="24"/>
          <w:szCs w:val="24"/>
        </w:rPr>
        <w:t>San Pedro Tlaquepaque, Jalisco, a la fecha de su presentación</w:t>
      </w:r>
    </w:p>
    <w:p w:rsidR="003D1F26" w:rsidRPr="00394308" w:rsidRDefault="003D1F26" w:rsidP="003D1F26">
      <w:pPr>
        <w:pStyle w:val="Sinespaciado"/>
        <w:jc w:val="center"/>
        <w:rPr>
          <w:rFonts w:ascii="Arial" w:hAnsi="Arial" w:cs="Arial"/>
          <w:b/>
          <w:sz w:val="24"/>
          <w:szCs w:val="24"/>
        </w:rPr>
      </w:pPr>
      <w:r w:rsidRPr="00394308">
        <w:rPr>
          <w:rFonts w:ascii="Arial" w:hAnsi="Arial" w:cs="Arial"/>
          <w:b/>
          <w:sz w:val="24"/>
          <w:szCs w:val="24"/>
        </w:rPr>
        <w:t>ATENTAMENTE</w:t>
      </w:r>
    </w:p>
    <w:p w:rsidR="003D1F26" w:rsidRPr="00394308" w:rsidRDefault="003D1F26" w:rsidP="003D1F26">
      <w:pPr>
        <w:pStyle w:val="Sinespaciado"/>
        <w:jc w:val="both"/>
        <w:rPr>
          <w:rFonts w:ascii="Arial" w:hAnsi="Arial" w:cs="Arial"/>
          <w:sz w:val="24"/>
          <w:szCs w:val="24"/>
        </w:rPr>
      </w:pPr>
    </w:p>
    <w:p w:rsidR="003D1F26" w:rsidRPr="00394308" w:rsidRDefault="003D1F26" w:rsidP="003D1F26">
      <w:pPr>
        <w:pStyle w:val="Sinespaciado"/>
        <w:jc w:val="both"/>
        <w:rPr>
          <w:rFonts w:ascii="Arial" w:hAnsi="Arial" w:cs="Arial"/>
          <w:sz w:val="24"/>
          <w:szCs w:val="24"/>
        </w:rPr>
      </w:pPr>
    </w:p>
    <w:p w:rsidR="003D1F26" w:rsidRPr="00394308" w:rsidRDefault="003D1F26" w:rsidP="003D1F26">
      <w:pPr>
        <w:pStyle w:val="Sinespaciado"/>
        <w:jc w:val="center"/>
        <w:rPr>
          <w:rFonts w:ascii="Arial" w:hAnsi="Arial" w:cs="Arial"/>
          <w:b/>
          <w:sz w:val="24"/>
          <w:szCs w:val="24"/>
        </w:rPr>
      </w:pPr>
      <w:r w:rsidRPr="00394308">
        <w:rPr>
          <w:rFonts w:ascii="Arial" w:hAnsi="Arial" w:cs="Arial"/>
          <w:b/>
          <w:sz w:val="24"/>
          <w:szCs w:val="24"/>
        </w:rPr>
        <w:t>MARÍA ELENA LIMÓN GARCÍA</w:t>
      </w:r>
    </w:p>
    <w:p w:rsidR="003D1F26" w:rsidRPr="00394308" w:rsidRDefault="003D1F26" w:rsidP="003D1F26">
      <w:pPr>
        <w:pStyle w:val="Sinespaciado"/>
        <w:jc w:val="center"/>
        <w:rPr>
          <w:rFonts w:ascii="Arial" w:hAnsi="Arial" w:cs="Arial"/>
          <w:b/>
          <w:sz w:val="24"/>
          <w:szCs w:val="24"/>
        </w:rPr>
      </w:pPr>
      <w:r w:rsidRPr="00394308">
        <w:rPr>
          <w:rFonts w:ascii="Arial" w:hAnsi="Arial" w:cs="Arial"/>
          <w:b/>
          <w:sz w:val="24"/>
          <w:szCs w:val="24"/>
        </w:rPr>
        <w:t xml:space="preserve">Presidenta Municipal </w:t>
      </w:r>
    </w:p>
    <w:p w:rsidR="005D4CE3" w:rsidRDefault="00CA2692" w:rsidP="00CA2692">
      <w:pPr>
        <w:pStyle w:val="Sinespaciado"/>
        <w:jc w:val="right"/>
      </w:pPr>
      <w:r>
        <w:rPr>
          <w:rFonts w:ascii="Arial" w:hAnsi="Arial" w:cs="Arial"/>
          <w:sz w:val="24"/>
          <w:szCs w:val="24"/>
        </w:rPr>
        <w:t>------------------------------------------------------------------------------------------------------------------------------------------------------------------------------------------------------</w:t>
      </w:r>
    </w:p>
    <w:p w:rsidR="00CA5DCF" w:rsidRPr="006A040D" w:rsidRDefault="00DE272A" w:rsidP="006A040D">
      <w:pPr>
        <w:jc w:val="both"/>
        <w:rPr>
          <w:rFonts w:ascii="Arial" w:hAnsi="Arial" w:cs="Arial"/>
          <w:b/>
          <w:sz w:val="24"/>
          <w:szCs w:val="24"/>
        </w:rPr>
      </w:pPr>
      <w:r w:rsidRPr="00733E72">
        <w:rPr>
          <w:rFonts w:ascii="Arial" w:hAnsi="Arial" w:cs="Arial"/>
          <w:sz w:val="24"/>
          <w:szCs w:val="24"/>
        </w:rPr>
        <w:t>Con la palabra la Presidente Municipal, C. María Elena Limón Ga</w:t>
      </w:r>
      <w:r w:rsidR="00E02B50">
        <w:rPr>
          <w:rFonts w:ascii="Arial" w:hAnsi="Arial" w:cs="Arial"/>
          <w:sz w:val="24"/>
          <w:szCs w:val="24"/>
        </w:rPr>
        <w:t xml:space="preserve">rcía: </w:t>
      </w:r>
      <w:r w:rsidR="00672986">
        <w:rPr>
          <w:rFonts w:ascii="Arial" w:hAnsi="Arial" w:cs="Arial"/>
          <w:sz w:val="24"/>
          <w:szCs w:val="24"/>
        </w:rPr>
        <w:t xml:space="preserve">Gracias </w:t>
      </w:r>
      <w:r w:rsidR="00E02B50">
        <w:rPr>
          <w:rFonts w:ascii="Arial" w:hAnsi="Arial" w:cs="Arial"/>
          <w:sz w:val="24"/>
          <w:szCs w:val="24"/>
        </w:rPr>
        <w:t>S</w:t>
      </w:r>
      <w:r w:rsidRPr="00733E72">
        <w:rPr>
          <w:rFonts w:ascii="Arial" w:hAnsi="Arial" w:cs="Arial"/>
          <w:sz w:val="24"/>
          <w:szCs w:val="24"/>
        </w:rPr>
        <w:t>e</w:t>
      </w:r>
      <w:r w:rsidR="00672986">
        <w:rPr>
          <w:rFonts w:ascii="Arial" w:hAnsi="Arial" w:cs="Arial"/>
          <w:sz w:val="24"/>
          <w:szCs w:val="24"/>
        </w:rPr>
        <w:t>cretario, se</w:t>
      </w:r>
      <w:r w:rsidRPr="00733E72">
        <w:rPr>
          <w:rFonts w:ascii="Arial" w:hAnsi="Arial" w:cs="Arial"/>
          <w:sz w:val="24"/>
          <w:szCs w:val="24"/>
        </w:rPr>
        <w:t xml:space="preserve"> abre el turno de ora</w:t>
      </w:r>
      <w:r>
        <w:rPr>
          <w:rFonts w:ascii="Arial" w:hAnsi="Arial" w:cs="Arial"/>
          <w:sz w:val="24"/>
          <w:szCs w:val="24"/>
        </w:rPr>
        <w:t xml:space="preserve">dores en este tema. No habiendo </w:t>
      </w:r>
      <w:r w:rsidRPr="00733E72">
        <w:rPr>
          <w:rFonts w:ascii="Arial" w:hAnsi="Arial" w:cs="Arial"/>
          <w:sz w:val="24"/>
          <w:szCs w:val="24"/>
        </w:rPr>
        <w:t xml:space="preserve">oradores registrados, en </w:t>
      </w:r>
      <w:r w:rsidR="00672986">
        <w:rPr>
          <w:rFonts w:ascii="Arial" w:hAnsi="Arial" w:cs="Arial"/>
          <w:sz w:val="24"/>
          <w:szCs w:val="24"/>
        </w:rPr>
        <w:t>votación económica les pregunto</w:t>
      </w:r>
      <w:r w:rsidRPr="00733E72">
        <w:rPr>
          <w:rFonts w:ascii="Arial" w:hAnsi="Arial" w:cs="Arial"/>
          <w:sz w:val="24"/>
          <w:szCs w:val="24"/>
        </w:rPr>
        <w:t xml:space="preserve"> quienes estén por la afi</w:t>
      </w:r>
      <w:r w:rsidR="002C0E50">
        <w:rPr>
          <w:rFonts w:ascii="Arial" w:hAnsi="Arial" w:cs="Arial"/>
          <w:sz w:val="24"/>
          <w:szCs w:val="24"/>
        </w:rPr>
        <w:t>rmativa, favor de manifestarlo,</w:t>
      </w:r>
      <w:r w:rsidR="00CA5DCF" w:rsidRPr="002C0E50">
        <w:rPr>
          <w:rFonts w:ascii="Arial" w:hAnsi="Arial" w:cs="Arial"/>
          <w:b/>
          <w:color w:val="000000" w:themeColor="text1"/>
          <w:sz w:val="24"/>
          <w:szCs w:val="24"/>
        </w:rPr>
        <w:t xml:space="preserve"> </w:t>
      </w:r>
      <w:r w:rsidR="00AE7879">
        <w:rPr>
          <w:rFonts w:ascii="Arial" w:hAnsi="Arial" w:cs="Arial"/>
          <w:sz w:val="24"/>
          <w:szCs w:val="24"/>
        </w:rPr>
        <w:t>es aprobado por unanimidad,</w:t>
      </w:r>
      <w:r w:rsidR="00AE7879">
        <w:rPr>
          <w:rFonts w:ascii="Arial" w:hAnsi="Arial" w:cs="Arial"/>
          <w:sz w:val="24"/>
          <w:szCs w:val="24"/>
        </w:rPr>
        <w:t xml:space="preserve"> </w:t>
      </w:r>
      <w:r w:rsidR="00CA5DCF" w:rsidRPr="002C0E50">
        <w:rPr>
          <w:rFonts w:ascii="Arial" w:hAnsi="Arial" w:cs="Arial"/>
          <w:b/>
          <w:sz w:val="24"/>
          <w:szCs w:val="24"/>
        </w:rPr>
        <w:t xml:space="preserve">estando presentes 18 (dieciocho) integrantes del pleno, en forma </w:t>
      </w:r>
      <w:r w:rsidR="002C0E50">
        <w:rPr>
          <w:rFonts w:ascii="Arial" w:hAnsi="Arial" w:cs="Arial"/>
          <w:b/>
          <w:sz w:val="24"/>
          <w:szCs w:val="24"/>
        </w:rPr>
        <w:t>económica s</w:t>
      </w:r>
      <w:r w:rsidR="00CA5DCF" w:rsidRPr="002C0E50">
        <w:rPr>
          <w:rFonts w:ascii="Arial" w:hAnsi="Arial" w:cs="Arial"/>
          <w:b/>
          <w:sz w:val="24"/>
          <w:szCs w:val="24"/>
        </w:rPr>
        <w:t>on emitidos 18 (dieciocho) votos a fa</w:t>
      </w:r>
      <w:r w:rsidR="002C0E50">
        <w:rPr>
          <w:rFonts w:ascii="Arial" w:hAnsi="Arial" w:cs="Arial"/>
          <w:b/>
          <w:sz w:val="24"/>
          <w:szCs w:val="24"/>
        </w:rPr>
        <w:t xml:space="preserve">vor, por lo que en unanimidad </w:t>
      </w:r>
      <w:r w:rsidR="00CA5DCF" w:rsidRPr="002C0E50">
        <w:rPr>
          <w:rFonts w:ascii="Arial" w:hAnsi="Arial" w:cs="Arial"/>
          <w:b/>
          <w:sz w:val="24"/>
          <w:szCs w:val="24"/>
        </w:rPr>
        <w:t>e</w:t>
      </w:r>
      <w:r w:rsidR="002C0E50">
        <w:rPr>
          <w:rFonts w:ascii="Arial" w:hAnsi="Arial" w:cs="Arial"/>
          <w:b/>
          <w:sz w:val="24"/>
          <w:szCs w:val="24"/>
        </w:rPr>
        <w:t>s</w:t>
      </w:r>
      <w:r w:rsidR="00CA5DCF" w:rsidRPr="002C0E50">
        <w:rPr>
          <w:rFonts w:ascii="Arial" w:hAnsi="Arial" w:cs="Arial"/>
          <w:b/>
          <w:sz w:val="24"/>
          <w:szCs w:val="24"/>
        </w:rPr>
        <w:t xml:space="preserve"> aprobado</w:t>
      </w:r>
      <w:r w:rsidR="00CA5DCF" w:rsidRPr="002C0E50">
        <w:rPr>
          <w:rFonts w:ascii="Arial" w:hAnsi="Arial" w:cs="Arial"/>
          <w:sz w:val="24"/>
          <w:szCs w:val="24"/>
        </w:rPr>
        <w:t xml:space="preserve"> </w:t>
      </w:r>
      <w:r w:rsidR="00CA5DCF" w:rsidRPr="002C0E50">
        <w:rPr>
          <w:rFonts w:ascii="Arial" w:hAnsi="Arial" w:cs="Arial"/>
          <w:b/>
          <w:sz w:val="24"/>
          <w:szCs w:val="24"/>
        </w:rPr>
        <w:t>por mayoría simple</w:t>
      </w:r>
      <w:r w:rsidR="00CA5DCF" w:rsidRPr="002C0E50">
        <w:rPr>
          <w:rFonts w:ascii="Arial" w:hAnsi="Arial" w:cs="Arial"/>
          <w:b/>
          <w:color w:val="FF0000"/>
          <w:sz w:val="24"/>
          <w:szCs w:val="24"/>
        </w:rPr>
        <w:t xml:space="preserve"> </w:t>
      </w:r>
      <w:r w:rsidR="00CA5DCF" w:rsidRPr="002C0E50">
        <w:rPr>
          <w:rFonts w:ascii="Arial" w:hAnsi="Arial" w:cs="Arial"/>
          <w:sz w:val="24"/>
          <w:szCs w:val="24"/>
        </w:rPr>
        <w:t>la iniciativa de aprobación directa presentada por</w:t>
      </w:r>
      <w:r w:rsidR="00CA5DCF" w:rsidRPr="002C0E50">
        <w:rPr>
          <w:rFonts w:ascii="Arial" w:hAnsi="Arial" w:cs="Arial"/>
          <w:b/>
          <w:sz w:val="24"/>
          <w:szCs w:val="24"/>
        </w:rPr>
        <w:t xml:space="preserve"> </w:t>
      </w:r>
      <w:r w:rsidR="00CA5DCF" w:rsidRPr="002C0E50">
        <w:rPr>
          <w:rFonts w:ascii="Arial" w:hAnsi="Arial" w:cs="Arial"/>
          <w:sz w:val="24"/>
          <w:szCs w:val="24"/>
        </w:rPr>
        <w:t xml:space="preserve">la </w:t>
      </w:r>
      <w:r w:rsidR="00CA5DCF" w:rsidRPr="002C0E50">
        <w:rPr>
          <w:rFonts w:ascii="Arial" w:hAnsi="Arial" w:cs="Arial"/>
          <w:b/>
          <w:sz w:val="24"/>
          <w:szCs w:val="24"/>
        </w:rPr>
        <w:t xml:space="preserve">C. Maria Elena Limón García, Presidenta Municipal, bajo el siguiente: </w:t>
      </w:r>
      <w:r w:rsidR="00CA5DCF" w:rsidRPr="002C0E50">
        <w:rPr>
          <w:rFonts w:ascii="Arial" w:hAnsi="Arial" w:cs="Arial"/>
          <w:sz w:val="24"/>
          <w:szCs w:val="24"/>
        </w:rPr>
        <w:t>--------------------------------------------------------------------------------------------------------------------------------------------------</w:t>
      </w:r>
      <w:r w:rsidR="00AE7879">
        <w:rPr>
          <w:rFonts w:ascii="Arial" w:hAnsi="Arial" w:cs="Arial"/>
          <w:sz w:val="24"/>
          <w:szCs w:val="24"/>
        </w:rPr>
        <w:t>-------------------</w:t>
      </w:r>
      <w:r w:rsidR="00CA5DCF" w:rsidRPr="002C0E50">
        <w:rPr>
          <w:rFonts w:ascii="Arial" w:hAnsi="Arial" w:cs="Arial"/>
          <w:sz w:val="24"/>
          <w:szCs w:val="24"/>
        </w:rPr>
        <w:t>---</w:t>
      </w:r>
      <w:r w:rsidR="00CA5DCF" w:rsidRPr="002C0E50">
        <w:rPr>
          <w:rFonts w:ascii="Arial" w:hAnsi="Arial" w:cs="Arial"/>
          <w:b/>
          <w:sz w:val="24"/>
          <w:szCs w:val="24"/>
        </w:rPr>
        <w:t>ACUERDO NÚMERO 1634/2021</w:t>
      </w:r>
      <w:r w:rsidR="00CA5DCF" w:rsidRPr="002C0E50">
        <w:rPr>
          <w:rFonts w:ascii="Arial" w:hAnsi="Arial" w:cs="Arial"/>
          <w:sz w:val="24"/>
          <w:szCs w:val="24"/>
        </w:rPr>
        <w:t>------------------------------------------------------------------------------------------------------------</w:t>
      </w:r>
      <w:r w:rsidR="006A040D">
        <w:rPr>
          <w:rFonts w:ascii="Arial" w:hAnsi="Arial" w:cs="Arial"/>
          <w:sz w:val="24"/>
          <w:szCs w:val="24"/>
        </w:rPr>
        <w:t>------------------</w:t>
      </w:r>
      <w:r w:rsidR="00CA5DCF" w:rsidRPr="002C0E50">
        <w:rPr>
          <w:rFonts w:ascii="Arial" w:hAnsi="Arial" w:cs="Arial"/>
          <w:b/>
          <w:sz w:val="24"/>
          <w:szCs w:val="24"/>
        </w:rPr>
        <w:t>ÚNICO.-</w:t>
      </w:r>
      <w:r w:rsidR="00CA5DCF" w:rsidRPr="002C0E50">
        <w:rPr>
          <w:rFonts w:ascii="Arial" w:hAnsi="Arial" w:cs="Arial"/>
          <w:sz w:val="24"/>
          <w:szCs w:val="24"/>
        </w:rPr>
        <w:t xml:space="preserve"> El Pleno del Ayuntamiento Constitucional del Municipio de San Pedro Tlaquepaque, Jalisco, aprueba y autoriza, el reconocimiento de </w:t>
      </w:r>
      <w:r w:rsidR="00CA5DCF" w:rsidRPr="002C0E50">
        <w:rPr>
          <w:rFonts w:ascii="Arial" w:hAnsi="Arial" w:cs="Arial"/>
          <w:b/>
          <w:sz w:val="24"/>
          <w:szCs w:val="24"/>
        </w:rPr>
        <w:t>01 (una) organización vecinal:</w:t>
      </w:r>
    </w:p>
    <w:p w:rsidR="00CA5DCF" w:rsidRPr="006A040D" w:rsidRDefault="00CA5DCF" w:rsidP="00CA5DCF">
      <w:pPr>
        <w:pStyle w:val="Sinespaciado"/>
        <w:jc w:val="both"/>
        <w:rPr>
          <w:rFonts w:ascii="Arial" w:hAnsi="Arial" w:cs="Arial"/>
          <w:b/>
          <w:sz w:val="14"/>
          <w:szCs w:val="24"/>
          <w:u w:val="single"/>
        </w:rPr>
      </w:pPr>
    </w:p>
    <w:p w:rsidR="00CA5DCF" w:rsidRPr="002C0E50" w:rsidRDefault="00CA5DCF" w:rsidP="00CA5DCF">
      <w:pPr>
        <w:pStyle w:val="Sinespaciado"/>
        <w:ind w:left="851" w:right="794"/>
        <w:jc w:val="both"/>
        <w:rPr>
          <w:rFonts w:ascii="Arial" w:hAnsi="Arial" w:cs="Arial"/>
          <w:sz w:val="24"/>
          <w:szCs w:val="24"/>
        </w:rPr>
      </w:pPr>
      <w:r w:rsidRPr="002C0E50">
        <w:rPr>
          <w:rFonts w:ascii="Arial" w:hAnsi="Arial" w:cs="Arial"/>
          <w:sz w:val="24"/>
          <w:szCs w:val="24"/>
        </w:rPr>
        <w:t xml:space="preserve">Conforme al artículo 418 fracción I, </w:t>
      </w:r>
      <w:r w:rsidRPr="002C0E50">
        <w:rPr>
          <w:rFonts w:ascii="Arial" w:hAnsi="Arial" w:cs="Arial"/>
          <w:b/>
          <w:sz w:val="24"/>
          <w:szCs w:val="24"/>
        </w:rPr>
        <w:t>la asociación vecinal denominada</w:t>
      </w:r>
      <w:r w:rsidRPr="002C0E50">
        <w:rPr>
          <w:rFonts w:ascii="Arial" w:hAnsi="Arial" w:cs="Arial"/>
          <w:sz w:val="24"/>
          <w:szCs w:val="24"/>
        </w:rPr>
        <w:t>:</w:t>
      </w:r>
    </w:p>
    <w:p w:rsidR="00CA5DCF" w:rsidRPr="002C0E50" w:rsidRDefault="00CA5DCF" w:rsidP="00CA5DCF">
      <w:pPr>
        <w:pStyle w:val="Sinespaciado"/>
        <w:ind w:left="851" w:right="794"/>
        <w:jc w:val="both"/>
        <w:rPr>
          <w:rFonts w:ascii="Arial" w:hAnsi="Arial" w:cs="Arial"/>
          <w:sz w:val="24"/>
          <w:szCs w:val="24"/>
        </w:rPr>
      </w:pPr>
    </w:p>
    <w:p w:rsidR="00CA5DCF" w:rsidRPr="002C0E50" w:rsidRDefault="00CA5DCF" w:rsidP="00CA5DCF">
      <w:pPr>
        <w:pStyle w:val="Sinespaciado"/>
        <w:ind w:left="851" w:right="794"/>
        <w:jc w:val="both"/>
        <w:rPr>
          <w:rFonts w:ascii="Arial" w:hAnsi="Arial" w:cs="Arial"/>
          <w:b/>
          <w:sz w:val="24"/>
          <w:szCs w:val="24"/>
          <w:u w:val="single"/>
        </w:rPr>
      </w:pPr>
      <w:r w:rsidRPr="002C0E50">
        <w:rPr>
          <w:rFonts w:ascii="Arial" w:hAnsi="Arial" w:cs="Arial"/>
          <w:b/>
          <w:sz w:val="24"/>
          <w:szCs w:val="24"/>
          <w:u w:val="single"/>
        </w:rPr>
        <w:t xml:space="preserve">“Colonia </w:t>
      </w:r>
      <w:proofErr w:type="spellStart"/>
      <w:r w:rsidRPr="002C0E50">
        <w:rPr>
          <w:rFonts w:ascii="Arial" w:hAnsi="Arial" w:cs="Arial"/>
          <w:b/>
          <w:sz w:val="24"/>
          <w:szCs w:val="24"/>
          <w:u w:val="single"/>
        </w:rPr>
        <w:t>Miravalle</w:t>
      </w:r>
      <w:proofErr w:type="spellEnd"/>
      <w:r w:rsidRPr="002C0E50">
        <w:rPr>
          <w:rFonts w:ascii="Arial" w:hAnsi="Arial" w:cs="Arial"/>
          <w:b/>
          <w:sz w:val="24"/>
          <w:szCs w:val="24"/>
          <w:u w:val="single"/>
        </w:rPr>
        <w:t xml:space="preserve">” </w:t>
      </w:r>
    </w:p>
    <w:p w:rsidR="00A85E87" w:rsidRPr="002C0E50" w:rsidRDefault="00A85E87" w:rsidP="00A85E87">
      <w:pPr>
        <w:pStyle w:val="Sinespaciado"/>
        <w:ind w:left="851" w:right="794"/>
        <w:jc w:val="both"/>
        <w:rPr>
          <w:rFonts w:ascii="Arial" w:hAnsi="Arial" w:cs="Arial"/>
          <w:b/>
          <w:sz w:val="24"/>
          <w:szCs w:val="24"/>
          <w:u w:val="single"/>
        </w:rPr>
      </w:pPr>
      <w:r w:rsidRPr="002C0E50">
        <w:rPr>
          <w:rFonts w:ascii="Arial" w:hAnsi="Arial" w:cs="Arial"/>
          <w:b/>
          <w:sz w:val="24"/>
          <w:szCs w:val="24"/>
          <w:u w:val="single"/>
        </w:rPr>
        <w:t xml:space="preserve"> </w:t>
      </w:r>
    </w:p>
    <w:p w:rsidR="00A85E87" w:rsidRPr="002C0E50" w:rsidRDefault="00A85E87" w:rsidP="00A85E87">
      <w:pPr>
        <w:pStyle w:val="Textoindependiente"/>
        <w:tabs>
          <w:tab w:val="left" w:pos="0"/>
        </w:tabs>
        <w:ind w:left="0"/>
        <w:jc w:val="both"/>
        <w:rPr>
          <w:rFonts w:ascii="Arial" w:hAnsi="Arial" w:cs="Arial"/>
          <w:color w:val="000000" w:themeColor="text1"/>
          <w:sz w:val="24"/>
          <w:szCs w:val="24"/>
          <w:lang w:val="es-MX"/>
        </w:rPr>
      </w:pPr>
      <w:r w:rsidRPr="002C0E50">
        <w:rPr>
          <w:rFonts w:ascii="Arial" w:hAnsi="Arial" w:cs="Arial"/>
          <w:color w:val="000000" w:themeColor="text1"/>
          <w:sz w:val="24"/>
          <w:szCs w:val="24"/>
          <w:lang w:val="es-ES_tradnl"/>
        </w:rPr>
        <w:t>----------------------------------------------------------------------------------------------------------------</w:t>
      </w:r>
      <w:r w:rsidRPr="002C0E50">
        <w:rPr>
          <w:rFonts w:ascii="Arial" w:hAnsi="Arial" w:cs="Arial"/>
          <w:color w:val="000000" w:themeColor="text1"/>
          <w:sz w:val="24"/>
          <w:szCs w:val="24"/>
          <w:lang w:val="es-MX"/>
        </w:rPr>
        <w:t>--------------------------------------------------------------------------------------</w:t>
      </w:r>
    </w:p>
    <w:p w:rsidR="00493A5A" w:rsidRDefault="00652B9B" w:rsidP="003A50B9">
      <w:pPr>
        <w:jc w:val="both"/>
        <w:rPr>
          <w:rFonts w:ascii="Arial" w:hAnsi="Arial" w:cs="Arial"/>
          <w:sz w:val="24"/>
          <w:szCs w:val="24"/>
        </w:rPr>
      </w:pPr>
      <w:r w:rsidRPr="002C0E50">
        <w:rPr>
          <w:rFonts w:ascii="Arial" w:hAnsi="Arial" w:cs="Arial"/>
          <w:b/>
          <w:sz w:val="24"/>
          <w:szCs w:val="24"/>
        </w:rPr>
        <w:t>FUNDAMENTO LEGAL.-</w:t>
      </w:r>
      <w:r w:rsidRPr="002C0E50">
        <w:rPr>
          <w:rFonts w:ascii="Arial" w:hAnsi="Arial" w:cs="Arial"/>
          <w:i/>
          <w:sz w:val="24"/>
          <w:szCs w:val="24"/>
        </w:rPr>
        <w:t xml:space="preserve"> </w:t>
      </w:r>
      <w:r w:rsidRPr="002C0E50">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Pr="002C0E50">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Pr="002C0E50">
        <w:rPr>
          <w:rFonts w:ascii="Arial" w:hAnsi="Arial" w:cs="Arial"/>
          <w:sz w:val="24"/>
          <w:szCs w:val="24"/>
        </w:rPr>
        <w:t>.-------------------------------------------------------------------------------------------------------------------</w:t>
      </w:r>
      <w:r w:rsidR="006A040D">
        <w:rPr>
          <w:rFonts w:ascii="Arial" w:hAnsi="Arial" w:cs="Arial"/>
          <w:sz w:val="24"/>
          <w:szCs w:val="24"/>
        </w:rPr>
        <w:t>-------------------------</w:t>
      </w:r>
      <w:r w:rsidR="00DF26C4" w:rsidRPr="003A50B9">
        <w:rPr>
          <w:rFonts w:ascii="Arial" w:hAnsi="Arial" w:cs="Arial"/>
          <w:b/>
          <w:sz w:val="24"/>
          <w:szCs w:val="24"/>
        </w:rPr>
        <w:t>NOTIFÍQUESE.-</w:t>
      </w:r>
      <w:r w:rsidR="00DF26C4" w:rsidRPr="003A50B9">
        <w:rPr>
          <w:rFonts w:ascii="Arial" w:hAnsi="Arial" w:cs="Arial"/>
          <w:sz w:val="24"/>
          <w:szCs w:val="24"/>
        </w:rPr>
        <w:t xml:space="preserve"> Presidenta Municipal, Síndico Municipal, Tesorero Municipal, Contralor Ciudadano, </w:t>
      </w:r>
      <w:r w:rsidR="003A50B9" w:rsidRPr="003A50B9">
        <w:rPr>
          <w:rFonts w:ascii="Arial" w:hAnsi="Arial" w:cs="Arial"/>
          <w:sz w:val="24"/>
          <w:szCs w:val="24"/>
        </w:rPr>
        <w:t>Director de Participación Ciudadana,</w:t>
      </w:r>
      <w:r w:rsidR="00DF26C4" w:rsidRPr="003A50B9">
        <w:rPr>
          <w:rFonts w:ascii="Arial" w:hAnsi="Arial" w:cs="Arial"/>
          <w:sz w:val="24"/>
          <w:szCs w:val="24"/>
        </w:rPr>
        <w:t xml:space="preserve"> para su conocimiento y efectos legales a que haya lugar.------------------------------------------------------------------------------------------------------------------------</w:t>
      </w:r>
      <w:r w:rsidR="006A040D">
        <w:rPr>
          <w:rFonts w:ascii="Arial" w:hAnsi="Arial" w:cs="Arial"/>
          <w:sz w:val="24"/>
          <w:szCs w:val="24"/>
        </w:rPr>
        <w:t>--</w:t>
      </w:r>
      <w:r w:rsidR="00DE272A" w:rsidRPr="00733E72">
        <w:rPr>
          <w:rFonts w:ascii="Arial" w:hAnsi="Arial" w:cs="Arial"/>
          <w:sz w:val="24"/>
          <w:szCs w:val="24"/>
        </w:rPr>
        <w:t xml:space="preserve">Con la palabra la Presidente Municipal, C. María Elena Limón García: </w:t>
      </w:r>
      <w:r w:rsidR="00672986">
        <w:rPr>
          <w:rFonts w:ascii="Arial" w:hAnsi="Arial" w:cs="Arial"/>
          <w:sz w:val="24"/>
          <w:szCs w:val="24"/>
        </w:rPr>
        <w:t>Continúe Señor</w:t>
      </w:r>
      <w:r w:rsidR="00997E67">
        <w:rPr>
          <w:rFonts w:ascii="Arial" w:hAnsi="Arial" w:cs="Arial"/>
          <w:sz w:val="24"/>
          <w:szCs w:val="24"/>
        </w:rPr>
        <w:t xml:space="preserve"> </w:t>
      </w:r>
      <w:r w:rsidR="00DE272A">
        <w:rPr>
          <w:rFonts w:ascii="Arial" w:hAnsi="Arial" w:cs="Arial"/>
          <w:sz w:val="24"/>
          <w:szCs w:val="24"/>
        </w:rPr>
        <w:t>Se</w:t>
      </w:r>
      <w:r w:rsidR="00DE272A" w:rsidRPr="003D4824">
        <w:rPr>
          <w:rFonts w:ascii="Arial" w:hAnsi="Arial" w:cs="Arial"/>
          <w:sz w:val="24"/>
          <w:szCs w:val="24"/>
        </w:rPr>
        <w:t>cretario.---------------------------------------------------------</w:t>
      </w:r>
      <w:r w:rsidR="00672986">
        <w:rPr>
          <w:rFonts w:ascii="Arial" w:hAnsi="Arial" w:cs="Arial"/>
          <w:sz w:val="24"/>
          <w:szCs w:val="24"/>
        </w:rPr>
        <w:t>-----------------</w:t>
      </w:r>
      <w:r w:rsidR="00DE272A">
        <w:rPr>
          <w:rFonts w:ascii="Arial" w:hAnsi="Arial" w:cs="Arial"/>
          <w:sz w:val="24"/>
          <w:szCs w:val="24"/>
        </w:rPr>
        <w:t>------</w:t>
      </w:r>
      <w:r w:rsidR="00DE272A" w:rsidRPr="003D4824">
        <w:rPr>
          <w:rFonts w:ascii="Arial" w:hAnsi="Arial" w:cs="Arial"/>
          <w:sz w:val="24"/>
          <w:szCs w:val="24"/>
        </w:rPr>
        <w:t>----------</w:t>
      </w:r>
      <w:r w:rsidR="00E02B50">
        <w:rPr>
          <w:rFonts w:ascii="Arial" w:hAnsi="Arial" w:cs="Arial"/>
          <w:sz w:val="24"/>
          <w:szCs w:val="24"/>
        </w:rPr>
        <w:t>-------------------------------------------</w:t>
      </w:r>
      <w:r w:rsidR="00DE272A" w:rsidRPr="003D4824">
        <w:rPr>
          <w:rFonts w:ascii="Arial" w:hAnsi="Arial" w:cs="Arial"/>
          <w:sz w:val="24"/>
          <w:szCs w:val="24"/>
        </w:rPr>
        <w:t>---------------------------</w:t>
      </w:r>
      <w:r w:rsidR="00997E67">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 xml:space="preserve">VII.- </w:t>
      </w:r>
      <w:r w:rsidR="0038648A" w:rsidRPr="00D47B49">
        <w:rPr>
          <w:rFonts w:ascii="Arial" w:hAnsi="Arial" w:cs="Arial"/>
          <w:b/>
          <w:sz w:val="24"/>
          <w:szCs w:val="36"/>
        </w:rPr>
        <w:t xml:space="preserve">B) </w:t>
      </w:r>
      <w:r w:rsidR="0038648A" w:rsidRPr="00D47B49">
        <w:rPr>
          <w:rFonts w:ascii="Arial" w:hAnsi="Arial" w:cs="Arial"/>
          <w:sz w:val="24"/>
          <w:szCs w:val="28"/>
        </w:rPr>
        <w:t>Iniciativa  suscrita por la C. María Elena Limón García, Presidenta Municipal, mediante la cual se aprueba y autoriza el Paquete 2 de Intervención en obra pública  con la construcción de Red de Alcantarillado Sanitario y Construcción de Puente Peatonal en beneficio de varias colonias del Municipio de San Pedro Tlaquepaque, con una inversión hasta por la cantidad de $ 14´343,232.97 (Catorce millones trescientos cuarenta y tres mil doscientos treinta y dos pesos 97/100 M.N.), con financiamiento del Fondo de Aportaciones para la Infraestructura Social Municipal y de las Demarcaciones Territoriales del Distrito Federal (FISM-DF)  2021</w:t>
      </w:r>
      <w:r w:rsidR="00672986">
        <w:rPr>
          <w:rFonts w:ascii="Arial" w:hAnsi="Arial" w:cs="Arial"/>
          <w:sz w:val="24"/>
          <w:szCs w:val="24"/>
        </w:rPr>
        <w:t>, es cuanto Ciudadana Presidenta.----------------------------------------------------------------------------------------------</w:t>
      </w:r>
      <w:r w:rsidR="00103520">
        <w:rPr>
          <w:rFonts w:ascii="Arial" w:hAnsi="Arial" w:cs="Arial"/>
          <w:sz w:val="24"/>
          <w:szCs w:val="24"/>
        </w:rPr>
        <w:t>-----------------------</w:t>
      </w:r>
      <w:r w:rsidR="00672986">
        <w:rPr>
          <w:rFonts w:ascii="Arial" w:hAnsi="Arial" w:cs="Arial"/>
          <w:sz w:val="24"/>
          <w:szCs w:val="24"/>
        </w:rPr>
        <w:t>---------------------</w:t>
      </w:r>
    </w:p>
    <w:p w:rsidR="003D1F26" w:rsidRPr="002C0E50" w:rsidRDefault="00887598" w:rsidP="003D1F26">
      <w:pPr>
        <w:rPr>
          <w:rFonts w:ascii="Arial" w:hAnsi="Arial" w:cs="Arial"/>
          <w:b/>
          <w:sz w:val="24"/>
        </w:rPr>
      </w:pPr>
      <w:r w:rsidRPr="00CA5DCF">
        <w:rPr>
          <w:rFonts w:ascii="Arial" w:hAnsi="Arial" w:cs="Arial"/>
          <w:b/>
          <w:sz w:val="24"/>
          <w:szCs w:val="24"/>
        </w:rPr>
        <w:t xml:space="preserve">                                                                                                                    </w:t>
      </w:r>
      <w:r w:rsidRPr="002C0E50">
        <w:rPr>
          <w:rFonts w:ascii="Arial" w:hAnsi="Arial" w:cs="Arial"/>
          <w:b/>
          <w:sz w:val="28"/>
          <w:szCs w:val="24"/>
        </w:rPr>
        <w:t xml:space="preserve">                                                                                                                                                                                                                                                                                                                                                                                                                                                                                                                                                                                                                                                                                                                             </w:t>
      </w:r>
      <w:r w:rsidR="003D1F26" w:rsidRPr="002C0E50">
        <w:rPr>
          <w:rFonts w:ascii="Arial" w:hAnsi="Arial" w:cs="Arial"/>
          <w:b/>
          <w:sz w:val="24"/>
        </w:rPr>
        <w:t xml:space="preserve">                                                                                                                                                                                                                                                                                                                                                                                                                                                                                                                                                                                                                                                                                                                                                                                                                                                                                                                                           </w:t>
      </w:r>
      <w:r w:rsidR="002C0E50" w:rsidRPr="002C0E50">
        <w:rPr>
          <w:rFonts w:ascii="Arial" w:hAnsi="Arial" w:cs="Arial"/>
          <w:b/>
          <w:sz w:val="24"/>
        </w:rPr>
        <w:t xml:space="preserve">                              </w:t>
      </w:r>
      <w:r w:rsidR="003D1F26" w:rsidRPr="002C0E50">
        <w:rPr>
          <w:rFonts w:ascii="Arial" w:hAnsi="Arial" w:cs="Arial"/>
          <w:b/>
          <w:sz w:val="24"/>
        </w:rPr>
        <w:t>C. REGIDORES DEL AYUNTAMIENTO</w:t>
      </w:r>
    </w:p>
    <w:p w:rsidR="003D1F26" w:rsidRPr="002C0E50" w:rsidRDefault="003D1F26" w:rsidP="003D1F26">
      <w:pPr>
        <w:rPr>
          <w:rFonts w:ascii="Arial" w:hAnsi="Arial" w:cs="Arial"/>
          <w:b/>
          <w:sz w:val="24"/>
        </w:rPr>
      </w:pPr>
      <w:r w:rsidRPr="002C0E50">
        <w:rPr>
          <w:rFonts w:ascii="Arial" w:hAnsi="Arial" w:cs="Arial"/>
          <w:b/>
          <w:sz w:val="24"/>
        </w:rPr>
        <w:t>DEL MUNICIPIO DE SAN PEDRO TLAQUEPAQUE, JALISCO;</w:t>
      </w:r>
    </w:p>
    <w:p w:rsidR="003D1F26" w:rsidRPr="002C0E50" w:rsidRDefault="003D1F26" w:rsidP="003D1F26">
      <w:pPr>
        <w:rPr>
          <w:rFonts w:ascii="Arial" w:hAnsi="Arial" w:cs="Arial"/>
          <w:b/>
          <w:sz w:val="24"/>
        </w:rPr>
      </w:pPr>
      <w:r w:rsidRPr="002C0E50">
        <w:rPr>
          <w:rFonts w:ascii="Arial" w:hAnsi="Arial" w:cs="Arial"/>
          <w:b/>
          <w:sz w:val="24"/>
        </w:rPr>
        <w:t xml:space="preserve">P R E S E N T E: </w:t>
      </w:r>
    </w:p>
    <w:p w:rsidR="003D1F26" w:rsidRPr="002C0E50" w:rsidRDefault="003D1F26" w:rsidP="003D1F26">
      <w:pPr>
        <w:rPr>
          <w:rFonts w:ascii="Arial" w:hAnsi="Arial" w:cs="Arial"/>
          <w:sz w:val="24"/>
        </w:rPr>
      </w:pPr>
    </w:p>
    <w:p w:rsidR="003D1F26" w:rsidRPr="002C0E50" w:rsidRDefault="003D1F26" w:rsidP="002C0E50">
      <w:pPr>
        <w:pStyle w:val="Sinespaciado"/>
        <w:spacing w:line="276" w:lineRule="auto"/>
        <w:ind w:firstLine="708"/>
        <w:jc w:val="both"/>
        <w:rPr>
          <w:rFonts w:ascii="Arial" w:hAnsi="Arial" w:cs="Arial"/>
          <w:sz w:val="24"/>
        </w:rPr>
      </w:pPr>
      <w:r w:rsidRPr="002C0E50">
        <w:rPr>
          <w:rFonts w:ascii="Arial" w:hAnsi="Arial" w:cs="Arial"/>
          <w:sz w:val="24"/>
        </w:rPr>
        <w:t>La que suscribe C.</w:t>
      </w:r>
      <w:r w:rsidRPr="002C0E50">
        <w:rPr>
          <w:rFonts w:ascii="Arial" w:hAnsi="Arial" w:cs="Arial"/>
          <w:b/>
          <w:sz w:val="24"/>
        </w:rPr>
        <w:t xml:space="preserve"> MARÍA ELENA LIMÓN GARCÍA</w:t>
      </w:r>
      <w:r w:rsidRPr="002C0E50">
        <w:rPr>
          <w:rFonts w:ascii="Arial" w:hAnsi="Arial" w:cs="Arial"/>
          <w:sz w:val="24"/>
        </w:rPr>
        <w:t xml:space="preserve"> en mi carácter de Presidente Municipal de este H. Ayuntamiento de San Pedro Tlaquepaque, Jalisco, de conformidad con </w:t>
      </w:r>
      <w:bookmarkStart w:id="8" w:name="_Hlk30590449"/>
      <w:r w:rsidRPr="002C0E50">
        <w:rPr>
          <w:rFonts w:ascii="Arial" w:hAnsi="Arial" w:cs="Arial"/>
          <w:sz w:val="24"/>
        </w:rPr>
        <w:t>los artículos 115 fracciones I,  II y IV de la Constitución Política de los Estados Unidos Mexicanos; 73 fracciones I y II, 77 fracción II, 79 fracción I y X,  así como 86 de la Constitución Política del Estado de Jalisco; 2, 3, 10, 37 fracción II, V, VI y XX, 38 fracción XVI, 41 fracción I, 47  fracción II, 48 fracción IV, y VI, y 94 fracción I y XIII, de la Ley del Gobierno y la Administración Pública Municipal del Estado de Jalisco; 25 fracciones XII, XXXI y XLIII, 27, 142, 145 fracción II y 147 del Reglamento del Gobierno y de la Administración Pública del Ayuntamiento Constitucional de San Pedro Tlaquepaque</w:t>
      </w:r>
      <w:bookmarkEnd w:id="8"/>
      <w:r w:rsidRPr="002C0E50">
        <w:rPr>
          <w:rFonts w:ascii="Arial" w:hAnsi="Arial" w:cs="Arial"/>
          <w:sz w:val="24"/>
        </w:rPr>
        <w:t>; y demás que resulten aplicables, tengo a bien someter a la elevada y distinguida consideración de este H. Cuerpo Edilicio en pleno la siguiente:</w:t>
      </w:r>
    </w:p>
    <w:p w:rsidR="003D1F26" w:rsidRPr="002C0E50" w:rsidRDefault="003D1F26" w:rsidP="003D1F26">
      <w:pPr>
        <w:jc w:val="both"/>
        <w:rPr>
          <w:rFonts w:ascii="Arial" w:hAnsi="Arial" w:cs="Arial"/>
          <w:sz w:val="24"/>
        </w:rPr>
      </w:pPr>
    </w:p>
    <w:p w:rsidR="003D1F26" w:rsidRPr="002C0E50" w:rsidRDefault="003D1F26" w:rsidP="003D1F26">
      <w:pPr>
        <w:pStyle w:val="Sinespaciado"/>
        <w:spacing w:line="276" w:lineRule="auto"/>
        <w:jc w:val="center"/>
        <w:rPr>
          <w:rFonts w:ascii="Arial" w:hAnsi="Arial" w:cs="Arial"/>
          <w:b/>
          <w:sz w:val="24"/>
        </w:rPr>
      </w:pPr>
      <w:r w:rsidRPr="002C0E50">
        <w:rPr>
          <w:rFonts w:ascii="Arial" w:hAnsi="Arial" w:cs="Arial"/>
          <w:b/>
          <w:sz w:val="24"/>
        </w:rPr>
        <w:t>INICIATIVA DE APROBACIÓN DIRECTA</w:t>
      </w:r>
    </w:p>
    <w:p w:rsidR="003D1F26" w:rsidRPr="002C0E50" w:rsidRDefault="003D1F26" w:rsidP="003D1F26">
      <w:pPr>
        <w:pStyle w:val="Sinespaciado"/>
        <w:spacing w:line="276" w:lineRule="auto"/>
        <w:rPr>
          <w:rFonts w:ascii="Arial" w:hAnsi="Arial" w:cs="Arial"/>
          <w:b/>
          <w:sz w:val="24"/>
        </w:rPr>
      </w:pPr>
      <w:r w:rsidRPr="002C0E50">
        <w:rPr>
          <w:rFonts w:ascii="Arial" w:hAnsi="Arial" w:cs="Arial"/>
          <w:b/>
          <w:sz w:val="24"/>
        </w:rPr>
        <w:t xml:space="preserve"> </w:t>
      </w:r>
    </w:p>
    <w:p w:rsidR="003D1F26" w:rsidRPr="002C0E50" w:rsidRDefault="003D1F26" w:rsidP="003D1F26">
      <w:pPr>
        <w:ind w:firstLine="708"/>
        <w:jc w:val="both"/>
        <w:rPr>
          <w:rFonts w:ascii="Arial" w:hAnsi="Arial" w:cs="Arial"/>
          <w:b/>
          <w:sz w:val="24"/>
        </w:rPr>
      </w:pPr>
      <w:r w:rsidRPr="002C0E50">
        <w:rPr>
          <w:rFonts w:ascii="Arial" w:hAnsi="Arial" w:cs="Arial"/>
          <w:sz w:val="24"/>
        </w:rPr>
        <w:t xml:space="preserve">Mediante la cual se propone que el Pleno del H. Ayuntamiento Constitucional de San Pedro Tlaquepaque, Jalisco, apruebe y autorice </w:t>
      </w:r>
      <w:r w:rsidRPr="002C0E50">
        <w:rPr>
          <w:rFonts w:ascii="Arial" w:hAnsi="Arial" w:cs="Arial"/>
          <w:b/>
          <w:sz w:val="24"/>
        </w:rPr>
        <w:t>el Paquete 2 de Intervención en obra pública  con la construcción de Red de Alcantarillado Sanitario y Construcción de Puente Peatonal en beneficio de varias colonias del Municipio de San Pedro Tlaquepaque,</w:t>
      </w:r>
      <w:r w:rsidRPr="002C0E50">
        <w:rPr>
          <w:rFonts w:ascii="Arial" w:hAnsi="Arial" w:cs="Arial"/>
          <w:sz w:val="24"/>
        </w:rPr>
        <w:t xml:space="preserve"> </w:t>
      </w:r>
      <w:r w:rsidRPr="002C0E50">
        <w:rPr>
          <w:rFonts w:ascii="Arial" w:hAnsi="Arial" w:cs="Arial"/>
          <w:b/>
          <w:sz w:val="24"/>
        </w:rPr>
        <w:t>con una inversión hasta por la cantidad de                       $ 14,343,232.97 (Catorce millones trescientos cuarenta y tres mil doscientos treinta y dos pesos 97/100 M.N.),</w:t>
      </w:r>
      <w:r w:rsidRPr="002C0E50">
        <w:rPr>
          <w:rFonts w:ascii="Arial" w:hAnsi="Arial" w:cs="Arial"/>
          <w:b/>
          <w:color w:val="FF0000"/>
          <w:sz w:val="24"/>
        </w:rPr>
        <w:t xml:space="preserve"> </w:t>
      </w:r>
      <w:r w:rsidRPr="002C0E50">
        <w:rPr>
          <w:rFonts w:ascii="Arial" w:hAnsi="Arial" w:cs="Arial"/>
          <w:b/>
          <w:sz w:val="24"/>
        </w:rPr>
        <w:t xml:space="preserve">con financiamiento del Fondo de Aportaciones para la Infraestructura Social Municipal y de las Demarcaciones Territoriales del Distrito Federal (FISM-DF)  2021, </w:t>
      </w:r>
      <w:r w:rsidRPr="002C0E50">
        <w:rPr>
          <w:rFonts w:ascii="Arial" w:hAnsi="Arial" w:cs="Arial"/>
          <w:sz w:val="24"/>
        </w:rPr>
        <w:t xml:space="preserve">de conformidad con la siguiente: </w:t>
      </w:r>
    </w:p>
    <w:p w:rsidR="003D1F26" w:rsidRPr="006A040D" w:rsidRDefault="003D1F26" w:rsidP="003D1F26">
      <w:pPr>
        <w:jc w:val="both"/>
        <w:rPr>
          <w:rFonts w:ascii="Arial" w:hAnsi="Arial" w:cs="Arial"/>
          <w:sz w:val="14"/>
        </w:rPr>
      </w:pPr>
    </w:p>
    <w:p w:rsidR="003D1F26" w:rsidRPr="002C0E50" w:rsidRDefault="003D1F26" w:rsidP="003D1F26">
      <w:pPr>
        <w:jc w:val="center"/>
        <w:rPr>
          <w:rFonts w:ascii="Arial" w:hAnsi="Arial" w:cs="Arial"/>
          <w:b/>
          <w:sz w:val="24"/>
        </w:rPr>
      </w:pPr>
      <w:r w:rsidRPr="002C0E50">
        <w:rPr>
          <w:rFonts w:ascii="Arial" w:hAnsi="Arial" w:cs="Arial"/>
          <w:b/>
          <w:sz w:val="24"/>
        </w:rPr>
        <w:t>EXPOSICIÓN DE MOTIVOS.</w:t>
      </w:r>
    </w:p>
    <w:p w:rsidR="003D1F26" w:rsidRPr="006A040D" w:rsidRDefault="003D1F26" w:rsidP="003D1F26">
      <w:pPr>
        <w:jc w:val="both"/>
        <w:rPr>
          <w:rFonts w:ascii="Arial" w:hAnsi="Arial" w:cs="Arial"/>
          <w:b/>
          <w:sz w:val="8"/>
        </w:rPr>
      </w:pPr>
    </w:p>
    <w:p w:rsidR="003D1F26" w:rsidRPr="002C0E50" w:rsidRDefault="003D1F26" w:rsidP="003D1F26">
      <w:pPr>
        <w:jc w:val="both"/>
        <w:rPr>
          <w:rFonts w:ascii="Arial" w:hAnsi="Arial" w:cs="Arial"/>
          <w:bCs/>
          <w:sz w:val="24"/>
        </w:rPr>
      </w:pPr>
      <w:r w:rsidRPr="002C0E50">
        <w:rPr>
          <w:rFonts w:ascii="Arial" w:hAnsi="Arial" w:cs="Arial"/>
          <w:b/>
          <w:sz w:val="24"/>
        </w:rPr>
        <w:t>1</w:t>
      </w:r>
      <w:r w:rsidRPr="002C0E50">
        <w:rPr>
          <w:rFonts w:ascii="Arial" w:hAnsi="Arial" w:cs="Arial"/>
          <w:bCs/>
          <w:sz w:val="24"/>
        </w:rPr>
        <w:t xml:space="preserve">.- Que este Gobierno Municipal </w:t>
      </w:r>
      <w:r w:rsidRPr="002C0E50">
        <w:rPr>
          <w:rFonts w:ascii="Arial" w:hAnsi="Arial" w:cs="Arial"/>
          <w:color w:val="000000"/>
          <w:sz w:val="24"/>
          <w:lang w:eastAsia="es-MX"/>
        </w:rPr>
        <w:t>promueve, respeta, protege y garantiza los derechos humanos</w:t>
      </w:r>
      <w:r w:rsidRPr="002C0E50">
        <w:rPr>
          <w:rFonts w:ascii="Arial" w:hAnsi="Arial" w:cs="Arial"/>
          <w:bCs/>
          <w:sz w:val="24"/>
        </w:rPr>
        <w:t xml:space="preserve"> a través del acceso efectivo a los servicios públicos, pues el derecho a la ciudad como derecho humano de cuarta generación, sólo será real con mejor infraestructura para todos los servicios en el Municipio como el </w:t>
      </w:r>
      <w:r w:rsidRPr="002C0E50">
        <w:rPr>
          <w:rFonts w:ascii="Arial" w:hAnsi="Arial" w:cs="Arial"/>
          <w:sz w:val="24"/>
        </w:rPr>
        <w:t>agua potable, el drenaje,</w:t>
      </w:r>
      <w:r w:rsidRPr="002C0E50">
        <w:rPr>
          <w:rFonts w:ascii="Arial" w:hAnsi="Arial" w:cs="Arial"/>
          <w:bCs/>
          <w:sz w:val="24"/>
        </w:rPr>
        <w:t xml:space="preserve"> el alumbrado público y </w:t>
      </w:r>
      <w:r w:rsidRPr="002C0E50">
        <w:rPr>
          <w:rFonts w:ascii="Arial" w:hAnsi="Arial" w:cs="Arial"/>
          <w:sz w:val="24"/>
        </w:rPr>
        <w:t>mejores vialidades</w:t>
      </w:r>
      <w:r w:rsidRPr="002C0E50">
        <w:rPr>
          <w:rFonts w:ascii="Arial" w:hAnsi="Arial" w:cs="Arial"/>
          <w:bCs/>
          <w:sz w:val="24"/>
        </w:rPr>
        <w:t>, entre otros.</w:t>
      </w:r>
    </w:p>
    <w:p w:rsidR="003D1F26" w:rsidRPr="006A040D" w:rsidRDefault="003D1F26" w:rsidP="003D1F26">
      <w:pPr>
        <w:jc w:val="both"/>
        <w:rPr>
          <w:rFonts w:ascii="Arial" w:hAnsi="Arial" w:cs="Arial"/>
          <w:bCs/>
          <w:sz w:val="10"/>
        </w:rPr>
      </w:pPr>
      <w:r w:rsidRPr="002C0E50">
        <w:rPr>
          <w:rFonts w:ascii="Arial" w:hAnsi="Arial" w:cs="Arial"/>
          <w:bCs/>
          <w:sz w:val="24"/>
        </w:rPr>
        <w:t xml:space="preserve"> </w:t>
      </w:r>
    </w:p>
    <w:p w:rsidR="003D1F26" w:rsidRPr="002C0E50" w:rsidRDefault="003D1F26" w:rsidP="003D1F26">
      <w:pPr>
        <w:jc w:val="both"/>
        <w:rPr>
          <w:rFonts w:ascii="Arial" w:hAnsi="Arial" w:cs="Arial"/>
          <w:sz w:val="24"/>
        </w:rPr>
      </w:pPr>
      <w:r w:rsidRPr="002C0E50">
        <w:rPr>
          <w:rFonts w:ascii="Arial" w:hAnsi="Arial" w:cs="Arial"/>
          <w:b/>
          <w:sz w:val="24"/>
        </w:rPr>
        <w:t xml:space="preserve">2.- </w:t>
      </w:r>
      <w:r w:rsidRPr="002C0E50">
        <w:rPr>
          <w:rFonts w:ascii="Arial" w:hAnsi="Arial" w:cs="Arial"/>
          <w:sz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3D1F26" w:rsidRPr="006A040D" w:rsidRDefault="003D1F26" w:rsidP="003D1F26">
      <w:pPr>
        <w:tabs>
          <w:tab w:val="left" w:pos="-142"/>
          <w:tab w:val="left" w:pos="142"/>
        </w:tabs>
        <w:ind w:right="1134"/>
        <w:rPr>
          <w:rFonts w:ascii="Arial" w:eastAsia="Calibri" w:hAnsi="Arial" w:cs="Arial"/>
          <w:b/>
          <w:i/>
          <w:sz w:val="6"/>
          <w:szCs w:val="20"/>
        </w:rPr>
      </w:pPr>
    </w:p>
    <w:p w:rsidR="003D1F26" w:rsidRPr="00DA780C" w:rsidRDefault="003D1F26" w:rsidP="003D1F26">
      <w:pPr>
        <w:tabs>
          <w:tab w:val="left" w:pos="-142"/>
          <w:tab w:val="left" w:pos="142"/>
        </w:tabs>
        <w:ind w:right="1134"/>
        <w:jc w:val="center"/>
        <w:rPr>
          <w:rFonts w:ascii="Arial" w:hAnsi="Arial" w:cs="Arial"/>
          <w:b/>
          <w:sz w:val="18"/>
          <w:szCs w:val="18"/>
        </w:rPr>
      </w:pPr>
      <w:r w:rsidRPr="00DA780C">
        <w:rPr>
          <w:rFonts w:ascii="Arial" w:hAnsi="Arial" w:cs="Arial"/>
          <w:b/>
          <w:sz w:val="18"/>
          <w:szCs w:val="18"/>
        </w:rPr>
        <w:t>EJE 6: Promover el Derecho a la Ciudad.</w:t>
      </w:r>
    </w:p>
    <w:p w:rsidR="003D1F26" w:rsidRPr="00DA780C" w:rsidRDefault="003D1F26" w:rsidP="003D1F26">
      <w:pPr>
        <w:pStyle w:val="Default"/>
        <w:rPr>
          <w:b/>
          <w:bCs/>
          <w:sz w:val="23"/>
          <w:szCs w:val="23"/>
        </w:rPr>
      </w:pPr>
    </w:p>
    <w:p w:rsidR="003D1F26" w:rsidRPr="00DA780C" w:rsidRDefault="003D1F26" w:rsidP="003D1F26">
      <w:pPr>
        <w:tabs>
          <w:tab w:val="left" w:pos="-142"/>
          <w:tab w:val="left" w:pos="142"/>
        </w:tabs>
        <w:ind w:left="1134" w:right="1134"/>
        <w:jc w:val="both"/>
        <w:rPr>
          <w:rFonts w:ascii="Arial" w:eastAsia="Calibri" w:hAnsi="Arial" w:cs="Arial"/>
          <w:b/>
          <w:i/>
          <w:sz w:val="18"/>
          <w:szCs w:val="18"/>
        </w:rPr>
      </w:pPr>
      <w:r w:rsidRPr="00DA780C">
        <w:rPr>
          <w:rFonts w:ascii="Arial" w:eastAsia="Calibri" w:hAnsi="Arial" w:cs="Arial"/>
          <w:b/>
          <w:i/>
          <w:sz w:val="18"/>
          <w:szCs w:val="18"/>
        </w:rPr>
        <w:t>OBJETIVO</w:t>
      </w:r>
    </w:p>
    <w:p w:rsidR="003D1F26" w:rsidRPr="006A040D" w:rsidRDefault="003D1F26" w:rsidP="003D1F26">
      <w:pPr>
        <w:tabs>
          <w:tab w:val="left" w:pos="-142"/>
          <w:tab w:val="left" w:pos="142"/>
        </w:tabs>
        <w:ind w:left="1134" w:right="1134"/>
        <w:jc w:val="both"/>
        <w:rPr>
          <w:rFonts w:ascii="Arial" w:eastAsia="Calibri" w:hAnsi="Arial" w:cs="Arial"/>
          <w:b/>
          <w:i/>
          <w:sz w:val="6"/>
          <w:szCs w:val="18"/>
        </w:rPr>
      </w:pPr>
    </w:p>
    <w:p w:rsidR="003D1F26" w:rsidRPr="00DA780C" w:rsidRDefault="003D1F26" w:rsidP="003D1F26">
      <w:pPr>
        <w:tabs>
          <w:tab w:val="left" w:pos="-142"/>
          <w:tab w:val="left" w:pos="142"/>
        </w:tabs>
        <w:ind w:left="1134" w:right="1134"/>
        <w:jc w:val="both"/>
        <w:rPr>
          <w:rFonts w:ascii="Arial" w:eastAsia="Calibri" w:hAnsi="Arial" w:cs="Arial"/>
          <w:b/>
          <w:i/>
          <w:sz w:val="18"/>
          <w:szCs w:val="18"/>
        </w:rPr>
      </w:pPr>
      <w:r w:rsidRPr="00DA780C">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rsidR="003D1F26" w:rsidRPr="00DA780C" w:rsidRDefault="003D1F26" w:rsidP="003D1F26">
      <w:pPr>
        <w:tabs>
          <w:tab w:val="left" w:pos="-142"/>
          <w:tab w:val="left" w:pos="142"/>
        </w:tabs>
        <w:ind w:left="1134" w:right="1134"/>
        <w:jc w:val="center"/>
        <w:rPr>
          <w:rFonts w:ascii="Arial" w:eastAsia="Calibri" w:hAnsi="Arial" w:cs="Arial"/>
          <w:b/>
          <w:i/>
          <w:sz w:val="18"/>
          <w:szCs w:val="18"/>
        </w:rPr>
      </w:pPr>
      <w:r w:rsidRPr="00DA780C">
        <w:rPr>
          <w:rFonts w:ascii="Arial" w:eastAsia="Calibri" w:hAnsi="Arial" w:cs="Arial"/>
          <w:b/>
          <w:i/>
          <w:sz w:val="18"/>
          <w:szCs w:val="18"/>
        </w:rPr>
        <w:t xml:space="preserve"> Estrategias: </w:t>
      </w:r>
    </w:p>
    <w:p w:rsidR="003D1F26" w:rsidRPr="006A040D" w:rsidRDefault="003D1F26" w:rsidP="003D1F26">
      <w:pPr>
        <w:tabs>
          <w:tab w:val="left" w:pos="-142"/>
          <w:tab w:val="left" w:pos="142"/>
        </w:tabs>
        <w:ind w:left="1134" w:right="1134"/>
        <w:jc w:val="center"/>
        <w:rPr>
          <w:rFonts w:ascii="Arial" w:eastAsia="Calibri" w:hAnsi="Arial" w:cs="Arial"/>
          <w:b/>
          <w:i/>
          <w:sz w:val="2"/>
          <w:szCs w:val="18"/>
        </w:rPr>
      </w:pPr>
    </w:p>
    <w:p w:rsidR="003D1F26" w:rsidRPr="00DA780C" w:rsidRDefault="003D1F26" w:rsidP="003D1F26">
      <w:pPr>
        <w:tabs>
          <w:tab w:val="left" w:pos="-142"/>
          <w:tab w:val="left" w:pos="142"/>
        </w:tabs>
        <w:ind w:left="1134" w:right="1134"/>
        <w:jc w:val="both"/>
        <w:rPr>
          <w:rFonts w:ascii="Arial" w:eastAsia="Calibri" w:hAnsi="Arial" w:cs="Arial"/>
          <w:b/>
          <w:i/>
          <w:sz w:val="18"/>
          <w:szCs w:val="18"/>
        </w:rPr>
      </w:pPr>
      <w:r w:rsidRPr="00DA780C">
        <w:rPr>
          <w:rFonts w:ascii="Arial" w:eastAsia="Calibri" w:hAnsi="Arial" w:cs="Arial"/>
          <w:b/>
          <w:i/>
          <w:sz w:val="18"/>
          <w:szCs w:val="18"/>
        </w:rPr>
        <w:t xml:space="preserve">6.1 Reducción del rezago social por falta de cobertura de infraestructura básica o de equipamiento urbano. </w:t>
      </w:r>
    </w:p>
    <w:p w:rsidR="003D1F26" w:rsidRPr="00DA780C" w:rsidRDefault="003D1F26" w:rsidP="003D1F26">
      <w:pPr>
        <w:tabs>
          <w:tab w:val="left" w:pos="-142"/>
          <w:tab w:val="left" w:pos="142"/>
        </w:tabs>
        <w:ind w:left="1134" w:right="1134"/>
        <w:jc w:val="both"/>
        <w:rPr>
          <w:rFonts w:ascii="Arial" w:eastAsia="Calibri" w:hAnsi="Arial" w:cs="Arial"/>
          <w:b/>
          <w:i/>
          <w:sz w:val="18"/>
          <w:szCs w:val="18"/>
        </w:rPr>
      </w:pPr>
    </w:p>
    <w:p w:rsidR="003D1F26" w:rsidRPr="00DA780C" w:rsidRDefault="003D1F26" w:rsidP="003D1F26">
      <w:pPr>
        <w:tabs>
          <w:tab w:val="left" w:pos="-142"/>
          <w:tab w:val="left" w:pos="142"/>
        </w:tabs>
        <w:ind w:left="1134" w:right="1134"/>
        <w:jc w:val="both"/>
        <w:rPr>
          <w:rFonts w:ascii="Arial" w:eastAsia="Calibri" w:hAnsi="Arial" w:cs="Arial"/>
          <w:b/>
          <w:i/>
          <w:sz w:val="18"/>
          <w:szCs w:val="18"/>
        </w:rPr>
      </w:pPr>
      <w:r w:rsidRPr="00DA780C">
        <w:rPr>
          <w:rFonts w:ascii="Arial" w:eastAsia="Calibri" w:hAnsi="Arial" w:cs="Arial"/>
          <w:b/>
          <w:i/>
          <w:sz w:val="18"/>
          <w:szCs w:val="18"/>
        </w:rPr>
        <w:t xml:space="preserve">6.2. Movilidad urbana y movilidad segura con enfoque de gobernanza. </w:t>
      </w:r>
    </w:p>
    <w:p w:rsidR="003D1F26" w:rsidRPr="006A040D" w:rsidRDefault="003D1F26" w:rsidP="003D1F26">
      <w:pPr>
        <w:pStyle w:val="Sinespaciado"/>
        <w:rPr>
          <w:rFonts w:ascii="Arial" w:hAnsi="Arial" w:cs="Arial"/>
          <w:b/>
          <w:i/>
          <w:sz w:val="10"/>
        </w:rPr>
      </w:pPr>
    </w:p>
    <w:p w:rsidR="003D1F26" w:rsidRPr="00DA780C" w:rsidRDefault="003D1F26" w:rsidP="003D1F26">
      <w:pPr>
        <w:tabs>
          <w:tab w:val="left" w:pos="-142"/>
          <w:tab w:val="left" w:pos="142"/>
        </w:tabs>
        <w:ind w:left="1134" w:right="1134"/>
        <w:jc w:val="center"/>
        <w:rPr>
          <w:rFonts w:ascii="Arial" w:eastAsia="Calibri" w:hAnsi="Arial" w:cs="Arial"/>
          <w:b/>
          <w:i/>
          <w:sz w:val="18"/>
          <w:szCs w:val="18"/>
        </w:rPr>
      </w:pPr>
      <w:r w:rsidRPr="00DA780C">
        <w:rPr>
          <w:rFonts w:ascii="Arial" w:eastAsia="Calibri" w:hAnsi="Arial" w:cs="Arial"/>
          <w:b/>
          <w:i/>
          <w:sz w:val="18"/>
          <w:szCs w:val="18"/>
        </w:rPr>
        <w:t>Línea de acción:</w:t>
      </w:r>
    </w:p>
    <w:p w:rsidR="003D1F26" w:rsidRPr="006A040D" w:rsidRDefault="003D1F26" w:rsidP="003D1F26">
      <w:pPr>
        <w:pStyle w:val="Default"/>
        <w:rPr>
          <w:sz w:val="8"/>
        </w:rPr>
      </w:pPr>
    </w:p>
    <w:p w:rsidR="003D1F26" w:rsidRPr="00DA780C" w:rsidRDefault="003D1F26" w:rsidP="003D1F26">
      <w:pPr>
        <w:tabs>
          <w:tab w:val="left" w:pos="-142"/>
          <w:tab w:val="left" w:pos="142"/>
        </w:tabs>
        <w:ind w:left="1134" w:right="1134"/>
        <w:jc w:val="both"/>
        <w:rPr>
          <w:rFonts w:ascii="Arial" w:eastAsia="Calibri" w:hAnsi="Arial" w:cs="Arial"/>
          <w:b/>
          <w:i/>
          <w:sz w:val="18"/>
          <w:szCs w:val="18"/>
        </w:rPr>
      </w:pPr>
      <w:r w:rsidRPr="00DA780C">
        <w:rPr>
          <w:rFonts w:ascii="Arial" w:eastAsia="Calibri" w:hAnsi="Arial" w:cs="Arial"/>
          <w:b/>
          <w:i/>
          <w:sz w:val="18"/>
          <w:szCs w:val="18"/>
        </w:rPr>
        <w:t xml:space="preserve">6.1.1. Monitorear la cobertura y condiciones de la infraestructura básica relativa a los servicios de agua potable, alcantarillado sanitario y pluvial, así como de alumbrado público. </w:t>
      </w:r>
    </w:p>
    <w:p w:rsidR="003D1F26" w:rsidRPr="00DA780C" w:rsidRDefault="003D1F26" w:rsidP="003D1F26">
      <w:pPr>
        <w:tabs>
          <w:tab w:val="left" w:pos="-142"/>
          <w:tab w:val="left" w:pos="142"/>
        </w:tabs>
        <w:ind w:left="1134" w:right="1134"/>
        <w:jc w:val="both"/>
        <w:rPr>
          <w:rFonts w:ascii="Arial" w:eastAsia="Calibri" w:hAnsi="Arial" w:cs="Arial"/>
          <w:b/>
          <w:i/>
          <w:sz w:val="18"/>
          <w:szCs w:val="18"/>
        </w:rPr>
      </w:pPr>
      <w:r w:rsidRPr="00DA780C">
        <w:rPr>
          <w:rFonts w:ascii="Arial" w:eastAsia="Calibri" w:hAnsi="Arial" w:cs="Arial"/>
          <w:b/>
          <w:i/>
          <w:sz w:val="18"/>
          <w:szCs w:val="18"/>
        </w:rPr>
        <w:t xml:space="preserve">6.1.3. Completar la cobertura de agua potable, alcantarillado pluvial y sanitario en las colonias faltantes. </w:t>
      </w:r>
    </w:p>
    <w:p w:rsidR="003D1F26" w:rsidRPr="00DA780C" w:rsidRDefault="003D1F26" w:rsidP="003D1F26">
      <w:pPr>
        <w:tabs>
          <w:tab w:val="left" w:pos="-142"/>
          <w:tab w:val="left" w:pos="142"/>
        </w:tabs>
        <w:ind w:left="1134" w:right="1134"/>
        <w:jc w:val="both"/>
        <w:rPr>
          <w:rFonts w:ascii="Arial" w:eastAsia="Calibri" w:hAnsi="Arial" w:cs="Arial"/>
          <w:b/>
          <w:i/>
          <w:sz w:val="18"/>
          <w:szCs w:val="18"/>
        </w:rPr>
      </w:pPr>
      <w:r w:rsidRPr="00DA780C">
        <w:rPr>
          <w:rFonts w:ascii="Arial" w:eastAsia="Calibri" w:hAnsi="Arial" w:cs="Arial"/>
          <w:b/>
          <w:i/>
          <w:sz w:val="18"/>
          <w:szCs w:val="18"/>
        </w:rPr>
        <w:t>6.1.5. Dotar de los demás servicios de infraestructura básica requeridos para abatir el rezago y la marginación.</w:t>
      </w:r>
    </w:p>
    <w:p w:rsidR="003D1F26" w:rsidRPr="00DA780C" w:rsidRDefault="003D1F26" w:rsidP="003D1F26">
      <w:pPr>
        <w:tabs>
          <w:tab w:val="left" w:pos="-142"/>
          <w:tab w:val="left" w:pos="142"/>
        </w:tabs>
        <w:ind w:left="1134" w:right="1134"/>
        <w:jc w:val="both"/>
        <w:rPr>
          <w:rFonts w:ascii="Arial" w:eastAsia="Calibri" w:hAnsi="Arial" w:cs="Arial"/>
          <w:b/>
          <w:i/>
          <w:sz w:val="18"/>
          <w:szCs w:val="18"/>
        </w:rPr>
      </w:pPr>
      <w:r w:rsidRPr="00DA780C">
        <w:rPr>
          <w:rFonts w:ascii="Arial" w:eastAsia="Calibri" w:hAnsi="Arial" w:cs="Arial"/>
          <w:b/>
          <w:i/>
          <w:sz w:val="18"/>
          <w:szCs w:val="18"/>
        </w:rPr>
        <w:t>6.2.4. Asegurar la continuidad y conexión de vialidades primarias y secundarias.</w:t>
      </w:r>
    </w:p>
    <w:p w:rsidR="003D1F26" w:rsidRPr="006A040D" w:rsidRDefault="003D1F26" w:rsidP="006A040D">
      <w:pPr>
        <w:tabs>
          <w:tab w:val="left" w:pos="-142"/>
          <w:tab w:val="left" w:pos="142"/>
        </w:tabs>
        <w:ind w:left="1134" w:right="1134"/>
        <w:jc w:val="both"/>
        <w:rPr>
          <w:rFonts w:ascii="Arial" w:hAnsi="Arial" w:cs="Arial"/>
          <w:b/>
          <w:i/>
          <w:sz w:val="4"/>
          <w:szCs w:val="24"/>
        </w:rPr>
      </w:pPr>
      <w:r w:rsidRPr="00DA780C">
        <w:rPr>
          <w:rFonts w:ascii="Arial" w:eastAsia="Calibri" w:hAnsi="Arial" w:cs="Arial"/>
          <w:b/>
          <w:i/>
          <w:sz w:val="18"/>
          <w:szCs w:val="18"/>
        </w:rPr>
        <w:t xml:space="preserve"> </w:t>
      </w:r>
    </w:p>
    <w:p w:rsidR="003D1F26" w:rsidRPr="002C0E50" w:rsidRDefault="003D1F26" w:rsidP="003D1F26">
      <w:pPr>
        <w:jc w:val="both"/>
        <w:rPr>
          <w:rFonts w:ascii="Arial" w:hAnsi="Arial" w:cs="Arial"/>
          <w:sz w:val="24"/>
          <w:szCs w:val="24"/>
        </w:rPr>
      </w:pPr>
      <w:r w:rsidRPr="002C0E50">
        <w:rPr>
          <w:rFonts w:ascii="Arial" w:hAnsi="Arial" w:cs="Arial"/>
          <w:b/>
          <w:sz w:val="24"/>
          <w:szCs w:val="24"/>
        </w:rPr>
        <w:t xml:space="preserve">3.- </w:t>
      </w:r>
      <w:r w:rsidRPr="002C0E50">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rsidR="003D1F26" w:rsidRPr="006A040D" w:rsidRDefault="003D1F26" w:rsidP="003D1F26">
      <w:pPr>
        <w:jc w:val="both"/>
        <w:rPr>
          <w:rFonts w:ascii="Arial" w:hAnsi="Arial" w:cs="Arial"/>
          <w:sz w:val="8"/>
          <w:szCs w:val="24"/>
        </w:rPr>
      </w:pPr>
    </w:p>
    <w:p w:rsidR="003D1F26" w:rsidRPr="002C0E50" w:rsidRDefault="003D1F26" w:rsidP="003D1F26">
      <w:pPr>
        <w:ind w:left="1377" w:hanging="544"/>
        <w:jc w:val="both"/>
        <w:rPr>
          <w:rFonts w:ascii="Arial" w:hAnsi="Arial" w:cs="Arial"/>
          <w:b/>
          <w:sz w:val="24"/>
          <w:szCs w:val="24"/>
        </w:rPr>
      </w:pPr>
      <w:r w:rsidRPr="002C0E50">
        <w:rPr>
          <w:rFonts w:ascii="Arial" w:hAnsi="Arial" w:cs="Arial"/>
          <w:b/>
          <w:bCs/>
          <w:sz w:val="24"/>
          <w:szCs w:val="24"/>
        </w:rPr>
        <w:t xml:space="preserve">a) </w:t>
      </w:r>
      <w:r w:rsidRPr="002C0E50">
        <w:rPr>
          <w:rFonts w:ascii="Arial" w:hAnsi="Arial" w:cs="Arial"/>
          <w:b/>
          <w:bCs/>
          <w:sz w:val="24"/>
          <w:szCs w:val="24"/>
        </w:rPr>
        <w:tab/>
      </w:r>
      <w:r w:rsidRPr="002C0E50">
        <w:rPr>
          <w:rFonts w:ascii="Arial" w:hAnsi="Arial" w:cs="Arial"/>
          <w:b/>
          <w:sz w:val="24"/>
          <w:szCs w:val="24"/>
        </w:rPr>
        <w:t>Agua potable, drenaje, alcantarillado, tratamiento y disposición de sus aguas residuales;</w:t>
      </w:r>
    </w:p>
    <w:p w:rsidR="003D1F26" w:rsidRPr="002C0E50" w:rsidRDefault="003D1F26" w:rsidP="003D1F26">
      <w:pPr>
        <w:ind w:left="1377" w:hanging="544"/>
        <w:jc w:val="both"/>
        <w:rPr>
          <w:rFonts w:ascii="Arial" w:hAnsi="Arial" w:cs="Arial"/>
          <w:sz w:val="24"/>
          <w:szCs w:val="24"/>
        </w:rPr>
      </w:pPr>
      <w:r w:rsidRPr="002C0E50">
        <w:rPr>
          <w:rFonts w:ascii="Arial" w:hAnsi="Arial" w:cs="Arial"/>
          <w:b/>
          <w:bCs/>
          <w:sz w:val="24"/>
          <w:szCs w:val="24"/>
        </w:rPr>
        <w:t xml:space="preserve">b) </w:t>
      </w:r>
      <w:r w:rsidRPr="002C0E50">
        <w:rPr>
          <w:rFonts w:ascii="Arial" w:hAnsi="Arial" w:cs="Arial"/>
          <w:b/>
          <w:bCs/>
          <w:sz w:val="24"/>
          <w:szCs w:val="24"/>
        </w:rPr>
        <w:tab/>
      </w:r>
      <w:r w:rsidRPr="002C0E50">
        <w:rPr>
          <w:rFonts w:ascii="Arial" w:hAnsi="Arial" w:cs="Arial"/>
          <w:sz w:val="24"/>
          <w:szCs w:val="24"/>
        </w:rPr>
        <w:t>Alumbrado público.</w:t>
      </w:r>
    </w:p>
    <w:p w:rsidR="003D1F26" w:rsidRPr="002C0E50" w:rsidRDefault="003D1F26" w:rsidP="003D1F26">
      <w:pPr>
        <w:ind w:left="1377" w:hanging="544"/>
        <w:jc w:val="both"/>
        <w:rPr>
          <w:rFonts w:ascii="Arial" w:hAnsi="Arial" w:cs="Arial"/>
          <w:sz w:val="24"/>
          <w:szCs w:val="24"/>
        </w:rPr>
      </w:pPr>
      <w:r w:rsidRPr="002C0E50">
        <w:rPr>
          <w:rFonts w:ascii="Arial" w:hAnsi="Arial" w:cs="Arial"/>
          <w:b/>
          <w:bCs/>
          <w:sz w:val="24"/>
          <w:szCs w:val="24"/>
        </w:rPr>
        <w:t xml:space="preserve">c) </w:t>
      </w:r>
      <w:r w:rsidRPr="002C0E50">
        <w:rPr>
          <w:rFonts w:ascii="Arial" w:hAnsi="Arial" w:cs="Arial"/>
          <w:b/>
          <w:bCs/>
          <w:sz w:val="24"/>
          <w:szCs w:val="24"/>
        </w:rPr>
        <w:tab/>
      </w:r>
      <w:r w:rsidRPr="002C0E50">
        <w:rPr>
          <w:rFonts w:ascii="Arial" w:hAnsi="Arial" w:cs="Arial"/>
          <w:sz w:val="24"/>
          <w:szCs w:val="24"/>
        </w:rPr>
        <w:t>Limpia, recolección, traslado, tratamiento y disposición final de residuos;</w:t>
      </w:r>
    </w:p>
    <w:p w:rsidR="003D1F26" w:rsidRPr="002C0E50" w:rsidRDefault="003D1F26" w:rsidP="003D1F26">
      <w:pPr>
        <w:ind w:left="1377" w:hanging="544"/>
        <w:jc w:val="both"/>
        <w:rPr>
          <w:rFonts w:ascii="Arial" w:hAnsi="Arial" w:cs="Arial"/>
          <w:sz w:val="24"/>
          <w:szCs w:val="24"/>
        </w:rPr>
      </w:pPr>
      <w:r w:rsidRPr="002C0E50">
        <w:rPr>
          <w:rFonts w:ascii="Arial" w:hAnsi="Arial" w:cs="Arial"/>
          <w:b/>
          <w:bCs/>
          <w:sz w:val="24"/>
          <w:szCs w:val="24"/>
        </w:rPr>
        <w:t xml:space="preserve">d) </w:t>
      </w:r>
      <w:r w:rsidRPr="002C0E50">
        <w:rPr>
          <w:rFonts w:ascii="Arial" w:hAnsi="Arial" w:cs="Arial"/>
          <w:b/>
          <w:bCs/>
          <w:sz w:val="24"/>
          <w:szCs w:val="24"/>
        </w:rPr>
        <w:tab/>
      </w:r>
      <w:r w:rsidRPr="002C0E50">
        <w:rPr>
          <w:rFonts w:ascii="Arial" w:hAnsi="Arial" w:cs="Arial"/>
          <w:sz w:val="24"/>
          <w:szCs w:val="24"/>
        </w:rPr>
        <w:t>Mercados y centrales de abasto.</w:t>
      </w:r>
    </w:p>
    <w:p w:rsidR="003D1F26" w:rsidRPr="002C0E50" w:rsidRDefault="003D1F26" w:rsidP="003D1F26">
      <w:pPr>
        <w:ind w:left="1377" w:hanging="544"/>
        <w:jc w:val="both"/>
        <w:rPr>
          <w:rFonts w:ascii="Arial" w:hAnsi="Arial" w:cs="Arial"/>
          <w:sz w:val="24"/>
          <w:szCs w:val="24"/>
        </w:rPr>
      </w:pPr>
      <w:r w:rsidRPr="002C0E50">
        <w:rPr>
          <w:rFonts w:ascii="Arial" w:hAnsi="Arial" w:cs="Arial"/>
          <w:b/>
          <w:bCs/>
          <w:sz w:val="24"/>
          <w:szCs w:val="24"/>
        </w:rPr>
        <w:t xml:space="preserve">e) </w:t>
      </w:r>
      <w:r w:rsidRPr="002C0E50">
        <w:rPr>
          <w:rFonts w:ascii="Arial" w:hAnsi="Arial" w:cs="Arial"/>
          <w:b/>
          <w:bCs/>
          <w:sz w:val="24"/>
          <w:szCs w:val="24"/>
        </w:rPr>
        <w:tab/>
      </w:r>
      <w:r w:rsidRPr="002C0E50">
        <w:rPr>
          <w:rFonts w:ascii="Arial" w:hAnsi="Arial" w:cs="Arial"/>
          <w:sz w:val="24"/>
          <w:szCs w:val="24"/>
        </w:rPr>
        <w:t>Panteones.</w:t>
      </w:r>
    </w:p>
    <w:p w:rsidR="003D1F26" w:rsidRPr="002C0E50" w:rsidRDefault="003D1F26" w:rsidP="003D1F26">
      <w:pPr>
        <w:ind w:left="1377" w:hanging="544"/>
        <w:jc w:val="both"/>
        <w:rPr>
          <w:rFonts w:ascii="Arial" w:hAnsi="Arial" w:cs="Arial"/>
          <w:sz w:val="24"/>
          <w:szCs w:val="24"/>
        </w:rPr>
      </w:pPr>
      <w:r w:rsidRPr="002C0E50">
        <w:rPr>
          <w:rFonts w:ascii="Arial" w:hAnsi="Arial" w:cs="Arial"/>
          <w:b/>
          <w:bCs/>
          <w:sz w:val="24"/>
          <w:szCs w:val="24"/>
        </w:rPr>
        <w:t xml:space="preserve">f) </w:t>
      </w:r>
      <w:r w:rsidRPr="002C0E50">
        <w:rPr>
          <w:rFonts w:ascii="Arial" w:hAnsi="Arial" w:cs="Arial"/>
          <w:b/>
          <w:bCs/>
          <w:sz w:val="24"/>
          <w:szCs w:val="24"/>
        </w:rPr>
        <w:tab/>
      </w:r>
      <w:r w:rsidRPr="002C0E50">
        <w:rPr>
          <w:rFonts w:ascii="Arial" w:hAnsi="Arial" w:cs="Arial"/>
          <w:sz w:val="24"/>
          <w:szCs w:val="24"/>
        </w:rPr>
        <w:t>Rastro.</w:t>
      </w:r>
    </w:p>
    <w:p w:rsidR="003D1F26" w:rsidRPr="002C0E50" w:rsidRDefault="003D1F26" w:rsidP="003D1F26">
      <w:pPr>
        <w:tabs>
          <w:tab w:val="left" w:pos="851"/>
        </w:tabs>
        <w:ind w:left="1377" w:hanging="544"/>
        <w:jc w:val="both"/>
        <w:rPr>
          <w:rFonts w:ascii="Arial" w:hAnsi="Arial" w:cs="Arial"/>
          <w:sz w:val="24"/>
          <w:szCs w:val="24"/>
        </w:rPr>
      </w:pPr>
      <w:r w:rsidRPr="002C0E50">
        <w:rPr>
          <w:rFonts w:ascii="Arial" w:hAnsi="Arial" w:cs="Arial"/>
          <w:b/>
          <w:bCs/>
          <w:sz w:val="24"/>
          <w:szCs w:val="24"/>
        </w:rPr>
        <w:t xml:space="preserve">g) </w:t>
      </w:r>
      <w:r w:rsidRPr="002C0E50">
        <w:rPr>
          <w:rFonts w:ascii="Arial" w:hAnsi="Arial" w:cs="Arial"/>
          <w:b/>
          <w:bCs/>
          <w:sz w:val="24"/>
          <w:szCs w:val="24"/>
        </w:rPr>
        <w:tab/>
      </w:r>
      <w:r w:rsidRPr="002C0E50">
        <w:rPr>
          <w:rFonts w:ascii="Arial" w:hAnsi="Arial" w:cs="Arial"/>
          <w:b/>
          <w:sz w:val="24"/>
          <w:szCs w:val="24"/>
        </w:rPr>
        <w:t>Calles,</w:t>
      </w:r>
      <w:r w:rsidRPr="002C0E50">
        <w:rPr>
          <w:rFonts w:ascii="Arial" w:hAnsi="Arial" w:cs="Arial"/>
          <w:sz w:val="24"/>
          <w:szCs w:val="24"/>
        </w:rPr>
        <w:t xml:space="preserve"> parques y jardines y su equipamiento;</w:t>
      </w:r>
    </w:p>
    <w:p w:rsidR="003D1F26" w:rsidRPr="002C0E50" w:rsidRDefault="003D1F26" w:rsidP="003D1F26">
      <w:pPr>
        <w:ind w:left="1377" w:hanging="544"/>
        <w:jc w:val="both"/>
        <w:rPr>
          <w:rFonts w:ascii="Arial" w:hAnsi="Arial" w:cs="Arial"/>
          <w:sz w:val="24"/>
          <w:szCs w:val="24"/>
        </w:rPr>
      </w:pPr>
      <w:r w:rsidRPr="002C0E50">
        <w:rPr>
          <w:rFonts w:ascii="Arial" w:hAnsi="Arial" w:cs="Arial"/>
          <w:b/>
          <w:bCs/>
          <w:sz w:val="24"/>
          <w:szCs w:val="24"/>
        </w:rPr>
        <w:t xml:space="preserve">h) </w:t>
      </w:r>
      <w:r w:rsidRPr="002C0E50">
        <w:rPr>
          <w:rFonts w:ascii="Arial" w:hAnsi="Arial" w:cs="Arial"/>
          <w:b/>
          <w:bCs/>
          <w:sz w:val="24"/>
          <w:szCs w:val="24"/>
        </w:rPr>
        <w:tab/>
      </w:r>
      <w:r w:rsidRPr="002C0E50">
        <w:rPr>
          <w:rFonts w:ascii="Arial" w:hAnsi="Arial" w:cs="Arial"/>
          <w:sz w:val="24"/>
          <w:szCs w:val="24"/>
        </w:rPr>
        <w:t>Seguridad pública, en los términos del artículo 21 de esta Constitución, policía preventiva municipal y tránsito; e</w:t>
      </w:r>
    </w:p>
    <w:p w:rsidR="003D1F26" w:rsidRPr="002C0E50" w:rsidRDefault="003D1F26" w:rsidP="003D1F26">
      <w:pPr>
        <w:ind w:left="1377" w:hanging="544"/>
        <w:jc w:val="both"/>
        <w:rPr>
          <w:rFonts w:ascii="Arial" w:hAnsi="Arial" w:cs="Arial"/>
          <w:sz w:val="24"/>
          <w:szCs w:val="24"/>
        </w:rPr>
      </w:pPr>
      <w:r w:rsidRPr="002C0E50">
        <w:rPr>
          <w:rFonts w:ascii="Arial" w:hAnsi="Arial" w:cs="Arial"/>
          <w:b/>
          <w:bCs/>
          <w:sz w:val="24"/>
          <w:szCs w:val="24"/>
        </w:rPr>
        <w:t xml:space="preserve">i) </w:t>
      </w:r>
      <w:r w:rsidRPr="002C0E50">
        <w:rPr>
          <w:rFonts w:ascii="Arial" w:hAnsi="Arial" w:cs="Arial"/>
          <w:b/>
          <w:bCs/>
          <w:sz w:val="24"/>
          <w:szCs w:val="24"/>
        </w:rPr>
        <w:tab/>
      </w:r>
      <w:r w:rsidRPr="002C0E50">
        <w:rPr>
          <w:rFonts w:ascii="Arial" w:hAnsi="Arial" w:cs="Arial"/>
          <w:sz w:val="24"/>
          <w:szCs w:val="24"/>
        </w:rPr>
        <w:t>Los demás que las Legislaturas locales determinen según las condiciones territoriales y socio-económicas de los Municipios, así como su capacidad administrativa y financiera.</w:t>
      </w:r>
    </w:p>
    <w:p w:rsidR="003D1F26" w:rsidRPr="002C0E50" w:rsidRDefault="003D1F26" w:rsidP="003D1F26">
      <w:pPr>
        <w:ind w:left="833" w:hanging="544"/>
        <w:jc w:val="both"/>
        <w:rPr>
          <w:rFonts w:ascii="Arial" w:hAnsi="Arial" w:cs="Arial"/>
          <w:sz w:val="24"/>
          <w:szCs w:val="24"/>
        </w:rPr>
      </w:pPr>
    </w:p>
    <w:p w:rsidR="003D1F26" w:rsidRPr="002C0E50" w:rsidRDefault="003D1F26" w:rsidP="003D1F26">
      <w:pPr>
        <w:ind w:left="833"/>
        <w:jc w:val="both"/>
        <w:rPr>
          <w:rFonts w:ascii="Arial" w:hAnsi="Arial" w:cs="Arial"/>
          <w:sz w:val="24"/>
          <w:szCs w:val="24"/>
        </w:rPr>
      </w:pPr>
      <w:r w:rsidRPr="002C0E50">
        <w:rPr>
          <w:rFonts w:ascii="Arial" w:hAnsi="Arial" w:cs="Arial"/>
          <w:sz w:val="24"/>
          <w:szCs w:val="24"/>
        </w:rPr>
        <w:t>Sin perjuicio de su competencia constitucional, en el desempeño de las funciones o la prestación de los servicios a su cargo, los municipios observarán lo dispuesto por las leyes federales y estatales.</w:t>
      </w:r>
    </w:p>
    <w:p w:rsidR="003D1F26" w:rsidRPr="002C0E50" w:rsidRDefault="003D1F26" w:rsidP="003D1F26">
      <w:pPr>
        <w:jc w:val="both"/>
        <w:rPr>
          <w:rFonts w:ascii="Arial" w:hAnsi="Arial" w:cs="Arial"/>
          <w:sz w:val="24"/>
          <w:szCs w:val="24"/>
        </w:rPr>
      </w:pPr>
      <w:r w:rsidRPr="002C0E50">
        <w:rPr>
          <w:rFonts w:ascii="Arial" w:hAnsi="Arial" w:cs="Arial"/>
          <w:b/>
          <w:sz w:val="24"/>
          <w:szCs w:val="24"/>
        </w:rPr>
        <w:t xml:space="preserve">4.- </w:t>
      </w:r>
      <w:r w:rsidRPr="002C0E50">
        <w:rPr>
          <w:rFonts w:ascii="Arial" w:hAnsi="Arial" w:cs="Arial"/>
          <w:b/>
          <w:i/>
          <w:sz w:val="24"/>
          <w:szCs w:val="24"/>
        </w:rPr>
        <w:t>Que de conformidad al PMD 2018-2021 el diagnóstico del tema de Drenaje y Alcantarillado refiere. -</w:t>
      </w:r>
    </w:p>
    <w:p w:rsidR="003D1F26" w:rsidRPr="006A040D" w:rsidRDefault="003D1F26" w:rsidP="003D1F26">
      <w:pPr>
        <w:jc w:val="both"/>
        <w:rPr>
          <w:rFonts w:ascii="Arial" w:hAnsi="Arial" w:cs="Arial"/>
          <w:b/>
          <w:sz w:val="8"/>
          <w:szCs w:val="24"/>
        </w:rPr>
      </w:pPr>
    </w:p>
    <w:p w:rsidR="003D1F26" w:rsidRPr="002C0E50" w:rsidRDefault="003D1F26" w:rsidP="003D1F26">
      <w:pPr>
        <w:pStyle w:val="Default"/>
        <w:jc w:val="both"/>
        <w:rPr>
          <w:i/>
          <w:color w:val="auto"/>
          <w:lang w:val="es-ES" w:eastAsia="es-ES"/>
        </w:rPr>
      </w:pPr>
      <w:r w:rsidRPr="002C0E50">
        <w:rPr>
          <w:i/>
          <w:color w:val="auto"/>
          <w:lang w:val="es-ES" w:eastAsia="es-ES"/>
        </w:rPr>
        <w:t xml:space="preserve">Drenaje y Alcantarillado. </w:t>
      </w:r>
    </w:p>
    <w:p w:rsidR="003D1F26" w:rsidRPr="002C0E50" w:rsidRDefault="003D1F26" w:rsidP="003D1F26">
      <w:pPr>
        <w:pStyle w:val="Default"/>
        <w:jc w:val="both"/>
        <w:rPr>
          <w:i/>
          <w:color w:val="auto"/>
          <w:lang w:val="es-ES" w:eastAsia="es-ES"/>
        </w:rPr>
      </w:pPr>
    </w:p>
    <w:p w:rsidR="003D1F26" w:rsidRPr="002C0E50" w:rsidRDefault="003D1F26" w:rsidP="003D1F26">
      <w:pPr>
        <w:pStyle w:val="Default"/>
        <w:jc w:val="both"/>
        <w:rPr>
          <w:i/>
          <w:color w:val="auto"/>
          <w:lang w:val="es-ES" w:eastAsia="es-ES"/>
        </w:rPr>
      </w:pPr>
      <w:r w:rsidRPr="002C0E50">
        <w:rPr>
          <w:i/>
          <w:color w:val="auto"/>
          <w:lang w:val="es-ES" w:eastAsia="es-ES"/>
        </w:rPr>
        <w:t>Tlaquepaque es un municipio con rezagos, en 2015 el 0.38% de las viviendas no contaban con servicio sanitario.</w:t>
      </w:r>
    </w:p>
    <w:p w:rsidR="003D1F26" w:rsidRPr="002C0E50" w:rsidRDefault="003D1F26" w:rsidP="003D1F26">
      <w:pPr>
        <w:pStyle w:val="Default"/>
        <w:jc w:val="both"/>
        <w:rPr>
          <w:i/>
          <w:color w:val="auto"/>
          <w:lang w:val="es-ES" w:eastAsia="es-ES"/>
        </w:rPr>
      </w:pPr>
      <w:r w:rsidRPr="002C0E50">
        <w:rPr>
          <w:i/>
          <w:color w:val="auto"/>
          <w:lang w:val="es-ES" w:eastAsia="es-ES"/>
        </w:rPr>
        <w:t xml:space="preserve"> </w:t>
      </w:r>
    </w:p>
    <w:p w:rsidR="003D1F26" w:rsidRPr="002C0E50" w:rsidRDefault="003D1F26" w:rsidP="003D1F26">
      <w:pPr>
        <w:pStyle w:val="Default"/>
        <w:jc w:val="both"/>
        <w:rPr>
          <w:b/>
          <w:i/>
        </w:rPr>
      </w:pPr>
      <w:r w:rsidRPr="002C0E50">
        <w:rPr>
          <w:i/>
          <w:color w:val="auto"/>
          <w:lang w:val="es-ES" w:eastAsia="es-ES"/>
        </w:rPr>
        <w:t xml:space="preserve">El 69.3% de las vialidades no tiene drenaje pluvial y el problema se incrementó con la construcción desmedida en la zona, principalmente porque la construcción no fue proporcional al suministro de drenaje. Entre las colonias que no cuentan con servicio de drenaje están Los </w:t>
      </w:r>
      <w:proofErr w:type="spellStart"/>
      <w:r w:rsidRPr="002C0E50">
        <w:rPr>
          <w:i/>
          <w:color w:val="auto"/>
          <w:lang w:val="es-ES" w:eastAsia="es-ES"/>
        </w:rPr>
        <w:t>Amiales</w:t>
      </w:r>
      <w:proofErr w:type="spellEnd"/>
      <w:r w:rsidRPr="002C0E50">
        <w:rPr>
          <w:i/>
          <w:color w:val="auto"/>
          <w:lang w:val="es-ES" w:eastAsia="es-ES"/>
        </w:rPr>
        <w:t xml:space="preserve">, El </w:t>
      </w:r>
      <w:proofErr w:type="spellStart"/>
      <w:r w:rsidRPr="002C0E50">
        <w:rPr>
          <w:i/>
          <w:color w:val="auto"/>
          <w:lang w:val="es-ES" w:eastAsia="es-ES"/>
        </w:rPr>
        <w:t>Zalate</w:t>
      </w:r>
      <w:proofErr w:type="spellEnd"/>
      <w:r w:rsidRPr="002C0E50">
        <w:rPr>
          <w:i/>
          <w:color w:val="auto"/>
          <w:lang w:val="es-ES" w:eastAsia="es-ES"/>
        </w:rPr>
        <w:t xml:space="preserve">, San Juan, El </w:t>
      </w:r>
      <w:proofErr w:type="spellStart"/>
      <w:r w:rsidRPr="002C0E50">
        <w:rPr>
          <w:i/>
          <w:color w:val="auto"/>
          <w:lang w:val="es-ES" w:eastAsia="es-ES"/>
        </w:rPr>
        <w:t>Tempizque</w:t>
      </w:r>
      <w:proofErr w:type="spellEnd"/>
      <w:r w:rsidRPr="002C0E50">
        <w:rPr>
          <w:i/>
          <w:color w:val="auto"/>
          <w:lang w:val="es-ES" w:eastAsia="es-ES"/>
        </w:rPr>
        <w:t>, El Manantial y El Tajo</w:t>
      </w:r>
      <w:r w:rsidRPr="002C0E50">
        <w:rPr>
          <w:i/>
        </w:rPr>
        <w:t>.</w:t>
      </w:r>
    </w:p>
    <w:p w:rsidR="003D1F26" w:rsidRPr="002C0E50" w:rsidRDefault="003D1F26" w:rsidP="003D1F26">
      <w:pPr>
        <w:jc w:val="both"/>
        <w:rPr>
          <w:rFonts w:ascii="Arial" w:hAnsi="Arial" w:cs="Arial"/>
          <w:b/>
          <w:sz w:val="24"/>
          <w:szCs w:val="24"/>
        </w:rPr>
      </w:pPr>
    </w:p>
    <w:p w:rsidR="003D1F26" w:rsidRPr="002C0E50" w:rsidRDefault="003D1F26" w:rsidP="003D1F26">
      <w:pPr>
        <w:pStyle w:val="Sinespaciado"/>
        <w:rPr>
          <w:rFonts w:ascii="Arial" w:hAnsi="Arial" w:cs="Arial"/>
          <w:sz w:val="24"/>
          <w:szCs w:val="24"/>
        </w:rPr>
      </w:pPr>
      <w:r w:rsidRPr="002C0E50">
        <w:rPr>
          <w:rFonts w:ascii="Arial" w:hAnsi="Arial" w:cs="Arial"/>
          <w:b/>
          <w:i/>
          <w:sz w:val="24"/>
          <w:szCs w:val="24"/>
        </w:rPr>
        <w:t xml:space="preserve">5.- </w:t>
      </w:r>
      <w:r w:rsidRPr="002C0E50">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20 de noviembre del 2020.</w:t>
      </w:r>
    </w:p>
    <w:p w:rsidR="003D1F26" w:rsidRPr="002C0E50" w:rsidRDefault="003D1F26" w:rsidP="003D1F26">
      <w:pPr>
        <w:jc w:val="both"/>
        <w:rPr>
          <w:rFonts w:ascii="Arial" w:hAnsi="Arial" w:cs="Arial"/>
          <w:b/>
          <w:sz w:val="24"/>
          <w:szCs w:val="24"/>
        </w:rPr>
      </w:pPr>
    </w:p>
    <w:p w:rsidR="003D1F26" w:rsidRPr="002C0E50" w:rsidRDefault="003D1F26" w:rsidP="003D1F26">
      <w:pPr>
        <w:jc w:val="both"/>
        <w:rPr>
          <w:rFonts w:ascii="Arial" w:hAnsi="Arial" w:cs="Arial"/>
          <w:sz w:val="24"/>
          <w:szCs w:val="24"/>
        </w:rPr>
      </w:pPr>
      <w:r w:rsidRPr="002C0E50">
        <w:rPr>
          <w:rFonts w:ascii="Arial" w:hAnsi="Arial" w:cs="Arial"/>
          <w:b/>
          <w:sz w:val="24"/>
          <w:szCs w:val="24"/>
        </w:rPr>
        <w:t>6.-</w:t>
      </w:r>
      <w:r w:rsidRPr="002C0E50">
        <w:rPr>
          <w:rFonts w:ascii="Arial" w:hAnsi="Arial" w:cs="Arial"/>
          <w:sz w:val="24"/>
          <w:szCs w:val="24"/>
        </w:rPr>
        <w:t xml:space="preserve"> Que en este sentido, por parte del titular de la Dirección de Espacios Públicos de la Coordinación General de Gestión Integral de la Ciudad, presenta los proyectos de </w:t>
      </w:r>
      <w:r w:rsidRPr="002C0E50">
        <w:rPr>
          <w:rFonts w:ascii="Arial" w:hAnsi="Arial" w:cs="Arial"/>
          <w:b/>
          <w:sz w:val="24"/>
          <w:szCs w:val="24"/>
        </w:rPr>
        <w:t xml:space="preserve">Construcción de Red de Alcantarillado Sanitario y Construcción de Puente Peatonal en beneficio de varias colonias del Municipio de San Pedro Tlaquepaque. </w:t>
      </w:r>
      <w:r w:rsidRPr="002C0E50">
        <w:rPr>
          <w:rFonts w:ascii="Arial" w:hAnsi="Arial" w:cs="Arial"/>
          <w:bCs/>
          <w:sz w:val="24"/>
          <w:szCs w:val="24"/>
        </w:rPr>
        <w:t>Documento bajo</w:t>
      </w:r>
      <w:r w:rsidRPr="002C0E50">
        <w:rPr>
          <w:rFonts w:ascii="Arial" w:hAnsi="Arial" w:cs="Arial"/>
          <w:b/>
          <w:sz w:val="24"/>
          <w:szCs w:val="24"/>
        </w:rPr>
        <w:t xml:space="preserve"> Anexo 1 </w:t>
      </w:r>
      <w:r w:rsidRPr="002C0E50">
        <w:rPr>
          <w:rFonts w:ascii="Arial" w:hAnsi="Arial" w:cs="Arial"/>
          <w:sz w:val="24"/>
          <w:szCs w:val="24"/>
        </w:rPr>
        <w:t>para formar parte de la presente iniciativa, mismos que le dan el soporte técnico al Paquete 2 de Infraestructura básica.</w:t>
      </w:r>
    </w:p>
    <w:p w:rsidR="003D1F26" w:rsidRPr="006A040D" w:rsidRDefault="003D1F26" w:rsidP="003D1F26">
      <w:pPr>
        <w:jc w:val="both"/>
        <w:rPr>
          <w:rFonts w:ascii="Arial" w:hAnsi="Arial" w:cs="Arial"/>
          <w:sz w:val="6"/>
          <w:szCs w:val="24"/>
        </w:rPr>
      </w:pPr>
    </w:p>
    <w:p w:rsidR="003D1F26" w:rsidRPr="002C0E50" w:rsidRDefault="003D1F26" w:rsidP="003D1F26">
      <w:pPr>
        <w:jc w:val="both"/>
        <w:rPr>
          <w:rFonts w:ascii="Arial" w:hAnsi="Arial" w:cs="Arial"/>
          <w:sz w:val="24"/>
          <w:szCs w:val="24"/>
        </w:rPr>
      </w:pPr>
      <w:r w:rsidRPr="002C0E50">
        <w:rPr>
          <w:rFonts w:ascii="Arial" w:hAnsi="Arial" w:cs="Arial"/>
          <w:b/>
          <w:sz w:val="24"/>
          <w:szCs w:val="24"/>
        </w:rPr>
        <w:t>7.-</w:t>
      </w:r>
      <w:r w:rsidRPr="002C0E50">
        <w:rPr>
          <w:rFonts w:ascii="Arial" w:hAnsi="Arial" w:cs="Arial"/>
          <w:sz w:val="24"/>
          <w:szCs w:val="24"/>
        </w:rPr>
        <w:t xml:space="preserve"> Que igualmente, por parte del titular de la Dirección de Espacios Públicos de la Coordinación General de Gestión Integral de la Ciudad, se presenta oficio DGGIC/DEP/28/2021, donde solicita un cambio y cancelación de obra por cuestiones técnicas, de lo cual se describe </w:t>
      </w:r>
      <w:proofErr w:type="spellStart"/>
      <w:r w:rsidRPr="002C0E50">
        <w:rPr>
          <w:rFonts w:ascii="Arial" w:hAnsi="Arial" w:cs="Arial"/>
          <w:sz w:val="24"/>
          <w:szCs w:val="24"/>
        </w:rPr>
        <w:t>lo</w:t>
      </w:r>
      <w:proofErr w:type="spellEnd"/>
      <w:r w:rsidRPr="002C0E50">
        <w:rPr>
          <w:rFonts w:ascii="Arial" w:hAnsi="Arial" w:cs="Arial"/>
          <w:sz w:val="24"/>
          <w:szCs w:val="24"/>
        </w:rPr>
        <w:t xml:space="preserve"> siguientes antecedentes:</w:t>
      </w:r>
    </w:p>
    <w:p w:rsidR="003D1F26" w:rsidRPr="006A040D" w:rsidRDefault="003D1F26" w:rsidP="003D1F26">
      <w:pPr>
        <w:jc w:val="both"/>
        <w:rPr>
          <w:rFonts w:ascii="Arial" w:hAnsi="Arial" w:cs="Arial"/>
          <w:sz w:val="8"/>
          <w:szCs w:val="24"/>
        </w:rPr>
      </w:pPr>
    </w:p>
    <w:p w:rsidR="003D1F26" w:rsidRPr="002C0E50" w:rsidRDefault="003D1F26" w:rsidP="003D1F26">
      <w:pPr>
        <w:jc w:val="both"/>
        <w:rPr>
          <w:rFonts w:ascii="Arial" w:hAnsi="Arial" w:cs="Arial"/>
          <w:b/>
          <w:bCs/>
          <w:i/>
          <w:iCs/>
          <w:sz w:val="24"/>
          <w:szCs w:val="24"/>
        </w:rPr>
      </w:pPr>
      <w:r w:rsidRPr="002C0E50">
        <w:rPr>
          <w:rFonts w:ascii="Arial" w:hAnsi="Arial" w:cs="Arial"/>
          <w:sz w:val="24"/>
          <w:szCs w:val="24"/>
        </w:rPr>
        <w:t xml:space="preserve">En Sesión Ordinaria de Ayuntamiento de fecha 11 de Diciembre del año 2020 bajo Acuerdo de Ayuntamiento Número </w:t>
      </w:r>
      <w:r w:rsidRPr="002C0E50">
        <w:rPr>
          <w:rFonts w:ascii="Arial" w:hAnsi="Arial" w:cs="Arial"/>
          <w:b/>
          <w:bCs/>
          <w:sz w:val="24"/>
          <w:szCs w:val="24"/>
        </w:rPr>
        <w:t>1571/2021</w:t>
      </w:r>
      <w:r w:rsidRPr="002C0E50">
        <w:rPr>
          <w:rFonts w:ascii="Arial" w:hAnsi="Arial" w:cs="Arial"/>
          <w:sz w:val="24"/>
          <w:szCs w:val="24"/>
        </w:rPr>
        <w:t xml:space="preserve"> se aprobó la obra.- </w:t>
      </w:r>
      <w:r w:rsidRPr="002C0E50">
        <w:rPr>
          <w:rFonts w:ascii="Arial" w:hAnsi="Arial" w:cs="Arial"/>
          <w:b/>
          <w:bCs/>
          <w:i/>
          <w:iCs/>
          <w:sz w:val="24"/>
          <w:szCs w:val="24"/>
        </w:rPr>
        <w:t>Construcción de Colector Pluvial sobre El Arroyo “La Colorada” entre Cuauhtémoc y Artemisa, Colonia El Vergel, Municipio de san Pedro Tlaquepaque</w:t>
      </w:r>
      <w:r w:rsidRPr="002C0E50">
        <w:rPr>
          <w:rFonts w:ascii="Arial" w:hAnsi="Arial" w:cs="Arial"/>
          <w:sz w:val="24"/>
          <w:szCs w:val="24"/>
        </w:rPr>
        <w:t xml:space="preserve">, </w:t>
      </w:r>
      <w:r w:rsidRPr="002C0E50">
        <w:rPr>
          <w:rFonts w:ascii="Arial" w:hAnsi="Arial" w:cs="Arial"/>
          <w:b/>
          <w:bCs/>
          <w:i/>
          <w:iCs/>
          <w:sz w:val="24"/>
          <w:szCs w:val="24"/>
        </w:rPr>
        <w:t>con un monto de $15’331,386.47.</w:t>
      </w:r>
    </w:p>
    <w:p w:rsidR="003D1F26" w:rsidRPr="006A040D" w:rsidRDefault="003D1F26" w:rsidP="003D1F26">
      <w:pPr>
        <w:jc w:val="both"/>
        <w:rPr>
          <w:rFonts w:ascii="Arial" w:hAnsi="Arial" w:cs="Arial"/>
          <w:sz w:val="6"/>
          <w:szCs w:val="24"/>
        </w:rPr>
      </w:pPr>
    </w:p>
    <w:p w:rsidR="003D1F26" w:rsidRPr="002C0E50" w:rsidRDefault="003D1F26" w:rsidP="003D1F26">
      <w:pPr>
        <w:jc w:val="both"/>
        <w:rPr>
          <w:rFonts w:ascii="Arial" w:hAnsi="Arial" w:cs="Arial"/>
          <w:sz w:val="24"/>
          <w:szCs w:val="24"/>
        </w:rPr>
      </w:pPr>
      <w:r w:rsidRPr="002C0E50">
        <w:rPr>
          <w:rFonts w:ascii="Arial" w:hAnsi="Arial" w:cs="Arial"/>
          <w:sz w:val="24"/>
          <w:szCs w:val="24"/>
        </w:rPr>
        <w:t xml:space="preserve">La obra propuesta en sustitución es.- </w:t>
      </w:r>
      <w:r w:rsidRPr="002C0E50">
        <w:rPr>
          <w:rFonts w:ascii="Arial" w:hAnsi="Arial" w:cs="Arial"/>
          <w:b/>
          <w:bCs/>
          <w:i/>
          <w:iCs/>
          <w:sz w:val="24"/>
          <w:szCs w:val="24"/>
        </w:rPr>
        <w:t>Construcción de Puente Peatonal en el Arroyo la Colorada y calle Allende-Clavel en las colonias Las Juntas y El Vergel, Municipio de san Pedro Tlaquepaque, por un monto de $ 9’027,687.19.</w:t>
      </w:r>
    </w:p>
    <w:p w:rsidR="003D1F26" w:rsidRPr="006A040D" w:rsidRDefault="003D1F26" w:rsidP="003D1F26">
      <w:pPr>
        <w:jc w:val="both"/>
        <w:rPr>
          <w:rFonts w:ascii="Arial" w:hAnsi="Arial" w:cs="Arial"/>
          <w:sz w:val="4"/>
          <w:szCs w:val="24"/>
        </w:rPr>
      </w:pPr>
    </w:p>
    <w:p w:rsidR="003D1F26" w:rsidRPr="002C0E50" w:rsidRDefault="003D1F26" w:rsidP="003D1F26">
      <w:pPr>
        <w:jc w:val="both"/>
        <w:rPr>
          <w:rFonts w:ascii="Arial" w:hAnsi="Arial" w:cs="Arial"/>
          <w:b/>
          <w:bCs/>
          <w:sz w:val="24"/>
          <w:szCs w:val="24"/>
        </w:rPr>
      </w:pPr>
      <w:r w:rsidRPr="002C0E50">
        <w:rPr>
          <w:rFonts w:ascii="Arial" w:hAnsi="Arial" w:cs="Arial"/>
          <w:sz w:val="24"/>
          <w:szCs w:val="24"/>
        </w:rPr>
        <w:t>Justificación.-</w:t>
      </w:r>
      <w:r w:rsidRPr="002C0E50">
        <w:rPr>
          <w:rFonts w:ascii="Arial" w:hAnsi="Arial" w:cs="Arial"/>
          <w:b/>
          <w:bCs/>
          <w:sz w:val="24"/>
          <w:szCs w:val="24"/>
        </w:rPr>
        <w:t xml:space="preserve"> Se analizó dicha alternativa, considerando más viable con base a costo beneficio,  la obra del puente peatonal que viene a solucionar la problemática de inundaciones que tanto aqueja a la zona afectada, esto debido a los escurrimientos pluviales en dicho Arroyo de las colonias mencionadas.  </w:t>
      </w:r>
    </w:p>
    <w:p w:rsidR="003D1F26" w:rsidRPr="006A040D" w:rsidRDefault="003D1F26" w:rsidP="003D1F26">
      <w:pPr>
        <w:jc w:val="both"/>
        <w:rPr>
          <w:rFonts w:ascii="Arial" w:hAnsi="Arial" w:cs="Arial"/>
          <w:b/>
          <w:bCs/>
          <w:sz w:val="12"/>
          <w:szCs w:val="24"/>
        </w:rPr>
      </w:pPr>
    </w:p>
    <w:p w:rsidR="003D1F26" w:rsidRPr="002C0E50" w:rsidRDefault="003D1F26" w:rsidP="003D1F26">
      <w:pPr>
        <w:jc w:val="both"/>
        <w:rPr>
          <w:rFonts w:ascii="Arial" w:hAnsi="Arial" w:cs="Arial"/>
          <w:sz w:val="24"/>
          <w:szCs w:val="24"/>
        </w:rPr>
      </w:pPr>
      <w:r w:rsidRPr="002C0E50">
        <w:rPr>
          <w:rFonts w:ascii="Arial" w:hAnsi="Arial" w:cs="Arial"/>
          <w:b/>
          <w:bCs/>
          <w:sz w:val="24"/>
          <w:szCs w:val="24"/>
        </w:rPr>
        <w:t>8.-</w:t>
      </w:r>
      <w:r w:rsidRPr="002C0E50">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w:t>
      </w:r>
    </w:p>
    <w:p w:rsidR="003D1F26" w:rsidRPr="002C0E50" w:rsidRDefault="003D1F26" w:rsidP="006A040D">
      <w:pPr>
        <w:jc w:val="both"/>
        <w:rPr>
          <w:rFonts w:ascii="Arial" w:hAnsi="Arial" w:cs="Arial"/>
          <w:sz w:val="24"/>
          <w:szCs w:val="24"/>
        </w:rPr>
      </w:pPr>
      <w:r w:rsidRPr="002C0E50">
        <w:rPr>
          <w:rFonts w:ascii="Arial" w:hAnsi="Arial" w:cs="Arial"/>
          <w:b/>
          <w:sz w:val="24"/>
          <w:szCs w:val="24"/>
        </w:rPr>
        <w:t xml:space="preserve">                          </w:t>
      </w:r>
      <w:r w:rsidRPr="002C0E50">
        <w:rPr>
          <w:rFonts w:ascii="Arial" w:hAnsi="Arial" w:cs="Arial"/>
          <w:sz w:val="24"/>
          <w:szCs w:val="24"/>
        </w:rPr>
        <w:t>Por lo anteriormente expuesto y fundado someto a la consideración del pleno del Ayuntamiento el siguiente punto de:</w:t>
      </w:r>
    </w:p>
    <w:p w:rsidR="006A040D" w:rsidRPr="006A040D" w:rsidRDefault="006A040D" w:rsidP="003D1F26">
      <w:pPr>
        <w:jc w:val="center"/>
        <w:rPr>
          <w:rFonts w:ascii="Arial" w:hAnsi="Arial" w:cs="Arial"/>
          <w:b/>
          <w:sz w:val="14"/>
          <w:szCs w:val="24"/>
        </w:rPr>
      </w:pPr>
    </w:p>
    <w:p w:rsidR="003D1F26" w:rsidRDefault="003D1F26" w:rsidP="003D1F26">
      <w:pPr>
        <w:jc w:val="center"/>
        <w:rPr>
          <w:rFonts w:ascii="Arial" w:hAnsi="Arial" w:cs="Arial"/>
          <w:b/>
          <w:sz w:val="24"/>
          <w:szCs w:val="24"/>
        </w:rPr>
      </w:pPr>
      <w:r w:rsidRPr="002C0E50">
        <w:rPr>
          <w:rFonts w:ascii="Arial" w:hAnsi="Arial" w:cs="Arial"/>
          <w:b/>
          <w:sz w:val="24"/>
          <w:szCs w:val="24"/>
        </w:rPr>
        <w:t>ACUERDO</w:t>
      </w:r>
    </w:p>
    <w:p w:rsidR="006A040D" w:rsidRPr="006A040D" w:rsidRDefault="006A040D" w:rsidP="003D1F26">
      <w:pPr>
        <w:jc w:val="center"/>
        <w:rPr>
          <w:rFonts w:ascii="Arial" w:hAnsi="Arial" w:cs="Arial"/>
          <w:b/>
          <w:sz w:val="2"/>
          <w:szCs w:val="24"/>
        </w:rPr>
      </w:pPr>
    </w:p>
    <w:p w:rsidR="003D1F26" w:rsidRDefault="003D1F26" w:rsidP="003D1F26">
      <w:pPr>
        <w:jc w:val="both"/>
        <w:rPr>
          <w:rFonts w:ascii="Arial" w:hAnsi="Arial" w:cs="Arial"/>
          <w:bCs/>
          <w:sz w:val="24"/>
          <w:szCs w:val="24"/>
        </w:rPr>
      </w:pPr>
      <w:r w:rsidRPr="002C0E50">
        <w:rPr>
          <w:rFonts w:ascii="Arial" w:hAnsi="Arial" w:cs="Arial"/>
          <w:b/>
          <w:sz w:val="24"/>
          <w:szCs w:val="24"/>
        </w:rPr>
        <w:t>PRIMERO. -</w:t>
      </w:r>
      <w:r w:rsidRPr="002C0E50">
        <w:rPr>
          <w:rFonts w:ascii="Arial" w:hAnsi="Arial" w:cs="Arial"/>
          <w:sz w:val="24"/>
          <w:szCs w:val="24"/>
        </w:rPr>
        <w:t xml:space="preserve"> El Ayuntamiento Constitucional de San Pedro Tlaquepaque,  aprueba y  autoriza el</w:t>
      </w:r>
      <w:r w:rsidRPr="002C0E50">
        <w:rPr>
          <w:rFonts w:ascii="Arial" w:hAnsi="Arial" w:cs="Arial"/>
          <w:b/>
          <w:sz w:val="24"/>
          <w:szCs w:val="24"/>
        </w:rPr>
        <w:t xml:space="preserve">  Paquete 2 de Intervención en obra pública  con la construcción de Red de Alcantarillado Sanitario y Construcción de Puente Peatonal en beneficio de varias colonias del Municipio de San Pedro Tlaquepaque,</w:t>
      </w:r>
      <w:r w:rsidRPr="002C0E50">
        <w:rPr>
          <w:rFonts w:ascii="Arial" w:hAnsi="Arial" w:cs="Arial"/>
          <w:sz w:val="24"/>
          <w:szCs w:val="24"/>
        </w:rPr>
        <w:t xml:space="preserve"> </w:t>
      </w:r>
      <w:r w:rsidRPr="002C0E50">
        <w:rPr>
          <w:rFonts w:ascii="Arial" w:hAnsi="Arial" w:cs="Arial"/>
          <w:b/>
          <w:sz w:val="24"/>
          <w:szCs w:val="24"/>
        </w:rPr>
        <w:t>con una inversión hasta por la cantidad de                       $ 14,343,232.97 (Catorce millones trescientos cuarenta y tres mil doscientos treinta y dos pesos 97/100 M.N.),</w:t>
      </w:r>
      <w:r w:rsidRPr="002C0E50">
        <w:rPr>
          <w:rFonts w:ascii="Arial" w:hAnsi="Arial" w:cs="Arial"/>
          <w:b/>
          <w:color w:val="FF0000"/>
          <w:sz w:val="24"/>
          <w:szCs w:val="24"/>
        </w:rPr>
        <w:t xml:space="preserve"> </w:t>
      </w:r>
      <w:r w:rsidRPr="002C0E50">
        <w:rPr>
          <w:rFonts w:ascii="Arial" w:hAnsi="Arial" w:cs="Arial"/>
          <w:b/>
          <w:sz w:val="24"/>
          <w:szCs w:val="24"/>
        </w:rPr>
        <w:t>con financiamiento del Fondo de Aportaciones para la Infraestructura Social Municipal y de las Demarcaciones Territoriales del Distrito Federal (FISM-DF)  2021,</w:t>
      </w:r>
      <w:r w:rsidRPr="002C0E50">
        <w:rPr>
          <w:rFonts w:ascii="Arial" w:hAnsi="Arial" w:cs="Arial"/>
          <w:b/>
          <w:color w:val="FF0000"/>
          <w:sz w:val="24"/>
          <w:szCs w:val="24"/>
        </w:rPr>
        <w:t xml:space="preserve"> </w:t>
      </w:r>
      <w:r w:rsidRPr="002C0E50">
        <w:rPr>
          <w:rFonts w:ascii="Arial" w:hAnsi="Arial" w:cs="Arial"/>
          <w:bCs/>
          <w:sz w:val="24"/>
          <w:szCs w:val="24"/>
        </w:rPr>
        <w:t>para quedar de la siguiente manera:</w:t>
      </w:r>
    </w:p>
    <w:p w:rsidR="006A040D" w:rsidRDefault="006A040D" w:rsidP="003D1F26">
      <w:pPr>
        <w:jc w:val="both"/>
        <w:rPr>
          <w:rFonts w:ascii="Arial" w:hAnsi="Arial" w:cs="Arial"/>
          <w:bCs/>
          <w:sz w:val="24"/>
          <w:szCs w:val="24"/>
        </w:rPr>
      </w:pPr>
    </w:p>
    <w:p w:rsidR="006A040D" w:rsidRDefault="006A040D" w:rsidP="003D1F26">
      <w:pPr>
        <w:jc w:val="both"/>
        <w:rPr>
          <w:rFonts w:ascii="Arial" w:hAnsi="Arial" w:cs="Arial"/>
          <w:bCs/>
          <w:sz w:val="24"/>
          <w:szCs w:val="24"/>
        </w:rPr>
      </w:pPr>
    </w:p>
    <w:p w:rsidR="006A040D" w:rsidRDefault="006A040D" w:rsidP="003D1F26">
      <w:pPr>
        <w:jc w:val="both"/>
        <w:rPr>
          <w:rFonts w:ascii="Arial" w:hAnsi="Arial" w:cs="Arial"/>
          <w:bCs/>
          <w:sz w:val="24"/>
          <w:szCs w:val="24"/>
        </w:rPr>
      </w:pPr>
    </w:p>
    <w:p w:rsidR="006A040D" w:rsidRDefault="006A040D" w:rsidP="003D1F26">
      <w:pPr>
        <w:jc w:val="both"/>
        <w:rPr>
          <w:rFonts w:ascii="Arial" w:hAnsi="Arial" w:cs="Arial"/>
          <w:bCs/>
          <w:sz w:val="24"/>
          <w:szCs w:val="24"/>
        </w:rPr>
      </w:pPr>
    </w:p>
    <w:p w:rsidR="006A040D" w:rsidRDefault="006A040D" w:rsidP="003D1F26">
      <w:pPr>
        <w:jc w:val="both"/>
        <w:rPr>
          <w:rFonts w:ascii="Arial" w:hAnsi="Arial" w:cs="Arial"/>
          <w:bCs/>
          <w:sz w:val="24"/>
          <w:szCs w:val="24"/>
        </w:rPr>
      </w:pPr>
    </w:p>
    <w:p w:rsidR="006A040D" w:rsidRPr="002C0E50" w:rsidRDefault="006A040D" w:rsidP="003D1F26">
      <w:pPr>
        <w:jc w:val="both"/>
        <w:rPr>
          <w:rFonts w:ascii="Arial" w:hAnsi="Arial" w:cs="Arial"/>
          <w:bCs/>
          <w:sz w:val="24"/>
          <w:szCs w:val="24"/>
        </w:rPr>
      </w:pPr>
    </w:p>
    <w:tbl>
      <w:tblPr>
        <w:tblW w:w="0" w:type="auto"/>
        <w:tblCellMar>
          <w:left w:w="70" w:type="dxa"/>
          <w:right w:w="70" w:type="dxa"/>
        </w:tblCellMar>
        <w:tblLook w:val="04A0" w:firstRow="1" w:lastRow="0" w:firstColumn="1" w:lastColumn="0" w:noHBand="0" w:noVBand="1"/>
      </w:tblPr>
      <w:tblGrid>
        <w:gridCol w:w="2415"/>
        <w:gridCol w:w="949"/>
        <w:gridCol w:w="958"/>
        <w:gridCol w:w="914"/>
        <w:gridCol w:w="1394"/>
        <w:gridCol w:w="1442"/>
      </w:tblGrid>
      <w:tr w:rsidR="003D1F26" w:rsidRPr="00DA780C" w:rsidTr="003D1F26">
        <w:trPr>
          <w:trHeight w:val="360"/>
        </w:trPr>
        <w:tc>
          <w:tcPr>
            <w:tcW w:w="0" w:type="auto"/>
            <w:gridSpan w:val="6"/>
            <w:tcBorders>
              <w:top w:val="nil"/>
              <w:left w:val="nil"/>
              <w:bottom w:val="nil"/>
              <w:right w:val="nil"/>
            </w:tcBorders>
            <w:shd w:val="clear" w:color="auto" w:fill="auto"/>
            <w:noWrap/>
            <w:vAlign w:val="bottom"/>
            <w:hideMark/>
          </w:tcPr>
          <w:p w:rsidR="003D1F26" w:rsidRPr="00DA780C" w:rsidRDefault="003D1F26" w:rsidP="003D1F26">
            <w:pPr>
              <w:rPr>
                <w:rFonts w:ascii="Arial" w:hAnsi="Arial" w:cs="Arial"/>
                <w:b/>
                <w:bCs/>
                <w:color w:val="000000"/>
                <w:sz w:val="18"/>
                <w:szCs w:val="18"/>
                <w:lang w:eastAsia="es-MX"/>
              </w:rPr>
            </w:pPr>
            <w:r w:rsidRPr="00DA780C">
              <w:rPr>
                <w:rFonts w:ascii="Arial" w:hAnsi="Arial" w:cs="Arial"/>
                <w:b/>
                <w:bCs/>
                <w:color w:val="000000"/>
                <w:sz w:val="18"/>
                <w:szCs w:val="18"/>
              </w:rPr>
              <w:t>Paquete No. 2 de FISM 2021</w:t>
            </w:r>
          </w:p>
        </w:tc>
      </w:tr>
      <w:tr w:rsidR="003D1F26" w:rsidRPr="00DA780C" w:rsidTr="003D1F26">
        <w:trPr>
          <w:trHeight w:val="300"/>
        </w:trPr>
        <w:tc>
          <w:tcPr>
            <w:tcW w:w="0" w:type="auto"/>
            <w:tcBorders>
              <w:top w:val="nil"/>
              <w:left w:val="nil"/>
              <w:bottom w:val="nil"/>
              <w:right w:val="nil"/>
            </w:tcBorders>
            <w:shd w:val="clear" w:color="auto" w:fill="auto"/>
            <w:noWrap/>
            <w:vAlign w:val="bottom"/>
            <w:hideMark/>
          </w:tcPr>
          <w:p w:rsidR="003D1F26" w:rsidRPr="00DA780C" w:rsidRDefault="003D1F26" w:rsidP="003D1F26">
            <w:pPr>
              <w:rPr>
                <w:rFonts w:ascii="Arial" w:hAnsi="Arial" w:cs="Arial"/>
                <w:b/>
                <w:bCs/>
                <w:color w:val="000000"/>
                <w:sz w:val="18"/>
                <w:szCs w:val="18"/>
              </w:rPr>
            </w:pPr>
          </w:p>
        </w:tc>
        <w:tc>
          <w:tcPr>
            <w:tcW w:w="0" w:type="auto"/>
            <w:tcBorders>
              <w:top w:val="nil"/>
              <w:left w:val="nil"/>
              <w:bottom w:val="nil"/>
              <w:right w:val="nil"/>
            </w:tcBorders>
            <w:shd w:val="clear" w:color="auto" w:fill="auto"/>
            <w:noWrap/>
            <w:vAlign w:val="bottom"/>
            <w:hideMark/>
          </w:tcPr>
          <w:p w:rsidR="003D1F26" w:rsidRPr="00DA780C" w:rsidRDefault="003D1F26" w:rsidP="003D1F26">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3D1F26" w:rsidRPr="00DA780C" w:rsidRDefault="003D1F26" w:rsidP="003D1F26">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3D1F26" w:rsidRPr="00DA780C" w:rsidRDefault="003D1F26" w:rsidP="003D1F26">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3D1F26" w:rsidRPr="00DA780C" w:rsidRDefault="003D1F26" w:rsidP="003D1F26">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3D1F26" w:rsidRPr="00DA780C" w:rsidRDefault="003D1F26" w:rsidP="003D1F26">
            <w:pPr>
              <w:rPr>
                <w:rFonts w:ascii="Arial" w:hAnsi="Arial" w:cs="Arial"/>
                <w:sz w:val="18"/>
                <w:szCs w:val="18"/>
              </w:rPr>
            </w:pPr>
          </w:p>
        </w:tc>
      </w:tr>
      <w:tr w:rsidR="003D1F26" w:rsidRPr="00DA780C" w:rsidTr="003D1F26">
        <w:trPr>
          <w:trHeight w:val="480"/>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rsidR="003D1F26" w:rsidRPr="00DA780C" w:rsidRDefault="003D1F26" w:rsidP="003D1F26">
            <w:pPr>
              <w:jc w:val="center"/>
              <w:rPr>
                <w:rFonts w:ascii="Arial" w:hAnsi="Arial" w:cs="Arial"/>
                <w:b/>
                <w:bCs/>
                <w:color w:val="000000"/>
                <w:sz w:val="16"/>
                <w:szCs w:val="16"/>
              </w:rPr>
            </w:pPr>
            <w:r w:rsidRPr="00DA780C">
              <w:rPr>
                <w:rFonts w:ascii="Arial" w:hAnsi="Arial" w:cs="Arial"/>
                <w:b/>
                <w:bCs/>
                <w:color w:val="000000"/>
                <w:sz w:val="16"/>
                <w:szCs w:val="16"/>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3D1F26" w:rsidRPr="00DA780C" w:rsidRDefault="003D1F26" w:rsidP="003D1F26">
            <w:pPr>
              <w:jc w:val="center"/>
              <w:rPr>
                <w:rFonts w:ascii="Arial" w:hAnsi="Arial" w:cs="Arial"/>
                <w:b/>
                <w:bCs/>
                <w:color w:val="000000"/>
                <w:sz w:val="16"/>
                <w:szCs w:val="16"/>
              </w:rPr>
            </w:pPr>
            <w:r w:rsidRPr="00DA780C">
              <w:rPr>
                <w:rFonts w:ascii="Arial" w:hAnsi="Arial" w:cs="Arial"/>
                <w:b/>
                <w:bCs/>
                <w:color w:val="000000"/>
                <w:sz w:val="16"/>
                <w:szCs w:val="16"/>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3D1F26" w:rsidRPr="00DA780C" w:rsidRDefault="003D1F26" w:rsidP="003D1F26">
            <w:pPr>
              <w:jc w:val="center"/>
              <w:rPr>
                <w:rFonts w:ascii="Arial" w:hAnsi="Arial" w:cs="Arial"/>
                <w:b/>
                <w:bCs/>
                <w:color w:val="000000"/>
                <w:sz w:val="16"/>
                <w:szCs w:val="16"/>
              </w:rPr>
            </w:pPr>
            <w:r w:rsidRPr="00DA780C">
              <w:rPr>
                <w:rFonts w:ascii="Arial" w:hAnsi="Arial" w:cs="Arial"/>
                <w:b/>
                <w:bCs/>
                <w:color w:val="000000"/>
                <w:sz w:val="16"/>
                <w:szCs w:val="16"/>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3D1F26" w:rsidRPr="00DA780C" w:rsidRDefault="003D1F26" w:rsidP="003D1F26">
            <w:pPr>
              <w:jc w:val="center"/>
              <w:rPr>
                <w:rFonts w:ascii="Arial" w:hAnsi="Arial" w:cs="Arial"/>
                <w:b/>
                <w:bCs/>
                <w:color w:val="000000"/>
                <w:sz w:val="16"/>
                <w:szCs w:val="16"/>
              </w:rPr>
            </w:pPr>
            <w:r w:rsidRPr="00DA780C">
              <w:rPr>
                <w:rFonts w:ascii="Arial" w:hAnsi="Arial" w:cs="Arial"/>
                <w:b/>
                <w:bCs/>
                <w:color w:val="000000"/>
                <w:sz w:val="16"/>
                <w:szCs w:val="16"/>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3D1F26" w:rsidRPr="00DA780C" w:rsidRDefault="003D1F26" w:rsidP="003D1F26">
            <w:pPr>
              <w:jc w:val="center"/>
              <w:rPr>
                <w:rFonts w:ascii="Arial" w:hAnsi="Arial" w:cs="Arial"/>
                <w:b/>
                <w:bCs/>
                <w:color w:val="000000"/>
                <w:sz w:val="16"/>
                <w:szCs w:val="16"/>
              </w:rPr>
            </w:pPr>
            <w:r w:rsidRPr="00DA780C">
              <w:rPr>
                <w:rFonts w:ascii="Arial" w:hAnsi="Arial" w:cs="Arial"/>
                <w:b/>
                <w:bCs/>
                <w:color w:val="000000"/>
                <w:sz w:val="16"/>
                <w:szCs w:val="16"/>
              </w:rPr>
              <w:t xml:space="preserve">TOTAL DE </w:t>
            </w:r>
            <w:r w:rsidRPr="00DA780C">
              <w:rPr>
                <w:rFonts w:ascii="Arial" w:hAnsi="Arial" w:cs="Arial"/>
                <w:b/>
                <w:bCs/>
                <w:color w:val="000000"/>
                <w:sz w:val="16"/>
                <w:szCs w:val="16"/>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3D1F26" w:rsidRPr="00DA780C" w:rsidRDefault="003D1F26" w:rsidP="003D1F26">
            <w:pPr>
              <w:jc w:val="center"/>
              <w:rPr>
                <w:rFonts w:ascii="Arial" w:hAnsi="Arial" w:cs="Arial"/>
                <w:b/>
                <w:bCs/>
                <w:color w:val="000000"/>
                <w:sz w:val="16"/>
                <w:szCs w:val="16"/>
              </w:rPr>
            </w:pPr>
            <w:r w:rsidRPr="00DA780C">
              <w:rPr>
                <w:rFonts w:ascii="Arial" w:hAnsi="Arial" w:cs="Arial"/>
                <w:b/>
                <w:bCs/>
                <w:color w:val="000000"/>
                <w:sz w:val="16"/>
                <w:szCs w:val="16"/>
              </w:rPr>
              <w:t>MONTO</w:t>
            </w:r>
          </w:p>
        </w:tc>
      </w:tr>
      <w:tr w:rsidR="003D1F26" w:rsidRPr="00DA780C" w:rsidTr="003D1F26">
        <w:trPr>
          <w:trHeight w:val="280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1F26" w:rsidRPr="00DA780C" w:rsidRDefault="003D1F26" w:rsidP="003D1F26">
            <w:pPr>
              <w:jc w:val="both"/>
              <w:rPr>
                <w:rFonts w:ascii="Arial" w:hAnsi="Arial" w:cs="Arial"/>
                <w:color w:val="000000"/>
                <w:sz w:val="18"/>
                <w:szCs w:val="18"/>
              </w:rPr>
            </w:pPr>
            <w:r w:rsidRPr="00DA780C">
              <w:rPr>
                <w:rFonts w:ascii="Arial" w:hAnsi="Arial" w:cs="Arial"/>
                <w:color w:val="000000"/>
                <w:sz w:val="18"/>
                <w:szCs w:val="18"/>
              </w:rPr>
              <w:t xml:space="preserve">Construcción de red de alcantarillado sanitario en Calle Sin Nombre 1, Priv. Sin Nombre 2 y Priv. Sin Nombre 3 entre La Noria y Cerrada; Priv. Gigantes y Las Torres entre </w:t>
            </w:r>
            <w:proofErr w:type="spellStart"/>
            <w:r w:rsidRPr="00DA780C">
              <w:rPr>
                <w:rFonts w:ascii="Arial" w:hAnsi="Arial" w:cs="Arial"/>
                <w:color w:val="000000"/>
                <w:sz w:val="18"/>
                <w:szCs w:val="18"/>
              </w:rPr>
              <w:t>Guamuchil</w:t>
            </w:r>
            <w:proofErr w:type="spellEnd"/>
            <w:r w:rsidRPr="00DA780C">
              <w:rPr>
                <w:rFonts w:ascii="Arial" w:hAnsi="Arial" w:cs="Arial"/>
                <w:color w:val="000000"/>
                <w:sz w:val="18"/>
                <w:szCs w:val="18"/>
              </w:rPr>
              <w:t xml:space="preserve"> y Pradera; Calle Sin Nombre 7 entre Priv. Gigantes y Calle Sin Nombre 4; Calle Sin Nombre 4 entre Calle Sin Nombre 7 y Pradera; Priv. Sin Nombre 5 y Priv. Mezquite entre </w:t>
            </w:r>
            <w:proofErr w:type="spellStart"/>
            <w:r w:rsidRPr="00DA780C">
              <w:rPr>
                <w:rFonts w:ascii="Arial" w:hAnsi="Arial" w:cs="Arial"/>
                <w:color w:val="000000"/>
                <w:sz w:val="18"/>
                <w:szCs w:val="18"/>
              </w:rPr>
              <w:t>Guamuchil</w:t>
            </w:r>
            <w:proofErr w:type="spellEnd"/>
            <w:r w:rsidRPr="00DA780C">
              <w:rPr>
                <w:rFonts w:ascii="Arial" w:hAnsi="Arial" w:cs="Arial"/>
                <w:color w:val="000000"/>
                <w:sz w:val="18"/>
                <w:szCs w:val="18"/>
              </w:rPr>
              <w:t xml:space="preserve"> y Cerrada; </w:t>
            </w:r>
            <w:proofErr w:type="spellStart"/>
            <w:r w:rsidRPr="00DA780C">
              <w:rPr>
                <w:rFonts w:ascii="Arial" w:hAnsi="Arial" w:cs="Arial"/>
                <w:color w:val="000000"/>
                <w:sz w:val="18"/>
                <w:szCs w:val="18"/>
              </w:rPr>
              <w:t>Guamuchil</w:t>
            </w:r>
            <w:proofErr w:type="spellEnd"/>
            <w:r w:rsidRPr="00DA780C">
              <w:rPr>
                <w:rFonts w:ascii="Arial" w:hAnsi="Arial" w:cs="Arial"/>
                <w:color w:val="000000"/>
                <w:sz w:val="18"/>
                <w:szCs w:val="18"/>
              </w:rPr>
              <w:t xml:space="preserve"> entre La Noria y Priv. Mezquite; Mezquite entre San Martín al Verde y Pradera; Mezquite entre Encino y Capulín; Pino, Calle Sin Nombre 27 y Capulín entre Mezquite y Calle Sin Nombre 28, Colonia El </w:t>
            </w:r>
            <w:proofErr w:type="spellStart"/>
            <w:r w:rsidRPr="00DA780C">
              <w:rPr>
                <w:rFonts w:ascii="Arial" w:hAnsi="Arial" w:cs="Arial"/>
                <w:color w:val="000000"/>
                <w:sz w:val="18"/>
                <w:szCs w:val="18"/>
              </w:rPr>
              <w:t>Zalate</w:t>
            </w:r>
            <w:proofErr w:type="spellEnd"/>
            <w:r w:rsidRPr="00DA780C">
              <w:rPr>
                <w:rFonts w:ascii="Arial" w:hAnsi="Arial" w:cs="Arial"/>
                <w:color w:val="000000"/>
                <w:sz w:val="18"/>
                <w:szCs w:val="18"/>
              </w:rPr>
              <w:t xml:space="preserve"> (Zona Poniente)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1F26" w:rsidRPr="00DA780C" w:rsidRDefault="003D1F26" w:rsidP="003D1F26">
            <w:pPr>
              <w:jc w:val="center"/>
              <w:rPr>
                <w:rFonts w:ascii="Arial" w:hAnsi="Arial" w:cs="Arial"/>
                <w:color w:val="000000"/>
                <w:sz w:val="18"/>
                <w:szCs w:val="18"/>
              </w:rPr>
            </w:pPr>
            <w:r w:rsidRPr="00DA780C">
              <w:rPr>
                <w:rFonts w:ascii="Arial" w:hAnsi="Arial" w:cs="Arial"/>
                <w:color w:val="000000"/>
                <w:sz w:val="18"/>
                <w:szCs w:val="18"/>
              </w:rPr>
              <w:t>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1F26" w:rsidRPr="00DA780C" w:rsidRDefault="003D1F26" w:rsidP="003D1F26">
            <w:pPr>
              <w:jc w:val="center"/>
              <w:rPr>
                <w:rFonts w:ascii="Arial" w:hAnsi="Arial" w:cs="Arial"/>
                <w:color w:val="000000"/>
                <w:sz w:val="18"/>
                <w:szCs w:val="18"/>
              </w:rPr>
            </w:pPr>
            <w:r w:rsidRPr="00DA780C">
              <w:rPr>
                <w:rFonts w:ascii="Arial" w:hAnsi="Arial" w:cs="Arial"/>
                <w:color w:val="000000"/>
                <w:sz w:val="18"/>
                <w:szCs w:val="18"/>
              </w:rPr>
              <w:t>198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1F26" w:rsidRPr="00DA780C" w:rsidRDefault="003D1F26" w:rsidP="003D1F26">
            <w:pPr>
              <w:jc w:val="center"/>
              <w:rPr>
                <w:rFonts w:ascii="Arial" w:hAnsi="Arial" w:cs="Arial"/>
                <w:color w:val="000000"/>
                <w:sz w:val="18"/>
                <w:szCs w:val="18"/>
              </w:rPr>
            </w:pPr>
            <w:r w:rsidRPr="00DA780C">
              <w:rPr>
                <w:rFonts w:ascii="Arial" w:hAnsi="Arial" w:cs="Arial"/>
                <w:color w:val="000000"/>
                <w:sz w:val="18"/>
                <w:szCs w:val="18"/>
              </w:rPr>
              <w:t>207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D1F26" w:rsidRPr="00DA780C" w:rsidRDefault="003D1F26" w:rsidP="003D1F26">
            <w:pPr>
              <w:jc w:val="center"/>
              <w:rPr>
                <w:rFonts w:ascii="Arial" w:hAnsi="Arial" w:cs="Arial"/>
                <w:color w:val="000000"/>
                <w:sz w:val="18"/>
                <w:szCs w:val="18"/>
              </w:rPr>
            </w:pPr>
            <w:r w:rsidRPr="00DA780C">
              <w:rPr>
                <w:rFonts w:ascii="Arial" w:hAnsi="Arial" w:cs="Arial"/>
                <w:color w:val="000000"/>
                <w:sz w:val="18"/>
                <w:szCs w:val="18"/>
              </w:rPr>
              <w:t>405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1F26" w:rsidRPr="00DA780C" w:rsidRDefault="003D1F26" w:rsidP="003D1F26">
            <w:pPr>
              <w:jc w:val="both"/>
              <w:rPr>
                <w:rFonts w:ascii="Arial" w:hAnsi="Arial" w:cs="Arial"/>
                <w:color w:val="000000"/>
                <w:sz w:val="18"/>
                <w:szCs w:val="18"/>
              </w:rPr>
            </w:pPr>
            <w:r w:rsidRPr="00DA780C">
              <w:rPr>
                <w:rFonts w:ascii="Arial" w:hAnsi="Arial" w:cs="Arial"/>
                <w:color w:val="000000"/>
                <w:sz w:val="18"/>
                <w:szCs w:val="18"/>
              </w:rPr>
              <w:t xml:space="preserve"> $  5,315,545.78 </w:t>
            </w:r>
          </w:p>
        </w:tc>
      </w:tr>
      <w:tr w:rsidR="003D1F26" w:rsidRPr="00DA780C" w:rsidTr="003D1F26">
        <w:trPr>
          <w:trHeight w:val="765"/>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rsidR="003D1F26" w:rsidRPr="00DA780C" w:rsidRDefault="003D1F26" w:rsidP="003D1F26">
            <w:pPr>
              <w:jc w:val="both"/>
              <w:rPr>
                <w:rFonts w:ascii="Arial" w:hAnsi="Arial" w:cs="Arial"/>
                <w:color w:val="000000"/>
                <w:sz w:val="18"/>
                <w:szCs w:val="18"/>
              </w:rPr>
            </w:pPr>
            <w:r w:rsidRPr="00DA780C">
              <w:rPr>
                <w:rFonts w:ascii="Arial" w:hAnsi="Arial" w:cs="Arial"/>
                <w:color w:val="000000"/>
                <w:sz w:val="18"/>
                <w:szCs w:val="18"/>
              </w:rPr>
              <w:t>Construcción de Puente Peatonal en el Arroyo La Colorada y Calle Allende - Clavel, en las Colonias Las Juntas y El Vergel, en el Municipio de San Pedro Tlaquepaque, Jalisco</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3D1F26" w:rsidRPr="00DA780C" w:rsidRDefault="003D1F26" w:rsidP="003D1F26">
            <w:pPr>
              <w:jc w:val="center"/>
              <w:rPr>
                <w:rFonts w:ascii="Arial" w:hAnsi="Arial" w:cs="Arial"/>
                <w:color w:val="000000"/>
                <w:sz w:val="18"/>
                <w:szCs w:val="18"/>
              </w:rPr>
            </w:pPr>
            <w:r w:rsidRPr="00DA780C">
              <w:rPr>
                <w:rFonts w:ascii="Arial" w:hAnsi="Arial" w:cs="Arial"/>
                <w:color w:val="000000"/>
                <w:sz w:val="18"/>
                <w:szCs w:val="18"/>
              </w:rPr>
              <w:t>5,796</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3D1F26" w:rsidRPr="00DA780C" w:rsidRDefault="003D1F26" w:rsidP="003D1F26">
            <w:pPr>
              <w:jc w:val="center"/>
              <w:rPr>
                <w:rFonts w:ascii="Arial" w:hAnsi="Arial" w:cs="Arial"/>
                <w:color w:val="000000"/>
                <w:sz w:val="18"/>
                <w:szCs w:val="18"/>
              </w:rPr>
            </w:pPr>
            <w:r w:rsidRPr="00DA780C">
              <w:rPr>
                <w:rFonts w:ascii="Arial" w:hAnsi="Arial" w:cs="Arial"/>
                <w:color w:val="000000"/>
                <w:sz w:val="18"/>
                <w:szCs w:val="18"/>
              </w:rPr>
              <w:t>11,706</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3D1F26" w:rsidRPr="00DA780C" w:rsidRDefault="003D1F26" w:rsidP="003D1F26">
            <w:pPr>
              <w:jc w:val="center"/>
              <w:rPr>
                <w:rFonts w:ascii="Arial" w:hAnsi="Arial" w:cs="Arial"/>
                <w:color w:val="000000"/>
                <w:sz w:val="18"/>
                <w:szCs w:val="18"/>
              </w:rPr>
            </w:pPr>
            <w:r w:rsidRPr="00DA780C">
              <w:rPr>
                <w:rFonts w:ascii="Arial" w:hAnsi="Arial" w:cs="Arial"/>
                <w:color w:val="000000"/>
                <w:sz w:val="18"/>
                <w:szCs w:val="18"/>
              </w:rPr>
              <w:t>12,184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3D1F26" w:rsidRPr="00DA780C" w:rsidRDefault="003D1F26" w:rsidP="003D1F26">
            <w:pPr>
              <w:jc w:val="center"/>
              <w:rPr>
                <w:rFonts w:ascii="Arial" w:hAnsi="Arial" w:cs="Arial"/>
                <w:color w:val="000000"/>
                <w:sz w:val="18"/>
                <w:szCs w:val="18"/>
              </w:rPr>
            </w:pPr>
            <w:r w:rsidRPr="00DA780C">
              <w:rPr>
                <w:rFonts w:ascii="Arial" w:hAnsi="Arial" w:cs="Arial"/>
                <w:color w:val="000000"/>
                <w:sz w:val="18"/>
                <w:szCs w:val="18"/>
              </w:rPr>
              <w:t>23,890</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3D1F26" w:rsidRPr="00DA780C" w:rsidRDefault="003D1F26" w:rsidP="003D1F26">
            <w:pPr>
              <w:jc w:val="both"/>
              <w:rPr>
                <w:rFonts w:ascii="Arial" w:hAnsi="Arial" w:cs="Arial"/>
                <w:color w:val="000000"/>
                <w:sz w:val="18"/>
                <w:szCs w:val="18"/>
              </w:rPr>
            </w:pPr>
            <w:r w:rsidRPr="00DA780C">
              <w:rPr>
                <w:rFonts w:ascii="Arial" w:hAnsi="Arial" w:cs="Arial"/>
                <w:color w:val="000000"/>
                <w:sz w:val="18"/>
                <w:szCs w:val="18"/>
              </w:rPr>
              <w:t xml:space="preserve"> $  9,027,687.19 </w:t>
            </w:r>
          </w:p>
        </w:tc>
      </w:tr>
      <w:tr w:rsidR="003D1F26" w:rsidRPr="00DA780C" w:rsidTr="003D1F26">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D1F26" w:rsidRPr="00DA780C" w:rsidRDefault="003D1F26" w:rsidP="003D1F26">
            <w:pPr>
              <w:jc w:val="right"/>
              <w:rPr>
                <w:rFonts w:ascii="Arial" w:hAnsi="Arial" w:cs="Arial"/>
                <w:b/>
                <w:bCs/>
                <w:color w:val="000000"/>
                <w:sz w:val="18"/>
                <w:szCs w:val="18"/>
              </w:rPr>
            </w:pPr>
            <w:r w:rsidRPr="00DA780C">
              <w:rPr>
                <w:rFonts w:ascii="Arial" w:hAnsi="Arial"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rsidR="003D1F26" w:rsidRPr="00DA780C" w:rsidRDefault="003D1F26" w:rsidP="003D1F26">
            <w:pPr>
              <w:jc w:val="center"/>
              <w:rPr>
                <w:rFonts w:ascii="Arial" w:hAnsi="Arial" w:cs="Arial"/>
                <w:b/>
                <w:bCs/>
                <w:color w:val="000000"/>
                <w:sz w:val="18"/>
                <w:szCs w:val="18"/>
              </w:rPr>
            </w:pPr>
            <w:r w:rsidRPr="00DA780C">
              <w:rPr>
                <w:rFonts w:ascii="Arial" w:hAnsi="Arial" w:cs="Arial"/>
                <w:b/>
                <w:bCs/>
                <w:color w:val="000000"/>
                <w:sz w:val="18"/>
                <w:szCs w:val="18"/>
              </w:rPr>
              <w:t>5,886</w:t>
            </w:r>
          </w:p>
        </w:tc>
        <w:tc>
          <w:tcPr>
            <w:tcW w:w="0" w:type="auto"/>
            <w:tcBorders>
              <w:top w:val="nil"/>
              <w:left w:val="nil"/>
              <w:bottom w:val="single" w:sz="4" w:space="0" w:color="auto"/>
              <w:right w:val="single" w:sz="4" w:space="0" w:color="auto"/>
            </w:tcBorders>
            <w:shd w:val="clear" w:color="auto" w:fill="auto"/>
            <w:noWrap/>
            <w:vAlign w:val="bottom"/>
            <w:hideMark/>
          </w:tcPr>
          <w:p w:rsidR="003D1F26" w:rsidRPr="00DA780C" w:rsidRDefault="003D1F26" w:rsidP="003D1F26">
            <w:pPr>
              <w:jc w:val="center"/>
              <w:rPr>
                <w:rFonts w:ascii="Arial" w:hAnsi="Arial" w:cs="Arial"/>
                <w:b/>
                <w:bCs/>
                <w:color w:val="000000"/>
                <w:sz w:val="18"/>
                <w:szCs w:val="18"/>
              </w:rPr>
            </w:pPr>
            <w:r w:rsidRPr="00DA780C">
              <w:rPr>
                <w:rFonts w:ascii="Arial" w:hAnsi="Arial" w:cs="Arial"/>
                <w:b/>
                <w:bCs/>
                <w:color w:val="000000"/>
                <w:sz w:val="18"/>
                <w:szCs w:val="18"/>
              </w:rPr>
              <w:t>11,904</w:t>
            </w:r>
          </w:p>
        </w:tc>
        <w:tc>
          <w:tcPr>
            <w:tcW w:w="0" w:type="auto"/>
            <w:tcBorders>
              <w:top w:val="nil"/>
              <w:left w:val="nil"/>
              <w:bottom w:val="single" w:sz="4" w:space="0" w:color="auto"/>
              <w:right w:val="single" w:sz="4" w:space="0" w:color="auto"/>
            </w:tcBorders>
            <w:shd w:val="clear" w:color="auto" w:fill="auto"/>
            <w:noWrap/>
            <w:vAlign w:val="bottom"/>
            <w:hideMark/>
          </w:tcPr>
          <w:p w:rsidR="003D1F26" w:rsidRPr="00DA780C" w:rsidRDefault="003D1F26" w:rsidP="003D1F26">
            <w:pPr>
              <w:jc w:val="center"/>
              <w:rPr>
                <w:rFonts w:ascii="Arial" w:hAnsi="Arial" w:cs="Arial"/>
                <w:b/>
                <w:bCs/>
                <w:color w:val="000000"/>
                <w:sz w:val="18"/>
                <w:szCs w:val="18"/>
              </w:rPr>
            </w:pPr>
            <w:r w:rsidRPr="00DA780C">
              <w:rPr>
                <w:rFonts w:ascii="Arial" w:hAnsi="Arial" w:cs="Arial"/>
                <w:b/>
                <w:bCs/>
                <w:color w:val="000000"/>
                <w:sz w:val="18"/>
                <w:szCs w:val="18"/>
              </w:rPr>
              <w:t>12,391</w:t>
            </w:r>
          </w:p>
        </w:tc>
        <w:tc>
          <w:tcPr>
            <w:tcW w:w="0" w:type="auto"/>
            <w:tcBorders>
              <w:top w:val="nil"/>
              <w:left w:val="nil"/>
              <w:bottom w:val="single" w:sz="4" w:space="0" w:color="auto"/>
              <w:right w:val="single" w:sz="4" w:space="0" w:color="auto"/>
            </w:tcBorders>
            <w:shd w:val="clear" w:color="auto" w:fill="auto"/>
            <w:noWrap/>
            <w:vAlign w:val="bottom"/>
            <w:hideMark/>
          </w:tcPr>
          <w:p w:rsidR="003D1F26" w:rsidRPr="00DA780C" w:rsidRDefault="003D1F26" w:rsidP="003D1F26">
            <w:pPr>
              <w:jc w:val="center"/>
              <w:rPr>
                <w:rFonts w:ascii="Arial" w:hAnsi="Arial" w:cs="Arial"/>
                <w:b/>
                <w:bCs/>
                <w:color w:val="000000"/>
                <w:sz w:val="18"/>
                <w:szCs w:val="18"/>
              </w:rPr>
            </w:pPr>
            <w:r w:rsidRPr="00DA780C">
              <w:rPr>
                <w:rFonts w:ascii="Arial" w:hAnsi="Arial" w:cs="Arial"/>
                <w:b/>
                <w:bCs/>
                <w:color w:val="000000"/>
                <w:sz w:val="18"/>
                <w:szCs w:val="18"/>
              </w:rPr>
              <w:t>24,295</w:t>
            </w:r>
          </w:p>
        </w:tc>
        <w:tc>
          <w:tcPr>
            <w:tcW w:w="0" w:type="auto"/>
            <w:tcBorders>
              <w:top w:val="nil"/>
              <w:left w:val="nil"/>
              <w:bottom w:val="single" w:sz="4" w:space="0" w:color="auto"/>
              <w:right w:val="single" w:sz="4" w:space="0" w:color="auto"/>
            </w:tcBorders>
            <w:shd w:val="clear" w:color="auto" w:fill="auto"/>
            <w:noWrap/>
            <w:vAlign w:val="bottom"/>
            <w:hideMark/>
          </w:tcPr>
          <w:p w:rsidR="003D1F26" w:rsidRPr="00DA780C" w:rsidRDefault="003D1F26" w:rsidP="003D1F26">
            <w:pPr>
              <w:rPr>
                <w:rFonts w:ascii="Arial" w:hAnsi="Arial" w:cs="Arial"/>
                <w:b/>
                <w:bCs/>
                <w:color w:val="000000"/>
                <w:sz w:val="18"/>
                <w:szCs w:val="18"/>
              </w:rPr>
            </w:pPr>
            <w:r w:rsidRPr="00DA780C">
              <w:rPr>
                <w:rFonts w:ascii="Arial" w:hAnsi="Arial" w:cs="Arial"/>
                <w:b/>
                <w:bCs/>
                <w:color w:val="000000"/>
                <w:sz w:val="18"/>
                <w:szCs w:val="18"/>
              </w:rPr>
              <w:t xml:space="preserve"> $14,343,232.97 </w:t>
            </w:r>
          </w:p>
        </w:tc>
      </w:tr>
    </w:tbl>
    <w:p w:rsidR="003D1F26" w:rsidRPr="002C0E50" w:rsidRDefault="003D1F26" w:rsidP="003D1F26">
      <w:pPr>
        <w:jc w:val="both"/>
        <w:rPr>
          <w:rFonts w:ascii="Arial" w:hAnsi="Arial" w:cs="Arial"/>
          <w:sz w:val="24"/>
          <w:szCs w:val="24"/>
        </w:rPr>
      </w:pPr>
    </w:p>
    <w:p w:rsidR="003D1F26" w:rsidRPr="002C0E50" w:rsidRDefault="003D1F26" w:rsidP="003D1F26">
      <w:pPr>
        <w:jc w:val="both"/>
        <w:rPr>
          <w:rFonts w:ascii="Arial" w:hAnsi="Arial" w:cs="Arial"/>
          <w:sz w:val="24"/>
          <w:szCs w:val="24"/>
        </w:rPr>
      </w:pPr>
      <w:r w:rsidRPr="002C0E50">
        <w:rPr>
          <w:rFonts w:ascii="Arial" w:hAnsi="Arial" w:cs="Arial"/>
          <w:b/>
          <w:sz w:val="24"/>
          <w:szCs w:val="24"/>
        </w:rPr>
        <w:t xml:space="preserve">SEGUNDO.- </w:t>
      </w:r>
      <w:r w:rsidRPr="002C0E50">
        <w:rPr>
          <w:rFonts w:ascii="Arial" w:hAnsi="Arial" w:cs="Arial"/>
          <w:sz w:val="24"/>
          <w:szCs w:val="24"/>
        </w:rPr>
        <w:t xml:space="preserve">El Ayuntamiento Constitucional de San Pedro Tlaquepaque, Jalisco, aprueba y autoriza facultar al Tesorero Municipal a erogar hasta la cantidad de </w:t>
      </w:r>
      <w:r w:rsidRPr="002C0E50">
        <w:rPr>
          <w:rFonts w:ascii="Arial" w:hAnsi="Arial" w:cs="Arial"/>
          <w:b/>
          <w:sz w:val="24"/>
          <w:szCs w:val="24"/>
        </w:rPr>
        <w:t>$ 14,343,232.97 (Catorce millones trescientos cuarenta y tres mil doscientos treinta y dos pesos 97/100 M.N.),</w:t>
      </w:r>
      <w:r w:rsidRPr="002C0E50">
        <w:rPr>
          <w:rFonts w:ascii="Arial" w:hAnsi="Arial" w:cs="Arial"/>
          <w:b/>
          <w:color w:val="FF0000"/>
          <w:sz w:val="24"/>
          <w:szCs w:val="24"/>
        </w:rPr>
        <w:t xml:space="preserve"> </w:t>
      </w:r>
      <w:r w:rsidRPr="002C0E50">
        <w:rPr>
          <w:rFonts w:ascii="Arial" w:hAnsi="Arial" w:cs="Arial"/>
          <w:b/>
          <w:sz w:val="24"/>
          <w:szCs w:val="24"/>
        </w:rPr>
        <w:t>con financiamiento del Fondo de Aportaciones para la Infraestructura Social Municipal y de las Demarcaciones Territoriales del Distrito Federal (FISM-DF)  2021</w:t>
      </w:r>
      <w:r w:rsidRPr="002C0E50">
        <w:rPr>
          <w:rFonts w:ascii="Arial" w:hAnsi="Arial" w:cs="Arial"/>
          <w:sz w:val="24"/>
          <w:szCs w:val="24"/>
        </w:rPr>
        <w:t>, para dar cabal cumplimiento al presente acuerdo, lo anterior una vez agotados los procedimientos de adjudicación que correspondan con apego a la normatividad aplicable.</w:t>
      </w:r>
    </w:p>
    <w:p w:rsidR="003D1F26" w:rsidRPr="006A040D" w:rsidRDefault="003D1F26" w:rsidP="003D1F26">
      <w:pPr>
        <w:jc w:val="both"/>
        <w:rPr>
          <w:rFonts w:ascii="Arial" w:hAnsi="Arial" w:cs="Arial"/>
          <w:b/>
          <w:sz w:val="8"/>
          <w:szCs w:val="24"/>
        </w:rPr>
      </w:pPr>
    </w:p>
    <w:p w:rsidR="003D1F26" w:rsidRPr="002C0E50" w:rsidRDefault="003D1F26" w:rsidP="003D1F26">
      <w:pPr>
        <w:jc w:val="both"/>
        <w:rPr>
          <w:rFonts w:ascii="Arial" w:hAnsi="Arial" w:cs="Arial"/>
          <w:sz w:val="24"/>
          <w:szCs w:val="24"/>
        </w:rPr>
      </w:pPr>
      <w:r w:rsidRPr="002C0E50">
        <w:rPr>
          <w:rFonts w:ascii="Arial" w:hAnsi="Arial" w:cs="Arial"/>
          <w:b/>
          <w:sz w:val="24"/>
          <w:szCs w:val="24"/>
        </w:rPr>
        <w:t>TERCERO.-</w:t>
      </w:r>
      <w:r w:rsidRPr="002C0E50">
        <w:rPr>
          <w:rFonts w:ascii="Arial" w:hAnsi="Arial" w:cs="Arial"/>
          <w:sz w:val="24"/>
          <w:szCs w:val="24"/>
        </w:rPr>
        <w:t xml:space="preserve"> El Ayuntamiento Constitucional de San Pedro Tlaquepaque, aprueba y autoriza </w:t>
      </w:r>
      <w:r w:rsidRPr="002C0E50">
        <w:rPr>
          <w:rFonts w:ascii="Arial" w:hAnsi="Arial" w:cs="Arial"/>
          <w:b/>
          <w:bCs/>
          <w:sz w:val="24"/>
          <w:szCs w:val="24"/>
        </w:rPr>
        <w:t>CANCELAR</w:t>
      </w:r>
      <w:r w:rsidRPr="002C0E50">
        <w:rPr>
          <w:rFonts w:ascii="Arial" w:hAnsi="Arial" w:cs="Arial"/>
          <w:sz w:val="24"/>
          <w:szCs w:val="24"/>
        </w:rPr>
        <w:t xml:space="preserve"> únicamente, la obra denominada: </w:t>
      </w:r>
      <w:r w:rsidRPr="002C0E50">
        <w:rPr>
          <w:rFonts w:ascii="Arial" w:hAnsi="Arial" w:cs="Arial"/>
          <w:b/>
          <w:bCs/>
          <w:i/>
          <w:iCs/>
          <w:sz w:val="24"/>
          <w:szCs w:val="24"/>
        </w:rPr>
        <w:t>Construcción de Colector Pluvial sobre El Arroyo “La Colorada” entre Cuauhtémoc y Artemisa, Colonia El Vergel, Municipio de san Pedro Tlaquepaque</w:t>
      </w:r>
      <w:r w:rsidRPr="002C0E50">
        <w:rPr>
          <w:rFonts w:ascii="Arial" w:hAnsi="Arial" w:cs="Arial"/>
          <w:sz w:val="24"/>
          <w:szCs w:val="24"/>
        </w:rPr>
        <w:t xml:space="preserve">, </w:t>
      </w:r>
      <w:r w:rsidRPr="002C0E50">
        <w:rPr>
          <w:rFonts w:ascii="Arial" w:hAnsi="Arial" w:cs="Arial"/>
          <w:b/>
          <w:bCs/>
          <w:i/>
          <w:iCs/>
          <w:sz w:val="24"/>
          <w:szCs w:val="24"/>
        </w:rPr>
        <w:t xml:space="preserve">con un monto de $15’331,386.47. (Quince millones trescientos treinta y un mil trescientos ochenta y seis pesos 47/100 M.N.), </w:t>
      </w:r>
      <w:r w:rsidRPr="002C0E50">
        <w:rPr>
          <w:rFonts w:ascii="Arial" w:hAnsi="Arial" w:cs="Arial"/>
          <w:sz w:val="24"/>
          <w:szCs w:val="24"/>
        </w:rPr>
        <w:t xml:space="preserve">aprobada en la Sesión Ordinaria de Ayuntamiento de fecha 11 de Diciembre del año 2020 bajo Acuerdo de Ayuntamiento Número </w:t>
      </w:r>
      <w:r w:rsidRPr="002C0E50">
        <w:rPr>
          <w:rFonts w:ascii="Arial" w:hAnsi="Arial" w:cs="Arial"/>
          <w:b/>
          <w:bCs/>
          <w:sz w:val="24"/>
          <w:szCs w:val="24"/>
        </w:rPr>
        <w:t xml:space="preserve">1571/2021, </w:t>
      </w:r>
      <w:r w:rsidRPr="002C0E50">
        <w:rPr>
          <w:rFonts w:ascii="Arial" w:hAnsi="Arial" w:cs="Arial"/>
          <w:sz w:val="24"/>
          <w:szCs w:val="24"/>
        </w:rPr>
        <w:t>correspondiente a la aprobación</w:t>
      </w:r>
      <w:r w:rsidRPr="002C0E50">
        <w:rPr>
          <w:rFonts w:ascii="Arial" w:hAnsi="Arial" w:cs="Arial"/>
          <w:b/>
          <w:bCs/>
          <w:sz w:val="24"/>
          <w:szCs w:val="24"/>
        </w:rPr>
        <w:t xml:space="preserve">  </w:t>
      </w:r>
      <w:r w:rsidRPr="002C0E50">
        <w:rPr>
          <w:rFonts w:ascii="Arial" w:hAnsi="Arial" w:cs="Arial"/>
          <w:sz w:val="24"/>
          <w:szCs w:val="24"/>
        </w:rPr>
        <w:t>del Paquete 1 de Intervención en Obra Pública con cargo al FISM-DF 2021.</w:t>
      </w:r>
    </w:p>
    <w:p w:rsidR="003D1F26" w:rsidRPr="006A040D" w:rsidRDefault="003D1F26" w:rsidP="003D1F26">
      <w:pPr>
        <w:jc w:val="both"/>
        <w:rPr>
          <w:rFonts w:ascii="Arial" w:hAnsi="Arial" w:cs="Arial"/>
          <w:sz w:val="12"/>
          <w:szCs w:val="24"/>
        </w:rPr>
      </w:pPr>
    </w:p>
    <w:p w:rsidR="003D1F26" w:rsidRPr="002C0E50" w:rsidRDefault="003D1F26" w:rsidP="003D1F26">
      <w:pPr>
        <w:jc w:val="both"/>
        <w:rPr>
          <w:rFonts w:ascii="Arial" w:hAnsi="Arial" w:cs="Arial"/>
          <w:sz w:val="24"/>
          <w:szCs w:val="24"/>
        </w:rPr>
      </w:pPr>
      <w:r w:rsidRPr="002C0E50">
        <w:rPr>
          <w:rFonts w:ascii="Arial" w:hAnsi="Arial" w:cs="Arial"/>
          <w:b/>
          <w:sz w:val="24"/>
          <w:szCs w:val="24"/>
        </w:rPr>
        <w:t>CUARTO.-</w:t>
      </w:r>
      <w:r w:rsidRPr="002C0E50">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p>
    <w:p w:rsidR="003D1F26" w:rsidRPr="006A040D" w:rsidRDefault="003D1F26" w:rsidP="003D1F26">
      <w:pPr>
        <w:jc w:val="both"/>
        <w:rPr>
          <w:rFonts w:ascii="Arial" w:hAnsi="Arial" w:cs="Arial"/>
          <w:sz w:val="4"/>
          <w:szCs w:val="24"/>
        </w:rPr>
      </w:pPr>
    </w:p>
    <w:p w:rsidR="003D1F26" w:rsidRPr="002C0E50" w:rsidRDefault="003D1F26" w:rsidP="003D1F26">
      <w:pPr>
        <w:jc w:val="both"/>
        <w:rPr>
          <w:rFonts w:ascii="Arial" w:hAnsi="Arial" w:cs="Arial"/>
          <w:sz w:val="24"/>
          <w:szCs w:val="24"/>
        </w:rPr>
      </w:pPr>
      <w:r w:rsidRPr="002C0E50">
        <w:rPr>
          <w:rFonts w:ascii="Arial" w:hAnsi="Arial" w:cs="Arial"/>
          <w:b/>
          <w:bCs/>
          <w:sz w:val="24"/>
          <w:szCs w:val="24"/>
        </w:rPr>
        <w:t>QUINTO.-</w:t>
      </w:r>
      <w:r w:rsidRPr="002C0E50">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 </w:t>
      </w:r>
    </w:p>
    <w:p w:rsidR="003D1F26" w:rsidRPr="006A040D" w:rsidRDefault="003D1F26" w:rsidP="003D1F26">
      <w:pPr>
        <w:autoSpaceDE w:val="0"/>
        <w:autoSpaceDN w:val="0"/>
        <w:adjustRightInd w:val="0"/>
        <w:jc w:val="both"/>
        <w:rPr>
          <w:rFonts w:ascii="Arial" w:hAnsi="Arial" w:cs="Arial"/>
          <w:i/>
          <w:sz w:val="10"/>
          <w:szCs w:val="24"/>
        </w:rPr>
      </w:pPr>
    </w:p>
    <w:p w:rsidR="003D1F26" w:rsidRPr="002C0E50" w:rsidRDefault="003D1F26" w:rsidP="003D1F26">
      <w:pPr>
        <w:autoSpaceDE w:val="0"/>
        <w:autoSpaceDN w:val="0"/>
        <w:adjustRightInd w:val="0"/>
        <w:jc w:val="both"/>
        <w:rPr>
          <w:rFonts w:ascii="Arial" w:hAnsi="Arial" w:cs="Arial"/>
          <w:i/>
          <w:sz w:val="24"/>
          <w:szCs w:val="24"/>
        </w:rPr>
      </w:pPr>
      <w:r w:rsidRPr="002C0E50">
        <w:rPr>
          <w:rFonts w:ascii="Arial" w:hAnsi="Arial" w:cs="Arial"/>
          <w:b/>
          <w:i/>
          <w:sz w:val="24"/>
          <w:szCs w:val="24"/>
        </w:rPr>
        <w:t>NOTIFÍQUESE.</w:t>
      </w:r>
      <w:r w:rsidRPr="002C0E50">
        <w:rPr>
          <w:rFonts w:ascii="Arial" w:hAnsi="Arial" w:cs="Arial"/>
          <w:i/>
          <w:sz w:val="24"/>
          <w:szCs w:val="24"/>
        </w:rPr>
        <w:t xml:space="preserve">- A la Presidente Municipal, al Síndico, así como </w:t>
      </w:r>
      <w:r w:rsidRPr="002C0E50">
        <w:rPr>
          <w:rFonts w:ascii="Arial" w:hAnsi="Arial" w:cs="Arial"/>
          <w:i/>
          <w:color w:val="000000"/>
          <w:sz w:val="24"/>
          <w:szCs w:val="24"/>
        </w:rPr>
        <w:t xml:space="preserve">a la </w:t>
      </w:r>
      <w:r w:rsidRPr="002C0E50">
        <w:rPr>
          <w:rFonts w:ascii="Arial" w:hAnsi="Arial" w:cs="Arial"/>
          <w:i/>
          <w:sz w:val="24"/>
          <w:szCs w:val="24"/>
        </w:rPr>
        <w:t>Coordinación General de Gestión Integral de la Ciudad, a la Tesorería Municipal, a la Contraloría Ciudadana, a la Dirección General de Políticas Públicas, para en su caso debido cumplimiento y los efectos legales a que haya lugar.</w:t>
      </w:r>
    </w:p>
    <w:p w:rsidR="003D1F26" w:rsidRPr="002C0E50" w:rsidRDefault="003D1F26" w:rsidP="003D1F26">
      <w:pPr>
        <w:pStyle w:val="Sinespaciado"/>
        <w:spacing w:line="276" w:lineRule="auto"/>
        <w:jc w:val="center"/>
        <w:rPr>
          <w:rFonts w:ascii="Arial" w:hAnsi="Arial" w:cs="Arial"/>
          <w:sz w:val="24"/>
          <w:szCs w:val="24"/>
        </w:rPr>
      </w:pPr>
      <w:r w:rsidRPr="002C0E50">
        <w:rPr>
          <w:rFonts w:ascii="Arial" w:hAnsi="Arial" w:cs="Arial"/>
          <w:sz w:val="24"/>
          <w:szCs w:val="24"/>
        </w:rPr>
        <w:t xml:space="preserve">A T E N T A M E N T E. </w:t>
      </w:r>
    </w:p>
    <w:p w:rsidR="003D1F26" w:rsidRPr="002C0E50" w:rsidRDefault="003D1F26" w:rsidP="003D1F26">
      <w:pPr>
        <w:pStyle w:val="Sinespaciado"/>
        <w:spacing w:line="276" w:lineRule="auto"/>
        <w:jc w:val="center"/>
        <w:rPr>
          <w:rFonts w:ascii="Arial" w:hAnsi="Arial" w:cs="Arial"/>
          <w:sz w:val="24"/>
          <w:szCs w:val="24"/>
        </w:rPr>
      </w:pPr>
      <w:r w:rsidRPr="002C0E50">
        <w:rPr>
          <w:rFonts w:ascii="Arial" w:hAnsi="Arial" w:cs="Arial"/>
          <w:sz w:val="24"/>
          <w:szCs w:val="24"/>
        </w:rPr>
        <w:t xml:space="preserve">San Pedro Tlaquepaque, Jalisco; a la fecha de su presentación </w:t>
      </w:r>
    </w:p>
    <w:p w:rsidR="003D1F26" w:rsidRPr="002C0E50" w:rsidRDefault="003D1F26" w:rsidP="003D1F26">
      <w:pPr>
        <w:rPr>
          <w:rFonts w:ascii="Arial" w:hAnsi="Arial" w:cs="Arial"/>
          <w:sz w:val="24"/>
          <w:szCs w:val="24"/>
        </w:rPr>
      </w:pPr>
    </w:p>
    <w:p w:rsidR="003D1F26" w:rsidRPr="002C0E50" w:rsidRDefault="003D1F26" w:rsidP="003D1F26">
      <w:pPr>
        <w:pStyle w:val="Sinespaciado"/>
        <w:spacing w:line="276" w:lineRule="auto"/>
        <w:jc w:val="center"/>
        <w:rPr>
          <w:rFonts w:ascii="Arial" w:hAnsi="Arial" w:cs="Arial"/>
          <w:b/>
          <w:sz w:val="24"/>
          <w:szCs w:val="24"/>
        </w:rPr>
      </w:pPr>
      <w:r w:rsidRPr="002C0E50">
        <w:rPr>
          <w:rFonts w:ascii="Arial" w:hAnsi="Arial" w:cs="Arial"/>
          <w:b/>
          <w:sz w:val="24"/>
          <w:szCs w:val="24"/>
        </w:rPr>
        <w:t>C. MARÍA ELENA LIMÓN GARCÍA.</w:t>
      </w:r>
    </w:p>
    <w:p w:rsidR="003D1F26" w:rsidRPr="002C0E50" w:rsidRDefault="003D1F26" w:rsidP="003D1F26">
      <w:pPr>
        <w:pStyle w:val="Sinespaciado"/>
        <w:spacing w:line="276" w:lineRule="auto"/>
        <w:jc w:val="center"/>
        <w:rPr>
          <w:rFonts w:ascii="Arial" w:hAnsi="Arial" w:cs="Arial"/>
          <w:b/>
          <w:sz w:val="24"/>
          <w:szCs w:val="24"/>
        </w:rPr>
      </w:pPr>
      <w:r w:rsidRPr="002C0E50">
        <w:rPr>
          <w:rFonts w:ascii="Arial" w:hAnsi="Arial" w:cs="Arial"/>
          <w:b/>
          <w:sz w:val="24"/>
          <w:szCs w:val="24"/>
        </w:rPr>
        <w:t>PRESIDENTE MUNICIPAL</w:t>
      </w:r>
    </w:p>
    <w:p w:rsidR="00C87FCF" w:rsidRPr="00CA5DCF" w:rsidRDefault="005F3E57" w:rsidP="005F3E57">
      <w:pPr>
        <w:pStyle w:val="Sinespaciado"/>
        <w:jc w:val="center"/>
        <w:rPr>
          <w:rFonts w:ascii="Arial" w:hAnsi="Arial" w:cs="Arial"/>
          <w:sz w:val="24"/>
          <w:szCs w:val="24"/>
        </w:rPr>
      </w:pPr>
      <w:r w:rsidRPr="00CA5DCF">
        <w:rPr>
          <w:rFonts w:ascii="Arial" w:hAnsi="Arial" w:cs="Arial"/>
          <w:sz w:val="24"/>
          <w:szCs w:val="24"/>
        </w:rPr>
        <w:t>------------------------------------------------------------------------------------------------------------------------------------------------------------------------------------------------------</w:t>
      </w:r>
    </w:p>
    <w:p w:rsidR="00CA5DCF" w:rsidRPr="00CA5DCF" w:rsidRDefault="00DE272A" w:rsidP="00CA5DCF">
      <w:pPr>
        <w:jc w:val="both"/>
        <w:rPr>
          <w:rFonts w:ascii="Arial" w:hAnsi="Arial" w:cs="Arial"/>
          <w:bCs/>
          <w:sz w:val="24"/>
          <w:szCs w:val="24"/>
        </w:rPr>
      </w:pPr>
      <w:r w:rsidRPr="00CA5DCF">
        <w:rPr>
          <w:rFonts w:ascii="Arial" w:hAnsi="Arial" w:cs="Arial"/>
          <w:sz w:val="24"/>
          <w:szCs w:val="24"/>
        </w:rPr>
        <w:t xml:space="preserve">Con la palabra la Presidente Municipal, C. María Elena Limón García: </w:t>
      </w:r>
      <w:r w:rsidR="00997E67" w:rsidRPr="00CA5DCF">
        <w:rPr>
          <w:rFonts w:ascii="Arial" w:hAnsi="Arial" w:cs="Arial"/>
          <w:sz w:val="24"/>
          <w:szCs w:val="24"/>
        </w:rPr>
        <w:t>Gracias Secretario, s</w:t>
      </w:r>
      <w:r w:rsidRPr="00CA5DCF">
        <w:rPr>
          <w:rFonts w:ascii="Arial" w:hAnsi="Arial" w:cs="Arial"/>
          <w:sz w:val="24"/>
          <w:szCs w:val="24"/>
        </w:rPr>
        <w:t xml:space="preserve">e abre el turno de oradores en este tema. </w:t>
      </w:r>
      <w:r w:rsidR="002C0E50">
        <w:rPr>
          <w:rFonts w:ascii="Arial" w:hAnsi="Arial" w:cs="Arial"/>
          <w:sz w:val="24"/>
          <w:szCs w:val="24"/>
        </w:rPr>
        <w:t xml:space="preserve">No habiendo oradores registrados…----------------------------------------------------------------------------------------------------------------------------------------------------------Habla la Regidora </w:t>
      </w:r>
      <w:r w:rsidR="002C0E50" w:rsidRPr="00733E72">
        <w:rPr>
          <w:rFonts w:ascii="Arial" w:eastAsia="Times New Roman" w:hAnsi="Arial" w:cs="Arial"/>
          <w:sz w:val="24"/>
          <w:szCs w:val="24"/>
          <w:lang w:eastAsia="es-MX"/>
        </w:rPr>
        <w:t>Alina Elizabeth Hernández Castañeda</w:t>
      </w:r>
      <w:r w:rsidR="002C0E50">
        <w:rPr>
          <w:rFonts w:ascii="Arial" w:eastAsia="Times New Roman" w:hAnsi="Arial" w:cs="Arial"/>
          <w:sz w:val="24"/>
          <w:szCs w:val="24"/>
          <w:lang w:eastAsia="es-MX"/>
        </w:rPr>
        <w:t>:</w:t>
      </w:r>
      <w:r w:rsidR="002C0E50" w:rsidRPr="00CA5DCF">
        <w:rPr>
          <w:rFonts w:ascii="Arial" w:hAnsi="Arial" w:cs="Arial"/>
          <w:sz w:val="24"/>
          <w:szCs w:val="24"/>
        </w:rPr>
        <w:t xml:space="preserve"> </w:t>
      </w:r>
      <w:r w:rsidR="00AD6A01">
        <w:rPr>
          <w:rFonts w:ascii="Arial" w:hAnsi="Arial" w:cs="Arial"/>
          <w:sz w:val="24"/>
          <w:szCs w:val="24"/>
        </w:rPr>
        <w:t>¡Presidenta!</w:t>
      </w:r>
      <w:r w:rsidR="0063447E" w:rsidRPr="00CA5DCF">
        <w:rPr>
          <w:rFonts w:ascii="Arial" w:hAnsi="Arial" w:cs="Arial"/>
          <w:sz w:val="24"/>
          <w:szCs w:val="24"/>
        </w:rPr>
        <w:t>---</w:t>
      </w:r>
      <w:r w:rsidR="00AD6A01">
        <w:rPr>
          <w:rFonts w:ascii="Arial" w:hAnsi="Arial" w:cs="Arial"/>
          <w:sz w:val="24"/>
          <w:szCs w:val="24"/>
        </w:rPr>
        <w:t>---------------</w:t>
      </w:r>
      <w:r w:rsidR="0063447E" w:rsidRPr="00CA5DCF">
        <w:rPr>
          <w:rFonts w:ascii="Arial" w:hAnsi="Arial" w:cs="Arial"/>
          <w:sz w:val="24"/>
          <w:szCs w:val="24"/>
        </w:rPr>
        <w:t>--------------------------------------------------------------------------------------</w:t>
      </w:r>
      <w:r w:rsidR="00AD6A01" w:rsidRPr="00AD6A01">
        <w:rPr>
          <w:rFonts w:ascii="Arial" w:hAnsi="Arial" w:cs="Arial"/>
          <w:sz w:val="24"/>
          <w:szCs w:val="24"/>
        </w:rPr>
        <w:t xml:space="preserve"> </w:t>
      </w:r>
      <w:r w:rsidR="00AD6A01" w:rsidRPr="00CA5DCF">
        <w:rPr>
          <w:rFonts w:ascii="Arial" w:hAnsi="Arial" w:cs="Arial"/>
          <w:sz w:val="24"/>
          <w:szCs w:val="24"/>
        </w:rPr>
        <w:t xml:space="preserve">Con la palabra la Presidente Municipal, C. María Elena Limón García: </w:t>
      </w:r>
      <w:r w:rsidR="00AD6A01">
        <w:rPr>
          <w:rFonts w:ascii="Arial" w:hAnsi="Arial" w:cs="Arial"/>
          <w:sz w:val="24"/>
          <w:szCs w:val="24"/>
        </w:rPr>
        <w:t>Perdón, no, no, adelante regidora.--------------------------------------------------------------------------------------------------------------------------------------------------------</w:t>
      </w:r>
      <w:r w:rsidR="00044DD5" w:rsidRPr="00CA5DCF">
        <w:rPr>
          <w:rFonts w:ascii="Arial" w:hAnsi="Arial" w:cs="Arial"/>
          <w:sz w:val="24"/>
          <w:szCs w:val="24"/>
        </w:rPr>
        <w:t xml:space="preserve"> </w:t>
      </w:r>
      <w:r w:rsidR="00AD6A01">
        <w:rPr>
          <w:rFonts w:ascii="Arial" w:hAnsi="Arial" w:cs="Arial"/>
          <w:sz w:val="24"/>
          <w:szCs w:val="24"/>
        </w:rPr>
        <w:t xml:space="preserve">Habla la Regidora </w:t>
      </w:r>
      <w:r w:rsidR="00AD6A01" w:rsidRPr="00733E72">
        <w:rPr>
          <w:rFonts w:ascii="Arial" w:eastAsia="Times New Roman" w:hAnsi="Arial" w:cs="Arial"/>
          <w:sz w:val="24"/>
          <w:szCs w:val="24"/>
          <w:lang w:eastAsia="es-MX"/>
        </w:rPr>
        <w:t>Alina Elizabeth Hernández Castañeda</w:t>
      </w:r>
      <w:r w:rsidR="00AD6A01">
        <w:rPr>
          <w:rFonts w:ascii="Arial" w:eastAsia="Times New Roman" w:hAnsi="Arial" w:cs="Arial"/>
          <w:sz w:val="24"/>
          <w:szCs w:val="24"/>
          <w:lang w:eastAsia="es-MX"/>
        </w:rPr>
        <w:t>:</w:t>
      </w:r>
      <w:r w:rsidR="00AD6A01" w:rsidRPr="00CA5DCF">
        <w:rPr>
          <w:rFonts w:ascii="Arial" w:hAnsi="Arial" w:cs="Arial"/>
          <w:sz w:val="24"/>
          <w:szCs w:val="24"/>
        </w:rPr>
        <w:t xml:space="preserve"> </w:t>
      </w:r>
      <w:r w:rsidR="00BB2E0A">
        <w:rPr>
          <w:rFonts w:ascii="Arial" w:hAnsi="Arial" w:cs="Arial"/>
          <w:sz w:val="24"/>
          <w:szCs w:val="24"/>
        </w:rPr>
        <w:t>N</w:t>
      </w:r>
      <w:r w:rsidR="00AD6A01">
        <w:rPr>
          <w:rFonts w:ascii="Arial" w:hAnsi="Arial" w:cs="Arial"/>
          <w:sz w:val="24"/>
          <w:szCs w:val="24"/>
        </w:rPr>
        <w:t>ada más para preguntar</w:t>
      </w:r>
      <w:r w:rsidR="00BB2E0A">
        <w:rPr>
          <w:rFonts w:ascii="Arial" w:hAnsi="Arial" w:cs="Arial"/>
          <w:sz w:val="24"/>
          <w:szCs w:val="24"/>
        </w:rPr>
        <w:t xml:space="preserve"> si es correcto</w:t>
      </w:r>
      <w:r w:rsidR="00AD6A01" w:rsidRPr="00AD6A01">
        <w:rPr>
          <w:rFonts w:ascii="Arial" w:hAnsi="Arial" w:cs="Arial"/>
          <w:color w:val="201F1E"/>
          <w:sz w:val="24"/>
          <w:szCs w:val="24"/>
          <w:shd w:val="clear" w:color="auto" w:fill="FFFFFF"/>
        </w:rPr>
        <w:t xml:space="preserve"> que </w:t>
      </w:r>
      <w:r w:rsidR="00BB2E0A">
        <w:rPr>
          <w:rFonts w:ascii="Arial" w:hAnsi="Arial" w:cs="Arial"/>
          <w:color w:val="201F1E"/>
          <w:sz w:val="24"/>
          <w:szCs w:val="24"/>
          <w:shd w:val="clear" w:color="auto" w:fill="FFFFFF"/>
        </w:rPr>
        <w:t>un… el</w:t>
      </w:r>
      <w:r w:rsidR="00AD6A01" w:rsidRPr="00AD6A01">
        <w:rPr>
          <w:rFonts w:ascii="Arial" w:hAnsi="Arial" w:cs="Arial"/>
          <w:color w:val="201F1E"/>
          <w:sz w:val="24"/>
          <w:szCs w:val="24"/>
          <w:shd w:val="clear" w:color="auto" w:fill="FFFFFF"/>
        </w:rPr>
        <w:t xml:space="preserve"> costo de una construcción de un puente peatonal en el arroyo</w:t>
      </w:r>
      <w:r w:rsidR="00BB2E0A">
        <w:rPr>
          <w:rFonts w:ascii="Arial" w:hAnsi="Arial" w:cs="Arial"/>
          <w:color w:val="201F1E"/>
          <w:sz w:val="24"/>
          <w:szCs w:val="24"/>
          <w:shd w:val="clear" w:color="auto" w:fill="FFFFFF"/>
        </w:rPr>
        <w:t xml:space="preserve"> la Colorada y calle Allende a C</w:t>
      </w:r>
      <w:r w:rsidR="00AD6A01" w:rsidRPr="00AD6A01">
        <w:rPr>
          <w:rFonts w:ascii="Arial" w:hAnsi="Arial" w:cs="Arial"/>
          <w:color w:val="201F1E"/>
          <w:sz w:val="24"/>
          <w:szCs w:val="24"/>
          <w:shd w:val="clear" w:color="auto" w:fill="FFFFFF"/>
        </w:rPr>
        <w:t>lavel en las Colonia</w:t>
      </w:r>
      <w:r w:rsidR="00BB2E0A">
        <w:rPr>
          <w:rFonts w:ascii="Arial" w:hAnsi="Arial" w:cs="Arial"/>
          <w:color w:val="201F1E"/>
          <w:sz w:val="24"/>
          <w:szCs w:val="24"/>
          <w:shd w:val="clear" w:color="auto" w:fill="FFFFFF"/>
        </w:rPr>
        <w:t xml:space="preserve">s las Juntas y el Vergel va a </w:t>
      </w:r>
      <w:r w:rsidR="00AD6A01" w:rsidRPr="00AD6A01">
        <w:rPr>
          <w:rFonts w:ascii="Arial" w:hAnsi="Arial" w:cs="Arial"/>
          <w:color w:val="201F1E"/>
          <w:sz w:val="24"/>
          <w:szCs w:val="24"/>
          <w:shd w:val="clear" w:color="auto" w:fill="FFFFFF"/>
        </w:rPr>
        <w:t>tener un costo de $9</w:t>
      </w:r>
      <w:r w:rsidR="00BB2E0A">
        <w:rPr>
          <w:rFonts w:ascii="Arial" w:hAnsi="Arial" w:cs="Arial"/>
          <w:color w:val="201F1E"/>
          <w:sz w:val="24"/>
          <w:szCs w:val="24"/>
          <w:shd w:val="clear" w:color="auto" w:fill="FFFFFF"/>
        </w:rPr>
        <w:t>´027,68</w:t>
      </w:r>
      <w:r w:rsidR="00AD6A01" w:rsidRPr="00AD6A01">
        <w:rPr>
          <w:rFonts w:ascii="Arial" w:hAnsi="Arial" w:cs="Arial"/>
          <w:color w:val="201F1E"/>
          <w:sz w:val="24"/>
          <w:szCs w:val="24"/>
          <w:shd w:val="clear" w:color="auto" w:fill="FFFFFF"/>
        </w:rPr>
        <w:t xml:space="preserve">7.19 </w:t>
      </w:r>
      <w:r w:rsidR="00BB2E0A">
        <w:rPr>
          <w:rFonts w:ascii="Arial" w:hAnsi="Arial" w:cs="Arial"/>
          <w:color w:val="201F1E"/>
          <w:sz w:val="24"/>
          <w:szCs w:val="24"/>
          <w:shd w:val="clear" w:color="auto" w:fill="FFFFFF"/>
        </w:rPr>
        <w:t>(Nueve millones veintisiete mil seiscientos ochenta y siete 19/100 M.N).------------------------------------------------------------------------------------------------------</w:t>
      </w:r>
      <w:r w:rsidR="00BB2E0A" w:rsidRPr="00BB2E0A">
        <w:rPr>
          <w:rFonts w:ascii="Arial" w:hAnsi="Arial" w:cs="Arial"/>
          <w:sz w:val="24"/>
          <w:szCs w:val="24"/>
        </w:rPr>
        <w:t xml:space="preserve"> </w:t>
      </w:r>
      <w:r w:rsidR="00BB2E0A" w:rsidRPr="00CA5DCF">
        <w:rPr>
          <w:rFonts w:ascii="Arial" w:hAnsi="Arial" w:cs="Arial"/>
          <w:sz w:val="24"/>
          <w:szCs w:val="24"/>
        </w:rPr>
        <w:t xml:space="preserve">Con la palabra la Presidente Municipal, C. María Elena Limón García: </w:t>
      </w:r>
      <w:r w:rsidR="00BB2E0A">
        <w:rPr>
          <w:rFonts w:ascii="Arial" w:hAnsi="Arial" w:cs="Arial"/>
          <w:sz w:val="24"/>
          <w:szCs w:val="24"/>
        </w:rPr>
        <w:t>¿Cuál?, ¿De qué me está diciendo?------------------------------------------------------------------------------------------------------------------------------------------------------</w:t>
      </w:r>
      <w:r w:rsidR="00BB2E0A" w:rsidRPr="00BB2E0A">
        <w:rPr>
          <w:rFonts w:ascii="Arial" w:hAnsi="Arial" w:cs="Arial"/>
          <w:sz w:val="24"/>
          <w:szCs w:val="24"/>
        </w:rPr>
        <w:t xml:space="preserve"> </w:t>
      </w:r>
      <w:r w:rsidR="00BB2E0A">
        <w:rPr>
          <w:rFonts w:ascii="Arial" w:hAnsi="Arial" w:cs="Arial"/>
          <w:sz w:val="24"/>
          <w:szCs w:val="24"/>
        </w:rPr>
        <w:t xml:space="preserve">Habla la Regidora </w:t>
      </w:r>
      <w:r w:rsidR="00BB2E0A" w:rsidRPr="00733E72">
        <w:rPr>
          <w:rFonts w:ascii="Arial" w:eastAsia="Times New Roman" w:hAnsi="Arial" w:cs="Arial"/>
          <w:sz w:val="24"/>
          <w:szCs w:val="24"/>
          <w:lang w:eastAsia="es-MX"/>
        </w:rPr>
        <w:t>Alina Elizabeth Hernández Castañeda</w:t>
      </w:r>
      <w:r w:rsidR="00BB2E0A">
        <w:rPr>
          <w:rFonts w:ascii="Arial" w:eastAsia="Times New Roman" w:hAnsi="Arial" w:cs="Arial"/>
          <w:sz w:val="24"/>
          <w:szCs w:val="24"/>
          <w:lang w:eastAsia="es-MX"/>
        </w:rPr>
        <w:t>: Del paquete… la VII.- B), paquete 2 de intervención en obra pública.-------------------------------------------------------------------------------------------------------------------------------</w:t>
      </w:r>
      <w:r w:rsidR="00BB2E0A" w:rsidRPr="00BB2E0A">
        <w:rPr>
          <w:rFonts w:ascii="Arial" w:hAnsi="Arial" w:cs="Arial"/>
          <w:sz w:val="24"/>
          <w:szCs w:val="24"/>
        </w:rPr>
        <w:t xml:space="preserve"> </w:t>
      </w:r>
      <w:r w:rsidR="00BB2E0A" w:rsidRPr="00CA5DCF">
        <w:rPr>
          <w:rFonts w:ascii="Arial" w:hAnsi="Arial" w:cs="Arial"/>
          <w:sz w:val="24"/>
          <w:szCs w:val="24"/>
        </w:rPr>
        <w:t>Con la palabra la Presidente Municipa</w:t>
      </w:r>
      <w:r w:rsidR="00BB2E0A">
        <w:rPr>
          <w:rFonts w:ascii="Arial" w:hAnsi="Arial" w:cs="Arial"/>
          <w:sz w:val="24"/>
          <w:szCs w:val="24"/>
        </w:rPr>
        <w:t xml:space="preserve">l, C. María Elena Limón García: Es, </w:t>
      </w:r>
      <w:r w:rsidR="00BB2E0A">
        <w:rPr>
          <w:rFonts w:ascii="Arial" w:eastAsia="Times New Roman" w:hAnsi="Arial" w:cs="Arial"/>
          <w:color w:val="000000"/>
          <w:sz w:val="24"/>
          <w:szCs w:val="36"/>
          <w:lang w:eastAsia="es-MX"/>
        </w:rPr>
        <w:t>c</w:t>
      </w:r>
      <w:r w:rsidR="00BB2E0A" w:rsidRPr="00693262">
        <w:rPr>
          <w:rFonts w:ascii="Arial" w:eastAsia="Times New Roman" w:hAnsi="Arial" w:cs="Arial"/>
          <w:color w:val="000000"/>
          <w:sz w:val="24"/>
          <w:szCs w:val="36"/>
          <w:lang w:eastAsia="es-MX"/>
        </w:rPr>
        <w:t>on financiamiento del</w:t>
      </w:r>
      <w:r w:rsidR="00BB2E0A" w:rsidRPr="00693262">
        <w:rPr>
          <w:rFonts w:ascii="Arial" w:hAnsi="Arial" w:cs="Arial"/>
          <w:bCs/>
          <w:sz w:val="24"/>
          <w:szCs w:val="36"/>
        </w:rPr>
        <w:t xml:space="preserve"> Fondo de Aportacione</w:t>
      </w:r>
      <w:r w:rsidR="00BB2E0A">
        <w:rPr>
          <w:rFonts w:ascii="Arial" w:hAnsi="Arial" w:cs="Arial"/>
          <w:bCs/>
          <w:sz w:val="24"/>
          <w:szCs w:val="36"/>
        </w:rPr>
        <w:t>s para la Infraestructura</w:t>
      </w:r>
      <w:r w:rsidR="00BB2E0A" w:rsidRPr="00693262">
        <w:rPr>
          <w:rFonts w:ascii="Arial" w:eastAsia="Times New Roman" w:hAnsi="Arial" w:cs="Arial"/>
          <w:color w:val="000000"/>
          <w:sz w:val="24"/>
          <w:szCs w:val="36"/>
          <w:lang w:eastAsia="es-MX"/>
        </w:rPr>
        <w:t>, propongo las siguientes obras:</w:t>
      </w:r>
      <w:r w:rsidR="00BB2E0A">
        <w:rPr>
          <w:rFonts w:ascii="Arial" w:eastAsia="Times New Roman" w:hAnsi="Arial" w:cs="Arial"/>
          <w:color w:val="000000"/>
          <w:sz w:val="24"/>
          <w:szCs w:val="36"/>
          <w:lang w:eastAsia="es-MX"/>
        </w:rPr>
        <w:t xml:space="preserve"> </w:t>
      </w:r>
      <w:r w:rsidR="00BB2E0A" w:rsidRPr="00693262">
        <w:rPr>
          <w:rFonts w:ascii="Arial" w:hAnsi="Arial" w:cs="Arial"/>
          <w:bCs/>
          <w:sz w:val="24"/>
          <w:szCs w:val="36"/>
        </w:rPr>
        <w:t xml:space="preserve">Construcción de Red de Alcantarillado Sanitario en varias calles de la colonia El </w:t>
      </w:r>
      <w:proofErr w:type="spellStart"/>
      <w:r w:rsidR="00BB2E0A" w:rsidRPr="00693262">
        <w:rPr>
          <w:rFonts w:ascii="Arial" w:hAnsi="Arial" w:cs="Arial"/>
          <w:bCs/>
          <w:sz w:val="24"/>
          <w:szCs w:val="36"/>
        </w:rPr>
        <w:t>Zalate</w:t>
      </w:r>
      <w:proofErr w:type="spellEnd"/>
      <w:r w:rsidR="00BB2E0A" w:rsidRPr="00693262">
        <w:rPr>
          <w:rFonts w:ascii="Arial" w:hAnsi="Arial" w:cs="Arial"/>
          <w:bCs/>
          <w:sz w:val="24"/>
          <w:szCs w:val="36"/>
        </w:rPr>
        <w:t xml:space="preserve"> con una inversión de</w:t>
      </w:r>
      <w:r w:rsidR="00BB2E0A" w:rsidRPr="00693262">
        <w:rPr>
          <w:rFonts w:ascii="Arial" w:eastAsia="Times New Roman" w:hAnsi="Arial" w:cs="Arial"/>
          <w:color w:val="000000"/>
          <w:sz w:val="24"/>
          <w:szCs w:val="36"/>
          <w:lang w:eastAsia="es-MX"/>
        </w:rPr>
        <w:t xml:space="preserve"> $5’315,545.78</w:t>
      </w:r>
      <w:r w:rsidR="00CD2A43">
        <w:rPr>
          <w:rFonts w:ascii="Arial" w:eastAsia="Times New Roman" w:hAnsi="Arial" w:cs="Arial"/>
          <w:color w:val="000000"/>
          <w:sz w:val="24"/>
          <w:szCs w:val="36"/>
          <w:lang w:eastAsia="es-MX"/>
        </w:rPr>
        <w:t xml:space="preserve"> y la otra es </w:t>
      </w:r>
      <w:r w:rsidR="00CD2A43">
        <w:rPr>
          <w:rFonts w:ascii="Arial" w:hAnsi="Arial" w:cs="Arial"/>
          <w:bCs/>
          <w:sz w:val="24"/>
          <w:szCs w:val="24"/>
        </w:rPr>
        <w:t>c</w:t>
      </w:r>
      <w:r w:rsidR="00CD2A43" w:rsidRPr="00693262">
        <w:rPr>
          <w:rFonts w:ascii="Arial" w:hAnsi="Arial" w:cs="Arial"/>
          <w:bCs/>
          <w:sz w:val="24"/>
          <w:szCs w:val="24"/>
        </w:rPr>
        <w:t>onstrucción de</w:t>
      </w:r>
      <w:r w:rsidR="00CD2A43">
        <w:rPr>
          <w:rFonts w:ascii="Arial" w:hAnsi="Arial" w:cs="Arial"/>
          <w:bCs/>
          <w:sz w:val="24"/>
          <w:szCs w:val="24"/>
        </w:rPr>
        <w:t>l</w:t>
      </w:r>
      <w:r w:rsidR="00CD2A43" w:rsidRPr="00693262">
        <w:rPr>
          <w:rFonts w:ascii="Arial" w:hAnsi="Arial" w:cs="Arial"/>
          <w:bCs/>
          <w:sz w:val="24"/>
          <w:szCs w:val="24"/>
        </w:rPr>
        <w:t xml:space="preserve"> Puente peatonal en el Arroyo La Colorada y calle Allende - Clavel en las colonias Las Juntas y El Vergel</w:t>
      </w:r>
      <w:r w:rsidR="00CD2A43" w:rsidRPr="00693262">
        <w:rPr>
          <w:rFonts w:ascii="Arial" w:eastAsia="Times New Roman" w:hAnsi="Arial" w:cs="Arial"/>
          <w:color w:val="000000"/>
          <w:sz w:val="24"/>
          <w:szCs w:val="24"/>
          <w:lang w:eastAsia="es-MX"/>
        </w:rPr>
        <w:t xml:space="preserve">, con una inversión de $9’027,687.19 </w:t>
      </w:r>
      <w:r w:rsidR="00CD2A43">
        <w:rPr>
          <w:rFonts w:ascii="Arial" w:eastAsia="Times New Roman" w:hAnsi="Arial" w:cs="Arial"/>
          <w:color w:val="000000"/>
          <w:sz w:val="24"/>
          <w:szCs w:val="24"/>
          <w:lang w:eastAsia="es-MX"/>
        </w:rPr>
        <w:t>con un beneficio de cerca de 25,000 habitantes, así es</w:t>
      </w:r>
      <w:r w:rsidR="00AD6A01" w:rsidRPr="00AD6A01">
        <w:rPr>
          <w:rFonts w:ascii="Arial" w:hAnsi="Arial" w:cs="Arial"/>
          <w:color w:val="201F1E"/>
          <w:sz w:val="24"/>
          <w:szCs w:val="24"/>
          <w:shd w:val="clear" w:color="auto" w:fill="FFFFFF"/>
        </w:rPr>
        <w:t xml:space="preserve"> según lo que nos manda el arquitecto </w:t>
      </w:r>
      <w:r w:rsidR="00CD2A43">
        <w:rPr>
          <w:rFonts w:ascii="Arial" w:hAnsi="Arial" w:cs="Arial"/>
          <w:color w:val="201F1E"/>
          <w:sz w:val="24"/>
          <w:szCs w:val="24"/>
          <w:shd w:val="clear" w:color="auto" w:fill="FFFFFF"/>
        </w:rPr>
        <w:t xml:space="preserve">eh, </w:t>
      </w:r>
      <w:r w:rsidR="00AD6A01" w:rsidRPr="00AD6A01">
        <w:rPr>
          <w:rFonts w:ascii="Arial" w:hAnsi="Arial" w:cs="Arial"/>
          <w:color w:val="201F1E"/>
          <w:sz w:val="24"/>
          <w:szCs w:val="24"/>
          <w:shd w:val="clear" w:color="auto" w:fill="FFFFFF"/>
        </w:rPr>
        <w:t>encargado</w:t>
      </w:r>
      <w:r w:rsidR="00CD2A43">
        <w:rPr>
          <w:rFonts w:ascii="Arial" w:hAnsi="Arial" w:cs="Arial"/>
          <w:color w:val="201F1E"/>
          <w:sz w:val="24"/>
          <w:szCs w:val="24"/>
          <w:shd w:val="clear" w:color="auto" w:fill="FFFFFF"/>
        </w:rPr>
        <w:t xml:space="preserve"> que es Ricardo Robles.--------------------------------------------------------------------------------------------------------------------------------------------------------  </w:t>
      </w:r>
      <w:r w:rsidR="00CD2A43">
        <w:rPr>
          <w:rFonts w:ascii="Arial" w:hAnsi="Arial" w:cs="Arial"/>
          <w:sz w:val="24"/>
          <w:szCs w:val="24"/>
        </w:rPr>
        <w:t xml:space="preserve">Habla la Regidora </w:t>
      </w:r>
      <w:r w:rsidR="00CD2A43" w:rsidRPr="00733E72">
        <w:rPr>
          <w:rFonts w:ascii="Arial" w:eastAsia="Times New Roman" w:hAnsi="Arial" w:cs="Arial"/>
          <w:sz w:val="24"/>
          <w:szCs w:val="24"/>
          <w:lang w:eastAsia="es-MX"/>
        </w:rPr>
        <w:t>Alina Elizabeth Hernández Castañeda</w:t>
      </w:r>
      <w:r w:rsidR="00CD2A43">
        <w:rPr>
          <w:rFonts w:ascii="Arial" w:eastAsia="Times New Roman" w:hAnsi="Arial" w:cs="Arial"/>
          <w:sz w:val="24"/>
          <w:szCs w:val="24"/>
          <w:lang w:eastAsia="es-MX"/>
        </w:rPr>
        <w:t xml:space="preserve">: Ok. También me </w:t>
      </w:r>
      <w:r w:rsidR="00AD6A01" w:rsidRPr="00AD6A01">
        <w:rPr>
          <w:rFonts w:ascii="Arial" w:hAnsi="Arial" w:cs="Arial"/>
          <w:color w:val="201F1E"/>
          <w:sz w:val="24"/>
          <w:szCs w:val="24"/>
          <w:shd w:val="clear" w:color="auto" w:fill="FFFFFF"/>
        </w:rPr>
        <w:t xml:space="preserve">gustaría saber </w:t>
      </w:r>
      <w:r w:rsidR="00CD2A43">
        <w:rPr>
          <w:rFonts w:ascii="Arial" w:hAnsi="Arial" w:cs="Arial"/>
          <w:color w:val="201F1E"/>
          <w:sz w:val="24"/>
          <w:szCs w:val="24"/>
          <w:shd w:val="clear" w:color="auto" w:fill="FFFFFF"/>
        </w:rPr>
        <w:t xml:space="preserve">eh, </w:t>
      </w:r>
      <w:r w:rsidR="00AD6A01" w:rsidRPr="00AD6A01">
        <w:rPr>
          <w:rFonts w:ascii="Arial" w:hAnsi="Arial" w:cs="Arial"/>
          <w:color w:val="201F1E"/>
          <w:sz w:val="24"/>
          <w:szCs w:val="24"/>
          <w:shd w:val="clear" w:color="auto" w:fill="FFFFFF"/>
        </w:rPr>
        <w:t xml:space="preserve">porque no se anexó la viabilidad financiera </w:t>
      </w:r>
      <w:r w:rsidR="00CD2A43">
        <w:rPr>
          <w:rFonts w:ascii="Arial" w:hAnsi="Arial" w:cs="Arial"/>
          <w:color w:val="201F1E"/>
          <w:sz w:val="24"/>
          <w:szCs w:val="24"/>
          <w:shd w:val="clear" w:color="auto" w:fill="FFFFFF"/>
        </w:rPr>
        <w:t xml:space="preserve">de conformidad a lo que dispone </w:t>
      </w:r>
      <w:r w:rsidR="00AD6A01" w:rsidRPr="00AD6A01">
        <w:rPr>
          <w:rFonts w:ascii="Arial" w:hAnsi="Arial" w:cs="Arial"/>
          <w:color w:val="201F1E"/>
          <w:sz w:val="24"/>
          <w:szCs w:val="24"/>
          <w:shd w:val="clear" w:color="auto" w:fill="FFFFFF"/>
        </w:rPr>
        <w:t>el artículo 53</w:t>
      </w:r>
      <w:r w:rsidR="00CD2A43">
        <w:rPr>
          <w:rFonts w:ascii="Arial" w:hAnsi="Arial" w:cs="Arial"/>
          <w:color w:val="201F1E"/>
          <w:sz w:val="24"/>
          <w:szCs w:val="24"/>
          <w:shd w:val="clear" w:color="auto" w:fill="FFFFFF"/>
        </w:rPr>
        <w:t>,</w:t>
      </w:r>
      <w:r w:rsidR="00AD6A01" w:rsidRPr="00AD6A01">
        <w:rPr>
          <w:rFonts w:ascii="Arial" w:hAnsi="Arial" w:cs="Arial"/>
          <w:color w:val="201F1E"/>
          <w:sz w:val="24"/>
          <w:szCs w:val="24"/>
          <w:shd w:val="clear" w:color="auto" w:fill="FFFFFF"/>
        </w:rPr>
        <w:t xml:space="preserve"> fracción segunda </w:t>
      </w:r>
      <w:r w:rsidR="00CD2A43">
        <w:rPr>
          <w:rFonts w:ascii="Arial" w:hAnsi="Arial" w:cs="Arial"/>
          <w:color w:val="201F1E"/>
          <w:sz w:val="24"/>
          <w:szCs w:val="24"/>
          <w:shd w:val="clear" w:color="auto" w:fill="FFFFFF"/>
        </w:rPr>
        <w:t>II de la Ley del P</w:t>
      </w:r>
      <w:r w:rsidR="00AD6A01" w:rsidRPr="00AD6A01">
        <w:rPr>
          <w:rFonts w:ascii="Arial" w:hAnsi="Arial" w:cs="Arial"/>
          <w:color w:val="201F1E"/>
          <w:sz w:val="24"/>
          <w:szCs w:val="24"/>
          <w:shd w:val="clear" w:color="auto" w:fill="FFFFFF"/>
        </w:rPr>
        <w:t>resupuesto</w:t>
      </w:r>
      <w:r w:rsidR="00CD2A43">
        <w:rPr>
          <w:rFonts w:ascii="Arial" w:hAnsi="Arial" w:cs="Arial"/>
          <w:color w:val="201F1E"/>
          <w:sz w:val="24"/>
          <w:szCs w:val="24"/>
          <w:shd w:val="clear" w:color="auto" w:fill="FFFFFF"/>
        </w:rPr>
        <w:t>, Contabilidad y Gasto Público del E</w:t>
      </w:r>
      <w:r w:rsidR="00AD6A01" w:rsidRPr="00AD6A01">
        <w:rPr>
          <w:rFonts w:ascii="Arial" w:hAnsi="Arial" w:cs="Arial"/>
          <w:color w:val="201F1E"/>
          <w:sz w:val="24"/>
          <w:szCs w:val="24"/>
          <w:shd w:val="clear" w:color="auto" w:fill="FFFFFF"/>
        </w:rPr>
        <w:t xml:space="preserve">stado de Jalisco </w:t>
      </w:r>
      <w:r w:rsidR="00CD2A43">
        <w:rPr>
          <w:rFonts w:ascii="Arial" w:hAnsi="Arial" w:cs="Arial"/>
          <w:color w:val="201F1E"/>
          <w:sz w:val="24"/>
          <w:szCs w:val="24"/>
          <w:shd w:val="clear" w:color="auto" w:fill="FFFFFF"/>
        </w:rPr>
        <w:t xml:space="preserve">eh, </w:t>
      </w:r>
      <w:r w:rsidR="00AD6A01" w:rsidRPr="00AD6A01">
        <w:rPr>
          <w:rFonts w:ascii="Arial" w:hAnsi="Arial" w:cs="Arial"/>
          <w:color w:val="201F1E"/>
          <w:sz w:val="24"/>
          <w:szCs w:val="24"/>
          <w:shd w:val="clear" w:color="auto" w:fill="FFFFFF"/>
        </w:rPr>
        <w:t xml:space="preserve">donde </w:t>
      </w:r>
      <w:r w:rsidR="00CD2A43">
        <w:rPr>
          <w:rFonts w:ascii="Arial" w:hAnsi="Arial" w:cs="Arial"/>
          <w:color w:val="201F1E"/>
          <w:sz w:val="24"/>
          <w:szCs w:val="24"/>
          <w:shd w:val="clear" w:color="auto" w:fill="FFFFFF"/>
        </w:rPr>
        <w:t xml:space="preserve">se </w:t>
      </w:r>
      <w:r w:rsidR="00AD6A01" w:rsidRPr="00AD6A01">
        <w:rPr>
          <w:rFonts w:ascii="Arial" w:hAnsi="Arial" w:cs="Arial"/>
          <w:color w:val="201F1E"/>
          <w:sz w:val="24"/>
          <w:szCs w:val="24"/>
          <w:shd w:val="clear" w:color="auto" w:fill="FFFFFF"/>
        </w:rPr>
        <w:t>diga que existe la viabilidad financiera</w:t>
      </w:r>
      <w:r w:rsidR="00CD2A43">
        <w:rPr>
          <w:rFonts w:ascii="Arial" w:hAnsi="Arial" w:cs="Arial"/>
          <w:color w:val="201F1E"/>
          <w:sz w:val="24"/>
          <w:szCs w:val="24"/>
          <w:shd w:val="clear" w:color="auto" w:fill="FFFFFF"/>
        </w:rPr>
        <w:t xml:space="preserve">, es un requisito que </w:t>
      </w:r>
      <w:r w:rsidR="00AD6A01" w:rsidRPr="00AD6A01">
        <w:rPr>
          <w:rFonts w:ascii="Arial" w:hAnsi="Arial" w:cs="Arial"/>
          <w:color w:val="201F1E"/>
          <w:sz w:val="24"/>
          <w:szCs w:val="24"/>
          <w:shd w:val="clear" w:color="auto" w:fill="FFFFFF"/>
        </w:rPr>
        <w:t>se debe cub</w:t>
      </w:r>
      <w:r w:rsidR="00CD2A43">
        <w:rPr>
          <w:rFonts w:ascii="Arial" w:hAnsi="Arial" w:cs="Arial"/>
          <w:color w:val="201F1E"/>
          <w:sz w:val="24"/>
          <w:szCs w:val="24"/>
          <w:shd w:val="clear" w:color="auto" w:fill="FFFFFF"/>
        </w:rPr>
        <w:t xml:space="preserve">rir y </w:t>
      </w:r>
      <w:r w:rsidR="00AD6A01" w:rsidRPr="00AD6A01">
        <w:rPr>
          <w:rFonts w:ascii="Arial" w:hAnsi="Arial" w:cs="Arial"/>
          <w:color w:val="201F1E"/>
          <w:sz w:val="24"/>
          <w:szCs w:val="24"/>
          <w:shd w:val="clear" w:color="auto" w:fill="FFFFFF"/>
        </w:rPr>
        <w:t xml:space="preserve">no venía </w:t>
      </w:r>
      <w:r w:rsidR="00CD2A43">
        <w:rPr>
          <w:rFonts w:ascii="Arial" w:hAnsi="Arial" w:cs="Arial"/>
          <w:color w:val="201F1E"/>
          <w:sz w:val="24"/>
          <w:szCs w:val="24"/>
          <w:shd w:val="clear" w:color="auto" w:fill="FFFFFF"/>
        </w:rPr>
        <w:t>anexado en, en la información que se n</w:t>
      </w:r>
      <w:r w:rsidR="00AD6A01" w:rsidRPr="00AD6A01">
        <w:rPr>
          <w:rFonts w:ascii="Arial" w:hAnsi="Arial" w:cs="Arial"/>
          <w:color w:val="201F1E"/>
          <w:sz w:val="24"/>
          <w:szCs w:val="24"/>
          <w:shd w:val="clear" w:color="auto" w:fill="FFFFFF"/>
        </w:rPr>
        <w:t>os hizo llegar</w:t>
      </w:r>
      <w:r w:rsidR="00CD2A43">
        <w:rPr>
          <w:rFonts w:ascii="Arial" w:hAnsi="Arial" w:cs="Arial"/>
          <w:color w:val="201F1E"/>
          <w:sz w:val="24"/>
          <w:szCs w:val="24"/>
          <w:shd w:val="clear" w:color="auto" w:fill="FFFFFF"/>
        </w:rPr>
        <w:t>, me</w:t>
      </w:r>
      <w:r w:rsidR="00AD6A01" w:rsidRPr="00AD6A01">
        <w:rPr>
          <w:rFonts w:ascii="Arial" w:hAnsi="Arial" w:cs="Arial"/>
          <w:color w:val="201F1E"/>
          <w:sz w:val="24"/>
          <w:szCs w:val="24"/>
          <w:shd w:val="clear" w:color="auto" w:fill="FFFFFF"/>
        </w:rPr>
        <w:t xml:space="preserve"> gustaría saber si existe techo financiero para la </w:t>
      </w:r>
      <w:r w:rsidR="00CD2A43">
        <w:rPr>
          <w:rFonts w:ascii="Arial" w:hAnsi="Arial" w:cs="Arial"/>
          <w:color w:val="201F1E"/>
          <w:sz w:val="24"/>
          <w:szCs w:val="24"/>
          <w:shd w:val="clear" w:color="auto" w:fill="FFFFFF"/>
        </w:rPr>
        <w:t>obra.-----------------------------------------------------------------------------------------------------------------</w:t>
      </w:r>
      <w:r w:rsidR="00CD2A43" w:rsidRPr="00CD2A43">
        <w:rPr>
          <w:rFonts w:ascii="Arial" w:hAnsi="Arial" w:cs="Arial"/>
          <w:sz w:val="24"/>
          <w:szCs w:val="24"/>
        </w:rPr>
        <w:t xml:space="preserve"> </w:t>
      </w:r>
      <w:r w:rsidR="00CD2A43" w:rsidRPr="00CA5DCF">
        <w:rPr>
          <w:rFonts w:ascii="Arial" w:hAnsi="Arial" w:cs="Arial"/>
          <w:sz w:val="24"/>
          <w:szCs w:val="24"/>
        </w:rPr>
        <w:t xml:space="preserve">Con la palabra la Presidente Municipal, C. María Elena Limón García: </w:t>
      </w:r>
      <w:r w:rsidR="00CD2A43">
        <w:rPr>
          <w:rFonts w:ascii="Arial" w:hAnsi="Arial" w:cs="Arial"/>
          <w:sz w:val="24"/>
          <w:szCs w:val="24"/>
        </w:rPr>
        <w:t xml:space="preserve">Bueno, si se está presupuestando es porque se </w:t>
      </w:r>
      <w:r w:rsidR="00CD2A43">
        <w:rPr>
          <w:rFonts w:ascii="Arial" w:hAnsi="Arial" w:cs="Arial"/>
          <w:color w:val="201F1E"/>
          <w:sz w:val="24"/>
          <w:szCs w:val="24"/>
          <w:shd w:val="clear" w:color="auto" w:fill="FFFFFF"/>
        </w:rPr>
        <w:t>tiene el</w:t>
      </w:r>
      <w:r w:rsidR="00AD6A01" w:rsidRPr="00AD6A01">
        <w:rPr>
          <w:rFonts w:ascii="Arial" w:hAnsi="Arial" w:cs="Arial"/>
          <w:color w:val="201F1E"/>
          <w:sz w:val="24"/>
          <w:szCs w:val="24"/>
          <w:shd w:val="clear" w:color="auto" w:fill="FFFFFF"/>
        </w:rPr>
        <w:t xml:space="preserve"> techo financiero</w:t>
      </w:r>
      <w:r w:rsidR="00CD2A43">
        <w:rPr>
          <w:rFonts w:ascii="Arial" w:hAnsi="Arial" w:cs="Arial"/>
          <w:color w:val="201F1E"/>
          <w:sz w:val="24"/>
          <w:szCs w:val="24"/>
          <w:shd w:val="clear" w:color="auto" w:fill="FFFFFF"/>
        </w:rPr>
        <w:t>, como lo hemos hecho en los 5 a</w:t>
      </w:r>
      <w:r w:rsidR="00AD6A01" w:rsidRPr="00AD6A01">
        <w:rPr>
          <w:rFonts w:ascii="Arial" w:hAnsi="Arial" w:cs="Arial"/>
          <w:color w:val="201F1E"/>
          <w:sz w:val="24"/>
          <w:szCs w:val="24"/>
          <w:shd w:val="clear" w:color="auto" w:fill="FFFFFF"/>
        </w:rPr>
        <w:t>ños anteriores</w:t>
      </w:r>
      <w:r w:rsidR="00CD2A43">
        <w:rPr>
          <w:rFonts w:ascii="Arial" w:hAnsi="Arial" w:cs="Arial"/>
          <w:color w:val="201F1E"/>
          <w:sz w:val="24"/>
          <w:szCs w:val="24"/>
          <w:shd w:val="clear" w:color="auto" w:fill="FFFFFF"/>
        </w:rPr>
        <w:t>.---------------------------------------------------------------------------------------------------------------------------------------</w:t>
      </w:r>
      <w:r w:rsidR="00CD2A43" w:rsidRPr="00CD2A43">
        <w:rPr>
          <w:rFonts w:ascii="Arial" w:hAnsi="Arial" w:cs="Arial"/>
          <w:sz w:val="24"/>
          <w:szCs w:val="24"/>
        </w:rPr>
        <w:t xml:space="preserve"> </w:t>
      </w:r>
      <w:r w:rsidR="00CD2A43">
        <w:rPr>
          <w:rFonts w:ascii="Arial" w:hAnsi="Arial" w:cs="Arial"/>
          <w:sz w:val="24"/>
          <w:szCs w:val="24"/>
        </w:rPr>
        <w:t xml:space="preserve">Habla la Regidora </w:t>
      </w:r>
      <w:r w:rsidR="00CD2A43" w:rsidRPr="00733E72">
        <w:rPr>
          <w:rFonts w:ascii="Arial" w:eastAsia="Times New Roman" w:hAnsi="Arial" w:cs="Arial"/>
          <w:sz w:val="24"/>
          <w:szCs w:val="24"/>
          <w:lang w:eastAsia="es-MX"/>
        </w:rPr>
        <w:t>Alina Elizabeth Hernández Castañeda</w:t>
      </w:r>
      <w:r w:rsidR="00CD2A43">
        <w:rPr>
          <w:rFonts w:ascii="Arial" w:eastAsia="Times New Roman" w:hAnsi="Arial" w:cs="Arial"/>
          <w:sz w:val="24"/>
          <w:szCs w:val="24"/>
          <w:lang w:eastAsia="es-MX"/>
        </w:rPr>
        <w:t xml:space="preserve">: Si, </w:t>
      </w:r>
      <w:r w:rsidR="00AD6A01" w:rsidRPr="00AD6A01">
        <w:rPr>
          <w:rFonts w:ascii="Arial" w:hAnsi="Arial" w:cs="Arial"/>
          <w:color w:val="201F1E"/>
          <w:sz w:val="24"/>
          <w:szCs w:val="24"/>
          <w:shd w:val="clear" w:color="auto" w:fill="FFFFFF"/>
        </w:rPr>
        <w:t>pero</w:t>
      </w:r>
      <w:r w:rsidR="00CD2A43">
        <w:rPr>
          <w:rFonts w:ascii="Arial" w:hAnsi="Arial" w:cs="Arial"/>
          <w:color w:val="201F1E"/>
          <w:sz w:val="24"/>
          <w:szCs w:val="24"/>
          <w:shd w:val="clear" w:color="auto" w:fill="FFFFFF"/>
        </w:rPr>
        <w:t xml:space="preserve"> con, de conformidad</w:t>
      </w:r>
      <w:r w:rsidR="00AD6A01" w:rsidRPr="00AD6A01">
        <w:rPr>
          <w:rFonts w:ascii="Arial" w:hAnsi="Arial" w:cs="Arial"/>
          <w:color w:val="201F1E"/>
          <w:sz w:val="24"/>
          <w:szCs w:val="24"/>
          <w:shd w:val="clear" w:color="auto" w:fill="FFFFFF"/>
        </w:rPr>
        <w:t xml:space="preserve"> </w:t>
      </w:r>
      <w:r w:rsidR="005343D2">
        <w:rPr>
          <w:rFonts w:ascii="Arial" w:hAnsi="Arial" w:cs="Arial"/>
          <w:color w:val="201F1E"/>
          <w:sz w:val="24"/>
          <w:szCs w:val="24"/>
          <w:shd w:val="clear" w:color="auto" w:fill="FFFFFF"/>
        </w:rPr>
        <w:t>a</w:t>
      </w:r>
      <w:r w:rsidR="00CD2A43">
        <w:rPr>
          <w:rFonts w:ascii="Arial" w:hAnsi="Arial" w:cs="Arial"/>
          <w:color w:val="201F1E"/>
          <w:sz w:val="24"/>
          <w:szCs w:val="24"/>
          <w:shd w:val="clear" w:color="auto" w:fill="FFFFFF"/>
        </w:rPr>
        <w:t xml:space="preserve"> lo que expresa este artículo </w:t>
      </w:r>
      <w:r w:rsidR="005343D2">
        <w:rPr>
          <w:rFonts w:ascii="Arial" w:hAnsi="Arial" w:cs="Arial"/>
          <w:color w:val="201F1E"/>
          <w:sz w:val="24"/>
          <w:szCs w:val="24"/>
          <w:shd w:val="clear" w:color="auto" w:fill="FFFFFF"/>
        </w:rPr>
        <w:t xml:space="preserve">se debe de anexar a la, a la propuesta de iniciativa, </w:t>
      </w:r>
      <w:r w:rsidR="00AD6A01" w:rsidRPr="00AD6A01">
        <w:rPr>
          <w:rFonts w:ascii="Arial" w:hAnsi="Arial" w:cs="Arial"/>
          <w:color w:val="201F1E"/>
          <w:sz w:val="24"/>
          <w:szCs w:val="24"/>
          <w:shd w:val="clear" w:color="auto" w:fill="FFFFFF"/>
        </w:rPr>
        <w:t>yo creo que es lo correcto</w:t>
      </w:r>
      <w:r w:rsidR="005343D2">
        <w:rPr>
          <w:rFonts w:ascii="Arial" w:hAnsi="Arial" w:cs="Arial"/>
          <w:color w:val="201F1E"/>
          <w:sz w:val="24"/>
          <w:szCs w:val="24"/>
          <w:shd w:val="clear" w:color="auto" w:fill="FFFFFF"/>
        </w:rPr>
        <w:t>.-----------------------------------------------------------------------------------------------------------------------------------</w:t>
      </w:r>
      <w:r w:rsidR="005343D2" w:rsidRPr="005343D2">
        <w:rPr>
          <w:rFonts w:ascii="Arial" w:hAnsi="Arial" w:cs="Arial"/>
          <w:sz w:val="24"/>
          <w:szCs w:val="24"/>
        </w:rPr>
        <w:t xml:space="preserve"> </w:t>
      </w:r>
      <w:r w:rsidR="005343D2" w:rsidRPr="00CA5DCF">
        <w:rPr>
          <w:rFonts w:ascii="Arial" w:hAnsi="Arial" w:cs="Arial"/>
          <w:sz w:val="24"/>
          <w:szCs w:val="24"/>
        </w:rPr>
        <w:t xml:space="preserve">Con la palabra la Presidente Municipal, C. María Elena Limón García: </w:t>
      </w:r>
      <w:r w:rsidR="005343D2">
        <w:rPr>
          <w:rFonts w:ascii="Arial" w:hAnsi="Arial" w:cs="Arial"/>
          <w:sz w:val="24"/>
          <w:szCs w:val="24"/>
        </w:rPr>
        <w:t xml:space="preserve">Si, no, </w:t>
      </w:r>
      <w:r w:rsidR="005343D2">
        <w:rPr>
          <w:rFonts w:ascii="Arial" w:hAnsi="Arial" w:cs="Arial"/>
          <w:color w:val="201F1E"/>
          <w:sz w:val="24"/>
          <w:szCs w:val="24"/>
          <w:shd w:val="clear" w:color="auto" w:fill="FFFFFF"/>
        </w:rPr>
        <w:t>no</w:t>
      </w:r>
      <w:r w:rsidR="005343D2" w:rsidRPr="00AD6A01">
        <w:rPr>
          <w:rFonts w:ascii="Arial" w:hAnsi="Arial" w:cs="Arial"/>
          <w:color w:val="201F1E"/>
          <w:sz w:val="24"/>
          <w:szCs w:val="24"/>
          <w:shd w:val="clear" w:color="auto" w:fill="FFFFFF"/>
        </w:rPr>
        <w:t xml:space="preserve"> sé</w:t>
      </w:r>
      <w:r w:rsidR="005343D2">
        <w:rPr>
          <w:rFonts w:ascii="Arial" w:hAnsi="Arial" w:cs="Arial"/>
          <w:color w:val="201F1E"/>
          <w:sz w:val="24"/>
          <w:szCs w:val="24"/>
          <w:shd w:val="clear" w:color="auto" w:fill="FFFFFF"/>
        </w:rPr>
        <w:t xml:space="preserve"> porque lo pregunto a</w:t>
      </w:r>
      <w:r w:rsidR="00AD6A01" w:rsidRPr="00AD6A01">
        <w:rPr>
          <w:rFonts w:ascii="Arial" w:hAnsi="Arial" w:cs="Arial"/>
          <w:color w:val="201F1E"/>
          <w:sz w:val="24"/>
          <w:szCs w:val="24"/>
          <w:shd w:val="clear" w:color="auto" w:fill="FFFFFF"/>
        </w:rPr>
        <w:t>hora sí hemos estado durante estos c</w:t>
      </w:r>
      <w:r w:rsidR="005343D2">
        <w:rPr>
          <w:rFonts w:ascii="Arial" w:hAnsi="Arial" w:cs="Arial"/>
          <w:color w:val="201F1E"/>
          <w:sz w:val="24"/>
          <w:szCs w:val="24"/>
          <w:shd w:val="clear" w:color="auto" w:fill="FFFFFF"/>
        </w:rPr>
        <w:t>inco años haciendo las mismas ob</w:t>
      </w:r>
      <w:r w:rsidR="00AD6A01" w:rsidRPr="00AD6A01">
        <w:rPr>
          <w:rFonts w:ascii="Arial" w:hAnsi="Arial" w:cs="Arial"/>
          <w:color w:val="201F1E"/>
          <w:sz w:val="24"/>
          <w:szCs w:val="24"/>
          <w:shd w:val="clear" w:color="auto" w:fill="FFFFFF"/>
        </w:rPr>
        <w:t xml:space="preserve">ras pero </w:t>
      </w:r>
      <w:r w:rsidR="005343D2">
        <w:rPr>
          <w:rFonts w:ascii="Arial" w:hAnsi="Arial" w:cs="Arial"/>
          <w:color w:val="201F1E"/>
          <w:sz w:val="24"/>
          <w:szCs w:val="24"/>
          <w:shd w:val="clear" w:color="auto" w:fill="FFFFFF"/>
        </w:rPr>
        <w:t xml:space="preserve">eh… </w:t>
      </w:r>
      <w:r w:rsidR="00AD6A01" w:rsidRPr="00AD6A01">
        <w:rPr>
          <w:rFonts w:ascii="Arial" w:hAnsi="Arial" w:cs="Arial"/>
          <w:color w:val="201F1E"/>
          <w:sz w:val="24"/>
          <w:szCs w:val="24"/>
          <w:shd w:val="clear" w:color="auto" w:fill="FFFFFF"/>
        </w:rPr>
        <w:t xml:space="preserve">te pido </w:t>
      </w:r>
      <w:r w:rsidR="005343D2">
        <w:rPr>
          <w:rFonts w:ascii="Arial" w:hAnsi="Arial" w:cs="Arial"/>
          <w:color w:val="201F1E"/>
          <w:sz w:val="24"/>
          <w:szCs w:val="24"/>
          <w:shd w:val="clear" w:color="auto" w:fill="FFFFFF"/>
        </w:rPr>
        <w:t>por favor que lo veamos con el Coordinador G</w:t>
      </w:r>
      <w:r w:rsidR="00AD6A01" w:rsidRPr="00AD6A01">
        <w:rPr>
          <w:rFonts w:ascii="Arial" w:hAnsi="Arial" w:cs="Arial"/>
          <w:color w:val="201F1E"/>
          <w:sz w:val="24"/>
          <w:szCs w:val="24"/>
          <w:shd w:val="clear" w:color="auto" w:fill="FFFFFF"/>
        </w:rPr>
        <w:t>eneral de</w:t>
      </w:r>
      <w:r w:rsidR="005343D2">
        <w:rPr>
          <w:rFonts w:ascii="Arial" w:hAnsi="Arial" w:cs="Arial"/>
          <w:color w:val="201F1E"/>
          <w:sz w:val="24"/>
          <w:szCs w:val="24"/>
          <w:shd w:val="clear" w:color="auto" w:fill="FFFFFF"/>
        </w:rPr>
        <w:t>, de la C</w:t>
      </w:r>
      <w:r w:rsidR="00AD6A01" w:rsidRPr="00AD6A01">
        <w:rPr>
          <w:rFonts w:ascii="Arial" w:hAnsi="Arial" w:cs="Arial"/>
          <w:color w:val="201F1E"/>
          <w:sz w:val="24"/>
          <w:szCs w:val="24"/>
          <w:shd w:val="clear" w:color="auto" w:fill="FFFFFF"/>
        </w:rPr>
        <w:t>iudad para ver este</w:t>
      </w:r>
      <w:r w:rsidR="005343D2">
        <w:rPr>
          <w:rFonts w:ascii="Arial" w:hAnsi="Arial" w:cs="Arial"/>
          <w:color w:val="201F1E"/>
          <w:sz w:val="24"/>
          <w:szCs w:val="24"/>
          <w:shd w:val="clear" w:color="auto" w:fill="FFFFFF"/>
        </w:rPr>
        <w:t>, y enviárse</w:t>
      </w:r>
      <w:r w:rsidR="00AE7879">
        <w:rPr>
          <w:rFonts w:ascii="Arial" w:hAnsi="Arial" w:cs="Arial"/>
          <w:color w:val="201F1E"/>
          <w:sz w:val="24"/>
          <w:szCs w:val="24"/>
          <w:shd w:val="clear" w:color="auto" w:fill="FFFFFF"/>
        </w:rPr>
        <w:t>lo a la regidora, ¿Algún otro… o</w:t>
      </w:r>
      <w:r w:rsidR="005343D2">
        <w:rPr>
          <w:rFonts w:ascii="Arial" w:hAnsi="Arial" w:cs="Arial"/>
          <w:color w:val="201F1E"/>
          <w:sz w:val="24"/>
          <w:szCs w:val="24"/>
          <w:shd w:val="clear" w:color="auto" w:fill="FFFFFF"/>
        </w:rPr>
        <w:t>rador?--------------------------------------------------------------------------------------------------------------------------------------</w:t>
      </w:r>
      <w:r w:rsidR="005343D2" w:rsidRPr="005343D2">
        <w:rPr>
          <w:rFonts w:ascii="Arial" w:hAnsi="Arial" w:cs="Arial"/>
          <w:sz w:val="24"/>
          <w:szCs w:val="24"/>
        </w:rPr>
        <w:t xml:space="preserve"> </w:t>
      </w:r>
      <w:r w:rsidR="005343D2">
        <w:rPr>
          <w:rFonts w:ascii="Arial" w:hAnsi="Arial" w:cs="Arial"/>
          <w:sz w:val="24"/>
          <w:szCs w:val="24"/>
        </w:rPr>
        <w:t xml:space="preserve">Habla la Regidora </w:t>
      </w:r>
      <w:r w:rsidR="005343D2" w:rsidRPr="00733E72">
        <w:rPr>
          <w:rFonts w:ascii="Arial" w:eastAsia="Times New Roman" w:hAnsi="Arial" w:cs="Arial"/>
          <w:sz w:val="24"/>
          <w:szCs w:val="24"/>
          <w:lang w:eastAsia="es-MX"/>
        </w:rPr>
        <w:t>Alina Elizabeth Hernández Castañeda</w:t>
      </w:r>
      <w:r w:rsidR="005343D2">
        <w:rPr>
          <w:rFonts w:ascii="Arial" w:eastAsia="Times New Roman" w:hAnsi="Arial" w:cs="Arial"/>
          <w:sz w:val="24"/>
          <w:szCs w:val="24"/>
          <w:lang w:eastAsia="es-MX"/>
        </w:rPr>
        <w:t>: No, es todo gracias.-------------------------------------------------------------------------------------------------------------------------------------------------------------------------------------------</w:t>
      </w:r>
      <w:r w:rsidR="005343D2" w:rsidRPr="005343D2">
        <w:rPr>
          <w:rFonts w:ascii="Arial" w:hAnsi="Arial" w:cs="Arial"/>
          <w:sz w:val="24"/>
          <w:szCs w:val="24"/>
        </w:rPr>
        <w:t xml:space="preserve"> </w:t>
      </w:r>
      <w:r w:rsidR="005343D2" w:rsidRPr="00CA5DCF">
        <w:rPr>
          <w:rFonts w:ascii="Arial" w:hAnsi="Arial" w:cs="Arial"/>
          <w:sz w:val="24"/>
          <w:szCs w:val="24"/>
        </w:rPr>
        <w:t>Con la palabra la Presidente Municipal, C. María Elena Limón García:</w:t>
      </w:r>
      <w:r w:rsidR="005343D2">
        <w:rPr>
          <w:rFonts w:ascii="Arial" w:hAnsi="Arial" w:cs="Arial"/>
          <w:sz w:val="24"/>
          <w:szCs w:val="24"/>
        </w:rPr>
        <w:t xml:space="preserve"> Gracias, bueno no habiendo más oradores registrados </w:t>
      </w:r>
      <w:r w:rsidR="0063447E" w:rsidRPr="00CA5DCF">
        <w:rPr>
          <w:rFonts w:ascii="Arial" w:hAnsi="Arial" w:cs="Arial"/>
          <w:color w:val="201F1E"/>
          <w:sz w:val="24"/>
          <w:szCs w:val="24"/>
          <w:shd w:val="clear" w:color="auto" w:fill="FFFFFF"/>
        </w:rPr>
        <w:t>en</w:t>
      </w:r>
      <w:r w:rsidR="005343D2">
        <w:rPr>
          <w:rFonts w:ascii="Arial" w:hAnsi="Arial" w:cs="Arial"/>
          <w:color w:val="201F1E"/>
          <w:sz w:val="24"/>
          <w:szCs w:val="24"/>
          <w:shd w:val="clear" w:color="auto" w:fill="FFFFFF"/>
        </w:rPr>
        <w:t xml:space="preserve"> votación económica les pregunto</w:t>
      </w:r>
      <w:r w:rsidR="0011545D" w:rsidRPr="00CA5DCF">
        <w:rPr>
          <w:rFonts w:ascii="Arial" w:hAnsi="Arial" w:cs="Arial"/>
          <w:sz w:val="24"/>
          <w:szCs w:val="24"/>
        </w:rPr>
        <w:t xml:space="preserve"> quienes</w:t>
      </w:r>
      <w:r w:rsidR="00AE7879">
        <w:rPr>
          <w:rFonts w:ascii="Arial" w:hAnsi="Arial" w:cs="Arial"/>
          <w:sz w:val="24"/>
          <w:szCs w:val="24"/>
        </w:rPr>
        <w:t xml:space="preserve"> estén por la afirmativa, f</w:t>
      </w:r>
      <w:r w:rsidR="00044DD5" w:rsidRPr="00CA5DCF">
        <w:rPr>
          <w:rFonts w:ascii="Arial" w:hAnsi="Arial" w:cs="Arial"/>
          <w:sz w:val="24"/>
          <w:szCs w:val="24"/>
        </w:rPr>
        <w:t xml:space="preserve">avor </w:t>
      </w:r>
      <w:r w:rsidR="0011545D" w:rsidRPr="00CA5DCF">
        <w:rPr>
          <w:rFonts w:ascii="Arial" w:hAnsi="Arial" w:cs="Arial"/>
          <w:sz w:val="24"/>
          <w:szCs w:val="24"/>
        </w:rPr>
        <w:t>manifestarlo</w:t>
      </w:r>
      <w:r w:rsidR="005343D2">
        <w:rPr>
          <w:rFonts w:ascii="Arial" w:hAnsi="Arial" w:cs="Arial"/>
          <w:sz w:val="24"/>
          <w:szCs w:val="24"/>
        </w:rPr>
        <w:t>, ¿L</w:t>
      </w:r>
      <w:r w:rsidR="00044DD5" w:rsidRPr="00CA5DCF">
        <w:rPr>
          <w:rFonts w:ascii="Arial" w:hAnsi="Arial" w:cs="Arial"/>
          <w:sz w:val="24"/>
          <w:szCs w:val="24"/>
        </w:rPr>
        <w:t>os que estén en contra?, ¿</w:t>
      </w:r>
      <w:r w:rsidR="005343D2">
        <w:rPr>
          <w:rFonts w:ascii="Arial" w:hAnsi="Arial" w:cs="Arial"/>
          <w:sz w:val="24"/>
          <w:szCs w:val="24"/>
        </w:rPr>
        <w:t>Los que estén en</w:t>
      </w:r>
      <w:r w:rsidR="00044DD5" w:rsidRPr="00CA5DCF">
        <w:rPr>
          <w:rFonts w:ascii="Arial" w:hAnsi="Arial" w:cs="Arial"/>
          <w:sz w:val="24"/>
          <w:szCs w:val="24"/>
        </w:rPr>
        <w:t xml:space="preserve"> abstención?, </w:t>
      </w:r>
      <w:r w:rsidR="005343D2">
        <w:rPr>
          <w:rFonts w:ascii="Arial" w:hAnsi="Arial" w:cs="Arial"/>
          <w:sz w:val="24"/>
          <w:szCs w:val="24"/>
        </w:rPr>
        <w:t xml:space="preserve">es aprobado por </w:t>
      </w:r>
      <w:r w:rsidR="005343D2" w:rsidRPr="004F143B">
        <w:rPr>
          <w:rFonts w:ascii="Arial" w:hAnsi="Arial" w:cs="Arial"/>
          <w:sz w:val="24"/>
          <w:szCs w:val="24"/>
        </w:rPr>
        <w:t>mayoría calificada</w:t>
      </w:r>
      <w:r w:rsidR="005343D2">
        <w:rPr>
          <w:rFonts w:ascii="Arial" w:hAnsi="Arial" w:cs="Arial"/>
          <w:sz w:val="24"/>
          <w:szCs w:val="24"/>
        </w:rPr>
        <w:t xml:space="preserve"> con </w:t>
      </w:r>
      <w:r w:rsidR="00821BE9">
        <w:rPr>
          <w:rFonts w:ascii="Arial" w:hAnsi="Arial" w:cs="Arial"/>
          <w:sz w:val="24"/>
          <w:szCs w:val="24"/>
        </w:rPr>
        <w:t>4 (</w:t>
      </w:r>
      <w:r w:rsidR="005343D2">
        <w:rPr>
          <w:rFonts w:ascii="Arial" w:hAnsi="Arial" w:cs="Arial"/>
          <w:sz w:val="24"/>
          <w:szCs w:val="24"/>
        </w:rPr>
        <w:t>cuatro</w:t>
      </w:r>
      <w:r w:rsidR="00821BE9">
        <w:rPr>
          <w:rFonts w:ascii="Arial" w:hAnsi="Arial" w:cs="Arial"/>
          <w:sz w:val="24"/>
          <w:szCs w:val="24"/>
        </w:rPr>
        <w:t>)</w:t>
      </w:r>
      <w:r w:rsidR="005343D2">
        <w:rPr>
          <w:rFonts w:ascii="Arial" w:hAnsi="Arial" w:cs="Arial"/>
          <w:sz w:val="24"/>
          <w:szCs w:val="24"/>
        </w:rPr>
        <w:t xml:space="preserve"> abstenciones, </w:t>
      </w:r>
      <w:r w:rsidR="00CA5DCF" w:rsidRPr="00CA5DCF">
        <w:rPr>
          <w:rFonts w:ascii="Arial" w:hAnsi="Arial" w:cs="Arial"/>
          <w:b/>
          <w:sz w:val="24"/>
          <w:szCs w:val="24"/>
        </w:rPr>
        <w:t>estando presentes 18 (dieciocho) integrantes de</w:t>
      </w:r>
      <w:r w:rsidR="005343D2">
        <w:rPr>
          <w:rFonts w:ascii="Arial" w:hAnsi="Arial" w:cs="Arial"/>
          <w:b/>
          <w:sz w:val="24"/>
          <w:szCs w:val="24"/>
        </w:rPr>
        <w:t>l pleno, en forma económica s</w:t>
      </w:r>
      <w:r w:rsidR="00CA5DCF" w:rsidRPr="00CA5DCF">
        <w:rPr>
          <w:rFonts w:ascii="Arial" w:hAnsi="Arial" w:cs="Arial"/>
          <w:b/>
          <w:sz w:val="24"/>
          <w:szCs w:val="24"/>
        </w:rPr>
        <w:t>on emitidos 14 (catorce) votos a favor y 4 (cuatro) vo</w:t>
      </w:r>
      <w:r w:rsidR="005343D2">
        <w:rPr>
          <w:rFonts w:ascii="Arial" w:hAnsi="Arial" w:cs="Arial"/>
          <w:b/>
          <w:sz w:val="24"/>
          <w:szCs w:val="24"/>
        </w:rPr>
        <w:t xml:space="preserve">tos en abstención, por lo que </w:t>
      </w:r>
      <w:r w:rsidR="00CA5DCF" w:rsidRPr="00CA5DCF">
        <w:rPr>
          <w:rFonts w:ascii="Arial" w:hAnsi="Arial" w:cs="Arial"/>
          <w:b/>
          <w:sz w:val="24"/>
          <w:szCs w:val="24"/>
        </w:rPr>
        <w:t>e</w:t>
      </w:r>
      <w:r w:rsidR="005343D2">
        <w:rPr>
          <w:rFonts w:ascii="Arial" w:hAnsi="Arial" w:cs="Arial"/>
          <w:b/>
          <w:sz w:val="24"/>
          <w:szCs w:val="24"/>
        </w:rPr>
        <w:t>s</w:t>
      </w:r>
      <w:r w:rsidR="00CA5DCF" w:rsidRPr="00CA5DCF">
        <w:rPr>
          <w:rFonts w:ascii="Arial" w:hAnsi="Arial" w:cs="Arial"/>
          <w:b/>
          <w:sz w:val="24"/>
          <w:szCs w:val="24"/>
        </w:rPr>
        <w:t xml:space="preserve"> aprobado por mayoría simple</w:t>
      </w:r>
      <w:r w:rsidR="00CA5DCF" w:rsidRPr="00CA5DCF">
        <w:rPr>
          <w:rFonts w:ascii="Arial" w:hAnsi="Arial" w:cs="Arial"/>
          <w:b/>
          <w:color w:val="FF0000"/>
          <w:sz w:val="24"/>
          <w:szCs w:val="24"/>
        </w:rPr>
        <w:t xml:space="preserve"> </w:t>
      </w:r>
      <w:r w:rsidR="00CA5DCF" w:rsidRPr="00CA5DCF">
        <w:rPr>
          <w:rFonts w:ascii="Arial" w:hAnsi="Arial" w:cs="Arial"/>
          <w:sz w:val="24"/>
          <w:szCs w:val="24"/>
        </w:rPr>
        <w:t>la iniciativa de aprobación directa presentada por</w:t>
      </w:r>
      <w:r w:rsidR="00CA5DCF" w:rsidRPr="00CA5DCF">
        <w:rPr>
          <w:rFonts w:ascii="Arial" w:hAnsi="Arial" w:cs="Arial"/>
          <w:b/>
          <w:sz w:val="24"/>
          <w:szCs w:val="24"/>
        </w:rPr>
        <w:t xml:space="preserve"> </w:t>
      </w:r>
      <w:r w:rsidR="00CA5DCF" w:rsidRPr="00CA5DCF">
        <w:rPr>
          <w:rFonts w:ascii="Arial" w:hAnsi="Arial" w:cs="Arial"/>
          <w:sz w:val="24"/>
          <w:szCs w:val="24"/>
        </w:rPr>
        <w:t xml:space="preserve">la </w:t>
      </w:r>
      <w:r w:rsidR="00CA5DCF" w:rsidRPr="00CA5DCF">
        <w:rPr>
          <w:rFonts w:ascii="Arial" w:hAnsi="Arial" w:cs="Arial"/>
          <w:b/>
          <w:sz w:val="24"/>
          <w:szCs w:val="24"/>
        </w:rPr>
        <w:t>C. Maria Elena Limón García, Presidenta Municipal, bajo el siguiente:</w:t>
      </w:r>
      <w:r w:rsidR="00CA5DCF" w:rsidRPr="00CA5DCF">
        <w:rPr>
          <w:rFonts w:ascii="Arial" w:hAnsi="Arial" w:cs="Arial"/>
          <w:sz w:val="24"/>
          <w:szCs w:val="24"/>
        </w:rPr>
        <w:t>----------------------------------------------------------------------------------------------------</w:t>
      </w:r>
      <w:r w:rsidR="00CE088C">
        <w:rPr>
          <w:rFonts w:ascii="Arial" w:hAnsi="Arial" w:cs="Arial"/>
          <w:sz w:val="24"/>
          <w:szCs w:val="24"/>
        </w:rPr>
        <w:t>-</w:t>
      </w:r>
      <w:r w:rsidR="00CA5DCF" w:rsidRPr="00CA5DCF">
        <w:rPr>
          <w:rFonts w:ascii="Arial" w:hAnsi="Arial" w:cs="Arial"/>
          <w:sz w:val="24"/>
          <w:szCs w:val="24"/>
        </w:rPr>
        <w:t>-------------------------</w:t>
      </w:r>
      <w:r w:rsidR="005343D2">
        <w:rPr>
          <w:rFonts w:ascii="Arial" w:hAnsi="Arial" w:cs="Arial"/>
          <w:sz w:val="24"/>
          <w:szCs w:val="24"/>
        </w:rPr>
        <w:t>------------------------------</w:t>
      </w:r>
      <w:r w:rsidR="00CA5DCF" w:rsidRPr="00CA5DCF">
        <w:rPr>
          <w:rFonts w:ascii="Arial" w:hAnsi="Arial" w:cs="Arial"/>
          <w:sz w:val="24"/>
          <w:szCs w:val="24"/>
        </w:rPr>
        <w:t>------------</w:t>
      </w:r>
      <w:r w:rsidR="00CA5DCF" w:rsidRPr="00CA5DCF">
        <w:rPr>
          <w:rFonts w:ascii="Arial" w:hAnsi="Arial" w:cs="Arial"/>
          <w:b/>
          <w:sz w:val="24"/>
          <w:szCs w:val="24"/>
        </w:rPr>
        <w:t>ACUERDO NÚMERO 1635/2021</w:t>
      </w:r>
      <w:r w:rsidR="00CA5DCF" w:rsidRPr="00CA5DCF">
        <w:rPr>
          <w:rFonts w:ascii="Arial" w:hAnsi="Arial" w:cs="Arial"/>
          <w:sz w:val="24"/>
          <w:szCs w:val="24"/>
        </w:rPr>
        <w:t>-------------------------------------------------------------------------------------------------------------------------------</w:t>
      </w:r>
      <w:r w:rsidR="00CA5DCF" w:rsidRPr="00CA5DCF">
        <w:rPr>
          <w:rFonts w:ascii="Arial" w:hAnsi="Arial" w:cs="Arial"/>
          <w:b/>
          <w:sz w:val="24"/>
          <w:szCs w:val="24"/>
        </w:rPr>
        <w:t>PRIMERO.-</w:t>
      </w:r>
      <w:r w:rsidR="00CA5DCF" w:rsidRPr="00CA5DCF">
        <w:rPr>
          <w:rFonts w:ascii="Arial" w:hAnsi="Arial" w:cs="Arial"/>
          <w:sz w:val="24"/>
          <w:szCs w:val="24"/>
        </w:rPr>
        <w:t xml:space="preserve"> El Ayuntamiento Constitucional de San Pedro Tlaquepaque,  aprueba y  autoriza el</w:t>
      </w:r>
      <w:r w:rsidR="00CA5DCF" w:rsidRPr="00CA5DCF">
        <w:rPr>
          <w:rFonts w:ascii="Arial" w:hAnsi="Arial" w:cs="Arial"/>
          <w:b/>
          <w:sz w:val="24"/>
          <w:szCs w:val="24"/>
        </w:rPr>
        <w:t xml:space="preserve">  Paquete 2 de Intervención en obra pública  con la construcción de Red de Alcantarillado Sanitario y Construcción de Puente Peatonal en beneficio de varias colonias del Municipio de San Pedro Tlaquepaque,</w:t>
      </w:r>
      <w:r w:rsidR="00CA5DCF" w:rsidRPr="00CA5DCF">
        <w:rPr>
          <w:rFonts w:ascii="Arial" w:hAnsi="Arial" w:cs="Arial"/>
          <w:sz w:val="24"/>
          <w:szCs w:val="24"/>
        </w:rPr>
        <w:t xml:space="preserve"> </w:t>
      </w:r>
      <w:r w:rsidR="00CA5DCF" w:rsidRPr="00CA5DCF">
        <w:rPr>
          <w:rFonts w:ascii="Arial" w:hAnsi="Arial" w:cs="Arial"/>
          <w:b/>
          <w:sz w:val="24"/>
          <w:szCs w:val="24"/>
        </w:rPr>
        <w:t>con una inversión hasta por la cantidad de $ 14,343,232.97 (Catorce millones trescientos cuarenta y tres mil doscientos treinta y dos pesos 97/100 M.N.),</w:t>
      </w:r>
      <w:r w:rsidR="00CA5DCF" w:rsidRPr="00CA5DCF">
        <w:rPr>
          <w:rFonts w:ascii="Arial" w:hAnsi="Arial" w:cs="Arial"/>
          <w:b/>
          <w:color w:val="FF0000"/>
          <w:sz w:val="24"/>
          <w:szCs w:val="24"/>
        </w:rPr>
        <w:t xml:space="preserve"> </w:t>
      </w:r>
      <w:r w:rsidR="00CA5DCF" w:rsidRPr="00CA5DCF">
        <w:rPr>
          <w:rFonts w:ascii="Arial" w:hAnsi="Arial" w:cs="Arial"/>
          <w:b/>
          <w:sz w:val="24"/>
          <w:szCs w:val="24"/>
        </w:rPr>
        <w:t>con financiamiento del Fondo de Aportaciones para la Infraestructura Social Municipal y de las Demarcaciones Territoriales del Distrito Federal (FISM-DF)  2021,</w:t>
      </w:r>
      <w:r w:rsidR="00CA5DCF" w:rsidRPr="00CA5DCF">
        <w:rPr>
          <w:rFonts w:ascii="Arial" w:hAnsi="Arial" w:cs="Arial"/>
          <w:b/>
          <w:color w:val="FF0000"/>
          <w:sz w:val="24"/>
          <w:szCs w:val="24"/>
        </w:rPr>
        <w:t xml:space="preserve"> </w:t>
      </w:r>
      <w:r w:rsidR="00CA5DCF" w:rsidRPr="00CA5DCF">
        <w:rPr>
          <w:rFonts w:ascii="Arial" w:hAnsi="Arial" w:cs="Arial"/>
          <w:bCs/>
          <w:sz w:val="24"/>
          <w:szCs w:val="24"/>
        </w:rPr>
        <w:t>para quedar de la siguiente manera:</w:t>
      </w:r>
    </w:p>
    <w:p w:rsidR="00CA5DCF" w:rsidRPr="00ED0AE7" w:rsidRDefault="00CA5DCF" w:rsidP="00CA5DCF">
      <w:pPr>
        <w:jc w:val="both"/>
        <w:rPr>
          <w:rFonts w:ascii="Arial" w:hAnsi="Arial" w:cs="Arial"/>
          <w:b/>
          <w:sz w:val="12"/>
        </w:rPr>
      </w:pPr>
    </w:p>
    <w:tbl>
      <w:tblPr>
        <w:tblW w:w="0" w:type="auto"/>
        <w:tblCellMar>
          <w:left w:w="70" w:type="dxa"/>
          <w:right w:w="70" w:type="dxa"/>
        </w:tblCellMar>
        <w:tblLook w:val="04A0" w:firstRow="1" w:lastRow="0" w:firstColumn="1" w:lastColumn="0" w:noHBand="0" w:noVBand="1"/>
      </w:tblPr>
      <w:tblGrid>
        <w:gridCol w:w="3161"/>
        <w:gridCol w:w="848"/>
        <w:gridCol w:w="856"/>
        <w:gridCol w:w="817"/>
        <w:gridCol w:w="1237"/>
        <w:gridCol w:w="1153"/>
      </w:tblGrid>
      <w:tr w:rsidR="00CA5DCF" w:rsidRPr="00ED0AE7" w:rsidTr="009275FA">
        <w:trPr>
          <w:trHeight w:val="360"/>
        </w:trPr>
        <w:tc>
          <w:tcPr>
            <w:tcW w:w="0" w:type="auto"/>
            <w:gridSpan w:val="6"/>
            <w:tcBorders>
              <w:top w:val="nil"/>
              <w:left w:val="nil"/>
              <w:bottom w:val="nil"/>
              <w:right w:val="nil"/>
            </w:tcBorders>
            <w:shd w:val="clear" w:color="auto" w:fill="auto"/>
            <w:noWrap/>
            <w:vAlign w:val="bottom"/>
            <w:hideMark/>
          </w:tcPr>
          <w:p w:rsidR="00CA5DCF" w:rsidRPr="00ED0AE7" w:rsidRDefault="00CA5DCF" w:rsidP="009275FA">
            <w:pPr>
              <w:rPr>
                <w:rFonts w:ascii="Arial" w:hAnsi="Arial" w:cs="Arial"/>
                <w:b/>
                <w:bCs/>
                <w:color w:val="000000"/>
                <w:sz w:val="14"/>
                <w:szCs w:val="18"/>
                <w:lang w:eastAsia="es-MX"/>
              </w:rPr>
            </w:pPr>
            <w:r w:rsidRPr="00ED0AE7">
              <w:rPr>
                <w:rFonts w:ascii="Arial" w:hAnsi="Arial" w:cs="Arial"/>
                <w:b/>
                <w:bCs/>
                <w:color w:val="000000"/>
                <w:sz w:val="14"/>
                <w:szCs w:val="18"/>
              </w:rPr>
              <w:t>Paquete No. 2 de FISM 2021</w:t>
            </w:r>
          </w:p>
        </w:tc>
      </w:tr>
      <w:tr w:rsidR="00CA5DCF" w:rsidRPr="00ED0AE7" w:rsidTr="009275FA">
        <w:trPr>
          <w:trHeight w:val="300"/>
        </w:trPr>
        <w:tc>
          <w:tcPr>
            <w:tcW w:w="0" w:type="auto"/>
            <w:tcBorders>
              <w:top w:val="nil"/>
              <w:left w:val="nil"/>
              <w:bottom w:val="nil"/>
              <w:right w:val="nil"/>
            </w:tcBorders>
            <w:shd w:val="clear" w:color="auto" w:fill="auto"/>
            <w:noWrap/>
            <w:vAlign w:val="bottom"/>
            <w:hideMark/>
          </w:tcPr>
          <w:p w:rsidR="00CA5DCF" w:rsidRPr="00ED0AE7" w:rsidRDefault="00CA5DCF" w:rsidP="009275FA">
            <w:pPr>
              <w:rPr>
                <w:rFonts w:ascii="Arial" w:hAnsi="Arial" w:cs="Arial"/>
                <w:b/>
                <w:bCs/>
                <w:color w:val="000000"/>
                <w:sz w:val="14"/>
                <w:szCs w:val="18"/>
              </w:rPr>
            </w:pPr>
          </w:p>
        </w:tc>
        <w:tc>
          <w:tcPr>
            <w:tcW w:w="0" w:type="auto"/>
            <w:tcBorders>
              <w:top w:val="nil"/>
              <w:left w:val="nil"/>
              <w:bottom w:val="nil"/>
              <w:right w:val="nil"/>
            </w:tcBorders>
            <w:shd w:val="clear" w:color="auto" w:fill="auto"/>
            <w:noWrap/>
            <w:vAlign w:val="bottom"/>
            <w:hideMark/>
          </w:tcPr>
          <w:p w:rsidR="00CA5DCF" w:rsidRPr="00ED0AE7" w:rsidRDefault="00CA5DCF" w:rsidP="009275FA">
            <w:pPr>
              <w:rPr>
                <w:rFonts w:ascii="Arial" w:hAnsi="Arial" w:cs="Arial"/>
                <w:sz w:val="14"/>
                <w:szCs w:val="18"/>
              </w:rPr>
            </w:pPr>
          </w:p>
        </w:tc>
        <w:tc>
          <w:tcPr>
            <w:tcW w:w="0" w:type="auto"/>
            <w:tcBorders>
              <w:top w:val="nil"/>
              <w:left w:val="nil"/>
              <w:bottom w:val="nil"/>
              <w:right w:val="nil"/>
            </w:tcBorders>
            <w:shd w:val="clear" w:color="auto" w:fill="auto"/>
            <w:noWrap/>
            <w:vAlign w:val="bottom"/>
            <w:hideMark/>
          </w:tcPr>
          <w:p w:rsidR="00CA5DCF" w:rsidRPr="00ED0AE7" w:rsidRDefault="00CA5DCF" w:rsidP="009275FA">
            <w:pPr>
              <w:rPr>
                <w:rFonts w:ascii="Arial" w:hAnsi="Arial" w:cs="Arial"/>
                <w:sz w:val="14"/>
                <w:szCs w:val="18"/>
              </w:rPr>
            </w:pPr>
          </w:p>
        </w:tc>
        <w:tc>
          <w:tcPr>
            <w:tcW w:w="0" w:type="auto"/>
            <w:tcBorders>
              <w:top w:val="nil"/>
              <w:left w:val="nil"/>
              <w:bottom w:val="nil"/>
              <w:right w:val="nil"/>
            </w:tcBorders>
            <w:shd w:val="clear" w:color="auto" w:fill="auto"/>
            <w:noWrap/>
            <w:vAlign w:val="bottom"/>
            <w:hideMark/>
          </w:tcPr>
          <w:p w:rsidR="00CA5DCF" w:rsidRPr="00ED0AE7" w:rsidRDefault="00CA5DCF" w:rsidP="009275FA">
            <w:pPr>
              <w:rPr>
                <w:rFonts w:ascii="Arial" w:hAnsi="Arial" w:cs="Arial"/>
                <w:sz w:val="14"/>
                <w:szCs w:val="18"/>
              </w:rPr>
            </w:pPr>
          </w:p>
        </w:tc>
        <w:tc>
          <w:tcPr>
            <w:tcW w:w="0" w:type="auto"/>
            <w:tcBorders>
              <w:top w:val="nil"/>
              <w:left w:val="nil"/>
              <w:bottom w:val="nil"/>
              <w:right w:val="nil"/>
            </w:tcBorders>
            <w:shd w:val="clear" w:color="auto" w:fill="auto"/>
            <w:noWrap/>
            <w:vAlign w:val="bottom"/>
            <w:hideMark/>
          </w:tcPr>
          <w:p w:rsidR="00CA5DCF" w:rsidRPr="00ED0AE7" w:rsidRDefault="00CA5DCF" w:rsidP="009275FA">
            <w:pPr>
              <w:rPr>
                <w:rFonts w:ascii="Arial" w:hAnsi="Arial" w:cs="Arial"/>
                <w:sz w:val="14"/>
                <w:szCs w:val="18"/>
              </w:rPr>
            </w:pPr>
          </w:p>
        </w:tc>
        <w:tc>
          <w:tcPr>
            <w:tcW w:w="0" w:type="auto"/>
            <w:tcBorders>
              <w:top w:val="nil"/>
              <w:left w:val="nil"/>
              <w:bottom w:val="nil"/>
              <w:right w:val="nil"/>
            </w:tcBorders>
            <w:shd w:val="clear" w:color="auto" w:fill="auto"/>
            <w:noWrap/>
            <w:vAlign w:val="bottom"/>
            <w:hideMark/>
          </w:tcPr>
          <w:p w:rsidR="00CA5DCF" w:rsidRPr="00ED0AE7" w:rsidRDefault="00CA5DCF" w:rsidP="009275FA">
            <w:pPr>
              <w:rPr>
                <w:rFonts w:ascii="Arial" w:hAnsi="Arial" w:cs="Arial"/>
                <w:sz w:val="14"/>
                <w:szCs w:val="18"/>
              </w:rPr>
            </w:pPr>
          </w:p>
        </w:tc>
      </w:tr>
      <w:tr w:rsidR="00CA5DCF" w:rsidRPr="00ED0AE7" w:rsidTr="009275FA">
        <w:trPr>
          <w:trHeight w:val="480"/>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rsidR="00CA5DCF" w:rsidRPr="00ED0AE7" w:rsidRDefault="00CA5DCF" w:rsidP="009275FA">
            <w:pPr>
              <w:jc w:val="center"/>
              <w:rPr>
                <w:rFonts w:ascii="Arial" w:hAnsi="Arial" w:cs="Arial"/>
                <w:b/>
                <w:bCs/>
                <w:color w:val="000000"/>
                <w:sz w:val="14"/>
                <w:szCs w:val="16"/>
              </w:rPr>
            </w:pPr>
            <w:r w:rsidRPr="00ED0AE7">
              <w:rPr>
                <w:rFonts w:ascii="Arial" w:hAnsi="Arial" w:cs="Arial"/>
                <w:b/>
                <w:bCs/>
                <w:color w:val="000000"/>
                <w:sz w:val="14"/>
                <w:szCs w:val="16"/>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A5DCF" w:rsidRPr="00ED0AE7" w:rsidRDefault="00CA5DCF" w:rsidP="009275FA">
            <w:pPr>
              <w:jc w:val="center"/>
              <w:rPr>
                <w:rFonts w:ascii="Arial" w:hAnsi="Arial" w:cs="Arial"/>
                <w:b/>
                <w:bCs/>
                <w:color w:val="000000"/>
                <w:sz w:val="14"/>
                <w:szCs w:val="16"/>
              </w:rPr>
            </w:pPr>
            <w:r w:rsidRPr="00ED0AE7">
              <w:rPr>
                <w:rFonts w:ascii="Arial" w:hAnsi="Arial" w:cs="Arial"/>
                <w:b/>
                <w:bCs/>
                <w:color w:val="000000"/>
                <w:sz w:val="14"/>
                <w:szCs w:val="16"/>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A5DCF" w:rsidRPr="00ED0AE7" w:rsidRDefault="00CA5DCF" w:rsidP="009275FA">
            <w:pPr>
              <w:jc w:val="center"/>
              <w:rPr>
                <w:rFonts w:ascii="Arial" w:hAnsi="Arial" w:cs="Arial"/>
                <w:b/>
                <w:bCs/>
                <w:color w:val="000000"/>
                <w:sz w:val="14"/>
                <w:szCs w:val="16"/>
              </w:rPr>
            </w:pPr>
            <w:r w:rsidRPr="00ED0AE7">
              <w:rPr>
                <w:rFonts w:ascii="Arial" w:hAnsi="Arial" w:cs="Arial"/>
                <w:b/>
                <w:bCs/>
                <w:color w:val="000000"/>
                <w:sz w:val="14"/>
                <w:szCs w:val="16"/>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A5DCF" w:rsidRPr="00ED0AE7" w:rsidRDefault="00CA5DCF" w:rsidP="009275FA">
            <w:pPr>
              <w:jc w:val="center"/>
              <w:rPr>
                <w:rFonts w:ascii="Arial" w:hAnsi="Arial" w:cs="Arial"/>
                <w:b/>
                <w:bCs/>
                <w:color w:val="000000"/>
                <w:sz w:val="14"/>
                <w:szCs w:val="16"/>
              </w:rPr>
            </w:pPr>
            <w:r w:rsidRPr="00ED0AE7">
              <w:rPr>
                <w:rFonts w:ascii="Arial" w:hAnsi="Arial" w:cs="Arial"/>
                <w:b/>
                <w:bCs/>
                <w:color w:val="000000"/>
                <w:sz w:val="14"/>
                <w:szCs w:val="16"/>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A5DCF" w:rsidRPr="00ED0AE7" w:rsidRDefault="00CA5DCF" w:rsidP="009275FA">
            <w:pPr>
              <w:jc w:val="center"/>
              <w:rPr>
                <w:rFonts w:ascii="Arial" w:hAnsi="Arial" w:cs="Arial"/>
                <w:b/>
                <w:bCs/>
                <w:color w:val="000000"/>
                <w:sz w:val="14"/>
                <w:szCs w:val="16"/>
              </w:rPr>
            </w:pPr>
            <w:r w:rsidRPr="00ED0AE7">
              <w:rPr>
                <w:rFonts w:ascii="Arial" w:hAnsi="Arial" w:cs="Arial"/>
                <w:b/>
                <w:bCs/>
                <w:color w:val="000000"/>
                <w:sz w:val="14"/>
                <w:szCs w:val="16"/>
              </w:rPr>
              <w:t xml:space="preserve">TOTAL DE </w:t>
            </w:r>
            <w:r w:rsidRPr="00ED0AE7">
              <w:rPr>
                <w:rFonts w:ascii="Arial" w:hAnsi="Arial" w:cs="Arial"/>
                <w:b/>
                <w:bCs/>
                <w:color w:val="000000"/>
                <w:sz w:val="14"/>
                <w:szCs w:val="16"/>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A5DCF" w:rsidRPr="00ED0AE7" w:rsidRDefault="00CA5DCF" w:rsidP="009275FA">
            <w:pPr>
              <w:jc w:val="center"/>
              <w:rPr>
                <w:rFonts w:ascii="Arial" w:hAnsi="Arial" w:cs="Arial"/>
                <w:b/>
                <w:bCs/>
                <w:color w:val="000000"/>
                <w:sz w:val="14"/>
                <w:szCs w:val="16"/>
              </w:rPr>
            </w:pPr>
            <w:r w:rsidRPr="00ED0AE7">
              <w:rPr>
                <w:rFonts w:ascii="Arial" w:hAnsi="Arial" w:cs="Arial"/>
                <w:b/>
                <w:bCs/>
                <w:color w:val="000000"/>
                <w:sz w:val="14"/>
                <w:szCs w:val="16"/>
              </w:rPr>
              <w:t>MONTO</w:t>
            </w:r>
          </w:p>
        </w:tc>
      </w:tr>
      <w:tr w:rsidR="00CA5DCF" w:rsidRPr="00ED0AE7" w:rsidTr="009275FA">
        <w:trPr>
          <w:trHeight w:val="2368"/>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CA5DCF" w:rsidRPr="00ED0AE7" w:rsidRDefault="00CA5DCF" w:rsidP="009275FA">
            <w:pPr>
              <w:jc w:val="both"/>
              <w:rPr>
                <w:rFonts w:ascii="Arial" w:hAnsi="Arial" w:cs="Arial"/>
                <w:color w:val="000000"/>
                <w:sz w:val="14"/>
                <w:szCs w:val="18"/>
              </w:rPr>
            </w:pPr>
            <w:r w:rsidRPr="00ED0AE7">
              <w:rPr>
                <w:rFonts w:ascii="Arial" w:hAnsi="Arial" w:cs="Arial"/>
                <w:color w:val="000000"/>
                <w:sz w:val="14"/>
                <w:szCs w:val="18"/>
              </w:rPr>
              <w:t xml:space="preserve">Construcción de red de alcantarillado sanitario en Calle Sin Nombre 1, Priv. Sin Nombre 2 y Priv. Sin Nombre 3 entre La Noria y Cerrada; Priv. Gigantes y Las Torres entre </w:t>
            </w:r>
            <w:proofErr w:type="spellStart"/>
            <w:r w:rsidRPr="00ED0AE7">
              <w:rPr>
                <w:rFonts w:ascii="Arial" w:hAnsi="Arial" w:cs="Arial"/>
                <w:color w:val="000000"/>
                <w:sz w:val="14"/>
                <w:szCs w:val="18"/>
              </w:rPr>
              <w:t>Guamuchil</w:t>
            </w:r>
            <w:proofErr w:type="spellEnd"/>
            <w:r w:rsidRPr="00ED0AE7">
              <w:rPr>
                <w:rFonts w:ascii="Arial" w:hAnsi="Arial" w:cs="Arial"/>
                <w:color w:val="000000"/>
                <w:sz w:val="14"/>
                <w:szCs w:val="18"/>
              </w:rPr>
              <w:t xml:space="preserve"> y Pradera; Calle Sin Nombre 7 entre Priv. Gigantes y Calle Sin Nombre 4; Calle Sin Nombre 4 entre Calle Sin Nombre 7 y Pradera; Priv. Sin Nombre 5 y Priv. Mezquite entre </w:t>
            </w:r>
            <w:proofErr w:type="spellStart"/>
            <w:r w:rsidRPr="00ED0AE7">
              <w:rPr>
                <w:rFonts w:ascii="Arial" w:hAnsi="Arial" w:cs="Arial"/>
                <w:color w:val="000000"/>
                <w:sz w:val="14"/>
                <w:szCs w:val="18"/>
              </w:rPr>
              <w:t>Guamuchil</w:t>
            </w:r>
            <w:proofErr w:type="spellEnd"/>
            <w:r w:rsidRPr="00ED0AE7">
              <w:rPr>
                <w:rFonts w:ascii="Arial" w:hAnsi="Arial" w:cs="Arial"/>
                <w:color w:val="000000"/>
                <w:sz w:val="14"/>
                <w:szCs w:val="18"/>
              </w:rPr>
              <w:t xml:space="preserve"> y Cerrada; </w:t>
            </w:r>
            <w:proofErr w:type="spellStart"/>
            <w:r w:rsidRPr="00ED0AE7">
              <w:rPr>
                <w:rFonts w:ascii="Arial" w:hAnsi="Arial" w:cs="Arial"/>
                <w:color w:val="000000"/>
                <w:sz w:val="14"/>
                <w:szCs w:val="18"/>
              </w:rPr>
              <w:t>Guamuchil</w:t>
            </w:r>
            <w:proofErr w:type="spellEnd"/>
            <w:r w:rsidRPr="00ED0AE7">
              <w:rPr>
                <w:rFonts w:ascii="Arial" w:hAnsi="Arial" w:cs="Arial"/>
                <w:color w:val="000000"/>
                <w:sz w:val="14"/>
                <w:szCs w:val="18"/>
              </w:rPr>
              <w:t xml:space="preserve"> entre La Noria y Priv. Mezquite; Mezquite entre San Martín al Verde y Pradera; Mezquite entre Encino y Capulín; Pino, Calle Sin Nombre 27 y Capulín entre Mezquite y Calle Sin Nombre 28, Colonia El </w:t>
            </w:r>
            <w:proofErr w:type="spellStart"/>
            <w:r w:rsidRPr="00ED0AE7">
              <w:rPr>
                <w:rFonts w:ascii="Arial" w:hAnsi="Arial" w:cs="Arial"/>
                <w:color w:val="000000"/>
                <w:sz w:val="14"/>
                <w:szCs w:val="18"/>
              </w:rPr>
              <w:t>Zalate</w:t>
            </w:r>
            <w:proofErr w:type="spellEnd"/>
            <w:r w:rsidRPr="00ED0AE7">
              <w:rPr>
                <w:rFonts w:ascii="Arial" w:hAnsi="Arial" w:cs="Arial"/>
                <w:color w:val="000000"/>
                <w:sz w:val="14"/>
                <w:szCs w:val="18"/>
              </w:rPr>
              <w:t xml:space="preserve"> (Zona Poniente)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A5DCF" w:rsidRPr="00ED0AE7" w:rsidRDefault="00CA5DCF" w:rsidP="009275FA">
            <w:pPr>
              <w:jc w:val="center"/>
              <w:rPr>
                <w:rFonts w:ascii="Arial" w:hAnsi="Arial" w:cs="Arial"/>
                <w:color w:val="000000"/>
                <w:sz w:val="14"/>
                <w:szCs w:val="18"/>
              </w:rPr>
            </w:pPr>
            <w:r w:rsidRPr="00ED0AE7">
              <w:rPr>
                <w:rFonts w:ascii="Arial" w:hAnsi="Arial" w:cs="Arial"/>
                <w:color w:val="000000"/>
                <w:sz w:val="14"/>
                <w:szCs w:val="18"/>
              </w:rPr>
              <w:t>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A5DCF" w:rsidRPr="00ED0AE7" w:rsidRDefault="00CA5DCF" w:rsidP="009275FA">
            <w:pPr>
              <w:jc w:val="center"/>
              <w:rPr>
                <w:rFonts w:ascii="Arial" w:hAnsi="Arial" w:cs="Arial"/>
                <w:color w:val="000000"/>
                <w:sz w:val="14"/>
                <w:szCs w:val="18"/>
              </w:rPr>
            </w:pPr>
            <w:r w:rsidRPr="00ED0AE7">
              <w:rPr>
                <w:rFonts w:ascii="Arial" w:hAnsi="Arial" w:cs="Arial"/>
                <w:color w:val="000000"/>
                <w:sz w:val="14"/>
                <w:szCs w:val="18"/>
              </w:rPr>
              <w:t>198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A5DCF" w:rsidRPr="00ED0AE7" w:rsidRDefault="00CA5DCF" w:rsidP="009275FA">
            <w:pPr>
              <w:jc w:val="center"/>
              <w:rPr>
                <w:rFonts w:ascii="Arial" w:hAnsi="Arial" w:cs="Arial"/>
                <w:color w:val="000000"/>
                <w:sz w:val="14"/>
                <w:szCs w:val="18"/>
              </w:rPr>
            </w:pPr>
            <w:r w:rsidRPr="00ED0AE7">
              <w:rPr>
                <w:rFonts w:ascii="Arial" w:hAnsi="Arial" w:cs="Arial"/>
                <w:color w:val="000000"/>
                <w:sz w:val="14"/>
                <w:szCs w:val="18"/>
              </w:rPr>
              <w:t>207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A5DCF" w:rsidRPr="00ED0AE7" w:rsidRDefault="00CA5DCF" w:rsidP="009275FA">
            <w:pPr>
              <w:jc w:val="center"/>
              <w:rPr>
                <w:rFonts w:ascii="Arial" w:hAnsi="Arial" w:cs="Arial"/>
                <w:color w:val="000000"/>
                <w:sz w:val="14"/>
                <w:szCs w:val="18"/>
              </w:rPr>
            </w:pPr>
            <w:r w:rsidRPr="00ED0AE7">
              <w:rPr>
                <w:rFonts w:ascii="Arial" w:hAnsi="Arial" w:cs="Arial"/>
                <w:color w:val="000000"/>
                <w:sz w:val="14"/>
                <w:szCs w:val="18"/>
              </w:rPr>
              <w:t>405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A5DCF" w:rsidRPr="00ED0AE7" w:rsidRDefault="00CA5DCF" w:rsidP="009275FA">
            <w:pPr>
              <w:jc w:val="both"/>
              <w:rPr>
                <w:rFonts w:ascii="Arial" w:hAnsi="Arial" w:cs="Arial"/>
                <w:color w:val="000000"/>
                <w:sz w:val="14"/>
                <w:szCs w:val="18"/>
              </w:rPr>
            </w:pPr>
            <w:r w:rsidRPr="00ED0AE7">
              <w:rPr>
                <w:rFonts w:ascii="Arial" w:hAnsi="Arial" w:cs="Arial"/>
                <w:color w:val="000000"/>
                <w:sz w:val="14"/>
                <w:szCs w:val="18"/>
              </w:rPr>
              <w:t xml:space="preserve"> $  5,315,545.78 </w:t>
            </w:r>
          </w:p>
        </w:tc>
      </w:tr>
      <w:tr w:rsidR="00CA5DCF" w:rsidRPr="00ED0AE7" w:rsidTr="009275FA">
        <w:trPr>
          <w:trHeight w:val="765"/>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rsidR="00CA5DCF" w:rsidRPr="00ED0AE7" w:rsidRDefault="00CA5DCF" w:rsidP="009275FA">
            <w:pPr>
              <w:jc w:val="both"/>
              <w:rPr>
                <w:rFonts w:ascii="Arial" w:hAnsi="Arial" w:cs="Arial"/>
                <w:color w:val="000000"/>
                <w:sz w:val="14"/>
                <w:szCs w:val="18"/>
              </w:rPr>
            </w:pPr>
            <w:r w:rsidRPr="00ED0AE7">
              <w:rPr>
                <w:rFonts w:ascii="Arial" w:hAnsi="Arial" w:cs="Arial"/>
                <w:color w:val="000000"/>
                <w:sz w:val="14"/>
                <w:szCs w:val="18"/>
              </w:rPr>
              <w:t>Construcción de Puente Peatonal en el Arroyo La Colorada y Calle Allende - Clavel, en las Colonias Las Juntas y El Vergel, en el Municipio de San Pedro Tlaquepaque, Jalisco</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CA5DCF" w:rsidRPr="00ED0AE7" w:rsidRDefault="00CA5DCF" w:rsidP="009275FA">
            <w:pPr>
              <w:jc w:val="center"/>
              <w:rPr>
                <w:rFonts w:ascii="Arial" w:hAnsi="Arial" w:cs="Arial"/>
                <w:color w:val="000000"/>
                <w:sz w:val="14"/>
                <w:szCs w:val="18"/>
              </w:rPr>
            </w:pPr>
            <w:r w:rsidRPr="00ED0AE7">
              <w:rPr>
                <w:rFonts w:ascii="Arial" w:hAnsi="Arial" w:cs="Arial"/>
                <w:color w:val="000000"/>
                <w:sz w:val="14"/>
                <w:szCs w:val="18"/>
              </w:rPr>
              <w:t>5,796</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CA5DCF" w:rsidRPr="00ED0AE7" w:rsidRDefault="00CA5DCF" w:rsidP="009275FA">
            <w:pPr>
              <w:jc w:val="center"/>
              <w:rPr>
                <w:rFonts w:ascii="Arial" w:hAnsi="Arial" w:cs="Arial"/>
                <w:color w:val="000000"/>
                <w:sz w:val="14"/>
                <w:szCs w:val="18"/>
              </w:rPr>
            </w:pPr>
            <w:r w:rsidRPr="00ED0AE7">
              <w:rPr>
                <w:rFonts w:ascii="Arial" w:hAnsi="Arial" w:cs="Arial"/>
                <w:color w:val="000000"/>
                <w:sz w:val="14"/>
                <w:szCs w:val="18"/>
              </w:rPr>
              <w:t>11,706</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CA5DCF" w:rsidRPr="00ED0AE7" w:rsidRDefault="00CA5DCF" w:rsidP="009275FA">
            <w:pPr>
              <w:jc w:val="center"/>
              <w:rPr>
                <w:rFonts w:ascii="Arial" w:hAnsi="Arial" w:cs="Arial"/>
                <w:color w:val="000000"/>
                <w:sz w:val="14"/>
                <w:szCs w:val="18"/>
              </w:rPr>
            </w:pPr>
            <w:r w:rsidRPr="00ED0AE7">
              <w:rPr>
                <w:rFonts w:ascii="Arial" w:hAnsi="Arial" w:cs="Arial"/>
                <w:color w:val="000000"/>
                <w:sz w:val="14"/>
                <w:szCs w:val="18"/>
              </w:rPr>
              <w:t>12,184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CA5DCF" w:rsidRPr="00ED0AE7" w:rsidRDefault="00CA5DCF" w:rsidP="009275FA">
            <w:pPr>
              <w:jc w:val="center"/>
              <w:rPr>
                <w:rFonts w:ascii="Arial" w:hAnsi="Arial" w:cs="Arial"/>
                <w:color w:val="000000"/>
                <w:sz w:val="14"/>
                <w:szCs w:val="18"/>
              </w:rPr>
            </w:pPr>
            <w:r w:rsidRPr="00ED0AE7">
              <w:rPr>
                <w:rFonts w:ascii="Arial" w:hAnsi="Arial" w:cs="Arial"/>
                <w:color w:val="000000"/>
                <w:sz w:val="14"/>
                <w:szCs w:val="18"/>
              </w:rPr>
              <w:t>23,890</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CA5DCF" w:rsidRPr="00ED0AE7" w:rsidRDefault="00CA5DCF" w:rsidP="009275FA">
            <w:pPr>
              <w:jc w:val="both"/>
              <w:rPr>
                <w:rFonts w:ascii="Arial" w:hAnsi="Arial" w:cs="Arial"/>
                <w:color w:val="000000"/>
                <w:sz w:val="14"/>
                <w:szCs w:val="18"/>
              </w:rPr>
            </w:pPr>
            <w:r w:rsidRPr="00ED0AE7">
              <w:rPr>
                <w:rFonts w:ascii="Arial" w:hAnsi="Arial" w:cs="Arial"/>
                <w:color w:val="000000"/>
                <w:sz w:val="14"/>
                <w:szCs w:val="18"/>
              </w:rPr>
              <w:t xml:space="preserve"> $  9,027,687.19 </w:t>
            </w:r>
          </w:p>
        </w:tc>
      </w:tr>
      <w:tr w:rsidR="00CA5DCF" w:rsidRPr="00ED0AE7" w:rsidTr="009275FA">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CF" w:rsidRPr="00ED0AE7" w:rsidRDefault="00CA5DCF" w:rsidP="009275FA">
            <w:pPr>
              <w:jc w:val="right"/>
              <w:rPr>
                <w:rFonts w:ascii="Arial" w:hAnsi="Arial" w:cs="Arial"/>
                <w:b/>
                <w:bCs/>
                <w:color w:val="000000"/>
                <w:sz w:val="14"/>
                <w:szCs w:val="18"/>
              </w:rPr>
            </w:pPr>
            <w:r w:rsidRPr="00ED0AE7">
              <w:rPr>
                <w:rFonts w:ascii="Arial" w:hAnsi="Arial" w:cs="Arial"/>
                <w:b/>
                <w:bCs/>
                <w:color w:val="000000"/>
                <w:sz w:val="14"/>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rsidR="00CA5DCF" w:rsidRPr="00ED0AE7" w:rsidRDefault="00CA5DCF" w:rsidP="009275FA">
            <w:pPr>
              <w:jc w:val="center"/>
              <w:rPr>
                <w:rFonts w:ascii="Arial" w:hAnsi="Arial" w:cs="Arial"/>
                <w:b/>
                <w:bCs/>
                <w:color w:val="000000"/>
                <w:sz w:val="14"/>
                <w:szCs w:val="18"/>
              </w:rPr>
            </w:pPr>
            <w:r w:rsidRPr="00ED0AE7">
              <w:rPr>
                <w:rFonts w:ascii="Arial" w:hAnsi="Arial" w:cs="Arial"/>
                <w:b/>
                <w:bCs/>
                <w:color w:val="000000"/>
                <w:sz w:val="14"/>
                <w:szCs w:val="18"/>
              </w:rPr>
              <w:t>5,886</w:t>
            </w:r>
          </w:p>
        </w:tc>
        <w:tc>
          <w:tcPr>
            <w:tcW w:w="0" w:type="auto"/>
            <w:tcBorders>
              <w:top w:val="nil"/>
              <w:left w:val="nil"/>
              <w:bottom w:val="single" w:sz="4" w:space="0" w:color="auto"/>
              <w:right w:val="single" w:sz="4" w:space="0" w:color="auto"/>
            </w:tcBorders>
            <w:shd w:val="clear" w:color="auto" w:fill="auto"/>
            <w:noWrap/>
            <w:vAlign w:val="bottom"/>
            <w:hideMark/>
          </w:tcPr>
          <w:p w:rsidR="00CA5DCF" w:rsidRPr="00ED0AE7" w:rsidRDefault="00CA5DCF" w:rsidP="009275FA">
            <w:pPr>
              <w:jc w:val="center"/>
              <w:rPr>
                <w:rFonts w:ascii="Arial" w:hAnsi="Arial" w:cs="Arial"/>
                <w:b/>
                <w:bCs/>
                <w:color w:val="000000"/>
                <w:sz w:val="14"/>
                <w:szCs w:val="18"/>
              </w:rPr>
            </w:pPr>
            <w:r w:rsidRPr="00ED0AE7">
              <w:rPr>
                <w:rFonts w:ascii="Arial" w:hAnsi="Arial" w:cs="Arial"/>
                <w:b/>
                <w:bCs/>
                <w:color w:val="000000"/>
                <w:sz w:val="14"/>
                <w:szCs w:val="18"/>
              </w:rPr>
              <w:t>11,904</w:t>
            </w:r>
          </w:p>
        </w:tc>
        <w:tc>
          <w:tcPr>
            <w:tcW w:w="0" w:type="auto"/>
            <w:tcBorders>
              <w:top w:val="nil"/>
              <w:left w:val="nil"/>
              <w:bottom w:val="single" w:sz="4" w:space="0" w:color="auto"/>
              <w:right w:val="single" w:sz="4" w:space="0" w:color="auto"/>
            </w:tcBorders>
            <w:shd w:val="clear" w:color="auto" w:fill="auto"/>
            <w:noWrap/>
            <w:vAlign w:val="bottom"/>
            <w:hideMark/>
          </w:tcPr>
          <w:p w:rsidR="00CA5DCF" w:rsidRPr="00ED0AE7" w:rsidRDefault="00CA5DCF" w:rsidP="009275FA">
            <w:pPr>
              <w:jc w:val="center"/>
              <w:rPr>
                <w:rFonts w:ascii="Arial" w:hAnsi="Arial" w:cs="Arial"/>
                <w:b/>
                <w:bCs/>
                <w:color w:val="000000"/>
                <w:sz w:val="14"/>
                <w:szCs w:val="18"/>
              </w:rPr>
            </w:pPr>
            <w:r w:rsidRPr="00ED0AE7">
              <w:rPr>
                <w:rFonts w:ascii="Arial" w:hAnsi="Arial" w:cs="Arial"/>
                <w:b/>
                <w:bCs/>
                <w:color w:val="000000"/>
                <w:sz w:val="14"/>
                <w:szCs w:val="18"/>
              </w:rPr>
              <w:t>12,391</w:t>
            </w:r>
          </w:p>
        </w:tc>
        <w:tc>
          <w:tcPr>
            <w:tcW w:w="0" w:type="auto"/>
            <w:tcBorders>
              <w:top w:val="nil"/>
              <w:left w:val="nil"/>
              <w:bottom w:val="single" w:sz="4" w:space="0" w:color="auto"/>
              <w:right w:val="single" w:sz="4" w:space="0" w:color="auto"/>
            </w:tcBorders>
            <w:shd w:val="clear" w:color="auto" w:fill="auto"/>
            <w:noWrap/>
            <w:vAlign w:val="bottom"/>
            <w:hideMark/>
          </w:tcPr>
          <w:p w:rsidR="00CA5DCF" w:rsidRPr="00ED0AE7" w:rsidRDefault="00CA5DCF" w:rsidP="009275FA">
            <w:pPr>
              <w:jc w:val="center"/>
              <w:rPr>
                <w:rFonts w:ascii="Arial" w:hAnsi="Arial" w:cs="Arial"/>
                <w:b/>
                <w:bCs/>
                <w:color w:val="000000"/>
                <w:sz w:val="14"/>
                <w:szCs w:val="18"/>
              </w:rPr>
            </w:pPr>
            <w:r w:rsidRPr="00ED0AE7">
              <w:rPr>
                <w:rFonts w:ascii="Arial" w:hAnsi="Arial" w:cs="Arial"/>
                <w:b/>
                <w:bCs/>
                <w:color w:val="000000"/>
                <w:sz w:val="14"/>
                <w:szCs w:val="18"/>
              </w:rPr>
              <w:t>24,295</w:t>
            </w:r>
          </w:p>
        </w:tc>
        <w:tc>
          <w:tcPr>
            <w:tcW w:w="0" w:type="auto"/>
            <w:tcBorders>
              <w:top w:val="nil"/>
              <w:left w:val="nil"/>
              <w:bottom w:val="single" w:sz="4" w:space="0" w:color="auto"/>
              <w:right w:val="single" w:sz="4" w:space="0" w:color="auto"/>
            </w:tcBorders>
            <w:shd w:val="clear" w:color="auto" w:fill="auto"/>
            <w:noWrap/>
            <w:vAlign w:val="bottom"/>
            <w:hideMark/>
          </w:tcPr>
          <w:p w:rsidR="00CA5DCF" w:rsidRPr="00ED0AE7" w:rsidRDefault="00CA5DCF" w:rsidP="009275FA">
            <w:pPr>
              <w:rPr>
                <w:rFonts w:ascii="Arial" w:hAnsi="Arial" w:cs="Arial"/>
                <w:b/>
                <w:bCs/>
                <w:color w:val="000000"/>
                <w:sz w:val="14"/>
                <w:szCs w:val="18"/>
              </w:rPr>
            </w:pPr>
            <w:r w:rsidRPr="00ED0AE7">
              <w:rPr>
                <w:rFonts w:ascii="Arial" w:hAnsi="Arial" w:cs="Arial"/>
                <w:b/>
                <w:bCs/>
                <w:color w:val="000000"/>
                <w:sz w:val="14"/>
                <w:szCs w:val="18"/>
              </w:rPr>
              <w:t xml:space="preserve"> $14,343,232.97 </w:t>
            </w:r>
          </w:p>
        </w:tc>
      </w:tr>
    </w:tbl>
    <w:p w:rsidR="000668E9" w:rsidRPr="00C5573D" w:rsidRDefault="00CA5DCF" w:rsidP="00C5573D">
      <w:pPr>
        <w:jc w:val="both"/>
        <w:rPr>
          <w:rFonts w:ascii="Arial" w:hAnsi="Arial" w:cs="Arial"/>
          <w:sz w:val="24"/>
          <w:szCs w:val="24"/>
        </w:rPr>
      </w:pPr>
      <w:r w:rsidRPr="00CA5DCF">
        <w:rPr>
          <w:rFonts w:ascii="Arial" w:hAnsi="Arial" w:cs="Arial"/>
          <w:sz w:val="24"/>
          <w:szCs w:val="24"/>
        </w:rPr>
        <w:t>------------------------------------------------------------------------------------------------------------------------------------------------------------------------------------------------------</w:t>
      </w:r>
      <w:r w:rsidRPr="00CA5DCF">
        <w:rPr>
          <w:rFonts w:ascii="Arial" w:hAnsi="Arial" w:cs="Arial"/>
          <w:b/>
          <w:sz w:val="24"/>
          <w:szCs w:val="24"/>
        </w:rPr>
        <w:t xml:space="preserve">SEGUNDO.- </w:t>
      </w:r>
      <w:r w:rsidRPr="00CA5DCF">
        <w:rPr>
          <w:rFonts w:ascii="Arial" w:hAnsi="Arial" w:cs="Arial"/>
          <w:sz w:val="24"/>
          <w:szCs w:val="24"/>
        </w:rPr>
        <w:t xml:space="preserve">El Ayuntamiento Constitucional de San Pedro Tlaquepaque, Jalisco, aprueba y autoriza facultar al Tesorero Municipal a erogar hasta la cantidad de </w:t>
      </w:r>
      <w:r w:rsidRPr="00CA5DCF">
        <w:rPr>
          <w:rFonts w:ascii="Arial" w:hAnsi="Arial" w:cs="Arial"/>
          <w:b/>
          <w:sz w:val="24"/>
          <w:szCs w:val="24"/>
        </w:rPr>
        <w:t>$ 14,343,232.97 (Catorce millones trescientos cuarenta y tres mil doscientos treinta y dos pesos 97/100 M.N.),</w:t>
      </w:r>
      <w:r w:rsidRPr="00CA5DCF">
        <w:rPr>
          <w:rFonts w:ascii="Arial" w:hAnsi="Arial" w:cs="Arial"/>
          <w:b/>
          <w:color w:val="FF0000"/>
          <w:sz w:val="24"/>
          <w:szCs w:val="24"/>
        </w:rPr>
        <w:t xml:space="preserve"> </w:t>
      </w:r>
      <w:r w:rsidRPr="00CA5DCF">
        <w:rPr>
          <w:rFonts w:ascii="Arial" w:hAnsi="Arial" w:cs="Arial"/>
          <w:b/>
          <w:sz w:val="24"/>
          <w:szCs w:val="24"/>
        </w:rPr>
        <w:t>con financiamiento del Fondo de Aportaciones para la Infraestructura Social Municipal y de las Demarcaciones Territoriales del Distrito Federal (FISM-DF)  2021</w:t>
      </w:r>
      <w:r w:rsidRPr="00CA5DCF">
        <w:rPr>
          <w:rFonts w:ascii="Arial" w:hAnsi="Arial" w:cs="Arial"/>
          <w:sz w:val="24"/>
          <w:szCs w:val="24"/>
        </w:rPr>
        <w:t>, para dar cabal cumplimiento al presente acuerdo, lo anterior una vez agotados los procedimientos de adjudicación que correspondan con apego a la normatividad aplicable.-------------------------------------------------------------------------------------------------------------------------</w:t>
      </w:r>
      <w:r w:rsidR="00C5573D" w:rsidRPr="00CA5DCF">
        <w:rPr>
          <w:rFonts w:ascii="Arial" w:hAnsi="Arial" w:cs="Arial"/>
          <w:b/>
          <w:sz w:val="24"/>
          <w:szCs w:val="24"/>
        </w:rPr>
        <w:t xml:space="preserve"> </w:t>
      </w:r>
      <w:r w:rsidRPr="00CA5DCF">
        <w:rPr>
          <w:rFonts w:ascii="Arial" w:hAnsi="Arial" w:cs="Arial"/>
          <w:b/>
          <w:sz w:val="24"/>
          <w:szCs w:val="24"/>
        </w:rPr>
        <w:t>TERCERO.-</w:t>
      </w:r>
      <w:r w:rsidRPr="00CA5DCF">
        <w:rPr>
          <w:rFonts w:ascii="Arial" w:hAnsi="Arial" w:cs="Arial"/>
          <w:sz w:val="24"/>
          <w:szCs w:val="24"/>
        </w:rPr>
        <w:t xml:space="preserve"> El Ayuntamiento Constitucional de San Pedro Tlaquepaque, aprueba y autoriza </w:t>
      </w:r>
      <w:r w:rsidRPr="00CA5DCF">
        <w:rPr>
          <w:rFonts w:ascii="Arial" w:hAnsi="Arial" w:cs="Arial"/>
          <w:b/>
          <w:bCs/>
          <w:sz w:val="24"/>
          <w:szCs w:val="24"/>
        </w:rPr>
        <w:t>CANCELAR</w:t>
      </w:r>
      <w:r w:rsidRPr="00CA5DCF">
        <w:rPr>
          <w:rFonts w:ascii="Arial" w:hAnsi="Arial" w:cs="Arial"/>
          <w:sz w:val="24"/>
          <w:szCs w:val="24"/>
        </w:rPr>
        <w:t xml:space="preserve"> únicamente, la obra denominada: </w:t>
      </w:r>
      <w:r w:rsidRPr="00CA5DCF">
        <w:rPr>
          <w:rFonts w:ascii="Arial" w:hAnsi="Arial" w:cs="Arial"/>
          <w:b/>
          <w:bCs/>
          <w:i/>
          <w:iCs/>
          <w:sz w:val="24"/>
          <w:szCs w:val="24"/>
        </w:rPr>
        <w:t>Construcción de Colector Pluvial sobre El Arroyo “La Colorada” entre Cuauhtémoc y Artemisa, Colonia El Vergel, Municipio de san Pedro Tlaquepaque</w:t>
      </w:r>
      <w:r w:rsidRPr="00CA5DCF">
        <w:rPr>
          <w:rFonts w:ascii="Arial" w:hAnsi="Arial" w:cs="Arial"/>
          <w:sz w:val="24"/>
          <w:szCs w:val="24"/>
        </w:rPr>
        <w:t xml:space="preserve">, </w:t>
      </w:r>
      <w:r w:rsidRPr="00CA5DCF">
        <w:rPr>
          <w:rFonts w:ascii="Arial" w:hAnsi="Arial" w:cs="Arial"/>
          <w:b/>
          <w:bCs/>
          <w:i/>
          <w:iCs/>
          <w:sz w:val="24"/>
          <w:szCs w:val="24"/>
        </w:rPr>
        <w:t xml:space="preserve">con un monto de $15’331,386.47. (Quince millones trescientos treinta y un mil trescientos ochenta y seis pesos 47/100 M.N.), </w:t>
      </w:r>
      <w:r w:rsidRPr="00CA5DCF">
        <w:rPr>
          <w:rFonts w:ascii="Arial" w:hAnsi="Arial" w:cs="Arial"/>
          <w:sz w:val="24"/>
          <w:szCs w:val="24"/>
        </w:rPr>
        <w:t xml:space="preserve">aprobada en la Sesión Ordinaria de Ayuntamiento de fecha 11 de Diciembre del año 2020 bajo Acuerdo de Ayuntamiento Número </w:t>
      </w:r>
      <w:r w:rsidRPr="00CA5DCF">
        <w:rPr>
          <w:rFonts w:ascii="Arial" w:hAnsi="Arial" w:cs="Arial"/>
          <w:b/>
          <w:bCs/>
          <w:sz w:val="24"/>
          <w:szCs w:val="24"/>
        </w:rPr>
        <w:t xml:space="preserve">1571/2021, </w:t>
      </w:r>
      <w:r w:rsidRPr="00CA5DCF">
        <w:rPr>
          <w:rFonts w:ascii="Arial" w:hAnsi="Arial" w:cs="Arial"/>
          <w:sz w:val="24"/>
          <w:szCs w:val="24"/>
        </w:rPr>
        <w:t>correspondiente a la aprobación</w:t>
      </w:r>
      <w:r w:rsidRPr="00CA5DCF">
        <w:rPr>
          <w:rFonts w:ascii="Arial" w:hAnsi="Arial" w:cs="Arial"/>
          <w:b/>
          <w:bCs/>
          <w:sz w:val="24"/>
          <w:szCs w:val="24"/>
        </w:rPr>
        <w:t xml:space="preserve">  </w:t>
      </w:r>
      <w:r w:rsidRPr="00CA5DCF">
        <w:rPr>
          <w:rFonts w:ascii="Arial" w:hAnsi="Arial" w:cs="Arial"/>
          <w:sz w:val="24"/>
          <w:szCs w:val="24"/>
        </w:rPr>
        <w:t>del Paquete 1 de Intervención en Obra Pública con cargo al FISM-DF 2021.------------------------------------------------------------------------------------------------------------------------</w:t>
      </w:r>
      <w:r w:rsidR="00C5573D" w:rsidRPr="00CA5DCF">
        <w:rPr>
          <w:rFonts w:ascii="Arial" w:hAnsi="Arial" w:cs="Arial"/>
          <w:b/>
          <w:sz w:val="24"/>
          <w:szCs w:val="24"/>
        </w:rPr>
        <w:t xml:space="preserve"> </w:t>
      </w:r>
      <w:r w:rsidRPr="00CA5DCF">
        <w:rPr>
          <w:rFonts w:ascii="Arial" w:hAnsi="Arial" w:cs="Arial"/>
          <w:b/>
          <w:sz w:val="24"/>
          <w:szCs w:val="24"/>
        </w:rPr>
        <w:t>CUARTO.-</w:t>
      </w:r>
      <w:r w:rsidRPr="00CA5DCF">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r w:rsidRPr="00CA5DCF">
        <w:rPr>
          <w:rFonts w:ascii="Arial" w:hAnsi="Arial" w:cs="Arial"/>
          <w:b/>
          <w:bCs/>
          <w:sz w:val="24"/>
          <w:szCs w:val="24"/>
        </w:rPr>
        <w:t>QUINTO.-</w:t>
      </w:r>
      <w:r w:rsidRPr="00CA5DCF">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w:t>
      </w:r>
      <w:r w:rsidR="00652B9B" w:rsidRPr="00652B9B">
        <w:rPr>
          <w:rFonts w:ascii="Arial" w:hAnsi="Arial" w:cs="Arial"/>
          <w:b/>
          <w:sz w:val="24"/>
          <w:szCs w:val="24"/>
        </w:rPr>
        <w:t>FUNDAMENTO LEGAL.-</w:t>
      </w:r>
      <w:r w:rsidR="00652B9B" w:rsidRPr="00652B9B">
        <w:rPr>
          <w:rFonts w:ascii="Arial" w:hAnsi="Arial" w:cs="Arial"/>
          <w:i/>
          <w:sz w:val="24"/>
          <w:szCs w:val="24"/>
        </w:rPr>
        <w:t xml:space="preserve"> </w:t>
      </w:r>
      <w:r w:rsidR="00652B9B" w:rsidRPr="00652B9B">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652B9B" w:rsidRPr="00652B9B">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652B9B" w:rsidRPr="00652B9B">
        <w:rPr>
          <w:rFonts w:ascii="Arial" w:hAnsi="Arial" w:cs="Arial"/>
          <w:sz w:val="24"/>
          <w:szCs w:val="24"/>
        </w:rPr>
        <w:t>.-------------------------------------------------------------------------------------------------------------</w:t>
      </w:r>
      <w:r w:rsidR="00C5573D">
        <w:rPr>
          <w:rFonts w:ascii="Arial" w:hAnsi="Arial" w:cs="Arial"/>
          <w:sz w:val="24"/>
          <w:szCs w:val="24"/>
        </w:rPr>
        <w:t>-------------------------------</w:t>
      </w:r>
      <w:r w:rsidR="00B3271B" w:rsidRPr="003A50B9">
        <w:rPr>
          <w:rFonts w:ascii="Arial" w:hAnsi="Arial" w:cs="Arial"/>
          <w:b/>
          <w:sz w:val="24"/>
          <w:szCs w:val="24"/>
        </w:rPr>
        <w:t xml:space="preserve">NOTIFÍQUESE.- </w:t>
      </w:r>
      <w:r w:rsidR="00B3271B" w:rsidRPr="003A50B9">
        <w:rPr>
          <w:rFonts w:ascii="Arial" w:hAnsi="Arial" w:cs="Arial"/>
          <w:sz w:val="24"/>
          <w:szCs w:val="24"/>
        </w:rPr>
        <w:t>Presidenta Municipal, Síndico Municipal, Tesorer</w:t>
      </w:r>
      <w:r w:rsidR="00AE74C8" w:rsidRPr="003A50B9">
        <w:rPr>
          <w:rFonts w:ascii="Arial" w:hAnsi="Arial" w:cs="Arial"/>
          <w:sz w:val="24"/>
          <w:szCs w:val="24"/>
        </w:rPr>
        <w:t>o Municipal, Contralor Municipal</w:t>
      </w:r>
      <w:r w:rsidR="00B3271B" w:rsidRPr="003A50B9">
        <w:rPr>
          <w:rFonts w:ascii="Arial" w:hAnsi="Arial" w:cs="Arial"/>
          <w:sz w:val="24"/>
          <w:szCs w:val="24"/>
        </w:rPr>
        <w:t xml:space="preserve">, </w:t>
      </w:r>
      <w:r w:rsidR="003A50B9" w:rsidRPr="003A50B9">
        <w:rPr>
          <w:rFonts w:ascii="Arial" w:hAnsi="Arial" w:cs="Arial"/>
          <w:sz w:val="24"/>
          <w:szCs w:val="24"/>
        </w:rPr>
        <w:t>Coordinador General de Gestión Integral de la Ciudad, Director General de Políticas Públicas,</w:t>
      </w:r>
      <w:r w:rsidR="00B3271B" w:rsidRPr="003A50B9">
        <w:rPr>
          <w:rFonts w:ascii="Arial" w:hAnsi="Arial" w:cs="Arial"/>
          <w:sz w:val="24"/>
          <w:szCs w:val="24"/>
        </w:rPr>
        <w:t xml:space="preserve"> para su conocimiento y efectos legales a que haya lugar.------------------------------------------------------------------------------------</w:t>
      </w:r>
      <w:r w:rsidR="00DE7C0B" w:rsidRPr="003A50B9">
        <w:rPr>
          <w:rFonts w:ascii="Arial" w:hAnsi="Arial" w:cs="Arial"/>
          <w:sz w:val="24"/>
          <w:szCs w:val="24"/>
        </w:rPr>
        <w:t>------</w:t>
      </w:r>
      <w:r w:rsidR="00B3271B" w:rsidRPr="003A50B9">
        <w:rPr>
          <w:rFonts w:ascii="Arial" w:hAnsi="Arial" w:cs="Arial"/>
          <w:sz w:val="24"/>
          <w:szCs w:val="24"/>
        </w:rPr>
        <w:t>-------------------------------</w:t>
      </w:r>
      <w:r w:rsidR="00AE74C8" w:rsidRPr="003A50B9">
        <w:rPr>
          <w:rFonts w:ascii="Arial" w:hAnsi="Arial" w:cs="Arial"/>
          <w:sz w:val="24"/>
          <w:szCs w:val="24"/>
        </w:rPr>
        <w:t>----</w:t>
      </w:r>
      <w:r w:rsidR="00B3271B" w:rsidRPr="003A50B9">
        <w:rPr>
          <w:rFonts w:ascii="Arial" w:hAnsi="Arial" w:cs="Arial"/>
          <w:sz w:val="24"/>
          <w:szCs w:val="24"/>
        </w:rPr>
        <w:t>--------</w:t>
      </w:r>
      <w:r w:rsidR="00C5573D" w:rsidRPr="00AE74C8">
        <w:rPr>
          <w:rFonts w:ascii="Arial" w:hAnsi="Arial" w:cs="Arial"/>
          <w:sz w:val="24"/>
          <w:szCs w:val="24"/>
        </w:rPr>
        <w:t xml:space="preserve"> </w:t>
      </w:r>
      <w:r w:rsidR="0011545D" w:rsidRPr="00AE74C8">
        <w:rPr>
          <w:rFonts w:ascii="Arial" w:hAnsi="Arial" w:cs="Arial"/>
          <w:sz w:val="24"/>
          <w:szCs w:val="24"/>
        </w:rPr>
        <w:t xml:space="preserve">Con la palabra la Presidente Municipal, C. María Elena Limón García: </w:t>
      </w:r>
      <w:r w:rsidR="00C03E44">
        <w:rPr>
          <w:rFonts w:ascii="Arial" w:hAnsi="Arial" w:cs="Arial"/>
          <w:sz w:val="24"/>
          <w:szCs w:val="24"/>
        </w:rPr>
        <w:t>Continúe Señor</w:t>
      </w:r>
      <w:r w:rsidR="00E02B50">
        <w:rPr>
          <w:rFonts w:ascii="Arial" w:hAnsi="Arial" w:cs="Arial"/>
          <w:sz w:val="24"/>
          <w:szCs w:val="24"/>
        </w:rPr>
        <w:t xml:space="preserve"> Secretario</w:t>
      </w:r>
      <w:r w:rsidR="0011545D" w:rsidRPr="00AE74C8">
        <w:rPr>
          <w:rFonts w:ascii="Arial" w:hAnsi="Arial" w:cs="Arial"/>
          <w:sz w:val="24"/>
          <w:szCs w:val="24"/>
        </w:rPr>
        <w:t>.-------------------------------------</w:t>
      </w:r>
      <w:r w:rsidR="00044DD5">
        <w:rPr>
          <w:rFonts w:ascii="Arial" w:hAnsi="Arial" w:cs="Arial"/>
          <w:sz w:val="24"/>
          <w:szCs w:val="24"/>
        </w:rPr>
        <w:t>------------------------------</w:t>
      </w:r>
      <w:r w:rsidR="00DE7C0B">
        <w:rPr>
          <w:rFonts w:ascii="Arial" w:hAnsi="Arial" w:cs="Arial"/>
          <w:sz w:val="24"/>
          <w:szCs w:val="24"/>
        </w:rPr>
        <w:t>------</w:t>
      </w:r>
      <w:r w:rsidR="0011545D" w:rsidRPr="00AE74C8">
        <w:rPr>
          <w:rFonts w:ascii="Arial" w:hAnsi="Arial" w:cs="Arial"/>
          <w:sz w:val="24"/>
          <w:szCs w:val="24"/>
        </w:rPr>
        <w:t>-----</w:t>
      </w:r>
      <w:r w:rsidR="00C56163">
        <w:rPr>
          <w:rFonts w:ascii="Arial" w:hAnsi="Arial" w:cs="Arial"/>
          <w:sz w:val="24"/>
          <w:szCs w:val="24"/>
        </w:rPr>
        <w:t>------------</w:t>
      </w:r>
      <w:r w:rsidR="00C5573D">
        <w:rPr>
          <w:rFonts w:ascii="Arial" w:hAnsi="Arial" w:cs="Arial"/>
          <w:sz w:val="24"/>
          <w:szCs w:val="24"/>
        </w:rPr>
        <w:t>-------------------------------------------------------</w:t>
      </w:r>
      <w:r w:rsidR="00C56163">
        <w:rPr>
          <w:rFonts w:ascii="Arial" w:hAnsi="Arial" w:cs="Arial"/>
          <w:sz w:val="24"/>
          <w:szCs w:val="24"/>
        </w:rPr>
        <w:t>----</w:t>
      </w:r>
      <w:r w:rsidR="0011545D" w:rsidRPr="00AE74C8">
        <w:rPr>
          <w:rFonts w:ascii="Arial" w:hAnsi="Arial" w:cs="Arial"/>
          <w:sz w:val="24"/>
          <w:szCs w:val="24"/>
        </w:rPr>
        <w:t>--------</w:t>
      </w:r>
      <w:r w:rsidR="00997E67">
        <w:rPr>
          <w:rFonts w:ascii="Arial" w:hAnsi="Arial" w:cs="Arial"/>
          <w:sz w:val="24"/>
          <w:szCs w:val="24"/>
        </w:rPr>
        <w:t>----</w:t>
      </w:r>
      <w:r w:rsidR="00997E67" w:rsidRPr="00B32131">
        <w:rPr>
          <w:rFonts w:ascii="Arial" w:hAnsi="Arial" w:cs="Arial"/>
          <w:sz w:val="24"/>
          <w:szCs w:val="24"/>
        </w:rPr>
        <w:t>-</w:t>
      </w:r>
      <w:r w:rsidR="00493A5A" w:rsidRPr="00B32131">
        <w:rPr>
          <w:rFonts w:ascii="Arial" w:hAnsi="Arial" w:cs="Arial"/>
          <w:sz w:val="24"/>
          <w:szCs w:val="24"/>
        </w:rPr>
        <w:t xml:space="preserve">En uso de la voz el Secretario del Ayuntamiento, Lic. Salvador Ruíz Ayala: </w:t>
      </w:r>
      <w:r w:rsidR="00922EF6" w:rsidRPr="00B32131">
        <w:rPr>
          <w:rFonts w:ascii="Arial" w:hAnsi="Arial" w:cs="Arial"/>
          <w:b/>
          <w:sz w:val="24"/>
          <w:szCs w:val="24"/>
        </w:rPr>
        <w:t xml:space="preserve">VII.- </w:t>
      </w:r>
      <w:r w:rsidR="0038648A" w:rsidRPr="00B32131">
        <w:rPr>
          <w:rFonts w:ascii="Arial" w:hAnsi="Arial" w:cs="Arial"/>
          <w:b/>
          <w:sz w:val="24"/>
          <w:szCs w:val="36"/>
        </w:rPr>
        <w:t>C)</w:t>
      </w:r>
      <w:r w:rsidR="0038648A" w:rsidRPr="00B32131">
        <w:rPr>
          <w:rFonts w:ascii="Arial" w:hAnsi="Arial" w:cs="Arial"/>
          <w:b/>
          <w:szCs w:val="36"/>
        </w:rPr>
        <w:t xml:space="preserve"> </w:t>
      </w:r>
      <w:r w:rsidR="0038648A" w:rsidRPr="00B32131">
        <w:rPr>
          <w:rFonts w:ascii="Arial" w:hAnsi="Arial" w:cs="Arial"/>
          <w:sz w:val="24"/>
          <w:szCs w:val="28"/>
        </w:rPr>
        <w:t xml:space="preserve">Iniciativa suscrita por la C. María Elena Limón García, Presidenta Municipal, mediante la cual se aprueba y autoriza el Paquete 3 de Intervención de Mejoramiento del Entorno Urbano y Rescate del Espacio Público en beneficio de las colonias Nueva Santa María y La </w:t>
      </w:r>
      <w:proofErr w:type="spellStart"/>
      <w:r w:rsidR="0038648A" w:rsidRPr="00B32131">
        <w:rPr>
          <w:rFonts w:ascii="Arial" w:hAnsi="Arial" w:cs="Arial"/>
          <w:sz w:val="24"/>
          <w:szCs w:val="28"/>
        </w:rPr>
        <w:t>Mezquitera</w:t>
      </w:r>
      <w:proofErr w:type="spellEnd"/>
      <w:r w:rsidR="0038648A" w:rsidRPr="00B32131">
        <w:rPr>
          <w:rFonts w:ascii="Arial" w:hAnsi="Arial" w:cs="Arial"/>
          <w:sz w:val="24"/>
          <w:szCs w:val="28"/>
        </w:rPr>
        <w:t xml:space="preserve"> en el Municipio de San Pedro Tlaquepaque, por un monto hasta por la cantidad de $4´282,571.70 (Cuatro millones doscientos ochenta y dos mil quinientos setenta y un pesos 70/100 M.N) con financiamiento a cargo de Presupuesto Directo 2021</w:t>
      </w:r>
      <w:r w:rsidR="00044DD5" w:rsidRPr="00B32131">
        <w:rPr>
          <w:rFonts w:ascii="Arial" w:hAnsi="Arial" w:cs="Arial"/>
          <w:sz w:val="24"/>
          <w:szCs w:val="24"/>
        </w:rPr>
        <w:t>.--------------------------------------------------------------------------------------------------</w:t>
      </w:r>
      <w:r w:rsidR="00B32131">
        <w:rPr>
          <w:rFonts w:ascii="Arial" w:hAnsi="Arial" w:cs="Arial"/>
          <w:sz w:val="24"/>
          <w:szCs w:val="24"/>
        </w:rPr>
        <w:t>---------------------------------------------</w:t>
      </w:r>
      <w:r w:rsidR="00044DD5" w:rsidRPr="00B32131">
        <w:rPr>
          <w:rFonts w:ascii="Arial" w:hAnsi="Arial" w:cs="Arial"/>
          <w:sz w:val="24"/>
          <w:szCs w:val="24"/>
        </w:rPr>
        <w:t>-------------------</w:t>
      </w:r>
    </w:p>
    <w:p w:rsidR="003D1F26" w:rsidRPr="00B32131" w:rsidRDefault="003D1F26" w:rsidP="00B32131">
      <w:pPr>
        <w:jc w:val="both"/>
        <w:rPr>
          <w:rFonts w:ascii="Arial" w:hAnsi="Arial" w:cs="Arial"/>
          <w:b/>
          <w:sz w:val="24"/>
          <w:szCs w:val="24"/>
        </w:rPr>
      </w:pPr>
      <w:r w:rsidRPr="00BA323A">
        <w:rPr>
          <w:rFonts w:ascii="Arial" w:hAnsi="Arial" w:cs="Arial"/>
          <w:b/>
        </w:rPr>
        <w:t xml:space="preserve">                                                                                  </w:t>
      </w:r>
      <w:r w:rsidRPr="00B32131">
        <w:rPr>
          <w:rFonts w:ascii="Arial" w:hAnsi="Arial" w:cs="Arial"/>
          <w:b/>
          <w:sz w:val="24"/>
          <w:szCs w:val="24"/>
        </w:rPr>
        <w:t xml:space="preserve">                                                                                                                                                                                                                                                                                                                                                                                                                                                                                                                                                                                                                                                                                                                                                                  C. REGIDORES DEL AYUNTAMIENTO</w:t>
      </w:r>
    </w:p>
    <w:p w:rsidR="003D1F26" w:rsidRPr="00B32131" w:rsidRDefault="003D1F26" w:rsidP="00B32131">
      <w:pPr>
        <w:jc w:val="both"/>
        <w:rPr>
          <w:rFonts w:ascii="Arial" w:hAnsi="Arial" w:cs="Arial"/>
          <w:b/>
          <w:sz w:val="24"/>
          <w:szCs w:val="24"/>
        </w:rPr>
      </w:pPr>
      <w:r w:rsidRPr="00B32131">
        <w:rPr>
          <w:rFonts w:ascii="Arial" w:hAnsi="Arial" w:cs="Arial"/>
          <w:b/>
          <w:sz w:val="24"/>
          <w:szCs w:val="24"/>
        </w:rPr>
        <w:t>DEL MUNICIPIO DE SAN PEDRO TLAQUEPAQUE, JALISCO;</w:t>
      </w:r>
    </w:p>
    <w:p w:rsidR="003D1F26" w:rsidRPr="00B32131" w:rsidRDefault="003D1F26" w:rsidP="00B32131">
      <w:pPr>
        <w:jc w:val="both"/>
        <w:rPr>
          <w:rFonts w:ascii="Arial" w:hAnsi="Arial" w:cs="Arial"/>
          <w:b/>
          <w:sz w:val="24"/>
          <w:szCs w:val="24"/>
        </w:rPr>
      </w:pPr>
      <w:r w:rsidRPr="00B32131">
        <w:rPr>
          <w:rFonts w:ascii="Arial" w:hAnsi="Arial" w:cs="Arial"/>
          <w:b/>
          <w:sz w:val="24"/>
          <w:szCs w:val="24"/>
        </w:rPr>
        <w:t xml:space="preserve">P R E S E N T E: </w:t>
      </w:r>
    </w:p>
    <w:p w:rsidR="003D1F26" w:rsidRPr="00B32131" w:rsidRDefault="003D1F26" w:rsidP="00B32131">
      <w:pPr>
        <w:jc w:val="both"/>
        <w:rPr>
          <w:rFonts w:ascii="Arial" w:hAnsi="Arial" w:cs="Arial"/>
          <w:sz w:val="24"/>
          <w:szCs w:val="24"/>
        </w:rPr>
      </w:pPr>
    </w:p>
    <w:p w:rsidR="003D1F26" w:rsidRPr="00B32131" w:rsidRDefault="003D1F26" w:rsidP="00B32131">
      <w:pPr>
        <w:pStyle w:val="Sinespaciado"/>
        <w:spacing w:line="276" w:lineRule="auto"/>
        <w:ind w:firstLine="708"/>
        <w:jc w:val="both"/>
        <w:rPr>
          <w:rFonts w:ascii="Arial" w:hAnsi="Arial" w:cs="Arial"/>
          <w:sz w:val="24"/>
          <w:szCs w:val="24"/>
        </w:rPr>
      </w:pPr>
      <w:r w:rsidRPr="00B32131">
        <w:rPr>
          <w:rFonts w:ascii="Arial" w:hAnsi="Arial" w:cs="Arial"/>
          <w:sz w:val="24"/>
          <w:szCs w:val="24"/>
        </w:rPr>
        <w:t>La que suscribe C.</w:t>
      </w:r>
      <w:r w:rsidRPr="00B32131">
        <w:rPr>
          <w:rFonts w:ascii="Arial" w:hAnsi="Arial" w:cs="Arial"/>
          <w:b/>
          <w:sz w:val="24"/>
          <w:szCs w:val="24"/>
        </w:rPr>
        <w:t xml:space="preserve"> MARÍA ELENA LIMÓN GARCÍA</w:t>
      </w:r>
      <w:r w:rsidRPr="00B32131">
        <w:rPr>
          <w:rFonts w:ascii="Arial" w:hAnsi="Arial" w:cs="Arial"/>
          <w:sz w:val="24"/>
          <w:szCs w:val="24"/>
        </w:rPr>
        <w:t xml:space="preserve"> en mi carácter de Presidente Municipal de este H. Ayuntamiento de San Pedro Tlaquepaque, Jalisco, de conformidad con los artículos 115 fracciones I,  II y IV de la Constitución Política de los Estados Unidos Mexicanos; 73 fracciones I y II, 77, 79 fracción VIII y X, así como 86 de la Constitución Política del Estado de Jalisco; 2, 3, 10, 37 fracciones II, V, VI y XX, 40 fracción II, 41 fracción I, 47  fracción II y XIV, 48 fracción IV, y 94 fracción  VIII; X y XIII, de la Ley del Gobierno y la Administración Pública Municipal del Estado de Jalisco; 25 fracciones XII, XXXI y XLIII,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3D1F26" w:rsidRPr="00B32131" w:rsidRDefault="003D1F26" w:rsidP="003D1F26">
      <w:pPr>
        <w:jc w:val="both"/>
        <w:rPr>
          <w:rFonts w:ascii="Arial" w:hAnsi="Arial" w:cs="Arial"/>
          <w:sz w:val="24"/>
          <w:szCs w:val="24"/>
        </w:rPr>
      </w:pPr>
    </w:p>
    <w:p w:rsidR="003D1F26" w:rsidRPr="00B32131" w:rsidRDefault="003D1F26" w:rsidP="003D1F26">
      <w:pPr>
        <w:pStyle w:val="Sinespaciado"/>
        <w:spacing w:line="276" w:lineRule="auto"/>
        <w:jc w:val="center"/>
        <w:rPr>
          <w:rFonts w:ascii="Arial" w:hAnsi="Arial" w:cs="Arial"/>
          <w:b/>
          <w:sz w:val="24"/>
          <w:szCs w:val="24"/>
        </w:rPr>
      </w:pPr>
      <w:r w:rsidRPr="00B32131">
        <w:rPr>
          <w:rFonts w:ascii="Arial" w:hAnsi="Arial" w:cs="Arial"/>
          <w:b/>
          <w:sz w:val="24"/>
          <w:szCs w:val="24"/>
        </w:rPr>
        <w:t>INICIATIVA DE APROBACIÓN DIRECTA</w:t>
      </w:r>
    </w:p>
    <w:p w:rsidR="003D1F26" w:rsidRPr="00B32131" w:rsidRDefault="003D1F26" w:rsidP="003D1F26">
      <w:pPr>
        <w:pStyle w:val="Sinespaciado"/>
        <w:spacing w:line="276" w:lineRule="auto"/>
        <w:rPr>
          <w:rFonts w:ascii="Arial" w:hAnsi="Arial" w:cs="Arial"/>
          <w:b/>
          <w:sz w:val="24"/>
          <w:szCs w:val="24"/>
        </w:rPr>
      </w:pPr>
      <w:r w:rsidRPr="00B32131">
        <w:rPr>
          <w:rFonts w:ascii="Arial" w:hAnsi="Arial" w:cs="Arial"/>
          <w:b/>
          <w:sz w:val="24"/>
          <w:szCs w:val="24"/>
        </w:rPr>
        <w:t xml:space="preserve"> </w:t>
      </w:r>
    </w:p>
    <w:p w:rsidR="003D1F26" w:rsidRPr="00B32131" w:rsidRDefault="003D1F26" w:rsidP="003D1F26">
      <w:pPr>
        <w:ind w:firstLine="708"/>
        <w:jc w:val="both"/>
        <w:rPr>
          <w:rFonts w:ascii="Arial" w:hAnsi="Arial" w:cs="Arial"/>
          <w:sz w:val="24"/>
          <w:szCs w:val="24"/>
        </w:rPr>
      </w:pPr>
      <w:r w:rsidRPr="00B32131">
        <w:rPr>
          <w:rFonts w:ascii="Arial" w:hAnsi="Arial" w:cs="Arial"/>
          <w:sz w:val="24"/>
          <w:szCs w:val="24"/>
        </w:rPr>
        <w:t>Mediante la cual se propone que el Pleno del H. Ayuntamiento Constitucional de San Pedro Tlaquepaque, Jalisco, apruebe y autorice el</w:t>
      </w:r>
      <w:r w:rsidRPr="00B32131">
        <w:rPr>
          <w:rFonts w:ascii="Arial" w:hAnsi="Arial" w:cs="Arial"/>
          <w:b/>
          <w:sz w:val="24"/>
          <w:szCs w:val="24"/>
        </w:rPr>
        <w:t xml:space="preserve"> Paquete 3 de Intervención en Obra Pública ‘Mejoramiento del Entorno Urbano y Rescate del Espacio Público’ en beneficio de las colonias Nueva Santa María y La </w:t>
      </w:r>
      <w:proofErr w:type="spellStart"/>
      <w:r w:rsidRPr="00B32131">
        <w:rPr>
          <w:rFonts w:ascii="Arial" w:hAnsi="Arial" w:cs="Arial"/>
          <w:b/>
          <w:sz w:val="24"/>
          <w:szCs w:val="24"/>
        </w:rPr>
        <w:t>Mezquitera</w:t>
      </w:r>
      <w:proofErr w:type="spellEnd"/>
      <w:r w:rsidRPr="00B32131">
        <w:rPr>
          <w:rFonts w:ascii="Arial" w:hAnsi="Arial" w:cs="Arial"/>
          <w:b/>
          <w:sz w:val="24"/>
          <w:szCs w:val="24"/>
        </w:rPr>
        <w:t xml:space="preserve"> en el Municipio de San Pedro Tlaquepaque, por un monto hasta por la cantidad de </w:t>
      </w:r>
      <w:r w:rsidRPr="00B32131">
        <w:rPr>
          <w:rFonts w:ascii="Arial" w:hAnsi="Arial" w:cs="Arial"/>
          <w:b/>
          <w:color w:val="000000"/>
          <w:sz w:val="24"/>
          <w:szCs w:val="24"/>
        </w:rPr>
        <w:t>$4,282,571.70</w:t>
      </w:r>
      <w:r w:rsidRPr="00B32131">
        <w:rPr>
          <w:rFonts w:ascii="Arial" w:hAnsi="Arial" w:cs="Arial"/>
          <w:b/>
          <w:sz w:val="24"/>
          <w:szCs w:val="24"/>
        </w:rPr>
        <w:t xml:space="preserve"> (Cuatro millones doscientos ochenta y dos mil quinientos setenta y un pesos 70/100 M.N) </w:t>
      </w:r>
      <w:r w:rsidRPr="00B32131">
        <w:rPr>
          <w:rFonts w:ascii="Arial" w:hAnsi="Arial" w:cs="Arial"/>
          <w:b/>
          <w:bCs/>
          <w:sz w:val="24"/>
          <w:szCs w:val="24"/>
        </w:rPr>
        <w:t>con financiamiento a cargo de Presupuesto Directo 2021</w:t>
      </w:r>
      <w:r w:rsidRPr="00B32131">
        <w:rPr>
          <w:rFonts w:ascii="Arial" w:hAnsi="Arial" w:cs="Arial"/>
          <w:b/>
          <w:sz w:val="24"/>
          <w:szCs w:val="24"/>
        </w:rPr>
        <w:t xml:space="preserve">, </w:t>
      </w:r>
      <w:r w:rsidRPr="00B32131">
        <w:rPr>
          <w:rFonts w:ascii="Arial" w:hAnsi="Arial" w:cs="Arial"/>
          <w:sz w:val="24"/>
          <w:szCs w:val="24"/>
        </w:rPr>
        <w:t xml:space="preserve">de conformidad con la siguiente: </w:t>
      </w:r>
    </w:p>
    <w:p w:rsidR="003D1F26" w:rsidRPr="00B32131" w:rsidRDefault="003D1F26" w:rsidP="003D1F26">
      <w:pPr>
        <w:jc w:val="center"/>
        <w:rPr>
          <w:rFonts w:ascii="Arial" w:hAnsi="Arial" w:cs="Arial"/>
          <w:b/>
          <w:sz w:val="24"/>
          <w:szCs w:val="24"/>
        </w:rPr>
      </w:pPr>
      <w:r w:rsidRPr="00B32131">
        <w:rPr>
          <w:rFonts w:ascii="Arial" w:hAnsi="Arial" w:cs="Arial"/>
          <w:b/>
          <w:sz w:val="24"/>
          <w:szCs w:val="24"/>
        </w:rPr>
        <w:t>EXPOSICIÓN DE MOTIVOS.</w:t>
      </w:r>
    </w:p>
    <w:p w:rsidR="003D1F26" w:rsidRPr="00B32131" w:rsidRDefault="003D1F26" w:rsidP="003D1F26">
      <w:pPr>
        <w:jc w:val="both"/>
        <w:rPr>
          <w:rFonts w:ascii="Arial" w:hAnsi="Arial" w:cs="Arial"/>
          <w:bCs/>
          <w:sz w:val="24"/>
          <w:szCs w:val="24"/>
        </w:rPr>
      </w:pPr>
      <w:r w:rsidRPr="00B32131">
        <w:rPr>
          <w:rFonts w:ascii="Arial" w:hAnsi="Arial" w:cs="Arial"/>
          <w:b/>
          <w:sz w:val="24"/>
          <w:szCs w:val="24"/>
        </w:rPr>
        <w:t>1</w:t>
      </w:r>
      <w:r w:rsidRPr="00B32131">
        <w:rPr>
          <w:rFonts w:ascii="Arial" w:hAnsi="Arial" w:cs="Arial"/>
          <w:bCs/>
          <w:sz w:val="24"/>
          <w:szCs w:val="24"/>
        </w:rPr>
        <w:t xml:space="preserve">.- Que este Gobierno Municipal </w:t>
      </w:r>
      <w:r w:rsidRPr="00B32131">
        <w:rPr>
          <w:rFonts w:ascii="Arial" w:hAnsi="Arial" w:cs="Arial"/>
          <w:color w:val="000000"/>
          <w:sz w:val="24"/>
          <w:szCs w:val="24"/>
          <w:lang w:eastAsia="es-MX"/>
        </w:rPr>
        <w:t>promueve, respeta, protege y garantiza los derechos humanos</w:t>
      </w:r>
      <w:r w:rsidRPr="00B32131">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agua potable, el drenaje, el alumbrado público y mejores vialidades, entre otros.</w:t>
      </w:r>
    </w:p>
    <w:p w:rsidR="003D1F26" w:rsidRPr="00B32131" w:rsidRDefault="003D1F26" w:rsidP="003D1F26">
      <w:pPr>
        <w:jc w:val="both"/>
        <w:rPr>
          <w:rFonts w:ascii="Arial" w:hAnsi="Arial" w:cs="Arial"/>
          <w:sz w:val="24"/>
          <w:szCs w:val="24"/>
        </w:rPr>
      </w:pPr>
      <w:r w:rsidRPr="00B32131">
        <w:rPr>
          <w:rFonts w:ascii="Arial" w:hAnsi="Arial" w:cs="Arial"/>
          <w:bCs/>
          <w:sz w:val="24"/>
          <w:szCs w:val="24"/>
        </w:rPr>
        <w:t xml:space="preserve"> </w:t>
      </w:r>
      <w:r w:rsidRPr="00B32131">
        <w:rPr>
          <w:rFonts w:ascii="Arial" w:hAnsi="Arial" w:cs="Arial"/>
          <w:b/>
          <w:sz w:val="24"/>
          <w:szCs w:val="24"/>
        </w:rPr>
        <w:t xml:space="preserve">2.- </w:t>
      </w:r>
      <w:r w:rsidRPr="00B32131">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3D1F26" w:rsidRPr="00C5573D" w:rsidRDefault="003D1F26" w:rsidP="003D1F26">
      <w:pPr>
        <w:jc w:val="both"/>
        <w:rPr>
          <w:rFonts w:ascii="Arial" w:hAnsi="Arial" w:cs="Arial"/>
          <w:sz w:val="2"/>
        </w:rPr>
      </w:pPr>
    </w:p>
    <w:p w:rsidR="003D1F26" w:rsidRPr="00BA323A" w:rsidRDefault="003D1F26" w:rsidP="003D1F26">
      <w:pPr>
        <w:tabs>
          <w:tab w:val="left" w:pos="-142"/>
          <w:tab w:val="left" w:pos="142"/>
        </w:tabs>
        <w:ind w:right="1134"/>
        <w:rPr>
          <w:rFonts w:ascii="Arial" w:hAnsi="Arial" w:cs="Arial"/>
          <w:b/>
          <w:sz w:val="18"/>
          <w:szCs w:val="18"/>
        </w:rPr>
      </w:pPr>
      <w:r w:rsidRPr="00BA323A">
        <w:rPr>
          <w:rFonts w:ascii="Arial" w:hAnsi="Arial" w:cs="Arial"/>
          <w:b/>
          <w:sz w:val="18"/>
          <w:szCs w:val="18"/>
        </w:rPr>
        <w:t xml:space="preserve">                 EJE 1: Calidad de vida y desarrollo humano. </w:t>
      </w:r>
    </w:p>
    <w:p w:rsidR="003D1F26" w:rsidRPr="00BA323A" w:rsidRDefault="003D1F26" w:rsidP="003D1F26">
      <w:pPr>
        <w:pStyle w:val="Default"/>
        <w:rPr>
          <w:b/>
          <w:bCs/>
          <w:sz w:val="23"/>
          <w:szCs w:val="23"/>
        </w:rPr>
      </w:pPr>
    </w:p>
    <w:p w:rsidR="003D1F26" w:rsidRPr="00BA323A" w:rsidRDefault="003D1F26" w:rsidP="003D1F26">
      <w:pPr>
        <w:tabs>
          <w:tab w:val="left" w:pos="-142"/>
          <w:tab w:val="left" w:pos="142"/>
        </w:tabs>
        <w:ind w:left="1134" w:right="1134"/>
        <w:jc w:val="both"/>
        <w:rPr>
          <w:rFonts w:ascii="Arial" w:eastAsia="Calibri" w:hAnsi="Arial" w:cs="Arial"/>
          <w:b/>
          <w:i/>
          <w:sz w:val="18"/>
          <w:szCs w:val="18"/>
        </w:rPr>
      </w:pPr>
      <w:r w:rsidRPr="00BA323A">
        <w:rPr>
          <w:rFonts w:ascii="Arial" w:eastAsia="Calibri" w:hAnsi="Arial" w:cs="Arial"/>
          <w:b/>
          <w:i/>
          <w:sz w:val="18"/>
          <w:szCs w:val="18"/>
        </w:rPr>
        <w:t>OBJETIVO</w:t>
      </w:r>
    </w:p>
    <w:p w:rsidR="003D1F26" w:rsidRPr="00C5573D" w:rsidRDefault="003D1F26" w:rsidP="003D1F26">
      <w:pPr>
        <w:tabs>
          <w:tab w:val="left" w:pos="-142"/>
          <w:tab w:val="left" w:pos="142"/>
        </w:tabs>
        <w:ind w:left="1134" w:right="1134"/>
        <w:jc w:val="both"/>
        <w:rPr>
          <w:rFonts w:ascii="Arial" w:eastAsia="Calibri" w:hAnsi="Arial" w:cs="Arial"/>
          <w:b/>
          <w:i/>
          <w:sz w:val="2"/>
          <w:szCs w:val="18"/>
        </w:rPr>
      </w:pPr>
    </w:p>
    <w:p w:rsidR="003D1F26" w:rsidRPr="00BA323A" w:rsidRDefault="003D1F26" w:rsidP="003D1F26">
      <w:pPr>
        <w:tabs>
          <w:tab w:val="left" w:pos="-142"/>
          <w:tab w:val="left" w:pos="142"/>
        </w:tabs>
        <w:ind w:left="1134" w:right="1134"/>
        <w:jc w:val="both"/>
        <w:rPr>
          <w:rFonts w:ascii="Arial" w:eastAsia="Calibri" w:hAnsi="Arial" w:cs="Arial"/>
          <w:b/>
          <w:i/>
          <w:sz w:val="18"/>
          <w:szCs w:val="18"/>
        </w:rPr>
      </w:pPr>
      <w:r w:rsidRPr="00BA323A">
        <w:rPr>
          <w:rFonts w:ascii="Arial" w:eastAsia="Calibri" w:hAnsi="Arial" w:cs="Arial"/>
          <w:b/>
          <w:i/>
          <w:sz w:val="18"/>
          <w:szCs w:val="18"/>
        </w:rPr>
        <w:t xml:space="preserve">Ampliar la cobertura de los servicios de salud, apoyar la vivienda actual y futura, y atender las necesidades de alimentación sana, suficiente y nutritiva para reducir la vulnerabilidad de la población en condiciones de pobreza, así como mejorar el acceso y la calidad de la educación, facilitar el fomento y desarrollo de la cultura, el deporte y la recreación con el fin de promover el Desarrollo Humano, integrando los criterios del Buen Vivir para todas las personas que habitan el Municipio de San Pedro Tlaquepaque. </w:t>
      </w:r>
    </w:p>
    <w:p w:rsidR="003D1F26" w:rsidRPr="00C5573D" w:rsidRDefault="003D1F26" w:rsidP="003D1F26">
      <w:pPr>
        <w:tabs>
          <w:tab w:val="left" w:pos="-142"/>
          <w:tab w:val="left" w:pos="142"/>
        </w:tabs>
        <w:ind w:left="1134" w:right="1134"/>
        <w:jc w:val="both"/>
        <w:rPr>
          <w:rFonts w:ascii="Arial" w:eastAsia="Calibri" w:hAnsi="Arial" w:cs="Arial"/>
          <w:b/>
          <w:i/>
          <w:sz w:val="4"/>
          <w:szCs w:val="18"/>
        </w:rPr>
      </w:pPr>
    </w:p>
    <w:p w:rsidR="003D1F26" w:rsidRPr="00BA323A" w:rsidRDefault="003D1F26" w:rsidP="003D1F26">
      <w:pPr>
        <w:tabs>
          <w:tab w:val="left" w:pos="-142"/>
          <w:tab w:val="left" w:pos="142"/>
        </w:tabs>
        <w:ind w:left="1134" w:right="1134"/>
        <w:jc w:val="center"/>
        <w:rPr>
          <w:rFonts w:ascii="Arial" w:eastAsia="Calibri" w:hAnsi="Arial" w:cs="Arial"/>
          <w:b/>
          <w:i/>
          <w:sz w:val="18"/>
          <w:szCs w:val="18"/>
        </w:rPr>
      </w:pPr>
      <w:r w:rsidRPr="00BA323A">
        <w:rPr>
          <w:rFonts w:ascii="Arial" w:eastAsia="Calibri" w:hAnsi="Arial" w:cs="Arial"/>
          <w:b/>
          <w:i/>
          <w:sz w:val="18"/>
          <w:szCs w:val="18"/>
        </w:rPr>
        <w:t xml:space="preserve"> Estrategias: </w:t>
      </w:r>
    </w:p>
    <w:p w:rsidR="003D1F26" w:rsidRPr="00C5573D" w:rsidRDefault="003D1F26" w:rsidP="003D1F26">
      <w:pPr>
        <w:tabs>
          <w:tab w:val="left" w:pos="-142"/>
          <w:tab w:val="left" w:pos="142"/>
        </w:tabs>
        <w:ind w:left="1134" w:right="1134"/>
        <w:jc w:val="center"/>
        <w:rPr>
          <w:rFonts w:ascii="Arial" w:eastAsia="Calibri" w:hAnsi="Arial" w:cs="Arial"/>
          <w:b/>
          <w:i/>
          <w:sz w:val="2"/>
          <w:szCs w:val="18"/>
        </w:rPr>
      </w:pPr>
    </w:p>
    <w:p w:rsidR="003D1F26" w:rsidRPr="00BA323A" w:rsidRDefault="003D1F26" w:rsidP="003D1F26">
      <w:pPr>
        <w:tabs>
          <w:tab w:val="left" w:pos="-142"/>
          <w:tab w:val="left" w:pos="142"/>
        </w:tabs>
        <w:ind w:left="1134" w:right="1134"/>
        <w:jc w:val="both"/>
        <w:rPr>
          <w:rFonts w:ascii="Arial" w:eastAsia="Calibri" w:hAnsi="Arial" w:cs="Arial"/>
          <w:b/>
          <w:i/>
          <w:sz w:val="18"/>
          <w:szCs w:val="18"/>
        </w:rPr>
      </w:pPr>
      <w:r w:rsidRPr="00BA323A">
        <w:rPr>
          <w:rFonts w:ascii="Arial" w:eastAsia="Calibri" w:hAnsi="Arial" w:cs="Arial"/>
          <w:b/>
          <w:i/>
          <w:sz w:val="18"/>
          <w:szCs w:val="18"/>
        </w:rPr>
        <w:t xml:space="preserve">1.4. Acceso efectivo a la recreación y deporte. </w:t>
      </w:r>
    </w:p>
    <w:p w:rsidR="003D1F26" w:rsidRPr="00BA323A" w:rsidRDefault="003D1F26" w:rsidP="003D1F26">
      <w:pPr>
        <w:pStyle w:val="Sinespaciado"/>
        <w:rPr>
          <w:rFonts w:ascii="Arial" w:hAnsi="Arial" w:cs="Arial"/>
          <w:b/>
          <w:i/>
        </w:rPr>
      </w:pPr>
    </w:p>
    <w:p w:rsidR="003D1F26" w:rsidRPr="00BA323A" w:rsidRDefault="003D1F26" w:rsidP="003D1F26">
      <w:pPr>
        <w:tabs>
          <w:tab w:val="left" w:pos="-142"/>
          <w:tab w:val="left" w:pos="142"/>
        </w:tabs>
        <w:ind w:left="1134" w:right="1134"/>
        <w:jc w:val="center"/>
        <w:rPr>
          <w:rFonts w:ascii="Arial" w:eastAsia="Calibri" w:hAnsi="Arial" w:cs="Arial"/>
          <w:b/>
          <w:i/>
          <w:sz w:val="18"/>
          <w:szCs w:val="18"/>
        </w:rPr>
      </w:pPr>
      <w:r w:rsidRPr="00BA323A">
        <w:rPr>
          <w:rFonts w:ascii="Arial" w:eastAsia="Calibri" w:hAnsi="Arial" w:cs="Arial"/>
          <w:b/>
          <w:i/>
          <w:sz w:val="18"/>
          <w:szCs w:val="18"/>
        </w:rPr>
        <w:t>Línea de acción:</w:t>
      </w:r>
    </w:p>
    <w:p w:rsidR="003D1F26" w:rsidRPr="00BA323A" w:rsidRDefault="003D1F26" w:rsidP="003D1F26">
      <w:pPr>
        <w:pStyle w:val="Default"/>
      </w:pPr>
    </w:p>
    <w:p w:rsidR="003D1F26" w:rsidRPr="00BA323A" w:rsidRDefault="003D1F26" w:rsidP="003D1F26">
      <w:pPr>
        <w:tabs>
          <w:tab w:val="left" w:pos="-142"/>
          <w:tab w:val="left" w:pos="142"/>
        </w:tabs>
        <w:ind w:left="1134" w:right="1134"/>
        <w:jc w:val="both"/>
        <w:rPr>
          <w:rFonts w:ascii="Arial" w:eastAsia="Calibri" w:hAnsi="Arial" w:cs="Arial"/>
          <w:b/>
          <w:i/>
          <w:sz w:val="18"/>
          <w:szCs w:val="18"/>
        </w:rPr>
      </w:pPr>
      <w:r w:rsidRPr="00BA323A">
        <w:rPr>
          <w:rFonts w:ascii="Arial" w:eastAsia="Calibri" w:hAnsi="Arial" w:cs="Arial"/>
          <w:b/>
          <w:i/>
          <w:sz w:val="18"/>
          <w:szCs w:val="18"/>
        </w:rPr>
        <w:t>1.5.1. Mejoramiento y Conservación de los Espacio Públicos Deportivos.</w:t>
      </w:r>
    </w:p>
    <w:p w:rsidR="003D1F26" w:rsidRPr="00C5573D" w:rsidRDefault="003D1F26" w:rsidP="003D1F26">
      <w:pPr>
        <w:jc w:val="both"/>
        <w:rPr>
          <w:rFonts w:ascii="Arial" w:hAnsi="Arial" w:cs="Arial"/>
          <w:sz w:val="10"/>
        </w:rPr>
      </w:pPr>
    </w:p>
    <w:p w:rsidR="003D1F26" w:rsidRPr="00BA323A" w:rsidRDefault="003D1F26" w:rsidP="003D1F26">
      <w:pPr>
        <w:tabs>
          <w:tab w:val="left" w:pos="-142"/>
          <w:tab w:val="left" w:pos="142"/>
        </w:tabs>
        <w:ind w:right="1134"/>
        <w:rPr>
          <w:rFonts w:ascii="Arial" w:hAnsi="Arial" w:cs="Arial"/>
          <w:b/>
          <w:sz w:val="18"/>
          <w:szCs w:val="18"/>
        </w:rPr>
      </w:pPr>
      <w:r w:rsidRPr="00BA323A">
        <w:rPr>
          <w:rFonts w:ascii="Arial" w:hAnsi="Arial" w:cs="Arial"/>
          <w:b/>
          <w:sz w:val="18"/>
          <w:szCs w:val="18"/>
        </w:rPr>
        <w:t xml:space="preserve">                 EJE 6: Promover el Derecho a la Ciudad. </w:t>
      </w:r>
    </w:p>
    <w:p w:rsidR="003D1F26" w:rsidRPr="00BA323A" w:rsidRDefault="003D1F26" w:rsidP="003D1F26">
      <w:pPr>
        <w:pStyle w:val="Default"/>
        <w:rPr>
          <w:b/>
          <w:bCs/>
          <w:sz w:val="23"/>
          <w:szCs w:val="23"/>
        </w:rPr>
      </w:pPr>
    </w:p>
    <w:p w:rsidR="003D1F26" w:rsidRPr="00BA323A" w:rsidRDefault="003D1F26" w:rsidP="003D1F26">
      <w:pPr>
        <w:tabs>
          <w:tab w:val="left" w:pos="-142"/>
          <w:tab w:val="left" w:pos="142"/>
        </w:tabs>
        <w:ind w:left="1134" w:right="1134"/>
        <w:jc w:val="both"/>
        <w:rPr>
          <w:rFonts w:ascii="Arial" w:eastAsia="Calibri" w:hAnsi="Arial" w:cs="Arial"/>
          <w:b/>
          <w:i/>
          <w:sz w:val="18"/>
          <w:szCs w:val="18"/>
        </w:rPr>
      </w:pPr>
      <w:r w:rsidRPr="00BA323A">
        <w:rPr>
          <w:rFonts w:ascii="Arial" w:eastAsia="Calibri" w:hAnsi="Arial" w:cs="Arial"/>
          <w:b/>
          <w:i/>
          <w:sz w:val="18"/>
          <w:szCs w:val="18"/>
        </w:rPr>
        <w:t>OBJETIVO</w:t>
      </w:r>
    </w:p>
    <w:p w:rsidR="003D1F26" w:rsidRPr="00C5573D" w:rsidRDefault="003D1F26" w:rsidP="003D1F26">
      <w:pPr>
        <w:tabs>
          <w:tab w:val="left" w:pos="-142"/>
          <w:tab w:val="left" w:pos="142"/>
        </w:tabs>
        <w:ind w:left="1134" w:right="1134"/>
        <w:jc w:val="both"/>
        <w:rPr>
          <w:rFonts w:ascii="Arial" w:eastAsia="Calibri" w:hAnsi="Arial" w:cs="Arial"/>
          <w:b/>
          <w:i/>
          <w:sz w:val="2"/>
          <w:szCs w:val="18"/>
        </w:rPr>
      </w:pPr>
    </w:p>
    <w:p w:rsidR="003D1F26" w:rsidRPr="00BA323A" w:rsidRDefault="003D1F26" w:rsidP="003D1F26">
      <w:pPr>
        <w:tabs>
          <w:tab w:val="left" w:pos="-142"/>
          <w:tab w:val="left" w:pos="142"/>
        </w:tabs>
        <w:ind w:left="1134" w:right="1134"/>
        <w:jc w:val="both"/>
        <w:rPr>
          <w:rFonts w:ascii="Arial" w:eastAsia="Calibri" w:hAnsi="Arial" w:cs="Arial"/>
          <w:b/>
          <w:i/>
          <w:sz w:val="18"/>
          <w:szCs w:val="18"/>
        </w:rPr>
      </w:pPr>
      <w:r w:rsidRPr="00BA323A">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rsidR="003D1F26" w:rsidRPr="00C5573D" w:rsidRDefault="003D1F26" w:rsidP="003D1F26">
      <w:pPr>
        <w:tabs>
          <w:tab w:val="left" w:pos="-142"/>
          <w:tab w:val="left" w:pos="142"/>
        </w:tabs>
        <w:ind w:left="1134" w:right="1134"/>
        <w:jc w:val="both"/>
        <w:rPr>
          <w:rFonts w:ascii="Arial" w:eastAsia="Calibri" w:hAnsi="Arial" w:cs="Arial"/>
          <w:b/>
          <w:i/>
          <w:sz w:val="2"/>
          <w:szCs w:val="18"/>
        </w:rPr>
      </w:pPr>
    </w:p>
    <w:p w:rsidR="003D1F26" w:rsidRPr="00BA323A" w:rsidRDefault="003D1F26" w:rsidP="003D1F26">
      <w:pPr>
        <w:tabs>
          <w:tab w:val="left" w:pos="-142"/>
          <w:tab w:val="left" w:pos="142"/>
        </w:tabs>
        <w:ind w:left="1134" w:right="1134"/>
        <w:jc w:val="center"/>
        <w:rPr>
          <w:rFonts w:ascii="Arial" w:eastAsia="Calibri" w:hAnsi="Arial" w:cs="Arial"/>
          <w:b/>
          <w:i/>
          <w:sz w:val="18"/>
          <w:szCs w:val="18"/>
        </w:rPr>
      </w:pPr>
      <w:r w:rsidRPr="00BA323A">
        <w:rPr>
          <w:rFonts w:ascii="Arial" w:eastAsia="Calibri" w:hAnsi="Arial" w:cs="Arial"/>
          <w:b/>
          <w:i/>
          <w:sz w:val="18"/>
          <w:szCs w:val="18"/>
        </w:rPr>
        <w:t xml:space="preserve"> Estrategias: </w:t>
      </w:r>
    </w:p>
    <w:p w:rsidR="003D1F26" w:rsidRPr="00C5573D" w:rsidRDefault="003D1F26" w:rsidP="003D1F26">
      <w:pPr>
        <w:tabs>
          <w:tab w:val="left" w:pos="-142"/>
          <w:tab w:val="left" w:pos="142"/>
        </w:tabs>
        <w:ind w:left="1134" w:right="1134"/>
        <w:jc w:val="center"/>
        <w:rPr>
          <w:rFonts w:ascii="Arial" w:eastAsia="Calibri" w:hAnsi="Arial" w:cs="Arial"/>
          <w:b/>
          <w:i/>
          <w:sz w:val="2"/>
          <w:szCs w:val="18"/>
        </w:rPr>
      </w:pPr>
    </w:p>
    <w:p w:rsidR="003D1F26" w:rsidRPr="00BA323A" w:rsidRDefault="003D1F26" w:rsidP="003D1F26">
      <w:pPr>
        <w:tabs>
          <w:tab w:val="left" w:pos="-142"/>
          <w:tab w:val="left" w:pos="142"/>
        </w:tabs>
        <w:ind w:left="1134" w:right="1134"/>
        <w:jc w:val="both"/>
        <w:rPr>
          <w:rFonts w:ascii="Arial" w:eastAsia="Calibri" w:hAnsi="Arial" w:cs="Arial"/>
          <w:b/>
          <w:i/>
          <w:sz w:val="18"/>
          <w:szCs w:val="18"/>
        </w:rPr>
      </w:pPr>
      <w:r w:rsidRPr="00BA323A">
        <w:rPr>
          <w:rFonts w:ascii="Arial" w:eastAsia="Calibri" w:hAnsi="Arial" w:cs="Arial"/>
          <w:b/>
          <w:i/>
          <w:sz w:val="18"/>
          <w:szCs w:val="18"/>
        </w:rPr>
        <w:t xml:space="preserve">6.1. Reducción del rezago social por falta de cobertura de infraestructura básica o de equipamiento urbano. </w:t>
      </w:r>
    </w:p>
    <w:p w:rsidR="003D1F26" w:rsidRPr="00C5573D" w:rsidRDefault="003D1F26" w:rsidP="003D1F26">
      <w:pPr>
        <w:tabs>
          <w:tab w:val="left" w:pos="-142"/>
          <w:tab w:val="left" w:pos="142"/>
        </w:tabs>
        <w:ind w:left="1134" w:right="1134"/>
        <w:jc w:val="both"/>
        <w:rPr>
          <w:rFonts w:ascii="Arial" w:eastAsia="Calibri" w:hAnsi="Arial" w:cs="Arial"/>
          <w:b/>
          <w:i/>
          <w:sz w:val="2"/>
          <w:szCs w:val="18"/>
        </w:rPr>
      </w:pPr>
    </w:p>
    <w:p w:rsidR="003D1F26" w:rsidRPr="00BA323A" w:rsidRDefault="003D1F26" w:rsidP="003D1F26">
      <w:pPr>
        <w:tabs>
          <w:tab w:val="left" w:pos="-142"/>
          <w:tab w:val="left" w:pos="142"/>
        </w:tabs>
        <w:ind w:left="1134" w:right="1134"/>
        <w:jc w:val="both"/>
        <w:rPr>
          <w:rFonts w:ascii="Arial" w:eastAsia="Calibri" w:hAnsi="Arial" w:cs="Arial"/>
          <w:b/>
          <w:i/>
          <w:sz w:val="18"/>
          <w:szCs w:val="18"/>
        </w:rPr>
      </w:pPr>
      <w:r w:rsidRPr="00BA323A">
        <w:rPr>
          <w:rFonts w:ascii="Arial" w:eastAsia="Calibri" w:hAnsi="Arial" w:cs="Arial"/>
          <w:b/>
          <w:i/>
          <w:sz w:val="18"/>
          <w:szCs w:val="18"/>
        </w:rPr>
        <w:t xml:space="preserve">6.2. Movilidad urbana y movilidad segura con enfoque de gobernanza. </w:t>
      </w:r>
    </w:p>
    <w:p w:rsidR="003D1F26" w:rsidRPr="00BA323A" w:rsidRDefault="003D1F26" w:rsidP="003D1F26">
      <w:pPr>
        <w:tabs>
          <w:tab w:val="left" w:pos="-142"/>
          <w:tab w:val="left" w:pos="142"/>
        </w:tabs>
        <w:ind w:left="1134" w:right="1134"/>
        <w:jc w:val="center"/>
        <w:rPr>
          <w:rFonts w:ascii="Arial" w:eastAsia="Calibri" w:hAnsi="Arial" w:cs="Arial"/>
          <w:b/>
          <w:i/>
          <w:sz w:val="18"/>
          <w:szCs w:val="18"/>
        </w:rPr>
      </w:pPr>
      <w:r w:rsidRPr="00BA323A">
        <w:rPr>
          <w:rFonts w:ascii="Arial" w:eastAsia="Calibri" w:hAnsi="Arial" w:cs="Arial"/>
          <w:b/>
          <w:i/>
          <w:sz w:val="18"/>
          <w:szCs w:val="18"/>
        </w:rPr>
        <w:t>Línea de acción:</w:t>
      </w:r>
    </w:p>
    <w:p w:rsidR="003D1F26" w:rsidRPr="00BA323A" w:rsidRDefault="003D1F26" w:rsidP="003D1F26">
      <w:pPr>
        <w:pStyle w:val="Default"/>
      </w:pPr>
    </w:p>
    <w:p w:rsidR="003D1F26" w:rsidRPr="00BA323A" w:rsidRDefault="003D1F26" w:rsidP="003D1F26">
      <w:pPr>
        <w:tabs>
          <w:tab w:val="left" w:pos="-142"/>
          <w:tab w:val="left" w:pos="142"/>
        </w:tabs>
        <w:ind w:left="1134" w:right="1134"/>
        <w:jc w:val="both"/>
        <w:rPr>
          <w:rFonts w:ascii="Arial" w:eastAsia="Calibri" w:hAnsi="Arial" w:cs="Arial"/>
          <w:b/>
          <w:i/>
          <w:sz w:val="18"/>
          <w:szCs w:val="18"/>
        </w:rPr>
      </w:pPr>
      <w:r w:rsidRPr="00BA323A">
        <w:rPr>
          <w:rFonts w:ascii="Arial" w:eastAsia="Calibri" w:hAnsi="Arial" w:cs="Arial"/>
          <w:b/>
          <w:i/>
          <w:sz w:val="18"/>
          <w:szCs w:val="18"/>
        </w:rPr>
        <w:t>6.1.4. Atender el mantenimiento, mejora y ampliación del equipamiento urbano relativo a espacios públicos, deportivos y para la actividad o intercambio económico.</w:t>
      </w:r>
    </w:p>
    <w:p w:rsidR="003D1F26" w:rsidRPr="00BA323A" w:rsidRDefault="003D1F26" w:rsidP="003D1F26">
      <w:pPr>
        <w:tabs>
          <w:tab w:val="left" w:pos="-142"/>
          <w:tab w:val="left" w:pos="142"/>
        </w:tabs>
        <w:ind w:left="1134" w:right="1134"/>
        <w:jc w:val="both"/>
        <w:rPr>
          <w:rFonts w:ascii="Arial" w:eastAsia="Calibri" w:hAnsi="Arial" w:cs="Arial"/>
          <w:b/>
          <w:i/>
          <w:sz w:val="18"/>
          <w:szCs w:val="18"/>
        </w:rPr>
      </w:pPr>
      <w:r w:rsidRPr="00BA323A">
        <w:rPr>
          <w:rFonts w:ascii="Arial" w:eastAsia="Calibri" w:hAnsi="Arial" w:cs="Arial"/>
          <w:b/>
          <w:i/>
          <w:sz w:val="18"/>
          <w:szCs w:val="18"/>
        </w:rPr>
        <w:t>6.2.1.  Promover el tránsito peatonal libre y seguro en cruceros y banquetas restaurando la comunicación y accesibilidad en las colonias del municipio.</w:t>
      </w:r>
    </w:p>
    <w:p w:rsidR="003D1F26" w:rsidRPr="00BA323A" w:rsidRDefault="003D1F26" w:rsidP="003D1F26">
      <w:pPr>
        <w:tabs>
          <w:tab w:val="left" w:pos="-142"/>
          <w:tab w:val="left" w:pos="142"/>
        </w:tabs>
        <w:ind w:left="1134" w:right="1134"/>
        <w:jc w:val="both"/>
        <w:rPr>
          <w:rFonts w:ascii="Arial" w:eastAsia="Calibri" w:hAnsi="Arial" w:cs="Arial"/>
          <w:b/>
          <w:i/>
          <w:sz w:val="18"/>
          <w:szCs w:val="18"/>
        </w:rPr>
      </w:pPr>
      <w:r w:rsidRPr="00BA323A">
        <w:rPr>
          <w:rFonts w:ascii="Arial" w:eastAsia="Calibri" w:hAnsi="Arial" w:cs="Arial"/>
          <w:b/>
          <w:i/>
          <w:sz w:val="18"/>
          <w:szCs w:val="18"/>
        </w:rPr>
        <w:t>6.2.4. Asegurar la continuidad y conexión de vialidades primarias y secundarias.</w:t>
      </w:r>
    </w:p>
    <w:p w:rsidR="003D1F26" w:rsidRPr="00B32131" w:rsidRDefault="003D1F26" w:rsidP="003D1F26">
      <w:pPr>
        <w:tabs>
          <w:tab w:val="left" w:pos="-142"/>
          <w:tab w:val="left" w:pos="142"/>
        </w:tabs>
        <w:ind w:left="1134" w:right="1134"/>
        <w:jc w:val="both"/>
        <w:rPr>
          <w:rFonts w:ascii="Arial" w:eastAsia="Calibri" w:hAnsi="Arial" w:cs="Arial"/>
          <w:b/>
          <w:i/>
          <w:sz w:val="20"/>
          <w:szCs w:val="18"/>
        </w:rPr>
      </w:pPr>
    </w:p>
    <w:p w:rsidR="003D1F26" w:rsidRPr="00BA323A" w:rsidRDefault="003D1F26" w:rsidP="003D1F26">
      <w:pPr>
        <w:jc w:val="both"/>
        <w:rPr>
          <w:rFonts w:ascii="Arial" w:hAnsi="Arial" w:cs="Arial"/>
        </w:rPr>
      </w:pPr>
      <w:r w:rsidRPr="00B32131">
        <w:rPr>
          <w:rFonts w:ascii="Arial" w:hAnsi="Arial" w:cs="Arial"/>
          <w:b/>
          <w:sz w:val="24"/>
        </w:rPr>
        <w:t xml:space="preserve">3.- </w:t>
      </w:r>
      <w:r w:rsidRPr="00B32131">
        <w:rPr>
          <w:rFonts w:ascii="Arial" w:hAnsi="Arial" w:cs="Arial"/>
          <w:sz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rsidR="003D1F26" w:rsidRPr="00BA323A" w:rsidRDefault="003D1F26" w:rsidP="003D1F26">
      <w:pPr>
        <w:ind w:left="1377" w:hanging="544"/>
        <w:jc w:val="both"/>
        <w:rPr>
          <w:rFonts w:ascii="Arial" w:hAnsi="Arial" w:cs="Arial"/>
          <w:bCs/>
          <w:sz w:val="20"/>
        </w:rPr>
      </w:pPr>
      <w:r w:rsidRPr="00BA323A">
        <w:rPr>
          <w:rFonts w:ascii="Arial" w:hAnsi="Arial" w:cs="Arial"/>
          <w:b/>
          <w:bCs/>
          <w:sz w:val="20"/>
        </w:rPr>
        <w:t xml:space="preserve">a) </w:t>
      </w:r>
      <w:r w:rsidRPr="00BA323A">
        <w:rPr>
          <w:rFonts w:ascii="Arial" w:hAnsi="Arial" w:cs="Arial"/>
          <w:b/>
          <w:bCs/>
          <w:sz w:val="20"/>
        </w:rPr>
        <w:tab/>
      </w:r>
      <w:r w:rsidRPr="00BA323A">
        <w:rPr>
          <w:rFonts w:ascii="Arial" w:hAnsi="Arial" w:cs="Arial"/>
          <w:bCs/>
          <w:sz w:val="20"/>
          <w:szCs w:val="20"/>
        </w:rPr>
        <w:t>Agua potable, drenaje, alcantarillado, tratamiento y disposición de sus aguas residuales</w:t>
      </w:r>
      <w:r w:rsidRPr="00BA323A">
        <w:rPr>
          <w:rFonts w:ascii="Arial" w:hAnsi="Arial" w:cs="Arial"/>
          <w:bCs/>
          <w:sz w:val="20"/>
        </w:rPr>
        <w:t>;</w:t>
      </w:r>
    </w:p>
    <w:p w:rsidR="003D1F26" w:rsidRPr="00BA323A" w:rsidRDefault="003D1F26" w:rsidP="003D1F26">
      <w:pPr>
        <w:ind w:left="1377" w:hanging="544"/>
        <w:jc w:val="both"/>
        <w:rPr>
          <w:rFonts w:ascii="Arial" w:hAnsi="Arial" w:cs="Arial"/>
          <w:sz w:val="20"/>
        </w:rPr>
      </w:pPr>
      <w:r w:rsidRPr="00BA323A">
        <w:rPr>
          <w:rFonts w:ascii="Arial" w:hAnsi="Arial" w:cs="Arial"/>
          <w:b/>
          <w:bCs/>
          <w:sz w:val="20"/>
        </w:rPr>
        <w:t xml:space="preserve">b) </w:t>
      </w:r>
      <w:r w:rsidRPr="00BA323A">
        <w:rPr>
          <w:rFonts w:ascii="Arial" w:hAnsi="Arial" w:cs="Arial"/>
          <w:b/>
          <w:bCs/>
          <w:sz w:val="20"/>
        </w:rPr>
        <w:tab/>
      </w:r>
      <w:r w:rsidRPr="00BA323A">
        <w:rPr>
          <w:rFonts w:ascii="Arial" w:hAnsi="Arial" w:cs="Arial"/>
          <w:sz w:val="20"/>
        </w:rPr>
        <w:t>Alumbrado público.</w:t>
      </w:r>
    </w:p>
    <w:p w:rsidR="003D1F26" w:rsidRPr="00BA323A" w:rsidRDefault="003D1F26" w:rsidP="003D1F26">
      <w:pPr>
        <w:ind w:left="1377" w:hanging="544"/>
        <w:jc w:val="both"/>
        <w:rPr>
          <w:rFonts w:ascii="Arial" w:hAnsi="Arial" w:cs="Arial"/>
          <w:sz w:val="20"/>
        </w:rPr>
      </w:pPr>
      <w:r w:rsidRPr="00BA323A">
        <w:rPr>
          <w:rFonts w:ascii="Arial" w:hAnsi="Arial" w:cs="Arial"/>
          <w:b/>
          <w:bCs/>
          <w:sz w:val="20"/>
        </w:rPr>
        <w:t xml:space="preserve">c) </w:t>
      </w:r>
      <w:r w:rsidRPr="00BA323A">
        <w:rPr>
          <w:rFonts w:ascii="Arial" w:hAnsi="Arial" w:cs="Arial"/>
          <w:b/>
          <w:bCs/>
          <w:sz w:val="20"/>
        </w:rPr>
        <w:tab/>
      </w:r>
      <w:r w:rsidRPr="00BA323A">
        <w:rPr>
          <w:rFonts w:ascii="Arial" w:hAnsi="Arial" w:cs="Arial"/>
          <w:sz w:val="20"/>
          <w:szCs w:val="20"/>
        </w:rPr>
        <w:t>Limpia, recolección, traslado, tratamiento y disposición final de residuos</w:t>
      </w:r>
      <w:r w:rsidRPr="00BA323A">
        <w:rPr>
          <w:rFonts w:ascii="Arial" w:hAnsi="Arial" w:cs="Arial"/>
          <w:sz w:val="20"/>
        </w:rPr>
        <w:t>;</w:t>
      </w:r>
    </w:p>
    <w:p w:rsidR="003D1F26" w:rsidRPr="00BA323A" w:rsidRDefault="003D1F26" w:rsidP="003D1F26">
      <w:pPr>
        <w:ind w:left="1377" w:hanging="544"/>
        <w:jc w:val="both"/>
        <w:rPr>
          <w:rFonts w:ascii="Arial" w:hAnsi="Arial" w:cs="Arial"/>
          <w:sz w:val="20"/>
        </w:rPr>
      </w:pPr>
      <w:r w:rsidRPr="00BA323A">
        <w:rPr>
          <w:rFonts w:ascii="Arial" w:hAnsi="Arial" w:cs="Arial"/>
          <w:b/>
          <w:bCs/>
          <w:sz w:val="20"/>
        </w:rPr>
        <w:t xml:space="preserve">d) </w:t>
      </w:r>
      <w:r w:rsidRPr="00BA323A">
        <w:rPr>
          <w:rFonts w:ascii="Arial" w:hAnsi="Arial" w:cs="Arial"/>
          <w:b/>
          <w:bCs/>
          <w:sz w:val="20"/>
        </w:rPr>
        <w:tab/>
      </w:r>
      <w:r w:rsidRPr="00BA323A">
        <w:rPr>
          <w:rFonts w:ascii="Arial" w:hAnsi="Arial" w:cs="Arial"/>
          <w:sz w:val="20"/>
        </w:rPr>
        <w:t>Mercados y centrales de abasto.</w:t>
      </w:r>
    </w:p>
    <w:p w:rsidR="003D1F26" w:rsidRPr="00BA323A" w:rsidRDefault="003D1F26" w:rsidP="003D1F26">
      <w:pPr>
        <w:ind w:left="1377" w:hanging="544"/>
        <w:jc w:val="both"/>
        <w:rPr>
          <w:rFonts w:ascii="Arial" w:hAnsi="Arial" w:cs="Arial"/>
          <w:sz w:val="20"/>
        </w:rPr>
      </w:pPr>
      <w:r w:rsidRPr="00BA323A">
        <w:rPr>
          <w:rFonts w:ascii="Arial" w:hAnsi="Arial" w:cs="Arial"/>
          <w:b/>
          <w:bCs/>
          <w:sz w:val="20"/>
        </w:rPr>
        <w:t xml:space="preserve">e) </w:t>
      </w:r>
      <w:r w:rsidRPr="00BA323A">
        <w:rPr>
          <w:rFonts w:ascii="Arial" w:hAnsi="Arial" w:cs="Arial"/>
          <w:b/>
          <w:bCs/>
          <w:sz w:val="20"/>
        </w:rPr>
        <w:tab/>
      </w:r>
      <w:r w:rsidRPr="00BA323A">
        <w:rPr>
          <w:rFonts w:ascii="Arial" w:hAnsi="Arial" w:cs="Arial"/>
          <w:sz w:val="20"/>
        </w:rPr>
        <w:t>Panteones.</w:t>
      </w:r>
    </w:p>
    <w:p w:rsidR="003D1F26" w:rsidRPr="00BA323A" w:rsidRDefault="003D1F26" w:rsidP="003D1F26">
      <w:pPr>
        <w:ind w:left="1377" w:hanging="544"/>
        <w:jc w:val="both"/>
        <w:rPr>
          <w:rFonts w:ascii="Arial" w:hAnsi="Arial" w:cs="Arial"/>
          <w:sz w:val="20"/>
        </w:rPr>
      </w:pPr>
      <w:r w:rsidRPr="00BA323A">
        <w:rPr>
          <w:rFonts w:ascii="Arial" w:hAnsi="Arial" w:cs="Arial"/>
          <w:b/>
          <w:bCs/>
          <w:sz w:val="20"/>
        </w:rPr>
        <w:t xml:space="preserve">f) </w:t>
      </w:r>
      <w:r w:rsidRPr="00BA323A">
        <w:rPr>
          <w:rFonts w:ascii="Arial" w:hAnsi="Arial" w:cs="Arial"/>
          <w:b/>
          <w:bCs/>
          <w:sz w:val="20"/>
        </w:rPr>
        <w:tab/>
      </w:r>
      <w:r w:rsidRPr="00BA323A">
        <w:rPr>
          <w:rFonts w:ascii="Arial" w:hAnsi="Arial" w:cs="Arial"/>
          <w:sz w:val="20"/>
        </w:rPr>
        <w:t>Rastro.</w:t>
      </w:r>
    </w:p>
    <w:p w:rsidR="003D1F26" w:rsidRPr="00BA323A" w:rsidRDefault="003D1F26" w:rsidP="003D1F26">
      <w:pPr>
        <w:ind w:left="1377" w:hanging="544"/>
        <w:jc w:val="both"/>
        <w:rPr>
          <w:rFonts w:ascii="Arial" w:hAnsi="Arial" w:cs="Arial"/>
          <w:bCs/>
          <w:sz w:val="20"/>
        </w:rPr>
      </w:pPr>
      <w:r w:rsidRPr="00BA323A">
        <w:rPr>
          <w:rFonts w:ascii="Arial" w:hAnsi="Arial" w:cs="Arial"/>
          <w:b/>
          <w:bCs/>
          <w:sz w:val="20"/>
        </w:rPr>
        <w:t xml:space="preserve">g) </w:t>
      </w:r>
      <w:r w:rsidRPr="00BA323A">
        <w:rPr>
          <w:rFonts w:ascii="Arial" w:hAnsi="Arial" w:cs="Arial"/>
          <w:b/>
          <w:bCs/>
          <w:sz w:val="20"/>
        </w:rPr>
        <w:tab/>
      </w:r>
      <w:r w:rsidRPr="00BA323A">
        <w:rPr>
          <w:rFonts w:ascii="Arial" w:hAnsi="Arial" w:cs="Arial"/>
          <w:bCs/>
          <w:sz w:val="20"/>
          <w:szCs w:val="20"/>
        </w:rPr>
        <w:t>Calles, parques y jardines y su equipamiento</w:t>
      </w:r>
      <w:r w:rsidRPr="00BA323A">
        <w:rPr>
          <w:rFonts w:ascii="Arial" w:hAnsi="Arial" w:cs="Arial"/>
          <w:bCs/>
          <w:sz w:val="20"/>
        </w:rPr>
        <w:t>;</w:t>
      </w:r>
    </w:p>
    <w:p w:rsidR="003D1F26" w:rsidRPr="00BA323A" w:rsidRDefault="003D1F26" w:rsidP="003D1F26">
      <w:pPr>
        <w:ind w:left="1377" w:hanging="544"/>
        <w:jc w:val="both"/>
        <w:rPr>
          <w:rFonts w:ascii="Arial" w:hAnsi="Arial" w:cs="Arial"/>
          <w:sz w:val="20"/>
        </w:rPr>
      </w:pPr>
      <w:r w:rsidRPr="00BA323A">
        <w:rPr>
          <w:rFonts w:ascii="Arial" w:hAnsi="Arial" w:cs="Arial"/>
          <w:b/>
          <w:bCs/>
          <w:sz w:val="20"/>
        </w:rPr>
        <w:t xml:space="preserve">h) </w:t>
      </w:r>
      <w:r w:rsidRPr="00BA323A">
        <w:rPr>
          <w:rFonts w:ascii="Arial" w:hAnsi="Arial" w:cs="Arial"/>
          <w:b/>
          <w:bCs/>
          <w:sz w:val="20"/>
        </w:rPr>
        <w:tab/>
      </w:r>
      <w:r w:rsidRPr="00BA323A">
        <w:rPr>
          <w:rFonts w:ascii="Arial" w:hAnsi="Arial" w:cs="Arial"/>
          <w:sz w:val="20"/>
          <w:szCs w:val="20"/>
        </w:rPr>
        <w:t>Seguridad pública, en los términos del artículo 21 de esta Constitución, policía preventiva municipal y tránsito; e</w:t>
      </w:r>
    </w:p>
    <w:p w:rsidR="003D1F26" w:rsidRPr="00BA323A" w:rsidRDefault="003D1F26" w:rsidP="003D1F26">
      <w:pPr>
        <w:ind w:left="1377" w:hanging="544"/>
        <w:jc w:val="both"/>
        <w:rPr>
          <w:rFonts w:ascii="Arial" w:hAnsi="Arial" w:cs="Arial"/>
          <w:bCs/>
          <w:sz w:val="20"/>
        </w:rPr>
      </w:pPr>
      <w:r w:rsidRPr="00BA323A">
        <w:rPr>
          <w:rFonts w:ascii="Arial" w:hAnsi="Arial" w:cs="Arial"/>
          <w:b/>
          <w:bCs/>
          <w:sz w:val="20"/>
        </w:rPr>
        <w:t xml:space="preserve">i) </w:t>
      </w:r>
      <w:r w:rsidRPr="00BA323A">
        <w:rPr>
          <w:rFonts w:ascii="Arial" w:hAnsi="Arial" w:cs="Arial"/>
          <w:b/>
          <w:bCs/>
          <w:sz w:val="20"/>
        </w:rPr>
        <w:tab/>
      </w:r>
      <w:r w:rsidRPr="00BA323A">
        <w:rPr>
          <w:rFonts w:ascii="Arial" w:hAnsi="Arial" w:cs="Arial"/>
          <w:b/>
          <w:sz w:val="20"/>
          <w:szCs w:val="20"/>
        </w:rPr>
        <w:t>Los demás que las Legislaturas locales determinen según las condiciones territoriales y socio-económicas de los Municipios, así como su capacidad administrativa y financiera</w:t>
      </w:r>
      <w:r w:rsidRPr="00BA323A">
        <w:rPr>
          <w:rFonts w:ascii="Arial" w:hAnsi="Arial" w:cs="Arial"/>
          <w:bCs/>
          <w:sz w:val="20"/>
          <w:szCs w:val="20"/>
        </w:rPr>
        <w:t>.</w:t>
      </w:r>
    </w:p>
    <w:p w:rsidR="003D1F26" w:rsidRPr="00C5573D" w:rsidRDefault="003D1F26" w:rsidP="003D1F26">
      <w:pPr>
        <w:ind w:left="833" w:hanging="544"/>
        <w:jc w:val="both"/>
        <w:rPr>
          <w:rFonts w:ascii="Arial" w:hAnsi="Arial" w:cs="Arial"/>
          <w:sz w:val="4"/>
        </w:rPr>
      </w:pPr>
    </w:p>
    <w:p w:rsidR="003D1F26" w:rsidRPr="00BA323A" w:rsidRDefault="003D1F26" w:rsidP="003D1F26">
      <w:pPr>
        <w:ind w:left="833"/>
        <w:jc w:val="both"/>
        <w:rPr>
          <w:rFonts w:ascii="Arial" w:hAnsi="Arial" w:cs="Arial"/>
          <w:sz w:val="20"/>
          <w:szCs w:val="20"/>
        </w:rPr>
      </w:pPr>
      <w:r w:rsidRPr="00BA323A">
        <w:rPr>
          <w:rFonts w:ascii="Arial" w:hAnsi="Arial" w:cs="Arial"/>
          <w:sz w:val="20"/>
          <w:szCs w:val="20"/>
        </w:rPr>
        <w:t>Sin perjuicio de su competencia constitucional, en el desempeño de las funciones o la prestación de los servicios a su cargo, los municipios observarán lo dispuesto por las leyes federales y estatales.</w:t>
      </w:r>
    </w:p>
    <w:p w:rsidR="003D1F26" w:rsidRPr="00C5573D" w:rsidRDefault="003D1F26" w:rsidP="003D1F26">
      <w:pPr>
        <w:jc w:val="both"/>
        <w:rPr>
          <w:rFonts w:ascii="Arial" w:hAnsi="Arial" w:cs="Arial"/>
          <w:b/>
          <w:sz w:val="4"/>
        </w:rPr>
      </w:pPr>
    </w:p>
    <w:p w:rsidR="003D1F26" w:rsidRPr="00B32131" w:rsidRDefault="003D1F26" w:rsidP="00C5573D">
      <w:pPr>
        <w:pStyle w:val="Sinespaciado"/>
        <w:jc w:val="both"/>
        <w:rPr>
          <w:rFonts w:ascii="Arial" w:hAnsi="Arial" w:cs="Arial"/>
          <w:sz w:val="24"/>
        </w:rPr>
      </w:pPr>
      <w:r w:rsidRPr="00B32131">
        <w:rPr>
          <w:rFonts w:ascii="Arial" w:hAnsi="Arial" w:cs="Arial"/>
          <w:b/>
          <w:i/>
          <w:sz w:val="24"/>
        </w:rPr>
        <w:t xml:space="preserve">4.- </w:t>
      </w:r>
      <w:bookmarkStart w:id="9" w:name="_Hlk32917290"/>
      <w:r w:rsidRPr="00B32131">
        <w:rPr>
          <w:rFonts w:ascii="Arial" w:hAnsi="Arial" w:cs="Arial"/>
          <w:sz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20 de noviembre del 20</w:t>
      </w:r>
      <w:bookmarkEnd w:id="9"/>
      <w:r w:rsidRPr="00B32131">
        <w:rPr>
          <w:rFonts w:ascii="Arial" w:hAnsi="Arial" w:cs="Arial"/>
          <w:sz w:val="24"/>
        </w:rPr>
        <w:t>20.</w:t>
      </w:r>
    </w:p>
    <w:p w:rsidR="003D1F26" w:rsidRPr="00B32131" w:rsidRDefault="003D1F26" w:rsidP="003D1F26">
      <w:pPr>
        <w:jc w:val="both"/>
        <w:rPr>
          <w:rFonts w:ascii="Arial" w:hAnsi="Arial" w:cs="Arial"/>
          <w:b/>
          <w:sz w:val="24"/>
        </w:rPr>
      </w:pPr>
    </w:p>
    <w:p w:rsidR="003D1F26" w:rsidRPr="00B32131" w:rsidRDefault="003D1F26" w:rsidP="003D1F26">
      <w:pPr>
        <w:jc w:val="both"/>
        <w:rPr>
          <w:rFonts w:ascii="Arial" w:hAnsi="Arial" w:cs="Arial"/>
          <w:b/>
          <w:sz w:val="24"/>
        </w:rPr>
      </w:pPr>
      <w:r w:rsidRPr="00B32131">
        <w:rPr>
          <w:rFonts w:ascii="Arial" w:hAnsi="Arial" w:cs="Arial"/>
          <w:b/>
          <w:sz w:val="24"/>
        </w:rPr>
        <w:t>5.-</w:t>
      </w:r>
      <w:r w:rsidRPr="00B32131">
        <w:rPr>
          <w:rFonts w:ascii="Arial" w:hAnsi="Arial" w:cs="Arial"/>
          <w:sz w:val="24"/>
        </w:rPr>
        <w:t xml:space="preserve"> Que en este sentido, por parte del titular de la Dirección de Espacios Públicos de la Coordinación General de Gestión Integral de la Ciudad, presenta el proyecto del </w:t>
      </w:r>
      <w:r w:rsidRPr="00B32131">
        <w:rPr>
          <w:rFonts w:ascii="Arial" w:hAnsi="Arial" w:cs="Arial"/>
          <w:b/>
          <w:sz w:val="24"/>
        </w:rPr>
        <w:t xml:space="preserve">Paquete 3 de Intervención en Obra Pública ‘Mejoramiento del Entorno Urbano y Rescate del Espacio Público’ en beneficio de las colonias Nueva Santa María y La </w:t>
      </w:r>
      <w:proofErr w:type="spellStart"/>
      <w:r w:rsidRPr="00B32131">
        <w:rPr>
          <w:rFonts w:ascii="Arial" w:hAnsi="Arial" w:cs="Arial"/>
          <w:b/>
          <w:sz w:val="24"/>
        </w:rPr>
        <w:t>Mezquitera</w:t>
      </w:r>
      <w:proofErr w:type="spellEnd"/>
      <w:r w:rsidRPr="00B32131">
        <w:rPr>
          <w:rFonts w:ascii="Arial" w:hAnsi="Arial" w:cs="Arial"/>
          <w:b/>
          <w:sz w:val="24"/>
        </w:rPr>
        <w:t xml:space="preserve"> del Municipio de San Pedro Tlaquepaque bajo Anexo 1 </w:t>
      </w:r>
      <w:r w:rsidRPr="00B32131">
        <w:rPr>
          <w:rFonts w:ascii="Arial" w:hAnsi="Arial" w:cs="Arial"/>
          <w:sz w:val="24"/>
        </w:rPr>
        <w:t>para formar parte de la presente iniciativa, mismos que le dan el soporte técnico al Paquete 3 con presupuesto directo.</w:t>
      </w:r>
    </w:p>
    <w:p w:rsidR="003D1F26" w:rsidRPr="00C5573D" w:rsidRDefault="003D1F26" w:rsidP="003D1F26">
      <w:pPr>
        <w:jc w:val="both"/>
        <w:rPr>
          <w:rFonts w:ascii="Arial" w:hAnsi="Arial" w:cs="Arial"/>
          <w:b/>
          <w:sz w:val="12"/>
        </w:rPr>
      </w:pPr>
    </w:p>
    <w:p w:rsidR="003D1F26" w:rsidRPr="00B32131" w:rsidRDefault="003D1F26" w:rsidP="003D1F26">
      <w:pPr>
        <w:jc w:val="both"/>
        <w:rPr>
          <w:rFonts w:ascii="Arial" w:hAnsi="Arial" w:cs="Arial"/>
          <w:sz w:val="24"/>
        </w:rPr>
      </w:pPr>
      <w:r w:rsidRPr="00B32131">
        <w:rPr>
          <w:rFonts w:ascii="Arial" w:hAnsi="Arial" w:cs="Arial"/>
          <w:b/>
          <w:sz w:val="24"/>
        </w:rPr>
        <w:t>6.-</w:t>
      </w:r>
      <w:r w:rsidRPr="00B32131">
        <w:rPr>
          <w:rFonts w:ascii="Arial" w:hAnsi="Arial" w:cs="Arial"/>
          <w:sz w:val="24"/>
        </w:rPr>
        <w:t xml:space="preserve"> Que es prioridad para esta administración promover y ejecutar acciones encaminadas a la preservación y restauración del equilibrio ecológico, acorde a las políticas de Protección ambiental y resiliencia ante el Cambio Climático.</w:t>
      </w:r>
    </w:p>
    <w:p w:rsidR="003D1F26" w:rsidRPr="00C5573D" w:rsidRDefault="003D1F26" w:rsidP="003D1F26">
      <w:pPr>
        <w:jc w:val="both"/>
        <w:rPr>
          <w:rFonts w:ascii="Arial" w:hAnsi="Arial" w:cs="Arial"/>
          <w:sz w:val="10"/>
        </w:rPr>
      </w:pPr>
    </w:p>
    <w:p w:rsidR="003D1F26" w:rsidRPr="00B32131" w:rsidRDefault="003D1F26" w:rsidP="003D1F26">
      <w:pPr>
        <w:jc w:val="both"/>
        <w:rPr>
          <w:rFonts w:ascii="Arial" w:hAnsi="Arial" w:cs="Arial"/>
          <w:sz w:val="24"/>
        </w:rPr>
      </w:pPr>
      <w:r w:rsidRPr="00B32131">
        <w:rPr>
          <w:rFonts w:ascii="Arial" w:hAnsi="Arial" w:cs="Arial"/>
          <w:sz w:val="24"/>
        </w:rPr>
        <w:t>Obras  que propicien espacios integradores para la sociedad, con calles más seguras y transitables, contribuyendo a una  ciudad más ordenada, con un esquema de movilidad urbana  sustentable.-</w:t>
      </w:r>
    </w:p>
    <w:p w:rsidR="003D1F26" w:rsidRPr="00C5573D" w:rsidRDefault="003D1F26" w:rsidP="003D1F26">
      <w:pPr>
        <w:jc w:val="both"/>
        <w:rPr>
          <w:rFonts w:ascii="Arial" w:hAnsi="Arial" w:cs="Arial"/>
          <w:sz w:val="4"/>
        </w:rPr>
      </w:pPr>
    </w:p>
    <w:p w:rsidR="003D1F26" w:rsidRPr="00BA323A" w:rsidRDefault="003D1F26" w:rsidP="003D1F26">
      <w:pPr>
        <w:jc w:val="both"/>
        <w:rPr>
          <w:rFonts w:ascii="Arial" w:eastAsia="Calibri" w:hAnsi="Arial" w:cs="Arial"/>
          <w:b/>
          <w:bCs/>
          <w:i/>
          <w:iCs/>
          <w:sz w:val="20"/>
          <w:szCs w:val="20"/>
        </w:rPr>
      </w:pPr>
      <w:r w:rsidRPr="00BA323A">
        <w:rPr>
          <w:rFonts w:ascii="Arial" w:eastAsia="Calibri" w:hAnsi="Arial" w:cs="Arial"/>
          <w:b/>
          <w:bCs/>
          <w:i/>
          <w:iCs/>
          <w:sz w:val="20"/>
          <w:szCs w:val="20"/>
        </w:rPr>
        <w:t>Mejoramiento del Entorno y Movilidad sustentable</w:t>
      </w:r>
    </w:p>
    <w:p w:rsidR="003D1F26" w:rsidRPr="00C5573D" w:rsidRDefault="003D1F26" w:rsidP="003D1F26">
      <w:pPr>
        <w:jc w:val="both"/>
        <w:rPr>
          <w:rFonts w:ascii="Arial" w:eastAsia="Calibri" w:hAnsi="Arial" w:cs="Arial"/>
          <w:b/>
          <w:bCs/>
          <w:i/>
          <w:iCs/>
          <w:sz w:val="10"/>
          <w:szCs w:val="20"/>
        </w:rPr>
      </w:pPr>
    </w:p>
    <w:p w:rsidR="003D1F26" w:rsidRPr="00BA323A" w:rsidRDefault="003D1F26" w:rsidP="00544C18">
      <w:pPr>
        <w:pStyle w:val="Prrafodelista"/>
        <w:numPr>
          <w:ilvl w:val="0"/>
          <w:numId w:val="2"/>
        </w:numPr>
        <w:spacing w:after="0" w:line="240" w:lineRule="auto"/>
        <w:jc w:val="both"/>
        <w:rPr>
          <w:rFonts w:ascii="Arial" w:eastAsia="Calibri" w:hAnsi="Arial" w:cs="Arial"/>
          <w:sz w:val="20"/>
          <w:szCs w:val="20"/>
        </w:rPr>
      </w:pPr>
      <w:r w:rsidRPr="00BA323A">
        <w:rPr>
          <w:rFonts w:ascii="Arial" w:eastAsia="Calibri" w:hAnsi="Arial" w:cs="Arial"/>
          <w:sz w:val="20"/>
          <w:szCs w:val="20"/>
        </w:rPr>
        <w:t>Construcción del Andador Santa Virginia en la colonia Nueva Santa María.</w:t>
      </w:r>
    </w:p>
    <w:p w:rsidR="003D1F26" w:rsidRPr="00BA323A" w:rsidRDefault="003D1F26" w:rsidP="003D1F26">
      <w:pPr>
        <w:jc w:val="both"/>
        <w:rPr>
          <w:rFonts w:ascii="Arial" w:hAnsi="Arial" w:cs="Arial"/>
          <w:sz w:val="20"/>
          <w:szCs w:val="20"/>
        </w:rPr>
      </w:pPr>
    </w:p>
    <w:p w:rsidR="003D1F26" w:rsidRPr="00B32131" w:rsidRDefault="003D1F26" w:rsidP="003D1F26">
      <w:pPr>
        <w:jc w:val="both"/>
        <w:rPr>
          <w:rFonts w:ascii="Arial" w:hAnsi="Arial" w:cs="Arial"/>
          <w:sz w:val="24"/>
        </w:rPr>
      </w:pPr>
      <w:r w:rsidRPr="00B32131">
        <w:rPr>
          <w:rFonts w:ascii="Arial" w:hAnsi="Arial" w:cs="Arial"/>
          <w:sz w:val="24"/>
        </w:rPr>
        <w:t>El rescate de espacios públicos con deterioro, abandono o inseguridad en ciertas zonas del municipio, para el uso y disfrute de la comunidad y, con ello, incidir en la prevención social del delito y la violencia, así como el fortalecimiento del tejido y la cohesión social. Con acciones de mejora, conservación y adecuación de los espacios públicos se coadyuva a su debido aprovechamiento, sustentabilidad, la seguridad ciudadana y práctica del deporte. -</w:t>
      </w:r>
    </w:p>
    <w:p w:rsidR="003D1F26" w:rsidRPr="00BA323A" w:rsidRDefault="003D1F26" w:rsidP="003D1F26">
      <w:pPr>
        <w:jc w:val="both"/>
        <w:rPr>
          <w:rFonts w:ascii="Arial" w:eastAsia="Calibri" w:hAnsi="Arial" w:cs="Arial"/>
          <w:b/>
          <w:bCs/>
          <w:i/>
          <w:iCs/>
          <w:sz w:val="20"/>
          <w:szCs w:val="20"/>
        </w:rPr>
      </w:pPr>
      <w:r w:rsidRPr="00BA323A">
        <w:rPr>
          <w:rFonts w:ascii="Arial" w:eastAsia="Calibri" w:hAnsi="Arial" w:cs="Arial"/>
          <w:b/>
          <w:bCs/>
          <w:i/>
          <w:iCs/>
          <w:sz w:val="20"/>
          <w:szCs w:val="20"/>
        </w:rPr>
        <w:t>Rescate de espacio público</w:t>
      </w:r>
    </w:p>
    <w:p w:rsidR="003D1F26" w:rsidRPr="00C5573D" w:rsidRDefault="003D1F26" w:rsidP="003D1F26">
      <w:pPr>
        <w:jc w:val="both"/>
        <w:rPr>
          <w:rFonts w:ascii="Arial" w:eastAsia="Calibri" w:hAnsi="Arial" w:cs="Arial"/>
          <w:b/>
          <w:bCs/>
          <w:i/>
          <w:iCs/>
          <w:sz w:val="8"/>
          <w:szCs w:val="20"/>
        </w:rPr>
      </w:pPr>
    </w:p>
    <w:p w:rsidR="003D1F26" w:rsidRPr="00BA323A" w:rsidRDefault="003D1F26" w:rsidP="00544C18">
      <w:pPr>
        <w:pStyle w:val="Prrafodelista"/>
        <w:numPr>
          <w:ilvl w:val="0"/>
          <w:numId w:val="2"/>
        </w:numPr>
        <w:spacing w:after="0" w:line="240" w:lineRule="auto"/>
        <w:jc w:val="both"/>
        <w:rPr>
          <w:rFonts w:ascii="Arial" w:eastAsia="Calibri" w:hAnsi="Arial" w:cs="Arial"/>
          <w:sz w:val="20"/>
          <w:szCs w:val="20"/>
        </w:rPr>
      </w:pPr>
      <w:r w:rsidRPr="00BA323A">
        <w:rPr>
          <w:rFonts w:ascii="Arial" w:eastAsia="Calibri" w:hAnsi="Arial" w:cs="Arial"/>
          <w:sz w:val="20"/>
          <w:szCs w:val="20"/>
        </w:rPr>
        <w:t xml:space="preserve">Construcción de estructura y malla sombra en campo de futbol rápido en la colonia La </w:t>
      </w:r>
      <w:proofErr w:type="spellStart"/>
      <w:r w:rsidRPr="00BA323A">
        <w:rPr>
          <w:rFonts w:ascii="Arial" w:eastAsia="Calibri" w:hAnsi="Arial" w:cs="Arial"/>
          <w:sz w:val="20"/>
          <w:szCs w:val="20"/>
        </w:rPr>
        <w:t>Mezquitera</w:t>
      </w:r>
      <w:proofErr w:type="spellEnd"/>
      <w:r w:rsidRPr="00BA323A">
        <w:rPr>
          <w:rFonts w:ascii="Arial" w:eastAsia="Calibri" w:hAnsi="Arial" w:cs="Arial"/>
          <w:sz w:val="20"/>
          <w:szCs w:val="20"/>
        </w:rPr>
        <w:t>.</w:t>
      </w:r>
    </w:p>
    <w:p w:rsidR="003D1F26" w:rsidRPr="00BA323A" w:rsidRDefault="003D1F26" w:rsidP="003D1F26">
      <w:pPr>
        <w:pStyle w:val="Prrafodelista"/>
        <w:jc w:val="both"/>
        <w:rPr>
          <w:rFonts w:ascii="Arial" w:eastAsia="Calibri" w:hAnsi="Arial" w:cs="Arial"/>
          <w:sz w:val="20"/>
          <w:szCs w:val="20"/>
        </w:rPr>
      </w:pPr>
    </w:p>
    <w:p w:rsidR="003D1F26" w:rsidRPr="00B32131" w:rsidRDefault="003D1F26" w:rsidP="003D1F26">
      <w:pPr>
        <w:ind w:firstLine="708"/>
        <w:jc w:val="both"/>
        <w:rPr>
          <w:rFonts w:ascii="Arial" w:hAnsi="Arial" w:cs="Arial"/>
          <w:sz w:val="24"/>
        </w:rPr>
      </w:pPr>
      <w:r w:rsidRPr="00B32131">
        <w:rPr>
          <w:rFonts w:ascii="Arial" w:hAnsi="Arial" w:cs="Arial"/>
          <w:sz w:val="24"/>
        </w:rPr>
        <w:t>Por lo anteriormente expuesto y fundado someto a la consideración del pleno del Ayuntamiento el siguiente punto de:</w:t>
      </w:r>
    </w:p>
    <w:p w:rsidR="003D1F26" w:rsidRPr="00C5573D" w:rsidRDefault="003D1F26" w:rsidP="003D1F26">
      <w:pPr>
        <w:rPr>
          <w:rFonts w:ascii="Arial" w:hAnsi="Arial" w:cs="Arial"/>
          <w:b/>
          <w:sz w:val="2"/>
        </w:rPr>
      </w:pPr>
    </w:p>
    <w:p w:rsidR="003D1F26" w:rsidRPr="00B32131" w:rsidRDefault="003D1F26" w:rsidP="003D1F26">
      <w:pPr>
        <w:jc w:val="center"/>
        <w:rPr>
          <w:rFonts w:ascii="Arial" w:hAnsi="Arial" w:cs="Arial"/>
          <w:b/>
          <w:sz w:val="24"/>
        </w:rPr>
      </w:pPr>
      <w:r w:rsidRPr="00B32131">
        <w:rPr>
          <w:rFonts w:ascii="Arial" w:hAnsi="Arial" w:cs="Arial"/>
          <w:b/>
          <w:sz w:val="24"/>
        </w:rPr>
        <w:t>ACUERDO</w:t>
      </w:r>
    </w:p>
    <w:p w:rsidR="003D1F26" w:rsidRPr="00C5573D" w:rsidRDefault="003D1F26" w:rsidP="003D1F26">
      <w:pPr>
        <w:jc w:val="both"/>
        <w:rPr>
          <w:rFonts w:ascii="Arial" w:hAnsi="Arial" w:cs="Arial"/>
          <w:b/>
          <w:sz w:val="4"/>
        </w:rPr>
      </w:pPr>
    </w:p>
    <w:p w:rsidR="003D1F26" w:rsidRPr="00B32131" w:rsidRDefault="003D1F26" w:rsidP="003D1F26">
      <w:pPr>
        <w:jc w:val="both"/>
        <w:rPr>
          <w:rFonts w:ascii="Arial" w:hAnsi="Arial" w:cs="Arial"/>
          <w:b/>
          <w:sz w:val="24"/>
        </w:rPr>
      </w:pPr>
      <w:r w:rsidRPr="00B32131">
        <w:rPr>
          <w:rFonts w:ascii="Arial" w:hAnsi="Arial" w:cs="Arial"/>
          <w:b/>
          <w:sz w:val="24"/>
        </w:rPr>
        <w:t>PRIMERO.-</w:t>
      </w:r>
      <w:r w:rsidRPr="00B32131">
        <w:rPr>
          <w:rFonts w:ascii="Arial" w:hAnsi="Arial" w:cs="Arial"/>
          <w:sz w:val="24"/>
        </w:rPr>
        <w:t xml:space="preserve"> El Ayuntamiento Constitucional de San Pedro Tlaquepaque,  aprueba y  autoriza el</w:t>
      </w:r>
      <w:r w:rsidRPr="00B32131">
        <w:rPr>
          <w:rFonts w:ascii="Arial" w:hAnsi="Arial" w:cs="Arial"/>
          <w:b/>
          <w:sz w:val="24"/>
        </w:rPr>
        <w:t xml:space="preserve"> Paquete 3 de Intervención en Obra Pública ‘Mejoramiento del Entorno Urbano y Rescate del Espacio Público’ en beneficio de las colonias Nueva Santa María y La </w:t>
      </w:r>
      <w:proofErr w:type="spellStart"/>
      <w:r w:rsidRPr="00B32131">
        <w:rPr>
          <w:rFonts w:ascii="Arial" w:hAnsi="Arial" w:cs="Arial"/>
          <w:b/>
          <w:sz w:val="24"/>
        </w:rPr>
        <w:t>Mezquitera</w:t>
      </w:r>
      <w:proofErr w:type="spellEnd"/>
      <w:r w:rsidRPr="00B32131">
        <w:rPr>
          <w:rFonts w:ascii="Arial" w:hAnsi="Arial" w:cs="Arial"/>
          <w:b/>
          <w:sz w:val="24"/>
        </w:rPr>
        <w:t xml:space="preserve"> en el Municipio de San Pedro Tlaquepaque, por un monto hasta por la cantidad de </w:t>
      </w:r>
      <w:r w:rsidRPr="00B32131">
        <w:rPr>
          <w:rFonts w:ascii="Arial" w:hAnsi="Arial" w:cs="Arial"/>
          <w:b/>
          <w:color w:val="000000"/>
          <w:sz w:val="24"/>
        </w:rPr>
        <w:t>$4,282,571.70</w:t>
      </w:r>
      <w:r w:rsidRPr="00B32131">
        <w:rPr>
          <w:rFonts w:ascii="Arial" w:hAnsi="Arial" w:cs="Arial"/>
          <w:b/>
          <w:sz w:val="24"/>
        </w:rPr>
        <w:t xml:space="preserve"> (Cuatro millones doscientos ochenta y dos mil quinientos setenta y un pesos 70/100 M.N) </w:t>
      </w:r>
      <w:r w:rsidRPr="00B32131">
        <w:rPr>
          <w:rFonts w:ascii="Arial" w:hAnsi="Arial" w:cs="Arial"/>
          <w:b/>
          <w:bCs/>
          <w:sz w:val="24"/>
        </w:rPr>
        <w:t>con financiamiento a cargo de Presupuesto Directo 2021</w:t>
      </w:r>
      <w:r w:rsidRPr="00B32131">
        <w:rPr>
          <w:rFonts w:ascii="Arial" w:hAnsi="Arial" w:cs="Arial"/>
          <w:b/>
          <w:sz w:val="24"/>
        </w:rPr>
        <w:t>.</w:t>
      </w:r>
    </w:p>
    <w:p w:rsidR="003D1F26" w:rsidRPr="00C5573D" w:rsidRDefault="003D1F26" w:rsidP="003D1F26">
      <w:pPr>
        <w:jc w:val="both"/>
        <w:rPr>
          <w:rFonts w:ascii="Arial" w:hAnsi="Arial" w:cs="Arial"/>
          <w:b/>
          <w:sz w:val="2"/>
        </w:rPr>
      </w:pPr>
    </w:p>
    <w:tbl>
      <w:tblPr>
        <w:tblW w:w="0" w:type="auto"/>
        <w:tblInd w:w="70" w:type="dxa"/>
        <w:tblCellMar>
          <w:left w:w="70" w:type="dxa"/>
          <w:right w:w="70" w:type="dxa"/>
        </w:tblCellMar>
        <w:tblLook w:val="04A0" w:firstRow="1" w:lastRow="0" w:firstColumn="1" w:lastColumn="0" w:noHBand="0" w:noVBand="1"/>
      </w:tblPr>
      <w:tblGrid>
        <w:gridCol w:w="1899"/>
        <w:gridCol w:w="969"/>
        <w:gridCol w:w="978"/>
        <w:gridCol w:w="933"/>
        <w:gridCol w:w="1507"/>
        <w:gridCol w:w="1716"/>
      </w:tblGrid>
      <w:tr w:rsidR="003D1F26" w:rsidRPr="00B32131" w:rsidTr="00CE088C">
        <w:trPr>
          <w:trHeight w:val="360"/>
        </w:trPr>
        <w:tc>
          <w:tcPr>
            <w:tcW w:w="8002" w:type="dxa"/>
            <w:gridSpan w:val="6"/>
            <w:tcBorders>
              <w:top w:val="nil"/>
              <w:left w:val="nil"/>
              <w:bottom w:val="nil"/>
              <w:right w:val="nil"/>
            </w:tcBorders>
            <w:shd w:val="clear" w:color="auto" w:fill="auto"/>
            <w:noWrap/>
            <w:vAlign w:val="bottom"/>
            <w:hideMark/>
          </w:tcPr>
          <w:p w:rsidR="003D1F26" w:rsidRPr="00B32131" w:rsidRDefault="003D1F26" w:rsidP="003D1F26">
            <w:pPr>
              <w:rPr>
                <w:rFonts w:ascii="Arial" w:hAnsi="Arial" w:cs="Arial"/>
                <w:b/>
                <w:bCs/>
                <w:color w:val="000000"/>
                <w:sz w:val="24"/>
                <w:lang w:eastAsia="es-MX"/>
              </w:rPr>
            </w:pPr>
            <w:r w:rsidRPr="00B32131">
              <w:rPr>
                <w:rFonts w:ascii="Arial" w:hAnsi="Arial" w:cs="Arial"/>
                <w:b/>
                <w:bCs/>
                <w:color w:val="000000"/>
                <w:sz w:val="24"/>
              </w:rPr>
              <w:t>Paquete No. 3 de Presupuesto Directo 2021</w:t>
            </w:r>
          </w:p>
        </w:tc>
      </w:tr>
      <w:tr w:rsidR="003D1F26" w:rsidRPr="00BA323A" w:rsidTr="00CE088C">
        <w:trPr>
          <w:trHeight w:val="300"/>
        </w:trPr>
        <w:tc>
          <w:tcPr>
            <w:tcW w:w="1858" w:type="dxa"/>
            <w:tcBorders>
              <w:top w:val="nil"/>
              <w:left w:val="nil"/>
              <w:bottom w:val="nil"/>
              <w:right w:val="nil"/>
            </w:tcBorders>
            <w:shd w:val="clear" w:color="auto" w:fill="auto"/>
            <w:noWrap/>
            <w:vAlign w:val="bottom"/>
            <w:hideMark/>
          </w:tcPr>
          <w:p w:rsidR="003D1F26" w:rsidRPr="00BA323A" w:rsidRDefault="003D1F26" w:rsidP="003D1F26">
            <w:pPr>
              <w:rPr>
                <w:rFonts w:ascii="Arial" w:hAnsi="Arial" w:cs="Arial"/>
                <w:b/>
                <w:bCs/>
                <w:color w:val="000000"/>
                <w:sz w:val="28"/>
                <w:szCs w:val="28"/>
              </w:rPr>
            </w:pPr>
          </w:p>
        </w:tc>
        <w:tc>
          <w:tcPr>
            <w:tcW w:w="0" w:type="auto"/>
            <w:tcBorders>
              <w:top w:val="nil"/>
              <w:left w:val="nil"/>
              <w:bottom w:val="nil"/>
              <w:right w:val="nil"/>
            </w:tcBorders>
            <w:shd w:val="clear" w:color="auto" w:fill="auto"/>
            <w:noWrap/>
            <w:vAlign w:val="bottom"/>
            <w:hideMark/>
          </w:tcPr>
          <w:p w:rsidR="003D1F26" w:rsidRPr="00BA323A" w:rsidRDefault="003D1F26" w:rsidP="003D1F26">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D1F26" w:rsidRPr="00BA323A" w:rsidRDefault="003D1F26" w:rsidP="003D1F26">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3D1F26" w:rsidRPr="00BA323A" w:rsidRDefault="003D1F26" w:rsidP="003D1F26">
            <w:pPr>
              <w:rPr>
                <w:rFonts w:ascii="Arial" w:hAnsi="Arial" w:cs="Arial"/>
                <w:sz w:val="20"/>
                <w:szCs w:val="20"/>
              </w:rPr>
            </w:pPr>
          </w:p>
        </w:tc>
        <w:tc>
          <w:tcPr>
            <w:tcW w:w="1476" w:type="dxa"/>
            <w:tcBorders>
              <w:top w:val="nil"/>
              <w:left w:val="nil"/>
              <w:bottom w:val="nil"/>
              <w:right w:val="nil"/>
            </w:tcBorders>
            <w:shd w:val="clear" w:color="auto" w:fill="auto"/>
            <w:noWrap/>
            <w:vAlign w:val="bottom"/>
            <w:hideMark/>
          </w:tcPr>
          <w:p w:rsidR="003D1F26" w:rsidRPr="00BA323A" w:rsidRDefault="003D1F26" w:rsidP="003D1F26">
            <w:pPr>
              <w:rPr>
                <w:rFonts w:ascii="Arial" w:hAnsi="Arial" w:cs="Arial"/>
                <w:sz w:val="20"/>
                <w:szCs w:val="20"/>
              </w:rPr>
            </w:pPr>
          </w:p>
        </w:tc>
        <w:tc>
          <w:tcPr>
            <w:tcW w:w="1680" w:type="dxa"/>
            <w:tcBorders>
              <w:top w:val="nil"/>
              <w:left w:val="nil"/>
              <w:bottom w:val="nil"/>
              <w:right w:val="nil"/>
            </w:tcBorders>
            <w:shd w:val="clear" w:color="auto" w:fill="auto"/>
            <w:noWrap/>
            <w:vAlign w:val="bottom"/>
            <w:hideMark/>
          </w:tcPr>
          <w:p w:rsidR="003D1F26" w:rsidRPr="00BA323A" w:rsidRDefault="003D1F26" w:rsidP="003D1F26">
            <w:pPr>
              <w:rPr>
                <w:rFonts w:ascii="Arial" w:hAnsi="Arial" w:cs="Arial"/>
                <w:sz w:val="20"/>
                <w:szCs w:val="20"/>
              </w:rPr>
            </w:pPr>
          </w:p>
        </w:tc>
      </w:tr>
      <w:tr w:rsidR="003D1F26" w:rsidRPr="00BA323A" w:rsidTr="00CE088C">
        <w:trPr>
          <w:trHeight w:val="480"/>
        </w:trPr>
        <w:tc>
          <w:tcPr>
            <w:tcW w:w="1858"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3D1F26" w:rsidRPr="00BA323A" w:rsidRDefault="003D1F26" w:rsidP="003D1F26">
            <w:pPr>
              <w:jc w:val="center"/>
              <w:rPr>
                <w:rFonts w:ascii="Arial" w:hAnsi="Arial" w:cs="Arial"/>
                <w:b/>
                <w:bCs/>
                <w:color w:val="000000"/>
                <w:sz w:val="16"/>
                <w:szCs w:val="16"/>
              </w:rPr>
            </w:pPr>
            <w:r w:rsidRPr="00BA323A">
              <w:rPr>
                <w:rFonts w:ascii="Arial" w:hAnsi="Arial" w:cs="Arial"/>
                <w:b/>
                <w:bCs/>
                <w:color w:val="000000"/>
                <w:sz w:val="16"/>
                <w:szCs w:val="16"/>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3D1F26" w:rsidRPr="00BA323A" w:rsidRDefault="003D1F26" w:rsidP="003D1F26">
            <w:pPr>
              <w:jc w:val="center"/>
              <w:rPr>
                <w:rFonts w:ascii="Arial" w:hAnsi="Arial" w:cs="Arial"/>
                <w:b/>
                <w:bCs/>
                <w:color w:val="000000"/>
                <w:sz w:val="16"/>
                <w:szCs w:val="16"/>
              </w:rPr>
            </w:pPr>
            <w:r w:rsidRPr="00BA323A">
              <w:rPr>
                <w:rFonts w:ascii="Arial" w:hAnsi="Arial" w:cs="Arial"/>
                <w:b/>
                <w:bCs/>
                <w:color w:val="000000"/>
                <w:sz w:val="16"/>
                <w:szCs w:val="16"/>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3D1F26" w:rsidRPr="00BA323A" w:rsidRDefault="003D1F26" w:rsidP="003D1F26">
            <w:pPr>
              <w:jc w:val="center"/>
              <w:rPr>
                <w:rFonts w:ascii="Arial" w:hAnsi="Arial" w:cs="Arial"/>
                <w:b/>
                <w:bCs/>
                <w:color w:val="000000"/>
                <w:sz w:val="16"/>
                <w:szCs w:val="16"/>
              </w:rPr>
            </w:pPr>
            <w:r w:rsidRPr="00BA323A">
              <w:rPr>
                <w:rFonts w:ascii="Arial" w:hAnsi="Arial" w:cs="Arial"/>
                <w:b/>
                <w:bCs/>
                <w:color w:val="000000"/>
                <w:sz w:val="16"/>
                <w:szCs w:val="16"/>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3D1F26" w:rsidRPr="00BA323A" w:rsidRDefault="003D1F26" w:rsidP="003D1F26">
            <w:pPr>
              <w:jc w:val="center"/>
              <w:rPr>
                <w:rFonts w:ascii="Arial" w:hAnsi="Arial" w:cs="Arial"/>
                <w:b/>
                <w:bCs/>
                <w:color w:val="000000"/>
                <w:sz w:val="16"/>
                <w:szCs w:val="16"/>
              </w:rPr>
            </w:pPr>
            <w:r w:rsidRPr="00BA323A">
              <w:rPr>
                <w:rFonts w:ascii="Arial" w:hAnsi="Arial" w:cs="Arial"/>
                <w:b/>
                <w:bCs/>
                <w:color w:val="000000"/>
                <w:sz w:val="16"/>
                <w:szCs w:val="16"/>
              </w:rPr>
              <w:t>MUJERES</w:t>
            </w:r>
          </w:p>
        </w:tc>
        <w:tc>
          <w:tcPr>
            <w:tcW w:w="1476" w:type="dxa"/>
            <w:tcBorders>
              <w:top w:val="single" w:sz="4" w:space="0" w:color="auto"/>
              <w:left w:val="nil"/>
              <w:bottom w:val="single" w:sz="4" w:space="0" w:color="auto"/>
              <w:right w:val="single" w:sz="4" w:space="0" w:color="auto"/>
            </w:tcBorders>
            <w:shd w:val="clear" w:color="000000" w:fill="A9D08E"/>
            <w:vAlign w:val="center"/>
            <w:hideMark/>
          </w:tcPr>
          <w:p w:rsidR="003D1F26" w:rsidRPr="00BA323A" w:rsidRDefault="003D1F26" w:rsidP="003D1F26">
            <w:pPr>
              <w:jc w:val="center"/>
              <w:rPr>
                <w:rFonts w:ascii="Arial" w:hAnsi="Arial" w:cs="Arial"/>
                <w:b/>
                <w:bCs/>
                <w:color w:val="000000"/>
                <w:sz w:val="16"/>
                <w:szCs w:val="16"/>
              </w:rPr>
            </w:pPr>
            <w:r w:rsidRPr="00BA323A">
              <w:rPr>
                <w:rFonts w:ascii="Arial" w:hAnsi="Arial" w:cs="Arial"/>
                <w:b/>
                <w:bCs/>
                <w:color w:val="000000"/>
                <w:sz w:val="16"/>
                <w:szCs w:val="16"/>
              </w:rPr>
              <w:t xml:space="preserve">TOTAL DE </w:t>
            </w:r>
            <w:r w:rsidRPr="00BA323A">
              <w:rPr>
                <w:rFonts w:ascii="Arial" w:hAnsi="Arial" w:cs="Arial"/>
                <w:b/>
                <w:bCs/>
                <w:color w:val="000000"/>
                <w:sz w:val="16"/>
                <w:szCs w:val="16"/>
              </w:rPr>
              <w:br/>
              <w:t>BENEFICIARIOS</w:t>
            </w:r>
          </w:p>
        </w:tc>
        <w:tc>
          <w:tcPr>
            <w:tcW w:w="1680" w:type="dxa"/>
            <w:tcBorders>
              <w:top w:val="single" w:sz="4" w:space="0" w:color="auto"/>
              <w:left w:val="nil"/>
              <w:bottom w:val="single" w:sz="4" w:space="0" w:color="auto"/>
              <w:right w:val="single" w:sz="4" w:space="0" w:color="auto"/>
            </w:tcBorders>
            <w:shd w:val="clear" w:color="000000" w:fill="A9D08E"/>
            <w:vAlign w:val="center"/>
            <w:hideMark/>
          </w:tcPr>
          <w:p w:rsidR="003D1F26" w:rsidRPr="00BA323A" w:rsidRDefault="003D1F26" w:rsidP="003D1F26">
            <w:pPr>
              <w:jc w:val="center"/>
              <w:rPr>
                <w:rFonts w:ascii="Arial" w:hAnsi="Arial" w:cs="Arial"/>
                <w:b/>
                <w:bCs/>
                <w:color w:val="000000"/>
                <w:sz w:val="16"/>
                <w:szCs w:val="16"/>
              </w:rPr>
            </w:pPr>
            <w:r w:rsidRPr="00BA323A">
              <w:rPr>
                <w:rFonts w:ascii="Arial" w:hAnsi="Arial" w:cs="Arial"/>
                <w:b/>
                <w:bCs/>
                <w:color w:val="000000"/>
                <w:sz w:val="16"/>
                <w:szCs w:val="16"/>
              </w:rPr>
              <w:t>MONTO</w:t>
            </w:r>
          </w:p>
        </w:tc>
      </w:tr>
      <w:tr w:rsidR="003D1F26" w:rsidRPr="00BA323A" w:rsidTr="00CE088C">
        <w:trPr>
          <w:trHeight w:val="1230"/>
        </w:trPr>
        <w:tc>
          <w:tcPr>
            <w:tcW w:w="1858" w:type="dxa"/>
            <w:tcBorders>
              <w:top w:val="nil"/>
              <w:left w:val="single" w:sz="4" w:space="0" w:color="auto"/>
              <w:bottom w:val="single" w:sz="4" w:space="0" w:color="auto"/>
              <w:right w:val="single" w:sz="4" w:space="0" w:color="auto"/>
            </w:tcBorders>
            <w:shd w:val="clear" w:color="000000" w:fill="FFFFFF"/>
            <w:vAlign w:val="center"/>
            <w:hideMark/>
          </w:tcPr>
          <w:p w:rsidR="003D1F26" w:rsidRPr="00BA323A" w:rsidRDefault="003D1F26" w:rsidP="003D1F26">
            <w:pPr>
              <w:jc w:val="both"/>
              <w:rPr>
                <w:rFonts w:ascii="Arial" w:hAnsi="Arial" w:cs="Arial"/>
                <w:color w:val="000000"/>
                <w:sz w:val="18"/>
                <w:szCs w:val="18"/>
              </w:rPr>
            </w:pPr>
            <w:r w:rsidRPr="00BA323A">
              <w:rPr>
                <w:rFonts w:ascii="Arial" w:hAnsi="Arial" w:cs="Arial"/>
                <w:color w:val="000000"/>
                <w:sz w:val="18"/>
                <w:szCs w:val="18"/>
              </w:rPr>
              <w:t>Construcción de pavimento de empedrado zampeado, escalinata, mobiliario urbano, en la Calle Santa Virginia de Calle San Benito a Calle San Carlos, en la Colonia Nueva Santa María, en el Municipio de San Pedro Tlaquepaque, Jalisco.</w:t>
            </w:r>
          </w:p>
        </w:tc>
        <w:tc>
          <w:tcPr>
            <w:tcW w:w="0" w:type="auto"/>
            <w:tcBorders>
              <w:top w:val="nil"/>
              <w:left w:val="nil"/>
              <w:bottom w:val="single" w:sz="4" w:space="0" w:color="auto"/>
              <w:right w:val="single" w:sz="4" w:space="0" w:color="auto"/>
            </w:tcBorders>
            <w:shd w:val="clear" w:color="auto" w:fill="auto"/>
            <w:vAlign w:val="center"/>
            <w:hideMark/>
          </w:tcPr>
          <w:p w:rsidR="003D1F26" w:rsidRPr="00BA323A" w:rsidRDefault="003D1F26" w:rsidP="003D1F26">
            <w:pPr>
              <w:jc w:val="center"/>
              <w:rPr>
                <w:rFonts w:ascii="Arial" w:hAnsi="Arial" w:cs="Arial"/>
                <w:color w:val="000000"/>
                <w:sz w:val="20"/>
                <w:szCs w:val="20"/>
              </w:rPr>
            </w:pPr>
            <w:r w:rsidRPr="00BA323A">
              <w:rPr>
                <w:rFonts w:ascii="Arial" w:hAnsi="Arial" w:cs="Arial"/>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3D1F26" w:rsidRPr="00BA323A" w:rsidRDefault="003D1F26" w:rsidP="003D1F26">
            <w:pPr>
              <w:jc w:val="center"/>
              <w:rPr>
                <w:rFonts w:ascii="Arial" w:hAnsi="Arial" w:cs="Arial"/>
                <w:color w:val="000000"/>
                <w:sz w:val="20"/>
                <w:szCs w:val="20"/>
              </w:rPr>
            </w:pPr>
            <w:r w:rsidRPr="00BA323A">
              <w:rPr>
                <w:rFonts w:ascii="Arial" w:hAnsi="Arial" w:cs="Arial"/>
                <w:color w:val="000000"/>
                <w:sz w:val="20"/>
                <w:szCs w:val="20"/>
              </w:rPr>
              <w:t>33</w:t>
            </w:r>
          </w:p>
        </w:tc>
        <w:tc>
          <w:tcPr>
            <w:tcW w:w="0" w:type="auto"/>
            <w:tcBorders>
              <w:top w:val="nil"/>
              <w:left w:val="nil"/>
              <w:bottom w:val="single" w:sz="4" w:space="0" w:color="auto"/>
              <w:right w:val="single" w:sz="4" w:space="0" w:color="auto"/>
            </w:tcBorders>
            <w:shd w:val="clear" w:color="auto" w:fill="auto"/>
            <w:vAlign w:val="center"/>
            <w:hideMark/>
          </w:tcPr>
          <w:p w:rsidR="003D1F26" w:rsidRPr="00BA323A" w:rsidRDefault="003D1F26" w:rsidP="003D1F26">
            <w:pPr>
              <w:jc w:val="center"/>
              <w:rPr>
                <w:rFonts w:ascii="Arial" w:hAnsi="Arial" w:cs="Arial"/>
                <w:color w:val="000000"/>
                <w:sz w:val="20"/>
                <w:szCs w:val="20"/>
              </w:rPr>
            </w:pPr>
            <w:r w:rsidRPr="00BA323A">
              <w:rPr>
                <w:rFonts w:ascii="Arial" w:hAnsi="Arial" w:cs="Arial"/>
                <w:color w:val="000000"/>
                <w:sz w:val="20"/>
                <w:szCs w:val="20"/>
              </w:rPr>
              <w:t>35</w:t>
            </w:r>
          </w:p>
        </w:tc>
        <w:tc>
          <w:tcPr>
            <w:tcW w:w="1476" w:type="dxa"/>
            <w:tcBorders>
              <w:top w:val="nil"/>
              <w:left w:val="nil"/>
              <w:bottom w:val="single" w:sz="4" w:space="0" w:color="auto"/>
              <w:right w:val="single" w:sz="4" w:space="0" w:color="auto"/>
            </w:tcBorders>
            <w:shd w:val="clear" w:color="auto" w:fill="auto"/>
            <w:noWrap/>
            <w:vAlign w:val="center"/>
            <w:hideMark/>
          </w:tcPr>
          <w:p w:rsidR="003D1F26" w:rsidRPr="00BA323A" w:rsidRDefault="003D1F26" w:rsidP="003D1F26">
            <w:pPr>
              <w:jc w:val="center"/>
              <w:rPr>
                <w:rFonts w:ascii="Arial" w:hAnsi="Arial" w:cs="Arial"/>
                <w:color w:val="000000"/>
                <w:sz w:val="20"/>
                <w:szCs w:val="20"/>
              </w:rPr>
            </w:pPr>
            <w:r w:rsidRPr="00BA323A">
              <w:rPr>
                <w:rFonts w:ascii="Arial" w:hAnsi="Arial" w:cs="Arial"/>
                <w:color w:val="000000"/>
                <w:sz w:val="20"/>
                <w:szCs w:val="20"/>
              </w:rPr>
              <w:t>68</w:t>
            </w:r>
          </w:p>
        </w:tc>
        <w:tc>
          <w:tcPr>
            <w:tcW w:w="1680" w:type="dxa"/>
            <w:tcBorders>
              <w:top w:val="nil"/>
              <w:left w:val="nil"/>
              <w:bottom w:val="single" w:sz="4" w:space="0" w:color="auto"/>
              <w:right w:val="single" w:sz="4" w:space="0" w:color="auto"/>
            </w:tcBorders>
            <w:shd w:val="clear" w:color="auto" w:fill="auto"/>
            <w:vAlign w:val="center"/>
            <w:hideMark/>
          </w:tcPr>
          <w:p w:rsidR="003D1F26" w:rsidRPr="00BA323A" w:rsidRDefault="003D1F26" w:rsidP="003D1F26">
            <w:pPr>
              <w:jc w:val="both"/>
              <w:rPr>
                <w:rFonts w:ascii="Arial" w:hAnsi="Arial" w:cs="Arial"/>
                <w:color w:val="000000"/>
                <w:sz w:val="18"/>
                <w:szCs w:val="18"/>
              </w:rPr>
            </w:pPr>
            <w:r w:rsidRPr="00BA323A">
              <w:rPr>
                <w:rFonts w:ascii="Arial" w:hAnsi="Arial" w:cs="Arial"/>
                <w:color w:val="000000"/>
                <w:sz w:val="18"/>
                <w:szCs w:val="18"/>
              </w:rPr>
              <w:t xml:space="preserve"> $    3,173,067.10 </w:t>
            </w:r>
          </w:p>
        </w:tc>
      </w:tr>
      <w:tr w:rsidR="003D1F26" w:rsidRPr="00BA323A" w:rsidTr="00CE088C">
        <w:trPr>
          <w:trHeight w:val="1020"/>
        </w:trPr>
        <w:tc>
          <w:tcPr>
            <w:tcW w:w="18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1F26" w:rsidRPr="00BA323A" w:rsidRDefault="003D1F26" w:rsidP="003D1F26">
            <w:pPr>
              <w:jc w:val="both"/>
              <w:rPr>
                <w:rFonts w:ascii="Arial" w:hAnsi="Arial" w:cs="Arial"/>
                <w:color w:val="000000"/>
                <w:sz w:val="20"/>
                <w:szCs w:val="20"/>
              </w:rPr>
            </w:pPr>
            <w:r w:rsidRPr="00BA323A">
              <w:rPr>
                <w:rFonts w:ascii="Arial" w:hAnsi="Arial" w:cs="Arial"/>
                <w:color w:val="000000"/>
                <w:sz w:val="20"/>
                <w:szCs w:val="20"/>
              </w:rPr>
              <w:t xml:space="preserve">Construcción de estructura y malla sombra en campo de futbol rápido en calle Rogelio Vaca Esquina 8 de Julio, en la Colonia La </w:t>
            </w:r>
            <w:proofErr w:type="spellStart"/>
            <w:r w:rsidRPr="00BA323A">
              <w:rPr>
                <w:rFonts w:ascii="Arial" w:hAnsi="Arial" w:cs="Arial"/>
                <w:color w:val="000000"/>
                <w:sz w:val="20"/>
                <w:szCs w:val="20"/>
              </w:rPr>
              <w:t>Mezquitera</w:t>
            </w:r>
            <w:proofErr w:type="spellEnd"/>
            <w:r w:rsidRPr="00BA323A">
              <w:rPr>
                <w:rFonts w:ascii="Arial" w:hAnsi="Arial" w:cs="Arial"/>
                <w:color w:val="000000"/>
                <w:sz w:val="20"/>
                <w:szCs w:val="20"/>
              </w:rPr>
              <w:t xml:space="preserve"> en el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1F26" w:rsidRPr="00BA323A" w:rsidRDefault="003D1F26" w:rsidP="003D1F26">
            <w:pPr>
              <w:jc w:val="center"/>
              <w:rPr>
                <w:rFonts w:ascii="Arial" w:hAnsi="Arial" w:cs="Arial"/>
                <w:color w:val="000000"/>
                <w:sz w:val="20"/>
                <w:szCs w:val="20"/>
              </w:rPr>
            </w:pPr>
            <w:r w:rsidRPr="00BA323A">
              <w:rPr>
                <w:rFonts w:ascii="Arial" w:hAnsi="Arial" w:cs="Arial"/>
                <w:color w:val="000000"/>
                <w:sz w:val="20"/>
                <w:szCs w:val="20"/>
              </w:rPr>
              <w:t>13,153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1F26" w:rsidRPr="00BA323A" w:rsidRDefault="003D1F26" w:rsidP="003D1F26">
            <w:pPr>
              <w:jc w:val="center"/>
              <w:rPr>
                <w:rFonts w:ascii="Arial" w:hAnsi="Arial" w:cs="Arial"/>
                <w:color w:val="000000"/>
                <w:sz w:val="20"/>
                <w:szCs w:val="20"/>
              </w:rPr>
            </w:pPr>
            <w:r w:rsidRPr="00BA323A">
              <w:rPr>
                <w:rFonts w:ascii="Arial" w:hAnsi="Arial" w:cs="Arial"/>
                <w:color w:val="000000"/>
                <w:sz w:val="20"/>
                <w:szCs w:val="20"/>
              </w:rPr>
              <w:t>28,278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1F26" w:rsidRPr="00BA323A" w:rsidRDefault="003D1F26" w:rsidP="003D1F26">
            <w:pPr>
              <w:jc w:val="center"/>
              <w:rPr>
                <w:rFonts w:ascii="Arial" w:hAnsi="Arial" w:cs="Arial"/>
                <w:color w:val="000000"/>
                <w:sz w:val="20"/>
                <w:szCs w:val="20"/>
              </w:rPr>
            </w:pPr>
            <w:r w:rsidRPr="00BA323A">
              <w:rPr>
                <w:rFonts w:ascii="Arial" w:hAnsi="Arial" w:cs="Arial"/>
                <w:color w:val="000000"/>
                <w:sz w:val="20"/>
                <w:szCs w:val="20"/>
              </w:rPr>
              <w:t>29,432</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3D1F26" w:rsidRPr="00BA323A" w:rsidRDefault="003D1F26" w:rsidP="003D1F26">
            <w:pPr>
              <w:jc w:val="center"/>
              <w:rPr>
                <w:rFonts w:ascii="Arial" w:hAnsi="Arial" w:cs="Arial"/>
                <w:color w:val="000000"/>
                <w:sz w:val="20"/>
                <w:szCs w:val="20"/>
              </w:rPr>
            </w:pPr>
            <w:r w:rsidRPr="00BA323A">
              <w:rPr>
                <w:rFonts w:ascii="Arial" w:hAnsi="Arial" w:cs="Arial"/>
                <w:color w:val="000000"/>
                <w:sz w:val="20"/>
                <w:szCs w:val="20"/>
              </w:rPr>
              <w:t>57,710</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3D1F26" w:rsidRPr="00BA323A" w:rsidRDefault="003D1F26" w:rsidP="003D1F26">
            <w:pPr>
              <w:jc w:val="both"/>
              <w:rPr>
                <w:rFonts w:ascii="Arial" w:hAnsi="Arial" w:cs="Arial"/>
                <w:color w:val="000000"/>
                <w:sz w:val="20"/>
                <w:szCs w:val="20"/>
              </w:rPr>
            </w:pPr>
            <w:r w:rsidRPr="00BA323A">
              <w:rPr>
                <w:rFonts w:ascii="Arial" w:hAnsi="Arial" w:cs="Arial"/>
                <w:color w:val="000000"/>
                <w:sz w:val="20"/>
                <w:szCs w:val="20"/>
              </w:rPr>
              <w:t xml:space="preserve"> $  1,109,504.60 </w:t>
            </w:r>
          </w:p>
        </w:tc>
      </w:tr>
      <w:tr w:rsidR="003D1F26" w:rsidRPr="00BA323A" w:rsidTr="00CE088C">
        <w:trPr>
          <w:trHeight w:val="300"/>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3D1F26" w:rsidRPr="00BA323A" w:rsidRDefault="003D1F26" w:rsidP="003D1F26">
            <w:pPr>
              <w:jc w:val="right"/>
              <w:rPr>
                <w:rFonts w:ascii="Arial" w:hAnsi="Arial" w:cs="Arial"/>
                <w:b/>
                <w:bCs/>
                <w:color w:val="000000"/>
                <w:sz w:val="20"/>
                <w:szCs w:val="20"/>
              </w:rPr>
            </w:pPr>
            <w:r w:rsidRPr="00BA323A">
              <w:rPr>
                <w:rFonts w:ascii="Arial" w:hAnsi="Arial" w:cs="Arial"/>
                <w:b/>
                <w:bCs/>
                <w:color w:val="000000"/>
                <w:sz w:val="20"/>
                <w:szCs w:val="2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3D1F26" w:rsidRPr="00BA323A" w:rsidRDefault="003D1F26" w:rsidP="003D1F26">
            <w:pPr>
              <w:jc w:val="center"/>
              <w:rPr>
                <w:rFonts w:ascii="Arial" w:hAnsi="Arial" w:cs="Arial"/>
                <w:b/>
                <w:bCs/>
                <w:color w:val="000000"/>
                <w:sz w:val="20"/>
                <w:szCs w:val="20"/>
              </w:rPr>
            </w:pPr>
            <w:r w:rsidRPr="00BA323A">
              <w:rPr>
                <w:rFonts w:ascii="Arial" w:hAnsi="Arial" w:cs="Arial"/>
                <w:b/>
                <w:bCs/>
                <w:color w:val="000000"/>
                <w:sz w:val="20"/>
                <w:szCs w:val="20"/>
              </w:rPr>
              <w:t>13,168</w:t>
            </w:r>
          </w:p>
        </w:tc>
        <w:tc>
          <w:tcPr>
            <w:tcW w:w="0" w:type="auto"/>
            <w:tcBorders>
              <w:top w:val="nil"/>
              <w:left w:val="nil"/>
              <w:bottom w:val="single" w:sz="4" w:space="0" w:color="auto"/>
              <w:right w:val="single" w:sz="4" w:space="0" w:color="auto"/>
            </w:tcBorders>
            <w:shd w:val="clear" w:color="auto" w:fill="auto"/>
            <w:noWrap/>
            <w:vAlign w:val="bottom"/>
            <w:hideMark/>
          </w:tcPr>
          <w:p w:rsidR="003D1F26" w:rsidRPr="00BA323A" w:rsidRDefault="003D1F26" w:rsidP="003D1F26">
            <w:pPr>
              <w:jc w:val="center"/>
              <w:rPr>
                <w:rFonts w:ascii="Arial" w:hAnsi="Arial" w:cs="Arial"/>
                <w:b/>
                <w:bCs/>
                <w:color w:val="000000"/>
                <w:sz w:val="20"/>
                <w:szCs w:val="20"/>
              </w:rPr>
            </w:pPr>
            <w:r w:rsidRPr="00BA323A">
              <w:rPr>
                <w:rFonts w:ascii="Arial" w:hAnsi="Arial" w:cs="Arial"/>
                <w:b/>
                <w:bCs/>
                <w:color w:val="000000"/>
                <w:sz w:val="20"/>
                <w:szCs w:val="20"/>
              </w:rPr>
              <w:t>28,311</w:t>
            </w:r>
          </w:p>
        </w:tc>
        <w:tc>
          <w:tcPr>
            <w:tcW w:w="0" w:type="auto"/>
            <w:tcBorders>
              <w:top w:val="nil"/>
              <w:left w:val="nil"/>
              <w:bottom w:val="single" w:sz="4" w:space="0" w:color="auto"/>
              <w:right w:val="single" w:sz="4" w:space="0" w:color="auto"/>
            </w:tcBorders>
            <w:shd w:val="clear" w:color="auto" w:fill="auto"/>
            <w:noWrap/>
            <w:vAlign w:val="bottom"/>
            <w:hideMark/>
          </w:tcPr>
          <w:p w:rsidR="003D1F26" w:rsidRPr="00BA323A" w:rsidRDefault="003D1F26" w:rsidP="003D1F26">
            <w:pPr>
              <w:jc w:val="center"/>
              <w:rPr>
                <w:rFonts w:ascii="Arial" w:hAnsi="Arial" w:cs="Arial"/>
                <w:b/>
                <w:bCs/>
                <w:color w:val="000000"/>
                <w:sz w:val="20"/>
                <w:szCs w:val="20"/>
              </w:rPr>
            </w:pPr>
            <w:r w:rsidRPr="00BA323A">
              <w:rPr>
                <w:rFonts w:ascii="Arial" w:hAnsi="Arial" w:cs="Arial"/>
                <w:b/>
                <w:bCs/>
                <w:color w:val="000000"/>
                <w:sz w:val="20"/>
                <w:szCs w:val="20"/>
              </w:rPr>
              <w:t>29,467</w:t>
            </w:r>
          </w:p>
        </w:tc>
        <w:tc>
          <w:tcPr>
            <w:tcW w:w="1476" w:type="dxa"/>
            <w:tcBorders>
              <w:top w:val="nil"/>
              <w:left w:val="nil"/>
              <w:bottom w:val="single" w:sz="4" w:space="0" w:color="auto"/>
              <w:right w:val="single" w:sz="4" w:space="0" w:color="auto"/>
            </w:tcBorders>
            <w:shd w:val="clear" w:color="auto" w:fill="auto"/>
            <w:noWrap/>
            <w:vAlign w:val="bottom"/>
            <w:hideMark/>
          </w:tcPr>
          <w:p w:rsidR="003D1F26" w:rsidRPr="00BA323A" w:rsidRDefault="003D1F26" w:rsidP="003D1F26">
            <w:pPr>
              <w:jc w:val="center"/>
              <w:rPr>
                <w:rFonts w:ascii="Arial" w:hAnsi="Arial" w:cs="Arial"/>
                <w:b/>
                <w:bCs/>
                <w:color w:val="000000"/>
                <w:sz w:val="20"/>
                <w:szCs w:val="20"/>
              </w:rPr>
            </w:pPr>
            <w:r w:rsidRPr="00BA323A">
              <w:rPr>
                <w:rFonts w:ascii="Arial" w:hAnsi="Arial" w:cs="Arial"/>
                <w:b/>
                <w:bCs/>
                <w:color w:val="000000"/>
                <w:sz w:val="20"/>
                <w:szCs w:val="20"/>
              </w:rPr>
              <w:t>57,778</w:t>
            </w:r>
          </w:p>
        </w:tc>
        <w:tc>
          <w:tcPr>
            <w:tcW w:w="1680" w:type="dxa"/>
            <w:tcBorders>
              <w:top w:val="nil"/>
              <w:left w:val="nil"/>
              <w:bottom w:val="single" w:sz="4" w:space="0" w:color="auto"/>
              <w:right w:val="single" w:sz="4" w:space="0" w:color="auto"/>
            </w:tcBorders>
            <w:shd w:val="clear" w:color="auto" w:fill="auto"/>
            <w:noWrap/>
            <w:vAlign w:val="bottom"/>
            <w:hideMark/>
          </w:tcPr>
          <w:p w:rsidR="003D1F26" w:rsidRPr="00BA323A" w:rsidRDefault="003D1F26" w:rsidP="003D1F26">
            <w:pPr>
              <w:rPr>
                <w:rFonts w:ascii="Arial" w:hAnsi="Arial" w:cs="Arial"/>
                <w:b/>
                <w:bCs/>
                <w:color w:val="000000"/>
                <w:sz w:val="20"/>
                <w:szCs w:val="20"/>
              </w:rPr>
            </w:pPr>
            <w:r w:rsidRPr="00BA323A">
              <w:rPr>
                <w:rFonts w:ascii="Arial" w:hAnsi="Arial" w:cs="Arial"/>
                <w:b/>
                <w:bCs/>
                <w:color w:val="000000"/>
                <w:sz w:val="20"/>
                <w:szCs w:val="20"/>
              </w:rPr>
              <w:t xml:space="preserve"> $  4,282,571.70 </w:t>
            </w:r>
          </w:p>
        </w:tc>
      </w:tr>
    </w:tbl>
    <w:p w:rsidR="003D1F26" w:rsidRPr="00B32131" w:rsidRDefault="003D1F26" w:rsidP="003D1F26">
      <w:pPr>
        <w:jc w:val="both"/>
        <w:rPr>
          <w:rFonts w:ascii="Arial" w:hAnsi="Arial" w:cs="Arial"/>
          <w:b/>
          <w:sz w:val="24"/>
        </w:rPr>
      </w:pPr>
    </w:p>
    <w:p w:rsidR="003D1F26" w:rsidRPr="00B32131" w:rsidRDefault="003D1F26" w:rsidP="003D1F26">
      <w:pPr>
        <w:jc w:val="both"/>
        <w:rPr>
          <w:rFonts w:ascii="Arial" w:hAnsi="Arial" w:cs="Arial"/>
          <w:sz w:val="24"/>
        </w:rPr>
      </w:pPr>
      <w:r w:rsidRPr="00B32131">
        <w:rPr>
          <w:rFonts w:ascii="Arial" w:hAnsi="Arial" w:cs="Arial"/>
          <w:b/>
          <w:sz w:val="24"/>
        </w:rPr>
        <w:t>SEGUNDO.-</w:t>
      </w:r>
      <w:r w:rsidRPr="00B32131">
        <w:rPr>
          <w:rFonts w:ascii="Arial" w:hAnsi="Arial" w:cs="Arial"/>
          <w:sz w:val="24"/>
        </w:rPr>
        <w:t xml:space="preserve"> El Ayuntamiento Constitucional de San Pedro Tlaquepaque, Jalisco, aprueba y autoriza facultar al Tesorero Municipal a erogar hasta la cantidad de </w:t>
      </w:r>
      <w:r w:rsidRPr="00B32131">
        <w:rPr>
          <w:rFonts w:ascii="Arial" w:hAnsi="Arial" w:cs="Arial"/>
          <w:b/>
          <w:sz w:val="24"/>
        </w:rPr>
        <w:t xml:space="preserve"> </w:t>
      </w:r>
      <w:r w:rsidRPr="00B32131">
        <w:rPr>
          <w:rFonts w:ascii="Arial" w:hAnsi="Arial" w:cs="Arial"/>
          <w:b/>
          <w:color w:val="000000"/>
          <w:sz w:val="24"/>
        </w:rPr>
        <w:t>$4,282,571.70</w:t>
      </w:r>
      <w:r w:rsidRPr="00B32131">
        <w:rPr>
          <w:rFonts w:ascii="Arial" w:hAnsi="Arial" w:cs="Arial"/>
          <w:b/>
          <w:sz w:val="24"/>
        </w:rPr>
        <w:t xml:space="preserve"> (Cuatro millones doscientos ochenta y dos mil quinientos setenta y un pesos 70/100 M.N), con cargo a Presupuesto Directo 2021</w:t>
      </w:r>
      <w:r w:rsidRPr="00B32131">
        <w:rPr>
          <w:rFonts w:ascii="Arial" w:hAnsi="Arial" w:cs="Arial"/>
          <w:sz w:val="24"/>
        </w:rPr>
        <w:t>, para dar cabal cumplimiento al presente acuerdo, lo anterior una vez agotados los procedimientos de adjudicación que correspondan con apego a la normatividad aplicable.</w:t>
      </w:r>
    </w:p>
    <w:p w:rsidR="003D1F26" w:rsidRPr="00B32131" w:rsidRDefault="003D1F26" w:rsidP="003D1F26">
      <w:pPr>
        <w:jc w:val="both"/>
        <w:rPr>
          <w:rFonts w:ascii="Arial" w:hAnsi="Arial" w:cs="Arial"/>
          <w:sz w:val="24"/>
        </w:rPr>
      </w:pPr>
      <w:r w:rsidRPr="00B32131">
        <w:rPr>
          <w:rFonts w:ascii="Arial" w:hAnsi="Arial" w:cs="Arial"/>
          <w:b/>
          <w:sz w:val="24"/>
        </w:rPr>
        <w:t>TERCERO.-</w:t>
      </w:r>
      <w:r w:rsidRPr="00B32131">
        <w:rPr>
          <w:rFonts w:ascii="Arial" w:hAnsi="Arial" w:cs="Arial"/>
          <w:sz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p>
    <w:p w:rsidR="003D1F26" w:rsidRPr="00B32131" w:rsidRDefault="003D1F26" w:rsidP="003D1F26">
      <w:pPr>
        <w:jc w:val="both"/>
        <w:rPr>
          <w:rFonts w:ascii="Arial" w:hAnsi="Arial" w:cs="Arial"/>
          <w:sz w:val="24"/>
        </w:rPr>
      </w:pPr>
      <w:r w:rsidRPr="00B32131">
        <w:rPr>
          <w:rFonts w:ascii="Arial" w:hAnsi="Arial" w:cs="Arial"/>
          <w:b/>
          <w:sz w:val="24"/>
        </w:rPr>
        <w:t>CUARTO.-</w:t>
      </w:r>
      <w:r w:rsidRPr="00B32131">
        <w:rPr>
          <w:rFonts w:ascii="Arial" w:hAnsi="Arial" w:cs="Arial"/>
          <w:sz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en Obra Pública ‘Equipamiento Urbano’, tal y como se desprende en el Punto Primero de la presente Iniciativa. </w:t>
      </w:r>
    </w:p>
    <w:p w:rsidR="00C5573D" w:rsidRPr="00C5573D" w:rsidRDefault="00C5573D" w:rsidP="003D1F26">
      <w:pPr>
        <w:autoSpaceDE w:val="0"/>
        <w:autoSpaceDN w:val="0"/>
        <w:adjustRightInd w:val="0"/>
        <w:jc w:val="both"/>
        <w:rPr>
          <w:rFonts w:ascii="Arial" w:hAnsi="Arial" w:cs="Arial"/>
          <w:b/>
          <w:i/>
          <w:sz w:val="6"/>
          <w:szCs w:val="24"/>
        </w:rPr>
      </w:pPr>
    </w:p>
    <w:p w:rsidR="003D1F26" w:rsidRPr="00B32131" w:rsidRDefault="003D1F26" w:rsidP="003D1F26">
      <w:pPr>
        <w:autoSpaceDE w:val="0"/>
        <w:autoSpaceDN w:val="0"/>
        <w:adjustRightInd w:val="0"/>
        <w:jc w:val="both"/>
        <w:rPr>
          <w:rFonts w:ascii="Arial" w:hAnsi="Arial" w:cs="Arial"/>
          <w:i/>
          <w:sz w:val="24"/>
          <w:szCs w:val="24"/>
        </w:rPr>
      </w:pPr>
      <w:r w:rsidRPr="00B32131">
        <w:rPr>
          <w:rFonts w:ascii="Arial" w:hAnsi="Arial" w:cs="Arial"/>
          <w:b/>
          <w:i/>
          <w:sz w:val="24"/>
          <w:szCs w:val="24"/>
        </w:rPr>
        <w:t>NOTIFÍQUESE.</w:t>
      </w:r>
      <w:r w:rsidRPr="00B32131">
        <w:rPr>
          <w:rFonts w:ascii="Arial" w:hAnsi="Arial" w:cs="Arial"/>
          <w:i/>
          <w:sz w:val="24"/>
          <w:szCs w:val="24"/>
        </w:rPr>
        <w:t xml:space="preserve">- A la Presidente Municipal, al Síndico, así como </w:t>
      </w:r>
      <w:r w:rsidRPr="00B32131">
        <w:rPr>
          <w:rFonts w:ascii="Arial" w:hAnsi="Arial" w:cs="Arial"/>
          <w:i/>
          <w:color w:val="000000"/>
          <w:sz w:val="24"/>
          <w:szCs w:val="24"/>
        </w:rPr>
        <w:t xml:space="preserve">a la </w:t>
      </w:r>
      <w:r w:rsidRPr="00B32131">
        <w:rPr>
          <w:rFonts w:ascii="Arial" w:hAnsi="Arial" w:cs="Arial"/>
          <w:i/>
          <w:sz w:val="24"/>
          <w:szCs w:val="24"/>
        </w:rPr>
        <w:t>Coordinación General de Gestión Integral de la Ciudad, a la Tesorería Municipal, a la Contraloría Ciudadana, a la Dirección General de Políticas Públicas, al Consejo Municipal del Deporte COMUDE, para en su caso debido cumplimiento y los efectos legales a que haya lugar.</w:t>
      </w:r>
    </w:p>
    <w:p w:rsidR="003D1F26" w:rsidRPr="00B32131" w:rsidRDefault="003D1F26" w:rsidP="003D1F26">
      <w:pPr>
        <w:pStyle w:val="Sinespaciado"/>
        <w:spacing w:line="276" w:lineRule="auto"/>
        <w:jc w:val="center"/>
        <w:rPr>
          <w:rFonts w:ascii="Arial" w:hAnsi="Arial" w:cs="Arial"/>
          <w:sz w:val="24"/>
          <w:szCs w:val="24"/>
        </w:rPr>
      </w:pPr>
      <w:r w:rsidRPr="00B32131">
        <w:rPr>
          <w:rFonts w:ascii="Arial" w:hAnsi="Arial" w:cs="Arial"/>
          <w:sz w:val="24"/>
          <w:szCs w:val="24"/>
        </w:rPr>
        <w:t xml:space="preserve">A T E N T A M E N T E. </w:t>
      </w:r>
    </w:p>
    <w:p w:rsidR="003D1F26" w:rsidRPr="00B32131" w:rsidRDefault="003D1F26" w:rsidP="003D1F26">
      <w:pPr>
        <w:pStyle w:val="Sinespaciado"/>
        <w:spacing w:line="276" w:lineRule="auto"/>
        <w:jc w:val="center"/>
        <w:rPr>
          <w:rFonts w:ascii="Arial" w:hAnsi="Arial" w:cs="Arial"/>
          <w:sz w:val="24"/>
          <w:szCs w:val="24"/>
        </w:rPr>
      </w:pPr>
      <w:r w:rsidRPr="00B32131">
        <w:rPr>
          <w:rFonts w:ascii="Arial" w:hAnsi="Arial" w:cs="Arial"/>
          <w:sz w:val="24"/>
          <w:szCs w:val="24"/>
        </w:rPr>
        <w:t xml:space="preserve">San Pedro Tlaquepaque, Jalisco; a la fecha de su presentación </w:t>
      </w:r>
    </w:p>
    <w:p w:rsidR="003D1F26" w:rsidRPr="00B32131" w:rsidRDefault="003D1F26" w:rsidP="003D1F26">
      <w:pPr>
        <w:rPr>
          <w:rFonts w:ascii="Arial" w:hAnsi="Arial" w:cs="Arial"/>
          <w:sz w:val="24"/>
          <w:szCs w:val="24"/>
        </w:rPr>
      </w:pPr>
    </w:p>
    <w:p w:rsidR="003D1F26" w:rsidRPr="00B32131" w:rsidRDefault="003D1F26" w:rsidP="003D1F26">
      <w:pPr>
        <w:pStyle w:val="Sinespaciado"/>
        <w:spacing w:line="276" w:lineRule="auto"/>
        <w:jc w:val="center"/>
        <w:rPr>
          <w:rFonts w:ascii="Arial" w:hAnsi="Arial" w:cs="Arial"/>
          <w:b/>
          <w:sz w:val="24"/>
          <w:szCs w:val="24"/>
        </w:rPr>
      </w:pPr>
      <w:r w:rsidRPr="00B32131">
        <w:rPr>
          <w:rFonts w:ascii="Arial" w:hAnsi="Arial" w:cs="Arial"/>
          <w:b/>
          <w:sz w:val="24"/>
          <w:szCs w:val="24"/>
        </w:rPr>
        <w:t>C. MARÍA ELENA LIMÓN GARCÍA</w:t>
      </w:r>
    </w:p>
    <w:p w:rsidR="003D1F26" w:rsidRPr="00B32131" w:rsidRDefault="003D1F26" w:rsidP="003D1F26">
      <w:pPr>
        <w:pStyle w:val="Sinespaciado"/>
        <w:spacing w:line="276" w:lineRule="auto"/>
        <w:jc w:val="center"/>
        <w:rPr>
          <w:rFonts w:ascii="Arial" w:hAnsi="Arial" w:cs="Arial"/>
          <w:b/>
          <w:sz w:val="24"/>
          <w:szCs w:val="24"/>
        </w:rPr>
      </w:pPr>
      <w:r w:rsidRPr="00B32131">
        <w:rPr>
          <w:rFonts w:ascii="Arial" w:hAnsi="Arial" w:cs="Arial"/>
          <w:b/>
          <w:sz w:val="24"/>
          <w:szCs w:val="24"/>
        </w:rPr>
        <w:t>PRESIDENTE MUNICIPAL</w:t>
      </w:r>
    </w:p>
    <w:p w:rsidR="00881444" w:rsidRPr="00CE088C" w:rsidRDefault="005F4DAF" w:rsidP="00E44C47">
      <w:pPr>
        <w:jc w:val="both"/>
        <w:rPr>
          <w:rFonts w:ascii="Arial" w:hAnsi="Arial" w:cs="Arial"/>
          <w:sz w:val="24"/>
          <w:szCs w:val="24"/>
        </w:rPr>
      </w:pPr>
      <w:r>
        <w:rPr>
          <w:rFonts w:ascii="Arial" w:hAnsi="Arial" w:cs="Arial"/>
          <w:sz w:val="24"/>
          <w:szCs w:val="24"/>
        </w:rPr>
        <w:t>------------------------------------------------------------------------------------------------------------------------------------------------------------------------------------------------------</w:t>
      </w:r>
      <w:r w:rsidR="00557886" w:rsidRPr="00733E72">
        <w:rPr>
          <w:rFonts w:ascii="Arial" w:hAnsi="Arial" w:cs="Arial"/>
          <w:sz w:val="24"/>
          <w:szCs w:val="24"/>
        </w:rPr>
        <w:t xml:space="preserve">Con la palabra la Presidente Municipal, C. María Elena Limón García: </w:t>
      </w:r>
      <w:r w:rsidR="00997E67">
        <w:rPr>
          <w:rFonts w:ascii="Arial" w:hAnsi="Arial" w:cs="Arial"/>
          <w:sz w:val="24"/>
          <w:szCs w:val="24"/>
        </w:rPr>
        <w:t>Gracia</w:t>
      </w:r>
      <w:r w:rsidR="00E02B50">
        <w:rPr>
          <w:rFonts w:ascii="Arial" w:hAnsi="Arial" w:cs="Arial"/>
          <w:sz w:val="24"/>
          <w:szCs w:val="24"/>
        </w:rPr>
        <w:t>s</w:t>
      </w:r>
      <w:r w:rsidR="00B32131">
        <w:rPr>
          <w:rFonts w:ascii="Arial" w:hAnsi="Arial" w:cs="Arial"/>
          <w:sz w:val="24"/>
          <w:szCs w:val="24"/>
        </w:rPr>
        <w:t xml:space="preserve"> </w:t>
      </w:r>
      <w:r w:rsidR="00997E67">
        <w:rPr>
          <w:rFonts w:ascii="Arial" w:hAnsi="Arial" w:cs="Arial"/>
          <w:sz w:val="24"/>
          <w:szCs w:val="24"/>
        </w:rPr>
        <w:t>Secretario, s</w:t>
      </w:r>
      <w:r w:rsidR="00B32131">
        <w:rPr>
          <w:rFonts w:ascii="Arial" w:hAnsi="Arial" w:cs="Arial"/>
          <w:sz w:val="24"/>
          <w:szCs w:val="24"/>
        </w:rPr>
        <w:t>e abre el turno para</w:t>
      </w:r>
      <w:r w:rsidR="007370ED">
        <w:rPr>
          <w:rFonts w:ascii="Arial" w:hAnsi="Arial" w:cs="Arial"/>
          <w:sz w:val="24"/>
          <w:szCs w:val="24"/>
        </w:rPr>
        <w:t xml:space="preserve"> este tema.</w:t>
      </w:r>
      <w:r w:rsidR="00CE088C">
        <w:rPr>
          <w:rFonts w:ascii="Arial" w:hAnsi="Arial" w:cs="Arial"/>
          <w:sz w:val="24"/>
          <w:szCs w:val="24"/>
        </w:rPr>
        <w:t>---------------------------------------------------------------------------------------------------------------------------------</w:t>
      </w:r>
      <w:r w:rsidR="00CE088C" w:rsidRPr="00CE088C">
        <w:rPr>
          <w:rFonts w:ascii="Arial" w:hAnsi="Arial" w:cs="Arial"/>
          <w:sz w:val="24"/>
          <w:szCs w:val="24"/>
        </w:rPr>
        <w:t xml:space="preserve"> </w:t>
      </w:r>
      <w:r w:rsidR="00CE088C">
        <w:rPr>
          <w:rFonts w:ascii="Arial" w:hAnsi="Arial" w:cs="Arial"/>
          <w:sz w:val="24"/>
          <w:szCs w:val="24"/>
        </w:rPr>
        <w:t xml:space="preserve">Habla la </w:t>
      </w:r>
      <w:r w:rsidR="00CE088C" w:rsidRPr="00733E72">
        <w:rPr>
          <w:rFonts w:ascii="Arial" w:eastAsia="Calibri" w:hAnsi="Arial" w:cs="Arial"/>
          <w:sz w:val="24"/>
          <w:szCs w:val="24"/>
        </w:rPr>
        <w:t>Regidora</w:t>
      </w:r>
      <w:r w:rsidR="00CE088C" w:rsidRPr="00733E72">
        <w:rPr>
          <w:rFonts w:ascii="Arial" w:eastAsia="Times New Roman" w:hAnsi="Arial" w:cs="Arial"/>
          <w:sz w:val="24"/>
          <w:szCs w:val="24"/>
          <w:lang w:eastAsia="es-MX"/>
        </w:rPr>
        <w:t xml:space="preserve"> Alin</w:t>
      </w:r>
      <w:r w:rsidR="00CE088C">
        <w:rPr>
          <w:rFonts w:ascii="Arial" w:eastAsia="Times New Roman" w:hAnsi="Arial" w:cs="Arial"/>
          <w:sz w:val="24"/>
          <w:szCs w:val="24"/>
          <w:lang w:eastAsia="es-MX"/>
        </w:rPr>
        <w:t xml:space="preserve">a Elizabeth Hernández Castañeda: </w:t>
      </w:r>
      <w:r w:rsidR="00CE088C">
        <w:rPr>
          <w:rFonts w:ascii="Arial" w:eastAsia="Times New Roman" w:hAnsi="Arial" w:cs="Arial"/>
          <w:sz w:val="24"/>
          <w:szCs w:val="24"/>
          <w:lang w:eastAsia="es-MX"/>
        </w:rPr>
        <w:t>Si, por favor.-------------------------------------------------------------------------------------------------------</w:t>
      </w:r>
      <w:r w:rsidR="00CE088C" w:rsidRPr="00CE088C">
        <w:rPr>
          <w:rFonts w:ascii="Arial" w:hAnsi="Arial" w:cs="Arial"/>
          <w:sz w:val="24"/>
          <w:szCs w:val="24"/>
        </w:rPr>
        <w:t xml:space="preserve"> </w:t>
      </w:r>
      <w:r w:rsidR="00CE088C" w:rsidRPr="00733E72">
        <w:rPr>
          <w:rFonts w:ascii="Arial" w:hAnsi="Arial" w:cs="Arial"/>
          <w:sz w:val="24"/>
          <w:szCs w:val="24"/>
        </w:rPr>
        <w:t xml:space="preserve">Con la palabra la Presidente Municipal, C. María Elena Limón García: </w:t>
      </w:r>
      <w:r w:rsidR="004D1521">
        <w:rPr>
          <w:rFonts w:ascii="Arial" w:hAnsi="Arial" w:cs="Arial"/>
          <w:sz w:val="24"/>
          <w:szCs w:val="24"/>
        </w:rPr>
        <w:t>Adelante regidora.--------------------------------------------------------------------------</w:t>
      </w:r>
      <w:r w:rsidR="00CE088C">
        <w:rPr>
          <w:rFonts w:ascii="Arial" w:hAnsi="Arial" w:cs="Arial"/>
          <w:sz w:val="24"/>
          <w:szCs w:val="24"/>
        </w:rPr>
        <w:t>----------------------------------------------------------------------</w:t>
      </w:r>
      <w:r w:rsidR="004D1521">
        <w:rPr>
          <w:rFonts w:ascii="Arial" w:hAnsi="Arial" w:cs="Arial"/>
          <w:sz w:val="24"/>
          <w:szCs w:val="24"/>
        </w:rPr>
        <w:t>---</w:t>
      </w:r>
      <w:r w:rsidR="00B32131">
        <w:rPr>
          <w:rFonts w:ascii="Arial" w:hAnsi="Arial" w:cs="Arial"/>
          <w:sz w:val="24"/>
          <w:szCs w:val="24"/>
        </w:rPr>
        <w:t xml:space="preserve">--------------------------Habla la </w:t>
      </w:r>
      <w:r w:rsidR="00B32131" w:rsidRPr="00733E72">
        <w:rPr>
          <w:rFonts w:ascii="Arial" w:eastAsia="Calibri" w:hAnsi="Arial" w:cs="Arial"/>
          <w:sz w:val="24"/>
          <w:szCs w:val="24"/>
        </w:rPr>
        <w:t>Regidora</w:t>
      </w:r>
      <w:r w:rsidR="00B32131" w:rsidRPr="00733E72">
        <w:rPr>
          <w:rFonts w:ascii="Arial" w:eastAsia="Times New Roman" w:hAnsi="Arial" w:cs="Arial"/>
          <w:sz w:val="24"/>
          <w:szCs w:val="24"/>
          <w:lang w:eastAsia="es-MX"/>
        </w:rPr>
        <w:t xml:space="preserve"> Alin</w:t>
      </w:r>
      <w:r w:rsidR="00B32131">
        <w:rPr>
          <w:rFonts w:ascii="Arial" w:eastAsia="Times New Roman" w:hAnsi="Arial" w:cs="Arial"/>
          <w:sz w:val="24"/>
          <w:szCs w:val="24"/>
          <w:lang w:eastAsia="es-MX"/>
        </w:rPr>
        <w:t>a Elizabeth Hernández Castañeda: Este, pues igualmente y quiero hacer la precisión que eh, en el anterior punto si era, perdón en este, tampoco existe la vialidad financiera</w:t>
      </w:r>
      <w:r w:rsidR="0021104B">
        <w:rPr>
          <w:rFonts w:ascii="Arial" w:eastAsia="Times New Roman" w:hAnsi="Arial" w:cs="Arial"/>
          <w:sz w:val="24"/>
          <w:szCs w:val="24"/>
          <w:lang w:eastAsia="es-MX"/>
        </w:rPr>
        <w:t xml:space="preserve"> por parte de la Tesorería como lo exige el r</w:t>
      </w:r>
      <w:r w:rsidR="0021104B" w:rsidRPr="0021104B">
        <w:rPr>
          <w:rFonts w:ascii="Arial" w:eastAsia="Times New Roman" w:hAnsi="Arial" w:cs="Arial"/>
          <w:sz w:val="24"/>
          <w:szCs w:val="24"/>
          <w:lang w:eastAsia="es-MX"/>
        </w:rPr>
        <w:t>equisito del artículo que ya mencione, además quiero expresar</w:t>
      </w:r>
      <w:r w:rsidR="0021104B">
        <w:rPr>
          <w:rFonts w:ascii="Arial" w:eastAsia="Times New Roman" w:hAnsi="Arial" w:cs="Arial"/>
          <w:sz w:val="24"/>
          <w:szCs w:val="24"/>
          <w:lang w:eastAsia="es-MX"/>
        </w:rPr>
        <w:t xml:space="preserve"> como,</w:t>
      </w:r>
      <w:r w:rsidR="0021104B" w:rsidRPr="0021104B">
        <w:rPr>
          <w:rFonts w:ascii="Arial" w:eastAsia="Times New Roman" w:hAnsi="Arial" w:cs="Arial"/>
          <w:sz w:val="24"/>
          <w:szCs w:val="24"/>
          <w:lang w:eastAsia="es-MX"/>
        </w:rPr>
        <w:t xml:space="preserve"> </w:t>
      </w:r>
      <w:r w:rsidR="0021104B" w:rsidRPr="0021104B">
        <w:rPr>
          <w:rFonts w:ascii="Arial" w:hAnsi="Arial" w:cs="Arial"/>
          <w:color w:val="201F1E"/>
          <w:sz w:val="24"/>
          <w:szCs w:val="24"/>
          <w:shd w:val="clear" w:color="auto" w:fill="FFFFFF"/>
        </w:rPr>
        <w:t xml:space="preserve">y preguntar si las figuras de animales que </w:t>
      </w:r>
      <w:r w:rsidR="0021104B">
        <w:rPr>
          <w:rFonts w:ascii="Arial" w:hAnsi="Arial" w:cs="Arial"/>
          <w:color w:val="201F1E"/>
          <w:sz w:val="24"/>
          <w:szCs w:val="24"/>
          <w:shd w:val="clear" w:color="auto" w:fill="FFFFFF"/>
        </w:rPr>
        <w:t>tan necesa</w:t>
      </w:r>
      <w:r w:rsidR="0021104B" w:rsidRPr="0021104B">
        <w:rPr>
          <w:rFonts w:ascii="Arial" w:hAnsi="Arial" w:cs="Arial"/>
          <w:color w:val="201F1E"/>
          <w:sz w:val="24"/>
          <w:szCs w:val="24"/>
          <w:shd w:val="clear" w:color="auto" w:fill="FFFFFF"/>
        </w:rPr>
        <w:t>r</w:t>
      </w:r>
      <w:r w:rsidR="0021104B">
        <w:rPr>
          <w:rFonts w:ascii="Arial" w:hAnsi="Arial" w:cs="Arial"/>
          <w:color w:val="201F1E"/>
          <w:sz w:val="24"/>
          <w:szCs w:val="24"/>
          <w:shd w:val="clear" w:color="auto" w:fill="FFFFFF"/>
        </w:rPr>
        <w:t>i</w:t>
      </w:r>
      <w:r w:rsidR="0021104B" w:rsidRPr="0021104B">
        <w:rPr>
          <w:rFonts w:ascii="Arial" w:hAnsi="Arial" w:cs="Arial"/>
          <w:color w:val="201F1E"/>
          <w:sz w:val="24"/>
          <w:szCs w:val="24"/>
          <w:shd w:val="clear" w:color="auto" w:fill="FFFFFF"/>
        </w:rPr>
        <w:t>as pueden ser</w:t>
      </w:r>
      <w:r w:rsidR="0021104B">
        <w:rPr>
          <w:rFonts w:ascii="Arial" w:hAnsi="Arial" w:cs="Arial"/>
          <w:color w:val="201F1E"/>
          <w:sz w:val="24"/>
          <w:szCs w:val="24"/>
          <w:shd w:val="clear" w:color="auto" w:fill="FFFFFF"/>
        </w:rPr>
        <w:t>,</w:t>
      </w:r>
      <w:r w:rsidR="0021104B" w:rsidRPr="0021104B">
        <w:rPr>
          <w:rFonts w:ascii="Arial" w:hAnsi="Arial" w:cs="Arial"/>
          <w:color w:val="201F1E"/>
          <w:sz w:val="24"/>
          <w:szCs w:val="24"/>
          <w:shd w:val="clear" w:color="auto" w:fill="FFFFFF"/>
        </w:rPr>
        <w:t xml:space="preserve"> porque e</w:t>
      </w:r>
      <w:r w:rsidR="0021104B">
        <w:rPr>
          <w:rFonts w:ascii="Arial" w:hAnsi="Arial" w:cs="Arial"/>
          <w:color w:val="201F1E"/>
          <w:sz w:val="24"/>
          <w:szCs w:val="24"/>
          <w:shd w:val="clear" w:color="auto" w:fill="FFFFFF"/>
        </w:rPr>
        <w:t xml:space="preserve">stán presupuestándose </w:t>
      </w:r>
      <w:r w:rsidR="0021104B" w:rsidRPr="0021104B">
        <w:rPr>
          <w:rFonts w:ascii="Arial" w:hAnsi="Arial" w:cs="Arial"/>
          <w:color w:val="201F1E"/>
          <w:sz w:val="24"/>
          <w:szCs w:val="24"/>
          <w:shd w:val="clear" w:color="auto" w:fill="FFFFFF"/>
        </w:rPr>
        <w:t>costo</w:t>
      </w:r>
      <w:r w:rsidR="0021104B">
        <w:rPr>
          <w:rFonts w:ascii="Arial" w:hAnsi="Arial" w:cs="Arial"/>
          <w:color w:val="201F1E"/>
          <w:sz w:val="24"/>
          <w:szCs w:val="24"/>
          <w:shd w:val="clear" w:color="auto" w:fill="FFFFFF"/>
        </w:rPr>
        <w:t>s</w:t>
      </w:r>
      <w:r w:rsidR="0021104B" w:rsidRPr="0021104B">
        <w:rPr>
          <w:rFonts w:ascii="Arial" w:hAnsi="Arial" w:cs="Arial"/>
          <w:color w:val="201F1E"/>
          <w:sz w:val="24"/>
          <w:szCs w:val="24"/>
          <w:shd w:val="clear" w:color="auto" w:fill="FFFFFF"/>
        </w:rPr>
        <w:t xml:space="preserve"> de más de $70</w:t>
      </w:r>
      <w:r w:rsidR="0021104B">
        <w:rPr>
          <w:rFonts w:ascii="Arial" w:hAnsi="Arial" w:cs="Arial"/>
          <w:color w:val="201F1E"/>
          <w:sz w:val="24"/>
          <w:szCs w:val="24"/>
          <w:shd w:val="clear" w:color="auto" w:fill="FFFFFF"/>
        </w:rPr>
        <w:t>,</w:t>
      </w:r>
      <w:r w:rsidR="0021104B" w:rsidRPr="0021104B">
        <w:rPr>
          <w:rFonts w:ascii="Arial" w:hAnsi="Arial" w:cs="Arial"/>
          <w:color w:val="201F1E"/>
          <w:sz w:val="24"/>
          <w:szCs w:val="24"/>
          <w:shd w:val="clear" w:color="auto" w:fill="FFFFFF"/>
        </w:rPr>
        <w:t>000</w:t>
      </w:r>
      <w:r w:rsidR="0021104B">
        <w:rPr>
          <w:rFonts w:ascii="Arial" w:hAnsi="Arial" w:cs="Arial"/>
          <w:color w:val="201F1E"/>
          <w:sz w:val="24"/>
          <w:szCs w:val="24"/>
          <w:shd w:val="clear" w:color="auto" w:fill="FFFFFF"/>
        </w:rPr>
        <w:t>.00</w:t>
      </w:r>
      <w:r w:rsidR="0021104B" w:rsidRPr="0021104B">
        <w:rPr>
          <w:rFonts w:ascii="Arial" w:hAnsi="Arial" w:cs="Arial"/>
          <w:color w:val="201F1E"/>
          <w:sz w:val="24"/>
          <w:szCs w:val="24"/>
          <w:shd w:val="clear" w:color="auto" w:fill="FFFFFF"/>
        </w:rPr>
        <w:t xml:space="preserve"> </w:t>
      </w:r>
      <w:r w:rsidR="0021104B">
        <w:rPr>
          <w:rFonts w:ascii="Arial" w:hAnsi="Arial" w:cs="Arial"/>
          <w:color w:val="201F1E"/>
          <w:sz w:val="24"/>
          <w:szCs w:val="24"/>
          <w:shd w:val="clear" w:color="auto" w:fill="FFFFFF"/>
        </w:rPr>
        <w:t>(Setenta mil pesos 00/100) por 6 figuras lúdicas</w:t>
      </w:r>
      <w:r w:rsidR="0021104B" w:rsidRPr="0021104B">
        <w:rPr>
          <w:rFonts w:ascii="Arial" w:hAnsi="Arial" w:cs="Arial"/>
          <w:color w:val="201F1E"/>
          <w:sz w:val="24"/>
          <w:szCs w:val="24"/>
          <w:shd w:val="clear" w:color="auto" w:fill="FFFFFF"/>
        </w:rPr>
        <w:t xml:space="preserve"> de animales</w:t>
      </w:r>
      <w:r w:rsidR="0021104B">
        <w:rPr>
          <w:rFonts w:ascii="Arial" w:hAnsi="Arial" w:cs="Arial"/>
          <w:color w:val="201F1E"/>
          <w:sz w:val="24"/>
          <w:szCs w:val="24"/>
          <w:shd w:val="clear" w:color="auto" w:fill="FFFFFF"/>
        </w:rPr>
        <w:t xml:space="preserve"> y</w:t>
      </w:r>
      <w:r w:rsidR="0021104B" w:rsidRPr="0021104B">
        <w:rPr>
          <w:rFonts w:ascii="Arial" w:hAnsi="Arial" w:cs="Arial"/>
          <w:color w:val="201F1E"/>
          <w:sz w:val="24"/>
          <w:szCs w:val="24"/>
          <w:shd w:val="clear" w:color="auto" w:fill="FFFFFF"/>
        </w:rPr>
        <w:t xml:space="preserve"> otro </w:t>
      </w:r>
      <w:r w:rsidR="0021104B">
        <w:rPr>
          <w:rFonts w:ascii="Arial" w:hAnsi="Arial" w:cs="Arial"/>
          <w:color w:val="201F1E"/>
          <w:sz w:val="24"/>
          <w:szCs w:val="24"/>
          <w:shd w:val="clear" w:color="auto" w:fill="FFFFFF"/>
        </w:rPr>
        <w:t>por más de $</w:t>
      </w:r>
      <w:r w:rsidR="0021104B" w:rsidRPr="0021104B">
        <w:rPr>
          <w:rFonts w:ascii="Arial" w:hAnsi="Arial" w:cs="Arial"/>
          <w:color w:val="201F1E"/>
          <w:sz w:val="24"/>
          <w:szCs w:val="24"/>
          <w:shd w:val="clear" w:color="auto" w:fill="FFFFFF"/>
        </w:rPr>
        <w:t>30,000</w:t>
      </w:r>
      <w:r w:rsidR="0021104B">
        <w:rPr>
          <w:rFonts w:ascii="Arial" w:hAnsi="Arial" w:cs="Arial"/>
          <w:color w:val="201F1E"/>
          <w:sz w:val="24"/>
          <w:szCs w:val="24"/>
          <w:shd w:val="clear" w:color="auto" w:fill="FFFFFF"/>
        </w:rPr>
        <w:t>.00 (Treinta mil pesos 00/100 M.N.) por una</w:t>
      </w:r>
      <w:r w:rsidR="0021104B" w:rsidRPr="0021104B">
        <w:rPr>
          <w:rFonts w:ascii="Arial" w:hAnsi="Arial" w:cs="Arial"/>
          <w:color w:val="201F1E"/>
          <w:sz w:val="24"/>
          <w:szCs w:val="24"/>
          <w:shd w:val="clear" w:color="auto" w:fill="FFFFFF"/>
        </w:rPr>
        <w:t xml:space="preserve"> figura de 30 centímetros de un grillito y </w:t>
      </w:r>
      <w:r w:rsidR="0021104B">
        <w:rPr>
          <w:rFonts w:ascii="Arial" w:hAnsi="Arial" w:cs="Arial"/>
          <w:color w:val="201F1E"/>
          <w:sz w:val="24"/>
          <w:szCs w:val="24"/>
          <w:shd w:val="clear" w:color="auto" w:fill="FFFFFF"/>
        </w:rPr>
        <w:t>$</w:t>
      </w:r>
      <w:r w:rsidR="0021104B" w:rsidRPr="0021104B">
        <w:rPr>
          <w:rFonts w:ascii="Arial" w:hAnsi="Arial" w:cs="Arial"/>
          <w:color w:val="201F1E"/>
          <w:sz w:val="24"/>
          <w:szCs w:val="24"/>
          <w:shd w:val="clear" w:color="auto" w:fill="FFFFFF"/>
        </w:rPr>
        <w:t>40</w:t>
      </w:r>
      <w:r w:rsidR="0021104B">
        <w:rPr>
          <w:rFonts w:ascii="Arial" w:hAnsi="Arial" w:cs="Arial"/>
          <w:color w:val="201F1E"/>
          <w:sz w:val="24"/>
          <w:szCs w:val="24"/>
          <w:shd w:val="clear" w:color="auto" w:fill="FFFFFF"/>
        </w:rPr>
        <w:t>,</w:t>
      </w:r>
      <w:r w:rsidR="0021104B" w:rsidRPr="0021104B">
        <w:rPr>
          <w:rFonts w:ascii="Arial" w:hAnsi="Arial" w:cs="Arial"/>
          <w:color w:val="201F1E"/>
          <w:sz w:val="24"/>
          <w:szCs w:val="24"/>
          <w:shd w:val="clear" w:color="auto" w:fill="FFFFFF"/>
        </w:rPr>
        <w:t>000</w:t>
      </w:r>
      <w:r w:rsidR="0021104B">
        <w:rPr>
          <w:rFonts w:ascii="Arial" w:hAnsi="Arial" w:cs="Arial"/>
          <w:color w:val="201F1E"/>
          <w:sz w:val="24"/>
          <w:szCs w:val="24"/>
          <w:shd w:val="clear" w:color="auto" w:fill="FFFFFF"/>
        </w:rPr>
        <w:t>.00 (Cuarenta mil pesos 00/100 M.N.) por una de a</w:t>
      </w:r>
      <w:r w:rsidR="0021104B" w:rsidRPr="0021104B">
        <w:rPr>
          <w:rFonts w:ascii="Arial" w:hAnsi="Arial" w:cs="Arial"/>
          <w:color w:val="201F1E"/>
          <w:sz w:val="24"/>
          <w:szCs w:val="24"/>
          <w:shd w:val="clear" w:color="auto" w:fill="FFFFFF"/>
        </w:rPr>
        <w:t>leta</w:t>
      </w:r>
      <w:r w:rsidR="0021104B">
        <w:rPr>
          <w:rFonts w:ascii="Arial" w:hAnsi="Arial" w:cs="Arial"/>
          <w:color w:val="201F1E"/>
          <w:sz w:val="24"/>
          <w:szCs w:val="24"/>
          <w:shd w:val="clear" w:color="auto" w:fill="FFFFFF"/>
        </w:rPr>
        <w:t>,</w:t>
      </w:r>
      <w:r w:rsidR="0021104B" w:rsidRPr="0021104B">
        <w:rPr>
          <w:rFonts w:ascii="Arial" w:hAnsi="Arial" w:cs="Arial"/>
          <w:color w:val="201F1E"/>
          <w:sz w:val="24"/>
          <w:szCs w:val="24"/>
          <w:shd w:val="clear" w:color="auto" w:fill="FFFFFF"/>
        </w:rPr>
        <w:t xml:space="preserve"> yo sé que son jueguitos y todo pero</w:t>
      </w:r>
      <w:r w:rsidR="0021104B">
        <w:rPr>
          <w:rFonts w:ascii="Arial" w:hAnsi="Arial" w:cs="Arial"/>
          <w:color w:val="201F1E"/>
          <w:sz w:val="24"/>
          <w:szCs w:val="24"/>
          <w:shd w:val="clear" w:color="auto" w:fill="FFFFFF"/>
        </w:rPr>
        <w:t>,</w:t>
      </w:r>
      <w:r w:rsidR="0021104B" w:rsidRPr="0021104B">
        <w:rPr>
          <w:rFonts w:ascii="Arial" w:hAnsi="Arial" w:cs="Arial"/>
          <w:color w:val="201F1E"/>
          <w:sz w:val="24"/>
          <w:szCs w:val="24"/>
          <w:shd w:val="clear" w:color="auto" w:fill="FFFFFF"/>
        </w:rPr>
        <w:t xml:space="preserve"> a lo mejor este</w:t>
      </w:r>
      <w:r w:rsidR="0021104B">
        <w:rPr>
          <w:rFonts w:ascii="Arial" w:hAnsi="Arial" w:cs="Arial"/>
          <w:color w:val="201F1E"/>
          <w:sz w:val="24"/>
          <w:szCs w:val="24"/>
          <w:shd w:val="clear" w:color="auto" w:fill="FFFFFF"/>
        </w:rPr>
        <w:t>,</w:t>
      </w:r>
      <w:r w:rsidR="0021104B" w:rsidRPr="0021104B">
        <w:rPr>
          <w:rFonts w:ascii="Arial" w:hAnsi="Arial" w:cs="Arial"/>
          <w:color w:val="201F1E"/>
          <w:sz w:val="24"/>
          <w:szCs w:val="24"/>
          <w:shd w:val="clear" w:color="auto" w:fill="FFFFFF"/>
        </w:rPr>
        <w:t xml:space="preserve"> podrían ser invertidos</w:t>
      </w:r>
      <w:r w:rsidR="0021104B">
        <w:rPr>
          <w:rFonts w:ascii="Arial" w:hAnsi="Arial" w:cs="Arial"/>
          <w:color w:val="201F1E"/>
          <w:sz w:val="24"/>
          <w:szCs w:val="24"/>
          <w:shd w:val="clear" w:color="auto" w:fill="FFFFFF"/>
        </w:rPr>
        <w:t xml:space="preserve"> en,</w:t>
      </w:r>
      <w:r w:rsidR="0021104B" w:rsidRPr="0021104B">
        <w:rPr>
          <w:rFonts w:ascii="Arial" w:hAnsi="Arial" w:cs="Arial"/>
          <w:color w:val="201F1E"/>
          <w:sz w:val="24"/>
          <w:szCs w:val="24"/>
          <w:shd w:val="clear" w:color="auto" w:fill="FFFFFF"/>
        </w:rPr>
        <w:t xml:space="preserve"> también</w:t>
      </w:r>
      <w:r w:rsidR="0021104B">
        <w:rPr>
          <w:rFonts w:ascii="Arial" w:hAnsi="Arial" w:cs="Arial"/>
          <w:color w:val="201F1E"/>
          <w:sz w:val="24"/>
          <w:szCs w:val="24"/>
          <w:shd w:val="clear" w:color="auto" w:fill="FFFFFF"/>
        </w:rPr>
        <w:t xml:space="preserve"> se</w:t>
      </w:r>
      <w:r w:rsidR="0021104B" w:rsidRPr="0021104B">
        <w:rPr>
          <w:rFonts w:ascii="Arial" w:hAnsi="Arial" w:cs="Arial"/>
          <w:color w:val="201F1E"/>
          <w:sz w:val="24"/>
          <w:szCs w:val="24"/>
          <w:shd w:val="clear" w:color="auto" w:fill="FFFFFF"/>
        </w:rPr>
        <w:t xml:space="preserve"> están presupuestando más de $100</w:t>
      </w:r>
      <w:r w:rsidR="0021104B">
        <w:rPr>
          <w:rFonts w:ascii="Arial" w:hAnsi="Arial" w:cs="Arial"/>
          <w:color w:val="201F1E"/>
          <w:sz w:val="24"/>
          <w:szCs w:val="24"/>
          <w:shd w:val="clear" w:color="auto" w:fill="FFFFFF"/>
        </w:rPr>
        <w:t>,</w:t>
      </w:r>
      <w:r w:rsidR="0021104B" w:rsidRPr="0021104B">
        <w:rPr>
          <w:rFonts w:ascii="Arial" w:hAnsi="Arial" w:cs="Arial"/>
          <w:color w:val="201F1E"/>
          <w:sz w:val="24"/>
          <w:szCs w:val="24"/>
          <w:shd w:val="clear" w:color="auto" w:fill="FFFFFF"/>
        </w:rPr>
        <w:t>000</w:t>
      </w:r>
      <w:r w:rsidR="0021104B">
        <w:rPr>
          <w:rFonts w:ascii="Arial" w:hAnsi="Arial" w:cs="Arial"/>
          <w:color w:val="201F1E"/>
          <w:sz w:val="24"/>
          <w:szCs w:val="24"/>
          <w:shd w:val="clear" w:color="auto" w:fill="FFFFFF"/>
        </w:rPr>
        <w:t>.00</w:t>
      </w:r>
      <w:r w:rsidR="0021104B" w:rsidRPr="0021104B">
        <w:rPr>
          <w:rFonts w:ascii="Arial" w:hAnsi="Arial" w:cs="Arial"/>
          <w:color w:val="201F1E"/>
          <w:sz w:val="24"/>
          <w:szCs w:val="24"/>
          <w:shd w:val="clear" w:color="auto" w:fill="FFFFFF"/>
        </w:rPr>
        <w:t xml:space="preserve"> </w:t>
      </w:r>
      <w:r w:rsidR="0021104B">
        <w:rPr>
          <w:rFonts w:ascii="Arial" w:hAnsi="Arial" w:cs="Arial"/>
          <w:color w:val="201F1E"/>
          <w:sz w:val="24"/>
          <w:szCs w:val="24"/>
          <w:shd w:val="clear" w:color="auto" w:fill="FFFFFF"/>
        </w:rPr>
        <w:t xml:space="preserve">(Cien mil pesos 00/100 M.N.) </w:t>
      </w:r>
      <w:r w:rsidR="0021104B" w:rsidRPr="0021104B">
        <w:rPr>
          <w:rFonts w:ascii="Arial" w:hAnsi="Arial" w:cs="Arial"/>
          <w:color w:val="201F1E"/>
          <w:sz w:val="24"/>
          <w:szCs w:val="24"/>
          <w:shd w:val="clear" w:color="auto" w:fill="FFFFFF"/>
        </w:rPr>
        <w:t xml:space="preserve">para 12 banquitas de </w:t>
      </w:r>
      <w:proofErr w:type="spellStart"/>
      <w:r w:rsidR="0021104B" w:rsidRPr="0021104B">
        <w:rPr>
          <w:rFonts w:ascii="Arial" w:hAnsi="Arial" w:cs="Arial"/>
          <w:color w:val="201F1E"/>
          <w:sz w:val="24"/>
          <w:szCs w:val="24"/>
          <w:shd w:val="clear" w:color="auto" w:fill="FFFFFF"/>
        </w:rPr>
        <w:t>plasti</w:t>
      </w:r>
      <w:proofErr w:type="spellEnd"/>
      <w:r w:rsidR="00C5573D">
        <w:rPr>
          <w:rFonts w:ascii="Arial" w:hAnsi="Arial" w:cs="Arial"/>
          <w:color w:val="201F1E"/>
          <w:sz w:val="24"/>
          <w:szCs w:val="24"/>
          <w:shd w:val="clear" w:color="auto" w:fill="FFFFFF"/>
        </w:rPr>
        <w:t>-</w:t>
      </w:r>
      <w:r w:rsidR="0021104B" w:rsidRPr="0021104B">
        <w:rPr>
          <w:rFonts w:ascii="Arial" w:hAnsi="Arial" w:cs="Arial"/>
          <w:color w:val="201F1E"/>
          <w:sz w:val="24"/>
          <w:szCs w:val="24"/>
          <w:shd w:val="clear" w:color="auto" w:fill="FFFFFF"/>
        </w:rPr>
        <w:t>madera</w:t>
      </w:r>
      <w:r w:rsidR="0021104B">
        <w:rPr>
          <w:rFonts w:ascii="Arial" w:hAnsi="Arial" w:cs="Arial"/>
          <w:color w:val="201F1E"/>
          <w:sz w:val="24"/>
          <w:szCs w:val="24"/>
          <w:shd w:val="clear" w:color="auto" w:fill="FFFFFF"/>
        </w:rPr>
        <w:t>, es el VII.- C).--------------------------------------------------------------------------------------</w:t>
      </w:r>
      <w:r w:rsidR="00C5573D">
        <w:rPr>
          <w:rFonts w:ascii="Arial" w:hAnsi="Arial" w:cs="Arial"/>
          <w:color w:val="201F1E"/>
          <w:sz w:val="24"/>
          <w:szCs w:val="24"/>
          <w:shd w:val="clear" w:color="auto" w:fill="FFFFFF"/>
        </w:rPr>
        <w:t>----------------</w:t>
      </w:r>
      <w:r w:rsidR="0021104B">
        <w:rPr>
          <w:rFonts w:ascii="Arial" w:hAnsi="Arial" w:cs="Arial"/>
          <w:color w:val="201F1E"/>
          <w:sz w:val="24"/>
          <w:szCs w:val="24"/>
          <w:shd w:val="clear" w:color="auto" w:fill="FFFFFF"/>
        </w:rPr>
        <w:t>------------------------------------</w:t>
      </w:r>
      <w:r w:rsidR="0021104B" w:rsidRPr="0021104B">
        <w:rPr>
          <w:rFonts w:ascii="Arial" w:hAnsi="Arial" w:cs="Arial"/>
          <w:sz w:val="24"/>
          <w:szCs w:val="24"/>
        </w:rPr>
        <w:t xml:space="preserve"> </w:t>
      </w:r>
      <w:r w:rsidR="0021104B" w:rsidRPr="00733E72">
        <w:rPr>
          <w:rFonts w:ascii="Arial" w:hAnsi="Arial" w:cs="Arial"/>
          <w:sz w:val="24"/>
          <w:szCs w:val="24"/>
        </w:rPr>
        <w:t xml:space="preserve">Con la palabra la Presidente Municipal, C. María Elena Limón García: </w:t>
      </w:r>
      <w:r w:rsidR="0021104B">
        <w:rPr>
          <w:rFonts w:ascii="Arial" w:hAnsi="Arial" w:cs="Arial"/>
          <w:sz w:val="24"/>
          <w:szCs w:val="24"/>
        </w:rPr>
        <w:t>P</w:t>
      </w:r>
      <w:r w:rsidR="0021104B" w:rsidRPr="0021104B">
        <w:rPr>
          <w:rFonts w:ascii="Arial" w:hAnsi="Arial" w:cs="Arial"/>
          <w:color w:val="201F1E"/>
          <w:sz w:val="24"/>
          <w:szCs w:val="24"/>
          <w:shd w:val="clear" w:color="auto" w:fill="FFFFFF"/>
        </w:rPr>
        <w:t xml:space="preserve">rimero comentarle regidora </w:t>
      </w:r>
      <w:r w:rsidR="0021104B">
        <w:rPr>
          <w:rFonts w:ascii="Arial" w:hAnsi="Arial" w:cs="Arial"/>
          <w:color w:val="201F1E"/>
          <w:sz w:val="24"/>
          <w:szCs w:val="24"/>
          <w:shd w:val="clear" w:color="auto" w:fill="FFFFFF"/>
        </w:rPr>
        <w:t xml:space="preserve">eh, </w:t>
      </w:r>
      <w:r w:rsidR="0021104B" w:rsidRPr="0021104B">
        <w:rPr>
          <w:rFonts w:ascii="Arial" w:hAnsi="Arial" w:cs="Arial"/>
          <w:color w:val="201F1E"/>
          <w:sz w:val="24"/>
          <w:szCs w:val="24"/>
          <w:shd w:val="clear" w:color="auto" w:fill="FFFFFF"/>
        </w:rPr>
        <w:t xml:space="preserve">no sé porque </w:t>
      </w:r>
      <w:r w:rsidR="0021104B">
        <w:rPr>
          <w:rFonts w:ascii="Arial" w:hAnsi="Arial" w:cs="Arial"/>
          <w:color w:val="201F1E"/>
          <w:sz w:val="24"/>
          <w:szCs w:val="24"/>
          <w:shd w:val="clear" w:color="auto" w:fill="FFFFFF"/>
        </w:rPr>
        <w:t xml:space="preserve">usted </w:t>
      </w:r>
      <w:r w:rsidR="0021104B" w:rsidRPr="0021104B">
        <w:rPr>
          <w:rFonts w:ascii="Arial" w:hAnsi="Arial" w:cs="Arial"/>
          <w:color w:val="201F1E"/>
          <w:sz w:val="24"/>
          <w:szCs w:val="24"/>
          <w:shd w:val="clear" w:color="auto" w:fill="FFFFFF"/>
        </w:rPr>
        <w:t>dice que no hay</w:t>
      </w:r>
      <w:r w:rsidR="0021104B">
        <w:rPr>
          <w:rFonts w:ascii="Arial" w:hAnsi="Arial" w:cs="Arial"/>
          <w:color w:val="201F1E"/>
          <w:sz w:val="24"/>
          <w:szCs w:val="24"/>
          <w:shd w:val="clear" w:color="auto" w:fill="FFFFFF"/>
        </w:rPr>
        <w:t>, no hay</w:t>
      </w:r>
      <w:r w:rsidR="0073793D">
        <w:rPr>
          <w:rFonts w:ascii="Arial" w:hAnsi="Arial" w:cs="Arial"/>
          <w:color w:val="201F1E"/>
          <w:sz w:val="24"/>
          <w:szCs w:val="24"/>
          <w:shd w:val="clear" w:color="auto" w:fill="FFFFFF"/>
        </w:rPr>
        <w:t xml:space="preserve"> </w:t>
      </w:r>
      <w:r w:rsidR="0021104B" w:rsidRPr="0021104B">
        <w:rPr>
          <w:rFonts w:ascii="Arial" w:hAnsi="Arial" w:cs="Arial"/>
          <w:color w:val="201F1E"/>
          <w:sz w:val="24"/>
          <w:szCs w:val="24"/>
          <w:shd w:val="clear" w:color="auto" w:fill="FFFFFF"/>
        </w:rPr>
        <w:t>presupuesto financiero</w:t>
      </w:r>
      <w:r w:rsidR="0073793D">
        <w:rPr>
          <w:rFonts w:ascii="Arial" w:hAnsi="Arial" w:cs="Arial"/>
          <w:color w:val="201F1E"/>
          <w:sz w:val="24"/>
          <w:szCs w:val="24"/>
          <w:shd w:val="clear" w:color="auto" w:fill="FFFFFF"/>
        </w:rPr>
        <w:t>, ¿Usted tiene alguna información que yo desconozca?------------------------------------------------------------------------------------------------------------------------------------------------------------------------------------</w:t>
      </w:r>
      <w:r w:rsidR="0021104B" w:rsidRPr="0021104B">
        <w:rPr>
          <w:rFonts w:ascii="Arial" w:hAnsi="Arial" w:cs="Arial"/>
          <w:color w:val="201F1E"/>
          <w:sz w:val="24"/>
          <w:szCs w:val="24"/>
          <w:shd w:val="clear" w:color="auto" w:fill="FFFFFF"/>
        </w:rPr>
        <w:t xml:space="preserve"> </w:t>
      </w:r>
      <w:r w:rsidR="0073793D">
        <w:rPr>
          <w:rFonts w:ascii="Arial" w:hAnsi="Arial" w:cs="Arial"/>
          <w:sz w:val="24"/>
          <w:szCs w:val="24"/>
        </w:rPr>
        <w:t xml:space="preserve">Habla la </w:t>
      </w:r>
      <w:r w:rsidR="0073793D" w:rsidRPr="00733E72">
        <w:rPr>
          <w:rFonts w:ascii="Arial" w:eastAsia="Calibri" w:hAnsi="Arial" w:cs="Arial"/>
          <w:sz w:val="24"/>
          <w:szCs w:val="24"/>
        </w:rPr>
        <w:t>Regidora</w:t>
      </w:r>
      <w:r w:rsidR="0073793D" w:rsidRPr="00733E72">
        <w:rPr>
          <w:rFonts w:ascii="Arial" w:eastAsia="Times New Roman" w:hAnsi="Arial" w:cs="Arial"/>
          <w:sz w:val="24"/>
          <w:szCs w:val="24"/>
          <w:lang w:eastAsia="es-MX"/>
        </w:rPr>
        <w:t xml:space="preserve"> Alin</w:t>
      </w:r>
      <w:r w:rsidR="0073793D">
        <w:rPr>
          <w:rFonts w:ascii="Arial" w:eastAsia="Times New Roman" w:hAnsi="Arial" w:cs="Arial"/>
          <w:sz w:val="24"/>
          <w:szCs w:val="24"/>
          <w:lang w:eastAsia="es-MX"/>
        </w:rPr>
        <w:t xml:space="preserve">a Elizabeth Hernández Castañeda: </w:t>
      </w:r>
      <w:r w:rsidR="0021104B" w:rsidRPr="0021104B">
        <w:rPr>
          <w:rFonts w:ascii="Arial" w:hAnsi="Arial" w:cs="Arial"/>
          <w:color w:val="201F1E"/>
          <w:sz w:val="24"/>
          <w:szCs w:val="24"/>
          <w:shd w:val="clear" w:color="auto" w:fill="FFFFFF"/>
        </w:rPr>
        <w:t>No</w:t>
      </w:r>
      <w:r w:rsidR="0073793D">
        <w:rPr>
          <w:rFonts w:ascii="Arial" w:hAnsi="Arial" w:cs="Arial"/>
          <w:color w:val="201F1E"/>
          <w:sz w:val="24"/>
          <w:szCs w:val="24"/>
          <w:shd w:val="clear" w:color="auto" w:fill="FFFFFF"/>
        </w:rPr>
        <w:t xml:space="preserve"> Presidenta, dije que no se anexo a las, a los formatos que se hicieron llegar, la información completa.------------------------------------------------------------------------------------------------------------------------------------------------------------------------</w:t>
      </w:r>
      <w:r w:rsidR="0073793D" w:rsidRPr="0073793D">
        <w:rPr>
          <w:rFonts w:ascii="Arial" w:hAnsi="Arial" w:cs="Arial"/>
          <w:sz w:val="24"/>
          <w:szCs w:val="24"/>
        </w:rPr>
        <w:t xml:space="preserve"> </w:t>
      </w:r>
      <w:r w:rsidR="0073793D" w:rsidRPr="00733E72">
        <w:rPr>
          <w:rFonts w:ascii="Arial" w:hAnsi="Arial" w:cs="Arial"/>
          <w:sz w:val="24"/>
          <w:szCs w:val="24"/>
        </w:rPr>
        <w:t xml:space="preserve">Con la palabra la Presidente Municipal, C. María Elena Limón García: </w:t>
      </w:r>
      <w:r w:rsidR="0073793D">
        <w:rPr>
          <w:rFonts w:ascii="Arial" w:hAnsi="Arial" w:cs="Arial"/>
          <w:sz w:val="24"/>
          <w:szCs w:val="24"/>
        </w:rPr>
        <w:t xml:space="preserve">Ok. y que, ¿viene en este dictamen lo que usted </w:t>
      </w:r>
      <w:r w:rsidR="00C5573D">
        <w:rPr>
          <w:rFonts w:ascii="Arial" w:hAnsi="Arial" w:cs="Arial"/>
          <w:sz w:val="24"/>
          <w:szCs w:val="24"/>
        </w:rPr>
        <w:t>está</w:t>
      </w:r>
      <w:r w:rsidR="0073793D">
        <w:rPr>
          <w:rFonts w:ascii="Arial" w:hAnsi="Arial" w:cs="Arial"/>
          <w:sz w:val="24"/>
          <w:szCs w:val="24"/>
        </w:rPr>
        <w:t xml:space="preserve"> comentando?----------------------------------------------------------------------------------------------------------------</w:t>
      </w:r>
      <w:r w:rsidR="0073793D">
        <w:rPr>
          <w:rFonts w:ascii="Arial" w:hAnsi="Arial" w:cs="Arial"/>
          <w:color w:val="201F1E"/>
          <w:sz w:val="24"/>
          <w:szCs w:val="24"/>
          <w:shd w:val="clear" w:color="auto" w:fill="FFFFFF"/>
        </w:rPr>
        <w:t>-</w:t>
      </w:r>
      <w:r w:rsidR="0073793D" w:rsidRPr="0073793D">
        <w:rPr>
          <w:rFonts w:ascii="Arial" w:hAnsi="Arial" w:cs="Arial"/>
          <w:sz w:val="24"/>
          <w:szCs w:val="24"/>
        </w:rPr>
        <w:t xml:space="preserve"> </w:t>
      </w:r>
      <w:r w:rsidR="0073793D">
        <w:rPr>
          <w:rFonts w:ascii="Arial" w:hAnsi="Arial" w:cs="Arial"/>
          <w:sz w:val="24"/>
          <w:szCs w:val="24"/>
        </w:rPr>
        <w:t xml:space="preserve">Habla la </w:t>
      </w:r>
      <w:r w:rsidR="0073793D" w:rsidRPr="00733E72">
        <w:rPr>
          <w:rFonts w:ascii="Arial" w:eastAsia="Calibri" w:hAnsi="Arial" w:cs="Arial"/>
          <w:sz w:val="24"/>
          <w:szCs w:val="24"/>
        </w:rPr>
        <w:t>Regidora</w:t>
      </w:r>
      <w:r w:rsidR="0073793D" w:rsidRPr="00733E72">
        <w:rPr>
          <w:rFonts w:ascii="Arial" w:eastAsia="Times New Roman" w:hAnsi="Arial" w:cs="Arial"/>
          <w:sz w:val="24"/>
          <w:szCs w:val="24"/>
          <w:lang w:eastAsia="es-MX"/>
        </w:rPr>
        <w:t xml:space="preserve"> Alin</w:t>
      </w:r>
      <w:r w:rsidR="0073793D">
        <w:rPr>
          <w:rFonts w:ascii="Arial" w:eastAsia="Times New Roman" w:hAnsi="Arial" w:cs="Arial"/>
          <w:sz w:val="24"/>
          <w:szCs w:val="24"/>
          <w:lang w:eastAsia="es-MX"/>
        </w:rPr>
        <w:t xml:space="preserve">a Elizabeth Hernández Castañeda: </w:t>
      </w:r>
      <w:r w:rsidR="0073793D">
        <w:rPr>
          <w:rFonts w:ascii="Arial" w:hAnsi="Arial" w:cs="Arial"/>
          <w:color w:val="201F1E"/>
          <w:sz w:val="24"/>
          <w:szCs w:val="24"/>
          <w:shd w:val="clear" w:color="auto" w:fill="FFFFFF"/>
        </w:rPr>
        <w:t>Si, aquí en los anexos que si nos hizo llegar esta eh, por parte de la C</w:t>
      </w:r>
      <w:r w:rsidR="0021104B" w:rsidRPr="0021104B">
        <w:rPr>
          <w:rFonts w:ascii="Arial" w:hAnsi="Arial" w:cs="Arial"/>
          <w:color w:val="201F1E"/>
          <w:sz w:val="24"/>
          <w:szCs w:val="24"/>
          <w:shd w:val="clear" w:color="auto" w:fill="FFFFFF"/>
        </w:rPr>
        <w:t>oordin</w:t>
      </w:r>
      <w:r w:rsidR="0073793D">
        <w:rPr>
          <w:rFonts w:ascii="Arial" w:hAnsi="Arial" w:cs="Arial"/>
          <w:color w:val="201F1E"/>
          <w:sz w:val="24"/>
          <w:szCs w:val="24"/>
          <w:shd w:val="clear" w:color="auto" w:fill="FFFFFF"/>
        </w:rPr>
        <w:t>ación General de Gestión Integral de la C</w:t>
      </w:r>
      <w:r w:rsidR="0021104B" w:rsidRPr="0021104B">
        <w:rPr>
          <w:rFonts w:ascii="Arial" w:hAnsi="Arial" w:cs="Arial"/>
          <w:color w:val="201F1E"/>
          <w:sz w:val="24"/>
          <w:szCs w:val="24"/>
          <w:shd w:val="clear" w:color="auto" w:fill="FFFFFF"/>
        </w:rPr>
        <w:t>iudad</w:t>
      </w:r>
      <w:r w:rsidR="0073793D">
        <w:rPr>
          <w:rFonts w:ascii="Arial" w:hAnsi="Arial" w:cs="Arial"/>
          <w:color w:val="201F1E"/>
          <w:sz w:val="24"/>
          <w:szCs w:val="24"/>
          <w:shd w:val="clear" w:color="auto" w:fill="FFFFFF"/>
        </w:rPr>
        <w:t>, D</w:t>
      </w:r>
      <w:r w:rsidR="0021104B" w:rsidRPr="0021104B">
        <w:rPr>
          <w:rFonts w:ascii="Arial" w:hAnsi="Arial" w:cs="Arial"/>
          <w:color w:val="201F1E"/>
          <w:sz w:val="24"/>
          <w:szCs w:val="24"/>
          <w:shd w:val="clear" w:color="auto" w:fill="FFFFFF"/>
        </w:rPr>
        <w:t>irección de Obras Públicas un presupuesto</w:t>
      </w:r>
      <w:r w:rsidR="0073793D">
        <w:rPr>
          <w:rFonts w:ascii="Arial" w:hAnsi="Arial" w:cs="Arial"/>
          <w:color w:val="201F1E"/>
          <w:sz w:val="24"/>
          <w:szCs w:val="24"/>
          <w:shd w:val="clear" w:color="auto" w:fill="FFFFFF"/>
        </w:rPr>
        <w:t>, nos vienen se</w:t>
      </w:r>
      <w:r w:rsidR="0021104B" w:rsidRPr="0021104B">
        <w:rPr>
          <w:rFonts w:ascii="Arial" w:hAnsi="Arial" w:cs="Arial"/>
          <w:color w:val="201F1E"/>
          <w:sz w:val="24"/>
          <w:szCs w:val="24"/>
          <w:shd w:val="clear" w:color="auto" w:fill="FFFFFF"/>
        </w:rPr>
        <w:t>parada</w:t>
      </w:r>
      <w:r w:rsidR="0073793D">
        <w:rPr>
          <w:rFonts w:ascii="Arial" w:hAnsi="Arial" w:cs="Arial"/>
          <w:color w:val="201F1E"/>
          <w:sz w:val="24"/>
          <w:szCs w:val="24"/>
          <w:shd w:val="clear" w:color="auto" w:fill="FFFFFF"/>
        </w:rPr>
        <w:t>s</w:t>
      </w:r>
      <w:r w:rsidR="0021104B" w:rsidRPr="0021104B">
        <w:rPr>
          <w:rFonts w:ascii="Arial" w:hAnsi="Arial" w:cs="Arial"/>
          <w:color w:val="201F1E"/>
          <w:sz w:val="24"/>
          <w:szCs w:val="24"/>
          <w:shd w:val="clear" w:color="auto" w:fill="FFFFFF"/>
        </w:rPr>
        <w:t xml:space="preserve"> juegos</w:t>
      </w:r>
      <w:r w:rsidR="0073793D">
        <w:rPr>
          <w:rFonts w:ascii="Arial" w:hAnsi="Arial" w:cs="Arial"/>
          <w:color w:val="201F1E"/>
          <w:sz w:val="24"/>
          <w:szCs w:val="24"/>
          <w:shd w:val="clear" w:color="auto" w:fill="FFFFFF"/>
        </w:rPr>
        <w:t xml:space="preserve"> mmm, aquí dice</w:t>
      </w:r>
      <w:r w:rsidR="0021104B" w:rsidRPr="0021104B">
        <w:rPr>
          <w:rFonts w:ascii="Arial" w:hAnsi="Arial" w:cs="Arial"/>
          <w:color w:val="201F1E"/>
          <w:sz w:val="24"/>
          <w:szCs w:val="24"/>
          <w:shd w:val="clear" w:color="auto" w:fill="FFFFFF"/>
        </w:rPr>
        <w:t xml:space="preserve"> un grillito por la cantidad de </w:t>
      </w:r>
      <w:r w:rsidR="0073793D">
        <w:rPr>
          <w:rFonts w:ascii="Arial" w:hAnsi="Arial" w:cs="Arial"/>
          <w:color w:val="201F1E"/>
          <w:sz w:val="24"/>
          <w:szCs w:val="24"/>
          <w:shd w:val="clear" w:color="auto" w:fill="FFFFFF"/>
        </w:rPr>
        <w:t xml:space="preserve">$33,000.00 (Treinta y tres mil </w:t>
      </w:r>
      <w:r w:rsidR="0021104B" w:rsidRPr="0021104B">
        <w:rPr>
          <w:rFonts w:ascii="Arial" w:hAnsi="Arial" w:cs="Arial"/>
          <w:color w:val="201F1E"/>
          <w:sz w:val="24"/>
          <w:szCs w:val="24"/>
          <w:shd w:val="clear" w:color="auto" w:fill="FFFFFF"/>
        </w:rPr>
        <w:t>pesos</w:t>
      </w:r>
      <w:r w:rsidR="0073793D">
        <w:rPr>
          <w:rFonts w:ascii="Arial" w:hAnsi="Arial" w:cs="Arial"/>
          <w:color w:val="201F1E"/>
          <w:sz w:val="24"/>
          <w:szCs w:val="24"/>
          <w:shd w:val="clear" w:color="auto" w:fill="FFFFFF"/>
        </w:rPr>
        <w:t xml:space="preserve"> 00/100 M.N.)----------------------------------------------------------------------------------------------------------------</w:t>
      </w:r>
      <w:r w:rsidR="0073793D" w:rsidRPr="0073793D">
        <w:rPr>
          <w:rFonts w:ascii="Arial" w:hAnsi="Arial" w:cs="Arial"/>
          <w:sz w:val="24"/>
          <w:szCs w:val="24"/>
        </w:rPr>
        <w:t xml:space="preserve"> </w:t>
      </w:r>
      <w:r w:rsidR="0073793D" w:rsidRPr="006A1C51">
        <w:rPr>
          <w:rFonts w:ascii="Arial" w:hAnsi="Arial" w:cs="Arial"/>
          <w:sz w:val="24"/>
          <w:szCs w:val="24"/>
        </w:rPr>
        <w:t>En uso de la voz el Secretario del Ayuntamiento, Lic. Salvador Ruíz Ayala:</w:t>
      </w:r>
      <w:r w:rsidR="0073793D">
        <w:rPr>
          <w:rFonts w:ascii="Arial" w:hAnsi="Arial" w:cs="Arial"/>
          <w:sz w:val="24"/>
          <w:szCs w:val="24"/>
        </w:rPr>
        <w:t xml:space="preserve"> No la veo.----------------------------------------------------------------------------------------------------------------------------------------------------------------------------------------</w:t>
      </w:r>
      <w:r w:rsidR="0073793D" w:rsidRPr="0073793D">
        <w:rPr>
          <w:rFonts w:ascii="Arial" w:hAnsi="Arial" w:cs="Arial"/>
          <w:sz w:val="24"/>
          <w:szCs w:val="24"/>
        </w:rPr>
        <w:t xml:space="preserve"> </w:t>
      </w:r>
      <w:r w:rsidR="0073793D" w:rsidRPr="00733E72">
        <w:rPr>
          <w:rFonts w:ascii="Arial" w:hAnsi="Arial" w:cs="Arial"/>
          <w:sz w:val="24"/>
          <w:szCs w:val="24"/>
        </w:rPr>
        <w:t xml:space="preserve">Con la palabra la Presidente Municipal, C. María Elena Limón García: </w:t>
      </w:r>
      <w:r w:rsidR="0073793D">
        <w:rPr>
          <w:rFonts w:ascii="Arial" w:hAnsi="Arial" w:cs="Arial"/>
          <w:sz w:val="24"/>
          <w:szCs w:val="24"/>
        </w:rPr>
        <w:t>¿No la ves?, no la veo tampoco.-----------------------------------------------------------------------------------------------------------------------------------------------------------</w:t>
      </w:r>
      <w:r w:rsidR="0073793D" w:rsidRPr="0073793D">
        <w:rPr>
          <w:rFonts w:ascii="Arial" w:hAnsi="Arial" w:cs="Arial"/>
          <w:sz w:val="24"/>
          <w:szCs w:val="24"/>
        </w:rPr>
        <w:t xml:space="preserve"> </w:t>
      </w:r>
      <w:r w:rsidR="0073793D">
        <w:rPr>
          <w:rFonts w:ascii="Arial" w:hAnsi="Arial" w:cs="Arial"/>
          <w:sz w:val="24"/>
          <w:szCs w:val="24"/>
        </w:rPr>
        <w:t xml:space="preserve">Habla la </w:t>
      </w:r>
      <w:r w:rsidR="0073793D" w:rsidRPr="00733E72">
        <w:rPr>
          <w:rFonts w:ascii="Arial" w:eastAsia="Calibri" w:hAnsi="Arial" w:cs="Arial"/>
          <w:sz w:val="24"/>
          <w:szCs w:val="24"/>
        </w:rPr>
        <w:t>Regidora</w:t>
      </w:r>
      <w:r w:rsidR="0073793D" w:rsidRPr="00733E72">
        <w:rPr>
          <w:rFonts w:ascii="Arial" w:eastAsia="Times New Roman" w:hAnsi="Arial" w:cs="Arial"/>
          <w:sz w:val="24"/>
          <w:szCs w:val="24"/>
          <w:lang w:eastAsia="es-MX"/>
        </w:rPr>
        <w:t xml:space="preserve"> Alin</w:t>
      </w:r>
      <w:r w:rsidR="0073793D">
        <w:rPr>
          <w:rFonts w:ascii="Arial" w:eastAsia="Times New Roman" w:hAnsi="Arial" w:cs="Arial"/>
          <w:sz w:val="24"/>
          <w:szCs w:val="24"/>
          <w:lang w:eastAsia="es-MX"/>
        </w:rPr>
        <w:t xml:space="preserve">a Elizabeth Hernández Castañeda: </w:t>
      </w:r>
      <w:r w:rsidR="0073793D">
        <w:rPr>
          <w:rFonts w:ascii="Arial" w:hAnsi="Arial" w:cs="Arial"/>
          <w:color w:val="201F1E"/>
          <w:sz w:val="24"/>
          <w:szCs w:val="24"/>
          <w:shd w:val="clear" w:color="auto" w:fill="FFFFFF"/>
        </w:rPr>
        <w:t xml:space="preserve">Bueno, está en los anexos que a mí se me hicieron llegar.--------------------------------------------------------------------------------------------------------------------------------------------- </w:t>
      </w:r>
      <w:r w:rsidR="0073793D" w:rsidRPr="00733E72">
        <w:rPr>
          <w:rFonts w:ascii="Arial" w:hAnsi="Arial" w:cs="Arial"/>
          <w:sz w:val="24"/>
          <w:szCs w:val="24"/>
        </w:rPr>
        <w:t>Con la palabra la Presidente Municipal, C. María Elena Limón García:</w:t>
      </w:r>
      <w:r w:rsidR="0073793D">
        <w:rPr>
          <w:rFonts w:ascii="Arial" w:hAnsi="Arial" w:cs="Arial"/>
          <w:sz w:val="24"/>
          <w:szCs w:val="24"/>
        </w:rPr>
        <w:t xml:space="preserve"> Yo no las tengo aquí, no veo esa información, ¿Alguien la tiene de los demás?, ¿nadie la tiene verdad?, a ver nosotros, los demás</w:t>
      </w:r>
      <w:r w:rsidR="0021104B" w:rsidRPr="0021104B">
        <w:rPr>
          <w:rFonts w:ascii="Arial" w:hAnsi="Arial" w:cs="Arial"/>
          <w:color w:val="201F1E"/>
          <w:sz w:val="24"/>
          <w:szCs w:val="24"/>
          <w:shd w:val="clear" w:color="auto" w:fill="FFFFFF"/>
        </w:rPr>
        <w:t xml:space="preserve"> no tenemos esa información que </w:t>
      </w:r>
      <w:r w:rsidR="0073793D">
        <w:rPr>
          <w:rFonts w:ascii="Arial" w:hAnsi="Arial" w:cs="Arial"/>
          <w:color w:val="201F1E"/>
          <w:sz w:val="24"/>
          <w:szCs w:val="24"/>
          <w:shd w:val="clear" w:color="auto" w:fill="FFFFFF"/>
        </w:rPr>
        <w:t>usted comenta.-----------------------------------------------------------------------------------------------------------------------------------------------------</w:t>
      </w:r>
      <w:r w:rsidR="0073793D" w:rsidRPr="0073793D">
        <w:rPr>
          <w:rFonts w:ascii="Arial" w:hAnsi="Arial" w:cs="Arial"/>
          <w:sz w:val="24"/>
          <w:szCs w:val="24"/>
        </w:rPr>
        <w:t xml:space="preserve"> </w:t>
      </w:r>
      <w:r w:rsidR="0073793D">
        <w:rPr>
          <w:rFonts w:ascii="Arial" w:hAnsi="Arial" w:cs="Arial"/>
          <w:sz w:val="24"/>
          <w:szCs w:val="24"/>
        </w:rPr>
        <w:t xml:space="preserve">Habla la </w:t>
      </w:r>
      <w:r w:rsidR="0073793D" w:rsidRPr="00733E72">
        <w:rPr>
          <w:rFonts w:ascii="Arial" w:eastAsia="Calibri" w:hAnsi="Arial" w:cs="Arial"/>
          <w:sz w:val="24"/>
          <w:szCs w:val="24"/>
        </w:rPr>
        <w:t>Regidora</w:t>
      </w:r>
      <w:r w:rsidR="0073793D" w:rsidRPr="00733E72">
        <w:rPr>
          <w:rFonts w:ascii="Arial" w:eastAsia="Times New Roman" w:hAnsi="Arial" w:cs="Arial"/>
          <w:sz w:val="24"/>
          <w:szCs w:val="24"/>
          <w:lang w:eastAsia="es-MX"/>
        </w:rPr>
        <w:t xml:space="preserve"> Alin</w:t>
      </w:r>
      <w:r w:rsidR="0073793D">
        <w:rPr>
          <w:rFonts w:ascii="Arial" w:eastAsia="Times New Roman" w:hAnsi="Arial" w:cs="Arial"/>
          <w:sz w:val="24"/>
          <w:szCs w:val="24"/>
          <w:lang w:eastAsia="es-MX"/>
        </w:rPr>
        <w:t xml:space="preserve">a Elizabeth Hernández Castañeda: </w:t>
      </w:r>
      <w:r w:rsidR="0073793D">
        <w:rPr>
          <w:rFonts w:ascii="Arial" w:hAnsi="Arial" w:cs="Arial"/>
          <w:color w:val="201F1E"/>
          <w:sz w:val="24"/>
          <w:szCs w:val="24"/>
          <w:shd w:val="clear" w:color="auto" w:fill="FFFFFF"/>
        </w:rPr>
        <w:t xml:space="preserve">Bueno, </w:t>
      </w:r>
      <w:r w:rsidR="0021104B" w:rsidRPr="0021104B">
        <w:rPr>
          <w:rFonts w:ascii="Arial" w:hAnsi="Arial" w:cs="Arial"/>
          <w:color w:val="201F1E"/>
          <w:sz w:val="24"/>
          <w:szCs w:val="24"/>
          <w:shd w:val="clear" w:color="auto" w:fill="FFFFFF"/>
        </w:rPr>
        <w:t xml:space="preserve">pues entonces </w:t>
      </w:r>
      <w:r w:rsidR="0073793D">
        <w:rPr>
          <w:rFonts w:ascii="Arial" w:hAnsi="Arial" w:cs="Arial"/>
          <w:color w:val="201F1E"/>
          <w:sz w:val="24"/>
          <w:szCs w:val="24"/>
          <w:shd w:val="clear" w:color="auto" w:fill="FFFFFF"/>
        </w:rPr>
        <w:t>no se nos hace</w:t>
      </w:r>
      <w:r w:rsidR="0021104B" w:rsidRPr="0021104B">
        <w:rPr>
          <w:rFonts w:ascii="Arial" w:hAnsi="Arial" w:cs="Arial"/>
          <w:color w:val="201F1E"/>
          <w:sz w:val="24"/>
          <w:szCs w:val="24"/>
          <w:shd w:val="clear" w:color="auto" w:fill="FFFFFF"/>
        </w:rPr>
        <w:t xml:space="preserve"> llegar la información correcta</w:t>
      </w:r>
      <w:r w:rsidR="0073793D">
        <w:rPr>
          <w:rFonts w:ascii="Arial" w:hAnsi="Arial" w:cs="Arial"/>
          <w:color w:val="201F1E"/>
          <w:sz w:val="24"/>
          <w:szCs w:val="24"/>
          <w:shd w:val="clear" w:color="auto" w:fill="FFFFFF"/>
        </w:rPr>
        <w:t xml:space="preserve"> o enlistada</w:t>
      </w:r>
      <w:r w:rsidR="0021104B" w:rsidRPr="0021104B">
        <w:rPr>
          <w:rFonts w:ascii="Arial" w:hAnsi="Arial" w:cs="Arial"/>
          <w:color w:val="201F1E"/>
          <w:sz w:val="24"/>
          <w:szCs w:val="24"/>
          <w:shd w:val="clear" w:color="auto" w:fill="FFFFFF"/>
        </w:rPr>
        <w:t xml:space="preserve"> correctamente</w:t>
      </w:r>
      <w:r w:rsidR="0073793D">
        <w:rPr>
          <w:rFonts w:ascii="Arial" w:hAnsi="Arial" w:cs="Arial"/>
          <w:color w:val="201F1E"/>
          <w:sz w:val="24"/>
          <w:szCs w:val="24"/>
          <w:shd w:val="clear" w:color="auto" w:fill="FFFFFF"/>
        </w:rPr>
        <w:t>.----------------------------------------------------------------------------------------------------------------------------------------------------------------------------------</w:t>
      </w:r>
      <w:r w:rsidR="0073793D" w:rsidRPr="0073793D">
        <w:rPr>
          <w:rFonts w:ascii="Arial" w:hAnsi="Arial" w:cs="Arial"/>
          <w:sz w:val="24"/>
          <w:szCs w:val="24"/>
        </w:rPr>
        <w:t xml:space="preserve"> </w:t>
      </w:r>
      <w:r w:rsidR="0073793D" w:rsidRPr="00733E72">
        <w:rPr>
          <w:rFonts w:ascii="Arial" w:hAnsi="Arial" w:cs="Arial"/>
          <w:sz w:val="24"/>
          <w:szCs w:val="24"/>
        </w:rPr>
        <w:t>Con la palabra la Presidente Municipal, C. María Elena Limón García:</w:t>
      </w:r>
      <w:r w:rsidR="0073793D">
        <w:rPr>
          <w:rFonts w:ascii="Arial" w:hAnsi="Arial" w:cs="Arial"/>
          <w:sz w:val="24"/>
          <w:szCs w:val="24"/>
        </w:rPr>
        <w:t xml:space="preserve"> No, si </w:t>
      </w:r>
      <w:r w:rsidR="0073793D">
        <w:rPr>
          <w:rFonts w:ascii="Arial" w:hAnsi="Arial" w:cs="Arial"/>
          <w:color w:val="201F1E"/>
          <w:sz w:val="24"/>
          <w:szCs w:val="24"/>
          <w:shd w:val="clear" w:color="auto" w:fill="FFFFFF"/>
        </w:rPr>
        <w:t>me gusta pasar lo que trae usted</w:t>
      </w:r>
      <w:r w:rsidR="0021104B" w:rsidRPr="0021104B">
        <w:rPr>
          <w:rFonts w:ascii="Arial" w:hAnsi="Arial" w:cs="Arial"/>
          <w:color w:val="201F1E"/>
          <w:sz w:val="24"/>
          <w:szCs w:val="24"/>
          <w:shd w:val="clear" w:color="auto" w:fill="FFFFFF"/>
        </w:rPr>
        <w:t xml:space="preserve"> para poder co</w:t>
      </w:r>
      <w:r w:rsidR="0073793D">
        <w:rPr>
          <w:rFonts w:ascii="Arial" w:hAnsi="Arial" w:cs="Arial"/>
          <w:color w:val="201F1E"/>
          <w:sz w:val="24"/>
          <w:szCs w:val="24"/>
          <w:shd w:val="clear" w:color="auto" w:fill="FFFFFF"/>
        </w:rPr>
        <w:t>rro</w:t>
      </w:r>
      <w:r w:rsidR="0021104B" w:rsidRPr="0021104B">
        <w:rPr>
          <w:rFonts w:ascii="Arial" w:hAnsi="Arial" w:cs="Arial"/>
          <w:color w:val="201F1E"/>
          <w:sz w:val="24"/>
          <w:szCs w:val="24"/>
          <w:shd w:val="clear" w:color="auto" w:fill="FFFFFF"/>
        </w:rPr>
        <w:t>b</w:t>
      </w:r>
      <w:r w:rsidR="0073793D">
        <w:rPr>
          <w:rFonts w:ascii="Arial" w:hAnsi="Arial" w:cs="Arial"/>
          <w:color w:val="201F1E"/>
          <w:sz w:val="24"/>
          <w:szCs w:val="24"/>
          <w:shd w:val="clear" w:color="auto" w:fill="FFFFFF"/>
        </w:rPr>
        <w:t>o</w:t>
      </w:r>
      <w:r w:rsidR="0021104B" w:rsidRPr="0021104B">
        <w:rPr>
          <w:rFonts w:ascii="Arial" w:hAnsi="Arial" w:cs="Arial"/>
          <w:color w:val="201F1E"/>
          <w:sz w:val="24"/>
          <w:szCs w:val="24"/>
          <w:shd w:val="clear" w:color="auto" w:fill="FFFFFF"/>
        </w:rPr>
        <w:t>rar</w:t>
      </w:r>
      <w:r w:rsidR="0073793D">
        <w:rPr>
          <w:rFonts w:ascii="Arial" w:hAnsi="Arial" w:cs="Arial"/>
          <w:color w:val="201F1E"/>
          <w:sz w:val="24"/>
          <w:szCs w:val="24"/>
          <w:shd w:val="clear" w:color="auto" w:fill="FFFFFF"/>
        </w:rPr>
        <w:t>lo</w:t>
      </w:r>
      <w:r w:rsidR="0021104B" w:rsidRPr="0021104B">
        <w:rPr>
          <w:rFonts w:ascii="Arial" w:hAnsi="Arial" w:cs="Arial"/>
          <w:color w:val="201F1E"/>
          <w:sz w:val="24"/>
          <w:szCs w:val="24"/>
          <w:shd w:val="clear" w:color="auto" w:fill="FFFFFF"/>
        </w:rPr>
        <w:t xml:space="preserve"> por favor</w:t>
      </w:r>
      <w:r w:rsidR="0073793D">
        <w:rPr>
          <w:rFonts w:ascii="Arial" w:hAnsi="Arial" w:cs="Arial"/>
          <w:color w:val="201F1E"/>
          <w:sz w:val="24"/>
          <w:szCs w:val="24"/>
          <w:shd w:val="clear" w:color="auto" w:fill="FFFFFF"/>
        </w:rPr>
        <w:t>.---------------------------------------------------------------------------------------------------------</w:t>
      </w:r>
      <w:r w:rsidR="0073793D" w:rsidRPr="0073793D">
        <w:rPr>
          <w:rFonts w:ascii="Arial" w:hAnsi="Arial" w:cs="Arial"/>
          <w:sz w:val="24"/>
          <w:szCs w:val="24"/>
        </w:rPr>
        <w:t xml:space="preserve"> </w:t>
      </w:r>
      <w:r w:rsidR="0073793D" w:rsidRPr="00733E72">
        <w:rPr>
          <w:rFonts w:ascii="Arial" w:hAnsi="Arial" w:cs="Arial"/>
          <w:sz w:val="24"/>
          <w:szCs w:val="24"/>
        </w:rPr>
        <w:t>Con la palabra la Presidente Municipal, C. María Elena Limón García:</w:t>
      </w:r>
      <w:r w:rsidR="0073793D">
        <w:rPr>
          <w:rFonts w:ascii="Arial" w:hAnsi="Arial" w:cs="Arial"/>
          <w:sz w:val="24"/>
          <w:szCs w:val="24"/>
        </w:rPr>
        <w:t xml:space="preserve"> le, le pregunto a los regidores ¿Alguien </w:t>
      </w:r>
      <w:r w:rsidR="00DD287F">
        <w:rPr>
          <w:rFonts w:ascii="Arial" w:hAnsi="Arial" w:cs="Arial"/>
          <w:sz w:val="24"/>
          <w:szCs w:val="24"/>
        </w:rPr>
        <w:t>tiene esta hoja?.-------------------------------------------------------------------------------------------------------------------------------</w:t>
      </w:r>
      <w:r w:rsidR="00DD287F" w:rsidRPr="00DD287F">
        <w:rPr>
          <w:rFonts w:ascii="Arial" w:hAnsi="Arial" w:cs="Arial"/>
          <w:sz w:val="24"/>
          <w:szCs w:val="24"/>
        </w:rPr>
        <w:t xml:space="preserve"> </w:t>
      </w:r>
      <w:r w:rsidR="00DD287F">
        <w:rPr>
          <w:rFonts w:ascii="Arial" w:hAnsi="Arial" w:cs="Arial"/>
          <w:sz w:val="24"/>
          <w:szCs w:val="24"/>
        </w:rPr>
        <w:t xml:space="preserve">Habla la </w:t>
      </w:r>
      <w:r w:rsidR="00DD287F" w:rsidRPr="00733E72">
        <w:rPr>
          <w:rFonts w:ascii="Arial" w:eastAsia="Calibri" w:hAnsi="Arial" w:cs="Arial"/>
          <w:sz w:val="24"/>
          <w:szCs w:val="24"/>
        </w:rPr>
        <w:t>Regidora</w:t>
      </w:r>
      <w:r w:rsidR="00DD287F" w:rsidRPr="00733E72">
        <w:rPr>
          <w:rFonts w:ascii="Arial" w:eastAsia="Times New Roman" w:hAnsi="Arial" w:cs="Arial"/>
          <w:sz w:val="24"/>
          <w:szCs w:val="24"/>
          <w:lang w:eastAsia="es-MX"/>
        </w:rPr>
        <w:t xml:space="preserve"> Alin</w:t>
      </w:r>
      <w:r w:rsidR="00DD287F">
        <w:rPr>
          <w:rFonts w:ascii="Arial" w:eastAsia="Times New Roman" w:hAnsi="Arial" w:cs="Arial"/>
          <w:sz w:val="24"/>
          <w:szCs w:val="24"/>
          <w:lang w:eastAsia="es-MX"/>
        </w:rPr>
        <w:t xml:space="preserve">a Elizabeth Hernández Castañeda: </w:t>
      </w:r>
      <w:r w:rsidR="00DD287F">
        <w:rPr>
          <w:rFonts w:ascii="Arial" w:hAnsi="Arial" w:cs="Arial"/>
          <w:color w:val="201F1E"/>
          <w:sz w:val="24"/>
          <w:szCs w:val="24"/>
          <w:shd w:val="clear" w:color="auto" w:fill="FFFFFF"/>
        </w:rPr>
        <w:t>Se nos hizo llegar en un CD, en CD todos los anexos enlistados eh, catalogados por letra y número de según el orden del día, es el presupuesto respecto a esa obra.-----------------------------------------------------------------------------------------------------------------------------------------------------------------------------------------</w:t>
      </w:r>
      <w:r w:rsidR="00DD287F" w:rsidRPr="00733E72">
        <w:rPr>
          <w:rFonts w:ascii="Arial" w:hAnsi="Arial" w:cs="Arial"/>
          <w:sz w:val="24"/>
          <w:szCs w:val="24"/>
        </w:rPr>
        <w:t>Con la palabra la Presidente Municipal, C. María Elena Limón García:</w:t>
      </w:r>
      <w:r w:rsidR="00DD287F">
        <w:rPr>
          <w:rFonts w:ascii="Arial" w:hAnsi="Arial" w:cs="Arial"/>
          <w:sz w:val="24"/>
          <w:szCs w:val="24"/>
        </w:rPr>
        <w:t xml:space="preserve"> Si les parece vamos eh… vamos pasando esta, esta… iniciativa y llamamos </w:t>
      </w:r>
      <w:r w:rsidR="00DD287F">
        <w:rPr>
          <w:rFonts w:ascii="Arial" w:hAnsi="Arial" w:cs="Arial"/>
          <w:color w:val="201F1E"/>
          <w:sz w:val="24"/>
          <w:szCs w:val="24"/>
          <w:shd w:val="clear" w:color="auto" w:fill="FFFFFF"/>
        </w:rPr>
        <w:t>al Director de nosotros p</w:t>
      </w:r>
      <w:r w:rsidR="0021104B" w:rsidRPr="0021104B">
        <w:rPr>
          <w:rFonts w:ascii="Arial" w:hAnsi="Arial" w:cs="Arial"/>
          <w:color w:val="201F1E"/>
          <w:sz w:val="24"/>
          <w:szCs w:val="24"/>
          <w:shd w:val="clear" w:color="auto" w:fill="FFFFFF"/>
        </w:rPr>
        <w:t>orque si me parece</w:t>
      </w:r>
      <w:r w:rsidR="00DD287F">
        <w:rPr>
          <w:rFonts w:ascii="Arial" w:hAnsi="Arial" w:cs="Arial"/>
          <w:color w:val="201F1E"/>
          <w:sz w:val="24"/>
          <w:szCs w:val="24"/>
          <w:shd w:val="clear" w:color="auto" w:fill="FFFFFF"/>
        </w:rPr>
        <w:t>, si es esto</w:t>
      </w:r>
      <w:r w:rsidR="0021104B" w:rsidRPr="0021104B">
        <w:rPr>
          <w:rFonts w:ascii="Arial" w:hAnsi="Arial" w:cs="Arial"/>
          <w:color w:val="201F1E"/>
          <w:sz w:val="24"/>
          <w:szCs w:val="24"/>
          <w:shd w:val="clear" w:color="auto" w:fill="FFFFFF"/>
        </w:rPr>
        <w:t xml:space="preserve"> lo que dice aquí</w:t>
      </w:r>
      <w:r w:rsidR="00DD287F">
        <w:rPr>
          <w:rFonts w:ascii="Arial" w:hAnsi="Arial" w:cs="Arial"/>
          <w:color w:val="201F1E"/>
          <w:sz w:val="24"/>
          <w:szCs w:val="24"/>
          <w:shd w:val="clear" w:color="auto" w:fill="FFFFFF"/>
        </w:rPr>
        <w:t>, s</w:t>
      </w:r>
      <w:r w:rsidR="0021104B" w:rsidRPr="0021104B">
        <w:rPr>
          <w:rFonts w:ascii="Arial" w:hAnsi="Arial" w:cs="Arial"/>
          <w:color w:val="201F1E"/>
          <w:sz w:val="24"/>
          <w:szCs w:val="24"/>
          <w:shd w:val="clear" w:color="auto" w:fill="FFFFFF"/>
        </w:rPr>
        <w:t>í me parece que está fuera de lugar</w:t>
      </w:r>
      <w:r w:rsidR="00DD287F">
        <w:rPr>
          <w:rFonts w:ascii="Arial" w:hAnsi="Arial" w:cs="Arial"/>
          <w:color w:val="201F1E"/>
          <w:sz w:val="24"/>
          <w:szCs w:val="24"/>
          <w:shd w:val="clear" w:color="auto" w:fill="FFFFFF"/>
        </w:rPr>
        <w:t>, lo</w:t>
      </w:r>
      <w:r w:rsidR="0021104B" w:rsidRPr="0021104B">
        <w:rPr>
          <w:rFonts w:ascii="Arial" w:hAnsi="Arial" w:cs="Arial"/>
          <w:color w:val="201F1E"/>
          <w:sz w:val="24"/>
          <w:szCs w:val="24"/>
          <w:shd w:val="clear" w:color="auto" w:fill="FFFFFF"/>
        </w:rPr>
        <w:t xml:space="preserve"> vemos y </w:t>
      </w:r>
      <w:r w:rsidR="00DD287F">
        <w:rPr>
          <w:rFonts w:ascii="Arial" w:hAnsi="Arial" w:cs="Arial"/>
          <w:color w:val="201F1E"/>
          <w:sz w:val="24"/>
          <w:szCs w:val="24"/>
          <w:shd w:val="clear" w:color="auto" w:fill="FFFFFF"/>
        </w:rPr>
        <w:t xml:space="preserve">lo </w:t>
      </w:r>
      <w:r w:rsidR="0021104B" w:rsidRPr="0021104B">
        <w:rPr>
          <w:rFonts w:ascii="Arial" w:hAnsi="Arial" w:cs="Arial"/>
          <w:color w:val="201F1E"/>
          <w:sz w:val="24"/>
          <w:szCs w:val="24"/>
          <w:shd w:val="clear" w:color="auto" w:fill="FFFFFF"/>
        </w:rPr>
        <w:t xml:space="preserve">dejamos </w:t>
      </w:r>
      <w:r w:rsidR="00DD287F">
        <w:rPr>
          <w:rFonts w:ascii="Arial" w:hAnsi="Arial" w:cs="Arial"/>
          <w:color w:val="201F1E"/>
          <w:sz w:val="24"/>
          <w:szCs w:val="24"/>
          <w:shd w:val="clear" w:color="auto" w:fill="FFFFFF"/>
        </w:rPr>
        <w:t>al final…-----------------------------------------------------------------------------------------------------------</w:t>
      </w:r>
      <w:r w:rsidR="00DD287F" w:rsidRPr="00DD287F">
        <w:rPr>
          <w:rFonts w:ascii="Arial" w:hAnsi="Arial" w:cs="Arial"/>
          <w:sz w:val="24"/>
          <w:szCs w:val="24"/>
        </w:rPr>
        <w:t xml:space="preserve"> </w:t>
      </w:r>
      <w:r w:rsidR="00DD287F">
        <w:rPr>
          <w:rFonts w:ascii="Arial" w:hAnsi="Arial" w:cs="Arial"/>
          <w:sz w:val="24"/>
          <w:szCs w:val="24"/>
        </w:rPr>
        <w:t xml:space="preserve">Habla la </w:t>
      </w:r>
      <w:r w:rsidR="00DD287F" w:rsidRPr="00733E72">
        <w:rPr>
          <w:rFonts w:ascii="Arial" w:eastAsia="Calibri" w:hAnsi="Arial" w:cs="Arial"/>
          <w:sz w:val="24"/>
          <w:szCs w:val="24"/>
        </w:rPr>
        <w:t>Regidora</w:t>
      </w:r>
      <w:r w:rsidR="00DD287F" w:rsidRPr="00733E72">
        <w:rPr>
          <w:rFonts w:ascii="Arial" w:eastAsia="Times New Roman" w:hAnsi="Arial" w:cs="Arial"/>
          <w:sz w:val="24"/>
          <w:szCs w:val="24"/>
          <w:lang w:eastAsia="es-MX"/>
        </w:rPr>
        <w:t xml:space="preserve"> Alin</w:t>
      </w:r>
      <w:r w:rsidR="00DD287F">
        <w:rPr>
          <w:rFonts w:ascii="Arial" w:eastAsia="Times New Roman" w:hAnsi="Arial" w:cs="Arial"/>
          <w:sz w:val="24"/>
          <w:szCs w:val="24"/>
          <w:lang w:eastAsia="es-MX"/>
        </w:rPr>
        <w:t xml:space="preserve">a Elizabeth Hernández Castañeda: </w:t>
      </w:r>
      <w:r w:rsidR="00DD287F">
        <w:rPr>
          <w:rFonts w:ascii="Arial" w:hAnsi="Arial" w:cs="Arial"/>
          <w:color w:val="201F1E"/>
          <w:sz w:val="24"/>
          <w:szCs w:val="24"/>
          <w:shd w:val="clear" w:color="auto" w:fill="FFFFFF"/>
        </w:rPr>
        <w:t>Si, me quedo la duda.----------------------------------------------------------------------------------------------------------------------------------------------------------------------------------------------</w:t>
      </w:r>
      <w:r w:rsidR="00DD287F" w:rsidRPr="00DD287F">
        <w:rPr>
          <w:rFonts w:ascii="Arial" w:hAnsi="Arial" w:cs="Arial"/>
          <w:sz w:val="24"/>
          <w:szCs w:val="24"/>
        </w:rPr>
        <w:t xml:space="preserve"> </w:t>
      </w:r>
      <w:r w:rsidR="00DD287F" w:rsidRPr="00733E72">
        <w:rPr>
          <w:rFonts w:ascii="Arial" w:hAnsi="Arial" w:cs="Arial"/>
          <w:sz w:val="24"/>
          <w:szCs w:val="24"/>
        </w:rPr>
        <w:t>Con la palabra la Presidente Municipal, C. María Elena Limón García:</w:t>
      </w:r>
      <w:r w:rsidR="00B32131">
        <w:rPr>
          <w:rFonts w:ascii="Arial" w:eastAsia="Times New Roman" w:hAnsi="Arial" w:cs="Arial"/>
          <w:sz w:val="24"/>
          <w:szCs w:val="24"/>
          <w:lang w:eastAsia="es-MX"/>
        </w:rPr>
        <w:t xml:space="preserve"> </w:t>
      </w:r>
      <w:r w:rsidR="00DD287F">
        <w:rPr>
          <w:rFonts w:ascii="Arial" w:eastAsia="Times New Roman" w:hAnsi="Arial" w:cs="Arial"/>
          <w:sz w:val="24"/>
          <w:szCs w:val="24"/>
          <w:lang w:eastAsia="es-MX"/>
        </w:rPr>
        <w:t>¿Si? por favor, para investigarlo, si le pediría al… Director de Políticas Públicas que venga para que me cheque esto con el Director por favor, y si no lo dejamos para la próxima, le pido al Secretario que pase a la próxima por favor, pasamos a la otra por favor.---------------------------------------------------------------------------------------------------------------------------------------</w:t>
      </w:r>
      <w:r w:rsidR="00493A5A"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 xml:space="preserve">VII.- </w:t>
      </w:r>
      <w:r w:rsidR="0038648A" w:rsidRPr="00D47B49">
        <w:rPr>
          <w:rFonts w:ascii="Arial" w:hAnsi="Arial" w:cs="Arial"/>
          <w:b/>
          <w:sz w:val="24"/>
          <w:szCs w:val="36"/>
        </w:rPr>
        <w:t>D)</w:t>
      </w:r>
      <w:r w:rsidR="0038648A" w:rsidRPr="00D47B49">
        <w:rPr>
          <w:rFonts w:ascii="Arial" w:hAnsi="Arial" w:cs="Arial"/>
          <w:b/>
          <w:szCs w:val="36"/>
        </w:rPr>
        <w:t xml:space="preserve"> </w:t>
      </w:r>
      <w:r w:rsidR="0038648A" w:rsidRPr="00D47B49">
        <w:rPr>
          <w:rFonts w:ascii="Arial" w:hAnsi="Arial" w:cs="Arial"/>
          <w:sz w:val="24"/>
          <w:szCs w:val="28"/>
        </w:rPr>
        <w:t>Iniciativa  suscrita por la C. María Elena Limón García, Presidenta Municipal, mediante la cual se aprueba y autoriza el Paquete 4 de Intervención de Bienes Inmuebles, Rehabilitación de las instalaciones y modernización de equipo de oxigeno medicinal de la Dirección de Servicios Médicos Municipales, así como la Construcción del Cuartel de Protección Civil y Bomberos, Dependencias Operativas de la Administración Pública Municipal que brindan seguridad y resguardo de la vida de las personas; por un monto hasta por la cantidad de $12´233,125.56 (Doce millones doscientos treinta y tres mil ciento veinticinco pesos 56/100 M.N) con financiamiento a cargo de Presupuesto Directo 2021</w:t>
      </w:r>
      <w:r w:rsidR="00E44C47">
        <w:rPr>
          <w:rFonts w:ascii="Arial" w:hAnsi="Arial" w:cs="Arial"/>
          <w:sz w:val="24"/>
          <w:szCs w:val="24"/>
        </w:rPr>
        <w:t>, es cuanto Ciudadana Presidenta.------------------------------------------------------------------------------------------------------------------------------</w:t>
      </w:r>
      <w:r w:rsidR="00DD287F">
        <w:rPr>
          <w:rFonts w:ascii="Arial" w:hAnsi="Arial" w:cs="Arial"/>
          <w:sz w:val="24"/>
          <w:szCs w:val="24"/>
        </w:rPr>
        <w:t>---------</w:t>
      </w:r>
    </w:p>
    <w:p w:rsidR="003D1F26" w:rsidRPr="00DD287F" w:rsidRDefault="003D1F26" w:rsidP="00DD287F">
      <w:pPr>
        <w:jc w:val="both"/>
        <w:rPr>
          <w:rFonts w:ascii="Arial" w:hAnsi="Arial" w:cs="Arial"/>
          <w:b/>
          <w:sz w:val="24"/>
          <w:szCs w:val="24"/>
        </w:rPr>
      </w:pPr>
      <w:r w:rsidRPr="004A3E43">
        <w:rPr>
          <w:rFonts w:ascii="Arial" w:hAnsi="Arial" w:cs="Arial"/>
          <w:b/>
        </w:rPr>
        <w:t xml:space="preserve">                                                                                                                                                                                                                                                                                                                                                                                                                                                                                                                                                                                                                                                                                                                                                                                                                                                                                                                                                                       </w:t>
      </w:r>
      <w:r w:rsidRPr="00DD287F">
        <w:rPr>
          <w:rFonts w:ascii="Arial" w:hAnsi="Arial" w:cs="Arial"/>
          <w:b/>
          <w:sz w:val="24"/>
          <w:szCs w:val="24"/>
        </w:rPr>
        <w:t>C. REGIDORES DEL AYUNTAMIENTO</w:t>
      </w:r>
    </w:p>
    <w:p w:rsidR="003D1F26" w:rsidRPr="00DD287F" w:rsidRDefault="003D1F26" w:rsidP="00DD287F">
      <w:pPr>
        <w:jc w:val="both"/>
        <w:rPr>
          <w:rFonts w:ascii="Arial" w:hAnsi="Arial" w:cs="Arial"/>
          <w:b/>
          <w:sz w:val="24"/>
          <w:szCs w:val="24"/>
        </w:rPr>
      </w:pPr>
      <w:r w:rsidRPr="00DD287F">
        <w:rPr>
          <w:rFonts w:ascii="Arial" w:hAnsi="Arial" w:cs="Arial"/>
          <w:b/>
          <w:sz w:val="24"/>
          <w:szCs w:val="24"/>
        </w:rPr>
        <w:t>DEL MUNICIPIO DE SAN PEDRO TLAQUEPAQUE, JALISCO;</w:t>
      </w:r>
    </w:p>
    <w:p w:rsidR="003D1F26" w:rsidRPr="00DD287F" w:rsidRDefault="003D1F26" w:rsidP="00DD287F">
      <w:pPr>
        <w:jc w:val="both"/>
        <w:rPr>
          <w:rFonts w:ascii="Arial" w:hAnsi="Arial" w:cs="Arial"/>
          <w:b/>
          <w:sz w:val="24"/>
          <w:szCs w:val="24"/>
        </w:rPr>
      </w:pPr>
      <w:r w:rsidRPr="00DD287F">
        <w:rPr>
          <w:rFonts w:ascii="Arial" w:hAnsi="Arial" w:cs="Arial"/>
          <w:b/>
          <w:sz w:val="24"/>
          <w:szCs w:val="24"/>
        </w:rPr>
        <w:t xml:space="preserve">P R E S E N T E: </w:t>
      </w:r>
    </w:p>
    <w:p w:rsidR="003D1F26" w:rsidRPr="00DD287F" w:rsidRDefault="003D1F26" w:rsidP="00DD287F">
      <w:pPr>
        <w:jc w:val="both"/>
        <w:rPr>
          <w:rFonts w:ascii="Arial" w:hAnsi="Arial" w:cs="Arial"/>
          <w:sz w:val="24"/>
          <w:szCs w:val="24"/>
        </w:rPr>
      </w:pPr>
    </w:p>
    <w:p w:rsidR="003D1F26" w:rsidRPr="00DD287F" w:rsidRDefault="003D1F26" w:rsidP="00DD287F">
      <w:pPr>
        <w:pStyle w:val="Sinespaciado"/>
        <w:spacing w:line="276" w:lineRule="auto"/>
        <w:ind w:firstLine="708"/>
        <w:jc w:val="both"/>
        <w:rPr>
          <w:rFonts w:ascii="Arial" w:hAnsi="Arial" w:cs="Arial"/>
          <w:sz w:val="24"/>
          <w:szCs w:val="24"/>
        </w:rPr>
      </w:pPr>
      <w:r w:rsidRPr="00DD287F">
        <w:rPr>
          <w:rFonts w:ascii="Arial" w:hAnsi="Arial" w:cs="Arial"/>
          <w:sz w:val="24"/>
          <w:szCs w:val="24"/>
        </w:rPr>
        <w:t>La que suscribe C.</w:t>
      </w:r>
      <w:r w:rsidRPr="00DD287F">
        <w:rPr>
          <w:rFonts w:ascii="Arial" w:hAnsi="Arial" w:cs="Arial"/>
          <w:b/>
          <w:sz w:val="24"/>
          <w:szCs w:val="24"/>
        </w:rPr>
        <w:t xml:space="preserve"> MARÍA ELENA LIMÓN GARCÍA</w:t>
      </w:r>
      <w:r w:rsidRPr="00DD287F">
        <w:rPr>
          <w:rFonts w:ascii="Arial" w:hAnsi="Arial" w:cs="Arial"/>
          <w:sz w:val="24"/>
          <w:szCs w:val="24"/>
        </w:rPr>
        <w:t xml:space="preserve"> en mi carácter de Presidente Municipal de este H. Ayuntamiento de San Pedro Tlaquepaque, Jalisco, de conformidad con los artículos 115 fracciones I,  II y IV de la Constitución Política de los Estados Unidos Mexicanos; 73 fracciones I y II, 77 fracción II, 79 fracción X,  así como 86 de la Constitución Política del Estado de Jalisco; 2, 3, 10, 37 fracción II, V, VI y XX, 41 fracción I, 47  fracción II, VI y XIV, 48 fracción IV y VII, y 94 fracción XII y XIII, de la Ley del Gobierno y la Administración Pública Municipal del Estado de Jalisco; 25 fracciones XII, XXXI, XXXIII, XXXVI y XLIII,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3D1F26" w:rsidRPr="00DD287F" w:rsidRDefault="003D1F26" w:rsidP="003D1F26">
      <w:pPr>
        <w:pStyle w:val="Sinespaciado"/>
        <w:spacing w:line="276" w:lineRule="auto"/>
        <w:jc w:val="center"/>
        <w:rPr>
          <w:rFonts w:ascii="Arial" w:hAnsi="Arial" w:cs="Arial"/>
          <w:b/>
          <w:sz w:val="24"/>
          <w:szCs w:val="24"/>
        </w:rPr>
      </w:pPr>
      <w:r w:rsidRPr="00DD287F">
        <w:rPr>
          <w:rFonts w:ascii="Arial" w:hAnsi="Arial" w:cs="Arial"/>
          <w:b/>
          <w:sz w:val="24"/>
          <w:szCs w:val="24"/>
        </w:rPr>
        <w:t>INICIATIVA DE APROBACIÓN DIRECTA</w:t>
      </w:r>
    </w:p>
    <w:p w:rsidR="003D1F26" w:rsidRPr="00DD287F" w:rsidRDefault="003D1F26" w:rsidP="003D1F26">
      <w:pPr>
        <w:pStyle w:val="Sinespaciado"/>
        <w:spacing w:line="276" w:lineRule="auto"/>
        <w:rPr>
          <w:rFonts w:ascii="Arial" w:hAnsi="Arial" w:cs="Arial"/>
          <w:b/>
          <w:sz w:val="24"/>
          <w:szCs w:val="24"/>
        </w:rPr>
      </w:pPr>
      <w:r w:rsidRPr="00DD287F">
        <w:rPr>
          <w:rFonts w:ascii="Arial" w:hAnsi="Arial" w:cs="Arial"/>
          <w:b/>
          <w:sz w:val="24"/>
          <w:szCs w:val="24"/>
        </w:rPr>
        <w:t xml:space="preserve"> </w:t>
      </w:r>
    </w:p>
    <w:p w:rsidR="003D1F26" w:rsidRPr="00DD287F" w:rsidRDefault="003D1F26" w:rsidP="003D1F26">
      <w:pPr>
        <w:ind w:firstLine="708"/>
        <w:jc w:val="both"/>
        <w:rPr>
          <w:rFonts w:ascii="Arial" w:hAnsi="Arial" w:cs="Arial"/>
          <w:sz w:val="24"/>
          <w:szCs w:val="24"/>
        </w:rPr>
      </w:pPr>
      <w:r w:rsidRPr="00DD287F">
        <w:rPr>
          <w:rFonts w:ascii="Arial" w:hAnsi="Arial" w:cs="Arial"/>
          <w:sz w:val="24"/>
          <w:szCs w:val="24"/>
        </w:rPr>
        <w:t xml:space="preserve">Mediante la cual se propone que el Pleno del H. Ayuntamiento Constitucional de San Pedro Tlaquepaque, Jalisco, </w:t>
      </w:r>
      <w:bookmarkStart w:id="10" w:name="_Hlk64464044"/>
      <w:r w:rsidRPr="00DD287F">
        <w:rPr>
          <w:rFonts w:ascii="Arial" w:hAnsi="Arial" w:cs="Arial"/>
          <w:sz w:val="24"/>
          <w:szCs w:val="24"/>
        </w:rPr>
        <w:t xml:space="preserve">apruebe y autorice </w:t>
      </w:r>
      <w:bookmarkEnd w:id="10"/>
      <w:r w:rsidRPr="00DD287F">
        <w:rPr>
          <w:rFonts w:ascii="Arial" w:hAnsi="Arial" w:cs="Arial"/>
          <w:bCs/>
          <w:sz w:val="24"/>
          <w:szCs w:val="24"/>
        </w:rPr>
        <w:t xml:space="preserve">el </w:t>
      </w:r>
      <w:r w:rsidRPr="00DD287F">
        <w:rPr>
          <w:rFonts w:ascii="Arial" w:hAnsi="Arial" w:cs="Arial"/>
          <w:b/>
          <w:sz w:val="24"/>
          <w:szCs w:val="24"/>
        </w:rPr>
        <w:t xml:space="preserve">Paquete 4 de Intervención de Bienes Inmuebles, Rehabilitación de las Instalaciones y Modernización del Equipo de Oxígeno Medicinal de la Dirección de Servicios Médicos Municipales, así como la Construcción del Cuartel de Protección Civil y Bomberos, Dependencias Operativas de la Administración Pública Municipal que brindan Seguridad y Resguardo de la Vida de las Personas, por un monto hasta por la cantidad de </w:t>
      </w:r>
      <w:r w:rsidRPr="00DD287F">
        <w:rPr>
          <w:rFonts w:ascii="Arial" w:hAnsi="Arial" w:cs="Arial"/>
          <w:b/>
          <w:color w:val="000000"/>
          <w:sz w:val="24"/>
          <w:szCs w:val="24"/>
        </w:rPr>
        <w:t>$12,233,125.56</w:t>
      </w:r>
      <w:r w:rsidRPr="00DD287F">
        <w:rPr>
          <w:rFonts w:ascii="Arial" w:hAnsi="Arial" w:cs="Arial"/>
          <w:b/>
          <w:sz w:val="24"/>
          <w:szCs w:val="24"/>
        </w:rPr>
        <w:t xml:space="preserve"> (Doce millones doscientos treinta y tres mil ciento veinticinco pesos 56/100 M.N) con financiamiento a cargo de Presupuesto Directo 2021, </w:t>
      </w:r>
      <w:r w:rsidRPr="00DD287F">
        <w:rPr>
          <w:rFonts w:ascii="Arial" w:hAnsi="Arial" w:cs="Arial"/>
          <w:sz w:val="24"/>
          <w:szCs w:val="24"/>
        </w:rPr>
        <w:t xml:space="preserve">de conformidad con la siguiente: </w:t>
      </w:r>
    </w:p>
    <w:p w:rsidR="003D1F26" w:rsidRPr="00DD287F" w:rsidRDefault="003D1F26" w:rsidP="003D1F26">
      <w:pPr>
        <w:jc w:val="center"/>
        <w:rPr>
          <w:rFonts w:ascii="Arial" w:hAnsi="Arial" w:cs="Arial"/>
          <w:b/>
          <w:sz w:val="24"/>
          <w:szCs w:val="24"/>
        </w:rPr>
      </w:pPr>
      <w:r w:rsidRPr="00DD287F">
        <w:rPr>
          <w:rFonts w:ascii="Arial" w:hAnsi="Arial" w:cs="Arial"/>
          <w:b/>
          <w:sz w:val="24"/>
          <w:szCs w:val="24"/>
        </w:rPr>
        <w:t>EXPOSICIÓN DE MOTIVOS.</w:t>
      </w:r>
    </w:p>
    <w:p w:rsidR="003D1F26" w:rsidRPr="00DD287F" w:rsidRDefault="003D1F26" w:rsidP="003D1F26">
      <w:pPr>
        <w:jc w:val="both"/>
        <w:rPr>
          <w:rFonts w:ascii="Arial" w:hAnsi="Arial" w:cs="Arial"/>
          <w:bCs/>
          <w:sz w:val="24"/>
          <w:szCs w:val="24"/>
        </w:rPr>
      </w:pPr>
      <w:r w:rsidRPr="00DD287F">
        <w:rPr>
          <w:rFonts w:ascii="Arial" w:hAnsi="Arial" w:cs="Arial"/>
          <w:b/>
          <w:sz w:val="24"/>
          <w:szCs w:val="24"/>
        </w:rPr>
        <w:t>1</w:t>
      </w:r>
      <w:r w:rsidRPr="00DD287F">
        <w:rPr>
          <w:rFonts w:ascii="Arial" w:hAnsi="Arial" w:cs="Arial"/>
          <w:bCs/>
          <w:sz w:val="24"/>
          <w:szCs w:val="24"/>
        </w:rPr>
        <w:t xml:space="preserve">.- </w:t>
      </w:r>
      <w:r w:rsidRPr="00DD287F">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3D1F26" w:rsidRPr="00C5573D" w:rsidRDefault="003D1F26" w:rsidP="003D1F26">
      <w:pPr>
        <w:jc w:val="both"/>
        <w:rPr>
          <w:rFonts w:ascii="Arial" w:hAnsi="Arial" w:cs="Arial"/>
          <w:sz w:val="14"/>
          <w:szCs w:val="24"/>
        </w:rPr>
      </w:pPr>
    </w:p>
    <w:p w:rsidR="003D1F26" w:rsidRPr="004A3E43" w:rsidRDefault="003D1F26" w:rsidP="003D1F26">
      <w:pPr>
        <w:tabs>
          <w:tab w:val="left" w:pos="-142"/>
          <w:tab w:val="left" w:pos="142"/>
        </w:tabs>
        <w:ind w:left="284" w:right="1134" w:firstLine="709"/>
        <w:jc w:val="center"/>
        <w:rPr>
          <w:rFonts w:ascii="Arial" w:hAnsi="Arial" w:cs="Arial"/>
          <w:b/>
          <w:sz w:val="18"/>
          <w:szCs w:val="18"/>
        </w:rPr>
      </w:pPr>
      <w:r w:rsidRPr="004A3E43">
        <w:rPr>
          <w:rFonts w:ascii="Arial" w:hAnsi="Arial" w:cs="Arial"/>
          <w:b/>
          <w:sz w:val="18"/>
          <w:szCs w:val="18"/>
        </w:rPr>
        <w:t>EJE 7: Buen Gobierno, participación ciudadana, igualdad sustantiva, transparencia y rendición de cuentas.</w:t>
      </w:r>
    </w:p>
    <w:p w:rsidR="003D1F26" w:rsidRPr="004A3E43" w:rsidRDefault="003D1F26" w:rsidP="003D1F26">
      <w:pPr>
        <w:pStyle w:val="Default"/>
        <w:rPr>
          <w:b/>
          <w:bCs/>
          <w:sz w:val="23"/>
          <w:szCs w:val="23"/>
        </w:rPr>
      </w:pPr>
    </w:p>
    <w:p w:rsidR="003D1F26" w:rsidRPr="004A3E43" w:rsidRDefault="003D1F26" w:rsidP="003D1F26">
      <w:pPr>
        <w:tabs>
          <w:tab w:val="left" w:pos="-142"/>
          <w:tab w:val="left" w:pos="142"/>
        </w:tabs>
        <w:ind w:left="1134" w:right="1134"/>
        <w:jc w:val="both"/>
        <w:rPr>
          <w:rFonts w:ascii="Arial" w:eastAsia="Calibri" w:hAnsi="Arial" w:cs="Arial"/>
          <w:b/>
          <w:i/>
          <w:sz w:val="18"/>
          <w:szCs w:val="18"/>
        </w:rPr>
      </w:pPr>
      <w:r w:rsidRPr="004A3E43">
        <w:rPr>
          <w:rFonts w:ascii="Arial" w:eastAsia="Calibri" w:hAnsi="Arial" w:cs="Arial"/>
          <w:b/>
          <w:i/>
          <w:sz w:val="18"/>
          <w:szCs w:val="18"/>
        </w:rPr>
        <w:t>OBJETIVO</w:t>
      </w:r>
    </w:p>
    <w:p w:rsidR="003D1F26" w:rsidRPr="00C5573D" w:rsidRDefault="003D1F26" w:rsidP="003D1F26">
      <w:pPr>
        <w:tabs>
          <w:tab w:val="left" w:pos="-142"/>
          <w:tab w:val="left" w:pos="142"/>
        </w:tabs>
        <w:ind w:left="1134" w:right="1134"/>
        <w:jc w:val="both"/>
        <w:rPr>
          <w:rFonts w:ascii="Arial" w:eastAsia="Calibri" w:hAnsi="Arial" w:cs="Arial"/>
          <w:b/>
          <w:i/>
          <w:sz w:val="2"/>
          <w:szCs w:val="18"/>
        </w:rPr>
      </w:pPr>
    </w:p>
    <w:p w:rsidR="003D1F26" w:rsidRPr="004A3E43" w:rsidRDefault="003D1F26" w:rsidP="003D1F26">
      <w:pPr>
        <w:tabs>
          <w:tab w:val="left" w:pos="-142"/>
          <w:tab w:val="left" w:pos="142"/>
        </w:tabs>
        <w:ind w:left="1134" w:right="1134"/>
        <w:jc w:val="both"/>
        <w:rPr>
          <w:rFonts w:ascii="Arial" w:eastAsia="Calibri" w:hAnsi="Arial" w:cs="Arial"/>
          <w:b/>
          <w:i/>
          <w:sz w:val="18"/>
          <w:szCs w:val="18"/>
        </w:rPr>
      </w:pPr>
      <w:r w:rsidRPr="004A3E43">
        <w:rPr>
          <w:rFonts w:ascii="Arial" w:eastAsia="Calibri" w:hAnsi="Arial" w:cs="Arial"/>
          <w:b/>
          <w:i/>
          <w:sz w:val="18"/>
          <w:szCs w:val="18"/>
        </w:rPr>
        <w:t xml:space="preserve">Impulsar el fortalecimiento institucional, el Gobierno Abierto y el combate a la corrupción, mediante la creación de sistemas de programación, </w:t>
      </w:r>
      <w:proofErr w:type="spellStart"/>
      <w:r w:rsidRPr="004A3E43">
        <w:rPr>
          <w:rFonts w:ascii="Arial" w:eastAsia="Calibri" w:hAnsi="Arial" w:cs="Arial"/>
          <w:b/>
          <w:i/>
          <w:sz w:val="18"/>
          <w:szCs w:val="18"/>
        </w:rPr>
        <w:t>presupuestación</w:t>
      </w:r>
      <w:proofErr w:type="spellEnd"/>
      <w:r w:rsidRPr="004A3E43">
        <w:rPr>
          <w:rFonts w:ascii="Arial" w:eastAsia="Calibri" w:hAnsi="Arial" w:cs="Arial"/>
          <w:b/>
          <w:i/>
          <w:sz w:val="18"/>
          <w:szCs w:val="18"/>
        </w:rPr>
        <w:t xml:space="preserve"> y evaluación; de profesionalización del servicio público, de control interno, transparencia y rendición de cuentas, que  impulsen al cumplimiento de la misión, visión y objetivos institucionales del plan, debiendo proveer la asignación y ejercicio eficiente de los recursos humanos, financieros, técnicos y materiales a la Administración Pública Municipal; de conformidad con los principios de respeto a los derechos humanos, legalidad e igualdad de género; todo ello con el fin de llegar a ser un gobierno abierto, transparente y que rinda cuentas, que integre mecanismos de participación ciudadana con paridad de género para la atención de las necesidades de la población y el abatimiento del rezago y las desigualdades existentes en la municipalidad.</w:t>
      </w:r>
    </w:p>
    <w:p w:rsidR="003D1F26" w:rsidRPr="00C5573D" w:rsidRDefault="003D1F26" w:rsidP="003D1F26">
      <w:pPr>
        <w:tabs>
          <w:tab w:val="left" w:pos="-142"/>
          <w:tab w:val="left" w:pos="142"/>
        </w:tabs>
        <w:ind w:left="1134" w:right="1134"/>
        <w:jc w:val="both"/>
        <w:rPr>
          <w:rFonts w:ascii="Arial" w:eastAsia="Calibri" w:hAnsi="Arial" w:cs="Arial"/>
          <w:b/>
          <w:i/>
          <w:sz w:val="4"/>
          <w:szCs w:val="18"/>
        </w:rPr>
      </w:pPr>
    </w:p>
    <w:p w:rsidR="003D1F26" w:rsidRPr="004A3E43" w:rsidRDefault="003D1F26" w:rsidP="003D1F26">
      <w:pPr>
        <w:tabs>
          <w:tab w:val="left" w:pos="-142"/>
          <w:tab w:val="left" w:pos="142"/>
        </w:tabs>
        <w:ind w:left="1134" w:right="1134"/>
        <w:jc w:val="center"/>
        <w:rPr>
          <w:rFonts w:ascii="Arial" w:eastAsia="Calibri" w:hAnsi="Arial" w:cs="Arial"/>
          <w:b/>
          <w:i/>
          <w:sz w:val="18"/>
          <w:szCs w:val="18"/>
        </w:rPr>
      </w:pPr>
      <w:r w:rsidRPr="004A3E43">
        <w:rPr>
          <w:rFonts w:ascii="Arial" w:eastAsia="Calibri" w:hAnsi="Arial" w:cs="Arial"/>
          <w:b/>
          <w:i/>
          <w:sz w:val="18"/>
          <w:szCs w:val="18"/>
        </w:rPr>
        <w:t xml:space="preserve"> Estrategias: </w:t>
      </w:r>
    </w:p>
    <w:p w:rsidR="003D1F26" w:rsidRPr="00C5573D" w:rsidRDefault="003D1F26" w:rsidP="003D1F26">
      <w:pPr>
        <w:tabs>
          <w:tab w:val="left" w:pos="-142"/>
          <w:tab w:val="left" w:pos="142"/>
        </w:tabs>
        <w:ind w:left="1134" w:right="1134"/>
        <w:jc w:val="center"/>
        <w:rPr>
          <w:rFonts w:ascii="Arial" w:eastAsia="Calibri" w:hAnsi="Arial" w:cs="Arial"/>
          <w:b/>
          <w:i/>
          <w:sz w:val="4"/>
          <w:szCs w:val="18"/>
        </w:rPr>
      </w:pPr>
    </w:p>
    <w:p w:rsidR="003D1F26" w:rsidRPr="004A3E43" w:rsidRDefault="003D1F26" w:rsidP="003D1F26">
      <w:pPr>
        <w:tabs>
          <w:tab w:val="left" w:pos="-142"/>
          <w:tab w:val="left" w:pos="142"/>
        </w:tabs>
        <w:ind w:left="1134" w:right="1134"/>
        <w:jc w:val="both"/>
        <w:rPr>
          <w:rFonts w:ascii="Arial" w:eastAsia="Calibri" w:hAnsi="Arial" w:cs="Arial"/>
          <w:b/>
          <w:i/>
          <w:sz w:val="18"/>
          <w:szCs w:val="18"/>
        </w:rPr>
      </w:pPr>
      <w:r w:rsidRPr="004A3E43">
        <w:rPr>
          <w:rFonts w:ascii="Arial" w:eastAsia="Calibri" w:hAnsi="Arial" w:cs="Arial"/>
          <w:b/>
          <w:i/>
          <w:sz w:val="18"/>
          <w:szCs w:val="18"/>
        </w:rPr>
        <w:t xml:space="preserve">7.1 Gobierno confiable para la ciudadanía. </w:t>
      </w:r>
    </w:p>
    <w:p w:rsidR="003D1F26" w:rsidRPr="004A3E43" w:rsidRDefault="003D1F26" w:rsidP="003D1F26">
      <w:pPr>
        <w:pStyle w:val="Sinespaciado"/>
        <w:rPr>
          <w:rFonts w:ascii="Arial" w:hAnsi="Arial" w:cs="Arial"/>
          <w:b/>
          <w:i/>
        </w:rPr>
      </w:pPr>
    </w:p>
    <w:p w:rsidR="003D1F26" w:rsidRPr="004A3E43" w:rsidRDefault="003D1F26" w:rsidP="003D1F26">
      <w:pPr>
        <w:tabs>
          <w:tab w:val="left" w:pos="-142"/>
          <w:tab w:val="left" w:pos="142"/>
        </w:tabs>
        <w:ind w:left="1134" w:right="1134"/>
        <w:jc w:val="center"/>
        <w:rPr>
          <w:rFonts w:ascii="Arial" w:eastAsia="Calibri" w:hAnsi="Arial" w:cs="Arial"/>
          <w:b/>
          <w:i/>
          <w:sz w:val="18"/>
          <w:szCs w:val="18"/>
        </w:rPr>
      </w:pPr>
      <w:r w:rsidRPr="004A3E43">
        <w:rPr>
          <w:rFonts w:ascii="Arial" w:eastAsia="Calibri" w:hAnsi="Arial" w:cs="Arial"/>
          <w:b/>
          <w:i/>
          <w:sz w:val="18"/>
          <w:szCs w:val="18"/>
        </w:rPr>
        <w:t>Línea de acción:</w:t>
      </w:r>
    </w:p>
    <w:p w:rsidR="003D1F26" w:rsidRPr="004A3E43" w:rsidRDefault="003D1F26" w:rsidP="003D1F26">
      <w:pPr>
        <w:pStyle w:val="Default"/>
      </w:pPr>
    </w:p>
    <w:p w:rsidR="003D1F26" w:rsidRPr="004A3E43" w:rsidRDefault="003D1F26" w:rsidP="003D1F26">
      <w:pPr>
        <w:tabs>
          <w:tab w:val="left" w:pos="-142"/>
          <w:tab w:val="left" w:pos="142"/>
        </w:tabs>
        <w:ind w:left="1134" w:right="1134"/>
        <w:jc w:val="both"/>
        <w:rPr>
          <w:rFonts w:ascii="Arial" w:eastAsia="Calibri" w:hAnsi="Arial" w:cs="Arial"/>
          <w:b/>
          <w:i/>
          <w:sz w:val="18"/>
          <w:szCs w:val="18"/>
        </w:rPr>
      </w:pPr>
      <w:r w:rsidRPr="004A3E43">
        <w:rPr>
          <w:rFonts w:ascii="Arial" w:eastAsia="Calibri" w:hAnsi="Arial" w:cs="Arial"/>
          <w:b/>
          <w:i/>
          <w:sz w:val="18"/>
          <w:szCs w:val="18"/>
        </w:rPr>
        <w:t>7.1.7. Fortalecer las capacidades operativas de las áreas con equipamiento y espacios adecuados.</w:t>
      </w:r>
    </w:p>
    <w:p w:rsidR="003D1F26" w:rsidRPr="00C5573D" w:rsidRDefault="003D1F26" w:rsidP="003D1F26">
      <w:pPr>
        <w:pStyle w:val="Sinespaciado"/>
        <w:rPr>
          <w:rFonts w:ascii="Arial" w:hAnsi="Arial" w:cs="Arial"/>
          <w:b/>
          <w:i/>
          <w:sz w:val="2"/>
        </w:rPr>
      </w:pPr>
    </w:p>
    <w:p w:rsidR="003D1F26" w:rsidRPr="00DD287F" w:rsidRDefault="003D1F26" w:rsidP="003D1F26">
      <w:pPr>
        <w:pStyle w:val="Sinespaciado"/>
        <w:rPr>
          <w:rFonts w:ascii="Arial" w:hAnsi="Arial" w:cs="Arial"/>
          <w:b/>
          <w:i/>
          <w:sz w:val="24"/>
          <w:szCs w:val="24"/>
        </w:rPr>
      </w:pPr>
    </w:p>
    <w:p w:rsidR="003D1F26" w:rsidRPr="00DD287F" w:rsidRDefault="003D1F26" w:rsidP="003D1F26">
      <w:pPr>
        <w:jc w:val="both"/>
        <w:rPr>
          <w:rFonts w:ascii="Arial" w:hAnsi="Arial" w:cs="Arial"/>
          <w:b/>
          <w:sz w:val="24"/>
          <w:szCs w:val="24"/>
        </w:rPr>
      </w:pPr>
      <w:r w:rsidRPr="00DD287F">
        <w:rPr>
          <w:rFonts w:ascii="Arial" w:hAnsi="Arial" w:cs="Arial"/>
          <w:b/>
          <w:sz w:val="24"/>
          <w:szCs w:val="24"/>
        </w:rPr>
        <w:t xml:space="preserve">2.- </w:t>
      </w:r>
      <w:r w:rsidRPr="00DD287F">
        <w:rPr>
          <w:rFonts w:ascii="Arial" w:hAnsi="Arial" w:cs="Arial"/>
          <w:sz w:val="24"/>
          <w:szCs w:val="24"/>
        </w:rPr>
        <w:t xml:space="preserve">Que en observancia y cumplimiento de fortalecer las capacidades operativas con rehabilitación y construcción de espacios adecuados, es que se propone lo siguiente: </w:t>
      </w:r>
    </w:p>
    <w:p w:rsidR="003D1F26" w:rsidRPr="00DD287F" w:rsidRDefault="003D1F26" w:rsidP="003D1F26">
      <w:pPr>
        <w:jc w:val="both"/>
        <w:rPr>
          <w:rFonts w:ascii="Arial" w:hAnsi="Arial" w:cs="Arial"/>
          <w:b/>
          <w:sz w:val="24"/>
          <w:szCs w:val="24"/>
        </w:rPr>
      </w:pPr>
    </w:p>
    <w:p w:rsidR="003D1F26" w:rsidRPr="00DD287F" w:rsidRDefault="003D1F26" w:rsidP="003D1F26">
      <w:pPr>
        <w:jc w:val="both"/>
        <w:rPr>
          <w:rFonts w:ascii="Arial" w:hAnsi="Arial" w:cs="Arial"/>
          <w:b/>
          <w:sz w:val="24"/>
          <w:szCs w:val="24"/>
        </w:rPr>
      </w:pPr>
      <w:r w:rsidRPr="00DD287F">
        <w:rPr>
          <w:rFonts w:ascii="Arial" w:hAnsi="Arial" w:cs="Arial"/>
          <w:b/>
          <w:sz w:val="24"/>
          <w:szCs w:val="24"/>
        </w:rPr>
        <w:t>Rehabilitación de Servicios Médicos Municipales</w:t>
      </w:r>
    </w:p>
    <w:p w:rsidR="003D1F26" w:rsidRPr="00C5573D" w:rsidRDefault="003D1F26" w:rsidP="003D1F26">
      <w:pPr>
        <w:jc w:val="both"/>
        <w:rPr>
          <w:rFonts w:ascii="Arial" w:hAnsi="Arial" w:cs="Arial"/>
          <w:b/>
          <w:sz w:val="2"/>
          <w:szCs w:val="24"/>
        </w:rPr>
      </w:pPr>
    </w:p>
    <w:p w:rsidR="003D1F26" w:rsidRPr="00DD287F" w:rsidRDefault="003D1F26" w:rsidP="003D1F26">
      <w:pPr>
        <w:jc w:val="both"/>
        <w:rPr>
          <w:rFonts w:ascii="Arial" w:hAnsi="Arial" w:cs="Arial"/>
          <w:sz w:val="24"/>
          <w:szCs w:val="24"/>
        </w:rPr>
      </w:pPr>
      <w:r w:rsidRPr="00DD287F">
        <w:rPr>
          <w:rFonts w:ascii="Arial" w:hAnsi="Arial" w:cs="Arial"/>
          <w:sz w:val="24"/>
          <w:szCs w:val="24"/>
        </w:rPr>
        <w:t xml:space="preserve">Derivado de las supervisiones realizadas por la </w:t>
      </w:r>
      <w:r w:rsidRPr="00DD287F">
        <w:rPr>
          <w:rFonts w:ascii="Arial" w:hAnsi="Arial" w:cs="Arial"/>
          <w:color w:val="202124"/>
          <w:spacing w:val="8"/>
          <w:sz w:val="24"/>
          <w:szCs w:val="24"/>
          <w:shd w:val="clear" w:color="auto" w:fill="FFFFFF"/>
        </w:rPr>
        <w:t>Comisión para la Protección Contra Riesgos Sanitarios del Estado de Jalisco </w:t>
      </w:r>
      <w:r w:rsidRPr="00DD287F">
        <w:rPr>
          <w:rFonts w:ascii="Arial" w:hAnsi="Arial" w:cs="Arial"/>
          <w:sz w:val="24"/>
          <w:szCs w:val="24"/>
        </w:rPr>
        <w:t>COPRISJAL, en las instalaciones de la Unidad de Servicios Médicos Municipales ubicada en la calle Marcos Montero Ruíz en la colonia Lomas del Álamo; se ha señalado en varias ocasiones que no se cumple con la NORMA Oficial Mexicana NOM-027-SSA3-2013, Regulación de los servicios de salud. Misma que establece los criterios de funcionamiento y atención en los servicios de urgencias de los establecimientos para la atención médica; también se incumple con numerales de la NORMA Oficial Mexicana NOM-016-SSA3-2012, que establece las características mínimas de infraestructura y equipamiento de hospitales y consultorios de atención médica especializada. Principalmente dichas observaciones (</w:t>
      </w:r>
      <w:r w:rsidRPr="00DD287F">
        <w:rPr>
          <w:rFonts w:ascii="Arial" w:hAnsi="Arial" w:cs="Arial"/>
          <w:b/>
          <w:bCs/>
          <w:sz w:val="24"/>
          <w:szCs w:val="24"/>
        </w:rPr>
        <w:t>Anexo 1</w:t>
      </w:r>
      <w:r w:rsidRPr="00DD287F">
        <w:rPr>
          <w:rFonts w:ascii="Arial" w:hAnsi="Arial" w:cs="Arial"/>
          <w:sz w:val="24"/>
          <w:szCs w:val="24"/>
        </w:rPr>
        <w:t xml:space="preserve"> de la presente iniciativa para formar parte de la misma), son referentes a la estructura, ya que la unidad tiene más de 40 años de servicio desde su apertura por lo que su infraestructura no es la adecuada para otorgar atención de servicios médicos a los </w:t>
      </w:r>
      <w:proofErr w:type="spellStart"/>
      <w:r w:rsidRPr="00DD287F">
        <w:rPr>
          <w:rFonts w:ascii="Arial" w:hAnsi="Arial" w:cs="Arial"/>
          <w:sz w:val="24"/>
          <w:szCs w:val="24"/>
        </w:rPr>
        <w:t>Tlaquepaquenses</w:t>
      </w:r>
      <w:proofErr w:type="spellEnd"/>
      <w:r w:rsidRPr="00DD287F">
        <w:rPr>
          <w:rFonts w:ascii="Arial" w:hAnsi="Arial" w:cs="Arial"/>
          <w:sz w:val="24"/>
          <w:szCs w:val="24"/>
        </w:rPr>
        <w:t xml:space="preserve"> según la Norma Oficial Mexicana, poniendo en riesgo la atención de pacientes y el personal que labora en la unidad médica.</w:t>
      </w:r>
    </w:p>
    <w:p w:rsidR="003D1F26" w:rsidRPr="00DD287F" w:rsidRDefault="003D1F26" w:rsidP="003D1F26">
      <w:pPr>
        <w:jc w:val="both"/>
        <w:rPr>
          <w:rFonts w:ascii="Arial" w:hAnsi="Arial" w:cs="Arial"/>
          <w:sz w:val="24"/>
          <w:szCs w:val="24"/>
        </w:rPr>
      </w:pPr>
      <w:r w:rsidRPr="00DD287F">
        <w:rPr>
          <w:rFonts w:ascii="Arial" w:hAnsi="Arial" w:cs="Arial"/>
          <w:sz w:val="24"/>
          <w:szCs w:val="24"/>
        </w:rPr>
        <w:t>Por otro lado, aunado al tema de la salud, se considera igualmente de mucha importancia y necesidad, el contribuir ante la alta demanda de gases medicinales como oxigeno procedente de la contingencia sanitaria COVID 19, pero la Unidad de Servicios Médicos de la misma manera presenta diversas debilidades por el sistema actual de oxígeno medicinal.</w:t>
      </w:r>
    </w:p>
    <w:p w:rsidR="003D1F26" w:rsidRPr="00DD287F" w:rsidRDefault="003D1F26" w:rsidP="003D1F26">
      <w:pPr>
        <w:jc w:val="both"/>
        <w:rPr>
          <w:rFonts w:ascii="Arial" w:hAnsi="Arial" w:cs="Arial"/>
          <w:sz w:val="24"/>
          <w:szCs w:val="24"/>
        </w:rPr>
      </w:pPr>
      <w:r w:rsidRPr="00DD287F">
        <w:rPr>
          <w:rFonts w:ascii="Arial" w:hAnsi="Arial" w:cs="Arial"/>
          <w:sz w:val="24"/>
          <w:szCs w:val="24"/>
        </w:rPr>
        <w:t xml:space="preserve">Actualmente la Unidad Cruz Verde Marcos Montero cuenta con un sistema de </w:t>
      </w:r>
      <w:proofErr w:type="spellStart"/>
      <w:r w:rsidRPr="00DD287F">
        <w:rPr>
          <w:rFonts w:ascii="Arial" w:hAnsi="Arial" w:cs="Arial"/>
          <w:sz w:val="24"/>
          <w:szCs w:val="24"/>
        </w:rPr>
        <w:t>Manifold</w:t>
      </w:r>
      <w:proofErr w:type="spellEnd"/>
      <w:r w:rsidRPr="00DD287F">
        <w:rPr>
          <w:rFonts w:ascii="Arial" w:hAnsi="Arial" w:cs="Arial"/>
          <w:sz w:val="24"/>
          <w:szCs w:val="24"/>
        </w:rPr>
        <w:t xml:space="preserve"> para el suministro de Oxígeno Medicinal, con las siguientes de desventajas:</w:t>
      </w:r>
    </w:p>
    <w:p w:rsidR="003D1F26" w:rsidRPr="004A3E43" w:rsidRDefault="003D1F26" w:rsidP="00544C18">
      <w:pPr>
        <w:pStyle w:val="Prrafodelista"/>
        <w:numPr>
          <w:ilvl w:val="0"/>
          <w:numId w:val="24"/>
        </w:numPr>
        <w:spacing w:after="160" w:line="259" w:lineRule="auto"/>
        <w:jc w:val="both"/>
        <w:rPr>
          <w:rFonts w:ascii="Arial" w:hAnsi="Arial" w:cs="Arial"/>
          <w:sz w:val="20"/>
          <w:szCs w:val="20"/>
        </w:rPr>
      </w:pPr>
      <w:r w:rsidRPr="004A3E43">
        <w:rPr>
          <w:rFonts w:ascii="Arial" w:hAnsi="Arial" w:cs="Arial"/>
          <w:sz w:val="20"/>
          <w:szCs w:val="20"/>
        </w:rPr>
        <w:t xml:space="preserve">El sistema </w:t>
      </w:r>
      <w:proofErr w:type="spellStart"/>
      <w:r w:rsidRPr="004A3E43">
        <w:rPr>
          <w:rFonts w:ascii="Arial" w:hAnsi="Arial" w:cs="Arial"/>
          <w:sz w:val="20"/>
          <w:szCs w:val="20"/>
        </w:rPr>
        <w:t>manifold</w:t>
      </w:r>
      <w:proofErr w:type="spellEnd"/>
      <w:r w:rsidRPr="004A3E43">
        <w:rPr>
          <w:rFonts w:ascii="Arial" w:hAnsi="Arial" w:cs="Arial"/>
          <w:sz w:val="20"/>
          <w:szCs w:val="20"/>
        </w:rPr>
        <w:t xml:space="preserve"> con el que cuentan es de tipo manual, esto se refiere a que el cambio de cilindros y de una bancada a otra debe de hacerlo el personal.</w:t>
      </w:r>
    </w:p>
    <w:p w:rsidR="003D1F26" w:rsidRPr="004A3E43" w:rsidRDefault="003D1F26" w:rsidP="00544C18">
      <w:pPr>
        <w:pStyle w:val="Prrafodelista"/>
        <w:numPr>
          <w:ilvl w:val="0"/>
          <w:numId w:val="24"/>
        </w:numPr>
        <w:spacing w:after="160" w:line="259" w:lineRule="auto"/>
        <w:jc w:val="both"/>
        <w:rPr>
          <w:rFonts w:ascii="Arial" w:hAnsi="Arial" w:cs="Arial"/>
          <w:sz w:val="20"/>
          <w:szCs w:val="20"/>
        </w:rPr>
      </w:pPr>
      <w:r w:rsidRPr="004A3E43">
        <w:rPr>
          <w:rFonts w:ascii="Arial" w:hAnsi="Arial" w:cs="Arial"/>
          <w:sz w:val="20"/>
          <w:szCs w:val="20"/>
        </w:rPr>
        <w:t>Si se terminara el oxígeno en los cilindros no habría suministro para la unidad hasta que alguien vaya y cambie los cilindros vacíos por los llenos.</w:t>
      </w:r>
    </w:p>
    <w:p w:rsidR="003D1F26" w:rsidRPr="004A3E43" w:rsidRDefault="003D1F26" w:rsidP="00544C18">
      <w:pPr>
        <w:pStyle w:val="Prrafodelista"/>
        <w:numPr>
          <w:ilvl w:val="0"/>
          <w:numId w:val="24"/>
        </w:numPr>
        <w:spacing w:after="160" w:line="259" w:lineRule="auto"/>
        <w:jc w:val="both"/>
        <w:rPr>
          <w:rFonts w:ascii="Arial" w:hAnsi="Arial" w:cs="Arial"/>
          <w:sz w:val="20"/>
          <w:szCs w:val="20"/>
        </w:rPr>
      </w:pPr>
      <w:r w:rsidRPr="004A3E43">
        <w:rPr>
          <w:rFonts w:ascii="Arial" w:hAnsi="Arial" w:cs="Arial"/>
          <w:sz w:val="20"/>
          <w:szCs w:val="20"/>
        </w:rPr>
        <w:t>La alarma con la que cuentan actualmente solo se activa hasta que ya no se cuenta con gas en los cilindros.</w:t>
      </w:r>
    </w:p>
    <w:p w:rsidR="003D1F26" w:rsidRPr="004A3E43" w:rsidRDefault="003D1F26" w:rsidP="00544C18">
      <w:pPr>
        <w:pStyle w:val="Prrafodelista"/>
        <w:numPr>
          <w:ilvl w:val="0"/>
          <w:numId w:val="24"/>
        </w:numPr>
        <w:spacing w:after="160" w:line="259" w:lineRule="auto"/>
        <w:jc w:val="both"/>
        <w:rPr>
          <w:rFonts w:ascii="Arial" w:hAnsi="Arial" w:cs="Arial"/>
          <w:sz w:val="20"/>
          <w:szCs w:val="20"/>
        </w:rPr>
      </w:pPr>
      <w:r w:rsidRPr="004A3E43">
        <w:rPr>
          <w:rFonts w:ascii="Arial" w:hAnsi="Arial" w:cs="Arial"/>
          <w:sz w:val="20"/>
          <w:szCs w:val="20"/>
        </w:rPr>
        <w:t>Cilindros de alta presión, con riesgo de caída</w:t>
      </w:r>
    </w:p>
    <w:p w:rsidR="003D1F26" w:rsidRPr="004A3E43" w:rsidRDefault="003D1F26" w:rsidP="00544C18">
      <w:pPr>
        <w:pStyle w:val="Prrafodelista"/>
        <w:numPr>
          <w:ilvl w:val="0"/>
          <w:numId w:val="24"/>
        </w:numPr>
        <w:spacing w:after="160" w:line="259" w:lineRule="auto"/>
        <w:jc w:val="both"/>
        <w:rPr>
          <w:rFonts w:ascii="Arial" w:hAnsi="Arial" w:cs="Arial"/>
          <w:sz w:val="20"/>
          <w:szCs w:val="20"/>
        </w:rPr>
      </w:pPr>
      <w:r w:rsidRPr="004A3E43">
        <w:rPr>
          <w:rFonts w:ascii="Arial" w:hAnsi="Arial" w:cs="Arial"/>
          <w:sz w:val="20"/>
          <w:szCs w:val="20"/>
        </w:rPr>
        <w:t>Mayor posibilidad de fugas.</w:t>
      </w:r>
    </w:p>
    <w:p w:rsidR="003D1F26" w:rsidRPr="004A3E43" w:rsidRDefault="003D1F26" w:rsidP="00544C18">
      <w:pPr>
        <w:pStyle w:val="Prrafodelista"/>
        <w:numPr>
          <w:ilvl w:val="0"/>
          <w:numId w:val="24"/>
        </w:numPr>
        <w:spacing w:after="160" w:line="259" w:lineRule="auto"/>
        <w:jc w:val="both"/>
        <w:rPr>
          <w:rFonts w:ascii="Arial" w:hAnsi="Arial" w:cs="Arial"/>
          <w:sz w:val="20"/>
          <w:szCs w:val="20"/>
        </w:rPr>
      </w:pPr>
      <w:r w:rsidRPr="004A3E43">
        <w:rPr>
          <w:rFonts w:ascii="Arial" w:hAnsi="Arial" w:cs="Arial"/>
          <w:sz w:val="20"/>
          <w:szCs w:val="20"/>
        </w:rPr>
        <w:t>Residuales en los cilindros que no se pueden aprovechar.</w:t>
      </w:r>
    </w:p>
    <w:p w:rsidR="003D1F26" w:rsidRPr="004A3E43" w:rsidRDefault="003D1F26" w:rsidP="00544C18">
      <w:pPr>
        <w:pStyle w:val="Prrafodelista"/>
        <w:numPr>
          <w:ilvl w:val="0"/>
          <w:numId w:val="24"/>
        </w:numPr>
        <w:spacing w:after="160" w:line="259" w:lineRule="auto"/>
        <w:jc w:val="both"/>
        <w:rPr>
          <w:rFonts w:ascii="Arial" w:hAnsi="Arial" w:cs="Arial"/>
          <w:sz w:val="20"/>
          <w:szCs w:val="20"/>
        </w:rPr>
      </w:pPr>
      <w:r w:rsidRPr="004A3E43">
        <w:rPr>
          <w:rFonts w:ascii="Arial" w:hAnsi="Arial" w:cs="Arial"/>
          <w:sz w:val="20"/>
          <w:szCs w:val="20"/>
        </w:rPr>
        <w:t>Lesiones del personal.</w:t>
      </w:r>
    </w:p>
    <w:p w:rsidR="003D1F26" w:rsidRPr="004A3E43" w:rsidRDefault="003D1F26" w:rsidP="00544C18">
      <w:pPr>
        <w:pStyle w:val="Prrafodelista"/>
        <w:numPr>
          <w:ilvl w:val="0"/>
          <w:numId w:val="24"/>
        </w:numPr>
        <w:spacing w:after="160" w:line="259" w:lineRule="auto"/>
        <w:jc w:val="both"/>
        <w:rPr>
          <w:rFonts w:ascii="Arial" w:hAnsi="Arial" w:cs="Arial"/>
          <w:sz w:val="20"/>
          <w:szCs w:val="20"/>
        </w:rPr>
      </w:pPr>
      <w:r w:rsidRPr="004A3E43">
        <w:rPr>
          <w:rFonts w:ascii="Arial" w:hAnsi="Arial" w:cs="Arial"/>
          <w:sz w:val="20"/>
          <w:szCs w:val="20"/>
        </w:rPr>
        <w:t>Tiempos muertos por cambio de cilindros.</w:t>
      </w:r>
      <w:r w:rsidRPr="004A3E43">
        <w:rPr>
          <w:rFonts w:ascii="Arial" w:hAnsi="Arial" w:cs="Arial"/>
          <w:sz w:val="20"/>
          <w:szCs w:val="20"/>
        </w:rPr>
        <w:cr/>
        <w:t>Incremento de la morbimortalidad de los pacientes.</w:t>
      </w:r>
    </w:p>
    <w:p w:rsidR="003D1F26" w:rsidRPr="004A3E43" w:rsidRDefault="003D1F26" w:rsidP="00544C18">
      <w:pPr>
        <w:pStyle w:val="Prrafodelista"/>
        <w:numPr>
          <w:ilvl w:val="0"/>
          <w:numId w:val="24"/>
        </w:numPr>
        <w:spacing w:after="160" w:line="259" w:lineRule="auto"/>
        <w:jc w:val="both"/>
        <w:rPr>
          <w:rFonts w:ascii="Arial" w:hAnsi="Arial" w:cs="Arial"/>
          <w:sz w:val="20"/>
          <w:szCs w:val="20"/>
        </w:rPr>
      </w:pPr>
      <w:r w:rsidRPr="004A3E43">
        <w:rPr>
          <w:rFonts w:ascii="Arial" w:hAnsi="Arial" w:cs="Arial"/>
          <w:sz w:val="20"/>
          <w:szCs w:val="20"/>
        </w:rPr>
        <w:t xml:space="preserve">Riesgo de fallecimiento de pacientes. </w:t>
      </w:r>
    </w:p>
    <w:p w:rsidR="003D1F26" w:rsidRPr="00DD287F" w:rsidRDefault="003D1F26" w:rsidP="003D1F26">
      <w:pPr>
        <w:jc w:val="both"/>
        <w:rPr>
          <w:rFonts w:ascii="Arial" w:hAnsi="Arial" w:cs="Arial"/>
          <w:sz w:val="24"/>
          <w:szCs w:val="24"/>
        </w:rPr>
      </w:pPr>
      <w:r w:rsidRPr="00DD287F">
        <w:rPr>
          <w:rFonts w:ascii="Arial" w:hAnsi="Arial" w:cs="Arial"/>
          <w:sz w:val="24"/>
          <w:szCs w:val="24"/>
        </w:rPr>
        <w:t>Además que no se cumple con algunos numerales de la NORMA Oficial Mexicana NOM-016-SSA3-2012, que establece las características mínimas de infraestructura y equipamiento de hospitales y consultorios de atención médica especializada.</w:t>
      </w:r>
    </w:p>
    <w:p w:rsidR="003D1F26" w:rsidRPr="00DD287F" w:rsidRDefault="003D1F26" w:rsidP="003D1F26">
      <w:pPr>
        <w:jc w:val="both"/>
        <w:rPr>
          <w:rFonts w:ascii="Arial" w:hAnsi="Arial" w:cs="Arial"/>
          <w:sz w:val="24"/>
          <w:szCs w:val="24"/>
        </w:rPr>
      </w:pPr>
    </w:p>
    <w:p w:rsidR="003D1F26" w:rsidRPr="00DD287F" w:rsidRDefault="003D1F26" w:rsidP="003D1F26">
      <w:pPr>
        <w:jc w:val="both"/>
        <w:rPr>
          <w:rFonts w:ascii="Arial" w:hAnsi="Arial" w:cs="Arial"/>
          <w:sz w:val="24"/>
          <w:szCs w:val="24"/>
        </w:rPr>
      </w:pPr>
      <w:r w:rsidRPr="00DD287F">
        <w:rPr>
          <w:rFonts w:ascii="Arial" w:hAnsi="Arial" w:cs="Arial"/>
          <w:sz w:val="24"/>
          <w:szCs w:val="24"/>
        </w:rPr>
        <w:t>En base a lo anteriormente mencionado, se propone remodelar el sistema de oxigeno medicinal el cual sería el siguiente:</w:t>
      </w:r>
    </w:p>
    <w:p w:rsidR="003D1F26" w:rsidRPr="00C5573D" w:rsidRDefault="003D1F26" w:rsidP="003D1F26">
      <w:pPr>
        <w:jc w:val="both"/>
        <w:rPr>
          <w:rFonts w:ascii="Arial" w:hAnsi="Arial" w:cs="Arial"/>
          <w:sz w:val="10"/>
          <w:szCs w:val="24"/>
        </w:rPr>
      </w:pPr>
    </w:p>
    <w:p w:rsidR="003D1F26" w:rsidRPr="00DD287F" w:rsidRDefault="003D1F26" w:rsidP="003D1F26">
      <w:pPr>
        <w:jc w:val="both"/>
        <w:rPr>
          <w:rFonts w:ascii="Arial" w:hAnsi="Arial" w:cs="Arial"/>
          <w:b/>
          <w:sz w:val="24"/>
          <w:szCs w:val="24"/>
        </w:rPr>
      </w:pPr>
      <w:r w:rsidRPr="00DD287F">
        <w:rPr>
          <w:rFonts w:ascii="Arial" w:hAnsi="Arial" w:cs="Arial"/>
          <w:b/>
          <w:sz w:val="24"/>
          <w:szCs w:val="24"/>
        </w:rPr>
        <w:t>SISTEMA MICROBULK – O2 MEDICINAL LIQUIDO</w:t>
      </w:r>
    </w:p>
    <w:p w:rsidR="003D1F26" w:rsidRPr="00C5573D" w:rsidRDefault="003D1F26" w:rsidP="003D1F26">
      <w:pPr>
        <w:jc w:val="both"/>
        <w:rPr>
          <w:rFonts w:ascii="Arial" w:hAnsi="Arial" w:cs="Arial"/>
          <w:sz w:val="6"/>
          <w:szCs w:val="24"/>
        </w:rPr>
      </w:pPr>
    </w:p>
    <w:p w:rsidR="003D1F26" w:rsidRPr="00DD287F" w:rsidRDefault="003D1F26" w:rsidP="003D1F26">
      <w:pPr>
        <w:jc w:val="both"/>
        <w:rPr>
          <w:rFonts w:ascii="Arial" w:hAnsi="Arial" w:cs="Arial"/>
          <w:sz w:val="24"/>
          <w:szCs w:val="24"/>
        </w:rPr>
      </w:pPr>
      <w:r w:rsidRPr="00DD287F">
        <w:rPr>
          <w:rFonts w:ascii="Arial" w:hAnsi="Arial" w:cs="Arial"/>
          <w:sz w:val="24"/>
          <w:szCs w:val="24"/>
        </w:rPr>
        <w:t>Tecnología y Productividad en suministro de Gases</w:t>
      </w:r>
    </w:p>
    <w:p w:rsidR="003D1F26" w:rsidRPr="00C5573D" w:rsidRDefault="003D1F26" w:rsidP="003D1F26">
      <w:pPr>
        <w:jc w:val="both"/>
        <w:rPr>
          <w:rFonts w:ascii="Arial" w:hAnsi="Arial" w:cs="Arial"/>
          <w:sz w:val="4"/>
          <w:szCs w:val="24"/>
        </w:rPr>
      </w:pPr>
    </w:p>
    <w:p w:rsidR="003D1F26" w:rsidRPr="00DD287F" w:rsidRDefault="003D1F26" w:rsidP="003D1F26">
      <w:pPr>
        <w:jc w:val="both"/>
        <w:rPr>
          <w:rFonts w:ascii="Arial" w:hAnsi="Arial" w:cs="Arial"/>
          <w:sz w:val="24"/>
          <w:szCs w:val="24"/>
        </w:rPr>
      </w:pPr>
      <w:r w:rsidRPr="00DD287F">
        <w:rPr>
          <w:rFonts w:ascii="Arial" w:hAnsi="Arial" w:cs="Arial"/>
          <w:sz w:val="24"/>
          <w:szCs w:val="24"/>
        </w:rPr>
        <w:t>Descripción del Sistema</w:t>
      </w:r>
    </w:p>
    <w:p w:rsidR="003D1F26" w:rsidRPr="00C5573D" w:rsidRDefault="003D1F26" w:rsidP="003D1F26">
      <w:pPr>
        <w:jc w:val="both"/>
        <w:rPr>
          <w:rFonts w:ascii="Arial" w:hAnsi="Arial" w:cs="Arial"/>
          <w:sz w:val="4"/>
          <w:szCs w:val="24"/>
        </w:rPr>
      </w:pPr>
    </w:p>
    <w:p w:rsidR="003D1F26" w:rsidRPr="00DD287F" w:rsidRDefault="003D1F26" w:rsidP="003D1F26">
      <w:pPr>
        <w:jc w:val="both"/>
        <w:rPr>
          <w:rFonts w:ascii="Arial" w:hAnsi="Arial" w:cs="Arial"/>
          <w:sz w:val="24"/>
          <w:szCs w:val="24"/>
        </w:rPr>
      </w:pPr>
      <w:r w:rsidRPr="00DD287F">
        <w:rPr>
          <w:rFonts w:ascii="Arial" w:hAnsi="Arial" w:cs="Arial"/>
          <w:sz w:val="24"/>
          <w:szCs w:val="24"/>
        </w:rPr>
        <w:t>Sistema que proporciona un suministro en sitio, oportuno y confiable de O2 Medicinal, de fácil manejo, muy seguro y garantizando un flujo constante a los puntos de uso sin la necesidad de estar cambiando cilindros.</w:t>
      </w:r>
    </w:p>
    <w:p w:rsidR="003D1F26" w:rsidRPr="00C5573D" w:rsidRDefault="003D1F26" w:rsidP="003D1F26">
      <w:pPr>
        <w:jc w:val="both"/>
        <w:rPr>
          <w:rFonts w:ascii="Arial" w:hAnsi="Arial" w:cs="Arial"/>
          <w:sz w:val="6"/>
          <w:szCs w:val="24"/>
        </w:rPr>
      </w:pPr>
    </w:p>
    <w:p w:rsidR="003D1F26" w:rsidRPr="00DD287F" w:rsidRDefault="003D1F26" w:rsidP="003D1F26">
      <w:pPr>
        <w:jc w:val="both"/>
        <w:rPr>
          <w:rFonts w:ascii="Arial" w:hAnsi="Arial" w:cs="Arial"/>
          <w:sz w:val="24"/>
          <w:szCs w:val="24"/>
        </w:rPr>
      </w:pPr>
      <w:r w:rsidRPr="00DD287F">
        <w:rPr>
          <w:rFonts w:ascii="Arial" w:hAnsi="Arial" w:cs="Arial"/>
          <w:sz w:val="24"/>
          <w:szCs w:val="24"/>
        </w:rPr>
        <w:t xml:space="preserve">El cambio de sistema de oxígeno medicinal mejorara la atención de los </w:t>
      </w:r>
      <w:proofErr w:type="spellStart"/>
      <w:r w:rsidRPr="00DD287F">
        <w:rPr>
          <w:rFonts w:ascii="Arial" w:hAnsi="Arial" w:cs="Arial"/>
          <w:sz w:val="24"/>
          <w:szCs w:val="24"/>
        </w:rPr>
        <w:t>Tlaquepaquenses</w:t>
      </w:r>
      <w:proofErr w:type="spellEnd"/>
      <w:r w:rsidRPr="00DD287F">
        <w:rPr>
          <w:rFonts w:ascii="Arial" w:hAnsi="Arial" w:cs="Arial"/>
          <w:sz w:val="24"/>
          <w:szCs w:val="24"/>
        </w:rPr>
        <w:t>, disminuirá riesgos a la Unidad Médica y su personal cumpliendo con la Norma Oficial Mexicana.</w:t>
      </w:r>
    </w:p>
    <w:p w:rsidR="003D1F26" w:rsidRPr="00C5573D" w:rsidRDefault="003D1F26" w:rsidP="003D1F26">
      <w:pPr>
        <w:jc w:val="both"/>
        <w:rPr>
          <w:rFonts w:ascii="Arial" w:hAnsi="Arial" w:cs="Arial"/>
          <w:sz w:val="2"/>
          <w:szCs w:val="24"/>
        </w:rPr>
      </w:pPr>
    </w:p>
    <w:p w:rsidR="003D1F26" w:rsidRPr="00DD287F" w:rsidRDefault="003D1F26" w:rsidP="003D1F26">
      <w:pPr>
        <w:jc w:val="both"/>
        <w:rPr>
          <w:rFonts w:ascii="Arial" w:hAnsi="Arial" w:cs="Arial"/>
          <w:sz w:val="24"/>
          <w:szCs w:val="24"/>
        </w:rPr>
      </w:pPr>
      <w:r w:rsidRPr="00DD287F">
        <w:rPr>
          <w:rFonts w:ascii="Arial" w:hAnsi="Arial" w:cs="Arial"/>
          <w:sz w:val="24"/>
          <w:szCs w:val="24"/>
        </w:rPr>
        <w:t>(Se adjunta como</w:t>
      </w:r>
      <w:r w:rsidRPr="00DD287F">
        <w:rPr>
          <w:rFonts w:ascii="Arial" w:hAnsi="Arial" w:cs="Arial"/>
          <w:b/>
          <w:bCs/>
          <w:sz w:val="24"/>
          <w:szCs w:val="24"/>
        </w:rPr>
        <w:t xml:space="preserve"> Anexo 2</w:t>
      </w:r>
      <w:r w:rsidRPr="00DD287F">
        <w:rPr>
          <w:rFonts w:ascii="Arial" w:hAnsi="Arial" w:cs="Arial"/>
          <w:sz w:val="24"/>
          <w:szCs w:val="24"/>
        </w:rPr>
        <w:t xml:space="preserve"> de la presente iniciativa para formar parte de la misma, justificación la modernización del equipo de oxígeno).</w:t>
      </w:r>
    </w:p>
    <w:p w:rsidR="003D1F26" w:rsidRPr="00DD287F" w:rsidRDefault="003D1F26" w:rsidP="003D1F26">
      <w:pPr>
        <w:jc w:val="both"/>
        <w:rPr>
          <w:rFonts w:ascii="Arial" w:hAnsi="Arial" w:cs="Arial"/>
          <w:sz w:val="24"/>
          <w:szCs w:val="24"/>
        </w:rPr>
      </w:pPr>
      <w:r w:rsidRPr="00DD287F">
        <w:rPr>
          <w:rFonts w:ascii="Arial" w:hAnsi="Arial" w:cs="Arial"/>
          <w:sz w:val="24"/>
          <w:szCs w:val="24"/>
        </w:rPr>
        <w:t xml:space="preserve">Es por ello, que se propone la rehabilitación y modernización del equipo de oxígeno medicinal de la Unidad de Servicios Médicos Municipales para cumplir </w:t>
      </w:r>
      <w:r w:rsidRPr="00DD287F">
        <w:rPr>
          <w:rFonts w:ascii="Arial" w:hAnsi="Arial" w:cs="Arial"/>
          <w:color w:val="2F2F2F"/>
          <w:sz w:val="24"/>
          <w:szCs w:val="24"/>
        </w:rPr>
        <w:t>con las características y requerimientos de la infraestructura física, el equipamiento mínimo, los criterios de atención, organización y funcionamiento del servicio de urgencias en un establecimiento para la atención médica, así como del personal del área de la salud que interviene en la prestación de los servicios, lo que conjuntamente con el cumplimiento de otras disposiciones jurídicas aplicables, permiten brindar a los pacientes la atención médica inmediata, segura y con calidad que requiere para enfrentar el estado de urgencia que lo aqueja para proporcionar dicho servicio.</w:t>
      </w:r>
    </w:p>
    <w:p w:rsidR="003D1F26" w:rsidRPr="00C5573D" w:rsidRDefault="003D1F26" w:rsidP="003D1F26">
      <w:pPr>
        <w:jc w:val="both"/>
        <w:rPr>
          <w:rFonts w:ascii="Arial" w:hAnsi="Arial" w:cs="Arial"/>
          <w:b/>
          <w:sz w:val="2"/>
          <w:szCs w:val="24"/>
        </w:rPr>
      </w:pPr>
    </w:p>
    <w:p w:rsidR="003D1F26" w:rsidRPr="00DD287F" w:rsidRDefault="003D1F26" w:rsidP="003D1F26">
      <w:pPr>
        <w:jc w:val="both"/>
        <w:rPr>
          <w:rFonts w:ascii="Arial" w:hAnsi="Arial" w:cs="Arial"/>
          <w:b/>
          <w:sz w:val="24"/>
          <w:szCs w:val="24"/>
        </w:rPr>
      </w:pPr>
      <w:r w:rsidRPr="00DD287F">
        <w:rPr>
          <w:rFonts w:ascii="Arial" w:hAnsi="Arial" w:cs="Arial"/>
          <w:b/>
          <w:sz w:val="24"/>
          <w:szCs w:val="24"/>
        </w:rPr>
        <w:t>Construcción del Centro Municipal de Prevención y Reacción de Desastres Zona Sur (Santa Anita)</w:t>
      </w:r>
    </w:p>
    <w:p w:rsidR="003D1F26" w:rsidRPr="00C5573D" w:rsidRDefault="003D1F26" w:rsidP="003D1F26">
      <w:pPr>
        <w:jc w:val="both"/>
        <w:rPr>
          <w:rFonts w:ascii="Arial" w:hAnsi="Arial" w:cs="Arial"/>
          <w:b/>
          <w:sz w:val="2"/>
          <w:szCs w:val="24"/>
        </w:rPr>
      </w:pPr>
    </w:p>
    <w:p w:rsidR="003D1F26" w:rsidRPr="00DD287F" w:rsidRDefault="003D1F26" w:rsidP="003D1F26">
      <w:pPr>
        <w:jc w:val="both"/>
        <w:rPr>
          <w:rFonts w:ascii="Arial" w:hAnsi="Arial" w:cs="Arial"/>
          <w:bCs/>
          <w:sz w:val="24"/>
          <w:szCs w:val="24"/>
        </w:rPr>
      </w:pPr>
      <w:r w:rsidRPr="00DD287F">
        <w:rPr>
          <w:rFonts w:ascii="Arial" w:hAnsi="Arial" w:cs="Arial"/>
          <w:bCs/>
          <w:sz w:val="24"/>
          <w:szCs w:val="24"/>
        </w:rPr>
        <w:t>La zona sur del municipio es un área geográfica en constante crecimiento poblacional, industrial y comercial, derivado de la sobresaturación de la zona metropolitana de Guadalajara, siendo un área de oportunidad para grandes desarrollos habitacionales; derivado de estas problemáticas se hace necesaria la Construcción del Centro Municipal de Prevención y Reacción de Desastres Zona Sur.</w:t>
      </w:r>
    </w:p>
    <w:p w:rsidR="003D1F26" w:rsidRPr="00DD287F" w:rsidRDefault="003D1F26" w:rsidP="003D1F26">
      <w:pPr>
        <w:jc w:val="both"/>
        <w:rPr>
          <w:rFonts w:ascii="Arial" w:hAnsi="Arial" w:cs="Arial"/>
          <w:bCs/>
          <w:sz w:val="24"/>
          <w:szCs w:val="24"/>
        </w:rPr>
      </w:pPr>
      <w:r w:rsidRPr="00DD287F">
        <w:rPr>
          <w:rFonts w:ascii="Arial" w:hAnsi="Arial" w:cs="Arial"/>
          <w:bCs/>
          <w:sz w:val="24"/>
          <w:szCs w:val="24"/>
        </w:rPr>
        <w:t xml:space="preserve">Con la construcción de este centro se benefician 53 colonias aproximadamente de las Delegaciones de Santa Anita, San </w:t>
      </w:r>
      <w:proofErr w:type="spellStart"/>
      <w:r w:rsidRPr="00DD287F">
        <w:rPr>
          <w:rFonts w:ascii="Arial" w:hAnsi="Arial" w:cs="Arial"/>
          <w:bCs/>
          <w:sz w:val="24"/>
          <w:szCs w:val="24"/>
        </w:rPr>
        <w:t>Sebastianito</w:t>
      </w:r>
      <w:proofErr w:type="spellEnd"/>
      <w:r w:rsidRPr="00DD287F">
        <w:rPr>
          <w:rFonts w:ascii="Arial" w:hAnsi="Arial" w:cs="Arial"/>
          <w:bCs/>
          <w:sz w:val="24"/>
          <w:szCs w:val="24"/>
        </w:rPr>
        <w:t xml:space="preserve">, Santa María </w:t>
      </w:r>
      <w:proofErr w:type="spellStart"/>
      <w:r w:rsidRPr="00DD287F">
        <w:rPr>
          <w:rFonts w:ascii="Arial" w:hAnsi="Arial" w:cs="Arial"/>
          <w:bCs/>
          <w:sz w:val="24"/>
          <w:szCs w:val="24"/>
        </w:rPr>
        <w:t>Tequepexpan</w:t>
      </w:r>
      <w:proofErr w:type="spellEnd"/>
      <w:r w:rsidRPr="00DD287F">
        <w:rPr>
          <w:rFonts w:ascii="Arial" w:hAnsi="Arial" w:cs="Arial"/>
          <w:bCs/>
          <w:sz w:val="24"/>
          <w:szCs w:val="24"/>
        </w:rPr>
        <w:t xml:space="preserve"> y Agencia de la Calerilla, las cuales tienen mayor índice de vulnerabilidad y riesgos en el Municipio, causados por el fenómeno natural perturbador de tipo </w:t>
      </w:r>
      <w:proofErr w:type="spellStart"/>
      <w:r w:rsidRPr="00DD287F">
        <w:rPr>
          <w:rFonts w:ascii="Arial" w:hAnsi="Arial" w:cs="Arial"/>
          <w:bCs/>
          <w:sz w:val="24"/>
          <w:szCs w:val="24"/>
        </w:rPr>
        <w:t>hidrometeorológico</w:t>
      </w:r>
      <w:proofErr w:type="spellEnd"/>
      <w:r w:rsidRPr="00DD287F">
        <w:rPr>
          <w:rFonts w:ascii="Arial" w:hAnsi="Arial" w:cs="Arial"/>
          <w:bCs/>
          <w:sz w:val="24"/>
          <w:szCs w:val="24"/>
        </w:rPr>
        <w:t xml:space="preserve">. A su vez, también es vulnerable a los fenómenos perturbadores antropogénicos (creados por el hombre) como lo son incendios, servicios que involucren material químico-tecnológico (derrames), choques y volcaduras (accidentes en donde se involucren vehículos de carga pesada), y los socio-organizativos; así se atenderá a varias colonias que estén aledañas a carreteras en las que se transita a alta velocidad (ingreso y salida al municipio) y que se requieren de una respuesta a los desastres de forma eficaz, eficiente y sobre todo inmediata.  </w:t>
      </w:r>
    </w:p>
    <w:p w:rsidR="003D1F26" w:rsidRPr="00C5573D" w:rsidRDefault="003D1F26" w:rsidP="003D1F26">
      <w:pPr>
        <w:jc w:val="both"/>
        <w:rPr>
          <w:rFonts w:ascii="Arial" w:hAnsi="Arial" w:cs="Arial"/>
          <w:b/>
          <w:sz w:val="2"/>
          <w:szCs w:val="24"/>
        </w:rPr>
      </w:pPr>
    </w:p>
    <w:p w:rsidR="003D1F26" w:rsidRPr="00DD287F" w:rsidRDefault="003D1F26" w:rsidP="003D1F26">
      <w:pPr>
        <w:jc w:val="both"/>
        <w:rPr>
          <w:rFonts w:ascii="Arial" w:hAnsi="Arial" w:cs="Arial"/>
          <w:bCs/>
          <w:sz w:val="24"/>
          <w:szCs w:val="24"/>
        </w:rPr>
      </w:pPr>
      <w:r w:rsidRPr="00DD287F">
        <w:rPr>
          <w:rFonts w:ascii="Arial" w:hAnsi="Arial" w:cs="Arial"/>
          <w:bCs/>
          <w:sz w:val="24"/>
          <w:szCs w:val="24"/>
        </w:rPr>
        <w:t xml:space="preserve">Se anexa ficha técnica elaborada por la Coordinación General de Protección Civil y bomberos que soporta la Construcción del Centro Municipal de Prevención y Reacción de Desastres Zona Sur, como </w:t>
      </w:r>
      <w:r w:rsidRPr="00DD287F">
        <w:rPr>
          <w:rFonts w:ascii="Arial" w:hAnsi="Arial" w:cs="Arial"/>
          <w:b/>
          <w:sz w:val="24"/>
          <w:szCs w:val="24"/>
        </w:rPr>
        <w:t>Anexo 3</w:t>
      </w:r>
      <w:r w:rsidRPr="00DD287F">
        <w:rPr>
          <w:rFonts w:ascii="Arial" w:hAnsi="Arial" w:cs="Arial"/>
          <w:bCs/>
          <w:sz w:val="24"/>
          <w:szCs w:val="24"/>
        </w:rPr>
        <w:t xml:space="preserve"> para formar parte integrante de la presente iniciativa.</w:t>
      </w:r>
    </w:p>
    <w:p w:rsidR="003D1F26" w:rsidRPr="00C5573D" w:rsidRDefault="003D1F26" w:rsidP="003D1F26">
      <w:pPr>
        <w:jc w:val="both"/>
        <w:rPr>
          <w:rFonts w:ascii="Arial" w:hAnsi="Arial" w:cs="Arial"/>
          <w:b/>
          <w:sz w:val="2"/>
          <w:szCs w:val="24"/>
        </w:rPr>
      </w:pPr>
    </w:p>
    <w:p w:rsidR="003D1F26" w:rsidRPr="00DD287F" w:rsidRDefault="003D1F26" w:rsidP="003D1F26">
      <w:pPr>
        <w:jc w:val="both"/>
        <w:rPr>
          <w:rFonts w:ascii="Arial" w:hAnsi="Arial" w:cs="Arial"/>
          <w:sz w:val="24"/>
          <w:szCs w:val="24"/>
        </w:rPr>
      </w:pPr>
      <w:r w:rsidRPr="00DD287F">
        <w:rPr>
          <w:rFonts w:ascii="Arial" w:hAnsi="Arial" w:cs="Arial"/>
          <w:b/>
          <w:sz w:val="24"/>
          <w:szCs w:val="24"/>
        </w:rPr>
        <w:t>3.-</w:t>
      </w:r>
      <w:r w:rsidRPr="00DD287F">
        <w:rPr>
          <w:rFonts w:ascii="Arial" w:hAnsi="Arial" w:cs="Arial"/>
          <w:sz w:val="24"/>
          <w:szCs w:val="24"/>
        </w:rPr>
        <w:t xml:space="preserve"> Que en este sentido, por parte del titular de la Dirección de Espacios Públicos de la Coordinación General de Gestión Integral de la Ciudad, presenta los proyectos de la </w:t>
      </w:r>
      <w:r w:rsidRPr="00DD287F">
        <w:rPr>
          <w:rFonts w:ascii="Arial" w:hAnsi="Arial" w:cs="Arial"/>
          <w:b/>
          <w:sz w:val="24"/>
          <w:szCs w:val="24"/>
        </w:rPr>
        <w:t xml:space="preserve">Rehabilitación de las instalaciones y Modernización del Equipo de Oxígeno Medicinal de la Dirección de Servicios Médicos Municipales, así como la Construcción del Cuartel de Protección Civil y Bomberos en Santa Anita. </w:t>
      </w:r>
      <w:r w:rsidRPr="00DD287F">
        <w:rPr>
          <w:rFonts w:ascii="Arial" w:hAnsi="Arial" w:cs="Arial"/>
          <w:bCs/>
          <w:sz w:val="24"/>
          <w:szCs w:val="24"/>
        </w:rPr>
        <w:t>Documento bajo</w:t>
      </w:r>
      <w:r w:rsidRPr="00DD287F">
        <w:rPr>
          <w:rFonts w:ascii="Arial" w:hAnsi="Arial" w:cs="Arial"/>
          <w:b/>
          <w:sz w:val="24"/>
          <w:szCs w:val="24"/>
        </w:rPr>
        <w:t xml:space="preserve"> oficio No. CGGIC-DEP/025/2021</w:t>
      </w:r>
      <w:r w:rsidRPr="00DD287F">
        <w:rPr>
          <w:rFonts w:ascii="Arial" w:hAnsi="Arial" w:cs="Arial"/>
          <w:bCs/>
          <w:sz w:val="24"/>
          <w:szCs w:val="24"/>
        </w:rPr>
        <w:t xml:space="preserve"> y </w:t>
      </w:r>
      <w:r w:rsidRPr="00DD287F">
        <w:rPr>
          <w:rFonts w:ascii="Arial" w:hAnsi="Arial" w:cs="Arial"/>
          <w:b/>
          <w:sz w:val="24"/>
          <w:szCs w:val="24"/>
        </w:rPr>
        <w:t xml:space="preserve">No. CGGIC-DEP/017/2021, </w:t>
      </w:r>
      <w:r w:rsidRPr="00DD287F">
        <w:rPr>
          <w:rFonts w:ascii="Arial" w:hAnsi="Arial" w:cs="Arial"/>
          <w:bCs/>
          <w:sz w:val="24"/>
          <w:szCs w:val="24"/>
        </w:rPr>
        <w:t xml:space="preserve">respectivamente como </w:t>
      </w:r>
      <w:r w:rsidRPr="00DD287F">
        <w:rPr>
          <w:rFonts w:ascii="Arial" w:hAnsi="Arial" w:cs="Arial"/>
          <w:b/>
          <w:sz w:val="24"/>
          <w:szCs w:val="24"/>
        </w:rPr>
        <w:t xml:space="preserve">Anexo 4 </w:t>
      </w:r>
      <w:r w:rsidRPr="00DD287F">
        <w:rPr>
          <w:rFonts w:ascii="Arial" w:hAnsi="Arial" w:cs="Arial"/>
          <w:sz w:val="24"/>
          <w:szCs w:val="24"/>
        </w:rPr>
        <w:t>para formar parte de la presente iniciativa, mismos que le dan el soporte técnico a la intervención de dichos bienes inmuebles.</w:t>
      </w:r>
    </w:p>
    <w:p w:rsidR="003D1F26" w:rsidRPr="00C5573D" w:rsidRDefault="003D1F26" w:rsidP="003D1F26">
      <w:pPr>
        <w:jc w:val="both"/>
        <w:rPr>
          <w:rFonts w:ascii="Arial" w:hAnsi="Arial" w:cs="Arial"/>
          <w:sz w:val="10"/>
          <w:szCs w:val="24"/>
        </w:rPr>
      </w:pPr>
    </w:p>
    <w:p w:rsidR="003D1F26" w:rsidRPr="00DD287F" w:rsidRDefault="003D1F26" w:rsidP="003D1F26">
      <w:pPr>
        <w:jc w:val="both"/>
        <w:rPr>
          <w:rFonts w:ascii="Arial" w:hAnsi="Arial" w:cs="Arial"/>
          <w:sz w:val="24"/>
          <w:szCs w:val="24"/>
        </w:rPr>
      </w:pPr>
      <w:r w:rsidRPr="00DD287F">
        <w:rPr>
          <w:rFonts w:ascii="Arial" w:hAnsi="Arial" w:cs="Arial"/>
          <w:b/>
          <w:sz w:val="24"/>
          <w:szCs w:val="24"/>
        </w:rPr>
        <w:t>8.-</w:t>
      </w:r>
      <w:r w:rsidRPr="00DD287F">
        <w:rPr>
          <w:rFonts w:ascii="Arial" w:hAnsi="Arial" w:cs="Arial"/>
          <w:sz w:val="24"/>
          <w:szCs w:val="24"/>
        </w:rPr>
        <w:t xml:space="preserve"> Que la importancia de ejecutar estas obras, se basa en un compromiso y obligación del Gobierno Municipal de otorgar los servicios públicos de calidad, con eficiencia y de manera asertiva atender los requerimientos de la ciudadanía en función de lo que compete al Municipio y que marca la ley, en beneficio y protección de la vida de las personas.</w:t>
      </w:r>
    </w:p>
    <w:p w:rsidR="003D1F26" w:rsidRPr="00C5573D" w:rsidRDefault="003D1F26" w:rsidP="003D1F26">
      <w:pPr>
        <w:jc w:val="both"/>
        <w:rPr>
          <w:rFonts w:ascii="Arial" w:hAnsi="Arial" w:cs="Arial"/>
          <w:b/>
          <w:sz w:val="6"/>
          <w:szCs w:val="24"/>
        </w:rPr>
      </w:pPr>
      <w:r w:rsidRPr="00DD287F">
        <w:rPr>
          <w:rFonts w:ascii="Arial" w:hAnsi="Arial" w:cs="Arial"/>
          <w:b/>
          <w:sz w:val="24"/>
          <w:szCs w:val="24"/>
        </w:rPr>
        <w:t xml:space="preserve">                       </w:t>
      </w:r>
    </w:p>
    <w:p w:rsidR="003D1F26" w:rsidRPr="00DD287F" w:rsidRDefault="003D1F26" w:rsidP="00C5573D">
      <w:pPr>
        <w:jc w:val="both"/>
        <w:rPr>
          <w:rFonts w:ascii="Arial" w:hAnsi="Arial" w:cs="Arial"/>
          <w:sz w:val="24"/>
          <w:szCs w:val="24"/>
        </w:rPr>
      </w:pPr>
      <w:r w:rsidRPr="00DD287F">
        <w:rPr>
          <w:rFonts w:ascii="Arial" w:hAnsi="Arial" w:cs="Arial"/>
          <w:b/>
          <w:sz w:val="24"/>
          <w:szCs w:val="24"/>
        </w:rPr>
        <w:t xml:space="preserve">        </w:t>
      </w:r>
      <w:r w:rsidRPr="00DD287F">
        <w:rPr>
          <w:rFonts w:ascii="Arial" w:hAnsi="Arial" w:cs="Arial"/>
          <w:sz w:val="24"/>
          <w:szCs w:val="24"/>
        </w:rPr>
        <w:t>Por lo anteriormente expuesto y fundado someto a la consideración del pleno del Ayuntamiento el siguiente punto de:</w:t>
      </w:r>
    </w:p>
    <w:p w:rsidR="003D1F26" w:rsidRPr="00DD287F" w:rsidRDefault="003D1F26" w:rsidP="003D1F26">
      <w:pPr>
        <w:jc w:val="center"/>
        <w:rPr>
          <w:rFonts w:ascii="Arial" w:hAnsi="Arial" w:cs="Arial"/>
          <w:b/>
          <w:sz w:val="24"/>
          <w:szCs w:val="24"/>
        </w:rPr>
      </w:pPr>
      <w:r w:rsidRPr="00DD287F">
        <w:rPr>
          <w:rFonts w:ascii="Arial" w:hAnsi="Arial" w:cs="Arial"/>
          <w:b/>
          <w:sz w:val="24"/>
          <w:szCs w:val="24"/>
        </w:rPr>
        <w:t>ACUERDO</w:t>
      </w:r>
    </w:p>
    <w:p w:rsidR="003D1F26" w:rsidRPr="004A3E43" w:rsidRDefault="003D1F26" w:rsidP="003D1F26">
      <w:pPr>
        <w:jc w:val="both"/>
        <w:rPr>
          <w:rFonts w:ascii="Arial" w:hAnsi="Arial" w:cs="Arial"/>
          <w:b/>
        </w:rPr>
      </w:pPr>
      <w:r w:rsidRPr="00DD287F">
        <w:rPr>
          <w:rFonts w:ascii="Arial" w:hAnsi="Arial" w:cs="Arial"/>
          <w:b/>
          <w:sz w:val="24"/>
          <w:szCs w:val="24"/>
        </w:rPr>
        <w:t>PRIMERO. -</w:t>
      </w:r>
      <w:r w:rsidRPr="00DD287F">
        <w:rPr>
          <w:rFonts w:ascii="Arial" w:hAnsi="Arial" w:cs="Arial"/>
          <w:sz w:val="24"/>
          <w:szCs w:val="24"/>
        </w:rPr>
        <w:t xml:space="preserve"> El Ayuntamiento Constitucional de San Pedro Tlaquepaque,  aprueba y  autoriza el</w:t>
      </w:r>
      <w:r w:rsidRPr="00DD287F">
        <w:rPr>
          <w:rFonts w:ascii="Arial" w:hAnsi="Arial" w:cs="Arial"/>
          <w:b/>
          <w:sz w:val="24"/>
          <w:szCs w:val="24"/>
        </w:rPr>
        <w:t xml:space="preserve"> Paquete 4 de Intervención de Bienes Inmuebles, Rehabilitación de las Instalaciones y Modernización del Equipo de Oxígeno Medicinal de la Dirección de Servicios Médicos Municipales, así como la Construcción del Cuartel de Protección Civil y Bomberos, Dependencias Operativas de la Administración Pública Municipal que brindan Seguridad y Resguardo de la Vida de las Personas, por un monto hasta por la cantidad de </w:t>
      </w:r>
      <w:r w:rsidRPr="00DD287F">
        <w:rPr>
          <w:rFonts w:ascii="Arial" w:hAnsi="Arial" w:cs="Arial"/>
          <w:b/>
          <w:color w:val="000000"/>
          <w:sz w:val="24"/>
          <w:szCs w:val="24"/>
        </w:rPr>
        <w:t>$12,233,125.56</w:t>
      </w:r>
      <w:r w:rsidRPr="00DD287F">
        <w:rPr>
          <w:rFonts w:ascii="Arial" w:hAnsi="Arial" w:cs="Arial"/>
          <w:b/>
          <w:sz w:val="24"/>
          <w:szCs w:val="24"/>
        </w:rPr>
        <w:t xml:space="preserve"> (Doce millones doscientos treinta y tres mil ciento veinticinco pesos 56/100 M.N) con financiamiento a cargo de Presupuesto Directo 2021,</w:t>
      </w:r>
      <w:r w:rsidRPr="00DD287F">
        <w:rPr>
          <w:rFonts w:ascii="Arial" w:hAnsi="Arial" w:cs="Arial"/>
          <w:b/>
          <w:color w:val="FF0000"/>
          <w:sz w:val="24"/>
          <w:szCs w:val="24"/>
        </w:rPr>
        <w:t xml:space="preserve"> </w:t>
      </w:r>
      <w:r w:rsidRPr="00DD287F">
        <w:rPr>
          <w:rFonts w:ascii="Arial" w:hAnsi="Arial" w:cs="Arial"/>
          <w:bCs/>
          <w:sz w:val="24"/>
          <w:szCs w:val="24"/>
        </w:rPr>
        <w:t>para quedar de la siguiente manera:</w:t>
      </w:r>
    </w:p>
    <w:tbl>
      <w:tblPr>
        <w:tblW w:w="8470" w:type="dxa"/>
        <w:tblInd w:w="-142" w:type="dxa"/>
        <w:tblCellMar>
          <w:left w:w="70" w:type="dxa"/>
          <w:right w:w="70" w:type="dxa"/>
        </w:tblCellMar>
        <w:tblLook w:val="04A0" w:firstRow="1" w:lastRow="0" w:firstColumn="1" w:lastColumn="0" w:noHBand="0" w:noVBand="1"/>
      </w:tblPr>
      <w:tblGrid>
        <w:gridCol w:w="4111"/>
        <w:gridCol w:w="2552"/>
        <w:gridCol w:w="1807"/>
      </w:tblGrid>
      <w:tr w:rsidR="003D1F26" w:rsidRPr="004A3E43" w:rsidTr="003D1F26">
        <w:trPr>
          <w:trHeight w:val="300"/>
        </w:trPr>
        <w:tc>
          <w:tcPr>
            <w:tcW w:w="4111" w:type="dxa"/>
            <w:tcBorders>
              <w:top w:val="nil"/>
              <w:left w:val="nil"/>
              <w:bottom w:val="nil"/>
              <w:right w:val="nil"/>
            </w:tcBorders>
            <w:shd w:val="clear" w:color="auto" w:fill="auto"/>
            <w:noWrap/>
            <w:vAlign w:val="bottom"/>
            <w:hideMark/>
          </w:tcPr>
          <w:p w:rsidR="003D1F26" w:rsidRPr="004A3E43" w:rsidRDefault="003D1F26" w:rsidP="003D1F26">
            <w:pPr>
              <w:rPr>
                <w:rFonts w:ascii="Arial" w:hAnsi="Arial" w:cs="Arial"/>
                <w:b/>
                <w:bCs/>
                <w:color w:val="000000"/>
                <w:sz w:val="18"/>
                <w:szCs w:val="18"/>
              </w:rPr>
            </w:pPr>
          </w:p>
        </w:tc>
        <w:tc>
          <w:tcPr>
            <w:tcW w:w="2552" w:type="dxa"/>
            <w:tcBorders>
              <w:top w:val="nil"/>
              <w:left w:val="nil"/>
              <w:bottom w:val="nil"/>
              <w:right w:val="nil"/>
            </w:tcBorders>
            <w:shd w:val="clear" w:color="auto" w:fill="auto"/>
            <w:noWrap/>
            <w:vAlign w:val="bottom"/>
            <w:hideMark/>
          </w:tcPr>
          <w:p w:rsidR="003D1F26" w:rsidRPr="004A3E43" w:rsidRDefault="003D1F26" w:rsidP="003D1F26">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3D1F26" w:rsidRPr="004A3E43" w:rsidRDefault="003D1F26" w:rsidP="003D1F26">
            <w:pPr>
              <w:rPr>
                <w:rFonts w:ascii="Arial" w:hAnsi="Arial" w:cs="Arial"/>
                <w:sz w:val="18"/>
                <w:szCs w:val="18"/>
              </w:rPr>
            </w:pPr>
          </w:p>
        </w:tc>
      </w:tr>
      <w:tr w:rsidR="003D1F26" w:rsidRPr="004A3E43" w:rsidTr="003D1F26">
        <w:trPr>
          <w:trHeight w:val="480"/>
        </w:trPr>
        <w:tc>
          <w:tcPr>
            <w:tcW w:w="4111"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3D1F26" w:rsidRPr="004A3E43" w:rsidRDefault="003D1F26" w:rsidP="003D1F26">
            <w:pPr>
              <w:jc w:val="center"/>
              <w:rPr>
                <w:rFonts w:ascii="Arial" w:hAnsi="Arial" w:cs="Arial"/>
                <w:b/>
                <w:bCs/>
                <w:color w:val="000000"/>
                <w:sz w:val="16"/>
                <w:szCs w:val="16"/>
              </w:rPr>
            </w:pPr>
            <w:r w:rsidRPr="004A3E43">
              <w:rPr>
                <w:rFonts w:ascii="Arial" w:hAnsi="Arial" w:cs="Arial"/>
                <w:b/>
                <w:bCs/>
                <w:color w:val="000000"/>
                <w:sz w:val="16"/>
                <w:szCs w:val="16"/>
              </w:rPr>
              <w:t>OBRA</w:t>
            </w:r>
          </w:p>
        </w:tc>
        <w:tc>
          <w:tcPr>
            <w:tcW w:w="2552" w:type="dxa"/>
            <w:tcBorders>
              <w:top w:val="single" w:sz="4" w:space="0" w:color="auto"/>
              <w:left w:val="nil"/>
              <w:bottom w:val="single" w:sz="4" w:space="0" w:color="auto"/>
              <w:right w:val="single" w:sz="4" w:space="0" w:color="auto"/>
            </w:tcBorders>
            <w:shd w:val="clear" w:color="000000" w:fill="A9D08E"/>
            <w:vAlign w:val="center"/>
            <w:hideMark/>
          </w:tcPr>
          <w:p w:rsidR="003D1F26" w:rsidRPr="004A3E43" w:rsidRDefault="003D1F26" w:rsidP="003D1F26">
            <w:pPr>
              <w:jc w:val="center"/>
              <w:rPr>
                <w:rFonts w:ascii="Arial" w:hAnsi="Arial" w:cs="Arial"/>
                <w:b/>
                <w:bCs/>
                <w:color w:val="000000"/>
                <w:sz w:val="16"/>
                <w:szCs w:val="16"/>
              </w:rPr>
            </w:pPr>
            <w:r w:rsidRPr="004A3E43">
              <w:rPr>
                <w:rFonts w:ascii="Arial" w:hAnsi="Arial" w:cs="Arial"/>
                <w:b/>
                <w:bCs/>
                <w:color w:val="000000"/>
                <w:sz w:val="16"/>
                <w:szCs w:val="16"/>
              </w:rPr>
              <w:t xml:space="preserve">TOTAL DE </w:t>
            </w:r>
            <w:r w:rsidRPr="004A3E43">
              <w:rPr>
                <w:rFonts w:ascii="Arial" w:hAnsi="Arial" w:cs="Arial"/>
                <w:b/>
                <w:bCs/>
                <w:color w:val="000000"/>
                <w:sz w:val="16"/>
                <w:szCs w:val="16"/>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3D1F26" w:rsidRPr="004A3E43" w:rsidRDefault="003D1F26" w:rsidP="003D1F26">
            <w:pPr>
              <w:jc w:val="center"/>
              <w:rPr>
                <w:rFonts w:ascii="Arial" w:hAnsi="Arial" w:cs="Arial"/>
                <w:b/>
                <w:bCs/>
                <w:color w:val="000000"/>
                <w:sz w:val="16"/>
                <w:szCs w:val="16"/>
              </w:rPr>
            </w:pPr>
            <w:r w:rsidRPr="004A3E43">
              <w:rPr>
                <w:rFonts w:ascii="Arial" w:hAnsi="Arial" w:cs="Arial"/>
                <w:b/>
                <w:bCs/>
                <w:color w:val="000000"/>
                <w:sz w:val="16"/>
                <w:szCs w:val="16"/>
              </w:rPr>
              <w:t>MONTO</w:t>
            </w:r>
          </w:p>
        </w:tc>
      </w:tr>
      <w:tr w:rsidR="003D1F26" w:rsidRPr="004A3E43" w:rsidTr="003D1F26">
        <w:trPr>
          <w:trHeight w:val="765"/>
        </w:trPr>
        <w:tc>
          <w:tcPr>
            <w:tcW w:w="4111" w:type="dxa"/>
            <w:tcBorders>
              <w:top w:val="nil"/>
              <w:left w:val="single" w:sz="4" w:space="0" w:color="auto"/>
              <w:bottom w:val="single" w:sz="4" w:space="0" w:color="auto"/>
              <w:right w:val="single" w:sz="4" w:space="0" w:color="auto"/>
            </w:tcBorders>
            <w:shd w:val="clear" w:color="000000" w:fill="FFFFFF"/>
            <w:vAlign w:val="center"/>
            <w:hideMark/>
          </w:tcPr>
          <w:p w:rsidR="003D1F26" w:rsidRPr="004A3E43" w:rsidRDefault="003D1F26" w:rsidP="003D1F26">
            <w:pPr>
              <w:jc w:val="both"/>
              <w:rPr>
                <w:rFonts w:ascii="Arial" w:hAnsi="Arial" w:cs="Arial"/>
                <w:color w:val="000000"/>
                <w:sz w:val="18"/>
                <w:szCs w:val="18"/>
              </w:rPr>
            </w:pPr>
            <w:r w:rsidRPr="004A3E43">
              <w:rPr>
                <w:rFonts w:ascii="Arial" w:hAnsi="Arial" w:cs="Arial"/>
                <w:color w:val="000000"/>
                <w:sz w:val="18"/>
                <w:szCs w:val="18"/>
              </w:rPr>
              <w:t>Rehabilitación de Servicios Médicos Municipales de San Pedro Tlaquepaque, ubicada en Av. Marcos Montero Ruíz 959 Colonia Lomas del Álamo, Municipio de San Pedro Tlaquepaque.</w:t>
            </w:r>
          </w:p>
        </w:tc>
        <w:tc>
          <w:tcPr>
            <w:tcW w:w="2552" w:type="dxa"/>
            <w:tcBorders>
              <w:top w:val="nil"/>
              <w:left w:val="nil"/>
              <w:bottom w:val="single" w:sz="4" w:space="0" w:color="auto"/>
              <w:right w:val="single" w:sz="4" w:space="0" w:color="auto"/>
            </w:tcBorders>
            <w:shd w:val="clear" w:color="auto" w:fill="auto"/>
            <w:noWrap/>
            <w:vAlign w:val="center"/>
            <w:hideMark/>
          </w:tcPr>
          <w:p w:rsidR="003D1F26" w:rsidRPr="004A3E43" w:rsidRDefault="003D1F26" w:rsidP="003D1F26">
            <w:pPr>
              <w:ind w:left="355" w:hanging="355"/>
              <w:jc w:val="center"/>
              <w:rPr>
                <w:rFonts w:ascii="Arial" w:hAnsi="Arial" w:cs="Arial"/>
                <w:color w:val="000000"/>
                <w:sz w:val="18"/>
                <w:szCs w:val="18"/>
              </w:rPr>
            </w:pPr>
            <w:r w:rsidRPr="004A3E43">
              <w:rPr>
                <w:rFonts w:ascii="Arial" w:hAnsi="Arial" w:cs="Arial"/>
                <w:color w:val="000000"/>
                <w:sz w:val="18"/>
                <w:szCs w:val="18"/>
              </w:rPr>
              <w:t xml:space="preserve">TODO EL </w:t>
            </w:r>
          </w:p>
          <w:p w:rsidR="003D1F26" w:rsidRPr="004A3E43" w:rsidRDefault="003D1F26" w:rsidP="003D1F26">
            <w:pPr>
              <w:jc w:val="center"/>
              <w:rPr>
                <w:rFonts w:ascii="Arial" w:hAnsi="Arial" w:cs="Arial"/>
                <w:color w:val="000000"/>
                <w:sz w:val="18"/>
                <w:szCs w:val="18"/>
              </w:rPr>
            </w:pPr>
            <w:r w:rsidRPr="004A3E43">
              <w:rPr>
                <w:rFonts w:ascii="Arial" w:hAnsi="Arial" w:cs="Arial"/>
                <w:color w:val="000000"/>
                <w:sz w:val="18"/>
                <w:szCs w:val="18"/>
              </w:rPr>
              <w:t>MUNICIPIO</w:t>
            </w:r>
          </w:p>
        </w:tc>
        <w:tc>
          <w:tcPr>
            <w:tcW w:w="0" w:type="auto"/>
            <w:tcBorders>
              <w:top w:val="nil"/>
              <w:left w:val="nil"/>
              <w:bottom w:val="single" w:sz="4" w:space="0" w:color="auto"/>
              <w:right w:val="single" w:sz="4" w:space="0" w:color="auto"/>
            </w:tcBorders>
            <w:shd w:val="clear" w:color="auto" w:fill="auto"/>
            <w:vAlign w:val="center"/>
            <w:hideMark/>
          </w:tcPr>
          <w:p w:rsidR="003D1F26" w:rsidRPr="004A3E43" w:rsidRDefault="003D1F26" w:rsidP="003D1F26">
            <w:pPr>
              <w:jc w:val="both"/>
              <w:rPr>
                <w:rFonts w:ascii="Arial" w:hAnsi="Arial" w:cs="Arial"/>
                <w:color w:val="000000"/>
                <w:sz w:val="18"/>
                <w:szCs w:val="18"/>
              </w:rPr>
            </w:pPr>
            <w:r w:rsidRPr="004A3E43">
              <w:rPr>
                <w:rFonts w:ascii="Arial" w:hAnsi="Arial" w:cs="Arial"/>
                <w:color w:val="000000"/>
                <w:sz w:val="18"/>
                <w:szCs w:val="18"/>
              </w:rPr>
              <w:t xml:space="preserve"> $  2,605,461.48 </w:t>
            </w:r>
          </w:p>
        </w:tc>
      </w:tr>
      <w:tr w:rsidR="003D1F26" w:rsidRPr="004A3E43" w:rsidTr="003D1F26">
        <w:trPr>
          <w:trHeight w:val="765"/>
        </w:trPr>
        <w:tc>
          <w:tcPr>
            <w:tcW w:w="4111" w:type="dxa"/>
            <w:tcBorders>
              <w:top w:val="nil"/>
              <w:left w:val="single" w:sz="4" w:space="0" w:color="auto"/>
              <w:bottom w:val="single" w:sz="4" w:space="0" w:color="auto"/>
              <w:right w:val="single" w:sz="4" w:space="0" w:color="auto"/>
            </w:tcBorders>
            <w:shd w:val="clear" w:color="000000" w:fill="FFFFFF"/>
            <w:vAlign w:val="center"/>
            <w:hideMark/>
          </w:tcPr>
          <w:p w:rsidR="003D1F26" w:rsidRPr="004A3E43" w:rsidRDefault="003D1F26" w:rsidP="003D1F26">
            <w:pPr>
              <w:jc w:val="both"/>
              <w:rPr>
                <w:rFonts w:ascii="Arial" w:hAnsi="Arial" w:cs="Arial"/>
                <w:color w:val="000000"/>
                <w:sz w:val="18"/>
                <w:szCs w:val="18"/>
              </w:rPr>
            </w:pPr>
            <w:r w:rsidRPr="004A3E43">
              <w:rPr>
                <w:rFonts w:ascii="Arial" w:hAnsi="Arial" w:cs="Arial"/>
                <w:color w:val="000000"/>
                <w:sz w:val="18"/>
                <w:szCs w:val="18"/>
              </w:rPr>
              <w:t>Cuartel de Protección Civil y Bomberos en la Calle Aquiles Serdán S/N entre Josefa Ortiz de Domínguez y Allende, Colonia Santa Anita, en el Municipio de San Pedro Tlaquepaque, Jalisco.</w:t>
            </w:r>
          </w:p>
        </w:tc>
        <w:tc>
          <w:tcPr>
            <w:tcW w:w="2552" w:type="dxa"/>
            <w:tcBorders>
              <w:top w:val="nil"/>
              <w:left w:val="nil"/>
              <w:bottom w:val="single" w:sz="4" w:space="0" w:color="auto"/>
              <w:right w:val="single" w:sz="4" w:space="0" w:color="auto"/>
            </w:tcBorders>
            <w:shd w:val="clear" w:color="auto" w:fill="auto"/>
            <w:noWrap/>
            <w:vAlign w:val="center"/>
            <w:hideMark/>
          </w:tcPr>
          <w:p w:rsidR="003D1F26" w:rsidRPr="004A3E43" w:rsidRDefault="003D1F26" w:rsidP="003D1F26">
            <w:pPr>
              <w:jc w:val="center"/>
              <w:rPr>
                <w:rFonts w:ascii="Arial" w:hAnsi="Arial" w:cs="Arial"/>
                <w:color w:val="000000"/>
                <w:sz w:val="18"/>
                <w:szCs w:val="18"/>
              </w:rPr>
            </w:pPr>
            <w:r w:rsidRPr="004A3E43">
              <w:rPr>
                <w:rFonts w:ascii="Arial" w:hAnsi="Arial" w:cs="Arial"/>
                <w:color w:val="000000"/>
                <w:sz w:val="18"/>
                <w:szCs w:val="18"/>
              </w:rPr>
              <w:t xml:space="preserve">TODA LA ZONA </w:t>
            </w:r>
          </w:p>
          <w:p w:rsidR="003D1F26" w:rsidRPr="004A3E43" w:rsidRDefault="003D1F26" w:rsidP="003D1F26">
            <w:pPr>
              <w:jc w:val="center"/>
              <w:rPr>
                <w:rFonts w:ascii="Arial" w:hAnsi="Arial" w:cs="Arial"/>
                <w:color w:val="000000"/>
                <w:sz w:val="18"/>
                <w:szCs w:val="18"/>
              </w:rPr>
            </w:pPr>
            <w:r w:rsidRPr="004A3E43">
              <w:rPr>
                <w:rFonts w:ascii="Arial" w:hAnsi="Arial" w:cs="Arial"/>
                <w:color w:val="000000"/>
                <w:sz w:val="18"/>
                <w:szCs w:val="18"/>
              </w:rPr>
              <w:t>SUR DEL MUNICIPIO</w:t>
            </w:r>
          </w:p>
        </w:tc>
        <w:tc>
          <w:tcPr>
            <w:tcW w:w="0" w:type="auto"/>
            <w:tcBorders>
              <w:top w:val="nil"/>
              <w:left w:val="nil"/>
              <w:bottom w:val="single" w:sz="4" w:space="0" w:color="auto"/>
              <w:right w:val="single" w:sz="4" w:space="0" w:color="auto"/>
            </w:tcBorders>
            <w:shd w:val="clear" w:color="auto" w:fill="auto"/>
            <w:vAlign w:val="center"/>
            <w:hideMark/>
          </w:tcPr>
          <w:p w:rsidR="003D1F26" w:rsidRPr="004A3E43" w:rsidRDefault="003D1F26" w:rsidP="003D1F26">
            <w:pPr>
              <w:jc w:val="both"/>
              <w:rPr>
                <w:rFonts w:ascii="Arial" w:hAnsi="Arial" w:cs="Arial"/>
                <w:color w:val="000000"/>
                <w:sz w:val="18"/>
                <w:szCs w:val="18"/>
              </w:rPr>
            </w:pPr>
            <w:r w:rsidRPr="004A3E43">
              <w:rPr>
                <w:rFonts w:ascii="Arial" w:hAnsi="Arial" w:cs="Arial"/>
                <w:color w:val="000000"/>
                <w:sz w:val="18"/>
                <w:szCs w:val="18"/>
              </w:rPr>
              <w:t xml:space="preserve"> $  9,627,664.08 </w:t>
            </w:r>
          </w:p>
        </w:tc>
      </w:tr>
      <w:tr w:rsidR="003D1F26" w:rsidRPr="004A3E43" w:rsidTr="003D1F26">
        <w:trPr>
          <w:trHeight w:val="30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3D1F26" w:rsidRPr="004A3E43" w:rsidRDefault="003D1F26" w:rsidP="003D1F26">
            <w:pPr>
              <w:jc w:val="right"/>
              <w:rPr>
                <w:rFonts w:ascii="Arial" w:hAnsi="Arial" w:cs="Arial"/>
                <w:b/>
                <w:bCs/>
                <w:color w:val="000000"/>
                <w:sz w:val="18"/>
                <w:szCs w:val="18"/>
              </w:rPr>
            </w:pPr>
          </w:p>
        </w:tc>
        <w:tc>
          <w:tcPr>
            <w:tcW w:w="2552" w:type="dxa"/>
            <w:tcBorders>
              <w:top w:val="nil"/>
              <w:left w:val="nil"/>
              <w:bottom w:val="single" w:sz="4" w:space="0" w:color="auto"/>
              <w:right w:val="single" w:sz="4" w:space="0" w:color="auto"/>
            </w:tcBorders>
            <w:shd w:val="clear" w:color="auto" w:fill="auto"/>
            <w:noWrap/>
            <w:vAlign w:val="bottom"/>
            <w:hideMark/>
          </w:tcPr>
          <w:p w:rsidR="003D1F26" w:rsidRPr="004A3E43" w:rsidRDefault="003D1F26" w:rsidP="003D1F26">
            <w:pPr>
              <w:jc w:val="center"/>
              <w:rPr>
                <w:rFonts w:ascii="Arial" w:hAnsi="Arial" w:cs="Arial"/>
                <w:b/>
                <w:bCs/>
                <w:color w:val="000000"/>
                <w:sz w:val="18"/>
                <w:szCs w:val="18"/>
              </w:rPr>
            </w:pPr>
            <w:r w:rsidRPr="004A3E43">
              <w:rPr>
                <w:rFonts w:ascii="Arial" w:hAnsi="Arial" w:cs="Arial"/>
                <w:b/>
                <w:bCs/>
                <w:color w:val="000000"/>
                <w:sz w:val="18"/>
                <w:szCs w:val="18"/>
              </w:rPr>
              <w:t xml:space="preserve">                           Total:</w:t>
            </w:r>
          </w:p>
        </w:tc>
        <w:tc>
          <w:tcPr>
            <w:tcW w:w="0" w:type="auto"/>
            <w:tcBorders>
              <w:top w:val="nil"/>
              <w:left w:val="nil"/>
              <w:bottom w:val="single" w:sz="4" w:space="0" w:color="auto"/>
              <w:right w:val="single" w:sz="4" w:space="0" w:color="auto"/>
            </w:tcBorders>
            <w:shd w:val="clear" w:color="auto" w:fill="auto"/>
            <w:noWrap/>
            <w:vAlign w:val="bottom"/>
            <w:hideMark/>
          </w:tcPr>
          <w:p w:rsidR="003D1F26" w:rsidRPr="004A3E43" w:rsidRDefault="003D1F26" w:rsidP="003D1F26">
            <w:pPr>
              <w:rPr>
                <w:rFonts w:ascii="Arial" w:hAnsi="Arial" w:cs="Arial"/>
                <w:b/>
                <w:bCs/>
                <w:color w:val="000000"/>
                <w:sz w:val="18"/>
                <w:szCs w:val="18"/>
              </w:rPr>
            </w:pPr>
            <w:r w:rsidRPr="004A3E43">
              <w:rPr>
                <w:rFonts w:ascii="Arial" w:hAnsi="Arial" w:cs="Arial"/>
                <w:b/>
                <w:bCs/>
                <w:color w:val="000000"/>
                <w:sz w:val="18"/>
                <w:szCs w:val="18"/>
              </w:rPr>
              <w:t xml:space="preserve"> $12,233,125.56 </w:t>
            </w:r>
          </w:p>
        </w:tc>
      </w:tr>
    </w:tbl>
    <w:p w:rsidR="003D1F26" w:rsidRPr="004A3E43" w:rsidRDefault="003D1F26" w:rsidP="003D1F26">
      <w:pPr>
        <w:jc w:val="both"/>
        <w:rPr>
          <w:rFonts w:ascii="Arial" w:hAnsi="Arial" w:cs="Arial"/>
          <w:b/>
        </w:rPr>
      </w:pPr>
    </w:p>
    <w:p w:rsidR="003D1F26" w:rsidRPr="00DD287F" w:rsidRDefault="003D1F26" w:rsidP="003D1F26">
      <w:pPr>
        <w:jc w:val="both"/>
        <w:rPr>
          <w:rFonts w:ascii="Arial" w:hAnsi="Arial" w:cs="Arial"/>
          <w:sz w:val="24"/>
          <w:szCs w:val="24"/>
        </w:rPr>
      </w:pPr>
      <w:r w:rsidRPr="00DD287F">
        <w:rPr>
          <w:rFonts w:ascii="Arial" w:hAnsi="Arial" w:cs="Arial"/>
          <w:b/>
          <w:sz w:val="24"/>
          <w:szCs w:val="24"/>
        </w:rPr>
        <w:t>SEGUNDO.-</w:t>
      </w:r>
      <w:r w:rsidRPr="00DD287F">
        <w:rPr>
          <w:rFonts w:ascii="Arial" w:hAnsi="Arial" w:cs="Arial"/>
          <w:sz w:val="24"/>
          <w:szCs w:val="24"/>
        </w:rPr>
        <w:t xml:space="preserve"> El Ayuntamiento Constitucional de San Pedro Tlaquepaque, Jalisco, aprueba y autoriza facultar al Tesorero Municipal a erogar hasta la cantidad de </w:t>
      </w:r>
      <w:r w:rsidRPr="00DD287F">
        <w:rPr>
          <w:rFonts w:ascii="Arial" w:hAnsi="Arial" w:cs="Arial"/>
          <w:b/>
          <w:color w:val="000000"/>
          <w:sz w:val="24"/>
          <w:szCs w:val="24"/>
        </w:rPr>
        <w:t>$12,233,125.56</w:t>
      </w:r>
      <w:r w:rsidRPr="00DD287F">
        <w:rPr>
          <w:rFonts w:ascii="Arial" w:hAnsi="Arial" w:cs="Arial"/>
          <w:b/>
          <w:sz w:val="24"/>
          <w:szCs w:val="24"/>
        </w:rPr>
        <w:t xml:space="preserve"> (Doce millones doscientos treinta y tres mil ciento veinticinco pesos 56/100 M.N),</w:t>
      </w:r>
      <w:r w:rsidRPr="00DD287F">
        <w:rPr>
          <w:rFonts w:ascii="Arial" w:hAnsi="Arial" w:cs="Arial"/>
          <w:b/>
          <w:color w:val="FF0000"/>
          <w:sz w:val="24"/>
          <w:szCs w:val="24"/>
        </w:rPr>
        <w:t xml:space="preserve"> </w:t>
      </w:r>
      <w:r w:rsidRPr="00DD287F">
        <w:rPr>
          <w:rFonts w:ascii="Arial" w:hAnsi="Arial" w:cs="Arial"/>
          <w:b/>
          <w:sz w:val="24"/>
          <w:szCs w:val="24"/>
        </w:rPr>
        <w:t>con financiamiento a cargo de Presupuesto Directo 2021</w:t>
      </w:r>
      <w:r w:rsidRPr="00DD287F">
        <w:rPr>
          <w:rFonts w:ascii="Arial" w:hAnsi="Arial" w:cs="Arial"/>
          <w:sz w:val="24"/>
          <w:szCs w:val="24"/>
        </w:rPr>
        <w:t>, para dar cabal cumplimiento al presente acuerdo, lo anterior una vez agotados los procedimientos de adjudicación que correspondan con apego a la normatividad aplicable.</w:t>
      </w:r>
    </w:p>
    <w:p w:rsidR="003D1F26" w:rsidRPr="00DD287F" w:rsidRDefault="003D1F26" w:rsidP="003D1F26">
      <w:pPr>
        <w:jc w:val="both"/>
        <w:rPr>
          <w:rFonts w:ascii="Arial" w:hAnsi="Arial" w:cs="Arial"/>
          <w:sz w:val="24"/>
          <w:szCs w:val="24"/>
        </w:rPr>
      </w:pPr>
      <w:r w:rsidRPr="00DD287F">
        <w:rPr>
          <w:rFonts w:ascii="Arial" w:hAnsi="Arial" w:cs="Arial"/>
          <w:b/>
          <w:sz w:val="24"/>
          <w:szCs w:val="24"/>
        </w:rPr>
        <w:t>TERCERO.-</w:t>
      </w:r>
      <w:r w:rsidRPr="00DD287F">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p>
    <w:p w:rsidR="003D1F26" w:rsidRPr="00DD287F" w:rsidRDefault="003D1F26" w:rsidP="003D1F26">
      <w:pPr>
        <w:jc w:val="both"/>
        <w:rPr>
          <w:rFonts w:ascii="Arial" w:hAnsi="Arial" w:cs="Arial"/>
          <w:sz w:val="24"/>
          <w:szCs w:val="24"/>
        </w:rPr>
      </w:pPr>
      <w:r w:rsidRPr="00DD287F">
        <w:rPr>
          <w:rFonts w:ascii="Arial" w:hAnsi="Arial" w:cs="Arial"/>
          <w:b/>
          <w:sz w:val="24"/>
          <w:szCs w:val="24"/>
        </w:rPr>
        <w:t>CUARTO.-</w:t>
      </w:r>
      <w:r w:rsidRPr="00DD287F">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 </w:t>
      </w:r>
    </w:p>
    <w:p w:rsidR="003D1F26" w:rsidRPr="00C5573D" w:rsidRDefault="003D1F26" w:rsidP="003D1F26">
      <w:pPr>
        <w:autoSpaceDE w:val="0"/>
        <w:autoSpaceDN w:val="0"/>
        <w:adjustRightInd w:val="0"/>
        <w:jc w:val="both"/>
        <w:rPr>
          <w:rFonts w:ascii="Arial" w:hAnsi="Arial" w:cs="Arial"/>
          <w:i/>
          <w:sz w:val="2"/>
          <w:szCs w:val="24"/>
        </w:rPr>
      </w:pPr>
    </w:p>
    <w:p w:rsidR="003D1F26" w:rsidRPr="00DD287F" w:rsidRDefault="003D1F26" w:rsidP="003D1F26">
      <w:pPr>
        <w:autoSpaceDE w:val="0"/>
        <w:autoSpaceDN w:val="0"/>
        <w:adjustRightInd w:val="0"/>
        <w:jc w:val="both"/>
        <w:rPr>
          <w:rFonts w:ascii="Arial" w:hAnsi="Arial" w:cs="Arial"/>
          <w:i/>
          <w:sz w:val="24"/>
          <w:szCs w:val="24"/>
        </w:rPr>
      </w:pPr>
      <w:r w:rsidRPr="00DD287F">
        <w:rPr>
          <w:rFonts w:ascii="Arial" w:hAnsi="Arial" w:cs="Arial"/>
          <w:b/>
          <w:i/>
          <w:sz w:val="24"/>
          <w:szCs w:val="24"/>
        </w:rPr>
        <w:t>NOTIFÍQUESE.</w:t>
      </w:r>
      <w:r w:rsidRPr="00DD287F">
        <w:rPr>
          <w:rFonts w:ascii="Arial" w:hAnsi="Arial" w:cs="Arial"/>
          <w:i/>
          <w:sz w:val="24"/>
          <w:szCs w:val="24"/>
        </w:rPr>
        <w:t xml:space="preserve">- A la Presidente Municipal, al Síndico, así como </w:t>
      </w:r>
      <w:r w:rsidRPr="00DD287F">
        <w:rPr>
          <w:rFonts w:ascii="Arial" w:hAnsi="Arial" w:cs="Arial"/>
          <w:i/>
          <w:color w:val="000000"/>
          <w:sz w:val="24"/>
          <w:szCs w:val="24"/>
        </w:rPr>
        <w:t xml:space="preserve">a la </w:t>
      </w:r>
      <w:r w:rsidRPr="00DD287F">
        <w:rPr>
          <w:rFonts w:ascii="Arial" w:hAnsi="Arial" w:cs="Arial"/>
          <w:i/>
          <w:sz w:val="24"/>
          <w:szCs w:val="24"/>
        </w:rPr>
        <w:t>Coordinación General de Gestión Integral de la Ciudad, a la Tesorería Municipal, a la Contraloría Ciudadana, a la Dirección General de Políticas Públicas, a la Coordinación General de Protección Civil y Bomberos, a la Dirección de Servicios Médicos Municipales,  para en su caso debido cumplimiento y los efectos legales a que haya lugar.</w:t>
      </w:r>
    </w:p>
    <w:p w:rsidR="00C5573D" w:rsidRDefault="00C5573D" w:rsidP="003D1F26">
      <w:pPr>
        <w:pStyle w:val="Sinespaciado"/>
        <w:spacing w:line="276" w:lineRule="auto"/>
        <w:jc w:val="center"/>
        <w:rPr>
          <w:rFonts w:ascii="Arial" w:hAnsi="Arial" w:cs="Arial"/>
          <w:sz w:val="24"/>
          <w:szCs w:val="24"/>
        </w:rPr>
      </w:pPr>
    </w:p>
    <w:p w:rsidR="003D1F26" w:rsidRPr="00DD287F" w:rsidRDefault="003D1F26" w:rsidP="003D1F26">
      <w:pPr>
        <w:pStyle w:val="Sinespaciado"/>
        <w:spacing w:line="276" w:lineRule="auto"/>
        <w:jc w:val="center"/>
        <w:rPr>
          <w:rFonts w:ascii="Arial" w:hAnsi="Arial" w:cs="Arial"/>
          <w:sz w:val="24"/>
          <w:szCs w:val="24"/>
        </w:rPr>
      </w:pPr>
      <w:r w:rsidRPr="00DD287F">
        <w:rPr>
          <w:rFonts w:ascii="Arial" w:hAnsi="Arial" w:cs="Arial"/>
          <w:sz w:val="24"/>
          <w:szCs w:val="24"/>
        </w:rPr>
        <w:t xml:space="preserve">A T E N T A M E N T E. </w:t>
      </w:r>
    </w:p>
    <w:p w:rsidR="003D1F26" w:rsidRPr="00DD287F" w:rsidRDefault="003D1F26" w:rsidP="003D1F26">
      <w:pPr>
        <w:pStyle w:val="Sinespaciado"/>
        <w:spacing w:line="276" w:lineRule="auto"/>
        <w:jc w:val="center"/>
        <w:rPr>
          <w:rFonts w:ascii="Arial" w:hAnsi="Arial" w:cs="Arial"/>
          <w:sz w:val="24"/>
          <w:szCs w:val="24"/>
        </w:rPr>
      </w:pPr>
      <w:r w:rsidRPr="00DD287F">
        <w:rPr>
          <w:rFonts w:ascii="Arial" w:hAnsi="Arial" w:cs="Arial"/>
          <w:sz w:val="24"/>
          <w:szCs w:val="24"/>
        </w:rPr>
        <w:t xml:space="preserve">San Pedro Tlaquepaque, Jalisco; a la fecha de su presentación </w:t>
      </w:r>
    </w:p>
    <w:p w:rsidR="003D1F26" w:rsidRPr="00DD287F" w:rsidRDefault="003D1F26" w:rsidP="003D1F26">
      <w:pPr>
        <w:rPr>
          <w:rFonts w:ascii="Arial" w:hAnsi="Arial" w:cs="Arial"/>
          <w:sz w:val="24"/>
          <w:szCs w:val="24"/>
        </w:rPr>
      </w:pPr>
    </w:p>
    <w:p w:rsidR="003D1F26" w:rsidRPr="00DD287F" w:rsidRDefault="003D1F26" w:rsidP="003D1F26">
      <w:pPr>
        <w:pStyle w:val="Sinespaciado"/>
        <w:spacing w:line="276" w:lineRule="auto"/>
        <w:jc w:val="center"/>
        <w:rPr>
          <w:rFonts w:ascii="Arial" w:hAnsi="Arial" w:cs="Arial"/>
          <w:b/>
          <w:sz w:val="24"/>
          <w:szCs w:val="24"/>
        </w:rPr>
      </w:pPr>
      <w:r w:rsidRPr="00DD287F">
        <w:rPr>
          <w:rFonts w:ascii="Arial" w:hAnsi="Arial" w:cs="Arial"/>
          <w:b/>
          <w:sz w:val="24"/>
          <w:szCs w:val="24"/>
        </w:rPr>
        <w:t>C. MARÍA ELENA LIMÓN GARCÍA.</w:t>
      </w:r>
    </w:p>
    <w:p w:rsidR="003D1F26" w:rsidRPr="00DD287F" w:rsidRDefault="003D1F26" w:rsidP="003D1F26">
      <w:pPr>
        <w:pStyle w:val="Sinespaciado"/>
        <w:spacing w:line="276" w:lineRule="auto"/>
        <w:jc w:val="center"/>
        <w:rPr>
          <w:rFonts w:ascii="Arial" w:hAnsi="Arial" w:cs="Arial"/>
          <w:b/>
          <w:sz w:val="24"/>
          <w:szCs w:val="24"/>
        </w:rPr>
      </w:pPr>
      <w:r w:rsidRPr="00DD287F">
        <w:rPr>
          <w:rFonts w:ascii="Arial" w:hAnsi="Arial" w:cs="Arial"/>
          <w:b/>
          <w:sz w:val="24"/>
          <w:szCs w:val="24"/>
        </w:rPr>
        <w:t>PRESIDENTE MUNICIPAL</w:t>
      </w:r>
    </w:p>
    <w:p w:rsidR="00CA5DCF" w:rsidRPr="001009F3" w:rsidRDefault="00D1438A" w:rsidP="00CA5DCF">
      <w:pPr>
        <w:jc w:val="both"/>
        <w:rPr>
          <w:rFonts w:ascii="Arial" w:hAnsi="Arial" w:cs="Arial"/>
          <w:sz w:val="24"/>
          <w:szCs w:val="24"/>
        </w:rPr>
      </w:pPr>
      <w:r w:rsidRPr="003D1F26">
        <w:rPr>
          <w:rFonts w:ascii="Arial" w:hAnsi="Arial" w:cs="Arial"/>
          <w:color w:val="201F1E"/>
          <w:sz w:val="24"/>
          <w:szCs w:val="24"/>
          <w:shd w:val="clear" w:color="auto" w:fill="FFFFFF"/>
        </w:rPr>
        <w:t>---------------------------------------------------------------------------------------------------</w:t>
      </w:r>
      <w:r w:rsidRPr="003D1F26">
        <w:rPr>
          <w:rFonts w:ascii="Arial" w:hAnsi="Arial" w:cs="Arial"/>
          <w:sz w:val="24"/>
          <w:szCs w:val="24"/>
        </w:rPr>
        <w:t xml:space="preserve"> Con la palabra la Presidente Municipal, C. María Elena Limón García</w:t>
      </w:r>
      <w:r w:rsidR="000F02DD" w:rsidRPr="003D1F26">
        <w:rPr>
          <w:rFonts w:ascii="Arial" w:hAnsi="Arial" w:cs="Arial"/>
          <w:sz w:val="24"/>
          <w:szCs w:val="24"/>
        </w:rPr>
        <w:t xml:space="preserve">: </w:t>
      </w:r>
      <w:r w:rsidR="000F02DD" w:rsidRPr="003D1F26">
        <w:rPr>
          <w:rFonts w:ascii="Arial" w:hAnsi="Arial" w:cs="Arial"/>
          <w:color w:val="201F1E"/>
          <w:sz w:val="24"/>
          <w:szCs w:val="24"/>
          <w:shd w:val="clear" w:color="auto" w:fill="FFFFFF"/>
        </w:rPr>
        <w:t>Gracias</w:t>
      </w:r>
      <w:r w:rsidR="000F02DD">
        <w:rPr>
          <w:rFonts w:ascii="Arial" w:hAnsi="Arial" w:cs="Arial"/>
          <w:color w:val="201F1E"/>
          <w:sz w:val="24"/>
          <w:szCs w:val="24"/>
          <w:shd w:val="clear" w:color="auto" w:fill="FFFFFF"/>
        </w:rPr>
        <w:t>, adelante regidores oradores por favor.---------------------------------------------------------------------------------------------------------------</w:t>
      </w:r>
      <w:r w:rsidR="00EE6334">
        <w:rPr>
          <w:rFonts w:ascii="Arial" w:hAnsi="Arial" w:cs="Arial"/>
          <w:color w:val="201F1E"/>
          <w:sz w:val="24"/>
          <w:szCs w:val="24"/>
          <w:shd w:val="clear" w:color="auto" w:fill="FFFFFF"/>
        </w:rPr>
        <w:t>------------------------Habla el</w:t>
      </w:r>
      <w:r w:rsidR="000F02DD">
        <w:rPr>
          <w:rFonts w:ascii="Arial" w:hAnsi="Arial" w:cs="Arial"/>
          <w:color w:val="201F1E"/>
          <w:sz w:val="24"/>
          <w:szCs w:val="24"/>
          <w:shd w:val="clear" w:color="auto" w:fill="FFFFFF"/>
        </w:rPr>
        <w:t xml:space="preserve"> Regidor Alfredo Barba Mariscal: Yo quiero para antes de otro punto Presidenta, porque este...-----------------------------------------------------------------------------------------------------------------------------------------------------------</w:t>
      </w:r>
      <w:r w:rsidR="000F02DD" w:rsidRPr="000F02DD">
        <w:rPr>
          <w:rFonts w:ascii="Arial" w:hAnsi="Arial" w:cs="Arial"/>
          <w:sz w:val="24"/>
          <w:szCs w:val="24"/>
        </w:rPr>
        <w:t xml:space="preserve"> </w:t>
      </w:r>
      <w:r w:rsidR="000F02DD" w:rsidRPr="003D1F26">
        <w:rPr>
          <w:rFonts w:ascii="Arial" w:hAnsi="Arial" w:cs="Arial"/>
          <w:sz w:val="24"/>
          <w:szCs w:val="24"/>
        </w:rPr>
        <w:t>Con la palabra la Presidente Municipal, C. María Elena Limón García:</w:t>
      </w:r>
      <w:r w:rsidR="000F02DD">
        <w:rPr>
          <w:rFonts w:ascii="Arial" w:hAnsi="Arial" w:cs="Arial"/>
          <w:sz w:val="24"/>
          <w:szCs w:val="24"/>
        </w:rPr>
        <w:t xml:space="preserve"> ¿Antes de otro punto?------------------------------------------------------------------------------------------------------------------------------------------------------------------------</w:t>
      </w:r>
      <w:r w:rsidR="000F02DD" w:rsidRPr="000F02DD">
        <w:rPr>
          <w:rFonts w:ascii="Arial" w:hAnsi="Arial" w:cs="Arial"/>
          <w:color w:val="201F1E"/>
          <w:sz w:val="24"/>
          <w:szCs w:val="24"/>
          <w:shd w:val="clear" w:color="auto" w:fill="FFFFFF"/>
        </w:rPr>
        <w:t xml:space="preserve"> </w:t>
      </w:r>
      <w:r w:rsidR="00EE6334">
        <w:rPr>
          <w:rFonts w:ascii="Arial" w:hAnsi="Arial" w:cs="Arial"/>
          <w:color w:val="201F1E"/>
          <w:sz w:val="24"/>
          <w:szCs w:val="24"/>
          <w:shd w:val="clear" w:color="auto" w:fill="FFFFFF"/>
        </w:rPr>
        <w:t>Habla el</w:t>
      </w:r>
      <w:r w:rsidR="000F02DD">
        <w:rPr>
          <w:rFonts w:ascii="Arial" w:hAnsi="Arial" w:cs="Arial"/>
          <w:color w:val="201F1E"/>
          <w:sz w:val="24"/>
          <w:szCs w:val="24"/>
          <w:shd w:val="clear" w:color="auto" w:fill="FFFFFF"/>
        </w:rPr>
        <w:t xml:space="preserve"> Regidor Alfredo Barba Mariscal: Antes de este punto para referirme al punto anterior.------------------------------------------------------------------------------------------------------------------------------------------------------------------</w:t>
      </w:r>
      <w:r w:rsidR="000F02DD" w:rsidRPr="000F02DD">
        <w:rPr>
          <w:rFonts w:ascii="Arial" w:hAnsi="Arial" w:cs="Arial"/>
          <w:sz w:val="24"/>
          <w:szCs w:val="24"/>
        </w:rPr>
        <w:t xml:space="preserve"> </w:t>
      </w:r>
      <w:r w:rsidR="000F02DD" w:rsidRPr="003D1F26">
        <w:rPr>
          <w:rFonts w:ascii="Arial" w:hAnsi="Arial" w:cs="Arial"/>
          <w:sz w:val="24"/>
          <w:szCs w:val="24"/>
        </w:rPr>
        <w:t>Con la palabra la Presidente Municipal, C. María Elena Limón García:</w:t>
      </w:r>
      <w:r w:rsidR="000F02DD">
        <w:rPr>
          <w:rFonts w:ascii="Arial" w:hAnsi="Arial" w:cs="Arial"/>
          <w:sz w:val="24"/>
          <w:szCs w:val="24"/>
        </w:rPr>
        <w:t xml:space="preserve"> A ver, dígame señor.----------------------------------------------------------------------------------------------------------------------------------------------------------------------------- </w:t>
      </w:r>
      <w:r w:rsidR="00EE6334">
        <w:rPr>
          <w:rFonts w:ascii="Arial" w:hAnsi="Arial" w:cs="Arial"/>
          <w:color w:val="201F1E"/>
          <w:sz w:val="24"/>
          <w:szCs w:val="24"/>
          <w:shd w:val="clear" w:color="auto" w:fill="FFFFFF"/>
        </w:rPr>
        <w:t>Habla el</w:t>
      </w:r>
      <w:r w:rsidR="000F02DD">
        <w:rPr>
          <w:rFonts w:ascii="Arial" w:hAnsi="Arial" w:cs="Arial"/>
          <w:color w:val="201F1E"/>
          <w:sz w:val="24"/>
          <w:szCs w:val="24"/>
          <w:shd w:val="clear" w:color="auto" w:fill="FFFFFF"/>
        </w:rPr>
        <w:t xml:space="preserve"> Regidor Alfredo Barba Mariscal: Este…-------------------------------------------------------------------------------------------------------------------------------------</w:t>
      </w:r>
      <w:r w:rsidR="000F02DD" w:rsidRPr="000F02DD">
        <w:rPr>
          <w:rFonts w:ascii="Arial" w:hAnsi="Arial" w:cs="Arial"/>
          <w:sz w:val="24"/>
          <w:szCs w:val="24"/>
        </w:rPr>
        <w:t xml:space="preserve"> </w:t>
      </w:r>
      <w:r w:rsidR="000F02DD" w:rsidRPr="003D1F26">
        <w:rPr>
          <w:rFonts w:ascii="Arial" w:hAnsi="Arial" w:cs="Arial"/>
          <w:sz w:val="24"/>
          <w:szCs w:val="24"/>
        </w:rPr>
        <w:t>Con la palabra la Presidente Municipal, C. María Elena Limón García:</w:t>
      </w:r>
      <w:r w:rsidR="000F02DD">
        <w:rPr>
          <w:rFonts w:ascii="Arial" w:hAnsi="Arial" w:cs="Arial"/>
          <w:sz w:val="24"/>
          <w:szCs w:val="24"/>
        </w:rPr>
        <w:t xml:space="preserve"> ¿Es al que están checando en este momento?.---------------------------------------------------------------------------------------------------------------------------------------------</w:t>
      </w:r>
      <w:r w:rsidR="000F02DD" w:rsidRPr="000F02DD">
        <w:rPr>
          <w:rFonts w:ascii="Arial" w:hAnsi="Arial" w:cs="Arial"/>
          <w:color w:val="201F1E"/>
          <w:sz w:val="24"/>
          <w:szCs w:val="24"/>
          <w:shd w:val="clear" w:color="auto" w:fill="FFFFFF"/>
        </w:rPr>
        <w:t xml:space="preserve"> </w:t>
      </w:r>
      <w:r w:rsidR="00EE6334">
        <w:rPr>
          <w:rFonts w:ascii="Arial" w:hAnsi="Arial" w:cs="Arial"/>
          <w:color w:val="201F1E"/>
          <w:sz w:val="24"/>
          <w:szCs w:val="24"/>
          <w:shd w:val="clear" w:color="auto" w:fill="FFFFFF"/>
        </w:rPr>
        <w:t>Habla el</w:t>
      </w:r>
      <w:r w:rsidR="000F02DD">
        <w:rPr>
          <w:rFonts w:ascii="Arial" w:hAnsi="Arial" w:cs="Arial"/>
          <w:color w:val="201F1E"/>
          <w:sz w:val="24"/>
          <w:szCs w:val="24"/>
          <w:shd w:val="clear" w:color="auto" w:fill="FFFFFF"/>
        </w:rPr>
        <w:t xml:space="preserve"> Regidor Alfredo Barba Mariscal: Si.-------------------------------------------------------------------------------------------------------------------------------------------</w:t>
      </w:r>
      <w:r w:rsidR="000F02DD" w:rsidRPr="000F02DD">
        <w:rPr>
          <w:rFonts w:ascii="Arial" w:hAnsi="Arial" w:cs="Arial"/>
          <w:sz w:val="24"/>
          <w:szCs w:val="24"/>
        </w:rPr>
        <w:t xml:space="preserve"> </w:t>
      </w:r>
      <w:r w:rsidR="000F02DD" w:rsidRPr="003D1F26">
        <w:rPr>
          <w:rFonts w:ascii="Arial" w:hAnsi="Arial" w:cs="Arial"/>
          <w:sz w:val="24"/>
          <w:szCs w:val="24"/>
        </w:rPr>
        <w:t>Con la palabra la Presidente Municipal, C. María Elena Limón García:</w:t>
      </w:r>
      <w:r w:rsidR="000F02DD">
        <w:rPr>
          <w:rFonts w:ascii="Arial" w:hAnsi="Arial" w:cs="Arial"/>
          <w:sz w:val="24"/>
          <w:szCs w:val="24"/>
        </w:rPr>
        <w:t xml:space="preserve"> El VII.- C).-------------------------------------------------------------------------------------------------------------------------------------------------------------------------------------------</w:t>
      </w:r>
      <w:r w:rsidR="000F02DD" w:rsidRPr="000F02DD">
        <w:rPr>
          <w:rFonts w:ascii="Arial" w:hAnsi="Arial" w:cs="Arial"/>
          <w:color w:val="201F1E"/>
          <w:sz w:val="24"/>
          <w:szCs w:val="24"/>
          <w:shd w:val="clear" w:color="auto" w:fill="FFFFFF"/>
        </w:rPr>
        <w:t xml:space="preserve"> </w:t>
      </w:r>
      <w:r w:rsidR="00EE6334">
        <w:rPr>
          <w:rFonts w:ascii="Arial" w:hAnsi="Arial" w:cs="Arial"/>
          <w:color w:val="201F1E"/>
          <w:sz w:val="24"/>
          <w:szCs w:val="24"/>
          <w:shd w:val="clear" w:color="auto" w:fill="FFFFFF"/>
        </w:rPr>
        <w:t>Habla el</w:t>
      </w:r>
      <w:r w:rsidR="000F02DD">
        <w:rPr>
          <w:rFonts w:ascii="Arial" w:hAnsi="Arial" w:cs="Arial"/>
          <w:color w:val="201F1E"/>
          <w:sz w:val="24"/>
          <w:szCs w:val="24"/>
          <w:shd w:val="clear" w:color="auto" w:fill="FFFFFF"/>
        </w:rPr>
        <w:t xml:space="preserve"> Regidor Alfredo Barba Mariscal: al</w:t>
      </w:r>
      <w:r w:rsidR="000F02DD" w:rsidRPr="000F02DD">
        <w:rPr>
          <w:rFonts w:ascii="Arial" w:hAnsi="Arial" w:cs="Arial"/>
          <w:sz w:val="24"/>
          <w:szCs w:val="24"/>
        </w:rPr>
        <w:t xml:space="preserve"> </w:t>
      </w:r>
      <w:r w:rsidR="000F02DD">
        <w:rPr>
          <w:rFonts w:ascii="Arial" w:hAnsi="Arial" w:cs="Arial"/>
          <w:sz w:val="24"/>
          <w:szCs w:val="24"/>
        </w:rPr>
        <w:t>VII.- C)</w:t>
      </w:r>
      <w:r w:rsidR="000F02DD">
        <w:rPr>
          <w:rFonts w:ascii="Arial" w:hAnsi="Arial" w:cs="Arial"/>
          <w:color w:val="201F1E"/>
          <w:sz w:val="24"/>
          <w:szCs w:val="24"/>
          <w:shd w:val="clear" w:color="auto" w:fill="FFFFFF"/>
        </w:rPr>
        <w:t>.---------------------------------------------------------------------------------------------------------------------------------</w:t>
      </w:r>
      <w:r w:rsidR="000F02DD" w:rsidRPr="000F02DD">
        <w:rPr>
          <w:rFonts w:ascii="Arial" w:hAnsi="Arial" w:cs="Arial"/>
          <w:sz w:val="24"/>
          <w:szCs w:val="24"/>
        </w:rPr>
        <w:t xml:space="preserve"> </w:t>
      </w:r>
      <w:r w:rsidR="000F02DD" w:rsidRPr="003D1F26">
        <w:rPr>
          <w:rFonts w:ascii="Arial" w:hAnsi="Arial" w:cs="Arial"/>
          <w:sz w:val="24"/>
          <w:szCs w:val="24"/>
        </w:rPr>
        <w:t>Con la palabra la Presidente Municipal, C. María Elena Limón García:</w:t>
      </w:r>
      <w:r w:rsidR="000F02DD">
        <w:rPr>
          <w:rFonts w:ascii="Arial" w:hAnsi="Arial" w:cs="Arial"/>
          <w:sz w:val="24"/>
          <w:szCs w:val="24"/>
        </w:rPr>
        <w:t xml:space="preserve"> Ok. dígame.-------------------------------------------------------------------------------------------------------------------------------------------------------------------------------------------</w:t>
      </w:r>
      <w:r w:rsidR="00EE6334">
        <w:rPr>
          <w:rFonts w:ascii="Arial" w:hAnsi="Arial" w:cs="Arial"/>
          <w:color w:val="201F1E"/>
          <w:sz w:val="24"/>
          <w:szCs w:val="24"/>
          <w:shd w:val="clear" w:color="auto" w:fill="FFFFFF"/>
        </w:rPr>
        <w:t>Habla el</w:t>
      </w:r>
      <w:r w:rsidR="000F02DD">
        <w:rPr>
          <w:rFonts w:ascii="Arial" w:hAnsi="Arial" w:cs="Arial"/>
          <w:color w:val="201F1E"/>
          <w:sz w:val="24"/>
          <w:szCs w:val="24"/>
          <w:shd w:val="clear" w:color="auto" w:fill="FFFFFF"/>
        </w:rPr>
        <w:t xml:space="preserve"> Regidor Alfredo Barba Mariscal: O sea, este, tenemos que hacer las cosas como marcan los reglamentos y como debe de ser, no podemos brincarnos un punto que este, que no se ha solventado, ni se ha vota…-------------------------------------------------------------------------------------------------------</w:t>
      </w:r>
      <w:r w:rsidR="000F02DD" w:rsidRPr="000F02DD">
        <w:rPr>
          <w:rFonts w:ascii="Arial" w:hAnsi="Arial" w:cs="Arial"/>
          <w:sz w:val="24"/>
          <w:szCs w:val="24"/>
        </w:rPr>
        <w:t xml:space="preserve"> </w:t>
      </w:r>
      <w:r w:rsidR="000F02DD" w:rsidRPr="003D1F26">
        <w:rPr>
          <w:rFonts w:ascii="Arial" w:hAnsi="Arial" w:cs="Arial"/>
          <w:sz w:val="24"/>
          <w:szCs w:val="24"/>
        </w:rPr>
        <w:t>Con la palabra la Presidente Municipal, C. María Elena Limón García:</w:t>
      </w:r>
      <w:r w:rsidR="000F02DD">
        <w:rPr>
          <w:rFonts w:ascii="Arial" w:hAnsi="Arial" w:cs="Arial"/>
          <w:sz w:val="24"/>
          <w:szCs w:val="24"/>
        </w:rPr>
        <w:t xml:space="preserve"> ¿Le parece que la dejemos para la otra vez, no hay ningún problema regidor.-----------------------------------------------------------------------------------------------------</w:t>
      </w:r>
      <w:r w:rsidR="000F02DD" w:rsidRPr="000F02DD">
        <w:rPr>
          <w:rFonts w:ascii="Arial" w:hAnsi="Arial" w:cs="Arial"/>
          <w:color w:val="201F1E"/>
          <w:sz w:val="24"/>
          <w:szCs w:val="24"/>
          <w:shd w:val="clear" w:color="auto" w:fill="FFFFFF"/>
        </w:rPr>
        <w:t xml:space="preserve"> </w:t>
      </w:r>
      <w:r w:rsidR="00EE6334">
        <w:rPr>
          <w:rFonts w:ascii="Arial" w:hAnsi="Arial" w:cs="Arial"/>
          <w:color w:val="201F1E"/>
          <w:sz w:val="24"/>
          <w:szCs w:val="24"/>
          <w:shd w:val="clear" w:color="auto" w:fill="FFFFFF"/>
        </w:rPr>
        <w:t>Habla el</w:t>
      </w:r>
      <w:r w:rsidR="000F02DD">
        <w:rPr>
          <w:rFonts w:ascii="Arial" w:hAnsi="Arial" w:cs="Arial"/>
          <w:color w:val="201F1E"/>
          <w:sz w:val="24"/>
          <w:szCs w:val="24"/>
          <w:shd w:val="clear" w:color="auto" w:fill="FFFFFF"/>
        </w:rPr>
        <w:t xml:space="preserve"> Regidor Alfredo Barba Mariscal: Permítame, permítame nomas expresarme este…</w:t>
      </w:r>
      <w:r w:rsidR="00821BE9">
        <w:rPr>
          <w:rFonts w:ascii="Arial" w:hAnsi="Arial" w:cs="Arial"/>
          <w:color w:val="201F1E"/>
          <w:sz w:val="24"/>
          <w:szCs w:val="24"/>
          <w:shd w:val="clear" w:color="auto" w:fill="FFFFFF"/>
        </w:rPr>
        <w:t xml:space="preserve"> </w:t>
      </w:r>
      <w:r w:rsidR="00821BE9">
        <w:rPr>
          <w:rFonts w:ascii="Arial" w:hAnsi="Arial" w:cs="Arial"/>
          <w:color w:val="201F1E"/>
          <w:sz w:val="24"/>
          <w:szCs w:val="24"/>
          <w:shd w:val="clear" w:color="auto" w:fill="FFFFFF"/>
        </w:rPr>
        <w:t>Presidenta por favor</w:t>
      </w:r>
      <w:r w:rsidR="00821BE9">
        <w:rPr>
          <w:rFonts w:ascii="Arial" w:hAnsi="Arial" w:cs="Arial"/>
          <w:color w:val="201F1E"/>
          <w:sz w:val="24"/>
          <w:szCs w:val="24"/>
          <w:shd w:val="clear" w:color="auto" w:fill="FFFFFF"/>
        </w:rPr>
        <w:t>.</w:t>
      </w:r>
      <w:r w:rsidR="000F02DD">
        <w:rPr>
          <w:rFonts w:ascii="Arial" w:hAnsi="Arial" w:cs="Arial"/>
          <w:color w:val="201F1E"/>
          <w:sz w:val="24"/>
          <w:szCs w:val="24"/>
          <w:shd w:val="clear" w:color="auto" w:fill="FFFFFF"/>
        </w:rPr>
        <w:t>-------------------------------------------------------------------</w:t>
      </w:r>
      <w:r w:rsidR="00821BE9">
        <w:rPr>
          <w:rFonts w:ascii="Arial" w:hAnsi="Arial" w:cs="Arial"/>
          <w:color w:val="201F1E"/>
          <w:sz w:val="24"/>
          <w:szCs w:val="24"/>
          <w:shd w:val="clear" w:color="auto" w:fill="FFFFFF"/>
        </w:rPr>
        <w:t>----</w:t>
      </w:r>
      <w:r w:rsidR="000F02DD">
        <w:rPr>
          <w:rFonts w:ascii="Arial" w:hAnsi="Arial" w:cs="Arial"/>
          <w:color w:val="201F1E"/>
          <w:sz w:val="24"/>
          <w:szCs w:val="24"/>
          <w:shd w:val="clear" w:color="auto" w:fill="FFFFFF"/>
        </w:rPr>
        <w:t>-------------------------------------------------------------------------</w:t>
      </w:r>
      <w:r w:rsidR="000F02DD" w:rsidRPr="000F02DD">
        <w:rPr>
          <w:rFonts w:ascii="Arial" w:hAnsi="Arial" w:cs="Arial"/>
          <w:sz w:val="24"/>
          <w:szCs w:val="24"/>
        </w:rPr>
        <w:t xml:space="preserve"> </w:t>
      </w:r>
      <w:r w:rsidR="000F02DD" w:rsidRPr="003D1F26">
        <w:rPr>
          <w:rFonts w:ascii="Arial" w:hAnsi="Arial" w:cs="Arial"/>
          <w:sz w:val="24"/>
          <w:szCs w:val="24"/>
        </w:rPr>
        <w:t>Con la palabra la Presidente Municipal, C. María Elena Limón García:</w:t>
      </w:r>
      <w:r w:rsidR="000F02DD">
        <w:rPr>
          <w:rFonts w:ascii="Arial" w:hAnsi="Arial" w:cs="Arial"/>
          <w:sz w:val="24"/>
          <w:szCs w:val="24"/>
        </w:rPr>
        <w:t xml:space="preserve"> A ver dígame.--------------------------------------------------------------------------------------------------------------------------------------------------------------------------------------</w:t>
      </w:r>
      <w:r w:rsidR="00EE6334">
        <w:rPr>
          <w:rFonts w:ascii="Arial" w:hAnsi="Arial" w:cs="Arial"/>
          <w:color w:val="201F1E"/>
          <w:sz w:val="24"/>
          <w:szCs w:val="24"/>
          <w:shd w:val="clear" w:color="auto" w:fill="FFFFFF"/>
        </w:rPr>
        <w:t>Habla el</w:t>
      </w:r>
      <w:r w:rsidR="000F02DD">
        <w:rPr>
          <w:rFonts w:ascii="Arial" w:hAnsi="Arial" w:cs="Arial"/>
          <w:color w:val="201F1E"/>
          <w:sz w:val="24"/>
          <w:szCs w:val="24"/>
          <w:shd w:val="clear" w:color="auto" w:fill="FFFFFF"/>
        </w:rPr>
        <w:t xml:space="preserve"> Regidor Alfredo Barba Mariscal:</w:t>
      </w:r>
      <w:r w:rsidR="00821BE9">
        <w:rPr>
          <w:rFonts w:ascii="Arial" w:hAnsi="Arial" w:cs="Arial"/>
          <w:color w:val="201F1E"/>
          <w:sz w:val="24"/>
          <w:szCs w:val="24"/>
          <w:shd w:val="clear" w:color="auto" w:fill="FFFFFF"/>
        </w:rPr>
        <w:t xml:space="preserve"> Este,</w:t>
      </w:r>
      <w:r w:rsidR="000F02DD">
        <w:rPr>
          <w:rFonts w:ascii="Arial" w:hAnsi="Arial" w:cs="Arial"/>
          <w:color w:val="201F1E"/>
          <w:sz w:val="24"/>
          <w:szCs w:val="24"/>
          <w:shd w:val="clear" w:color="auto" w:fill="FFFFFF"/>
        </w:rPr>
        <w:t xml:space="preserve"> o se baja porque ya se aprobó un orden del día.-----------------------------------------------------------------------------------------------------------------------------------</w:t>
      </w:r>
      <w:r w:rsidR="00821BE9">
        <w:rPr>
          <w:rFonts w:ascii="Arial" w:hAnsi="Arial" w:cs="Arial"/>
          <w:color w:val="201F1E"/>
          <w:sz w:val="24"/>
          <w:szCs w:val="24"/>
          <w:shd w:val="clear" w:color="auto" w:fill="FFFFFF"/>
        </w:rPr>
        <w:t>-------------------------</w:t>
      </w:r>
      <w:r w:rsidR="000F02DD">
        <w:rPr>
          <w:rFonts w:ascii="Arial" w:hAnsi="Arial" w:cs="Arial"/>
          <w:color w:val="201F1E"/>
          <w:sz w:val="24"/>
          <w:szCs w:val="24"/>
          <w:shd w:val="clear" w:color="auto" w:fill="FFFFFF"/>
        </w:rPr>
        <w:t>---------</w:t>
      </w:r>
      <w:r w:rsidR="000F02DD" w:rsidRPr="000F02DD">
        <w:rPr>
          <w:rFonts w:ascii="Arial" w:hAnsi="Arial" w:cs="Arial"/>
          <w:sz w:val="24"/>
          <w:szCs w:val="24"/>
        </w:rPr>
        <w:t xml:space="preserve"> </w:t>
      </w:r>
      <w:r w:rsidR="000F02DD" w:rsidRPr="003D1F26">
        <w:rPr>
          <w:rFonts w:ascii="Arial" w:hAnsi="Arial" w:cs="Arial"/>
          <w:sz w:val="24"/>
          <w:szCs w:val="24"/>
        </w:rPr>
        <w:t>Con la palabra la Presidente Municipal, C. María Elena Limón García:</w:t>
      </w:r>
      <w:r w:rsidR="000F02DD">
        <w:rPr>
          <w:rFonts w:ascii="Arial" w:hAnsi="Arial" w:cs="Arial"/>
          <w:sz w:val="24"/>
          <w:szCs w:val="24"/>
        </w:rPr>
        <w:t xml:space="preserve"> Se baja sin problema.-----------------------------------------------------------------------------------------------------------------------------------------------------------------------------</w:t>
      </w:r>
      <w:r w:rsidR="000F02DD" w:rsidRPr="000F02DD">
        <w:rPr>
          <w:rFonts w:ascii="Arial" w:hAnsi="Arial" w:cs="Arial"/>
          <w:color w:val="201F1E"/>
          <w:sz w:val="24"/>
          <w:szCs w:val="24"/>
          <w:shd w:val="clear" w:color="auto" w:fill="FFFFFF"/>
        </w:rPr>
        <w:t xml:space="preserve"> </w:t>
      </w:r>
      <w:r w:rsidR="00EE6334">
        <w:rPr>
          <w:rFonts w:ascii="Arial" w:hAnsi="Arial" w:cs="Arial"/>
          <w:color w:val="201F1E"/>
          <w:sz w:val="24"/>
          <w:szCs w:val="24"/>
          <w:shd w:val="clear" w:color="auto" w:fill="FFFFFF"/>
        </w:rPr>
        <w:t>Habla el</w:t>
      </w:r>
      <w:r w:rsidR="000F02DD">
        <w:rPr>
          <w:rFonts w:ascii="Arial" w:hAnsi="Arial" w:cs="Arial"/>
          <w:color w:val="201F1E"/>
          <w:sz w:val="24"/>
          <w:szCs w:val="24"/>
          <w:shd w:val="clear" w:color="auto" w:fill="FFFFFF"/>
        </w:rPr>
        <w:t xml:space="preserve"> Regidor Alfredo Barba Mariscal: Entonces</w:t>
      </w:r>
      <w:r w:rsidR="00F01926">
        <w:rPr>
          <w:rFonts w:ascii="Arial" w:hAnsi="Arial" w:cs="Arial"/>
          <w:color w:val="201F1E"/>
          <w:sz w:val="24"/>
          <w:szCs w:val="24"/>
          <w:shd w:val="clear" w:color="auto" w:fill="FFFFFF"/>
        </w:rPr>
        <w:t>,</w:t>
      </w:r>
      <w:r w:rsidR="000F02DD">
        <w:rPr>
          <w:rFonts w:ascii="Arial" w:hAnsi="Arial" w:cs="Arial"/>
          <w:color w:val="201F1E"/>
          <w:sz w:val="24"/>
          <w:szCs w:val="24"/>
          <w:shd w:val="clear" w:color="auto" w:fill="FFFFFF"/>
        </w:rPr>
        <w:t xml:space="preserve"> si usted lo que pretenden es que este, de aquí a que venga el Director, eso no podemos brincarlo</w:t>
      </w:r>
      <w:r w:rsidR="00F01926">
        <w:rPr>
          <w:rFonts w:ascii="Arial" w:hAnsi="Arial" w:cs="Arial"/>
          <w:color w:val="201F1E"/>
          <w:sz w:val="24"/>
          <w:szCs w:val="24"/>
          <w:shd w:val="clear" w:color="auto" w:fill="FFFFFF"/>
        </w:rPr>
        <w:t>,</w:t>
      </w:r>
      <w:r w:rsidR="000F02DD">
        <w:rPr>
          <w:rFonts w:ascii="Arial" w:hAnsi="Arial" w:cs="Arial"/>
          <w:color w:val="201F1E"/>
          <w:sz w:val="24"/>
          <w:szCs w:val="24"/>
          <w:shd w:val="clear" w:color="auto" w:fill="FFFFFF"/>
        </w:rPr>
        <w:t xml:space="preserve"> o lo esperamos o</w:t>
      </w:r>
      <w:r w:rsidR="00F01926">
        <w:rPr>
          <w:rFonts w:ascii="Arial" w:hAnsi="Arial" w:cs="Arial"/>
          <w:color w:val="201F1E"/>
          <w:sz w:val="24"/>
          <w:szCs w:val="24"/>
          <w:shd w:val="clear" w:color="auto" w:fill="FFFFFF"/>
        </w:rPr>
        <w:t xml:space="preserve"> lo bajamos </w:t>
      </w:r>
      <w:r w:rsidR="000F02DD">
        <w:rPr>
          <w:rFonts w:ascii="Arial" w:hAnsi="Arial" w:cs="Arial"/>
          <w:color w:val="201F1E"/>
          <w:sz w:val="24"/>
          <w:szCs w:val="24"/>
          <w:shd w:val="clear" w:color="auto" w:fill="FFFFFF"/>
        </w:rPr>
        <w:t xml:space="preserve"> </w:t>
      </w:r>
      <w:r w:rsidR="00F01926">
        <w:rPr>
          <w:rFonts w:ascii="Arial" w:hAnsi="Arial" w:cs="Arial"/>
          <w:color w:val="201F1E"/>
          <w:sz w:val="24"/>
          <w:szCs w:val="24"/>
          <w:shd w:val="clear" w:color="auto" w:fill="FFFFFF"/>
        </w:rPr>
        <w:t xml:space="preserve">y si se tiene que bajar para que se explique la, la, la duda que tiene la regidora porque yo tampoco tengo en mi poder lo que ella expresa, este, pues yo </w:t>
      </w:r>
      <w:proofErr w:type="spellStart"/>
      <w:r w:rsidR="00F01926">
        <w:rPr>
          <w:rFonts w:ascii="Arial" w:hAnsi="Arial" w:cs="Arial"/>
          <w:color w:val="201F1E"/>
          <w:sz w:val="24"/>
          <w:szCs w:val="24"/>
          <w:shd w:val="clear" w:color="auto" w:fill="FFFFFF"/>
        </w:rPr>
        <w:t>some</w:t>
      </w:r>
      <w:proofErr w:type="spellEnd"/>
      <w:r w:rsidR="00F01926">
        <w:rPr>
          <w:rFonts w:ascii="Arial" w:hAnsi="Arial" w:cs="Arial"/>
          <w:color w:val="201F1E"/>
          <w:sz w:val="24"/>
          <w:szCs w:val="24"/>
          <w:shd w:val="clear" w:color="auto" w:fill="FFFFFF"/>
        </w:rPr>
        <w:t>, yo les propongo que se baje y que se presente en la siguiente sesión de cabildo.--------------------------------------------------------------------------------------------------------------------------</w:t>
      </w:r>
      <w:r w:rsidR="00F01926" w:rsidRPr="00F01926">
        <w:rPr>
          <w:rFonts w:ascii="Arial" w:hAnsi="Arial" w:cs="Arial"/>
          <w:sz w:val="24"/>
          <w:szCs w:val="24"/>
        </w:rPr>
        <w:t xml:space="preserve"> </w:t>
      </w:r>
      <w:r w:rsidR="00F01926" w:rsidRPr="003D1F26">
        <w:rPr>
          <w:rFonts w:ascii="Arial" w:hAnsi="Arial" w:cs="Arial"/>
          <w:sz w:val="24"/>
          <w:szCs w:val="24"/>
        </w:rPr>
        <w:t>Con la palabra la Presidente Municipal, C. María Elena Limón García:</w:t>
      </w:r>
      <w:r w:rsidR="00F01926">
        <w:rPr>
          <w:rFonts w:ascii="Arial" w:hAnsi="Arial" w:cs="Arial"/>
          <w:sz w:val="24"/>
          <w:szCs w:val="24"/>
        </w:rPr>
        <w:t xml:space="preserve"> Regidor se bajará, estamos trabajando, no estoy alterando el orden del día, solamente que no quiero que quede ninguna duda al respecto, si, es un error de dedo si esa información se le mandó a ella y a nosotros no, que lo aclaremos y lo bajamos, no hay ningún problema.--------------------------------------------------------------------------------------------------------------------------</w:t>
      </w:r>
      <w:r w:rsidR="00F01926" w:rsidRPr="000F02DD">
        <w:rPr>
          <w:rFonts w:ascii="Arial" w:hAnsi="Arial" w:cs="Arial"/>
          <w:color w:val="201F1E"/>
          <w:sz w:val="24"/>
          <w:szCs w:val="24"/>
          <w:shd w:val="clear" w:color="auto" w:fill="FFFFFF"/>
        </w:rPr>
        <w:t xml:space="preserve"> </w:t>
      </w:r>
      <w:r w:rsidR="00EE6334">
        <w:rPr>
          <w:rFonts w:ascii="Arial" w:hAnsi="Arial" w:cs="Arial"/>
          <w:color w:val="201F1E"/>
          <w:sz w:val="24"/>
          <w:szCs w:val="24"/>
          <w:shd w:val="clear" w:color="auto" w:fill="FFFFFF"/>
        </w:rPr>
        <w:t>Habla el</w:t>
      </w:r>
      <w:r w:rsidR="00F01926">
        <w:rPr>
          <w:rFonts w:ascii="Arial" w:hAnsi="Arial" w:cs="Arial"/>
          <w:color w:val="201F1E"/>
          <w:sz w:val="24"/>
          <w:szCs w:val="24"/>
          <w:shd w:val="clear" w:color="auto" w:fill="FFFFFF"/>
        </w:rPr>
        <w:t xml:space="preserve"> Regidor Alfredo Barba Mariscal: Si.-------------------------------------------------------------------------------------------------------------------------------------------</w:t>
      </w:r>
      <w:r w:rsidR="00F01926" w:rsidRPr="00F01926">
        <w:rPr>
          <w:rFonts w:ascii="Arial" w:hAnsi="Arial" w:cs="Arial"/>
          <w:sz w:val="24"/>
          <w:szCs w:val="24"/>
        </w:rPr>
        <w:t xml:space="preserve"> </w:t>
      </w:r>
      <w:r w:rsidR="00F01926" w:rsidRPr="003D1F26">
        <w:rPr>
          <w:rFonts w:ascii="Arial" w:hAnsi="Arial" w:cs="Arial"/>
          <w:sz w:val="24"/>
          <w:szCs w:val="24"/>
        </w:rPr>
        <w:t>Con la palabra la Presidente Municipal, C. María Elena Limón García:</w:t>
      </w:r>
      <w:r w:rsidR="00F01926">
        <w:rPr>
          <w:rFonts w:ascii="Arial" w:hAnsi="Arial" w:cs="Arial"/>
          <w:sz w:val="24"/>
          <w:szCs w:val="24"/>
        </w:rPr>
        <w:t xml:space="preserve"> Antes de enviarlo yo les dije que lo podemos bajar o nos esperamos.----------------------------------------------------------------------------------------------------------</w:t>
      </w:r>
      <w:r w:rsidR="00F01926" w:rsidRPr="00F01926">
        <w:rPr>
          <w:rFonts w:ascii="Arial" w:hAnsi="Arial" w:cs="Arial"/>
          <w:color w:val="201F1E"/>
          <w:sz w:val="24"/>
          <w:szCs w:val="24"/>
          <w:shd w:val="clear" w:color="auto" w:fill="FFFFFF"/>
        </w:rPr>
        <w:t xml:space="preserve"> </w:t>
      </w:r>
      <w:r w:rsidR="00F01926">
        <w:rPr>
          <w:rFonts w:ascii="Arial" w:hAnsi="Arial" w:cs="Arial"/>
          <w:color w:val="201F1E"/>
          <w:sz w:val="24"/>
          <w:szCs w:val="24"/>
          <w:shd w:val="clear" w:color="auto" w:fill="FFFFFF"/>
        </w:rPr>
        <w:t>Hab</w:t>
      </w:r>
      <w:r w:rsidR="00EE6334">
        <w:rPr>
          <w:rFonts w:ascii="Arial" w:hAnsi="Arial" w:cs="Arial"/>
          <w:color w:val="201F1E"/>
          <w:sz w:val="24"/>
          <w:szCs w:val="24"/>
          <w:shd w:val="clear" w:color="auto" w:fill="FFFFFF"/>
        </w:rPr>
        <w:t>la el</w:t>
      </w:r>
      <w:r w:rsidR="00F01926">
        <w:rPr>
          <w:rFonts w:ascii="Arial" w:hAnsi="Arial" w:cs="Arial"/>
          <w:color w:val="201F1E"/>
          <w:sz w:val="24"/>
          <w:szCs w:val="24"/>
          <w:shd w:val="clear" w:color="auto" w:fill="FFFFFF"/>
        </w:rPr>
        <w:t xml:space="preserve"> Regidor Alfredo Barba Mariscal: Lo que pasa es que...------------------------------------------------------------------------------------------------------------------</w:t>
      </w:r>
      <w:r w:rsidR="00F01926" w:rsidRPr="00F01926">
        <w:rPr>
          <w:rFonts w:ascii="Arial" w:hAnsi="Arial" w:cs="Arial"/>
          <w:sz w:val="24"/>
          <w:szCs w:val="24"/>
        </w:rPr>
        <w:t xml:space="preserve"> </w:t>
      </w:r>
      <w:r w:rsidR="00F01926" w:rsidRPr="003D1F26">
        <w:rPr>
          <w:rFonts w:ascii="Arial" w:hAnsi="Arial" w:cs="Arial"/>
          <w:sz w:val="24"/>
          <w:szCs w:val="24"/>
        </w:rPr>
        <w:t>Con la palabra la Presidente Municipal, C. María Elena Limón García:</w:t>
      </w:r>
      <w:r w:rsidR="00F01926">
        <w:rPr>
          <w:rFonts w:ascii="Arial" w:hAnsi="Arial" w:cs="Arial"/>
          <w:sz w:val="24"/>
          <w:szCs w:val="24"/>
        </w:rPr>
        <w:t xml:space="preserve"> Digo, también yo puedo, tengo eh, la atribución de poder llamar al Director y que nos dé una explicación al respecto.-----------------------------------------------------------------------------------------------------------------------------------------------</w:t>
      </w:r>
      <w:r w:rsidR="00EE6334">
        <w:rPr>
          <w:rFonts w:ascii="Arial" w:hAnsi="Arial" w:cs="Arial"/>
          <w:color w:val="201F1E"/>
          <w:sz w:val="24"/>
          <w:szCs w:val="24"/>
          <w:shd w:val="clear" w:color="auto" w:fill="FFFFFF"/>
        </w:rPr>
        <w:t>Habla el</w:t>
      </w:r>
      <w:r w:rsidR="00F01926">
        <w:rPr>
          <w:rFonts w:ascii="Arial" w:hAnsi="Arial" w:cs="Arial"/>
          <w:color w:val="201F1E"/>
          <w:sz w:val="24"/>
          <w:szCs w:val="24"/>
          <w:shd w:val="clear" w:color="auto" w:fill="FFFFFF"/>
        </w:rPr>
        <w:t xml:space="preserve"> Regidor Alfredo Barba Mariscal: Si, pero no pode…---------------------------------------------------------------------------------------------------------------------</w:t>
      </w:r>
      <w:r w:rsidR="00F01926" w:rsidRPr="003D1F26">
        <w:rPr>
          <w:rFonts w:ascii="Arial" w:hAnsi="Arial" w:cs="Arial"/>
          <w:sz w:val="24"/>
          <w:szCs w:val="24"/>
        </w:rPr>
        <w:t>Con la palabra la Presidente Municipal, C. María Elena Limón García:</w:t>
      </w:r>
      <w:r w:rsidR="00F01926">
        <w:rPr>
          <w:rFonts w:ascii="Arial" w:hAnsi="Arial" w:cs="Arial"/>
          <w:sz w:val="24"/>
          <w:szCs w:val="24"/>
        </w:rPr>
        <w:t xml:space="preserve"> O poder hacer un receso y volver, como usted guste.----------------------------------------------------------------------------------------------------------------------------------</w:t>
      </w:r>
      <w:r w:rsidR="00F01926" w:rsidRPr="00F01926">
        <w:rPr>
          <w:rFonts w:ascii="Arial" w:hAnsi="Arial" w:cs="Arial"/>
          <w:color w:val="201F1E"/>
          <w:sz w:val="24"/>
          <w:szCs w:val="24"/>
          <w:shd w:val="clear" w:color="auto" w:fill="FFFFFF"/>
        </w:rPr>
        <w:t xml:space="preserve"> </w:t>
      </w:r>
      <w:r w:rsidR="00EE6334">
        <w:rPr>
          <w:rFonts w:ascii="Arial" w:hAnsi="Arial" w:cs="Arial"/>
          <w:color w:val="201F1E"/>
          <w:sz w:val="24"/>
          <w:szCs w:val="24"/>
          <w:shd w:val="clear" w:color="auto" w:fill="FFFFFF"/>
        </w:rPr>
        <w:t>Habla el</w:t>
      </w:r>
      <w:r w:rsidR="00F01926">
        <w:rPr>
          <w:rFonts w:ascii="Arial" w:hAnsi="Arial" w:cs="Arial"/>
          <w:color w:val="201F1E"/>
          <w:sz w:val="24"/>
          <w:szCs w:val="24"/>
          <w:shd w:val="clear" w:color="auto" w:fill="FFFFFF"/>
        </w:rPr>
        <w:t xml:space="preserve"> Regidor Alfredo Barba Mariscal: Yo no tengo ningún problema, lo que </w:t>
      </w:r>
      <w:proofErr w:type="spellStart"/>
      <w:r w:rsidR="00F01926">
        <w:rPr>
          <w:rFonts w:ascii="Arial" w:hAnsi="Arial" w:cs="Arial"/>
          <w:color w:val="201F1E"/>
          <w:sz w:val="24"/>
          <w:szCs w:val="24"/>
          <w:shd w:val="clear" w:color="auto" w:fill="FFFFFF"/>
        </w:rPr>
        <w:t>pa</w:t>
      </w:r>
      <w:proofErr w:type="spellEnd"/>
      <w:r w:rsidR="00F01926">
        <w:rPr>
          <w:rFonts w:ascii="Arial" w:hAnsi="Arial" w:cs="Arial"/>
          <w:color w:val="201F1E"/>
          <w:sz w:val="24"/>
          <w:szCs w:val="24"/>
          <w:shd w:val="clear" w:color="auto" w:fill="FFFFFF"/>
        </w:rPr>
        <w:t>, si se va a bajar se tiene que someter a votación, si se baja.------------------------------------------------------------------------------------------------------------</w:t>
      </w:r>
      <w:r w:rsidR="00F01926" w:rsidRPr="00F01926">
        <w:rPr>
          <w:rFonts w:ascii="Arial" w:hAnsi="Arial" w:cs="Arial"/>
          <w:sz w:val="24"/>
          <w:szCs w:val="24"/>
        </w:rPr>
        <w:t xml:space="preserve"> </w:t>
      </w:r>
      <w:r w:rsidR="00F01926" w:rsidRPr="003D1F26">
        <w:rPr>
          <w:rFonts w:ascii="Arial" w:hAnsi="Arial" w:cs="Arial"/>
          <w:sz w:val="24"/>
          <w:szCs w:val="24"/>
        </w:rPr>
        <w:t>Con la palabra la Presidente Municipal, C. María Elena Limón García:</w:t>
      </w:r>
      <w:r w:rsidR="00F01926">
        <w:rPr>
          <w:rFonts w:ascii="Arial" w:hAnsi="Arial" w:cs="Arial"/>
          <w:sz w:val="24"/>
          <w:szCs w:val="24"/>
        </w:rPr>
        <w:t xml:space="preserve"> Bueno, entonces ¿le parece que hagamos un receso?</w:t>
      </w:r>
      <w:r w:rsidR="0087260A">
        <w:rPr>
          <w:rFonts w:ascii="Arial" w:hAnsi="Arial" w:cs="Arial"/>
          <w:sz w:val="24"/>
          <w:szCs w:val="24"/>
        </w:rPr>
        <w:t>, p</w:t>
      </w:r>
      <w:r w:rsidR="00F01926">
        <w:rPr>
          <w:rFonts w:ascii="Arial" w:hAnsi="Arial" w:cs="Arial"/>
          <w:sz w:val="24"/>
          <w:szCs w:val="24"/>
        </w:rPr>
        <w:t>ara investigarlo y lo sometemos.--------------------------------------------------------</w:t>
      </w:r>
      <w:r w:rsidR="0087260A">
        <w:rPr>
          <w:rFonts w:ascii="Arial" w:hAnsi="Arial" w:cs="Arial"/>
          <w:sz w:val="24"/>
          <w:szCs w:val="24"/>
        </w:rPr>
        <w:t>-------------------------------------</w:t>
      </w:r>
      <w:r w:rsidR="00F01926">
        <w:rPr>
          <w:rFonts w:ascii="Arial" w:hAnsi="Arial" w:cs="Arial"/>
          <w:sz w:val="24"/>
          <w:szCs w:val="24"/>
        </w:rPr>
        <w:t>-------------------------------------------------------------------------------------</w:t>
      </w:r>
      <w:r w:rsidR="00EE6334">
        <w:rPr>
          <w:rFonts w:ascii="Arial" w:hAnsi="Arial" w:cs="Arial"/>
          <w:color w:val="201F1E"/>
          <w:sz w:val="24"/>
          <w:szCs w:val="24"/>
          <w:shd w:val="clear" w:color="auto" w:fill="FFFFFF"/>
        </w:rPr>
        <w:t>Habla el</w:t>
      </w:r>
      <w:r w:rsidR="00F01926">
        <w:rPr>
          <w:rFonts w:ascii="Arial" w:hAnsi="Arial" w:cs="Arial"/>
          <w:color w:val="201F1E"/>
          <w:sz w:val="24"/>
          <w:szCs w:val="24"/>
          <w:shd w:val="clear" w:color="auto" w:fill="FFFFFF"/>
        </w:rPr>
        <w:t xml:space="preserve"> Regidor Alfredo Barba Mariscal: Yo lo que usted indique</w:t>
      </w:r>
      <w:r w:rsidR="0087260A">
        <w:rPr>
          <w:rFonts w:ascii="Arial" w:hAnsi="Arial" w:cs="Arial"/>
          <w:color w:val="201F1E"/>
          <w:sz w:val="24"/>
          <w:szCs w:val="24"/>
          <w:shd w:val="clear" w:color="auto" w:fill="FFFFFF"/>
        </w:rPr>
        <w:t xml:space="preserve"> para que se aclare, no tengo ningún problema</w:t>
      </w:r>
      <w:r w:rsidR="00F01926">
        <w:rPr>
          <w:rFonts w:ascii="Arial" w:hAnsi="Arial" w:cs="Arial"/>
          <w:color w:val="201F1E"/>
          <w:sz w:val="24"/>
          <w:szCs w:val="24"/>
          <w:shd w:val="clear" w:color="auto" w:fill="FFFFFF"/>
        </w:rPr>
        <w:t>.----------------------------------------------------------------------------------------------</w:t>
      </w:r>
      <w:r w:rsidR="0087260A">
        <w:rPr>
          <w:rFonts w:ascii="Arial" w:hAnsi="Arial" w:cs="Arial"/>
          <w:color w:val="201F1E"/>
          <w:sz w:val="24"/>
          <w:szCs w:val="24"/>
          <w:shd w:val="clear" w:color="auto" w:fill="FFFFFF"/>
        </w:rPr>
        <w:t>----</w:t>
      </w:r>
      <w:r w:rsidR="00F01926">
        <w:rPr>
          <w:rFonts w:ascii="Arial" w:hAnsi="Arial" w:cs="Arial"/>
          <w:color w:val="201F1E"/>
          <w:sz w:val="24"/>
          <w:szCs w:val="24"/>
          <w:shd w:val="clear" w:color="auto" w:fill="FFFFFF"/>
        </w:rPr>
        <w:t>----------------</w:t>
      </w:r>
      <w:r w:rsidR="00F01926">
        <w:rPr>
          <w:rFonts w:ascii="Arial" w:hAnsi="Arial" w:cs="Arial"/>
          <w:sz w:val="24"/>
          <w:szCs w:val="24"/>
        </w:rPr>
        <w:t>----------------------------</w:t>
      </w:r>
      <w:r w:rsidR="0087260A" w:rsidRPr="0087260A">
        <w:rPr>
          <w:rFonts w:ascii="Arial" w:hAnsi="Arial" w:cs="Arial"/>
          <w:sz w:val="24"/>
          <w:szCs w:val="24"/>
        </w:rPr>
        <w:t xml:space="preserve"> </w:t>
      </w:r>
      <w:r w:rsidR="0087260A" w:rsidRPr="003D1F26">
        <w:rPr>
          <w:rFonts w:ascii="Arial" w:hAnsi="Arial" w:cs="Arial"/>
          <w:sz w:val="24"/>
          <w:szCs w:val="24"/>
        </w:rPr>
        <w:t>Con la palabra la Presidente Municipal, C. María Elena Limón García:</w:t>
      </w:r>
      <w:r w:rsidR="0087260A">
        <w:rPr>
          <w:rFonts w:ascii="Arial" w:hAnsi="Arial" w:cs="Arial"/>
          <w:sz w:val="24"/>
          <w:szCs w:val="24"/>
        </w:rPr>
        <w:t xml:space="preserve"> Ok. eh, lo cual pido a este cabildo un receso.-----------------------------------------------------------------------------------------------------------------------------------------------</w:t>
      </w:r>
      <w:r w:rsidR="0087260A" w:rsidRPr="0087260A">
        <w:rPr>
          <w:rFonts w:ascii="Arial" w:hAnsi="Arial" w:cs="Arial"/>
          <w:sz w:val="24"/>
          <w:szCs w:val="24"/>
        </w:rPr>
        <w:t xml:space="preserve"> </w:t>
      </w:r>
      <w:r w:rsidR="0087260A">
        <w:rPr>
          <w:rFonts w:ascii="Arial" w:hAnsi="Arial" w:cs="Arial"/>
          <w:sz w:val="24"/>
          <w:szCs w:val="24"/>
        </w:rPr>
        <w:t xml:space="preserve">Habla la </w:t>
      </w:r>
      <w:r w:rsidR="0087260A" w:rsidRPr="00733E72">
        <w:rPr>
          <w:rFonts w:ascii="Arial" w:eastAsia="Calibri" w:hAnsi="Arial" w:cs="Arial"/>
          <w:sz w:val="24"/>
          <w:szCs w:val="24"/>
        </w:rPr>
        <w:t>Regidora</w:t>
      </w:r>
      <w:r w:rsidR="0087260A" w:rsidRPr="00733E72">
        <w:rPr>
          <w:rFonts w:ascii="Arial" w:eastAsia="Arial" w:hAnsi="Arial" w:cs="Arial"/>
          <w:sz w:val="24"/>
          <w:szCs w:val="24"/>
        </w:rPr>
        <w:t xml:space="preserve"> D</w:t>
      </w:r>
      <w:r w:rsidR="0087260A">
        <w:rPr>
          <w:rFonts w:ascii="Arial" w:eastAsia="Arial" w:hAnsi="Arial" w:cs="Arial"/>
          <w:sz w:val="24"/>
          <w:szCs w:val="24"/>
        </w:rPr>
        <w:t>aniela Elizabeth Chávez Estrada: ¡Para antes!-------------------------------------------------------------------------------------------------------------</w:t>
      </w:r>
      <w:r w:rsidR="0087260A" w:rsidRPr="0087260A">
        <w:rPr>
          <w:rFonts w:ascii="Arial" w:hAnsi="Arial" w:cs="Arial"/>
          <w:sz w:val="24"/>
          <w:szCs w:val="24"/>
        </w:rPr>
        <w:t xml:space="preserve"> </w:t>
      </w:r>
      <w:r w:rsidR="0087260A">
        <w:rPr>
          <w:rFonts w:ascii="Arial" w:hAnsi="Arial" w:cs="Arial"/>
          <w:sz w:val="24"/>
          <w:szCs w:val="24"/>
        </w:rPr>
        <w:t xml:space="preserve">Habla la </w:t>
      </w:r>
      <w:r w:rsidR="0087260A" w:rsidRPr="00733E72">
        <w:rPr>
          <w:rFonts w:ascii="Arial" w:eastAsia="Calibri" w:hAnsi="Arial" w:cs="Arial"/>
          <w:sz w:val="24"/>
          <w:szCs w:val="24"/>
        </w:rPr>
        <w:t>Regidora</w:t>
      </w:r>
      <w:r w:rsidR="0087260A" w:rsidRPr="00733E72">
        <w:rPr>
          <w:rFonts w:ascii="Arial" w:eastAsia="Times New Roman" w:hAnsi="Arial" w:cs="Arial"/>
          <w:sz w:val="24"/>
          <w:szCs w:val="24"/>
          <w:lang w:eastAsia="es-MX"/>
        </w:rPr>
        <w:t xml:space="preserve"> Alin</w:t>
      </w:r>
      <w:r w:rsidR="0087260A">
        <w:rPr>
          <w:rFonts w:ascii="Arial" w:eastAsia="Times New Roman" w:hAnsi="Arial" w:cs="Arial"/>
          <w:sz w:val="24"/>
          <w:szCs w:val="24"/>
          <w:lang w:eastAsia="es-MX"/>
        </w:rPr>
        <w:t>a Elizabeth Hernández Castañeda: ¡Presidenta! para, perdón.------------------------------------------------------------------------------------------------------------------------------------------------------------------------------------</w:t>
      </w:r>
      <w:r w:rsidR="0087260A" w:rsidRPr="0087260A">
        <w:rPr>
          <w:rFonts w:ascii="Arial" w:hAnsi="Arial" w:cs="Arial"/>
          <w:sz w:val="24"/>
          <w:szCs w:val="24"/>
        </w:rPr>
        <w:t xml:space="preserve"> </w:t>
      </w:r>
      <w:r w:rsidR="0087260A">
        <w:rPr>
          <w:rFonts w:ascii="Arial" w:hAnsi="Arial" w:cs="Arial"/>
          <w:sz w:val="24"/>
          <w:szCs w:val="24"/>
        </w:rPr>
        <w:t xml:space="preserve">Habla la </w:t>
      </w:r>
      <w:r w:rsidR="0087260A" w:rsidRPr="00733E72">
        <w:rPr>
          <w:rFonts w:ascii="Arial" w:eastAsia="Calibri" w:hAnsi="Arial" w:cs="Arial"/>
          <w:sz w:val="24"/>
          <w:szCs w:val="24"/>
        </w:rPr>
        <w:t>Regidora</w:t>
      </w:r>
      <w:r w:rsidR="0087260A" w:rsidRPr="00733E72">
        <w:rPr>
          <w:rFonts w:ascii="Arial" w:eastAsia="Arial" w:hAnsi="Arial" w:cs="Arial"/>
          <w:sz w:val="24"/>
          <w:szCs w:val="24"/>
        </w:rPr>
        <w:t xml:space="preserve"> D</w:t>
      </w:r>
      <w:r w:rsidR="0087260A">
        <w:rPr>
          <w:rFonts w:ascii="Arial" w:eastAsia="Arial" w:hAnsi="Arial" w:cs="Arial"/>
          <w:sz w:val="24"/>
          <w:szCs w:val="24"/>
        </w:rPr>
        <w:t>aniela Elizabeth Chávez Estrada: ¡Para antes!-------------------------------------------------------------------------------------------------------------</w:t>
      </w:r>
      <w:r w:rsidR="0087260A" w:rsidRPr="0087260A">
        <w:rPr>
          <w:rFonts w:ascii="Arial" w:hAnsi="Arial" w:cs="Arial"/>
          <w:sz w:val="24"/>
          <w:szCs w:val="24"/>
        </w:rPr>
        <w:t xml:space="preserve"> </w:t>
      </w:r>
      <w:r w:rsidR="0087260A" w:rsidRPr="003D1F26">
        <w:rPr>
          <w:rFonts w:ascii="Arial" w:hAnsi="Arial" w:cs="Arial"/>
          <w:sz w:val="24"/>
          <w:szCs w:val="24"/>
        </w:rPr>
        <w:t>Con la palabra la Presidente Municipal, C. María Elena Limón García:</w:t>
      </w:r>
      <w:r w:rsidR="0087260A">
        <w:rPr>
          <w:rFonts w:ascii="Arial" w:hAnsi="Arial" w:cs="Arial"/>
          <w:sz w:val="24"/>
          <w:szCs w:val="24"/>
        </w:rPr>
        <w:t xml:space="preserve"> ¡Ah!, perdón, dígame señora regidora.---------------------------------------------------------------------------------------------------------------------------------------------------Habla la </w:t>
      </w:r>
      <w:r w:rsidR="0087260A" w:rsidRPr="00733E72">
        <w:rPr>
          <w:rFonts w:ascii="Arial" w:eastAsia="Calibri" w:hAnsi="Arial" w:cs="Arial"/>
          <w:sz w:val="24"/>
          <w:szCs w:val="24"/>
        </w:rPr>
        <w:t>Regidora</w:t>
      </w:r>
      <w:r w:rsidR="0087260A" w:rsidRPr="00733E72">
        <w:rPr>
          <w:rFonts w:ascii="Arial" w:eastAsia="Arial" w:hAnsi="Arial" w:cs="Arial"/>
          <w:sz w:val="24"/>
          <w:szCs w:val="24"/>
        </w:rPr>
        <w:t xml:space="preserve"> D</w:t>
      </w:r>
      <w:r w:rsidR="0087260A">
        <w:rPr>
          <w:rFonts w:ascii="Arial" w:eastAsia="Arial" w:hAnsi="Arial" w:cs="Arial"/>
          <w:sz w:val="24"/>
          <w:szCs w:val="24"/>
        </w:rPr>
        <w:t>aniela Elizabeth Chávez Estrada: Eh, de hecho acabo de abrir mi correo y efectivamente a mí también me llegó ese juego</w:t>
      </w:r>
      <w:r w:rsidR="0087260A" w:rsidRPr="00891042">
        <w:rPr>
          <w:rFonts w:ascii="Arial" w:eastAsia="Arial" w:hAnsi="Arial" w:cs="Arial"/>
          <w:sz w:val="24"/>
          <w:szCs w:val="24"/>
        </w:rPr>
        <w:t xml:space="preserve"> </w:t>
      </w:r>
      <w:proofErr w:type="spellStart"/>
      <w:r w:rsidR="000069A6" w:rsidRPr="00891042">
        <w:rPr>
          <w:rFonts w:ascii="Arial" w:eastAsia="Arial" w:hAnsi="Arial" w:cs="Arial"/>
          <w:sz w:val="24"/>
          <w:szCs w:val="24"/>
        </w:rPr>
        <w:t>jum</w:t>
      </w:r>
      <w:proofErr w:type="spellEnd"/>
      <w:r w:rsidR="000069A6" w:rsidRPr="00891042">
        <w:rPr>
          <w:rFonts w:ascii="Arial" w:eastAsia="Arial" w:hAnsi="Arial" w:cs="Arial"/>
          <w:sz w:val="24"/>
          <w:szCs w:val="24"/>
        </w:rPr>
        <w:t xml:space="preserve"> grill </w:t>
      </w:r>
      <w:r w:rsidR="0087260A">
        <w:rPr>
          <w:rFonts w:ascii="Arial" w:eastAsia="Arial" w:hAnsi="Arial" w:cs="Arial"/>
          <w:sz w:val="24"/>
          <w:szCs w:val="24"/>
        </w:rPr>
        <w:t>suministro y colocación, entonces eh, también es un anexo que en lo particular me llegó, es cuánto.-------------------------------------------------------------------------------------------------------------------------</w:t>
      </w:r>
      <w:r w:rsidR="00891042">
        <w:rPr>
          <w:rFonts w:ascii="Arial" w:eastAsia="Arial" w:hAnsi="Arial" w:cs="Arial"/>
          <w:sz w:val="24"/>
          <w:szCs w:val="24"/>
        </w:rPr>
        <w:t>--------------</w:t>
      </w:r>
      <w:r w:rsidR="0087260A">
        <w:rPr>
          <w:rFonts w:ascii="Arial" w:eastAsia="Arial" w:hAnsi="Arial" w:cs="Arial"/>
          <w:sz w:val="24"/>
          <w:szCs w:val="24"/>
        </w:rPr>
        <w:t>-----------------------</w:t>
      </w:r>
      <w:r w:rsidR="0087260A" w:rsidRPr="0087260A">
        <w:rPr>
          <w:rFonts w:ascii="Arial" w:hAnsi="Arial" w:cs="Arial"/>
          <w:sz w:val="24"/>
          <w:szCs w:val="24"/>
        </w:rPr>
        <w:t xml:space="preserve"> </w:t>
      </w:r>
      <w:r w:rsidR="0087260A" w:rsidRPr="003D1F26">
        <w:rPr>
          <w:rFonts w:ascii="Arial" w:hAnsi="Arial" w:cs="Arial"/>
          <w:sz w:val="24"/>
          <w:szCs w:val="24"/>
        </w:rPr>
        <w:t>Con la palabra la Presidente Municipal, C. María Elena Limón García:</w:t>
      </w:r>
      <w:r w:rsidR="0087260A">
        <w:rPr>
          <w:rFonts w:ascii="Arial" w:hAnsi="Arial" w:cs="Arial"/>
          <w:sz w:val="24"/>
          <w:szCs w:val="24"/>
        </w:rPr>
        <w:t xml:space="preserve"> ¿Viene con la misma cantidad?------------------------------------------------------------------------------------------------------------------------------------------------------------</w:t>
      </w:r>
      <w:r w:rsidR="0087260A" w:rsidRPr="0087260A">
        <w:rPr>
          <w:rFonts w:ascii="Arial" w:hAnsi="Arial" w:cs="Arial"/>
          <w:sz w:val="24"/>
          <w:szCs w:val="24"/>
        </w:rPr>
        <w:t xml:space="preserve"> </w:t>
      </w:r>
      <w:r w:rsidR="0087260A">
        <w:rPr>
          <w:rFonts w:ascii="Arial" w:hAnsi="Arial" w:cs="Arial"/>
          <w:sz w:val="24"/>
          <w:szCs w:val="24"/>
        </w:rPr>
        <w:t xml:space="preserve">Habla la </w:t>
      </w:r>
      <w:r w:rsidR="0087260A" w:rsidRPr="00733E72">
        <w:rPr>
          <w:rFonts w:ascii="Arial" w:eastAsia="Calibri" w:hAnsi="Arial" w:cs="Arial"/>
          <w:sz w:val="24"/>
          <w:szCs w:val="24"/>
        </w:rPr>
        <w:t>Regidora</w:t>
      </w:r>
      <w:r w:rsidR="0087260A" w:rsidRPr="00733E72">
        <w:rPr>
          <w:rFonts w:ascii="Arial" w:eastAsia="Arial" w:hAnsi="Arial" w:cs="Arial"/>
          <w:sz w:val="24"/>
          <w:szCs w:val="24"/>
        </w:rPr>
        <w:t xml:space="preserve"> D</w:t>
      </w:r>
      <w:r w:rsidR="0087260A">
        <w:rPr>
          <w:rFonts w:ascii="Arial" w:eastAsia="Arial" w:hAnsi="Arial" w:cs="Arial"/>
          <w:sz w:val="24"/>
          <w:szCs w:val="24"/>
        </w:rPr>
        <w:t>aniela Elizabeth Chávez Estrada: Si, $33,901.45 (treinta y tres mil novecientos uno 45/100 M.N.)---------------------------------------------------------------------------------------------------------------------------------------</w:t>
      </w:r>
      <w:r w:rsidR="0087260A" w:rsidRPr="0087260A">
        <w:rPr>
          <w:rFonts w:ascii="Arial" w:hAnsi="Arial" w:cs="Arial"/>
          <w:sz w:val="24"/>
          <w:szCs w:val="24"/>
        </w:rPr>
        <w:t xml:space="preserve"> </w:t>
      </w:r>
      <w:r w:rsidR="0087260A" w:rsidRPr="003D1F26">
        <w:rPr>
          <w:rFonts w:ascii="Arial" w:hAnsi="Arial" w:cs="Arial"/>
          <w:sz w:val="24"/>
          <w:szCs w:val="24"/>
        </w:rPr>
        <w:t>Con la palabra la Presidente Municipal, C. María Elena Limón García:</w:t>
      </w:r>
      <w:r w:rsidR="0087260A">
        <w:rPr>
          <w:rFonts w:ascii="Arial" w:hAnsi="Arial" w:cs="Arial"/>
          <w:sz w:val="24"/>
          <w:szCs w:val="24"/>
        </w:rPr>
        <w:t xml:space="preserve"> Ok. me parece una cantidad que no, no… corresponde, por lo tanto si les parece vamos bajándolo y que se suba en otra sesión ¿Si?, ¿Están de acuerdo?-----------------------------------------------------------------------------------------------------------------------------------------------------------------------------------</w:t>
      </w:r>
      <w:r w:rsidR="00E6243D">
        <w:rPr>
          <w:rFonts w:ascii="Arial" w:hAnsi="Arial" w:cs="Arial"/>
          <w:sz w:val="24"/>
          <w:szCs w:val="24"/>
        </w:rPr>
        <w:t>------</w:t>
      </w:r>
      <w:r w:rsidR="00E6243D" w:rsidRPr="00E6243D">
        <w:rPr>
          <w:rFonts w:ascii="Arial" w:hAnsi="Arial" w:cs="Arial"/>
          <w:sz w:val="24"/>
          <w:szCs w:val="24"/>
        </w:rPr>
        <w:t xml:space="preserve"> </w:t>
      </w:r>
      <w:r w:rsidR="00E6243D">
        <w:rPr>
          <w:rFonts w:ascii="Arial" w:hAnsi="Arial" w:cs="Arial"/>
          <w:sz w:val="24"/>
          <w:szCs w:val="24"/>
        </w:rPr>
        <w:t xml:space="preserve">Habla la </w:t>
      </w:r>
      <w:r w:rsidR="00E6243D" w:rsidRPr="00733E72">
        <w:rPr>
          <w:rFonts w:ascii="Arial" w:eastAsia="Calibri" w:hAnsi="Arial" w:cs="Arial"/>
          <w:sz w:val="24"/>
          <w:szCs w:val="24"/>
        </w:rPr>
        <w:t>Regidora</w:t>
      </w:r>
      <w:r w:rsidR="00E6243D" w:rsidRPr="00733E72">
        <w:rPr>
          <w:rFonts w:ascii="Arial" w:eastAsia="Times New Roman" w:hAnsi="Arial" w:cs="Arial"/>
          <w:sz w:val="24"/>
          <w:szCs w:val="24"/>
          <w:lang w:eastAsia="es-MX"/>
        </w:rPr>
        <w:t xml:space="preserve"> Alin</w:t>
      </w:r>
      <w:r w:rsidR="00E6243D">
        <w:rPr>
          <w:rFonts w:ascii="Arial" w:eastAsia="Times New Roman" w:hAnsi="Arial" w:cs="Arial"/>
          <w:sz w:val="24"/>
          <w:szCs w:val="24"/>
          <w:lang w:eastAsia="es-MX"/>
        </w:rPr>
        <w:t>a Elizabeth Hernández Castañeda: Y… también en esta que estamos ya estudiando</w:t>
      </w:r>
      <w:r w:rsidR="0087260A">
        <w:rPr>
          <w:rFonts w:ascii="Arial" w:hAnsi="Arial" w:cs="Arial"/>
          <w:sz w:val="24"/>
          <w:szCs w:val="24"/>
        </w:rPr>
        <w:t xml:space="preserve"> </w:t>
      </w:r>
      <w:r w:rsidR="00E6243D">
        <w:rPr>
          <w:rFonts w:ascii="Arial" w:hAnsi="Arial" w:cs="Arial"/>
          <w:sz w:val="24"/>
          <w:szCs w:val="24"/>
        </w:rPr>
        <w:t>en la del VII.-D), eh...-----------------------------------------------------------------------------------------------------------------------------</w:t>
      </w:r>
      <w:r w:rsidR="00EE6334" w:rsidRPr="00EE6334">
        <w:rPr>
          <w:rFonts w:ascii="Arial" w:hAnsi="Arial" w:cs="Arial"/>
          <w:color w:val="201F1E"/>
          <w:sz w:val="24"/>
          <w:szCs w:val="24"/>
          <w:shd w:val="clear" w:color="auto" w:fill="FFFFFF"/>
        </w:rPr>
        <w:t xml:space="preserve"> </w:t>
      </w:r>
      <w:r w:rsidR="00EE6334">
        <w:rPr>
          <w:rFonts w:ascii="Arial" w:hAnsi="Arial" w:cs="Arial"/>
          <w:color w:val="201F1E"/>
          <w:sz w:val="24"/>
          <w:szCs w:val="24"/>
          <w:shd w:val="clear" w:color="auto" w:fill="FFFFFF"/>
        </w:rPr>
        <w:t>Habla el Regidor Alfredo Barba Mariscal: No, pero…--------------------------------------------------------------------------------------------------------------------------------</w:t>
      </w:r>
      <w:r w:rsidR="00011C55" w:rsidRPr="00011C55">
        <w:rPr>
          <w:rFonts w:ascii="Arial" w:hAnsi="Arial" w:cs="Arial"/>
          <w:sz w:val="24"/>
          <w:szCs w:val="24"/>
        </w:rPr>
        <w:t xml:space="preserve"> </w:t>
      </w:r>
      <w:r w:rsidR="00011C55" w:rsidRPr="003D1F26">
        <w:rPr>
          <w:rFonts w:ascii="Arial" w:hAnsi="Arial" w:cs="Arial"/>
          <w:sz w:val="24"/>
          <w:szCs w:val="24"/>
        </w:rPr>
        <w:t>Con la palabra la Presidente Municipal, C. María Elena Limón García:</w:t>
      </w:r>
      <w:r w:rsidR="00011C55">
        <w:rPr>
          <w:rFonts w:ascii="Arial" w:hAnsi="Arial" w:cs="Arial"/>
          <w:sz w:val="24"/>
          <w:szCs w:val="24"/>
        </w:rPr>
        <w:t xml:space="preserve"> A ver primero por partes, </w:t>
      </w:r>
      <w:proofErr w:type="spellStart"/>
      <w:r w:rsidR="00011C55">
        <w:rPr>
          <w:rFonts w:ascii="Arial" w:hAnsi="Arial" w:cs="Arial"/>
          <w:sz w:val="24"/>
          <w:szCs w:val="24"/>
        </w:rPr>
        <w:t>si</w:t>
      </w:r>
      <w:proofErr w:type="spellEnd"/>
      <w:r w:rsidR="00011C55">
        <w:rPr>
          <w:rFonts w:ascii="Arial" w:hAnsi="Arial" w:cs="Arial"/>
          <w:sz w:val="24"/>
          <w:szCs w:val="24"/>
        </w:rPr>
        <w:t>.--------------------------------------------------------------------------------------------------------------------------------------------------------------------</w:t>
      </w:r>
      <w:r w:rsidR="00011C55" w:rsidRPr="00011C55">
        <w:rPr>
          <w:rFonts w:ascii="Arial" w:hAnsi="Arial" w:cs="Arial"/>
          <w:color w:val="201F1E"/>
          <w:sz w:val="24"/>
          <w:szCs w:val="24"/>
          <w:shd w:val="clear" w:color="auto" w:fill="FFFFFF"/>
        </w:rPr>
        <w:t xml:space="preserve"> </w:t>
      </w:r>
      <w:r w:rsidR="00011C55">
        <w:rPr>
          <w:rFonts w:ascii="Arial" w:hAnsi="Arial" w:cs="Arial"/>
          <w:color w:val="201F1E"/>
          <w:sz w:val="24"/>
          <w:szCs w:val="24"/>
          <w:shd w:val="clear" w:color="auto" w:fill="FFFFFF"/>
        </w:rPr>
        <w:t>Habla el Regidor Alfredo Barba Mariscal: Es que no podemos</w:t>
      </w:r>
      <w:r w:rsidR="0087260A">
        <w:rPr>
          <w:rFonts w:ascii="Arial" w:hAnsi="Arial" w:cs="Arial"/>
          <w:sz w:val="24"/>
          <w:szCs w:val="24"/>
        </w:rPr>
        <w:t xml:space="preserve"> </w:t>
      </w:r>
      <w:r w:rsidR="00011C55">
        <w:rPr>
          <w:rFonts w:ascii="Arial" w:hAnsi="Arial" w:cs="Arial"/>
          <w:sz w:val="24"/>
          <w:szCs w:val="24"/>
        </w:rPr>
        <w:t>brincarnos a otra.---------------------------------------------------------------------------------------------------------------------------------------------------------------------------------------------</w:t>
      </w:r>
      <w:r w:rsidR="00011C55" w:rsidRPr="00011C55">
        <w:rPr>
          <w:rFonts w:ascii="Arial" w:hAnsi="Arial" w:cs="Arial"/>
          <w:sz w:val="24"/>
          <w:szCs w:val="24"/>
        </w:rPr>
        <w:t xml:space="preserve"> </w:t>
      </w:r>
      <w:r w:rsidR="00011C55" w:rsidRPr="003D1F26">
        <w:rPr>
          <w:rFonts w:ascii="Arial" w:hAnsi="Arial" w:cs="Arial"/>
          <w:sz w:val="24"/>
          <w:szCs w:val="24"/>
        </w:rPr>
        <w:t>Con la palabra la Presidente Municipal, C. María Elena Limón García:</w:t>
      </w:r>
      <w:r w:rsidR="00011C55">
        <w:rPr>
          <w:rFonts w:ascii="Arial" w:hAnsi="Arial" w:cs="Arial"/>
          <w:sz w:val="24"/>
          <w:szCs w:val="24"/>
        </w:rPr>
        <w:t xml:space="preserve"> Si, primero…-----------------------------------------------------------------------------------------------------------------------------------------------------------------------------------------Habla la </w:t>
      </w:r>
      <w:r w:rsidR="00011C55" w:rsidRPr="00733E72">
        <w:rPr>
          <w:rFonts w:ascii="Arial" w:eastAsia="Calibri" w:hAnsi="Arial" w:cs="Arial"/>
          <w:sz w:val="24"/>
          <w:szCs w:val="24"/>
        </w:rPr>
        <w:t>Regidora</w:t>
      </w:r>
      <w:r w:rsidR="00011C55" w:rsidRPr="00733E72">
        <w:rPr>
          <w:rFonts w:ascii="Arial" w:eastAsia="Times New Roman" w:hAnsi="Arial" w:cs="Arial"/>
          <w:sz w:val="24"/>
          <w:szCs w:val="24"/>
          <w:lang w:eastAsia="es-MX"/>
        </w:rPr>
        <w:t xml:space="preserve"> Alin</w:t>
      </w:r>
      <w:r w:rsidR="00011C55">
        <w:rPr>
          <w:rFonts w:ascii="Arial" w:eastAsia="Times New Roman" w:hAnsi="Arial" w:cs="Arial"/>
          <w:sz w:val="24"/>
          <w:szCs w:val="24"/>
          <w:lang w:eastAsia="es-MX"/>
        </w:rPr>
        <w:t>a Elizabeth Hernández Castañeda: Esto relativo también porque no hay información.------------------------------------------------------------------------------------------------------------------------------------------------------</w:t>
      </w:r>
      <w:r w:rsidR="00011C55" w:rsidRPr="00011C55">
        <w:rPr>
          <w:rFonts w:ascii="Arial" w:hAnsi="Arial" w:cs="Arial"/>
          <w:sz w:val="24"/>
          <w:szCs w:val="24"/>
        </w:rPr>
        <w:t xml:space="preserve"> </w:t>
      </w:r>
      <w:r w:rsidR="00011C55" w:rsidRPr="003D1F26">
        <w:rPr>
          <w:rFonts w:ascii="Arial" w:hAnsi="Arial" w:cs="Arial"/>
          <w:sz w:val="24"/>
          <w:szCs w:val="24"/>
        </w:rPr>
        <w:t>Con la palabra la Presidente Municipal, C. María Elena Limón García:</w:t>
      </w:r>
      <w:r w:rsidR="00011C55">
        <w:rPr>
          <w:rFonts w:ascii="Arial" w:hAnsi="Arial" w:cs="Arial"/>
          <w:sz w:val="24"/>
          <w:szCs w:val="24"/>
        </w:rPr>
        <w:t xml:space="preserve"> No, pero a ver, vamos, vamos…----------------------------------------------------------------------------------------------------------------------------------------------------------------Habla la </w:t>
      </w:r>
      <w:r w:rsidR="00011C55" w:rsidRPr="00733E72">
        <w:rPr>
          <w:rFonts w:ascii="Arial" w:eastAsia="Calibri" w:hAnsi="Arial" w:cs="Arial"/>
          <w:sz w:val="24"/>
          <w:szCs w:val="24"/>
        </w:rPr>
        <w:t>Regidora</w:t>
      </w:r>
      <w:r w:rsidR="00011C55" w:rsidRPr="00733E72">
        <w:rPr>
          <w:rFonts w:ascii="Arial" w:eastAsia="Times New Roman" w:hAnsi="Arial" w:cs="Arial"/>
          <w:sz w:val="24"/>
          <w:szCs w:val="24"/>
          <w:lang w:eastAsia="es-MX"/>
        </w:rPr>
        <w:t xml:space="preserve"> Alin</w:t>
      </w:r>
      <w:r w:rsidR="00011C55">
        <w:rPr>
          <w:rFonts w:ascii="Arial" w:eastAsia="Times New Roman" w:hAnsi="Arial" w:cs="Arial"/>
          <w:sz w:val="24"/>
          <w:szCs w:val="24"/>
          <w:lang w:eastAsia="es-MX"/>
        </w:rPr>
        <w:t>a Elizabeth Hernández Castañeda: Viene mal, no tenemos para valorarla.----------------------------------------------------------------------------------------------------------------------------------------------------------------------</w:t>
      </w:r>
      <w:r w:rsidR="00011C55" w:rsidRPr="00011C55">
        <w:rPr>
          <w:rFonts w:ascii="Arial" w:hAnsi="Arial" w:cs="Arial"/>
          <w:sz w:val="24"/>
          <w:szCs w:val="24"/>
        </w:rPr>
        <w:t xml:space="preserve"> </w:t>
      </w:r>
      <w:r w:rsidR="00011C55" w:rsidRPr="003D1F26">
        <w:rPr>
          <w:rFonts w:ascii="Arial" w:hAnsi="Arial" w:cs="Arial"/>
          <w:sz w:val="24"/>
          <w:szCs w:val="24"/>
        </w:rPr>
        <w:t>Con la palabra la Presidente Municipal, C. María Elena Limón García:</w:t>
      </w:r>
      <w:r w:rsidR="00011C55">
        <w:rPr>
          <w:rFonts w:ascii="Arial" w:hAnsi="Arial" w:cs="Arial"/>
          <w:sz w:val="24"/>
          <w:szCs w:val="24"/>
        </w:rPr>
        <w:t xml:space="preserve"> A ver, le parece eh, que vayamos por puntos y así avanzar.-------------------------------------------------------------------------------------------------------------------------</w:t>
      </w:r>
      <w:r w:rsidR="00011C55" w:rsidRPr="00011C55">
        <w:rPr>
          <w:rFonts w:ascii="Arial" w:hAnsi="Arial" w:cs="Arial"/>
          <w:sz w:val="24"/>
          <w:szCs w:val="24"/>
        </w:rPr>
        <w:t xml:space="preserve"> </w:t>
      </w:r>
      <w:r w:rsidR="00011C55">
        <w:rPr>
          <w:rFonts w:ascii="Arial" w:hAnsi="Arial" w:cs="Arial"/>
          <w:sz w:val="24"/>
          <w:szCs w:val="24"/>
        </w:rPr>
        <w:t xml:space="preserve">Habla la </w:t>
      </w:r>
      <w:r w:rsidR="00011C55" w:rsidRPr="00733E72">
        <w:rPr>
          <w:rFonts w:ascii="Arial" w:eastAsia="Calibri" w:hAnsi="Arial" w:cs="Arial"/>
          <w:sz w:val="24"/>
          <w:szCs w:val="24"/>
        </w:rPr>
        <w:t>Regidora</w:t>
      </w:r>
      <w:r w:rsidR="00011C55" w:rsidRPr="00733E72">
        <w:rPr>
          <w:rFonts w:ascii="Arial" w:eastAsia="Times New Roman" w:hAnsi="Arial" w:cs="Arial"/>
          <w:sz w:val="24"/>
          <w:szCs w:val="24"/>
          <w:lang w:eastAsia="es-MX"/>
        </w:rPr>
        <w:t xml:space="preserve"> Alin</w:t>
      </w:r>
      <w:r w:rsidR="00011C55">
        <w:rPr>
          <w:rFonts w:ascii="Arial" w:eastAsia="Times New Roman" w:hAnsi="Arial" w:cs="Arial"/>
          <w:sz w:val="24"/>
          <w:szCs w:val="24"/>
          <w:lang w:eastAsia="es-MX"/>
        </w:rPr>
        <w:t xml:space="preserve">a Elizabeth Hernández Castañeda: Ok, </w:t>
      </w:r>
      <w:proofErr w:type="spellStart"/>
      <w:r w:rsidR="00011C55">
        <w:rPr>
          <w:rFonts w:ascii="Arial" w:eastAsia="Times New Roman" w:hAnsi="Arial" w:cs="Arial"/>
          <w:sz w:val="24"/>
          <w:szCs w:val="24"/>
          <w:lang w:eastAsia="es-MX"/>
        </w:rPr>
        <w:t>si</w:t>
      </w:r>
      <w:proofErr w:type="spellEnd"/>
      <w:r w:rsidR="00011C55">
        <w:rPr>
          <w:rFonts w:ascii="Arial" w:eastAsia="Times New Roman" w:hAnsi="Arial" w:cs="Arial"/>
          <w:sz w:val="24"/>
          <w:szCs w:val="24"/>
          <w:lang w:eastAsia="es-MX"/>
        </w:rPr>
        <w:t>.----------------------------------------------------------------------------------------------------------------</w:t>
      </w:r>
      <w:r w:rsidR="00011C55" w:rsidRPr="00011C55">
        <w:rPr>
          <w:rFonts w:ascii="Arial" w:hAnsi="Arial" w:cs="Arial"/>
          <w:sz w:val="24"/>
          <w:szCs w:val="24"/>
        </w:rPr>
        <w:t xml:space="preserve"> </w:t>
      </w:r>
      <w:r w:rsidR="00011C55" w:rsidRPr="003D1F26">
        <w:rPr>
          <w:rFonts w:ascii="Arial" w:hAnsi="Arial" w:cs="Arial"/>
          <w:sz w:val="24"/>
          <w:szCs w:val="24"/>
        </w:rPr>
        <w:t>Con la palabra la Presidente Municipal, C. María Elena Limón García:</w:t>
      </w:r>
      <w:r w:rsidR="00011C55">
        <w:rPr>
          <w:rFonts w:ascii="Arial" w:hAnsi="Arial" w:cs="Arial"/>
          <w:sz w:val="24"/>
          <w:szCs w:val="24"/>
        </w:rPr>
        <w:t xml:space="preserve"> En la VII.- C), si les propone bajamos esa iniciativa, ¿Si?, la bajamos para que se resuelva en otro, en otro punto o, o votarla en contra, como quieran.-------------------------------------------------------------------------------------------------------------------------------------------------------------------------------------------</w:t>
      </w:r>
      <w:r w:rsidR="00011C55" w:rsidRPr="00011C55">
        <w:rPr>
          <w:rFonts w:ascii="Arial" w:hAnsi="Arial" w:cs="Arial"/>
          <w:color w:val="201F1E"/>
          <w:sz w:val="24"/>
          <w:szCs w:val="24"/>
          <w:shd w:val="clear" w:color="auto" w:fill="FFFFFF"/>
        </w:rPr>
        <w:t xml:space="preserve"> </w:t>
      </w:r>
      <w:r w:rsidR="00011C55">
        <w:rPr>
          <w:rFonts w:ascii="Arial" w:hAnsi="Arial" w:cs="Arial"/>
          <w:color w:val="201F1E"/>
          <w:sz w:val="24"/>
          <w:szCs w:val="24"/>
          <w:shd w:val="clear" w:color="auto" w:fill="FFFFFF"/>
        </w:rPr>
        <w:t>Habla el Regidor Alfredo Barba Mariscal: No, sométala a votación, si gusta.----------------------------------------------------------------------------------------------------------------------------------------------------------------------------------------------</w:t>
      </w:r>
      <w:r w:rsidR="00011C55" w:rsidRPr="00011C55">
        <w:rPr>
          <w:rFonts w:ascii="Arial" w:hAnsi="Arial" w:cs="Arial"/>
          <w:sz w:val="24"/>
          <w:szCs w:val="24"/>
        </w:rPr>
        <w:t xml:space="preserve"> </w:t>
      </w:r>
      <w:r w:rsidR="00011C55" w:rsidRPr="003D1F26">
        <w:rPr>
          <w:rFonts w:ascii="Arial" w:hAnsi="Arial" w:cs="Arial"/>
          <w:sz w:val="24"/>
          <w:szCs w:val="24"/>
        </w:rPr>
        <w:t>Con la palabra la Presidente Municipal, C. María Elena Limón García:</w:t>
      </w:r>
      <w:r w:rsidR="00011C55">
        <w:rPr>
          <w:rFonts w:ascii="Arial" w:hAnsi="Arial" w:cs="Arial"/>
          <w:sz w:val="24"/>
          <w:szCs w:val="24"/>
        </w:rPr>
        <w:t xml:space="preserve"> Si, ah, ¿Si la votamos a votación?</w:t>
      </w:r>
      <w:r w:rsidR="00011C55">
        <w:rPr>
          <w:rFonts w:ascii="Arial" w:hAnsi="Arial" w:cs="Arial"/>
          <w:color w:val="201F1E"/>
          <w:sz w:val="24"/>
          <w:szCs w:val="24"/>
          <w:shd w:val="clear" w:color="auto" w:fill="FFFFFF"/>
        </w:rPr>
        <w:t>-------------------------------------------------------------------------------------------------------------</w:t>
      </w:r>
      <w:r w:rsidR="005B6F76">
        <w:rPr>
          <w:rFonts w:ascii="Arial" w:hAnsi="Arial" w:cs="Arial"/>
          <w:color w:val="201F1E"/>
          <w:sz w:val="24"/>
          <w:szCs w:val="24"/>
          <w:shd w:val="clear" w:color="auto" w:fill="FFFFFF"/>
        </w:rPr>
        <w:t>-</w:t>
      </w:r>
      <w:r w:rsidR="00011C55">
        <w:rPr>
          <w:rFonts w:ascii="Arial" w:hAnsi="Arial" w:cs="Arial"/>
          <w:color w:val="201F1E"/>
          <w:sz w:val="24"/>
          <w:szCs w:val="24"/>
          <w:shd w:val="clear" w:color="auto" w:fill="FFFFFF"/>
        </w:rPr>
        <w:t>-----------------------------------------------</w:t>
      </w:r>
      <w:r w:rsidR="00011C55" w:rsidRPr="00011C55">
        <w:rPr>
          <w:rFonts w:ascii="Arial" w:hAnsi="Arial" w:cs="Arial"/>
          <w:color w:val="201F1E"/>
          <w:sz w:val="24"/>
          <w:szCs w:val="24"/>
          <w:shd w:val="clear" w:color="auto" w:fill="FFFFFF"/>
        </w:rPr>
        <w:t xml:space="preserve"> </w:t>
      </w:r>
      <w:r w:rsidR="00011C55">
        <w:rPr>
          <w:rFonts w:ascii="Arial" w:hAnsi="Arial" w:cs="Arial"/>
          <w:color w:val="201F1E"/>
          <w:sz w:val="24"/>
          <w:szCs w:val="24"/>
          <w:shd w:val="clear" w:color="auto" w:fill="FFFFFF"/>
        </w:rPr>
        <w:t xml:space="preserve">Habla el Regidor Alfredo Barba Mariscal: </w:t>
      </w:r>
      <w:r w:rsidR="005B6F76">
        <w:rPr>
          <w:rFonts w:ascii="Arial" w:hAnsi="Arial" w:cs="Arial"/>
          <w:color w:val="201F1E"/>
          <w:sz w:val="24"/>
          <w:szCs w:val="24"/>
          <w:shd w:val="clear" w:color="auto" w:fill="FFFFFF"/>
        </w:rPr>
        <w:t>Si s</w:t>
      </w:r>
      <w:r w:rsidR="00011C55">
        <w:rPr>
          <w:rFonts w:ascii="Arial" w:hAnsi="Arial" w:cs="Arial"/>
          <w:color w:val="201F1E"/>
          <w:sz w:val="24"/>
          <w:szCs w:val="24"/>
          <w:shd w:val="clear" w:color="auto" w:fill="FFFFFF"/>
        </w:rPr>
        <w:t xml:space="preserve">e baja, es que tenemos que </w:t>
      </w:r>
      <w:proofErr w:type="spellStart"/>
      <w:r w:rsidR="005B6F76">
        <w:rPr>
          <w:rFonts w:ascii="Arial" w:hAnsi="Arial" w:cs="Arial"/>
          <w:color w:val="201F1E"/>
          <w:sz w:val="24"/>
          <w:szCs w:val="24"/>
          <w:shd w:val="clear" w:color="auto" w:fill="FFFFFF"/>
        </w:rPr>
        <w:t>vo</w:t>
      </w:r>
      <w:proofErr w:type="spellEnd"/>
      <w:r w:rsidR="005B6F76">
        <w:rPr>
          <w:rFonts w:ascii="Arial" w:hAnsi="Arial" w:cs="Arial"/>
          <w:color w:val="201F1E"/>
          <w:sz w:val="24"/>
          <w:szCs w:val="24"/>
          <w:shd w:val="clear" w:color="auto" w:fill="FFFFFF"/>
        </w:rPr>
        <w:t>, tenemos que votar antes de bajar la iniciativa, Presidenta.--------------------------------------------------------------------------------------------------------------------</w:t>
      </w:r>
      <w:r w:rsidR="005B6F76" w:rsidRPr="003D1F26">
        <w:rPr>
          <w:rFonts w:ascii="Arial" w:hAnsi="Arial" w:cs="Arial"/>
          <w:sz w:val="24"/>
          <w:szCs w:val="24"/>
        </w:rPr>
        <w:t>Con la palabra la Presidente Municipal, C. María Elena Limón García:</w:t>
      </w:r>
      <w:r w:rsidR="005B6F76">
        <w:rPr>
          <w:rFonts w:ascii="Arial" w:hAnsi="Arial" w:cs="Arial"/>
          <w:sz w:val="24"/>
          <w:szCs w:val="24"/>
        </w:rPr>
        <w:t xml:space="preserve"> Los que estén de acuerdo en bajar la iniciativa favor de manifestarlo, es aprobado por unanimidad, gracias eh, de cualquier manera si necesito la información Secretario, por favor, continúe, da inicio de nueva cuenta por favor al punto, al VII.- D), por favor.-------------------------------------------------------------------------------------------------------------------------------------------------------</w:t>
      </w:r>
      <w:r w:rsidR="001009F3" w:rsidRPr="006A1C51">
        <w:rPr>
          <w:rFonts w:ascii="Arial" w:hAnsi="Arial" w:cs="Arial"/>
          <w:sz w:val="24"/>
          <w:szCs w:val="24"/>
        </w:rPr>
        <w:t xml:space="preserve">En uso de la voz el Secretario del Ayuntamiento, Lic. Salvador Ruíz Ayala: </w:t>
      </w:r>
      <w:r w:rsidR="001009F3" w:rsidRPr="009F518B">
        <w:rPr>
          <w:rFonts w:ascii="Arial" w:hAnsi="Arial" w:cs="Arial"/>
          <w:b/>
          <w:sz w:val="24"/>
          <w:szCs w:val="24"/>
        </w:rPr>
        <w:t xml:space="preserve">VII.- </w:t>
      </w:r>
      <w:r w:rsidR="001009F3" w:rsidRPr="00D47B49">
        <w:rPr>
          <w:rFonts w:ascii="Arial" w:hAnsi="Arial" w:cs="Arial"/>
          <w:b/>
          <w:sz w:val="24"/>
          <w:szCs w:val="36"/>
        </w:rPr>
        <w:t>D)</w:t>
      </w:r>
      <w:r w:rsidR="001009F3" w:rsidRPr="00D47B49">
        <w:rPr>
          <w:rFonts w:ascii="Arial" w:hAnsi="Arial" w:cs="Arial"/>
          <w:b/>
          <w:szCs w:val="36"/>
        </w:rPr>
        <w:t xml:space="preserve"> </w:t>
      </w:r>
      <w:r w:rsidR="001009F3" w:rsidRPr="00D47B49">
        <w:rPr>
          <w:rFonts w:ascii="Arial" w:hAnsi="Arial" w:cs="Arial"/>
          <w:sz w:val="24"/>
          <w:szCs w:val="28"/>
        </w:rPr>
        <w:t>Iniciativa  suscrita por la C. María Elena Limón García, Presidenta Municipal, mediante la cual se aprueba y autoriza el Paquete 4 de Intervención de Bienes Inmuebles, Rehabilitación de las instalaciones y modernización de equipo de oxigeno medicinal de la Dirección de Servicios Médicos Municipales, así como la Construcción del Cuartel de Protección Civil y Bomberos, Dependencias Operativas de la Administración Pública Municipal que brindan seguridad y resguardo de la vida de las personas; por un monto hasta por la cantidad de $12´233,125.56 (Doce millones doscientos treinta y tres mil ciento veinticinco pesos 56/100 M.N) con financiamiento a cargo de Presupuesto Directo 2021</w:t>
      </w:r>
      <w:r w:rsidR="001009F3">
        <w:rPr>
          <w:rFonts w:ascii="Arial" w:hAnsi="Arial" w:cs="Arial"/>
          <w:sz w:val="24"/>
          <w:szCs w:val="24"/>
        </w:rPr>
        <w:t>, es cuanto Ciudadana Presidenta.---------------------------------------------------------------------------------------------------------------------------------------</w:t>
      </w:r>
      <w:r w:rsidR="00443B45" w:rsidRPr="00443B45">
        <w:rPr>
          <w:rFonts w:ascii="Arial" w:hAnsi="Arial" w:cs="Arial"/>
          <w:sz w:val="24"/>
          <w:szCs w:val="24"/>
        </w:rPr>
        <w:t xml:space="preserve"> </w:t>
      </w:r>
      <w:r w:rsidR="00443B45" w:rsidRPr="003D1F26">
        <w:rPr>
          <w:rFonts w:ascii="Arial" w:hAnsi="Arial" w:cs="Arial"/>
          <w:sz w:val="24"/>
          <w:szCs w:val="24"/>
        </w:rPr>
        <w:t>Con la palabra la Presidente Municipal, C. María Elena Limón García:</w:t>
      </w:r>
      <w:r w:rsidR="00443B45">
        <w:rPr>
          <w:rFonts w:ascii="Arial" w:hAnsi="Arial" w:cs="Arial"/>
          <w:sz w:val="24"/>
          <w:szCs w:val="24"/>
        </w:rPr>
        <w:t xml:space="preserve"> Gracias Secretario, de nueva cuenta abro el turno de oradores en este tema, adelante regidora.---------------------------------------------------------------------------------------------------------------------------------------------------------------------</w:t>
      </w:r>
      <w:r w:rsidR="00443B45" w:rsidRPr="00443B45">
        <w:rPr>
          <w:rFonts w:ascii="Arial" w:hAnsi="Arial" w:cs="Arial"/>
          <w:sz w:val="24"/>
          <w:szCs w:val="24"/>
        </w:rPr>
        <w:t xml:space="preserve"> </w:t>
      </w:r>
      <w:r w:rsidR="00443B45">
        <w:rPr>
          <w:rFonts w:ascii="Arial" w:hAnsi="Arial" w:cs="Arial"/>
          <w:sz w:val="24"/>
          <w:szCs w:val="24"/>
        </w:rPr>
        <w:t xml:space="preserve">Habla la </w:t>
      </w:r>
      <w:r w:rsidR="00443B45" w:rsidRPr="00733E72">
        <w:rPr>
          <w:rFonts w:ascii="Arial" w:eastAsia="Calibri" w:hAnsi="Arial" w:cs="Arial"/>
          <w:sz w:val="24"/>
          <w:szCs w:val="24"/>
        </w:rPr>
        <w:t>Regidora</w:t>
      </w:r>
      <w:r w:rsidR="00443B45" w:rsidRPr="00733E72">
        <w:rPr>
          <w:rFonts w:ascii="Arial" w:eastAsia="Times New Roman" w:hAnsi="Arial" w:cs="Arial"/>
          <w:sz w:val="24"/>
          <w:szCs w:val="24"/>
          <w:lang w:eastAsia="es-MX"/>
        </w:rPr>
        <w:t xml:space="preserve"> Alin</w:t>
      </w:r>
      <w:r w:rsidR="00443B45">
        <w:rPr>
          <w:rFonts w:ascii="Arial" w:eastAsia="Times New Roman" w:hAnsi="Arial" w:cs="Arial"/>
          <w:sz w:val="24"/>
          <w:szCs w:val="24"/>
          <w:lang w:eastAsia="es-MX"/>
        </w:rPr>
        <w:t>a Elizabeth Hernández Castañeda: Gracias, pues, eh, en el, igual que en el caso anterior eh, los anexos</w:t>
      </w:r>
      <w:r w:rsidR="00443B45" w:rsidRPr="00443B45">
        <w:rPr>
          <w:rFonts w:ascii="Arial" w:eastAsia="Times New Roman" w:hAnsi="Arial" w:cs="Arial"/>
          <w:sz w:val="24"/>
          <w:szCs w:val="24"/>
          <w:lang w:eastAsia="es-MX"/>
        </w:rPr>
        <w:t xml:space="preserve"> que se nos</w:t>
      </w:r>
      <w:r w:rsidR="00443B45">
        <w:rPr>
          <w:rFonts w:ascii="Arial" w:eastAsia="Times New Roman" w:hAnsi="Arial" w:cs="Arial"/>
          <w:sz w:val="24"/>
          <w:szCs w:val="24"/>
          <w:lang w:eastAsia="es-MX"/>
        </w:rPr>
        <w:t xml:space="preserve"> hicieron llegar</w:t>
      </w:r>
      <w:r w:rsidR="00443B45" w:rsidRPr="00443B45">
        <w:rPr>
          <w:rFonts w:ascii="Arial" w:hAnsi="Arial" w:cs="Arial"/>
          <w:color w:val="201F1E"/>
          <w:sz w:val="24"/>
          <w:szCs w:val="24"/>
          <w:shd w:val="clear" w:color="auto" w:fill="FFFFFF"/>
        </w:rPr>
        <w:t xml:space="preserve"> sólo se incluyeron</w:t>
      </w:r>
      <w:r w:rsidR="00443B45">
        <w:rPr>
          <w:rFonts w:ascii="Arial" w:hAnsi="Arial" w:cs="Arial"/>
          <w:color w:val="201F1E"/>
          <w:sz w:val="24"/>
          <w:szCs w:val="24"/>
          <w:shd w:val="clear" w:color="auto" w:fill="FFFFFF"/>
        </w:rPr>
        <w:t>,</w:t>
      </w:r>
      <w:r w:rsidR="00443B45" w:rsidRPr="00443B45">
        <w:rPr>
          <w:rFonts w:ascii="Arial" w:hAnsi="Arial" w:cs="Arial"/>
          <w:color w:val="201F1E"/>
          <w:sz w:val="24"/>
          <w:szCs w:val="24"/>
          <w:shd w:val="clear" w:color="auto" w:fill="FFFFFF"/>
        </w:rPr>
        <w:t xml:space="preserve"> creo que</w:t>
      </w:r>
      <w:r w:rsidR="00443B45">
        <w:rPr>
          <w:rFonts w:ascii="Arial" w:hAnsi="Arial" w:cs="Arial"/>
          <w:color w:val="201F1E"/>
          <w:sz w:val="24"/>
          <w:szCs w:val="24"/>
          <w:shd w:val="clear" w:color="auto" w:fill="FFFFFF"/>
        </w:rPr>
        <w:t xml:space="preserve"> ahí</w:t>
      </w:r>
      <w:r w:rsidR="00443B45" w:rsidRPr="00443B45">
        <w:rPr>
          <w:rFonts w:ascii="Arial" w:hAnsi="Arial" w:cs="Arial"/>
          <w:color w:val="201F1E"/>
          <w:sz w:val="24"/>
          <w:szCs w:val="24"/>
          <w:shd w:val="clear" w:color="auto" w:fill="FFFFFF"/>
        </w:rPr>
        <w:t xml:space="preserve"> también</w:t>
      </w:r>
      <w:r w:rsidR="00443B45">
        <w:rPr>
          <w:rFonts w:ascii="Arial" w:hAnsi="Arial" w:cs="Arial"/>
          <w:color w:val="201F1E"/>
          <w:sz w:val="24"/>
          <w:szCs w:val="24"/>
          <w:shd w:val="clear" w:color="auto" w:fill="FFFFFF"/>
        </w:rPr>
        <w:t xml:space="preserve"> hubo un error, se nos hizo</w:t>
      </w:r>
      <w:r w:rsidR="00443B45" w:rsidRPr="00443B45">
        <w:rPr>
          <w:rFonts w:ascii="Arial" w:hAnsi="Arial" w:cs="Arial"/>
          <w:color w:val="201F1E"/>
          <w:sz w:val="24"/>
          <w:szCs w:val="24"/>
          <w:shd w:val="clear" w:color="auto" w:fill="FFFFFF"/>
        </w:rPr>
        <w:t xml:space="preserve"> llegar un presupuesto de alumbrado público y una iniciativa</w:t>
      </w:r>
      <w:r w:rsidR="00443B45">
        <w:rPr>
          <w:rFonts w:ascii="Arial" w:hAnsi="Arial" w:cs="Arial"/>
          <w:color w:val="201F1E"/>
          <w:sz w:val="24"/>
          <w:szCs w:val="24"/>
          <w:shd w:val="clear" w:color="auto" w:fill="FFFFFF"/>
        </w:rPr>
        <w:t>,</w:t>
      </w:r>
      <w:r w:rsidR="00443B45" w:rsidRPr="00443B45">
        <w:rPr>
          <w:rFonts w:ascii="Arial" w:hAnsi="Arial" w:cs="Arial"/>
          <w:color w:val="201F1E"/>
          <w:sz w:val="24"/>
          <w:szCs w:val="24"/>
          <w:shd w:val="clear" w:color="auto" w:fill="FFFFFF"/>
        </w:rPr>
        <w:t xml:space="preserve"> la c</w:t>
      </w:r>
      <w:r w:rsidR="00443B45">
        <w:rPr>
          <w:rFonts w:ascii="Arial" w:hAnsi="Arial" w:cs="Arial"/>
          <w:color w:val="201F1E"/>
          <w:sz w:val="24"/>
          <w:szCs w:val="24"/>
          <w:shd w:val="clear" w:color="auto" w:fill="FFFFFF"/>
        </w:rPr>
        <w:t>orrespondiente en el formato Word</w:t>
      </w:r>
      <w:r w:rsidR="00443B45" w:rsidRPr="00443B45">
        <w:rPr>
          <w:rFonts w:ascii="Arial" w:hAnsi="Arial" w:cs="Arial"/>
          <w:color w:val="201F1E"/>
          <w:sz w:val="24"/>
          <w:szCs w:val="24"/>
          <w:shd w:val="clear" w:color="auto" w:fill="FFFFFF"/>
        </w:rPr>
        <w:t xml:space="preserve"> y PDF</w:t>
      </w:r>
      <w:r w:rsidR="00443B45">
        <w:rPr>
          <w:rFonts w:ascii="Arial" w:hAnsi="Arial" w:cs="Arial"/>
          <w:color w:val="201F1E"/>
          <w:sz w:val="24"/>
          <w:szCs w:val="24"/>
          <w:shd w:val="clear" w:color="auto" w:fill="FFFFFF"/>
        </w:rPr>
        <w:t>,</w:t>
      </w:r>
      <w:r w:rsidR="00443B45" w:rsidRPr="00443B45">
        <w:rPr>
          <w:rFonts w:ascii="Arial" w:hAnsi="Arial" w:cs="Arial"/>
          <w:color w:val="201F1E"/>
          <w:sz w:val="24"/>
          <w:szCs w:val="24"/>
          <w:shd w:val="clear" w:color="auto" w:fill="FFFFFF"/>
        </w:rPr>
        <w:t xml:space="preserve"> por ahí nos hizo falta el presupuesto relativo a esta obra también</w:t>
      </w:r>
      <w:r w:rsidR="00443B45">
        <w:rPr>
          <w:rFonts w:ascii="Arial" w:hAnsi="Arial" w:cs="Arial"/>
          <w:color w:val="201F1E"/>
          <w:sz w:val="24"/>
          <w:szCs w:val="24"/>
          <w:shd w:val="clear" w:color="auto" w:fill="FFFFFF"/>
        </w:rPr>
        <w:t>, nos va a faltar esa</w:t>
      </w:r>
      <w:r w:rsidR="00443B45" w:rsidRPr="00443B45">
        <w:rPr>
          <w:rFonts w:ascii="Arial" w:hAnsi="Arial" w:cs="Arial"/>
          <w:color w:val="201F1E"/>
          <w:sz w:val="24"/>
          <w:szCs w:val="24"/>
          <w:shd w:val="clear" w:color="auto" w:fill="FFFFFF"/>
        </w:rPr>
        <w:t xml:space="preserve"> información</w:t>
      </w:r>
      <w:r w:rsidR="00443B45">
        <w:rPr>
          <w:rFonts w:ascii="Arial" w:hAnsi="Arial" w:cs="Arial"/>
          <w:color w:val="201F1E"/>
          <w:sz w:val="24"/>
          <w:szCs w:val="24"/>
          <w:shd w:val="clear" w:color="auto" w:fill="FFFFFF"/>
        </w:rPr>
        <w:t>, no sé si nada más en mi caso o a los demás</w:t>
      </w:r>
      <w:r w:rsidR="00443B45" w:rsidRPr="00443B45">
        <w:rPr>
          <w:rFonts w:ascii="Arial" w:hAnsi="Arial" w:cs="Arial"/>
          <w:color w:val="201F1E"/>
          <w:sz w:val="24"/>
          <w:szCs w:val="24"/>
          <w:shd w:val="clear" w:color="auto" w:fill="FFFFFF"/>
        </w:rPr>
        <w:t xml:space="preserve"> compañeros</w:t>
      </w:r>
      <w:r w:rsidR="00443B45">
        <w:rPr>
          <w:rFonts w:ascii="Arial" w:hAnsi="Arial" w:cs="Arial"/>
          <w:color w:val="201F1E"/>
          <w:sz w:val="24"/>
          <w:szCs w:val="24"/>
          <w:shd w:val="clear" w:color="auto" w:fill="FFFFFF"/>
        </w:rPr>
        <w:t>, p</w:t>
      </w:r>
      <w:r w:rsidR="00443B45" w:rsidRPr="00443B45">
        <w:rPr>
          <w:rFonts w:ascii="Arial" w:hAnsi="Arial" w:cs="Arial"/>
          <w:color w:val="201F1E"/>
          <w:sz w:val="24"/>
          <w:szCs w:val="24"/>
          <w:shd w:val="clear" w:color="auto" w:fill="FFFFFF"/>
        </w:rPr>
        <w:t>ero a mí no me llegó</w:t>
      </w:r>
      <w:r w:rsidR="00443B45">
        <w:rPr>
          <w:rFonts w:ascii="Arial" w:hAnsi="Arial" w:cs="Arial"/>
          <w:color w:val="201F1E"/>
          <w:sz w:val="24"/>
          <w:szCs w:val="24"/>
          <w:shd w:val="clear" w:color="auto" w:fill="FFFFFF"/>
        </w:rPr>
        <w:t>, en el CD</w:t>
      </w:r>
      <w:r w:rsidR="00443B45" w:rsidRPr="00443B45">
        <w:rPr>
          <w:rFonts w:ascii="Arial" w:hAnsi="Arial" w:cs="Arial"/>
          <w:color w:val="201F1E"/>
          <w:sz w:val="24"/>
          <w:szCs w:val="24"/>
          <w:shd w:val="clear" w:color="auto" w:fill="FFFFFF"/>
        </w:rPr>
        <w:t xml:space="preserve"> tenía el presupuesto de alumbrado público</w:t>
      </w:r>
      <w:r w:rsidR="00443B45">
        <w:rPr>
          <w:rFonts w:ascii="Arial" w:hAnsi="Arial" w:cs="Arial"/>
          <w:color w:val="201F1E"/>
          <w:sz w:val="24"/>
          <w:szCs w:val="24"/>
          <w:shd w:val="clear" w:color="auto" w:fill="FFFFFF"/>
        </w:rPr>
        <w:t>,</w:t>
      </w:r>
      <w:r w:rsidR="00443B45" w:rsidRPr="00443B45">
        <w:rPr>
          <w:rFonts w:ascii="Arial" w:hAnsi="Arial" w:cs="Arial"/>
          <w:color w:val="201F1E"/>
          <w:sz w:val="24"/>
          <w:szCs w:val="24"/>
          <w:shd w:val="clear" w:color="auto" w:fill="FFFFFF"/>
        </w:rPr>
        <w:t xml:space="preserve"> el listado</w:t>
      </w:r>
      <w:r w:rsidR="00443B45">
        <w:rPr>
          <w:rFonts w:ascii="Arial" w:hAnsi="Arial" w:cs="Arial"/>
          <w:color w:val="201F1E"/>
          <w:sz w:val="24"/>
          <w:szCs w:val="24"/>
          <w:shd w:val="clear" w:color="auto" w:fill="FFFFFF"/>
        </w:rPr>
        <w:t xml:space="preserve"> en ese, p</w:t>
      </w:r>
      <w:r w:rsidR="00443B45" w:rsidRPr="00443B45">
        <w:rPr>
          <w:rFonts w:ascii="Arial" w:hAnsi="Arial" w:cs="Arial"/>
          <w:color w:val="201F1E"/>
          <w:sz w:val="24"/>
          <w:szCs w:val="24"/>
          <w:shd w:val="clear" w:color="auto" w:fill="FFFFFF"/>
        </w:rPr>
        <w:t>or lo que ve</w:t>
      </w:r>
      <w:r w:rsidR="00443B45">
        <w:rPr>
          <w:rFonts w:ascii="Arial" w:hAnsi="Arial" w:cs="Arial"/>
          <w:color w:val="201F1E"/>
          <w:sz w:val="24"/>
          <w:szCs w:val="24"/>
          <w:shd w:val="clear" w:color="auto" w:fill="FFFFFF"/>
        </w:rPr>
        <w:t xml:space="preserve"> </w:t>
      </w:r>
      <w:r w:rsidR="00443B45" w:rsidRPr="00443B45">
        <w:rPr>
          <w:rFonts w:ascii="Arial" w:hAnsi="Arial" w:cs="Arial"/>
          <w:color w:val="201F1E"/>
          <w:sz w:val="24"/>
          <w:szCs w:val="24"/>
          <w:shd w:val="clear" w:color="auto" w:fill="FFFFFF"/>
        </w:rPr>
        <w:t>a esta iniciativa</w:t>
      </w:r>
      <w:r w:rsidR="00443B45">
        <w:rPr>
          <w:rFonts w:ascii="Arial" w:hAnsi="Arial" w:cs="Arial"/>
          <w:color w:val="201F1E"/>
          <w:sz w:val="24"/>
          <w:szCs w:val="24"/>
          <w:shd w:val="clear" w:color="auto" w:fill="FFFFFF"/>
        </w:rPr>
        <w:t>.----------------------------------------------------------------------------------------------------------------------------------------------------</w:t>
      </w:r>
      <w:r w:rsidR="00443B45" w:rsidRPr="00443B45">
        <w:rPr>
          <w:rFonts w:ascii="Arial" w:hAnsi="Arial" w:cs="Arial"/>
          <w:sz w:val="24"/>
          <w:szCs w:val="24"/>
        </w:rPr>
        <w:t xml:space="preserve"> </w:t>
      </w:r>
      <w:r w:rsidR="00443B45" w:rsidRPr="003D1F26">
        <w:rPr>
          <w:rFonts w:ascii="Arial" w:hAnsi="Arial" w:cs="Arial"/>
          <w:sz w:val="24"/>
          <w:szCs w:val="24"/>
        </w:rPr>
        <w:t>Con la palabra la Presidente Municipal, C. María Elena Limón García:</w:t>
      </w:r>
      <w:r w:rsidR="00443B45">
        <w:rPr>
          <w:rFonts w:ascii="Arial" w:hAnsi="Arial" w:cs="Arial"/>
          <w:sz w:val="24"/>
          <w:szCs w:val="24"/>
        </w:rPr>
        <w:t xml:space="preserve"> ¿Alguien más en el uso de la voz?, ¿El regidor Mal</w:t>
      </w:r>
      <w:r w:rsidR="00443B45" w:rsidRPr="00443B45">
        <w:rPr>
          <w:rFonts w:ascii="Arial" w:hAnsi="Arial" w:cs="Arial"/>
          <w:color w:val="201F1E"/>
          <w:sz w:val="24"/>
          <w:szCs w:val="24"/>
          <w:shd w:val="clear" w:color="auto" w:fill="FFFFFF"/>
        </w:rPr>
        <w:t>donado se retiró</w:t>
      </w:r>
      <w:r w:rsidR="00443B45">
        <w:rPr>
          <w:rFonts w:ascii="Arial" w:hAnsi="Arial" w:cs="Arial"/>
          <w:color w:val="201F1E"/>
          <w:sz w:val="24"/>
          <w:szCs w:val="24"/>
          <w:shd w:val="clear" w:color="auto" w:fill="FFFFFF"/>
        </w:rPr>
        <w:t>?, Ah, bueno,</w:t>
      </w:r>
      <w:r w:rsidRPr="003D1F26">
        <w:rPr>
          <w:rFonts w:ascii="Arial" w:hAnsi="Arial" w:cs="Arial"/>
          <w:color w:val="201F1E"/>
          <w:sz w:val="24"/>
          <w:szCs w:val="24"/>
          <w:shd w:val="clear" w:color="auto" w:fill="FFFFFF"/>
        </w:rPr>
        <w:t xml:space="preserve"> n</w:t>
      </w:r>
      <w:r w:rsidR="007370ED" w:rsidRPr="003D1F26">
        <w:rPr>
          <w:rFonts w:ascii="Arial" w:hAnsi="Arial" w:cs="Arial"/>
          <w:sz w:val="24"/>
          <w:szCs w:val="24"/>
        </w:rPr>
        <w:t>o habiendo</w:t>
      </w:r>
      <w:r w:rsidRPr="003D1F26">
        <w:rPr>
          <w:rFonts w:ascii="Arial" w:hAnsi="Arial" w:cs="Arial"/>
          <w:sz w:val="24"/>
          <w:szCs w:val="24"/>
        </w:rPr>
        <w:t xml:space="preserve"> más</w:t>
      </w:r>
      <w:r w:rsidR="007370ED" w:rsidRPr="003D1F26">
        <w:rPr>
          <w:rFonts w:ascii="Arial" w:hAnsi="Arial" w:cs="Arial"/>
          <w:sz w:val="24"/>
          <w:szCs w:val="24"/>
        </w:rPr>
        <w:t xml:space="preserve"> oradores registrados, en votación económica les pregunto, </w:t>
      </w:r>
      <w:r w:rsidR="00A40DA6" w:rsidRPr="003D1F26">
        <w:rPr>
          <w:rFonts w:ascii="Arial" w:hAnsi="Arial" w:cs="Arial"/>
          <w:sz w:val="24"/>
          <w:szCs w:val="24"/>
        </w:rPr>
        <w:t xml:space="preserve">quienes estén </w:t>
      </w:r>
      <w:r w:rsidR="00443B45">
        <w:rPr>
          <w:rFonts w:ascii="Arial" w:hAnsi="Arial" w:cs="Arial"/>
          <w:sz w:val="24"/>
          <w:szCs w:val="24"/>
        </w:rPr>
        <w:t xml:space="preserve">a favor de la </w:t>
      </w:r>
      <w:r w:rsidR="00A40DA6" w:rsidRPr="003D1F26">
        <w:rPr>
          <w:rFonts w:ascii="Arial" w:hAnsi="Arial" w:cs="Arial"/>
          <w:sz w:val="24"/>
          <w:szCs w:val="24"/>
        </w:rPr>
        <w:t>afirmativa,</w:t>
      </w:r>
      <w:r w:rsidR="007370ED" w:rsidRPr="003D1F26">
        <w:rPr>
          <w:rFonts w:ascii="Arial" w:hAnsi="Arial" w:cs="Arial"/>
          <w:sz w:val="24"/>
          <w:szCs w:val="24"/>
        </w:rPr>
        <w:t xml:space="preserve"> favor</w:t>
      </w:r>
      <w:r w:rsidR="00A40DA6" w:rsidRPr="003D1F26">
        <w:rPr>
          <w:rFonts w:ascii="Arial" w:hAnsi="Arial" w:cs="Arial"/>
          <w:sz w:val="24"/>
          <w:szCs w:val="24"/>
        </w:rPr>
        <w:t xml:space="preserve"> de </w:t>
      </w:r>
      <w:r w:rsidR="007370ED" w:rsidRPr="003D1F26">
        <w:rPr>
          <w:rFonts w:ascii="Arial" w:hAnsi="Arial" w:cs="Arial"/>
          <w:sz w:val="24"/>
          <w:szCs w:val="24"/>
        </w:rPr>
        <w:t>manifestarlo,</w:t>
      </w:r>
      <w:r w:rsidR="00443B45">
        <w:rPr>
          <w:rFonts w:ascii="Arial" w:hAnsi="Arial" w:cs="Arial"/>
          <w:sz w:val="24"/>
          <w:szCs w:val="24"/>
        </w:rPr>
        <w:t xml:space="preserve"> ¿Los que estén en contra?, ¿En abstención?,</w:t>
      </w:r>
      <w:r w:rsidR="00A40DA6" w:rsidRPr="003D1F26">
        <w:rPr>
          <w:rFonts w:ascii="Arial" w:hAnsi="Arial" w:cs="Arial"/>
          <w:sz w:val="24"/>
          <w:szCs w:val="24"/>
        </w:rPr>
        <w:t xml:space="preserve"> </w:t>
      </w:r>
      <w:r w:rsidR="00FF16BD">
        <w:rPr>
          <w:rFonts w:ascii="Arial" w:hAnsi="Arial" w:cs="Arial"/>
          <w:sz w:val="24"/>
          <w:szCs w:val="24"/>
        </w:rPr>
        <w:t xml:space="preserve">es aprobado por mayoría con 6 (seis) abstenciones, </w:t>
      </w:r>
      <w:r w:rsidR="00CA5DCF" w:rsidRPr="003D1F26">
        <w:rPr>
          <w:rFonts w:ascii="Arial" w:hAnsi="Arial" w:cs="Arial"/>
          <w:b/>
          <w:sz w:val="24"/>
          <w:szCs w:val="24"/>
        </w:rPr>
        <w:t>estando presentes 18 (dieciocho) integrantes de</w:t>
      </w:r>
      <w:r w:rsidR="00F35AB7">
        <w:rPr>
          <w:rFonts w:ascii="Arial" w:hAnsi="Arial" w:cs="Arial"/>
          <w:b/>
          <w:sz w:val="24"/>
          <w:szCs w:val="24"/>
        </w:rPr>
        <w:t>l pleno, en forma económica s</w:t>
      </w:r>
      <w:r w:rsidR="00CA5DCF" w:rsidRPr="003D1F26">
        <w:rPr>
          <w:rFonts w:ascii="Arial" w:hAnsi="Arial" w:cs="Arial"/>
          <w:b/>
          <w:sz w:val="24"/>
          <w:szCs w:val="24"/>
        </w:rPr>
        <w:t>on emitidos 12 (doce) votos a favor y 6 (seis) vo</w:t>
      </w:r>
      <w:r w:rsidR="00F35AB7">
        <w:rPr>
          <w:rFonts w:ascii="Arial" w:hAnsi="Arial" w:cs="Arial"/>
          <w:b/>
          <w:sz w:val="24"/>
          <w:szCs w:val="24"/>
        </w:rPr>
        <w:t xml:space="preserve">tos en abstención, por lo que </w:t>
      </w:r>
      <w:r w:rsidR="00CA5DCF" w:rsidRPr="003D1F26">
        <w:rPr>
          <w:rFonts w:ascii="Arial" w:hAnsi="Arial" w:cs="Arial"/>
          <w:b/>
          <w:sz w:val="24"/>
          <w:szCs w:val="24"/>
        </w:rPr>
        <w:t>e</w:t>
      </w:r>
      <w:r w:rsidR="00F35AB7">
        <w:rPr>
          <w:rFonts w:ascii="Arial" w:hAnsi="Arial" w:cs="Arial"/>
          <w:b/>
          <w:sz w:val="24"/>
          <w:szCs w:val="24"/>
        </w:rPr>
        <w:t>s</w:t>
      </w:r>
      <w:r w:rsidR="00CA5DCF" w:rsidRPr="003D1F26">
        <w:rPr>
          <w:rFonts w:ascii="Arial" w:hAnsi="Arial" w:cs="Arial"/>
          <w:b/>
          <w:sz w:val="24"/>
          <w:szCs w:val="24"/>
        </w:rPr>
        <w:t xml:space="preserve"> aprobado por mayoría simple </w:t>
      </w:r>
      <w:r w:rsidR="00CA5DCF" w:rsidRPr="003D1F26">
        <w:rPr>
          <w:rFonts w:ascii="Arial" w:hAnsi="Arial" w:cs="Arial"/>
          <w:sz w:val="24"/>
          <w:szCs w:val="24"/>
        </w:rPr>
        <w:t>la iniciativa de aprobación directa presentada por</w:t>
      </w:r>
      <w:r w:rsidR="00CA5DCF" w:rsidRPr="003D1F26">
        <w:rPr>
          <w:rFonts w:ascii="Arial" w:hAnsi="Arial" w:cs="Arial"/>
          <w:b/>
          <w:sz w:val="24"/>
          <w:szCs w:val="24"/>
        </w:rPr>
        <w:t xml:space="preserve"> </w:t>
      </w:r>
      <w:r w:rsidR="00CA5DCF" w:rsidRPr="003D1F26">
        <w:rPr>
          <w:rFonts w:ascii="Arial" w:hAnsi="Arial" w:cs="Arial"/>
          <w:sz w:val="24"/>
          <w:szCs w:val="24"/>
        </w:rPr>
        <w:t xml:space="preserve">la </w:t>
      </w:r>
      <w:r w:rsidR="00CA5DCF" w:rsidRPr="003D1F26">
        <w:rPr>
          <w:rFonts w:ascii="Arial" w:hAnsi="Arial" w:cs="Arial"/>
          <w:b/>
          <w:sz w:val="24"/>
          <w:szCs w:val="24"/>
        </w:rPr>
        <w:t>C. Maria Elena Limón García, Presidenta Municipal, bajo el siguiente:</w:t>
      </w:r>
      <w:r w:rsidR="00CA5DCF" w:rsidRPr="003D1F26">
        <w:rPr>
          <w:rFonts w:ascii="Arial" w:hAnsi="Arial" w:cs="Arial"/>
          <w:sz w:val="24"/>
          <w:szCs w:val="24"/>
        </w:rPr>
        <w:t>----------------------------------------------------------------------------------------------------------------------------------------</w:t>
      </w:r>
      <w:r w:rsidR="00E72390">
        <w:rPr>
          <w:rFonts w:ascii="Arial" w:hAnsi="Arial" w:cs="Arial"/>
          <w:sz w:val="24"/>
          <w:szCs w:val="24"/>
        </w:rPr>
        <w:t>-------------------------------------------</w:t>
      </w:r>
      <w:r w:rsidR="00CA5DCF" w:rsidRPr="003D1F26">
        <w:rPr>
          <w:rFonts w:ascii="Arial" w:hAnsi="Arial" w:cs="Arial"/>
          <w:sz w:val="24"/>
          <w:szCs w:val="24"/>
        </w:rPr>
        <w:t>----------</w:t>
      </w:r>
      <w:r w:rsidR="00FF16BD">
        <w:rPr>
          <w:rFonts w:ascii="Arial" w:hAnsi="Arial" w:cs="Arial"/>
          <w:sz w:val="24"/>
          <w:szCs w:val="24"/>
        </w:rPr>
        <w:t>------------</w:t>
      </w:r>
      <w:r w:rsidR="00CA5DCF" w:rsidRPr="003D1F26">
        <w:rPr>
          <w:rFonts w:ascii="Arial" w:hAnsi="Arial" w:cs="Arial"/>
          <w:sz w:val="24"/>
          <w:szCs w:val="24"/>
        </w:rPr>
        <w:t>--------</w:t>
      </w:r>
      <w:r w:rsidR="00CA5DCF" w:rsidRPr="003D1F26">
        <w:rPr>
          <w:rFonts w:ascii="Arial" w:hAnsi="Arial" w:cs="Arial"/>
          <w:b/>
          <w:sz w:val="24"/>
          <w:szCs w:val="24"/>
        </w:rPr>
        <w:t>ACUERDO NÚMERO 1636/2021</w:t>
      </w:r>
      <w:r w:rsidR="00CA5DCF" w:rsidRPr="003D1F26">
        <w:rPr>
          <w:rFonts w:ascii="Arial" w:hAnsi="Arial" w:cs="Arial"/>
          <w:sz w:val="24"/>
          <w:szCs w:val="24"/>
        </w:rPr>
        <w:t>--------------</w:t>
      </w:r>
      <w:r w:rsidR="00FF16BD">
        <w:rPr>
          <w:rFonts w:ascii="Arial" w:hAnsi="Arial" w:cs="Arial"/>
          <w:sz w:val="24"/>
          <w:szCs w:val="24"/>
        </w:rPr>
        <w:t>-------------------------------</w:t>
      </w:r>
      <w:r w:rsidR="00CA5DCF" w:rsidRPr="003D1F26">
        <w:rPr>
          <w:rFonts w:ascii="Arial" w:hAnsi="Arial" w:cs="Arial"/>
          <w:sz w:val="24"/>
          <w:szCs w:val="24"/>
        </w:rPr>
        <w:t>----------------------------------------------------------------------------</w:t>
      </w:r>
      <w:r w:rsidR="00E72390">
        <w:rPr>
          <w:rFonts w:ascii="Arial" w:hAnsi="Arial" w:cs="Arial"/>
          <w:sz w:val="24"/>
          <w:szCs w:val="24"/>
        </w:rPr>
        <w:t>-------</w:t>
      </w:r>
      <w:r w:rsidR="00CA5DCF" w:rsidRPr="003D1F26">
        <w:rPr>
          <w:rFonts w:ascii="Arial" w:hAnsi="Arial" w:cs="Arial"/>
          <w:b/>
          <w:sz w:val="24"/>
          <w:szCs w:val="24"/>
        </w:rPr>
        <w:t>PRIMERO. -</w:t>
      </w:r>
      <w:r w:rsidR="00CA5DCF" w:rsidRPr="003D1F26">
        <w:rPr>
          <w:rFonts w:ascii="Arial" w:hAnsi="Arial" w:cs="Arial"/>
          <w:sz w:val="24"/>
          <w:szCs w:val="24"/>
        </w:rPr>
        <w:t xml:space="preserve"> El Ayuntamiento Constitucional de San Pedro Tlaquepaque,  aprueba y  autoriza el</w:t>
      </w:r>
      <w:r w:rsidR="00CA5DCF" w:rsidRPr="003D1F26">
        <w:rPr>
          <w:rFonts w:ascii="Arial" w:hAnsi="Arial" w:cs="Arial"/>
          <w:b/>
          <w:sz w:val="24"/>
          <w:szCs w:val="24"/>
        </w:rPr>
        <w:t xml:space="preserve"> Paquete 4 de Intervención de Bienes Inmuebles, Rehabilitación de las Instalaciones y Modernización del Equipo de Oxígeno Medicinal de la Dirección de Servicios Médicos Municipales, así como la Construcción del Cuartel de Protección Civil y Bomberos, Dependencias Operativas de la Administración Pública Municipal que brindan Seguridad y Resguardo de la Vida de las Personas, por un monto hasta por la cantidad de </w:t>
      </w:r>
      <w:r w:rsidR="00CA5DCF" w:rsidRPr="003D1F26">
        <w:rPr>
          <w:rFonts w:ascii="Arial" w:hAnsi="Arial" w:cs="Arial"/>
          <w:b/>
          <w:color w:val="000000"/>
          <w:sz w:val="24"/>
          <w:szCs w:val="24"/>
        </w:rPr>
        <w:t>$12,233,125.56</w:t>
      </w:r>
      <w:r w:rsidR="00CA5DCF" w:rsidRPr="003D1F26">
        <w:rPr>
          <w:rFonts w:ascii="Arial" w:hAnsi="Arial" w:cs="Arial"/>
          <w:b/>
          <w:sz w:val="24"/>
          <w:szCs w:val="24"/>
        </w:rPr>
        <w:t xml:space="preserve"> (Doce millones doscientos treinta y tres mil ciento veinticinco pesos 56/100 M.N) con financiamiento a cargo de Presupuesto Directo 2021,</w:t>
      </w:r>
      <w:r w:rsidR="00CA5DCF" w:rsidRPr="003D1F26">
        <w:rPr>
          <w:rFonts w:ascii="Arial" w:hAnsi="Arial" w:cs="Arial"/>
          <w:b/>
          <w:color w:val="FF0000"/>
          <w:sz w:val="24"/>
          <w:szCs w:val="24"/>
        </w:rPr>
        <w:t xml:space="preserve"> </w:t>
      </w:r>
      <w:r w:rsidR="00CA5DCF" w:rsidRPr="003D1F26">
        <w:rPr>
          <w:rFonts w:ascii="Arial" w:hAnsi="Arial" w:cs="Arial"/>
          <w:bCs/>
          <w:sz w:val="24"/>
          <w:szCs w:val="24"/>
        </w:rPr>
        <w:t>para quedar de la siguiente manera:</w:t>
      </w:r>
    </w:p>
    <w:tbl>
      <w:tblPr>
        <w:tblW w:w="8150" w:type="dxa"/>
        <w:tblCellMar>
          <w:left w:w="70" w:type="dxa"/>
          <w:right w:w="70" w:type="dxa"/>
        </w:tblCellMar>
        <w:tblLook w:val="04A0" w:firstRow="1" w:lastRow="0" w:firstColumn="1" w:lastColumn="0" w:noHBand="0" w:noVBand="1"/>
      </w:tblPr>
      <w:tblGrid>
        <w:gridCol w:w="4395"/>
        <w:gridCol w:w="2409"/>
        <w:gridCol w:w="1346"/>
      </w:tblGrid>
      <w:tr w:rsidR="00CA5DCF" w:rsidRPr="00DD2DA1" w:rsidTr="00E72390">
        <w:trPr>
          <w:trHeight w:val="300"/>
        </w:trPr>
        <w:tc>
          <w:tcPr>
            <w:tcW w:w="4395" w:type="dxa"/>
            <w:tcBorders>
              <w:top w:val="nil"/>
              <w:left w:val="nil"/>
              <w:bottom w:val="nil"/>
              <w:right w:val="nil"/>
            </w:tcBorders>
            <w:shd w:val="clear" w:color="auto" w:fill="auto"/>
            <w:noWrap/>
            <w:vAlign w:val="bottom"/>
          </w:tcPr>
          <w:p w:rsidR="00CA5DCF" w:rsidRPr="00DD2DA1" w:rsidRDefault="00CA5DCF" w:rsidP="009275FA">
            <w:pPr>
              <w:rPr>
                <w:rFonts w:ascii="Arial" w:hAnsi="Arial" w:cs="Arial"/>
                <w:b/>
                <w:bCs/>
                <w:color w:val="000000"/>
                <w:sz w:val="16"/>
              </w:rPr>
            </w:pPr>
          </w:p>
        </w:tc>
        <w:tc>
          <w:tcPr>
            <w:tcW w:w="2409" w:type="dxa"/>
            <w:tcBorders>
              <w:top w:val="nil"/>
              <w:left w:val="nil"/>
              <w:bottom w:val="nil"/>
              <w:right w:val="nil"/>
            </w:tcBorders>
            <w:shd w:val="clear" w:color="auto" w:fill="auto"/>
            <w:noWrap/>
            <w:vAlign w:val="bottom"/>
          </w:tcPr>
          <w:p w:rsidR="00CA5DCF" w:rsidRPr="00DD2DA1" w:rsidRDefault="00CA5DCF" w:rsidP="009275FA">
            <w:pPr>
              <w:rPr>
                <w:rFonts w:ascii="Arial" w:hAnsi="Arial" w:cs="Arial"/>
                <w:sz w:val="16"/>
              </w:rPr>
            </w:pPr>
          </w:p>
        </w:tc>
        <w:tc>
          <w:tcPr>
            <w:tcW w:w="1346" w:type="dxa"/>
            <w:tcBorders>
              <w:top w:val="nil"/>
              <w:left w:val="nil"/>
              <w:bottom w:val="nil"/>
              <w:right w:val="nil"/>
            </w:tcBorders>
            <w:shd w:val="clear" w:color="auto" w:fill="auto"/>
            <w:noWrap/>
            <w:vAlign w:val="bottom"/>
            <w:hideMark/>
          </w:tcPr>
          <w:p w:rsidR="00CA5DCF" w:rsidRPr="00DD2DA1" w:rsidRDefault="00CA5DCF" w:rsidP="009275FA">
            <w:pPr>
              <w:rPr>
                <w:rFonts w:ascii="Arial" w:hAnsi="Arial" w:cs="Arial"/>
                <w:sz w:val="16"/>
              </w:rPr>
            </w:pPr>
          </w:p>
        </w:tc>
      </w:tr>
      <w:tr w:rsidR="00CA5DCF" w:rsidRPr="00DD2DA1" w:rsidTr="00E72390">
        <w:trPr>
          <w:trHeight w:val="480"/>
        </w:trPr>
        <w:tc>
          <w:tcPr>
            <w:tcW w:w="4395"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CA5DCF" w:rsidRPr="00DD2DA1" w:rsidRDefault="00CA5DCF" w:rsidP="009275FA">
            <w:pPr>
              <w:jc w:val="center"/>
              <w:rPr>
                <w:rFonts w:ascii="Arial" w:hAnsi="Arial" w:cs="Arial"/>
                <w:b/>
                <w:bCs/>
                <w:color w:val="000000"/>
                <w:sz w:val="16"/>
              </w:rPr>
            </w:pPr>
            <w:r w:rsidRPr="00DD2DA1">
              <w:rPr>
                <w:rFonts w:ascii="Arial" w:hAnsi="Arial" w:cs="Arial"/>
                <w:b/>
                <w:bCs/>
                <w:color w:val="000000"/>
                <w:sz w:val="16"/>
              </w:rPr>
              <w:t>OBRA</w:t>
            </w:r>
          </w:p>
        </w:tc>
        <w:tc>
          <w:tcPr>
            <w:tcW w:w="2409" w:type="dxa"/>
            <w:tcBorders>
              <w:top w:val="single" w:sz="4" w:space="0" w:color="auto"/>
              <w:left w:val="nil"/>
              <w:bottom w:val="single" w:sz="4" w:space="0" w:color="auto"/>
              <w:right w:val="single" w:sz="4" w:space="0" w:color="auto"/>
            </w:tcBorders>
            <w:shd w:val="clear" w:color="000000" w:fill="A9D08E"/>
            <w:vAlign w:val="center"/>
            <w:hideMark/>
          </w:tcPr>
          <w:p w:rsidR="00CA5DCF" w:rsidRPr="00DD2DA1" w:rsidRDefault="00CA5DCF" w:rsidP="009275FA">
            <w:pPr>
              <w:jc w:val="center"/>
              <w:rPr>
                <w:rFonts w:ascii="Arial" w:hAnsi="Arial" w:cs="Arial"/>
                <w:b/>
                <w:bCs/>
                <w:color w:val="000000"/>
                <w:sz w:val="16"/>
              </w:rPr>
            </w:pPr>
            <w:r w:rsidRPr="00DD2DA1">
              <w:rPr>
                <w:rFonts w:ascii="Arial" w:hAnsi="Arial" w:cs="Arial"/>
                <w:b/>
                <w:bCs/>
                <w:color w:val="000000"/>
                <w:sz w:val="16"/>
              </w:rPr>
              <w:t xml:space="preserve">TOTAL DE </w:t>
            </w:r>
            <w:r w:rsidRPr="00DD2DA1">
              <w:rPr>
                <w:rFonts w:ascii="Arial" w:hAnsi="Arial" w:cs="Arial"/>
                <w:b/>
                <w:bCs/>
                <w:color w:val="000000"/>
                <w:sz w:val="16"/>
              </w:rPr>
              <w:br/>
              <w:t>BENEFICIARIOS</w:t>
            </w:r>
          </w:p>
        </w:tc>
        <w:tc>
          <w:tcPr>
            <w:tcW w:w="1346" w:type="dxa"/>
            <w:tcBorders>
              <w:top w:val="single" w:sz="4" w:space="0" w:color="auto"/>
              <w:left w:val="nil"/>
              <w:bottom w:val="single" w:sz="4" w:space="0" w:color="auto"/>
              <w:right w:val="single" w:sz="4" w:space="0" w:color="auto"/>
            </w:tcBorders>
            <w:shd w:val="clear" w:color="000000" w:fill="A9D08E"/>
            <w:vAlign w:val="center"/>
            <w:hideMark/>
          </w:tcPr>
          <w:p w:rsidR="00CA5DCF" w:rsidRPr="00DD2DA1" w:rsidRDefault="00CA5DCF" w:rsidP="009275FA">
            <w:pPr>
              <w:jc w:val="center"/>
              <w:rPr>
                <w:rFonts w:ascii="Arial" w:hAnsi="Arial" w:cs="Arial"/>
                <w:b/>
                <w:bCs/>
                <w:color w:val="000000"/>
                <w:sz w:val="16"/>
              </w:rPr>
            </w:pPr>
            <w:r w:rsidRPr="00DD2DA1">
              <w:rPr>
                <w:rFonts w:ascii="Arial" w:hAnsi="Arial" w:cs="Arial"/>
                <w:b/>
                <w:bCs/>
                <w:color w:val="000000"/>
                <w:sz w:val="16"/>
              </w:rPr>
              <w:t>MONTO</w:t>
            </w:r>
          </w:p>
        </w:tc>
      </w:tr>
      <w:tr w:rsidR="00CA5DCF" w:rsidRPr="00DD2DA1" w:rsidTr="00E72390">
        <w:trPr>
          <w:trHeight w:val="765"/>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CA5DCF" w:rsidRPr="00DD2DA1" w:rsidRDefault="00CA5DCF" w:rsidP="009275FA">
            <w:pPr>
              <w:jc w:val="both"/>
              <w:rPr>
                <w:rFonts w:ascii="Arial" w:hAnsi="Arial" w:cs="Arial"/>
                <w:color w:val="000000"/>
                <w:sz w:val="16"/>
              </w:rPr>
            </w:pPr>
            <w:r w:rsidRPr="00DD2DA1">
              <w:rPr>
                <w:rFonts w:ascii="Arial" w:hAnsi="Arial" w:cs="Arial"/>
                <w:color w:val="000000"/>
                <w:sz w:val="16"/>
              </w:rPr>
              <w:t>Rehabilitación de Servicios Médicos Municipales de San Pedro Tlaquepaque, ubicada en Av. Marcos Montero Ruíz 959 Colonia Lomas del Álamo, Municipio de San Pedro Tlaquepaque.</w:t>
            </w:r>
          </w:p>
        </w:tc>
        <w:tc>
          <w:tcPr>
            <w:tcW w:w="2409" w:type="dxa"/>
            <w:tcBorders>
              <w:top w:val="nil"/>
              <w:left w:val="nil"/>
              <w:bottom w:val="single" w:sz="4" w:space="0" w:color="auto"/>
              <w:right w:val="single" w:sz="4" w:space="0" w:color="auto"/>
            </w:tcBorders>
            <w:shd w:val="clear" w:color="auto" w:fill="auto"/>
            <w:noWrap/>
            <w:vAlign w:val="center"/>
            <w:hideMark/>
          </w:tcPr>
          <w:p w:rsidR="00CA5DCF" w:rsidRPr="00DD2DA1" w:rsidRDefault="00CA5DCF" w:rsidP="009275FA">
            <w:pPr>
              <w:ind w:left="355" w:hanging="355"/>
              <w:jc w:val="center"/>
              <w:rPr>
                <w:rFonts w:ascii="Arial" w:hAnsi="Arial" w:cs="Arial"/>
                <w:color w:val="000000"/>
                <w:sz w:val="16"/>
              </w:rPr>
            </w:pPr>
            <w:r w:rsidRPr="00DD2DA1">
              <w:rPr>
                <w:rFonts w:ascii="Arial" w:hAnsi="Arial" w:cs="Arial"/>
                <w:color w:val="000000"/>
                <w:sz w:val="16"/>
              </w:rPr>
              <w:t xml:space="preserve">TODO EL </w:t>
            </w:r>
          </w:p>
          <w:p w:rsidR="00CA5DCF" w:rsidRPr="00DD2DA1" w:rsidRDefault="00CA5DCF" w:rsidP="009275FA">
            <w:pPr>
              <w:jc w:val="center"/>
              <w:rPr>
                <w:rFonts w:ascii="Arial" w:hAnsi="Arial" w:cs="Arial"/>
                <w:color w:val="000000"/>
                <w:sz w:val="16"/>
              </w:rPr>
            </w:pPr>
            <w:r w:rsidRPr="00DD2DA1">
              <w:rPr>
                <w:rFonts w:ascii="Arial" w:hAnsi="Arial" w:cs="Arial"/>
                <w:color w:val="000000"/>
                <w:sz w:val="16"/>
              </w:rPr>
              <w:t>MUNICIPIO</w:t>
            </w:r>
          </w:p>
        </w:tc>
        <w:tc>
          <w:tcPr>
            <w:tcW w:w="1346" w:type="dxa"/>
            <w:tcBorders>
              <w:top w:val="nil"/>
              <w:left w:val="nil"/>
              <w:bottom w:val="single" w:sz="4" w:space="0" w:color="auto"/>
              <w:right w:val="single" w:sz="4" w:space="0" w:color="auto"/>
            </w:tcBorders>
            <w:shd w:val="clear" w:color="auto" w:fill="auto"/>
            <w:vAlign w:val="center"/>
            <w:hideMark/>
          </w:tcPr>
          <w:p w:rsidR="00CA5DCF" w:rsidRPr="00DD2DA1" w:rsidRDefault="00CA5DCF" w:rsidP="009275FA">
            <w:pPr>
              <w:jc w:val="both"/>
              <w:rPr>
                <w:rFonts w:ascii="Arial" w:hAnsi="Arial" w:cs="Arial"/>
                <w:color w:val="000000"/>
                <w:sz w:val="16"/>
              </w:rPr>
            </w:pPr>
            <w:r w:rsidRPr="00DD2DA1">
              <w:rPr>
                <w:rFonts w:ascii="Arial" w:hAnsi="Arial" w:cs="Arial"/>
                <w:color w:val="000000"/>
                <w:sz w:val="16"/>
              </w:rPr>
              <w:t xml:space="preserve"> $  2,605,461.48 </w:t>
            </w:r>
          </w:p>
        </w:tc>
      </w:tr>
      <w:tr w:rsidR="00CA5DCF" w:rsidRPr="00DD2DA1" w:rsidTr="00E72390">
        <w:trPr>
          <w:trHeight w:val="765"/>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CA5DCF" w:rsidRPr="00DD2DA1" w:rsidRDefault="00CA5DCF" w:rsidP="009275FA">
            <w:pPr>
              <w:jc w:val="both"/>
              <w:rPr>
                <w:rFonts w:ascii="Arial" w:hAnsi="Arial" w:cs="Arial"/>
                <w:color w:val="000000"/>
                <w:sz w:val="16"/>
              </w:rPr>
            </w:pPr>
            <w:r w:rsidRPr="00DD2DA1">
              <w:rPr>
                <w:rFonts w:ascii="Arial" w:hAnsi="Arial" w:cs="Arial"/>
                <w:color w:val="000000"/>
                <w:sz w:val="16"/>
              </w:rPr>
              <w:t>Cuartel de Protección Civil y Bomberos en la Calle Aquiles Serdán S/N entre Josefa Ortiz de Domínguez y Allende, Colonia Santa Anita, en el Municipio de San Pedro Tlaquepaque, Jalisco.</w:t>
            </w:r>
          </w:p>
        </w:tc>
        <w:tc>
          <w:tcPr>
            <w:tcW w:w="2409" w:type="dxa"/>
            <w:tcBorders>
              <w:top w:val="nil"/>
              <w:left w:val="nil"/>
              <w:bottom w:val="single" w:sz="4" w:space="0" w:color="auto"/>
              <w:right w:val="single" w:sz="4" w:space="0" w:color="auto"/>
            </w:tcBorders>
            <w:shd w:val="clear" w:color="auto" w:fill="auto"/>
            <w:noWrap/>
            <w:vAlign w:val="center"/>
            <w:hideMark/>
          </w:tcPr>
          <w:p w:rsidR="00CA5DCF" w:rsidRPr="00DD2DA1" w:rsidRDefault="00CA5DCF" w:rsidP="009275FA">
            <w:pPr>
              <w:jc w:val="center"/>
              <w:rPr>
                <w:rFonts w:ascii="Arial" w:hAnsi="Arial" w:cs="Arial"/>
                <w:color w:val="000000"/>
                <w:sz w:val="16"/>
              </w:rPr>
            </w:pPr>
            <w:r w:rsidRPr="00DD2DA1">
              <w:rPr>
                <w:rFonts w:ascii="Arial" w:hAnsi="Arial" w:cs="Arial"/>
                <w:color w:val="000000"/>
                <w:sz w:val="16"/>
              </w:rPr>
              <w:t xml:space="preserve">TODA LA ZONA </w:t>
            </w:r>
          </w:p>
          <w:p w:rsidR="00CA5DCF" w:rsidRPr="00DD2DA1" w:rsidRDefault="00CA5DCF" w:rsidP="009275FA">
            <w:pPr>
              <w:jc w:val="center"/>
              <w:rPr>
                <w:rFonts w:ascii="Arial" w:hAnsi="Arial" w:cs="Arial"/>
                <w:color w:val="000000"/>
                <w:sz w:val="16"/>
              </w:rPr>
            </w:pPr>
            <w:r w:rsidRPr="00DD2DA1">
              <w:rPr>
                <w:rFonts w:ascii="Arial" w:hAnsi="Arial" w:cs="Arial"/>
                <w:color w:val="000000"/>
                <w:sz w:val="16"/>
              </w:rPr>
              <w:t>SUR DEL MUNICIPIO</w:t>
            </w:r>
          </w:p>
        </w:tc>
        <w:tc>
          <w:tcPr>
            <w:tcW w:w="1346" w:type="dxa"/>
            <w:tcBorders>
              <w:top w:val="nil"/>
              <w:left w:val="nil"/>
              <w:bottom w:val="single" w:sz="4" w:space="0" w:color="auto"/>
              <w:right w:val="single" w:sz="4" w:space="0" w:color="auto"/>
            </w:tcBorders>
            <w:shd w:val="clear" w:color="auto" w:fill="auto"/>
            <w:vAlign w:val="center"/>
            <w:hideMark/>
          </w:tcPr>
          <w:p w:rsidR="00CA5DCF" w:rsidRPr="00DD2DA1" w:rsidRDefault="00CA5DCF" w:rsidP="009275FA">
            <w:pPr>
              <w:jc w:val="both"/>
              <w:rPr>
                <w:rFonts w:ascii="Arial" w:hAnsi="Arial" w:cs="Arial"/>
                <w:color w:val="000000"/>
                <w:sz w:val="16"/>
              </w:rPr>
            </w:pPr>
            <w:r w:rsidRPr="00DD2DA1">
              <w:rPr>
                <w:rFonts w:ascii="Arial" w:hAnsi="Arial" w:cs="Arial"/>
                <w:color w:val="000000"/>
                <w:sz w:val="16"/>
              </w:rPr>
              <w:t xml:space="preserve"> $  9,627,664.08 </w:t>
            </w:r>
          </w:p>
        </w:tc>
      </w:tr>
      <w:tr w:rsidR="00CA5DCF" w:rsidRPr="00DD2DA1" w:rsidTr="00E72390">
        <w:trPr>
          <w:trHeight w:val="300"/>
        </w:trPr>
        <w:tc>
          <w:tcPr>
            <w:tcW w:w="4395" w:type="dxa"/>
            <w:tcBorders>
              <w:top w:val="nil"/>
              <w:left w:val="single" w:sz="4" w:space="0" w:color="auto"/>
              <w:bottom w:val="single" w:sz="4" w:space="0" w:color="auto"/>
              <w:right w:val="single" w:sz="4" w:space="0" w:color="auto"/>
            </w:tcBorders>
            <w:shd w:val="clear" w:color="auto" w:fill="auto"/>
            <w:vAlign w:val="bottom"/>
            <w:hideMark/>
          </w:tcPr>
          <w:p w:rsidR="00CA5DCF" w:rsidRPr="00DD2DA1" w:rsidRDefault="00CA5DCF" w:rsidP="009275FA">
            <w:pPr>
              <w:jc w:val="right"/>
              <w:rPr>
                <w:rFonts w:ascii="Arial" w:hAnsi="Arial" w:cs="Arial"/>
                <w:b/>
                <w:bCs/>
                <w:color w:val="000000"/>
                <w:sz w:val="16"/>
              </w:rPr>
            </w:pPr>
          </w:p>
        </w:tc>
        <w:tc>
          <w:tcPr>
            <w:tcW w:w="2409" w:type="dxa"/>
            <w:tcBorders>
              <w:top w:val="nil"/>
              <w:left w:val="nil"/>
              <w:bottom w:val="single" w:sz="4" w:space="0" w:color="auto"/>
              <w:right w:val="single" w:sz="4" w:space="0" w:color="auto"/>
            </w:tcBorders>
            <w:shd w:val="clear" w:color="auto" w:fill="auto"/>
            <w:noWrap/>
            <w:vAlign w:val="bottom"/>
            <w:hideMark/>
          </w:tcPr>
          <w:p w:rsidR="00CA5DCF" w:rsidRPr="00DD2DA1" w:rsidRDefault="00CA5DCF" w:rsidP="009275FA">
            <w:pPr>
              <w:jc w:val="center"/>
              <w:rPr>
                <w:rFonts w:ascii="Arial" w:hAnsi="Arial" w:cs="Arial"/>
                <w:b/>
                <w:bCs/>
                <w:color w:val="000000"/>
                <w:sz w:val="16"/>
              </w:rPr>
            </w:pPr>
            <w:r w:rsidRPr="00DD2DA1">
              <w:rPr>
                <w:rFonts w:ascii="Arial" w:hAnsi="Arial" w:cs="Arial"/>
                <w:b/>
                <w:bCs/>
                <w:color w:val="000000"/>
                <w:sz w:val="16"/>
              </w:rPr>
              <w:t xml:space="preserve">                           Total:</w:t>
            </w:r>
          </w:p>
        </w:tc>
        <w:tc>
          <w:tcPr>
            <w:tcW w:w="1346" w:type="dxa"/>
            <w:tcBorders>
              <w:top w:val="nil"/>
              <w:left w:val="nil"/>
              <w:bottom w:val="single" w:sz="4" w:space="0" w:color="auto"/>
              <w:right w:val="single" w:sz="4" w:space="0" w:color="auto"/>
            </w:tcBorders>
            <w:shd w:val="clear" w:color="auto" w:fill="auto"/>
            <w:noWrap/>
            <w:vAlign w:val="bottom"/>
            <w:hideMark/>
          </w:tcPr>
          <w:p w:rsidR="00CA5DCF" w:rsidRPr="00DD2DA1" w:rsidRDefault="00CA5DCF" w:rsidP="009275FA">
            <w:pPr>
              <w:rPr>
                <w:rFonts w:ascii="Arial" w:hAnsi="Arial" w:cs="Arial"/>
                <w:b/>
                <w:bCs/>
                <w:color w:val="000000"/>
                <w:sz w:val="16"/>
              </w:rPr>
            </w:pPr>
            <w:r w:rsidRPr="00DD2DA1">
              <w:rPr>
                <w:rFonts w:ascii="Arial" w:hAnsi="Arial" w:cs="Arial"/>
                <w:b/>
                <w:bCs/>
                <w:color w:val="000000"/>
                <w:sz w:val="16"/>
              </w:rPr>
              <w:t xml:space="preserve"> $12,233,125.56 </w:t>
            </w:r>
          </w:p>
        </w:tc>
      </w:tr>
    </w:tbl>
    <w:p w:rsidR="00CA5DCF" w:rsidRPr="00DD2DA1" w:rsidRDefault="00CA5DCF" w:rsidP="00CA5DCF">
      <w:pPr>
        <w:jc w:val="both"/>
        <w:rPr>
          <w:rFonts w:ascii="Arial" w:hAnsi="Arial" w:cs="Arial"/>
          <w:b/>
          <w:sz w:val="12"/>
        </w:rPr>
      </w:pPr>
    </w:p>
    <w:p w:rsidR="00E72390" w:rsidRDefault="00CA5DCF" w:rsidP="00C35160">
      <w:pPr>
        <w:jc w:val="both"/>
        <w:rPr>
          <w:rFonts w:ascii="Arial" w:hAnsi="Arial" w:cs="Arial"/>
          <w:b/>
          <w:sz w:val="24"/>
          <w:szCs w:val="24"/>
        </w:rPr>
      </w:pPr>
      <w:r w:rsidRPr="00DD2DA1">
        <w:rPr>
          <w:rFonts w:ascii="Arial" w:hAnsi="Arial" w:cs="Arial"/>
        </w:rPr>
        <w:t>------------------------------------------------------------------------------------------------------------------------------------------------------------------------------------------------------------------</w:t>
      </w:r>
      <w:r w:rsidR="00E72390">
        <w:rPr>
          <w:rFonts w:ascii="Arial" w:hAnsi="Arial" w:cs="Arial"/>
        </w:rPr>
        <w:t>------</w:t>
      </w:r>
      <w:r w:rsidRPr="00663D4C">
        <w:rPr>
          <w:rFonts w:ascii="Arial" w:hAnsi="Arial" w:cs="Arial"/>
          <w:b/>
        </w:rPr>
        <w:t>SEGUNDO.-</w:t>
      </w:r>
      <w:r w:rsidRPr="00663D4C">
        <w:rPr>
          <w:rFonts w:ascii="Arial" w:hAnsi="Arial" w:cs="Arial"/>
        </w:rPr>
        <w:t xml:space="preserve"> El Ayuntamiento Constitucional de San Pedro Tlaquepaque, Jalisco, aprueba y autoriza facultar al Tesorero Municipal a erogar hasta la cantidad de </w:t>
      </w:r>
      <w:r w:rsidRPr="00663D4C">
        <w:rPr>
          <w:rFonts w:ascii="Arial" w:hAnsi="Arial" w:cs="Arial"/>
          <w:b/>
          <w:color w:val="000000"/>
        </w:rPr>
        <w:t>$12,233,125.56</w:t>
      </w:r>
      <w:r w:rsidRPr="00663D4C">
        <w:rPr>
          <w:rFonts w:ascii="Arial" w:hAnsi="Arial" w:cs="Arial"/>
          <w:b/>
        </w:rPr>
        <w:t xml:space="preserve"> (Doce millones doscientos treinta y tres mil ciento veinticinco pesos 56/100 M.N),</w:t>
      </w:r>
      <w:r w:rsidRPr="00663D4C">
        <w:rPr>
          <w:rFonts w:ascii="Arial" w:hAnsi="Arial" w:cs="Arial"/>
          <w:b/>
          <w:color w:val="FF0000"/>
        </w:rPr>
        <w:t xml:space="preserve"> </w:t>
      </w:r>
      <w:r w:rsidRPr="00663D4C">
        <w:rPr>
          <w:rFonts w:ascii="Arial" w:hAnsi="Arial" w:cs="Arial"/>
          <w:b/>
        </w:rPr>
        <w:t>con financiamiento a cargo de Presupuesto Directo 2021</w:t>
      </w:r>
      <w:r w:rsidRPr="00663D4C">
        <w:rPr>
          <w:rFonts w:ascii="Arial" w:hAnsi="Arial" w:cs="Arial"/>
        </w:rPr>
        <w:t>, para dar cabal cumplimiento al presente acuerdo, lo anterior una vez agotados los procedimientos de adjudicación que correspondan con apego a la normatividad aplicable.</w:t>
      </w:r>
      <w:r>
        <w:rPr>
          <w:rFonts w:ascii="Arial" w:hAnsi="Arial" w:cs="Arial"/>
        </w:rPr>
        <w:t>---------------------------------------------------------------------------------------------------------------------------------------------</w:t>
      </w:r>
      <w:r w:rsidR="00E72390">
        <w:rPr>
          <w:rFonts w:ascii="Arial" w:hAnsi="Arial" w:cs="Arial"/>
        </w:rPr>
        <w:t>------------------------</w:t>
      </w:r>
      <w:r w:rsidRPr="00663D4C">
        <w:rPr>
          <w:rFonts w:ascii="Arial" w:hAnsi="Arial" w:cs="Arial"/>
          <w:b/>
        </w:rPr>
        <w:t>TERCERO.-</w:t>
      </w:r>
      <w:r w:rsidRPr="00663D4C">
        <w:rPr>
          <w:rFonts w:ascii="Arial" w:hAnsi="Arial" w:cs="Arial"/>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r>
        <w:rPr>
          <w:rFonts w:ascii="Arial" w:hAnsi="Arial" w:cs="Arial"/>
        </w:rPr>
        <w:t>----------------------------------------------</w:t>
      </w:r>
      <w:r w:rsidR="00E72390">
        <w:rPr>
          <w:rFonts w:ascii="Arial" w:hAnsi="Arial" w:cs="Arial"/>
        </w:rPr>
        <w:t>-</w:t>
      </w:r>
      <w:r>
        <w:rPr>
          <w:rFonts w:ascii="Arial" w:hAnsi="Arial" w:cs="Arial"/>
        </w:rPr>
        <w:t>-------------------------------------------------------------------</w:t>
      </w:r>
      <w:r w:rsidR="00E72390">
        <w:rPr>
          <w:rFonts w:ascii="Arial" w:hAnsi="Arial" w:cs="Arial"/>
        </w:rPr>
        <w:t>------</w:t>
      </w:r>
      <w:r w:rsidRPr="00663D4C">
        <w:rPr>
          <w:rFonts w:ascii="Arial" w:hAnsi="Arial" w:cs="Arial"/>
          <w:b/>
        </w:rPr>
        <w:t>CUARTO.-</w:t>
      </w:r>
      <w:r w:rsidRPr="00663D4C">
        <w:rPr>
          <w:rFonts w:ascii="Arial" w:hAnsi="Arial" w:cs="Arial"/>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w:t>
      </w:r>
      <w:r>
        <w:rPr>
          <w:rFonts w:ascii="Arial" w:hAnsi="Arial" w:cs="Arial"/>
        </w:rPr>
        <w:t>----------------------------------------------------------------------------------------------------------------------------------------------------------------------------</w:t>
      </w:r>
      <w:r w:rsidR="00E72390">
        <w:rPr>
          <w:rFonts w:ascii="Arial" w:hAnsi="Arial" w:cs="Arial"/>
        </w:rPr>
        <w:t xml:space="preserve"> </w:t>
      </w:r>
      <w:r w:rsidR="00652B9B" w:rsidRPr="00652B9B">
        <w:rPr>
          <w:rFonts w:ascii="Arial" w:hAnsi="Arial" w:cs="Arial"/>
          <w:b/>
          <w:sz w:val="24"/>
          <w:szCs w:val="24"/>
        </w:rPr>
        <w:t>FUNDAMENTO LEGAL.-</w:t>
      </w:r>
      <w:r w:rsidR="00652B9B" w:rsidRPr="00652B9B">
        <w:rPr>
          <w:rFonts w:ascii="Arial" w:hAnsi="Arial" w:cs="Arial"/>
          <w:i/>
          <w:sz w:val="24"/>
          <w:szCs w:val="24"/>
        </w:rPr>
        <w:t xml:space="preserve"> </w:t>
      </w:r>
      <w:r w:rsidR="00652B9B" w:rsidRPr="00652B9B">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652B9B" w:rsidRPr="00652B9B">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652B9B" w:rsidRPr="00652B9B">
        <w:rPr>
          <w:rFonts w:ascii="Arial" w:hAnsi="Arial" w:cs="Arial"/>
          <w:sz w:val="24"/>
          <w:szCs w:val="24"/>
        </w:rPr>
        <w:t>.--------------------------------------------------------------------------------------------------------------------------------------------</w:t>
      </w:r>
      <w:r w:rsidR="003A50B9" w:rsidRPr="003A50B9">
        <w:rPr>
          <w:rFonts w:ascii="Arial" w:hAnsi="Arial" w:cs="Arial"/>
          <w:b/>
          <w:sz w:val="24"/>
          <w:szCs w:val="24"/>
        </w:rPr>
        <w:t xml:space="preserve">NOTIFÍQUESE.- </w:t>
      </w:r>
      <w:r w:rsidR="003A50B9" w:rsidRPr="003A50B9">
        <w:rPr>
          <w:rFonts w:ascii="Arial" w:hAnsi="Arial" w:cs="Arial"/>
          <w:sz w:val="24"/>
          <w:szCs w:val="24"/>
        </w:rPr>
        <w:t>Presidenta Municipal, Síndico Municipal, Tesorero Municipal, Contralor Municipal, Coordinador General de Gestión Integral de la Ciudad, Director General de Políticas Públicas, Coordinador de Protección Civil y Bomberos</w:t>
      </w:r>
      <w:r w:rsidR="003A50B9">
        <w:rPr>
          <w:rFonts w:ascii="Arial" w:hAnsi="Arial" w:cs="Arial"/>
          <w:sz w:val="24"/>
          <w:szCs w:val="24"/>
        </w:rPr>
        <w:t>;</w:t>
      </w:r>
      <w:r w:rsidR="003A50B9" w:rsidRPr="003A50B9">
        <w:rPr>
          <w:rFonts w:ascii="Arial" w:hAnsi="Arial" w:cs="Arial"/>
          <w:sz w:val="24"/>
          <w:szCs w:val="24"/>
        </w:rPr>
        <w:t xml:space="preserve"> Directora General de Servicios Médicos Municipales, para su conocimiento y efectos legales a que haya lugar.--------------------------------------------------------------------------------------------------------</w:t>
      </w:r>
      <w:r w:rsidR="00F03081" w:rsidRPr="00733E72">
        <w:rPr>
          <w:rFonts w:ascii="Arial" w:hAnsi="Arial" w:cs="Arial"/>
          <w:sz w:val="24"/>
          <w:szCs w:val="24"/>
        </w:rPr>
        <w:t xml:space="preserve">Con la palabra la Presidente Municipal, C. María Elena Limón García: </w:t>
      </w:r>
      <w:r w:rsidR="00443B45">
        <w:rPr>
          <w:rFonts w:ascii="Arial" w:hAnsi="Arial" w:cs="Arial"/>
          <w:sz w:val="24"/>
          <w:szCs w:val="24"/>
        </w:rPr>
        <w:t xml:space="preserve">Continúe Señor </w:t>
      </w:r>
      <w:r w:rsidR="00F03081" w:rsidRPr="00733E72">
        <w:rPr>
          <w:rFonts w:ascii="Arial" w:hAnsi="Arial" w:cs="Arial"/>
          <w:sz w:val="24"/>
          <w:szCs w:val="24"/>
        </w:rPr>
        <w:t>Secretario.------------------------------------------------------------------------------------</w:t>
      </w:r>
      <w:r w:rsidR="007370ED">
        <w:rPr>
          <w:rFonts w:ascii="Arial" w:hAnsi="Arial" w:cs="Arial"/>
          <w:sz w:val="24"/>
          <w:szCs w:val="24"/>
        </w:rPr>
        <w:t>-------------------------------------------------------------------</w:t>
      </w:r>
      <w:r w:rsidR="00443B45">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 xml:space="preserve">VII.- </w:t>
      </w:r>
      <w:r w:rsidR="0038648A" w:rsidRPr="00D47B49">
        <w:rPr>
          <w:rFonts w:ascii="Arial" w:hAnsi="Arial" w:cs="Arial"/>
          <w:b/>
          <w:sz w:val="24"/>
          <w:szCs w:val="32"/>
        </w:rPr>
        <w:t xml:space="preserve">E) </w:t>
      </w:r>
      <w:r w:rsidR="0038648A" w:rsidRPr="00D47B49">
        <w:rPr>
          <w:rFonts w:ascii="Arial" w:hAnsi="Arial" w:cs="Arial"/>
          <w:sz w:val="24"/>
          <w:szCs w:val="28"/>
        </w:rPr>
        <w:t xml:space="preserve">Iniciativa suscrita por la C. María Elena Limón García, Presidenta Municipal, mediante la cual se aprueba y autoriza el Paquete 5 de Intervención de Obra Pública, Movilidad Sustentable y Mejoramiento del Entorno Urbano, con la construcción de línea de agua potable y alcantarillado sanitario, así como la construcción de pavimento de empedrado zampeado y </w:t>
      </w:r>
      <w:proofErr w:type="spellStart"/>
      <w:r w:rsidR="0038648A" w:rsidRPr="00D47B49">
        <w:rPr>
          <w:rFonts w:ascii="Arial" w:hAnsi="Arial" w:cs="Arial"/>
          <w:sz w:val="24"/>
          <w:szCs w:val="28"/>
        </w:rPr>
        <w:t>ciclovía</w:t>
      </w:r>
      <w:proofErr w:type="spellEnd"/>
      <w:r w:rsidR="0038648A" w:rsidRPr="00D47B49">
        <w:rPr>
          <w:rFonts w:ascii="Arial" w:hAnsi="Arial" w:cs="Arial"/>
          <w:sz w:val="24"/>
          <w:szCs w:val="28"/>
        </w:rPr>
        <w:t xml:space="preserve"> en beneficio de la colonia Santa Anita del Municipio de San Pedro Tlaquepaque, con una inversión hasta por la cantidad de $ 12´221,912.49 (Doce millones doscientos veintiún un mil novecientos doce pesos 49/100 M.N.), con financiamiento de Presupuesto Directo 2021</w:t>
      </w:r>
      <w:r w:rsidR="00484BEE">
        <w:rPr>
          <w:rFonts w:ascii="Arial" w:hAnsi="Arial" w:cs="Arial"/>
          <w:sz w:val="24"/>
          <w:szCs w:val="24"/>
        </w:rPr>
        <w:t>, es cuanto Ciudadana Presidenta.-----------------------------------------------------------------------------------------------------</w:t>
      </w:r>
      <w:r w:rsidR="00C35160">
        <w:rPr>
          <w:rFonts w:ascii="Arial" w:hAnsi="Arial" w:cs="Arial"/>
          <w:sz w:val="24"/>
          <w:szCs w:val="24"/>
        </w:rPr>
        <w:t>--</w:t>
      </w:r>
      <w:r w:rsidR="00484BEE">
        <w:rPr>
          <w:rFonts w:ascii="Arial" w:hAnsi="Arial" w:cs="Arial"/>
          <w:sz w:val="24"/>
          <w:szCs w:val="24"/>
        </w:rPr>
        <w:t>--------------------------------</w:t>
      </w:r>
      <w:r w:rsidR="003D1F26" w:rsidRPr="00255DD8">
        <w:rPr>
          <w:rFonts w:ascii="Arial" w:hAnsi="Arial" w:cs="Arial"/>
          <w:b/>
        </w:rPr>
        <w:t xml:space="preserve">                                                                                </w:t>
      </w:r>
      <w:r w:rsidR="003D1F26" w:rsidRPr="00C35160">
        <w:rPr>
          <w:rFonts w:ascii="Arial" w:hAnsi="Arial" w:cs="Arial"/>
          <w:b/>
          <w:sz w:val="24"/>
          <w:szCs w:val="24"/>
        </w:rPr>
        <w:t xml:space="preserve">                                                                                                                                                                                                                                                                                                                                                                                                                                                                                                                                                                                                                                                                                                                                                             </w:t>
      </w:r>
    </w:p>
    <w:p w:rsidR="003D1F26" w:rsidRPr="00C35160" w:rsidRDefault="003D1F26" w:rsidP="00C35160">
      <w:pPr>
        <w:jc w:val="both"/>
        <w:rPr>
          <w:rFonts w:ascii="Arial" w:hAnsi="Arial" w:cs="Arial"/>
          <w:b/>
          <w:sz w:val="24"/>
          <w:szCs w:val="24"/>
        </w:rPr>
      </w:pPr>
      <w:r w:rsidRPr="00C35160">
        <w:rPr>
          <w:rFonts w:ascii="Arial" w:hAnsi="Arial" w:cs="Arial"/>
          <w:b/>
          <w:sz w:val="24"/>
          <w:szCs w:val="24"/>
        </w:rPr>
        <w:t>C. REGIDORES DEL AYUNTAMIENTO</w:t>
      </w:r>
    </w:p>
    <w:p w:rsidR="003D1F26" w:rsidRPr="00C35160" w:rsidRDefault="003D1F26" w:rsidP="00C35160">
      <w:pPr>
        <w:jc w:val="both"/>
        <w:rPr>
          <w:rFonts w:ascii="Arial" w:hAnsi="Arial" w:cs="Arial"/>
          <w:b/>
          <w:sz w:val="24"/>
          <w:szCs w:val="24"/>
        </w:rPr>
      </w:pPr>
      <w:r w:rsidRPr="00C35160">
        <w:rPr>
          <w:rFonts w:ascii="Arial" w:hAnsi="Arial" w:cs="Arial"/>
          <w:b/>
          <w:sz w:val="24"/>
          <w:szCs w:val="24"/>
        </w:rPr>
        <w:t>DEL MUNICIPIO DE SAN PEDRO TLAQUEPAQUE, JALISCO;</w:t>
      </w:r>
    </w:p>
    <w:p w:rsidR="003D1F26" w:rsidRPr="00C35160" w:rsidRDefault="003D1F26" w:rsidP="00C35160">
      <w:pPr>
        <w:jc w:val="both"/>
        <w:rPr>
          <w:rFonts w:ascii="Arial" w:hAnsi="Arial" w:cs="Arial"/>
          <w:b/>
          <w:sz w:val="24"/>
          <w:szCs w:val="24"/>
        </w:rPr>
      </w:pPr>
      <w:r w:rsidRPr="00C35160">
        <w:rPr>
          <w:rFonts w:ascii="Arial" w:hAnsi="Arial" w:cs="Arial"/>
          <w:b/>
          <w:sz w:val="24"/>
          <w:szCs w:val="24"/>
        </w:rPr>
        <w:t xml:space="preserve">P R E S E N T E: </w:t>
      </w:r>
    </w:p>
    <w:p w:rsidR="003D1F26" w:rsidRPr="00C35160" w:rsidRDefault="003D1F26" w:rsidP="00C35160">
      <w:pPr>
        <w:jc w:val="both"/>
        <w:rPr>
          <w:rFonts w:ascii="Arial" w:hAnsi="Arial" w:cs="Arial"/>
          <w:sz w:val="24"/>
          <w:szCs w:val="24"/>
        </w:rPr>
      </w:pPr>
    </w:p>
    <w:p w:rsidR="003D1F26" w:rsidRPr="00C35160" w:rsidRDefault="003D1F26" w:rsidP="00C35160">
      <w:pPr>
        <w:pStyle w:val="Sinespaciado"/>
        <w:spacing w:line="276" w:lineRule="auto"/>
        <w:ind w:firstLine="708"/>
        <w:jc w:val="both"/>
        <w:rPr>
          <w:rFonts w:ascii="Arial" w:hAnsi="Arial" w:cs="Arial"/>
          <w:sz w:val="24"/>
          <w:szCs w:val="24"/>
        </w:rPr>
      </w:pPr>
      <w:r w:rsidRPr="00C35160">
        <w:rPr>
          <w:rFonts w:ascii="Arial" w:hAnsi="Arial" w:cs="Arial"/>
          <w:sz w:val="24"/>
          <w:szCs w:val="24"/>
        </w:rPr>
        <w:t>La que suscribe C.</w:t>
      </w:r>
      <w:r w:rsidRPr="00C35160">
        <w:rPr>
          <w:rFonts w:ascii="Arial" w:hAnsi="Arial" w:cs="Arial"/>
          <w:b/>
          <w:sz w:val="24"/>
          <w:szCs w:val="24"/>
        </w:rPr>
        <w:t xml:space="preserve"> MARÍA ELENA LIMÓN GARCÍA</w:t>
      </w:r>
      <w:r w:rsidRPr="00C35160">
        <w:rPr>
          <w:rFonts w:ascii="Arial" w:hAnsi="Arial" w:cs="Arial"/>
          <w:sz w:val="24"/>
          <w:szCs w:val="24"/>
        </w:rPr>
        <w:t xml:space="preserve"> en mi carácter de Presidente Municipal de este H. Ayuntamiento de San Pedro Tlaquepaque, Jalisco, de conformidad con los artículos 115 fracciones I,  II y IV de la Constitución Política de los Estados Unidos Mexicanos; 73 fracciones I y II, 77, 79 fracción VIII y X, así como 86 de la Constitución Política del Estado de Jalisco; 2, 3, 10, 37 fracciones II, V, VI y XX, 40 fracción II, 41 fracción I, 47  fracción II y XIV, 48 fracción IV, y 94 fracción  VIII; X y XIII, de la Ley del Gobierno y la Administración Pública Municipal del Estado de Jalisco; 25 fracciones XII, XXXI y XLIII,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3D1F26" w:rsidRPr="00C35160" w:rsidRDefault="003D1F26" w:rsidP="003D1F26">
      <w:pPr>
        <w:jc w:val="both"/>
        <w:rPr>
          <w:rFonts w:ascii="Arial" w:hAnsi="Arial" w:cs="Arial"/>
          <w:sz w:val="24"/>
          <w:szCs w:val="24"/>
        </w:rPr>
      </w:pPr>
    </w:p>
    <w:p w:rsidR="003D1F26" w:rsidRPr="00C35160" w:rsidRDefault="003D1F26" w:rsidP="003D1F26">
      <w:pPr>
        <w:pStyle w:val="Sinespaciado"/>
        <w:spacing w:line="276" w:lineRule="auto"/>
        <w:jc w:val="center"/>
        <w:rPr>
          <w:rFonts w:ascii="Arial" w:hAnsi="Arial" w:cs="Arial"/>
          <w:b/>
          <w:sz w:val="24"/>
          <w:szCs w:val="24"/>
        </w:rPr>
      </w:pPr>
      <w:r w:rsidRPr="00C35160">
        <w:rPr>
          <w:rFonts w:ascii="Arial" w:hAnsi="Arial" w:cs="Arial"/>
          <w:b/>
          <w:sz w:val="24"/>
          <w:szCs w:val="24"/>
        </w:rPr>
        <w:t>INICIATIVA DE APROBACIÓN DIRECTA</w:t>
      </w:r>
    </w:p>
    <w:p w:rsidR="003D1F26" w:rsidRPr="00C35160" w:rsidRDefault="003D1F26" w:rsidP="003D1F26">
      <w:pPr>
        <w:pStyle w:val="Sinespaciado"/>
        <w:spacing w:line="276" w:lineRule="auto"/>
        <w:rPr>
          <w:rFonts w:ascii="Arial" w:hAnsi="Arial" w:cs="Arial"/>
          <w:b/>
          <w:sz w:val="24"/>
          <w:szCs w:val="24"/>
        </w:rPr>
      </w:pPr>
      <w:r w:rsidRPr="00C35160">
        <w:rPr>
          <w:rFonts w:ascii="Arial" w:hAnsi="Arial" w:cs="Arial"/>
          <w:b/>
          <w:sz w:val="24"/>
          <w:szCs w:val="24"/>
        </w:rPr>
        <w:t xml:space="preserve"> </w:t>
      </w:r>
    </w:p>
    <w:p w:rsidR="003D1F26" w:rsidRPr="00C35160" w:rsidRDefault="003D1F26" w:rsidP="003D1F26">
      <w:pPr>
        <w:ind w:firstLine="708"/>
        <w:jc w:val="both"/>
        <w:rPr>
          <w:rFonts w:ascii="Arial" w:hAnsi="Arial" w:cs="Arial"/>
          <w:sz w:val="24"/>
          <w:szCs w:val="24"/>
        </w:rPr>
      </w:pPr>
      <w:r w:rsidRPr="00C35160">
        <w:rPr>
          <w:rFonts w:ascii="Arial" w:hAnsi="Arial" w:cs="Arial"/>
          <w:sz w:val="24"/>
          <w:szCs w:val="24"/>
        </w:rPr>
        <w:t>Mediante la cual se propone que el Pleno del H. Ayuntamiento Constitucional de San Pedro Tlaquepaque, Jalisco, apruebe y autorice el</w:t>
      </w:r>
      <w:r w:rsidRPr="00C35160">
        <w:rPr>
          <w:rFonts w:ascii="Arial" w:hAnsi="Arial" w:cs="Arial"/>
          <w:b/>
          <w:sz w:val="24"/>
          <w:szCs w:val="24"/>
        </w:rPr>
        <w:t xml:space="preserve"> Paquete 5 de Intervención de Obra Pública ‘Movilidad Sustentable y Mejoramiento del Entorno Urbano’, con la construcción de línea de agua potable y alcantarillado sanitario, así como la construcción de pavimento de empedrado zampeado y </w:t>
      </w:r>
      <w:proofErr w:type="spellStart"/>
      <w:r w:rsidRPr="00C35160">
        <w:rPr>
          <w:rFonts w:ascii="Arial" w:hAnsi="Arial" w:cs="Arial"/>
          <w:b/>
          <w:sz w:val="24"/>
          <w:szCs w:val="24"/>
        </w:rPr>
        <w:t>ciclovía</w:t>
      </w:r>
      <w:proofErr w:type="spellEnd"/>
      <w:r w:rsidRPr="00C35160">
        <w:rPr>
          <w:rFonts w:ascii="Arial" w:hAnsi="Arial" w:cs="Arial"/>
          <w:sz w:val="24"/>
          <w:szCs w:val="24"/>
        </w:rPr>
        <w:t xml:space="preserve"> </w:t>
      </w:r>
      <w:r w:rsidRPr="00C35160">
        <w:rPr>
          <w:rFonts w:ascii="Arial" w:hAnsi="Arial" w:cs="Arial"/>
          <w:b/>
          <w:sz w:val="24"/>
          <w:szCs w:val="24"/>
        </w:rPr>
        <w:t>en beneficio de la colonia Santa Anita del Municipio de San Pedro Tlaquepaque, con una inversión hasta por la cantidad de $ 12,221,912.49 (Doce millones doscientos veintiún un mil novecientos doce pesos 49/100 M.N.),</w:t>
      </w:r>
      <w:r w:rsidRPr="00C35160">
        <w:rPr>
          <w:rFonts w:ascii="Arial" w:hAnsi="Arial" w:cs="Arial"/>
          <w:b/>
          <w:color w:val="FF0000"/>
          <w:sz w:val="24"/>
          <w:szCs w:val="24"/>
        </w:rPr>
        <w:t xml:space="preserve"> </w:t>
      </w:r>
      <w:r w:rsidRPr="00C35160">
        <w:rPr>
          <w:rFonts w:ascii="Arial" w:hAnsi="Arial" w:cs="Arial"/>
          <w:b/>
          <w:sz w:val="24"/>
          <w:szCs w:val="24"/>
        </w:rPr>
        <w:t xml:space="preserve">con financiamiento de Presupuesto Directo 2021, </w:t>
      </w:r>
      <w:r w:rsidRPr="00C35160">
        <w:rPr>
          <w:rFonts w:ascii="Arial" w:hAnsi="Arial" w:cs="Arial"/>
          <w:sz w:val="24"/>
          <w:szCs w:val="24"/>
        </w:rPr>
        <w:t xml:space="preserve">de conformidad con la siguiente: </w:t>
      </w:r>
    </w:p>
    <w:p w:rsidR="003D1F26" w:rsidRPr="00E72390" w:rsidRDefault="003D1F26" w:rsidP="003D1F26">
      <w:pPr>
        <w:ind w:firstLine="708"/>
        <w:jc w:val="both"/>
        <w:rPr>
          <w:rFonts w:ascii="Arial" w:hAnsi="Arial" w:cs="Arial"/>
          <w:b/>
          <w:sz w:val="12"/>
          <w:szCs w:val="24"/>
        </w:rPr>
      </w:pPr>
    </w:p>
    <w:p w:rsidR="003D1F26" w:rsidRPr="00C35160" w:rsidRDefault="003D1F26" w:rsidP="003D1F26">
      <w:pPr>
        <w:jc w:val="center"/>
        <w:rPr>
          <w:rFonts w:ascii="Arial" w:hAnsi="Arial" w:cs="Arial"/>
          <w:b/>
          <w:sz w:val="24"/>
          <w:szCs w:val="24"/>
        </w:rPr>
      </w:pPr>
      <w:r w:rsidRPr="00C35160">
        <w:rPr>
          <w:rFonts w:ascii="Arial" w:hAnsi="Arial" w:cs="Arial"/>
          <w:b/>
          <w:sz w:val="24"/>
          <w:szCs w:val="24"/>
        </w:rPr>
        <w:t>EXPOSICIÓN DE MOTIVOS.</w:t>
      </w:r>
    </w:p>
    <w:p w:rsidR="003D1F26" w:rsidRPr="00E72390" w:rsidRDefault="003D1F26" w:rsidP="003D1F26">
      <w:pPr>
        <w:jc w:val="both"/>
        <w:rPr>
          <w:rFonts w:ascii="Arial" w:hAnsi="Arial" w:cs="Arial"/>
          <w:b/>
          <w:sz w:val="4"/>
          <w:szCs w:val="24"/>
        </w:rPr>
      </w:pPr>
    </w:p>
    <w:p w:rsidR="003D1F26" w:rsidRPr="00C35160" w:rsidRDefault="003D1F26" w:rsidP="003D1F26">
      <w:pPr>
        <w:jc w:val="both"/>
        <w:rPr>
          <w:rFonts w:ascii="Arial" w:hAnsi="Arial" w:cs="Arial"/>
          <w:bCs/>
          <w:sz w:val="24"/>
          <w:szCs w:val="24"/>
        </w:rPr>
      </w:pPr>
      <w:r w:rsidRPr="00C35160">
        <w:rPr>
          <w:rFonts w:ascii="Arial" w:hAnsi="Arial" w:cs="Arial"/>
          <w:b/>
          <w:sz w:val="24"/>
          <w:szCs w:val="24"/>
        </w:rPr>
        <w:t>1</w:t>
      </w:r>
      <w:r w:rsidRPr="00C35160">
        <w:rPr>
          <w:rFonts w:ascii="Arial" w:hAnsi="Arial" w:cs="Arial"/>
          <w:bCs/>
          <w:sz w:val="24"/>
          <w:szCs w:val="24"/>
        </w:rPr>
        <w:t xml:space="preserve">.- Que este Gobierno Municipal </w:t>
      </w:r>
      <w:r w:rsidRPr="00C35160">
        <w:rPr>
          <w:rFonts w:ascii="Arial" w:hAnsi="Arial" w:cs="Arial"/>
          <w:color w:val="000000"/>
          <w:sz w:val="24"/>
          <w:szCs w:val="24"/>
          <w:lang w:eastAsia="es-MX"/>
        </w:rPr>
        <w:t>promueve, respeta, protege y garantiza los derechos humanos</w:t>
      </w:r>
      <w:r w:rsidRPr="00C35160">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agua potable, el drenaje, el alumbrado público y mejores vialidades, entre otros.</w:t>
      </w:r>
    </w:p>
    <w:p w:rsidR="003D1F26" w:rsidRPr="00C35160" w:rsidRDefault="003D1F26" w:rsidP="003D1F26">
      <w:pPr>
        <w:jc w:val="both"/>
        <w:rPr>
          <w:rFonts w:ascii="Arial" w:hAnsi="Arial" w:cs="Arial"/>
          <w:sz w:val="24"/>
          <w:szCs w:val="24"/>
        </w:rPr>
      </w:pPr>
      <w:r w:rsidRPr="00C35160">
        <w:rPr>
          <w:rFonts w:ascii="Arial" w:hAnsi="Arial" w:cs="Arial"/>
          <w:bCs/>
          <w:sz w:val="24"/>
          <w:szCs w:val="24"/>
        </w:rPr>
        <w:t xml:space="preserve"> </w:t>
      </w:r>
      <w:r w:rsidRPr="00C35160">
        <w:rPr>
          <w:rFonts w:ascii="Arial" w:hAnsi="Arial" w:cs="Arial"/>
          <w:b/>
          <w:sz w:val="24"/>
          <w:szCs w:val="24"/>
        </w:rPr>
        <w:t xml:space="preserve">2.- </w:t>
      </w:r>
      <w:r w:rsidRPr="00C35160">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3D1F26" w:rsidRPr="00E72390" w:rsidRDefault="003D1F26" w:rsidP="003D1F26">
      <w:pPr>
        <w:jc w:val="both"/>
        <w:rPr>
          <w:rFonts w:ascii="Arial" w:hAnsi="Arial" w:cs="Arial"/>
          <w:sz w:val="6"/>
        </w:rPr>
      </w:pPr>
    </w:p>
    <w:p w:rsidR="003D1F26" w:rsidRPr="00255DD8" w:rsidRDefault="003D1F26" w:rsidP="003D1F26">
      <w:pPr>
        <w:tabs>
          <w:tab w:val="left" w:pos="-142"/>
          <w:tab w:val="left" w:pos="142"/>
        </w:tabs>
        <w:ind w:right="1134"/>
        <w:rPr>
          <w:rFonts w:ascii="Arial" w:hAnsi="Arial" w:cs="Arial"/>
          <w:b/>
          <w:sz w:val="18"/>
          <w:szCs w:val="18"/>
        </w:rPr>
      </w:pPr>
      <w:r w:rsidRPr="00255DD8">
        <w:rPr>
          <w:rFonts w:ascii="Arial" w:hAnsi="Arial" w:cs="Arial"/>
          <w:b/>
          <w:sz w:val="18"/>
          <w:szCs w:val="18"/>
        </w:rPr>
        <w:t xml:space="preserve">                 EJE 6: Promover el Derecho a la Ciudad. </w:t>
      </w:r>
    </w:p>
    <w:p w:rsidR="003D1F26" w:rsidRPr="00255DD8" w:rsidRDefault="003D1F26" w:rsidP="003D1F26">
      <w:pPr>
        <w:pStyle w:val="Default"/>
        <w:rPr>
          <w:b/>
          <w:bCs/>
          <w:sz w:val="23"/>
          <w:szCs w:val="23"/>
        </w:rPr>
      </w:pPr>
    </w:p>
    <w:p w:rsidR="003D1F26" w:rsidRPr="00255DD8" w:rsidRDefault="003D1F26" w:rsidP="003D1F26">
      <w:pPr>
        <w:tabs>
          <w:tab w:val="left" w:pos="-142"/>
          <w:tab w:val="left" w:pos="142"/>
        </w:tabs>
        <w:ind w:left="1134" w:right="1134"/>
        <w:jc w:val="both"/>
        <w:rPr>
          <w:rFonts w:ascii="Arial" w:eastAsia="Calibri" w:hAnsi="Arial" w:cs="Arial"/>
          <w:b/>
          <w:i/>
          <w:sz w:val="18"/>
          <w:szCs w:val="18"/>
        </w:rPr>
      </w:pPr>
      <w:r w:rsidRPr="00255DD8">
        <w:rPr>
          <w:rFonts w:ascii="Arial" w:eastAsia="Calibri" w:hAnsi="Arial" w:cs="Arial"/>
          <w:b/>
          <w:i/>
          <w:sz w:val="18"/>
          <w:szCs w:val="18"/>
        </w:rPr>
        <w:t>OBJETIVO</w:t>
      </w:r>
    </w:p>
    <w:p w:rsidR="003D1F26" w:rsidRPr="00E72390" w:rsidRDefault="003D1F26" w:rsidP="003D1F26">
      <w:pPr>
        <w:tabs>
          <w:tab w:val="left" w:pos="-142"/>
          <w:tab w:val="left" w:pos="142"/>
        </w:tabs>
        <w:ind w:left="1134" w:right="1134"/>
        <w:jc w:val="both"/>
        <w:rPr>
          <w:rFonts w:ascii="Arial" w:eastAsia="Calibri" w:hAnsi="Arial" w:cs="Arial"/>
          <w:b/>
          <w:i/>
          <w:sz w:val="2"/>
          <w:szCs w:val="18"/>
        </w:rPr>
      </w:pPr>
    </w:p>
    <w:p w:rsidR="003D1F26" w:rsidRPr="00255DD8" w:rsidRDefault="003D1F26" w:rsidP="003D1F26">
      <w:pPr>
        <w:tabs>
          <w:tab w:val="left" w:pos="-142"/>
          <w:tab w:val="left" w:pos="142"/>
        </w:tabs>
        <w:ind w:left="1134" w:right="1134"/>
        <w:jc w:val="both"/>
        <w:rPr>
          <w:rFonts w:ascii="Arial" w:eastAsia="Calibri" w:hAnsi="Arial" w:cs="Arial"/>
          <w:b/>
          <w:i/>
          <w:sz w:val="18"/>
          <w:szCs w:val="18"/>
        </w:rPr>
      </w:pPr>
      <w:r w:rsidRPr="00255DD8">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rsidR="003D1F26" w:rsidRPr="00E72390" w:rsidRDefault="003D1F26" w:rsidP="003D1F26">
      <w:pPr>
        <w:tabs>
          <w:tab w:val="left" w:pos="-142"/>
          <w:tab w:val="left" w:pos="142"/>
        </w:tabs>
        <w:ind w:left="1134" w:right="1134"/>
        <w:jc w:val="both"/>
        <w:rPr>
          <w:rFonts w:ascii="Arial" w:eastAsia="Calibri" w:hAnsi="Arial" w:cs="Arial"/>
          <w:b/>
          <w:i/>
          <w:sz w:val="8"/>
          <w:szCs w:val="18"/>
        </w:rPr>
      </w:pPr>
    </w:p>
    <w:p w:rsidR="003D1F26" w:rsidRPr="00255DD8" w:rsidRDefault="003D1F26" w:rsidP="003D1F26">
      <w:pPr>
        <w:tabs>
          <w:tab w:val="left" w:pos="-142"/>
          <w:tab w:val="left" w:pos="142"/>
        </w:tabs>
        <w:ind w:left="1134" w:right="1134"/>
        <w:jc w:val="center"/>
        <w:rPr>
          <w:rFonts w:ascii="Arial" w:eastAsia="Calibri" w:hAnsi="Arial" w:cs="Arial"/>
          <w:b/>
          <w:i/>
          <w:sz w:val="18"/>
          <w:szCs w:val="18"/>
        </w:rPr>
      </w:pPr>
      <w:r w:rsidRPr="00255DD8">
        <w:rPr>
          <w:rFonts w:ascii="Arial" w:eastAsia="Calibri" w:hAnsi="Arial" w:cs="Arial"/>
          <w:b/>
          <w:i/>
          <w:sz w:val="18"/>
          <w:szCs w:val="18"/>
        </w:rPr>
        <w:t xml:space="preserve"> Estrategias: </w:t>
      </w:r>
    </w:p>
    <w:p w:rsidR="003D1F26" w:rsidRPr="00E72390" w:rsidRDefault="003D1F26" w:rsidP="003D1F26">
      <w:pPr>
        <w:tabs>
          <w:tab w:val="left" w:pos="-142"/>
          <w:tab w:val="left" w:pos="142"/>
        </w:tabs>
        <w:ind w:left="1134" w:right="1134"/>
        <w:jc w:val="center"/>
        <w:rPr>
          <w:rFonts w:ascii="Arial" w:eastAsia="Calibri" w:hAnsi="Arial" w:cs="Arial"/>
          <w:b/>
          <w:i/>
          <w:sz w:val="2"/>
          <w:szCs w:val="18"/>
        </w:rPr>
      </w:pPr>
    </w:p>
    <w:p w:rsidR="003D1F26" w:rsidRPr="00255DD8" w:rsidRDefault="003D1F26" w:rsidP="003D1F26">
      <w:pPr>
        <w:tabs>
          <w:tab w:val="left" w:pos="-142"/>
          <w:tab w:val="left" w:pos="142"/>
        </w:tabs>
        <w:ind w:left="1134" w:right="1134"/>
        <w:jc w:val="both"/>
        <w:rPr>
          <w:rFonts w:ascii="Arial" w:eastAsia="Calibri" w:hAnsi="Arial" w:cs="Arial"/>
          <w:b/>
          <w:i/>
          <w:sz w:val="18"/>
          <w:szCs w:val="18"/>
        </w:rPr>
      </w:pPr>
      <w:r w:rsidRPr="00255DD8">
        <w:rPr>
          <w:rFonts w:ascii="Arial" w:eastAsia="Calibri" w:hAnsi="Arial" w:cs="Arial"/>
          <w:b/>
          <w:i/>
          <w:sz w:val="18"/>
          <w:szCs w:val="18"/>
        </w:rPr>
        <w:t xml:space="preserve">6.1. Reducción del rezago social por falta de cobertura de infraestructura básica o de equipamiento urbano. </w:t>
      </w:r>
    </w:p>
    <w:p w:rsidR="003D1F26" w:rsidRPr="00E72390" w:rsidRDefault="003D1F26" w:rsidP="003D1F26">
      <w:pPr>
        <w:tabs>
          <w:tab w:val="left" w:pos="-142"/>
          <w:tab w:val="left" w:pos="142"/>
        </w:tabs>
        <w:ind w:left="1134" w:right="1134"/>
        <w:jc w:val="both"/>
        <w:rPr>
          <w:rFonts w:ascii="Arial" w:eastAsia="Calibri" w:hAnsi="Arial" w:cs="Arial"/>
          <w:b/>
          <w:i/>
          <w:sz w:val="4"/>
          <w:szCs w:val="18"/>
        </w:rPr>
      </w:pPr>
    </w:p>
    <w:p w:rsidR="003D1F26" w:rsidRPr="00255DD8" w:rsidRDefault="003D1F26" w:rsidP="003D1F26">
      <w:pPr>
        <w:tabs>
          <w:tab w:val="left" w:pos="-142"/>
          <w:tab w:val="left" w:pos="142"/>
        </w:tabs>
        <w:ind w:left="1134" w:right="1134"/>
        <w:jc w:val="both"/>
        <w:rPr>
          <w:rFonts w:ascii="Arial" w:eastAsia="Calibri" w:hAnsi="Arial" w:cs="Arial"/>
          <w:b/>
          <w:i/>
          <w:sz w:val="18"/>
          <w:szCs w:val="18"/>
        </w:rPr>
      </w:pPr>
      <w:r w:rsidRPr="00255DD8">
        <w:rPr>
          <w:rFonts w:ascii="Arial" w:eastAsia="Calibri" w:hAnsi="Arial" w:cs="Arial"/>
          <w:b/>
          <w:i/>
          <w:sz w:val="18"/>
          <w:szCs w:val="18"/>
        </w:rPr>
        <w:t xml:space="preserve">6.2. Movilidad urbana y movilidad segura con enfoque de gobernanza. </w:t>
      </w:r>
    </w:p>
    <w:p w:rsidR="003D1F26" w:rsidRPr="00255DD8" w:rsidRDefault="003D1F26" w:rsidP="003D1F26">
      <w:pPr>
        <w:pStyle w:val="Sinespaciado"/>
        <w:rPr>
          <w:rFonts w:ascii="Arial" w:hAnsi="Arial" w:cs="Arial"/>
          <w:b/>
          <w:i/>
        </w:rPr>
      </w:pPr>
    </w:p>
    <w:p w:rsidR="003D1F26" w:rsidRPr="00255DD8" w:rsidRDefault="003D1F26" w:rsidP="003D1F26">
      <w:pPr>
        <w:tabs>
          <w:tab w:val="left" w:pos="-142"/>
          <w:tab w:val="left" w:pos="142"/>
        </w:tabs>
        <w:ind w:left="1134" w:right="1134"/>
        <w:jc w:val="center"/>
        <w:rPr>
          <w:rFonts w:ascii="Arial" w:eastAsia="Calibri" w:hAnsi="Arial" w:cs="Arial"/>
          <w:b/>
          <w:i/>
          <w:sz w:val="18"/>
          <w:szCs w:val="18"/>
        </w:rPr>
      </w:pPr>
      <w:r w:rsidRPr="00255DD8">
        <w:rPr>
          <w:rFonts w:ascii="Arial" w:eastAsia="Calibri" w:hAnsi="Arial" w:cs="Arial"/>
          <w:b/>
          <w:i/>
          <w:sz w:val="18"/>
          <w:szCs w:val="18"/>
        </w:rPr>
        <w:t>Línea de acción:</w:t>
      </w:r>
    </w:p>
    <w:p w:rsidR="003D1F26" w:rsidRPr="00255DD8" w:rsidRDefault="003D1F26" w:rsidP="003D1F26">
      <w:pPr>
        <w:pStyle w:val="Default"/>
      </w:pPr>
    </w:p>
    <w:p w:rsidR="003D1F26" w:rsidRPr="00255DD8" w:rsidRDefault="003D1F26" w:rsidP="003D1F26">
      <w:pPr>
        <w:tabs>
          <w:tab w:val="left" w:pos="-142"/>
          <w:tab w:val="left" w:pos="142"/>
        </w:tabs>
        <w:ind w:left="1134" w:right="1134"/>
        <w:jc w:val="both"/>
        <w:rPr>
          <w:rFonts w:ascii="Arial" w:eastAsia="Calibri" w:hAnsi="Arial" w:cs="Arial"/>
          <w:b/>
          <w:i/>
          <w:sz w:val="18"/>
          <w:szCs w:val="18"/>
        </w:rPr>
      </w:pPr>
      <w:r w:rsidRPr="00255DD8">
        <w:rPr>
          <w:rFonts w:ascii="Arial" w:eastAsia="Calibri" w:hAnsi="Arial" w:cs="Arial"/>
          <w:b/>
          <w:i/>
          <w:sz w:val="18"/>
          <w:szCs w:val="18"/>
        </w:rPr>
        <w:t xml:space="preserve">6.1.1. Monitorear la cobertura y condiciones de la infraestructura básica relativa a los servicios de agua potable, alcantarillado sanitario y pluvial, así como de alumbrado público. </w:t>
      </w:r>
    </w:p>
    <w:p w:rsidR="003D1F26" w:rsidRPr="00255DD8" w:rsidRDefault="003D1F26" w:rsidP="003D1F26">
      <w:pPr>
        <w:tabs>
          <w:tab w:val="left" w:pos="-142"/>
          <w:tab w:val="left" w:pos="142"/>
        </w:tabs>
        <w:ind w:left="1134" w:right="1134"/>
        <w:jc w:val="both"/>
        <w:rPr>
          <w:rFonts w:ascii="Arial" w:eastAsia="Calibri" w:hAnsi="Arial" w:cs="Arial"/>
          <w:b/>
          <w:i/>
          <w:sz w:val="18"/>
          <w:szCs w:val="18"/>
        </w:rPr>
      </w:pPr>
      <w:r w:rsidRPr="00255DD8">
        <w:rPr>
          <w:rFonts w:ascii="Arial" w:eastAsia="Calibri" w:hAnsi="Arial" w:cs="Arial"/>
          <w:b/>
          <w:i/>
          <w:sz w:val="18"/>
          <w:szCs w:val="18"/>
        </w:rPr>
        <w:t xml:space="preserve">6.1.3. Completar la cobertura de agua potable, alcantarillado pluvial y sanitario en las colonias faltantes. </w:t>
      </w:r>
    </w:p>
    <w:p w:rsidR="003D1F26" w:rsidRPr="00255DD8" w:rsidRDefault="003D1F26" w:rsidP="003D1F26">
      <w:pPr>
        <w:tabs>
          <w:tab w:val="left" w:pos="-142"/>
          <w:tab w:val="left" w:pos="142"/>
        </w:tabs>
        <w:ind w:left="1134" w:right="1134"/>
        <w:jc w:val="both"/>
        <w:rPr>
          <w:rFonts w:ascii="Arial" w:eastAsia="Calibri" w:hAnsi="Arial" w:cs="Arial"/>
          <w:b/>
          <w:i/>
          <w:sz w:val="18"/>
          <w:szCs w:val="18"/>
        </w:rPr>
      </w:pPr>
      <w:r w:rsidRPr="00255DD8">
        <w:rPr>
          <w:rFonts w:ascii="Arial" w:eastAsia="Calibri" w:hAnsi="Arial" w:cs="Arial"/>
          <w:b/>
          <w:i/>
          <w:sz w:val="18"/>
          <w:szCs w:val="18"/>
        </w:rPr>
        <w:t>6.1.5. Dotar de los demás servicios de infraestructura básica requeridos para abatir el rezago y la marginación</w:t>
      </w:r>
    </w:p>
    <w:p w:rsidR="003D1F26" w:rsidRPr="00255DD8" w:rsidRDefault="003D1F26" w:rsidP="003D1F26">
      <w:pPr>
        <w:tabs>
          <w:tab w:val="left" w:pos="-142"/>
          <w:tab w:val="left" w:pos="142"/>
        </w:tabs>
        <w:ind w:left="1134" w:right="1134"/>
        <w:jc w:val="both"/>
        <w:rPr>
          <w:rFonts w:ascii="Arial" w:eastAsia="Calibri" w:hAnsi="Arial" w:cs="Arial"/>
          <w:b/>
          <w:i/>
          <w:sz w:val="18"/>
          <w:szCs w:val="18"/>
        </w:rPr>
      </w:pPr>
      <w:r w:rsidRPr="00255DD8">
        <w:rPr>
          <w:rFonts w:ascii="Arial" w:eastAsia="Calibri" w:hAnsi="Arial" w:cs="Arial"/>
          <w:b/>
          <w:i/>
          <w:sz w:val="18"/>
          <w:szCs w:val="18"/>
        </w:rPr>
        <w:t>6.2.4. Asegurar la continuidad y conexión de vialidades primarias y secundarias.</w:t>
      </w:r>
    </w:p>
    <w:p w:rsidR="003D1F26" w:rsidRPr="00E72390" w:rsidRDefault="003D1F26" w:rsidP="003D1F26">
      <w:pPr>
        <w:tabs>
          <w:tab w:val="left" w:pos="-142"/>
          <w:tab w:val="left" w:pos="142"/>
        </w:tabs>
        <w:ind w:left="1134" w:right="1134"/>
        <w:jc w:val="both"/>
        <w:rPr>
          <w:rFonts w:ascii="Arial" w:eastAsia="Calibri" w:hAnsi="Arial" w:cs="Arial"/>
          <w:b/>
          <w:i/>
          <w:sz w:val="2"/>
          <w:szCs w:val="18"/>
        </w:rPr>
      </w:pPr>
    </w:p>
    <w:p w:rsidR="003D1F26" w:rsidRPr="00C35160" w:rsidRDefault="003D1F26" w:rsidP="003D1F26">
      <w:pPr>
        <w:jc w:val="both"/>
        <w:rPr>
          <w:rFonts w:ascii="Arial" w:hAnsi="Arial" w:cs="Arial"/>
          <w:sz w:val="24"/>
          <w:szCs w:val="24"/>
        </w:rPr>
      </w:pPr>
      <w:r w:rsidRPr="00C35160">
        <w:rPr>
          <w:rFonts w:ascii="Arial" w:hAnsi="Arial" w:cs="Arial"/>
          <w:b/>
          <w:sz w:val="24"/>
          <w:szCs w:val="24"/>
        </w:rPr>
        <w:t xml:space="preserve">3.- </w:t>
      </w:r>
      <w:r w:rsidRPr="00C35160">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rsidR="003D1F26" w:rsidRPr="00E72390" w:rsidRDefault="003D1F26" w:rsidP="003D1F26">
      <w:pPr>
        <w:jc w:val="both"/>
        <w:rPr>
          <w:rFonts w:ascii="Arial" w:hAnsi="Arial" w:cs="Arial"/>
          <w:sz w:val="4"/>
          <w:szCs w:val="24"/>
        </w:rPr>
      </w:pPr>
    </w:p>
    <w:p w:rsidR="003D1F26" w:rsidRPr="00255DD8" w:rsidRDefault="003D1F26" w:rsidP="003D1F26">
      <w:pPr>
        <w:ind w:left="1377" w:hanging="544"/>
        <w:jc w:val="both"/>
        <w:rPr>
          <w:rFonts w:ascii="Arial" w:hAnsi="Arial" w:cs="Arial"/>
          <w:b/>
          <w:sz w:val="20"/>
        </w:rPr>
      </w:pPr>
      <w:r w:rsidRPr="00255DD8">
        <w:rPr>
          <w:rFonts w:ascii="Arial" w:hAnsi="Arial" w:cs="Arial"/>
          <w:b/>
          <w:bCs/>
          <w:sz w:val="20"/>
        </w:rPr>
        <w:t xml:space="preserve">a) </w:t>
      </w:r>
      <w:r w:rsidRPr="00255DD8">
        <w:rPr>
          <w:rFonts w:ascii="Arial" w:hAnsi="Arial" w:cs="Arial"/>
          <w:b/>
          <w:bCs/>
          <w:sz w:val="20"/>
        </w:rPr>
        <w:tab/>
      </w:r>
      <w:r w:rsidRPr="00255DD8">
        <w:rPr>
          <w:rFonts w:ascii="Arial" w:hAnsi="Arial" w:cs="Arial"/>
          <w:b/>
          <w:sz w:val="20"/>
          <w:szCs w:val="20"/>
        </w:rPr>
        <w:t>Agua potable, drenaje, alcantarillado, tratamiento y disposición de sus aguas residuales</w:t>
      </w:r>
      <w:r w:rsidRPr="00255DD8">
        <w:rPr>
          <w:rFonts w:ascii="Arial" w:hAnsi="Arial" w:cs="Arial"/>
          <w:b/>
          <w:sz w:val="20"/>
        </w:rPr>
        <w:t>;</w:t>
      </w:r>
    </w:p>
    <w:p w:rsidR="003D1F26" w:rsidRPr="00255DD8" w:rsidRDefault="003D1F26" w:rsidP="003D1F26">
      <w:pPr>
        <w:ind w:left="1377" w:hanging="544"/>
        <w:jc w:val="both"/>
        <w:rPr>
          <w:rFonts w:ascii="Arial" w:hAnsi="Arial" w:cs="Arial"/>
          <w:sz w:val="20"/>
        </w:rPr>
      </w:pPr>
    </w:p>
    <w:p w:rsidR="003D1F26" w:rsidRPr="00255DD8" w:rsidRDefault="003D1F26" w:rsidP="003D1F26">
      <w:pPr>
        <w:ind w:left="1377" w:hanging="544"/>
        <w:jc w:val="both"/>
        <w:rPr>
          <w:rFonts w:ascii="Arial" w:hAnsi="Arial" w:cs="Arial"/>
          <w:sz w:val="20"/>
        </w:rPr>
      </w:pPr>
      <w:r w:rsidRPr="00255DD8">
        <w:rPr>
          <w:rFonts w:ascii="Arial" w:hAnsi="Arial" w:cs="Arial"/>
          <w:b/>
          <w:bCs/>
          <w:sz w:val="20"/>
        </w:rPr>
        <w:t xml:space="preserve">b) </w:t>
      </w:r>
      <w:r w:rsidRPr="00255DD8">
        <w:rPr>
          <w:rFonts w:ascii="Arial" w:hAnsi="Arial" w:cs="Arial"/>
          <w:b/>
          <w:bCs/>
          <w:sz w:val="20"/>
        </w:rPr>
        <w:tab/>
      </w:r>
      <w:r w:rsidRPr="00255DD8">
        <w:rPr>
          <w:rFonts w:ascii="Arial" w:hAnsi="Arial" w:cs="Arial"/>
          <w:sz w:val="20"/>
        </w:rPr>
        <w:t>Alumbrado público.</w:t>
      </w:r>
    </w:p>
    <w:p w:rsidR="003D1F26" w:rsidRPr="00255DD8" w:rsidRDefault="003D1F26" w:rsidP="003D1F26">
      <w:pPr>
        <w:ind w:left="1377" w:hanging="544"/>
        <w:jc w:val="both"/>
        <w:rPr>
          <w:rFonts w:ascii="Arial" w:hAnsi="Arial" w:cs="Arial"/>
          <w:sz w:val="20"/>
        </w:rPr>
      </w:pPr>
      <w:r w:rsidRPr="00255DD8">
        <w:rPr>
          <w:rFonts w:ascii="Arial" w:hAnsi="Arial" w:cs="Arial"/>
          <w:b/>
          <w:bCs/>
          <w:sz w:val="20"/>
        </w:rPr>
        <w:t xml:space="preserve">c) </w:t>
      </w:r>
      <w:r w:rsidRPr="00255DD8">
        <w:rPr>
          <w:rFonts w:ascii="Arial" w:hAnsi="Arial" w:cs="Arial"/>
          <w:b/>
          <w:bCs/>
          <w:sz w:val="20"/>
        </w:rPr>
        <w:tab/>
      </w:r>
      <w:r w:rsidRPr="00255DD8">
        <w:rPr>
          <w:rFonts w:ascii="Arial" w:hAnsi="Arial" w:cs="Arial"/>
          <w:sz w:val="20"/>
          <w:szCs w:val="20"/>
        </w:rPr>
        <w:t>Limpia, recolección, traslado, tratamiento y disposición final de residuos</w:t>
      </w:r>
      <w:r w:rsidRPr="00255DD8">
        <w:rPr>
          <w:rFonts w:ascii="Arial" w:hAnsi="Arial" w:cs="Arial"/>
          <w:sz w:val="20"/>
        </w:rPr>
        <w:t>;</w:t>
      </w:r>
    </w:p>
    <w:p w:rsidR="003D1F26" w:rsidRPr="00255DD8" w:rsidRDefault="003D1F26" w:rsidP="003D1F26">
      <w:pPr>
        <w:ind w:left="1377" w:hanging="544"/>
        <w:jc w:val="both"/>
        <w:rPr>
          <w:rFonts w:ascii="Arial" w:hAnsi="Arial" w:cs="Arial"/>
          <w:sz w:val="20"/>
        </w:rPr>
      </w:pPr>
      <w:r w:rsidRPr="00255DD8">
        <w:rPr>
          <w:rFonts w:ascii="Arial" w:hAnsi="Arial" w:cs="Arial"/>
          <w:b/>
          <w:bCs/>
          <w:sz w:val="20"/>
        </w:rPr>
        <w:t xml:space="preserve">d) </w:t>
      </w:r>
      <w:r w:rsidRPr="00255DD8">
        <w:rPr>
          <w:rFonts w:ascii="Arial" w:hAnsi="Arial" w:cs="Arial"/>
          <w:b/>
          <w:bCs/>
          <w:sz w:val="20"/>
        </w:rPr>
        <w:tab/>
      </w:r>
      <w:r w:rsidRPr="00255DD8">
        <w:rPr>
          <w:rFonts w:ascii="Arial" w:hAnsi="Arial" w:cs="Arial"/>
          <w:sz w:val="20"/>
        </w:rPr>
        <w:t>Mercados y centrales de abasto.</w:t>
      </w:r>
    </w:p>
    <w:p w:rsidR="003D1F26" w:rsidRPr="00255DD8" w:rsidRDefault="003D1F26" w:rsidP="003D1F26">
      <w:pPr>
        <w:ind w:left="1377" w:hanging="544"/>
        <w:jc w:val="both"/>
        <w:rPr>
          <w:rFonts w:ascii="Arial" w:hAnsi="Arial" w:cs="Arial"/>
          <w:sz w:val="20"/>
        </w:rPr>
      </w:pPr>
      <w:r w:rsidRPr="00255DD8">
        <w:rPr>
          <w:rFonts w:ascii="Arial" w:hAnsi="Arial" w:cs="Arial"/>
          <w:b/>
          <w:bCs/>
          <w:sz w:val="20"/>
        </w:rPr>
        <w:t xml:space="preserve">e) </w:t>
      </w:r>
      <w:r w:rsidRPr="00255DD8">
        <w:rPr>
          <w:rFonts w:ascii="Arial" w:hAnsi="Arial" w:cs="Arial"/>
          <w:b/>
          <w:bCs/>
          <w:sz w:val="20"/>
        </w:rPr>
        <w:tab/>
      </w:r>
      <w:r w:rsidRPr="00255DD8">
        <w:rPr>
          <w:rFonts w:ascii="Arial" w:hAnsi="Arial" w:cs="Arial"/>
          <w:sz w:val="20"/>
        </w:rPr>
        <w:t>Panteones.</w:t>
      </w:r>
    </w:p>
    <w:p w:rsidR="003D1F26" w:rsidRPr="00255DD8" w:rsidRDefault="003D1F26" w:rsidP="003D1F26">
      <w:pPr>
        <w:ind w:left="1377" w:hanging="544"/>
        <w:jc w:val="both"/>
        <w:rPr>
          <w:rFonts w:ascii="Arial" w:hAnsi="Arial" w:cs="Arial"/>
          <w:sz w:val="20"/>
        </w:rPr>
      </w:pPr>
      <w:r w:rsidRPr="00255DD8">
        <w:rPr>
          <w:rFonts w:ascii="Arial" w:hAnsi="Arial" w:cs="Arial"/>
          <w:b/>
          <w:bCs/>
          <w:sz w:val="20"/>
        </w:rPr>
        <w:t xml:space="preserve">f) </w:t>
      </w:r>
      <w:r w:rsidRPr="00255DD8">
        <w:rPr>
          <w:rFonts w:ascii="Arial" w:hAnsi="Arial" w:cs="Arial"/>
          <w:b/>
          <w:bCs/>
          <w:sz w:val="20"/>
        </w:rPr>
        <w:tab/>
      </w:r>
      <w:r w:rsidRPr="00255DD8">
        <w:rPr>
          <w:rFonts w:ascii="Arial" w:hAnsi="Arial" w:cs="Arial"/>
          <w:sz w:val="20"/>
        </w:rPr>
        <w:t>Rastro.</w:t>
      </w:r>
    </w:p>
    <w:p w:rsidR="003D1F26" w:rsidRPr="00255DD8" w:rsidRDefault="003D1F26" w:rsidP="003D1F26">
      <w:pPr>
        <w:ind w:left="1377" w:hanging="544"/>
        <w:jc w:val="both"/>
        <w:rPr>
          <w:rFonts w:ascii="Arial" w:hAnsi="Arial" w:cs="Arial"/>
          <w:bCs/>
          <w:sz w:val="20"/>
        </w:rPr>
      </w:pPr>
      <w:r w:rsidRPr="00255DD8">
        <w:rPr>
          <w:rFonts w:ascii="Arial" w:hAnsi="Arial" w:cs="Arial"/>
          <w:b/>
          <w:bCs/>
          <w:sz w:val="20"/>
        </w:rPr>
        <w:t xml:space="preserve">g) </w:t>
      </w:r>
      <w:r w:rsidRPr="00255DD8">
        <w:rPr>
          <w:rFonts w:ascii="Arial" w:hAnsi="Arial" w:cs="Arial"/>
          <w:b/>
          <w:bCs/>
          <w:sz w:val="20"/>
        </w:rPr>
        <w:tab/>
      </w:r>
      <w:r w:rsidRPr="00255DD8">
        <w:rPr>
          <w:rFonts w:ascii="Arial" w:hAnsi="Arial" w:cs="Arial"/>
          <w:b/>
          <w:sz w:val="20"/>
          <w:szCs w:val="20"/>
        </w:rPr>
        <w:t>Calles,</w:t>
      </w:r>
      <w:r w:rsidRPr="00255DD8">
        <w:rPr>
          <w:rFonts w:ascii="Arial" w:hAnsi="Arial" w:cs="Arial"/>
          <w:bCs/>
          <w:sz w:val="20"/>
          <w:szCs w:val="20"/>
        </w:rPr>
        <w:t xml:space="preserve"> parques y jardines y su equipamiento</w:t>
      </w:r>
      <w:r w:rsidRPr="00255DD8">
        <w:rPr>
          <w:rFonts w:ascii="Arial" w:hAnsi="Arial" w:cs="Arial"/>
          <w:bCs/>
          <w:sz w:val="20"/>
        </w:rPr>
        <w:t>;</w:t>
      </w:r>
    </w:p>
    <w:p w:rsidR="003D1F26" w:rsidRPr="00255DD8" w:rsidRDefault="003D1F26" w:rsidP="003D1F26">
      <w:pPr>
        <w:ind w:left="1377" w:hanging="544"/>
        <w:jc w:val="both"/>
        <w:rPr>
          <w:rFonts w:ascii="Arial" w:hAnsi="Arial" w:cs="Arial"/>
          <w:sz w:val="20"/>
        </w:rPr>
      </w:pPr>
      <w:r w:rsidRPr="00255DD8">
        <w:rPr>
          <w:rFonts w:ascii="Arial" w:hAnsi="Arial" w:cs="Arial"/>
          <w:b/>
          <w:bCs/>
          <w:sz w:val="20"/>
        </w:rPr>
        <w:t xml:space="preserve">h) </w:t>
      </w:r>
      <w:r w:rsidRPr="00255DD8">
        <w:rPr>
          <w:rFonts w:ascii="Arial" w:hAnsi="Arial" w:cs="Arial"/>
          <w:b/>
          <w:bCs/>
          <w:sz w:val="20"/>
        </w:rPr>
        <w:tab/>
      </w:r>
      <w:r w:rsidRPr="00255DD8">
        <w:rPr>
          <w:rFonts w:ascii="Arial" w:hAnsi="Arial" w:cs="Arial"/>
          <w:sz w:val="20"/>
          <w:szCs w:val="20"/>
        </w:rPr>
        <w:t>Seguridad pública, en los términos del artículo 21 de esta Constitución, policía preventiva municipal y tránsito; e</w:t>
      </w:r>
    </w:p>
    <w:p w:rsidR="003D1F26" w:rsidRPr="00255DD8" w:rsidRDefault="003D1F26" w:rsidP="003D1F26">
      <w:pPr>
        <w:ind w:left="1377" w:hanging="544"/>
        <w:jc w:val="both"/>
        <w:rPr>
          <w:rFonts w:ascii="Arial" w:hAnsi="Arial" w:cs="Arial"/>
          <w:bCs/>
          <w:sz w:val="20"/>
        </w:rPr>
      </w:pPr>
      <w:r w:rsidRPr="00255DD8">
        <w:rPr>
          <w:rFonts w:ascii="Arial" w:hAnsi="Arial" w:cs="Arial"/>
          <w:b/>
          <w:bCs/>
          <w:sz w:val="20"/>
        </w:rPr>
        <w:t xml:space="preserve">i) </w:t>
      </w:r>
      <w:r w:rsidRPr="00255DD8">
        <w:rPr>
          <w:rFonts w:ascii="Arial" w:hAnsi="Arial" w:cs="Arial"/>
          <w:b/>
          <w:bCs/>
          <w:sz w:val="20"/>
        </w:rPr>
        <w:tab/>
      </w:r>
      <w:r w:rsidRPr="00255DD8">
        <w:rPr>
          <w:rFonts w:ascii="Arial" w:hAnsi="Arial" w:cs="Arial"/>
          <w:b/>
          <w:sz w:val="20"/>
          <w:szCs w:val="20"/>
        </w:rPr>
        <w:t>Los demás que las Legislaturas locales determinen según las condiciones territoriales y socio-económicas de los Municipios, así como su capacidad administrativa y financiera</w:t>
      </w:r>
      <w:r w:rsidRPr="00255DD8">
        <w:rPr>
          <w:rFonts w:ascii="Arial" w:hAnsi="Arial" w:cs="Arial"/>
          <w:bCs/>
          <w:sz w:val="20"/>
          <w:szCs w:val="20"/>
        </w:rPr>
        <w:t>.</w:t>
      </w:r>
    </w:p>
    <w:p w:rsidR="003D1F26" w:rsidRPr="00E72390" w:rsidRDefault="003D1F26" w:rsidP="003D1F26">
      <w:pPr>
        <w:ind w:left="833" w:hanging="544"/>
        <w:jc w:val="both"/>
        <w:rPr>
          <w:rFonts w:ascii="Arial" w:hAnsi="Arial" w:cs="Arial"/>
          <w:sz w:val="2"/>
        </w:rPr>
      </w:pPr>
    </w:p>
    <w:p w:rsidR="003D1F26" w:rsidRPr="00255DD8" w:rsidRDefault="003D1F26" w:rsidP="003D1F26">
      <w:pPr>
        <w:ind w:left="833"/>
        <w:jc w:val="both"/>
        <w:rPr>
          <w:rFonts w:ascii="Arial" w:hAnsi="Arial" w:cs="Arial"/>
          <w:sz w:val="20"/>
          <w:szCs w:val="20"/>
        </w:rPr>
      </w:pPr>
      <w:r w:rsidRPr="00255DD8">
        <w:rPr>
          <w:rFonts w:ascii="Arial" w:hAnsi="Arial" w:cs="Arial"/>
          <w:sz w:val="20"/>
          <w:szCs w:val="20"/>
        </w:rPr>
        <w:t>Sin perjuicio de su competencia constitucional, en el desempeño de las funciones o la prestación de los servicios a su cargo, los municipios observarán lo dispuesto por las leyes federales y estatales.</w:t>
      </w:r>
    </w:p>
    <w:p w:rsidR="003D1F26" w:rsidRPr="00E72390" w:rsidRDefault="003D1F26" w:rsidP="003D1F26">
      <w:pPr>
        <w:jc w:val="both"/>
        <w:rPr>
          <w:rFonts w:ascii="Arial" w:hAnsi="Arial" w:cs="Arial"/>
          <w:b/>
          <w:sz w:val="2"/>
          <w:szCs w:val="24"/>
        </w:rPr>
      </w:pPr>
    </w:p>
    <w:p w:rsidR="003D1F26" w:rsidRPr="00C35160" w:rsidRDefault="003D1F26" w:rsidP="003D1F26">
      <w:pPr>
        <w:jc w:val="both"/>
        <w:rPr>
          <w:rFonts w:ascii="Arial" w:hAnsi="Arial" w:cs="Arial"/>
          <w:sz w:val="24"/>
          <w:szCs w:val="24"/>
        </w:rPr>
      </w:pPr>
      <w:r w:rsidRPr="00C35160">
        <w:rPr>
          <w:rFonts w:ascii="Arial" w:hAnsi="Arial" w:cs="Arial"/>
          <w:b/>
          <w:sz w:val="24"/>
          <w:szCs w:val="24"/>
        </w:rPr>
        <w:t xml:space="preserve">4.- </w:t>
      </w:r>
      <w:r w:rsidRPr="00C35160">
        <w:rPr>
          <w:rFonts w:ascii="Arial" w:hAnsi="Arial" w:cs="Arial"/>
          <w:sz w:val="24"/>
          <w:szCs w:val="24"/>
        </w:rPr>
        <w:t xml:space="preserve">Que de consentimiento al tema de infraestructura de agua potable, en el artículo cuarto de la Constitución Política de los Estados Unidos Mexicanos, que dice… </w:t>
      </w:r>
      <w:r w:rsidRPr="00C35160">
        <w:rPr>
          <w:rFonts w:ascii="Arial" w:hAnsi="Arial" w:cs="Arial"/>
          <w:i/>
          <w:sz w:val="24"/>
          <w:szCs w:val="24"/>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C35160">
        <w:rPr>
          <w:rFonts w:ascii="Arial" w:hAnsi="Arial" w:cs="Arial"/>
          <w:sz w:val="24"/>
          <w:szCs w:val="24"/>
        </w:rPr>
        <w:t>”.</w:t>
      </w:r>
    </w:p>
    <w:p w:rsidR="003D1F26" w:rsidRPr="00E72390" w:rsidRDefault="003D1F26" w:rsidP="003D1F26">
      <w:pPr>
        <w:jc w:val="both"/>
        <w:rPr>
          <w:rFonts w:ascii="Arial" w:hAnsi="Arial" w:cs="Arial"/>
          <w:sz w:val="2"/>
          <w:szCs w:val="24"/>
        </w:rPr>
      </w:pPr>
    </w:p>
    <w:p w:rsidR="003D1F26" w:rsidRPr="00C35160" w:rsidRDefault="003D1F26" w:rsidP="003D1F26">
      <w:pPr>
        <w:jc w:val="both"/>
        <w:rPr>
          <w:rFonts w:ascii="Arial" w:hAnsi="Arial" w:cs="Arial"/>
          <w:sz w:val="24"/>
          <w:szCs w:val="24"/>
        </w:rPr>
      </w:pPr>
      <w:r w:rsidRPr="00C35160">
        <w:rPr>
          <w:rFonts w:ascii="Arial" w:hAnsi="Arial" w:cs="Arial"/>
          <w:sz w:val="24"/>
          <w:szCs w:val="24"/>
        </w:rPr>
        <w:t>Que el derecho humano al agua es indispensable para una vida humana digna, derecho reconocido por la Asamblea General de las Naciones Unidas, el 28 de julio de 2010, a través de la Resolución 64/292, derecho al agua como el derecho de cada uno a disponer de agua suficiente, saludable, aceptable, físicamente accesible y asequible para su uso personal y doméstico.</w:t>
      </w:r>
    </w:p>
    <w:p w:rsidR="003D1F26" w:rsidRPr="00E72390" w:rsidRDefault="003D1F26" w:rsidP="003D1F26">
      <w:pPr>
        <w:jc w:val="both"/>
        <w:rPr>
          <w:rFonts w:ascii="Arial" w:hAnsi="Arial" w:cs="Arial"/>
          <w:b/>
          <w:sz w:val="2"/>
          <w:szCs w:val="24"/>
        </w:rPr>
      </w:pPr>
    </w:p>
    <w:p w:rsidR="003D1F26" w:rsidRPr="00C35160" w:rsidRDefault="003D1F26" w:rsidP="003D1F26">
      <w:pPr>
        <w:jc w:val="both"/>
        <w:rPr>
          <w:rFonts w:ascii="Arial" w:hAnsi="Arial" w:cs="Arial"/>
          <w:b/>
          <w:sz w:val="24"/>
          <w:szCs w:val="24"/>
        </w:rPr>
      </w:pPr>
      <w:r w:rsidRPr="00C35160">
        <w:rPr>
          <w:rFonts w:ascii="Arial" w:hAnsi="Arial" w:cs="Arial"/>
          <w:b/>
          <w:sz w:val="24"/>
          <w:szCs w:val="24"/>
        </w:rPr>
        <w:t xml:space="preserve">5.- </w:t>
      </w:r>
      <w:r w:rsidRPr="00C35160">
        <w:rPr>
          <w:rFonts w:ascii="Arial" w:hAnsi="Arial" w:cs="Arial"/>
          <w:b/>
          <w:i/>
          <w:sz w:val="24"/>
          <w:szCs w:val="24"/>
        </w:rPr>
        <w:t>Que de conformidad al PMD 2018-2021 el diagnóstico del tema de Drenaje y Alcantarillado refiere. -</w:t>
      </w:r>
    </w:p>
    <w:p w:rsidR="003D1F26" w:rsidRPr="00E72390" w:rsidRDefault="003D1F26" w:rsidP="003D1F26">
      <w:pPr>
        <w:jc w:val="both"/>
        <w:rPr>
          <w:rFonts w:ascii="Arial" w:hAnsi="Arial" w:cs="Arial"/>
          <w:b/>
          <w:sz w:val="6"/>
        </w:rPr>
      </w:pPr>
    </w:p>
    <w:p w:rsidR="003D1F26" w:rsidRPr="00255DD8" w:rsidRDefault="003D1F26" w:rsidP="003D1F26">
      <w:pPr>
        <w:pStyle w:val="Default"/>
        <w:jc w:val="both"/>
        <w:rPr>
          <w:i/>
          <w:color w:val="auto"/>
          <w:sz w:val="20"/>
          <w:szCs w:val="20"/>
          <w:lang w:val="es-ES" w:eastAsia="es-ES"/>
        </w:rPr>
      </w:pPr>
      <w:r w:rsidRPr="00255DD8">
        <w:rPr>
          <w:i/>
          <w:color w:val="auto"/>
          <w:sz w:val="20"/>
          <w:szCs w:val="20"/>
          <w:lang w:val="es-ES" w:eastAsia="es-ES"/>
        </w:rPr>
        <w:t xml:space="preserve">Drenaje y Alcantarillado. </w:t>
      </w:r>
    </w:p>
    <w:p w:rsidR="003D1F26" w:rsidRPr="00255DD8" w:rsidRDefault="003D1F26" w:rsidP="003D1F26">
      <w:pPr>
        <w:pStyle w:val="Default"/>
        <w:jc w:val="both"/>
        <w:rPr>
          <w:i/>
          <w:color w:val="auto"/>
          <w:sz w:val="20"/>
          <w:szCs w:val="20"/>
          <w:lang w:val="es-ES" w:eastAsia="es-ES"/>
        </w:rPr>
      </w:pPr>
    </w:p>
    <w:p w:rsidR="003D1F26" w:rsidRPr="00255DD8" w:rsidRDefault="003D1F26" w:rsidP="003D1F26">
      <w:pPr>
        <w:pStyle w:val="Default"/>
        <w:jc w:val="both"/>
        <w:rPr>
          <w:i/>
          <w:color w:val="auto"/>
          <w:sz w:val="20"/>
          <w:szCs w:val="20"/>
          <w:lang w:val="es-ES" w:eastAsia="es-ES"/>
        </w:rPr>
      </w:pPr>
      <w:r w:rsidRPr="00255DD8">
        <w:rPr>
          <w:i/>
          <w:color w:val="auto"/>
          <w:sz w:val="20"/>
          <w:szCs w:val="20"/>
          <w:lang w:val="es-ES" w:eastAsia="es-ES"/>
        </w:rPr>
        <w:t>Tlaquepaque es un municipio con rezagos, en 2015 el 0.38% de las viviendas no contaban con servicio sanitario.</w:t>
      </w:r>
    </w:p>
    <w:p w:rsidR="003D1F26" w:rsidRPr="00255DD8" w:rsidRDefault="003D1F26" w:rsidP="003D1F26">
      <w:pPr>
        <w:pStyle w:val="Default"/>
        <w:jc w:val="both"/>
        <w:rPr>
          <w:i/>
          <w:color w:val="auto"/>
          <w:sz w:val="20"/>
          <w:szCs w:val="20"/>
          <w:lang w:val="es-ES" w:eastAsia="es-ES"/>
        </w:rPr>
      </w:pPr>
      <w:r w:rsidRPr="00255DD8">
        <w:rPr>
          <w:i/>
          <w:color w:val="auto"/>
          <w:sz w:val="20"/>
          <w:szCs w:val="20"/>
          <w:lang w:val="es-ES" w:eastAsia="es-ES"/>
        </w:rPr>
        <w:t xml:space="preserve"> </w:t>
      </w:r>
    </w:p>
    <w:p w:rsidR="003D1F26" w:rsidRPr="00255DD8" w:rsidRDefault="003D1F26" w:rsidP="003D1F26">
      <w:pPr>
        <w:pStyle w:val="Default"/>
        <w:jc w:val="both"/>
        <w:rPr>
          <w:b/>
          <w:i/>
          <w:sz w:val="20"/>
          <w:szCs w:val="20"/>
        </w:rPr>
      </w:pPr>
      <w:r w:rsidRPr="00255DD8">
        <w:rPr>
          <w:i/>
          <w:color w:val="auto"/>
          <w:sz w:val="20"/>
          <w:szCs w:val="20"/>
          <w:lang w:val="es-ES" w:eastAsia="es-ES"/>
        </w:rPr>
        <w:t xml:space="preserve">El 69.3% de las vialidades no tiene drenaje pluvial y el problema se incrementó con la construcción desmedida en la zona, principalmente porque la construcción no fue proporcional al suministro de drenaje. Entre las colonias que no cuentan con servicio de drenaje están Los </w:t>
      </w:r>
      <w:proofErr w:type="spellStart"/>
      <w:r w:rsidRPr="00255DD8">
        <w:rPr>
          <w:i/>
          <w:color w:val="auto"/>
          <w:sz w:val="20"/>
          <w:szCs w:val="20"/>
          <w:lang w:val="es-ES" w:eastAsia="es-ES"/>
        </w:rPr>
        <w:t>Amiales</w:t>
      </w:r>
      <w:proofErr w:type="spellEnd"/>
      <w:r w:rsidRPr="00255DD8">
        <w:rPr>
          <w:i/>
          <w:color w:val="auto"/>
          <w:sz w:val="20"/>
          <w:szCs w:val="20"/>
          <w:lang w:val="es-ES" w:eastAsia="es-ES"/>
        </w:rPr>
        <w:t xml:space="preserve">, El </w:t>
      </w:r>
      <w:proofErr w:type="spellStart"/>
      <w:r w:rsidRPr="00255DD8">
        <w:rPr>
          <w:i/>
          <w:color w:val="auto"/>
          <w:sz w:val="20"/>
          <w:szCs w:val="20"/>
          <w:lang w:val="es-ES" w:eastAsia="es-ES"/>
        </w:rPr>
        <w:t>Zalate</w:t>
      </w:r>
      <w:proofErr w:type="spellEnd"/>
      <w:r w:rsidRPr="00255DD8">
        <w:rPr>
          <w:i/>
          <w:color w:val="auto"/>
          <w:sz w:val="20"/>
          <w:szCs w:val="20"/>
          <w:lang w:val="es-ES" w:eastAsia="es-ES"/>
        </w:rPr>
        <w:t xml:space="preserve">, San Juan, El </w:t>
      </w:r>
      <w:proofErr w:type="spellStart"/>
      <w:r w:rsidRPr="00255DD8">
        <w:rPr>
          <w:i/>
          <w:color w:val="auto"/>
          <w:sz w:val="20"/>
          <w:szCs w:val="20"/>
          <w:lang w:val="es-ES" w:eastAsia="es-ES"/>
        </w:rPr>
        <w:t>Tempizque</w:t>
      </w:r>
      <w:proofErr w:type="spellEnd"/>
      <w:r w:rsidRPr="00255DD8">
        <w:rPr>
          <w:i/>
          <w:color w:val="auto"/>
          <w:sz w:val="20"/>
          <w:szCs w:val="20"/>
          <w:lang w:val="es-ES" w:eastAsia="es-ES"/>
        </w:rPr>
        <w:t>, El Manantial y El Tajo</w:t>
      </w:r>
      <w:r w:rsidRPr="00255DD8">
        <w:rPr>
          <w:i/>
          <w:sz w:val="20"/>
          <w:szCs w:val="20"/>
        </w:rPr>
        <w:t>.</w:t>
      </w:r>
    </w:p>
    <w:p w:rsidR="003D1F26" w:rsidRPr="00C35160" w:rsidRDefault="003D1F26" w:rsidP="003D1F26">
      <w:pPr>
        <w:jc w:val="both"/>
        <w:rPr>
          <w:rFonts w:ascii="Arial" w:hAnsi="Arial" w:cs="Arial"/>
          <w:b/>
          <w:sz w:val="24"/>
          <w:szCs w:val="24"/>
        </w:rPr>
      </w:pPr>
    </w:p>
    <w:p w:rsidR="003D1F26" w:rsidRPr="00C35160" w:rsidRDefault="003D1F26" w:rsidP="004F143B">
      <w:pPr>
        <w:pStyle w:val="Sinespaciado"/>
        <w:jc w:val="both"/>
        <w:rPr>
          <w:rFonts w:ascii="Arial" w:hAnsi="Arial" w:cs="Arial"/>
          <w:sz w:val="24"/>
          <w:szCs w:val="24"/>
        </w:rPr>
      </w:pPr>
      <w:r w:rsidRPr="00C35160">
        <w:rPr>
          <w:rFonts w:ascii="Arial" w:hAnsi="Arial" w:cs="Arial"/>
          <w:b/>
          <w:i/>
          <w:sz w:val="24"/>
          <w:szCs w:val="24"/>
        </w:rPr>
        <w:t xml:space="preserve">6.- </w:t>
      </w:r>
      <w:r w:rsidRPr="00C35160">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20 de noviembre del 2020.</w:t>
      </w:r>
    </w:p>
    <w:p w:rsidR="003D1F26" w:rsidRPr="00C35160" w:rsidRDefault="003D1F26" w:rsidP="003D1F26">
      <w:pPr>
        <w:jc w:val="both"/>
        <w:rPr>
          <w:rFonts w:ascii="Arial" w:hAnsi="Arial" w:cs="Arial"/>
          <w:b/>
          <w:sz w:val="24"/>
          <w:szCs w:val="24"/>
        </w:rPr>
      </w:pPr>
    </w:p>
    <w:p w:rsidR="003D1F26" w:rsidRPr="00C35160" w:rsidRDefault="003D1F26" w:rsidP="003D1F26">
      <w:pPr>
        <w:jc w:val="both"/>
        <w:rPr>
          <w:rFonts w:ascii="Arial" w:hAnsi="Arial" w:cs="Arial"/>
          <w:b/>
          <w:sz w:val="24"/>
          <w:szCs w:val="24"/>
        </w:rPr>
      </w:pPr>
      <w:r w:rsidRPr="00C35160">
        <w:rPr>
          <w:rFonts w:ascii="Arial" w:hAnsi="Arial" w:cs="Arial"/>
          <w:b/>
          <w:sz w:val="24"/>
          <w:szCs w:val="24"/>
        </w:rPr>
        <w:t>7.-</w:t>
      </w:r>
      <w:r w:rsidRPr="00C35160">
        <w:rPr>
          <w:rFonts w:ascii="Arial" w:hAnsi="Arial" w:cs="Arial"/>
          <w:sz w:val="24"/>
          <w:szCs w:val="24"/>
        </w:rPr>
        <w:t xml:space="preserve"> Que en este sentido, por parte del titular de la Dirección de Espacios Públicos de la Coordinación General de Gestión Integral de la Ciudad, presenta el proyecto del </w:t>
      </w:r>
      <w:r w:rsidRPr="00C35160">
        <w:rPr>
          <w:rFonts w:ascii="Arial" w:hAnsi="Arial" w:cs="Arial"/>
          <w:b/>
          <w:sz w:val="24"/>
          <w:szCs w:val="24"/>
        </w:rPr>
        <w:t xml:space="preserve">Paquete 5 de Intervención de Obra Pública ‘Movilidad Sustentable y Mejoramiento del Entorno Urbano’, con la construcción de línea de agua potable y alcantarillado sanitario, así como la construcción de pavimento de empedrado zampeado y </w:t>
      </w:r>
      <w:proofErr w:type="spellStart"/>
      <w:r w:rsidRPr="00C35160">
        <w:rPr>
          <w:rFonts w:ascii="Arial" w:hAnsi="Arial" w:cs="Arial"/>
          <w:b/>
          <w:sz w:val="24"/>
          <w:szCs w:val="24"/>
        </w:rPr>
        <w:t>ciclovía</w:t>
      </w:r>
      <w:proofErr w:type="spellEnd"/>
      <w:r w:rsidRPr="00C35160">
        <w:rPr>
          <w:rFonts w:ascii="Arial" w:hAnsi="Arial" w:cs="Arial"/>
          <w:sz w:val="24"/>
          <w:szCs w:val="24"/>
        </w:rPr>
        <w:t xml:space="preserve"> </w:t>
      </w:r>
      <w:r w:rsidRPr="00C35160">
        <w:rPr>
          <w:rFonts w:ascii="Arial" w:hAnsi="Arial" w:cs="Arial"/>
          <w:b/>
          <w:sz w:val="24"/>
          <w:szCs w:val="24"/>
        </w:rPr>
        <w:t xml:space="preserve">en beneficio de la colonia Santa Anita del Municipio de San Pedro Tlaquepaque bajo Anexo 1 </w:t>
      </w:r>
      <w:r w:rsidRPr="00C35160">
        <w:rPr>
          <w:rFonts w:ascii="Arial" w:hAnsi="Arial" w:cs="Arial"/>
          <w:sz w:val="24"/>
          <w:szCs w:val="24"/>
        </w:rPr>
        <w:t>para formar parte de la presente iniciativa, mismos que le dan el soporte técnico al Paquete 5 con presupuesto directo.</w:t>
      </w:r>
    </w:p>
    <w:p w:rsidR="003D1F26" w:rsidRPr="00E72390" w:rsidRDefault="003D1F26" w:rsidP="003D1F26">
      <w:pPr>
        <w:jc w:val="both"/>
        <w:rPr>
          <w:rFonts w:ascii="Arial" w:hAnsi="Arial" w:cs="Arial"/>
          <w:b/>
          <w:sz w:val="8"/>
          <w:szCs w:val="24"/>
        </w:rPr>
      </w:pPr>
    </w:p>
    <w:p w:rsidR="003D1F26" w:rsidRPr="00C35160" w:rsidRDefault="003D1F26" w:rsidP="003D1F26">
      <w:pPr>
        <w:pStyle w:val="xmsonormal"/>
        <w:shd w:val="clear" w:color="auto" w:fill="FFFFFF"/>
        <w:spacing w:before="0" w:beforeAutospacing="0" w:after="0" w:afterAutospacing="0"/>
        <w:jc w:val="both"/>
        <w:rPr>
          <w:rFonts w:ascii="Arial" w:hAnsi="Arial" w:cs="Arial"/>
          <w:lang w:val="es-ES" w:eastAsia="es-ES"/>
        </w:rPr>
      </w:pPr>
      <w:r w:rsidRPr="00C35160">
        <w:rPr>
          <w:rFonts w:ascii="Arial" w:hAnsi="Arial" w:cs="Arial"/>
          <w:b/>
        </w:rPr>
        <w:t>8.-</w:t>
      </w:r>
      <w:r w:rsidRPr="00C35160">
        <w:rPr>
          <w:rFonts w:ascii="Arial" w:hAnsi="Arial" w:cs="Arial"/>
        </w:rPr>
        <w:t xml:space="preserve"> </w:t>
      </w:r>
      <w:r w:rsidRPr="00C35160">
        <w:rPr>
          <w:rFonts w:ascii="Arial" w:hAnsi="Arial" w:cs="Arial"/>
          <w:lang w:val="es-ES" w:eastAsia="es-ES"/>
        </w:rPr>
        <w:t xml:space="preserve">Dichas obras vienen a brindar continuidad con los trabajos de conectividad en las vialidades de esta localidad, privilegiando la movilidad peatonal con aceras y rampas para la movilidad universal y una </w:t>
      </w:r>
      <w:proofErr w:type="spellStart"/>
      <w:r w:rsidRPr="00C35160">
        <w:rPr>
          <w:rFonts w:ascii="Arial" w:hAnsi="Arial" w:cs="Arial"/>
          <w:lang w:val="es-ES" w:eastAsia="es-ES"/>
        </w:rPr>
        <w:t>ciclovía</w:t>
      </w:r>
      <w:proofErr w:type="spellEnd"/>
      <w:r w:rsidRPr="00C35160">
        <w:rPr>
          <w:rFonts w:ascii="Arial" w:hAnsi="Arial" w:cs="Arial"/>
          <w:lang w:val="es-ES" w:eastAsia="es-ES"/>
        </w:rPr>
        <w:t xml:space="preserve"> que aporta a la movilidad sustentable. Asimismo, se complementa el proyecto de intervención en las vialidades conectoras que abonan a la movilidad sustentable, creando una red de calles adecuadas para transporte de carga, (Francisco I. Madero), así como las calles Aquiles Serdán y prolongación Colón que aportan a la conectividad de la zona.</w:t>
      </w:r>
    </w:p>
    <w:p w:rsidR="003D1F26" w:rsidRPr="00C35160" w:rsidRDefault="003D1F26" w:rsidP="003D1F26">
      <w:pPr>
        <w:jc w:val="both"/>
        <w:rPr>
          <w:rFonts w:ascii="Arial" w:hAnsi="Arial" w:cs="Arial"/>
          <w:sz w:val="24"/>
          <w:szCs w:val="24"/>
        </w:rPr>
      </w:pPr>
    </w:p>
    <w:p w:rsidR="003D1F26" w:rsidRPr="00C35160" w:rsidRDefault="003D1F26" w:rsidP="003D1F26">
      <w:pPr>
        <w:jc w:val="both"/>
        <w:rPr>
          <w:rFonts w:ascii="Arial" w:hAnsi="Arial" w:cs="Arial"/>
          <w:sz w:val="24"/>
          <w:szCs w:val="24"/>
        </w:rPr>
      </w:pPr>
      <w:r w:rsidRPr="00C35160">
        <w:rPr>
          <w:rFonts w:ascii="Arial" w:hAnsi="Arial" w:cs="Arial"/>
          <w:sz w:val="24"/>
          <w:szCs w:val="24"/>
        </w:rPr>
        <w:t>Que es prioridad para esta administración promover y ejecutar acciones encaminadas a la preservación y restauración del equilibrio ecológico, acorde a las políticas de Protección ambiental y resiliencia ante el Cambio Climático, con obras  que propicien espacios integradores para la sociedad, con calles más seguras y transitables, contribuyendo a una  ciudad más ordenada, con un esquema de movilidad urbana  sustentable.</w:t>
      </w:r>
    </w:p>
    <w:p w:rsidR="003D1F26" w:rsidRPr="00E72390" w:rsidRDefault="003D1F26" w:rsidP="003D1F26">
      <w:pPr>
        <w:jc w:val="both"/>
        <w:rPr>
          <w:rFonts w:ascii="Arial" w:hAnsi="Arial" w:cs="Arial"/>
          <w:b/>
          <w:sz w:val="8"/>
          <w:szCs w:val="24"/>
        </w:rPr>
      </w:pPr>
    </w:p>
    <w:p w:rsidR="003D1F26" w:rsidRPr="00C35160" w:rsidRDefault="003D1F26" w:rsidP="003D1F26">
      <w:pPr>
        <w:ind w:firstLine="708"/>
        <w:jc w:val="both"/>
        <w:rPr>
          <w:rFonts w:ascii="Arial" w:hAnsi="Arial" w:cs="Arial"/>
          <w:sz w:val="24"/>
          <w:szCs w:val="24"/>
        </w:rPr>
      </w:pPr>
      <w:r w:rsidRPr="00C35160">
        <w:rPr>
          <w:rFonts w:ascii="Arial" w:hAnsi="Arial" w:cs="Arial"/>
          <w:sz w:val="24"/>
          <w:szCs w:val="24"/>
        </w:rPr>
        <w:t>Por lo anteriormente expuesto y fundado someto a la consideración del pleno del Ayuntamiento el siguiente punto de:</w:t>
      </w:r>
    </w:p>
    <w:p w:rsidR="003D1F26" w:rsidRDefault="003D1F26" w:rsidP="003D1F26">
      <w:pPr>
        <w:rPr>
          <w:rFonts w:ascii="Arial" w:hAnsi="Arial" w:cs="Arial"/>
          <w:b/>
          <w:sz w:val="2"/>
          <w:szCs w:val="24"/>
        </w:rPr>
      </w:pPr>
    </w:p>
    <w:p w:rsidR="00FF16BD" w:rsidRDefault="00FF16BD" w:rsidP="003D1F26">
      <w:pPr>
        <w:rPr>
          <w:rFonts w:ascii="Arial" w:hAnsi="Arial" w:cs="Arial"/>
          <w:b/>
          <w:sz w:val="2"/>
          <w:szCs w:val="24"/>
        </w:rPr>
      </w:pPr>
    </w:p>
    <w:p w:rsidR="00FF16BD" w:rsidRDefault="00FF16BD" w:rsidP="003D1F26">
      <w:pPr>
        <w:rPr>
          <w:rFonts w:ascii="Arial" w:hAnsi="Arial" w:cs="Arial"/>
          <w:b/>
          <w:sz w:val="2"/>
          <w:szCs w:val="24"/>
        </w:rPr>
      </w:pPr>
    </w:p>
    <w:p w:rsidR="00FF16BD" w:rsidRDefault="00FF16BD" w:rsidP="003D1F26">
      <w:pPr>
        <w:rPr>
          <w:rFonts w:ascii="Arial" w:hAnsi="Arial" w:cs="Arial"/>
          <w:b/>
          <w:sz w:val="2"/>
          <w:szCs w:val="24"/>
        </w:rPr>
      </w:pPr>
    </w:p>
    <w:p w:rsidR="00FF16BD" w:rsidRPr="00E72390" w:rsidRDefault="00FF16BD" w:rsidP="003D1F26">
      <w:pPr>
        <w:rPr>
          <w:rFonts w:ascii="Arial" w:hAnsi="Arial" w:cs="Arial"/>
          <w:b/>
          <w:sz w:val="2"/>
          <w:szCs w:val="24"/>
        </w:rPr>
      </w:pPr>
    </w:p>
    <w:p w:rsidR="003D1F26" w:rsidRPr="00C35160" w:rsidRDefault="003D1F26" w:rsidP="003D1F26">
      <w:pPr>
        <w:jc w:val="center"/>
        <w:rPr>
          <w:rFonts w:ascii="Arial" w:hAnsi="Arial" w:cs="Arial"/>
          <w:b/>
          <w:sz w:val="24"/>
          <w:szCs w:val="24"/>
        </w:rPr>
      </w:pPr>
      <w:r w:rsidRPr="00C35160">
        <w:rPr>
          <w:rFonts w:ascii="Arial" w:hAnsi="Arial" w:cs="Arial"/>
          <w:b/>
          <w:sz w:val="24"/>
          <w:szCs w:val="24"/>
        </w:rPr>
        <w:t>ACUERDO</w:t>
      </w:r>
    </w:p>
    <w:p w:rsidR="003D1F26" w:rsidRPr="00C35160" w:rsidRDefault="003D1F26" w:rsidP="003D1F26">
      <w:pPr>
        <w:jc w:val="both"/>
        <w:rPr>
          <w:rFonts w:ascii="Arial" w:hAnsi="Arial" w:cs="Arial"/>
          <w:b/>
          <w:sz w:val="24"/>
          <w:szCs w:val="24"/>
        </w:rPr>
      </w:pPr>
      <w:r w:rsidRPr="00C35160">
        <w:rPr>
          <w:rFonts w:ascii="Arial" w:hAnsi="Arial" w:cs="Arial"/>
          <w:b/>
          <w:sz w:val="24"/>
          <w:szCs w:val="24"/>
        </w:rPr>
        <w:t>PRIMERO.-</w:t>
      </w:r>
      <w:r w:rsidRPr="00C35160">
        <w:rPr>
          <w:rFonts w:ascii="Arial" w:hAnsi="Arial" w:cs="Arial"/>
          <w:sz w:val="24"/>
          <w:szCs w:val="24"/>
        </w:rPr>
        <w:t xml:space="preserve"> El Ayuntamiento Constitucional de San Pedro Tlaquepaque,  aprueba y  autoriza el</w:t>
      </w:r>
      <w:r w:rsidRPr="00C35160">
        <w:rPr>
          <w:rFonts w:ascii="Arial" w:hAnsi="Arial" w:cs="Arial"/>
          <w:b/>
          <w:sz w:val="24"/>
          <w:szCs w:val="24"/>
        </w:rPr>
        <w:t xml:space="preserve"> Paquete 5 de Intervención de Obra Pública ‘Movilidad Sustentable y Mejoramiento del Entorno Urbano’, con la construcción de línea de agua potable y alcantarillado sanitario, así como la construcción de pavimento de empedrado zampeado y </w:t>
      </w:r>
      <w:proofErr w:type="spellStart"/>
      <w:r w:rsidRPr="00C35160">
        <w:rPr>
          <w:rFonts w:ascii="Arial" w:hAnsi="Arial" w:cs="Arial"/>
          <w:b/>
          <w:sz w:val="24"/>
          <w:szCs w:val="24"/>
        </w:rPr>
        <w:t>ciclovía</w:t>
      </w:r>
      <w:proofErr w:type="spellEnd"/>
      <w:r w:rsidRPr="00C35160">
        <w:rPr>
          <w:rFonts w:ascii="Arial" w:hAnsi="Arial" w:cs="Arial"/>
          <w:sz w:val="24"/>
          <w:szCs w:val="24"/>
        </w:rPr>
        <w:t xml:space="preserve"> </w:t>
      </w:r>
      <w:r w:rsidRPr="00C35160">
        <w:rPr>
          <w:rFonts w:ascii="Arial" w:hAnsi="Arial" w:cs="Arial"/>
          <w:b/>
          <w:sz w:val="24"/>
          <w:szCs w:val="24"/>
        </w:rPr>
        <w:t>en beneficio de la colonia Santa Anita del Municipio de San Pedro Tlaquepaque, con una inversión hasta por la cantidad de          $12,221,912.49 (Doce millones doscientos veintiún un mil novecientos doce pesos 49/100 M.N.),</w:t>
      </w:r>
      <w:r w:rsidRPr="00C35160">
        <w:rPr>
          <w:rFonts w:ascii="Arial" w:hAnsi="Arial" w:cs="Arial"/>
          <w:b/>
          <w:color w:val="FF0000"/>
          <w:sz w:val="24"/>
          <w:szCs w:val="24"/>
        </w:rPr>
        <w:t xml:space="preserve"> </w:t>
      </w:r>
      <w:r w:rsidRPr="00C35160">
        <w:rPr>
          <w:rFonts w:ascii="Arial" w:hAnsi="Arial" w:cs="Arial"/>
          <w:b/>
          <w:sz w:val="24"/>
          <w:szCs w:val="24"/>
        </w:rPr>
        <w:t>con financiamiento de Presupuesto Directo 2021, para quedar de la siguiente manera:</w:t>
      </w:r>
    </w:p>
    <w:p w:rsidR="003D1F26" w:rsidRPr="00255DD8" w:rsidRDefault="003D1F26" w:rsidP="003D1F26">
      <w:pPr>
        <w:jc w:val="both"/>
        <w:rPr>
          <w:rFonts w:ascii="Arial" w:hAnsi="Arial" w:cs="Arial"/>
          <w:b/>
        </w:rPr>
      </w:pPr>
    </w:p>
    <w:tbl>
      <w:tblPr>
        <w:tblW w:w="0" w:type="auto"/>
        <w:tblCellMar>
          <w:left w:w="70" w:type="dxa"/>
          <w:right w:w="70" w:type="dxa"/>
        </w:tblCellMar>
        <w:tblLook w:val="04A0" w:firstRow="1" w:lastRow="0" w:firstColumn="1" w:lastColumn="0" w:noHBand="0" w:noVBand="1"/>
      </w:tblPr>
      <w:tblGrid>
        <w:gridCol w:w="1956"/>
        <w:gridCol w:w="1051"/>
        <w:gridCol w:w="1061"/>
        <w:gridCol w:w="1011"/>
        <w:gridCol w:w="1551"/>
        <w:gridCol w:w="1442"/>
      </w:tblGrid>
      <w:tr w:rsidR="003D1F26" w:rsidRPr="00255DD8" w:rsidTr="003D1F26">
        <w:trPr>
          <w:trHeight w:val="360"/>
        </w:trPr>
        <w:tc>
          <w:tcPr>
            <w:tcW w:w="0" w:type="auto"/>
            <w:gridSpan w:val="6"/>
            <w:tcBorders>
              <w:top w:val="nil"/>
              <w:left w:val="nil"/>
              <w:bottom w:val="nil"/>
              <w:right w:val="nil"/>
            </w:tcBorders>
            <w:shd w:val="clear" w:color="auto" w:fill="auto"/>
            <w:noWrap/>
            <w:vAlign w:val="bottom"/>
            <w:hideMark/>
          </w:tcPr>
          <w:p w:rsidR="003D1F26" w:rsidRPr="00255DD8" w:rsidRDefault="003D1F26" w:rsidP="003D1F26">
            <w:pPr>
              <w:rPr>
                <w:rFonts w:ascii="Arial" w:hAnsi="Arial" w:cs="Arial"/>
                <w:b/>
                <w:bCs/>
                <w:color w:val="000000"/>
                <w:sz w:val="18"/>
                <w:szCs w:val="18"/>
                <w:lang w:eastAsia="es-MX"/>
              </w:rPr>
            </w:pPr>
            <w:r w:rsidRPr="00255DD8">
              <w:rPr>
                <w:rFonts w:ascii="Arial" w:hAnsi="Arial" w:cs="Arial"/>
                <w:b/>
                <w:bCs/>
                <w:color w:val="000000"/>
                <w:sz w:val="18"/>
                <w:szCs w:val="18"/>
              </w:rPr>
              <w:t>Paquete No. 5 de Presupuesto Directo 2021</w:t>
            </w:r>
          </w:p>
        </w:tc>
      </w:tr>
      <w:tr w:rsidR="003D1F26" w:rsidRPr="00255DD8" w:rsidTr="003D1F26">
        <w:trPr>
          <w:trHeight w:val="300"/>
        </w:trPr>
        <w:tc>
          <w:tcPr>
            <w:tcW w:w="0" w:type="auto"/>
            <w:tcBorders>
              <w:top w:val="nil"/>
              <w:left w:val="nil"/>
              <w:bottom w:val="nil"/>
              <w:right w:val="nil"/>
            </w:tcBorders>
            <w:shd w:val="clear" w:color="auto" w:fill="auto"/>
            <w:noWrap/>
            <w:vAlign w:val="bottom"/>
            <w:hideMark/>
          </w:tcPr>
          <w:p w:rsidR="003D1F26" w:rsidRPr="00255DD8" w:rsidRDefault="003D1F26" w:rsidP="003D1F26">
            <w:pPr>
              <w:rPr>
                <w:rFonts w:ascii="Arial" w:hAnsi="Arial" w:cs="Arial"/>
                <w:b/>
                <w:bCs/>
                <w:color w:val="000000"/>
                <w:sz w:val="18"/>
                <w:szCs w:val="18"/>
              </w:rPr>
            </w:pPr>
          </w:p>
        </w:tc>
        <w:tc>
          <w:tcPr>
            <w:tcW w:w="0" w:type="auto"/>
            <w:tcBorders>
              <w:top w:val="nil"/>
              <w:left w:val="nil"/>
              <w:bottom w:val="nil"/>
              <w:right w:val="nil"/>
            </w:tcBorders>
            <w:shd w:val="clear" w:color="auto" w:fill="auto"/>
            <w:noWrap/>
            <w:vAlign w:val="bottom"/>
            <w:hideMark/>
          </w:tcPr>
          <w:p w:rsidR="003D1F26" w:rsidRPr="00255DD8" w:rsidRDefault="003D1F26" w:rsidP="003D1F26">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3D1F26" w:rsidRPr="00255DD8" w:rsidRDefault="003D1F26" w:rsidP="003D1F26">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3D1F26" w:rsidRPr="00255DD8" w:rsidRDefault="003D1F26" w:rsidP="003D1F26">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3D1F26" w:rsidRPr="00255DD8" w:rsidRDefault="003D1F26" w:rsidP="003D1F26">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3D1F26" w:rsidRPr="00255DD8" w:rsidRDefault="003D1F26" w:rsidP="003D1F26">
            <w:pPr>
              <w:rPr>
                <w:rFonts w:ascii="Arial" w:hAnsi="Arial" w:cs="Arial"/>
                <w:sz w:val="18"/>
                <w:szCs w:val="18"/>
              </w:rPr>
            </w:pPr>
          </w:p>
        </w:tc>
      </w:tr>
      <w:tr w:rsidR="003D1F26" w:rsidRPr="00255DD8" w:rsidTr="003D1F26">
        <w:trPr>
          <w:trHeight w:val="480"/>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rsidR="003D1F26" w:rsidRPr="00255DD8" w:rsidRDefault="003D1F26" w:rsidP="003D1F26">
            <w:pPr>
              <w:jc w:val="center"/>
              <w:rPr>
                <w:rFonts w:ascii="Arial" w:hAnsi="Arial" w:cs="Arial"/>
                <w:b/>
                <w:bCs/>
                <w:color w:val="000000"/>
                <w:sz w:val="18"/>
                <w:szCs w:val="18"/>
              </w:rPr>
            </w:pPr>
            <w:r w:rsidRPr="00255DD8">
              <w:rPr>
                <w:rFonts w:ascii="Arial" w:hAnsi="Arial" w:cs="Arial"/>
                <w:b/>
                <w:bCs/>
                <w:color w:val="000000"/>
                <w:sz w:val="18"/>
                <w:szCs w:val="18"/>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3D1F26" w:rsidRPr="00255DD8" w:rsidRDefault="003D1F26" w:rsidP="003D1F26">
            <w:pPr>
              <w:jc w:val="center"/>
              <w:rPr>
                <w:rFonts w:ascii="Arial" w:hAnsi="Arial" w:cs="Arial"/>
                <w:b/>
                <w:bCs/>
                <w:color w:val="000000"/>
                <w:sz w:val="18"/>
                <w:szCs w:val="18"/>
              </w:rPr>
            </w:pPr>
            <w:r w:rsidRPr="00255DD8">
              <w:rPr>
                <w:rFonts w:ascii="Arial" w:hAnsi="Arial" w:cs="Arial"/>
                <w:b/>
                <w:bCs/>
                <w:color w:val="000000"/>
                <w:sz w:val="18"/>
                <w:szCs w:val="18"/>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3D1F26" w:rsidRPr="00255DD8" w:rsidRDefault="003D1F26" w:rsidP="003D1F26">
            <w:pPr>
              <w:jc w:val="center"/>
              <w:rPr>
                <w:rFonts w:ascii="Arial" w:hAnsi="Arial" w:cs="Arial"/>
                <w:b/>
                <w:bCs/>
                <w:color w:val="000000"/>
                <w:sz w:val="18"/>
                <w:szCs w:val="18"/>
              </w:rPr>
            </w:pPr>
            <w:r w:rsidRPr="00255DD8">
              <w:rPr>
                <w:rFonts w:ascii="Arial" w:hAnsi="Arial" w:cs="Arial"/>
                <w:b/>
                <w:bCs/>
                <w:color w:val="000000"/>
                <w:sz w:val="18"/>
                <w:szCs w:val="18"/>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3D1F26" w:rsidRPr="00255DD8" w:rsidRDefault="003D1F26" w:rsidP="003D1F26">
            <w:pPr>
              <w:jc w:val="center"/>
              <w:rPr>
                <w:rFonts w:ascii="Arial" w:hAnsi="Arial" w:cs="Arial"/>
                <w:b/>
                <w:bCs/>
                <w:color w:val="000000"/>
                <w:sz w:val="18"/>
                <w:szCs w:val="18"/>
              </w:rPr>
            </w:pPr>
            <w:r w:rsidRPr="00255DD8">
              <w:rPr>
                <w:rFonts w:ascii="Arial" w:hAnsi="Arial" w:cs="Arial"/>
                <w:b/>
                <w:bCs/>
                <w:color w:val="000000"/>
                <w:sz w:val="18"/>
                <w:szCs w:val="18"/>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3D1F26" w:rsidRPr="00255DD8" w:rsidRDefault="003D1F26" w:rsidP="003D1F26">
            <w:pPr>
              <w:jc w:val="center"/>
              <w:rPr>
                <w:rFonts w:ascii="Arial" w:hAnsi="Arial" w:cs="Arial"/>
                <w:b/>
                <w:bCs/>
                <w:color w:val="000000"/>
                <w:sz w:val="18"/>
                <w:szCs w:val="18"/>
              </w:rPr>
            </w:pPr>
            <w:r w:rsidRPr="00255DD8">
              <w:rPr>
                <w:rFonts w:ascii="Arial" w:hAnsi="Arial" w:cs="Arial"/>
                <w:b/>
                <w:bCs/>
                <w:color w:val="000000"/>
                <w:sz w:val="18"/>
                <w:szCs w:val="18"/>
              </w:rPr>
              <w:t xml:space="preserve">TOTAL DE </w:t>
            </w:r>
            <w:r w:rsidRPr="00255DD8">
              <w:rPr>
                <w:rFonts w:ascii="Arial" w:hAnsi="Arial" w:cs="Arial"/>
                <w:b/>
                <w:bCs/>
                <w:color w:val="000000"/>
                <w:sz w:val="18"/>
                <w:szCs w:val="18"/>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3D1F26" w:rsidRPr="00255DD8" w:rsidRDefault="003D1F26" w:rsidP="003D1F26">
            <w:pPr>
              <w:jc w:val="center"/>
              <w:rPr>
                <w:rFonts w:ascii="Arial" w:hAnsi="Arial" w:cs="Arial"/>
                <w:b/>
                <w:bCs/>
                <w:color w:val="000000"/>
                <w:sz w:val="18"/>
                <w:szCs w:val="18"/>
              </w:rPr>
            </w:pPr>
            <w:r w:rsidRPr="00255DD8">
              <w:rPr>
                <w:rFonts w:ascii="Arial" w:hAnsi="Arial" w:cs="Arial"/>
                <w:b/>
                <w:bCs/>
                <w:color w:val="000000"/>
                <w:sz w:val="18"/>
                <w:szCs w:val="18"/>
              </w:rPr>
              <w:t>MONTO</w:t>
            </w:r>
          </w:p>
        </w:tc>
      </w:tr>
      <w:tr w:rsidR="003D1F26" w:rsidRPr="00255DD8" w:rsidTr="003D1F26">
        <w:trPr>
          <w:trHeight w:val="7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D1F26" w:rsidRPr="00255DD8" w:rsidRDefault="003D1F26" w:rsidP="003D1F26">
            <w:pPr>
              <w:jc w:val="both"/>
              <w:rPr>
                <w:rFonts w:ascii="Arial" w:hAnsi="Arial" w:cs="Arial"/>
                <w:color w:val="000000"/>
                <w:sz w:val="18"/>
                <w:szCs w:val="18"/>
              </w:rPr>
            </w:pPr>
            <w:r w:rsidRPr="00255DD8">
              <w:rPr>
                <w:rFonts w:ascii="Arial" w:hAnsi="Arial" w:cs="Arial"/>
                <w:color w:val="000000"/>
                <w:sz w:val="18"/>
                <w:szCs w:val="18"/>
              </w:rPr>
              <w:t>Construcción de línea de alcantarillado sanitario en Ramón Corona entre Camino Real a Colima y Allende, Colonia Santa Anita, Municipio de San Pedro Tlaquepaque, Jalisco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D1F26" w:rsidRPr="00255DD8" w:rsidRDefault="003D1F26" w:rsidP="003D1F26">
            <w:pPr>
              <w:jc w:val="center"/>
              <w:rPr>
                <w:rFonts w:ascii="Arial" w:hAnsi="Arial" w:cs="Arial"/>
                <w:color w:val="000000"/>
                <w:sz w:val="18"/>
                <w:szCs w:val="18"/>
              </w:rPr>
            </w:pPr>
            <w:r w:rsidRPr="00255DD8">
              <w:rPr>
                <w:rFonts w:ascii="Arial" w:hAnsi="Arial" w:cs="Arial"/>
                <w:color w:val="000000"/>
                <w:sz w:val="18"/>
                <w:szCs w:val="18"/>
              </w:rPr>
              <w:t>63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D1F26" w:rsidRPr="00255DD8" w:rsidRDefault="003D1F26" w:rsidP="003D1F26">
            <w:pPr>
              <w:jc w:val="center"/>
              <w:rPr>
                <w:rFonts w:ascii="Arial" w:hAnsi="Arial" w:cs="Arial"/>
                <w:color w:val="000000"/>
                <w:sz w:val="18"/>
                <w:szCs w:val="18"/>
              </w:rPr>
            </w:pPr>
            <w:r w:rsidRPr="00255DD8">
              <w:rPr>
                <w:rFonts w:ascii="Arial" w:hAnsi="Arial" w:cs="Arial"/>
                <w:color w:val="000000"/>
                <w:sz w:val="18"/>
                <w:szCs w:val="18"/>
              </w:rPr>
              <w:t>139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D1F26" w:rsidRPr="00255DD8" w:rsidRDefault="003D1F26" w:rsidP="003D1F26">
            <w:pPr>
              <w:jc w:val="center"/>
              <w:rPr>
                <w:rFonts w:ascii="Arial" w:hAnsi="Arial" w:cs="Arial"/>
                <w:color w:val="000000"/>
                <w:sz w:val="18"/>
                <w:szCs w:val="18"/>
              </w:rPr>
            </w:pPr>
            <w:r w:rsidRPr="00255DD8">
              <w:rPr>
                <w:rFonts w:ascii="Arial" w:hAnsi="Arial" w:cs="Arial"/>
                <w:color w:val="000000"/>
                <w:sz w:val="18"/>
                <w:szCs w:val="18"/>
              </w:rPr>
              <w:t>145</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D1F26" w:rsidRPr="00255DD8" w:rsidRDefault="003D1F26" w:rsidP="003D1F26">
            <w:pPr>
              <w:jc w:val="center"/>
              <w:rPr>
                <w:rFonts w:ascii="Arial" w:hAnsi="Arial" w:cs="Arial"/>
                <w:color w:val="000000"/>
                <w:sz w:val="18"/>
                <w:szCs w:val="18"/>
              </w:rPr>
            </w:pPr>
            <w:r w:rsidRPr="00255DD8">
              <w:rPr>
                <w:rFonts w:ascii="Arial" w:hAnsi="Arial" w:cs="Arial"/>
                <w:color w:val="000000"/>
                <w:sz w:val="18"/>
                <w:szCs w:val="18"/>
              </w:rPr>
              <w:t>284</w:t>
            </w:r>
          </w:p>
        </w:tc>
        <w:tc>
          <w:tcPr>
            <w:tcW w:w="0" w:type="auto"/>
            <w:tcBorders>
              <w:top w:val="nil"/>
              <w:left w:val="nil"/>
              <w:bottom w:val="single" w:sz="4" w:space="0" w:color="auto"/>
              <w:right w:val="single" w:sz="4" w:space="0" w:color="auto"/>
            </w:tcBorders>
            <w:shd w:val="clear" w:color="auto" w:fill="auto"/>
            <w:vAlign w:val="center"/>
            <w:hideMark/>
          </w:tcPr>
          <w:p w:rsidR="003D1F26" w:rsidRPr="00255DD8" w:rsidRDefault="003D1F26" w:rsidP="003D1F26">
            <w:pPr>
              <w:jc w:val="both"/>
              <w:rPr>
                <w:rFonts w:ascii="Arial" w:hAnsi="Arial" w:cs="Arial"/>
                <w:color w:val="000000"/>
                <w:sz w:val="18"/>
                <w:szCs w:val="18"/>
              </w:rPr>
            </w:pPr>
            <w:r w:rsidRPr="00255DD8">
              <w:rPr>
                <w:rFonts w:ascii="Arial" w:hAnsi="Arial" w:cs="Arial"/>
                <w:color w:val="000000"/>
                <w:sz w:val="18"/>
                <w:szCs w:val="18"/>
              </w:rPr>
              <w:t xml:space="preserve"> $  1,901,565.64 </w:t>
            </w:r>
          </w:p>
        </w:tc>
      </w:tr>
      <w:tr w:rsidR="003D1F26" w:rsidRPr="00255DD8" w:rsidTr="003D1F26">
        <w:trPr>
          <w:trHeight w:val="76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1F26" w:rsidRPr="00255DD8" w:rsidRDefault="003D1F26" w:rsidP="003D1F26">
            <w:pPr>
              <w:jc w:val="both"/>
              <w:rPr>
                <w:rFonts w:ascii="Arial" w:hAnsi="Arial" w:cs="Arial"/>
                <w:color w:val="000000"/>
                <w:sz w:val="18"/>
                <w:szCs w:val="18"/>
              </w:rPr>
            </w:pPr>
            <w:r w:rsidRPr="00255DD8">
              <w:rPr>
                <w:rFonts w:ascii="Arial" w:hAnsi="Arial" w:cs="Arial"/>
                <w:color w:val="000000"/>
                <w:sz w:val="18"/>
                <w:szCs w:val="18"/>
              </w:rPr>
              <w:t>Construcción de línea de agua potable en Ramón Corona entre Camino Real a Colima y Allende, Colonia Santa Anita, Municipio de San Pedro Tlaquepaque, Jalisco</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D1F26" w:rsidRPr="00255DD8" w:rsidRDefault="003D1F26" w:rsidP="003D1F26">
            <w:pPr>
              <w:rPr>
                <w:rFonts w:ascii="Arial" w:hAnsi="Arial" w:cs="Arial"/>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D1F26" w:rsidRPr="00255DD8" w:rsidRDefault="003D1F26" w:rsidP="003D1F26">
            <w:pPr>
              <w:rPr>
                <w:rFonts w:ascii="Arial" w:hAnsi="Arial" w:cs="Arial"/>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D1F26" w:rsidRPr="00255DD8" w:rsidRDefault="003D1F26" w:rsidP="003D1F26">
            <w:pPr>
              <w:rPr>
                <w:rFonts w:ascii="Arial" w:hAnsi="Arial" w:cs="Arial"/>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D1F26" w:rsidRPr="00255DD8" w:rsidRDefault="003D1F26" w:rsidP="003D1F26">
            <w:pPr>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1F26" w:rsidRPr="00255DD8" w:rsidRDefault="003D1F26" w:rsidP="003D1F26">
            <w:pPr>
              <w:jc w:val="both"/>
              <w:rPr>
                <w:rFonts w:ascii="Arial" w:hAnsi="Arial" w:cs="Arial"/>
                <w:color w:val="000000"/>
                <w:sz w:val="18"/>
                <w:szCs w:val="18"/>
              </w:rPr>
            </w:pPr>
            <w:r w:rsidRPr="00255DD8">
              <w:rPr>
                <w:rFonts w:ascii="Arial" w:hAnsi="Arial" w:cs="Arial"/>
                <w:color w:val="000000"/>
                <w:sz w:val="18"/>
                <w:szCs w:val="18"/>
              </w:rPr>
              <w:t xml:space="preserve"> $  1,577,603.51 </w:t>
            </w:r>
          </w:p>
        </w:tc>
      </w:tr>
      <w:tr w:rsidR="003D1F26" w:rsidRPr="00255DD8" w:rsidTr="003D1F26">
        <w:trPr>
          <w:trHeight w:val="10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D1F26" w:rsidRPr="00255DD8" w:rsidRDefault="003D1F26" w:rsidP="003D1F26">
            <w:pPr>
              <w:jc w:val="both"/>
              <w:rPr>
                <w:rFonts w:ascii="Arial" w:hAnsi="Arial" w:cs="Arial"/>
                <w:color w:val="000000"/>
                <w:sz w:val="18"/>
                <w:szCs w:val="18"/>
              </w:rPr>
            </w:pPr>
            <w:r w:rsidRPr="00255DD8">
              <w:rPr>
                <w:rFonts w:ascii="Arial" w:hAnsi="Arial" w:cs="Arial"/>
                <w:color w:val="000000"/>
                <w:sz w:val="18"/>
                <w:szCs w:val="18"/>
              </w:rPr>
              <w:t xml:space="preserve">Construcción de pavimento de empedrado zampeado y </w:t>
            </w:r>
            <w:proofErr w:type="spellStart"/>
            <w:r w:rsidRPr="00255DD8">
              <w:rPr>
                <w:rFonts w:ascii="Arial" w:hAnsi="Arial" w:cs="Arial"/>
                <w:color w:val="000000"/>
                <w:sz w:val="18"/>
                <w:szCs w:val="18"/>
              </w:rPr>
              <w:t>ciclovia</w:t>
            </w:r>
            <w:proofErr w:type="spellEnd"/>
            <w:r w:rsidRPr="00255DD8">
              <w:rPr>
                <w:rFonts w:ascii="Arial" w:hAnsi="Arial" w:cs="Arial"/>
                <w:color w:val="000000"/>
                <w:sz w:val="18"/>
                <w:szCs w:val="18"/>
              </w:rPr>
              <w:t xml:space="preserve"> en  Ramón Corona entre Camino Real a Colima y Allende, Colonia Santa Anita, Municipio de San Pedro Tlaquepaque, Jalisco</w:t>
            </w:r>
          </w:p>
        </w:tc>
        <w:tc>
          <w:tcPr>
            <w:tcW w:w="0" w:type="auto"/>
            <w:tcBorders>
              <w:top w:val="nil"/>
              <w:left w:val="nil"/>
              <w:bottom w:val="single" w:sz="4" w:space="0" w:color="auto"/>
              <w:right w:val="single" w:sz="4" w:space="0" w:color="auto"/>
            </w:tcBorders>
            <w:shd w:val="clear" w:color="auto" w:fill="auto"/>
            <w:vAlign w:val="center"/>
            <w:hideMark/>
          </w:tcPr>
          <w:p w:rsidR="003D1F26" w:rsidRPr="00255DD8" w:rsidRDefault="003D1F26" w:rsidP="003D1F26">
            <w:pPr>
              <w:jc w:val="center"/>
              <w:rPr>
                <w:rFonts w:ascii="Arial" w:hAnsi="Arial" w:cs="Arial"/>
                <w:color w:val="000000"/>
                <w:sz w:val="18"/>
                <w:szCs w:val="18"/>
              </w:rPr>
            </w:pPr>
            <w:r w:rsidRPr="00255DD8">
              <w:rPr>
                <w:rFonts w:ascii="Arial" w:hAnsi="Arial" w:cs="Arial"/>
                <w:color w:val="000000"/>
                <w:sz w:val="18"/>
                <w:szCs w:val="18"/>
              </w:rPr>
              <w:t>2,209</w:t>
            </w:r>
          </w:p>
        </w:tc>
        <w:tc>
          <w:tcPr>
            <w:tcW w:w="0" w:type="auto"/>
            <w:tcBorders>
              <w:top w:val="nil"/>
              <w:left w:val="nil"/>
              <w:bottom w:val="single" w:sz="4" w:space="0" w:color="auto"/>
              <w:right w:val="single" w:sz="4" w:space="0" w:color="auto"/>
            </w:tcBorders>
            <w:shd w:val="clear" w:color="auto" w:fill="auto"/>
            <w:vAlign w:val="center"/>
            <w:hideMark/>
          </w:tcPr>
          <w:p w:rsidR="003D1F26" w:rsidRPr="00255DD8" w:rsidRDefault="003D1F26" w:rsidP="003D1F26">
            <w:pPr>
              <w:jc w:val="center"/>
              <w:rPr>
                <w:rFonts w:ascii="Arial" w:hAnsi="Arial" w:cs="Arial"/>
                <w:color w:val="000000"/>
                <w:sz w:val="18"/>
                <w:szCs w:val="18"/>
              </w:rPr>
            </w:pPr>
            <w:r w:rsidRPr="00255DD8">
              <w:rPr>
                <w:rFonts w:ascii="Arial" w:hAnsi="Arial" w:cs="Arial"/>
                <w:color w:val="000000"/>
                <w:sz w:val="18"/>
                <w:szCs w:val="18"/>
              </w:rPr>
              <w:t>4,652</w:t>
            </w:r>
          </w:p>
        </w:tc>
        <w:tc>
          <w:tcPr>
            <w:tcW w:w="0" w:type="auto"/>
            <w:tcBorders>
              <w:top w:val="nil"/>
              <w:left w:val="nil"/>
              <w:bottom w:val="single" w:sz="4" w:space="0" w:color="auto"/>
              <w:right w:val="single" w:sz="4" w:space="0" w:color="auto"/>
            </w:tcBorders>
            <w:shd w:val="clear" w:color="auto" w:fill="auto"/>
            <w:vAlign w:val="center"/>
            <w:hideMark/>
          </w:tcPr>
          <w:p w:rsidR="003D1F26" w:rsidRPr="00255DD8" w:rsidRDefault="003D1F26" w:rsidP="003D1F26">
            <w:pPr>
              <w:jc w:val="center"/>
              <w:rPr>
                <w:rFonts w:ascii="Arial" w:hAnsi="Arial" w:cs="Arial"/>
                <w:color w:val="000000"/>
                <w:sz w:val="18"/>
                <w:szCs w:val="18"/>
              </w:rPr>
            </w:pPr>
            <w:r w:rsidRPr="00255DD8">
              <w:rPr>
                <w:rFonts w:ascii="Arial" w:hAnsi="Arial" w:cs="Arial"/>
                <w:color w:val="000000"/>
                <w:sz w:val="18"/>
                <w:szCs w:val="18"/>
              </w:rPr>
              <w:t>4,842</w:t>
            </w:r>
          </w:p>
        </w:tc>
        <w:tc>
          <w:tcPr>
            <w:tcW w:w="0" w:type="auto"/>
            <w:tcBorders>
              <w:top w:val="nil"/>
              <w:left w:val="nil"/>
              <w:bottom w:val="single" w:sz="4" w:space="0" w:color="auto"/>
              <w:right w:val="single" w:sz="4" w:space="0" w:color="auto"/>
            </w:tcBorders>
            <w:shd w:val="clear" w:color="auto" w:fill="auto"/>
            <w:noWrap/>
            <w:vAlign w:val="center"/>
            <w:hideMark/>
          </w:tcPr>
          <w:p w:rsidR="003D1F26" w:rsidRPr="00255DD8" w:rsidRDefault="003D1F26" w:rsidP="003D1F26">
            <w:pPr>
              <w:jc w:val="center"/>
              <w:rPr>
                <w:rFonts w:ascii="Arial" w:hAnsi="Arial" w:cs="Arial"/>
                <w:color w:val="000000"/>
                <w:sz w:val="18"/>
                <w:szCs w:val="18"/>
              </w:rPr>
            </w:pPr>
            <w:r w:rsidRPr="00255DD8">
              <w:rPr>
                <w:rFonts w:ascii="Arial" w:hAnsi="Arial" w:cs="Arial"/>
                <w:color w:val="000000"/>
                <w:sz w:val="18"/>
                <w:szCs w:val="18"/>
              </w:rPr>
              <w:t>9,494</w:t>
            </w:r>
          </w:p>
        </w:tc>
        <w:tc>
          <w:tcPr>
            <w:tcW w:w="0" w:type="auto"/>
            <w:tcBorders>
              <w:top w:val="nil"/>
              <w:left w:val="nil"/>
              <w:bottom w:val="single" w:sz="4" w:space="0" w:color="auto"/>
              <w:right w:val="single" w:sz="4" w:space="0" w:color="auto"/>
            </w:tcBorders>
            <w:shd w:val="clear" w:color="auto" w:fill="auto"/>
            <w:vAlign w:val="center"/>
            <w:hideMark/>
          </w:tcPr>
          <w:p w:rsidR="003D1F26" w:rsidRPr="00255DD8" w:rsidRDefault="003D1F26" w:rsidP="003D1F26">
            <w:pPr>
              <w:jc w:val="both"/>
              <w:rPr>
                <w:rFonts w:ascii="Arial" w:hAnsi="Arial" w:cs="Arial"/>
                <w:color w:val="000000"/>
                <w:sz w:val="18"/>
                <w:szCs w:val="18"/>
              </w:rPr>
            </w:pPr>
            <w:r w:rsidRPr="00255DD8">
              <w:rPr>
                <w:rFonts w:ascii="Arial" w:hAnsi="Arial" w:cs="Arial"/>
                <w:color w:val="000000"/>
                <w:sz w:val="18"/>
                <w:szCs w:val="18"/>
              </w:rPr>
              <w:t xml:space="preserve"> $  8,742,743.34 </w:t>
            </w:r>
          </w:p>
        </w:tc>
      </w:tr>
      <w:tr w:rsidR="003D1F26" w:rsidRPr="00255DD8" w:rsidTr="003D1F26">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D1F26" w:rsidRPr="00255DD8" w:rsidRDefault="003D1F26" w:rsidP="003D1F26">
            <w:pPr>
              <w:jc w:val="right"/>
              <w:rPr>
                <w:rFonts w:ascii="Arial" w:hAnsi="Arial" w:cs="Arial"/>
                <w:b/>
                <w:bCs/>
                <w:color w:val="000000"/>
                <w:sz w:val="18"/>
                <w:szCs w:val="18"/>
              </w:rPr>
            </w:pPr>
            <w:r w:rsidRPr="00255DD8">
              <w:rPr>
                <w:rFonts w:ascii="Arial" w:hAnsi="Arial"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rsidR="003D1F26" w:rsidRPr="00255DD8" w:rsidRDefault="003D1F26" w:rsidP="003D1F26">
            <w:pPr>
              <w:jc w:val="center"/>
              <w:rPr>
                <w:rFonts w:ascii="Arial" w:hAnsi="Arial" w:cs="Arial"/>
                <w:b/>
                <w:bCs/>
                <w:color w:val="000000"/>
                <w:sz w:val="18"/>
                <w:szCs w:val="18"/>
              </w:rPr>
            </w:pPr>
            <w:r w:rsidRPr="00255DD8">
              <w:rPr>
                <w:rFonts w:ascii="Arial" w:hAnsi="Arial" w:cs="Arial"/>
                <w:b/>
                <w:bCs/>
                <w:color w:val="000000"/>
                <w:sz w:val="18"/>
                <w:szCs w:val="18"/>
              </w:rPr>
              <w:t>2,272</w:t>
            </w:r>
          </w:p>
        </w:tc>
        <w:tc>
          <w:tcPr>
            <w:tcW w:w="0" w:type="auto"/>
            <w:tcBorders>
              <w:top w:val="nil"/>
              <w:left w:val="nil"/>
              <w:bottom w:val="single" w:sz="4" w:space="0" w:color="auto"/>
              <w:right w:val="single" w:sz="4" w:space="0" w:color="auto"/>
            </w:tcBorders>
            <w:shd w:val="clear" w:color="auto" w:fill="auto"/>
            <w:noWrap/>
            <w:vAlign w:val="bottom"/>
            <w:hideMark/>
          </w:tcPr>
          <w:p w:rsidR="003D1F26" w:rsidRPr="00255DD8" w:rsidRDefault="003D1F26" w:rsidP="003D1F26">
            <w:pPr>
              <w:jc w:val="center"/>
              <w:rPr>
                <w:rFonts w:ascii="Arial" w:hAnsi="Arial" w:cs="Arial"/>
                <w:b/>
                <w:bCs/>
                <w:color w:val="000000"/>
                <w:sz w:val="18"/>
                <w:szCs w:val="18"/>
              </w:rPr>
            </w:pPr>
            <w:r w:rsidRPr="00255DD8">
              <w:rPr>
                <w:rFonts w:ascii="Arial" w:hAnsi="Arial" w:cs="Arial"/>
                <w:b/>
                <w:bCs/>
                <w:color w:val="000000"/>
                <w:sz w:val="18"/>
                <w:szCs w:val="18"/>
              </w:rPr>
              <w:t>4,791</w:t>
            </w:r>
          </w:p>
        </w:tc>
        <w:tc>
          <w:tcPr>
            <w:tcW w:w="0" w:type="auto"/>
            <w:tcBorders>
              <w:top w:val="nil"/>
              <w:left w:val="nil"/>
              <w:bottom w:val="single" w:sz="4" w:space="0" w:color="auto"/>
              <w:right w:val="single" w:sz="4" w:space="0" w:color="auto"/>
            </w:tcBorders>
            <w:shd w:val="clear" w:color="auto" w:fill="auto"/>
            <w:noWrap/>
            <w:vAlign w:val="bottom"/>
            <w:hideMark/>
          </w:tcPr>
          <w:p w:rsidR="003D1F26" w:rsidRPr="00255DD8" w:rsidRDefault="003D1F26" w:rsidP="003D1F26">
            <w:pPr>
              <w:jc w:val="center"/>
              <w:rPr>
                <w:rFonts w:ascii="Arial" w:hAnsi="Arial" w:cs="Arial"/>
                <w:b/>
                <w:bCs/>
                <w:color w:val="000000"/>
                <w:sz w:val="18"/>
                <w:szCs w:val="18"/>
              </w:rPr>
            </w:pPr>
            <w:r w:rsidRPr="00255DD8">
              <w:rPr>
                <w:rFonts w:ascii="Arial" w:hAnsi="Arial" w:cs="Arial"/>
                <w:b/>
                <w:bCs/>
                <w:color w:val="000000"/>
                <w:sz w:val="18"/>
                <w:szCs w:val="18"/>
              </w:rPr>
              <w:t>4,987</w:t>
            </w:r>
          </w:p>
        </w:tc>
        <w:tc>
          <w:tcPr>
            <w:tcW w:w="0" w:type="auto"/>
            <w:tcBorders>
              <w:top w:val="nil"/>
              <w:left w:val="nil"/>
              <w:bottom w:val="single" w:sz="4" w:space="0" w:color="auto"/>
              <w:right w:val="single" w:sz="4" w:space="0" w:color="auto"/>
            </w:tcBorders>
            <w:shd w:val="clear" w:color="auto" w:fill="auto"/>
            <w:noWrap/>
            <w:vAlign w:val="bottom"/>
            <w:hideMark/>
          </w:tcPr>
          <w:p w:rsidR="003D1F26" w:rsidRPr="00255DD8" w:rsidRDefault="003D1F26" w:rsidP="003D1F26">
            <w:pPr>
              <w:jc w:val="center"/>
              <w:rPr>
                <w:rFonts w:ascii="Arial" w:hAnsi="Arial" w:cs="Arial"/>
                <w:b/>
                <w:bCs/>
                <w:color w:val="000000"/>
                <w:sz w:val="18"/>
                <w:szCs w:val="18"/>
              </w:rPr>
            </w:pPr>
            <w:r w:rsidRPr="00255DD8">
              <w:rPr>
                <w:rFonts w:ascii="Arial" w:hAnsi="Arial" w:cs="Arial"/>
                <w:b/>
                <w:bCs/>
                <w:color w:val="000000"/>
                <w:sz w:val="18"/>
                <w:szCs w:val="18"/>
              </w:rPr>
              <w:t>9,778</w:t>
            </w:r>
          </w:p>
        </w:tc>
        <w:tc>
          <w:tcPr>
            <w:tcW w:w="0" w:type="auto"/>
            <w:tcBorders>
              <w:top w:val="nil"/>
              <w:left w:val="nil"/>
              <w:bottom w:val="single" w:sz="4" w:space="0" w:color="auto"/>
              <w:right w:val="single" w:sz="4" w:space="0" w:color="auto"/>
            </w:tcBorders>
            <w:shd w:val="clear" w:color="auto" w:fill="auto"/>
            <w:noWrap/>
            <w:vAlign w:val="bottom"/>
            <w:hideMark/>
          </w:tcPr>
          <w:p w:rsidR="003D1F26" w:rsidRPr="00255DD8" w:rsidRDefault="003D1F26" w:rsidP="003D1F26">
            <w:pPr>
              <w:rPr>
                <w:rFonts w:ascii="Arial" w:hAnsi="Arial" w:cs="Arial"/>
                <w:b/>
                <w:bCs/>
                <w:color w:val="000000"/>
                <w:sz w:val="18"/>
                <w:szCs w:val="18"/>
              </w:rPr>
            </w:pPr>
            <w:r w:rsidRPr="00255DD8">
              <w:rPr>
                <w:rFonts w:ascii="Arial" w:hAnsi="Arial" w:cs="Arial"/>
                <w:b/>
                <w:bCs/>
                <w:color w:val="000000"/>
                <w:sz w:val="18"/>
                <w:szCs w:val="18"/>
              </w:rPr>
              <w:t xml:space="preserve"> $12,221,912.49 </w:t>
            </w:r>
          </w:p>
        </w:tc>
      </w:tr>
    </w:tbl>
    <w:p w:rsidR="003D1F26" w:rsidRPr="00E72390" w:rsidRDefault="003D1F26" w:rsidP="003D1F26">
      <w:pPr>
        <w:jc w:val="both"/>
        <w:rPr>
          <w:rFonts w:ascii="Arial" w:hAnsi="Arial" w:cs="Arial"/>
          <w:b/>
          <w:sz w:val="2"/>
          <w:szCs w:val="24"/>
        </w:rPr>
      </w:pPr>
    </w:p>
    <w:p w:rsidR="003D1F26" w:rsidRPr="00C35160" w:rsidRDefault="003D1F26" w:rsidP="003D1F26">
      <w:pPr>
        <w:jc w:val="both"/>
        <w:rPr>
          <w:rFonts w:ascii="Arial" w:hAnsi="Arial" w:cs="Arial"/>
          <w:sz w:val="24"/>
          <w:szCs w:val="24"/>
        </w:rPr>
      </w:pPr>
      <w:r w:rsidRPr="00C35160">
        <w:rPr>
          <w:rFonts w:ascii="Arial" w:hAnsi="Arial" w:cs="Arial"/>
          <w:b/>
          <w:sz w:val="24"/>
          <w:szCs w:val="24"/>
        </w:rPr>
        <w:t>SEGUNDO.-</w:t>
      </w:r>
      <w:r w:rsidRPr="00C35160">
        <w:rPr>
          <w:rFonts w:ascii="Arial" w:hAnsi="Arial" w:cs="Arial"/>
          <w:sz w:val="24"/>
          <w:szCs w:val="24"/>
        </w:rPr>
        <w:t xml:space="preserve"> El Ayuntamiento Constitucional de San Pedro Tlaquepaque, Jalisco, aprueba y autoriza facultar al Tesorero Municipal a erogar hasta la cantidad de </w:t>
      </w:r>
      <w:r w:rsidRPr="00C35160">
        <w:rPr>
          <w:rFonts w:ascii="Arial" w:hAnsi="Arial" w:cs="Arial"/>
          <w:b/>
          <w:sz w:val="24"/>
          <w:szCs w:val="24"/>
        </w:rPr>
        <w:t xml:space="preserve"> $12,221,912.49 (Doce millones doscientos veintiún un mil novecientos doce pesos 49/100 M.N.),</w:t>
      </w:r>
      <w:r w:rsidRPr="00C35160">
        <w:rPr>
          <w:rFonts w:ascii="Arial" w:hAnsi="Arial" w:cs="Arial"/>
          <w:b/>
          <w:color w:val="FF0000"/>
          <w:sz w:val="24"/>
          <w:szCs w:val="24"/>
        </w:rPr>
        <w:t xml:space="preserve"> </w:t>
      </w:r>
      <w:r w:rsidRPr="00C35160">
        <w:rPr>
          <w:rFonts w:ascii="Arial" w:hAnsi="Arial" w:cs="Arial"/>
          <w:b/>
          <w:sz w:val="24"/>
          <w:szCs w:val="24"/>
        </w:rPr>
        <w:t>con financiamiento de Presupuesto Directo 2021</w:t>
      </w:r>
      <w:r w:rsidRPr="00C35160">
        <w:rPr>
          <w:rFonts w:ascii="Arial" w:hAnsi="Arial" w:cs="Arial"/>
          <w:sz w:val="24"/>
          <w:szCs w:val="24"/>
        </w:rPr>
        <w:t>, para dar cabal cumplimiento al presente acuerdo, lo anterior una vez agotados los procedimientos de adjudicación que correspondan con apego a la normatividad aplicable.</w:t>
      </w:r>
    </w:p>
    <w:p w:rsidR="003D1F26" w:rsidRPr="00C35160" w:rsidRDefault="003D1F26" w:rsidP="003D1F26">
      <w:pPr>
        <w:jc w:val="both"/>
        <w:rPr>
          <w:rFonts w:ascii="Arial" w:hAnsi="Arial" w:cs="Arial"/>
          <w:sz w:val="24"/>
          <w:szCs w:val="24"/>
        </w:rPr>
      </w:pPr>
      <w:r w:rsidRPr="00C35160">
        <w:rPr>
          <w:rFonts w:ascii="Arial" w:hAnsi="Arial" w:cs="Arial"/>
          <w:b/>
          <w:sz w:val="24"/>
          <w:szCs w:val="24"/>
        </w:rPr>
        <w:t>TERCERO.-</w:t>
      </w:r>
      <w:r w:rsidRPr="00C35160">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p>
    <w:p w:rsidR="003D1F26" w:rsidRPr="00E72390" w:rsidRDefault="003D1F26" w:rsidP="003D1F26">
      <w:pPr>
        <w:jc w:val="both"/>
        <w:rPr>
          <w:rFonts w:ascii="Arial" w:hAnsi="Arial" w:cs="Arial"/>
          <w:sz w:val="2"/>
          <w:szCs w:val="24"/>
        </w:rPr>
      </w:pPr>
    </w:p>
    <w:p w:rsidR="003D1F26" w:rsidRPr="00C35160" w:rsidRDefault="003D1F26" w:rsidP="003D1F26">
      <w:pPr>
        <w:jc w:val="both"/>
        <w:rPr>
          <w:rFonts w:ascii="Arial" w:hAnsi="Arial" w:cs="Arial"/>
          <w:sz w:val="24"/>
          <w:szCs w:val="24"/>
        </w:rPr>
      </w:pPr>
      <w:r w:rsidRPr="00C35160">
        <w:rPr>
          <w:rFonts w:ascii="Arial" w:hAnsi="Arial" w:cs="Arial"/>
          <w:b/>
          <w:sz w:val="24"/>
          <w:szCs w:val="24"/>
        </w:rPr>
        <w:t>CUARTO.-</w:t>
      </w:r>
      <w:r w:rsidRPr="00C35160">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en Obra Pública ‘Equipamiento Urbano’, tal y como se desprende en el Punto Primero de la presente Iniciativa. </w:t>
      </w:r>
    </w:p>
    <w:p w:rsidR="003D1F26" w:rsidRPr="00255DD8" w:rsidRDefault="003D1F26" w:rsidP="003D1F26">
      <w:pPr>
        <w:autoSpaceDE w:val="0"/>
        <w:autoSpaceDN w:val="0"/>
        <w:adjustRightInd w:val="0"/>
        <w:jc w:val="both"/>
        <w:rPr>
          <w:rFonts w:ascii="Arial" w:hAnsi="Arial" w:cs="Arial"/>
          <w:i/>
        </w:rPr>
      </w:pPr>
    </w:p>
    <w:p w:rsidR="003D1F26" w:rsidRPr="00255DD8" w:rsidRDefault="003D1F26" w:rsidP="003D1F26">
      <w:pPr>
        <w:autoSpaceDE w:val="0"/>
        <w:autoSpaceDN w:val="0"/>
        <w:adjustRightInd w:val="0"/>
        <w:jc w:val="both"/>
        <w:rPr>
          <w:rFonts w:ascii="Arial" w:hAnsi="Arial" w:cs="Arial"/>
          <w:i/>
          <w:sz w:val="18"/>
          <w:szCs w:val="18"/>
        </w:rPr>
      </w:pPr>
      <w:r w:rsidRPr="00255DD8">
        <w:rPr>
          <w:rFonts w:ascii="Arial" w:hAnsi="Arial" w:cs="Arial"/>
          <w:b/>
          <w:i/>
          <w:sz w:val="18"/>
          <w:szCs w:val="18"/>
        </w:rPr>
        <w:t>NOTIFÍQUESE.</w:t>
      </w:r>
      <w:r w:rsidRPr="00255DD8">
        <w:rPr>
          <w:rFonts w:ascii="Arial" w:hAnsi="Arial" w:cs="Arial"/>
          <w:i/>
          <w:sz w:val="18"/>
          <w:szCs w:val="18"/>
        </w:rPr>
        <w:t xml:space="preserve">- A la Presidente Municipal, al Síndico, así como </w:t>
      </w:r>
      <w:r w:rsidRPr="00255DD8">
        <w:rPr>
          <w:rFonts w:ascii="Arial" w:hAnsi="Arial" w:cs="Arial"/>
          <w:i/>
          <w:color w:val="000000"/>
          <w:sz w:val="18"/>
          <w:szCs w:val="18"/>
        </w:rPr>
        <w:t xml:space="preserve">a la </w:t>
      </w:r>
      <w:r w:rsidRPr="00255DD8">
        <w:rPr>
          <w:rFonts w:ascii="Arial" w:hAnsi="Arial" w:cs="Arial"/>
          <w:i/>
          <w:sz w:val="18"/>
          <w:szCs w:val="18"/>
        </w:rPr>
        <w:t>Coordinación General de Gestión Integral de la Ciudad, a la Tesorería Municipal, a la Contraloría Ciudadana, a la Dirección General de Políticas Públicas, para en su caso debido cumplimiento y los efectos legales a que haya lugar.</w:t>
      </w:r>
    </w:p>
    <w:p w:rsidR="003D1F26" w:rsidRPr="00E72390" w:rsidRDefault="003D1F26" w:rsidP="003D1F26">
      <w:pPr>
        <w:jc w:val="both"/>
        <w:rPr>
          <w:rFonts w:ascii="Arial" w:hAnsi="Arial" w:cs="Arial"/>
          <w:sz w:val="4"/>
        </w:rPr>
      </w:pPr>
    </w:p>
    <w:p w:rsidR="003D1F26" w:rsidRPr="00C35160" w:rsidRDefault="003D1F26" w:rsidP="003D1F26">
      <w:pPr>
        <w:pStyle w:val="Sinespaciado"/>
        <w:spacing w:line="276" w:lineRule="auto"/>
        <w:jc w:val="center"/>
        <w:rPr>
          <w:rFonts w:ascii="Arial" w:hAnsi="Arial" w:cs="Arial"/>
          <w:sz w:val="24"/>
          <w:szCs w:val="24"/>
        </w:rPr>
      </w:pPr>
      <w:r w:rsidRPr="00C35160">
        <w:rPr>
          <w:rFonts w:ascii="Arial" w:hAnsi="Arial" w:cs="Arial"/>
          <w:sz w:val="24"/>
          <w:szCs w:val="24"/>
        </w:rPr>
        <w:t xml:space="preserve">A T E N T A M E N T E. </w:t>
      </w:r>
    </w:p>
    <w:p w:rsidR="003D1F26" w:rsidRPr="00C35160" w:rsidRDefault="003D1F26" w:rsidP="003D1F26">
      <w:pPr>
        <w:pStyle w:val="Sinespaciado"/>
        <w:spacing w:line="276" w:lineRule="auto"/>
        <w:jc w:val="center"/>
        <w:rPr>
          <w:rFonts w:ascii="Arial" w:hAnsi="Arial" w:cs="Arial"/>
          <w:sz w:val="24"/>
          <w:szCs w:val="24"/>
        </w:rPr>
      </w:pPr>
      <w:r w:rsidRPr="00C35160">
        <w:rPr>
          <w:rFonts w:ascii="Arial" w:hAnsi="Arial" w:cs="Arial"/>
          <w:sz w:val="24"/>
          <w:szCs w:val="24"/>
        </w:rPr>
        <w:t xml:space="preserve">San Pedro Tlaquepaque, Jalisco; a la fecha de su presentación </w:t>
      </w:r>
    </w:p>
    <w:p w:rsidR="003D1F26" w:rsidRPr="00C35160" w:rsidRDefault="003D1F26" w:rsidP="003D1F26">
      <w:pPr>
        <w:rPr>
          <w:rFonts w:ascii="Arial" w:hAnsi="Arial" w:cs="Arial"/>
          <w:sz w:val="24"/>
          <w:szCs w:val="24"/>
        </w:rPr>
      </w:pPr>
    </w:p>
    <w:p w:rsidR="003D1F26" w:rsidRPr="00C35160" w:rsidRDefault="003D1F26" w:rsidP="003D1F26">
      <w:pPr>
        <w:pStyle w:val="Sinespaciado"/>
        <w:spacing w:line="276" w:lineRule="auto"/>
        <w:jc w:val="center"/>
        <w:rPr>
          <w:rFonts w:ascii="Arial" w:hAnsi="Arial" w:cs="Arial"/>
          <w:b/>
          <w:sz w:val="24"/>
          <w:szCs w:val="24"/>
        </w:rPr>
      </w:pPr>
      <w:r w:rsidRPr="00C35160">
        <w:rPr>
          <w:rFonts w:ascii="Arial" w:hAnsi="Arial" w:cs="Arial"/>
          <w:b/>
          <w:sz w:val="24"/>
          <w:szCs w:val="24"/>
        </w:rPr>
        <w:t>C. MARÍA ELENA LIMÓN GARCÍA</w:t>
      </w:r>
    </w:p>
    <w:p w:rsidR="003D1F26" w:rsidRPr="00C35160" w:rsidRDefault="003D1F26" w:rsidP="003D1F26">
      <w:pPr>
        <w:pStyle w:val="Sinespaciado"/>
        <w:spacing w:line="276" w:lineRule="auto"/>
        <w:jc w:val="center"/>
        <w:rPr>
          <w:rFonts w:ascii="Arial" w:hAnsi="Arial" w:cs="Arial"/>
          <w:b/>
          <w:sz w:val="24"/>
          <w:szCs w:val="24"/>
        </w:rPr>
      </w:pPr>
      <w:r w:rsidRPr="00C35160">
        <w:rPr>
          <w:rFonts w:ascii="Arial" w:hAnsi="Arial" w:cs="Arial"/>
          <w:b/>
          <w:sz w:val="24"/>
          <w:szCs w:val="24"/>
        </w:rPr>
        <w:t>PRESIDENTE MUNICIPAL</w:t>
      </w:r>
    </w:p>
    <w:p w:rsidR="00881444" w:rsidRPr="009D1093" w:rsidRDefault="00533F82" w:rsidP="00881444">
      <w:pPr>
        <w:pStyle w:val="Sinespaciado"/>
        <w:spacing w:line="276" w:lineRule="auto"/>
        <w:jc w:val="center"/>
        <w:rPr>
          <w:rFonts w:ascii="Arial" w:hAnsi="Arial" w:cs="Arial"/>
          <w:sz w:val="24"/>
          <w:szCs w:val="24"/>
        </w:rPr>
      </w:pPr>
      <w:r w:rsidRPr="009D1093">
        <w:rPr>
          <w:rFonts w:ascii="Arial" w:hAnsi="Arial" w:cs="Arial"/>
          <w:sz w:val="24"/>
          <w:szCs w:val="24"/>
        </w:rPr>
        <w:t>------------------------------------------------------------------------------------------------------------------------------------------------------------------------------------------------------</w:t>
      </w:r>
    </w:p>
    <w:p w:rsidR="009D1093" w:rsidRPr="009D1093" w:rsidRDefault="0090769A" w:rsidP="009D1093">
      <w:pPr>
        <w:jc w:val="both"/>
        <w:rPr>
          <w:rFonts w:ascii="Arial" w:hAnsi="Arial" w:cs="Arial"/>
          <w:b/>
          <w:sz w:val="24"/>
          <w:szCs w:val="24"/>
        </w:rPr>
      </w:pPr>
      <w:r w:rsidRPr="009D1093">
        <w:rPr>
          <w:rFonts w:ascii="Arial" w:hAnsi="Arial" w:cs="Arial"/>
          <w:sz w:val="24"/>
          <w:szCs w:val="24"/>
        </w:rPr>
        <w:t>Con la palabra la Presidente Municipal, C. María Elen</w:t>
      </w:r>
      <w:r w:rsidR="00C35160">
        <w:rPr>
          <w:rFonts w:ascii="Arial" w:hAnsi="Arial" w:cs="Arial"/>
          <w:sz w:val="24"/>
          <w:szCs w:val="24"/>
        </w:rPr>
        <w:t xml:space="preserve">a Limón García: Gracias Secretario, se abre el turno de oradores en este tema. </w:t>
      </w:r>
      <w:r w:rsidR="00C35160">
        <w:rPr>
          <w:rFonts w:ascii="Arial" w:eastAsia="Times New Roman" w:hAnsi="Arial" w:cs="Arial"/>
          <w:sz w:val="24"/>
          <w:szCs w:val="24"/>
          <w:lang w:eastAsia="es-MX"/>
        </w:rPr>
        <w:t>N</w:t>
      </w:r>
      <w:r w:rsidRPr="009D1093">
        <w:rPr>
          <w:rFonts w:ascii="Arial" w:eastAsia="Times New Roman" w:hAnsi="Arial" w:cs="Arial"/>
          <w:sz w:val="24"/>
          <w:szCs w:val="24"/>
          <w:lang w:eastAsia="es-MX"/>
        </w:rPr>
        <w:t>o habien</w:t>
      </w:r>
      <w:r w:rsidR="007370ED" w:rsidRPr="009D1093">
        <w:rPr>
          <w:rFonts w:ascii="Arial" w:hAnsi="Arial" w:cs="Arial"/>
          <w:sz w:val="24"/>
          <w:szCs w:val="24"/>
        </w:rPr>
        <w:t>do</w:t>
      </w:r>
      <w:r w:rsidR="00C35160">
        <w:rPr>
          <w:rFonts w:ascii="Arial" w:hAnsi="Arial" w:cs="Arial"/>
          <w:sz w:val="24"/>
          <w:szCs w:val="24"/>
        </w:rPr>
        <w:t xml:space="preserve"> oradores registrados</w:t>
      </w:r>
      <w:r w:rsidR="007370ED" w:rsidRPr="009D1093">
        <w:rPr>
          <w:rFonts w:ascii="Arial" w:hAnsi="Arial" w:cs="Arial"/>
          <w:sz w:val="24"/>
          <w:szCs w:val="24"/>
        </w:rPr>
        <w:t xml:space="preserve"> en votación</w:t>
      </w:r>
      <w:r w:rsidR="00C35160">
        <w:rPr>
          <w:rFonts w:ascii="Arial" w:hAnsi="Arial" w:cs="Arial"/>
          <w:sz w:val="24"/>
          <w:szCs w:val="24"/>
        </w:rPr>
        <w:t xml:space="preserve"> </w:t>
      </w:r>
      <w:r w:rsidR="007370ED" w:rsidRPr="009D1093">
        <w:rPr>
          <w:rFonts w:ascii="Arial" w:hAnsi="Arial" w:cs="Arial"/>
          <w:sz w:val="24"/>
          <w:szCs w:val="24"/>
        </w:rPr>
        <w:t>les pregunto</w:t>
      </w:r>
      <w:r w:rsidRPr="009D1093">
        <w:rPr>
          <w:rFonts w:ascii="Arial" w:hAnsi="Arial" w:cs="Arial"/>
          <w:sz w:val="24"/>
          <w:szCs w:val="24"/>
        </w:rPr>
        <w:t xml:space="preserve"> quienes estén </w:t>
      </w:r>
      <w:r w:rsidR="00C35160">
        <w:rPr>
          <w:rFonts w:ascii="Arial" w:hAnsi="Arial" w:cs="Arial"/>
          <w:sz w:val="24"/>
          <w:szCs w:val="24"/>
        </w:rPr>
        <w:t>a favor,</w:t>
      </w:r>
      <w:r w:rsidRPr="009D1093">
        <w:rPr>
          <w:rFonts w:ascii="Arial" w:hAnsi="Arial" w:cs="Arial"/>
          <w:sz w:val="24"/>
          <w:szCs w:val="24"/>
        </w:rPr>
        <w:t xml:space="preserve"> favor de manifestarlo</w:t>
      </w:r>
      <w:r w:rsidR="007370ED" w:rsidRPr="009D1093">
        <w:rPr>
          <w:rFonts w:ascii="Arial" w:hAnsi="Arial" w:cs="Arial"/>
          <w:sz w:val="24"/>
          <w:szCs w:val="24"/>
        </w:rPr>
        <w:t>,</w:t>
      </w:r>
      <w:r w:rsidR="00C35160">
        <w:rPr>
          <w:rFonts w:ascii="Arial" w:hAnsi="Arial" w:cs="Arial"/>
          <w:sz w:val="24"/>
          <w:szCs w:val="24"/>
        </w:rPr>
        <w:t xml:space="preserve"> ¿Los que estén en contra?, ¿Los que estén en abstención?, con cuatro votos en abstención es aprobada por mayoría </w:t>
      </w:r>
      <w:r w:rsidR="00C35160" w:rsidRPr="004F143B">
        <w:rPr>
          <w:rFonts w:ascii="Arial" w:hAnsi="Arial" w:cs="Arial"/>
          <w:sz w:val="24"/>
          <w:szCs w:val="24"/>
        </w:rPr>
        <w:t>calificada</w:t>
      </w:r>
      <w:r w:rsidR="00C35160">
        <w:rPr>
          <w:rFonts w:ascii="Arial" w:hAnsi="Arial" w:cs="Arial"/>
          <w:sz w:val="24"/>
          <w:szCs w:val="24"/>
        </w:rPr>
        <w:t>,</w:t>
      </w:r>
      <w:r w:rsidRPr="009D1093">
        <w:rPr>
          <w:rFonts w:ascii="Arial" w:hAnsi="Arial" w:cs="Arial"/>
          <w:sz w:val="24"/>
          <w:szCs w:val="24"/>
        </w:rPr>
        <w:t xml:space="preserve"> </w:t>
      </w:r>
      <w:r w:rsidR="009D1093" w:rsidRPr="009D1093">
        <w:rPr>
          <w:rFonts w:ascii="Arial" w:hAnsi="Arial" w:cs="Arial"/>
          <w:b/>
          <w:sz w:val="24"/>
          <w:szCs w:val="24"/>
        </w:rPr>
        <w:t>estando presentes 18 (dieciocho) integrantes de</w:t>
      </w:r>
      <w:r w:rsidR="00C35160">
        <w:rPr>
          <w:rFonts w:ascii="Arial" w:hAnsi="Arial" w:cs="Arial"/>
          <w:b/>
          <w:sz w:val="24"/>
          <w:szCs w:val="24"/>
        </w:rPr>
        <w:t>l pleno, en forma económica s</w:t>
      </w:r>
      <w:r w:rsidR="009D1093" w:rsidRPr="009D1093">
        <w:rPr>
          <w:rFonts w:ascii="Arial" w:hAnsi="Arial" w:cs="Arial"/>
          <w:b/>
          <w:sz w:val="24"/>
          <w:szCs w:val="24"/>
        </w:rPr>
        <w:t>on emitidos 14 (catorce) votos a favor y 4 (cuatro) vo</w:t>
      </w:r>
      <w:r w:rsidR="00C35160">
        <w:rPr>
          <w:rFonts w:ascii="Arial" w:hAnsi="Arial" w:cs="Arial"/>
          <w:b/>
          <w:sz w:val="24"/>
          <w:szCs w:val="24"/>
        </w:rPr>
        <w:t xml:space="preserve">tos en abstención, por lo que </w:t>
      </w:r>
      <w:r w:rsidR="009D1093" w:rsidRPr="009D1093">
        <w:rPr>
          <w:rFonts w:ascii="Arial" w:hAnsi="Arial" w:cs="Arial"/>
          <w:b/>
          <w:sz w:val="24"/>
          <w:szCs w:val="24"/>
        </w:rPr>
        <w:t>e</w:t>
      </w:r>
      <w:r w:rsidR="00C35160">
        <w:rPr>
          <w:rFonts w:ascii="Arial" w:hAnsi="Arial" w:cs="Arial"/>
          <w:b/>
          <w:sz w:val="24"/>
          <w:szCs w:val="24"/>
        </w:rPr>
        <w:t>s</w:t>
      </w:r>
      <w:r w:rsidR="009D1093" w:rsidRPr="009D1093">
        <w:rPr>
          <w:rFonts w:ascii="Arial" w:hAnsi="Arial" w:cs="Arial"/>
          <w:b/>
          <w:sz w:val="24"/>
          <w:szCs w:val="24"/>
        </w:rPr>
        <w:t xml:space="preserve"> aprobado por mayoría simple</w:t>
      </w:r>
      <w:r w:rsidR="009D1093" w:rsidRPr="009D1093">
        <w:rPr>
          <w:rFonts w:ascii="Arial" w:hAnsi="Arial" w:cs="Arial"/>
          <w:b/>
          <w:color w:val="FF0000"/>
          <w:sz w:val="24"/>
          <w:szCs w:val="24"/>
        </w:rPr>
        <w:t xml:space="preserve"> </w:t>
      </w:r>
      <w:r w:rsidR="009D1093" w:rsidRPr="009D1093">
        <w:rPr>
          <w:rFonts w:ascii="Arial" w:hAnsi="Arial" w:cs="Arial"/>
          <w:sz w:val="24"/>
          <w:szCs w:val="24"/>
        </w:rPr>
        <w:t>la iniciativa de aprobación directa presentada por</w:t>
      </w:r>
      <w:r w:rsidR="009D1093" w:rsidRPr="009D1093">
        <w:rPr>
          <w:rFonts w:ascii="Arial" w:hAnsi="Arial" w:cs="Arial"/>
          <w:b/>
          <w:sz w:val="24"/>
          <w:szCs w:val="24"/>
        </w:rPr>
        <w:t xml:space="preserve"> </w:t>
      </w:r>
      <w:r w:rsidR="009D1093" w:rsidRPr="009D1093">
        <w:rPr>
          <w:rFonts w:ascii="Arial" w:hAnsi="Arial" w:cs="Arial"/>
          <w:sz w:val="24"/>
          <w:szCs w:val="24"/>
        </w:rPr>
        <w:t xml:space="preserve">la </w:t>
      </w:r>
      <w:r w:rsidR="009D1093" w:rsidRPr="009D1093">
        <w:rPr>
          <w:rFonts w:ascii="Arial" w:hAnsi="Arial" w:cs="Arial"/>
          <w:b/>
          <w:sz w:val="24"/>
          <w:szCs w:val="24"/>
        </w:rPr>
        <w:t>C. Maria Elena Limón García, Presidenta Municipal, bajo el siguiente:</w:t>
      </w:r>
      <w:r w:rsidR="009D1093" w:rsidRPr="009D1093">
        <w:rPr>
          <w:rFonts w:ascii="Arial" w:hAnsi="Arial" w:cs="Arial"/>
          <w:sz w:val="24"/>
          <w:szCs w:val="24"/>
        </w:rPr>
        <w:t>-----------------------------------------------------------------------------------</w:t>
      </w:r>
      <w:r w:rsidR="00E72390">
        <w:rPr>
          <w:rFonts w:ascii="Arial" w:hAnsi="Arial" w:cs="Arial"/>
          <w:sz w:val="24"/>
          <w:szCs w:val="24"/>
        </w:rPr>
        <w:t>--------------</w:t>
      </w:r>
      <w:r w:rsidR="009D1093" w:rsidRPr="009D1093">
        <w:rPr>
          <w:rFonts w:ascii="Arial" w:hAnsi="Arial" w:cs="Arial"/>
          <w:sz w:val="24"/>
          <w:szCs w:val="24"/>
        </w:rPr>
        <w:t>----------------------------------------------------------</w:t>
      </w:r>
      <w:r w:rsidR="009D1093" w:rsidRPr="009D1093">
        <w:rPr>
          <w:rFonts w:ascii="Arial" w:hAnsi="Arial" w:cs="Arial"/>
          <w:b/>
          <w:sz w:val="24"/>
          <w:szCs w:val="24"/>
        </w:rPr>
        <w:t>ACUERDO NÚMERO 1637/2021</w:t>
      </w:r>
      <w:r w:rsidR="009D1093" w:rsidRPr="009D1093">
        <w:rPr>
          <w:rFonts w:ascii="Arial" w:hAnsi="Arial" w:cs="Arial"/>
          <w:sz w:val="24"/>
          <w:szCs w:val="24"/>
        </w:rPr>
        <w:t>---------------------------------------------------------------</w:t>
      </w:r>
      <w:r w:rsidR="00E72390">
        <w:rPr>
          <w:rFonts w:ascii="Arial" w:hAnsi="Arial" w:cs="Arial"/>
          <w:sz w:val="24"/>
          <w:szCs w:val="24"/>
        </w:rPr>
        <w:t>-----</w:t>
      </w:r>
      <w:r w:rsidR="009D1093" w:rsidRPr="009D1093">
        <w:rPr>
          <w:rFonts w:ascii="Arial" w:hAnsi="Arial" w:cs="Arial"/>
          <w:sz w:val="24"/>
          <w:szCs w:val="24"/>
        </w:rPr>
        <w:t>------------------------------------------------------------</w:t>
      </w:r>
      <w:r w:rsidR="009D1093" w:rsidRPr="009D1093">
        <w:rPr>
          <w:rFonts w:ascii="Arial" w:hAnsi="Arial" w:cs="Arial"/>
          <w:b/>
          <w:sz w:val="24"/>
          <w:szCs w:val="24"/>
        </w:rPr>
        <w:t xml:space="preserve"> PRIMERO.-</w:t>
      </w:r>
      <w:r w:rsidR="009D1093" w:rsidRPr="009D1093">
        <w:rPr>
          <w:rFonts w:ascii="Arial" w:hAnsi="Arial" w:cs="Arial"/>
          <w:sz w:val="24"/>
          <w:szCs w:val="24"/>
        </w:rPr>
        <w:t xml:space="preserve"> El Ayuntamiento Constitucional de San Pedro Tlaquepaque,  aprueba y  autoriza el</w:t>
      </w:r>
      <w:r w:rsidR="009D1093" w:rsidRPr="009D1093">
        <w:rPr>
          <w:rFonts w:ascii="Arial" w:hAnsi="Arial" w:cs="Arial"/>
          <w:b/>
          <w:sz w:val="24"/>
          <w:szCs w:val="24"/>
        </w:rPr>
        <w:t xml:space="preserve"> Paquete 5 de Intervención de Obra Pública ‘Movilidad Sustentable y Mejoramiento del Entorno Urbano’, con la construcción de línea de agua potable y alcantarillado sanitario, así como la construcción de pavimento de empedrado zampeado y </w:t>
      </w:r>
      <w:proofErr w:type="spellStart"/>
      <w:r w:rsidR="009D1093" w:rsidRPr="009D1093">
        <w:rPr>
          <w:rFonts w:ascii="Arial" w:hAnsi="Arial" w:cs="Arial"/>
          <w:b/>
          <w:sz w:val="24"/>
          <w:szCs w:val="24"/>
        </w:rPr>
        <w:t>ciclovía</w:t>
      </w:r>
      <w:proofErr w:type="spellEnd"/>
      <w:r w:rsidR="009D1093" w:rsidRPr="009D1093">
        <w:rPr>
          <w:rFonts w:ascii="Arial" w:hAnsi="Arial" w:cs="Arial"/>
          <w:sz w:val="24"/>
          <w:szCs w:val="24"/>
        </w:rPr>
        <w:t xml:space="preserve"> </w:t>
      </w:r>
      <w:r w:rsidR="009D1093" w:rsidRPr="009D1093">
        <w:rPr>
          <w:rFonts w:ascii="Arial" w:hAnsi="Arial" w:cs="Arial"/>
          <w:b/>
          <w:sz w:val="24"/>
          <w:szCs w:val="24"/>
        </w:rPr>
        <w:t>en beneficio de la colonia Santa Anita del Municipio de San Pedro Tlaquepaque, con una inversión hasta por la cantidad de $12,221,912.49 (Doce millones doscientos veintiún un mil novecientos doce pesos 49/100 M.N.),</w:t>
      </w:r>
      <w:r w:rsidR="009D1093" w:rsidRPr="009D1093">
        <w:rPr>
          <w:rFonts w:ascii="Arial" w:hAnsi="Arial" w:cs="Arial"/>
          <w:b/>
          <w:color w:val="FF0000"/>
          <w:sz w:val="24"/>
          <w:szCs w:val="24"/>
        </w:rPr>
        <w:t xml:space="preserve"> </w:t>
      </w:r>
      <w:r w:rsidR="009D1093" w:rsidRPr="009D1093">
        <w:rPr>
          <w:rFonts w:ascii="Arial" w:hAnsi="Arial" w:cs="Arial"/>
          <w:b/>
          <w:sz w:val="24"/>
          <w:szCs w:val="24"/>
        </w:rPr>
        <w:t>con financiamiento de Presupuesto Directo 2021, para quedar de la siguiente manera:</w:t>
      </w:r>
    </w:p>
    <w:p w:rsidR="009D1093" w:rsidRPr="00982F0D" w:rsidRDefault="009D1093" w:rsidP="009D1093">
      <w:pPr>
        <w:jc w:val="both"/>
        <w:rPr>
          <w:rFonts w:ascii="Arial" w:hAnsi="Arial" w:cs="Arial"/>
          <w:b/>
          <w:sz w:val="4"/>
        </w:rPr>
      </w:pPr>
    </w:p>
    <w:tbl>
      <w:tblPr>
        <w:tblW w:w="0" w:type="auto"/>
        <w:tblCellMar>
          <w:left w:w="70" w:type="dxa"/>
          <w:right w:w="70" w:type="dxa"/>
        </w:tblCellMar>
        <w:tblLook w:val="04A0" w:firstRow="1" w:lastRow="0" w:firstColumn="1" w:lastColumn="0" w:noHBand="0" w:noVBand="1"/>
      </w:tblPr>
      <w:tblGrid>
        <w:gridCol w:w="1956"/>
        <w:gridCol w:w="1051"/>
        <w:gridCol w:w="1061"/>
        <w:gridCol w:w="1011"/>
        <w:gridCol w:w="1551"/>
        <w:gridCol w:w="1442"/>
      </w:tblGrid>
      <w:tr w:rsidR="009D1093" w:rsidRPr="00F72308" w:rsidTr="009275FA">
        <w:trPr>
          <w:trHeight w:val="360"/>
        </w:trPr>
        <w:tc>
          <w:tcPr>
            <w:tcW w:w="0" w:type="auto"/>
            <w:gridSpan w:val="6"/>
            <w:tcBorders>
              <w:top w:val="nil"/>
              <w:left w:val="nil"/>
              <w:bottom w:val="nil"/>
              <w:right w:val="nil"/>
            </w:tcBorders>
            <w:shd w:val="clear" w:color="auto" w:fill="auto"/>
            <w:noWrap/>
            <w:vAlign w:val="bottom"/>
            <w:hideMark/>
          </w:tcPr>
          <w:p w:rsidR="009D1093" w:rsidRPr="00F72308" w:rsidRDefault="009D1093" w:rsidP="009275FA">
            <w:pPr>
              <w:rPr>
                <w:rFonts w:ascii="Arial" w:hAnsi="Arial" w:cs="Arial"/>
                <w:b/>
                <w:bCs/>
                <w:color w:val="000000"/>
                <w:sz w:val="18"/>
                <w:szCs w:val="18"/>
                <w:lang w:eastAsia="es-MX"/>
              </w:rPr>
            </w:pPr>
            <w:r w:rsidRPr="00F72308">
              <w:rPr>
                <w:rFonts w:ascii="Arial" w:hAnsi="Arial" w:cs="Arial"/>
                <w:b/>
                <w:bCs/>
                <w:color w:val="000000"/>
                <w:sz w:val="18"/>
                <w:szCs w:val="18"/>
              </w:rPr>
              <w:t>Paquete No. 5 de Presupuesto Directo 2021</w:t>
            </w:r>
          </w:p>
        </w:tc>
      </w:tr>
      <w:tr w:rsidR="009D1093" w:rsidRPr="00F72308" w:rsidTr="009275FA">
        <w:trPr>
          <w:trHeight w:val="300"/>
        </w:trPr>
        <w:tc>
          <w:tcPr>
            <w:tcW w:w="0" w:type="auto"/>
            <w:tcBorders>
              <w:top w:val="nil"/>
              <w:left w:val="nil"/>
              <w:bottom w:val="nil"/>
              <w:right w:val="nil"/>
            </w:tcBorders>
            <w:shd w:val="clear" w:color="auto" w:fill="auto"/>
            <w:noWrap/>
            <w:vAlign w:val="bottom"/>
            <w:hideMark/>
          </w:tcPr>
          <w:p w:rsidR="009D1093" w:rsidRPr="00F72308" w:rsidRDefault="009D1093" w:rsidP="009275FA">
            <w:pPr>
              <w:rPr>
                <w:rFonts w:ascii="Arial" w:hAnsi="Arial" w:cs="Arial"/>
                <w:b/>
                <w:bCs/>
                <w:color w:val="000000"/>
                <w:sz w:val="18"/>
                <w:szCs w:val="18"/>
              </w:rPr>
            </w:pPr>
          </w:p>
        </w:tc>
        <w:tc>
          <w:tcPr>
            <w:tcW w:w="0" w:type="auto"/>
            <w:tcBorders>
              <w:top w:val="nil"/>
              <w:left w:val="nil"/>
              <w:bottom w:val="nil"/>
              <w:right w:val="nil"/>
            </w:tcBorders>
            <w:shd w:val="clear" w:color="auto" w:fill="auto"/>
            <w:noWrap/>
            <w:vAlign w:val="bottom"/>
            <w:hideMark/>
          </w:tcPr>
          <w:p w:rsidR="009D1093" w:rsidRPr="00F72308" w:rsidRDefault="009D1093" w:rsidP="009275FA">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9D1093" w:rsidRPr="00F72308" w:rsidRDefault="009D1093" w:rsidP="009275FA">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9D1093" w:rsidRPr="00F72308" w:rsidRDefault="009D1093" w:rsidP="009275FA">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9D1093" w:rsidRPr="00F72308" w:rsidRDefault="009D1093" w:rsidP="009275FA">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9D1093" w:rsidRPr="00F72308" w:rsidRDefault="009D1093" w:rsidP="009275FA">
            <w:pPr>
              <w:rPr>
                <w:rFonts w:ascii="Arial" w:hAnsi="Arial" w:cs="Arial"/>
                <w:sz w:val="18"/>
                <w:szCs w:val="18"/>
              </w:rPr>
            </w:pPr>
          </w:p>
        </w:tc>
      </w:tr>
      <w:tr w:rsidR="009D1093" w:rsidRPr="00F72308" w:rsidTr="009275FA">
        <w:trPr>
          <w:trHeight w:val="480"/>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rsidR="009D1093" w:rsidRPr="00F72308" w:rsidRDefault="009D1093" w:rsidP="009275FA">
            <w:pPr>
              <w:jc w:val="center"/>
              <w:rPr>
                <w:rFonts w:ascii="Arial" w:hAnsi="Arial" w:cs="Arial"/>
                <w:b/>
                <w:bCs/>
                <w:color w:val="000000"/>
                <w:sz w:val="18"/>
                <w:szCs w:val="18"/>
              </w:rPr>
            </w:pPr>
            <w:r w:rsidRPr="00F72308">
              <w:rPr>
                <w:rFonts w:ascii="Arial" w:hAnsi="Arial" w:cs="Arial"/>
                <w:b/>
                <w:bCs/>
                <w:color w:val="000000"/>
                <w:sz w:val="18"/>
                <w:szCs w:val="18"/>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9D1093" w:rsidRPr="00F72308" w:rsidRDefault="009D1093" w:rsidP="009275FA">
            <w:pPr>
              <w:jc w:val="center"/>
              <w:rPr>
                <w:rFonts w:ascii="Arial" w:hAnsi="Arial" w:cs="Arial"/>
                <w:b/>
                <w:bCs/>
                <w:color w:val="000000"/>
                <w:sz w:val="18"/>
                <w:szCs w:val="18"/>
              </w:rPr>
            </w:pPr>
            <w:r w:rsidRPr="00F72308">
              <w:rPr>
                <w:rFonts w:ascii="Arial" w:hAnsi="Arial" w:cs="Arial"/>
                <w:b/>
                <w:bCs/>
                <w:color w:val="000000"/>
                <w:sz w:val="18"/>
                <w:szCs w:val="18"/>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9D1093" w:rsidRPr="00F72308" w:rsidRDefault="009D1093" w:rsidP="009275FA">
            <w:pPr>
              <w:jc w:val="center"/>
              <w:rPr>
                <w:rFonts w:ascii="Arial" w:hAnsi="Arial" w:cs="Arial"/>
                <w:b/>
                <w:bCs/>
                <w:color w:val="000000"/>
                <w:sz w:val="18"/>
                <w:szCs w:val="18"/>
              </w:rPr>
            </w:pPr>
            <w:r w:rsidRPr="00F72308">
              <w:rPr>
                <w:rFonts w:ascii="Arial" w:hAnsi="Arial" w:cs="Arial"/>
                <w:b/>
                <w:bCs/>
                <w:color w:val="000000"/>
                <w:sz w:val="18"/>
                <w:szCs w:val="18"/>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9D1093" w:rsidRPr="00F72308" w:rsidRDefault="009D1093" w:rsidP="009275FA">
            <w:pPr>
              <w:jc w:val="center"/>
              <w:rPr>
                <w:rFonts w:ascii="Arial" w:hAnsi="Arial" w:cs="Arial"/>
                <w:b/>
                <w:bCs/>
                <w:color w:val="000000"/>
                <w:sz w:val="18"/>
                <w:szCs w:val="18"/>
              </w:rPr>
            </w:pPr>
            <w:r w:rsidRPr="00F72308">
              <w:rPr>
                <w:rFonts w:ascii="Arial" w:hAnsi="Arial" w:cs="Arial"/>
                <w:b/>
                <w:bCs/>
                <w:color w:val="000000"/>
                <w:sz w:val="18"/>
                <w:szCs w:val="18"/>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9D1093" w:rsidRPr="00F72308" w:rsidRDefault="009D1093" w:rsidP="009275FA">
            <w:pPr>
              <w:jc w:val="center"/>
              <w:rPr>
                <w:rFonts w:ascii="Arial" w:hAnsi="Arial" w:cs="Arial"/>
                <w:b/>
                <w:bCs/>
                <w:color w:val="000000"/>
                <w:sz w:val="18"/>
                <w:szCs w:val="18"/>
              </w:rPr>
            </w:pPr>
            <w:r w:rsidRPr="00F72308">
              <w:rPr>
                <w:rFonts w:ascii="Arial" w:hAnsi="Arial" w:cs="Arial"/>
                <w:b/>
                <w:bCs/>
                <w:color w:val="000000"/>
                <w:sz w:val="18"/>
                <w:szCs w:val="18"/>
              </w:rPr>
              <w:t xml:space="preserve">TOTAL DE </w:t>
            </w:r>
            <w:r w:rsidRPr="00F72308">
              <w:rPr>
                <w:rFonts w:ascii="Arial" w:hAnsi="Arial" w:cs="Arial"/>
                <w:b/>
                <w:bCs/>
                <w:color w:val="000000"/>
                <w:sz w:val="18"/>
                <w:szCs w:val="18"/>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9D1093" w:rsidRPr="00F72308" w:rsidRDefault="009D1093" w:rsidP="009275FA">
            <w:pPr>
              <w:jc w:val="center"/>
              <w:rPr>
                <w:rFonts w:ascii="Arial" w:hAnsi="Arial" w:cs="Arial"/>
                <w:b/>
                <w:bCs/>
                <w:color w:val="000000"/>
                <w:sz w:val="18"/>
                <w:szCs w:val="18"/>
              </w:rPr>
            </w:pPr>
            <w:r w:rsidRPr="00F72308">
              <w:rPr>
                <w:rFonts w:ascii="Arial" w:hAnsi="Arial" w:cs="Arial"/>
                <w:b/>
                <w:bCs/>
                <w:color w:val="000000"/>
                <w:sz w:val="18"/>
                <w:szCs w:val="18"/>
              </w:rPr>
              <w:t>MONTO</w:t>
            </w:r>
          </w:p>
        </w:tc>
      </w:tr>
      <w:tr w:rsidR="009D1093" w:rsidRPr="00F72308" w:rsidTr="009275FA">
        <w:trPr>
          <w:trHeight w:val="7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D1093" w:rsidRPr="00F72308" w:rsidRDefault="009D1093" w:rsidP="009275FA">
            <w:pPr>
              <w:jc w:val="both"/>
              <w:rPr>
                <w:rFonts w:ascii="Arial" w:hAnsi="Arial" w:cs="Arial"/>
                <w:color w:val="000000"/>
                <w:sz w:val="18"/>
                <w:szCs w:val="18"/>
              </w:rPr>
            </w:pPr>
            <w:r w:rsidRPr="00F72308">
              <w:rPr>
                <w:rFonts w:ascii="Arial" w:hAnsi="Arial" w:cs="Arial"/>
                <w:color w:val="000000"/>
                <w:sz w:val="18"/>
                <w:szCs w:val="18"/>
              </w:rPr>
              <w:t>Construcción de línea de alcantarillado sanitario en Ramón Corona entre Camino Real a Colima y Allende, Colonia Santa Anita, Municipio de San Pedro Tlaquepaque, Jalisco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9D1093" w:rsidRPr="00F72308" w:rsidRDefault="009D1093" w:rsidP="009275FA">
            <w:pPr>
              <w:jc w:val="center"/>
              <w:rPr>
                <w:rFonts w:ascii="Arial" w:hAnsi="Arial" w:cs="Arial"/>
                <w:color w:val="000000"/>
                <w:sz w:val="18"/>
                <w:szCs w:val="18"/>
              </w:rPr>
            </w:pPr>
            <w:r w:rsidRPr="00F72308">
              <w:rPr>
                <w:rFonts w:ascii="Arial" w:hAnsi="Arial" w:cs="Arial"/>
                <w:color w:val="000000"/>
                <w:sz w:val="18"/>
                <w:szCs w:val="18"/>
              </w:rPr>
              <w:t>63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9D1093" w:rsidRPr="00F72308" w:rsidRDefault="009D1093" w:rsidP="009275FA">
            <w:pPr>
              <w:jc w:val="center"/>
              <w:rPr>
                <w:rFonts w:ascii="Arial" w:hAnsi="Arial" w:cs="Arial"/>
                <w:color w:val="000000"/>
                <w:sz w:val="18"/>
                <w:szCs w:val="18"/>
              </w:rPr>
            </w:pPr>
            <w:r w:rsidRPr="00F72308">
              <w:rPr>
                <w:rFonts w:ascii="Arial" w:hAnsi="Arial" w:cs="Arial"/>
                <w:color w:val="000000"/>
                <w:sz w:val="18"/>
                <w:szCs w:val="18"/>
              </w:rPr>
              <w:t>139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9D1093" w:rsidRPr="00F72308" w:rsidRDefault="009D1093" w:rsidP="009275FA">
            <w:pPr>
              <w:jc w:val="center"/>
              <w:rPr>
                <w:rFonts w:ascii="Arial" w:hAnsi="Arial" w:cs="Arial"/>
                <w:color w:val="000000"/>
                <w:sz w:val="18"/>
                <w:szCs w:val="18"/>
              </w:rPr>
            </w:pPr>
            <w:r w:rsidRPr="00F72308">
              <w:rPr>
                <w:rFonts w:ascii="Arial" w:hAnsi="Arial" w:cs="Arial"/>
                <w:color w:val="000000"/>
                <w:sz w:val="18"/>
                <w:szCs w:val="18"/>
              </w:rPr>
              <w:t>145</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9D1093" w:rsidRPr="00F72308" w:rsidRDefault="009D1093" w:rsidP="009275FA">
            <w:pPr>
              <w:jc w:val="center"/>
              <w:rPr>
                <w:rFonts w:ascii="Arial" w:hAnsi="Arial" w:cs="Arial"/>
                <w:color w:val="000000"/>
                <w:sz w:val="18"/>
                <w:szCs w:val="18"/>
              </w:rPr>
            </w:pPr>
            <w:r w:rsidRPr="00F72308">
              <w:rPr>
                <w:rFonts w:ascii="Arial" w:hAnsi="Arial" w:cs="Arial"/>
                <w:color w:val="000000"/>
                <w:sz w:val="18"/>
                <w:szCs w:val="18"/>
              </w:rPr>
              <w:t>284</w:t>
            </w:r>
          </w:p>
        </w:tc>
        <w:tc>
          <w:tcPr>
            <w:tcW w:w="0" w:type="auto"/>
            <w:tcBorders>
              <w:top w:val="nil"/>
              <w:left w:val="nil"/>
              <w:bottom w:val="single" w:sz="4" w:space="0" w:color="auto"/>
              <w:right w:val="single" w:sz="4" w:space="0" w:color="auto"/>
            </w:tcBorders>
            <w:shd w:val="clear" w:color="auto" w:fill="auto"/>
            <w:vAlign w:val="center"/>
            <w:hideMark/>
          </w:tcPr>
          <w:p w:rsidR="009D1093" w:rsidRPr="00F72308" w:rsidRDefault="009D1093" w:rsidP="009275FA">
            <w:pPr>
              <w:jc w:val="both"/>
              <w:rPr>
                <w:rFonts w:ascii="Arial" w:hAnsi="Arial" w:cs="Arial"/>
                <w:color w:val="000000"/>
                <w:sz w:val="18"/>
                <w:szCs w:val="18"/>
              </w:rPr>
            </w:pPr>
            <w:r w:rsidRPr="00F72308">
              <w:rPr>
                <w:rFonts w:ascii="Arial" w:hAnsi="Arial" w:cs="Arial"/>
                <w:color w:val="000000"/>
                <w:sz w:val="18"/>
                <w:szCs w:val="18"/>
              </w:rPr>
              <w:t xml:space="preserve"> $  1,901,565.64 </w:t>
            </w:r>
          </w:p>
        </w:tc>
      </w:tr>
      <w:tr w:rsidR="009D1093" w:rsidRPr="00F72308" w:rsidTr="009275FA">
        <w:trPr>
          <w:trHeight w:val="76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9D1093" w:rsidRPr="00F72308" w:rsidRDefault="009D1093" w:rsidP="009275FA">
            <w:pPr>
              <w:jc w:val="both"/>
              <w:rPr>
                <w:rFonts w:ascii="Arial" w:hAnsi="Arial" w:cs="Arial"/>
                <w:color w:val="000000"/>
                <w:sz w:val="18"/>
                <w:szCs w:val="18"/>
              </w:rPr>
            </w:pPr>
            <w:r w:rsidRPr="00F72308">
              <w:rPr>
                <w:rFonts w:ascii="Arial" w:hAnsi="Arial" w:cs="Arial"/>
                <w:color w:val="000000"/>
                <w:sz w:val="18"/>
                <w:szCs w:val="18"/>
              </w:rPr>
              <w:t>Construcción de línea de agua potable en Ramón Corona entre Camino Real a Colima y Allende, Colonia Santa Anita, Municipio de San Pedro Tlaquepaque, Jalisco</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D1093" w:rsidRPr="00F72308" w:rsidRDefault="009D1093" w:rsidP="009275FA">
            <w:pPr>
              <w:rPr>
                <w:rFonts w:ascii="Arial" w:hAnsi="Arial" w:cs="Arial"/>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D1093" w:rsidRPr="00F72308" w:rsidRDefault="009D1093" w:rsidP="009275FA">
            <w:pPr>
              <w:rPr>
                <w:rFonts w:ascii="Arial" w:hAnsi="Arial" w:cs="Arial"/>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D1093" w:rsidRPr="00F72308" w:rsidRDefault="009D1093" w:rsidP="009275FA">
            <w:pPr>
              <w:rPr>
                <w:rFonts w:ascii="Arial" w:hAnsi="Arial" w:cs="Arial"/>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D1093" w:rsidRPr="00F72308" w:rsidRDefault="009D1093" w:rsidP="009275FA">
            <w:pPr>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D1093" w:rsidRPr="00F72308" w:rsidRDefault="009D1093" w:rsidP="009275FA">
            <w:pPr>
              <w:jc w:val="both"/>
              <w:rPr>
                <w:rFonts w:ascii="Arial" w:hAnsi="Arial" w:cs="Arial"/>
                <w:color w:val="000000"/>
                <w:sz w:val="18"/>
                <w:szCs w:val="18"/>
              </w:rPr>
            </w:pPr>
            <w:r w:rsidRPr="00F72308">
              <w:rPr>
                <w:rFonts w:ascii="Arial" w:hAnsi="Arial" w:cs="Arial"/>
                <w:color w:val="000000"/>
                <w:sz w:val="18"/>
                <w:szCs w:val="18"/>
              </w:rPr>
              <w:t xml:space="preserve"> $  1,577,603.51 </w:t>
            </w:r>
          </w:p>
        </w:tc>
      </w:tr>
      <w:tr w:rsidR="009D1093" w:rsidRPr="00F72308" w:rsidTr="009275FA">
        <w:trPr>
          <w:trHeight w:val="10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D1093" w:rsidRPr="00F72308" w:rsidRDefault="009D1093" w:rsidP="009275FA">
            <w:pPr>
              <w:jc w:val="both"/>
              <w:rPr>
                <w:rFonts w:ascii="Arial" w:hAnsi="Arial" w:cs="Arial"/>
                <w:color w:val="000000"/>
                <w:sz w:val="18"/>
                <w:szCs w:val="18"/>
              </w:rPr>
            </w:pPr>
            <w:r w:rsidRPr="00F72308">
              <w:rPr>
                <w:rFonts w:ascii="Arial" w:hAnsi="Arial" w:cs="Arial"/>
                <w:color w:val="000000"/>
                <w:sz w:val="18"/>
                <w:szCs w:val="18"/>
              </w:rPr>
              <w:t xml:space="preserve">Construcción de pavimento de empedrado zampeado y </w:t>
            </w:r>
            <w:proofErr w:type="spellStart"/>
            <w:r w:rsidRPr="00F72308">
              <w:rPr>
                <w:rFonts w:ascii="Arial" w:hAnsi="Arial" w:cs="Arial"/>
                <w:color w:val="000000"/>
                <w:sz w:val="18"/>
                <w:szCs w:val="18"/>
              </w:rPr>
              <w:t>ciclovia</w:t>
            </w:r>
            <w:proofErr w:type="spellEnd"/>
            <w:r w:rsidRPr="00F72308">
              <w:rPr>
                <w:rFonts w:ascii="Arial" w:hAnsi="Arial" w:cs="Arial"/>
                <w:color w:val="000000"/>
                <w:sz w:val="18"/>
                <w:szCs w:val="18"/>
              </w:rPr>
              <w:t xml:space="preserve"> en  Ramón Corona entre Camino Real a Colima y Allende, Colonia Santa Anita, Municipio de San Pedro Tlaquepaque, Jalisco</w:t>
            </w:r>
          </w:p>
        </w:tc>
        <w:tc>
          <w:tcPr>
            <w:tcW w:w="0" w:type="auto"/>
            <w:tcBorders>
              <w:top w:val="nil"/>
              <w:left w:val="nil"/>
              <w:bottom w:val="single" w:sz="4" w:space="0" w:color="auto"/>
              <w:right w:val="single" w:sz="4" w:space="0" w:color="auto"/>
            </w:tcBorders>
            <w:shd w:val="clear" w:color="auto" w:fill="auto"/>
            <w:vAlign w:val="center"/>
            <w:hideMark/>
          </w:tcPr>
          <w:p w:rsidR="009D1093" w:rsidRPr="00F72308" w:rsidRDefault="009D1093" w:rsidP="009275FA">
            <w:pPr>
              <w:jc w:val="center"/>
              <w:rPr>
                <w:rFonts w:ascii="Arial" w:hAnsi="Arial" w:cs="Arial"/>
                <w:color w:val="000000"/>
                <w:sz w:val="18"/>
                <w:szCs w:val="18"/>
              </w:rPr>
            </w:pPr>
            <w:r w:rsidRPr="00F72308">
              <w:rPr>
                <w:rFonts w:ascii="Arial" w:hAnsi="Arial" w:cs="Arial"/>
                <w:color w:val="000000"/>
                <w:sz w:val="18"/>
                <w:szCs w:val="18"/>
              </w:rPr>
              <w:t>2,209</w:t>
            </w:r>
          </w:p>
        </w:tc>
        <w:tc>
          <w:tcPr>
            <w:tcW w:w="0" w:type="auto"/>
            <w:tcBorders>
              <w:top w:val="nil"/>
              <w:left w:val="nil"/>
              <w:bottom w:val="single" w:sz="4" w:space="0" w:color="auto"/>
              <w:right w:val="single" w:sz="4" w:space="0" w:color="auto"/>
            </w:tcBorders>
            <w:shd w:val="clear" w:color="auto" w:fill="auto"/>
            <w:vAlign w:val="center"/>
            <w:hideMark/>
          </w:tcPr>
          <w:p w:rsidR="009D1093" w:rsidRPr="00F72308" w:rsidRDefault="009D1093" w:rsidP="009275FA">
            <w:pPr>
              <w:jc w:val="center"/>
              <w:rPr>
                <w:rFonts w:ascii="Arial" w:hAnsi="Arial" w:cs="Arial"/>
                <w:color w:val="000000"/>
                <w:sz w:val="18"/>
                <w:szCs w:val="18"/>
              </w:rPr>
            </w:pPr>
            <w:r w:rsidRPr="00F72308">
              <w:rPr>
                <w:rFonts w:ascii="Arial" w:hAnsi="Arial" w:cs="Arial"/>
                <w:color w:val="000000"/>
                <w:sz w:val="18"/>
                <w:szCs w:val="18"/>
              </w:rPr>
              <w:t>4,652</w:t>
            </w:r>
          </w:p>
        </w:tc>
        <w:tc>
          <w:tcPr>
            <w:tcW w:w="0" w:type="auto"/>
            <w:tcBorders>
              <w:top w:val="nil"/>
              <w:left w:val="nil"/>
              <w:bottom w:val="single" w:sz="4" w:space="0" w:color="auto"/>
              <w:right w:val="single" w:sz="4" w:space="0" w:color="auto"/>
            </w:tcBorders>
            <w:shd w:val="clear" w:color="auto" w:fill="auto"/>
            <w:vAlign w:val="center"/>
            <w:hideMark/>
          </w:tcPr>
          <w:p w:rsidR="009D1093" w:rsidRPr="00F72308" w:rsidRDefault="009D1093" w:rsidP="009275FA">
            <w:pPr>
              <w:jc w:val="center"/>
              <w:rPr>
                <w:rFonts w:ascii="Arial" w:hAnsi="Arial" w:cs="Arial"/>
                <w:color w:val="000000"/>
                <w:sz w:val="18"/>
                <w:szCs w:val="18"/>
              </w:rPr>
            </w:pPr>
            <w:r w:rsidRPr="00F72308">
              <w:rPr>
                <w:rFonts w:ascii="Arial" w:hAnsi="Arial" w:cs="Arial"/>
                <w:color w:val="000000"/>
                <w:sz w:val="18"/>
                <w:szCs w:val="18"/>
              </w:rPr>
              <w:t>4,842</w:t>
            </w:r>
          </w:p>
        </w:tc>
        <w:tc>
          <w:tcPr>
            <w:tcW w:w="0" w:type="auto"/>
            <w:tcBorders>
              <w:top w:val="nil"/>
              <w:left w:val="nil"/>
              <w:bottom w:val="single" w:sz="4" w:space="0" w:color="auto"/>
              <w:right w:val="single" w:sz="4" w:space="0" w:color="auto"/>
            </w:tcBorders>
            <w:shd w:val="clear" w:color="auto" w:fill="auto"/>
            <w:noWrap/>
            <w:vAlign w:val="center"/>
            <w:hideMark/>
          </w:tcPr>
          <w:p w:rsidR="009D1093" w:rsidRPr="00F72308" w:rsidRDefault="009D1093" w:rsidP="009275FA">
            <w:pPr>
              <w:jc w:val="center"/>
              <w:rPr>
                <w:rFonts w:ascii="Arial" w:hAnsi="Arial" w:cs="Arial"/>
                <w:color w:val="000000"/>
                <w:sz w:val="18"/>
                <w:szCs w:val="18"/>
              </w:rPr>
            </w:pPr>
            <w:r w:rsidRPr="00F72308">
              <w:rPr>
                <w:rFonts w:ascii="Arial" w:hAnsi="Arial" w:cs="Arial"/>
                <w:color w:val="000000"/>
                <w:sz w:val="18"/>
                <w:szCs w:val="18"/>
              </w:rPr>
              <w:t>9,494</w:t>
            </w:r>
          </w:p>
        </w:tc>
        <w:tc>
          <w:tcPr>
            <w:tcW w:w="0" w:type="auto"/>
            <w:tcBorders>
              <w:top w:val="nil"/>
              <w:left w:val="nil"/>
              <w:bottom w:val="single" w:sz="4" w:space="0" w:color="auto"/>
              <w:right w:val="single" w:sz="4" w:space="0" w:color="auto"/>
            </w:tcBorders>
            <w:shd w:val="clear" w:color="auto" w:fill="auto"/>
            <w:vAlign w:val="center"/>
            <w:hideMark/>
          </w:tcPr>
          <w:p w:rsidR="009D1093" w:rsidRPr="00F72308" w:rsidRDefault="009D1093" w:rsidP="009275FA">
            <w:pPr>
              <w:jc w:val="both"/>
              <w:rPr>
                <w:rFonts w:ascii="Arial" w:hAnsi="Arial" w:cs="Arial"/>
                <w:color w:val="000000"/>
                <w:sz w:val="18"/>
                <w:szCs w:val="18"/>
              </w:rPr>
            </w:pPr>
            <w:r w:rsidRPr="00F72308">
              <w:rPr>
                <w:rFonts w:ascii="Arial" w:hAnsi="Arial" w:cs="Arial"/>
                <w:color w:val="000000"/>
                <w:sz w:val="18"/>
                <w:szCs w:val="18"/>
              </w:rPr>
              <w:t xml:space="preserve"> $  8,742,743.34 </w:t>
            </w:r>
          </w:p>
        </w:tc>
      </w:tr>
      <w:tr w:rsidR="009D1093" w:rsidRPr="00F72308" w:rsidTr="009275FA">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D1093" w:rsidRPr="00F72308" w:rsidRDefault="009D1093" w:rsidP="009275FA">
            <w:pPr>
              <w:jc w:val="right"/>
              <w:rPr>
                <w:rFonts w:ascii="Arial" w:hAnsi="Arial" w:cs="Arial"/>
                <w:b/>
                <w:bCs/>
                <w:color w:val="000000"/>
                <w:sz w:val="18"/>
                <w:szCs w:val="18"/>
              </w:rPr>
            </w:pPr>
            <w:r w:rsidRPr="00F72308">
              <w:rPr>
                <w:rFonts w:ascii="Arial" w:hAnsi="Arial"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rsidR="009D1093" w:rsidRPr="00F72308" w:rsidRDefault="009D1093" w:rsidP="009275FA">
            <w:pPr>
              <w:jc w:val="center"/>
              <w:rPr>
                <w:rFonts w:ascii="Arial" w:hAnsi="Arial" w:cs="Arial"/>
                <w:b/>
                <w:bCs/>
                <w:color w:val="000000"/>
                <w:sz w:val="18"/>
                <w:szCs w:val="18"/>
              </w:rPr>
            </w:pPr>
            <w:r w:rsidRPr="00F72308">
              <w:rPr>
                <w:rFonts w:ascii="Arial" w:hAnsi="Arial" w:cs="Arial"/>
                <w:b/>
                <w:bCs/>
                <w:color w:val="000000"/>
                <w:sz w:val="18"/>
                <w:szCs w:val="18"/>
              </w:rPr>
              <w:t>2,272</w:t>
            </w:r>
          </w:p>
        </w:tc>
        <w:tc>
          <w:tcPr>
            <w:tcW w:w="0" w:type="auto"/>
            <w:tcBorders>
              <w:top w:val="nil"/>
              <w:left w:val="nil"/>
              <w:bottom w:val="single" w:sz="4" w:space="0" w:color="auto"/>
              <w:right w:val="single" w:sz="4" w:space="0" w:color="auto"/>
            </w:tcBorders>
            <w:shd w:val="clear" w:color="auto" w:fill="auto"/>
            <w:noWrap/>
            <w:vAlign w:val="bottom"/>
            <w:hideMark/>
          </w:tcPr>
          <w:p w:rsidR="009D1093" w:rsidRPr="00F72308" w:rsidRDefault="009D1093" w:rsidP="009275FA">
            <w:pPr>
              <w:jc w:val="center"/>
              <w:rPr>
                <w:rFonts w:ascii="Arial" w:hAnsi="Arial" w:cs="Arial"/>
                <w:b/>
                <w:bCs/>
                <w:color w:val="000000"/>
                <w:sz w:val="18"/>
                <w:szCs w:val="18"/>
              </w:rPr>
            </w:pPr>
            <w:r w:rsidRPr="00F72308">
              <w:rPr>
                <w:rFonts w:ascii="Arial" w:hAnsi="Arial" w:cs="Arial"/>
                <w:b/>
                <w:bCs/>
                <w:color w:val="000000"/>
                <w:sz w:val="18"/>
                <w:szCs w:val="18"/>
              </w:rPr>
              <w:t>4,791</w:t>
            </w:r>
          </w:p>
        </w:tc>
        <w:tc>
          <w:tcPr>
            <w:tcW w:w="0" w:type="auto"/>
            <w:tcBorders>
              <w:top w:val="nil"/>
              <w:left w:val="nil"/>
              <w:bottom w:val="single" w:sz="4" w:space="0" w:color="auto"/>
              <w:right w:val="single" w:sz="4" w:space="0" w:color="auto"/>
            </w:tcBorders>
            <w:shd w:val="clear" w:color="auto" w:fill="auto"/>
            <w:noWrap/>
            <w:vAlign w:val="bottom"/>
            <w:hideMark/>
          </w:tcPr>
          <w:p w:rsidR="009D1093" w:rsidRPr="00F72308" w:rsidRDefault="009D1093" w:rsidP="009275FA">
            <w:pPr>
              <w:jc w:val="center"/>
              <w:rPr>
                <w:rFonts w:ascii="Arial" w:hAnsi="Arial" w:cs="Arial"/>
                <w:b/>
                <w:bCs/>
                <w:color w:val="000000"/>
                <w:sz w:val="18"/>
                <w:szCs w:val="18"/>
              </w:rPr>
            </w:pPr>
            <w:r w:rsidRPr="00F72308">
              <w:rPr>
                <w:rFonts w:ascii="Arial" w:hAnsi="Arial" w:cs="Arial"/>
                <w:b/>
                <w:bCs/>
                <w:color w:val="000000"/>
                <w:sz w:val="18"/>
                <w:szCs w:val="18"/>
              </w:rPr>
              <w:t>4,987</w:t>
            </w:r>
          </w:p>
        </w:tc>
        <w:tc>
          <w:tcPr>
            <w:tcW w:w="0" w:type="auto"/>
            <w:tcBorders>
              <w:top w:val="nil"/>
              <w:left w:val="nil"/>
              <w:bottom w:val="single" w:sz="4" w:space="0" w:color="auto"/>
              <w:right w:val="single" w:sz="4" w:space="0" w:color="auto"/>
            </w:tcBorders>
            <w:shd w:val="clear" w:color="auto" w:fill="auto"/>
            <w:noWrap/>
            <w:vAlign w:val="bottom"/>
            <w:hideMark/>
          </w:tcPr>
          <w:p w:rsidR="009D1093" w:rsidRPr="00F72308" w:rsidRDefault="009D1093" w:rsidP="009275FA">
            <w:pPr>
              <w:jc w:val="center"/>
              <w:rPr>
                <w:rFonts w:ascii="Arial" w:hAnsi="Arial" w:cs="Arial"/>
                <w:b/>
                <w:bCs/>
                <w:color w:val="000000"/>
                <w:sz w:val="18"/>
                <w:szCs w:val="18"/>
              </w:rPr>
            </w:pPr>
            <w:r w:rsidRPr="00F72308">
              <w:rPr>
                <w:rFonts w:ascii="Arial" w:hAnsi="Arial" w:cs="Arial"/>
                <w:b/>
                <w:bCs/>
                <w:color w:val="000000"/>
                <w:sz w:val="18"/>
                <w:szCs w:val="18"/>
              </w:rPr>
              <w:t>9,778</w:t>
            </w:r>
          </w:p>
        </w:tc>
        <w:tc>
          <w:tcPr>
            <w:tcW w:w="0" w:type="auto"/>
            <w:tcBorders>
              <w:top w:val="nil"/>
              <w:left w:val="nil"/>
              <w:bottom w:val="single" w:sz="4" w:space="0" w:color="auto"/>
              <w:right w:val="single" w:sz="4" w:space="0" w:color="auto"/>
            </w:tcBorders>
            <w:shd w:val="clear" w:color="auto" w:fill="auto"/>
            <w:noWrap/>
            <w:vAlign w:val="bottom"/>
            <w:hideMark/>
          </w:tcPr>
          <w:p w:rsidR="009D1093" w:rsidRPr="00F72308" w:rsidRDefault="009D1093" w:rsidP="009275FA">
            <w:pPr>
              <w:rPr>
                <w:rFonts w:ascii="Arial" w:hAnsi="Arial" w:cs="Arial"/>
                <w:b/>
                <w:bCs/>
                <w:color w:val="000000"/>
                <w:sz w:val="18"/>
                <w:szCs w:val="18"/>
              </w:rPr>
            </w:pPr>
            <w:r w:rsidRPr="00F72308">
              <w:rPr>
                <w:rFonts w:ascii="Arial" w:hAnsi="Arial" w:cs="Arial"/>
                <w:b/>
                <w:bCs/>
                <w:color w:val="000000"/>
                <w:sz w:val="18"/>
                <w:szCs w:val="18"/>
              </w:rPr>
              <w:t xml:space="preserve"> $12,221,912.49 </w:t>
            </w:r>
          </w:p>
        </w:tc>
      </w:tr>
    </w:tbl>
    <w:p w:rsidR="00403835" w:rsidRPr="00E72390" w:rsidRDefault="009D1093" w:rsidP="00403835">
      <w:pPr>
        <w:jc w:val="both"/>
        <w:rPr>
          <w:rFonts w:ascii="Arial" w:hAnsi="Arial" w:cs="Arial"/>
        </w:rPr>
      </w:pPr>
      <w:r w:rsidRPr="00982F0D">
        <w:rPr>
          <w:rFonts w:ascii="Arial" w:hAnsi="Arial" w:cs="Arial"/>
        </w:rPr>
        <w:t>--------------------------------------------------------------------------------------------------------------------------------------------------------------------------------------------------------------</w:t>
      </w:r>
      <w:r w:rsidR="00E72390">
        <w:rPr>
          <w:rFonts w:ascii="Arial" w:hAnsi="Arial" w:cs="Arial"/>
        </w:rPr>
        <w:t>----------</w:t>
      </w:r>
      <w:r w:rsidRPr="009D1093">
        <w:rPr>
          <w:rFonts w:ascii="Arial" w:hAnsi="Arial" w:cs="Arial"/>
          <w:b/>
          <w:sz w:val="24"/>
          <w:szCs w:val="24"/>
        </w:rPr>
        <w:t>SEGUNDO.-</w:t>
      </w:r>
      <w:r w:rsidRPr="009D1093">
        <w:rPr>
          <w:rFonts w:ascii="Arial" w:hAnsi="Arial" w:cs="Arial"/>
          <w:sz w:val="24"/>
          <w:szCs w:val="24"/>
        </w:rPr>
        <w:t xml:space="preserve"> El Ayuntamiento Constitucional de San Pedro Tlaquepaque, Jalisco, aprueba y autoriza facultar al Tesorero Municipal a erogar hasta la cantidad de </w:t>
      </w:r>
      <w:r w:rsidRPr="009D1093">
        <w:rPr>
          <w:rFonts w:ascii="Arial" w:hAnsi="Arial" w:cs="Arial"/>
          <w:b/>
          <w:sz w:val="24"/>
          <w:szCs w:val="24"/>
        </w:rPr>
        <w:t xml:space="preserve"> $12,221,912.49 (Doce millones doscientos veintiún un mil novecientos doce pesos 49/100 M.N.),</w:t>
      </w:r>
      <w:r w:rsidRPr="009D1093">
        <w:rPr>
          <w:rFonts w:ascii="Arial" w:hAnsi="Arial" w:cs="Arial"/>
          <w:b/>
          <w:color w:val="FF0000"/>
          <w:sz w:val="24"/>
          <w:szCs w:val="24"/>
        </w:rPr>
        <w:t xml:space="preserve"> </w:t>
      </w:r>
      <w:r w:rsidRPr="009D1093">
        <w:rPr>
          <w:rFonts w:ascii="Arial" w:hAnsi="Arial" w:cs="Arial"/>
          <w:b/>
          <w:sz w:val="24"/>
          <w:szCs w:val="24"/>
        </w:rPr>
        <w:t>con financiamiento de Presupuesto Directo 2021</w:t>
      </w:r>
      <w:r w:rsidRPr="009D1093">
        <w:rPr>
          <w:rFonts w:ascii="Arial" w:hAnsi="Arial" w:cs="Arial"/>
          <w:sz w:val="24"/>
          <w:szCs w:val="24"/>
        </w:rPr>
        <w:t>, para dar cabal cumplimiento al presente acuerdo, lo anterior una vez agotados los procedimientos de adjudicación que correspondan con apego a la normatividad aplicable.-------------------------------------------------------------------------------------------------------------</w:t>
      </w:r>
      <w:r w:rsidR="00E72390">
        <w:rPr>
          <w:rFonts w:ascii="Arial" w:hAnsi="Arial" w:cs="Arial"/>
          <w:sz w:val="24"/>
          <w:szCs w:val="24"/>
        </w:rPr>
        <w:t>------------</w:t>
      </w:r>
      <w:r w:rsidRPr="009D1093">
        <w:rPr>
          <w:rFonts w:ascii="Arial" w:hAnsi="Arial" w:cs="Arial"/>
          <w:b/>
          <w:sz w:val="24"/>
          <w:szCs w:val="24"/>
        </w:rPr>
        <w:t>TERCERO.-</w:t>
      </w:r>
      <w:r w:rsidRPr="009D1093">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r w:rsidR="00E72390">
        <w:rPr>
          <w:rFonts w:ascii="Arial" w:hAnsi="Arial" w:cs="Arial"/>
          <w:sz w:val="24"/>
          <w:szCs w:val="24"/>
        </w:rPr>
        <w:t>-------------------------------------------</w:t>
      </w:r>
      <w:r w:rsidRPr="009D1093">
        <w:rPr>
          <w:rFonts w:ascii="Arial" w:hAnsi="Arial" w:cs="Arial"/>
          <w:sz w:val="24"/>
          <w:szCs w:val="24"/>
        </w:rPr>
        <w:t>--------------------------</w:t>
      </w:r>
      <w:r w:rsidR="00E72390">
        <w:rPr>
          <w:rFonts w:ascii="Arial" w:hAnsi="Arial" w:cs="Arial"/>
          <w:sz w:val="24"/>
          <w:szCs w:val="24"/>
        </w:rPr>
        <w:t>------------------------------</w:t>
      </w:r>
      <w:r w:rsidRPr="009D1093">
        <w:rPr>
          <w:rFonts w:ascii="Arial" w:hAnsi="Arial" w:cs="Arial"/>
          <w:b/>
          <w:sz w:val="24"/>
          <w:szCs w:val="24"/>
        </w:rPr>
        <w:t>CUARTO.-</w:t>
      </w:r>
      <w:r w:rsidRPr="009D1093">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en Obra Pública ‘Equipamiento Urbano’, tal y como se desprende en el Punto Primero de la presente Iniciativa.-----------------------------------------------------------------------</w:t>
      </w:r>
      <w:r w:rsidR="00E72390">
        <w:rPr>
          <w:rFonts w:ascii="Arial" w:hAnsi="Arial" w:cs="Arial"/>
          <w:sz w:val="24"/>
          <w:szCs w:val="24"/>
        </w:rPr>
        <w:t>---------------------------</w:t>
      </w:r>
      <w:r w:rsidRPr="009D1093">
        <w:rPr>
          <w:rFonts w:ascii="Arial" w:hAnsi="Arial" w:cs="Arial"/>
          <w:sz w:val="24"/>
          <w:szCs w:val="24"/>
        </w:rPr>
        <w:t>----------------------------------------</w:t>
      </w:r>
      <w:r w:rsidR="00E72390">
        <w:rPr>
          <w:rFonts w:ascii="Arial" w:hAnsi="Arial" w:cs="Arial"/>
          <w:sz w:val="24"/>
          <w:szCs w:val="24"/>
        </w:rPr>
        <w:t>-------------------------------</w:t>
      </w:r>
      <w:r w:rsidR="00652B9B" w:rsidRPr="00652B9B">
        <w:rPr>
          <w:rFonts w:ascii="Arial" w:hAnsi="Arial" w:cs="Arial"/>
          <w:b/>
          <w:sz w:val="24"/>
          <w:szCs w:val="24"/>
        </w:rPr>
        <w:t>FUNDAMENTO LEGAL.-</w:t>
      </w:r>
      <w:r w:rsidR="00652B9B" w:rsidRPr="00652B9B">
        <w:rPr>
          <w:rFonts w:ascii="Arial" w:hAnsi="Arial" w:cs="Arial"/>
          <w:i/>
          <w:sz w:val="24"/>
          <w:szCs w:val="24"/>
        </w:rPr>
        <w:t xml:space="preserve"> </w:t>
      </w:r>
      <w:r w:rsidR="00652B9B" w:rsidRPr="00652B9B">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652B9B" w:rsidRPr="00652B9B">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652B9B" w:rsidRPr="00652B9B">
        <w:rPr>
          <w:rFonts w:ascii="Arial" w:hAnsi="Arial" w:cs="Arial"/>
          <w:sz w:val="24"/>
          <w:szCs w:val="24"/>
        </w:rPr>
        <w:t>.--------------------------------------------------------------------------------------------------------------------------------------------</w:t>
      </w:r>
      <w:r w:rsidR="00D1748C" w:rsidRPr="00D1748C">
        <w:rPr>
          <w:rFonts w:ascii="Arial" w:hAnsi="Arial" w:cs="Arial"/>
          <w:b/>
          <w:color w:val="000000" w:themeColor="text1"/>
          <w:sz w:val="24"/>
          <w:szCs w:val="24"/>
        </w:rPr>
        <w:t xml:space="preserve">NOTIFÍQUESE.- </w:t>
      </w:r>
      <w:r w:rsidR="00D1748C" w:rsidRPr="00D1748C">
        <w:rPr>
          <w:rFonts w:ascii="Arial" w:hAnsi="Arial" w:cs="Arial"/>
          <w:color w:val="000000" w:themeColor="text1"/>
          <w:sz w:val="24"/>
          <w:szCs w:val="24"/>
        </w:rPr>
        <w:t>Presidenta Municipal, Síndico Municipal, Tesorero Municipal, Contralor Municipal, Coordinador General de Gestión Integral de la Ciudad, Director General de Políticas Públicas, para su conocimiento y efectos legales a que haya lugar.-------------------------------------------------------------------------------------------------------------------------------------</w:t>
      </w:r>
      <w:r w:rsidR="008D23BA" w:rsidRPr="006A4DB4">
        <w:rPr>
          <w:rFonts w:ascii="Arial" w:hAnsi="Arial" w:cs="Arial"/>
          <w:sz w:val="24"/>
          <w:szCs w:val="24"/>
        </w:rPr>
        <w:t>Con la palabra la Presidente Municipal, C. María Elena Limón</w:t>
      </w:r>
      <w:r w:rsidR="008D23BA" w:rsidRPr="00733E72">
        <w:rPr>
          <w:rFonts w:ascii="Arial" w:hAnsi="Arial" w:cs="Arial"/>
          <w:sz w:val="24"/>
          <w:szCs w:val="24"/>
        </w:rPr>
        <w:t xml:space="preserve"> García: </w:t>
      </w:r>
      <w:r w:rsidR="00F35AB7">
        <w:rPr>
          <w:rFonts w:ascii="Arial" w:hAnsi="Arial" w:cs="Arial"/>
          <w:sz w:val="24"/>
          <w:szCs w:val="24"/>
        </w:rPr>
        <w:t>Adelante Secretario.-</w:t>
      </w:r>
      <w:r w:rsidR="008D23BA" w:rsidRPr="00733E72">
        <w:rPr>
          <w:rFonts w:ascii="Arial" w:hAnsi="Arial" w:cs="Arial"/>
          <w:sz w:val="24"/>
          <w:szCs w:val="24"/>
        </w:rPr>
        <w:t>------------------------------------------------------------------------</w:t>
      </w:r>
      <w:r w:rsidR="00533F82">
        <w:rPr>
          <w:rFonts w:ascii="Arial" w:hAnsi="Arial" w:cs="Arial"/>
          <w:sz w:val="24"/>
          <w:szCs w:val="24"/>
        </w:rPr>
        <w:t>------------</w:t>
      </w:r>
      <w:r w:rsidR="00F35AB7">
        <w:rPr>
          <w:rFonts w:ascii="Arial" w:hAnsi="Arial" w:cs="Arial"/>
          <w:sz w:val="24"/>
          <w:szCs w:val="24"/>
        </w:rPr>
        <w:t>--</w:t>
      </w:r>
      <w:r w:rsidR="00533F82">
        <w:rPr>
          <w:rFonts w:ascii="Arial" w:hAnsi="Arial" w:cs="Arial"/>
          <w:sz w:val="24"/>
          <w:szCs w:val="24"/>
        </w:rPr>
        <w:t>-----------------------------</w:t>
      </w:r>
      <w:r w:rsidR="008D23BA" w:rsidRPr="00733E72">
        <w:rPr>
          <w:rFonts w:ascii="Arial" w:hAnsi="Arial" w:cs="Arial"/>
          <w:sz w:val="24"/>
          <w:szCs w:val="24"/>
        </w:rPr>
        <w:t>----------------------------------</w:t>
      </w:r>
      <w:r w:rsidR="008D23BA">
        <w:rPr>
          <w:rFonts w:ascii="Arial" w:hAnsi="Arial" w:cs="Arial"/>
          <w:sz w:val="24"/>
          <w:szCs w:val="24"/>
        </w:rPr>
        <w:t>-----------------</w:t>
      </w:r>
      <w:r w:rsidR="00C348FF">
        <w:rPr>
          <w:rFonts w:ascii="Arial" w:hAnsi="Arial" w:cs="Arial"/>
          <w:sz w:val="24"/>
          <w:szCs w:val="24"/>
        </w:rPr>
        <w:t>----</w:t>
      </w:r>
      <w:r w:rsidR="00F35AB7">
        <w:rPr>
          <w:rFonts w:ascii="Arial" w:hAnsi="Arial" w:cs="Arial"/>
          <w:sz w:val="24"/>
          <w:szCs w:val="24"/>
        </w:rPr>
        <w:t xml:space="preserve">Habla el Regidor </w:t>
      </w:r>
      <w:r w:rsidR="00F35AB7" w:rsidRPr="00733E72">
        <w:rPr>
          <w:rFonts w:ascii="Arial" w:eastAsia="Calibri" w:hAnsi="Arial" w:cs="Arial"/>
          <w:sz w:val="24"/>
          <w:szCs w:val="24"/>
        </w:rPr>
        <w:t>H</w:t>
      </w:r>
      <w:r w:rsidR="00F35AB7">
        <w:rPr>
          <w:rFonts w:ascii="Arial" w:eastAsia="Calibri" w:hAnsi="Arial" w:cs="Arial"/>
          <w:sz w:val="24"/>
          <w:szCs w:val="24"/>
        </w:rPr>
        <w:t>éctor Manuel Perfecto Rodríguez: ¡Presidenta!--------------------------------------------------------------------------------------------------------------E</w:t>
      </w:r>
      <w:r w:rsidR="00493A5A" w:rsidRPr="006A1C51">
        <w:rPr>
          <w:rFonts w:ascii="Arial" w:hAnsi="Arial" w:cs="Arial"/>
          <w:sz w:val="24"/>
          <w:szCs w:val="24"/>
        </w:rPr>
        <w:t xml:space="preserve">n uso de la voz el Secretario del Ayuntamiento, Lic. Salvador Ruíz Ayala: </w:t>
      </w:r>
      <w:r w:rsidR="00F063B7" w:rsidRPr="009F518B">
        <w:rPr>
          <w:rFonts w:ascii="Arial" w:hAnsi="Arial" w:cs="Arial"/>
          <w:b/>
          <w:sz w:val="24"/>
          <w:szCs w:val="24"/>
        </w:rPr>
        <w:t xml:space="preserve">VII.- </w:t>
      </w:r>
      <w:r w:rsidR="0038648A" w:rsidRPr="00D47B49">
        <w:rPr>
          <w:rFonts w:ascii="Arial" w:hAnsi="Arial" w:cs="Arial"/>
          <w:b/>
          <w:sz w:val="24"/>
          <w:szCs w:val="36"/>
        </w:rPr>
        <w:t>F</w:t>
      </w:r>
      <w:r w:rsidR="00F35AB7">
        <w:rPr>
          <w:rFonts w:ascii="Arial" w:hAnsi="Arial" w:cs="Arial"/>
          <w:b/>
          <w:sz w:val="24"/>
          <w:szCs w:val="36"/>
        </w:rPr>
        <w:t>)</w:t>
      </w:r>
      <w:r w:rsidR="00F35AB7" w:rsidRPr="00F35AB7">
        <w:rPr>
          <w:rFonts w:ascii="Arial" w:hAnsi="Arial" w:cs="Arial"/>
          <w:sz w:val="24"/>
          <w:szCs w:val="36"/>
        </w:rPr>
        <w:t>,--------------------------------------------------------------------------------------------------------------------------------------------------------------------------------------------</w:t>
      </w:r>
      <w:r w:rsidR="00F35AB7" w:rsidRPr="00F35AB7">
        <w:rPr>
          <w:rFonts w:ascii="Arial" w:hAnsi="Arial" w:cs="Arial"/>
          <w:sz w:val="24"/>
          <w:szCs w:val="24"/>
        </w:rPr>
        <w:t xml:space="preserve"> </w:t>
      </w:r>
      <w:r w:rsidR="00F35AB7" w:rsidRPr="006A4DB4">
        <w:rPr>
          <w:rFonts w:ascii="Arial" w:hAnsi="Arial" w:cs="Arial"/>
          <w:sz w:val="24"/>
          <w:szCs w:val="24"/>
        </w:rPr>
        <w:t>Con la palabra la Presidente Municipal, C. María Elena Limón</w:t>
      </w:r>
      <w:r w:rsidR="00F35AB7" w:rsidRPr="00733E72">
        <w:rPr>
          <w:rFonts w:ascii="Arial" w:hAnsi="Arial" w:cs="Arial"/>
          <w:sz w:val="24"/>
          <w:szCs w:val="24"/>
        </w:rPr>
        <w:t xml:space="preserve"> García: </w:t>
      </w:r>
      <w:r w:rsidR="00F35AB7">
        <w:rPr>
          <w:rFonts w:ascii="Arial" w:hAnsi="Arial" w:cs="Arial"/>
          <w:sz w:val="24"/>
          <w:szCs w:val="24"/>
        </w:rPr>
        <w:t>¡Perdón, perdón!-------------------------------------------------------------------------------------------------------------------------------------------------------------------------------</w:t>
      </w:r>
      <w:r w:rsidR="00F35AB7" w:rsidRPr="00F35AB7">
        <w:rPr>
          <w:rFonts w:ascii="Arial" w:hAnsi="Arial" w:cs="Arial"/>
          <w:sz w:val="24"/>
          <w:szCs w:val="24"/>
        </w:rPr>
        <w:t xml:space="preserve"> </w:t>
      </w:r>
      <w:r w:rsidR="00F35AB7" w:rsidRPr="006A1C51">
        <w:rPr>
          <w:rFonts w:ascii="Arial" w:hAnsi="Arial" w:cs="Arial"/>
          <w:sz w:val="24"/>
          <w:szCs w:val="24"/>
        </w:rPr>
        <w:t xml:space="preserve">En uso de la voz el Secretario del Ayuntamiento, Lic. Salvador Ruíz Ayala: </w:t>
      </w:r>
      <w:r w:rsidR="00F35AB7">
        <w:rPr>
          <w:rFonts w:ascii="Arial" w:hAnsi="Arial" w:cs="Arial"/>
          <w:b/>
          <w:sz w:val="24"/>
          <w:szCs w:val="24"/>
        </w:rPr>
        <w:t>¡</w:t>
      </w:r>
      <w:r w:rsidR="00F35AB7">
        <w:rPr>
          <w:rFonts w:ascii="Arial" w:hAnsi="Arial" w:cs="Arial"/>
          <w:sz w:val="24"/>
          <w:szCs w:val="36"/>
        </w:rPr>
        <w:t>Ah!, perdón.</w:t>
      </w:r>
      <w:r w:rsidR="00F35AB7" w:rsidRPr="00F35AB7">
        <w:rPr>
          <w:rFonts w:ascii="Arial" w:hAnsi="Arial" w:cs="Arial"/>
          <w:sz w:val="24"/>
          <w:szCs w:val="36"/>
        </w:rPr>
        <w:t>------------------------------------------------------------------------------------------------------------------------------------------------------------------------------------</w:t>
      </w:r>
      <w:r w:rsidR="00F35AB7" w:rsidRPr="006A4DB4">
        <w:rPr>
          <w:rFonts w:ascii="Arial" w:hAnsi="Arial" w:cs="Arial"/>
          <w:sz w:val="24"/>
          <w:szCs w:val="24"/>
        </w:rPr>
        <w:t>Con la palabra la Presidente Municipal, C. María Elena Limón</w:t>
      </w:r>
      <w:r w:rsidR="00F35AB7" w:rsidRPr="00733E72">
        <w:rPr>
          <w:rFonts w:ascii="Arial" w:hAnsi="Arial" w:cs="Arial"/>
          <w:sz w:val="24"/>
          <w:szCs w:val="24"/>
        </w:rPr>
        <w:t xml:space="preserve"> García:</w:t>
      </w:r>
      <w:r w:rsidR="00F35AB7">
        <w:rPr>
          <w:rFonts w:ascii="Arial" w:hAnsi="Arial" w:cs="Arial"/>
          <w:sz w:val="24"/>
          <w:szCs w:val="24"/>
        </w:rPr>
        <w:t xml:space="preserve"> ¿Dígame?, si, adelante.----------------------------------------------------------------------------------------------------------------------------------------------------------------------</w:t>
      </w:r>
      <w:r w:rsidR="00F35AB7" w:rsidRPr="00F35AB7">
        <w:rPr>
          <w:rFonts w:ascii="Arial" w:hAnsi="Arial" w:cs="Arial"/>
          <w:sz w:val="24"/>
          <w:szCs w:val="24"/>
        </w:rPr>
        <w:t xml:space="preserve"> </w:t>
      </w:r>
      <w:r w:rsidR="00F35AB7">
        <w:rPr>
          <w:rFonts w:ascii="Arial" w:hAnsi="Arial" w:cs="Arial"/>
          <w:sz w:val="24"/>
          <w:szCs w:val="24"/>
        </w:rPr>
        <w:t xml:space="preserve">Habla el Regidor </w:t>
      </w:r>
      <w:r w:rsidR="00F35AB7" w:rsidRPr="00733E72">
        <w:rPr>
          <w:rFonts w:ascii="Arial" w:eastAsia="Calibri" w:hAnsi="Arial" w:cs="Arial"/>
          <w:sz w:val="24"/>
          <w:szCs w:val="24"/>
        </w:rPr>
        <w:t>H</w:t>
      </w:r>
      <w:r w:rsidR="00F35AB7">
        <w:rPr>
          <w:rFonts w:ascii="Arial" w:eastAsia="Calibri" w:hAnsi="Arial" w:cs="Arial"/>
          <w:sz w:val="24"/>
          <w:szCs w:val="24"/>
        </w:rPr>
        <w:t>éctor Manuel Perfecto Rod</w:t>
      </w:r>
      <w:r w:rsidR="00F35AB7" w:rsidRPr="00F35AB7">
        <w:rPr>
          <w:rFonts w:ascii="Arial" w:eastAsia="Calibri" w:hAnsi="Arial" w:cs="Arial"/>
          <w:sz w:val="24"/>
          <w:szCs w:val="24"/>
        </w:rPr>
        <w:t>ríguez: Buenas noches compañer</w:t>
      </w:r>
      <w:r w:rsidR="00F35AB7">
        <w:rPr>
          <w:rFonts w:ascii="Arial" w:eastAsia="Calibri" w:hAnsi="Arial" w:cs="Arial"/>
          <w:sz w:val="24"/>
          <w:szCs w:val="24"/>
        </w:rPr>
        <w:t>o</w:t>
      </w:r>
      <w:r w:rsidR="00F35AB7" w:rsidRPr="00F35AB7">
        <w:rPr>
          <w:rFonts w:ascii="Arial" w:eastAsia="Calibri" w:hAnsi="Arial" w:cs="Arial"/>
          <w:sz w:val="24"/>
          <w:szCs w:val="24"/>
        </w:rPr>
        <w:t>s y compañer</w:t>
      </w:r>
      <w:r w:rsidR="00F35AB7">
        <w:rPr>
          <w:rFonts w:ascii="Arial" w:eastAsia="Calibri" w:hAnsi="Arial" w:cs="Arial"/>
          <w:sz w:val="24"/>
          <w:szCs w:val="24"/>
        </w:rPr>
        <w:t>a</w:t>
      </w:r>
      <w:r w:rsidR="00F35AB7" w:rsidRPr="00F35AB7">
        <w:rPr>
          <w:rFonts w:ascii="Arial" w:eastAsia="Calibri" w:hAnsi="Arial" w:cs="Arial"/>
          <w:sz w:val="24"/>
          <w:szCs w:val="24"/>
        </w:rPr>
        <w:t>s regidor</w:t>
      </w:r>
      <w:r w:rsidR="00F35AB7">
        <w:rPr>
          <w:rFonts w:ascii="Arial" w:eastAsia="Calibri" w:hAnsi="Arial" w:cs="Arial"/>
          <w:sz w:val="24"/>
          <w:szCs w:val="24"/>
        </w:rPr>
        <w:t>a</w:t>
      </w:r>
      <w:r w:rsidR="00F35AB7" w:rsidRPr="00F35AB7">
        <w:rPr>
          <w:rFonts w:ascii="Arial" w:eastAsia="Calibri" w:hAnsi="Arial" w:cs="Arial"/>
          <w:sz w:val="24"/>
          <w:szCs w:val="24"/>
        </w:rPr>
        <w:t xml:space="preserve">s, </w:t>
      </w:r>
      <w:r w:rsidR="00F35AB7">
        <w:rPr>
          <w:rFonts w:ascii="Arial" w:eastAsia="Calibri" w:hAnsi="Arial" w:cs="Arial"/>
          <w:sz w:val="24"/>
          <w:szCs w:val="24"/>
        </w:rPr>
        <w:t>con su venia Presidenta,</w:t>
      </w:r>
      <w:r w:rsidR="00B1327F">
        <w:rPr>
          <w:rFonts w:ascii="Arial" w:eastAsia="Calibri" w:hAnsi="Arial" w:cs="Arial"/>
          <w:sz w:val="24"/>
          <w:szCs w:val="24"/>
        </w:rPr>
        <w:t xml:space="preserve"> quiero comentar que cada vez que aprobamos como en</w:t>
      </w:r>
      <w:r w:rsidR="00F35AB7" w:rsidRPr="00F35AB7">
        <w:rPr>
          <w:rFonts w:ascii="Arial" w:hAnsi="Arial" w:cs="Arial"/>
          <w:color w:val="201F1E"/>
          <w:sz w:val="24"/>
          <w:szCs w:val="24"/>
          <w:shd w:val="clear" w:color="auto" w:fill="FFFFFF"/>
        </w:rPr>
        <w:t xml:space="preserve"> este caso diversos paquetes d</w:t>
      </w:r>
      <w:r w:rsidR="00B1327F">
        <w:rPr>
          <w:rFonts w:ascii="Arial" w:hAnsi="Arial" w:cs="Arial"/>
          <w:color w:val="201F1E"/>
          <w:sz w:val="24"/>
          <w:szCs w:val="24"/>
          <w:shd w:val="clear" w:color="auto" w:fill="FFFFFF"/>
        </w:rPr>
        <w:t>e intervención en obra pública, encaminado</w:t>
      </w:r>
      <w:r w:rsidR="00F35AB7" w:rsidRPr="00F35AB7">
        <w:rPr>
          <w:rFonts w:ascii="Arial" w:hAnsi="Arial" w:cs="Arial"/>
          <w:color w:val="201F1E"/>
          <w:sz w:val="24"/>
          <w:szCs w:val="24"/>
          <w:shd w:val="clear" w:color="auto" w:fill="FFFFFF"/>
        </w:rPr>
        <w:t>s a beneficiar a las colonias de este municipio es muy satisfactorio ya que cumplimos</w:t>
      </w:r>
      <w:r w:rsidR="00B1327F">
        <w:rPr>
          <w:rFonts w:ascii="Arial" w:hAnsi="Arial" w:cs="Arial"/>
          <w:color w:val="201F1E"/>
          <w:sz w:val="24"/>
          <w:szCs w:val="24"/>
          <w:shd w:val="clear" w:color="auto" w:fill="FFFFFF"/>
        </w:rPr>
        <w:t xml:space="preserve"> con</w:t>
      </w:r>
      <w:r w:rsidR="00F35AB7" w:rsidRPr="00F35AB7">
        <w:rPr>
          <w:rFonts w:ascii="Arial" w:hAnsi="Arial" w:cs="Arial"/>
          <w:color w:val="201F1E"/>
          <w:sz w:val="24"/>
          <w:szCs w:val="24"/>
          <w:shd w:val="clear" w:color="auto" w:fill="FFFFFF"/>
        </w:rPr>
        <w:t xml:space="preserve"> una de las principales responsabilidades y </w:t>
      </w:r>
      <w:r w:rsidR="00B1327F">
        <w:rPr>
          <w:rFonts w:ascii="Arial" w:hAnsi="Arial" w:cs="Arial"/>
          <w:color w:val="201F1E"/>
          <w:sz w:val="24"/>
          <w:szCs w:val="24"/>
          <w:shd w:val="clear" w:color="auto" w:fill="FFFFFF"/>
        </w:rPr>
        <w:t>esencias d</w:t>
      </w:r>
      <w:r w:rsidR="00F35AB7" w:rsidRPr="00F35AB7">
        <w:rPr>
          <w:rFonts w:ascii="Arial" w:hAnsi="Arial" w:cs="Arial"/>
          <w:color w:val="201F1E"/>
          <w:sz w:val="24"/>
          <w:szCs w:val="24"/>
          <w:shd w:val="clear" w:color="auto" w:fill="FFFFFF"/>
        </w:rPr>
        <w:t>el ayuntamiento</w:t>
      </w:r>
      <w:r w:rsidR="00B1327F">
        <w:rPr>
          <w:rFonts w:ascii="Arial" w:hAnsi="Arial" w:cs="Arial"/>
          <w:color w:val="201F1E"/>
          <w:sz w:val="24"/>
          <w:szCs w:val="24"/>
          <w:shd w:val="clear" w:color="auto" w:fill="FFFFFF"/>
        </w:rPr>
        <w:t xml:space="preserve">, aprobar y posteriormente </w:t>
      </w:r>
      <w:r w:rsidR="00F35AB7" w:rsidRPr="00F35AB7">
        <w:rPr>
          <w:rFonts w:ascii="Arial" w:hAnsi="Arial" w:cs="Arial"/>
          <w:color w:val="201F1E"/>
          <w:sz w:val="24"/>
          <w:szCs w:val="24"/>
          <w:shd w:val="clear" w:color="auto" w:fill="FFFFFF"/>
        </w:rPr>
        <w:t>proporcionar los servicios públicos</w:t>
      </w:r>
      <w:r w:rsidR="00B1327F">
        <w:rPr>
          <w:rFonts w:ascii="Arial" w:hAnsi="Arial" w:cs="Arial"/>
          <w:color w:val="201F1E"/>
          <w:sz w:val="24"/>
          <w:szCs w:val="24"/>
          <w:shd w:val="clear" w:color="auto" w:fill="FFFFFF"/>
        </w:rPr>
        <w:t xml:space="preserve"> aún con las limi</w:t>
      </w:r>
      <w:r w:rsidR="00F35AB7" w:rsidRPr="00F35AB7">
        <w:rPr>
          <w:rFonts w:ascii="Arial" w:hAnsi="Arial" w:cs="Arial"/>
          <w:color w:val="201F1E"/>
          <w:sz w:val="24"/>
          <w:szCs w:val="24"/>
          <w:shd w:val="clear" w:color="auto" w:fill="FFFFFF"/>
        </w:rPr>
        <w:t>tacio</w:t>
      </w:r>
      <w:r w:rsidR="00B1327F">
        <w:rPr>
          <w:rFonts w:ascii="Arial" w:hAnsi="Arial" w:cs="Arial"/>
          <w:color w:val="201F1E"/>
          <w:sz w:val="24"/>
          <w:szCs w:val="24"/>
          <w:shd w:val="clear" w:color="auto" w:fill="FFFFFF"/>
        </w:rPr>
        <w:t>nes presupuestales podemos advertir P</w:t>
      </w:r>
      <w:r w:rsidR="00F35AB7" w:rsidRPr="00F35AB7">
        <w:rPr>
          <w:rFonts w:ascii="Arial" w:hAnsi="Arial" w:cs="Arial"/>
          <w:color w:val="201F1E"/>
          <w:sz w:val="24"/>
          <w:szCs w:val="24"/>
          <w:shd w:val="clear" w:color="auto" w:fill="FFFFFF"/>
        </w:rPr>
        <w:t xml:space="preserve">residenta su preocupación y ocupación después </w:t>
      </w:r>
      <w:r w:rsidR="00B1327F">
        <w:rPr>
          <w:rFonts w:ascii="Arial" w:hAnsi="Arial" w:cs="Arial"/>
          <w:color w:val="201F1E"/>
          <w:sz w:val="24"/>
          <w:szCs w:val="24"/>
          <w:shd w:val="clear" w:color="auto" w:fill="FFFFFF"/>
        </w:rPr>
        <w:t>por ad</w:t>
      </w:r>
      <w:r w:rsidR="00F35AB7" w:rsidRPr="00F35AB7">
        <w:rPr>
          <w:rFonts w:ascii="Arial" w:hAnsi="Arial" w:cs="Arial"/>
          <w:color w:val="201F1E"/>
          <w:sz w:val="24"/>
          <w:szCs w:val="24"/>
          <w:shd w:val="clear" w:color="auto" w:fill="FFFFFF"/>
        </w:rPr>
        <w:t xml:space="preserve">ministrar los recursos económicos para lograr con ellos servicios tales como </w:t>
      </w:r>
      <w:r w:rsidR="00B1327F">
        <w:rPr>
          <w:rFonts w:ascii="Arial" w:hAnsi="Arial" w:cs="Arial"/>
          <w:color w:val="201F1E"/>
          <w:sz w:val="24"/>
          <w:szCs w:val="24"/>
          <w:shd w:val="clear" w:color="auto" w:fill="FFFFFF"/>
        </w:rPr>
        <w:t xml:space="preserve"> en este caso, </w:t>
      </w:r>
      <w:r w:rsidR="00F35AB7" w:rsidRPr="00F35AB7">
        <w:rPr>
          <w:rFonts w:ascii="Arial" w:hAnsi="Arial" w:cs="Arial"/>
          <w:color w:val="201F1E"/>
          <w:sz w:val="24"/>
          <w:szCs w:val="24"/>
          <w:shd w:val="clear" w:color="auto" w:fill="FFFFFF"/>
        </w:rPr>
        <w:t>redes de alcantarillado sanitario</w:t>
      </w:r>
      <w:r w:rsidR="00B1327F">
        <w:rPr>
          <w:rFonts w:ascii="Arial" w:hAnsi="Arial" w:cs="Arial"/>
          <w:color w:val="201F1E"/>
          <w:sz w:val="24"/>
          <w:szCs w:val="24"/>
          <w:shd w:val="clear" w:color="auto" w:fill="FFFFFF"/>
        </w:rPr>
        <w:t>,</w:t>
      </w:r>
      <w:r w:rsidR="00F35AB7" w:rsidRPr="00F35AB7">
        <w:rPr>
          <w:rFonts w:ascii="Arial" w:hAnsi="Arial" w:cs="Arial"/>
          <w:color w:val="201F1E"/>
          <w:sz w:val="24"/>
          <w:szCs w:val="24"/>
          <w:shd w:val="clear" w:color="auto" w:fill="FFFFFF"/>
        </w:rPr>
        <w:t xml:space="preserve"> puentes peatonales</w:t>
      </w:r>
      <w:r w:rsidR="00B1327F">
        <w:rPr>
          <w:rFonts w:ascii="Arial" w:hAnsi="Arial" w:cs="Arial"/>
          <w:color w:val="201F1E"/>
          <w:sz w:val="24"/>
          <w:szCs w:val="24"/>
          <w:shd w:val="clear" w:color="auto" w:fill="FFFFFF"/>
        </w:rPr>
        <w:t xml:space="preserve">, rehabilitaciones de espacios, modernización de equipos para líneas de agua potable, pavimentos de empedrado y algunas sustitución de luminarias, en otras ocasiones han sido la compra de vehículos, unos para </w:t>
      </w:r>
      <w:r w:rsidR="00F35AB7" w:rsidRPr="00F35AB7">
        <w:rPr>
          <w:rFonts w:ascii="Arial" w:hAnsi="Arial" w:cs="Arial"/>
          <w:color w:val="201F1E"/>
          <w:sz w:val="24"/>
          <w:szCs w:val="24"/>
          <w:shd w:val="clear" w:color="auto" w:fill="FFFFFF"/>
        </w:rPr>
        <w:t>la recolección de basura</w:t>
      </w:r>
      <w:r w:rsidR="00B1327F">
        <w:rPr>
          <w:rFonts w:ascii="Arial" w:hAnsi="Arial" w:cs="Arial"/>
          <w:color w:val="201F1E"/>
          <w:sz w:val="24"/>
          <w:szCs w:val="24"/>
          <w:shd w:val="clear" w:color="auto" w:fill="FFFFFF"/>
        </w:rPr>
        <w:t>, otros</w:t>
      </w:r>
      <w:r w:rsidR="00F35AB7" w:rsidRPr="00F35AB7">
        <w:rPr>
          <w:rFonts w:ascii="Arial" w:hAnsi="Arial" w:cs="Arial"/>
          <w:color w:val="201F1E"/>
          <w:sz w:val="24"/>
          <w:szCs w:val="24"/>
          <w:shd w:val="clear" w:color="auto" w:fill="FFFFFF"/>
        </w:rPr>
        <w:t xml:space="preserve"> para la seguridad pública</w:t>
      </w:r>
      <w:r w:rsidR="00B1327F">
        <w:rPr>
          <w:rFonts w:ascii="Arial" w:hAnsi="Arial" w:cs="Arial"/>
          <w:color w:val="201F1E"/>
          <w:sz w:val="24"/>
          <w:szCs w:val="24"/>
          <w:shd w:val="clear" w:color="auto" w:fill="FFFFFF"/>
        </w:rPr>
        <w:t>,</w:t>
      </w:r>
      <w:r w:rsidR="00F35AB7" w:rsidRPr="00F35AB7">
        <w:rPr>
          <w:rFonts w:ascii="Arial" w:hAnsi="Arial" w:cs="Arial"/>
          <w:color w:val="201F1E"/>
          <w:sz w:val="24"/>
          <w:szCs w:val="24"/>
          <w:shd w:val="clear" w:color="auto" w:fill="FFFFFF"/>
        </w:rPr>
        <w:t xml:space="preserve"> otros más para el trabajo cotidiano de cada dependencia</w:t>
      </w:r>
      <w:r w:rsidR="00B1327F">
        <w:rPr>
          <w:rFonts w:ascii="Arial" w:hAnsi="Arial" w:cs="Arial"/>
          <w:color w:val="201F1E"/>
          <w:sz w:val="24"/>
          <w:szCs w:val="24"/>
          <w:shd w:val="clear" w:color="auto" w:fill="FFFFFF"/>
        </w:rPr>
        <w:t>,</w:t>
      </w:r>
      <w:r w:rsidR="00F35AB7" w:rsidRPr="00F35AB7">
        <w:rPr>
          <w:rFonts w:ascii="Arial" w:hAnsi="Arial" w:cs="Arial"/>
          <w:color w:val="201F1E"/>
          <w:sz w:val="24"/>
          <w:szCs w:val="24"/>
          <w:shd w:val="clear" w:color="auto" w:fill="FFFFFF"/>
        </w:rPr>
        <w:t xml:space="preserve"> a veces damos por hecho que estos servicios inherentes a la función pública </w:t>
      </w:r>
      <w:r w:rsidR="00B1327F">
        <w:rPr>
          <w:rFonts w:ascii="Arial" w:hAnsi="Arial" w:cs="Arial"/>
          <w:color w:val="201F1E"/>
          <w:sz w:val="24"/>
          <w:szCs w:val="24"/>
          <w:shd w:val="clear" w:color="auto" w:fill="FFFFFF"/>
        </w:rPr>
        <w:t>ya no habría necesidad de reconocerlos, sin embargo, hay que destacar el papel que juega la voluntad y la intención y res</w:t>
      </w:r>
      <w:r w:rsidR="00F35AB7" w:rsidRPr="00F35AB7">
        <w:rPr>
          <w:rFonts w:ascii="Arial" w:hAnsi="Arial" w:cs="Arial"/>
          <w:color w:val="201F1E"/>
          <w:sz w:val="24"/>
          <w:szCs w:val="24"/>
          <w:shd w:val="clear" w:color="auto" w:fill="FFFFFF"/>
        </w:rPr>
        <w:t>ponsabilidad social de quién dirige</w:t>
      </w:r>
      <w:r w:rsidR="00B1327F">
        <w:rPr>
          <w:rFonts w:ascii="Arial" w:hAnsi="Arial" w:cs="Arial"/>
          <w:color w:val="201F1E"/>
          <w:sz w:val="24"/>
          <w:szCs w:val="24"/>
          <w:shd w:val="clear" w:color="auto" w:fill="FFFFFF"/>
        </w:rPr>
        <w:t xml:space="preserve"> a esta</w:t>
      </w:r>
      <w:r w:rsidR="00F35AB7" w:rsidRPr="00F35AB7">
        <w:rPr>
          <w:rFonts w:ascii="Arial" w:hAnsi="Arial" w:cs="Arial"/>
          <w:color w:val="201F1E"/>
          <w:sz w:val="24"/>
          <w:szCs w:val="24"/>
          <w:shd w:val="clear" w:color="auto" w:fill="FFFFFF"/>
        </w:rPr>
        <w:t xml:space="preserve"> administración para dirigir los recursos humanos y materiales con la certeza de mejorar las condiciones geográficas territoriales y ambientales de la comunidad </w:t>
      </w:r>
      <w:proofErr w:type="spellStart"/>
      <w:r w:rsidR="002A0BEC">
        <w:rPr>
          <w:rFonts w:ascii="Arial" w:hAnsi="Arial" w:cs="Arial"/>
          <w:color w:val="201F1E"/>
          <w:sz w:val="24"/>
          <w:szCs w:val="24"/>
          <w:shd w:val="clear" w:color="auto" w:fill="FFFFFF"/>
        </w:rPr>
        <w:t>Tlaquepaquense</w:t>
      </w:r>
      <w:proofErr w:type="spellEnd"/>
      <w:r w:rsidR="002A0BEC">
        <w:rPr>
          <w:rFonts w:ascii="Arial" w:hAnsi="Arial" w:cs="Arial"/>
          <w:color w:val="201F1E"/>
          <w:sz w:val="24"/>
          <w:szCs w:val="24"/>
          <w:shd w:val="clear" w:color="auto" w:fill="FFFFFF"/>
        </w:rPr>
        <w:t>, enhorabuena por la aprobación de estos paquetes de intervención de obra social municipal para fom</w:t>
      </w:r>
      <w:r w:rsidR="00F35AB7" w:rsidRPr="00F35AB7">
        <w:rPr>
          <w:rFonts w:ascii="Arial" w:hAnsi="Arial" w:cs="Arial"/>
          <w:color w:val="201F1E"/>
          <w:sz w:val="24"/>
          <w:szCs w:val="24"/>
          <w:shd w:val="clear" w:color="auto" w:fill="FFFFFF"/>
        </w:rPr>
        <w:t>entar la búsqueda del bienestar social general</w:t>
      </w:r>
      <w:r w:rsidR="002A0BEC">
        <w:rPr>
          <w:rFonts w:ascii="Arial" w:hAnsi="Arial" w:cs="Arial"/>
          <w:color w:val="201F1E"/>
          <w:sz w:val="24"/>
          <w:szCs w:val="24"/>
          <w:shd w:val="clear" w:color="auto" w:fill="FFFFFF"/>
        </w:rPr>
        <w:t>, es cuanto Presidenta.-------------------------------------------------------------------------------------------------------------------------------------------------------------</w:t>
      </w:r>
      <w:r w:rsidR="002A0BEC" w:rsidRPr="002A0BEC">
        <w:rPr>
          <w:rFonts w:ascii="Arial" w:hAnsi="Arial" w:cs="Arial"/>
          <w:sz w:val="24"/>
          <w:szCs w:val="24"/>
        </w:rPr>
        <w:t xml:space="preserve"> </w:t>
      </w:r>
      <w:r w:rsidR="002A0BEC" w:rsidRPr="006A4DB4">
        <w:rPr>
          <w:rFonts w:ascii="Arial" w:hAnsi="Arial" w:cs="Arial"/>
          <w:sz w:val="24"/>
          <w:szCs w:val="24"/>
        </w:rPr>
        <w:t>Con la palabra la Presidente Municipal, C. María Elena Limón</w:t>
      </w:r>
      <w:r w:rsidR="002A0BEC" w:rsidRPr="00733E72">
        <w:rPr>
          <w:rFonts w:ascii="Arial" w:hAnsi="Arial" w:cs="Arial"/>
          <w:sz w:val="24"/>
          <w:szCs w:val="24"/>
        </w:rPr>
        <w:t xml:space="preserve"> García:</w:t>
      </w:r>
      <w:r w:rsidR="002A0BEC">
        <w:rPr>
          <w:rFonts w:ascii="Arial" w:hAnsi="Arial" w:cs="Arial"/>
          <w:sz w:val="24"/>
          <w:szCs w:val="24"/>
        </w:rPr>
        <w:t xml:space="preserve"> Gracias regidor, continúe Señor Secretario.--------------------------------------------------------------------------------------------------------------------------------------------</w:t>
      </w:r>
      <w:r w:rsidR="00F35AB7" w:rsidRPr="006A1C51">
        <w:rPr>
          <w:rFonts w:ascii="Arial" w:hAnsi="Arial" w:cs="Arial"/>
          <w:sz w:val="24"/>
          <w:szCs w:val="24"/>
        </w:rPr>
        <w:t xml:space="preserve">En uso de la voz el Secretario del Ayuntamiento, Lic. Salvador Ruíz Ayala: </w:t>
      </w:r>
      <w:r w:rsidR="00F35AB7" w:rsidRPr="009F518B">
        <w:rPr>
          <w:rFonts w:ascii="Arial" w:hAnsi="Arial" w:cs="Arial"/>
          <w:b/>
          <w:sz w:val="24"/>
          <w:szCs w:val="24"/>
        </w:rPr>
        <w:t xml:space="preserve">VII.- </w:t>
      </w:r>
      <w:r w:rsidR="00F35AB7" w:rsidRPr="00D47B49">
        <w:rPr>
          <w:rFonts w:ascii="Arial" w:hAnsi="Arial" w:cs="Arial"/>
          <w:b/>
          <w:sz w:val="24"/>
          <w:szCs w:val="36"/>
        </w:rPr>
        <w:t>F</w:t>
      </w:r>
      <w:r w:rsidR="00F35AB7">
        <w:rPr>
          <w:rFonts w:ascii="Arial" w:hAnsi="Arial" w:cs="Arial"/>
          <w:b/>
          <w:sz w:val="24"/>
          <w:szCs w:val="36"/>
        </w:rPr>
        <w:t xml:space="preserve">), </w:t>
      </w:r>
      <w:r w:rsidR="0038648A" w:rsidRPr="00D47B49">
        <w:rPr>
          <w:rFonts w:ascii="Arial" w:hAnsi="Arial" w:cs="Arial"/>
          <w:sz w:val="24"/>
          <w:szCs w:val="28"/>
        </w:rPr>
        <w:t>Iniciativa suscrita por la C. María Elena Limón García, Presidenta Municipal, mediante la cual se aprueba y autoriza el Paquete 6 de Intervención en Obra Pública Infraestructura de Alumbrado Público para la Adquisición y Sustitución de Luminarias en beneficio de varias colonias del Municipio de San Pedro Tlaquepaque, con una inversión hasta por la cantidad de $ 16´598,633.72 (Dieciséis millones quinientos noventa y ocho mil seiscientos treinta y tres pesos 72/100 M.N.) con IVA incluido, con financiamiento a cargo de Presupuesto Directo 2021</w:t>
      </w:r>
      <w:r w:rsidR="00403835">
        <w:rPr>
          <w:rFonts w:ascii="Arial" w:hAnsi="Arial" w:cs="Arial"/>
          <w:sz w:val="24"/>
          <w:szCs w:val="24"/>
        </w:rPr>
        <w:t>, es cuanto Ciudadana Presidenta.-----------------------------------------------------------------------------------------------------------------------------------------------------------------------</w:t>
      </w:r>
    </w:p>
    <w:p w:rsidR="00C64EF3" w:rsidRPr="003C2CE7" w:rsidRDefault="00C64EF3" w:rsidP="003C2CE7">
      <w:pPr>
        <w:jc w:val="both"/>
        <w:rPr>
          <w:rFonts w:ascii="Arial" w:hAnsi="Arial" w:cs="Arial"/>
          <w:b/>
          <w:sz w:val="24"/>
          <w:szCs w:val="24"/>
        </w:rPr>
      </w:pPr>
      <w:r w:rsidRPr="003C2CE7">
        <w:rPr>
          <w:rFonts w:ascii="Arial" w:hAnsi="Arial" w:cs="Arial"/>
          <w:b/>
          <w:sz w:val="24"/>
          <w:szCs w:val="24"/>
        </w:rPr>
        <w:t>C. REGIDORES DEL AYUNTAMIENTO</w:t>
      </w:r>
    </w:p>
    <w:p w:rsidR="00C64EF3" w:rsidRPr="003C2CE7" w:rsidRDefault="00C64EF3" w:rsidP="003C2CE7">
      <w:pPr>
        <w:jc w:val="both"/>
        <w:rPr>
          <w:rFonts w:ascii="Arial" w:hAnsi="Arial" w:cs="Arial"/>
          <w:b/>
          <w:sz w:val="24"/>
          <w:szCs w:val="24"/>
        </w:rPr>
      </w:pPr>
      <w:r w:rsidRPr="003C2CE7">
        <w:rPr>
          <w:rFonts w:ascii="Arial" w:hAnsi="Arial" w:cs="Arial"/>
          <w:b/>
          <w:sz w:val="24"/>
          <w:szCs w:val="24"/>
        </w:rPr>
        <w:t>DEL MUNICIPIO DE  SAN PEDRO TLAQUEPAQUE, JALISCO;</w:t>
      </w:r>
    </w:p>
    <w:p w:rsidR="00C64EF3" w:rsidRPr="003C2CE7" w:rsidRDefault="00C64EF3" w:rsidP="003C2CE7">
      <w:pPr>
        <w:jc w:val="both"/>
        <w:rPr>
          <w:rFonts w:ascii="Arial" w:hAnsi="Arial" w:cs="Arial"/>
          <w:b/>
          <w:sz w:val="24"/>
          <w:szCs w:val="24"/>
        </w:rPr>
      </w:pPr>
      <w:r w:rsidRPr="003C2CE7">
        <w:rPr>
          <w:rFonts w:ascii="Arial" w:hAnsi="Arial" w:cs="Arial"/>
          <w:b/>
          <w:sz w:val="24"/>
          <w:szCs w:val="24"/>
        </w:rPr>
        <w:t xml:space="preserve">P R E S E N T E: </w:t>
      </w:r>
    </w:p>
    <w:p w:rsidR="00C64EF3" w:rsidRPr="003C2CE7" w:rsidRDefault="00C64EF3" w:rsidP="003C2CE7">
      <w:pPr>
        <w:jc w:val="both"/>
        <w:rPr>
          <w:rFonts w:ascii="Arial" w:hAnsi="Arial" w:cs="Arial"/>
          <w:sz w:val="24"/>
          <w:szCs w:val="24"/>
        </w:rPr>
      </w:pPr>
    </w:p>
    <w:p w:rsidR="00C64EF3" w:rsidRPr="003C2CE7" w:rsidRDefault="00C64EF3" w:rsidP="003C2CE7">
      <w:pPr>
        <w:pStyle w:val="Sinespaciado"/>
        <w:spacing w:line="276" w:lineRule="auto"/>
        <w:ind w:firstLine="708"/>
        <w:jc w:val="both"/>
        <w:rPr>
          <w:rFonts w:ascii="Arial" w:hAnsi="Arial" w:cs="Arial"/>
          <w:sz w:val="24"/>
          <w:szCs w:val="24"/>
        </w:rPr>
      </w:pPr>
      <w:r w:rsidRPr="003C2CE7">
        <w:rPr>
          <w:rFonts w:ascii="Arial" w:hAnsi="Arial" w:cs="Arial"/>
          <w:sz w:val="24"/>
          <w:szCs w:val="24"/>
        </w:rPr>
        <w:t>La que suscribe C.</w:t>
      </w:r>
      <w:r w:rsidRPr="003C2CE7">
        <w:rPr>
          <w:rFonts w:ascii="Arial" w:hAnsi="Arial" w:cs="Arial"/>
          <w:b/>
          <w:sz w:val="24"/>
          <w:szCs w:val="24"/>
        </w:rPr>
        <w:t xml:space="preserve"> MARÍA ELENA LIMÓN GARCÍA</w:t>
      </w:r>
      <w:r w:rsidRPr="003C2CE7">
        <w:rPr>
          <w:rFonts w:ascii="Arial" w:hAnsi="Arial" w:cs="Arial"/>
          <w:sz w:val="24"/>
          <w:szCs w:val="24"/>
        </w:rPr>
        <w:t xml:space="preserve"> en mi carácter de Presidente Municipal de este H. Ayuntamiento de San Pedro Tlaquepaque, Jalisco, de conformidad con los artículos 115 fracciones I,  II y IV de la Constitución Política de los Estados Unidos Mexicanos; 73 fracciones I y II, 77 fracción II, 79 fracción II,  así como 86 de la Constitución Política del Estado de Jalisco; 2, 3, 10, 37 fracción II, V, VI y XX, 38 fracción XVI, 41 fracción I, 47  fracción II, 48 fracción IV, y VI, y 94 fracción II, de la Ley del Gobierno y la Administración Pública Municipal del Estado de Jalisco; 25 fracciones XII, XXXI y XLIII,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C64EF3" w:rsidRPr="003C2CE7" w:rsidRDefault="00C64EF3" w:rsidP="00C64EF3">
      <w:pPr>
        <w:jc w:val="both"/>
        <w:rPr>
          <w:rFonts w:ascii="Arial" w:hAnsi="Arial" w:cs="Arial"/>
          <w:sz w:val="24"/>
          <w:szCs w:val="24"/>
        </w:rPr>
      </w:pPr>
    </w:p>
    <w:p w:rsidR="00C64EF3" w:rsidRPr="003C2CE7" w:rsidRDefault="00C64EF3" w:rsidP="00C64EF3">
      <w:pPr>
        <w:pStyle w:val="Sinespaciado"/>
        <w:spacing w:line="276" w:lineRule="auto"/>
        <w:jc w:val="center"/>
        <w:rPr>
          <w:rFonts w:ascii="Arial" w:hAnsi="Arial" w:cs="Arial"/>
          <w:b/>
          <w:sz w:val="24"/>
          <w:szCs w:val="24"/>
        </w:rPr>
      </w:pPr>
      <w:r w:rsidRPr="003C2CE7">
        <w:rPr>
          <w:rFonts w:ascii="Arial" w:hAnsi="Arial" w:cs="Arial"/>
          <w:b/>
          <w:sz w:val="24"/>
          <w:szCs w:val="24"/>
        </w:rPr>
        <w:t>INICIATIVA DE APROBACIÓN DIRECTA</w:t>
      </w:r>
    </w:p>
    <w:p w:rsidR="00C64EF3" w:rsidRPr="003C2CE7" w:rsidRDefault="00C64EF3" w:rsidP="00C64EF3">
      <w:pPr>
        <w:pStyle w:val="Sinespaciado"/>
        <w:spacing w:line="276" w:lineRule="auto"/>
        <w:rPr>
          <w:rFonts w:ascii="Arial" w:hAnsi="Arial" w:cs="Arial"/>
          <w:b/>
          <w:sz w:val="24"/>
          <w:szCs w:val="24"/>
        </w:rPr>
      </w:pPr>
      <w:r w:rsidRPr="003C2CE7">
        <w:rPr>
          <w:rFonts w:ascii="Arial" w:hAnsi="Arial" w:cs="Arial"/>
          <w:b/>
          <w:sz w:val="24"/>
          <w:szCs w:val="24"/>
        </w:rPr>
        <w:t xml:space="preserve"> </w:t>
      </w:r>
    </w:p>
    <w:p w:rsidR="00C64EF3" w:rsidRPr="003C2CE7" w:rsidRDefault="00C64EF3" w:rsidP="00C64EF3">
      <w:pPr>
        <w:ind w:firstLine="708"/>
        <w:jc w:val="both"/>
        <w:rPr>
          <w:rFonts w:ascii="Arial" w:hAnsi="Arial" w:cs="Arial"/>
          <w:b/>
          <w:sz w:val="24"/>
          <w:szCs w:val="24"/>
        </w:rPr>
      </w:pPr>
      <w:r w:rsidRPr="003C2CE7">
        <w:rPr>
          <w:rFonts w:ascii="Arial" w:hAnsi="Arial" w:cs="Arial"/>
          <w:sz w:val="24"/>
          <w:szCs w:val="24"/>
        </w:rPr>
        <w:t xml:space="preserve">Mediante la cual se propone que el Pleno del H. Ayuntamiento Constitucional de San Pedro Tlaquepaque, Jalisco, apruebe y autorice  </w:t>
      </w:r>
      <w:r w:rsidRPr="003C2CE7">
        <w:rPr>
          <w:rFonts w:ascii="Arial" w:hAnsi="Arial" w:cs="Arial"/>
          <w:b/>
          <w:bCs/>
          <w:sz w:val="24"/>
          <w:szCs w:val="24"/>
        </w:rPr>
        <w:t>el Paquete 6 de Intervención en Obra Pública Infraestructura de Alumbrado Público para la Adquisición y Sustitución de Luminarias en beneficio de varias colonias del municipio de San Pedro Tlaquepaque, con una inversión hasta por la cantidad de $ 16,598,633.72 (Dieciséis millones quinientos noventa y ocho mil seiscientos treinta y tres pesos 72/100 M.N.) con IVA incluido, con financiamiento a cargo de Presupuesto Directo 2021</w:t>
      </w:r>
      <w:r w:rsidRPr="003C2CE7">
        <w:rPr>
          <w:rFonts w:ascii="Arial" w:hAnsi="Arial" w:cs="Arial"/>
          <w:b/>
          <w:sz w:val="24"/>
          <w:szCs w:val="24"/>
        </w:rPr>
        <w:t xml:space="preserve">, </w:t>
      </w:r>
      <w:r w:rsidRPr="003C2CE7">
        <w:rPr>
          <w:rFonts w:ascii="Arial" w:hAnsi="Arial" w:cs="Arial"/>
          <w:sz w:val="24"/>
          <w:szCs w:val="24"/>
        </w:rPr>
        <w:t>de conformidad con la siguiente:</w:t>
      </w:r>
    </w:p>
    <w:p w:rsidR="00C64EF3" w:rsidRPr="003C2CE7" w:rsidRDefault="00C64EF3" w:rsidP="00C64EF3">
      <w:pPr>
        <w:jc w:val="center"/>
        <w:rPr>
          <w:rFonts w:ascii="Arial" w:hAnsi="Arial" w:cs="Arial"/>
          <w:b/>
          <w:sz w:val="24"/>
          <w:szCs w:val="24"/>
        </w:rPr>
      </w:pPr>
      <w:r w:rsidRPr="003C2CE7">
        <w:rPr>
          <w:rFonts w:ascii="Arial" w:hAnsi="Arial" w:cs="Arial"/>
          <w:b/>
          <w:sz w:val="24"/>
          <w:szCs w:val="24"/>
        </w:rPr>
        <w:t>EXPOSICIÓN DE MOTIVOS.</w:t>
      </w:r>
    </w:p>
    <w:p w:rsidR="00C64EF3" w:rsidRPr="003C2CE7" w:rsidRDefault="00C64EF3" w:rsidP="00C64EF3">
      <w:pPr>
        <w:jc w:val="both"/>
        <w:rPr>
          <w:rFonts w:ascii="Arial" w:hAnsi="Arial" w:cs="Arial"/>
          <w:bCs/>
          <w:sz w:val="24"/>
          <w:szCs w:val="24"/>
        </w:rPr>
      </w:pPr>
      <w:r w:rsidRPr="003C2CE7">
        <w:rPr>
          <w:rFonts w:ascii="Arial" w:hAnsi="Arial" w:cs="Arial"/>
          <w:b/>
          <w:sz w:val="24"/>
          <w:szCs w:val="24"/>
        </w:rPr>
        <w:t>1</w:t>
      </w:r>
      <w:r w:rsidRPr="003C2CE7">
        <w:rPr>
          <w:rFonts w:ascii="Arial" w:hAnsi="Arial" w:cs="Arial"/>
          <w:bCs/>
          <w:sz w:val="24"/>
          <w:szCs w:val="24"/>
        </w:rPr>
        <w:t xml:space="preserve">.- Que este Gobierno Municipal </w:t>
      </w:r>
      <w:r w:rsidRPr="003C2CE7">
        <w:rPr>
          <w:rFonts w:ascii="Arial" w:hAnsi="Arial" w:cs="Arial"/>
          <w:color w:val="000000"/>
          <w:sz w:val="24"/>
          <w:szCs w:val="24"/>
          <w:lang w:eastAsia="es-MX"/>
        </w:rPr>
        <w:t>promueve, respeta, protege y garantiza los derechos humanos</w:t>
      </w:r>
      <w:r w:rsidRPr="003C2CE7">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agua potable, el drenaje, el </w:t>
      </w:r>
      <w:r w:rsidRPr="003C2CE7">
        <w:rPr>
          <w:rFonts w:ascii="Arial" w:hAnsi="Arial" w:cs="Arial"/>
          <w:b/>
          <w:bCs/>
          <w:sz w:val="24"/>
          <w:szCs w:val="24"/>
        </w:rPr>
        <w:t>alumbrado público</w:t>
      </w:r>
      <w:r w:rsidRPr="003C2CE7">
        <w:rPr>
          <w:rFonts w:ascii="Arial" w:hAnsi="Arial" w:cs="Arial"/>
          <w:bCs/>
          <w:sz w:val="24"/>
          <w:szCs w:val="24"/>
        </w:rPr>
        <w:t xml:space="preserve"> y mejores vialidades, entre otros.</w:t>
      </w:r>
    </w:p>
    <w:p w:rsidR="00C64EF3" w:rsidRPr="00E72390" w:rsidRDefault="00C64EF3" w:rsidP="00C64EF3">
      <w:pPr>
        <w:jc w:val="both"/>
        <w:rPr>
          <w:rFonts w:ascii="Arial" w:hAnsi="Arial" w:cs="Arial"/>
          <w:bCs/>
          <w:sz w:val="8"/>
          <w:szCs w:val="24"/>
        </w:rPr>
      </w:pPr>
    </w:p>
    <w:p w:rsidR="00C64EF3" w:rsidRPr="003C2CE7" w:rsidRDefault="00C64EF3" w:rsidP="00C64EF3">
      <w:pPr>
        <w:jc w:val="both"/>
        <w:rPr>
          <w:rFonts w:ascii="Arial" w:hAnsi="Arial" w:cs="Arial"/>
          <w:sz w:val="24"/>
          <w:szCs w:val="24"/>
        </w:rPr>
      </w:pPr>
      <w:r w:rsidRPr="003C2CE7">
        <w:rPr>
          <w:rFonts w:ascii="Arial" w:hAnsi="Arial" w:cs="Arial"/>
          <w:b/>
          <w:sz w:val="24"/>
          <w:szCs w:val="24"/>
        </w:rPr>
        <w:t xml:space="preserve">2.- </w:t>
      </w:r>
      <w:r w:rsidRPr="003C2CE7">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C64EF3" w:rsidRPr="00E72390" w:rsidRDefault="00C64EF3" w:rsidP="00C64EF3">
      <w:pPr>
        <w:tabs>
          <w:tab w:val="left" w:pos="-142"/>
          <w:tab w:val="left" w:pos="142"/>
        </w:tabs>
        <w:ind w:left="1134" w:right="1134"/>
        <w:rPr>
          <w:rFonts w:ascii="Arial" w:hAnsi="Arial" w:cs="Arial"/>
          <w:b/>
          <w:i/>
          <w:sz w:val="10"/>
          <w:szCs w:val="24"/>
        </w:rPr>
      </w:pPr>
    </w:p>
    <w:p w:rsidR="00C64EF3" w:rsidRPr="00176778" w:rsidRDefault="00C64EF3" w:rsidP="00C64EF3">
      <w:pPr>
        <w:tabs>
          <w:tab w:val="left" w:pos="-142"/>
          <w:tab w:val="left" w:pos="142"/>
        </w:tabs>
        <w:ind w:left="1134" w:right="1134"/>
        <w:rPr>
          <w:rFonts w:ascii="Arial" w:eastAsia="Calibri" w:hAnsi="Arial" w:cs="Arial"/>
          <w:bCs/>
          <w:i/>
          <w:color w:val="0000FF"/>
          <w:sz w:val="20"/>
          <w:szCs w:val="20"/>
        </w:rPr>
      </w:pPr>
      <w:r w:rsidRPr="00176778">
        <w:rPr>
          <w:rFonts w:ascii="Arial" w:hAnsi="Arial" w:cs="Arial"/>
          <w:b/>
          <w:i/>
          <w:sz w:val="20"/>
          <w:szCs w:val="20"/>
        </w:rPr>
        <w:t xml:space="preserve">Eje Estratégico 2. </w:t>
      </w:r>
      <w:r w:rsidRPr="00176778">
        <w:rPr>
          <w:rFonts w:ascii="Arial" w:eastAsia="Calibri" w:hAnsi="Arial" w:cs="Arial"/>
          <w:b/>
          <w:i/>
          <w:sz w:val="20"/>
          <w:szCs w:val="20"/>
        </w:rPr>
        <w:t>Prestación eficiente y eficaz de los Servicios Públicos.</w:t>
      </w:r>
    </w:p>
    <w:p w:rsidR="00C64EF3" w:rsidRPr="00E72390" w:rsidRDefault="00C64EF3" w:rsidP="00C64EF3">
      <w:pPr>
        <w:tabs>
          <w:tab w:val="left" w:pos="-142"/>
          <w:tab w:val="left" w:pos="142"/>
        </w:tabs>
        <w:ind w:left="1134" w:right="1134"/>
        <w:jc w:val="both"/>
        <w:rPr>
          <w:rFonts w:ascii="Arial" w:eastAsia="Calibri" w:hAnsi="Arial" w:cs="Arial"/>
          <w:b/>
          <w:i/>
          <w:sz w:val="8"/>
          <w:szCs w:val="20"/>
        </w:rPr>
      </w:pPr>
    </w:p>
    <w:p w:rsidR="00C64EF3" w:rsidRPr="00176778" w:rsidRDefault="00C64EF3" w:rsidP="00C64EF3">
      <w:pPr>
        <w:tabs>
          <w:tab w:val="left" w:pos="-142"/>
          <w:tab w:val="left" w:pos="142"/>
        </w:tabs>
        <w:ind w:left="1134" w:right="1134"/>
        <w:jc w:val="both"/>
        <w:rPr>
          <w:rFonts w:ascii="Arial" w:eastAsia="Calibri" w:hAnsi="Arial" w:cs="Arial"/>
          <w:b/>
          <w:i/>
          <w:sz w:val="20"/>
          <w:szCs w:val="20"/>
        </w:rPr>
      </w:pPr>
      <w:r w:rsidRPr="00176778">
        <w:rPr>
          <w:rFonts w:ascii="Arial" w:eastAsia="Calibri" w:hAnsi="Arial" w:cs="Arial"/>
          <w:b/>
          <w:i/>
          <w:sz w:val="20"/>
          <w:szCs w:val="20"/>
        </w:rPr>
        <w:t>Objetivo Estratégico</w:t>
      </w:r>
    </w:p>
    <w:p w:rsidR="00C64EF3" w:rsidRPr="00E72390" w:rsidRDefault="00C64EF3" w:rsidP="00C64EF3">
      <w:pPr>
        <w:tabs>
          <w:tab w:val="left" w:pos="-142"/>
          <w:tab w:val="left" w:pos="142"/>
        </w:tabs>
        <w:ind w:left="1134" w:right="1134"/>
        <w:jc w:val="both"/>
        <w:rPr>
          <w:rFonts w:ascii="Arial" w:eastAsia="Calibri" w:hAnsi="Arial" w:cs="Arial"/>
          <w:i/>
          <w:sz w:val="8"/>
          <w:szCs w:val="20"/>
        </w:rPr>
      </w:pPr>
    </w:p>
    <w:p w:rsidR="00C64EF3" w:rsidRPr="00176778" w:rsidRDefault="00C64EF3" w:rsidP="00C64EF3">
      <w:pPr>
        <w:tabs>
          <w:tab w:val="left" w:pos="-142"/>
          <w:tab w:val="left" w:pos="142"/>
        </w:tabs>
        <w:ind w:left="1134" w:right="1134"/>
        <w:jc w:val="both"/>
        <w:rPr>
          <w:rFonts w:ascii="Arial" w:eastAsia="Calibri" w:hAnsi="Arial" w:cs="Arial"/>
          <w:i/>
          <w:sz w:val="20"/>
          <w:szCs w:val="20"/>
        </w:rPr>
      </w:pPr>
      <w:r w:rsidRPr="00176778">
        <w:rPr>
          <w:rFonts w:ascii="Arial" w:eastAsia="Calibri" w:hAnsi="Arial" w:cs="Arial"/>
          <w:i/>
          <w:sz w:val="20"/>
          <w:szCs w:val="20"/>
        </w:rPr>
        <w:t>Asegurar servicios públicos municipales con suficiencia en su cobertura, eficiencia en su prestación, eficiencia en el consumo de energía y operación, cumpliendo con las obligaciones constitucionales establecidas, con el fin de dignificar el espacio público, reducir la vulnerabilidad y el riesgo ante efectos del cambio climático y contribuir a mejorar la calidad de vida de las y los habitantes del Municipio de San Pedro Tlaquepaque.</w:t>
      </w:r>
    </w:p>
    <w:p w:rsidR="00C64EF3" w:rsidRPr="00E72390" w:rsidRDefault="00C64EF3" w:rsidP="00C64EF3">
      <w:pPr>
        <w:tabs>
          <w:tab w:val="left" w:pos="-142"/>
          <w:tab w:val="left" w:pos="142"/>
        </w:tabs>
        <w:ind w:right="1134"/>
        <w:jc w:val="both"/>
        <w:rPr>
          <w:rFonts w:ascii="Arial" w:eastAsia="Calibri" w:hAnsi="Arial" w:cs="Arial"/>
          <w:i/>
          <w:sz w:val="4"/>
          <w:szCs w:val="20"/>
        </w:rPr>
      </w:pPr>
    </w:p>
    <w:p w:rsidR="00C64EF3" w:rsidRPr="00176778" w:rsidRDefault="00C64EF3" w:rsidP="00C64EF3">
      <w:pPr>
        <w:tabs>
          <w:tab w:val="left" w:pos="-142"/>
          <w:tab w:val="left" w:pos="142"/>
        </w:tabs>
        <w:ind w:left="1134" w:right="1134"/>
        <w:jc w:val="center"/>
        <w:rPr>
          <w:rFonts w:ascii="Arial" w:eastAsia="Calibri" w:hAnsi="Arial" w:cs="Arial"/>
          <w:b/>
          <w:i/>
          <w:sz w:val="20"/>
          <w:szCs w:val="20"/>
        </w:rPr>
      </w:pPr>
      <w:r w:rsidRPr="00176778">
        <w:rPr>
          <w:rFonts w:ascii="Arial" w:eastAsia="Calibri" w:hAnsi="Arial" w:cs="Arial"/>
          <w:b/>
          <w:i/>
          <w:sz w:val="20"/>
          <w:szCs w:val="20"/>
        </w:rPr>
        <w:t>Estrategia:</w:t>
      </w:r>
    </w:p>
    <w:p w:rsidR="00C64EF3" w:rsidRPr="00E72390" w:rsidRDefault="00C64EF3" w:rsidP="00C64EF3">
      <w:pPr>
        <w:tabs>
          <w:tab w:val="left" w:pos="-142"/>
          <w:tab w:val="left" w:pos="142"/>
        </w:tabs>
        <w:ind w:left="1134" w:right="1134"/>
        <w:jc w:val="both"/>
        <w:rPr>
          <w:rFonts w:ascii="Arial" w:eastAsia="Calibri" w:hAnsi="Arial" w:cs="Arial"/>
          <w:b/>
          <w:i/>
          <w:sz w:val="2"/>
          <w:szCs w:val="20"/>
        </w:rPr>
      </w:pPr>
    </w:p>
    <w:p w:rsidR="00C64EF3" w:rsidRPr="00176778" w:rsidRDefault="00C64EF3" w:rsidP="00C64EF3">
      <w:pPr>
        <w:tabs>
          <w:tab w:val="left" w:pos="-142"/>
          <w:tab w:val="left" w:pos="142"/>
        </w:tabs>
        <w:ind w:left="1134" w:right="1134"/>
        <w:jc w:val="both"/>
        <w:rPr>
          <w:rFonts w:ascii="Arial" w:eastAsia="Calibri" w:hAnsi="Arial" w:cs="Arial"/>
          <w:b/>
          <w:i/>
          <w:sz w:val="20"/>
          <w:szCs w:val="20"/>
        </w:rPr>
      </w:pPr>
      <w:r w:rsidRPr="00176778">
        <w:rPr>
          <w:rFonts w:ascii="Arial" w:eastAsia="Calibri" w:hAnsi="Arial" w:cs="Arial"/>
          <w:b/>
          <w:i/>
          <w:sz w:val="20"/>
          <w:szCs w:val="20"/>
        </w:rPr>
        <w:t xml:space="preserve">2.1. Cobertura con eficiencia y eficacia de los servicios públicos municipales </w:t>
      </w:r>
    </w:p>
    <w:p w:rsidR="00C64EF3" w:rsidRPr="00176778" w:rsidRDefault="00C64EF3" w:rsidP="00C64EF3">
      <w:pPr>
        <w:tabs>
          <w:tab w:val="left" w:pos="-142"/>
          <w:tab w:val="left" w:pos="142"/>
        </w:tabs>
        <w:ind w:left="1134" w:right="1134"/>
        <w:jc w:val="center"/>
        <w:rPr>
          <w:rFonts w:ascii="Arial" w:eastAsia="Calibri" w:hAnsi="Arial" w:cs="Arial"/>
          <w:b/>
          <w:i/>
          <w:sz w:val="20"/>
          <w:szCs w:val="20"/>
        </w:rPr>
      </w:pPr>
      <w:r w:rsidRPr="00176778">
        <w:rPr>
          <w:rFonts w:ascii="Arial" w:eastAsia="Calibri" w:hAnsi="Arial" w:cs="Arial"/>
          <w:b/>
          <w:i/>
          <w:sz w:val="20"/>
          <w:szCs w:val="20"/>
        </w:rPr>
        <w:t>Línea de Acción:</w:t>
      </w:r>
    </w:p>
    <w:p w:rsidR="00C64EF3" w:rsidRPr="00E72390" w:rsidRDefault="00C64EF3" w:rsidP="00C64EF3">
      <w:pPr>
        <w:jc w:val="both"/>
        <w:rPr>
          <w:rFonts w:ascii="Arial" w:hAnsi="Arial" w:cs="Arial"/>
          <w:sz w:val="4"/>
          <w:szCs w:val="20"/>
        </w:rPr>
      </w:pPr>
    </w:p>
    <w:p w:rsidR="00C64EF3" w:rsidRPr="00176778" w:rsidRDefault="00C64EF3" w:rsidP="00C64EF3">
      <w:pPr>
        <w:tabs>
          <w:tab w:val="left" w:pos="-142"/>
          <w:tab w:val="left" w:pos="142"/>
        </w:tabs>
        <w:ind w:left="1134" w:right="1134"/>
        <w:jc w:val="both"/>
        <w:rPr>
          <w:rFonts w:ascii="Arial" w:eastAsia="Calibri" w:hAnsi="Arial" w:cs="Arial"/>
          <w:b/>
          <w:i/>
          <w:sz w:val="20"/>
          <w:szCs w:val="20"/>
        </w:rPr>
      </w:pPr>
      <w:r w:rsidRPr="00176778">
        <w:rPr>
          <w:rFonts w:ascii="Arial" w:eastAsia="Calibri" w:hAnsi="Arial" w:cs="Arial"/>
          <w:b/>
          <w:i/>
          <w:sz w:val="20"/>
          <w:szCs w:val="20"/>
        </w:rPr>
        <w:t>2.1.1. Asegurar la prestación del servicio de alumbrado público de forma eficiente y continua, con especial atención a las colonias que cuentan con mayores índices de rezago social o niveles de violencia e inseguridad.</w:t>
      </w:r>
    </w:p>
    <w:p w:rsidR="00C64EF3" w:rsidRPr="00E72390" w:rsidRDefault="00C64EF3" w:rsidP="00C64EF3">
      <w:pPr>
        <w:jc w:val="both"/>
        <w:rPr>
          <w:rFonts w:ascii="Arial" w:hAnsi="Arial" w:cs="Arial"/>
          <w:sz w:val="6"/>
          <w:szCs w:val="24"/>
        </w:rPr>
      </w:pPr>
    </w:p>
    <w:p w:rsidR="00C64EF3" w:rsidRPr="003C2CE7" w:rsidRDefault="00C64EF3" w:rsidP="00C64EF3">
      <w:pPr>
        <w:jc w:val="both"/>
        <w:rPr>
          <w:rFonts w:ascii="Arial" w:hAnsi="Arial" w:cs="Arial"/>
          <w:sz w:val="24"/>
          <w:szCs w:val="24"/>
        </w:rPr>
      </w:pPr>
      <w:r w:rsidRPr="003C2CE7">
        <w:rPr>
          <w:rFonts w:ascii="Arial" w:hAnsi="Arial" w:cs="Arial"/>
          <w:b/>
          <w:sz w:val="24"/>
          <w:szCs w:val="24"/>
        </w:rPr>
        <w:t>3.-</w:t>
      </w:r>
      <w:r w:rsidRPr="003C2CE7">
        <w:rPr>
          <w:rFonts w:ascii="Arial" w:hAnsi="Arial" w:cs="Arial"/>
          <w:sz w:val="24"/>
          <w:szCs w:val="24"/>
        </w:rPr>
        <w:t xml:space="preserve"> Que de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Los servicios de agua potable, </w:t>
      </w:r>
      <w:r w:rsidRPr="003C2CE7">
        <w:rPr>
          <w:rFonts w:ascii="Arial" w:hAnsi="Arial" w:cs="Arial"/>
          <w:b/>
          <w:sz w:val="24"/>
          <w:szCs w:val="24"/>
        </w:rPr>
        <w:t>alumbrado público</w:t>
      </w:r>
      <w:r w:rsidRPr="003C2CE7">
        <w:rPr>
          <w:rFonts w:ascii="Arial" w:hAnsi="Arial" w:cs="Arial"/>
          <w:sz w:val="24"/>
          <w:szCs w:val="24"/>
        </w:rPr>
        <w:t xml:space="preserve">, drenaje, saneamiento, tratamiento de aguas negras, residuos sólidos, rastro y mercados son de aquellos que inciden sobre el bienestar y sobre el estado del medio ambiente. </w:t>
      </w:r>
    </w:p>
    <w:p w:rsidR="00C64EF3" w:rsidRPr="00E72390" w:rsidRDefault="00C64EF3" w:rsidP="00C64EF3">
      <w:pPr>
        <w:jc w:val="both"/>
        <w:rPr>
          <w:rFonts w:ascii="Arial" w:hAnsi="Arial" w:cs="Arial"/>
          <w:b/>
          <w:sz w:val="6"/>
          <w:szCs w:val="24"/>
        </w:rPr>
      </w:pPr>
    </w:p>
    <w:p w:rsidR="00C64EF3" w:rsidRPr="003C2CE7" w:rsidRDefault="00C64EF3" w:rsidP="00C64EF3">
      <w:pPr>
        <w:jc w:val="both"/>
        <w:rPr>
          <w:rFonts w:ascii="Arial" w:hAnsi="Arial" w:cs="Arial"/>
          <w:sz w:val="24"/>
          <w:szCs w:val="24"/>
        </w:rPr>
      </w:pPr>
      <w:r w:rsidRPr="003C2CE7">
        <w:rPr>
          <w:rFonts w:ascii="Arial" w:hAnsi="Arial" w:cs="Arial"/>
          <w:b/>
          <w:sz w:val="24"/>
          <w:szCs w:val="24"/>
        </w:rPr>
        <w:t xml:space="preserve">4.- </w:t>
      </w:r>
      <w:r w:rsidRPr="003C2CE7">
        <w:rPr>
          <w:rFonts w:ascii="Arial" w:hAnsi="Arial" w:cs="Arial"/>
          <w:sz w:val="24"/>
          <w:szCs w:val="24"/>
        </w:rPr>
        <w:t xml:space="preserve">Que la Dirección de Alumbrado Público presenta a la Dirección General de Políticas Públicas, la prioridad de mejorar el servicio de Alumbrado Público en beneficio de nueve colonias del Municipio, en favor de </w:t>
      </w:r>
      <w:r w:rsidRPr="003C2CE7">
        <w:rPr>
          <w:rFonts w:ascii="Arial" w:hAnsi="Arial" w:cs="Arial"/>
          <w:b/>
          <w:bCs/>
          <w:sz w:val="24"/>
          <w:szCs w:val="24"/>
        </w:rPr>
        <w:t>50,241 habitantes</w:t>
      </w:r>
      <w:r w:rsidRPr="003C2CE7">
        <w:rPr>
          <w:rFonts w:ascii="Arial" w:hAnsi="Arial" w:cs="Arial"/>
          <w:sz w:val="24"/>
          <w:szCs w:val="24"/>
        </w:rPr>
        <w:t>.</w:t>
      </w:r>
    </w:p>
    <w:p w:rsidR="00C64EF3" w:rsidRPr="00E72390" w:rsidRDefault="00C64EF3" w:rsidP="00C64EF3">
      <w:pPr>
        <w:jc w:val="both"/>
        <w:rPr>
          <w:rFonts w:ascii="Arial" w:hAnsi="Arial" w:cs="Arial"/>
          <w:sz w:val="8"/>
          <w:szCs w:val="24"/>
        </w:rPr>
      </w:pPr>
    </w:p>
    <w:p w:rsidR="00C64EF3" w:rsidRPr="003C2CE7" w:rsidRDefault="00C64EF3" w:rsidP="00C64EF3">
      <w:pPr>
        <w:jc w:val="both"/>
        <w:rPr>
          <w:rFonts w:ascii="Arial" w:hAnsi="Arial" w:cs="Arial"/>
          <w:sz w:val="24"/>
          <w:szCs w:val="24"/>
        </w:rPr>
      </w:pPr>
      <w:r w:rsidRPr="003C2CE7">
        <w:rPr>
          <w:rFonts w:ascii="Arial" w:hAnsi="Arial" w:cs="Arial"/>
          <w:sz w:val="24"/>
          <w:szCs w:val="24"/>
        </w:rPr>
        <w:t xml:space="preserve">Que la necesidad surge ante el resultado que se desprende del diagnóstico realizado previamente de los servicios públicos del municipio y de las peticiones ciudadanas de la materia que nos ocupa, principalmente dando observancia a la línea de acción antes mencionada, y preferentemente a aquellas colonias que cuentan con mayores índices de rezago social o niveles </w:t>
      </w:r>
      <w:r w:rsidRPr="003C2CE7">
        <w:rPr>
          <w:rFonts w:ascii="Arial" w:hAnsi="Arial" w:cs="Arial"/>
          <w:b/>
          <w:sz w:val="24"/>
          <w:szCs w:val="24"/>
        </w:rPr>
        <w:t>de violencia e inseguridad</w:t>
      </w:r>
      <w:r w:rsidRPr="003C2CE7">
        <w:rPr>
          <w:rFonts w:ascii="Arial" w:hAnsi="Arial" w:cs="Arial"/>
          <w:sz w:val="24"/>
          <w:szCs w:val="24"/>
        </w:rPr>
        <w:t xml:space="preserve">. Se adjuntan el presupuesto y demás documentos bajo expediente técnico en Anexo 1. </w:t>
      </w:r>
    </w:p>
    <w:p w:rsidR="00C64EF3" w:rsidRPr="00E72390" w:rsidRDefault="00C64EF3" w:rsidP="00C64EF3">
      <w:pPr>
        <w:jc w:val="both"/>
        <w:rPr>
          <w:rFonts w:ascii="Arial" w:hAnsi="Arial" w:cs="Arial"/>
          <w:sz w:val="6"/>
          <w:szCs w:val="24"/>
        </w:rPr>
      </w:pPr>
    </w:p>
    <w:p w:rsidR="00C64EF3" w:rsidRPr="003C2CE7" w:rsidRDefault="00C64EF3" w:rsidP="00C64EF3">
      <w:pPr>
        <w:jc w:val="both"/>
        <w:rPr>
          <w:rFonts w:ascii="Arial" w:hAnsi="Arial" w:cs="Arial"/>
          <w:sz w:val="24"/>
          <w:szCs w:val="24"/>
        </w:rPr>
      </w:pPr>
      <w:r w:rsidRPr="003C2CE7">
        <w:rPr>
          <w:rFonts w:ascii="Arial" w:hAnsi="Arial" w:cs="Arial"/>
          <w:b/>
          <w:sz w:val="24"/>
          <w:szCs w:val="24"/>
        </w:rPr>
        <w:t>5.-</w:t>
      </w:r>
      <w:r w:rsidRPr="003C2CE7">
        <w:rPr>
          <w:rFonts w:ascii="Arial" w:hAnsi="Arial" w:cs="Arial"/>
          <w:sz w:val="24"/>
          <w:szCs w:val="24"/>
        </w:rPr>
        <w:t xml:space="preserve"> Que la importancia de ejecutar esta obra de infraestructura básica, se basa en un compromiso y obligación del Gobierno Municipal de otorgar los servicios públicos de calidad, con eficiencia y de manera asertiva para atender los requerimientos de la ciudadanía en función de lo que compete al Municipio y que marca la ley. </w:t>
      </w:r>
    </w:p>
    <w:p w:rsidR="00C64EF3" w:rsidRPr="00E72390" w:rsidRDefault="00C64EF3" w:rsidP="00C64EF3">
      <w:pPr>
        <w:jc w:val="both"/>
        <w:rPr>
          <w:rFonts w:ascii="Arial" w:hAnsi="Arial" w:cs="Arial"/>
          <w:sz w:val="12"/>
          <w:szCs w:val="24"/>
        </w:rPr>
      </w:pPr>
    </w:p>
    <w:p w:rsidR="00C64EF3" w:rsidRPr="003C2CE7" w:rsidRDefault="00C64EF3" w:rsidP="00C64EF3">
      <w:pPr>
        <w:ind w:firstLine="708"/>
        <w:jc w:val="both"/>
        <w:rPr>
          <w:rFonts w:ascii="Arial" w:hAnsi="Arial" w:cs="Arial"/>
          <w:sz w:val="24"/>
          <w:szCs w:val="24"/>
        </w:rPr>
      </w:pPr>
      <w:r w:rsidRPr="003C2CE7">
        <w:rPr>
          <w:rFonts w:ascii="Arial" w:hAnsi="Arial" w:cs="Arial"/>
          <w:sz w:val="24"/>
          <w:szCs w:val="24"/>
        </w:rPr>
        <w:t>Por lo anteriormente expuesto y fundado someto a la consideración del pleno del Ayuntamiento el siguiente punto de:</w:t>
      </w:r>
    </w:p>
    <w:p w:rsidR="00C64EF3" w:rsidRPr="003C2CE7" w:rsidRDefault="00C64EF3" w:rsidP="00C64EF3">
      <w:pPr>
        <w:jc w:val="center"/>
        <w:rPr>
          <w:rFonts w:ascii="Arial" w:hAnsi="Arial" w:cs="Arial"/>
          <w:b/>
          <w:sz w:val="24"/>
          <w:szCs w:val="24"/>
        </w:rPr>
      </w:pPr>
      <w:r w:rsidRPr="003C2CE7">
        <w:rPr>
          <w:rFonts w:ascii="Arial" w:hAnsi="Arial" w:cs="Arial"/>
          <w:b/>
          <w:sz w:val="24"/>
          <w:szCs w:val="24"/>
        </w:rPr>
        <w:t>ACUERDO</w:t>
      </w:r>
    </w:p>
    <w:p w:rsidR="00C64EF3" w:rsidRPr="003C2CE7" w:rsidRDefault="00C64EF3" w:rsidP="00C64EF3">
      <w:pPr>
        <w:jc w:val="both"/>
        <w:rPr>
          <w:rFonts w:ascii="Arial" w:hAnsi="Arial" w:cs="Arial"/>
          <w:sz w:val="24"/>
          <w:szCs w:val="24"/>
        </w:rPr>
      </w:pPr>
      <w:r w:rsidRPr="003C2CE7">
        <w:rPr>
          <w:rFonts w:ascii="Arial" w:hAnsi="Arial" w:cs="Arial"/>
          <w:b/>
          <w:sz w:val="24"/>
          <w:szCs w:val="24"/>
        </w:rPr>
        <w:t>PRIMERO.-</w:t>
      </w:r>
      <w:r w:rsidRPr="003C2CE7">
        <w:rPr>
          <w:rFonts w:ascii="Arial" w:hAnsi="Arial" w:cs="Arial"/>
          <w:sz w:val="24"/>
          <w:szCs w:val="24"/>
        </w:rPr>
        <w:t xml:space="preserve"> El Ayuntamiento Constitucional de San Pedro Tlaquepaque,  aprueba y  autoriza</w:t>
      </w:r>
      <w:r w:rsidRPr="003C2CE7">
        <w:rPr>
          <w:rFonts w:ascii="Arial" w:hAnsi="Arial" w:cs="Arial"/>
          <w:b/>
          <w:bCs/>
          <w:sz w:val="24"/>
          <w:szCs w:val="24"/>
        </w:rPr>
        <w:t xml:space="preserve"> el Paquete 6 de Intervención en Obra Pública Infraestructura de Alumbrado Público para la Adquisición y Sustitución de Luminarias en beneficio de varias colonias del municipio de San Pedro Tlaquepaque, con una inversión hasta por la cantidad de $ 16,598,633.72 (Dieciséis millones quinientos noventa y ocho mil seiscientos treinta y tres pesos 72/100 M.N.) con IVA incluido, con financiamiento a cargo de Presupuesto Directo 2021, para quedar de la siguiente manera</w:t>
      </w:r>
      <w:r w:rsidRPr="003C2CE7">
        <w:rPr>
          <w:rFonts w:ascii="Arial" w:hAnsi="Arial" w:cs="Arial"/>
          <w:b/>
          <w:sz w:val="24"/>
          <w:szCs w:val="24"/>
        </w:rPr>
        <w:t>:</w:t>
      </w:r>
    </w:p>
    <w:p w:rsidR="00C64EF3" w:rsidRPr="00176778" w:rsidRDefault="00C64EF3" w:rsidP="00C64EF3">
      <w:pPr>
        <w:pStyle w:val="Sinespaciado"/>
        <w:rPr>
          <w:rFonts w:ascii="Arial" w:hAnsi="Arial" w:cs="Arial"/>
        </w:rPr>
      </w:pPr>
    </w:p>
    <w:tbl>
      <w:tblPr>
        <w:tblW w:w="8080" w:type="dxa"/>
        <w:tblInd w:w="70" w:type="dxa"/>
        <w:tblCellMar>
          <w:left w:w="70" w:type="dxa"/>
          <w:right w:w="70" w:type="dxa"/>
        </w:tblCellMar>
        <w:tblLook w:val="04A0" w:firstRow="1" w:lastRow="0" w:firstColumn="1" w:lastColumn="0" w:noHBand="0" w:noVBand="1"/>
      </w:tblPr>
      <w:tblGrid>
        <w:gridCol w:w="2390"/>
        <w:gridCol w:w="952"/>
        <w:gridCol w:w="961"/>
        <w:gridCol w:w="917"/>
        <w:gridCol w:w="1399"/>
        <w:gridCol w:w="1461"/>
      </w:tblGrid>
      <w:tr w:rsidR="00C64EF3" w:rsidRPr="00E72390" w:rsidTr="00E625B9">
        <w:trPr>
          <w:trHeight w:val="360"/>
        </w:trPr>
        <w:tc>
          <w:tcPr>
            <w:tcW w:w="8080" w:type="dxa"/>
            <w:gridSpan w:val="6"/>
            <w:tcBorders>
              <w:top w:val="nil"/>
              <w:left w:val="nil"/>
              <w:bottom w:val="nil"/>
              <w:right w:val="nil"/>
            </w:tcBorders>
            <w:shd w:val="clear" w:color="auto" w:fill="auto"/>
            <w:noWrap/>
            <w:vAlign w:val="bottom"/>
            <w:hideMark/>
          </w:tcPr>
          <w:p w:rsidR="00C64EF3" w:rsidRPr="00E72390" w:rsidRDefault="00C64EF3" w:rsidP="000D1EE7">
            <w:pPr>
              <w:rPr>
                <w:rFonts w:ascii="Arial" w:hAnsi="Arial" w:cs="Arial"/>
                <w:b/>
                <w:bCs/>
                <w:color w:val="000000"/>
                <w:sz w:val="16"/>
                <w:szCs w:val="18"/>
                <w:lang w:eastAsia="es-MX"/>
              </w:rPr>
            </w:pPr>
            <w:r w:rsidRPr="00E72390">
              <w:rPr>
                <w:rFonts w:ascii="Arial" w:hAnsi="Arial" w:cs="Arial"/>
                <w:b/>
                <w:bCs/>
                <w:color w:val="000000"/>
                <w:sz w:val="16"/>
                <w:szCs w:val="18"/>
              </w:rPr>
              <w:t>Paquete No. 6 de Presupuesto Directo 2021</w:t>
            </w:r>
          </w:p>
        </w:tc>
      </w:tr>
      <w:tr w:rsidR="00C64EF3" w:rsidRPr="00E72390" w:rsidTr="00E625B9">
        <w:trPr>
          <w:trHeight w:val="300"/>
        </w:trPr>
        <w:tc>
          <w:tcPr>
            <w:tcW w:w="2382" w:type="dxa"/>
            <w:tcBorders>
              <w:top w:val="nil"/>
              <w:left w:val="nil"/>
              <w:bottom w:val="nil"/>
              <w:right w:val="nil"/>
            </w:tcBorders>
            <w:shd w:val="clear" w:color="auto" w:fill="auto"/>
            <w:noWrap/>
            <w:vAlign w:val="bottom"/>
            <w:hideMark/>
          </w:tcPr>
          <w:p w:rsidR="00C64EF3" w:rsidRPr="00E72390" w:rsidRDefault="00C64EF3" w:rsidP="000D1EE7">
            <w:pPr>
              <w:rPr>
                <w:rFonts w:ascii="Arial" w:hAnsi="Arial" w:cs="Arial"/>
                <w:b/>
                <w:bCs/>
                <w:color w:val="000000"/>
                <w:sz w:val="16"/>
                <w:szCs w:val="18"/>
              </w:rPr>
            </w:pPr>
          </w:p>
        </w:tc>
        <w:tc>
          <w:tcPr>
            <w:tcW w:w="0" w:type="auto"/>
            <w:tcBorders>
              <w:top w:val="nil"/>
              <w:left w:val="nil"/>
              <w:bottom w:val="nil"/>
              <w:right w:val="nil"/>
            </w:tcBorders>
            <w:shd w:val="clear" w:color="auto" w:fill="auto"/>
            <w:noWrap/>
            <w:vAlign w:val="bottom"/>
            <w:hideMark/>
          </w:tcPr>
          <w:p w:rsidR="00C64EF3" w:rsidRPr="00E72390" w:rsidRDefault="00C64EF3" w:rsidP="000D1EE7">
            <w:pPr>
              <w:rPr>
                <w:rFonts w:ascii="Arial" w:hAnsi="Arial" w:cs="Arial"/>
                <w:sz w:val="16"/>
                <w:szCs w:val="18"/>
              </w:rPr>
            </w:pPr>
          </w:p>
        </w:tc>
        <w:tc>
          <w:tcPr>
            <w:tcW w:w="0" w:type="auto"/>
            <w:tcBorders>
              <w:top w:val="nil"/>
              <w:left w:val="nil"/>
              <w:bottom w:val="nil"/>
              <w:right w:val="nil"/>
            </w:tcBorders>
            <w:shd w:val="clear" w:color="auto" w:fill="auto"/>
            <w:noWrap/>
            <w:vAlign w:val="bottom"/>
            <w:hideMark/>
          </w:tcPr>
          <w:p w:rsidR="00C64EF3" w:rsidRPr="00E72390" w:rsidRDefault="00C64EF3" w:rsidP="000D1EE7">
            <w:pPr>
              <w:rPr>
                <w:rFonts w:ascii="Arial" w:hAnsi="Arial" w:cs="Arial"/>
                <w:sz w:val="16"/>
                <w:szCs w:val="18"/>
              </w:rPr>
            </w:pPr>
          </w:p>
        </w:tc>
        <w:tc>
          <w:tcPr>
            <w:tcW w:w="0" w:type="auto"/>
            <w:tcBorders>
              <w:top w:val="nil"/>
              <w:left w:val="nil"/>
              <w:bottom w:val="nil"/>
              <w:right w:val="nil"/>
            </w:tcBorders>
            <w:shd w:val="clear" w:color="auto" w:fill="auto"/>
            <w:noWrap/>
            <w:vAlign w:val="bottom"/>
            <w:hideMark/>
          </w:tcPr>
          <w:p w:rsidR="00C64EF3" w:rsidRPr="00E72390" w:rsidRDefault="00C64EF3" w:rsidP="000D1EE7">
            <w:pPr>
              <w:rPr>
                <w:rFonts w:ascii="Arial" w:hAnsi="Arial" w:cs="Arial"/>
                <w:sz w:val="16"/>
                <w:szCs w:val="18"/>
              </w:rPr>
            </w:pPr>
          </w:p>
        </w:tc>
        <w:tc>
          <w:tcPr>
            <w:tcW w:w="0" w:type="auto"/>
            <w:tcBorders>
              <w:top w:val="nil"/>
              <w:left w:val="nil"/>
              <w:bottom w:val="nil"/>
              <w:right w:val="nil"/>
            </w:tcBorders>
            <w:shd w:val="clear" w:color="auto" w:fill="auto"/>
            <w:noWrap/>
            <w:vAlign w:val="bottom"/>
            <w:hideMark/>
          </w:tcPr>
          <w:p w:rsidR="00C64EF3" w:rsidRPr="00E72390" w:rsidRDefault="00C64EF3" w:rsidP="000D1EE7">
            <w:pPr>
              <w:rPr>
                <w:rFonts w:ascii="Arial" w:hAnsi="Arial" w:cs="Arial"/>
                <w:sz w:val="16"/>
                <w:szCs w:val="18"/>
              </w:rPr>
            </w:pPr>
          </w:p>
        </w:tc>
        <w:tc>
          <w:tcPr>
            <w:tcW w:w="1456" w:type="dxa"/>
            <w:tcBorders>
              <w:top w:val="nil"/>
              <w:left w:val="nil"/>
              <w:bottom w:val="nil"/>
              <w:right w:val="nil"/>
            </w:tcBorders>
            <w:shd w:val="clear" w:color="auto" w:fill="auto"/>
            <w:noWrap/>
            <w:vAlign w:val="bottom"/>
            <w:hideMark/>
          </w:tcPr>
          <w:p w:rsidR="00C64EF3" w:rsidRPr="00E72390" w:rsidRDefault="00C64EF3" w:rsidP="000D1EE7">
            <w:pPr>
              <w:rPr>
                <w:rFonts w:ascii="Arial" w:hAnsi="Arial" w:cs="Arial"/>
                <w:sz w:val="16"/>
                <w:szCs w:val="18"/>
              </w:rPr>
            </w:pPr>
          </w:p>
        </w:tc>
      </w:tr>
      <w:tr w:rsidR="00C64EF3" w:rsidRPr="00E72390" w:rsidTr="00E625B9">
        <w:trPr>
          <w:trHeight w:val="480"/>
        </w:trPr>
        <w:tc>
          <w:tcPr>
            <w:tcW w:w="2382"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C64EF3" w:rsidRPr="00E72390" w:rsidRDefault="00C64EF3" w:rsidP="000D1EE7">
            <w:pPr>
              <w:jc w:val="center"/>
              <w:rPr>
                <w:rFonts w:ascii="Arial" w:hAnsi="Arial" w:cs="Arial"/>
                <w:b/>
                <w:bCs/>
                <w:color w:val="000000"/>
                <w:sz w:val="16"/>
                <w:szCs w:val="16"/>
              </w:rPr>
            </w:pPr>
            <w:r w:rsidRPr="00E72390">
              <w:rPr>
                <w:rFonts w:ascii="Arial" w:hAnsi="Arial" w:cs="Arial"/>
                <w:b/>
                <w:bCs/>
                <w:color w:val="000000"/>
                <w:sz w:val="16"/>
                <w:szCs w:val="16"/>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64EF3" w:rsidRPr="00E72390" w:rsidRDefault="00C64EF3" w:rsidP="000D1EE7">
            <w:pPr>
              <w:jc w:val="center"/>
              <w:rPr>
                <w:rFonts w:ascii="Arial" w:hAnsi="Arial" w:cs="Arial"/>
                <w:b/>
                <w:bCs/>
                <w:color w:val="000000"/>
                <w:sz w:val="16"/>
                <w:szCs w:val="16"/>
              </w:rPr>
            </w:pPr>
            <w:r w:rsidRPr="00E72390">
              <w:rPr>
                <w:rFonts w:ascii="Arial" w:hAnsi="Arial" w:cs="Arial"/>
                <w:b/>
                <w:bCs/>
                <w:color w:val="000000"/>
                <w:sz w:val="16"/>
                <w:szCs w:val="16"/>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64EF3" w:rsidRPr="00E72390" w:rsidRDefault="00C64EF3" w:rsidP="000D1EE7">
            <w:pPr>
              <w:jc w:val="center"/>
              <w:rPr>
                <w:rFonts w:ascii="Arial" w:hAnsi="Arial" w:cs="Arial"/>
                <w:b/>
                <w:bCs/>
                <w:color w:val="000000"/>
                <w:sz w:val="16"/>
                <w:szCs w:val="16"/>
              </w:rPr>
            </w:pPr>
            <w:r w:rsidRPr="00E72390">
              <w:rPr>
                <w:rFonts w:ascii="Arial" w:hAnsi="Arial" w:cs="Arial"/>
                <w:b/>
                <w:bCs/>
                <w:color w:val="000000"/>
                <w:sz w:val="16"/>
                <w:szCs w:val="16"/>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64EF3" w:rsidRPr="00E72390" w:rsidRDefault="00C64EF3" w:rsidP="000D1EE7">
            <w:pPr>
              <w:jc w:val="center"/>
              <w:rPr>
                <w:rFonts w:ascii="Arial" w:hAnsi="Arial" w:cs="Arial"/>
                <w:b/>
                <w:bCs/>
                <w:color w:val="000000"/>
                <w:sz w:val="16"/>
                <w:szCs w:val="16"/>
              </w:rPr>
            </w:pPr>
            <w:r w:rsidRPr="00E72390">
              <w:rPr>
                <w:rFonts w:ascii="Arial" w:hAnsi="Arial" w:cs="Arial"/>
                <w:b/>
                <w:bCs/>
                <w:color w:val="000000"/>
                <w:sz w:val="16"/>
                <w:szCs w:val="16"/>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C64EF3" w:rsidRPr="00E72390" w:rsidRDefault="00C64EF3" w:rsidP="000D1EE7">
            <w:pPr>
              <w:jc w:val="center"/>
              <w:rPr>
                <w:rFonts w:ascii="Arial" w:hAnsi="Arial" w:cs="Arial"/>
                <w:b/>
                <w:bCs/>
                <w:color w:val="000000"/>
                <w:sz w:val="16"/>
                <w:szCs w:val="16"/>
              </w:rPr>
            </w:pPr>
            <w:r w:rsidRPr="00E72390">
              <w:rPr>
                <w:rFonts w:ascii="Arial" w:hAnsi="Arial" w:cs="Arial"/>
                <w:b/>
                <w:bCs/>
                <w:color w:val="000000"/>
                <w:sz w:val="16"/>
                <w:szCs w:val="16"/>
              </w:rPr>
              <w:t xml:space="preserve">TOTAL DE </w:t>
            </w:r>
            <w:r w:rsidRPr="00E72390">
              <w:rPr>
                <w:rFonts w:ascii="Arial" w:hAnsi="Arial" w:cs="Arial"/>
                <w:b/>
                <w:bCs/>
                <w:color w:val="000000"/>
                <w:sz w:val="16"/>
                <w:szCs w:val="16"/>
              </w:rPr>
              <w:br/>
              <w:t>BENEFICIARIOS</w:t>
            </w:r>
          </w:p>
        </w:tc>
        <w:tc>
          <w:tcPr>
            <w:tcW w:w="1456" w:type="dxa"/>
            <w:tcBorders>
              <w:top w:val="single" w:sz="4" w:space="0" w:color="auto"/>
              <w:left w:val="nil"/>
              <w:bottom w:val="single" w:sz="4" w:space="0" w:color="auto"/>
              <w:right w:val="single" w:sz="4" w:space="0" w:color="auto"/>
            </w:tcBorders>
            <w:shd w:val="clear" w:color="000000" w:fill="A9D08E"/>
            <w:vAlign w:val="center"/>
            <w:hideMark/>
          </w:tcPr>
          <w:p w:rsidR="00C64EF3" w:rsidRPr="00E72390" w:rsidRDefault="00C64EF3" w:rsidP="000D1EE7">
            <w:pPr>
              <w:jc w:val="center"/>
              <w:rPr>
                <w:rFonts w:ascii="Arial" w:hAnsi="Arial" w:cs="Arial"/>
                <w:b/>
                <w:bCs/>
                <w:color w:val="000000"/>
                <w:sz w:val="16"/>
                <w:szCs w:val="16"/>
              </w:rPr>
            </w:pPr>
            <w:r w:rsidRPr="00E72390">
              <w:rPr>
                <w:rFonts w:ascii="Arial" w:hAnsi="Arial" w:cs="Arial"/>
                <w:b/>
                <w:bCs/>
                <w:color w:val="000000"/>
                <w:sz w:val="16"/>
                <w:szCs w:val="16"/>
              </w:rPr>
              <w:t>MONTO</w:t>
            </w:r>
          </w:p>
        </w:tc>
      </w:tr>
      <w:tr w:rsidR="00C64EF3" w:rsidRPr="00E72390" w:rsidTr="00E625B9">
        <w:trPr>
          <w:trHeight w:val="510"/>
        </w:trPr>
        <w:tc>
          <w:tcPr>
            <w:tcW w:w="2382" w:type="dxa"/>
            <w:tcBorders>
              <w:top w:val="nil"/>
              <w:left w:val="single" w:sz="4" w:space="0" w:color="auto"/>
              <w:bottom w:val="single" w:sz="4" w:space="0" w:color="auto"/>
              <w:right w:val="single" w:sz="4" w:space="0" w:color="auto"/>
            </w:tcBorders>
            <w:shd w:val="clear" w:color="000000" w:fill="FFFFFF"/>
            <w:vAlign w:val="center"/>
            <w:hideMark/>
          </w:tcPr>
          <w:p w:rsidR="00C64EF3" w:rsidRPr="00E72390" w:rsidRDefault="00C64EF3" w:rsidP="000D1EE7">
            <w:pPr>
              <w:jc w:val="both"/>
              <w:rPr>
                <w:rFonts w:ascii="Arial" w:hAnsi="Arial" w:cs="Arial"/>
                <w:color w:val="000000"/>
                <w:sz w:val="16"/>
                <w:szCs w:val="18"/>
              </w:rPr>
            </w:pPr>
            <w:r w:rsidRPr="00E72390">
              <w:rPr>
                <w:rFonts w:ascii="Arial" w:hAnsi="Arial" w:cs="Arial"/>
                <w:color w:val="000000"/>
                <w:sz w:val="16"/>
                <w:szCs w:val="18"/>
              </w:rPr>
              <w:t xml:space="preserve">Adquisición y sustitución de luminarias para la Colonia </w:t>
            </w:r>
            <w:proofErr w:type="spellStart"/>
            <w:r w:rsidRPr="00E72390">
              <w:rPr>
                <w:rFonts w:ascii="Arial" w:hAnsi="Arial" w:cs="Arial"/>
                <w:color w:val="000000"/>
                <w:sz w:val="16"/>
                <w:szCs w:val="18"/>
              </w:rPr>
              <w:t>Toluquilla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903</w:t>
            </w:r>
          </w:p>
        </w:tc>
        <w:tc>
          <w:tcPr>
            <w:tcW w:w="0" w:type="auto"/>
            <w:tcBorders>
              <w:top w:val="nil"/>
              <w:left w:val="nil"/>
              <w:bottom w:val="single" w:sz="4" w:space="0" w:color="auto"/>
              <w:right w:val="single" w:sz="4" w:space="0" w:color="auto"/>
            </w:tcBorders>
            <w:shd w:val="clear" w:color="auto" w:fill="auto"/>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1,867</w:t>
            </w:r>
          </w:p>
        </w:tc>
        <w:tc>
          <w:tcPr>
            <w:tcW w:w="0" w:type="auto"/>
            <w:tcBorders>
              <w:top w:val="nil"/>
              <w:left w:val="nil"/>
              <w:bottom w:val="single" w:sz="4" w:space="0" w:color="auto"/>
              <w:right w:val="single" w:sz="4" w:space="0" w:color="auto"/>
            </w:tcBorders>
            <w:shd w:val="clear" w:color="auto" w:fill="auto"/>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1,944</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3,811</w:t>
            </w:r>
          </w:p>
        </w:tc>
        <w:tc>
          <w:tcPr>
            <w:tcW w:w="1456" w:type="dxa"/>
            <w:tcBorders>
              <w:top w:val="nil"/>
              <w:left w:val="nil"/>
              <w:bottom w:val="single" w:sz="4" w:space="0" w:color="auto"/>
              <w:right w:val="single" w:sz="4" w:space="0" w:color="auto"/>
            </w:tcBorders>
            <w:shd w:val="clear" w:color="auto" w:fill="auto"/>
            <w:vAlign w:val="center"/>
            <w:hideMark/>
          </w:tcPr>
          <w:p w:rsidR="00C64EF3" w:rsidRPr="00E72390" w:rsidRDefault="00C64EF3" w:rsidP="000D1EE7">
            <w:pPr>
              <w:jc w:val="both"/>
              <w:rPr>
                <w:rFonts w:ascii="Arial" w:hAnsi="Arial" w:cs="Arial"/>
                <w:color w:val="000000"/>
                <w:sz w:val="16"/>
                <w:szCs w:val="18"/>
              </w:rPr>
            </w:pPr>
            <w:r w:rsidRPr="00E72390">
              <w:rPr>
                <w:rFonts w:ascii="Arial" w:hAnsi="Arial" w:cs="Arial"/>
                <w:color w:val="000000"/>
                <w:sz w:val="16"/>
                <w:szCs w:val="18"/>
              </w:rPr>
              <w:t xml:space="preserve"> $  1,604,150.08 </w:t>
            </w:r>
          </w:p>
        </w:tc>
      </w:tr>
      <w:tr w:rsidR="00C64EF3" w:rsidRPr="00E72390" w:rsidTr="00E625B9">
        <w:trPr>
          <w:trHeight w:val="510"/>
        </w:trPr>
        <w:tc>
          <w:tcPr>
            <w:tcW w:w="2382" w:type="dxa"/>
            <w:tcBorders>
              <w:top w:val="nil"/>
              <w:left w:val="single" w:sz="4" w:space="0" w:color="auto"/>
              <w:bottom w:val="single" w:sz="4" w:space="0" w:color="auto"/>
              <w:right w:val="single" w:sz="4" w:space="0" w:color="auto"/>
            </w:tcBorders>
            <w:shd w:val="clear" w:color="000000" w:fill="FFFFFF"/>
            <w:vAlign w:val="center"/>
            <w:hideMark/>
          </w:tcPr>
          <w:p w:rsidR="00C64EF3" w:rsidRPr="00E72390" w:rsidRDefault="00C64EF3" w:rsidP="000D1EE7">
            <w:pPr>
              <w:jc w:val="both"/>
              <w:rPr>
                <w:rFonts w:ascii="Arial" w:hAnsi="Arial" w:cs="Arial"/>
                <w:color w:val="000000"/>
                <w:sz w:val="16"/>
                <w:szCs w:val="18"/>
              </w:rPr>
            </w:pPr>
            <w:r w:rsidRPr="00E72390">
              <w:rPr>
                <w:rFonts w:ascii="Arial" w:hAnsi="Arial" w:cs="Arial"/>
                <w:color w:val="000000"/>
                <w:sz w:val="16"/>
                <w:szCs w:val="18"/>
              </w:rPr>
              <w:t xml:space="preserve">Adquisición y sustitución de luminarias para la Colonia Santa María </w:t>
            </w:r>
            <w:proofErr w:type="spellStart"/>
            <w:r w:rsidRPr="00E72390">
              <w:rPr>
                <w:rFonts w:ascii="Arial" w:hAnsi="Arial" w:cs="Arial"/>
                <w:color w:val="000000"/>
                <w:sz w:val="16"/>
                <w:szCs w:val="18"/>
              </w:rPr>
              <w:t>Tequepexpan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1,036</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2,049</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2,133</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4,182</w:t>
            </w:r>
          </w:p>
        </w:tc>
        <w:tc>
          <w:tcPr>
            <w:tcW w:w="1456" w:type="dxa"/>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rPr>
                <w:rFonts w:ascii="Arial" w:hAnsi="Arial" w:cs="Arial"/>
                <w:color w:val="000000"/>
                <w:sz w:val="16"/>
                <w:szCs w:val="18"/>
              </w:rPr>
            </w:pPr>
            <w:r w:rsidRPr="00E72390">
              <w:rPr>
                <w:rFonts w:ascii="Arial" w:hAnsi="Arial" w:cs="Arial"/>
                <w:color w:val="000000"/>
                <w:sz w:val="16"/>
                <w:szCs w:val="18"/>
              </w:rPr>
              <w:t xml:space="preserve"> $  2,512,997.32 </w:t>
            </w:r>
          </w:p>
        </w:tc>
      </w:tr>
      <w:tr w:rsidR="00C64EF3" w:rsidRPr="00E72390" w:rsidTr="00E625B9">
        <w:trPr>
          <w:trHeight w:val="510"/>
        </w:trPr>
        <w:tc>
          <w:tcPr>
            <w:tcW w:w="2382" w:type="dxa"/>
            <w:tcBorders>
              <w:top w:val="nil"/>
              <w:left w:val="single" w:sz="4" w:space="0" w:color="auto"/>
              <w:bottom w:val="single" w:sz="4" w:space="0" w:color="auto"/>
              <w:right w:val="single" w:sz="4" w:space="0" w:color="auto"/>
            </w:tcBorders>
            <w:shd w:val="clear" w:color="000000" w:fill="FFFFFF"/>
            <w:vAlign w:val="center"/>
            <w:hideMark/>
          </w:tcPr>
          <w:p w:rsidR="00C64EF3" w:rsidRPr="00E72390" w:rsidRDefault="00C64EF3" w:rsidP="000D1EE7">
            <w:pPr>
              <w:jc w:val="both"/>
              <w:rPr>
                <w:rFonts w:ascii="Arial" w:hAnsi="Arial" w:cs="Arial"/>
                <w:color w:val="000000"/>
                <w:sz w:val="16"/>
                <w:szCs w:val="18"/>
              </w:rPr>
            </w:pPr>
            <w:r w:rsidRPr="00E72390">
              <w:rPr>
                <w:rFonts w:ascii="Arial" w:hAnsi="Arial" w:cs="Arial"/>
                <w:color w:val="000000"/>
                <w:sz w:val="16"/>
                <w:szCs w:val="18"/>
              </w:rPr>
              <w:t xml:space="preserve">Adquisición y sustitución de luminarias para la Colonia Indígena de San </w:t>
            </w:r>
            <w:proofErr w:type="spellStart"/>
            <w:r w:rsidRPr="00E72390">
              <w:rPr>
                <w:rFonts w:ascii="Arial" w:hAnsi="Arial" w:cs="Arial"/>
                <w:color w:val="000000"/>
                <w:sz w:val="16"/>
                <w:szCs w:val="18"/>
              </w:rPr>
              <w:t>Sebastianito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575</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1,098</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1,143</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2,241</w:t>
            </w:r>
          </w:p>
        </w:tc>
        <w:tc>
          <w:tcPr>
            <w:tcW w:w="1456" w:type="dxa"/>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rPr>
                <w:rFonts w:ascii="Arial" w:hAnsi="Arial" w:cs="Arial"/>
                <w:color w:val="000000"/>
                <w:sz w:val="16"/>
                <w:szCs w:val="18"/>
              </w:rPr>
            </w:pPr>
            <w:r w:rsidRPr="00E72390">
              <w:rPr>
                <w:rFonts w:ascii="Arial" w:hAnsi="Arial" w:cs="Arial"/>
                <w:color w:val="000000"/>
                <w:sz w:val="16"/>
                <w:szCs w:val="18"/>
              </w:rPr>
              <w:t xml:space="preserve"> $     777,322.96 </w:t>
            </w:r>
          </w:p>
        </w:tc>
      </w:tr>
      <w:tr w:rsidR="00C64EF3" w:rsidRPr="00E72390" w:rsidTr="00E625B9">
        <w:trPr>
          <w:trHeight w:val="510"/>
        </w:trPr>
        <w:tc>
          <w:tcPr>
            <w:tcW w:w="2382" w:type="dxa"/>
            <w:tcBorders>
              <w:top w:val="nil"/>
              <w:left w:val="single" w:sz="4" w:space="0" w:color="auto"/>
              <w:bottom w:val="single" w:sz="4" w:space="0" w:color="auto"/>
              <w:right w:val="single" w:sz="4" w:space="0" w:color="auto"/>
            </w:tcBorders>
            <w:shd w:val="clear" w:color="000000" w:fill="FFFFFF"/>
            <w:vAlign w:val="center"/>
            <w:hideMark/>
          </w:tcPr>
          <w:p w:rsidR="00C64EF3" w:rsidRPr="00E72390" w:rsidRDefault="00C64EF3" w:rsidP="000D1EE7">
            <w:pPr>
              <w:jc w:val="both"/>
              <w:rPr>
                <w:rFonts w:ascii="Arial" w:hAnsi="Arial" w:cs="Arial"/>
                <w:color w:val="000000"/>
                <w:sz w:val="16"/>
                <w:szCs w:val="18"/>
              </w:rPr>
            </w:pPr>
            <w:r w:rsidRPr="00E72390">
              <w:rPr>
                <w:rFonts w:ascii="Arial" w:hAnsi="Arial" w:cs="Arial"/>
                <w:color w:val="000000"/>
                <w:sz w:val="16"/>
                <w:szCs w:val="18"/>
              </w:rPr>
              <w:t>Adquisición y sustitución de luminarias para la Colonia Lomas de San Miguel</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1,137</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1,706</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1,776</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3,482</w:t>
            </w:r>
          </w:p>
        </w:tc>
        <w:tc>
          <w:tcPr>
            <w:tcW w:w="1456" w:type="dxa"/>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rPr>
                <w:rFonts w:ascii="Arial" w:hAnsi="Arial" w:cs="Arial"/>
                <w:color w:val="000000"/>
                <w:sz w:val="16"/>
                <w:szCs w:val="18"/>
              </w:rPr>
            </w:pPr>
            <w:r w:rsidRPr="00E72390">
              <w:rPr>
                <w:rFonts w:ascii="Arial" w:hAnsi="Arial" w:cs="Arial"/>
                <w:color w:val="000000"/>
                <w:sz w:val="16"/>
                <w:szCs w:val="18"/>
              </w:rPr>
              <w:t xml:space="preserve"> $  1,296,313.92 </w:t>
            </w:r>
          </w:p>
        </w:tc>
      </w:tr>
      <w:tr w:rsidR="00C64EF3" w:rsidRPr="00E72390" w:rsidTr="00E625B9">
        <w:trPr>
          <w:trHeight w:val="510"/>
        </w:trPr>
        <w:tc>
          <w:tcPr>
            <w:tcW w:w="2382" w:type="dxa"/>
            <w:tcBorders>
              <w:top w:val="nil"/>
              <w:left w:val="single" w:sz="4" w:space="0" w:color="auto"/>
              <w:bottom w:val="single" w:sz="4" w:space="0" w:color="auto"/>
              <w:right w:val="single" w:sz="4" w:space="0" w:color="auto"/>
            </w:tcBorders>
            <w:shd w:val="clear" w:color="000000" w:fill="FFFFFF"/>
            <w:vAlign w:val="center"/>
            <w:hideMark/>
          </w:tcPr>
          <w:p w:rsidR="00C64EF3" w:rsidRPr="00E72390" w:rsidRDefault="00C64EF3" w:rsidP="000D1EE7">
            <w:pPr>
              <w:jc w:val="both"/>
              <w:rPr>
                <w:rFonts w:ascii="Arial" w:hAnsi="Arial" w:cs="Arial"/>
                <w:color w:val="000000"/>
                <w:sz w:val="16"/>
                <w:szCs w:val="18"/>
              </w:rPr>
            </w:pPr>
            <w:r w:rsidRPr="00E72390">
              <w:rPr>
                <w:rFonts w:ascii="Arial" w:hAnsi="Arial" w:cs="Arial"/>
                <w:color w:val="000000"/>
                <w:sz w:val="16"/>
                <w:szCs w:val="18"/>
              </w:rPr>
              <w:t>Adquisición y sustitución de luminarias para la Colonia El Tapatío</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2,682</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5,213</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5,425</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10,638</w:t>
            </w:r>
          </w:p>
        </w:tc>
        <w:tc>
          <w:tcPr>
            <w:tcW w:w="1456" w:type="dxa"/>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rPr>
                <w:rFonts w:ascii="Arial" w:hAnsi="Arial" w:cs="Arial"/>
                <w:color w:val="000000"/>
                <w:sz w:val="16"/>
                <w:szCs w:val="18"/>
              </w:rPr>
            </w:pPr>
            <w:r w:rsidRPr="00E72390">
              <w:rPr>
                <w:rFonts w:ascii="Arial" w:hAnsi="Arial" w:cs="Arial"/>
                <w:color w:val="000000"/>
                <w:sz w:val="16"/>
                <w:szCs w:val="18"/>
              </w:rPr>
              <w:t xml:space="preserve"> $  3,898,516.40 </w:t>
            </w:r>
          </w:p>
        </w:tc>
      </w:tr>
      <w:tr w:rsidR="00C64EF3" w:rsidRPr="00E72390" w:rsidTr="00E625B9">
        <w:trPr>
          <w:trHeight w:val="510"/>
        </w:trPr>
        <w:tc>
          <w:tcPr>
            <w:tcW w:w="2382" w:type="dxa"/>
            <w:tcBorders>
              <w:top w:val="nil"/>
              <w:left w:val="single" w:sz="4" w:space="0" w:color="auto"/>
              <w:bottom w:val="single" w:sz="4" w:space="0" w:color="auto"/>
              <w:right w:val="single" w:sz="4" w:space="0" w:color="auto"/>
            </w:tcBorders>
            <w:shd w:val="clear" w:color="000000" w:fill="FFFFFF"/>
            <w:vAlign w:val="center"/>
            <w:hideMark/>
          </w:tcPr>
          <w:p w:rsidR="00C64EF3" w:rsidRPr="00E72390" w:rsidRDefault="00C64EF3" w:rsidP="000D1EE7">
            <w:pPr>
              <w:jc w:val="both"/>
              <w:rPr>
                <w:rFonts w:ascii="Arial" w:hAnsi="Arial" w:cs="Arial"/>
                <w:color w:val="000000"/>
                <w:sz w:val="16"/>
                <w:szCs w:val="18"/>
              </w:rPr>
            </w:pPr>
            <w:r w:rsidRPr="00E72390">
              <w:rPr>
                <w:rFonts w:ascii="Arial" w:hAnsi="Arial" w:cs="Arial"/>
                <w:color w:val="000000"/>
                <w:sz w:val="16"/>
                <w:szCs w:val="18"/>
              </w:rPr>
              <w:t>Adquisición y sustitución de luminarias para la Colonia Parques de Santa María</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3,238</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4,832</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5,029</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9,861</w:t>
            </w:r>
          </w:p>
        </w:tc>
        <w:tc>
          <w:tcPr>
            <w:tcW w:w="1456" w:type="dxa"/>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rPr>
                <w:rFonts w:ascii="Arial" w:hAnsi="Arial" w:cs="Arial"/>
                <w:color w:val="000000"/>
                <w:sz w:val="16"/>
                <w:szCs w:val="18"/>
              </w:rPr>
            </w:pPr>
            <w:r w:rsidRPr="00E72390">
              <w:rPr>
                <w:rFonts w:ascii="Arial" w:hAnsi="Arial" w:cs="Arial"/>
                <w:color w:val="000000"/>
                <w:sz w:val="16"/>
                <w:szCs w:val="18"/>
              </w:rPr>
              <w:t xml:space="preserve"> $  1,814,133.28 </w:t>
            </w:r>
          </w:p>
        </w:tc>
      </w:tr>
      <w:tr w:rsidR="00C64EF3" w:rsidRPr="00E72390" w:rsidTr="00E625B9">
        <w:trPr>
          <w:trHeight w:val="510"/>
        </w:trPr>
        <w:tc>
          <w:tcPr>
            <w:tcW w:w="2382" w:type="dxa"/>
            <w:tcBorders>
              <w:top w:val="nil"/>
              <w:left w:val="single" w:sz="4" w:space="0" w:color="auto"/>
              <w:bottom w:val="single" w:sz="4" w:space="0" w:color="auto"/>
              <w:right w:val="single" w:sz="4" w:space="0" w:color="auto"/>
            </w:tcBorders>
            <w:shd w:val="clear" w:color="000000" w:fill="FFFFFF"/>
            <w:vAlign w:val="center"/>
            <w:hideMark/>
          </w:tcPr>
          <w:p w:rsidR="00C64EF3" w:rsidRPr="00E72390" w:rsidRDefault="00C64EF3" w:rsidP="000D1EE7">
            <w:pPr>
              <w:jc w:val="both"/>
              <w:rPr>
                <w:rFonts w:ascii="Arial" w:hAnsi="Arial" w:cs="Arial"/>
                <w:color w:val="000000"/>
                <w:sz w:val="16"/>
                <w:szCs w:val="18"/>
              </w:rPr>
            </w:pPr>
            <w:r w:rsidRPr="00E72390">
              <w:rPr>
                <w:rFonts w:ascii="Arial" w:hAnsi="Arial" w:cs="Arial"/>
                <w:color w:val="000000"/>
                <w:sz w:val="16"/>
                <w:szCs w:val="18"/>
              </w:rPr>
              <w:t>Adquisición y sustitución de luminarias para la Colonia López Cotilla</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946</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1,732</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1,802</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3,534</w:t>
            </w:r>
          </w:p>
        </w:tc>
        <w:tc>
          <w:tcPr>
            <w:tcW w:w="1456" w:type="dxa"/>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rPr>
                <w:rFonts w:ascii="Arial" w:hAnsi="Arial" w:cs="Arial"/>
                <w:color w:val="000000"/>
                <w:sz w:val="16"/>
                <w:szCs w:val="18"/>
              </w:rPr>
            </w:pPr>
            <w:r w:rsidRPr="00E72390">
              <w:rPr>
                <w:rFonts w:ascii="Arial" w:hAnsi="Arial" w:cs="Arial"/>
                <w:color w:val="000000"/>
                <w:sz w:val="16"/>
                <w:szCs w:val="18"/>
              </w:rPr>
              <w:t xml:space="preserve"> $  1,289,439.76 </w:t>
            </w:r>
          </w:p>
        </w:tc>
      </w:tr>
      <w:tr w:rsidR="00C64EF3" w:rsidRPr="00E72390" w:rsidTr="00E625B9">
        <w:trPr>
          <w:trHeight w:val="510"/>
        </w:trPr>
        <w:tc>
          <w:tcPr>
            <w:tcW w:w="2382" w:type="dxa"/>
            <w:tcBorders>
              <w:top w:val="nil"/>
              <w:left w:val="single" w:sz="4" w:space="0" w:color="auto"/>
              <w:bottom w:val="single" w:sz="4" w:space="0" w:color="auto"/>
              <w:right w:val="single" w:sz="4" w:space="0" w:color="auto"/>
            </w:tcBorders>
            <w:shd w:val="clear" w:color="000000" w:fill="FFFFFF"/>
            <w:vAlign w:val="center"/>
            <w:hideMark/>
          </w:tcPr>
          <w:p w:rsidR="00C64EF3" w:rsidRPr="00E72390" w:rsidRDefault="00C64EF3" w:rsidP="000D1EE7">
            <w:pPr>
              <w:jc w:val="both"/>
              <w:rPr>
                <w:rFonts w:ascii="Arial" w:hAnsi="Arial" w:cs="Arial"/>
                <w:color w:val="000000"/>
                <w:sz w:val="16"/>
                <w:szCs w:val="18"/>
              </w:rPr>
            </w:pPr>
            <w:r w:rsidRPr="00E72390">
              <w:rPr>
                <w:rFonts w:ascii="Arial" w:hAnsi="Arial" w:cs="Arial"/>
                <w:color w:val="000000"/>
                <w:sz w:val="16"/>
                <w:szCs w:val="18"/>
              </w:rPr>
              <w:t>Adquisición y sustitución de luminarias para la Colonia Parques de Santa Cruz del Valle</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3,440</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4,651</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4,841</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9,492</w:t>
            </w:r>
          </w:p>
        </w:tc>
        <w:tc>
          <w:tcPr>
            <w:tcW w:w="1456" w:type="dxa"/>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rPr>
                <w:rFonts w:ascii="Arial" w:hAnsi="Arial" w:cs="Arial"/>
                <w:color w:val="000000"/>
                <w:sz w:val="16"/>
                <w:szCs w:val="18"/>
              </w:rPr>
            </w:pPr>
            <w:r w:rsidRPr="00E72390">
              <w:rPr>
                <w:rFonts w:ascii="Arial" w:hAnsi="Arial" w:cs="Arial"/>
                <w:color w:val="000000"/>
                <w:sz w:val="16"/>
                <w:szCs w:val="18"/>
              </w:rPr>
              <w:t xml:space="preserve"> $  1,744,990.32 </w:t>
            </w:r>
          </w:p>
        </w:tc>
      </w:tr>
      <w:tr w:rsidR="00C64EF3" w:rsidRPr="00E72390" w:rsidTr="00E625B9">
        <w:trPr>
          <w:trHeight w:val="510"/>
        </w:trPr>
        <w:tc>
          <w:tcPr>
            <w:tcW w:w="2382" w:type="dxa"/>
            <w:tcBorders>
              <w:top w:val="nil"/>
              <w:left w:val="single" w:sz="4" w:space="0" w:color="auto"/>
              <w:bottom w:val="single" w:sz="4" w:space="0" w:color="auto"/>
              <w:right w:val="single" w:sz="4" w:space="0" w:color="auto"/>
            </w:tcBorders>
            <w:shd w:val="clear" w:color="000000" w:fill="FFFFFF"/>
            <w:vAlign w:val="center"/>
            <w:hideMark/>
          </w:tcPr>
          <w:p w:rsidR="00C64EF3" w:rsidRPr="00E72390" w:rsidRDefault="00C64EF3" w:rsidP="000D1EE7">
            <w:pPr>
              <w:jc w:val="both"/>
              <w:rPr>
                <w:rFonts w:ascii="Arial" w:hAnsi="Arial" w:cs="Arial"/>
                <w:color w:val="000000"/>
                <w:sz w:val="16"/>
                <w:szCs w:val="18"/>
              </w:rPr>
            </w:pPr>
            <w:r w:rsidRPr="00E72390">
              <w:rPr>
                <w:rFonts w:ascii="Arial" w:hAnsi="Arial" w:cs="Arial"/>
                <w:color w:val="000000"/>
                <w:sz w:val="16"/>
                <w:szCs w:val="18"/>
              </w:rPr>
              <w:t xml:space="preserve">Adquisición y sustitución de luminarias para la Colonia San </w:t>
            </w:r>
            <w:proofErr w:type="spellStart"/>
            <w:r w:rsidRPr="00E72390">
              <w:rPr>
                <w:rFonts w:ascii="Arial" w:hAnsi="Arial" w:cs="Arial"/>
                <w:color w:val="000000"/>
                <w:sz w:val="16"/>
                <w:szCs w:val="18"/>
              </w:rPr>
              <w:t>Sebastianito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868</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1,470</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1,530</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color w:val="000000"/>
                <w:sz w:val="16"/>
                <w:szCs w:val="18"/>
              </w:rPr>
            </w:pPr>
            <w:r w:rsidRPr="00E72390">
              <w:rPr>
                <w:rFonts w:ascii="Arial" w:hAnsi="Arial" w:cs="Arial"/>
                <w:color w:val="000000"/>
                <w:sz w:val="16"/>
                <w:szCs w:val="18"/>
              </w:rPr>
              <w:t>3,000</w:t>
            </w:r>
          </w:p>
        </w:tc>
        <w:tc>
          <w:tcPr>
            <w:tcW w:w="1456" w:type="dxa"/>
            <w:tcBorders>
              <w:top w:val="nil"/>
              <w:left w:val="nil"/>
              <w:bottom w:val="single" w:sz="4" w:space="0" w:color="auto"/>
              <w:right w:val="single" w:sz="4" w:space="0" w:color="auto"/>
            </w:tcBorders>
            <w:shd w:val="clear" w:color="auto" w:fill="auto"/>
            <w:noWrap/>
            <w:vAlign w:val="bottom"/>
            <w:hideMark/>
          </w:tcPr>
          <w:p w:rsidR="00C64EF3" w:rsidRPr="00E72390" w:rsidRDefault="00C64EF3" w:rsidP="000D1EE7">
            <w:pPr>
              <w:rPr>
                <w:rFonts w:ascii="Arial" w:hAnsi="Arial" w:cs="Arial"/>
                <w:color w:val="000000"/>
                <w:sz w:val="16"/>
                <w:szCs w:val="18"/>
              </w:rPr>
            </w:pPr>
            <w:r w:rsidRPr="00E72390">
              <w:rPr>
                <w:rFonts w:ascii="Arial" w:hAnsi="Arial" w:cs="Arial"/>
                <w:color w:val="000000"/>
                <w:sz w:val="16"/>
                <w:szCs w:val="18"/>
              </w:rPr>
              <w:t xml:space="preserve"> $  1,660,769.68 </w:t>
            </w:r>
          </w:p>
        </w:tc>
      </w:tr>
      <w:tr w:rsidR="00C64EF3" w:rsidRPr="00E72390" w:rsidTr="00E625B9">
        <w:trPr>
          <w:trHeight w:val="300"/>
        </w:trPr>
        <w:tc>
          <w:tcPr>
            <w:tcW w:w="2382" w:type="dxa"/>
            <w:tcBorders>
              <w:top w:val="nil"/>
              <w:left w:val="single" w:sz="4" w:space="0" w:color="auto"/>
              <w:bottom w:val="single" w:sz="4" w:space="0" w:color="auto"/>
              <w:right w:val="single" w:sz="4" w:space="0" w:color="auto"/>
            </w:tcBorders>
            <w:shd w:val="clear" w:color="auto" w:fill="auto"/>
            <w:vAlign w:val="bottom"/>
            <w:hideMark/>
          </w:tcPr>
          <w:p w:rsidR="00C64EF3" w:rsidRPr="00E72390" w:rsidRDefault="00C64EF3" w:rsidP="000D1EE7">
            <w:pPr>
              <w:jc w:val="right"/>
              <w:rPr>
                <w:rFonts w:ascii="Arial" w:hAnsi="Arial" w:cs="Arial"/>
                <w:b/>
                <w:bCs/>
                <w:color w:val="000000"/>
                <w:sz w:val="16"/>
                <w:szCs w:val="18"/>
              </w:rPr>
            </w:pPr>
            <w:r w:rsidRPr="00E72390">
              <w:rPr>
                <w:rFonts w:ascii="Arial" w:hAnsi="Arial" w:cs="Arial"/>
                <w:b/>
                <w:bCs/>
                <w:color w:val="000000"/>
                <w:sz w:val="16"/>
                <w:szCs w:val="18"/>
              </w:rPr>
              <w:t>Total:</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b/>
                <w:bCs/>
                <w:color w:val="000000"/>
                <w:sz w:val="16"/>
                <w:szCs w:val="18"/>
              </w:rPr>
            </w:pPr>
            <w:r w:rsidRPr="00E72390">
              <w:rPr>
                <w:rFonts w:ascii="Arial" w:hAnsi="Arial" w:cs="Arial"/>
                <w:b/>
                <w:bCs/>
                <w:color w:val="000000"/>
                <w:sz w:val="16"/>
                <w:szCs w:val="18"/>
              </w:rPr>
              <w:t>14,825</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b/>
                <w:bCs/>
                <w:color w:val="000000"/>
                <w:sz w:val="16"/>
                <w:szCs w:val="18"/>
              </w:rPr>
            </w:pPr>
            <w:r w:rsidRPr="00E72390">
              <w:rPr>
                <w:rFonts w:ascii="Arial" w:hAnsi="Arial" w:cs="Arial"/>
                <w:b/>
                <w:bCs/>
                <w:color w:val="000000"/>
                <w:sz w:val="16"/>
                <w:szCs w:val="18"/>
              </w:rPr>
              <w:t>24,618</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b/>
                <w:bCs/>
                <w:color w:val="000000"/>
                <w:sz w:val="16"/>
                <w:szCs w:val="18"/>
              </w:rPr>
            </w:pPr>
            <w:r w:rsidRPr="00E72390">
              <w:rPr>
                <w:rFonts w:ascii="Arial" w:hAnsi="Arial" w:cs="Arial"/>
                <w:b/>
                <w:bCs/>
                <w:color w:val="000000"/>
                <w:sz w:val="16"/>
                <w:szCs w:val="18"/>
              </w:rPr>
              <w:t>25,623</w:t>
            </w:r>
          </w:p>
        </w:tc>
        <w:tc>
          <w:tcPr>
            <w:tcW w:w="0" w:type="auto"/>
            <w:tcBorders>
              <w:top w:val="nil"/>
              <w:left w:val="nil"/>
              <w:bottom w:val="single" w:sz="4" w:space="0" w:color="auto"/>
              <w:right w:val="single" w:sz="4" w:space="0" w:color="auto"/>
            </w:tcBorders>
            <w:shd w:val="clear" w:color="auto" w:fill="auto"/>
            <w:noWrap/>
            <w:vAlign w:val="center"/>
            <w:hideMark/>
          </w:tcPr>
          <w:p w:rsidR="00C64EF3" w:rsidRPr="00E72390" w:rsidRDefault="00C64EF3" w:rsidP="000D1EE7">
            <w:pPr>
              <w:jc w:val="center"/>
              <w:rPr>
                <w:rFonts w:ascii="Arial" w:hAnsi="Arial" w:cs="Arial"/>
                <w:b/>
                <w:bCs/>
                <w:color w:val="000000"/>
                <w:sz w:val="16"/>
                <w:szCs w:val="18"/>
              </w:rPr>
            </w:pPr>
            <w:r w:rsidRPr="00E72390">
              <w:rPr>
                <w:rFonts w:ascii="Arial" w:hAnsi="Arial" w:cs="Arial"/>
                <w:b/>
                <w:bCs/>
                <w:color w:val="000000"/>
                <w:sz w:val="16"/>
                <w:szCs w:val="18"/>
              </w:rPr>
              <w:t>50,241</w:t>
            </w:r>
          </w:p>
        </w:tc>
        <w:tc>
          <w:tcPr>
            <w:tcW w:w="1456" w:type="dxa"/>
            <w:tcBorders>
              <w:top w:val="nil"/>
              <w:left w:val="nil"/>
              <w:bottom w:val="single" w:sz="4" w:space="0" w:color="auto"/>
              <w:right w:val="single" w:sz="4" w:space="0" w:color="auto"/>
            </w:tcBorders>
            <w:shd w:val="clear" w:color="auto" w:fill="auto"/>
            <w:noWrap/>
            <w:vAlign w:val="bottom"/>
            <w:hideMark/>
          </w:tcPr>
          <w:p w:rsidR="00C64EF3" w:rsidRPr="00E72390" w:rsidRDefault="00C64EF3" w:rsidP="000D1EE7">
            <w:pPr>
              <w:rPr>
                <w:rFonts w:ascii="Arial" w:hAnsi="Arial" w:cs="Arial"/>
                <w:b/>
                <w:bCs/>
                <w:color w:val="000000"/>
                <w:sz w:val="16"/>
                <w:szCs w:val="18"/>
              </w:rPr>
            </w:pPr>
            <w:r w:rsidRPr="00E72390">
              <w:rPr>
                <w:rFonts w:ascii="Arial" w:hAnsi="Arial" w:cs="Arial"/>
                <w:b/>
                <w:bCs/>
                <w:color w:val="000000"/>
                <w:sz w:val="16"/>
                <w:szCs w:val="18"/>
              </w:rPr>
              <w:t xml:space="preserve"> $16,598,633.72 </w:t>
            </w:r>
          </w:p>
        </w:tc>
      </w:tr>
    </w:tbl>
    <w:p w:rsidR="00C64EF3" w:rsidRPr="00176778" w:rsidRDefault="00C64EF3" w:rsidP="00C64EF3">
      <w:pPr>
        <w:jc w:val="both"/>
        <w:rPr>
          <w:rFonts w:ascii="Arial" w:hAnsi="Arial" w:cs="Arial"/>
          <w:b/>
        </w:rPr>
      </w:pPr>
    </w:p>
    <w:p w:rsidR="00C64EF3" w:rsidRPr="003C2CE7" w:rsidRDefault="00C64EF3" w:rsidP="00C64EF3">
      <w:pPr>
        <w:jc w:val="both"/>
        <w:rPr>
          <w:rFonts w:ascii="Arial" w:hAnsi="Arial" w:cs="Arial"/>
          <w:sz w:val="24"/>
          <w:szCs w:val="24"/>
        </w:rPr>
      </w:pPr>
      <w:r w:rsidRPr="003C2CE7">
        <w:rPr>
          <w:rFonts w:ascii="Arial" w:hAnsi="Arial" w:cs="Arial"/>
          <w:b/>
          <w:sz w:val="24"/>
          <w:szCs w:val="24"/>
        </w:rPr>
        <w:t>SEGUNDO.-</w:t>
      </w:r>
      <w:r w:rsidRPr="003C2CE7">
        <w:rPr>
          <w:rFonts w:ascii="Arial" w:hAnsi="Arial" w:cs="Arial"/>
          <w:sz w:val="24"/>
          <w:szCs w:val="24"/>
        </w:rPr>
        <w:t xml:space="preserve"> El Ayuntamiento Constitucional de San Pedro Tlaquepaque, Jalisco, aprueba y autoriza facultar al Tesorero Municipal, a erogar hasta la cantidad de </w:t>
      </w:r>
      <w:r w:rsidRPr="003C2CE7">
        <w:rPr>
          <w:rFonts w:ascii="Arial" w:hAnsi="Arial" w:cs="Arial"/>
          <w:b/>
          <w:bCs/>
          <w:sz w:val="24"/>
          <w:szCs w:val="24"/>
        </w:rPr>
        <w:t>$ 16,598,633.72 (Dieciséis millones quinientos noventa y ocho mil seiscientos treinta y tres pesos 72/100 M.N.) con IVA incluido, con financiamiento a cargo de Presupuesto Directo 2021</w:t>
      </w:r>
      <w:r w:rsidRPr="003C2CE7">
        <w:rPr>
          <w:rFonts w:ascii="Arial" w:hAnsi="Arial" w:cs="Arial"/>
          <w:sz w:val="24"/>
          <w:szCs w:val="24"/>
        </w:rPr>
        <w:t>, para dar cabal cumplimiento al presente acuerdo, lo anterior una vez agotados los procedimientos de adjudicación que correspondan con apego a la normatividad aplicable.</w:t>
      </w:r>
    </w:p>
    <w:p w:rsidR="00C64EF3" w:rsidRPr="003C2CE7" w:rsidRDefault="00C64EF3" w:rsidP="00C64EF3">
      <w:pPr>
        <w:jc w:val="both"/>
        <w:rPr>
          <w:rFonts w:ascii="Arial" w:hAnsi="Arial" w:cs="Arial"/>
          <w:sz w:val="24"/>
          <w:szCs w:val="24"/>
        </w:rPr>
      </w:pPr>
      <w:r w:rsidRPr="003C2CE7">
        <w:rPr>
          <w:rFonts w:ascii="Arial" w:hAnsi="Arial" w:cs="Arial"/>
          <w:b/>
          <w:sz w:val="24"/>
          <w:szCs w:val="24"/>
        </w:rPr>
        <w:t>TERCERO.-</w:t>
      </w:r>
      <w:r w:rsidRPr="003C2CE7">
        <w:rPr>
          <w:rFonts w:ascii="Arial" w:hAnsi="Arial" w:cs="Arial"/>
          <w:sz w:val="24"/>
          <w:szCs w:val="24"/>
        </w:rPr>
        <w:t xml:space="preserve"> El Ayuntamiento Constitucional de San Pedro Tlaquepaque,  aprueba y  autoriza facultar a la Presidente Municipal, al Secretario del Ayuntamiento, Síndico Municipal y al Tesorero Municipal, para que suscriban los instrumentos necesarios, a fin de cumplimentar el presente acuerdo.</w:t>
      </w:r>
    </w:p>
    <w:p w:rsidR="00C64EF3" w:rsidRPr="003C2CE7" w:rsidRDefault="00C64EF3" w:rsidP="00C64EF3">
      <w:pPr>
        <w:jc w:val="both"/>
        <w:rPr>
          <w:rFonts w:ascii="Arial" w:hAnsi="Arial" w:cs="Arial"/>
          <w:sz w:val="24"/>
          <w:szCs w:val="24"/>
        </w:rPr>
      </w:pPr>
      <w:r w:rsidRPr="003C2CE7">
        <w:rPr>
          <w:rFonts w:ascii="Arial" w:hAnsi="Arial" w:cs="Arial"/>
          <w:b/>
          <w:bCs/>
          <w:sz w:val="24"/>
          <w:szCs w:val="24"/>
        </w:rPr>
        <w:t>CUARTO.-</w:t>
      </w:r>
      <w:r w:rsidRPr="003C2CE7">
        <w:rPr>
          <w:rFonts w:ascii="Arial" w:hAnsi="Arial" w:cs="Arial"/>
          <w:sz w:val="24"/>
          <w:szCs w:val="24"/>
        </w:rPr>
        <w:t xml:space="preserve"> El Ayuntamiento Constitucional de San Pedro Tlaquepaque, aprueba y autoriza facultar a la Tesorería Municipal, a la Dirección de Proveeduría, así como a la Coordinación General de Servicios Públicos Municipales a través de la Dirección de Alumbrado, ser las instancias operantes para efectuar lo necesario para la ejecución de los proyectos de </w:t>
      </w:r>
      <w:r w:rsidRPr="003C2CE7">
        <w:rPr>
          <w:rFonts w:ascii="Arial" w:hAnsi="Arial" w:cs="Arial"/>
          <w:b/>
          <w:bCs/>
          <w:sz w:val="24"/>
          <w:szCs w:val="24"/>
        </w:rPr>
        <w:t>Adquisición y</w:t>
      </w:r>
      <w:r w:rsidRPr="003C2CE7">
        <w:rPr>
          <w:rFonts w:ascii="Arial" w:hAnsi="Arial" w:cs="Arial"/>
          <w:sz w:val="24"/>
          <w:szCs w:val="24"/>
        </w:rPr>
        <w:t xml:space="preserve"> </w:t>
      </w:r>
      <w:r w:rsidRPr="003C2CE7">
        <w:rPr>
          <w:rFonts w:ascii="Arial" w:hAnsi="Arial" w:cs="Arial"/>
          <w:b/>
          <w:i/>
          <w:sz w:val="24"/>
          <w:szCs w:val="24"/>
        </w:rPr>
        <w:t>Sustitución de luminarias, así  como del equipamiento técnico necesario para las mismas</w:t>
      </w:r>
      <w:r w:rsidRPr="003C2CE7">
        <w:rPr>
          <w:rFonts w:ascii="Arial" w:hAnsi="Arial" w:cs="Arial"/>
          <w:sz w:val="24"/>
          <w:szCs w:val="24"/>
        </w:rPr>
        <w:t>, tal y como se desprende en el presente acuerdo.</w:t>
      </w:r>
    </w:p>
    <w:p w:rsidR="00C64EF3" w:rsidRPr="003C2CE7" w:rsidRDefault="00C64EF3" w:rsidP="00C64EF3">
      <w:pPr>
        <w:jc w:val="both"/>
        <w:rPr>
          <w:rFonts w:ascii="Arial" w:hAnsi="Arial" w:cs="Arial"/>
          <w:i/>
          <w:sz w:val="24"/>
          <w:szCs w:val="24"/>
        </w:rPr>
      </w:pPr>
    </w:p>
    <w:p w:rsidR="00C64EF3" w:rsidRPr="003C2CE7" w:rsidRDefault="00C64EF3" w:rsidP="00C64EF3">
      <w:pPr>
        <w:autoSpaceDE w:val="0"/>
        <w:autoSpaceDN w:val="0"/>
        <w:adjustRightInd w:val="0"/>
        <w:jc w:val="both"/>
        <w:rPr>
          <w:rFonts w:ascii="Arial" w:hAnsi="Arial" w:cs="Arial"/>
          <w:i/>
          <w:sz w:val="24"/>
          <w:szCs w:val="24"/>
        </w:rPr>
      </w:pPr>
      <w:r w:rsidRPr="003C2CE7">
        <w:rPr>
          <w:rFonts w:ascii="Arial" w:hAnsi="Arial" w:cs="Arial"/>
          <w:b/>
          <w:i/>
          <w:sz w:val="24"/>
          <w:szCs w:val="24"/>
        </w:rPr>
        <w:t>NOTIFÍQUESE.</w:t>
      </w:r>
      <w:r w:rsidRPr="003C2CE7">
        <w:rPr>
          <w:rFonts w:ascii="Arial" w:hAnsi="Arial" w:cs="Arial"/>
          <w:i/>
          <w:sz w:val="24"/>
          <w:szCs w:val="24"/>
        </w:rPr>
        <w:t xml:space="preserve">-  a la  Presidente Municipal, al Síndico Municipal,  </w:t>
      </w:r>
      <w:r w:rsidRPr="003C2CE7">
        <w:rPr>
          <w:rFonts w:ascii="Arial" w:hAnsi="Arial" w:cs="Arial"/>
          <w:i/>
          <w:color w:val="000000"/>
          <w:sz w:val="24"/>
          <w:szCs w:val="24"/>
        </w:rPr>
        <w:t xml:space="preserve">a la </w:t>
      </w:r>
      <w:r w:rsidRPr="003C2CE7">
        <w:rPr>
          <w:rFonts w:ascii="Arial" w:hAnsi="Arial" w:cs="Arial"/>
          <w:i/>
          <w:sz w:val="24"/>
          <w:szCs w:val="24"/>
        </w:rPr>
        <w:t>Coordinación General de  Servicios Públicos Municipales, a la Dirección de Alumbrado, a la  Tesorería Municipal, a la Proveeduría, a la Contraloría Ciudadana, a la Dirección General de Políticas Públicas, para en su caso debido cumplimiento y los efectos legales a que haya lugar.</w:t>
      </w:r>
    </w:p>
    <w:p w:rsidR="00C64EF3" w:rsidRPr="003C2CE7" w:rsidRDefault="00C64EF3" w:rsidP="00C64EF3">
      <w:pPr>
        <w:pStyle w:val="Sinespaciado"/>
        <w:spacing w:line="276" w:lineRule="auto"/>
        <w:jc w:val="center"/>
        <w:rPr>
          <w:rFonts w:ascii="Arial" w:hAnsi="Arial" w:cs="Arial"/>
          <w:sz w:val="24"/>
          <w:szCs w:val="24"/>
        </w:rPr>
      </w:pPr>
      <w:r w:rsidRPr="003C2CE7">
        <w:rPr>
          <w:rFonts w:ascii="Arial" w:hAnsi="Arial" w:cs="Arial"/>
          <w:sz w:val="24"/>
          <w:szCs w:val="24"/>
        </w:rPr>
        <w:t xml:space="preserve">A T E N T A M E N T E. </w:t>
      </w:r>
    </w:p>
    <w:p w:rsidR="00C64EF3" w:rsidRPr="003C2CE7" w:rsidRDefault="00C64EF3" w:rsidP="00C64EF3">
      <w:pPr>
        <w:pStyle w:val="Sinespaciado"/>
        <w:spacing w:line="276" w:lineRule="auto"/>
        <w:jc w:val="center"/>
        <w:rPr>
          <w:rFonts w:ascii="Arial" w:hAnsi="Arial" w:cs="Arial"/>
          <w:sz w:val="24"/>
          <w:szCs w:val="24"/>
        </w:rPr>
      </w:pPr>
      <w:r w:rsidRPr="003C2CE7">
        <w:rPr>
          <w:rFonts w:ascii="Arial" w:hAnsi="Arial" w:cs="Arial"/>
          <w:sz w:val="24"/>
          <w:szCs w:val="24"/>
        </w:rPr>
        <w:t xml:space="preserve">San Pedro Tlaquepaque, Jalisco; a la fecha de su presentación </w:t>
      </w:r>
    </w:p>
    <w:p w:rsidR="00C64EF3" w:rsidRPr="003C2CE7" w:rsidRDefault="00C64EF3" w:rsidP="00C64EF3">
      <w:pPr>
        <w:rPr>
          <w:rFonts w:ascii="Arial" w:hAnsi="Arial" w:cs="Arial"/>
          <w:sz w:val="24"/>
          <w:szCs w:val="24"/>
        </w:rPr>
      </w:pPr>
    </w:p>
    <w:p w:rsidR="00C64EF3" w:rsidRPr="003C2CE7" w:rsidRDefault="00C64EF3" w:rsidP="00C64EF3">
      <w:pPr>
        <w:pStyle w:val="Sinespaciado"/>
        <w:spacing w:line="276" w:lineRule="auto"/>
        <w:jc w:val="center"/>
        <w:rPr>
          <w:rFonts w:ascii="Arial" w:hAnsi="Arial" w:cs="Arial"/>
          <w:b/>
          <w:sz w:val="24"/>
          <w:szCs w:val="24"/>
        </w:rPr>
      </w:pPr>
      <w:r w:rsidRPr="003C2CE7">
        <w:rPr>
          <w:rFonts w:ascii="Arial" w:hAnsi="Arial" w:cs="Arial"/>
          <w:b/>
          <w:sz w:val="24"/>
          <w:szCs w:val="24"/>
        </w:rPr>
        <w:t>C. MARÍA ELENA LIMÓN GARCÍA.</w:t>
      </w:r>
    </w:p>
    <w:p w:rsidR="00C64EF3" w:rsidRPr="003C2CE7" w:rsidRDefault="00C64EF3" w:rsidP="00C64EF3">
      <w:pPr>
        <w:pStyle w:val="Sinespaciado"/>
        <w:spacing w:line="276" w:lineRule="auto"/>
        <w:jc w:val="center"/>
        <w:rPr>
          <w:rFonts w:ascii="Arial" w:hAnsi="Arial" w:cs="Arial"/>
          <w:b/>
          <w:sz w:val="24"/>
          <w:szCs w:val="24"/>
        </w:rPr>
      </w:pPr>
      <w:r w:rsidRPr="003C2CE7">
        <w:rPr>
          <w:rFonts w:ascii="Arial" w:hAnsi="Arial" w:cs="Arial"/>
          <w:b/>
          <w:sz w:val="24"/>
          <w:szCs w:val="24"/>
        </w:rPr>
        <w:t>PRESIDENTE MUNICIPAL</w:t>
      </w:r>
    </w:p>
    <w:p w:rsidR="00881444" w:rsidRDefault="00533F82" w:rsidP="00881444">
      <w:pPr>
        <w:pStyle w:val="Sinespaciado"/>
        <w:spacing w:line="276" w:lineRule="auto"/>
        <w:jc w:val="center"/>
        <w:rPr>
          <w:rFonts w:ascii="Arial" w:hAnsi="Arial" w:cs="Arial"/>
          <w:sz w:val="24"/>
          <w:szCs w:val="24"/>
        </w:rPr>
      </w:pPr>
      <w:r>
        <w:rPr>
          <w:rFonts w:ascii="Arial" w:hAnsi="Arial" w:cs="Arial"/>
          <w:sz w:val="24"/>
          <w:szCs w:val="24"/>
        </w:rPr>
        <w:t>------------------------------------------------------------------------------------------------------------------------------------------------------------------------------------------------------</w:t>
      </w:r>
    </w:p>
    <w:p w:rsidR="009D1093" w:rsidRPr="00D1748C" w:rsidRDefault="00566998" w:rsidP="00872E9F">
      <w:pPr>
        <w:snapToGrid w:val="0"/>
        <w:jc w:val="both"/>
        <w:rPr>
          <w:rFonts w:ascii="Arial" w:hAnsi="Arial" w:cs="Arial"/>
          <w:sz w:val="24"/>
          <w:szCs w:val="24"/>
        </w:rPr>
      </w:pPr>
      <w:r w:rsidRPr="00AC1155">
        <w:rPr>
          <w:rFonts w:ascii="Arial" w:hAnsi="Arial" w:cs="Arial"/>
          <w:sz w:val="24"/>
          <w:szCs w:val="24"/>
        </w:rPr>
        <w:t>Con la palabra</w:t>
      </w:r>
      <w:r w:rsidRPr="00A841BA">
        <w:rPr>
          <w:rFonts w:ascii="Arial" w:hAnsi="Arial" w:cs="Arial"/>
          <w:sz w:val="24"/>
          <w:szCs w:val="24"/>
        </w:rPr>
        <w:t xml:space="preserve"> la Presidente Municipal, C. María Elena Limón García:</w:t>
      </w:r>
      <w:r>
        <w:rPr>
          <w:rFonts w:ascii="Arial" w:hAnsi="Arial" w:cs="Arial"/>
          <w:sz w:val="24"/>
          <w:szCs w:val="24"/>
        </w:rPr>
        <w:t xml:space="preserve"> Gracias </w:t>
      </w:r>
      <w:r w:rsidR="003C2CE7">
        <w:rPr>
          <w:rFonts w:ascii="Arial" w:hAnsi="Arial" w:cs="Arial"/>
          <w:sz w:val="24"/>
          <w:szCs w:val="24"/>
        </w:rPr>
        <w:t xml:space="preserve">eh, </w:t>
      </w:r>
      <w:r>
        <w:rPr>
          <w:rFonts w:ascii="Arial" w:hAnsi="Arial" w:cs="Arial"/>
          <w:sz w:val="24"/>
          <w:szCs w:val="24"/>
        </w:rPr>
        <w:t>Secretario, se abre el</w:t>
      </w:r>
      <w:r w:rsidR="003C2CE7">
        <w:rPr>
          <w:rFonts w:ascii="Arial" w:hAnsi="Arial" w:cs="Arial"/>
          <w:sz w:val="24"/>
          <w:szCs w:val="24"/>
        </w:rPr>
        <w:t>… el registro de oradores, adelante regidora.</w:t>
      </w:r>
      <w:r>
        <w:rPr>
          <w:rFonts w:ascii="Arial" w:hAnsi="Arial" w:cs="Arial"/>
          <w:sz w:val="24"/>
          <w:szCs w:val="24"/>
        </w:rPr>
        <w:t>---------------------------------------------------------------------------------------</w:t>
      </w:r>
      <w:r w:rsidRPr="003C2CE7">
        <w:rPr>
          <w:rFonts w:ascii="Arial" w:hAnsi="Arial" w:cs="Arial"/>
          <w:sz w:val="24"/>
          <w:szCs w:val="24"/>
        </w:rPr>
        <w:t>------------</w:t>
      </w:r>
      <w:r w:rsidR="003C2CE7" w:rsidRPr="003C2CE7">
        <w:rPr>
          <w:rFonts w:ascii="Arial" w:hAnsi="Arial" w:cs="Arial"/>
          <w:sz w:val="24"/>
          <w:szCs w:val="24"/>
        </w:rPr>
        <w:t xml:space="preserve">--------------------------------------------------------------------------------------- Habla la </w:t>
      </w:r>
      <w:r w:rsidR="003C2CE7" w:rsidRPr="003C2CE7">
        <w:rPr>
          <w:rFonts w:ascii="Arial" w:eastAsia="Calibri" w:hAnsi="Arial" w:cs="Arial"/>
          <w:sz w:val="24"/>
          <w:szCs w:val="24"/>
        </w:rPr>
        <w:t>Regidora</w:t>
      </w:r>
      <w:r w:rsidR="003C2CE7" w:rsidRPr="003C2CE7">
        <w:rPr>
          <w:rFonts w:ascii="Arial" w:eastAsia="Times New Roman" w:hAnsi="Arial" w:cs="Arial"/>
          <w:sz w:val="24"/>
          <w:szCs w:val="24"/>
          <w:lang w:eastAsia="es-MX"/>
        </w:rPr>
        <w:t xml:space="preserve"> Alina Elizabeth Hernández Castañeda: </w:t>
      </w:r>
      <w:r w:rsidR="003C2CE7">
        <w:rPr>
          <w:rFonts w:ascii="Arial" w:eastAsia="Times New Roman" w:hAnsi="Arial" w:cs="Arial"/>
          <w:sz w:val="24"/>
          <w:szCs w:val="24"/>
          <w:lang w:eastAsia="es-MX"/>
        </w:rPr>
        <w:t xml:space="preserve">Gracias, </w:t>
      </w:r>
      <w:r w:rsidR="003C2CE7">
        <w:rPr>
          <w:rFonts w:ascii="Arial" w:eastAsia="Times New Roman" w:hAnsi="Arial" w:cs="Arial"/>
          <w:color w:val="201F1E"/>
          <w:sz w:val="24"/>
          <w:szCs w:val="24"/>
          <w:lang w:eastAsia="es-MX"/>
        </w:rPr>
        <w:t>p</w:t>
      </w:r>
      <w:r w:rsidR="003C2CE7" w:rsidRPr="003C2CE7">
        <w:rPr>
          <w:rFonts w:ascii="Arial" w:eastAsia="Times New Roman" w:hAnsi="Arial" w:cs="Arial"/>
          <w:color w:val="201F1E"/>
          <w:sz w:val="24"/>
          <w:szCs w:val="24"/>
          <w:lang w:eastAsia="es-MX"/>
        </w:rPr>
        <w:t>ues</w:t>
      </w:r>
      <w:r w:rsidR="003C2CE7">
        <w:rPr>
          <w:rFonts w:ascii="Arial" w:eastAsia="Times New Roman" w:hAnsi="Arial" w:cs="Arial"/>
          <w:color w:val="201F1E"/>
          <w:sz w:val="24"/>
          <w:szCs w:val="24"/>
          <w:lang w:eastAsia="es-MX"/>
        </w:rPr>
        <w:t>,</w:t>
      </w:r>
      <w:r w:rsidR="003C2CE7" w:rsidRPr="003C2CE7">
        <w:rPr>
          <w:rFonts w:ascii="Arial" w:eastAsia="Times New Roman" w:hAnsi="Arial" w:cs="Arial"/>
          <w:color w:val="201F1E"/>
          <w:sz w:val="24"/>
          <w:szCs w:val="24"/>
          <w:lang w:eastAsia="es-MX"/>
        </w:rPr>
        <w:t xml:space="preserve"> primeramente precisar que jamás vamos a estar en contra del desarrollo del municipio</w:t>
      </w:r>
      <w:r w:rsidR="003C2CE7">
        <w:rPr>
          <w:rFonts w:ascii="Arial" w:eastAsia="Times New Roman" w:hAnsi="Arial" w:cs="Arial"/>
          <w:color w:val="201F1E"/>
          <w:sz w:val="24"/>
          <w:szCs w:val="24"/>
          <w:lang w:eastAsia="es-MX"/>
        </w:rPr>
        <w:t>,</w:t>
      </w:r>
      <w:r w:rsidR="003C2CE7" w:rsidRPr="003C2CE7">
        <w:rPr>
          <w:rFonts w:ascii="Arial" w:eastAsia="Times New Roman" w:hAnsi="Arial" w:cs="Arial"/>
          <w:color w:val="201F1E"/>
          <w:sz w:val="24"/>
          <w:szCs w:val="24"/>
          <w:lang w:eastAsia="es-MX"/>
        </w:rPr>
        <w:t xml:space="preserve"> al contrario estamos siendo impulsores y saliendo a las calles para detectar donde hace falta y llevar los servicios</w:t>
      </w:r>
      <w:r w:rsidR="003C2CE7">
        <w:rPr>
          <w:rFonts w:ascii="Arial" w:eastAsia="Times New Roman" w:hAnsi="Arial" w:cs="Arial"/>
          <w:color w:val="201F1E"/>
          <w:sz w:val="24"/>
          <w:szCs w:val="24"/>
          <w:lang w:eastAsia="es-MX"/>
        </w:rPr>
        <w:t>,</w:t>
      </w:r>
      <w:r w:rsidR="003C2CE7" w:rsidRPr="003C2CE7">
        <w:rPr>
          <w:rFonts w:ascii="Arial" w:eastAsia="Times New Roman" w:hAnsi="Arial" w:cs="Arial"/>
          <w:color w:val="201F1E"/>
          <w:sz w:val="24"/>
          <w:szCs w:val="24"/>
          <w:lang w:eastAsia="es-MX"/>
        </w:rPr>
        <w:t xml:space="preserve"> también apoyar a los ciudadanos como representantes populares que somos</w:t>
      </w:r>
      <w:r w:rsidR="003C2CE7">
        <w:rPr>
          <w:rFonts w:ascii="Arial" w:eastAsia="Times New Roman" w:hAnsi="Arial" w:cs="Arial"/>
          <w:color w:val="201F1E"/>
          <w:sz w:val="24"/>
          <w:szCs w:val="24"/>
          <w:lang w:eastAsia="es-MX"/>
        </w:rPr>
        <w:t xml:space="preserve"> sin embargo, también eh,</w:t>
      </w:r>
      <w:r w:rsidR="003C2CE7" w:rsidRPr="003C2CE7">
        <w:rPr>
          <w:rFonts w:ascii="Arial" w:eastAsia="Times New Roman" w:hAnsi="Arial" w:cs="Arial"/>
          <w:color w:val="201F1E"/>
          <w:sz w:val="24"/>
          <w:szCs w:val="24"/>
          <w:lang w:eastAsia="es-MX"/>
        </w:rPr>
        <w:t xml:space="preserve"> tenemos derecho a la información completa</w:t>
      </w:r>
      <w:r w:rsidR="003C2CE7">
        <w:rPr>
          <w:rFonts w:ascii="Arial" w:eastAsia="Times New Roman" w:hAnsi="Arial" w:cs="Arial"/>
          <w:color w:val="201F1E"/>
          <w:sz w:val="24"/>
          <w:szCs w:val="24"/>
          <w:lang w:eastAsia="es-MX"/>
        </w:rPr>
        <w:t>, c</w:t>
      </w:r>
      <w:r w:rsidR="003C2CE7" w:rsidRPr="003C2CE7">
        <w:rPr>
          <w:rFonts w:ascii="Arial" w:eastAsia="Times New Roman" w:hAnsi="Arial" w:cs="Arial"/>
          <w:color w:val="201F1E"/>
          <w:sz w:val="24"/>
          <w:szCs w:val="24"/>
          <w:lang w:eastAsia="es-MX"/>
        </w:rPr>
        <w:t>lara y legible</w:t>
      </w:r>
      <w:r w:rsidR="003C2CE7">
        <w:rPr>
          <w:rFonts w:ascii="Arial" w:eastAsia="Times New Roman" w:hAnsi="Arial" w:cs="Arial"/>
          <w:color w:val="201F1E"/>
          <w:sz w:val="24"/>
          <w:szCs w:val="24"/>
          <w:lang w:eastAsia="es-MX"/>
        </w:rPr>
        <w:t>, en este sentido los anexos que se n</w:t>
      </w:r>
      <w:r w:rsidR="003C2CE7" w:rsidRPr="003C2CE7">
        <w:rPr>
          <w:rFonts w:ascii="Arial" w:eastAsia="Times New Roman" w:hAnsi="Arial" w:cs="Arial"/>
          <w:color w:val="201F1E"/>
          <w:sz w:val="24"/>
          <w:szCs w:val="24"/>
          <w:lang w:eastAsia="es-MX"/>
        </w:rPr>
        <w:t>os hicieron llegar no</w:t>
      </w:r>
      <w:r w:rsidR="003C2CE7">
        <w:rPr>
          <w:rFonts w:ascii="Arial" w:eastAsia="Times New Roman" w:hAnsi="Arial" w:cs="Arial"/>
          <w:color w:val="201F1E"/>
          <w:sz w:val="24"/>
          <w:szCs w:val="24"/>
          <w:lang w:eastAsia="es-MX"/>
        </w:rPr>
        <w:t>…</w:t>
      </w:r>
      <w:r w:rsidR="003C2CE7" w:rsidRPr="003C2CE7">
        <w:rPr>
          <w:rFonts w:ascii="Arial" w:eastAsia="Times New Roman" w:hAnsi="Arial" w:cs="Arial"/>
          <w:color w:val="201F1E"/>
          <w:sz w:val="24"/>
          <w:szCs w:val="24"/>
          <w:lang w:eastAsia="es-MX"/>
        </w:rPr>
        <w:t xml:space="preserve"> venían claros</w:t>
      </w:r>
      <w:r w:rsidR="003C2CE7">
        <w:rPr>
          <w:rFonts w:ascii="Arial" w:eastAsia="Times New Roman" w:hAnsi="Arial" w:cs="Arial"/>
          <w:color w:val="201F1E"/>
          <w:sz w:val="24"/>
          <w:szCs w:val="24"/>
          <w:lang w:eastAsia="es-MX"/>
        </w:rPr>
        <w:t>, ni</w:t>
      </w:r>
      <w:r w:rsidR="003C2CE7" w:rsidRPr="003C2CE7">
        <w:rPr>
          <w:rFonts w:ascii="Arial" w:eastAsia="Times New Roman" w:hAnsi="Arial" w:cs="Arial"/>
          <w:color w:val="201F1E"/>
          <w:sz w:val="24"/>
          <w:szCs w:val="24"/>
          <w:lang w:eastAsia="es-MX"/>
        </w:rPr>
        <w:t xml:space="preserve"> legibles</w:t>
      </w:r>
      <w:r w:rsidR="003C2CE7">
        <w:rPr>
          <w:rFonts w:ascii="Arial" w:eastAsia="Times New Roman" w:hAnsi="Arial" w:cs="Arial"/>
          <w:color w:val="201F1E"/>
          <w:sz w:val="24"/>
          <w:szCs w:val="24"/>
          <w:lang w:eastAsia="es-MX"/>
        </w:rPr>
        <w:t xml:space="preserve">, tal vez </w:t>
      </w:r>
      <w:r w:rsidR="003C2CE7" w:rsidRPr="003C2CE7">
        <w:rPr>
          <w:rFonts w:ascii="Arial" w:eastAsia="Times New Roman" w:hAnsi="Arial" w:cs="Arial"/>
          <w:color w:val="201F1E"/>
          <w:sz w:val="24"/>
          <w:szCs w:val="24"/>
          <w:lang w:eastAsia="es-MX"/>
        </w:rPr>
        <w:t>el formato de impresión</w:t>
      </w:r>
      <w:r w:rsidR="003C2CE7">
        <w:rPr>
          <w:rFonts w:ascii="Arial" w:eastAsia="Times New Roman" w:hAnsi="Arial" w:cs="Arial"/>
          <w:color w:val="201F1E"/>
          <w:sz w:val="24"/>
          <w:szCs w:val="24"/>
          <w:lang w:eastAsia="es-MX"/>
        </w:rPr>
        <w:t xml:space="preserve"> o de</w:t>
      </w:r>
      <w:r w:rsidR="003C2CE7" w:rsidRPr="003C2CE7">
        <w:rPr>
          <w:rFonts w:ascii="Arial" w:eastAsia="Times New Roman" w:hAnsi="Arial" w:cs="Arial"/>
          <w:color w:val="201F1E"/>
          <w:sz w:val="24"/>
          <w:szCs w:val="24"/>
          <w:lang w:eastAsia="es-MX"/>
        </w:rPr>
        <w:t xml:space="preserve"> escaneo</w:t>
      </w:r>
      <w:r w:rsidR="003C2CE7">
        <w:rPr>
          <w:rFonts w:ascii="Arial" w:eastAsia="Times New Roman" w:hAnsi="Arial" w:cs="Arial"/>
          <w:color w:val="201F1E"/>
          <w:sz w:val="24"/>
          <w:szCs w:val="24"/>
          <w:lang w:eastAsia="es-MX"/>
        </w:rPr>
        <w:t>,</w:t>
      </w:r>
      <w:r w:rsidR="003C2CE7" w:rsidRPr="003C2CE7">
        <w:rPr>
          <w:rFonts w:ascii="Arial" w:eastAsia="Times New Roman" w:hAnsi="Arial" w:cs="Arial"/>
          <w:color w:val="201F1E"/>
          <w:sz w:val="24"/>
          <w:szCs w:val="24"/>
          <w:lang w:eastAsia="es-MX"/>
        </w:rPr>
        <w:t xml:space="preserve"> no lo </w:t>
      </w:r>
      <w:r w:rsidR="003C2CE7">
        <w:rPr>
          <w:rFonts w:ascii="Arial" w:eastAsia="Times New Roman" w:hAnsi="Arial" w:cs="Arial"/>
          <w:color w:val="201F1E"/>
          <w:sz w:val="24"/>
          <w:szCs w:val="24"/>
          <w:lang w:eastAsia="es-MX"/>
        </w:rPr>
        <w:t>sé, eran</w:t>
      </w:r>
      <w:r w:rsidR="003C2CE7" w:rsidRPr="003C2CE7">
        <w:rPr>
          <w:rFonts w:ascii="Arial" w:eastAsia="Times New Roman" w:hAnsi="Arial" w:cs="Arial"/>
          <w:color w:val="201F1E"/>
          <w:sz w:val="24"/>
          <w:szCs w:val="24"/>
          <w:lang w:eastAsia="es-MX"/>
        </w:rPr>
        <w:t xml:space="preserve"> súper pequeñito</w:t>
      </w:r>
      <w:r w:rsidR="003C2CE7">
        <w:rPr>
          <w:rFonts w:ascii="Arial" w:eastAsia="Times New Roman" w:hAnsi="Arial" w:cs="Arial"/>
          <w:color w:val="201F1E"/>
          <w:sz w:val="24"/>
          <w:szCs w:val="24"/>
          <w:lang w:eastAsia="es-MX"/>
        </w:rPr>
        <w:t>s</w:t>
      </w:r>
      <w:r w:rsidR="003C2CE7" w:rsidRPr="003C2CE7">
        <w:rPr>
          <w:rFonts w:ascii="Arial" w:eastAsia="Times New Roman" w:hAnsi="Arial" w:cs="Arial"/>
          <w:color w:val="201F1E"/>
          <w:sz w:val="24"/>
          <w:szCs w:val="24"/>
          <w:lang w:eastAsia="es-MX"/>
        </w:rPr>
        <w:t xml:space="preserve"> los números</w:t>
      </w:r>
      <w:r w:rsidR="003C2CE7">
        <w:rPr>
          <w:rFonts w:ascii="Arial" w:eastAsia="Times New Roman" w:hAnsi="Arial" w:cs="Arial"/>
          <w:color w:val="201F1E"/>
          <w:sz w:val="24"/>
          <w:szCs w:val="24"/>
          <w:lang w:eastAsia="es-MX"/>
        </w:rPr>
        <w:t>,</w:t>
      </w:r>
      <w:r w:rsidR="003C2CE7" w:rsidRPr="003C2CE7">
        <w:rPr>
          <w:rFonts w:ascii="Arial" w:eastAsia="Times New Roman" w:hAnsi="Arial" w:cs="Arial"/>
          <w:color w:val="201F1E"/>
          <w:sz w:val="24"/>
          <w:szCs w:val="24"/>
          <w:lang w:eastAsia="es-MX"/>
        </w:rPr>
        <w:t xml:space="preserve"> yo no pude </w:t>
      </w:r>
      <w:r w:rsidR="003C2CE7">
        <w:rPr>
          <w:rFonts w:ascii="Arial" w:eastAsia="Times New Roman" w:hAnsi="Arial" w:cs="Arial"/>
          <w:color w:val="201F1E"/>
          <w:sz w:val="24"/>
          <w:szCs w:val="24"/>
          <w:lang w:eastAsia="es-MX"/>
        </w:rPr>
        <w:t xml:space="preserve">descifrar, </w:t>
      </w:r>
      <w:r w:rsidR="003C2CE7" w:rsidRPr="003C2CE7">
        <w:rPr>
          <w:rFonts w:ascii="Arial" w:eastAsia="Times New Roman" w:hAnsi="Arial" w:cs="Arial"/>
          <w:color w:val="201F1E"/>
          <w:sz w:val="24"/>
          <w:szCs w:val="24"/>
          <w:lang w:eastAsia="es-MX"/>
        </w:rPr>
        <w:t xml:space="preserve">no queremos pensar </w:t>
      </w:r>
      <w:r w:rsidR="003C2CE7">
        <w:rPr>
          <w:rFonts w:ascii="Arial" w:eastAsia="Times New Roman" w:hAnsi="Arial" w:cs="Arial"/>
          <w:color w:val="201F1E"/>
          <w:sz w:val="24"/>
          <w:szCs w:val="24"/>
          <w:lang w:eastAsia="es-MX"/>
        </w:rPr>
        <w:t xml:space="preserve">eh, </w:t>
      </w:r>
      <w:r w:rsidR="003C2CE7" w:rsidRPr="003C2CE7">
        <w:rPr>
          <w:rFonts w:ascii="Arial" w:eastAsia="Times New Roman" w:hAnsi="Arial" w:cs="Arial"/>
          <w:color w:val="201F1E"/>
          <w:sz w:val="24"/>
          <w:szCs w:val="24"/>
          <w:lang w:eastAsia="es-MX"/>
        </w:rPr>
        <w:t xml:space="preserve">mal porque yo </w:t>
      </w:r>
      <w:r w:rsidR="003C2CE7">
        <w:rPr>
          <w:rFonts w:ascii="Arial" w:eastAsia="Times New Roman" w:hAnsi="Arial" w:cs="Arial"/>
          <w:color w:val="201F1E"/>
          <w:sz w:val="24"/>
          <w:szCs w:val="24"/>
          <w:lang w:eastAsia="es-MX"/>
        </w:rPr>
        <w:t xml:space="preserve">pues, </w:t>
      </w:r>
      <w:r w:rsidR="003C2CE7" w:rsidRPr="003C2CE7">
        <w:rPr>
          <w:rFonts w:ascii="Arial" w:eastAsia="Times New Roman" w:hAnsi="Arial" w:cs="Arial"/>
          <w:color w:val="201F1E"/>
          <w:sz w:val="24"/>
          <w:szCs w:val="24"/>
          <w:lang w:eastAsia="es-MX"/>
        </w:rPr>
        <w:t>estuve casi adivinando números</w:t>
      </w:r>
      <w:r w:rsidR="003C2CE7">
        <w:rPr>
          <w:rFonts w:ascii="Arial" w:eastAsia="Times New Roman" w:hAnsi="Arial" w:cs="Arial"/>
          <w:color w:val="201F1E"/>
          <w:sz w:val="24"/>
          <w:szCs w:val="24"/>
          <w:lang w:eastAsia="es-MX"/>
        </w:rPr>
        <w:t>,</w:t>
      </w:r>
      <w:r w:rsidR="003C2CE7" w:rsidRPr="003C2CE7">
        <w:rPr>
          <w:rFonts w:ascii="Arial" w:eastAsia="Times New Roman" w:hAnsi="Arial" w:cs="Arial"/>
          <w:color w:val="201F1E"/>
          <w:sz w:val="24"/>
          <w:szCs w:val="24"/>
          <w:lang w:eastAsia="es-MX"/>
        </w:rPr>
        <w:t xml:space="preserve"> cuando aquí donde </w:t>
      </w:r>
      <w:r w:rsidR="003C2CE7">
        <w:rPr>
          <w:rFonts w:ascii="Arial" w:eastAsia="Times New Roman" w:hAnsi="Arial" w:cs="Arial"/>
          <w:color w:val="201F1E"/>
          <w:sz w:val="24"/>
          <w:szCs w:val="24"/>
          <w:lang w:eastAsia="es-MX"/>
        </w:rPr>
        <w:t>eh, la colonia El Tapatío de dónde sabemos</w:t>
      </w:r>
      <w:r w:rsidR="003C2CE7" w:rsidRPr="003C2CE7">
        <w:rPr>
          <w:rFonts w:ascii="Arial" w:eastAsia="Times New Roman" w:hAnsi="Arial" w:cs="Arial"/>
          <w:color w:val="201F1E"/>
          <w:sz w:val="24"/>
          <w:szCs w:val="24"/>
          <w:lang w:eastAsia="es-MX"/>
        </w:rPr>
        <w:t xml:space="preserve"> claramente que una de las</w:t>
      </w:r>
      <w:r w:rsidR="003C2CE7">
        <w:rPr>
          <w:rFonts w:ascii="Arial" w:eastAsia="Times New Roman" w:hAnsi="Arial" w:cs="Arial"/>
          <w:color w:val="201F1E"/>
          <w:sz w:val="24"/>
          <w:szCs w:val="24"/>
          <w:lang w:eastAsia="es-MX"/>
        </w:rPr>
        <w:t xml:space="preserve"> eh, aspirantes registradas</w:t>
      </w:r>
      <w:r w:rsidR="003C2CE7" w:rsidRPr="003C2CE7">
        <w:rPr>
          <w:rFonts w:ascii="Arial" w:eastAsia="Times New Roman" w:hAnsi="Arial" w:cs="Arial"/>
          <w:color w:val="201F1E"/>
          <w:sz w:val="24"/>
          <w:szCs w:val="24"/>
          <w:lang w:eastAsia="es-MX"/>
        </w:rPr>
        <w:t xml:space="preserve"> de esa colonia es la que tiene mayor número de</w:t>
      </w:r>
      <w:r w:rsidR="003C2CE7">
        <w:rPr>
          <w:rFonts w:ascii="Arial" w:eastAsia="Times New Roman" w:hAnsi="Arial" w:cs="Arial"/>
          <w:color w:val="201F1E"/>
          <w:sz w:val="24"/>
          <w:szCs w:val="24"/>
          <w:lang w:eastAsia="es-MX"/>
        </w:rPr>
        <w:t>, de</w:t>
      </w:r>
      <w:r w:rsidR="003C2CE7" w:rsidRPr="003C2CE7">
        <w:rPr>
          <w:rFonts w:ascii="Arial" w:eastAsia="Times New Roman" w:hAnsi="Arial" w:cs="Arial"/>
          <w:color w:val="201F1E"/>
          <w:sz w:val="24"/>
          <w:szCs w:val="24"/>
          <w:lang w:eastAsia="es-MX"/>
        </w:rPr>
        <w:t xml:space="preserve"> beneficio financieramente hablando</w:t>
      </w:r>
      <w:r w:rsidR="003C2CE7">
        <w:rPr>
          <w:rFonts w:ascii="Arial" w:eastAsia="Times New Roman" w:hAnsi="Arial" w:cs="Arial"/>
          <w:color w:val="201F1E"/>
          <w:sz w:val="24"/>
          <w:szCs w:val="24"/>
          <w:lang w:eastAsia="es-MX"/>
        </w:rPr>
        <w:t xml:space="preserve">, entonces yo </w:t>
      </w:r>
      <w:r w:rsidR="003C2CE7" w:rsidRPr="003C2CE7">
        <w:rPr>
          <w:rFonts w:ascii="Arial" w:eastAsia="Times New Roman" w:hAnsi="Arial" w:cs="Arial"/>
          <w:color w:val="201F1E"/>
          <w:sz w:val="24"/>
          <w:szCs w:val="24"/>
          <w:lang w:eastAsia="es-MX"/>
        </w:rPr>
        <w:t>no quisiera pensar mal</w:t>
      </w:r>
      <w:r w:rsidR="003C2CE7">
        <w:rPr>
          <w:rFonts w:ascii="Arial" w:eastAsia="Times New Roman" w:hAnsi="Arial" w:cs="Arial"/>
          <w:color w:val="201F1E"/>
          <w:sz w:val="24"/>
          <w:szCs w:val="24"/>
          <w:lang w:eastAsia="es-MX"/>
        </w:rPr>
        <w:t>,</w:t>
      </w:r>
      <w:r w:rsidR="003C2CE7" w:rsidRPr="003C2CE7">
        <w:rPr>
          <w:rFonts w:ascii="Arial" w:eastAsia="Times New Roman" w:hAnsi="Arial" w:cs="Arial"/>
          <w:color w:val="201F1E"/>
          <w:sz w:val="24"/>
          <w:szCs w:val="24"/>
          <w:lang w:eastAsia="es-MX"/>
        </w:rPr>
        <w:t xml:space="preserve"> por eso me gustaría</w:t>
      </w:r>
      <w:r w:rsidR="003C2CE7">
        <w:rPr>
          <w:rFonts w:ascii="Arial" w:eastAsia="Times New Roman" w:hAnsi="Arial" w:cs="Arial"/>
          <w:color w:val="201F1E"/>
          <w:sz w:val="24"/>
          <w:szCs w:val="24"/>
          <w:lang w:eastAsia="es-MX"/>
        </w:rPr>
        <w:t xml:space="preserve"> tener la</w:t>
      </w:r>
      <w:r w:rsidR="003C2CE7" w:rsidRPr="003C2CE7">
        <w:rPr>
          <w:rFonts w:ascii="Arial" w:eastAsia="Times New Roman" w:hAnsi="Arial" w:cs="Arial"/>
          <w:color w:val="201F1E"/>
          <w:sz w:val="24"/>
          <w:szCs w:val="24"/>
          <w:lang w:eastAsia="es-MX"/>
        </w:rPr>
        <w:t xml:space="preserve"> información completa para emitir un voto claro y consciente de</w:t>
      </w:r>
      <w:r w:rsidR="003C2CE7">
        <w:rPr>
          <w:rFonts w:ascii="Arial" w:eastAsia="Times New Roman" w:hAnsi="Arial" w:cs="Arial"/>
          <w:color w:val="201F1E"/>
          <w:sz w:val="24"/>
          <w:szCs w:val="24"/>
          <w:lang w:eastAsia="es-MX"/>
        </w:rPr>
        <w:t>,</w:t>
      </w:r>
      <w:r w:rsidR="003C2CE7" w:rsidRPr="003C2CE7">
        <w:rPr>
          <w:rFonts w:ascii="Arial" w:eastAsia="Times New Roman" w:hAnsi="Arial" w:cs="Arial"/>
          <w:color w:val="201F1E"/>
          <w:sz w:val="24"/>
          <w:szCs w:val="24"/>
          <w:lang w:eastAsia="es-MX"/>
        </w:rPr>
        <w:t xml:space="preserve"> y con la información completa para</w:t>
      </w:r>
      <w:r w:rsidR="007C433A">
        <w:rPr>
          <w:rFonts w:ascii="Arial" w:eastAsia="Times New Roman" w:hAnsi="Arial" w:cs="Arial"/>
          <w:color w:val="201F1E"/>
          <w:sz w:val="24"/>
          <w:szCs w:val="24"/>
          <w:lang w:eastAsia="es-MX"/>
        </w:rPr>
        <w:t>,</w:t>
      </w:r>
      <w:r w:rsidR="003C2CE7" w:rsidRPr="003C2CE7">
        <w:rPr>
          <w:rFonts w:ascii="Arial" w:eastAsia="Times New Roman" w:hAnsi="Arial" w:cs="Arial"/>
          <w:color w:val="201F1E"/>
          <w:sz w:val="24"/>
          <w:szCs w:val="24"/>
          <w:lang w:eastAsia="es-MX"/>
        </w:rPr>
        <w:t xml:space="preserve"> </w:t>
      </w:r>
      <w:r w:rsidR="003C2CE7">
        <w:rPr>
          <w:rFonts w:ascii="Arial" w:eastAsia="Times New Roman" w:hAnsi="Arial" w:cs="Arial"/>
          <w:color w:val="201F1E"/>
          <w:sz w:val="24"/>
          <w:szCs w:val="24"/>
          <w:lang w:eastAsia="es-MX"/>
        </w:rPr>
        <w:t xml:space="preserve">en </w:t>
      </w:r>
      <w:r w:rsidR="003C2CE7" w:rsidRPr="003C2CE7">
        <w:rPr>
          <w:rFonts w:ascii="Arial" w:eastAsia="Times New Roman" w:hAnsi="Arial" w:cs="Arial"/>
          <w:color w:val="201F1E"/>
          <w:sz w:val="24"/>
          <w:szCs w:val="24"/>
          <w:lang w:eastAsia="es-MX"/>
        </w:rPr>
        <w:t>favor de los ciudadanos</w:t>
      </w:r>
      <w:r w:rsidR="003C2CE7">
        <w:rPr>
          <w:rFonts w:ascii="Arial" w:eastAsia="Times New Roman" w:hAnsi="Arial" w:cs="Arial"/>
          <w:color w:val="201F1E"/>
          <w:sz w:val="24"/>
          <w:szCs w:val="24"/>
          <w:lang w:eastAsia="es-MX"/>
        </w:rPr>
        <w:t xml:space="preserve">, es </w:t>
      </w:r>
      <w:r w:rsidR="00872E9F">
        <w:rPr>
          <w:rFonts w:ascii="Arial" w:eastAsia="Times New Roman" w:hAnsi="Arial" w:cs="Arial"/>
          <w:color w:val="201F1E"/>
          <w:sz w:val="24"/>
          <w:szCs w:val="24"/>
          <w:lang w:eastAsia="es-MX"/>
        </w:rPr>
        <w:t>cuá</w:t>
      </w:r>
      <w:r w:rsidR="00872E9F" w:rsidRPr="003C2CE7">
        <w:rPr>
          <w:rFonts w:ascii="Arial" w:eastAsia="Times New Roman" w:hAnsi="Arial" w:cs="Arial"/>
          <w:color w:val="201F1E"/>
          <w:sz w:val="24"/>
          <w:szCs w:val="24"/>
          <w:lang w:eastAsia="es-MX"/>
        </w:rPr>
        <w:t>nto</w:t>
      </w:r>
      <w:r w:rsidR="007C433A">
        <w:rPr>
          <w:rFonts w:ascii="Arial" w:eastAsia="Times New Roman" w:hAnsi="Arial" w:cs="Arial"/>
          <w:color w:val="201F1E"/>
          <w:sz w:val="24"/>
          <w:szCs w:val="24"/>
          <w:lang w:eastAsia="es-MX"/>
        </w:rPr>
        <w:t>.-------------------------------------------------------------------------------------------------------------------------------------------</w:t>
      </w:r>
      <w:r w:rsidR="007C433A" w:rsidRPr="007C433A">
        <w:rPr>
          <w:rFonts w:ascii="Arial" w:hAnsi="Arial" w:cs="Arial"/>
          <w:sz w:val="24"/>
          <w:szCs w:val="24"/>
        </w:rPr>
        <w:t xml:space="preserve"> </w:t>
      </w:r>
      <w:r w:rsidR="007C433A" w:rsidRPr="00AC1155">
        <w:rPr>
          <w:rFonts w:ascii="Arial" w:hAnsi="Arial" w:cs="Arial"/>
          <w:sz w:val="24"/>
          <w:szCs w:val="24"/>
        </w:rPr>
        <w:t>Con la palabra</w:t>
      </w:r>
      <w:r w:rsidR="007C433A" w:rsidRPr="00A841BA">
        <w:rPr>
          <w:rFonts w:ascii="Arial" w:hAnsi="Arial" w:cs="Arial"/>
          <w:sz w:val="24"/>
          <w:szCs w:val="24"/>
        </w:rPr>
        <w:t xml:space="preserve"> la Presidente Municipal, C. María Elena Limón García:</w:t>
      </w:r>
      <w:r w:rsidR="007C433A">
        <w:rPr>
          <w:rFonts w:ascii="Arial" w:hAnsi="Arial" w:cs="Arial"/>
          <w:sz w:val="24"/>
          <w:szCs w:val="24"/>
        </w:rPr>
        <w:t xml:space="preserve"> Gracias, gracias regidora, adelante Síndico.-------------------------------------------------------------------------------------------------------------------------------------------Habla el </w:t>
      </w:r>
      <w:r w:rsidR="007C433A" w:rsidRPr="00733E72">
        <w:rPr>
          <w:rFonts w:ascii="Arial" w:eastAsia="Calibri" w:hAnsi="Arial" w:cs="Arial"/>
          <w:sz w:val="24"/>
          <w:szCs w:val="24"/>
        </w:rPr>
        <w:t>Síndico Municipal</w:t>
      </w:r>
      <w:r w:rsidR="007C433A">
        <w:rPr>
          <w:rFonts w:ascii="Arial" w:eastAsia="Calibri" w:hAnsi="Arial" w:cs="Arial"/>
          <w:sz w:val="24"/>
          <w:szCs w:val="24"/>
        </w:rPr>
        <w:t xml:space="preserve">, Mtro. </w:t>
      </w:r>
      <w:r w:rsidR="007C433A" w:rsidRPr="00733E72">
        <w:rPr>
          <w:rFonts w:ascii="Arial" w:eastAsia="Calibri" w:hAnsi="Arial" w:cs="Arial"/>
          <w:sz w:val="24"/>
          <w:szCs w:val="24"/>
        </w:rPr>
        <w:t>José Luis Salazar Martínez</w:t>
      </w:r>
      <w:r w:rsidR="007C433A">
        <w:rPr>
          <w:rFonts w:ascii="Arial" w:eastAsia="Calibri" w:hAnsi="Arial" w:cs="Arial"/>
          <w:sz w:val="24"/>
          <w:szCs w:val="24"/>
        </w:rPr>
        <w:t>: Si, con su permiso</w:t>
      </w:r>
      <w:r w:rsidR="00872E9F">
        <w:rPr>
          <w:rFonts w:ascii="Arial" w:eastAsia="Times New Roman" w:hAnsi="Arial" w:cs="Arial"/>
          <w:color w:val="201F1E"/>
          <w:sz w:val="24"/>
          <w:szCs w:val="24"/>
          <w:lang w:eastAsia="es-MX"/>
        </w:rPr>
        <w:t xml:space="preserve"> P</w:t>
      </w:r>
      <w:r w:rsidR="007C433A">
        <w:rPr>
          <w:rFonts w:ascii="Arial" w:eastAsia="Times New Roman" w:hAnsi="Arial" w:cs="Arial"/>
          <w:color w:val="201F1E"/>
          <w:sz w:val="24"/>
          <w:szCs w:val="24"/>
          <w:lang w:eastAsia="es-MX"/>
        </w:rPr>
        <w:t xml:space="preserve">residenta </w:t>
      </w:r>
      <w:r w:rsidR="00872E9F">
        <w:rPr>
          <w:rFonts w:ascii="Arial" w:eastAsia="Times New Roman" w:hAnsi="Arial" w:cs="Arial"/>
          <w:color w:val="201F1E"/>
          <w:sz w:val="24"/>
          <w:szCs w:val="24"/>
          <w:lang w:eastAsia="es-MX"/>
        </w:rPr>
        <w:t xml:space="preserve">pues, </w:t>
      </w:r>
      <w:r w:rsidR="007C433A">
        <w:rPr>
          <w:rFonts w:ascii="Arial" w:eastAsia="Times New Roman" w:hAnsi="Arial" w:cs="Arial"/>
          <w:color w:val="201F1E"/>
          <w:sz w:val="24"/>
          <w:szCs w:val="24"/>
          <w:lang w:eastAsia="es-MX"/>
        </w:rPr>
        <w:t>es</w:t>
      </w:r>
      <w:r w:rsidR="00872E9F">
        <w:rPr>
          <w:rFonts w:ascii="Arial" w:eastAsia="Times New Roman" w:hAnsi="Arial" w:cs="Arial"/>
          <w:color w:val="201F1E"/>
          <w:sz w:val="24"/>
          <w:szCs w:val="24"/>
          <w:lang w:eastAsia="es-MX"/>
        </w:rPr>
        <w:t>, es este, por decirlo menos lamentable que este</w:t>
      </w:r>
      <w:r w:rsidR="003C2CE7" w:rsidRPr="003C2CE7">
        <w:rPr>
          <w:rFonts w:ascii="Arial" w:eastAsia="Times New Roman" w:hAnsi="Arial" w:cs="Arial"/>
          <w:color w:val="201F1E"/>
          <w:sz w:val="24"/>
          <w:szCs w:val="24"/>
          <w:lang w:eastAsia="es-MX"/>
        </w:rPr>
        <w:t>mos aprobando obras para las colonias del municipio con tanto retraso que tenemos y que de un m</w:t>
      </w:r>
      <w:r w:rsidR="00872E9F">
        <w:rPr>
          <w:rFonts w:ascii="Arial" w:eastAsia="Times New Roman" w:hAnsi="Arial" w:cs="Arial"/>
          <w:color w:val="201F1E"/>
          <w:sz w:val="24"/>
          <w:szCs w:val="24"/>
          <w:lang w:eastAsia="es-MX"/>
        </w:rPr>
        <w:t>omento a otro en este momento este… se</w:t>
      </w:r>
      <w:r w:rsidR="003C2CE7" w:rsidRPr="003C2CE7">
        <w:rPr>
          <w:rFonts w:ascii="Arial" w:eastAsia="Times New Roman" w:hAnsi="Arial" w:cs="Arial"/>
          <w:color w:val="201F1E"/>
          <w:sz w:val="24"/>
          <w:szCs w:val="24"/>
          <w:lang w:eastAsia="es-MX"/>
        </w:rPr>
        <w:t xml:space="preserve"> está solicitando que</w:t>
      </w:r>
      <w:r w:rsidR="00872E9F">
        <w:rPr>
          <w:rFonts w:ascii="Arial" w:eastAsia="Times New Roman" w:hAnsi="Arial" w:cs="Arial"/>
          <w:color w:val="201F1E"/>
          <w:sz w:val="24"/>
          <w:szCs w:val="24"/>
          <w:lang w:eastAsia="es-MX"/>
        </w:rPr>
        <w:t xml:space="preserve">… eh, que no, se </w:t>
      </w:r>
      <w:r w:rsidR="003C2CE7" w:rsidRPr="003C2CE7">
        <w:rPr>
          <w:rFonts w:ascii="Arial" w:eastAsia="Times New Roman" w:hAnsi="Arial" w:cs="Arial"/>
          <w:color w:val="201F1E"/>
          <w:sz w:val="24"/>
          <w:szCs w:val="24"/>
          <w:lang w:eastAsia="es-MX"/>
        </w:rPr>
        <w:t>está dicie</w:t>
      </w:r>
      <w:r w:rsidR="00872E9F">
        <w:rPr>
          <w:rFonts w:ascii="Arial" w:eastAsia="Times New Roman" w:hAnsi="Arial" w:cs="Arial"/>
          <w:color w:val="201F1E"/>
          <w:sz w:val="24"/>
          <w:szCs w:val="24"/>
          <w:lang w:eastAsia="es-MX"/>
        </w:rPr>
        <w:t>ndo que faltan cosas cuando todos</w:t>
      </w:r>
      <w:r w:rsidR="003C2CE7" w:rsidRPr="003C2CE7">
        <w:rPr>
          <w:rFonts w:ascii="Arial" w:eastAsia="Times New Roman" w:hAnsi="Arial" w:cs="Arial"/>
          <w:color w:val="201F1E"/>
          <w:sz w:val="24"/>
          <w:szCs w:val="24"/>
          <w:lang w:eastAsia="es-MX"/>
        </w:rPr>
        <w:t xml:space="preserve"> estos proyectos de obra están debidamente fiscalizados incluso con recursos de</w:t>
      </w:r>
      <w:r w:rsidR="00872E9F">
        <w:rPr>
          <w:rFonts w:ascii="Arial" w:eastAsia="Times New Roman" w:hAnsi="Arial" w:cs="Arial"/>
          <w:color w:val="201F1E"/>
          <w:sz w:val="24"/>
          <w:szCs w:val="24"/>
          <w:lang w:eastAsia="es-MX"/>
        </w:rPr>
        <w:t>, de</w:t>
      </w:r>
      <w:r w:rsidR="003C2CE7" w:rsidRPr="003C2CE7">
        <w:rPr>
          <w:rFonts w:ascii="Arial" w:eastAsia="Times New Roman" w:hAnsi="Arial" w:cs="Arial"/>
          <w:color w:val="201F1E"/>
          <w:sz w:val="24"/>
          <w:szCs w:val="24"/>
          <w:lang w:eastAsia="es-MX"/>
        </w:rPr>
        <w:t xml:space="preserve"> las participaciones y aportaciones entonces</w:t>
      </w:r>
      <w:r w:rsidR="00872E9F">
        <w:rPr>
          <w:rFonts w:ascii="Arial" w:eastAsia="Times New Roman" w:hAnsi="Arial" w:cs="Arial"/>
          <w:color w:val="201F1E"/>
          <w:sz w:val="24"/>
          <w:szCs w:val="24"/>
          <w:lang w:eastAsia="es-MX"/>
        </w:rPr>
        <w:t>,</w:t>
      </w:r>
      <w:r w:rsidR="003C2CE7" w:rsidRPr="003C2CE7">
        <w:rPr>
          <w:rFonts w:ascii="Arial" w:eastAsia="Times New Roman" w:hAnsi="Arial" w:cs="Arial"/>
          <w:color w:val="201F1E"/>
          <w:sz w:val="24"/>
          <w:szCs w:val="24"/>
          <w:lang w:eastAsia="es-MX"/>
        </w:rPr>
        <w:t xml:space="preserve"> cuesta trabajo entender porque en este mom</w:t>
      </w:r>
      <w:r w:rsidR="00872E9F">
        <w:rPr>
          <w:rFonts w:ascii="Arial" w:eastAsia="Times New Roman" w:hAnsi="Arial" w:cs="Arial"/>
          <w:color w:val="201F1E"/>
          <w:sz w:val="24"/>
          <w:szCs w:val="24"/>
          <w:lang w:eastAsia="es-MX"/>
        </w:rPr>
        <w:t>ento se ponen tantas trabas de p</w:t>
      </w:r>
      <w:r w:rsidR="003C2CE7" w:rsidRPr="003C2CE7">
        <w:rPr>
          <w:rFonts w:ascii="Arial" w:eastAsia="Times New Roman" w:hAnsi="Arial" w:cs="Arial"/>
          <w:color w:val="201F1E"/>
          <w:sz w:val="24"/>
          <w:szCs w:val="24"/>
          <w:lang w:eastAsia="es-MX"/>
        </w:rPr>
        <w:t>arte de algunos compañeros y compañeras</w:t>
      </w:r>
      <w:r w:rsidR="00872E9F">
        <w:rPr>
          <w:rFonts w:ascii="Arial" w:eastAsia="Times New Roman" w:hAnsi="Arial" w:cs="Arial"/>
          <w:color w:val="201F1E"/>
          <w:sz w:val="24"/>
          <w:szCs w:val="24"/>
          <w:lang w:eastAsia="es-MX"/>
        </w:rPr>
        <w:t>,</w:t>
      </w:r>
      <w:r w:rsidR="003C2CE7" w:rsidRPr="003C2CE7">
        <w:rPr>
          <w:rFonts w:ascii="Arial" w:eastAsia="Times New Roman" w:hAnsi="Arial" w:cs="Arial"/>
          <w:color w:val="201F1E"/>
          <w:sz w:val="24"/>
          <w:szCs w:val="24"/>
          <w:lang w:eastAsia="es-MX"/>
        </w:rPr>
        <w:t xml:space="preserve"> regidores y regidoras</w:t>
      </w:r>
      <w:r w:rsidR="00872E9F">
        <w:rPr>
          <w:rFonts w:ascii="Arial" w:eastAsia="Times New Roman" w:hAnsi="Arial" w:cs="Arial"/>
          <w:color w:val="201F1E"/>
          <w:sz w:val="24"/>
          <w:szCs w:val="24"/>
          <w:lang w:eastAsia="es-MX"/>
        </w:rPr>
        <w:t>, y también</w:t>
      </w:r>
      <w:r w:rsidR="003C2CE7" w:rsidRPr="003C2CE7">
        <w:rPr>
          <w:rFonts w:ascii="Arial" w:eastAsia="Times New Roman" w:hAnsi="Arial" w:cs="Arial"/>
          <w:color w:val="201F1E"/>
          <w:sz w:val="24"/>
          <w:szCs w:val="24"/>
          <w:lang w:eastAsia="es-MX"/>
        </w:rPr>
        <w:t xml:space="preserve"> digo</w:t>
      </w:r>
      <w:r w:rsidR="00872E9F">
        <w:rPr>
          <w:rFonts w:ascii="Arial" w:eastAsia="Times New Roman" w:hAnsi="Arial" w:cs="Arial"/>
          <w:color w:val="201F1E"/>
          <w:sz w:val="24"/>
          <w:szCs w:val="24"/>
          <w:lang w:eastAsia="es-MX"/>
        </w:rPr>
        <w:t>, b</w:t>
      </w:r>
      <w:r w:rsidR="003C2CE7" w:rsidRPr="003C2CE7">
        <w:rPr>
          <w:rFonts w:ascii="Arial" w:eastAsia="Times New Roman" w:hAnsi="Arial" w:cs="Arial"/>
          <w:color w:val="201F1E"/>
          <w:sz w:val="24"/>
          <w:szCs w:val="24"/>
          <w:lang w:eastAsia="es-MX"/>
        </w:rPr>
        <w:t>ueno</w:t>
      </w:r>
      <w:r w:rsidR="00872E9F">
        <w:rPr>
          <w:rFonts w:ascii="Arial" w:eastAsia="Times New Roman" w:hAnsi="Arial" w:cs="Arial"/>
          <w:color w:val="201F1E"/>
          <w:sz w:val="24"/>
          <w:szCs w:val="24"/>
          <w:lang w:eastAsia="es-MX"/>
        </w:rPr>
        <w:t xml:space="preserve"> eh,</w:t>
      </w:r>
      <w:r w:rsidR="003C2CE7" w:rsidRPr="003C2CE7">
        <w:rPr>
          <w:rFonts w:ascii="Arial" w:eastAsia="Times New Roman" w:hAnsi="Arial" w:cs="Arial"/>
          <w:color w:val="201F1E"/>
          <w:sz w:val="24"/>
          <w:szCs w:val="24"/>
          <w:lang w:eastAsia="es-MX"/>
        </w:rPr>
        <w:t xml:space="preserve"> no sé a qué se refiere cuando dice de que hay una persona que vive ahí en la con El Tapatío</w:t>
      </w:r>
      <w:r w:rsidR="00872E9F">
        <w:rPr>
          <w:rFonts w:ascii="Arial" w:eastAsia="Times New Roman" w:hAnsi="Arial" w:cs="Arial"/>
          <w:color w:val="201F1E"/>
          <w:sz w:val="24"/>
          <w:szCs w:val="24"/>
          <w:lang w:eastAsia="es-MX"/>
        </w:rPr>
        <w:t>, n</w:t>
      </w:r>
      <w:r w:rsidR="003C2CE7" w:rsidRPr="003C2CE7">
        <w:rPr>
          <w:rFonts w:ascii="Arial" w:eastAsia="Times New Roman" w:hAnsi="Arial" w:cs="Arial"/>
          <w:color w:val="201F1E"/>
          <w:sz w:val="24"/>
          <w:szCs w:val="24"/>
          <w:lang w:eastAsia="es-MX"/>
        </w:rPr>
        <w:t>o sé creo que hay una diputada que vive ahí</w:t>
      </w:r>
      <w:r w:rsidR="00872E9F">
        <w:rPr>
          <w:rFonts w:ascii="Arial" w:eastAsia="Times New Roman" w:hAnsi="Arial" w:cs="Arial"/>
          <w:color w:val="201F1E"/>
          <w:sz w:val="24"/>
          <w:szCs w:val="24"/>
          <w:lang w:eastAsia="es-MX"/>
        </w:rPr>
        <w:t>,</w:t>
      </w:r>
      <w:r w:rsidR="003C2CE7" w:rsidRPr="003C2CE7">
        <w:rPr>
          <w:rFonts w:ascii="Arial" w:eastAsia="Times New Roman" w:hAnsi="Arial" w:cs="Arial"/>
          <w:color w:val="201F1E"/>
          <w:sz w:val="24"/>
          <w:szCs w:val="24"/>
          <w:lang w:eastAsia="es-MX"/>
        </w:rPr>
        <w:t xml:space="preserve"> entonces no sé si se refiere a ella o a otra persona</w:t>
      </w:r>
      <w:r w:rsidR="00872E9F">
        <w:rPr>
          <w:rFonts w:ascii="Arial" w:eastAsia="Times New Roman" w:hAnsi="Arial" w:cs="Arial"/>
          <w:color w:val="201F1E"/>
          <w:sz w:val="24"/>
          <w:szCs w:val="24"/>
          <w:lang w:eastAsia="es-MX"/>
        </w:rPr>
        <w:t>,</w:t>
      </w:r>
      <w:r w:rsidR="003C2CE7" w:rsidRPr="003C2CE7">
        <w:rPr>
          <w:rFonts w:ascii="Arial" w:eastAsia="Times New Roman" w:hAnsi="Arial" w:cs="Arial"/>
          <w:color w:val="201F1E"/>
          <w:sz w:val="24"/>
          <w:szCs w:val="24"/>
          <w:lang w:eastAsia="es-MX"/>
        </w:rPr>
        <w:t xml:space="preserve"> no entiendo</w:t>
      </w:r>
      <w:r w:rsidR="00872E9F">
        <w:rPr>
          <w:rFonts w:ascii="Arial" w:eastAsia="Times New Roman" w:hAnsi="Arial" w:cs="Arial"/>
          <w:color w:val="201F1E"/>
          <w:sz w:val="24"/>
          <w:szCs w:val="24"/>
          <w:lang w:eastAsia="es-MX"/>
        </w:rPr>
        <w:t>, es cuánto P</w:t>
      </w:r>
      <w:r w:rsidR="003C2CE7" w:rsidRPr="003C2CE7">
        <w:rPr>
          <w:rFonts w:ascii="Arial" w:eastAsia="Times New Roman" w:hAnsi="Arial" w:cs="Arial"/>
          <w:color w:val="201F1E"/>
          <w:sz w:val="24"/>
          <w:szCs w:val="24"/>
          <w:lang w:eastAsia="es-MX"/>
        </w:rPr>
        <w:t>residenta</w:t>
      </w:r>
      <w:r w:rsidR="00872E9F">
        <w:rPr>
          <w:rFonts w:ascii="Arial" w:eastAsia="Times New Roman" w:hAnsi="Arial" w:cs="Arial"/>
          <w:color w:val="201F1E"/>
          <w:sz w:val="24"/>
          <w:szCs w:val="24"/>
          <w:lang w:eastAsia="es-MX"/>
        </w:rPr>
        <w:t>.-------------------------------------------------------------------------------------------------------------------------------------------</w:t>
      </w:r>
      <w:r w:rsidR="00872E9F" w:rsidRPr="00872E9F">
        <w:rPr>
          <w:rFonts w:ascii="Arial" w:hAnsi="Arial" w:cs="Arial"/>
          <w:sz w:val="24"/>
          <w:szCs w:val="24"/>
        </w:rPr>
        <w:t xml:space="preserve"> </w:t>
      </w:r>
      <w:r w:rsidR="00872E9F" w:rsidRPr="00AC1155">
        <w:rPr>
          <w:rFonts w:ascii="Arial" w:hAnsi="Arial" w:cs="Arial"/>
          <w:sz w:val="24"/>
          <w:szCs w:val="24"/>
        </w:rPr>
        <w:t>Con la palabra</w:t>
      </w:r>
      <w:r w:rsidR="00872E9F" w:rsidRPr="00A841BA">
        <w:rPr>
          <w:rFonts w:ascii="Arial" w:hAnsi="Arial" w:cs="Arial"/>
          <w:sz w:val="24"/>
          <w:szCs w:val="24"/>
        </w:rPr>
        <w:t xml:space="preserve"> la Presidente Municipal, C. María Elena Limón García:</w:t>
      </w:r>
      <w:r w:rsidR="00872E9F">
        <w:rPr>
          <w:rFonts w:ascii="Arial" w:hAnsi="Arial" w:cs="Arial"/>
          <w:sz w:val="24"/>
          <w:szCs w:val="24"/>
        </w:rPr>
        <w:t xml:space="preserve"> </w:t>
      </w:r>
      <w:r w:rsidR="00FF16BD">
        <w:rPr>
          <w:rFonts w:ascii="Arial" w:hAnsi="Arial" w:cs="Arial"/>
          <w:sz w:val="24"/>
          <w:szCs w:val="24"/>
        </w:rPr>
        <w:t>Gracias, b</w:t>
      </w:r>
      <w:r w:rsidR="00872E9F">
        <w:rPr>
          <w:rFonts w:ascii="Arial" w:hAnsi="Arial" w:cs="Arial"/>
          <w:sz w:val="24"/>
          <w:szCs w:val="24"/>
        </w:rPr>
        <w:t xml:space="preserve">ueno, no habiendo más oradores registrados en votación económica les pregunto quienes estén por la afirmativa, favor de manifestarlo, ¿Los que estén en contra?, ¿En abstención?, con 5 (cinco) votos en contra es aprobada por </w:t>
      </w:r>
      <w:r w:rsidR="00FF16BD">
        <w:rPr>
          <w:rFonts w:ascii="Arial" w:hAnsi="Arial" w:cs="Arial"/>
          <w:sz w:val="24"/>
          <w:szCs w:val="24"/>
        </w:rPr>
        <w:t>mayoría calificada.---------------------------------------------------------------------------------------------------------------------------------Habla el Regidor Alfredo Barba Mariscal: No, es en abstención.-----------------------------------------------------------------------------------------------------------------</w:t>
      </w:r>
      <w:r w:rsidR="00FF16BD" w:rsidRPr="00FF16BD">
        <w:rPr>
          <w:rFonts w:ascii="Arial" w:hAnsi="Arial" w:cs="Arial"/>
          <w:sz w:val="24"/>
          <w:szCs w:val="24"/>
        </w:rPr>
        <w:t xml:space="preserve"> </w:t>
      </w:r>
      <w:r w:rsidR="00FF16BD" w:rsidRPr="00AC1155">
        <w:rPr>
          <w:rFonts w:ascii="Arial" w:hAnsi="Arial" w:cs="Arial"/>
          <w:sz w:val="24"/>
          <w:szCs w:val="24"/>
        </w:rPr>
        <w:t>Con la palabra</w:t>
      </w:r>
      <w:r w:rsidR="00FF16BD" w:rsidRPr="00A841BA">
        <w:rPr>
          <w:rFonts w:ascii="Arial" w:hAnsi="Arial" w:cs="Arial"/>
          <w:sz w:val="24"/>
          <w:szCs w:val="24"/>
        </w:rPr>
        <w:t xml:space="preserve"> la Presidente Municipal, C. María Elena Limón García:</w:t>
      </w:r>
      <w:r w:rsidR="00FF16BD">
        <w:rPr>
          <w:rFonts w:ascii="Arial" w:hAnsi="Arial" w:cs="Arial"/>
          <w:sz w:val="24"/>
          <w:szCs w:val="24"/>
        </w:rPr>
        <w:t xml:space="preserve"> Ay</w:t>
      </w:r>
      <w:r w:rsidR="00872E9F" w:rsidRPr="004F143B">
        <w:rPr>
          <w:rFonts w:ascii="Arial" w:hAnsi="Arial" w:cs="Arial"/>
          <w:sz w:val="24"/>
          <w:szCs w:val="24"/>
        </w:rPr>
        <w:t>, perdón, perdón, en abstención, discúlpeme</w:t>
      </w:r>
      <w:r w:rsidR="00FF16BD">
        <w:rPr>
          <w:rFonts w:ascii="Arial" w:hAnsi="Arial" w:cs="Arial"/>
          <w:sz w:val="24"/>
          <w:szCs w:val="24"/>
        </w:rPr>
        <w:t>,</w:t>
      </w:r>
      <w:r w:rsidR="00872E9F" w:rsidRPr="004F143B">
        <w:rPr>
          <w:rFonts w:ascii="Arial" w:hAnsi="Arial" w:cs="Arial"/>
          <w:sz w:val="24"/>
          <w:szCs w:val="24"/>
        </w:rPr>
        <w:t xml:space="preserve"> es en abstención, con </w:t>
      </w:r>
      <w:r w:rsidR="00CB1309" w:rsidRPr="004F143B">
        <w:rPr>
          <w:rFonts w:ascii="Arial" w:hAnsi="Arial" w:cs="Arial"/>
          <w:sz w:val="24"/>
          <w:szCs w:val="24"/>
        </w:rPr>
        <w:t>5 (cinco) votos en abstención</w:t>
      </w:r>
      <w:r w:rsidR="00872E9F" w:rsidRPr="004F143B">
        <w:rPr>
          <w:rFonts w:ascii="Arial" w:hAnsi="Arial" w:cs="Arial"/>
          <w:sz w:val="24"/>
          <w:szCs w:val="24"/>
        </w:rPr>
        <w:t xml:space="preserve"> es aprobado por mayoría calificada,</w:t>
      </w:r>
      <w:r w:rsidR="00872E9F">
        <w:rPr>
          <w:rFonts w:ascii="Arial" w:hAnsi="Arial" w:cs="Arial"/>
          <w:sz w:val="24"/>
          <w:szCs w:val="24"/>
        </w:rPr>
        <w:t xml:space="preserve"> </w:t>
      </w:r>
      <w:r w:rsidR="009D1093" w:rsidRPr="00D1748C">
        <w:rPr>
          <w:rFonts w:ascii="Arial" w:hAnsi="Arial" w:cs="Arial"/>
          <w:b/>
          <w:sz w:val="24"/>
          <w:szCs w:val="24"/>
        </w:rPr>
        <w:t>estando presentes 18 (dieciocho) integrantes de</w:t>
      </w:r>
      <w:r w:rsidR="003C2CE7">
        <w:rPr>
          <w:rFonts w:ascii="Arial" w:hAnsi="Arial" w:cs="Arial"/>
          <w:b/>
          <w:sz w:val="24"/>
          <w:szCs w:val="24"/>
        </w:rPr>
        <w:t>l pleno, en forma económica s</w:t>
      </w:r>
      <w:r w:rsidR="009D1093" w:rsidRPr="00D1748C">
        <w:rPr>
          <w:rFonts w:ascii="Arial" w:hAnsi="Arial" w:cs="Arial"/>
          <w:b/>
          <w:sz w:val="24"/>
          <w:szCs w:val="24"/>
        </w:rPr>
        <w:t>on emitidos 13 (trece) votos a favor y 5 (cinco) votos en abstenci</w:t>
      </w:r>
      <w:r w:rsidR="003C2CE7">
        <w:rPr>
          <w:rFonts w:ascii="Arial" w:hAnsi="Arial" w:cs="Arial"/>
          <w:b/>
          <w:sz w:val="24"/>
          <w:szCs w:val="24"/>
        </w:rPr>
        <w:t xml:space="preserve">ón, por lo que </w:t>
      </w:r>
      <w:r w:rsidR="009D1093" w:rsidRPr="00D1748C">
        <w:rPr>
          <w:rFonts w:ascii="Arial" w:hAnsi="Arial" w:cs="Arial"/>
          <w:b/>
          <w:sz w:val="24"/>
          <w:szCs w:val="24"/>
        </w:rPr>
        <w:t>e</w:t>
      </w:r>
      <w:r w:rsidR="003C2CE7">
        <w:rPr>
          <w:rFonts w:ascii="Arial" w:hAnsi="Arial" w:cs="Arial"/>
          <w:b/>
          <w:sz w:val="24"/>
          <w:szCs w:val="24"/>
        </w:rPr>
        <w:t>s</w:t>
      </w:r>
      <w:r w:rsidR="009D1093" w:rsidRPr="00D1748C">
        <w:rPr>
          <w:rFonts w:ascii="Arial" w:hAnsi="Arial" w:cs="Arial"/>
          <w:b/>
          <w:sz w:val="24"/>
          <w:szCs w:val="24"/>
        </w:rPr>
        <w:t xml:space="preserve"> aprobado por mayoría simple </w:t>
      </w:r>
      <w:r w:rsidR="009D1093" w:rsidRPr="00D1748C">
        <w:rPr>
          <w:rFonts w:ascii="Arial" w:hAnsi="Arial" w:cs="Arial"/>
          <w:sz w:val="24"/>
          <w:szCs w:val="24"/>
        </w:rPr>
        <w:t>la iniciativa de aprobación directa presentada por</w:t>
      </w:r>
      <w:r w:rsidR="009D1093" w:rsidRPr="00D1748C">
        <w:rPr>
          <w:rFonts w:ascii="Arial" w:hAnsi="Arial" w:cs="Arial"/>
          <w:b/>
          <w:sz w:val="24"/>
          <w:szCs w:val="24"/>
        </w:rPr>
        <w:t xml:space="preserve"> </w:t>
      </w:r>
      <w:r w:rsidR="009D1093" w:rsidRPr="00D1748C">
        <w:rPr>
          <w:rFonts w:ascii="Arial" w:hAnsi="Arial" w:cs="Arial"/>
          <w:sz w:val="24"/>
          <w:szCs w:val="24"/>
        </w:rPr>
        <w:t xml:space="preserve">la </w:t>
      </w:r>
      <w:r w:rsidR="009D1093" w:rsidRPr="00D1748C">
        <w:rPr>
          <w:rFonts w:ascii="Arial" w:hAnsi="Arial" w:cs="Arial"/>
          <w:b/>
          <w:sz w:val="24"/>
          <w:szCs w:val="24"/>
        </w:rPr>
        <w:t>C. Maria Elena Limón García, Presidenta Municipal, bajo el siguiente:</w:t>
      </w:r>
      <w:r w:rsidR="009D1093" w:rsidRPr="00D1748C">
        <w:rPr>
          <w:rFonts w:ascii="Arial" w:hAnsi="Arial" w:cs="Arial"/>
          <w:sz w:val="24"/>
          <w:szCs w:val="24"/>
        </w:rPr>
        <w:t>--------------------------------------------------------------------------------------------------------------------------------------------------</w:t>
      </w:r>
      <w:r w:rsidR="00E625B9">
        <w:rPr>
          <w:rFonts w:ascii="Arial" w:hAnsi="Arial" w:cs="Arial"/>
          <w:sz w:val="24"/>
          <w:szCs w:val="24"/>
        </w:rPr>
        <w:t>--------------------</w:t>
      </w:r>
      <w:r w:rsidR="00FF16BD">
        <w:rPr>
          <w:rFonts w:ascii="Arial" w:hAnsi="Arial" w:cs="Arial"/>
          <w:sz w:val="24"/>
          <w:szCs w:val="24"/>
        </w:rPr>
        <w:t>--------</w:t>
      </w:r>
      <w:r w:rsidR="00D1748C">
        <w:rPr>
          <w:rFonts w:ascii="Arial" w:hAnsi="Arial" w:cs="Arial"/>
          <w:sz w:val="24"/>
          <w:szCs w:val="24"/>
        </w:rPr>
        <w:t>----</w:t>
      </w:r>
      <w:r w:rsidR="009D1093" w:rsidRPr="00D1748C">
        <w:rPr>
          <w:rFonts w:ascii="Arial" w:hAnsi="Arial" w:cs="Arial"/>
          <w:sz w:val="24"/>
          <w:szCs w:val="24"/>
        </w:rPr>
        <w:t>----</w:t>
      </w:r>
      <w:r w:rsidR="009D1093" w:rsidRPr="00D1748C">
        <w:rPr>
          <w:rFonts w:ascii="Arial" w:hAnsi="Arial" w:cs="Arial"/>
          <w:b/>
          <w:sz w:val="24"/>
          <w:szCs w:val="24"/>
        </w:rPr>
        <w:t>ACUERDO NÚMERO 1638/2021</w:t>
      </w:r>
      <w:r w:rsidR="009D1093" w:rsidRPr="00D1748C">
        <w:rPr>
          <w:rFonts w:ascii="Arial" w:hAnsi="Arial" w:cs="Arial"/>
          <w:sz w:val="24"/>
          <w:szCs w:val="24"/>
        </w:rPr>
        <w:t>--------------</w:t>
      </w:r>
      <w:r w:rsidR="00FF16BD">
        <w:rPr>
          <w:rFonts w:ascii="Arial" w:hAnsi="Arial" w:cs="Arial"/>
          <w:sz w:val="24"/>
          <w:szCs w:val="24"/>
        </w:rPr>
        <w:t>-------------------------------</w:t>
      </w:r>
      <w:r w:rsidR="009D1093" w:rsidRPr="00D1748C">
        <w:rPr>
          <w:rFonts w:ascii="Arial" w:hAnsi="Arial" w:cs="Arial"/>
          <w:sz w:val="24"/>
          <w:szCs w:val="24"/>
        </w:rPr>
        <w:t>----------------------------------------------------</w:t>
      </w:r>
      <w:r w:rsidR="00E625B9">
        <w:rPr>
          <w:rFonts w:ascii="Arial" w:hAnsi="Arial" w:cs="Arial"/>
          <w:sz w:val="24"/>
          <w:szCs w:val="24"/>
        </w:rPr>
        <w:t>--</w:t>
      </w:r>
      <w:r w:rsidR="009D1093" w:rsidRPr="00D1748C">
        <w:rPr>
          <w:rFonts w:ascii="Arial" w:hAnsi="Arial" w:cs="Arial"/>
          <w:sz w:val="24"/>
          <w:szCs w:val="24"/>
        </w:rPr>
        <w:t>----</w:t>
      </w:r>
      <w:r w:rsidR="00D1748C">
        <w:rPr>
          <w:rFonts w:ascii="Arial" w:hAnsi="Arial" w:cs="Arial"/>
          <w:sz w:val="24"/>
          <w:szCs w:val="24"/>
        </w:rPr>
        <w:t>--------------------------</w:t>
      </w:r>
      <w:r w:rsidR="009D1093" w:rsidRPr="00D1748C">
        <w:rPr>
          <w:rFonts w:ascii="Arial" w:hAnsi="Arial" w:cs="Arial"/>
          <w:b/>
          <w:sz w:val="24"/>
          <w:szCs w:val="24"/>
        </w:rPr>
        <w:t>PRIMERO.-</w:t>
      </w:r>
      <w:r w:rsidR="009D1093" w:rsidRPr="00D1748C">
        <w:rPr>
          <w:rFonts w:ascii="Arial" w:hAnsi="Arial" w:cs="Arial"/>
          <w:sz w:val="24"/>
          <w:szCs w:val="24"/>
        </w:rPr>
        <w:t xml:space="preserve"> El Ayuntamiento Constitucional de San Pedro Tlaquepaque,  aprueba y  autoriza</w:t>
      </w:r>
      <w:r w:rsidR="009D1093" w:rsidRPr="00D1748C">
        <w:rPr>
          <w:rFonts w:ascii="Arial" w:hAnsi="Arial" w:cs="Arial"/>
          <w:b/>
          <w:bCs/>
          <w:sz w:val="24"/>
          <w:szCs w:val="24"/>
        </w:rPr>
        <w:t xml:space="preserve"> el Paquete 6 de Intervención en Obra Pública Infraestructura de Alumbrado Público para la Adquisición y Sustitución de Luminarias en beneficio de varias colonias del municipio de San Pedro Tlaquepaque, con una inversión hasta por la cantidad de $ 16,598,633.72 (Dieciséis millones quinientos noventa y ocho mil seiscientos treinta y tres pesos 72/100 M.N.) con IVA incluido, con financiamiento a cargo de Presupuesto Directo 2021, para quedar de la siguiente manera</w:t>
      </w:r>
      <w:r w:rsidR="009D1093" w:rsidRPr="00D1748C">
        <w:rPr>
          <w:rFonts w:ascii="Arial" w:hAnsi="Arial" w:cs="Arial"/>
          <w:b/>
          <w:sz w:val="24"/>
          <w:szCs w:val="24"/>
        </w:rPr>
        <w:t>:</w:t>
      </w:r>
    </w:p>
    <w:p w:rsidR="009D1093" w:rsidRPr="00C61BC3" w:rsidRDefault="009D1093" w:rsidP="009D1093">
      <w:pPr>
        <w:pStyle w:val="Sinespaciado"/>
        <w:rPr>
          <w:rFonts w:ascii="Arial" w:hAnsi="Arial" w:cs="Arial"/>
        </w:rPr>
      </w:pPr>
    </w:p>
    <w:tbl>
      <w:tblPr>
        <w:tblW w:w="8150" w:type="dxa"/>
        <w:tblCellMar>
          <w:left w:w="70" w:type="dxa"/>
          <w:right w:w="70" w:type="dxa"/>
        </w:tblCellMar>
        <w:tblLook w:val="04A0" w:firstRow="1" w:lastRow="0" w:firstColumn="1" w:lastColumn="0" w:noHBand="0" w:noVBand="1"/>
      </w:tblPr>
      <w:tblGrid>
        <w:gridCol w:w="2835"/>
        <w:gridCol w:w="921"/>
        <w:gridCol w:w="856"/>
        <w:gridCol w:w="987"/>
        <w:gridCol w:w="1275"/>
        <w:gridCol w:w="1276"/>
      </w:tblGrid>
      <w:tr w:rsidR="009D1093" w:rsidRPr="009D1093" w:rsidTr="00E625B9">
        <w:trPr>
          <w:trHeight w:val="360"/>
        </w:trPr>
        <w:tc>
          <w:tcPr>
            <w:tcW w:w="8150" w:type="dxa"/>
            <w:gridSpan w:val="6"/>
            <w:tcBorders>
              <w:top w:val="nil"/>
              <w:left w:val="nil"/>
              <w:bottom w:val="nil"/>
              <w:right w:val="nil"/>
            </w:tcBorders>
            <w:shd w:val="clear" w:color="auto" w:fill="auto"/>
            <w:noWrap/>
            <w:vAlign w:val="bottom"/>
            <w:hideMark/>
          </w:tcPr>
          <w:p w:rsidR="009D1093" w:rsidRPr="009D1093" w:rsidRDefault="009D1093" w:rsidP="009275FA">
            <w:pPr>
              <w:rPr>
                <w:rFonts w:ascii="Arial" w:hAnsi="Arial" w:cs="Arial"/>
                <w:b/>
                <w:bCs/>
                <w:color w:val="000000"/>
                <w:sz w:val="14"/>
                <w:szCs w:val="18"/>
                <w:lang w:eastAsia="es-MX"/>
              </w:rPr>
            </w:pPr>
            <w:r w:rsidRPr="009D1093">
              <w:rPr>
                <w:rFonts w:ascii="Arial" w:hAnsi="Arial" w:cs="Arial"/>
                <w:b/>
                <w:bCs/>
                <w:color w:val="000000"/>
                <w:sz w:val="14"/>
                <w:szCs w:val="18"/>
              </w:rPr>
              <w:t>Paquete No. 6 de Presupuesto Directo 2021</w:t>
            </w:r>
          </w:p>
        </w:tc>
      </w:tr>
      <w:tr w:rsidR="009D1093" w:rsidRPr="009D1093" w:rsidTr="00E625B9">
        <w:trPr>
          <w:trHeight w:val="300"/>
        </w:trPr>
        <w:tc>
          <w:tcPr>
            <w:tcW w:w="2835" w:type="dxa"/>
            <w:tcBorders>
              <w:top w:val="nil"/>
              <w:left w:val="nil"/>
              <w:bottom w:val="nil"/>
              <w:right w:val="nil"/>
            </w:tcBorders>
            <w:shd w:val="clear" w:color="auto" w:fill="auto"/>
            <w:noWrap/>
            <w:vAlign w:val="bottom"/>
            <w:hideMark/>
          </w:tcPr>
          <w:p w:rsidR="009D1093" w:rsidRPr="009D1093" w:rsidRDefault="009D1093" w:rsidP="009275FA">
            <w:pPr>
              <w:rPr>
                <w:rFonts w:ascii="Arial" w:hAnsi="Arial" w:cs="Arial"/>
                <w:b/>
                <w:bCs/>
                <w:color w:val="000000"/>
                <w:sz w:val="14"/>
                <w:szCs w:val="18"/>
              </w:rPr>
            </w:pPr>
          </w:p>
        </w:tc>
        <w:tc>
          <w:tcPr>
            <w:tcW w:w="921" w:type="dxa"/>
            <w:tcBorders>
              <w:top w:val="nil"/>
              <w:left w:val="nil"/>
              <w:bottom w:val="nil"/>
              <w:right w:val="nil"/>
            </w:tcBorders>
            <w:shd w:val="clear" w:color="auto" w:fill="auto"/>
            <w:noWrap/>
            <w:vAlign w:val="bottom"/>
            <w:hideMark/>
          </w:tcPr>
          <w:p w:rsidR="009D1093" w:rsidRPr="009D1093" w:rsidRDefault="009D1093" w:rsidP="009275FA">
            <w:pPr>
              <w:rPr>
                <w:rFonts w:ascii="Arial" w:hAnsi="Arial" w:cs="Arial"/>
                <w:sz w:val="14"/>
                <w:szCs w:val="18"/>
              </w:rPr>
            </w:pPr>
          </w:p>
        </w:tc>
        <w:tc>
          <w:tcPr>
            <w:tcW w:w="856" w:type="dxa"/>
            <w:tcBorders>
              <w:top w:val="nil"/>
              <w:left w:val="nil"/>
              <w:bottom w:val="nil"/>
              <w:right w:val="nil"/>
            </w:tcBorders>
            <w:shd w:val="clear" w:color="auto" w:fill="auto"/>
            <w:noWrap/>
            <w:vAlign w:val="bottom"/>
            <w:hideMark/>
          </w:tcPr>
          <w:p w:rsidR="009D1093" w:rsidRPr="009D1093" w:rsidRDefault="009D1093" w:rsidP="009275FA">
            <w:pPr>
              <w:rPr>
                <w:rFonts w:ascii="Arial" w:hAnsi="Arial" w:cs="Arial"/>
                <w:sz w:val="14"/>
                <w:szCs w:val="18"/>
              </w:rPr>
            </w:pPr>
          </w:p>
        </w:tc>
        <w:tc>
          <w:tcPr>
            <w:tcW w:w="987" w:type="dxa"/>
            <w:tcBorders>
              <w:top w:val="nil"/>
              <w:left w:val="nil"/>
              <w:bottom w:val="nil"/>
              <w:right w:val="nil"/>
            </w:tcBorders>
            <w:shd w:val="clear" w:color="auto" w:fill="auto"/>
            <w:noWrap/>
            <w:vAlign w:val="bottom"/>
            <w:hideMark/>
          </w:tcPr>
          <w:p w:rsidR="009D1093" w:rsidRPr="009D1093" w:rsidRDefault="009D1093" w:rsidP="009275FA">
            <w:pPr>
              <w:rPr>
                <w:rFonts w:ascii="Arial" w:hAnsi="Arial" w:cs="Arial"/>
                <w:sz w:val="14"/>
                <w:szCs w:val="18"/>
              </w:rPr>
            </w:pPr>
          </w:p>
        </w:tc>
        <w:tc>
          <w:tcPr>
            <w:tcW w:w="1275" w:type="dxa"/>
            <w:tcBorders>
              <w:top w:val="nil"/>
              <w:left w:val="nil"/>
              <w:bottom w:val="nil"/>
              <w:right w:val="nil"/>
            </w:tcBorders>
            <w:shd w:val="clear" w:color="auto" w:fill="auto"/>
            <w:noWrap/>
            <w:vAlign w:val="bottom"/>
            <w:hideMark/>
          </w:tcPr>
          <w:p w:rsidR="009D1093" w:rsidRPr="009D1093" w:rsidRDefault="009D1093" w:rsidP="009275FA">
            <w:pPr>
              <w:rPr>
                <w:rFonts w:ascii="Arial" w:hAnsi="Arial" w:cs="Arial"/>
                <w:sz w:val="14"/>
                <w:szCs w:val="18"/>
              </w:rPr>
            </w:pPr>
          </w:p>
        </w:tc>
        <w:tc>
          <w:tcPr>
            <w:tcW w:w="1276" w:type="dxa"/>
            <w:tcBorders>
              <w:top w:val="nil"/>
              <w:left w:val="nil"/>
              <w:bottom w:val="nil"/>
              <w:right w:val="nil"/>
            </w:tcBorders>
            <w:shd w:val="clear" w:color="auto" w:fill="auto"/>
            <w:noWrap/>
            <w:vAlign w:val="bottom"/>
            <w:hideMark/>
          </w:tcPr>
          <w:p w:rsidR="009D1093" w:rsidRPr="009D1093" w:rsidRDefault="009D1093" w:rsidP="009275FA">
            <w:pPr>
              <w:rPr>
                <w:rFonts w:ascii="Arial" w:hAnsi="Arial" w:cs="Arial"/>
                <w:sz w:val="14"/>
                <w:szCs w:val="18"/>
              </w:rPr>
            </w:pPr>
          </w:p>
        </w:tc>
      </w:tr>
      <w:tr w:rsidR="009D1093" w:rsidRPr="009D1093" w:rsidTr="00E625B9">
        <w:trPr>
          <w:trHeight w:val="480"/>
        </w:trPr>
        <w:tc>
          <w:tcPr>
            <w:tcW w:w="2835"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9D1093" w:rsidRPr="009D1093" w:rsidRDefault="009D1093" w:rsidP="009275FA">
            <w:pPr>
              <w:jc w:val="center"/>
              <w:rPr>
                <w:rFonts w:ascii="Arial" w:hAnsi="Arial" w:cs="Arial"/>
                <w:b/>
                <w:bCs/>
                <w:color w:val="000000"/>
                <w:sz w:val="14"/>
                <w:szCs w:val="16"/>
              </w:rPr>
            </w:pPr>
            <w:r w:rsidRPr="009D1093">
              <w:rPr>
                <w:rFonts w:ascii="Arial" w:hAnsi="Arial" w:cs="Arial"/>
                <w:b/>
                <w:bCs/>
                <w:color w:val="000000"/>
                <w:sz w:val="14"/>
                <w:szCs w:val="16"/>
              </w:rPr>
              <w:t>OBRA</w:t>
            </w:r>
          </w:p>
        </w:tc>
        <w:tc>
          <w:tcPr>
            <w:tcW w:w="921" w:type="dxa"/>
            <w:tcBorders>
              <w:top w:val="single" w:sz="4" w:space="0" w:color="auto"/>
              <w:left w:val="nil"/>
              <w:bottom w:val="single" w:sz="4" w:space="0" w:color="auto"/>
              <w:right w:val="single" w:sz="4" w:space="0" w:color="auto"/>
            </w:tcBorders>
            <w:shd w:val="clear" w:color="000000" w:fill="A9D08E"/>
            <w:vAlign w:val="center"/>
            <w:hideMark/>
          </w:tcPr>
          <w:p w:rsidR="009D1093" w:rsidRPr="009D1093" w:rsidRDefault="009D1093" w:rsidP="009275FA">
            <w:pPr>
              <w:jc w:val="center"/>
              <w:rPr>
                <w:rFonts w:ascii="Arial" w:hAnsi="Arial" w:cs="Arial"/>
                <w:b/>
                <w:bCs/>
                <w:color w:val="000000"/>
                <w:sz w:val="14"/>
                <w:szCs w:val="16"/>
              </w:rPr>
            </w:pPr>
            <w:r w:rsidRPr="009D1093">
              <w:rPr>
                <w:rFonts w:ascii="Arial" w:hAnsi="Arial" w:cs="Arial"/>
                <w:b/>
                <w:bCs/>
                <w:color w:val="000000"/>
                <w:sz w:val="14"/>
                <w:szCs w:val="16"/>
              </w:rPr>
              <w:t>HOGARES</w:t>
            </w:r>
          </w:p>
        </w:tc>
        <w:tc>
          <w:tcPr>
            <w:tcW w:w="856" w:type="dxa"/>
            <w:tcBorders>
              <w:top w:val="single" w:sz="4" w:space="0" w:color="auto"/>
              <w:left w:val="nil"/>
              <w:bottom w:val="single" w:sz="4" w:space="0" w:color="auto"/>
              <w:right w:val="single" w:sz="4" w:space="0" w:color="auto"/>
            </w:tcBorders>
            <w:shd w:val="clear" w:color="000000" w:fill="A9D08E"/>
            <w:vAlign w:val="center"/>
            <w:hideMark/>
          </w:tcPr>
          <w:p w:rsidR="009D1093" w:rsidRPr="009D1093" w:rsidRDefault="009D1093" w:rsidP="009275FA">
            <w:pPr>
              <w:jc w:val="center"/>
              <w:rPr>
                <w:rFonts w:ascii="Arial" w:hAnsi="Arial" w:cs="Arial"/>
                <w:b/>
                <w:bCs/>
                <w:color w:val="000000"/>
                <w:sz w:val="14"/>
                <w:szCs w:val="16"/>
              </w:rPr>
            </w:pPr>
            <w:r w:rsidRPr="009D1093">
              <w:rPr>
                <w:rFonts w:ascii="Arial" w:hAnsi="Arial" w:cs="Arial"/>
                <w:b/>
                <w:bCs/>
                <w:color w:val="000000"/>
                <w:sz w:val="14"/>
                <w:szCs w:val="16"/>
              </w:rPr>
              <w:t>HOMBRES</w:t>
            </w:r>
          </w:p>
        </w:tc>
        <w:tc>
          <w:tcPr>
            <w:tcW w:w="987" w:type="dxa"/>
            <w:tcBorders>
              <w:top w:val="single" w:sz="4" w:space="0" w:color="auto"/>
              <w:left w:val="nil"/>
              <w:bottom w:val="single" w:sz="4" w:space="0" w:color="auto"/>
              <w:right w:val="single" w:sz="4" w:space="0" w:color="auto"/>
            </w:tcBorders>
            <w:shd w:val="clear" w:color="000000" w:fill="A9D08E"/>
            <w:vAlign w:val="center"/>
            <w:hideMark/>
          </w:tcPr>
          <w:p w:rsidR="009D1093" w:rsidRPr="009D1093" w:rsidRDefault="009D1093" w:rsidP="009275FA">
            <w:pPr>
              <w:jc w:val="center"/>
              <w:rPr>
                <w:rFonts w:ascii="Arial" w:hAnsi="Arial" w:cs="Arial"/>
                <w:b/>
                <w:bCs/>
                <w:color w:val="000000"/>
                <w:sz w:val="14"/>
                <w:szCs w:val="16"/>
              </w:rPr>
            </w:pPr>
            <w:r w:rsidRPr="009D1093">
              <w:rPr>
                <w:rFonts w:ascii="Arial" w:hAnsi="Arial" w:cs="Arial"/>
                <w:b/>
                <w:bCs/>
                <w:color w:val="000000"/>
                <w:sz w:val="14"/>
                <w:szCs w:val="16"/>
              </w:rPr>
              <w:t>MUJERES</w:t>
            </w:r>
          </w:p>
        </w:tc>
        <w:tc>
          <w:tcPr>
            <w:tcW w:w="1275" w:type="dxa"/>
            <w:tcBorders>
              <w:top w:val="single" w:sz="4" w:space="0" w:color="auto"/>
              <w:left w:val="nil"/>
              <w:bottom w:val="single" w:sz="4" w:space="0" w:color="auto"/>
              <w:right w:val="single" w:sz="4" w:space="0" w:color="auto"/>
            </w:tcBorders>
            <w:shd w:val="clear" w:color="000000" w:fill="A9D08E"/>
            <w:vAlign w:val="center"/>
            <w:hideMark/>
          </w:tcPr>
          <w:p w:rsidR="009D1093" w:rsidRPr="009D1093" w:rsidRDefault="009D1093" w:rsidP="009275FA">
            <w:pPr>
              <w:jc w:val="center"/>
              <w:rPr>
                <w:rFonts w:ascii="Arial" w:hAnsi="Arial" w:cs="Arial"/>
                <w:b/>
                <w:bCs/>
                <w:color w:val="000000"/>
                <w:sz w:val="14"/>
                <w:szCs w:val="16"/>
              </w:rPr>
            </w:pPr>
            <w:r w:rsidRPr="009D1093">
              <w:rPr>
                <w:rFonts w:ascii="Arial" w:hAnsi="Arial" w:cs="Arial"/>
                <w:b/>
                <w:bCs/>
                <w:color w:val="000000"/>
                <w:sz w:val="14"/>
                <w:szCs w:val="16"/>
              </w:rPr>
              <w:t xml:space="preserve">TOTAL DE </w:t>
            </w:r>
            <w:r w:rsidRPr="009D1093">
              <w:rPr>
                <w:rFonts w:ascii="Arial" w:hAnsi="Arial" w:cs="Arial"/>
                <w:b/>
                <w:bCs/>
                <w:color w:val="000000"/>
                <w:sz w:val="14"/>
                <w:szCs w:val="16"/>
              </w:rPr>
              <w:br/>
              <w:t>BENEFICIARIOS</w:t>
            </w:r>
          </w:p>
        </w:tc>
        <w:tc>
          <w:tcPr>
            <w:tcW w:w="1276" w:type="dxa"/>
            <w:tcBorders>
              <w:top w:val="single" w:sz="4" w:space="0" w:color="auto"/>
              <w:left w:val="nil"/>
              <w:bottom w:val="single" w:sz="4" w:space="0" w:color="auto"/>
              <w:right w:val="single" w:sz="4" w:space="0" w:color="auto"/>
            </w:tcBorders>
            <w:shd w:val="clear" w:color="000000" w:fill="A9D08E"/>
            <w:vAlign w:val="center"/>
            <w:hideMark/>
          </w:tcPr>
          <w:p w:rsidR="009D1093" w:rsidRPr="009D1093" w:rsidRDefault="009D1093" w:rsidP="009275FA">
            <w:pPr>
              <w:jc w:val="center"/>
              <w:rPr>
                <w:rFonts w:ascii="Arial" w:hAnsi="Arial" w:cs="Arial"/>
                <w:b/>
                <w:bCs/>
                <w:color w:val="000000"/>
                <w:sz w:val="14"/>
                <w:szCs w:val="16"/>
              </w:rPr>
            </w:pPr>
            <w:r w:rsidRPr="009D1093">
              <w:rPr>
                <w:rFonts w:ascii="Arial" w:hAnsi="Arial" w:cs="Arial"/>
                <w:b/>
                <w:bCs/>
                <w:color w:val="000000"/>
                <w:sz w:val="14"/>
                <w:szCs w:val="16"/>
              </w:rPr>
              <w:t>MONTO</w:t>
            </w:r>
          </w:p>
        </w:tc>
      </w:tr>
      <w:tr w:rsidR="009D1093" w:rsidRPr="009D1093" w:rsidTr="00E625B9">
        <w:trPr>
          <w:trHeight w:val="510"/>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9D1093" w:rsidRPr="009D1093" w:rsidRDefault="009D1093" w:rsidP="009275FA">
            <w:pPr>
              <w:jc w:val="both"/>
              <w:rPr>
                <w:rFonts w:ascii="Arial" w:hAnsi="Arial" w:cs="Arial"/>
                <w:color w:val="000000"/>
                <w:sz w:val="14"/>
                <w:szCs w:val="18"/>
              </w:rPr>
            </w:pPr>
            <w:r w:rsidRPr="009D1093">
              <w:rPr>
                <w:rFonts w:ascii="Arial" w:hAnsi="Arial" w:cs="Arial"/>
                <w:color w:val="000000"/>
                <w:sz w:val="14"/>
                <w:szCs w:val="18"/>
              </w:rPr>
              <w:t xml:space="preserve">Adquisición y sustitución de luminarias para la Colonia </w:t>
            </w:r>
            <w:proofErr w:type="spellStart"/>
            <w:r w:rsidRPr="009D1093">
              <w:rPr>
                <w:rFonts w:ascii="Arial" w:hAnsi="Arial" w:cs="Arial"/>
                <w:color w:val="000000"/>
                <w:sz w:val="14"/>
                <w:szCs w:val="18"/>
              </w:rPr>
              <w:t>Toluquilla</w:t>
            </w:r>
            <w:proofErr w:type="spellEnd"/>
          </w:p>
        </w:tc>
        <w:tc>
          <w:tcPr>
            <w:tcW w:w="921" w:type="dxa"/>
            <w:tcBorders>
              <w:top w:val="nil"/>
              <w:left w:val="nil"/>
              <w:bottom w:val="single" w:sz="4" w:space="0" w:color="auto"/>
              <w:right w:val="single" w:sz="4" w:space="0" w:color="auto"/>
            </w:tcBorders>
            <w:shd w:val="clear" w:color="auto" w:fill="auto"/>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903</w:t>
            </w:r>
          </w:p>
        </w:tc>
        <w:tc>
          <w:tcPr>
            <w:tcW w:w="856" w:type="dxa"/>
            <w:tcBorders>
              <w:top w:val="nil"/>
              <w:left w:val="nil"/>
              <w:bottom w:val="single" w:sz="4" w:space="0" w:color="auto"/>
              <w:right w:val="single" w:sz="4" w:space="0" w:color="auto"/>
            </w:tcBorders>
            <w:shd w:val="clear" w:color="auto" w:fill="auto"/>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1,867</w:t>
            </w:r>
          </w:p>
        </w:tc>
        <w:tc>
          <w:tcPr>
            <w:tcW w:w="987" w:type="dxa"/>
            <w:tcBorders>
              <w:top w:val="nil"/>
              <w:left w:val="nil"/>
              <w:bottom w:val="single" w:sz="4" w:space="0" w:color="auto"/>
              <w:right w:val="single" w:sz="4" w:space="0" w:color="auto"/>
            </w:tcBorders>
            <w:shd w:val="clear" w:color="auto" w:fill="auto"/>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1,944</w:t>
            </w:r>
          </w:p>
        </w:tc>
        <w:tc>
          <w:tcPr>
            <w:tcW w:w="1275"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3,811</w:t>
            </w:r>
          </w:p>
        </w:tc>
        <w:tc>
          <w:tcPr>
            <w:tcW w:w="1276" w:type="dxa"/>
            <w:tcBorders>
              <w:top w:val="nil"/>
              <w:left w:val="nil"/>
              <w:bottom w:val="single" w:sz="4" w:space="0" w:color="auto"/>
              <w:right w:val="single" w:sz="4" w:space="0" w:color="auto"/>
            </w:tcBorders>
            <w:shd w:val="clear" w:color="auto" w:fill="auto"/>
            <w:vAlign w:val="center"/>
            <w:hideMark/>
          </w:tcPr>
          <w:p w:rsidR="009D1093" w:rsidRPr="009D1093" w:rsidRDefault="009D1093" w:rsidP="009275FA">
            <w:pPr>
              <w:jc w:val="both"/>
              <w:rPr>
                <w:rFonts w:ascii="Arial" w:hAnsi="Arial" w:cs="Arial"/>
                <w:color w:val="000000"/>
                <w:sz w:val="14"/>
                <w:szCs w:val="18"/>
              </w:rPr>
            </w:pPr>
            <w:r w:rsidRPr="009D1093">
              <w:rPr>
                <w:rFonts w:ascii="Arial" w:hAnsi="Arial" w:cs="Arial"/>
                <w:color w:val="000000"/>
                <w:sz w:val="14"/>
                <w:szCs w:val="18"/>
              </w:rPr>
              <w:t xml:space="preserve"> $  1,604,150.08 </w:t>
            </w:r>
          </w:p>
        </w:tc>
      </w:tr>
      <w:tr w:rsidR="009D1093" w:rsidRPr="009D1093" w:rsidTr="00E625B9">
        <w:trPr>
          <w:trHeight w:val="510"/>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9D1093" w:rsidRPr="009D1093" w:rsidRDefault="009D1093" w:rsidP="009275FA">
            <w:pPr>
              <w:jc w:val="both"/>
              <w:rPr>
                <w:rFonts w:ascii="Arial" w:hAnsi="Arial" w:cs="Arial"/>
                <w:color w:val="000000"/>
                <w:sz w:val="14"/>
                <w:szCs w:val="18"/>
              </w:rPr>
            </w:pPr>
            <w:r w:rsidRPr="009D1093">
              <w:rPr>
                <w:rFonts w:ascii="Arial" w:hAnsi="Arial" w:cs="Arial"/>
                <w:color w:val="000000"/>
                <w:sz w:val="14"/>
                <w:szCs w:val="18"/>
              </w:rPr>
              <w:t xml:space="preserve">Adquisición y sustitución de luminarias para la Colonia Santa María </w:t>
            </w:r>
            <w:proofErr w:type="spellStart"/>
            <w:r w:rsidRPr="009D1093">
              <w:rPr>
                <w:rFonts w:ascii="Arial" w:hAnsi="Arial" w:cs="Arial"/>
                <w:color w:val="000000"/>
                <w:sz w:val="14"/>
                <w:szCs w:val="18"/>
              </w:rPr>
              <w:t>Tequepexpan</w:t>
            </w:r>
            <w:proofErr w:type="spellEnd"/>
          </w:p>
        </w:tc>
        <w:tc>
          <w:tcPr>
            <w:tcW w:w="921"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1,036</w:t>
            </w:r>
          </w:p>
        </w:tc>
        <w:tc>
          <w:tcPr>
            <w:tcW w:w="856"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2,049</w:t>
            </w:r>
          </w:p>
        </w:tc>
        <w:tc>
          <w:tcPr>
            <w:tcW w:w="987"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2,133</w:t>
            </w:r>
          </w:p>
        </w:tc>
        <w:tc>
          <w:tcPr>
            <w:tcW w:w="1275"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4,182</w:t>
            </w:r>
          </w:p>
        </w:tc>
        <w:tc>
          <w:tcPr>
            <w:tcW w:w="1276"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rPr>
                <w:rFonts w:ascii="Arial" w:hAnsi="Arial" w:cs="Arial"/>
                <w:color w:val="000000"/>
                <w:sz w:val="14"/>
                <w:szCs w:val="18"/>
              </w:rPr>
            </w:pPr>
            <w:r w:rsidRPr="009D1093">
              <w:rPr>
                <w:rFonts w:ascii="Arial" w:hAnsi="Arial" w:cs="Arial"/>
                <w:color w:val="000000"/>
                <w:sz w:val="14"/>
                <w:szCs w:val="18"/>
              </w:rPr>
              <w:t xml:space="preserve"> $  2,512,997.32 </w:t>
            </w:r>
          </w:p>
        </w:tc>
      </w:tr>
      <w:tr w:rsidR="009D1093" w:rsidRPr="009D1093" w:rsidTr="00E625B9">
        <w:trPr>
          <w:trHeight w:val="510"/>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9D1093" w:rsidRPr="009D1093" w:rsidRDefault="009D1093" w:rsidP="009275FA">
            <w:pPr>
              <w:jc w:val="both"/>
              <w:rPr>
                <w:rFonts w:ascii="Arial" w:hAnsi="Arial" w:cs="Arial"/>
                <w:color w:val="000000"/>
                <w:sz w:val="14"/>
                <w:szCs w:val="18"/>
              </w:rPr>
            </w:pPr>
            <w:r w:rsidRPr="009D1093">
              <w:rPr>
                <w:rFonts w:ascii="Arial" w:hAnsi="Arial" w:cs="Arial"/>
                <w:color w:val="000000"/>
                <w:sz w:val="14"/>
                <w:szCs w:val="18"/>
              </w:rPr>
              <w:t xml:space="preserve">Adquisición y sustitución de luminarias para la Colonia Indígena de San </w:t>
            </w:r>
            <w:proofErr w:type="spellStart"/>
            <w:r w:rsidRPr="009D1093">
              <w:rPr>
                <w:rFonts w:ascii="Arial" w:hAnsi="Arial" w:cs="Arial"/>
                <w:color w:val="000000"/>
                <w:sz w:val="14"/>
                <w:szCs w:val="18"/>
              </w:rPr>
              <w:t>Sebastianito</w:t>
            </w:r>
            <w:proofErr w:type="spellEnd"/>
          </w:p>
        </w:tc>
        <w:tc>
          <w:tcPr>
            <w:tcW w:w="921"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575</w:t>
            </w:r>
          </w:p>
        </w:tc>
        <w:tc>
          <w:tcPr>
            <w:tcW w:w="856"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1,098</w:t>
            </w:r>
          </w:p>
        </w:tc>
        <w:tc>
          <w:tcPr>
            <w:tcW w:w="987"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1,143</w:t>
            </w:r>
          </w:p>
        </w:tc>
        <w:tc>
          <w:tcPr>
            <w:tcW w:w="1275"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2,241</w:t>
            </w:r>
          </w:p>
        </w:tc>
        <w:tc>
          <w:tcPr>
            <w:tcW w:w="1276"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rPr>
                <w:rFonts w:ascii="Arial" w:hAnsi="Arial" w:cs="Arial"/>
                <w:color w:val="000000"/>
                <w:sz w:val="14"/>
                <w:szCs w:val="18"/>
              </w:rPr>
            </w:pPr>
            <w:r w:rsidRPr="009D1093">
              <w:rPr>
                <w:rFonts w:ascii="Arial" w:hAnsi="Arial" w:cs="Arial"/>
                <w:color w:val="000000"/>
                <w:sz w:val="14"/>
                <w:szCs w:val="18"/>
              </w:rPr>
              <w:t xml:space="preserve"> $     777,322.96 </w:t>
            </w:r>
          </w:p>
        </w:tc>
      </w:tr>
      <w:tr w:rsidR="009D1093" w:rsidRPr="009D1093" w:rsidTr="00E625B9">
        <w:trPr>
          <w:trHeight w:val="510"/>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9D1093" w:rsidRPr="009D1093" w:rsidRDefault="009D1093" w:rsidP="009275FA">
            <w:pPr>
              <w:jc w:val="both"/>
              <w:rPr>
                <w:rFonts w:ascii="Arial" w:hAnsi="Arial" w:cs="Arial"/>
                <w:color w:val="000000"/>
                <w:sz w:val="14"/>
                <w:szCs w:val="18"/>
              </w:rPr>
            </w:pPr>
            <w:r w:rsidRPr="009D1093">
              <w:rPr>
                <w:rFonts w:ascii="Arial" w:hAnsi="Arial" w:cs="Arial"/>
                <w:color w:val="000000"/>
                <w:sz w:val="14"/>
                <w:szCs w:val="18"/>
              </w:rPr>
              <w:t>Adquisición y sustitución de luminarias para la Colonia Lomas de San Miguel</w:t>
            </w:r>
          </w:p>
        </w:tc>
        <w:tc>
          <w:tcPr>
            <w:tcW w:w="921"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1,137</w:t>
            </w:r>
          </w:p>
        </w:tc>
        <w:tc>
          <w:tcPr>
            <w:tcW w:w="856"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1,706</w:t>
            </w:r>
          </w:p>
        </w:tc>
        <w:tc>
          <w:tcPr>
            <w:tcW w:w="987"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1,776</w:t>
            </w:r>
          </w:p>
        </w:tc>
        <w:tc>
          <w:tcPr>
            <w:tcW w:w="1275"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3,482</w:t>
            </w:r>
          </w:p>
        </w:tc>
        <w:tc>
          <w:tcPr>
            <w:tcW w:w="1276"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rPr>
                <w:rFonts w:ascii="Arial" w:hAnsi="Arial" w:cs="Arial"/>
                <w:color w:val="000000"/>
                <w:sz w:val="14"/>
                <w:szCs w:val="18"/>
              </w:rPr>
            </w:pPr>
            <w:r w:rsidRPr="009D1093">
              <w:rPr>
                <w:rFonts w:ascii="Arial" w:hAnsi="Arial" w:cs="Arial"/>
                <w:color w:val="000000"/>
                <w:sz w:val="14"/>
                <w:szCs w:val="18"/>
              </w:rPr>
              <w:t xml:space="preserve"> $  1,296,313.92 </w:t>
            </w:r>
          </w:p>
        </w:tc>
      </w:tr>
      <w:tr w:rsidR="009D1093" w:rsidRPr="009D1093" w:rsidTr="00E625B9">
        <w:trPr>
          <w:trHeight w:val="510"/>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9D1093" w:rsidRPr="009D1093" w:rsidRDefault="009D1093" w:rsidP="009275FA">
            <w:pPr>
              <w:jc w:val="both"/>
              <w:rPr>
                <w:rFonts w:ascii="Arial" w:hAnsi="Arial" w:cs="Arial"/>
                <w:color w:val="000000"/>
                <w:sz w:val="14"/>
                <w:szCs w:val="18"/>
              </w:rPr>
            </w:pPr>
            <w:r w:rsidRPr="009D1093">
              <w:rPr>
                <w:rFonts w:ascii="Arial" w:hAnsi="Arial" w:cs="Arial"/>
                <w:color w:val="000000"/>
                <w:sz w:val="14"/>
                <w:szCs w:val="18"/>
              </w:rPr>
              <w:t>Adquisición y sustitución de luminarias para la Colonia El Tapatío</w:t>
            </w:r>
          </w:p>
        </w:tc>
        <w:tc>
          <w:tcPr>
            <w:tcW w:w="921"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2,682</w:t>
            </w:r>
          </w:p>
        </w:tc>
        <w:tc>
          <w:tcPr>
            <w:tcW w:w="856"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5,213</w:t>
            </w:r>
          </w:p>
        </w:tc>
        <w:tc>
          <w:tcPr>
            <w:tcW w:w="987"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5,425</w:t>
            </w:r>
          </w:p>
        </w:tc>
        <w:tc>
          <w:tcPr>
            <w:tcW w:w="1275"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10,638</w:t>
            </w:r>
          </w:p>
        </w:tc>
        <w:tc>
          <w:tcPr>
            <w:tcW w:w="1276"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rPr>
                <w:rFonts w:ascii="Arial" w:hAnsi="Arial" w:cs="Arial"/>
                <w:color w:val="000000"/>
                <w:sz w:val="14"/>
                <w:szCs w:val="18"/>
              </w:rPr>
            </w:pPr>
            <w:r w:rsidRPr="009D1093">
              <w:rPr>
                <w:rFonts w:ascii="Arial" w:hAnsi="Arial" w:cs="Arial"/>
                <w:color w:val="000000"/>
                <w:sz w:val="14"/>
                <w:szCs w:val="18"/>
              </w:rPr>
              <w:t xml:space="preserve"> $  3,898,516.40 </w:t>
            </w:r>
          </w:p>
        </w:tc>
      </w:tr>
      <w:tr w:rsidR="009D1093" w:rsidRPr="009D1093" w:rsidTr="00E625B9">
        <w:trPr>
          <w:trHeight w:val="510"/>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9D1093" w:rsidRPr="009D1093" w:rsidRDefault="009D1093" w:rsidP="009275FA">
            <w:pPr>
              <w:jc w:val="both"/>
              <w:rPr>
                <w:rFonts w:ascii="Arial" w:hAnsi="Arial" w:cs="Arial"/>
                <w:color w:val="000000"/>
                <w:sz w:val="14"/>
                <w:szCs w:val="18"/>
              </w:rPr>
            </w:pPr>
            <w:r w:rsidRPr="009D1093">
              <w:rPr>
                <w:rFonts w:ascii="Arial" w:hAnsi="Arial" w:cs="Arial"/>
                <w:color w:val="000000"/>
                <w:sz w:val="14"/>
                <w:szCs w:val="18"/>
              </w:rPr>
              <w:t>Adquisición y sustitución de luminarias para la Colonia Parques de Santa María</w:t>
            </w:r>
          </w:p>
        </w:tc>
        <w:tc>
          <w:tcPr>
            <w:tcW w:w="921"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3,238</w:t>
            </w:r>
          </w:p>
        </w:tc>
        <w:tc>
          <w:tcPr>
            <w:tcW w:w="856"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4,832</w:t>
            </w:r>
          </w:p>
        </w:tc>
        <w:tc>
          <w:tcPr>
            <w:tcW w:w="987"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5,029</w:t>
            </w:r>
          </w:p>
        </w:tc>
        <w:tc>
          <w:tcPr>
            <w:tcW w:w="1275"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jc w:val="center"/>
              <w:rPr>
                <w:rFonts w:ascii="Arial" w:hAnsi="Arial" w:cs="Arial"/>
                <w:color w:val="000000"/>
                <w:sz w:val="14"/>
                <w:szCs w:val="18"/>
              </w:rPr>
            </w:pPr>
            <w:r w:rsidRPr="009D1093">
              <w:rPr>
                <w:rFonts w:ascii="Arial" w:hAnsi="Arial" w:cs="Arial"/>
                <w:color w:val="000000"/>
                <w:sz w:val="14"/>
                <w:szCs w:val="18"/>
              </w:rPr>
              <w:t>9,861</w:t>
            </w:r>
          </w:p>
        </w:tc>
        <w:tc>
          <w:tcPr>
            <w:tcW w:w="1276" w:type="dxa"/>
            <w:tcBorders>
              <w:top w:val="nil"/>
              <w:left w:val="nil"/>
              <w:bottom w:val="single" w:sz="4" w:space="0" w:color="auto"/>
              <w:right w:val="single" w:sz="4" w:space="0" w:color="auto"/>
            </w:tcBorders>
            <w:shd w:val="clear" w:color="auto" w:fill="auto"/>
            <w:noWrap/>
            <w:vAlign w:val="center"/>
            <w:hideMark/>
          </w:tcPr>
          <w:p w:rsidR="009D1093" w:rsidRPr="009D1093" w:rsidRDefault="009D1093" w:rsidP="009275FA">
            <w:pPr>
              <w:rPr>
                <w:rFonts w:ascii="Arial" w:hAnsi="Arial" w:cs="Arial"/>
                <w:color w:val="000000"/>
                <w:sz w:val="14"/>
                <w:szCs w:val="18"/>
              </w:rPr>
            </w:pPr>
            <w:r w:rsidRPr="009D1093">
              <w:rPr>
                <w:rFonts w:ascii="Arial" w:hAnsi="Arial" w:cs="Arial"/>
                <w:color w:val="000000"/>
                <w:sz w:val="14"/>
                <w:szCs w:val="18"/>
              </w:rPr>
              <w:t xml:space="preserve"> $  1,814,133.28 </w:t>
            </w:r>
          </w:p>
        </w:tc>
      </w:tr>
      <w:tr w:rsidR="009D1093" w:rsidRPr="00CB21E9" w:rsidTr="00E625B9">
        <w:trPr>
          <w:trHeight w:val="510"/>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9D1093" w:rsidRPr="00E625B9" w:rsidRDefault="009D1093" w:rsidP="009275FA">
            <w:pPr>
              <w:jc w:val="both"/>
              <w:rPr>
                <w:rFonts w:ascii="Arial" w:hAnsi="Arial" w:cs="Arial"/>
                <w:color w:val="000000"/>
                <w:sz w:val="14"/>
                <w:szCs w:val="18"/>
              </w:rPr>
            </w:pPr>
            <w:r w:rsidRPr="00E625B9">
              <w:rPr>
                <w:rFonts w:ascii="Arial" w:hAnsi="Arial" w:cs="Arial"/>
                <w:color w:val="000000"/>
                <w:sz w:val="14"/>
                <w:szCs w:val="18"/>
              </w:rPr>
              <w:t>Adquisición y sustitución de luminarias para la Colonia López Cotilla</w:t>
            </w:r>
          </w:p>
        </w:tc>
        <w:tc>
          <w:tcPr>
            <w:tcW w:w="921" w:type="dxa"/>
            <w:tcBorders>
              <w:top w:val="nil"/>
              <w:left w:val="nil"/>
              <w:bottom w:val="single" w:sz="4" w:space="0" w:color="auto"/>
              <w:right w:val="single" w:sz="4" w:space="0" w:color="auto"/>
            </w:tcBorders>
            <w:shd w:val="clear" w:color="auto" w:fill="auto"/>
            <w:noWrap/>
            <w:vAlign w:val="center"/>
            <w:hideMark/>
          </w:tcPr>
          <w:p w:rsidR="009D1093" w:rsidRPr="00E625B9" w:rsidRDefault="009D1093" w:rsidP="009275FA">
            <w:pPr>
              <w:jc w:val="center"/>
              <w:rPr>
                <w:rFonts w:ascii="Arial" w:hAnsi="Arial" w:cs="Arial"/>
                <w:color w:val="000000"/>
                <w:sz w:val="14"/>
                <w:szCs w:val="18"/>
              </w:rPr>
            </w:pPr>
            <w:r w:rsidRPr="00E625B9">
              <w:rPr>
                <w:rFonts w:ascii="Arial" w:hAnsi="Arial" w:cs="Arial"/>
                <w:color w:val="000000"/>
                <w:sz w:val="14"/>
                <w:szCs w:val="18"/>
              </w:rPr>
              <w:t>946</w:t>
            </w:r>
          </w:p>
        </w:tc>
        <w:tc>
          <w:tcPr>
            <w:tcW w:w="856" w:type="dxa"/>
            <w:tcBorders>
              <w:top w:val="nil"/>
              <w:left w:val="nil"/>
              <w:bottom w:val="single" w:sz="4" w:space="0" w:color="auto"/>
              <w:right w:val="single" w:sz="4" w:space="0" w:color="auto"/>
            </w:tcBorders>
            <w:shd w:val="clear" w:color="auto" w:fill="auto"/>
            <w:noWrap/>
            <w:vAlign w:val="center"/>
            <w:hideMark/>
          </w:tcPr>
          <w:p w:rsidR="009D1093" w:rsidRPr="00E625B9" w:rsidRDefault="009D1093" w:rsidP="009275FA">
            <w:pPr>
              <w:jc w:val="center"/>
              <w:rPr>
                <w:rFonts w:ascii="Arial" w:hAnsi="Arial" w:cs="Arial"/>
                <w:color w:val="000000"/>
                <w:sz w:val="14"/>
                <w:szCs w:val="18"/>
              </w:rPr>
            </w:pPr>
            <w:r w:rsidRPr="00E625B9">
              <w:rPr>
                <w:rFonts w:ascii="Arial" w:hAnsi="Arial" w:cs="Arial"/>
                <w:color w:val="000000"/>
                <w:sz w:val="14"/>
                <w:szCs w:val="18"/>
              </w:rPr>
              <w:t>1,732</w:t>
            </w:r>
          </w:p>
        </w:tc>
        <w:tc>
          <w:tcPr>
            <w:tcW w:w="987" w:type="dxa"/>
            <w:tcBorders>
              <w:top w:val="nil"/>
              <w:left w:val="nil"/>
              <w:bottom w:val="single" w:sz="4" w:space="0" w:color="auto"/>
              <w:right w:val="single" w:sz="4" w:space="0" w:color="auto"/>
            </w:tcBorders>
            <w:shd w:val="clear" w:color="auto" w:fill="auto"/>
            <w:noWrap/>
            <w:vAlign w:val="center"/>
            <w:hideMark/>
          </w:tcPr>
          <w:p w:rsidR="009D1093" w:rsidRPr="00E625B9" w:rsidRDefault="009D1093" w:rsidP="009275FA">
            <w:pPr>
              <w:jc w:val="center"/>
              <w:rPr>
                <w:rFonts w:ascii="Arial" w:hAnsi="Arial" w:cs="Arial"/>
                <w:color w:val="000000"/>
                <w:sz w:val="14"/>
                <w:szCs w:val="18"/>
              </w:rPr>
            </w:pPr>
            <w:r w:rsidRPr="00E625B9">
              <w:rPr>
                <w:rFonts w:ascii="Arial" w:hAnsi="Arial" w:cs="Arial"/>
                <w:color w:val="000000"/>
                <w:sz w:val="14"/>
                <w:szCs w:val="18"/>
              </w:rPr>
              <w:t>1,802</w:t>
            </w:r>
          </w:p>
        </w:tc>
        <w:tc>
          <w:tcPr>
            <w:tcW w:w="1275" w:type="dxa"/>
            <w:tcBorders>
              <w:top w:val="nil"/>
              <w:left w:val="nil"/>
              <w:bottom w:val="single" w:sz="4" w:space="0" w:color="auto"/>
              <w:right w:val="single" w:sz="4" w:space="0" w:color="auto"/>
            </w:tcBorders>
            <w:shd w:val="clear" w:color="auto" w:fill="auto"/>
            <w:noWrap/>
            <w:vAlign w:val="center"/>
            <w:hideMark/>
          </w:tcPr>
          <w:p w:rsidR="009D1093" w:rsidRPr="00E625B9" w:rsidRDefault="009D1093" w:rsidP="009275FA">
            <w:pPr>
              <w:jc w:val="center"/>
              <w:rPr>
                <w:rFonts w:ascii="Arial" w:hAnsi="Arial" w:cs="Arial"/>
                <w:color w:val="000000"/>
                <w:sz w:val="14"/>
                <w:szCs w:val="18"/>
              </w:rPr>
            </w:pPr>
            <w:r w:rsidRPr="00E625B9">
              <w:rPr>
                <w:rFonts w:ascii="Arial" w:hAnsi="Arial" w:cs="Arial"/>
                <w:color w:val="000000"/>
                <w:sz w:val="14"/>
                <w:szCs w:val="18"/>
              </w:rPr>
              <w:t>3,534</w:t>
            </w:r>
          </w:p>
        </w:tc>
        <w:tc>
          <w:tcPr>
            <w:tcW w:w="1276" w:type="dxa"/>
            <w:tcBorders>
              <w:top w:val="nil"/>
              <w:left w:val="nil"/>
              <w:bottom w:val="single" w:sz="4" w:space="0" w:color="auto"/>
              <w:right w:val="single" w:sz="4" w:space="0" w:color="auto"/>
            </w:tcBorders>
            <w:shd w:val="clear" w:color="auto" w:fill="auto"/>
            <w:noWrap/>
            <w:vAlign w:val="center"/>
            <w:hideMark/>
          </w:tcPr>
          <w:p w:rsidR="009D1093" w:rsidRPr="00E625B9" w:rsidRDefault="009D1093" w:rsidP="009275FA">
            <w:pPr>
              <w:rPr>
                <w:rFonts w:ascii="Arial" w:hAnsi="Arial" w:cs="Arial"/>
                <w:color w:val="000000"/>
                <w:sz w:val="14"/>
                <w:szCs w:val="18"/>
              </w:rPr>
            </w:pPr>
            <w:r w:rsidRPr="00E625B9">
              <w:rPr>
                <w:rFonts w:ascii="Arial" w:hAnsi="Arial" w:cs="Arial"/>
                <w:color w:val="000000"/>
                <w:sz w:val="14"/>
                <w:szCs w:val="18"/>
              </w:rPr>
              <w:t xml:space="preserve"> $  1,289,439.76 </w:t>
            </w:r>
          </w:p>
        </w:tc>
      </w:tr>
      <w:tr w:rsidR="009D1093" w:rsidRPr="00CB21E9" w:rsidTr="00E625B9">
        <w:trPr>
          <w:trHeight w:val="510"/>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9D1093" w:rsidRPr="00E625B9" w:rsidRDefault="009D1093" w:rsidP="009275FA">
            <w:pPr>
              <w:jc w:val="both"/>
              <w:rPr>
                <w:rFonts w:ascii="Arial" w:hAnsi="Arial" w:cs="Arial"/>
                <w:color w:val="000000"/>
                <w:sz w:val="14"/>
                <w:szCs w:val="18"/>
              </w:rPr>
            </w:pPr>
            <w:r w:rsidRPr="00E625B9">
              <w:rPr>
                <w:rFonts w:ascii="Arial" w:hAnsi="Arial" w:cs="Arial"/>
                <w:color w:val="000000"/>
                <w:sz w:val="14"/>
                <w:szCs w:val="18"/>
              </w:rPr>
              <w:t>Adquisición y sustitución de luminarias para la Colonia Parques de Santa Cruz del Valle</w:t>
            </w:r>
          </w:p>
        </w:tc>
        <w:tc>
          <w:tcPr>
            <w:tcW w:w="921" w:type="dxa"/>
            <w:tcBorders>
              <w:top w:val="nil"/>
              <w:left w:val="nil"/>
              <w:bottom w:val="single" w:sz="4" w:space="0" w:color="auto"/>
              <w:right w:val="single" w:sz="4" w:space="0" w:color="auto"/>
            </w:tcBorders>
            <w:shd w:val="clear" w:color="auto" w:fill="auto"/>
            <w:noWrap/>
            <w:vAlign w:val="center"/>
            <w:hideMark/>
          </w:tcPr>
          <w:p w:rsidR="009D1093" w:rsidRPr="00E625B9" w:rsidRDefault="009D1093" w:rsidP="009275FA">
            <w:pPr>
              <w:jc w:val="center"/>
              <w:rPr>
                <w:rFonts w:ascii="Arial" w:hAnsi="Arial" w:cs="Arial"/>
                <w:color w:val="000000"/>
                <w:sz w:val="14"/>
                <w:szCs w:val="18"/>
              </w:rPr>
            </w:pPr>
            <w:r w:rsidRPr="00E625B9">
              <w:rPr>
                <w:rFonts w:ascii="Arial" w:hAnsi="Arial" w:cs="Arial"/>
                <w:color w:val="000000"/>
                <w:sz w:val="14"/>
                <w:szCs w:val="18"/>
              </w:rPr>
              <w:t>3,440</w:t>
            </w:r>
          </w:p>
        </w:tc>
        <w:tc>
          <w:tcPr>
            <w:tcW w:w="856" w:type="dxa"/>
            <w:tcBorders>
              <w:top w:val="nil"/>
              <w:left w:val="nil"/>
              <w:bottom w:val="single" w:sz="4" w:space="0" w:color="auto"/>
              <w:right w:val="single" w:sz="4" w:space="0" w:color="auto"/>
            </w:tcBorders>
            <w:shd w:val="clear" w:color="auto" w:fill="auto"/>
            <w:noWrap/>
            <w:vAlign w:val="center"/>
            <w:hideMark/>
          </w:tcPr>
          <w:p w:rsidR="009D1093" w:rsidRPr="00E625B9" w:rsidRDefault="009D1093" w:rsidP="009275FA">
            <w:pPr>
              <w:jc w:val="center"/>
              <w:rPr>
                <w:rFonts w:ascii="Arial" w:hAnsi="Arial" w:cs="Arial"/>
                <w:color w:val="000000"/>
                <w:sz w:val="14"/>
                <w:szCs w:val="18"/>
              </w:rPr>
            </w:pPr>
            <w:r w:rsidRPr="00E625B9">
              <w:rPr>
                <w:rFonts w:ascii="Arial" w:hAnsi="Arial" w:cs="Arial"/>
                <w:color w:val="000000"/>
                <w:sz w:val="14"/>
                <w:szCs w:val="18"/>
              </w:rPr>
              <w:t>4,651</w:t>
            </w:r>
          </w:p>
        </w:tc>
        <w:tc>
          <w:tcPr>
            <w:tcW w:w="987" w:type="dxa"/>
            <w:tcBorders>
              <w:top w:val="nil"/>
              <w:left w:val="nil"/>
              <w:bottom w:val="single" w:sz="4" w:space="0" w:color="auto"/>
              <w:right w:val="single" w:sz="4" w:space="0" w:color="auto"/>
            </w:tcBorders>
            <w:shd w:val="clear" w:color="auto" w:fill="auto"/>
            <w:noWrap/>
            <w:vAlign w:val="center"/>
            <w:hideMark/>
          </w:tcPr>
          <w:p w:rsidR="009D1093" w:rsidRPr="00E625B9" w:rsidRDefault="009D1093" w:rsidP="009275FA">
            <w:pPr>
              <w:jc w:val="center"/>
              <w:rPr>
                <w:rFonts w:ascii="Arial" w:hAnsi="Arial" w:cs="Arial"/>
                <w:color w:val="000000"/>
                <w:sz w:val="14"/>
                <w:szCs w:val="18"/>
              </w:rPr>
            </w:pPr>
            <w:r w:rsidRPr="00E625B9">
              <w:rPr>
                <w:rFonts w:ascii="Arial" w:hAnsi="Arial" w:cs="Arial"/>
                <w:color w:val="000000"/>
                <w:sz w:val="14"/>
                <w:szCs w:val="18"/>
              </w:rPr>
              <w:t>4,841</w:t>
            </w:r>
          </w:p>
        </w:tc>
        <w:tc>
          <w:tcPr>
            <w:tcW w:w="1275" w:type="dxa"/>
            <w:tcBorders>
              <w:top w:val="nil"/>
              <w:left w:val="nil"/>
              <w:bottom w:val="single" w:sz="4" w:space="0" w:color="auto"/>
              <w:right w:val="single" w:sz="4" w:space="0" w:color="auto"/>
            </w:tcBorders>
            <w:shd w:val="clear" w:color="auto" w:fill="auto"/>
            <w:noWrap/>
            <w:vAlign w:val="center"/>
            <w:hideMark/>
          </w:tcPr>
          <w:p w:rsidR="009D1093" w:rsidRPr="00E625B9" w:rsidRDefault="009D1093" w:rsidP="009275FA">
            <w:pPr>
              <w:jc w:val="center"/>
              <w:rPr>
                <w:rFonts w:ascii="Arial" w:hAnsi="Arial" w:cs="Arial"/>
                <w:color w:val="000000"/>
                <w:sz w:val="14"/>
                <w:szCs w:val="18"/>
              </w:rPr>
            </w:pPr>
            <w:r w:rsidRPr="00E625B9">
              <w:rPr>
                <w:rFonts w:ascii="Arial" w:hAnsi="Arial" w:cs="Arial"/>
                <w:color w:val="000000"/>
                <w:sz w:val="14"/>
                <w:szCs w:val="18"/>
              </w:rPr>
              <w:t>9,492</w:t>
            </w:r>
          </w:p>
        </w:tc>
        <w:tc>
          <w:tcPr>
            <w:tcW w:w="1276" w:type="dxa"/>
            <w:tcBorders>
              <w:top w:val="nil"/>
              <w:left w:val="nil"/>
              <w:bottom w:val="single" w:sz="4" w:space="0" w:color="auto"/>
              <w:right w:val="single" w:sz="4" w:space="0" w:color="auto"/>
            </w:tcBorders>
            <w:shd w:val="clear" w:color="auto" w:fill="auto"/>
            <w:noWrap/>
            <w:vAlign w:val="center"/>
            <w:hideMark/>
          </w:tcPr>
          <w:p w:rsidR="009D1093" w:rsidRPr="00E625B9" w:rsidRDefault="009D1093" w:rsidP="009275FA">
            <w:pPr>
              <w:rPr>
                <w:rFonts w:ascii="Arial" w:hAnsi="Arial" w:cs="Arial"/>
                <w:color w:val="000000"/>
                <w:sz w:val="14"/>
                <w:szCs w:val="18"/>
              </w:rPr>
            </w:pPr>
            <w:r w:rsidRPr="00E625B9">
              <w:rPr>
                <w:rFonts w:ascii="Arial" w:hAnsi="Arial" w:cs="Arial"/>
                <w:color w:val="000000"/>
                <w:sz w:val="14"/>
                <w:szCs w:val="18"/>
              </w:rPr>
              <w:t xml:space="preserve"> $  1,744,990.32 </w:t>
            </w:r>
          </w:p>
        </w:tc>
      </w:tr>
      <w:tr w:rsidR="009D1093" w:rsidRPr="00CB21E9" w:rsidTr="00E625B9">
        <w:trPr>
          <w:trHeight w:val="510"/>
        </w:trPr>
        <w:tc>
          <w:tcPr>
            <w:tcW w:w="2835" w:type="dxa"/>
            <w:tcBorders>
              <w:top w:val="nil"/>
              <w:left w:val="single" w:sz="4" w:space="0" w:color="auto"/>
              <w:bottom w:val="single" w:sz="4" w:space="0" w:color="auto"/>
              <w:right w:val="single" w:sz="4" w:space="0" w:color="auto"/>
            </w:tcBorders>
            <w:shd w:val="clear" w:color="000000" w:fill="FFFFFF"/>
            <w:vAlign w:val="center"/>
            <w:hideMark/>
          </w:tcPr>
          <w:p w:rsidR="009D1093" w:rsidRPr="00E625B9" w:rsidRDefault="009D1093" w:rsidP="009275FA">
            <w:pPr>
              <w:jc w:val="both"/>
              <w:rPr>
                <w:rFonts w:ascii="Arial" w:hAnsi="Arial" w:cs="Arial"/>
                <w:color w:val="000000"/>
                <w:sz w:val="14"/>
                <w:szCs w:val="18"/>
              </w:rPr>
            </w:pPr>
            <w:r w:rsidRPr="00E625B9">
              <w:rPr>
                <w:rFonts w:ascii="Arial" w:hAnsi="Arial" w:cs="Arial"/>
                <w:color w:val="000000"/>
                <w:sz w:val="14"/>
                <w:szCs w:val="18"/>
              </w:rPr>
              <w:t xml:space="preserve">Adquisición y sustitución de luminarias para la Colonia San </w:t>
            </w:r>
            <w:proofErr w:type="spellStart"/>
            <w:r w:rsidRPr="00E625B9">
              <w:rPr>
                <w:rFonts w:ascii="Arial" w:hAnsi="Arial" w:cs="Arial"/>
                <w:color w:val="000000"/>
                <w:sz w:val="14"/>
                <w:szCs w:val="18"/>
              </w:rPr>
              <w:t>Sebastianito</w:t>
            </w:r>
            <w:proofErr w:type="spellEnd"/>
          </w:p>
        </w:tc>
        <w:tc>
          <w:tcPr>
            <w:tcW w:w="921" w:type="dxa"/>
            <w:tcBorders>
              <w:top w:val="nil"/>
              <w:left w:val="nil"/>
              <w:bottom w:val="single" w:sz="4" w:space="0" w:color="auto"/>
              <w:right w:val="single" w:sz="4" w:space="0" w:color="auto"/>
            </w:tcBorders>
            <w:shd w:val="clear" w:color="auto" w:fill="auto"/>
            <w:noWrap/>
            <w:vAlign w:val="center"/>
            <w:hideMark/>
          </w:tcPr>
          <w:p w:rsidR="009D1093" w:rsidRPr="00E625B9" w:rsidRDefault="009D1093" w:rsidP="009275FA">
            <w:pPr>
              <w:jc w:val="center"/>
              <w:rPr>
                <w:rFonts w:ascii="Arial" w:hAnsi="Arial" w:cs="Arial"/>
                <w:color w:val="000000"/>
                <w:sz w:val="14"/>
                <w:szCs w:val="18"/>
              </w:rPr>
            </w:pPr>
            <w:r w:rsidRPr="00E625B9">
              <w:rPr>
                <w:rFonts w:ascii="Arial" w:hAnsi="Arial" w:cs="Arial"/>
                <w:color w:val="000000"/>
                <w:sz w:val="14"/>
                <w:szCs w:val="18"/>
              </w:rPr>
              <w:t>868</w:t>
            </w:r>
          </w:p>
        </w:tc>
        <w:tc>
          <w:tcPr>
            <w:tcW w:w="856" w:type="dxa"/>
            <w:tcBorders>
              <w:top w:val="nil"/>
              <w:left w:val="nil"/>
              <w:bottom w:val="single" w:sz="4" w:space="0" w:color="auto"/>
              <w:right w:val="single" w:sz="4" w:space="0" w:color="auto"/>
            </w:tcBorders>
            <w:shd w:val="clear" w:color="auto" w:fill="auto"/>
            <w:noWrap/>
            <w:vAlign w:val="center"/>
            <w:hideMark/>
          </w:tcPr>
          <w:p w:rsidR="009D1093" w:rsidRPr="00E625B9" w:rsidRDefault="009D1093" w:rsidP="009275FA">
            <w:pPr>
              <w:jc w:val="center"/>
              <w:rPr>
                <w:rFonts w:ascii="Arial" w:hAnsi="Arial" w:cs="Arial"/>
                <w:color w:val="000000"/>
                <w:sz w:val="14"/>
                <w:szCs w:val="18"/>
              </w:rPr>
            </w:pPr>
            <w:r w:rsidRPr="00E625B9">
              <w:rPr>
                <w:rFonts w:ascii="Arial" w:hAnsi="Arial" w:cs="Arial"/>
                <w:color w:val="000000"/>
                <w:sz w:val="14"/>
                <w:szCs w:val="18"/>
              </w:rPr>
              <w:t>1,470</w:t>
            </w:r>
          </w:p>
        </w:tc>
        <w:tc>
          <w:tcPr>
            <w:tcW w:w="987" w:type="dxa"/>
            <w:tcBorders>
              <w:top w:val="nil"/>
              <w:left w:val="nil"/>
              <w:bottom w:val="single" w:sz="4" w:space="0" w:color="auto"/>
              <w:right w:val="single" w:sz="4" w:space="0" w:color="auto"/>
            </w:tcBorders>
            <w:shd w:val="clear" w:color="auto" w:fill="auto"/>
            <w:noWrap/>
            <w:vAlign w:val="center"/>
            <w:hideMark/>
          </w:tcPr>
          <w:p w:rsidR="009D1093" w:rsidRPr="00E625B9" w:rsidRDefault="009D1093" w:rsidP="009275FA">
            <w:pPr>
              <w:jc w:val="center"/>
              <w:rPr>
                <w:rFonts w:ascii="Arial" w:hAnsi="Arial" w:cs="Arial"/>
                <w:color w:val="000000"/>
                <w:sz w:val="14"/>
                <w:szCs w:val="18"/>
              </w:rPr>
            </w:pPr>
            <w:r w:rsidRPr="00E625B9">
              <w:rPr>
                <w:rFonts w:ascii="Arial" w:hAnsi="Arial" w:cs="Arial"/>
                <w:color w:val="000000"/>
                <w:sz w:val="14"/>
                <w:szCs w:val="18"/>
              </w:rPr>
              <w:t>1,530</w:t>
            </w:r>
          </w:p>
        </w:tc>
        <w:tc>
          <w:tcPr>
            <w:tcW w:w="1275" w:type="dxa"/>
            <w:tcBorders>
              <w:top w:val="nil"/>
              <w:left w:val="nil"/>
              <w:bottom w:val="single" w:sz="4" w:space="0" w:color="auto"/>
              <w:right w:val="single" w:sz="4" w:space="0" w:color="auto"/>
            </w:tcBorders>
            <w:shd w:val="clear" w:color="auto" w:fill="auto"/>
            <w:noWrap/>
            <w:vAlign w:val="center"/>
            <w:hideMark/>
          </w:tcPr>
          <w:p w:rsidR="009D1093" w:rsidRPr="00E625B9" w:rsidRDefault="009D1093" w:rsidP="009275FA">
            <w:pPr>
              <w:jc w:val="center"/>
              <w:rPr>
                <w:rFonts w:ascii="Arial" w:hAnsi="Arial" w:cs="Arial"/>
                <w:color w:val="000000"/>
                <w:sz w:val="14"/>
                <w:szCs w:val="18"/>
              </w:rPr>
            </w:pPr>
            <w:r w:rsidRPr="00E625B9">
              <w:rPr>
                <w:rFonts w:ascii="Arial" w:hAnsi="Arial" w:cs="Arial"/>
                <w:color w:val="000000"/>
                <w:sz w:val="14"/>
                <w:szCs w:val="18"/>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9D1093" w:rsidRPr="00E625B9" w:rsidRDefault="009D1093" w:rsidP="009275FA">
            <w:pPr>
              <w:rPr>
                <w:rFonts w:ascii="Arial" w:hAnsi="Arial" w:cs="Arial"/>
                <w:color w:val="000000"/>
                <w:sz w:val="14"/>
                <w:szCs w:val="18"/>
              </w:rPr>
            </w:pPr>
            <w:r w:rsidRPr="00E625B9">
              <w:rPr>
                <w:rFonts w:ascii="Arial" w:hAnsi="Arial" w:cs="Arial"/>
                <w:color w:val="000000"/>
                <w:sz w:val="14"/>
                <w:szCs w:val="18"/>
              </w:rPr>
              <w:t xml:space="preserve"> $  1,660,769.68 </w:t>
            </w:r>
          </w:p>
        </w:tc>
      </w:tr>
      <w:tr w:rsidR="009D1093" w:rsidRPr="00CB21E9" w:rsidTr="00E625B9">
        <w:trPr>
          <w:trHeight w:val="300"/>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9D1093" w:rsidRPr="00E625B9" w:rsidRDefault="009D1093" w:rsidP="009275FA">
            <w:pPr>
              <w:jc w:val="right"/>
              <w:rPr>
                <w:rFonts w:ascii="Arial" w:hAnsi="Arial" w:cs="Arial"/>
                <w:b/>
                <w:bCs/>
                <w:color w:val="000000"/>
                <w:sz w:val="14"/>
                <w:szCs w:val="18"/>
              </w:rPr>
            </w:pPr>
            <w:r w:rsidRPr="00E625B9">
              <w:rPr>
                <w:rFonts w:ascii="Arial" w:hAnsi="Arial" w:cs="Arial"/>
                <w:b/>
                <w:bCs/>
                <w:color w:val="000000"/>
                <w:sz w:val="14"/>
                <w:szCs w:val="18"/>
              </w:rPr>
              <w:t>Total:</w:t>
            </w:r>
          </w:p>
        </w:tc>
        <w:tc>
          <w:tcPr>
            <w:tcW w:w="921" w:type="dxa"/>
            <w:tcBorders>
              <w:top w:val="nil"/>
              <w:left w:val="nil"/>
              <w:bottom w:val="single" w:sz="4" w:space="0" w:color="auto"/>
              <w:right w:val="single" w:sz="4" w:space="0" w:color="auto"/>
            </w:tcBorders>
            <w:shd w:val="clear" w:color="auto" w:fill="auto"/>
            <w:noWrap/>
            <w:vAlign w:val="center"/>
            <w:hideMark/>
          </w:tcPr>
          <w:p w:rsidR="009D1093" w:rsidRPr="00E625B9" w:rsidRDefault="009D1093" w:rsidP="009275FA">
            <w:pPr>
              <w:jc w:val="center"/>
              <w:rPr>
                <w:rFonts w:ascii="Arial" w:hAnsi="Arial" w:cs="Arial"/>
                <w:b/>
                <w:bCs/>
                <w:color w:val="000000"/>
                <w:sz w:val="14"/>
                <w:szCs w:val="18"/>
              </w:rPr>
            </w:pPr>
            <w:r w:rsidRPr="00E625B9">
              <w:rPr>
                <w:rFonts w:ascii="Arial" w:hAnsi="Arial" w:cs="Arial"/>
                <w:b/>
                <w:bCs/>
                <w:color w:val="000000"/>
                <w:sz w:val="14"/>
                <w:szCs w:val="18"/>
              </w:rPr>
              <w:t>14,825</w:t>
            </w:r>
          </w:p>
        </w:tc>
        <w:tc>
          <w:tcPr>
            <w:tcW w:w="856" w:type="dxa"/>
            <w:tcBorders>
              <w:top w:val="nil"/>
              <w:left w:val="nil"/>
              <w:bottom w:val="single" w:sz="4" w:space="0" w:color="auto"/>
              <w:right w:val="single" w:sz="4" w:space="0" w:color="auto"/>
            </w:tcBorders>
            <w:shd w:val="clear" w:color="auto" w:fill="auto"/>
            <w:noWrap/>
            <w:vAlign w:val="center"/>
            <w:hideMark/>
          </w:tcPr>
          <w:p w:rsidR="009D1093" w:rsidRPr="00E625B9" w:rsidRDefault="009D1093" w:rsidP="009275FA">
            <w:pPr>
              <w:jc w:val="center"/>
              <w:rPr>
                <w:rFonts w:ascii="Arial" w:hAnsi="Arial" w:cs="Arial"/>
                <w:b/>
                <w:bCs/>
                <w:color w:val="000000"/>
                <w:sz w:val="14"/>
                <w:szCs w:val="18"/>
              </w:rPr>
            </w:pPr>
            <w:r w:rsidRPr="00E625B9">
              <w:rPr>
                <w:rFonts w:ascii="Arial" w:hAnsi="Arial" w:cs="Arial"/>
                <w:b/>
                <w:bCs/>
                <w:color w:val="000000"/>
                <w:sz w:val="14"/>
                <w:szCs w:val="18"/>
              </w:rPr>
              <w:t>24,618</w:t>
            </w:r>
          </w:p>
        </w:tc>
        <w:tc>
          <w:tcPr>
            <w:tcW w:w="987" w:type="dxa"/>
            <w:tcBorders>
              <w:top w:val="nil"/>
              <w:left w:val="nil"/>
              <w:bottom w:val="single" w:sz="4" w:space="0" w:color="auto"/>
              <w:right w:val="single" w:sz="4" w:space="0" w:color="auto"/>
            </w:tcBorders>
            <w:shd w:val="clear" w:color="auto" w:fill="auto"/>
            <w:noWrap/>
            <w:vAlign w:val="center"/>
            <w:hideMark/>
          </w:tcPr>
          <w:p w:rsidR="009D1093" w:rsidRPr="00E625B9" w:rsidRDefault="009D1093" w:rsidP="009275FA">
            <w:pPr>
              <w:jc w:val="center"/>
              <w:rPr>
                <w:rFonts w:ascii="Arial" w:hAnsi="Arial" w:cs="Arial"/>
                <w:b/>
                <w:bCs/>
                <w:color w:val="000000"/>
                <w:sz w:val="14"/>
                <w:szCs w:val="18"/>
              </w:rPr>
            </w:pPr>
            <w:r w:rsidRPr="00E625B9">
              <w:rPr>
                <w:rFonts w:ascii="Arial" w:hAnsi="Arial" w:cs="Arial"/>
                <w:b/>
                <w:bCs/>
                <w:color w:val="000000"/>
                <w:sz w:val="14"/>
                <w:szCs w:val="18"/>
              </w:rPr>
              <w:t>25,623</w:t>
            </w:r>
          </w:p>
        </w:tc>
        <w:tc>
          <w:tcPr>
            <w:tcW w:w="1275" w:type="dxa"/>
            <w:tcBorders>
              <w:top w:val="nil"/>
              <w:left w:val="nil"/>
              <w:bottom w:val="single" w:sz="4" w:space="0" w:color="auto"/>
              <w:right w:val="single" w:sz="4" w:space="0" w:color="auto"/>
            </w:tcBorders>
            <w:shd w:val="clear" w:color="auto" w:fill="auto"/>
            <w:noWrap/>
            <w:vAlign w:val="center"/>
            <w:hideMark/>
          </w:tcPr>
          <w:p w:rsidR="009D1093" w:rsidRPr="00E625B9" w:rsidRDefault="009D1093" w:rsidP="009275FA">
            <w:pPr>
              <w:jc w:val="center"/>
              <w:rPr>
                <w:rFonts w:ascii="Arial" w:hAnsi="Arial" w:cs="Arial"/>
                <w:b/>
                <w:bCs/>
                <w:color w:val="000000"/>
                <w:sz w:val="14"/>
                <w:szCs w:val="18"/>
              </w:rPr>
            </w:pPr>
            <w:r w:rsidRPr="00E625B9">
              <w:rPr>
                <w:rFonts w:ascii="Arial" w:hAnsi="Arial" w:cs="Arial"/>
                <w:b/>
                <w:bCs/>
                <w:color w:val="000000"/>
                <w:sz w:val="14"/>
                <w:szCs w:val="18"/>
              </w:rPr>
              <w:t>50,241</w:t>
            </w:r>
          </w:p>
        </w:tc>
        <w:tc>
          <w:tcPr>
            <w:tcW w:w="1276" w:type="dxa"/>
            <w:tcBorders>
              <w:top w:val="nil"/>
              <w:left w:val="nil"/>
              <w:bottom w:val="single" w:sz="4" w:space="0" w:color="auto"/>
              <w:right w:val="single" w:sz="4" w:space="0" w:color="auto"/>
            </w:tcBorders>
            <w:shd w:val="clear" w:color="auto" w:fill="auto"/>
            <w:noWrap/>
            <w:vAlign w:val="bottom"/>
            <w:hideMark/>
          </w:tcPr>
          <w:p w:rsidR="009D1093" w:rsidRPr="00E625B9" w:rsidRDefault="009D1093" w:rsidP="009275FA">
            <w:pPr>
              <w:rPr>
                <w:rFonts w:ascii="Arial" w:hAnsi="Arial" w:cs="Arial"/>
                <w:b/>
                <w:bCs/>
                <w:color w:val="000000"/>
                <w:sz w:val="14"/>
                <w:szCs w:val="18"/>
              </w:rPr>
            </w:pPr>
            <w:r w:rsidRPr="00E625B9">
              <w:rPr>
                <w:rFonts w:ascii="Arial" w:hAnsi="Arial" w:cs="Arial"/>
                <w:b/>
                <w:bCs/>
                <w:color w:val="000000"/>
                <w:sz w:val="14"/>
                <w:szCs w:val="18"/>
              </w:rPr>
              <w:t xml:space="preserve"> $16,598,633.72 </w:t>
            </w:r>
          </w:p>
        </w:tc>
      </w:tr>
    </w:tbl>
    <w:p w:rsidR="00493A5A" w:rsidRPr="00CB1309" w:rsidRDefault="009D1093" w:rsidP="009D1093">
      <w:pPr>
        <w:jc w:val="both"/>
        <w:rPr>
          <w:rFonts w:ascii="Arial" w:hAnsi="Arial" w:cs="Arial"/>
          <w:sz w:val="24"/>
          <w:szCs w:val="24"/>
        </w:rPr>
      </w:pPr>
      <w:r w:rsidRPr="003C139D">
        <w:rPr>
          <w:rFonts w:ascii="Arial" w:hAnsi="Arial" w:cs="Arial"/>
        </w:rPr>
        <w:t>-------------------------------------------------------------------------------------------------------------------------------------------------------</w:t>
      </w:r>
      <w:r>
        <w:rPr>
          <w:rFonts w:ascii="Arial" w:hAnsi="Arial" w:cs="Arial"/>
        </w:rPr>
        <w:t>-</w:t>
      </w:r>
      <w:r w:rsidRPr="003C139D">
        <w:rPr>
          <w:rFonts w:ascii="Arial" w:hAnsi="Arial" w:cs="Arial"/>
        </w:rPr>
        <w:t>----------------------------------------------------------------</w:t>
      </w:r>
      <w:r w:rsidRPr="003C139D">
        <w:rPr>
          <w:rFonts w:ascii="Arial" w:hAnsi="Arial" w:cs="Arial"/>
          <w:b/>
        </w:rPr>
        <w:t>SEGUNDO.-</w:t>
      </w:r>
      <w:r w:rsidRPr="003C139D">
        <w:rPr>
          <w:rFonts w:ascii="Arial" w:hAnsi="Arial" w:cs="Arial"/>
        </w:rPr>
        <w:t xml:space="preserve"> El Ayuntamiento Constitucional de San Pedro Tlaquepaque, Jalisco, aprueba y autoriza facultar al Tesorero Municipal, a erogar hasta la cantidad de </w:t>
      </w:r>
      <w:r w:rsidRPr="003C139D">
        <w:rPr>
          <w:rFonts w:ascii="Arial" w:hAnsi="Arial" w:cs="Arial"/>
          <w:b/>
          <w:bCs/>
        </w:rPr>
        <w:t>$ 16,598,633.72 (Dieciséis millones quinientos noventa y ocho mil seiscientos treinta y tres pesos 72/100 M.N.) con IVA incluido, con financiamiento a cargo de Presupuesto Directo 2021</w:t>
      </w:r>
      <w:r w:rsidRPr="003C139D">
        <w:rPr>
          <w:rFonts w:ascii="Arial" w:hAnsi="Arial" w:cs="Arial"/>
        </w:rPr>
        <w:t>, para dar cabal cumplimiento al presente acuerdo, lo anterior una vez agotados los procedimientos de adjudicación que correspondan con apego a la normatividad aplicable.---------------------------------------</w:t>
      </w:r>
      <w:r w:rsidR="00E625B9">
        <w:rPr>
          <w:rFonts w:ascii="Arial" w:hAnsi="Arial" w:cs="Arial"/>
        </w:rPr>
        <w:t>------------------------------------</w:t>
      </w:r>
      <w:r w:rsidRPr="003C139D">
        <w:rPr>
          <w:rFonts w:ascii="Arial" w:hAnsi="Arial" w:cs="Arial"/>
        </w:rPr>
        <w:t>----------------------------------------------------------------------------------------------------------</w:t>
      </w:r>
      <w:r>
        <w:rPr>
          <w:rFonts w:ascii="Arial" w:hAnsi="Arial" w:cs="Arial"/>
        </w:rPr>
        <w:t>----------------------</w:t>
      </w:r>
      <w:r w:rsidRPr="003C139D">
        <w:rPr>
          <w:rFonts w:ascii="Arial" w:hAnsi="Arial" w:cs="Arial"/>
          <w:b/>
        </w:rPr>
        <w:t>TERCERO.-</w:t>
      </w:r>
      <w:r w:rsidRPr="003C139D">
        <w:rPr>
          <w:rFonts w:ascii="Arial" w:hAnsi="Arial" w:cs="Arial"/>
        </w:rPr>
        <w:t xml:space="preserve"> El Ayuntamiento Constitucional de San Pedro Tlaquepaque,  aprueba y  autoriza facultar a la Presidente Municipal, al Secretario del Ayuntamiento, Síndico Municipal y al Tesorero Municipal, para que suscriban los instrumentos necesarios, a fin de cumplimentar el presente acuerdo.</w:t>
      </w:r>
      <w:r>
        <w:rPr>
          <w:rFonts w:ascii="Arial" w:hAnsi="Arial" w:cs="Arial"/>
        </w:rPr>
        <w:t>-----------------------------------------------------------------------------------------------------------------------------</w:t>
      </w:r>
      <w:r w:rsidR="00E625B9" w:rsidRPr="003C139D">
        <w:rPr>
          <w:rFonts w:ascii="Arial" w:hAnsi="Arial" w:cs="Arial"/>
          <w:b/>
          <w:bCs/>
        </w:rPr>
        <w:t xml:space="preserve"> </w:t>
      </w:r>
      <w:r w:rsidRPr="003C139D">
        <w:rPr>
          <w:rFonts w:ascii="Arial" w:hAnsi="Arial" w:cs="Arial"/>
          <w:b/>
          <w:bCs/>
        </w:rPr>
        <w:t>CUARTO.-</w:t>
      </w:r>
      <w:r w:rsidRPr="003C139D">
        <w:rPr>
          <w:rFonts w:ascii="Arial" w:hAnsi="Arial" w:cs="Arial"/>
        </w:rPr>
        <w:t xml:space="preserve"> El Ayuntamiento Constitucional de San Pedro Tlaquepaque, aprueba y autoriza facultar a la Tesorería Municipal, a la Dirección de Proveeduría, así como a la Coordinación General de Servicios Públicos Municipales a través de la Dirección de Alumbrado, ser las instancias operantes para efectuar lo necesario para la ejecución de los proyectos de </w:t>
      </w:r>
      <w:r w:rsidRPr="003C139D">
        <w:rPr>
          <w:rFonts w:ascii="Arial" w:hAnsi="Arial" w:cs="Arial"/>
          <w:b/>
          <w:bCs/>
        </w:rPr>
        <w:t>Adquisición y</w:t>
      </w:r>
      <w:r w:rsidRPr="003C139D">
        <w:rPr>
          <w:rFonts w:ascii="Arial" w:hAnsi="Arial" w:cs="Arial"/>
        </w:rPr>
        <w:t xml:space="preserve"> </w:t>
      </w:r>
      <w:r w:rsidRPr="003C139D">
        <w:rPr>
          <w:rFonts w:ascii="Arial" w:hAnsi="Arial" w:cs="Arial"/>
          <w:b/>
          <w:i/>
        </w:rPr>
        <w:t>Sustitución de luminarias, así  como del equipamiento técnico necesario para las mismas</w:t>
      </w:r>
      <w:r w:rsidRPr="003C139D">
        <w:rPr>
          <w:rFonts w:ascii="Arial" w:hAnsi="Arial" w:cs="Arial"/>
        </w:rPr>
        <w:t>, tal y como se desprende en el presente acuerdo.</w:t>
      </w:r>
      <w:r>
        <w:rPr>
          <w:rFonts w:ascii="Arial" w:hAnsi="Arial" w:cs="Arial"/>
        </w:rPr>
        <w:t>-------------------------------------------------------------------------------------------------------------------------------------------------------</w:t>
      </w:r>
      <w:r w:rsidR="00E625B9" w:rsidRPr="00652B9B">
        <w:rPr>
          <w:rFonts w:ascii="Arial" w:hAnsi="Arial" w:cs="Arial"/>
          <w:b/>
          <w:sz w:val="24"/>
          <w:szCs w:val="24"/>
        </w:rPr>
        <w:t xml:space="preserve"> </w:t>
      </w:r>
      <w:r w:rsidR="00652B9B" w:rsidRPr="00652B9B">
        <w:rPr>
          <w:rFonts w:ascii="Arial" w:hAnsi="Arial" w:cs="Arial"/>
          <w:b/>
          <w:sz w:val="24"/>
          <w:szCs w:val="24"/>
        </w:rPr>
        <w:t>FUNDAMENTO LEGAL.-</w:t>
      </w:r>
      <w:r w:rsidR="00652B9B" w:rsidRPr="00652B9B">
        <w:rPr>
          <w:rFonts w:ascii="Arial" w:hAnsi="Arial" w:cs="Arial"/>
          <w:i/>
          <w:sz w:val="24"/>
          <w:szCs w:val="24"/>
        </w:rPr>
        <w:t xml:space="preserve"> </w:t>
      </w:r>
      <w:r w:rsidR="00652B9B" w:rsidRPr="00652B9B">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652B9B" w:rsidRPr="00652B9B">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652B9B" w:rsidRPr="00652B9B">
        <w:rPr>
          <w:rFonts w:ascii="Arial" w:hAnsi="Arial" w:cs="Arial"/>
          <w:sz w:val="24"/>
          <w:szCs w:val="24"/>
        </w:rPr>
        <w:t>.--------------------------------------------------------------------------------------------------------------------------------------------</w:t>
      </w:r>
      <w:r w:rsidR="008F6857" w:rsidRPr="00D1748C">
        <w:rPr>
          <w:rFonts w:ascii="Arial" w:hAnsi="Arial" w:cs="Arial"/>
          <w:b/>
          <w:sz w:val="24"/>
          <w:szCs w:val="24"/>
        </w:rPr>
        <w:t xml:space="preserve">NOTIFÍQUESE.- </w:t>
      </w:r>
      <w:r w:rsidR="008F6857" w:rsidRPr="00D1748C">
        <w:rPr>
          <w:rFonts w:ascii="Arial" w:hAnsi="Arial" w:cs="Arial"/>
          <w:sz w:val="24"/>
          <w:szCs w:val="24"/>
        </w:rPr>
        <w:t xml:space="preserve">Presidenta Municipal, Síndico Municipal, Tesorero Municipal, Contralor Ciudadano, </w:t>
      </w:r>
      <w:r w:rsidR="00D1748C" w:rsidRPr="00D1748C">
        <w:rPr>
          <w:rFonts w:ascii="Arial" w:hAnsi="Arial" w:cs="Arial"/>
          <w:sz w:val="24"/>
          <w:szCs w:val="24"/>
        </w:rPr>
        <w:t>Jefa de Gabinete, Director General de Políticas Públicas, Coordinador de Servicios Públicos Municipales, Director de Alumbrado Público, Director de Proveeduría, Director General de Políticas Públicas</w:t>
      </w:r>
      <w:r w:rsidR="008F6857" w:rsidRPr="00D1748C">
        <w:rPr>
          <w:rFonts w:ascii="Arial" w:hAnsi="Arial" w:cs="Arial"/>
          <w:sz w:val="24"/>
          <w:szCs w:val="24"/>
        </w:rPr>
        <w:t>, para su conocimiento y efectos legales a que haya lugar.---------------------------------------------------------------------------------------------------------------------------------</w:t>
      </w:r>
      <w:r w:rsidR="00D1748C">
        <w:rPr>
          <w:rFonts w:ascii="Arial" w:hAnsi="Arial" w:cs="Arial"/>
          <w:sz w:val="24"/>
          <w:szCs w:val="24"/>
        </w:rPr>
        <w:t>---------------------------------------------------------</w:t>
      </w:r>
      <w:r w:rsidR="008F6857" w:rsidRPr="00D1748C">
        <w:rPr>
          <w:rFonts w:ascii="Arial" w:hAnsi="Arial" w:cs="Arial"/>
          <w:sz w:val="24"/>
          <w:szCs w:val="24"/>
        </w:rPr>
        <w:t>----</w:t>
      </w:r>
      <w:r w:rsidR="00822EE6" w:rsidRPr="00733E72">
        <w:rPr>
          <w:rFonts w:ascii="Arial" w:hAnsi="Arial" w:cs="Arial"/>
          <w:sz w:val="24"/>
          <w:szCs w:val="24"/>
        </w:rPr>
        <w:t>Con la palabra la Presidente Municipa</w:t>
      </w:r>
      <w:r w:rsidR="00CB1309">
        <w:rPr>
          <w:rFonts w:ascii="Arial" w:hAnsi="Arial" w:cs="Arial"/>
          <w:sz w:val="24"/>
          <w:szCs w:val="24"/>
        </w:rPr>
        <w:t>l, C. María Elena Limón García: Continúe</w:t>
      </w:r>
      <w:r w:rsidR="007370ED">
        <w:rPr>
          <w:rFonts w:ascii="Arial" w:hAnsi="Arial" w:cs="Arial"/>
          <w:sz w:val="24"/>
          <w:szCs w:val="24"/>
        </w:rPr>
        <w:t xml:space="preserve"> </w:t>
      </w:r>
      <w:r w:rsidR="00822EE6" w:rsidRPr="00733E72">
        <w:rPr>
          <w:rFonts w:ascii="Arial" w:hAnsi="Arial" w:cs="Arial"/>
          <w:sz w:val="24"/>
          <w:szCs w:val="24"/>
        </w:rPr>
        <w:t>S</w:t>
      </w:r>
      <w:r w:rsidR="00CB1309">
        <w:rPr>
          <w:rFonts w:ascii="Arial" w:hAnsi="Arial" w:cs="Arial"/>
          <w:sz w:val="24"/>
          <w:szCs w:val="24"/>
        </w:rPr>
        <w:t>eñor S</w:t>
      </w:r>
      <w:r w:rsidR="00822EE6" w:rsidRPr="00733E72">
        <w:rPr>
          <w:rFonts w:ascii="Arial" w:hAnsi="Arial" w:cs="Arial"/>
          <w:sz w:val="24"/>
          <w:szCs w:val="24"/>
        </w:rPr>
        <w:t>ecretario.------------------------------------------</w:t>
      </w:r>
      <w:r w:rsidR="00CB1309">
        <w:rPr>
          <w:rFonts w:ascii="Arial" w:hAnsi="Arial" w:cs="Arial"/>
          <w:sz w:val="24"/>
          <w:szCs w:val="24"/>
        </w:rPr>
        <w:t>---------------------------</w:t>
      </w:r>
      <w:r w:rsidR="00822EE6" w:rsidRPr="00733E72">
        <w:rPr>
          <w:rFonts w:ascii="Arial" w:hAnsi="Arial" w:cs="Arial"/>
          <w:sz w:val="24"/>
          <w:szCs w:val="24"/>
        </w:rPr>
        <w:t>------------</w:t>
      </w:r>
      <w:r w:rsidR="00272A24">
        <w:rPr>
          <w:rFonts w:ascii="Arial" w:hAnsi="Arial" w:cs="Arial"/>
          <w:sz w:val="24"/>
          <w:szCs w:val="24"/>
        </w:rPr>
        <w:t>-----</w:t>
      </w:r>
      <w:r w:rsidR="00F01934">
        <w:rPr>
          <w:rFonts w:ascii="Arial" w:hAnsi="Arial" w:cs="Arial"/>
          <w:sz w:val="24"/>
          <w:szCs w:val="24"/>
        </w:rPr>
        <w:t>-</w:t>
      </w:r>
      <w:r w:rsidR="00CB1309">
        <w:rPr>
          <w:rFonts w:ascii="Arial" w:hAnsi="Arial" w:cs="Arial"/>
          <w:sz w:val="24"/>
          <w:szCs w:val="24"/>
        </w:rPr>
        <w:t>-----</w:t>
      </w:r>
      <w:r w:rsidR="00F01934">
        <w:rPr>
          <w:rFonts w:ascii="Arial" w:hAnsi="Arial" w:cs="Arial"/>
          <w:sz w:val="24"/>
          <w:szCs w:val="24"/>
        </w:rPr>
        <w:t>------</w:t>
      </w:r>
      <w:r w:rsidR="007370ED">
        <w:rPr>
          <w:rFonts w:ascii="Arial" w:hAnsi="Arial" w:cs="Arial"/>
          <w:sz w:val="24"/>
          <w:szCs w:val="24"/>
        </w:rPr>
        <w:t>------------------------</w:t>
      </w:r>
      <w:r w:rsidR="00272A24">
        <w:rPr>
          <w:rFonts w:ascii="Arial" w:hAnsi="Arial" w:cs="Arial"/>
          <w:sz w:val="24"/>
          <w:szCs w:val="24"/>
        </w:rPr>
        <w:t>---</w:t>
      </w:r>
      <w:r w:rsidR="00822EE6" w:rsidRPr="00733E72">
        <w:rPr>
          <w:rFonts w:ascii="Arial" w:hAnsi="Arial" w:cs="Arial"/>
          <w:sz w:val="24"/>
          <w:szCs w:val="24"/>
        </w:rPr>
        <w:t>------------------------</w:t>
      </w:r>
      <w:r w:rsidR="00822EE6">
        <w:rPr>
          <w:rFonts w:ascii="Arial" w:hAnsi="Arial" w:cs="Arial"/>
          <w:sz w:val="24"/>
          <w:szCs w:val="24"/>
        </w:rPr>
        <w:t>-------------</w:t>
      </w:r>
      <w:r w:rsidR="00493A5A" w:rsidRPr="00C63035">
        <w:rPr>
          <w:rFonts w:ascii="Arial" w:hAnsi="Arial" w:cs="Arial"/>
          <w:sz w:val="24"/>
          <w:szCs w:val="24"/>
        </w:rPr>
        <w:t xml:space="preserve">En uso de la voz el Secretario del Ayuntamiento, Lic. Salvador Ruíz Ayala: </w:t>
      </w:r>
      <w:r w:rsidR="0038648A">
        <w:rPr>
          <w:rFonts w:ascii="Arial" w:hAnsi="Arial" w:cs="Arial"/>
          <w:b/>
          <w:sz w:val="24"/>
          <w:szCs w:val="24"/>
        </w:rPr>
        <w:t xml:space="preserve">VII.- </w:t>
      </w:r>
      <w:r w:rsidR="0038648A" w:rsidRPr="00D47B49">
        <w:rPr>
          <w:rFonts w:ascii="Arial" w:hAnsi="Arial" w:cs="Arial"/>
          <w:b/>
          <w:sz w:val="24"/>
          <w:szCs w:val="36"/>
        </w:rPr>
        <w:t xml:space="preserve">G) </w:t>
      </w:r>
      <w:r w:rsidR="0038648A" w:rsidRPr="00D47B49">
        <w:rPr>
          <w:rFonts w:ascii="Arial" w:hAnsi="Arial" w:cs="Arial"/>
          <w:sz w:val="24"/>
          <w:szCs w:val="28"/>
        </w:rPr>
        <w:t>Iniciativa  suscrita por la C. María Elena Limón García, Presidenta Municipal, mediante la cual se aprueba y autoriza al Municipio de San Pedro Tlaquepaque, Jalisco, continuar con la Alianza Estratégica Internacional de “Cooperación para la Sustentabilidad” con la Red de Gobiernos Locales por la Sustentabilidad ICLEI, con el fin de recibir apoyo y asistencia técnica como</w:t>
      </w:r>
      <w:r w:rsidR="00CB1309">
        <w:rPr>
          <w:rFonts w:ascii="Arial" w:hAnsi="Arial" w:cs="Arial"/>
          <w:sz w:val="24"/>
          <w:szCs w:val="28"/>
        </w:rPr>
        <w:t xml:space="preserve"> socio en el periodo </w:t>
      </w:r>
      <w:r w:rsidR="0038648A" w:rsidRPr="00D47B49">
        <w:rPr>
          <w:rFonts w:ascii="Arial" w:hAnsi="Arial" w:cs="Arial"/>
          <w:sz w:val="24"/>
          <w:szCs w:val="28"/>
        </w:rPr>
        <w:t>2020-2021, en los temas de cumplimiento de los compromisos del Pacto Global de Alcaldes por el clima y la energía</w:t>
      </w:r>
      <w:r w:rsidR="004C3B61">
        <w:rPr>
          <w:rFonts w:ascii="Arial" w:hAnsi="Arial" w:cs="Arial"/>
          <w:sz w:val="24"/>
          <w:szCs w:val="24"/>
        </w:rPr>
        <w:t>, es cuanto Ciudadana Presidenta.-------------------------------------------------------------------------------------------------------</w:t>
      </w:r>
      <w:r w:rsidR="00CB1309">
        <w:rPr>
          <w:rFonts w:ascii="Arial" w:hAnsi="Arial" w:cs="Arial"/>
          <w:sz w:val="24"/>
          <w:szCs w:val="24"/>
        </w:rPr>
        <w:t>---------</w:t>
      </w:r>
      <w:r w:rsidR="004C3B61" w:rsidRPr="00CB1309">
        <w:rPr>
          <w:rFonts w:ascii="Arial" w:hAnsi="Arial" w:cs="Arial"/>
          <w:sz w:val="24"/>
          <w:szCs w:val="24"/>
        </w:rPr>
        <w:t>----------------</w:t>
      </w:r>
    </w:p>
    <w:p w:rsidR="00C64EF3" w:rsidRPr="00CB1309" w:rsidRDefault="00C64EF3" w:rsidP="00C64EF3">
      <w:pPr>
        <w:rPr>
          <w:rFonts w:ascii="Arial" w:hAnsi="Arial" w:cs="Arial"/>
          <w:b/>
          <w:sz w:val="24"/>
          <w:szCs w:val="24"/>
        </w:rPr>
      </w:pPr>
      <w:r w:rsidRPr="00CB1309">
        <w:rPr>
          <w:rFonts w:ascii="Arial" w:hAnsi="Arial" w:cs="Arial"/>
          <w:b/>
          <w:sz w:val="24"/>
          <w:szCs w:val="24"/>
        </w:rPr>
        <w:t>C. REGIDORES DEL AYUNTAMIENTO</w:t>
      </w:r>
    </w:p>
    <w:p w:rsidR="00C64EF3" w:rsidRPr="00CB1309" w:rsidRDefault="00C64EF3" w:rsidP="00C64EF3">
      <w:pPr>
        <w:rPr>
          <w:rFonts w:ascii="Arial" w:hAnsi="Arial" w:cs="Arial"/>
          <w:b/>
          <w:sz w:val="24"/>
          <w:szCs w:val="24"/>
        </w:rPr>
      </w:pPr>
      <w:r w:rsidRPr="00CB1309">
        <w:rPr>
          <w:rFonts w:ascii="Arial" w:hAnsi="Arial" w:cs="Arial"/>
          <w:b/>
          <w:sz w:val="24"/>
          <w:szCs w:val="24"/>
        </w:rPr>
        <w:t>DEL MUNICIPIO DE  SAN PEDRO TLAQUEPAQUE, JALISCO;</w:t>
      </w:r>
    </w:p>
    <w:p w:rsidR="00C64EF3" w:rsidRPr="00CB1309" w:rsidRDefault="00C64EF3" w:rsidP="00C64EF3">
      <w:pPr>
        <w:rPr>
          <w:rFonts w:ascii="Arial" w:hAnsi="Arial" w:cs="Arial"/>
          <w:b/>
          <w:sz w:val="24"/>
          <w:szCs w:val="24"/>
        </w:rPr>
      </w:pPr>
      <w:r w:rsidRPr="00CB1309">
        <w:rPr>
          <w:rFonts w:ascii="Arial" w:hAnsi="Arial" w:cs="Arial"/>
          <w:b/>
          <w:sz w:val="24"/>
          <w:szCs w:val="24"/>
        </w:rPr>
        <w:t xml:space="preserve">P R E S E N T E: </w:t>
      </w:r>
    </w:p>
    <w:p w:rsidR="00C64EF3" w:rsidRPr="00CB1309" w:rsidRDefault="00C64EF3" w:rsidP="00C64EF3">
      <w:pPr>
        <w:jc w:val="both"/>
        <w:rPr>
          <w:rFonts w:ascii="Arial" w:hAnsi="Arial" w:cs="Arial"/>
          <w:sz w:val="24"/>
          <w:szCs w:val="24"/>
        </w:rPr>
      </w:pPr>
    </w:p>
    <w:p w:rsidR="00C64EF3" w:rsidRPr="00CB1309" w:rsidRDefault="00C64EF3" w:rsidP="00C64EF3">
      <w:pPr>
        <w:pStyle w:val="Sinespaciado"/>
        <w:spacing w:line="276" w:lineRule="auto"/>
        <w:ind w:firstLine="708"/>
        <w:jc w:val="both"/>
        <w:rPr>
          <w:rFonts w:ascii="Arial" w:hAnsi="Arial" w:cs="Arial"/>
          <w:sz w:val="24"/>
          <w:szCs w:val="24"/>
        </w:rPr>
      </w:pPr>
      <w:r w:rsidRPr="00CB1309">
        <w:rPr>
          <w:rFonts w:ascii="Arial" w:hAnsi="Arial" w:cs="Arial"/>
          <w:sz w:val="24"/>
          <w:szCs w:val="24"/>
        </w:rPr>
        <w:t>La que suscribe C.</w:t>
      </w:r>
      <w:r w:rsidRPr="00CB1309">
        <w:rPr>
          <w:rFonts w:ascii="Arial" w:hAnsi="Arial" w:cs="Arial"/>
          <w:b/>
          <w:sz w:val="24"/>
          <w:szCs w:val="24"/>
        </w:rPr>
        <w:t xml:space="preserve"> MARÍA ELENA LIMÓN GARCÍA</w:t>
      </w:r>
      <w:r w:rsidRPr="00CB1309">
        <w:rPr>
          <w:rFonts w:ascii="Arial" w:hAnsi="Arial" w:cs="Arial"/>
          <w:sz w:val="24"/>
          <w:szCs w:val="24"/>
        </w:rPr>
        <w:t xml:space="preserve"> en mi carácter de Presidente Municipal de este H. Ayuntamiento de San Pedro Tlaquepaque, Jalisco, de conformidad con los artículos 4 y 115 fracciones de la Constitución Política de los Estados Unidos Mexicanos; 15 fracciones VI y VII, 73 fracciones I y II, 86 de la Constitución Política del Estado de Jalisco; 1, 2, 3, 10, 37 fracciones  V, VI y XVII, 38 fracción XIV, 41 fracción I, 47, fracciones I y VI, 48,  94 fracción XIII de la Ley del Gobierno y la Administración Pública Municipal del Estado de Jalisco; 25 fracciones XII y  XXXI, 27 Fracción V,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C64EF3" w:rsidRPr="00CB1309" w:rsidRDefault="00C64EF3" w:rsidP="00C64EF3">
      <w:pPr>
        <w:jc w:val="both"/>
        <w:rPr>
          <w:rFonts w:ascii="Arial" w:hAnsi="Arial" w:cs="Arial"/>
          <w:sz w:val="24"/>
          <w:szCs w:val="24"/>
        </w:rPr>
      </w:pPr>
    </w:p>
    <w:p w:rsidR="00C64EF3" w:rsidRPr="00CB1309" w:rsidRDefault="00C64EF3" w:rsidP="00C64EF3">
      <w:pPr>
        <w:pStyle w:val="Sinespaciado"/>
        <w:spacing w:line="276" w:lineRule="auto"/>
        <w:jc w:val="center"/>
        <w:rPr>
          <w:rFonts w:ascii="Arial" w:hAnsi="Arial" w:cs="Arial"/>
          <w:b/>
          <w:sz w:val="24"/>
          <w:szCs w:val="24"/>
        </w:rPr>
      </w:pPr>
      <w:r w:rsidRPr="00CB1309">
        <w:rPr>
          <w:rFonts w:ascii="Arial" w:hAnsi="Arial" w:cs="Arial"/>
          <w:b/>
          <w:sz w:val="24"/>
          <w:szCs w:val="24"/>
        </w:rPr>
        <w:t>INICIATIVA DE APROBACIÓN DIRECTA</w:t>
      </w:r>
    </w:p>
    <w:p w:rsidR="00C64EF3" w:rsidRPr="00CB1309" w:rsidRDefault="00C64EF3" w:rsidP="00C64EF3">
      <w:pPr>
        <w:pStyle w:val="Sinespaciado"/>
        <w:spacing w:line="276" w:lineRule="auto"/>
        <w:rPr>
          <w:rFonts w:ascii="Arial" w:hAnsi="Arial" w:cs="Arial"/>
          <w:b/>
          <w:sz w:val="24"/>
          <w:szCs w:val="24"/>
        </w:rPr>
      </w:pPr>
      <w:r w:rsidRPr="00CB1309">
        <w:rPr>
          <w:rFonts w:ascii="Arial" w:hAnsi="Arial" w:cs="Arial"/>
          <w:b/>
          <w:sz w:val="24"/>
          <w:szCs w:val="24"/>
        </w:rPr>
        <w:t xml:space="preserve"> </w:t>
      </w:r>
    </w:p>
    <w:p w:rsidR="00C64EF3" w:rsidRPr="00CB1309" w:rsidRDefault="00C64EF3" w:rsidP="00C64EF3">
      <w:pPr>
        <w:jc w:val="both"/>
        <w:rPr>
          <w:rFonts w:ascii="Arial" w:hAnsi="Arial" w:cs="Arial"/>
          <w:b/>
          <w:sz w:val="24"/>
          <w:szCs w:val="24"/>
        </w:rPr>
      </w:pPr>
      <w:r w:rsidRPr="00CB1309">
        <w:rPr>
          <w:rFonts w:ascii="Arial" w:hAnsi="Arial" w:cs="Arial"/>
          <w:sz w:val="24"/>
          <w:szCs w:val="24"/>
        </w:rPr>
        <w:t xml:space="preserve">Mediante la cual se propone que el Pleno del H. Ayuntamiento Constitucional de San Pedro Tlaquepaque, Jalisco, apruebe y autorice </w:t>
      </w:r>
      <w:r w:rsidRPr="00CB1309">
        <w:rPr>
          <w:rFonts w:ascii="Arial" w:hAnsi="Arial" w:cs="Arial"/>
          <w:b/>
          <w:sz w:val="24"/>
          <w:szCs w:val="24"/>
        </w:rPr>
        <w:t xml:space="preserve">a este Municipio de San Pedro Tlaquepaque, Jalisco, continuar con la Alianza Estratégica Internacional de ‘Cooperación para la Sustentabilidad’ con la Red de Gobiernos Locales por la Sustentabilidad ICLEI, con el fin de recibir apoyo y asistencia técnica como socio para el periodo </w:t>
      </w:r>
      <w:r w:rsidRPr="00CB1309">
        <w:rPr>
          <w:rFonts w:ascii="Arial" w:hAnsi="Arial" w:cs="Arial"/>
          <w:b/>
          <w:sz w:val="24"/>
          <w:szCs w:val="24"/>
          <w:shd w:val="clear" w:color="auto" w:fill="FFFFFF" w:themeFill="background1"/>
        </w:rPr>
        <w:t>2020-2021,</w:t>
      </w:r>
      <w:r w:rsidRPr="00CB1309">
        <w:rPr>
          <w:rFonts w:ascii="Arial" w:hAnsi="Arial" w:cs="Arial"/>
          <w:b/>
          <w:sz w:val="24"/>
          <w:szCs w:val="24"/>
        </w:rPr>
        <w:t xml:space="preserve"> en los temas de cumplimiento de los compromisos del Pacto Global de Alcaldes por el clima y la energía, </w:t>
      </w:r>
      <w:r w:rsidRPr="00CB1309">
        <w:rPr>
          <w:rFonts w:ascii="Arial" w:hAnsi="Arial" w:cs="Arial"/>
          <w:sz w:val="24"/>
          <w:szCs w:val="24"/>
        </w:rPr>
        <w:t>de conformidad con la siguiente:</w:t>
      </w:r>
    </w:p>
    <w:p w:rsidR="00C64EF3" w:rsidRPr="00E625B9" w:rsidRDefault="00C64EF3" w:rsidP="00C64EF3">
      <w:pPr>
        <w:jc w:val="both"/>
        <w:rPr>
          <w:rFonts w:ascii="Arial" w:hAnsi="Arial" w:cs="Arial"/>
          <w:sz w:val="12"/>
          <w:szCs w:val="24"/>
        </w:rPr>
      </w:pPr>
    </w:p>
    <w:p w:rsidR="00C64EF3" w:rsidRPr="00CB1309" w:rsidRDefault="00C64EF3" w:rsidP="00C64EF3">
      <w:pPr>
        <w:jc w:val="center"/>
        <w:rPr>
          <w:rFonts w:ascii="Arial" w:hAnsi="Arial" w:cs="Arial"/>
          <w:b/>
          <w:sz w:val="24"/>
          <w:szCs w:val="24"/>
        </w:rPr>
      </w:pPr>
      <w:r w:rsidRPr="00CB1309">
        <w:rPr>
          <w:rFonts w:ascii="Arial" w:hAnsi="Arial" w:cs="Arial"/>
          <w:b/>
          <w:sz w:val="24"/>
          <w:szCs w:val="24"/>
        </w:rPr>
        <w:t>EXPOSICIÓN DE MOTIVOS</w:t>
      </w:r>
    </w:p>
    <w:p w:rsidR="00C64EF3" w:rsidRPr="00E625B9" w:rsidRDefault="00C64EF3" w:rsidP="00C64EF3">
      <w:pPr>
        <w:jc w:val="both"/>
        <w:rPr>
          <w:rFonts w:ascii="Arial" w:hAnsi="Arial" w:cs="Arial"/>
          <w:b/>
          <w:sz w:val="6"/>
          <w:szCs w:val="24"/>
        </w:rPr>
      </w:pPr>
    </w:p>
    <w:p w:rsidR="00C64EF3" w:rsidRPr="00CB1309" w:rsidRDefault="00C64EF3" w:rsidP="00C64EF3">
      <w:pPr>
        <w:jc w:val="both"/>
        <w:rPr>
          <w:rFonts w:ascii="Arial" w:hAnsi="Arial" w:cs="Arial"/>
          <w:sz w:val="24"/>
          <w:szCs w:val="24"/>
        </w:rPr>
      </w:pPr>
      <w:r w:rsidRPr="00CB1309">
        <w:rPr>
          <w:rFonts w:ascii="Arial" w:hAnsi="Arial" w:cs="Arial"/>
          <w:sz w:val="24"/>
          <w:szCs w:val="24"/>
        </w:rPr>
        <w:t>1.- Que el Proyecto de Nación 2018-2024 persigue que el crecimiento y el desarrollo económico sean sustentables y no impliquen un impacto negativo en el aire, tierras, ríos y aguas, para darle la vuelta al deterioro ambiental de México y para que se respeten los Convenios Internacionales suscritos por nuestro país en materia de Cambio Climático.</w:t>
      </w:r>
    </w:p>
    <w:p w:rsidR="00C64EF3" w:rsidRPr="00E625B9" w:rsidRDefault="00C64EF3" w:rsidP="00C64EF3">
      <w:pPr>
        <w:jc w:val="both"/>
        <w:rPr>
          <w:rFonts w:ascii="Arial" w:hAnsi="Arial" w:cs="Arial"/>
          <w:sz w:val="8"/>
          <w:szCs w:val="24"/>
        </w:rPr>
      </w:pPr>
    </w:p>
    <w:p w:rsidR="00C64EF3" w:rsidRPr="00CB1309" w:rsidRDefault="00C64EF3" w:rsidP="00C64EF3">
      <w:pPr>
        <w:jc w:val="both"/>
        <w:rPr>
          <w:rFonts w:ascii="Arial" w:hAnsi="Arial" w:cs="Arial"/>
          <w:sz w:val="24"/>
          <w:szCs w:val="24"/>
        </w:rPr>
      </w:pPr>
      <w:r w:rsidRPr="00CB1309">
        <w:rPr>
          <w:rFonts w:ascii="Arial" w:hAnsi="Arial" w:cs="Arial"/>
          <w:sz w:val="24"/>
          <w:szCs w:val="24"/>
        </w:rPr>
        <w:t>2.- Que los logros alcanzados en el Plan Municipal de Desarrollo 2015-2018 en cuanto al ‘tema ambiental’ fueron:</w:t>
      </w:r>
    </w:p>
    <w:p w:rsidR="00C64EF3" w:rsidRPr="00E625B9" w:rsidRDefault="00C64EF3" w:rsidP="00C64EF3">
      <w:pPr>
        <w:jc w:val="both"/>
        <w:rPr>
          <w:rFonts w:ascii="Arial" w:hAnsi="Arial" w:cs="Arial"/>
          <w:sz w:val="4"/>
          <w:szCs w:val="24"/>
        </w:rPr>
      </w:pPr>
    </w:p>
    <w:p w:rsidR="00C64EF3" w:rsidRPr="00AC2515" w:rsidRDefault="00C64EF3" w:rsidP="00C64EF3">
      <w:pPr>
        <w:jc w:val="both"/>
        <w:rPr>
          <w:rFonts w:ascii="Arial" w:hAnsi="Arial" w:cs="Arial"/>
          <w:b/>
          <w:i/>
        </w:rPr>
      </w:pPr>
      <w:r w:rsidRPr="00CB1309">
        <w:rPr>
          <w:rFonts w:ascii="Arial" w:hAnsi="Arial" w:cs="Arial"/>
          <w:b/>
          <w:i/>
          <w:sz w:val="24"/>
          <w:szCs w:val="24"/>
        </w:rPr>
        <w:t>Del Eje 4 Protección ambiental y resiliencia ante el Cambio Climático concluimos que el 100% de las estrategias se encuentran en consolidación y seguimiento, lo que nos indica que las acciones para mejorar el cambio climático y contribuir a la gestión integral de la ciudad y hacer efectivo concientizar en temas medioambientales.</w:t>
      </w:r>
    </w:p>
    <w:p w:rsidR="00C64EF3" w:rsidRPr="00E625B9" w:rsidRDefault="00C64EF3" w:rsidP="00C64EF3">
      <w:pPr>
        <w:jc w:val="both"/>
        <w:rPr>
          <w:rFonts w:ascii="Arial" w:hAnsi="Arial" w:cs="Arial"/>
          <w:b/>
          <w:i/>
          <w:sz w:val="8"/>
        </w:rPr>
      </w:pPr>
    </w:p>
    <w:p w:rsidR="00C64EF3" w:rsidRPr="00AC2515" w:rsidRDefault="00C64EF3" w:rsidP="00C64EF3">
      <w:pPr>
        <w:jc w:val="right"/>
        <w:rPr>
          <w:rFonts w:ascii="Arial" w:hAnsi="Arial" w:cs="Arial"/>
          <w:sz w:val="16"/>
          <w:szCs w:val="16"/>
        </w:rPr>
      </w:pPr>
      <w:r w:rsidRPr="00AC2515">
        <w:rPr>
          <w:rFonts w:ascii="Arial" w:hAnsi="Arial" w:cs="Arial"/>
          <w:sz w:val="16"/>
          <w:szCs w:val="16"/>
        </w:rPr>
        <w:t>(</w:t>
      </w:r>
      <w:proofErr w:type="spellStart"/>
      <w:r w:rsidRPr="00AC2515">
        <w:rPr>
          <w:rFonts w:ascii="Arial" w:hAnsi="Arial" w:cs="Arial"/>
          <w:sz w:val="16"/>
          <w:szCs w:val="16"/>
        </w:rPr>
        <w:t>Pag</w:t>
      </w:r>
      <w:proofErr w:type="spellEnd"/>
      <w:r w:rsidRPr="00AC2515">
        <w:rPr>
          <w:rFonts w:ascii="Arial" w:hAnsi="Arial" w:cs="Arial"/>
          <w:sz w:val="16"/>
          <w:szCs w:val="16"/>
        </w:rPr>
        <w:t>. 21 del Plan Municipal de Desarrollo 2018-2021).</w:t>
      </w:r>
    </w:p>
    <w:p w:rsidR="00C64EF3" w:rsidRPr="00E625B9" w:rsidRDefault="00C64EF3" w:rsidP="00C64EF3">
      <w:pPr>
        <w:jc w:val="both"/>
        <w:rPr>
          <w:rFonts w:ascii="Arial" w:hAnsi="Arial" w:cs="Arial"/>
          <w:sz w:val="4"/>
        </w:rPr>
      </w:pPr>
    </w:p>
    <w:p w:rsidR="00C64EF3" w:rsidRPr="00AC2515" w:rsidRDefault="00C64EF3" w:rsidP="00C64EF3">
      <w:pPr>
        <w:jc w:val="both"/>
        <w:rPr>
          <w:rFonts w:ascii="Arial" w:hAnsi="Arial" w:cs="Arial"/>
        </w:rPr>
      </w:pPr>
      <w:r w:rsidRPr="00AC2515">
        <w:rPr>
          <w:rFonts w:ascii="Arial" w:hAnsi="Arial" w:cs="Arial"/>
        </w:rPr>
        <w:t xml:space="preserve">3.- 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sobre el mejoramiento integral del municipio. Así el Plan Municipal de Desarrollo 2018-2021 estableció para el tema que nos ocupa lo siguiente: </w:t>
      </w:r>
    </w:p>
    <w:p w:rsidR="00C64EF3" w:rsidRPr="00AC2515" w:rsidRDefault="00C64EF3" w:rsidP="00C64EF3">
      <w:pPr>
        <w:jc w:val="both"/>
        <w:rPr>
          <w:rFonts w:ascii="Arial" w:hAnsi="Arial" w:cs="Arial"/>
        </w:rPr>
      </w:pPr>
    </w:p>
    <w:p w:rsidR="00C64EF3" w:rsidRPr="00AC2515" w:rsidRDefault="00C64EF3" w:rsidP="00C64EF3">
      <w:pPr>
        <w:ind w:left="1134" w:right="1134"/>
        <w:jc w:val="both"/>
        <w:rPr>
          <w:rFonts w:ascii="Arial" w:eastAsia="Calibri" w:hAnsi="Arial" w:cs="Arial"/>
          <w:b/>
          <w:sz w:val="20"/>
          <w:szCs w:val="20"/>
        </w:rPr>
      </w:pPr>
      <w:r w:rsidRPr="00AC2515">
        <w:rPr>
          <w:rFonts w:ascii="Arial" w:hAnsi="Arial" w:cs="Arial"/>
          <w:b/>
          <w:bCs/>
          <w:sz w:val="20"/>
          <w:szCs w:val="20"/>
        </w:rPr>
        <w:t>EJE 4: Gestión Ambiental para la preservación y restauración de los Servicios Ambientales</w:t>
      </w:r>
    </w:p>
    <w:p w:rsidR="00C64EF3" w:rsidRPr="00AC2515" w:rsidRDefault="00C64EF3" w:rsidP="00C64EF3">
      <w:pPr>
        <w:jc w:val="both"/>
        <w:rPr>
          <w:rFonts w:ascii="Arial" w:eastAsia="Calibri" w:hAnsi="Arial" w:cs="Arial"/>
          <w:b/>
          <w:bCs/>
          <w:sz w:val="20"/>
          <w:szCs w:val="20"/>
        </w:rPr>
      </w:pPr>
    </w:p>
    <w:p w:rsidR="00C64EF3" w:rsidRPr="00AC2515" w:rsidRDefault="00C64EF3" w:rsidP="00C64EF3">
      <w:pPr>
        <w:jc w:val="both"/>
        <w:rPr>
          <w:rFonts w:ascii="Arial" w:eastAsia="Calibri" w:hAnsi="Arial" w:cs="Arial"/>
          <w:b/>
          <w:bCs/>
          <w:sz w:val="20"/>
          <w:szCs w:val="20"/>
        </w:rPr>
      </w:pPr>
      <w:r w:rsidRPr="00AC2515">
        <w:rPr>
          <w:rFonts w:ascii="Arial" w:eastAsia="Calibri" w:hAnsi="Arial" w:cs="Arial"/>
          <w:b/>
          <w:bCs/>
          <w:sz w:val="20"/>
          <w:szCs w:val="20"/>
        </w:rPr>
        <w:t xml:space="preserve">Objetivo </w:t>
      </w:r>
    </w:p>
    <w:p w:rsidR="00C64EF3" w:rsidRPr="00E625B9" w:rsidRDefault="00C64EF3" w:rsidP="00C64EF3">
      <w:pPr>
        <w:jc w:val="both"/>
        <w:rPr>
          <w:rFonts w:ascii="Arial" w:eastAsia="Calibri" w:hAnsi="Arial" w:cs="Arial"/>
          <w:b/>
          <w:bCs/>
          <w:sz w:val="2"/>
          <w:szCs w:val="20"/>
        </w:rPr>
      </w:pPr>
    </w:p>
    <w:p w:rsidR="00C64EF3" w:rsidRPr="00AC2515" w:rsidRDefault="00C64EF3" w:rsidP="00C64EF3">
      <w:pPr>
        <w:jc w:val="both"/>
        <w:rPr>
          <w:rFonts w:ascii="Arial" w:eastAsia="Calibri" w:hAnsi="Arial" w:cs="Arial"/>
          <w:sz w:val="20"/>
          <w:szCs w:val="20"/>
        </w:rPr>
      </w:pPr>
      <w:r w:rsidRPr="00AC2515">
        <w:rPr>
          <w:rFonts w:ascii="Arial" w:hAnsi="Arial" w:cs="Arial"/>
          <w:sz w:val="20"/>
          <w:szCs w:val="20"/>
        </w:rPr>
        <w:t>Promover acciones encaminadas a la preservación y restauración del medio ambiente, a través de la consolidación de los marcos regulatorios, normativos y de vigilancia ambiental, así como de la recuperación de los servicios ambientales y la reducción de emisiones de Gases de Efecto Invernadero a escala local y metropolitana</w:t>
      </w:r>
      <w:r w:rsidRPr="00AC2515">
        <w:rPr>
          <w:rFonts w:ascii="Arial" w:eastAsia="Calibri" w:hAnsi="Arial" w:cs="Arial"/>
          <w:bCs/>
          <w:sz w:val="20"/>
          <w:szCs w:val="20"/>
        </w:rPr>
        <w:t>.</w:t>
      </w:r>
    </w:p>
    <w:p w:rsidR="00C64EF3" w:rsidRPr="00AC2515" w:rsidRDefault="00C64EF3" w:rsidP="00C64EF3">
      <w:pPr>
        <w:jc w:val="both"/>
        <w:rPr>
          <w:rFonts w:ascii="Arial" w:eastAsia="Calibri" w:hAnsi="Arial" w:cs="Arial"/>
          <w:b/>
          <w:sz w:val="20"/>
          <w:szCs w:val="20"/>
        </w:rPr>
      </w:pPr>
    </w:p>
    <w:p w:rsidR="00C64EF3" w:rsidRPr="00AC2515" w:rsidRDefault="00C64EF3" w:rsidP="00C64EF3">
      <w:pPr>
        <w:jc w:val="both"/>
        <w:rPr>
          <w:rFonts w:ascii="Arial" w:hAnsi="Arial" w:cs="Arial"/>
          <w:sz w:val="20"/>
          <w:szCs w:val="20"/>
        </w:rPr>
      </w:pPr>
      <w:r w:rsidRPr="00AC2515">
        <w:rPr>
          <w:rFonts w:ascii="Arial" w:hAnsi="Arial" w:cs="Arial"/>
          <w:sz w:val="20"/>
          <w:szCs w:val="20"/>
        </w:rPr>
        <w:t xml:space="preserve">Constituyéndose dentro del mismo la siguiente Estrategia: </w:t>
      </w:r>
    </w:p>
    <w:p w:rsidR="00C64EF3" w:rsidRPr="00AC2515" w:rsidRDefault="00C64EF3" w:rsidP="00C64EF3">
      <w:pPr>
        <w:pStyle w:val="Default"/>
      </w:pPr>
    </w:p>
    <w:p w:rsidR="00C64EF3" w:rsidRPr="00AC2515" w:rsidRDefault="00C64EF3" w:rsidP="00C64EF3">
      <w:pPr>
        <w:pStyle w:val="Default"/>
        <w:ind w:left="1276" w:right="1013"/>
        <w:jc w:val="both"/>
        <w:rPr>
          <w:sz w:val="20"/>
          <w:szCs w:val="20"/>
        </w:rPr>
      </w:pPr>
      <w:r w:rsidRPr="00AC2515">
        <w:rPr>
          <w:b/>
          <w:bCs/>
          <w:sz w:val="20"/>
          <w:szCs w:val="20"/>
        </w:rPr>
        <w:t xml:space="preserve">4.4. Recuperación de Servicios Ambientales y Reducción de Emisiones de Gases de Efecto Invernadero (GEI) </w:t>
      </w:r>
    </w:p>
    <w:p w:rsidR="00C64EF3" w:rsidRPr="00AC2515" w:rsidRDefault="00C64EF3" w:rsidP="00C64EF3">
      <w:pPr>
        <w:jc w:val="both"/>
        <w:rPr>
          <w:rFonts w:ascii="Arial" w:hAnsi="Arial" w:cs="Arial"/>
          <w:sz w:val="20"/>
          <w:szCs w:val="20"/>
        </w:rPr>
      </w:pPr>
    </w:p>
    <w:tbl>
      <w:tblPr>
        <w:tblpPr w:leftFromText="141" w:rightFromText="141" w:vertAnchor="text" w:horzAnchor="page" w:tblpX="3453" w:tblpY="124"/>
        <w:tblW w:w="7332" w:type="dxa"/>
        <w:tblLayout w:type="fixed"/>
        <w:tblLook w:val="04A0" w:firstRow="1" w:lastRow="0" w:firstColumn="1" w:lastColumn="0" w:noHBand="0" w:noVBand="1"/>
      </w:tblPr>
      <w:tblGrid>
        <w:gridCol w:w="7332"/>
      </w:tblGrid>
      <w:tr w:rsidR="00C64EF3" w:rsidRPr="00AC2515" w:rsidTr="000D1EE7">
        <w:trPr>
          <w:trHeight w:val="555"/>
        </w:trPr>
        <w:tc>
          <w:tcPr>
            <w:tcW w:w="7332" w:type="dxa"/>
          </w:tcPr>
          <w:p w:rsidR="00C64EF3" w:rsidRPr="00AC2515" w:rsidRDefault="00C64EF3" w:rsidP="000D1EE7">
            <w:pPr>
              <w:jc w:val="both"/>
              <w:rPr>
                <w:rFonts w:ascii="Arial" w:eastAsia="Calibri" w:hAnsi="Arial" w:cs="Arial"/>
                <w:b/>
                <w:sz w:val="20"/>
                <w:szCs w:val="20"/>
              </w:rPr>
            </w:pPr>
            <w:r w:rsidRPr="00AC2515">
              <w:rPr>
                <w:rFonts w:ascii="Arial" w:eastAsia="Calibri" w:hAnsi="Arial" w:cs="Arial"/>
                <w:b/>
                <w:sz w:val="20"/>
                <w:szCs w:val="20"/>
              </w:rPr>
              <w:t>Línea de Acción</w:t>
            </w:r>
          </w:p>
          <w:p w:rsidR="00C64EF3" w:rsidRPr="00AC2515" w:rsidRDefault="00C64EF3" w:rsidP="000D1EE7">
            <w:pPr>
              <w:pStyle w:val="Default"/>
            </w:pPr>
          </w:p>
          <w:p w:rsidR="00C64EF3" w:rsidRPr="00AC2515" w:rsidRDefault="00C64EF3" w:rsidP="000D1EE7">
            <w:pPr>
              <w:pStyle w:val="Default"/>
              <w:rPr>
                <w:sz w:val="20"/>
                <w:szCs w:val="20"/>
              </w:rPr>
            </w:pPr>
            <w:r w:rsidRPr="00AC2515">
              <w:rPr>
                <w:sz w:val="20"/>
                <w:szCs w:val="20"/>
              </w:rPr>
              <w:t>4.4.2 Establecer los planes y normas ambientales que articulen los esfuerzos encaminados a la reducción de emisiones de CO2 y otros gases de efecto invernadero que causan efectos de calentamiento global y cambio climático.</w:t>
            </w:r>
          </w:p>
          <w:p w:rsidR="00C64EF3" w:rsidRPr="00AC2515" w:rsidRDefault="00C64EF3" w:rsidP="000D1EE7">
            <w:pPr>
              <w:rPr>
                <w:rFonts w:ascii="Arial" w:eastAsia="Calibri" w:hAnsi="Arial" w:cs="Arial"/>
                <w:sz w:val="20"/>
                <w:szCs w:val="20"/>
              </w:rPr>
            </w:pPr>
          </w:p>
        </w:tc>
      </w:tr>
    </w:tbl>
    <w:p w:rsidR="00C64EF3" w:rsidRPr="00AC2515" w:rsidRDefault="00C64EF3" w:rsidP="00C64EF3">
      <w:pPr>
        <w:rPr>
          <w:rFonts w:ascii="Arial" w:eastAsia="Calibri" w:hAnsi="Arial" w:cs="Arial"/>
          <w:sz w:val="20"/>
          <w:szCs w:val="20"/>
        </w:rPr>
      </w:pPr>
    </w:p>
    <w:p w:rsidR="00C64EF3" w:rsidRPr="00AC2515" w:rsidRDefault="00C64EF3" w:rsidP="00C64EF3">
      <w:pPr>
        <w:ind w:left="1134" w:right="1134"/>
        <w:jc w:val="both"/>
        <w:rPr>
          <w:rFonts w:ascii="Arial" w:hAnsi="Arial" w:cs="Arial"/>
          <w:b/>
          <w:bCs/>
          <w:sz w:val="20"/>
          <w:szCs w:val="20"/>
        </w:rPr>
      </w:pPr>
      <w:r w:rsidRPr="00AC2515">
        <w:rPr>
          <w:rFonts w:ascii="Arial" w:hAnsi="Arial" w:cs="Arial"/>
          <w:b/>
          <w:bCs/>
          <w:sz w:val="20"/>
          <w:szCs w:val="20"/>
        </w:rPr>
        <w:t xml:space="preserve">EJE 6: Promover el Derecho a la Ciudad. </w:t>
      </w:r>
    </w:p>
    <w:p w:rsidR="00C64EF3" w:rsidRPr="00AC2515" w:rsidRDefault="00C64EF3" w:rsidP="00C64EF3">
      <w:pPr>
        <w:ind w:left="1134" w:right="1134"/>
        <w:jc w:val="both"/>
        <w:rPr>
          <w:rFonts w:ascii="Arial" w:hAnsi="Arial" w:cs="Arial"/>
          <w:b/>
          <w:bCs/>
          <w:sz w:val="20"/>
          <w:szCs w:val="20"/>
        </w:rPr>
      </w:pPr>
      <w:r w:rsidRPr="00AC2515">
        <w:rPr>
          <w:rFonts w:ascii="Arial" w:hAnsi="Arial" w:cs="Arial"/>
          <w:b/>
          <w:bCs/>
          <w:sz w:val="20"/>
          <w:szCs w:val="20"/>
        </w:rPr>
        <w:t xml:space="preserve">OBJETIVO. </w:t>
      </w:r>
    </w:p>
    <w:p w:rsidR="00C64EF3" w:rsidRPr="00E625B9" w:rsidRDefault="00C64EF3" w:rsidP="00C64EF3">
      <w:pPr>
        <w:rPr>
          <w:rFonts w:ascii="Arial" w:hAnsi="Arial" w:cs="Arial"/>
          <w:sz w:val="2"/>
          <w:szCs w:val="23"/>
        </w:rPr>
      </w:pPr>
    </w:p>
    <w:p w:rsidR="00C64EF3" w:rsidRPr="00AC2515" w:rsidRDefault="00C64EF3" w:rsidP="00C64EF3">
      <w:pPr>
        <w:jc w:val="both"/>
        <w:rPr>
          <w:rFonts w:ascii="Arial" w:eastAsia="Calibri" w:hAnsi="Arial" w:cs="Arial"/>
          <w:b/>
          <w:bCs/>
          <w:sz w:val="20"/>
          <w:szCs w:val="20"/>
        </w:rPr>
      </w:pPr>
      <w:r w:rsidRPr="00AC2515">
        <w:rPr>
          <w:rFonts w:ascii="Arial" w:eastAsia="Calibri" w:hAnsi="Arial" w:cs="Arial"/>
          <w:b/>
          <w:bCs/>
          <w:sz w:val="20"/>
          <w:szCs w:val="20"/>
        </w:rPr>
        <w:t>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w:t>
      </w:r>
    </w:p>
    <w:p w:rsidR="00C64EF3" w:rsidRPr="00E625B9" w:rsidRDefault="00C64EF3" w:rsidP="00C64EF3">
      <w:pPr>
        <w:jc w:val="both"/>
        <w:rPr>
          <w:rFonts w:ascii="Arial" w:eastAsia="Calibri" w:hAnsi="Arial" w:cs="Arial"/>
          <w:b/>
          <w:bCs/>
          <w:sz w:val="4"/>
          <w:szCs w:val="20"/>
        </w:rPr>
      </w:pPr>
    </w:p>
    <w:p w:rsidR="00C64EF3" w:rsidRPr="00AC2515" w:rsidRDefault="00C64EF3" w:rsidP="00C64EF3">
      <w:pPr>
        <w:pStyle w:val="Default"/>
        <w:ind w:left="993" w:right="587"/>
        <w:jc w:val="both"/>
        <w:rPr>
          <w:b/>
          <w:sz w:val="22"/>
          <w:szCs w:val="22"/>
        </w:rPr>
      </w:pPr>
      <w:r w:rsidRPr="00AC2515">
        <w:rPr>
          <w:b/>
          <w:sz w:val="22"/>
          <w:szCs w:val="22"/>
        </w:rPr>
        <w:t xml:space="preserve">6.6 Gestión urbana para la prevención y mitigación del riesgo con enfoque de adaptación al Cambio Climático. </w:t>
      </w:r>
    </w:p>
    <w:p w:rsidR="00C64EF3" w:rsidRPr="00AC2515" w:rsidRDefault="00C64EF3" w:rsidP="00C64EF3">
      <w:pPr>
        <w:pStyle w:val="Default"/>
        <w:jc w:val="both"/>
      </w:pPr>
    </w:p>
    <w:p w:rsidR="00C64EF3" w:rsidRPr="00AC2515" w:rsidRDefault="00C64EF3" w:rsidP="00C64EF3">
      <w:pPr>
        <w:pStyle w:val="Default"/>
      </w:pPr>
    </w:p>
    <w:p w:rsidR="00C64EF3" w:rsidRPr="00AC2515" w:rsidRDefault="00C64EF3" w:rsidP="00C64EF3">
      <w:pPr>
        <w:ind w:left="426" w:right="587"/>
        <w:jc w:val="both"/>
        <w:rPr>
          <w:rFonts w:ascii="Arial" w:eastAsia="Calibri" w:hAnsi="Arial" w:cs="Arial"/>
          <w:sz w:val="20"/>
          <w:szCs w:val="20"/>
        </w:rPr>
      </w:pPr>
      <w:r w:rsidRPr="00AC2515">
        <w:rPr>
          <w:rFonts w:ascii="Arial" w:eastAsia="Calibri" w:hAnsi="Arial" w:cs="Arial"/>
          <w:sz w:val="20"/>
          <w:szCs w:val="20"/>
        </w:rPr>
        <w:t xml:space="preserve">6.6.4 Integrar en los instrumentos de ordenamiento territorial del municipio los criterios de adaptación al cambio climático y mitigación de riesgos. </w:t>
      </w:r>
    </w:p>
    <w:p w:rsidR="00C64EF3" w:rsidRPr="00E625B9" w:rsidRDefault="00C64EF3" w:rsidP="00C64EF3">
      <w:pPr>
        <w:rPr>
          <w:rFonts w:ascii="Arial" w:eastAsia="Calibri" w:hAnsi="Arial" w:cs="Arial"/>
          <w:sz w:val="6"/>
          <w:szCs w:val="20"/>
        </w:rPr>
      </w:pPr>
    </w:p>
    <w:p w:rsidR="00C64EF3" w:rsidRPr="00AC2515" w:rsidRDefault="00C64EF3" w:rsidP="00C64EF3">
      <w:pPr>
        <w:rPr>
          <w:rFonts w:ascii="Arial" w:eastAsia="Calibri" w:hAnsi="Arial" w:cs="Arial"/>
          <w:b/>
        </w:rPr>
      </w:pPr>
      <w:r w:rsidRPr="00AC2515">
        <w:rPr>
          <w:rFonts w:ascii="Arial" w:eastAsia="Calibri" w:hAnsi="Arial" w:cs="Arial"/>
          <w:b/>
        </w:rPr>
        <w:t>Aunado al tema como Política Transversal. -</w:t>
      </w:r>
    </w:p>
    <w:p w:rsidR="00C64EF3" w:rsidRPr="00E625B9" w:rsidRDefault="00C64EF3" w:rsidP="00C64EF3">
      <w:pPr>
        <w:jc w:val="both"/>
        <w:rPr>
          <w:rFonts w:ascii="Arial" w:hAnsi="Arial" w:cs="Arial"/>
          <w:sz w:val="2"/>
          <w:szCs w:val="20"/>
        </w:rPr>
      </w:pPr>
    </w:p>
    <w:p w:rsidR="00C64EF3" w:rsidRPr="00AC2515" w:rsidRDefault="00C64EF3" w:rsidP="00C64EF3">
      <w:pPr>
        <w:pStyle w:val="Default"/>
        <w:rPr>
          <w:sz w:val="20"/>
          <w:szCs w:val="20"/>
        </w:rPr>
      </w:pPr>
      <w:r w:rsidRPr="00AC2515">
        <w:rPr>
          <w:b/>
          <w:bCs/>
          <w:sz w:val="20"/>
          <w:szCs w:val="20"/>
        </w:rPr>
        <w:t xml:space="preserve">3.3. Políticas Públicas Transversales. </w:t>
      </w:r>
    </w:p>
    <w:p w:rsidR="00C64EF3" w:rsidRPr="00CB1309" w:rsidRDefault="00C64EF3" w:rsidP="00C64EF3">
      <w:pPr>
        <w:pStyle w:val="Default"/>
      </w:pPr>
    </w:p>
    <w:p w:rsidR="00C64EF3" w:rsidRPr="00CB1309" w:rsidRDefault="00C64EF3" w:rsidP="00C64EF3">
      <w:pPr>
        <w:pStyle w:val="Default"/>
        <w:jc w:val="both"/>
      </w:pPr>
      <w:r w:rsidRPr="00CB1309">
        <w:rPr>
          <w:b/>
          <w:bCs/>
        </w:rPr>
        <w:t xml:space="preserve">3.3.5. Sustentabilidad y Adaptación al Cambio Climático. </w:t>
      </w:r>
    </w:p>
    <w:p w:rsidR="00C64EF3" w:rsidRPr="00CB1309" w:rsidRDefault="00C64EF3" w:rsidP="00C64EF3">
      <w:pPr>
        <w:pStyle w:val="Default"/>
        <w:jc w:val="both"/>
      </w:pPr>
      <w:r w:rsidRPr="00CB1309">
        <w:t xml:space="preserve">Si bien hace más de 30 años que se acuñó por primera vez el término de “Desarrollo Sostenible”, y a pesar de que diversos temas de la agenda ambiental se han venido difundiendo o trabajando en los tres órdenes de gobierno en México, actualmente confrontamos una grave crisis socio-ambiental, en la que las afectaciones al entorno natural, la degradación de los ecosistemas y los altos niveles de contaminación impactan negativamente la salud y calidad de vida de las personas, poniendo en riesgo inclusive su integridad física y su vida. </w:t>
      </w:r>
    </w:p>
    <w:p w:rsidR="00C64EF3" w:rsidRPr="00CB1309" w:rsidRDefault="00C64EF3" w:rsidP="00C64EF3">
      <w:pPr>
        <w:jc w:val="both"/>
        <w:rPr>
          <w:rFonts w:ascii="Arial" w:hAnsi="Arial" w:cs="Arial"/>
          <w:sz w:val="24"/>
          <w:szCs w:val="24"/>
        </w:rPr>
      </w:pPr>
      <w:r w:rsidRPr="00CB1309">
        <w:rPr>
          <w:rFonts w:ascii="Arial" w:hAnsi="Arial" w:cs="Arial"/>
          <w:sz w:val="24"/>
          <w:szCs w:val="24"/>
        </w:rPr>
        <w:t>Adicionalmente, hoy en día observamos en nuestro cotidiano los anunciados efectos del Cambio Climático, como son la incidencia de eventos meteorológicos cada vez más frecuentes e intensos (lluvias o sequías); la expansión de las enfermedades transmitidas por vectores y la incidencia de estos cambios en el abasto de agua potable o el encarecimiento de ciertos alimentos que dependen del ciclo del agua y de ciertos rangos de temperatura.</w:t>
      </w:r>
    </w:p>
    <w:p w:rsidR="00C64EF3" w:rsidRPr="00CB1309" w:rsidRDefault="00C64EF3" w:rsidP="00C64EF3">
      <w:pPr>
        <w:jc w:val="both"/>
        <w:rPr>
          <w:rFonts w:ascii="Arial" w:hAnsi="Arial" w:cs="Arial"/>
          <w:sz w:val="24"/>
          <w:szCs w:val="24"/>
        </w:rPr>
      </w:pPr>
      <w:r w:rsidRPr="00CB1309">
        <w:rPr>
          <w:rFonts w:ascii="Arial" w:hAnsi="Arial" w:cs="Arial"/>
          <w:sz w:val="24"/>
          <w:szCs w:val="24"/>
        </w:rPr>
        <w:t xml:space="preserve">Por ello, y en correspondencia con la magnitud de las afectaciones a la población local que provoca este complejo entorno, es que se integra la sustentabilidad ambiental y la adaptación al Cambio Climático como un eje fundamental dentro de la agenda de gobierno, que busca incidir en la restauración de los servicios </w:t>
      </w:r>
      <w:proofErr w:type="spellStart"/>
      <w:r w:rsidRPr="00CB1309">
        <w:rPr>
          <w:rFonts w:ascii="Arial" w:hAnsi="Arial" w:cs="Arial"/>
          <w:sz w:val="24"/>
          <w:szCs w:val="24"/>
        </w:rPr>
        <w:t>ecosistémicos</w:t>
      </w:r>
      <w:proofErr w:type="spellEnd"/>
      <w:r w:rsidRPr="00CB1309">
        <w:rPr>
          <w:rFonts w:ascii="Arial" w:hAnsi="Arial" w:cs="Arial"/>
          <w:sz w:val="24"/>
          <w:szCs w:val="24"/>
        </w:rPr>
        <w:t xml:space="preserve"> locales (como infiltración del agua, generación-purificación del aire, control de la temperatura, generación de alimento) y promover la adaptación basada en ecosistemas, en sintonía con las estrategias promovidas a nivel internacional por la Agencia de Cooperación Alemana para el Desarrollo (GIZ), o bien por parte de la Red de Gobiernos Locales por la Sustentabilidad (ICLEI).</w:t>
      </w:r>
    </w:p>
    <w:p w:rsidR="00C64EF3" w:rsidRPr="00E625B9" w:rsidRDefault="00C64EF3" w:rsidP="00C64EF3">
      <w:pPr>
        <w:jc w:val="both"/>
        <w:rPr>
          <w:rFonts w:ascii="Arial" w:hAnsi="Arial" w:cs="Arial"/>
          <w:b/>
          <w:sz w:val="2"/>
          <w:szCs w:val="24"/>
        </w:rPr>
      </w:pPr>
    </w:p>
    <w:p w:rsidR="00C64EF3" w:rsidRPr="00CB1309" w:rsidRDefault="00C64EF3" w:rsidP="00C64EF3">
      <w:pPr>
        <w:jc w:val="both"/>
        <w:rPr>
          <w:rFonts w:ascii="Arial" w:hAnsi="Arial" w:cs="Arial"/>
          <w:sz w:val="24"/>
          <w:szCs w:val="24"/>
        </w:rPr>
      </w:pPr>
      <w:r w:rsidRPr="00CB1309">
        <w:rPr>
          <w:rFonts w:ascii="Arial" w:hAnsi="Arial" w:cs="Arial"/>
          <w:b/>
          <w:sz w:val="24"/>
          <w:szCs w:val="24"/>
        </w:rPr>
        <w:t>4.-</w:t>
      </w:r>
      <w:r w:rsidRPr="00CB1309">
        <w:rPr>
          <w:rFonts w:ascii="Arial" w:hAnsi="Arial" w:cs="Arial"/>
          <w:sz w:val="24"/>
          <w:szCs w:val="24"/>
        </w:rPr>
        <w:t xml:space="preserve"> Que el Ayuntamiento de San Pedro Tlaquepaque ingresó a la Red de Gobiernos Locales por la Sustentabilidad en el mes de mayo de 2018, priorizando la concreción del Plan de Acción Climática Municipal (PACMUN) y participando en convocatorias de acompañamiento técnico para la elaboración de proyectos de desarrollo municipal que contribuyan a reducir las emisiones locales de CO2, así como a mitigar los riesgos derivados del cambio climático que afectan a las poblaciones más vulnerables.</w:t>
      </w:r>
    </w:p>
    <w:p w:rsidR="00C64EF3" w:rsidRPr="00E625B9" w:rsidRDefault="00C64EF3" w:rsidP="00C64EF3">
      <w:pPr>
        <w:jc w:val="both"/>
        <w:rPr>
          <w:rFonts w:ascii="Arial" w:hAnsi="Arial" w:cs="Arial"/>
          <w:sz w:val="8"/>
          <w:szCs w:val="24"/>
        </w:rPr>
      </w:pPr>
    </w:p>
    <w:p w:rsidR="00C64EF3" w:rsidRPr="00CB1309" w:rsidRDefault="00C64EF3" w:rsidP="00C64EF3">
      <w:pPr>
        <w:jc w:val="both"/>
        <w:rPr>
          <w:rFonts w:ascii="Arial" w:hAnsi="Arial" w:cs="Arial"/>
          <w:sz w:val="24"/>
          <w:szCs w:val="24"/>
        </w:rPr>
      </w:pPr>
      <w:r w:rsidRPr="00CB1309">
        <w:rPr>
          <w:rFonts w:ascii="Arial" w:hAnsi="Arial" w:cs="Arial"/>
          <w:sz w:val="24"/>
          <w:szCs w:val="24"/>
        </w:rPr>
        <w:t>La Red de Gobiernos Locales por la Sustentabilidad (ICLEI), es una organización Internacional, no gubernamental y no lucrativa, creada en 1990 en la sede de las Naciones Unidas como iniciativa de los gobiernos locales con la premisa de que las acciones locales de forma acumulativa tienen impacto global. A partir del 1 de febrero se renovó la marca ICLEI, pero sigue como observadora oficial de las de las Naciones unidas que trabaja con gobiernos locales de 125 países.</w:t>
      </w:r>
    </w:p>
    <w:p w:rsidR="00C64EF3" w:rsidRPr="00E625B9" w:rsidRDefault="00C64EF3" w:rsidP="00C64EF3">
      <w:pPr>
        <w:jc w:val="both"/>
        <w:rPr>
          <w:rFonts w:ascii="Arial" w:hAnsi="Arial" w:cs="Arial"/>
          <w:sz w:val="6"/>
          <w:szCs w:val="24"/>
        </w:rPr>
      </w:pPr>
    </w:p>
    <w:p w:rsidR="00C64EF3" w:rsidRPr="00CB1309" w:rsidRDefault="00C64EF3" w:rsidP="00C64EF3">
      <w:pPr>
        <w:jc w:val="both"/>
        <w:rPr>
          <w:rFonts w:ascii="Arial" w:hAnsi="Arial" w:cs="Arial"/>
          <w:sz w:val="24"/>
          <w:szCs w:val="24"/>
        </w:rPr>
      </w:pPr>
      <w:r w:rsidRPr="00CB1309">
        <w:rPr>
          <w:rFonts w:ascii="Arial" w:hAnsi="Arial" w:cs="Arial"/>
          <w:sz w:val="24"/>
          <w:szCs w:val="24"/>
        </w:rPr>
        <w:t xml:space="preserve">La Agencia proporciona consultoría, asistencia técnica, capacitación y servicios de información para construir capacidades, intercambiar experiencias y apoyar a los gobiernos locales en la implementación del desarrollo sustentable. En México ICLEI es la única organización que ha trabajado en estos temas con 25 gobiernos estatales y más de 600 gobiernos municipales. </w:t>
      </w:r>
    </w:p>
    <w:p w:rsidR="00C64EF3" w:rsidRPr="00E625B9" w:rsidRDefault="00C64EF3" w:rsidP="00C64EF3">
      <w:pPr>
        <w:jc w:val="both"/>
        <w:rPr>
          <w:rFonts w:ascii="Arial" w:hAnsi="Arial" w:cs="Arial"/>
          <w:sz w:val="2"/>
          <w:szCs w:val="24"/>
        </w:rPr>
      </w:pPr>
    </w:p>
    <w:p w:rsidR="00C64EF3" w:rsidRPr="00CB1309" w:rsidRDefault="00C64EF3" w:rsidP="00C64EF3">
      <w:pPr>
        <w:jc w:val="both"/>
        <w:rPr>
          <w:rFonts w:ascii="Arial" w:hAnsi="Arial" w:cs="Arial"/>
          <w:sz w:val="24"/>
          <w:szCs w:val="24"/>
        </w:rPr>
      </w:pPr>
      <w:r w:rsidRPr="00CB1309">
        <w:rPr>
          <w:rFonts w:ascii="Arial" w:hAnsi="Arial" w:cs="Arial"/>
          <w:b/>
          <w:sz w:val="24"/>
          <w:szCs w:val="24"/>
        </w:rPr>
        <w:t>5.-</w:t>
      </w:r>
      <w:r w:rsidRPr="00CB1309">
        <w:rPr>
          <w:rFonts w:ascii="Arial" w:hAnsi="Arial" w:cs="Arial"/>
          <w:sz w:val="24"/>
          <w:szCs w:val="24"/>
        </w:rPr>
        <w:t xml:space="preserve"> Los resultados alcanzados desde el ingreso a la red fueron: </w:t>
      </w:r>
    </w:p>
    <w:p w:rsidR="00C64EF3" w:rsidRPr="00E625B9" w:rsidRDefault="00C64EF3" w:rsidP="00C64EF3">
      <w:pPr>
        <w:jc w:val="both"/>
        <w:rPr>
          <w:rFonts w:ascii="Arial" w:hAnsi="Arial" w:cs="Arial"/>
          <w:sz w:val="2"/>
          <w:szCs w:val="24"/>
        </w:rPr>
      </w:pPr>
    </w:p>
    <w:p w:rsidR="00C64EF3" w:rsidRPr="00CB1309" w:rsidRDefault="00C64EF3" w:rsidP="00C64EF3">
      <w:pPr>
        <w:jc w:val="both"/>
        <w:rPr>
          <w:rFonts w:ascii="Arial" w:hAnsi="Arial" w:cs="Arial"/>
          <w:b/>
          <w:i/>
          <w:sz w:val="24"/>
          <w:szCs w:val="24"/>
        </w:rPr>
      </w:pPr>
      <w:r w:rsidRPr="00CB1309">
        <w:rPr>
          <w:rFonts w:ascii="Arial" w:hAnsi="Arial" w:cs="Arial"/>
          <w:b/>
          <w:i/>
          <w:sz w:val="24"/>
          <w:szCs w:val="24"/>
        </w:rPr>
        <w:t>1) La firma del Pacto Global de Alcaldes por el Clima y la energía México, América Latina y el Caribe.</w:t>
      </w:r>
    </w:p>
    <w:p w:rsidR="00C64EF3" w:rsidRPr="00E625B9" w:rsidRDefault="00C64EF3" w:rsidP="00C64EF3">
      <w:pPr>
        <w:jc w:val="both"/>
        <w:rPr>
          <w:rFonts w:ascii="Arial" w:hAnsi="Arial" w:cs="Arial"/>
          <w:sz w:val="2"/>
          <w:szCs w:val="24"/>
        </w:rPr>
      </w:pPr>
    </w:p>
    <w:p w:rsidR="00C64EF3" w:rsidRPr="00CB1309" w:rsidRDefault="00C64EF3" w:rsidP="00C64EF3">
      <w:pPr>
        <w:jc w:val="both"/>
        <w:rPr>
          <w:rFonts w:ascii="Arial" w:hAnsi="Arial" w:cs="Arial"/>
          <w:sz w:val="24"/>
          <w:szCs w:val="24"/>
        </w:rPr>
      </w:pPr>
      <w:r w:rsidRPr="00CB1309">
        <w:rPr>
          <w:rFonts w:ascii="Arial" w:hAnsi="Arial" w:cs="Arial"/>
          <w:sz w:val="24"/>
          <w:szCs w:val="24"/>
        </w:rPr>
        <w:t xml:space="preserve">Se adjunta la información al respecto como Anexo 1, para forma parte de la presente Iniciativa. De forma física y electrónica. </w:t>
      </w:r>
    </w:p>
    <w:p w:rsidR="00C64EF3" w:rsidRPr="00CB1309" w:rsidRDefault="00C64EF3" w:rsidP="00C64EF3">
      <w:pPr>
        <w:jc w:val="both"/>
        <w:rPr>
          <w:rFonts w:ascii="Arial" w:hAnsi="Arial" w:cs="Arial"/>
          <w:b/>
          <w:i/>
          <w:sz w:val="24"/>
          <w:szCs w:val="24"/>
        </w:rPr>
      </w:pPr>
      <w:r w:rsidRPr="00CB1309">
        <w:rPr>
          <w:rFonts w:ascii="Arial" w:hAnsi="Arial" w:cs="Arial"/>
          <w:b/>
          <w:i/>
          <w:sz w:val="24"/>
          <w:szCs w:val="24"/>
        </w:rPr>
        <w:t>2) El Plan de Acción Climática Municipal de San Pedro Tlaquepaque 2018-2021.</w:t>
      </w:r>
    </w:p>
    <w:p w:rsidR="00C64EF3" w:rsidRPr="00CB1309" w:rsidRDefault="00C64EF3" w:rsidP="00C64EF3">
      <w:pPr>
        <w:jc w:val="both"/>
        <w:rPr>
          <w:rFonts w:ascii="Arial" w:hAnsi="Arial" w:cs="Arial"/>
          <w:sz w:val="24"/>
          <w:szCs w:val="24"/>
        </w:rPr>
      </w:pPr>
      <w:r w:rsidRPr="00CB1309">
        <w:rPr>
          <w:rFonts w:ascii="Arial" w:hAnsi="Arial" w:cs="Arial"/>
          <w:sz w:val="24"/>
          <w:szCs w:val="24"/>
        </w:rPr>
        <w:t xml:space="preserve">Se adjunta la información al respecto como Anexo 2, para forma parte de la presente Iniciativa, de forma electrónica. </w:t>
      </w:r>
    </w:p>
    <w:p w:rsidR="00C64EF3" w:rsidRPr="00E625B9" w:rsidRDefault="00C64EF3" w:rsidP="00C64EF3">
      <w:pPr>
        <w:jc w:val="both"/>
        <w:rPr>
          <w:rFonts w:ascii="Arial" w:hAnsi="Arial" w:cs="Arial"/>
          <w:sz w:val="4"/>
          <w:szCs w:val="24"/>
        </w:rPr>
      </w:pPr>
    </w:p>
    <w:p w:rsidR="00C64EF3" w:rsidRPr="00CB1309" w:rsidRDefault="00C64EF3" w:rsidP="00C64EF3">
      <w:pPr>
        <w:jc w:val="both"/>
        <w:rPr>
          <w:rFonts w:ascii="Arial" w:hAnsi="Arial" w:cs="Arial"/>
          <w:b/>
          <w:sz w:val="24"/>
          <w:szCs w:val="24"/>
        </w:rPr>
      </w:pPr>
      <w:r w:rsidRPr="00CB1309">
        <w:rPr>
          <w:rFonts w:ascii="Arial" w:hAnsi="Arial" w:cs="Arial"/>
          <w:b/>
          <w:sz w:val="24"/>
          <w:szCs w:val="24"/>
        </w:rPr>
        <w:t xml:space="preserve">6.- </w:t>
      </w:r>
      <w:r w:rsidRPr="00CB1309">
        <w:rPr>
          <w:rFonts w:ascii="Arial" w:hAnsi="Arial" w:cs="Arial"/>
          <w:sz w:val="24"/>
          <w:szCs w:val="24"/>
        </w:rPr>
        <w:t xml:space="preserve">Que para continuar con </w:t>
      </w:r>
      <w:r w:rsidRPr="00CB1309">
        <w:rPr>
          <w:rFonts w:ascii="Arial" w:hAnsi="Arial" w:cs="Arial"/>
          <w:b/>
          <w:sz w:val="24"/>
          <w:szCs w:val="24"/>
        </w:rPr>
        <w:t xml:space="preserve">la Alianza Estratégica Internacional de cooperación para la Sustentabilidad Global con la Red </w:t>
      </w:r>
      <w:r w:rsidRPr="00CB1309">
        <w:rPr>
          <w:rFonts w:ascii="Arial" w:hAnsi="Arial" w:cs="Arial"/>
          <w:sz w:val="24"/>
          <w:szCs w:val="24"/>
        </w:rPr>
        <w:t xml:space="preserve">entre otros requisitos a cumplir para el periodo 2020-2021 tiene un costo anual correspondiente de </w:t>
      </w:r>
      <w:r w:rsidRPr="00CB1309">
        <w:rPr>
          <w:rFonts w:ascii="Arial" w:hAnsi="Arial" w:cs="Arial"/>
          <w:b/>
          <w:sz w:val="24"/>
          <w:szCs w:val="24"/>
        </w:rPr>
        <w:t>$ 75,000.00 (setenta y cinco mil pesos 00/100 M.N.)</w:t>
      </w:r>
      <w:r w:rsidRPr="00CB1309">
        <w:rPr>
          <w:rFonts w:ascii="Arial" w:hAnsi="Arial" w:cs="Arial"/>
          <w:sz w:val="24"/>
          <w:szCs w:val="24"/>
        </w:rPr>
        <w:t>, el pago de la membresía nos permite recibir</w:t>
      </w:r>
      <w:r w:rsidRPr="00CB1309">
        <w:rPr>
          <w:rFonts w:ascii="Arial" w:hAnsi="Arial" w:cs="Arial"/>
          <w:b/>
          <w:sz w:val="24"/>
          <w:szCs w:val="24"/>
        </w:rPr>
        <w:t xml:space="preserve"> apoyo y asistencia técnica que podrá brindar el ICLEI al municipio como socio en el periodo 2020-2021, en los temas de:</w:t>
      </w:r>
    </w:p>
    <w:p w:rsidR="00C64EF3" w:rsidRPr="00E625B9" w:rsidRDefault="00C64EF3" w:rsidP="00C64EF3">
      <w:pPr>
        <w:jc w:val="both"/>
        <w:rPr>
          <w:rFonts w:ascii="Arial" w:hAnsi="Arial" w:cs="Arial"/>
          <w:b/>
          <w:sz w:val="4"/>
          <w:szCs w:val="24"/>
        </w:rPr>
      </w:pPr>
    </w:p>
    <w:p w:rsidR="00C64EF3" w:rsidRPr="00AC2515" w:rsidRDefault="00C64EF3" w:rsidP="00544C18">
      <w:pPr>
        <w:pStyle w:val="Prrafodelista"/>
        <w:numPr>
          <w:ilvl w:val="0"/>
          <w:numId w:val="25"/>
        </w:numPr>
        <w:spacing w:after="0" w:line="240" w:lineRule="auto"/>
        <w:contextualSpacing w:val="0"/>
        <w:jc w:val="both"/>
        <w:rPr>
          <w:rFonts w:ascii="Arial" w:hAnsi="Arial" w:cs="Arial"/>
        </w:rPr>
      </w:pPr>
      <w:r w:rsidRPr="00AC2515">
        <w:rPr>
          <w:rFonts w:ascii="Arial" w:hAnsi="Arial" w:cs="Arial"/>
        </w:rPr>
        <w:t xml:space="preserve">Integración del Diagnóstico de Vulnerabilidad por Sectores Socioeconómicos en San Pedro Tlaquepaque. </w:t>
      </w:r>
    </w:p>
    <w:p w:rsidR="00C64EF3" w:rsidRPr="00AC2515" w:rsidRDefault="00C64EF3" w:rsidP="00C64EF3">
      <w:pPr>
        <w:pStyle w:val="Prrafodelista"/>
        <w:jc w:val="both"/>
        <w:rPr>
          <w:rFonts w:ascii="Arial" w:hAnsi="Arial" w:cs="Arial"/>
        </w:rPr>
      </w:pPr>
    </w:p>
    <w:p w:rsidR="00C64EF3" w:rsidRPr="00AC2515" w:rsidRDefault="00C64EF3" w:rsidP="00544C18">
      <w:pPr>
        <w:pStyle w:val="Prrafodelista"/>
        <w:numPr>
          <w:ilvl w:val="0"/>
          <w:numId w:val="25"/>
        </w:numPr>
        <w:spacing w:after="0" w:line="240" w:lineRule="auto"/>
        <w:contextualSpacing w:val="0"/>
        <w:jc w:val="both"/>
        <w:rPr>
          <w:rFonts w:ascii="Arial" w:hAnsi="Arial" w:cs="Arial"/>
        </w:rPr>
      </w:pPr>
      <w:r w:rsidRPr="00AC2515">
        <w:rPr>
          <w:rFonts w:ascii="Arial" w:hAnsi="Arial" w:cs="Arial"/>
        </w:rPr>
        <w:t>Estimación de la vulnerabilidad y riesgo para los diferentes sectores identificados.</w:t>
      </w:r>
    </w:p>
    <w:p w:rsidR="00C64EF3" w:rsidRPr="00AC2515" w:rsidRDefault="00C64EF3" w:rsidP="00C64EF3">
      <w:pPr>
        <w:jc w:val="both"/>
        <w:rPr>
          <w:rFonts w:ascii="Arial" w:hAnsi="Arial" w:cs="Arial"/>
        </w:rPr>
      </w:pPr>
    </w:p>
    <w:p w:rsidR="00C64EF3" w:rsidRPr="00AC2515" w:rsidRDefault="00C64EF3" w:rsidP="00544C18">
      <w:pPr>
        <w:pStyle w:val="Prrafodelista"/>
        <w:numPr>
          <w:ilvl w:val="0"/>
          <w:numId w:val="25"/>
        </w:numPr>
        <w:spacing w:after="0" w:line="240" w:lineRule="auto"/>
        <w:contextualSpacing w:val="0"/>
        <w:jc w:val="both"/>
        <w:rPr>
          <w:rFonts w:ascii="Arial" w:hAnsi="Arial" w:cs="Arial"/>
        </w:rPr>
      </w:pPr>
      <w:r w:rsidRPr="00AC2515">
        <w:rPr>
          <w:rFonts w:ascii="Arial" w:hAnsi="Arial" w:cs="Arial"/>
        </w:rPr>
        <w:t>Actualización de los capítulos de mitigación y adaptación al cambio climático, como anexos complementarios al Plan de Acción Climática de San Pedro Tlaquepaque.</w:t>
      </w:r>
    </w:p>
    <w:p w:rsidR="00C64EF3" w:rsidRPr="00AC2515" w:rsidRDefault="00C64EF3" w:rsidP="00C64EF3">
      <w:pPr>
        <w:jc w:val="both"/>
        <w:rPr>
          <w:rFonts w:ascii="Arial" w:hAnsi="Arial" w:cs="Arial"/>
        </w:rPr>
      </w:pPr>
    </w:p>
    <w:p w:rsidR="00C64EF3" w:rsidRPr="00AC2515" w:rsidRDefault="00C64EF3" w:rsidP="00544C18">
      <w:pPr>
        <w:pStyle w:val="Prrafodelista"/>
        <w:numPr>
          <w:ilvl w:val="0"/>
          <w:numId w:val="25"/>
        </w:numPr>
        <w:spacing w:after="0" w:line="240" w:lineRule="auto"/>
        <w:contextualSpacing w:val="0"/>
        <w:jc w:val="both"/>
        <w:rPr>
          <w:rFonts w:ascii="Arial" w:hAnsi="Arial" w:cs="Arial"/>
        </w:rPr>
      </w:pPr>
      <w:r w:rsidRPr="00AC2515">
        <w:rPr>
          <w:rFonts w:ascii="Arial" w:hAnsi="Arial" w:cs="Arial"/>
        </w:rPr>
        <w:t>Apoyo para el reporte anual al Pacto Global de Alcaldes por el Clima y la Energía para el cumplimiento de los compromisos adquiridos.</w:t>
      </w:r>
    </w:p>
    <w:p w:rsidR="00C64EF3" w:rsidRPr="00AC2515" w:rsidRDefault="00C64EF3" w:rsidP="00C64EF3">
      <w:pPr>
        <w:pStyle w:val="Prrafodelista"/>
        <w:rPr>
          <w:rFonts w:ascii="Arial" w:hAnsi="Arial" w:cs="Arial"/>
        </w:rPr>
      </w:pPr>
    </w:p>
    <w:p w:rsidR="00C64EF3" w:rsidRPr="00E625B9" w:rsidRDefault="00C64EF3" w:rsidP="00C64EF3">
      <w:pPr>
        <w:pStyle w:val="Prrafodelista"/>
        <w:jc w:val="both"/>
        <w:rPr>
          <w:rFonts w:ascii="Arial" w:hAnsi="Arial" w:cs="Arial"/>
          <w:sz w:val="2"/>
          <w:szCs w:val="24"/>
        </w:rPr>
      </w:pPr>
    </w:p>
    <w:p w:rsidR="00C64EF3" w:rsidRPr="00CB1309" w:rsidRDefault="00C64EF3" w:rsidP="00C64EF3">
      <w:pPr>
        <w:jc w:val="both"/>
        <w:rPr>
          <w:rFonts w:ascii="Arial" w:hAnsi="Arial" w:cs="Arial"/>
          <w:sz w:val="24"/>
          <w:szCs w:val="24"/>
        </w:rPr>
      </w:pPr>
      <w:r w:rsidRPr="00CB1309">
        <w:rPr>
          <w:rFonts w:ascii="Arial" w:hAnsi="Arial" w:cs="Arial"/>
          <w:sz w:val="24"/>
          <w:szCs w:val="24"/>
        </w:rPr>
        <w:t xml:space="preserve">Se adjunta la información al respecto como Anexo 3, para forma parte de la presente Iniciativa. </w:t>
      </w:r>
    </w:p>
    <w:p w:rsidR="00C64EF3" w:rsidRPr="00E625B9" w:rsidRDefault="00C64EF3" w:rsidP="00C64EF3">
      <w:pPr>
        <w:jc w:val="both"/>
        <w:rPr>
          <w:rFonts w:ascii="Arial" w:hAnsi="Arial" w:cs="Arial"/>
          <w:sz w:val="2"/>
          <w:szCs w:val="24"/>
        </w:rPr>
      </w:pPr>
    </w:p>
    <w:p w:rsidR="00C64EF3" w:rsidRPr="00CB1309" w:rsidRDefault="00C64EF3" w:rsidP="00C64EF3">
      <w:pPr>
        <w:jc w:val="both"/>
        <w:rPr>
          <w:rFonts w:ascii="Arial" w:hAnsi="Arial" w:cs="Arial"/>
          <w:sz w:val="24"/>
          <w:szCs w:val="24"/>
        </w:rPr>
      </w:pPr>
      <w:r w:rsidRPr="00CB1309">
        <w:rPr>
          <w:rFonts w:ascii="Arial" w:hAnsi="Arial" w:cs="Arial"/>
          <w:b/>
          <w:sz w:val="24"/>
          <w:szCs w:val="24"/>
        </w:rPr>
        <w:t>7.-</w:t>
      </w:r>
      <w:r w:rsidRPr="00CB1309">
        <w:rPr>
          <w:rFonts w:ascii="Arial" w:hAnsi="Arial" w:cs="Arial"/>
          <w:sz w:val="24"/>
          <w:szCs w:val="24"/>
        </w:rPr>
        <w:t xml:space="preserve"> Que finalmente es importante resaltar que este Gobierno Municipal, se ocupa de la urgencia constante de desarrollar Políticas Públicas Municipales para la Sustentabilidad del Medio Ambiente. El Desarrollo sustentable comprende programas, proyectos y acciones desde el sector público al privado, que permitan aprovechar los recursos existentes sin agotarlos, mejorando la calidad de vida de los habitantes del municipio y propiciando un ambiente social, ambiental y económicamente viable y armónico, para lo cual una de las herramientas fundamentales es la realización de diagnósticos de vulnerabilidad por sectores, así como la elaboración de programas de mitigación y adaptación al cambio climático. Que permitan la planificación municipal, la conversión de los sistemas productivos </w:t>
      </w:r>
      <w:proofErr w:type="spellStart"/>
      <w:r w:rsidRPr="00CB1309">
        <w:rPr>
          <w:rFonts w:ascii="Arial" w:hAnsi="Arial" w:cs="Arial"/>
          <w:sz w:val="24"/>
          <w:szCs w:val="24"/>
        </w:rPr>
        <w:t>esquilmantes</w:t>
      </w:r>
      <w:proofErr w:type="spellEnd"/>
      <w:r w:rsidRPr="00CB1309">
        <w:rPr>
          <w:rFonts w:ascii="Arial" w:hAnsi="Arial" w:cs="Arial"/>
          <w:sz w:val="24"/>
          <w:szCs w:val="24"/>
        </w:rPr>
        <w:t xml:space="preserve"> o agotadores de los recursos involucrados en la producción, la transformación limpia y racional de la materia prima, y el reciclaje de energía basada en el aprovechamiento sustentable de los residuos y ahorro energético, en concordancia con lo planteado en los Objetivos para el Desarrollo Sostenible 2015-2030, y que esta asesoría con el ‘ICLEI’ puede ser una gran herramienta para el cumplimiento de nuestros ejes rectores.</w:t>
      </w:r>
    </w:p>
    <w:p w:rsidR="00C64EF3" w:rsidRPr="00CB1309" w:rsidRDefault="00C64EF3" w:rsidP="00C64EF3">
      <w:pPr>
        <w:jc w:val="both"/>
        <w:rPr>
          <w:rFonts w:ascii="Arial" w:hAnsi="Arial" w:cs="Arial"/>
          <w:sz w:val="24"/>
          <w:szCs w:val="24"/>
        </w:rPr>
      </w:pPr>
    </w:p>
    <w:p w:rsidR="00C64EF3" w:rsidRPr="00AC2515" w:rsidRDefault="00C64EF3" w:rsidP="00C64EF3">
      <w:pPr>
        <w:jc w:val="both"/>
        <w:rPr>
          <w:rFonts w:ascii="Arial" w:hAnsi="Arial" w:cs="Arial"/>
          <w:sz w:val="20"/>
          <w:szCs w:val="20"/>
        </w:rPr>
      </w:pPr>
      <w:r w:rsidRPr="00AC2515">
        <w:rPr>
          <w:rFonts w:ascii="Arial" w:hAnsi="Arial" w:cs="Arial"/>
          <w:sz w:val="20"/>
          <w:szCs w:val="20"/>
        </w:rPr>
        <w:t xml:space="preserve">Se adjunta como </w:t>
      </w:r>
      <w:r w:rsidRPr="00AC2515">
        <w:rPr>
          <w:rFonts w:ascii="Arial" w:hAnsi="Arial" w:cs="Arial"/>
          <w:b/>
          <w:bCs/>
          <w:sz w:val="20"/>
          <w:szCs w:val="20"/>
        </w:rPr>
        <w:t>Anexo 4</w:t>
      </w:r>
      <w:r w:rsidRPr="00AC2515">
        <w:rPr>
          <w:rFonts w:ascii="Arial" w:hAnsi="Arial" w:cs="Arial"/>
          <w:sz w:val="20"/>
          <w:szCs w:val="20"/>
        </w:rPr>
        <w:t>, Informe de los resultados y productos alcanzados de la afiliación a la Red de Gobiernos Locales por la Sustentabilidad (ICLEI) 2019-2020.</w:t>
      </w:r>
    </w:p>
    <w:p w:rsidR="00C64EF3" w:rsidRPr="00E625B9" w:rsidRDefault="00C64EF3" w:rsidP="00C64EF3">
      <w:pPr>
        <w:jc w:val="both"/>
        <w:rPr>
          <w:rFonts w:ascii="Arial" w:hAnsi="Arial" w:cs="Arial"/>
          <w:sz w:val="2"/>
          <w:szCs w:val="20"/>
        </w:rPr>
      </w:pPr>
    </w:p>
    <w:p w:rsidR="00C64EF3" w:rsidRPr="00AC2515" w:rsidRDefault="00C64EF3" w:rsidP="00C64EF3">
      <w:pPr>
        <w:jc w:val="both"/>
        <w:rPr>
          <w:rFonts w:ascii="Arial" w:hAnsi="Arial" w:cs="Arial"/>
          <w:sz w:val="20"/>
          <w:szCs w:val="20"/>
        </w:rPr>
      </w:pPr>
      <w:r w:rsidRPr="00AC2515">
        <w:rPr>
          <w:rFonts w:ascii="Arial" w:hAnsi="Arial" w:cs="Arial"/>
          <w:sz w:val="20"/>
          <w:szCs w:val="20"/>
        </w:rPr>
        <w:t xml:space="preserve">Así como un documento en formato </w:t>
      </w:r>
      <w:proofErr w:type="spellStart"/>
      <w:r w:rsidRPr="00AC2515">
        <w:rPr>
          <w:rFonts w:ascii="Arial" w:hAnsi="Arial" w:cs="Arial"/>
          <w:sz w:val="20"/>
          <w:szCs w:val="20"/>
        </w:rPr>
        <w:t>Excell</w:t>
      </w:r>
      <w:proofErr w:type="spellEnd"/>
      <w:r w:rsidRPr="00AC2515">
        <w:rPr>
          <w:rFonts w:ascii="Arial" w:hAnsi="Arial" w:cs="Arial"/>
          <w:sz w:val="20"/>
          <w:szCs w:val="20"/>
        </w:rPr>
        <w:t xml:space="preserve"> denominado “Evaluación de la Vulnerabilidad y Riesgo a partir de un análisis de percepción social” para el Municipio de San Pedro Tlaquepaque, (de manera electrónica para su consulta).</w:t>
      </w:r>
    </w:p>
    <w:p w:rsidR="00C64EF3" w:rsidRPr="00E625B9" w:rsidRDefault="00C64EF3" w:rsidP="00C64EF3">
      <w:pPr>
        <w:jc w:val="both"/>
        <w:rPr>
          <w:rFonts w:ascii="Arial" w:hAnsi="Arial" w:cs="Arial"/>
          <w:sz w:val="2"/>
        </w:rPr>
      </w:pPr>
    </w:p>
    <w:p w:rsidR="00C64EF3" w:rsidRPr="00CB1309" w:rsidRDefault="00C64EF3" w:rsidP="00C64EF3">
      <w:pPr>
        <w:jc w:val="both"/>
        <w:rPr>
          <w:rFonts w:ascii="Arial" w:hAnsi="Arial" w:cs="Arial"/>
          <w:sz w:val="24"/>
          <w:szCs w:val="24"/>
        </w:rPr>
      </w:pPr>
      <w:r w:rsidRPr="00CB1309">
        <w:rPr>
          <w:rFonts w:ascii="Arial" w:hAnsi="Arial" w:cs="Arial"/>
          <w:b/>
          <w:bCs/>
          <w:sz w:val="24"/>
          <w:szCs w:val="24"/>
        </w:rPr>
        <w:t>8.-</w:t>
      </w:r>
      <w:r w:rsidRPr="00CB1309">
        <w:rPr>
          <w:rFonts w:ascii="Arial" w:hAnsi="Arial" w:cs="Arial"/>
          <w:sz w:val="24"/>
          <w:szCs w:val="24"/>
        </w:rPr>
        <w:t xml:space="preserve"> Finalmente, el dar continuidad con la afiliación a la Red de Gobiernos Locales por la Sustentabilidad (ICLEI) seguirá brindando oportunidades de vinculación con actores nacionales e internacionales, asistencia a eventos, congresos y la participación en convocatorias internacionales de financiamiento para realizar proyectos de sustentabilidad.  </w:t>
      </w:r>
    </w:p>
    <w:p w:rsidR="00C64EF3" w:rsidRPr="00E625B9" w:rsidRDefault="00C64EF3" w:rsidP="00C64EF3">
      <w:pPr>
        <w:jc w:val="both"/>
        <w:rPr>
          <w:rFonts w:ascii="Arial" w:hAnsi="Arial" w:cs="Arial"/>
          <w:sz w:val="6"/>
          <w:szCs w:val="24"/>
        </w:rPr>
      </w:pPr>
    </w:p>
    <w:p w:rsidR="00C64EF3" w:rsidRPr="00CB1309" w:rsidRDefault="00C64EF3" w:rsidP="00C64EF3">
      <w:pPr>
        <w:jc w:val="both"/>
        <w:rPr>
          <w:rFonts w:ascii="Arial" w:hAnsi="Arial" w:cs="Arial"/>
          <w:sz w:val="24"/>
          <w:szCs w:val="24"/>
        </w:rPr>
      </w:pPr>
      <w:r w:rsidRPr="00CB1309">
        <w:rPr>
          <w:rFonts w:ascii="Arial" w:hAnsi="Arial" w:cs="Arial"/>
          <w:sz w:val="24"/>
          <w:szCs w:val="24"/>
        </w:rPr>
        <w:t>Por lo anteriormente expuesto y fundado someto a la consideración del pleno del Ayuntamiento el siguiente punto de;</w:t>
      </w:r>
    </w:p>
    <w:p w:rsidR="00C64EF3" w:rsidRPr="00CB1309" w:rsidRDefault="00C64EF3" w:rsidP="00C64EF3">
      <w:pPr>
        <w:jc w:val="center"/>
        <w:rPr>
          <w:rFonts w:ascii="Arial" w:hAnsi="Arial" w:cs="Arial"/>
          <w:b/>
          <w:sz w:val="24"/>
          <w:szCs w:val="24"/>
        </w:rPr>
      </w:pPr>
      <w:r w:rsidRPr="00CB1309">
        <w:rPr>
          <w:rFonts w:ascii="Arial" w:hAnsi="Arial" w:cs="Arial"/>
          <w:b/>
          <w:sz w:val="24"/>
          <w:szCs w:val="24"/>
        </w:rPr>
        <w:t>ACUERDO</w:t>
      </w:r>
    </w:p>
    <w:p w:rsidR="00C64EF3" w:rsidRPr="00CB1309" w:rsidRDefault="00C64EF3" w:rsidP="00C64EF3">
      <w:pPr>
        <w:jc w:val="both"/>
        <w:rPr>
          <w:rFonts w:ascii="Arial" w:hAnsi="Arial" w:cs="Arial"/>
          <w:sz w:val="24"/>
          <w:szCs w:val="24"/>
        </w:rPr>
      </w:pPr>
      <w:r w:rsidRPr="00CB1309">
        <w:rPr>
          <w:rFonts w:ascii="Arial" w:hAnsi="Arial" w:cs="Arial"/>
          <w:b/>
          <w:sz w:val="24"/>
          <w:szCs w:val="24"/>
        </w:rPr>
        <w:t xml:space="preserve">PRIMERO.- </w:t>
      </w:r>
      <w:r w:rsidRPr="00CB1309">
        <w:rPr>
          <w:rFonts w:ascii="Arial" w:hAnsi="Arial" w:cs="Arial"/>
          <w:sz w:val="24"/>
          <w:szCs w:val="24"/>
        </w:rPr>
        <w:t xml:space="preserve">El Ayuntamiento Constitucional de San Pedro, Tlaquepaque,  aprueba y  autoriza </w:t>
      </w:r>
      <w:r w:rsidRPr="00CB1309">
        <w:rPr>
          <w:rFonts w:ascii="Arial" w:hAnsi="Arial" w:cs="Arial"/>
          <w:b/>
          <w:sz w:val="24"/>
          <w:szCs w:val="24"/>
        </w:rPr>
        <w:t xml:space="preserve">a este Municipio de San Pedro Tlaquepaque, Jalisco, continuar con la Alianza Estratégica Internacional de ‘Cooperación para la Sustentabilidad’ con la Red de Gobiernos Locales por la Sustentabilidad ICLEI, con el fin de recibir apoyo y asistencia técnica como socio para el periodo </w:t>
      </w:r>
      <w:r w:rsidRPr="00CB1309">
        <w:rPr>
          <w:rFonts w:ascii="Arial" w:hAnsi="Arial" w:cs="Arial"/>
          <w:b/>
          <w:sz w:val="24"/>
          <w:szCs w:val="24"/>
          <w:shd w:val="clear" w:color="auto" w:fill="FFFFFF" w:themeFill="background1"/>
        </w:rPr>
        <w:t>2020-2021,</w:t>
      </w:r>
      <w:r w:rsidRPr="00CB1309">
        <w:rPr>
          <w:rFonts w:ascii="Arial" w:hAnsi="Arial" w:cs="Arial"/>
          <w:b/>
          <w:sz w:val="24"/>
          <w:szCs w:val="24"/>
        </w:rPr>
        <w:t xml:space="preserve"> en los temas de cumplimiento de los compromisos del Pacto Global de Alcaldes por el clima y la energía.</w:t>
      </w:r>
    </w:p>
    <w:p w:rsidR="00E625B9" w:rsidRPr="00E625B9" w:rsidRDefault="00E625B9" w:rsidP="00C64EF3">
      <w:pPr>
        <w:jc w:val="both"/>
        <w:rPr>
          <w:rFonts w:ascii="Arial" w:hAnsi="Arial" w:cs="Arial"/>
          <w:b/>
          <w:sz w:val="4"/>
          <w:szCs w:val="24"/>
        </w:rPr>
      </w:pPr>
    </w:p>
    <w:p w:rsidR="00C64EF3" w:rsidRPr="00CB1309" w:rsidRDefault="00C64EF3" w:rsidP="00C64EF3">
      <w:pPr>
        <w:jc w:val="both"/>
        <w:rPr>
          <w:rFonts w:ascii="Arial" w:hAnsi="Arial" w:cs="Arial"/>
          <w:sz w:val="24"/>
          <w:szCs w:val="24"/>
        </w:rPr>
      </w:pPr>
      <w:r w:rsidRPr="00CB1309">
        <w:rPr>
          <w:rFonts w:ascii="Arial" w:hAnsi="Arial" w:cs="Arial"/>
          <w:b/>
          <w:sz w:val="24"/>
          <w:szCs w:val="24"/>
        </w:rPr>
        <w:t>SEGUNDO.-</w:t>
      </w:r>
      <w:r w:rsidRPr="00CB1309">
        <w:rPr>
          <w:rFonts w:ascii="Arial" w:hAnsi="Arial" w:cs="Arial"/>
          <w:sz w:val="24"/>
          <w:szCs w:val="24"/>
        </w:rPr>
        <w:t xml:space="preserve"> El Ayuntamiento Constitucional de San Pedro Tlaquepaque, aprueba y autoriza facultar al Tesorero Municipal, a erogar hasta la cantidad de </w:t>
      </w:r>
      <w:r w:rsidRPr="00CB1309">
        <w:rPr>
          <w:rFonts w:ascii="Arial" w:hAnsi="Arial" w:cs="Arial"/>
          <w:b/>
          <w:sz w:val="24"/>
          <w:szCs w:val="24"/>
        </w:rPr>
        <w:t>$ 75,000.00  (Sesenta y cinco mil pesos 00/100 M.N.)</w:t>
      </w:r>
      <w:r w:rsidRPr="00CB1309">
        <w:rPr>
          <w:rFonts w:ascii="Arial" w:hAnsi="Arial" w:cs="Arial"/>
          <w:sz w:val="24"/>
          <w:szCs w:val="24"/>
        </w:rPr>
        <w:t>,</w:t>
      </w:r>
      <w:r w:rsidRPr="00CB1309">
        <w:rPr>
          <w:rFonts w:ascii="Arial" w:hAnsi="Arial" w:cs="Arial"/>
          <w:color w:val="FF0000"/>
          <w:sz w:val="24"/>
          <w:szCs w:val="24"/>
        </w:rPr>
        <w:t xml:space="preserve"> </w:t>
      </w:r>
      <w:r w:rsidRPr="00CB1309">
        <w:rPr>
          <w:rFonts w:ascii="Arial" w:hAnsi="Arial" w:cs="Arial"/>
          <w:sz w:val="24"/>
          <w:szCs w:val="24"/>
        </w:rPr>
        <w:t xml:space="preserve">con cargo a la Partida de </w:t>
      </w:r>
      <w:r w:rsidRPr="00CB1309">
        <w:rPr>
          <w:rFonts w:ascii="Arial" w:hAnsi="Arial" w:cs="Arial"/>
          <w:sz w:val="24"/>
          <w:szCs w:val="24"/>
          <w:shd w:val="clear" w:color="auto" w:fill="FFFFFF" w:themeFill="background1"/>
        </w:rPr>
        <w:t>Presupuesto Directo 2021</w:t>
      </w:r>
      <w:r w:rsidRPr="00CB1309">
        <w:rPr>
          <w:rFonts w:ascii="Arial" w:hAnsi="Arial" w:cs="Arial"/>
          <w:sz w:val="24"/>
          <w:szCs w:val="24"/>
        </w:rPr>
        <w:t xml:space="preserve">, para dar cabal cumplimiento al presente acuerdo. </w:t>
      </w:r>
    </w:p>
    <w:p w:rsidR="00C64EF3" w:rsidRPr="00E625B9" w:rsidRDefault="00C64EF3" w:rsidP="00C64EF3">
      <w:pPr>
        <w:autoSpaceDE w:val="0"/>
        <w:autoSpaceDN w:val="0"/>
        <w:adjustRightInd w:val="0"/>
        <w:jc w:val="both"/>
        <w:rPr>
          <w:rFonts w:ascii="Arial" w:hAnsi="Arial" w:cs="Arial"/>
          <w:sz w:val="6"/>
          <w:szCs w:val="24"/>
        </w:rPr>
      </w:pPr>
    </w:p>
    <w:p w:rsidR="00C64EF3" w:rsidRPr="00CB1309" w:rsidRDefault="00C64EF3" w:rsidP="00C64EF3">
      <w:pPr>
        <w:jc w:val="both"/>
        <w:rPr>
          <w:rFonts w:ascii="Arial" w:hAnsi="Arial" w:cs="Arial"/>
          <w:sz w:val="24"/>
          <w:szCs w:val="24"/>
        </w:rPr>
      </w:pPr>
      <w:r w:rsidRPr="00CB1309">
        <w:rPr>
          <w:rFonts w:ascii="Arial" w:hAnsi="Arial" w:cs="Arial"/>
          <w:b/>
          <w:sz w:val="24"/>
          <w:szCs w:val="24"/>
        </w:rPr>
        <w:t>TERCERO.-</w:t>
      </w:r>
      <w:r w:rsidRPr="00CB1309">
        <w:rPr>
          <w:rFonts w:ascii="Arial" w:hAnsi="Arial" w:cs="Arial"/>
          <w:sz w:val="24"/>
          <w:szCs w:val="24"/>
        </w:rPr>
        <w:t xml:space="preserve"> El Ayuntamiento Constitucional de San Pedro Tlaquepaque, aprueba y autoriza facultar a la Presidenta Municipal, al Secretario del Ayuntamiento, Síndico Municipal y al Tesorero Municipal, para que suscriban los instrumentos necesarios a fin de cumplimentar el presente acuerdo.</w:t>
      </w:r>
    </w:p>
    <w:p w:rsidR="00C64EF3" w:rsidRPr="00E625B9" w:rsidRDefault="00C64EF3" w:rsidP="00C64EF3">
      <w:pPr>
        <w:jc w:val="both"/>
        <w:rPr>
          <w:rFonts w:ascii="Arial" w:hAnsi="Arial" w:cs="Arial"/>
          <w:sz w:val="8"/>
          <w:szCs w:val="24"/>
        </w:rPr>
      </w:pPr>
    </w:p>
    <w:p w:rsidR="00C64EF3" w:rsidRPr="00CB1309" w:rsidRDefault="00C64EF3" w:rsidP="00C64EF3">
      <w:pPr>
        <w:jc w:val="both"/>
        <w:rPr>
          <w:rFonts w:ascii="Arial" w:hAnsi="Arial" w:cs="Arial"/>
          <w:sz w:val="24"/>
          <w:szCs w:val="24"/>
        </w:rPr>
      </w:pPr>
      <w:r w:rsidRPr="00CB1309">
        <w:rPr>
          <w:rFonts w:ascii="Arial" w:hAnsi="Arial" w:cs="Arial"/>
          <w:b/>
          <w:sz w:val="24"/>
          <w:szCs w:val="24"/>
        </w:rPr>
        <w:t>CUARTO.-</w:t>
      </w:r>
      <w:r w:rsidRPr="00CB1309">
        <w:rPr>
          <w:rFonts w:ascii="Arial" w:hAnsi="Arial" w:cs="Arial"/>
          <w:sz w:val="24"/>
          <w:szCs w:val="24"/>
        </w:rPr>
        <w:t xml:space="preserve"> El Ayuntamiento Constitucional de San Pedro Tlaquepaque,  aprueba y  autoriza facultar a la Dirección de Políticas Públicas a través de la Dirección de Planeación y Programación y conjuntamente con la Dirección General de Medio Ambiente para ser las instancias operantes y enlaces ante dicho Consejo para dar cumplimiento al presente acuerdo.</w:t>
      </w:r>
    </w:p>
    <w:p w:rsidR="00E625B9" w:rsidRDefault="00E625B9" w:rsidP="00C64EF3">
      <w:pPr>
        <w:autoSpaceDE w:val="0"/>
        <w:autoSpaceDN w:val="0"/>
        <w:adjustRightInd w:val="0"/>
        <w:jc w:val="both"/>
        <w:rPr>
          <w:rFonts w:ascii="Arial" w:hAnsi="Arial" w:cs="Arial"/>
          <w:sz w:val="24"/>
          <w:szCs w:val="24"/>
        </w:rPr>
      </w:pPr>
    </w:p>
    <w:p w:rsidR="00C64EF3" w:rsidRPr="00CB1309" w:rsidRDefault="00C64EF3" w:rsidP="00C64EF3">
      <w:pPr>
        <w:autoSpaceDE w:val="0"/>
        <w:autoSpaceDN w:val="0"/>
        <w:adjustRightInd w:val="0"/>
        <w:jc w:val="both"/>
        <w:rPr>
          <w:rFonts w:ascii="Arial" w:hAnsi="Arial" w:cs="Arial"/>
          <w:sz w:val="24"/>
          <w:szCs w:val="24"/>
        </w:rPr>
      </w:pPr>
      <w:r w:rsidRPr="00CB1309">
        <w:rPr>
          <w:rFonts w:ascii="Arial" w:hAnsi="Arial" w:cs="Arial"/>
          <w:sz w:val="24"/>
          <w:szCs w:val="24"/>
        </w:rPr>
        <w:t>NOTIFÍQUESE. - A la Red de Gobiernos Locales por la Sustentabilidad (ICLEI), a la Presidenta Municipal, al Síndico, al Jefe de Gabinete, al Tesorero Municipal, a la Contraloría Ciudadana, a la Dirección General de Políticas Públicas, a la Dirección General de Medio Ambiente, para su seguimiento y los efectos legales a que haya lugar.</w:t>
      </w:r>
    </w:p>
    <w:p w:rsidR="00C64EF3" w:rsidRPr="00E625B9" w:rsidRDefault="00C64EF3" w:rsidP="00C64EF3">
      <w:pPr>
        <w:rPr>
          <w:rFonts w:ascii="Arial" w:hAnsi="Arial" w:cs="Arial"/>
          <w:b/>
          <w:sz w:val="2"/>
          <w:szCs w:val="24"/>
        </w:rPr>
      </w:pPr>
    </w:p>
    <w:p w:rsidR="00C64EF3" w:rsidRPr="00CB1309" w:rsidRDefault="00C64EF3" w:rsidP="00C64EF3">
      <w:pPr>
        <w:pStyle w:val="Sinespaciado"/>
        <w:spacing w:line="276" w:lineRule="auto"/>
        <w:jc w:val="center"/>
        <w:rPr>
          <w:rFonts w:ascii="Arial" w:hAnsi="Arial" w:cs="Arial"/>
          <w:sz w:val="24"/>
          <w:szCs w:val="24"/>
        </w:rPr>
      </w:pPr>
      <w:r w:rsidRPr="00CB1309">
        <w:rPr>
          <w:rFonts w:ascii="Arial" w:hAnsi="Arial" w:cs="Arial"/>
          <w:sz w:val="24"/>
          <w:szCs w:val="24"/>
        </w:rPr>
        <w:t xml:space="preserve">A T E N T A M E N T E. </w:t>
      </w:r>
    </w:p>
    <w:p w:rsidR="00C64EF3" w:rsidRPr="00CB1309" w:rsidRDefault="00C64EF3" w:rsidP="00C64EF3">
      <w:pPr>
        <w:pStyle w:val="Sinespaciado"/>
        <w:spacing w:line="276" w:lineRule="auto"/>
        <w:jc w:val="center"/>
        <w:rPr>
          <w:rFonts w:ascii="Arial" w:hAnsi="Arial" w:cs="Arial"/>
          <w:sz w:val="24"/>
          <w:szCs w:val="24"/>
        </w:rPr>
      </w:pPr>
      <w:r w:rsidRPr="00CB1309">
        <w:rPr>
          <w:rFonts w:ascii="Arial" w:hAnsi="Arial" w:cs="Arial"/>
          <w:sz w:val="24"/>
          <w:szCs w:val="24"/>
        </w:rPr>
        <w:t>San Pedro Tlaquepaque, Jalisco; a la fecha de su presentación.</w:t>
      </w:r>
    </w:p>
    <w:p w:rsidR="00C64EF3" w:rsidRPr="00CB1309" w:rsidRDefault="00C64EF3" w:rsidP="00C64EF3">
      <w:pPr>
        <w:rPr>
          <w:rFonts w:ascii="Arial" w:hAnsi="Arial" w:cs="Arial"/>
          <w:sz w:val="24"/>
          <w:szCs w:val="24"/>
        </w:rPr>
      </w:pPr>
    </w:p>
    <w:p w:rsidR="00C64EF3" w:rsidRPr="00CB1309" w:rsidRDefault="00C64EF3" w:rsidP="00C64EF3">
      <w:pPr>
        <w:pStyle w:val="Sinespaciado"/>
        <w:spacing w:line="276" w:lineRule="auto"/>
        <w:jc w:val="center"/>
        <w:rPr>
          <w:rFonts w:ascii="Arial" w:hAnsi="Arial" w:cs="Arial"/>
          <w:b/>
          <w:sz w:val="24"/>
          <w:szCs w:val="24"/>
        </w:rPr>
      </w:pPr>
      <w:r w:rsidRPr="00CB1309">
        <w:rPr>
          <w:rFonts w:ascii="Arial" w:hAnsi="Arial" w:cs="Arial"/>
          <w:b/>
          <w:sz w:val="24"/>
          <w:szCs w:val="24"/>
        </w:rPr>
        <w:t>C. MARÍA ELENA LIMÓN GARCÍA.</w:t>
      </w:r>
    </w:p>
    <w:p w:rsidR="00C64EF3" w:rsidRPr="00AC2515" w:rsidRDefault="00C64EF3" w:rsidP="00E625B9">
      <w:pPr>
        <w:pStyle w:val="Sinespaciado"/>
        <w:spacing w:line="276" w:lineRule="auto"/>
        <w:jc w:val="center"/>
        <w:rPr>
          <w:rFonts w:ascii="Arial" w:hAnsi="Arial" w:cs="Arial"/>
          <w:sz w:val="16"/>
          <w:szCs w:val="16"/>
        </w:rPr>
      </w:pPr>
      <w:r w:rsidRPr="00CB1309">
        <w:rPr>
          <w:rFonts w:ascii="Arial" w:hAnsi="Arial" w:cs="Arial"/>
          <w:b/>
          <w:sz w:val="24"/>
          <w:szCs w:val="24"/>
        </w:rPr>
        <w:t>PRESIDENTE MUNICIPAL</w:t>
      </w:r>
    </w:p>
    <w:p w:rsidR="00192CD8" w:rsidRPr="00CB1309" w:rsidRDefault="000B3673" w:rsidP="00E625B9">
      <w:pPr>
        <w:snapToGrid w:val="0"/>
        <w:jc w:val="both"/>
        <w:rPr>
          <w:rFonts w:ascii="Arial" w:hAnsi="Arial" w:cs="Arial"/>
          <w:sz w:val="24"/>
          <w:szCs w:val="24"/>
        </w:rPr>
      </w:pPr>
      <w:r w:rsidRPr="000B3673">
        <w:rPr>
          <w:rFonts w:ascii="Arial" w:hAnsi="Arial" w:cs="Arial"/>
          <w:sz w:val="24"/>
          <w:szCs w:val="24"/>
        </w:rPr>
        <w:t>------------------------------------------------------------------------------------------------------------------------------------------------------------------------------------------------------</w:t>
      </w:r>
      <w:r w:rsidR="00C87FCF" w:rsidRPr="007D3F91">
        <w:rPr>
          <w:rFonts w:ascii="Arial" w:hAnsi="Arial" w:cs="Arial"/>
          <w:b/>
        </w:rPr>
        <w:t xml:space="preserve">                                                                                                                                                                                                                                                                                                                                                                                                                                                                                                                                                                                                                                                                                                                                                                                                                                                                                                                             </w:t>
      </w:r>
      <w:r w:rsidR="008F3556">
        <w:rPr>
          <w:rFonts w:ascii="Arial" w:hAnsi="Arial" w:cs="Arial"/>
          <w:b/>
        </w:rPr>
        <w:t xml:space="preserve">                           </w:t>
      </w:r>
      <w:r w:rsidR="00822EE6" w:rsidRPr="00733E72">
        <w:rPr>
          <w:rFonts w:ascii="Arial" w:hAnsi="Arial" w:cs="Arial"/>
          <w:sz w:val="24"/>
          <w:szCs w:val="24"/>
        </w:rPr>
        <w:t xml:space="preserve">Con la palabra la Presidente Municipal, C. María Elena Limón García: </w:t>
      </w:r>
      <w:r w:rsidR="00272A24">
        <w:rPr>
          <w:rFonts w:ascii="Arial" w:hAnsi="Arial" w:cs="Arial"/>
          <w:sz w:val="24"/>
          <w:szCs w:val="24"/>
        </w:rPr>
        <w:t>Gracias Secretario, s</w:t>
      </w:r>
      <w:r w:rsidR="00CB1309">
        <w:rPr>
          <w:rFonts w:ascii="Arial" w:hAnsi="Arial" w:cs="Arial"/>
          <w:sz w:val="24"/>
          <w:szCs w:val="24"/>
        </w:rPr>
        <w:t xml:space="preserve">e abre el turno de oradores en este tema. No habiendo </w:t>
      </w:r>
      <w:r w:rsidR="00F0460E" w:rsidRPr="00733E72">
        <w:rPr>
          <w:rFonts w:ascii="Arial" w:hAnsi="Arial" w:cs="Arial"/>
          <w:sz w:val="24"/>
          <w:szCs w:val="24"/>
        </w:rPr>
        <w:t xml:space="preserve">oradores registrados, en </w:t>
      </w:r>
      <w:r w:rsidR="007429F8">
        <w:rPr>
          <w:rFonts w:ascii="Arial" w:hAnsi="Arial" w:cs="Arial"/>
          <w:sz w:val="24"/>
          <w:szCs w:val="24"/>
        </w:rPr>
        <w:t>votación económica les pregunto</w:t>
      </w:r>
      <w:r w:rsidR="00F0460E" w:rsidRPr="00733E72">
        <w:rPr>
          <w:rFonts w:ascii="Arial" w:hAnsi="Arial" w:cs="Arial"/>
          <w:sz w:val="24"/>
          <w:szCs w:val="24"/>
        </w:rPr>
        <w:t xml:space="preserve"> quienes estén </w:t>
      </w:r>
      <w:r w:rsidR="00CB1309">
        <w:rPr>
          <w:rFonts w:ascii="Arial" w:hAnsi="Arial" w:cs="Arial"/>
          <w:sz w:val="24"/>
          <w:szCs w:val="24"/>
        </w:rPr>
        <w:t>por la afirmativa, favor de</w:t>
      </w:r>
      <w:r w:rsidR="00F0460E" w:rsidRPr="00733E72">
        <w:rPr>
          <w:rFonts w:ascii="Arial" w:hAnsi="Arial" w:cs="Arial"/>
          <w:sz w:val="24"/>
          <w:szCs w:val="24"/>
        </w:rPr>
        <w:t xml:space="preserve"> manifestar</w:t>
      </w:r>
      <w:r w:rsidR="00FF16BD">
        <w:rPr>
          <w:rFonts w:ascii="Arial" w:hAnsi="Arial" w:cs="Arial"/>
          <w:sz w:val="24"/>
          <w:szCs w:val="24"/>
        </w:rPr>
        <w:t xml:space="preserve">lo, es aprobado por unanimidad, </w:t>
      </w:r>
      <w:r w:rsidR="009D1093" w:rsidRPr="00FF16BD">
        <w:rPr>
          <w:rFonts w:ascii="Arial" w:hAnsi="Arial" w:cs="Arial"/>
          <w:b/>
          <w:sz w:val="24"/>
          <w:szCs w:val="24"/>
        </w:rPr>
        <w:t>estando presentes 18 (dieciocho) integrantes del pleno, en forma ec</w:t>
      </w:r>
      <w:r w:rsidR="00CB1309" w:rsidRPr="00FF16BD">
        <w:rPr>
          <w:rFonts w:ascii="Arial" w:hAnsi="Arial" w:cs="Arial"/>
          <w:b/>
          <w:sz w:val="24"/>
          <w:szCs w:val="24"/>
        </w:rPr>
        <w:t>onómica s</w:t>
      </w:r>
      <w:r w:rsidR="009D1093" w:rsidRPr="00FF16BD">
        <w:rPr>
          <w:rFonts w:ascii="Arial" w:hAnsi="Arial" w:cs="Arial"/>
          <w:b/>
          <w:sz w:val="24"/>
          <w:szCs w:val="24"/>
        </w:rPr>
        <w:t>on emitidos 18 (dieciocho) votos a fav</w:t>
      </w:r>
      <w:r w:rsidR="00CB1309" w:rsidRPr="00FF16BD">
        <w:rPr>
          <w:rFonts w:ascii="Arial" w:hAnsi="Arial" w:cs="Arial"/>
          <w:b/>
          <w:sz w:val="24"/>
          <w:szCs w:val="24"/>
        </w:rPr>
        <w:t>or, por lo que en unanimidad es</w:t>
      </w:r>
      <w:r w:rsidR="009D1093" w:rsidRPr="00FF16BD">
        <w:rPr>
          <w:rFonts w:ascii="Arial" w:hAnsi="Arial" w:cs="Arial"/>
          <w:b/>
          <w:sz w:val="24"/>
          <w:szCs w:val="24"/>
        </w:rPr>
        <w:t xml:space="preserve"> aprobado</w:t>
      </w:r>
      <w:r w:rsidR="009D1093" w:rsidRPr="00FF16BD">
        <w:rPr>
          <w:rFonts w:ascii="Arial" w:hAnsi="Arial" w:cs="Arial"/>
          <w:sz w:val="24"/>
          <w:szCs w:val="24"/>
        </w:rPr>
        <w:t xml:space="preserve"> </w:t>
      </w:r>
      <w:r w:rsidR="009D1093" w:rsidRPr="00FF16BD">
        <w:rPr>
          <w:rFonts w:ascii="Arial" w:hAnsi="Arial" w:cs="Arial"/>
          <w:b/>
          <w:sz w:val="24"/>
          <w:szCs w:val="24"/>
        </w:rPr>
        <w:t>por mayoría simple</w:t>
      </w:r>
      <w:r w:rsidR="009D1093" w:rsidRPr="00FF16BD">
        <w:rPr>
          <w:rFonts w:ascii="Arial" w:hAnsi="Arial" w:cs="Arial"/>
          <w:b/>
          <w:color w:val="FF0000"/>
          <w:sz w:val="24"/>
          <w:szCs w:val="24"/>
        </w:rPr>
        <w:t xml:space="preserve"> </w:t>
      </w:r>
      <w:r w:rsidR="009D1093" w:rsidRPr="00FF16BD">
        <w:rPr>
          <w:rFonts w:ascii="Arial" w:hAnsi="Arial" w:cs="Arial"/>
          <w:sz w:val="24"/>
          <w:szCs w:val="24"/>
        </w:rPr>
        <w:t>la iniciativa de aprobación directa presentada por</w:t>
      </w:r>
      <w:r w:rsidR="009D1093" w:rsidRPr="00FF16BD">
        <w:rPr>
          <w:rFonts w:ascii="Arial" w:hAnsi="Arial" w:cs="Arial"/>
          <w:b/>
          <w:sz w:val="24"/>
          <w:szCs w:val="24"/>
        </w:rPr>
        <w:t xml:space="preserve"> </w:t>
      </w:r>
      <w:r w:rsidR="009D1093" w:rsidRPr="00FF16BD">
        <w:rPr>
          <w:rFonts w:ascii="Arial" w:hAnsi="Arial" w:cs="Arial"/>
          <w:sz w:val="24"/>
          <w:szCs w:val="24"/>
        </w:rPr>
        <w:t xml:space="preserve">la </w:t>
      </w:r>
      <w:r w:rsidR="009D1093" w:rsidRPr="00FF16BD">
        <w:rPr>
          <w:rFonts w:ascii="Arial" w:hAnsi="Arial" w:cs="Arial"/>
          <w:b/>
          <w:sz w:val="24"/>
          <w:szCs w:val="24"/>
        </w:rPr>
        <w:t>C. Maria Elena Limón García, Presidenta Municipal, bajo el siguiente:</w:t>
      </w:r>
      <w:r w:rsidR="009D1093" w:rsidRPr="00FF16BD">
        <w:rPr>
          <w:rFonts w:ascii="Arial" w:hAnsi="Arial" w:cs="Arial"/>
          <w:sz w:val="24"/>
          <w:szCs w:val="24"/>
        </w:rPr>
        <w:t>-------------------------------------------------------------------------------------------------------------------------------------</w:t>
      </w:r>
      <w:r w:rsidR="00E625B9" w:rsidRPr="00FF16BD">
        <w:rPr>
          <w:rFonts w:ascii="Arial" w:hAnsi="Arial" w:cs="Arial"/>
          <w:sz w:val="24"/>
          <w:szCs w:val="24"/>
        </w:rPr>
        <w:t>----------------</w:t>
      </w:r>
      <w:r w:rsidR="00FF16BD">
        <w:rPr>
          <w:rFonts w:ascii="Arial" w:hAnsi="Arial" w:cs="Arial"/>
          <w:sz w:val="24"/>
          <w:szCs w:val="24"/>
        </w:rPr>
        <w:t>-----------</w:t>
      </w:r>
      <w:r w:rsidR="00E625B9" w:rsidRPr="00FF16BD">
        <w:rPr>
          <w:rFonts w:ascii="Arial" w:hAnsi="Arial" w:cs="Arial"/>
          <w:sz w:val="24"/>
          <w:szCs w:val="24"/>
        </w:rPr>
        <w:t>---</w:t>
      </w:r>
      <w:r w:rsidR="009D1093" w:rsidRPr="00FF16BD">
        <w:rPr>
          <w:rFonts w:ascii="Arial" w:hAnsi="Arial" w:cs="Arial"/>
          <w:sz w:val="24"/>
          <w:szCs w:val="24"/>
        </w:rPr>
        <w:t>--------</w:t>
      </w:r>
      <w:r w:rsidR="009D1093" w:rsidRPr="00FF16BD">
        <w:rPr>
          <w:rFonts w:ascii="Arial" w:hAnsi="Arial" w:cs="Arial"/>
          <w:b/>
          <w:sz w:val="24"/>
          <w:szCs w:val="24"/>
        </w:rPr>
        <w:t>ACUERDO NÚMERO 1639/2021</w:t>
      </w:r>
      <w:r w:rsidR="009D1093" w:rsidRPr="00FF16BD">
        <w:rPr>
          <w:rFonts w:ascii="Arial" w:hAnsi="Arial" w:cs="Arial"/>
          <w:sz w:val="24"/>
          <w:szCs w:val="24"/>
        </w:rPr>
        <w:t>--------------------------------------------------------------------------------------------------------------</w:t>
      </w:r>
      <w:r w:rsidR="00FF16BD">
        <w:rPr>
          <w:rFonts w:ascii="Arial" w:hAnsi="Arial" w:cs="Arial"/>
          <w:sz w:val="24"/>
          <w:szCs w:val="24"/>
        </w:rPr>
        <w:t>--------------</w:t>
      </w:r>
      <w:r w:rsidR="009D1093" w:rsidRPr="00FF16BD">
        <w:rPr>
          <w:rFonts w:ascii="Arial" w:hAnsi="Arial" w:cs="Arial"/>
          <w:b/>
          <w:sz w:val="24"/>
          <w:szCs w:val="24"/>
        </w:rPr>
        <w:t xml:space="preserve">PRIMERO.- </w:t>
      </w:r>
      <w:r w:rsidR="009D1093" w:rsidRPr="00FF16BD">
        <w:rPr>
          <w:rFonts w:ascii="Arial" w:hAnsi="Arial" w:cs="Arial"/>
          <w:sz w:val="24"/>
          <w:szCs w:val="24"/>
        </w:rPr>
        <w:t xml:space="preserve">El Ayuntamiento Constitucional de San Pedro, Tlaquepaque,  aprueba y  autoriza </w:t>
      </w:r>
      <w:r w:rsidR="009D1093" w:rsidRPr="00FF16BD">
        <w:rPr>
          <w:rFonts w:ascii="Arial" w:hAnsi="Arial" w:cs="Arial"/>
          <w:b/>
          <w:sz w:val="24"/>
          <w:szCs w:val="24"/>
        </w:rPr>
        <w:t xml:space="preserve">a este Municipio de San Pedro Tlaquepaque, Jalisco, continuar con la Alianza Estratégica Internacional de ‘Cooperación para la Sustentabilidad’ con la Red de Gobiernos Locales por la Sustentabilidad ICLEI, con el fin de recibir apoyo y asistencia técnica como socio para el periodo </w:t>
      </w:r>
      <w:r w:rsidR="009D1093" w:rsidRPr="00FF16BD">
        <w:rPr>
          <w:rFonts w:ascii="Arial" w:hAnsi="Arial" w:cs="Arial"/>
          <w:b/>
          <w:sz w:val="24"/>
          <w:szCs w:val="24"/>
          <w:shd w:val="clear" w:color="auto" w:fill="FFFFFF" w:themeFill="background1"/>
        </w:rPr>
        <w:t>2020-2021,</w:t>
      </w:r>
      <w:r w:rsidR="009D1093" w:rsidRPr="00FF16BD">
        <w:rPr>
          <w:rFonts w:ascii="Arial" w:hAnsi="Arial" w:cs="Arial"/>
          <w:b/>
          <w:sz w:val="24"/>
          <w:szCs w:val="24"/>
        </w:rPr>
        <w:t xml:space="preserve"> en los temas de cumplimiento de los compromisos del Pacto Global de Alcaldes por el clima y la energía.</w:t>
      </w:r>
      <w:r w:rsidR="009D1093" w:rsidRPr="00FF16BD">
        <w:rPr>
          <w:rFonts w:ascii="Arial" w:hAnsi="Arial" w:cs="Arial"/>
          <w:sz w:val="24"/>
          <w:szCs w:val="24"/>
        </w:rPr>
        <w:t>---------------------------------------------------</w:t>
      </w:r>
      <w:r w:rsidR="00FF16BD">
        <w:rPr>
          <w:rFonts w:ascii="Arial" w:hAnsi="Arial" w:cs="Arial"/>
          <w:sz w:val="24"/>
          <w:szCs w:val="24"/>
        </w:rPr>
        <w:t>------</w:t>
      </w:r>
      <w:r w:rsidR="009D1093" w:rsidRPr="00FF16BD">
        <w:rPr>
          <w:rFonts w:ascii="Arial" w:hAnsi="Arial" w:cs="Arial"/>
          <w:sz w:val="24"/>
          <w:szCs w:val="24"/>
        </w:rPr>
        <w:t>--------------------------------------------------------------</w:t>
      </w:r>
      <w:r w:rsidR="00E625B9" w:rsidRPr="00FF16BD">
        <w:rPr>
          <w:rFonts w:ascii="Arial" w:hAnsi="Arial" w:cs="Arial"/>
          <w:sz w:val="24"/>
          <w:szCs w:val="24"/>
        </w:rPr>
        <w:t>-------------------------------</w:t>
      </w:r>
      <w:r w:rsidR="00E625B9" w:rsidRPr="00FF16BD">
        <w:rPr>
          <w:rFonts w:ascii="Arial" w:hAnsi="Arial" w:cs="Arial"/>
          <w:b/>
          <w:sz w:val="24"/>
          <w:szCs w:val="24"/>
        </w:rPr>
        <w:t xml:space="preserve"> </w:t>
      </w:r>
      <w:r w:rsidR="009D1093" w:rsidRPr="00FF16BD">
        <w:rPr>
          <w:rFonts w:ascii="Arial" w:hAnsi="Arial" w:cs="Arial"/>
          <w:b/>
          <w:sz w:val="24"/>
          <w:szCs w:val="24"/>
        </w:rPr>
        <w:t>SEGUNDO.-</w:t>
      </w:r>
      <w:r w:rsidR="009D1093" w:rsidRPr="00FF16BD">
        <w:rPr>
          <w:rFonts w:ascii="Arial" w:hAnsi="Arial" w:cs="Arial"/>
          <w:sz w:val="24"/>
          <w:szCs w:val="24"/>
        </w:rPr>
        <w:t xml:space="preserve"> El Ayuntamiento Constitucional de San Pedro Tlaquepaque, aprueba y autoriza facultar al Tesorero Municipal, a erogar hasta la cantidad de </w:t>
      </w:r>
      <w:r w:rsidR="009D1093" w:rsidRPr="00FF16BD">
        <w:rPr>
          <w:rFonts w:ascii="Arial" w:hAnsi="Arial" w:cs="Arial"/>
          <w:b/>
          <w:sz w:val="24"/>
          <w:szCs w:val="24"/>
        </w:rPr>
        <w:t>$ 75,000.00  (Sesenta y cinco mil pesos 00/100 M.N.)</w:t>
      </w:r>
      <w:r w:rsidR="009D1093" w:rsidRPr="00FF16BD">
        <w:rPr>
          <w:rFonts w:ascii="Arial" w:hAnsi="Arial" w:cs="Arial"/>
          <w:sz w:val="24"/>
          <w:szCs w:val="24"/>
        </w:rPr>
        <w:t>,</w:t>
      </w:r>
      <w:r w:rsidR="009D1093" w:rsidRPr="00FF16BD">
        <w:rPr>
          <w:rFonts w:ascii="Arial" w:hAnsi="Arial" w:cs="Arial"/>
          <w:color w:val="FF0000"/>
          <w:sz w:val="24"/>
          <w:szCs w:val="24"/>
        </w:rPr>
        <w:t xml:space="preserve"> </w:t>
      </w:r>
      <w:r w:rsidR="009D1093" w:rsidRPr="00FF16BD">
        <w:rPr>
          <w:rFonts w:ascii="Arial" w:hAnsi="Arial" w:cs="Arial"/>
          <w:sz w:val="24"/>
          <w:szCs w:val="24"/>
        </w:rPr>
        <w:t xml:space="preserve">con cargo a la Partida de </w:t>
      </w:r>
      <w:r w:rsidR="009D1093" w:rsidRPr="00FF16BD">
        <w:rPr>
          <w:rFonts w:ascii="Arial" w:hAnsi="Arial" w:cs="Arial"/>
          <w:sz w:val="24"/>
          <w:szCs w:val="24"/>
          <w:shd w:val="clear" w:color="auto" w:fill="FFFFFF" w:themeFill="background1"/>
        </w:rPr>
        <w:t>Presupuesto Directo 2021</w:t>
      </w:r>
      <w:r w:rsidR="009D1093" w:rsidRPr="00FF16BD">
        <w:rPr>
          <w:rFonts w:ascii="Arial" w:hAnsi="Arial" w:cs="Arial"/>
          <w:sz w:val="24"/>
          <w:szCs w:val="24"/>
        </w:rPr>
        <w:t>, para dar cabal cumplimiento al presente acuerdo.-----------------------------------------------------------</w:t>
      </w:r>
      <w:r w:rsidR="00FF16BD">
        <w:rPr>
          <w:rFonts w:ascii="Arial" w:hAnsi="Arial" w:cs="Arial"/>
          <w:sz w:val="24"/>
          <w:szCs w:val="24"/>
        </w:rPr>
        <w:t>---------------------------------------</w:t>
      </w:r>
      <w:r w:rsidR="009D1093" w:rsidRPr="00FF16BD">
        <w:rPr>
          <w:rFonts w:ascii="Arial" w:hAnsi="Arial" w:cs="Arial"/>
          <w:sz w:val="24"/>
          <w:szCs w:val="24"/>
        </w:rPr>
        <w:t>------------------------------------------------------</w:t>
      </w:r>
      <w:r w:rsidR="00E625B9" w:rsidRPr="00FF16BD">
        <w:rPr>
          <w:rFonts w:ascii="Arial" w:hAnsi="Arial" w:cs="Arial"/>
          <w:b/>
          <w:sz w:val="24"/>
          <w:szCs w:val="24"/>
        </w:rPr>
        <w:t xml:space="preserve"> </w:t>
      </w:r>
      <w:r w:rsidR="009D1093" w:rsidRPr="00FF16BD">
        <w:rPr>
          <w:rFonts w:ascii="Arial" w:hAnsi="Arial" w:cs="Arial"/>
          <w:b/>
          <w:sz w:val="24"/>
          <w:szCs w:val="24"/>
        </w:rPr>
        <w:t>TERCERO.-</w:t>
      </w:r>
      <w:r w:rsidR="009D1093" w:rsidRPr="00FF16BD">
        <w:rPr>
          <w:rFonts w:ascii="Arial" w:hAnsi="Arial" w:cs="Arial"/>
          <w:sz w:val="24"/>
          <w:szCs w:val="24"/>
        </w:rPr>
        <w:t xml:space="preserve"> El Ayuntamiento Constitucional de San Pedro Tlaquepaque, aprueba y autoriza facultar a la Presidenta Municipal, al Secretario del Ayuntamiento, Síndico Municipal y al Tesorero Municipal, para que suscriban los instrumentos necesarios a fin de cumplimentar el presente acuerdo.---------------------------------</w:t>
      </w:r>
      <w:r w:rsidR="00FF16BD">
        <w:rPr>
          <w:rFonts w:ascii="Arial" w:hAnsi="Arial" w:cs="Arial"/>
          <w:sz w:val="24"/>
          <w:szCs w:val="24"/>
        </w:rPr>
        <w:t>-------------------------------------------------------------</w:t>
      </w:r>
      <w:r w:rsidR="009D1093" w:rsidRPr="00FF16BD">
        <w:rPr>
          <w:rFonts w:ascii="Arial" w:hAnsi="Arial" w:cs="Arial"/>
          <w:sz w:val="24"/>
          <w:szCs w:val="24"/>
        </w:rPr>
        <w:t>-------------------------------------------------------------</w:t>
      </w:r>
      <w:r w:rsidR="00E625B9" w:rsidRPr="00FF16BD">
        <w:rPr>
          <w:rFonts w:ascii="Arial" w:hAnsi="Arial" w:cs="Arial"/>
          <w:sz w:val="24"/>
          <w:szCs w:val="24"/>
        </w:rPr>
        <w:t>-------------------------------</w:t>
      </w:r>
      <w:r w:rsidR="00E625B9" w:rsidRPr="00FF16BD">
        <w:rPr>
          <w:rFonts w:ascii="Arial" w:hAnsi="Arial" w:cs="Arial"/>
          <w:b/>
          <w:sz w:val="24"/>
          <w:szCs w:val="24"/>
        </w:rPr>
        <w:t xml:space="preserve"> </w:t>
      </w:r>
      <w:r w:rsidR="009D1093" w:rsidRPr="00FF16BD">
        <w:rPr>
          <w:rFonts w:ascii="Arial" w:hAnsi="Arial" w:cs="Arial"/>
          <w:b/>
          <w:sz w:val="24"/>
          <w:szCs w:val="24"/>
        </w:rPr>
        <w:t>CUARTO.-</w:t>
      </w:r>
      <w:r w:rsidR="009D1093" w:rsidRPr="00FF16BD">
        <w:rPr>
          <w:rFonts w:ascii="Arial" w:hAnsi="Arial" w:cs="Arial"/>
          <w:sz w:val="24"/>
          <w:szCs w:val="24"/>
        </w:rPr>
        <w:t xml:space="preserve"> El Ayuntamiento Constitucional de San Pedro Tlaquepaque,  aprueba y  autoriza facultar a la Dirección de Políticas Públicas a través de la Dirección de Planeación y Programación y conjuntamente con la Dirección General de Medio Ambiente para ser las instancias operantes y enlaces ante dicho Consejo para dar cumplimiento al presente acuerdo.-------------------------------------------------------------------------------------------------------------</w:t>
      </w:r>
      <w:r w:rsidR="00FF16BD">
        <w:rPr>
          <w:rFonts w:ascii="Arial" w:hAnsi="Arial" w:cs="Arial"/>
          <w:sz w:val="24"/>
          <w:szCs w:val="24"/>
        </w:rPr>
        <w:t>-------------------------------------------</w:t>
      </w:r>
      <w:r w:rsidR="009D1093" w:rsidRPr="00FF16BD">
        <w:rPr>
          <w:rFonts w:ascii="Arial" w:hAnsi="Arial" w:cs="Arial"/>
          <w:sz w:val="24"/>
          <w:szCs w:val="24"/>
        </w:rPr>
        <w:t>-------------------------------------------------</w:t>
      </w:r>
      <w:r w:rsidR="00652B9B" w:rsidRPr="00FF16BD">
        <w:rPr>
          <w:rFonts w:ascii="Arial" w:hAnsi="Arial" w:cs="Arial"/>
          <w:b/>
          <w:sz w:val="24"/>
          <w:szCs w:val="24"/>
        </w:rPr>
        <w:t>FUNDAMENTO LEGAL.-</w:t>
      </w:r>
      <w:r w:rsidR="00652B9B" w:rsidRPr="00FF16BD">
        <w:rPr>
          <w:rFonts w:ascii="Arial" w:hAnsi="Arial" w:cs="Arial"/>
          <w:i/>
          <w:sz w:val="24"/>
          <w:szCs w:val="24"/>
        </w:rPr>
        <w:t xml:space="preserve"> </w:t>
      </w:r>
      <w:r w:rsidR="00652B9B" w:rsidRPr="00FF16BD">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652B9B" w:rsidRPr="00FF16BD">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w:t>
      </w:r>
      <w:r w:rsidR="00652B9B" w:rsidRPr="00652B9B">
        <w:rPr>
          <w:rStyle w:val="Fuentedeprrafopredeter1"/>
          <w:rFonts w:ascii="Arial" w:hAnsi="Arial" w:cs="Arial"/>
          <w:sz w:val="24"/>
          <w:szCs w:val="24"/>
        </w:rPr>
        <w:t>dministración Pública del Ayuntamiento Constitucional de San Pedro Tlaquepaque</w:t>
      </w:r>
      <w:r w:rsidR="00652B9B" w:rsidRPr="00931854">
        <w:rPr>
          <w:rFonts w:ascii="Arial" w:hAnsi="Arial" w:cs="Arial"/>
          <w:sz w:val="24"/>
          <w:szCs w:val="24"/>
        </w:rPr>
        <w:t>.-------------------------------------------------------------------------------------------------------------</w:t>
      </w:r>
      <w:r w:rsidR="00E625B9">
        <w:rPr>
          <w:rFonts w:ascii="Arial" w:hAnsi="Arial" w:cs="Arial"/>
          <w:sz w:val="24"/>
          <w:szCs w:val="24"/>
        </w:rPr>
        <w:t>-------------------------------</w:t>
      </w:r>
      <w:r w:rsidR="00774502" w:rsidRPr="00931854">
        <w:rPr>
          <w:rFonts w:ascii="Arial" w:hAnsi="Arial" w:cs="Arial"/>
          <w:b/>
          <w:sz w:val="24"/>
          <w:szCs w:val="24"/>
        </w:rPr>
        <w:t xml:space="preserve">NOTIFÍQUESE.- </w:t>
      </w:r>
      <w:r w:rsidR="00774502" w:rsidRPr="00931854">
        <w:rPr>
          <w:rFonts w:ascii="Arial" w:hAnsi="Arial" w:cs="Arial"/>
          <w:sz w:val="24"/>
          <w:szCs w:val="24"/>
        </w:rPr>
        <w:t xml:space="preserve">Presidenta Municipal, Síndico Municipal, Tesorero Municipal, Contralor Ciudadano, </w:t>
      </w:r>
      <w:r w:rsidR="00931854" w:rsidRPr="00931854">
        <w:rPr>
          <w:rFonts w:ascii="Arial" w:hAnsi="Arial" w:cs="Arial"/>
          <w:sz w:val="24"/>
          <w:szCs w:val="24"/>
        </w:rPr>
        <w:t xml:space="preserve">Jefa de Gabinete, Director General de Políticas Públicas, Director General de Medio Ambiente, </w:t>
      </w:r>
      <w:r w:rsidR="00931854" w:rsidRPr="00931854">
        <w:rPr>
          <w:rFonts w:ascii="Arial" w:hAnsi="Arial" w:cs="Arial"/>
          <w:color w:val="000000" w:themeColor="text1"/>
          <w:sz w:val="24"/>
          <w:szCs w:val="24"/>
        </w:rPr>
        <w:t xml:space="preserve">Red de Gobiernos Locales por la </w:t>
      </w:r>
      <w:proofErr w:type="spellStart"/>
      <w:r w:rsidR="00931854" w:rsidRPr="00931854">
        <w:rPr>
          <w:rFonts w:ascii="Arial" w:hAnsi="Arial" w:cs="Arial"/>
          <w:color w:val="000000" w:themeColor="text1"/>
          <w:sz w:val="24"/>
          <w:szCs w:val="24"/>
        </w:rPr>
        <w:t>Sustanbilidad</w:t>
      </w:r>
      <w:proofErr w:type="spellEnd"/>
      <w:r w:rsidR="00931854" w:rsidRPr="00931854">
        <w:rPr>
          <w:rFonts w:ascii="Arial" w:hAnsi="Arial" w:cs="Arial"/>
          <w:color w:val="000000" w:themeColor="text1"/>
          <w:sz w:val="24"/>
          <w:szCs w:val="24"/>
        </w:rPr>
        <w:t xml:space="preserve"> ICLEI</w:t>
      </w:r>
      <w:r w:rsidR="00DD5531" w:rsidRPr="00931854">
        <w:rPr>
          <w:rFonts w:ascii="Arial" w:hAnsi="Arial" w:cs="Arial"/>
          <w:sz w:val="24"/>
          <w:szCs w:val="24"/>
        </w:rPr>
        <w:t xml:space="preserve">, </w:t>
      </w:r>
      <w:r w:rsidR="00774502" w:rsidRPr="008F6857">
        <w:rPr>
          <w:rFonts w:ascii="Arial" w:hAnsi="Arial" w:cs="Arial"/>
          <w:sz w:val="24"/>
          <w:szCs w:val="24"/>
        </w:rPr>
        <w:t>para su conocimiento y efectos legales a que haya lugar.-------------------------------------------------------------------------------------------------------------------------------------</w:t>
      </w:r>
      <w:r w:rsidRPr="008F6857">
        <w:rPr>
          <w:rFonts w:ascii="Arial" w:hAnsi="Arial" w:cs="Arial"/>
          <w:sz w:val="24"/>
          <w:szCs w:val="24"/>
        </w:rPr>
        <w:t>-------</w:t>
      </w:r>
      <w:r w:rsidR="0096480F">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F0460E">
        <w:rPr>
          <w:rFonts w:ascii="Arial" w:hAnsi="Arial" w:cs="Arial"/>
          <w:sz w:val="24"/>
          <w:szCs w:val="24"/>
        </w:rPr>
        <w:t xml:space="preserve">Continúe Señor </w:t>
      </w:r>
      <w:r w:rsidR="00D60A48" w:rsidRPr="00733E72">
        <w:rPr>
          <w:rFonts w:ascii="Arial" w:hAnsi="Arial" w:cs="Arial"/>
          <w:sz w:val="24"/>
          <w:szCs w:val="24"/>
        </w:rPr>
        <w:t>Secretario.---------------------------------------------------------------</w:t>
      </w:r>
      <w:r w:rsidR="0096480F">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 xml:space="preserve">VII.- </w:t>
      </w:r>
      <w:r w:rsidR="0038648A" w:rsidRPr="00D47B49">
        <w:rPr>
          <w:rFonts w:ascii="Arial" w:hAnsi="Arial" w:cs="Arial"/>
          <w:b/>
          <w:sz w:val="24"/>
          <w:szCs w:val="36"/>
        </w:rPr>
        <w:t xml:space="preserve">H) </w:t>
      </w:r>
      <w:r w:rsidR="0038648A" w:rsidRPr="00D47B49">
        <w:rPr>
          <w:rFonts w:ascii="Arial" w:hAnsi="Arial" w:cs="Arial"/>
          <w:sz w:val="24"/>
          <w:szCs w:val="28"/>
        </w:rPr>
        <w:t>Iniciativa suscrita por la C. María Elena Limón García, Presidenta Municipal, mediante la cual se aprueba y autoriza la Tercera Versión con efectos de Cierre del Cuadrante que contiene las Obras de Infraestructura del Fondo de Aportaciones para la Infraestructura Social Municipal y de las Demarcaciones Territoriales del Distrito Federal (FISM-DF) 2020</w:t>
      </w:r>
      <w:r w:rsidR="007429F8">
        <w:rPr>
          <w:rFonts w:ascii="Arial" w:hAnsi="Arial" w:cs="Arial"/>
          <w:sz w:val="24"/>
          <w:szCs w:val="24"/>
        </w:rPr>
        <w:t>, es cuanto Ciudadana Presidenta.-------------------------------------------------------------------------------------------------------------------</w:t>
      </w:r>
      <w:r w:rsidR="00E625B9">
        <w:rPr>
          <w:rFonts w:ascii="Arial" w:hAnsi="Arial" w:cs="Arial"/>
          <w:sz w:val="24"/>
          <w:szCs w:val="24"/>
        </w:rPr>
        <w:t>-----------------------</w:t>
      </w:r>
      <w:r w:rsidR="007429F8">
        <w:rPr>
          <w:rFonts w:ascii="Arial" w:hAnsi="Arial" w:cs="Arial"/>
          <w:sz w:val="24"/>
          <w:szCs w:val="24"/>
        </w:rPr>
        <w:t>-------------------</w:t>
      </w:r>
      <w:r w:rsidR="00192CD8" w:rsidRPr="00666BA0">
        <w:rPr>
          <w:rFonts w:ascii="Arial" w:hAnsi="Arial" w:cs="Arial"/>
          <w:b/>
          <w:sz w:val="24"/>
          <w:szCs w:val="24"/>
        </w:rPr>
        <w:t xml:space="preserve"> </w:t>
      </w:r>
    </w:p>
    <w:p w:rsidR="00C64EF3" w:rsidRPr="00CB1309" w:rsidRDefault="00C64EF3" w:rsidP="00C64EF3">
      <w:pPr>
        <w:rPr>
          <w:rFonts w:ascii="Arial" w:hAnsi="Arial" w:cs="Arial"/>
          <w:b/>
          <w:sz w:val="24"/>
          <w:szCs w:val="24"/>
        </w:rPr>
      </w:pPr>
      <w:r w:rsidRPr="00CB1309">
        <w:rPr>
          <w:rFonts w:ascii="Arial" w:hAnsi="Arial" w:cs="Arial"/>
          <w:b/>
          <w:sz w:val="24"/>
          <w:szCs w:val="24"/>
        </w:rPr>
        <w:t>C. REGIDORES DEL AYUNTAMIENTO</w:t>
      </w:r>
    </w:p>
    <w:p w:rsidR="00C64EF3" w:rsidRPr="00CB1309" w:rsidRDefault="00C64EF3" w:rsidP="00C64EF3">
      <w:pPr>
        <w:rPr>
          <w:rFonts w:ascii="Arial" w:hAnsi="Arial" w:cs="Arial"/>
          <w:b/>
          <w:sz w:val="24"/>
          <w:szCs w:val="24"/>
        </w:rPr>
      </w:pPr>
      <w:r w:rsidRPr="00CB1309">
        <w:rPr>
          <w:rFonts w:ascii="Arial" w:hAnsi="Arial" w:cs="Arial"/>
          <w:b/>
          <w:sz w:val="24"/>
          <w:szCs w:val="24"/>
        </w:rPr>
        <w:t>DEL MUNICIPIO DE SAN PEDRO TLAQUEPAQUE, JALISCO;</w:t>
      </w:r>
    </w:p>
    <w:p w:rsidR="00C64EF3" w:rsidRPr="00CB1309" w:rsidRDefault="00C64EF3" w:rsidP="00C64EF3">
      <w:pPr>
        <w:rPr>
          <w:rFonts w:ascii="Arial" w:hAnsi="Arial" w:cs="Arial"/>
          <w:b/>
          <w:sz w:val="24"/>
          <w:szCs w:val="24"/>
        </w:rPr>
      </w:pPr>
      <w:r w:rsidRPr="00CB1309">
        <w:rPr>
          <w:rFonts w:ascii="Arial" w:hAnsi="Arial" w:cs="Arial"/>
          <w:b/>
          <w:sz w:val="24"/>
          <w:szCs w:val="24"/>
        </w:rPr>
        <w:t xml:space="preserve">P R E S E N T E: </w:t>
      </w:r>
    </w:p>
    <w:p w:rsidR="00C64EF3" w:rsidRPr="00E625B9" w:rsidRDefault="00C64EF3" w:rsidP="00C64EF3">
      <w:pPr>
        <w:jc w:val="both"/>
        <w:rPr>
          <w:rFonts w:ascii="Arial" w:hAnsi="Arial" w:cs="Arial"/>
          <w:sz w:val="12"/>
          <w:szCs w:val="24"/>
        </w:rPr>
      </w:pPr>
    </w:p>
    <w:p w:rsidR="00C64EF3" w:rsidRPr="00CB1309" w:rsidRDefault="00C64EF3" w:rsidP="00C64EF3">
      <w:pPr>
        <w:pStyle w:val="Sinespaciado"/>
        <w:spacing w:line="276" w:lineRule="auto"/>
        <w:ind w:firstLine="708"/>
        <w:jc w:val="both"/>
        <w:rPr>
          <w:rFonts w:ascii="Arial" w:hAnsi="Arial" w:cs="Arial"/>
          <w:sz w:val="24"/>
          <w:szCs w:val="24"/>
        </w:rPr>
      </w:pPr>
      <w:r w:rsidRPr="00CB1309">
        <w:rPr>
          <w:rFonts w:ascii="Arial" w:hAnsi="Arial" w:cs="Arial"/>
          <w:sz w:val="24"/>
          <w:szCs w:val="24"/>
        </w:rPr>
        <w:t>La que suscribe C.</w:t>
      </w:r>
      <w:r w:rsidRPr="00CB1309">
        <w:rPr>
          <w:rFonts w:ascii="Arial" w:hAnsi="Arial" w:cs="Arial"/>
          <w:b/>
          <w:sz w:val="24"/>
          <w:szCs w:val="24"/>
        </w:rPr>
        <w:t xml:space="preserve"> MARÍA ELENA LIMÓN GARCÍA</w:t>
      </w:r>
      <w:r w:rsidRPr="00CB1309">
        <w:rPr>
          <w:rFonts w:ascii="Arial" w:hAnsi="Arial" w:cs="Arial"/>
          <w:sz w:val="24"/>
          <w:szCs w:val="24"/>
        </w:rPr>
        <w:t xml:space="preserve"> en mi carácter de Presidente Municipal de este H. Ayuntamiento de San Pedro Tlaquepaque, Jalisco, de conformidad con los artículos 115 fracciones I,  II y IV de la Constitución Política de los Estados Unidos Mexicanos; 73 fracciones I y II,  86 de la Constitución Política del Estado de Jalisco; 2, 3, 37 fracciones II,  IX y XVI, 40, 41 fracción I, 47 fracciones I, II y XIV y 48 fracción VI, de la Ley del Gobierno y la Administración Pública Municipal del Estado de Jalisco; 27 fracciones  I, V y VIII,  28 fracciones IX y XI, 142, 145 fracción II, 147, 151, del Reglamento del Gobierno y de la Administración Pública del Ayuntamiento Constitucional de San Pedro Tlaquepaque; y demás que resulten aplicables, tengo a bien someter a la elevada y distinguida consideración de este H. Cuerpo Edilicio en pleno la siguiente: </w:t>
      </w:r>
    </w:p>
    <w:p w:rsidR="00C64EF3" w:rsidRPr="00CB1309" w:rsidRDefault="00C64EF3" w:rsidP="00C64EF3">
      <w:pPr>
        <w:pStyle w:val="Sinespaciado"/>
        <w:spacing w:line="276" w:lineRule="auto"/>
        <w:ind w:firstLine="708"/>
        <w:jc w:val="both"/>
        <w:rPr>
          <w:rFonts w:ascii="Arial" w:hAnsi="Arial" w:cs="Arial"/>
          <w:sz w:val="24"/>
          <w:szCs w:val="24"/>
        </w:rPr>
      </w:pPr>
    </w:p>
    <w:p w:rsidR="00C64EF3" w:rsidRPr="00CB1309" w:rsidRDefault="00C64EF3" w:rsidP="00C64EF3">
      <w:pPr>
        <w:pStyle w:val="Sinespaciado"/>
        <w:spacing w:line="276" w:lineRule="auto"/>
        <w:jc w:val="center"/>
        <w:rPr>
          <w:rFonts w:ascii="Arial" w:hAnsi="Arial" w:cs="Arial"/>
          <w:b/>
          <w:sz w:val="24"/>
          <w:szCs w:val="24"/>
        </w:rPr>
      </w:pPr>
      <w:r w:rsidRPr="00CB1309">
        <w:rPr>
          <w:rFonts w:ascii="Arial" w:hAnsi="Arial" w:cs="Arial"/>
          <w:b/>
          <w:sz w:val="24"/>
          <w:szCs w:val="24"/>
        </w:rPr>
        <w:t>INICIATIVA DE APROBACIÓN DIRECTA</w:t>
      </w:r>
    </w:p>
    <w:p w:rsidR="00C64EF3" w:rsidRPr="00CB1309" w:rsidRDefault="00C64EF3" w:rsidP="00C64EF3">
      <w:pPr>
        <w:pStyle w:val="Sinespaciado"/>
        <w:spacing w:line="276" w:lineRule="auto"/>
        <w:rPr>
          <w:rFonts w:ascii="Arial" w:hAnsi="Arial" w:cs="Arial"/>
          <w:b/>
          <w:sz w:val="24"/>
          <w:szCs w:val="24"/>
        </w:rPr>
      </w:pPr>
      <w:r w:rsidRPr="00CB1309">
        <w:rPr>
          <w:rFonts w:ascii="Arial" w:hAnsi="Arial" w:cs="Arial"/>
          <w:b/>
          <w:sz w:val="24"/>
          <w:szCs w:val="24"/>
        </w:rPr>
        <w:t xml:space="preserve"> </w:t>
      </w:r>
    </w:p>
    <w:p w:rsidR="00C64EF3" w:rsidRPr="00CB1309" w:rsidRDefault="00C64EF3" w:rsidP="00C64EF3">
      <w:pPr>
        <w:jc w:val="both"/>
        <w:rPr>
          <w:rFonts w:ascii="Arial" w:hAnsi="Arial" w:cs="Arial"/>
          <w:sz w:val="24"/>
          <w:szCs w:val="24"/>
        </w:rPr>
      </w:pPr>
      <w:r w:rsidRPr="00CB1309">
        <w:rPr>
          <w:rFonts w:ascii="Arial" w:hAnsi="Arial" w:cs="Arial"/>
          <w:sz w:val="24"/>
          <w:szCs w:val="24"/>
        </w:rPr>
        <w:t>Mediante la cual se propone que el Pleno del H. Ayuntamiento Constitucional de San Pedro Tlaquepaque, Jalisco, apruebe y autorice</w:t>
      </w:r>
      <w:r w:rsidRPr="00CB1309">
        <w:rPr>
          <w:rFonts w:ascii="Arial" w:hAnsi="Arial" w:cs="Arial"/>
          <w:b/>
          <w:sz w:val="24"/>
          <w:szCs w:val="24"/>
        </w:rPr>
        <w:t xml:space="preserve"> la Tercera Versión con efectos de Cierre del Cuadrante que contiene las Obras de Infraestructura del Fondo de Aportaciones para la Infraestructura Social Municipal y de las Demarcaciones Territoriales del Distrito Federal (FISM-DF) 2020, </w:t>
      </w:r>
      <w:r w:rsidRPr="00CB1309">
        <w:rPr>
          <w:rFonts w:ascii="Arial" w:hAnsi="Arial" w:cs="Arial"/>
          <w:sz w:val="24"/>
          <w:szCs w:val="24"/>
        </w:rPr>
        <w:t>de conformidad con la siguiente:</w:t>
      </w:r>
    </w:p>
    <w:p w:rsidR="00C64EF3" w:rsidRPr="00E625B9" w:rsidRDefault="00C64EF3" w:rsidP="00C64EF3">
      <w:pPr>
        <w:jc w:val="both"/>
        <w:rPr>
          <w:rFonts w:ascii="Arial" w:hAnsi="Arial" w:cs="Arial"/>
          <w:sz w:val="12"/>
          <w:szCs w:val="24"/>
        </w:rPr>
      </w:pPr>
    </w:p>
    <w:p w:rsidR="00C64EF3" w:rsidRPr="00CB1309" w:rsidRDefault="00C64EF3" w:rsidP="00C64EF3">
      <w:pPr>
        <w:jc w:val="center"/>
        <w:rPr>
          <w:rFonts w:ascii="Arial" w:hAnsi="Arial" w:cs="Arial"/>
          <w:b/>
          <w:sz w:val="24"/>
          <w:szCs w:val="24"/>
        </w:rPr>
      </w:pPr>
      <w:r w:rsidRPr="00CB1309">
        <w:rPr>
          <w:rFonts w:ascii="Arial" w:hAnsi="Arial" w:cs="Arial"/>
          <w:b/>
          <w:sz w:val="24"/>
          <w:szCs w:val="24"/>
        </w:rPr>
        <w:t>EXPOSICIÓN DE MOTIVOS</w:t>
      </w:r>
    </w:p>
    <w:p w:rsidR="00C64EF3" w:rsidRPr="00E625B9" w:rsidRDefault="00C64EF3" w:rsidP="00C64EF3">
      <w:pPr>
        <w:jc w:val="both"/>
        <w:rPr>
          <w:rFonts w:ascii="Arial" w:hAnsi="Arial" w:cs="Arial"/>
          <w:b/>
          <w:sz w:val="6"/>
          <w:szCs w:val="24"/>
        </w:rPr>
      </w:pPr>
    </w:p>
    <w:p w:rsidR="00C64EF3" w:rsidRPr="00CB1309" w:rsidRDefault="00C64EF3" w:rsidP="00C64EF3">
      <w:pPr>
        <w:pStyle w:val="Default"/>
        <w:jc w:val="both"/>
        <w:rPr>
          <w:color w:val="auto"/>
          <w:lang w:eastAsia="es-ES"/>
        </w:rPr>
      </w:pPr>
      <w:r w:rsidRPr="00CB1309">
        <w:rPr>
          <w:b/>
        </w:rPr>
        <w:t xml:space="preserve">I.- </w:t>
      </w:r>
      <w:r w:rsidRPr="00CB1309">
        <w:rPr>
          <w:color w:val="auto"/>
          <w:lang w:eastAsia="es-ES"/>
        </w:rPr>
        <w:t>Que la Secretaría de Bienestar a través de la Dirección General de Desarrollo Regional (DGDR) es la dependencia coordinadora del Fondo de Aportaciones para la Infraestructura Social, según lo marcan los Lineamientos para informar sobre los recursos federales transferidos a las entidades federativas, municipios y Demarcaciones territoriales del Distrito Federal y de operación de los recursos del Ramo General 33, emitidos por la Secretaría de Hacienda y Crédito Público;</w:t>
      </w:r>
    </w:p>
    <w:p w:rsidR="00C64EF3" w:rsidRPr="00CB1309" w:rsidRDefault="00C64EF3" w:rsidP="00C64EF3">
      <w:pPr>
        <w:pStyle w:val="Default"/>
        <w:jc w:val="both"/>
        <w:rPr>
          <w:color w:val="auto"/>
          <w:lang w:eastAsia="es-ES"/>
        </w:rPr>
      </w:pPr>
    </w:p>
    <w:p w:rsidR="00C64EF3" w:rsidRPr="00CB1309" w:rsidRDefault="00C64EF3" w:rsidP="00C64EF3">
      <w:pPr>
        <w:pStyle w:val="Default"/>
        <w:jc w:val="both"/>
        <w:rPr>
          <w:color w:val="auto"/>
          <w:lang w:eastAsia="es-ES"/>
        </w:rPr>
      </w:pPr>
      <w:r w:rsidRPr="00CB1309">
        <w:rPr>
          <w:color w:val="auto"/>
          <w:lang w:eastAsia="es-ES"/>
        </w:rPr>
        <w:t>La reforma a la Ley de Coordinación Fiscal en 2013, incluyó por primera vez la obligación a la Secretaría de Desarrollo Social (hoy Secretaría de Bienestar Social) de proporcionar capacitación a las entidades y a sus respectivos municipios o demarcaciones territoriales, sobre el funcionamiento del FAIS en sus dos vertientes, FISE y FISMDF. Lo anterior, a efecto de contribuir en el uso eficiente y eficaz de dicho fondo.</w:t>
      </w:r>
    </w:p>
    <w:p w:rsidR="00C64EF3" w:rsidRPr="00CB1309" w:rsidRDefault="00C64EF3" w:rsidP="00C64EF3">
      <w:pPr>
        <w:pStyle w:val="Default"/>
        <w:jc w:val="both"/>
      </w:pPr>
    </w:p>
    <w:p w:rsidR="00C64EF3" w:rsidRPr="00CB1309" w:rsidRDefault="00C64EF3" w:rsidP="00C64EF3">
      <w:pPr>
        <w:pStyle w:val="Default"/>
        <w:jc w:val="both"/>
        <w:rPr>
          <w:color w:val="auto"/>
          <w:lang w:eastAsia="es-ES"/>
        </w:rPr>
      </w:pPr>
      <w:r w:rsidRPr="00CB1309">
        <w:rPr>
          <w:color w:val="auto"/>
          <w:lang w:eastAsia="es-ES"/>
        </w:rPr>
        <w:t xml:space="preserve">Que el </w:t>
      </w:r>
      <w:r w:rsidRPr="00CB1309">
        <w:rPr>
          <w:b/>
          <w:i/>
          <w:color w:val="auto"/>
          <w:lang w:eastAsia="es-ES"/>
        </w:rPr>
        <w:t xml:space="preserve">artículo 75, de la Ley General de Contabilidad Gubernamental, establece que los municipios enviarán a las entidades federativas información sobre la aplicación de los recursos del Fondo de Aportaciones para la Infraestructura Social Municipal, en las obras y acciones establecidas en la Ley de Coordinación Fiscal </w:t>
      </w:r>
      <w:r w:rsidRPr="00CB1309">
        <w:rPr>
          <w:color w:val="auto"/>
          <w:lang w:eastAsia="es-ES"/>
        </w:rPr>
        <w:t xml:space="preserve">que beneficien directamente a la población en rezago social y pobreza extrema para que por su conducto se incluya en los informes trimestrales a que se refiere el artículo 48 de la Ley de Coordinación Fiscal; </w:t>
      </w:r>
    </w:p>
    <w:p w:rsidR="00C64EF3" w:rsidRPr="00CB1309" w:rsidRDefault="00C64EF3" w:rsidP="00C64EF3">
      <w:pPr>
        <w:pStyle w:val="Default"/>
        <w:jc w:val="both"/>
        <w:rPr>
          <w:color w:val="auto"/>
          <w:lang w:eastAsia="es-ES"/>
        </w:rPr>
      </w:pPr>
    </w:p>
    <w:p w:rsidR="00C64EF3" w:rsidRPr="00CB1309" w:rsidRDefault="00C64EF3" w:rsidP="00C64EF3">
      <w:pPr>
        <w:jc w:val="both"/>
        <w:rPr>
          <w:rFonts w:ascii="Arial" w:hAnsi="Arial" w:cs="Arial"/>
          <w:sz w:val="24"/>
          <w:szCs w:val="24"/>
        </w:rPr>
      </w:pPr>
      <w:r w:rsidRPr="00CB1309">
        <w:rPr>
          <w:rFonts w:ascii="Arial" w:hAnsi="Arial" w:cs="Arial"/>
          <w:sz w:val="24"/>
          <w:szCs w:val="24"/>
        </w:rPr>
        <w:t xml:space="preserve">Que </w:t>
      </w:r>
      <w:r w:rsidRPr="00CB1309">
        <w:rPr>
          <w:rFonts w:ascii="Arial" w:hAnsi="Arial" w:cs="Arial"/>
          <w:b/>
          <w:sz w:val="24"/>
          <w:szCs w:val="24"/>
        </w:rPr>
        <w:t>el artículo 33, apartado B, fracción II, inciso d) de la Ley de Coordinación Fiscal LCF establece que las entidades deberán proporcionar a la Secretaría, la información sobre la utilización del Fondo de Aportaciones para la Infraestructura Social le sea requerida</w:t>
      </w:r>
      <w:r w:rsidRPr="00CB1309">
        <w:rPr>
          <w:rFonts w:ascii="Arial" w:hAnsi="Arial" w:cs="Arial"/>
          <w:sz w:val="24"/>
          <w:szCs w:val="24"/>
        </w:rPr>
        <w:t>. En el caso de los municipios y de las demarcaciones territoriales lo harán por conducto de las entidades.</w:t>
      </w:r>
    </w:p>
    <w:p w:rsidR="00C64EF3" w:rsidRPr="00E625B9" w:rsidRDefault="00C64EF3" w:rsidP="00C64EF3">
      <w:pPr>
        <w:jc w:val="both"/>
        <w:rPr>
          <w:rFonts w:ascii="Arial" w:hAnsi="Arial" w:cs="Arial"/>
          <w:sz w:val="4"/>
          <w:szCs w:val="24"/>
        </w:rPr>
      </w:pPr>
    </w:p>
    <w:p w:rsidR="00C64EF3" w:rsidRPr="00D3425C" w:rsidRDefault="00C64EF3" w:rsidP="00C64EF3">
      <w:pPr>
        <w:ind w:left="284" w:right="618"/>
        <w:jc w:val="both"/>
        <w:rPr>
          <w:rFonts w:ascii="Arial" w:hAnsi="Arial" w:cs="Arial"/>
          <w:i/>
          <w:sz w:val="20"/>
          <w:szCs w:val="20"/>
        </w:rPr>
      </w:pPr>
      <w:r w:rsidRPr="00D3425C">
        <w:rPr>
          <w:rFonts w:ascii="Arial" w:hAnsi="Arial" w:cs="Arial"/>
          <w:i/>
          <w:sz w:val="20"/>
          <w:szCs w:val="20"/>
        </w:rPr>
        <w:t xml:space="preserve">El Fondo de Aportaciones para la Infraestructura Social, es uno de los ocho fondos que conforman el Ramo 33 y que tiene como objetivo fundamental, de acuerdo a la LCF, el financiamiento de obras y acciones sociales básicas que beneficien directamente a sectores de población en condiciones de rezago social y pobreza extrema. Los recursos del Fondo de Aportaciones para la Infraestructura Social, se destinan a los siguientes rubros:  </w:t>
      </w:r>
    </w:p>
    <w:p w:rsidR="00C64EF3" w:rsidRPr="00E625B9" w:rsidRDefault="00C64EF3" w:rsidP="00C64EF3">
      <w:pPr>
        <w:jc w:val="both"/>
        <w:rPr>
          <w:rFonts w:ascii="Arial" w:hAnsi="Arial" w:cs="Arial"/>
          <w:i/>
          <w:sz w:val="2"/>
          <w:szCs w:val="20"/>
        </w:rPr>
      </w:pPr>
      <w:r w:rsidRPr="00D3425C">
        <w:rPr>
          <w:rFonts w:ascii="Arial" w:hAnsi="Arial" w:cs="Arial"/>
          <w:i/>
          <w:sz w:val="20"/>
          <w:szCs w:val="20"/>
        </w:rPr>
        <w:t xml:space="preserve"> </w:t>
      </w:r>
    </w:p>
    <w:p w:rsidR="00C64EF3" w:rsidRPr="00D3425C" w:rsidRDefault="00C64EF3" w:rsidP="00C64EF3">
      <w:pPr>
        <w:ind w:left="284" w:right="618"/>
        <w:jc w:val="both"/>
        <w:rPr>
          <w:rFonts w:ascii="Arial" w:hAnsi="Arial" w:cs="Arial"/>
          <w:b/>
          <w:i/>
          <w:sz w:val="20"/>
          <w:szCs w:val="20"/>
        </w:rPr>
      </w:pPr>
      <w:r w:rsidRPr="00D3425C">
        <w:rPr>
          <w:rFonts w:ascii="Arial" w:hAnsi="Arial" w:cs="Arial"/>
          <w:i/>
          <w:sz w:val="20"/>
          <w:szCs w:val="20"/>
        </w:rPr>
        <w:t xml:space="preserve">I. </w:t>
      </w:r>
      <w:r w:rsidRPr="00D3425C">
        <w:rPr>
          <w:rFonts w:ascii="Arial" w:hAnsi="Arial" w:cs="Arial"/>
          <w:b/>
          <w:i/>
          <w:sz w:val="20"/>
          <w:szCs w:val="20"/>
        </w:rPr>
        <w:t>Fondo de Aportaciones para la Infraestructura Social Municipal y de las Demarcaciones Territoriales del Distrito Federal (FISMDF):</w:t>
      </w:r>
      <w:r w:rsidRPr="00D3425C">
        <w:rPr>
          <w:rFonts w:ascii="Arial" w:hAnsi="Arial" w:cs="Arial"/>
          <w:i/>
          <w:sz w:val="20"/>
          <w:szCs w:val="20"/>
        </w:rPr>
        <w:t xml:space="preserve">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Bienestar.</w:t>
      </w:r>
      <w:r w:rsidRPr="00D3425C">
        <w:rPr>
          <w:rFonts w:ascii="Arial" w:hAnsi="Arial" w:cs="Arial"/>
          <w:b/>
          <w:i/>
          <w:sz w:val="20"/>
          <w:szCs w:val="20"/>
        </w:rPr>
        <w:t xml:space="preserve">  </w:t>
      </w:r>
    </w:p>
    <w:p w:rsidR="00C64EF3" w:rsidRPr="00E625B9" w:rsidRDefault="00C64EF3" w:rsidP="00C64EF3">
      <w:pPr>
        <w:jc w:val="both"/>
        <w:rPr>
          <w:rFonts w:ascii="Arial" w:hAnsi="Arial" w:cs="Arial"/>
          <w:i/>
          <w:sz w:val="6"/>
          <w:szCs w:val="20"/>
        </w:rPr>
      </w:pPr>
    </w:p>
    <w:p w:rsidR="00C64EF3" w:rsidRPr="00D3425C" w:rsidRDefault="00C64EF3" w:rsidP="00C64EF3">
      <w:pPr>
        <w:ind w:left="284" w:right="618"/>
        <w:jc w:val="both"/>
        <w:rPr>
          <w:rFonts w:ascii="Arial" w:hAnsi="Arial" w:cs="Arial"/>
          <w:i/>
          <w:sz w:val="20"/>
          <w:szCs w:val="20"/>
        </w:rPr>
      </w:pPr>
      <w:r w:rsidRPr="00D3425C">
        <w:rPr>
          <w:rFonts w:ascii="Arial" w:hAnsi="Arial" w:cs="Arial"/>
          <w:i/>
          <w:sz w:val="20"/>
          <w:szCs w:val="20"/>
        </w:rPr>
        <w:t>II. Fondo de Infraestructura Social para las Entidades (FISE): Obras y acciones que beneficien preferentemente a la población de los municipios, demarcaciones territoriales y localidades que presenten mayores niveles de rezago social y pobreza extrema en la entidad.</w:t>
      </w:r>
    </w:p>
    <w:p w:rsidR="00C64EF3" w:rsidRPr="00E625B9" w:rsidRDefault="00C64EF3" w:rsidP="00C64EF3">
      <w:pPr>
        <w:jc w:val="both"/>
        <w:rPr>
          <w:rFonts w:ascii="Arial" w:hAnsi="Arial" w:cs="Arial"/>
          <w:sz w:val="2"/>
        </w:rPr>
      </w:pPr>
    </w:p>
    <w:p w:rsidR="00C64EF3" w:rsidRPr="00D3425C" w:rsidRDefault="00C64EF3" w:rsidP="00C64EF3">
      <w:pPr>
        <w:ind w:left="284" w:right="618"/>
        <w:jc w:val="both"/>
        <w:rPr>
          <w:rFonts w:ascii="Arial" w:hAnsi="Arial" w:cs="Arial"/>
          <w:i/>
          <w:sz w:val="20"/>
          <w:szCs w:val="20"/>
        </w:rPr>
      </w:pPr>
      <w:r w:rsidRPr="00D3425C">
        <w:rPr>
          <w:rFonts w:ascii="Arial" w:hAnsi="Arial" w:cs="Arial"/>
          <w:i/>
          <w:sz w:val="20"/>
          <w:szCs w:val="20"/>
        </w:rPr>
        <w:t xml:space="preserve">Aunado a lo anterior, el </w:t>
      </w:r>
      <w:r w:rsidRPr="00D3425C">
        <w:rPr>
          <w:rFonts w:ascii="Arial" w:hAnsi="Arial" w:cs="Arial"/>
          <w:b/>
          <w:bCs/>
          <w:i/>
          <w:sz w:val="20"/>
          <w:szCs w:val="20"/>
        </w:rPr>
        <w:t>Fondo de Aportaciones para el Fortalecimiento de los Municipios y de las Demarcaciones Territoriales del Distrito Federal (FORTAMUN)</w:t>
      </w:r>
      <w:r w:rsidRPr="00D3425C">
        <w:rPr>
          <w:rFonts w:ascii="Arial" w:hAnsi="Arial" w:cs="Arial"/>
          <w:i/>
          <w:sz w:val="20"/>
          <w:szCs w:val="20"/>
        </w:rPr>
        <w:t xml:space="preserve">; conforme al artículo 37 de la Ley de Coordinación Fiscal, las aportaciones federales que, con cargo al Fondo de Aportaciones para el Fortalecimiento de los Municipios y de las Demarcaciones Territoriales del Distrito Federal, reciban los municipios a través de las entidades y las demarcaciones territoriales por conducto del Distrito Federal, se destinarán 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w:t>
      </w:r>
      <w:r w:rsidRPr="00D3425C">
        <w:rPr>
          <w:rFonts w:ascii="Arial" w:hAnsi="Arial" w:cs="Arial"/>
          <w:b/>
          <w:bCs/>
          <w:i/>
          <w:sz w:val="20"/>
          <w:szCs w:val="20"/>
        </w:rPr>
        <w:t>y a la atención de las necesidades directamente vinculadas con la seguridad pública de sus habitantes</w:t>
      </w:r>
      <w:r w:rsidRPr="00D3425C">
        <w:rPr>
          <w:rFonts w:ascii="Arial" w:hAnsi="Arial" w:cs="Arial"/>
          <w:i/>
          <w:sz w:val="20"/>
          <w:szCs w:val="20"/>
        </w:rPr>
        <w:t>.</w:t>
      </w:r>
    </w:p>
    <w:p w:rsidR="00C64EF3" w:rsidRPr="00E625B9" w:rsidRDefault="00C64EF3" w:rsidP="00C64EF3">
      <w:pPr>
        <w:jc w:val="both"/>
        <w:rPr>
          <w:rFonts w:ascii="Arial" w:hAnsi="Arial" w:cs="Arial"/>
          <w:sz w:val="2"/>
          <w:szCs w:val="24"/>
        </w:rPr>
      </w:pPr>
    </w:p>
    <w:p w:rsidR="00C64EF3" w:rsidRPr="00CB1309" w:rsidRDefault="00C64EF3" w:rsidP="00C64EF3">
      <w:pPr>
        <w:jc w:val="both"/>
        <w:rPr>
          <w:rFonts w:ascii="Arial" w:hAnsi="Arial" w:cs="Arial"/>
          <w:sz w:val="24"/>
          <w:szCs w:val="24"/>
        </w:rPr>
      </w:pPr>
      <w:r w:rsidRPr="00CB1309">
        <w:rPr>
          <w:rFonts w:ascii="Arial" w:hAnsi="Arial" w:cs="Arial"/>
          <w:b/>
          <w:sz w:val="24"/>
          <w:szCs w:val="24"/>
        </w:rPr>
        <w:t>II.-</w:t>
      </w:r>
      <w:r w:rsidRPr="00CB1309">
        <w:rPr>
          <w:rFonts w:ascii="Arial" w:hAnsi="Arial" w:cs="Arial"/>
          <w:sz w:val="24"/>
          <w:szCs w:val="24"/>
        </w:rPr>
        <w:t xml:space="preserve"> 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C64EF3" w:rsidRPr="00E625B9" w:rsidRDefault="00C64EF3" w:rsidP="00C64EF3">
      <w:pPr>
        <w:tabs>
          <w:tab w:val="left" w:pos="-142"/>
          <w:tab w:val="left" w:pos="142"/>
        </w:tabs>
        <w:ind w:right="1134"/>
        <w:rPr>
          <w:rFonts w:ascii="Arial" w:hAnsi="Arial" w:cs="Arial"/>
          <w:sz w:val="8"/>
        </w:rPr>
      </w:pPr>
    </w:p>
    <w:p w:rsidR="00C64EF3" w:rsidRPr="00D3425C" w:rsidRDefault="00C64EF3" w:rsidP="00C64EF3">
      <w:pPr>
        <w:tabs>
          <w:tab w:val="left" w:pos="-142"/>
          <w:tab w:val="left" w:pos="142"/>
        </w:tabs>
        <w:ind w:left="1134" w:right="1134"/>
        <w:rPr>
          <w:rFonts w:ascii="Arial" w:hAnsi="Arial" w:cs="Arial"/>
          <w:b/>
          <w:i/>
          <w:sz w:val="20"/>
          <w:szCs w:val="20"/>
        </w:rPr>
      </w:pPr>
      <w:r w:rsidRPr="00D3425C">
        <w:rPr>
          <w:rFonts w:ascii="Arial" w:hAnsi="Arial" w:cs="Arial"/>
          <w:b/>
          <w:i/>
          <w:sz w:val="20"/>
          <w:szCs w:val="20"/>
        </w:rPr>
        <w:t>Eje 5. Construcción de la Comunidad y Seguridad Ciudadana</w:t>
      </w:r>
    </w:p>
    <w:p w:rsidR="00C64EF3" w:rsidRPr="00E625B9" w:rsidRDefault="00C64EF3" w:rsidP="00C64EF3">
      <w:pPr>
        <w:tabs>
          <w:tab w:val="left" w:pos="-142"/>
          <w:tab w:val="left" w:pos="142"/>
        </w:tabs>
        <w:ind w:left="1134" w:right="1134"/>
        <w:rPr>
          <w:rFonts w:ascii="Arial" w:hAnsi="Arial" w:cs="Arial"/>
          <w:b/>
          <w:i/>
          <w:sz w:val="6"/>
          <w:szCs w:val="20"/>
        </w:rPr>
      </w:pPr>
    </w:p>
    <w:p w:rsidR="00C64EF3" w:rsidRPr="00D3425C" w:rsidRDefault="00C64EF3" w:rsidP="00C64EF3">
      <w:pPr>
        <w:tabs>
          <w:tab w:val="left" w:pos="-142"/>
          <w:tab w:val="left" w:pos="142"/>
        </w:tabs>
        <w:ind w:left="1134" w:right="1134"/>
        <w:jc w:val="both"/>
        <w:rPr>
          <w:rFonts w:ascii="Arial" w:eastAsia="Calibri" w:hAnsi="Arial" w:cs="Arial"/>
          <w:b/>
          <w:i/>
          <w:sz w:val="20"/>
          <w:szCs w:val="20"/>
        </w:rPr>
      </w:pPr>
      <w:r w:rsidRPr="00D3425C">
        <w:rPr>
          <w:rFonts w:ascii="Arial" w:eastAsia="Calibri" w:hAnsi="Arial" w:cs="Arial"/>
          <w:b/>
          <w:i/>
          <w:sz w:val="20"/>
          <w:szCs w:val="20"/>
        </w:rPr>
        <w:t>Objetivo Estratégico</w:t>
      </w:r>
    </w:p>
    <w:p w:rsidR="00C64EF3" w:rsidRPr="00D3425C" w:rsidRDefault="00C64EF3" w:rsidP="00C64EF3">
      <w:pPr>
        <w:tabs>
          <w:tab w:val="left" w:pos="-142"/>
          <w:tab w:val="left" w:pos="142"/>
        </w:tabs>
        <w:ind w:left="1276" w:right="1134"/>
        <w:jc w:val="both"/>
        <w:rPr>
          <w:rFonts w:ascii="Arial" w:hAnsi="Arial" w:cs="Arial"/>
          <w:sz w:val="20"/>
          <w:szCs w:val="20"/>
        </w:rPr>
      </w:pPr>
    </w:p>
    <w:p w:rsidR="00C64EF3" w:rsidRPr="00D3425C" w:rsidRDefault="00C64EF3" w:rsidP="00C64EF3">
      <w:pPr>
        <w:tabs>
          <w:tab w:val="left" w:pos="-142"/>
          <w:tab w:val="left" w:pos="142"/>
        </w:tabs>
        <w:ind w:left="1276" w:right="1134"/>
        <w:jc w:val="both"/>
        <w:rPr>
          <w:rFonts w:ascii="Arial" w:hAnsi="Arial" w:cs="Arial"/>
          <w:sz w:val="20"/>
          <w:szCs w:val="20"/>
        </w:rPr>
      </w:pPr>
      <w:r w:rsidRPr="00D3425C">
        <w:rPr>
          <w:rFonts w:ascii="Arial" w:hAnsi="Arial" w:cs="Arial"/>
          <w:sz w:val="20"/>
          <w:szCs w:val="20"/>
        </w:rPr>
        <w:t>Contribuir a la construcción de la comunidad, a través de la atención a la población vulnerable, la promoción de los derechos humanos, la perspectiva de género y de la seguridad ciudadana; para mejorar la seguridad y tranquilidad de las personas en San Pedro Tlaquepaque y sus bienes, mediante la implementación de acciones integrales para la disminución de los múltiples orígenes y consecuencias de las violencias, delincuencias y adicciones; aplicando preferentemente procesos de apropiación.</w:t>
      </w:r>
    </w:p>
    <w:p w:rsidR="00C64EF3" w:rsidRDefault="00C64EF3" w:rsidP="00C64EF3">
      <w:pPr>
        <w:tabs>
          <w:tab w:val="left" w:pos="-142"/>
          <w:tab w:val="left" w:pos="142"/>
        </w:tabs>
        <w:ind w:left="1134" w:right="1134"/>
        <w:rPr>
          <w:rFonts w:ascii="Arial" w:hAnsi="Arial" w:cs="Arial"/>
          <w:b/>
          <w:i/>
          <w:sz w:val="20"/>
          <w:szCs w:val="20"/>
        </w:rPr>
      </w:pPr>
    </w:p>
    <w:p w:rsidR="00E625B9" w:rsidRPr="00D3425C" w:rsidRDefault="00E625B9" w:rsidP="00C64EF3">
      <w:pPr>
        <w:tabs>
          <w:tab w:val="left" w:pos="-142"/>
          <w:tab w:val="left" w:pos="142"/>
        </w:tabs>
        <w:ind w:left="1134" w:right="1134"/>
        <w:rPr>
          <w:rFonts w:ascii="Arial" w:hAnsi="Arial" w:cs="Arial"/>
          <w:b/>
          <w:i/>
          <w:sz w:val="20"/>
          <w:szCs w:val="20"/>
        </w:rPr>
      </w:pPr>
    </w:p>
    <w:p w:rsidR="00C64EF3" w:rsidRPr="00D3425C" w:rsidRDefault="00C64EF3" w:rsidP="00C64EF3">
      <w:pPr>
        <w:tabs>
          <w:tab w:val="left" w:pos="-142"/>
          <w:tab w:val="left" w:pos="142"/>
        </w:tabs>
        <w:ind w:left="1134" w:right="1134"/>
        <w:jc w:val="center"/>
        <w:rPr>
          <w:rFonts w:ascii="Arial" w:eastAsia="Calibri" w:hAnsi="Arial" w:cs="Arial"/>
          <w:b/>
          <w:i/>
          <w:sz w:val="20"/>
          <w:szCs w:val="20"/>
        </w:rPr>
      </w:pPr>
      <w:r w:rsidRPr="00D3425C">
        <w:rPr>
          <w:rFonts w:ascii="Arial" w:eastAsia="Calibri" w:hAnsi="Arial" w:cs="Arial"/>
          <w:b/>
          <w:i/>
          <w:sz w:val="20"/>
          <w:szCs w:val="20"/>
        </w:rPr>
        <w:t>Estrategia:</w:t>
      </w:r>
    </w:p>
    <w:p w:rsidR="00C64EF3" w:rsidRPr="00E625B9" w:rsidRDefault="00C64EF3" w:rsidP="00C64EF3">
      <w:pPr>
        <w:tabs>
          <w:tab w:val="left" w:pos="-142"/>
          <w:tab w:val="left" w:pos="142"/>
        </w:tabs>
        <w:ind w:left="1134" w:right="1134"/>
        <w:rPr>
          <w:rFonts w:ascii="Arial" w:hAnsi="Arial" w:cs="Arial"/>
          <w:b/>
          <w:i/>
          <w:sz w:val="2"/>
          <w:szCs w:val="20"/>
        </w:rPr>
      </w:pPr>
    </w:p>
    <w:p w:rsidR="00C64EF3" w:rsidRPr="00D3425C" w:rsidRDefault="00C64EF3" w:rsidP="00C64EF3">
      <w:pPr>
        <w:pStyle w:val="Prrafodelista"/>
        <w:ind w:left="1276" w:right="1185"/>
        <w:jc w:val="both"/>
        <w:rPr>
          <w:rFonts w:ascii="Arial" w:hAnsi="Arial" w:cs="Arial"/>
          <w:sz w:val="20"/>
          <w:szCs w:val="20"/>
        </w:rPr>
      </w:pPr>
      <w:r w:rsidRPr="00D3425C">
        <w:rPr>
          <w:rFonts w:ascii="Arial" w:hAnsi="Arial" w:cs="Arial"/>
          <w:sz w:val="20"/>
          <w:szCs w:val="20"/>
        </w:rPr>
        <w:t>5.2. Protección de la vida de las personas, sus bienes y su entorno.</w:t>
      </w:r>
    </w:p>
    <w:p w:rsidR="00C64EF3" w:rsidRPr="00E625B9" w:rsidRDefault="00C64EF3" w:rsidP="00C64EF3">
      <w:pPr>
        <w:tabs>
          <w:tab w:val="left" w:pos="-142"/>
          <w:tab w:val="left" w:pos="142"/>
        </w:tabs>
        <w:ind w:left="1134" w:right="1134"/>
        <w:rPr>
          <w:rFonts w:ascii="Arial" w:hAnsi="Arial" w:cs="Arial"/>
          <w:b/>
          <w:i/>
          <w:sz w:val="6"/>
          <w:szCs w:val="20"/>
        </w:rPr>
      </w:pPr>
    </w:p>
    <w:p w:rsidR="00C64EF3" w:rsidRPr="00D3425C" w:rsidRDefault="00C64EF3" w:rsidP="00C64EF3">
      <w:pPr>
        <w:tabs>
          <w:tab w:val="left" w:pos="-142"/>
          <w:tab w:val="left" w:pos="142"/>
        </w:tabs>
        <w:ind w:left="1134" w:right="1134"/>
        <w:rPr>
          <w:rFonts w:ascii="Arial" w:hAnsi="Arial" w:cs="Arial"/>
          <w:b/>
          <w:i/>
          <w:sz w:val="20"/>
          <w:szCs w:val="20"/>
        </w:rPr>
      </w:pPr>
      <w:r w:rsidRPr="00D3425C">
        <w:rPr>
          <w:rFonts w:ascii="Arial" w:hAnsi="Arial" w:cs="Arial"/>
          <w:b/>
          <w:i/>
          <w:sz w:val="20"/>
          <w:szCs w:val="20"/>
        </w:rPr>
        <w:t>EJE 6: Promover el Derecho a la Ciudad.</w:t>
      </w:r>
    </w:p>
    <w:p w:rsidR="00C64EF3" w:rsidRPr="00E625B9" w:rsidRDefault="00C64EF3" w:rsidP="00C64EF3">
      <w:pPr>
        <w:tabs>
          <w:tab w:val="left" w:pos="-142"/>
          <w:tab w:val="left" w:pos="142"/>
        </w:tabs>
        <w:ind w:right="1134"/>
        <w:jc w:val="both"/>
        <w:rPr>
          <w:rFonts w:ascii="Arial" w:eastAsia="Calibri" w:hAnsi="Arial" w:cs="Arial"/>
          <w:b/>
          <w:i/>
          <w:sz w:val="4"/>
          <w:szCs w:val="20"/>
        </w:rPr>
      </w:pPr>
    </w:p>
    <w:p w:rsidR="00C64EF3" w:rsidRPr="00D3425C" w:rsidRDefault="00C64EF3" w:rsidP="00C64EF3">
      <w:pPr>
        <w:tabs>
          <w:tab w:val="left" w:pos="-142"/>
          <w:tab w:val="left" w:pos="142"/>
        </w:tabs>
        <w:ind w:left="1134" w:right="1134"/>
        <w:jc w:val="both"/>
        <w:rPr>
          <w:rFonts w:ascii="Arial" w:eastAsia="Calibri" w:hAnsi="Arial" w:cs="Arial"/>
          <w:b/>
          <w:i/>
          <w:sz w:val="20"/>
          <w:szCs w:val="20"/>
        </w:rPr>
      </w:pPr>
      <w:r w:rsidRPr="00D3425C">
        <w:rPr>
          <w:rFonts w:ascii="Arial" w:eastAsia="Calibri" w:hAnsi="Arial" w:cs="Arial"/>
          <w:b/>
          <w:i/>
          <w:sz w:val="20"/>
          <w:szCs w:val="20"/>
        </w:rPr>
        <w:t>Objetivo Estratégico</w:t>
      </w:r>
    </w:p>
    <w:p w:rsidR="00C64EF3" w:rsidRPr="00E625B9" w:rsidRDefault="00C64EF3" w:rsidP="00C64EF3">
      <w:pPr>
        <w:tabs>
          <w:tab w:val="left" w:pos="-142"/>
          <w:tab w:val="left" w:pos="142"/>
        </w:tabs>
        <w:ind w:left="1276" w:right="1134"/>
        <w:jc w:val="both"/>
        <w:rPr>
          <w:rFonts w:ascii="Arial" w:hAnsi="Arial" w:cs="Arial"/>
          <w:sz w:val="2"/>
          <w:szCs w:val="20"/>
        </w:rPr>
      </w:pPr>
    </w:p>
    <w:p w:rsidR="00C64EF3" w:rsidRPr="00D3425C" w:rsidRDefault="00C64EF3" w:rsidP="00C64EF3">
      <w:pPr>
        <w:tabs>
          <w:tab w:val="left" w:pos="-142"/>
          <w:tab w:val="left" w:pos="142"/>
        </w:tabs>
        <w:ind w:left="1276" w:right="1134"/>
        <w:jc w:val="both"/>
        <w:rPr>
          <w:rFonts w:ascii="Arial" w:hAnsi="Arial" w:cs="Arial"/>
          <w:sz w:val="20"/>
          <w:szCs w:val="20"/>
        </w:rPr>
      </w:pPr>
      <w:r w:rsidRPr="00D3425C">
        <w:rPr>
          <w:rFonts w:ascii="Arial" w:hAnsi="Arial" w:cs="Arial"/>
          <w:sz w:val="20"/>
          <w:szCs w:val="20"/>
        </w:rPr>
        <w:t>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w:t>
      </w:r>
    </w:p>
    <w:p w:rsidR="00C64EF3" w:rsidRPr="00E625B9" w:rsidRDefault="00C64EF3" w:rsidP="00C64EF3">
      <w:pPr>
        <w:tabs>
          <w:tab w:val="left" w:pos="-142"/>
          <w:tab w:val="left" w:pos="142"/>
        </w:tabs>
        <w:ind w:left="1276" w:right="1134"/>
        <w:jc w:val="both"/>
        <w:rPr>
          <w:rFonts w:ascii="Arial" w:hAnsi="Arial" w:cs="Arial"/>
          <w:sz w:val="4"/>
          <w:szCs w:val="20"/>
        </w:rPr>
      </w:pPr>
    </w:p>
    <w:p w:rsidR="00C64EF3" w:rsidRPr="00D3425C" w:rsidRDefault="00C64EF3" w:rsidP="00C64EF3">
      <w:pPr>
        <w:tabs>
          <w:tab w:val="left" w:pos="-142"/>
          <w:tab w:val="left" w:pos="142"/>
        </w:tabs>
        <w:ind w:left="1134" w:right="1134"/>
        <w:jc w:val="center"/>
        <w:rPr>
          <w:rFonts w:ascii="Arial" w:eastAsia="Calibri" w:hAnsi="Arial" w:cs="Arial"/>
          <w:b/>
          <w:i/>
          <w:sz w:val="20"/>
          <w:szCs w:val="20"/>
        </w:rPr>
      </w:pPr>
      <w:r w:rsidRPr="00D3425C">
        <w:rPr>
          <w:rFonts w:ascii="Arial" w:eastAsia="Calibri" w:hAnsi="Arial" w:cs="Arial"/>
          <w:b/>
          <w:i/>
          <w:sz w:val="20"/>
          <w:szCs w:val="20"/>
        </w:rPr>
        <w:t>Estrategia:</w:t>
      </w:r>
    </w:p>
    <w:p w:rsidR="00C64EF3" w:rsidRPr="00E625B9" w:rsidRDefault="00C64EF3" w:rsidP="00C64EF3">
      <w:pPr>
        <w:pStyle w:val="Default"/>
        <w:rPr>
          <w:sz w:val="12"/>
        </w:rPr>
      </w:pPr>
    </w:p>
    <w:p w:rsidR="00C64EF3" w:rsidRPr="00D3425C" w:rsidRDefault="00C64EF3" w:rsidP="00C64EF3">
      <w:pPr>
        <w:pStyle w:val="Prrafodelista"/>
        <w:ind w:left="1276" w:right="1185"/>
        <w:jc w:val="both"/>
        <w:rPr>
          <w:rFonts w:ascii="Arial" w:hAnsi="Arial" w:cs="Arial"/>
          <w:sz w:val="20"/>
          <w:szCs w:val="20"/>
        </w:rPr>
      </w:pPr>
      <w:r w:rsidRPr="00D3425C">
        <w:rPr>
          <w:rFonts w:ascii="Arial" w:hAnsi="Arial" w:cs="Arial"/>
          <w:sz w:val="20"/>
          <w:szCs w:val="20"/>
        </w:rPr>
        <w:t xml:space="preserve">6.1 Reducción del rezago social por falta de cobertura de infraestructura básica o de equipamiento urbano. </w:t>
      </w:r>
    </w:p>
    <w:p w:rsidR="00C64EF3" w:rsidRPr="00CB1309" w:rsidRDefault="00C64EF3" w:rsidP="00C64EF3">
      <w:pPr>
        <w:pStyle w:val="Prrafodelista"/>
        <w:ind w:left="0"/>
        <w:jc w:val="both"/>
        <w:rPr>
          <w:rFonts w:ascii="Arial" w:hAnsi="Arial" w:cs="Arial"/>
          <w:b/>
          <w:sz w:val="24"/>
          <w:szCs w:val="24"/>
        </w:rPr>
      </w:pPr>
    </w:p>
    <w:p w:rsidR="00C64EF3" w:rsidRPr="00E625B9" w:rsidRDefault="00C64EF3" w:rsidP="00C64EF3">
      <w:pPr>
        <w:pStyle w:val="Prrafodelista"/>
        <w:ind w:left="0"/>
        <w:jc w:val="both"/>
        <w:rPr>
          <w:rFonts w:ascii="Arial" w:hAnsi="Arial" w:cs="Arial"/>
          <w:b/>
          <w:sz w:val="6"/>
          <w:szCs w:val="24"/>
        </w:rPr>
      </w:pPr>
    </w:p>
    <w:p w:rsidR="00C64EF3" w:rsidRPr="00CB1309" w:rsidRDefault="00C64EF3" w:rsidP="00C64EF3">
      <w:pPr>
        <w:pStyle w:val="Prrafodelista"/>
        <w:ind w:left="0"/>
        <w:jc w:val="both"/>
        <w:rPr>
          <w:rFonts w:ascii="Arial" w:hAnsi="Arial" w:cs="Arial"/>
          <w:sz w:val="24"/>
          <w:szCs w:val="24"/>
        </w:rPr>
      </w:pPr>
      <w:r w:rsidRPr="00CB1309">
        <w:rPr>
          <w:rFonts w:ascii="Arial" w:hAnsi="Arial" w:cs="Arial"/>
          <w:b/>
          <w:sz w:val="24"/>
          <w:szCs w:val="24"/>
        </w:rPr>
        <w:t xml:space="preserve">III.- </w:t>
      </w:r>
      <w:r w:rsidRPr="00CB1309">
        <w:rPr>
          <w:rFonts w:ascii="Arial" w:hAnsi="Arial" w:cs="Arial"/>
          <w:sz w:val="24"/>
          <w:szCs w:val="24"/>
        </w:rPr>
        <w:t xml:space="preserve">Que en atención a estos ordenamientos es que se presenta el respectivo cuadrante ejercicio fiscal 2020, de acuerdo a los siguientes antecedentes: </w:t>
      </w:r>
    </w:p>
    <w:p w:rsidR="00C64EF3" w:rsidRPr="00D3425C" w:rsidRDefault="00C64EF3" w:rsidP="00C64EF3">
      <w:pPr>
        <w:jc w:val="both"/>
        <w:rPr>
          <w:rFonts w:ascii="Arial" w:hAnsi="Arial" w:cs="Arial"/>
          <w:u w:val="single"/>
        </w:rPr>
      </w:pPr>
      <w:r w:rsidRPr="00D3425C">
        <w:rPr>
          <w:rFonts w:ascii="Arial" w:hAnsi="Arial" w:cs="Arial"/>
          <w:u w:val="single"/>
        </w:rPr>
        <w:t>Ejercicio Fiscal  FISM-DF 2020</w:t>
      </w:r>
    </w:p>
    <w:p w:rsidR="00C64EF3" w:rsidRPr="00CB1309" w:rsidRDefault="00C64EF3" w:rsidP="00C64EF3">
      <w:pPr>
        <w:jc w:val="both"/>
        <w:rPr>
          <w:rFonts w:ascii="Arial" w:hAnsi="Arial" w:cs="Arial"/>
          <w:bCs/>
          <w:sz w:val="24"/>
          <w:szCs w:val="24"/>
        </w:rPr>
      </w:pPr>
      <w:r w:rsidRPr="00CB1309">
        <w:rPr>
          <w:rFonts w:ascii="Arial" w:hAnsi="Arial" w:cs="Arial"/>
          <w:sz w:val="24"/>
          <w:szCs w:val="24"/>
        </w:rPr>
        <w:t xml:space="preserve">Que en Sesión de Ayuntamiento de fecha 29 de octubre del año 2020, bajo el Acuerdo No. 1521/2020, se aprobó </w:t>
      </w:r>
      <w:r w:rsidRPr="00CB1309">
        <w:rPr>
          <w:rFonts w:ascii="Arial" w:hAnsi="Arial" w:cs="Arial"/>
          <w:bCs/>
          <w:sz w:val="24"/>
          <w:szCs w:val="24"/>
        </w:rPr>
        <w:t xml:space="preserve">la Cuarta Versión con efectos de Cierre del Cuadrante que contiene las Obras de Infraestructura del Fondo de Aportaciones para la Infraestructura Social Municipal y de las Demarcaciones Territoriales del Distrito Federal (FISM-DF) 2019, </w:t>
      </w:r>
      <w:r w:rsidRPr="00CB1309">
        <w:rPr>
          <w:rFonts w:ascii="Arial" w:hAnsi="Arial" w:cs="Arial"/>
          <w:b/>
          <w:sz w:val="24"/>
          <w:szCs w:val="24"/>
        </w:rPr>
        <w:t>la Primera Versión del Cuadrante que contiene las Obras de Infraestructura  del Fondo de Aportaciones para la Infraestructura Social Municipal y de las Demarcaciones Territoriales del Distrito Federal (FISM-DF) 2020</w:t>
      </w:r>
      <w:r w:rsidRPr="00CB1309">
        <w:rPr>
          <w:rFonts w:ascii="Arial" w:hAnsi="Arial" w:cs="Arial"/>
          <w:bCs/>
          <w:sz w:val="24"/>
          <w:szCs w:val="24"/>
        </w:rPr>
        <w:t>,  así como el cuadrante Primera Versión que contiene las obras financiadas con el Fondo de Aportaciones para el Fortalecimiento de los Municipios y las Demarcaciones Territoriales del Distrito Federal (FORTAMUN).</w:t>
      </w:r>
    </w:p>
    <w:p w:rsidR="00C64EF3" w:rsidRPr="00CB1309" w:rsidRDefault="00C64EF3" w:rsidP="00C64EF3">
      <w:pPr>
        <w:jc w:val="both"/>
        <w:rPr>
          <w:rFonts w:ascii="Arial" w:hAnsi="Arial" w:cs="Arial"/>
          <w:sz w:val="24"/>
          <w:szCs w:val="24"/>
        </w:rPr>
      </w:pPr>
      <w:r w:rsidRPr="00CB1309">
        <w:rPr>
          <w:rFonts w:ascii="Arial" w:hAnsi="Arial" w:cs="Arial"/>
          <w:sz w:val="24"/>
          <w:szCs w:val="24"/>
        </w:rPr>
        <w:t xml:space="preserve">Que en Sesión de Ayuntamiento de fecha 26 de noviembre del año 2020, bajo el Acuerdo No. 1546/2020, se aprobó </w:t>
      </w:r>
      <w:r w:rsidRPr="00CB1309">
        <w:rPr>
          <w:rFonts w:ascii="Arial" w:hAnsi="Arial" w:cs="Arial"/>
          <w:b/>
          <w:bCs/>
          <w:sz w:val="24"/>
          <w:szCs w:val="24"/>
        </w:rPr>
        <w:t>la segunda versión del cuadrante que contiene las Obras de Infrae</w:t>
      </w:r>
      <w:r w:rsidRPr="00CB1309">
        <w:rPr>
          <w:rFonts w:ascii="Arial" w:hAnsi="Arial" w:cs="Arial"/>
          <w:b/>
          <w:sz w:val="24"/>
          <w:szCs w:val="24"/>
        </w:rPr>
        <w:t>structura del Fondo de Aportaciones para la Infraestructura Social Municipal y de las Demarcaciones Territoriales del Distrito Federal (FISM-DF) 2020</w:t>
      </w:r>
      <w:r w:rsidRPr="00CB1309">
        <w:rPr>
          <w:rFonts w:ascii="Arial" w:hAnsi="Arial" w:cs="Arial"/>
          <w:sz w:val="24"/>
          <w:szCs w:val="24"/>
        </w:rPr>
        <w:t>.</w:t>
      </w:r>
    </w:p>
    <w:p w:rsidR="00C64EF3" w:rsidRPr="00CB1309" w:rsidRDefault="00C64EF3" w:rsidP="00C64EF3">
      <w:pPr>
        <w:jc w:val="both"/>
        <w:rPr>
          <w:rFonts w:ascii="Arial" w:hAnsi="Arial" w:cs="Arial"/>
          <w:sz w:val="24"/>
          <w:szCs w:val="24"/>
        </w:rPr>
      </w:pPr>
      <w:r w:rsidRPr="00CB1309">
        <w:rPr>
          <w:rFonts w:ascii="Arial" w:hAnsi="Arial" w:cs="Arial"/>
          <w:sz w:val="24"/>
          <w:szCs w:val="24"/>
        </w:rPr>
        <w:t xml:space="preserve">En razón a la obligatoriedad en observar estrictamente los </w:t>
      </w:r>
      <w:r w:rsidRPr="00CB1309">
        <w:rPr>
          <w:rFonts w:ascii="Arial" w:hAnsi="Arial" w:cs="Arial"/>
          <w:b/>
          <w:sz w:val="24"/>
          <w:szCs w:val="24"/>
        </w:rPr>
        <w:t xml:space="preserve">Lineamientos Generales de Operación del FISM-DF  2020, </w:t>
      </w:r>
      <w:r w:rsidRPr="00CB1309">
        <w:rPr>
          <w:rFonts w:ascii="Arial" w:hAnsi="Arial" w:cs="Arial"/>
          <w:sz w:val="24"/>
          <w:szCs w:val="24"/>
        </w:rPr>
        <w:t xml:space="preserve">y a efecto de Rendir Cuentas del ejercicio fiscal a la Secretaría de Bienestar y a la Secretaría de Hacienda y Crédito Público SHCP, se presenta la </w:t>
      </w:r>
      <w:r w:rsidRPr="00CB1309">
        <w:rPr>
          <w:rFonts w:ascii="Arial" w:hAnsi="Arial" w:cs="Arial"/>
          <w:b/>
          <w:bCs/>
          <w:sz w:val="24"/>
          <w:szCs w:val="24"/>
          <w:u w:val="single"/>
        </w:rPr>
        <w:t>Tercera versión del Cuadrante 2020 con efectos de cierre</w:t>
      </w:r>
      <w:r w:rsidRPr="00CB1309">
        <w:rPr>
          <w:rFonts w:ascii="Arial" w:hAnsi="Arial" w:cs="Arial"/>
          <w:sz w:val="24"/>
          <w:szCs w:val="24"/>
        </w:rPr>
        <w:t xml:space="preserve">, y que mediante la presente iniciativa se presentan los últimos techos financieros asignados a las obras. </w:t>
      </w:r>
    </w:p>
    <w:p w:rsidR="00C64EF3" w:rsidRPr="00E625B9" w:rsidRDefault="00C64EF3" w:rsidP="00C64EF3">
      <w:pPr>
        <w:jc w:val="both"/>
        <w:rPr>
          <w:rFonts w:ascii="Arial" w:hAnsi="Arial" w:cs="Arial"/>
          <w:sz w:val="2"/>
          <w:szCs w:val="20"/>
        </w:rPr>
      </w:pPr>
    </w:p>
    <w:p w:rsidR="00C64EF3" w:rsidRPr="00D3425C" w:rsidRDefault="00C64EF3" w:rsidP="00C64EF3">
      <w:pPr>
        <w:jc w:val="both"/>
        <w:rPr>
          <w:rFonts w:ascii="Arial" w:hAnsi="Arial" w:cs="Arial"/>
          <w:sz w:val="16"/>
          <w:szCs w:val="16"/>
        </w:rPr>
      </w:pPr>
      <w:r w:rsidRPr="00D3425C">
        <w:rPr>
          <w:rFonts w:ascii="Arial" w:hAnsi="Arial" w:cs="Arial"/>
          <w:sz w:val="16"/>
          <w:szCs w:val="16"/>
        </w:rPr>
        <w:t xml:space="preserve">Se adjunta a la presente Iniciativa para formar parte de la misma, la </w:t>
      </w:r>
      <w:r w:rsidRPr="00D3425C">
        <w:rPr>
          <w:rFonts w:ascii="Arial" w:hAnsi="Arial" w:cs="Arial"/>
          <w:b/>
          <w:sz w:val="16"/>
          <w:szCs w:val="16"/>
        </w:rPr>
        <w:t>Tercera Versión del Cuadrante que contiene las Obras de Infraestructura de FISM-DF 2020 para efectos de cierre</w:t>
      </w:r>
      <w:r w:rsidRPr="00D3425C">
        <w:rPr>
          <w:rFonts w:ascii="Arial" w:hAnsi="Arial" w:cs="Arial"/>
          <w:sz w:val="16"/>
          <w:szCs w:val="16"/>
        </w:rPr>
        <w:t>.</w:t>
      </w:r>
    </w:p>
    <w:p w:rsidR="00C64EF3" w:rsidRPr="00E625B9" w:rsidRDefault="00C64EF3" w:rsidP="00C64EF3">
      <w:pPr>
        <w:jc w:val="both"/>
        <w:rPr>
          <w:rFonts w:ascii="Arial" w:hAnsi="Arial" w:cs="Arial"/>
          <w:sz w:val="6"/>
          <w:szCs w:val="24"/>
        </w:rPr>
      </w:pPr>
    </w:p>
    <w:p w:rsidR="00C64EF3" w:rsidRPr="00CB1309" w:rsidRDefault="00C64EF3" w:rsidP="00C64EF3">
      <w:pPr>
        <w:jc w:val="both"/>
        <w:rPr>
          <w:rFonts w:ascii="Arial" w:hAnsi="Arial" w:cs="Arial"/>
          <w:sz w:val="24"/>
          <w:szCs w:val="24"/>
        </w:rPr>
      </w:pPr>
      <w:r w:rsidRPr="00CB1309">
        <w:rPr>
          <w:rFonts w:ascii="Arial" w:hAnsi="Arial" w:cs="Arial"/>
          <w:b/>
          <w:sz w:val="24"/>
          <w:szCs w:val="24"/>
        </w:rPr>
        <w:t>IV.-</w:t>
      </w:r>
      <w:r w:rsidRPr="00CB1309">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w:t>
      </w:r>
    </w:p>
    <w:p w:rsidR="00C64EF3" w:rsidRPr="00CB1309" w:rsidRDefault="00C64EF3" w:rsidP="00C64EF3">
      <w:pPr>
        <w:jc w:val="both"/>
        <w:rPr>
          <w:rFonts w:ascii="Arial" w:hAnsi="Arial" w:cs="Arial"/>
          <w:sz w:val="24"/>
          <w:szCs w:val="24"/>
        </w:rPr>
      </w:pPr>
      <w:r w:rsidRPr="00CB1309">
        <w:rPr>
          <w:rFonts w:ascii="Arial" w:hAnsi="Arial" w:cs="Arial"/>
          <w:sz w:val="24"/>
          <w:szCs w:val="24"/>
        </w:rPr>
        <w:t>Por lo anteriormente expuesto y fundado someto a la consideración del pleno del Ayuntamiento los siguientes puntos de;</w:t>
      </w:r>
    </w:p>
    <w:p w:rsidR="00C64EF3" w:rsidRPr="00E625B9" w:rsidRDefault="00C64EF3" w:rsidP="00C64EF3">
      <w:pPr>
        <w:jc w:val="both"/>
        <w:rPr>
          <w:rFonts w:ascii="Arial" w:hAnsi="Arial" w:cs="Arial"/>
          <w:sz w:val="6"/>
          <w:szCs w:val="24"/>
        </w:rPr>
      </w:pPr>
    </w:p>
    <w:p w:rsidR="00C64EF3" w:rsidRPr="00CB1309" w:rsidRDefault="00C64EF3" w:rsidP="00C64EF3">
      <w:pPr>
        <w:jc w:val="center"/>
        <w:rPr>
          <w:rFonts w:ascii="Arial" w:hAnsi="Arial" w:cs="Arial"/>
          <w:b/>
          <w:sz w:val="24"/>
          <w:szCs w:val="24"/>
        </w:rPr>
      </w:pPr>
      <w:r w:rsidRPr="00CB1309">
        <w:rPr>
          <w:rFonts w:ascii="Arial" w:hAnsi="Arial" w:cs="Arial"/>
          <w:b/>
          <w:sz w:val="24"/>
          <w:szCs w:val="24"/>
        </w:rPr>
        <w:t>ACUERDO:</w:t>
      </w:r>
    </w:p>
    <w:p w:rsidR="00C64EF3" w:rsidRPr="00E625B9" w:rsidRDefault="00C64EF3" w:rsidP="00C64EF3">
      <w:pPr>
        <w:jc w:val="both"/>
        <w:rPr>
          <w:rFonts w:ascii="Arial" w:hAnsi="Arial" w:cs="Arial"/>
          <w:b/>
          <w:sz w:val="2"/>
          <w:szCs w:val="24"/>
        </w:rPr>
      </w:pPr>
    </w:p>
    <w:p w:rsidR="00C64EF3" w:rsidRPr="00CB1309" w:rsidRDefault="00C64EF3" w:rsidP="00C64EF3">
      <w:pPr>
        <w:jc w:val="both"/>
        <w:rPr>
          <w:rFonts w:ascii="Arial" w:hAnsi="Arial" w:cs="Arial"/>
          <w:b/>
          <w:sz w:val="24"/>
          <w:szCs w:val="24"/>
        </w:rPr>
      </w:pPr>
      <w:r w:rsidRPr="00CB1309">
        <w:rPr>
          <w:rFonts w:ascii="Arial" w:hAnsi="Arial" w:cs="Arial"/>
          <w:b/>
          <w:sz w:val="24"/>
          <w:szCs w:val="24"/>
        </w:rPr>
        <w:t>PRIMERO.-</w:t>
      </w:r>
      <w:r w:rsidRPr="00CB1309">
        <w:rPr>
          <w:rFonts w:ascii="Arial" w:hAnsi="Arial" w:cs="Arial"/>
          <w:sz w:val="24"/>
          <w:szCs w:val="24"/>
        </w:rPr>
        <w:t xml:space="preserve"> El Ayuntamiento Constitucional de San Pedro Tlaquepaque,  aprueba y autoriza  </w:t>
      </w:r>
      <w:r w:rsidRPr="00CB1309">
        <w:rPr>
          <w:rFonts w:ascii="Arial" w:hAnsi="Arial" w:cs="Arial"/>
          <w:b/>
          <w:sz w:val="24"/>
          <w:szCs w:val="24"/>
        </w:rPr>
        <w:t>la Tercera Versión con efectos de Cierre del Cuadrante que contiene las Obras de Infraestructura del Fondo de Aportaciones para la Infraestructura Social Municipal y de las Demarcaciones Territoriales del Distrito Federal (FISM-DF) 2020</w:t>
      </w:r>
      <w:r w:rsidRPr="00CB1309">
        <w:rPr>
          <w:rFonts w:ascii="Arial" w:hAnsi="Arial" w:cs="Arial"/>
          <w:sz w:val="24"/>
          <w:szCs w:val="24"/>
        </w:rPr>
        <w:t>, mismo que se anexa a la presente iniciativa.</w:t>
      </w:r>
    </w:p>
    <w:p w:rsidR="00C64EF3" w:rsidRPr="00E625B9" w:rsidRDefault="00C64EF3" w:rsidP="00C64EF3">
      <w:pPr>
        <w:jc w:val="both"/>
        <w:rPr>
          <w:rFonts w:ascii="Arial" w:hAnsi="Arial" w:cs="Arial"/>
          <w:sz w:val="2"/>
          <w:szCs w:val="24"/>
        </w:rPr>
      </w:pPr>
    </w:p>
    <w:p w:rsidR="00C64EF3" w:rsidRPr="00CB1309" w:rsidRDefault="00C64EF3" w:rsidP="00C64EF3">
      <w:pPr>
        <w:jc w:val="both"/>
        <w:rPr>
          <w:rFonts w:ascii="Arial" w:hAnsi="Arial" w:cs="Arial"/>
          <w:sz w:val="24"/>
          <w:szCs w:val="24"/>
        </w:rPr>
      </w:pPr>
      <w:r w:rsidRPr="00CB1309">
        <w:rPr>
          <w:rFonts w:ascii="Arial" w:hAnsi="Arial" w:cs="Arial"/>
          <w:b/>
          <w:sz w:val="24"/>
          <w:szCs w:val="24"/>
        </w:rPr>
        <w:t>SEGUNDO.-</w:t>
      </w:r>
      <w:r w:rsidRPr="00CB1309">
        <w:rPr>
          <w:rFonts w:ascii="Arial" w:hAnsi="Arial" w:cs="Arial"/>
          <w:sz w:val="24"/>
          <w:szCs w:val="24"/>
        </w:rPr>
        <w:t xml:space="preserve"> El Ayuntamiento Constitucional de San Pedro Tlaquepaque,  aprueba y autoriza facultar al Tesorero Municipal a erogar los techos financieros asignados tal y como se mencionan en dicho cuadrante ejercicio fiscal 2020, para dar cabal cumplimiento al presente acuerdo.</w:t>
      </w:r>
    </w:p>
    <w:p w:rsidR="00C64EF3" w:rsidRPr="00E625B9" w:rsidRDefault="00C64EF3" w:rsidP="00C64EF3">
      <w:pPr>
        <w:jc w:val="both"/>
        <w:rPr>
          <w:rFonts w:ascii="Arial" w:hAnsi="Arial" w:cs="Arial"/>
          <w:sz w:val="4"/>
          <w:szCs w:val="24"/>
        </w:rPr>
      </w:pPr>
    </w:p>
    <w:p w:rsidR="00C64EF3" w:rsidRPr="00CB1309" w:rsidRDefault="00C64EF3" w:rsidP="00C64EF3">
      <w:pPr>
        <w:jc w:val="both"/>
        <w:rPr>
          <w:rFonts w:ascii="Arial" w:hAnsi="Arial" w:cs="Arial"/>
          <w:sz w:val="24"/>
          <w:szCs w:val="24"/>
        </w:rPr>
      </w:pPr>
      <w:r w:rsidRPr="00CB1309">
        <w:rPr>
          <w:rFonts w:ascii="Arial" w:hAnsi="Arial" w:cs="Arial"/>
          <w:b/>
          <w:sz w:val="24"/>
          <w:szCs w:val="24"/>
        </w:rPr>
        <w:t>TERCERO.-</w:t>
      </w:r>
      <w:r w:rsidRPr="00CB1309">
        <w:rPr>
          <w:rFonts w:ascii="Arial" w:hAnsi="Arial" w:cs="Arial"/>
          <w:sz w:val="24"/>
          <w:szCs w:val="24"/>
        </w:rPr>
        <w:t xml:space="preserve"> El Ayuntamiento Constitucional de San Pedro Tlaquepaque,  aprueba y  autoriza facultar a la Presidenta Municipal, al Secretario del Ayuntamiento, Síndico Municipal y al Tesorero Municipal, para que suscriban los instrumentos jurídicos necesarios, a fin de cumplimentar el presente acuerdo.</w:t>
      </w:r>
    </w:p>
    <w:p w:rsidR="00C64EF3" w:rsidRPr="0023075A" w:rsidRDefault="00C64EF3" w:rsidP="00C64EF3">
      <w:pPr>
        <w:jc w:val="both"/>
        <w:rPr>
          <w:rFonts w:ascii="Arial" w:hAnsi="Arial" w:cs="Arial"/>
          <w:sz w:val="10"/>
          <w:szCs w:val="24"/>
        </w:rPr>
      </w:pPr>
    </w:p>
    <w:p w:rsidR="00C64EF3" w:rsidRPr="00CB1309" w:rsidRDefault="00C64EF3" w:rsidP="00C64EF3">
      <w:pPr>
        <w:jc w:val="both"/>
        <w:rPr>
          <w:rFonts w:ascii="Arial" w:hAnsi="Arial" w:cs="Arial"/>
          <w:b/>
          <w:sz w:val="24"/>
          <w:szCs w:val="24"/>
        </w:rPr>
      </w:pPr>
      <w:r w:rsidRPr="00CB1309">
        <w:rPr>
          <w:rFonts w:ascii="Arial" w:hAnsi="Arial" w:cs="Arial"/>
          <w:b/>
          <w:sz w:val="24"/>
          <w:szCs w:val="24"/>
        </w:rPr>
        <w:t>CUARTO.-</w:t>
      </w:r>
      <w:r w:rsidRPr="00CB1309">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y terminación de las obras, tal y como se desprenden en el presente acuerdo.</w:t>
      </w:r>
    </w:p>
    <w:p w:rsidR="00C64EF3" w:rsidRPr="00CB1309" w:rsidRDefault="00C64EF3" w:rsidP="00C64EF3">
      <w:pPr>
        <w:jc w:val="both"/>
        <w:rPr>
          <w:rFonts w:ascii="Arial" w:hAnsi="Arial" w:cs="Arial"/>
          <w:sz w:val="24"/>
          <w:szCs w:val="24"/>
        </w:rPr>
      </w:pPr>
      <w:r w:rsidRPr="00CB1309">
        <w:rPr>
          <w:rFonts w:ascii="Arial" w:hAnsi="Arial" w:cs="Arial"/>
          <w:b/>
          <w:sz w:val="24"/>
          <w:szCs w:val="24"/>
        </w:rPr>
        <w:t>NOTIFÍQUESE.-</w:t>
      </w:r>
      <w:r w:rsidRPr="00CB1309">
        <w:rPr>
          <w:rFonts w:ascii="Arial" w:hAnsi="Arial" w:cs="Arial"/>
          <w:sz w:val="24"/>
          <w:szCs w:val="24"/>
        </w:rPr>
        <w:t xml:space="preserve"> a la Presidente Municipal, al Síndico,  así como a la Tesorería Municipal, a la Contraloría Ciudadana, a la Coordinación General de Gestión Integral de la Ciudad,  a la Dirección General de Políticas Públicas, para en su caso debido cumplimiento y los efectos legales a que haya lugar.</w:t>
      </w:r>
    </w:p>
    <w:p w:rsidR="00C64EF3" w:rsidRPr="00CB1309" w:rsidRDefault="00C64EF3" w:rsidP="00C64EF3">
      <w:pPr>
        <w:pStyle w:val="Sinespaciado"/>
        <w:spacing w:line="276" w:lineRule="auto"/>
        <w:jc w:val="center"/>
        <w:rPr>
          <w:rFonts w:ascii="Arial" w:hAnsi="Arial" w:cs="Arial"/>
          <w:sz w:val="24"/>
          <w:szCs w:val="24"/>
        </w:rPr>
      </w:pPr>
      <w:r w:rsidRPr="00CB1309">
        <w:rPr>
          <w:rFonts w:ascii="Arial" w:hAnsi="Arial" w:cs="Arial"/>
          <w:sz w:val="24"/>
          <w:szCs w:val="24"/>
        </w:rPr>
        <w:t xml:space="preserve">A T E N T A M E N T E. </w:t>
      </w:r>
    </w:p>
    <w:p w:rsidR="00C64EF3" w:rsidRPr="00CB1309" w:rsidRDefault="00C64EF3" w:rsidP="00C64EF3">
      <w:pPr>
        <w:pStyle w:val="Sinespaciado"/>
        <w:spacing w:line="276" w:lineRule="auto"/>
        <w:jc w:val="center"/>
        <w:rPr>
          <w:rFonts w:ascii="Arial" w:hAnsi="Arial" w:cs="Arial"/>
          <w:sz w:val="24"/>
          <w:szCs w:val="24"/>
        </w:rPr>
      </w:pPr>
      <w:r w:rsidRPr="00CB1309">
        <w:rPr>
          <w:rFonts w:ascii="Arial" w:hAnsi="Arial" w:cs="Arial"/>
          <w:sz w:val="24"/>
          <w:szCs w:val="24"/>
        </w:rPr>
        <w:t>San Pedro Tlaquepaque, Jalisco; a la fecha de su presentación.</w:t>
      </w:r>
    </w:p>
    <w:p w:rsidR="00C64EF3" w:rsidRPr="00CB1309" w:rsidRDefault="00C64EF3" w:rsidP="00C64EF3">
      <w:pPr>
        <w:rPr>
          <w:rFonts w:ascii="Arial" w:hAnsi="Arial" w:cs="Arial"/>
          <w:sz w:val="24"/>
          <w:szCs w:val="24"/>
        </w:rPr>
      </w:pPr>
    </w:p>
    <w:p w:rsidR="00C64EF3" w:rsidRPr="00CB1309" w:rsidRDefault="00C64EF3" w:rsidP="00C64EF3">
      <w:pPr>
        <w:pStyle w:val="Sinespaciado"/>
        <w:spacing w:line="276" w:lineRule="auto"/>
        <w:jc w:val="center"/>
        <w:rPr>
          <w:rFonts w:ascii="Arial" w:hAnsi="Arial" w:cs="Arial"/>
          <w:b/>
          <w:sz w:val="24"/>
          <w:szCs w:val="24"/>
        </w:rPr>
      </w:pPr>
      <w:r w:rsidRPr="00CB1309">
        <w:rPr>
          <w:rFonts w:ascii="Arial" w:hAnsi="Arial" w:cs="Arial"/>
          <w:b/>
          <w:sz w:val="24"/>
          <w:szCs w:val="24"/>
        </w:rPr>
        <w:t>C. MARÍA ELENA LIMÓN GARCÍA.</w:t>
      </w:r>
    </w:p>
    <w:p w:rsidR="00C64EF3" w:rsidRPr="00CB1309" w:rsidRDefault="00C64EF3" w:rsidP="00C64EF3">
      <w:pPr>
        <w:pStyle w:val="Sinespaciado"/>
        <w:spacing w:line="276" w:lineRule="auto"/>
        <w:jc w:val="center"/>
        <w:rPr>
          <w:rFonts w:ascii="Arial" w:hAnsi="Arial" w:cs="Arial"/>
          <w:b/>
          <w:sz w:val="24"/>
          <w:szCs w:val="24"/>
        </w:rPr>
      </w:pPr>
      <w:r w:rsidRPr="00CB1309">
        <w:rPr>
          <w:rFonts w:ascii="Arial" w:hAnsi="Arial" w:cs="Arial"/>
          <w:b/>
          <w:sz w:val="24"/>
          <w:szCs w:val="24"/>
        </w:rPr>
        <w:t>PRESIDENTE MUNICIPAL</w:t>
      </w:r>
    </w:p>
    <w:p w:rsidR="00A01E7A" w:rsidRPr="00F8482E" w:rsidRDefault="000B3673" w:rsidP="00F8482E">
      <w:pPr>
        <w:pStyle w:val="Sinespaciado"/>
        <w:jc w:val="both"/>
        <w:rPr>
          <w:rFonts w:ascii="Arial" w:hAnsi="Arial" w:cs="Arial"/>
          <w:sz w:val="24"/>
          <w:szCs w:val="24"/>
        </w:rPr>
      </w:pPr>
      <w:r w:rsidRPr="000B3673">
        <w:rPr>
          <w:rFonts w:ascii="Arial" w:hAnsi="Arial" w:cs="Arial"/>
          <w:sz w:val="24"/>
          <w:szCs w:val="24"/>
        </w:rPr>
        <w:t>------------------------------------------------------------------------------------------------------------------------------------</w:t>
      </w:r>
      <w:r w:rsidRPr="00F8482E">
        <w:rPr>
          <w:rFonts w:ascii="Arial" w:hAnsi="Arial" w:cs="Arial"/>
          <w:sz w:val="24"/>
          <w:szCs w:val="24"/>
        </w:rPr>
        <w:t>------------------------------------------------------------------</w:t>
      </w:r>
    </w:p>
    <w:p w:rsidR="00192CD8" w:rsidRPr="0023075A" w:rsidRDefault="00D83F6A" w:rsidP="0023075A">
      <w:pPr>
        <w:shd w:val="clear" w:color="auto" w:fill="FFFFFF"/>
        <w:jc w:val="both"/>
        <w:textAlignment w:val="baseline"/>
        <w:rPr>
          <w:rFonts w:ascii="Arial" w:hAnsi="Arial" w:cs="Arial"/>
          <w:sz w:val="24"/>
          <w:szCs w:val="24"/>
        </w:rPr>
      </w:pPr>
      <w:r w:rsidRPr="00F8482E">
        <w:rPr>
          <w:rFonts w:ascii="Arial" w:hAnsi="Arial" w:cs="Arial"/>
          <w:sz w:val="24"/>
          <w:szCs w:val="24"/>
        </w:rPr>
        <w:t xml:space="preserve">Con la palabra la Presidente Municipal, C. María Elena Limón García: </w:t>
      </w:r>
      <w:r w:rsidR="00911BB2">
        <w:rPr>
          <w:rFonts w:ascii="Arial" w:hAnsi="Arial" w:cs="Arial"/>
          <w:sz w:val="24"/>
          <w:szCs w:val="24"/>
        </w:rPr>
        <w:t>Gracias</w:t>
      </w:r>
      <w:r w:rsidR="00CB1309">
        <w:rPr>
          <w:rFonts w:ascii="Arial" w:hAnsi="Arial" w:cs="Arial"/>
          <w:sz w:val="24"/>
          <w:szCs w:val="24"/>
        </w:rPr>
        <w:t xml:space="preserve"> Secretario</w:t>
      </w:r>
      <w:r w:rsidR="00911BB2">
        <w:rPr>
          <w:rFonts w:ascii="Arial" w:hAnsi="Arial" w:cs="Arial"/>
          <w:sz w:val="24"/>
          <w:szCs w:val="24"/>
        </w:rPr>
        <w:t>, se abre el turno d</w:t>
      </w:r>
      <w:r w:rsidR="00CB1309">
        <w:rPr>
          <w:rFonts w:ascii="Arial" w:hAnsi="Arial" w:cs="Arial"/>
          <w:sz w:val="24"/>
          <w:szCs w:val="24"/>
        </w:rPr>
        <w:t xml:space="preserve">e oradores en este tema, adelante Síndico.-------------------------------------------------------------------------------------------------------------------------------------------------------------------------------------------Habla el </w:t>
      </w:r>
      <w:r w:rsidR="00CB1309" w:rsidRPr="00733E72">
        <w:rPr>
          <w:rFonts w:ascii="Arial" w:eastAsia="Calibri" w:hAnsi="Arial" w:cs="Arial"/>
          <w:sz w:val="24"/>
          <w:szCs w:val="24"/>
        </w:rPr>
        <w:t>Síndico Municipal</w:t>
      </w:r>
      <w:r w:rsidR="00CB1309">
        <w:rPr>
          <w:rFonts w:ascii="Arial" w:eastAsia="Calibri" w:hAnsi="Arial" w:cs="Arial"/>
          <w:sz w:val="24"/>
          <w:szCs w:val="24"/>
        </w:rPr>
        <w:t xml:space="preserve">,  Mtro. </w:t>
      </w:r>
      <w:r w:rsidR="00CB1309" w:rsidRPr="00733E72">
        <w:rPr>
          <w:rFonts w:ascii="Arial" w:eastAsia="Calibri" w:hAnsi="Arial" w:cs="Arial"/>
          <w:sz w:val="24"/>
          <w:szCs w:val="24"/>
        </w:rPr>
        <w:t>José Luis Salazar Martínez</w:t>
      </w:r>
      <w:r w:rsidR="00CB1309">
        <w:rPr>
          <w:rFonts w:ascii="Arial" w:eastAsia="Calibri" w:hAnsi="Arial" w:cs="Arial"/>
          <w:sz w:val="24"/>
          <w:szCs w:val="24"/>
        </w:rPr>
        <w:t>: Con su permiso...-----------------------------------------------------------------------------------------------------------------------------------------------------------------------------------------</w:t>
      </w:r>
      <w:r w:rsidR="00CB1309" w:rsidRPr="00CB1309">
        <w:rPr>
          <w:rFonts w:ascii="Arial" w:hAnsi="Arial" w:cs="Arial"/>
          <w:sz w:val="24"/>
          <w:szCs w:val="24"/>
        </w:rPr>
        <w:t xml:space="preserve"> </w:t>
      </w:r>
      <w:r w:rsidR="00CB1309" w:rsidRPr="00F8482E">
        <w:rPr>
          <w:rFonts w:ascii="Arial" w:hAnsi="Arial" w:cs="Arial"/>
          <w:sz w:val="24"/>
          <w:szCs w:val="24"/>
        </w:rPr>
        <w:t>Con la palabra la Presidente Municipal, C. María Elena Limón García:</w:t>
      </w:r>
      <w:r w:rsidR="00CB1309">
        <w:rPr>
          <w:rFonts w:ascii="Arial" w:hAnsi="Arial" w:cs="Arial"/>
          <w:sz w:val="24"/>
          <w:szCs w:val="24"/>
        </w:rPr>
        <w:t xml:space="preserve"> Y posteriormente la regidora Alina, adelante.---------------------------------------------------------------------------------------------------------------------------------------------</w:t>
      </w:r>
      <w:r w:rsidR="00CB1309" w:rsidRPr="00CB1309">
        <w:rPr>
          <w:rFonts w:ascii="Arial" w:hAnsi="Arial" w:cs="Arial"/>
          <w:sz w:val="24"/>
          <w:szCs w:val="24"/>
        </w:rPr>
        <w:t xml:space="preserve"> Habla el </w:t>
      </w:r>
      <w:r w:rsidR="00CB1309" w:rsidRPr="00CB1309">
        <w:rPr>
          <w:rFonts w:ascii="Arial" w:eastAsia="Calibri" w:hAnsi="Arial" w:cs="Arial"/>
          <w:sz w:val="24"/>
          <w:szCs w:val="24"/>
        </w:rPr>
        <w:t>Síndico Municipal,  Mtro. José Luis Salazar Martínez: Con su permiso Presidenta</w:t>
      </w:r>
      <w:r w:rsidR="00CB1309">
        <w:rPr>
          <w:rFonts w:ascii="Arial" w:eastAsia="Calibri" w:hAnsi="Arial" w:cs="Arial"/>
          <w:sz w:val="24"/>
          <w:szCs w:val="24"/>
        </w:rPr>
        <w:t xml:space="preserve"> eh, creo que hay que hacer una corrección en uno de los anexos, el dato eh… no, no fue el correcto, hay una, hay un, eh, hay </w:t>
      </w:r>
      <w:r w:rsidR="00CB1309" w:rsidRPr="00CB1309">
        <w:rPr>
          <w:rFonts w:ascii="Arial" w:eastAsia="Calibri" w:hAnsi="Arial" w:cs="Arial"/>
          <w:sz w:val="24"/>
          <w:szCs w:val="24"/>
        </w:rPr>
        <w:t xml:space="preserve">una corrección dice: </w:t>
      </w:r>
      <w:r w:rsidR="00CB1309">
        <w:rPr>
          <w:rFonts w:ascii="Arial" w:eastAsia="Calibri" w:hAnsi="Arial" w:cs="Arial"/>
          <w:sz w:val="24"/>
          <w:szCs w:val="24"/>
        </w:rPr>
        <w:t>Q</w:t>
      </w:r>
      <w:r w:rsidR="00CB1309" w:rsidRPr="00CB1309">
        <w:rPr>
          <w:rFonts w:ascii="Arial" w:eastAsia="Calibri" w:hAnsi="Arial" w:cs="Arial"/>
          <w:sz w:val="24"/>
          <w:szCs w:val="24"/>
        </w:rPr>
        <w:t>ue se agregue un punto número quinto, el cual establezca que e</w:t>
      </w:r>
      <w:r w:rsidR="00CB1309" w:rsidRPr="00CB1309">
        <w:rPr>
          <w:rFonts w:ascii="Arial" w:hAnsi="Arial" w:cs="Arial"/>
          <w:sz w:val="24"/>
          <w:szCs w:val="24"/>
        </w:rPr>
        <w:t>l Ayuntamiento Constitucional de San Pedro Tlaquepaque, aprueba y autoriza facultar al Tesorero Municipal a erogar la cantidad de $</w:t>
      </w:r>
      <w:r w:rsidR="00CB1309" w:rsidRPr="00CB1309">
        <w:rPr>
          <w:sz w:val="24"/>
          <w:szCs w:val="24"/>
        </w:rPr>
        <w:t xml:space="preserve"> </w:t>
      </w:r>
      <w:r w:rsidR="00CB1309" w:rsidRPr="00CB1309">
        <w:rPr>
          <w:rFonts w:ascii="Arial" w:hAnsi="Arial" w:cs="Arial"/>
          <w:sz w:val="24"/>
          <w:szCs w:val="24"/>
        </w:rPr>
        <w:t>931,979.76 (Novecientos treinta y un mil novecientos setenta y nueve pesos 76/100 M.N.) con cargo al Presupuesto Directo para la obra FISM 37/2020 en dicho cuadrante ejercicio fiscal 2020, en virtud de que el dato que viene ahí es incorrecto, se había puesto un dato de 800 y tantos y</w:t>
      </w:r>
      <w:r w:rsidR="00CB1309" w:rsidRPr="00CB1309">
        <w:rPr>
          <w:rFonts w:ascii="Arial" w:eastAsia="Calibri" w:hAnsi="Arial" w:cs="Arial"/>
          <w:sz w:val="24"/>
          <w:szCs w:val="24"/>
        </w:rPr>
        <w:t xml:space="preserve"> </w:t>
      </w:r>
      <w:r w:rsidR="00CB1309">
        <w:rPr>
          <w:rFonts w:ascii="Arial" w:eastAsia="Calibri" w:hAnsi="Arial" w:cs="Arial"/>
          <w:sz w:val="24"/>
          <w:szCs w:val="24"/>
        </w:rPr>
        <w:t>es de</w:t>
      </w:r>
      <w:r w:rsidR="00CB1309" w:rsidRPr="00CB1309">
        <w:rPr>
          <w:rFonts w:ascii="Arial" w:eastAsia="Calibri" w:hAnsi="Arial" w:cs="Arial"/>
          <w:sz w:val="24"/>
          <w:szCs w:val="24"/>
        </w:rPr>
        <w:t xml:space="preserve">  </w:t>
      </w:r>
      <w:r w:rsidR="00CB1309" w:rsidRPr="00CB1309">
        <w:rPr>
          <w:rFonts w:ascii="Arial" w:hAnsi="Arial" w:cs="Arial"/>
          <w:sz w:val="24"/>
          <w:szCs w:val="24"/>
        </w:rPr>
        <w:t>$</w:t>
      </w:r>
      <w:r w:rsidR="00CB1309" w:rsidRPr="00CB1309">
        <w:rPr>
          <w:sz w:val="24"/>
          <w:szCs w:val="24"/>
        </w:rPr>
        <w:t xml:space="preserve"> </w:t>
      </w:r>
      <w:r w:rsidR="00CB1309">
        <w:rPr>
          <w:rFonts w:ascii="Arial" w:hAnsi="Arial" w:cs="Arial"/>
          <w:sz w:val="24"/>
          <w:szCs w:val="24"/>
        </w:rPr>
        <w:t>931,000.00 entonces, este, si usted está de acuerdo Presidenta, agregar, es una corrección, es un error en el, en el dato que se puso con un, con este, agregando este punto de acuerdo número quinto se puede corregir ese, esa información, si usted está de acuerdo Presidenta corregir agregando este punto número, número quinto.---------------------------------------------------------------------------------------------------------------------------------------------------------------------------------------------</w:t>
      </w:r>
      <w:r w:rsidR="00CB1309" w:rsidRPr="00CB1309">
        <w:rPr>
          <w:rFonts w:ascii="Arial" w:hAnsi="Arial" w:cs="Arial"/>
          <w:sz w:val="24"/>
          <w:szCs w:val="24"/>
        </w:rPr>
        <w:t xml:space="preserve"> </w:t>
      </w:r>
      <w:r w:rsidR="00CB1309" w:rsidRPr="00F8482E">
        <w:rPr>
          <w:rFonts w:ascii="Arial" w:hAnsi="Arial" w:cs="Arial"/>
          <w:sz w:val="24"/>
          <w:szCs w:val="24"/>
        </w:rPr>
        <w:t>Con la palabra la Presidente Municipal, C. María Elena Limón García:</w:t>
      </w:r>
      <w:r w:rsidR="00CB1309">
        <w:rPr>
          <w:rFonts w:ascii="Arial" w:hAnsi="Arial" w:cs="Arial"/>
          <w:sz w:val="24"/>
          <w:szCs w:val="24"/>
        </w:rPr>
        <w:t xml:space="preserve"> Adelante regidora Alina.---------------------------------------------------------------------------------------------------------------------------------------------------------------------- Habla la </w:t>
      </w:r>
      <w:r w:rsidR="00CB1309" w:rsidRPr="00733E72">
        <w:rPr>
          <w:rFonts w:ascii="Arial" w:eastAsia="Calibri" w:hAnsi="Arial" w:cs="Arial"/>
          <w:sz w:val="24"/>
          <w:szCs w:val="24"/>
        </w:rPr>
        <w:t>Regidora</w:t>
      </w:r>
      <w:r w:rsidR="00CB1309" w:rsidRPr="00733E72">
        <w:rPr>
          <w:rFonts w:ascii="Arial" w:eastAsia="Times New Roman" w:hAnsi="Arial" w:cs="Arial"/>
          <w:sz w:val="24"/>
          <w:szCs w:val="24"/>
          <w:lang w:eastAsia="es-MX"/>
        </w:rPr>
        <w:t xml:space="preserve"> Alin</w:t>
      </w:r>
      <w:r w:rsidR="00CB1309">
        <w:rPr>
          <w:rFonts w:ascii="Arial" w:eastAsia="Times New Roman" w:hAnsi="Arial" w:cs="Arial"/>
          <w:sz w:val="24"/>
          <w:szCs w:val="24"/>
          <w:lang w:eastAsia="es-MX"/>
        </w:rPr>
        <w:t xml:space="preserve">a Elizabeth Hernández Castañeda: Gracias, pues nuevamente hacer énfasis en la falta de información, a lo que por </w:t>
      </w:r>
      <w:r w:rsidR="0023075A">
        <w:rPr>
          <w:rFonts w:ascii="Arial" w:eastAsia="Times New Roman" w:hAnsi="Arial" w:cs="Arial"/>
          <w:sz w:val="24"/>
          <w:szCs w:val="24"/>
          <w:lang w:eastAsia="es-MX"/>
        </w:rPr>
        <w:t>mí</w:t>
      </w:r>
      <w:r w:rsidR="00CB1309">
        <w:rPr>
          <w:rFonts w:ascii="Arial" w:eastAsia="Times New Roman" w:hAnsi="Arial" w:cs="Arial"/>
          <w:sz w:val="24"/>
          <w:szCs w:val="24"/>
          <w:lang w:eastAsia="es-MX"/>
        </w:rPr>
        <w:t xml:space="preserve"> respecta se me hizo llegar únicamente anexa la iniciativa correspondiente </w:t>
      </w:r>
      <w:r w:rsidR="00CB1309" w:rsidRPr="00CB1309">
        <w:rPr>
          <w:rFonts w:ascii="Arial" w:eastAsia="Times New Roman" w:hAnsi="Arial" w:cs="Arial"/>
          <w:color w:val="201F1E"/>
          <w:sz w:val="24"/>
          <w:szCs w:val="24"/>
          <w:lang w:eastAsia="es-MX"/>
        </w:rPr>
        <w:t>escaneada</w:t>
      </w:r>
      <w:r w:rsidR="00CB1309">
        <w:rPr>
          <w:rFonts w:ascii="Arial" w:eastAsia="Times New Roman" w:hAnsi="Arial" w:cs="Arial"/>
          <w:color w:val="201F1E"/>
          <w:sz w:val="24"/>
          <w:szCs w:val="24"/>
          <w:lang w:eastAsia="es-MX"/>
        </w:rPr>
        <w:t>, pero</w:t>
      </w:r>
      <w:r w:rsidR="00CB1309" w:rsidRPr="00CB1309">
        <w:rPr>
          <w:rFonts w:ascii="Arial" w:eastAsia="Times New Roman" w:hAnsi="Arial" w:cs="Arial"/>
          <w:color w:val="201F1E"/>
          <w:sz w:val="24"/>
          <w:szCs w:val="24"/>
          <w:lang w:eastAsia="es-MX"/>
        </w:rPr>
        <w:t xml:space="preserve"> sale incompleta</w:t>
      </w:r>
      <w:r w:rsidR="00CB1309">
        <w:rPr>
          <w:rFonts w:ascii="Arial" w:eastAsia="Times New Roman" w:hAnsi="Arial" w:cs="Arial"/>
          <w:color w:val="201F1E"/>
          <w:sz w:val="24"/>
          <w:szCs w:val="24"/>
          <w:lang w:eastAsia="es-MX"/>
        </w:rPr>
        <w:t>, por lo que no pudimos verla eh, con toda l</w:t>
      </w:r>
      <w:r w:rsidR="00CB1309" w:rsidRPr="00CB1309">
        <w:rPr>
          <w:rFonts w:ascii="Arial" w:eastAsia="Times New Roman" w:hAnsi="Arial" w:cs="Arial"/>
          <w:color w:val="201F1E"/>
          <w:sz w:val="24"/>
          <w:szCs w:val="24"/>
          <w:lang w:eastAsia="es-MX"/>
        </w:rPr>
        <w:t>a información</w:t>
      </w:r>
      <w:r w:rsidR="00CB1309">
        <w:rPr>
          <w:rFonts w:ascii="Arial" w:eastAsia="Times New Roman" w:hAnsi="Arial" w:cs="Arial"/>
          <w:color w:val="201F1E"/>
          <w:sz w:val="24"/>
          <w:szCs w:val="24"/>
          <w:lang w:eastAsia="es-MX"/>
        </w:rPr>
        <w:t xml:space="preserve"> como corresponde, no, des</w:t>
      </w:r>
      <w:r w:rsidR="00CB1309" w:rsidRPr="00CB1309">
        <w:rPr>
          <w:rFonts w:ascii="Arial" w:eastAsia="Times New Roman" w:hAnsi="Arial" w:cs="Arial"/>
          <w:color w:val="201F1E"/>
          <w:sz w:val="24"/>
          <w:szCs w:val="24"/>
          <w:lang w:eastAsia="es-MX"/>
        </w:rPr>
        <w:t>conozco el c</w:t>
      </w:r>
      <w:r w:rsidR="00CB1309">
        <w:rPr>
          <w:rFonts w:ascii="Arial" w:eastAsia="Times New Roman" w:hAnsi="Arial" w:cs="Arial"/>
          <w:color w:val="201F1E"/>
          <w:sz w:val="24"/>
          <w:szCs w:val="24"/>
          <w:lang w:eastAsia="es-MX"/>
        </w:rPr>
        <w:t>ontenido del punto segundo del a</w:t>
      </w:r>
      <w:r w:rsidR="00CB1309" w:rsidRPr="00CB1309">
        <w:rPr>
          <w:rFonts w:ascii="Arial" w:eastAsia="Times New Roman" w:hAnsi="Arial" w:cs="Arial"/>
          <w:color w:val="201F1E"/>
          <w:sz w:val="24"/>
          <w:szCs w:val="24"/>
          <w:lang w:eastAsia="es-MX"/>
        </w:rPr>
        <w:t xml:space="preserve">cuerdo </w:t>
      </w:r>
      <w:r w:rsidR="00CB1309">
        <w:rPr>
          <w:rFonts w:ascii="Arial" w:eastAsia="Times New Roman" w:hAnsi="Arial" w:cs="Arial"/>
          <w:color w:val="201F1E"/>
          <w:sz w:val="24"/>
          <w:szCs w:val="24"/>
          <w:lang w:eastAsia="es-MX"/>
        </w:rPr>
        <w:t xml:space="preserve">y el punto </w:t>
      </w:r>
      <w:r w:rsidR="00CB1309" w:rsidRPr="00CB1309">
        <w:rPr>
          <w:rFonts w:ascii="Arial" w:eastAsia="Times New Roman" w:hAnsi="Arial" w:cs="Arial"/>
          <w:color w:val="201F1E"/>
          <w:sz w:val="24"/>
          <w:szCs w:val="24"/>
          <w:lang w:eastAsia="es-MX"/>
        </w:rPr>
        <w:t>primero dice que se anexa la tercera versión c</w:t>
      </w:r>
      <w:r w:rsidR="00CB1309">
        <w:rPr>
          <w:rFonts w:ascii="Arial" w:eastAsia="Times New Roman" w:hAnsi="Arial" w:cs="Arial"/>
          <w:color w:val="201F1E"/>
          <w:sz w:val="24"/>
          <w:szCs w:val="24"/>
          <w:lang w:eastAsia="es-MX"/>
        </w:rPr>
        <w:t xml:space="preserve">on efectos de cuadrante que contiene las </w:t>
      </w:r>
      <w:r w:rsidR="00CB1309" w:rsidRPr="00CB1309">
        <w:rPr>
          <w:rFonts w:ascii="Arial" w:eastAsia="Times New Roman" w:hAnsi="Arial" w:cs="Arial"/>
          <w:color w:val="201F1E"/>
          <w:sz w:val="24"/>
          <w:szCs w:val="24"/>
          <w:lang w:eastAsia="es-MX"/>
        </w:rPr>
        <w:t xml:space="preserve">obras </w:t>
      </w:r>
      <w:r w:rsidR="00CB1309">
        <w:rPr>
          <w:rFonts w:ascii="Arial" w:eastAsia="Times New Roman" w:hAnsi="Arial" w:cs="Arial"/>
          <w:color w:val="201F1E"/>
          <w:sz w:val="24"/>
          <w:szCs w:val="24"/>
          <w:lang w:eastAsia="es-MX"/>
        </w:rPr>
        <w:t>de infraestructura,</w:t>
      </w:r>
      <w:r w:rsidR="00CB1309" w:rsidRPr="00CB1309">
        <w:rPr>
          <w:rFonts w:ascii="Arial" w:eastAsia="Times New Roman" w:hAnsi="Arial" w:cs="Arial"/>
          <w:color w:val="201F1E"/>
          <w:sz w:val="24"/>
          <w:szCs w:val="24"/>
          <w:lang w:eastAsia="es-MX"/>
        </w:rPr>
        <w:t xml:space="preserve"> pero</w:t>
      </w:r>
      <w:r w:rsidR="00CB1309">
        <w:rPr>
          <w:rFonts w:ascii="Arial" w:eastAsia="Times New Roman" w:hAnsi="Arial" w:cs="Arial"/>
          <w:color w:val="201F1E"/>
          <w:sz w:val="24"/>
          <w:szCs w:val="24"/>
          <w:lang w:eastAsia="es-MX"/>
        </w:rPr>
        <w:t xml:space="preserve"> en general no tengo a</w:t>
      </w:r>
      <w:r w:rsidR="00CB1309" w:rsidRPr="00CB1309">
        <w:rPr>
          <w:rFonts w:ascii="Arial" w:eastAsia="Times New Roman" w:hAnsi="Arial" w:cs="Arial"/>
          <w:color w:val="201F1E"/>
          <w:sz w:val="24"/>
          <w:szCs w:val="24"/>
          <w:lang w:eastAsia="es-MX"/>
        </w:rPr>
        <w:t>nexos</w:t>
      </w:r>
      <w:r w:rsidR="00CB1309">
        <w:rPr>
          <w:rFonts w:ascii="Arial" w:eastAsia="Times New Roman" w:hAnsi="Arial" w:cs="Arial"/>
          <w:color w:val="201F1E"/>
          <w:sz w:val="24"/>
          <w:szCs w:val="24"/>
          <w:lang w:eastAsia="es-MX"/>
        </w:rPr>
        <w:t>, ni información, eh, accesoria</w:t>
      </w:r>
      <w:r w:rsidR="00CB1309" w:rsidRPr="00CB1309">
        <w:rPr>
          <w:rFonts w:ascii="Arial" w:eastAsia="Times New Roman" w:hAnsi="Arial" w:cs="Arial"/>
          <w:color w:val="201F1E"/>
          <w:sz w:val="24"/>
          <w:szCs w:val="24"/>
          <w:lang w:eastAsia="es-MX"/>
        </w:rPr>
        <w:t xml:space="preserve"> para</w:t>
      </w:r>
      <w:r w:rsidR="00CB1309">
        <w:rPr>
          <w:rFonts w:ascii="Arial" w:eastAsia="Times New Roman" w:hAnsi="Arial" w:cs="Arial"/>
          <w:color w:val="201F1E"/>
          <w:sz w:val="24"/>
          <w:szCs w:val="24"/>
          <w:lang w:eastAsia="es-MX"/>
        </w:rPr>
        <w:t xml:space="preserve"> estar en condiciones de aprobar el tema, es cuánto.------------------------------------------------------------------------------------------------------------</w:t>
      </w:r>
      <w:r w:rsidR="00CB1309" w:rsidRPr="00CB1309">
        <w:rPr>
          <w:rFonts w:ascii="Arial" w:hAnsi="Arial" w:cs="Arial"/>
          <w:sz w:val="24"/>
          <w:szCs w:val="24"/>
        </w:rPr>
        <w:t xml:space="preserve"> </w:t>
      </w:r>
      <w:r w:rsidR="00142A52" w:rsidRPr="00891042">
        <w:rPr>
          <w:rFonts w:ascii="Arial" w:hAnsi="Arial" w:cs="Arial"/>
          <w:sz w:val="24"/>
          <w:szCs w:val="24"/>
        </w:rPr>
        <w:t xml:space="preserve">[Al inicio del uso de la voz de la regidora Alina Elizabeth Hernández </w:t>
      </w:r>
      <w:proofErr w:type="spellStart"/>
      <w:r w:rsidR="00142A52" w:rsidRPr="00891042">
        <w:rPr>
          <w:rFonts w:ascii="Arial" w:hAnsi="Arial" w:cs="Arial"/>
          <w:sz w:val="24"/>
          <w:szCs w:val="24"/>
        </w:rPr>
        <w:t>Castañena</w:t>
      </w:r>
      <w:proofErr w:type="spellEnd"/>
      <w:r w:rsidR="00142A52" w:rsidRPr="00891042">
        <w:rPr>
          <w:rFonts w:ascii="Arial" w:hAnsi="Arial" w:cs="Arial"/>
          <w:sz w:val="24"/>
          <w:szCs w:val="24"/>
        </w:rPr>
        <w:t xml:space="preserve">, la regidora </w:t>
      </w:r>
      <w:proofErr w:type="spellStart"/>
      <w:r w:rsidR="00142A52" w:rsidRPr="00891042">
        <w:rPr>
          <w:rFonts w:ascii="Arial" w:hAnsi="Arial" w:cs="Arial"/>
          <w:sz w:val="24"/>
          <w:szCs w:val="24"/>
        </w:rPr>
        <w:t>Miroslava</w:t>
      </w:r>
      <w:proofErr w:type="spellEnd"/>
      <w:r w:rsidR="00142A52" w:rsidRPr="00891042">
        <w:rPr>
          <w:rFonts w:ascii="Arial" w:hAnsi="Arial" w:cs="Arial"/>
          <w:sz w:val="24"/>
          <w:szCs w:val="24"/>
        </w:rPr>
        <w:t xml:space="preserve"> Maya Ávila, se levanta de su asiento y sale del recinto oficial Salón del Pleno del Ayuntamiento de San Pedro Tlaquepaque</w:t>
      </w:r>
      <w:r w:rsidR="00142A52" w:rsidRPr="00891042">
        <w:rPr>
          <w:rFonts w:ascii="Arial" w:eastAsia="Times New Roman" w:hAnsi="Arial" w:cs="Arial"/>
          <w:sz w:val="24"/>
          <w:szCs w:val="24"/>
          <w:lang w:eastAsia="es-MX"/>
        </w:rPr>
        <w:t>].-----------------------------------------------------------------------------------------------------</w:t>
      </w:r>
      <w:r w:rsidR="00891042" w:rsidRPr="00891042">
        <w:rPr>
          <w:rFonts w:ascii="Arial" w:eastAsia="Times New Roman" w:hAnsi="Arial" w:cs="Arial"/>
          <w:sz w:val="24"/>
          <w:szCs w:val="24"/>
          <w:lang w:eastAsia="es-MX"/>
        </w:rPr>
        <w:t>---------</w:t>
      </w:r>
      <w:r w:rsidR="00142A52" w:rsidRPr="00891042">
        <w:rPr>
          <w:rFonts w:ascii="Arial" w:eastAsia="Times New Roman" w:hAnsi="Arial" w:cs="Arial"/>
          <w:sz w:val="24"/>
          <w:szCs w:val="24"/>
          <w:lang w:eastAsia="es-MX"/>
        </w:rPr>
        <w:t>---------------------------------------------------------------------</w:t>
      </w:r>
      <w:r w:rsidR="00CB1309" w:rsidRPr="00F8482E">
        <w:rPr>
          <w:rFonts w:ascii="Arial" w:hAnsi="Arial" w:cs="Arial"/>
          <w:sz w:val="24"/>
          <w:szCs w:val="24"/>
        </w:rPr>
        <w:t>Con la palabra la Presidente Municipal, C. María Elena Limón García:</w:t>
      </w:r>
      <w:r w:rsidR="00CB1309">
        <w:rPr>
          <w:rFonts w:ascii="Arial" w:hAnsi="Arial" w:cs="Arial"/>
          <w:sz w:val="24"/>
          <w:szCs w:val="24"/>
        </w:rPr>
        <w:t xml:space="preserve"> Gracias regidora, no habiendo más oradores registrados,</w:t>
      </w:r>
      <w:r w:rsidR="005B184F">
        <w:rPr>
          <w:rFonts w:ascii="Arial" w:hAnsi="Arial" w:cs="Arial"/>
          <w:sz w:val="24"/>
          <w:szCs w:val="24"/>
        </w:rPr>
        <w:t xml:space="preserve"> ¿La regidora </w:t>
      </w:r>
      <w:proofErr w:type="spellStart"/>
      <w:r w:rsidR="005B184F">
        <w:rPr>
          <w:rFonts w:ascii="Arial" w:hAnsi="Arial" w:cs="Arial"/>
          <w:sz w:val="24"/>
          <w:szCs w:val="24"/>
        </w:rPr>
        <w:t>Miroslava</w:t>
      </w:r>
      <w:proofErr w:type="spellEnd"/>
      <w:r w:rsidR="005B184F">
        <w:rPr>
          <w:rFonts w:ascii="Arial" w:hAnsi="Arial" w:cs="Arial"/>
          <w:sz w:val="24"/>
          <w:szCs w:val="24"/>
        </w:rPr>
        <w:t>?</w:t>
      </w:r>
      <w:r w:rsidR="00CB1309">
        <w:rPr>
          <w:rFonts w:ascii="Arial" w:hAnsi="Arial" w:cs="Arial"/>
          <w:sz w:val="24"/>
          <w:szCs w:val="24"/>
        </w:rPr>
        <w:t>---------------------------------------------------------------------------------------------------</w:t>
      </w:r>
      <w:r w:rsidR="005B184F">
        <w:rPr>
          <w:rFonts w:ascii="Arial" w:hAnsi="Arial" w:cs="Arial"/>
          <w:sz w:val="24"/>
          <w:szCs w:val="24"/>
        </w:rPr>
        <w:t>-----------</w:t>
      </w:r>
      <w:r w:rsidR="00CB1309">
        <w:rPr>
          <w:rFonts w:ascii="Arial" w:hAnsi="Arial" w:cs="Arial"/>
          <w:sz w:val="24"/>
          <w:szCs w:val="24"/>
        </w:rPr>
        <w:t>-------------------------------------------------------------------------</w:t>
      </w:r>
      <w:r w:rsidR="000E236D">
        <w:rPr>
          <w:rFonts w:ascii="Arial" w:hAnsi="Arial" w:cs="Arial"/>
          <w:sz w:val="24"/>
          <w:szCs w:val="24"/>
        </w:rPr>
        <w:t>Habla el Regidor Jorge Antonio Chávez Ambriz: Que le hablaron de emergencia-------------------------------------------------------------------------------------------------------------------------------------------------------------------------------------</w:t>
      </w:r>
      <w:r w:rsidR="005B184F" w:rsidRPr="005B184F">
        <w:rPr>
          <w:rFonts w:ascii="Arial" w:hAnsi="Arial" w:cs="Arial"/>
          <w:sz w:val="24"/>
          <w:szCs w:val="24"/>
        </w:rPr>
        <w:t xml:space="preserve"> </w:t>
      </w:r>
      <w:r w:rsidR="005B184F" w:rsidRPr="00F8482E">
        <w:rPr>
          <w:rFonts w:ascii="Arial" w:hAnsi="Arial" w:cs="Arial"/>
          <w:sz w:val="24"/>
          <w:szCs w:val="24"/>
        </w:rPr>
        <w:t>Con la palabra la Presidente Municipal, C. María Elena Limón García:</w:t>
      </w:r>
      <w:r w:rsidR="005B184F">
        <w:rPr>
          <w:rFonts w:ascii="Arial" w:hAnsi="Arial" w:cs="Arial"/>
          <w:sz w:val="24"/>
          <w:szCs w:val="24"/>
        </w:rPr>
        <w:t xml:space="preserve"> </w:t>
      </w:r>
      <w:r w:rsidR="005B184F">
        <w:rPr>
          <w:rFonts w:ascii="Arial" w:hAnsi="Arial" w:cs="Arial"/>
          <w:sz w:val="24"/>
          <w:szCs w:val="24"/>
        </w:rPr>
        <w:t>Bueno.--------------------------------------------------------------------------------------------------------------------------------------------------------------------------------------------</w:t>
      </w:r>
      <w:r w:rsidR="007A0386">
        <w:rPr>
          <w:rFonts w:ascii="Arial" w:hAnsi="Arial" w:cs="Arial"/>
          <w:sz w:val="24"/>
          <w:szCs w:val="24"/>
        </w:rPr>
        <w:t>Habla el Regidor Alfredo Barba Mariscal: Si gusta decretar un… un receso Presidenta.---------------------------------------------------------------------------------------------------------------------------------------------------------------------------------------</w:t>
      </w:r>
      <w:r w:rsidR="007A0386" w:rsidRPr="007A0386">
        <w:rPr>
          <w:rFonts w:ascii="Arial" w:hAnsi="Arial" w:cs="Arial"/>
          <w:sz w:val="24"/>
          <w:szCs w:val="24"/>
        </w:rPr>
        <w:t xml:space="preserve"> </w:t>
      </w:r>
      <w:r w:rsidR="007A0386" w:rsidRPr="00F8482E">
        <w:rPr>
          <w:rFonts w:ascii="Arial" w:hAnsi="Arial" w:cs="Arial"/>
          <w:sz w:val="24"/>
          <w:szCs w:val="24"/>
        </w:rPr>
        <w:t>Con la palabra la Presidente Municipal, C. María Elena Limón García:</w:t>
      </w:r>
      <w:r w:rsidR="007A0386">
        <w:rPr>
          <w:rFonts w:ascii="Arial" w:hAnsi="Arial" w:cs="Arial"/>
          <w:sz w:val="24"/>
          <w:szCs w:val="24"/>
        </w:rPr>
        <w:t xml:space="preserve"> Si, estamos esperando a ver… digo, hay que venir con todo el tiempo regidor.--------------------------------------------------------------------------------------------------------------------------------------------------------------------------------------------</w:t>
      </w:r>
      <w:r w:rsidR="007A0386" w:rsidRPr="007A0386">
        <w:rPr>
          <w:rFonts w:ascii="Arial" w:hAnsi="Arial" w:cs="Arial"/>
          <w:sz w:val="24"/>
          <w:szCs w:val="24"/>
        </w:rPr>
        <w:t xml:space="preserve"> </w:t>
      </w:r>
      <w:r w:rsidR="007A0386">
        <w:rPr>
          <w:rFonts w:ascii="Arial" w:hAnsi="Arial" w:cs="Arial"/>
          <w:sz w:val="24"/>
          <w:szCs w:val="24"/>
        </w:rPr>
        <w:t>Habla el Regidor Alfredo Barba Mariscal: No, tenemos tiempo, yo digo hay que ser como declaraba el Síndico...-----------------------------------------------------------------------------------------------------------------------------------------------------</w:t>
      </w:r>
      <w:r w:rsidR="007A0386" w:rsidRPr="007A0386">
        <w:rPr>
          <w:rFonts w:ascii="Arial" w:hAnsi="Arial" w:cs="Arial"/>
          <w:sz w:val="24"/>
          <w:szCs w:val="24"/>
        </w:rPr>
        <w:t xml:space="preserve"> </w:t>
      </w:r>
      <w:r w:rsidR="007A0386" w:rsidRPr="00F8482E">
        <w:rPr>
          <w:rFonts w:ascii="Arial" w:hAnsi="Arial" w:cs="Arial"/>
          <w:sz w:val="24"/>
          <w:szCs w:val="24"/>
        </w:rPr>
        <w:t>Con la palabra la Presidente Municipal, C. María Elena Limón García:</w:t>
      </w:r>
      <w:r w:rsidR="007A0386">
        <w:rPr>
          <w:rFonts w:ascii="Arial" w:hAnsi="Arial" w:cs="Arial"/>
          <w:sz w:val="24"/>
          <w:szCs w:val="24"/>
        </w:rPr>
        <w:t xml:space="preserve"> Ok. tienen 15, si están de acuerdo un receso de 15 minutos por favor, ¿Si lo aprobamos por favor?, ¿Si?, </w:t>
      </w:r>
      <w:r w:rsidR="007A0386" w:rsidRPr="007B4880">
        <w:rPr>
          <w:rFonts w:ascii="Arial" w:hAnsi="Arial" w:cs="Arial"/>
          <w:sz w:val="24"/>
          <w:szCs w:val="24"/>
        </w:rPr>
        <w:t>gracias.---------------------------------------------------------------------------------------------------------------------------------------------------- Receso de 15 minutos.-----------------------------------------------------------------------------------------------------------------------------------------------------------------------</w:t>
      </w:r>
      <w:r w:rsidR="007A0386" w:rsidRPr="00F8482E">
        <w:rPr>
          <w:rFonts w:ascii="Arial" w:hAnsi="Arial" w:cs="Arial"/>
          <w:sz w:val="24"/>
          <w:szCs w:val="24"/>
        </w:rPr>
        <w:t>Con la palabra la Presidente Municipal, C. María Elena Limón García:</w:t>
      </w:r>
      <w:r w:rsidR="007A0386">
        <w:rPr>
          <w:rFonts w:ascii="Arial" w:hAnsi="Arial" w:cs="Arial"/>
          <w:sz w:val="24"/>
          <w:szCs w:val="24"/>
        </w:rPr>
        <w:t xml:space="preserve"> Compañeros excusando a la regidora que tuvo un contratiempo familiar y se tuvo que retirar, por lo cual eh, someto a votación la ausencia de la compañera que tuvo que retirarse, los que estén a favor, favor de </w:t>
      </w:r>
      <w:proofErr w:type="spellStart"/>
      <w:r w:rsidR="007A0386">
        <w:rPr>
          <w:rFonts w:ascii="Arial" w:hAnsi="Arial" w:cs="Arial"/>
          <w:sz w:val="24"/>
          <w:szCs w:val="24"/>
        </w:rPr>
        <w:t>co</w:t>
      </w:r>
      <w:proofErr w:type="spellEnd"/>
      <w:r w:rsidR="007A0386">
        <w:rPr>
          <w:rFonts w:ascii="Arial" w:hAnsi="Arial" w:cs="Arial"/>
          <w:sz w:val="24"/>
          <w:szCs w:val="24"/>
        </w:rPr>
        <w:t>, manifestarlo, ¿Los que estén en contra?, ¿Los que estén a favor?, ¿En abstención?, ¿Cuál es el sentido de su voto regidor?--------------------------------------------------------------------------------------------------------------------------------</w:t>
      </w:r>
      <w:r w:rsidR="007A0386" w:rsidRPr="007A0386">
        <w:rPr>
          <w:rFonts w:ascii="Arial" w:hAnsi="Arial" w:cs="Arial"/>
          <w:sz w:val="24"/>
          <w:szCs w:val="24"/>
        </w:rPr>
        <w:t xml:space="preserve"> </w:t>
      </w:r>
      <w:r w:rsidR="007A0386">
        <w:rPr>
          <w:rFonts w:ascii="Arial" w:hAnsi="Arial" w:cs="Arial"/>
          <w:sz w:val="24"/>
          <w:szCs w:val="24"/>
        </w:rPr>
        <w:t>Habla el Regidor Alfredo Barba Mariscal: No se tiene porque votar, Presidenta.---------------------------------------------------------------------------------------------------------------------------------------------------------------------------------------</w:t>
      </w:r>
      <w:r w:rsidR="007A0386" w:rsidRPr="007A0386">
        <w:rPr>
          <w:rFonts w:ascii="Arial" w:hAnsi="Arial" w:cs="Arial"/>
          <w:sz w:val="24"/>
          <w:szCs w:val="24"/>
        </w:rPr>
        <w:t xml:space="preserve"> </w:t>
      </w:r>
      <w:r w:rsidR="007A0386" w:rsidRPr="00F8482E">
        <w:rPr>
          <w:rFonts w:ascii="Arial" w:hAnsi="Arial" w:cs="Arial"/>
          <w:sz w:val="24"/>
          <w:szCs w:val="24"/>
        </w:rPr>
        <w:t>Con la palabra la Presidente Municipal, C. María Elena Limón García:</w:t>
      </w:r>
      <w:r w:rsidR="007A0386">
        <w:rPr>
          <w:rFonts w:ascii="Arial" w:hAnsi="Arial" w:cs="Arial"/>
          <w:sz w:val="24"/>
          <w:szCs w:val="24"/>
        </w:rPr>
        <w:t xml:space="preserve"> ¿Cuál es el sentido de su voto?------------------------------------------------------------------------------------------------------------------------------------------------------------</w:t>
      </w:r>
      <w:r w:rsidR="007A0386" w:rsidRPr="007A0386">
        <w:rPr>
          <w:rFonts w:ascii="Arial" w:hAnsi="Arial" w:cs="Arial"/>
          <w:sz w:val="24"/>
          <w:szCs w:val="24"/>
        </w:rPr>
        <w:t xml:space="preserve"> </w:t>
      </w:r>
      <w:r w:rsidR="007A0386">
        <w:rPr>
          <w:rFonts w:ascii="Arial" w:hAnsi="Arial" w:cs="Arial"/>
          <w:sz w:val="24"/>
          <w:szCs w:val="24"/>
        </w:rPr>
        <w:t>Habla el Regidor Alfredo Barba Mariscal: No voto.-----------------------------------------------------------------------------------------------------------------------------------</w:t>
      </w:r>
      <w:r w:rsidR="007A0386" w:rsidRPr="007A0386">
        <w:rPr>
          <w:rFonts w:ascii="Arial" w:hAnsi="Arial" w:cs="Arial"/>
          <w:sz w:val="24"/>
          <w:szCs w:val="24"/>
        </w:rPr>
        <w:t xml:space="preserve"> </w:t>
      </w:r>
      <w:r w:rsidR="007A0386" w:rsidRPr="00F8482E">
        <w:rPr>
          <w:rFonts w:ascii="Arial" w:hAnsi="Arial" w:cs="Arial"/>
          <w:sz w:val="24"/>
          <w:szCs w:val="24"/>
        </w:rPr>
        <w:t>Con la palabra la Presidente Municipal, C. María Elena Limón García:</w:t>
      </w:r>
      <w:r w:rsidR="007A0386">
        <w:rPr>
          <w:rFonts w:ascii="Arial" w:hAnsi="Arial" w:cs="Arial"/>
          <w:sz w:val="24"/>
          <w:szCs w:val="24"/>
        </w:rPr>
        <w:t xml:space="preserve"> No vota, ¿usted regidora tampoco?-----------------------------------------------------------------------------------------------------------------------------------------------------------</w:t>
      </w:r>
      <w:r w:rsidR="007A0386" w:rsidRPr="007A0386">
        <w:rPr>
          <w:rFonts w:ascii="Arial" w:hAnsi="Arial" w:cs="Arial"/>
          <w:sz w:val="24"/>
          <w:szCs w:val="24"/>
        </w:rPr>
        <w:t xml:space="preserve"> </w:t>
      </w:r>
      <w:r w:rsidR="007A0386">
        <w:rPr>
          <w:rFonts w:ascii="Arial" w:hAnsi="Arial" w:cs="Arial"/>
          <w:sz w:val="24"/>
          <w:szCs w:val="24"/>
        </w:rPr>
        <w:t>Habla el Regidor Alfredo Barba Mariscal: En ninguna parte establece que se tiene que votar...---------------------------------------------------------------------------------------------------------------------------------------------------------------------------</w:t>
      </w:r>
      <w:r w:rsidR="007A0386" w:rsidRPr="007A0386">
        <w:rPr>
          <w:rFonts w:ascii="Arial" w:hAnsi="Arial" w:cs="Arial"/>
          <w:sz w:val="24"/>
          <w:szCs w:val="24"/>
        </w:rPr>
        <w:t xml:space="preserve"> </w:t>
      </w:r>
      <w:r w:rsidR="007A0386" w:rsidRPr="00F8482E">
        <w:rPr>
          <w:rFonts w:ascii="Arial" w:hAnsi="Arial" w:cs="Arial"/>
          <w:sz w:val="24"/>
          <w:szCs w:val="24"/>
        </w:rPr>
        <w:t>Con la palabra la Presidente Municipal, C. María Elena Limón García:</w:t>
      </w:r>
      <w:r w:rsidR="007A0386">
        <w:rPr>
          <w:rFonts w:ascii="Arial" w:hAnsi="Arial" w:cs="Arial"/>
          <w:sz w:val="24"/>
          <w:szCs w:val="24"/>
        </w:rPr>
        <w:t xml:space="preserve"> En este momento lo estoy diciendo yo, señor, los que estén a favor, favor de manifestarlo por favor, es aprobado por mayoría calificada, continúe Señor Secretario, le da… lectura desde un inicio por favor.------------------------------------------------------------------------------------------------------------------------</w:t>
      </w:r>
      <w:r w:rsidR="007A0386" w:rsidRPr="006A1C51">
        <w:rPr>
          <w:rFonts w:ascii="Arial" w:hAnsi="Arial" w:cs="Arial"/>
          <w:sz w:val="24"/>
          <w:szCs w:val="24"/>
        </w:rPr>
        <w:t>En uso de la voz el Secretario del Ayuntamiento, Lic. Salvador Ruíz Ayala:</w:t>
      </w:r>
      <w:r w:rsidR="007A0386">
        <w:rPr>
          <w:rFonts w:ascii="Arial" w:hAnsi="Arial" w:cs="Arial"/>
          <w:sz w:val="24"/>
          <w:szCs w:val="24"/>
        </w:rPr>
        <w:t xml:space="preserve"> Voy a repetir el punto donde nos quedamos, que es punto</w:t>
      </w:r>
      <w:r w:rsidR="007A0386" w:rsidRPr="006A1C51">
        <w:rPr>
          <w:rFonts w:ascii="Arial" w:hAnsi="Arial" w:cs="Arial"/>
          <w:sz w:val="24"/>
          <w:szCs w:val="24"/>
        </w:rPr>
        <w:t xml:space="preserve"> </w:t>
      </w:r>
      <w:r w:rsidR="007A0386" w:rsidRPr="009F518B">
        <w:rPr>
          <w:rFonts w:ascii="Arial" w:hAnsi="Arial" w:cs="Arial"/>
          <w:b/>
          <w:sz w:val="24"/>
          <w:szCs w:val="24"/>
        </w:rPr>
        <w:t xml:space="preserve">VII.- </w:t>
      </w:r>
      <w:r w:rsidR="007A0386" w:rsidRPr="00D47B49">
        <w:rPr>
          <w:rFonts w:ascii="Arial" w:hAnsi="Arial" w:cs="Arial"/>
          <w:b/>
          <w:sz w:val="24"/>
          <w:szCs w:val="36"/>
        </w:rPr>
        <w:t xml:space="preserve">H) </w:t>
      </w:r>
      <w:r w:rsidR="007A0386" w:rsidRPr="00D47B49">
        <w:rPr>
          <w:rFonts w:ascii="Arial" w:hAnsi="Arial" w:cs="Arial"/>
          <w:sz w:val="24"/>
          <w:szCs w:val="28"/>
        </w:rPr>
        <w:t>Iniciativa suscrita por la C. María Elena Limón García, Presidenta Municipal, mediante la cual se aprueba y autoriza la Tercera Versión con efectos de Cierre del Cuadrante que contiene las Obras de Infraestructura del Fondo de Aportaciones para la Infraestructura Social Municipal y de las Demarcaciones Territoriales del Distrito Federal (FISM-DF) 2020</w:t>
      </w:r>
      <w:r w:rsidR="007A0386">
        <w:rPr>
          <w:rFonts w:ascii="Arial" w:hAnsi="Arial" w:cs="Arial"/>
          <w:sz w:val="24"/>
          <w:szCs w:val="24"/>
        </w:rPr>
        <w:t>, es cuanto Ciudadana Presidenta.-------------------------------------------------------------------------------------------------------------------------------------------------------------</w:t>
      </w:r>
      <w:r w:rsidR="007A0386" w:rsidRPr="00F8482E">
        <w:rPr>
          <w:rFonts w:ascii="Arial" w:hAnsi="Arial" w:cs="Arial"/>
          <w:sz w:val="24"/>
          <w:szCs w:val="24"/>
        </w:rPr>
        <w:t>Con la palabra la Presidente Municipal, C. María Elena Limón García:</w:t>
      </w:r>
      <w:r w:rsidR="007A0386">
        <w:rPr>
          <w:rFonts w:ascii="Arial" w:hAnsi="Arial" w:cs="Arial"/>
          <w:sz w:val="24"/>
          <w:szCs w:val="24"/>
        </w:rPr>
        <w:t xml:space="preserve"> Gracias Secretario, se abre el turno de oradores en este tema. Adelante regidora.------------------------------------------------------------------------------------------------------------------------------------------------------------------------------------------</w:t>
      </w:r>
      <w:r w:rsidR="007A0386" w:rsidRPr="007A0386">
        <w:rPr>
          <w:rFonts w:ascii="Arial" w:hAnsi="Arial" w:cs="Arial"/>
          <w:sz w:val="24"/>
          <w:szCs w:val="24"/>
        </w:rPr>
        <w:t xml:space="preserve"> </w:t>
      </w:r>
      <w:r w:rsidR="007A0386">
        <w:rPr>
          <w:rFonts w:ascii="Arial" w:hAnsi="Arial" w:cs="Arial"/>
          <w:sz w:val="24"/>
          <w:szCs w:val="24"/>
        </w:rPr>
        <w:t xml:space="preserve">Habla la </w:t>
      </w:r>
      <w:r w:rsidR="007A0386" w:rsidRPr="00733E72">
        <w:rPr>
          <w:rFonts w:ascii="Arial" w:eastAsia="Calibri" w:hAnsi="Arial" w:cs="Arial"/>
          <w:sz w:val="24"/>
          <w:szCs w:val="24"/>
        </w:rPr>
        <w:t>Regidora</w:t>
      </w:r>
      <w:r w:rsidR="007A0386" w:rsidRPr="00733E72">
        <w:rPr>
          <w:rFonts w:ascii="Arial" w:eastAsia="Times New Roman" w:hAnsi="Arial" w:cs="Arial"/>
          <w:sz w:val="24"/>
          <w:szCs w:val="24"/>
          <w:lang w:eastAsia="es-MX"/>
        </w:rPr>
        <w:t xml:space="preserve"> Alin</w:t>
      </w:r>
      <w:r w:rsidR="007A0386">
        <w:rPr>
          <w:rFonts w:ascii="Arial" w:eastAsia="Times New Roman" w:hAnsi="Arial" w:cs="Arial"/>
          <w:sz w:val="24"/>
          <w:szCs w:val="24"/>
          <w:lang w:eastAsia="es-MX"/>
        </w:rPr>
        <w:t xml:space="preserve">a Elizabeth Hernández Castañeda: Yo, gracias, ya lo había comentado, lo voy a repetir eh… que les comentaba que en mi caso se me anexo la iniciativa escaneada y sale incompleta, no tengo la información eh, total, no conozco el contenido del punto segundo del acuerdo, el punto primero dice que se anexa la tercera versión con efectos de cuadrante que contiene obras de infraestructura, pero no tenemos anexos para contrastar o comparar, por lo tanto no me encentro en condiciones, ni con la información adecuada para emitir un voto, es cuánto.-------------------------------------------------------------------------------------------------------------------------------------------------------------------------------------------- </w:t>
      </w:r>
      <w:r w:rsidR="007A0386" w:rsidRPr="006A1C51">
        <w:rPr>
          <w:rFonts w:ascii="Arial" w:hAnsi="Arial" w:cs="Arial"/>
          <w:sz w:val="24"/>
          <w:szCs w:val="24"/>
        </w:rPr>
        <w:t>En uso de la voz el Secretario del Ayuntamiento, Lic. Salvador Ruíz Ayala:</w:t>
      </w:r>
      <w:r w:rsidR="007A0386">
        <w:rPr>
          <w:rFonts w:ascii="Arial" w:hAnsi="Arial" w:cs="Arial"/>
          <w:sz w:val="24"/>
          <w:szCs w:val="24"/>
        </w:rPr>
        <w:t xml:space="preserve"> Eh, nomas…------------------------------------------------------------------------------------------------------------------------------------------------------------------------------------</w:t>
      </w:r>
      <w:r w:rsidR="007A0386" w:rsidRPr="007A0386">
        <w:rPr>
          <w:rFonts w:ascii="Arial" w:hAnsi="Arial" w:cs="Arial"/>
          <w:sz w:val="24"/>
          <w:szCs w:val="24"/>
        </w:rPr>
        <w:t xml:space="preserve"> </w:t>
      </w:r>
      <w:r w:rsidR="007A0386" w:rsidRPr="00F8482E">
        <w:rPr>
          <w:rFonts w:ascii="Arial" w:hAnsi="Arial" w:cs="Arial"/>
          <w:sz w:val="24"/>
          <w:szCs w:val="24"/>
        </w:rPr>
        <w:t>Con la palabra la Presidente Municipal, C. María Elena Limón García:</w:t>
      </w:r>
      <w:r w:rsidR="007A0386">
        <w:rPr>
          <w:rFonts w:ascii="Arial" w:hAnsi="Arial" w:cs="Arial"/>
          <w:sz w:val="24"/>
          <w:szCs w:val="24"/>
        </w:rPr>
        <w:t xml:space="preserve"> Gracias, gracias regidora, adelante.------------------------------------------------------------------------------------------------------------------------------------------------------</w:t>
      </w:r>
      <w:r w:rsidR="007A0386" w:rsidRPr="007A0386">
        <w:rPr>
          <w:rFonts w:ascii="Arial" w:hAnsi="Arial" w:cs="Arial"/>
          <w:sz w:val="24"/>
          <w:szCs w:val="24"/>
        </w:rPr>
        <w:t xml:space="preserve"> </w:t>
      </w:r>
      <w:r w:rsidR="007A0386" w:rsidRPr="006A1C51">
        <w:rPr>
          <w:rFonts w:ascii="Arial" w:hAnsi="Arial" w:cs="Arial"/>
          <w:sz w:val="24"/>
          <w:szCs w:val="24"/>
        </w:rPr>
        <w:t>En uso de la voz el Secretario del Ayuntamiento, Lic. Salvador Ruíz Ayala:</w:t>
      </w:r>
      <w:r w:rsidR="007A0386">
        <w:rPr>
          <w:rFonts w:ascii="Arial" w:hAnsi="Arial" w:cs="Arial"/>
          <w:sz w:val="24"/>
          <w:szCs w:val="24"/>
        </w:rPr>
        <w:t xml:space="preserve"> Si, </w:t>
      </w:r>
      <w:r w:rsidR="002E4F21">
        <w:rPr>
          <w:rFonts w:ascii="Arial" w:hAnsi="Arial" w:cs="Arial"/>
          <w:sz w:val="24"/>
          <w:szCs w:val="24"/>
        </w:rPr>
        <w:t>nomás</w:t>
      </w:r>
      <w:r w:rsidR="007A0386">
        <w:rPr>
          <w:rFonts w:ascii="Arial" w:hAnsi="Arial" w:cs="Arial"/>
          <w:sz w:val="24"/>
          <w:szCs w:val="24"/>
        </w:rPr>
        <w:t xml:space="preserve"> eh, una disculpa si hubo un error de escaneo, voy a ser más cuidadoso, le voy a dar el segundo punto, que es el que creo que n</w:t>
      </w:r>
      <w:r w:rsidR="007A0386" w:rsidRPr="007A0386">
        <w:rPr>
          <w:rFonts w:ascii="Arial" w:hAnsi="Arial" w:cs="Arial"/>
          <w:sz w:val="24"/>
          <w:szCs w:val="24"/>
        </w:rPr>
        <w:t>o, no tenían algunos de ustedes, dice: El Ayuntamiento Constitucional de San Pedro Tlaquepaque, aprueba y autoriza facultar al Tesorero Municipal a erogar los techos financieros asignados tal y como se mencionan en dicho cuadrante ejercicio fiscal 2020, para dar cumplimiento cabal al presente acuerdo.---------------------------------------------------------------------------------------------------------------------</w:t>
      </w:r>
      <w:r w:rsidR="007A0386" w:rsidRPr="007A0386">
        <w:rPr>
          <w:rFonts w:ascii="Arial" w:hAnsi="Arial" w:cs="Arial"/>
          <w:sz w:val="24"/>
        </w:rPr>
        <w:t>----</w:t>
      </w:r>
      <w:r w:rsidR="007A0386">
        <w:rPr>
          <w:rFonts w:ascii="Arial" w:hAnsi="Arial" w:cs="Arial"/>
          <w:sz w:val="24"/>
        </w:rPr>
        <w:t>----------------------------------------------------------------</w:t>
      </w:r>
      <w:r w:rsidR="007A0386" w:rsidRPr="007A0386">
        <w:rPr>
          <w:rFonts w:ascii="Arial" w:hAnsi="Arial" w:cs="Arial"/>
          <w:sz w:val="24"/>
        </w:rPr>
        <w:t>-</w:t>
      </w:r>
      <w:r w:rsidR="007A0386">
        <w:rPr>
          <w:rFonts w:ascii="Arial" w:hAnsi="Arial" w:cs="Arial"/>
          <w:sz w:val="24"/>
          <w:szCs w:val="24"/>
        </w:rPr>
        <w:t xml:space="preserve"> </w:t>
      </w:r>
      <w:r w:rsidR="007A0386" w:rsidRPr="00F8482E">
        <w:rPr>
          <w:rFonts w:ascii="Arial" w:hAnsi="Arial" w:cs="Arial"/>
          <w:sz w:val="24"/>
          <w:szCs w:val="24"/>
        </w:rPr>
        <w:t>Con la palabra la Presidente Municipal, C. María Elena Limón García:</w:t>
      </w:r>
      <w:r w:rsidR="007A0386">
        <w:rPr>
          <w:rFonts w:ascii="Arial" w:eastAsia="Times New Roman" w:hAnsi="Arial" w:cs="Arial"/>
          <w:sz w:val="24"/>
          <w:szCs w:val="24"/>
          <w:lang w:eastAsia="es-MX"/>
        </w:rPr>
        <w:t xml:space="preserve"> Gracias, </w:t>
      </w:r>
      <w:r w:rsidR="007A0386">
        <w:rPr>
          <w:rFonts w:ascii="Arial" w:hAnsi="Arial" w:cs="Arial"/>
          <w:sz w:val="24"/>
          <w:szCs w:val="24"/>
        </w:rPr>
        <w:t>n</w:t>
      </w:r>
      <w:r w:rsidR="00911BB2">
        <w:rPr>
          <w:rFonts w:ascii="Arial" w:hAnsi="Arial" w:cs="Arial"/>
          <w:sz w:val="24"/>
          <w:szCs w:val="24"/>
        </w:rPr>
        <w:t>o habiendo</w:t>
      </w:r>
      <w:r w:rsidR="007A0386">
        <w:rPr>
          <w:rFonts w:ascii="Arial" w:hAnsi="Arial" w:cs="Arial"/>
          <w:sz w:val="24"/>
          <w:szCs w:val="24"/>
        </w:rPr>
        <w:t xml:space="preserve"> más</w:t>
      </w:r>
      <w:r w:rsidR="00911BB2">
        <w:rPr>
          <w:rFonts w:ascii="Arial" w:hAnsi="Arial" w:cs="Arial"/>
          <w:sz w:val="24"/>
          <w:szCs w:val="24"/>
        </w:rPr>
        <w:t xml:space="preserve"> oradores registrados, en votación econ</w:t>
      </w:r>
      <w:r w:rsidR="007A0386">
        <w:rPr>
          <w:rFonts w:ascii="Arial" w:hAnsi="Arial" w:cs="Arial"/>
          <w:sz w:val="24"/>
          <w:szCs w:val="24"/>
        </w:rPr>
        <w:t xml:space="preserve">ómica les pregunto los que estén a favor, por favor </w:t>
      </w:r>
      <w:r w:rsidR="00911BB2">
        <w:rPr>
          <w:rFonts w:ascii="Arial" w:hAnsi="Arial" w:cs="Arial"/>
          <w:sz w:val="24"/>
          <w:szCs w:val="24"/>
        </w:rPr>
        <w:t>manifestarlo,</w:t>
      </w:r>
      <w:r w:rsidR="007A0386">
        <w:rPr>
          <w:rFonts w:ascii="Arial" w:hAnsi="Arial" w:cs="Arial"/>
          <w:sz w:val="24"/>
          <w:szCs w:val="24"/>
        </w:rPr>
        <w:t xml:space="preserve"> ¿Los que estén en abstención?,</w:t>
      </w:r>
      <w:r w:rsidR="005B184F">
        <w:rPr>
          <w:rFonts w:ascii="Arial" w:hAnsi="Arial" w:cs="Arial"/>
          <w:sz w:val="24"/>
          <w:szCs w:val="24"/>
        </w:rPr>
        <w:t xml:space="preserve"> es aprobado por mayoría,</w:t>
      </w:r>
      <w:r w:rsidR="009D1093" w:rsidRPr="00A70DF8">
        <w:rPr>
          <w:rFonts w:ascii="Arial" w:hAnsi="Arial" w:cs="Arial"/>
          <w:b/>
        </w:rPr>
        <w:t xml:space="preserve"> </w:t>
      </w:r>
      <w:r w:rsidR="009D1093" w:rsidRPr="0023075A">
        <w:rPr>
          <w:rFonts w:ascii="Arial" w:hAnsi="Arial" w:cs="Arial"/>
          <w:b/>
          <w:sz w:val="24"/>
          <w:szCs w:val="24"/>
        </w:rPr>
        <w:t>estando presentes 17 (diecisiete) integrantes del pleno, en forma económic</w:t>
      </w:r>
      <w:r w:rsidR="007A0386" w:rsidRPr="0023075A">
        <w:rPr>
          <w:rFonts w:ascii="Arial" w:hAnsi="Arial" w:cs="Arial"/>
          <w:b/>
          <w:sz w:val="24"/>
          <w:szCs w:val="24"/>
        </w:rPr>
        <w:t>a son emitidos 11 (once</w:t>
      </w:r>
      <w:r w:rsidR="009D1093" w:rsidRPr="0023075A">
        <w:rPr>
          <w:rFonts w:ascii="Arial" w:hAnsi="Arial" w:cs="Arial"/>
          <w:b/>
          <w:sz w:val="24"/>
          <w:szCs w:val="24"/>
        </w:rPr>
        <w:t>) votos a favor y 06 (seis) votos en</w:t>
      </w:r>
      <w:r w:rsidR="007A0386" w:rsidRPr="0023075A">
        <w:rPr>
          <w:rFonts w:ascii="Arial" w:hAnsi="Arial" w:cs="Arial"/>
          <w:b/>
          <w:sz w:val="24"/>
          <w:szCs w:val="24"/>
        </w:rPr>
        <w:t xml:space="preserve"> abstención, por lo que </w:t>
      </w:r>
      <w:r w:rsidR="009D1093" w:rsidRPr="0023075A">
        <w:rPr>
          <w:rFonts w:ascii="Arial" w:hAnsi="Arial" w:cs="Arial"/>
          <w:b/>
          <w:sz w:val="24"/>
          <w:szCs w:val="24"/>
        </w:rPr>
        <w:t>e</w:t>
      </w:r>
      <w:r w:rsidR="007A0386" w:rsidRPr="0023075A">
        <w:rPr>
          <w:rFonts w:ascii="Arial" w:hAnsi="Arial" w:cs="Arial"/>
          <w:b/>
          <w:sz w:val="24"/>
          <w:szCs w:val="24"/>
        </w:rPr>
        <w:t>s</w:t>
      </w:r>
      <w:r w:rsidR="009D1093" w:rsidRPr="0023075A">
        <w:rPr>
          <w:rFonts w:ascii="Arial" w:hAnsi="Arial" w:cs="Arial"/>
          <w:b/>
          <w:sz w:val="24"/>
          <w:szCs w:val="24"/>
        </w:rPr>
        <w:t xml:space="preserve"> </w:t>
      </w:r>
      <w:r w:rsidR="009D1093" w:rsidRPr="0023075A">
        <w:rPr>
          <w:rFonts w:ascii="Arial" w:hAnsi="Arial" w:cs="Arial"/>
          <w:sz w:val="24"/>
          <w:szCs w:val="24"/>
        </w:rPr>
        <w:t xml:space="preserve">aprobado </w:t>
      </w:r>
      <w:r w:rsidR="009D1093" w:rsidRPr="0023075A">
        <w:rPr>
          <w:rFonts w:ascii="Arial" w:hAnsi="Arial" w:cs="Arial"/>
          <w:b/>
          <w:sz w:val="24"/>
          <w:szCs w:val="24"/>
        </w:rPr>
        <w:t xml:space="preserve">por mayoría simple </w:t>
      </w:r>
      <w:r w:rsidR="009D1093" w:rsidRPr="0023075A">
        <w:rPr>
          <w:rFonts w:ascii="Arial" w:hAnsi="Arial" w:cs="Arial"/>
          <w:sz w:val="24"/>
          <w:szCs w:val="24"/>
        </w:rPr>
        <w:t>la iniciativa de aprobación directa presentada por</w:t>
      </w:r>
      <w:r w:rsidR="009D1093" w:rsidRPr="0023075A">
        <w:rPr>
          <w:rFonts w:ascii="Arial" w:hAnsi="Arial" w:cs="Arial"/>
          <w:b/>
          <w:sz w:val="24"/>
          <w:szCs w:val="24"/>
        </w:rPr>
        <w:t xml:space="preserve"> </w:t>
      </w:r>
      <w:r w:rsidR="009D1093" w:rsidRPr="0023075A">
        <w:rPr>
          <w:rFonts w:ascii="Arial" w:hAnsi="Arial" w:cs="Arial"/>
          <w:sz w:val="24"/>
          <w:szCs w:val="24"/>
        </w:rPr>
        <w:t xml:space="preserve">la </w:t>
      </w:r>
      <w:r w:rsidR="009D1093" w:rsidRPr="0023075A">
        <w:rPr>
          <w:rFonts w:ascii="Arial" w:hAnsi="Arial" w:cs="Arial"/>
          <w:b/>
          <w:sz w:val="24"/>
          <w:szCs w:val="24"/>
        </w:rPr>
        <w:t>C. Maria Elena Limón García, Presidenta Municipal, bajo el siguiente:</w:t>
      </w:r>
      <w:r w:rsidR="009D1093" w:rsidRPr="0023075A">
        <w:rPr>
          <w:rFonts w:ascii="Arial" w:hAnsi="Arial" w:cs="Arial"/>
          <w:sz w:val="24"/>
          <w:szCs w:val="24"/>
        </w:rPr>
        <w:t>----------------------------------------------------------------------------------------------------------------</w:t>
      </w:r>
      <w:r w:rsidR="0023075A">
        <w:rPr>
          <w:rFonts w:ascii="Arial" w:hAnsi="Arial" w:cs="Arial"/>
          <w:sz w:val="24"/>
          <w:szCs w:val="24"/>
        </w:rPr>
        <w:t>-------</w:t>
      </w:r>
      <w:r w:rsidR="005B184F">
        <w:rPr>
          <w:rFonts w:ascii="Arial" w:hAnsi="Arial" w:cs="Arial"/>
          <w:sz w:val="24"/>
          <w:szCs w:val="24"/>
        </w:rPr>
        <w:t>-------------------------------------------------------------</w:t>
      </w:r>
      <w:r w:rsidR="0023075A">
        <w:rPr>
          <w:rFonts w:ascii="Arial" w:hAnsi="Arial" w:cs="Arial"/>
          <w:sz w:val="24"/>
          <w:szCs w:val="24"/>
        </w:rPr>
        <w:t>-----</w:t>
      </w:r>
      <w:r w:rsidR="009D1093" w:rsidRPr="0023075A">
        <w:rPr>
          <w:rFonts w:ascii="Arial" w:hAnsi="Arial" w:cs="Arial"/>
          <w:sz w:val="24"/>
          <w:szCs w:val="24"/>
        </w:rPr>
        <w:t>---------------</w:t>
      </w:r>
      <w:r w:rsidR="009D1093" w:rsidRPr="0023075A">
        <w:rPr>
          <w:rFonts w:ascii="Arial" w:hAnsi="Arial" w:cs="Arial"/>
          <w:b/>
          <w:sz w:val="24"/>
          <w:szCs w:val="24"/>
        </w:rPr>
        <w:t>ACUERDO NÚMERO 1640/2021</w:t>
      </w:r>
      <w:r w:rsidR="009D1093" w:rsidRPr="0023075A">
        <w:rPr>
          <w:rFonts w:ascii="Arial" w:hAnsi="Arial" w:cs="Arial"/>
          <w:sz w:val="24"/>
          <w:szCs w:val="24"/>
        </w:rPr>
        <w:t>-----------------------------------------------------------------------------------------------------------------------------</w:t>
      </w:r>
      <w:r w:rsidR="0023075A">
        <w:rPr>
          <w:rFonts w:ascii="Arial" w:hAnsi="Arial" w:cs="Arial"/>
          <w:sz w:val="24"/>
          <w:szCs w:val="24"/>
        </w:rPr>
        <w:t>-</w:t>
      </w:r>
      <w:r w:rsidR="009D1093" w:rsidRPr="0023075A">
        <w:rPr>
          <w:rFonts w:ascii="Arial" w:hAnsi="Arial" w:cs="Arial"/>
          <w:b/>
          <w:sz w:val="24"/>
          <w:szCs w:val="24"/>
        </w:rPr>
        <w:t>PRIMERO.-</w:t>
      </w:r>
      <w:r w:rsidR="009D1093" w:rsidRPr="0023075A">
        <w:rPr>
          <w:rFonts w:ascii="Arial" w:hAnsi="Arial" w:cs="Arial"/>
          <w:sz w:val="24"/>
          <w:szCs w:val="24"/>
        </w:rPr>
        <w:t xml:space="preserve"> El Ayuntamiento Constitucional de San Pedro Tlaquepaque, aprueba y autoriza la</w:t>
      </w:r>
      <w:r w:rsidR="009D1093" w:rsidRPr="0023075A">
        <w:rPr>
          <w:rFonts w:ascii="Arial" w:hAnsi="Arial" w:cs="Arial"/>
          <w:b/>
          <w:sz w:val="24"/>
          <w:szCs w:val="24"/>
        </w:rPr>
        <w:t xml:space="preserve"> Tercera Versión con efectos de Cierre del Cuadrante que contiene las Obras de Infraestructura del Fondo de Aportaciones para la Infraestructura Social Municipal y de las Demarcaciones Territoriales del Distrito Federal (FISM-DF) 2020</w:t>
      </w:r>
      <w:r w:rsidR="009D1093" w:rsidRPr="0023075A">
        <w:rPr>
          <w:rFonts w:ascii="Arial" w:hAnsi="Arial" w:cs="Arial"/>
          <w:sz w:val="24"/>
          <w:szCs w:val="24"/>
        </w:rPr>
        <w:t>, mismo que se anexa a la presente iniciativa.------------------------------------------------------------------------------------------------</w:t>
      </w:r>
      <w:r w:rsidR="0023075A">
        <w:rPr>
          <w:rFonts w:ascii="Arial" w:hAnsi="Arial" w:cs="Arial"/>
          <w:sz w:val="24"/>
          <w:szCs w:val="24"/>
        </w:rPr>
        <w:t>-------------------------------------------</w:t>
      </w:r>
      <w:r w:rsidR="009D1093" w:rsidRPr="0023075A">
        <w:rPr>
          <w:rFonts w:ascii="Arial" w:hAnsi="Arial" w:cs="Arial"/>
          <w:b/>
          <w:sz w:val="24"/>
          <w:szCs w:val="24"/>
        </w:rPr>
        <w:t>SEGUNDO.-</w:t>
      </w:r>
      <w:r w:rsidR="009D1093" w:rsidRPr="0023075A">
        <w:rPr>
          <w:rFonts w:ascii="Arial" w:hAnsi="Arial" w:cs="Arial"/>
          <w:sz w:val="24"/>
          <w:szCs w:val="24"/>
        </w:rPr>
        <w:t xml:space="preserve"> El Ayuntamiento Constitucional de San Pedro Tlaquepaque, aprueba y autoriza facultar al Tesorero Municipal a erogar los techos financieros asignados tal y como se mencionan en dicho cuadrante ejercicio fiscal 2020, para dar cabal cumplimiento al presente acuerdo.--------------------------------------------------------------------------------------------------------</w:t>
      </w:r>
      <w:r w:rsidR="009D1093" w:rsidRPr="0023075A">
        <w:rPr>
          <w:rFonts w:ascii="Arial" w:hAnsi="Arial" w:cs="Arial"/>
          <w:b/>
          <w:sz w:val="24"/>
          <w:szCs w:val="24"/>
        </w:rPr>
        <w:t>TERCERO.-</w:t>
      </w:r>
      <w:r w:rsidR="009D1093" w:rsidRPr="0023075A">
        <w:rPr>
          <w:rFonts w:ascii="Arial" w:hAnsi="Arial" w:cs="Arial"/>
          <w:sz w:val="24"/>
          <w:szCs w:val="24"/>
        </w:rPr>
        <w:t xml:space="preserve"> El Ayuntamiento Constitucional de San Pedro Tlaquepaque, aprueba y autoriza facultar a la Presidenta Municipal, al Secretario del Ayuntamiento, Síndico Municipal y al Tesorero Municipal, para que suscriban los instrumentos jurídicos necesarios, a fin de cumplimentar el presente acuerdo.---------------------------------------------------------------------------------------------------------------------</w:t>
      </w:r>
      <w:r w:rsidR="0023075A">
        <w:rPr>
          <w:rFonts w:ascii="Arial" w:hAnsi="Arial" w:cs="Arial"/>
          <w:sz w:val="24"/>
          <w:szCs w:val="24"/>
        </w:rPr>
        <w:t>-----------------------------------------</w:t>
      </w:r>
      <w:r w:rsidR="009D1093" w:rsidRPr="0023075A">
        <w:rPr>
          <w:rFonts w:ascii="Arial" w:hAnsi="Arial" w:cs="Arial"/>
          <w:sz w:val="24"/>
          <w:szCs w:val="24"/>
        </w:rPr>
        <w:t>----------------</w:t>
      </w:r>
      <w:r w:rsidR="009D1093" w:rsidRPr="0023075A">
        <w:rPr>
          <w:rFonts w:ascii="Arial" w:hAnsi="Arial" w:cs="Arial"/>
          <w:b/>
          <w:sz w:val="24"/>
          <w:szCs w:val="24"/>
        </w:rPr>
        <w:t xml:space="preserve"> CUARTO.-</w:t>
      </w:r>
      <w:r w:rsidR="009D1093" w:rsidRPr="0023075A">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y terminación de las obras, tal y como se desprenden en el presente acuerdo.------------------------------------------------------------------------------------------------------------------------</w:t>
      </w:r>
      <w:r w:rsidR="0023075A">
        <w:rPr>
          <w:rFonts w:ascii="Arial" w:hAnsi="Arial" w:cs="Arial"/>
          <w:sz w:val="24"/>
          <w:szCs w:val="24"/>
        </w:rPr>
        <w:t>-------------------------------------</w:t>
      </w:r>
      <w:r w:rsidR="009D1093" w:rsidRPr="0023075A">
        <w:rPr>
          <w:rFonts w:ascii="Arial" w:hAnsi="Arial" w:cs="Arial"/>
          <w:sz w:val="24"/>
          <w:szCs w:val="24"/>
        </w:rPr>
        <w:t>-----------------</w:t>
      </w:r>
      <w:r w:rsidR="009D1093" w:rsidRPr="0023075A">
        <w:rPr>
          <w:rFonts w:ascii="Arial" w:hAnsi="Arial" w:cs="Arial"/>
          <w:b/>
          <w:sz w:val="24"/>
          <w:szCs w:val="24"/>
        </w:rPr>
        <w:t xml:space="preserve">QUINTO.- </w:t>
      </w:r>
      <w:r w:rsidR="009D1093" w:rsidRPr="0023075A">
        <w:rPr>
          <w:rFonts w:ascii="Arial" w:hAnsi="Arial" w:cs="Arial"/>
          <w:sz w:val="24"/>
          <w:szCs w:val="24"/>
        </w:rPr>
        <w:t>El Ayuntamiento Constitucional de San Pedro Tlaquepaque, aprueba y autoriza facultar al Tesorero Municipal a erogar la cantidad de $</w:t>
      </w:r>
      <w:r w:rsidR="009D1093" w:rsidRPr="0023075A">
        <w:rPr>
          <w:sz w:val="24"/>
          <w:szCs w:val="24"/>
        </w:rPr>
        <w:t xml:space="preserve"> </w:t>
      </w:r>
      <w:r w:rsidR="009D1093" w:rsidRPr="0023075A">
        <w:rPr>
          <w:rFonts w:ascii="Arial" w:hAnsi="Arial" w:cs="Arial"/>
          <w:sz w:val="24"/>
          <w:szCs w:val="24"/>
        </w:rPr>
        <w:t>931,979.76 (Novecientos treinta y un mil novecientos setenta y nueve pesos 76/100 M.N.) con cargo al Presupuesto Directo para la obra FISM 37/2020 en dicho cuadrante ejercicio fiscal 2020.-------------------------------------------------------------------------------------------------------</w:t>
      </w:r>
      <w:r w:rsidR="0023075A">
        <w:rPr>
          <w:rFonts w:ascii="Arial" w:hAnsi="Arial" w:cs="Arial"/>
          <w:sz w:val="24"/>
          <w:szCs w:val="24"/>
        </w:rPr>
        <w:t>------------------------------</w:t>
      </w:r>
      <w:r w:rsidR="00652B9B" w:rsidRPr="0023075A">
        <w:rPr>
          <w:rFonts w:ascii="Arial" w:hAnsi="Arial" w:cs="Arial"/>
          <w:b/>
          <w:sz w:val="24"/>
          <w:szCs w:val="24"/>
        </w:rPr>
        <w:t>FUNDAMENTO LEGAL.-</w:t>
      </w:r>
      <w:r w:rsidR="00652B9B" w:rsidRPr="0023075A">
        <w:rPr>
          <w:rFonts w:ascii="Arial" w:hAnsi="Arial" w:cs="Arial"/>
          <w:i/>
          <w:sz w:val="24"/>
          <w:szCs w:val="24"/>
        </w:rPr>
        <w:t xml:space="preserve"> </w:t>
      </w:r>
      <w:r w:rsidR="00652B9B" w:rsidRPr="0023075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652B9B" w:rsidRPr="0023075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652B9B" w:rsidRPr="0023075A">
        <w:rPr>
          <w:rFonts w:ascii="Arial" w:hAnsi="Arial" w:cs="Arial"/>
          <w:sz w:val="24"/>
          <w:szCs w:val="24"/>
        </w:rPr>
        <w:t>.-------------------------------------------------------------------------------------------------------------</w:t>
      </w:r>
      <w:r w:rsidR="0023075A">
        <w:rPr>
          <w:rFonts w:ascii="Arial" w:hAnsi="Arial" w:cs="Arial"/>
          <w:sz w:val="24"/>
          <w:szCs w:val="24"/>
        </w:rPr>
        <w:t>-------------------------------</w:t>
      </w:r>
      <w:r w:rsidR="00931854" w:rsidRPr="0023075A">
        <w:rPr>
          <w:rFonts w:ascii="Arial" w:hAnsi="Arial" w:cs="Arial"/>
          <w:b/>
          <w:sz w:val="24"/>
          <w:szCs w:val="24"/>
        </w:rPr>
        <w:t xml:space="preserve">NOTIFÍQUESE.- </w:t>
      </w:r>
      <w:r w:rsidR="00931854" w:rsidRPr="0023075A">
        <w:rPr>
          <w:rFonts w:ascii="Arial" w:hAnsi="Arial" w:cs="Arial"/>
          <w:sz w:val="24"/>
          <w:szCs w:val="24"/>
        </w:rPr>
        <w:t>Presidenta</w:t>
      </w:r>
      <w:r w:rsidR="00931854" w:rsidRPr="003A50B9">
        <w:rPr>
          <w:rFonts w:ascii="Arial" w:hAnsi="Arial" w:cs="Arial"/>
          <w:sz w:val="24"/>
          <w:szCs w:val="24"/>
        </w:rPr>
        <w:t xml:space="preserve"> Municipal, Síndico Municipal, Tesorero Municipal, Contralor Municipal, Coordinador General de Gestión Integral de la Ciudad, Director General de Políticas Públicas, para su conocimiento y efectos legales a que haya lugar.-------------------------------------------------------------------------------------------------------------------------------------</w:t>
      </w:r>
      <w:r w:rsidR="00D60A48" w:rsidRPr="00733E72">
        <w:rPr>
          <w:rFonts w:ascii="Arial" w:hAnsi="Arial" w:cs="Arial"/>
          <w:sz w:val="24"/>
          <w:szCs w:val="24"/>
        </w:rPr>
        <w:t xml:space="preserve">Con la palabra la Presidente Municipal, C. María Elena Limón García: </w:t>
      </w:r>
      <w:r w:rsidR="007A0386">
        <w:rPr>
          <w:rFonts w:ascii="Arial" w:hAnsi="Arial" w:cs="Arial"/>
          <w:sz w:val="24"/>
          <w:szCs w:val="24"/>
        </w:rPr>
        <w:t>Adelante</w:t>
      </w:r>
      <w:r>
        <w:rPr>
          <w:rFonts w:ascii="Arial" w:hAnsi="Arial" w:cs="Arial"/>
          <w:sz w:val="24"/>
          <w:szCs w:val="24"/>
        </w:rPr>
        <w:t xml:space="preserve"> </w:t>
      </w:r>
      <w:r w:rsidR="00D60A48" w:rsidRPr="00733E72">
        <w:rPr>
          <w:rFonts w:ascii="Arial" w:hAnsi="Arial" w:cs="Arial"/>
          <w:sz w:val="24"/>
          <w:szCs w:val="24"/>
        </w:rPr>
        <w:t>Secretario.----------------------------------------------------</w:t>
      </w:r>
      <w:r w:rsidR="003444C2">
        <w:rPr>
          <w:rFonts w:ascii="Arial" w:hAnsi="Arial" w:cs="Arial"/>
          <w:sz w:val="24"/>
          <w:szCs w:val="24"/>
        </w:rPr>
        <w:t>-------------</w:t>
      </w:r>
      <w:r w:rsidR="00CB0434">
        <w:rPr>
          <w:rFonts w:ascii="Arial" w:hAnsi="Arial" w:cs="Arial"/>
          <w:sz w:val="24"/>
          <w:szCs w:val="24"/>
        </w:rPr>
        <w:t>-------------------</w:t>
      </w:r>
      <w:r w:rsidR="007A0386">
        <w:rPr>
          <w:rFonts w:ascii="Arial" w:hAnsi="Arial" w:cs="Arial"/>
          <w:sz w:val="24"/>
          <w:szCs w:val="24"/>
        </w:rPr>
        <w:t>---------</w:t>
      </w:r>
      <w:r w:rsidR="00CB0434">
        <w:rPr>
          <w:rFonts w:ascii="Arial" w:hAnsi="Arial" w:cs="Arial"/>
          <w:sz w:val="24"/>
          <w:szCs w:val="24"/>
        </w:rPr>
        <w:t>------------------------</w:t>
      </w:r>
      <w:r w:rsidR="003444C2">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 xml:space="preserve">VII.- </w:t>
      </w:r>
      <w:r w:rsidR="0038648A" w:rsidRPr="00D47B49">
        <w:rPr>
          <w:rFonts w:ascii="Arial" w:hAnsi="Arial" w:cs="Arial"/>
          <w:b/>
          <w:sz w:val="24"/>
          <w:szCs w:val="36"/>
        </w:rPr>
        <w:t xml:space="preserve">i) </w:t>
      </w:r>
      <w:r w:rsidR="0038648A" w:rsidRPr="00D47B49">
        <w:rPr>
          <w:rFonts w:ascii="Arial" w:hAnsi="Arial" w:cs="Arial"/>
          <w:sz w:val="24"/>
          <w:szCs w:val="28"/>
        </w:rPr>
        <w:t>Iniciativa suscrita por el Mtro. José Luis Salazar Martínez, Síndico Municipal, mediante la cual se aprueba y autoriza sea incorporada como bien del dominio del poder público del municipio de San Pedro Tlaquepaque, Jalisco, la PLAZA FRANCISCO SILVA ROMERO, ubicada en Avenida Revolución entre las calles Hidalgo y Zaragoza, zona centro, con una superficie de 990.60 m2.</w:t>
      </w:r>
      <w:r w:rsidR="0038648A">
        <w:rPr>
          <w:rFonts w:ascii="Arial" w:hAnsi="Arial" w:cs="Arial"/>
          <w:sz w:val="24"/>
          <w:szCs w:val="24"/>
        </w:rPr>
        <w:t xml:space="preserve"> E</w:t>
      </w:r>
      <w:r w:rsidR="00CB0434">
        <w:rPr>
          <w:rFonts w:ascii="Arial" w:hAnsi="Arial" w:cs="Arial"/>
          <w:sz w:val="24"/>
          <w:szCs w:val="24"/>
        </w:rPr>
        <w:t>s cuanto Ciudadana Presidenta.-----------------------------------------------------------------------------------</w:t>
      </w:r>
      <w:r w:rsidR="007A0386">
        <w:rPr>
          <w:rFonts w:ascii="Arial" w:hAnsi="Arial" w:cs="Arial"/>
          <w:sz w:val="24"/>
          <w:szCs w:val="24"/>
        </w:rPr>
        <w:t>----------</w:t>
      </w:r>
      <w:r w:rsidR="00CB0434">
        <w:rPr>
          <w:rFonts w:ascii="Arial" w:hAnsi="Arial" w:cs="Arial"/>
          <w:sz w:val="24"/>
          <w:szCs w:val="24"/>
        </w:rPr>
        <w:t>---------------</w:t>
      </w:r>
      <w:r w:rsidR="00192CD8" w:rsidRPr="00440537">
        <w:rPr>
          <w:rFonts w:ascii="Arial" w:hAnsi="Arial" w:cs="Arial"/>
          <w:b/>
          <w:sz w:val="24"/>
          <w:szCs w:val="24"/>
        </w:rPr>
        <w:t xml:space="preserve"> </w:t>
      </w:r>
    </w:p>
    <w:p w:rsidR="00C64EF3" w:rsidRPr="00061BA5"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061BA5">
        <w:rPr>
          <w:rFonts w:ascii="Arial" w:hAnsi="Arial" w:cs="Arial"/>
          <w:b/>
          <w:color w:val="auto"/>
          <w:sz w:val="24"/>
          <w:szCs w:val="24"/>
        </w:rPr>
        <w:t>Pleno del Ayuntamiento Constitucional de</w:t>
      </w:r>
    </w:p>
    <w:p w:rsidR="00C64EF3" w:rsidRPr="00061BA5"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061BA5">
        <w:rPr>
          <w:rFonts w:ascii="Arial" w:hAnsi="Arial" w:cs="Arial"/>
          <w:b/>
          <w:color w:val="auto"/>
          <w:sz w:val="24"/>
          <w:szCs w:val="24"/>
        </w:rPr>
        <w:t>San Pedro Tlaquepaque, Jalisco.</w:t>
      </w:r>
    </w:p>
    <w:p w:rsidR="00C64EF3" w:rsidRPr="00061BA5"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061BA5">
        <w:rPr>
          <w:rFonts w:ascii="Arial" w:hAnsi="Arial" w:cs="Arial"/>
          <w:b/>
          <w:color w:val="auto"/>
          <w:sz w:val="24"/>
          <w:szCs w:val="24"/>
        </w:rPr>
        <w:t>Presente.</w:t>
      </w:r>
    </w:p>
    <w:p w:rsidR="00C64EF3" w:rsidRPr="00061BA5"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rsidR="00C64EF3" w:rsidRPr="0023075A"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4"/>
          <w:szCs w:val="24"/>
        </w:rPr>
      </w:pPr>
    </w:p>
    <w:p w:rsidR="00C64EF3" w:rsidRPr="00061BA5"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061BA5">
        <w:rPr>
          <w:rFonts w:ascii="Arial" w:hAnsi="Arial" w:cs="Arial"/>
          <w:b/>
          <w:bCs/>
          <w:color w:val="auto"/>
          <w:sz w:val="24"/>
          <w:szCs w:val="24"/>
        </w:rPr>
        <w:t>JOSE LUIS SALAZAR MARTINEZ</w:t>
      </w:r>
      <w:r w:rsidRPr="00061BA5">
        <w:rPr>
          <w:rFonts w:ascii="Arial" w:hAnsi="Arial" w:cs="Arial"/>
          <w:color w:val="auto"/>
          <w:sz w:val="24"/>
          <w:szCs w:val="24"/>
        </w:rPr>
        <w:t xml:space="preserve">, en mi carácter de Síndico Municipal, me permito presentar a la alta y distinguida consideración de este H. Ayuntamiento en Pleno, la </w:t>
      </w:r>
      <w:r w:rsidRPr="00061BA5">
        <w:rPr>
          <w:rFonts w:ascii="Arial" w:hAnsi="Arial" w:cs="Arial"/>
          <w:bCs/>
          <w:color w:val="auto"/>
          <w:sz w:val="24"/>
          <w:szCs w:val="24"/>
        </w:rPr>
        <w:t>presente</w:t>
      </w:r>
      <w:r w:rsidRPr="00061BA5">
        <w:rPr>
          <w:rFonts w:ascii="Arial" w:hAnsi="Arial" w:cs="Arial"/>
          <w:b/>
          <w:bCs/>
          <w:color w:val="auto"/>
          <w:sz w:val="24"/>
          <w:szCs w:val="24"/>
        </w:rPr>
        <w:t xml:space="preserve"> INICIATIVA DE APROBACIÓN DIRECTA</w:t>
      </w:r>
      <w:r w:rsidRPr="00061BA5">
        <w:rPr>
          <w:rFonts w:ascii="Arial" w:hAnsi="Arial" w:cs="Arial"/>
          <w:color w:val="auto"/>
          <w:sz w:val="24"/>
          <w:szCs w:val="24"/>
        </w:rPr>
        <w:t xml:space="preserve">, la cual tiene por objeto de aprobar la </w:t>
      </w:r>
      <w:r w:rsidRPr="00061BA5">
        <w:rPr>
          <w:rFonts w:ascii="Arial" w:hAnsi="Arial" w:cs="Arial"/>
          <w:b/>
          <w:bCs/>
          <w:color w:val="auto"/>
          <w:sz w:val="24"/>
          <w:szCs w:val="24"/>
        </w:rPr>
        <w:t>DECLARATORIA DE</w:t>
      </w:r>
      <w:r w:rsidRPr="00061BA5">
        <w:rPr>
          <w:rFonts w:ascii="Arial" w:hAnsi="Arial" w:cs="Arial"/>
          <w:color w:val="auto"/>
          <w:sz w:val="24"/>
          <w:szCs w:val="24"/>
        </w:rPr>
        <w:t xml:space="preserve"> </w:t>
      </w:r>
      <w:r w:rsidRPr="00061BA5">
        <w:rPr>
          <w:rFonts w:ascii="Arial" w:hAnsi="Arial" w:cs="Arial"/>
          <w:b/>
          <w:bCs/>
          <w:color w:val="auto"/>
          <w:sz w:val="24"/>
          <w:szCs w:val="24"/>
        </w:rPr>
        <w:t xml:space="preserve">INCORPORACION de predio donde se ubica la </w:t>
      </w:r>
      <w:bookmarkStart w:id="11" w:name="_Hlk62134010"/>
      <w:r w:rsidRPr="00061BA5">
        <w:rPr>
          <w:rFonts w:ascii="Arial" w:hAnsi="Arial" w:cs="Arial"/>
          <w:b/>
          <w:bCs/>
          <w:color w:val="auto"/>
          <w:sz w:val="24"/>
          <w:szCs w:val="24"/>
        </w:rPr>
        <w:t xml:space="preserve">PLAZA </w:t>
      </w:r>
      <w:bookmarkEnd w:id="11"/>
      <w:r w:rsidRPr="00061BA5">
        <w:rPr>
          <w:rFonts w:ascii="Arial" w:hAnsi="Arial" w:cs="Arial"/>
          <w:b/>
          <w:bCs/>
          <w:color w:val="auto"/>
          <w:sz w:val="24"/>
          <w:szCs w:val="24"/>
        </w:rPr>
        <w:t xml:space="preserve">FRANCISCO SILVA ROMERO, </w:t>
      </w:r>
      <w:r w:rsidRPr="00061BA5">
        <w:rPr>
          <w:rFonts w:ascii="Arial" w:hAnsi="Arial" w:cs="Arial"/>
          <w:color w:val="auto"/>
          <w:sz w:val="24"/>
          <w:szCs w:val="24"/>
        </w:rPr>
        <w:t xml:space="preserve">ubicada en Avenida Revolución entre las calles Hidalgo y Zaragoza, en la zona centro, </w:t>
      </w:r>
      <w:r w:rsidRPr="00061BA5">
        <w:rPr>
          <w:rFonts w:ascii="Arial" w:hAnsi="Arial" w:cs="Arial"/>
          <w:bCs/>
          <w:color w:val="auto"/>
          <w:sz w:val="24"/>
          <w:szCs w:val="24"/>
        </w:rPr>
        <w:t>como un</w:t>
      </w:r>
      <w:r w:rsidRPr="00061BA5">
        <w:rPr>
          <w:rFonts w:ascii="Arial" w:hAnsi="Arial" w:cs="Arial"/>
          <w:b/>
          <w:bCs/>
          <w:color w:val="auto"/>
          <w:sz w:val="24"/>
          <w:szCs w:val="24"/>
        </w:rPr>
        <w:t xml:space="preserve"> BIEN INMUEBLE DEL DOMINIO DEL PODER PÚBLICO DEL MUNICIPIO DE SAN PEDRO TLAQUEPAQUE, JALISCO, </w:t>
      </w:r>
      <w:r w:rsidRPr="00061BA5">
        <w:rPr>
          <w:rFonts w:ascii="Arial" w:hAnsi="Arial" w:cs="Arial"/>
          <w:bCs/>
          <w:color w:val="auto"/>
          <w:sz w:val="24"/>
          <w:szCs w:val="24"/>
        </w:rPr>
        <w:t>conforme a los siguientes:</w:t>
      </w:r>
    </w:p>
    <w:p w:rsidR="00C64EF3" w:rsidRPr="0023075A" w:rsidRDefault="00C64EF3" w:rsidP="00C64EF3">
      <w:pPr>
        <w:autoSpaceDE w:val="0"/>
        <w:autoSpaceDN w:val="0"/>
        <w:adjustRightInd w:val="0"/>
        <w:spacing w:line="360" w:lineRule="auto"/>
        <w:jc w:val="both"/>
        <w:rPr>
          <w:rFonts w:ascii="Arial" w:hAnsi="Arial" w:cs="Arial"/>
          <w:sz w:val="10"/>
          <w:szCs w:val="24"/>
        </w:rPr>
      </w:pPr>
    </w:p>
    <w:p w:rsidR="00C64EF3" w:rsidRPr="00061BA5" w:rsidRDefault="00C64EF3" w:rsidP="00C64EF3">
      <w:pPr>
        <w:autoSpaceDE w:val="0"/>
        <w:autoSpaceDN w:val="0"/>
        <w:adjustRightInd w:val="0"/>
        <w:spacing w:line="360" w:lineRule="auto"/>
        <w:jc w:val="center"/>
        <w:rPr>
          <w:rFonts w:ascii="Arial" w:hAnsi="Arial" w:cs="Arial"/>
          <w:b/>
          <w:sz w:val="24"/>
          <w:szCs w:val="24"/>
        </w:rPr>
      </w:pPr>
      <w:r w:rsidRPr="00061BA5">
        <w:rPr>
          <w:rFonts w:ascii="Arial" w:hAnsi="Arial" w:cs="Arial"/>
          <w:b/>
          <w:sz w:val="24"/>
          <w:szCs w:val="24"/>
        </w:rPr>
        <w:t xml:space="preserve">E X P O S I C I </w:t>
      </w:r>
      <w:proofErr w:type="spellStart"/>
      <w:r w:rsidRPr="00061BA5">
        <w:rPr>
          <w:rFonts w:ascii="Arial" w:hAnsi="Arial" w:cs="Arial"/>
          <w:b/>
          <w:sz w:val="24"/>
          <w:szCs w:val="24"/>
        </w:rPr>
        <w:t>Ó</w:t>
      </w:r>
      <w:proofErr w:type="spellEnd"/>
      <w:r w:rsidRPr="00061BA5">
        <w:rPr>
          <w:rFonts w:ascii="Arial" w:hAnsi="Arial" w:cs="Arial"/>
          <w:b/>
          <w:sz w:val="24"/>
          <w:szCs w:val="24"/>
        </w:rPr>
        <w:t xml:space="preserve"> N   DE   M O T I V O S</w:t>
      </w:r>
    </w:p>
    <w:p w:rsidR="00C64EF3" w:rsidRPr="00061BA5" w:rsidRDefault="00C64EF3" w:rsidP="00C64EF3">
      <w:pPr>
        <w:autoSpaceDE w:val="0"/>
        <w:autoSpaceDN w:val="0"/>
        <w:adjustRightInd w:val="0"/>
        <w:jc w:val="both"/>
        <w:rPr>
          <w:rFonts w:ascii="Arial" w:hAnsi="Arial" w:cs="Arial"/>
          <w:sz w:val="24"/>
          <w:szCs w:val="24"/>
        </w:rPr>
      </w:pPr>
      <w:r w:rsidRPr="00061BA5">
        <w:rPr>
          <w:rFonts w:ascii="Arial" w:hAnsi="Arial" w:cs="Arial"/>
          <w:b/>
          <w:sz w:val="24"/>
          <w:szCs w:val="24"/>
        </w:rPr>
        <w:t>1.-</w:t>
      </w:r>
      <w:r w:rsidRPr="00061BA5">
        <w:rPr>
          <w:rFonts w:ascii="Arial" w:hAnsi="Arial" w:cs="Arial"/>
          <w:sz w:val="24"/>
          <w:szCs w:val="24"/>
        </w:rPr>
        <w:t xml:space="preserve"> Que con fecha 05 de agosto de 2020, mediante oficio B.I.191/2020, signado por el C. Miguel Carrillo Gómez, Director de Patrimonio, en el que solicita el apoyo para realizar el trámite del título a favor del municipio, con uso de área verde ubicada en Avenida Revolución a su cruce con la calle Hidalgo y Zaragoza, zona centro de este municipio, del cual se tiene la posesión de buena fe, señalando que están colocados las estatuas de dos benefactores del municipio y en la actualidad esta área es remozada. (anexo 1)</w:t>
      </w:r>
    </w:p>
    <w:p w:rsidR="00C64EF3" w:rsidRPr="0023075A" w:rsidRDefault="00C64EF3" w:rsidP="00C64EF3">
      <w:pPr>
        <w:autoSpaceDE w:val="0"/>
        <w:autoSpaceDN w:val="0"/>
        <w:adjustRightInd w:val="0"/>
        <w:ind w:left="567"/>
        <w:jc w:val="both"/>
        <w:rPr>
          <w:rFonts w:ascii="Arial" w:hAnsi="Arial" w:cs="Arial"/>
          <w:sz w:val="2"/>
          <w:szCs w:val="24"/>
        </w:rPr>
      </w:pPr>
    </w:p>
    <w:p w:rsidR="00C64EF3" w:rsidRPr="00061BA5" w:rsidRDefault="00C64EF3" w:rsidP="00C64EF3">
      <w:pPr>
        <w:autoSpaceDE w:val="0"/>
        <w:autoSpaceDN w:val="0"/>
        <w:adjustRightInd w:val="0"/>
        <w:jc w:val="both"/>
        <w:rPr>
          <w:rFonts w:ascii="Arial" w:hAnsi="Arial" w:cs="Arial"/>
          <w:sz w:val="24"/>
          <w:szCs w:val="24"/>
        </w:rPr>
      </w:pPr>
      <w:r w:rsidRPr="00061BA5">
        <w:rPr>
          <w:rFonts w:ascii="Arial" w:hAnsi="Arial" w:cs="Arial"/>
          <w:b/>
          <w:sz w:val="24"/>
          <w:szCs w:val="24"/>
        </w:rPr>
        <w:t>2.-</w:t>
      </w:r>
      <w:r w:rsidRPr="00061BA5">
        <w:rPr>
          <w:rFonts w:ascii="Arial" w:hAnsi="Arial" w:cs="Arial"/>
          <w:sz w:val="24"/>
          <w:szCs w:val="24"/>
        </w:rPr>
        <w:t xml:space="preserve"> El inmueble que ocupa la </w:t>
      </w:r>
      <w:r w:rsidRPr="00061BA5">
        <w:rPr>
          <w:rFonts w:ascii="Arial" w:hAnsi="Arial" w:cs="Arial"/>
          <w:b/>
          <w:bCs/>
          <w:sz w:val="24"/>
          <w:szCs w:val="24"/>
        </w:rPr>
        <w:t xml:space="preserve">PLAZA FRANCISCO SILVA ROMERO, </w:t>
      </w:r>
      <w:r w:rsidRPr="00061BA5">
        <w:rPr>
          <w:rFonts w:ascii="Arial" w:hAnsi="Arial" w:cs="Arial"/>
          <w:sz w:val="24"/>
          <w:szCs w:val="24"/>
        </w:rPr>
        <w:t>ubicada en Avenida Revolución a su cruce con la calle Hidalgo y Zaragoza, zona centro de este municipio, con una superficie de 990.60 m2 (novecientos noventa metros sesenta centímetros cuadrados), dicho predio se puede identificar como plazoleta en espacio abierto, mismo que es de utilidad pública desde aproximadamente más de 10 años.</w:t>
      </w:r>
    </w:p>
    <w:p w:rsidR="00C64EF3" w:rsidRPr="0023075A" w:rsidRDefault="00C64EF3" w:rsidP="00C64EF3">
      <w:pPr>
        <w:autoSpaceDE w:val="0"/>
        <w:autoSpaceDN w:val="0"/>
        <w:adjustRightInd w:val="0"/>
        <w:ind w:left="567"/>
        <w:jc w:val="both"/>
        <w:rPr>
          <w:rFonts w:ascii="Arial" w:hAnsi="Arial" w:cs="Arial"/>
          <w:sz w:val="2"/>
          <w:szCs w:val="24"/>
        </w:rPr>
      </w:pPr>
    </w:p>
    <w:p w:rsidR="00C64EF3" w:rsidRPr="00061BA5" w:rsidRDefault="00C64EF3" w:rsidP="00C64EF3">
      <w:pPr>
        <w:autoSpaceDE w:val="0"/>
        <w:autoSpaceDN w:val="0"/>
        <w:adjustRightInd w:val="0"/>
        <w:jc w:val="both"/>
        <w:rPr>
          <w:rFonts w:ascii="Arial" w:hAnsi="Arial" w:cs="Arial"/>
          <w:sz w:val="24"/>
          <w:szCs w:val="24"/>
        </w:rPr>
      </w:pPr>
      <w:bookmarkStart w:id="12" w:name="_Hlk54010310"/>
      <w:r w:rsidRPr="00061BA5">
        <w:rPr>
          <w:rFonts w:ascii="Arial" w:hAnsi="Arial" w:cs="Arial"/>
          <w:b/>
          <w:sz w:val="24"/>
          <w:szCs w:val="24"/>
        </w:rPr>
        <w:t>3.-</w:t>
      </w:r>
      <w:r w:rsidRPr="00061BA5">
        <w:rPr>
          <w:rFonts w:ascii="Arial" w:hAnsi="Arial" w:cs="Arial"/>
          <w:sz w:val="24"/>
          <w:szCs w:val="24"/>
        </w:rPr>
        <w:t xml:space="preserve"> Que el predio se encuentra clasificado en el Plan Parcial de Desarrollo Urbano del Municipio de San Pedro Tlaquepaque, Jalisco, aprobado el 28 de febrero de 2014 e inscrito en el Registro Público de la Propiedad el día 27 de mayo del mismo año, el cual se encuentra en vigente, como: Distrito Urbano TLQ-1 “CENTRO URBANO”, </w:t>
      </w:r>
      <w:proofErr w:type="spellStart"/>
      <w:r w:rsidRPr="00061BA5">
        <w:rPr>
          <w:rFonts w:ascii="Arial" w:hAnsi="Arial" w:cs="Arial"/>
          <w:sz w:val="24"/>
          <w:szCs w:val="24"/>
        </w:rPr>
        <w:t>Subdistrito</w:t>
      </w:r>
      <w:proofErr w:type="spellEnd"/>
      <w:r w:rsidRPr="00061BA5">
        <w:rPr>
          <w:rFonts w:ascii="Arial" w:hAnsi="Arial" w:cs="Arial"/>
          <w:sz w:val="24"/>
          <w:szCs w:val="24"/>
        </w:rPr>
        <w:t xml:space="preserve"> Urbano TLQ -1-01. Clasificado con los usos del predio es el de “Espacio Abierto Verde Barrial, (EV-B). </w:t>
      </w:r>
    </w:p>
    <w:bookmarkEnd w:id="12"/>
    <w:p w:rsidR="00C64EF3" w:rsidRPr="0023075A" w:rsidRDefault="00C64EF3" w:rsidP="00C64EF3">
      <w:pPr>
        <w:autoSpaceDE w:val="0"/>
        <w:autoSpaceDN w:val="0"/>
        <w:adjustRightInd w:val="0"/>
        <w:jc w:val="both"/>
        <w:rPr>
          <w:rFonts w:ascii="Arial" w:hAnsi="Arial" w:cs="Arial"/>
          <w:sz w:val="2"/>
          <w:szCs w:val="24"/>
        </w:rPr>
      </w:pPr>
    </w:p>
    <w:p w:rsidR="00C64EF3" w:rsidRPr="00061BA5" w:rsidRDefault="00C64EF3" w:rsidP="00C64EF3">
      <w:pPr>
        <w:autoSpaceDE w:val="0"/>
        <w:autoSpaceDN w:val="0"/>
        <w:adjustRightInd w:val="0"/>
        <w:jc w:val="both"/>
        <w:rPr>
          <w:rFonts w:ascii="Arial" w:hAnsi="Arial" w:cs="Arial"/>
          <w:sz w:val="24"/>
          <w:szCs w:val="24"/>
        </w:rPr>
      </w:pPr>
      <w:r w:rsidRPr="00061BA5">
        <w:rPr>
          <w:rFonts w:ascii="Arial" w:hAnsi="Arial" w:cs="Arial"/>
          <w:b/>
          <w:sz w:val="24"/>
          <w:szCs w:val="24"/>
        </w:rPr>
        <w:t>4.-</w:t>
      </w:r>
      <w:r w:rsidRPr="00061BA5">
        <w:rPr>
          <w:rFonts w:ascii="Arial" w:hAnsi="Arial" w:cs="Arial"/>
          <w:sz w:val="24"/>
          <w:szCs w:val="24"/>
        </w:rPr>
        <w:t xml:space="preserve"> Se cuenta con un levantamiento topográfico </w:t>
      </w:r>
      <w:bookmarkStart w:id="13" w:name="_Hlk45789938"/>
      <w:r w:rsidRPr="00061BA5">
        <w:rPr>
          <w:rFonts w:ascii="Arial" w:hAnsi="Arial" w:cs="Arial"/>
          <w:sz w:val="24"/>
          <w:szCs w:val="24"/>
        </w:rPr>
        <w:t>de fecha noviembre de 20</w:t>
      </w:r>
      <w:bookmarkEnd w:id="13"/>
      <w:r w:rsidRPr="00061BA5">
        <w:rPr>
          <w:rFonts w:ascii="Arial" w:hAnsi="Arial" w:cs="Arial"/>
          <w:sz w:val="24"/>
          <w:szCs w:val="24"/>
        </w:rPr>
        <w:t xml:space="preserve">20, en el que se consigna una superficie total de </w:t>
      </w:r>
      <w:bookmarkStart w:id="14" w:name="_Hlk62224097"/>
      <w:bookmarkStart w:id="15" w:name="_Hlk62224311"/>
      <w:r w:rsidRPr="00061BA5">
        <w:rPr>
          <w:rFonts w:ascii="Arial" w:hAnsi="Arial" w:cs="Arial"/>
          <w:sz w:val="24"/>
          <w:szCs w:val="24"/>
        </w:rPr>
        <w:t xml:space="preserve">990.60 m2 (novecientos noventa metros sesenta centímetros cuadrados) </w:t>
      </w:r>
      <w:bookmarkEnd w:id="14"/>
      <w:r w:rsidRPr="00061BA5">
        <w:rPr>
          <w:rFonts w:ascii="Arial" w:hAnsi="Arial" w:cs="Arial"/>
          <w:sz w:val="24"/>
          <w:szCs w:val="24"/>
        </w:rPr>
        <w:t>con las siguientes medidas y linderos; Al Norte en línea quebrada con 13.12 trece metros doce centímetros con calle Miguel Hidalgo, Al Sur en línea quebrada con 7.01 siete metros un centímetro con  Avenida Francisco Silva Romero; Al Oriente en línea quebrada con 62.62 sesenta y dos metros sesenta y dos centímetros con propiedad privada y Al Poniente en línea quebrada con 82.91 ochenta y dos metros noventa y un centímetro con propiedad privada y calle Miguel Hidalgo</w:t>
      </w:r>
      <w:bookmarkEnd w:id="15"/>
      <w:r w:rsidRPr="00061BA5">
        <w:rPr>
          <w:rFonts w:ascii="Arial" w:hAnsi="Arial" w:cs="Arial"/>
          <w:sz w:val="24"/>
          <w:szCs w:val="24"/>
        </w:rPr>
        <w:t>. (anexo 2)</w:t>
      </w:r>
    </w:p>
    <w:p w:rsidR="00C64EF3" w:rsidRPr="0023075A" w:rsidRDefault="00C64EF3" w:rsidP="00C64EF3">
      <w:pPr>
        <w:autoSpaceDE w:val="0"/>
        <w:autoSpaceDN w:val="0"/>
        <w:adjustRightInd w:val="0"/>
        <w:jc w:val="both"/>
        <w:rPr>
          <w:rFonts w:ascii="Arial" w:hAnsi="Arial" w:cs="Arial"/>
          <w:sz w:val="2"/>
          <w:szCs w:val="24"/>
        </w:rPr>
      </w:pPr>
    </w:p>
    <w:p w:rsidR="00C64EF3" w:rsidRPr="00061BA5" w:rsidRDefault="00C64EF3" w:rsidP="00C64EF3">
      <w:pPr>
        <w:autoSpaceDE w:val="0"/>
        <w:autoSpaceDN w:val="0"/>
        <w:adjustRightInd w:val="0"/>
        <w:jc w:val="both"/>
        <w:rPr>
          <w:rFonts w:ascii="Arial" w:hAnsi="Arial" w:cs="Arial"/>
          <w:sz w:val="24"/>
          <w:szCs w:val="24"/>
        </w:rPr>
      </w:pPr>
      <w:r w:rsidRPr="00061BA5">
        <w:rPr>
          <w:rFonts w:ascii="Arial" w:hAnsi="Arial" w:cs="Arial"/>
          <w:b/>
          <w:sz w:val="24"/>
          <w:szCs w:val="24"/>
        </w:rPr>
        <w:t>5.-</w:t>
      </w:r>
      <w:r w:rsidRPr="00061BA5">
        <w:rPr>
          <w:rFonts w:ascii="Arial" w:hAnsi="Arial" w:cs="Arial"/>
          <w:sz w:val="24"/>
          <w:szCs w:val="24"/>
        </w:rPr>
        <w:t xml:space="preserve"> Se acredita la posesión de la</w:t>
      </w:r>
      <w:r w:rsidRPr="00061BA5">
        <w:rPr>
          <w:rFonts w:ascii="Arial" w:hAnsi="Arial" w:cs="Arial"/>
          <w:b/>
          <w:bCs/>
          <w:sz w:val="24"/>
          <w:szCs w:val="24"/>
        </w:rPr>
        <w:t xml:space="preserve"> PLAZA FRANCISCO SILVA ROMERO, </w:t>
      </w:r>
      <w:r w:rsidRPr="00061BA5">
        <w:rPr>
          <w:rFonts w:ascii="Arial" w:hAnsi="Arial" w:cs="Arial"/>
          <w:sz w:val="24"/>
          <w:szCs w:val="24"/>
        </w:rPr>
        <w:t xml:space="preserve">con una superficie de 990.60 m2 (novecientos noventa metros sesenta centímetros cuadrados), mediante la escritura pública número 59,049 de fecha 27 de noviembre de 2020, otorgada por el licenciada Cecilia </w:t>
      </w:r>
      <w:proofErr w:type="spellStart"/>
      <w:r w:rsidRPr="00061BA5">
        <w:rPr>
          <w:rFonts w:ascii="Arial" w:hAnsi="Arial" w:cs="Arial"/>
          <w:sz w:val="24"/>
          <w:szCs w:val="24"/>
        </w:rPr>
        <w:t>Odette</w:t>
      </w:r>
      <w:proofErr w:type="spellEnd"/>
      <w:r w:rsidRPr="00061BA5">
        <w:rPr>
          <w:rFonts w:ascii="Arial" w:hAnsi="Arial" w:cs="Arial"/>
          <w:sz w:val="24"/>
          <w:szCs w:val="24"/>
        </w:rPr>
        <w:t xml:space="preserve"> Ortega </w:t>
      </w:r>
      <w:proofErr w:type="spellStart"/>
      <w:r w:rsidRPr="00061BA5">
        <w:rPr>
          <w:rFonts w:ascii="Arial" w:hAnsi="Arial" w:cs="Arial"/>
          <w:sz w:val="24"/>
          <w:szCs w:val="24"/>
        </w:rPr>
        <w:t>Híjar</w:t>
      </w:r>
      <w:proofErr w:type="spellEnd"/>
      <w:r w:rsidRPr="00061BA5">
        <w:rPr>
          <w:rFonts w:ascii="Arial" w:hAnsi="Arial" w:cs="Arial"/>
          <w:sz w:val="24"/>
          <w:szCs w:val="24"/>
        </w:rPr>
        <w:t xml:space="preserve">, Notario Público Número 7 actuando en el protocolo del Licenciado Adalberto Ortega Solís Notario Público Número 20 ambos de la ciudad de Guadalajara, en la que consta la Protocolización de la Certificación de Hechos Notariales, que se levantó fuera de protocolo el día 24 de noviembre de 2020, a fin de que en vía de certificación de hechos diera FE de la Identificación, Posesión, Delimitación y Antigüedad del establecimiento denominado </w:t>
      </w:r>
      <w:r w:rsidRPr="00061BA5">
        <w:rPr>
          <w:rFonts w:ascii="Arial" w:hAnsi="Arial" w:cs="Arial"/>
          <w:b/>
          <w:sz w:val="24"/>
          <w:szCs w:val="24"/>
        </w:rPr>
        <w:t>“Plaza Francisco Silva Romero”</w:t>
      </w:r>
      <w:r w:rsidRPr="00061BA5">
        <w:rPr>
          <w:rFonts w:ascii="Arial" w:hAnsi="Arial" w:cs="Arial"/>
          <w:sz w:val="24"/>
          <w:szCs w:val="24"/>
        </w:rPr>
        <w:t xml:space="preserve">, así como también de la superficie real, medidas y linderos del </w:t>
      </w:r>
      <w:r w:rsidRPr="00061BA5">
        <w:rPr>
          <w:rFonts w:ascii="Arial" w:hAnsi="Arial" w:cs="Arial"/>
          <w:b/>
          <w:sz w:val="24"/>
          <w:szCs w:val="24"/>
        </w:rPr>
        <w:t>ESPACIO PUBLICO</w:t>
      </w:r>
      <w:r w:rsidRPr="00061BA5">
        <w:rPr>
          <w:rFonts w:ascii="Arial" w:hAnsi="Arial" w:cs="Arial"/>
          <w:sz w:val="24"/>
          <w:szCs w:val="24"/>
        </w:rPr>
        <w:t xml:space="preserve"> denominado </w:t>
      </w:r>
      <w:r w:rsidRPr="00061BA5">
        <w:rPr>
          <w:rFonts w:ascii="Arial" w:hAnsi="Arial" w:cs="Arial"/>
          <w:b/>
          <w:sz w:val="24"/>
          <w:szCs w:val="24"/>
        </w:rPr>
        <w:t>“Plaza Francisco Silva Romero”</w:t>
      </w:r>
      <w:r w:rsidRPr="00061BA5">
        <w:rPr>
          <w:rFonts w:ascii="Arial" w:hAnsi="Arial" w:cs="Arial"/>
          <w:sz w:val="24"/>
          <w:szCs w:val="24"/>
        </w:rPr>
        <w:t>, señalando en el cuerpo del documento que la plaza tiene una antigüedad de más de 20 años, con sus diversas adecuaciones y mejoras. (anexo 3)</w:t>
      </w:r>
    </w:p>
    <w:p w:rsidR="00C64EF3" w:rsidRPr="0023075A" w:rsidRDefault="00C64EF3" w:rsidP="00C64EF3">
      <w:pPr>
        <w:autoSpaceDE w:val="0"/>
        <w:autoSpaceDN w:val="0"/>
        <w:adjustRightInd w:val="0"/>
        <w:jc w:val="both"/>
        <w:rPr>
          <w:rFonts w:ascii="Arial" w:hAnsi="Arial" w:cs="Arial"/>
          <w:sz w:val="2"/>
          <w:szCs w:val="24"/>
        </w:rPr>
      </w:pPr>
    </w:p>
    <w:p w:rsidR="00C64EF3" w:rsidRPr="00061BA5" w:rsidRDefault="00C64EF3" w:rsidP="00C64EF3">
      <w:pPr>
        <w:autoSpaceDE w:val="0"/>
        <w:autoSpaceDN w:val="0"/>
        <w:adjustRightInd w:val="0"/>
        <w:jc w:val="both"/>
        <w:rPr>
          <w:rFonts w:ascii="Arial" w:hAnsi="Arial" w:cs="Arial"/>
          <w:b/>
          <w:i/>
          <w:sz w:val="24"/>
          <w:szCs w:val="24"/>
        </w:rPr>
      </w:pPr>
      <w:r w:rsidRPr="00061BA5">
        <w:rPr>
          <w:rFonts w:ascii="Arial" w:hAnsi="Arial" w:cs="Arial"/>
          <w:b/>
          <w:sz w:val="24"/>
          <w:szCs w:val="24"/>
        </w:rPr>
        <w:t>6.-</w:t>
      </w:r>
      <w:r w:rsidRPr="00061BA5">
        <w:rPr>
          <w:rFonts w:ascii="Arial" w:hAnsi="Arial" w:cs="Arial"/>
          <w:sz w:val="24"/>
          <w:szCs w:val="24"/>
        </w:rPr>
        <w:t xml:space="preserve"> Con fecha 25 de enero de 2021, el Director de Catastro Municipal, Ingeniero Ignacio Avalos </w:t>
      </w:r>
      <w:proofErr w:type="spellStart"/>
      <w:r w:rsidRPr="00061BA5">
        <w:rPr>
          <w:rFonts w:ascii="Arial" w:hAnsi="Arial" w:cs="Arial"/>
          <w:sz w:val="24"/>
          <w:szCs w:val="24"/>
        </w:rPr>
        <w:t>Abundis</w:t>
      </w:r>
      <w:proofErr w:type="spellEnd"/>
      <w:r w:rsidRPr="00061BA5">
        <w:rPr>
          <w:rFonts w:ascii="Arial" w:hAnsi="Arial" w:cs="Arial"/>
          <w:sz w:val="24"/>
          <w:szCs w:val="24"/>
        </w:rPr>
        <w:t xml:space="preserve">, signa el oficio Cartografía y Validación 009/2021, Folio Digital. 1222/2021 que a la letra dice: </w:t>
      </w:r>
      <w:r w:rsidRPr="00061BA5">
        <w:rPr>
          <w:rFonts w:ascii="Arial" w:hAnsi="Arial" w:cs="Arial"/>
          <w:b/>
          <w:i/>
          <w:sz w:val="24"/>
          <w:szCs w:val="24"/>
        </w:rPr>
        <w:t>en atención a su similar J.R.P. 0244/2021, ……………………………………………………</w:t>
      </w:r>
    </w:p>
    <w:p w:rsidR="00C64EF3" w:rsidRPr="00061BA5" w:rsidRDefault="00C64EF3" w:rsidP="00C64EF3">
      <w:pPr>
        <w:autoSpaceDE w:val="0"/>
        <w:autoSpaceDN w:val="0"/>
        <w:adjustRightInd w:val="0"/>
        <w:jc w:val="both"/>
        <w:rPr>
          <w:rFonts w:ascii="Arial" w:hAnsi="Arial" w:cs="Arial"/>
          <w:b/>
          <w:bCs/>
          <w:i/>
          <w:sz w:val="24"/>
          <w:szCs w:val="24"/>
        </w:rPr>
      </w:pPr>
      <w:r w:rsidRPr="00061BA5">
        <w:rPr>
          <w:rFonts w:ascii="Arial" w:hAnsi="Arial" w:cs="Arial"/>
          <w:b/>
          <w:i/>
          <w:sz w:val="24"/>
          <w:szCs w:val="24"/>
        </w:rPr>
        <w:t>Hago de su conocimiento que después de la búsqueda en nuestros archivos NO se lo</w:t>
      </w:r>
      <w:r w:rsidRPr="00061BA5">
        <w:rPr>
          <w:rFonts w:ascii="Arial" w:hAnsi="Arial" w:cs="Arial"/>
          <w:b/>
          <w:bCs/>
          <w:i/>
          <w:sz w:val="24"/>
          <w:szCs w:val="24"/>
        </w:rPr>
        <w:t>calizó CUENTA CATASTRAL………………</w:t>
      </w:r>
    </w:p>
    <w:p w:rsidR="00C64EF3" w:rsidRPr="00061BA5" w:rsidRDefault="00C64EF3" w:rsidP="00C64EF3">
      <w:pPr>
        <w:autoSpaceDE w:val="0"/>
        <w:autoSpaceDN w:val="0"/>
        <w:adjustRightInd w:val="0"/>
        <w:jc w:val="both"/>
        <w:rPr>
          <w:rFonts w:ascii="Arial" w:hAnsi="Arial" w:cs="Arial"/>
          <w:sz w:val="24"/>
          <w:szCs w:val="24"/>
        </w:rPr>
      </w:pPr>
      <w:r w:rsidRPr="00061BA5">
        <w:rPr>
          <w:rFonts w:ascii="Arial" w:hAnsi="Arial" w:cs="Arial"/>
          <w:sz w:val="24"/>
          <w:szCs w:val="24"/>
        </w:rPr>
        <w:t>(anexo 4)</w:t>
      </w:r>
    </w:p>
    <w:p w:rsidR="00C64EF3" w:rsidRPr="00061BA5" w:rsidRDefault="00C64EF3" w:rsidP="00C64EF3">
      <w:pPr>
        <w:autoSpaceDE w:val="0"/>
        <w:autoSpaceDN w:val="0"/>
        <w:adjustRightInd w:val="0"/>
        <w:jc w:val="both"/>
        <w:rPr>
          <w:rFonts w:ascii="Arial" w:hAnsi="Arial" w:cs="Arial"/>
          <w:sz w:val="24"/>
          <w:szCs w:val="24"/>
        </w:rPr>
      </w:pPr>
      <w:r w:rsidRPr="00061BA5">
        <w:rPr>
          <w:rFonts w:ascii="Arial" w:hAnsi="Arial" w:cs="Arial"/>
          <w:b/>
          <w:sz w:val="24"/>
          <w:szCs w:val="24"/>
        </w:rPr>
        <w:t>7.-</w:t>
      </w:r>
      <w:r w:rsidRPr="00061BA5">
        <w:rPr>
          <w:rFonts w:ascii="Arial" w:hAnsi="Arial" w:cs="Arial"/>
          <w:sz w:val="24"/>
          <w:szCs w:val="24"/>
        </w:rPr>
        <w:t xml:space="preserve"> Con fecha 10 de noviembre de 2020, se emitió el documento denominado Estudio y Opinión de los Elementos Técnicos, Económicos y Sociales, del cual se desprende las Obras de Urbanización Existentes, señalando las siguientes: </w:t>
      </w:r>
    </w:p>
    <w:p w:rsidR="00C64EF3" w:rsidRPr="00061BA5" w:rsidRDefault="00C64EF3" w:rsidP="00C64EF3">
      <w:pPr>
        <w:pStyle w:val="Prrafodelista"/>
        <w:rPr>
          <w:rFonts w:ascii="Arial" w:hAnsi="Arial" w:cs="Arial"/>
          <w:sz w:val="24"/>
          <w:szCs w:val="24"/>
        </w:rPr>
      </w:pPr>
      <w:r w:rsidRPr="00061BA5">
        <w:rPr>
          <w:rFonts w:ascii="Arial" w:hAnsi="Arial" w:cs="Arial"/>
          <w:sz w:val="24"/>
          <w:szCs w:val="24"/>
        </w:rPr>
        <w:t>* Red de abastecimiento de agua potable:</w:t>
      </w:r>
      <w:r w:rsidRPr="00061BA5">
        <w:rPr>
          <w:rFonts w:ascii="Arial" w:hAnsi="Arial" w:cs="Arial"/>
          <w:sz w:val="24"/>
          <w:szCs w:val="24"/>
        </w:rPr>
        <w:tab/>
        <w:t xml:space="preserve"> Si existe</w:t>
      </w:r>
    </w:p>
    <w:p w:rsidR="00C64EF3" w:rsidRPr="00061BA5" w:rsidRDefault="00C64EF3" w:rsidP="00C64EF3">
      <w:pPr>
        <w:pStyle w:val="Prrafodelista"/>
        <w:rPr>
          <w:rFonts w:ascii="Arial" w:hAnsi="Arial" w:cs="Arial"/>
          <w:sz w:val="24"/>
          <w:szCs w:val="24"/>
        </w:rPr>
      </w:pPr>
      <w:r w:rsidRPr="00061BA5">
        <w:rPr>
          <w:rFonts w:ascii="Arial" w:hAnsi="Arial" w:cs="Arial"/>
          <w:sz w:val="24"/>
          <w:szCs w:val="24"/>
        </w:rPr>
        <w:t>* Red de alcantarillado sanitario:</w:t>
      </w:r>
      <w:r w:rsidRPr="00061BA5">
        <w:rPr>
          <w:rFonts w:ascii="Arial" w:hAnsi="Arial" w:cs="Arial"/>
          <w:sz w:val="24"/>
          <w:szCs w:val="24"/>
        </w:rPr>
        <w:tab/>
      </w:r>
      <w:r w:rsidRPr="00061BA5">
        <w:rPr>
          <w:rFonts w:ascii="Arial" w:hAnsi="Arial" w:cs="Arial"/>
          <w:sz w:val="24"/>
          <w:szCs w:val="24"/>
        </w:rPr>
        <w:tab/>
      </w:r>
      <w:r w:rsidRPr="00061BA5">
        <w:rPr>
          <w:rFonts w:ascii="Arial" w:hAnsi="Arial" w:cs="Arial"/>
          <w:sz w:val="24"/>
          <w:szCs w:val="24"/>
        </w:rPr>
        <w:tab/>
        <w:t xml:space="preserve"> Si existe</w:t>
      </w:r>
    </w:p>
    <w:p w:rsidR="00C64EF3" w:rsidRPr="00061BA5" w:rsidRDefault="00C64EF3" w:rsidP="00C64EF3">
      <w:pPr>
        <w:pStyle w:val="Prrafodelista"/>
        <w:rPr>
          <w:rFonts w:ascii="Arial" w:hAnsi="Arial" w:cs="Arial"/>
          <w:sz w:val="24"/>
          <w:szCs w:val="24"/>
        </w:rPr>
      </w:pPr>
      <w:r w:rsidRPr="00061BA5">
        <w:rPr>
          <w:rFonts w:ascii="Arial" w:hAnsi="Arial" w:cs="Arial"/>
          <w:sz w:val="24"/>
          <w:szCs w:val="24"/>
        </w:rPr>
        <w:t>* Red de electrificación:</w:t>
      </w:r>
      <w:r w:rsidRPr="00061BA5">
        <w:rPr>
          <w:rFonts w:ascii="Arial" w:hAnsi="Arial" w:cs="Arial"/>
          <w:sz w:val="24"/>
          <w:szCs w:val="24"/>
        </w:rPr>
        <w:tab/>
      </w:r>
      <w:r w:rsidRPr="00061BA5">
        <w:rPr>
          <w:rFonts w:ascii="Arial" w:hAnsi="Arial" w:cs="Arial"/>
          <w:sz w:val="24"/>
          <w:szCs w:val="24"/>
        </w:rPr>
        <w:tab/>
      </w:r>
      <w:r w:rsidRPr="00061BA5">
        <w:rPr>
          <w:rFonts w:ascii="Arial" w:hAnsi="Arial" w:cs="Arial"/>
          <w:sz w:val="24"/>
          <w:szCs w:val="24"/>
        </w:rPr>
        <w:tab/>
      </w:r>
      <w:r w:rsidRPr="00061BA5">
        <w:rPr>
          <w:rFonts w:ascii="Arial" w:hAnsi="Arial" w:cs="Arial"/>
          <w:sz w:val="24"/>
          <w:szCs w:val="24"/>
        </w:rPr>
        <w:tab/>
        <w:t xml:space="preserve"> Si existe</w:t>
      </w:r>
    </w:p>
    <w:p w:rsidR="00C64EF3" w:rsidRPr="00061BA5" w:rsidRDefault="00C64EF3" w:rsidP="00C64EF3">
      <w:pPr>
        <w:pStyle w:val="Prrafodelista"/>
        <w:rPr>
          <w:rFonts w:ascii="Arial" w:hAnsi="Arial" w:cs="Arial"/>
          <w:sz w:val="24"/>
          <w:szCs w:val="24"/>
        </w:rPr>
      </w:pPr>
      <w:r w:rsidRPr="00061BA5">
        <w:rPr>
          <w:rFonts w:ascii="Arial" w:hAnsi="Arial" w:cs="Arial"/>
          <w:sz w:val="24"/>
          <w:szCs w:val="24"/>
        </w:rPr>
        <w:t>* Red de alumbrado público.</w:t>
      </w:r>
      <w:r w:rsidRPr="00061BA5">
        <w:rPr>
          <w:rFonts w:ascii="Arial" w:hAnsi="Arial" w:cs="Arial"/>
          <w:sz w:val="24"/>
          <w:szCs w:val="24"/>
        </w:rPr>
        <w:tab/>
      </w:r>
      <w:r w:rsidRPr="00061BA5">
        <w:rPr>
          <w:rFonts w:ascii="Arial" w:hAnsi="Arial" w:cs="Arial"/>
          <w:sz w:val="24"/>
          <w:szCs w:val="24"/>
        </w:rPr>
        <w:tab/>
      </w:r>
      <w:r w:rsidRPr="00061BA5">
        <w:rPr>
          <w:rFonts w:ascii="Arial" w:hAnsi="Arial" w:cs="Arial"/>
          <w:sz w:val="24"/>
          <w:szCs w:val="24"/>
        </w:rPr>
        <w:tab/>
        <w:t xml:space="preserve"> Si existe</w:t>
      </w:r>
    </w:p>
    <w:p w:rsidR="00C64EF3" w:rsidRPr="00061BA5" w:rsidRDefault="00C64EF3" w:rsidP="00C64EF3">
      <w:pPr>
        <w:pStyle w:val="Prrafodelista"/>
        <w:rPr>
          <w:rFonts w:ascii="Arial" w:hAnsi="Arial" w:cs="Arial"/>
          <w:sz w:val="24"/>
          <w:szCs w:val="24"/>
        </w:rPr>
      </w:pPr>
      <w:r w:rsidRPr="00061BA5">
        <w:rPr>
          <w:rFonts w:ascii="Arial" w:hAnsi="Arial" w:cs="Arial"/>
          <w:sz w:val="24"/>
          <w:szCs w:val="24"/>
        </w:rPr>
        <w:t>* Pavimentos:</w:t>
      </w:r>
      <w:r w:rsidRPr="00061BA5">
        <w:rPr>
          <w:rFonts w:ascii="Arial" w:hAnsi="Arial" w:cs="Arial"/>
          <w:sz w:val="24"/>
          <w:szCs w:val="24"/>
        </w:rPr>
        <w:tab/>
      </w:r>
      <w:r w:rsidRPr="00061BA5">
        <w:rPr>
          <w:rFonts w:ascii="Arial" w:hAnsi="Arial" w:cs="Arial"/>
          <w:sz w:val="24"/>
          <w:szCs w:val="24"/>
        </w:rPr>
        <w:tab/>
      </w:r>
      <w:r w:rsidRPr="00061BA5">
        <w:rPr>
          <w:rFonts w:ascii="Arial" w:hAnsi="Arial" w:cs="Arial"/>
          <w:sz w:val="24"/>
          <w:szCs w:val="24"/>
        </w:rPr>
        <w:tab/>
      </w:r>
      <w:r w:rsidRPr="00061BA5">
        <w:rPr>
          <w:rFonts w:ascii="Arial" w:hAnsi="Arial" w:cs="Arial"/>
          <w:sz w:val="24"/>
          <w:szCs w:val="24"/>
        </w:rPr>
        <w:tab/>
        <w:t xml:space="preserve">   concreto 100%</w:t>
      </w:r>
    </w:p>
    <w:p w:rsidR="00C64EF3" w:rsidRPr="00061BA5" w:rsidRDefault="00C64EF3" w:rsidP="00C64EF3">
      <w:pPr>
        <w:pStyle w:val="Prrafodelista"/>
        <w:rPr>
          <w:rFonts w:ascii="Arial" w:hAnsi="Arial" w:cs="Arial"/>
          <w:sz w:val="24"/>
          <w:szCs w:val="24"/>
        </w:rPr>
      </w:pPr>
      <w:r w:rsidRPr="00061BA5">
        <w:rPr>
          <w:rFonts w:ascii="Arial" w:hAnsi="Arial" w:cs="Arial"/>
          <w:sz w:val="24"/>
          <w:szCs w:val="24"/>
        </w:rPr>
        <w:t>* Banquetas:</w:t>
      </w:r>
      <w:r w:rsidRPr="00061BA5">
        <w:rPr>
          <w:rFonts w:ascii="Arial" w:hAnsi="Arial" w:cs="Arial"/>
          <w:sz w:val="24"/>
          <w:szCs w:val="24"/>
        </w:rPr>
        <w:tab/>
      </w:r>
      <w:r w:rsidRPr="00061BA5">
        <w:rPr>
          <w:rFonts w:ascii="Arial" w:hAnsi="Arial" w:cs="Arial"/>
          <w:sz w:val="24"/>
          <w:szCs w:val="24"/>
        </w:rPr>
        <w:tab/>
      </w:r>
      <w:r w:rsidRPr="00061BA5">
        <w:rPr>
          <w:rFonts w:ascii="Arial" w:hAnsi="Arial" w:cs="Arial"/>
          <w:sz w:val="24"/>
          <w:szCs w:val="24"/>
        </w:rPr>
        <w:tab/>
      </w:r>
      <w:r w:rsidRPr="00061BA5">
        <w:rPr>
          <w:rFonts w:ascii="Arial" w:hAnsi="Arial" w:cs="Arial"/>
          <w:sz w:val="24"/>
          <w:szCs w:val="24"/>
        </w:rPr>
        <w:tab/>
      </w:r>
      <w:r w:rsidRPr="00061BA5">
        <w:rPr>
          <w:rFonts w:ascii="Arial" w:hAnsi="Arial" w:cs="Arial"/>
          <w:sz w:val="24"/>
          <w:szCs w:val="24"/>
        </w:rPr>
        <w:tab/>
      </w:r>
      <w:r w:rsidRPr="00061BA5">
        <w:rPr>
          <w:rFonts w:ascii="Arial" w:hAnsi="Arial" w:cs="Arial"/>
          <w:sz w:val="24"/>
          <w:szCs w:val="24"/>
        </w:rPr>
        <w:tab/>
        <w:t xml:space="preserve"> Si existen</w:t>
      </w:r>
    </w:p>
    <w:p w:rsidR="00C64EF3" w:rsidRPr="00061BA5" w:rsidRDefault="00C64EF3" w:rsidP="00C64EF3">
      <w:pPr>
        <w:pStyle w:val="Prrafodelista"/>
        <w:rPr>
          <w:rFonts w:ascii="Arial" w:hAnsi="Arial" w:cs="Arial"/>
          <w:sz w:val="24"/>
          <w:szCs w:val="24"/>
        </w:rPr>
      </w:pPr>
      <w:r w:rsidRPr="00061BA5">
        <w:rPr>
          <w:rFonts w:ascii="Arial" w:hAnsi="Arial" w:cs="Arial"/>
          <w:sz w:val="24"/>
          <w:szCs w:val="24"/>
        </w:rPr>
        <w:t>* Machuelos:</w:t>
      </w:r>
      <w:r w:rsidRPr="00061BA5">
        <w:rPr>
          <w:rFonts w:ascii="Arial" w:hAnsi="Arial" w:cs="Arial"/>
          <w:sz w:val="24"/>
          <w:szCs w:val="24"/>
        </w:rPr>
        <w:tab/>
      </w:r>
      <w:r w:rsidRPr="00061BA5">
        <w:rPr>
          <w:rFonts w:ascii="Arial" w:hAnsi="Arial" w:cs="Arial"/>
          <w:sz w:val="24"/>
          <w:szCs w:val="24"/>
        </w:rPr>
        <w:tab/>
      </w:r>
      <w:r w:rsidRPr="00061BA5">
        <w:rPr>
          <w:rFonts w:ascii="Arial" w:hAnsi="Arial" w:cs="Arial"/>
          <w:sz w:val="24"/>
          <w:szCs w:val="24"/>
        </w:rPr>
        <w:tab/>
      </w:r>
      <w:r w:rsidRPr="00061BA5">
        <w:rPr>
          <w:rFonts w:ascii="Arial" w:hAnsi="Arial" w:cs="Arial"/>
          <w:sz w:val="24"/>
          <w:szCs w:val="24"/>
        </w:rPr>
        <w:tab/>
      </w:r>
      <w:r w:rsidRPr="00061BA5">
        <w:rPr>
          <w:rFonts w:ascii="Arial" w:hAnsi="Arial" w:cs="Arial"/>
          <w:sz w:val="24"/>
          <w:szCs w:val="24"/>
        </w:rPr>
        <w:tab/>
      </w:r>
      <w:r w:rsidRPr="00061BA5">
        <w:rPr>
          <w:rFonts w:ascii="Arial" w:hAnsi="Arial" w:cs="Arial"/>
          <w:sz w:val="24"/>
          <w:szCs w:val="24"/>
        </w:rPr>
        <w:tab/>
        <w:t xml:space="preserve"> Si existen</w:t>
      </w:r>
    </w:p>
    <w:p w:rsidR="00C64EF3" w:rsidRPr="00061BA5" w:rsidRDefault="00C64EF3" w:rsidP="00C64EF3">
      <w:pPr>
        <w:autoSpaceDE w:val="0"/>
        <w:autoSpaceDN w:val="0"/>
        <w:adjustRightInd w:val="0"/>
        <w:jc w:val="both"/>
        <w:rPr>
          <w:rFonts w:ascii="Arial" w:hAnsi="Arial" w:cs="Arial"/>
          <w:sz w:val="24"/>
          <w:szCs w:val="24"/>
        </w:rPr>
      </w:pPr>
    </w:p>
    <w:p w:rsidR="00C64EF3" w:rsidRPr="00061BA5" w:rsidRDefault="00C64EF3" w:rsidP="00C64EF3">
      <w:pPr>
        <w:autoSpaceDE w:val="0"/>
        <w:autoSpaceDN w:val="0"/>
        <w:adjustRightInd w:val="0"/>
        <w:jc w:val="both"/>
        <w:rPr>
          <w:rFonts w:ascii="Arial" w:hAnsi="Arial" w:cs="Arial"/>
          <w:sz w:val="24"/>
          <w:szCs w:val="24"/>
        </w:rPr>
      </w:pPr>
      <w:r w:rsidRPr="00061BA5">
        <w:rPr>
          <w:rFonts w:ascii="Arial" w:hAnsi="Arial" w:cs="Arial"/>
          <w:sz w:val="24"/>
          <w:szCs w:val="24"/>
        </w:rPr>
        <w:t>(anexo 5)</w:t>
      </w:r>
    </w:p>
    <w:p w:rsidR="00C64EF3" w:rsidRPr="00061BA5" w:rsidRDefault="00C64EF3" w:rsidP="00C64EF3">
      <w:pPr>
        <w:spacing w:line="360" w:lineRule="auto"/>
        <w:jc w:val="center"/>
        <w:rPr>
          <w:rFonts w:ascii="Arial" w:hAnsi="Arial" w:cs="Arial"/>
          <w:b/>
          <w:sz w:val="24"/>
          <w:szCs w:val="24"/>
          <w:lang w:val="es-ES_tradnl"/>
        </w:rPr>
      </w:pPr>
      <w:r w:rsidRPr="00061BA5">
        <w:rPr>
          <w:rFonts w:ascii="Arial" w:hAnsi="Arial" w:cs="Arial"/>
          <w:b/>
          <w:sz w:val="24"/>
          <w:szCs w:val="24"/>
          <w:lang w:val="es-ES_tradnl"/>
        </w:rPr>
        <w:t>C O N S I D E R A N D O S:</w:t>
      </w:r>
    </w:p>
    <w:p w:rsidR="00C64EF3" w:rsidRPr="00061BA5" w:rsidRDefault="00C64EF3" w:rsidP="00C64EF3">
      <w:pPr>
        <w:autoSpaceDE w:val="0"/>
        <w:autoSpaceDN w:val="0"/>
        <w:adjustRightInd w:val="0"/>
        <w:jc w:val="both"/>
        <w:rPr>
          <w:rFonts w:ascii="Arial" w:hAnsi="Arial" w:cs="Arial"/>
          <w:sz w:val="24"/>
          <w:szCs w:val="24"/>
        </w:rPr>
      </w:pPr>
      <w:r w:rsidRPr="00061BA5">
        <w:rPr>
          <w:rFonts w:ascii="Arial" w:hAnsi="Arial" w:cs="Arial"/>
          <w:b/>
          <w:sz w:val="24"/>
          <w:szCs w:val="24"/>
        </w:rPr>
        <w:t>I.-</w:t>
      </w:r>
      <w:r w:rsidRPr="00061BA5">
        <w:rPr>
          <w:rFonts w:ascii="Arial" w:hAnsi="Arial" w:cs="Arial"/>
          <w:sz w:val="24"/>
          <w:szCs w:val="24"/>
        </w:rPr>
        <w:t xml:space="preserve"> Que son obligaciones de los Ayuntamientos conservar y acrecentar los bienes materiales del Municipio y llevar el Registro Público de Bienes Municipales, en el que se señalen los Bienes del Dominio Público y del Dominio Privado.</w:t>
      </w:r>
    </w:p>
    <w:p w:rsidR="00C64EF3" w:rsidRPr="00061BA5" w:rsidRDefault="00C64EF3" w:rsidP="00C64EF3">
      <w:pPr>
        <w:autoSpaceDE w:val="0"/>
        <w:autoSpaceDN w:val="0"/>
        <w:adjustRightInd w:val="0"/>
        <w:jc w:val="both"/>
        <w:rPr>
          <w:rFonts w:ascii="Arial" w:hAnsi="Arial" w:cs="Arial"/>
          <w:sz w:val="24"/>
          <w:szCs w:val="24"/>
        </w:rPr>
      </w:pPr>
      <w:r w:rsidRPr="00061BA5">
        <w:rPr>
          <w:rFonts w:ascii="Arial" w:hAnsi="Arial" w:cs="Arial"/>
          <w:b/>
          <w:sz w:val="24"/>
          <w:szCs w:val="24"/>
        </w:rPr>
        <w:t>II.-</w:t>
      </w:r>
      <w:r w:rsidRPr="00061BA5">
        <w:rPr>
          <w:rFonts w:ascii="Arial" w:hAnsi="Arial" w:cs="Arial"/>
          <w:sz w:val="24"/>
          <w:szCs w:val="24"/>
        </w:rPr>
        <w:t xml:space="preserve"> En este Municipio de San Pedro Tlaquepaque, Jalisco, existe la necesidad de preservar la seguridad jurídica de predios de propiedad privada a favor de los titulares que acrediten la posesión con el ánimo de dueño en forma pacífica, continua, pública y de buena fe.</w:t>
      </w:r>
    </w:p>
    <w:p w:rsidR="00C64EF3" w:rsidRPr="00061BA5" w:rsidRDefault="00C64EF3" w:rsidP="00C64EF3">
      <w:pPr>
        <w:autoSpaceDE w:val="0"/>
        <w:autoSpaceDN w:val="0"/>
        <w:adjustRightInd w:val="0"/>
        <w:jc w:val="both"/>
        <w:rPr>
          <w:rFonts w:ascii="Arial" w:hAnsi="Arial" w:cs="Arial"/>
          <w:sz w:val="24"/>
          <w:szCs w:val="24"/>
        </w:rPr>
      </w:pPr>
      <w:r w:rsidRPr="00061BA5">
        <w:rPr>
          <w:rFonts w:ascii="Arial" w:hAnsi="Arial" w:cs="Arial"/>
          <w:b/>
          <w:sz w:val="24"/>
          <w:szCs w:val="24"/>
        </w:rPr>
        <w:t>III.-</w:t>
      </w:r>
      <w:r w:rsidRPr="00061BA5">
        <w:rPr>
          <w:rFonts w:ascii="Arial" w:hAnsi="Arial" w:cs="Arial"/>
          <w:sz w:val="24"/>
          <w:szCs w:val="24"/>
        </w:rPr>
        <w:t xml:space="preserve"> La presente Declaratoria tiene por objeto promover la regularización y titulación del predio donde se ubica </w:t>
      </w:r>
      <w:bookmarkStart w:id="16" w:name="_Hlk45788102"/>
      <w:r w:rsidRPr="00061BA5">
        <w:rPr>
          <w:rFonts w:ascii="Arial" w:hAnsi="Arial" w:cs="Arial"/>
          <w:sz w:val="24"/>
          <w:szCs w:val="24"/>
        </w:rPr>
        <w:t xml:space="preserve">la </w:t>
      </w:r>
      <w:bookmarkStart w:id="17" w:name="_Hlk62223693"/>
      <w:r w:rsidRPr="00061BA5">
        <w:rPr>
          <w:rFonts w:ascii="Arial" w:hAnsi="Arial" w:cs="Arial"/>
          <w:b/>
          <w:bCs/>
          <w:sz w:val="24"/>
          <w:szCs w:val="24"/>
        </w:rPr>
        <w:t>PLAZA FRANCISCO SILVA ROMERO</w:t>
      </w:r>
      <w:bookmarkEnd w:id="17"/>
      <w:r w:rsidRPr="00061BA5">
        <w:rPr>
          <w:rFonts w:ascii="Arial" w:hAnsi="Arial" w:cs="Arial"/>
          <w:b/>
          <w:bCs/>
          <w:sz w:val="24"/>
          <w:szCs w:val="24"/>
        </w:rPr>
        <w:t xml:space="preserve">, </w:t>
      </w:r>
      <w:r w:rsidRPr="00061BA5">
        <w:rPr>
          <w:rFonts w:ascii="Arial" w:hAnsi="Arial" w:cs="Arial"/>
          <w:sz w:val="24"/>
          <w:szCs w:val="24"/>
        </w:rPr>
        <w:t>ubicada en Avenida Revolución entre las calles Hidalgo y Zaragoza, en la zona centro,</w:t>
      </w:r>
      <w:bookmarkEnd w:id="16"/>
      <w:r w:rsidRPr="00061BA5">
        <w:rPr>
          <w:rFonts w:ascii="Arial" w:hAnsi="Arial" w:cs="Arial"/>
          <w:sz w:val="24"/>
          <w:szCs w:val="24"/>
        </w:rPr>
        <w:t xml:space="preserve"> de este municipio </w:t>
      </w:r>
    </w:p>
    <w:p w:rsidR="00C64EF3" w:rsidRPr="00061BA5" w:rsidRDefault="00C64EF3" w:rsidP="00C64EF3">
      <w:pPr>
        <w:autoSpaceDE w:val="0"/>
        <w:autoSpaceDN w:val="0"/>
        <w:adjustRightInd w:val="0"/>
        <w:jc w:val="both"/>
        <w:rPr>
          <w:rFonts w:ascii="Arial" w:hAnsi="Arial" w:cs="Arial"/>
          <w:sz w:val="24"/>
          <w:szCs w:val="24"/>
        </w:rPr>
      </w:pPr>
      <w:r w:rsidRPr="00061BA5">
        <w:rPr>
          <w:rFonts w:ascii="Arial" w:hAnsi="Arial" w:cs="Arial"/>
          <w:sz w:val="24"/>
          <w:szCs w:val="24"/>
        </w:rPr>
        <w:t>IV.- Que se establece como bien del dominio del poder público, de conformidad a la Ley para la Regularización y Titulación de Predios Urbanos en el Estado de Jalisco expedida el día 11 de septiembre del año 2014 por el H. Congreso del Estado de Jalisco, mediante Decreto número 24985/LX/14, y publicado en el Periódico Oficial “El Estado de Jalisco” el día 09 de octubre del mismo año</w:t>
      </w:r>
    </w:p>
    <w:p w:rsidR="00C64EF3" w:rsidRPr="00061BA5" w:rsidRDefault="00C64EF3" w:rsidP="00C64EF3">
      <w:pPr>
        <w:autoSpaceDE w:val="0"/>
        <w:autoSpaceDN w:val="0"/>
        <w:adjustRightInd w:val="0"/>
        <w:jc w:val="both"/>
        <w:rPr>
          <w:rFonts w:ascii="Arial" w:hAnsi="Arial" w:cs="Arial"/>
          <w:sz w:val="24"/>
          <w:szCs w:val="24"/>
        </w:rPr>
      </w:pPr>
      <w:r w:rsidRPr="00061BA5">
        <w:rPr>
          <w:rFonts w:ascii="Arial" w:hAnsi="Arial" w:cs="Arial"/>
          <w:sz w:val="24"/>
          <w:szCs w:val="24"/>
        </w:rPr>
        <w:t xml:space="preserve">V.- Que el objeto de la presente Declaratoria está plenamente justificado y ajustado a derecho, en virtud de que se trata de un Programa Social que busca la satisfacción de un </w:t>
      </w:r>
      <w:r w:rsidRPr="00061BA5">
        <w:rPr>
          <w:rFonts w:ascii="Arial" w:hAnsi="Arial" w:cs="Arial"/>
          <w:b/>
          <w:sz w:val="24"/>
          <w:szCs w:val="24"/>
        </w:rPr>
        <w:t>servicio público de interés general, como es el espacio de esparcimiento de la zona.</w:t>
      </w:r>
    </w:p>
    <w:p w:rsidR="00C64EF3" w:rsidRPr="00061BA5" w:rsidRDefault="00C64EF3" w:rsidP="00C64EF3">
      <w:pPr>
        <w:autoSpaceDE w:val="0"/>
        <w:autoSpaceDN w:val="0"/>
        <w:adjustRightInd w:val="0"/>
        <w:jc w:val="both"/>
        <w:rPr>
          <w:rFonts w:ascii="Arial" w:hAnsi="Arial" w:cs="Arial"/>
          <w:sz w:val="24"/>
          <w:szCs w:val="24"/>
        </w:rPr>
      </w:pPr>
      <w:r w:rsidRPr="00061BA5">
        <w:rPr>
          <w:rFonts w:ascii="Arial" w:eastAsia="Malgun Gothic" w:hAnsi="Arial" w:cs="Arial"/>
          <w:b/>
          <w:sz w:val="24"/>
          <w:szCs w:val="24"/>
          <w:lang w:val="es-ES_tradnl"/>
        </w:rPr>
        <w:t>VI.-</w:t>
      </w:r>
      <w:r w:rsidRPr="00061BA5">
        <w:rPr>
          <w:rFonts w:ascii="Arial" w:eastAsia="Malgun Gothic" w:hAnsi="Arial" w:cs="Arial"/>
          <w:sz w:val="24"/>
          <w:szCs w:val="24"/>
          <w:lang w:val="es-ES_tradnl"/>
        </w:rPr>
        <w:t xml:space="preserve"> </w:t>
      </w:r>
      <w:r w:rsidRPr="00061BA5">
        <w:rPr>
          <w:rFonts w:ascii="Arial" w:hAnsi="Arial" w:cs="Arial"/>
          <w:sz w:val="24"/>
          <w:szCs w:val="24"/>
        </w:rPr>
        <w:t xml:space="preserve">De conformidad con los artículos 27 y 115 de la Constitución Política de los Estados Unidos Mexicanos, se faculta a los Municipios con la capacidad plena para adquirir y poseer todos los bienes </w:t>
      </w:r>
      <w:r w:rsidRPr="00061BA5">
        <w:rPr>
          <w:rFonts w:ascii="Arial" w:hAnsi="Arial" w:cs="Arial"/>
          <w:bCs/>
          <w:sz w:val="24"/>
          <w:szCs w:val="24"/>
        </w:rPr>
        <w:t xml:space="preserve">raíces necesarios para los servicios públicos, así como </w:t>
      </w:r>
      <w:r w:rsidRPr="00061BA5">
        <w:rPr>
          <w:rFonts w:ascii="Arial" w:hAnsi="Arial" w:cs="Arial"/>
          <w:sz w:val="24"/>
          <w:szCs w:val="24"/>
        </w:rPr>
        <w:t>intervenir en la regularización de la tenencia de la tierra urbana.</w:t>
      </w:r>
    </w:p>
    <w:p w:rsidR="00C64EF3" w:rsidRPr="00061BA5" w:rsidRDefault="00C64EF3" w:rsidP="00C64EF3">
      <w:pPr>
        <w:autoSpaceDE w:val="0"/>
        <w:autoSpaceDN w:val="0"/>
        <w:adjustRightInd w:val="0"/>
        <w:jc w:val="both"/>
        <w:rPr>
          <w:rFonts w:ascii="Arial" w:hAnsi="Arial" w:cs="Arial"/>
          <w:sz w:val="24"/>
          <w:szCs w:val="24"/>
        </w:rPr>
      </w:pPr>
      <w:r w:rsidRPr="00061BA5">
        <w:rPr>
          <w:rFonts w:ascii="Arial" w:hAnsi="Arial" w:cs="Arial"/>
          <w:b/>
          <w:sz w:val="24"/>
          <w:szCs w:val="24"/>
        </w:rPr>
        <w:t>VII.</w:t>
      </w:r>
      <w:r w:rsidRPr="00061BA5">
        <w:rPr>
          <w:rFonts w:ascii="Arial" w:hAnsi="Arial" w:cs="Arial"/>
          <w:sz w:val="24"/>
          <w:szCs w:val="24"/>
        </w:rPr>
        <w:t>- De igual manera los artículos 80, 86 y 87 de la Constitución Política del Estado de Jalisco, conceden a los Municipios, a través de sus Ayuntamientos, la facultad de participar en la creación y administración de sus reservas territoriales, así como la aplicación de las leyes y reglamentos.</w:t>
      </w:r>
    </w:p>
    <w:p w:rsidR="00C64EF3" w:rsidRPr="00061BA5" w:rsidRDefault="00C64EF3" w:rsidP="00C64EF3">
      <w:pPr>
        <w:autoSpaceDE w:val="0"/>
        <w:autoSpaceDN w:val="0"/>
        <w:adjustRightInd w:val="0"/>
        <w:jc w:val="both"/>
        <w:rPr>
          <w:rFonts w:ascii="Arial" w:hAnsi="Arial" w:cs="Arial"/>
          <w:sz w:val="24"/>
          <w:szCs w:val="24"/>
        </w:rPr>
      </w:pPr>
      <w:r w:rsidRPr="00061BA5">
        <w:rPr>
          <w:rFonts w:ascii="Arial" w:eastAsia="Malgun Gothic" w:hAnsi="Arial" w:cs="Arial"/>
          <w:b/>
          <w:sz w:val="24"/>
          <w:szCs w:val="24"/>
          <w:lang w:val="es-ES_tradnl"/>
        </w:rPr>
        <w:t>VIII.-</w:t>
      </w:r>
      <w:r w:rsidRPr="00061BA5">
        <w:rPr>
          <w:rFonts w:ascii="Arial" w:eastAsia="Malgun Gothic" w:hAnsi="Arial" w:cs="Arial"/>
          <w:sz w:val="24"/>
          <w:szCs w:val="24"/>
          <w:lang w:val="es-ES_tradnl"/>
        </w:rPr>
        <w:t xml:space="preserve"> </w:t>
      </w:r>
      <w:r w:rsidRPr="00061BA5">
        <w:rPr>
          <w:rFonts w:ascii="Arial" w:hAnsi="Arial" w:cs="Arial"/>
          <w:sz w:val="24"/>
          <w:szCs w:val="24"/>
        </w:rPr>
        <w:t xml:space="preserve">Por su parte, los Artículos 2, 3, 37 fracción IV, 38, de la Ley de Gobierno y la Administración Pública Municipal, del Estado de Jalisco, concede a los municipios personalidad jurídica y patrimonio propios y las facultades y sus competencias deben ser ejercidas de manera exclusiva por el Ayuntamiento. Así mismo establece como obligación de los municipios el conservar y acrecentar los bienes materiales del Municipio y llevar el Registro Público de Bienes Municipales, en el que se señalen los bienes del dominio público y del dominio privado del Municipio y de sus entidades. Los Artículos 84 fracción II inciso a), 86 y 88 fracción I de la citada Ley, consignan que los bienes integrantes del patrimonio municipal deben ser clasificados y registrados por el Ayuntamiento en bienes de dominio público y bienes de dominio privado y faculta a los Ayuntamientos a emitir la </w:t>
      </w:r>
      <w:r w:rsidRPr="00061BA5">
        <w:rPr>
          <w:rFonts w:ascii="Arial" w:hAnsi="Arial" w:cs="Arial"/>
          <w:b/>
          <w:bCs/>
          <w:sz w:val="24"/>
          <w:szCs w:val="24"/>
        </w:rPr>
        <w:t>Declaratoria de Incorporación</w:t>
      </w:r>
      <w:r w:rsidRPr="00061BA5">
        <w:rPr>
          <w:rFonts w:ascii="Arial" w:hAnsi="Arial" w:cs="Arial"/>
          <w:sz w:val="24"/>
          <w:szCs w:val="24"/>
        </w:rPr>
        <w:t xml:space="preserve"> correspondiente, misma que deberá ser publicada por una sola vez en la Gaceta Municipal o en el medio oficial de divulgación, justificando que se responde a la ejecución de un programa cuyo objetivo sea la satisfacción de un servicio público o cualquier otro fin que busque el interés general.</w:t>
      </w:r>
    </w:p>
    <w:p w:rsidR="00C64EF3" w:rsidRPr="00061BA5" w:rsidRDefault="00C64EF3" w:rsidP="00C64EF3">
      <w:pPr>
        <w:autoSpaceDE w:val="0"/>
        <w:autoSpaceDN w:val="0"/>
        <w:adjustRightInd w:val="0"/>
        <w:jc w:val="both"/>
        <w:rPr>
          <w:rFonts w:ascii="Arial" w:hAnsi="Arial" w:cs="Arial"/>
          <w:sz w:val="24"/>
          <w:szCs w:val="24"/>
        </w:rPr>
      </w:pPr>
      <w:r w:rsidRPr="00061BA5">
        <w:rPr>
          <w:rFonts w:ascii="Arial" w:hAnsi="Arial" w:cs="Arial"/>
          <w:b/>
          <w:sz w:val="24"/>
          <w:szCs w:val="24"/>
        </w:rPr>
        <w:t>IX.-</w:t>
      </w:r>
      <w:r w:rsidRPr="00061BA5">
        <w:rPr>
          <w:rFonts w:ascii="Arial" w:hAnsi="Arial" w:cs="Arial"/>
          <w:sz w:val="24"/>
          <w:szCs w:val="24"/>
        </w:rPr>
        <w:t xml:space="preserve"> Así mismo la Ley del Registro Público de la Propiedad en su Artículo 86 fracción V, dispone que los bienes podrán ser objeto de primer registro mediante el Acuerdo Gubernamental que declare ser bien del dominio del poder público, el inmueble que según el certificado registral que se expida no aparezca registrado en el Registro Público de la Propiedad.</w:t>
      </w:r>
    </w:p>
    <w:p w:rsidR="00C64EF3" w:rsidRPr="00061BA5" w:rsidRDefault="00C64EF3" w:rsidP="00C64EF3">
      <w:pPr>
        <w:autoSpaceDE w:val="0"/>
        <w:autoSpaceDN w:val="0"/>
        <w:adjustRightInd w:val="0"/>
        <w:jc w:val="both"/>
        <w:rPr>
          <w:rFonts w:ascii="Arial" w:hAnsi="Arial" w:cs="Arial"/>
          <w:sz w:val="24"/>
          <w:szCs w:val="24"/>
        </w:rPr>
      </w:pPr>
      <w:r w:rsidRPr="00061BA5">
        <w:rPr>
          <w:rFonts w:ascii="Arial" w:hAnsi="Arial" w:cs="Arial"/>
          <w:b/>
          <w:sz w:val="24"/>
          <w:szCs w:val="24"/>
        </w:rPr>
        <w:t>X.-</w:t>
      </w:r>
      <w:r w:rsidRPr="00061BA5">
        <w:rPr>
          <w:rFonts w:ascii="Arial" w:hAnsi="Arial" w:cs="Arial"/>
          <w:sz w:val="24"/>
          <w:szCs w:val="24"/>
        </w:rPr>
        <w:t xml:space="preserve"> Que es obligación del Ayuntamiento promover programas o acciones tendientes a orientar una política que vele por la conservación, restauración y mantenimiento del patrimonio municipal, así como su acrecentamiento;</w:t>
      </w:r>
    </w:p>
    <w:p w:rsidR="00C64EF3" w:rsidRPr="00061BA5" w:rsidRDefault="00C64EF3" w:rsidP="00C64EF3">
      <w:pPr>
        <w:autoSpaceDE w:val="0"/>
        <w:autoSpaceDN w:val="0"/>
        <w:adjustRightInd w:val="0"/>
        <w:jc w:val="both"/>
        <w:rPr>
          <w:rFonts w:ascii="Arial" w:hAnsi="Arial" w:cs="Arial"/>
          <w:sz w:val="24"/>
          <w:szCs w:val="24"/>
        </w:rPr>
      </w:pPr>
      <w:r w:rsidRPr="00061BA5">
        <w:rPr>
          <w:rFonts w:ascii="Arial" w:hAnsi="Arial" w:cs="Arial"/>
          <w:b/>
          <w:sz w:val="24"/>
          <w:szCs w:val="24"/>
        </w:rPr>
        <w:t>XI.-</w:t>
      </w:r>
      <w:r w:rsidRPr="00061BA5">
        <w:rPr>
          <w:rFonts w:ascii="Arial" w:hAnsi="Arial" w:cs="Arial"/>
          <w:sz w:val="24"/>
          <w:szCs w:val="24"/>
        </w:rPr>
        <w:t xml:space="preserve"> Por último, los Artículos 13, fracción III y 30, fracción IV de la Ley para la Regularización y Titulación de Predios Urbanos, éstos últimos del Estado de Jalisco, establece como objetivo reconocer y documentar los derechos de los inmuebles sujetos a ser incorporados al dominio público faculta al Ayuntamiento a la formulación de una declaratoria como la que nos ocupa.</w:t>
      </w:r>
    </w:p>
    <w:p w:rsidR="00C64EF3" w:rsidRPr="00061BA5" w:rsidRDefault="00C64EF3" w:rsidP="00C64EF3">
      <w:pPr>
        <w:autoSpaceDE w:val="0"/>
        <w:autoSpaceDN w:val="0"/>
        <w:adjustRightInd w:val="0"/>
        <w:jc w:val="both"/>
        <w:rPr>
          <w:rFonts w:ascii="Arial" w:eastAsia="Malgun Gothic" w:hAnsi="Arial" w:cs="Arial"/>
          <w:sz w:val="24"/>
          <w:szCs w:val="24"/>
          <w:lang w:val="es-ES_tradnl"/>
        </w:rPr>
      </w:pPr>
      <w:r w:rsidRPr="00061BA5">
        <w:rPr>
          <w:rFonts w:ascii="Arial" w:eastAsia="Malgun Gothic" w:hAnsi="Arial" w:cs="Arial"/>
          <w:b/>
          <w:sz w:val="24"/>
          <w:szCs w:val="24"/>
          <w:lang w:val="es-ES_tradnl"/>
        </w:rPr>
        <w:t>XII.-</w:t>
      </w:r>
      <w:r w:rsidRPr="00061BA5">
        <w:rPr>
          <w:rFonts w:ascii="Arial" w:eastAsia="Malgun Gothic" w:hAnsi="Arial" w:cs="Arial"/>
          <w:sz w:val="24"/>
          <w:szCs w:val="24"/>
          <w:lang w:val="es-ES_tradnl"/>
        </w:rPr>
        <w:t xml:space="preserve"> Que el predio se encuentra clasificado desde hace 6 años aproximadamente de la siguiente manera: </w:t>
      </w:r>
      <w:r w:rsidRPr="00061BA5">
        <w:rPr>
          <w:rFonts w:ascii="Arial" w:hAnsi="Arial" w:cs="Arial"/>
          <w:b/>
          <w:sz w:val="24"/>
          <w:szCs w:val="24"/>
        </w:rPr>
        <w:t xml:space="preserve">Distrito Urbano TLQ-1 “CENTRO URBANO”, </w:t>
      </w:r>
      <w:proofErr w:type="spellStart"/>
      <w:r w:rsidRPr="00061BA5">
        <w:rPr>
          <w:rFonts w:ascii="Arial" w:hAnsi="Arial" w:cs="Arial"/>
          <w:b/>
          <w:sz w:val="24"/>
          <w:szCs w:val="24"/>
        </w:rPr>
        <w:t>Subdistrito</w:t>
      </w:r>
      <w:proofErr w:type="spellEnd"/>
      <w:r w:rsidRPr="00061BA5">
        <w:rPr>
          <w:rFonts w:ascii="Arial" w:hAnsi="Arial" w:cs="Arial"/>
          <w:b/>
          <w:sz w:val="24"/>
          <w:szCs w:val="24"/>
        </w:rPr>
        <w:t xml:space="preserve"> Urbano TLQ -1-01. Clasificado con los usos del predio es el de “Espacio Abierto verde Barrial, (EV-B)</w:t>
      </w:r>
      <w:r w:rsidRPr="00061BA5">
        <w:rPr>
          <w:rFonts w:ascii="Arial" w:eastAsia="Malgun Gothic" w:hAnsi="Arial" w:cs="Arial"/>
          <w:b/>
          <w:sz w:val="24"/>
          <w:szCs w:val="24"/>
          <w:lang w:val="es-ES_tradnl"/>
        </w:rPr>
        <w:t>,</w:t>
      </w:r>
      <w:r w:rsidRPr="00061BA5">
        <w:rPr>
          <w:rFonts w:ascii="Arial" w:eastAsia="Malgun Gothic" w:hAnsi="Arial" w:cs="Arial"/>
          <w:sz w:val="24"/>
          <w:szCs w:val="24"/>
          <w:lang w:val="es-ES_tradnl"/>
        </w:rPr>
        <w:t xml:space="preserve"> de acuerdo a lo catalogado en el Plan Parcial de Desarrollo Urbano del Municipio de San Pedro Tlaquepaque, Jalisco, aprobado el 28 de febrero de 2014 e inscrito en el Registro Público de la Propiedad el día 27 de mayo del mismo año, el cual se encuentra en vigente.</w:t>
      </w:r>
    </w:p>
    <w:p w:rsidR="00C64EF3" w:rsidRPr="00061BA5" w:rsidRDefault="00C64EF3" w:rsidP="00C64EF3">
      <w:pPr>
        <w:autoSpaceDE w:val="0"/>
        <w:autoSpaceDN w:val="0"/>
        <w:adjustRightInd w:val="0"/>
        <w:jc w:val="both"/>
        <w:rPr>
          <w:rFonts w:ascii="Arial" w:eastAsia="Malgun Gothic" w:hAnsi="Arial" w:cs="Arial"/>
          <w:sz w:val="24"/>
          <w:szCs w:val="24"/>
          <w:lang w:val="es-ES_tradnl"/>
        </w:rPr>
      </w:pPr>
      <w:r w:rsidRPr="00061BA5">
        <w:rPr>
          <w:rFonts w:ascii="Arial" w:eastAsia="Malgun Gothic" w:hAnsi="Arial" w:cs="Arial"/>
          <w:b/>
          <w:sz w:val="24"/>
          <w:szCs w:val="24"/>
          <w:lang w:val="es-ES_tradnl"/>
        </w:rPr>
        <w:t>XIII.-</w:t>
      </w:r>
      <w:r w:rsidRPr="00061BA5">
        <w:rPr>
          <w:rFonts w:ascii="Arial" w:eastAsia="Malgun Gothic" w:hAnsi="Arial" w:cs="Arial"/>
          <w:sz w:val="24"/>
          <w:szCs w:val="24"/>
          <w:lang w:val="es-ES_tradnl"/>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C64EF3" w:rsidRPr="00061BA5" w:rsidRDefault="00C64EF3" w:rsidP="00C64EF3">
      <w:pPr>
        <w:suppressAutoHyphens/>
        <w:jc w:val="both"/>
        <w:rPr>
          <w:rFonts w:ascii="Arial" w:eastAsia="MS Mincho" w:hAnsi="Arial" w:cs="Arial"/>
          <w:w w:val="110"/>
          <w:sz w:val="24"/>
          <w:szCs w:val="24"/>
          <w:lang w:eastAsia="ar-SA"/>
        </w:rPr>
      </w:pPr>
    </w:p>
    <w:p w:rsidR="00C64EF3" w:rsidRPr="00061BA5" w:rsidRDefault="00C64EF3" w:rsidP="00C64EF3">
      <w:pPr>
        <w:suppressAutoHyphens/>
        <w:jc w:val="both"/>
        <w:rPr>
          <w:rFonts w:ascii="Arial" w:eastAsia="MS Mincho" w:hAnsi="Arial" w:cs="Arial"/>
          <w:sz w:val="24"/>
          <w:szCs w:val="24"/>
          <w:lang w:eastAsia="ar-SA"/>
        </w:rPr>
      </w:pPr>
      <w:r w:rsidRPr="00061BA5">
        <w:rPr>
          <w:rFonts w:ascii="Arial" w:eastAsia="MS Mincho" w:hAnsi="Arial" w:cs="Arial"/>
          <w:w w:val="110"/>
          <w:sz w:val="24"/>
          <w:szCs w:val="24"/>
          <w:lang w:eastAsia="ar-SA"/>
        </w:rPr>
        <w:t>S</w:t>
      </w:r>
      <w:r w:rsidRPr="00061BA5">
        <w:rPr>
          <w:rFonts w:ascii="Arial" w:eastAsia="MS Mincho" w:hAnsi="Arial" w:cs="Arial"/>
          <w:spacing w:val="-10"/>
          <w:w w:val="110"/>
          <w:sz w:val="24"/>
          <w:szCs w:val="24"/>
          <w:lang w:eastAsia="ar-SA"/>
        </w:rPr>
        <w:t>i</w:t>
      </w:r>
      <w:r w:rsidRPr="00061BA5">
        <w:rPr>
          <w:rFonts w:ascii="Arial" w:eastAsia="MS Mincho" w:hAnsi="Arial" w:cs="Arial"/>
          <w:w w:val="110"/>
          <w:sz w:val="24"/>
          <w:szCs w:val="24"/>
          <w:lang w:eastAsia="ar-SA"/>
        </w:rPr>
        <w:t>rven</w:t>
      </w:r>
      <w:r w:rsidRPr="00061BA5">
        <w:rPr>
          <w:rFonts w:ascii="Arial" w:eastAsia="MS Mincho" w:hAnsi="Arial" w:cs="Arial"/>
          <w:spacing w:val="-28"/>
          <w:w w:val="110"/>
          <w:sz w:val="24"/>
          <w:szCs w:val="24"/>
          <w:lang w:eastAsia="ar-SA"/>
        </w:rPr>
        <w:t xml:space="preserve"> </w:t>
      </w:r>
      <w:r w:rsidRPr="00061BA5">
        <w:rPr>
          <w:rFonts w:ascii="Arial" w:eastAsia="MS Mincho" w:hAnsi="Arial" w:cs="Arial"/>
          <w:spacing w:val="-19"/>
          <w:w w:val="110"/>
          <w:sz w:val="24"/>
          <w:szCs w:val="24"/>
          <w:lang w:eastAsia="ar-SA"/>
        </w:rPr>
        <w:t>d</w:t>
      </w:r>
      <w:r w:rsidRPr="00061BA5">
        <w:rPr>
          <w:rFonts w:ascii="Arial" w:eastAsia="MS Mincho" w:hAnsi="Arial" w:cs="Arial"/>
          <w:w w:val="110"/>
          <w:sz w:val="24"/>
          <w:szCs w:val="24"/>
          <w:lang w:eastAsia="ar-SA"/>
        </w:rPr>
        <w:t>e</w:t>
      </w:r>
      <w:r w:rsidRPr="00061BA5">
        <w:rPr>
          <w:rFonts w:ascii="Arial" w:eastAsia="MS Mincho" w:hAnsi="Arial" w:cs="Arial"/>
          <w:spacing w:val="-39"/>
          <w:w w:val="110"/>
          <w:sz w:val="24"/>
          <w:szCs w:val="24"/>
          <w:lang w:eastAsia="ar-SA"/>
        </w:rPr>
        <w:t xml:space="preserve"> </w:t>
      </w:r>
      <w:r w:rsidRPr="00061BA5">
        <w:rPr>
          <w:rFonts w:ascii="Arial" w:eastAsia="MS Mincho" w:hAnsi="Arial" w:cs="Arial"/>
          <w:w w:val="110"/>
          <w:sz w:val="24"/>
          <w:szCs w:val="24"/>
          <w:lang w:eastAsia="ar-SA"/>
        </w:rPr>
        <w:t>f</w:t>
      </w:r>
      <w:r w:rsidRPr="00061BA5">
        <w:rPr>
          <w:rFonts w:ascii="Arial" w:eastAsia="MS Mincho" w:hAnsi="Arial" w:cs="Arial"/>
          <w:spacing w:val="-5"/>
          <w:w w:val="110"/>
          <w:sz w:val="24"/>
          <w:szCs w:val="24"/>
          <w:lang w:eastAsia="ar-SA"/>
        </w:rPr>
        <w:t>u</w:t>
      </w:r>
      <w:r w:rsidRPr="00061BA5">
        <w:rPr>
          <w:rFonts w:ascii="Arial" w:eastAsia="MS Mincho" w:hAnsi="Arial" w:cs="Arial"/>
          <w:w w:val="110"/>
          <w:sz w:val="24"/>
          <w:szCs w:val="24"/>
          <w:lang w:eastAsia="ar-SA"/>
        </w:rPr>
        <w:t>ndamento</w:t>
      </w:r>
      <w:r w:rsidRPr="00061BA5">
        <w:rPr>
          <w:rFonts w:ascii="Arial" w:eastAsia="MS Mincho" w:hAnsi="Arial" w:cs="Arial"/>
          <w:spacing w:val="-15"/>
          <w:w w:val="110"/>
          <w:sz w:val="24"/>
          <w:szCs w:val="24"/>
          <w:lang w:eastAsia="ar-SA"/>
        </w:rPr>
        <w:t xml:space="preserve"> </w:t>
      </w:r>
      <w:r w:rsidRPr="00061BA5">
        <w:rPr>
          <w:rFonts w:ascii="Arial" w:eastAsia="MS Mincho" w:hAnsi="Arial" w:cs="Arial"/>
          <w:spacing w:val="-25"/>
          <w:w w:val="110"/>
          <w:sz w:val="24"/>
          <w:szCs w:val="24"/>
          <w:lang w:eastAsia="ar-SA"/>
        </w:rPr>
        <w:t>l</w:t>
      </w:r>
      <w:r w:rsidRPr="00061BA5">
        <w:rPr>
          <w:rFonts w:ascii="Arial" w:eastAsia="MS Mincho" w:hAnsi="Arial" w:cs="Arial"/>
          <w:w w:val="110"/>
          <w:sz w:val="24"/>
          <w:szCs w:val="24"/>
          <w:lang w:eastAsia="ar-SA"/>
        </w:rPr>
        <w:t>egal</w:t>
      </w:r>
      <w:r w:rsidRPr="00061BA5">
        <w:rPr>
          <w:rFonts w:ascii="Arial" w:eastAsia="MS Mincho" w:hAnsi="Arial" w:cs="Arial"/>
          <w:spacing w:val="-21"/>
          <w:w w:val="110"/>
          <w:sz w:val="24"/>
          <w:szCs w:val="24"/>
          <w:lang w:eastAsia="ar-SA"/>
        </w:rPr>
        <w:t xml:space="preserve"> además </w:t>
      </w:r>
      <w:r w:rsidRPr="00061BA5">
        <w:rPr>
          <w:rFonts w:ascii="Arial" w:eastAsia="MS Mincho" w:hAnsi="Arial" w:cs="Arial"/>
          <w:w w:val="110"/>
          <w:sz w:val="24"/>
          <w:szCs w:val="24"/>
          <w:lang w:eastAsia="ar-SA"/>
        </w:rPr>
        <w:t>de</w:t>
      </w:r>
      <w:r w:rsidRPr="00061BA5">
        <w:rPr>
          <w:rFonts w:ascii="Arial" w:eastAsia="MS Mincho" w:hAnsi="Arial" w:cs="Arial"/>
          <w:spacing w:val="-20"/>
          <w:w w:val="110"/>
          <w:sz w:val="24"/>
          <w:szCs w:val="24"/>
          <w:lang w:eastAsia="ar-SA"/>
        </w:rPr>
        <w:t xml:space="preserve"> </w:t>
      </w:r>
      <w:r w:rsidRPr="00061BA5">
        <w:rPr>
          <w:rFonts w:ascii="Arial" w:eastAsia="MS Mincho" w:hAnsi="Arial" w:cs="Arial"/>
          <w:spacing w:val="-25"/>
          <w:w w:val="110"/>
          <w:sz w:val="24"/>
          <w:szCs w:val="24"/>
          <w:lang w:eastAsia="ar-SA"/>
        </w:rPr>
        <w:t>l</w:t>
      </w:r>
      <w:r w:rsidRPr="00061BA5">
        <w:rPr>
          <w:rFonts w:ascii="Arial" w:eastAsia="MS Mincho" w:hAnsi="Arial" w:cs="Arial"/>
          <w:w w:val="110"/>
          <w:sz w:val="24"/>
          <w:szCs w:val="24"/>
          <w:lang w:eastAsia="ar-SA"/>
        </w:rPr>
        <w:t>o</w:t>
      </w:r>
      <w:r w:rsidRPr="00061BA5">
        <w:rPr>
          <w:rFonts w:ascii="Arial" w:eastAsia="MS Mincho" w:hAnsi="Arial" w:cs="Arial"/>
          <w:spacing w:val="-21"/>
          <w:w w:val="110"/>
          <w:sz w:val="24"/>
          <w:szCs w:val="24"/>
          <w:lang w:eastAsia="ar-SA"/>
        </w:rPr>
        <w:t xml:space="preserve"> </w:t>
      </w:r>
      <w:r w:rsidRPr="00061BA5">
        <w:rPr>
          <w:rFonts w:ascii="Arial" w:eastAsia="MS Mincho" w:hAnsi="Arial" w:cs="Arial"/>
          <w:w w:val="110"/>
          <w:sz w:val="24"/>
          <w:szCs w:val="24"/>
          <w:lang w:eastAsia="ar-SA"/>
        </w:rPr>
        <w:t>antes</w:t>
      </w:r>
      <w:r w:rsidRPr="00061BA5">
        <w:rPr>
          <w:rFonts w:ascii="Arial" w:eastAsia="MS Mincho" w:hAnsi="Arial" w:cs="Arial"/>
          <w:spacing w:val="-23"/>
          <w:w w:val="110"/>
          <w:sz w:val="24"/>
          <w:szCs w:val="24"/>
          <w:lang w:eastAsia="ar-SA"/>
        </w:rPr>
        <w:t xml:space="preserve"> </w:t>
      </w:r>
      <w:r w:rsidRPr="00061BA5">
        <w:rPr>
          <w:rFonts w:ascii="Arial" w:eastAsia="MS Mincho" w:hAnsi="Arial" w:cs="Arial"/>
          <w:w w:val="110"/>
          <w:sz w:val="24"/>
          <w:szCs w:val="24"/>
          <w:lang w:eastAsia="ar-SA"/>
        </w:rPr>
        <w:t>exp</w:t>
      </w:r>
      <w:r w:rsidRPr="00061BA5">
        <w:rPr>
          <w:rFonts w:ascii="Arial" w:eastAsia="MS Mincho" w:hAnsi="Arial" w:cs="Arial"/>
          <w:spacing w:val="-13"/>
          <w:w w:val="110"/>
          <w:sz w:val="24"/>
          <w:szCs w:val="24"/>
          <w:lang w:eastAsia="ar-SA"/>
        </w:rPr>
        <w:t>u</w:t>
      </w:r>
      <w:r w:rsidRPr="00061BA5">
        <w:rPr>
          <w:rFonts w:ascii="Arial" w:eastAsia="MS Mincho" w:hAnsi="Arial" w:cs="Arial"/>
          <w:w w:val="110"/>
          <w:sz w:val="24"/>
          <w:szCs w:val="24"/>
          <w:lang w:eastAsia="ar-SA"/>
        </w:rPr>
        <w:t>esto</w:t>
      </w:r>
      <w:r w:rsidRPr="00061BA5">
        <w:rPr>
          <w:rFonts w:ascii="Arial" w:eastAsia="MS Mincho" w:hAnsi="Arial" w:cs="Arial"/>
          <w:spacing w:val="-20"/>
          <w:w w:val="110"/>
          <w:sz w:val="24"/>
          <w:szCs w:val="24"/>
          <w:lang w:eastAsia="ar-SA"/>
        </w:rPr>
        <w:t xml:space="preserve"> </w:t>
      </w:r>
      <w:r w:rsidRPr="00061BA5">
        <w:rPr>
          <w:rFonts w:ascii="Arial" w:eastAsia="MS Mincho" w:hAnsi="Arial" w:cs="Arial"/>
          <w:spacing w:val="-19"/>
          <w:w w:val="110"/>
          <w:sz w:val="24"/>
          <w:szCs w:val="24"/>
          <w:lang w:eastAsia="ar-SA"/>
        </w:rPr>
        <w:t xml:space="preserve">los artículos 25 fracciones XII, XII, 26 fracciones VII, XIX, XL, 27 fracción VII, 33 fracción I 94 y </w:t>
      </w:r>
      <w:r w:rsidRPr="00061BA5">
        <w:rPr>
          <w:rFonts w:ascii="Arial" w:eastAsia="MS Mincho" w:hAnsi="Arial" w:cs="Arial"/>
          <w:sz w:val="24"/>
          <w:szCs w:val="24"/>
          <w:lang w:eastAsia="ar-SA"/>
        </w:rPr>
        <w:t xml:space="preserve">145 fracción II y 147 </w:t>
      </w:r>
      <w:r w:rsidRPr="00061BA5">
        <w:rPr>
          <w:rFonts w:ascii="Arial" w:eastAsia="MS Mincho" w:hAnsi="Arial" w:cs="Arial"/>
          <w:spacing w:val="-51"/>
          <w:sz w:val="24"/>
          <w:szCs w:val="24"/>
          <w:lang w:eastAsia="ar-SA"/>
        </w:rPr>
        <w:t xml:space="preserve"> </w:t>
      </w:r>
      <w:r w:rsidRPr="00061BA5">
        <w:rPr>
          <w:rFonts w:ascii="Arial" w:eastAsia="MS Mincho" w:hAnsi="Arial" w:cs="Arial"/>
          <w:sz w:val="24"/>
          <w:szCs w:val="24"/>
          <w:lang w:eastAsia="ar-SA"/>
        </w:rPr>
        <w:t>del</w:t>
      </w:r>
      <w:r w:rsidRPr="00061BA5">
        <w:rPr>
          <w:rFonts w:ascii="Arial" w:eastAsia="MS Mincho" w:hAnsi="Arial" w:cs="Arial"/>
          <w:spacing w:val="-41"/>
          <w:sz w:val="24"/>
          <w:szCs w:val="24"/>
          <w:lang w:eastAsia="ar-SA"/>
        </w:rPr>
        <w:t xml:space="preserve"> </w:t>
      </w:r>
      <w:r w:rsidRPr="00061BA5">
        <w:rPr>
          <w:rFonts w:ascii="Arial" w:eastAsia="MS Mincho" w:hAnsi="Arial" w:cs="Arial"/>
          <w:spacing w:val="-2"/>
          <w:sz w:val="24"/>
          <w:szCs w:val="24"/>
          <w:lang w:eastAsia="ar-SA"/>
        </w:rPr>
        <w:t>Reglamento</w:t>
      </w:r>
      <w:r w:rsidRPr="00061BA5">
        <w:rPr>
          <w:rFonts w:ascii="Arial" w:hAnsi="Arial" w:cs="Arial"/>
          <w:sz w:val="24"/>
          <w:szCs w:val="24"/>
          <w:lang w:eastAsia="ar-SA"/>
        </w:rPr>
        <w:t xml:space="preserve"> </w:t>
      </w:r>
      <w:r w:rsidRPr="00061BA5">
        <w:rPr>
          <w:rFonts w:ascii="Arial" w:eastAsia="MS Mincho" w:hAnsi="Arial" w:cs="Arial"/>
          <w:w w:val="105"/>
          <w:sz w:val="24"/>
          <w:szCs w:val="24"/>
          <w:lang w:eastAsia="ar-SA"/>
        </w:rPr>
        <w:t>del</w:t>
      </w:r>
      <w:r w:rsidRPr="00061BA5">
        <w:rPr>
          <w:rFonts w:ascii="Arial" w:eastAsia="MS Mincho" w:hAnsi="Arial" w:cs="Arial"/>
          <w:spacing w:val="-26"/>
          <w:w w:val="105"/>
          <w:sz w:val="24"/>
          <w:szCs w:val="24"/>
          <w:lang w:eastAsia="ar-SA"/>
        </w:rPr>
        <w:t xml:space="preserve"> </w:t>
      </w:r>
      <w:r w:rsidRPr="00061BA5">
        <w:rPr>
          <w:rFonts w:ascii="Arial" w:eastAsia="MS Mincho" w:hAnsi="Arial" w:cs="Arial"/>
          <w:spacing w:val="-2"/>
          <w:w w:val="105"/>
          <w:sz w:val="24"/>
          <w:szCs w:val="24"/>
          <w:lang w:eastAsia="ar-SA"/>
        </w:rPr>
        <w:t>Gobi</w:t>
      </w:r>
      <w:r w:rsidRPr="00061BA5">
        <w:rPr>
          <w:rFonts w:ascii="Arial" w:eastAsia="MS Mincho" w:hAnsi="Arial" w:cs="Arial"/>
          <w:spacing w:val="-1"/>
          <w:w w:val="105"/>
          <w:sz w:val="24"/>
          <w:szCs w:val="24"/>
          <w:lang w:eastAsia="ar-SA"/>
        </w:rPr>
        <w:t>erno</w:t>
      </w:r>
      <w:r w:rsidRPr="00061BA5">
        <w:rPr>
          <w:rFonts w:ascii="Arial" w:eastAsia="MS Mincho" w:hAnsi="Arial" w:cs="Arial"/>
          <w:spacing w:val="-26"/>
          <w:w w:val="105"/>
          <w:sz w:val="24"/>
          <w:szCs w:val="24"/>
          <w:lang w:eastAsia="ar-SA"/>
        </w:rPr>
        <w:t xml:space="preserve"> </w:t>
      </w:r>
      <w:r w:rsidRPr="00061BA5">
        <w:rPr>
          <w:rFonts w:ascii="Arial" w:eastAsia="MS Mincho" w:hAnsi="Arial" w:cs="Arial"/>
          <w:w w:val="105"/>
          <w:sz w:val="24"/>
          <w:szCs w:val="24"/>
          <w:lang w:eastAsia="ar-SA"/>
        </w:rPr>
        <w:t>y</w:t>
      </w:r>
      <w:r w:rsidRPr="00061BA5">
        <w:rPr>
          <w:rFonts w:ascii="Arial" w:eastAsia="MS Mincho" w:hAnsi="Arial" w:cs="Arial"/>
          <w:spacing w:val="-21"/>
          <w:w w:val="105"/>
          <w:sz w:val="24"/>
          <w:szCs w:val="24"/>
          <w:lang w:eastAsia="ar-SA"/>
        </w:rPr>
        <w:t xml:space="preserve"> </w:t>
      </w:r>
      <w:r w:rsidRPr="00061BA5">
        <w:rPr>
          <w:rFonts w:ascii="Arial" w:eastAsia="MS Mincho" w:hAnsi="Arial" w:cs="Arial"/>
          <w:w w:val="105"/>
          <w:sz w:val="24"/>
          <w:szCs w:val="24"/>
          <w:lang w:eastAsia="ar-SA"/>
        </w:rPr>
        <w:t>de</w:t>
      </w:r>
      <w:r w:rsidRPr="00061BA5">
        <w:rPr>
          <w:rFonts w:ascii="Arial" w:eastAsia="MS Mincho" w:hAnsi="Arial" w:cs="Arial"/>
          <w:spacing w:val="-18"/>
          <w:w w:val="105"/>
          <w:sz w:val="24"/>
          <w:szCs w:val="24"/>
          <w:lang w:eastAsia="ar-SA"/>
        </w:rPr>
        <w:t xml:space="preserve"> </w:t>
      </w:r>
      <w:r w:rsidRPr="00061BA5">
        <w:rPr>
          <w:rFonts w:ascii="Arial" w:eastAsia="MS Mincho" w:hAnsi="Arial" w:cs="Arial"/>
          <w:w w:val="105"/>
          <w:sz w:val="24"/>
          <w:szCs w:val="24"/>
          <w:lang w:eastAsia="ar-SA"/>
        </w:rPr>
        <w:t>la</w:t>
      </w:r>
      <w:r w:rsidRPr="00061BA5">
        <w:rPr>
          <w:rFonts w:ascii="Arial" w:eastAsia="MS Mincho" w:hAnsi="Arial" w:cs="Arial"/>
          <w:spacing w:val="-35"/>
          <w:w w:val="105"/>
          <w:sz w:val="24"/>
          <w:szCs w:val="24"/>
          <w:lang w:eastAsia="ar-SA"/>
        </w:rPr>
        <w:t xml:space="preserve"> </w:t>
      </w:r>
      <w:r w:rsidRPr="00061BA5">
        <w:rPr>
          <w:rFonts w:ascii="Arial" w:eastAsia="MS Mincho" w:hAnsi="Arial" w:cs="Arial"/>
          <w:w w:val="105"/>
          <w:sz w:val="24"/>
          <w:szCs w:val="24"/>
          <w:lang w:eastAsia="ar-SA"/>
        </w:rPr>
        <w:t>Administración</w:t>
      </w:r>
      <w:r w:rsidRPr="00061BA5">
        <w:rPr>
          <w:rFonts w:ascii="Arial" w:eastAsia="MS Mincho" w:hAnsi="Arial" w:cs="Arial"/>
          <w:spacing w:val="8"/>
          <w:w w:val="105"/>
          <w:sz w:val="24"/>
          <w:szCs w:val="24"/>
          <w:lang w:eastAsia="ar-SA"/>
        </w:rPr>
        <w:t xml:space="preserve"> </w:t>
      </w:r>
      <w:r w:rsidRPr="00061BA5">
        <w:rPr>
          <w:rFonts w:ascii="Arial" w:eastAsia="MS Mincho" w:hAnsi="Arial" w:cs="Arial"/>
          <w:spacing w:val="-3"/>
          <w:w w:val="105"/>
          <w:sz w:val="24"/>
          <w:szCs w:val="24"/>
          <w:lang w:eastAsia="ar-SA"/>
        </w:rPr>
        <w:t>Pública</w:t>
      </w:r>
      <w:r w:rsidRPr="00061BA5">
        <w:rPr>
          <w:rFonts w:ascii="Arial" w:eastAsia="MS Mincho" w:hAnsi="Arial" w:cs="Arial"/>
          <w:spacing w:val="-24"/>
          <w:w w:val="105"/>
          <w:sz w:val="24"/>
          <w:szCs w:val="24"/>
          <w:lang w:eastAsia="ar-SA"/>
        </w:rPr>
        <w:t xml:space="preserve"> </w:t>
      </w:r>
      <w:r w:rsidRPr="00061BA5">
        <w:rPr>
          <w:rFonts w:ascii="Arial" w:eastAsia="MS Mincho" w:hAnsi="Arial" w:cs="Arial"/>
          <w:w w:val="105"/>
          <w:sz w:val="24"/>
          <w:szCs w:val="24"/>
          <w:lang w:eastAsia="ar-SA"/>
        </w:rPr>
        <w:t>del</w:t>
      </w:r>
      <w:r w:rsidRPr="00061BA5">
        <w:rPr>
          <w:rFonts w:ascii="Arial" w:eastAsia="MS Mincho" w:hAnsi="Arial" w:cs="Arial"/>
          <w:spacing w:val="-33"/>
          <w:w w:val="105"/>
          <w:sz w:val="24"/>
          <w:szCs w:val="24"/>
          <w:lang w:eastAsia="ar-SA"/>
        </w:rPr>
        <w:t xml:space="preserve"> </w:t>
      </w:r>
      <w:r w:rsidRPr="00061BA5">
        <w:rPr>
          <w:rFonts w:ascii="Arial" w:eastAsia="MS Mincho" w:hAnsi="Arial" w:cs="Arial"/>
          <w:w w:val="105"/>
          <w:sz w:val="24"/>
          <w:szCs w:val="24"/>
          <w:lang w:eastAsia="ar-SA"/>
        </w:rPr>
        <w:t>Ayuntamiento</w:t>
      </w:r>
      <w:r w:rsidRPr="00061BA5">
        <w:rPr>
          <w:rFonts w:ascii="Arial" w:eastAsia="MS Mincho" w:hAnsi="Arial" w:cs="Arial"/>
          <w:spacing w:val="-1"/>
          <w:w w:val="105"/>
          <w:sz w:val="24"/>
          <w:szCs w:val="24"/>
          <w:lang w:eastAsia="ar-SA"/>
        </w:rPr>
        <w:t xml:space="preserve"> </w:t>
      </w:r>
      <w:r w:rsidRPr="00061BA5">
        <w:rPr>
          <w:rFonts w:ascii="Arial" w:eastAsia="MS Mincho" w:hAnsi="Arial" w:cs="Arial"/>
          <w:spacing w:val="-2"/>
          <w:w w:val="105"/>
          <w:sz w:val="24"/>
          <w:szCs w:val="24"/>
          <w:lang w:eastAsia="ar-SA"/>
        </w:rPr>
        <w:t>Constitucional</w:t>
      </w:r>
      <w:r w:rsidRPr="00061BA5">
        <w:rPr>
          <w:rFonts w:ascii="Arial" w:eastAsia="MS Mincho" w:hAnsi="Arial" w:cs="Arial"/>
          <w:spacing w:val="-14"/>
          <w:w w:val="105"/>
          <w:sz w:val="24"/>
          <w:szCs w:val="24"/>
          <w:lang w:eastAsia="ar-SA"/>
        </w:rPr>
        <w:t xml:space="preserve"> </w:t>
      </w:r>
      <w:r w:rsidRPr="00061BA5">
        <w:rPr>
          <w:rFonts w:ascii="Arial" w:eastAsia="MS Mincho" w:hAnsi="Arial" w:cs="Arial"/>
          <w:w w:val="105"/>
          <w:sz w:val="24"/>
          <w:szCs w:val="24"/>
          <w:lang w:eastAsia="ar-SA"/>
        </w:rPr>
        <w:t>de</w:t>
      </w:r>
      <w:r w:rsidRPr="00061BA5">
        <w:rPr>
          <w:rFonts w:ascii="Arial" w:eastAsia="MS Mincho" w:hAnsi="Arial" w:cs="Arial"/>
          <w:spacing w:val="-19"/>
          <w:w w:val="105"/>
          <w:sz w:val="24"/>
          <w:szCs w:val="24"/>
          <w:lang w:eastAsia="ar-SA"/>
        </w:rPr>
        <w:t xml:space="preserve"> </w:t>
      </w:r>
      <w:r w:rsidRPr="00061BA5">
        <w:rPr>
          <w:rFonts w:ascii="Arial" w:eastAsia="MS Mincho" w:hAnsi="Arial" w:cs="Arial"/>
          <w:w w:val="105"/>
          <w:sz w:val="24"/>
          <w:szCs w:val="24"/>
          <w:lang w:eastAsia="ar-SA"/>
        </w:rPr>
        <w:t>San</w:t>
      </w:r>
      <w:r w:rsidRPr="00061BA5">
        <w:rPr>
          <w:rFonts w:ascii="Arial" w:eastAsia="MS Mincho" w:hAnsi="Arial" w:cs="Arial"/>
          <w:spacing w:val="15"/>
          <w:w w:val="105"/>
          <w:sz w:val="24"/>
          <w:szCs w:val="24"/>
          <w:lang w:eastAsia="ar-SA"/>
        </w:rPr>
        <w:t xml:space="preserve"> </w:t>
      </w:r>
      <w:r w:rsidRPr="00061BA5">
        <w:rPr>
          <w:rFonts w:ascii="Arial" w:eastAsia="MS Mincho" w:hAnsi="Arial" w:cs="Arial"/>
          <w:w w:val="105"/>
          <w:sz w:val="24"/>
          <w:szCs w:val="24"/>
          <w:lang w:eastAsia="ar-SA"/>
        </w:rPr>
        <w:t>Pedro</w:t>
      </w:r>
      <w:r w:rsidRPr="00061BA5">
        <w:rPr>
          <w:rFonts w:ascii="Arial" w:eastAsia="MS Mincho" w:hAnsi="Arial" w:cs="Arial"/>
          <w:spacing w:val="-25"/>
          <w:w w:val="105"/>
          <w:sz w:val="24"/>
          <w:szCs w:val="24"/>
          <w:lang w:eastAsia="ar-SA"/>
        </w:rPr>
        <w:t xml:space="preserve"> </w:t>
      </w:r>
      <w:r w:rsidRPr="00061BA5">
        <w:rPr>
          <w:rFonts w:ascii="Arial" w:eastAsia="MS Mincho" w:hAnsi="Arial" w:cs="Arial"/>
          <w:spacing w:val="-1"/>
          <w:w w:val="105"/>
          <w:sz w:val="24"/>
          <w:szCs w:val="24"/>
          <w:lang w:eastAsia="ar-SA"/>
        </w:rPr>
        <w:t>Tl</w:t>
      </w:r>
      <w:r w:rsidRPr="00061BA5">
        <w:rPr>
          <w:rFonts w:ascii="Arial" w:eastAsia="MS Mincho" w:hAnsi="Arial" w:cs="Arial"/>
          <w:spacing w:val="-2"/>
          <w:w w:val="105"/>
          <w:sz w:val="24"/>
          <w:szCs w:val="24"/>
          <w:lang w:eastAsia="ar-SA"/>
        </w:rPr>
        <w:t>aquepaque</w:t>
      </w:r>
      <w:r w:rsidRPr="00061BA5">
        <w:rPr>
          <w:rFonts w:ascii="Arial" w:eastAsia="MS Mincho" w:hAnsi="Arial" w:cs="Arial"/>
          <w:w w:val="105"/>
          <w:sz w:val="24"/>
          <w:szCs w:val="24"/>
          <w:lang w:eastAsia="ar-SA"/>
        </w:rPr>
        <w:t>;</w:t>
      </w:r>
      <w:r w:rsidRPr="00061BA5">
        <w:rPr>
          <w:rFonts w:ascii="Arial" w:eastAsia="MS Mincho" w:hAnsi="Arial" w:cs="Arial"/>
          <w:spacing w:val="-31"/>
          <w:w w:val="105"/>
          <w:sz w:val="24"/>
          <w:szCs w:val="24"/>
          <w:lang w:eastAsia="ar-SA"/>
        </w:rPr>
        <w:t xml:space="preserve"> </w:t>
      </w:r>
      <w:r w:rsidRPr="00061BA5">
        <w:rPr>
          <w:rFonts w:ascii="Arial" w:eastAsia="MS Mincho" w:hAnsi="Arial" w:cs="Arial"/>
          <w:w w:val="105"/>
          <w:sz w:val="24"/>
          <w:szCs w:val="24"/>
          <w:lang w:eastAsia="ar-SA"/>
        </w:rPr>
        <w:t>tengo</w:t>
      </w:r>
      <w:r w:rsidRPr="00061BA5">
        <w:rPr>
          <w:rFonts w:ascii="Arial" w:eastAsia="MS Mincho" w:hAnsi="Arial" w:cs="Arial"/>
          <w:spacing w:val="-9"/>
          <w:w w:val="105"/>
          <w:sz w:val="24"/>
          <w:szCs w:val="24"/>
          <w:lang w:eastAsia="ar-SA"/>
        </w:rPr>
        <w:t xml:space="preserve"> </w:t>
      </w:r>
      <w:r w:rsidRPr="00061BA5">
        <w:rPr>
          <w:rFonts w:ascii="Arial" w:eastAsia="MS Mincho" w:hAnsi="Arial" w:cs="Arial"/>
          <w:w w:val="105"/>
          <w:sz w:val="24"/>
          <w:szCs w:val="24"/>
          <w:lang w:eastAsia="ar-SA"/>
        </w:rPr>
        <w:t>a</w:t>
      </w:r>
      <w:r w:rsidRPr="00061BA5">
        <w:rPr>
          <w:rFonts w:ascii="Arial" w:eastAsia="MS Mincho" w:hAnsi="Arial" w:cs="Arial"/>
          <w:spacing w:val="-10"/>
          <w:w w:val="105"/>
          <w:sz w:val="24"/>
          <w:szCs w:val="24"/>
          <w:lang w:eastAsia="ar-SA"/>
        </w:rPr>
        <w:t xml:space="preserve"> </w:t>
      </w:r>
      <w:r w:rsidRPr="00061BA5">
        <w:rPr>
          <w:rFonts w:ascii="Arial" w:eastAsia="MS Mincho" w:hAnsi="Arial" w:cs="Arial"/>
          <w:spacing w:val="-5"/>
          <w:w w:val="105"/>
          <w:sz w:val="24"/>
          <w:szCs w:val="24"/>
          <w:lang w:eastAsia="ar-SA"/>
        </w:rPr>
        <w:t>bi</w:t>
      </w:r>
      <w:r w:rsidRPr="00061BA5">
        <w:rPr>
          <w:rFonts w:ascii="Arial" w:eastAsia="MS Mincho" w:hAnsi="Arial" w:cs="Arial"/>
          <w:spacing w:val="-6"/>
          <w:w w:val="105"/>
          <w:sz w:val="24"/>
          <w:szCs w:val="24"/>
          <w:lang w:eastAsia="ar-SA"/>
        </w:rPr>
        <w:t>en</w:t>
      </w:r>
      <w:r w:rsidRPr="00061BA5">
        <w:rPr>
          <w:rFonts w:ascii="Arial" w:eastAsia="MS Mincho" w:hAnsi="Arial" w:cs="Arial"/>
          <w:spacing w:val="-12"/>
          <w:w w:val="105"/>
          <w:sz w:val="24"/>
          <w:szCs w:val="24"/>
          <w:lang w:eastAsia="ar-SA"/>
        </w:rPr>
        <w:t xml:space="preserve"> </w:t>
      </w:r>
      <w:r w:rsidRPr="00061BA5">
        <w:rPr>
          <w:rFonts w:ascii="Arial" w:eastAsia="MS Mincho" w:hAnsi="Arial" w:cs="Arial"/>
          <w:w w:val="105"/>
          <w:sz w:val="24"/>
          <w:szCs w:val="24"/>
          <w:lang w:eastAsia="ar-SA"/>
        </w:rPr>
        <w:t>someter</w:t>
      </w:r>
      <w:r w:rsidRPr="00061BA5">
        <w:rPr>
          <w:rFonts w:ascii="Arial" w:eastAsia="MS Mincho" w:hAnsi="Arial" w:cs="Arial"/>
          <w:spacing w:val="-5"/>
          <w:w w:val="105"/>
          <w:sz w:val="24"/>
          <w:szCs w:val="24"/>
          <w:lang w:eastAsia="ar-SA"/>
        </w:rPr>
        <w:t xml:space="preserve"> </w:t>
      </w:r>
      <w:r w:rsidRPr="00061BA5">
        <w:rPr>
          <w:rFonts w:ascii="Arial" w:eastAsia="MS Mincho" w:hAnsi="Arial" w:cs="Arial"/>
          <w:w w:val="105"/>
          <w:sz w:val="24"/>
          <w:szCs w:val="24"/>
          <w:lang w:eastAsia="ar-SA"/>
        </w:rPr>
        <w:t>a</w:t>
      </w:r>
      <w:r w:rsidRPr="00061BA5">
        <w:rPr>
          <w:rFonts w:ascii="Arial" w:eastAsia="MS Mincho" w:hAnsi="Arial" w:cs="Arial"/>
          <w:spacing w:val="-15"/>
          <w:w w:val="105"/>
          <w:sz w:val="24"/>
          <w:szCs w:val="24"/>
          <w:lang w:eastAsia="ar-SA"/>
        </w:rPr>
        <w:t xml:space="preserve"> </w:t>
      </w:r>
      <w:r w:rsidRPr="00061BA5">
        <w:rPr>
          <w:rFonts w:ascii="Arial" w:eastAsia="MS Mincho" w:hAnsi="Arial" w:cs="Arial"/>
          <w:w w:val="105"/>
          <w:sz w:val="24"/>
          <w:szCs w:val="24"/>
          <w:lang w:eastAsia="ar-SA"/>
        </w:rPr>
        <w:t>la</w:t>
      </w:r>
      <w:r w:rsidRPr="00061BA5">
        <w:rPr>
          <w:rFonts w:ascii="Arial" w:eastAsia="MS Mincho" w:hAnsi="Arial" w:cs="Arial"/>
          <w:spacing w:val="-19"/>
          <w:w w:val="105"/>
          <w:sz w:val="24"/>
          <w:szCs w:val="24"/>
          <w:lang w:eastAsia="ar-SA"/>
        </w:rPr>
        <w:t xml:space="preserve"> </w:t>
      </w:r>
      <w:r w:rsidRPr="00061BA5">
        <w:rPr>
          <w:rFonts w:ascii="Arial" w:eastAsia="MS Mincho" w:hAnsi="Arial" w:cs="Arial"/>
          <w:spacing w:val="-4"/>
          <w:w w:val="105"/>
          <w:sz w:val="24"/>
          <w:szCs w:val="24"/>
          <w:lang w:eastAsia="ar-SA"/>
        </w:rPr>
        <w:t>e</w:t>
      </w:r>
      <w:r w:rsidRPr="00061BA5">
        <w:rPr>
          <w:rFonts w:ascii="Arial" w:eastAsia="MS Mincho" w:hAnsi="Arial" w:cs="Arial"/>
          <w:spacing w:val="-3"/>
          <w:w w:val="105"/>
          <w:sz w:val="24"/>
          <w:szCs w:val="24"/>
          <w:lang w:eastAsia="ar-SA"/>
        </w:rPr>
        <w:t>l</w:t>
      </w:r>
      <w:r w:rsidRPr="00061BA5">
        <w:rPr>
          <w:rFonts w:ascii="Arial" w:eastAsia="MS Mincho" w:hAnsi="Arial" w:cs="Arial"/>
          <w:spacing w:val="-5"/>
          <w:w w:val="105"/>
          <w:sz w:val="24"/>
          <w:szCs w:val="24"/>
          <w:lang w:eastAsia="ar-SA"/>
        </w:rPr>
        <w:t>evada</w:t>
      </w:r>
      <w:r w:rsidRPr="00061BA5">
        <w:rPr>
          <w:rFonts w:ascii="Arial" w:eastAsia="MS Mincho" w:hAnsi="Arial" w:cs="Arial"/>
          <w:spacing w:val="-6"/>
          <w:w w:val="105"/>
          <w:sz w:val="24"/>
          <w:szCs w:val="24"/>
          <w:lang w:eastAsia="ar-SA"/>
        </w:rPr>
        <w:t xml:space="preserve"> </w:t>
      </w:r>
      <w:r w:rsidRPr="00061BA5">
        <w:rPr>
          <w:rFonts w:ascii="Arial" w:eastAsia="MS Mincho" w:hAnsi="Arial" w:cs="Arial"/>
          <w:w w:val="105"/>
          <w:sz w:val="24"/>
          <w:szCs w:val="24"/>
          <w:lang w:eastAsia="ar-SA"/>
        </w:rPr>
        <w:t>y</w:t>
      </w:r>
      <w:r w:rsidRPr="00061BA5">
        <w:rPr>
          <w:rFonts w:ascii="Arial" w:eastAsia="MS Mincho" w:hAnsi="Arial" w:cs="Arial"/>
          <w:spacing w:val="-17"/>
          <w:w w:val="105"/>
          <w:sz w:val="24"/>
          <w:szCs w:val="24"/>
          <w:lang w:eastAsia="ar-SA"/>
        </w:rPr>
        <w:t xml:space="preserve"> </w:t>
      </w:r>
      <w:r w:rsidRPr="00061BA5">
        <w:rPr>
          <w:rFonts w:ascii="Arial" w:eastAsia="MS Mincho" w:hAnsi="Arial" w:cs="Arial"/>
          <w:w w:val="105"/>
          <w:sz w:val="24"/>
          <w:szCs w:val="24"/>
          <w:lang w:eastAsia="ar-SA"/>
        </w:rPr>
        <w:t>distinguida</w:t>
      </w:r>
      <w:r w:rsidRPr="00061BA5">
        <w:rPr>
          <w:rFonts w:ascii="Arial" w:eastAsia="MS Mincho" w:hAnsi="Arial" w:cs="Arial"/>
          <w:spacing w:val="-11"/>
          <w:w w:val="105"/>
          <w:sz w:val="24"/>
          <w:szCs w:val="24"/>
          <w:lang w:eastAsia="ar-SA"/>
        </w:rPr>
        <w:t xml:space="preserve"> </w:t>
      </w:r>
      <w:r w:rsidRPr="00061BA5">
        <w:rPr>
          <w:rFonts w:ascii="Arial" w:eastAsia="MS Mincho" w:hAnsi="Arial" w:cs="Arial"/>
          <w:sz w:val="24"/>
          <w:szCs w:val="24"/>
          <w:lang w:eastAsia="ar-SA"/>
        </w:rPr>
        <w:t>consideración de este H. Cuerpo Edilicio en Pleno el siguiente punto de:</w:t>
      </w:r>
    </w:p>
    <w:p w:rsidR="00C64EF3" w:rsidRPr="00061BA5" w:rsidRDefault="00C64EF3" w:rsidP="00C64EF3">
      <w:pPr>
        <w:suppressAutoHyphens/>
        <w:jc w:val="center"/>
        <w:rPr>
          <w:rFonts w:ascii="Arial" w:hAnsi="Arial" w:cs="Arial"/>
          <w:b/>
          <w:sz w:val="24"/>
          <w:szCs w:val="24"/>
          <w:lang w:eastAsia="ar-SA"/>
        </w:rPr>
      </w:pPr>
      <w:r w:rsidRPr="00061BA5">
        <w:rPr>
          <w:rFonts w:ascii="Arial" w:hAnsi="Arial" w:cs="Arial"/>
          <w:b/>
          <w:sz w:val="24"/>
          <w:szCs w:val="24"/>
          <w:lang w:eastAsia="ar-SA"/>
        </w:rPr>
        <w:t>A C U E R D O</w:t>
      </w:r>
    </w:p>
    <w:p w:rsidR="00C64EF3" w:rsidRPr="00061BA5" w:rsidRDefault="00C64EF3" w:rsidP="00C64EF3">
      <w:pPr>
        <w:ind w:right="49"/>
        <w:jc w:val="both"/>
        <w:rPr>
          <w:rFonts w:ascii="Arial" w:hAnsi="Arial" w:cs="Arial"/>
          <w:sz w:val="24"/>
          <w:szCs w:val="24"/>
        </w:rPr>
      </w:pPr>
      <w:r w:rsidRPr="00061BA5">
        <w:rPr>
          <w:rFonts w:ascii="Arial" w:hAnsi="Arial" w:cs="Arial"/>
          <w:b/>
          <w:bCs/>
          <w:sz w:val="24"/>
          <w:szCs w:val="24"/>
        </w:rPr>
        <w:t xml:space="preserve">Primero.- </w:t>
      </w:r>
      <w:r w:rsidRPr="00061BA5">
        <w:rPr>
          <w:rFonts w:ascii="Arial" w:hAnsi="Arial" w:cs="Arial"/>
          <w:sz w:val="24"/>
          <w:szCs w:val="24"/>
        </w:rPr>
        <w:t xml:space="preserve">El Pleno del H. Ayuntamiento de San Pedro Tlaquepaque, Jalisco; aprueba y autoriza sea incorporada como </w:t>
      </w:r>
      <w:r w:rsidRPr="00061BA5">
        <w:rPr>
          <w:rFonts w:ascii="Arial" w:hAnsi="Arial" w:cs="Arial"/>
          <w:b/>
          <w:sz w:val="24"/>
          <w:szCs w:val="24"/>
        </w:rPr>
        <w:t>BIEN DEL</w:t>
      </w:r>
      <w:r w:rsidRPr="00061BA5">
        <w:rPr>
          <w:rFonts w:ascii="Arial" w:hAnsi="Arial" w:cs="Arial"/>
          <w:sz w:val="24"/>
          <w:szCs w:val="24"/>
        </w:rPr>
        <w:t xml:space="preserve"> </w:t>
      </w:r>
      <w:r w:rsidRPr="00061BA5">
        <w:rPr>
          <w:rFonts w:ascii="Arial" w:hAnsi="Arial" w:cs="Arial"/>
          <w:b/>
          <w:bCs/>
          <w:sz w:val="24"/>
          <w:szCs w:val="24"/>
        </w:rPr>
        <w:t>DOMINIO DEL PODER PÚBLICO DEL MUNICIPIO DE SAN PEDRO TLAQUEPAQUE, JALISCO,</w:t>
      </w:r>
      <w:r w:rsidRPr="00061BA5">
        <w:rPr>
          <w:rFonts w:ascii="Arial" w:hAnsi="Arial" w:cs="Arial"/>
          <w:sz w:val="24"/>
          <w:szCs w:val="24"/>
        </w:rPr>
        <w:t xml:space="preserve"> </w:t>
      </w:r>
      <w:r w:rsidRPr="00061BA5">
        <w:rPr>
          <w:rFonts w:ascii="Arial" w:hAnsi="Arial" w:cs="Arial"/>
          <w:b/>
          <w:bCs/>
          <w:sz w:val="24"/>
          <w:szCs w:val="24"/>
        </w:rPr>
        <w:t xml:space="preserve">PLAZA FRANCISCO SILVA ROMERO, </w:t>
      </w:r>
      <w:r w:rsidRPr="00061BA5">
        <w:rPr>
          <w:rFonts w:ascii="Arial" w:hAnsi="Arial" w:cs="Arial"/>
          <w:sz w:val="24"/>
          <w:szCs w:val="24"/>
        </w:rPr>
        <w:t>ubicada en Avenida Revolución a su cruce con la calle Hidalgo y Zaragoza, zona centro de este municipio</w:t>
      </w:r>
      <w:r w:rsidRPr="00061BA5">
        <w:rPr>
          <w:rFonts w:ascii="Arial" w:hAnsi="Arial" w:cs="Arial"/>
          <w:b/>
          <w:bCs/>
          <w:sz w:val="24"/>
          <w:szCs w:val="24"/>
        </w:rPr>
        <w:t xml:space="preserve">, </w:t>
      </w:r>
      <w:r w:rsidRPr="00061BA5">
        <w:rPr>
          <w:rFonts w:ascii="Arial" w:hAnsi="Arial" w:cs="Arial"/>
          <w:sz w:val="24"/>
          <w:szCs w:val="24"/>
        </w:rPr>
        <w:t>con una superficie de 990.60 m2 (novecientos noventa metros sesenta centímetros cuadrados) con las siguientes medidas y linderos;  Al Norte en línea quebrada en 13.12 trece metros doce centímetros con calle Miguel Hidalgo, Al Sur en línea quebrada en 7.01 siete metros un centímetro con Avenida Francisco Silva Romero; Al Oriente en línea quebrada en 62.62 sesenta y dos metros sesenta y dos centímetros con propiedad privada y Al Poniente en línea quebrada en  82.91 ochenta y dos metros noventa y un centímetro con propiedad privada y calle Miguel Hidalgo, de conformidad al levantamiento topográfico anexo 2.</w:t>
      </w:r>
    </w:p>
    <w:p w:rsidR="00C64EF3" w:rsidRPr="00061BA5" w:rsidRDefault="00C64EF3" w:rsidP="00C64EF3">
      <w:pPr>
        <w:ind w:right="49"/>
        <w:jc w:val="both"/>
        <w:rPr>
          <w:rFonts w:ascii="Arial" w:hAnsi="Arial" w:cs="Arial"/>
          <w:sz w:val="24"/>
          <w:szCs w:val="24"/>
        </w:rPr>
      </w:pPr>
      <w:r w:rsidRPr="00061BA5">
        <w:rPr>
          <w:rFonts w:ascii="Arial" w:hAnsi="Arial" w:cs="Arial"/>
          <w:b/>
          <w:bCs/>
          <w:sz w:val="24"/>
          <w:szCs w:val="24"/>
        </w:rPr>
        <w:t>Segundo. –</w:t>
      </w:r>
      <w:r w:rsidRPr="00061BA5">
        <w:rPr>
          <w:rFonts w:ascii="Arial" w:hAnsi="Arial" w:cs="Arial"/>
          <w:bCs/>
          <w:sz w:val="24"/>
          <w:szCs w:val="24"/>
        </w:rPr>
        <w:t xml:space="preserve"> </w:t>
      </w:r>
      <w:r w:rsidRPr="00061BA5">
        <w:rPr>
          <w:rFonts w:ascii="Arial" w:eastAsia="Malgun Gothic" w:hAnsi="Arial" w:cs="Arial"/>
          <w:bCs/>
          <w:sz w:val="24"/>
          <w:szCs w:val="24"/>
          <w:lang w:val="es-ES_tradnl"/>
        </w:rPr>
        <w:t>El Pleno del Ayuntamiento de San Pedro Tlaquepaque aprueba</w:t>
      </w:r>
      <w:r w:rsidRPr="00061BA5">
        <w:rPr>
          <w:rFonts w:ascii="Arial" w:eastAsia="Malgun Gothic" w:hAnsi="Arial" w:cs="Arial"/>
          <w:sz w:val="24"/>
          <w:szCs w:val="24"/>
          <w:lang w:val="es-ES_tradnl"/>
        </w:rPr>
        <w:t xml:space="preserve"> y autoriza que s</w:t>
      </w:r>
      <w:r w:rsidRPr="00061BA5">
        <w:rPr>
          <w:rFonts w:ascii="Arial" w:hAnsi="Arial" w:cs="Arial"/>
          <w:sz w:val="24"/>
          <w:szCs w:val="24"/>
          <w:lang w:val="es-ES_tradnl"/>
        </w:rPr>
        <w:t>e notifique al Director del Registro Público de la Propiedad y Comercio del Estado de Jalisco, con el fin de realizar la inscripción</w:t>
      </w:r>
      <w:r w:rsidRPr="00061BA5">
        <w:rPr>
          <w:rFonts w:ascii="Arial" w:hAnsi="Arial" w:cs="Arial"/>
          <w:bCs/>
          <w:sz w:val="24"/>
          <w:szCs w:val="24"/>
        </w:rPr>
        <w:t xml:space="preserve"> de conformidad con el Artículo 86 </w:t>
      </w:r>
      <w:r w:rsidRPr="00061BA5">
        <w:rPr>
          <w:rFonts w:ascii="Arial" w:hAnsi="Arial" w:cs="Arial"/>
          <w:sz w:val="24"/>
          <w:szCs w:val="24"/>
        </w:rPr>
        <w:t>de la Ley de Gobierno y la Administración Pública Municipal, del Estado de Jalisco.</w:t>
      </w:r>
    </w:p>
    <w:p w:rsidR="00C64EF3" w:rsidRPr="0023075A"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ヒラギノ角ゴ Pro W3" w:hAnsi="Arial" w:cs="Arial"/>
          <w:sz w:val="2"/>
          <w:szCs w:val="24"/>
          <w:lang w:val="es-ES_tradnl"/>
        </w:rPr>
      </w:pPr>
    </w:p>
    <w:p w:rsidR="00C64EF3" w:rsidRPr="00061BA5" w:rsidRDefault="00C64EF3" w:rsidP="00C64EF3">
      <w:pPr>
        <w:ind w:right="49"/>
        <w:jc w:val="both"/>
        <w:rPr>
          <w:rFonts w:ascii="Arial" w:eastAsia="ヒラギノ角ゴ Pro W3" w:hAnsi="Arial" w:cs="Arial"/>
          <w:sz w:val="24"/>
          <w:szCs w:val="24"/>
          <w:lang w:val="es-ES_tradnl"/>
        </w:rPr>
      </w:pPr>
      <w:r w:rsidRPr="00061BA5">
        <w:rPr>
          <w:rFonts w:ascii="Arial" w:eastAsia="ヒラギノ角ゴ Pro W3" w:hAnsi="Arial" w:cs="Arial"/>
          <w:b/>
          <w:sz w:val="24"/>
          <w:szCs w:val="24"/>
          <w:lang w:val="es-ES_tradnl"/>
        </w:rPr>
        <w:t>Tercero -</w:t>
      </w:r>
      <w:r w:rsidRPr="00061BA5">
        <w:rPr>
          <w:rFonts w:ascii="Arial" w:eastAsia="ヒラギノ角ゴ Pro W3" w:hAnsi="Arial" w:cs="Arial"/>
          <w:sz w:val="24"/>
          <w:szCs w:val="24"/>
          <w:lang w:val="es-ES_tradnl"/>
        </w:rPr>
        <w:t xml:space="preserve"> Se instruye al Director de Catastro Municipal, a efecto de que realice la apertura de la cuenta catastral de conformidad al plano topográfico que deberá de remitir la Secretaria del Ayuntamiento.</w:t>
      </w:r>
    </w:p>
    <w:p w:rsidR="00C64EF3" w:rsidRPr="0023075A" w:rsidRDefault="00C64EF3" w:rsidP="00C64EF3">
      <w:pPr>
        <w:ind w:right="49"/>
        <w:jc w:val="both"/>
        <w:rPr>
          <w:rFonts w:ascii="Arial" w:eastAsia="ヒラギノ角ゴ Pro W3" w:hAnsi="Arial" w:cs="Arial"/>
          <w:sz w:val="2"/>
          <w:szCs w:val="24"/>
          <w:lang w:val="es-ES_tradnl"/>
        </w:rPr>
      </w:pPr>
    </w:p>
    <w:p w:rsidR="00C64EF3" w:rsidRPr="00061BA5"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ヒラギノ角ゴ Pro W3" w:hAnsi="Arial" w:cs="Arial"/>
          <w:b/>
          <w:sz w:val="24"/>
          <w:szCs w:val="24"/>
          <w:lang w:val="es-ES_tradnl"/>
        </w:rPr>
      </w:pPr>
      <w:r w:rsidRPr="00061BA5">
        <w:rPr>
          <w:rFonts w:ascii="Arial" w:eastAsia="Calibri" w:hAnsi="Arial" w:cs="Arial"/>
          <w:b/>
          <w:sz w:val="24"/>
          <w:szCs w:val="24"/>
          <w:lang w:eastAsia="es-MX"/>
        </w:rPr>
        <w:t>Cuarto. –</w:t>
      </w:r>
      <w:r w:rsidRPr="00061BA5">
        <w:rPr>
          <w:rFonts w:ascii="Arial" w:eastAsia="Calibri" w:hAnsi="Arial" w:cs="Arial"/>
          <w:bCs/>
          <w:sz w:val="24"/>
          <w:szCs w:val="24"/>
          <w:lang w:eastAsia="es-MX"/>
        </w:rPr>
        <w:t xml:space="preserve"> </w:t>
      </w:r>
      <w:r w:rsidRPr="00061BA5">
        <w:rPr>
          <w:rFonts w:ascii="Arial" w:eastAsia="ヒラギノ角ゴ Pro W3" w:hAnsi="Arial" w:cs="Arial"/>
          <w:bCs/>
          <w:sz w:val="24"/>
          <w:szCs w:val="24"/>
          <w:lang w:val="es-ES_tradnl"/>
        </w:rPr>
        <w:t xml:space="preserve">Se instruye al Director de Patrimonio Municipal, la incorporación como BIEN DEL DOMINIO DEL PODER PÚBLICO DEL MUNICIPIO DE SAN PEDRO TLAQUEPAQUE, JALISCO, </w:t>
      </w:r>
      <w:r w:rsidRPr="00061BA5">
        <w:rPr>
          <w:rFonts w:ascii="Arial" w:hAnsi="Arial" w:cs="Arial"/>
          <w:b/>
          <w:bCs/>
          <w:sz w:val="24"/>
          <w:szCs w:val="24"/>
        </w:rPr>
        <w:t>PLAZA FRANCISCO SILVA ROMERO</w:t>
      </w:r>
      <w:r w:rsidRPr="00061BA5">
        <w:rPr>
          <w:rFonts w:ascii="Arial" w:eastAsia="ヒラギノ角ゴ Pro W3" w:hAnsi="Arial" w:cs="Arial"/>
          <w:bCs/>
          <w:sz w:val="24"/>
          <w:szCs w:val="24"/>
          <w:lang w:val="es-ES_tradnl"/>
        </w:rPr>
        <w:t>, así como la actualización del catálogo de inmuebles.</w:t>
      </w:r>
    </w:p>
    <w:p w:rsidR="00C64EF3" w:rsidRPr="0023075A"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Calibri" w:hAnsi="Arial" w:cs="Arial"/>
          <w:bCs/>
          <w:sz w:val="4"/>
          <w:szCs w:val="24"/>
          <w:lang w:eastAsia="es-MX"/>
        </w:rPr>
      </w:pPr>
    </w:p>
    <w:p w:rsidR="00C64EF3" w:rsidRPr="00061BA5"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ヒラギノ角ゴ Pro W3" w:hAnsi="Arial" w:cs="Arial"/>
          <w:b/>
          <w:sz w:val="24"/>
          <w:szCs w:val="24"/>
          <w:lang w:val="es-ES_tradnl"/>
        </w:rPr>
      </w:pPr>
      <w:r w:rsidRPr="00061BA5">
        <w:rPr>
          <w:rFonts w:ascii="Arial" w:eastAsia="Calibri" w:hAnsi="Arial" w:cs="Arial"/>
          <w:b/>
          <w:sz w:val="24"/>
          <w:szCs w:val="24"/>
          <w:lang w:eastAsia="es-MX"/>
        </w:rPr>
        <w:t>Quinto. -</w:t>
      </w:r>
      <w:r w:rsidRPr="00061BA5">
        <w:rPr>
          <w:rFonts w:ascii="Arial" w:eastAsia="Calibri" w:hAnsi="Arial" w:cs="Arial"/>
          <w:bCs/>
          <w:sz w:val="24"/>
          <w:szCs w:val="24"/>
          <w:lang w:eastAsia="es-MX"/>
        </w:rPr>
        <w:t xml:space="preserve"> </w:t>
      </w:r>
      <w:r w:rsidRPr="00061BA5">
        <w:rPr>
          <w:rFonts w:ascii="Arial" w:eastAsia="ヒラギノ角ゴ Pro W3" w:hAnsi="Arial" w:cs="Arial"/>
          <w:bCs/>
          <w:sz w:val="24"/>
          <w:szCs w:val="24"/>
          <w:lang w:val="es-ES_tradnl"/>
        </w:rPr>
        <w:t>Se instruye al Secretario del Ayuntamiento para que se publique en forma abreviada en la Gaceta Municipal</w:t>
      </w:r>
      <w:r w:rsidRPr="00061BA5">
        <w:rPr>
          <w:rFonts w:ascii="Arial" w:eastAsia="ヒラギノ角ゴ Pro W3" w:hAnsi="Arial" w:cs="Arial"/>
          <w:sz w:val="24"/>
          <w:szCs w:val="24"/>
          <w:lang w:val="es-ES_tradnl"/>
        </w:rPr>
        <w:t xml:space="preserve"> y en los Estrados de la Presidencia por un periodo de tres días naturales el presente acuerdo.</w:t>
      </w:r>
    </w:p>
    <w:p w:rsidR="00C64EF3" w:rsidRPr="00061BA5"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ヒラギノ角ゴ Pro W3" w:hAnsi="Arial" w:cs="Arial"/>
          <w:sz w:val="24"/>
          <w:szCs w:val="24"/>
          <w:lang w:val="es-ES_tradnl"/>
        </w:rPr>
      </w:pPr>
      <w:r w:rsidRPr="00061BA5">
        <w:rPr>
          <w:rFonts w:ascii="Arial" w:eastAsia="ヒラギノ角ゴ Pro W3" w:hAnsi="Arial" w:cs="Arial"/>
          <w:sz w:val="24"/>
          <w:szCs w:val="24"/>
          <w:lang w:val="es-ES_tradnl"/>
        </w:rPr>
        <w:t>Notifíquese. - A la Presidenta Municipal, Secretario del Ayuntamiento; Síndico Municipal, Tesorero Municipal, Director de Catastro Municipal, Dirección de Patrimonio,</w:t>
      </w:r>
      <w:r w:rsidRPr="00061BA5">
        <w:rPr>
          <w:rFonts w:ascii="Arial" w:eastAsia="ヒラギノ角ゴ Pro W3" w:hAnsi="Arial" w:cs="Arial"/>
          <w:bCs/>
          <w:sz w:val="24"/>
          <w:szCs w:val="24"/>
          <w:lang w:val="es-ES_tradnl"/>
        </w:rPr>
        <w:t xml:space="preserve"> </w:t>
      </w:r>
      <w:r w:rsidRPr="00061BA5">
        <w:rPr>
          <w:rFonts w:ascii="Arial" w:eastAsia="ヒラギノ角ゴ Pro W3" w:hAnsi="Arial" w:cs="Arial"/>
          <w:sz w:val="24"/>
          <w:szCs w:val="24"/>
          <w:lang w:val="es-ES_tradnl"/>
        </w:rPr>
        <w:t>Jefatura de Regularización de Predios, al Registro Público de la Propiedad y Comercio; y a cualquier otra dependencia que esté involucrada con el Acuerdo, para que surta sus efectos legales correspondientes.</w:t>
      </w:r>
    </w:p>
    <w:p w:rsidR="00C64EF3" w:rsidRPr="00061BA5" w:rsidRDefault="00C64EF3" w:rsidP="00C64EF3">
      <w:pPr>
        <w:jc w:val="center"/>
        <w:rPr>
          <w:rFonts w:ascii="Arial" w:eastAsia="ヒラギノ角ゴ Pro W3" w:hAnsi="Arial" w:cs="Arial"/>
          <w:color w:val="000000"/>
          <w:sz w:val="24"/>
          <w:szCs w:val="24"/>
          <w:lang w:val="es-ES_tradnl"/>
        </w:rPr>
      </w:pPr>
      <w:r w:rsidRPr="00061BA5">
        <w:rPr>
          <w:rFonts w:ascii="Arial" w:eastAsia="ヒラギノ角ゴ Pro W3" w:hAnsi="Arial" w:cs="Arial"/>
          <w:b/>
          <w:color w:val="000000"/>
          <w:sz w:val="24"/>
          <w:szCs w:val="24"/>
          <w:lang w:val="es-ES_tradnl"/>
        </w:rPr>
        <w:t>A T E N T A M E N T E</w:t>
      </w:r>
    </w:p>
    <w:p w:rsidR="00C64EF3" w:rsidRPr="00061BA5" w:rsidRDefault="00C64EF3" w:rsidP="00C64EF3">
      <w:pPr>
        <w:spacing w:after="30"/>
        <w:jc w:val="center"/>
        <w:rPr>
          <w:rFonts w:ascii="Arial" w:eastAsia="ヒラギノ角ゴ Pro W3" w:hAnsi="Arial" w:cs="Arial"/>
          <w:b/>
          <w:color w:val="000000"/>
          <w:sz w:val="24"/>
          <w:szCs w:val="24"/>
          <w:lang w:val="es-ES_tradnl"/>
        </w:rPr>
      </w:pPr>
      <w:r w:rsidRPr="00061BA5">
        <w:rPr>
          <w:rFonts w:ascii="Arial" w:eastAsia="ヒラギノ角ゴ Pro W3" w:hAnsi="Arial" w:cs="Arial"/>
          <w:b/>
          <w:color w:val="000000"/>
          <w:sz w:val="24"/>
          <w:szCs w:val="24"/>
          <w:lang w:val="es-ES_tradnl"/>
        </w:rPr>
        <w:t>“PRIMA OPERA FIGLINAE HOMO”</w:t>
      </w:r>
    </w:p>
    <w:p w:rsidR="00C64EF3" w:rsidRPr="00061BA5" w:rsidRDefault="00C64EF3" w:rsidP="00C64EF3">
      <w:pPr>
        <w:spacing w:after="30"/>
        <w:jc w:val="center"/>
        <w:rPr>
          <w:rFonts w:ascii="Arial" w:eastAsia="ヒラギノ角ゴ Pro W3" w:hAnsi="Arial" w:cs="Arial"/>
          <w:b/>
          <w:color w:val="000000"/>
          <w:sz w:val="24"/>
          <w:szCs w:val="24"/>
          <w:lang w:val="es-ES_tradnl"/>
        </w:rPr>
      </w:pPr>
      <w:r w:rsidRPr="00061BA5">
        <w:rPr>
          <w:rFonts w:ascii="Arial" w:eastAsia="ヒラギノ角ゴ Pro W3" w:hAnsi="Arial" w:cs="Arial"/>
          <w:b/>
          <w:color w:val="000000"/>
          <w:sz w:val="24"/>
          <w:szCs w:val="24"/>
          <w:lang w:val="es-ES_tradnl"/>
        </w:rPr>
        <w:t>SALON DE SESIONES DEL H. AYUNTAMIENTO</w:t>
      </w:r>
    </w:p>
    <w:p w:rsidR="00C64EF3" w:rsidRPr="00061BA5" w:rsidRDefault="00C64EF3" w:rsidP="00C64EF3">
      <w:pPr>
        <w:jc w:val="center"/>
        <w:rPr>
          <w:rFonts w:ascii="Arial" w:eastAsia="ヒラギノ角ゴ Pro W3" w:hAnsi="Arial" w:cs="Arial"/>
          <w:bCs/>
          <w:color w:val="000000"/>
          <w:sz w:val="24"/>
          <w:szCs w:val="24"/>
          <w:lang w:val="es-ES_tradnl"/>
        </w:rPr>
      </w:pPr>
      <w:r w:rsidRPr="00061BA5">
        <w:rPr>
          <w:rFonts w:ascii="Arial" w:eastAsia="ヒラギノ角ゴ Pro W3" w:hAnsi="Arial" w:cs="Arial"/>
          <w:b/>
          <w:bCs/>
          <w:color w:val="000000"/>
          <w:sz w:val="24"/>
          <w:szCs w:val="24"/>
          <w:shd w:val="clear" w:color="auto" w:fill="FFFFFF"/>
          <w:lang w:val="es-ES_tradnl"/>
        </w:rPr>
        <w:t>“AÑO 2021, CONMEMORACIÓN DE LOS 200 AÑOS DE LA PROCLAMA DE LA INDEPENDENCIA DE LA NUEVA GALICIA EN EL MUNICIPIO DE SAN PEDRO TLAQUEPAQUE, JALISCO, MÉXICO”.</w:t>
      </w:r>
    </w:p>
    <w:p w:rsidR="00C64EF3" w:rsidRPr="00061BA5" w:rsidRDefault="00C64EF3" w:rsidP="00C64EF3">
      <w:pPr>
        <w:ind w:right="49"/>
        <w:jc w:val="center"/>
        <w:rPr>
          <w:rFonts w:ascii="Arial" w:eastAsia="ヒラギノ角ゴ Pro W3" w:hAnsi="Arial" w:cs="Arial"/>
          <w:b/>
          <w:color w:val="000000"/>
          <w:sz w:val="24"/>
          <w:szCs w:val="24"/>
          <w:lang w:val="es-ES_tradnl"/>
        </w:rPr>
      </w:pPr>
      <w:r w:rsidRPr="00061BA5">
        <w:rPr>
          <w:rFonts w:ascii="Arial" w:eastAsia="ヒラギノ角ゴ Pro W3" w:hAnsi="Arial" w:cs="Arial"/>
          <w:b/>
          <w:color w:val="000000"/>
          <w:sz w:val="24"/>
          <w:szCs w:val="24"/>
          <w:lang w:val="es-ES_tradnl"/>
        </w:rPr>
        <w:t>SAN PEDRO TLAQUEPAQUE JALISCO AL DIA DE SU PRESENTACION.</w:t>
      </w:r>
    </w:p>
    <w:p w:rsidR="00C64EF3" w:rsidRPr="0023075A"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ヒラギノ角ゴ Pro W3" w:hAnsi="Arial" w:cs="Arial"/>
          <w:sz w:val="6"/>
          <w:szCs w:val="24"/>
          <w:lang w:val="es-ES_tradnl"/>
        </w:rPr>
      </w:pPr>
    </w:p>
    <w:p w:rsidR="00C64EF3" w:rsidRPr="00061BA5" w:rsidRDefault="00C64EF3" w:rsidP="00C64EF3">
      <w:pPr>
        <w:jc w:val="center"/>
        <w:rPr>
          <w:rFonts w:ascii="Arial" w:eastAsia="ヒラギノ角ゴ Pro W3" w:hAnsi="Arial" w:cs="Arial"/>
          <w:b/>
          <w:bCs/>
          <w:sz w:val="24"/>
          <w:szCs w:val="24"/>
          <w:lang w:val="es-ES_tradnl"/>
        </w:rPr>
      </w:pPr>
      <w:r w:rsidRPr="00061BA5">
        <w:rPr>
          <w:rFonts w:ascii="Arial" w:eastAsia="ヒラギノ角ゴ Pro W3" w:hAnsi="Arial" w:cs="Arial"/>
          <w:b/>
          <w:bCs/>
          <w:sz w:val="24"/>
          <w:szCs w:val="24"/>
          <w:lang w:val="es-ES_tradnl"/>
        </w:rPr>
        <w:t>José Luis Salazar Martínez</w:t>
      </w:r>
    </w:p>
    <w:p w:rsidR="00C64EF3" w:rsidRPr="00061BA5"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eastAsia="ヒラギノ角ゴ Pro W3" w:hAnsi="Arial" w:cs="Arial"/>
          <w:sz w:val="24"/>
          <w:szCs w:val="24"/>
          <w:lang w:val="es-ES_tradnl"/>
        </w:rPr>
      </w:pPr>
      <w:r w:rsidRPr="00061BA5">
        <w:rPr>
          <w:rFonts w:ascii="Arial" w:eastAsia="ヒラギノ角ゴ Pro W3" w:hAnsi="Arial" w:cs="Arial"/>
          <w:bCs/>
          <w:sz w:val="24"/>
          <w:szCs w:val="24"/>
          <w:lang w:val="es-ES_tradnl"/>
        </w:rPr>
        <w:t>Síndico Municipal</w:t>
      </w:r>
    </w:p>
    <w:p w:rsidR="00192CD8" w:rsidRPr="0023075A" w:rsidRDefault="00D36712" w:rsidP="00931854">
      <w:pPr>
        <w:jc w:val="both"/>
        <w:rPr>
          <w:rFonts w:ascii="Arial" w:eastAsia="ヒラギノ角ゴ Pro W3" w:hAnsi="Arial" w:cs="Arial"/>
          <w:sz w:val="24"/>
          <w:szCs w:val="24"/>
          <w:lang w:val="es-ES_tradnl"/>
        </w:rPr>
      </w:pPr>
      <w:r>
        <w:rPr>
          <w:rFonts w:ascii="Arial" w:hAnsi="Arial" w:cs="Arial"/>
          <w:sz w:val="24"/>
          <w:szCs w:val="24"/>
        </w:rPr>
        <w:t>------------------------------------------------------------------------------------------------------------------------------------------------------------------------------------------------------</w:t>
      </w:r>
      <w:r w:rsidR="00CB0434" w:rsidRPr="007F5B6C">
        <w:rPr>
          <w:rFonts w:ascii="Arial" w:hAnsi="Arial" w:cs="Arial"/>
          <w:sz w:val="24"/>
          <w:szCs w:val="24"/>
        </w:rPr>
        <w:t>Con la palabra la Presidente Municipal, C. María Elena Limón García:</w:t>
      </w:r>
      <w:r w:rsidR="00CB0434">
        <w:rPr>
          <w:rFonts w:ascii="Arial" w:hAnsi="Arial" w:cs="Arial"/>
          <w:sz w:val="24"/>
          <w:szCs w:val="24"/>
        </w:rPr>
        <w:t xml:space="preserve"> Gracias Secretario, se abre el turno de oradores en este tema. No habiendo oradores registrados, en votación económica les pregunto quienes estén por la afirmativa, favor de manifestarlo,</w:t>
      </w:r>
      <w:r w:rsidR="007A0386">
        <w:rPr>
          <w:rFonts w:ascii="Arial" w:hAnsi="Arial" w:cs="Arial"/>
          <w:sz w:val="24"/>
          <w:szCs w:val="24"/>
        </w:rPr>
        <w:t xml:space="preserve"> ¿Los que estén en abstención?--------------------------------------------------------------------------------------------------------------------------------------------------------------------------------------</w:t>
      </w:r>
      <w:r w:rsidR="007A0386" w:rsidRPr="007A0386">
        <w:rPr>
          <w:rFonts w:ascii="Arial" w:hAnsi="Arial" w:cs="Arial"/>
          <w:sz w:val="24"/>
          <w:szCs w:val="24"/>
        </w:rPr>
        <w:t xml:space="preserve"> </w:t>
      </w:r>
      <w:r w:rsidR="007A0386">
        <w:rPr>
          <w:rFonts w:ascii="Arial" w:hAnsi="Arial" w:cs="Arial"/>
          <w:sz w:val="24"/>
          <w:szCs w:val="24"/>
        </w:rPr>
        <w:t xml:space="preserve">Habla la </w:t>
      </w:r>
      <w:r w:rsidR="007A0386" w:rsidRPr="00733E72">
        <w:rPr>
          <w:rFonts w:ascii="Arial" w:eastAsia="Calibri" w:hAnsi="Arial" w:cs="Arial"/>
          <w:sz w:val="24"/>
          <w:szCs w:val="24"/>
        </w:rPr>
        <w:t>Regidora</w:t>
      </w:r>
      <w:r w:rsidR="007A0386" w:rsidRPr="00733E72">
        <w:rPr>
          <w:rFonts w:ascii="Arial" w:eastAsia="Arial" w:hAnsi="Arial" w:cs="Arial"/>
          <w:sz w:val="24"/>
          <w:szCs w:val="24"/>
        </w:rPr>
        <w:t xml:space="preserve"> D</w:t>
      </w:r>
      <w:r w:rsidR="007A0386">
        <w:rPr>
          <w:rFonts w:ascii="Arial" w:eastAsia="Arial" w:hAnsi="Arial" w:cs="Arial"/>
          <w:sz w:val="24"/>
          <w:szCs w:val="24"/>
        </w:rPr>
        <w:t>aniela Elizabeth Chávez Estrada: A favor.---------------------------------------------------------------------------------------------------------------</w:t>
      </w:r>
      <w:r w:rsidR="007A0386">
        <w:rPr>
          <w:rFonts w:ascii="Arial" w:hAnsi="Arial" w:cs="Arial"/>
          <w:sz w:val="24"/>
          <w:szCs w:val="24"/>
        </w:rPr>
        <w:t>----</w:t>
      </w:r>
      <w:r w:rsidR="005B184F" w:rsidRPr="005B184F">
        <w:rPr>
          <w:rFonts w:ascii="Arial" w:hAnsi="Arial" w:cs="Arial"/>
          <w:sz w:val="24"/>
          <w:szCs w:val="24"/>
        </w:rPr>
        <w:t xml:space="preserve"> </w:t>
      </w:r>
      <w:r w:rsidR="005B184F" w:rsidRPr="007F5B6C">
        <w:rPr>
          <w:rFonts w:ascii="Arial" w:hAnsi="Arial" w:cs="Arial"/>
          <w:sz w:val="24"/>
          <w:szCs w:val="24"/>
        </w:rPr>
        <w:t>Con la palabra la Presidente Municipal, C. María Elena Limón García:</w:t>
      </w:r>
      <w:r w:rsidR="005B184F">
        <w:rPr>
          <w:rFonts w:ascii="Arial" w:hAnsi="Arial" w:cs="Arial"/>
          <w:sz w:val="24"/>
          <w:szCs w:val="24"/>
        </w:rPr>
        <w:t xml:space="preserve"> </w:t>
      </w:r>
      <w:r w:rsidR="005B184F">
        <w:rPr>
          <w:rFonts w:ascii="Arial" w:hAnsi="Arial" w:cs="Arial"/>
          <w:sz w:val="24"/>
          <w:szCs w:val="24"/>
        </w:rPr>
        <w:t xml:space="preserve"> Es aprobado por unanimidad, </w:t>
      </w:r>
      <w:r w:rsidR="005B184F">
        <w:rPr>
          <w:rFonts w:ascii="Arial" w:hAnsi="Arial" w:cs="Arial"/>
          <w:b/>
          <w:sz w:val="24"/>
          <w:szCs w:val="24"/>
        </w:rPr>
        <w:t>e</w:t>
      </w:r>
      <w:r w:rsidR="009D1093" w:rsidRPr="0023075A">
        <w:rPr>
          <w:rFonts w:ascii="Arial" w:hAnsi="Arial" w:cs="Arial"/>
          <w:b/>
          <w:sz w:val="24"/>
          <w:szCs w:val="24"/>
        </w:rPr>
        <w:t>stando presentes 17 (diecisiete) integrantes del pleno, en forma económi</w:t>
      </w:r>
      <w:r w:rsidR="00BA2CB1" w:rsidRPr="0023075A">
        <w:rPr>
          <w:rFonts w:ascii="Arial" w:hAnsi="Arial" w:cs="Arial"/>
          <w:b/>
          <w:sz w:val="24"/>
          <w:szCs w:val="24"/>
        </w:rPr>
        <w:t>ca s</w:t>
      </w:r>
      <w:r w:rsidR="009D1093" w:rsidRPr="0023075A">
        <w:rPr>
          <w:rFonts w:ascii="Arial" w:hAnsi="Arial" w:cs="Arial"/>
          <w:b/>
          <w:sz w:val="24"/>
          <w:szCs w:val="24"/>
        </w:rPr>
        <w:t>on emitidos 17 (diecisiete) votos a fa</w:t>
      </w:r>
      <w:r w:rsidR="00BA2CB1" w:rsidRPr="0023075A">
        <w:rPr>
          <w:rFonts w:ascii="Arial" w:hAnsi="Arial" w:cs="Arial"/>
          <w:b/>
          <w:sz w:val="24"/>
          <w:szCs w:val="24"/>
        </w:rPr>
        <w:t xml:space="preserve">vor, por lo que en unanimidad </w:t>
      </w:r>
      <w:r w:rsidR="009D1093" w:rsidRPr="0023075A">
        <w:rPr>
          <w:rFonts w:ascii="Arial" w:hAnsi="Arial" w:cs="Arial"/>
          <w:b/>
          <w:sz w:val="24"/>
          <w:szCs w:val="24"/>
        </w:rPr>
        <w:t>e</w:t>
      </w:r>
      <w:r w:rsidR="00BA2CB1" w:rsidRPr="0023075A">
        <w:rPr>
          <w:rFonts w:ascii="Arial" w:hAnsi="Arial" w:cs="Arial"/>
          <w:b/>
          <w:sz w:val="24"/>
          <w:szCs w:val="24"/>
        </w:rPr>
        <w:t>s</w:t>
      </w:r>
      <w:r w:rsidR="009D1093" w:rsidRPr="0023075A">
        <w:rPr>
          <w:rFonts w:ascii="Arial" w:hAnsi="Arial" w:cs="Arial"/>
          <w:b/>
          <w:sz w:val="24"/>
          <w:szCs w:val="24"/>
        </w:rPr>
        <w:t xml:space="preserve"> aprobado</w:t>
      </w:r>
      <w:r w:rsidR="009D1093" w:rsidRPr="0023075A">
        <w:rPr>
          <w:rFonts w:ascii="Arial" w:hAnsi="Arial" w:cs="Arial"/>
          <w:sz w:val="24"/>
          <w:szCs w:val="24"/>
        </w:rPr>
        <w:t xml:space="preserve"> </w:t>
      </w:r>
      <w:r w:rsidR="009D1093" w:rsidRPr="0023075A">
        <w:rPr>
          <w:rFonts w:ascii="Arial" w:hAnsi="Arial" w:cs="Arial"/>
          <w:b/>
          <w:sz w:val="24"/>
          <w:szCs w:val="24"/>
        </w:rPr>
        <w:t xml:space="preserve">por mayoría simple </w:t>
      </w:r>
      <w:r w:rsidR="009D1093" w:rsidRPr="0023075A">
        <w:rPr>
          <w:rFonts w:ascii="Arial" w:hAnsi="Arial" w:cs="Arial"/>
          <w:sz w:val="24"/>
          <w:szCs w:val="24"/>
        </w:rPr>
        <w:t>la iniciativa de aprobación directa presentada por</w:t>
      </w:r>
      <w:r w:rsidR="009D1093" w:rsidRPr="0023075A">
        <w:rPr>
          <w:rFonts w:ascii="Arial" w:hAnsi="Arial" w:cs="Arial"/>
          <w:b/>
          <w:sz w:val="24"/>
          <w:szCs w:val="24"/>
        </w:rPr>
        <w:t xml:space="preserve"> </w:t>
      </w:r>
      <w:r w:rsidR="009D1093" w:rsidRPr="0023075A">
        <w:rPr>
          <w:rFonts w:ascii="Arial" w:hAnsi="Arial" w:cs="Arial"/>
          <w:sz w:val="24"/>
          <w:szCs w:val="24"/>
        </w:rPr>
        <w:t xml:space="preserve">el Síndico Municipal </w:t>
      </w:r>
      <w:r w:rsidR="009D1093" w:rsidRPr="0023075A">
        <w:rPr>
          <w:rFonts w:ascii="Arial" w:hAnsi="Arial" w:cs="Arial"/>
          <w:b/>
          <w:sz w:val="24"/>
          <w:szCs w:val="24"/>
        </w:rPr>
        <w:t>José Luis Salaz</w:t>
      </w:r>
      <w:r w:rsidR="00A04D49">
        <w:rPr>
          <w:rFonts w:ascii="Arial" w:hAnsi="Arial" w:cs="Arial"/>
          <w:b/>
          <w:sz w:val="24"/>
          <w:szCs w:val="24"/>
        </w:rPr>
        <w:t>ar Martínez, bajo el siguiente:</w:t>
      </w:r>
      <w:r w:rsidR="009D1093" w:rsidRPr="0023075A">
        <w:rPr>
          <w:rFonts w:ascii="Arial" w:hAnsi="Arial" w:cs="Arial"/>
          <w:sz w:val="24"/>
          <w:szCs w:val="24"/>
        </w:rPr>
        <w:t>---------------------------------------------------------</w:t>
      </w:r>
      <w:r w:rsidR="0023075A">
        <w:rPr>
          <w:rFonts w:ascii="Arial" w:hAnsi="Arial" w:cs="Arial"/>
          <w:sz w:val="24"/>
          <w:szCs w:val="24"/>
        </w:rPr>
        <w:t>-----------</w:t>
      </w:r>
      <w:r w:rsidR="009D1093" w:rsidRPr="0023075A">
        <w:rPr>
          <w:rFonts w:ascii="Arial" w:hAnsi="Arial" w:cs="Arial"/>
          <w:sz w:val="24"/>
          <w:szCs w:val="24"/>
        </w:rPr>
        <w:t>-----------------------------------</w:t>
      </w:r>
      <w:r w:rsidR="005B184F">
        <w:rPr>
          <w:rFonts w:ascii="Arial" w:hAnsi="Arial" w:cs="Arial"/>
          <w:sz w:val="24"/>
          <w:szCs w:val="24"/>
        </w:rPr>
        <w:t>-------------</w:t>
      </w:r>
      <w:r w:rsidR="009D1093" w:rsidRPr="0023075A">
        <w:rPr>
          <w:rFonts w:ascii="Arial" w:hAnsi="Arial" w:cs="Arial"/>
          <w:sz w:val="24"/>
          <w:szCs w:val="24"/>
        </w:rPr>
        <w:t>-----------------</w:t>
      </w:r>
      <w:r w:rsidR="009D1093" w:rsidRPr="0023075A">
        <w:rPr>
          <w:rFonts w:ascii="Arial" w:hAnsi="Arial" w:cs="Arial"/>
          <w:b/>
          <w:sz w:val="24"/>
          <w:szCs w:val="24"/>
        </w:rPr>
        <w:t>ACUERDO NÚMERO 1641/2021</w:t>
      </w:r>
      <w:r w:rsidR="009D1093" w:rsidRPr="0023075A">
        <w:rPr>
          <w:rFonts w:ascii="Arial" w:hAnsi="Arial" w:cs="Arial"/>
          <w:sz w:val="24"/>
          <w:szCs w:val="24"/>
        </w:rPr>
        <w:t>--------------------------------------------------------------------------------</w:t>
      </w:r>
      <w:r w:rsidR="00A04D49">
        <w:rPr>
          <w:rFonts w:ascii="Arial" w:hAnsi="Arial" w:cs="Arial"/>
          <w:sz w:val="24"/>
          <w:szCs w:val="24"/>
        </w:rPr>
        <w:t>-</w:t>
      </w:r>
      <w:r w:rsidR="009D1093" w:rsidRPr="0023075A">
        <w:rPr>
          <w:rFonts w:ascii="Arial" w:hAnsi="Arial" w:cs="Arial"/>
          <w:sz w:val="24"/>
          <w:szCs w:val="24"/>
        </w:rPr>
        <w:t>-----------------------------</w:t>
      </w:r>
      <w:r w:rsidR="0023075A">
        <w:rPr>
          <w:rFonts w:ascii="Arial" w:hAnsi="Arial" w:cs="Arial"/>
          <w:sz w:val="24"/>
          <w:szCs w:val="24"/>
        </w:rPr>
        <w:t>-------------------</w:t>
      </w:r>
      <w:r w:rsidR="009D1093" w:rsidRPr="0023075A">
        <w:rPr>
          <w:rFonts w:ascii="Arial" w:hAnsi="Arial" w:cs="Arial"/>
          <w:b/>
          <w:bCs/>
          <w:sz w:val="24"/>
          <w:szCs w:val="24"/>
        </w:rPr>
        <w:t xml:space="preserve">PRIMERO.- </w:t>
      </w:r>
      <w:r w:rsidR="009D1093" w:rsidRPr="0023075A">
        <w:rPr>
          <w:rFonts w:ascii="Arial" w:hAnsi="Arial" w:cs="Arial"/>
          <w:sz w:val="24"/>
          <w:szCs w:val="24"/>
        </w:rPr>
        <w:t xml:space="preserve">El Pleno del H. Ayuntamiento de San Pedro Tlaquepaque, Jalisco; aprueba y autoriza sea incorporada como </w:t>
      </w:r>
      <w:r w:rsidR="009D1093" w:rsidRPr="0023075A">
        <w:rPr>
          <w:rFonts w:ascii="Arial" w:hAnsi="Arial" w:cs="Arial"/>
          <w:b/>
          <w:sz w:val="24"/>
          <w:szCs w:val="24"/>
        </w:rPr>
        <w:t>BIEN DEL</w:t>
      </w:r>
      <w:r w:rsidR="009D1093" w:rsidRPr="0023075A">
        <w:rPr>
          <w:rFonts w:ascii="Arial" w:hAnsi="Arial" w:cs="Arial"/>
          <w:sz w:val="24"/>
          <w:szCs w:val="24"/>
        </w:rPr>
        <w:t xml:space="preserve"> </w:t>
      </w:r>
      <w:r w:rsidR="009D1093" w:rsidRPr="0023075A">
        <w:rPr>
          <w:rFonts w:ascii="Arial" w:hAnsi="Arial" w:cs="Arial"/>
          <w:b/>
          <w:bCs/>
          <w:sz w:val="24"/>
          <w:szCs w:val="24"/>
        </w:rPr>
        <w:t>DOMINIO DEL PODER PÚBLICO DEL MUNICIPIO DE SAN PEDRO TLAQUEPAQUE, JALISCO,</w:t>
      </w:r>
      <w:r w:rsidR="009D1093" w:rsidRPr="0023075A">
        <w:rPr>
          <w:rFonts w:ascii="Arial" w:hAnsi="Arial" w:cs="Arial"/>
          <w:sz w:val="24"/>
          <w:szCs w:val="24"/>
        </w:rPr>
        <w:t xml:space="preserve"> </w:t>
      </w:r>
      <w:r w:rsidR="009D1093" w:rsidRPr="0023075A">
        <w:rPr>
          <w:rFonts w:ascii="Arial" w:hAnsi="Arial" w:cs="Arial"/>
          <w:b/>
          <w:bCs/>
          <w:sz w:val="24"/>
          <w:szCs w:val="24"/>
        </w:rPr>
        <w:t xml:space="preserve">PLAZA FRANCISCO SILVA ROMERO, </w:t>
      </w:r>
      <w:r w:rsidR="009D1093" w:rsidRPr="0023075A">
        <w:rPr>
          <w:rFonts w:ascii="Arial" w:hAnsi="Arial" w:cs="Arial"/>
          <w:sz w:val="24"/>
          <w:szCs w:val="24"/>
        </w:rPr>
        <w:t>ubicada en Avenida Revolución a su cruce con la calle Hidalgo y Zaragoza, zona centro de este municipio</w:t>
      </w:r>
      <w:r w:rsidR="009D1093" w:rsidRPr="0023075A">
        <w:rPr>
          <w:rFonts w:ascii="Arial" w:hAnsi="Arial" w:cs="Arial"/>
          <w:b/>
          <w:bCs/>
          <w:sz w:val="24"/>
          <w:szCs w:val="24"/>
        </w:rPr>
        <w:t xml:space="preserve">, </w:t>
      </w:r>
      <w:r w:rsidR="009D1093" w:rsidRPr="0023075A">
        <w:rPr>
          <w:rFonts w:ascii="Arial" w:hAnsi="Arial" w:cs="Arial"/>
          <w:sz w:val="24"/>
          <w:szCs w:val="24"/>
        </w:rPr>
        <w:t>con una superficie de 990.60 m2 (novecientos noventa metros sesenta centímetros cuadrados) con las siguientes medidas y linderos;  Al Norte en línea quebrada en 13.12 trece metros doce centímetros con calle Miguel Hidalgo, Al Sur en línea quebrada en 7.01 siete metros un centímetro con Avenida Francisco Silva Romero; Al Oriente en línea quebrada en 62.62 sesenta y dos metros sesenta y dos centímetros con propiedad privada y Al Poniente en línea quebrada en  82.91 ochenta y dos metros noventa y un centímetro con propiedad privada y calle Miguel Hidalgo, de conformidad al levantamiento topográfico anexo 2.------------------------------------------------------------------------------------------------------------------------</w:t>
      </w:r>
      <w:r w:rsidR="0023075A">
        <w:rPr>
          <w:rFonts w:ascii="Arial" w:hAnsi="Arial" w:cs="Arial"/>
          <w:sz w:val="24"/>
          <w:szCs w:val="24"/>
        </w:rPr>
        <w:t>--------</w:t>
      </w:r>
      <w:r w:rsidR="00202BA6">
        <w:rPr>
          <w:rFonts w:ascii="Arial" w:hAnsi="Arial" w:cs="Arial"/>
          <w:sz w:val="24"/>
          <w:szCs w:val="24"/>
        </w:rPr>
        <w:t>--------------------</w:t>
      </w:r>
      <w:r w:rsidR="0023075A">
        <w:rPr>
          <w:rFonts w:ascii="Arial" w:hAnsi="Arial" w:cs="Arial"/>
          <w:sz w:val="24"/>
          <w:szCs w:val="24"/>
        </w:rPr>
        <w:t>--------</w:t>
      </w:r>
      <w:r w:rsidR="007B4880">
        <w:rPr>
          <w:rFonts w:ascii="Arial" w:hAnsi="Arial" w:cs="Arial"/>
          <w:sz w:val="24"/>
          <w:szCs w:val="24"/>
        </w:rPr>
        <w:t>---------------</w:t>
      </w:r>
      <w:r w:rsidR="009D1093" w:rsidRPr="0023075A">
        <w:rPr>
          <w:rFonts w:ascii="Arial" w:hAnsi="Arial" w:cs="Arial"/>
          <w:b/>
          <w:bCs/>
          <w:sz w:val="24"/>
          <w:szCs w:val="24"/>
        </w:rPr>
        <w:t>SEGUNDO. –</w:t>
      </w:r>
      <w:r w:rsidR="009D1093" w:rsidRPr="0023075A">
        <w:rPr>
          <w:rFonts w:ascii="Arial" w:hAnsi="Arial" w:cs="Arial"/>
          <w:bCs/>
          <w:sz w:val="24"/>
          <w:szCs w:val="24"/>
        </w:rPr>
        <w:t xml:space="preserve"> </w:t>
      </w:r>
      <w:r w:rsidR="009D1093" w:rsidRPr="0023075A">
        <w:rPr>
          <w:rFonts w:ascii="Arial" w:eastAsia="Malgun Gothic" w:hAnsi="Arial" w:cs="Arial"/>
          <w:bCs/>
          <w:sz w:val="24"/>
          <w:szCs w:val="24"/>
          <w:lang w:val="es-ES_tradnl"/>
        </w:rPr>
        <w:t>El Pleno del Ayuntamiento de San Pedro Tlaquepaque aprueba</w:t>
      </w:r>
      <w:r w:rsidR="009D1093" w:rsidRPr="0023075A">
        <w:rPr>
          <w:rFonts w:ascii="Arial" w:eastAsia="Malgun Gothic" w:hAnsi="Arial" w:cs="Arial"/>
          <w:sz w:val="24"/>
          <w:szCs w:val="24"/>
          <w:lang w:val="es-ES_tradnl"/>
        </w:rPr>
        <w:t xml:space="preserve"> y autoriza que s</w:t>
      </w:r>
      <w:r w:rsidR="009D1093" w:rsidRPr="0023075A">
        <w:rPr>
          <w:rFonts w:ascii="Arial" w:hAnsi="Arial" w:cs="Arial"/>
          <w:sz w:val="24"/>
          <w:szCs w:val="24"/>
          <w:lang w:val="es-ES_tradnl"/>
        </w:rPr>
        <w:t>e notifique al Director del Registro Público de la Propiedad y Comercio del Estado de Jalisco, con el fin de realizar la inscripción</w:t>
      </w:r>
      <w:r w:rsidR="009D1093" w:rsidRPr="0023075A">
        <w:rPr>
          <w:rFonts w:ascii="Arial" w:hAnsi="Arial" w:cs="Arial"/>
          <w:bCs/>
          <w:sz w:val="24"/>
          <w:szCs w:val="24"/>
        </w:rPr>
        <w:t xml:space="preserve"> de conformidad con el Artículo 86 </w:t>
      </w:r>
      <w:r w:rsidR="009D1093" w:rsidRPr="0023075A">
        <w:rPr>
          <w:rFonts w:ascii="Arial" w:hAnsi="Arial" w:cs="Arial"/>
          <w:sz w:val="24"/>
          <w:szCs w:val="24"/>
        </w:rPr>
        <w:t>de la Ley de Gobierno y la Administración Pública Municipal, del Estado de Jalisco.-------------------------------------------------------------------------------------------</w:t>
      </w:r>
      <w:r w:rsidR="007B4880">
        <w:rPr>
          <w:rFonts w:ascii="Arial" w:hAnsi="Arial" w:cs="Arial"/>
          <w:sz w:val="24"/>
          <w:szCs w:val="24"/>
        </w:rPr>
        <w:t>------------------------</w:t>
      </w:r>
      <w:r w:rsidR="00202BA6">
        <w:rPr>
          <w:rFonts w:ascii="Arial" w:hAnsi="Arial" w:cs="Arial"/>
          <w:sz w:val="24"/>
          <w:szCs w:val="24"/>
        </w:rPr>
        <w:t>-</w:t>
      </w:r>
      <w:r w:rsidR="007B4880">
        <w:rPr>
          <w:rFonts w:ascii="Arial" w:hAnsi="Arial" w:cs="Arial"/>
          <w:sz w:val="24"/>
          <w:szCs w:val="24"/>
        </w:rPr>
        <w:t>-------</w:t>
      </w:r>
      <w:r w:rsidR="009D1093" w:rsidRPr="0023075A">
        <w:rPr>
          <w:rFonts w:ascii="Arial" w:eastAsia="ヒラギノ角ゴ Pro W3" w:hAnsi="Arial" w:cs="Arial"/>
          <w:b/>
          <w:sz w:val="24"/>
          <w:szCs w:val="24"/>
          <w:lang w:val="es-ES_tradnl"/>
        </w:rPr>
        <w:t>TERCERO.-</w:t>
      </w:r>
      <w:r w:rsidR="009D1093" w:rsidRPr="0023075A">
        <w:rPr>
          <w:rFonts w:ascii="Arial" w:eastAsia="ヒラギノ角ゴ Pro W3" w:hAnsi="Arial" w:cs="Arial"/>
          <w:sz w:val="24"/>
          <w:szCs w:val="24"/>
          <w:lang w:val="es-ES_tradnl"/>
        </w:rPr>
        <w:t xml:space="preserve"> Se instruye al Director de Catastro Municipal, a efecto de que realice la apertura de la cuenta catastral de conformidad al plano topográfico que deberá de remitir la Secretaria del Ayuntamiento.-------------------------------------------------------------------------------</w:t>
      </w:r>
      <w:r w:rsidR="007B4880">
        <w:rPr>
          <w:rFonts w:ascii="Arial" w:eastAsia="ヒラギノ角ゴ Pro W3" w:hAnsi="Arial" w:cs="Arial"/>
          <w:sz w:val="24"/>
          <w:szCs w:val="24"/>
          <w:lang w:val="es-ES_tradnl"/>
        </w:rPr>
        <w:t>-------------------------------</w:t>
      </w:r>
      <w:r w:rsidR="009D1093" w:rsidRPr="0023075A">
        <w:rPr>
          <w:rFonts w:ascii="Arial" w:eastAsia="Calibri" w:hAnsi="Arial" w:cs="Arial"/>
          <w:b/>
          <w:sz w:val="24"/>
          <w:szCs w:val="24"/>
          <w:lang w:eastAsia="es-MX"/>
        </w:rPr>
        <w:t>CUARTO. –</w:t>
      </w:r>
      <w:r w:rsidR="009D1093" w:rsidRPr="0023075A">
        <w:rPr>
          <w:rFonts w:ascii="Arial" w:eastAsia="Calibri" w:hAnsi="Arial" w:cs="Arial"/>
          <w:bCs/>
          <w:sz w:val="24"/>
          <w:szCs w:val="24"/>
          <w:lang w:eastAsia="es-MX"/>
        </w:rPr>
        <w:t xml:space="preserve"> </w:t>
      </w:r>
      <w:r w:rsidR="009D1093" w:rsidRPr="0023075A">
        <w:rPr>
          <w:rFonts w:ascii="Arial" w:eastAsia="ヒラギノ角ゴ Pro W3" w:hAnsi="Arial" w:cs="Arial"/>
          <w:bCs/>
          <w:sz w:val="24"/>
          <w:szCs w:val="24"/>
          <w:lang w:val="es-ES_tradnl"/>
        </w:rPr>
        <w:t xml:space="preserve">Se instruye al Director de Patrimonio Municipal, la incorporación como BIEN DEL DOMINIO DEL PODER PÚBLICO DEL MUNICIPIO DE SAN PEDRO TLAQUEPAQUE, JALISCO, </w:t>
      </w:r>
      <w:r w:rsidR="009D1093" w:rsidRPr="0023075A">
        <w:rPr>
          <w:rFonts w:ascii="Arial" w:hAnsi="Arial" w:cs="Arial"/>
          <w:b/>
          <w:bCs/>
          <w:sz w:val="24"/>
          <w:szCs w:val="24"/>
        </w:rPr>
        <w:t>PLAZA FRANCISCO SILVA ROMERO</w:t>
      </w:r>
      <w:r w:rsidR="009D1093" w:rsidRPr="0023075A">
        <w:rPr>
          <w:rFonts w:ascii="Arial" w:eastAsia="ヒラギノ角ゴ Pro W3" w:hAnsi="Arial" w:cs="Arial"/>
          <w:bCs/>
          <w:sz w:val="24"/>
          <w:szCs w:val="24"/>
          <w:lang w:val="es-ES_tradnl"/>
        </w:rPr>
        <w:t>, así como la actualización del catálogo de inmuebles.----------------------------------------------------------------------------------------------------------------------------------------------------------</w:t>
      </w:r>
      <w:r w:rsidR="0023075A">
        <w:rPr>
          <w:rFonts w:ascii="Arial" w:eastAsia="ヒラギノ角ゴ Pro W3" w:hAnsi="Arial" w:cs="Arial"/>
          <w:bCs/>
          <w:sz w:val="24"/>
          <w:szCs w:val="24"/>
          <w:lang w:val="es-ES_tradnl"/>
        </w:rPr>
        <w:t>-------------------</w:t>
      </w:r>
      <w:r w:rsidR="009D1093" w:rsidRPr="0023075A">
        <w:rPr>
          <w:rFonts w:ascii="Arial" w:eastAsia="ヒラギノ角ゴ Pro W3" w:hAnsi="Arial" w:cs="Arial"/>
          <w:bCs/>
          <w:sz w:val="24"/>
          <w:szCs w:val="24"/>
          <w:lang w:val="es-ES_tradnl"/>
        </w:rPr>
        <w:t>----------</w:t>
      </w:r>
      <w:r w:rsidR="009D1093" w:rsidRPr="0023075A">
        <w:rPr>
          <w:rFonts w:ascii="Arial" w:eastAsia="Calibri" w:hAnsi="Arial" w:cs="Arial"/>
          <w:b/>
          <w:sz w:val="24"/>
          <w:szCs w:val="24"/>
          <w:lang w:eastAsia="es-MX"/>
        </w:rPr>
        <w:t>QUINTO.-</w:t>
      </w:r>
      <w:r w:rsidR="009D1093" w:rsidRPr="0023075A">
        <w:rPr>
          <w:rFonts w:ascii="Arial" w:eastAsia="Calibri" w:hAnsi="Arial" w:cs="Arial"/>
          <w:bCs/>
          <w:sz w:val="24"/>
          <w:szCs w:val="24"/>
          <w:lang w:eastAsia="es-MX"/>
        </w:rPr>
        <w:t xml:space="preserve"> </w:t>
      </w:r>
      <w:r w:rsidR="009D1093" w:rsidRPr="0023075A">
        <w:rPr>
          <w:rFonts w:ascii="Arial" w:eastAsia="ヒラギノ角ゴ Pro W3" w:hAnsi="Arial" w:cs="Arial"/>
          <w:bCs/>
          <w:sz w:val="24"/>
          <w:szCs w:val="24"/>
          <w:lang w:val="es-ES_tradnl"/>
        </w:rPr>
        <w:t>Se instruye al Secretario del Ayuntamiento para que se publique en forma abreviada en la Gaceta Municipal</w:t>
      </w:r>
      <w:r w:rsidR="009D1093" w:rsidRPr="0023075A">
        <w:rPr>
          <w:rFonts w:ascii="Arial" w:eastAsia="ヒラギノ角ゴ Pro W3" w:hAnsi="Arial" w:cs="Arial"/>
          <w:sz w:val="24"/>
          <w:szCs w:val="24"/>
          <w:lang w:val="es-ES_tradnl"/>
        </w:rPr>
        <w:t xml:space="preserve"> y en los Estrados de la Presidencia por un periodo de tres días naturales el presente acuerdo.---------------------------------------------------------------------</w:t>
      </w:r>
      <w:r w:rsidR="007B4880">
        <w:rPr>
          <w:rFonts w:ascii="Arial" w:eastAsia="ヒラギノ角ゴ Pro W3" w:hAnsi="Arial" w:cs="Arial"/>
          <w:sz w:val="24"/>
          <w:szCs w:val="24"/>
          <w:lang w:val="es-ES_tradnl"/>
        </w:rPr>
        <w:t>------------------------</w:t>
      </w:r>
      <w:r w:rsidR="00202BA6">
        <w:rPr>
          <w:rFonts w:ascii="Arial" w:eastAsia="ヒラギノ角ゴ Pro W3" w:hAnsi="Arial" w:cs="Arial"/>
          <w:sz w:val="24"/>
          <w:szCs w:val="24"/>
          <w:lang w:val="es-ES_tradnl"/>
        </w:rPr>
        <w:t>-</w:t>
      </w:r>
      <w:r w:rsidR="007B4880">
        <w:rPr>
          <w:rFonts w:ascii="Arial" w:eastAsia="ヒラギノ角ゴ Pro W3" w:hAnsi="Arial" w:cs="Arial"/>
          <w:sz w:val="24"/>
          <w:szCs w:val="24"/>
          <w:lang w:val="es-ES_tradnl"/>
        </w:rPr>
        <w:t>------</w:t>
      </w:r>
      <w:r w:rsidR="0023075A">
        <w:rPr>
          <w:rFonts w:ascii="Arial" w:eastAsia="ヒラギノ角ゴ Pro W3" w:hAnsi="Arial" w:cs="Arial"/>
          <w:sz w:val="24"/>
          <w:szCs w:val="24"/>
          <w:lang w:val="es-ES_tradnl"/>
        </w:rPr>
        <w:t>-</w:t>
      </w:r>
      <w:r w:rsidR="00652B9B" w:rsidRPr="0023075A">
        <w:rPr>
          <w:rFonts w:ascii="Arial" w:hAnsi="Arial" w:cs="Arial"/>
          <w:b/>
          <w:sz w:val="24"/>
          <w:szCs w:val="24"/>
        </w:rPr>
        <w:t>FUNDAMENTO LEGAL.-</w:t>
      </w:r>
      <w:r w:rsidR="00652B9B" w:rsidRPr="0023075A">
        <w:rPr>
          <w:rFonts w:ascii="Arial" w:hAnsi="Arial" w:cs="Arial"/>
          <w:i/>
          <w:sz w:val="24"/>
          <w:szCs w:val="24"/>
        </w:rPr>
        <w:t xml:space="preserve"> </w:t>
      </w:r>
      <w:r w:rsidR="00652B9B" w:rsidRPr="0023075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652B9B" w:rsidRPr="0023075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652B9B" w:rsidRPr="0023075A">
        <w:rPr>
          <w:rFonts w:ascii="Arial" w:hAnsi="Arial" w:cs="Arial"/>
          <w:sz w:val="24"/>
          <w:szCs w:val="24"/>
        </w:rPr>
        <w:t>.------------------------------------------------------------------------------------------------------------</w:t>
      </w:r>
      <w:r w:rsidR="007B4880">
        <w:rPr>
          <w:rFonts w:ascii="Arial" w:hAnsi="Arial" w:cs="Arial"/>
          <w:sz w:val="24"/>
          <w:szCs w:val="24"/>
        </w:rPr>
        <w:t>-----------</w:t>
      </w:r>
      <w:r w:rsidR="00202BA6">
        <w:rPr>
          <w:rFonts w:ascii="Arial" w:hAnsi="Arial" w:cs="Arial"/>
          <w:sz w:val="24"/>
          <w:szCs w:val="24"/>
        </w:rPr>
        <w:t>---------------------</w:t>
      </w:r>
      <w:r w:rsidR="002C6CB0" w:rsidRPr="0023075A">
        <w:rPr>
          <w:rFonts w:ascii="Arial" w:hAnsi="Arial" w:cs="Arial"/>
          <w:b/>
          <w:sz w:val="24"/>
          <w:szCs w:val="24"/>
        </w:rPr>
        <w:t xml:space="preserve">NOTIFÍQUESE.- </w:t>
      </w:r>
      <w:r w:rsidR="002C6CB0" w:rsidRPr="0023075A">
        <w:rPr>
          <w:rFonts w:ascii="Arial" w:hAnsi="Arial" w:cs="Arial"/>
          <w:sz w:val="24"/>
          <w:szCs w:val="24"/>
        </w:rPr>
        <w:t>Presidenta</w:t>
      </w:r>
      <w:r w:rsidR="002C6CB0" w:rsidRPr="00931854">
        <w:rPr>
          <w:rFonts w:ascii="Arial" w:hAnsi="Arial" w:cs="Arial"/>
          <w:sz w:val="24"/>
          <w:szCs w:val="24"/>
        </w:rPr>
        <w:t xml:space="preserve"> Municipal, Síndico Municipal, Tesorero Municipal,</w:t>
      </w:r>
      <w:r w:rsidR="00931854">
        <w:rPr>
          <w:rFonts w:ascii="Arial" w:hAnsi="Arial" w:cs="Arial"/>
          <w:sz w:val="24"/>
          <w:szCs w:val="24"/>
        </w:rPr>
        <w:t xml:space="preserve"> Contralor Ciudadano,</w:t>
      </w:r>
      <w:r w:rsidR="002C6CB0" w:rsidRPr="00931854">
        <w:rPr>
          <w:rFonts w:ascii="Arial" w:hAnsi="Arial" w:cs="Arial"/>
          <w:sz w:val="24"/>
          <w:szCs w:val="24"/>
        </w:rPr>
        <w:t xml:space="preserve"> </w:t>
      </w:r>
      <w:r w:rsidR="00931854" w:rsidRPr="00931854">
        <w:rPr>
          <w:rFonts w:ascii="Arial" w:hAnsi="Arial" w:cs="Arial"/>
          <w:sz w:val="24"/>
          <w:szCs w:val="24"/>
        </w:rPr>
        <w:t>Jefa de Regularización de Predios, Procurador de Desarrollo Urbano del Estado de Jalisco, Director General del Registro Público de la Propiedad y del Comercio del Estado de Jalisco, Director de Catastro</w:t>
      </w:r>
      <w:r w:rsidR="002C6CB0" w:rsidRPr="00931854">
        <w:rPr>
          <w:rFonts w:ascii="Arial" w:hAnsi="Arial" w:cs="Arial"/>
          <w:sz w:val="24"/>
          <w:szCs w:val="24"/>
        </w:rPr>
        <w:t>, para su conocimiento y efectos legales a que haya lugar.-------------------------------------------------------------------------------------------------------</w:t>
      </w:r>
      <w:r w:rsidR="007A0386">
        <w:rPr>
          <w:rFonts w:ascii="Arial" w:hAnsi="Arial" w:cs="Arial"/>
          <w:sz w:val="24"/>
          <w:szCs w:val="24"/>
        </w:rPr>
        <w:t>--------------------------------------------</w:t>
      </w:r>
      <w:r w:rsidR="002C6CB0" w:rsidRPr="00931854">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CB0434">
        <w:rPr>
          <w:rFonts w:ascii="Arial" w:hAnsi="Arial" w:cs="Arial"/>
          <w:sz w:val="24"/>
          <w:szCs w:val="24"/>
        </w:rPr>
        <w:t>C</w:t>
      </w:r>
      <w:r w:rsidR="003444C2">
        <w:rPr>
          <w:rFonts w:ascii="Arial" w:hAnsi="Arial" w:cs="Arial"/>
          <w:sz w:val="24"/>
          <w:szCs w:val="24"/>
        </w:rPr>
        <w:t>ontinúe Señor Secretario</w:t>
      </w:r>
      <w:r w:rsidR="00D60A48" w:rsidRPr="00733E72">
        <w:rPr>
          <w:rFonts w:ascii="Arial" w:hAnsi="Arial" w:cs="Arial"/>
          <w:sz w:val="24"/>
          <w:szCs w:val="24"/>
        </w:rPr>
        <w:t>.-----------------------------------------------------------------</w:t>
      </w:r>
      <w:r w:rsidR="00CB0434">
        <w:rPr>
          <w:rFonts w:ascii="Arial" w:hAnsi="Arial" w:cs="Arial"/>
          <w:sz w:val="24"/>
          <w:szCs w:val="24"/>
        </w:rPr>
        <w:t>------------------------------------------------------</w:t>
      </w:r>
      <w:r w:rsidR="00D60A48" w:rsidRPr="00733E72">
        <w:rPr>
          <w:rFonts w:ascii="Arial" w:hAnsi="Arial" w:cs="Arial"/>
          <w:sz w:val="24"/>
          <w:szCs w:val="24"/>
        </w:rPr>
        <w:t>--</w:t>
      </w:r>
      <w:r w:rsidR="003444C2">
        <w:rPr>
          <w:rFonts w:ascii="Arial" w:hAnsi="Arial" w:cs="Arial"/>
          <w:sz w:val="24"/>
          <w:szCs w:val="24"/>
        </w:rPr>
        <w:t>-----------------------</w:t>
      </w:r>
      <w:r w:rsidR="00D60A48" w:rsidRPr="00733E72">
        <w:rPr>
          <w:rFonts w:ascii="Arial" w:hAnsi="Arial" w:cs="Arial"/>
          <w:sz w:val="24"/>
          <w:szCs w:val="24"/>
        </w:rPr>
        <w:t>-------</w:t>
      </w:r>
      <w:r w:rsidR="00B01B1C">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 xml:space="preserve">VII.- </w:t>
      </w:r>
      <w:r w:rsidR="0038648A" w:rsidRPr="00D47B49">
        <w:rPr>
          <w:rFonts w:ascii="Arial" w:hAnsi="Arial" w:cs="Arial"/>
          <w:b/>
          <w:sz w:val="24"/>
          <w:szCs w:val="36"/>
        </w:rPr>
        <w:t xml:space="preserve">J) </w:t>
      </w:r>
      <w:r w:rsidR="0038648A" w:rsidRPr="00D47B49">
        <w:rPr>
          <w:rFonts w:ascii="Arial" w:hAnsi="Arial" w:cs="Arial"/>
          <w:sz w:val="24"/>
          <w:szCs w:val="28"/>
        </w:rPr>
        <w:t>Iniciativa  suscrita por el Mtro. José Luis Salazar Martínez, Síndico Municipal, mediante la cual se aprueba y autoriza sea incorporada como bien del dominio del poder público del municipio de San Pedro Tlaquepaque, Jalisco, la PLAZA SPRINGFIELD, ubicada en Avenida Calzada del Ejercito, entre las calles  Morelos e Independencia, zona centro, con una superficie de 2,130.84 m2.</w:t>
      </w:r>
      <w:r w:rsidR="0038648A">
        <w:rPr>
          <w:rFonts w:ascii="Arial" w:hAnsi="Arial" w:cs="Arial"/>
          <w:sz w:val="24"/>
          <w:szCs w:val="28"/>
        </w:rPr>
        <w:t xml:space="preserve"> E</w:t>
      </w:r>
      <w:r w:rsidR="00CB0434">
        <w:rPr>
          <w:rFonts w:ascii="Arial" w:hAnsi="Arial" w:cs="Arial"/>
          <w:sz w:val="24"/>
          <w:szCs w:val="24"/>
        </w:rPr>
        <w:t>s cuanto Ciudadana Presidenta.------------------------------------------------------------------------------------------------------------</w:t>
      </w:r>
      <w:r w:rsidR="000B6125">
        <w:rPr>
          <w:rFonts w:ascii="Arial" w:hAnsi="Arial" w:cs="Arial"/>
          <w:sz w:val="24"/>
          <w:szCs w:val="24"/>
        </w:rPr>
        <w:t>--------------------------------------------------------------------</w:t>
      </w:r>
      <w:r w:rsidR="00CB0434">
        <w:rPr>
          <w:rFonts w:ascii="Arial" w:hAnsi="Arial" w:cs="Arial"/>
          <w:sz w:val="24"/>
          <w:szCs w:val="24"/>
        </w:rPr>
        <w:t>-------</w:t>
      </w:r>
      <w:r w:rsidR="00192CD8" w:rsidRPr="00485730">
        <w:rPr>
          <w:rFonts w:ascii="Arial" w:hAnsi="Arial" w:cs="Arial"/>
          <w:b/>
          <w:sz w:val="24"/>
          <w:szCs w:val="24"/>
        </w:rPr>
        <w:t xml:space="preserve"> </w:t>
      </w:r>
    </w:p>
    <w:p w:rsidR="00C64EF3" w:rsidRPr="004928BF"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4928BF">
        <w:rPr>
          <w:rFonts w:ascii="Arial" w:hAnsi="Arial" w:cs="Arial"/>
          <w:b/>
          <w:color w:val="auto"/>
          <w:sz w:val="24"/>
          <w:szCs w:val="24"/>
        </w:rPr>
        <w:t>Pleno del Ayuntamiento Constitucional de</w:t>
      </w:r>
    </w:p>
    <w:p w:rsidR="00C64EF3" w:rsidRPr="004928BF"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4928BF">
        <w:rPr>
          <w:rFonts w:ascii="Arial" w:hAnsi="Arial" w:cs="Arial"/>
          <w:b/>
          <w:color w:val="auto"/>
          <w:sz w:val="24"/>
          <w:szCs w:val="24"/>
        </w:rPr>
        <w:t>San Pedro Tlaquepaque, Jalisco.</w:t>
      </w:r>
    </w:p>
    <w:p w:rsidR="00C64EF3" w:rsidRPr="004928BF"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4928BF">
        <w:rPr>
          <w:rFonts w:ascii="Arial" w:hAnsi="Arial" w:cs="Arial"/>
          <w:b/>
          <w:color w:val="auto"/>
          <w:sz w:val="24"/>
          <w:szCs w:val="24"/>
        </w:rPr>
        <w:t>Presente.</w:t>
      </w:r>
    </w:p>
    <w:p w:rsidR="00C64EF3" w:rsidRPr="004928BF"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rsidR="00C64EF3" w:rsidRPr="00A04D49"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8"/>
          <w:szCs w:val="24"/>
        </w:rPr>
      </w:pPr>
    </w:p>
    <w:p w:rsidR="00C64EF3" w:rsidRPr="004928BF"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4928BF">
        <w:rPr>
          <w:rFonts w:ascii="Arial" w:hAnsi="Arial" w:cs="Arial"/>
          <w:b/>
          <w:bCs/>
          <w:color w:val="auto"/>
          <w:sz w:val="24"/>
          <w:szCs w:val="24"/>
        </w:rPr>
        <w:t>JOSE LUIS SALAZAR MARTINEZ</w:t>
      </w:r>
      <w:r w:rsidRPr="004928BF">
        <w:rPr>
          <w:rFonts w:ascii="Arial" w:hAnsi="Arial" w:cs="Arial"/>
          <w:color w:val="auto"/>
          <w:sz w:val="24"/>
          <w:szCs w:val="24"/>
        </w:rPr>
        <w:t xml:space="preserve">, en mi carácter de Síndico Municipal, me permito presentar a la alta y distinguida consideración de este H. Ayuntamiento en Pleno, la </w:t>
      </w:r>
      <w:r w:rsidRPr="004928BF">
        <w:rPr>
          <w:rFonts w:ascii="Arial" w:hAnsi="Arial" w:cs="Arial"/>
          <w:bCs/>
          <w:color w:val="auto"/>
          <w:sz w:val="24"/>
          <w:szCs w:val="24"/>
        </w:rPr>
        <w:t>presente</w:t>
      </w:r>
      <w:r w:rsidRPr="004928BF">
        <w:rPr>
          <w:rFonts w:ascii="Arial" w:hAnsi="Arial" w:cs="Arial"/>
          <w:b/>
          <w:bCs/>
          <w:color w:val="auto"/>
          <w:sz w:val="24"/>
          <w:szCs w:val="24"/>
        </w:rPr>
        <w:t xml:space="preserve"> INICIATIVA DE APROBACIÓN DIRECTA</w:t>
      </w:r>
      <w:r w:rsidRPr="004928BF">
        <w:rPr>
          <w:rFonts w:ascii="Arial" w:hAnsi="Arial" w:cs="Arial"/>
          <w:color w:val="auto"/>
          <w:sz w:val="24"/>
          <w:szCs w:val="24"/>
        </w:rPr>
        <w:t xml:space="preserve">, la cual tiene por objeto de aprobar la </w:t>
      </w:r>
      <w:r w:rsidRPr="004928BF">
        <w:rPr>
          <w:rFonts w:ascii="Arial" w:hAnsi="Arial" w:cs="Arial"/>
          <w:b/>
          <w:bCs/>
          <w:color w:val="auto"/>
          <w:sz w:val="24"/>
          <w:szCs w:val="24"/>
        </w:rPr>
        <w:t>DECLARATORIA DE</w:t>
      </w:r>
      <w:r w:rsidRPr="004928BF">
        <w:rPr>
          <w:rFonts w:ascii="Arial" w:hAnsi="Arial" w:cs="Arial"/>
          <w:color w:val="auto"/>
          <w:sz w:val="24"/>
          <w:szCs w:val="24"/>
        </w:rPr>
        <w:t xml:space="preserve"> </w:t>
      </w:r>
      <w:r w:rsidRPr="004928BF">
        <w:rPr>
          <w:rFonts w:ascii="Arial" w:hAnsi="Arial" w:cs="Arial"/>
          <w:b/>
          <w:bCs/>
          <w:color w:val="auto"/>
          <w:sz w:val="24"/>
          <w:szCs w:val="24"/>
        </w:rPr>
        <w:t xml:space="preserve">INCORPORACION de predio donde se ubica la PLAZA SPRINGFIELD, </w:t>
      </w:r>
      <w:r w:rsidRPr="004928BF">
        <w:rPr>
          <w:rFonts w:ascii="Arial" w:hAnsi="Arial" w:cs="Arial"/>
          <w:color w:val="auto"/>
          <w:sz w:val="24"/>
          <w:szCs w:val="24"/>
        </w:rPr>
        <w:t xml:space="preserve">ubicada en la calzada del ejercito entre las calles Morelos e Independencia, en la zona centro, </w:t>
      </w:r>
      <w:r w:rsidRPr="004928BF">
        <w:rPr>
          <w:rFonts w:ascii="Arial" w:hAnsi="Arial" w:cs="Arial"/>
          <w:bCs/>
          <w:color w:val="auto"/>
          <w:sz w:val="24"/>
          <w:szCs w:val="24"/>
        </w:rPr>
        <w:t>como un</w:t>
      </w:r>
      <w:r w:rsidRPr="004928BF">
        <w:rPr>
          <w:rFonts w:ascii="Arial" w:hAnsi="Arial" w:cs="Arial"/>
          <w:b/>
          <w:bCs/>
          <w:color w:val="auto"/>
          <w:sz w:val="24"/>
          <w:szCs w:val="24"/>
        </w:rPr>
        <w:t xml:space="preserve"> BIEN INMUEBLE DEL DOMINIO DEL PODER PÚBLICO DEL MUNICIPIO DE SAN PEDRO TLAQUEPAQUE, JALISCO, </w:t>
      </w:r>
      <w:r w:rsidRPr="004928BF">
        <w:rPr>
          <w:rFonts w:ascii="Arial" w:hAnsi="Arial" w:cs="Arial"/>
          <w:bCs/>
          <w:color w:val="auto"/>
          <w:sz w:val="24"/>
          <w:szCs w:val="24"/>
        </w:rPr>
        <w:t>conforme a los siguientes:</w:t>
      </w:r>
    </w:p>
    <w:p w:rsidR="00C64EF3" w:rsidRPr="00A04D49" w:rsidRDefault="00C64EF3" w:rsidP="00C64EF3">
      <w:pPr>
        <w:autoSpaceDE w:val="0"/>
        <w:autoSpaceDN w:val="0"/>
        <w:adjustRightInd w:val="0"/>
        <w:spacing w:line="360" w:lineRule="auto"/>
        <w:jc w:val="both"/>
        <w:rPr>
          <w:rFonts w:ascii="Arial" w:hAnsi="Arial" w:cs="Arial"/>
          <w:sz w:val="16"/>
          <w:szCs w:val="24"/>
        </w:rPr>
      </w:pPr>
    </w:p>
    <w:p w:rsidR="005B184F" w:rsidRDefault="005B184F" w:rsidP="00C64EF3">
      <w:pPr>
        <w:autoSpaceDE w:val="0"/>
        <w:autoSpaceDN w:val="0"/>
        <w:adjustRightInd w:val="0"/>
        <w:spacing w:line="360" w:lineRule="auto"/>
        <w:jc w:val="center"/>
        <w:rPr>
          <w:rFonts w:ascii="Arial" w:hAnsi="Arial" w:cs="Arial"/>
          <w:b/>
          <w:sz w:val="24"/>
          <w:szCs w:val="24"/>
        </w:rPr>
      </w:pPr>
    </w:p>
    <w:p w:rsidR="00C64EF3" w:rsidRPr="004928BF" w:rsidRDefault="00C64EF3" w:rsidP="00C64EF3">
      <w:pPr>
        <w:autoSpaceDE w:val="0"/>
        <w:autoSpaceDN w:val="0"/>
        <w:adjustRightInd w:val="0"/>
        <w:spacing w:line="360" w:lineRule="auto"/>
        <w:jc w:val="center"/>
        <w:rPr>
          <w:rFonts w:ascii="Arial" w:hAnsi="Arial" w:cs="Arial"/>
          <w:b/>
          <w:sz w:val="24"/>
          <w:szCs w:val="24"/>
        </w:rPr>
      </w:pPr>
      <w:r w:rsidRPr="004928BF">
        <w:rPr>
          <w:rFonts w:ascii="Arial" w:hAnsi="Arial" w:cs="Arial"/>
          <w:b/>
          <w:sz w:val="24"/>
          <w:szCs w:val="24"/>
        </w:rPr>
        <w:t xml:space="preserve">E X P O S I C I </w:t>
      </w:r>
      <w:proofErr w:type="spellStart"/>
      <w:r w:rsidRPr="004928BF">
        <w:rPr>
          <w:rFonts w:ascii="Arial" w:hAnsi="Arial" w:cs="Arial"/>
          <w:b/>
          <w:sz w:val="24"/>
          <w:szCs w:val="24"/>
        </w:rPr>
        <w:t>Ó</w:t>
      </w:r>
      <w:proofErr w:type="spellEnd"/>
      <w:r w:rsidRPr="004928BF">
        <w:rPr>
          <w:rFonts w:ascii="Arial" w:hAnsi="Arial" w:cs="Arial"/>
          <w:b/>
          <w:sz w:val="24"/>
          <w:szCs w:val="24"/>
        </w:rPr>
        <w:t xml:space="preserve"> N   DE   M O T I V O S</w:t>
      </w:r>
    </w:p>
    <w:p w:rsidR="00C64EF3" w:rsidRPr="00A04D49" w:rsidRDefault="00C64EF3" w:rsidP="00C64EF3">
      <w:pPr>
        <w:autoSpaceDE w:val="0"/>
        <w:autoSpaceDN w:val="0"/>
        <w:adjustRightInd w:val="0"/>
        <w:jc w:val="both"/>
        <w:rPr>
          <w:rFonts w:ascii="Arial" w:hAnsi="Arial" w:cs="Arial"/>
          <w:sz w:val="2"/>
          <w:szCs w:val="24"/>
        </w:rPr>
      </w:pP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hAnsi="Arial" w:cs="Arial"/>
          <w:b/>
          <w:sz w:val="24"/>
          <w:szCs w:val="24"/>
        </w:rPr>
        <w:t>1.-</w:t>
      </w:r>
      <w:r w:rsidRPr="004928BF">
        <w:rPr>
          <w:rFonts w:ascii="Arial" w:hAnsi="Arial" w:cs="Arial"/>
          <w:sz w:val="24"/>
          <w:szCs w:val="24"/>
        </w:rPr>
        <w:t xml:space="preserve"> Con fecha 10 de febrero de 2015, la Comisión Municipal de Regularización en su primera sesión, se aprobó que el Secretario Técnico inicie los procedimientos de regularización de los Bienes del Dominio Público, Propiedad del Ayuntamiento que no cuenta con Escritura Pública de los que se relacionan. (anexo 1)</w:t>
      </w:r>
    </w:p>
    <w:p w:rsidR="00C64EF3" w:rsidRPr="00A04D49" w:rsidRDefault="00C64EF3" w:rsidP="00C64EF3">
      <w:pPr>
        <w:autoSpaceDE w:val="0"/>
        <w:autoSpaceDN w:val="0"/>
        <w:adjustRightInd w:val="0"/>
        <w:ind w:left="567"/>
        <w:jc w:val="both"/>
        <w:rPr>
          <w:rFonts w:ascii="Arial" w:hAnsi="Arial" w:cs="Arial"/>
          <w:sz w:val="2"/>
          <w:szCs w:val="24"/>
        </w:rPr>
      </w:pP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hAnsi="Arial" w:cs="Arial"/>
          <w:b/>
          <w:sz w:val="24"/>
          <w:szCs w:val="24"/>
        </w:rPr>
        <w:t>2.-</w:t>
      </w:r>
      <w:r w:rsidRPr="004928BF">
        <w:rPr>
          <w:rFonts w:ascii="Arial" w:hAnsi="Arial" w:cs="Arial"/>
          <w:sz w:val="24"/>
          <w:szCs w:val="24"/>
        </w:rPr>
        <w:t xml:space="preserve"> El inmueble que ocupa la </w:t>
      </w:r>
      <w:r w:rsidRPr="004928BF">
        <w:rPr>
          <w:rFonts w:ascii="Arial" w:hAnsi="Arial" w:cs="Arial"/>
          <w:b/>
          <w:bCs/>
          <w:sz w:val="24"/>
          <w:szCs w:val="24"/>
        </w:rPr>
        <w:t xml:space="preserve">Plaza Springfield, </w:t>
      </w:r>
      <w:r w:rsidRPr="004928BF">
        <w:rPr>
          <w:rFonts w:ascii="Arial" w:hAnsi="Arial" w:cs="Arial"/>
          <w:sz w:val="24"/>
          <w:szCs w:val="24"/>
        </w:rPr>
        <w:t>ubicada en Calle del Ejercito entre la calle Morelos e Independencia, con una superficie de 2,130.84 m2 (dos mil ciento treinta metros ochenta y cuatro centímetros cuadrados), dicho predio se puede identificar como Espacio Verdes, Abiertos y Recreativos Vecinales, mismo que es de utilidad pública desde aproximadamente más de 10 años.</w:t>
      </w:r>
    </w:p>
    <w:p w:rsidR="00C64EF3" w:rsidRPr="00A04D49" w:rsidRDefault="00C64EF3" w:rsidP="00C64EF3">
      <w:pPr>
        <w:autoSpaceDE w:val="0"/>
        <w:autoSpaceDN w:val="0"/>
        <w:adjustRightInd w:val="0"/>
        <w:ind w:left="567"/>
        <w:jc w:val="both"/>
        <w:rPr>
          <w:rFonts w:ascii="Arial" w:hAnsi="Arial" w:cs="Arial"/>
          <w:sz w:val="2"/>
          <w:szCs w:val="24"/>
        </w:rPr>
      </w:pP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hAnsi="Arial" w:cs="Arial"/>
          <w:b/>
          <w:sz w:val="24"/>
          <w:szCs w:val="24"/>
        </w:rPr>
        <w:t>3.-</w:t>
      </w:r>
      <w:r w:rsidRPr="004928BF">
        <w:rPr>
          <w:rFonts w:ascii="Arial" w:hAnsi="Arial" w:cs="Arial"/>
          <w:sz w:val="24"/>
          <w:szCs w:val="24"/>
        </w:rPr>
        <w:t xml:space="preserve"> Que el predio se encuentra clasificado en el Plan Parcial de Desarrollo Urbano del Municipio de San Pedro Tlaquepaque, Jalisco, aprobado el 28 de febrero de 2014 e inscrito en el Registro Público de la Propiedad el día 27 de mayo del mismo año, el cual se encuentra en vigente, como: Distrito Urbano TLQ-1 “CENTRO URBANO”, </w:t>
      </w:r>
      <w:proofErr w:type="spellStart"/>
      <w:r w:rsidRPr="004928BF">
        <w:rPr>
          <w:rFonts w:ascii="Arial" w:hAnsi="Arial" w:cs="Arial"/>
          <w:sz w:val="24"/>
          <w:szCs w:val="24"/>
        </w:rPr>
        <w:t>Subdistrito</w:t>
      </w:r>
      <w:proofErr w:type="spellEnd"/>
      <w:r w:rsidRPr="004928BF">
        <w:rPr>
          <w:rFonts w:ascii="Arial" w:hAnsi="Arial" w:cs="Arial"/>
          <w:sz w:val="24"/>
          <w:szCs w:val="24"/>
        </w:rPr>
        <w:t xml:space="preserve"> Urbano TLQ -1-01. Clasificado con los usos del predio es el de “Espacio Abierto verde, (EV-V); Z1-01. (anexo 2)</w:t>
      </w:r>
    </w:p>
    <w:p w:rsidR="00C64EF3" w:rsidRPr="00A04D49" w:rsidRDefault="00C64EF3" w:rsidP="00C64EF3">
      <w:pPr>
        <w:autoSpaceDE w:val="0"/>
        <w:autoSpaceDN w:val="0"/>
        <w:adjustRightInd w:val="0"/>
        <w:jc w:val="both"/>
        <w:rPr>
          <w:rFonts w:ascii="Arial" w:hAnsi="Arial" w:cs="Arial"/>
          <w:sz w:val="2"/>
          <w:szCs w:val="24"/>
        </w:rPr>
      </w:pP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hAnsi="Arial" w:cs="Arial"/>
          <w:b/>
          <w:sz w:val="24"/>
          <w:szCs w:val="24"/>
        </w:rPr>
        <w:t>4.-</w:t>
      </w:r>
      <w:r w:rsidRPr="004928BF">
        <w:rPr>
          <w:rFonts w:ascii="Arial" w:hAnsi="Arial" w:cs="Arial"/>
          <w:sz w:val="24"/>
          <w:szCs w:val="24"/>
        </w:rPr>
        <w:t xml:space="preserve"> Se cuenta con un levantamiento topográfico de fecha noviembre de 2020, en el que se consigna una superficie total de 2,130.84 m2 (dos mil ciento treinta metros ochenta y cuatro centímetros cuadrados) con las siguientes medidas y linderos; Al Norte en 41.13 cuarenta y un metro trece centímetros con calle Morelos, Al Sur en 25.94 veinticinco metros noventa y cuatro centímetros con calle Independencia, Al Oriente en línea quebrada en 81.18 ochenta y un metros dieciocho centímetros con Propiedad Privada y Al Poniente en línea quebrada en 87.06 ochenta y siete metros seis decímetros con propiedad privada. (anexo 3)</w:t>
      </w:r>
    </w:p>
    <w:p w:rsidR="00C64EF3" w:rsidRPr="00A04D49" w:rsidRDefault="00C64EF3" w:rsidP="00C64EF3">
      <w:pPr>
        <w:autoSpaceDE w:val="0"/>
        <w:autoSpaceDN w:val="0"/>
        <w:adjustRightInd w:val="0"/>
        <w:jc w:val="both"/>
        <w:rPr>
          <w:rFonts w:ascii="Arial" w:hAnsi="Arial" w:cs="Arial"/>
          <w:sz w:val="2"/>
          <w:szCs w:val="24"/>
        </w:rPr>
      </w:pP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hAnsi="Arial" w:cs="Arial"/>
          <w:b/>
          <w:sz w:val="24"/>
          <w:szCs w:val="24"/>
        </w:rPr>
        <w:t>5.-</w:t>
      </w:r>
      <w:r w:rsidRPr="004928BF">
        <w:rPr>
          <w:rFonts w:ascii="Arial" w:hAnsi="Arial" w:cs="Arial"/>
          <w:sz w:val="24"/>
          <w:szCs w:val="24"/>
        </w:rPr>
        <w:t xml:space="preserve"> Se acredita la posesión de la</w:t>
      </w:r>
      <w:r w:rsidRPr="004928BF">
        <w:rPr>
          <w:rFonts w:ascii="Arial" w:hAnsi="Arial" w:cs="Arial"/>
          <w:b/>
          <w:bCs/>
          <w:sz w:val="24"/>
          <w:szCs w:val="24"/>
        </w:rPr>
        <w:t xml:space="preserve"> PLAZA SPRINGFIELD, </w:t>
      </w:r>
      <w:r w:rsidRPr="004928BF">
        <w:rPr>
          <w:rFonts w:ascii="Arial" w:hAnsi="Arial" w:cs="Arial"/>
          <w:sz w:val="24"/>
          <w:szCs w:val="24"/>
        </w:rPr>
        <w:t xml:space="preserve">con una superficie de 2,130.84 m2 (dos mil ciento treinta metros ochenta y cuatro centímetros cuadrados), mediante la escritura pública número 59,048 de fecha 27 de noviembre de 2020, otorgada por el licenciada Cecilia </w:t>
      </w:r>
      <w:proofErr w:type="spellStart"/>
      <w:r w:rsidRPr="004928BF">
        <w:rPr>
          <w:rFonts w:ascii="Arial" w:hAnsi="Arial" w:cs="Arial"/>
          <w:sz w:val="24"/>
          <w:szCs w:val="24"/>
        </w:rPr>
        <w:t>Odette</w:t>
      </w:r>
      <w:proofErr w:type="spellEnd"/>
      <w:r w:rsidRPr="004928BF">
        <w:rPr>
          <w:rFonts w:ascii="Arial" w:hAnsi="Arial" w:cs="Arial"/>
          <w:sz w:val="24"/>
          <w:szCs w:val="24"/>
        </w:rPr>
        <w:t xml:space="preserve"> Ortega </w:t>
      </w:r>
      <w:proofErr w:type="spellStart"/>
      <w:r w:rsidRPr="004928BF">
        <w:rPr>
          <w:rFonts w:ascii="Arial" w:hAnsi="Arial" w:cs="Arial"/>
          <w:sz w:val="24"/>
          <w:szCs w:val="24"/>
        </w:rPr>
        <w:t>Híjar</w:t>
      </w:r>
      <w:proofErr w:type="spellEnd"/>
      <w:r w:rsidRPr="004928BF">
        <w:rPr>
          <w:rFonts w:ascii="Arial" w:hAnsi="Arial" w:cs="Arial"/>
          <w:sz w:val="24"/>
          <w:szCs w:val="24"/>
        </w:rPr>
        <w:t xml:space="preserve">, Notario Público Número 7 actuando en el protocolo del Licenciado Adalberto Ortega Solís Notario Público Número 20 ambos de la ciudad de Guadalajara, en la que consta la Protocolización de la Certificación de Hechos notariales, que se levantó fuera de protocolo el día 24 de noviembre de 2020, a fin de que en vía de certificación de hechos diera FE de la Identificación, Posesión, Delimitación y Antigüedad del establecimiento denominado “Plaza Springfield”, así como también de la superficie real, medidas y linderos del ESPACIO PUBLICO denominado “Plaza Springfield”, señalando en el cuerpo del documento que la plaza tiene una antigüedad de </w:t>
      </w:r>
      <w:proofErr w:type="spellStart"/>
      <w:r w:rsidRPr="004928BF">
        <w:rPr>
          <w:rFonts w:ascii="Arial" w:hAnsi="Arial" w:cs="Arial"/>
          <w:sz w:val="24"/>
          <w:szCs w:val="24"/>
        </w:rPr>
        <w:t>mas</w:t>
      </w:r>
      <w:proofErr w:type="spellEnd"/>
      <w:r w:rsidRPr="004928BF">
        <w:rPr>
          <w:rFonts w:ascii="Arial" w:hAnsi="Arial" w:cs="Arial"/>
          <w:sz w:val="24"/>
          <w:szCs w:val="24"/>
        </w:rPr>
        <w:t xml:space="preserve"> de 10 años , con sus diversas adecuaciones y mejoras. (anexo 4)</w:t>
      </w:r>
    </w:p>
    <w:p w:rsidR="00C64EF3" w:rsidRPr="00A04D49" w:rsidRDefault="00C64EF3" w:rsidP="00C64EF3">
      <w:pPr>
        <w:autoSpaceDE w:val="0"/>
        <w:autoSpaceDN w:val="0"/>
        <w:adjustRightInd w:val="0"/>
        <w:jc w:val="both"/>
        <w:rPr>
          <w:rFonts w:ascii="Arial" w:hAnsi="Arial" w:cs="Arial"/>
          <w:sz w:val="2"/>
          <w:szCs w:val="24"/>
        </w:rPr>
      </w:pPr>
    </w:p>
    <w:p w:rsidR="00C64EF3" w:rsidRPr="004928BF" w:rsidRDefault="00C64EF3" w:rsidP="00C64EF3">
      <w:pPr>
        <w:autoSpaceDE w:val="0"/>
        <w:autoSpaceDN w:val="0"/>
        <w:adjustRightInd w:val="0"/>
        <w:jc w:val="both"/>
        <w:rPr>
          <w:rFonts w:ascii="Arial" w:hAnsi="Arial" w:cs="Arial"/>
          <w:b/>
          <w:sz w:val="24"/>
          <w:szCs w:val="24"/>
        </w:rPr>
      </w:pPr>
      <w:r w:rsidRPr="004928BF">
        <w:rPr>
          <w:rFonts w:ascii="Arial" w:hAnsi="Arial" w:cs="Arial"/>
          <w:b/>
          <w:sz w:val="24"/>
          <w:szCs w:val="24"/>
        </w:rPr>
        <w:t>6.-</w:t>
      </w:r>
      <w:r w:rsidRPr="004928BF">
        <w:rPr>
          <w:rFonts w:ascii="Arial" w:hAnsi="Arial" w:cs="Arial"/>
          <w:sz w:val="24"/>
          <w:szCs w:val="24"/>
        </w:rPr>
        <w:t xml:space="preserve">Con fecha 25 de enero de 2020, el Director de Catastro Municipal, Ingeniero Ignacio Avalos </w:t>
      </w:r>
      <w:proofErr w:type="spellStart"/>
      <w:r w:rsidRPr="004928BF">
        <w:rPr>
          <w:rFonts w:ascii="Arial" w:hAnsi="Arial" w:cs="Arial"/>
          <w:sz w:val="24"/>
          <w:szCs w:val="24"/>
        </w:rPr>
        <w:t>Abundis</w:t>
      </w:r>
      <w:proofErr w:type="spellEnd"/>
      <w:r w:rsidRPr="004928BF">
        <w:rPr>
          <w:rFonts w:ascii="Arial" w:hAnsi="Arial" w:cs="Arial"/>
          <w:sz w:val="24"/>
          <w:szCs w:val="24"/>
        </w:rPr>
        <w:t xml:space="preserve">, signa el oficio Cartografía y Valuación 010/2021, con Folio Digital 1224/2021, que a la letra dice: </w:t>
      </w:r>
      <w:r w:rsidRPr="004928BF">
        <w:rPr>
          <w:rFonts w:ascii="Arial" w:hAnsi="Arial" w:cs="Arial"/>
          <w:b/>
          <w:sz w:val="24"/>
          <w:szCs w:val="24"/>
        </w:rPr>
        <w:t>en atención a su similar J.R.P. 0245/2021, mediante el cual solicitan Historial Catastral del predio ubicado en Calzada del Ejercito a su cruce con la calle Morelos e Independencia zona centro con un uso público denominada Plaza Springfield con una superficie de 2, 130.84 mts2.</w:t>
      </w:r>
    </w:p>
    <w:p w:rsidR="00C64EF3" w:rsidRPr="00A04D49" w:rsidRDefault="00C64EF3" w:rsidP="00C64EF3">
      <w:pPr>
        <w:autoSpaceDE w:val="0"/>
        <w:autoSpaceDN w:val="0"/>
        <w:adjustRightInd w:val="0"/>
        <w:jc w:val="both"/>
        <w:rPr>
          <w:rFonts w:ascii="Arial" w:hAnsi="Arial" w:cs="Arial"/>
          <w:b/>
          <w:sz w:val="2"/>
          <w:szCs w:val="24"/>
        </w:rPr>
      </w:pP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hAnsi="Arial" w:cs="Arial"/>
          <w:b/>
          <w:sz w:val="24"/>
          <w:szCs w:val="24"/>
        </w:rPr>
        <w:t>Hago de su conocimiento que después de una búsqueda en nuestros archivos n</w:t>
      </w:r>
      <w:r w:rsidRPr="004928BF">
        <w:rPr>
          <w:rFonts w:ascii="Arial" w:hAnsi="Arial" w:cs="Arial"/>
          <w:b/>
          <w:bCs/>
          <w:sz w:val="24"/>
          <w:szCs w:val="24"/>
        </w:rPr>
        <w:t>o se localizó CUENTA CATASTRAL</w:t>
      </w:r>
      <w:r w:rsidRPr="004928BF">
        <w:rPr>
          <w:rFonts w:ascii="Arial" w:hAnsi="Arial" w:cs="Arial"/>
          <w:sz w:val="24"/>
          <w:szCs w:val="24"/>
        </w:rPr>
        <w:t>…...</w:t>
      </w: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hAnsi="Arial" w:cs="Arial"/>
          <w:sz w:val="24"/>
          <w:szCs w:val="24"/>
        </w:rPr>
        <w:t>(anexo 5)</w:t>
      </w:r>
    </w:p>
    <w:p w:rsidR="00C64EF3" w:rsidRPr="00A04D49" w:rsidRDefault="00C64EF3" w:rsidP="00C64EF3">
      <w:pPr>
        <w:pStyle w:val="Prrafodelista"/>
        <w:rPr>
          <w:rFonts w:ascii="Arial" w:hAnsi="Arial" w:cs="Arial"/>
          <w:sz w:val="2"/>
          <w:szCs w:val="24"/>
        </w:rPr>
      </w:pP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hAnsi="Arial" w:cs="Arial"/>
          <w:b/>
          <w:sz w:val="24"/>
          <w:szCs w:val="24"/>
        </w:rPr>
        <w:t>7.-</w:t>
      </w:r>
      <w:r w:rsidRPr="004928BF">
        <w:rPr>
          <w:rFonts w:ascii="Arial" w:hAnsi="Arial" w:cs="Arial"/>
          <w:sz w:val="24"/>
          <w:szCs w:val="24"/>
        </w:rPr>
        <w:t xml:space="preserve"> Con fecha 10 de noviembre de 2020, se emitió documento denominado Estudio y Opinión de los Elementos Técnicos, Económicos y Sociales, del cual se desprende las obras de urbanización existentes, señalando las siguientes: </w:t>
      </w:r>
    </w:p>
    <w:p w:rsidR="00C64EF3" w:rsidRPr="004928BF" w:rsidRDefault="00C64EF3" w:rsidP="00C64EF3">
      <w:pPr>
        <w:pStyle w:val="Prrafodelista"/>
        <w:rPr>
          <w:rFonts w:ascii="Arial" w:hAnsi="Arial" w:cs="Arial"/>
          <w:sz w:val="24"/>
          <w:szCs w:val="24"/>
        </w:rPr>
      </w:pPr>
      <w:r w:rsidRPr="004928BF">
        <w:rPr>
          <w:rFonts w:ascii="Arial" w:hAnsi="Arial" w:cs="Arial"/>
          <w:sz w:val="24"/>
          <w:szCs w:val="24"/>
        </w:rPr>
        <w:t>* Red de abastecimiento de agua potable:</w:t>
      </w:r>
      <w:r w:rsidRPr="004928BF">
        <w:rPr>
          <w:rFonts w:ascii="Arial" w:hAnsi="Arial" w:cs="Arial"/>
          <w:sz w:val="24"/>
          <w:szCs w:val="24"/>
        </w:rPr>
        <w:tab/>
        <w:t xml:space="preserve"> Si existe</w:t>
      </w:r>
    </w:p>
    <w:p w:rsidR="00C64EF3" w:rsidRPr="004928BF" w:rsidRDefault="00C64EF3" w:rsidP="00C64EF3">
      <w:pPr>
        <w:pStyle w:val="Prrafodelista"/>
        <w:rPr>
          <w:rFonts w:ascii="Arial" w:hAnsi="Arial" w:cs="Arial"/>
          <w:sz w:val="24"/>
          <w:szCs w:val="24"/>
        </w:rPr>
      </w:pPr>
      <w:r w:rsidRPr="004928BF">
        <w:rPr>
          <w:rFonts w:ascii="Arial" w:hAnsi="Arial" w:cs="Arial"/>
          <w:sz w:val="24"/>
          <w:szCs w:val="24"/>
        </w:rPr>
        <w:t>* Red de alcantarillado sanitario:</w:t>
      </w:r>
      <w:r w:rsidRPr="004928BF">
        <w:rPr>
          <w:rFonts w:ascii="Arial" w:hAnsi="Arial" w:cs="Arial"/>
          <w:sz w:val="24"/>
          <w:szCs w:val="24"/>
        </w:rPr>
        <w:tab/>
      </w:r>
      <w:r w:rsidRPr="004928BF">
        <w:rPr>
          <w:rFonts w:ascii="Arial" w:hAnsi="Arial" w:cs="Arial"/>
          <w:sz w:val="24"/>
          <w:szCs w:val="24"/>
        </w:rPr>
        <w:tab/>
      </w:r>
      <w:r w:rsidRPr="004928BF">
        <w:rPr>
          <w:rFonts w:ascii="Arial" w:hAnsi="Arial" w:cs="Arial"/>
          <w:sz w:val="24"/>
          <w:szCs w:val="24"/>
        </w:rPr>
        <w:tab/>
        <w:t xml:space="preserve"> Si existe</w:t>
      </w:r>
    </w:p>
    <w:p w:rsidR="00C64EF3" w:rsidRPr="004928BF" w:rsidRDefault="00C64EF3" w:rsidP="00C64EF3">
      <w:pPr>
        <w:pStyle w:val="Prrafodelista"/>
        <w:rPr>
          <w:rFonts w:ascii="Arial" w:hAnsi="Arial" w:cs="Arial"/>
          <w:sz w:val="24"/>
          <w:szCs w:val="24"/>
        </w:rPr>
      </w:pPr>
      <w:r w:rsidRPr="004928BF">
        <w:rPr>
          <w:rFonts w:ascii="Arial" w:hAnsi="Arial" w:cs="Arial"/>
          <w:sz w:val="24"/>
          <w:szCs w:val="24"/>
        </w:rPr>
        <w:t>* Red de electrificación:</w:t>
      </w:r>
      <w:r w:rsidRPr="004928BF">
        <w:rPr>
          <w:rFonts w:ascii="Arial" w:hAnsi="Arial" w:cs="Arial"/>
          <w:sz w:val="24"/>
          <w:szCs w:val="24"/>
        </w:rPr>
        <w:tab/>
      </w:r>
      <w:r w:rsidRPr="004928BF">
        <w:rPr>
          <w:rFonts w:ascii="Arial" w:hAnsi="Arial" w:cs="Arial"/>
          <w:sz w:val="24"/>
          <w:szCs w:val="24"/>
        </w:rPr>
        <w:tab/>
      </w:r>
      <w:r w:rsidRPr="004928BF">
        <w:rPr>
          <w:rFonts w:ascii="Arial" w:hAnsi="Arial" w:cs="Arial"/>
          <w:sz w:val="24"/>
          <w:szCs w:val="24"/>
        </w:rPr>
        <w:tab/>
      </w:r>
      <w:r w:rsidRPr="004928BF">
        <w:rPr>
          <w:rFonts w:ascii="Arial" w:hAnsi="Arial" w:cs="Arial"/>
          <w:sz w:val="24"/>
          <w:szCs w:val="24"/>
        </w:rPr>
        <w:tab/>
        <w:t xml:space="preserve"> Si existe</w:t>
      </w:r>
    </w:p>
    <w:p w:rsidR="00C64EF3" w:rsidRPr="004928BF" w:rsidRDefault="00C64EF3" w:rsidP="00C64EF3">
      <w:pPr>
        <w:pStyle w:val="Prrafodelista"/>
        <w:rPr>
          <w:rFonts w:ascii="Arial" w:hAnsi="Arial" w:cs="Arial"/>
          <w:sz w:val="24"/>
          <w:szCs w:val="24"/>
        </w:rPr>
      </w:pPr>
      <w:r w:rsidRPr="004928BF">
        <w:rPr>
          <w:rFonts w:ascii="Arial" w:hAnsi="Arial" w:cs="Arial"/>
          <w:sz w:val="24"/>
          <w:szCs w:val="24"/>
        </w:rPr>
        <w:t>* Red de alumbrado público.</w:t>
      </w:r>
      <w:r w:rsidRPr="004928BF">
        <w:rPr>
          <w:rFonts w:ascii="Arial" w:hAnsi="Arial" w:cs="Arial"/>
          <w:sz w:val="24"/>
          <w:szCs w:val="24"/>
        </w:rPr>
        <w:tab/>
      </w:r>
      <w:r w:rsidRPr="004928BF">
        <w:rPr>
          <w:rFonts w:ascii="Arial" w:hAnsi="Arial" w:cs="Arial"/>
          <w:sz w:val="24"/>
          <w:szCs w:val="24"/>
        </w:rPr>
        <w:tab/>
      </w:r>
      <w:r w:rsidRPr="004928BF">
        <w:rPr>
          <w:rFonts w:ascii="Arial" w:hAnsi="Arial" w:cs="Arial"/>
          <w:sz w:val="24"/>
          <w:szCs w:val="24"/>
        </w:rPr>
        <w:tab/>
        <w:t xml:space="preserve"> Si existe</w:t>
      </w:r>
    </w:p>
    <w:p w:rsidR="00C64EF3" w:rsidRPr="004928BF" w:rsidRDefault="00C64EF3" w:rsidP="00C64EF3">
      <w:pPr>
        <w:pStyle w:val="Prrafodelista"/>
        <w:rPr>
          <w:rFonts w:ascii="Arial" w:hAnsi="Arial" w:cs="Arial"/>
          <w:sz w:val="24"/>
          <w:szCs w:val="24"/>
        </w:rPr>
      </w:pPr>
      <w:r w:rsidRPr="004928BF">
        <w:rPr>
          <w:rFonts w:ascii="Arial" w:hAnsi="Arial" w:cs="Arial"/>
          <w:sz w:val="24"/>
          <w:szCs w:val="24"/>
        </w:rPr>
        <w:t>* Pavimentos:</w:t>
      </w:r>
      <w:r w:rsidRPr="004928BF">
        <w:rPr>
          <w:rFonts w:ascii="Arial" w:hAnsi="Arial" w:cs="Arial"/>
          <w:sz w:val="24"/>
          <w:szCs w:val="24"/>
        </w:rPr>
        <w:tab/>
      </w:r>
      <w:r w:rsidRPr="004928BF">
        <w:rPr>
          <w:rFonts w:ascii="Arial" w:hAnsi="Arial" w:cs="Arial"/>
          <w:sz w:val="24"/>
          <w:szCs w:val="24"/>
        </w:rPr>
        <w:tab/>
      </w:r>
      <w:r w:rsidRPr="004928BF">
        <w:rPr>
          <w:rFonts w:ascii="Arial" w:hAnsi="Arial" w:cs="Arial"/>
          <w:sz w:val="24"/>
          <w:szCs w:val="24"/>
        </w:rPr>
        <w:tab/>
      </w:r>
      <w:r w:rsidRPr="004928BF">
        <w:rPr>
          <w:rFonts w:ascii="Arial" w:hAnsi="Arial" w:cs="Arial"/>
          <w:sz w:val="24"/>
          <w:szCs w:val="24"/>
        </w:rPr>
        <w:tab/>
        <w:t xml:space="preserve">   Adoquín 100%</w:t>
      </w:r>
    </w:p>
    <w:p w:rsidR="00C64EF3" w:rsidRPr="004928BF" w:rsidRDefault="00C64EF3" w:rsidP="00C64EF3">
      <w:pPr>
        <w:pStyle w:val="Prrafodelista"/>
        <w:rPr>
          <w:rFonts w:ascii="Arial" w:hAnsi="Arial" w:cs="Arial"/>
          <w:sz w:val="24"/>
          <w:szCs w:val="24"/>
        </w:rPr>
      </w:pPr>
      <w:r w:rsidRPr="004928BF">
        <w:rPr>
          <w:rFonts w:ascii="Arial" w:hAnsi="Arial" w:cs="Arial"/>
          <w:sz w:val="24"/>
          <w:szCs w:val="24"/>
        </w:rPr>
        <w:t>* Banquetas:</w:t>
      </w:r>
      <w:r w:rsidRPr="004928BF">
        <w:rPr>
          <w:rFonts w:ascii="Arial" w:hAnsi="Arial" w:cs="Arial"/>
          <w:sz w:val="24"/>
          <w:szCs w:val="24"/>
        </w:rPr>
        <w:tab/>
      </w:r>
      <w:r w:rsidRPr="004928BF">
        <w:rPr>
          <w:rFonts w:ascii="Arial" w:hAnsi="Arial" w:cs="Arial"/>
          <w:sz w:val="24"/>
          <w:szCs w:val="24"/>
        </w:rPr>
        <w:tab/>
      </w:r>
      <w:r w:rsidRPr="004928BF">
        <w:rPr>
          <w:rFonts w:ascii="Arial" w:hAnsi="Arial" w:cs="Arial"/>
          <w:sz w:val="24"/>
          <w:szCs w:val="24"/>
        </w:rPr>
        <w:tab/>
      </w:r>
      <w:r w:rsidRPr="004928BF">
        <w:rPr>
          <w:rFonts w:ascii="Arial" w:hAnsi="Arial" w:cs="Arial"/>
          <w:sz w:val="24"/>
          <w:szCs w:val="24"/>
        </w:rPr>
        <w:tab/>
      </w:r>
      <w:r w:rsidRPr="004928BF">
        <w:rPr>
          <w:rFonts w:ascii="Arial" w:hAnsi="Arial" w:cs="Arial"/>
          <w:sz w:val="24"/>
          <w:szCs w:val="24"/>
        </w:rPr>
        <w:tab/>
      </w:r>
      <w:r w:rsidRPr="004928BF">
        <w:rPr>
          <w:rFonts w:ascii="Arial" w:hAnsi="Arial" w:cs="Arial"/>
          <w:sz w:val="24"/>
          <w:szCs w:val="24"/>
        </w:rPr>
        <w:tab/>
        <w:t xml:space="preserve"> Si existen</w:t>
      </w:r>
    </w:p>
    <w:p w:rsidR="00C64EF3" w:rsidRPr="004928BF" w:rsidRDefault="00C64EF3" w:rsidP="00C64EF3">
      <w:pPr>
        <w:pStyle w:val="Prrafodelista"/>
        <w:rPr>
          <w:rFonts w:ascii="Arial" w:hAnsi="Arial" w:cs="Arial"/>
          <w:sz w:val="24"/>
          <w:szCs w:val="24"/>
        </w:rPr>
      </w:pPr>
      <w:r w:rsidRPr="004928BF">
        <w:rPr>
          <w:rFonts w:ascii="Arial" w:hAnsi="Arial" w:cs="Arial"/>
          <w:sz w:val="24"/>
          <w:szCs w:val="24"/>
        </w:rPr>
        <w:t>* Machuelos:</w:t>
      </w:r>
      <w:r w:rsidRPr="004928BF">
        <w:rPr>
          <w:rFonts w:ascii="Arial" w:hAnsi="Arial" w:cs="Arial"/>
          <w:sz w:val="24"/>
          <w:szCs w:val="24"/>
        </w:rPr>
        <w:tab/>
      </w:r>
      <w:r w:rsidRPr="004928BF">
        <w:rPr>
          <w:rFonts w:ascii="Arial" w:hAnsi="Arial" w:cs="Arial"/>
          <w:sz w:val="24"/>
          <w:szCs w:val="24"/>
        </w:rPr>
        <w:tab/>
      </w:r>
      <w:r w:rsidRPr="004928BF">
        <w:rPr>
          <w:rFonts w:ascii="Arial" w:hAnsi="Arial" w:cs="Arial"/>
          <w:sz w:val="24"/>
          <w:szCs w:val="24"/>
        </w:rPr>
        <w:tab/>
      </w:r>
      <w:r w:rsidRPr="004928BF">
        <w:rPr>
          <w:rFonts w:ascii="Arial" w:hAnsi="Arial" w:cs="Arial"/>
          <w:sz w:val="24"/>
          <w:szCs w:val="24"/>
        </w:rPr>
        <w:tab/>
      </w:r>
      <w:r w:rsidRPr="004928BF">
        <w:rPr>
          <w:rFonts w:ascii="Arial" w:hAnsi="Arial" w:cs="Arial"/>
          <w:sz w:val="24"/>
          <w:szCs w:val="24"/>
        </w:rPr>
        <w:tab/>
      </w:r>
      <w:r w:rsidRPr="004928BF">
        <w:rPr>
          <w:rFonts w:ascii="Arial" w:hAnsi="Arial" w:cs="Arial"/>
          <w:sz w:val="24"/>
          <w:szCs w:val="24"/>
        </w:rPr>
        <w:tab/>
        <w:t xml:space="preserve"> Si existen</w:t>
      </w: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hAnsi="Arial" w:cs="Arial"/>
          <w:sz w:val="24"/>
          <w:szCs w:val="24"/>
        </w:rPr>
        <w:t>(anexo 6)</w:t>
      </w:r>
    </w:p>
    <w:p w:rsidR="00C64EF3" w:rsidRPr="004928BF" w:rsidRDefault="00C64EF3" w:rsidP="00C64EF3">
      <w:pPr>
        <w:spacing w:line="360" w:lineRule="auto"/>
        <w:jc w:val="center"/>
        <w:rPr>
          <w:rFonts w:ascii="Arial" w:hAnsi="Arial" w:cs="Arial"/>
          <w:b/>
          <w:sz w:val="24"/>
          <w:szCs w:val="24"/>
          <w:lang w:val="es-ES_tradnl"/>
        </w:rPr>
      </w:pPr>
      <w:r w:rsidRPr="004928BF">
        <w:rPr>
          <w:rFonts w:ascii="Arial" w:hAnsi="Arial" w:cs="Arial"/>
          <w:b/>
          <w:sz w:val="24"/>
          <w:szCs w:val="24"/>
          <w:lang w:val="es-ES_tradnl"/>
        </w:rPr>
        <w:t>C O N S I D E R A N D O S:</w:t>
      </w: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hAnsi="Arial" w:cs="Arial"/>
          <w:b/>
          <w:sz w:val="24"/>
          <w:szCs w:val="24"/>
        </w:rPr>
        <w:t>I.-</w:t>
      </w:r>
      <w:r w:rsidRPr="004928BF">
        <w:rPr>
          <w:rFonts w:ascii="Arial" w:hAnsi="Arial" w:cs="Arial"/>
          <w:sz w:val="24"/>
          <w:szCs w:val="24"/>
        </w:rPr>
        <w:t xml:space="preserve"> Que son obligaciones de los Ayuntamientos conservar y acrecentar los bienes materiales del Municipio y llevar el registro público de bienes Municipales, en el que se señalen los bienes del dominio público y del dominio privado.</w:t>
      </w: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hAnsi="Arial" w:cs="Arial"/>
          <w:b/>
          <w:sz w:val="24"/>
          <w:szCs w:val="24"/>
        </w:rPr>
        <w:t>II.-</w:t>
      </w:r>
      <w:r w:rsidRPr="004928BF">
        <w:rPr>
          <w:rFonts w:ascii="Arial" w:hAnsi="Arial" w:cs="Arial"/>
          <w:sz w:val="24"/>
          <w:szCs w:val="24"/>
        </w:rPr>
        <w:t xml:space="preserve"> Que el Municipio de San Pedro Tlaquepaque, Jalisco, existe la necesidad de preservar la seguridad jurídica de predios de propiedad privada a favor de los titulares que acrediten la posesión con el ánimo de dueño en forma pacífica, continua, pública y de buena fe.</w:t>
      </w: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hAnsi="Arial" w:cs="Arial"/>
          <w:b/>
          <w:sz w:val="24"/>
          <w:szCs w:val="24"/>
        </w:rPr>
        <w:t>III.-</w:t>
      </w:r>
      <w:r w:rsidRPr="004928BF">
        <w:rPr>
          <w:rFonts w:ascii="Arial" w:hAnsi="Arial" w:cs="Arial"/>
          <w:sz w:val="24"/>
          <w:szCs w:val="24"/>
        </w:rPr>
        <w:t xml:space="preserve"> La presente Declaratoria tiene por objeto promover la regularización y titulación del predio donde se ubica la </w:t>
      </w:r>
      <w:r w:rsidRPr="004928BF">
        <w:rPr>
          <w:rFonts w:ascii="Arial" w:hAnsi="Arial" w:cs="Arial"/>
          <w:b/>
          <w:bCs/>
          <w:sz w:val="24"/>
          <w:szCs w:val="24"/>
        </w:rPr>
        <w:t xml:space="preserve">PLAZA SPRINGFIELD, </w:t>
      </w:r>
      <w:r w:rsidRPr="004928BF">
        <w:rPr>
          <w:rFonts w:ascii="Arial" w:hAnsi="Arial" w:cs="Arial"/>
          <w:sz w:val="24"/>
          <w:szCs w:val="24"/>
        </w:rPr>
        <w:t xml:space="preserve">ubicada en la calzada del ejercito entre las calles Morelos e Independencia, en la zona centro, de este municipio </w:t>
      </w: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hAnsi="Arial" w:cs="Arial"/>
          <w:b/>
          <w:sz w:val="24"/>
          <w:szCs w:val="24"/>
        </w:rPr>
        <w:t>IV.-</w:t>
      </w:r>
      <w:r w:rsidRPr="004928BF">
        <w:rPr>
          <w:rFonts w:ascii="Arial" w:hAnsi="Arial" w:cs="Arial"/>
          <w:sz w:val="24"/>
          <w:szCs w:val="24"/>
        </w:rPr>
        <w:t xml:space="preserve"> Que se establece como bien del dominio del poder público, de conformidad a la Ley para la Regularización y Titulación de Predios Urbanos en el Estado de Jalisco expedida el día 11 de septiembre del año 2014 por el H. Congreso del Estado de Jalisco, mediante Decreto número 24985/LX/14, y publicado en el Periódico Oficial “El Estado de Jalisco” el día 09 de octubre del mismo año.</w:t>
      </w: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hAnsi="Arial" w:cs="Arial"/>
          <w:b/>
          <w:sz w:val="24"/>
          <w:szCs w:val="24"/>
        </w:rPr>
        <w:t>V.-</w:t>
      </w:r>
      <w:r w:rsidRPr="004928BF">
        <w:rPr>
          <w:rFonts w:ascii="Arial" w:hAnsi="Arial" w:cs="Arial"/>
          <w:sz w:val="24"/>
          <w:szCs w:val="24"/>
        </w:rPr>
        <w:t xml:space="preserve"> Que el objeto de la presente Declaratoria está plenamente justificado y ajustado a derecho, en virtud de que se trata de un Programa Social que busca la satisfacción de un </w:t>
      </w:r>
      <w:r w:rsidRPr="004928BF">
        <w:rPr>
          <w:rFonts w:ascii="Arial" w:hAnsi="Arial" w:cs="Arial"/>
          <w:b/>
          <w:sz w:val="24"/>
          <w:szCs w:val="24"/>
        </w:rPr>
        <w:t>servicio público de interés general, como es el espacio de esparcimiento de la zona.</w:t>
      </w: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eastAsia="Malgun Gothic" w:hAnsi="Arial" w:cs="Arial"/>
          <w:b/>
          <w:sz w:val="24"/>
          <w:szCs w:val="24"/>
          <w:lang w:val="es-ES_tradnl"/>
        </w:rPr>
        <w:t>VI.-</w:t>
      </w:r>
      <w:r w:rsidRPr="004928BF">
        <w:rPr>
          <w:rFonts w:ascii="Arial" w:eastAsia="Malgun Gothic" w:hAnsi="Arial" w:cs="Arial"/>
          <w:sz w:val="24"/>
          <w:szCs w:val="24"/>
          <w:lang w:val="es-ES_tradnl"/>
        </w:rPr>
        <w:t xml:space="preserve"> </w:t>
      </w:r>
      <w:r w:rsidRPr="004928BF">
        <w:rPr>
          <w:rFonts w:ascii="Arial" w:hAnsi="Arial" w:cs="Arial"/>
          <w:sz w:val="24"/>
          <w:szCs w:val="24"/>
        </w:rPr>
        <w:t xml:space="preserve">De conformidad con los artículos 27 y 115 de la Constitución Política de los Estados Unidos Mexicanos, se faculta a los Municipios con la capacidad plena para adquirir y poseer todos los bienes </w:t>
      </w:r>
      <w:r w:rsidRPr="004928BF">
        <w:rPr>
          <w:rFonts w:ascii="Arial" w:hAnsi="Arial" w:cs="Arial"/>
          <w:bCs/>
          <w:sz w:val="24"/>
          <w:szCs w:val="24"/>
        </w:rPr>
        <w:t xml:space="preserve">raíces necesarios para los servicios públicos, así como </w:t>
      </w:r>
      <w:r w:rsidRPr="004928BF">
        <w:rPr>
          <w:rFonts w:ascii="Arial" w:hAnsi="Arial" w:cs="Arial"/>
          <w:sz w:val="24"/>
          <w:szCs w:val="24"/>
        </w:rPr>
        <w:t>intervenir en la regularización de la tenencia de la tierra urbana.</w:t>
      </w: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hAnsi="Arial" w:cs="Arial"/>
          <w:b/>
          <w:sz w:val="24"/>
          <w:szCs w:val="24"/>
        </w:rPr>
        <w:t>VII.-</w:t>
      </w:r>
      <w:r w:rsidRPr="004928BF">
        <w:rPr>
          <w:rFonts w:ascii="Arial" w:hAnsi="Arial" w:cs="Arial"/>
          <w:sz w:val="24"/>
          <w:szCs w:val="24"/>
        </w:rPr>
        <w:t xml:space="preserve"> De igual manera los artículos 80, 86 y 87 de la Constitución Política del Estado de Jalisco, conceden a los Municipios, a través de sus Ayuntamientos, la facultad de participar en la creación y administración de sus reservas territoriales, así como la aplicación de las leyes y reglamentos.</w:t>
      </w: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eastAsia="Malgun Gothic" w:hAnsi="Arial" w:cs="Arial"/>
          <w:b/>
          <w:sz w:val="24"/>
          <w:szCs w:val="24"/>
          <w:lang w:val="es-ES_tradnl"/>
        </w:rPr>
        <w:t>VIII.</w:t>
      </w:r>
      <w:r w:rsidRPr="004928BF">
        <w:rPr>
          <w:rFonts w:ascii="Arial" w:eastAsia="Malgun Gothic" w:hAnsi="Arial" w:cs="Arial"/>
          <w:sz w:val="24"/>
          <w:szCs w:val="24"/>
          <w:lang w:val="es-ES_tradnl"/>
        </w:rPr>
        <w:t xml:space="preserve">- </w:t>
      </w:r>
      <w:r w:rsidRPr="004928BF">
        <w:rPr>
          <w:rFonts w:ascii="Arial" w:hAnsi="Arial" w:cs="Arial"/>
          <w:sz w:val="24"/>
          <w:szCs w:val="24"/>
        </w:rPr>
        <w:t xml:space="preserve">Por su parte, los Artículos 2, 3, 37 fracción IV, 38, de la Ley de Gobierno y la Administración Pública Municipal, del Estado de Jalisco, concede a los municipios personalidad jurídica y patrimonio propios y las facultades y sus competencias deben ser ejercidas de manera exclusiva por el Ayuntamiento. Así mismo establece como obligación de los municipios el conservar y acrecentar los bienes materiales del Municipio y llevar el Registro Público de Bienes Municipales, en el que se señalen los bienes del dominio público y del dominio privado del Municipio y de sus entidades. Los Artículos 84 fracción II inciso a), 86 y 88 fracción I de la citada Ley, consignan que los bienes integrantes del patrimonio municipal deben ser clasificados y registrados por el Ayuntamiento en bienes de dominio público y bienes de dominio privado y faculta a los Ayuntamientos a emitir la </w:t>
      </w:r>
      <w:r w:rsidRPr="004928BF">
        <w:rPr>
          <w:rFonts w:ascii="Arial" w:hAnsi="Arial" w:cs="Arial"/>
          <w:b/>
          <w:bCs/>
          <w:sz w:val="24"/>
          <w:szCs w:val="24"/>
        </w:rPr>
        <w:t>Declaratoria de Incorporación</w:t>
      </w:r>
      <w:r w:rsidRPr="004928BF">
        <w:rPr>
          <w:rFonts w:ascii="Arial" w:hAnsi="Arial" w:cs="Arial"/>
          <w:sz w:val="24"/>
          <w:szCs w:val="24"/>
        </w:rPr>
        <w:t xml:space="preserve"> correspondiente, misma que deberá ser publicada por una sola vez en la Gaceta Municipal o en el medio oficial de divulgación, justificando que se responde a la ejecución de un programa cuyo objetivo sea la satisfacción de un servicio público o cualquier otro fin que busque el interés general.</w:t>
      </w: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hAnsi="Arial" w:cs="Arial"/>
          <w:b/>
          <w:sz w:val="24"/>
          <w:szCs w:val="24"/>
        </w:rPr>
        <w:t>IX.-</w:t>
      </w:r>
      <w:r w:rsidRPr="004928BF">
        <w:rPr>
          <w:rFonts w:ascii="Arial" w:hAnsi="Arial" w:cs="Arial"/>
          <w:sz w:val="24"/>
          <w:szCs w:val="24"/>
        </w:rPr>
        <w:t xml:space="preserve"> Así mismo la Ley del Registro Público de la Propiedad en su Artículo 86 fracción V, dispone que los bienes podrán ser objeto de primer registro mediante el Acuerdo Gubernamental que declare ser bien del dominio del poder público, el inmueble que según el certificado registral que se expida no aparezca registrado en el Registro Público de la Propiedad.</w:t>
      </w: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hAnsi="Arial" w:cs="Arial"/>
          <w:b/>
          <w:sz w:val="24"/>
          <w:szCs w:val="24"/>
        </w:rPr>
        <w:t>X.-</w:t>
      </w:r>
      <w:r w:rsidRPr="004928BF">
        <w:rPr>
          <w:rFonts w:ascii="Arial" w:hAnsi="Arial" w:cs="Arial"/>
          <w:sz w:val="24"/>
          <w:szCs w:val="24"/>
        </w:rPr>
        <w:t xml:space="preserve"> Que es obligación del Ayuntamiento promover programas o acciones tendientes a orientar una política que vele por la conservación, restauración y mantenimiento del patrimonio municipal, así como su acrecentamiento;</w:t>
      </w:r>
    </w:p>
    <w:p w:rsidR="00C64EF3" w:rsidRPr="004928BF" w:rsidRDefault="00C64EF3" w:rsidP="00C64EF3">
      <w:pPr>
        <w:autoSpaceDE w:val="0"/>
        <w:autoSpaceDN w:val="0"/>
        <w:adjustRightInd w:val="0"/>
        <w:jc w:val="both"/>
        <w:rPr>
          <w:rFonts w:ascii="Arial" w:hAnsi="Arial" w:cs="Arial"/>
          <w:sz w:val="24"/>
          <w:szCs w:val="24"/>
        </w:rPr>
      </w:pPr>
      <w:r w:rsidRPr="004928BF">
        <w:rPr>
          <w:rFonts w:ascii="Arial" w:hAnsi="Arial" w:cs="Arial"/>
          <w:b/>
          <w:sz w:val="24"/>
          <w:szCs w:val="24"/>
        </w:rPr>
        <w:t>XI.-</w:t>
      </w:r>
      <w:r w:rsidRPr="004928BF">
        <w:rPr>
          <w:rFonts w:ascii="Arial" w:hAnsi="Arial" w:cs="Arial"/>
          <w:sz w:val="24"/>
          <w:szCs w:val="24"/>
        </w:rPr>
        <w:t xml:space="preserve"> Por último, los Artículos 13, fracción III y 30, fracción IV de la Ley para la Regularización y Titulación de Predios Urbanos, éstos últimos del Estado de Jalisco, establece como objetivo reconocer y documentar los derechos de los inmuebles sujetos a ser incorporados al dominio público faculta al Ayuntamiento a la formulación de una declaratoria como la que nos ocupa.</w:t>
      </w:r>
    </w:p>
    <w:p w:rsidR="00C64EF3" w:rsidRPr="004928BF" w:rsidRDefault="00C64EF3" w:rsidP="00C64EF3">
      <w:pPr>
        <w:autoSpaceDE w:val="0"/>
        <w:autoSpaceDN w:val="0"/>
        <w:adjustRightInd w:val="0"/>
        <w:jc w:val="both"/>
        <w:rPr>
          <w:rFonts w:ascii="Arial" w:eastAsia="Malgun Gothic" w:hAnsi="Arial" w:cs="Arial"/>
          <w:sz w:val="24"/>
          <w:szCs w:val="24"/>
          <w:lang w:val="es-ES_tradnl"/>
        </w:rPr>
      </w:pPr>
      <w:r w:rsidRPr="004928BF">
        <w:rPr>
          <w:rFonts w:ascii="Arial" w:eastAsia="Malgun Gothic" w:hAnsi="Arial" w:cs="Arial"/>
          <w:b/>
          <w:sz w:val="24"/>
          <w:szCs w:val="24"/>
          <w:lang w:val="es-ES_tradnl"/>
        </w:rPr>
        <w:t>XII.</w:t>
      </w:r>
      <w:r w:rsidRPr="004928BF">
        <w:rPr>
          <w:rFonts w:ascii="Arial" w:eastAsia="Malgun Gothic" w:hAnsi="Arial" w:cs="Arial"/>
          <w:sz w:val="24"/>
          <w:szCs w:val="24"/>
          <w:lang w:val="es-ES_tradnl"/>
        </w:rPr>
        <w:t xml:space="preserve">- Que el predio se encuentra clasificado desde hace 6 años aproximadamente de la siguiente manera: </w:t>
      </w:r>
      <w:r w:rsidRPr="004928BF">
        <w:rPr>
          <w:rFonts w:ascii="Arial" w:hAnsi="Arial" w:cs="Arial"/>
          <w:sz w:val="24"/>
          <w:szCs w:val="24"/>
        </w:rPr>
        <w:t xml:space="preserve">Distrito Urbano TLQ-1 “CENTRO URBANO”, </w:t>
      </w:r>
      <w:proofErr w:type="spellStart"/>
      <w:r w:rsidRPr="004928BF">
        <w:rPr>
          <w:rFonts w:ascii="Arial" w:hAnsi="Arial" w:cs="Arial"/>
          <w:sz w:val="24"/>
          <w:szCs w:val="24"/>
        </w:rPr>
        <w:t>Subdistrito</w:t>
      </w:r>
      <w:proofErr w:type="spellEnd"/>
      <w:r w:rsidRPr="004928BF">
        <w:rPr>
          <w:rFonts w:ascii="Arial" w:hAnsi="Arial" w:cs="Arial"/>
          <w:sz w:val="24"/>
          <w:szCs w:val="24"/>
        </w:rPr>
        <w:t xml:space="preserve"> Urbano TLQ -1-01. Clasificado con los usos del predio es el de “Espacio Verde, Abiertos y Recreativos Vecinales, (EV-V)</w:t>
      </w:r>
      <w:r w:rsidRPr="004928BF">
        <w:rPr>
          <w:rFonts w:ascii="Arial" w:eastAsia="Malgun Gothic" w:hAnsi="Arial" w:cs="Arial"/>
          <w:sz w:val="24"/>
          <w:szCs w:val="24"/>
          <w:lang w:val="es-ES_tradnl"/>
        </w:rPr>
        <w:t>, de acuerdo a lo catalogado en el Plan Parcial de Desarrollo Urbano del Municipio de San Pedro Tlaquepaque, Jalisco, aprobado el 28 de febrero de 2014 e inscrito en el Registro Público de la Propiedad el día 27 de mayo del mismo año, el cual se encuentra en vigente.</w:t>
      </w:r>
    </w:p>
    <w:p w:rsidR="00C64EF3" w:rsidRPr="004928BF" w:rsidRDefault="00C64EF3" w:rsidP="00C64EF3">
      <w:pPr>
        <w:autoSpaceDE w:val="0"/>
        <w:autoSpaceDN w:val="0"/>
        <w:adjustRightInd w:val="0"/>
        <w:jc w:val="both"/>
        <w:rPr>
          <w:rFonts w:ascii="Arial" w:eastAsia="Malgun Gothic" w:hAnsi="Arial" w:cs="Arial"/>
          <w:sz w:val="24"/>
          <w:szCs w:val="24"/>
          <w:lang w:val="es-ES_tradnl"/>
        </w:rPr>
      </w:pPr>
      <w:r w:rsidRPr="004928BF">
        <w:rPr>
          <w:rFonts w:ascii="Arial" w:eastAsia="Malgun Gothic" w:hAnsi="Arial" w:cs="Arial"/>
          <w:b/>
          <w:sz w:val="24"/>
          <w:szCs w:val="24"/>
          <w:lang w:val="es-ES_tradnl"/>
        </w:rPr>
        <w:t>XIII.</w:t>
      </w:r>
      <w:r w:rsidRPr="004928BF">
        <w:rPr>
          <w:rFonts w:ascii="Arial" w:eastAsia="Malgun Gothic" w:hAnsi="Arial" w:cs="Arial"/>
          <w:sz w:val="24"/>
          <w:szCs w:val="24"/>
          <w:lang w:val="es-ES_tradnl"/>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C64EF3" w:rsidRPr="004928BF" w:rsidRDefault="00C64EF3" w:rsidP="00C64EF3">
      <w:pPr>
        <w:suppressAutoHyphens/>
        <w:jc w:val="both"/>
        <w:rPr>
          <w:rFonts w:ascii="Arial" w:eastAsia="MS Mincho" w:hAnsi="Arial" w:cs="Arial"/>
          <w:sz w:val="24"/>
          <w:szCs w:val="24"/>
          <w:lang w:eastAsia="ar-SA"/>
        </w:rPr>
      </w:pPr>
      <w:r w:rsidRPr="004928BF">
        <w:rPr>
          <w:rFonts w:ascii="Arial" w:eastAsia="MS Mincho" w:hAnsi="Arial" w:cs="Arial"/>
          <w:w w:val="110"/>
          <w:sz w:val="24"/>
          <w:szCs w:val="24"/>
          <w:lang w:eastAsia="ar-SA"/>
        </w:rPr>
        <w:t>S</w:t>
      </w:r>
      <w:r w:rsidRPr="004928BF">
        <w:rPr>
          <w:rFonts w:ascii="Arial" w:eastAsia="MS Mincho" w:hAnsi="Arial" w:cs="Arial"/>
          <w:spacing w:val="-10"/>
          <w:w w:val="110"/>
          <w:sz w:val="24"/>
          <w:szCs w:val="24"/>
          <w:lang w:eastAsia="ar-SA"/>
        </w:rPr>
        <w:t>i</w:t>
      </w:r>
      <w:r w:rsidRPr="004928BF">
        <w:rPr>
          <w:rFonts w:ascii="Arial" w:eastAsia="MS Mincho" w:hAnsi="Arial" w:cs="Arial"/>
          <w:w w:val="110"/>
          <w:sz w:val="24"/>
          <w:szCs w:val="24"/>
          <w:lang w:eastAsia="ar-SA"/>
        </w:rPr>
        <w:t>rven</w:t>
      </w:r>
      <w:r w:rsidRPr="004928BF">
        <w:rPr>
          <w:rFonts w:ascii="Arial" w:eastAsia="MS Mincho" w:hAnsi="Arial" w:cs="Arial"/>
          <w:spacing w:val="-28"/>
          <w:w w:val="110"/>
          <w:sz w:val="24"/>
          <w:szCs w:val="24"/>
          <w:lang w:eastAsia="ar-SA"/>
        </w:rPr>
        <w:t xml:space="preserve"> </w:t>
      </w:r>
      <w:r w:rsidRPr="004928BF">
        <w:rPr>
          <w:rFonts w:ascii="Arial" w:eastAsia="MS Mincho" w:hAnsi="Arial" w:cs="Arial"/>
          <w:spacing w:val="-19"/>
          <w:w w:val="110"/>
          <w:sz w:val="24"/>
          <w:szCs w:val="24"/>
          <w:lang w:eastAsia="ar-SA"/>
        </w:rPr>
        <w:t>d</w:t>
      </w:r>
      <w:r w:rsidRPr="004928BF">
        <w:rPr>
          <w:rFonts w:ascii="Arial" w:eastAsia="MS Mincho" w:hAnsi="Arial" w:cs="Arial"/>
          <w:w w:val="110"/>
          <w:sz w:val="24"/>
          <w:szCs w:val="24"/>
          <w:lang w:eastAsia="ar-SA"/>
        </w:rPr>
        <w:t>e</w:t>
      </w:r>
      <w:r w:rsidRPr="004928BF">
        <w:rPr>
          <w:rFonts w:ascii="Arial" w:eastAsia="MS Mincho" w:hAnsi="Arial" w:cs="Arial"/>
          <w:spacing w:val="-39"/>
          <w:w w:val="110"/>
          <w:sz w:val="24"/>
          <w:szCs w:val="24"/>
          <w:lang w:eastAsia="ar-SA"/>
        </w:rPr>
        <w:t xml:space="preserve"> </w:t>
      </w:r>
      <w:r w:rsidRPr="004928BF">
        <w:rPr>
          <w:rFonts w:ascii="Arial" w:eastAsia="MS Mincho" w:hAnsi="Arial" w:cs="Arial"/>
          <w:w w:val="110"/>
          <w:sz w:val="24"/>
          <w:szCs w:val="24"/>
          <w:lang w:eastAsia="ar-SA"/>
        </w:rPr>
        <w:t>f</w:t>
      </w:r>
      <w:r w:rsidRPr="004928BF">
        <w:rPr>
          <w:rFonts w:ascii="Arial" w:eastAsia="MS Mincho" w:hAnsi="Arial" w:cs="Arial"/>
          <w:spacing w:val="-5"/>
          <w:w w:val="110"/>
          <w:sz w:val="24"/>
          <w:szCs w:val="24"/>
          <w:lang w:eastAsia="ar-SA"/>
        </w:rPr>
        <w:t>u</w:t>
      </w:r>
      <w:r w:rsidRPr="004928BF">
        <w:rPr>
          <w:rFonts w:ascii="Arial" w:eastAsia="MS Mincho" w:hAnsi="Arial" w:cs="Arial"/>
          <w:w w:val="110"/>
          <w:sz w:val="24"/>
          <w:szCs w:val="24"/>
          <w:lang w:eastAsia="ar-SA"/>
        </w:rPr>
        <w:t>ndamento</w:t>
      </w:r>
      <w:r w:rsidRPr="004928BF">
        <w:rPr>
          <w:rFonts w:ascii="Arial" w:eastAsia="MS Mincho" w:hAnsi="Arial" w:cs="Arial"/>
          <w:spacing w:val="-15"/>
          <w:w w:val="110"/>
          <w:sz w:val="24"/>
          <w:szCs w:val="24"/>
          <w:lang w:eastAsia="ar-SA"/>
        </w:rPr>
        <w:t xml:space="preserve"> </w:t>
      </w:r>
      <w:r w:rsidRPr="004928BF">
        <w:rPr>
          <w:rFonts w:ascii="Arial" w:eastAsia="MS Mincho" w:hAnsi="Arial" w:cs="Arial"/>
          <w:spacing w:val="-25"/>
          <w:w w:val="110"/>
          <w:sz w:val="24"/>
          <w:szCs w:val="24"/>
          <w:lang w:eastAsia="ar-SA"/>
        </w:rPr>
        <w:t>l</w:t>
      </w:r>
      <w:r w:rsidRPr="004928BF">
        <w:rPr>
          <w:rFonts w:ascii="Arial" w:eastAsia="MS Mincho" w:hAnsi="Arial" w:cs="Arial"/>
          <w:w w:val="110"/>
          <w:sz w:val="24"/>
          <w:szCs w:val="24"/>
          <w:lang w:eastAsia="ar-SA"/>
        </w:rPr>
        <w:t>egal</w:t>
      </w:r>
      <w:r w:rsidRPr="004928BF">
        <w:rPr>
          <w:rFonts w:ascii="Arial" w:eastAsia="MS Mincho" w:hAnsi="Arial" w:cs="Arial"/>
          <w:spacing w:val="-21"/>
          <w:w w:val="110"/>
          <w:sz w:val="24"/>
          <w:szCs w:val="24"/>
          <w:lang w:eastAsia="ar-SA"/>
        </w:rPr>
        <w:t xml:space="preserve"> además </w:t>
      </w:r>
      <w:r w:rsidRPr="004928BF">
        <w:rPr>
          <w:rFonts w:ascii="Arial" w:eastAsia="MS Mincho" w:hAnsi="Arial" w:cs="Arial"/>
          <w:w w:val="110"/>
          <w:sz w:val="24"/>
          <w:szCs w:val="24"/>
          <w:lang w:eastAsia="ar-SA"/>
        </w:rPr>
        <w:t>de</w:t>
      </w:r>
      <w:r w:rsidRPr="004928BF">
        <w:rPr>
          <w:rFonts w:ascii="Arial" w:eastAsia="MS Mincho" w:hAnsi="Arial" w:cs="Arial"/>
          <w:spacing w:val="-20"/>
          <w:w w:val="110"/>
          <w:sz w:val="24"/>
          <w:szCs w:val="24"/>
          <w:lang w:eastAsia="ar-SA"/>
        </w:rPr>
        <w:t xml:space="preserve"> </w:t>
      </w:r>
      <w:r w:rsidRPr="004928BF">
        <w:rPr>
          <w:rFonts w:ascii="Arial" w:eastAsia="MS Mincho" w:hAnsi="Arial" w:cs="Arial"/>
          <w:spacing w:val="-25"/>
          <w:w w:val="110"/>
          <w:sz w:val="24"/>
          <w:szCs w:val="24"/>
          <w:lang w:eastAsia="ar-SA"/>
        </w:rPr>
        <w:t>l</w:t>
      </w:r>
      <w:r w:rsidRPr="004928BF">
        <w:rPr>
          <w:rFonts w:ascii="Arial" w:eastAsia="MS Mincho" w:hAnsi="Arial" w:cs="Arial"/>
          <w:w w:val="110"/>
          <w:sz w:val="24"/>
          <w:szCs w:val="24"/>
          <w:lang w:eastAsia="ar-SA"/>
        </w:rPr>
        <w:t>o</w:t>
      </w:r>
      <w:r w:rsidRPr="004928BF">
        <w:rPr>
          <w:rFonts w:ascii="Arial" w:eastAsia="MS Mincho" w:hAnsi="Arial" w:cs="Arial"/>
          <w:spacing w:val="-21"/>
          <w:w w:val="110"/>
          <w:sz w:val="24"/>
          <w:szCs w:val="24"/>
          <w:lang w:eastAsia="ar-SA"/>
        </w:rPr>
        <w:t xml:space="preserve"> </w:t>
      </w:r>
      <w:r w:rsidRPr="004928BF">
        <w:rPr>
          <w:rFonts w:ascii="Arial" w:eastAsia="MS Mincho" w:hAnsi="Arial" w:cs="Arial"/>
          <w:w w:val="110"/>
          <w:sz w:val="24"/>
          <w:szCs w:val="24"/>
          <w:lang w:eastAsia="ar-SA"/>
        </w:rPr>
        <w:t>antes</w:t>
      </w:r>
      <w:r w:rsidRPr="004928BF">
        <w:rPr>
          <w:rFonts w:ascii="Arial" w:eastAsia="MS Mincho" w:hAnsi="Arial" w:cs="Arial"/>
          <w:spacing w:val="-23"/>
          <w:w w:val="110"/>
          <w:sz w:val="24"/>
          <w:szCs w:val="24"/>
          <w:lang w:eastAsia="ar-SA"/>
        </w:rPr>
        <w:t xml:space="preserve"> </w:t>
      </w:r>
      <w:r w:rsidRPr="004928BF">
        <w:rPr>
          <w:rFonts w:ascii="Arial" w:eastAsia="MS Mincho" w:hAnsi="Arial" w:cs="Arial"/>
          <w:w w:val="110"/>
          <w:sz w:val="24"/>
          <w:szCs w:val="24"/>
          <w:lang w:eastAsia="ar-SA"/>
        </w:rPr>
        <w:t>exp</w:t>
      </w:r>
      <w:r w:rsidRPr="004928BF">
        <w:rPr>
          <w:rFonts w:ascii="Arial" w:eastAsia="MS Mincho" w:hAnsi="Arial" w:cs="Arial"/>
          <w:spacing w:val="-13"/>
          <w:w w:val="110"/>
          <w:sz w:val="24"/>
          <w:szCs w:val="24"/>
          <w:lang w:eastAsia="ar-SA"/>
        </w:rPr>
        <w:t>u</w:t>
      </w:r>
      <w:r w:rsidRPr="004928BF">
        <w:rPr>
          <w:rFonts w:ascii="Arial" w:eastAsia="MS Mincho" w:hAnsi="Arial" w:cs="Arial"/>
          <w:w w:val="110"/>
          <w:sz w:val="24"/>
          <w:szCs w:val="24"/>
          <w:lang w:eastAsia="ar-SA"/>
        </w:rPr>
        <w:t>esto</w:t>
      </w:r>
      <w:r w:rsidRPr="004928BF">
        <w:rPr>
          <w:rFonts w:ascii="Arial" w:eastAsia="MS Mincho" w:hAnsi="Arial" w:cs="Arial"/>
          <w:spacing w:val="-20"/>
          <w:w w:val="110"/>
          <w:sz w:val="24"/>
          <w:szCs w:val="24"/>
          <w:lang w:eastAsia="ar-SA"/>
        </w:rPr>
        <w:t xml:space="preserve"> </w:t>
      </w:r>
      <w:r w:rsidRPr="004928BF">
        <w:rPr>
          <w:rFonts w:ascii="Arial" w:eastAsia="MS Mincho" w:hAnsi="Arial" w:cs="Arial"/>
          <w:spacing w:val="-19"/>
          <w:w w:val="110"/>
          <w:sz w:val="24"/>
          <w:szCs w:val="24"/>
          <w:lang w:eastAsia="ar-SA"/>
        </w:rPr>
        <w:t xml:space="preserve">los artículos 25 fracciones XII, XII, 26 fracciones VII, XIX, XL, 27 fracción VII, 33 fracción I 94 y </w:t>
      </w:r>
      <w:r w:rsidRPr="004928BF">
        <w:rPr>
          <w:rFonts w:ascii="Arial" w:eastAsia="MS Mincho" w:hAnsi="Arial" w:cs="Arial"/>
          <w:sz w:val="24"/>
          <w:szCs w:val="24"/>
          <w:lang w:eastAsia="ar-SA"/>
        </w:rPr>
        <w:t xml:space="preserve">145 fracción II y 147 </w:t>
      </w:r>
      <w:r w:rsidRPr="004928BF">
        <w:rPr>
          <w:rFonts w:ascii="Arial" w:eastAsia="MS Mincho" w:hAnsi="Arial" w:cs="Arial"/>
          <w:spacing w:val="-51"/>
          <w:sz w:val="24"/>
          <w:szCs w:val="24"/>
          <w:lang w:eastAsia="ar-SA"/>
        </w:rPr>
        <w:t xml:space="preserve"> </w:t>
      </w:r>
      <w:r w:rsidRPr="004928BF">
        <w:rPr>
          <w:rFonts w:ascii="Arial" w:eastAsia="MS Mincho" w:hAnsi="Arial" w:cs="Arial"/>
          <w:sz w:val="24"/>
          <w:szCs w:val="24"/>
          <w:lang w:eastAsia="ar-SA"/>
        </w:rPr>
        <w:t>del</w:t>
      </w:r>
      <w:r w:rsidRPr="004928BF">
        <w:rPr>
          <w:rFonts w:ascii="Arial" w:eastAsia="MS Mincho" w:hAnsi="Arial" w:cs="Arial"/>
          <w:spacing w:val="-41"/>
          <w:sz w:val="24"/>
          <w:szCs w:val="24"/>
          <w:lang w:eastAsia="ar-SA"/>
        </w:rPr>
        <w:t xml:space="preserve"> </w:t>
      </w:r>
      <w:r w:rsidRPr="004928BF">
        <w:rPr>
          <w:rFonts w:ascii="Arial" w:eastAsia="MS Mincho" w:hAnsi="Arial" w:cs="Arial"/>
          <w:spacing w:val="-2"/>
          <w:sz w:val="24"/>
          <w:szCs w:val="24"/>
          <w:lang w:eastAsia="ar-SA"/>
        </w:rPr>
        <w:t>Reglamento</w:t>
      </w:r>
      <w:r w:rsidRPr="004928BF">
        <w:rPr>
          <w:rFonts w:ascii="Arial" w:hAnsi="Arial" w:cs="Arial"/>
          <w:sz w:val="24"/>
          <w:szCs w:val="24"/>
          <w:lang w:eastAsia="ar-SA"/>
        </w:rPr>
        <w:t xml:space="preserve"> </w:t>
      </w:r>
      <w:r w:rsidRPr="004928BF">
        <w:rPr>
          <w:rFonts w:ascii="Arial" w:eastAsia="MS Mincho" w:hAnsi="Arial" w:cs="Arial"/>
          <w:w w:val="105"/>
          <w:sz w:val="24"/>
          <w:szCs w:val="24"/>
          <w:lang w:eastAsia="ar-SA"/>
        </w:rPr>
        <w:t>del</w:t>
      </w:r>
      <w:r w:rsidRPr="004928BF">
        <w:rPr>
          <w:rFonts w:ascii="Arial" w:eastAsia="MS Mincho" w:hAnsi="Arial" w:cs="Arial"/>
          <w:spacing w:val="-26"/>
          <w:w w:val="105"/>
          <w:sz w:val="24"/>
          <w:szCs w:val="24"/>
          <w:lang w:eastAsia="ar-SA"/>
        </w:rPr>
        <w:t xml:space="preserve"> </w:t>
      </w:r>
      <w:r w:rsidRPr="004928BF">
        <w:rPr>
          <w:rFonts w:ascii="Arial" w:eastAsia="MS Mincho" w:hAnsi="Arial" w:cs="Arial"/>
          <w:spacing w:val="-2"/>
          <w:w w:val="105"/>
          <w:sz w:val="24"/>
          <w:szCs w:val="24"/>
          <w:lang w:eastAsia="ar-SA"/>
        </w:rPr>
        <w:t>Gobi</w:t>
      </w:r>
      <w:r w:rsidRPr="004928BF">
        <w:rPr>
          <w:rFonts w:ascii="Arial" w:eastAsia="MS Mincho" w:hAnsi="Arial" w:cs="Arial"/>
          <w:spacing w:val="-1"/>
          <w:w w:val="105"/>
          <w:sz w:val="24"/>
          <w:szCs w:val="24"/>
          <w:lang w:eastAsia="ar-SA"/>
        </w:rPr>
        <w:t>erno</w:t>
      </w:r>
      <w:r w:rsidRPr="004928BF">
        <w:rPr>
          <w:rFonts w:ascii="Arial" w:eastAsia="MS Mincho" w:hAnsi="Arial" w:cs="Arial"/>
          <w:spacing w:val="-26"/>
          <w:w w:val="105"/>
          <w:sz w:val="24"/>
          <w:szCs w:val="24"/>
          <w:lang w:eastAsia="ar-SA"/>
        </w:rPr>
        <w:t xml:space="preserve"> </w:t>
      </w:r>
      <w:r w:rsidRPr="004928BF">
        <w:rPr>
          <w:rFonts w:ascii="Arial" w:eastAsia="MS Mincho" w:hAnsi="Arial" w:cs="Arial"/>
          <w:w w:val="105"/>
          <w:sz w:val="24"/>
          <w:szCs w:val="24"/>
          <w:lang w:eastAsia="ar-SA"/>
        </w:rPr>
        <w:t>y</w:t>
      </w:r>
      <w:r w:rsidRPr="004928BF">
        <w:rPr>
          <w:rFonts w:ascii="Arial" w:eastAsia="MS Mincho" w:hAnsi="Arial" w:cs="Arial"/>
          <w:spacing w:val="-21"/>
          <w:w w:val="105"/>
          <w:sz w:val="24"/>
          <w:szCs w:val="24"/>
          <w:lang w:eastAsia="ar-SA"/>
        </w:rPr>
        <w:t xml:space="preserve"> </w:t>
      </w:r>
      <w:r w:rsidRPr="004928BF">
        <w:rPr>
          <w:rFonts w:ascii="Arial" w:eastAsia="MS Mincho" w:hAnsi="Arial" w:cs="Arial"/>
          <w:w w:val="105"/>
          <w:sz w:val="24"/>
          <w:szCs w:val="24"/>
          <w:lang w:eastAsia="ar-SA"/>
        </w:rPr>
        <w:t>de</w:t>
      </w:r>
      <w:r w:rsidRPr="004928BF">
        <w:rPr>
          <w:rFonts w:ascii="Arial" w:eastAsia="MS Mincho" w:hAnsi="Arial" w:cs="Arial"/>
          <w:spacing w:val="-18"/>
          <w:w w:val="105"/>
          <w:sz w:val="24"/>
          <w:szCs w:val="24"/>
          <w:lang w:eastAsia="ar-SA"/>
        </w:rPr>
        <w:t xml:space="preserve"> </w:t>
      </w:r>
      <w:r w:rsidRPr="004928BF">
        <w:rPr>
          <w:rFonts w:ascii="Arial" w:eastAsia="MS Mincho" w:hAnsi="Arial" w:cs="Arial"/>
          <w:w w:val="105"/>
          <w:sz w:val="24"/>
          <w:szCs w:val="24"/>
          <w:lang w:eastAsia="ar-SA"/>
        </w:rPr>
        <w:t>la</w:t>
      </w:r>
      <w:r w:rsidRPr="004928BF">
        <w:rPr>
          <w:rFonts w:ascii="Arial" w:eastAsia="MS Mincho" w:hAnsi="Arial" w:cs="Arial"/>
          <w:spacing w:val="-35"/>
          <w:w w:val="105"/>
          <w:sz w:val="24"/>
          <w:szCs w:val="24"/>
          <w:lang w:eastAsia="ar-SA"/>
        </w:rPr>
        <w:t xml:space="preserve"> </w:t>
      </w:r>
      <w:r w:rsidRPr="004928BF">
        <w:rPr>
          <w:rFonts w:ascii="Arial" w:eastAsia="MS Mincho" w:hAnsi="Arial" w:cs="Arial"/>
          <w:w w:val="105"/>
          <w:sz w:val="24"/>
          <w:szCs w:val="24"/>
          <w:lang w:eastAsia="ar-SA"/>
        </w:rPr>
        <w:t>Administración</w:t>
      </w:r>
      <w:r w:rsidRPr="004928BF">
        <w:rPr>
          <w:rFonts w:ascii="Arial" w:eastAsia="MS Mincho" w:hAnsi="Arial" w:cs="Arial"/>
          <w:spacing w:val="8"/>
          <w:w w:val="105"/>
          <w:sz w:val="24"/>
          <w:szCs w:val="24"/>
          <w:lang w:eastAsia="ar-SA"/>
        </w:rPr>
        <w:t xml:space="preserve"> </w:t>
      </w:r>
      <w:r w:rsidRPr="004928BF">
        <w:rPr>
          <w:rFonts w:ascii="Arial" w:eastAsia="MS Mincho" w:hAnsi="Arial" w:cs="Arial"/>
          <w:spacing w:val="-3"/>
          <w:w w:val="105"/>
          <w:sz w:val="24"/>
          <w:szCs w:val="24"/>
          <w:lang w:eastAsia="ar-SA"/>
        </w:rPr>
        <w:t>Pública</w:t>
      </w:r>
      <w:r w:rsidRPr="004928BF">
        <w:rPr>
          <w:rFonts w:ascii="Arial" w:eastAsia="MS Mincho" w:hAnsi="Arial" w:cs="Arial"/>
          <w:spacing w:val="-24"/>
          <w:w w:val="105"/>
          <w:sz w:val="24"/>
          <w:szCs w:val="24"/>
          <w:lang w:eastAsia="ar-SA"/>
        </w:rPr>
        <w:t xml:space="preserve"> </w:t>
      </w:r>
      <w:r w:rsidRPr="004928BF">
        <w:rPr>
          <w:rFonts w:ascii="Arial" w:eastAsia="MS Mincho" w:hAnsi="Arial" w:cs="Arial"/>
          <w:w w:val="105"/>
          <w:sz w:val="24"/>
          <w:szCs w:val="24"/>
          <w:lang w:eastAsia="ar-SA"/>
        </w:rPr>
        <w:t>del</w:t>
      </w:r>
      <w:r w:rsidRPr="004928BF">
        <w:rPr>
          <w:rFonts w:ascii="Arial" w:eastAsia="MS Mincho" w:hAnsi="Arial" w:cs="Arial"/>
          <w:spacing w:val="-33"/>
          <w:w w:val="105"/>
          <w:sz w:val="24"/>
          <w:szCs w:val="24"/>
          <w:lang w:eastAsia="ar-SA"/>
        </w:rPr>
        <w:t xml:space="preserve"> </w:t>
      </w:r>
      <w:r w:rsidRPr="004928BF">
        <w:rPr>
          <w:rFonts w:ascii="Arial" w:eastAsia="MS Mincho" w:hAnsi="Arial" w:cs="Arial"/>
          <w:w w:val="105"/>
          <w:sz w:val="24"/>
          <w:szCs w:val="24"/>
          <w:lang w:eastAsia="ar-SA"/>
        </w:rPr>
        <w:t>Ayuntamiento</w:t>
      </w:r>
      <w:r w:rsidRPr="004928BF">
        <w:rPr>
          <w:rFonts w:ascii="Arial" w:eastAsia="MS Mincho" w:hAnsi="Arial" w:cs="Arial"/>
          <w:spacing w:val="-1"/>
          <w:w w:val="105"/>
          <w:sz w:val="24"/>
          <w:szCs w:val="24"/>
          <w:lang w:eastAsia="ar-SA"/>
        </w:rPr>
        <w:t xml:space="preserve"> </w:t>
      </w:r>
      <w:r w:rsidRPr="004928BF">
        <w:rPr>
          <w:rFonts w:ascii="Arial" w:eastAsia="MS Mincho" w:hAnsi="Arial" w:cs="Arial"/>
          <w:spacing w:val="-2"/>
          <w:w w:val="105"/>
          <w:sz w:val="24"/>
          <w:szCs w:val="24"/>
          <w:lang w:eastAsia="ar-SA"/>
        </w:rPr>
        <w:t>Constitucional</w:t>
      </w:r>
      <w:r w:rsidRPr="004928BF">
        <w:rPr>
          <w:rFonts w:ascii="Arial" w:eastAsia="MS Mincho" w:hAnsi="Arial" w:cs="Arial"/>
          <w:spacing w:val="-14"/>
          <w:w w:val="105"/>
          <w:sz w:val="24"/>
          <w:szCs w:val="24"/>
          <w:lang w:eastAsia="ar-SA"/>
        </w:rPr>
        <w:t xml:space="preserve"> </w:t>
      </w:r>
      <w:r w:rsidRPr="004928BF">
        <w:rPr>
          <w:rFonts w:ascii="Arial" w:eastAsia="MS Mincho" w:hAnsi="Arial" w:cs="Arial"/>
          <w:w w:val="105"/>
          <w:sz w:val="24"/>
          <w:szCs w:val="24"/>
          <w:lang w:eastAsia="ar-SA"/>
        </w:rPr>
        <w:t>de</w:t>
      </w:r>
      <w:r w:rsidRPr="004928BF">
        <w:rPr>
          <w:rFonts w:ascii="Arial" w:eastAsia="MS Mincho" w:hAnsi="Arial" w:cs="Arial"/>
          <w:spacing w:val="-19"/>
          <w:w w:val="105"/>
          <w:sz w:val="24"/>
          <w:szCs w:val="24"/>
          <w:lang w:eastAsia="ar-SA"/>
        </w:rPr>
        <w:t xml:space="preserve"> </w:t>
      </w:r>
      <w:r w:rsidRPr="004928BF">
        <w:rPr>
          <w:rFonts w:ascii="Arial" w:eastAsia="MS Mincho" w:hAnsi="Arial" w:cs="Arial"/>
          <w:w w:val="105"/>
          <w:sz w:val="24"/>
          <w:szCs w:val="24"/>
          <w:lang w:eastAsia="ar-SA"/>
        </w:rPr>
        <w:t>San</w:t>
      </w:r>
      <w:r w:rsidRPr="004928BF">
        <w:rPr>
          <w:rFonts w:ascii="Arial" w:eastAsia="MS Mincho" w:hAnsi="Arial" w:cs="Arial"/>
          <w:spacing w:val="15"/>
          <w:w w:val="105"/>
          <w:sz w:val="24"/>
          <w:szCs w:val="24"/>
          <w:lang w:eastAsia="ar-SA"/>
        </w:rPr>
        <w:t xml:space="preserve"> </w:t>
      </w:r>
      <w:r w:rsidRPr="004928BF">
        <w:rPr>
          <w:rFonts w:ascii="Arial" w:eastAsia="MS Mincho" w:hAnsi="Arial" w:cs="Arial"/>
          <w:w w:val="105"/>
          <w:sz w:val="24"/>
          <w:szCs w:val="24"/>
          <w:lang w:eastAsia="ar-SA"/>
        </w:rPr>
        <w:t>Pedro</w:t>
      </w:r>
      <w:r w:rsidRPr="004928BF">
        <w:rPr>
          <w:rFonts w:ascii="Arial" w:eastAsia="MS Mincho" w:hAnsi="Arial" w:cs="Arial"/>
          <w:spacing w:val="-25"/>
          <w:w w:val="105"/>
          <w:sz w:val="24"/>
          <w:szCs w:val="24"/>
          <w:lang w:eastAsia="ar-SA"/>
        </w:rPr>
        <w:t xml:space="preserve"> </w:t>
      </w:r>
      <w:r w:rsidRPr="004928BF">
        <w:rPr>
          <w:rFonts w:ascii="Arial" w:eastAsia="MS Mincho" w:hAnsi="Arial" w:cs="Arial"/>
          <w:spacing w:val="-1"/>
          <w:w w:val="105"/>
          <w:sz w:val="24"/>
          <w:szCs w:val="24"/>
          <w:lang w:eastAsia="ar-SA"/>
        </w:rPr>
        <w:t>Tl</w:t>
      </w:r>
      <w:r w:rsidRPr="004928BF">
        <w:rPr>
          <w:rFonts w:ascii="Arial" w:eastAsia="MS Mincho" w:hAnsi="Arial" w:cs="Arial"/>
          <w:spacing w:val="-2"/>
          <w:w w:val="105"/>
          <w:sz w:val="24"/>
          <w:szCs w:val="24"/>
          <w:lang w:eastAsia="ar-SA"/>
        </w:rPr>
        <w:t>aquepaque</w:t>
      </w:r>
      <w:r w:rsidRPr="004928BF">
        <w:rPr>
          <w:rFonts w:ascii="Arial" w:eastAsia="MS Mincho" w:hAnsi="Arial" w:cs="Arial"/>
          <w:w w:val="105"/>
          <w:sz w:val="24"/>
          <w:szCs w:val="24"/>
          <w:lang w:eastAsia="ar-SA"/>
        </w:rPr>
        <w:t>;</w:t>
      </w:r>
      <w:r w:rsidRPr="004928BF">
        <w:rPr>
          <w:rFonts w:ascii="Arial" w:eastAsia="MS Mincho" w:hAnsi="Arial" w:cs="Arial"/>
          <w:spacing w:val="-31"/>
          <w:w w:val="105"/>
          <w:sz w:val="24"/>
          <w:szCs w:val="24"/>
          <w:lang w:eastAsia="ar-SA"/>
        </w:rPr>
        <w:t xml:space="preserve"> </w:t>
      </w:r>
      <w:r w:rsidRPr="004928BF">
        <w:rPr>
          <w:rFonts w:ascii="Arial" w:eastAsia="MS Mincho" w:hAnsi="Arial" w:cs="Arial"/>
          <w:w w:val="105"/>
          <w:sz w:val="24"/>
          <w:szCs w:val="24"/>
          <w:lang w:eastAsia="ar-SA"/>
        </w:rPr>
        <w:t>tengo</w:t>
      </w:r>
      <w:r w:rsidRPr="004928BF">
        <w:rPr>
          <w:rFonts w:ascii="Arial" w:eastAsia="MS Mincho" w:hAnsi="Arial" w:cs="Arial"/>
          <w:spacing w:val="-9"/>
          <w:w w:val="105"/>
          <w:sz w:val="24"/>
          <w:szCs w:val="24"/>
          <w:lang w:eastAsia="ar-SA"/>
        </w:rPr>
        <w:t xml:space="preserve"> </w:t>
      </w:r>
      <w:r w:rsidRPr="004928BF">
        <w:rPr>
          <w:rFonts w:ascii="Arial" w:eastAsia="MS Mincho" w:hAnsi="Arial" w:cs="Arial"/>
          <w:w w:val="105"/>
          <w:sz w:val="24"/>
          <w:szCs w:val="24"/>
          <w:lang w:eastAsia="ar-SA"/>
        </w:rPr>
        <w:t>a</w:t>
      </w:r>
      <w:r w:rsidRPr="004928BF">
        <w:rPr>
          <w:rFonts w:ascii="Arial" w:eastAsia="MS Mincho" w:hAnsi="Arial" w:cs="Arial"/>
          <w:spacing w:val="-10"/>
          <w:w w:val="105"/>
          <w:sz w:val="24"/>
          <w:szCs w:val="24"/>
          <w:lang w:eastAsia="ar-SA"/>
        </w:rPr>
        <w:t xml:space="preserve"> </w:t>
      </w:r>
      <w:r w:rsidRPr="004928BF">
        <w:rPr>
          <w:rFonts w:ascii="Arial" w:eastAsia="MS Mincho" w:hAnsi="Arial" w:cs="Arial"/>
          <w:spacing w:val="-5"/>
          <w:w w:val="105"/>
          <w:sz w:val="24"/>
          <w:szCs w:val="24"/>
          <w:lang w:eastAsia="ar-SA"/>
        </w:rPr>
        <w:t>bi</w:t>
      </w:r>
      <w:r w:rsidRPr="004928BF">
        <w:rPr>
          <w:rFonts w:ascii="Arial" w:eastAsia="MS Mincho" w:hAnsi="Arial" w:cs="Arial"/>
          <w:spacing w:val="-6"/>
          <w:w w:val="105"/>
          <w:sz w:val="24"/>
          <w:szCs w:val="24"/>
          <w:lang w:eastAsia="ar-SA"/>
        </w:rPr>
        <w:t>en</w:t>
      </w:r>
      <w:r w:rsidRPr="004928BF">
        <w:rPr>
          <w:rFonts w:ascii="Arial" w:eastAsia="MS Mincho" w:hAnsi="Arial" w:cs="Arial"/>
          <w:spacing w:val="-12"/>
          <w:w w:val="105"/>
          <w:sz w:val="24"/>
          <w:szCs w:val="24"/>
          <w:lang w:eastAsia="ar-SA"/>
        </w:rPr>
        <w:t xml:space="preserve"> </w:t>
      </w:r>
      <w:r w:rsidRPr="004928BF">
        <w:rPr>
          <w:rFonts w:ascii="Arial" w:eastAsia="MS Mincho" w:hAnsi="Arial" w:cs="Arial"/>
          <w:w w:val="105"/>
          <w:sz w:val="24"/>
          <w:szCs w:val="24"/>
          <w:lang w:eastAsia="ar-SA"/>
        </w:rPr>
        <w:t>someter</w:t>
      </w:r>
      <w:r w:rsidRPr="004928BF">
        <w:rPr>
          <w:rFonts w:ascii="Arial" w:eastAsia="MS Mincho" w:hAnsi="Arial" w:cs="Arial"/>
          <w:spacing w:val="-5"/>
          <w:w w:val="105"/>
          <w:sz w:val="24"/>
          <w:szCs w:val="24"/>
          <w:lang w:eastAsia="ar-SA"/>
        </w:rPr>
        <w:t xml:space="preserve"> </w:t>
      </w:r>
      <w:r w:rsidRPr="004928BF">
        <w:rPr>
          <w:rFonts w:ascii="Arial" w:eastAsia="MS Mincho" w:hAnsi="Arial" w:cs="Arial"/>
          <w:w w:val="105"/>
          <w:sz w:val="24"/>
          <w:szCs w:val="24"/>
          <w:lang w:eastAsia="ar-SA"/>
        </w:rPr>
        <w:t>a</w:t>
      </w:r>
      <w:r w:rsidRPr="004928BF">
        <w:rPr>
          <w:rFonts w:ascii="Arial" w:eastAsia="MS Mincho" w:hAnsi="Arial" w:cs="Arial"/>
          <w:spacing w:val="-15"/>
          <w:w w:val="105"/>
          <w:sz w:val="24"/>
          <w:szCs w:val="24"/>
          <w:lang w:eastAsia="ar-SA"/>
        </w:rPr>
        <w:t xml:space="preserve"> </w:t>
      </w:r>
      <w:r w:rsidRPr="004928BF">
        <w:rPr>
          <w:rFonts w:ascii="Arial" w:eastAsia="MS Mincho" w:hAnsi="Arial" w:cs="Arial"/>
          <w:w w:val="105"/>
          <w:sz w:val="24"/>
          <w:szCs w:val="24"/>
          <w:lang w:eastAsia="ar-SA"/>
        </w:rPr>
        <w:t>la</w:t>
      </w:r>
      <w:r w:rsidRPr="004928BF">
        <w:rPr>
          <w:rFonts w:ascii="Arial" w:eastAsia="MS Mincho" w:hAnsi="Arial" w:cs="Arial"/>
          <w:spacing w:val="-19"/>
          <w:w w:val="105"/>
          <w:sz w:val="24"/>
          <w:szCs w:val="24"/>
          <w:lang w:eastAsia="ar-SA"/>
        </w:rPr>
        <w:t xml:space="preserve"> </w:t>
      </w:r>
      <w:r w:rsidRPr="004928BF">
        <w:rPr>
          <w:rFonts w:ascii="Arial" w:eastAsia="MS Mincho" w:hAnsi="Arial" w:cs="Arial"/>
          <w:spacing w:val="-4"/>
          <w:w w:val="105"/>
          <w:sz w:val="24"/>
          <w:szCs w:val="24"/>
          <w:lang w:eastAsia="ar-SA"/>
        </w:rPr>
        <w:t>e</w:t>
      </w:r>
      <w:r w:rsidRPr="004928BF">
        <w:rPr>
          <w:rFonts w:ascii="Arial" w:eastAsia="MS Mincho" w:hAnsi="Arial" w:cs="Arial"/>
          <w:spacing w:val="-3"/>
          <w:w w:val="105"/>
          <w:sz w:val="24"/>
          <w:szCs w:val="24"/>
          <w:lang w:eastAsia="ar-SA"/>
        </w:rPr>
        <w:t>l</w:t>
      </w:r>
      <w:r w:rsidRPr="004928BF">
        <w:rPr>
          <w:rFonts w:ascii="Arial" w:eastAsia="MS Mincho" w:hAnsi="Arial" w:cs="Arial"/>
          <w:spacing w:val="-5"/>
          <w:w w:val="105"/>
          <w:sz w:val="24"/>
          <w:szCs w:val="24"/>
          <w:lang w:eastAsia="ar-SA"/>
        </w:rPr>
        <w:t>evada</w:t>
      </w:r>
      <w:r w:rsidRPr="004928BF">
        <w:rPr>
          <w:rFonts w:ascii="Arial" w:eastAsia="MS Mincho" w:hAnsi="Arial" w:cs="Arial"/>
          <w:spacing w:val="-6"/>
          <w:w w:val="105"/>
          <w:sz w:val="24"/>
          <w:szCs w:val="24"/>
          <w:lang w:eastAsia="ar-SA"/>
        </w:rPr>
        <w:t xml:space="preserve"> </w:t>
      </w:r>
      <w:r w:rsidRPr="004928BF">
        <w:rPr>
          <w:rFonts w:ascii="Arial" w:eastAsia="MS Mincho" w:hAnsi="Arial" w:cs="Arial"/>
          <w:w w:val="105"/>
          <w:sz w:val="24"/>
          <w:szCs w:val="24"/>
          <w:lang w:eastAsia="ar-SA"/>
        </w:rPr>
        <w:t>y</w:t>
      </w:r>
      <w:r w:rsidRPr="004928BF">
        <w:rPr>
          <w:rFonts w:ascii="Arial" w:eastAsia="MS Mincho" w:hAnsi="Arial" w:cs="Arial"/>
          <w:spacing w:val="-17"/>
          <w:w w:val="105"/>
          <w:sz w:val="24"/>
          <w:szCs w:val="24"/>
          <w:lang w:eastAsia="ar-SA"/>
        </w:rPr>
        <w:t xml:space="preserve"> </w:t>
      </w:r>
      <w:r w:rsidRPr="004928BF">
        <w:rPr>
          <w:rFonts w:ascii="Arial" w:eastAsia="MS Mincho" w:hAnsi="Arial" w:cs="Arial"/>
          <w:w w:val="105"/>
          <w:sz w:val="24"/>
          <w:szCs w:val="24"/>
          <w:lang w:eastAsia="ar-SA"/>
        </w:rPr>
        <w:t>distinguida</w:t>
      </w:r>
      <w:r w:rsidRPr="004928BF">
        <w:rPr>
          <w:rFonts w:ascii="Arial" w:eastAsia="MS Mincho" w:hAnsi="Arial" w:cs="Arial"/>
          <w:spacing w:val="-11"/>
          <w:w w:val="105"/>
          <w:sz w:val="24"/>
          <w:szCs w:val="24"/>
          <w:lang w:eastAsia="ar-SA"/>
        </w:rPr>
        <w:t xml:space="preserve"> </w:t>
      </w:r>
      <w:r w:rsidRPr="004928BF">
        <w:rPr>
          <w:rFonts w:ascii="Arial" w:eastAsia="MS Mincho" w:hAnsi="Arial" w:cs="Arial"/>
          <w:sz w:val="24"/>
          <w:szCs w:val="24"/>
          <w:lang w:eastAsia="ar-SA"/>
        </w:rPr>
        <w:t>consideración de este H. Cuerpo Edilicio en Pleno el siguiente punto de:</w:t>
      </w:r>
    </w:p>
    <w:p w:rsidR="00C64EF3" w:rsidRPr="004928BF" w:rsidRDefault="00C64EF3" w:rsidP="00C64EF3">
      <w:pPr>
        <w:suppressAutoHyphens/>
        <w:jc w:val="center"/>
        <w:rPr>
          <w:rFonts w:ascii="Arial" w:hAnsi="Arial" w:cs="Arial"/>
          <w:b/>
          <w:sz w:val="24"/>
          <w:szCs w:val="24"/>
          <w:lang w:eastAsia="ar-SA"/>
        </w:rPr>
      </w:pPr>
      <w:r w:rsidRPr="004928BF">
        <w:rPr>
          <w:rFonts w:ascii="Arial" w:hAnsi="Arial" w:cs="Arial"/>
          <w:b/>
          <w:sz w:val="24"/>
          <w:szCs w:val="24"/>
          <w:lang w:eastAsia="ar-SA"/>
        </w:rPr>
        <w:t>A C U E R D O</w:t>
      </w:r>
    </w:p>
    <w:p w:rsidR="00C64EF3" w:rsidRPr="004928BF" w:rsidRDefault="00C64EF3" w:rsidP="00C64EF3">
      <w:pPr>
        <w:ind w:right="49"/>
        <w:jc w:val="both"/>
        <w:rPr>
          <w:rFonts w:ascii="Arial" w:hAnsi="Arial" w:cs="Arial"/>
          <w:sz w:val="24"/>
          <w:szCs w:val="24"/>
        </w:rPr>
      </w:pPr>
      <w:r w:rsidRPr="004928BF">
        <w:rPr>
          <w:rFonts w:ascii="Arial" w:hAnsi="Arial" w:cs="Arial"/>
          <w:b/>
          <w:bCs/>
          <w:sz w:val="24"/>
          <w:szCs w:val="24"/>
        </w:rPr>
        <w:t xml:space="preserve">Primero.- </w:t>
      </w:r>
      <w:r w:rsidRPr="004928BF">
        <w:rPr>
          <w:rFonts w:ascii="Arial" w:hAnsi="Arial" w:cs="Arial"/>
          <w:sz w:val="24"/>
          <w:szCs w:val="24"/>
        </w:rPr>
        <w:t xml:space="preserve">El Pleno del H. Ayuntamiento de San pedro Tlaquepaque, Jalisco; aprueba y autoriza sea incorporada como </w:t>
      </w:r>
      <w:r w:rsidRPr="004928BF">
        <w:rPr>
          <w:rFonts w:ascii="Arial" w:hAnsi="Arial" w:cs="Arial"/>
          <w:b/>
          <w:sz w:val="24"/>
          <w:szCs w:val="24"/>
        </w:rPr>
        <w:t>BIEN DEL</w:t>
      </w:r>
      <w:r w:rsidRPr="004928BF">
        <w:rPr>
          <w:rFonts w:ascii="Arial" w:hAnsi="Arial" w:cs="Arial"/>
          <w:sz w:val="24"/>
          <w:szCs w:val="24"/>
        </w:rPr>
        <w:t xml:space="preserve"> </w:t>
      </w:r>
      <w:r w:rsidRPr="004928BF">
        <w:rPr>
          <w:rFonts w:ascii="Arial" w:hAnsi="Arial" w:cs="Arial"/>
          <w:b/>
          <w:bCs/>
          <w:sz w:val="24"/>
          <w:szCs w:val="24"/>
        </w:rPr>
        <w:t>DOMINIO DEL PODER PÚBLICO DEL MUNICIPIO DE SAN PEDRO TLAQUEPAQUE, JALISCO,</w:t>
      </w:r>
      <w:r w:rsidRPr="004928BF">
        <w:rPr>
          <w:rFonts w:ascii="Arial" w:hAnsi="Arial" w:cs="Arial"/>
          <w:sz w:val="24"/>
          <w:szCs w:val="24"/>
        </w:rPr>
        <w:t xml:space="preserve"> </w:t>
      </w:r>
      <w:r w:rsidRPr="004928BF">
        <w:rPr>
          <w:rFonts w:ascii="Arial" w:hAnsi="Arial" w:cs="Arial"/>
          <w:b/>
          <w:bCs/>
          <w:sz w:val="24"/>
          <w:szCs w:val="24"/>
        </w:rPr>
        <w:t xml:space="preserve">LA PLAZA SPRINGFIELD, </w:t>
      </w:r>
      <w:r w:rsidRPr="004928BF">
        <w:rPr>
          <w:rFonts w:ascii="Arial" w:hAnsi="Arial" w:cs="Arial"/>
          <w:sz w:val="24"/>
          <w:szCs w:val="24"/>
        </w:rPr>
        <w:t>ubicada en la calzada del ejercito entre las calles Morelos e Independencia, en la zona centro</w:t>
      </w:r>
      <w:r w:rsidRPr="004928BF">
        <w:rPr>
          <w:rFonts w:ascii="Arial" w:hAnsi="Arial" w:cs="Arial"/>
          <w:b/>
          <w:bCs/>
          <w:sz w:val="24"/>
          <w:szCs w:val="24"/>
        </w:rPr>
        <w:t xml:space="preserve">, </w:t>
      </w:r>
      <w:r w:rsidRPr="004928BF">
        <w:rPr>
          <w:rFonts w:ascii="Arial" w:hAnsi="Arial" w:cs="Arial"/>
          <w:sz w:val="24"/>
          <w:szCs w:val="24"/>
        </w:rPr>
        <w:t>con una superficie de 2,130.84 m2 (dos mil ciento treinta metros ochenta y cuatro centímetros cuadrados) con las siguientes medidas y linderos;  Al Norte en 41.13 cuarenta y un metro trece centímetros con calle Morelos, Al Sur en 25.94 veinticinco metros noventa y cuatro centímetros con calle Independencia, Al Oriente en línea quebrada en 81.18 ochenta y un metros dieciocho centímetros con Propiedad Privada y Al Poniente en línea quebrada en 87.06 ochenta y siete metros seis decímetros con propiedad privada, de conformidad al levantamiento topográfico anexo 2.</w:t>
      </w:r>
    </w:p>
    <w:p w:rsidR="00C64EF3" w:rsidRPr="00A04D49" w:rsidRDefault="00C64EF3" w:rsidP="00C64EF3">
      <w:pPr>
        <w:ind w:right="49"/>
        <w:jc w:val="both"/>
        <w:rPr>
          <w:rFonts w:ascii="Arial" w:hAnsi="Arial" w:cs="Arial"/>
          <w:sz w:val="2"/>
          <w:szCs w:val="24"/>
        </w:rPr>
      </w:pPr>
    </w:p>
    <w:p w:rsidR="00C64EF3" w:rsidRPr="004928BF" w:rsidRDefault="00C64EF3" w:rsidP="00C64EF3">
      <w:pPr>
        <w:ind w:right="49"/>
        <w:jc w:val="both"/>
        <w:rPr>
          <w:rFonts w:ascii="Arial" w:hAnsi="Arial" w:cs="Arial"/>
          <w:sz w:val="24"/>
          <w:szCs w:val="24"/>
        </w:rPr>
      </w:pPr>
      <w:r w:rsidRPr="004928BF">
        <w:rPr>
          <w:rFonts w:ascii="Arial" w:hAnsi="Arial" w:cs="Arial"/>
          <w:b/>
          <w:bCs/>
          <w:sz w:val="24"/>
          <w:szCs w:val="24"/>
        </w:rPr>
        <w:t>Segundo. –</w:t>
      </w:r>
      <w:r w:rsidRPr="004928BF">
        <w:rPr>
          <w:rFonts w:ascii="Arial" w:hAnsi="Arial" w:cs="Arial"/>
          <w:bCs/>
          <w:sz w:val="24"/>
          <w:szCs w:val="24"/>
        </w:rPr>
        <w:t xml:space="preserve"> </w:t>
      </w:r>
      <w:r w:rsidRPr="004928BF">
        <w:rPr>
          <w:rFonts w:ascii="Arial" w:eastAsia="Malgun Gothic" w:hAnsi="Arial" w:cs="Arial"/>
          <w:bCs/>
          <w:sz w:val="24"/>
          <w:szCs w:val="24"/>
          <w:lang w:val="es-ES_tradnl"/>
        </w:rPr>
        <w:t>El Pleno del Ayuntamiento de San Pedro Tlaquepaque aprueba</w:t>
      </w:r>
      <w:r w:rsidRPr="004928BF">
        <w:rPr>
          <w:rFonts w:ascii="Arial" w:eastAsia="Malgun Gothic" w:hAnsi="Arial" w:cs="Arial"/>
          <w:sz w:val="24"/>
          <w:szCs w:val="24"/>
          <w:lang w:val="es-ES_tradnl"/>
        </w:rPr>
        <w:t xml:space="preserve"> y autoriza que s</w:t>
      </w:r>
      <w:r w:rsidRPr="004928BF">
        <w:rPr>
          <w:rFonts w:ascii="Arial" w:hAnsi="Arial" w:cs="Arial"/>
          <w:sz w:val="24"/>
          <w:szCs w:val="24"/>
          <w:lang w:val="es-ES_tradnl"/>
        </w:rPr>
        <w:t>e notifique al Director del Registro Público de la Propiedad y Comercio del Estado de Jalisco, con el fin de realizar la inscripción</w:t>
      </w:r>
      <w:r w:rsidRPr="004928BF">
        <w:rPr>
          <w:rFonts w:ascii="Arial" w:hAnsi="Arial" w:cs="Arial"/>
          <w:bCs/>
          <w:sz w:val="24"/>
          <w:szCs w:val="24"/>
        </w:rPr>
        <w:t xml:space="preserve"> de conformidad con el Artículo 86 </w:t>
      </w:r>
      <w:r w:rsidRPr="004928BF">
        <w:rPr>
          <w:rFonts w:ascii="Arial" w:hAnsi="Arial" w:cs="Arial"/>
          <w:sz w:val="24"/>
          <w:szCs w:val="24"/>
        </w:rPr>
        <w:t>de la Ley de Gobierno y la Administración Pública Municipal, del Estado de Jalisco.</w:t>
      </w:r>
    </w:p>
    <w:p w:rsidR="00C64EF3" w:rsidRPr="00A04D49"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ヒラギノ角ゴ Pro W3" w:hAnsi="Arial" w:cs="Arial"/>
          <w:sz w:val="6"/>
          <w:szCs w:val="24"/>
          <w:lang w:val="es-ES_tradnl"/>
        </w:rPr>
      </w:pPr>
    </w:p>
    <w:p w:rsidR="00C64EF3" w:rsidRPr="004928BF" w:rsidRDefault="00C64EF3" w:rsidP="00C64EF3">
      <w:pPr>
        <w:ind w:right="49"/>
        <w:jc w:val="both"/>
        <w:rPr>
          <w:rFonts w:ascii="Arial" w:eastAsia="ヒラギノ角ゴ Pro W3" w:hAnsi="Arial" w:cs="Arial"/>
          <w:sz w:val="24"/>
          <w:szCs w:val="24"/>
          <w:lang w:val="es-ES_tradnl"/>
        </w:rPr>
      </w:pPr>
      <w:r w:rsidRPr="004928BF">
        <w:rPr>
          <w:rFonts w:ascii="Arial" w:eastAsia="ヒラギノ角ゴ Pro W3" w:hAnsi="Arial" w:cs="Arial"/>
          <w:b/>
          <w:sz w:val="24"/>
          <w:szCs w:val="24"/>
          <w:lang w:val="es-ES_tradnl"/>
        </w:rPr>
        <w:t>Tercero -</w:t>
      </w:r>
      <w:r w:rsidRPr="004928BF">
        <w:rPr>
          <w:rFonts w:ascii="Arial" w:eastAsia="ヒラギノ角ゴ Pro W3" w:hAnsi="Arial" w:cs="Arial"/>
          <w:sz w:val="24"/>
          <w:szCs w:val="24"/>
          <w:lang w:val="es-ES_tradnl"/>
        </w:rPr>
        <w:t xml:space="preserve"> Se instruye al Director de Catastro Municipal, a efecto de que realice la apertura de la cuenta catastral de conformidad al plano topográfico que deberá de remitir la Secretaria del Ayuntamiento.</w:t>
      </w:r>
    </w:p>
    <w:p w:rsidR="00C64EF3" w:rsidRPr="00A04D49" w:rsidRDefault="00C64EF3" w:rsidP="00C64EF3">
      <w:pPr>
        <w:ind w:right="49"/>
        <w:jc w:val="both"/>
        <w:rPr>
          <w:rFonts w:ascii="Arial" w:eastAsia="ヒラギノ角ゴ Pro W3" w:hAnsi="Arial" w:cs="Arial"/>
          <w:sz w:val="2"/>
          <w:szCs w:val="24"/>
          <w:lang w:val="es-ES_tradnl"/>
        </w:rPr>
      </w:pPr>
    </w:p>
    <w:p w:rsidR="00C64EF3" w:rsidRPr="004928BF"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ヒラギノ角ゴ Pro W3" w:hAnsi="Arial" w:cs="Arial"/>
          <w:b/>
          <w:sz w:val="24"/>
          <w:szCs w:val="24"/>
          <w:lang w:val="es-ES_tradnl"/>
        </w:rPr>
      </w:pPr>
      <w:r w:rsidRPr="004928BF">
        <w:rPr>
          <w:rFonts w:ascii="Arial" w:eastAsia="Calibri" w:hAnsi="Arial" w:cs="Arial"/>
          <w:b/>
          <w:sz w:val="24"/>
          <w:szCs w:val="24"/>
          <w:lang w:eastAsia="es-MX"/>
        </w:rPr>
        <w:t>Cuarto. –</w:t>
      </w:r>
      <w:r w:rsidRPr="004928BF">
        <w:rPr>
          <w:rFonts w:ascii="Arial" w:eastAsia="Calibri" w:hAnsi="Arial" w:cs="Arial"/>
          <w:bCs/>
          <w:sz w:val="24"/>
          <w:szCs w:val="24"/>
          <w:lang w:eastAsia="es-MX"/>
        </w:rPr>
        <w:t xml:space="preserve"> </w:t>
      </w:r>
      <w:r w:rsidRPr="004928BF">
        <w:rPr>
          <w:rFonts w:ascii="Arial" w:eastAsia="ヒラギノ角ゴ Pro W3" w:hAnsi="Arial" w:cs="Arial"/>
          <w:bCs/>
          <w:sz w:val="24"/>
          <w:szCs w:val="24"/>
          <w:lang w:val="es-ES_tradnl"/>
        </w:rPr>
        <w:t xml:space="preserve">Se instruye al Director de Patrimonio Municipal, la incorporación como BIEN DEL DOMINIO DEL PODER PÚBLICO DEL MUNICIPIO DE SAN PEDRO TLAQUEPAQUE, JALISCO, </w:t>
      </w:r>
      <w:r w:rsidRPr="004928BF">
        <w:rPr>
          <w:rFonts w:ascii="Arial" w:hAnsi="Arial" w:cs="Arial"/>
          <w:b/>
          <w:bCs/>
          <w:sz w:val="24"/>
          <w:szCs w:val="24"/>
        </w:rPr>
        <w:t>PLAZA SPRINGFIELD</w:t>
      </w:r>
      <w:r w:rsidRPr="004928BF">
        <w:rPr>
          <w:rFonts w:ascii="Arial" w:eastAsia="ヒラギノ角ゴ Pro W3" w:hAnsi="Arial" w:cs="Arial"/>
          <w:bCs/>
          <w:sz w:val="24"/>
          <w:szCs w:val="24"/>
          <w:lang w:val="es-ES_tradnl"/>
        </w:rPr>
        <w:t>, así como la actualización del catálogo de inmuebles.</w:t>
      </w:r>
    </w:p>
    <w:p w:rsidR="00C64EF3" w:rsidRPr="00A04D49"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ヒラギノ角ゴ Pro W3" w:hAnsi="Arial" w:cs="Arial"/>
          <w:b/>
          <w:sz w:val="4"/>
          <w:szCs w:val="24"/>
          <w:lang w:val="es-ES_tradnl"/>
        </w:rPr>
      </w:pPr>
    </w:p>
    <w:p w:rsidR="00C64EF3" w:rsidRPr="004928BF"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ヒラギノ角ゴ Pro W3" w:hAnsi="Arial" w:cs="Arial"/>
          <w:b/>
          <w:sz w:val="24"/>
          <w:szCs w:val="24"/>
          <w:lang w:val="es-ES_tradnl"/>
        </w:rPr>
      </w:pPr>
      <w:r w:rsidRPr="004928BF">
        <w:rPr>
          <w:rFonts w:ascii="Arial" w:eastAsia="Calibri" w:hAnsi="Arial" w:cs="Arial"/>
          <w:b/>
          <w:sz w:val="24"/>
          <w:szCs w:val="24"/>
          <w:lang w:eastAsia="es-MX"/>
        </w:rPr>
        <w:t>Quinto. -</w:t>
      </w:r>
      <w:r w:rsidRPr="004928BF">
        <w:rPr>
          <w:rFonts w:ascii="Arial" w:eastAsia="Calibri" w:hAnsi="Arial" w:cs="Arial"/>
          <w:bCs/>
          <w:sz w:val="24"/>
          <w:szCs w:val="24"/>
          <w:lang w:eastAsia="es-MX"/>
        </w:rPr>
        <w:t xml:space="preserve"> </w:t>
      </w:r>
      <w:r w:rsidRPr="004928BF">
        <w:rPr>
          <w:rFonts w:ascii="Arial" w:eastAsia="ヒラギノ角ゴ Pro W3" w:hAnsi="Arial" w:cs="Arial"/>
          <w:bCs/>
          <w:sz w:val="24"/>
          <w:szCs w:val="24"/>
          <w:lang w:val="es-ES_tradnl"/>
        </w:rPr>
        <w:t>Se instruye al Secretario del Ayuntamiento para que se publique en forma abreviada en la Gaceta Municipal</w:t>
      </w:r>
      <w:r w:rsidRPr="004928BF">
        <w:rPr>
          <w:rFonts w:ascii="Arial" w:eastAsia="ヒラギノ角ゴ Pro W3" w:hAnsi="Arial" w:cs="Arial"/>
          <w:sz w:val="24"/>
          <w:szCs w:val="24"/>
          <w:lang w:val="es-ES_tradnl"/>
        </w:rPr>
        <w:t xml:space="preserve"> y en los Estrados de la Presidencia por un periodo de tres días naturales el presente acuerdo.</w:t>
      </w:r>
    </w:p>
    <w:p w:rsidR="00C64EF3" w:rsidRPr="00A04D49"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ヒラギノ角ゴ Pro W3" w:hAnsi="Arial" w:cs="Arial"/>
          <w:b/>
          <w:sz w:val="2"/>
          <w:szCs w:val="24"/>
          <w:lang w:val="es-ES_tradnl"/>
        </w:rPr>
      </w:pPr>
    </w:p>
    <w:p w:rsidR="00C64EF3" w:rsidRPr="004928BF"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ヒラギノ角ゴ Pro W3" w:hAnsi="Arial" w:cs="Arial"/>
          <w:sz w:val="24"/>
          <w:szCs w:val="24"/>
          <w:lang w:val="es-ES_tradnl"/>
        </w:rPr>
      </w:pPr>
      <w:r w:rsidRPr="004928BF">
        <w:rPr>
          <w:rFonts w:ascii="Arial" w:eastAsia="ヒラギノ角ゴ Pro W3" w:hAnsi="Arial" w:cs="Arial"/>
          <w:sz w:val="24"/>
          <w:szCs w:val="24"/>
          <w:lang w:val="es-ES_tradnl"/>
        </w:rPr>
        <w:t>Notifíquese. - A la Presidente Municipal, Secretario del Ayuntamiento; Síndico Municipal, Tesorero Municipal, Director de Catastro Municipal, Dirección de Patrimonio,</w:t>
      </w:r>
      <w:r w:rsidRPr="004928BF">
        <w:rPr>
          <w:rFonts w:ascii="Arial" w:eastAsia="ヒラギノ角ゴ Pro W3" w:hAnsi="Arial" w:cs="Arial"/>
          <w:bCs/>
          <w:sz w:val="24"/>
          <w:szCs w:val="24"/>
          <w:lang w:val="es-ES_tradnl"/>
        </w:rPr>
        <w:t xml:space="preserve"> </w:t>
      </w:r>
      <w:r w:rsidRPr="004928BF">
        <w:rPr>
          <w:rFonts w:ascii="Arial" w:eastAsia="ヒラギノ角ゴ Pro W3" w:hAnsi="Arial" w:cs="Arial"/>
          <w:sz w:val="24"/>
          <w:szCs w:val="24"/>
          <w:lang w:val="es-ES_tradnl"/>
        </w:rPr>
        <w:t>Jefatura de Regularización de Predios, al Registro Público de la Propiedad y Comercio; y a cualquier otra dependencia que esté involucrada con el Acuerdo, para que surta sus efectos legales correspondientes.</w:t>
      </w:r>
    </w:p>
    <w:p w:rsidR="00C64EF3" w:rsidRPr="004928BF"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ヒラギノ角ゴ Pro W3" w:hAnsi="Arial" w:cs="Arial"/>
          <w:sz w:val="24"/>
          <w:szCs w:val="24"/>
          <w:lang w:val="es-ES_tradnl"/>
        </w:rPr>
      </w:pPr>
    </w:p>
    <w:p w:rsidR="00C64EF3" w:rsidRPr="004928BF" w:rsidRDefault="00C64EF3" w:rsidP="00C64EF3">
      <w:pPr>
        <w:jc w:val="center"/>
        <w:rPr>
          <w:rFonts w:ascii="Arial" w:eastAsia="ヒラギノ角ゴ Pro W3" w:hAnsi="Arial" w:cs="Arial"/>
          <w:color w:val="000000"/>
          <w:sz w:val="24"/>
          <w:szCs w:val="24"/>
          <w:lang w:val="es-ES_tradnl"/>
        </w:rPr>
      </w:pPr>
      <w:r w:rsidRPr="004928BF">
        <w:rPr>
          <w:rFonts w:ascii="Arial" w:eastAsia="ヒラギノ角ゴ Pro W3" w:hAnsi="Arial" w:cs="Arial"/>
          <w:b/>
          <w:color w:val="000000"/>
          <w:sz w:val="24"/>
          <w:szCs w:val="24"/>
          <w:lang w:val="es-ES_tradnl"/>
        </w:rPr>
        <w:t>A T E N T A M E N T E</w:t>
      </w:r>
    </w:p>
    <w:p w:rsidR="00C64EF3" w:rsidRPr="004928BF" w:rsidRDefault="00C64EF3" w:rsidP="00C64EF3">
      <w:pPr>
        <w:spacing w:after="30"/>
        <w:jc w:val="center"/>
        <w:rPr>
          <w:rFonts w:ascii="Arial" w:eastAsia="ヒラギノ角ゴ Pro W3" w:hAnsi="Arial" w:cs="Arial"/>
          <w:b/>
          <w:color w:val="000000"/>
          <w:sz w:val="24"/>
          <w:szCs w:val="24"/>
          <w:lang w:val="es-ES_tradnl"/>
        </w:rPr>
      </w:pPr>
      <w:r w:rsidRPr="004928BF">
        <w:rPr>
          <w:rFonts w:ascii="Arial" w:eastAsia="ヒラギノ角ゴ Pro W3" w:hAnsi="Arial" w:cs="Arial"/>
          <w:b/>
          <w:color w:val="000000"/>
          <w:sz w:val="24"/>
          <w:szCs w:val="24"/>
          <w:lang w:val="es-ES_tradnl"/>
        </w:rPr>
        <w:t>“PRIMA OPERA FIGLINAE HOMO”</w:t>
      </w:r>
    </w:p>
    <w:p w:rsidR="00C64EF3" w:rsidRPr="004928BF" w:rsidRDefault="00C64EF3" w:rsidP="00C64EF3">
      <w:pPr>
        <w:spacing w:after="30"/>
        <w:jc w:val="center"/>
        <w:rPr>
          <w:rFonts w:ascii="Arial" w:eastAsia="ヒラギノ角ゴ Pro W3" w:hAnsi="Arial" w:cs="Arial"/>
          <w:b/>
          <w:color w:val="000000"/>
          <w:sz w:val="24"/>
          <w:szCs w:val="24"/>
          <w:lang w:val="es-ES_tradnl"/>
        </w:rPr>
      </w:pPr>
      <w:r w:rsidRPr="004928BF">
        <w:rPr>
          <w:rFonts w:ascii="Arial" w:eastAsia="ヒラギノ角ゴ Pro W3" w:hAnsi="Arial" w:cs="Arial"/>
          <w:b/>
          <w:color w:val="000000"/>
          <w:sz w:val="24"/>
          <w:szCs w:val="24"/>
          <w:lang w:val="es-ES_tradnl"/>
        </w:rPr>
        <w:t>SALON DE SESIONES DEL H. AYUNTAMIENTO</w:t>
      </w:r>
    </w:p>
    <w:p w:rsidR="00C64EF3" w:rsidRPr="004928BF" w:rsidRDefault="00C64EF3" w:rsidP="00C64EF3">
      <w:pPr>
        <w:jc w:val="center"/>
        <w:rPr>
          <w:rFonts w:ascii="Arial" w:eastAsia="ヒラギノ角ゴ Pro W3" w:hAnsi="Arial" w:cs="Arial"/>
          <w:bCs/>
          <w:color w:val="000000"/>
          <w:sz w:val="24"/>
          <w:szCs w:val="24"/>
          <w:lang w:val="es-ES_tradnl"/>
        </w:rPr>
      </w:pPr>
      <w:r w:rsidRPr="004928BF">
        <w:rPr>
          <w:rFonts w:ascii="Arial" w:eastAsia="ヒラギノ角ゴ Pro W3" w:hAnsi="Arial" w:cs="Arial"/>
          <w:b/>
          <w:bCs/>
          <w:color w:val="000000"/>
          <w:sz w:val="24"/>
          <w:szCs w:val="24"/>
          <w:shd w:val="clear" w:color="auto" w:fill="FFFFFF"/>
          <w:lang w:val="es-ES_tradnl"/>
        </w:rPr>
        <w:t>“AÑO 2021, CONMEMORACIÓN DE LOS 200 AÑOS DE LA PROCLAMA DE LA INDEPENDENCIA DE LA NUEVA GALICIA EN EL MUNICIPIO DE SAN PEDRO TLAQUEPAQUE, JALISCO, MÉXICO”.</w:t>
      </w:r>
    </w:p>
    <w:p w:rsidR="00C64EF3" w:rsidRPr="004928BF" w:rsidRDefault="00C64EF3" w:rsidP="00C64EF3">
      <w:pPr>
        <w:ind w:right="49"/>
        <w:jc w:val="center"/>
        <w:rPr>
          <w:rFonts w:ascii="Arial" w:eastAsia="ヒラギノ角ゴ Pro W3" w:hAnsi="Arial" w:cs="Arial"/>
          <w:b/>
          <w:color w:val="000000"/>
          <w:sz w:val="24"/>
          <w:szCs w:val="24"/>
          <w:lang w:val="es-ES_tradnl"/>
        </w:rPr>
      </w:pPr>
      <w:r w:rsidRPr="004928BF">
        <w:rPr>
          <w:rFonts w:ascii="Arial" w:eastAsia="ヒラギノ角ゴ Pro W3" w:hAnsi="Arial" w:cs="Arial"/>
          <w:b/>
          <w:color w:val="000000"/>
          <w:sz w:val="24"/>
          <w:szCs w:val="24"/>
          <w:lang w:val="es-ES_tradnl"/>
        </w:rPr>
        <w:t>SAN PEDRO TLAQUEPAQUE JALISCO AL DIA DE SU PRESENTACION.</w:t>
      </w:r>
    </w:p>
    <w:p w:rsidR="00C64EF3" w:rsidRPr="00A04D49"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ヒラギノ角ゴ Pro W3" w:hAnsi="Arial" w:cs="Arial"/>
          <w:sz w:val="10"/>
          <w:szCs w:val="24"/>
          <w:lang w:val="es-ES_tradnl"/>
        </w:rPr>
      </w:pPr>
    </w:p>
    <w:p w:rsidR="00C64EF3" w:rsidRPr="004928BF" w:rsidRDefault="00C64EF3" w:rsidP="00C64EF3">
      <w:pPr>
        <w:jc w:val="center"/>
        <w:rPr>
          <w:rFonts w:ascii="Arial" w:eastAsia="ヒラギノ角ゴ Pro W3" w:hAnsi="Arial" w:cs="Arial"/>
          <w:b/>
          <w:bCs/>
          <w:sz w:val="24"/>
          <w:szCs w:val="24"/>
          <w:lang w:val="es-ES_tradnl"/>
        </w:rPr>
      </w:pPr>
      <w:r w:rsidRPr="004928BF">
        <w:rPr>
          <w:rFonts w:ascii="Arial" w:eastAsia="ヒラギノ角ゴ Pro W3" w:hAnsi="Arial" w:cs="Arial"/>
          <w:b/>
          <w:bCs/>
          <w:sz w:val="24"/>
          <w:szCs w:val="24"/>
          <w:lang w:val="es-ES_tradnl"/>
        </w:rPr>
        <w:t>José Luis Salazar Martínez</w:t>
      </w:r>
    </w:p>
    <w:p w:rsidR="00C64EF3" w:rsidRPr="004928BF"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Arial" w:eastAsia="ヒラギノ角ゴ Pro W3" w:hAnsi="Arial" w:cs="Arial"/>
          <w:sz w:val="24"/>
          <w:szCs w:val="24"/>
          <w:lang w:val="es-ES_tradnl"/>
        </w:rPr>
      </w:pPr>
      <w:r w:rsidRPr="004928BF">
        <w:rPr>
          <w:rFonts w:ascii="Arial" w:eastAsia="ヒラギノ角ゴ Pro W3" w:hAnsi="Arial" w:cs="Arial"/>
          <w:bCs/>
          <w:sz w:val="24"/>
          <w:szCs w:val="24"/>
          <w:lang w:val="es-ES_tradnl"/>
        </w:rPr>
        <w:t>Síndico Municipal</w:t>
      </w:r>
    </w:p>
    <w:p w:rsidR="00D60A48" w:rsidRPr="00A60B16" w:rsidRDefault="00D36712" w:rsidP="00D60A48">
      <w:pPr>
        <w:jc w:val="both"/>
        <w:rPr>
          <w:rFonts w:ascii="Arial" w:hAnsi="Arial" w:cs="Arial"/>
          <w:sz w:val="24"/>
          <w:szCs w:val="24"/>
        </w:rPr>
      </w:pPr>
      <w:r w:rsidRPr="00CB0434">
        <w:rPr>
          <w:rFonts w:ascii="Arial" w:hAnsi="Arial" w:cs="Arial"/>
          <w:sz w:val="24"/>
          <w:szCs w:val="24"/>
        </w:rPr>
        <w:t>------------------------------------------------------------------------------------------------------------------------</w:t>
      </w:r>
      <w:r>
        <w:rPr>
          <w:rFonts w:ascii="Arial" w:hAnsi="Arial" w:cs="Arial"/>
          <w:sz w:val="24"/>
          <w:szCs w:val="24"/>
        </w:rPr>
        <w:t>------------------------------------------------------------------------------</w:t>
      </w:r>
      <w:r w:rsidR="00CB0434" w:rsidRPr="007F5B6C">
        <w:rPr>
          <w:rFonts w:ascii="Arial" w:hAnsi="Arial" w:cs="Arial"/>
          <w:sz w:val="24"/>
          <w:szCs w:val="24"/>
        </w:rPr>
        <w:t>Con la palabra la Presidente Municipal, C. María Elena Limón García:</w:t>
      </w:r>
      <w:r w:rsidR="00CB0434">
        <w:rPr>
          <w:rFonts w:ascii="Arial" w:hAnsi="Arial" w:cs="Arial"/>
          <w:sz w:val="24"/>
          <w:szCs w:val="24"/>
        </w:rPr>
        <w:t xml:space="preserve"> Gracias Secretario, se abre el turno de oradores en este tema.</w:t>
      </w:r>
      <w:r w:rsidR="000B6125">
        <w:rPr>
          <w:rFonts w:ascii="Arial" w:hAnsi="Arial" w:cs="Arial"/>
          <w:sz w:val="24"/>
          <w:szCs w:val="24"/>
        </w:rPr>
        <w:t>------------------------------------------------------------------------------------------------------------------</w:t>
      </w:r>
      <w:r w:rsidR="000B6125" w:rsidRPr="000B6125">
        <w:rPr>
          <w:rFonts w:ascii="Arial" w:hAnsi="Arial" w:cs="Arial"/>
          <w:sz w:val="24"/>
          <w:szCs w:val="24"/>
        </w:rPr>
        <w:t xml:space="preserve"> </w:t>
      </w:r>
      <w:r w:rsidR="000B6125">
        <w:rPr>
          <w:rFonts w:ascii="Arial" w:hAnsi="Arial" w:cs="Arial"/>
          <w:sz w:val="24"/>
          <w:szCs w:val="24"/>
        </w:rPr>
        <w:t xml:space="preserve">Habla el </w:t>
      </w:r>
      <w:r w:rsidR="000B6125" w:rsidRPr="00733E72">
        <w:rPr>
          <w:rFonts w:ascii="Arial" w:eastAsia="Calibri" w:hAnsi="Arial" w:cs="Arial"/>
          <w:sz w:val="24"/>
          <w:szCs w:val="24"/>
        </w:rPr>
        <w:t>Síndico Municipal</w:t>
      </w:r>
      <w:r w:rsidR="004E6086">
        <w:rPr>
          <w:rFonts w:ascii="Arial" w:eastAsia="Calibri" w:hAnsi="Arial" w:cs="Arial"/>
          <w:sz w:val="24"/>
          <w:szCs w:val="24"/>
        </w:rPr>
        <w:t xml:space="preserve">, </w:t>
      </w:r>
      <w:r w:rsidR="000B6125">
        <w:rPr>
          <w:rFonts w:ascii="Arial" w:eastAsia="Calibri" w:hAnsi="Arial" w:cs="Arial"/>
          <w:sz w:val="24"/>
          <w:szCs w:val="24"/>
        </w:rPr>
        <w:t xml:space="preserve">Mtro. </w:t>
      </w:r>
      <w:r w:rsidR="000B6125" w:rsidRPr="00733E72">
        <w:rPr>
          <w:rFonts w:ascii="Arial" w:eastAsia="Calibri" w:hAnsi="Arial" w:cs="Arial"/>
          <w:sz w:val="24"/>
          <w:szCs w:val="24"/>
        </w:rPr>
        <w:t>José Luis Salazar Martínez</w:t>
      </w:r>
      <w:r w:rsidR="000B6125">
        <w:rPr>
          <w:rFonts w:ascii="Arial" w:eastAsia="Calibri" w:hAnsi="Arial" w:cs="Arial"/>
          <w:sz w:val="24"/>
          <w:szCs w:val="24"/>
        </w:rPr>
        <w:t>: ¡Presidenta!--------------------------------------------------------------------------------------------------------------------------------------------------------------------------------------</w:t>
      </w:r>
      <w:r w:rsidR="000B6125" w:rsidRPr="000B6125">
        <w:rPr>
          <w:rFonts w:ascii="Arial" w:hAnsi="Arial" w:cs="Arial"/>
          <w:sz w:val="24"/>
          <w:szCs w:val="24"/>
        </w:rPr>
        <w:t xml:space="preserve"> </w:t>
      </w:r>
      <w:r w:rsidR="000B6125" w:rsidRPr="007F5B6C">
        <w:rPr>
          <w:rFonts w:ascii="Arial" w:hAnsi="Arial" w:cs="Arial"/>
          <w:sz w:val="24"/>
          <w:szCs w:val="24"/>
        </w:rPr>
        <w:t>Con la palabra la Presidente Municipal, C. María Elena Limón García:</w:t>
      </w:r>
      <w:r w:rsidR="000B6125">
        <w:rPr>
          <w:rFonts w:ascii="Arial" w:hAnsi="Arial" w:cs="Arial"/>
          <w:sz w:val="24"/>
          <w:szCs w:val="24"/>
        </w:rPr>
        <w:t xml:space="preserve"> Adelante Síndico.-------------------------------------</w:t>
      </w:r>
      <w:r w:rsidR="000B6125" w:rsidRPr="004E6086">
        <w:rPr>
          <w:rFonts w:ascii="Arial" w:hAnsi="Arial" w:cs="Arial"/>
          <w:sz w:val="24"/>
          <w:szCs w:val="24"/>
        </w:rPr>
        <w:t xml:space="preserve">----------------------------------------------------------------------------------------------------------------------------------------- Habla el </w:t>
      </w:r>
      <w:r w:rsidR="000B6125" w:rsidRPr="004E6086">
        <w:rPr>
          <w:rFonts w:ascii="Arial" w:eastAsia="Calibri" w:hAnsi="Arial" w:cs="Arial"/>
          <w:sz w:val="24"/>
          <w:szCs w:val="24"/>
        </w:rPr>
        <w:t>Síndico Municipal</w:t>
      </w:r>
      <w:r w:rsidR="004E6086" w:rsidRPr="004E6086">
        <w:rPr>
          <w:rFonts w:ascii="Arial" w:eastAsia="Calibri" w:hAnsi="Arial" w:cs="Arial"/>
          <w:sz w:val="24"/>
          <w:szCs w:val="24"/>
        </w:rPr>
        <w:t>,</w:t>
      </w:r>
      <w:r w:rsidR="000B6125" w:rsidRPr="004E6086">
        <w:rPr>
          <w:rFonts w:ascii="Arial" w:eastAsia="Calibri" w:hAnsi="Arial" w:cs="Arial"/>
          <w:sz w:val="24"/>
          <w:szCs w:val="24"/>
        </w:rPr>
        <w:t xml:space="preserve"> Mtro. José Luis Salazar Martínez: Con su permiso Presidenta</w:t>
      </w:r>
      <w:r w:rsidR="004E6086" w:rsidRPr="004E6086">
        <w:rPr>
          <w:rFonts w:ascii="Arial" w:eastAsia="Calibri" w:hAnsi="Arial" w:cs="Arial"/>
          <w:sz w:val="24"/>
          <w:szCs w:val="24"/>
        </w:rPr>
        <w:t xml:space="preserve">, </w:t>
      </w:r>
      <w:r w:rsidR="004E6086" w:rsidRPr="004E6086">
        <w:rPr>
          <w:rFonts w:ascii="Arial" w:hAnsi="Arial" w:cs="Arial"/>
          <w:color w:val="201F1E"/>
          <w:sz w:val="24"/>
          <w:szCs w:val="24"/>
          <w:shd w:val="clear" w:color="auto" w:fill="FFFFFF"/>
        </w:rPr>
        <w:t>compañeros del ayuntamiento, integrantes del mismo</w:t>
      </w:r>
      <w:r w:rsidR="004E6086">
        <w:rPr>
          <w:rFonts w:ascii="Arial" w:hAnsi="Arial" w:cs="Arial"/>
          <w:color w:val="201F1E"/>
          <w:sz w:val="24"/>
          <w:szCs w:val="24"/>
          <w:shd w:val="clear" w:color="auto" w:fill="FFFFFF"/>
        </w:rPr>
        <w:t xml:space="preserve">, nada más un error involuntario </w:t>
      </w:r>
      <w:r w:rsidR="004E6086" w:rsidRPr="004E6086">
        <w:rPr>
          <w:rFonts w:ascii="Arial" w:hAnsi="Arial" w:cs="Arial"/>
          <w:color w:val="201F1E"/>
          <w:sz w:val="24"/>
          <w:szCs w:val="24"/>
          <w:shd w:val="clear" w:color="auto" w:fill="FFFFFF"/>
        </w:rPr>
        <w:t>e</w:t>
      </w:r>
      <w:r w:rsidR="004E6086">
        <w:rPr>
          <w:rFonts w:ascii="Arial" w:hAnsi="Arial" w:cs="Arial"/>
          <w:color w:val="201F1E"/>
          <w:sz w:val="24"/>
          <w:szCs w:val="24"/>
          <w:shd w:val="clear" w:color="auto" w:fill="FFFFFF"/>
        </w:rPr>
        <w:t>h,</w:t>
      </w:r>
      <w:r w:rsidR="004E6086" w:rsidRPr="004E6086">
        <w:rPr>
          <w:rFonts w:ascii="Arial" w:hAnsi="Arial" w:cs="Arial"/>
          <w:color w:val="201F1E"/>
          <w:sz w:val="24"/>
          <w:szCs w:val="24"/>
          <w:shd w:val="clear" w:color="auto" w:fill="FFFFFF"/>
        </w:rPr>
        <w:t xml:space="preserve"> dice en el punto primero</w:t>
      </w:r>
      <w:r w:rsidR="004E6086">
        <w:rPr>
          <w:rFonts w:ascii="Arial" w:hAnsi="Arial" w:cs="Arial"/>
          <w:color w:val="201F1E"/>
          <w:sz w:val="24"/>
          <w:szCs w:val="24"/>
          <w:shd w:val="clear" w:color="auto" w:fill="FFFFFF"/>
        </w:rPr>
        <w:t>,</w:t>
      </w:r>
      <w:r w:rsidR="004E6086" w:rsidRPr="004E6086">
        <w:rPr>
          <w:rFonts w:ascii="Arial" w:hAnsi="Arial" w:cs="Arial"/>
          <w:color w:val="201F1E"/>
          <w:sz w:val="24"/>
          <w:szCs w:val="24"/>
          <w:shd w:val="clear" w:color="auto" w:fill="FFFFFF"/>
        </w:rPr>
        <w:t xml:space="preserve"> bueno </w:t>
      </w:r>
      <w:r w:rsidR="004E6086">
        <w:rPr>
          <w:rFonts w:ascii="Arial" w:hAnsi="Arial" w:cs="Arial"/>
          <w:color w:val="201F1E"/>
          <w:sz w:val="24"/>
          <w:szCs w:val="24"/>
          <w:shd w:val="clear" w:color="auto" w:fill="FFFFFF"/>
        </w:rPr>
        <w:t xml:space="preserve">en la, </w:t>
      </w:r>
      <w:r w:rsidR="004E6086" w:rsidRPr="004E6086">
        <w:rPr>
          <w:rFonts w:ascii="Arial" w:hAnsi="Arial" w:cs="Arial"/>
          <w:color w:val="201F1E"/>
          <w:sz w:val="24"/>
          <w:szCs w:val="24"/>
          <w:shd w:val="clear" w:color="auto" w:fill="FFFFFF"/>
        </w:rPr>
        <w:t xml:space="preserve">entre otras cosas </w:t>
      </w:r>
      <w:r w:rsidR="004E6086">
        <w:rPr>
          <w:rFonts w:ascii="Arial" w:hAnsi="Arial" w:cs="Arial"/>
          <w:color w:val="201F1E"/>
          <w:sz w:val="24"/>
          <w:szCs w:val="24"/>
          <w:shd w:val="clear" w:color="auto" w:fill="FFFFFF"/>
        </w:rPr>
        <w:t>dice ubicada en la Calzada del E</w:t>
      </w:r>
      <w:r w:rsidR="004E6086" w:rsidRPr="004E6086">
        <w:rPr>
          <w:rFonts w:ascii="Arial" w:hAnsi="Arial" w:cs="Arial"/>
          <w:color w:val="201F1E"/>
          <w:sz w:val="24"/>
          <w:szCs w:val="24"/>
          <w:shd w:val="clear" w:color="auto" w:fill="FFFFFF"/>
        </w:rPr>
        <w:t>jército</w:t>
      </w:r>
      <w:r w:rsidR="004E6086">
        <w:rPr>
          <w:rFonts w:ascii="Arial" w:hAnsi="Arial" w:cs="Arial"/>
          <w:color w:val="201F1E"/>
          <w:sz w:val="24"/>
          <w:szCs w:val="24"/>
          <w:shd w:val="clear" w:color="auto" w:fill="FFFFFF"/>
        </w:rPr>
        <w:t xml:space="preserve">, debiendo decir del Ejercito, es nada más </w:t>
      </w:r>
      <w:r w:rsidR="004E6086" w:rsidRPr="004E6086">
        <w:rPr>
          <w:rFonts w:ascii="Arial" w:hAnsi="Arial" w:cs="Arial"/>
          <w:color w:val="201F1E"/>
          <w:sz w:val="24"/>
          <w:szCs w:val="24"/>
          <w:shd w:val="clear" w:color="auto" w:fill="FFFFFF"/>
        </w:rPr>
        <w:t>quitarle la palabra Calzada</w:t>
      </w:r>
      <w:r w:rsidR="004E6086">
        <w:rPr>
          <w:rFonts w:ascii="Arial" w:hAnsi="Arial" w:cs="Arial"/>
          <w:color w:val="201F1E"/>
          <w:sz w:val="24"/>
          <w:szCs w:val="24"/>
          <w:shd w:val="clear" w:color="auto" w:fill="FFFFFF"/>
        </w:rPr>
        <w:t>, es cuánto P</w:t>
      </w:r>
      <w:r w:rsidR="004E6086" w:rsidRPr="004E6086">
        <w:rPr>
          <w:rFonts w:ascii="Arial" w:hAnsi="Arial" w:cs="Arial"/>
          <w:color w:val="201F1E"/>
          <w:sz w:val="24"/>
          <w:szCs w:val="24"/>
          <w:shd w:val="clear" w:color="auto" w:fill="FFFFFF"/>
        </w:rPr>
        <w:t>residenta</w:t>
      </w:r>
      <w:r w:rsidR="004E6086">
        <w:rPr>
          <w:rFonts w:ascii="Arial" w:hAnsi="Arial" w:cs="Arial"/>
          <w:color w:val="201F1E"/>
          <w:sz w:val="24"/>
          <w:szCs w:val="24"/>
          <w:shd w:val="clear" w:color="auto" w:fill="FFFFFF"/>
        </w:rPr>
        <w:t>.-----------------------------------------------------------------------------------------------------------------------------------------------------------------------------</w:t>
      </w:r>
      <w:r w:rsidR="004E6086" w:rsidRPr="004E6086">
        <w:rPr>
          <w:rFonts w:ascii="Arial" w:hAnsi="Arial" w:cs="Arial"/>
          <w:sz w:val="24"/>
          <w:szCs w:val="24"/>
        </w:rPr>
        <w:t xml:space="preserve"> </w:t>
      </w:r>
      <w:r w:rsidR="004E6086" w:rsidRPr="007F5B6C">
        <w:rPr>
          <w:rFonts w:ascii="Arial" w:hAnsi="Arial" w:cs="Arial"/>
          <w:sz w:val="24"/>
          <w:szCs w:val="24"/>
        </w:rPr>
        <w:t>Con la palabra la Presidente Municipal, C. María Elena Limón García:</w:t>
      </w:r>
      <w:r w:rsidR="004E6086">
        <w:rPr>
          <w:rFonts w:ascii="Arial" w:hAnsi="Arial" w:cs="Arial"/>
          <w:sz w:val="24"/>
          <w:szCs w:val="24"/>
        </w:rPr>
        <w:t xml:space="preserve"> Gracias eh, con las</w:t>
      </w:r>
      <w:r w:rsidR="004E6086" w:rsidRPr="004E6086">
        <w:rPr>
          <w:rFonts w:ascii="Arial" w:hAnsi="Arial" w:cs="Arial"/>
          <w:color w:val="201F1E"/>
          <w:sz w:val="24"/>
          <w:szCs w:val="24"/>
          <w:shd w:val="clear" w:color="auto" w:fill="FFFFFF"/>
        </w:rPr>
        <w:t xml:space="preserve"> modificaciones</w:t>
      </w:r>
      <w:r w:rsidR="004E6086">
        <w:rPr>
          <w:rFonts w:ascii="Arial" w:hAnsi="Arial" w:cs="Arial"/>
          <w:color w:val="201F1E"/>
          <w:sz w:val="24"/>
          <w:szCs w:val="24"/>
          <w:shd w:val="clear" w:color="auto" w:fill="FFFFFF"/>
        </w:rPr>
        <w:t xml:space="preserve"> comentadas eh, los que estén a favor, favor</w:t>
      </w:r>
      <w:r w:rsidR="00CB0434" w:rsidRPr="004E6086">
        <w:rPr>
          <w:rFonts w:ascii="Arial" w:hAnsi="Arial" w:cs="Arial"/>
          <w:sz w:val="24"/>
          <w:szCs w:val="24"/>
        </w:rPr>
        <w:t xml:space="preserve"> de manifestarlo, </w:t>
      </w:r>
      <w:r w:rsidR="005B184F">
        <w:rPr>
          <w:rFonts w:ascii="Arial" w:hAnsi="Arial" w:cs="Arial"/>
          <w:sz w:val="24"/>
          <w:szCs w:val="24"/>
        </w:rPr>
        <w:t xml:space="preserve">es aprobado por unanimidad, </w:t>
      </w:r>
      <w:r w:rsidR="009D1093" w:rsidRPr="004E6086">
        <w:rPr>
          <w:rFonts w:ascii="Arial" w:hAnsi="Arial" w:cs="Arial"/>
          <w:b/>
          <w:sz w:val="24"/>
          <w:szCs w:val="24"/>
        </w:rPr>
        <w:t>estando presentes 17 (diecisiete) integrantes del pleno, en forma económi</w:t>
      </w:r>
      <w:r w:rsidR="000B6125" w:rsidRPr="004E6086">
        <w:rPr>
          <w:rFonts w:ascii="Arial" w:hAnsi="Arial" w:cs="Arial"/>
          <w:b/>
          <w:sz w:val="24"/>
          <w:szCs w:val="24"/>
        </w:rPr>
        <w:t>ca s</w:t>
      </w:r>
      <w:r w:rsidR="009D1093" w:rsidRPr="004E6086">
        <w:rPr>
          <w:rFonts w:ascii="Arial" w:hAnsi="Arial" w:cs="Arial"/>
          <w:b/>
          <w:sz w:val="24"/>
          <w:szCs w:val="24"/>
        </w:rPr>
        <w:t>on emitidos 17 (diecisiete) votos a fa</w:t>
      </w:r>
      <w:r w:rsidR="000B6125" w:rsidRPr="004E6086">
        <w:rPr>
          <w:rFonts w:ascii="Arial" w:hAnsi="Arial" w:cs="Arial"/>
          <w:b/>
          <w:sz w:val="24"/>
          <w:szCs w:val="24"/>
        </w:rPr>
        <w:t xml:space="preserve">vor, por lo que en unanimidad </w:t>
      </w:r>
      <w:r w:rsidR="009D1093" w:rsidRPr="004E6086">
        <w:rPr>
          <w:rFonts w:ascii="Arial" w:hAnsi="Arial" w:cs="Arial"/>
          <w:b/>
          <w:sz w:val="24"/>
          <w:szCs w:val="24"/>
        </w:rPr>
        <w:t>e</w:t>
      </w:r>
      <w:r w:rsidR="000B6125" w:rsidRPr="004E6086">
        <w:rPr>
          <w:rFonts w:ascii="Arial" w:hAnsi="Arial" w:cs="Arial"/>
          <w:b/>
          <w:sz w:val="24"/>
          <w:szCs w:val="24"/>
        </w:rPr>
        <w:t>s</w:t>
      </w:r>
      <w:r w:rsidR="009D1093" w:rsidRPr="004E6086">
        <w:rPr>
          <w:rFonts w:ascii="Arial" w:hAnsi="Arial" w:cs="Arial"/>
          <w:b/>
          <w:sz w:val="24"/>
          <w:szCs w:val="24"/>
        </w:rPr>
        <w:t xml:space="preserve"> aprobado</w:t>
      </w:r>
      <w:r w:rsidR="009D1093" w:rsidRPr="004E6086">
        <w:rPr>
          <w:rFonts w:ascii="Arial" w:hAnsi="Arial" w:cs="Arial"/>
          <w:sz w:val="24"/>
          <w:szCs w:val="24"/>
        </w:rPr>
        <w:t xml:space="preserve"> </w:t>
      </w:r>
      <w:r w:rsidR="009D1093" w:rsidRPr="004E6086">
        <w:rPr>
          <w:rFonts w:ascii="Arial" w:hAnsi="Arial" w:cs="Arial"/>
          <w:b/>
          <w:sz w:val="24"/>
          <w:szCs w:val="24"/>
        </w:rPr>
        <w:t xml:space="preserve">por mayoría simple </w:t>
      </w:r>
      <w:r w:rsidR="009D1093" w:rsidRPr="004E6086">
        <w:rPr>
          <w:rFonts w:ascii="Arial" w:hAnsi="Arial" w:cs="Arial"/>
          <w:sz w:val="24"/>
          <w:szCs w:val="24"/>
        </w:rPr>
        <w:t>la iniciativa de aprobación directa presentada por</w:t>
      </w:r>
      <w:r w:rsidR="009D1093" w:rsidRPr="004E6086">
        <w:rPr>
          <w:rFonts w:ascii="Arial" w:hAnsi="Arial" w:cs="Arial"/>
          <w:b/>
          <w:sz w:val="24"/>
          <w:szCs w:val="24"/>
        </w:rPr>
        <w:t xml:space="preserve"> </w:t>
      </w:r>
      <w:r w:rsidR="009D1093" w:rsidRPr="004E6086">
        <w:rPr>
          <w:rFonts w:ascii="Arial" w:hAnsi="Arial" w:cs="Arial"/>
          <w:sz w:val="24"/>
          <w:szCs w:val="24"/>
        </w:rPr>
        <w:t xml:space="preserve">el Síndico Municipal </w:t>
      </w:r>
      <w:r w:rsidR="009D1093" w:rsidRPr="004E6086">
        <w:rPr>
          <w:rFonts w:ascii="Arial" w:hAnsi="Arial" w:cs="Arial"/>
          <w:b/>
          <w:sz w:val="24"/>
          <w:szCs w:val="24"/>
        </w:rPr>
        <w:t>José Luis Salaz</w:t>
      </w:r>
      <w:r w:rsidR="00A60B16">
        <w:rPr>
          <w:rFonts w:ascii="Arial" w:hAnsi="Arial" w:cs="Arial"/>
          <w:b/>
          <w:sz w:val="24"/>
          <w:szCs w:val="24"/>
        </w:rPr>
        <w:t>ar Martínez, bajo el siguiente:</w:t>
      </w:r>
      <w:r w:rsidR="009D1093" w:rsidRPr="004E6086">
        <w:rPr>
          <w:rFonts w:ascii="Arial" w:hAnsi="Arial" w:cs="Arial"/>
          <w:sz w:val="24"/>
          <w:szCs w:val="24"/>
        </w:rPr>
        <w:t>-----------------------------------------------------------------------------------------------------------------------------------------------</w:t>
      </w:r>
      <w:r w:rsidR="005B184F">
        <w:rPr>
          <w:rFonts w:ascii="Arial" w:hAnsi="Arial" w:cs="Arial"/>
          <w:sz w:val="24"/>
          <w:szCs w:val="24"/>
        </w:rPr>
        <w:t>-------------------------------------------</w:t>
      </w:r>
      <w:r w:rsidR="009D1093" w:rsidRPr="004E6086">
        <w:rPr>
          <w:rFonts w:ascii="Arial" w:hAnsi="Arial" w:cs="Arial"/>
          <w:sz w:val="24"/>
          <w:szCs w:val="24"/>
        </w:rPr>
        <w:t>-----</w:t>
      </w:r>
      <w:r w:rsidR="00A60B16">
        <w:rPr>
          <w:rFonts w:ascii="Arial" w:hAnsi="Arial" w:cs="Arial"/>
          <w:sz w:val="24"/>
          <w:szCs w:val="24"/>
        </w:rPr>
        <w:t>--------</w:t>
      </w:r>
      <w:r w:rsidR="009D1093" w:rsidRPr="004E6086">
        <w:rPr>
          <w:rFonts w:ascii="Arial" w:hAnsi="Arial" w:cs="Arial"/>
          <w:sz w:val="24"/>
          <w:szCs w:val="24"/>
        </w:rPr>
        <w:t>------------</w:t>
      </w:r>
      <w:r w:rsidR="009D1093" w:rsidRPr="004E6086">
        <w:rPr>
          <w:rFonts w:ascii="Arial" w:hAnsi="Arial" w:cs="Arial"/>
          <w:b/>
          <w:sz w:val="24"/>
          <w:szCs w:val="24"/>
        </w:rPr>
        <w:t>ACUERDO NÚMERO 1642/2021</w:t>
      </w:r>
      <w:r w:rsidR="009D1093" w:rsidRPr="004E6086">
        <w:rPr>
          <w:rFonts w:ascii="Arial" w:hAnsi="Arial" w:cs="Arial"/>
          <w:sz w:val="24"/>
          <w:szCs w:val="24"/>
        </w:rPr>
        <w:t>------------------------------------------------------------------------------------------------------------------------------</w:t>
      </w:r>
      <w:r w:rsidR="009D1093" w:rsidRPr="004E6086">
        <w:rPr>
          <w:rFonts w:ascii="Arial" w:hAnsi="Arial" w:cs="Arial"/>
          <w:b/>
          <w:bCs/>
          <w:sz w:val="24"/>
          <w:szCs w:val="24"/>
        </w:rPr>
        <w:t xml:space="preserve">PRIMERO.- </w:t>
      </w:r>
      <w:r w:rsidR="009D1093" w:rsidRPr="004E6086">
        <w:rPr>
          <w:rFonts w:ascii="Arial" w:hAnsi="Arial" w:cs="Arial"/>
          <w:sz w:val="24"/>
          <w:szCs w:val="24"/>
        </w:rPr>
        <w:t xml:space="preserve">El Pleno del H. Ayuntamiento de San pedro Tlaquepaque, Jalisco; aprueba y autoriza sea incorporada como </w:t>
      </w:r>
      <w:r w:rsidR="009D1093" w:rsidRPr="004E6086">
        <w:rPr>
          <w:rFonts w:ascii="Arial" w:hAnsi="Arial" w:cs="Arial"/>
          <w:b/>
          <w:sz w:val="24"/>
          <w:szCs w:val="24"/>
        </w:rPr>
        <w:t>BIEN DEL</w:t>
      </w:r>
      <w:r w:rsidR="009D1093" w:rsidRPr="004E6086">
        <w:rPr>
          <w:rFonts w:ascii="Arial" w:hAnsi="Arial" w:cs="Arial"/>
          <w:sz w:val="24"/>
          <w:szCs w:val="24"/>
        </w:rPr>
        <w:t xml:space="preserve"> </w:t>
      </w:r>
      <w:r w:rsidR="009D1093" w:rsidRPr="004E6086">
        <w:rPr>
          <w:rFonts w:ascii="Arial" w:hAnsi="Arial" w:cs="Arial"/>
          <w:b/>
          <w:bCs/>
          <w:sz w:val="24"/>
          <w:szCs w:val="24"/>
        </w:rPr>
        <w:t>DOMINIO DEL PODER PÚBLICO DEL MUNICIPIO DE SAN PEDRO TLAQUEPAQUE, JALISCO,</w:t>
      </w:r>
      <w:r w:rsidR="009D1093" w:rsidRPr="004E6086">
        <w:rPr>
          <w:rFonts w:ascii="Arial" w:hAnsi="Arial" w:cs="Arial"/>
          <w:sz w:val="24"/>
          <w:szCs w:val="24"/>
        </w:rPr>
        <w:t xml:space="preserve"> </w:t>
      </w:r>
      <w:r w:rsidR="009D1093" w:rsidRPr="004E6086">
        <w:rPr>
          <w:rFonts w:ascii="Arial" w:hAnsi="Arial" w:cs="Arial"/>
          <w:b/>
          <w:bCs/>
          <w:sz w:val="24"/>
          <w:szCs w:val="24"/>
        </w:rPr>
        <w:t xml:space="preserve">LA </w:t>
      </w:r>
      <w:bookmarkStart w:id="18" w:name="_Hlk62222684"/>
      <w:r w:rsidR="009D1093" w:rsidRPr="004E6086">
        <w:rPr>
          <w:rFonts w:ascii="Arial" w:hAnsi="Arial" w:cs="Arial"/>
          <w:b/>
          <w:bCs/>
          <w:sz w:val="24"/>
          <w:szCs w:val="24"/>
        </w:rPr>
        <w:t>PLAZA SPRINGFIELD</w:t>
      </w:r>
      <w:bookmarkEnd w:id="18"/>
      <w:r w:rsidR="009D1093" w:rsidRPr="004E6086">
        <w:rPr>
          <w:rFonts w:ascii="Arial" w:hAnsi="Arial" w:cs="Arial"/>
          <w:b/>
          <w:bCs/>
          <w:sz w:val="24"/>
          <w:szCs w:val="24"/>
        </w:rPr>
        <w:t xml:space="preserve">, </w:t>
      </w:r>
      <w:r w:rsidR="009D1093" w:rsidRPr="004E6086">
        <w:rPr>
          <w:rFonts w:ascii="Arial" w:hAnsi="Arial" w:cs="Arial"/>
          <w:sz w:val="24"/>
          <w:szCs w:val="24"/>
        </w:rPr>
        <w:t>ubicada en la Avenida del Ejército entre las calles Morelos e Independencia, en la zona centro</w:t>
      </w:r>
      <w:r w:rsidR="009D1093" w:rsidRPr="004E6086">
        <w:rPr>
          <w:rFonts w:ascii="Arial" w:hAnsi="Arial" w:cs="Arial"/>
          <w:b/>
          <w:bCs/>
          <w:sz w:val="24"/>
          <w:szCs w:val="24"/>
        </w:rPr>
        <w:t xml:space="preserve">, </w:t>
      </w:r>
      <w:r w:rsidR="009D1093" w:rsidRPr="004E6086">
        <w:rPr>
          <w:rFonts w:ascii="Arial" w:hAnsi="Arial" w:cs="Arial"/>
          <w:sz w:val="24"/>
          <w:szCs w:val="24"/>
        </w:rPr>
        <w:t>con una superficie de 2,130.84 m2 (dos mil ciento treinta metros ochenta y cuatro centímetros cuadrados) con las siguientes medidas y linderos;  Al Norte en 41.13 cuarenta y un metro trece centímetros con calle Morelos, Al Sur en 25.94 veinticinco metros noventa y cuatro centímetros con calle Independencia, Al Oriente en línea quebrada en 81.18 ochenta y un metros dieciocho centímetros con Propiedad Privada y Al Poniente en línea quebrada en 87.06 ochenta y siete metros seis decímetros con propiedad privada, de conformidad al levantamiento topográfico anexo 2.-----------------------------------------------------------------------------------------------------------------------------------------</w:t>
      </w:r>
      <w:r w:rsidR="00A60B16">
        <w:rPr>
          <w:rFonts w:ascii="Arial" w:hAnsi="Arial" w:cs="Arial"/>
          <w:sz w:val="24"/>
          <w:szCs w:val="24"/>
        </w:rPr>
        <w:t>----------------------</w:t>
      </w:r>
      <w:r w:rsidR="009D1093" w:rsidRPr="004E6086">
        <w:rPr>
          <w:rFonts w:ascii="Arial" w:hAnsi="Arial" w:cs="Arial"/>
          <w:sz w:val="24"/>
          <w:szCs w:val="24"/>
        </w:rPr>
        <w:t>-----------</w:t>
      </w:r>
      <w:r w:rsidR="00A60B16">
        <w:rPr>
          <w:rFonts w:ascii="Arial" w:hAnsi="Arial" w:cs="Arial"/>
          <w:sz w:val="24"/>
          <w:szCs w:val="24"/>
        </w:rPr>
        <w:t>-</w:t>
      </w:r>
      <w:r w:rsidR="009D1093" w:rsidRPr="004E6086">
        <w:rPr>
          <w:rFonts w:ascii="Arial" w:hAnsi="Arial" w:cs="Arial"/>
          <w:b/>
          <w:bCs/>
          <w:sz w:val="24"/>
          <w:szCs w:val="24"/>
        </w:rPr>
        <w:t>SEGUNDO. –</w:t>
      </w:r>
      <w:r w:rsidR="009D1093" w:rsidRPr="004E6086">
        <w:rPr>
          <w:rFonts w:ascii="Arial" w:hAnsi="Arial" w:cs="Arial"/>
          <w:bCs/>
          <w:sz w:val="24"/>
          <w:szCs w:val="24"/>
        </w:rPr>
        <w:t xml:space="preserve"> </w:t>
      </w:r>
      <w:r w:rsidR="009D1093" w:rsidRPr="004E6086">
        <w:rPr>
          <w:rFonts w:ascii="Arial" w:eastAsia="Malgun Gothic" w:hAnsi="Arial" w:cs="Arial"/>
          <w:bCs/>
          <w:sz w:val="24"/>
          <w:szCs w:val="24"/>
          <w:lang w:val="es-ES_tradnl"/>
        </w:rPr>
        <w:t>El Pleno del Ayuntamiento de San Pedro Tlaquepaque aprueba</w:t>
      </w:r>
      <w:r w:rsidR="009D1093" w:rsidRPr="004E6086">
        <w:rPr>
          <w:rFonts w:ascii="Arial" w:eastAsia="Malgun Gothic" w:hAnsi="Arial" w:cs="Arial"/>
          <w:sz w:val="24"/>
          <w:szCs w:val="24"/>
          <w:lang w:val="es-ES_tradnl"/>
        </w:rPr>
        <w:t xml:space="preserve"> y autoriza que s</w:t>
      </w:r>
      <w:r w:rsidR="009D1093" w:rsidRPr="004E6086">
        <w:rPr>
          <w:rFonts w:ascii="Arial" w:hAnsi="Arial" w:cs="Arial"/>
          <w:sz w:val="24"/>
          <w:szCs w:val="24"/>
          <w:lang w:val="es-ES_tradnl"/>
        </w:rPr>
        <w:t>e notifique al Director del Registro Público de la Propiedad y Comercio del Estado de Jalisco, con el fin de realizar la inscripción</w:t>
      </w:r>
      <w:r w:rsidR="009D1093" w:rsidRPr="004E6086">
        <w:rPr>
          <w:rFonts w:ascii="Arial" w:hAnsi="Arial" w:cs="Arial"/>
          <w:bCs/>
          <w:sz w:val="24"/>
          <w:szCs w:val="24"/>
        </w:rPr>
        <w:t xml:space="preserve"> de conformidad con el Artículo 86 </w:t>
      </w:r>
      <w:r w:rsidR="009D1093" w:rsidRPr="004E6086">
        <w:rPr>
          <w:rFonts w:ascii="Arial" w:hAnsi="Arial" w:cs="Arial"/>
          <w:sz w:val="24"/>
          <w:szCs w:val="24"/>
        </w:rPr>
        <w:t>de la Ley de Gobierno y la Administración Pública Municipal, del Estado de Jalisco.---------------------------------------------------------------------------------------</w:t>
      </w:r>
      <w:r w:rsidR="00A60B16">
        <w:rPr>
          <w:rFonts w:ascii="Arial" w:hAnsi="Arial" w:cs="Arial"/>
          <w:sz w:val="24"/>
          <w:szCs w:val="24"/>
        </w:rPr>
        <w:t>-</w:t>
      </w:r>
      <w:r w:rsidR="009D1093" w:rsidRPr="004E6086">
        <w:rPr>
          <w:rFonts w:ascii="Arial" w:hAnsi="Arial" w:cs="Arial"/>
          <w:sz w:val="24"/>
          <w:szCs w:val="24"/>
        </w:rPr>
        <w:t>----</w:t>
      </w:r>
      <w:r w:rsidR="00A60B16">
        <w:rPr>
          <w:rFonts w:ascii="Arial" w:hAnsi="Arial" w:cs="Arial"/>
          <w:sz w:val="24"/>
          <w:szCs w:val="24"/>
        </w:rPr>
        <w:t>-------------------------------</w:t>
      </w:r>
      <w:r w:rsidR="009D1093" w:rsidRPr="004E6086">
        <w:rPr>
          <w:rFonts w:ascii="Arial" w:eastAsia="ヒラギノ角ゴ Pro W3" w:hAnsi="Arial" w:cs="Arial"/>
          <w:b/>
          <w:sz w:val="24"/>
          <w:szCs w:val="24"/>
          <w:lang w:val="es-ES_tradnl"/>
        </w:rPr>
        <w:t>TERCERO-</w:t>
      </w:r>
      <w:r w:rsidR="009D1093" w:rsidRPr="004E6086">
        <w:rPr>
          <w:rFonts w:ascii="Arial" w:eastAsia="ヒラギノ角ゴ Pro W3" w:hAnsi="Arial" w:cs="Arial"/>
          <w:sz w:val="24"/>
          <w:szCs w:val="24"/>
          <w:lang w:val="es-ES_tradnl"/>
        </w:rPr>
        <w:t xml:space="preserve"> Se instruye al Director de Catastro Municipal, a efecto de que realice la apertura de la cuenta catastral de conformidad al plano topográfico que deberá de remitir la Secretaria del Ayuntamiento.---------------------------------------------------------------------------------------------------------------</w:t>
      </w:r>
      <w:r w:rsidR="009D1093" w:rsidRPr="004E6086">
        <w:rPr>
          <w:rFonts w:ascii="Arial" w:eastAsia="Calibri" w:hAnsi="Arial" w:cs="Arial"/>
          <w:b/>
          <w:sz w:val="24"/>
          <w:szCs w:val="24"/>
          <w:lang w:eastAsia="es-MX"/>
        </w:rPr>
        <w:t>CUARTO. –</w:t>
      </w:r>
      <w:r w:rsidR="009D1093" w:rsidRPr="004E6086">
        <w:rPr>
          <w:rFonts w:ascii="Arial" w:eastAsia="Calibri" w:hAnsi="Arial" w:cs="Arial"/>
          <w:bCs/>
          <w:sz w:val="24"/>
          <w:szCs w:val="24"/>
          <w:lang w:eastAsia="es-MX"/>
        </w:rPr>
        <w:t xml:space="preserve"> </w:t>
      </w:r>
      <w:r w:rsidR="009D1093" w:rsidRPr="004E6086">
        <w:rPr>
          <w:rFonts w:ascii="Arial" w:eastAsia="ヒラギノ角ゴ Pro W3" w:hAnsi="Arial" w:cs="Arial"/>
          <w:bCs/>
          <w:sz w:val="24"/>
          <w:szCs w:val="24"/>
          <w:lang w:val="es-ES_tradnl"/>
        </w:rPr>
        <w:t xml:space="preserve">Se instruye al Director de Patrimonio Municipal, la incorporación como BIEN DEL DOMINIO DEL PODER PÚBLICO DEL MUNICIPIO DE SAN PEDRO TLAQUEPAQUE, JALISCO, </w:t>
      </w:r>
      <w:r w:rsidR="009D1093" w:rsidRPr="004E6086">
        <w:rPr>
          <w:rFonts w:ascii="Arial" w:hAnsi="Arial" w:cs="Arial"/>
          <w:b/>
          <w:bCs/>
          <w:sz w:val="24"/>
          <w:szCs w:val="24"/>
        </w:rPr>
        <w:t>PLAZA SPRINGFIELD</w:t>
      </w:r>
      <w:r w:rsidR="009D1093" w:rsidRPr="004E6086">
        <w:rPr>
          <w:rFonts w:ascii="Arial" w:eastAsia="ヒラギノ角ゴ Pro W3" w:hAnsi="Arial" w:cs="Arial"/>
          <w:bCs/>
          <w:sz w:val="24"/>
          <w:szCs w:val="24"/>
          <w:lang w:val="es-ES_tradnl"/>
        </w:rPr>
        <w:t>, así como la actualización del catálogo de inmuebles.----------------------------------------------------------------------------------------------------------</w:t>
      </w:r>
      <w:r w:rsidR="00A60B16" w:rsidRPr="004E6086">
        <w:rPr>
          <w:rFonts w:ascii="Arial" w:eastAsia="Calibri" w:hAnsi="Arial" w:cs="Arial"/>
          <w:b/>
          <w:sz w:val="24"/>
          <w:szCs w:val="24"/>
          <w:lang w:eastAsia="es-MX"/>
        </w:rPr>
        <w:t xml:space="preserve"> </w:t>
      </w:r>
      <w:r w:rsidR="009D1093" w:rsidRPr="004E6086">
        <w:rPr>
          <w:rFonts w:ascii="Arial" w:eastAsia="Calibri" w:hAnsi="Arial" w:cs="Arial"/>
          <w:b/>
          <w:sz w:val="24"/>
          <w:szCs w:val="24"/>
          <w:lang w:eastAsia="es-MX"/>
        </w:rPr>
        <w:t>QUINTO. -</w:t>
      </w:r>
      <w:r w:rsidR="009D1093" w:rsidRPr="004E6086">
        <w:rPr>
          <w:rFonts w:ascii="Arial" w:eastAsia="Calibri" w:hAnsi="Arial" w:cs="Arial"/>
          <w:bCs/>
          <w:sz w:val="24"/>
          <w:szCs w:val="24"/>
          <w:lang w:eastAsia="es-MX"/>
        </w:rPr>
        <w:t xml:space="preserve"> </w:t>
      </w:r>
      <w:r w:rsidR="009D1093" w:rsidRPr="004E6086">
        <w:rPr>
          <w:rFonts w:ascii="Arial" w:eastAsia="ヒラギノ角ゴ Pro W3" w:hAnsi="Arial" w:cs="Arial"/>
          <w:bCs/>
          <w:sz w:val="24"/>
          <w:szCs w:val="24"/>
          <w:lang w:val="es-ES_tradnl"/>
        </w:rPr>
        <w:t>Se instruye al Secretario del Ayuntamiento para que se publique en forma abreviada en la Gaceta Municipal</w:t>
      </w:r>
      <w:r w:rsidR="009D1093" w:rsidRPr="004E6086">
        <w:rPr>
          <w:rFonts w:ascii="Arial" w:eastAsia="ヒラギノ角ゴ Pro W3" w:hAnsi="Arial" w:cs="Arial"/>
          <w:sz w:val="24"/>
          <w:szCs w:val="24"/>
          <w:lang w:val="es-ES_tradnl"/>
        </w:rPr>
        <w:t xml:space="preserve"> y en los Estrados de la Presidencia por un periodo de tres días naturales el presente acuerdo.-----------------------------------------------------------------------------------------------------</w:t>
      </w:r>
      <w:r w:rsidR="00652B9B" w:rsidRPr="004E6086">
        <w:rPr>
          <w:rFonts w:ascii="Arial" w:hAnsi="Arial" w:cs="Arial"/>
          <w:b/>
          <w:sz w:val="24"/>
          <w:szCs w:val="24"/>
        </w:rPr>
        <w:t>FUNDAMENTO LEGAL.-</w:t>
      </w:r>
      <w:r w:rsidR="00652B9B" w:rsidRPr="004E6086">
        <w:rPr>
          <w:rFonts w:ascii="Arial" w:hAnsi="Arial" w:cs="Arial"/>
          <w:i/>
          <w:sz w:val="24"/>
          <w:szCs w:val="24"/>
        </w:rPr>
        <w:t xml:space="preserve"> </w:t>
      </w:r>
      <w:r w:rsidR="00652B9B" w:rsidRPr="004E6086">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652B9B" w:rsidRPr="004E6086">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w:t>
      </w:r>
      <w:r w:rsidR="00652B9B" w:rsidRPr="00652B9B">
        <w:rPr>
          <w:rStyle w:val="Fuentedeprrafopredeter1"/>
          <w:rFonts w:ascii="Arial" w:hAnsi="Arial" w:cs="Arial"/>
          <w:sz w:val="24"/>
          <w:szCs w:val="24"/>
        </w:rPr>
        <w:t xml:space="preserve"> Pedro Tlaquepaque</w:t>
      </w:r>
      <w:r w:rsidR="00652B9B" w:rsidRPr="00652B9B">
        <w:rPr>
          <w:rFonts w:ascii="Arial" w:hAnsi="Arial" w:cs="Arial"/>
          <w:sz w:val="24"/>
          <w:szCs w:val="24"/>
        </w:rPr>
        <w:t>.-------------------------------------------------------------------------------------------------------------</w:t>
      </w:r>
      <w:r w:rsidR="00A60B16">
        <w:rPr>
          <w:rFonts w:ascii="Arial" w:hAnsi="Arial" w:cs="Arial"/>
          <w:sz w:val="24"/>
          <w:szCs w:val="24"/>
        </w:rPr>
        <w:t>-------------------------------</w:t>
      </w:r>
      <w:r w:rsidR="00DE3BDB" w:rsidRPr="00931854">
        <w:rPr>
          <w:rFonts w:ascii="Arial" w:hAnsi="Arial" w:cs="Arial"/>
          <w:b/>
          <w:sz w:val="24"/>
          <w:szCs w:val="24"/>
        </w:rPr>
        <w:t xml:space="preserve">NOTIFÍQUESE.- </w:t>
      </w:r>
      <w:r w:rsidR="00DE3BDB" w:rsidRPr="00931854">
        <w:rPr>
          <w:rFonts w:ascii="Arial" w:hAnsi="Arial" w:cs="Arial"/>
          <w:sz w:val="24"/>
          <w:szCs w:val="24"/>
        </w:rPr>
        <w:t>Presidenta Municipal, Síndico Municipal, Tesorero Municipal,</w:t>
      </w:r>
      <w:r w:rsidR="00DE3BDB">
        <w:rPr>
          <w:rFonts w:ascii="Arial" w:hAnsi="Arial" w:cs="Arial"/>
          <w:sz w:val="24"/>
          <w:szCs w:val="24"/>
        </w:rPr>
        <w:t xml:space="preserve"> Contralor Ciudadano,</w:t>
      </w:r>
      <w:r w:rsidR="00DE3BDB" w:rsidRPr="00931854">
        <w:rPr>
          <w:rFonts w:ascii="Arial" w:hAnsi="Arial" w:cs="Arial"/>
          <w:sz w:val="24"/>
          <w:szCs w:val="24"/>
        </w:rPr>
        <w:t xml:space="preserve"> Jefa de Regularización de Predios, Procurador de Desarrollo Urbano del Estado de Jalisco, Director General del Registro Público de la Propiedad y del Comercio del Estado de Jalisco, Director de Catastro, para su conocimiento y efectos legales a que haya lugar.----------------------------------------------------------------------------------------------------------------</w:t>
      </w:r>
      <w:r w:rsidR="00A60B16">
        <w:rPr>
          <w:rFonts w:ascii="Arial" w:hAnsi="Arial" w:cs="Arial"/>
          <w:sz w:val="24"/>
          <w:szCs w:val="24"/>
        </w:rPr>
        <w:t>--------------------------------------------</w:t>
      </w:r>
      <w:r w:rsidR="00DE3BDB" w:rsidRPr="00931854">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9008F5">
        <w:rPr>
          <w:rFonts w:ascii="Arial" w:hAnsi="Arial" w:cs="Arial"/>
          <w:sz w:val="24"/>
          <w:szCs w:val="24"/>
        </w:rPr>
        <w:t xml:space="preserve">Continúe Señor </w:t>
      </w:r>
      <w:r w:rsidR="00D60A48">
        <w:rPr>
          <w:rFonts w:ascii="Arial" w:hAnsi="Arial" w:cs="Arial"/>
          <w:sz w:val="24"/>
          <w:szCs w:val="24"/>
        </w:rPr>
        <w:t xml:space="preserve"> </w:t>
      </w:r>
      <w:r w:rsidR="00D60A48" w:rsidRPr="00733E72">
        <w:rPr>
          <w:rFonts w:ascii="Arial" w:hAnsi="Arial" w:cs="Arial"/>
          <w:sz w:val="24"/>
          <w:szCs w:val="24"/>
        </w:rPr>
        <w:t>Secretario.--------------------</w:t>
      </w:r>
      <w:r w:rsidR="0087054C">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9008F5">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EE432D" w:rsidRPr="009F518B">
        <w:rPr>
          <w:rFonts w:ascii="Arial" w:hAnsi="Arial" w:cs="Arial"/>
          <w:b/>
          <w:sz w:val="24"/>
          <w:szCs w:val="24"/>
        </w:rPr>
        <w:t xml:space="preserve">VII.- </w:t>
      </w:r>
      <w:r w:rsidR="0038648A" w:rsidRPr="00D47B49">
        <w:rPr>
          <w:rFonts w:ascii="Arial" w:hAnsi="Arial" w:cs="Arial"/>
          <w:b/>
          <w:sz w:val="24"/>
          <w:szCs w:val="36"/>
        </w:rPr>
        <w:t xml:space="preserve">K) </w:t>
      </w:r>
      <w:r w:rsidR="0038648A" w:rsidRPr="00D47B49">
        <w:rPr>
          <w:rFonts w:ascii="Arial" w:hAnsi="Arial" w:cs="Arial"/>
          <w:sz w:val="24"/>
          <w:szCs w:val="28"/>
        </w:rPr>
        <w:t xml:space="preserve">Iniciativa suscrita por el Mtro. José Luis Salazar Martínez, Síndico Municipal, mediante la cual se aprueba y autoriza declarar formalmente regularizado el predio identificado como PLAN DE LAS FLORES, bajo expediente de la PRODEUR TLQ-16/2020 y expediente de la COMUR TLQ-P021-2019, ubicado en la colonia Emiliano Zapata, delegación San Martín de las Flores, </w:t>
      </w:r>
      <w:r w:rsidR="004E6086">
        <w:rPr>
          <w:rFonts w:ascii="Arial" w:hAnsi="Arial" w:cs="Arial"/>
          <w:sz w:val="24"/>
          <w:szCs w:val="28"/>
        </w:rPr>
        <w:t>con una superficie de 55,015 m2</w:t>
      </w:r>
      <w:r w:rsidR="009008F5">
        <w:rPr>
          <w:rFonts w:ascii="Arial" w:hAnsi="Arial" w:cs="Arial"/>
          <w:sz w:val="24"/>
          <w:szCs w:val="24"/>
        </w:rPr>
        <w:t>.----------------------------------</w:t>
      </w:r>
      <w:r w:rsidR="004E6086">
        <w:rPr>
          <w:rFonts w:ascii="Arial" w:hAnsi="Arial" w:cs="Arial"/>
          <w:sz w:val="24"/>
          <w:szCs w:val="24"/>
        </w:rPr>
        <w:t>----------------------</w:t>
      </w:r>
      <w:r w:rsidR="009008F5">
        <w:rPr>
          <w:rFonts w:ascii="Arial" w:hAnsi="Arial" w:cs="Arial"/>
          <w:sz w:val="24"/>
          <w:szCs w:val="24"/>
        </w:rPr>
        <w:t>---------------------------------------------------</w:t>
      </w:r>
      <w:r w:rsidR="004E6086">
        <w:rPr>
          <w:rFonts w:ascii="Arial" w:hAnsi="Arial" w:cs="Arial"/>
          <w:sz w:val="24"/>
          <w:szCs w:val="24"/>
        </w:rPr>
        <w:t>------------------</w:t>
      </w:r>
    </w:p>
    <w:p w:rsidR="00C64EF3" w:rsidRPr="0043687B"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43687B">
        <w:rPr>
          <w:rFonts w:ascii="Arial" w:hAnsi="Arial" w:cs="Arial"/>
          <w:b/>
          <w:color w:val="auto"/>
          <w:sz w:val="24"/>
          <w:szCs w:val="24"/>
        </w:rPr>
        <w:t>Pleno del Ayuntamiento Constitucional de</w:t>
      </w:r>
    </w:p>
    <w:p w:rsidR="00C64EF3" w:rsidRPr="0043687B"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43687B">
        <w:rPr>
          <w:rFonts w:ascii="Arial" w:hAnsi="Arial" w:cs="Arial"/>
          <w:b/>
          <w:color w:val="auto"/>
          <w:sz w:val="24"/>
          <w:szCs w:val="24"/>
        </w:rPr>
        <w:t>San Pedro Tlaquepaque, Jalisco.</w:t>
      </w:r>
    </w:p>
    <w:p w:rsidR="00C64EF3" w:rsidRPr="0043687B"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43687B">
        <w:rPr>
          <w:rFonts w:ascii="Arial" w:hAnsi="Arial" w:cs="Arial"/>
          <w:b/>
          <w:color w:val="auto"/>
          <w:sz w:val="24"/>
          <w:szCs w:val="24"/>
        </w:rPr>
        <w:t>Presente.</w:t>
      </w:r>
    </w:p>
    <w:p w:rsidR="00C64EF3" w:rsidRPr="0043687B"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rsidR="00C64EF3" w:rsidRPr="0043687B"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i/>
          <w:color w:val="auto"/>
          <w:sz w:val="24"/>
          <w:szCs w:val="24"/>
        </w:rPr>
      </w:pPr>
      <w:r w:rsidRPr="0043687B">
        <w:rPr>
          <w:rFonts w:ascii="Arial" w:hAnsi="Arial" w:cs="Arial"/>
          <w:b/>
          <w:bCs/>
          <w:color w:val="auto"/>
          <w:sz w:val="24"/>
          <w:szCs w:val="24"/>
        </w:rPr>
        <w:t>JOSÉ LUIS SALAZAR MARTÍNEZ</w:t>
      </w:r>
      <w:r w:rsidRPr="0043687B">
        <w:rPr>
          <w:rFonts w:ascii="Arial" w:hAnsi="Arial" w:cs="Arial"/>
          <w:color w:val="auto"/>
          <w:sz w:val="24"/>
          <w:szCs w:val="24"/>
        </w:rPr>
        <w:t xml:space="preserve">, en mi carácter de Síndico Municipal, me permito presentar a la alta y distinguida consideración de este H. Ayuntamiento en Pleno, la presente </w:t>
      </w:r>
      <w:r w:rsidRPr="0043687B">
        <w:rPr>
          <w:rFonts w:ascii="Arial" w:hAnsi="Arial" w:cs="Arial"/>
          <w:b/>
          <w:bCs/>
          <w:color w:val="auto"/>
          <w:sz w:val="24"/>
          <w:szCs w:val="24"/>
        </w:rPr>
        <w:t>INICIATIVA DE APROBACIÓN DIRECTA</w:t>
      </w:r>
      <w:r w:rsidRPr="0043687B">
        <w:rPr>
          <w:rFonts w:ascii="Arial" w:hAnsi="Arial" w:cs="Arial"/>
          <w:color w:val="auto"/>
          <w:sz w:val="24"/>
          <w:szCs w:val="24"/>
        </w:rPr>
        <w:t xml:space="preserve">, la cual tiene por objeto aprobar la </w:t>
      </w:r>
      <w:r w:rsidRPr="0043687B">
        <w:rPr>
          <w:rFonts w:ascii="Arial" w:hAnsi="Arial" w:cs="Arial"/>
          <w:b/>
          <w:bCs/>
          <w:color w:val="auto"/>
          <w:sz w:val="24"/>
          <w:szCs w:val="24"/>
        </w:rPr>
        <w:t xml:space="preserve">Acción Urbanística por Objetivo Social para la Regularización y Titulación del predio identificado como </w:t>
      </w:r>
      <w:r w:rsidRPr="0043687B">
        <w:rPr>
          <w:rFonts w:ascii="Arial" w:hAnsi="Arial" w:cs="Arial"/>
          <w:b/>
          <w:color w:val="auto"/>
          <w:sz w:val="24"/>
          <w:szCs w:val="24"/>
        </w:rPr>
        <w:t>PLAN DE LAS FLORES</w:t>
      </w:r>
      <w:r w:rsidRPr="0043687B">
        <w:rPr>
          <w:rFonts w:ascii="Arial" w:hAnsi="Arial" w:cs="Arial"/>
          <w:color w:val="auto"/>
          <w:sz w:val="24"/>
          <w:szCs w:val="24"/>
        </w:rPr>
        <w:t xml:space="preserve">, </w:t>
      </w:r>
      <w:bookmarkStart w:id="19" w:name="_Hlk64016375"/>
      <w:bookmarkStart w:id="20" w:name="_Hlk64014442"/>
      <w:r w:rsidRPr="0043687B">
        <w:rPr>
          <w:rFonts w:ascii="Arial" w:hAnsi="Arial" w:cs="Arial"/>
          <w:color w:val="auto"/>
          <w:sz w:val="24"/>
          <w:szCs w:val="24"/>
        </w:rPr>
        <w:t>localizado entre las calles Pedro Moreno, Extramuros y Josefa Ortiz de Domínguez, en la Colonia Emiliano Zapata, Delegación de San Martin de las Flores, Municipio de San Pedro Tlaquepaque</w:t>
      </w:r>
      <w:bookmarkEnd w:id="19"/>
      <w:r w:rsidRPr="0043687B">
        <w:rPr>
          <w:rFonts w:ascii="Arial" w:hAnsi="Arial" w:cs="Arial"/>
          <w:color w:val="auto"/>
          <w:sz w:val="24"/>
          <w:szCs w:val="24"/>
        </w:rPr>
        <w:t xml:space="preserve">, </w:t>
      </w:r>
      <w:bookmarkEnd w:id="20"/>
      <w:r w:rsidRPr="0043687B">
        <w:rPr>
          <w:rFonts w:ascii="Arial" w:hAnsi="Arial" w:cs="Arial"/>
          <w:iCs/>
          <w:color w:val="auto"/>
          <w:sz w:val="24"/>
          <w:szCs w:val="24"/>
        </w:rPr>
        <w:t>bajo expediente de la PRODEUR</w:t>
      </w:r>
      <w:r w:rsidRPr="0043687B">
        <w:rPr>
          <w:rFonts w:ascii="Arial" w:hAnsi="Arial" w:cs="Arial"/>
          <w:color w:val="auto"/>
          <w:sz w:val="24"/>
          <w:szCs w:val="24"/>
        </w:rPr>
        <w:t xml:space="preserve"> </w:t>
      </w:r>
      <w:r w:rsidRPr="0043687B">
        <w:rPr>
          <w:rFonts w:ascii="Arial" w:hAnsi="Arial" w:cs="Arial"/>
          <w:b/>
          <w:i/>
          <w:color w:val="auto"/>
          <w:sz w:val="24"/>
          <w:szCs w:val="24"/>
        </w:rPr>
        <w:t xml:space="preserve">TLQ-16/2020 </w:t>
      </w:r>
      <w:r w:rsidRPr="0043687B">
        <w:rPr>
          <w:rFonts w:ascii="Arial" w:hAnsi="Arial" w:cs="Arial"/>
          <w:i/>
          <w:color w:val="auto"/>
          <w:sz w:val="24"/>
          <w:szCs w:val="24"/>
        </w:rPr>
        <w:t xml:space="preserve">y expediente de la COMUR </w:t>
      </w:r>
      <w:r w:rsidRPr="0043687B">
        <w:rPr>
          <w:rFonts w:ascii="Arial" w:hAnsi="Arial" w:cs="Arial"/>
          <w:b/>
          <w:bCs/>
          <w:i/>
          <w:color w:val="auto"/>
          <w:sz w:val="24"/>
          <w:szCs w:val="24"/>
        </w:rPr>
        <w:t>TLQ-</w:t>
      </w:r>
      <w:r w:rsidRPr="0043687B">
        <w:rPr>
          <w:rFonts w:ascii="Arial" w:hAnsi="Arial" w:cs="Arial"/>
          <w:b/>
          <w:i/>
          <w:color w:val="auto"/>
          <w:sz w:val="24"/>
          <w:szCs w:val="24"/>
        </w:rPr>
        <w:t>P021-2019,</w:t>
      </w:r>
      <w:r w:rsidRPr="0043687B">
        <w:rPr>
          <w:rFonts w:ascii="Arial" w:hAnsi="Arial" w:cs="Arial"/>
          <w:i/>
          <w:color w:val="auto"/>
          <w:sz w:val="24"/>
          <w:szCs w:val="24"/>
        </w:rPr>
        <w:t xml:space="preserve"> </w:t>
      </w:r>
      <w:r w:rsidRPr="0043687B">
        <w:rPr>
          <w:rFonts w:ascii="Arial" w:hAnsi="Arial" w:cs="Arial"/>
          <w:color w:val="auto"/>
          <w:sz w:val="24"/>
          <w:szCs w:val="24"/>
        </w:rPr>
        <w:t>en razón de haber agotado el procedimiento señalado en la Ley para la Regularización y Titulación de Predios Urbanos en el Estado de Jalisco, con base en los siguientes:</w:t>
      </w:r>
    </w:p>
    <w:p w:rsidR="00C64EF3" w:rsidRPr="0043687B" w:rsidRDefault="00C64EF3" w:rsidP="00C64EF3">
      <w:pPr>
        <w:jc w:val="both"/>
        <w:rPr>
          <w:rFonts w:ascii="Arial" w:hAnsi="Arial" w:cs="Arial"/>
          <w:sz w:val="24"/>
          <w:szCs w:val="24"/>
        </w:rPr>
      </w:pPr>
    </w:p>
    <w:p w:rsidR="00C64EF3" w:rsidRPr="0043687B" w:rsidRDefault="00C64EF3" w:rsidP="00C64EF3">
      <w:pPr>
        <w:jc w:val="center"/>
        <w:rPr>
          <w:rFonts w:ascii="Arial" w:eastAsia="Times New Roman" w:hAnsi="Arial" w:cs="Arial"/>
          <w:b/>
          <w:sz w:val="24"/>
          <w:szCs w:val="24"/>
          <w:lang w:eastAsia="es-ES"/>
        </w:rPr>
      </w:pPr>
      <w:r w:rsidRPr="0043687B">
        <w:rPr>
          <w:rFonts w:ascii="Arial" w:eastAsia="Times New Roman" w:hAnsi="Arial" w:cs="Arial"/>
          <w:b/>
          <w:sz w:val="24"/>
          <w:szCs w:val="24"/>
          <w:lang w:eastAsia="es-ES"/>
        </w:rPr>
        <w:t>A N T E C E D E N T E S:</w:t>
      </w:r>
    </w:p>
    <w:p w:rsidR="00C64EF3" w:rsidRPr="00A60B16" w:rsidRDefault="00C64EF3" w:rsidP="00C64EF3">
      <w:pPr>
        <w:rPr>
          <w:rFonts w:ascii="Arial" w:hAnsi="Arial" w:cs="Arial"/>
          <w:b/>
          <w:sz w:val="2"/>
          <w:szCs w:val="24"/>
        </w:rPr>
      </w:pPr>
    </w:p>
    <w:p w:rsidR="00C64EF3" w:rsidRPr="0043687B" w:rsidRDefault="00C64EF3" w:rsidP="00C64EF3">
      <w:pPr>
        <w:jc w:val="both"/>
        <w:rPr>
          <w:rFonts w:ascii="Arial" w:hAnsi="Arial" w:cs="Arial"/>
          <w:sz w:val="24"/>
          <w:szCs w:val="24"/>
        </w:rPr>
      </w:pPr>
      <w:r w:rsidRPr="0043687B">
        <w:rPr>
          <w:rFonts w:ascii="Arial" w:hAnsi="Arial" w:cs="Arial"/>
          <w:b/>
          <w:sz w:val="24"/>
          <w:szCs w:val="24"/>
        </w:rPr>
        <w:t>1.-</w:t>
      </w:r>
      <w:r w:rsidRPr="0043687B">
        <w:rPr>
          <w:rFonts w:ascii="Arial" w:hAnsi="Arial" w:cs="Arial"/>
          <w:sz w:val="24"/>
          <w:szCs w:val="24"/>
        </w:rPr>
        <w:t>El día 11 de septiembre de 2014, el Honorable Congreso del Estado, tuvo a bien aprobar el Decreto número 24985/LX/14, mediante el cual se expide la LEY PARA LA REGULARIZACION Y TITULACION DE PREDIOS URBANOS EN EL ESTADO DE JALISCO, que fue publicado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rsidR="00C64EF3" w:rsidRPr="00A60B16" w:rsidRDefault="00C64EF3" w:rsidP="00C64EF3">
      <w:pPr>
        <w:rPr>
          <w:rFonts w:ascii="Arial" w:hAnsi="Arial" w:cs="Arial"/>
          <w:sz w:val="2"/>
          <w:szCs w:val="24"/>
        </w:rPr>
      </w:pPr>
    </w:p>
    <w:p w:rsidR="00C64EF3" w:rsidRDefault="00C64EF3" w:rsidP="00C64EF3">
      <w:pPr>
        <w:jc w:val="both"/>
        <w:rPr>
          <w:rFonts w:ascii="Arial" w:hAnsi="Arial" w:cs="Arial"/>
          <w:sz w:val="24"/>
          <w:szCs w:val="24"/>
        </w:rPr>
      </w:pPr>
      <w:r w:rsidRPr="0043687B">
        <w:rPr>
          <w:rFonts w:ascii="Arial" w:hAnsi="Arial" w:cs="Arial"/>
          <w:b/>
          <w:sz w:val="24"/>
          <w:szCs w:val="24"/>
        </w:rPr>
        <w:t>2.-</w:t>
      </w:r>
      <w:r w:rsidRPr="0043687B">
        <w:rPr>
          <w:rFonts w:ascii="Arial" w:hAnsi="Arial" w:cs="Arial"/>
          <w:sz w:val="24"/>
          <w:szCs w:val="24"/>
        </w:rPr>
        <w:t>Mediante Acuerdo número 1306/2020, de fecha 27 de enero de 2020, se aprobó el Reglamento de Regularización y Titulación de Predios Urbanos para el Municipio de San Pedro Tlaquepaque</w:t>
      </w:r>
      <w:bookmarkStart w:id="21" w:name="_Hlk43204438"/>
      <w:r w:rsidRPr="0043687B">
        <w:rPr>
          <w:rFonts w:ascii="Arial" w:hAnsi="Arial" w:cs="Arial"/>
          <w:sz w:val="24"/>
          <w:szCs w:val="24"/>
        </w:rPr>
        <w:t>, publicado en la Gaceta Municipal el 20 de marzo de 2020 tomo XXV.</w:t>
      </w:r>
    </w:p>
    <w:p w:rsidR="00A60B16" w:rsidRPr="00A60B16" w:rsidRDefault="00A60B16" w:rsidP="00C64EF3">
      <w:pPr>
        <w:jc w:val="both"/>
        <w:rPr>
          <w:rFonts w:ascii="Arial" w:hAnsi="Arial" w:cs="Arial"/>
          <w:sz w:val="2"/>
          <w:szCs w:val="24"/>
        </w:rPr>
      </w:pPr>
    </w:p>
    <w:bookmarkEnd w:id="21"/>
    <w:p w:rsidR="00C64EF3" w:rsidRPr="0043687B" w:rsidRDefault="00C64EF3" w:rsidP="00C64EF3">
      <w:pPr>
        <w:pStyle w:val="Prrafodelista"/>
        <w:ind w:left="0"/>
        <w:jc w:val="both"/>
        <w:rPr>
          <w:rFonts w:ascii="Arial" w:hAnsi="Arial" w:cs="Arial"/>
          <w:sz w:val="24"/>
          <w:szCs w:val="24"/>
        </w:rPr>
      </w:pPr>
      <w:r w:rsidRPr="0043687B">
        <w:rPr>
          <w:rFonts w:ascii="Arial" w:hAnsi="Arial" w:cs="Arial"/>
          <w:b/>
          <w:sz w:val="24"/>
          <w:szCs w:val="24"/>
        </w:rPr>
        <w:t>3.-</w:t>
      </w:r>
      <w:r w:rsidRPr="0043687B">
        <w:rPr>
          <w:rFonts w:ascii="Arial" w:hAnsi="Arial" w:cs="Arial"/>
          <w:sz w:val="24"/>
          <w:szCs w:val="24"/>
        </w:rPr>
        <w:t xml:space="preserve">La Presidenta Municipal, conforme al artículo 6, fracción I, de la Ley para la Regularización y Titulación de Predios Urbanos en el Estado de Jalisco, el 17 de enero de 2019, integró la Comisión Municipal de Regularización de San Pedro Tlaquepaque, Jalisco. </w:t>
      </w:r>
      <w:r w:rsidRPr="0043687B">
        <w:rPr>
          <w:rFonts w:ascii="Arial" w:hAnsi="Arial" w:cs="Arial"/>
          <w:b/>
          <w:bCs/>
          <w:sz w:val="24"/>
          <w:szCs w:val="24"/>
        </w:rPr>
        <w:t>(Anexo 1).</w:t>
      </w:r>
    </w:p>
    <w:p w:rsidR="00C64EF3" w:rsidRPr="00A60B16" w:rsidRDefault="00C64EF3" w:rsidP="00C64EF3">
      <w:pPr>
        <w:rPr>
          <w:rFonts w:ascii="Arial" w:hAnsi="Arial" w:cs="Arial"/>
          <w:sz w:val="2"/>
          <w:szCs w:val="24"/>
          <w:lang w:eastAsia="es-MX"/>
        </w:rPr>
      </w:pPr>
    </w:p>
    <w:p w:rsidR="00C64EF3" w:rsidRPr="0043687B" w:rsidRDefault="00C64EF3" w:rsidP="00C64EF3">
      <w:pPr>
        <w:pStyle w:val="Prrafodelista"/>
        <w:ind w:left="0"/>
        <w:jc w:val="both"/>
        <w:rPr>
          <w:rFonts w:ascii="Arial" w:hAnsi="Arial" w:cs="Arial"/>
          <w:sz w:val="24"/>
          <w:szCs w:val="24"/>
        </w:rPr>
      </w:pPr>
      <w:r w:rsidRPr="0043687B">
        <w:rPr>
          <w:rFonts w:ascii="Arial" w:hAnsi="Arial" w:cs="Arial"/>
          <w:b/>
          <w:sz w:val="24"/>
          <w:szCs w:val="24"/>
        </w:rPr>
        <w:t>4.-</w:t>
      </w:r>
      <w:r w:rsidRPr="0043687B">
        <w:rPr>
          <w:rFonts w:ascii="Arial" w:hAnsi="Arial" w:cs="Arial"/>
          <w:sz w:val="24"/>
          <w:szCs w:val="24"/>
        </w:rPr>
        <w:t xml:space="preserve">Con fecha </w:t>
      </w:r>
      <w:r w:rsidRPr="0043687B">
        <w:rPr>
          <w:rFonts w:ascii="Arial" w:hAnsi="Arial" w:cs="Arial"/>
          <w:noProof/>
          <w:sz w:val="24"/>
          <w:szCs w:val="24"/>
        </w:rPr>
        <w:t>09 de mayo de 2018</w:t>
      </w:r>
      <w:r w:rsidRPr="0043687B">
        <w:rPr>
          <w:rFonts w:ascii="Arial" w:hAnsi="Arial" w:cs="Arial"/>
          <w:sz w:val="24"/>
          <w:szCs w:val="24"/>
        </w:rPr>
        <w:t>, fue presentada la Solicitud de Regularización, suscrita por los vecinos de la colonia Plan de las Flores, la cual fue apoyada con la solicitud del titular del predio, mediante escrito presentado por el C. José Francisco García Cervantes, en que solicita se continúe con el Proceso de Regularización del Predio denominado Plan de las Flores</w:t>
      </w:r>
      <w:r w:rsidRPr="0043687B">
        <w:rPr>
          <w:rFonts w:ascii="Arial" w:hAnsi="Arial" w:cs="Arial"/>
          <w:b/>
          <w:bCs/>
          <w:sz w:val="24"/>
          <w:szCs w:val="24"/>
        </w:rPr>
        <w:t xml:space="preserve">, </w:t>
      </w:r>
      <w:r w:rsidRPr="0043687B">
        <w:rPr>
          <w:rFonts w:ascii="Arial" w:hAnsi="Arial" w:cs="Arial"/>
          <w:sz w:val="24"/>
          <w:szCs w:val="24"/>
        </w:rPr>
        <w:t xml:space="preserve">ambos escritos dirigidos a la Comisión Municipal de Regularización de Predios predio irregular localizado entre las calles Pedro Moreno, Extramuros y Josefa Ortiz de Domínguez, en la Colonia Emiliano Zapata, Delegación de San Martin de las Flores, Municipio de San Pedro Tlaquepaque, Jalisco, con una superficie aproximada de 55,015.00 m2. </w:t>
      </w:r>
      <w:r w:rsidRPr="0043687B">
        <w:rPr>
          <w:rFonts w:ascii="Arial" w:hAnsi="Arial" w:cs="Arial"/>
          <w:b/>
          <w:bCs/>
          <w:sz w:val="24"/>
          <w:szCs w:val="24"/>
        </w:rPr>
        <w:t>(Anexo 2).</w:t>
      </w:r>
    </w:p>
    <w:p w:rsidR="00C64EF3" w:rsidRPr="0043687B" w:rsidRDefault="00C64EF3" w:rsidP="00C64EF3">
      <w:pPr>
        <w:pStyle w:val="Prrafodelista"/>
        <w:rPr>
          <w:rFonts w:ascii="Arial" w:hAnsi="Arial" w:cs="Arial"/>
          <w:sz w:val="24"/>
          <w:szCs w:val="24"/>
        </w:rPr>
      </w:pPr>
    </w:p>
    <w:p w:rsidR="00C64EF3" w:rsidRPr="00A60B16" w:rsidRDefault="00C64EF3" w:rsidP="00C64EF3">
      <w:pPr>
        <w:pStyle w:val="Prrafodelista"/>
        <w:rPr>
          <w:rFonts w:ascii="Arial" w:hAnsi="Arial" w:cs="Arial"/>
          <w:sz w:val="2"/>
          <w:szCs w:val="24"/>
        </w:rPr>
      </w:pPr>
    </w:p>
    <w:p w:rsidR="00C64EF3" w:rsidRPr="0043687B" w:rsidRDefault="00C64EF3" w:rsidP="00C64EF3">
      <w:pPr>
        <w:pStyle w:val="Prrafodelista"/>
        <w:ind w:left="0"/>
        <w:jc w:val="both"/>
        <w:rPr>
          <w:rFonts w:ascii="Arial" w:hAnsi="Arial" w:cs="Arial"/>
          <w:sz w:val="24"/>
          <w:szCs w:val="24"/>
        </w:rPr>
      </w:pPr>
      <w:r w:rsidRPr="0043687B">
        <w:rPr>
          <w:rFonts w:ascii="Arial" w:hAnsi="Arial" w:cs="Arial"/>
          <w:b/>
          <w:sz w:val="24"/>
          <w:szCs w:val="24"/>
        </w:rPr>
        <w:t>5.-</w:t>
      </w:r>
      <w:r w:rsidRPr="0043687B">
        <w:rPr>
          <w:rFonts w:ascii="Arial" w:hAnsi="Arial" w:cs="Arial"/>
          <w:sz w:val="24"/>
          <w:szCs w:val="24"/>
        </w:rPr>
        <w:t xml:space="preserve">Que en cumplimiento con lo señalado en el artículo 16 de la Ley para la Regularización y Titulación de Predios Urbanos en el Estado de Jalisco, la superficie materia de este procedimiento se acredita mediante compra venta privada de fecha 20 de julio de 1974, incorporada bajo el documento 19, folios del 207 al 215 del Libro 11830 de la Sección Primera de la Segunda Oficina del Registro Público de la Propiedad y de Comercio, con folio real 466263. </w:t>
      </w:r>
      <w:bookmarkStart w:id="22" w:name="_Hlk28856179"/>
      <w:r w:rsidRPr="0043687B">
        <w:rPr>
          <w:rFonts w:ascii="Arial" w:hAnsi="Arial" w:cs="Arial"/>
          <w:b/>
          <w:bCs/>
          <w:noProof/>
          <w:sz w:val="24"/>
          <w:szCs w:val="24"/>
          <w:lang w:val="es-ES_tradnl"/>
        </w:rPr>
        <w:t>(Anexo 3).</w:t>
      </w:r>
    </w:p>
    <w:p w:rsidR="00C64EF3" w:rsidRPr="0043687B" w:rsidRDefault="00C64EF3" w:rsidP="00C64EF3">
      <w:pPr>
        <w:pStyle w:val="Prrafodelista"/>
        <w:rPr>
          <w:rFonts w:ascii="Arial" w:hAnsi="Arial" w:cs="Arial"/>
          <w:noProof/>
          <w:sz w:val="24"/>
          <w:szCs w:val="24"/>
          <w:highlight w:val="yellow"/>
        </w:rPr>
      </w:pPr>
    </w:p>
    <w:p w:rsidR="00C64EF3" w:rsidRPr="00A60B16" w:rsidRDefault="00C64EF3" w:rsidP="00C64EF3">
      <w:pPr>
        <w:pStyle w:val="Prrafodelista"/>
        <w:rPr>
          <w:rFonts w:ascii="Arial" w:hAnsi="Arial" w:cs="Arial"/>
          <w:noProof/>
          <w:sz w:val="2"/>
          <w:szCs w:val="24"/>
          <w:highlight w:val="yellow"/>
        </w:rPr>
      </w:pPr>
    </w:p>
    <w:p w:rsidR="00C64EF3" w:rsidRPr="0043687B" w:rsidRDefault="00C64EF3" w:rsidP="00C64EF3">
      <w:pPr>
        <w:pStyle w:val="Prrafodelista"/>
        <w:ind w:left="0"/>
        <w:jc w:val="both"/>
        <w:rPr>
          <w:rFonts w:ascii="Arial" w:hAnsi="Arial" w:cs="Arial"/>
          <w:noProof/>
          <w:sz w:val="24"/>
          <w:szCs w:val="24"/>
        </w:rPr>
      </w:pPr>
      <w:r w:rsidRPr="0043687B">
        <w:rPr>
          <w:rFonts w:ascii="Arial" w:hAnsi="Arial" w:cs="Arial"/>
          <w:b/>
          <w:noProof/>
          <w:sz w:val="24"/>
          <w:szCs w:val="24"/>
        </w:rPr>
        <w:t>6.-</w:t>
      </w:r>
      <w:bookmarkEnd w:id="22"/>
      <w:r w:rsidRPr="0043687B">
        <w:rPr>
          <w:rFonts w:ascii="Arial" w:hAnsi="Arial" w:cs="Arial"/>
          <w:noProof/>
          <w:sz w:val="24"/>
          <w:szCs w:val="24"/>
        </w:rPr>
        <w:t xml:space="preserve">  </w:t>
      </w:r>
      <w:r w:rsidRPr="0043687B">
        <w:rPr>
          <w:rFonts w:ascii="Arial" w:hAnsi="Arial" w:cs="Arial"/>
          <w:bCs/>
          <w:noProof/>
          <w:sz w:val="24"/>
          <w:szCs w:val="24"/>
        </w:rPr>
        <w:t>Forma</w:t>
      </w:r>
      <w:r w:rsidRPr="0043687B">
        <w:rPr>
          <w:rFonts w:ascii="Arial" w:eastAsia="Calibri" w:hAnsi="Arial" w:cs="Arial"/>
          <w:sz w:val="24"/>
          <w:szCs w:val="24"/>
        </w:rPr>
        <w:t xml:space="preserve"> parte del expediente el documento denominado Estudio y Opinión de los Elementos Técnicos, de fecha </w:t>
      </w:r>
      <w:r w:rsidRPr="0043687B">
        <w:rPr>
          <w:rFonts w:ascii="Arial" w:eastAsia="Calibri" w:hAnsi="Arial" w:cs="Arial"/>
          <w:noProof/>
          <w:sz w:val="24"/>
          <w:szCs w:val="24"/>
        </w:rPr>
        <w:t>21 de febrero de 2020</w:t>
      </w:r>
      <w:r w:rsidRPr="0043687B">
        <w:rPr>
          <w:rFonts w:ascii="Arial" w:eastAsia="Calibri" w:hAnsi="Arial" w:cs="Arial"/>
          <w:sz w:val="24"/>
          <w:szCs w:val="24"/>
        </w:rPr>
        <w:t xml:space="preserve">, necesario para las acciones de conservación o mejoramiento urbano del predio dentro del cual se localiza </w:t>
      </w:r>
      <w:r w:rsidRPr="0043687B">
        <w:rPr>
          <w:rFonts w:ascii="Arial" w:eastAsia="Calibri" w:hAnsi="Arial" w:cs="Arial"/>
          <w:noProof/>
          <w:sz w:val="24"/>
          <w:szCs w:val="24"/>
        </w:rPr>
        <w:t>asentamiento  denominado</w:t>
      </w:r>
      <w:r w:rsidRPr="0043687B">
        <w:rPr>
          <w:rFonts w:ascii="Arial" w:eastAsia="Calibri" w:hAnsi="Arial" w:cs="Arial"/>
          <w:sz w:val="24"/>
          <w:szCs w:val="24"/>
        </w:rPr>
        <w:t xml:space="preserve"> </w:t>
      </w:r>
      <w:r w:rsidRPr="0043687B">
        <w:rPr>
          <w:rFonts w:ascii="Arial" w:eastAsia="Calibri" w:hAnsi="Arial" w:cs="Arial"/>
          <w:b/>
          <w:bCs/>
          <w:sz w:val="24"/>
          <w:szCs w:val="24"/>
        </w:rPr>
        <w:t>“Plan de las Flores</w:t>
      </w:r>
      <w:r w:rsidRPr="0043687B">
        <w:rPr>
          <w:rFonts w:ascii="Arial" w:eastAsia="Calibri" w:hAnsi="Arial" w:cs="Arial"/>
          <w:b/>
          <w:bCs/>
          <w:noProof/>
          <w:sz w:val="24"/>
          <w:szCs w:val="24"/>
        </w:rPr>
        <w:t>,</w:t>
      </w:r>
      <w:r w:rsidRPr="0043687B">
        <w:rPr>
          <w:rFonts w:ascii="Arial" w:eastAsia="Calibri" w:hAnsi="Arial" w:cs="Arial"/>
          <w:noProof/>
          <w:sz w:val="24"/>
          <w:szCs w:val="24"/>
        </w:rPr>
        <w:t xml:space="preserve"> el cual señala </w:t>
      </w:r>
      <w:r w:rsidRPr="0043687B">
        <w:rPr>
          <w:rFonts w:ascii="Arial" w:hAnsi="Arial" w:cs="Arial"/>
          <w:b/>
          <w:sz w:val="24"/>
          <w:szCs w:val="24"/>
        </w:rPr>
        <w:t xml:space="preserve">los siguientes antecedentes: </w:t>
      </w:r>
      <w:r w:rsidRPr="0043687B">
        <w:rPr>
          <w:rFonts w:ascii="Arial" w:hAnsi="Arial" w:cs="Arial"/>
          <w:b/>
          <w:bCs/>
          <w:sz w:val="24"/>
          <w:szCs w:val="24"/>
        </w:rPr>
        <w:t>(Anexo 4).</w:t>
      </w:r>
    </w:p>
    <w:p w:rsidR="00C64EF3" w:rsidRPr="0043687B" w:rsidRDefault="00C64EF3" w:rsidP="00C64EF3">
      <w:pPr>
        <w:pStyle w:val="NormalWeb"/>
        <w:spacing w:before="0" w:beforeAutospacing="0" w:after="0" w:afterAutospacing="0" w:line="276" w:lineRule="auto"/>
        <w:ind w:left="964" w:right="964"/>
        <w:jc w:val="center"/>
        <w:textAlignment w:val="baseline"/>
        <w:rPr>
          <w:rFonts w:ascii="Arial" w:hAnsi="Arial" w:cs="Arial"/>
          <w:b/>
        </w:rPr>
      </w:pPr>
      <w:r w:rsidRPr="0043687B">
        <w:rPr>
          <w:rFonts w:ascii="Arial" w:hAnsi="Arial" w:cs="Arial"/>
          <w:b/>
        </w:rPr>
        <w:t>Datos Generales:</w:t>
      </w: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3952"/>
      </w:tblGrid>
      <w:tr w:rsidR="00C64EF3" w:rsidRPr="0043687B" w:rsidTr="000D1EE7">
        <w:tc>
          <w:tcPr>
            <w:tcW w:w="2677"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Localización</w:t>
            </w:r>
          </w:p>
        </w:tc>
        <w:tc>
          <w:tcPr>
            <w:tcW w:w="3952"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Se ubica aproximadamente a 6 km al sur este de la cabecera municipal</w:t>
            </w:r>
          </w:p>
        </w:tc>
      </w:tr>
      <w:tr w:rsidR="00C64EF3" w:rsidRPr="0043687B" w:rsidTr="000D1EE7">
        <w:tc>
          <w:tcPr>
            <w:tcW w:w="2677"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Superficie Según escrituras</w:t>
            </w:r>
          </w:p>
        </w:tc>
        <w:tc>
          <w:tcPr>
            <w:tcW w:w="3952"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55,015.00 m2</w:t>
            </w:r>
          </w:p>
        </w:tc>
      </w:tr>
      <w:tr w:rsidR="00C64EF3" w:rsidRPr="0043687B" w:rsidTr="000D1EE7">
        <w:tc>
          <w:tcPr>
            <w:tcW w:w="2677"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Superficie aproximada del Predio a regularizar</w:t>
            </w:r>
          </w:p>
        </w:tc>
        <w:tc>
          <w:tcPr>
            <w:tcW w:w="3952" w:type="dxa"/>
            <w:shd w:val="clear" w:color="auto" w:fill="auto"/>
          </w:tcPr>
          <w:p w:rsidR="00C64EF3" w:rsidRPr="0043687B" w:rsidRDefault="00C64EF3" w:rsidP="000D1EE7">
            <w:pPr>
              <w:rPr>
                <w:rFonts w:ascii="Arial" w:hAnsi="Arial" w:cs="Arial"/>
                <w:sz w:val="24"/>
                <w:szCs w:val="24"/>
              </w:rPr>
            </w:pPr>
            <w:r w:rsidRPr="0043687B">
              <w:rPr>
                <w:rFonts w:ascii="Arial" w:hAnsi="Arial" w:cs="Arial"/>
                <w:noProof/>
                <w:sz w:val="24"/>
                <w:szCs w:val="24"/>
              </w:rPr>
              <w:t xml:space="preserve">55,015.00 </w:t>
            </w:r>
            <w:r w:rsidRPr="0043687B">
              <w:rPr>
                <w:rFonts w:ascii="Arial" w:hAnsi="Arial" w:cs="Arial"/>
                <w:sz w:val="24"/>
                <w:szCs w:val="24"/>
              </w:rPr>
              <w:t>m2 *</w:t>
            </w:r>
          </w:p>
        </w:tc>
      </w:tr>
      <w:tr w:rsidR="00C64EF3" w:rsidRPr="0043687B" w:rsidTr="000D1EE7">
        <w:tc>
          <w:tcPr>
            <w:tcW w:w="2677"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Antigüedad aproximada del Asentamiento Humano</w:t>
            </w:r>
          </w:p>
        </w:tc>
        <w:tc>
          <w:tcPr>
            <w:tcW w:w="3952"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20 años.</w:t>
            </w:r>
          </w:p>
        </w:tc>
      </w:tr>
      <w:tr w:rsidR="00C64EF3" w:rsidRPr="0043687B" w:rsidTr="000D1EE7">
        <w:tc>
          <w:tcPr>
            <w:tcW w:w="2677"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Número de lotes fraccionados</w:t>
            </w:r>
          </w:p>
        </w:tc>
        <w:tc>
          <w:tcPr>
            <w:tcW w:w="3952"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250 lotes aproximadamente</w:t>
            </w:r>
          </w:p>
        </w:tc>
      </w:tr>
      <w:tr w:rsidR="00C64EF3" w:rsidRPr="0043687B" w:rsidTr="000D1EE7">
        <w:tc>
          <w:tcPr>
            <w:tcW w:w="2677"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Número de lotes construidos</w:t>
            </w:r>
          </w:p>
        </w:tc>
        <w:tc>
          <w:tcPr>
            <w:tcW w:w="3952"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122 lotes aproximadamente</w:t>
            </w:r>
          </w:p>
        </w:tc>
      </w:tr>
      <w:tr w:rsidR="00C64EF3" w:rsidRPr="0043687B" w:rsidTr="000D1EE7">
        <w:tc>
          <w:tcPr>
            <w:tcW w:w="2677"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consolidación</w:t>
            </w:r>
          </w:p>
        </w:tc>
        <w:tc>
          <w:tcPr>
            <w:tcW w:w="3952"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50% de construcción</w:t>
            </w:r>
          </w:p>
        </w:tc>
      </w:tr>
      <w:tr w:rsidR="00C64EF3" w:rsidRPr="0043687B" w:rsidTr="000D1EE7">
        <w:tc>
          <w:tcPr>
            <w:tcW w:w="2677"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Identificación de la titularidad del Predio</w:t>
            </w:r>
          </w:p>
        </w:tc>
        <w:tc>
          <w:tcPr>
            <w:tcW w:w="3952" w:type="dxa"/>
            <w:shd w:val="clear" w:color="auto" w:fill="auto"/>
          </w:tcPr>
          <w:p w:rsidR="00C64EF3" w:rsidRPr="0043687B" w:rsidRDefault="00C64EF3" w:rsidP="000D1EE7">
            <w:pPr>
              <w:jc w:val="both"/>
              <w:rPr>
                <w:rFonts w:ascii="Arial" w:hAnsi="Arial" w:cs="Arial"/>
                <w:sz w:val="24"/>
                <w:szCs w:val="24"/>
              </w:rPr>
            </w:pPr>
            <w:r w:rsidRPr="0043687B">
              <w:rPr>
                <w:rFonts w:ascii="Arial" w:hAnsi="Arial" w:cs="Arial"/>
                <w:sz w:val="24"/>
                <w:szCs w:val="24"/>
              </w:rPr>
              <w:t>compra venta privada de fecha 20 de julio de 1974, incorporada bajo el documento 19, folios del 207 al 215 del Libro 11830 de la Sección Primera de la Segunda Oficina del Registro Público de la Propiedad y de Comercio, con folio real 466263.</w:t>
            </w:r>
          </w:p>
        </w:tc>
      </w:tr>
      <w:tr w:rsidR="00C64EF3" w:rsidRPr="0043687B" w:rsidTr="000D1EE7">
        <w:tc>
          <w:tcPr>
            <w:tcW w:w="2677"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Áreas de Cesión para destinos requeridas 16% de la superficie total</w:t>
            </w:r>
          </w:p>
        </w:tc>
        <w:tc>
          <w:tcPr>
            <w:tcW w:w="3952"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8,802.00 m2 aproximadamente, de conformidad al área a regularizar.</w:t>
            </w:r>
          </w:p>
        </w:tc>
      </w:tr>
      <w:tr w:rsidR="00C64EF3" w:rsidRPr="0043687B" w:rsidTr="000D1EE7">
        <w:tc>
          <w:tcPr>
            <w:tcW w:w="2677"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Áreas de Cesión para destino existente</w:t>
            </w:r>
          </w:p>
        </w:tc>
        <w:tc>
          <w:tcPr>
            <w:tcW w:w="3952"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 xml:space="preserve"> No existen</w:t>
            </w:r>
          </w:p>
          <w:p w:rsidR="00C64EF3" w:rsidRPr="0043687B" w:rsidRDefault="00C64EF3" w:rsidP="000D1EE7">
            <w:pPr>
              <w:rPr>
                <w:rFonts w:ascii="Arial" w:hAnsi="Arial" w:cs="Arial"/>
                <w:sz w:val="24"/>
                <w:szCs w:val="24"/>
              </w:rPr>
            </w:pPr>
          </w:p>
        </w:tc>
      </w:tr>
    </w:tbl>
    <w:p w:rsidR="00C64EF3" w:rsidRPr="0043687B" w:rsidRDefault="00C64EF3" w:rsidP="00C64EF3">
      <w:pPr>
        <w:jc w:val="center"/>
        <w:rPr>
          <w:rFonts w:ascii="Arial" w:hAnsi="Arial" w:cs="Arial"/>
          <w:b/>
          <w:sz w:val="24"/>
          <w:szCs w:val="24"/>
        </w:rPr>
      </w:pPr>
    </w:p>
    <w:p w:rsidR="00C64EF3" w:rsidRPr="0043687B" w:rsidRDefault="00C64EF3" w:rsidP="00C64EF3">
      <w:pPr>
        <w:jc w:val="center"/>
        <w:rPr>
          <w:rFonts w:ascii="Arial" w:hAnsi="Arial" w:cs="Arial"/>
          <w:b/>
          <w:sz w:val="24"/>
          <w:szCs w:val="24"/>
        </w:rPr>
      </w:pPr>
    </w:p>
    <w:p w:rsidR="00C64EF3" w:rsidRPr="0043687B" w:rsidRDefault="00C64EF3" w:rsidP="00C64EF3">
      <w:pPr>
        <w:jc w:val="center"/>
        <w:rPr>
          <w:rFonts w:ascii="Arial" w:hAnsi="Arial" w:cs="Arial"/>
          <w:b/>
          <w:sz w:val="24"/>
          <w:szCs w:val="24"/>
        </w:rPr>
      </w:pPr>
      <w:proofErr w:type="spellStart"/>
      <w:r w:rsidRPr="0043687B">
        <w:rPr>
          <w:rFonts w:ascii="Arial" w:hAnsi="Arial" w:cs="Arial"/>
          <w:b/>
          <w:sz w:val="24"/>
          <w:szCs w:val="24"/>
        </w:rPr>
        <w:t>EstudioSocioeconómico</w:t>
      </w:r>
      <w:proofErr w:type="spellEnd"/>
      <w:r w:rsidRPr="0043687B">
        <w:rPr>
          <w:rFonts w:ascii="Arial" w:hAnsi="Arial" w:cs="Arial"/>
          <w:b/>
          <w:sz w:val="24"/>
          <w:szCs w:val="24"/>
        </w:rPr>
        <w:t>.</w:t>
      </w: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C64EF3" w:rsidRPr="0043687B" w:rsidTr="000D1EE7">
        <w:tc>
          <w:tcPr>
            <w:tcW w:w="3361"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Nivel Socioeconómico</w:t>
            </w:r>
          </w:p>
        </w:tc>
        <w:tc>
          <w:tcPr>
            <w:tcW w:w="2576"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Bajo 100%</w:t>
            </w:r>
          </w:p>
        </w:tc>
      </w:tr>
      <w:tr w:rsidR="00C64EF3" w:rsidRPr="0043687B" w:rsidTr="000D1EE7">
        <w:tc>
          <w:tcPr>
            <w:tcW w:w="3361"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 xml:space="preserve"> Uso de suelo</w:t>
            </w:r>
          </w:p>
        </w:tc>
        <w:tc>
          <w:tcPr>
            <w:tcW w:w="2576"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Habitacional 100%</w:t>
            </w:r>
          </w:p>
        </w:tc>
      </w:tr>
      <w:tr w:rsidR="00C64EF3" w:rsidRPr="0043687B" w:rsidTr="000D1EE7">
        <w:tc>
          <w:tcPr>
            <w:tcW w:w="3361"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Número aproximado de habitantes por vivienda</w:t>
            </w:r>
          </w:p>
        </w:tc>
        <w:tc>
          <w:tcPr>
            <w:tcW w:w="2576"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4.5 habitantes por vivienda</w:t>
            </w:r>
          </w:p>
        </w:tc>
      </w:tr>
      <w:tr w:rsidR="00C64EF3" w:rsidRPr="0043687B" w:rsidTr="000D1EE7">
        <w:tc>
          <w:tcPr>
            <w:tcW w:w="3361"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Número aproximado de habitantes beneficiados</w:t>
            </w:r>
          </w:p>
        </w:tc>
        <w:tc>
          <w:tcPr>
            <w:tcW w:w="2576"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1,125 habitantes</w:t>
            </w:r>
          </w:p>
        </w:tc>
      </w:tr>
      <w:tr w:rsidR="00C64EF3" w:rsidRPr="0043687B" w:rsidTr="000D1EE7">
        <w:tc>
          <w:tcPr>
            <w:tcW w:w="3361"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Calidad de la construcción de las viviendas</w:t>
            </w:r>
          </w:p>
        </w:tc>
        <w:tc>
          <w:tcPr>
            <w:tcW w:w="2576" w:type="dxa"/>
            <w:shd w:val="clear" w:color="auto" w:fill="auto"/>
          </w:tcPr>
          <w:p w:rsidR="00C64EF3" w:rsidRPr="0043687B" w:rsidRDefault="00C64EF3" w:rsidP="000D1EE7">
            <w:pPr>
              <w:rPr>
                <w:rFonts w:ascii="Arial" w:hAnsi="Arial" w:cs="Arial"/>
                <w:sz w:val="24"/>
                <w:szCs w:val="24"/>
              </w:rPr>
            </w:pPr>
            <w:r w:rsidRPr="0043687B">
              <w:rPr>
                <w:rFonts w:ascii="Arial" w:hAnsi="Arial" w:cs="Arial"/>
                <w:sz w:val="24"/>
                <w:szCs w:val="24"/>
              </w:rPr>
              <w:t>Regular</w:t>
            </w:r>
          </w:p>
        </w:tc>
      </w:tr>
    </w:tbl>
    <w:p w:rsidR="00C64EF3" w:rsidRPr="0043687B" w:rsidRDefault="00C64EF3" w:rsidP="00C64EF3">
      <w:pPr>
        <w:rPr>
          <w:rFonts w:ascii="Arial" w:hAnsi="Arial" w:cs="Arial"/>
          <w:b/>
          <w:sz w:val="24"/>
          <w:szCs w:val="24"/>
        </w:rPr>
      </w:pPr>
    </w:p>
    <w:p w:rsidR="00C64EF3" w:rsidRPr="0043687B" w:rsidRDefault="00C64EF3" w:rsidP="00C64EF3">
      <w:pPr>
        <w:pStyle w:val="NormalWeb"/>
        <w:spacing w:before="0" w:beforeAutospacing="0" w:after="0" w:afterAutospacing="0" w:line="276" w:lineRule="auto"/>
        <w:ind w:left="1429"/>
        <w:jc w:val="both"/>
        <w:textAlignment w:val="baseline"/>
        <w:rPr>
          <w:rFonts w:ascii="Arial" w:hAnsi="Arial" w:cs="Arial"/>
        </w:rPr>
      </w:pPr>
    </w:p>
    <w:p w:rsidR="00C64EF3" w:rsidRPr="0043687B" w:rsidRDefault="00C64EF3" w:rsidP="00C64EF3">
      <w:pPr>
        <w:jc w:val="both"/>
        <w:rPr>
          <w:rFonts w:ascii="Arial" w:eastAsia="Times New Roman" w:hAnsi="Arial" w:cs="Arial"/>
          <w:b/>
          <w:noProof/>
          <w:sz w:val="24"/>
          <w:szCs w:val="24"/>
          <w:lang w:eastAsia="es-ES"/>
        </w:rPr>
      </w:pPr>
    </w:p>
    <w:p w:rsidR="00C64EF3" w:rsidRPr="0043687B" w:rsidRDefault="00C64EF3" w:rsidP="00C64EF3">
      <w:pPr>
        <w:jc w:val="both"/>
        <w:rPr>
          <w:rFonts w:ascii="Arial" w:eastAsia="Times New Roman" w:hAnsi="Arial" w:cs="Arial"/>
          <w:bCs/>
          <w:noProof/>
          <w:sz w:val="24"/>
          <w:szCs w:val="24"/>
          <w:lang w:eastAsia="es-ES"/>
        </w:rPr>
      </w:pPr>
    </w:p>
    <w:p w:rsidR="00C64EF3" w:rsidRPr="0043687B" w:rsidRDefault="00C64EF3" w:rsidP="00C64EF3">
      <w:pPr>
        <w:spacing w:line="360" w:lineRule="auto"/>
        <w:jc w:val="both"/>
        <w:rPr>
          <w:rFonts w:ascii="Arial" w:eastAsia="Times New Roman" w:hAnsi="Arial" w:cs="Arial"/>
          <w:sz w:val="24"/>
          <w:szCs w:val="24"/>
          <w:lang w:eastAsia="es-ES"/>
        </w:rPr>
      </w:pPr>
    </w:p>
    <w:p w:rsidR="00C64EF3" w:rsidRPr="0043687B" w:rsidRDefault="00C64EF3" w:rsidP="00C64EF3">
      <w:pPr>
        <w:spacing w:line="360" w:lineRule="auto"/>
        <w:jc w:val="both"/>
        <w:rPr>
          <w:rFonts w:ascii="Arial" w:eastAsia="Times New Roman" w:hAnsi="Arial" w:cs="Arial"/>
          <w:sz w:val="24"/>
          <w:szCs w:val="24"/>
          <w:lang w:eastAsia="es-ES"/>
        </w:rPr>
      </w:pPr>
    </w:p>
    <w:p w:rsidR="00C64EF3" w:rsidRPr="0043687B" w:rsidRDefault="00C64EF3" w:rsidP="00C64EF3">
      <w:pPr>
        <w:spacing w:line="360" w:lineRule="auto"/>
        <w:jc w:val="center"/>
        <w:rPr>
          <w:rFonts w:ascii="Arial" w:eastAsia="Times New Roman" w:hAnsi="Arial" w:cs="Arial"/>
          <w:b/>
          <w:bCs/>
          <w:sz w:val="24"/>
          <w:szCs w:val="24"/>
          <w:lang w:eastAsia="es-ES"/>
        </w:rPr>
      </w:pPr>
    </w:p>
    <w:p w:rsidR="00C64EF3" w:rsidRPr="0043687B" w:rsidRDefault="00C64EF3" w:rsidP="00C64EF3">
      <w:pPr>
        <w:rPr>
          <w:rFonts w:ascii="Arial" w:eastAsia="Calibri" w:hAnsi="Arial" w:cs="Arial"/>
          <w:b/>
          <w:bCs/>
          <w:sz w:val="24"/>
          <w:szCs w:val="24"/>
        </w:rPr>
      </w:pPr>
    </w:p>
    <w:p w:rsidR="00C64EF3" w:rsidRPr="0043687B" w:rsidRDefault="00C64EF3" w:rsidP="00C64EF3">
      <w:pPr>
        <w:rPr>
          <w:rFonts w:ascii="Arial" w:eastAsia="Calibri" w:hAnsi="Arial" w:cs="Arial"/>
          <w:b/>
          <w:bCs/>
          <w:sz w:val="24"/>
          <w:szCs w:val="24"/>
        </w:rPr>
      </w:pPr>
      <w:r w:rsidRPr="0043687B">
        <w:rPr>
          <w:rFonts w:ascii="Arial" w:eastAsia="Calibri" w:hAnsi="Arial" w:cs="Arial"/>
          <w:b/>
          <w:bCs/>
          <w:sz w:val="24"/>
          <w:szCs w:val="24"/>
        </w:rPr>
        <w:t>*Superficie señalada en el levantamiento topográfico.</w:t>
      </w:r>
    </w:p>
    <w:p w:rsidR="00C64EF3" w:rsidRPr="0043687B" w:rsidRDefault="00C64EF3" w:rsidP="00C64EF3">
      <w:pPr>
        <w:rPr>
          <w:rFonts w:ascii="Arial" w:eastAsia="Calibri" w:hAnsi="Arial" w:cs="Arial"/>
          <w:b/>
          <w:bCs/>
          <w:sz w:val="24"/>
          <w:szCs w:val="24"/>
        </w:rPr>
      </w:pPr>
      <w:r w:rsidRPr="0043687B">
        <w:rPr>
          <w:rFonts w:ascii="Arial" w:eastAsia="Calibri" w:hAnsi="Arial" w:cs="Arial"/>
          <w:b/>
          <w:bCs/>
          <w:sz w:val="24"/>
          <w:szCs w:val="24"/>
        </w:rPr>
        <w:t>Obras de Urbanización existentes.</w:t>
      </w:r>
    </w:p>
    <w:p w:rsidR="00C64EF3" w:rsidRPr="0043687B" w:rsidRDefault="00C64EF3" w:rsidP="00C64EF3">
      <w:pPr>
        <w:jc w:val="both"/>
        <w:rPr>
          <w:rFonts w:ascii="Arial" w:eastAsia="Times New Roman" w:hAnsi="Arial" w:cs="Arial"/>
          <w:sz w:val="24"/>
          <w:szCs w:val="24"/>
        </w:rPr>
      </w:pPr>
      <w:r w:rsidRPr="0043687B">
        <w:rPr>
          <w:rFonts w:ascii="Arial" w:eastAsia="Calibri" w:hAnsi="Arial" w:cs="Arial"/>
          <w:sz w:val="24"/>
          <w:szCs w:val="24"/>
        </w:rPr>
        <w:t xml:space="preserve">Red de abastecimiento de agua potable: </w:t>
      </w:r>
      <w:r w:rsidRPr="0043687B">
        <w:rPr>
          <w:rFonts w:ascii="Arial" w:eastAsia="Calibri" w:hAnsi="Arial" w:cs="Arial"/>
          <w:noProof/>
          <w:sz w:val="24"/>
          <w:szCs w:val="24"/>
        </w:rPr>
        <w:t>Sí existe al 100%</w:t>
      </w:r>
      <w:r w:rsidRPr="0043687B">
        <w:rPr>
          <w:rFonts w:ascii="Arial" w:eastAsia="Calibri" w:hAnsi="Arial" w:cs="Arial"/>
          <w:sz w:val="24"/>
          <w:szCs w:val="24"/>
        </w:rPr>
        <w:t>;</w:t>
      </w:r>
    </w:p>
    <w:p w:rsidR="00C64EF3" w:rsidRPr="0043687B" w:rsidRDefault="00C64EF3" w:rsidP="00C64EF3">
      <w:pPr>
        <w:jc w:val="both"/>
        <w:rPr>
          <w:rFonts w:ascii="Arial" w:eastAsia="Calibri" w:hAnsi="Arial" w:cs="Arial"/>
          <w:sz w:val="24"/>
          <w:szCs w:val="24"/>
        </w:rPr>
      </w:pPr>
      <w:r w:rsidRPr="0043687B">
        <w:rPr>
          <w:rFonts w:ascii="Arial" w:eastAsia="Calibri" w:hAnsi="Arial" w:cs="Arial"/>
          <w:sz w:val="24"/>
          <w:szCs w:val="24"/>
        </w:rPr>
        <w:t>Red de alcantarillado sanitario: Sí existe al 100%;</w:t>
      </w:r>
    </w:p>
    <w:p w:rsidR="00C64EF3" w:rsidRPr="0043687B" w:rsidRDefault="00C64EF3" w:rsidP="00C64EF3">
      <w:pPr>
        <w:jc w:val="both"/>
        <w:rPr>
          <w:rFonts w:ascii="Arial" w:eastAsia="Calibri" w:hAnsi="Arial" w:cs="Arial"/>
          <w:sz w:val="24"/>
          <w:szCs w:val="24"/>
        </w:rPr>
      </w:pPr>
      <w:r w:rsidRPr="0043687B">
        <w:rPr>
          <w:rFonts w:ascii="Arial" w:eastAsia="Calibri" w:hAnsi="Arial" w:cs="Arial"/>
          <w:sz w:val="24"/>
          <w:szCs w:val="24"/>
        </w:rPr>
        <w:t>Red de electrificación: Sí existe al 100%;</w:t>
      </w:r>
    </w:p>
    <w:p w:rsidR="00C64EF3" w:rsidRPr="0043687B" w:rsidRDefault="00C64EF3" w:rsidP="00C64EF3">
      <w:pPr>
        <w:jc w:val="both"/>
        <w:rPr>
          <w:rFonts w:ascii="Arial" w:eastAsia="Calibri" w:hAnsi="Arial" w:cs="Arial"/>
          <w:sz w:val="24"/>
          <w:szCs w:val="24"/>
        </w:rPr>
      </w:pPr>
      <w:r w:rsidRPr="0043687B">
        <w:rPr>
          <w:rFonts w:ascii="Arial" w:eastAsia="Calibri" w:hAnsi="Arial" w:cs="Arial"/>
          <w:sz w:val="24"/>
          <w:szCs w:val="24"/>
        </w:rPr>
        <w:t>Red de alumbrado público: Sí existe al 100%;</w:t>
      </w:r>
    </w:p>
    <w:p w:rsidR="00C64EF3" w:rsidRPr="0043687B" w:rsidRDefault="00C64EF3" w:rsidP="00C64EF3">
      <w:pPr>
        <w:jc w:val="both"/>
        <w:rPr>
          <w:rFonts w:ascii="Arial" w:eastAsia="Calibri" w:hAnsi="Arial" w:cs="Arial"/>
          <w:sz w:val="24"/>
          <w:szCs w:val="24"/>
        </w:rPr>
      </w:pPr>
      <w:r w:rsidRPr="0043687B">
        <w:rPr>
          <w:rFonts w:ascii="Arial" w:eastAsia="Calibri" w:hAnsi="Arial" w:cs="Arial"/>
          <w:sz w:val="24"/>
          <w:szCs w:val="24"/>
        </w:rPr>
        <w:t>Pavimentos: Empedrado al 10%, solo en la calle principal Josefa Ortiz de Domínguez 90% Terracería.</w:t>
      </w:r>
    </w:p>
    <w:p w:rsidR="00C64EF3" w:rsidRPr="0043687B" w:rsidRDefault="00C64EF3" w:rsidP="00C64EF3">
      <w:pPr>
        <w:jc w:val="both"/>
        <w:rPr>
          <w:rFonts w:ascii="Arial" w:eastAsia="Calibri" w:hAnsi="Arial" w:cs="Arial"/>
          <w:sz w:val="24"/>
          <w:szCs w:val="24"/>
        </w:rPr>
      </w:pPr>
      <w:r w:rsidRPr="0043687B">
        <w:rPr>
          <w:rFonts w:ascii="Arial" w:eastAsia="Calibri" w:hAnsi="Arial" w:cs="Arial"/>
          <w:sz w:val="24"/>
          <w:szCs w:val="24"/>
        </w:rPr>
        <w:t xml:space="preserve">Banquetas: No existe </w:t>
      </w:r>
    </w:p>
    <w:p w:rsidR="00C64EF3" w:rsidRPr="0043687B" w:rsidRDefault="00C64EF3" w:rsidP="00C64EF3">
      <w:pPr>
        <w:jc w:val="both"/>
        <w:rPr>
          <w:rFonts w:ascii="Arial" w:eastAsia="Calibri" w:hAnsi="Arial" w:cs="Arial"/>
          <w:sz w:val="24"/>
          <w:szCs w:val="24"/>
        </w:rPr>
      </w:pPr>
      <w:r w:rsidRPr="0043687B">
        <w:rPr>
          <w:rFonts w:ascii="Arial" w:eastAsia="Calibri" w:hAnsi="Arial" w:cs="Arial"/>
          <w:sz w:val="24"/>
          <w:szCs w:val="24"/>
        </w:rPr>
        <w:t xml:space="preserve">Machuelos: No existe </w:t>
      </w:r>
    </w:p>
    <w:p w:rsidR="00C64EF3" w:rsidRPr="00A60B16" w:rsidRDefault="00C64EF3" w:rsidP="00C64EF3">
      <w:pPr>
        <w:pStyle w:val="Prrafodelista"/>
        <w:spacing w:before="120" w:after="120"/>
        <w:ind w:left="0"/>
        <w:jc w:val="both"/>
        <w:rPr>
          <w:rFonts w:ascii="Arial" w:hAnsi="Arial" w:cs="Arial"/>
          <w:b/>
          <w:sz w:val="12"/>
          <w:szCs w:val="24"/>
        </w:rPr>
      </w:pPr>
    </w:p>
    <w:p w:rsidR="00C64EF3" w:rsidRPr="0043687B" w:rsidRDefault="00C64EF3" w:rsidP="00C64EF3">
      <w:pPr>
        <w:pStyle w:val="Prrafodelista"/>
        <w:spacing w:before="120" w:after="120"/>
        <w:ind w:left="0"/>
        <w:jc w:val="both"/>
        <w:rPr>
          <w:rFonts w:ascii="Arial" w:hAnsi="Arial" w:cs="Arial"/>
          <w:sz w:val="24"/>
          <w:szCs w:val="24"/>
        </w:rPr>
      </w:pPr>
      <w:r w:rsidRPr="0043687B">
        <w:rPr>
          <w:rFonts w:ascii="Arial" w:hAnsi="Arial" w:cs="Arial"/>
          <w:b/>
          <w:sz w:val="24"/>
          <w:szCs w:val="24"/>
        </w:rPr>
        <w:t>7.-</w:t>
      </w:r>
      <w:r w:rsidRPr="0043687B">
        <w:rPr>
          <w:rFonts w:ascii="Arial" w:hAnsi="Arial" w:cs="Arial"/>
          <w:sz w:val="24"/>
          <w:szCs w:val="24"/>
        </w:rPr>
        <w:t>Con</w:t>
      </w:r>
      <w:r w:rsidRPr="0043687B">
        <w:rPr>
          <w:rFonts w:ascii="Arial" w:hAnsi="Arial" w:cs="Arial"/>
          <w:noProof/>
          <w:sz w:val="24"/>
          <w:szCs w:val="24"/>
        </w:rPr>
        <w:t xml:space="preserve"> fecha 19 de noviembre de 2019 el Lic. Salvador Ruiz Ayala, Secretario del Ayuntamiento de San Pedro Tlaquepaque</w:t>
      </w:r>
      <w:r w:rsidRPr="0043687B">
        <w:rPr>
          <w:rFonts w:ascii="Arial" w:hAnsi="Arial" w:cs="Arial"/>
          <w:sz w:val="24"/>
          <w:szCs w:val="24"/>
        </w:rPr>
        <w:t xml:space="preserve">, hace del conocimiento que fue debidamente publicado en los estrados de este Ayuntamiento de San Pedro Tlaquepaque los días 13, 14 y 15 de noviembre de 2019 el inicio al Procedimiento de Regularización, y publicado en la Gaceta Municipal de San Pedro Tlaquepaque, Tomo XX, de fecha el 23 de enero de 2020,  por única vez la Solicitud de Regularización del </w:t>
      </w:r>
      <w:r w:rsidRPr="0043687B">
        <w:rPr>
          <w:rFonts w:ascii="Arial" w:hAnsi="Arial" w:cs="Arial"/>
          <w:noProof/>
          <w:sz w:val="24"/>
          <w:szCs w:val="24"/>
        </w:rPr>
        <w:t>Asentamiento Humano</w:t>
      </w:r>
      <w:r w:rsidRPr="0043687B">
        <w:rPr>
          <w:rFonts w:ascii="Arial" w:hAnsi="Arial" w:cs="Arial"/>
          <w:sz w:val="24"/>
          <w:szCs w:val="24"/>
        </w:rPr>
        <w:t xml:space="preserve"> denominado </w:t>
      </w:r>
      <w:r w:rsidRPr="0043687B">
        <w:rPr>
          <w:rFonts w:ascii="Arial" w:hAnsi="Arial" w:cs="Arial"/>
          <w:b/>
          <w:bCs/>
          <w:sz w:val="24"/>
          <w:szCs w:val="24"/>
        </w:rPr>
        <w:t xml:space="preserve">Plan de las Flores, </w:t>
      </w:r>
      <w:bookmarkStart w:id="23" w:name="_Hlk64016338"/>
      <w:r w:rsidRPr="0043687B">
        <w:rPr>
          <w:rFonts w:ascii="Arial" w:hAnsi="Arial" w:cs="Arial"/>
          <w:b/>
          <w:bCs/>
          <w:sz w:val="24"/>
          <w:szCs w:val="24"/>
        </w:rPr>
        <w:t>TLQ-P021-2019</w:t>
      </w:r>
      <w:bookmarkEnd w:id="23"/>
      <w:r w:rsidRPr="0043687B">
        <w:rPr>
          <w:rFonts w:ascii="Arial" w:hAnsi="Arial" w:cs="Arial"/>
          <w:sz w:val="24"/>
          <w:szCs w:val="24"/>
        </w:rPr>
        <w:t>, con lo que se da inicio al procedimiento, lo anterior en cumplimiento con lo que establece el artículo 19 párrafo primero de la Ley para la Regularización y Titulación de Predios Urbanos en el Estado de Jalisco, expedida por el H. Congreso del Estado de Jalisco. (</w:t>
      </w:r>
      <w:r w:rsidRPr="0043687B">
        <w:rPr>
          <w:rFonts w:ascii="Arial" w:hAnsi="Arial" w:cs="Arial"/>
          <w:b/>
          <w:noProof/>
          <w:sz w:val="24"/>
          <w:szCs w:val="24"/>
        </w:rPr>
        <w:t>Anexo 5).</w:t>
      </w:r>
    </w:p>
    <w:p w:rsidR="00C64EF3" w:rsidRPr="0043687B" w:rsidRDefault="00C64EF3" w:rsidP="00C64EF3">
      <w:pPr>
        <w:pStyle w:val="Prrafodelista"/>
        <w:spacing w:before="120" w:after="120"/>
        <w:ind w:left="360"/>
        <w:jc w:val="both"/>
        <w:rPr>
          <w:rFonts w:ascii="Arial" w:hAnsi="Arial" w:cs="Arial"/>
          <w:sz w:val="24"/>
          <w:szCs w:val="24"/>
        </w:rPr>
      </w:pPr>
    </w:p>
    <w:p w:rsidR="00C64EF3" w:rsidRPr="00A60B16" w:rsidRDefault="00C64EF3" w:rsidP="00C64EF3">
      <w:pPr>
        <w:pStyle w:val="Prrafodelista"/>
        <w:spacing w:before="120" w:after="120"/>
        <w:ind w:left="360"/>
        <w:jc w:val="both"/>
        <w:rPr>
          <w:rFonts w:ascii="Arial" w:hAnsi="Arial" w:cs="Arial"/>
          <w:sz w:val="2"/>
          <w:szCs w:val="24"/>
        </w:rPr>
      </w:pPr>
    </w:p>
    <w:p w:rsidR="00C64EF3" w:rsidRPr="0043687B" w:rsidRDefault="00C64EF3" w:rsidP="00C64EF3">
      <w:pPr>
        <w:pStyle w:val="Prrafodelista"/>
        <w:spacing w:before="120" w:after="120"/>
        <w:ind w:left="0"/>
        <w:jc w:val="both"/>
        <w:rPr>
          <w:rFonts w:ascii="Arial" w:hAnsi="Arial" w:cs="Arial"/>
          <w:sz w:val="24"/>
          <w:szCs w:val="24"/>
        </w:rPr>
      </w:pPr>
      <w:r w:rsidRPr="0043687B">
        <w:rPr>
          <w:rFonts w:ascii="Arial" w:eastAsia="Calibri" w:hAnsi="Arial" w:cs="Arial"/>
          <w:b/>
          <w:sz w:val="24"/>
          <w:szCs w:val="24"/>
          <w:lang w:eastAsia="es-MX"/>
        </w:rPr>
        <w:t>8.-</w:t>
      </w:r>
      <w:r w:rsidRPr="0043687B">
        <w:rPr>
          <w:rFonts w:ascii="Arial" w:eastAsia="Calibri" w:hAnsi="Arial" w:cs="Arial"/>
          <w:sz w:val="24"/>
          <w:szCs w:val="24"/>
          <w:lang w:eastAsia="es-MX"/>
        </w:rPr>
        <w:t xml:space="preserve">Con fecha 20 de septiembre de 2019, la Comisión Municipal de Regularización </w:t>
      </w:r>
      <w:r w:rsidRPr="0043687B">
        <w:rPr>
          <w:rFonts w:ascii="Arial" w:eastAsia="Calibri" w:hAnsi="Arial" w:cs="Arial"/>
          <w:b/>
          <w:sz w:val="24"/>
          <w:szCs w:val="24"/>
          <w:lang w:eastAsia="es-MX"/>
        </w:rPr>
        <w:t>aprobó</w:t>
      </w:r>
      <w:r w:rsidRPr="0043687B">
        <w:rPr>
          <w:rFonts w:ascii="Arial" w:eastAsia="Calibri" w:hAnsi="Arial" w:cs="Arial"/>
          <w:sz w:val="24"/>
          <w:szCs w:val="24"/>
          <w:lang w:eastAsia="es-MX"/>
        </w:rPr>
        <w:t xml:space="preserve"> el documento denominado Estudio, Análisis y Resolución del Procedimiento de Regularización, respecto al Bien de Dominio Privado denominado </w:t>
      </w:r>
      <w:r w:rsidRPr="0043687B">
        <w:rPr>
          <w:rFonts w:ascii="Arial" w:hAnsi="Arial" w:cs="Arial"/>
          <w:b/>
          <w:bCs/>
          <w:sz w:val="24"/>
          <w:szCs w:val="24"/>
        </w:rPr>
        <w:t xml:space="preserve">Plan de las Flores, expediente TLQ-P021-2019, </w:t>
      </w:r>
      <w:r w:rsidRPr="0043687B">
        <w:rPr>
          <w:rFonts w:ascii="Arial" w:hAnsi="Arial" w:cs="Arial"/>
          <w:sz w:val="24"/>
          <w:szCs w:val="24"/>
        </w:rPr>
        <w:t>localizado entre las calles Pedro Moreno, Extramuros y Josefa Ortiz de Domínguez, en la Colonia Emiliano Zapata, delegación de San Martin de las Flores, Municipio de San Pedro Tlaquepaque</w:t>
      </w:r>
      <w:r w:rsidRPr="0043687B">
        <w:rPr>
          <w:rFonts w:ascii="Arial" w:eastAsia="Calibri" w:hAnsi="Arial" w:cs="Arial"/>
          <w:sz w:val="24"/>
          <w:szCs w:val="24"/>
          <w:lang w:eastAsia="es-MX"/>
        </w:rPr>
        <w:t xml:space="preserve">, autorizando enviar copia del expediente a la Procuraduría de Desarrollo Urbano para que emita el dictamen correspondiente. </w:t>
      </w:r>
      <w:bookmarkStart w:id="24" w:name="_Hlk44662815"/>
      <w:r w:rsidRPr="0043687B">
        <w:rPr>
          <w:rFonts w:ascii="Arial" w:hAnsi="Arial" w:cs="Arial"/>
          <w:b/>
          <w:noProof/>
          <w:sz w:val="24"/>
          <w:szCs w:val="24"/>
        </w:rPr>
        <w:t>(Anexo 6).</w:t>
      </w:r>
      <w:bookmarkEnd w:id="24"/>
    </w:p>
    <w:p w:rsidR="00C64EF3" w:rsidRPr="00A60B16" w:rsidRDefault="00C64EF3" w:rsidP="00C64EF3">
      <w:pPr>
        <w:pStyle w:val="Prrafodelista"/>
        <w:rPr>
          <w:rFonts w:ascii="Arial" w:hAnsi="Arial" w:cs="Arial"/>
          <w:sz w:val="2"/>
          <w:szCs w:val="24"/>
        </w:rPr>
      </w:pPr>
    </w:p>
    <w:p w:rsidR="00C64EF3" w:rsidRPr="0043687B" w:rsidRDefault="00C64EF3" w:rsidP="00C64EF3">
      <w:pPr>
        <w:pStyle w:val="Prrafodelista"/>
        <w:rPr>
          <w:rFonts w:ascii="Arial" w:hAnsi="Arial" w:cs="Arial"/>
          <w:sz w:val="24"/>
          <w:szCs w:val="24"/>
        </w:rPr>
      </w:pPr>
    </w:p>
    <w:p w:rsidR="00C64EF3" w:rsidRPr="0043687B" w:rsidRDefault="00C64EF3" w:rsidP="00C64EF3">
      <w:pPr>
        <w:pStyle w:val="Prrafodelista"/>
        <w:spacing w:before="120" w:after="120"/>
        <w:ind w:left="0"/>
        <w:jc w:val="both"/>
        <w:rPr>
          <w:rFonts w:ascii="Arial" w:hAnsi="Arial" w:cs="Arial"/>
          <w:sz w:val="24"/>
          <w:szCs w:val="24"/>
        </w:rPr>
      </w:pPr>
      <w:r w:rsidRPr="0043687B">
        <w:rPr>
          <w:rFonts w:ascii="Arial" w:hAnsi="Arial" w:cs="Arial"/>
          <w:b/>
          <w:sz w:val="24"/>
          <w:szCs w:val="24"/>
        </w:rPr>
        <w:t>9.-</w:t>
      </w:r>
      <w:r w:rsidRPr="0043687B">
        <w:rPr>
          <w:rFonts w:ascii="Arial" w:hAnsi="Arial" w:cs="Arial"/>
          <w:sz w:val="24"/>
          <w:szCs w:val="24"/>
        </w:rPr>
        <w:t xml:space="preserve">Que la Procuraduría de Desarrollo Urbano emitió el </w:t>
      </w:r>
      <w:r w:rsidRPr="0043687B">
        <w:rPr>
          <w:rFonts w:ascii="Arial" w:hAnsi="Arial" w:cs="Arial"/>
          <w:b/>
          <w:sz w:val="24"/>
          <w:szCs w:val="24"/>
        </w:rPr>
        <w:t>Dictamen de Procedencia</w:t>
      </w:r>
      <w:r w:rsidRPr="0043687B">
        <w:rPr>
          <w:rFonts w:ascii="Arial" w:hAnsi="Arial" w:cs="Arial"/>
          <w:sz w:val="24"/>
          <w:szCs w:val="24"/>
        </w:rPr>
        <w:t xml:space="preserve">  con </w:t>
      </w:r>
      <w:r w:rsidRPr="0043687B">
        <w:rPr>
          <w:rFonts w:ascii="Arial" w:hAnsi="Arial" w:cs="Arial"/>
          <w:noProof/>
          <w:sz w:val="24"/>
          <w:szCs w:val="24"/>
        </w:rPr>
        <w:t>el número de folio 194/2020, expediente PRODEUR TLQ-16/2020</w:t>
      </w:r>
      <w:r w:rsidRPr="0043687B">
        <w:rPr>
          <w:rFonts w:ascii="Arial" w:hAnsi="Arial" w:cs="Arial"/>
          <w:sz w:val="24"/>
          <w:szCs w:val="24"/>
        </w:rPr>
        <w:t xml:space="preserve"> de </w:t>
      </w:r>
      <w:r w:rsidRPr="0043687B">
        <w:rPr>
          <w:rFonts w:ascii="Arial" w:hAnsi="Arial" w:cs="Arial"/>
          <w:noProof/>
          <w:sz w:val="24"/>
          <w:szCs w:val="24"/>
        </w:rPr>
        <w:t>fecha 06 de julio de 2020</w:t>
      </w:r>
      <w:r w:rsidRPr="0043687B">
        <w:rPr>
          <w:rFonts w:ascii="Arial" w:hAnsi="Arial" w:cs="Arial"/>
          <w:sz w:val="24"/>
          <w:szCs w:val="24"/>
        </w:rPr>
        <w:t xml:space="preserve">, respecto de la Acción de Regularización del </w:t>
      </w:r>
      <w:r w:rsidRPr="0043687B">
        <w:rPr>
          <w:rFonts w:ascii="Arial" w:hAnsi="Arial" w:cs="Arial"/>
          <w:noProof/>
          <w:sz w:val="24"/>
          <w:szCs w:val="24"/>
        </w:rPr>
        <w:t>Asentamiento Humano</w:t>
      </w:r>
      <w:r w:rsidRPr="0043687B">
        <w:rPr>
          <w:rFonts w:ascii="Arial" w:hAnsi="Arial" w:cs="Arial"/>
          <w:sz w:val="24"/>
          <w:szCs w:val="24"/>
        </w:rPr>
        <w:t xml:space="preserve"> denominado </w:t>
      </w:r>
      <w:r w:rsidRPr="0043687B">
        <w:rPr>
          <w:rFonts w:ascii="Arial" w:hAnsi="Arial" w:cs="Arial"/>
          <w:b/>
          <w:bCs/>
          <w:sz w:val="24"/>
          <w:szCs w:val="24"/>
        </w:rPr>
        <w:t>Plan de las Flores</w:t>
      </w:r>
      <w:r w:rsidRPr="0043687B">
        <w:rPr>
          <w:rFonts w:ascii="Arial" w:hAnsi="Arial" w:cs="Arial"/>
          <w:sz w:val="24"/>
          <w:szCs w:val="24"/>
        </w:rPr>
        <w:t xml:space="preserve">, en el que se desprende que tanto en lo jurídico, económico y social, </w:t>
      </w:r>
      <w:r w:rsidRPr="0043687B">
        <w:rPr>
          <w:rFonts w:ascii="Arial" w:hAnsi="Arial" w:cs="Arial"/>
          <w:b/>
          <w:sz w:val="24"/>
          <w:szCs w:val="24"/>
        </w:rPr>
        <w:t>es Factible y Procedente la Regularización y Titulación</w:t>
      </w:r>
      <w:r w:rsidRPr="0043687B">
        <w:rPr>
          <w:rFonts w:ascii="Arial" w:hAnsi="Arial" w:cs="Arial"/>
          <w:sz w:val="24"/>
          <w:szCs w:val="24"/>
        </w:rPr>
        <w:t>, esto en cumplimiento con el artículo 20 fracción II de la Ley para la Regularización y Titulación de Predios Urbanos en el Estado de Jalisco, expedida por el H. Congreso del Estado de Jalisco.</w:t>
      </w:r>
      <w:r w:rsidRPr="0043687B">
        <w:rPr>
          <w:rFonts w:ascii="Arial" w:eastAsia="Calibri" w:hAnsi="Arial" w:cs="Arial"/>
          <w:sz w:val="24"/>
          <w:szCs w:val="24"/>
        </w:rPr>
        <w:t xml:space="preserve"> </w:t>
      </w:r>
      <w:r w:rsidRPr="0043687B">
        <w:rPr>
          <w:rFonts w:ascii="Arial" w:hAnsi="Arial" w:cs="Arial"/>
          <w:b/>
          <w:noProof/>
          <w:sz w:val="24"/>
          <w:szCs w:val="24"/>
        </w:rPr>
        <w:t>(Anexo 7).</w:t>
      </w:r>
    </w:p>
    <w:p w:rsidR="00C64EF3" w:rsidRPr="00A60B16" w:rsidRDefault="00C64EF3" w:rsidP="00C64EF3">
      <w:pPr>
        <w:pStyle w:val="Prrafodelista"/>
        <w:rPr>
          <w:rFonts w:ascii="Arial" w:hAnsi="Arial" w:cs="Arial"/>
          <w:sz w:val="2"/>
          <w:szCs w:val="24"/>
        </w:rPr>
      </w:pPr>
    </w:p>
    <w:p w:rsidR="00C64EF3" w:rsidRPr="0043687B" w:rsidRDefault="00C64EF3" w:rsidP="00C64EF3">
      <w:pPr>
        <w:pStyle w:val="Prrafodelista"/>
        <w:rPr>
          <w:rFonts w:ascii="Arial" w:hAnsi="Arial" w:cs="Arial"/>
          <w:sz w:val="24"/>
          <w:szCs w:val="24"/>
        </w:rPr>
      </w:pPr>
    </w:p>
    <w:p w:rsidR="00C64EF3" w:rsidRPr="0043687B" w:rsidRDefault="00C64EF3" w:rsidP="00C64EF3">
      <w:pPr>
        <w:pStyle w:val="Prrafodelista"/>
        <w:spacing w:before="120" w:after="120"/>
        <w:ind w:left="0"/>
        <w:jc w:val="both"/>
        <w:rPr>
          <w:rFonts w:ascii="Arial" w:hAnsi="Arial" w:cs="Arial"/>
          <w:sz w:val="24"/>
          <w:szCs w:val="24"/>
        </w:rPr>
      </w:pPr>
      <w:r w:rsidRPr="0043687B">
        <w:rPr>
          <w:rFonts w:ascii="Arial" w:hAnsi="Arial" w:cs="Arial"/>
          <w:b/>
          <w:spacing w:val="8"/>
          <w:sz w:val="24"/>
          <w:szCs w:val="24"/>
        </w:rPr>
        <w:t>10.-</w:t>
      </w:r>
      <w:r w:rsidRPr="0043687B">
        <w:rPr>
          <w:rFonts w:ascii="Arial" w:hAnsi="Arial" w:cs="Arial"/>
          <w:spacing w:val="8"/>
          <w:sz w:val="24"/>
          <w:szCs w:val="24"/>
        </w:rPr>
        <w:t xml:space="preserve">Mediante oficio CGGIC-DGIT 1960/2020, de fecha 15 de octubre de 2020, signado por la Directora de Gestión Integral de Territorio, Arquitecta Carmen Susana Alcocer Lúa, en el cual emite la </w:t>
      </w:r>
      <w:r w:rsidRPr="0043687B">
        <w:rPr>
          <w:rFonts w:ascii="Arial" w:hAnsi="Arial" w:cs="Arial"/>
          <w:b/>
          <w:spacing w:val="8"/>
          <w:sz w:val="24"/>
          <w:szCs w:val="24"/>
        </w:rPr>
        <w:t>validación</w:t>
      </w:r>
      <w:r w:rsidRPr="0043687B">
        <w:rPr>
          <w:rFonts w:ascii="Arial" w:hAnsi="Arial" w:cs="Arial"/>
          <w:spacing w:val="8"/>
          <w:sz w:val="24"/>
          <w:szCs w:val="24"/>
        </w:rPr>
        <w:t xml:space="preserve"> del polígono correspondiente al</w:t>
      </w:r>
      <w:r w:rsidRPr="0043687B">
        <w:rPr>
          <w:rFonts w:ascii="Arial" w:eastAsia="Calibri" w:hAnsi="Arial" w:cs="Arial"/>
          <w:sz w:val="24"/>
          <w:szCs w:val="24"/>
          <w:lang w:eastAsia="es-MX"/>
        </w:rPr>
        <w:t xml:space="preserve"> asentamiento en comento, señalando que encuentra dentro de los lineamientos que establece el Plan Parcial de Desarrollo Urbano,  DISTRITO URBANO "TLQ-1 CENTRO URBANO", SUBDISTRITO URBANO TLQ 1-15, identificado como Área Urbana de Urbanización Progresiva (AU-UP), Reserva Urbana a mediano Plazo (RU-MP), de conformidad a lo establecido en el Plan Parcial de Desarrollo Urbano Aprobado con fecha 28 de febrero de 2014 e inscrito en el Registro Público de la Propiedad  el día 27 de mayo del mismo año. </w:t>
      </w:r>
      <w:r w:rsidRPr="0043687B">
        <w:rPr>
          <w:rFonts w:ascii="Arial" w:hAnsi="Arial" w:cs="Arial"/>
          <w:b/>
          <w:noProof/>
          <w:sz w:val="24"/>
          <w:szCs w:val="24"/>
        </w:rPr>
        <w:t>(Anexo 8).</w:t>
      </w:r>
    </w:p>
    <w:p w:rsidR="00C64EF3" w:rsidRPr="0043687B" w:rsidRDefault="00C64EF3" w:rsidP="00C64EF3">
      <w:pPr>
        <w:pStyle w:val="Prrafodelista"/>
        <w:rPr>
          <w:rFonts w:ascii="Arial" w:hAnsi="Arial" w:cs="Arial"/>
          <w:sz w:val="24"/>
          <w:szCs w:val="24"/>
        </w:rPr>
      </w:pPr>
    </w:p>
    <w:p w:rsidR="00C64EF3" w:rsidRPr="00A60B16" w:rsidRDefault="00C64EF3" w:rsidP="00C64EF3">
      <w:pPr>
        <w:pStyle w:val="Prrafodelista"/>
        <w:rPr>
          <w:rFonts w:ascii="Arial" w:hAnsi="Arial" w:cs="Arial"/>
          <w:sz w:val="4"/>
          <w:szCs w:val="24"/>
        </w:rPr>
      </w:pPr>
    </w:p>
    <w:p w:rsidR="00C64EF3" w:rsidRPr="0043687B" w:rsidRDefault="00C64EF3" w:rsidP="00C64EF3">
      <w:pPr>
        <w:pStyle w:val="Prrafodelista"/>
        <w:spacing w:before="120" w:after="120"/>
        <w:ind w:left="0"/>
        <w:jc w:val="both"/>
        <w:rPr>
          <w:rFonts w:ascii="Arial" w:hAnsi="Arial" w:cs="Arial"/>
          <w:sz w:val="24"/>
          <w:szCs w:val="24"/>
        </w:rPr>
      </w:pPr>
      <w:r w:rsidRPr="0043687B">
        <w:rPr>
          <w:rFonts w:ascii="Arial" w:eastAsia="Calibri" w:hAnsi="Arial" w:cs="Arial"/>
          <w:b/>
          <w:sz w:val="24"/>
          <w:szCs w:val="24"/>
        </w:rPr>
        <w:t>11.-</w:t>
      </w:r>
      <w:r w:rsidRPr="0043687B">
        <w:rPr>
          <w:rFonts w:ascii="Arial" w:eastAsia="Calibri" w:hAnsi="Arial" w:cs="Arial"/>
          <w:sz w:val="24"/>
          <w:szCs w:val="24"/>
        </w:rPr>
        <w:t xml:space="preserve">Que en la Sesión Ordinaria de la Comisión Municipal de Regularización del Municipio de San Pedro Tlaquepaque celebrada el </w:t>
      </w:r>
      <w:r w:rsidRPr="0043687B">
        <w:rPr>
          <w:rFonts w:ascii="Arial" w:eastAsia="Calibri" w:hAnsi="Arial" w:cs="Arial"/>
          <w:noProof/>
          <w:sz w:val="24"/>
          <w:szCs w:val="24"/>
        </w:rPr>
        <w:t>28 de octubre de 2020</w:t>
      </w:r>
      <w:r w:rsidRPr="0043687B">
        <w:rPr>
          <w:rFonts w:ascii="Arial" w:eastAsia="Calibri" w:hAnsi="Arial" w:cs="Arial"/>
          <w:sz w:val="24"/>
          <w:szCs w:val="24"/>
        </w:rPr>
        <w:t xml:space="preserve"> </w:t>
      </w:r>
      <w:r w:rsidRPr="0043687B">
        <w:rPr>
          <w:rFonts w:ascii="Arial" w:eastAsia="Calibri" w:hAnsi="Arial" w:cs="Arial"/>
          <w:b/>
          <w:sz w:val="24"/>
          <w:szCs w:val="24"/>
        </w:rPr>
        <w:t>se aprobó</w:t>
      </w:r>
      <w:r w:rsidRPr="0043687B">
        <w:rPr>
          <w:rFonts w:ascii="Arial" w:eastAsia="Calibri" w:hAnsi="Arial" w:cs="Arial"/>
          <w:sz w:val="24"/>
          <w:szCs w:val="24"/>
        </w:rPr>
        <w:t xml:space="preserve"> el Proyecto Definitivo de Urbanización del predio denominado </w:t>
      </w:r>
      <w:r w:rsidRPr="0043687B">
        <w:rPr>
          <w:rFonts w:ascii="Arial" w:hAnsi="Arial" w:cs="Arial"/>
          <w:b/>
          <w:bCs/>
          <w:sz w:val="24"/>
          <w:szCs w:val="24"/>
        </w:rPr>
        <w:t xml:space="preserve">Plan de las Flores, </w:t>
      </w:r>
      <w:bookmarkStart w:id="25" w:name="_Hlk55466188"/>
      <w:r w:rsidRPr="0043687B">
        <w:rPr>
          <w:rFonts w:ascii="Arial" w:hAnsi="Arial" w:cs="Arial"/>
          <w:sz w:val="24"/>
          <w:szCs w:val="24"/>
        </w:rPr>
        <w:t xml:space="preserve"> Municipio de San Pedro Tlaquepaque</w:t>
      </w:r>
      <w:bookmarkEnd w:id="25"/>
      <w:r w:rsidRPr="0043687B">
        <w:rPr>
          <w:rFonts w:ascii="Arial" w:eastAsia="Calibri" w:hAnsi="Arial" w:cs="Arial"/>
          <w:sz w:val="24"/>
          <w:szCs w:val="24"/>
          <w:lang w:eastAsia="es-MX"/>
        </w:rPr>
        <w:t>, registrado bajo el expediente COMUR TLQ-P021-2019</w:t>
      </w:r>
      <w:r w:rsidRPr="0043687B">
        <w:rPr>
          <w:rFonts w:ascii="Arial" w:eastAsia="Calibri" w:hAnsi="Arial" w:cs="Arial"/>
          <w:b/>
          <w:bCs/>
          <w:sz w:val="24"/>
          <w:szCs w:val="24"/>
        </w:rPr>
        <w:t>,</w:t>
      </w:r>
      <w:r w:rsidRPr="0043687B">
        <w:rPr>
          <w:rFonts w:ascii="Arial" w:eastAsia="Calibri" w:hAnsi="Arial" w:cs="Arial"/>
          <w:sz w:val="24"/>
          <w:szCs w:val="24"/>
        </w:rPr>
        <w:t xml:space="preserve"> elaborado en los términos del artículo 22 de la Ley para la Regularización y Titulación de Predios Urbanos en el Estado de Jalisco, en el cual señala una superficie a regularizar de </w:t>
      </w:r>
      <w:r w:rsidRPr="0043687B">
        <w:rPr>
          <w:rFonts w:ascii="Arial" w:eastAsia="Calibri" w:hAnsi="Arial" w:cs="Arial"/>
          <w:sz w:val="24"/>
          <w:szCs w:val="24"/>
          <w:lang w:eastAsia="es-MX"/>
        </w:rPr>
        <w:t xml:space="preserve">55,015.00 m2 (Cincuenta y cinco mil quince metros cuadrados); </w:t>
      </w:r>
      <w:r w:rsidRPr="0043687B">
        <w:rPr>
          <w:rFonts w:ascii="Arial" w:hAnsi="Arial" w:cs="Arial"/>
          <w:b/>
          <w:bCs/>
          <w:sz w:val="24"/>
          <w:szCs w:val="24"/>
        </w:rPr>
        <w:t>(Anexo 9).</w:t>
      </w:r>
    </w:p>
    <w:p w:rsidR="00C64EF3" w:rsidRPr="0043687B" w:rsidRDefault="00C64EF3" w:rsidP="00C64EF3">
      <w:pPr>
        <w:pStyle w:val="Prrafodelista"/>
        <w:rPr>
          <w:rFonts w:ascii="Arial" w:hAnsi="Arial" w:cs="Arial"/>
          <w:sz w:val="24"/>
          <w:szCs w:val="24"/>
        </w:rPr>
      </w:pPr>
    </w:p>
    <w:p w:rsidR="00C64EF3" w:rsidRPr="00A60B16" w:rsidRDefault="00C64EF3" w:rsidP="00C64EF3">
      <w:pPr>
        <w:pStyle w:val="Prrafodelista"/>
        <w:rPr>
          <w:rFonts w:ascii="Arial" w:hAnsi="Arial" w:cs="Arial"/>
          <w:sz w:val="2"/>
          <w:szCs w:val="24"/>
        </w:rPr>
      </w:pPr>
    </w:p>
    <w:p w:rsidR="00C64EF3" w:rsidRPr="0043687B" w:rsidRDefault="00C64EF3" w:rsidP="00C64EF3">
      <w:pPr>
        <w:pStyle w:val="Prrafodelista"/>
        <w:spacing w:before="120" w:after="120"/>
        <w:ind w:left="0"/>
        <w:jc w:val="both"/>
        <w:rPr>
          <w:rFonts w:ascii="Arial" w:hAnsi="Arial" w:cs="Arial"/>
          <w:sz w:val="24"/>
          <w:szCs w:val="24"/>
        </w:rPr>
      </w:pPr>
      <w:r w:rsidRPr="0043687B">
        <w:rPr>
          <w:rFonts w:ascii="Arial" w:eastAsia="Calibri" w:hAnsi="Arial" w:cs="Arial"/>
          <w:b/>
          <w:sz w:val="24"/>
          <w:szCs w:val="24"/>
        </w:rPr>
        <w:t>12.-</w:t>
      </w:r>
      <w:r w:rsidRPr="0043687B">
        <w:rPr>
          <w:rFonts w:ascii="Arial" w:eastAsia="Calibri" w:hAnsi="Arial" w:cs="Arial"/>
          <w:sz w:val="24"/>
          <w:szCs w:val="24"/>
        </w:rPr>
        <w:t xml:space="preserve">En la Décima Cuarta Sesión Ordinaria de la Comisión Municipal de Regularización, celebrada el día 28 de octubre de 2020, se acordó aplicar </w:t>
      </w:r>
      <w:r w:rsidRPr="0043687B">
        <w:rPr>
          <w:rFonts w:ascii="Arial" w:eastAsia="Calibri" w:hAnsi="Arial" w:cs="Arial"/>
          <w:sz w:val="24"/>
          <w:szCs w:val="24"/>
          <w:lang w:eastAsia="es-MX"/>
        </w:rPr>
        <w:t xml:space="preserve">la </w:t>
      </w:r>
      <w:r w:rsidRPr="0043687B">
        <w:rPr>
          <w:rFonts w:ascii="Arial" w:hAnsi="Arial" w:cs="Arial"/>
          <w:sz w:val="24"/>
          <w:szCs w:val="24"/>
        </w:rPr>
        <w:t xml:space="preserve">deducción del </w:t>
      </w:r>
      <w:r w:rsidRPr="0043687B">
        <w:rPr>
          <w:rFonts w:ascii="Arial" w:hAnsi="Arial" w:cs="Arial"/>
          <w:b/>
          <w:sz w:val="24"/>
          <w:szCs w:val="24"/>
        </w:rPr>
        <w:t xml:space="preserve">50% cincuenta por ciento al cobro de derechos municipales y </w:t>
      </w:r>
      <w:r w:rsidRPr="0043687B">
        <w:rPr>
          <w:rFonts w:ascii="Arial" w:hAnsi="Arial" w:cs="Arial"/>
          <w:sz w:val="24"/>
          <w:szCs w:val="24"/>
        </w:rPr>
        <w:t xml:space="preserve">respecto a las áreas de cesión requerida esto es una superficie de </w:t>
      </w:r>
      <w:r w:rsidRPr="0043687B">
        <w:rPr>
          <w:rFonts w:ascii="Arial" w:eastAsia="MS Mincho" w:hAnsi="Arial" w:cs="Arial"/>
          <w:sz w:val="24"/>
          <w:szCs w:val="24"/>
          <w:lang w:eastAsia="ar-SA"/>
        </w:rPr>
        <w:t xml:space="preserve">8,802.00 </w:t>
      </w:r>
      <w:r w:rsidRPr="0043687B">
        <w:rPr>
          <w:rFonts w:ascii="Arial" w:eastAsia="Calibri" w:hAnsi="Arial" w:cs="Arial"/>
          <w:noProof/>
          <w:sz w:val="24"/>
          <w:szCs w:val="24"/>
        </w:rPr>
        <w:t>m</w:t>
      </w:r>
      <w:r w:rsidRPr="0043687B">
        <w:rPr>
          <w:rFonts w:ascii="Arial" w:eastAsia="Calibri" w:hAnsi="Arial" w:cs="Arial"/>
          <w:sz w:val="24"/>
          <w:szCs w:val="24"/>
        </w:rPr>
        <w:t xml:space="preserve">², </w:t>
      </w:r>
      <w:r w:rsidRPr="0043687B">
        <w:rPr>
          <w:rFonts w:ascii="Arial" w:hAnsi="Arial" w:cs="Arial"/>
          <w:sz w:val="24"/>
          <w:szCs w:val="24"/>
        </w:rPr>
        <w:t>se</w:t>
      </w:r>
      <w:r w:rsidRPr="0043687B">
        <w:rPr>
          <w:rFonts w:ascii="Arial" w:eastAsia="Calibri" w:hAnsi="Arial" w:cs="Arial"/>
          <w:sz w:val="24"/>
          <w:szCs w:val="24"/>
        </w:rPr>
        <w:t xml:space="preserve"> acordó la sustitución de la obligación de aportar las áreas de cesión, se probó la reducción del 90% noventa por ciento; de conformidad a los artículos 11 fracción VI, y 24 fracción III, y 25 de la Ley para la Regularización de Predios Urbanos en el Estado de Jalisco. </w:t>
      </w:r>
    </w:p>
    <w:p w:rsidR="00C64EF3" w:rsidRPr="0043687B" w:rsidRDefault="00C64EF3" w:rsidP="00C64EF3">
      <w:pPr>
        <w:pStyle w:val="Prrafodelista"/>
        <w:rPr>
          <w:rFonts w:ascii="Arial" w:hAnsi="Arial" w:cs="Arial"/>
          <w:sz w:val="24"/>
          <w:szCs w:val="24"/>
        </w:rPr>
      </w:pPr>
    </w:p>
    <w:p w:rsidR="00C64EF3" w:rsidRPr="00A60B16" w:rsidRDefault="00C64EF3" w:rsidP="00C64EF3">
      <w:pPr>
        <w:pStyle w:val="Prrafodelista"/>
        <w:rPr>
          <w:rFonts w:ascii="Arial" w:hAnsi="Arial" w:cs="Arial"/>
          <w:sz w:val="2"/>
          <w:szCs w:val="24"/>
        </w:rPr>
      </w:pPr>
    </w:p>
    <w:p w:rsidR="00C64EF3" w:rsidRPr="0043687B" w:rsidRDefault="00C64EF3" w:rsidP="00C64EF3">
      <w:pPr>
        <w:pStyle w:val="Prrafodelista"/>
        <w:spacing w:before="120" w:after="120"/>
        <w:ind w:left="0"/>
        <w:jc w:val="both"/>
        <w:rPr>
          <w:rFonts w:ascii="Arial" w:hAnsi="Arial" w:cs="Arial"/>
          <w:sz w:val="24"/>
          <w:szCs w:val="24"/>
        </w:rPr>
      </w:pPr>
      <w:r w:rsidRPr="0043687B">
        <w:rPr>
          <w:rFonts w:ascii="Arial" w:eastAsia="Calibri" w:hAnsi="Arial" w:cs="Arial"/>
          <w:b/>
          <w:sz w:val="24"/>
          <w:szCs w:val="24"/>
        </w:rPr>
        <w:t>13.-</w:t>
      </w:r>
      <w:r w:rsidRPr="0043687B">
        <w:rPr>
          <w:rFonts w:ascii="Arial" w:eastAsia="Calibri" w:hAnsi="Arial" w:cs="Arial"/>
          <w:sz w:val="24"/>
          <w:szCs w:val="24"/>
        </w:rPr>
        <w:t xml:space="preserve">Con fecha 26 de enero de 2021, se celebró el Convenio para la Ejecución de las Obras de Infraestructura y Equipamiento Faltantes, Incompletas o Deficientes a través de la modalidad de Acción Urbanística por Objetivo Social, así como para el cumplimiento de los créditos fiscales derivados de la regularización del asentamiento irregular denominado </w:t>
      </w:r>
      <w:r w:rsidRPr="0043687B">
        <w:rPr>
          <w:rFonts w:ascii="Arial" w:hAnsi="Arial" w:cs="Arial"/>
          <w:b/>
          <w:bCs/>
          <w:sz w:val="24"/>
          <w:szCs w:val="24"/>
        </w:rPr>
        <w:t xml:space="preserve">Plan de las Flores, </w:t>
      </w:r>
      <w:r w:rsidRPr="0043687B">
        <w:rPr>
          <w:rFonts w:ascii="Arial" w:eastAsia="Calibri" w:hAnsi="Arial" w:cs="Arial"/>
          <w:sz w:val="24"/>
          <w:szCs w:val="24"/>
          <w:lang w:eastAsia="es-MX"/>
        </w:rPr>
        <w:t xml:space="preserve">registrado bajo el expediente </w:t>
      </w:r>
      <w:r w:rsidRPr="0043687B">
        <w:rPr>
          <w:rFonts w:ascii="Arial" w:eastAsia="Calibri" w:hAnsi="Arial" w:cs="Arial"/>
          <w:b/>
          <w:bCs/>
          <w:sz w:val="24"/>
          <w:szCs w:val="24"/>
          <w:lang w:eastAsia="es-MX"/>
        </w:rPr>
        <w:t>COMUR TLQ-P021-2019</w:t>
      </w:r>
      <w:r w:rsidRPr="0043687B">
        <w:rPr>
          <w:rFonts w:ascii="Arial" w:hAnsi="Arial" w:cs="Arial"/>
          <w:b/>
          <w:bCs/>
          <w:sz w:val="24"/>
          <w:szCs w:val="24"/>
        </w:rPr>
        <w:t xml:space="preserve"> (Anexo 10).</w:t>
      </w:r>
    </w:p>
    <w:p w:rsidR="00C64EF3" w:rsidRPr="00A60B16" w:rsidRDefault="00C64EF3" w:rsidP="00C64EF3">
      <w:pPr>
        <w:pStyle w:val="Prrafodelista"/>
        <w:rPr>
          <w:rFonts w:ascii="Arial" w:hAnsi="Arial" w:cs="Arial"/>
          <w:sz w:val="6"/>
          <w:szCs w:val="24"/>
        </w:rPr>
      </w:pPr>
    </w:p>
    <w:p w:rsidR="00C64EF3" w:rsidRPr="0043687B" w:rsidRDefault="00C64EF3" w:rsidP="00C64EF3">
      <w:pPr>
        <w:pStyle w:val="Prrafodelista"/>
        <w:rPr>
          <w:rFonts w:ascii="Arial" w:hAnsi="Arial" w:cs="Arial"/>
          <w:sz w:val="24"/>
          <w:szCs w:val="24"/>
        </w:rPr>
      </w:pPr>
    </w:p>
    <w:p w:rsidR="00C64EF3" w:rsidRPr="0043687B" w:rsidRDefault="00C64EF3" w:rsidP="00C64EF3">
      <w:pPr>
        <w:pStyle w:val="Prrafodelista"/>
        <w:spacing w:before="120" w:after="120"/>
        <w:ind w:left="0"/>
        <w:jc w:val="both"/>
        <w:rPr>
          <w:rFonts w:ascii="Arial" w:hAnsi="Arial" w:cs="Arial"/>
          <w:sz w:val="24"/>
          <w:szCs w:val="24"/>
        </w:rPr>
      </w:pPr>
      <w:r w:rsidRPr="0043687B">
        <w:rPr>
          <w:rFonts w:ascii="Arial" w:eastAsia="Calibri" w:hAnsi="Arial" w:cs="Arial"/>
          <w:b/>
          <w:sz w:val="24"/>
          <w:szCs w:val="24"/>
        </w:rPr>
        <w:t>14.-</w:t>
      </w:r>
      <w:r w:rsidRPr="0043687B">
        <w:rPr>
          <w:rFonts w:ascii="Arial" w:eastAsia="Calibri" w:hAnsi="Arial" w:cs="Arial"/>
          <w:sz w:val="24"/>
          <w:szCs w:val="24"/>
        </w:rPr>
        <w:t xml:space="preserve">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43687B">
        <w:rPr>
          <w:rFonts w:ascii="Arial" w:eastAsia="Calibri" w:hAnsi="Arial" w:cs="Arial"/>
          <w:noProof/>
          <w:sz w:val="24"/>
          <w:szCs w:val="24"/>
        </w:rPr>
        <w:t>asentamiento</w:t>
      </w:r>
      <w:r w:rsidRPr="0043687B">
        <w:rPr>
          <w:rFonts w:ascii="Arial" w:eastAsia="Calibri" w:hAnsi="Arial" w:cs="Arial"/>
          <w:sz w:val="24"/>
          <w:szCs w:val="24"/>
        </w:rPr>
        <w:t xml:space="preserve"> en comento deberá de hacer la entrega de la posesión jurídica y material de las áreas de cesión para vialidades establecidas en el </w:t>
      </w:r>
      <w:r w:rsidRPr="0043687B">
        <w:rPr>
          <w:rFonts w:ascii="Arial" w:eastAsia="Calibri" w:hAnsi="Arial" w:cs="Arial"/>
          <w:noProof/>
          <w:sz w:val="24"/>
          <w:szCs w:val="24"/>
        </w:rPr>
        <w:t>Proyecto Definitivo de Urbanización</w:t>
      </w:r>
      <w:r w:rsidRPr="0043687B">
        <w:rPr>
          <w:rFonts w:ascii="Arial" w:eastAsia="Calibri" w:hAnsi="Arial" w:cs="Arial"/>
          <w:sz w:val="24"/>
          <w:szCs w:val="24"/>
        </w:rPr>
        <w:t xml:space="preserve">, a favor del Municipio. </w:t>
      </w:r>
    </w:p>
    <w:p w:rsidR="00C64EF3" w:rsidRPr="0043687B" w:rsidRDefault="00C64EF3" w:rsidP="00C64EF3">
      <w:pPr>
        <w:pStyle w:val="Prrafodelista"/>
        <w:rPr>
          <w:rFonts w:ascii="Arial" w:hAnsi="Arial" w:cs="Arial"/>
          <w:sz w:val="24"/>
          <w:szCs w:val="24"/>
        </w:rPr>
      </w:pPr>
    </w:p>
    <w:p w:rsidR="00C64EF3" w:rsidRPr="00A60B16" w:rsidRDefault="00C64EF3" w:rsidP="00C64EF3">
      <w:pPr>
        <w:pStyle w:val="Prrafodelista"/>
        <w:rPr>
          <w:rFonts w:ascii="Arial" w:hAnsi="Arial" w:cs="Arial"/>
          <w:sz w:val="2"/>
          <w:szCs w:val="24"/>
        </w:rPr>
      </w:pPr>
    </w:p>
    <w:p w:rsidR="00C64EF3" w:rsidRPr="0043687B" w:rsidRDefault="00C64EF3" w:rsidP="00C64EF3">
      <w:pPr>
        <w:pStyle w:val="Prrafodelista"/>
        <w:spacing w:before="120" w:after="120"/>
        <w:ind w:left="0"/>
        <w:jc w:val="both"/>
        <w:rPr>
          <w:rFonts w:ascii="Arial" w:hAnsi="Arial" w:cs="Arial"/>
          <w:sz w:val="24"/>
          <w:szCs w:val="24"/>
        </w:rPr>
      </w:pPr>
      <w:r w:rsidRPr="0043687B">
        <w:rPr>
          <w:rFonts w:ascii="Arial" w:eastAsia="Calibri" w:hAnsi="Arial" w:cs="Arial"/>
          <w:b/>
          <w:sz w:val="24"/>
          <w:szCs w:val="24"/>
        </w:rPr>
        <w:t>15.-</w:t>
      </w:r>
      <w:r w:rsidRPr="0043687B">
        <w:rPr>
          <w:rFonts w:ascii="Arial" w:eastAsia="Calibri" w:hAnsi="Arial" w:cs="Arial"/>
          <w:sz w:val="24"/>
          <w:szCs w:val="24"/>
        </w:rPr>
        <w:t xml:space="preserve">Que, en la Décima Séptima Sesión Ordinaria de la Comisión Municipal de Regularización, celebrada el pasado día 11 de febrero del 2021, </w:t>
      </w:r>
      <w:r w:rsidRPr="0043687B">
        <w:rPr>
          <w:rFonts w:ascii="Arial" w:eastAsia="Calibri" w:hAnsi="Arial" w:cs="Arial"/>
          <w:b/>
          <w:sz w:val="24"/>
          <w:szCs w:val="24"/>
        </w:rPr>
        <w:t>se aprobó</w:t>
      </w:r>
      <w:r w:rsidRPr="0043687B">
        <w:rPr>
          <w:rFonts w:ascii="Arial" w:eastAsia="Calibri" w:hAnsi="Arial" w:cs="Arial"/>
          <w:sz w:val="24"/>
          <w:szCs w:val="24"/>
        </w:rPr>
        <w:t xml:space="preserve"> el Proyecto de Resolución Administrativa para el Procedimiento de Regularización, para promover ante el Pleno del Ayuntamiento y se autorice la regularización, de conformidad al artículo 26 y 27 de la Ley para la Regularización de Predios Urbanos en el Estado de Jalisco. </w:t>
      </w:r>
      <w:r w:rsidRPr="0043687B">
        <w:rPr>
          <w:rFonts w:ascii="Arial" w:hAnsi="Arial" w:cs="Arial"/>
          <w:b/>
          <w:bCs/>
          <w:sz w:val="24"/>
          <w:szCs w:val="24"/>
        </w:rPr>
        <w:t>(Anexo 11).</w:t>
      </w:r>
    </w:p>
    <w:p w:rsidR="00C64EF3" w:rsidRPr="00A60B16" w:rsidRDefault="00C64EF3" w:rsidP="00C64EF3">
      <w:pPr>
        <w:jc w:val="both"/>
        <w:rPr>
          <w:rFonts w:ascii="Arial" w:eastAsia="Times New Roman" w:hAnsi="Arial" w:cs="Arial"/>
          <w:sz w:val="6"/>
          <w:szCs w:val="24"/>
          <w:lang w:val="es-ES" w:eastAsia="es-ES"/>
        </w:rPr>
      </w:pPr>
    </w:p>
    <w:p w:rsidR="00C64EF3" w:rsidRPr="0043687B" w:rsidRDefault="00C64EF3" w:rsidP="00C64EF3">
      <w:pPr>
        <w:jc w:val="both"/>
        <w:rPr>
          <w:rFonts w:ascii="Arial" w:eastAsia="Times New Roman" w:hAnsi="Arial" w:cs="Arial"/>
          <w:sz w:val="24"/>
          <w:szCs w:val="24"/>
          <w:lang w:eastAsia="es-ES"/>
        </w:rPr>
      </w:pPr>
      <w:r w:rsidRPr="0043687B">
        <w:rPr>
          <w:rFonts w:ascii="Arial" w:eastAsia="Times New Roman" w:hAnsi="Arial" w:cs="Arial"/>
          <w:sz w:val="24"/>
          <w:szCs w:val="24"/>
          <w:lang w:val="es-ES" w:eastAsia="es-ES"/>
        </w:rPr>
        <w:t xml:space="preserve">Que se han </w:t>
      </w:r>
      <w:r w:rsidRPr="0043687B">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rsidR="00C64EF3" w:rsidRPr="0043687B" w:rsidRDefault="00C64EF3" w:rsidP="00C64EF3">
      <w:pPr>
        <w:jc w:val="center"/>
        <w:rPr>
          <w:rFonts w:ascii="Arial" w:eastAsia="Times New Roman" w:hAnsi="Arial" w:cs="Arial"/>
          <w:b/>
          <w:sz w:val="24"/>
          <w:szCs w:val="24"/>
          <w:lang w:eastAsia="es-ES"/>
        </w:rPr>
      </w:pPr>
      <w:r w:rsidRPr="0043687B">
        <w:rPr>
          <w:rFonts w:ascii="Arial" w:eastAsia="Times New Roman" w:hAnsi="Arial" w:cs="Arial"/>
          <w:b/>
          <w:sz w:val="24"/>
          <w:szCs w:val="24"/>
          <w:lang w:eastAsia="es-ES"/>
        </w:rPr>
        <w:t>C O N S I D E R A N D O S:</w:t>
      </w:r>
    </w:p>
    <w:p w:rsidR="00C64EF3" w:rsidRPr="0043687B" w:rsidRDefault="00C64EF3" w:rsidP="00C64EF3">
      <w:pPr>
        <w:autoSpaceDE w:val="0"/>
        <w:autoSpaceDN w:val="0"/>
        <w:adjustRightInd w:val="0"/>
        <w:jc w:val="both"/>
        <w:rPr>
          <w:rFonts w:ascii="Arial" w:eastAsia="Malgun Gothic" w:hAnsi="Arial" w:cs="Arial"/>
          <w:sz w:val="24"/>
          <w:szCs w:val="24"/>
        </w:rPr>
      </w:pPr>
      <w:r w:rsidRPr="0043687B">
        <w:rPr>
          <w:rFonts w:ascii="Arial" w:eastAsia="Malgun Gothic" w:hAnsi="Arial" w:cs="Arial"/>
          <w:b/>
          <w:sz w:val="24"/>
          <w:szCs w:val="24"/>
        </w:rPr>
        <w:t>I.-</w:t>
      </w:r>
      <w:r w:rsidRPr="0043687B">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C64EF3" w:rsidRPr="00A60B16" w:rsidRDefault="00C64EF3" w:rsidP="00C64EF3">
      <w:pPr>
        <w:autoSpaceDE w:val="0"/>
        <w:autoSpaceDN w:val="0"/>
        <w:adjustRightInd w:val="0"/>
        <w:jc w:val="both"/>
        <w:rPr>
          <w:rFonts w:ascii="Arial" w:eastAsia="Malgun Gothic" w:hAnsi="Arial" w:cs="Arial"/>
          <w:sz w:val="2"/>
          <w:szCs w:val="24"/>
        </w:rPr>
      </w:pPr>
    </w:p>
    <w:p w:rsidR="00C64EF3" w:rsidRPr="0043687B" w:rsidRDefault="00C64EF3" w:rsidP="00C64EF3">
      <w:pPr>
        <w:autoSpaceDE w:val="0"/>
        <w:autoSpaceDN w:val="0"/>
        <w:adjustRightInd w:val="0"/>
        <w:jc w:val="both"/>
        <w:rPr>
          <w:rFonts w:ascii="Arial" w:eastAsia="Malgun Gothic" w:hAnsi="Arial" w:cs="Arial"/>
          <w:sz w:val="24"/>
          <w:szCs w:val="24"/>
        </w:rPr>
      </w:pPr>
      <w:r w:rsidRPr="0043687B">
        <w:rPr>
          <w:rFonts w:ascii="Arial" w:eastAsia="Malgun Gothic" w:hAnsi="Arial" w:cs="Arial"/>
          <w:b/>
          <w:sz w:val="24"/>
          <w:szCs w:val="24"/>
        </w:rPr>
        <w:t>II.-</w:t>
      </w:r>
      <w:r w:rsidRPr="0043687B">
        <w:rPr>
          <w:rFonts w:ascii="Arial" w:eastAsia="Malgun Gothic" w:hAnsi="Arial" w:cs="Arial"/>
          <w:sz w:val="24"/>
          <w:szCs w:val="24"/>
        </w:rPr>
        <w:t xml:space="preserve"> El Código Urbano en su capítulo VIII regula los Sistemas de Acción Urbanística y sus modalidades, el artículo 311 establece los sistemas de acción urbanística describiendo en la fracción VI, la Acción urbanística pública. En esa misma tesitura el artículo 312 nos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 artículo que se enuncia a continuación:</w:t>
      </w:r>
    </w:p>
    <w:p w:rsidR="00C64EF3" w:rsidRPr="00A60B16" w:rsidRDefault="00C64EF3" w:rsidP="00C64EF3">
      <w:pPr>
        <w:autoSpaceDE w:val="0"/>
        <w:autoSpaceDN w:val="0"/>
        <w:adjustRightInd w:val="0"/>
        <w:jc w:val="both"/>
        <w:rPr>
          <w:rFonts w:ascii="Arial" w:eastAsia="Malgun Gothic" w:hAnsi="Arial" w:cs="Arial"/>
          <w:sz w:val="2"/>
          <w:szCs w:val="24"/>
        </w:rPr>
      </w:pPr>
    </w:p>
    <w:p w:rsidR="00C64EF3" w:rsidRPr="0043687B" w:rsidRDefault="00C64EF3" w:rsidP="00C64EF3">
      <w:pPr>
        <w:pStyle w:val="Estilo"/>
        <w:rPr>
          <w:rFonts w:cs="Arial"/>
          <w:szCs w:val="24"/>
        </w:rPr>
      </w:pPr>
      <w:r w:rsidRPr="0043687B">
        <w:rPr>
          <w:rFonts w:cs="Arial"/>
          <w:b/>
          <w:bCs/>
          <w:szCs w:val="24"/>
        </w:rPr>
        <w:t>Artículo 326.</w:t>
      </w:r>
      <w:r w:rsidRPr="0043687B">
        <w:rPr>
          <w:rFonts w:cs="Arial"/>
          <w:szCs w:val="24"/>
        </w:rPr>
        <w:t xml:space="preserve"> Toda acción urbanística por objetivo social, se gestionará y ejecutará con participación del Gobierno del Estado o del Municipio, conforme a las siguientes normas:</w:t>
      </w:r>
    </w:p>
    <w:p w:rsidR="00C64EF3" w:rsidRPr="0043687B" w:rsidRDefault="00C64EF3" w:rsidP="00C64EF3">
      <w:pPr>
        <w:pStyle w:val="Estilo"/>
        <w:rPr>
          <w:rFonts w:cs="Arial"/>
          <w:szCs w:val="24"/>
        </w:rPr>
      </w:pPr>
    </w:p>
    <w:p w:rsidR="00C64EF3" w:rsidRPr="0043687B" w:rsidRDefault="00C64EF3" w:rsidP="00C64EF3">
      <w:pPr>
        <w:pStyle w:val="Estilo"/>
        <w:rPr>
          <w:rFonts w:cs="Arial"/>
          <w:szCs w:val="24"/>
        </w:rPr>
      </w:pPr>
      <w:r w:rsidRPr="0043687B">
        <w:rPr>
          <w:rFonts w:cs="Arial"/>
          <w:szCs w:val="24"/>
        </w:rPr>
        <w:t>I. Se realizará por iniciativa de los gobiernos estatales y municipales, quienes, tratándose de predios de propiedad privada, pueden asociarse con sus propietarios para el desarrollo de este tipo de urbanizaciones;</w:t>
      </w:r>
    </w:p>
    <w:p w:rsidR="00C64EF3" w:rsidRPr="0043687B" w:rsidRDefault="00C64EF3" w:rsidP="00C64EF3">
      <w:pPr>
        <w:pStyle w:val="Estilo"/>
        <w:rPr>
          <w:rFonts w:cs="Arial"/>
          <w:szCs w:val="24"/>
        </w:rPr>
      </w:pPr>
      <w:r w:rsidRPr="0043687B">
        <w:rPr>
          <w:rFonts w:cs="Arial"/>
          <w:szCs w:val="24"/>
        </w:rPr>
        <w:t>II. Los gobiernos estatales y municipales podrán atender a las peticiones de ciudadanos, que agrupados en cooperativas y asociaciones de vecinos, soliciten este tipo de urbanización y aporten los terrenos para desarrollarlos;</w:t>
      </w:r>
    </w:p>
    <w:p w:rsidR="00C64EF3" w:rsidRPr="0043687B" w:rsidRDefault="00C64EF3" w:rsidP="00C64EF3">
      <w:pPr>
        <w:pStyle w:val="Estilo"/>
        <w:rPr>
          <w:rFonts w:cs="Arial"/>
          <w:szCs w:val="24"/>
        </w:rPr>
      </w:pPr>
      <w:r w:rsidRPr="0043687B">
        <w:rPr>
          <w:rFonts w:cs="Arial"/>
          <w:szCs w:val="24"/>
        </w:rPr>
        <w:t>III. La participación en este sistema de acción urbanística del Gobierno Estatal o Municipal tendrá el propósito de garantizar a los adquirentes por medio de la gestión pública, el desarrollo progresivo de las obras de urbanización, el otorgamiento de un valor social a los terrenos y en general, cumplir con su objetivo, y</w:t>
      </w:r>
    </w:p>
    <w:p w:rsidR="00C64EF3" w:rsidRPr="0043687B" w:rsidRDefault="00C64EF3" w:rsidP="00C64EF3">
      <w:pPr>
        <w:pStyle w:val="Estilo"/>
        <w:rPr>
          <w:rFonts w:cs="Arial"/>
          <w:szCs w:val="24"/>
        </w:rPr>
      </w:pPr>
      <w:r w:rsidRPr="0043687B">
        <w:rPr>
          <w:rFonts w:cs="Arial"/>
          <w:szCs w:val="24"/>
        </w:rPr>
        <w:t>IV. Se informará y asesorará a los adquirentes respecto de los sistemas técnicos de autoconstrucción que se propongan aplicar.</w:t>
      </w:r>
    </w:p>
    <w:p w:rsidR="00C64EF3" w:rsidRPr="0043687B" w:rsidRDefault="00C64EF3" w:rsidP="00C64EF3">
      <w:pPr>
        <w:pStyle w:val="Estilo"/>
        <w:rPr>
          <w:rFonts w:cs="Arial"/>
          <w:szCs w:val="24"/>
        </w:rPr>
      </w:pPr>
    </w:p>
    <w:p w:rsidR="00C64EF3" w:rsidRPr="0043687B" w:rsidRDefault="00C64EF3" w:rsidP="00C64EF3">
      <w:pPr>
        <w:pStyle w:val="Estilo"/>
        <w:rPr>
          <w:rFonts w:cs="Arial"/>
          <w:szCs w:val="24"/>
        </w:rPr>
      </w:pPr>
      <w:r w:rsidRPr="0043687B">
        <w:rPr>
          <w:rFonts w:cs="Arial"/>
          <w:b/>
          <w:bCs/>
          <w:szCs w:val="24"/>
        </w:rPr>
        <w:t>Artículo 327.</w:t>
      </w:r>
      <w:r w:rsidRPr="0043687B">
        <w:rPr>
          <w:rFonts w:cs="Arial"/>
          <w:szCs w:val="24"/>
        </w:rPr>
        <w:t xml:space="preserve"> Para promover una acción urbanística de objetivo social será necesario:</w:t>
      </w:r>
    </w:p>
    <w:p w:rsidR="00C64EF3" w:rsidRPr="0043687B" w:rsidRDefault="00C64EF3" w:rsidP="00C64EF3">
      <w:pPr>
        <w:pStyle w:val="Estilo"/>
        <w:rPr>
          <w:rFonts w:cs="Arial"/>
          <w:szCs w:val="24"/>
        </w:rPr>
      </w:pPr>
      <w:r w:rsidRPr="0043687B">
        <w:rPr>
          <w:rFonts w:cs="Arial"/>
          <w:szCs w:val="24"/>
        </w:rPr>
        <w:t>I. Realizar los estudios que la fundamenten, tanto en lo económico y social, como en lo relativo a la posibilidad de urbanizar los terrenos donde se proyecte el desarrollo, en relación con los servicios de agua potable, drenaje, electricidad, sistemas para energía alternativa y aprovechamiento sustentable de recursos, entre otros;</w:t>
      </w:r>
    </w:p>
    <w:p w:rsidR="00C64EF3" w:rsidRPr="0043687B" w:rsidRDefault="00C64EF3" w:rsidP="00C64EF3">
      <w:pPr>
        <w:pStyle w:val="Estilo"/>
        <w:rPr>
          <w:rFonts w:cs="Arial"/>
          <w:szCs w:val="24"/>
        </w:rPr>
      </w:pPr>
      <w:r w:rsidRPr="0043687B">
        <w:rPr>
          <w:rFonts w:cs="Arial"/>
          <w:szCs w:val="24"/>
        </w:rPr>
        <w:t>II. Con base a estos estudios, el municipio tomará la decisión en un plazo no mayor de 30 días de autorizar la urbanización bajo este sistema;</w:t>
      </w:r>
    </w:p>
    <w:p w:rsidR="00C64EF3" w:rsidRPr="0043687B" w:rsidRDefault="00C64EF3" w:rsidP="00C64EF3">
      <w:pPr>
        <w:pStyle w:val="Estilo"/>
        <w:rPr>
          <w:rFonts w:cs="Arial"/>
          <w:szCs w:val="24"/>
        </w:rPr>
      </w:pPr>
      <w:r w:rsidRPr="0043687B">
        <w:rPr>
          <w:rFonts w:cs="Arial"/>
          <w:szCs w:val="24"/>
        </w:rPr>
        <w:t>III. Aprobado el estudio, el municipio expedirá el proyecto definitivo de urbanización, donde se definirán las obras mínimas que se ejecutarán, como también las obras complementarias que integran una urbanización popular completa;</w:t>
      </w:r>
    </w:p>
    <w:p w:rsidR="00C64EF3" w:rsidRPr="0043687B" w:rsidRDefault="00C64EF3" w:rsidP="00C64EF3">
      <w:pPr>
        <w:pStyle w:val="Estilo"/>
        <w:rPr>
          <w:rFonts w:cs="Arial"/>
          <w:szCs w:val="24"/>
        </w:rPr>
      </w:pPr>
      <w:r w:rsidRPr="0043687B">
        <w:rPr>
          <w:rFonts w:cs="Arial"/>
          <w:szCs w:val="24"/>
        </w:rPr>
        <w:t>IV. Considerar las obras mínimas siguientes:</w:t>
      </w:r>
    </w:p>
    <w:p w:rsidR="00C64EF3" w:rsidRPr="0043687B" w:rsidRDefault="00C64EF3" w:rsidP="00C64EF3">
      <w:pPr>
        <w:pStyle w:val="Estilo"/>
        <w:rPr>
          <w:rFonts w:cs="Arial"/>
          <w:szCs w:val="24"/>
        </w:rPr>
      </w:pPr>
    </w:p>
    <w:p w:rsidR="00C64EF3" w:rsidRPr="0043687B" w:rsidRDefault="00C64EF3" w:rsidP="00C64EF3">
      <w:pPr>
        <w:pStyle w:val="Estilo"/>
        <w:rPr>
          <w:rFonts w:cs="Arial"/>
          <w:szCs w:val="24"/>
        </w:rPr>
      </w:pPr>
      <w:r w:rsidRPr="0043687B">
        <w:rPr>
          <w:rFonts w:cs="Arial"/>
          <w:szCs w:val="24"/>
        </w:rPr>
        <w:t>a) Aprovisionamiento de agua potable, mediante hidrantes localizados en una de las esquinas, y</w:t>
      </w:r>
    </w:p>
    <w:p w:rsidR="00C64EF3" w:rsidRPr="0043687B" w:rsidRDefault="00C64EF3" w:rsidP="00C64EF3">
      <w:pPr>
        <w:pStyle w:val="Estilo"/>
        <w:rPr>
          <w:rFonts w:cs="Arial"/>
          <w:szCs w:val="24"/>
        </w:rPr>
      </w:pPr>
      <w:r w:rsidRPr="0043687B">
        <w:rPr>
          <w:rFonts w:cs="Arial"/>
          <w:szCs w:val="24"/>
        </w:rPr>
        <w:t>b) Conformación del terreno para señalar las vías públicas;</w:t>
      </w:r>
    </w:p>
    <w:p w:rsidR="00C64EF3" w:rsidRPr="0043687B" w:rsidRDefault="00C64EF3" w:rsidP="00C64EF3">
      <w:pPr>
        <w:pStyle w:val="Estilo"/>
        <w:rPr>
          <w:rFonts w:cs="Arial"/>
          <w:szCs w:val="24"/>
        </w:rPr>
      </w:pPr>
      <w:r w:rsidRPr="0043687B">
        <w:rPr>
          <w:rFonts w:cs="Arial"/>
          <w:szCs w:val="24"/>
        </w:rPr>
        <w:t>c) Red de alcantarillado sanitario;</w:t>
      </w:r>
    </w:p>
    <w:p w:rsidR="00C64EF3" w:rsidRPr="0043687B" w:rsidRDefault="00C64EF3" w:rsidP="00C64EF3">
      <w:pPr>
        <w:pStyle w:val="Estilo"/>
        <w:rPr>
          <w:rFonts w:cs="Arial"/>
          <w:szCs w:val="24"/>
        </w:rPr>
      </w:pPr>
      <w:r w:rsidRPr="0043687B">
        <w:rPr>
          <w:rFonts w:cs="Arial"/>
          <w:szCs w:val="24"/>
        </w:rPr>
        <w:t>d) Sistema de captación de agua de lluvia; y</w:t>
      </w:r>
    </w:p>
    <w:p w:rsidR="00C64EF3" w:rsidRPr="0043687B" w:rsidRDefault="00C64EF3" w:rsidP="00C64EF3">
      <w:pPr>
        <w:pStyle w:val="Estilo"/>
        <w:rPr>
          <w:rFonts w:cs="Arial"/>
          <w:szCs w:val="24"/>
        </w:rPr>
      </w:pPr>
      <w:r w:rsidRPr="0043687B">
        <w:rPr>
          <w:rFonts w:cs="Arial"/>
          <w:szCs w:val="24"/>
        </w:rPr>
        <w:t>e) Servidumbres de paso.</w:t>
      </w:r>
    </w:p>
    <w:p w:rsidR="00C64EF3" w:rsidRPr="0043687B" w:rsidRDefault="00C64EF3" w:rsidP="00C64EF3">
      <w:pPr>
        <w:pStyle w:val="Estilo"/>
        <w:rPr>
          <w:rFonts w:cs="Arial"/>
          <w:szCs w:val="24"/>
        </w:rPr>
      </w:pPr>
      <w:r w:rsidRPr="0043687B">
        <w:rPr>
          <w:rFonts w:cs="Arial"/>
          <w:szCs w:val="24"/>
        </w:rPr>
        <w:t>V. Realizadas las obras mínimas conforme al plan parcial de desarrollo urbano y el Proyecto Definitivo de Urbanización, la Dependencia Municipal procederá a su recepción levantando el acta respectiva, y</w:t>
      </w:r>
    </w:p>
    <w:p w:rsidR="00C64EF3" w:rsidRPr="0043687B" w:rsidRDefault="00C64EF3" w:rsidP="00C64EF3">
      <w:pPr>
        <w:pStyle w:val="Estilo"/>
        <w:rPr>
          <w:rFonts w:cs="Arial"/>
          <w:szCs w:val="24"/>
        </w:rPr>
      </w:pPr>
      <w:r w:rsidRPr="0043687B">
        <w:rPr>
          <w:rFonts w:cs="Arial"/>
          <w:szCs w:val="24"/>
        </w:rPr>
        <w:t>VI. Una vez que la Dependencia Municipal haya recibido de conformidad las obras mínimas, se podrá proceder a ocupar los predios.</w:t>
      </w:r>
    </w:p>
    <w:p w:rsidR="00C64EF3" w:rsidRPr="0043687B" w:rsidRDefault="00C64EF3" w:rsidP="00C64EF3">
      <w:pPr>
        <w:pStyle w:val="Estilo"/>
        <w:rPr>
          <w:rFonts w:cs="Arial"/>
          <w:szCs w:val="24"/>
        </w:rPr>
      </w:pPr>
    </w:p>
    <w:p w:rsidR="00C64EF3" w:rsidRPr="0043687B" w:rsidRDefault="00C64EF3" w:rsidP="00C64EF3">
      <w:pPr>
        <w:pStyle w:val="Estilo"/>
        <w:rPr>
          <w:rFonts w:cs="Arial"/>
          <w:szCs w:val="24"/>
        </w:rPr>
      </w:pPr>
      <w:r w:rsidRPr="0043687B">
        <w:rPr>
          <w:rFonts w:cs="Arial"/>
          <w:b/>
          <w:bCs/>
          <w:szCs w:val="24"/>
        </w:rPr>
        <w:t>Artículo 328.</w:t>
      </w:r>
      <w:r w:rsidRPr="0043687B">
        <w:rPr>
          <w:rFonts w:cs="Arial"/>
          <w:szCs w:val="24"/>
        </w:rPr>
        <w:t xml:space="preserve"> Las obras faltantes de urbanización que estén programadas a realizarse en forma progresiva se llevarán a cabo en los términos del convenio que al efecto celebre la autoridad gestora de la obra con los adquirentes de lotes.</w:t>
      </w:r>
    </w:p>
    <w:p w:rsidR="00C64EF3" w:rsidRPr="0043687B" w:rsidRDefault="00C64EF3" w:rsidP="00C64EF3">
      <w:pPr>
        <w:pStyle w:val="Estilo"/>
        <w:rPr>
          <w:rFonts w:cs="Arial"/>
          <w:szCs w:val="24"/>
        </w:rPr>
      </w:pPr>
    </w:p>
    <w:p w:rsidR="00C64EF3" w:rsidRPr="0043687B" w:rsidRDefault="00C64EF3" w:rsidP="00C64EF3">
      <w:pPr>
        <w:pStyle w:val="Estilo"/>
        <w:rPr>
          <w:rFonts w:cs="Arial"/>
          <w:szCs w:val="24"/>
        </w:rPr>
      </w:pPr>
      <w:r w:rsidRPr="0043687B">
        <w:rPr>
          <w:rFonts w:cs="Arial"/>
          <w:szCs w:val="24"/>
        </w:rPr>
        <w:t>Los adquirentes de lotes quedarán obligados a formar parte de la asociación de vecinos para hacer posibles las gestiones que se establezcan en dicho convenio.</w:t>
      </w:r>
    </w:p>
    <w:p w:rsidR="00C64EF3" w:rsidRPr="0043687B" w:rsidRDefault="00C64EF3" w:rsidP="00C64EF3">
      <w:pPr>
        <w:pStyle w:val="Estilo"/>
        <w:rPr>
          <w:rFonts w:cs="Arial"/>
          <w:szCs w:val="24"/>
        </w:rPr>
      </w:pPr>
    </w:p>
    <w:p w:rsidR="00C64EF3" w:rsidRPr="0043687B" w:rsidRDefault="00C64EF3" w:rsidP="00C64EF3">
      <w:pPr>
        <w:pStyle w:val="Estilo"/>
        <w:rPr>
          <w:rFonts w:cs="Arial"/>
          <w:szCs w:val="24"/>
        </w:rPr>
      </w:pPr>
      <w:r w:rsidRPr="0043687B">
        <w:rPr>
          <w:rFonts w:cs="Arial"/>
          <w:b/>
          <w:bCs/>
          <w:szCs w:val="24"/>
        </w:rPr>
        <w:t>Artículo 329.</w:t>
      </w:r>
      <w:r w:rsidRPr="0043687B">
        <w:rPr>
          <w:rFonts w:cs="Arial"/>
          <w:szCs w:val="24"/>
        </w:rPr>
        <w:t xml:space="preserve"> La asociación de vecinos, previa autorización del ayuntamiento, podrá solicitar que incluya las obras de urbanización faltantes en el desarrollo progresivo, cuando así lo convengan y de acuerdo a la capacidad económica de los adquirientes de los lotes.</w:t>
      </w:r>
    </w:p>
    <w:p w:rsidR="00C64EF3" w:rsidRPr="0043687B" w:rsidRDefault="00C64EF3" w:rsidP="00C64EF3">
      <w:pPr>
        <w:pStyle w:val="Estilo"/>
        <w:rPr>
          <w:rFonts w:cs="Arial"/>
          <w:szCs w:val="24"/>
        </w:rPr>
      </w:pPr>
    </w:p>
    <w:p w:rsidR="00C64EF3" w:rsidRPr="0043687B" w:rsidRDefault="00C64EF3" w:rsidP="00C64EF3">
      <w:pPr>
        <w:pStyle w:val="Estilo"/>
        <w:rPr>
          <w:rFonts w:cs="Arial"/>
          <w:szCs w:val="24"/>
        </w:rPr>
      </w:pPr>
      <w:r w:rsidRPr="0043687B">
        <w:rPr>
          <w:rFonts w:cs="Arial"/>
          <w:szCs w:val="24"/>
        </w:rPr>
        <w:t>El ayuntamiento acordará el porcentaje, que por el concepto de gastos de supervisión y control que percibirá el primero sobre el monto de las obras que se ejecuten, considerando el objetivo social de las mismas.</w:t>
      </w:r>
    </w:p>
    <w:p w:rsidR="00C64EF3" w:rsidRPr="0043687B" w:rsidRDefault="00C64EF3" w:rsidP="00C64EF3">
      <w:pPr>
        <w:autoSpaceDE w:val="0"/>
        <w:autoSpaceDN w:val="0"/>
        <w:adjustRightInd w:val="0"/>
        <w:jc w:val="both"/>
        <w:rPr>
          <w:rFonts w:ascii="Arial" w:eastAsia="Malgun Gothic" w:hAnsi="Arial" w:cs="Arial"/>
          <w:sz w:val="24"/>
          <w:szCs w:val="24"/>
        </w:rPr>
      </w:pPr>
    </w:p>
    <w:p w:rsidR="00C64EF3" w:rsidRPr="0043687B" w:rsidRDefault="00C64EF3" w:rsidP="00C64EF3">
      <w:pPr>
        <w:autoSpaceDE w:val="0"/>
        <w:autoSpaceDN w:val="0"/>
        <w:adjustRightInd w:val="0"/>
        <w:jc w:val="both"/>
        <w:rPr>
          <w:rFonts w:ascii="Arial" w:hAnsi="Arial" w:cs="Arial"/>
          <w:sz w:val="24"/>
          <w:szCs w:val="24"/>
        </w:rPr>
      </w:pPr>
      <w:r w:rsidRPr="0043687B">
        <w:rPr>
          <w:rFonts w:ascii="Arial" w:hAnsi="Arial" w:cs="Arial"/>
          <w:b/>
          <w:bCs/>
          <w:sz w:val="24"/>
          <w:szCs w:val="24"/>
        </w:rPr>
        <w:t>Artículo 333.</w:t>
      </w:r>
      <w:r w:rsidRPr="0043687B">
        <w:rPr>
          <w:rFonts w:ascii="Arial" w:hAnsi="Arial" w:cs="Arial"/>
          <w:sz w:val="24"/>
          <w:szCs w:val="24"/>
        </w:rPr>
        <w:t xml:space="preserve"> La acción urbanística pública se refiere a las obras de urbanización y edificación para destinos, que, conforme a las necesidades de los centros de población, sean promovidas y ejecutadas por dependencias de la Administración Pública Federal, Estatal o por los gobiernos municipales, a través de sus organismos técnicos.</w:t>
      </w:r>
    </w:p>
    <w:p w:rsidR="00C64EF3" w:rsidRPr="00A60B16" w:rsidRDefault="00C64EF3" w:rsidP="00C64EF3">
      <w:pPr>
        <w:autoSpaceDE w:val="0"/>
        <w:autoSpaceDN w:val="0"/>
        <w:adjustRightInd w:val="0"/>
        <w:jc w:val="both"/>
        <w:rPr>
          <w:rFonts w:ascii="Arial" w:eastAsia="Malgun Gothic" w:hAnsi="Arial" w:cs="Arial"/>
          <w:sz w:val="4"/>
          <w:szCs w:val="24"/>
        </w:rPr>
      </w:pPr>
    </w:p>
    <w:p w:rsidR="00C64EF3" w:rsidRPr="0043687B" w:rsidRDefault="00C64EF3" w:rsidP="00C64EF3">
      <w:pPr>
        <w:autoSpaceDE w:val="0"/>
        <w:autoSpaceDN w:val="0"/>
        <w:adjustRightInd w:val="0"/>
        <w:jc w:val="both"/>
        <w:rPr>
          <w:rFonts w:ascii="Arial" w:eastAsia="Malgun Gothic" w:hAnsi="Arial" w:cs="Arial"/>
          <w:sz w:val="24"/>
          <w:szCs w:val="24"/>
        </w:rPr>
      </w:pPr>
      <w:r w:rsidRPr="0043687B">
        <w:rPr>
          <w:rFonts w:ascii="Arial" w:eastAsia="Malgun Gothic" w:hAnsi="Arial" w:cs="Arial"/>
          <w:b/>
          <w:sz w:val="24"/>
          <w:szCs w:val="24"/>
        </w:rPr>
        <w:t>III.-</w:t>
      </w:r>
      <w:r w:rsidRPr="0043687B">
        <w:rPr>
          <w:rFonts w:ascii="Arial" w:eastAsia="Malgun Gothic" w:hAnsi="Arial" w:cs="Arial"/>
          <w:sz w:val="24"/>
          <w:szCs w:val="24"/>
        </w:rPr>
        <w:t xml:space="preserve"> Por lo que ve a la Ley para la Regularización y Titulación de Predios Urbanos en el Estado de Jalisco, en su Capítulo Tercero nos habla del Procedimiento de Regularización, que se describe en los artículos 26 al 30.</w:t>
      </w:r>
    </w:p>
    <w:p w:rsidR="00C64EF3" w:rsidRPr="0043687B" w:rsidRDefault="00C64EF3" w:rsidP="00C64EF3">
      <w:pPr>
        <w:autoSpaceDE w:val="0"/>
        <w:autoSpaceDN w:val="0"/>
        <w:adjustRightInd w:val="0"/>
        <w:jc w:val="both"/>
        <w:rPr>
          <w:rFonts w:ascii="Arial" w:eastAsia="Malgun Gothic" w:hAnsi="Arial" w:cs="Arial"/>
          <w:sz w:val="24"/>
          <w:szCs w:val="24"/>
        </w:rPr>
      </w:pPr>
    </w:p>
    <w:p w:rsidR="00C64EF3" w:rsidRPr="0043687B" w:rsidRDefault="00C64EF3" w:rsidP="00C64EF3">
      <w:pPr>
        <w:jc w:val="both"/>
        <w:rPr>
          <w:rFonts w:ascii="Arial" w:eastAsia="Times New Roman" w:hAnsi="Arial" w:cs="Arial"/>
          <w:sz w:val="24"/>
          <w:szCs w:val="24"/>
          <w:lang w:eastAsia="es-ES"/>
        </w:rPr>
      </w:pPr>
      <w:r w:rsidRPr="0043687B">
        <w:rPr>
          <w:rFonts w:ascii="Arial" w:eastAsia="Times New Roman" w:hAnsi="Arial" w:cs="Arial"/>
          <w:sz w:val="24"/>
          <w:szCs w:val="24"/>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rsidR="00C64EF3" w:rsidRPr="00A60B16" w:rsidRDefault="00C64EF3" w:rsidP="00C64EF3">
      <w:pPr>
        <w:autoSpaceDE w:val="0"/>
        <w:autoSpaceDN w:val="0"/>
        <w:adjustRightInd w:val="0"/>
        <w:jc w:val="both"/>
        <w:rPr>
          <w:rFonts w:ascii="Arial" w:eastAsia="Malgun Gothic" w:hAnsi="Arial" w:cs="Arial"/>
          <w:sz w:val="2"/>
          <w:szCs w:val="24"/>
        </w:rPr>
      </w:pPr>
    </w:p>
    <w:p w:rsidR="00C64EF3" w:rsidRPr="0043687B" w:rsidRDefault="00C64EF3" w:rsidP="00C64EF3">
      <w:pPr>
        <w:autoSpaceDE w:val="0"/>
        <w:autoSpaceDN w:val="0"/>
        <w:adjustRightInd w:val="0"/>
        <w:jc w:val="both"/>
        <w:rPr>
          <w:rFonts w:ascii="Arial" w:eastAsia="Malgun Gothic" w:hAnsi="Arial" w:cs="Arial"/>
          <w:sz w:val="24"/>
          <w:szCs w:val="24"/>
        </w:rPr>
      </w:pPr>
      <w:r w:rsidRPr="0043687B">
        <w:rPr>
          <w:rFonts w:ascii="Arial" w:eastAsia="Malgun Gothic" w:hAnsi="Arial" w:cs="Arial"/>
          <w:b/>
          <w:sz w:val="24"/>
          <w:szCs w:val="24"/>
        </w:rPr>
        <w:t>IV.-</w:t>
      </w:r>
      <w:r w:rsidRPr="0043687B">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C64EF3" w:rsidRPr="00A60B16" w:rsidRDefault="00C64EF3" w:rsidP="00C64EF3">
      <w:pPr>
        <w:jc w:val="both"/>
        <w:rPr>
          <w:rFonts w:ascii="Arial" w:eastAsia="Times New Roman" w:hAnsi="Arial" w:cs="Arial"/>
          <w:sz w:val="2"/>
          <w:szCs w:val="24"/>
          <w:lang w:eastAsia="es-ES"/>
        </w:rPr>
      </w:pPr>
    </w:p>
    <w:p w:rsidR="00C64EF3" w:rsidRPr="0043687B" w:rsidRDefault="00C64EF3" w:rsidP="00C64EF3">
      <w:pPr>
        <w:pStyle w:val="Sinespaciado"/>
        <w:spacing w:line="276" w:lineRule="auto"/>
        <w:jc w:val="both"/>
        <w:rPr>
          <w:rFonts w:ascii="Arial" w:hAnsi="Arial" w:cs="Arial"/>
          <w:sz w:val="24"/>
          <w:szCs w:val="24"/>
        </w:rPr>
      </w:pPr>
      <w:r w:rsidRPr="0043687B">
        <w:rPr>
          <w:rFonts w:ascii="Arial" w:hAnsi="Arial" w:cs="Arial"/>
          <w:w w:val="110"/>
          <w:sz w:val="24"/>
          <w:szCs w:val="24"/>
        </w:rPr>
        <w:t>S</w:t>
      </w:r>
      <w:r w:rsidRPr="0043687B">
        <w:rPr>
          <w:rFonts w:ascii="Arial" w:hAnsi="Arial" w:cs="Arial"/>
          <w:spacing w:val="-10"/>
          <w:w w:val="110"/>
          <w:sz w:val="24"/>
          <w:szCs w:val="24"/>
        </w:rPr>
        <w:t>i</w:t>
      </w:r>
      <w:r w:rsidRPr="0043687B">
        <w:rPr>
          <w:rFonts w:ascii="Arial" w:hAnsi="Arial" w:cs="Arial"/>
          <w:w w:val="110"/>
          <w:sz w:val="24"/>
          <w:szCs w:val="24"/>
        </w:rPr>
        <w:t>rven</w:t>
      </w:r>
      <w:r w:rsidRPr="0043687B">
        <w:rPr>
          <w:rFonts w:ascii="Arial" w:hAnsi="Arial" w:cs="Arial"/>
          <w:spacing w:val="-28"/>
          <w:w w:val="110"/>
          <w:sz w:val="24"/>
          <w:szCs w:val="24"/>
        </w:rPr>
        <w:t xml:space="preserve"> </w:t>
      </w:r>
      <w:r w:rsidRPr="0043687B">
        <w:rPr>
          <w:rFonts w:ascii="Arial" w:hAnsi="Arial" w:cs="Arial"/>
          <w:spacing w:val="-19"/>
          <w:w w:val="110"/>
          <w:sz w:val="24"/>
          <w:szCs w:val="24"/>
        </w:rPr>
        <w:t>d</w:t>
      </w:r>
      <w:r w:rsidRPr="0043687B">
        <w:rPr>
          <w:rFonts w:ascii="Arial" w:hAnsi="Arial" w:cs="Arial"/>
          <w:w w:val="110"/>
          <w:sz w:val="24"/>
          <w:szCs w:val="24"/>
        </w:rPr>
        <w:t>e</w:t>
      </w:r>
      <w:r w:rsidRPr="0043687B">
        <w:rPr>
          <w:rFonts w:ascii="Arial" w:hAnsi="Arial" w:cs="Arial"/>
          <w:spacing w:val="-39"/>
          <w:w w:val="110"/>
          <w:sz w:val="24"/>
          <w:szCs w:val="24"/>
        </w:rPr>
        <w:t xml:space="preserve"> </w:t>
      </w:r>
      <w:r w:rsidRPr="0043687B">
        <w:rPr>
          <w:rFonts w:ascii="Arial" w:hAnsi="Arial" w:cs="Arial"/>
          <w:w w:val="110"/>
          <w:sz w:val="24"/>
          <w:szCs w:val="24"/>
        </w:rPr>
        <w:t>f</w:t>
      </w:r>
      <w:r w:rsidRPr="0043687B">
        <w:rPr>
          <w:rFonts w:ascii="Arial" w:hAnsi="Arial" w:cs="Arial"/>
          <w:spacing w:val="-5"/>
          <w:w w:val="110"/>
          <w:sz w:val="24"/>
          <w:szCs w:val="24"/>
        </w:rPr>
        <w:t>u</w:t>
      </w:r>
      <w:r w:rsidRPr="0043687B">
        <w:rPr>
          <w:rFonts w:ascii="Arial" w:hAnsi="Arial" w:cs="Arial"/>
          <w:w w:val="110"/>
          <w:sz w:val="24"/>
          <w:szCs w:val="24"/>
        </w:rPr>
        <w:t>ndamento</w:t>
      </w:r>
      <w:r w:rsidRPr="0043687B">
        <w:rPr>
          <w:rFonts w:ascii="Arial" w:hAnsi="Arial" w:cs="Arial"/>
          <w:spacing w:val="-15"/>
          <w:w w:val="110"/>
          <w:sz w:val="24"/>
          <w:szCs w:val="24"/>
        </w:rPr>
        <w:t xml:space="preserve"> </w:t>
      </w:r>
      <w:r w:rsidRPr="0043687B">
        <w:rPr>
          <w:rFonts w:ascii="Arial" w:hAnsi="Arial" w:cs="Arial"/>
          <w:spacing w:val="-25"/>
          <w:w w:val="110"/>
          <w:sz w:val="24"/>
          <w:szCs w:val="24"/>
        </w:rPr>
        <w:t>l</w:t>
      </w:r>
      <w:r w:rsidRPr="0043687B">
        <w:rPr>
          <w:rFonts w:ascii="Arial" w:hAnsi="Arial" w:cs="Arial"/>
          <w:w w:val="110"/>
          <w:sz w:val="24"/>
          <w:szCs w:val="24"/>
        </w:rPr>
        <w:t>egal</w:t>
      </w:r>
      <w:r w:rsidRPr="0043687B">
        <w:rPr>
          <w:rFonts w:ascii="Arial" w:hAnsi="Arial" w:cs="Arial"/>
          <w:spacing w:val="-21"/>
          <w:w w:val="110"/>
          <w:sz w:val="24"/>
          <w:szCs w:val="24"/>
        </w:rPr>
        <w:t xml:space="preserve"> </w:t>
      </w:r>
      <w:r w:rsidRPr="0043687B">
        <w:rPr>
          <w:rFonts w:ascii="Arial" w:hAnsi="Arial" w:cs="Arial"/>
          <w:w w:val="110"/>
          <w:sz w:val="24"/>
          <w:szCs w:val="24"/>
        </w:rPr>
        <w:t>de</w:t>
      </w:r>
      <w:r w:rsidRPr="0043687B">
        <w:rPr>
          <w:rFonts w:ascii="Arial" w:hAnsi="Arial" w:cs="Arial"/>
          <w:spacing w:val="-20"/>
          <w:w w:val="110"/>
          <w:sz w:val="24"/>
          <w:szCs w:val="24"/>
        </w:rPr>
        <w:t xml:space="preserve"> </w:t>
      </w:r>
      <w:r w:rsidRPr="0043687B">
        <w:rPr>
          <w:rFonts w:ascii="Arial" w:hAnsi="Arial" w:cs="Arial"/>
          <w:spacing w:val="-25"/>
          <w:w w:val="110"/>
          <w:sz w:val="24"/>
          <w:szCs w:val="24"/>
        </w:rPr>
        <w:t>l</w:t>
      </w:r>
      <w:r w:rsidRPr="0043687B">
        <w:rPr>
          <w:rFonts w:ascii="Arial" w:hAnsi="Arial" w:cs="Arial"/>
          <w:w w:val="110"/>
          <w:sz w:val="24"/>
          <w:szCs w:val="24"/>
        </w:rPr>
        <w:t>o</w:t>
      </w:r>
      <w:r w:rsidRPr="0043687B">
        <w:rPr>
          <w:rFonts w:ascii="Arial" w:hAnsi="Arial" w:cs="Arial"/>
          <w:spacing w:val="-21"/>
          <w:w w:val="110"/>
          <w:sz w:val="24"/>
          <w:szCs w:val="24"/>
        </w:rPr>
        <w:t xml:space="preserve"> </w:t>
      </w:r>
      <w:r w:rsidRPr="0043687B">
        <w:rPr>
          <w:rFonts w:ascii="Arial" w:hAnsi="Arial" w:cs="Arial"/>
          <w:w w:val="110"/>
          <w:sz w:val="24"/>
          <w:szCs w:val="24"/>
        </w:rPr>
        <w:t>antes</w:t>
      </w:r>
      <w:r w:rsidRPr="0043687B">
        <w:rPr>
          <w:rFonts w:ascii="Arial" w:hAnsi="Arial" w:cs="Arial"/>
          <w:spacing w:val="-23"/>
          <w:w w:val="110"/>
          <w:sz w:val="24"/>
          <w:szCs w:val="24"/>
        </w:rPr>
        <w:t xml:space="preserve"> </w:t>
      </w:r>
      <w:r w:rsidRPr="0043687B">
        <w:rPr>
          <w:rFonts w:ascii="Arial" w:hAnsi="Arial" w:cs="Arial"/>
          <w:w w:val="110"/>
          <w:sz w:val="24"/>
          <w:szCs w:val="24"/>
        </w:rPr>
        <w:t>exp</w:t>
      </w:r>
      <w:r w:rsidRPr="0043687B">
        <w:rPr>
          <w:rFonts w:ascii="Arial" w:hAnsi="Arial" w:cs="Arial"/>
          <w:spacing w:val="-13"/>
          <w:w w:val="110"/>
          <w:sz w:val="24"/>
          <w:szCs w:val="24"/>
        </w:rPr>
        <w:t>u</w:t>
      </w:r>
      <w:r w:rsidRPr="0043687B">
        <w:rPr>
          <w:rFonts w:ascii="Arial" w:hAnsi="Arial" w:cs="Arial"/>
          <w:w w:val="110"/>
          <w:sz w:val="24"/>
          <w:szCs w:val="24"/>
        </w:rPr>
        <w:t>esto</w:t>
      </w:r>
      <w:r w:rsidRPr="0043687B">
        <w:rPr>
          <w:rFonts w:ascii="Arial" w:hAnsi="Arial" w:cs="Arial"/>
          <w:spacing w:val="-20"/>
          <w:w w:val="110"/>
          <w:sz w:val="24"/>
          <w:szCs w:val="24"/>
        </w:rPr>
        <w:t xml:space="preserve"> </w:t>
      </w:r>
      <w:r w:rsidRPr="0043687B">
        <w:rPr>
          <w:rFonts w:ascii="Arial" w:hAnsi="Arial" w:cs="Arial"/>
          <w:w w:val="110"/>
          <w:sz w:val="24"/>
          <w:szCs w:val="24"/>
        </w:rPr>
        <w:t>c</w:t>
      </w:r>
      <w:r w:rsidRPr="0043687B">
        <w:rPr>
          <w:rFonts w:ascii="Arial" w:hAnsi="Arial" w:cs="Arial"/>
          <w:spacing w:val="-15"/>
          <w:w w:val="110"/>
          <w:sz w:val="24"/>
          <w:szCs w:val="24"/>
        </w:rPr>
        <w:t>o</w:t>
      </w:r>
      <w:r w:rsidRPr="0043687B">
        <w:rPr>
          <w:rFonts w:ascii="Arial" w:hAnsi="Arial" w:cs="Arial"/>
          <w:w w:val="110"/>
          <w:sz w:val="24"/>
          <w:szCs w:val="24"/>
        </w:rPr>
        <w:t>n</w:t>
      </w:r>
      <w:r w:rsidRPr="0043687B">
        <w:rPr>
          <w:rFonts w:ascii="Arial" w:hAnsi="Arial" w:cs="Arial"/>
          <w:spacing w:val="-18"/>
          <w:w w:val="110"/>
          <w:sz w:val="24"/>
          <w:szCs w:val="24"/>
        </w:rPr>
        <w:t xml:space="preserve"> </w:t>
      </w:r>
      <w:r w:rsidRPr="0043687B">
        <w:rPr>
          <w:rFonts w:ascii="Arial" w:hAnsi="Arial" w:cs="Arial"/>
          <w:spacing w:val="-29"/>
          <w:w w:val="110"/>
          <w:sz w:val="24"/>
          <w:szCs w:val="24"/>
        </w:rPr>
        <w:t>l</w:t>
      </w:r>
      <w:r w:rsidRPr="0043687B">
        <w:rPr>
          <w:rFonts w:ascii="Arial" w:hAnsi="Arial" w:cs="Arial"/>
          <w:w w:val="110"/>
          <w:sz w:val="24"/>
          <w:szCs w:val="24"/>
        </w:rPr>
        <w:t>os</w:t>
      </w:r>
      <w:r w:rsidRPr="0043687B">
        <w:rPr>
          <w:rFonts w:ascii="Arial" w:hAnsi="Arial" w:cs="Arial"/>
          <w:spacing w:val="-19"/>
          <w:w w:val="110"/>
          <w:sz w:val="24"/>
          <w:szCs w:val="24"/>
        </w:rPr>
        <w:t xml:space="preserve"> </w:t>
      </w:r>
      <w:r w:rsidRPr="0043687B">
        <w:rPr>
          <w:rFonts w:ascii="Arial" w:hAnsi="Arial" w:cs="Arial"/>
          <w:w w:val="110"/>
          <w:sz w:val="24"/>
          <w:szCs w:val="24"/>
        </w:rPr>
        <w:t>artícu</w:t>
      </w:r>
      <w:r w:rsidRPr="0043687B">
        <w:rPr>
          <w:rFonts w:ascii="Arial" w:hAnsi="Arial" w:cs="Arial"/>
          <w:spacing w:val="3"/>
          <w:w w:val="110"/>
          <w:sz w:val="24"/>
          <w:szCs w:val="24"/>
        </w:rPr>
        <w:t>l</w:t>
      </w:r>
      <w:r w:rsidRPr="0043687B">
        <w:rPr>
          <w:rFonts w:ascii="Arial" w:hAnsi="Arial" w:cs="Arial"/>
          <w:w w:val="110"/>
          <w:sz w:val="24"/>
          <w:szCs w:val="24"/>
        </w:rPr>
        <w:t>os</w:t>
      </w:r>
      <w:r w:rsidRPr="0043687B">
        <w:rPr>
          <w:rFonts w:ascii="Arial" w:hAnsi="Arial" w:cs="Arial"/>
          <w:spacing w:val="21"/>
          <w:sz w:val="24"/>
          <w:szCs w:val="24"/>
        </w:rPr>
        <w:t xml:space="preserve"> </w:t>
      </w:r>
      <w:r w:rsidRPr="0043687B">
        <w:rPr>
          <w:rFonts w:ascii="Arial" w:hAnsi="Arial" w:cs="Arial"/>
          <w:sz w:val="24"/>
          <w:szCs w:val="24"/>
        </w:rPr>
        <w:t>1</w:t>
      </w:r>
      <w:r w:rsidRPr="0043687B">
        <w:rPr>
          <w:rFonts w:ascii="Arial" w:hAnsi="Arial" w:cs="Arial"/>
          <w:spacing w:val="-27"/>
          <w:sz w:val="24"/>
          <w:szCs w:val="24"/>
        </w:rPr>
        <w:t>1</w:t>
      </w:r>
      <w:r w:rsidRPr="0043687B">
        <w:rPr>
          <w:rFonts w:ascii="Arial" w:hAnsi="Arial" w:cs="Arial"/>
          <w:sz w:val="24"/>
          <w:szCs w:val="24"/>
        </w:rPr>
        <w:t>5</w:t>
      </w:r>
      <w:r w:rsidRPr="0043687B">
        <w:rPr>
          <w:rFonts w:ascii="Arial" w:hAnsi="Arial" w:cs="Arial"/>
          <w:spacing w:val="-5"/>
          <w:sz w:val="24"/>
          <w:szCs w:val="24"/>
        </w:rPr>
        <w:t xml:space="preserve"> </w:t>
      </w:r>
      <w:r w:rsidRPr="0043687B">
        <w:rPr>
          <w:rFonts w:ascii="Arial" w:hAnsi="Arial" w:cs="Arial"/>
          <w:sz w:val="24"/>
          <w:szCs w:val="24"/>
        </w:rPr>
        <w:t>fracciones</w:t>
      </w:r>
      <w:r w:rsidRPr="0043687B">
        <w:rPr>
          <w:rFonts w:ascii="Arial" w:hAnsi="Arial" w:cs="Arial"/>
          <w:spacing w:val="40"/>
          <w:sz w:val="24"/>
          <w:szCs w:val="24"/>
        </w:rPr>
        <w:t xml:space="preserve"> I y II de</w:t>
      </w:r>
      <w:r w:rsidRPr="0043687B">
        <w:rPr>
          <w:rFonts w:ascii="Arial" w:hAnsi="Arial" w:cs="Arial"/>
          <w:spacing w:val="-21"/>
          <w:sz w:val="24"/>
          <w:szCs w:val="24"/>
        </w:rPr>
        <w:t>l</w:t>
      </w:r>
      <w:r w:rsidRPr="0043687B">
        <w:rPr>
          <w:rFonts w:ascii="Arial" w:hAnsi="Arial" w:cs="Arial"/>
          <w:sz w:val="24"/>
          <w:szCs w:val="24"/>
        </w:rPr>
        <w:t>a</w:t>
      </w:r>
      <w:r w:rsidRPr="0043687B">
        <w:rPr>
          <w:rFonts w:ascii="Arial" w:hAnsi="Arial" w:cs="Arial"/>
          <w:spacing w:val="8"/>
          <w:sz w:val="24"/>
          <w:szCs w:val="24"/>
        </w:rPr>
        <w:t xml:space="preserve"> </w:t>
      </w:r>
      <w:r w:rsidRPr="0043687B">
        <w:rPr>
          <w:rFonts w:ascii="Arial" w:hAnsi="Arial" w:cs="Arial"/>
          <w:sz w:val="24"/>
          <w:szCs w:val="24"/>
        </w:rPr>
        <w:t>Const</w:t>
      </w:r>
      <w:r w:rsidRPr="0043687B">
        <w:rPr>
          <w:rFonts w:ascii="Arial" w:hAnsi="Arial" w:cs="Arial"/>
          <w:spacing w:val="-8"/>
          <w:sz w:val="24"/>
          <w:szCs w:val="24"/>
        </w:rPr>
        <w:t>i</w:t>
      </w:r>
      <w:r w:rsidRPr="0043687B">
        <w:rPr>
          <w:rFonts w:ascii="Arial" w:hAnsi="Arial" w:cs="Arial"/>
          <w:sz w:val="24"/>
          <w:szCs w:val="24"/>
        </w:rPr>
        <w:t>tuc</w:t>
      </w:r>
      <w:r w:rsidRPr="0043687B">
        <w:rPr>
          <w:rFonts w:ascii="Arial" w:hAnsi="Arial" w:cs="Arial"/>
          <w:spacing w:val="-1"/>
          <w:sz w:val="24"/>
          <w:szCs w:val="24"/>
        </w:rPr>
        <w:t>i</w:t>
      </w:r>
      <w:r w:rsidRPr="0043687B">
        <w:rPr>
          <w:rFonts w:ascii="Arial" w:hAnsi="Arial" w:cs="Arial"/>
          <w:sz w:val="24"/>
          <w:szCs w:val="24"/>
        </w:rPr>
        <w:t>ón</w:t>
      </w:r>
      <w:r w:rsidRPr="0043687B">
        <w:rPr>
          <w:rFonts w:ascii="Arial" w:hAnsi="Arial" w:cs="Arial"/>
          <w:spacing w:val="12"/>
          <w:sz w:val="24"/>
          <w:szCs w:val="24"/>
        </w:rPr>
        <w:t xml:space="preserve"> </w:t>
      </w:r>
      <w:r w:rsidRPr="0043687B">
        <w:rPr>
          <w:rFonts w:ascii="Arial" w:hAnsi="Arial" w:cs="Arial"/>
          <w:sz w:val="24"/>
          <w:szCs w:val="24"/>
        </w:rPr>
        <w:t>Polít</w:t>
      </w:r>
      <w:r w:rsidRPr="0043687B">
        <w:rPr>
          <w:rFonts w:ascii="Arial" w:hAnsi="Arial" w:cs="Arial"/>
          <w:spacing w:val="-10"/>
          <w:sz w:val="24"/>
          <w:szCs w:val="24"/>
        </w:rPr>
        <w:t>i</w:t>
      </w:r>
      <w:r w:rsidRPr="0043687B">
        <w:rPr>
          <w:rFonts w:ascii="Arial" w:hAnsi="Arial" w:cs="Arial"/>
          <w:sz w:val="24"/>
          <w:szCs w:val="24"/>
        </w:rPr>
        <w:t>ca</w:t>
      </w:r>
      <w:r w:rsidRPr="0043687B">
        <w:rPr>
          <w:rFonts w:ascii="Arial" w:hAnsi="Arial" w:cs="Arial"/>
          <w:spacing w:val="4"/>
          <w:sz w:val="24"/>
          <w:szCs w:val="24"/>
        </w:rPr>
        <w:t xml:space="preserve"> </w:t>
      </w:r>
      <w:r w:rsidRPr="0043687B">
        <w:rPr>
          <w:rFonts w:ascii="Arial" w:hAnsi="Arial" w:cs="Arial"/>
          <w:sz w:val="24"/>
          <w:szCs w:val="24"/>
        </w:rPr>
        <w:t>de</w:t>
      </w:r>
      <w:r w:rsidRPr="0043687B">
        <w:rPr>
          <w:rFonts w:ascii="Arial" w:hAnsi="Arial" w:cs="Arial"/>
          <w:spacing w:val="11"/>
          <w:sz w:val="24"/>
          <w:szCs w:val="24"/>
        </w:rPr>
        <w:t xml:space="preserve"> </w:t>
      </w:r>
      <w:r w:rsidRPr="0043687B">
        <w:rPr>
          <w:rFonts w:ascii="Arial" w:hAnsi="Arial" w:cs="Arial"/>
          <w:spacing w:val="-21"/>
          <w:sz w:val="24"/>
          <w:szCs w:val="24"/>
        </w:rPr>
        <w:t>l</w:t>
      </w:r>
      <w:r w:rsidRPr="0043687B">
        <w:rPr>
          <w:rFonts w:ascii="Arial" w:hAnsi="Arial" w:cs="Arial"/>
          <w:sz w:val="24"/>
          <w:szCs w:val="24"/>
        </w:rPr>
        <w:t xml:space="preserve">os </w:t>
      </w:r>
      <w:r w:rsidRPr="0043687B">
        <w:rPr>
          <w:rFonts w:ascii="Arial" w:hAnsi="Arial" w:cs="Arial"/>
          <w:w w:val="105"/>
          <w:sz w:val="24"/>
          <w:szCs w:val="24"/>
        </w:rPr>
        <w:t>Estados</w:t>
      </w:r>
      <w:r w:rsidRPr="0043687B">
        <w:rPr>
          <w:rFonts w:ascii="Arial" w:hAnsi="Arial" w:cs="Arial"/>
          <w:spacing w:val="-5"/>
          <w:w w:val="105"/>
          <w:sz w:val="24"/>
          <w:szCs w:val="24"/>
        </w:rPr>
        <w:t xml:space="preserve"> </w:t>
      </w:r>
      <w:r w:rsidRPr="0043687B">
        <w:rPr>
          <w:rFonts w:ascii="Arial" w:hAnsi="Arial" w:cs="Arial"/>
          <w:w w:val="105"/>
          <w:sz w:val="24"/>
          <w:szCs w:val="24"/>
        </w:rPr>
        <w:t>Unidos</w:t>
      </w:r>
      <w:r w:rsidRPr="0043687B">
        <w:rPr>
          <w:rFonts w:ascii="Arial" w:hAnsi="Arial" w:cs="Arial"/>
          <w:spacing w:val="-10"/>
          <w:w w:val="105"/>
          <w:sz w:val="24"/>
          <w:szCs w:val="24"/>
        </w:rPr>
        <w:t xml:space="preserve"> </w:t>
      </w:r>
      <w:r w:rsidRPr="0043687B">
        <w:rPr>
          <w:rFonts w:ascii="Arial" w:hAnsi="Arial" w:cs="Arial"/>
          <w:spacing w:val="-2"/>
          <w:w w:val="105"/>
          <w:sz w:val="24"/>
          <w:szCs w:val="24"/>
        </w:rPr>
        <w:t>Mexi</w:t>
      </w:r>
      <w:r w:rsidRPr="0043687B">
        <w:rPr>
          <w:rFonts w:ascii="Arial" w:hAnsi="Arial" w:cs="Arial"/>
          <w:spacing w:val="-3"/>
          <w:w w:val="105"/>
          <w:sz w:val="24"/>
          <w:szCs w:val="24"/>
        </w:rPr>
        <w:t>canos</w:t>
      </w:r>
      <w:r w:rsidRPr="0043687B">
        <w:rPr>
          <w:rFonts w:ascii="Arial" w:hAnsi="Arial" w:cs="Arial"/>
          <w:sz w:val="24"/>
          <w:szCs w:val="24"/>
        </w:rPr>
        <w:t>,</w:t>
      </w:r>
      <w:r w:rsidRPr="0043687B">
        <w:rPr>
          <w:rFonts w:ascii="Arial" w:hAnsi="Arial" w:cs="Arial"/>
          <w:spacing w:val="54"/>
          <w:sz w:val="24"/>
          <w:szCs w:val="24"/>
        </w:rPr>
        <w:t xml:space="preserve"> </w:t>
      </w:r>
      <w:r w:rsidRPr="0043687B">
        <w:rPr>
          <w:rFonts w:ascii="Arial" w:hAnsi="Arial" w:cs="Arial"/>
          <w:sz w:val="24"/>
          <w:szCs w:val="24"/>
        </w:rPr>
        <w:t>artículo</w:t>
      </w:r>
      <w:r w:rsidRPr="0043687B">
        <w:rPr>
          <w:rFonts w:ascii="Arial" w:hAnsi="Arial" w:cs="Arial"/>
          <w:spacing w:val="45"/>
          <w:sz w:val="24"/>
          <w:szCs w:val="24"/>
        </w:rPr>
        <w:t xml:space="preserve"> </w:t>
      </w:r>
      <w:r w:rsidRPr="0043687B">
        <w:rPr>
          <w:rFonts w:ascii="Arial" w:hAnsi="Arial" w:cs="Arial"/>
          <w:sz w:val="24"/>
          <w:szCs w:val="24"/>
        </w:rPr>
        <w:t>77</w:t>
      </w:r>
      <w:r w:rsidRPr="0043687B">
        <w:rPr>
          <w:rFonts w:ascii="Arial" w:hAnsi="Arial" w:cs="Arial"/>
          <w:spacing w:val="43"/>
          <w:sz w:val="24"/>
          <w:szCs w:val="24"/>
        </w:rPr>
        <w:t xml:space="preserve"> </w:t>
      </w:r>
      <w:r w:rsidRPr="0043687B">
        <w:rPr>
          <w:rFonts w:ascii="Arial" w:hAnsi="Arial" w:cs="Arial"/>
          <w:sz w:val="24"/>
          <w:szCs w:val="24"/>
        </w:rPr>
        <w:t>fracción</w:t>
      </w:r>
      <w:r w:rsidRPr="0043687B">
        <w:rPr>
          <w:rFonts w:ascii="Arial" w:hAnsi="Arial" w:cs="Arial"/>
          <w:spacing w:val="3"/>
          <w:sz w:val="24"/>
          <w:szCs w:val="24"/>
        </w:rPr>
        <w:t xml:space="preserve"> II</w:t>
      </w:r>
      <w:r w:rsidRPr="0043687B">
        <w:rPr>
          <w:rFonts w:ascii="Arial" w:hAnsi="Arial" w:cs="Arial"/>
          <w:spacing w:val="3"/>
          <w:w w:val="90"/>
          <w:sz w:val="24"/>
          <w:szCs w:val="24"/>
        </w:rPr>
        <w:t>,</w:t>
      </w:r>
      <w:r w:rsidRPr="0043687B">
        <w:rPr>
          <w:rFonts w:ascii="Arial" w:hAnsi="Arial" w:cs="Arial"/>
          <w:spacing w:val="14"/>
          <w:w w:val="90"/>
          <w:sz w:val="24"/>
          <w:szCs w:val="24"/>
        </w:rPr>
        <w:t xml:space="preserve"> </w:t>
      </w:r>
      <w:r w:rsidRPr="0043687B">
        <w:rPr>
          <w:rFonts w:ascii="Arial" w:hAnsi="Arial" w:cs="Arial"/>
          <w:sz w:val="24"/>
          <w:szCs w:val="24"/>
        </w:rPr>
        <w:t>de</w:t>
      </w:r>
      <w:r w:rsidRPr="0043687B">
        <w:rPr>
          <w:rFonts w:ascii="Arial" w:hAnsi="Arial" w:cs="Arial"/>
          <w:spacing w:val="53"/>
          <w:sz w:val="24"/>
          <w:szCs w:val="24"/>
        </w:rPr>
        <w:t xml:space="preserve"> </w:t>
      </w:r>
      <w:r w:rsidRPr="0043687B">
        <w:rPr>
          <w:rFonts w:ascii="Arial" w:hAnsi="Arial" w:cs="Arial"/>
          <w:spacing w:val="-11"/>
          <w:sz w:val="24"/>
          <w:szCs w:val="24"/>
        </w:rPr>
        <w:t>l</w:t>
      </w:r>
      <w:r w:rsidRPr="0043687B">
        <w:rPr>
          <w:rFonts w:ascii="Arial" w:hAnsi="Arial" w:cs="Arial"/>
          <w:spacing w:val="-15"/>
          <w:sz w:val="24"/>
          <w:szCs w:val="24"/>
        </w:rPr>
        <w:t>a</w:t>
      </w:r>
      <w:r w:rsidRPr="0043687B">
        <w:rPr>
          <w:rFonts w:ascii="Arial" w:hAnsi="Arial" w:cs="Arial"/>
          <w:spacing w:val="58"/>
          <w:sz w:val="24"/>
          <w:szCs w:val="24"/>
        </w:rPr>
        <w:t xml:space="preserve"> </w:t>
      </w:r>
      <w:r w:rsidRPr="0043687B">
        <w:rPr>
          <w:rFonts w:ascii="Arial" w:hAnsi="Arial" w:cs="Arial"/>
          <w:spacing w:val="-1"/>
          <w:sz w:val="24"/>
          <w:szCs w:val="24"/>
        </w:rPr>
        <w:t>Constitución</w:t>
      </w:r>
      <w:r w:rsidRPr="0043687B">
        <w:rPr>
          <w:rFonts w:ascii="Arial" w:hAnsi="Arial" w:cs="Arial"/>
          <w:spacing w:val="22"/>
          <w:sz w:val="24"/>
          <w:szCs w:val="24"/>
        </w:rPr>
        <w:t xml:space="preserve"> </w:t>
      </w:r>
      <w:r w:rsidRPr="0043687B">
        <w:rPr>
          <w:rFonts w:ascii="Arial" w:hAnsi="Arial" w:cs="Arial"/>
          <w:sz w:val="24"/>
          <w:szCs w:val="24"/>
        </w:rPr>
        <w:t>Polít</w:t>
      </w:r>
      <w:r w:rsidRPr="0043687B">
        <w:rPr>
          <w:rFonts w:ascii="Arial" w:hAnsi="Arial" w:cs="Arial"/>
          <w:spacing w:val="-16"/>
          <w:sz w:val="24"/>
          <w:szCs w:val="24"/>
        </w:rPr>
        <w:t>i</w:t>
      </w:r>
      <w:r w:rsidRPr="0043687B">
        <w:rPr>
          <w:rFonts w:ascii="Arial" w:hAnsi="Arial" w:cs="Arial"/>
          <w:sz w:val="24"/>
          <w:szCs w:val="24"/>
        </w:rPr>
        <w:t>ca</w:t>
      </w:r>
      <w:r w:rsidRPr="0043687B">
        <w:rPr>
          <w:rFonts w:ascii="Arial" w:hAnsi="Arial" w:cs="Arial"/>
          <w:spacing w:val="26"/>
          <w:sz w:val="24"/>
          <w:szCs w:val="24"/>
        </w:rPr>
        <w:t xml:space="preserve"> </w:t>
      </w:r>
      <w:r w:rsidRPr="0043687B">
        <w:rPr>
          <w:rFonts w:ascii="Arial" w:hAnsi="Arial" w:cs="Arial"/>
          <w:sz w:val="24"/>
          <w:szCs w:val="24"/>
        </w:rPr>
        <w:t>del</w:t>
      </w:r>
      <w:r w:rsidRPr="0043687B">
        <w:rPr>
          <w:rFonts w:ascii="Arial" w:hAnsi="Arial" w:cs="Arial"/>
          <w:spacing w:val="37"/>
          <w:sz w:val="24"/>
          <w:szCs w:val="24"/>
        </w:rPr>
        <w:t xml:space="preserve"> </w:t>
      </w:r>
      <w:r w:rsidRPr="0043687B">
        <w:rPr>
          <w:rFonts w:ascii="Arial" w:hAnsi="Arial" w:cs="Arial"/>
          <w:sz w:val="24"/>
          <w:szCs w:val="24"/>
        </w:rPr>
        <w:t>Estado</w:t>
      </w:r>
      <w:r w:rsidRPr="0043687B">
        <w:rPr>
          <w:rFonts w:ascii="Arial" w:hAnsi="Arial" w:cs="Arial"/>
          <w:spacing w:val="25"/>
          <w:sz w:val="24"/>
          <w:szCs w:val="24"/>
        </w:rPr>
        <w:t xml:space="preserve"> </w:t>
      </w:r>
      <w:r w:rsidRPr="0043687B">
        <w:rPr>
          <w:rFonts w:ascii="Arial" w:hAnsi="Arial" w:cs="Arial"/>
          <w:sz w:val="24"/>
          <w:szCs w:val="24"/>
        </w:rPr>
        <w:t>de</w:t>
      </w:r>
      <w:r w:rsidRPr="0043687B">
        <w:rPr>
          <w:rFonts w:ascii="Arial" w:hAnsi="Arial" w:cs="Arial"/>
          <w:spacing w:val="28"/>
          <w:sz w:val="24"/>
          <w:szCs w:val="24"/>
        </w:rPr>
        <w:t xml:space="preserve"> </w:t>
      </w:r>
      <w:r w:rsidRPr="0043687B">
        <w:rPr>
          <w:rFonts w:ascii="Arial" w:hAnsi="Arial" w:cs="Arial"/>
          <w:sz w:val="24"/>
          <w:szCs w:val="24"/>
        </w:rPr>
        <w:t>Ja</w:t>
      </w:r>
      <w:r w:rsidRPr="0043687B">
        <w:rPr>
          <w:rFonts w:ascii="Arial" w:hAnsi="Arial" w:cs="Arial"/>
          <w:spacing w:val="3"/>
          <w:sz w:val="24"/>
          <w:szCs w:val="24"/>
        </w:rPr>
        <w:t>l</w:t>
      </w:r>
      <w:r w:rsidRPr="0043687B">
        <w:rPr>
          <w:rFonts w:ascii="Arial" w:hAnsi="Arial" w:cs="Arial"/>
          <w:spacing w:val="-23"/>
          <w:sz w:val="24"/>
          <w:szCs w:val="24"/>
        </w:rPr>
        <w:t>i</w:t>
      </w:r>
      <w:r w:rsidRPr="0043687B">
        <w:rPr>
          <w:rFonts w:ascii="Arial" w:hAnsi="Arial" w:cs="Arial"/>
          <w:sz w:val="24"/>
          <w:szCs w:val="24"/>
        </w:rPr>
        <w:t>sc</w:t>
      </w:r>
      <w:r w:rsidRPr="0043687B">
        <w:rPr>
          <w:rFonts w:ascii="Arial" w:hAnsi="Arial" w:cs="Arial"/>
          <w:spacing w:val="12"/>
          <w:sz w:val="24"/>
          <w:szCs w:val="24"/>
        </w:rPr>
        <w:t>o</w:t>
      </w:r>
      <w:r w:rsidRPr="0043687B">
        <w:rPr>
          <w:rFonts w:ascii="Arial" w:hAnsi="Arial" w:cs="Arial"/>
          <w:sz w:val="24"/>
          <w:szCs w:val="24"/>
        </w:rPr>
        <w:t>; Capítulo VII del Código Urbano para el Estado de Jalisco,</w:t>
      </w:r>
      <w:r w:rsidRPr="0043687B">
        <w:rPr>
          <w:rFonts w:ascii="Arial" w:hAnsi="Arial" w:cs="Arial"/>
          <w:spacing w:val="8"/>
          <w:sz w:val="24"/>
          <w:szCs w:val="24"/>
        </w:rPr>
        <w:t xml:space="preserve"> </w:t>
      </w:r>
      <w:r w:rsidRPr="0043687B">
        <w:rPr>
          <w:rFonts w:ascii="Arial" w:hAnsi="Arial" w:cs="Arial"/>
          <w:sz w:val="24"/>
          <w:szCs w:val="24"/>
        </w:rPr>
        <w:t>artículos</w:t>
      </w:r>
      <w:r w:rsidRPr="0043687B">
        <w:rPr>
          <w:rFonts w:ascii="Arial" w:hAnsi="Arial" w:cs="Arial"/>
          <w:spacing w:val="13"/>
          <w:sz w:val="24"/>
          <w:szCs w:val="24"/>
        </w:rPr>
        <w:t xml:space="preserve"> </w:t>
      </w:r>
      <w:r w:rsidRPr="0043687B">
        <w:rPr>
          <w:rFonts w:ascii="Arial" w:hAnsi="Arial" w:cs="Arial"/>
          <w:sz w:val="24"/>
          <w:szCs w:val="24"/>
        </w:rPr>
        <w:t>1,</w:t>
      </w:r>
      <w:r w:rsidRPr="0043687B">
        <w:rPr>
          <w:rFonts w:ascii="Arial" w:hAnsi="Arial" w:cs="Arial"/>
          <w:spacing w:val="-24"/>
          <w:sz w:val="24"/>
          <w:szCs w:val="24"/>
        </w:rPr>
        <w:t xml:space="preserve"> </w:t>
      </w:r>
      <w:r w:rsidRPr="0043687B">
        <w:rPr>
          <w:rFonts w:ascii="Arial" w:hAnsi="Arial" w:cs="Arial"/>
          <w:sz w:val="24"/>
          <w:szCs w:val="24"/>
        </w:rPr>
        <w:t>2,</w:t>
      </w:r>
      <w:r w:rsidRPr="0043687B">
        <w:rPr>
          <w:rFonts w:ascii="Arial" w:hAnsi="Arial" w:cs="Arial"/>
          <w:spacing w:val="-6"/>
          <w:sz w:val="24"/>
          <w:szCs w:val="24"/>
        </w:rPr>
        <w:t xml:space="preserve"> </w:t>
      </w:r>
      <w:r w:rsidRPr="0043687B">
        <w:rPr>
          <w:rFonts w:ascii="Arial" w:hAnsi="Arial" w:cs="Arial"/>
          <w:sz w:val="24"/>
          <w:szCs w:val="24"/>
        </w:rPr>
        <w:t>3,</w:t>
      </w:r>
      <w:r w:rsidRPr="0043687B">
        <w:rPr>
          <w:rFonts w:ascii="Arial" w:hAnsi="Arial" w:cs="Arial"/>
          <w:spacing w:val="-1"/>
          <w:sz w:val="24"/>
          <w:szCs w:val="24"/>
        </w:rPr>
        <w:t xml:space="preserve"> </w:t>
      </w:r>
      <w:r w:rsidRPr="0043687B">
        <w:rPr>
          <w:rFonts w:ascii="Arial" w:hAnsi="Arial" w:cs="Arial"/>
          <w:sz w:val="24"/>
          <w:szCs w:val="24"/>
        </w:rPr>
        <w:t>37</w:t>
      </w:r>
      <w:r w:rsidRPr="0043687B">
        <w:rPr>
          <w:rFonts w:ascii="Arial" w:hAnsi="Arial" w:cs="Arial"/>
          <w:spacing w:val="-10"/>
          <w:sz w:val="24"/>
          <w:szCs w:val="24"/>
        </w:rPr>
        <w:t xml:space="preserve"> </w:t>
      </w:r>
      <w:r w:rsidRPr="0043687B">
        <w:rPr>
          <w:rFonts w:ascii="Arial" w:hAnsi="Arial" w:cs="Arial"/>
          <w:sz w:val="24"/>
          <w:szCs w:val="24"/>
        </w:rPr>
        <w:t>fracción</w:t>
      </w:r>
      <w:r w:rsidRPr="0043687B">
        <w:rPr>
          <w:rFonts w:ascii="Arial" w:hAnsi="Arial" w:cs="Arial"/>
          <w:spacing w:val="18"/>
          <w:sz w:val="24"/>
          <w:szCs w:val="24"/>
        </w:rPr>
        <w:t xml:space="preserve"> II</w:t>
      </w:r>
      <w:r w:rsidRPr="0043687B">
        <w:rPr>
          <w:rFonts w:ascii="Arial" w:hAnsi="Arial" w:cs="Arial"/>
          <w:w w:val="90"/>
          <w:sz w:val="24"/>
          <w:szCs w:val="24"/>
        </w:rPr>
        <w:t>,</w:t>
      </w:r>
      <w:r w:rsidRPr="0043687B">
        <w:rPr>
          <w:rFonts w:ascii="Arial" w:hAnsi="Arial" w:cs="Arial"/>
          <w:spacing w:val="-4"/>
          <w:w w:val="90"/>
          <w:sz w:val="24"/>
          <w:szCs w:val="24"/>
        </w:rPr>
        <w:t xml:space="preserve"> </w:t>
      </w:r>
      <w:r w:rsidRPr="0043687B">
        <w:rPr>
          <w:rFonts w:ascii="Arial" w:hAnsi="Arial" w:cs="Arial"/>
          <w:sz w:val="24"/>
          <w:szCs w:val="24"/>
        </w:rPr>
        <w:t>40</w:t>
      </w:r>
      <w:r w:rsidRPr="0043687B">
        <w:rPr>
          <w:rFonts w:ascii="Arial" w:hAnsi="Arial" w:cs="Arial"/>
          <w:spacing w:val="40"/>
          <w:w w:val="104"/>
          <w:sz w:val="24"/>
          <w:szCs w:val="24"/>
        </w:rPr>
        <w:t xml:space="preserve"> </w:t>
      </w:r>
      <w:r w:rsidRPr="0043687B">
        <w:rPr>
          <w:rFonts w:ascii="Arial" w:hAnsi="Arial" w:cs="Arial"/>
          <w:sz w:val="24"/>
          <w:szCs w:val="24"/>
        </w:rPr>
        <w:t>fracción</w:t>
      </w:r>
      <w:r w:rsidRPr="0043687B">
        <w:rPr>
          <w:rFonts w:ascii="Arial" w:hAnsi="Arial" w:cs="Arial"/>
          <w:spacing w:val="15"/>
          <w:sz w:val="24"/>
          <w:szCs w:val="24"/>
        </w:rPr>
        <w:t xml:space="preserve"> II</w:t>
      </w:r>
      <w:r w:rsidRPr="0043687B">
        <w:rPr>
          <w:rFonts w:ascii="Arial" w:hAnsi="Arial" w:cs="Arial"/>
          <w:spacing w:val="3"/>
          <w:w w:val="90"/>
          <w:sz w:val="24"/>
          <w:szCs w:val="24"/>
        </w:rPr>
        <w:t>,</w:t>
      </w:r>
      <w:r w:rsidRPr="0043687B">
        <w:rPr>
          <w:rFonts w:ascii="Arial" w:hAnsi="Arial" w:cs="Arial"/>
          <w:spacing w:val="4"/>
          <w:w w:val="90"/>
          <w:sz w:val="24"/>
          <w:szCs w:val="24"/>
        </w:rPr>
        <w:t xml:space="preserve"> </w:t>
      </w:r>
      <w:r w:rsidRPr="0043687B">
        <w:rPr>
          <w:rFonts w:ascii="Arial" w:hAnsi="Arial" w:cs="Arial"/>
          <w:sz w:val="24"/>
          <w:szCs w:val="24"/>
        </w:rPr>
        <w:t>47</w:t>
      </w:r>
      <w:r w:rsidRPr="0043687B">
        <w:rPr>
          <w:rFonts w:ascii="Arial" w:hAnsi="Arial" w:cs="Arial"/>
          <w:spacing w:val="-8"/>
          <w:sz w:val="24"/>
          <w:szCs w:val="24"/>
        </w:rPr>
        <w:t xml:space="preserve"> </w:t>
      </w:r>
      <w:r w:rsidRPr="0043687B">
        <w:rPr>
          <w:rFonts w:ascii="Arial" w:hAnsi="Arial" w:cs="Arial"/>
          <w:sz w:val="24"/>
          <w:szCs w:val="24"/>
        </w:rPr>
        <w:t>fracción</w:t>
      </w:r>
      <w:r w:rsidRPr="0043687B">
        <w:rPr>
          <w:rFonts w:ascii="Arial" w:hAnsi="Arial" w:cs="Arial"/>
          <w:spacing w:val="14"/>
          <w:sz w:val="24"/>
          <w:szCs w:val="24"/>
        </w:rPr>
        <w:t xml:space="preserve"> </w:t>
      </w:r>
      <w:r w:rsidRPr="0043687B">
        <w:rPr>
          <w:rFonts w:ascii="Arial" w:hAnsi="Arial" w:cs="Arial"/>
          <w:spacing w:val="10"/>
          <w:sz w:val="24"/>
          <w:szCs w:val="24"/>
        </w:rPr>
        <w:t>V</w:t>
      </w:r>
      <w:r w:rsidRPr="0043687B">
        <w:rPr>
          <w:rFonts w:ascii="Arial" w:hAnsi="Arial" w:cs="Arial"/>
          <w:spacing w:val="12"/>
          <w:sz w:val="24"/>
          <w:szCs w:val="24"/>
        </w:rPr>
        <w:t>,</w:t>
      </w:r>
      <w:r w:rsidRPr="0043687B">
        <w:rPr>
          <w:rFonts w:ascii="Arial" w:hAnsi="Arial" w:cs="Arial"/>
          <w:spacing w:val="2"/>
          <w:sz w:val="24"/>
          <w:szCs w:val="24"/>
        </w:rPr>
        <w:t xml:space="preserve"> </w:t>
      </w:r>
      <w:r w:rsidRPr="0043687B">
        <w:rPr>
          <w:rFonts w:ascii="Arial" w:hAnsi="Arial" w:cs="Arial"/>
          <w:sz w:val="24"/>
          <w:szCs w:val="24"/>
        </w:rPr>
        <w:t>de</w:t>
      </w:r>
      <w:r w:rsidRPr="0043687B">
        <w:rPr>
          <w:rFonts w:ascii="Arial" w:hAnsi="Arial" w:cs="Arial"/>
          <w:spacing w:val="8"/>
          <w:sz w:val="24"/>
          <w:szCs w:val="24"/>
        </w:rPr>
        <w:t xml:space="preserve"> </w:t>
      </w:r>
      <w:r w:rsidRPr="0043687B">
        <w:rPr>
          <w:rFonts w:ascii="Arial" w:hAnsi="Arial" w:cs="Arial"/>
          <w:sz w:val="24"/>
          <w:szCs w:val="24"/>
        </w:rPr>
        <w:t>la</w:t>
      </w:r>
      <w:r w:rsidRPr="0043687B">
        <w:rPr>
          <w:rFonts w:ascii="Arial" w:hAnsi="Arial" w:cs="Arial"/>
          <w:spacing w:val="1"/>
          <w:sz w:val="24"/>
          <w:szCs w:val="24"/>
        </w:rPr>
        <w:t xml:space="preserve"> </w:t>
      </w:r>
      <w:r w:rsidRPr="0043687B">
        <w:rPr>
          <w:rFonts w:ascii="Arial" w:hAnsi="Arial" w:cs="Arial"/>
          <w:sz w:val="24"/>
          <w:szCs w:val="24"/>
        </w:rPr>
        <w:t>Ley</w:t>
      </w:r>
      <w:r w:rsidRPr="0043687B">
        <w:rPr>
          <w:rFonts w:ascii="Arial" w:hAnsi="Arial" w:cs="Arial"/>
          <w:spacing w:val="-3"/>
          <w:sz w:val="24"/>
          <w:szCs w:val="24"/>
        </w:rPr>
        <w:t xml:space="preserve"> </w:t>
      </w:r>
      <w:r w:rsidRPr="0043687B">
        <w:rPr>
          <w:rFonts w:ascii="Arial" w:hAnsi="Arial" w:cs="Arial"/>
          <w:sz w:val="24"/>
          <w:szCs w:val="24"/>
        </w:rPr>
        <w:t>de</w:t>
      </w:r>
      <w:r w:rsidRPr="0043687B">
        <w:rPr>
          <w:rFonts w:ascii="Arial" w:hAnsi="Arial" w:cs="Arial"/>
          <w:spacing w:val="2"/>
          <w:sz w:val="24"/>
          <w:szCs w:val="24"/>
        </w:rPr>
        <w:t xml:space="preserve"> </w:t>
      </w:r>
      <w:r w:rsidRPr="0043687B">
        <w:rPr>
          <w:rFonts w:ascii="Arial" w:hAnsi="Arial" w:cs="Arial"/>
          <w:spacing w:val="-1"/>
          <w:sz w:val="24"/>
          <w:szCs w:val="24"/>
        </w:rPr>
        <w:t>Gobierno</w:t>
      </w:r>
      <w:r w:rsidRPr="0043687B">
        <w:rPr>
          <w:rFonts w:ascii="Arial" w:hAnsi="Arial" w:cs="Arial"/>
          <w:spacing w:val="1"/>
          <w:sz w:val="24"/>
          <w:szCs w:val="24"/>
        </w:rPr>
        <w:t xml:space="preserve"> </w:t>
      </w:r>
      <w:r w:rsidRPr="0043687B">
        <w:rPr>
          <w:rFonts w:ascii="Arial" w:hAnsi="Arial" w:cs="Arial"/>
          <w:sz w:val="24"/>
          <w:szCs w:val="24"/>
        </w:rPr>
        <w:t>y</w:t>
      </w:r>
      <w:r w:rsidRPr="0043687B">
        <w:rPr>
          <w:rFonts w:ascii="Arial" w:hAnsi="Arial" w:cs="Arial"/>
          <w:spacing w:val="17"/>
          <w:sz w:val="24"/>
          <w:szCs w:val="24"/>
        </w:rPr>
        <w:t xml:space="preserve"> </w:t>
      </w:r>
      <w:r w:rsidRPr="0043687B">
        <w:rPr>
          <w:rFonts w:ascii="Arial" w:hAnsi="Arial" w:cs="Arial"/>
          <w:sz w:val="24"/>
          <w:szCs w:val="24"/>
        </w:rPr>
        <w:t>la</w:t>
      </w:r>
      <w:r w:rsidRPr="0043687B">
        <w:rPr>
          <w:rFonts w:ascii="Arial" w:hAnsi="Arial" w:cs="Arial"/>
          <w:spacing w:val="-14"/>
          <w:sz w:val="24"/>
          <w:szCs w:val="24"/>
        </w:rPr>
        <w:t xml:space="preserve"> </w:t>
      </w:r>
      <w:r w:rsidRPr="0043687B">
        <w:rPr>
          <w:rFonts w:ascii="Arial" w:hAnsi="Arial" w:cs="Arial"/>
          <w:sz w:val="24"/>
          <w:szCs w:val="24"/>
        </w:rPr>
        <w:t>Administración</w:t>
      </w:r>
      <w:r w:rsidRPr="0043687B">
        <w:rPr>
          <w:rFonts w:ascii="Arial" w:hAnsi="Arial" w:cs="Arial"/>
          <w:spacing w:val="23"/>
          <w:sz w:val="24"/>
          <w:szCs w:val="24"/>
        </w:rPr>
        <w:t xml:space="preserve"> </w:t>
      </w:r>
      <w:r w:rsidRPr="0043687B">
        <w:rPr>
          <w:rFonts w:ascii="Arial" w:hAnsi="Arial" w:cs="Arial"/>
          <w:sz w:val="24"/>
          <w:szCs w:val="24"/>
        </w:rPr>
        <w:t>Púb</w:t>
      </w:r>
      <w:r w:rsidRPr="0043687B">
        <w:rPr>
          <w:rFonts w:ascii="Arial" w:hAnsi="Arial" w:cs="Arial"/>
          <w:spacing w:val="-3"/>
          <w:sz w:val="24"/>
          <w:szCs w:val="24"/>
        </w:rPr>
        <w:t>l</w:t>
      </w:r>
      <w:r w:rsidRPr="0043687B">
        <w:rPr>
          <w:rFonts w:ascii="Arial" w:hAnsi="Arial" w:cs="Arial"/>
          <w:spacing w:val="-21"/>
          <w:sz w:val="24"/>
          <w:szCs w:val="24"/>
        </w:rPr>
        <w:t>i</w:t>
      </w:r>
      <w:r w:rsidRPr="0043687B">
        <w:rPr>
          <w:rFonts w:ascii="Arial" w:hAnsi="Arial" w:cs="Arial"/>
          <w:sz w:val="24"/>
          <w:szCs w:val="24"/>
        </w:rPr>
        <w:t>ca</w:t>
      </w:r>
      <w:r w:rsidRPr="0043687B">
        <w:rPr>
          <w:rFonts w:ascii="Arial" w:hAnsi="Arial" w:cs="Arial"/>
          <w:spacing w:val="24"/>
          <w:sz w:val="24"/>
          <w:szCs w:val="24"/>
        </w:rPr>
        <w:t xml:space="preserve"> </w:t>
      </w:r>
      <w:r w:rsidRPr="0043687B">
        <w:rPr>
          <w:rFonts w:ascii="Arial" w:hAnsi="Arial" w:cs="Arial"/>
          <w:sz w:val="24"/>
          <w:szCs w:val="24"/>
        </w:rPr>
        <w:t>Mun</w:t>
      </w:r>
      <w:r w:rsidRPr="0043687B">
        <w:rPr>
          <w:rFonts w:ascii="Arial" w:hAnsi="Arial" w:cs="Arial"/>
          <w:spacing w:val="-19"/>
          <w:sz w:val="24"/>
          <w:szCs w:val="24"/>
        </w:rPr>
        <w:t>i</w:t>
      </w:r>
      <w:r w:rsidRPr="0043687B">
        <w:rPr>
          <w:rFonts w:ascii="Arial" w:hAnsi="Arial" w:cs="Arial"/>
          <w:sz w:val="24"/>
          <w:szCs w:val="24"/>
        </w:rPr>
        <w:t>cipal</w:t>
      </w:r>
      <w:r w:rsidRPr="0043687B">
        <w:rPr>
          <w:rFonts w:ascii="Arial" w:hAnsi="Arial" w:cs="Arial"/>
          <w:spacing w:val="9"/>
          <w:sz w:val="24"/>
          <w:szCs w:val="24"/>
        </w:rPr>
        <w:t xml:space="preserve"> </w:t>
      </w:r>
      <w:r w:rsidRPr="0043687B">
        <w:rPr>
          <w:rFonts w:ascii="Arial" w:hAnsi="Arial" w:cs="Arial"/>
          <w:spacing w:val="-17"/>
          <w:sz w:val="24"/>
          <w:szCs w:val="24"/>
        </w:rPr>
        <w:t>d</w:t>
      </w:r>
      <w:r w:rsidRPr="0043687B">
        <w:rPr>
          <w:rFonts w:ascii="Arial" w:hAnsi="Arial" w:cs="Arial"/>
          <w:sz w:val="24"/>
          <w:szCs w:val="24"/>
        </w:rPr>
        <w:t>el</w:t>
      </w:r>
      <w:r w:rsidRPr="0043687B">
        <w:rPr>
          <w:rFonts w:ascii="Arial" w:hAnsi="Arial" w:cs="Arial"/>
          <w:spacing w:val="18"/>
          <w:sz w:val="24"/>
          <w:szCs w:val="24"/>
        </w:rPr>
        <w:t xml:space="preserve"> </w:t>
      </w:r>
      <w:r w:rsidRPr="0043687B">
        <w:rPr>
          <w:rFonts w:ascii="Arial" w:hAnsi="Arial" w:cs="Arial"/>
          <w:sz w:val="24"/>
          <w:szCs w:val="24"/>
        </w:rPr>
        <w:t>Estado</w:t>
      </w:r>
      <w:r w:rsidRPr="0043687B">
        <w:rPr>
          <w:rFonts w:ascii="Arial" w:hAnsi="Arial" w:cs="Arial"/>
          <w:spacing w:val="12"/>
          <w:sz w:val="24"/>
          <w:szCs w:val="24"/>
        </w:rPr>
        <w:t xml:space="preserve"> </w:t>
      </w:r>
      <w:r w:rsidRPr="0043687B">
        <w:rPr>
          <w:rFonts w:ascii="Arial" w:hAnsi="Arial" w:cs="Arial"/>
          <w:sz w:val="24"/>
          <w:szCs w:val="24"/>
        </w:rPr>
        <w:t>de</w:t>
      </w:r>
      <w:r w:rsidRPr="0043687B">
        <w:rPr>
          <w:rFonts w:ascii="Arial" w:hAnsi="Arial" w:cs="Arial"/>
          <w:spacing w:val="15"/>
          <w:sz w:val="24"/>
          <w:szCs w:val="24"/>
        </w:rPr>
        <w:t xml:space="preserve"> </w:t>
      </w:r>
      <w:r w:rsidRPr="0043687B">
        <w:rPr>
          <w:rFonts w:ascii="Arial" w:hAnsi="Arial" w:cs="Arial"/>
          <w:sz w:val="24"/>
          <w:szCs w:val="24"/>
        </w:rPr>
        <w:t>Ja</w:t>
      </w:r>
      <w:r w:rsidRPr="0043687B">
        <w:rPr>
          <w:rFonts w:ascii="Arial" w:hAnsi="Arial" w:cs="Arial"/>
          <w:spacing w:val="-5"/>
          <w:sz w:val="24"/>
          <w:szCs w:val="24"/>
        </w:rPr>
        <w:t>l</w:t>
      </w:r>
      <w:r w:rsidRPr="0043687B">
        <w:rPr>
          <w:rFonts w:ascii="Arial" w:hAnsi="Arial" w:cs="Arial"/>
          <w:spacing w:val="-23"/>
          <w:sz w:val="24"/>
          <w:szCs w:val="24"/>
        </w:rPr>
        <w:t>i</w:t>
      </w:r>
      <w:r w:rsidRPr="0043687B">
        <w:rPr>
          <w:rFonts w:ascii="Arial" w:hAnsi="Arial" w:cs="Arial"/>
          <w:sz w:val="24"/>
          <w:szCs w:val="24"/>
        </w:rPr>
        <w:t>sc</w:t>
      </w:r>
      <w:r w:rsidRPr="0043687B">
        <w:rPr>
          <w:rFonts w:ascii="Arial" w:hAnsi="Arial" w:cs="Arial"/>
          <w:spacing w:val="12"/>
          <w:sz w:val="24"/>
          <w:szCs w:val="24"/>
        </w:rPr>
        <w:t>o</w:t>
      </w:r>
      <w:r w:rsidRPr="0043687B">
        <w:rPr>
          <w:rFonts w:ascii="Arial" w:hAnsi="Arial" w:cs="Arial"/>
          <w:sz w:val="24"/>
          <w:szCs w:val="24"/>
        </w:rPr>
        <w:t xml:space="preserve">; artículos </w:t>
      </w:r>
      <w:r w:rsidRPr="0043687B">
        <w:rPr>
          <w:rFonts w:ascii="Arial" w:eastAsia="Times New Roman" w:hAnsi="Arial" w:cs="Arial"/>
          <w:sz w:val="24"/>
          <w:szCs w:val="24"/>
          <w:lang w:eastAsia="es-ES"/>
        </w:rPr>
        <w:t>15, 18, 19, 21, 23 y del 26 al 30 de</w:t>
      </w:r>
      <w:r w:rsidRPr="0043687B">
        <w:rPr>
          <w:rFonts w:ascii="Arial" w:eastAsia="Malgun Gothic" w:hAnsi="Arial" w:cs="Arial"/>
          <w:sz w:val="24"/>
          <w:szCs w:val="24"/>
        </w:rPr>
        <w:t xml:space="preserve"> la Ley para la Regularización y Titulación de Predios Urbanos en el Estado de Jalisco,</w:t>
      </w:r>
      <w:r w:rsidRPr="0043687B">
        <w:rPr>
          <w:rFonts w:ascii="Arial" w:hAnsi="Arial" w:cs="Arial"/>
          <w:spacing w:val="-19"/>
          <w:sz w:val="24"/>
          <w:szCs w:val="24"/>
        </w:rPr>
        <w:t xml:space="preserve"> </w:t>
      </w:r>
      <w:r w:rsidRPr="0043687B">
        <w:rPr>
          <w:rFonts w:ascii="Arial" w:hAnsi="Arial" w:cs="Arial"/>
          <w:sz w:val="24"/>
          <w:szCs w:val="24"/>
        </w:rPr>
        <w:t>artícu</w:t>
      </w:r>
      <w:r w:rsidRPr="0043687B">
        <w:rPr>
          <w:rFonts w:ascii="Arial" w:hAnsi="Arial" w:cs="Arial"/>
          <w:spacing w:val="3"/>
          <w:sz w:val="24"/>
          <w:szCs w:val="24"/>
        </w:rPr>
        <w:t>l</w:t>
      </w:r>
      <w:r w:rsidRPr="0043687B">
        <w:rPr>
          <w:rFonts w:ascii="Arial" w:hAnsi="Arial" w:cs="Arial"/>
          <w:sz w:val="24"/>
          <w:szCs w:val="24"/>
        </w:rPr>
        <w:t>os</w:t>
      </w:r>
      <w:r w:rsidRPr="0043687B">
        <w:rPr>
          <w:rFonts w:ascii="Arial" w:hAnsi="Arial" w:cs="Arial"/>
          <w:spacing w:val="27"/>
          <w:sz w:val="24"/>
          <w:szCs w:val="24"/>
        </w:rPr>
        <w:t xml:space="preserve"> 1,</w:t>
      </w:r>
      <w:r w:rsidRPr="0043687B">
        <w:rPr>
          <w:rFonts w:ascii="Arial" w:hAnsi="Arial" w:cs="Arial"/>
          <w:spacing w:val="10"/>
          <w:sz w:val="24"/>
          <w:szCs w:val="24"/>
        </w:rPr>
        <w:t>2</w:t>
      </w:r>
      <w:r w:rsidRPr="0043687B">
        <w:rPr>
          <w:rFonts w:ascii="Arial" w:hAnsi="Arial" w:cs="Arial"/>
          <w:sz w:val="24"/>
          <w:szCs w:val="24"/>
        </w:rPr>
        <w:t>,</w:t>
      </w:r>
      <w:r w:rsidRPr="0043687B">
        <w:rPr>
          <w:rFonts w:ascii="Arial" w:hAnsi="Arial" w:cs="Arial"/>
          <w:spacing w:val="-14"/>
          <w:sz w:val="24"/>
          <w:szCs w:val="24"/>
        </w:rPr>
        <w:t xml:space="preserve"> </w:t>
      </w:r>
      <w:r w:rsidRPr="0043687B">
        <w:rPr>
          <w:rFonts w:ascii="Arial" w:hAnsi="Arial" w:cs="Arial"/>
          <w:spacing w:val="11"/>
          <w:sz w:val="24"/>
          <w:szCs w:val="24"/>
        </w:rPr>
        <w:t>3</w:t>
      </w:r>
      <w:r w:rsidRPr="0043687B">
        <w:rPr>
          <w:rFonts w:ascii="Arial" w:hAnsi="Arial" w:cs="Arial"/>
          <w:sz w:val="24"/>
          <w:szCs w:val="24"/>
        </w:rPr>
        <w:t>,</w:t>
      </w:r>
      <w:r w:rsidRPr="0043687B">
        <w:rPr>
          <w:rFonts w:ascii="Arial" w:hAnsi="Arial" w:cs="Arial"/>
          <w:spacing w:val="-8"/>
          <w:sz w:val="24"/>
          <w:szCs w:val="24"/>
        </w:rPr>
        <w:t xml:space="preserve"> </w:t>
      </w:r>
      <w:r w:rsidRPr="0043687B">
        <w:rPr>
          <w:rFonts w:ascii="Arial" w:hAnsi="Arial" w:cs="Arial"/>
          <w:sz w:val="24"/>
          <w:szCs w:val="24"/>
        </w:rPr>
        <w:t>25</w:t>
      </w:r>
      <w:r w:rsidRPr="0043687B">
        <w:rPr>
          <w:rFonts w:ascii="Arial" w:hAnsi="Arial" w:cs="Arial"/>
          <w:spacing w:val="19"/>
          <w:sz w:val="24"/>
          <w:szCs w:val="24"/>
        </w:rPr>
        <w:t xml:space="preserve"> </w:t>
      </w:r>
      <w:r w:rsidRPr="0043687B">
        <w:rPr>
          <w:rFonts w:ascii="Arial" w:hAnsi="Arial" w:cs="Arial"/>
          <w:sz w:val="24"/>
          <w:szCs w:val="24"/>
        </w:rPr>
        <w:t>fracción</w:t>
      </w:r>
      <w:r w:rsidRPr="0043687B">
        <w:rPr>
          <w:rFonts w:ascii="Arial" w:hAnsi="Arial" w:cs="Arial"/>
          <w:spacing w:val="32"/>
          <w:sz w:val="24"/>
          <w:szCs w:val="24"/>
        </w:rPr>
        <w:t xml:space="preserve"> </w:t>
      </w:r>
      <w:r w:rsidRPr="0043687B">
        <w:rPr>
          <w:rFonts w:ascii="Arial" w:hAnsi="Arial" w:cs="Arial"/>
          <w:sz w:val="24"/>
          <w:szCs w:val="24"/>
        </w:rPr>
        <w:t>XI</w:t>
      </w:r>
      <w:r w:rsidRPr="0043687B">
        <w:rPr>
          <w:rFonts w:ascii="Arial" w:hAnsi="Arial" w:cs="Arial"/>
          <w:spacing w:val="11"/>
          <w:sz w:val="24"/>
          <w:szCs w:val="24"/>
        </w:rPr>
        <w:t>I</w:t>
      </w:r>
      <w:r w:rsidRPr="0043687B">
        <w:rPr>
          <w:rFonts w:ascii="Arial" w:hAnsi="Arial" w:cs="Arial"/>
          <w:sz w:val="24"/>
          <w:szCs w:val="24"/>
        </w:rPr>
        <w:t>,</w:t>
      </w:r>
      <w:r w:rsidRPr="0043687B">
        <w:rPr>
          <w:rFonts w:ascii="Arial" w:hAnsi="Arial" w:cs="Arial"/>
          <w:spacing w:val="-24"/>
          <w:sz w:val="24"/>
          <w:szCs w:val="24"/>
        </w:rPr>
        <w:t xml:space="preserve"> </w:t>
      </w:r>
      <w:r w:rsidRPr="0043687B">
        <w:rPr>
          <w:rFonts w:ascii="Arial" w:hAnsi="Arial" w:cs="Arial"/>
          <w:sz w:val="24"/>
          <w:szCs w:val="24"/>
        </w:rPr>
        <w:t>33</w:t>
      </w:r>
      <w:r w:rsidRPr="0043687B">
        <w:rPr>
          <w:rFonts w:ascii="Arial" w:hAnsi="Arial" w:cs="Arial"/>
          <w:spacing w:val="1"/>
          <w:sz w:val="24"/>
          <w:szCs w:val="24"/>
        </w:rPr>
        <w:t xml:space="preserve"> </w:t>
      </w:r>
      <w:r w:rsidRPr="0043687B">
        <w:rPr>
          <w:rFonts w:ascii="Arial" w:hAnsi="Arial" w:cs="Arial"/>
          <w:sz w:val="24"/>
          <w:szCs w:val="24"/>
        </w:rPr>
        <w:t>frac</w:t>
      </w:r>
      <w:r w:rsidRPr="0043687B">
        <w:rPr>
          <w:rFonts w:ascii="Arial" w:hAnsi="Arial" w:cs="Arial"/>
          <w:spacing w:val="12"/>
          <w:sz w:val="24"/>
          <w:szCs w:val="24"/>
        </w:rPr>
        <w:t>c</w:t>
      </w:r>
      <w:r w:rsidRPr="0043687B">
        <w:rPr>
          <w:rFonts w:ascii="Arial" w:hAnsi="Arial" w:cs="Arial"/>
          <w:spacing w:val="-27"/>
          <w:sz w:val="24"/>
          <w:szCs w:val="24"/>
        </w:rPr>
        <w:t>i</w:t>
      </w:r>
      <w:r w:rsidRPr="0043687B">
        <w:rPr>
          <w:rFonts w:ascii="Arial" w:hAnsi="Arial" w:cs="Arial"/>
          <w:spacing w:val="-2"/>
          <w:sz w:val="24"/>
          <w:szCs w:val="24"/>
        </w:rPr>
        <w:t>ó</w:t>
      </w:r>
      <w:r w:rsidRPr="0043687B">
        <w:rPr>
          <w:rFonts w:ascii="Arial" w:hAnsi="Arial" w:cs="Arial"/>
          <w:sz w:val="24"/>
          <w:szCs w:val="24"/>
        </w:rPr>
        <w:t>n</w:t>
      </w:r>
      <w:r w:rsidRPr="0043687B">
        <w:rPr>
          <w:rFonts w:ascii="Arial" w:hAnsi="Arial" w:cs="Arial"/>
          <w:spacing w:val="19"/>
          <w:sz w:val="24"/>
          <w:szCs w:val="24"/>
        </w:rPr>
        <w:t xml:space="preserve"> I</w:t>
      </w:r>
      <w:r w:rsidRPr="0043687B">
        <w:rPr>
          <w:rFonts w:ascii="Arial" w:hAnsi="Arial" w:cs="Arial"/>
          <w:w w:val="90"/>
          <w:sz w:val="24"/>
          <w:szCs w:val="24"/>
        </w:rPr>
        <w:t>,</w:t>
      </w:r>
      <w:r w:rsidRPr="0043687B">
        <w:rPr>
          <w:rFonts w:ascii="Arial" w:hAnsi="Arial" w:cs="Arial"/>
          <w:w w:val="62"/>
          <w:sz w:val="24"/>
          <w:szCs w:val="24"/>
        </w:rPr>
        <w:t xml:space="preserve"> </w:t>
      </w:r>
      <w:r w:rsidRPr="0043687B">
        <w:rPr>
          <w:rFonts w:ascii="Arial" w:hAnsi="Arial" w:cs="Arial"/>
          <w:spacing w:val="-36"/>
          <w:w w:val="90"/>
          <w:sz w:val="24"/>
          <w:szCs w:val="24"/>
        </w:rPr>
        <w:t xml:space="preserve"> </w:t>
      </w:r>
      <w:r w:rsidRPr="0043687B">
        <w:rPr>
          <w:rFonts w:ascii="Arial" w:hAnsi="Arial" w:cs="Arial"/>
          <w:spacing w:val="1"/>
          <w:sz w:val="24"/>
          <w:szCs w:val="24"/>
        </w:rPr>
        <w:t xml:space="preserve">142,145 fracción II </w:t>
      </w:r>
      <w:r w:rsidRPr="0043687B">
        <w:rPr>
          <w:rFonts w:ascii="Arial" w:hAnsi="Arial" w:cs="Arial"/>
          <w:spacing w:val="-51"/>
          <w:sz w:val="24"/>
          <w:szCs w:val="24"/>
        </w:rPr>
        <w:t xml:space="preserve"> </w:t>
      </w:r>
      <w:r w:rsidRPr="0043687B">
        <w:rPr>
          <w:rFonts w:ascii="Arial" w:hAnsi="Arial" w:cs="Arial"/>
          <w:sz w:val="24"/>
          <w:szCs w:val="24"/>
        </w:rPr>
        <w:t>y</w:t>
      </w:r>
      <w:r w:rsidRPr="0043687B">
        <w:rPr>
          <w:rFonts w:ascii="Arial" w:hAnsi="Arial" w:cs="Arial"/>
          <w:spacing w:val="-36"/>
          <w:sz w:val="24"/>
          <w:szCs w:val="24"/>
        </w:rPr>
        <w:t xml:space="preserve"> </w:t>
      </w:r>
      <w:r w:rsidRPr="0043687B">
        <w:rPr>
          <w:rFonts w:ascii="Arial" w:hAnsi="Arial" w:cs="Arial"/>
          <w:sz w:val="24"/>
          <w:szCs w:val="24"/>
        </w:rPr>
        <w:t>154</w:t>
      </w:r>
      <w:r w:rsidRPr="0043687B">
        <w:rPr>
          <w:rFonts w:ascii="Arial" w:hAnsi="Arial" w:cs="Arial"/>
          <w:spacing w:val="-51"/>
          <w:sz w:val="24"/>
          <w:szCs w:val="24"/>
        </w:rPr>
        <w:t xml:space="preserve"> </w:t>
      </w:r>
      <w:r w:rsidRPr="0043687B">
        <w:rPr>
          <w:rFonts w:ascii="Arial" w:hAnsi="Arial" w:cs="Arial"/>
          <w:sz w:val="24"/>
          <w:szCs w:val="24"/>
        </w:rPr>
        <w:t>del</w:t>
      </w:r>
      <w:r w:rsidRPr="0043687B">
        <w:rPr>
          <w:rFonts w:ascii="Arial" w:hAnsi="Arial" w:cs="Arial"/>
          <w:spacing w:val="-41"/>
          <w:sz w:val="24"/>
          <w:szCs w:val="24"/>
        </w:rPr>
        <w:t xml:space="preserve"> </w:t>
      </w:r>
      <w:r w:rsidRPr="0043687B">
        <w:rPr>
          <w:rFonts w:ascii="Arial" w:hAnsi="Arial" w:cs="Arial"/>
          <w:spacing w:val="-2"/>
          <w:sz w:val="24"/>
          <w:szCs w:val="24"/>
        </w:rPr>
        <w:t>Reglamento</w:t>
      </w:r>
      <w:r w:rsidRPr="0043687B">
        <w:rPr>
          <w:rFonts w:ascii="Arial" w:eastAsia="Times New Roman" w:hAnsi="Arial" w:cs="Arial"/>
          <w:sz w:val="24"/>
          <w:szCs w:val="24"/>
        </w:rPr>
        <w:t xml:space="preserve"> </w:t>
      </w:r>
      <w:r w:rsidRPr="0043687B">
        <w:rPr>
          <w:rFonts w:ascii="Arial" w:hAnsi="Arial" w:cs="Arial"/>
          <w:w w:val="105"/>
          <w:sz w:val="24"/>
          <w:szCs w:val="24"/>
        </w:rPr>
        <w:t>del</w:t>
      </w:r>
      <w:r w:rsidRPr="0043687B">
        <w:rPr>
          <w:rFonts w:ascii="Arial" w:hAnsi="Arial" w:cs="Arial"/>
          <w:spacing w:val="-26"/>
          <w:w w:val="105"/>
          <w:sz w:val="24"/>
          <w:szCs w:val="24"/>
        </w:rPr>
        <w:t xml:space="preserve"> </w:t>
      </w:r>
      <w:r w:rsidRPr="0043687B">
        <w:rPr>
          <w:rFonts w:ascii="Arial" w:hAnsi="Arial" w:cs="Arial"/>
          <w:spacing w:val="-2"/>
          <w:w w:val="105"/>
          <w:sz w:val="24"/>
          <w:szCs w:val="24"/>
        </w:rPr>
        <w:t>Gobi</w:t>
      </w:r>
      <w:r w:rsidRPr="0043687B">
        <w:rPr>
          <w:rFonts w:ascii="Arial" w:hAnsi="Arial" w:cs="Arial"/>
          <w:spacing w:val="-1"/>
          <w:w w:val="105"/>
          <w:sz w:val="24"/>
          <w:szCs w:val="24"/>
        </w:rPr>
        <w:t>erno</w:t>
      </w:r>
      <w:r w:rsidRPr="0043687B">
        <w:rPr>
          <w:rFonts w:ascii="Arial" w:hAnsi="Arial" w:cs="Arial"/>
          <w:spacing w:val="-26"/>
          <w:w w:val="105"/>
          <w:sz w:val="24"/>
          <w:szCs w:val="24"/>
        </w:rPr>
        <w:t xml:space="preserve"> </w:t>
      </w:r>
      <w:r w:rsidRPr="0043687B">
        <w:rPr>
          <w:rFonts w:ascii="Arial" w:hAnsi="Arial" w:cs="Arial"/>
          <w:w w:val="105"/>
          <w:sz w:val="24"/>
          <w:szCs w:val="24"/>
        </w:rPr>
        <w:t>y</w:t>
      </w:r>
      <w:r w:rsidRPr="0043687B">
        <w:rPr>
          <w:rFonts w:ascii="Arial" w:hAnsi="Arial" w:cs="Arial"/>
          <w:spacing w:val="-21"/>
          <w:w w:val="105"/>
          <w:sz w:val="24"/>
          <w:szCs w:val="24"/>
        </w:rPr>
        <w:t xml:space="preserve"> </w:t>
      </w:r>
      <w:r w:rsidRPr="0043687B">
        <w:rPr>
          <w:rFonts w:ascii="Arial" w:hAnsi="Arial" w:cs="Arial"/>
          <w:w w:val="105"/>
          <w:sz w:val="24"/>
          <w:szCs w:val="24"/>
        </w:rPr>
        <w:t>de</w:t>
      </w:r>
      <w:r w:rsidRPr="0043687B">
        <w:rPr>
          <w:rFonts w:ascii="Arial" w:hAnsi="Arial" w:cs="Arial"/>
          <w:spacing w:val="-18"/>
          <w:w w:val="105"/>
          <w:sz w:val="24"/>
          <w:szCs w:val="24"/>
        </w:rPr>
        <w:t xml:space="preserve"> </w:t>
      </w:r>
      <w:r w:rsidRPr="0043687B">
        <w:rPr>
          <w:rFonts w:ascii="Arial" w:hAnsi="Arial" w:cs="Arial"/>
          <w:w w:val="105"/>
          <w:sz w:val="24"/>
          <w:szCs w:val="24"/>
        </w:rPr>
        <w:t>la</w:t>
      </w:r>
      <w:r w:rsidRPr="0043687B">
        <w:rPr>
          <w:rFonts w:ascii="Arial" w:hAnsi="Arial" w:cs="Arial"/>
          <w:spacing w:val="-35"/>
          <w:w w:val="105"/>
          <w:sz w:val="24"/>
          <w:szCs w:val="24"/>
        </w:rPr>
        <w:t xml:space="preserve"> </w:t>
      </w:r>
      <w:r w:rsidRPr="0043687B">
        <w:rPr>
          <w:rFonts w:ascii="Arial" w:hAnsi="Arial" w:cs="Arial"/>
          <w:w w:val="105"/>
          <w:sz w:val="24"/>
          <w:szCs w:val="24"/>
        </w:rPr>
        <w:t>Administración</w:t>
      </w:r>
      <w:r w:rsidRPr="0043687B">
        <w:rPr>
          <w:rFonts w:ascii="Arial" w:hAnsi="Arial" w:cs="Arial"/>
          <w:spacing w:val="8"/>
          <w:w w:val="105"/>
          <w:sz w:val="24"/>
          <w:szCs w:val="24"/>
        </w:rPr>
        <w:t xml:space="preserve"> </w:t>
      </w:r>
      <w:r w:rsidRPr="0043687B">
        <w:rPr>
          <w:rFonts w:ascii="Arial" w:hAnsi="Arial" w:cs="Arial"/>
          <w:spacing w:val="-3"/>
          <w:w w:val="105"/>
          <w:sz w:val="24"/>
          <w:szCs w:val="24"/>
        </w:rPr>
        <w:t>Pública</w:t>
      </w:r>
      <w:r w:rsidRPr="0043687B">
        <w:rPr>
          <w:rFonts w:ascii="Arial" w:hAnsi="Arial" w:cs="Arial"/>
          <w:spacing w:val="-24"/>
          <w:w w:val="105"/>
          <w:sz w:val="24"/>
          <w:szCs w:val="24"/>
        </w:rPr>
        <w:t xml:space="preserve"> </w:t>
      </w:r>
      <w:r w:rsidRPr="0043687B">
        <w:rPr>
          <w:rFonts w:ascii="Arial" w:hAnsi="Arial" w:cs="Arial"/>
          <w:w w:val="105"/>
          <w:sz w:val="24"/>
          <w:szCs w:val="24"/>
        </w:rPr>
        <w:t>del</w:t>
      </w:r>
      <w:r w:rsidRPr="0043687B">
        <w:rPr>
          <w:rFonts w:ascii="Arial" w:hAnsi="Arial" w:cs="Arial"/>
          <w:spacing w:val="-33"/>
          <w:w w:val="105"/>
          <w:sz w:val="24"/>
          <w:szCs w:val="24"/>
        </w:rPr>
        <w:t xml:space="preserve"> </w:t>
      </w:r>
      <w:r w:rsidRPr="0043687B">
        <w:rPr>
          <w:rFonts w:ascii="Arial" w:hAnsi="Arial" w:cs="Arial"/>
          <w:w w:val="105"/>
          <w:sz w:val="24"/>
          <w:szCs w:val="24"/>
        </w:rPr>
        <w:t>Ayuntamiento</w:t>
      </w:r>
      <w:r w:rsidRPr="0043687B">
        <w:rPr>
          <w:rFonts w:ascii="Arial" w:hAnsi="Arial" w:cs="Arial"/>
          <w:spacing w:val="-1"/>
          <w:w w:val="105"/>
          <w:sz w:val="24"/>
          <w:szCs w:val="24"/>
        </w:rPr>
        <w:t xml:space="preserve"> </w:t>
      </w:r>
      <w:r w:rsidRPr="0043687B">
        <w:rPr>
          <w:rFonts w:ascii="Arial" w:hAnsi="Arial" w:cs="Arial"/>
          <w:spacing w:val="-2"/>
          <w:w w:val="105"/>
          <w:sz w:val="24"/>
          <w:szCs w:val="24"/>
        </w:rPr>
        <w:t>Constitucional</w:t>
      </w:r>
      <w:r w:rsidRPr="0043687B">
        <w:rPr>
          <w:rFonts w:ascii="Arial" w:hAnsi="Arial" w:cs="Arial"/>
          <w:spacing w:val="-14"/>
          <w:w w:val="105"/>
          <w:sz w:val="24"/>
          <w:szCs w:val="24"/>
        </w:rPr>
        <w:t xml:space="preserve"> </w:t>
      </w:r>
      <w:r w:rsidRPr="0043687B">
        <w:rPr>
          <w:rFonts w:ascii="Arial" w:hAnsi="Arial" w:cs="Arial"/>
          <w:w w:val="105"/>
          <w:sz w:val="24"/>
          <w:szCs w:val="24"/>
        </w:rPr>
        <w:t>de</w:t>
      </w:r>
      <w:r w:rsidRPr="0043687B">
        <w:rPr>
          <w:rFonts w:ascii="Arial" w:hAnsi="Arial" w:cs="Arial"/>
          <w:spacing w:val="-19"/>
          <w:w w:val="105"/>
          <w:sz w:val="24"/>
          <w:szCs w:val="24"/>
        </w:rPr>
        <w:t xml:space="preserve"> </w:t>
      </w:r>
      <w:r w:rsidRPr="0043687B">
        <w:rPr>
          <w:rFonts w:ascii="Arial" w:hAnsi="Arial" w:cs="Arial"/>
          <w:w w:val="105"/>
          <w:sz w:val="24"/>
          <w:szCs w:val="24"/>
        </w:rPr>
        <w:t>San</w:t>
      </w:r>
      <w:r w:rsidRPr="0043687B">
        <w:rPr>
          <w:rFonts w:ascii="Arial" w:hAnsi="Arial" w:cs="Arial"/>
          <w:spacing w:val="15"/>
          <w:w w:val="105"/>
          <w:sz w:val="24"/>
          <w:szCs w:val="24"/>
        </w:rPr>
        <w:t xml:space="preserve"> </w:t>
      </w:r>
      <w:r w:rsidRPr="0043687B">
        <w:rPr>
          <w:rFonts w:ascii="Arial" w:hAnsi="Arial" w:cs="Arial"/>
          <w:w w:val="105"/>
          <w:sz w:val="24"/>
          <w:szCs w:val="24"/>
        </w:rPr>
        <w:t>Pedro</w:t>
      </w:r>
      <w:r w:rsidRPr="0043687B">
        <w:rPr>
          <w:rFonts w:ascii="Arial" w:hAnsi="Arial" w:cs="Arial"/>
          <w:spacing w:val="-25"/>
          <w:w w:val="105"/>
          <w:sz w:val="24"/>
          <w:szCs w:val="24"/>
        </w:rPr>
        <w:t xml:space="preserve"> </w:t>
      </w:r>
      <w:r w:rsidRPr="0043687B">
        <w:rPr>
          <w:rFonts w:ascii="Arial" w:hAnsi="Arial" w:cs="Arial"/>
          <w:spacing w:val="-1"/>
          <w:w w:val="105"/>
          <w:sz w:val="24"/>
          <w:szCs w:val="24"/>
        </w:rPr>
        <w:t>Tl</w:t>
      </w:r>
      <w:r w:rsidRPr="0043687B">
        <w:rPr>
          <w:rFonts w:ascii="Arial" w:hAnsi="Arial" w:cs="Arial"/>
          <w:spacing w:val="-2"/>
          <w:w w:val="105"/>
          <w:sz w:val="24"/>
          <w:szCs w:val="24"/>
        </w:rPr>
        <w:t>aquepaque</w:t>
      </w:r>
      <w:r w:rsidRPr="0043687B">
        <w:rPr>
          <w:rFonts w:ascii="Arial" w:hAnsi="Arial" w:cs="Arial"/>
          <w:w w:val="105"/>
          <w:sz w:val="24"/>
          <w:szCs w:val="24"/>
        </w:rPr>
        <w:t>;</w:t>
      </w:r>
      <w:r w:rsidRPr="0043687B">
        <w:rPr>
          <w:rFonts w:ascii="Arial" w:hAnsi="Arial" w:cs="Arial"/>
          <w:spacing w:val="-31"/>
          <w:w w:val="105"/>
          <w:sz w:val="24"/>
          <w:szCs w:val="24"/>
        </w:rPr>
        <w:t xml:space="preserve"> por lo que </w:t>
      </w:r>
      <w:r w:rsidRPr="0043687B">
        <w:rPr>
          <w:rFonts w:ascii="Arial" w:hAnsi="Arial" w:cs="Arial"/>
          <w:w w:val="105"/>
          <w:sz w:val="24"/>
          <w:szCs w:val="24"/>
        </w:rPr>
        <w:t>tengo</w:t>
      </w:r>
      <w:r w:rsidRPr="0043687B">
        <w:rPr>
          <w:rFonts w:ascii="Arial" w:hAnsi="Arial" w:cs="Arial"/>
          <w:spacing w:val="-9"/>
          <w:w w:val="105"/>
          <w:sz w:val="24"/>
          <w:szCs w:val="24"/>
        </w:rPr>
        <w:t xml:space="preserve"> </w:t>
      </w:r>
      <w:r w:rsidRPr="0043687B">
        <w:rPr>
          <w:rFonts w:ascii="Arial" w:hAnsi="Arial" w:cs="Arial"/>
          <w:w w:val="105"/>
          <w:sz w:val="24"/>
          <w:szCs w:val="24"/>
        </w:rPr>
        <w:t>a</w:t>
      </w:r>
      <w:r w:rsidRPr="0043687B">
        <w:rPr>
          <w:rFonts w:ascii="Arial" w:hAnsi="Arial" w:cs="Arial"/>
          <w:spacing w:val="-10"/>
          <w:w w:val="105"/>
          <w:sz w:val="24"/>
          <w:szCs w:val="24"/>
        </w:rPr>
        <w:t xml:space="preserve"> </w:t>
      </w:r>
      <w:r w:rsidRPr="0043687B">
        <w:rPr>
          <w:rFonts w:ascii="Arial" w:hAnsi="Arial" w:cs="Arial"/>
          <w:spacing w:val="-5"/>
          <w:w w:val="105"/>
          <w:sz w:val="24"/>
          <w:szCs w:val="24"/>
        </w:rPr>
        <w:t>bi</w:t>
      </w:r>
      <w:r w:rsidRPr="0043687B">
        <w:rPr>
          <w:rFonts w:ascii="Arial" w:hAnsi="Arial" w:cs="Arial"/>
          <w:spacing w:val="-6"/>
          <w:w w:val="105"/>
          <w:sz w:val="24"/>
          <w:szCs w:val="24"/>
        </w:rPr>
        <w:t>en</w:t>
      </w:r>
      <w:r w:rsidRPr="0043687B">
        <w:rPr>
          <w:rFonts w:ascii="Arial" w:hAnsi="Arial" w:cs="Arial"/>
          <w:spacing w:val="-12"/>
          <w:w w:val="105"/>
          <w:sz w:val="24"/>
          <w:szCs w:val="24"/>
        </w:rPr>
        <w:t xml:space="preserve"> </w:t>
      </w:r>
      <w:r w:rsidRPr="0043687B">
        <w:rPr>
          <w:rFonts w:ascii="Arial" w:hAnsi="Arial" w:cs="Arial"/>
          <w:w w:val="105"/>
          <w:sz w:val="24"/>
          <w:szCs w:val="24"/>
        </w:rPr>
        <w:t>someter</w:t>
      </w:r>
      <w:r w:rsidRPr="0043687B">
        <w:rPr>
          <w:rFonts w:ascii="Arial" w:hAnsi="Arial" w:cs="Arial"/>
          <w:spacing w:val="-5"/>
          <w:w w:val="105"/>
          <w:sz w:val="24"/>
          <w:szCs w:val="24"/>
        </w:rPr>
        <w:t xml:space="preserve"> </w:t>
      </w:r>
      <w:r w:rsidRPr="0043687B">
        <w:rPr>
          <w:rFonts w:ascii="Arial" w:hAnsi="Arial" w:cs="Arial"/>
          <w:w w:val="105"/>
          <w:sz w:val="24"/>
          <w:szCs w:val="24"/>
        </w:rPr>
        <w:t>a</w:t>
      </w:r>
      <w:r w:rsidRPr="0043687B">
        <w:rPr>
          <w:rFonts w:ascii="Arial" w:hAnsi="Arial" w:cs="Arial"/>
          <w:spacing w:val="-15"/>
          <w:w w:val="105"/>
          <w:sz w:val="24"/>
          <w:szCs w:val="24"/>
        </w:rPr>
        <w:t xml:space="preserve"> </w:t>
      </w:r>
      <w:r w:rsidRPr="0043687B">
        <w:rPr>
          <w:rFonts w:ascii="Arial" w:hAnsi="Arial" w:cs="Arial"/>
          <w:w w:val="105"/>
          <w:sz w:val="24"/>
          <w:szCs w:val="24"/>
        </w:rPr>
        <w:t>la</w:t>
      </w:r>
      <w:r w:rsidRPr="0043687B">
        <w:rPr>
          <w:rFonts w:ascii="Arial" w:hAnsi="Arial" w:cs="Arial"/>
          <w:spacing w:val="-19"/>
          <w:w w:val="105"/>
          <w:sz w:val="24"/>
          <w:szCs w:val="24"/>
        </w:rPr>
        <w:t xml:space="preserve"> </w:t>
      </w:r>
      <w:r w:rsidRPr="0043687B">
        <w:rPr>
          <w:rFonts w:ascii="Arial" w:hAnsi="Arial" w:cs="Arial"/>
          <w:spacing w:val="-4"/>
          <w:w w:val="105"/>
          <w:sz w:val="24"/>
          <w:szCs w:val="24"/>
        </w:rPr>
        <w:t>e</w:t>
      </w:r>
      <w:r w:rsidRPr="0043687B">
        <w:rPr>
          <w:rFonts w:ascii="Arial" w:hAnsi="Arial" w:cs="Arial"/>
          <w:spacing w:val="-3"/>
          <w:w w:val="105"/>
          <w:sz w:val="24"/>
          <w:szCs w:val="24"/>
        </w:rPr>
        <w:t>l</w:t>
      </w:r>
      <w:r w:rsidRPr="0043687B">
        <w:rPr>
          <w:rFonts w:ascii="Arial" w:hAnsi="Arial" w:cs="Arial"/>
          <w:spacing w:val="-5"/>
          <w:w w:val="105"/>
          <w:sz w:val="24"/>
          <w:szCs w:val="24"/>
        </w:rPr>
        <w:t>evada</w:t>
      </w:r>
      <w:r w:rsidRPr="0043687B">
        <w:rPr>
          <w:rFonts w:ascii="Arial" w:hAnsi="Arial" w:cs="Arial"/>
          <w:spacing w:val="-6"/>
          <w:w w:val="105"/>
          <w:sz w:val="24"/>
          <w:szCs w:val="24"/>
        </w:rPr>
        <w:t xml:space="preserve"> </w:t>
      </w:r>
      <w:r w:rsidRPr="0043687B">
        <w:rPr>
          <w:rFonts w:ascii="Arial" w:hAnsi="Arial" w:cs="Arial"/>
          <w:w w:val="105"/>
          <w:sz w:val="24"/>
          <w:szCs w:val="24"/>
        </w:rPr>
        <w:t>y</w:t>
      </w:r>
      <w:r w:rsidRPr="0043687B">
        <w:rPr>
          <w:rFonts w:ascii="Arial" w:hAnsi="Arial" w:cs="Arial"/>
          <w:spacing w:val="-17"/>
          <w:w w:val="105"/>
          <w:sz w:val="24"/>
          <w:szCs w:val="24"/>
        </w:rPr>
        <w:t xml:space="preserve"> </w:t>
      </w:r>
      <w:r w:rsidRPr="0043687B">
        <w:rPr>
          <w:rFonts w:ascii="Arial" w:hAnsi="Arial" w:cs="Arial"/>
          <w:w w:val="105"/>
          <w:sz w:val="24"/>
          <w:szCs w:val="24"/>
        </w:rPr>
        <w:t>distinguida</w:t>
      </w:r>
      <w:r w:rsidRPr="0043687B">
        <w:rPr>
          <w:rFonts w:ascii="Arial" w:hAnsi="Arial" w:cs="Arial"/>
          <w:spacing w:val="-11"/>
          <w:w w:val="105"/>
          <w:sz w:val="24"/>
          <w:szCs w:val="24"/>
        </w:rPr>
        <w:t xml:space="preserve"> </w:t>
      </w:r>
      <w:r w:rsidRPr="0043687B">
        <w:rPr>
          <w:rFonts w:ascii="Arial" w:hAnsi="Arial" w:cs="Arial"/>
          <w:sz w:val="24"/>
          <w:szCs w:val="24"/>
        </w:rPr>
        <w:t>consideración de éste H. Cuerpo Edilicio en Pleno el siguiente punto de:</w:t>
      </w:r>
    </w:p>
    <w:p w:rsidR="00C64EF3" w:rsidRPr="0043687B" w:rsidRDefault="00C64EF3" w:rsidP="00C64EF3">
      <w:pPr>
        <w:pStyle w:val="Sinespaciado"/>
        <w:spacing w:line="276" w:lineRule="auto"/>
        <w:jc w:val="both"/>
        <w:rPr>
          <w:rFonts w:ascii="Arial" w:hAnsi="Arial" w:cs="Arial"/>
          <w:sz w:val="24"/>
          <w:szCs w:val="24"/>
        </w:rPr>
      </w:pPr>
    </w:p>
    <w:p w:rsidR="00C64EF3" w:rsidRPr="00A60B16" w:rsidRDefault="00C64EF3" w:rsidP="00C64EF3">
      <w:pPr>
        <w:pStyle w:val="Sinespaciado"/>
        <w:spacing w:line="276" w:lineRule="auto"/>
        <w:jc w:val="both"/>
        <w:rPr>
          <w:rFonts w:ascii="Arial" w:hAnsi="Arial" w:cs="Arial"/>
          <w:sz w:val="2"/>
          <w:szCs w:val="24"/>
        </w:rPr>
      </w:pPr>
    </w:p>
    <w:p w:rsidR="00C64EF3" w:rsidRPr="0043687B" w:rsidRDefault="00C64EF3" w:rsidP="00C64EF3">
      <w:pPr>
        <w:jc w:val="center"/>
        <w:rPr>
          <w:rFonts w:ascii="Arial" w:eastAsia="Times New Roman" w:hAnsi="Arial" w:cs="Arial"/>
          <w:b/>
          <w:sz w:val="24"/>
          <w:szCs w:val="24"/>
          <w:lang w:eastAsia="es-ES"/>
        </w:rPr>
      </w:pPr>
      <w:r w:rsidRPr="0043687B">
        <w:rPr>
          <w:rFonts w:ascii="Arial" w:eastAsia="Times New Roman" w:hAnsi="Arial" w:cs="Arial"/>
          <w:b/>
          <w:sz w:val="24"/>
          <w:szCs w:val="24"/>
          <w:lang w:eastAsia="es-ES"/>
        </w:rPr>
        <w:t>A C U E R D O:</w:t>
      </w:r>
    </w:p>
    <w:p w:rsidR="00C64EF3" w:rsidRPr="0043687B" w:rsidRDefault="00C64EF3" w:rsidP="00C64EF3">
      <w:pPr>
        <w:jc w:val="both"/>
        <w:rPr>
          <w:rFonts w:ascii="Arial" w:eastAsia="Calibri" w:hAnsi="Arial" w:cs="Arial"/>
          <w:sz w:val="24"/>
          <w:szCs w:val="24"/>
        </w:rPr>
      </w:pPr>
      <w:r w:rsidRPr="0043687B">
        <w:rPr>
          <w:rFonts w:ascii="Arial" w:eastAsia="Times New Roman" w:hAnsi="Arial" w:cs="Arial"/>
          <w:b/>
          <w:sz w:val="24"/>
          <w:szCs w:val="24"/>
          <w:lang w:eastAsia="es-ES"/>
        </w:rPr>
        <w:t xml:space="preserve">Primero. - </w:t>
      </w:r>
      <w:r w:rsidRPr="0043687B">
        <w:rPr>
          <w:rFonts w:ascii="Arial" w:hAnsi="Arial" w:cs="Arial"/>
          <w:sz w:val="24"/>
          <w:szCs w:val="24"/>
        </w:rPr>
        <w:t>El Pleno del Ayuntamiento Constitucional del Municipio de San Pedro Tlaquepaque, Jalisco, aprueba y autoriza declarar formalmente regularizado el siguiente predio</w:t>
      </w:r>
      <w:r w:rsidRPr="0043687B">
        <w:rPr>
          <w:rFonts w:ascii="Arial" w:hAnsi="Arial" w:cs="Arial"/>
          <w:b/>
          <w:bCs/>
          <w:sz w:val="24"/>
          <w:szCs w:val="24"/>
        </w:rPr>
        <w:t xml:space="preserve"> identificado </w:t>
      </w:r>
      <w:r w:rsidRPr="0043687B">
        <w:rPr>
          <w:rFonts w:ascii="Arial" w:hAnsi="Arial" w:cs="Arial"/>
          <w:sz w:val="24"/>
          <w:szCs w:val="24"/>
        </w:rPr>
        <w:t xml:space="preserve">como </w:t>
      </w:r>
      <w:r w:rsidRPr="0043687B">
        <w:rPr>
          <w:rFonts w:ascii="Arial" w:hAnsi="Arial" w:cs="Arial"/>
          <w:b/>
          <w:bCs/>
          <w:sz w:val="24"/>
          <w:szCs w:val="24"/>
        </w:rPr>
        <w:t>Plan de las Flores</w:t>
      </w:r>
      <w:r w:rsidRPr="0043687B">
        <w:rPr>
          <w:rFonts w:ascii="Arial" w:hAnsi="Arial" w:cs="Arial"/>
          <w:sz w:val="24"/>
          <w:szCs w:val="24"/>
        </w:rPr>
        <w:t xml:space="preserve">, </w:t>
      </w:r>
      <w:r w:rsidRPr="0043687B">
        <w:rPr>
          <w:rFonts w:ascii="Arial" w:hAnsi="Arial" w:cs="Arial"/>
          <w:iCs/>
          <w:sz w:val="24"/>
          <w:szCs w:val="24"/>
        </w:rPr>
        <w:t>bajo expediente de la PRODEUR</w:t>
      </w:r>
      <w:r w:rsidRPr="0043687B">
        <w:rPr>
          <w:rFonts w:ascii="Arial" w:hAnsi="Arial" w:cs="Arial"/>
          <w:sz w:val="24"/>
          <w:szCs w:val="24"/>
        </w:rPr>
        <w:t xml:space="preserve"> </w:t>
      </w:r>
      <w:r w:rsidRPr="0043687B">
        <w:rPr>
          <w:rFonts w:ascii="Arial" w:hAnsi="Arial" w:cs="Arial"/>
          <w:b/>
          <w:i/>
          <w:sz w:val="24"/>
          <w:szCs w:val="24"/>
        </w:rPr>
        <w:t xml:space="preserve">TLQ-16/2020 </w:t>
      </w:r>
      <w:r w:rsidRPr="0043687B">
        <w:rPr>
          <w:rFonts w:ascii="Arial" w:hAnsi="Arial" w:cs="Arial"/>
          <w:i/>
          <w:sz w:val="24"/>
          <w:szCs w:val="24"/>
        </w:rPr>
        <w:t xml:space="preserve">y expediente de la COMUR </w:t>
      </w:r>
      <w:r w:rsidRPr="0043687B">
        <w:rPr>
          <w:rFonts w:ascii="Arial" w:eastAsia="Calibri" w:hAnsi="Arial" w:cs="Arial"/>
          <w:sz w:val="24"/>
          <w:szCs w:val="24"/>
          <w:lang w:eastAsia="es-MX"/>
        </w:rPr>
        <w:t>TLQ-P021-2019</w:t>
      </w:r>
      <w:r w:rsidRPr="0043687B">
        <w:rPr>
          <w:rFonts w:ascii="Arial" w:hAnsi="Arial" w:cs="Arial"/>
          <w:b/>
          <w:i/>
          <w:sz w:val="24"/>
          <w:szCs w:val="24"/>
        </w:rPr>
        <w:t xml:space="preserve">; </w:t>
      </w:r>
      <w:r w:rsidRPr="0043687B">
        <w:rPr>
          <w:rFonts w:ascii="Arial" w:hAnsi="Arial" w:cs="Arial"/>
          <w:sz w:val="24"/>
          <w:szCs w:val="24"/>
        </w:rPr>
        <w:t>localizado entre las calles Pedro Moreno, Extramuros y Josefa Ortiz de Domínguez, en la Colonia Emiliano Zapata, delegación de San Martin de las Flores, Municipio de San Pedro Tlaquepaque</w:t>
      </w:r>
      <w:r w:rsidRPr="0043687B">
        <w:rPr>
          <w:rFonts w:ascii="Arial" w:eastAsia="Times New Roman" w:hAnsi="Arial" w:cs="Arial"/>
          <w:sz w:val="24"/>
          <w:szCs w:val="24"/>
          <w:lang w:eastAsia="es-ES"/>
        </w:rPr>
        <w:t xml:space="preserve">, Jalisco; con una superficie de </w:t>
      </w:r>
      <w:r w:rsidRPr="0043687B">
        <w:rPr>
          <w:rFonts w:ascii="Arial" w:eastAsia="Calibri" w:hAnsi="Arial" w:cs="Arial"/>
          <w:b/>
          <w:bCs/>
          <w:sz w:val="24"/>
          <w:szCs w:val="24"/>
          <w:lang w:eastAsia="es-MX"/>
        </w:rPr>
        <w:t xml:space="preserve">55,015.00 m2 (Cincuenta y cinco mil quince metros cuadrados), </w:t>
      </w:r>
      <w:r w:rsidRPr="0043687B">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p>
    <w:p w:rsidR="00C64EF3" w:rsidRPr="0043687B" w:rsidRDefault="00C64EF3" w:rsidP="00C64EF3">
      <w:pPr>
        <w:jc w:val="both"/>
        <w:rPr>
          <w:rFonts w:ascii="Arial" w:eastAsia="Times New Roman" w:hAnsi="Arial" w:cs="Arial"/>
          <w:sz w:val="24"/>
          <w:szCs w:val="24"/>
          <w:lang w:eastAsia="es-ES"/>
        </w:rPr>
      </w:pPr>
      <w:r w:rsidRPr="0043687B">
        <w:rPr>
          <w:rFonts w:ascii="Arial" w:eastAsia="Times New Roman" w:hAnsi="Arial" w:cs="Arial"/>
          <w:b/>
          <w:sz w:val="24"/>
          <w:szCs w:val="24"/>
          <w:lang w:eastAsia="es-ES"/>
        </w:rPr>
        <w:t>Segundo. -</w:t>
      </w:r>
      <w:r w:rsidRPr="0043687B">
        <w:rPr>
          <w:rFonts w:ascii="Arial" w:eastAsia="Malgun Gothic" w:hAnsi="Arial" w:cs="Arial"/>
          <w:bCs/>
          <w:sz w:val="24"/>
          <w:szCs w:val="24"/>
        </w:rPr>
        <w:t xml:space="preserve"> El Pleno del Ayuntamiento de San Pedro Tlaquepaque aprueba</w:t>
      </w:r>
      <w:r w:rsidRPr="0043687B">
        <w:rPr>
          <w:rFonts w:ascii="Arial" w:eastAsia="Malgun Gothic" w:hAnsi="Arial" w:cs="Arial"/>
          <w:sz w:val="24"/>
          <w:szCs w:val="24"/>
        </w:rPr>
        <w:t xml:space="preserve"> y</w:t>
      </w:r>
      <w:r w:rsidRPr="0043687B">
        <w:rPr>
          <w:rFonts w:ascii="Arial" w:eastAsia="Times New Roman" w:hAnsi="Arial" w:cs="Arial"/>
          <w:sz w:val="24"/>
          <w:szCs w:val="24"/>
          <w:lang w:eastAsia="es-ES"/>
        </w:rPr>
        <w:t xml:space="preserve"> autoriza el Convenio de Regularización, de conformidad con las normas reglamentarias para el pago de los créditos fiscales.</w:t>
      </w:r>
    </w:p>
    <w:p w:rsidR="00C64EF3" w:rsidRPr="0043687B" w:rsidRDefault="00C64EF3" w:rsidP="00C64EF3">
      <w:pPr>
        <w:jc w:val="both"/>
        <w:rPr>
          <w:rFonts w:ascii="Arial" w:eastAsia="Times New Roman" w:hAnsi="Arial" w:cs="Arial"/>
          <w:sz w:val="24"/>
          <w:szCs w:val="24"/>
          <w:lang w:eastAsia="es-ES"/>
        </w:rPr>
      </w:pPr>
      <w:r w:rsidRPr="0043687B">
        <w:rPr>
          <w:rFonts w:ascii="Arial" w:eastAsia="Times New Roman" w:hAnsi="Arial" w:cs="Arial"/>
          <w:b/>
          <w:sz w:val="24"/>
          <w:szCs w:val="24"/>
          <w:lang w:eastAsia="es-ES"/>
        </w:rPr>
        <w:t xml:space="preserve">Tercero. - </w:t>
      </w:r>
      <w:r w:rsidRPr="0043687B">
        <w:rPr>
          <w:rFonts w:ascii="Arial" w:eastAsia="Times New Roman" w:hAnsi="Arial" w:cs="Arial"/>
          <w:bCs/>
          <w:sz w:val="24"/>
          <w:szCs w:val="24"/>
          <w:lang w:eastAsia="es-ES"/>
        </w:rPr>
        <w:t xml:space="preserve">Se </w:t>
      </w:r>
      <w:r w:rsidRPr="0043687B">
        <w:rPr>
          <w:rFonts w:ascii="Arial" w:eastAsia="Times New Roman" w:hAnsi="Arial" w:cs="Arial"/>
          <w:sz w:val="24"/>
          <w:szCs w:val="24"/>
          <w:lang w:eastAsia="es-ES"/>
        </w:rPr>
        <w:t>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p>
    <w:p w:rsidR="00C64EF3" w:rsidRPr="0043687B"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43687B">
        <w:rPr>
          <w:rFonts w:ascii="Arial" w:hAnsi="Arial" w:cs="Arial"/>
          <w:b/>
          <w:sz w:val="24"/>
          <w:szCs w:val="24"/>
        </w:rPr>
        <w:t>Cuarto. -</w:t>
      </w:r>
      <w:r w:rsidRPr="0043687B">
        <w:rPr>
          <w:rFonts w:ascii="Arial" w:hAnsi="Arial" w:cs="Arial"/>
          <w:sz w:val="24"/>
          <w:szCs w:val="24"/>
        </w:rPr>
        <w:t xml:space="preserve"> Se instruye al Director de Catastro Municipal, a efecto de que realice la Apertura de la Cuenta Catastral Individual de cada uno de los lotes, de conformidad al plano de lotificación que deberá de remitir la Secretaria Técnica de la Comisión Municipal de Regularización.</w:t>
      </w:r>
    </w:p>
    <w:p w:rsidR="00C64EF3" w:rsidRPr="0043687B"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43687B">
        <w:rPr>
          <w:rFonts w:ascii="Arial" w:hAnsi="Arial" w:cs="Arial"/>
          <w:b/>
          <w:sz w:val="24"/>
          <w:szCs w:val="24"/>
        </w:rPr>
        <w:t xml:space="preserve">Quinto. – </w:t>
      </w:r>
      <w:r w:rsidRPr="0043687B">
        <w:rPr>
          <w:rFonts w:ascii="Arial" w:hAnsi="Arial" w:cs="Arial"/>
          <w:bCs/>
          <w:sz w:val="24"/>
          <w:szCs w:val="24"/>
        </w:rPr>
        <w:t>Se notifique a la Coordinación General de Gestión Integral de la Ciudad, para su conocimiento y debida aplicación.</w:t>
      </w:r>
    </w:p>
    <w:p w:rsidR="00C64EF3" w:rsidRPr="0043687B"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43687B">
        <w:rPr>
          <w:rFonts w:ascii="Arial" w:hAnsi="Arial" w:cs="Arial"/>
          <w:b/>
          <w:sz w:val="24"/>
          <w:szCs w:val="24"/>
        </w:rPr>
        <w:t>Sexto.</w:t>
      </w:r>
      <w:r w:rsidRPr="0043687B">
        <w:rPr>
          <w:rFonts w:ascii="Arial" w:hAnsi="Arial" w:cs="Arial"/>
          <w:bCs/>
          <w:sz w:val="24"/>
          <w:szCs w:val="24"/>
        </w:rPr>
        <w:t xml:space="preserve"> - Se notifique a la Procuraduría de Desarrollo Urbano del Estado de Jalisco y a la Asociación vecinal el presente acuerdo.</w:t>
      </w:r>
    </w:p>
    <w:p w:rsidR="00C64EF3" w:rsidRPr="0043687B"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43687B">
        <w:rPr>
          <w:rFonts w:ascii="Arial" w:hAnsi="Arial" w:cs="Arial"/>
          <w:b/>
          <w:sz w:val="24"/>
          <w:szCs w:val="24"/>
        </w:rPr>
        <w:t xml:space="preserve">Séptimo. -  </w:t>
      </w:r>
      <w:r w:rsidRPr="0043687B">
        <w:rPr>
          <w:rFonts w:ascii="Arial" w:hAnsi="Arial" w:cs="Arial"/>
          <w:bCs/>
          <w:sz w:val="24"/>
          <w:szCs w:val="24"/>
        </w:rPr>
        <w:t>Se autoriza el inicio del Procedimiento de Titulación prevista en la Ley de Regularización y Titulación de Predios Urbanos para el Estado de Jalisco a través de la Comisión Municipal de Regularización de Predios.</w:t>
      </w:r>
    </w:p>
    <w:p w:rsidR="00C64EF3" w:rsidRPr="0043687B"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43687B">
        <w:rPr>
          <w:rFonts w:ascii="Arial" w:eastAsia="Calibri" w:hAnsi="Arial" w:cs="Arial"/>
          <w:b/>
          <w:sz w:val="24"/>
          <w:szCs w:val="24"/>
          <w:lang w:eastAsia="es-MX"/>
        </w:rPr>
        <w:t>Octavo. -</w:t>
      </w:r>
      <w:r w:rsidRPr="0043687B">
        <w:rPr>
          <w:rFonts w:ascii="Arial" w:eastAsia="Calibri" w:hAnsi="Arial" w:cs="Arial"/>
          <w:bCs/>
          <w:sz w:val="24"/>
          <w:szCs w:val="24"/>
          <w:lang w:eastAsia="es-MX"/>
        </w:rPr>
        <w:t xml:space="preserve"> </w:t>
      </w:r>
      <w:r w:rsidRPr="0043687B">
        <w:rPr>
          <w:rFonts w:ascii="Arial" w:hAnsi="Arial" w:cs="Arial"/>
          <w:bCs/>
          <w:sz w:val="24"/>
          <w:szCs w:val="24"/>
        </w:rPr>
        <w:t>Se instruye al Secretario del Ayuntamiento para que se publique en forma abreviada en la Gaceta Municipal</w:t>
      </w:r>
      <w:r w:rsidRPr="0043687B">
        <w:rPr>
          <w:rFonts w:ascii="Arial" w:hAnsi="Arial" w:cs="Arial"/>
          <w:sz w:val="24"/>
          <w:szCs w:val="24"/>
        </w:rPr>
        <w:t xml:space="preserve"> y en los Estrados de la Presidencia por un periodo de tres días naturales el presente acuerdo.</w:t>
      </w:r>
    </w:p>
    <w:p w:rsidR="00C64EF3" w:rsidRPr="0043687B"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43687B">
        <w:rPr>
          <w:rFonts w:ascii="Arial" w:hAnsi="Arial" w:cs="Arial"/>
          <w:sz w:val="24"/>
          <w:szCs w:val="24"/>
        </w:rPr>
        <w:t>Notifíquese.- A la Presidente Municipal,  Secretario del Ayuntamiento; Síndico Municipal, Tesorero Municipal, Director de Catastro Municipal,</w:t>
      </w:r>
      <w:r w:rsidRPr="0043687B">
        <w:rPr>
          <w:rFonts w:ascii="Arial" w:hAnsi="Arial" w:cs="Arial"/>
          <w:bCs/>
          <w:sz w:val="24"/>
          <w:szCs w:val="24"/>
        </w:rPr>
        <w:t xml:space="preserve"> Coordinación General de Gestión Integral de la Ciudad,</w:t>
      </w:r>
      <w:r w:rsidRPr="0043687B">
        <w:rPr>
          <w:rFonts w:ascii="Arial" w:hAnsi="Arial" w:cs="Arial"/>
          <w:sz w:val="24"/>
          <w:szCs w:val="24"/>
        </w:rPr>
        <w:t xml:space="preserve"> Procurador de Desarrollo Urbano del Estado de Jalisco, Registro Público de la Propiedad y Comercio, Jefatura de Regularización de Predios en su carácter de Secretario Técnico, Asociación vecinal y a cualquier otra dependencia que esté involucrada con el Acuerdo, para que surta sus efectos legales correspondientes.</w:t>
      </w:r>
    </w:p>
    <w:p w:rsidR="00C64EF3" w:rsidRPr="0043687B" w:rsidRDefault="00C64EF3" w:rsidP="00C64EF3">
      <w:pPr>
        <w:jc w:val="center"/>
        <w:rPr>
          <w:rFonts w:ascii="Arial" w:hAnsi="Arial" w:cs="Arial"/>
          <w:sz w:val="24"/>
          <w:szCs w:val="24"/>
        </w:rPr>
      </w:pPr>
      <w:r w:rsidRPr="0043687B">
        <w:rPr>
          <w:rFonts w:ascii="Arial" w:hAnsi="Arial" w:cs="Arial"/>
          <w:b/>
          <w:sz w:val="24"/>
          <w:szCs w:val="24"/>
        </w:rPr>
        <w:t>A T E N T A M E N T E</w:t>
      </w:r>
    </w:p>
    <w:p w:rsidR="00C64EF3" w:rsidRPr="0043687B" w:rsidRDefault="00C64EF3" w:rsidP="00C64EF3">
      <w:pPr>
        <w:spacing w:after="30"/>
        <w:jc w:val="center"/>
        <w:rPr>
          <w:rFonts w:ascii="Arial" w:hAnsi="Arial" w:cs="Arial"/>
          <w:b/>
          <w:sz w:val="24"/>
          <w:szCs w:val="24"/>
        </w:rPr>
      </w:pPr>
      <w:r w:rsidRPr="0043687B">
        <w:rPr>
          <w:rFonts w:ascii="Arial" w:hAnsi="Arial" w:cs="Arial"/>
          <w:b/>
          <w:sz w:val="24"/>
          <w:szCs w:val="24"/>
        </w:rPr>
        <w:t>“PRIMA OPERA FIGLINAE HOMO”</w:t>
      </w:r>
    </w:p>
    <w:p w:rsidR="00C64EF3" w:rsidRPr="0043687B" w:rsidRDefault="00C64EF3" w:rsidP="00C64EF3">
      <w:pPr>
        <w:spacing w:after="30"/>
        <w:jc w:val="center"/>
        <w:rPr>
          <w:rFonts w:ascii="Arial" w:hAnsi="Arial" w:cs="Arial"/>
          <w:b/>
          <w:sz w:val="24"/>
          <w:szCs w:val="24"/>
        </w:rPr>
      </w:pPr>
      <w:r w:rsidRPr="0043687B">
        <w:rPr>
          <w:rFonts w:ascii="Arial" w:hAnsi="Arial" w:cs="Arial"/>
          <w:b/>
          <w:sz w:val="24"/>
          <w:szCs w:val="24"/>
        </w:rPr>
        <w:t>SALON DE SESIONES DEL H. AYUNTAMIENTO</w:t>
      </w:r>
    </w:p>
    <w:p w:rsidR="00C64EF3" w:rsidRPr="0043687B" w:rsidRDefault="00C64EF3" w:rsidP="00C64EF3">
      <w:pPr>
        <w:spacing w:after="30"/>
        <w:jc w:val="center"/>
        <w:rPr>
          <w:rFonts w:ascii="Arial" w:hAnsi="Arial" w:cs="Arial"/>
          <w:b/>
          <w:sz w:val="24"/>
          <w:szCs w:val="24"/>
        </w:rPr>
      </w:pPr>
      <w:r w:rsidRPr="0043687B">
        <w:rPr>
          <w:rFonts w:ascii="Arial" w:hAnsi="Arial" w:cs="Arial"/>
          <w:b/>
          <w:sz w:val="24"/>
          <w:szCs w:val="24"/>
        </w:rPr>
        <w:t>“AÑO.2021 CONMEMORACIÓN DE LOS 200 AÑOS DE LA PROCLAMA DE LA INDEPENDENCIA DE LA NUEVA GALICIA EN EL MUNICIPIO DE SAN PEDRO TLAQUEPAQUE, JALISCO MEXICO.”</w:t>
      </w:r>
    </w:p>
    <w:p w:rsidR="00A60B16" w:rsidRPr="00A60B16" w:rsidRDefault="00C64EF3" w:rsidP="00A60B16">
      <w:pPr>
        <w:ind w:right="49"/>
        <w:jc w:val="center"/>
        <w:rPr>
          <w:rFonts w:ascii="Arial" w:hAnsi="Arial" w:cs="Arial"/>
          <w:b/>
          <w:sz w:val="24"/>
          <w:szCs w:val="24"/>
        </w:rPr>
      </w:pPr>
      <w:r w:rsidRPr="0043687B">
        <w:rPr>
          <w:rFonts w:ascii="Arial" w:hAnsi="Arial" w:cs="Arial"/>
          <w:b/>
          <w:sz w:val="24"/>
          <w:szCs w:val="24"/>
        </w:rPr>
        <w:t>SAN PEDRO TLAQUEPAQUE JALISCO AL DIA DE SU PRESENTACION.</w:t>
      </w:r>
    </w:p>
    <w:p w:rsidR="00C64EF3" w:rsidRPr="0043687B" w:rsidRDefault="00C64EF3" w:rsidP="00C64EF3">
      <w:pPr>
        <w:jc w:val="center"/>
        <w:rPr>
          <w:rFonts w:ascii="Arial" w:hAnsi="Arial" w:cs="Arial"/>
          <w:b/>
          <w:bCs/>
          <w:sz w:val="24"/>
          <w:szCs w:val="24"/>
        </w:rPr>
      </w:pPr>
      <w:r w:rsidRPr="0043687B">
        <w:rPr>
          <w:rFonts w:ascii="Arial" w:hAnsi="Arial" w:cs="Arial"/>
          <w:b/>
          <w:bCs/>
          <w:sz w:val="24"/>
          <w:szCs w:val="24"/>
        </w:rPr>
        <w:t>JOSÉ LUIS SALAZAR MARTÍNEZ</w:t>
      </w:r>
    </w:p>
    <w:p w:rsidR="00C64EF3" w:rsidRPr="0043687B"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center"/>
        <w:rPr>
          <w:rFonts w:ascii="Arial" w:eastAsia="Times New Roman" w:hAnsi="Arial" w:cs="Arial"/>
          <w:b/>
          <w:color w:val="auto"/>
          <w:sz w:val="24"/>
          <w:szCs w:val="24"/>
          <w:lang w:val="es-MX"/>
        </w:rPr>
      </w:pPr>
      <w:r w:rsidRPr="0043687B">
        <w:rPr>
          <w:rFonts w:ascii="Arial" w:hAnsi="Arial" w:cs="Arial"/>
          <w:b/>
          <w:bCs/>
          <w:color w:val="auto"/>
          <w:sz w:val="24"/>
          <w:szCs w:val="24"/>
        </w:rPr>
        <w:t>SÍNDICO MUNICIPAL</w:t>
      </w:r>
    </w:p>
    <w:p w:rsidR="00192CD8" w:rsidRPr="00D36712" w:rsidRDefault="00D36712" w:rsidP="00192CD8">
      <w:pPr>
        <w:pStyle w:val="Sinespaciado"/>
        <w:spacing w:line="276" w:lineRule="auto"/>
        <w:rPr>
          <w:rFonts w:ascii="Arial" w:hAnsi="Arial" w:cs="Arial"/>
          <w:sz w:val="24"/>
          <w:szCs w:val="24"/>
        </w:rPr>
      </w:pPr>
      <w:r w:rsidRPr="00D36712">
        <w:rPr>
          <w:rFonts w:ascii="Arial" w:hAnsi="Arial" w:cs="Arial"/>
          <w:sz w:val="24"/>
          <w:szCs w:val="24"/>
        </w:rPr>
        <w:t>------------------------------------------------------------------------------------------------------------------------------------------------------------------------------------------------------</w:t>
      </w:r>
    </w:p>
    <w:p w:rsidR="00CA0766" w:rsidRPr="00A60B16" w:rsidRDefault="006C1D27" w:rsidP="0006005D">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sidR="00AE322D">
        <w:rPr>
          <w:rFonts w:ascii="Arial" w:hAnsi="Arial" w:cs="Arial"/>
          <w:sz w:val="24"/>
          <w:szCs w:val="24"/>
        </w:rPr>
        <w:t xml:space="preserve">Gracias </w:t>
      </w:r>
      <w:r w:rsidR="009008F5">
        <w:rPr>
          <w:rFonts w:ascii="Arial" w:hAnsi="Arial" w:cs="Arial"/>
          <w:sz w:val="24"/>
          <w:szCs w:val="24"/>
        </w:rPr>
        <w:t>S</w:t>
      </w:r>
      <w:r w:rsidRPr="00733E72">
        <w:rPr>
          <w:rFonts w:ascii="Arial" w:hAnsi="Arial" w:cs="Arial"/>
          <w:sz w:val="24"/>
          <w:szCs w:val="24"/>
        </w:rPr>
        <w:t>e</w:t>
      </w:r>
      <w:r w:rsidR="00AE322D">
        <w:rPr>
          <w:rFonts w:ascii="Arial" w:hAnsi="Arial" w:cs="Arial"/>
          <w:sz w:val="24"/>
          <w:szCs w:val="24"/>
        </w:rPr>
        <w:t>cretario,</w:t>
      </w:r>
      <w:r w:rsidRPr="00733E72">
        <w:rPr>
          <w:rFonts w:ascii="Arial" w:hAnsi="Arial" w:cs="Arial"/>
          <w:sz w:val="24"/>
          <w:szCs w:val="24"/>
        </w:rPr>
        <w:t xml:space="preserve"> </w:t>
      </w:r>
      <w:r w:rsidR="005B184F">
        <w:rPr>
          <w:rFonts w:ascii="Arial" w:hAnsi="Arial" w:cs="Arial"/>
          <w:sz w:val="24"/>
          <w:szCs w:val="24"/>
        </w:rPr>
        <w:t xml:space="preserve">se </w:t>
      </w:r>
      <w:r w:rsidRPr="00733E72">
        <w:rPr>
          <w:rFonts w:ascii="Arial" w:hAnsi="Arial" w:cs="Arial"/>
          <w:sz w:val="24"/>
          <w:szCs w:val="24"/>
        </w:rPr>
        <w:t>abre el turno de ora</w:t>
      </w:r>
      <w:r>
        <w:rPr>
          <w:rFonts w:ascii="Arial" w:hAnsi="Arial" w:cs="Arial"/>
          <w:sz w:val="24"/>
          <w:szCs w:val="24"/>
        </w:rPr>
        <w:t xml:space="preserve">dores en este tema. </w:t>
      </w:r>
      <w:r w:rsidR="009008F5">
        <w:rPr>
          <w:rFonts w:ascii="Arial" w:hAnsi="Arial" w:cs="Arial"/>
          <w:sz w:val="24"/>
          <w:szCs w:val="24"/>
        </w:rPr>
        <w:t xml:space="preserve">No habiendo oradores registrados, en votación económica les pregunto quienes estén por la afirmativa, favor de manifestarlo, </w:t>
      </w:r>
      <w:r w:rsidR="005B184F">
        <w:rPr>
          <w:rFonts w:ascii="Arial" w:hAnsi="Arial" w:cs="Arial"/>
          <w:sz w:val="24"/>
          <w:szCs w:val="24"/>
        </w:rPr>
        <w:t xml:space="preserve">es aprobado por unanimidad, </w:t>
      </w:r>
      <w:r w:rsidR="009D1093" w:rsidRPr="005B184F">
        <w:rPr>
          <w:rFonts w:ascii="Arial" w:hAnsi="Arial" w:cs="Arial"/>
          <w:b/>
          <w:sz w:val="24"/>
          <w:szCs w:val="24"/>
        </w:rPr>
        <w:t xml:space="preserve">estando presentes 17 (diecisiete) integrantes del pleno, </w:t>
      </w:r>
      <w:r w:rsidR="00AE322D" w:rsidRPr="005B184F">
        <w:rPr>
          <w:rFonts w:ascii="Arial" w:hAnsi="Arial" w:cs="Arial"/>
          <w:b/>
          <w:sz w:val="24"/>
          <w:szCs w:val="24"/>
        </w:rPr>
        <w:t>en forma económica s</w:t>
      </w:r>
      <w:r w:rsidR="009D1093" w:rsidRPr="005B184F">
        <w:rPr>
          <w:rFonts w:ascii="Arial" w:hAnsi="Arial" w:cs="Arial"/>
          <w:b/>
          <w:sz w:val="24"/>
          <w:szCs w:val="24"/>
        </w:rPr>
        <w:t xml:space="preserve">on emitidos 17 (diecisiete) votos a favor, en </w:t>
      </w:r>
      <w:r w:rsidR="00AE322D" w:rsidRPr="005B184F">
        <w:rPr>
          <w:rFonts w:ascii="Arial" w:hAnsi="Arial" w:cs="Arial"/>
          <w:b/>
          <w:sz w:val="24"/>
          <w:szCs w:val="24"/>
        </w:rPr>
        <w:t xml:space="preserve">unanimidad </w:t>
      </w:r>
      <w:r w:rsidR="009D1093" w:rsidRPr="005B184F">
        <w:rPr>
          <w:rFonts w:ascii="Arial" w:hAnsi="Arial" w:cs="Arial"/>
          <w:b/>
          <w:sz w:val="24"/>
          <w:szCs w:val="24"/>
        </w:rPr>
        <w:t>e</w:t>
      </w:r>
      <w:r w:rsidR="00AE322D" w:rsidRPr="005B184F">
        <w:rPr>
          <w:rFonts w:ascii="Arial" w:hAnsi="Arial" w:cs="Arial"/>
          <w:b/>
          <w:sz w:val="24"/>
          <w:szCs w:val="24"/>
        </w:rPr>
        <w:t>s</w:t>
      </w:r>
      <w:r w:rsidR="009D1093" w:rsidRPr="005B184F">
        <w:rPr>
          <w:rFonts w:ascii="Arial" w:hAnsi="Arial" w:cs="Arial"/>
          <w:b/>
          <w:sz w:val="24"/>
          <w:szCs w:val="24"/>
        </w:rPr>
        <w:t xml:space="preserve"> </w:t>
      </w:r>
      <w:r w:rsidR="009D1093" w:rsidRPr="005B184F">
        <w:rPr>
          <w:rFonts w:ascii="Arial" w:hAnsi="Arial" w:cs="Arial"/>
          <w:sz w:val="24"/>
          <w:szCs w:val="24"/>
        </w:rPr>
        <w:t xml:space="preserve">aprobado </w:t>
      </w:r>
      <w:r w:rsidR="009D1093" w:rsidRPr="005B184F">
        <w:rPr>
          <w:rFonts w:ascii="Arial" w:hAnsi="Arial" w:cs="Arial"/>
          <w:b/>
          <w:sz w:val="24"/>
          <w:szCs w:val="24"/>
        </w:rPr>
        <w:t xml:space="preserve">por mayoría simple </w:t>
      </w:r>
      <w:r w:rsidR="009D1093" w:rsidRPr="005B184F">
        <w:rPr>
          <w:rFonts w:ascii="Arial" w:hAnsi="Arial" w:cs="Arial"/>
          <w:sz w:val="24"/>
          <w:szCs w:val="24"/>
        </w:rPr>
        <w:t>la iniciativa de aprobación directa presentada por</w:t>
      </w:r>
      <w:r w:rsidR="009D1093" w:rsidRPr="005B184F">
        <w:rPr>
          <w:rFonts w:ascii="Arial" w:hAnsi="Arial" w:cs="Arial"/>
          <w:b/>
          <w:sz w:val="24"/>
          <w:szCs w:val="24"/>
        </w:rPr>
        <w:t xml:space="preserve"> </w:t>
      </w:r>
      <w:r w:rsidR="009D1093" w:rsidRPr="005B184F">
        <w:rPr>
          <w:rFonts w:ascii="Arial" w:hAnsi="Arial" w:cs="Arial"/>
          <w:sz w:val="24"/>
          <w:szCs w:val="24"/>
        </w:rPr>
        <w:t xml:space="preserve">el Síndico Municipal </w:t>
      </w:r>
      <w:r w:rsidR="009D1093" w:rsidRPr="005B184F">
        <w:rPr>
          <w:rFonts w:ascii="Arial" w:hAnsi="Arial" w:cs="Arial"/>
          <w:b/>
          <w:sz w:val="24"/>
          <w:szCs w:val="24"/>
        </w:rPr>
        <w:t>José Luis Salazar Martínez, bajo el siguiente:</w:t>
      </w:r>
      <w:r w:rsidR="009D1093" w:rsidRPr="005B184F">
        <w:rPr>
          <w:rFonts w:ascii="Arial" w:hAnsi="Arial" w:cs="Arial"/>
          <w:sz w:val="24"/>
          <w:szCs w:val="24"/>
        </w:rPr>
        <w:t>-------------------------------------------------------------------------------------------------------------------------------------------------------------------</w:t>
      </w:r>
      <w:r w:rsidR="005B184F">
        <w:rPr>
          <w:rFonts w:ascii="Arial" w:hAnsi="Arial" w:cs="Arial"/>
          <w:sz w:val="24"/>
          <w:szCs w:val="24"/>
        </w:rPr>
        <w:t>-----------------------------</w:t>
      </w:r>
      <w:r w:rsidR="00A60B16" w:rsidRPr="005B184F">
        <w:rPr>
          <w:rFonts w:ascii="Arial" w:hAnsi="Arial" w:cs="Arial"/>
          <w:sz w:val="24"/>
          <w:szCs w:val="24"/>
        </w:rPr>
        <w:t>------</w:t>
      </w:r>
      <w:r w:rsidR="009D1093" w:rsidRPr="005B184F">
        <w:rPr>
          <w:rFonts w:ascii="Arial" w:hAnsi="Arial" w:cs="Arial"/>
          <w:b/>
          <w:sz w:val="24"/>
          <w:szCs w:val="24"/>
        </w:rPr>
        <w:t>ACUERDO NÚMERO 1643/2021</w:t>
      </w:r>
      <w:r w:rsidR="009D1093" w:rsidRPr="005B184F">
        <w:rPr>
          <w:rFonts w:ascii="Arial" w:hAnsi="Arial" w:cs="Arial"/>
          <w:sz w:val="24"/>
          <w:szCs w:val="24"/>
        </w:rPr>
        <w:t>----------------</w:t>
      </w:r>
      <w:r w:rsidR="005B184F">
        <w:rPr>
          <w:rFonts w:ascii="Arial" w:hAnsi="Arial" w:cs="Arial"/>
          <w:sz w:val="24"/>
          <w:szCs w:val="24"/>
        </w:rPr>
        <w:t>------------------</w:t>
      </w:r>
      <w:r w:rsidR="009D1093" w:rsidRPr="005B184F">
        <w:rPr>
          <w:rFonts w:ascii="Arial" w:hAnsi="Arial" w:cs="Arial"/>
          <w:sz w:val="24"/>
          <w:szCs w:val="24"/>
        </w:rPr>
        <w:t>----------------------------------------------------------------</w:t>
      </w:r>
      <w:bookmarkStart w:id="26" w:name="_Hlk25319026"/>
      <w:r w:rsidR="00A60B16" w:rsidRPr="005B184F">
        <w:rPr>
          <w:rFonts w:ascii="Arial" w:hAnsi="Arial" w:cs="Arial"/>
          <w:sz w:val="24"/>
          <w:szCs w:val="24"/>
        </w:rPr>
        <w:t>------------------------------</w:t>
      </w:r>
      <w:r w:rsidR="009D1093" w:rsidRPr="005B184F">
        <w:rPr>
          <w:rFonts w:ascii="Arial" w:hAnsi="Arial" w:cs="Arial"/>
          <w:b/>
          <w:sz w:val="24"/>
          <w:szCs w:val="24"/>
        </w:rPr>
        <w:t>PRIMERO.</w:t>
      </w:r>
      <w:r w:rsidR="009D1093" w:rsidRPr="005B184F">
        <w:rPr>
          <w:rFonts w:ascii="Arial" w:eastAsia="Times New Roman" w:hAnsi="Arial" w:cs="Arial"/>
          <w:b/>
          <w:sz w:val="24"/>
          <w:szCs w:val="24"/>
          <w:lang w:eastAsia="es-ES"/>
        </w:rPr>
        <w:t xml:space="preserve">- </w:t>
      </w:r>
      <w:r w:rsidR="009D1093" w:rsidRPr="005B184F">
        <w:rPr>
          <w:rFonts w:ascii="Arial" w:hAnsi="Arial" w:cs="Arial"/>
          <w:sz w:val="24"/>
          <w:szCs w:val="24"/>
        </w:rPr>
        <w:t>El Pleno del Ayuntamiento Constitucional del Municipio de San Pedro Tlaquepaque, Jalisco, aprueba y autoriza declarar formalmente regularizado el siguiente predio</w:t>
      </w:r>
      <w:r w:rsidR="009D1093" w:rsidRPr="005B184F">
        <w:rPr>
          <w:rFonts w:ascii="Arial" w:hAnsi="Arial" w:cs="Arial"/>
          <w:b/>
          <w:bCs/>
          <w:sz w:val="24"/>
          <w:szCs w:val="24"/>
        </w:rPr>
        <w:t xml:space="preserve"> identificado </w:t>
      </w:r>
      <w:r w:rsidR="009D1093" w:rsidRPr="005B184F">
        <w:rPr>
          <w:rFonts w:ascii="Arial" w:hAnsi="Arial" w:cs="Arial"/>
          <w:sz w:val="24"/>
          <w:szCs w:val="24"/>
        </w:rPr>
        <w:t xml:space="preserve">como </w:t>
      </w:r>
      <w:r w:rsidR="009D1093" w:rsidRPr="005B184F">
        <w:rPr>
          <w:rFonts w:ascii="Arial" w:hAnsi="Arial" w:cs="Arial"/>
          <w:b/>
          <w:bCs/>
          <w:sz w:val="24"/>
          <w:szCs w:val="24"/>
        </w:rPr>
        <w:t>Plan de las Flores</w:t>
      </w:r>
      <w:r w:rsidR="009D1093" w:rsidRPr="005B184F">
        <w:rPr>
          <w:rFonts w:ascii="Arial" w:hAnsi="Arial" w:cs="Arial"/>
          <w:sz w:val="24"/>
          <w:szCs w:val="24"/>
        </w:rPr>
        <w:t xml:space="preserve">, </w:t>
      </w:r>
      <w:r w:rsidR="009D1093" w:rsidRPr="005B184F">
        <w:rPr>
          <w:rFonts w:ascii="Arial" w:hAnsi="Arial" w:cs="Arial"/>
          <w:iCs/>
          <w:sz w:val="24"/>
          <w:szCs w:val="24"/>
        </w:rPr>
        <w:t>bajo expediente de la PRODEUR</w:t>
      </w:r>
      <w:r w:rsidR="009D1093" w:rsidRPr="005B184F">
        <w:rPr>
          <w:rFonts w:ascii="Arial" w:hAnsi="Arial" w:cs="Arial"/>
          <w:sz w:val="24"/>
          <w:szCs w:val="24"/>
        </w:rPr>
        <w:t xml:space="preserve"> </w:t>
      </w:r>
      <w:r w:rsidR="009D1093" w:rsidRPr="005B184F">
        <w:rPr>
          <w:rFonts w:ascii="Arial" w:hAnsi="Arial" w:cs="Arial"/>
          <w:b/>
          <w:i/>
          <w:sz w:val="24"/>
          <w:szCs w:val="24"/>
        </w:rPr>
        <w:t xml:space="preserve">TLQ-16/2020 </w:t>
      </w:r>
      <w:r w:rsidR="009D1093" w:rsidRPr="005B184F">
        <w:rPr>
          <w:rFonts w:ascii="Arial" w:hAnsi="Arial" w:cs="Arial"/>
          <w:i/>
          <w:sz w:val="24"/>
          <w:szCs w:val="24"/>
        </w:rPr>
        <w:t xml:space="preserve">y expediente de la COMUR </w:t>
      </w:r>
      <w:r w:rsidR="009D1093" w:rsidRPr="005B184F">
        <w:rPr>
          <w:rFonts w:ascii="Arial" w:eastAsia="Calibri" w:hAnsi="Arial" w:cs="Arial"/>
          <w:sz w:val="24"/>
          <w:szCs w:val="24"/>
          <w:lang w:eastAsia="es-MX"/>
        </w:rPr>
        <w:t>TLQ-P021-2019</w:t>
      </w:r>
      <w:r w:rsidR="009D1093" w:rsidRPr="005B184F">
        <w:rPr>
          <w:rFonts w:ascii="Arial" w:hAnsi="Arial" w:cs="Arial"/>
          <w:b/>
          <w:i/>
          <w:sz w:val="24"/>
          <w:szCs w:val="24"/>
        </w:rPr>
        <w:t xml:space="preserve">; </w:t>
      </w:r>
      <w:r w:rsidR="009D1093" w:rsidRPr="005B184F">
        <w:rPr>
          <w:rFonts w:ascii="Arial" w:hAnsi="Arial" w:cs="Arial"/>
          <w:sz w:val="24"/>
          <w:szCs w:val="24"/>
        </w:rPr>
        <w:t>localizado entre las calles Pedro Moreno, Extramuros y Josefa Ortiz de Domínguez, en la Colonia Emiliano Zapata, delegación de San Martin de las Flores, Municipio de San Pedro Tlaquepaque</w:t>
      </w:r>
      <w:r w:rsidR="009D1093" w:rsidRPr="005B184F">
        <w:rPr>
          <w:rFonts w:ascii="Arial" w:eastAsia="Times New Roman" w:hAnsi="Arial" w:cs="Arial"/>
          <w:sz w:val="24"/>
          <w:szCs w:val="24"/>
          <w:lang w:eastAsia="es-ES"/>
        </w:rPr>
        <w:t xml:space="preserve">, Jalisco; con una superficie de </w:t>
      </w:r>
      <w:bookmarkEnd w:id="26"/>
      <w:r w:rsidR="009D1093" w:rsidRPr="005B184F">
        <w:rPr>
          <w:rFonts w:ascii="Arial" w:eastAsia="Calibri" w:hAnsi="Arial" w:cs="Arial"/>
          <w:b/>
          <w:bCs/>
          <w:sz w:val="24"/>
          <w:szCs w:val="24"/>
          <w:lang w:eastAsia="es-MX"/>
        </w:rPr>
        <w:t xml:space="preserve">55,015.00 m2 (Cincuenta y cinco mil quince metros cuadrados), </w:t>
      </w:r>
      <w:r w:rsidR="009D1093" w:rsidRPr="005B184F">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r w:rsidR="00A60B16" w:rsidRPr="005B184F">
        <w:rPr>
          <w:rFonts w:ascii="Arial" w:eastAsia="Times New Roman" w:hAnsi="Arial" w:cs="Arial"/>
          <w:sz w:val="24"/>
          <w:szCs w:val="24"/>
          <w:lang w:eastAsia="es-ES"/>
        </w:rPr>
        <w:t>--------------------------------</w:t>
      </w:r>
      <w:r w:rsidR="009D1093" w:rsidRPr="005B184F">
        <w:rPr>
          <w:rFonts w:ascii="Arial" w:eastAsia="Times New Roman" w:hAnsi="Arial" w:cs="Arial"/>
          <w:sz w:val="24"/>
          <w:szCs w:val="24"/>
          <w:lang w:eastAsia="es-ES"/>
        </w:rPr>
        <w:t>-</w:t>
      </w:r>
      <w:r w:rsidR="009D1093" w:rsidRPr="005B184F">
        <w:rPr>
          <w:rFonts w:ascii="Arial" w:eastAsia="Times New Roman" w:hAnsi="Arial" w:cs="Arial"/>
          <w:b/>
          <w:sz w:val="24"/>
          <w:szCs w:val="24"/>
          <w:lang w:eastAsia="es-ES"/>
        </w:rPr>
        <w:t>SEGUNDO.-</w:t>
      </w:r>
      <w:r w:rsidR="009D1093" w:rsidRPr="005B184F">
        <w:rPr>
          <w:rFonts w:ascii="Arial" w:eastAsia="Malgun Gothic" w:hAnsi="Arial" w:cs="Arial"/>
          <w:bCs/>
          <w:sz w:val="24"/>
          <w:szCs w:val="24"/>
        </w:rPr>
        <w:t xml:space="preserve"> El Pleno del Ayuntamiento de San Pedro Tlaquepaque aprueba</w:t>
      </w:r>
      <w:r w:rsidR="009D1093" w:rsidRPr="005B184F">
        <w:rPr>
          <w:rFonts w:ascii="Arial" w:eastAsia="Malgun Gothic" w:hAnsi="Arial" w:cs="Arial"/>
          <w:sz w:val="24"/>
          <w:szCs w:val="24"/>
        </w:rPr>
        <w:t xml:space="preserve"> y</w:t>
      </w:r>
      <w:r w:rsidR="009D1093" w:rsidRPr="005B184F">
        <w:rPr>
          <w:rFonts w:ascii="Arial" w:eastAsia="Times New Roman" w:hAnsi="Arial" w:cs="Arial"/>
          <w:sz w:val="24"/>
          <w:szCs w:val="24"/>
          <w:lang w:eastAsia="es-ES"/>
        </w:rPr>
        <w:t xml:space="preserve"> autoriza el Convenio de Regularización, de conformidad con las normas reglamentarias para el pago de los créditos fiscales.----------------------------------------------------------------------------------------------------------------------</w:t>
      </w:r>
      <w:r w:rsidR="00A60B16" w:rsidRPr="005B184F">
        <w:rPr>
          <w:rFonts w:ascii="Arial" w:eastAsia="Times New Roman" w:hAnsi="Arial" w:cs="Arial"/>
          <w:b/>
          <w:sz w:val="24"/>
          <w:szCs w:val="24"/>
          <w:lang w:eastAsia="es-ES"/>
        </w:rPr>
        <w:t xml:space="preserve"> </w:t>
      </w:r>
      <w:r w:rsidR="009D1093" w:rsidRPr="005B184F">
        <w:rPr>
          <w:rFonts w:ascii="Arial" w:eastAsia="Times New Roman" w:hAnsi="Arial" w:cs="Arial"/>
          <w:b/>
          <w:sz w:val="24"/>
          <w:szCs w:val="24"/>
          <w:lang w:eastAsia="es-ES"/>
        </w:rPr>
        <w:t xml:space="preserve">TERCERO.- </w:t>
      </w:r>
      <w:r w:rsidR="009D1093" w:rsidRPr="005B184F">
        <w:rPr>
          <w:rFonts w:ascii="Arial" w:eastAsia="Times New Roman" w:hAnsi="Arial" w:cs="Arial"/>
          <w:bCs/>
          <w:sz w:val="24"/>
          <w:szCs w:val="24"/>
          <w:lang w:eastAsia="es-ES"/>
        </w:rPr>
        <w:t xml:space="preserve">Se </w:t>
      </w:r>
      <w:r w:rsidR="009D1093" w:rsidRPr="005B184F">
        <w:rPr>
          <w:rFonts w:ascii="Arial" w:eastAsia="Times New Roman" w:hAnsi="Arial" w:cs="Arial"/>
          <w:sz w:val="24"/>
          <w:szCs w:val="24"/>
          <w:lang w:eastAsia="es-ES"/>
        </w:rPr>
        <w:t>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r w:rsidR="00A60B16" w:rsidRPr="005B184F">
        <w:rPr>
          <w:rFonts w:ascii="Arial" w:hAnsi="Arial" w:cs="Arial"/>
          <w:b/>
          <w:sz w:val="24"/>
          <w:szCs w:val="24"/>
        </w:rPr>
        <w:t xml:space="preserve"> </w:t>
      </w:r>
      <w:r w:rsidR="009D1093" w:rsidRPr="005B184F">
        <w:rPr>
          <w:rFonts w:ascii="Arial" w:hAnsi="Arial" w:cs="Arial"/>
          <w:b/>
          <w:sz w:val="24"/>
          <w:szCs w:val="24"/>
        </w:rPr>
        <w:t>CUARTO.-</w:t>
      </w:r>
      <w:r w:rsidR="009D1093" w:rsidRPr="005B184F">
        <w:rPr>
          <w:rFonts w:ascii="Arial" w:hAnsi="Arial" w:cs="Arial"/>
          <w:sz w:val="24"/>
          <w:szCs w:val="24"/>
        </w:rPr>
        <w:t xml:space="preserve"> Se instruye al Director de Catastro Municipal, a efecto de que realice la Apertura de la Cuenta Catastral Individual de cada uno de los lotes, de conformidad al plano de lotificación que deberá de remitir la Secretaria Técnica de la Comisión Municipal de Regularización.-----------------------------------------------------------------------------------------------------------------</w:t>
      </w:r>
      <w:r w:rsidR="00A60B16" w:rsidRPr="005B184F">
        <w:rPr>
          <w:rFonts w:ascii="Arial" w:hAnsi="Arial" w:cs="Arial"/>
          <w:b/>
          <w:sz w:val="24"/>
          <w:szCs w:val="24"/>
        </w:rPr>
        <w:t xml:space="preserve"> </w:t>
      </w:r>
      <w:r w:rsidR="009D1093" w:rsidRPr="005B184F">
        <w:rPr>
          <w:rFonts w:ascii="Arial" w:hAnsi="Arial" w:cs="Arial"/>
          <w:b/>
          <w:sz w:val="24"/>
          <w:szCs w:val="24"/>
        </w:rPr>
        <w:t xml:space="preserve">QUINTO.– </w:t>
      </w:r>
      <w:r w:rsidR="009D1093" w:rsidRPr="005B184F">
        <w:rPr>
          <w:rFonts w:ascii="Arial" w:hAnsi="Arial" w:cs="Arial"/>
          <w:bCs/>
          <w:sz w:val="24"/>
          <w:szCs w:val="24"/>
        </w:rPr>
        <w:t>Se notifique a la Coordinación General de Gestión Integral de la Ciudad, para su conocimiento y debida aplicación.--------------------------------------------------------------------------------------------------------------------------------</w:t>
      </w:r>
      <w:r w:rsidR="00A60B16" w:rsidRPr="005B184F">
        <w:rPr>
          <w:rFonts w:ascii="Arial" w:hAnsi="Arial" w:cs="Arial"/>
          <w:b/>
          <w:sz w:val="24"/>
          <w:szCs w:val="24"/>
        </w:rPr>
        <w:t xml:space="preserve"> </w:t>
      </w:r>
      <w:r w:rsidR="009D1093" w:rsidRPr="005B184F">
        <w:rPr>
          <w:rFonts w:ascii="Arial" w:hAnsi="Arial" w:cs="Arial"/>
          <w:b/>
          <w:sz w:val="24"/>
          <w:szCs w:val="24"/>
        </w:rPr>
        <w:t>SEXTO.</w:t>
      </w:r>
      <w:r w:rsidR="009D1093" w:rsidRPr="005B184F">
        <w:rPr>
          <w:rFonts w:ascii="Arial" w:hAnsi="Arial" w:cs="Arial"/>
          <w:bCs/>
          <w:sz w:val="24"/>
          <w:szCs w:val="24"/>
        </w:rPr>
        <w:t>- Se notifique a la Procuraduría de Desarrollo Urbano del Estado de Jalisco y a la Asociación vecinal el presente acuerdo.---------------------------------------------------------------------------------------------------------------------------</w:t>
      </w:r>
      <w:r w:rsidR="00A60B16" w:rsidRPr="005B184F">
        <w:rPr>
          <w:rFonts w:ascii="Arial" w:hAnsi="Arial" w:cs="Arial"/>
          <w:bCs/>
          <w:sz w:val="24"/>
          <w:szCs w:val="24"/>
        </w:rPr>
        <w:t xml:space="preserve"> </w:t>
      </w:r>
      <w:r w:rsidR="009D1093" w:rsidRPr="005B184F">
        <w:rPr>
          <w:rFonts w:ascii="Arial" w:hAnsi="Arial" w:cs="Arial"/>
          <w:b/>
          <w:sz w:val="24"/>
          <w:szCs w:val="24"/>
        </w:rPr>
        <w:t xml:space="preserve">SEPTIMO.-  </w:t>
      </w:r>
      <w:r w:rsidR="009D1093" w:rsidRPr="005B184F">
        <w:rPr>
          <w:rFonts w:ascii="Arial" w:hAnsi="Arial" w:cs="Arial"/>
          <w:bCs/>
          <w:sz w:val="24"/>
          <w:szCs w:val="24"/>
        </w:rPr>
        <w:t>Se autoriza el inicio del Procedimiento de Titulación prevista en la Ley de Regularización y Titulación de Predios Urbanos para el Estado de Jalisco a través de la Comisión Municipal de Regularización de Predios.--------------------------------------------------------------------------------------------------------------------------------------</w:t>
      </w:r>
      <w:r w:rsidR="00A60B16" w:rsidRPr="005B184F">
        <w:rPr>
          <w:rFonts w:ascii="Arial" w:hAnsi="Arial" w:cs="Arial"/>
          <w:bCs/>
          <w:sz w:val="24"/>
          <w:szCs w:val="24"/>
        </w:rPr>
        <w:t>----------------------------------------------------</w:t>
      </w:r>
      <w:r w:rsidR="009D1093" w:rsidRPr="005B184F">
        <w:rPr>
          <w:rFonts w:ascii="Arial" w:hAnsi="Arial" w:cs="Arial"/>
          <w:bCs/>
          <w:sz w:val="24"/>
          <w:szCs w:val="24"/>
        </w:rPr>
        <w:t>-</w:t>
      </w:r>
      <w:r w:rsidR="009D1093" w:rsidRPr="005B184F">
        <w:rPr>
          <w:rFonts w:ascii="Arial" w:eastAsia="Calibri" w:hAnsi="Arial" w:cs="Arial"/>
          <w:b/>
          <w:sz w:val="24"/>
          <w:szCs w:val="24"/>
          <w:lang w:eastAsia="es-MX"/>
        </w:rPr>
        <w:t>OCTAVO. -</w:t>
      </w:r>
      <w:r w:rsidR="009D1093" w:rsidRPr="005B184F">
        <w:rPr>
          <w:rFonts w:ascii="Arial" w:eastAsia="Calibri" w:hAnsi="Arial" w:cs="Arial"/>
          <w:bCs/>
          <w:sz w:val="24"/>
          <w:szCs w:val="24"/>
          <w:lang w:eastAsia="es-MX"/>
        </w:rPr>
        <w:t xml:space="preserve"> </w:t>
      </w:r>
      <w:r w:rsidR="009D1093" w:rsidRPr="005B184F">
        <w:rPr>
          <w:rFonts w:ascii="Arial" w:hAnsi="Arial" w:cs="Arial"/>
          <w:bCs/>
          <w:sz w:val="24"/>
          <w:szCs w:val="24"/>
        </w:rPr>
        <w:t>Se instruye al Secretario del Ayuntamiento para que se publique en forma abreviada en la Gaceta Municipal</w:t>
      </w:r>
      <w:r w:rsidR="009D1093" w:rsidRPr="005B184F">
        <w:rPr>
          <w:rFonts w:ascii="Arial" w:hAnsi="Arial" w:cs="Arial"/>
          <w:sz w:val="24"/>
          <w:szCs w:val="24"/>
        </w:rPr>
        <w:t xml:space="preserve"> y en los Estrados de la Presidencia por un periodo de tres días naturales el presente acuerdo.------------------------------------------------------------------------------------------------------------------------------------------------------</w:t>
      </w:r>
      <w:r w:rsidR="00595A88" w:rsidRPr="005B184F">
        <w:rPr>
          <w:rFonts w:ascii="Arial" w:hAnsi="Arial" w:cs="Arial"/>
          <w:sz w:val="24"/>
          <w:szCs w:val="24"/>
        </w:rPr>
        <w:t>--------------------------------------------------</w:t>
      </w:r>
      <w:r w:rsidR="00CD6449" w:rsidRPr="005B184F">
        <w:rPr>
          <w:rFonts w:ascii="Arial" w:hAnsi="Arial" w:cs="Arial"/>
          <w:b/>
          <w:sz w:val="24"/>
          <w:szCs w:val="24"/>
        </w:rPr>
        <w:t>FUNDAMENTO LEGAL.-</w:t>
      </w:r>
      <w:r w:rsidR="00CD6449" w:rsidRPr="005B184F">
        <w:rPr>
          <w:rFonts w:ascii="Arial" w:hAnsi="Arial" w:cs="Arial"/>
          <w:i/>
          <w:sz w:val="24"/>
          <w:szCs w:val="24"/>
        </w:rPr>
        <w:t xml:space="preserve"> </w:t>
      </w:r>
      <w:r w:rsidR="00CD6449" w:rsidRPr="005B184F">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CD6449" w:rsidRPr="005B184F">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CD6449" w:rsidRPr="005B184F">
        <w:rPr>
          <w:rFonts w:ascii="Arial" w:hAnsi="Arial" w:cs="Arial"/>
          <w:sz w:val="24"/>
          <w:szCs w:val="24"/>
        </w:rPr>
        <w:t>.--------------------------------------------------------------------------------------------------------</w:t>
      </w:r>
      <w:r w:rsidR="00CD6449" w:rsidRPr="00652B9B">
        <w:rPr>
          <w:rFonts w:ascii="Arial" w:hAnsi="Arial" w:cs="Arial"/>
          <w:sz w:val="24"/>
          <w:szCs w:val="24"/>
        </w:rPr>
        <w:t>-----</w:t>
      </w:r>
      <w:r w:rsidR="00A60B16">
        <w:rPr>
          <w:rFonts w:ascii="Arial" w:hAnsi="Arial" w:cs="Arial"/>
          <w:sz w:val="24"/>
          <w:szCs w:val="24"/>
        </w:rPr>
        <w:t>-------------------------------</w:t>
      </w:r>
      <w:r w:rsidR="00DE3BDB" w:rsidRPr="00931854">
        <w:rPr>
          <w:rFonts w:ascii="Arial" w:hAnsi="Arial" w:cs="Arial"/>
          <w:b/>
          <w:sz w:val="24"/>
          <w:szCs w:val="24"/>
        </w:rPr>
        <w:t xml:space="preserve">NOTIFÍQUESE.- </w:t>
      </w:r>
      <w:r w:rsidR="00DE3BDB" w:rsidRPr="00931854">
        <w:rPr>
          <w:rFonts w:ascii="Arial" w:hAnsi="Arial" w:cs="Arial"/>
          <w:sz w:val="24"/>
          <w:szCs w:val="24"/>
        </w:rPr>
        <w:t>Presidenta Municipal, Síndico Municipal, Tesorero Municipal,</w:t>
      </w:r>
      <w:r w:rsidR="00DE3BDB">
        <w:rPr>
          <w:rFonts w:ascii="Arial" w:hAnsi="Arial" w:cs="Arial"/>
          <w:sz w:val="24"/>
          <w:szCs w:val="24"/>
        </w:rPr>
        <w:t xml:space="preserve"> Contralor Ciudadano,</w:t>
      </w:r>
      <w:r w:rsidR="00DE3BDB" w:rsidRPr="00931854">
        <w:rPr>
          <w:rFonts w:ascii="Arial" w:hAnsi="Arial" w:cs="Arial"/>
          <w:sz w:val="24"/>
          <w:szCs w:val="24"/>
        </w:rPr>
        <w:t xml:space="preserve"> Jefa de Regularización de Predios, Procurador de Desarrollo Urbano del Estado de Jalisco, Director General del Registro Público de la Propiedad y del Comercio del Estado de Jalisco, Director de Catastro, para su conocimiento y efectos legales a que haya lugar.--------------------------------------------------------------------------------------------------------------</w:t>
      </w:r>
      <w:r w:rsidR="00A60B16">
        <w:rPr>
          <w:rFonts w:ascii="Arial" w:hAnsi="Arial" w:cs="Arial"/>
          <w:sz w:val="24"/>
          <w:szCs w:val="24"/>
        </w:rPr>
        <w:t>--------------------------------------------</w:t>
      </w:r>
      <w:r w:rsidR="00DE3BDB" w:rsidRPr="00931854">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AE322D">
        <w:rPr>
          <w:rFonts w:ascii="Arial" w:hAnsi="Arial" w:cs="Arial"/>
          <w:sz w:val="24"/>
          <w:szCs w:val="24"/>
        </w:rPr>
        <w:t>Continúe Señor</w:t>
      </w:r>
      <w:r w:rsidR="009008F5">
        <w:rPr>
          <w:rFonts w:ascii="Arial" w:hAnsi="Arial" w:cs="Arial"/>
          <w:sz w:val="24"/>
          <w:szCs w:val="24"/>
        </w:rPr>
        <w:t xml:space="preserve"> </w:t>
      </w:r>
      <w:r w:rsidR="00D60A48" w:rsidRPr="00733E72">
        <w:rPr>
          <w:rFonts w:ascii="Arial" w:hAnsi="Arial" w:cs="Arial"/>
          <w:sz w:val="24"/>
          <w:szCs w:val="24"/>
        </w:rPr>
        <w:t>Secretario.---------------------</w:t>
      </w:r>
      <w:r w:rsidR="008253BC">
        <w:rPr>
          <w:rFonts w:ascii="Arial" w:hAnsi="Arial" w:cs="Arial"/>
          <w:sz w:val="24"/>
          <w:szCs w:val="24"/>
        </w:rPr>
        <w:t>-----------</w:t>
      </w:r>
      <w:r w:rsidR="00D60A48" w:rsidRPr="00733E72">
        <w:rPr>
          <w:rFonts w:ascii="Arial" w:hAnsi="Arial" w:cs="Arial"/>
          <w:sz w:val="24"/>
          <w:szCs w:val="24"/>
        </w:rPr>
        <w:t>---------------------</w:t>
      </w:r>
      <w:r w:rsidR="00AE322D">
        <w:rPr>
          <w:rFonts w:ascii="Arial" w:hAnsi="Arial" w:cs="Arial"/>
          <w:sz w:val="24"/>
          <w:szCs w:val="24"/>
        </w:rPr>
        <w:t>------------------------</w:t>
      </w:r>
      <w:r w:rsidR="00D60A48">
        <w:rPr>
          <w:rFonts w:ascii="Arial" w:hAnsi="Arial" w:cs="Arial"/>
          <w:sz w:val="24"/>
          <w:szCs w:val="24"/>
        </w:rPr>
        <w:t>------</w:t>
      </w:r>
      <w:r w:rsidR="009008F5">
        <w:rPr>
          <w:rFonts w:ascii="Arial" w:hAnsi="Arial" w:cs="Arial"/>
          <w:sz w:val="24"/>
          <w:szCs w:val="24"/>
        </w:rPr>
        <w:t>------------------------------------------------------------</w:t>
      </w:r>
      <w:r w:rsidR="00D60A48">
        <w:rPr>
          <w:rFonts w:ascii="Arial" w:hAnsi="Arial" w:cs="Arial"/>
          <w:sz w:val="24"/>
          <w:szCs w:val="24"/>
        </w:rPr>
        <w:t>-------------------</w:t>
      </w:r>
      <w:r w:rsidR="002F2BC7" w:rsidRPr="006A1C51">
        <w:rPr>
          <w:rFonts w:ascii="Arial" w:hAnsi="Arial" w:cs="Arial"/>
          <w:sz w:val="24"/>
          <w:szCs w:val="24"/>
        </w:rPr>
        <w:t xml:space="preserve">En uso de la voz el Secretario del Ayuntamiento, Lic. Salvador Ruíz Ayala: </w:t>
      </w:r>
      <w:r w:rsidR="002F2BC7" w:rsidRPr="006A1C51">
        <w:rPr>
          <w:rFonts w:ascii="Arial" w:hAnsi="Arial" w:cs="Arial"/>
          <w:b/>
          <w:color w:val="000000" w:themeColor="text1"/>
          <w:sz w:val="24"/>
          <w:szCs w:val="24"/>
        </w:rPr>
        <w:t>V</w:t>
      </w:r>
      <w:r w:rsidR="002F2BC7">
        <w:rPr>
          <w:rFonts w:ascii="Arial" w:hAnsi="Arial" w:cs="Arial"/>
          <w:b/>
          <w:color w:val="000000" w:themeColor="text1"/>
          <w:sz w:val="24"/>
          <w:szCs w:val="24"/>
        </w:rPr>
        <w:t>II</w:t>
      </w:r>
      <w:r w:rsidR="002F2BC7" w:rsidRPr="006A1C51">
        <w:rPr>
          <w:rFonts w:ascii="Arial" w:hAnsi="Arial" w:cs="Arial"/>
          <w:b/>
          <w:color w:val="000000" w:themeColor="text1"/>
          <w:sz w:val="24"/>
          <w:szCs w:val="24"/>
        </w:rPr>
        <w:t xml:space="preserve">.- </w:t>
      </w:r>
      <w:r w:rsidR="0038648A" w:rsidRPr="00D47B49">
        <w:rPr>
          <w:rFonts w:ascii="Arial" w:hAnsi="Arial" w:cs="Arial"/>
          <w:b/>
          <w:sz w:val="24"/>
          <w:szCs w:val="36"/>
        </w:rPr>
        <w:t xml:space="preserve">L) </w:t>
      </w:r>
      <w:r w:rsidR="0038648A" w:rsidRPr="00D47B49">
        <w:rPr>
          <w:rFonts w:ascii="Arial" w:hAnsi="Arial" w:cs="Arial"/>
          <w:sz w:val="24"/>
          <w:szCs w:val="28"/>
        </w:rPr>
        <w:t xml:space="preserve">Iniciativa suscrita por el Mtro. José Luis Salazar Martínez, Síndico Municipal, mediante la cual se aprueba y autoriza declarar formalmente regularizado el predio identificado como LA PRESA II SECCIÓN, bajo expediente de la PRODEUR TLQ-28/2020 y expediente de la COMUR TLQ-P023-2019, ubicado en la delegación de </w:t>
      </w:r>
      <w:proofErr w:type="spellStart"/>
      <w:r w:rsidR="0038648A" w:rsidRPr="00D47B49">
        <w:rPr>
          <w:rFonts w:ascii="Arial" w:hAnsi="Arial" w:cs="Arial"/>
          <w:sz w:val="24"/>
          <w:szCs w:val="28"/>
        </w:rPr>
        <w:t>Tateposco</w:t>
      </w:r>
      <w:proofErr w:type="spellEnd"/>
      <w:r w:rsidR="0038648A" w:rsidRPr="00D47B49">
        <w:rPr>
          <w:rFonts w:ascii="Arial" w:hAnsi="Arial" w:cs="Arial"/>
          <w:sz w:val="24"/>
          <w:szCs w:val="28"/>
        </w:rPr>
        <w:t>, con una superficie de 17,664.46 m2.</w:t>
      </w:r>
      <w:r w:rsidR="0038648A">
        <w:rPr>
          <w:rFonts w:ascii="Arial" w:hAnsi="Arial" w:cs="Arial"/>
          <w:sz w:val="24"/>
          <w:szCs w:val="28"/>
        </w:rPr>
        <w:t xml:space="preserve"> E</w:t>
      </w:r>
      <w:r w:rsidR="0006005D">
        <w:rPr>
          <w:rFonts w:ascii="Arial" w:hAnsi="Arial" w:cs="Arial"/>
          <w:sz w:val="24"/>
          <w:szCs w:val="24"/>
        </w:rPr>
        <w:t>s cuanto Ciudadana Presidenta.-------------------------------------------------------------------------------------------------------------------</w:t>
      </w:r>
    </w:p>
    <w:p w:rsidR="00CA0766" w:rsidRPr="00DB6938" w:rsidRDefault="00CA0766" w:rsidP="00CA0766">
      <w:pPr>
        <w:spacing w:after="0"/>
        <w:rPr>
          <w:rFonts w:ascii="Arial" w:hAnsi="Arial" w:cs="Arial"/>
          <w:b/>
          <w:sz w:val="4"/>
          <w:szCs w:val="24"/>
        </w:rPr>
      </w:pPr>
    </w:p>
    <w:p w:rsidR="00C64EF3" w:rsidRPr="0060271F"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60271F">
        <w:rPr>
          <w:rFonts w:ascii="Arial" w:hAnsi="Arial" w:cs="Arial"/>
          <w:b/>
          <w:color w:val="auto"/>
          <w:sz w:val="24"/>
          <w:szCs w:val="24"/>
        </w:rPr>
        <w:t>Pleno del Ayuntamiento Constitucional de</w:t>
      </w:r>
    </w:p>
    <w:p w:rsidR="00C64EF3" w:rsidRPr="0060271F"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60271F">
        <w:rPr>
          <w:rFonts w:ascii="Arial" w:hAnsi="Arial" w:cs="Arial"/>
          <w:b/>
          <w:color w:val="auto"/>
          <w:sz w:val="24"/>
          <w:szCs w:val="24"/>
        </w:rPr>
        <w:t>San Pedro Tlaquepaque, Jalisco.</w:t>
      </w:r>
    </w:p>
    <w:p w:rsidR="00C64EF3" w:rsidRPr="0060271F"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60271F">
        <w:rPr>
          <w:rFonts w:ascii="Arial" w:hAnsi="Arial" w:cs="Arial"/>
          <w:b/>
          <w:color w:val="auto"/>
          <w:sz w:val="24"/>
          <w:szCs w:val="24"/>
        </w:rPr>
        <w:t>Presente.</w:t>
      </w:r>
    </w:p>
    <w:p w:rsidR="00C64EF3" w:rsidRPr="0060271F"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p>
    <w:p w:rsidR="00C64EF3" w:rsidRPr="0060271F"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60271F">
        <w:rPr>
          <w:rFonts w:ascii="Arial" w:hAnsi="Arial" w:cs="Arial"/>
          <w:b/>
          <w:bCs/>
          <w:color w:val="auto"/>
          <w:sz w:val="24"/>
          <w:szCs w:val="24"/>
        </w:rPr>
        <w:t>JOSÉ LUIS SALAZAR MARTÍNEZ</w:t>
      </w:r>
      <w:r w:rsidRPr="0060271F">
        <w:rPr>
          <w:rFonts w:ascii="Arial" w:hAnsi="Arial" w:cs="Arial"/>
          <w:color w:val="auto"/>
          <w:sz w:val="24"/>
          <w:szCs w:val="24"/>
        </w:rPr>
        <w:t xml:space="preserve">, en mi carácter de Síndico Municipal, me permito presentar a la alta y distinguida consideración de este H. Ayuntamiento en Pleno, la presente </w:t>
      </w:r>
      <w:r w:rsidRPr="0060271F">
        <w:rPr>
          <w:rFonts w:ascii="Arial" w:hAnsi="Arial" w:cs="Arial"/>
          <w:b/>
          <w:bCs/>
          <w:color w:val="auto"/>
          <w:sz w:val="24"/>
          <w:szCs w:val="24"/>
        </w:rPr>
        <w:t>INICIATIVA DE APROBACIÓN DIRECTA</w:t>
      </w:r>
      <w:r w:rsidRPr="0060271F">
        <w:rPr>
          <w:rFonts w:ascii="Arial" w:hAnsi="Arial" w:cs="Arial"/>
          <w:color w:val="auto"/>
          <w:sz w:val="24"/>
          <w:szCs w:val="24"/>
        </w:rPr>
        <w:t xml:space="preserve">, la cual tiene por objeto aprobar la </w:t>
      </w:r>
      <w:r w:rsidRPr="0060271F">
        <w:rPr>
          <w:rFonts w:ascii="Arial" w:hAnsi="Arial" w:cs="Arial"/>
          <w:b/>
          <w:bCs/>
          <w:color w:val="auto"/>
          <w:sz w:val="24"/>
          <w:szCs w:val="24"/>
        </w:rPr>
        <w:t xml:space="preserve">Acción Urbanística por Objetivo Social para la Regularización y Titulación del predio identificado como </w:t>
      </w:r>
      <w:r w:rsidRPr="0060271F">
        <w:rPr>
          <w:rFonts w:ascii="Arial" w:hAnsi="Arial" w:cs="Arial"/>
          <w:b/>
          <w:color w:val="auto"/>
          <w:sz w:val="24"/>
          <w:szCs w:val="24"/>
        </w:rPr>
        <w:t>LA PRESA II SECCION</w:t>
      </w:r>
      <w:r w:rsidRPr="0060271F">
        <w:rPr>
          <w:rFonts w:ascii="Arial" w:hAnsi="Arial" w:cs="Arial"/>
          <w:color w:val="auto"/>
          <w:sz w:val="24"/>
          <w:szCs w:val="24"/>
        </w:rPr>
        <w:t xml:space="preserve">, localizado en la delegación de </w:t>
      </w:r>
      <w:proofErr w:type="spellStart"/>
      <w:r w:rsidRPr="0060271F">
        <w:rPr>
          <w:rFonts w:ascii="Arial" w:hAnsi="Arial" w:cs="Arial"/>
          <w:color w:val="auto"/>
          <w:sz w:val="24"/>
          <w:szCs w:val="24"/>
        </w:rPr>
        <w:t>Tateposco</w:t>
      </w:r>
      <w:proofErr w:type="spellEnd"/>
      <w:r w:rsidRPr="0060271F">
        <w:rPr>
          <w:rFonts w:ascii="Arial" w:hAnsi="Arial" w:cs="Arial"/>
          <w:color w:val="auto"/>
          <w:sz w:val="24"/>
          <w:szCs w:val="24"/>
        </w:rPr>
        <w:t xml:space="preserve">, Municipio de San Pedro Tlaquepaque, </w:t>
      </w:r>
      <w:r w:rsidRPr="0060271F">
        <w:rPr>
          <w:rFonts w:ascii="Arial" w:hAnsi="Arial" w:cs="Arial"/>
          <w:iCs/>
          <w:color w:val="auto"/>
          <w:sz w:val="24"/>
          <w:szCs w:val="24"/>
        </w:rPr>
        <w:t>bajo expediente de la PRODEUR</w:t>
      </w:r>
      <w:r w:rsidRPr="0060271F">
        <w:rPr>
          <w:rFonts w:ascii="Arial" w:hAnsi="Arial" w:cs="Arial"/>
          <w:color w:val="auto"/>
          <w:sz w:val="24"/>
          <w:szCs w:val="24"/>
        </w:rPr>
        <w:t xml:space="preserve"> </w:t>
      </w:r>
      <w:r w:rsidRPr="0060271F">
        <w:rPr>
          <w:rFonts w:ascii="Arial" w:hAnsi="Arial" w:cs="Arial"/>
          <w:b/>
          <w:i/>
          <w:color w:val="auto"/>
          <w:sz w:val="24"/>
          <w:szCs w:val="24"/>
        </w:rPr>
        <w:t xml:space="preserve">TLQ-28/2020 </w:t>
      </w:r>
      <w:r w:rsidRPr="0060271F">
        <w:rPr>
          <w:rFonts w:ascii="Arial" w:hAnsi="Arial" w:cs="Arial"/>
          <w:i/>
          <w:color w:val="auto"/>
          <w:sz w:val="24"/>
          <w:szCs w:val="24"/>
        </w:rPr>
        <w:t xml:space="preserve">y expediente de la COMUR </w:t>
      </w:r>
      <w:r w:rsidRPr="0060271F">
        <w:rPr>
          <w:rFonts w:ascii="Arial" w:hAnsi="Arial" w:cs="Arial"/>
          <w:b/>
          <w:bCs/>
          <w:i/>
          <w:color w:val="auto"/>
          <w:sz w:val="24"/>
          <w:szCs w:val="24"/>
        </w:rPr>
        <w:t>TLQ-</w:t>
      </w:r>
      <w:r w:rsidRPr="0060271F">
        <w:rPr>
          <w:rFonts w:ascii="Arial" w:hAnsi="Arial" w:cs="Arial"/>
          <w:b/>
          <w:i/>
          <w:color w:val="auto"/>
          <w:sz w:val="24"/>
          <w:szCs w:val="24"/>
        </w:rPr>
        <w:t>P023-2019,</w:t>
      </w:r>
      <w:r w:rsidRPr="0060271F">
        <w:rPr>
          <w:rFonts w:ascii="Arial" w:hAnsi="Arial" w:cs="Arial"/>
          <w:i/>
          <w:color w:val="auto"/>
          <w:sz w:val="24"/>
          <w:szCs w:val="24"/>
        </w:rPr>
        <w:t xml:space="preserve"> </w:t>
      </w:r>
      <w:r w:rsidRPr="0060271F">
        <w:rPr>
          <w:rFonts w:ascii="Arial" w:hAnsi="Arial" w:cs="Arial"/>
          <w:color w:val="auto"/>
          <w:sz w:val="24"/>
          <w:szCs w:val="24"/>
        </w:rPr>
        <w:t xml:space="preserve">en razón de haber agotado el procedimiento señalado en la Ley para la Regularización y Titulación de </w:t>
      </w:r>
    </w:p>
    <w:p w:rsidR="00C64EF3" w:rsidRPr="00A60B16" w:rsidRDefault="00C64EF3" w:rsidP="00C64EF3">
      <w:pPr>
        <w:jc w:val="both"/>
        <w:rPr>
          <w:rFonts w:ascii="Arial" w:hAnsi="Arial" w:cs="Arial"/>
          <w:sz w:val="14"/>
          <w:szCs w:val="24"/>
        </w:rPr>
      </w:pPr>
    </w:p>
    <w:p w:rsidR="00C64EF3" w:rsidRPr="0060271F" w:rsidRDefault="00C64EF3" w:rsidP="00C64EF3">
      <w:pPr>
        <w:jc w:val="center"/>
        <w:rPr>
          <w:rFonts w:ascii="Arial" w:eastAsia="Times New Roman" w:hAnsi="Arial" w:cs="Arial"/>
          <w:b/>
          <w:sz w:val="24"/>
          <w:szCs w:val="24"/>
          <w:lang w:eastAsia="es-ES"/>
        </w:rPr>
      </w:pPr>
      <w:r w:rsidRPr="0060271F">
        <w:rPr>
          <w:rFonts w:ascii="Arial" w:eastAsia="Times New Roman" w:hAnsi="Arial" w:cs="Arial"/>
          <w:b/>
          <w:sz w:val="24"/>
          <w:szCs w:val="24"/>
          <w:lang w:eastAsia="es-ES"/>
        </w:rPr>
        <w:t>A N T E C E D E N T E S:</w:t>
      </w:r>
    </w:p>
    <w:p w:rsidR="00C64EF3" w:rsidRPr="00A60B16" w:rsidRDefault="00C64EF3" w:rsidP="00C64EF3">
      <w:pPr>
        <w:rPr>
          <w:rFonts w:ascii="Arial" w:hAnsi="Arial" w:cs="Arial"/>
          <w:b/>
          <w:sz w:val="2"/>
          <w:szCs w:val="24"/>
        </w:rPr>
      </w:pPr>
    </w:p>
    <w:p w:rsidR="00C64EF3" w:rsidRPr="0060271F" w:rsidRDefault="00C64EF3" w:rsidP="00C64EF3">
      <w:pPr>
        <w:jc w:val="both"/>
        <w:rPr>
          <w:rFonts w:ascii="Arial" w:hAnsi="Arial" w:cs="Arial"/>
          <w:sz w:val="24"/>
          <w:szCs w:val="24"/>
        </w:rPr>
      </w:pPr>
      <w:r w:rsidRPr="0060271F">
        <w:rPr>
          <w:rFonts w:ascii="Arial" w:hAnsi="Arial" w:cs="Arial"/>
          <w:b/>
          <w:sz w:val="24"/>
          <w:szCs w:val="24"/>
        </w:rPr>
        <w:t>1.-</w:t>
      </w:r>
      <w:r w:rsidRPr="0060271F">
        <w:rPr>
          <w:rFonts w:ascii="Arial" w:hAnsi="Arial" w:cs="Arial"/>
          <w:sz w:val="24"/>
          <w:szCs w:val="24"/>
        </w:rPr>
        <w:t>El día 11 de septiembre de 2014, el Honorable Congreso del Estado, tuvo a bien aprobar el Decreto número 24985/LX/14, mediante el cual se expide la LEY PARA LA REGULARIZACION Y TITULACION DE PREDIOS URBANOS EN EL ESTADO DE JALISCO, que fue publicado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rsidR="00C64EF3" w:rsidRPr="00A60B16" w:rsidRDefault="00C64EF3" w:rsidP="00C64EF3">
      <w:pPr>
        <w:rPr>
          <w:rFonts w:ascii="Arial" w:hAnsi="Arial" w:cs="Arial"/>
          <w:sz w:val="2"/>
          <w:szCs w:val="24"/>
        </w:rPr>
      </w:pPr>
    </w:p>
    <w:p w:rsidR="00C64EF3" w:rsidRPr="0060271F" w:rsidRDefault="00C64EF3" w:rsidP="00C64EF3">
      <w:pPr>
        <w:jc w:val="both"/>
        <w:rPr>
          <w:rFonts w:ascii="Arial" w:hAnsi="Arial" w:cs="Arial"/>
          <w:sz w:val="24"/>
          <w:szCs w:val="24"/>
        </w:rPr>
      </w:pPr>
      <w:r w:rsidRPr="0060271F">
        <w:rPr>
          <w:rFonts w:ascii="Arial" w:hAnsi="Arial" w:cs="Arial"/>
          <w:b/>
          <w:sz w:val="24"/>
          <w:szCs w:val="24"/>
        </w:rPr>
        <w:t>2.-</w:t>
      </w:r>
      <w:r w:rsidRPr="0060271F">
        <w:rPr>
          <w:rFonts w:ascii="Arial" w:hAnsi="Arial" w:cs="Arial"/>
          <w:sz w:val="24"/>
          <w:szCs w:val="24"/>
        </w:rPr>
        <w:t xml:space="preserve"> Mediante Acuerdo número 1306/2020, de fecha 27 de enero de 2020, se aprobó el Reglamento de Regularización y Titulación de Predios Urbanos para el Municipio de San Pedro Tlaquepaque, publicado en la Gaceta Municipal el 20 de marzo de 2020 tomo XXV.</w:t>
      </w:r>
    </w:p>
    <w:p w:rsidR="00C64EF3" w:rsidRPr="00A60B16" w:rsidRDefault="00C64EF3" w:rsidP="00C64EF3">
      <w:pPr>
        <w:rPr>
          <w:rFonts w:ascii="Arial" w:hAnsi="Arial" w:cs="Arial"/>
          <w:sz w:val="8"/>
          <w:szCs w:val="24"/>
        </w:rPr>
      </w:pPr>
    </w:p>
    <w:p w:rsidR="00C64EF3" w:rsidRPr="0060271F" w:rsidRDefault="00C64EF3" w:rsidP="00C64EF3">
      <w:pPr>
        <w:pStyle w:val="Prrafodelista"/>
        <w:ind w:left="0"/>
        <w:jc w:val="both"/>
        <w:rPr>
          <w:rFonts w:ascii="Arial" w:hAnsi="Arial" w:cs="Arial"/>
          <w:sz w:val="24"/>
          <w:szCs w:val="24"/>
        </w:rPr>
      </w:pPr>
      <w:r w:rsidRPr="0060271F">
        <w:rPr>
          <w:rFonts w:ascii="Arial" w:hAnsi="Arial" w:cs="Arial"/>
          <w:b/>
          <w:sz w:val="24"/>
          <w:szCs w:val="24"/>
        </w:rPr>
        <w:t>3.-</w:t>
      </w:r>
      <w:r w:rsidRPr="0060271F">
        <w:rPr>
          <w:rFonts w:ascii="Arial" w:hAnsi="Arial" w:cs="Arial"/>
          <w:sz w:val="24"/>
          <w:szCs w:val="24"/>
        </w:rPr>
        <w:t xml:space="preserve">La Presidenta Municipal, conforme al artículo 6, fracción I, de la Ley para la Regularización y Titulación de Predios Urbanos en el Estado de Jalisco, el 17 de enero de 2019, integró la Comisión Municipal de Regularización de San Pedro Tlaquepaque, Jalisco. </w:t>
      </w:r>
      <w:r w:rsidRPr="0060271F">
        <w:rPr>
          <w:rFonts w:ascii="Arial" w:hAnsi="Arial" w:cs="Arial"/>
          <w:b/>
          <w:bCs/>
          <w:sz w:val="24"/>
          <w:szCs w:val="24"/>
        </w:rPr>
        <w:t>(Anexo 1).</w:t>
      </w:r>
    </w:p>
    <w:p w:rsidR="00C64EF3" w:rsidRPr="00A60B16" w:rsidRDefault="00C64EF3" w:rsidP="00C64EF3">
      <w:pPr>
        <w:rPr>
          <w:rFonts w:ascii="Arial" w:hAnsi="Arial" w:cs="Arial"/>
          <w:sz w:val="4"/>
          <w:szCs w:val="24"/>
          <w:lang w:eastAsia="es-MX"/>
        </w:rPr>
      </w:pPr>
    </w:p>
    <w:p w:rsidR="00C64EF3" w:rsidRPr="0060271F" w:rsidRDefault="00C64EF3" w:rsidP="00C64EF3">
      <w:pPr>
        <w:pStyle w:val="Prrafodelista"/>
        <w:ind w:left="0"/>
        <w:jc w:val="both"/>
        <w:rPr>
          <w:rFonts w:ascii="Arial" w:hAnsi="Arial" w:cs="Arial"/>
          <w:sz w:val="24"/>
          <w:szCs w:val="24"/>
        </w:rPr>
      </w:pPr>
      <w:r w:rsidRPr="0060271F">
        <w:rPr>
          <w:rFonts w:ascii="Arial" w:hAnsi="Arial" w:cs="Arial"/>
          <w:b/>
          <w:sz w:val="24"/>
          <w:szCs w:val="24"/>
        </w:rPr>
        <w:t>4.-</w:t>
      </w:r>
      <w:r w:rsidRPr="0060271F">
        <w:rPr>
          <w:rFonts w:ascii="Arial" w:hAnsi="Arial" w:cs="Arial"/>
          <w:sz w:val="24"/>
          <w:szCs w:val="24"/>
        </w:rPr>
        <w:t xml:space="preserve">Con fecha </w:t>
      </w:r>
      <w:r w:rsidRPr="0060271F">
        <w:rPr>
          <w:rFonts w:ascii="Arial" w:hAnsi="Arial" w:cs="Arial"/>
          <w:noProof/>
          <w:sz w:val="24"/>
          <w:szCs w:val="24"/>
        </w:rPr>
        <w:t>29 de noviembre de 2019</w:t>
      </w:r>
      <w:r w:rsidRPr="0060271F">
        <w:rPr>
          <w:rFonts w:ascii="Arial" w:hAnsi="Arial" w:cs="Arial"/>
          <w:sz w:val="24"/>
          <w:szCs w:val="24"/>
        </w:rPr>
        <w:t xml:space="preserve">, fue presentada la Solicitud de Regularización, suscrita por los CC. Sergio Ferrer Muñoz, Abraham Pacheco Flores, Juan Sergio Contreras Cruz y Guadalupe Magaly Velázquez Figueroa, Vecinos del Asentamiento Irregular denominado </w:t>
      </w:r>
      <w:r w:rsidRPr="0060271F">
        <w:rPr>
          <w:rFonts w:ascii="Arial" w:hAnsi="Arial" w:cs="Arial"/>
          <w:b/>
          <w:bCs/>
          <w:sz w:val="24"/>
          <w:szCs w:val="24"/>
        </w:rPr>
        <w:t>La Presa II Sección,</w:t>
      </w:r>
      <w:r w:rsidRPr="0060271F">
        <w:rPr>
          <w:rFonts w:ascii="Arial" w:hAnsi="Arial" w:cs="Arial"/>
          <w:sz w:val="24"/>
          <w:szCs w:val="24"/>
        </w:rPr>
        <w:t xml:space="preserve"> dirigida a la Comisión Municipal de Regularización de Predios, relacionado al predio irregular ubicado en las inmediaciones de San Martin de las Flores municipio de San Pedro Tlaquepaque, Jalisco, con una superficie aproximada de 12,954.00 m2. </w:t>
      </w:r>
      <w:r w:rsidRPr="0060271F">
        <w:rPr>
          <w:rFonts w:ascii="Arial" w:hAnsi="Arial" w:cs="Arial"/>
          <w:b/>
          <w:bCs/>
          <w:sz w:val="24"/>
          <w:szCs w:val="24"/>
        </w:rPr>
        <w:t>(Anexo 2).</w:t>
      </w:r>
    </w:p>
    <w:p w:rsidR="00C64EF3" w:rsidRPr="0060271F" w:rsidRDefault="00C64EF3" w:rsidP="00C64EF3">
      <w:pPr>
        <w:pStyle w:val="Prrafodelista"/>
        <w:rPr>
          <w:rFonts w:ascii="Arial" w:hAnsi="Arial" w:cs="Arial"/>
          <w:sz w:val="24"/>
          <w:szCs w:val="24"/>
        </w:rPr>
      </w:pPr>
    </w:p>
    <w:p w:rsidR="00C64EF3" w:rsidRPr="00A60B16" w:rsidRDefault="00C64EF3" w:rsidP="00C64EF3">
      <w:pPr>
        <w:pStyle w:val="Prrafodelista"/>
        <w:rPr>
          <w:rFonts w:ascii="Arial" w:hAnsi="Arial" w:cs="Arial"/>
          <w:sz w:val="4"/>
          <w:szCs w:val="24"/>
        </w:rPr>
      </w:pPr>
    </w:p>
    <w:p w:rsidR="00C64EF3" w:rsidRPr="0060271F" w:rsidRDefault="00C64EF3" w:rsidP="00C64EF3">
      <w:pPr>
        <w:pStyle w:val="Prrafodelista"/>
        <w:ind w:left="0"/>
        <w:jc w:val="both"/>
        <w:rPr>
          <w:rFonts w:ascii="Arial" w:hAnsi="Arial" w:cs="Arial"/>
          <w:sz w:val="24"/>
          <w:szCs w:val="24"/>
        </w:rPr>
      </w:pPr>
      <w:r w:rsidRPr="0060271F">
        <w:rPr>
          <w:rFonts w:ascii="Arial" w:hAnsi="Arial" w:cs="Arial"/>
          <w:b/>
          <w:sz w:val="24"/>
          <w:szCs w:val="24"/>
        </w:rPr>
        <w:t>5.-</w:t>
      </w:r>
      <w:r w:rsidRPr="0060271F">
        <w:rPr>
          <w:rFonts w:ascii="Arial" w:hAnsi="Arial" w:cs="Arial"/>
          <w:sz w:val="24"/>
          <w:szCs w:val="24"/>
        </w:rPr>
        <w:t xml:space="preserve">Que en cumplimiento con lo señalado en el artículo 16 de la Ley para la Regularización y Titulación de Predios Urbanos en el Estado de Jalisco, la superficie materia de este procedimiento se acredita mediante escritura número 5,893, de fecha 8 de diciembre de 1986, ante la fe del Licenciado Salvador Aviña López, que corresponde a la parte alícuota indivisa del Predio Rústico denominado La Presa, la cual no está inscrita en el Registro público de la propiedad y de comercio. </w:t>
      </w:r>
      <w:r w:rsidRPr="0060271F">
        <w:rPr>
          <w:rFonts w:ascii="Arial" w:hAnsi="Arial" w:cs="Arial"/>
          <w:b/>
          <w:bCs/>
          <w:noProof/>
          <w:sz w:val="24"/>
          <w:szCs w:val="24"/>
          <w:lang w:val="es-ES_tradnl"/>
        </w:rPr>
        <w:t>(Anexo 3).</w:t>
      </w:r>
    </w:p>
    <w:p w:rsidR="00C64EF3" w:rsidRPr="0060271F" w:rsidRDefault="00C64EF3" w:rsidP="00C64EF3">
      <w:pPr>
        <w:pStyle w:val="Prrafodelista"/>
        <w:rPr>
          <w:rFonts w:ascii="Arial" w:hAnsi="Arial" w:cs="Arial"/>
          <w:noProof/>
          <w:sz w:val="24"/>
          <w:szCs w:val="24"/>
          <w:highlight w:val="yellow"/>
        </w:rPr>
      </w:pPr>
    </w:p>
    <w:p w:rsidR="00C64EF3" w:rsidRPr="0060271F" w:rsidRDefault="00C64EF3" w:rsidP="00C64EF3">
      <w:pPr>
        <w:pStyle w:val="Prrafodelista"/>
        <w:ind w:left="0"/>
        <w:jc w:val="both"/>
        <w:rPr>
          <w:rFonts w:ascii="Arial" w:hAnsi="Arial" w:cs="Arial"/>
          <w:noProof/>
          <w:sz w:val="24"/>
          <w:szCs w:val="24"/>
        </w:rPr>
      </w:pPr>
      <w:r w:rsidRPr="0060271F">
        <w:rPr>
          <w:rFonts w:ascii="Arial" w:hAnsi="Arial" w:cs="Arial"/>
          <w:b/>
          <w:noProof/>
          <w:sz w:val="24"/>
          <w:szCs w:val="24"/>
        </w:rPr>
        <w:t>6.-</w:t>
      </w:r>
      <w:r w:rsidRPr="0060271F">
        <w:rPr>
          <w:rFonts w:ascii="Arial" w:hAnsi="Arial" w:cs="Arial"/>
          <w:noProof/>
          <w:sz w:val="24"/>
          <w:szCs w:val="24"/>
        </w:rPr>
        <w:t xml:space="preserve">Que mediante la escritura pública número 59,051 de fecha 27 de noviembre de 2020, la Licenciada Cecilia Odette Ortega Hijar, Notario Público número 7 actuando en el protocolo del Licenciado Adalberto Ortega Solis Notario Público Número 20 de esta Municipalidad, protocolizo el Acta que en vía de Certificación de Hechos Notariales de fecha 24 de noviembre de 2020, con el fin de dar fe de la identificacion y posesion del Fraccionamiento “La Presa II” en el municipio de San Pedro Tlaquepaque, Jalisco, con un poligono de 17,664.46 metros cuadrados, observando dentro de dicho poligono un Fraccionamietno consolidado al 85% con el trazo de vialidades en terraceria a excepcion de la calle Bandera que tiene concreto hidraulico, así como tambien infraestructura de los servicios de agua, alcantarillado y electricidad; </w:t>
      </w:r>
      <w:r w:rsidRPr="0060271F">
        <w:rPr>
          <w:rFonts w:ascii="Arial" w:eastAsia="Calibri" w:hAnsi="Arial" w:cs="Arial"/>
          <w:sz w:val="24"/>
          <w:szCs w:val="24"/>
          <w:lang w:eastAsia="es-MX"/>
        </w:rPr>
        <w:t xml:space="preserve">esto en los términos del artículo 16 fracción II inciso b) de la Ley para la Regularización y Titulación de Predios Urbanos en el Estado de Jalisco y una vez declarado regularizado por el Pleno del Ayuntamiento, se deberá realizar la rectificación de superficie, medidas y colindancia del predio en cuestión. </w:t>
      </w:r>
      <w:r w:rsidRPr="0060271F">
        <w:rPr>
          <w:rFonts w:ascii="Arial" w:hAnsi="Arial" w:cs="Arial"/>
          <w:noProof/>
          <w:sz w:val="24"/>
          <w:szCs w:val="24"/>
        </w:rPr>
        <w:t xml:space="preserve"> </w:t>
      </w:r>
      <w:r w:rsidRPr="0060271F">
        <w:rPr>
          <w:rFonts w:ascii="Arial" w:hAnsi="Arial" w:cs="Arial"/>
          <w:b/>
          <w:bCs/>
          <w:sz w:val="24"/>
          <w:szCs w:val="24"/>
          <w:lang w:val="es-ES_tradnl"/>
        </w:rPr>
        <w:t xml:space="preserve"> </w:t>
      </w:r>
      <w:r w:rsidRPr="0060271F">
        <w:rPr>
          <w:rFonts w:ascii="Arial" w:hAnsi="Arial" w:cs="Arial"/>
          <w:b/>
          <w:bCs/>
          <w:noProof/>
          <w:sz w:val="24"/>
          <w:szCs w:val="24"/>
          <w:lang w:val="es-ES_tradnl"/>
        </w:rPr>
        <w:t>(Anexo 4).</w:t>
      </w:r>
    </w:p>
    <w:p w:rsidR="00C64EF3" w:rsidRPr="0060271F" w:rsidRDefault="00C64EF3" w:rsidP="00C64EF3">
      <w:pPr>
        <w:pStyle w:val="Prrafodelista"/>
        <w:ind w:left="360"/>
        <w:jc w:val="both"/>
        <w:rPr>
          <w:rFonts w:ascii="Arial" w:hAnsi="Arial" w:cs="Arial"/>
          <w:sz w:val="24"/>
          <w:szCs w:val="24"/>
        </w:rPr>
      </w:pPr>
    </w:p>
    <w:p w:rsidR="00C64EF3" w:rsidRPr="00A60B16" w:rsidRDefault="00C64EF3" w:rsidP="00C64EF3">
      <w:pPr>
        <w:pStyle w:val="Prrafodelista"/>
        <w:ind w:left="360"/>
        <w:jc w:val="both"/>
        <w:rPr>
          <w:rFonts w:ascii="Arial" w:hAnsi="Arial" w:cs="Arial"/>
          <w:sz w:val="6"/>
          <w:szCs w:val="24"/>
        </w:rPr>
      </w:pPr>
    </w:p>
    <w:p w:rsidR="00C64EF3" w:rsidRPr="0060271F" w:rsidRDefault="00C64EF3" w:rsidP="00C64EF3">
      <w:pPr>
        <w:pStyle w:val="Prrafodelista"/>
        <w:ind w:left="0"/>
        <w:jc w:val="both"/>
        <w:rPr>
          <w:rFonts w:ascii="Arial" w:hAnsi="Arial" w:cs="Arial"/>
          <w:b/>
          <w:bCs/>
          <w:sz w:val="24"/>
          <w:szCs w:val="24"/>
        </w:rPr>
      </w:pPr>
      <w:r w:rsidRPr="0060271F">
        <w:rPr>
          <w:rFonts w:ascii="Arial" w:hAnsi="Arial" w:cs="Arial"/>
          <w:b/>
          <w:bCs/>
          <w:noProof/>
          <w:sz w:val="24"/>
          <w:szCs w:val="24"/>
        </w:rPr>
        <w:t>7.-</w:t>
      </w:r>
      <w:r w:rsidRPr="0060271F">
        <w:rPr>
          <w:rFonts w:ascii="Arial" w:hAnsi="Arial" w:cs="Arial"/>
          <w:bCs/>
          <w:noProof/>
          <w:sz w:val="24"/>
          <w:szCs w:val="24"/>
        </w:rPr>
        <w:t>Forma</w:t>
      </w:r>
      <w:r w:rsidRPr="0060271F">
        <w:rPr>
          <w:rFonts w:ascii="Arial" w:eastAsia="Calibri" w:hAnsi="Arial" w:cs="Arial"/>
          <w:sz w:val="24"/>
          <w:szCs w:val="24"/>
        </w:rPr>
        <w:t xml:space="preserve"> parte del expediente el documento denominado Estudio y Opinión de los Elementos Técnicos, de fecha </w:t>
      </w:r>
      <w:r w:rsidRPr="0060271F">
        <w:rPr>
          <w:rFonts w:ascii="Arial" w:eastAsia="Calibri" w:hAnsi="Arial" w:cs="Arial"/>
          <w:noProof/>
          <w:sz w:val="24"/>
          <w:szCs w:val="24"/>
        </w:rPr>
        <w:t>21 de febrero de 2020</w:t>
      </w:r>
      <w:r w:rsidRPr="0060271F">
        <w:rPr>
          <w:rFonts w:ascii="Arial" w:eastAsia="Calibri" w:hAnsi="Arial" w:cs="Arial"/>
          <w:sz w:val="24"/>
          <w:szCs w:val="24"/>
        </w:rPr>
        <w:t xml:space="preserve">, necesario para las acciones de conservación o mejoramiento urbano del predio dentro del cual se localiza </w:t>
      </w:r>
      <w:r w:rsidRPr="0060271F">
        <w:rPr>
          <w:rFonts w:ascii="Arial" w:eastAsia="Calibri" w:hAnsi="Arial" w:cs="Arial"/>
          <w:noProof/>
          <w:sz w:val="24"/>
          <w:szCs w:val="24"/>
        </w:rPr>
        <w:t>asentamiento  denominado</w:t>
      </w:r>
      <w:r w:rsidRPr="0060271F">
        <w:rPr>
          <w:rFonts w:ascii="Arial" w:eastAsia="Calibri" w:hAnsi="Arial" w:cs="Arial"/>
          <w:sz w:val="24"/>
          <w:szCs w:val="24"/>
        </w:rPr>
        <w:t xml:space="preserve"> </w:t>
      </w:r>
      <w:r w:rsidRPr="0060271F">
        <w:rPr>
          <w:rFonts w:ascii="Arial" w:eastAsia="Calibri" w:hAnsi="Arial" w:cs="Arial"/>
          <w:b/>
          <w:bCs/>
          <w:sz w:val="24"/>
          <w:szCs w:val="24"/>
        </w:rPr>
        <w:t>“La Presa II Sección</w:t>
      </w:r>
      <w:r w:rsidRPr="0060271F">
        <w:rPr>
          <w:rFonts w:ascii="Arial" w:eastAsia="Calibri" w:hAnsi="Arial" w:cs="Arial"/>
          <w:b/>
          <w:bCs/>
          <w:noProof/>
          <w:sz w:val="24"/>
          <w:szCs w:val="24"/>
        </w:rPr>
        <w:t>,</w:t>
      </w:r>
      <w:r w:rsidRPr="0060271F">
        <w:rPr>
          <w:rFonts w:ascii="Arial" w:eastAsia="Calibri" w:hAnsi="Arial" w:cs="Arial"/>
          <w:noProof/>
          <w:sz w:val="24"/>
          <w:szCs w:val="24"/>
        </w:rPr>
        <w:t xml:space="preserve"> el cual señala </w:t>
      </w:r>
      <w:r w:rsidRPr="0060271F">
        <w:rPr>
          <w:rFonts w:ascii="Arial" w:hAnsi="Arial" w:cs="Arial"/>
          <w:b/>
          <w:sz w:val="24"/>
          <w:szCs w:val="24"/>
        </w:rPr>
        <w:t xml:space="preserve">los siguientes antecedentes: </w:t>
      </w:r>
      <w:r w:rsidRPr="0060271F">
        <w:rPr>
          <w:rFonts w:ascii="Arial" w:hAnsi="Arial" w:cs="Arial"/>
          <w:b/>
          <w:bCs/>
          <w:sz w:val="24"/>
          <w:szCs w:val="24"/>
        </w:rPr>
        <w:t>(Anexo 5).</w:t>
      </w:r>
    </w:p>
    <w:p w:rsidR="00C64EF3" w:rsidRPr="00A60B16" w:rsidRDefault="00C64EF3" w:rsidP="00C64EF3">
      <w:pPr>
        <w:pStyle w:val="Prrafodelista"/>
        <w:ind w:left="0"/>
        <w:jc w:val="both"/>
        <w:rPr>
          <w:rFonts w:ascii="Arial" w:hAnsi="Arial" w:cs="Arial"/>
          <w:sz w:val="10"/>
          <w:szCs w:val="24"/>
        </w:rPr>
      </w:pPr>
    </w:p>
    <w:p w:rsidR="00C64EF3" w:rsidRPr="0060271F" w:rsidRDefault="00C64EF3" w:rsidP="00C64EF3">
      <w:pPr>
        <w:pStyle w:val="NormalWeb"/>
        <w:spacing w:before="0" w:beforeAutospacing="0" w:after="0" w:afterAutospacing="0" w:line="276" w:lineRule="auto"/>
        <w:ind w:left="964" w:right="964"/>
        <w:jc w:val="center"/>
        <w:textAlignment w:val="baseline"/>
        <w:rPr>
          <w:rFonts w:ascii="Calibri" w:hAnsi="Calibri" w:cs="Arial"/>
          <w:b/>
        </w:rPr>
      </w:pPr>
      <w:r w:rsidRPr="0060271F">
        <w:rPr>
          <w:rFonts w:ascii="Calibri" w:hAnsi="Calibri" w:cs="Arial"/>
          <w:b/>
        </w:rPr>
        <w:t>Datos Generales:</w:t>
      </w:r>
    </w:p>
    <w:p w:rsidR="00C64EF3" w:rsidRPr="00A60B16" w:rsidRDefault="00C64EF3" w:rsidP="00C64EF3">
      <w:pPr>
        <w:pStyle w:val="NormalWeb"/>
        <w:spacing w:before="0" w:beforeAutospacing="0" w:after="0" w:afterAutospacing="0" w:line="276" w:lineRule="auto"/>
        <w:ind w:left="964" w:right="964"/>
        <w:jc w:val="center"/>
        <w:textAlignment w:val="baseline"/>
        <w:rPr>
          <w:rFonts w:ascii="Calibri" w:hAnsi="Calibri" w:cs="Arial"/>
          <w:b/>
          <w:sz w:val="14"/>
        </w:rPr>
      </w:pP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3952"/>
      </w:tblGrid>
      <w:tr w:rsidR="00C64EF3" w:rsidRPr="0060271F" w:rsidTr="000D1EE7">
        <w:tc>
          <w:tcPr>
            <w:tcW w:w="2677" w:type="dxa"/>
            <w:shd w:val="clear" w:color="auto" w:fill="auto"/>
          </w:tcPr>
          <w:p w:rsidR="00C64EF3" w:rsidRPr="0060271F" w:rsidRDefault="00C64EF3" w:rsidP="000D1EE7">
            <w:pPr>
              <w:rPr>
                <w:rFonts w:ascii="Calibri" w:hAnsi="Calibri" w:cs="Arial"/>
                <w:sz w:val="24"/>
                <w:szCs w:val="24"/>
              </w:rPr>
            </w:pPr>
            <w:r w:rsidRPr="0060271F">
              <w:rPr>
                <w:rFonts w:ascii="Calibri" w:hAnsi="Calibri" w:cs="Arial"/>
                <w:sz w:val="24"/>
                <w:szCs w:val="24"/>
              </w:rPr>
              <w:t>Localización</w:t>
            </w:r>
          </w:p>
        </w:tc>
        <w:tc>
          <w:tcPr>
            <w:tcW w:w="3952" w:type="dxa"/>
            <w:shd w:val="clear" w:color="auto" w:fill="auto"/>
          </w:tcPr>
          <w:p w:rsidR="00C64EF3" w:rsidRPr="0060271F" w:rsidRDefault="00C64EF3" w:rsidP="000D1EE7">
            <w:pPr>
              <w:rPr>
                <w:rFonts w:ascii="Calibri" w:hAnsi="Calibri" w:cs="Arial"/>
                <w:sz w:val="24"/>
                <w:szCs w:val="24"/>
              </w:rPr>
            </w:pPr>
            <w:r w:rsidRPr="0060271F">
              <w:rPr>
                <w:rFonts w:ascii="Calibri" w:hAnsi="Calibri" w:cs="Arial"/>
                <w:sz w:val="24"/>
                <w:szCs w:val="24"/>
              </w:rPr>
              <w:t>Se ubica aproximadamente a 6.75 km al sur este de la cabecera municipal, calle Banderas esquina Emiliano Zapata, colonia Francisco Silva Romero.</w:t>
            </w:r>
          </w:p>
        </w:tc>
      </w:tr>
      <w:tr w:rsidR="00C64EF3" w:rsidRPr="0060271F" w:rsidTr="000D1EE7">
        <w:tc>
          <w:tcPr>
            <w:tcW w:w="2677" w:type="dxa"/>
            <w:shd w:val="clear" w:color="auto" w:fill="auto"/>
          </w:tcPr>
          <w:p w:rsidR="00C64EF3" w:rsidRPr="0060271F" w:rsidRDefault="00C64EF3" w:rsidP="000D1EE7">
            <w:pPr>
              <w:rPr>
                <w:rFonts w:ascii="Calibri" w:hAnsi="Calibri" w:cs="Arial"/>
                <w:sz w:val="24"/>
                <w:szCs w:val="24"/>
              </w:rPr>
            </w:pPr>
            <w:r w:rsidRPr="0060271F">
              <w:rPr>
                <w:rFonts w:ascii="Calibri" w:hAnsi="Calibri" w:cs="Arial"/>
                <w:sz w:val="24"/>
                <w:szCs w:val="24"/>
              </w:rPr>
              <w:t>Superficie Según escrituras</w:t>
            </w:r>
          </w:p>
        </w:tc>
        <w:tc>
          <w:tcPr>
            <w:tcW w:w="3952" w:type="dxa"/>
            <w:shd w:val="clear" w:color="auto" w:fill="auto"/>
          </w:tcPr>
          <w:p w:rsidR="00C64EF3" w:rsidRPr="0060271F" w:rsidRDefault="00C64EF3" w:rsidP="000D1EE7">
            <w:pPr>
              <w:rPr>
                <w:rFonts w:ascii="Calibri" w:hAnsi="Calibri" w:cs="Arial"/>
                <w:sz w:val="24"/>
                <w:szCs w:val="24"/>
              </w:rPr>
            </w:pPr>
            <w:r w:rsidRPr="0060271F">
              <w:rPr>
                <w:rFonts w:ascii="Calibri" w:hAnsi="Calibri" w:cs="Arial"/>
                <w:sz w:val="24"/>
                <w:szCs w:val="24"/>
              </w:rPr>
              <w:t>35,663.00 m2</w:t>
            </w:r>
          </w:p>
        </w:tc>
      </w:tr>
      <w:tr w:rsidR="00C64EF3" w:rsidRPr="0060271F" w:rsidTr="000D1EE7">
        <w:tc>
          <w:tcPr>
            <w:tcW w:w="2677" w:type="dxa"/>
            <w:shd w:val="clear" w:color="auto" w:fill="auto"/>
          </w:tcPr>
          <w:p w:rsidR="00C64EF3" w:rsidRPr="0060271F" w:rsidRDefault="00C64EF3" w:rsidP="000D1EE7">
            <w:pPr>
              <w:rPr>
                <w:rFonts w:ascii="Calibri" w:hAnsi="Calibri" w:cs="Arial"/>
                <w:sz w:val="24"/>
                <w:szCs w:val="24"/>
              </w:rPr>
            </w:pPr>
            <w:r w:rsidRPr="0060271F">
              <w:rPr>
                <w:rFonts w:ascii="Calibri" w:hAnsi="Calibri" w:cs="Arial"/>
                <w:sz w:val="24"/>
                <w:szCs w:val="24"/>
              </w:rPr>
              <w:t>Superficie aproximada del Predio a regularizar</w:t>
            </w:r>
          </w:p>
        </w:tc>
        <w:tc>
          <w:tcPr>
            <w:tcW w:w="3952" w:type="dxa"/>
            <w:shd w:val="clear" w:color="auto" w:fill="auto"/>
          </w:tcPr>
          <w:p w:rsidR="00C64EF3" w:rsidRPr="0060271F" w:rsidRDefault="00C64EF3" w:rsidP="000D1EE7">
            <w:pPr>
              <w:rPr>
                <w:rFonts w:ascii="Calibri" w:hAnsi="Calibri" w:cs="Arial"/>
                <w:sz w:val="24"/>
                <w:szCs w:val="24"/>
              </w:rPr>
            </w:pPr>
            <w:r w:rsidRPr="0060271F">
              <w:rPr>
                <w:rFonts w:ascii="Calibri" w:hAnsi="Calibri" w:cs="Calibri"/>
                <w:noProof/>
                <w:sz w:val="24"/>
                <w:szCs w:val="24"/>
              </w:rPr>
              <w:t>17,664.46</w:t>
            </w:r>
            <w:r w:rsidRPr="0060271F">
              <w:rPr>
                <w:rFonts w:ascii="Arial" w:hAnsi="Arial" w:cs="Arial"/>
                <w:noProof/>
                <w:sz w:val="24"/>
                <w:szCs w:val="24"/>
              </w:rPr>
              <w:t xml:space="preserve"> </w:t>
            </w:r>
            <w:r w:rsidRPr="0060271F">
              <w:rPr>
                <w:rFonts w:ascii="Calibri" w:hAnsi="Calibri" w:cs="Arial"/>
                <w:sz w:val="24"/>
                <w:szCs w:val="24"/>
              </w:rPr>
              <w:t>m2 *</w:t>
            </w:r>
          </w:p>
        </w:tc>
      </w:tr>
      <w:tr w:rsidR="00C64EF3" w:rsidRPr="0060271F" w:rsidTr="000D1EE7">
        <w:tc>
          <w:tcPr>
            <w:tcW w:w="2677" w:type="dxa"/>
            <w:shd w:val="clear" w:color="auto" w:fill="auto"/>
          </w:tcPr>
          <w:p w:rsidR="00C64EF3" w:rsidRPr="0060271F" w:rsidRDefault="00C64EF3" w:rsidP="000D1EE7">
            <w:pPr>
              <w:rPr>
                <w:rFonts w:ascii="Calibri" w:hAnsi="Calibri" w:cs="Arial"/>
                <w:sz w:val="24"/>
                <w:szCs w:val="24"/>
              </w:rPr>
            </w:pPr>
            <w:r w:rsidRPr="0060271F">
              <w:rPr>
                <w:rFonts w:ascii="Calibri" w:hAnsi="Calibri" w:cs="Arial"/>
                <w:sz w:val="24"/>
                <w:szCs w:val="24"/>
              </w:rPr>
              <w:t>Antigüedad aproximada del Asentamiento Humano</w:t>
            </w:r>
          </w:p>
        </w:tc>
        <w:tc>
          <w:tcPr>
            <w:tcW w:w="3952" w:type="dxa"/>
            <w:shd w:val="clear" w:color="auto" w:fill="auto"/>
          </w:tcPr>
          <w:p w:rsidR="00C64EF3" w:rsidRPr="0060271F" w:rsidRDefault="00C64EF3" w:rsidP="000D1EE7">
            <w:pPr>
              <w:rPr>
                <w:rFonts w:ascii="Calibri" w:hAnsi="Calibri" w:cs="Arial"/>
                <w:sz w:val="24"/>
                <w:szCs w:val="24"/>
              </w:rPr>
            </w:pPr>
            <w:r w:rsidRPr="0060271F">
              <w:rPr>
                <w:rFonts w:ascii="Calibri" w:hAnsi="Calibri" w:cs="Arial"/>
                <w:sz w:val="24"/>
                <w:szCs w:val="24"/>
              </w:rPr>
              <w:t>40 años.</w:t>
            </w:r>
          </w:p>
        </w:tc>
      </w:tr>
      <w:tr w:rsidR="00C64EF3" w:rsidRPr="0060271F" w:rsidTr="000D1EE7">
        <w:tc>
          <w:tcPr>
            <w:tcW w:w="2677" w:type="dxa"/>
            <w:shd w:val="clear" w:color="auto" w:fill="auto"/>
          </w:tcPr>
          <w:p w:rsidR="00C64EF3" w:rsidRPr="0060271F" w:rsidRDefault="00C64EF3" w:rsidP="000D1EE7">
            <w:pPr>
              <w:rPr>
                <w:rFonts w:ascii="Calibri" w:hAnsi="Calibri" w:cs="Arial"/>
                <w:sz w:val="24"/>
                <w:szCs w:val="24"/>
              </w:rPr>
            </w:pPr>
            <w:r w:rsidRPr="0060271F">
              <w:rPr>
                <w:rFonts w:ascii="Calibri" w:hAnsi="Calibri" w:cs="Arial"/>
                <w:sz w:val="24"/>
                <w:szCs w:val="24"/>
              </w:rPr>
              <w:t>Número de lotes fraccionados</w:t>
            </w:r>
          </w:p>
        </w:tc>
        <w:tc>
          <w:tcPr>
            <w:tcW w:w="3952" w:type="dxa"/>
            <w:shd w:val="clear" w:color="auto" w:fill="auto"/>
          </w:tcPr>
          <w:p w:rsidR="00C64EF3" w:rsidRPr="0060271F" w:rsidRDefault="00C64EF3" w:rsidP="000D1EE7">
            <w:pPr>
              <w:rPr>
                <w:rFonts w:ascii="Calibri" w:hAnsi="Calibri" w:cs="Arial"/>
                <w:sz w:val="24"/>
                <w:szCs w:val="24"/>
              </w:rPr>
            </w:pPr>
            <w:r w:rsidRPr="0060271F">
              <w:rPr>
                <w:rFonts w:ascii="Calibri" w:hAnsi="Calibri" w:cs="Arial"/>
                <w:sz w:val="24"/>
                <w:szCs w:val="24"/>
              </w:rPr>
              <w:t>83 lotes aproximadamente</w:t>
            </w:r>
          </w:p>
        </w:tc>
      </w:tr>
      <w:tr w:rsidR="00C64EF3" w:rsidRPr="0060271F" w:rsidTr="000D1EE7">
        <w:tc>
          <w:tcPr>
            <w:tcW w:w="2677" w:type="dxa"/>
            <w:shd w:val="clear" w:color="auto" w:fill="auto"/>
          </w:tcPr>
          <w:p w:rsidR="00C64EF3" w:rsidRPr="0060271F" w:rsidRDefault="00C64EF3" w:rsidP="000D1EE7">
            <w:pPr>
              <w:rPr>
                <w:rFonts w:ascii="Calibri" w:hAnsi="Calibri" w:cs="Arial"/>
                <w:sz w:val="24"/>
                <w:szCs w:val="24"/>
              </w:rPr>
            </w:pPr>
            <w:r w:rsidRPr="0060271F">
              <w:rPr>
                <w:rFonts w:ascii="Calibri" w:hAnsi="Calibri" w:cs="Arial"/>
                <w:sz w:val="24"/>
                <w:szCs w:val="24"/>
              </w:rPr>
              <w:t>Número de lotes construidos</w:t>
            </w:r>
          </w:p>
        </w:tc>
        <w:tc>
          <w:tcPr>
            <w:tcW w:w="3952" w:type="dxa"/>
            <w:shd w:val="clear" w:color="auto" w:fill="auto"/>
          </w:tcPr>
          <w:p w:rsidR="00C64EF3" w:rsidRPr="0060271F" w:rsidRDefault="00C64EF3" w:rsidP="000D1EE7">
            <w:pPr>
              <w:rPr>
                <w:rFonts w:ascii="Calibri" w:hAnsi="Calibri" w:cs="Arial"/>
                <w:sz w:val="24"/>
                <w:szCs w:val="24"/>
              </w:rPr>
            </w:pPr>
            <w:r w:rsidRPr="0060271F">
              <w:rPr>
                <w:rFonts w:ascii="Calibri" w:hAnsi="Calibri" w:cs="Arial"/>
                <w:sz w:val="24"/>
                <w:szCs w:val="24"/>
              </w:rPr>
              <w:t>71 lotes aproximadamente</w:t>
            </w:r>
          </w:p>
        </w:tc>
      </w:tr>
      <w:tr w:rsidR="00C64EF3" w:rsidRPr="0060271F" w:rsidTr="000D1EE7">
        <w:tc>
          <w:tcPr>
            <w:tcW w:w="2677" w:type="dxa"/>
            <w:shd w:val="clear" w:color="auto" w:fill="auto"/>
          </w:tcPr>
          <w:p w:rsidR="00C64EF3" w:rsidRPr="0060271F" w:rsidRDefault="00C64EF3" w:rsidP="000D1EE7">
            <w:pPr>
              <w:rPr>
                <w:rFonts w:ascii="Calibri" w:hAnsi="Calibri" w:cs="Arial"/>
                <w:sz w:val="24"/>
                <w:szCs w:val="24"/>
              </w:rPr>
            </w:pPr>
            <w:r w:rsidRPr="0060271F">
              <w:rPr>
                <w:rFonts w:ascii="Calibri" w:hAnsi="Calibri" w:cs="Arial"/>
                <w:sz w:val="24"/>
                <w:szCs w:val="24"/>
              </w:rPr>
              <w:t>consolidación</w:t>
            </w:r>
          </w:p>
        </w:tc>
        <w:tc>
          <w:tcPr>
            <w:tcW w:w="3952" w:type="dxa"/>
            <w:shd w:val="clear" w:color="auto" w:fill="auto"/>
          </w:tcPr>
          <w:p w:rsidR="00C64EF3" w:rsidRPr="0060271F" w:rsidRDefault="00C64EF3" w:rsidP="000D1EE7">
            <w:pPr>
              <w:rPr>
                <w:rFonts w:ascii="Calibri" w:hAnsi="Calibri" w:cs="Arial"/>
                <w:sz w:val="24"/>
                <w:szCs w:val="24"/>
              </w:rPr>
            </w:pPr>
            <w:r w:rsidRPr="0060271F">
              <w:rPr>
                <w:rFonts w:ascii="Calibri" w:hAnsi="Calibri" w:cs="Arial"/>
                <w:sz w:val="24"/>
                <w:szCs w:val="24"/>
              </w:rPr>
              <w:t>70%</w:t>
            </w:r>
          </w:p>
        </w:tc>
      </w:tr>
      <w:tr w:rsidR="00C64EF3" w:rsidRPr="0060271F" w:rsidTr="000D1EE7">
        <w:tc>
          <w:tcPr>
            <w:tcW w:w="2677" w:type="dxa"/>
            <w:shd w:val="clear" w:color="auto" w:fill="auto"/>
          </w:tcPr>
          <w:p w:rsidR="00C64EF3" w:rsidRPr="0060271F" w:rsidRDefault="00C64EF3" w:rsidP="000D1EE7">
            <w:pPr>
              <w:rPr>
                <w:rFonts w:ascii="Calibri" w:hAnsi="Calibri" w:cs="Arial"/>
                <w:sz w:val="24"/>
                <w:szCs w:val="24"/>
              </w:rPr>
            </w:pPr>
            <w:r w:rsidRPr="0060271F">
              <w:rPr>
                <w:rFonts w:ascii="Calibri" w:hAnsi="Calibri" w:cs="Arial"/>
                <w:sz w:val="24"/>
                <w:szCs w:val="24"/>
              </w:rPr>
              <w:t>Identificación de la titularidad del Predio</w:t>
            </w:r>
          </w:p>
        </w:tc>
        <w:tc>
          <w:tcPr>
            <w:tcW w:w="3952" w:type="dxa"/>
            <w:shd w:val="clear" w:color="auto" w:fill="auto"/>
          </w:tcPr>
          <w:p w:rsidR="00C64EF3" w:rsidRPr="0060271F" w:rsidRDefault="00C64EF3" w:rsidP="000D1EE7">
            <w:pPr>
              <w:jc w:val="both"/>
              <w:rPr>
                <w:rFonts w:ascii="Calibri" w:hAnsi="Calibri" w:cs="Calibri"/>
                <w:sz w:val="24"/>
                <w:szCs w:val="24"/>
              </w:rPr>
            </w:pPr>
            <w:r w:rsidRPr="0060271F">
              <w:rPr>
                <w:rFonts w:ascii="Calibri" w:hAnsi="Calibri" w:cs="Calibri"/>
                <w:sz w:val="24"/>
                <w:szCs w:val="24"/>
              </w:rPr>
              <w:t>5,893, de fecha 8 de diciembre de 1986, ante la fe del licenciado Salvador Aviña López, que corresponde a la parte alícuota indivisa del predio rustico denominado La Presa.</w:t>
            </w:r>
          </w:p>
        </w:tc>
      </w:tr>
      <w:tr w:rsidR="00C64EF3" w:rsidRPr="0060271F" w:rsidTr="000D1EE7">
        <w:tc>
          <w:tcPr>
            <w:tcW w:w="2677" w:type="dxa"/>
            <w:shd w:val="clear" w:color="auto" w:fill="auto"/>
          </w:tcPr>
          <w:p w:rsidR="00C64EF3" w:rsidRPr="0060271F" w:rsidRDefault="00C64EF3" w:rsidP="000D1EE7">
            <w:pPr>
              <w:rPr>
                <w:rFonts w:ascii="Calibri" w:hAnsi="Calibri" w:cs="Arial"/>
                <w:sz w:val="24"/>
                <w:szCs w:val="24"/>
              </w:rPr>
            </w:pPr>
            <w:r w:rsidRPr="0060271F">
              <w:rPr>
                <w:rFonts w:ascii="Calibri" w:hAnsi="Calibri" w:cs="Arial"/>
                <w:sz w:val="24"/>
                <w:szCs w:val="24"/>
              </w:rPr>
              <w:t>Áreas de Cesión para destinos requeridas 16% de la superficie total</w:t>
            </w:r>
          </w:p>
        </w:tc>
        <w:tc>
          <w:tcPr>
            <w:tcW w:w="3952" w:type="dxa"/>
            <w:shd w:val="clear" w:color="auto" w:fill="auto"/>
          </w:tcPr>
          <w:p w:rsidR="00C64EF3" w:rsidRPr="0060271F" w:rsidRDefault="00C64EF3" w:rsidP="000D1EE7">
            <w:pPr>
              <w:rPr>
                <w:rFonts w:ascii="Calibri" w:hAnsi="Calibri" w:cs="Arial"/>
                <w:sz w:val="24"/>
                <w:szCs w:val="24"/>
              </w:rPr>
            </w:pPr>
            <w:r w:rsidRPr="0060271F">
              <w:rPr>
                <w:rFonts w:ascii="Calibri" w:hAnsi="Calibri" w:cs="Arial"/>
                <w:sz w:val="24"/>
                <w:szCs w:val="24"/>
              </w:rPr>
              <w:t>2,826.31 m2 aproximadamente, de conformidad al área a regularizar.</w:t>
            </w:r>
          </w:p>
        </w:tc>
      </w:tr>
      <w:tr w:rsidR="00C64EF3" w:rsidRPr="0060271F" w:rsidTr="000D1EE7">
        <w:tc>
          <w:tcPr>
            <w:tcW w:w="2677" w:type="dxa"/>
            <w:shd w:val="clear" w:color="auto" w:fill="auto"/>
          </w:tcPr>
          <w:p w:rsidR="00C64EF3" w:rsidRPr="0060271F" w:rsidRDefault="00C64EF3" w:rsidP="000D1EE7">
            <w:pPr>
              <w:rPr>
                <w:rFonts w:ascii="Calibri" w:hAnsi="Calibri" w:cs="Arial"/>
                <w:sz w:val="24"/>
                <w:szCs w:val="24"/>
              </w:rPr>
            </w:pPr>
            <w:r w:rsidRPr="0060271F">
              <w:rPr>
                <w:rFonts w:ascii="Calibri" w:hAnsi="Calibri" w:cs="Arial"/>
                <w:sz w:val="24"/>
                <w:szCs w:val="24"/>
              </w:rPr>
              <w:t>Áreas de Cesión para destino existente</w:t>
            </w:r>
          </w:p>
        </w:tc>
        <w:tc>
          <w:tcPr>
            <w:tcW w:w="3952" w:type="dxa"/>
            <w:shd w:val="clear" w:color="auto" w:fill="auto"/>
          </w:tcPr>
          <w:p w:rsidR="00C64EF3" w:rsidRPr="0060271F" w:rsidRDefault="00C64EF3" w:rsidP="000D1EE7">
            <w:pPr>
              <w:rPr>
                <w:rFonts w:ascii="Calibri" w:hAnsi="Calibri" w:cs="Arial"/>
                <w:sz w:val="24"/>
                <w:szCs w:val="24"/>
              </w:rPr>
            </w:pPr>
            <w:r w:rsidRPr="0060271F">
              <w:rPr>
                <w:rFonts w:ascii="Calibri" w:hAnsi="Calibri" w:cs="Arial"/>
                <w:sz w:val="24"/>
                <w:szCs w:val="24"/>
              </w:rPr>
              <w:t xml:space="preserve"> No existen</w:t>
            </w:r>
          </w:p>
          <w:p w:rsidR="00C64EF3" w:rsidRPr="0060271F" w:rsidRDefault="00C64EF3" w:rsidP="000D1EE7">
            <w:pPr>
              <w:rPr>
                <w:rFonts w:ascii="Calibri" w:hAnsi="Calibri" w:cs="Arial"/>
                <w:sz w:val="24"/>
                <w:szCs w:val="24"/>
              </w:rPr>
            </w:pPr>
          </w:p>
        </w:tc>
      </w:tr>
    </w:tbl>
    <w:p w:rsidR="00C64EF3" w:rsidRPr="0060271F" w:rsidRDefault="00C64EF3" w:rsidP="00C64EF3">
      <w:pPr>
        <w:jc w:val="center"/>
        <w:rPr>
          <w:rFonts w:ascii="Calibri" w:hAnsi="Calibri" w:cs="Arial"/>
          <w:b/>
          <w:sz w:val="24"/>
          <w:szCs w:val="24"/>
        </w:rPr>
      </w:pPr>
    </w:p>
    <w:p w:rsidR="00C64EF3" w:rsidRPr="0060271F" w:rsidRDefault="00C64EF3" w:rsidP="00C64EF3">
      <w:pPr>
        <w:jc w:val="center"/>
        <w:rPr>
          <w:rFonts w:ascii="Calibri" w:hAnsi="Calibri" w:cs="Arial"/>
          <w:b/>
          <w:sz w:val="24"/>
          <w:szCs w:val="24"/>
        </w:rPr>
      </w:pPr>
    </w:p>
    <w:p w:rsidR="00C64EF3" w:rsidRPr="0060271F" w:rsidRDefault="00C64EF3" w:rsidP="00C64EF3">
      <w:pPr>
        <w:jc w:val="center"/>
        <w:rPr>
          <w:rFonts w:ascii="Calibri" w:hAnsi="Calibri" w:cs="Arial"/>
          <w:b/>
          <w:sz w:val="24"/>
          <w:szCs w:val="24"/>
        </w:rPr>
      </w:pPr>
    </w:p>
    <w:p w:rsidR="00A60B16" w:rsidRDefault="00A60B16" w:rsidP="00C64EF3">
      <w:pPr>
        <w:jc w:val="center"/>
        <w:rPr>
          <w:rFonts w:ascii="Calibri" w:hAnsi="Calibri" w:cs="Arial"/>
          <w:b/>
          <w:sz w:val="24"/>
          <w:szCs w:val="24"/>
        </w:rPr>
      </w:pPr>
    </w:p>
    <w:p w:rsidR="005B184F" w:rsidRDefault="005B184F" w:rsidP="00C64EF3">
      <w:pPr>
        <w:jc w:val="center"/>
        <w:rPr>
          <w:rFonts w:ascii="Calibri" w:hAnsi="Calibri" w:cs="Arial"/>
          <w:b/>
          <w:sz w:val="24"/>
          <w:szCs w:val="24"/>
        </w:rPr>
      </w:pPr>
    </w:p>
    <w:p w:rsidR="005B184F" w:rsidRDefault="005B184F" w:rsidP="00C64EF3">
      <w:pPr>
        <w:jc w:val="center"/>
        <w:rPr>
          <w:rFonts w:ascii="Calibri" w:hAnsi="Calibri" w:cs="Arial"/>
          <w:b/>
          <w:sz w:val="24"/>
          <w:szCs w:val="24"/>
        </w:rPr>
      </w:pPr>
    </w:p>
    <w:p w:rsidR="005B184F" w:rsidRDefault="005B184F" w:rsidP="00C64EF3">
      <w:pPr>
        <w:jc w:val="center"/>
        <w:rPr>
          <w:rFonts w:ascii="Calibri" w:hAnsi="Calibri" w:cs="Arial"/>
          <w:b/>
          <w:sz w:val="24"/>
          <w:szCs w:val="24"/>
        </w:rPr>
      </w:pPr>
    </w:p>
    <w:p w:rsidR="005B184F" w:rsidRDefault="005B184F" w:rsidP="00C64EF3">
      <w:pPr>
        <w:jc w:val="center"/>
        <w:rPr>
          <w:rFonts w:ascii="Calibri" w:hAnsi="Calibri" w:cs="Arial"/>
          <w:b/>
          <w:sz w:val="24"/>
          <w:szCs w:val="24"/>
        </w:rPr>
      </w:pPr>
    </w:p>
    <w:p w:rsidR="00624307" w:rsidRDefault="00624307" w:rsidP="00C64EF3">
      <w:pPr>
        <w:jc w:val="center"/>
        <w:rPr>
          <w:rFonts w:ascii="Calibri" w:hAnsi="Calibri" w:cs="Arial"/>
          <w:b/>
          <w:sz w:val="24"/>
          <w:szCs w:val="24"/>
        </w:rPr>
      </w:pPr>
    </w:p>
    <w:p w:rsidR="00624307" w:rsidRDefault="00624307" w:rsidP="00C64EF3">
      <w:pPr>
        <w:jc w:val="center"/>
        <w:rPr>
          <w:rFonts w:ascii="Calibri" w:hAnsi="Calibri" w:cs="Arial"/>
          <w:b/>
          <w:sz w:val="24"/>
          <w:szCs w:val="24"/>
        </w:rPr>
      </w:pPr>
    </w:p>
    <w:p w:rsidR="00624307" w:rsidRDefault="00624307" w:rsidP="00C64EF3">
      <w:pPr>
        <w:jc w:val="center"/>
        <w:rPr>
          <w:rFonts w:ascii="Calibri" w:hAnsi="Calibri" w:cs="Arial"/>
          <w:b/>
          <w:sz w:val="24"/>
          <w:szCs w:val="24"/>
        </w:rPr>
      </w:pPr>
    </w:p>
    <w:p w:rsidR="00624307" w:rsidRDefault="00624307" w:rsidP="00C64EF3">
      <w:pPr>
        <w:jc w:val="center"/>
        <w:rPr>
          <w:rFonts w:ascii="Calibri" w:hAnsi="Calibri" w:cs="Arial"/>
          <w:b/>
          <w:sz w:val="24"/>
          <w:szCs w:val="24"/>
        </w:rPr>
      </w:pPr>
    </w:p>
    <w:p w:rsidR="00624307" w:rsidRDefault="00624307" w:rsidP="00C64EF3">
      <w:pPr>
        <w:jc w:val="center"/>
        <w:rPr>
          <w:rFonts w:ascii="Calibri" w:hAnsi="Calibri" w:cs="Arial"/>
          <w:b/>
          <w:sz w:val="24"/>
          <w:szCs w:val="24"/>
        </w:rPr>
      </w:pPr>
    </w:p>
    <w:p w:rsidR="00624307" w:rsidRDefault="00624307" w:rsidP="00C64EF3">
      <w:pPr>
        <w:jc w:val="center"/>
        <w:rPr>
          <w:rFonts w:ascii="Calibri" w:hAnsi="Calibri" w:cs="Arial"/>
          <w:b/>
          <w:sz w:val="24"/>
          <w:szCs w:val="24"/>
        </w:rPr>
      </w:pPr>
    </w:p>
    <w:p w:rsidR="00624307" w:rsidRDefault="00624307" w:rsidP="00C64EF3">
      <w:pPr>
        <w:jc w:val="center"/>
        <w:rPr>
          <w:rFonts w:ascii="Calibri" w:hAnsi="Calibri" w:cs="Arial"/>
          <w:b/>
          <w:sz w:val="24"/>
          <w:szCs w:val="24"/>
        </w:rPr>
      </w:pPr>
    </w:p>
    <w:p w:rsidR="00624307" w:rsidRDefault="00624307" w:rsidP="00C64EF3">
      <w:pPr>
        <w:jc w:val="center"/>
        <w:rPr>
          <w:rFonts w:ascii="Calibri" w:hAnsi="Calibri" w:cs="Arial"/>
          <w:b/>
          <w:sz w:val="24"/>
          <w:szCs w:val="24"/>
        </w:rPr>
      </w:pPr>
    </w:p>
    <w:p w:rsidR="00624307" w:rsidRDefault="00624307" w:rsidP="00C64EF3">
      <w:pPr>
        <w:jc w:val="center"/>
        <w:rPr>
          <w:rFonts w:ascii="Calibri" w:hAnsi="Calibri" w:cs="Arial"/>
          <w:b/>
          <w:sz w:val="24"/>
          <w:szCs w:val="24"/>
        </w:rPr>
      </w:pPr>
    </w:p>
    <w:p w:rsidR="00624307" w:rsidRDefault="00624307" w:rsidP="00C64EF3">
      <w:pPr>
        <w:jc w:val="center"/>
        <w:rPr>
          <w:rFonts w:ascii="Calibri" w:hAnsi="Calibri" w:cs="Arial"/>
          <w:b/>
          <w:sz w:val="24"/>
          <w:szCs w:val="24"/>
        </w:rPr>
      </w:pPr>
    </w:p>
    <w:p w:rsidR="00624307" w:rsidRDefault="00624307" w:rsidP="00C64EF3">
      <w:pPr>
        <w:jc w:val="center"/>
        <w:rPr>
          <w:rFonts w:ascii="Calibri" w:hAnsi="Calibri" w:cs="Arial"/>
          <w:b/>
          <w:sz w:val="24"/>
          <w:szCs w:val="24"/>
        </w:rPr>
      </w:pPr>
    </w:p>
    <w:p w:rsidR="00624307" w:rsidRDefault="00624307" w:rsidP="00C64EF3">
      <w:pPr>
        <w:jc w:val="center"/>
        <w:rPr>
          <w:rFonts w:ascii="Calibri" w:hAnsi="Calibri" w:cs="Arial"/>
          <w:b/>
          <w:sz w:val="24"/>
          <w:szCs w:val="24"/>
        </w:rPr>
      </w:pPr>
    </w:p>
    <w:p w:rsidR="00624307" w:rsidRDefault="00624307" w:rsidP="00C64EF3">
      <w:pPr>
        <w:jc w:val="center"/>
        <w:rPr>
          <w:rFonts w:ascii="Calibri" w:hAnsi="Calibri" w:cs="Arial"/>
          <w:b/>
          <w:sz w:val="24"/>
          <w:szCs w:val="24"/>
        </w:rPr>
      </w:pPr>
    </w:p>
    <w:p w:rsidR="00624307" w:rsidRDefault="00624307" w:rsidP="00C64EF3">
      <w:pPr>
        <w:jc w:val="center"/>
        <w:rPr>
          <w:rFonts w:ascii="Calibri" w:hAnsi="Calibri" w:cs="Arial"/>
          <w:b/>
          <w:sz w:val="24"/>
          <w:szCs w:val="24"/>
        </w:rPr>
      </w:pPr>
    </w:p>
    <w:p w:rsidR="00624307" w:rsidRDefault="00624307" w:rsidP="00C64EF3">
      <w:pPr>
        <w:jc w:val="center"/>
        <w:rPr>
          <w:rFonts w:ascii="Calibri" w:hAnsi="Calibri" w:cs="Arial"/>
          <w:b/>
          <w:sz w:val="24"/>
          <w:szCs w:val="24"/>
        </w:rPr>
      </w:pPr>
    </w:p>
    <w:p w:rsidR="00C64EF3" w:rsidRPr="0060271F" w:rsidRDefault="00C64EF3" w:rsidP="00C64EF3">
      <w:pPr>
        <w:jc w:val="center"/>
        <w:rPr>
          <w:rFonts w:ascii="Calibri" w:hAnsi="Calibri" w:cs="Arial"/>
          <w:b/>
          <w:sz w:val="24"/>
          <w:szCs w:val="24"/>
        </w:rPr>
      </w:pPr>
      <w:proofErr w:type="spellStart"/>
      <w:r w:rsidRPr="0060271F">
        <w:rPr>
          <w:rFonts w:ascii="Calibri" w:hAnsi="Calibri" w:cs="Arial"/>
          <w:b/>
          <w:sz w:val="24"/>
          <w:szCs w:val="24"/>
        </w:rPr>
        <w:t>EstudioSocioeconómico</w:t>
      </w:r>
      <w:proofErr w:type="spellEnd"/>
      <w:r w:rsidRPr="0060271F">
        <w:rPr>
          <w:rFonts w:ascii="Calibri" w:hAnsi="Calibri" w:cs="Arial"/>
          <w:b/>
          <w:sz w:val="24"/>
          <w:szCs w:val="24"/>
        </w:rPr>
        <w:t>.</w:t>
      </w:r>
    </w:p>
    <w:tbl>
      <w:tblPr>
        <w:tblpPr w:leftFromText="141" w:rightFromText="141" w:vertAnchor="text" w:horzAnchor="margin" w:tblpXSpec="center"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202BA6" w:rsidRPr="0060271F" w:rsidTr="00202BA6">
        <w:tc>
          <w:tcPr>
            <w:tcW w:w="3361" w:type="dxa"/>
            <w:shd w:val="clear" w:color="auto" w:fill="auto"/>
          </w:tcPr>
          <w:p w:rsidR="00202BA6" w:rsidRPr="0060271F" w:rsidRDefault="00202BA6" w:rsidP="00202BA6">
            <w:pPr>
              <w:rPr>
                <w:rFonts w:ascii="Calibri" w:hAnsi="Calibri" w:cs="Arial"/>
                <w:sz w:val="24"/>
                <w:szCs w:val="24"/>
              </w:rPr>
            </w:pPr>
            <w:r w:rsidRPr="0060271F">
              <w:rPr>
                <w:rFonts w:ascii="Calibri" w:hAnsi="Calibri" w:cs="Arial"/>
                <w:sz w:val="24"/>
                <w:szCs w:val="24"/>
              </w:rPr>
              <w:t>Nivel Socioeconómico</w:t>
            </w:r>
          </w:p>
        </w:tc>
        <w:tc>
          <w:tcPr>
            <w:tcW w:w="2576" w:type="dxa"/>
            <w:shd w:val="clear" w:color="auto" w:fill="auto"/>
          </w:tcPr>
          <w:p w:rsidR="00202BA6" w:rsidRPr="0060271F" w:rsidRDefault="00202BA6" w:rsidP="00202BA6">
            <w:pPr>
              <w:rPr>
                <w:rFonts w:ascii="Calibri" w:hAnsi="Calibri" w:cs="Arial"/>
                <w:sz w:val="24"/>
                <w:szCs w:val="24"/>
              </w:rPr>
            </w:pPr>
            <w:r w:rsidRPr="0060271F">
              <w:rPr>
                <w:rFonts w:ascii="Calibri" w:hAnsi="Calibri" w:cs="Arial"/>
                <w:sz w:val="24"/>
                <w:szCs w:val="24"/>
              </w:rPr>
              <w:t>Bajo 100%</w:t>
            </w:r>
          </w:p>
        </w:tc>
      </w:tr>
      <w:tr w:rsidR="00202BA6" w:rsidRPr="0060271F" w:rsidTr="00202BA6">
        <w:tc>
          <w:tcPr>
            <w:tcW w:w="3361" w:type="dxa"/>
            <w:shd w:val="clear" w:color="auto" w:fill="auto"/>
          </w:tcPr>
          <w:p w:rsidR="00202BA6" w:rsidRPr="0060271F" w:rsidRDefault="00202BA6" w:rsidP="00202BA6">
            <w:pPr>
              <w:rPr>
                <w:rFonts w:ascii="Calibri" w:hAnsi="Calibri" w:cs="Arial"/>
                <w:sz w:val="24"/>
                <w:szCs w:val="24"/>
              </w:rPr>
            </w:pPr>
            <w:r w:rsidRPr="0060271F">
              <w:rPr>
                <w:rFonts w:ascii="Calibri" w:hAnsi="Calibri" w:cs="Arial"/>
                <w:sz w:val="24"/>
                <w:szCs w:val="24"/>
              </w:rPr>
              <w:t xml:space="preserve"> Uso de suelo</w:t>
            </w:r>
          </w:p>
        </w:tc>
        <w:tc>
          <w:tcPr>
            <w:tcW w:w="2576" w:type="dxa"/>
            <w:shd w:val="clear" w:color="auto" w:fill="auto"/>
          </w:tcPr>
          <w:p w:rsidR="00202BA6" w:rsidRPr="0060271F" w:rsidRDefault="00202BA6" w:rsidP="00202BA6">
            <w:pPr>
              <w:rPr>
                <w:rFonts w:ascii="Calibri" w:hAnsi="Calibri" w:cs="Arial"/>
                <w:sz w:val="24"/>
                <w:szCs w:val="24"/>
              </w:rPr>
            </w:pPr>
            <w:r w:rsidRPr="0060271F">
              <w:rPr>
                <w:rFonts w:ascii="Calibri" w:hAnsi="Calibri" w:cs="Arial"/>
                <w:sz w:val="24"/>
                <w:szCs w:val="24"/>
              </w:rPr>
              <w:t>Habitacional 80%</w:t>
            </w:r>
          </w:p>
          <w:p w:rsidR="00202BA6" w:rsidRPr="0060271F" w:rsidRDefault="00202BA6" w:rsidP="00202BA6">
            <w:pPr>
              <w:rPr>
                <w:rFonts w:ascii="Calibri" w:hAnsi="Calibri" w:cs="Arial"/>
                <w:sz w:val="24"/>
                <w:szCs w:val="24"/>
              </w:rPr>
            </w:pPr>
            <w:r w:rsidRPr="0060271F">
              <w:rPr>
                <w:rFonts w:ascii="Calibri" w:hAnsi="Calibri" w:cs="Arial"/>
                <w:sz w:val="24"/>
                <w:szCs w:val="24"/>
              </w:rPr>
              <w:t>Comercio 20%</w:t>
            </w:r>
          </w:p>
        </w:tc>
      </w:tr>
      <w:tr w:rsidR="00202BA6" w:rsidRPr="0060271F" w:rsidTr="00202BA6">
        <w:tc>
          <w:tcPr>
            <w:tcW w:w="3361" w:type="dxa"/>
            <w:shd w:val="clear" w:color="auto" w:fill="auto"/>
          </w:tcPr>
          <w:p w:rsidR="00202BA6" w:rsidRPr="0060271F" w:rsidRDefault="00202BA6" w:rsidP="00202BA6">
            <w:pPr>
              <w:rPr>
                <w:rFonts w:ascii="Calibri" w:hAnsi="Calibri" w:cs="Arial"/>
                <w:sz w:val="24"/>
                <w:szCs w:val="24"/>
              </w:rPr>
            </w:pPr>
            <w:r w:rsidRPr="0060271F">
              <w:rPr>
                <w:rFonts w:ascii="Calibri" w:hAnsi="Calibri" w:cs="Arial"/>
                <w:sz w:val="24"/>
                <w:szCs w:val="24"/>
              </w:rPr>
              <w:t>Número aproximado de habitantes por vivienda</w:t>
            </w:r>
          </w:p>
        </w:tc>
        <w:tc>
          <w:tcPr>
            <w:tcW w:w="2576" w:type="dxa"/>
            <w:shd w:val="clear" w:color="auto" w:fill="auto"/>
          </w:tcPr>
          <w:p w:rsidR="00202BA6" w:rsidRPr="0060271F" w:rsidRDefault="00202BA6" w:rsidP="00202BA6">
            <w:pPr>
              <w:rPr>
                <w:rFonts w:ascii="Calibri" w:hAnsi="Calibri" w:cs="Arial"/>
                <w:sz w:val="24"/>
                <w:szCs w:val="24"/>
              </w:rPr>
            </w:pPr>
            <w:r w:rsidRPr="0060271F">
              <w:rPr>
                <w:rFonts w:ascii="Calibri" w:hAnsi="Calibri" w:cs="Arial"/>
                <w:sz w:val="24"/>
                <w:szCs w:val="24"/>
              </w:rPr>
              <w:t>4.5 habitantes por vivienda</w:t>
            </w:r>
          </w:p>
        </w:tc>
      </w:tr>
      <w:tr w:rsidR="00202BA6" w:rsidRPr="0060271F" w:rsidTr="00202BA6">
        <w:tc>
          <w:tcPr>
            <w:tcW w:w="3361" w:type="dxa"/>
            <w:shd w:val="clear" w:color="auto" w:fill="auto"/>
          </w:tcPr>
          <w:p w:rsidR="00202BA6" w:rsidRPr="0060271F" w:rsidRDefault="00202BA6" w:rsidP="00202BA6">
            <w:pPr>
              <w:rPr>
                <w:rFonts w:ascii="Calibri" w:hAnsi="Calibri" w:cs="Arial"/>
                <w:sz w:val="24"/>
                <w:szCs w:val="24"/>
              </w:rPr>
            </w:pPr>
            <w:r w:rsidRPr="0060271F">
              <w:rPr>
                <w:rFonts w:ascii="Calibri" w:hAnsi="Calibri" w:cs="Arial"/>
                <w:sz w:val="24"/>
                <w:szCs w:val="24"/>
              </w:rPr>
              <w:t>Número aproximado de habitantes beneficiados</w:t>
            </w:r>
          </w:p>
        </w:tc>
        <w:tc>
          <w:tcPr>
            <w:tcW w:w="2576" w:type="dxa"/>
            <w:shd w:val="clear" w:color="auto" w:fill="auto"/>
          </w:tcPr>
          <w:p w:rsidR="00202BA6" w:rsidRPr="0060271F" w:rsidRDefault="00202BA6" w:rsidP="00202BA6">
            <w:pPr>
              <w:rPr>
                <w:rFonts w:ascii="Calibri" w:hAnsi="Calibri" w:cs="Arial"/>
                <w:sz w:val="24"/>
                <w:szCs w:val="24"/>
              </w:rPr>
            </w:pPr>
            <w:r w:rsidRPr="0060271F">
              <w:rPr>
                <w:rFonts w:ascii="Calibri" w:hAnsi="Calibri" w:cs="Arial"/>
                <w:sz w:val="24"/>
                <w:szCs w:val="24"/>
              </w:rPr>
              <w:t>364 habitantes</w:t>
            </w:r>
          </w:p>
        </w:tc>
      </w:tr>
      <w:tr w:rsidR="00202BA6" w:rsidRPr="0060271F" w:rsidTr="00202BA6">
        <w:tc>
          <w:tcPr>
            <w:tcW w:w="3361" w:type="dxa"/>
            <w:shd w:val="clear" w:color="auto" w:fill="auto"/>
          </w:tcPr>
          <w:p w:rsidR="00202BA6" w:rsidRPr="0060271F" w:rsidRDefault="00202BA6" w:rsidP="00202BA6">
            <w:pPr>
              <w:rPr>
                <w:rFonts w:ascii="Calibri" w:hAnsi="Calibri" w:cs="Arial"/>
                <w:sz w:val="24"/>
                <w:szCs w:val="24"/>
              </w:rPr>
            </w:pPr>
            <w:r w:rsidRPr="0060271F">
              <w:rPr>
                <w:rFonts w:ascii="Calibri" w:hAnsi="Calibri" w:cs="Arial"/>
                <w:sz w:val="24"/>
                <w:szCs w:val="24"/>
              </w:rPr>
              <w:t>Calidad de la construcción de las viviendas</w:t>
            </w:r>
          </w:p>
        </w:tc>
        <w:tc>
          <w:tcPr>
            <w:tcW w:w="2576" w:type="dxa"/>
            <w:shd w:val="clear" w:color="auto" w:fill="auto"/>
          </w:tcPr>
          <w:p w:rsidR="00202BA6" w:rsidRPr="0060271F" w:rsidRDefault="00202BA6" w:rsidP="00202BA6">
            <w:pPr>
              <w:rPr>
                <w:rFonts w:ascii="Calibri" w:hAnsi="Calibri" w:cs="Arial"/>
                <w:sz w:val="24"/>
                <w:szCs w:val="24"/>
              </w:rPr>
            </w:pPr>
            <w:r w:rsidRPr="0060271F">
              <w:rPr>
                <w:rFonts w:ascii="Calibri" w:hAnsi="Calibri" w:cs="Arial"/>
                <w:sz w:val="24"/>
                <w:szCs w:val="24"/>
              </w:rPr>
              <w:t>Buena</w:t>
            </w:r>
          </w:p>
        </w:tc>
      </w:tr>
    </w:tbl>
    <w:p w:rsidR="00C64EF3" w:rsidRPr="0060271F" w:rsidRDefault="00C64EF3" w:rsidP="00C64EF3">
      <w:pPr>
        <w:jc w:val="center"/>
        <w:rPr>
          <w:rFonts w:ascii="Calibri" w:hAnsi="Calibri" w:cs="Arial"/>
          <w:b/>
          <w:sz w:val="24"/>
          <w:szCs w:val="24"/>
        </w:rPr>
      </w:pPr>
    </w:p>
    <w:p w:rsidR="00C64EF3" w:rsidRPr="0060271F" w:rsidRDefault="00C64EF3" w:rsidP="00C64EF3">
      <w:pPr>
        <w:rPr>
          <w:rFonts w:ascii="Calibri" w:hAnsi="Calibri" w:cs="Arial"/>
          <w:b/>
          <w:sz w:val="24"/>
          <w:szCs w:val="24"/>
        </w:rPr>
      </w:pPr>
    </w:p>
    <w:p w:rsidR="00C64EF3" w:rsidRPr="0060271F" w:rsidRDefault="00C64EF3" w:rsidP="00C64EF3">
      <w:pPr>
        <w:pStyle w:val="NormalWeb"/>
        <w:spacing w:before="0" w:beforeAutospacing="0" w:after="0" w:afterAutospacing="0" w:line="276" w:lineRule="auto"/>
        <w:ind w:left="1429"/>
        <w:jc w:val="both"/>
        <w:textAlignment w:val="baseline"/>
        <w:rPr>
          <w:rFonts w:ascii="Calibri" w:hAnsi="Calibri" w:cs="Arial"/>
        </w:rPr>
      </w:pPr>
    </w:p>
    <w:p w:rsidR="00C64EF3" w:rsidRPr="0060271F" w:rsidRDefault="00C64EF3" w:rsidP="00C64EF3">
      <w:pPr>
        <w:jc w:val="both"/>
        <w:rPr>
          <w:rFonts w:ascii="Calibri" w:eastAsia="Times New Roman" w:hAnsi="Calibri" w:cs="Arial"/>
          <w:b/>
          <w:noProof/>
          <w:sz w:val="24"/>
          <w:szCs w:val="24"/>
          <w:lang w:eastAsia="es-ES"/>
        </w:rPr>
      </w:pPr>
    </w:p>
    <w:p w:rsidR="00C64EF3" w:rsidRPr="0060271F" w:rsidRDefault="00C64EF3" w:rsidP="00C64EF3">
      <w:pPr>
        <w:jc w:val="both"/>
        <w:rPr>
          <w:rFonts w:ascii="Calibri" w:eastAsia="Times New Roman" w:hAnsi="Calibri" w:cs="Arial"/>
          <w:bCs/>
          <w:noProof/>
          <w:sz w:val="24"/>
          <w:szCs w:val="24"/>
          <w:lang w:eastAsia="es-ES"/>
        </w:rPr>
      </w:pPr>
    </w:p>
    <w:p w:rsidR="00C64EF3" w:rsidRPr="0060271F" w:rsidRDefault="00C64EF3" w:rsidP="00C64EF3">
      <w:pPr>
        <w:spacing w:line="360" w:lineRule="auto"/>
        <w:jc w:val="both"/>
        <w:rPr>
          <w:rFonts w:ascii="Calibri" w:eastAsia="Times New Roman" w:hAnsi="Calibri" w:cs="Arial"/>
          <w:sz w:val="24"/>
          <w:szCs w:val="24"/>
          <w:lang w:eastAsia="es-ES"/>
        </w:rPr>
      </w:pPr>
    </w:p>
    <w:p w:rsidR="00C64EF3" w:rsidRPr="0060271F" w:rsidRDefault="00C64EF3" w:rsidP="00C64EF3">
      <w:pPr>
        <w:spacing w:line="360" w:lineRule="auto"/>
        <w:jc w:val="both"/>
        <w:rPr>
          <w:rFonts w:ascii="Calibri" w:eastAsia="Times New Roman" w:hAnsi="Calibri" w:cs="Arial"/>
          <w:sz w:val="24"/>
          <w:szCs w:val="24"/>
          <w:lang w:eastAsia="es-ES"/>
        </w:rPr>
      </w:pPr>
    </w:p>
    <w:p w:rsidR="00C64EF3" w:rsidRPr="0060271F" w:rsidRDefault="00C64EF3" w:rsidP="00C64EF3">
      <w:pPr>
        <w:spacing w:line="360" w:lineRule="auto"/>
        <w:jc w:val="center"/>
        <w:rPr>
          <w:rFonts w:ascii="Calibri" w:eastAsia="Times New Roman" w:hAnsi="Calibri" w:cs="Arial"/>
          <w:b/>
          <w:bCs/>
          <w:sz w:val="24"/>
          <w:szCs w:val="24"/>
          <w:lang w:eastAsia="es-ES"/>
        </w:rPr>
      </w:pPr>
    </w:p>
    <w:p w:rsidR="00C64EF3" w:rsidRPr="0060271F" w:rsidRDefault="00C64EF3" w:rsidP="00C64EF3">
      <w:pPr>
        <w:rPr>
          <w:rFonts w:ascii="Calibri" w:eastAsia="Calibri" w:hAnsi="Calibri" w:cs="Arial"/>
          <w:b/>
          <w:bCs/>
          <w:sz w:val="24"/>
          <w:szCs w:val="24"/>
        </w:rPr>
      </w:pPr>
      <w:r w:rsidRPr="0060271F">
        <w:rPr>
          <w:rFonts w:ascii="Calibri" w:eastAsia="Calibri" w:hAnsi="Calibri" w:cs="Arial"/>
          <w:b/>
          <w:bCs/>
          <w:sz w:val="24"/>
          <w:szCs w:val="24"/>
        </w:rPr>
        <w:t>*Superficie señalada en el levantamiento topográfico.</w:t>
      </w:r>
    </w:p>
    <w:p w:rsidR="00C64EF3" w:rsidRPr="0060271F" w:rsidRDefault="00C64EF3" w:rsidP="00C64EF3">
      <w:pPr>
        <w:rPr>
          <w:rFonts w:ascii="Calibri" w:eastAsia="Calibri" w:hAnsi="Calibri" w:cs="Arial"/>
          <w:b/>
          <w:bCs/>
          <w:sz w:val="24"/>
          <w:szCs w:val="24"/>
        </w:rPr>
      </w:pPr>
      <w:r w:rsidRPr="0060271F">
        <w:rPr>
          <w:rFonts w:ascii="Calibri" w:eastAsia="Calibri" w:hAnsi="Calibri" w:cs="Arial"/>
          <w:b/>
          <w:bCs/>
          <w:sz w:val="24"/>
          <w:szCs w:val="24"/>
        </w:rPr>
        <w:t>Obras de Urbanización existentes.</w:t>
      </w:r>
    </w:p>
    <w:p w:rsidR="00C64EF3" w:rsidRPr="0060271F" w:rsidRDefault="00C64EF3" w:rsidP="00C64EF3">
      <w:pPr>
        <w:jc w:val="both"/>
        <w:rPr>
          <w:rFonts w:ascii="Calibri" w:eastAsia="Times New Roman" w:hAnsi="Calibri" w:cs="Arial"/>
          <w:sz w:val="24"/>
          <w:szCs w:val="24"/>
        </w:rPr>
      </w:pPr>
      <w:r w:rsidRPr="0060271F">
        <w:rPr>
          <w:rFonts w:ascii="Calibri" w:eastAsia="Calibri" w:hAnsi="Calibri" w:cs="Arial"/>
          <w:sz w:val="24"/>
          <w:szCs w:val="24"/>
        </w:rPr>
        <w:t xml:space="preserve">Red de abastecimiento de agua potable: </w:t>
      </w:r>
      <w:r w:rsidRPr="0060271F">
        <w:rPr>
          <w:rFonts w:ascii="Calibri" w:eastAsia="Calibri" w:hAnsi="Calibri" w:cs="Arial"/>
          <w:noProof/>
          <w:sz w:val="24"/>
          <w:szCs w:val="24"/>
        </w:rPr>
        <w:t>Sí existe al 100%</w:t>
      </w:r>
      <w:r w:rsidRPr="0060271F">
        <w:rPr>
          <w:rFonts w:ascii="Calibri" w:eastAsia="Calibri" w:hAnsi="Calibri" w:cs="Arial"/>
          <w:sz w:val="24"/>
          <w:szCs w:val="24"/>
        </w:rPr>
        <w:t>;</w:t>
      </w:r>
    </w:p>
    <w:p w:rsidR="00C64EF3" w:rsidRPr="0060271F" w:rsidRDefault="00C64EF3" w:rsidP="00C64EF3">
      <w:pPr>
        <w:jc w:val="both"/>
        <w:rPr>
          <w:rFonts w:ascii="Calibri" w:eastAsia="Calibri" w:hAnsi="Calibri" w:cs="Arial"/>
          <w:sz w:val="24"/>
          <w:szCs w:val="24"/>
        </w:rPr>
      </w:pPr>
      <w:r w:rsidRPr="0060271F">
        <w:rPr>
          <w:rFonts w:ascii="Calibri" w:eastAsia="Calibri" w:hAnsi="Calibri" w:cs="Arial"/>
          <w:sz w:val="24"/>
          <w:szCs w:val="24"/>
        </w:rPr>
        <w:t>Red de alcantarillado sanitario: Sí existe al 100%;</w:t>
      </w:r>
    </w:p>
    <w:p w:rsidR="00C64EF3" w:rsidRPr="0060271F" w:rsidRDefault="00C64EF3" w:rsidP="00C64EF3">
      <w:pPr>
        <w:jc w:val="both"/>
        <w:rPr>
          <w:rFonts w:ascii="Calibri" w:eastAsia="Calibri" w:hAnsi="Calibri" w:cs="Arial"/>
          <w:sz w:val="24"/>
          <w:szCs w:val="24"/>
        </w:rPr>
      </w:pPr>
      <w:r w:rsidRPr="0060271F">
        <w:rPr>
          <w:rFonts w:ascii="Calibri" w:eastAsia="Calibri" w:hAnsi="Calibri" w:cs="Arial"/>
          <w:sz w:val="24"/>
          <w:szCs w:val="24"/>
        </w:rPr>
        <w:t>Red de electrificación: Sí existe al 100%;</w:t>
      </w:r>
    </w:p>
    <w:p w:rsidR="00C64EF3" w:rsidRPr="0060271F" w:rsidRDefault="00C64EF3" w:rsidP="00C64EF3">
      <w:pPr>
        <w:jc w:val="both"/>
        <w:rPr>
          <w:rFonts w:ascii="Calibri" w:eastAsia="Calibri" w:hAnsi="Calibri" w:cs="Arial"/>
          <w:sz w:val="24"/>
          <w:szCs w:val="24"/>
        </w:rPr>
      </w:pPr>
      <w:r w:rsidRPr="0060271F">
        <w:rPr>
          <w:rFonts w:ascii="Calibri" w:eastAsia="Calibri" w:hAnsi="Calibri" w:cs="Arial"/>
          <w:sz w:val="24"/>
          <w:szCs w:val="24"/>
        </w:rPr>
        <w:t>Red de alumbrado público: Sí existe al 50%;</w:t>
      </w:r>
    </w:p>
    <w:p w:rsidR="00C64EF3" w:rsidRPr="0060271F" w:rsidRDefault="00C64EF3" w:rsidP="00C64EF3">
      <w:pPr>
        <w:jc w:val="both"/>
        <w:rPr>
          <w:rFonts w:ascii="Calibri" w:eastAsia="Calibri" w:hAnsi="Calibri" w:cs="Arial"/>
          <w:sz w:val="24"/>
          <w:szCs w:val="24"/>
        </w:rPr>
      </w:pPr>
      <w:r w:rsidRPr="0060271F">
        <w:rPr>
          <w:rFonts w:ascii="Calibri" w:eastAsia="Calibri" w:hAnsi="Calibri" w:cs="Arial"/>
          <w:sz w:val="24"/>
          <w:szCs w:val="24"/>
        </w:rPr>
        <w:t xml:space="preserve">Pavimentos: </w:t>
      </w:r>
      <w:bookmarkStart w:id="27" w:name="_Hlk55465234"/>
      <w:r w:rsidRPr="0060271F">
        <w:rPr>
          <w:rFonts w:ascii="Calibri" w:eastAsia="Calibri" w:hAnsi="Calibri" w:cs="Arial"/>
          <w:sz w:val="24"/>
          <w:szCs w:val="24"/>
        </w:rPr>
        <w:t xml:space="preserve">Sí existe </w:t>
      </w:r>
      <w:bookmarkEnd w:id="27"/>
      <w:r w:rsidRPr="0060271F">
        <w:rPr>
          <w:rFonts w:ascii="Calibri" w:eastAsia="Calibri" w:hAnsi="Calibri" w:cs="Arial"/>
          <w:sz w:val="24"/>
          <w:szCs w:val="24"/>
        </w:rPr>
        <w:t>al 100% terracería</w:t>
      </w:r>
    </w:p>
    <w:p w:rsidR="00C64EF3" w:rsidRPr="0060271F" w:rsidRDefault="00C64EF3" w:rsidP="00C64EF3">
      <w:pPr>
        <w:jc w:val="both"/>
        <w:rPr>
          <w:rFonts w:ascii="Calibri" w:eastAsia="Calibri" w:hAnsi="Calibri" w:cs="Arial"/>
          <w:sz w:val="24"/>
          <w:szCs w:val="24"/>
        </w:rPr>
      </w:pPr>
      <w:r w:rsidRPr="0060271F">
        <w:rPr>
          <w:rFonts w:ascii="Calibri" w:eastAsia="Calibri" w:hAnsi="Calibri" w:cs="Arial"/>
          <w:sz w:val="24"/>
          <w:szCs w:val="24"/>
        </w:rPr>
        <w:t>Banquetas: Sí existe 60%</w:t>
      </w:r>
    </w:p>
    <w:p w:rsidR="00C64EF3" w:rsidRPr="0060271F" w:rsidRDefault="00C64EF3" w:rsidP="00C64EF3">
      <w:pPr>
        <w:jc w:val="both"/>
        <w:rPr>
          <w:rFonts w:ascii="Calibri" w:eastAsia="Calibri" w:hAnsi="Calibri" w:cs="Arial"/>
          <w:sz w:val="24"/>
          <w:szCs w:val="24"/>
        </w:rPr>
      </w:pPr>
      <w:r w:rsidRPr="0060271F">
        <w:rPr>
          <w:rFonts w:ascii="Calibri" w:eastAsia="Calibri" w:hAnsi="Calibri" w:cs="Arial"/>
          <w:sz w:val="24"/>
          <w:szCs w:val="24"/>
        </w:rPr>
        <w:t>Machuelos Sí existe 60%</w:t>
      </w:r>
    </w:p>
    <w:p w:rsidR="00C64EF3" w:rsidRPr="0064452C" w:rsidRDefault="00C64EF3" w:rsidP="00C64EF3">
      <w:pPr>
        <w:jc w:val="both"/>
        <w:rPr>
          <w:rFonts w:ascii="Arial" w:eastAsia="Calibri" w:hAnsi="Arial" w:cs="Arial"/>
          <w:sz w:val="2"/>
          <w:szCs w:val="24"/>
        </w:rPr>
      </w:pPr>
    </w:p>
    <w:p w:rsidR="00C64EF3" w:rsidRPr="0060271F" w:rsidRDefault="00C64EF3" w:rsidP="00C64EF3">
      <w:pPr>
        <w:pStyle w:val="Prrafodelista"/>
        <w:spacing w:before="120" w:after="120"/>
        <w:ind w:left="0"/>
        <w:jc w:val="both"/>
        <w:rPr>
          <w:rFonts w:ascii="Arial" w:hAnsi="Arial" w:cs="Arial"/>
          <w:sz w:val="24"/>
          <w:szCs w:val="24"/>
        </w:rPr>
      </w:pPr>
      <w:r w:rsidRPr="0060271F">
        <w:rPr>
          <w:rFonts w:ascii="Arial" w:hAnsi="Arial" w:cs="Arial"/>
          <w:b/>
          <w:sz w:val="24"/>
          <w:szCs w:val="24"/>
        </w:rPr>
        <w:t>8.-</w:t>
      </w:r>
      <w:r w:rsidRPr="0060271F">
        <w:rPr>
          <w:rFonts w:ascii="Arial" w:hAnsi="Arial" w:cs="Arial"/>
          <w:sz w:val="24"/>
          <w:szCs w:val="24"/>
        </w:rPr>
        <w:t>Con</w:t>
      </w:r>
      <w:r w:rsidRPr="0060271F">
        <w:rPr>
          <w:rFonts w:ascii="Arial" w:hAnsi="Arial" w:cs="Arial"/>
          <w:noProof/>
          <w:sz w:val="24"/>
          <w:szCs w:val="24"/>
        </w:rPr>
        <w:t xml:space="preserve"> fecha 17 de marzo de 2020 el Lic. Salvador Ruiz Ayala, Secretario del Ayuntamiento de San Pedro Tlaquepaque</w:t>
      </w:r>
      <w:r w:rsidRPr="0060271F">
        <w:rPr>
          <w:rFonts w:ascii="Arial" w:hAnsi="Arial" w:cs="Arial"/>
          <w:sz w:val="24"/>
          <w:szCs w:val="24"/>
        </w:rPr>
        <w:t xml:space="preserve">, hace del conocimiento que fue debidamente publicado en los estrados de este Ayuntamiento de San Pedro Tlaquepaque los días 11, 12 y 13 de marzo de 2020 el inicio al Procedimiento de Regularización, y publicado en la Gaceta Municipal de San Pedro Tlaquepaque, Tomo XXV, de fecha el 20 de marzo de 2020,  por única vez la solicitud de regularización del </w:t>
      </w:r>
      <w:r w:rsidRPr="0060271F">
        <w:rPr>
          <w:rFonts w:ascii="Arial" w:hAnsi="Arial" w:cs="Arial"/>
          <w:noProof/>
          <w:sz w:val="24"/>
          <w:szCs w:val="24"/>
        </w:rPr>
        <w:t>asentamiento humano</w:t>
      </w:r>
      <w:r w:rsidRPr="0060271F">
        <w:rPr>
          <w:rFonts w:ascii="Arial" w:hAnsi="Arial" w:cs="Arial"/>
          <w:sz w:val="24"/>
          <w:szCs w:val="24"/>
        </w:rPr>
        <w:t xml:space="preserve"> denominado </w:t>
      </w:r>
      <w:r w:rsidRPr="0060271F">
        <w:rPr>
          <w:rFonts w:ascii="Arial" w:hAnsi="Arial" w:cs="Arial"/>
          <w:b/>
          <w:bCs/>
          <w:sz w:val="24"/>
          <w:szCs w:val="24"/>
        </w:rPr>
        <w:t>La Presa II Sección, TLQ-P023-2019</w:t>
      </w:r>
      <w:r w:rsidRPr="0060271F">
        <w:rPr>
          <w:rFonts w:ascii="Arial" w:hAnsi="Arial" w:cs="Arial"/>
          <w:sz w:val="24"/>
          <w:szCs w:val="24"/>
        </w:rPr>
        <w:t>, con lo que se da inicio al procedimiento, lo anterior en cumplimiento con lo que establece el artículo 19 párrafo primero de la Ley para la Regularización y Titulación de Predios Urbanos en el Estado de Jalisco, expedida por el H. Congreso del Estado de Jalisco. (</w:t>
      </w:r>
      <w:r w:rsidRPr="0060271F">
        <w:rPr>
          <w:rFonts w:ascii="Arial" w:hAnsi="Arial" w:cs="Arial"/>
          <w:b/>
          <w:noProof/>
          <w:sz w:val="24"/>
          <w:szCs w:val="24"/>
        </w:rPr>
        <w:t>Anexo 6).</w:t>
      </w:r>
    </w:p>
    <w:p w:rsidR="00C64EF3" w:rsidRPr="0060271F" w:rsidRDefault="00C64EF3" w:rsidP="00C64EF3">
      <w:pPr>
        <w:pStyle w:val="Prrafodelista"/>
        <w:spacing w:before="120" w:after="120"/>
        <w:ind w:left="360"/>
        <w:jc w:val="both"/>
        <w:rPr>
          <w:rFonts w:ascii="Arial" w:hAnsi="Arial" w:cs="Arial"/>
          <w:sz w:val="24"/>
          <w:szCs w:val="24"/>
        </w:rPr>
      </w:pPr>
    </w:p>
    <w:p w:rsidR="00C64EF3" w:rsidRPr="0064452C" w:rsidRDefault="00C64EF3" w:rsidP="00C64EF3">
      <w:pPr>
        <w:pStyle w:val="Prrafodelista"/>
        <w:spacing w:before="120" w:after="120"/>
        <w:ind w:left="360"/>
        <w:jc w:val="both"/>
        <w:rPr>
          <w:rFonts w:ascii="Arial" w:hAnsi="Arial" w:cs="Arial"/>
          <w:sz w:val="2"/>
          <w:szCs w:val="24"/>
        </w:rPr>
      </w:pPr>
    </w:p>
    <w:p w:rsidR="00C64EF3" w:rsidRPr="0060271F" w:rsidRDefault="00C64EF3" w:rsidP="00C64EF3">
      <w:pPr>
        <w:pStyle w:val="Prrafodelista"/>
        <w:spacing w:before="120" w:after="120"/>
        <w:ind w:left="0"/>
        <w:jc w:val="both"/>
        <w:rPr>
          <w:rFonts w:ascii="Arial" w:hAnsi="Arial" w:cs="Arial"/>
          <w:sz w:val="24"/>
          <w:szCs w:val="24"/>
        </w:rPr>
      </w:pPr>
      <w:r w:rsidRPr="0060271F">
        <w:rPr>
          <w:rFonts w:ascii="Arial" w:eastAsia="Calibri" w:hAnsi="Arial" w:cs="Arial"/>
          <w:b/>
          <w:sz w:val="24"/>
          <w:szCs w:val="24"/>
          <w:lang w:eastAsia="es-MX"/>
        </w:rPr>
        <w:t>9.-</w:t>
      </w:r>
      <w:r w:rsidRPr="0060271F">
        <w:rPr>
          <w:rFonts w:ascii="Arial" w:eastAsia="Calibri" w:hAnsi="Arial" w:cs="Arial"/>
          <w:sz w:val="24"/>
          <w:szCs w:val="24"/>
          <w:lang w:eastAsia="es-MX"/>
        </w:rPr>
        <w:t xml:space="preserve">Con fecha 06 de agosto de 2020, la Comisión Municipal de Regularización </w:t>
      </w:r>
      <w:r w:rsidRPr="0060271F">
        <w:rPr>
          <w:rFonts w:ascii="Arial" w:eastAsia="Calibri" w:hAnsi="Arial" w:cs="Arial"/>
          <w:b/>
          <w:sz w:val="24"/>
          <w:szCs w:val="24"/>
          <w:lang w:eastAsia="es-MX"/>
        </w:rPr>
        <w:t>aprobó</w:t>
      </w:r>
      <w:r w:rsidRPr="0060271F">
        <w:rPr>
          <w:rFonts w:ascii="Arial" w:eastAsia="Calibri" w:hAnsi="Arial" w:cs="Arial"/>
          <w:sz w:val="24"/>
          <w:szCs w:val="24"/>
          <w:lang w:eastAsia="es-MX"/>
        </w:rPr>
        <w:t xml:space="preserve"> el documento denominado Estudio, Análisis y Resolución del Procedimiento de Regularización, respecto al Bien de Dominio Privado denominado </w:t>
      </w:r>
      <w:r w:rsidRPr="0060271F">
        <w:rPr>
          <w:rFonts w:ascii="Arial" w:hAnsi="Arial" w:cs="Arial"/>
          <w:b/>
          <w:bCs/>
          <w:sz w:val="24"/>
          <w:szCs w:val="24"/>
        </w:rPr>
        <w:t xml:space="preserve">La Presa II Sección, </w:t>
      </w:r>
      <w:r w:rsidRPr="0060271F">
        <w:rPr>
          <w:rFonts w:ascii="Arial" w:hAnsi="Arial" w:cs="Arial"/>
          <w:sz w:val="24"/>
          <w:szCs w:val="24"/>
        </w:rPr>
        <w:t>ubicado en la Colonia Francisco Silva Romero, Municipio de San Pedro Tlaquepaque</w:t>
      </w:r>
      <w:r w:rsidRPr="0060271F">
        <w:rPr>
          <w:rFonts w:ascii="Arial" w:eastAsia="Calibri" w:hAnsi="Arial" w:cs="Arial"/>
          <w:sz w:val="24"/>
          <w:szCs w:val="24"/>
          <w:lang w:eastAsia="es-MX"/>
        </w:rPr>
        <w:t xml:space="preserve">, registrado bajo el expediente COMUR TLQ-P023-2019, autorizando enviar copia del expediente a la Procuraduría de Desarrollo Urbano para que emita el dictamen correspondiente. </w:t>
      </w:r>
      <w:r w:rsidRPr="0060271F">
        <w:rPr>
          <w:rFonts w:ascii="Arial" w:hAnsi="Arial" w:cs="Arial"/>
          <w:b/>
          <w:noProof/>
          <w:sz w:val="24"/>
          <w:szCs w:val="24"/>
        </w:rPr>
        <w:t>(Anexo 7).</w:t>
      </w:r>
    </w:p>
    <w:p w:rsidR="00C64EF3" w:rsidRPr="0060271F" w:rsidRDefault="00C64EF3" w:rsidP="00C64EF3">
      <w:pPr>
        <w:pStyle w:val="Prrafodelista"/>
        <w:rPr>
          <w:rFonts w:ascii="Arial" w:hAnsi="Arial" w:cs="Arial"/>
          <w:sz w:val="24"/>
          <w:szCs w:val="24"/>
        </w:rPr>
      </w:pPr>
    </w:p>
    <w:p w:rsidR="00C64EF3" w:rsidRPr="0064452C" w:rsidRDefault="00C64EF3" w:rsidP="00C64EF3">
      <w:pPr>
        <w:pStyle w:val="Prrafodelista"/>
        <w:rPr>
          <w:rFonts w:ascii="Arial" w:hAnsi="Arial" w:cs="Arial"/>
          <w:sz w:val="2"/>
          <w:szCs w:val="24"/>
        </w:rPr>
      </w:pPr>
    </w:p>
    <w:p w:rsidR="00C64EF3" w:rsidRPr="0060271F" w:rsidRDefault="00C64EF3" w:rsidP="00C64EF3">
      <w:pPr>
        <w:pStyle w:val="Prrafodelista"/>
        <w:spacing w:before="120" w:after="120"/>
        <w:ind w:left="0"/>
        <w:jc w:val="both"/>
        <w:rPr>
          <w:rFonts w:ascii="Arial" w:hAnsi="Arial" w:cs="Arial"/>
          <w:sz w:val="24"/>
          <w:szCs w:val="24"/>
        </w:rPr>
      </w:pPr>
      <w:r w:rsidRPr="0060271F">
        <w:rPr>
          <w:rFonts w:ascii="Arial" w:hAnsi="Arial" w:cs="Arial"/>
          <w:b/>
          <w:sz w:val="24"/>
          <w:szCs w:val="24"/>
        </w:rPr>
        <w:t>10.-</w:t>
      </w:r>
      <w:r w:rsidRPr="0060271F">
        <w:rPr>
          <w:rFonts w:ascii="Arial" w:hAnsi="Arial" w:cs="Arial"/>
          <w:sz w:val="24"/>
          <w:szCs w:val="24"/>
        </w:rPr>
        <w:t xml:space="preserve">Que la Procuraduría de Desarrollo Urbano emitió el </w:t>
      </w:r>
      <w:r w:rsidRPr="0060271F">
        <w:rPr>
          <w:rFonts w:ascii="Arial" w:hAnsi="Arial" w:cs="Arial"/>
          <w:b/>
          <w:sz w:val="24"/>
          <w:szCs w:val="24"/>
        </w:rPr>
        <w:t>Dictamen de Procedencia</w:t>
      </w:r>
      <w:r w:rsidRPr="0060271F">
        <w:rPr>
          <w:rFonts w:ascii="Arial" w:hAnsi="Arial" w:cs="Arial"/>
          <w:sz w:val="24"/>
          <w:szCs w:val="24"/>
        </w:rPr>
        <w:t xml:space="preserve">  con </w:t>
      </w:r>
      <w:r w:rsidRPr="0060271F">
        <w:rPr>
          <w:rFonts w:ascii="Arial" w:hAnsi="Arial" w:cs="Arial"/>
          <w:noProof/>
          <w:sz w:val="24"/>
          <w:szCs w:val="24"/>
        </w:rPr>
        <w:t>el número de folio 393/2020, expediente PRODEUR TLQ-28/2020</w:t>
      </w:r>
      <w:r w:rsidRPr="0060271F">
        <w:rPr>
          <w:rFonts w:ascii="Arial" w:hAnsi="Arial" w:cs="Arial"/>
          <w:sz w:val="24"/>
          <w:szCs w:val="24"/>
        </w:rPr>
        <w:t xml:space="preserve"> de </w:t>
      </w:r>
      <w:r w:rsidRPr="0060271F">
        <w:rPr>
          <w:rFonts w:ascii="Arial" w:hAnsi="Arial" w:cs="Arial"/>
          <w:noProof/>
          <w:sz w:val="24"/>
          <w:szCs w:val="24"/>
        </w:rPr>
        <w:t>fecha 25 de noviembre de 2020</w:t>
      </w:r>
      <w:r w:rsidRPr="0060271F">
        <w:rPr>
          <w:rFonts w:ascii="Arial" w:hAnsi="Arial" w:cs="Arial"/>
          <w:sz w:val="24"/>
          <w:szCs w:val="24"/>
        </w:rPr>
        <w:t xml:space="preserve">, respecto de la acción de regularización del </w:t>
      </w:r>
      <w:r w:rsidRPr="0060271F">
        <w:rPr>
          <w:rFonts w:ascii="Arial" w:hAnsi="Arial" w:cs="Arial"/>
          <w:noProof/>
          <w:sz w:val="24"/>
          <w:szCs w:val="24"/>
        </w:rPr>
        <w:t>asentamiento humano</w:t>
      </w:r>
      <w:r w:rsidRPr="0060271F">
        <w:rPr>
          <w:rFonts w:ascii="Arial" w:hAnsi="Arial" w:cs="Arial"/>
          <w:sz w:val="24"/>
          <w:szCs w:val="24"/>
        </w:rPr>
        <w:t xml:space="preserve"> denominado </w:t>
      </w:r>
      <w:r w:rsidRPr="0060271F">
        <w:rPr>
          <w:rFonts w:ascii="Arial" w:hAnsi="Arial" w:cs="Arial"/>
          <w:b/>
          <w:bCs/>
          <w:sz w:val="24"/>
          <w:szCs w:val="24"/>
        </w:rPr>
        <w:t>LA Presa II Sección</w:t>
      </w:r>
      <w:r w:rsidRPr="0060271F">
        <w:rPr>
          <w:rFonts w:ascii="Arial" w:hAnsi="Arial" w:cs="Arial"/>
          <w:sz w:val="24"/>
          <w:szCs w:val="24"/>
        </w:rPr>
        <w:t xml:space="preserve">, en el que se desprende que tanto en lo jurídico, económico y social, </w:t>
      </w:r>
      <w:r w:rsidRPr="0060271F">
        <w:rPr>
          <w:rFonts w:ascii="Arial" w:hAnsi="Arial" w:cs="Arial"/>
          <w:b/>
          <w:sz w:val="24"/>
          <w:szCs w:val="24"/>
        </w:rPr>
        <w:t>es Factible y Procedente la Regularización y Titulación</w:t>
      </w:r>
      <w:r w:rsidRPr="0060271F">
        <w:rPr>
          <w:rFonts w:ascii="Arial" w:hAnsi="Arial" w:cs="Arial"/>
          <w:sz w:val="24"/>
          <w:szCs w:val="24"/>
        </w:rPr>
        <w:t>, esto en cumplimiento con el artículo 20 fracción II de la Ley para la Regularización y Titulación de Predios Urbanos en el Estado de Jalisco, expedida por el H. Congreso del Estado de Jalisco.</w:t>
      </w:r>
      <w:r w:rsidRPr="0060271F">
        <w:rPr>
          <w:rFonts w:ascii="Arial" w:eastAsia="Calibri" w:hAnsi="Arial" w:cs="Arial"/>
          <w:sz w:val="24"/>
          <w:szCs w:val="24"/>
        </w:rPr>
        <w:t xml:space="preserve"> </w:t>
      </w:r>
      <w:r w:rsidRPr="0060271F">
        <w:rPr>
          <w:rFonts w:ascii="Arial" w:hAnsi="Arial" w:cs="Arial"/>
          <w:b/>
          <w:noProof/>
          <w:sz w:val="24"/>
          <w:szCs w:val="24"/>
        </w:rPr>
        <w:t>(Anexo 8).</w:t>
      </w:r>
    </w:p>
    <w:p w:rsidR="00C64EF3" w:rsidRPr="0064452C" w:rsidRDefault="00C64EF3" w:rsidP="00C64EF3">
      <w:pPr>
        <w:pStyle w:val="Prrafodelista"/>
        <w:rPr>
          <w:rFonts w:ascii="Arial" w:hAnsi="Arial" w:cs="Arial"/>
          <w:sz w:val="2"/>
          <w:szCs w:val="24"/>
        </w:rPr>
      </w:pPr>
    </w:p>
    <w:p w:rsidR="00C64EF3" w:rsidRPr="0060271F" w:rsidRDefault="00C64EF3" w:rsidP="00C64EF3">
      <w:pPr>
        <w:pStyle w:val="Prrafodelista"/>
        <w:rPr>
          <w:rFonts w:ascii="Arial" w:hAnsi="Arial" w:cs="Arial"/>
          <w:sz w:val="24"/>
          <w:szCs w:val="24"/>
        </w:rPr>
      </w:pPr>
    </w:p>
    <w:p w:rsidR="00C64EF3" w:rsidRPr="0060271F" w:rsidRDefault="00C64EF3" w:rsidP="00C64EF3">
      <w:pPr>
        <w:pStyle w:val="Prrafodelista"/>
        <w:spacing w:before="120" w:after="120"/>
        <w:ind w:left="0"/>
        <w:jc w:val="both"/>
        <w:rPr>
          <w:rFonts w:ascii="Arial" w:hAnsi="Arial" w:cs="Arial"/>
          <w:sz w:val="24"/>
          <w:szCs w:val="24"/>
        </w:rPr>
      </w:pPr>
      <w:r w:rsidRPr="0060271F">
        <w:rPr>
          <w:rFonts w:ascii="Arial" w:hAnsi="Arial" w:cs="Arial"/>
          <w:b/>
          <w:spacing w:val="8"/>
          <w:sz w:val="24"/>
          <w:szCs w:val="24"/>
        </w:rPr>
        <w:t>11.-</w:t>
      </w:r>
      <w:r w:rsidRPr="0060271F">
        <w:rPr>
          <w:rFonts w:ascii="Arial" w:hAnsi="Arial" w:cs="Arial"/>
          <w:spacing w:val="8"/>
          <w:sz w:val="24"/>
          <w:szCs w:val="24"/>
        </w:rPr>
        <w:t xml:space="preserve">Mediante oficio CGGIC-DGIT 2162/2020, de fecha 09 de diciembre de 2020, signado por la Directora de Gestión Integral de Territorio, Arquitecta Carmen Susana Alcocer Lúa, en el cual emite la </w:t>
      </w:r>
      <w:r w:rsidRPr="0060271F">
        <w:rPr>
          <w:rFonts w:ascii="Arial" w:hAnsi="Arial" w:cs="Arial"/>
          <w:b/>
          <w:spacing w:val="8"/>
          <w:sz w:val="24"/>
          <w:szCs w:val="24"/>
        </w:rPr>
        <w:t>validación</w:t>
      </w:r>
      <w:r w:rsidRPr="0060271F">
        <w:rPr>
          <w:rFonts w:ascii="Arial" w:hAnsi="Arial" w:cs="Arial"/>
          <w:spacing w:val="8"/>
          <w:sz w:val="24"/>
          <w:szCs w:val="24"/>
        </w:rPr>
        <w:t xml:space="preserve"> del polígono correspondiente al</w:t>
      </w:r>
      <w:r w:rsidRPr="0060271F">
        <w:rPr>
          <w:rFonts w:ascii="Arial" w:eastAsia="Calibri" w:hAnsi="Arial" w:cs="Arial"/>
          <w:sz w:val="24"/>
          <w:szCs w:val="24"/>
          <w:lang w:eastAsia="es-MX"/>
        </w:rPr>
        <w:t xml:space="preserve"> asentamiento en comento, señalando que encuentra dentro de los lineamientos que establece el Plan Parcial de Desarrollo Urbano,  DISTRITO URBANO "TLQ-1 CENTRO URBANO", SUBDISTRITO URBANO TLQ 1-16, identificado como Área Urbana de Urbanización Progresiva (AU-UP), Reserva Urbana a mediano Plazo de control especial (RU-MP-ESP), de conformidad a lo establecido en el Plan Parcial de Desarrollo Urbano Aprobado con fecha 28 de febrero de 2014 e inscrito en el Registro Público de la Propiedad  el día 27 de mayo del mismo año. </w:t>
      </w:r>
      <w:r w:rsidRPr="0060271F">
        <w:rPr>
          <w:rFonts w:ascii="Arial" w:hAnsi="Arial" w:cs="Arial"/>
          <w:b/>
          <w:noProof/>
          <w:sz w:val="24"/>
          <w:szCs w:val="24"/>
        </w:rPr>
        <w:t>(Anexo 9).</w:t>
      </w:r>
    </w:p>
    <w:p w:rsidR="00C64EF3" w:rsidRPr="0060271F" w:rsidRDefault="00C64EF3" w:rsidP="00C64EF3">
      <w:pPr>
        <w:pStyle w:val="Prrafodelista"/>
        <w:rPr>
          <w:rFonts w:ascii="Arial" w:hAnsi="Arial" w:cs="Arial"/>
          <w:sz w:val="24"/>
          <w:szCs w:val="24"/>
        </w:rPr>
      </w:pPr>
    </w:p>
    <w:p w:rsidR="00C64EF3" w:rsidRPr="0060271F" w:rsidRDefault="00C64EF3" w:rsidP="00C64EF3">
      <w:pPr>
        <w:pStyle w:val="Prrafodelista"/>
        <w:rPr>
          <w:rFonts w:ascii="Arial" w:hAnsi="Arial" w:cs="Arial"/>
          <w:sz w:val="24"/>
          <w:szCs w:val="24"/>
        </w:rPr>
      </w:pPr>
    </w:p>
    <w:p w:rsidR="00C64EF3" w:rsidRPr="0060271F" w:rsidRDefault="00C64EF3" w:rsidP="00C64EF3">
      <w:pPr>
        <w:pStyle w:val="Prrafodelista"/>
        <w:spacing w:before="120" w:after="120"/>
        <w:ind w:left="0"/>
        <w:jc w:val="both"/>
        <w:rPr>
          <w:rFonts w:ascii="Arial" w:hAnsi="Arial" w:cs="Arial"/>
          <w:sz w:val="24"/>
          <w:szCs w:val="24"/>
        </w:rPr>
      </w:pPr>
      <w:r w:rsidRPr="0060271F">
        <w:rPr>
          <w:rFonts w:ascii="Arial" w:eastAsia="Calibri" w:hAnsi="Arial" w:cs="Arial"/>
          <w:b/>
          <w:sz w:val="24"/>
          <w:szCs w:val="24"/>
        </w:rPr>
        <w:t>12.-</w:t>
      </w:r>
      <w:r w:rsidRPr="0060271F">
        <w:rPr>
          <w:rFonts w:ascii="Arial" w:eastAsia="Calibri" w:hAnsi="Arial" w:cs="Arial"/>
          <w:sz w:val="24"/>
          <w:szCs w:val="24"/>
        </w:rPr>
        <w:t xml:space="preserve">Que en la Sesión Ordinaria de la Comisión Municipal de Regularización del Municipio de San Pedro Tlaquepaque celebrada el </w:t>
      </w:r>
      <w:r w:rsidRPr="0060271F">
        <w:rPr>
          <w:rFonts w:ascii="Arial" w:eastAsia="Calibri" w:hAnsi="Arial" w:cs="Arial"/>
          <w:noProof/>
          <w:sz w:val="24"/>
          <w:szCs w:val="24"/>
        </w:rPr>
        <w:t>14 de enero de 2021</w:t>
      </w:r>
      <w:r w:rsidRPr="0060271F">
        <w:rPr>
          <w:rFonts w:ascii="Arial" w:eastAsia="Calibri" w:hAnsi="Arial" w:cs="Arial"/>
          <w:sz w:val="24"/>
          <w:szCs w:val="24"/>
        </w:rPr>
        <w:t xml:space="preserve"> </w:t>
      </w:r>
      <w:r w:rsidRPr="0060271F">
        <w:rPr>
          <w:rFonts w:ascii="Arial" w:eastAsia="Calibri" w:hAnsi="Arial" w:cs="Arial"/>
          <w:b/>
          <w:sz w:val="24"/>
          <w:szCs w:val="24"/>
        </w:rPr>
        <w:t>se aprobó</w:t>
      </w:r>
      <w:r w:rsidRPr="0060271F">
        <w:rPr>
          <w:rFonts w:ascii="Arial" w:eastAsia="Calibri" w:hAnsi="Arial" w:cs="Arial"/>
          <w:sz w:val="24"/>
          <w:szCs w:val="24"/>
        </w:rPr>
        <w:t xml:space="preserve"> el Proyecto Definitivo de Urbanización del predio denominado </w:t>
      </w:r>
      <w:r w:rsidRPr="0060271F">
        <w:rPr>
          <w:rFonts w:ascii="Arial" w:hAnsi="Arial" w:cs="Arial"/>
          <w:b/>
          <w:bCs/>
          <w:sz w:val="24"/>
          <w:szCs w:val="24"/>
        </w:rPr>
        <w:t xml:space="preserve">La Presa II Sección, </w:t>
      </w:r>
      <w:r w:rsidRPr="0060271F">
        <w:rPr>
          <w:rFonts w:ascii="Arial" w:hAnsi="Arial" w:cs="Arial"/>
          <w:sz w:val="24"/>
          <w:szCs w:val="24"/>
        </w:rPr>
        <w:t xml:space="preserve"> Municipio de San Pedro Tlaquepaque</w:t>
      </w:r>
      <w:r w:rsidRPr="0060271F">
        <w:rPr>
          <w:rFonts w:ascii="Arial" w:eastAsia="Calibri" w:hAnsi="Arial" w:cs="Arial"/>
          <w:sz w:val="24"/>
          <w:szCs w:val="24"/>
          <w:lang w:eastAsia="es-MX"/>
        </w:rPr>
        <w:t>, registrado bajo el expediente COMUR TLQ-P023-2019</w:t>
      </w:r>
      <w:r w:rsidRPr="0060271F">
        <w:rPr>
          <w:rFonts w:ascii="Arial" w:eastAsia="Calibri" w:hAnsi="Arial" w:cs="Arial"/>
          <w:b/>
          <w:bCs/>
          <w:sz w:val="24"/>
          <w:szCs w:val="24"/>
        </w:rPr>
        <w:t>,</w:t>
      </w:r>
      <w:r w:rsidRPr="0060271F">
        <w:rPr>
          <w:rFonts w:ascii="Arial" w:eastAsia="Calibri" w:hAnsi="Arial" w:cs="Arial"/>
          <w:sz w:val="24"/>
          <w:szCs w:val="24"/>
        </w:rPr>
        <w:t xml:space="preserve"> elaborado en los términos del artículo 22 de la Ley para la Regularización y Titulación de Predios Urbanos en el Estado de Jalisco, en el cual señala una superficie a regularizar de </w:t>
      </w:r>
      <w:r w:rsidRPr="0060271F">
        <w:rPr>
          <w:rFonts w:ascii="Arial" w:eastAsia="Calibri" w:hAnsi="Arial" w:cs="Arial"/>
          <w:sz w:val="24"/>
          <w:szCs w:val="24"/>
          <w:lang w:eastAsia="es-MX"/>
        </w:rPr>
        <w:t xml:space="preserve">17,664.46 m2 (Diecisiete mil seiscientos sesenta y cuatro metros cuarenta y seis centímetros cuadrados ); </w:t>
      </w:r>
      <w:r w:rsidRPr="0060271F">
        <w:rPr>
          <w:rFonts w:ascii="Arial" w:hAnsi="Arial" w:cs="Arial"/>
          <w:b/>
          <w:bCs/>
          <w:sz w:val="24"/>
          <w:szCs w:val="24"/>
        </w:rPr>
        <w:t>(Anexo 10).</w:t>
      </w:r>
    </w:p>
    <w:p w:rsidR="00C64EF3" w:rsidRPr="0060271F" w:rsidRDefault="00C64EF3" w:rsidP="00C64EF3">
      <w:pPr>
        <w:pStyle w:val="Prrafodelista"/>
        <w:rPr>
          <w:rFonts w:ascii="Arial" w:hAnsi="Arial" w:cs="Arial"/>
          <w:sz w:val="24"/>
          <w:szCs w:val="24"/>
        </w:rPr>
      </w:pPr>
    </w:p>
    <w:p w:rsidR="00C64EF3" w:rsidRPr="0064452C" w:rsidRDefault="00C64EF3" w:rsidP="00C64EF3">
      <w:pPr>
        <w:pStyle w:val="Prrafodelista"/>
        <w:rPr>
          <w:rFonts w:ascii="Arial" w:hAnsi="Arial" w:cs="Arial"/>
          <w:sz w:val="2"/>
          <w:szCs w:val="24"/>
        </w:rPr>
      </w:pPr>
    </w:p>
    <w:p w:rsidR="00C64EF3" w:rsidRPr="0060271F" w:rsidRDefault="00C64EF3" w:rsidP="00C64EF3">
      <w:pPr>
        <w:pStyle w:val="Prrafodelista"/>
        <w:spacing w:before="120" w:after="120"/>
        <w:ind w:left="0"/>
        <w:jc w:val="both"/>
        <w:rPr>
          <w:rFonts w:ascii="Arial" w:hAnsi="Arial" w:cs="Arial"/>
          <w:sz w:val="24"/>
          <w:szCs w:val="24"/>
        </w:rPr>
      </w:pPr>
      <w:r w:rsidRPr="0060271F">
        <w:rPr>
          <w:rFonts w:ascii="Arial" w:eastAsia="Calibri" w:hAnsi="Arial" w:cs="Arial"/>
          <w:b/>
          <w:sz w:val="24"/>
          <w:szCs w:val="24"/>
        </w:rPr>
        <w:t>13.-</w:t>
      </w:r>
      <w:r w:rsidRPr="0060271F">
        <w:rPr>
          <w:rFonts w:ascii="Arial" w:eastAsia="Calibri" w:hAnsi="Arial" w:cs="Arial"/>
          <w:sz w:val="24"/>
          <w:szCs w:val="24"/>
        </w:rPr>
        <w:t xml:space="preserve">En la Décima Sexta Sesión Ordinaria de la Comisión Municipal de Regularización, celebrada el día 14 de enero de 2021, se acordó aplicar </w:t>
      </w:r>
      <w:r w:rsidRPr="0060271F">
        <w:rPr>
          <w:rFonts w:ascii="Arial" w:eastAsia="Calibri" w:hAnsi="Arial" w:cs="Arial"/>
          <w:sz w:val="24"/>
          <w:szCs w:val="24"/>
          <w:lang w:eastAsia="es-MX"/>
        </w:rPr>
        <w:t xml:space="preserve">la </w:t>
      </w:r>
      <w:r w:rsidRPr="0060271F">
        <w:rPr>
          <w:rFonts w:ascii="Arial" w:hAnsi="Arial" w:cs="Arial"/>
          <w:sz w:val="24"/>
          <w:szCs w:val="24"/>
        </w:rPr>
        <w:t xml:space="preserve">deducción del </w:t>
      </w:r>
      <w:r w:rsidRPr="0060271F">
        <w:rPr>
          <w:rFonts w:ascii="Arial" w:hAnsi="Arial" w:cs="Arial"/>
          <w:b/>
          <w:sz w:val="24"/>
          <w:szCs w:val="24"/>
        </w:rPr>
        <w:t xml:space="preserve">50% cincuenta por ciento al cobro de derechos municipales y </w:t>
      </w:r>
      <w:r w:rsidRPr="0060271F">
        <w:rPr>
          <w:rFonts w:ascii="Arial" w:hAnsi="Arial" w:cs="Arial"/>
          <w:sz w:val="24"/>
          <w:szCs w:val="24"/>
        </w:rPr>
        <w:t xml:space="preserve">respecto a las áreas de cesión requerida esto es una superficie de </w:t>
      </w:r>
      <w:r w:rsidRPr="0060271F">
        <w:rPr>
          <w:rFonts w:ascii="Arial" w:eastAsia="MS Mincho" w:hAnsi="Arial" w:cs="Arial"/>
          <w:sz w:val="24"/>
          <w:szCs w:val="24"/>
          <w:lang w:eastAsia="ar-SA"/>
        </w:rPr>
        <w:t xml:space="preserve">2,826.32 </w:t>
      </w:r>
      <w:r w:rsidRPr="0060271F">
        <w:rPr>
          <w:rFonts w:ascii="Arial" w:eastAsia="Calibri" w:hAnsi="Arial" w:cs="Arial"/>
          <w:noProof/>
          <w:sz w:val="24"/>
          <w:szCs w:val="24"/>
        </w:rPr>
        <w:t>m</w:t>
      </w:r>
      <w:r w:rsidRPr="0060271F">
        <w:rPr>
          <w:rFonts w:ascii="Arial" w:eastAsia="Calibri" w:hAnsi="Arial" w:cs="Arial"/>
          <w:sz w:val="24"/>
          <w:szCs w:val="24"/>
        </w:rPr>
        <w:t xml:space="preserve">², </w:t>
      </w:r>
      <w:r w:rsidRPr="0060271F">
        <w:rPr>
          <w:rFonts w:ascii="Arial" w:hAnsi="Arial" w:cs="Arial"/>
          <w:sz w:val="24"/>
          <w:szCs w:val="24"/>
        </w:rPr>
        <w:t>se</w:t>
      </w:r>
      <w:r w:rsidRPr="0060271F">
        <w:rPr>
          <w:rFonts w:ascii="Arial" w:eastAsia="Calibri" w:hAnsi="Arial" w:cs="Arial"/>
          <w:sz w:val="24"/>
          <w:szCs w:val="24"/>
        </w:rPr>
        <w:t xml:space="preserve"> acordó la sustitución de la obligación de aportar las áreas de cesión, se probó la reducción del 90% noventa por ciento; de conformidad a los artículos 11 fracción VI, y 24 fracción III, y 25 de la Ley para la Regularización de Predios Urbanos en el Estado de Jalisco. </w:t>
      </w:r>
    </w:p>
    <w:p w:rsidR="00C64EF3" w:rsidRPr="0060271F" w:rsidRDefault="00C64EF3" w:rsidP="00C64EF3">
      <w:pPr>
        <w:pStyle w:val="Prrafodelista"/>
        <w:rPr>
          <w:rFonts w:ascii="Arial" w:hAnsi="Arial" w:cs="Arial"/>
          <w:sz w:val="24"/>
          <w:szCs w:val="24"/>
        </w:rPr>
      </w:pPr>
    </w:p>
    <w:p w:rsidR="00C64EF3" w:rsidRPr="0064452C" w:rsidRDefault="00C64EF3" w:rsidP="00C64EF3">
      <w:pPr>
        <w:pStyle w:val="Prrafodelista"/>
        <w:rPr>
          <w:rFonts w:ascii="Arial" w:hAnsi="Arial" w:cs="Arial"/>
          <w:sz w:val="6"/>
          <w:szCs w:val="24"/>
        </w:rPr>
      </w:pPr>
    </w:p>
    <w:p w:rsidR="00C64EF3" w:rsidRPr="0060271F" w:rsidRDefault="00C64EF3" w:rsidP="00C64EF3">
      <w:pPr>
        <w:pStyle w:val="Prrafodelista"/>
        <w:spacing w:before="120" w:after="120"/>
        <w:ind w:left="0"/>
        <w:jc w:val="both"/>
        <w:rPr>
          <w:rFonts w:ascii="Arial" w:hAnsi="Arial" w:cs="Arial"/>
          <w:sz w:val="24"/>
          <w:szCs w:val="24"/>
        </w:rPr>
      </w:pPr>
      <w:r w:rsidRPr="0060271F">
        <w:rPr>
          <w:rFonts w:ascii="Arial" w:eastAsia="Calibri" w:hAnsi="Arial" w:cs="Arial"/>
          <w:b/>
          <w:sz w:val="24"/>
          <w:szCs w:val="24"/>
        </w:rPr>
        <w:t>14.-</w:t>
      </w:r>
      <w:r w:rsidRPr="0060271F">
        <w:rPr>
          <w:rFonts w:ascii="Arial" w:eastAsia="Calibri" w:hAnsi="Arial" w:cs="Arial"/>
          <w:sz w:val="24"/>
          <w:szCs w:val="24"/>
        </w:rPr>
        <w:t xml:space="preserve">Con fecha 29 de enero de 2021, se celebró el Convenio para la Ejecución de las Obras de Infraestructura y Equipamiento Faltantes, Incompletas o Deficientes a través de la modalidad de Acción Urbanística por Objetivo Social, así como para el cumplimiento de los créditos fiscales derivados de la regularización del asentamiento irregular denominado </w:t>
      </w:r>
      <w:r w:rsidRPr="0060271F">
        <w:rPr>
          <w:rFonts w:ascii="Arial" w:hAnsi="Arial" w:cs="Arial"/>
          <w:b/>
          <w:bCs/>
          <w:sz w:val="24"/>
          <w:szCs w:val="24"/>
        </w:rPr>
        <w:t xml:space="preserve">La Presa II Sección, </w:t>
      </w:r>
      <w:r w:rsidRPr="0060271F">
        <w:rPr>
          <w:rFonts w:ascii="Arial" w:eastAsia="Calibri" w:hAnsi="Arial" w:cs="Arial"/>
          <w:sz w:val="24"/>
          <w:szCs w:val="24"/>
          <w:lang w:eastAsia="es-MX"/>
        </w:rPr>
        <w:t xml:space="preserve">registrado bajo el expediente </w:t>
      </w:r>
      <w:r w:rsidRPr="0060271F">
        <w:rPr>
          <w:rFonts w:ascii="Arial" w:eastAsia="Calibri" w:hAnsi="Arial" w:cs="Arial"/>
          <w:b/>
          <w:bCs/>
          <w:sz w:val="24"/>
          <w:szCs w:val="24"/>
          <w:lang w:eastAsia="es-MX"/>
        </w:rPr>
        <w:t>COMUR TLQ-P023-2019</w:t>
      </w:r>
      <w:r w:rsidRPr="0060271F">
        <w:rPr>
          <w:rFonts w:ascii="Arial" w:hAnsi="Arial" w:cs="Arial"/>
          <w:b/>
          <w:bCs/>
          <w:sz w:val="24"/>
          <w:szCs w:val="24"/>
        </w:rPr>
        <w:t xml:space="preserve"> (Anexo 11).</w:t>
      </w:r>
    </w:p>
    <w:p w:rsidR="00C64EF3" w:rsidRPr="0064452C" w:rsidRDefault="00C64EF3" w:rsidP="00C64EF3">
      <w:pPr>
        <w:pStyle w:val="Prrafodelista"/>
        <w:rPr>
          <w:rFonts w:ascii="Arial" w:hAnsi="Arial" w:cs="Arial"/>
          <w:sz w:val="4"/>
          <w:szCs w:val="24"/>
        </w:rPr>
      </w:pPr>
    </w:p>
    <w:p w:rsidR="00C64EF3" w:rsidRPr="0060271F" w:rsidRDefault="00C64EF3" w:rsidP="00C64EF3">
      <w:pPr>
        <w:pStyle w:val="Prrafodelista"/>
        <w:rPr>
          <w:rFonts w:ascii="Arial" w:hAnsi="Arial" w:cs="Arial"/>
          <w:sz w:val="24"/>
          <w:szCs w:val="24"/>
        </w:rPr>
      </w:pPr>
    </w:p>
    <w:p w:rsidR="00C64EF3" w:rsidRPr="0060271F" w:rsidRDefault="00C64EF3" w:rsidP="00C64EF3">
      <w:pPr>
        <w:pStyle w:val="Prrafodelista"/>
        <w:spacing w:before="120" w:after="120"/>
        <w:ind w:left="0"/>
        <w:jc w:val="both"/>
        <w:rPr>
          <w:rFonts w:ascii="Arial" w:hAnsi="Arial" w:cs="Arial"/>
          <w:sz w:val="24"/>
          <w:szCs w:val="24"/>
        </w:rPr>
      </w:pPr>
      <w:r w:rsidRPr="0060271F">
        <w:rPr>
          <w:rFonts w:ascii="Arial" w:eastAsia="Calibri" w:hAnsi="Arial" w:cs="Arial"/>
          <w:b/>
          <w:sz w:val="24"/>
          <w:szCs w:val="24"/>
        </w:rPr>
        <w:t>15.-</w:t>
      </w:r>
      <w:r w:rsidRPr="0060271F">
        <w:rPr>
          <w:rFonts w:ascii="Arial" w:eastAsia="Calibri" w:hAnsi="Arial" w:cs="Arial"/>
          <w:sz w:val="24"/>
          <w:szCs w:val="24"/>
        </w:rPr>
        <w:t xml:space="preserve">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60271F">
        <w:rPr>
          <w:rFonts w:ascii="Arial" w:eastAsia="Calibri" w:hAnsi="Arial" w:cs="Arial"/>
          <w:noProof/>
          <w:sz w:val="24"/>
          <w:szCs w:val="24"/>
        </w:rPr>
        <w:t>asentamiento</w:t>
      </w:r>
      <w:r w:rsidRPr="0060271F">
        <w:rPr>
          <w:rFonts w:ascii="Arial" w:eastAsia="Calibri" w:hAnsi="Arial" w:cs="Arial"/>
          <w:sz w:val="24"/>
          <w:szCs w:val="24"/>
        </w:rPr>
        <w:t xml:space="preserve"> en comento deberá de hacer la entrega de la posesión jurídica y material de las áreas de cesión para vialidades establecidas en el </w:t>
      </w:r>
      <w:r w:rsidRPr="0060271F">
        <w:rPr>
          <w:rFonts w:ascii="Arial" w:eastAsia="Calibri" w:hAnsi="Arial" w:cs="Arial"/>
          <w:noProof/>
          <w:sz w:val="24"/>
          <w:szCs w:val="24"/>
        </w:rPr>
        <w:t>Proyecto Definitivo de Urbanización</w:t>
      </w:r>
      <w:r w:rsidRPr="0060271F">
        <w:rPr>
          <w:rFonts w:ascii="Arial" w:eastAsia="Calibri" w:hAnsi="Arial" w:cs="Arial"/>
          <w:sz w:val="24"/>
          <w:szCs w:val="24"/>
        </w:rPr>
        <w:t xml:space="preserve">, a favor del Municipio. </w:t>
      </w:r>
    </w:p>
    <w:p w:rsidR="00C64EF3" w:rsidRPr="0064452C" w:rsidRDefault="00C64EF3" w:rsidP="00C64EF3">
      <w:pPr>
        <w:pStyle w:val="Prrafodelista"/>
        <w:rPr>
          <w:rFonts w:ascii="Arial" w:hAnsi="Arial" w:cs="Arial"/>
          <w:sz w:val="2"/>
          <w:szCs w:val="24"/>
        </w:rPr>
      </w:pPr>
    </w:p>
    <w:p w:rsidR="00C64EF3" w:rsidRPr="0060271F" w:rsidRDefault="00C64EF3" w:rsidP="00C64EF3">
      <w:pPr>
        <w:pStyle w:val="Prrafodelista"/>
        <w:rPr>
          <w:rFonts w:ascii="Arial" w:hAnsi="Arial" w:cs="Arial"/>
          <w:sz w:val="24"/>
          <w:szCs w:val="24"/>
        </w:rPr>
      </w:pPr>
    </w:p>
    <w:p w:rsidR="0064452C" w:rsidRDefault="00C64EF3" w:rsidP="00C64EF3">
      <w:pPr>
        <w:pStyle w:val="Prrafodelista"/>
        <w:spacing w:before="120" w:after="120"/>
        <w:ind w:left="0"/>
        <w:jc w:val="both"/>
        <w:rPr>
          <w:rFonts w:ascii="Arial" w:hAnsi="Arial" w:cs="Arial"/>
          <w:sz w:val="24"/>
          <w:szCs w:val="24"/>
        </w:rPr>
      </w:pPr>
      <w:r w:rsidRPr="0060271F">
        <w:rPr>
          <w:rFonts w:ascii="Arial" w:eastAsia="Calibri" w:hAnsi="Arial" w:cs="Arial"/>
          <w:b/>
          <w:sz w:val="24"/>
          <w:szCs w:val="24"/>
        </w:rPr>
        <w:t>16.-</w:t>
      </w:r>
      <w:r w:rsidRPr="0060271F">
        <w:rPr>
          <w:rFonts w:ascii="Arial" w:eastAsia="Calibri" w:hAnsi="Arial" w:cs="Arial"/>
          <w:sz w:val="24"/>
          <w:szCs w:val="24"/>
        </w:rPr>
        <w:t xml:space="preserve">Que, en la Décima Séptima Sesión Ordinaria de la Comisión Municipal de Regularización, celebrada el pasado día 11 de febrero del 2021, </w:t>
      </w:r>
      <w:r w:rsidRPr="0060271F">
        <w:rPr>
          <w:rFonts w:ascii="Arial" w:eastAsia="Calibri" w:hAnsi="Arial" w:cs="Arial"/>
          <w:b/>
          <w:sz w:val="24"/>
          <w:szCs w:val="24"/>
        </w:rPr>
        <w:t>se aprobó</w:t>
      </w:r>
      <w:r w:rsidRPr="0060271F">
        <w:rPr>
          <w:rFonts w:ascii="Arial" w:eastAsia="Calibri" w:hAnsi="Arial" w:cs="Arial"/>
          <w:sz w:val="24"/>
          <w:szCs w:val="24"/>
        </w:rPr>
        <w:t xml:space="preserve"> el Proyecto de Resolución Administrativa para el Procedimiento de Regularización, para promover ante el Pleno del Ayuntamiento y se autorice la regularización, de conformidad al artículo 26 y 27 de la Ley para la Regularización de Predios Urbanos en el Estado de Jalisco. </w:t>
      </w:r>
      <w:r w:rsidRPr="0060271F">
        <w:rPr>
          <w:rFonts w:ascii="Arial" w:hAnsi="Arial" w:cs="Arial"/>
          <w:b/>
          <w:bCs/>
          <w:sz w:val="24"/>
          <w:szCs w:val="24"/>
        </w:rPr>
        <w:t>(Anexo 12).</w:t>
      </w:r>
    </w:p>
    <w:p w:rsidR="00C64EF3" w:rsidRPr="0060271F" w:rsidRDefault="0064452C" w:rsidP="0064452C">
      <w:pPr>
        <w:tabs>
          <w:tab w:val="left" w:pos="1060"/>
        </w:tabs>
        <w:rPr>
          <w:rFonts w:ascii="Arial" w:eastAsia="Times New Roman" w:hAnsi="Arial" w:cs="Arial"/>
          <w:sz w:val="24"/>
          <w:szCs w:val="24"/>
          <w:lang w:eastAsia="es-ES"/>
        </w:rPr>
      </w:pPr>
      <w:r>
        <w:tab/>
      </w:r>
      <w:r w:rsidR="00C64EF3" w:rsidRPr="0060271F">
        <w:rPr>
          <w:rFonts w:ascii="Arial" w:eastAsia="Times New Roman" w:hAnsi="Arial" w:cs="Arial"/>
          <w:sz w:val="24"/>
          <w:szCs w:val="24"/>
          <w:lang w:val="es-ES" w:eastAsia="es-ES"/>
        </w:rPr>
        <w:t xml:space="preserve">Que se han </w:t>
      </w:r>
      <w:r w:rsidR="00C64EF3" w:rsidRPr="0060271F">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rsidR="00C64EF3" w:rsidRPr="0064452C" w:rsidRDefault="00C64EF3" w:rsidP="00C64EF3">
      <w:pPr>
        <w:jc w:val="both"/>
        <w:rPr>
          <w:rFonts w:ascii="Arial" w:eastAsia="Times New Roman" w:hAnsi="Arial" w:cs="Arial"/>
          <w:sz w:val="2"/>
          <w:szCs w:val="24"/>
          <w:lang w:eastAsia="es-ES"/>
        </w:rPr>
      </w:pPr>
    </w:p>
    <w:p w:rsidR="00C64EF3" w:rsidRPr="0060271F" w:rsidRDefault="00C64EF3" w:rsidP="00C64EF3">
      <w:pPr>
        <w:jc w:val="center"/>
        <w:rPr>
          <w:rFonts w:ascii="Arial" w:eastAsia="Times New Roman" w:hAnsi="Arial" w:cs="Arial"/>
          <w:b/>
          <w:sz w:val="24"/>
          <w:szCs w:val="24"/>
          <w:lang w:eastAsia="es-ES"/>
        </w:rPr>
      </w:pPr>
      <w:r w:rsidRPr="0060271F">
        <w:rPr>
          <w:rFonts w:ascii="Arial" w:eastAsia="Times New Roman" w:hAnsi="Arial" w:cs="Arial"/>
          <w:b/>
          <w:sz w:val="24"/>
          <w:szCs w:val="24"/>
          <w:lang w:eastAsia="es-ES"/>
        </w:rPr>
        <w:t>C O N S I D E R A N D O S:</w:t>
      </w:r>
    </w:p>
    <w:p w:rsidR="00C64EF3" w:rsidRPr="0064452C" w:rsidRDefault="00C64EF3" w:rsidP="00C64EF3">
      <w:pPr>
        <w:jc w:val="center"/>
        <w:rPr>
          <w:rFonts w:ascii="Arial" w:eastAsia="Times New Roman" w:hAnsi="Arial" w:cs="Arial"/>
          <w:b/>
          <w:sz w:val="2"/>
          <w:szCs w:val="24"/>
          <w:lang w:eastAsia="es-ES"/>
        </w:rPr>
      </w:pPr>
    </w:p>
    <w:p w:rsidR="00C64EF3" w:rsidRPr="0060271F" w:rsidRDefault="00C64EF3" w:rsidP="00C64EF3">
      <w:pPr>
        <w:autoSpaceDE w:val="0"/>
        <w:autoSpaceDN w:val="0"/>
        <w:adjustRightInd w:val="0"/>
        <w:jc w:val="both"/>
        <w:rPr>
          <w:rFonts w:ascii="Arial" w:eastAsia="Malgun Gothic" w:hAnsi="Arial" w:cs="Arial"/>
          <w:sz w:val="24"/>
          <w:szCs w:val="24"/>
        </w:rPr>
      </w:pPr>
      <w:r w:rsidRPr="0060271F">
        <w:rPr>
          <w:rFonts w:ascii="Arial" w:eastAsia="Malgun Gothic" w:hAnsi="Arial" w:cs="Arial"/>
          <w:b/>
          <w:sz w:val="24"/>
          <w:szCs w:val="24"/>
        </w:rPr>
        <w:t>I.-</w:t>
      </w:r>
      <w:r w:rsidRPr="0060271F">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C64EF3" w:rsidRPr="0060271F" w:rsidRDefault="00C64EF3" w:rsidP="00C64EF3">
      <w:pPr>
        <w:autoSpaceDE w:val="0"/>
        <w:autoSpaceDN w:val="0"/>
        <w:adjustRightInd w:val="0"/>
        <w:jc w:val="both"/>
        <w:rPr>
          <w:rFonts w:ascii="Arial" w:eastAsia="Malgun Gothic" w:hAnsi="Arial" w:cs="Arial"/>
          <w:sz w:val="24"/>
          <w:szCs w:val="24"/>
        </w:rPr>
      </w:pPr>
      <w:r w:rsidRPr="0060271F">
        <w:rPr>
          <w:rFonts w:ascii="Arial" w:eastAsia="Malgun Gothic" w:hAnsi="Arial" w:cs="Arial"/>
          <w:b/>
          <w:sz w:val="24"/>
          <w:szCs w:val="24"/>
        </w:rPr>
        <w:t>II.-</w:t>
      </w:r>
      <w:r w:rsidRPr="0060271F">
        <w:rPr>
          <w:rFonts w:ascii="Arial" w:eastAsia="Malgun Gothic" w:hAnsi="Arial" w:cs="Arial"/>
          <w:sz w:val="24"/>
          <w:szCs w:val="24"/>
        </w:rPr>
        <w:t xml:space="preserve"> El Código Urbano en su capítulo VIII regula los Sistemas de Acción Urbanística y sus modalidades, el artículo 311 establece los sistemas de acción urbanística describiendo en la fracción VI, la Acción urbanística pública. En esa misma tesitura el artículo 312 nos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 artículo que se enuncia a continuación:</w:t>
      </w:r>
    </w:p>
    <w:p w:rsidR="00C64EF3" w:rsidRPr="0060271F" w:rsidRDefault="00C64EF3" w:rsidP="00C64EF3">
      <w:pPr>
        <w:pStyle w:val="Estilo"/>
        <w:spacing w:line="276" w:lineRule="auto"/>
        <w:rPr>
          <w:rFonts w:ascii="Calibri" w:hAnsi="Calibri"/>
          <w:szCs w:val="24"/>
        </w:rPr>
      </w:pPr>
      <w:r w:rsidRPr="0060271F">
        <w:rPr>
          <w:rFonts w:ascii="Calibri" w:hAnsi="Calibri"/>
          <w:b/>
          <w:bCs/>
          <w:szCs w:val="24"/>
        </w:rPr>
        <w:t>Artículo 326.</w:t>
      </w:r>
      <w:r w:rsidRPr="0060271F">
        <w:rPr>
          <w:rFonts w:ascii="Calibri" w:hAnsi="Calibri"/>
          <w:szCs w:val="24"/>
        </w:rPr>
        <w:t xml:space="preserve"> Toda acción urbanística por objetivo social, se gestionará y ejecutará con participación del Gobierno del Estado o del Municipio, conforme a las siguientes normas:</w:t>
      </w:r>
    </w:p>
    <w:p w:rsidR="00C64EF3" w:rsidRPr="0060271F" w:rsidRDefault="00C64EF3" w:rsidP="00C64EF3">
      <w:pPr>
        <w:pStyle w:val="Estilo"/>
        <w:spacing w:line="276" w:lineRule="auto"/>
        <w:rPr>
          <w:rFonts w:ascii="Calibri" w:hAnsi="Calibri"/>
          <w:szCs w:val="24"/>
        </w:rPr>
      </w:pPr>
    </w:p>
    <w:p w:rsidR="00C64EF3" w:rsidRPr="0060271F" w:rsidRDefault="00C64EF3" w:rsidP="00C64EF3">
      <w:pPr>
        <w:pStyle w:val="Estilo"/>
        <w:spacing w:line="276" w:lineRule="auto"/>
        <w:rPr>
          <w:rFonts w:ascii="Calibri" w:hAnsi="Calibri"/>
          <w:szCs w:val="24"/>
        </w:rPr>
      </w:pPr>
      <w:r w:rsidRPr="0060271F">
        <w:rPr>
          <w:rFonts w:ascii="Calibri" w:hAnsi="Calibri"/>
          <w:szCs w:val="24"/>
        </w:rPr>
        <w:t>I. Se realizará por iniciativa de los gobiernos estatales y municipales, quienes, tratándose de predios de propiedad privada, pueden asociarse con sus propietarios para el desarrollo de este tipo de urbanizaciones;</w:t>
      </w:r>
    </w:p>
    <w:p w:rsidR="00C64EF3" w:rsidRPr="0060271F" w:rsidRDefault="00C64EF3" w:rsidP="00C64EF3">
      <w:pPr>
        <w:pStyle w:val="Estilo"/>
        <w:spacing w:line="276" w:lineRule="auto"/>
        <w:rPr>
          <w:rFonts w:ascii="Calibri" w:hAnsi="Calibri"/>
          <w:szCs w:val="24"/>
        </w:rPr>
      </w:pPr>
      <w:r w:rsidRPr="0060271F">
        <w:rPr>
          <w:rFonts w:ascii="Calibri" w:hAnsi="Calibri"/>
          <w:szCs w:val="24"/>
        </w:rPr>
        <w:t>II. Los gobiernos estatales y municipales podrán atender a las peticiones de ciudadanos, que agrupados en cooperativas y asociaciones de vecinos, soliciten este tipo de urbanización y aporten los terrenos para desarrollarlos;</w:t>
      </w:r>
    </w:p>
    <w:p w:rsidR="00C64EF3" w:rsidRPr="0060271F" w:rsidRDefault="00C64EF3" w:rsidP="00C64EF3">
      <w:pPr>
        <w:pStyle w:val="Estilo"/>
        <w:spacing w:line="276" w:lineRule="auto"/>
        <w:rPr>
          <w:rFonts w:ascii="Calibri" w:hAnsi="Calibri"/>
          <w:szCs w:val="24"/>
        </w:rPr>
      </w:pPr>
      <w:r w:rsidRPr="0060271F">
        <w:rPr>
          <w:rFonts w:ascii="Calibri" w:hAnsi="Calibri"/>
          <w:szCs w:val="24"/>
        </w:rPr>
        <w:t>III. La participación en este sistema de acción urbanística del Gobierno Estatal o Municipal tendrá el propósito de garantizar a los adquirentes por medio de la gestión pública, el desarrollo progresivo de las obras de urbanización, el otorgamiento de un valor social a los terrenos y en general, cumplir con su objetivo, y</w:t>
      </w:r>
    </w:p>
    <w:p w:rsidR="00C64EF3" w:rsidRPr="0060271F" w:rsidRDefault="00C64EF3" w:rsidP="00C64EF3">
      <w:pPr>
        <w:pStyle w:val="Estilo"/>
        <w:spacing w:line="276" w:lineRule="auto"/>
        <w:rPr>
          <w:rFonts w:ascii="Calibri" w:hAnsi="Calibri"/>
          <w:szCs w:val="24"/>
        </w:rPr>
      </w:pPr>
      <w:r w:rsidRPr="0060271F">
        <w:rPr>
          <w:rFonts w:ascii="Calibri" w:hAnsi="Calibri"/>
          <w:szCs w:val="24"/>
        </w:rPr>
        <w:t>IV. Se informará y asesorará a los adquirentes respecto de los sistemas técnicos de autoconstrucción que se propongan aplicar.</w:t>
      </w:r>
    </w:p>
    <w:p w:rsidR="00C64EF3" w:rsidRPr="0060271F" w:rsidRDefault="00C64EF3" w:rsidP="00C64EF3">
      <w:pPr>
        <w:pStyle w:val="Estilo"/>
        <w:spacing w:line="276" w:lineRule="auto"/>
        <w:rPr>
          <w:rFonts w:ascii="Calibri" w:hAnsi="Calibri"/>
          <w:szCs w:val="24"/>
        </w:rPr>
      </w:pPr>
    </w:p>
    <w:p w:rsidR="00C64EF3" w:rsidRPr="0060271F" w:rsidRDefault="00C64EF3" w:rsidP="00C64EF3">
      <w:pPr>
        <w:pStyle w:val="Estilo"/>
        <w:spacing w:line="276" w:lineRule="auto"/>
        <w:rPr>
          <w:rFonts w:ascii="Calibri" w:hAnsi="Calibri"/>
          <w:szCs w:val="24"/>
        </w:rPr>
      </w:pPr>
      <w:r w:rsidRPr="0060271F">
        <w:rPr>
          <w:rFonts w:ascii="Calibri" w:hAnsi="Calibri"/>
          <w:b/>
          <w:bCs/>
          <w:szCs w:val="24"/>
        </w:rPr>
        <w:t>Artículo 327.</w:t>
      </w:r>
      <w:r w:rsidRPr="0060271F">
        <w:rPr>
          <w:rFonts w:ascii="Calibri" w:hAnsi="Calibri"/>
          <w:szCs w:val="24"/>
        </w:rPr>
        <w:t xml:space="preserve"> Para promover una acción urbanística de objetivo social será necesario:</w:t>
      </w:r>
    </w:p>
    <w:p w:rsidR="00C64EF3" w:rsidRPr="0060271F" w:rsidRDefault="00C64EF3" w:rsidP="00C64EF3">
      <w:pPr>
        <w:pStyle w:val="Estilo"/>
        <w:spacing w:line="276" w:lineRule="auto"/>
        <w:rPr>
          <w:rFonts w:ascii="Calibri" w:hAnsi="Calibri"/>
          <w:szCs w:val="24"/>
        </w:rPr>
      </w:pPr>
      <w:r w:rsidRPr="0060271F">
        <w:rPr>
          <w:rFonts w:ascii="Calibri" w:hAnsi="Calibri"/>
          <w:szCs w:val="24"/>
        </w:rPr>
        <w:t>I. Realizar los estudios que la fundamenten, tanto en lo económico y social, como en lo relativo a la posibilidad de urbanizar los terrenos donde se proyecte el desarrollo, en relación con los servicios de agua potable, drenaje, electricidad, sistemas para energía alternativa y aprovechamiento sustentable de recursos, entre otros;</w:t>
      </w:r>
    </w:p>
    <w:p w:rsidR="00C64EF3" w:rsidRPr="0060271F" w:rsidRDefault="00C64EF3" w:rsidP="00C64EF3">
      <w:pPr>
        <w:pStyle w:val="Estilo"/>
        <w:spacing w:line="276" w:lineRule="auto"/>
        <w:rPr>
          <w:rFonts w:ascii="Calibri" w:hAnsi="Calibri"/>
          <w:szCs w:val="24"/>
        </w:rPr>
      </w:pPr>
      <w:r w:rsidRPr="0060271F">
        <w:rPr>
          <w:rFonts w:ascii="Calibri" w:hAnsi="Calibri"/>
          <w:szCs w:val="24"/>
        </w:rPr>
        <w:t>II. Con base a estos estudios, el municipio tomará la decisión en un plazo no mayor de 30 días de autorizar la urbanización bajo este sistema;</w:t>
      </w:r>
    </w:p>
    <w:p w:rsidR="00C64EF3" w:rsidRPr="0060271F" w:rsidRDefault="00C64EF3" w:rsidP="00C64EF3">
      <w:pPr>
        <w:pStyle w:val="Estilo"/>
        <w:spacing w:line="276" w:lineRule="auto"/>
        <w:rPr>
          <w:rFonts w:ascii="Calibri" w:hAnsi="Calibri"/>
          <w:szCs w:val="24"/>
        </w:rPr>
      </w:pPr>
      <w:r w:rsidRPr="0060271F">
        <w:rPr>
          <w:rFonts w:ascii="Calibri" w:hAnsi="Calibri"/>
          <w:szCs w:val="24"/>
        </w:rPr>
        <w:t>III. Aprobado el estudio, el municipio expedirá el proyecto definitivo de urbanización, donde se definirán las obras mínimas que se ejecutarán, como también las obras complementarias que integran una urbanización popular completa;</w:t>
      </w:r>
    </w:p>
    <w:p w:rsidR="00C64EF3" w:rsidRPr="0060271F" w:rsidRDefault="00C64EF3" w:rsidP="00C64EF3">
      <w:pPr>
        <w:pStyle w:val="Estilo"/>
        <w:spacing w:line="276" w:lineRule="auto"/>
        <w:rPr>
          <w:rFonts w:ascii="Calibri" w:hAnsi="Calibri"/>
          <w:szCs w:val="24"/>
        </w:rPr>
      </w:pPr>
      <w:r w:rsidRPr="0060271F">
        <w:rPr>
          <w:rFonts w:ascii="Calibri" w:hAnsi="Calibri"/>
          <w:szCs w:val="24"/>
        </w:rPr>
        <w:t>IV. Considerar las obras mínimas siguientes:</w:t>
      </w:r>
    </w:p>
    <w:p w:rsidR="00C64EF3" w:rsidRPr="0060271F" w:rsidRDefault="00C64EF3" w:rsidP="00C64EF3">
      <w:pPr>
        <w:pStyle w:val="Estilo"/>
        <w:spacing w:line="276" w:lineRule="auto"/>
        <w:rPr>
          <w:rFonts w:ascii="Calibri" w:hAnsi="Calibri"/>
          <w:szCs w:val="24"/>
        </w:rPr>
      </w:pPr>
    </w:p>
    <w:p w:rsidR="00C64EF3" w:rsidRPr="0060271F" w:rsidRDefault="00C64EF3" w:rsidP="00C64EF3">
      <w:pPr>
        <w:pStyle w:val="Estilo"/>
        <w:spacing w:line="276" w:lineRule="auto"/>
        <w:rPr>
          <w:rFonts w:ascii="Calibri" w:hAnsi="Calibri"/>
          <w:szCs w:val="24"/>
        </w:rPr>
      </w:pPr>
      <w:r w:rsidRPr="0060271F">
        <w:rPr>
          <w:rFonts w:ascii="Calibri" w:hAnsi="Calibri"/>
          <w:szCs w:val="24"/>
        </w:rPr>
        <w:t>a) Aprovisionamiento de agua potable, mediante hidrantes localizados en una de las esquinas, y</w:t>
      </w:r>
    </w:p>
    <w:p w:rsidR="00C64EF3" w:rsidRPr="0060271F" w:rsidRDefault="00C64EF3" w:rsidP="00C64EF3">
      <w:pPr>
        <w:pStyle w:val="Estilo"/>
        <w:spacing w:line="276" w:lineRule="auto"/>
        <w:rPr>
          <w:rFonts w:ascii="Calibri" w:hAnsi="Calibri"/>
          <w:szCs w:val="24"/>
        </w:rPr>
      </w:pPr>
      <w:r w:rsidRPr="0060271F">
        <w:rPr>
          <w:rFonts w:ascii="Calibri" w:hAnsi="Calibri"/>
          <w:szCs w:val="24"/>
        </w:rPr>
        <w:t>b) Conformación del terreno para señalar las vías públicas;</w:t>
      </w:r>
    </w:p>
    <w:p w:rsidR="00C64EF3" w:rsidRPr="0060271F" w:rsidRDefault="00C64EF3" w:rsidP="00C64EF3">
      <w:pPr>
        <w:pStyle w:val="Estilo"/>
        <w:spacing w:line="276" w:lineRule="auto"/>
        <w:rPr>
          <w:rFonts w:ascii="Calibri" w:hAnsi="Calibri"/>
          <w:szCs w:val="24"/>
        </w:rPr>
      </w:pPr>
      <w:r w:rsidRPr="0060271F">
        <w:rPr>
          <w:rFonts w:ascii="Calibri" w:hAnsi="Calibri"/>
          <w:szCs w:val="24"/>
        </w:rPr>
        <w:t>c) Red de alcantarillado sanitario;</w:t>
      </w:r>
    </w:p>
    <w:p w:rsidR="00C64EF3" w:rsidRPr="0060271F" w:rsidRDefault="00C64EF3" w:rsidP="00C64EF3">
      <w:pPr>
        <w:pStyle w:val="Estilo"/>
        <w:spacing w:line="276" w:lineRule="auto"/>
        <w:rPr>
          <w:rFonts w:ascii="Calibri" w:hAnsi="Calibri"/>
          <w:szCs w:val="24"/>
        </w:rPr>
      </w:pPr>
      <w:r w:rsidRPr="0060271F">
        <w:rPr>
          <w:rFonts w:ascii="Calibri" w:hAnsi="Calibri"/>
          <w:szCs w:val="24"/>
        </w:rPr>
        <w:t>d) Sistema de captación de agua de lluvia; y</w:t>
      </w:r>
    </w:p>
    <w:p w:rsidR="00C64EF3" w:rsidRPr="0060271F" w:rsidRDefault="00C64EF3" w:rsidP="00C64EF3">
      <w:pPr>
        <w:pStyle w:val="Estilo"/>
        <w:spacing w:line="276" w:lineRule="auto"/>
        <w:rPr>
          <w:rFonts w:ascii="Calibri" w:hAnsi="Calibri"/>
          <w:szCs w:val="24"/>
        </w:rPr>
      </w:pPr>
      <w:r w:rsidRPr="0060271F">
        <w:rPr>
          <w:rFonts w:ascii="Calibri" w:hAnsi="Calibri"/>
          <w:szCs w:val="24"/>
        </w:rPr>
        <w:t>e) Servidumbres de paso.</w:t>
      </w:r>
    </w:p>
    <w:p w:rsidR="00C64EF3" w:rsidRPr="0060271F" w:rsidRDefault="00C64EF3" w:rsidP="00C64EF3">
      <w:pPr>
        <w:pStyle w:val="Estilo"/>
        <w:spacing w:line="276" w:lineRule="auto"/>
        <w:rPr>
          <w:rFonts w:ascii="Calibri" w:hAnsi="Calibri"/>
          <w:szCs w:val="24"/>
        </w:rPr>
      </w:pPr>
      <w:r w:rsidRPr="0060271F">
        <w:rPr>
          <w:rFonts w:ascii="Calibri" w:hAnsi="Calibri"/>
          <w:szCs w:val="24"/>
        </w:rPr>
        <w:t>V. Realizadas las obras mínimas conforme al plan parcial de desarrollo urbano y el Proyecto Definitivo de Urbanización, la Dependencia Municipal procederá a su recepción levantando el acta respectiva, y</w:t>
      </w:r>
    </w:p>
    <w:p w:rsidR="00C64EF3" w:rsidRPr="0060271F" w:rsidRDefault="00C64EF3" w:rsidP="00C64EF3">
      <w:pPr>
        <w:pStyle w:val="Estilo"/>
        <w:spacing w:line="276" w:lineRule="auto"/>
        <w:rPr>
          <w:rFonts w:ascii="Calibri" w:hAnsi="Calibri"/>
          <w:szCs w:val="24"/>
        </w:rPr>
      </w:pPr>
      <w:r w:rsidRPr="0060271F">
        <w:rPr>
          <w:rFonts w:ascii="Calibri" w:hAnsi="Calibri"/>
          <w:szCs w:val="24"/>
        </w:rPr>
        <w:t>VI. Una vez que la Dependencia Municipal haya recibido de conformidad las obras mínimas, se podrá proceder a ocupar los predios.</w:t>
      </w:r>
    </w:p>
    <w:p w:rsidR="00C64EF3" w:rsidRPr="0060271F" w:rsidRDefault="00C64EF3" w:rsidP="00C64EF3">
      <w:pPr>
        <w:pStyle w:val="Estilo"/>
        <w:spacing w:line="276" w:lineRule="auto"/>
        <w:rPr>
          <w:rFonts w:ascii="Calibri" w:hAnsi="Calibri"/>
          <w:szCs w:val="24"/>
        </w:rPr>
      </w:pPr>
    </w:p>
    <w:p w:rsidR="00C64EF3" w:rsidRPr="0060271F" w:rsidRDefault="00C64EF3" w:rsidP="00C64EF3">
      <w:pPr>
        <w:pStyle w:val="Estilo"/>
        <w:spacing w:line="276" w:lineRule="auto"/>
        <w:rPr>
          <w:rFonts w:ascii="Calibri" w:hAnsi="Calibri"/>
          <w:szCs w:val="24"/>
        </w:rPr>
      </w:pPr>
      <w:r w:rsidRPr="0060271F">
        <w:rPr>
          <w:rFonts w:ascii="Calibri" w:hAnsi="Calibri"/>
          <w:b/>
          <w:bCs/>
          <w:szCs w:val="24"/>
        </w:rPr>
        <w:t>Artículo 328.</w:t>
      </w:r>
      <w:r w:rsidRPr="0060271F">
        <w:rPr>
          <w:rFonts w:ascii="Calibri" w:hAnsi="Calibri"/>
          <w:szCs w:val="24"/>
        </w:rPr>
        <w:t xml:space="preserve"> Las obras faltantes de urbanización que estén programadas a realizarse en forma progresiva se llevarán a cabo en los términos del convenio que al efecto celebre la autoridad gestora de la obra con los adquirentes de lotes.</w:t>
      </w:r>
    </w:p>
    <w:p w:rsidR="00C64EF3" w:rsidRPr="0060271F" w:rsidRDefault="00C64EF3" w:rsidP="00C64EF3">
      <w:pPr>
        <w:pStyle w:val="Estilo"/>
        <w:spacing w:line="276" w:lineRule="auto"/>
        <w:rPr>
          <w:rFonts w:ascii="Calibri" w:hAnsi="Calibri"/>
          <w:szCs w:val="24"/>
        </w:rPr>
      </w:pPr>
    </w:p>
    <w:p w:rsidR="00C64EF3" w:rsidRPr="0060271F" w:rsidRDefault="00C64EF3" w:rsidP="00C64EF3">
      <w:pPr>
        <w:pStyle w:val="Estilo"/>
        <w:spacing w:line="276" w:lineRule="auto"/>
        <w:rPr>
          <w:rFonts w:ascii="Calibri" w:hAnsi="Calibri"/>
          <w:szCs w:val="24"/>
        </w:rPr>
      </w:pPr>
      <w:r w:rsidRPr="0060271F">
        <w:rPr>
          <w:rFonts w:ascii="Calibri" w:hAnsi="Calibri"/>
          <w:szCs w:val="24"/>
        </w:rPr>
        <w:t>Los adquirentes de lotes quedarán obligados a formar parte de la asociación de vecinos para hacer posibles las gestiones que se establezcan en dicho convenio.</w:t>
      </w:r>
    </w:p>
    <w:p w:rsidR="00C64EF3" w:rsidRPr="0060271F" w:rsidRDefault="00C64EF3" w:rsidP="00C64EF3">
      <w:pPr>
        <w:pStyle w:val="Estilo"/>
        <w:spacing w:line="276" w:lineRule="auto"/>
        <w:rPr>
          <w:rFonts w:ascii="Calibri" w:hAnsi="Calibri"/>
          <w:szCs w:val="24"/>
        </w:rPr>
      </w:pPr>
    </w:p>
    <w:p w:rsidR="00C64EF3" w:rsidRPr="0060271F" w:rsidRDefault="00C64EF3" w:rsidP="00C64EF3">
      <w:pPr>
        <w:pStyle w:val="Estilo"/>
        <w:spacing w:line="276" w:lineRule="auto"/>
        <w:rPr>
          <w:rFonts w:ascii="Calibri" w:hAnsi="Calibri"/>
          <w:szCs w:val="24"/>
        </w:rPr>
      </w:pPr>
      <w:r w:rsidRPr="0060271F">
        <w:rPr>
          <w:rFonts w:ascii="Calibri" w:hAnsi="Calibri"/>
          <w:b/>
          <w:bCs/>
          <w:szCs w:val="24"/>
        </w:rPr>
        <w:t>Artículo 329.</w:t>
      </w:r>
      <w:r w:rsidRPr="0060271F">
        <w:rPr>
          <w:rFonts w:ascii="Calibri" w:hAnsi="Calibri"/>
          <w:szCs w:val="24"/>
        </w:rPr>
        <w:t xml:space="preserve"> La asociación de vecinos, previa autorización del ayuntamiento, podrá solicitar que incluya las obras de urbanización faltantes en el desarrollo progresivo, cuando así lo convengan y de acuerdo a la capacidad económica de los adquirientes de los lotes.</w:t>
      </w:r>
    </w:p>
    <w:p w:rsidR="00C64EF3" w:rsidRPr="0060271F" w:rsidRDefault="00C64EF3" w:rsidP="00C64EF3">
      <w:pPr>
        <w:pStyle w:val="Estilo"/>
        <w:spacing w:line="276" w:lineRule="auto"/>
        <w:rPr>
          <w:rFonts w:ascii="Calibri" w:hAnsi="Calibri"/>
          <w:szCs w:val="24"/>
        </w:rPr>
      </w:pPr>
    </w:p>
    <w:p w:rsidR="00C64EF3" w:rsidRPr="0060271F" w:rsidRDefault="00C64EF3" w:rsidP="00C64EF3">
      <w:pPr>
        <w:pStyle w:val="Estilo"/>
        <w:spacing w:line="276" w:lineRule="auto"/>
        <w:rPr>
          <w:rFonts w:ascii="Calibri" w:hAnsi="Calibri"/>
          <w:szCs w:val="24"/>
        </w:rPr>
      </w:pPr>
      <w:r w:rsidRPr="0060271F">
        <w:rPr>
          <w:rFonts w:ascii="Calibri" w:hAnsi="Calibri"/>
          <w:szCs w:val="24"/>
        </w:rPr>
        <w:t>El ayuntamiento acordará el porcentaje, que por el concepto de gastos de supervisión y control que percibirá el primero sobre el monto de las obras que se ejecuten, considerando el objetivo social de las mismas.</w:t>
      </w:r>
    </w:p>
    <w:p w:rsidR="00C64EF3" w:rsidRPr="0060271F" w:rsidRDefault="00C64EF3" w:rsidP="00C64EF3">
      <w:pPr>
        <w:autoSpaceDE w:val="0"/>
        <w:autoSpaceDN w:val="0"/>
        <w:adjustRightInd w:val="0"/>
        <w:jc w:val="both"/>
        <w:rPr>
          <w:rFonts w:ascii="Calibri" w:eastAsia="Malgun Gothic" w:hAnsi="Calibri" w:cs="Arial"/>
          <w:sz w:val="24"/>
          <w:szCs w:val="24"/>
        </w:rPr>
      </w:pPr>
    </w:p>
    <w:p w:rsidR="00C64EF3" w:rsidRPr="0060271F" w:rsidRDefault="00C64EF3" w:rsidP="00C64EF3">
      <w:pPr>
        <w:autoSpaceDE w:val="0"/>
        <w:autoSpaceDN w:val="0"/>
        <w:adjustRightInd w:val="0"/>
        <w:jc w:val="both"/>
        <w:rPr>
          <w:rFonts w:ascii="Arial" w:hAnsi="Arial" w:cs="Arial"/>
          <w:sz w:val="24"/>
          <w:szCs w:val="24"/>
        </w:rPr>
      </w:pPr>
      <w:r w:rsidRPr="0060271F">
        <w:rPr>
          <w:rFonts w:ascii="Calibri" w:hAnsi="Calibri" w:cs="Arial"/>
          <w:b/>
          <w:bCs/>
          <w:sz w:val="24"/>
          <w:szCs w:val="24"/>
        </w:rPr>
        <w:t>Artículo 333.</w:t>
      </w:r>
      <w:r w:rsidRPr="0060271F">
        <w:rPr>
          <w:rFonts w:ascii="Calibri" w:hAnsi="Calibri" w:cs="Arial"/>
          <w:sz w:val="24"/>
          <w:szCs w:val="24"/>
        </w:rPr>
        <w:t xml:space="preserve"> La acción urbanística pública se refiere a las obras de urbanización y edificación para destinos, que, conforme a las necesidades de los centros de población, sean promovidas y ejecutadas por dependencias de la Administración Pública Federal, Estatal o por los gobiernos municipales, a través de sus organismos técnicos</w:t>
      </w:r>
      <w:r w:rsidRPr="0060271F">
        <w:rPr>
          <w:rFonts w:ascii="Arial" w:hAnsi="Arial" w:cs="Arial"/>
          <w:sz w:val="24"/>
          <w:szCs w:val="24"/>
        </w:rPr>
        <w:t>.</w:t>
      </w:r>
    </w:p>
    <w:p w:rsidR="00C64EF3" w:rsidRPr="0060271F" w:rsidRDefault="00C64EF3" w:rsidP="00C64EF3">
      <w:pPr>
        <w:autoSpaceDE w:val="0"/>
        <w:autoSpaceDN w:val="0"/>
        <w:adjustRightInd w:val="0"/>
        <w:jc w:val="both"/>
        <w:rPr>
          <w:rFonts w:ascii="Arial" w:eastAsia="Malgun Gothic" w:hAnsi="Arial" w:cs="Arial"/>
          <w:sz w:val="24"/>
          <w:szCs w:val="24"/>
        </w:rPr>
      </w:pPr>
      <w:r w:rsidRPr="0060271F">
        <w:rPr>
          <w:rFonts w:ascii="Arial" w:eastAsia="Malgun Gothic" w:hAnsi="Arial" w:cs="Arial"/>
          <w:b/>
          <w:sz w:val="24"/>
          <w:szCs w:val="24"/>
        </w:rPr>
        <w:t>III.-</w:t>
      </w:r>
      <w:r w:rsidRPr="0060271F">
        <w:rPr>
          <w:rFonts w:ascii="Arial" w:eastAsia="Malgun Gothic" w:hAnsi="Arial" w:cs="Arial"/>
          <w:sz w:val="24"/>
          <w:szCs w:val="24"/>
        </w:rPr>
        <w:t xml:space="preserve"> Por lo que ve a la Ley para la Regularización y Titulación de Predios Urbanos en el Estado de Jalisco, en su Capítulo Tercero nos habla del Procedimiento de Regularización, que se describe en los artículos 26 al 30.</w:t>
      </w:r>
    </w:p>
    <w:p w:rsidR="00C64EF3" w:rsidRPr="0064452C" w:rsidRDefault="00C64EF3" w:rsidP="00C64EF3">
      <w:pPr>
        <w:autoSpaceDE w:val="0"/>
        <w:autoSpaceDN w:val="0"/>
        <w:adjustRightInd w:val="0"/>
        <w:jc w:val="both"/>
        <w:rPr>
          <w:rFonts w:ascii="Arial" w:eastAsia="Malgun Gothic" w:hAnsi="Arial" w:cs="Arial"/>
          <w:sz w:val="2"/>
          <w:szCs w:val="24"/>
        </w:rPr>
      </w:pPr>
    </w:p>
    <w:p w:rsidR="00C64EF3" w:rsidRPr="0060271F" w:rsidRDefault="00C64EF3" w:rsidP="00C64EF3">
      <w:pPr>
        <w:jc w:val="both"/>
        <w:rPr>
          <w:rFonts w:ascii="Arial" w:eastAsia="Times New Roman" w:hAnsi="Arial" w:cs="Arial"/>
          <w:sz w:val="24"/>
          <w:szCs w:val="24"/>
          <w:lang w:eastAsia="es-ES"/>
        </w:rPr>
      </w:pPr>
      <w:r w:rsidRPr="0060271F">
        <w:rPr>
          <w:rFonts w:ascii="Arial" w:eastAsia="Times New Roman" w:hAnsi="Arial" w:cs="Arial"/>
          <w:sz w:val="24"/>
          <w:szCs w:val="24"/>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rsidR="00C64EF3" w:rsidRPr="0064452C" w:rsidRDefault="00C64EF3" w:rsidP="00C64EF3">
      <w:pPr>
        <w:autoSpaceDE w:val="0"/>
        <w:autoSpaceDN w:val="0"/>
        <w:adjustRightInd w:val="0"/>
        <w:jc w:val="both"/>
        <w:rPr>
          <w:rFonts w:ascii="Arial" w:eastAsia="Malgun Gothic" w:hAnsi="Arial" w:cs="Arial"/>
          <w:sz w:val="2"/>
          <w:szCs w:val="24"/>
        </w:rPr>
      </w:pPr>
    </w:p>
    <w:p w:rsidR="00C64EF3" w:rsidRPr="0060271F" w:rsidRDefault="00C64EF3" w:rsidP="00C64EF3">
      <w:pPr>
        <w:autoSpaceDE w:val="0"/>
        <w:autoSpaceDN w:val="0"/>
        <w:adjustRightInd w:val="0"/>
        <w:jc w:val="both"/>
        <w:rPr>
          <w:rFonts w:ascii="Arial" w:eastAsia="Malgun Gothic" w:hAnsi="Arial" w:cs="Arial"/>
          <w:sz w:val="24"/>
          <w:szCs w:val="24"/>
        </w:rPr>
      </w:pPr>
      <w:r w:rsidRPr="0060271F">
        <w:rPr>
          <w:rFonts w:ascii="Arial" w:eastAsia="Malgun Gothic" w:hAnsi="Arial" w:cs="Arial"/>
          <w:b/>
          <w:sz w:val="24"/>
          <w:szCs w:val="24"/>
        </w:rPr>
        <w:t>IV.-</w:t>
      </w:r>
      <w:r w:rsidRPr="0060271F">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C64EF3" w:rsidRPr="0064452C" w:rsidRDefault="00C64EF3" w:rsidP="00C64EF3">
      <w:pPr>
        <w:jc w:val="both"/>
        <w:rPr>
          <w:rFonts w:ascii="Arial" w:eastAsia="Times New Roman" w:hAnsi="Arial" w:cs="Arial"/>
          <w:sz w:val="2"/>
          <w:szCs w:val="24"/>
          <w:lang w:eastAsia="es-ES"/>
        </w:rPr>
      </w:pPr>
    </w:p>
    <w:p w:rsidR="00C64EF3" w:rsidRPr="0060271F" w:rsidRDefault="00C64EF3" w:rsidP="00C64EF3">
      <w:pPr>
        <w:pStyle w:val="Sinespaciado"/>
        <w:spacing w:line="276" w:lineRule="auto"/>
        <w:jc w:val="both"/>
        <w:rPr>
          <w:rFonts w:ascii="Arial" w:hAnsi="Arial" w:cs="Arial"/>
          <w:sz w:val="24"/>
          <w:szCs w:val="24"/>
        </w:rPr>
      </w:pPr>
      <w:r w:rsidRPr="0060271F">
        <w:rPr>
          <w:rFonts w:ascii="Arial" w:hAnsi="Arial" w:cs="Arial"/>
          <w:w w:val="110"/>
          <w:sz w:val="24"/>
          <w:szCs w:val="24"/>
        </w:rPr>
        <w:t>S</w:t>
      </w:r>
      <w:r w:rsidRPr="0060271F">
        <w:rPr>
          <w:rFonts w:ascii="Arial" w:hAnsi="Arial" w:cs="Arial"/>
          <w:spacing w:val="-10"/>
          <w:w w:val="110"/>
          <w:sz w:val="24"/>
          <w:szCs w:val="24"/>
        </w:rPr>
        <w:t>i</w:t>
      </w:r>
      <w:r w:rsidRPr="0060271F">
        <w:rPr>
          <w:rFonts w:ascii="Arial" w:hAnsi="Arial" w:cs="Arial"/>
          <w:w w:val="110"/>
          <w:sz w:val="24"/>
          <w:szCs w:val="24"/>
        </w:rPr>
        <w:t>rven</w:t>
      </w:r>
      <w:r w:rsidRPr="0060271F">
        <w:rPr>
          <w:rFonts w:ascii="Arial" w:hAnsi="Arial" w:cs="Arial"/>
          <w:spacing w:val="-28"/>
          <w:w w:val="110"/>
          <w:sz w:val="24"/>
          <w:szCs w:val="24"/>
        </w:rPr>
        <w:t xml:space="preserve"> </w:t>
      </w:r>
      <w:r w:rsidRPr="0060271F">
        <w:rPr>
          <w:rFonts w:ascii="Arial" w:hAnsi="Arial" w:cs="Arial"/>
          <w:spacing w:val="-19"/>
          <w:w w:val="110"/>
          <w:sz w:val="24"/>
          <w:szCs w:val="24"/>
        </w:rPr>
        <w:t>d</w:t>
      </w:r>
      <w:r w:rsidRPr="0060271F">
        <w:rPr>
          <w:rFonts w:ascii="Arial" w:hAnsi="Arial" w:cs="Arial"/>
          <w:w w:val="110"/>
          <w:sz w:val="24"/>
          <w:szCs w:val="24"/>
        </w:rPr>
        <w:t>e</w:t>
      </w:r>
      <w:r w:rsidRPr="0060271F">
        <w:rPr>
          <w:rFonts w:ascii="Arial" w:hAnsi="Arial" w:cs="Arial"/>
          <w:spacing w:val="-39"/>
          <w:w w:val="110"/>
          <w:sz w:val="24"/>
          <w:szCs w:val="24"/>
        </w:rPr>
        <w:t xml:space="preserve"> </w:t>
      </w:r>
      <w:r w:rsidRPr="0060271F">
        <w:rPr>
          <w:rFonts w:ascii="Arial" w:hAnsi="Arial" w:cs="Arial"/>
          <w:w w:val="110"/>
          <w:sz w:val="24"/>
          <w:szCs w:val="24"/>
        </w:rPr>
        <w:t>f</w:t>
      </w:r>
      <w:r w:rsidRPr="0060271F">
        <w:rPr>
          <w:rFonts w:ascii="Arial" w:hAnsi="Arial" w:cs="Arial"/>
          <w:spacing w:val="-5"/>
          <w:w w:val="110"/>
          <w:sz w:val="24"/>
          <w:szCs w:val="24"/>
        </w:rPr>
        <w:t>u</w:t>
      </w:r>
      <w:r w:rsidRPr="0060271F">
        <w:rPr>
          <w:rFonts w:ascii="Arial" w:hAnsi="Arial" w:cs="Arial"/>
          <w:w w:val="110"/>
          <w:sz w:val="24"/>
          <w:szCs w:val="24"/>
        </w:rPr>
        <w:t>ndamento</w:t>
      </w:r>
      <w:r w:rsidRPr="0060271F">
        <w:rPr>
          <w:rFonts w:ascii="Arial" w:hAnsi="Arial" w:cs="Arial"/>
          <w:spacing w:val="-15"/>
          <w:w w:val="110"/>
          <w:sz w:val="24"/>
          <w:szCs w:val="24"/>
        </w:rPr>
        <w:t xml:space="preserve"> </w:t>
      </w:r>
      <w:r w:rsidRPr="0060271F">
        <w:rPr>
          <w:rFonts w:ascii="Arial" w:hAnsi="Arial" w:cs="Arial"/>
          <w:spacing w:val="-25"/>
          <w:w w:val="110"/>
          <w:sz w:val="24"/>
          <w:szCs w:val="24"/>
        </w:rPr>
        <w:t>l</w:t>
      </w:r>
      <w:r w:rsidRPr="0060271F">
        <w:rPr>
          <w:rFonts w:ascii="Arial" w:hAnsi="Arial" w:cs="Arial"/>
          <w:w w:val="110"/>
          <w:sz w:val="24"/>
          <w:szCs w:val="24"/>
        </w:rPr>
        <w:t>egal</w:t>
      </w:r>
      <w:r w:rsidRPr="0060271F">
        <w:rPr>
          <w:rFonts w:ascii="Arial" w:hAnsi="Arial" w:cs="Arial"/>
          <w:spacing w:val="-21"/>
          <w:w w:val="110"/>
          <w:sz w:val="24"/>
          <w:szCs w:val="24"/>
        </w:rPr>
        <w:t xml:space="preserve"> </w:t>
      </w:r>
      <w:r w:rsidRPr="0060271F">
        <w:rPr>
          <w:rFonts w:ascii="Arial" w:hAnsi="Arial" w:cs="Arial"/>
          <w:w w:val="110"/>
          <w:sz w:val="24"/>
          <w:szCs w:val="24"/>
        </w:rPr>
        <w:t>de</w:t>
      </w:r>
      <w:r w:rsidRPr="0060271F">
        <w:rPr>
          <w:rFonts w:ascii="Arial" w:hAnsi="Arial" w:cs="Arial"/>
          <w:spacing w:val="-20"/>
          <w:w w:val="110"/>
          <w:sz w:val="24"/>
          <w:szCs w:val="24"/>
        </w:rPr>
        <w:t xml:space="preserve"> </w:t>
      </w:r>
      <w:r w:rsidRPr="0060271F">
        <w:rPr>
          <w:rFonts w:ascii="Arial" w:hAnsi="Arial" w:cs="Arial"/>
          <w:spacing w:val="-25"/>
          <w:w w:val="110"/>
          <w:sz w:val="24"/>
          <w:szCs w:val="24"/>
        </w:rPr>
        <w:t>l</w:t>
      </w:r>
      <w:r w:rsidRPr="0060271F">
        <w:rPr>
          <w:rFonts w:ascii="Arial" w:hAnsi="Arial" w:cs="Arial"/>
          <w:w w:val="110"/>
          <w:sz w:val="24"/>
          <w:szCs w:val="24"/>
        </w:rPr>
        <w:t>o</w:t>
      </w:r>
      <w:r w:rsidRPr="0060271F">
        <w:rPr>
          <w:rFonts w:ascii="Arial" w:hAnsi="Arial" w:cs="Arial"/>
          <w:spacing w:val="-21"/>
          <w:w w:val="110"/>
          <w:sz w:val="24"/>
          <w:szCs w:val="24"/>
        </w:rPr>
        <w:t xml:space="preserve"> </w:t>
      </w:r>
      <w:r w:rsidRPr="0060271F">
        <w:rPr>
          <w:rFonts w:ascii="Arial" w:hAnsi="Arial" w:cs="Arial"/>
          <w:w w:val="110"/>
          <w:sz w:val="24"/>
          <w:szCs w:val="24"/>
        </w:rPr>
        <w:t>antes</w:t>
      </w:r>
      <w:r w:rsidRPr="0060271F">
        <w:rPr>
          <w:rFonts w:ascii="Arial" w:hAnsi="Arial" w:cs="Arial"/>
          <w:spacing w:val="-23"/>
          <w:w w:val="110"/>
          <w:sz w:val="24"/>
          <w:szCs w:val="24"/>
        </w:rPr>
        <w:t xml:space="preserve"> </w:t>
      </w:r>
      <w:r w:rsidRPr="0060271F">
        <w:rPr>
          <w:rFonts w:ascii="Arial" w:hAnsi="Arial" w:cs="Arial"/>
          <w:w w:val="110"/>
          <w:sz w:val="24"/>
          <w:szCs w:val="24"/>
        </w:rPr>
        <w:t>exp</w:t>
      </w:r>
      <w:r w:rsidRPr="0060271F">
        <w:rPr>
          <w:rFonts w:ascii="Arial" w:hAnsi="Arial" w:cs="Arial"/>
          <w:spacing w:val="-13"/>
          <w:w w:val="110"/>
          <w:sz w:val="24"/>
          <w:szCs w:val="24"/>
        </w:rPr>
        <w:t>u</w:t>
      </w:r>
      <w:r w:rsidRPr="0060271F">
        <w:rPr>
          <w:rFonts w:ascii="Arial" w:hAnsi="Arial" w:cs="Arial"/>
          <w:w w:val="110"/>
          <w:sz w:val="24"/>
          <w:szCs w:val="24"/>
        </w:rPr>
        <w:t>esto</w:t>
      </w:r>
      <w:r w:rsidRPr="0060271F">
        <w:rPr>
          <w:rFonts w:ascii="Arial" w:hAnsi="Arial" w:cs="Arial"/>
          <w:spacing w:val="-20"/>
          <w:w w:val="110"/>
          <w:sz w:val="24"/>
          <w:szCs w:val="24"/>
        </w:rPr>
        <w:t xml:space="preserve"> </w:t>
      </w:r>
      <w:r w:rsidRPr="0060271F">
        <w:rPr>
          <w:rFonts w:ascii="Arial" w:hAnsi="Arial" w:cs="Arial"/>
          <w:w w:val="110"/>
          <w:sz w:val="24"/>
          <w:szCs w:val="24"/>
        </w:rPr>
        <w:t>c</w:t>
      </w:r>
      <w:r w:rsidRPr="0060271F">
        <w:rPr>
          <w:rFonts w:ascii="Arial" w:hAnsi="Arial" w:cs="Arial"/>
          <w:spacing w:val="-15"/>
          <w:w w:val="110"/>
          <w:sz w:val="24"/>
          <w:szCs w:val="24"/>
        </w:rPr>
        <w:t>o</w:t>
      </w:r>
      <w:r w:rsidRPr="0060271F">
        <w:rPr>
          <w:rFonts w:ascii="Arial" w:hAnsi="Arial" w:cs="Arial"/>
          <w:w w:val="110"/>
          <w:sz w:val="24"/>
          <w:szCs w:val="24"/>
        </w:rPr>
        <w:t>n</w:t>
      </w:r>
      <w:r w:rsidRPr="0060271F">
        <w:rPr>
          <w:rFonts w:ascii="Arial" w:hAnsi="Arial" w:cs="Arial"/>
          <w:spacing w:val="-18"/>
          <w:w w:val="110"/>
          <w:sz w:val="24"/>
          <w:szCs w:val="24"/>
        </w:rPr>
        <w:t xml:space="preserve"> </w:t>
      </w:r>
      <w:r w:rsidRPr="0060271F">
        <w:rPr>
          <w:rFonts w:ascii="Arial" w:hAnsi="Arial" w:cs="Arial"/>
          <w:spacing w:val="-29"/>
          <w:w w:val="110"/>
          <w:sz w:val="24"/>
          <w:szCs w:val="24"/>
        </w:rPr>
        <w:t>l</w:t>
      </w:r>
      <w:r w:rsidRPr="0060271F">
        <w:rPr>
          <w:rFonts w:ascii="Arial" w:hAnsi="Arial" w:cs="Arial"/>
          <w:w w:val="110"/>
          <w:sz w:val="24"/>
          <w:szCs w:val="24"/>
        </w:rPr>
        <w:t>os</w:t>
      </w:r>
      <w:r w:rsidRPr="0060271F">
        <w:rPr>
          <w:rFonts w:ascii="Arial" w:hAnsi="Arial" w:cs="Arial"/>
          <w:spacing w:val="-19"/>
          <w:w w:val="110"/>
          <w:sz w:val="24"/>
          <w:szCs w:val="24"/>
        </w:rPr>
        <w:t xml:space="preserve"> </w:t>
      </w:r>
      <w:r w:rsidRPr="0060271F">
        <w:rPr>
          <w:rFonts w:ascii="Arial" w:hAnsi="Arial" w:cs="Arial"/>
          <w:w w:val="110"/>
          <w:sz w:val="24"/>
          <w:szCs w:val="24"/>
        </w:rPr>
        <w:t>artícu</w:t>
      </w:r>
      <w:r w:rsidRPr="0060271F">
        <w:rPr>
          <w:rFonts w:ascii="Arial" w:hAnsi="Arial" w:cs="Arial"/>
          <w:spacing w:val="3"/>
          <w:w w:val="110"/>
          <w:sz w:val="24"/>
          <w:szCs w:val="24"/>
        </w:rPr>
        <w:t>l</w:t>
      </w:r>
      <w:r w:rsidRPr="0060271F">
        <w:rPr>
          <w:rFonts w:ascii="Arial" w:hAnsi="Arial" w:cs="Arial"/>
          <w:w w:val="110"/>
          <w:sz w:val="24"/>
          <w:szCs w:val="24"/>
        </w:rPr>
        <w:t>os</w:t>
      </w:r>
      <w:r w:rsidRPr="0060271F">
        <w:rPr>
          <w:rFonts w:ascii="Arial" w:hAnsi="Arial" w:cs="Arial"/>
          <w:spacing w:val="21"/>
          <w:sz w:val="24"/>
          <w:szCs w:val="24"/>
        </w:rPr>
        <w:t xml:space="preserve"> </w:t>
      </w:r>
      <w:r w:rsidRPr="0060271F">
        <w:rPr>
          <w:rFonts w:ascii="Arial" w:hAnsi="Arial" w:cs="Arial"/>
          <w:sz w:val="24"/>
          <w:szCs w:val="24"/>
        </w:rPr>
        <w:t>1</w:t>
      </w:r>
      <w:r w:rsidRPr="0060271F">
        <w:rPr>
          <w:rFonts w:ascii="Arial" w:hAnsi="Arial" w:cs="Arial"/>
          <w:spacing w:val="-27"/>
          <w:sz w:val="24"/>
          <w:szCs w:val="24"/>
        </w:rPr>
        <w:t>1</w:t>
      </w:r>
      <w:r w:rsidRPr="0060271F">
        <w:rPr>
          <w:rFonts w:ascii="Arial" w:hAnsi="Arial" w:cs="Arial"/>
          <w:sz w:val="24"/>
          <w:szCs w:val="24"/>
        </w:rPr>
        <w:t>5</w:t>
      </w:r>
      <w:r w:rsidRPr="0060271F">
        <w:rPr>
          <w:rFonts w:ascii="Arial" w:hAnsi="Arial" w:cs="Arial"/>
          <w:spacing w:val="-5"/>
          <w:sz w:val="24"/>
          <w:szCs w:val="24"/>
        </w:rPr>
        <w:t xml:space="preserve"> </w:t>
      </w:r>
      <w:r w:rsidRPr="0060271F">
        <w:rPr>
          <w:rFonts w:ascii="Arial" w:hAnsi="Arial" w:cs="Arial"/>
          <w:sz w:val="24"/>
          <w:szCs w:val="24"/>
        </w:rPr>
        <w:t>fracciones</w:t>
      </w:r>
      <w:r w:rsidRPr="0060271F">
        <w:rPr>
          <w:rFonts w:ascii="Arial" w:hAnsi="Arial" w:cs="Arial"/>
          <w:spacing w:val="40"/>
          <w:sz w:val="24"/>
          <w:szCs w:val="24"/>
        </w:rPr>
        <w:t xml:space="preserve"> I y II de</w:t>
      </w:r>
      <w:r w:rsidRPr="0060271F">
        <w:rPr>
          <w:rFonts w:ascii="Arial" w:hAnsi="Arial" w:cs="Arial"/>
          <w:spacing w:val="-21"/>
          <w:sz w:val="24"/>
          <w:szCs w:val="24"/>
        </w:rPr>
        <w:t>l</w:t>
      </w:r>
      <w:r w:rsidRPr="0060271F">
        <w:rPr>
          <w:rFonts w:ascii="Arial" w:hAnsi="Arial" w:cs="Arial"/>
          <w:sz w:val="24"/>
          <w:szCs w:val="24"/>
        </w:rPr>
        <w:t>a</w:t>
      </w:r>
      <w:r w:rsidRPr="0060271F">
        <w:rPr>
          <w:rFonts w:ascii="Arial" w:hAnsi="Arial" w:cs="Arial"/>
          <w:spacing w:val="8"/>
          <w:sz w:val="24"/>
          <w:szCs w:val="24"/>
        </w:rPr>
        <w:t xml:space="preserve"> </w:t>
      </w:r>
      <w:r w:rsidRPr="0060271F">
        <w:rPr>
          <w:rFonts w:ascii="Arial" w:hAnsi="Arial" w:cs="Arial"/>
          <w:sz w:val="24"/>
          <w:szCs w:val="24"/>
        </w:rPr>
        <w:t>Const</w:t>
      </w:r>
      <w:r w:rsidRPr="0060271F">
        <w:rPr>
          <w:rFonts w:ascii="Arial" w:hAnsi="Arial" w:cs="Arial"/>
          <w:spacing w:val="-8"/>
          <w:sz w:val="24"/>
          <w:szCs w:val="24"/>
        </w:rPr>
        <w:t>i</w:t>
      </w:r>
      <w:r w:rsidRPr="0060271F">
        <w:rPr>
          <w:rFonts w:ascii="Arial" w:hAnsi="Arial" w:cs="Arial"/>
          <w:sz w:val="24"/>
          <w:szCs w:val="24"/>
        </w:rPr>
        <w:t>tuc</w:t>
      </w:r>
      <w:r w:rsidRPr="0060271F">
        <w:rPr>
          <w:rFonts w:ascii="Arial" w:hAnsi="Arial" w:cs="Arial"/>
          <w:spacing w:val="-1"/>
          <w:sz w:val="24"/>
          <w:szCs w:val="24"/>
        </w:rPr>
        <w:t>i</w:t>
      </w:r>
      <w:r w:rsidRPr="0060271F">
        <w:rPr>
          <w:rFonts w:ascii="Arial" w:hAnsi="Arial" w:cs="Arial"/>
          <w:sz w:val="24"/>
          <w:szCs w:val="24"/>
        </w:rPr>
        <w:t>ón</w:t>
      </w:r>
      <w:r w:rsidRPr="0060271F">
        <w:rPr>
          <w:rFonts w:ascii="Arial" w:hAnsi="Arial" w:cs="Arial"/>
          <w:spacing w:val="12"/>
          <w:sz w:val="24"/>
          <w:szCs w:val="24"/>
        </w:rPr>
        <w:t xml:space="preserve"> </w:t>
      </w:r>
      <w:r w:rsidRPr="0060271F">
        <w:rPr>
          <w:rFonts w:ascii="Arial" w:hAnsi="Arial" w:cs="Arial"/>
          <w:sz w:val="24"/>
          <w:szCs w:val="24"/>
        </w:rPr>
        <w:t>Polít</w:t>
      </w:r>
      <w:r w:rsidRPr="0060271F">
        <w:rPr>
          <w:rFonts w:ascii="Arial" w:hAnsi="Arial" w:cs="Arial"/>
          <w:spacing w:val="-10"/>
          <w:sz w:val="24"/>
          <w:szCs w:val="24"/>
        </w:rPr>
        <w:t>i</w:t>
      </w:r>
      <w:r w:rsidRPr="0060271F">
        <w:rPr>
          <w:rFonts w:ascii="Arial" w:hAnsi="Arial" w:cs="Arial"/>
          <w:sz w:val="24"/>
          <w:szCs w:val="24"/>
        </w:rPr>
        <w:t>ca</w:t>
      </w:r>
      <w:r w:rsidRPr="0060271F">
        <w:rPr>
          <w:rFonts w:ascii="Arial" w:hAnsi="Arial" w:cs="Arial"/>
          <w:spacing w:val="4"/>
          <w:sz w:val="24"/>
          <w:szCs w:val="24"/>
        </w:rPr>
        <w:t xml:space="preserve"> </w:t>
      </w:r>
      <w:r w:rsidRPr="0060271F">
        <w:rPr>
          <w:rFonts w:ascii="Arial" w:hAnsi="Arial" w:cs="Arial"/>
          <w:sz w:val="24"/>
          <w:szCs w:val="24"/>
        </w:rPr>
        <w:t>de</w:t>
      </w:r>
      <w:r w:rsidRPr="0060271F">
        <w:rPr>
          <w:rFonts w:ascii="Arial" w:hAnsi="Arial" w:cs="Arial"/>
          <w:spacing w:val="11"/>
          <w:sz w:val="24"/>
          <w:szCs w:val="24"/>
        </w:rPr>
        <w:t xml:space="preserve"> </w:t>
      </w:r>
      <w:r w:rsidRPr="0060271F">
        <w:rPr>
          <w:rFonts w:ascii="Arial" w:hAnsi="Arial" w:cs="Arial"/>
          <w:spacing w:val="-21"/>
          <w:sz w:val="24"/>
          <w:szCs w:val="24"/>
        </w:rPr>
        <w:t>l</w:t>
      </w:r>
      <w:r w:rsidRPr="0060271F">
        <w:rPr>
          <w:rFonts w:ascii="Arial" w:hAnsi="Arial" w:cs="Arial"/>
          <w:sz w:val="24"/>
          <w:szCs w:val="24"/>
        </w:rPr>
        <w:t xml:space="preserve">os </w:t>
      </w:r>
      <w:r w:rsidRPr="0060271F">
        <w:rPr>
          <w:rFonts w:ascii="Arial" w:hAnsi="Arial" w:cs="Arial"/>
          <w:w w:val="105"/>
          <w:sz w:val="24"/>
          <w:szCs w:val="24"/>
        </w:rPr>
        <w:t>Estados</w:t>
      </w:r>
      <w:r w:rsidRPr="0060271F">
        <w:rPr>
          <w:rFonts w:ascii="Arial" w:hAnsi="Arial" w:cs="Arial"/>
          <w:spacing w:val="-5"/>
          <w:w w:val="105"/>
          <w:sz w:val="24"/>
          <w:szCs w:val="24"/>
        </w:rPr>
        <w:t xml:space="preserve"> </w:t>
      </w:r>
      <w:r w:rsidRPr="0060271F">
        <w:rPr>
          <w:rFonts w:ascii="Arial" w:hAnsi="Arial" w:cs="Arial"/>
          <w:w w:val="105"/>
          <w:sz w:val="24"/>
          <w:szCs w:val="24"/>
        </w:rPr>
        <w:t>Unidos</w:t>
      </w:r>
      <w:r w:rsidRPr="0060271F">
        <w:rPr>
          <w:rFonts w:ascii="Arial" w:hAnsi="Arial" w:cs="Arial"/>
          <w:spacing w:val="-10"/>
          <w:w w:val="105"/>
          <w:sz w:val="24"/>
          <w:szCs w:val="24"/>
        </w:rPr>
        <w:t xml:space="preserve"> </w:t>
      </w:r>
      <w:r w:rsidRPr="0060271F">
        <w:rPr>
          <w:rFonts w:ascii="Arial" w:hAnsi="Arial" w:cs="Arial"/>
          <w:spacing w:val="-2"/>
          <w:w w:val="105"/>
          <w:sz w:val="24"/>
          <w:szCs w:val="24"/>
        </w:rPr>
        <w:t>Mexi</w:t>
      </w:r>
      <w:r w:rsidRPr="0060271F">
        <w:rPr>
          <w:rFonts w:ascii="Arial" w:hAnsi="Arial" w:cs="Arial"/>
          <w:spacing w:val="-3"/>
          <w:w w:val="105"/>
          <w:sz w:val="24"/>
          <w:szCs w:val="24"/>
        </w:rPr>
        <w:t>canos</w:t>
      </w:r>
      <w:r w:rsidRPr="0060271F">
        <w:rPr>
          <w:rFonts w:ascii="Arial" w:hAnsi="Arial" w:cs="Arial"/>
          <w:sz w:val="24"/>
          <w:szCs w:val="24"/>
        </w:rPr>
        <w:t>,</w:t>
      </w:r>
      <w:r w:rsidRPr="0060271F">
        <w:rPr>
          <w:rFonts w:ascii="Arial" w:hAnsi="Arial" w:cs="Arial"/>
          <w:spacing w:val="54"/>
          <w:sz w:val="24"/>
          <w:szCs w:val="24"/>
        </w:rPr>
        <w:t xml:space="preserve"> </w:t>
      </w:r>
      <w:r w:rsidRPr="0060271F">
        <w:rPr>
          <w:rFonts w:ascii="Arial" w:hAnsi="Arial" w:cs="Arial"/>
          <w:sz w:val="24"/>
          <w:szCs w:val="24"/>
        </w:rPr>
        <w:t>artículo</w:t>
      </w:r>
      <w:r w:rsidRPr="0060271F">
        <w:rPr>
          <w:rFonts w:ascii="Arial" w:hAnsi="Arial" w:cs="Arial"/>
          <w:spacing w:val="45"/>
          <w:sz w:val="24"/>
          <w:szCs w:val="24"/>
        </w:rPr>
        <w:t xml:space="preserve"> </w:t>
      </w:r>
      <w:r w:rsidRPr="0060271F">
        <w:rPr>
          <w:rFonts w:ascii="Arial" w:hAnsi="Arial" w:cs="Arial"/>
          <w:sz w:val="24"/>
          <w:szCs w:val="24"/>
        </w:rPr>
        <w:t>77</w:t>
      </w:r>
      <w:r w:rsidRPr="0060271F">
        <w:rPr>
          <w:rFonts w:ascii="Arial" w:hAnsi="Arial" w:cs="Arial"/>
          <w:spacing w:val="43"/>
          <w:sz w:val="24"/>
          <w:szCs w:val="24"/>
        </w:rPr>
        <w:t xml:space="preserve"> </w:t>
      </w:r>
      <w:r w:rsidRPr="0060271F">
        <w:rPr>
          <w:rFonts w:ascii="Arial" w:hAnsi="Arial" w:cs="Arial"/>
          <w:sz w:val="24"/>
          <w:szCs w:val="24"/>
        </w:rPr>
        <w:t>fracción</w:t>
      </w:r>
      <w:r w:rsidRPr="0060271F">
        <w:rPr>
          <w:rFonts w:ascii="Arial" w:hAnsi="Arial" w:cs="Arial"/>
          <w:spacing w:val="3"/>
          <w:sz w:val="24"/>
          <w:szCs w:val="24"/>
        </w:rPr>
        <w:t xml:space="preserve"> II</w:t>
      </w:r>
      <w:r w:rsidRPr="0060271F">
        <w:rPr>
          <w:rFonts w:ascii="Arial" w:hAnsi="Arial" w:cs="Arial"/>
          <w:spacing w:val="3"/>
          <w:w w:val="90"/>
          <w:sz w:val="24"/>
          <w:szCs w:val="24"/>
        </w:rPr>
        <w:t>,</w:t>
      </w:r>
      <w:r w:rsidRPr="0060271F">
        <w:rPr>
          <w:rFonts w:ascii="Arial" w:hAnsi="Arial" w:cs="Arial"/>
          <w:spacing w:val="14"/>
          <w:w w:val="90"/>
          <w:sz w:val="24"/>
          <w:szCs w:val="24"/>
        </w:rPr>
        <w:t xml:space="preserve"> </w:t>
      </w:r>
      <w:r w:rsidRPr="0060271F">
        <w:rPr>
          <w:rFonts w:ascii="Arial" w:hAnsi="Arial" w:cs="Arial"/>
          <w:sz w:val="24"/>
          <w:szCs w:val="24"/>
        </w:rPr>
        <w:t>de</w:t>
      </w:r>
      <w:r w:rsidRPr="0060271F">
        <w:rPr>
          <w:rFonts w:ascii="Arial" w:hAnsi="Arial" w:cs="Arial"/>
          <w:spacing w:val="53"/>
          <w:sz w:val="24"/>
          <w:szCs w:val="24"/>
        </w:rPr>
        <w:t xml:space="preserve"> </w:t>
      </w:r>
      <w:r w:rsidRPr="0060271F">
        <w:rPr>
          <w:rFonts w:ascii="Arial" w:hAnsi="Arial" w:cs="Arial"/>
          <w:spacing w:val="-11"/>
          <w:sz w:val="24"/>
          <w:szCs w:val="24"/>
        </w:rPr>
        <w:t>l</w:t>
      </w:r>
      <w:r w:rsidRPr="0060271F">
        <w:rPr>
          <w:rFonts w:ascii="Arial" w:hAnsi="Arial" w:cs="Arial"/>
          <w:spacing w:val="-15"/>
          <w:sz w:val="24"/>
          <w:szCs w:val="24"/>
        </w:rPr>
        <w:t>a</w:t>
      </w:r>
      <w:r w:rsidRPr="0060271F">
        <w:rPr>
          <w:rFonts w:ascii="Arial" w:hAnsi="Arial" w:cs="Arial"/>
          <w:spacing w:val="58"/>
          <w:sz w:val="24"/>
          <w:szCs w:val="24"/>
        </w:rPr>
        <w:t xml:space="preserve"> </w:t>
      </w:r>
      <w:r w:rsidRPr="0060271F">
        <w:rPr>
          <w:rFonts w:ascii="Arial" w:hAnsi="Arial" w:cs="Arial"/>
          <w:spacing w:val="-1"/>
          <w:sz w:val="24"/>
          <w:szCs w:val="24"/>
        </w:rPr>
        <w:t>Constitución</w:t>
      </w:r>
      <w:r w:rsidRPr="0060271F">
        <w:rPr>
          <w:rFonts w:ascii="Arial" w:hAnsi="Arial" w:cs="Arial"/>
          <w:spacing w:val="22"/>
          <w:sz w:val="24"/>
          <w:szCs w:val="24"/>
        </w:rPr>
        <w:t xml:space="preserve"> </w:t>
      </w:r>
      <w:r w:rsidRPr="0060271F">
        <w:rPr>
          <w:rFonts w:ascii="Arial" w:hAnsi="Arial" w:cs="Arial"/>
          <w:sz w:val="24"/>
          <w:szCs w:val="24"/>
        </w:rPr>
        <w:t>Polít</w:t>
      </w:r>
      <w:r w:rsidRPr="0060271F">
        <w:rPr>
          <w:rFonts w:ascii="Arial" w:hAnsi="Arial" w:cs="Arial"/>
          <w:spacing w:val="-16"/>
          <w:sz w:val="24"/>
          <w:szCs w:val="24"/>
        </w:rPr>
        <w:t>i</w:t>
      </w:r>
      <w:r w:rsidRPr="0060271F">
        <w:rPr>
          <w:rFonts w:ascii="Arial" w:hAnsi="Arial" w:cs="Arial"/>
          <w:sz w:val="24"/>
          <w:szCs w:val="24"/>
        </w:rPr>
        <w:t>ca</w:t>
      </w:r>
      <w:r w:rsidRPr="0060271F">
        <w:rPr>
          <w:rFonts w:ascii="Arial" w:hAnsi="Arial" w:cs="Arial"/>
          <w:spacing w:val="26"/>
          <w:sz w:val="24"/>
          <w:szCs w:val="24"/>
        </w:rPr>
        <w:t xml:space="preserve"> </w:t>
      </w:r>
      <w:r w:rsidRPr="0060271F">
        <w:rPr>
          <w:rFonts w:ascii="Arial" w:hAnsi="Arial" w:cs="Arial"/>
          <w:sz w:val="24"/>
          <w:szCs w:val="24"/>
        </w:rPr>
        <w:t>del</w:t>
      </w:r>
      <w:r w:rsidRPr="0060271F">
        <w:rPr>
          <w:rFonts w:ascii="Arial" w:hAnsi="Arial" w:cs="Arial"/>
          <w:spacing w:val="37"/>
          <w:sz w:val="24"/>
          <w:szCs w:val="24"/>
        </w:rPr>
        <w:t xml:space="preserve"> </w:t>
      </w:r>
      <w:r w:rsidRPr="0060271F">
        <w:rPr>
          <w:rFonts w:ascii="Arial" w:hAnsi="Arial" w:cs="Arial"/>
          <w:sz w:val="24"/>
          <w:szCs w:val="24"/>
        </w:rPr>
        <w:t>Estado</w:t>
      </w:r>
      <w:r w:rsidRPr="0060271F">
        <w:rPr>
          <w:rFonts w:ascii="Arial" w:hAnsi="Arial" w:cs="Arial"/>
          <w:spacing w:val="25"/>
          <w:sz w:val="24"/>
          <w:szCs w:val="24"/>
        </w:rPr>
        <w:t xml:space="preserve"> </w:t>
      </w:r>
      <w:r w:rsidRPr="0060271F">
        <w:rPr>
          <w:rFonts w:ascii="Arial" w:hAnsi="Arial" w:cs="Arial"/>
          <w:sz w:val="24"/>
          <w:szCs w:val="24"/>
        </w:rPr>
        <w:t>de</w:t>
      </w:r>
      <w:r w:rsidRPr="0060271F">
        <w:rPr>
          <w:rFonts w:ascii="Arial" w:hAnsi="Arial" w:cs="Arial"/>
          <w:spacing w:val="28"/>
          <w:sz w:val="24"/>
          <w:szCs w:val="24"/>
        </w:rPr>
        <w:t xml:space="preserve"> </w:t>
      </w:r>
      <w:r w:rsidRPr="0060271F">
        <w:rPr>
          <w:rFonts w:ascii="Arial" w:hAnsi="Arial" w:cs="Arial"/>
          <w:sz w:val="24"/>
          <w:szCs w:val="24"/>
        </w:rPr>
        <w:t>Ja</w:t>
      </w:r>
      <w:r w:rsidRPr="0060271F">
        <w:rPr>
          <w:rFonts w:ascii="Arial" w:hAnsi="Arial" w:cs="Arial"/>
          <w:spacing w:val="3"/>
          <w:sz w:val="24"/>
          <w:szCs w:val="24"/>
        </w:rPr>
        <w:t>l</w:t>
      </w:r>
      <w:r w:rsidRPr="0060271F">
        <w:rPr>
          <w:rFonts w:ascii="Arial" w:hAnsi="Arial" w:cs="Arial"/>
          <w:spacing w:val="-23"/>
          <w:sz w:val="24"/>
          <w:szCs w:val="24"/>
        </w:rPr>
        <w:t>i</w:t>
      </w:r>
      <w:r w:rsidRPr="0060271F">
        <w:rPr>
          <w:rFonts w:ascii="Arial" w:hAnsi="Arial" w:cs="Arial"/>
          <w:sz w:val="24"/>
          <w:szCs w:val="24"/>
        </w:rPr>
        <w:t>sc</w:t>
      </w:r>
      <w:r w:rsidRPr="0060271F">
        <w:rPr>
          <w:rFonts w:ascii="Arial" w:hAnsi="Arial" w:cs="Arial"/>
          <w:spacing w:val="12"/>
          <w:sz w:val="24"/>
          <w:szCs w:val="24"/>
        </w:rPr>
        <w:t>o</w:t>
      </w:r>
      <w:r w:rsidRPr="0060271F">
        <w:rPr>
          <w:rFonts w:ascii="Arial" w:hAnsi="Arial" w:cs="Arial"/>
          <w:sz w:val="24"/>
          <w:szCs w:val="24"/>
        </w:rPr>
        <w:t>; Capítulo VII del Código Urbano para el Estado de Jalisco,</w:t>
      </w:r>
      <w:r w:rsidRPr="0060271F">
        <w:rPr>
          <w:rFonts w:ascii="Arial" w:hAnsi="Arial" w:cs="Arial"/>
          <w:spacing w:val="8"/>
          <w:sz w:val="24"/>
          <w:szCs w:val="24"/>
        </w:rPr>
        <w:t xml:space="preserve"> </w:t>
      </w:r>
      <w:r w:rsidRPr="0060271F">
        <w:rPr>
          <w:rFonts w:ascii="Arial" w:hAnsi="Arial" w:cs="Arial"/>
          <w:sz w:val="24"/>
          <w:szCs w:val="24"/>
        </w:rPr>
        <w:t>artículos</w:t>
      </w:r>
      <w:r w:rsidRPr="0060271F">
        <w:rPr>
          <w:rFonts w:ascii="Arial" w:hAnsi="Arial" w:cs="Arial"/>
          <w:spacing w:val="13"/>
          <w:sz w:val="24"/>
          <w:szCs w:val="24"/>
        </w:rPr>
        <w:t xml:space="preserve"> </w:t>
      </w:r>
      <w:r w:rsidRPr="0060271F">
        <w:rPr>
          <w:rFonts w:ascii="Arial" w:hAnsi="Arial" w:cs="Arial"/>
          <w:sz w:val="24"/>
          <w:szCs w:val="24"/>
        </w:rPr>
        <w:t>1,</w:t>
      </w:r>
      <w:r w:rsidRPr="0060271F">
        <w:rPr>
          <w:rFonts w:ascii="Arial" w:hAnsi="Arial" w:cs="Arial"/>
          <w:spacing w:val="-24"/>
          <w:sz w:val="24"/>
          <w:szCs w:val="24"/>
        </w:rPr>
        <w:t xml:space="preserve"> </w:t>
      </w:r>
      <w:r w:rsidRPr="0060271F">
        <w:rPr>
          <w:rFonts w:ascii="Arial" w:hAnsi="Arial" w:cs="Arial"/>
          <w:sz w:val="24"/>
          <w:szCs w:val="24"/>
        </w:rPr>
        <w:t>2,</w:t>
      </w:r>
      <w:r w:rsidRPr="0060271F">
        <w:rPr>
          <w:rFonts w:ascii="Arial" w:hAnsi="Arial" w:cs="Arial"/>
          <w:spacing w:val="-6"/>
          <w:sz w:val="24"/>
          <w:szCs w:val="24"/>
        </w:rPr>
        <w:t xml:space="preserve"> </w:t>
      </w:r>
      <w:r w:rsidRPr="0060271F">
        <w:rPr>
          <w:rFonts w:ascii="Arial" w:hAnsi="Arial" w:cs="Arial"/>
          <w:sz w:val="24"/>
          <w:szCs w:val="24"/>
        </w:rPr>
        <w:t>3,</w:t>
      </w:r>
      <w:r w:rsidRPr="0060271F">
        <w:rPr>
          <w:rFonts w:ascii="Arial" w:hAnsi="Arial" w:cs="Arial"/>
          <w:spacing w:val="-1"/>
          <w:sz w:val="24"/>
          <w:szCs w:val="24"/>
        </w:rPr>
        <w:t xml:space="preserve"> </w:t>
      </w:r>
      <w:r w:rsidRPr="0060271F">
        <w:rPr>
          <w:rFonts w:ascii="Arial" w:hAnsi="Arial" w:cs="Arial"/>
          <w:sz w:val="24"/>
          <w:szCs w:val="24"/>
        </w:rPr>
        <w:t>37</w:t>
      </w:r>
      <w:r w:rsidRPr="0060271F">
        <w:rPr>
          <w:rFonts w:ascii="Arial" w:hAnsi="Arial" w:cs="Arial"/>
          <w:spacing w:val="-10"/>
          <w:sz w:val="24"/>
          <w:szCs w:val="24"/>
        </w:rPr>
        <w:t xml:space="preserve"> </w:t>
      </w:r>
      <w:r w:rsidRPr="0060271F">
        <w:rPr>
          <w:rFonts w:ascii="Arial" w:hAnsi="Arial" w:cs="Arial"/>
          <w:sz w:val="24"/>
          <w:szCs w:val="24"/>
        </w:rPr>
        <w:t>fracción</w:t>
      </w:r>
      <w:r w:rsidRPr="0060271F">
        <w:rPr>
          <w:rFonts w:ascii="Arial" w:hAnsi="Arial" w:cs="Arial"/>
          <w:spacing w:val="18"/>
          <w:sz w:val="24"/>
          <w:szCs w:val="24"/>
        </w:rPr>
        <w:t xml:space="preserve"> II</w:t>
      </w:r>
      <w:r w:rsidRPr="0060271F">
        <w:rPr>
          <w:rFonts w:ascii="Arial" w:hAnsi="Arial" w:cs="Arial"/>
          <w:w w:val="90"/>
          <w:sz w:val="24"/>
          <w:szCs w:val="24"/>
        </w:rPr>
        <w:t>,</w:t>
      </w:r>
      <w:r w:rsidRPr="0060271F">
        <w:rPr>
          <w:rFonts w:ascii="Arial" w:hAnsi="Arial" w:cs="Arial"/>
          <w:spacing w:val="-4"/>
          <w:w w:val="90"/>
          <w:sz w:val="24"/>
          <w:szCs w:val="24"/>
        </w:rPr>
        <w:t xml:space="preserve"> </w:t>
      </w:r>
      <w:r w:rsidRPr="0060271F">
        <w:rPr>
          <w:rFonts w:ascii="Arial" w:hAnsi="Arial" w:cs="Arial"/>
          <w:sz w:val="24"/>
          <w:szCs w:val="24"/>
        </w:rPr>
        <w:t>40</w:t>
      </w:r>
      <w:r w:rsidRPr="0060271F">
        <w:rPr>
          <w:rFonts w:ascii="Arial" w:hAnsi="Arial" w:cs="Arial"/>
          <w:spacing w:val="40"/>
          <w:w w:val="104"/>
          <w:sz w:val="24"/>
          <w:szCs w:val="24"/>
        </w:rPr>
        <w:t xml:space="preserve"> </w:t>
      </w:r>
      <w:r w:rsidRPr="0060271F">
        <w:rPr>
          <w:rFonts w:ascii="Arial" w:hAnsi="Arial" w:cs="Arial"/>
          <w:sz w:val="24"/>
          <w:szCs w:val="24"/>
        </w:rPr>
        <w:t>fracción</w:t>
      </w:r>
      <w:r w:rsidRPr="0060271F">
        <w:rPr>
          <w:rFonts w:ascii="Arial" w:hAnsi="Arial" w:cs="Arial"/>
          <w:spacing w:val="15"/>
          <w:sz w:val="24"/>
          <w:szCs w:val="24"/>
        </w:rPr>
        <w:t xml:space="preserve"> II</w:t>
      </w:r>
      <w:r w:rsidRPr="0060271F">
        <w:rPr>
          <w:rFonts w:ascii="Arial" w:hAnsi="Arial" w:cs="Arial"/>
          <w:spacing w:val="3"/>
          <w:w w:val="90"/>
          <w:sz w:val="24"/>
          <w:szCs w:val="24"/>
        </w:rPr>
        <w:t>,</w:t>
      </w:r>
      <w:r w:rsidRPr="0060271F">
        <w:rPr>
          <w:rFonts w:ascii="Arial" w:hAnsi="Arial" w:cs="Arial"/>
          <w:spacing w:val="4"/>
          <w:w w:val="90"/>
          <w:sz w:val="24"/>
          <w:szCs w:val="24"/>
        </w:rPr>
        <w:t xml:space="preserve"> </w:t>
      </w:r>
      <w:r w:rsidRPr="0060271F">
        <w:rPr>
          <w:rFonts w:ascii="Arial" w:hAnsi="Arial" w:cs="Arial"/>
          <w:sz w:val="24"/>
          <w:szCs w:val="24"/>
        </w:rPr>
        <w:t>47</w:t>
      </w:r>
      <w:r w:rsidRPr="0060271F">
        <w:rPr>
          <w:rFonts w:ascii="Arial" w:hAnsi="Arial" w:cs="Arial"/>
          <w:spacing w:val="-8"/>
          <w:sz w:val="24"/>
          <w:szCs w:val="24"/>
        </w:rPr>
        <w:t xml:space="preserve"> </w:t>
      </w:r>
      <w:r w:rsidRPr="0060271F">
        <w:rPr>
          <w:rFonts w:ascii="Arial" w:hAnsi="Arial" w:cs="Arial"/>
          <w:sz w:val="24"/>
          <w:szCs w:val="24"/>
        </w:rPr>
        <w:t>fracción</w:t>
      </w:r>
      <w:r w:rsidRPr="0060271F">
        <w:rPr>
          <w:rFonts w:ascii="Arial" w:hAnsi="Arial" w:cs="Arial"/>
          <w:spacing w:val="14"/>
          <w:sz w:val="24"/>
          <w:szCs w:val="24"/>
        </w:rPr>
        <w:t xml:space="preserve"> </w:t>
      </w:r>
      <w:r w:rsidRPr="0060271F">
        <w:rPr>
          <w:rFonts w:ascii="Arial" w:hAnsi="Arial" w:cs="Arial"/>
          <w:spacing w:val="10"/>
          <w:sz w:val="24"/>
          <w:szCs w:val="24"/>
        </w:rPr>
        <w:t>V</w:t>
      </w:r>
      <w:r w:rsidRPr="0060271F">
        <w:rPr>
          <w:rFonts w:ascii="Arial" w:hAnsi="Arial" w:cs="Arial"/>
          <w:spacing w:val="12"/>
          <w:sz w:val="24"/>
          <w:szCs w:val="24"/>
        </w:rPr>
        <w:t>,</w:t>
      </w:r>
      <w:r w:rsidRPr="0060271F">
        <w:rPr>
          <w:rFonts w:ascii="Arial" w:hAnsi="Arial" w:cs="Arial"/>
          <w:spacing w:val="2"/>
          <w:sz w:val="24"/>
          <w:szCs w:val="24"/>
        </w:rPr>
        <w:t xml:space="preserve"> </w:t>
      </w:r>
      <w:r w:rsidRPr="0060271F">
        <w:rPr>
          <w:rFonts w:ascii="Arial" w:hAnsi="Arial" w:cs="Arial"/>
          <w:sz w:val="24"/>
          <w:szCs w:val="24"/>
        </w:rPr>
        <w:t>de</w:t>
      </w:r>
      <w:r w:rsidRPr="0060271F">
        <w:rPr>
          <w:rFonts w:ascii="Arial" w:hAnsi="Arial" w:cs="Arial"/>
          <w:spacing w:val="8"/>
          <w:sz w:val="24"/>
          <w:szCs w:val="24"/>
        </w:rPr>
        <w:t xml:space="preserve"> </w:t>
      </w:r>
      <w:r w:rsidRPr="0060271F">
        <w:rPr>
          <w:rFonts w:ascii="Arial" w:hAnsi="Arial" w:cs="Arial"/>
          <w:sz w:val="24"/>
          <w:szCs w:val="24"/>
        </w:rPr>
        <w:t>la</w:t>
      </w:r>
      <w:r w:rsidRPr="0060271F">
        <w:rPr>
          <w:rFonts w:ascii="Arial" w:hAnsi="Arial" w:cs="Arial"/>
          <w:spacing w:val="1"/>
          <w:sz w:val="24"/>
          <w:szCs w:val="24"/>
        </w:rPr>
        <w:t xml:space="preserve"> </w:t>
      </w:r>
      <w:r w:rsidRPr="0060271F">
        <w:rPr>
          <w:rFonts w:ascii="Arial" w:hAnsi="Arial" w:cs="Arial"/>
          <w:sz w:val="24"/>
          <w:szCs w:val="24"/>
        </w:rPr>
        <w:t>Ley</w:t>
      </w:r>
      <w:r w:rsidRPr="0060271F">
        <w:rPr>
          <w:rFonts w:ascii="Arial" w:hAnsi="Arial" w:cs="Arial"/>
          <w:spacing w:val="-3"/>
          <w:sz w:val="24"/>
          <w:szCs w:val="24"/>
        </w:rPr>
        <w:t xml:space="preserve"> </w:t>
      </w:r>
      <w:r w:rsidRPr="0060271F">
        <w:rPr>
          <w:rFonts w:ascii="Arial" w:hAnsi="Arial" w:cs="Arial"/>
          <w:sz w:val="24"/>
          <w:szCs w:val="24"/>
        </w:rPr>
        <w:t>de</w:t>
      </w:r>
      <w:r w:rsidRPr="0060271F">
        <w:rPr>
          <w:rFonts w:ascii="Arial" w:hAnsi="Arial" w:cs="Arial"/>
          <w:spacing w:val="2"/>
          <w:sz w:val="24"/>
          <w:szCs w:val="24"/>
        </w:rPr>
        <w:t xml:space="preserve"> </w:t>
      </w:r>
      <w:r w:rsidRPr="0060271F">
        <w:rPr>
          <w:rFonts w:ascii="Arial" w:hAnsi="Arial" w:cs="Arial"/>
          <w:spacing w:val="-1"/>
          <w:sz w:val="24"/>
          <w:szCs w:val="24"/>
        </w:rPr>
        <w:t>Gobierno</w:t>
      </w:r>
      <w:r w:rsidRPr="0060271F">
        <w:rPr>
          <w:rFonts w:ascii="Arial" w:hAnsi="Arial" w:cs="Arial"/>
          <w:spacing w:val="1"/>
          <w:sz w:val="24"/>
          <w:szCs w:val="24"/>
        </w:rPr>
        <w:t xml:space="preserve"> </w:t>
      </w:r>
      <w:r w:rsidRPr="0060271F">
        <w:rPr>
          <w:rFonts w:ascii="Arial" w:hAnsi="Arial" w:cs="Arial"/>
          <w:sz w:val="24"/>
          <w:szCs w:val="24"/>
        </w:rPr>
        <w:t>y</w:t>
      </w:r>
      <w:r w:rsidRPr="0060271F">
        <w:rPr>
          <w:rFonts w:ascii="Arial" w:hAnsi="Arial" w:cs="Arial"/>
          <w:spacing w:val="17"/>
          <w:sz w:val="24"/>
          <w:szCs w:val="24"/>
        </w:rPr>
        <w:t xml:space="preserve"> </w:t>
      </w:r>
      <w:r w:rsidRPr="0060271F">
        <w:rPr>
          <w:rFonts w:ascii="Arial" w:hAnsi="Arial" w:cs="Arial"/>
          <w:sz w:val="24"/>
          <w:szCs w:val="24"/>
        </w:rPr>
        <w:t>la</w:t>
      </w:r>
      <w:r w:rsidRPr="0060271F">
        <w:rPr>
          <w:rFonts w:ascii="Arial" w:hAnsi="Arial" w:cs="Arial"/>
          <w:spacing w:val="-14"/>
          <w:sz w:val="24"/>
          <w:szCs w:val="24"/>
        </w:rPr>
        <w:t xml:space="preserve"> </w:t>
      </w:r>
      <w:r w:rsidRPr="0060271F">
        <w:rPr>
          <w:rFonts w:ascii="Arial" w:hAnsi="Arial" w:cs="Arial"/>
          <w:sz w:val="24"/>
          <w:szCs w:val="24"/>
        </w:rPr>
        <w:t>Administración</w:t>
      </w:r>
      <w:r w:rsidRPr="0060271F">
        <w:rPr>
          <w:rFonts w:ascii="Arial" w:hAnsi="Arial" w:cs="Arial"/>
          <w:spacing w:val="23"/>
          <w:sz w:val="24"/>
          <w:szCs w:val="24"/>
        </w:rPr>
        <w:t xml:space="preserve"> </w:t>
      </w:r>
      <w:r w:rsidRPr="0060271F">
        <w:rPr>
          <w:rFonts w:ascii="Arial" w:hAnsi="Arial" w:cs="Arial"/>
          <w:sz w:val="24"/>
          <w:szCs w:val="24"/>
        </w:rPr>
        <w:t>Púb</w:t>
      </w:r>
      <w:r w:rsidRPr="0060271F">
        <w:rPr>
          <w:rFonts w:ascii="Arial" w:hAnsi="Arial" w:cs="Arial"/>
          <w:spacing w:val="-3"/>
          <w:sz w:val="24"/>
          <w:szCs w:val="24"/>
        </w:rPr>
        <w:t>l</w:t>
      </w:r>
      <w:r w:rsidRPr="0060271F">
        <w:rPr>
          <w:rFonts w:ascii="Arial" w:hAnsi="Arial" w:cs="Arial"/>
          <w:spacing w:val="-21"/>
          <w:sz w:val="24"/>
          <w:szCs w:val="24"/>
        </w:rPr>
        <w:t>i</w:t>
      </w:r>
      <w:r w:rsidRPr="0060271F">
        <w:rPr>
          <w:rFonts w:ascii="Arial" w:hAnsi="Arial" w:cs="Arial"/>
          <w:sz w:val="24"/>
          <w:szCs w:val="24"/>
        </w:rPr>
        <w:t>ca</w:t>
      </w:r>
      <w:r w:rsidRPr="0060271F">
        <w:rPr>
          <w:rFonts w:ascii="Arial" w:hAnsi="Arial" w:cs="Arial"/>
          <w:spacing w:val="24"/>
          <w:sz w:val="24"/>
          <w:szCs w:val="24"/>
        </w:rPr>
        <w:t xml:space="preserve"> </w:t>
      </w:r>
      <w:r w:rsidRPr="0060271F">
        <w:rPr>
          <w:rFonts w:ascii="Arial" w:hAnsi="Arial" w:cs="Arial"/>
          <w:sz w:val="24"/>
          <w:szCs w:val="24"/>
        </w:rPr>
        <w:t>Mun</w:t>
      </w:r>
      <w:r w:rsidRPr="0060271F">
        <w:rPr>
          <w:rFonts w:ascii="Arial" w:hAnsi="Arial" w:cs="Arial"/>
          <w:spacing w:val="-19"/>
          <w:sz w:val="24"/>
          <w:szCs w:val="24"/>
        </w:rPr>
        <w:t>i</w:t>
      </w:r>
      <w:r w:rsidRPr="0060271F">
        <w:rPr>
          <w:rFonts w:ascii="Arial" w:hAnsi="Arial" w:cs="Arial"/>
          <w:sz w:val="24"/>
          <w:szCs w:val="24"/>
        </w:rPr>
        <w:t>cipal</w:t>
      </w:r>
      <w:r w:rsidRPr="0060271F">
        <w:rPr>
          <w:rFonts w:ascii="Arial" w:hAnsi="Arial" w:cs="Arial"/>
          <w:spacing w:val="9"/>
          <w:sz w:val="24"/>
          <w:szCs w:val="24"/>
        </w:rPr>
        <w:t xml:space="preserve"> </w:t>
      </w:r>
      <w:r w:rsidRPr="0060271F">
        <w:rPr>
          <w:rFonts w:ascii="Arial" w:hAnsi="Arial" w:cs="Arial"/>
          <w:spacing w:val="-17"/>
          <w:sz w:val="24"/>
          <w:szCs w:val="24"/>
        </w:rPr>
        <w:t>d</w:t>
      </w:r>
      <w:r w:rsidRPr="0060271F">
        <w:rPr>
          <w:rFonts w:ascii="Arial" w:hAnsi="Arial" w:cs="Arial"/>
          <w:sz w:val="24"/>
          <w:szCs w:val="24"/>
        </w:rPr>
        <w:t>el</w:t>
      </w:r>
      <w:r w:rsidRPr="0060271F">
        <w:rPr>
          <w:rFonts w:ascii="Arial" w:hAnsi="Arial" w:cs="Arial"/>
          <w:spacing w:val="18"/>
          <w:sz w:val="24"/>
          <w:szCs w:val="24"/>
        </w:rPr>
        <w:t xml:space="preserve"> </w:t>
      </w:r>
      <w:r w:rsidRPr="0060271F">
        <w:rPr>
          <w:rFonts w:ascii="Arial" w:hAnsi="Arial" w:cs="Arial"/>
          <w:sz w:val="24"/>
          <w:szCs w:val="24"/>
        </w:rPr>
        <w:t>Estado</w:t>
      </w:r>
      <w:r w:rsidRPr="0060271F">
        <w:rPr>
          <w:rFonts w:ascii="Arial" w:hAnsi="Arial" w:cs="Arial"/>
          <w:spacing w:val="12"/>
          <w:sz w:val="24"/>
          <w:szCs w:val="24"/>
        </w:rPr>
        <w:t xml:space="preserve"> </w:t>
      </w:r>
      <w:r w:rsidRPr="0060271F">
        <w:rPr>
          <w:rFonts w:ascii="Arial" w:hAnsi="Arial" w:cs="Arial"/>
          <w:sz w:val="24"/>
          <w:szCs w:val="24"/>
        </w:rPr>
        <w:t>de</w:t>
      </w:r>
      <w:r w:rsidRPr="0060271F">
        <w:rPr>
          <w:rFonts w:ascii="Arial" w:hAnsi="Arial" w:cs="Arial"/>
          <w:spacing w:val="15"/>
          <w:sz w:val="24"/>
          <w:szCs w:val="24"/>
        </w:rPr>
        <w:t xml:space="preserve"> </w:t>
      </w:r>
      <w:r w:rsidRPr="0060271F">
        <w:rPr>
          <w:rFonts w:ascii="Arial" w:hAnsi="Arial" w:cs="Arial"/>
          <w:sz w:val="24"/>
          <w:szCs w:val="24"/>
        </w:rPr>
        <w:t>Ja</w:t>
      </w:r>
      <w:r w:rsidRPr="0060271F">
        <w:rPr>
          <w:rFonts w:ascii="Arial" w:hAnsi="Arial" w:cs="Arial"/>
          <w:spacing w:val="-5"/>
          <w:sz w:val="24"/>
          <w:szCs w:val="24"/>
        </w:rPr>
        <w:t>l</w:t>
      </w:r>
      <w:r w:rsidRPr="0060271F">
        <w:rPr>
          <w:rFonts w:ascii="Arial" w:hAnsi="Arial" w:cs="Arial"/>
          <w:spacing w:val="-23"/>
          <w:sz w:val="24"/>
          <w:szCs w:val="24"/>
        </w:rPr>
        <w:t>i</w:t>
      </w:r>
      <w:r w:rsidRPr="0060271F">
        <w:rPr>
          <w:rFonts w:ascii="Arial" w:hAnsi="Arial" w:cs="Arial"/>
          <w:sz w:val="24"/>
          <w:szCs w:val="24"/>
        </w:rPr>
        <w:t>sc</w:t>
      </w:r>
      <w:r w:rsidRPr="0060271F">
        <w:rPr>
          <w:rFonts w:ascii="Arial" w:hAnsi="Arial" w:cs="Arial"/>
          <w:spacing w:val="12"/>
          <w:sz w:val="24"/>
          <w:szCs w:val="24"/>
        </w:rPr>
        <w:t>o</w:t>
      </w:r>
      <w:r w:rsidRPr="0060271F">
        <w:rPr>
          <w:rFonts w:ascii="Arial" w:hAnsi="Arial" w:cs="Arial"/>
          <w:sz w:val="24"/>
          <w:szCs w:val="24"/>
        </w:rPr>
        <w:t xml:space="preserve">; artículos </w:t>
      </w:r>
      <w:r w:rsidRPr="0060271F">
        <w:rPr>
          <w:rFonts w:ascii="Arial" w:eastAsia="Times New Roman" w:hAnsi="Arial" w:cs="Arial"/>
          <w:sz w:val="24"/>
          <w:szCs w:val="24"/>
          <w:lang w:eastAsia="es-ES"/>
        </w:rPr>
        <w:t>15, 18, 19, 21, 23 y del 26 al 30 de</w:t>
      </w:r>
      <w:r w:rsidRPr="0060271F">
        <w:rPr>
          <w:rFonts w:ascii="Arial" w:eastAsia="Malgun Gothic" w:hAnsi="Arial" w:cs="Arial"/>
          <w:sz w:val="24"/>
          <w:szCs w:val="24"/>
        </w:rPr>
        <w:t xml:space="preserve"> la Ley para la Regularización y Titulación de Predios Urbanos en el Estado de Jalisco,</w:t>
      </w:r>
      <w:r w:rsidRPr="0060271F">
        <w:rPr>
          <w:rFonts w:ascii="Arial" w:hAnsi="Arial" w:cs="Arial"/>
          <w:spacing w:val="-19"/>
          <w:sz w:val="24"/>
          <w:szCs w:val="24"/>
        </w:rPr>
        <w:t xml:space="preserve"> </w:t>
      </w:r>
      <w:r w:rsidRPr="0060271F">
        <w:rPr>
          <w:rFonts w:ascii="Arial" w:hAnsi="Arial" w:cs="Arial"/>
          <w:sz w:val="24"/>
          <w:szCs w:val="24"/>
        </w:rPr>
        <w:t>artícu</w:t>
      </w:r>
      <w:r w:rsidRPr="0060271F">
        <w:rPr>
          <w:rFonts w:ascii="Arial" w:hAnsi="Arial" w:cs="Arial"/>
          <w:spacing w:val="3"/>
          <w:sz w:val="24"/>
          <w:szCs w:val="24"/>
        </w:rPr>
        <w:t>l</w:t>
      </w:r>
      <w:r w:rsidRPr="0060271F">
        <w:rPr>
          <w:rFonts w:ascii="Arial" w:hAnsi="Arial" w:cs="Arial"/>
          <w:sz w:val="24"/>
          <w:szCs w:val="24"/>
        </w:rPr>
        <w:t>os</w:t>
      </w:r>
      <w:r w:rsidRPr="0060271F">
        <w:rPr>
          <w:rFonts w:ascii="Arial" w:hAnsi="Arial" w:cs="Arial"/>
          <w:spacing w:val="27"/>
          <w:sz w:val="24"/>
          <w:szCs w:val="24"/>
        </w:rPr>
        <w:t xml:space="preserve"> 1,</w:t>
      </w:r>
      <w:r w:rsidRPr="0060271F">
        <w:rPr>
          <w:rFonts w:ascii="Arial" w:hAnsi="Arial" w:cs="Arial"/>
          <w:spacing w:val="10"/>
          <w:sz w:val="24"/>
          <w:szCs w:val="24"/>
        </w:rPr>
        <w:t>2</w:t>
      </w:r>
      <w:r w:rsidRPr="0060271F">
        <w:rPr>
          <w:rFonts w:ascii="Arial" w:hAnsi="Arial" w:cs="Arial"/>
          <w:sz w:val="24"/>
          <w:szCs w:val="24"/>
        </w:rPr>
        <w:t>,</w:t>
      </w:r>
      <w:r w:rsidRPr="0060271F">
        <w:rPr>
          <w:rFonts w:ascii="Arial" w:hAnsi="Arial" w:cs="Arial"/>
          <w:spacing w:val="-14"/>
          <w:sz w:val="24"/>
          <w:szCs w:val="24"/>
        </w:rPr>
        <w:t xml:space="preserve"> </w:t>
      </w:r>
      <w:r w:rsidRPr="0060271F">
        <w:rPr>
          <w:rFonts w:ascii="Arial" w:hAnsi="Arial" w:cs="Arial"/>
          <w:spacing w:val="11"/>
          <w:sz w:val="24"/>
          <w:szCs w:val="24"/>
        </w:rPr>
        <w:t>3</w:t>
      </w:r>
      <w:r w:rsidRPr="0060271F">
        <w:rPr>
          <w:rFonts w:ascii="Arial" w:hAnsi="Arial" w:cs="Arial"/>
          <w:sz w:val="24"/>
          <w:szCs w:val="24"/>
        </w:rPr>
        <w:t>,</w:t>
      </w:r>
      <w:r w:rsidRPr="0060271F">
        <w:rPr>
          <w:rFonts w:ascii="Arial" w:hAnsi="Arial" w:cs="Arial"/>
          <w:spacing w:val="-8"/>
          <w:sz w:val="24"/>
          <w:szCs w:val="24"/>
        </w:rPr>
        <w:t xml:space="preserve"> </w:t>
      </w:r>
      <w:r w:rsidRPr="0060271F">
        <w:rPr>
          <w:rFonts w:ascii="Arial" w:hAnsi="Arial" w:cs="Arial"/>
          <w:sz w:val="24"/>
          <w:szCs w:val="24"/>
        </w:rPr>
        <w:t>25</w:t>
      </w:r>
      <w:r w:rsidRPr="0060271F">
        <w:rPr>
          <w:rFonts w:ascii="Arial" w:hAnsi="Arial" w:cs="Arial"/>
          <w:spacing w:val="19"/>
          <w:sz w:val="24"/>
          <w:szCs w:val="24"/>
        </w:rPr>
        <w:t xml:space="preserve"> </w:t>
      </w:r>
      <w:r w:rsidRPr="0060271F">
        <w:rPr>
          <w:rFonts w:ascii="Arial" w:hAnsi="Arial" w:cs="Arial"/>
          <w:sz w:val="24"/>
          <w:szCs w:val="24"/>
        </w:rPr>
        <w:t>fracción</w:t>
      </w:r>
      <w:r w:rsidRPr="0060271F">
        <w:rPr>
          <w:rFonts w:ascii="Arial" w:hAnsi="Arial" w:cs="Arial"/>
          <w:spacing w:val="32"/>
          <w:sz w:val="24"/>
          <w:szCs w:val="24"/>
        </w:rPr>
        <w:t xml:space="preserve"> </w:t>
      </w:r>
      <w:r w:rsidRPr="0060271F">
        <w:rPr>
          <w:rFonts w:ascii="Arial" w:hAnsi="Arial" w:cs="Arial"/>
          <w:sz w:val="24"/>
          <w:szCs w:val="24"/>
        </w:rPr>
        <w:t>XI</w:t>
      </w:r>
      <w:r w:rsidRPr="0060271F">
        <w:rPr>
          <w:rFonts w:ascii="Arial" w:hAnsi="Arial" w:cs="Arial"/>
          <w:spacing w:val="11"/>
          <w:sz w:val="24"/>
          <w:szCs w:val="24"/>
        </w:rPr>
        <w:t>I</w:t>
      </w:r>
      <w:r w:rsidRPr="0060271F">
        <w:rPr>
          <w:rFonts w:ascii="Arial" w:hAnsi="Arial" w:cs="Arial"/>
          <w:sz w:val="24"/>
          <w:szCs w:val="24"/>
        </w:rPr>
        <w:t>,</w:t>
      </w:r>
      <w:r w:rsidRPr="0060271F">
        <w:rPr>
          <w:rFonts w:ascii="Arial" w:hAnsi="Arial" w:cs="Arial"/>
          <w:spacing w:val="-24"/>
          <w:sz w:val="24"/>
          <w:szCs w:val="24"/>
        </w:rPr>
        <w:t xml:space="preserve"> </w:t>
      </w:r>
      <w:r w:rsidRPr="0060271F">
        <w:rPr>
          <w:rFonts w:ascii="Arial" w:hAnsi="Arial" w:cs="Arial"/>
          <w:sz w:val="24"/>
          <w:szCs w:val="24"/>
        </w:rPr>
        <w:t>33</w:t>
      </w:r>
      <w:r w:rsidRPr="0060271F">
        <w:rPr>
          <w:rFonts w:ascii="Arial" w:hAnsi="Arial" w:cs="Arial"/>
          <w:spacing w:val="1"/>
          <w:sz w:val="24"/>
          <w:szCs w:val="24"/>
        </w:rPr>
        <w:t xml:space="preserve"> </w:t>
      </w:r>
      <w:r w:rsidRPr="0060271F">
        <w:rPr>
          <w:rFonts w:ascii="Arial" w:hAnsi="Arial" w:cs="Arial"/>
          <w:sz w:val="24"/>
          <w:szCs w:val="24"/>
        </w:rPr>
        <w:t>frac</w:t>
      </w:r>
      <w:r w:rsidRPr="0060271F">
        <w:rPr>
          <w:rFonts w:ascii="Arial" w:hAnsi="Arial" w:cs="Arial"/>
          <w:spacing w:val="12"/>
          <w:sz w:val="24"/>
          <w:szCs w:val="24"/>
        </w:rPr>
        <w:t>c</w:t>
      </w:r>
      <w:r w:rsidRPr="0060271F">
        <w:rPr>
          <w:rFonts w:ascii="Arial" w:hAnsi="Arial" w:cs="Arial"/>
          <w:spacing w:val="-27"/>
          <w:sz w:val="24"/>
          <w:szCs w:val="24"/>
        </w:rPr>
        <w:t>i</w:t>
      </w:r>
      <w:r w:rsidRPr="0060271F">
        <w:rPr>
          <w:rFonts w:ascii="Arial" w:hAnsi="Arial" w:cs="Arial"/>
          <w:spacing w:val="-2"/>
          <w:sz w:val="24"/>
          <w:szCs w:val="24"/>
        </w:rPr>
        <w:t>ó</w:t>
      </w:r>
      <w:r w:rsidRPr="0060271F">
        <w:rPr>
          <w:rFonts w:ascii="Arial" w:hAnsi="Arial" w:cs="Arial"/>
          <w:sz w:val="24"/>
          <w:szCs w:val="24"/>
        </w:rPr>
        <w:t>n</w:t>
      </w:r>
      <w:r w:rsidRPr="0060271F">
        <w:rPr>
          <w:rFonts w:ascii="Arial" w:hAnsi="Arial" w:cs="Arial"/>
          <w:spacing w:val="19"/>
          <w:sz w:val="24"/>
          <w:szCs w:val="24"/>
        </w:rPr>
        <w:t xml:space="preserve"> I</w:t>
      </w:r>
      <w:r w:rsidRPr="0060271F">
        <w:rPr>
          <w:rFonts w:ascii="Arial" w:hAnsi="Arial" w:cs="Arial"/>
          <w:w w:val="90"/>
          <w:sz w:val="24"/>
          <w:szCs w:val="24"/>
        </w:rPr>
        <w:t>,</w:t>
      </w:r>
      <w:r w:rsidRPr="0060271F">
        <w:rPr>
          <w:rFonts w:ascii="Arial" w:hAnsi="Arial" w:cs="Arial"/>
          <w:w w:val="62"/>
          <w:sz w:val="24"/>
          <w:szCs w:val="24"/>
        </w:rPr>
        <w:t xml:space="preserve"> </w:t>
      </w:r>
      <w:r w:rsidRPr="0060271F">
        <w:rPr>
          <w:rFonts w:ascii="Arial" w:hAnsi="Arial" w:cs="Arial"/>
          <w:spacing w:val="-36"/>
          <w:w w:val="90"/>
          <w:sz w:val="24"/>
          <w:szCs w:val="24"/>
        </w:rPr>
        <w:t xml:space="preserve"> </w:t>
      </w:r>
      <w:r w:rsidRPr="0060271F">
        <w:rPr>
          <w:rFonts w:ascii="Arial" w:hAnsi="Arial" w:cs="Arial"/>
          <w:spacing w:val="1"/>
          <w:sz w:val="24"/>
          <w:szCs w:val="24"/>
        </w:rPr>
        <w:t xml:space="preserve">142,145 fracción II </w:t>
      </w:r>
      <w:r w:rsidRPr="0060271F">
        <w:rPr>
          <w:rFonts w:ascii="Arial" w:hAnsi="Arial" w:cs="Arial"/>
          <w:spacing w:val="-51"/>
          <w:sz w:val="24"/>
          <w:szCs w:val="24"/>
        </w:rPr>
        <w:t xml:space="preserve"> </w:t>
      </w:r>
      <w:r w:rsidRPr="0060271F">
        <w:rPr>
          <w:rFonts w:ascii="Arial" w:hAnsi="Arial" w:cs="Arial"/>
          <w:sz w:val="24"/>
          <w:szCs w:val="24"/>
        </w:rPr>
        <w:t>y</w:t>
      </w:r>
      <w:r w:rsidRPr="0060271F">
        <w:rPr>
          <w:rFonts w:ascii="Arial" w:hAnsi="Arial" w:cs="Arial"/>
          <w:spacing w:val="-36"/>
          <w:sz w:val="24"/>
          <w:szCs w:val="24"/>
        </w:rPr>
        <w:t xml:space="preserve"> </w:t>
      </w:r>
      <w:r w:rsidRPr="0060271F">
        <w:rPr>
          <w:rFonts w:ascii="Arial" w:hAnsi="Arial" w:cs="Arial"/>
          <w:sz w:val="24"/>
          <w:szCs w:val="24"/>
        </w:rPr>
        <w:t>154</w:t>
      </w:r>
      <w:r w:rsidRPr="0060271F">
        <w:rPr>
          <w:rFonts w:ascii="Arial" w:hAnsi="Arial" w:cs="Arial"/>
          <w:spacing w:val="-51"/>
          <w:sz w:val="24"/>
          <w:szCs w:val="24"/>
        </w:rPr>
        <w:t xml:space="preserve"> </w:t>
      </w:r>
      <w:r w:rsidRPr="0060271F">
        <w:rPr>
          <w:rFonts w:ascii="Arial" w:hAnsi="Arial" w:cs="Arial"/>
          <w:sz w:val="24"/>
          <w:szCs w:val="24"/>
        </w:rPr>
        <w:t>del</w:t>
      </w:r>
      <w:r w:rsidRPr="0060271F">
        <w:rPr>
          <w:rFonts w:ascii="Arial" w:hAnsi="Arial" w:cs="Arial"/>
          <w:spacing w:val="-41"/>
          <w:sz w:val="24"/>
          <w:szCs w:val="24"/>
        </w:rPr>
        <w:t xml:space="preserve"> </w:t>
      </w:r>
      <w:r w:rsidRPr="0060271F">
        <w:rPr>
          <w:rFonts w:ascii="Arial" w:hAnsi="Arial" w:cs="Arial"/>
          <w:spacing w:val="-2"/>
          <w:sz w:val="24"/>
          <w:szCs w:val="24"/>
        </w:rPr>
        <w:t>Reglamento</w:t>
      </w:r>
      <w:r w:rsidRPr="0060271F">
        <w:rPr>
          <w:rFonts w:ascii="Arial" w:eastAsia="Times New Roman" w:hAnsi="Arial" w:cs="Arial"/>
          <w:sz w:val="24"/>
          <w:szCs w:val="24"/>
        </w:rPr>
        <w:t xml:space="preserve"> </w:t>
      </w:r>
      <w:r w:rsidRPr="0060271F">
        <w:rPr>
          <w:rFonts w:ascii="Arial" w:hAnsi="Arial" w:cs="Arial"/>
          <w:w w:val="105"/>
          <w:sz w:val="24"/>
          <w:szCs w:val="24"/>
        </w:rPr>
        <w:t>del</w:t>
      </w:r>
      <w:r w:rsidRPr="0060271F">
        <w:rPr>
          <w:rFonts w:ascii="Arial" w:hAnsi="Arial" w:cs="Arial"/>
          <w:spacing w:val="-26"/>
          <w:w w:val="105"/>
          <w:sz w:val="24"/>
          <w:szCs w:val="24"/>
        </w:rPr>
        <w:t xml:space="preserve"> </w:t>
      </w:r>
      <w:r w:rsidRPr="0060271F">
        <w:rPr>
          <w:rFonts w:ascii="Arial" w:hAnsi="Arial" w:cs="Arial"/>
          <w:spacing w:val="-2"/>
          <w:w w:val="105"/>
          <w:sz w:val="24"/>
          <w:szCs w:val="24"/>
        </w:rPr>
        <w:t>Gobi</w:t>
      </w:r>
      <w:r w:rsidRPr="0060271F">
        <w:rPr>
          <w:rFonts w:ascii="Arial" w:hAnsi="Arial" w:cs="Arial"/>
          <w:spacing w:val="-1"/>
          <w:w w:val="105"/>
          <w:sz w:val="24"/>
          <w:szCs w:val="24"/>
        </w:rPr>
        <w:t>erno</w:t>
      </w:r>
      <w:r w:rsidRPr="0060271F">
        <w:rPr>
          <w:rFonts w:ascii="Arial" w:hAnsi="Arial" w:cs="Arial"/>
          <w:spacing w:val="-26"/>
          <w:w w:val="105"/>
          <w:sz w:val="24"/>
          <w:szCs w:val="24"/>
        </w:rPr>
        <w:t xml:space="preserve"> </w:t>
      </w:r>
      <w:r w:rsidRPr="0060271F">
        <w:rPr>
          <w:rFonts w:ascii="Arial" w:hAnsi="Arial" w:cs="Arial"/>
          <w:w w:val="105"/>
          <w:sz w:val="24"/>
          <w:szCs w:val="24"/>
        </w:rPr>
        <w:t>y</w:t>
      </w:r>
      <w:r w:rsidRPr="0060271F">
        <w:rPr>
          <w:rFonts w:ascii="Arial" w:hAnsi="Arial" w:cs="Arial"/>
          <w:spacing w:val="-21"/>
          <w:w w:val="105"/>
          <w:sz w:val="24"/>
          <w:szCs w:val="24"/>
        </w:rPr>
        <w:t xml:space="preserve"> </w:t>
      </w:r>
      <w:r w:rsidRPr="0060271F">
        <w:rPr>
          <w:rFonts w:ascii="Arial" w:hAnsi="Arial" w:cs="Arial"/>
          <w:w w:val="105"/>
          <w:sz w:val="24"/>
          <w:szCs w:val="24"/>
        </w:rPr>
        <w:t>de</w:t>
      </w:r>
      <w:r w:rsidRPr="0060271F">
        <w:rPr>
          <w:rFonts w:ascii="Arial" w:hAnsi="Arial" w:cs="Arial"/>
          <w:spacing w:val="-18"/>
          <w:w w:val="105"/>
          <w:sz w:val="24"/>
          <w:szCs w:val="24"/>
        </w:rPr>
        <w:t xml:space="preserve"> </w:t>
      </w:r>
      <w:r w:rsidRPr="0060271F">
        <w:rPr>
          <w:rFonts w:ascii="Arial" w:hAnsi="Arial" w:cs="Arial"/>
          <w:w w:val="105"/>
          <w:sz w:val="24"/>
          <w:szCs w:val="24"/>
        </w:rPr>
        <w:t>la</w:t>
      </w:r>
      <w:r w:rsidRPr="0060271F">
        <w:rPr>
          <w:rFonts w:ascii="Arial" w:hAnsi="Arial" w:cs="Arial"/>
          <w:spacing w:val="-35"/>
          <w:w w:val="105"/>
          <w:sz w:val="24"/>
          <w:szCs w:val="24"/>
        </w:rPr>
        <w:t xml:space="preserve"> </w:t>
      </w:r>
      <w:r w:rsidRPr="0060271F">
        <w:rPr>
          <w:rFonts w:ascii="Arial" w:hAnsi="Arial" w:cs="Arial"/>
          <w:w w:val="105"/>
          <w:sz w:val="24"/>
          <w:szCs w:val="24"/>
        </w:rPr>
        <w:t>Administración</w:t>
      </w:r>
      <w:r w:rsidRPr="0060271F">
        <w:rPr>
          <w:rFonts w:ascii="Arial" w:hAnsi="Arial" w:cs="Arial"/>
          <w:spacing w:val="8"/>
          <w:w w:val="105"/>
          <w:sz w:val="24"/>
          <w:szCs w:val="24"/>
        </w:rPr>
        <w:t xml:space="preserve"> </w:t>
      </w:r>
      <w:r w:rsidRPr="0060271F">
        <w:rPr>
          <w:rFonts w:ascii="Arial" w:hAnsi="Arial" w:cs="Arial"/>
          <w:spacing w:val="-3"/>
          <w:w w:val="105"/>
          <w:sz w:val="24"/>
          <w:szCs w:val="24"/>
        </w:rPr>
        <w:t>Pública</w:t>
      </w:r>
      <w:r w:rsidRPr="0060271F">
        <w:rPr>
          <w:rFonts w:ascii="Arial" w:hAnsi="Arial" w:cs="Arial"/>
          <w:spacing w:val="-24"/>
          <w:w w:val="105"/>
          <w:sz w:val="24"/>
          <w:szCs w:val="24"/>
        </w:rPr>
        <w:t xml:space="preserve"> </w:t>
      </w:r>
      <w:r w:rsidRPr="0060271F">
        <w:rPr>
          <w:rFonts w:ascii="Arial" w:hAnsi="Arial" w:cs="Arial"/>
          <w:w w:val="105"/>
          <w:sz w:val="24"/>
          <w:szCs w:val="24"/>
        </w:rPr>
        <w:t>del</w:t>
      </w:r>
      <w:r w:rsidRPr="0060271F">
        <w:rPr>
          <w:rFonts w:ascii="Arial" w:hAnsi="Arial" w:cs="Arial"/>
          <w:spacing w:val="-33"/>
          <w:w w:val="105"/>
          <w:sz w:val="24"/>
          <w:szCs w:val="24"/>
        </w:rPr>
        <w:t xml:space="preserve"> </w:t>
      </w:r>
      <w:r w:rsidRPr="0060271F">
        <w:rPr>
          <w:rFonts w:ascii="Arial" w:hAnsi="Arial" w:cs="Arial"/>
          <w:w w:val="105"/>
          <w:sz w:val="24"/>
          <w:szCs w:val="24"/>
        </w:rPr>
        <w:t>Ayuntamiento</w:t>
      </w:r>
      <w:r w:rsidRPr="0060271F">
        <w:rPr>
          <w:rFonts w:ascii="Arial" w:hAnsi="Arial" w:cs="Arial"/>
          <w:spacing w:val="-1"/>
          <w:w w:val="105"/>
          <w:sz w:val="24"/>
          <w:szCs w:val="24"/>
        </w:rPr>
        <w:t xml:space="preserve"> </w:t>
      </w:r>
      <w:r w:rsidRPr="0060271F">
        <w:rPr>
          <w:rFonts w:ascii="Arial" w:hAnsi="Arial" w:cs="Arial"/>
          <w:spacing w:val="-2"/>
          <w:w w:val="105"/>
          <w:sz w:val="24"/>
          <w:szCs w:val="24"/>
        </w:rPr>
        <w:t>Constitucional</w:t>
      </w:r>
      <w:r w:rsidRPr="0060271F">
        <w:rPr>
          <w:rFonts w:ascii="Arial" w:hAnsi="Arial" w:cs="Arial"/>
          <w:spacing w:val="-14"/>
          <w:w w:val="105"/>
          <w:sz w:val="24"/>
          <w:szCs w:val="24"/>
        </w:rPr>
        <w:t xml:space="preserve"> </w:t>
      </w:r>
      <w:r w:rsidRPr="0060271F">
        <w:rPr>
          <w:rFonts w:ascii="Arial" w:hAnsi="Arial" w:cs="Arial"/>
          <w:w w:val="105"/>
          <w:sz w:val="24"/>
          <w:szCs w:val="24"/>
        </w:rPr>
        <w:t>de</w:t>
      </w:r>
      <w:r w:rsidRPr="0060271F">
        <w:rPr>
          <w:rFonts w:ascii="Arial" w:hAnsi="Arial" w:cs="Arial"/>
          <w:spacing w:val="-19"/>
          <w:w w:val="105"/>
          <w:sz w:val="24"/>
          <w:szCs w:val="24"/>
        </w:rPr>
        <w:t xml:space="preserve"> </w:t>
      </w:r>
      <w:r w:rsidRPr="0060271F">
        <w:rPr>
          <w:rFonts w:ascii="Arial" w:hAnsi="Arial" w:cs="Arial"/>
          <w:w w:val="105"/>
          <w:sz w:val="24"/>
          <w:szCs w:val="24"/>
        </w:rPr>
        <w:t>San</w:t>
      </w:r>
      <w:r w:rsidRPr="0060271F">
        <w:rPr>
          <w:rFonts w:ascii="Arial" w:hAnsi="Arial" w:cs="Arial"/>
          <w:spacing w:val="15"/>
          <w:w w:val="105"/>
          <w:sz w:val="24"/>
          <w:szCs w:val="24"/>
        </w:rPr>
        <w:t xml:space="preserve"> </w:t>
      </w:r>
      <w:r w:rsidRPr="0060271F">
        <w:rPr>
          <w:rFonts w:ascii="Arial" w:hAnsi="Arial" w:cs="Arial"/>
          <w:w w:val="105"/>
          <w:sz w:val="24"/>
          <w:szCs w:val="24"/>
        </w:rPr>
        <w:t>Pedro</w:t>
      </w:r>
      <w:r w:rsidRPr="0060271F">
        <w:rPr>
          <w:rFonts w:ascii="Arial" w:hAnsi="Arial" w:cs="Arial"/>
          <w:spacing w:val="-25"/>
          <w:w w:val="105"/>
          <w:sz w:val="24"/>
          <w:szCs w:val="24"/>
        </w:rPr>
        <w:t xml:space="preserve"> </w:t>
      </w:r>
      <w:r w:rsidRPr="0060271F">
        <w:rPr>
          <w:rFonts w:ascii="Arial" w:hAnsi="Arial" w:cs="Arial"/>
          <w:spacing w:val="-1"/>
          <w:w w:val="105"/>
          <w:sz w:val="24"/>
          <w:szCs w:val="24"/>
        </w:rPr>
        <w:t>Tl</w:t>
      </w:r>
      <w:r w:rsidRPr="0060271F">
        <w:rPr>
          <w:rFonts w:ascii="Arial" w:hAnsi="Arial" w:cs="Arial"/>
          <w:spacing w:val="-2"/>
          <w:w w:val="105"/>
          <w:sz w:val="24"/>
          <w:szCs w:val="24"/>
        </w:rPr>
        <w:t>aquepaque</w:t>
      </w:r>
      <w:r w:rsidRPr="0060271F">
        <w:rPr>
          <w:rFonts w:ascii="Arial" w:hAnsi="Arial" w:cs="Arial"/>
          <w:w w:val="105"/>
          <w:sz w:val="24"/>
          <w:szCs w:val="24"/>
        </w:rPr>
        <w:t>;</w:t>
      </w:r>
      <w:r w:rsidRPr="0060271F">
        <w:rPr>
          <w:rFonts w:ascii="Arial" w:hAnsi="Arial" w:cs="Arial"/>
          <w:spacing w:val="-31"/>
          <w:w w:val="105"/>
          <w:sz w:val="24"/>
          <w:szCs w:val="24"/>
        </w:rPr>
        <w:t xml:space="preserve"> por lo que </w:t>
      </w:r>
      <w:r w:rsidRPr="0060271F">
        <w:rPr>
          <w:rFonts w:ascii="Arial" w:hAnsi="Arial" w:cs="Arial"/>
          <w:w w:val="105"/>
          <w:sz w:val="24"/>
          <w:szCs w:val="24"/>
        </w:rPr>
        <w:t>tengo</w:t>
      </w:r>
      <w:r w:rsidRPr="0060271F">
        <w:rPr>
          <w:rFonts w:ascii="Arial" w:hAnsi="Arial" w:cs="Arial"/>
          <w:spacing w:val="-9"/>
          <w:w w:val="105"/>
          <w:sz w:val="24"/>
          <w:szCs w:val="24"/>
        </w:rPr>
        <w:t xml:space="preserve"> </w:t>
      </w:r>
      <w:r w:rsidRPr="0060271F">
        <w:rPr>
          <w:rFonts w:ascii="Arial" w:hAnsi="Arial" w:cs="Arial"/>
          <w:w w:val="105"/>
          <w:sz w:val="24"/>
          <w:szCs w:val="24"/>
        </w:rPr>
        <w:t>a</w:t>
      </w:r>
      <w:r w:rsidRPr="0060271F">
        <w:rPr>
          <w:rFonts w:ascii="Arial" w:hAnsi="Arial" w:cs="Arial"/>
          <w:spacing w:val="-10"/>
          <w:w w:val="105"/>
          <w:sz w:val="24"/>
          <w:szCs w:val="24"/>
        </w:rPr>
        <w:t xml:space="preserve"> </w:t>
      </w:r>
      <w:r w:rsidRPr="0060271F">
        <w:rPr>
          <w:rFonts w:ascii="Arial" w:hAnsi="Arial" w:cs="Arial"/>
          <w:spacing w:val="-5"/>
          <w:w w:val="105"/>
          <w:sz w:val="24"/>
          <w:szCs w:val="24"/>
        </w:rPr>
        <w:t>bi</w:t>
      </w:r>
      <w:r w:rsidRPr="0060271F">
        <w:rPr>
          <w:rFonts w:ascii="Arial" w:hAnsi="Arial" w:cs="Arial"/>
          <w:spacing w:val="-6"/>
          <w:w w:val="105"/>
          <w:sz w:val="24"/>
          <w:szCs w:val="24"/>
        </w:rPr>
        <w:t>en</w:t>
      </w:r>
      <w:r w:rsidRPr="0060271F">
        <w:rPr>
          <w:rFonts w:ascii="Arial" w:hAnsi="Arial" w:cs="Arial"/>
          <w:spacing w:val="-12"/>
          <w:w w:val="105"/>
          <w:sz w:val="24"/>
          <w:szCs w:val="24"/>
        </w:rPr>
        <w:t xml:space="preserve"> </w:t>
      </w:r>
      <w:r w:rsidRPr="0060271F">
        <w:rPr>
          <w:rFonts w:ascii="Arial" w:hAnsi="Arial" w:cs="Arial"/>
          <w:w w:val="105"/>
          <w:sz w:val="24"/>
          <w:szCs w:val="24"/>
        </w:rPr>
        <w:t>someter</w:t>
      </w:r>
      <w:r w:rsidRPr="0060271F">
        <w:rPr>
          <w:rFonts w:ascii="Arial" w:hAnsi="Arial" w:cs="Arial"/>
          <w:spacing w:val="-5"/>
          <w:w w:val="105"/>
          <w:sz w:val="24"/>
          <w:szCs w:val="24"/>
        </w:rPr>
        <w:t xml:space="preserve"> </w:t>
      </w:r>
      <w:r w:rsidRPr="0060271F">
        <w:rPr>
          <w:rFonts w:ascii="Arial" w:hAnsi="Arial" w:cs="Arial"/>
          <w:w w:val="105"/>
          <w:sz w:val="24"/>
          <w:szCs w:val="24"/>
        </w:rPr>
        <w:t>a</w:t>
      </w:r>
      <w:r w:rsidRPr="0060271F">
        <w:rPr>
          <w:rFonts w:ascii="Arial" w:hAnsi="Arial" w:cs="Arial"/>
          <w:spacing w:val="-15"/>
          <w:w w:val="105"/>
          <w:sz w:val="24"/>
          <w:szCs w:val="24"/>
        </w:rPr>
        <w:t xml:space="preserve"> </w:t>
      </w:r>
      <w:r w:rsidRPr="0060271F">
        <w:rPr>
          <w:rFonts w:ascii="Arial" w:hAnsi="Arial" w:cs="Arial"/>
          <w:w w:val="105"/>
          <w:sz w:val="24"/>
          <w:szCs w:val="24"/>
        </w:rPr>
        <w:t>la</w:t>
      </w:r>
      <w:r w:rsidRPr="0060271F">
        <w:rPr>
          <w:rFonts w:ascii="Arial" w:hAnsi="Arial" w:cs="Arial"/>
          <w:spacing w:val="-19"/>
          <w:w w:val="105"/>
          <w:sz w:val="24"/>
          <w:szCs w:val="24"/>
        </w:rPr>
        <w:t xml:space="preserve"> </w:t>
      </w:r>
      <w:r w:rsidRPr="0060271F">
        <w:rPr>
          <w:rFonts w:ascii="Arial" w:hAnsi="Arial" w:cs="Arial"/>
          <w:spacing w:val="-4"/>
          <w:w w:val="105"/>
          <w:sz w:val="24"/>
          <w:szCs w:val="24"/>
        </w:rPr>
        <w:t>e</w:t>
      </w:r>
      <w:r w:rsidRPr="0060271F">
        <w:rPr>
          <w:rFonts w:ascii="Arial" w:hAnsi="Arial" w:cs="Arial"/>
          <w:spacing w:val="-3"/>
          <w:w w:val="105"/>
          <w:sz w:val="24"/>
          <w:szCs w:val="24"/>
        </w:rPr>
        <w:t>l</w:t>
      </w:r>
      <w:r w:rsidRPr="0060271F">
        <w:rPr>
          <w:rFonts w:ascii="Arial" w:hAnsi="Arial" w:cs="Arial"/>
          <w:spacing w:val="-5"/>
          <w:w w:val="105"/>
          <w:sz w:val="24"/>
          <w:szCs w:val="24"/>
        </w:rPr>
        <w:t>evada</w:t>
      </w:r>
      <w:r w:rsidRPr="0060271F">
        <w:rPr>
          <w:rFonts w:ascii="Arial" w:hAnsi="Arial" w:cs="Arial"/>
          <w:spacing w:val="-6"/>
          <w:w w:val="105"/>
          <w:sz w:val="24"/>
          <w:szCs w:val="24"/>
        </w:rPr>
        <w:t xml:space="preserve"> </w:t>
      </w:r>
      <w:r w:rsidRPr="0060271F">
        <w:rPr>
          <w:rFonts w:ascii="Arial" w:hAnsi="Arial" w:cs="Arial"/>
          <w:w w:val="105"/>
          <w:sz w:val="24"/>
          <w:szCs w:val="24"/>
        </w:rPr>
        <w:t>y</w:t>
      </w:r>
      <w:r w:rsidRPr="0060271F">
        <w:rPr>
          <w:rFonts w:ascii="Arial" w:hAnsi="Arial" w:cs="Arial"/>
          <w:spacing w:val="-17"/>
          <w:w w:val="105"/>
          <w:sz w:val="24"/>
          <w:szCs w:val="24"/>
        </w:rPr>
        <w:t xml:space="preserve"> </w:t>
      </w:r>
      <w:r w:rsidRPr="0060271F">
        <w:rPr>
          <w:rFonts w:ascii="Arial" w:hAnsi="Arial" w:cs="Arial"/>
          <w:w w:val="105"/>
          <w:sz w:val="24"/>
          <w:szCs w:val="24"/>
        </w:rPr>
        <w:t>distinguida</w:t>
      </w:r>
      <w:r w:rsidRPr="0060271F">
        <w:rPr>
          <w:rFonts w:ascii="Arial" w:hAnsi="Arial" w:cs="Arial"/>
          <w:spacing w:val="-11"/>
          <w:w w:val="105"/>
          <w:sz w:val="24"/>
          <w:szCs w:val="24"/>
        </w:rPr>
        <w:t xml:space="preserve"> </w:t>
      </w:r>
      <w:r w:rsidRPr="0060271F">
        <w:rPr>
          <w:rFonts w:ascii="Arial" w:hAnsi="Arial" w:cs="Arial"/>
          <w:sz w:val="24"/>
          <w:szCs w:val="24"/>
        </w:rPr>
        <w:t>consideración de éste H. Cuerpo Edilicio en Pleno el siguiente punto de:</w:t>
      </w:r>
    </w:p>
    <w:p w:rsidR="00C64EF3" w:rsidRPr="0060271F" w:rsidRDefault="00C64EF3" w:rsidP="00C64EF3">
      <w:pPr>
        <w:pStyle w:val="Sinespaciado"/>
        <w:spacing w:line="276" w:lineRule="auto"/>
        <w:jc w:val="both"/>
        <w:rPr>
          <w:rFonts w:ascii="Arial" w:hAnsi="Arial" w:cs="Arial"/>
          <w:sz w:val="24"/>
          <w:szCs w:val="24"/>
        </w:rPr>
      </w:pPr>
    </w:p>
    <w:p w:rsidR="00C64EF3" w:rsidRPr="0060271F" w:rsidRDefault="00C64EF3" w:rsidP="00C64EF3">
      <w:pPr>
        <w:jc w:val="center"/>
        <w:rPr>
          <w:rFonts w:ascii="Arial" w:eastAsia="Times New Roman" w:hAnsi="Arial" w:cs="Arial"/>
          <w:b/>
          <w:sz w:val="24"/>
          <w:szCs w:val="24"/>
          <w:lang w:eastAsia="es-ES"/>
        </w:rPr>
      </w:pPr>
      <w:r w:rsidRPr="0060271F">
        <w:rPr>
          <w:rFonts w:ascii="Arial" w:eastAsia="Times New Roman" w:hAnsi="Arial" w:cs="Arial"/>
          <w:b/>
          <w:sz w:val="24"/>
          <w:szCs w:val="24"/>
          <w:lang w:eastAsia="es-ES"/>
        </w:rPr>
        <w:t>A C U E R D O:</w:t>
      </w:r>
    </w:p>
    <w:p w:rsidR="00C64EF3" w:rsidRPr="0060271F" w:rsidRDefault="00C64EF3" w:rsidP="00C64EF3">
      <w:pPr>
        <w:jc w:val="both"/>
        <w:rPr>
          <w:rFonts w:ascii="Arial" w:eastAsia="Calibri" w:hAnsi="Arial" w:cs="Arial"/>
          <w:sz w:val="24"/>
          <w:szCs w:val="24"/>
        </w:rPr>
      </w:pPr>
      <w:r w:rsidRPr="0060271F">
        <w:rPr>
          <w:rFonts w:ascii="Arial" w:eastAsia="Times New Roman" w:hAnsi="Arial" w:cs="Arial"/>
          <w:b/>
          <w:sz w:val="24"/>
          <w:szCs w:val="24"/>
          <w:lang w:eastAsia="es-ES"/>
        </w:rPr>
        <w:t xml:space="preserve">Primero. - </w:t>
      </w:r>
      <w:r w:rsidRPr="0060271F">
        <w:rPr>
          <w:rFonts w:ascii="Arial" w:hAnsi="Arial" w:cs="Arial"/>
          <w:sz w:val="24"/>
          <w:szCs w:val="24"/>
        </w:rPr>
        <w:t>El Pleno del Ayuntamiento Constitucional del Municipio de San Pedro Tlaquepaque, Jalisco, aprueba y autoriza declarar formalmente regularizado el siguiente predio</w:t>
      </w:r>
      <w:r w:rsidRPr="0060271F">
        <w:rPr>
          <w:rFonts w:ascii="Arial" w:hAnsi="Arial" w:cs="Arial"/>
          <w:b/>
          <w:bCs/>
          <w:sz w:val="24"/>
          <w:szCs w:val="24"/>
        </w:rPr>
        <w:t xml:space="preserve"> identificado </w:t>
      </w:r>
      <w:r w:rsidRPr="0060271F">
        <w:rPr>
          <w:rFonts w:ascii="Arial" w:hAnsi="Arial" w:cs="Arial"/>
          <w:sz w:val="24"/>
          <w:szCs w:val="24"/>
        </w:rPr>
        <w:t xml:space="preserve">como </w:t>
      </w:r>
      <w:r w:rsidRPr="0060271F">
        <w:rPr>
          <w:rFonts w:ascii="Arial" w:hAnsi="Arial" w:cs="Arial"/>
          <w:b/>
          <w:bCs/>
          <w:sz w:val="24"/>
          <w:szCs w:val="24"/>
        </w:rPr>
        <w:t>La Presa II Sección</w:t>
      </w:r>
      <w:r w:rsidRPr="0060271F">
        <w:rPr>
          <w:rFonts w:ascii="Arial" w:hAnsi="Arial" w:cs="Arial"/>
          <w:sz w:val="24"/>
          <w:szCs w:val="24"/>
        </w:rPr>
        <w:t xml:space="preserve">, </w:t>
      </w:r>
      <w:r w:rsidRPr="0060271F">
        <w:rPr>
          <w:rFonts w:ascii="Arial" w:hAnsi="Arial" w:cs="Arial"/>
          <w:iCs/>
          <w:sz w:val="24"/>
          <w:szCs w:val="24"/>
        </w:rPr>
        <w:t>bajo expediente de la PRODEUR</w:t>
      </w:r>
      <w:r w:rsidRPr="0060271F">
        <w:rPr>
          <w:rFonts w:ascii="Arial" w:hAnsi="Arial" w:cs="Arial"/>
          <w:sz w:val="24"/>
          <w:szCs w:val="24"/>
        </w:rPr>
        <w:t xml:space="preserve"> </w:t>
      </w:r>
      <w:r w:rsidRPr="0060271F">
        <w:rPr>
          <w:rFonts w:ascii="Arial" w:hAnsi="Arial" w:cs="Arial"/>
          <w:b/>
          <w:i/>
          <w:sz w:val="24"/>
          <w:szCs w:val="24"/>
        </w:rPr>
        <w:t xml:space="preserve">TLQ-28/2020 </w:t>
      </w:r>
      <w:r w:rsidRPr="0060271F">
        <w:rPr>
          <w:rFonts w:ascii="Arial" w:hAnsi="Arial" w:cs="Arial"/>
          <w:i/>
          <w:sz w:val="24"/>
          <w:szCs w:val="24"/>
        </w:rPr>
        <w:t xml:space="preserve">y expediente de la </w:t>
      </w:r>
      <w:r w:rsidRPr="0060271F">
        <w:rPr>
          <w:rFonts w:ascii="Arial" w:hAnsi="Arial" w:cs="Arial"/>
          <w:b/>
          <w:i/>
          <w:sz w:val="24"/>
          <w:szCs w:val="24"/>
        </w:rPr>
        <w:t xml:space="preserve">COMUR </w:t>
      </w:r>
      <w:r w:rsidRPr="0060271F">
        <w:rPr>
          <w:rFonts w:ascii="Arial" w:eastAsia="Calibri" w:hAnsi="Arial" w:cs="Arial"/>
          <w:b/>
          <w:sz w:val="24"/>
          <w:szCs w:val="24"/>
          <w:lang w:eastAsia="es-MX"/>
        </w:rPr>
        <w:t>TLQ-P023-2019</w:t>
      </w:r>
      <w:r w:rsidRPr="0060271F">
        <w:rPr>
          <w:rFonts w:ascii="Arial" w:hAnsi="Arial" w:cs="Arial"/>
          <w:b/>
          <w:i/>
          <w:sz w:val="24"/>
          <w:szCs w:val="24"/>
        </w:rPr>
        <w:t xml:space="preserve">; </w:t>
      </w:r>
      <w:r w:rsidRPr="0060271F">
        <w:rPr>
          <w:rFonts w:ascii="Arial" w:hAnsi="Arial" w:cs="Arial"/>
          <w:sz w:val="24"/>
          <w:szCs w:val="24"/>
        </w:rPr>
        <w:t>localizado en el Municipio de San Pedro Tlaquepaque</w:t>
      </w:r>
      <w:r w:rsidRPr="0060271F">
        <w:rPr>
          <w:rFonts w:ascii="Arial" w:eastAsia="Times New Roman" w:hAnsi="Arial" w:cs="Arial"/>
          <w:sz w:val="24"/>
          <w:szCs w:val="24"/>
          <w:lang w:eastAsia="es-ES"/>
        </w:rPr>
        <w:t xml:space="preserve">, con una superficie de </w:t>
      </w:r>
      <w:r w:rsidRPr="0060271F">
        <w:rPr>
          <w:rFonts w:ascii="Arial" w:eastAsia="Calibri" w:hAnsi="Arial" w:cs="Arial"/>
          <w:b/>
          <w:bCs/>
          <w:sz w:val="24"/>
          <w:szCs w:val="24"/>
        </w:rPr>
        <w:t xml:space="preserve">17,664.46 M2 </w:t>
      </w:r>
      <w:r w:rsidRPr="0060271F">
        <w:rPr>
          <w:rFonts w:ascii="Arial" w:eastAsia="Calibri" w:hAnsi="Arial" w:cs="Arial"/>
          <w:sz w:val="24"/>
          <w:szCs w:val="24"/>
          <w:lang w:eastAsia="es-MX"/>
        </w:rPr>
        <w:t xml:space="preserve">(Diecisiete mil seiscientos sesenta y cuatro metros cuarenta y seis centímetros cuadrados) </w:t>
      </w:r>
      <w:r w:rsidRPr="0060271F">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p>
    <w:p w:rsidR="00C64EF3" w:rsidRPr="0064452C" w:rsidRDefault="00C64EF3" w:rsidP="00C64EF3">
      <w:pPr>
        <w:jc w:val="both"/>
        <w:rPr>
          <w:rFonts w:ascii="Arial" w:eastAsia="Times New Roman" w:hAnsi="Arial" w:cs="Arial"/>
          <w:b/>
          <w:sz w:val="2"/>
          <w:szCs w:val="24"/>
          <w:lang w:eastAsia="es-ES"/>
        </w:rPr>
      </w:pPr>
    </w:p>
    <w:p w:rsidR="00C64EF3" w:rsidRPr="0060271F" w:rsidRDefault="00C64EF3" w:rsidP="00C64EF3">
      <w:pPr>
        <w:jc w:val="both"/>
        <w:rPr>
          <w:rFonts w:ascii="Arial" w:eastAsia="Times New Roman" w:hAnsi="Arial" w:cs="Arial"/>
          <w:sz w:val="24"/>
          <w:szCs w:val="24"/>
          <w:lang w:eastAsia="es-ES"/>
        </w:rPr>
      </w:pPr>
      <w:r w:rsidRPr="0060271F">
        <w:rPr>
          <w:rFonts w:ascii="Arial" w:eastAsia="Times New Roman" w:hAnsi="Arial" w:cs="Arial"/>
          <w:b/>
          <w:sz w:val="24"/>
          <w:szCs w:val="24"/>
          <w:lang w:eastAsia="es-ES"/>
        </w:rPr>
        <w:t>Segundo. -</w:t>
      </w:r>
      <w:r w:rsidRPr="0060271F">
        <w:rPr>
          <w:rFonts w:ascii="Arial" w:eastAsia="Malgun Gothic" w:hAnsi="Arial" w:cs="Arial"/>
          <w:bCs/>
          <w:sz w:val="24"/>
          <w:szCs w:val="24"/>
        </w:rPr>
        <w:t xml:space="preserve"> El Pleno del Ayuntamiento de San Pedro Tlaquepaque aprueba</w:t>
      </w:r>
      <w:r w:rsidRPr="0060271F">
        <w:rPr>
          <w:rFonts w:ascii="Arial" w:eastAsia="Malgun Gothic" w:hAnsi="Arial" w:cs="Arial"/>
          <w:sz w:val="24"/>
          <w:szCs w:val="24"/>
        </w:rPr>
        <w:t xml:space="preserve"> y</w:t>
      </w:r>
      <w:r w:rsidRPr="0060271F">
        <w:rPr>
          <w:rFonts w:ascii="Arial" w:eastAsia="Times New Roman" w:hAnsi="Arial" w:cs="Arial"/>
          <w:sz w:val="24"/>
          <w:szCs w:val="24"/>
          <w:lang w:eastAsia="es-ES"/>
        </w:rPr>
        <w:t xml:space="preserve"> autoriza el Convenio de Regularización, de conformidad con las normas reglamentarias para el pago de los créditos fiscales.</w:t>
      </w:r>
    </w:p>
    <w:p w:rsidR="00C64EF3" w:rsidRPr="0060271F" w:rsidRDefault="00C64EF3" w:rsidP="00C64EF3">
      <w:pPr>
        <w:jc w:val="both"/>
        <w:rPr>
          <w:rFonts w:ascii="Arial" w:eastAsia="Times New Roman" w:hAnsi="Arial" w:cs="Arial"/>
          <w:sz w:val="24"/>
          <w:szCs w:val="24"/>
          <w:lang w:eastAsia="es-ES"/>
        </w:rPr>
      </w:pPr>
      <w:r w:rsidRPr="0060271F">
        <w:rPr>
          <w:rFonts w:ascii="Arial" w:eastAsia="Times New Roman" w:hAnsi="Arial" w:cs="Arial"/>
          <w:b/>
          <w:sz w:val="24"/>
          <w:szCs w:val="24"/>
          <w:lang w:eastAsia="es-ES"/>
        </w:rPr>
        <w:t xml:space="preserve">Tercero. - </w:t>
      </w:r>
      <w:r w:rsidRPr="0060271F">
        <w:rPr>
          <w:rFonts w:ascii="Arial" w:eastAsia="Times New Roman" w:hAnsi="Arial" w:cs="Arial"/>
          <w:bCs/>
          <w:sz w:val="24"/>
          <w:szCs w:val="24"/>
          <w:lang w:eastAsia="es-ES"/>
        </w:rPr>
        <w:t xml:space="preserve">Se </w:t>
      </w:r>
      <w:r w:rsidRPr="0060271F">
        <w:rPr>
          <w:rFonts w:ascii="Arial" w:eastAsia="Times New Roman" w:hAnsi="Arial" w:cs="Arial"/>
          <w:sz w:val="24"/>
          <w:szCs w:val="24"/>
          <w:lang w:eastAsia="es-ES"/>
        </w:rPr>
        <w:t>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p>
    <w:p w:rsidR="00C64EF3" w:rsidRPr="0060271F"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60271F">
        <w:rPr>
          <w:rFonts w:ascii="Arial" w:hAnsi="Arial" w:cs="Arial"/>
          <w:b/>
          <w:sz w:val="24"/>
          <w:szCs w:val="24"/>
        </w:rPr>
        <w:t>Cuarto. -</w:t>
      </w:r>
      <w:r w:rsidRPr="0060271F">
        <w:rPr>
          <w:rFonts w:ascii="Arial" w:hAnsi="Arial" w:cs="Arial"/>
          <w:sz w:val="24"/>
          <w:szCs w:val="24"/>
        </w:rPr>
        <w:t xml:space="preserve"> Se instruye al Director de Catastro Municipal, a efecto de que realice la Apertura de la Cuenta Catastral Individual de cada uno de los lotes, de conformidad al plano de lotificación que deberá de remitir la Secretaria Técnica de la Comisión Municipal de Regularización.</w:t>
      </w:r>
    </w:p>
    <w:p w:rsidR="00C64EF3" w:rsidRPr="0060271F"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60271F">
        <w:rPr>
          <w:rFonts w:ascii="Arial" w:hAnsi="Arial" w:cs="Arial"/>
          <w:b/>
          <w:sz w:val="24"/>
          <w:szCs w:val="24"/>
        </w:rPr>
        <w:t xml:space="preserve">Quinto. – </w:t>
      </w:r>
      <w:r w:rsidRPr="0060271F">
        <w:rPr>
          <w:rFonts w:ascii="Arial" w:hAnsi="Arial" w:cs="Arial"/>
          <w:bCs/>
          <w:sz w:val="24"/>
          <w:szCs w:val="24"/>
        </w:rPr>
        <w:t>Se notifique a la Coordinación General de Gestión Integral de la Ciudad, para su conocimiento y debida aplicación.</w:t>
      </w:r>
    </w:p>
    <w:p w:rsidR="00C64EF3" w:rsidRPr="0060271F"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60271F">
        <w:rPr>
          <w:rFonts w:ascii="Arial" w:hAnsi="Arial" w:cs="Arial"/>
          <w:b/>
          <w:sz w:val="24"/>
          <w:szCs w:val="24"/>
        </w:rPr>
        <w:t>Sexto.</w:t>
      </w:r>
      <w:r w:rsidRPr="0060271F">
        <w:rPr>
          <w:rFonts w:ascii="Arial" w:hAnsi="Arial" w:cs="Arial"/>
          <w:bCs/>
          <w:sz w:val="24"/>
          <w:szCs w:val="24"/>
        </w:rPr>
        <w:t>- Se notifique a la Procuraduría de Desarrollo Urbano del Estado de Jalisco y a la Asociación Vecinal el presente acuerdo.</w:t>
      </w:r>
    </w:p>
    <w:p w:rsidR="00C64EF3" w:rsidRPr="0060271F"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60271F">
        <w:rPr>
          <w:rFonts w:ascii="Arial" w:hAnsi="Arial" w:cs="Arial"/>
          <w:b/>
          <w:sz w:val="24"/>
          <w:szCs w:val="24"/>
        </w:rPr>
        <w:t xml:space="preserve">Séptimo. -  </w:t>
      </w:r>
      <w:r w:rsidRPr="0060271F">
        <w:rPr>
          <w:rFonts w:ascii="Arial" w:hAnsi="Arial" w:cs="Arial"/>
          <w:bCs/>
          <w:sz w:val="24"/>
          <w:szCs w:val="24"/>
        </w:rPr>
        <w:t>Se autoriza el inicio del Procedimiento de Titulación prevista en la Ley de Regularización y Titulación de Predios Urbanos para el Estado de Jalisco a través de la Comisión Municipal de Regularización de Predios.</w:t>
      </w:r>
    </w:p>
    <w:p w:rsidR="00C64EF3" w:rsidRPr="0060271F"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60271F">
        <w:rPr>
          <w:rFonts w:ascii="Arial" w:eastAsia="Calibri" w:hAnsi="Arial" w:cs="Arial"/>
          <w:b/>
          <w:sz w:val="24"/>
          <w:szCs w:val="24"/>
          <w:lang w:eastAsia="es-MX"/>
        </w:rPr>
        <w:t>Octavo. -</w:t>
      </w:r>
      <w:r w:rsidRPr="0060271F">
        <w:rPr>
          <w:rFonts w:ascii="Arial" w:eastAsia="Calibri" w:hAnsi="Arial" w:cs="Arial"/>
          <w:bCs/>
          <w:sz w:val="24"/>
          <w:szCs w:val="24"/>
          <w:lang w:eastAsia="es-MX"/>
        </w:rPr>
        <w:t xml:space="preserve"> </w:t>
      </w:r>
      <w:r w:rsidRPr="0060271F">
        <w:rPr>
          <w:rFonts w:ascii="Arial" w:hAnsi="Arial" w:cs="Arial"/>
          <w:bCs/>
          <w:sz w:val="24"/>
          <w:szCs w:val="24"/>
        </w:rPr>
        <w:t>Se instruye al Secretario del Ayuntamiento para que se publique en forma abreviada en la Gaceta Municipal</w:t>
      </w:r>
      <w:r w:rsidRPr="0060271F">
        <w:rPr>
          <w:rFonts w:ascii="Arial" w:hAnsi="Arial" w:cs="Arial"/>
          <w:sz w:val="24"/>
          <w:szCs w:val="24"/>
        </w:rPr>
        <w:t xml:space="preserve"> y en los Estrados de la Presidencia por un periodo de tres días naturales el presente acuerdo.</w:t>
      </w:r>
    </w:p>
    <w:p w:rsidR="00C64EF3" w:rsidRPr="0060271F"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24"/>
          <w:szCs w:val="24"/>
        </w:rPr>
      </w:pPr>
    </w:p>
    <w:p w:rsidR="00C64EF3" w:rsidRPr="0060271F"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60271F">
        <w:rPr>
          <w:rFonts w:ascii="Arial" w:hAnsi="Arial" w:cs="Arial"/>
          <w:sz w:val="24"/>
          <w:szCs w:val="24"/>
        </w:rPr>
        <w:t>Notifíquese.- A la Presidente Municipal,  Secretario del Ayuntamiento; Síndico Municipal, Tesorero Municipal, Director de Catastro Municipal,</w:t>
      </w:r>
      <w:r w:rsidRPr="0060271F">
        <w:rPr>
          <w:rFonts w:ascii="Arial" w:hAnsi="Arial" w:cs="Arial"/>
          <w:bCs/>
          <w:sz w:val="24"/>
          <w:szCs w:val="24"/>
        </w:rPr>
        <w:t xml:space="preserve"> Coordinación General de Gestión Integral de la Ciudad,</w:t>
      </w:r>
      <w:r w:rsidRPr="0060271F">
        <w:rPr>
          <w:rFonts w:ascii="Arial" w:hAnsi="Arial" w:cs="Arial"/>
          <w:sz w:val="24"/>
          <w:szCs w:val="24"/>
        </w:rPr>
        <w:t xml:space="preserve"> Procurador de Desarrollo Urbano del Estado de Jalisco, Registro Público de la Propiedad y Comercio, Jefatura de Regularización de Predios en su carácter de Secretario Técnico, Asociación Vecinal y a cualquier otra dependencia que esté involucrada con el Acuerdo, para que surta sus efectos legales correspondientes.</w:t>
      </w:r>
    </w:p>
    <w:p w:rsidR="00C64EF3" w:rsidRPr="0060271F" w:rsidRDefault="00C64EF3" w:rsidP="00C64EF3">
      <w:pPr>
        <w:jc w:val="center"/>
        <w:rPr>
          <w:sz w:val="24"/>
          <w:szCs w:val="24"/>
        </w:rPr>
      </w:pPr>
      <w:r w:rsidRPr="0060271F">
        <w:rPr>
          <w:rFonts w:ascii="Arial" w:hAnsi="Arial" w:cs="Arial"/>
          <w:b/>
          <w:sz w:val="24"/>
          <w:szCs w:val="24"/>
        </w:rPr>
        <w:t>A T E N T A M E N T E</w:t>
      </w:r>
    </w:p>
    <w:p w:rsidR="00C64EF3" w:rsidRPr="0060271F" w:rsidRDefault="00C64EF3" w:rsidP="00C64EF3">
      <w:pPr>
        <w:spacing w:after="30"/>
        <w:jc w:val="center"/>
        <w:rPr>
          <w:rFonts w:ascii="Arial" w:hAnsi="Arial" w:cs="Arial"/>
          <w:b/>
          <w:sz w:val="24"/>
          <w:szCs w:val="24"/>
        </w:rPr>
      </w:pPr>
      <w:r w:rsidRPr="0060271F">
        <w:rPr>
          <w:rFonts w:ascii="Arial" w:hAnsi="Arial" w:cs="Arial"/>
          <w:b/>
          <w:sz w:val="24"/>
          <w:szCs w:val="24"/>
        </w:rPr>
        <w:t>“PRIMA OPERA FIGLINAE HOMO”</w:t>
      </w:r>
    </w:p>
    <w:p w:rsidR="00C64EF3" w:rsidRPr="0060271F" w:rsidRDefault="00C64EF3" w:rsidP="00C64EF3">
      <w:pPr>
        <w:spacing w:after="30"/>
        <w:jc w:val="center"/>
        <w:rPr>
          <w:rFonts w:ascii="Arial" w:hAnsi="Arial" w:cs="Arial"/>
          <w:b/>
          <w:sz w:val="24"/>
          <w:szCs w:val="24"/>
        </w:rPr>
      </w:pPr>
      <w:r w:rsidRPr="0060271F">
        <w:rPr>
          <w:rFonts w:ascii="Arial" w:hAnsi="Arial" w:cs="Arial"/>
          <w:b/>
          <w:sz w:val="24"/>
          <w:szCs w:val="24"/>
        </w:rPr>
        <w:t>SALON DE SESIONES DEL H. AYUNTAMIENTO</w:t>
      </w:r>
    </w:p>
    <w:p w:rsidR="00C64EF3" w:rsidRPr="0060271F" w:rsidRDefault="00C64EF3" w:rsidP="00C64EF3">
      <w:pPr>
        <w:spacing w:after="30"/>
        <w:jc w:val="center"/>
        <w:rPr>
          <w:rFonts w:ascii="Arial" w:hAnsi="Arial" w:cs="Arial"/>
          <w:b/>
          <w:sz w:val="24"/>
          <w:szCs w:val="24"/>
        </w:rPr>
      </w:pPr>
      <w:r w:rsidRPr="0060271F">
        <w:rPr>
          <w:rFonts w:ascii="Arial" w:hAnsi="Arial" w:cs="Arial"/>
          <w:b/>
          <w:sz w:val="24"/>
          <w:szCs w:val="24"/>
        </w:rPr>
        <w:t>“AÑO.2021 CONMEMORACIÓN DE LOS 200 AÑOS DE LA PROCLAMA DE LA INDEPENDENCIA DE LA NUEVA GALICIA EN EL MUNICIPIO DE SAN PEDRO TLAQUEPAQUE, JALISCO MEXICO.”</w:t>
      </w:r>
    </w:p>
    <w:p w:rsidR="00C64EF3" w:rsidRPr="0060271F" w:rsidRDefault="00C64EF3" w:rsidP="00C64EF3">
      <w:pPr>
        <w:spacing w:after="30"/>
        <w:jc w:val="center"/>
        <w:rPr>
          <w:rFonts w:ascii="Arial" w:hAnsi="Arial" w:cs="Arial"/>
          <w:b/>
          <w:sz w:val="24"/>
          <w:szCs w:val="24"/>
        </w:rPr>
      </w:pPr>
    </w:p>
    <w:p w:rsidR="00C64EF3" w:rsidRPr="0060271F" w:rsidRDefault="00C64EF3" w:rsidP="00C64EF3">
      <w:pPr>
        <w:ind w:right="49"/>
        <w:jc w:val="center"/>
        <w:rPr>
          <w:rFonts w:ascii="Arial" w:hAnsi="Arial" w:cs="Arial"/>
          <w:b/>
          <w:sz w:val="24"/>
          <w:szCs w:val="24"/>
        </w:rPr>
      </w:pPr>
      <w:r w:rsidRPr="0060271F">
        <w:rPr>
          <w:rFonts w:ascii="Arial" w:hAnsi="Arial" w:cs="Arial"/>
          <w:b/>
          <w:sz w:val="24"/>
          <w:szCs w:val="24"/>
        </w:rPr>
        <w:t>SAN PEDRO TLAQUEPAQUE JALISCO AL DIA DE SU PRESENTACION.</w:t>
      </w:r>
    </w:p>
    <w:p w:rsidR="00C64EF3" w:rsidRPr="0064452C" w:rsidRDefault="00C64EF3" w:rsidP="00C64E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sz w:val="2"/>
          <w:szCs w:val="24"/>
        </w:rPr>
      </w:pPr>
    </w:p>
    <w:p w:rsidR="00C64EF3" w:rsidRPr="0060271F" w:rsidRDefault="00C64EF3" w:rsidP="00C64EF3">
      <w:pPr>
        <w:jc w:val="center"/>
        <w:rPr>
          <w:rFonts w:ascii="Arial" w:hAnsi="Arial" w:cs="Arial"/>
          <w:b/>
          <w:bCs/>
          <w:sz w:val="24"/>
          <w:szCs w:val="24"/>
        </w:rPr>
      </w:pPr>
      <w:r w:rsidRPr="0060271F">
        <w:rPr>
          <w:rFonts w:ascii="Arial" w:hAnsi="Arial" w:cs="Arial"/>
          <w:b/>
          <w:bCs/>
          <w:sz w:val="24"/>
          <w:szCs w:val="24"/>
        </w:rPr>
        <w:t xml:space="preserve"> JOSÉ LUIS SALAZAR MARTÍNEZ</w:t>
      </w:r>
    </w:p>
    <w:p w:rsidR="00C64EF3" w:rsidRPr="0060271F" w:rsidRDefault="00C64EF3" w:rsidP="00C64EF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center"/>
        <w:rPr>
          <w:rFonts w:ascii="Arial" w:eastAsia="Times New Roman" w:hAnsi="Arial" w:cs="Arial"/>
          <w:b/>
          <w:color w:val="auto"/>
          <w:sz w:val="24"/>
          <w:szCs w:val="24"/>
          <w:lang w:val="es-MX"/>
        </w:rPr>
      </w:pPr>
      <w:r w:rsidRPr="0060271F">
        <w:rPr>
          <w:rFonts w:ascii="Arial" w:hAnsi="Arial" w:cs="Arial"/>
          <w:b/>
          <w:bCs/>
          <w:color w:val="auto"/>
          <w:sz w:val="24"/>
          <w:szCs w:val="24"/>
        </w:rPr>
        <w:t>SÍNDICO MUNICIPAL</w:t>
      </w:r>
    </w:p>
    <w:p w:rsidR="004E445D" w:rsidRPr="0064452C" w:rsidRDefault="0006005D" w:rsidP="004E445D">
      <w:pPr>
        <w:jc w:val="both"/>
        <w:rPr>
          <w:rFonts w:ascii="Arial" w:hAnsi="Arial" w:cs="Arial"/>
          <w:sz w:val="24"/>
          <w:szCs w:val="24"/>
        </w:rPr>
      </w:pPr>
      <w:r>
        <w:rPr>
          <w:rFonts w:ascii="Arial" w:hAnsi="Arial" w:cs="Arial"/>
          <w:sz w:val="24"/>
          <w:szCs w:val="24"/>
        </w:rPr>
        <w:t>----------------------</w:t>
      </w:r>
      <w:r w:rsidR="0064452C">
        <w:rPr>
          <w:rFonts w:ascii="Arial" w:hAnsi="Arial" w:cs="Arial"/>
          <w:sz w:val="24"/>
          <w:szCs w:val="24"/>
        </w:rPr>
        <w:t>----------------------------------------------------------------------------------------------------</w:t>
      </w:r>
      <w:r>
        <w:rPr>
          <w:rFonts w:ascii="Arial" w:hAnsi="Arial" w:cs="Arial"/>
          <w:sz w:val="24"/>
          <w:szCs w:val="24"/>
        </w:rPr>
        <w:t>----------------------------------------------------------------------------</w:t>
      </w:r>
      <w:r w:rsidRPr="007F5B6C">
        <w:rPr>
          <w:rFonts w:ascii="Arial" w:hAnsi="Arial" w:cs="Arial"/>
          <w:sz w:val="24"/>
          <w:szCs w:val="24"/>
        </w:rPr>
        <w:t>Con la palabra la Presidente Municipal, C. María Elena Limón García:</w:t>
      </w:r>
      <w:r>
        <w:rPr>
          <w:rFonts w:ascii="Arial" w:hAnsi="Arial" w:cs="Arial"/>
          <w:sz w:val="24"/>
          <w:szCs w:val="24"/>
        </w:rPr>
        <w:t xml:space="preserve"> </w:t>
      </w:r>
      <w:r w:rsidR="00AE322D">
        <w:rPr>
          <w:rFonts w:ascii="Arial" w:hAnsi="Arial" w:cs="Arial"/>
          <w:sz w:val="24"/>
          <w:szCs w:val="24"/>
        </w:rPr>
        <w:t xml:space="preserve">Gracias </w:t>
      </w:r>
      <w:r>
        <w:rPr>
          <w:rFonts w:ascii="Arial" w:hAnsi="Arial" w:cs="Arial"/>
          <w:sz w:val="24"/>
          <w:szCs w:val="24"/>
        </w:rPr>
        <w:t>Se</w:t>
      </w:r>
      <w:r w:rsidR="00AE322D">
        <w:rPr>
          <w:rFonts w:ascii="Arial" w:hAnsi="Arial" w:cs="Arial"/>
          <w:sz w:val="24"/>
          <w:szCs w:val="24"/>
        </w:rPr>
        <w:t>cretario, se</w:t>
      </w:r>
      <w:r>
        <w:rPr>
          <w:rFonts w:ascii="Arial" w:hAnsi="Arial" w:cs="Arial"/>
          <w:sz w:val="24"/>
          <w:szCs w:val="24"/>
        </w:rPr>
        <w:t xml:space="preserve"> abre el turno de oradores en este tema</w:t>
      </w:r>
      <w:r w:rsidR="00AE322D">
        <w:rPr>
          <w:rFonts w:ascii="Arial" w:hAnsi="Arial" w:cs="Arial"/>
          <w:sz w:val="24"/>
          <w:szCs w:val="24"/>
        </w:rPr>
        <w:t>, en este tema</w:t>
      </w:r>
      <w:r>
        <w:rPr>
          <w:rFonts w:ascii="Arial" w:hAnsi="Arial" w:cs="Arial"/>
          <w:sz w:val="24"/>
          <w:szCs w:val="24"/>
        </w:rPr>
        <w:t>. No ha</w:t>
      </w:r>
      <w:r w:rsidR="00AE322D">
        <w:rPr>
          <w:rFonts w:ascii="Arial" w:hAnsi="Arial" w:cs="Arial"/>
          <w:sz w:val="24"/>
          <w:szCs w:val="24"/>
        </w:rPr>
        <w:t xml:space="preserve">biendo oradores registrados en votación económica les pregunto quienes estén por la afirmativa, </w:t>
      </w:r>
      <w:r>
        <w:rPr>
          <w:rFonts w:ascii="Arial" w:hAnsi="Arial" w:cs="Arial"/>
          <w:sz w:val="24"/>
          <w:szCs w:val="24"/>
        </w:rPr>
        <w:t>favor de manifestarlo,</w:t>
      </w:r>
      <w:r w:rsidR="00AE322D">
        <w:rPr>
          <w:rFonts w:ascii="Arial" w:hAnsi="Arial" w:cs="Arial"/>
          <w:sz w:val="24"/>
          <w:szCs w:val="24"/>
        </w:rPr>
        <w:t xml:space="preserve"> ¿Los que estén en abstención?,</w:t>
      </w:r>
      <w:r w:rsidR="00624307">
        <w:rPr>
          <w:rFonts w:ascii="Arial" w:hAnsi="Arial" w:cs="Arial"/>
          <w:sz w:val="24"/>
          <w:szCs w:val="24"/>
        </w:rPr>
        <w:t xml:space="preserve"> con 1 (un) voto en abstención es aprobado por mayoría calificada,</w:t>
      </w:r>
      <w:r w:rsidRPr="00AE322D">
        <w:rPr>
          <w:rFonts w:ascii="Arial" w:hAnsi="Arial" w:cs="Arial"/>
          <w:sz w:val="24"/>
          <w:szCs w:val="24"/>
        </w:rPr>
        <w:t xml:space="preserve"> </w:t>
      </w:r>
      <w:r w:rsidR="009D1093" w:rsidRPr="00AE322D">
        <w:rPr>
          <w:rFonts w:ascii="Arial" w:hAnsi="Arial" w:cs="Arial"/>
          <w:b/>
          <w:sz w:val="24"/>
          <w:szCs w:val="24"/>
        </w:rPr>
        <w:t>estando presentes 17 (diecisiete) integrantes del pleno, en fo</w:t>
      </w:r>
      <w:r w:rsidR="00AE322D" w:rsidRPr="00AE322D">
        <w:rPr>
          <w:rFonts w:ascii="Arial" w:hAnsi="Arial" w:cs="Arial"/>
          <w:b/>
          <w:sz w:val="24"/>
          <w:szCs w:val="24"/>
        </w:rPr>
        <w:t>rma económica s</w:t>
      </w:r>
      <w:r w:rsidR="009D1093" w:rsidRPr="00AE322D">
        <w:rPr>
          <w:rFonts w:ascii="Arial" w:hAnsi="Arial" w:cs="Arial"/>
          <w:b/>
          <w:sz w:val="24"/>
          <w:szCs w:val="24"/>
        </w:rPr>
        <w:t>on emitidos 16 (dieciséis) votos a favor y 1 (un) voto en abstención</w:t>
      </w:r>
      <w:r w:rsidR="00AE322D" w:rsidRPr="00AE322D">
        <w:rPr>
          <w:rFonts w:ascii="Arial" w:hAnsi="Arial" w:cs="Arial"/>
          <w:b/>
          <w:sz w:val="24"/>
          <w:szCs w:val="24"/>
        </w:rPr>
        <w:t xml:space="preserve">, por lo que </w:t>
      </w:r>
      <w:r w:rsidR="009D1093" w:rsidRPr="00AE322D">
        <w:rPr>
          <w:rFonts w:ascii="Arial" w:hAnsi="Arial" w:cs="Arial"/>
          <w:b/>
          <w:sz w:val="24"/>
          <w:szCs w:val="24"/>
        </w:rPr>
        <w:t>e</w:t>
      </w:r>
      <w:r w:rsidR="00AE322D" w:rsidRPr="00AE322D">
        <w:rPr>
          <w:rFonts w:ascii="Arial" w:hAnsi="Arial" w:cs="Arial"/>
          <w:b/>
          <w:sz w:val="24"/>
          <w:szCs w:val="24"/>
        </w:rPr>
        <w:t>s</w:t>
      </w:r>
      <w:r w:rsidR="009D1093" w:rsidRPr="00AE322D">
        <w:rPr>
          <w:rFonts w:ascii="Arial" w:hAnsi="Arial" w:cs="Arial"/>
          <w:b/>
          <w:sz w:val="24"/>
          <w:szCs w:val="24"/>
        </w:rPr>
        <w:t xml:space="preserve"> aprobado por mayoría simple </w:t>
      </w:r>
      <w:r w:rsidR="009D1093" w:rsidRPr="00AE322D">
        <w:rPr>
          <w:rFonts w:ascii="Arial" w:hAnsi="Arial" w:cs="Arial"/>
          <w:sz w:val="24"/>
          <w:szCs w:val="24"/>
        </w:rPr>
        <w:t>la iniciativa de aprobación directa presentada por</w:t>
      </w:r>
      <w:r w:rsidR="009D1093" w:rsidRPr="00AE322D">
        <w:rPr>
          <w:rFonts w:ascii="Arial" w:hAnsi="Arial" w:cs="Arial"/>
          <w:b/>
          <w:sz w:val="24"/>
          <w:szCs w:val="24"/>
        </w:rPr>
        <w:t xml:space="preserve"> </w:t>
      </w:r>
      <w:r w:rsidR="009D1093" w:rsidRPr="00AE322D">
        <w:rPr>
          <w:rFonts w:ascii="Arial" w:hAnsi="Arial" w:cs="Arial"/>
          <w:sz w:val="24"/>
          <w:szCs w:val="24"/>
        </w:rPr>
        <w:t xml:space="preserve">el Síndico Municipal </w:t>
      </w:r>
      <w:r w:rsidR="009D1093" w:rsidRPr="00AE322D">
        <w:rPr>
          <w:rFonts w:ascii="Arial" w:hAnsi="Arial" w:cs="Arial"/>
          <w:b/>
          <w:sz w:val="24"/>
          <w:szCs w:val="24"/>
        </w:rPr>
        <w:t xml:space="preserve">José Luis Salazar Martínez, bajo el siguiente: </w:t>
      </w:r>
      <w:r w:rsidR="009D1093" w:rsidRPr="00AE322D">
        <w:rPr>
          <w:rFonts w:ascii="Arial" w:hAnsi="Arial" w:cs="Arial"/>
          <w:sz w:val="24"/>
          <w:szCs w:val="24"/>
        </w:rPr>
        <w:t>----------------------------------------------------------------------------------------------------------</w:t>
      </w:r>
      <w:r w:rsidR="0064452C">
        <w:rPr>
          <w:rFonts w:ascii="Arial" w:hAnsi="Arial" w:cs="Arial"/>
          <w:sz w:val="24"/>
          <w:szCs w:val="24"/>
        </w:rPr>
        <w:t>-----------------</w:t>
      </w:r>
      <w:r w:rsidR="00CC19F5" w:rsidRPr="00AE322D">
        <w:rPr>
          <w:rFonts w:ascii="Arial" w:hAnsi="Arial" w:cs="Arial"/>
          <w:sz w:val="24"/>
          <w:szCs w:val="24"/>
        </w:rPr>
        <w:t>--</w:t>
      </w:r>
      <w:r w:rsidR="00624307">
        <w:rPr>
          <w:rFonts w:ascii="Arial" w:hAnsi="Arial" w:cs="Arial"/>
          <w:sz w:val="24"/>
          <w:szCs w:val="24"/>
        </w:rPr>
        <w:t>-----------</w:t>
      </w:r>
      <w:r w:rsidR="00CC19F5" w:rsidRPr="00AE322D">
        <w:rPr>
          <w:rFonts w:ascii="Arial" w:hAnsi="Arial" w:cs="Arial"/>
          <w:sz w:val="24"/>
          <w:szCs w:val="24"/>
        </w:rPr>
        <w:t>-</w:t>
      </w:r>
      <w:r w:rsidR="0064452C">
        <w:rPr>
          <w:rFonts w:ascii="Arial" w:hAnsi="Arial" w:cs="Arial"/>
          <w:sz w:val="24"/>
          <w:szCs w:val="24"/>
        </w:rPr>
        <w:t>------</w:t>
      </w:r>
      <w:r w:rsidR="009D1093" w:rsidRPr="00AE322D">
        <w:rPr>
          <w:rFonts w:ascii="Arial" w:hAnsi="Arial" w:cs="Arial"/>
          <w:sz w:val="24"/>
          <w:szCs w:val="24"/>
        </w:rPr>
        <w:t>--</w:t>
      </w:r>
      <w:r w:rsidR="009D1093" w:rsidRPr="00AE322D">
        <w:rPr>
          <w:rFonts w:ascii="Arial" w:hAnsi="Arial" w:cs="Arial"/>
          <w:b/>
          <w:sz w:val="24"/>
          <w:szCs w:val="24"/>
        </w:rPr>
        <w:t>ACUERDO NÚMERO 1644/2021</w:t>
      </w:r>
      <w:r w:rsidR="009D1093" w:rsidRPr="00AE322D">
        <w:rPr>
          <w:rFonts w:ascii="Arial" w:hAnsi="Arial" w:cs="Arial"/>
          <w:sz w:val="24"/>
          <w:szCs w:val="24"/>
        </w:rPr>
        <w:t>-------------------------------------------------------------------------------------------------------------------------------</w:t>
      </w:r>
      <w:r w:rsidR="009D1093" w:rsidRPr="00AE322D">
        <w:rPr>
          <w:rFonts w:ascii="Arial" w:hAnsi="Arial" w:cs="Arial"/>
          <w:b/>
          <w:sz w:val="24"/>
          <w:szCs w:val="24"/>
        </w:rPr>
        <w:t>PRIMERO.</w:t>
      </w:r>
      <w:r w:rsidR="009D1093" w:rsidRPr="00AE322D">
        <w:rPr>
          <w:rFonts w:ascii="Arial" w:eastAsia="Times New Roman" w:hAnsi="Arial" w:cs="Arial"/>
          <w:b/>
          <w:sz w:val="24"/>
          <w:szCs w:val="24"/>
          <w:lang w:eastAsia="es-ES"/>
        </w:rPr>
        <w:t xml:space="preserve">- </w:t>
      </w:r>
      <w:r w:rsidR="009D1093" w:rsidRPr="00AE322D">
        <w:rPr>
          <w:rFonts w:ascii="Arial" w:hAnsi="Arial" w:cs="Arial"/>
          <w:sz w:val="24"/>
          <w:szCs w:val="24"/>
        </w:rPr>
        <w:t>El Pleno del Ayuntamiento Constitucional del Municipio de San Pedro Tlaquepaque, Jalisco, aprueba y autoriza declarar formalmente regularizado el siguiente predio</w:t>
      </w:r>
      <w:r w:rsidR="009D1093" w:rsidRPr="00AE322D">
        <w:rPr>
          <w:rFonts w:ascii="Arial" w:hAnsi="Arial" w:cs="Arial"/>
          <w:b/>
          <w:bCs/>
          <w:sz w:val="24"/>
          <w:szCs w:val="24"/>
        </w:rPr>
        <w:t xml:space="preserve"> identificado </w:t>
      </w:r>
      <w:r w:rsidR="009D1093" w:rsidRPr="00AE322D">
        <w:rPr>
          <w:rFonts w:ascii="Arial" w:hAnsi="Arial" w:cs="Arial"/>
          <w:sz w:val="24"/>
          <w:szCs w:val="24"/>
        </w:rPr>
        <w:t xml:space="preserve">como </w:t>
      </w:r>
      <w:r w:rsidR="009D1093" w:rsidRPr="00AE322D">
        <w:rPr>
          <w:rFonts w:ascii="Arial" w:hAnsi="Arial" w:cs="Arial"/>
          <w:b/>
          <w:bCs/>
          <w:sz w:val="24"/>
          <w:szCs w:val="24"/>
        </w:rPr>
        <w:t>La Presa II Sección</w:t>
      </w:r>
      <w:r w:rsidR="009D1093" w:rsidRPr="00AE322D">
        <w:rPr>
          <w:rFonts w:ascii="Arial" w:hAnsi="Arial" w:cs="Arial"/>
          <w:sz w:val="24"/>
          <w:szCs w:val="24"/>
        </w:rPr>
        <w:t xml:space="preserve">, </w:t>
      </w:r>
      <w:r w:rsidR="009D1093" w:rsidRPr="00AE322D">
        <w:rPr>
          <w:rFonts w:ascii="Arial" w:hAnsi="Arial" w:cs="Arial"/>
          <w:iCs/>
          <w:sz w:val="24"/>
          <w:szCs w:val="24"/>
        </w:rPr>
        <w:t>bajo expediente de la PRODEUR</w:t>
      </w:r>
      <w:r w:rsidR="009D1093" w:rsidRPr="00AE322D">
        <w:rPr>
          <w:rFonts w:ascii="Arial" w:hAnsi="Arial" w:cs="Arial"/>
          <w:sz w:val="24"/>
          <w:szCs w:val="24"/>
        </w:rPr>
        <w:t xml:space="preserve"> </w:t>
      </w:r>
      <w:r w:rsidR="009D1093" w:rsidRPr="00AE322D">
        <w:rPr>
          <w:rFonts w:ascii="Arial" w:hAnsi="Arial" w:cs="Arial"/>
          <w:b/>
          <w:i/>
          <w:sz w:val="24"/>
          <w:szCs w:val="24"/>
        </w:rPr>
        <w:t xml:space="preserve">TLQ-28/2020 </w:t>
      </w:r>
      <w:r w:rsidR="009D1093" w:rsidRPr="00AE322D">
        <w:rPr>
          <w:rFonts w:ascii="Arial" w:hAnsi="Arial" w:cs="Arial"/>
          <w:i/>
          <w:sz w:val="24"/>
          <w:szCs w:val="24"/>
        </w:rPr>
        <w:t xml:space="preserve">y expediente de la </w:t>
      </w:r>
      <w:r w:rsidR="009D1093" w:rsidRPr="00AE322D">
        <w:rPr>
          <w:rFonts w:ascii="Arial" w:hAnsi="Arial" w:cs="Arial"/>
          <w:b/>
          <w:i/>
          <w:sz w:val="24"/>
          <w:szCs w:val="24"/>
        </w:rPr>
        <w:t xml:space="preserve">COMUR </w:t>
      </w:r>
      <w:r w:rsidR="009D1093" w:rsidRPr="00AE322D">
        <w:rPr>
          <w:rFonts w:ascii="Arial" w:eastAsia="Calibri" w:hAnsi="Arial" w:cs="Arial"/>
          <w:b/>
          <w:sz w:val="24"/>
          <w:szCs w:val="24"/>
          <w:lang w:eastAsia="es-MX"/>
        </w:rPr>
        <w:t>TLQ-P023-2019</w:t>
      </w:r>
      <w:r w:rsidR="009D1093" w:rsidRPr="00AE322D">
        <w:rPr>
          <w:rFonts w:ascii="Arial" w:hAnsi="Arial" w:cs="Arial"/>
          <w:b/>
          <w:i/>
          <w:sz w:val="24"/>
          <w:szCs w:val="24"/>
        </w:rPr>
        <w:t xml:space="preserve">; </w:t>
      </w:r>
      <w:r w:rsidR="009D1093" w:rsidRPr="00AE322D">
        <w:rPr>
          <w:rFonts w:ascii="Arial" w:hAnsi="Arial" w:cs="Arial"/>
          <w:sz w:val="24"/>
          <w:szCs w:val="24"/>
        </w:rPr>
        <w:t>localizado en el Municipio de San Pedro Tlaquepaque</w:t>
      </w:r>
      <w:r w:rsidR="009D1093" w:rsidRPr="00AE322D">
        <w:rPr>
          <w:rFonts w:ascii="Arial" w:eastAsia="Times New Roman" w:hAnsi="Arial" w:cs="Arial"/>
          <w:sz w:val="24"/>
          <w:szCs w:val="24"/>
          <w:lang w:eastAsia="es-ES"/>
        </w:rPr>
        <w:t xml:space="preserve">, con una superficie de </w:t>
      </w:r>
      <w:r w:rsidR="009D1093" w:rsidRPr="00AE322D">
        <w:rPr>
          <w:rFonts w:ascii="Arial" w:eastAsia="Calibri" w:hAnsi="Arial" w:cs="Arial"/>
          <w:b/>
          <w:bCs/>
          <w:sz w:val="24"/>
          <w:szCs w:val="24"/>
        </w:rPr>
        <w:t xml:space="preserve">17,664.46 M2 </w:t>
      </w:r>
      <w:r w:rsidR="009D1093" w:rsidRPr="00AE322D">
        <w:rPr>
          <w:rFonts w:ascii="Arial" w:eastAsia="Calibri" w:hAnsi="Arial" w:cs="Arial"/>
          <w:sz w:val="24"/>
          <w:szCs w:val="24"/>
          <w:lang w:eastAsia="es-MX"/>
        </w:rPr>
        <w:t xml:space="preserve">(Diecisiete mil seiscientos sesenta y cuatro metros cuarenta y seis centímetros cuadrados) </w:t>
      </w:r>
      <w:r w:rsidR="009D1093" w:rsidRPr="00AE322D">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r w:rsidR="0064452C" w:rsidRPr="00AE322D">
        <w:rPr>
          <w:rFonts w:ascii="Arial" w:eastAsia="Times New Roman" w:hAnsi="Arial" w:cs="Arial"/>
          <w:b/>
          <w:sz w:val="24"/>
          <w:szCs w:val="24"/>
          <w:lang w:eastAsia="es-ES"/>
        </w:rPr>
        <w:t xml:space="preserve"> </w:t>
      </w:r>
      <w:r w:rsidR="009D1093" w:rsidRPr="00AE322D">
        <w:rPr>
          <w:rFonts w:ascii="Arial" w:eastAsia="Times New Roman" w:hAnsi="Arial" w:cs="Arial"/>
          <w:b/>
          <w:sz w:val="24"/>
          <w:szCs w:val="24"/>
          <w:lang w:eastAsia="es-ES"/>
        </w:rPr>
        <w:t>SEGUNDO.-</w:t>
      </w:r>
      <w:r w:rsidR="009D1093" w:rsidRPr="00AE322D">
        <w:rPr>
          <w:rFonts w:ascii="Arial" w:eastAsia="Malgun Gothic" w:hAnsi="Arial" w:cs="Arial"/>
          <w:bCs/>
          <w:sz w:val="24"/>
          <w:szCs w:val="24"/>
        </w:rPr>
        <w:t xml:space="preserve"> El Pleno del Ayuntamiento de San Pedro Tlaquepaque aprueba</w:t>
      </w:r>
      <w:r w:rsidR="009D1093" w:rsidRPr="00AE322D">
        <w:rPr>
          <w:rFonts w:ascii="Arial" w:eastAsia="Malgun Gothic" w:hAnsi="Arial" w:cs="Arial"/>
          <w:sz w:val="24"/>
          <w:szCs w:val="24"/>
        </w:rPr>
        <w:t xml:space="preserve"> y</w:t>
      </w:r>
      <w:r w:rsidR="009D1093" w:rsidRPr="00AE322D">
        <w:rPr>
          <w:rFonts w:ascii="Arial" w:eastAsia="Times New Roman" w:hAnsi="Arial" w:cs="Arial"/>
          <w:sz w:val="24"/>
          <w:szCs w:val="24"/>
          <w:lang w:eastAsia="es-ES"/>
        </w:rPr>
        <w:t xml:space="preserve"> autoriza el Convenio de Regularización, de conformidad con las normas reglamentarias para el pago de los créditos fiscales.----------------------------------------------------------------------------------------------------------------------</w:t>
      </w:r>
      <w:r w:rsidR="0064452C" w:rsidRPr="00AE322D">
        <w:rPr>
          <w:rFonts w:ascii="Arial" w:eastAsia="Times New Roman" w:hAnsi="Arial" w:cs="Arial"/>
          <w:b/>
          <w:sz w:val="24"/>
          <w:szCs w:val="24"/>
          <w:lang w:eastAsia="es-ES"/>
        </w:rPr>
        <w:t xml:space="preserve"> </w:t>
      </w:r>
      <w:r w:rsidR="009D1093" w:rsidRPr="00AE322D">
        <w:rPr>
          <w:rFonts w:ascii="Arial" w:eastAsia="Times New Roman" w:hAnsi="Arial" w:cs="Arial"/>
          <w:b/>
          <w:sz w:val="24"/>
          <w:szCs w:val="24"/>
          <w:lang w:eastAsia="es-ES"/>
        </w:rPr>
        <w:t xml:space="preserve">TERCERO.- </w:t>
      </w:r>
      <w:r w:rsidR="009D1093" w:rsidRPr="00AE322D">
        <w:rPr>
          <w:rFonts w:ascii="Arial" w:eastAsia="Times New Roman" w:hAnsi="Arial" w:cs="Arial"/>
          <w:bCs/>
          <w:sz w:val="24"/>
          <w:szCs w:val="24"/>
          <w:lang w:eastAsia="es-ES"/>
        </w:rPr>
        <w:t xml:space="preserve">Se </w:t>
      </w:r>
      <w:r w:rsidR="009D1093" w:rsidRPr="00AE322D">
        <w:rPr>
          <w:rFonts w:ascii="Arial" w:eastAsia="Times New Roman" w:hAnsi="Arial" w:cs="Arial"/>
          <w:sz w:val="24"/>
          <w:szCs w:val="24"/>
          <w:lang w:eastAsia="es-ES"/>
        </w:rPr>
        <w:t>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r w:rsidR="009D1093" w:rsidRPr="00AE322D">
        <w:rPr>
          <w:rFonts w:ascii="Arial" w:hAnsi="Arial" w:cs="Arial"/>
          <w:b/>
          <w:sz w:val="24"/>
          <w:szCs w:val="24"/>
        </w:rPr>
        <w:t>CUARTO.-</w:t>
      </w:r>
      <w:r w:rsidR="009D1093" w:rsidRPr="00AE322D">
        <w:rPr>
          <w:rFonts w:ascii="Arial" w:hAnsi="Arial" w:cs="Arial"/>
          <w:sz w:val="24"/>
          <w:szCs w:val="24"/>
        </w:rPr>
        <w:t xml:space="preserve"> Se instruye al Director de Catastro Municipal, a efecto de que realice la Apertura de la Cuenta Catastral Individual de cada uno de los lotes, de conformidad al plano de lotificación que deberá de remitir la Secretaria Técnica de la Comisión Municipal de Regularización.-----------------------------------------------------------------------------------------------------------------</w:t>
      </w:r>
      <w:r w:rsidR="0064452C" w:rsidRPr="00AE322D">
        <w:rPr>
          <w:rFonts w:ascii="Arial" w:hAnsi="Arial" w:cs="Arial"/>
          <w:b/>
          <w:sz w:val="24"/>
          <w:szCs w:val="24"/>
        </w:rPr>
        <w:t xml:space="preserve"> </w:t>
      </w:r>
      <w:r w:rsidR="009D1093" w:rsidRPr="00AE322D">
        <w:rPr>
          <w:rFonts w:ascii="Arial" w:hAnsi="Arial" w:cs="Arial"/>
          <w:b/>
          <w:sz w:val="24"/>
          <w:szCs w:val="24"/>
        </w:rPr>
        <w:t xml:space="preserve">QUINTO.- </w:t>
      </w:r>
      <w:r w:rsidR="009D1093" w:rsidRPr="00AE322D">
        <w:rPr>
          <w:rFonts w:ascii="Arial" w:hAnsi="Arial" w:cs="Arial"/>
          <w:bCs/>
          <w:sz w:val="24"/>
          <w:szCs w:val="24"/>
        </w:rPr>
        <w:t>Se notifique a la Coordinación General de Gestión Integral de la Ciudad, para su conocimiento y debida aplicación.--------------------------------------------------------------------------------------------------------------------------------</w:t>
      </w:r>
      <w:r w:rsidR="0064452C" w:rsidRPr="00AE322D">
        <w:rPr>
          <w:rFonts w:ascii="Arial" w:hAnsi="Arial" w:cs="Arial"/>
          <w:b/>
          <w:sz w:val="24"/>
          <w:szCs w:val="24"/>
        </w:rPr>
        <w:t xml:space="preserve"> </w:t>
      </w:r>
      <w:r w:rsidR="009D1093" w:rsidRPr="00AE322D">
        <w:rPr>
          <w:rFonts w:ascii="Arial" w:hAnsi="Arial" w:cs="Arial"/>
          <w:b/>
          <w:sz w:val="24"/>
          <w:szCs w:val="24"/>
        </w:rPr>
        <w:t>SEXTO.</w:t>
      </w:r>
      <w:r w:rsidR="009D1093" w:rsidRPr="00AE322D">
        <w:rPr>
          <w:rFonts w:ascii="Arial" w:hAnsi="Arial" w:cs="Arial"/>
          <w:bCs/>
          <w:sz w:val="24"/>
          <w:szCs w:val="24"/>
        </w:rPr>
        <w:t>- Se notifique a la Procuraduría de Desarrollo Urbano del Estado de Jalisco y a la Asociación Vecinal el presente acuerdo.--------------------------------------------------------------------------------------------------------------------------</w:t>
      </w:r>
      <w:r w:rsidR="0064452C" w:rsidRPr="00AE322D">
        <w:rPr>
          <w:rFonts w:ascii="Arial" w:hAnsi="Arial" w:cs="Arial"/>
          <w:b/>
          <w:sz w:val="24"/>
          <w:szCs w:val="24"/>
        </w:rPr>
        <w:t xml:space="preserve"> </w:t>
      </w:r>
      <w:r w:rsidR="009D1093" w:rsidRPr="00AE322D">
        <w:rPr>
          <w:rFonts w:ascii="Arial" w:hAnsi="Arial" w:cs="Arial"/>
          <w:b/>
          <w:sz w:val="24"/>
          <w:szCs w:val="24"/>
        </w:rPr>
        <w:t xml:space="preserve">SÉPTIMO.-  </w:t>
      </w:r>
      <w:r w:rsidR="009D1093" w:rsidRPr="00AE322D">
        <w:rPr>
          <w:rFonts w:ascii="Arial" w:hAnsi="Arial" w:cs="Arial"/>
          <w:bCs/>
          <w:sz w:val="24"/>
          <w:szCs w:val="24"/>
        </w:rPr>
        <w:t>Se autoriza el inicio del Procedimiento de Titulación prevista en la Ley de Regularización y Titulación de Predios Urbanos para el Estado de Jalisco a través de la Comisión Municipal de Regularización de Predios.------------------------------------------------------------------------------------------------------------------------</w:t>
      </w:r>
      <w:r w:rsidR="0064452C">
        <w:rPr>
          <w:rFonts w:ascii="Arial" w:hAnsi="Arial" w:cs="Arial"/>
          <w:bCs/>
          <w:sz w:val="24"/>
          <w:szCs w:val="24"/>
        </w:rPr>
        <w:t>----------------------------------------------------</w:t>
      </w:r>
      <w:r w:rsidR="009D1093" w:rsidRPr="00AE322D">
        <w:rPr>
          <w:rFonts w:ascii="Arial" w:hAnsi="Arial" w:cs="Arial"/>
          <w:bCs/>
          <w:sz w:val="24"/>
          <w:szCs w:val="24"/>
        </w:rPr>
        <w:t>---------------</w:t>
      </w:r>
      <w:r w:rsidR="009D1093" w:rsidRPr="00AE322D">
        <w:rPr>
          <w:rFonts w:ascii="Arial" w:eastAsia="Calibri" w:hAnsi="Arial" w:cs="Arial"/>
          <w:b/>
          <w:sz w:val="24"/>
          <w:szCs w:val="24"/>
          <w:lang w:eastAsia="es-MX"/>
        </w:rPr>
        <w:t>OCTAVO.-</w:t>
      </w:r>
      <w:r w:rsidR="009D1093" w:rsidRPr="00AE322D">
        <w:rPr>
          <w:rFonts w:ascii="Arial" w:eastAsia="Calibri" w:hAnsi="Arial" w:cs="Arial"/>
          <w:bCs/>
          <w:sz w:val="24"/>
          <w:szCs w:val="24"/>
          <w:lang w:eastAsia="es-MX"/>
        </w:rPr>
        <w:t xml:space="preserve"> </w:t>
      </w:r>
      <w:r w:rsidR="009D1093" w:rsidRPr="00AE322D">
        <w:rPr>
          <w:rFonts w:ascii="Arial" w:hAnsi="Arial" w:cs="Arial"/>
          <w:bCs/>
          <w:sz w:val="24"/>
          <w:szCs w:val="24"/>
        </w:rPr>
        <w:t>Se instruye al Secretario del Ayuntamiento para que se publique en forma abreviada en la Gaceta Municipal</w:t>
      </w:r>
      <w:r w:rsidR="009D1093" w:rsidRPr="00AE322D">
        <w:rPr>
          <w:rFonts w:ascii="Arial" w:hAnsi="Arial" w:cs="Arial"/>
          <w:sz w:val="24"/>
          <w:szCs w:val="24"/>
        </w:rPr>
        <w:t xml:space="preserve"> y en los Estrados de la Presidencia por un periodo de tres días naturales el presente acuerdo.------------------------------------------------------------------------------------------------------------------------------------------------------</w:t>
      </w:r>
      <w:r w:rsidR="00595A88" w:rsidRPr="00AE322D">
        <w:rPr>
          <w:rFonts w:ascii="Arial" w:hAnsi="Arial" w:cs="Arial"/>
          <w:sz w:val="24"/>
          <w:szCs w:val="24"/>
        </w:rPr>
        <w:t>--------------------------------------------------</w:t>
      </w:r>
      <w:r w:rsidR="00CD6449" w:rsidRPr="00AE322D">
        <w:rPr>
          <w:rFonts w:ascii="Arial" w:hAnsi="Arial" w:cs="Arial"/>
          <w:b/>
          <w:sz w:val="24"/>
          <w:szCs w:val="24"/>
        </w:rPr>
        <w:t>FUNDAMENTO LEGAL.-</w:t>
      </w:r>
      <w:r w:rsidR="00CD6449" w:rsidRPr="00AE322D">
        <w:rPr>
          <w:rFonts w:ascii="Arial" w:hAnsi="Arial" w:cs="Arial"/>
          <w:i/>
          <w:sz w:val="24"/>
          <w:szCs w:val="24"/>
        </w:rPr>
        <w:t xml:space="preserve"> </w:t>
      </w:r>
      <w:r w:rsidR="00CD6449" w:rsidRPr="00AE322D">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CD6449" w:rsidRPr="00AE322D">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CD6449" w:rsidRPr="00AE322D">
        <w:rPr>
          <w:rFonts w:ascii="Arial" w:hAnsi="Arial" w:cs="Arial"/>
          <w:sz w:val="24"/>
          <w:szCs w:val="24"/>
        </w:rPr>
        <w:t>.-------------------------------------------------------------------------------------------------------------</w:t>
      </w:r>
      <w:r w:rsidR="0064452C">
        <w:rPr>
          <w:rFonts w:ascii="Arial" w:hAnsi="Arial" w:cs="Arial"/>
          <w:sz w:val="24"/>
          <w:szCs w:val="24"/>
        </w:rPr>
        <w:t>-------------------------------</w:t>
      </w:r>
      <w:r w:rsidR="004F0E7F" w:rsidRPr="00AE322D">
        <w:rPr>
          <w:rFonts w:ascii="Arial" w:hAnsi="Arial" w:cs="Arial"/>
          <w:b/>
          <w:sz w:val="24"/>
          <w:szCs w:val="24"/>
        </w:rPr>
        <w:t xml:space="preserve">NOTIFÍQUESE.- </w:t>
      </w:r>
      <w:r w:rsidR="004F0E7F" w:rsidRPr="00AE322D">
        <w:rPr>
          <w:rFonts w:ascii="Arial" w:hAnsi="Arial" w:cs="Arial"/>
          <w:sz w:val="24"/>
          <w:szCs w:val="24"/>
        </w:rPr>
        <w:t xml:space="preserve">Presidenta Municipal, Síndico Municipal, Tesorero Municipal, Contralor </w:t>
      </w:r>
      <w:r w:rsidR="004F0E7F">
        <w:rPr>
          <w:rFonts w:ascii="Arial" w:hAnsi="Arial" w:cs="Arial"/>
          <w:sz w:val="24"/>
          <w:szCs w:val="24"/>
        </w:rPr>
        <w:t>Ciudadano,</w:t>
      </w:r>
      <w:r w:rsidR="004F0E7F" w:rsidRPr="00931854">
        <w:rPr>
          <w:rFonts w:ascii="Arial" w:hAnsi="Arial" w:cs="Arial"/>
          <w:sz w:val="24"/>
          <w:szCs w:val="24"/>
        </w:rPr>
        <w:t xml:space="preserve"> Jefa de Regularización de Predios, Procurador de Desarrollo Urbano del Estado de Jalisco, Director General del Registro Público de la Propiedad y del Comercio del Estado de Jalisco, Director de Catastro, para su conocimiento y efectos legales a que haya lugar.---------------------------------------------------------------------------------------------------------</w:t>
      </w:r>
      <w:r w:rsidR="0064452C">
        <w:rPr>
          <w:rFonts w:ascii="Arial" w:hAnsi="Arial" w:cs="Arial"/>
          <w:sz w:val="24"/>
          <w:szCs w:val="24"/>
        </w:rPr>
        <w:t>--------------------------------------------</w:t>
      </w:r>
      <w:r w:rsidR="004F0E7F" w:rsidRPr="00931854">
        <w:rPr>
          <w:rFonts w:ascii="Arial" w:hAnsi="Arial" w:cs="Arial"/>
          <w:sz w:val="24"/>
          <w:szCs w:val="24"/>
        </w:rPr>
        <w:t>----------------------------</w:t>
      </w:r>
      <w:r w:rsidR="003E2BFC" w:rsidRPr="00733E72">
        <w:rPr>
          <w:rFonts w:ascii="Arial" w:hAnsi="Arial" w:cs="Arial"/>
          <w:sz w:val="24"/>
          <w:szCs w:val="24"/>
        </w:rPr>
        <w:t xml:space="preserve">Con la palabra la Presidente Municipal, C. María Elena Limón García: </w:t>
      </w:r>
      <w:r w:rsidR="00AE322D">
        <w:rPr>
          <w:rFonts w:ascii="Arial" w:hAnsi="Arial" w:cs="Arial"/>
          <w:sz w:val="24"/>
          <w:szCs w:val="24"/>
        </w:rPr>
        <w:t>Adelante</w:t>
      </w:r>
      <w:r w:rsidR="003E2BFC">
        <w:rPr>
          <w:rFonts w:ascii="Arial" w:hAnsi="Arial" w:cs="Arial"/>
          <w:sz w:val="24"/>
          <w:szCs w:val="24"/>
        </w:rPr>
        <w:t xml:space="preserve"> </w:t>
      </w:r>
      <w:r w:rsidR="003E2BFC" w:rsidRPr="00733E72">
        <w:rPr>
          <w:rFonts w:ascii="Arial" w:hAnsi="Arial" w:cs="Arial"/>
          <w:sz w:val="24"/>
          <w:szCs w:val="24"/>
        </w:rPr>
        <w:t>Secretario.---------------------------------------------------------------------------------</w:t>
      </w:r>
      <w:r w:rsidR="00AE322D">
        <w:rPr>
          <w:rFonts w:ascii="Arial" w:hAnsi="Arial" w:cs="Arial"/>
          <w:sz w:val="24"/>
          <w:szCs w:val="24"/>
        </w:rPr>
        <w:t>---------</w:t>
      </w:r>
      <w:r w:rsidR="003E2BFC" w:rsidRPr="00733E72">
        <w:rPr>
          <w:rFonts w:ascii="Arial" w:hAnsi="Arial" w:cs="Arial"/>
          <w:sz w:val="24"/>
          <w:szCs w:val="24"/>
        </w:rPr>
        <w:t>-------------------------</w:t>
      </w:r>
      <w:r w:rsidR="003E2BFC">
        <w:rPr>
          <w:rFonts w:ascii="Arial" w:hAnsi="Arial" w:cs="Arial"/>
          <w:sz w:val="24"/>
          <w:szCs w:val="24"/>
        </w:rPr>
        <w:t>--------------------------------------------------------</w:t>
      </w:r>
      <w:r w:rsidR="003E2BFC" w:rsidRPr="006A1C51">
        <w:rPr>
          <w:rFonts w:ascii="Arial" w:hAnsi="Arial" w:cs="Arial"/>
          <w:sz w:val="24"/>
          <w:szCs w:val="24"/>
        </w:rPr>
        <w:t xml:space="preserve">En uso de la voz el Secretario del Ayuntamiento, Lic. Salvador Ruíz Ayala: </w:t>
      </w:r>
      <w:r w:rsidR="003E2BFC" w:rsidRPr="006A1C51">
        <w:rPr>
          <w:rFonts w:ascii="Arial" w:hAnsi="Arial" w:cs="Arial"/>
          <w:b/>
          <w:color w:val="000000" w:themeColor="text1"/>
          <w:sz w:val="24"/>
          <w:szCs w:val="24"/>
        </w:rPr>
        <w:t>V</w:t>
      </w:r>
      <w:r w:rsidR="003E2BFC">
        <w:rPr>
          <w:rFonts w:ascii="Arial" w:hAnsi="Arial" w:cs="Arial"/>
          <w:b/>
          <w:color w:val="000000" w:themeColor="text1"/>
          <w:sz w:val="24"/>
          <w:szCs w:val="24"/>
        </w:rPr>
        <w:t>II</w:t>
      </w:r>
      <w:r w:rsidR="003E2BFC" w:rsidRPr="006A1C51">
        <w:rPr>
          <w:rFonts w:ascii="Arial" w:hAnsi="Arial" w:cs="Arial"/>
          <w:b/>
          <w:color w:val="000000" w:themeColor="text1"/>
          <w:sz w:val="24"/>
          <w:szCs w:val="24"/>
        </w:rPr>
        <w:t xml:space="preserve">.- </w:t>
      </w:r>
      <w:r w:rsidR="00500DC9" w:rsidRPr="00D47B49">
        <w:rPr>
          <w:rFonts w:ascii="Arial" w:hAnsi="Arial" w:cs="Arial"/>
          <w:b/>
          <w:sz w:val="24"/>
          <w:szCs w:val="36"/>
        </w:rPr>
        <w:t xml:space="preserve">LL) </w:t>
      </w:r>
      <w:r w:rsidR="00500DC9" w:rsidRPr="00D47B49">
        <w:rPr>
          <w:rFonts w:ascii="Arial" w:hAnsi="Arial" w:cs="Arial"/>
          <w:sz w:val="24"/>
          <w:szCs w:val="28"/>
        </w:rPr>
        <w:t>Iniciativa suscrita por el Mtro. José Luis Salazar Martínez, Síndico Municipal, mediante la cual se aprueba y autoriza la permuta de las áreas de cesión para destinos de uso de suelo industria ligera y de riesgo bajo, respecto del predio propiedad de la empresa denominada “ARANCIA INDUSTRIAL S.A. DE C.V.”, localizado en la carretera a San Martín de las Flores, kilómetro 1.6, Delegación San Martín de las Flores</w:t>
      </w:r>
      <w:r w:rsidR="004E445D">
        <w:rPr>
          <w:rFonts w:ascii="Arial" w:hAnsi="Arial" w:cs="Arial"/>
          <w:sz w:val="24"/>
          <w:szCs w:val="24"/>
        </w:rPr>
        <w:t>, es cuanto Ciudadana Presidenta.---------------------------------------------------------------------------------------------------------------------------------------------------------</w:t>
      </w:r>
    </w:p>
    <w:p w:rsidR="0064452C" w:rsidRDefault="0064452C" w:rsidP="000D1EE7">
      <w:pPr>
        <w:tabs>
          <w:tab w:val="left" w:pos="3828"/>
        </w:tabs>
        <w:spacing w:after="0"/>
        <w:jc w:val="both"/>
        <w:rPr>
          <w:rFonts w:ascii="Arial" w:eastAsia="Malgun Gothic" w:hAnsi="Arial" w:cs="Arial"/>
          <w:b/>
          <w:sz w:val="24"/>
          <w:szCs w:val="24"/>
        </w:rPr>
      </w:pPr>
    </w:p>
    <w:p w:rsidR="000D1EE7" w:rsidRPr="007A791D" w:rsidRDefault="000D1EE7" w:rsidP="000D1EE7">
      <w:pPr>
        <w:tabs>
          <w:tab w:val="left" w:pos="3828"/>
        </w:tabs>
        <w:spacing w:after="0"/>
        <w:jc w:val="both"/>
        <w:rPr>
          <w:rFonts w:ascii="Arial" w:eastAsia="Malgun Gothic" w:hAnsi="Arial" w:cs="Arial"/>
          <w:b/>
          <w:sz w:val="24"/>
          <w:szCs w:val="24"/>
        </w:rPr>
      </w:pPr>
      <w:r w:rsidRPr="007A791D">
        <w:rPr>
          <w:rFonts w:ascii="Arial" w:eastAsia="Malgun Gothic" w:hAnsi="Arial" w:cs="Arial"/>
          <w:b/>
          <w:sz w:val="24"/>
          <w:szCs w:val="24"/>
        </w:rPr>
        <w:t>PLENO DEL AYUNTAMIENTO CONSTITUCIONAL</w:t>
      </w:r>
    </w:p>
    <w:p w:rsidR="000D1EE7" w:rsidRPr="007A791D" w:rsidRDefault="000D1EE7" w:rsidP="000D1EE7">
      <w:pPr>
        <w:spacing w:after="0"/>
        <w:jc w:val="both"/>
        <w:rPr>
          <w:rFonts w:ascii="Arial" w:eastAsia="Malgun Gothic" w:hAnsi="Arial" w:cs="Arial"/>
          <w:b/>
          <w:sz w:val="24"/>
          <w:szCs w:val="24"/>
        </w:rPr>
      </w:pPr>
      <w:r w:rsidRPr="007A791D">
        <w:rPr>
          <w:rFonts w:ascii="Arial" w:eastAsia="Malgun Gothic" w:hAnsi="Arial" w:cs="Arial"/>
          <w:b/>
          <w:sz w:val="24"/>
          <w:szCs w:val="24"/>
        </w:rPr>
        <w:t xml:space="preserve">DE SAN PEDRO TLAQUEPAQUE, JALISCO. </w:t>
      </w:r>
    </w:p>
    <w:p w:rsidR="000D1EE7" w:rsidRPr="007A791D" w:rsidRDefault="000D1EE7" w:rsidP="000D1EE7">
      <w:pPr>
        <w:spacing w:after="0"/>
        <w:jc w:val="both"/>
        <w:rPr>
          <w:rFonts w:ascii="Arial" w:eastAsia="Malgun Gothic" w:hAnsi="Arial" w:cs="Arial"/>
          <w:b/>
          <w:sz w:val="24"/>
          <w:szCs w:val="24"/>
        </w:rPr>
      </w:pPr>
      <w:r w:rsidRPr="007A791D">
        <w:rPr>
          <w:rFonts w:ascii="Arial" w:eastAsia="Malgun Gothic" w:hAnsi="Arial" w:cs="Arial"/>
          <w:b/>
          <w:sz w:val="24"/>
          <w:szCs w:val="24"/>
        </w:rPr>
        <w:t>PRESENTE</w:t>
      </w:r>
    </w:p>
    <w:p w:rsidR="000D1EE7" w:rsidRPr="007A791D" w:rsidRDefault="000D1EE7" w:rsidP="000D1EE7">
      <w:pPr>
        <w:spacing w:after="0"/>
        <w:jc w:val="both"/>
        <w:rPr>
          <w:rFonts w:ascii="Arial" w:eastAsia="Malgun Gothic" w:hAnsi="Arial" w:cs="Arial"/>
          <w:b/>
          <w:sz w:val="24"/>
          <w:szCs w:val="24"/>
        </w:rPr>
      </w:pPr>
    </w:p>
    <w:p w:rsidR="000D1EE7" w:rsidRPr="007A791D" w:rsidRDefault="000D1EE7" w:rsidP="000D1EE7">
      <w:pPr>
        <w:spacing w:after="0"/>
        <w:jc w:val="both"/>
        <w:rPr>
          <w:rFonts w:ascii="Arial" w:eastAsia="Malgun Gothic" w:hAnsi="Arial" w:cs="Arial"/>
          <w:sz w:val="24"/>
          <w:szCs w:val="24"/>
        </w:rPr>
      </w:pPr>
      <w:r w:rsidRPr="007A791D">
        <w:rPr>
          <w:rFonts w:ascii="Arial" w:hAnsi="Arial" w:cs="Arial"/>
          <w:b/>
          <w:bCs/>
          <w:sz w:val="24"/>
          <w:szCs w:val="24"/>
        </w:rPr>
        <w:t>JOSÉ LUIS SALAZAR MARTÍNEZ</w:t>
      </w:r>
      <w:r w:rsidRPr="007A791D">
        <w:rPr>
          <w:rFonts w:ascii="Arial" w:hAnsi="Arial" w:cs="Arial"/>
          <w:sz w:val="24"/>
          <w:szCs w:val="24"/>
        </w:rPr>
        <w:t>, en mi carácter de Síndico Municipal, me permito presentar a la alta y distinguida consideración de este H. Ayuntamiento de San Pedro Tlaquepaque en Pleno</w:t>
      </w:r>
      <w:r w:rsidRPr="007A791D">
        <w:rPr>
          <w:rFonts w:ascii="Arial" w:eastAsia="Malgun Gothic" w:hAnsi="Arial" w:cs="Arial"/>
          <w:sz w:val="24"/>
          <w:szCs w:val="24"/>
        </w:rPr>
        <w:t xml:space="preserve"> la presente </w:t>
      </w:r>
      <w:bookmarkStart w:id="28" w:name="_Hlk11931734"/>
      <w:r w:rsidRPr="007A791D">
        <w:rPr>
          <w:rFonts w:ascii="Arial" w:eastAsia="Malgun Gothic" w:hAnsi="Arial" w:cs="Arial"/>
          <w:b/>
          <w:bCs/>
          <w:sz w:val="24"/>
          <w:szCs w:val="24"/>
        </w:rPr>
        <w:t xml:space="preserve">INICIATIVA DE APROBACIÓN DIRECTA, </w:t>
      </w:r>
      <w:r w:rsidRPr="007A791D">
        <w:rPr>
          <w:rFonts w:ascii="Arial" w:eastAsia="Malgun Gothic" w:hAnsi="Arial" w:cs="Arial"/>
          <w:sz w:val="24"/>
          <w:szCs w:val="24"/>
        </w:rPr>
        <w:t xml:space="preserve">la cual tiene por objeto, </w:t>
      </w:r>
      <w:r w:rsidRPr="007A791D">
        <w:rPr>
          <w:rFonts w:ascii="Arial" w:eastAsia="Malgun Gothic" w:hAnsi="Arial" w:cs="Arial"/>
          <w:b/>
          <w:sz w:val="24"/>
          <w:szCs w:val="24"/>
        </w:rPr>
        <w:t>la aprobación de</w:t>
      </w:r>
      <w:r w:rsidRPr="007A791D">
        <w:rPr>
          <w:rFonts w:ascii="Arial" w:hAnsi="Arial" w:cs="Arial"/>
          <w:b/>
          <w:sz w:val="24"/>
          <w:szCs w:val="24"/>
        </w:rPr>
        <w:t xml:space="preserve"> la permuta de las áreas de cesión para destinos, </w:t>
      </w:r>
      <w:bookmarkStart w:id="29" w:name="_Hlk16867076"/>
      <w:r w:rsidRPr="007A791D">
        <w:rPr>
          <w:rFonts w:ascii="Arial" w:hAnsi="Arial" w:cs="Arial"/>
          <w:b/>
          <w:sz w:val="24"/>
          <w:szCs w:val="24"/>
        </w:rPr>
        <w:t xml:space="preserve">de uso de suelo industria ligera y de riesgo bajo, respecto del predio propiedad de la empresa </w:t>
      </w:r>
      <w:r w:rsidRPr="007A791D">
        <w:rPr>
          <w:rFonts w:ascii="Arial" w:hAnsi="Arial" w:cs="Arial"/>
          <w:b/>
          <w:bCs/>
          <w:sz w:val="24"/>
          <w:szCs w:val="24"/>
        </w:rPr>
        <w:t>denominada “ARANCIA INDUSTRIAL S.A. de C.V.”</w:t>
      </w:r>
      <w:r w:rsidRPr="007A791D">
        <w:rPr>
          <w:rFonts w:ascii="Arial" w:eastAsia="Malgun Gothic" w:hAnsi="Arial" w:cs="Arial"/>
          <w:sz w:val="24"/>
          <w:szCs w:val="24"/>
        </w:rPr>
        <w:t xml:space="preserve"> localizado en Carretera a San Martin de las Flores </w:t>
      </w:r>
      <w:proofErr w:type="spellStart"/>
      <w:r w:rsidRPr="007A791D">
        <w:rPr>
          <w:rFonts w:ascii="Arial" w:eastAsia="Malgun Gothic" w:hAnsi="Arial" w:cs="Arial"/>
          <w:sz w:val="24"/>
          <w:szCs w:val="24"/>
        </w:rPr>
        <w:t>k.m</w:t>
      </w:r>
      <w:proofErr w:type="spellEnd"/>
      <w:r w:rsidRPr="007A791D">
        <w:rPr>
          <w:rFonts w:ascii="Arial" w:eastAsia="Malgun Gothic" w:hAnsi="Arial" w:cs="Arial"/>
          <w:sz w:val="24"/>
          <w:szCs w:val="24"/>
        </w:rPr>
        <w:t>. 1.6, Delegación San Martin de las Flores;</w:t>
      </w:r>
      <w:r w:rsidRPr="007A791D">
        <w:rPr>
          <w:rFonts w:ascii="Arial" w:hAnsi="Arial" w:cs="Arial"/>
          <w:sz w:val="24"/>
          <w:szCs w:val="24"/>
        </w:rPr>
        <w:t xml:space="preserve"> </w:t>
      </w:r>
      <w:bookmarkEnd w:id="28"/>
      <w:bookmarkEnd w:id="29"/>
      <w:r w:rsidRPr="007A791D">
        <w:rPr>
          <w:rFonts w:ascii="Arial" w:eastAsia="Malgun Gothic" w:hAnsi="Arial" w:cs="Arial"/>
          <w:sz w:val="24"/>
          <w:szCs w:val="24"/>
        </w:rPr>
        <w:t xml:space="preserve">con base en los siguientes: </w:t>
      </w:r>
    </w:p>
    <w:p w:rsidR="000D1EE7" w:rsidRDefault="000D1EE7" w:rsidP="000D1EE7">
      <w:pPr>
        <w:spacing w:after="0" w:line="240" w:lineRule="auto"/>
        <w:jc w:val="both"/>
        <w:rPr>
          <w:rFonts w:ascii="Arial" w:hAnsi="Arial" w:cs="Arial"/>
          <w:sz w:val="24"/>
          <w:szCs w:val="24"/>
        </w:rPr>
      </w:pPr>
    </w:p>
    <w:p w:rsidR="00624307" w:rsidRPr="00624307" w:rsidRDefault="00624307" w:rsidP="000D1EE7">
      <w:pPr>
        <w:spacing w:after="0" w:line="240" w:lineRule="auto"/>
        <w:jc w:val="center"/>
        <w:rPr>
          <w:rFonts w:ascii="Arial" w:hAnsi="Arial" w:cs="Arial"/>
          <w:b/>
          <w:sz w:val="2"/>
          <w:szCs w:val="24"/>
        </w:rPr>
      </w:pPr>
    </w:p>
    <w:p w:rsidR="000D1EE7" w:rsidRDefault="000D1EE7" w:rsidP="000D1EE7">
      <w:pPr>
        <w:spacing w:after="0" w:line="240" w:lineRule="auto"/>
        <w:jc w:val="center"/>
        <w:rPr>
          <w:rFonts w:ascii="Arial" w:hAnsi="Arial" w:cs="Arial"/>
          <w:b/>
          <w:sz w:val="24"/>
          <w:szCs w:val="24"/>
        </w:rPr>
      </w:pPr>
      <w:r w:rsidRPr="007A791D">
        <w:rPr>
          <w:rFonts w:ascii="Arial" w:hAnsi="Arial" w:cs="Arial"/>
          <w:b/>
          <w:sz w:val="24"/>
          <w:szCs w:val="24"/>
        </w:rPr>
        <w:t>A N T E C E D E N T E S</w:t>
      </w:r>
    </w:p>
    <w:p w:rsidR="00624307" w:rsidRPr="007A791D" w:rsidRDefault="00624307" w:rsidP="000D1EE7">
      <w:pPr>
        <w:spacing w:after="0" w:line="240" w:lineRule="auto"/>
        <w:jc w:val="center"/>
        <w:rPr>
          <w:rFonts w:ascii="Arial" w:hAnsi="Arial" w:cs="Arial"/>
          <w:b/>
          <w:sz w:val="24"/>
          <w:szCs w:val="24"/>
        </w:rPr>
      </w:pPr>
    </w:p>
    <w:p w:rsidR="000D1EE7" w:rsidRPr="007A791D" w:rsidRDefault="000D1EE7" w:rsidP="000D1EE7">
      <w:pPr>
        <w:spacing w:after="0"/>
        <w:jc w:val="both"/>
        <w:rPr>
          <w:rFonts w:ascii="Arial" w:eastAsia="Malgun Gothic" w:hAnsi="Arial" w:cs="Arial"/>
          <w:sz w:val="24"/>
          <w:szCs w:val="24"/>
        </w:rPr>
      </w:pPr>
      <w:r w:rsidRPr="007A791D">
        <w:rPr>
          <w:rFonts w:ascii="Arial" w:eastAsia="Malgun Gothic" w:hAnsi="Arial" w:cs="Arial"/>
          <w:b/>
          <w:sz w:val="24"/>
          <w:szCs w:val="24"/>
        </w:rPr>
        <w:t>1.-</w:t>
      </w:r>
      <w:r w:rsidRPr="007A791D">
        <w:rPr>
          <w:rFonts w:ascii="Arial" w:eastAsia="Malgun Gothic" w:hAnsi="Arial" w:cs="Arial"/>
          <w:sz w:val="24"/>
          <w:szCs w:val="24"/>
        </w:rPr>
        <w:t xml:space="preserve"> Con fecha 18 de </w:t>
      </w:r>
      <w:proofErr w:type="gramStart"/>
      <w:r w:rsidRPr="007A791D">
        <w:rPr>
          <w:rFonts w:ascii="Arial" w:eastAsia="Malgun Gothic" w:hAnsi="Arial" w:cs="Arial"/>
          <w:sz w:val="24"/>
          <w:szCs w:val="24"/>
        </w:rPr>
        <w:t>Diciembre</w:t>
      </w:r>
      <w:proofErr w:type="gramEnd"/>
      <w:r w:rsidRPr="007A791D">
        <w:rPr>
          <w:rFonts w:ascii="Arial" w:eastAsia="Malgun Gothic" w:hAnsi="Arial" w:cs="Arial"/>
          <w:sz w:val="24"/>
          <w:szCs w:val="24"/>
        </w:rPr>
        <w:t xml:space="preserve"> de 2021, se recibe solicitud por parte de la C. Yolanda Hernández Quiroz apoderada de la empresa ARANCIA INDUSTRIAL S.A de C.V que a la letra dice:</w:t>
      </w:r>
    </w:p>
    <w:p w:rsidR="000D1EE7" w:rsidRPr="0064452C" w:rsidRDefault="000D1EE7" w:rsidP="000D1EE7">
      <w:pPr>
        <w:spacing w:after="0" w:line="240" w:lineRule="auto"/>
        <w:jc w:val="both"/>
        <w:rPr>
          <w:rFonts w:ascii="Arial" w:eastAsia="Malgun Gothic" w:hAnsi="Arial" w:cs="Arial"/>
          <w:sz w:val="10"/>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 xml:space="preserve">“ME PERMITO PRESENTAR A USTED UN CORDIAL SALUDO Y A LA VEZ, SEÑALAR QUE EL QUE SUSCRIBE; YOLANDA HERNÁNDEZ QUIROZ, COMPARECIENDO EN MI CARÁCTER DE APODERADA DE LA EMPRESA </w:t>
      </w:r>
      <w:r w:rsidRPr="007A791D">
        <w:rPr>
          <w:rFonts w:ascii="Arial" w:eastAsia="Malgun Gothic" w:hAnsi="Arial" w:cs="Arial"/>
          <w:b/>
          <w:i/>
          <w:sz w:val="24"/>
          <w:szCs w:val="24"/>
        </w:rPr>
        <w:t>ARANCIA INDUSTRIAL, S.A DE C.V.,</w:t>
      </w:r>
      <w:r w:rsidRPr="007A791D">
        <w:rPr>
          <w:rFonts w:ascii="Arial" w:eastAsia="Malgun Gothic" w:hAnsi="Arial" w:cs="Arial"/>
          <w:i/>
          <w:sz w:val="24"/>
          <w:szCs w:val="24"/>
        </w:rPr>
        <w:t xml:space="preserve"> MANIFIESTO COMO DOMICILIO PARA RECIBIR NOTIFICACIONES EN AV.LÓPEZ COTILLA No. 2032, PISO 2032, PISO 7, COL. ARCOS VALLARTA, MUNICIPIO DE GUADALAJARA, JALISCO </w:t>
      </w:r>
    </w:p>
    <w:p w:rsidR="000D1EE7" w:rsidRPr="007A791D" w:rsidRDefault="000D1EE7" w:rsidP="000D1EE7">
      <w:pPr>
        <w:spacing w:after="0" w:line="240" w:lineRule="auto"/>
        <w:jc w:val="both"/>
        <w:rPr>
          <w:rFonts w:ascii="Arial" w:eastAsia="Malgun Gothic" w:hAnsi="Arial" w:cs="Arial"/>
          <w:i/>
          <w:sz w:val="24"/>
          <w:szCs w:val="24"/>
        </w:rPr>
      </w:pPr>
    </w:p>
    <w:p w:rsidR="000D1EE7" w:rsidRPr="0064452C" w:rsidRDefault="000D1EE7" w:rsidP="000D1EE7">
      <w:pPr>
        <w:spacing w:after="0" w:line="240" w:lineRule="auto"/>
        <w:jc w:val="both"/>
        <w:rPr>
          <w:rFonts w:ascii="Arial" w:eastAsia="Malgun Gothic" w:hAnsi="Arial" w:cs="Arial"/>
          <w:i/>
          <w:sz w:val="2"/>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w:t>
      </w: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 xml:space="preserve">LA EMPRESA QUE REPRESENTO ES PROPIETARIA DE LA ACCIÓN URBANÍSTICA DENOMINADA ARANCIA INDUSTRIAL, QUE PROMUEVE EL USO DE </w:t>
      </w:r>
      <w:r w:rsidRPr="007A791D">
        <w:rPr>
          <w:rFonts w:ascii="Arial" w:eastAsia="Malgun Gothic" w:hAnsi="Arial" w:cs="Arial"/>
          <w:b/>
          <w:i/>
          <w:sz w:val="24"/>
          <w:szCs w:val="24"/>
        </w:rPr>
        <w:t>INDUSTRIA LIGERA Y DE RIESGO BAJO,</w:t>
      </w:r>
      <w:r w:rsidRPr="007A791D">
        <w:rPr>
          <w:rFonts w:ascii="Arial" w:eastAsia="Malgun Gothic" w:hAnsi="Arial" w:cs="Arial"/>
          <w:i/>
          <w:sz w:val="24"/>
          <w:szCs w:val="24"/>
        </w:rPr>
        <w:t xml:space="preserve"> EN UN PREDIO LOCALIZADO EN CARRETERA A SAN MARTIN DE LAS FLORES K.M. 1.6, DELEGACIÓN  SAN MARTIN DE LAS FLORES, EN EL ÁREA DE APLICACIÓN DEL DISTRITO URBANO TLQ 5 “ PRESA DEL ORGANO” Y DEL PLAN PARCIAL DE DESARROLLO URBANO SUBDISTRITO URBANO TLQ 5-05, AL SURORIENTE DEL MUNICIPIO DE SAN PEDRO TLAQUEPAQUE, JALISCO, PROMOVIDO BAJO EL SISTEMA DE ACCIÓN URBANÍSTICA  PRIVADA POR LA EMPRESA ARANCIA INDUSTRIAL, S.A DE C.V.</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LA PROPIEDAD DEL PREDIO SE CERTIFICA A TRAVÉS DE LA ESCRITURA 8, 129 PASADA ANTE LA FE DEL LIC.DIEGO ROBLES FARIAS DE LA NOTARIA PUBLICA NO.22 DEL MUNICIPIO DE  SAN PEDRO TLAQUEPAQUE,JALISCO, DE FECHA 18 DE AGOSTO DE 2020, EN LA QUE SE HACE CONSTAR LA FUSIÓN DE LOS PREDIOS : FRACCIÓN DEL PREDIO “EL PORVENIR” Y LAS COSNTRUCCIONES DE NATUTALEZA INDUSTRIAL QUE SE ENCUENTRAN EDIFICADAS EN EL MISMO, ASÍ COMO DE LA FRACCIÓN DEL LOTE DE TERRENO Y LAS CONSTRUCIONES DE NATURALEZA INDUSTRIAL EDIFICADAS EN EL  MISMO, UBICACDO EN EL KILOMETRO 1.6 DE LA CARRETERA A SAN MARTÍN DE LA FLORES, AMBOS DEL MUNICIPIO DE SAN PEDRO TLAQUEPAQUE, JALISCO.</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EN LA CITADA ESCRITURA SE HACE CONSTAR QUE EL POLÍGONO PROPIEDAD DE LA SOCIEDAD ARANCIA INDUSTRIAL, S.A DE C.V. CUENTA CON SUPERFICIE DE 28,689.87 M2 CONFORME AL LEVANTAMIENTO TOPOGRÁFICO REALIZADO AL INMUEBLE.</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EN  EL SIGUIENTE GRAFICO SE EXPRESA LA LOCALIZACIÓN DEL DISTRITO URBANO TLQ 5  “PRESA DEL ORGANO”, EN EL QUE SE ENCUENTRA INSCRITA LA ACCIÓN URBANÍSTICA:</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noProof/>
          <w:sz w:val="24"/>
          <w:szCs w:val="24"/>
          <w:lang w:eastAsia="es-MX"/>
        </w:rPr>
        <w:drawing>
          <wp:inline distT="0" distB="0" distL="0" distR="0">
            <wp:extent cx="5054600" cy="2755900"/>
            <wp:effectExtent l="0" t="0" r="0" b="0"/>
            <wp:docPr id="9" name="Imagen 9" descr="C:\Users\Mej_Regulatoria\Desktop\P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j_Regulatoria\Desktop\Plan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5170" cy="2756211"/>
                    </a:xfrm>
                    <a:prstGeom prst="rect">
                      <a:avLst/>
                    </a:prstGeom>
                    <a:noFill/>
                    <a:ln>
                      <a:noFill/>
                    </a:ln>
                  </pic:spPr>
                </pic:pic>
              </a:graphicData>
            </a:graphic>
          </wp:inline>
        </w:drawing>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noProof/>
          <w:sz w:val="24"/>
          <w:szCs w:val="24"/>
          <w:lang w:eastAsia="es-MX"/>
        </w:rPr>
        <w:drawing>
          <wp:inline distT="0" distB="0" distL="0" distR="0">
            <wp:extent cx="4946650" cy="3185160"/>
            <wp:effectExtent l="0" t="0" r="0" b="0"/>
            <wp:docPr id="13" name="Imagen 13" descr="C:\Users\Mej_Regulatoria\Desktop\Pla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j_Regulatoria\Desktop\Plano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7028" cy="3185403"/>
                    </a:xfrm>
                    <a:prstGeom prst="rect">
                      <a:avLst/>
                    </a:prstGeom>
                    <a:noFill/>
                    <a:ln>
                      <a:noFill/>
                    </a:ln>
                  </pic:spPr>
                </pic:pic>
              </a:graphicData>
            </a:graphic>
          </wp:inline>
        </w:drawing>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EN LA SIGUIENTE IMAGEN SE EXPRESA EL ENTORNO EN QUE SE ENCUENTRA INSCRITA LA ACCIÓN URBANÍSTICA, EN EL QUE PREDOMINAN LOS USOS TIPO INDUSTRIAL Y SERVICIOS A LA INDUSTRIA Y AL COMERCIO.</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noProof/>
          <w:sz w:val="24"/>
          <w:szCs w:val="24"/>
          <w:lang w:eastAsia="es-MX"/>
        </w:rPr>
        <w:drawing>
          <wp:inline distT="0" distB="0" distL="0" distR="0">
            <wp:extent cx="5124450" cy="33051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4450" cy="3305175"/>
                    </a:xfrm>
                    <a:prstGeom prst="rect">
                      <a:avLst/>
                    </a:prstGeom>
                    <a:noFill/>
                    <a:ln>
                      <a:noFill/>
                    </a:ln>
                  </pic:spPr>
                </pic:pic>
              </a:graphicData>
            </a:graphic>
          </wp:inline>
        </w:drawing>
      </w:r>
    </w:p>
    <w:p w:rsidR="000D1EE7" w:rsidRPr="007A791D" w:rsidRDefault="000D1EE7" w:rsidP="000D1EE7">
      <w:pPr>
        <w:spacing w:after="0" w:line="240" w:lineRule="auto"/>
        <w:jc w:val="both"/>
        <w:rPr>
          <w:rFonts w:ascii="Arial" w:eastAsia="Malgun Gothic" w:hAnsi="Arial" w:cs="Arial"/>
          <w:i/>
          <w:sz w:val="24"/>
          <w:szCs w:val="24"/>
        </w:rPr>
      </w:pPr>
    </w:p>
    <w:p w:rsidR="000D1EE7" w:rsidRPr="0064452C" w:rsidRDefault="000D1EE7" w:rsidP="000D1EE7">
      <w:pPr>
        <w:spacing w:after="0" w:line="240" w:lineRule="auto"/>
        <w:jc w:val="both"/>
        <w:rPr>
          <w:rFonts w:ascii="Arial" w:eastAsia="Malgun Gothic" w:hAnsi="Arial" w:cs="Arial"/>
          <w:i/>
          <w:sz w:val="2"/>
          <w:szCs w:val="24"/>
        </w:rPr>
      </w:pP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b/>
          <w:i/>
          <w:sz w:val="24"/>
          <w:szCs w:val="24"/>
        </w:rPr>
      </w:pPr>
      <w:r w:rsidRPr="007A791D">
        <w:rPr>
          <w:rFonts w:ascii="Arial" w:eastAsia="Malgun Gothic" w:hAnsi="Arial" w:cs="Arial"/>
          <w:i/>
          <w:sz w:val="24"/>
          <w:szCs w:val="24"/>
        </w:rPr>
        <w:t xml:space="preserve">LA ACCIÓN URBANISTICA CUENTA CON EL DICTAMEN DE TRAZO, USOS Y DESTINOS ESPECÍFICOS NO. DE EXPEDIENTE NO: 098 TLQ-5-05 U/ 2020 019, PROCEDENTE AL USO INDUSTRIA LIGERA Y DE RIESGO BAJO/I-1 PARA EL PREDIO MATERIA DEL PRESENTE CON SUPERFICIE DE 28,689.87 M2, EMITIDO POR LA COORDINACIÓN GENERAL DE GESTIÓN INTEGRAL DE LA CIUDAD, DIRECCIÓN DE GESTIÓN INTEGRAL DEL TERRITORIO, DEPARTAMENTO DE DESARROLLO URBANO DEL MUNICIPIO DE SAN PEDRO TLAQUEPAQUE, JALISCO, EL 23 DE SEPTIEMBRE DE 2020 ESTABLECIÉNDOSE ESPECÍFICAMENTE EL GIRO DEL USO PRETENDIDO: </w:t>
      </w:r>
      <w:r w:rsidRPr="007A791D">
        <w:rPr>
          <w:rFonts w:ascii="Arial" w:eastAsia="Malgun Gothic" w:hAnsi="Arial" w:cs="Arial"/>
          <w:b/>
          <w:i/>
          <w:sz w:val="24"/>
          <w:szCs w:val="24"/>
        </w:rPr>
        <w:t>SERVICIOS A LA INDUSTRIA LIGERA Y DE RIESGO BAJO PARA ZONAS I-1.</w:t>
      </w:r>
    </w:p>
    <w:p w:rsidR="000D1EE7" w:rsidRPr="0064452C" w:rsidRDefault="000D1EE7" w:rsidP="000D1EE7">
      <w:pPr>
        <w:spacing w:after="0" w:line="240" w:lineRule="auto"/>
        <w:jc w:val="both"/>
        <w:rPr>
          <w:rFonts w:ascii="Arial" w:eastAsia="Malgun Gothic" w:hAnsi="Arial" w:cs="Arial"/>
          <w:b/>
          <w:i/>
          <w:sz w:val="10"/>
          <w:szCs w:val="24"/>
        </w:rPr>
      </w:pPr>
    </w:p>
    <w:p w:rsidR="000D1EE7" w:rsidRPr="007A791D" w:rsidRDefault="000D1EE7" w:rsidP="000D1EE7">
      <w:pPr>
        <w:spacing w:after="0" w:line="240" w:lineRule="auto"/>
        <w:jc w:val="both"/>
        <w:rPr>
          <w:rFonts w:ascii="Arial" w:eastAsia="Malgun Gothic" w:hAnsi="Arial" w:cs="Arial"/>
          <w:b/>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DE CONFORMIDAD CON LO DISPUESTO  EN EL CÓDIGO URBANO PARA EL ESTADO DE JALISCO, DEL DECRETO 22,273 DEL GOBIERNO DEL ESTADO DE JALISCO, PUBLICADO EN EL PERIÓDICO OFICIAL “EL ESTADO DE JALISCO” CORRESPONDIENTES AL 27 DE SEPTIEMBRE DE 2008, ASÍ COMO A LAS REFORMAS DEL CITADO CÓDIGO ESTABLECIDAS EN EL DECRETO 25,655 DEL GOBIERNO DEL ESTADO DE JALISCO, PUBLICADO EN EL PERIODICO OFICIAL “EL ESTADO DE JALISCO” EL 05 DE NOVIEMBRE DE 2015 Y LAS ESTABLECIDAS EN EL DECRETO 26,719 DEL ESTADO DE JALISCO, PUBLICADO EN EL PEROÓDICO OFICIAL “EL ESTADO DE JALISCO” EL 11 DE ENERO DE 2018. EN EL TITULO SEXTO “DE LA ZONIFICACIÓN “, CAPITULO V “DE LAS ÁREAS DE CESIÓN PARA DESTINOS”,  EN EL ARTÍCULO 176 DEL CÓDIGO URBANO PARA EL ESTADO DE JALISCO, ESTABLECE QUE LA DETERMINACIÓN DE LA SUPERFICIE DE LAS ÁREAS DE CESIÓN PARA EQUIPAMIENTO, SE EFECTUARÁ CONSIDERANDO EL TIPO DE ZONAN DE QUE SE TRATE, APLICANDO LOS SIGUIENTES PORCENTAJES:</w:t>
      </w:r>
    </w:p>
    <w:p w:rsidR="000D1EE7" w:rsidRPr="007A791D" w:rsidRDefault="000D1EE7" w:rsidP="000D1EE7">
      <w:pPr>
        <w:spacing w:after="0" w:line="240" w:lineRule="auto"/>
        <w:jc w:val="both"/>
        <w:rPr>
          <w:rFonts w:ascii="Arial" w:eastAsia="Malgun Gothic" w:hAnsi="Arial" w:cs="Arial"/>
          <w:i/>
          <w:sz w:val="24"/>
          <w:szCs w:val="24"/>
        </w:rPr>
      </w:pPr>
    </w:p>
    <w:p w:rsidR="000D1EE7" w:rsidRPr="0064452C" w:rsidRDefault="000D1EE7" w:rsidP="000D1EE7">
      <w:pPr>
        <w:spacing w:after="0" w:line="240" w:lineRule="auto"/>
        <w:jc w:val="both"/>
        <w:rPr>
          <w:rFonts w:ascii="Arial" w:eastAsia="Malgun Gothic" w:hAnsi="Arial" w:cs="Arial"/>
          <w:i/>
          <w:sz w:val="1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A.ZONAS HABITACIONALES: 16% DE LA SUPERFICIE BRUTA.</w:t>
      </w: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B.ZONAS COMERCIALES Y DE SERVICIOS: 13% DE LA SUPERFICIE BRUTA.</w:t>
      </w: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C.ZONAS TURÍSTICAS: 11% DE LA SUPERFICIE BRUTA.</w:t>
      </w:r>
    </w:p>
    <w:p w:rsidR="000D1EE7" w:rsidRPr="007A791D" w:rsidRDefault="000D1EE7" w:rsidP="000D1EE7">
      <w:pPr>
        <w:spacing w:after="0" w:line="240" w:lineRule="auto"/>
        <w:jc w:val="both"/>
        <w:rPr>
          <w:rFonts w:ascii="Arial" w:eastAsia="Malgun Gothic" w:hAnsi="Arial" w:cs="Arial"/>
          <w:b/>
          <w:i/>
          <w:sz w:val="24"/>
          <w:szCs w:val="24"/>
        </w:rPr>
      </w:pPr>
      <w:r w:rsidRPr="007A791D">
        <w:rPr>
          <w:rFonts w:ascii="Arial" w:eastAsia="Malgun Gothic" w:hAnsi="Arial" w:cs="Arial"/>
          <w:b/>
          <w:i/>
          <w:sz w:val="24"/>
          <w:szCs w:val="24"/>
        </w:rPr>
        <w:t>D.ZONAS INDUSTRIALES:8% DE LA SUPERFICIE BRUTA.</w:t>
      </w: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E.ZONA DE GRANJAS, HUERTOS Y CAMPESTRE: 6% DE LA SUPERFICIE BRUTA.</w:t>
      </w:r>
    </w:p>
    <w:p w:rsidR="000D1EE7" w:rsidRPr="007A791D" w:rsidRDefault="000D1EE7" w:rsidP="000D1EE7">
      <w:pPr>
        <w:spacing w:after="0" w:line="240" w:lineRule="auto"/>
        <w:jc w:val="both"/>
        <w:rPr>
          <w:rFonts w:ascii="Arial" w:eastAsia="Malgun Gothic" w:hAnsi="Arial" w:cs="Arial"/>
          <w:i/>
          <w:sz w:val="24"/>
          <w:szCs w:val="24"/>
        </w:rPr>
      </w:pPr>
    </w:p>
    <w:p w:rsidR="000D1EE7" w:rsidRPr="0064452C" w:rsidRDefault="000D1EE7" w:rsidP="000D1EE7">
      <w:pPr>
        <w:spacing w:after="0" w:line="240" w:lineRule="auto"/>
        <w:jc w:val="both"/>
        <w:rPr>
          <w:rFonts w:ascii="Arial" w:eastAsia="Malgun Gothic" w:hAnsi="Arial" w:cs="Arial"/>
          <w:i/>
          <w:sz w:val="10"/>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PARA EL CASO DE LOTES MIXTOS, EL ÁREA DE CISIÓN PARA EQUIPAMIENTO SE CUANTIFICARÁ CON EL PORCENTAJE DEL USO QUE GENERE MÁS SUPERFICIE DE ÁREA DE CESIÓN.</w:t>
      </w:r>
    </w:p>
    <w:p w:rsidR="000D1EE7" w:rsidRPr="0064452C" w:rsidRDefault="000D1EE7" w:rsidP="000D1EE7">
      <w:pPr>
        <w:spacing w:after="0" w:line="240" w:lineRule="auto"/>
        <w:jc w:val="both"/>
        <w:rPr>
          <w:rFonts w:ascii="Arial" w:eastAsia="Malgun Gothic" w:hAnsi="Arial" w:cs="Arial"/>
          <w:i/>
          <w:sz w:val="12"/>
          <w:szCs w:val="24"/>
        </w:rPr>
      </w:pP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EN VIRTUD DE LA ANTERIOR, A LA ACCIÓN URBANISTICA CORRESPONDE OTORGAR 2, 295.1896 M2 DE ÁREAS  DE CESIÓN PARA DESTINOS CONFORME AL SIGUIENTE RAZONAMIENTO:</w:t>
      </w:r>
    </w:p>
    <w:p w:rsidR="000D1EE7" w:rsidRPr="007A791D" w:rsidRDefault="000D1EE7" w:rsidP="000D1EE7">
      <w:pPr>
        <w:spacing w:after="0" w:line="240" w:lineRule="auto"/>
        <w:jc w:val="both"/>
        <w:rPr>
          <w:rFonts w:ascii="Arial" w:eastAsia="Malgun Gothic" w:hAnsi="Arial" w:cs="Arial"/>
          <w:i/>
          <w:sz w:val="24"/>
          <w:szCs w:val="24"/>
        </w:rPr>
      </w:pPr>
    </w:p>
    <w:p w:rsidR="000D1EE7" w:rsidRPr="0064452C" w:rsidRDefault="000D1EE7" w:rsidP="000D1EE7">
      <w:pPr>
        <w:spacing w:after="0" w:line="240" w:lineRule="auto"/>
        <w:jc w:val="both"/>
        <w:rPr>
          <w:rFonts w:ascii="Arial" w:eastAsia="Malgun Gothic" w:hAnsi="Arial" w:cs="Arial"/>
          <w:i/>
          <w:sz w:val="10"/>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EL CÓDIGO URBANO PARA EL ESTADO DE JALISCO, EN SU TITULO NOVENO “DE LA ACCIÓN URBANÍSTICA”, CAPITULO I “DE LAS REGLAS GENERALES DE LA ACCIÓN URBANÍSTICA”, EN EL ARTÍCULO 236 SE ESTABLECE QUE LAS ÁREAS DE RESTRICCIÓN O DE PROTECCIÓN NATURAL O CIVIL NO SERÁN GENERADORAS DE CESIONES PARA DESTINOS, POR LA CUÁL SU SUPERFICIE NO SE CONSIDERARA PARA CUANTIFICAR LAS ÁREAS DE CESIÓN QUE SE DEBAN GENERAR CUANDO SE URBANICEN LOS PREDIOS DONDE SE LOCALIZAN.</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 xml:space="preserve">EN ESTE SENTIDO DE LA SUPERFICIE BRUTA DEL PREDIO, EQUIVALENTE A </w:t>
      </w:r>
      <w:r w:rsidRPr="007A791D">
        <w:rPr>
          <w:rFonts w:ascii="Arial" w:eastAsia="Malgun Gothic" w:hAnsi="Arial" w:cs="Arial"/>
          <w:b/>
          <w:i/>
          <w:sz w:val="24"/>
          <w:szCs w:val="24"/>
        </w:rPr>
        <w:t xml:space="preserve">28,689.87 M2 </w:t>
      </w:r>
      <w:r w:rsidRPr="007A791D">
        <w:rPr>
          <w:rFonts w:ascii="Arial" w:eastAsia="Malgun Gothic" w:hAnsi="Arial" w:cs="Arial"/>
          <w:i/>
          <w:sz w:val="24"/>
          <w:szCs w:val="24"/>
          <w:u w:val="single"/>
        </w:rPr>
        <w:t>SE DESCONTARON LAS ÁREAS DE RESTRICCIÓN POR INSTALACIONES DE ELECTRICIDAD /RI-EL EQUIVALENTE A 2,184.55 M2</w:t>
      </w:r>
      <w:r w:rsidRPr="007A791D">
        <w:rPr>
          <w:rFonts w:ascii="Arial" w:eastAsia="Malgun Gothic" w:hAnsi="Arial" w:cs="Arial"/>
          <w:i/>
          <w:sz w:val="24"/>
          <w:szCs w:val="24"/>
        </w:rPr>
        <w:t xml:space="preserve"> POR LO QUE SOBRE LA SUPERFICIE NETA DEL ÁREA DE APLICACIÓN QUE EQUIVALE A </w:t>
      </w:r>
      <w:r w:rsidRPr="007A791D">
        <w:rPr>
          <w:rFonts w:ascii="Arial" w:eastAsia="Malgun Gothic" w:hAnsi="Arial" w:cs="Arial"/>
          <w:i/>
          <w:sz w:val="24"/>
          <w:szCs w:val="24"/>
          <w:u w:val="single"/>
        </w:rPr>
        <w:t xml:space="preserve">26,505.32 M2 </w:t>
      </w:r>
      <w:r w:rsidRPr="007A791D">
        <w:rPr>
          <w:rFonts w:ascii="Arial" w:eastAsia="Malgun Gothic" w:hAnsi="Arial" w:cs="Arial"/>
          <w:i/>
          <w:sz w:val="24"/>
          <w:szCs w:val="24"/>
        </w:rPr>
        <w:t>SE DETERMINAN LA ÁREAS DE CESIÓN PARA DESTINOS CORRESPONDIENTES AL 8% PARA ESTABLECER SU CUANTIFICACIÓN Y DEFINIR ASÍ LAS ÁREAS DE CESIÓN QUE SE DEBERÁN APORTAR CONFORME A LO ESTABLECIDO EN EL ARTICULO 176 DEL CÓDIGO URBANO PARA EL ESTADO DE JALISCO.</w:t>
      </w:r>
    </w:p>
    <w:p w:rsidR="000D1EE7" w:rsidRPr="007A791D" w:rsidRDefault="000D1EE7" w:rsidP="000D1EE7">
      <w:pPr>
        <w:spacing w:after="0" w:line="240" w:lineRule="auto"/>
        <w:jc w:val="both"/>
        <w:rPr>
          <w:rFonts w:ascii="Arial" w:eastAsia="Malgun Gothic" w:hAnsi="Arial" w:cs="Arial"/>
          <w:i/>
          <w:sz w:val="24"/>
          <w:szCs w:val="24"/>
        </w:rPr>
      </w:pPr>
    </w:p>
    <w:p w:rsidR="000D1EE7" w:rsidRPr="0064452C" w:rsidRDefault="000D1EE7" w:rsidP="000D1EE7">
      <w:pPr>
        <w:spacing w:after="0" w:line="240" w:lineRule="auto"/>
        <w:jc w:val="both"/>
        <w:rPr>
          <w:rFonts w:ascii="Arial" w:eastAsia="Malgun Gothic" w:hAnsi="Arial" w:cs="Arial"/>
          <w:i/>
          <w:sz w:val="8"/>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EL REFERIDO ANÁLISIS SE PRESENTA EN LA SIGUIENTE TABLA:</w:t>
      </w:r>
    </w:p>
    <w:p w:rsidR="000D1EE7" w:rsidRPr="007A791D" w:rsidRDefault="000D1EE7" w:rsidP="000D1EE7">
      <w:pPr>
        <w:spacing w:after="0" w:line="240" w:lineRule="auto"/>
        <w:jc w:val="both"/>
        <w:rPr>
          <w:rFonts w:ascii="Arial" w:eastAsia="Malgun Gothic" w:hAnsi="Arial" w:cs="Arial"/>
          <w:i/>
          <w:sz w:val="24"/>
          <w:szCs w:val="24"/>
        </w:rPr>
      </w:pPr>
    </w:p>
    <w:p w:rsidR="000D1EE7" w:rsidRPr="0064452C" w:rsidRDefault="000D1EE7" w:rsidP="000D1EE7">
      <w:pPr>
        <w:spacing w:after="0" w:line="240" w:lineRule="auto"/>
        <w:jc w:val="both"/>
        <w:rPr>
          <w:rFonts w:ascii="Arial" w:eastAsia="Malgun Gothic" w:hAnsi="Arial" w:cs="Arial"/>
          <w:i/>
          <w:sz w:val="10"/>
          <w:szCs w:val="24"/>
        </w:rPr>
      </w:pPr>
    </w:p>
    <w:tbl>
      <w:tblPr>
        <w:tblStyle w:val="Tablaconcuadrcula"/>
        <w:tblW w:w="0" w:type="auto"/>
        <w:tblLook w:val="04A0" w:firstRow="1" w:lastRow="0" w:firstColumn="1" w:lastColumn="0" w:noHBand="0" w:noVBand="1"/>
      </w:tblPr>
      <w:tblGrid>
        <w:gridCol w:w="3424"/>
        <w:gridCol w:w="2617"/>
        <w:gridCol w:w="2107"/>
      </w:tblGrid>
      <w:tr w:rsidR="000D1EE7" w:rsidRPr="007A791D" w:rsidTr="000D1EE7">
        <w:tc>
          <w:tcPr>
            <w:tcW w:w="3823" w:type="dxa"/>
          </w:tcPr>
          <w:p w:rsidR="000D1EE7" w:rsidRPr="007A791D" w:rsidRDefault="000D1EE7" w:rsidP="000D1EE7">
            <w:pPr>
              <w:jc w:val="center"/>
              <w:rPr>
                <w:rFonts w:ascii="Arial" w:eastAsia="Malgun Gothic" w:hAnsi="Arial" w:cs="Arial"/>
                <w:i/>
                <w:sz w:val="24"/>
                <w:szCs w:val="24"/>
              </w:rPr>
            </w:pPr>
            <w:r w:rsidRPr="007A791D">
              <w:rPr>
                <w:rFonts w:ascii="Arial" w:eastAsia="Malgun Gothic" w:hAnsi="Arial" w:cs="Arial"/>
                <w:i/>
                <w:sz w:val="24"/>
                <w:szCs w:val="24"/>
              </w:rPr>
              <w:t>TIPO DE ÁREAS</w:t>
            </w:r>
          </w:p>
        </w:tc>
        <w:tc>
          <w:tcPr>
            <w:tcW w:w="2835" w:type="dxa"/>
          </w:tcPr>
          <w:p w:rsidR="000D1EE7" w:rsidRPr="007A791D" w:rsidRDefault="000D1EE7" w:rsidP="000D1EE7">
            <w:pPr>
              <w:jc w:val="center"/>
              <w:rPr>
                <w:rFonts w:ascii="Arial" w:eastAsia="Malgun Gothic" w:hAnsi="Arial" w:cs="Arial"/>
                <w:i/>
                <w:sz w:val="24"/>
                <w:szCs w:val="24"/>
              </w:rPr>
            </w:pPr>
            <w:r w:rsidRPr="007A791D">
              <w:rPr>
                <w:rFonts w:ascii="Arial" w:eastAsia="Malgun Gothic" w:hAnsi="Arial" w:cs="Arial"/>
                <w:i/>
                <w:sz w:val="24"/>
                <w:szCs w:val="24"/>
              </w:rPr>
              <w:t>SUPERFICIE EN M 2</w:t>
            </w:r>
          </w:p>
        </w:tc>
        <w:tc>
          <w:tcPr>
            <w:tcW w:w="2170" w:type="dxa"/>
          </w:tcPr>
          <w:p w:rsidR="000D1EE7" w:rsidRPr="007A791D" w:rsidRDefault="000D1EE7" w:rsidP="000D1EE7">
            <w:pPr>
              <w:jc w:val="center"/>
              <w:rPr>
                <w:rFonts w:ascii="Arial" w:eastAsia="Malgun Gothic" w:hAnsi="Arial" w:cs="Arial"/>
                <w:i/>
                <w:sz w:val="24"/>
                <w:szCs w:val="24"/>
              </w:rPr>
            </w:pPr>
            <w:r w:rsidRPr="007A791D">
              <w:rPr>
                <w:rFonts w:ascii="Arial" w:eastAsia="Malgun Gothic" w:hAnsi="Arial" w:cs="Arial"/>
                <w:i/>
                <w:sz w:val="24"/>
                <w:szCs w:val="24"/>
              </w:rPr>
              <w:t>PORCENTAJE (%)</w:t>
            </w:r>
          </w:p>
        </w:tc>
      </w:tr>
      <w:tr w:rsidR="000D1EE7" w:rsidRPr="007A791D" w:rsidTr="000D1EE7">
        <w:tc>
          <w:tcPr>
            <w:tcW w:w="3823" w:type="dxa"/>
          </w:tcPr>
          <w:p w:rsidR="000D1EE7" w:rsidRPr="007A791D" w:rsidRDefault="000D1EE7" w:rsidP="000D1EE7">
            <w:pPr>
              <w:jc w:val="center"/>
              <w:rPr>
                <w:rFonts w:ascii="Arial" w:eastAsia="Malgun Gothic" w:hAnsi="Arial" w:cs="Arial"/>
                <w:i/>
                <w:sz w:val="24"/>
                <w:szCs w:val="24"/>
              </w:rPr>
            </w:pPr>
            <w:r w:rsidRPr="007A791D">
              <w:rPr>
                <w:rFonts w:ascii="Arial" w:eastAsia="Malgun Gothic" w:hAnsi="Arial" w:cs="Arial"/>
                <w:i/>
                <w:sz w:val="24"/>
                <w:szCs w:val="24"/>
              </w:rPr>
              <w:t>ÁREA DE APLICACIÓN /ÁREA NETA</w:t>
            </w:r>
          </w:p>
        </w:tc>
        <w:tc>
          <w:tcPr>
            <w:tcW w:w="2835" w:type="dxa"/>
          </w:tcPr>
          <w:p w:rsidR="000D1EE7" w:rsidRPr="007A791D" w:rsidRDefault="000D1EE7" w:rsidP="000D1EE7">
            <w:pPr>
              <w:jc w:val="center"/>
              <w:rPr>
                <w:rFonts w:ascii="Arial" w:eastAsia="Malgun Gothic" w:hAnsi="Arial" w:cs="Arial"/>
                <w:i/>
                <w:sz w:val="24"/>
                <w:szCs w:val="24"/>
              </w:rPr>
            </w:pPr>
            <w:r w:rsidRPr="007A791D">
              <w:rPr>
                <w:rFonts w:ascii="Arial" w:eastAsia="Malgun Gothic" w:hAnsi="Arial" w:cs="Arial"/>
                <w:i/>
                <w:sz w:val="24"/>
                <w:szCs w:val="24"/>
              </w:rPr>
              <w:t>26,505.32</w:t>
            </w:r>
          </w:p>
        </w:tc>
        <w:tc>
          <w:tcPr>
            <w:tcW w:w="2170" w:type="dxa"/>
          </w:tcPr>
          <w:p w:rsidR="000D1EE7" w:rsidRPr="007A791D" w:rsidRDefault="000D1EE7" w:rsidP="000D1EE7">
            <w:pPr>
              <w:jc w:val="center"/>
              <w:rPr>
                <w:rFonts w:ascii="Arial" w:eastAsia="Malgun Gothic" w:hAnsi="Arial" w:cs="Arial"/>
                <w:i/>
                <w:sz w:val="24"/>
                <w:szCs w:val="24"/>
              </w:rPr>
            </w:pPr>
            <w:r w:rsidRPr="007A791D">
              <w:rPr>
                <w:rFonts w:ascii="Arial" w:eastAsia="Malgun Gothic" w:hAnsi="Arial" w:cs="Arial"/>
                <w:i/>
                <w:sz w:val="24"/>
                <w:szCs w:val="24"/>
              </w:rPr>
              <w:t>100%</w:t>
            </w:r>
          </w:p>
        </w:tc>
      </w:tr>
      <w:tr w:rsidR="000D1EE7" w:rsidRPr="007A791D" w:rsidTr="000D1EE7">
        <w:tc>
          <w:tcPr>
            <w:tcW w:w="3823" w:type="dxa"/>
          </w:tcPr>
          <w:p w:rsidR="000D1EE7" w:rsidRPr="007A791D" w:rsidRDefault="000D1EE7" w:rsidP="000D1EE7">
            <w:pPr>
              <w:jc w:val="center"/>
              <w:rPr>
                <w:rFonts w:ascii="Arial" w:eastAsia="Malgun Gothic" w:hAnsi="Arial" w:cs="Arial"/>
                <w:i/>
                <w:sz w:val="24"/>
                <w:szCs w:val="24"/>
              </w:rPr>
            </w:pPr>
            <w:r w:rsidRPr="007A791D">
              <w:rPr>
                <w:rFonts w:ascii="Arial" w:eastAsia="Malgun Gothic" w:hAnsi="Arial" w:cs="Arial"/>
                <w:i/>
                <w:sz w:val="24"/>
                <w:szCs w:val="24"/>
              </w:rPr>
              <w:t>ÁREAS DE CESIÓN PARA DESTINOS A RAZÓN DEL 8% DE LA SUPERFICIE BRUTA (CÓDIGO URBANO PARA EL ESTADO DE JALISCO)</w:t>
            </w:r>
          </w:p>
        </w:tc>
        <w:tc>
          <w:tcPr>
            <w:tcW w:w="2835" w:type="dxa"/>
          </w:tcPr>
          <w:p w:rsidR="000D1EE7" w:rsidRPr="007A791D" w:rsidRDefault="000D1EE7" w:rsidP="000D1EE7">
            <w:pPr>
              <w:jc w:val="center"/>
              <w:rPr>
                <w:rFonts w:ascii="Arial" w:eastAsia="Malgun Gothic" w:hAnsi="Arial" w:cs="Arial"/>
                <w:i/>
                <w:sz w:val="24"/>
                <w:szCs w:val="24"/>
              </w:rPr>
            </w:pPr>
          </w:p>
          <w:p w:rsidR="000D1EE7" w:rsidRPr="007A791D" w:rsidRDefault="000D1EE7" w:rsidP="000D1EE7">
            <w:pPr>
              <w:jc w:val="center"/>
              <w:rPr>
                <w:rFonts w:ascii="Arial" w:eastAsia="Malgun Gothic" w:hAnsi="Arial" w:cs="Arial"/>
                <w:i/>
                <w:sz w:val="24"/>
                <w:szCs w:val="24"/>
              </w:rPr>
            </w:pPr>
            <w:r w:rsidRPr="007A791D">
              <w:rPr>
                <w:rFonts w:ascii="Arial" w:eastAsia="Malgun Gothic" w:hAnsi="Arial" w:cs="Arial"/>
                <w:i/>
                <w:sz w:val="24"/>
                <w:szCs w:val="24"/>
              </w:rPr>
              <w:t>2,120.43</w:t>
            </w:r>
          </w:p>
        </w:tc>
        <w:tc>
          <w:tcPr>
            <w:tcW w:w="2170" w:type="dxa"/>
          </w:tcPr>
          <w:p w:rsidR="000D1EE7" w:rsidRPr="007A791D" w:rsidRDefault="000D1EE7" w:rsidP="000D1EE7">
            <w:pPr>
              <w:jc w:val="center"/>
              <w:rPr>
                <w:rFonts w:ascii="Arial" w:eastAsia="Malgun Gothic" w:hAnsi="Arial" w:cs="Arial"/>
                <w:i/>
                <w:sz w:val="24"/>
                <w:szCs w:val="24"/>
              </w:rPr>
            </w:pPr>
          </w:p>
          <w:p w:rsidR="000D1EE7" w:rsidRPr="007A791D" w:rsidRDefault="000D1EE7" w:rsidP="000D1EE7">
            <w:pPr>
              <w:jc w:val="center"/>
              <w:rPr>
                <w:rFonts w:ascii="Arial" w:eastAsia="Malgun Gothic" w:hAnsi="Arial" w:cs="Arial"/>
                <w:i/>
                <w:sz w:val="24"/>
                <w:szCs w:val="24"/>
              </w:rPr>
            </w:pPr>
            <w:r w:rsidRPr="007A791D">
              <w:rPr>
                <w:rFonts w:ascii="Arial" w:eastAsia="Malgun Gothic" w:hAnsi="Arial" w:cs="Arial"/>
                <w:i/>
                <w:sz w:val="24"/>
                <w:szCs w:val="24"/>
              </w:rPr>
              <w:t>8% DEL ÁREA NETA</w:t>
            </w:r>
          </w:p>
        </w:tc>
      </w:tr>
    </w:tbl>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LA PROPUESTA DE AREAS DE CESIÓN PARA DESTINOS TIENE SU BASE CONFORME A LO ESTABLECIDO EN EL ARTÍCULO 177 DEL CODIGO URBANO PARA EL ESTADO DE JALISCO, QUE ESTABLECE QUE CUANDO A JUICIO DE LA AUTORIDAD MUNICIPAL, LAS ÁREAS DE CESIÓN A QUE SE REFIERE EL CODIGO NO SEAN ÚTILES PARA FINES PÚBLICOS ÉSTAS PODRÁN PERMUTARSE POR OTROS TERRENOS. SE CITA A LA LETRA:</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ARTÍCULO 177. CUANDO A JUICIO DE LA AUTORIDAD MUNICIPAL, LAS ÁREAS DE CESIÓN A QUE SE REFIERE ESTE CAPÍTULO NO SEAN ÚTILES PARA FINES PÚBLICOS ÉSTAS PODRÁN PERMUTARSE POR OTROS TERRENOS, SUJETO A LAS SIGUIENTES REGLAS:</w:t>
      </w: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I.- NO PODRÁN PERMUTARSE ÁREAS DE CESIÓN PARA DESTINOS POR VIALIDADES.</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II.- SOLO PODRAN SER OBJETO DE PERMUTA PARCIAL LAS ÁREAS DESTINADAS PARA EQUIPAMIENTO, CUANDO NO SEAN ÚTILES PARA EL MUNICIPIO; LA FALTA DE UTILIDAD DEBERÁ COMPROBARSE EN EL ACUERDO DEL AYUNTAMIENTO QUE AUTORICE LA PERMUTA, LA CUAL NO PODRÁ REBASAR EL 20% DEL ÁREA DE CESIÓN A QUE ÉSTE OBLIGADO EL URBANIZADOR.</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III.- SE PODRÁ RECIBIR A CAMBIO ÁREAS O SUPERFICIE  EDIFICADA DESTINADA PARA EQUIPAMIENTO CUANDO SE TRATE DE ACCIONES URBANÍSTICAS EN ÁREA DE RENOVACIÓN URBANA.</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IV.- PARA CUANTIFICAR LOS TERMINOS DEL INTERCAMBIO DE TERRENO O SUPERFICIE EDIFICADA, LAS ÁREAS DE CESIÓN SE VALORARÁN INCORPORANDO EL COSTO DEL TERRENO OBJETO DE LA SESIÓN, MÁS EL COSTO PRORRATEADO DE LA INFRAESTRUCTURA Y DEL EQUIPAMIENTO, POR M2, QUE EL URBANIZADOR HAYA SUFRAGADO O DEBA SUFRAGAR; CONTRA EL VALOR COMERCIAL DEL TERRENO O SUPERFICIE EDIFICADA QUE SE PROPONGA PERMTAR.</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V.- EL TERRENO O SUPERFICIE EDIFICADA EN SU CASO QUE ENTREGARÁ EL URBANIZADOR AL MUNICIPIO POR MOTIVO DE LA PERMUTA DEBERÁ SER DENTRO DEL MISMO PLAN DE CENTRO DE POBLACIÓN.</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VI.-SE REQUERIRÁ ACUERDO DEL AYUNTAMIENTO PARA LA PERMUTA DE QUE SE TRATE.</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VII.- LA PERMUTA NO PODRÁ SER MAYOR DEL 50% DEL ÁREA DE CESIÓN A QUE ESTE OBLIGADO EL URBANIZADOR EN EL CASO DE USOS HABITACIONALES, CON EXCEPCIÓN DE PREDIOS INTRAURBANOS NO MAYORES A 10,000 M2, CUYO PORCENTAJE PODRÁ SER TOTAL, EN LOS DESARROLLOS DE OTROS USOS, LOS REGLAMENTOS MUNICIPALES DETERMINARÁN LOS PORCENTAJES APLICABLES.</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VIII.- EN NINGÚN CASO PODRÁ HACERSE PAGO EN EFECTIVO, ÚNICAMENTE PROCEDERÁ LA PERMUTA POR SUELO QUE PERMITA LA CONSTITUCIÓN DE RESERVAS TERRITORIALES O ASEGURE POLÍTICAS DE CONSERVACIÓN.</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IX.- NO PODRÁN PERMUTARSE A LAS ÁREAS DE CESIÓN PARA DESTINOS POR PREDIOS UBICADOS EN ÁREAS DE RESERVA URBANA.</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X.- ÚNICAMENTE SE PODRÁN RECIBIR A CAMBIO ÁREAS QUE CONSTITUYAN RESERVA TERRITORIAL O MPARA LA PROTECCIÓN  AMBIENTAL DE LOS CENTROS DE POBLACIÓN PREVISTAS EN LOS PLANES MUNICIPALES APLICABLES.</w:t>
      </w:r>
    </w:p>
    <w:p w:rsidR="000D1EE7" w:rsidRPr="007A791D" w:rsidRDefault="000D1EE7" w:rsidP="000D1EE7">
      <w:pPr>
        <w:spacing w:after="0" w:line="240" w:lineRule="auto"/>
        <w:jc w:val="both"/>
        <w:rPr>
          <w:rFonts w:ascii="Arial" w:eastAsia="Malgun Gothic" w:hAnsi="Arial" w:cs="Arial"/>
          <w:i/>
          <w:sz w:val="24"/>
          <w:szCs w:val="24"/>
        </w:rPr>
      </w:pPr>
    </w:p>
    <w:p w:rsidR="000D1EE7" w:rsidRPr="0064452C" w:rsidRDefault="000D1EE7" w:rsidP="000D1EE7">
      <w:pPr>
        <w:spacing w:after="0" w:line="240" w:lineRule="auto"/>
        <w:jc w:val="both"/>
        <w:rPr>
          <w:rFonts w:ascii="Arial" w:eastAsia="Malgun Gothic" w:hAnsi="Arial" w:cs="Arial"/>
          <w:i/>
          <w:sz w:val="1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CABE RESALTAR QUE LA IMPLEMENTACIÓN DE LAS ÁREAS DE CESIÓN PARA DESTINOS EN EL ÁREA DE APLICACIÓN DE LA ACCIÓN URBANÍSTICA NO ES DE UTILIDAD PÚBLICA, TODA VEZ QUE – COMO SE HA EXPRESADO- LA MISMA SE ENCUENTRA INSERTA EN UNA ZONA CON USO PREDOMINANTEMENTE DE TIPO INDUSTRIAL Y DE SERVICIOS A LA INDUSTRIA Y COMERCIO.</w:t>
      </w:r>
    </w:p>
    <w:p w:rsidR="000D1EE7" w:rsidRPr="007A791D" w:rsidRDefault="000D1EE7" w:rsidP="000D1EE7">
      <w:pPr>
        <w:spacing w:after="0" w:line="240" w:lineRule="auto"/>
        <w:jc w:val="both"/>
        <w:rPr>
          <w:rFonts w:ascii="Arial" w:eastAsia="Malgun Gothic" w:hAnsi="Arial" w:cs="Arial"/>
          <w:i/>
          <w:sz w:val="24"/>
          <w:szCs w:val="24"/>
        </w:rPr>
      </w:pPr>
    </w:p>
    <w:p w:rsidR="000D1EE7" w:rsidRPr="0064452C" w:rsidRDefault="000D1EE7" w:rsidP="000D1EE7">
      <w:pPr>
        <w:spacing w:after="0" w:line="240" w:lineRule="auto"/>
        <w:jc w:val="both"/>
        <w:rPr>
          <w:rFonts w:ascii="Arial" w:eastAsia="Malgun Gothic" w:hAnsi="Arial" w:cs="Arial"/>
          <w:i/>
          <w:sz w:val="1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EN ESTE TENOR; SE PROPONE LA PERMUTA DE LAS ÁREAS DE CESIÓN PARA DESTINOS CON LOS DERECHOS QUE SE DERIVAN DE UNA EXCEDENCIA EN CANTIDAD DE 6,032.838 METROS CUADRADOS QUE TIENE A SU FAVOR LA EMPRESA “HOGARES DE LOS FRESNOS”, S.A DE C.V., EN LA SUPERFICIE QUE OTORGÓ PARA ÁREAS DE CESIÓN PARA DESTINOS  QUE FUE CELEBRADO EL DÍA 13 DE NOVIEMBRE DE 2020, ENTRE OTROS, POR LA SOCIEDAD “HOGARES DE LOS FRESNOS”, S.A. DE C.V., EN SU CARÁCTER DE BENEFICIARIO CON EL MUNICIPIO DE SAN PEDRO TLAQUEPAQUE, EL CUAL, EN SU CLÁUSULA PRIMERA ESTABLECE LO SIGUIENTE:</w:t>
      </w:r>
    </w:p>
    <w:p w:rsidR="000D1EE7" w:rsidRPr="0064452C" w:rsidRDefault="000D1EE7" w:rsidP="000D1EE7">
      <w:pPr>
        <w:spacing w:after="0" w:line="240" w:lineRule="auto"/>
        <w:jc w:val="both"/>
        <w:rPr>
          <w:rFonts w:ascii="Arial" w:eastAsia="Malgun Gothic" w:hAnsi="Arial" w:cs="Arial"/>
          <w:i/>
          <w:sz w:val="16"/>
          <w:szCs w:val="24"/>
        </w:rPr>
      </w:pP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PRIMERA.- OBJETO. El presente instrumento tiene como objeto dar estricto cumplimiento al acuerdo de cabildo número 1517/2020 de fecha 29 (veintinueve) de octubre de 2020 (dos mil veinte); por lo que a través del presente “EL MUNICIPIO” reconoce la excedencia de 6, 032.838 m2 ( seis mil treinta y dos metros ochenta y tres decímetros, ochenta centímetros cuadrados) de área de sesión  para destinos, de la acción urbanística denominada “Villa del Prado”, a favor de la empresa Hogares de los Fresnos S.A de C.V, con el objeto de que se acrediten para destinos para la misma empresa, y/o quien ésta designe para acciones urbanísticas futuras, conforme a lo establecido en el segundo párrafo del artículo 178 del Código Urbano para el Estado de Jalisco.</w:t>
      </w:r>
    </w:p>
    <w:p w:rsidR="000D1EE7" w:rsidRPr="007A791D" w:rsidRDefault="000D1EE7" w:rsidP="000D1EE7">
      <w:pPr>
        <w:spacing w:after="0" w:line="240" w:lineRule="auto"/>
        <w:jc w:val="both"/>
        <w:rPr>
          <w:rFonts w:ascii="Arial" w:eastAsia="Malgun Gothic" w:hAnsi="Arial" w:cs="Arial"/>
          <w:i/>
          <w:sz w:val="24"/>
          <w:szCs w:val="24"/>
        </w:rPr>
      </w:pPr>
    </w:p>
    <w:p w:rsidR="000D1EE7" w:rsidRPr="0064452C" w:rsidRDefault="000D1EE7" w:rsidP="000D1EE7">
      <w:pPr>
        <w:spacing w:after="0" w:line="240" w:lineRule="auto"/>
        <w:jc w:val="both"/>
        <w:rPr>
          <w:rFonts w:ascii="Arial" w:eastAsia="Malgun Gothic" w:hAnsi="Arial" w:cs="Arial"/>
          <w:i/>
          <w:sz w:val="1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AL RESPECTO, MANIFIESTO QUE LA EXCEDENCIA QUE TIENE “HOGARES DE LOS FRESNOS”, S.A DE C.V., SE DERIVAN DE LOS SIGUIENTES ANTECEDENTES:</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1.LA EMPRESA “HOGARES DE LOS FRESNOS”, S.A DE C.V. DESARROLLÓ LA ACCIÓN URBANISTICA DENOMINADA “VILLA DEL PRADO”, DE USO HABITACIONAL PLURIFAMILAR HORIZONTAL DENSIDAD ALTA (H4-H), UBICADO EN AVENIDA PATRIA, COLONIA ÁLAMO INDUSTRIAL, CON UNA SUPERFICIE TOTAL DE 62,259.27 M2, LOCALIZADA EN EL ÁREA DE APLICACIÓN DEL PLAN PARCIAL DE DESARROLLO URBANO, SUBDISTRITO URBANO TLQ 2-01, EN SAN PEDRO TLAQUEPAQUE, JALISCO; LA CUAL, COMPRENDIÓ CUATRO ETAPAS, TRES DE LAS CUALES  SE ENCONTRARÓN AFECTADAS POR RESTRICCIÓN VIAL PRIMARIA DENOMINADA “AVENIDA PATRIA” O “AV.PATRIA/RI-VL”, MISMA QUE SE ENCUENTRA ESTABLECIDA EN EL PLAN PARCIAL DE DESARROLLO URBANO.</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2.POSTERIORMENTE, “HOGARES DE LOS FRESNOS”, S.A DE C.V., ENTREGÓ AL MUNICIPIO DE SAN PEDRO TLAQUEPAQUE, UN TOTAL DE 14,087 METROS CUADRADOS PARA DAR CUMPLIMIENTO A SU OBLIGACIÓN DE CESIÓN PARA DESTINOS Y EQUIPAMIENTO EN CANTIDAD DE 8,055.922 METROS CUADRADOS CORRESPONDIENTES A LA ACCIÓN URBANÍSTICA INDICADA EN EL NUMERAL ANTERIOR, QUEDANDO UNA EXCEDENCIA DE 6,032.838 METROS CUADRADOS, DICHA TRASMISIÓN QUEDÓ FORMALIZADA MEDIANTE LA ESCRITURA PUBLICA NÚMERO 47,671 DE FECHA 5 DE SEPTIEMBRE DE 2018, EMITIDA BAJO LA FE DEL LIC.JUAN DIEGO RAMOS URIARTE, NOTARIO PÚBLICO NÚMERO 115 DE GUADALAJARA, JALISCO.</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b/>
          <w:i/>
          <w:sz w:val="24"/>
          <w:szCs w:val="24"/>
        </w:rPr>
      </w:pPr>
      <w:r w:rsidRPr="007A791D">
        <w:rPr>
          <w:rFonts w:ascii="Arial" w:eastAsia="Malgun Gothic" w:hAnsi="Arial" w:cs="Arial"/>
          <w:b/>
          <w:i/>
          <w:sz w:val="24"/>
          <w:szCs w:val="24"/>
        </w:rPr>
        <w:t>3. MEDIANTE ACUERDO 1517/2020, DE LA SESIÓN ORDINARIA DE LA SESIÓN ORDINARIA DEL AYUNTAMIENTO DEL MUNICIPIO DE SAN PEDRO TLAQUEPAQUE DE FECHA 29 DE OCTUBRE DE 2020, EL CABILDO APROBÓ EN SU PUNTO PRIMERO LO SIGUIENTE:</w:t>
      </w:r>
    </w:p>
    <w:p w:rsidR="000D1EE7" w:rsidRPr="007A791D" w:rsidRDefault="000D1EE7" w:rsidP="000D1EE7">
      <w:pPr>
        <w:spacing w:after="0" w:line="240" w:lineRule="auto"/>
        <w:jc w:val="both"/>
        <w:rPr>
          <w:rFonts w:ascii="Arial" w:eastAsia="Malgun Gothic" w:hAnsi="Arial" w:cs="Arial"/>
          <w:b/>
          <w:i/>
          <w:sz w:val="24"/>
          <w:szCs w:val="24"/>
        </w:rPr>
      </w:pPr>
    </w:p>
    <w:p w:rsidR="000D1EE7" w:rsidRPr="007A791D" w:rsidRDefault="000D1EE7" w:rsidP="000D1EE7">
      <w:pPr>
        <w:spacing w:after="0" w:line="240" w:lineRule="auto"/>
        <w:jc w:val="both"/>
        <w:rPr>
          <w:rFonts w:ascii="Arial" w:eastAsia="Malgun Gothic" w:hAnsi="Arial" w:cs="Arial"/>
          <w:b/>
          <w:i/>
          <w:sz w:val="24"/>
          <w:szCs w:val="24"/>
        </w:rPr>
      </w:pPr>
      <w:r w:rsidRPr="007A791D">
        <w:rPr>
          <w:rFonts w:ascii="Arial" w:eastAsia="Malgun Gothic" w:hAnsi="Arial" w:cs="Arial"/>
          <w:b/>
          <w:i/>
          <w:sz w:val="24"/>
          <w:szCs w:val="24"/>
        </w:rPr>
        <w:t>PRIMERO.- El Pleno del Ayuntamiento Constitucional del Municipio de San Pedro Tlaquepaque, Jalisco, aprueba y autoriza “El reconocimiento de excedencia de 6,032.838 m2 de áreas de sesión para destinos, de la acción urbanística denominada “Villa del Prado”, a favor de la empresa Hogares de los Fresnos S.A. de C.V. con el objeto de que se acrediten para destinos para la misma empresa, y/o quien ésta designe, para acciones urbanísticas futuras, conforme a lo establecido en el segundo párrafo del artículo 178 del Código Urbano para el Estado de Jalisco.</w:t>
      </w:r>
    </w:p>
    <w:p w:rsidR="000D1EE7" w:rsidRPr="0064452C" w:rsidRDefault="000D1EE7" w:rsidP="000D1EE7">
      <w:pPr>
        <w:spacing w:after="0" w:line="240" w:lineRule="auto"/>
        <w:jc w:val="both"/>
        <w:rPr>
          <w:rFonts w:ascii="Arial" w:eastAsia="Malgun Gothic" w:hAnsi="Arial" w:cs="Arial"/>
          <w:i/>
          <w:sz w:val="12"/>
          <w:szCs w:val="24"/>
        </w:rPr>
      </w:pP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b/>
          <w:i/>
          <w:sz w:val="24"/>
          <w:szCs w:val="24"/>
          <w:u w:val="single"/>
        </w:rPr>
      </w:pPr>
      <w:r w:rsidRPr="007A791D">
        <w:rPr>
          <w:rFonts w:ascii="Arial" w:eastAsia="Malgun Gothic" w:hAnsi="Arial" w:cs="Arial"/>
          <w:b/>
          <w:i/>
          <w:sz w:val="24"/>
          <w:szCs w:val="24"/>
        </w:rPr>
        <w:t xml:space="preserve">EN CONSECUENCIA DE LO ANTERIOR, Y SIGUIENDO LO ACORDADO POR EL CABILDO, ES INTERÉS DE LA EMPRESA “HOGARES DE LOS FRESNOS”S.A DE C.V., </w:t>
      </w:r>
      <w:r w:rsidRPr="007A791D">
        <w:rPr>
          <w:rFonts w:ascii="Arial" w:eastAsia="Malgun Gothic" w:hAnsi="Arial" w:cs="Arial"/>
          <w:b/>
          <w:i/>
          <w:sz w:val="24"/>
          <w:szCs w:val="24"/>
          <w:u w:val="single"/>
        </w:rPr>
        <w:t xml:space="preserve">TRANSMITIR EN FAVOR DE ARANCIA, INDUSTRIAL S.A DE C.V. LOS DERECHOS DE EXCEDENCIA QUE TIENE A SU FAVOR, HASTA LA CANTIDAD CORRESPONIENTE A 620.63 (SEISCIENTOS VEINTE METROS CUADRADOS CON SESENTA Y TRES CENTÍMETROS CUADRADOS) </w:t>
      </w:r>
      <w:r w:rsidRPr="007A791D">
        <w:rPr>
          <w:rFonts w:ascii="Arial" w:eastAsia="Malgun Gothic" w:hAnsi="Arial" w:cs="Arial"/>
          <w:b/>
          <w:i/>
          <w:sz w:val="24"/>
          <w:szCs w:val="24"/>
        </w:rPr>
        <w:t xml:space="preserve">TOMANDO EN CONSIDERACIÓN QUE DE CONFORMIDAD CON EL AVALÚO NÚMERO 20-722, DE FECHA 7 DE DICIEMBRE DE 2020, </w:t>
      </w:r>
      <w:r w:rsidRPr="007A791D">
        <w:rPr>
          <w:rFonts w:ascii="Arial" w:eastAsia="Malgun Gothic" w:hAnsi="Arial" w:cs="Arial"/>
          <w:b/>
          <w:i/>
          <w:sz w:val="24"/>
          <w:szCs w:val="24"/>
          <w:u w:val="single"/>
        </w:rPr>
        <w:t>EL INMUEBLE SOBRE EL CUAL EXISTE LA EXCEDENCIA TIENE UN  VALOR POR METROS CUADRADO DE $5,207.83 (CINCO MIL DOSCIENTOS SIETE PESOS OCHENTA Y TRES CENTAVOS MONEDA NACIONAL)</w:t>
      </w:r>
      <w:r w:rsidRPr="007A791D">
        <w:rPr>
          <w:rFonts w:ascii="Arial" w:eastAsia="Malgun Gothic" w:hAnsi="Arial" w:cs="Arial"/>
          <w:b/>
          <w:i/>
          <w:sz w:val="24"/>
          <w:szCs w:val="24"/>
        </w:rPr>
        <w:t xml:space="preserve"> Y EL INMUEBLE DE MI REPRESENTADA SOBRE EL CUAL SE REALIZARÁ LA ACCIÓN URBANÍSTICA DENOMINADA “ARANCIA INDUSTRIAL” </w:t>
      </w:r>
      <w:r w:rsidRPr="007A791D">
        <w:rPr>
          <w:rFonts w:ascii="Arial" w:eastAsia="Malgun Gothic" w:hAnsi="Arial" w:cs="Arial"/>
          <w:b/>
          <w:i/>
          <w:sz w:val="24"/>
          <w:szCs w:val="24"/>
          <w:u w:val="single"/>
        </w:rPr>
        <w:t>TIENE UN VALOR POR METRO CUADRADO DE $1,100.00 (MIL CIEN PESOS CERO CENTAVOS MONEDA NACIONAL) Y AL METRO CUADRADO POR EQUIPAMIENTO LE CORRESPONDE UN VALOR DE $6,270.00 (SEIS MIL DOSCIENTOS SETENTA PESOS CERO CENTAVOS MONEDA NACIONAL).</w:t>
      </w:r>
    </w:p>
    <w:p w:rsidR="000D1EE7" w:rsidRPr="007A791D" w:rsidRDefault="000D1EE7" w:rsidP="000D1EE7">
      <w:pPr>
        <w:spacing w:after="0" w:line="240" w:lineRule="auto"/>
        <w:jc w:val="both"/>
        <w:rPr>
          <w:rFonts w:ascii="Arial" w:eastAsia="Malgun Gothic" w:hAnsi="Arial" w:cs="Arial"/>
          <w:b/>
          <w:i/>
          <w:sz w:val="24"/>
          <w:szCs w:val="24"/>
          <w:u w:val="single"/>
        </w:rPr>
      </w:pPr>
    </w:p>
    <w:p w:rsidR="000D1EE7" w:rsidRPr="007A791D" w:rsidRDefault="000D1EE7" w:rsidP="000D1EE7">
      <w:pPr>
        <w:spacing w:after="0" w:line="240" w:lineRule="auto"/>
        <w:jc w:val="both"/>
        <w:rPr>
          <w:rFonts w:ascii="Arial" w:eastAsia="Malgun Gothic" w:hAnsi="Arial" w:cs="Arial"/>
          <w:i/>
          <w:sz w:val="24"/>
          <w:szCs w:val="24"/>
          <w:u w:val="single"/>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DE CONFORMIDAD CON  LO DISPUESTO EN EL CÓDIGO URBANO PARA EL ESTADO DE JALISCO; SE ESTABLECE QUE LAS ÁREAS DE CESIÓN PARA DESTINOS DEBERÁN ESTAR HABILITADAS PARA SU INMIEDIATA UTILIZACIÓN, POR LO QUE REQUERIRÁN DEL DIMESIONAMIENTO Y DE LAS OBRAS DE EDIFICACIÓN NECESARIAS PARA ESOS EFECTOS, EN ESTE SENTIDO AL URBANIZADOR CORRESPONDE ENTREGAR 143.50 M2 DE EDIFICACIÓN EN ÁREAS DE CESIÓN PARA DESTINOS.</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LO ANTERIOR SE INTERPRETA DE LA SIGUIENTE MANERA:</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p>
    <w:tbl>
      <w:tblPr>
        <w:tblStyle w:val="Tablaconcuadrcula"/>
        <w:tblW w:w="0" w:type="auto"/>
        <w:tblLook w:val="04A0" w:firstRow="1" w:lastRow="0" w:firstColumn="1" w:lastColumn="0" w:noHBand="0" w:noVBand="1"/>
      </w:tblPr>
      <w:tblGrid>
        <w:gridCol w:w="8148"/>
      </w:tblGrid>
      <w:tr w:rsidR="000D1EE7" w:rsidRPr="007A791D" w:rsidTr="000D1EE7">
        <w:tc>
          <w:tcPr>
            <w:tcW w:w="8828" w:type="dxa"/>
          </w:tcPr>
          <w:p w:rsidR="000D1EE7" w:rsidRPr="007A791D" w:rsidRDefault="000D1EE7" w:rsidP="000D1EE7">
            <w:pPr>
              <w:jc w:val="center"/>
              <w:rPr>
                <w:rFonts w:ascii="Arial" w:eastAsia="Malgun Gothic" w:hAnsi="Arial" w:cs="Arial"/>
                <w:i/>
                <w:sz w:val="24"/>
                <w:szCs w:val="24"/>
              </w:rPr>
            </w:pPr>
            <w:r w:rsidRPr="007A791D">
              <w:rPr>
                <w:rFonts w:ascii="Arial" w:eastAsia="Malgun Gothic" w:hAnsi="Arial" w:cs="Arial"/>
                <w:i/>
                <w:sz w:val="24"/>
                <w:szCs w:val="24"/>
              </w:rPr>
              <w:t>DETERMINACIÓN DE LAS OBRAS MINÍMAS DE EDIFICACIÓN EN LAS</w:t>
            </w:r>
          </w:p>
        </w:tc>
      </w:tr>
    </w:tbl>
    <w:p w:rsidR="000D1EE7" w:rsidRPr="007A791D" w:rsidRDefault="000D1EE7" w:rsidP="000D1EE7">
      <w:pPr>
        <w:spacing w:after="0" w:line="240" w:lineRule="auto"/>
        <w:jc w:val="both"/>
        <w:rPr>
          <w:rFonts w:ascii="Arial" w:eastAsia="Malgun Gothic" w:hAnsi="Arial" w:cs="Arial"/>
          <w:i/>
          <w:sz w:val="24"/>
          <w:szCs w:val="24"/>
        </w:rPr>
      </w:pPr>
    </w:p>
    <w:tbl>
      <w:tblPr>
        <w:tblStyle w:val="Tablaconcuadrcula"/>
        <w:tblW w:w="0" w:type="auto"/>
        <w:tblLook w:val="04A0" w:firstRow="1" w:lastRow="0" w:firstColumn="1" w:lastColumn="0" w:noHBand="0" w:noVBand="1"/>
      </w:tblPr>
      <w:tblGrid>
        <w:gridCol w:w="2435"/>
        <w:gridCol w:w="3230"/>
        <w:gridCol w:w="50"/>
        <w:gridCol w:w="2433"/>
      </w:tblGrid>
      <w:tr w:rsidR="000D1EE7" w:rsidRPr="007A791D" w:rsidTr="000D1EE7">
        <w:tc>
          <w:tcPr>
            <w:tcW w:w="2942" w:type="dxa"/>
          </w:tcPr>
          <w:p w:rsidR="000D1EE7" w:rsidRPr="007A791D" w:rsidRDefault="000D1EE7" w:rsidP="000D1EE7">
            <w:pPr>
              <w:jc w:val="center"/>
              <w:rPr>
                <w:rFonts w:ascii="Arial" w:eastAsia="Malgun Gothic" w:hAnsi="Arial" w:cs="Arial"/>
                <w:i/>
                <w:sz w:val="24"/>
                <w:szCs w:val="24"/>
              </w:rPr>
            </w:pPr>
            <w:r w:rsidRPr="007A791D">
              <w:rPr>
                <w:rFonts w:ascii="Arial" w:eastAsia="Malgun Gothic" w:hAnsi="Arial" w:cs="Arial"/>
                <w:i/>
                <w:sz w:val="24"/>
                <w:szCs w:val="24"/>
              </w:rPr>
              <w:t>TIPO DE ZONA</w:t>
            </w:r>
          </w:p>
        </w:tc>
        <w:tc>
          <w:tcPr>
            <w:tcW w:w="2943" w:type="dxa"/>
          </w:tcPr>
          <w:p w:rsidR="000D1EE7" w:rsidRPr="007A791D" w:rsidRDefault="000D1EE7" w:rsidP="000D1EE7">
            <w:pPr>
              <w:jc w:val="center"/>
              <w:rPr>
                <w:rFonts w:ascii="Arial" w:eastAsia="Malgun Gothic" w:hAnsi="Arial" w:cs="Arial"/>
                <w:i/>
                <w:sz w:val="24"/>
                <w:szCs w:val="24"/>
              </w:rPr>
            </w:pPr>
            <w:r w:rsidRPr="007A791D">
              <w:rPr>
                <w:rFonts w:ascii="Arial" w:eastAsia="Malgun Gothic" w:hAnsi="Arial" w:cs="Arial"/>
                <w:i/>
                <w:sz w:val="24"/>
                <w:szCs w:val="24"/>
              </w:rPr>
              <w:t>NO. DE HABITANTES/SUPERFICIE</w:t>
            </w:r>
          </w:p>
        </w:tc>
        <w:tc>
          <w:tcPr>
            <w:tcW w:w="2943" w:type="dxa"/>
            <w:gridSpan w:val="2"/>
          </w:tcPr>
          <w:p w:rsidR="000D1EE7" w:rsidRPr="007A791D" w:rsidRDefault="000D1EE7" w:rsidP="000D1EE7">
            <w:pPr>
              <w:jc w:val="center"/>
              <w:rPr>
                <w:rFonts w:ascii="Arial" w:eastAsia="Malgun Gothic" w:hAnsi="Arial" w:cs="Arial"/>
                <w:i/>
                <w:sz w:val="24"/>
                <w:szCs w:val="24"/>
              </w:rPr>
            </w:pPr>
            <w:r w:rsidRPr="007A791D">
              <w:rPr>
                <w:rFonts w:ascii="Arial" w:eastAsia="Malgun Gothic" w:hAnsi="Arial" w:cs="Arial"/>
                <w:i/>
                <w:sz w:val="24"/>
                <w:szCs w:val="24"/>
              </w:rPr>
              <w:t>SUPERFICIE DE OBRAS DE EDIFICACIÓN</w:t>
            </w:r>
          </w:p>
        </w:tc>
      </w:tr>
      <w:tr w:rsidR="000D1EE7" w:rsidRPr="007A791D" w:rsidTr="000D1EE7">
        <w:tc>
          <w:tcPr>
            <w:tcW w:w="2942" w:type="dxa"/>
          </w:tcPr>
          <w:p w:rsidR="000D1EE7" w:rsidRPr="007A791D" w:rsidRDefault="000D1EE7" w:rsidP="000D1EE7">
            <w:pPr>
              <w:jc w:val="center"/>
              <w:rPr>
                <w:rFonts w:ascii="Arial" w:eastAsia="Malgun Gothic" w:hAnsi="Arial" w:cs="Arial"/>
                <w:i/>
                <w:sz w:val="24"/>
                <w:szCs w:val="24"/>
              </w:rPr>
            </w:pPr>
            <w:r w:rsidRPr="007A791D">
              <w:rPr>
                <w:rFonts w:ascii="Arial" w:eastAsia="Malgun Gothic" w:hAnsi="Arial" w:cs="Arial"/>
                <w:i/>
                <w:sz w:val="24"/>
                <w:szCs w:val="24"/>
              </w:rPr>
              <w:t>INDUSTRIAL LIGERA Y DE RIESGO BAJO/I-1</w:t>
            </w:r>
          </w:p>
        </w:tc>
        <w:tc>
          <w:tcPr>
            <w:tcW w:w="2943" w:type="dxa"/>
          </w:tcPr>
          <w:p w:rsidR="000D1EE7" w:rsidRPr="007A791D" w:rsidRDefault="000D1EE7" w:rsidP="000D1EE7">
            <w:pPr>
              <w:jc w:val="center"/>
              <w:rPr>
                <w:rFonts w:ascii="Arial" w:eastAsia="Malgun Gothic" w:hAnsi="Arial" w:cs="Arial"/>
                <w:i/>
                <w:sz w:val="24"/>
                <w:szCs w:val="24"/>
              </w:rPr>
            </w:pPr>
            <w:r w:rsidRPr="007A791D">
              <w:rPr>
                <w:rFonts w:ascii="Arial" w:eastAsia="Malgun Gothic" w:hAnsi="Arial" w:cs="Arial"/>
                <w:i/>
                <w:sz w:val="24"/>
                <w:szCs w:val="24"/>
              </w:rPr>
              <w:t>2.87 HAS DE ZONAS DE INDUSTRIA LIGERA Y DE RIESGO BAJO/I-1</w:t>
            </w:r>
          </w:p>
          <w:p w:rsidR="000D1EE7" w:rsidRPr="007A791D" w:rsidRDefault="000D1EE7" w:rsidP="000D1EE7">
            <w:pPr>
              <w:jc w:val="center"/>
              <w:rPr>
                <w:rFonts w:ascii="Arial" w:eastAsia="Malgun Gothic" w:hAnsi="Arial" w:cs="Arial"/>
                <w:i/>
                <w:sz w:val="24"/>
                <w:szCs w:val="24"/>
              </w:rPr>
            </w:pPr>
            <w:r w:rsidRPr="007A791D">
              <w:rPr>
                <w:rFonts w:ascii="Arial" w:eastAsia="Malgun Gothic" w:hAnsi="Arial" w:cs="Arial"/>
                <w:i/>
                <w:sz w:val="24"/>
                <w:szCs w:val="24"/>
              </w:rPr>
              <w:t>A RAZON DE 50.00M2 DE CONSTRUCCIÓN/HA</w:t>
            </w:r>
          </w:p>
        </w:tc>
        <w:tc>
          <w:tcPr>
            <w:tcW w:w="2943" w:type="dxa"/>
            <w:gridSpan w:val="2"/>
          </w:tcPr>
          <w:p w:rsidR="000D1EE7" w:rsidRPr="007A791D" w:rsidRDefault="000D1EE7" w:rsidP="000D1EE7">
            <w:pPr>
              <w:jc w:val="center"/>
              <w:rPr>
                <w:rFonts w:ascii="Arial" w:eastAsia="Malgun Gothic" w:hAnsi="Arial" w:cs="Arial"/>
                <w:i/>
                <w:sz w:val="24"/>
                <w:szCs w:val="24"/>
                <w:u w:val="single"/>
              </w:rPr>
            </w:pPr>
          </w:p>
          <w:p w:rsidR="000D1EE7" w:rsidRPr="007A791D" w:rsidRDefault="000D1EE7" w:rsidP="000D1EE7">
            <w:pPr>
              <w:jc w:val="center"/>
              <w:rPr>
                <w:rFonts w:ascii="Arial" w:eastAsia="Malgun Gothic" w:hAnsi="Arial" w:cs="Arial"/>
                <w:i/>
                <w:sz w:val="24"/>
                <w:szCs w:val="24"/>
                <w:u w:val="single"/>
              </w:rPr>
            </w:pPr>
          </w:p>
          <w:p w:rsidR="000D1EE7" w:rsidRPr="007A791D" w:rsidRDefault="000D1EE7" w:rsidP="000D1EE7">
            <w:pPr>
              <w:jc w:val="center"/>
              <w:rPr>
                <w:rFonts w:ascii="Arial" w:eastAsia="Malgun Gothic" w:hAnsi="Arial" w:cs="Arial"/>
                <w:i/>
                <w:sz w:val="24"/>
                <w:szCs w:val="24"/>
              </w:rPr>
            </w:pPr>
            <w:r w:rsidRPr="007A791D">
              <w:rPr>
                <w:rFonts w:ascii="Arial" w:eastAsia="Malgun Gothic" w:hAnsi="Arial" w:cs="Arial"/>
                <w:i/>
                <w:sz w:val="24"/>
                <w:szCs w:val="24"/>
              </w:rPr>
              <w:t>143.50 M2</w:t>
            </w:r>
          </w:p>
        </w:tc>
      </w:tr>
      <w:tr w:rsidR="000D1EE7" w:rsidRPr="007A791D" w:rsidTr="000D1EE7">
        <w:tc>
          <w:tcPr>
            <w:tcW w:w="5949" w:type="dxa"/>
            <w:gridSpan w:val="3"/>
          </w:tcPr>
          <w:p w:rsidR="000D1EE7" w:rsidRPr="007A791D" w:rsidRDefault="000D1EE7" w:rsidP="000D1EE7">
            <w:pPr>
              <w:jc w:val="center"/>
              <w:rPr>
                <w:rFonts w:ascii="Arial" w:eastAsia="Malgun Gothic" w:hAnsi="Arial" w:cs="Arial"/>
                <w:i/>
                <w:sz w:val="24"/>
                <w:szCs w:val="24"/>
              </w:rPr>
            </w:pPr>
            <w:r w:rsidRPr="007A791D">
              <w:rPr>
                <w:rFonts w:ascii="Arial" w:eastAsia="Malgun Gothic" w:hAnsi="Arial" w:cs="Arial"/>
                <w:i/>
                <w:sz w:val="24"/>
                <w:szCs w:val="24"/>
              </w:rPr>
              <w:t>TOTAL ÁREAS DE OBRAS MÍNIMAS DE EDIFICACIÓN REQUERIDAS EN LAS ÁREAS DE CESIÓN PARA DESTINOS</w:t>
            </w:r>
          </w:p>
        </w:tc>
        <w:tc>
          <w:tcPr>
            <w:tcW w:w="2879" w:type="dxa"/>
          </w:tcPr>
          <w:p w:rsidR="000D1EE7" w:rsidRPr="007A791D" w:rsidRDefault="000D1EE7" w:rsidP="000D1EE7">
            <w:pPr>
              <w:jc w:val="center"/>
              <w:rPr>
                <w:rFonts w:ascii="Arial" w:eastAsia="Malgun Gothic" w:hAnsi="Arial" w:cs="Arial"/>
                <w:i/>
                <w:sz w:val="24"/>
                <w:szCs w:val="24"/>
                <w:u w:val="single"/>
              </w:rPr>
            </w:pPr>
          </w:p>
          <w:p w:rsidR="000D1EE7" w:rsidRPr="007A791D" w:rsidRDefault="000D1EE7" w:rsidP="000D1EE7">
            <w:pPr>
              <w:jc w:val="center"/>
              <w:rPr>
                <w:rFonts w:ascii="Arial" w:eastAsia="Malgun Gothic" w:hAnsi="Arial" w:cs="Arial"/>
                <w:i/>
                <w:sz w:val="24"/>
                <w:szCs w:val="24"/>
                <w:u w:val="single"/>
              </w:rPr>
            </w:pPr>
            <w:r w:rsidRPr="007A791D">
              <w:rPr>
                <w:rFonts w:ascii="Arial" w:eastAsia="Malgun Gothic" w:hAnsi="Arial" w:cs="Arial"/>
                <w:i/>
                <w:sz w:val="24"/>
                <w:szCs w:val="24"/>
              </w:rPr>
              <w:t>143.50 M2</w:t>
            </w:r>
          </w:p>
          <w:p w:rsidR="000D1EE7" w:rsidRPr="007A791D" w:rsidRDefault="000D1EE7" w:rsidP="000D1EE7">
            <w:pPr>
              <w:jc w:val="center"/>
              <w:rPr>
                <w:rFonts w:ascii="Arial" w:eastAsia="Malgun Gothic" w:hAnsi="Arial" w:cs="Arial"/>
                <w:i/>
                <w:sz w:val="24"/>
                <w:szCs w:val="24"/>
              </w:rPr>
            </w:pPr>
          </w:p>
        </w:tc>
      </w:tr>
    </w:tbl>
    <w:p w:rsidR="000D1EE7" w:rsidRPr="007A791D" w:rsidRDefault="000D1EE7" w:rsidP="000D1EE7">
      <w:pPr>
        <w:spacing w:after="0" w:line="240" w:lineRule="auto"/>
        <w:jc w:val="both"/>
        <w:rPr>
          <w:rFonts w:ascii="Arial" w:eastAsia="Malgun Gothic" w:hAnsi="Arial" w:cs="Arial"/>
          <w:i/>
          <w:sz w:val="24"/>
          <w:szCs w:val="24"/>
          <w:u w:val="single"/>
        </w:rPr>
      </w:pPr>
    </w:p>
    <w:p w:rsidR="000D1EE7" w:rsidRPr="007A791D" w:rsidRDefault="000D1EE7" w:rsidP="000D1EE7">
      <w:pPr>
        <w:spacing w:after="0" w:line="240" w:lineRule="auto"/>
        <w:jc w:val="both"/>
        <w:rPr>
          <w:rFonts w:ascii="Arial" w:eastAsia="Malgun Gothic" w:hAnsi="Arial" w:cs="Arial"/>
          <w:i/>
          <w:sz w:val="24"/>
          <w:szCs w:val="24"/>
          <w:u w:val="single"/>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ASI, SE SOLICITA QUE SE AUTORICE LA PERMUTA DE AREAS DE CESIÓN PARA DESTINOS CONFORME A LOS ESTABLECIDO EN EL ARTÍCULO 177 DEL CÓDIGO URBANO PARA EL ESTADO DE JALISCO, QUE ESTABLECE QUE CUANDO A JUICIO DE LA AUTORIDAD MUNICIPAL, LAS ÁREAS DE CESIÓN A QUE SE REFIERE EL CODIGO NO SEAN ÚTILES PARA FINES PÚBLICOS ÉSTAS PODRÁN PERMUTARSE POR OTROS TERRENOS.</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UNA VEZ QUE SE HA ESTABLECIDO LA PROPUESTA DE PERMUTA DE ÁREAS DE CESIÓN PARA DESTINOS, SE SOLICITA DE MANERA RESPETUOSA QUE SE AUTORICE A REALIZAR LOS AVALUOS CORRESPONDIENTES PARA CUANTIFICAR LOS TÉRMINOS DEL INTERCAMBIO, VALORANDO LAS ÁREAS DE CESIÓN INCORPORANDO EL COSTO DEL TERRENO OBJETO DE LA CESIÓN, MÁS EL COSTO PRORRATEADO DE LA INFRAESTRUCTURA Y DEL EQUIPAMIENTO POR M2 QUE EL URBANIZADOR HAYA SUFRAGADO O DEBA SUFRAGAR, CONTRA EL VALOR COMERCIAL DEL TERRENO O SUPERFICIE EDIFICADA QUE SE PROPONGA PERMUTAR.</w:t>
      </w:r>
    </w:p>
    <w:p w:rsidR="000D1EE7" w:rsidRPr="007A791D" w:rsidRDefault="000D1EE7" w:rsidP="000D1EE7">
      <w:pPr>
        <w:spacing w:after="0" w:line="240" w:lineRule="auto"/>
        <w:jc w:val="both"/>
        <w:rPr>
          <w:rFonts w:ascii="Arial" w:eastAsia="Malgun Gothic" w:hAnsi="Arial" w:cs="Arial"/>
          <w:i/>
          <w:sz w:val="24"/>
          <w:szCs w:val="24"/>
        </w:rPr>
      </w:pPr>
    </w:p>
    <w:p w:rsidR="000D1EE7" w:rsidRPr="007A791D" w:rsidRDefault="000D1EE7" w:rsidP="000D1EE7">
      <w:pPr>
        <w:spacing w:after="0" w:line="240" w:lineRule="auto"/>
        <w:jc w:val="both"/>
        <w:rPr>
          <w:rFonts w:ascii="Arial" w:eastAsia="Malgun Gothic" w:hAnsi="Arial" w:cs="Arial"/>
          <w:i/>
          <w:sz w:val="24"/>
          <w:szCs w:val="24"/>
        </w:rPr>
      </w:pPr>
      <w:r w:rsidRPr="007A791D">
        <w:rPr>
          <w:rFonts w:ascii="Arial" w:eastAsia="Malgun Gothic" w:hAnsi="Arial" w:cs="Arial"/>
          <w:i/>
          <w:sz w:val="24"/>
          <w:szCs w:val="24"/>
        </w:rPr>
        <w:t>………………………………………………………”</w:t>
      </w:r>
    </w:p>
    <w:p w:rsidR="000D1EE7" w:rsidRPr="007A791D" w:rsidRDefault="000D1EE7" w:rsidP="000D1EE7">
      <w:pPr>
        <w:spacing w:after="0" w:line="240" w:lineRule="auto"/>
        <w:jc w:val="both"/>
        <w:rPr>
          <w:rFonts w:ascii="Arial" w:eastAsia="Malgun Gothic" w:hAnsi="Arial" w:cs="Arial"/>
          <w:sz w:val="24"/>
          <w:szCs w:val="24"/>
        </w:rPr>
      </w:pPr>
    </w:p>
    <w:p w:rsidR="000D1EE7" w:rsidRPr="007A791D" w:rsidRDefault="000D1EE7" w:rsidP="000D1EE7">
      <w:pPr>
        <w:spacing w:after="0" w:line="240" w:lineRule="auto"/>
        <w:jc w:val="both"/>
        <w:rPr>
          <w:rFonts w:ascii="Arial" w:eastAsia="Malgun Gothic" w:hAnsi="Arial" w:cs="Arial"/>
          <w:b/>
          <w:sz w:val="24"/>
          <w:szCs w:val="24"/>
        </w:rPr>
      </w:pPr>
      <w:r w:rsidRPr="007A791D">
        <w:rPr>
          <w:rFonts w:ascii="Arial" w:eastAsia="Malgun Gothic" w:hAnsi="Arial" w:cs="Arial"/>
          <w:b/>
          <w:sz w:val="24"/>
          <w:szCs w:val="24"/>
        </w:rPr>
        <w:t>………………………………………………………………………(anexo 1)</w:t>
      </w:r>
    </w:p>
    <w:p w:rsidR="000D1EE7" w:rsidRPr="007A791D" w:rsidRDefault="000D1EE7" w:rsidP="000D1EE7">
      <w:pPr>
        <w:spacing w:after="0" w:line="240" w:lineRule="auto"/>
        <w:jc w:val="both"/>
        <w:rPr>
          <w:rFonts w:ascii="Arial" w:eastAsia="Malgun Gothic" w:hAnsi="Arial" w:cs="Arial"/>
          <w:b/>
          <w:sz w:val="24"/>
          <w:szCs w:val="24"/>
        </w:rPr>
      </w:pPr>
    </w:p>
    <w:p w:rsidR="000D1EE7" w:rsidRPr="007A791D" w:rsidRDefault="000D1EE7" w:rsidP="000D1EE7">
      <w:pPr>
        <w:spacing w:after="0"/>
        <w:jc w:val="both"/>
        <w:rPr>
          <w:rFonts w:ascii="Arial" w:hAnsi="Arial" w:cs="Arial"/>
          <w:sz w:val="24"/>
          <w:szCs w:val="24"/>
        </w:rPr>
      </w:pPr>
      <w:r w:rsidRPr="007A791D">
        <w:rPr>
          <w:rFonts w:ascii="Arial" w:hAnsi="Arial" w:cs="Arial"/>
          <w:b/>
          <w:sz w:val="24"/>
          <w:szCs w:val="24"/>
        </w:rPr>
        <w:t>2.-</w:t>
      </w:r>
      <w:r w:rsidRPr="007A791D">
        <w:rPr>
          <w:rFonts w:ascii="Arial" w:hAnsi="Arial" w:cs="Arial"/>
          <w:sz w:val="24"/>
          <w:szCs w:val="24"/>
        </w:rPr>
        <w:t xml:space="preserve">La empresa fue constituida bajo la escritura pública 38,592 en la ciudad de México, Distrito Federal el día 21 de septiembre de 1982, ante la fe del Lic. Antonio Velarde </w:t>
      </w:r>
      <w:proofErr w:type="spellStart"/>
      <w:r w:rsidRPr="007A791D">
        <w:rPr>
          <w:rFonts w:ascii="Arial" w:hAnsi="Arial" w:cs="Arial"/>
          <w:sz w:val="24"/>
          <w:szCs w:val="24"/>
        </w:rPr>
        <w:t>Violante</w:t>
      </w:r>
      <w:proofErr w:type="spellEnd"/>
      <w:r w:rsidRPr="007A791D">
        <w:rPr>
          <w:rFonts w:ascii="Arial" w:hAnsi="Arial" w:cs="Arial"/>
          <w:sz w:val="24"/>
          <w:szCs w:val="24"/>
        </w:rPr>
        <w:t>, Notario Número 164 del Distrito Federal, actuando como suplente y en el protocolo del Lic. Ignacio R. Morales Lechuga, Notario Número 116 del Distrito Federal y debidamente Inscrito en el Registro Público de la Propiedad  en el Folio Registral 056014, México D.F. a 26 de enero de 1983.</w:t>
      </w:r>
    </w:p>
    <w:p w:rsidR="000D1EE7" w:rsidRPr="007A791D" w:rsidRDefault="000D1EE7" w:rsidP="000D1EE7">
      <w:pPr>
        <w:spacing w:after="0"/>
        <w:jc w:val="both"/>
        <w:rPr>
          <w:rFonts w:ascii="Arial" w:hAnsi="Arial" w:cs="Arial"/>
          <w:sz w:val="24"/>
          <w:szCs w:val="24"/>
        </w:rPr>
      </w:pPr>
    </w:p>
    <w:p w:rsidR="000D1EE7" w:rsidRPr="0064452C" w:rsidRDefault="000D1EE7" w:rsidP="000D1EE7">
      <w:pPr>
        <w:spacing w:after="0"/>
        <w:jc w:val="both"/>
        <w:rPr>
          <w:rFonts w:ascii="Arial" w:hAnsi="Arial" w:cs="Arial"/>
          <w:b/>
          <w:sz w:val="2"/>
          <w:szCs w:val="24"/>
        </w:rPr>
      </w:pPr>
    </w:p>
    <w:p w:rsidR="000D1EE7" w:rsidRPr="007A791D" w:rsidRDefault="000D1EE7" w:rsidP="000D1EE7">
      <w:pPr>
        <w:spacing w:after="0"/>
        <w:jc w:val="both"/>
        <w:rPr>
          <w:rFonts w:ascii="Arial" w:hAnsi="Arial" w:cs="Arial"/>
          <w:sz w:val="24"/>
          <w:szCs w:val="24"/>
        </w:rPr>
      </w:pPr>
      <w:r w:rsidRPr="007A791D">
        <w:rPr>
          <w:rFonts w:ascii="Arial" w:hAnsi="Arial" w:cs="Arial"/>
          <w:sz w:val="24"/>
          <w:szCs w:val="24"/>
        </w:rPr>
        <w:t>Que en la cláusula trigésimo primera de su constitutiva relativa a las facultades, refiere en el numero I (uno romano) la facultad de representar a la sociedad ante toda clase de autoridades sean estas Federales, Estatales o Municipales; numero VI (seis romano), celebrar, modificar y rescindir contratos y numero IX (nueve romano), conferir, substituir y delegar poderes generales y especiales y revocar los mismos.</w:t>
      </w:r>
    </w:p>
    <w:p w:rsidR="000D1EE7" w:rsidRPr="007A791D" w:rsidRDefault="000D1EE7" w:rsidP="000D1EE7">
      <w:pPr>
        <w:spacing w:after="0"/>
        <w:jc w:val="both"/>
        <w:rPr>
          <w:rFonts w:ascii="Arial" w:hAnsi="Arial" w:cs="Arial"/>
          <w:sz w:val="24"/>
          <w:szCs w:val="24"/>
        </w:rPr>
      </w:pPr>
    </w:p>
    <w:p w:rsidR="000D1EE7" w:rsidRPr="007A791D" w:rsidRDefault="000D1EE7" w:rsidP="000D1EE7">
      <w:pPr>
        <w:spacing w:after="0"/>
        <w:jc w:val="both"/>
        <w:rPr>
          <w:rFonts w:ascii="Arial" w:hAnsi="Arial" w:cs="Arial"/>
          <w:sz w:val="24"/>
          <w:szCs w:val="24"/>
        </w:rPr>
      </w:pPr>
      <w:r w:rsidRPr="007A791D">
        <w:rPr>
          <w:rFonts w:ascii="Arial" w:hAnsi="Arial" w:cs="Arial"/>
          <w:sz w:val="24"/>
          <w:szCs w:val="24"/>
        </w:rPr>
        <w:t>Cambia de denominación social, mediante Escritura Pública número 44,310 del día 11 de enero de 1999 otorgada ante la fe del Licenciado Jorge Robles Farías, Notario Público número 12 de esta municipalidad, registrada bajo folio mercantil 56014 en la que se protocolizó el acta de asamblea general extraordinaria de accionistas de la Sociedad Mercantil denominada “PROMOCIONES INDUSTRIALES ARALIA” sociedad Anónima de Capital Variable, celebrada con fecha 8 de enero del año 2011, en la cual se aprobó el cambio de denominación a ARANCIA INDUSTRIAL, S.A. DE C.V.</w:t>
      </w:r>
    </w:p>
    <w:p w:rsidR="000D1EE7" w:rsidRPr="007A791D" w:rsidRDefault="000D1EE7" w:rsidP="000D1EE7">
      <w:pPr>
        <w:spacing w:after="0"/>
        <w:jc w:val="both"/>
        <w:rPr>
          <w:rFonts w:ascii="Arial" w:hAnsi="Arial" w:cs="Arial"/>
          <w:sz w:val="24"/>
          <w:szCs w:val="24"/>
        </w:rPr>
      </w:pPr>
    </w:p>
    <w:p w:rsidR="000D1EE7" w:rsidRPr="0064452C" w:rsidRDefault="000D1EE7" w:rsidP="000D1EE7">
      <w:pPr>
        <w:spacing w:after="0"/>
        <w:jc w:val="both"/>
        <w:rPr>
          <w:rFonts w:ascii="Arial" w:hAnsi="Arial" w:cs="Arial"/>
          <w:sz w:val="2"/>
          <w:szCs w:val="24"/>
        </w:rPr>
      </w:pPr>
    </w:p>
    <w:p w:rsidR="000D1EE7" w:rsidRPr="007A791D" w:rsidRDefault="000D1EE7" w:rsidP="000D1EE7">
      <w:pPr>
        <w:spacing w:after="0"/>
        <w:jc w:val="both"/>
        <w:rPr>
          <w:rFonts w:ascii="Arial" w:hAnsi="Arial" w:cs="Arial"/>
          <w:sz w:val="24"/>
          <w:szCs w:val="24"/>
        </w:rPr>
      </w:pPr>
      <w:r w:rsidRPr="007A791D">
        <w:rPr>
          <w:rFonts w:ascii="Arial" w:hAnsi="Arial" w:cs="Arial"/>
          <w:sz w:val="24"/>
          <w:szCs w:val="24"/>
        </w:rPr>
        <w:t>Se transforma el régimen jurídico de la sociedad, mediante la Escritura Pública 13, 481 de fecha 3 de diciembre del 2009 otorgada ante  la fe del Licenciado Pablo González Vázquez, Notario Público número 35 de Zapopan, Jalisco, registrada bajo el folio mercantil 56014, en la que se protocoliza la Asamblea General Extraordinaria de Accionistas de fecha 23 de noviembre de 2009, las modificaciones a la Cláusula Tercera.- Se aprueba la trasformación de ARANCIA INDUSTRIAL S.A DE C.V en Sociedad Civil.</w:t>
      </w:r>
    </w:p>
    <w:p w:rsidR="000D1EE7" w:rsidRPr="0064452C" w:rsidRDefault="000D1EE7" w:rsidP="000D1EE7">
      <w:pPr>
        <w:spacing w:after="0"/>
        <w:jc w:val="both"/>
        <w:rPr>
          <w:rFonts w:ascii="Arial" w:hAnsi="Arial" w:cs="Arial"/>
          <w:sz w:val="8"/>
          <w:szCs w:val="24"/>
        </w:rPr>
      </w:pPr>
    </w:p>
    <w:p w:rsidR="000D1EE7" w:rsidRPr="00EF58D1" w:rsidRDefault="000D1EE7" w:rsidP="000D1EE7">
      <w:pPr>
        <w:spacing w:after="0"/>
        <w:jc w:val="both"/>
        <w:rPr>
          <w:rFonts w:ascii="Arial" w:hAnsi="Arial" w:cs="Arial"/>
          <w:sz w:val="14"/>
          <w:szCs w:val="24"/>
        </w:rPr>
      </w:pPr>
    </w:p>
    <w:p w:rsidR="000D1EE7" w:rsidRPr="007A791D" w:rsidRDefault="000D1EE7" w:rsidP="000D1EE7">
      <w:pPr>
        <w:spacing w:after="0"/>
        <w:jc w:val="both"/>
        <w:rPr>
          <w:rFonts w:ascii="Arial" w:hAnsi="Arial" w:cs="Arial"/>
          <w:sz w:val="24"/>
          <w:szCs w:val="24"/>
        </w:rPr>
      </w:pPr>
      <w:r w:rsidRPr="007A791D">
        <w:rPr>
          <w:rFonts w:ascii="Arial" w:hAnsi="Arial" w:cs="Arial"/>
          <w:sz w:val="24"/>
          <w:szCs w:val="24"/>
        </w:rPr>
        <w:t>Posteriormente se protocoliza la asamblea general de la transformación de la sociedad “ARANCIA INDUSTRIAL”, SOCIEDAD CIVIL, para que en lo sucesivo adopte el tipo legal de Sociedad Anónima de Capital variable, quedando su denominación en “ARANCIA INDUSTRIAL” SOCIEDAD ANÓNIMA DE CAPITAL VARIABLE, misma que se encuentra en la Escritura Pública 24,311 de fecha 21 de noviembre de 2018, otorgada ante la fe del Licenciado José Ramiro Silva de la Madrid, Notario Público número 129 de Guadalajara, Jalisco.</w:t>
      </w:r>
    </w:p>
    <w:p w:rsidR="000D1EE7" w:rsidRPr="00EF58D1" w:rsidRDefault="000D1EE7" w:rsidP="000D1EE7">
      <w:pPr>
        <w:spacing w:after="0"/>
        <w:jc w:val="both"/>
        <w:rPr>
          <w:rFonts w:ascii="Arial" w:hAnsi="Arial" w:cs="Arial"/>
          <w:sz w:val="16"/>
          <w:szCs w:val="24"/>
        </w:rPr>
      </w:pPr>
    </w:p>
    <w:p w:rsidR="000D1EE7" w:rsidRPr="0064452C" w:rsidRDefault="000D1EE7" w:rsidP="000D1EE7">
      <w:pPr>
        <w:spacing w:after="0"/>
        <w:jc w:val="both"/>
        <w:rPr>
          <w:rFonts w:ascii="Arial" w:hAnsi="Arial" w:cs="Arial"/>
          <w:sz w:val="8"/>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b/>
          <w:color w:val="000000" w:themeColor="text1"/>
          <w:sz w:val="24"/>
          <w:szCs w:val="24"/>
        </w:rPr>
        <w:t>3.-</w:t>
      </w:r>
      <w:r w:rsidRPr="007A791D">
        <w:rPr>
          <w:rFonts w:ascii="Arial" w:hAnsi="Arial" w:cs="Arial"/>
          <w:color w:val="000000" w:themeColor="text1"/>
          <w:sz w:val="24"/>
          <w:szCs w:val="24"/>
        </w:rPr>
        <w:t xml:space="preserve">  Que la C. Yolanda Hernández Quiroz con Registro Federal de Contribuyentes HEQY640111880; acredita su personalidad de apoderada con la Escritura Pública número 26,978 de fecha 29 de Julio del 2019 ante la fe del Lic. Hernán Gascón Hernández, Notario Público Titular  número 36 de la municipalidad de Guadalajara, Jalisco en la que se le otorgan Poder General Judicial para Pleitos y Cobranzas, para Actos de Administración y  Facultades ante cualquier tipo de Autoridad Fiscal y Administrativa, declarando bajo formal protesta de decir verdad que sus facultades no le has sido suspendidas, limitadas o revocadas en forma alguna, manifestación que hace para todos los efectos legales a que haya lugar.</w:t>
      </w:r>
    </w:p>
    <w:p w:rsidR="000D1EE7" w:rsidRPr="007A791D" w:rsidRDefault="000D1EE7" w:rsidP="000D1EE7">
      <w:pPr>
        <w:spacing w:after="0"/>
        <w:jc w:val="both"/>
        <w:rPr>
          <w:rFonts w:ascii="Arial" w:hAnsi="Arial" w:cs="Arial"/>
          <w:color w:val="000000" w:themeColor="text1"/>
          <w:sz w:val="24"/>
          <w:szCs w:val="24"/>
        </w:rPr>
      </w:pPr>
    </w:p>
    <w:p w:rsidR="000D1EE7" w:rsidRPr="00EF58D1" w:rsidRDefault="000D1EE7" w:rsidP="000D1EE7">
      <w:pPr>
        <w:spacing w:after="0"/>
        <w:jc w:val="both"/>
        <w:rPr>
          <w:rFonts w:ascii="Arial" w:hAnsi="Arial" w:cs="Arial"/>
          <w:color w:val="000000" w:themeColor="text1"/>
          <w:sz w:val="8"/>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b/>
          <w:color w:val="000000" w:themeColor="text1"/>
          <w:sz w:val="24"/>
          <w:szCs w:val="24"/>
        </w:rPr>
        <w:t>4.-</w:t>
      </w:r>
      <w:r w:rsidRPr="007A791D">
        <w:rPr>
          <w:rFonts w:ascii="Arial" w:hAnsi="Arial" w:cs="Arial"/>
          <w:color w:val="000000" w:themeColor="text1"/>
          <w:sz w:val="24"/>
          <w:szCs w:val="24"/>
        </w:rPr>
        <w:t xml:space="preserve"> Como se desprende de su escrito descrito en el numeral 1, la propiedad del predio se certifica mediante la Escritura Pública número 8,129 de fecha 18 de Agosto de 2020 ante el Lic. Diego Robles Farías; Notario Público número 22 de San Pedro Tlaquepaque, Jalisco, Zona Metropolitana de Guadalajara, en donde se hace la FUSIÓN DE DOS INMUEBLES (foja 4 de la escritura) para quedar de la manera siguiente:</w:t>
      </w:r>
    </w:p>
    <w:p w:rsidR="000D1EE7" w:rsidRPr="007A791D" w:rsidRDefault="000D1EE7" w:rsidP="000D1EE7">
      <w:pPr>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b/>
          <w:color w:val="000000" w:themeColor="text1"/>
          <w:sz w:val="24"/>
          <w:szCs w:val="24"/>
        </w:rPr>
        <w:t>a.-</w:t>
      </w:r>
      <w:r w:rsidRPr="007A791D">
        <w:rPr>
          <w:rFonts w:ascii="Arial" w:hAnsi="Arial" w:cs="Arial"/>
          <w:color w:val="000000" w:themeColor="text1"/>
          <w:sz w:val="24"/>
          <w:szCs w:val="24"/>
        </w:rPr>
        <w:t>“Fracción del predio “El Porvenir” y las construcciones de naturaleza industrial que se encuentran edificadas en el mismo, ubicado en el municipio de San Pedro Tlaquepaque, Jalisco, con una superficie de 5,923.23 cinco mil novecientos veintitrés metros, veintitrés decímetros cuadrados y las siguientes medidas y linderos:</w:t>
      </w: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color w:val="000000" w:themeColor="text1"/>
          <w:sz w:val="24"/>
          <w:szCs w:val="24"/>
        </w:rPr>
        <w:t>Al norte, en 81.067, ochenta y un metros sesenta y siete milímetros, con Reprocesadora Industrial, Sociedad Anónima de Capital Variable.</w:t>
      </w:r>
    </w:p>
    <w:p w:rsidR="000D1EE7" w:rsidRPr="007A791D" w:rsidRDefault="000D1EE7" w:rsidP="000D1EE7">
      <w:pPr>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color w:val="000000" w:themeColor="text1"/>
          <w:sz w:val="24"/>
          <w:szCs w:val="24"/>
        </w:rPr>
        <w:t>Al sur, en 71,569 setenta y un metros quinientos sesenta y nueve milímetros con la Comunidad Agraria de San Martín de la Flores, Jalisco.</w:t>
      </w:r>
    </w:p>
    <w:p w:rsidR="000D1EE7" w:rsidRPr="007A791D" w:rsidRDefault="000D1EE7" w:rsidP="000D1EE7">
      <w:pPr>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color w:val="000000" w:themeColor="text1"/>
          <w:sz w:val="24"/>
          <w:szCs w:val="24"/>
        </w:rPr>
        <w:t>Al oriente, en 70.879 setenta metros ochocientos setenta y nueve milímetros, con diversos propietarios.</w:t>
      </w:r>
    </w:p>
    <w:p w:rsidR="000D1EE7" w:rsidRPr="007A791D" w:rsidRDefault="000D1EE7" w:rsidP="000D1EE7">
      <w:pPr>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color w:val="000000" w:themeColor="text1"/>
          <w:sz w:val="24"/>
          <w:szCs w:val="24"/>
        </w:rPr>
        <w:t>Al poniente, en 71.758 setenta y un metros setecientos cincuenta y ocho milímetros, con Reprocesadora Industrial, Sociedad Anónima de Capital Variable.</w:t>
      </w:r>
    </w:p>
    <w:p w:rsidR="000D1EE7" w:rsidRPr="007A791D" w:rsidRDefault="000D1EE7" w:rsidP="000D1EE7">
      <w:pPr>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color w:val="000000" w:themeColor="text1"/>
          <w:sz w:val="24"/>
          <w:szCs w:val="24"/>
        </w:rPr>
        <w:t>Folio Real 586372 del Registro Público de la Propiedad de Guadalajara, Jalisco.</w:t>
      </w:r>
    </w:p>
    <w:p w:rsidR="000D1EE7" w:rsidRPr="007A791D" w:rsidRDefault="000D1EE7" w:rsidP="000D1EE7">
      <w:pPr>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color w:val="000000" w:themeColor="text1"/>
          <w:sz w:val="24"/>
          <w:szCs w:val="24"/>
        </w:rPr>
        <w:t>Datos Catastrales.- Cuenta Predial R006356 de la Dirección de Catastro de San Pedro Tlaquepaque, Jalisco.</w:t>
      </w:r>
    </w:p>
    <w:p w:rsidR="000D1EE7" w:rsidRPr="007A791D" w:rsidRDefault="000D1EE7" w:rsidP="000D1EE7">
      <w:pPr>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b/>
          <w:color w:val="000000" w:themeColor="text1"/>
          <w:sz w:val="24"/>
          <w:szCs w:val="24"/>
        </w:rPr>
        <w:t>b.-</w:t>
      </w:r>
      <w:r w:rsidRPr="007A791D">
        <w:rPr>
          <w:rFonts w:ascii="Arial" w:hAnsi="Arial" w:cs="Arial"/>
          <w:color w:val="000000" w:themeColor="text1"/>
          <w:sz w:val="24"/>
          <w:szCs w:val="24"/>
        </w:rPr>
        <w:t xml:space="preserve"> Fracción del lote de terreno y las construcciones de naturaleza industrial que se encuentran edificadas en el mismo, ubicado en el kilómetro 1.6 de la carretera a San Martín de las Flores, en el municipio de San Pedro Tlaquepaque, Jalisco, la cual tiene una superficie de 23,284.70 veintitrés mil doscientos ochenta y cuatro metros setenta decímetros cuadrados y las siguientes medidas y linderos:</w:t>
      </w:r>
    </w:p>
    <w:p w:rsidR="000D1EE7" w:rsidRPr="007A791D" w:rsidRDefault="000D1EE7" w:rsidP="000D1EE7">
      <w:pPr>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color w:val="000000" w:themeColor="text1"/>
          <w:sz w:val="24"/>
          <w:szCs w:val="24"/>
        </w:rPr>
        <w:t>Al Norte, de poniente a oriente en dos tramos, el primero de 281.83 doscientos ochenta y un metros ochenta y tres centímetros y el segundo de 145.67 ciento cuarenta y cinco metros sesenta y siete centímetros, con propiedad privada.</w:t>
      </w:r>
    </w:p>
    <w:p w:rsidR="000D1EE7" w:rsidRPr="007A791D" w:rsidRDefault="000D1EE7" w:rsidP="000D1EE7">
      <w:pPr>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color w:val="000000" w:themeColor="text1"/>
          <w:sz w:val="24"/>
          <w:szCs w:val="24"/>
        </w:rPr>
        <w:t>Al Oriente, de norte a sur, en 8.67 ocho metros sesenta y siete centímetros, con carretera San Martín al Verde.</w:t>
      </w:r>
    </w:p>
    <w:p w:rsidR="000D1EE7" w:rsidRPr="007A791D" w:rsidRDefault="000D1EE7" w:rsidP="000D1EE7">
      <w:pPr>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color w:val="000000" w:themeColor="text1"/>
          <w:sz w:val="24"/>
          <w:szCs w:val="24"/>
        </w:rPr>
        <w:t>Al Sur, de oriente a poniente en 3 tres tramos, el primero de 69.31 sesenta y nueve metros treinta y un centímetros, el segundo de 0.23 veintitrés centímetros y el tercero de 81.08 ochenta y un metros ocho centímetros, da vuelta al suroeste en 71.76 setenta y un metros setenta y seis centímetros, en todas estas medidas con propiedad privada, da vuelta al poniente en tres tramos, el primero en 1.09 un metro nueve centímetros, el segundo en 80.97 ochenta metros noventa y siete centímetros y el tercero en 178.93 ciento setenta y ocho metros noventa y tres centímetros, lindando en estas medidas con calle sin nombre.</w:t>
      </w:r>
    </w:p>
    <w:p w:rsidR="000D1EE7" w:rsidRPr="007A791D" w:rsidRDefault="000D1EE7" w:rsidP="000D1EE7">
      <w:pPr>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color w:val="000000" w:themeColor="text1"/>
          <w:sz w:val="24"/>
          <w:szCs w:val="24"/>
        </w:rPr>
        <w:t>Al Poniente, de sur a norte en 84.97 ochenta y cuatro metros noventa y siete centímetros con derecho de vía de ferrocarriles nacionales.</w:t>
      </w:r>
    </w:p>
    <w:p w:rsidR="000D1EE7" w:rsidRPr="007A791D" w:rsidRDefault="000D1EE7" w:rsidP="000D1EE7">
      <w:pPr>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color w:val="000000" w:themeColor="text1"/>
          <w:sz w:val="24"/>
          <w:szCs w:val="24"/>
        </w:rPr>
        <w:t>Folio Real.- 2088531 del Registro Público de la Propiedad de Guadalajara, Jalisco.</w:t>
      </w:r>
    </w:p>
    <w:p w:rsidR="000D1EE7" w:rsidRPr="007A791D" w:rsidRDefault="000D1EE7" w:rsidP="000D1EE7">
      <w:pPr>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color w:val="000000" w:themeColor="text1"/>
          <w:sz w:val="24"/>
          <w:szCs w:val="24"/>
        </w:rPr>
        <w:t>Datos Catastrales.- Registrado en la Cuenta Predial R014510, de la Dirección de Catastro de San Pedro Tlaquepaque, Jalisco.</w:t>
      </w:r>
    </w:p>
    <w:p w:rsidR="000D1EE7" w:rsidRPr="007A791D" w:rsidRDefault="000D1EE7" w:rsidP="000D1EE7">
      <w:pPr>
        <w:spacing w:after="0"/>
        <w:jc w:val="both"/>
        <w:rPr>
          <w:rFonts w:ascii="Arial" w:hAnsi="Arial" w:cs="Arial"/>
          <w:color w:val="000000" w:themeColor="text1"/>
          <w:sz w:val="24"/>
          <w:szCs w:val="24"/>
        </w:rPr>
      </w:pPr>
    </w:p>
    <w:p w:rsidR="000D1EE7" w:rsidRPr="00EF58D1" w:rsidRDefault="000D1EE7" w:rsidP="000D1EE7">
      <w:pPr>
        <w:spacing w:after="0"/>
        <w:jc w:val="both"/>
        <w:rPr>
          <w:rFonts w:ascii="Arial" w:hAnsi="Arial" w:cs="Arial"/>
          <w:color w:val="000000" w:themeColor="text1"/>
          <w:sz w:val="6"/>
          <w:szCs w:val="24"/>
        </w:rPr>
      </w:pPr>
    </w:p>
    <w:p w:rsidR="000D1EE7" w:rsidRPr="007A791D" w:rsidRDefault="000D1EE7" w:rsidP="000D1EE7">
      <w:pPr>
        <w:spacing w:after="0"/>
        <w:jc w:val="both"/>
        <w:rPr>
          <w:rFonts w:ascii="Arial" w:hAnsi="Arial" w:cs="Arial"/>
          <w:b/>
          <w:color w:val="000000" w:themeColor="text1"/>
          <w:sz w:val="24"/>
          <w:szCs w:val="24"/>
        </w:rPr>
      </w:pPr>
      <w:r w:rsidRPr="007A791D">
        <w:rPr>
          <w:rFonts w:ascii="Arial" w:hAnsi="Arial" w:cs="Arial"/>
          <w:b/>
          <w:color w:val="000000" w:themeColor="text1"/>
          <w:sz w:val="24"/>
          <w:szCs w:val="24"/>
        </w:rPr>
        <w:t>c.- DESCRIPCIÓN DEL PREDIO RESULTANTE.-</w:t>
      </w:r>
    </w:p>
    <w:p w:rsidR="000D1EE7" w:rsidRPr="007A791D" w:rsidRDefault="000D1EE7" w:rsidP="000D1EE7">
      <w:pPr>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color w:val="000000" w:themeColor="text1"/>
          <w:sz w:val="24"/>
          <w:szCs w:val="24"/>
        </w:rPr>
        <w:t>Inmueble resultante de la fusión de la Fracción del predio El Porvenir y de la Fracción del lote de terreno y las construcciones de naturaleza industrial que se encuentran edificadas en el mismo, ubicado en el kilómetro 1.6 uno punto seis de la carretera a San Martín de las Flores, en el municipio de San Pedro Tlaquepaque, Jalisco, con una superficie aproximada de 28,689.87 veintiocho mil seiscientos ochenta y siete decímetros cuadrados y las siguientes medidas y linderos:</w:t>
      </w:r>
    </w:p>
    <w:p w:rsidR="000D1EE7" w:rsidRPr="007A791D" w:rsidRDefault="000D1EE7" w:rsidP="000D1EE7">
      <w:pPr>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color w:val="000000" w:themeColor="text1"/>
          <w:sz w:val="24"/>
          <w:szCs w:val="24"/>
        </w:rPr>
        <w:t>Al Norte: de poniente a oriente en dos tramos, el primero de 281. 83 doscientos ochenta y un metros ochenta y tres centímetros y el segundo y el segundo de 145.67 ciento cuarenta y cinco metros sesenta y siete centímetros, con propiedad privada.</w:t>
      </w:r>
    </w:p>
    <w:p w:rsidR="000D1EE7" w:rsidRPr="007A791D" w:rsidRDefault="000D1EE7" w:rsidP="000D1EE7">
      <w:pPr>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color w:val="000000" w:themeColor="text1"/>
          <w:sz w:val="24"/>
          <w:szCs w:val="24"/>
        </w:rPr>
        <w:t>Al Oriente, de norte a sur, en 8.67 ocho metros sesenta y siete centímetros, con carretera San Martín al Verde de 69.31 sesenta y nueve metros treinta y un centímetros y el segundo de 0.23 veintitrés centímetros, da vuelta al suroeste en 70.88 setenta metros ochenta y ocho centímetros, en todas estas medidas con propiedad privada, da vuelta al poniente en 5 cinco tramos, el primero en 24.81 veinticuatro metros ochenta y un centímetros, el segundo en 47.33 cuarenta y siete metros treinta y tres centímetros, el tercero en 1.09 un metro nueve centímetros , el cuarto en 80.97 ochenta metros noventa y siete centímetros y el quinto en 178.93 ciento setenta y ocho metros noventa y tres centímetros, lindando en estas medidas con calle sin nombre.</w:t>
      </w:r>
    </w:p>
    <w:p w:rsidR="000D1EE7" w:rsidRPr="007A791D" w:rsidRDefault="000D1EE7" w:rsidP="000D1EE7">
      <w:pPr>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color w:val="000000" w:themeColor="text1"/>
          <w:sz w:val="24"/>
          <w:szCs w:val="24"/>
        </w:rPr>
        <w:t>Al Poniente, de sur a norte en 84.97 ochenta y cuatro metros noventa y siete centímetros con derecho de vía de ferrocarriles nacionales.</w:t>
      </w:r>
    </w:p>
    <w:p w:rsidR="000D1EE7" w:rsidRPr="007A791D" w:rsidRDefault="000D1EE7" w:rsidP="000D1EE7">
      <w:pPr>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color w:val="000000" w:themeColor="text1"/>
          <w:sz w:val="24"/>
          <w:szCs w:val="24"/>
        </w:rPr>
        <w:t xml:space="preserve">Quedan inscritos en el Registro Público de la Propiedad y de Comercio el día 2 de Diciembre de 2020; bajo Folio Electrónico, 1134247,resultado de la fusión de los folios 586372 y 2088531. </w:t>
      </w:r>
    </w:p>
    <w:p w:rsidR="000D1EE7" w:rsidRPr="007A791D" w:rsidRDefault="000D1EE7" w:rsidP="000D1EE7">
      <w:pPr>
        <w:spacing w:after="0" w:line="240" w:lineRule="auto"/>
        <w:jc w:val="both"/>
        <w:rPr>
          <w:rFonts w:ascii="Arial" w:hAnsi="Arial" w:cs="Arial"/>
          <w:color w:val="000000" w:themeColor="text1"/>
          <w:sz w:val="24"/>
          <w:szCs w:val="24"/>
        </w:rPr>
      </w:pPr>
    </w:p>
    <w:p w:rsidR="000D1EE7" w:rsidRPr="007A791D" w:rsidRDefault="000D1EE7" w:rsidP="000D1EE7">
      <w:pPr>
        <w:spacing w:after="0" w:line="240" w:lineRule="auto"/>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b/>
          <w:color w:val="000000" w:themeColor="text1"/>
          <w:sz w:val="24"/>
          <w:szCs w:val="24"/>
        </w:rPr>
        <w:t xml:space="preserve">5.- </w:t>
      </w:r>
      <w:r w:rsidRPr="007A791D">
        <w:rPr>
          <w:rFonts w:ascii="Arial" w:hAnsi="Arial" w:cs="Arial"/>
          <w:color w:val="000000" w:themeColor="text1"/>
          <w:sz w:val="24"/>
          <w:szCs w:val="24"/>
        </w:rPr>
        <w:t xml:space="preserve"> Que con escrito de fecha 18 de diciembre de 2020, dirigido al Síndico Municipal el c. Alfredo Orozco Alonzo en su carácter de Representante Legal de la sociedad mercantil HOGARES DE LOS FRESNOS, S.A DE C.V. con fundamento en el Convenio de Reconocimiento de Excedencia de Áreas de Cesión para destinos que fue celebrado el día 13 de noviembre de 2020, el cual fue aprobado mediante Acuerdo Número 1517/2020, es Sesión Ordinaria de Ayuntamiento de fecha 29 de octubre de 2020, manifiesta </w:t>
      </w:r>
      <w:r w:rsidRPr="007A791D">
        <w:rPr>
          <w:rFonts w:ascii="Arial" w:hAnsi="Arial" w:cs="Arial"/>
          <w:b/>
          <w:i/>
          <w:color w:val="000000" w:themeColor="text1"/>
          <w:sz w:val="24"/>
          <w:szCs w:val="24"/>
        </w:rPr>
        <w:t>que su representada tiene el interés en trasmitir a la sociedad ARANCIA INDUSTRIAL, S.A DE C.V. un total de 747.42 setecientos cuarenta y siete metros cuadrados con cuarenta y dos centímetros de la excedencia de áreas de cesión que le fueron reconocidas</w:t>
      </w:r>
      <w:r w:rsidRPr="007A791D">
        <w:rPr>
          <w:rFonts w:ascii="Arial" w:hAnsi="Arial" w:cs="Arial"/>
          <w:color w:val="000000" w:themeColor="text1"/>
          <w:sz w:val="24"/>
          <w:szCs w:val="24"/>
        </w:rPr>
        <w:t>.</w:t>
      </w:r>
    </w:p>
    <w:p w:rsidR="000D1EE7" w:rsidRPr="007A791D" w:rsidRDefault="000D1EE7" w:rsidP="000D1EE7">
      <w:pPr>
        <w:spacing w:after="0" w:line="240" w:lineRule="auto"/>
        <w:jc w:val="both"/>
        <w:rPr>
          <w:rFonts w:ascii="Arial" w:hAnsi="Arial" w:cs="Arial"/>
          <w:color w:val="000000" w:themeColor="text1"/>
          <w:sz w:val="24"/>
          <w:szCs w:val="24"/>
        </w:rPr>
      </w:pPr>
    </w:p>
    <w:p w:rsidR="000D1EE7" w:rsidRPr="007A791D" w:rsidRDefault="000D1EE7" w:rsidP="000D1EE7">
      <w:pPr>
        <w:spacing w:after="0" w:line="240" w:lineRule="auto"/>
        <w:jc w:val="both"/>
        <w:rPr>
          <w:rFonts w:ascii="Arial" w:hAnsi="Arial" w:cs="Arial"/>
          <w:b/>
          <w:color w:val="000000" w:themeColor="text1"/>
          <w:sz w:val="24"/>
          <w:szCs w:val="24"/>
        </w:rPr>
      </w:pPr>
      <w:r w:rsidRPr="007A791D">
        <w:rPr>
          <w:rFonts w:ascii="Arial" w:hAnsi="Arial" w:cs="Arial"/>
          <w:b/>
          <w:color w:val="000000" w:themeColor="text1"/>
          <w:sz w:val="24"/>
          <w:szCs w:val="24"/>
        </w:rPr>
        <w:t>…………………………………………………………………………………….(anexo 5)</w:t>
      </w:r>
    </w:p>
    <w:p w:rsidR="000D1EE7" w:rsidRPr="007A791D" w:rsidRDefault="000D1EE7" w:rsidP="000D1EE7">
      <w:pPr>
        <w:spacing w:after="0" w:line="240" w:lineRule="auto"/>
        <w:jc w:val="both"/>
        <w:rPr>
          <w:rFonts w:ascii="Arial" w:hAnsi="Arial" w:cs="Arial"/>
          <w:b/>
          <w:color w:val="000000" w:themeColor="text1"/>
          <w:sz w:val="24"/>
          <w:szCs w:val="24"/>
        </w:rPr>
      </w:pPr>
    </w:p>
    <w:p w:rsidR="000D1EE7" w:rsidRPr="007A791D" w:rsidRDefault="000D1EE7" w:rsidP="000D1EE7">
      <w:pPr>
        <w:spacing w:after="0" w:line="240" w:lineRule="auto"/>
        <w:jc w:val="center"/>
        <w:rPr>
          <w:rFonts w:ascii="Arial" w:hAnsi="Arial" w:cs="Arial"/>
          <w:b/>
          <w:sz w:val="24"/>
          <w:szCs w:val="24"/>
        </w:rPr>
      </w:pPr>
      <w:r w:rsidRPr="007A791D">
        <w:rPr>
          <w:rFonts w:ascii="Arial" w:hAnsi="Arial" w:cs="Arial"/>
          <w:b/>
          <w:sz w:val="24"/>
          <w:szCs w:val="24"/>
        </w:rPr>
        <w:t>C O N S I D E R A N D O S</w:t>
      </w:r>
    </w:p>
    <w:p w:rsidR="000D1EE7" w:rsidRPr="007A791D" w:rsidRDefault="000D1EE7" w:rsidP="000D1EE7">
      <w:pPr>
        <w:spacing w:after="0" w:line="240" w:lineRule="auto"/>
        <w:jc w:val="center"/>
        <w:rPr>
          <w:rFonts w:ascii="Arial" w:hAnsi="Arial" w:cs="Arial"/>
          <w:b/>
          <w:sz w:val="24"/>
          <w:szCs w:val="24"/>
        </w:rPr>
      </w:pPr>
    </w:p>
    <w:p w:rsidR="000D1EE7" w:rsidRPr="007A791D" w:rsidRDefault="000D1EE7" w:rsidP="000D1EE7">
      <w:pPr>
        <w:spacing w:after="0"/>
        <w:jc w:val="center"/>
        <w:rPr>
          <w:rFonts w:ascii="Arial" w:hAnsi="Arial" w:cs="Arial"/>
          <w:b/>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b/>
          <w:sz w:val="24"/>
          <w:szCs w:val="24"/>
        </w:rPr>
        <w:t>I.-</w:t>
      </w:r>
      <w:r w:rsidRPr="007A791D">
        <w:rPr>
          <w:rFonts w:ascii="Arial" w:hAnsi="Arial" w:cs="Arial"/>
          <w:color w:val="000000" w:themeColor="text1"/>
          <w:sz w:val="24"/>
          <w:szCs w:val="24"/>
        </w:rPr>
        <w:t xml:space="preserve"> Se solicitó a la Arquitecta Carmen Susana Alcocer Lúa, Directora de Gestión Integral del Territorio, mediante oficio SMT 61/2021 de fecha 19 de enero de 2021, recibido en la misma fecha por la Coordinación General de Gestión Integral de la Ciudad, la opinión técnica respeto la solicitud descrita en el numeral 1 de los antecedentes.</w:t>
      </w:r>
    </w:p>
    <w:p w:rsidR="000D1EE7" w:rsidRPr="007A791D" w:rsidRDefault="000D1EE7" w:rsidP="000D1EE7">
      <w:pPr>
        <w:spacing w:after="0"/>
        <w:jc w:val="both"/>
        <w:rPr>
          <w:rFonts w:ascii="Arial" w:hAnsi="Arial" w:cs="Arial"/>
          <w:sz w:val="24"/>
          <w:szCs w:val="24"/>
        </w:rPr>
      </w:pPr>
    </w:p>
    <w:p w:rsidR="000D1EE7" w:rsidRPr="007A791D" w:rsidRDefault="000D1EE7" w:rsidP="000D1EE7">
      <w:pPr>
        <w:spacing w:after="0"/>
        <w:jc w:val="both"/>
        <w:rPr>
          <w:rFonts w:ascii="Arial" w:hAnsi="Arial" w:cs="Arial"/>
          <w:sz w:val="24"/>
          <w:szCs w:val="24"/>
        </w:rPr>
      </w:pPr>
      <w:r w:rsidRPr="007A791D">
        <w:rPr>
          <w:rFonts w:ascii="Arial" w:hAnsi="Arial" w:cs="Arial"/>
          <w:sz w:val="24"/>
          <w:szCs w:val="24"/>
        </w:rPr>
        <w:t>Derivado de lo anterior se recibió que a la letra dice:</w:t>
      </w:r>
    </w:p>
    <w:p w:rsidR="000D1EE7" w:rsidRPr="007A791D" w:rsidRDefault="000D1EE7" w:rsidP="000D1EE7">
      <w:pPr>
        <w:spacing w:after="0"/>
        <w:jc w:val="both"/>
        <w:rPr>
          <w:rFonts w:ascii="Arial" w:hAnsi="Arial" w:cs="Arial"/>
          <w:sz w:val="24"/>
          <w:szCs w:val="24"/>
        </w:rPr>
      </w:pP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 xml:space="preserve">Al respecto le informo que la solicitud presentada corresponde al trámite con número de expediente </w:t>
      </w:r>
      <w:r w:rsidRPr="007A791D">
        <w:rPr>
          <w:rFonts w:ascii="Arial" w:hAnsi="Arial" w:cs="Arial"/>
          <w:b/>
          <w:sz w:val="24"/>
          <w:szCs w:val="24"/>
        </w:rPr>
        <w:t>098 TLQ 5-05 U/2020 019</w:t>
      </w:r>
      <w:r w:rsidRPr="007A791D">
        <w:rPr>
          <w:rFonts w:ascii="Arial" w:hAnsi="Arial" w:cs="Arial"/>
          <w:sz w:val="24"/>
          <w:szCs w:val="24"/>
        </w:rPr>
        <w:t xml:space="preserve"> del índice de la Dirección a mi cargo, mediante el cual se pretende emplazar los usos de suelo de Servicios a la Industria y al Comercio e Industria Ligera y de Riesgo Bajo en el predio localizado en la Carretera a San Martín de las Flores S/N entre la calle Los Mora y las vías (F.F.C.C.), en San Martín de las Flores de esta municipalidad, con una superficie de 28,689.87 m</w:t>
      </w:r>
      <w:r w:rsidRPr="007A791D">
        <w:rPr>
          <w:rFonts w:ascii="Arial" w:hAnsi="Arial" w:cs="Arial"/>
          <w:sz w:val="24"/>
          <w:szCs w:val="24"/>
          <w:vertAlign w:val="superscript"/>
        </w:rPr>
        <w:t>2</w:t>
      </w:r>
      <w:r w:rsidRPr="007A791D">
        <w:rPr>
          <w:rFonts w:ascii="Arial" w:hAnsi="Arial" w:cs="Arial"/>
          <w:sz w:val="24"/>
          <w:szCs w:val="24"/>
        </w:rPr>
        <w:t>; para el cual se emitió el Dictamen de Trazo, Usos y Destinos Específicos del Suelo compatible para la urbanización con los usos solicitados mediante oficio CGGIC-DGIT 1918/2020, el 23 de septiembre de 2020.</w:t>
      </w:r>
    </w:p>
    <w:p w:rsidR="000D1EE7" w:rsidRPr="00EF58D1" w:rsidRDefault="000D1EE7" w:rsidP="000D1EE7">
      <w:pPr>
        <w:ind w:left="1985"/>
        <w:jc w:val="both"/>
        <w:rPr>
          <w:rFonts w:ascii="Arial" w:hAnsi="Arial" w:cs="Arial"/>
          <w:sz w:val="2"/>
          <w:szCs w:val="24"/>
        </w:rPr>
      </w:pP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Dentro de los lineamientos establecidos en el cuerpo del dictamen, en el numeral 28 se indica que deberá otorgar las área de cesión para destinos en la porción del 8% de la superficie bruta del predio para zonas determinadas con uso Industrial, tal como es el caso.</w:t>
      </w:r>
    </w:p>
    <w:p w:rsidR="000D1EE7" w:rsidRPr="00EF58D1" w:rsidRDefault="000D1EE7" w:rsidP="000D1EE7">
      <w:pPr>
        <w:ind w:left="1985"/>
        <w:jc w:val="both"/>
        <w:rPr>
          <w:rFonts w:ascii="Arial" w:hAnsi="Arial" w:cs="Arial"/>
          <w:sz w:val="4"/>
          <w:szCs w:val="24"/>
        </w:rPr>
      </w:pP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De tal forma que:</w:t>
      </w:r>
    </w:p>
    <w:tbl>
      <w:tblPr>
        <w:tblpPr w:leftFromText="141" w:rightFromText="141" w:vertAnchor="text" w:horzAnchor="margin" w:tblpXSpec="right" w:tblpY="493"/>
        <w:tblW w:w="6804" w:type="dxa"/>
        <w:tblBorders>
          <w:left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520"/>
        <w:gridCol w:w="1284"/>
      </w:tblGrid>
      <w:tr w:rsidR="00EF58D1" w:rsidRPr="007A791D" w:rsidTr="00EF58D1">
        <w:tc>
          <w:tcPr>
            <w:tcW w:w="5520" w:type="dxa"/>
            <w:shd w:val="clear" w:color="auto" w:fill="auto"/>
          </w:tcPr>
          <w:p w:rsidR="00EF58D1" w:rsidRPr="007A791D" w:rsidRDefault="00EF58D1" w:rsidP="00EF58D1">
            <w:pPr>
              <w:jc w:val="both"/>
              <w:rPr>
                <w:rFonts w:ascii="Arial" w:eastAsia="Times New Roman" w:hAnsi="Arial" w:cs="Arial"/>
                <w:sz w:val="24"/>
                <w:szCs w:val="24"/>
              </w:rPr>
            </w:pPr>
          </w:p>
        </w:tc>
        <w:tc>
          <w:tcPr>
            <w:tcW w:w="1284" w:type="dxa"/>
            <w:shd w:val="clear" w:color="auto" w:fill="auto"/>
          </w:tcPr>
          <w:p w:rsidR="00EF58D1" w:rsidRPr="007A791D" w:rsidRDefault="00EF58D1" w:rsidP="00EF58D1">
            <w:pPr>
              <w:jc w:val="center"/>
              <w:rPr>
                <w:rFonts w:ascii="Arial" w:eastAsia="Times New Roman" w:hAnsi="Arial" w:cs="Arial"/>
                <w:sz w:val="24"/>
                <w:szCs w:val="24"/>
              </w:rPr>
            </w:pPr>
            <w:r w:rsidRPr="007A791D">
              <w:rPr>
                <w:rFonts w:ascii="Arial" w:eastAsia="Times New Roman" w:hAnsi="Arial" w:cs="Arial"/>
                <w:sz w:val="24"/>
                <w:szCs w:val="24"/>
              </w:rPr>
              <w:t>m</w:t>
            </w:r>
            <w:r w:rsidRPr="007A791D">
              <w:rPr>
                <w:rFonts w:ascii="Arial" w:eastAsia="Times New Roman" w:hAnsi="Arial" w:cs="Arial"/>
                <w:sz w:val="24"/>
                <w:szCs w:val="24"/>
                <w:vertAlign w:val="superscript"/>
              </w:rPr>
              <w:t>2</w:t>
            </w:r>
          </w:p>
        </w:tc>
      </w:tr>
      <w:tr w:rsidR="00EF58D1" w:rsidRPr="007A791D" w:rsidTr="00EF58D1">
        <w:trPr>
          <w:trHeight w:val="397"/>
        </w:trPr>
        <w:tc>
          <w:tcPr>
            <w:tcW w:w="5520" w:type="dxa"/>
            <w:shd w:val="clear" w:color="auto" w:fill="auto"/>
            <w:vAlign w:val="center"/>
          </w:tcPr>
          <w:p w:rsidR="00EF58D1" w:rsidRPr="007A791D" w:rsidRDefault="00EF58D1" w:rsidP="00EF58D1">
            <w:pPr>
              <w:rPr>
                <w:rFonts w:ascii="Arial" w:eastAsia="Times New Roman" w:hAnsi="Arial" w:cs="Arial"/>
                <w:sz w:val="24"/>
                <w:szCs w:val="24"/>
              </w:rPr>
            </w:pPr>
            <w:r w:rsidRPr="007A791D">
              <w:rPr>
                <w:rFonts w:ascii="Arial" w:eastAsia="Times New Roman" w:hAnsi="Arial" w:cs="Arial"/>
                <w:sz w:val="24"/>
                <w:szCs w:val="24"/>
              </w:rPr>
              <w:t>Superficie total del predio.</w:t>
            </w:r>
          </w:p>
        </w:tc>
        <w:tc>
          <w:tcPr>
            <w:tcW w:w="1284" w:type="dxa"/>
            <w:shd w:val="clear" w:color="auto" w:fill="auto"/>
            <w:vAlign w:val="center"/>
          </w:tcPr>
          <w:p w:rsidR="00EF58D1" w:rsidRPr="007A791D" w:rsidRDefault="00EF58D1" w:rsidP="00EF58D1">
            <w:pPr>
              <w:jc w:val="right"/>
              <w:rPr>
                <w:rFonts w:ascii="Arial" w:eastAsia="Times New Roman" w:hAnsi="Arial" w:cs="Arial"/>
                <w:sz w:val="24"/>
                <w:szCs w:val="24"/>
              </w:rPr>
            </w:pPr>
            <w:r w:rsidRPr="007A791D">
              <w:rPr>
                <w:rFonts w:ascii="Arial" w:eastAsia="Times New Roman" w:hAnsi="Arial" w:cs="Arial"/>
                <w:sz w:val="24"/>
                <w:szCs w:val="24"/>
              </w:rPr>
              <w:t>28,689.87</w:t>
            </w:r>
          </w:p>
        </w:tc>
      </w:tr>
      <w:tr w:rsidR="00EF58D1" w:rsidRPr="007A791D" w:rsidTr="00EF58D1">
        <w:trPr>
          <w:trHeight w:val="397"/>
        </w:trPr>
        <w:tc>
          <w:tcPr>
            <w:tcW w:w="5520" w:type="dxa"/>
            <w:shd w:val="clear" w:color="auto" w:fill="auto"/>
            <w:vAlign w:val="center"/>
          </w:tcPr>
          <w:p w:rsidR="00EF58D1" w:rsidRPr="007A791D" w:rsidRDefault="00EF58D1" w:rsidP="00EF58D1">
            <w:pPr>
              <w:rPr>
                <w:rFonts w:ascii="Arial" w:eastAsia="Times New Roman" w:hAnsi="Arial" w:cs="Arial"/>
                <w:sz w:val="24"/>
                <w:szCs w:val="24"/>
              </w:rPr>
            </w:pPr>
            <w:r w:rsidRPr="007A791D">
              <w:rPr>
                <w:rFonts w:ascii="Arial" w:eastAsia="Times New Roman" w:hAnsi="Arial" w:cs="Arial"/>
                <w:sz w:val="24"/>
                <w:szCs w:val="24"/>
              </w:rPr>
              <w:t>Superficie por restricción de infraestructura eléctrica (RI-EL).</w:t>
            </w:r>
          </w:p>
        </w:tc>
        <w:tc>
          <w:tcPr>
            <w:tcW w:w="1284" w:type="dxa"/>
            <w:shd w:val="clear" w:color="auto" w:fill="auto"/>
            <w:vAlign w:val="center"/>
          </w:tcPr>
          <w:p w:rsidR="00EF58D1" w:rsidRPr="007A791D" w:rsidRDefault="00EF58D1" w:rsidP="00EF58D1">
            <w:pPr>
              <w:jc w:val="right"/>
              <w:rPr>
                <w:rFonts w:ascii="Arial" w:eastAsia="Times New Roman" w:hAnsi="Arial" w:cs="Arial"/>
                <w:sz w:val="24"/>
                <w:szCs w:val="24"/>
              </w:rPr>
            </w:pPr>
            <w:r w:rsidRPr="007A791D">
              <w:rPr>
                <w:rFonts w:ascii="Arial" w:eastAsia="Times New Roman" w:hAnsi="Arial" w:cs="Arial"/>
                <w:sz w:val="24"/>
                <w:szCs w:val="24"/>
              </w:rPr>
              <w:t>2,184.55</w:t>
            </w:r>
          </w:p>
        </w:tc>
      </w:tr>
      <w:tr w:rsidR="00EF58D1" w:rsidRPr="007A791D" w:rsidTr="00EF58D1">
        <w:tc>
          <w:tcPr>
            <w:tcW w:w="5520" w:type="dxa"/>
            <w:shd w:val="clear" w:color="auto" w:fill="auto"/>
            <w:vAlign w:val="center"/>
          </w:tcPr>
          <w:p w:rsidR="00EF58D1" w:rsidRPr="007A791D" w:rsidRDefault="00EF58D1" w:rsidP="00EF58D1">
            <w:pPr>
              <w:rPr>
                <w:rFonts w:ascii="Arial" w:eastAsia="Times New Roman" w:hAnsi="Arial" w:cs="Arial"/>
                <w:sz w:val="24"/>
                <w:szCs w:val="24"/>
              </w:rPr>
            </w:pPr>
            <w:r w:rsidRPr="007A791D">
              <w:rPr>
                <w:rFonts w:ascii="Arial" w:eastAsia="Times New Roman" w:hAnsi="Arial" w:cs="Arial"/>
                <w:sz w:val="24"/>
                <w:szCs w:val="24"/>
              </w:rPr>
              <w:t xml:space="preserve">Superficie neta del predio, </w:t>
            </w:r>
          </w:p>
          <w:p w:rsidR="00EF58D1" w:rsidRPr="007A791D" w:rsidRDefault="00EF58D1" w:rsidP="00EF58D1">
            <w:pPr>
              <w:rPr>
                <w:rFonts w:ascii="Arial" w:eastAsia="Times New Roman" w:hAnsi="Arial" w:cs="Arial"/>
                <w:i/>
                <w:sz w:val="24"/>
                <w:szCs w:val="24"/>
              </w:rPr>
            </w:pPr>
            <w:r w:rsidRPr="007A791D">
              <w:rPr>
                <w:rFonts w:ascii="Arial" w:eastAsia="Times New Roman" w:hAnsi="Arial" w:cs="Arial"/>
                <w:i/>
                <w:sz w:val="24"/>
                <w:szCs w:val="24"/>
              </w:rPr>
              <w:t>(Obligada a otorgar área de cesión para destinos).</w:t>
            </w:r>
          </w:p>
        </w:tc>
        <w:tc>
          <w:tcPr>
            <w:tcW w:w="1284" w:type="dxa"/>
            <w:shd w:val="clear" w:color="auto" w:fill="auto"/>
            <w:vAlign w:val="center"/>
          </w:tcPr>
          <w:p w:rsidR="00EF58D1" w:rsidRPr="007A791D" w:rsidRDefault="00EF58D1" w:rsidP="00EF58D1">
            <w:pPr>
              <w:jc w:val="right"/>
              <w:rPr>
                <w:rFonts w:ascii="Arial" w:eastAsia="Times New Roman" w:hAnsi="Arial" w:cs="Arial"/>
                <w:sz w:val="24"/>
                <w:szCs w:val="24"/>
              </w:rPr>
            </w:pPr>
            <w:r w:rsidRPr="007A791D">
              <w:rPr>
                <w:rFonts w:ascii="Arial" w:eastAsia="Times New Roman" w:hAnsi="Arial" w:cs="Arial"/>
                <w:sz w:val="24"/>
                <w:szCs w:val="24"/>
              </w:rPr>
              <w:t>26,505.32</w:t>
            </w:r>
          </w:p>
        </w:tc>
      </w:tr>
      <w:tr w:rsidR="00EF58D1" w:rsidRPr="007A791D" w:rsidTr="00EF58D1">
        <w:trPr>
          <w:trHeight w:val="397"/>
        </w:trPr>
        <w:tc>
          <w:tcPr>
            <w:tcW w:w="5520" w:type="dxa"/>
            <w:shd w:val="clear" w:color="auto" w:fill="auto"/>
            <w:vAlign w:val="center"/>
          </w:tcPr>
          <w:p w:rsidR="00EF58D1" w:rsidRPr="007A791D" w:rsidRDefault="00EF58D1" w:rsidP="00EF58D1">
            <w:pPr>
              <w:rPr>
                <w:rFonts w:ascii="Arial" w:eastAsia="Times New Roman" w:hAnsi="Arial" w:cs="Arial"/>
                <w:sz w:val="24"/>
                <w:szCs w:val="24"/>
              </w:rPr>
            </w:pPr>
            <w:r w:rsidRPr="007A791D">
              <w:rPr>
                <w:rFonts w:ascii="Arial" w:eastAsia="Times New Roman" w:hAnsi="Arial" w:cs="Arial"/>
                <w:sz w:val="24"/>
                <w:szCs w:val="24"/>
              </w:rPr>
              <w:t>Superficie correspondiente al 8% de ACD.</w:t>
            </w:r>
          </w:p>
        </w:tc>
        <w:tc>
          <w:tcPr>
            <w:tcW w:w="1284" w:type="dxa"/>
            <w:shd w:val="clear" w:color="auto" w:fill="auto"/>
            <w:vAlign w:val="center"/>
          </w:tcPr>
          <w:p w:rsidR="00EF58D1" w:rsidRPr="007A791D" w:rsidRDefault="00EF58D1" w:rsidP="00EF58D1">
            <w:pPr>
              <w:jc w:val="right"/>
              <w:rPr>
                <w:rFonts w:ascii="Arial" w:eastAsia="Times New Roman" w:hAnsi="Arial" w:cs="Arial"/>
                <w:b/>
                <w:sz w:val="24"/>
                <w:szCs w:val="24"/>
              </w:rPr>
            </w:pPr>
            <w:r w:rsidRPr="007A791D">
              <w:rPr>
                <w:rFonts w:ascii="Arial" w:eastAsia="Times New Roman" w:hAnsi="Arial" w:cs="Arial"/>
                <w:b/>
                <w:sz w:val="24"/>
                <w:szCs w:val="24"/>
              </w:rPr>
              <w:t>2,120.425</w:t>
            </w:r>
          </w:p>
        </w:tc>
      </w:tr>
    </w:tbl>
    <w:p w:rsidR="000D1EE7" w:rsidRPr="007A791D" w:rsidRDefault="000D1EE7" w:rsidP="000D1EE7">
      <w:pPr>
        <w:ind w:left="1985"/>
        <w:jc w:val="both"/>
        <w:rPr>
          <w:rFonts w:ascii="Arial" w:hAnsi="Arial" w:cs="Arial"/>
          <w:sz w:val="24"/>
          <w:szCs w:val="24"/>
        </w:rPr>
      </w:pPr>
    </w:p>
    <w:p w:rsidR="000D1EE7" w:rsidRPr="007A791D" w:rsidRDefault="000D1EE7" w:rsidP="000D1EE7">
      <w:pPr>
        <w:ind w:left="1985"/>
        <w:jc w:val="both"/>
        <w:rPr>
          <w:rFonts w:ascii="Arial" w:hAnsi="Arial" w:cs="Arial"/>
          <w:sz w:val="24"/>
          <w:szCs w:val="24"/>
        </w:rPr>
      </w:pPr>
    </w:p>
    <w:p w:rsidR="00EF58D1" w:rsidRDefault="00EF58D1" w:rsidP="000D1EE7">
      <w:pPr>
        <w:ind w:left="1985"/>
        <w:jc w:val="both"/>
        <w:rPr>
          <w:rFonts w:ascii="Arial" w:hAnsi="Arial" w:cs="Arial"/>
          <w:sz w:val="24"/>
          <w:szCs w:val="24"/>
        </w:rPr>
      </w:pPr>
    </w:p>
    <w:p w:rsidR="00EF58D1" w:rsidRDefault="00EF58D1" w:rsidP="000D1EE7">
      <w:pPr>
        <w:ind w:left="1985"/>
        <w:jc w:val="both"/>
        <w:rPr>
          <w:rFonts w:ascii="Arial" w:hAnsi="Arial" w:cs="Arial"/>
          <w:sz w:val="24"/>
          <w:szCs w:val="24"/>
        </w:rPr>
      </w:pPr>
    </w:p>
    <w:p w:rsidR="00EF58D1" w:rsidRDefault="00EF58D1" w:rsidP="000D1EE7">
      <w:pPr>
        <w:ind w:left="1985"/>
        <w:jc w:val="both"/>
        <w:rPr>
          <w:rFonts w:ascii="Arial" w:hAnsi="Arial" w:cs="Arial"/>
          <w:sz w:val="24"/>
          <w:szCs w:val="24"/>
        </w:rPr>
      </w:pPr>
    </w:p>
    <w:p w:rsidR="00EF58D1" w:rsidRDefault="00EF58D1" w:rsidP="000D1EE7">
      <w:pPr>
        <w:ind w:left="1985"/>
        <w:jc w:val="both"/>
        <w:rPr>
          <w:rFonts w:ascii="Arial" w:hAnsi="Arial" w:cs="Arial"/>
          <w:sz w:val="24"/>
          <w:szCs w:val="24"/>
        </w:rPr>
      </w:pPr>
    </w:p>
    <w:p w:rsidR="00EF58D1" w:rsidRDefault="00EF58D1" w:rsidP="000D1EE7">
      <w:pPr>
        <w:ind w:left="1985"/>
        <w:jc w:val="both"/>
        <w:rPr>
          <w:rFonts w:ascii="Arial" w:hAnsi="Arial" w:cs="Arial"/>
          <w:sz w:val="24"/>
          <w:szCs w:val="24"/>
        </w:rPr>
      </w:pPr>
    </w:p>
    <w:p w:rsidR="00EF58D1" w:rsidRDefault="00EF58D1" w:rsidP="000D1EE7">
      <w:pPr>
        <w:ind w:left="1985"/>
        <w:jc w:val="both"/>
        <w:rPr>
          <w:rFonts w:ascii="Arial" w:hAnsi="Arial" w:cs="Arial"/>
          <w:sz w:val="24"/>
          <w:szCs w:val="24"/>
        </w:rPr>
      </w:pPr>
    </w:p>
    <w:p w:rsidR="00EF58D1" w:rsidRDefault="00EF58D1" w:rsidP="000D1EE7">
      <w:pPr>
        <w:ind w:left="1985"/>
        <w:jc w:val="both"/>
        <w:rPr>
          <w:rFonts w:ascii="Arial" w:hAnsi="Arial" w:cs="Arial"/>
          <w:sz w:val="24"/>
          <w:szCs w:val="24"/>
        </w:rPr>
      </w:pP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 xml:space="preserve">Así pues, la superficie a otorgar como área de cesión para destinos correspondiente para esta acción urbanística es de </w:t>
      </w:r>
      <w:r w:rsidRPr="007A791D">
        <w:rPr>
          <w:rFonts w:ascii="Arial" w:hAnsi="Arial" w:cs="Arial"/>
          <w:b/>
          <w:sz w:val="24"/>
          <w:szCs w:val="24"/>
        </w:rPr>
        <w:t>2,120.43</w:t>
      </w:r>
      <w:r w:rsidRPr="007A791D">
        <w:rPr>
          <w:rFonts w:ascii="Arial" w:hAnsi="Arial" w:cs="Arial"/>
          <w:sz w:val="24"/>
          <w:szCs w:val="24"/>
        </w:rPr>
        <w:t xml:space="preserve"> </w:t>
      </w:r>
      <w:r w:rsidRPr="007A791D">
        <w:rPr>
          <w:rFonts w:ascii="Arial" w:hAnsi="Arial" w:cs="Arial"/>
          <w:b/>
          <w:sz w:val="24"/>
          <w:szCs w:val="24"/>
        </w:rPr>
        <w:t>m</w:t>
      </w:r>
      <w:r w:rsidRPr="007A791D">
        <w:rPr>
          <w:rFonts w:ascii="Arial" w:hAnsi="Arial" w:cs="Arial"/>
          <w:b/>
          <w:sz w:val="24"/>
          <w:szCs w:val="24"/>
          <w:vertAlign w:val="superscript"/>
        </w:rPr>
        <w:t>2</w:t>
      </w:r>
      <w:r w:rsidRPr="007A791D">
        <w:rPr>
          <w:rFonts w:ascii="Arial" w:hAnsi="Arial" w:cs="Arial"/>
          <w:sz w:val="24"/>
          <w:szCs w:val="24"/>
        </w:rPr>
        <w:t>, dos mil ciento veinte metros con cuarenta y tres centímetros cuadrados.</w:t>
      </w:r>
    </w:p>
    <w:p w:rsidR="000D1EE7" w:rsidRPr="007A791D" w:rsidRDefault="000D1EE7" w:rsidP="000D1EE7">
      <w:pPr>
        <w:ind w:left="1985"/>
        <w:jc w:val="both"/>
        <w:rPr>
          <w:rFonts w:ascii="Arial" w:hAnsi="Arial" w:cs="Arial"/>
          <w:sz w:val="24"/>
          <w:szCs w:val="24"/>
        </w:rPr>
      </w:pP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En adición a lo anterior, de conformidad con lo dispuesto en la fracción III del artículo 140 del Reglamento Estatal de Zonificación y fracción III del artículo 142 del Reglamento de Zonificación Urbana para el Municipio de San Pedro Tlaquepaque, las áreas de cesión para destinos deberán estar habilitadas para su inmediata utilización, por lo que requerirán del dimensionamiento y de las obras de edificación necesarias, para esos efectos se calculan a razón de cincuenta metros cuadrados de construcción por cada hectárea de superficie bruta en zonas industriales.</w:t>
      </w:r>
    </w:p>
    <w:p w:rsidR="000D1EE7" w:rsidRPr="007A791D" w:rsidRDefault="000D1EE7" w:rsidP="000D1EE7">
      <w:pPr>
        <w:ind w:left="1985"/>
        <w:jc w:val="both"/>
        <w:rPr>
          <w:rFonts w:ascii="Arial" w:hAnsi="Arial" w:cs="Arial"/>
          <w:sz w:val="24"/>
          <w:szCs w:val="24"/>
        </w:rPr>
      </w:pP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Por lo que, para una superficie de 28, 689.87 m</w:t>
      </w:r>
      <w:r w:rsidRPr="007A791D">
        <w:rPr>
          <w:rFonts w:ascii="Arial" w:hAnsi="Arial" w:cs="Arial"/>
          <w:sz w:val="24"/>
          <w:szCs w:val="24"/>
          <w:vertAlign w:val="superscript"/>
        </w:rPr>
        <w:t>2</w:t>
      </w:r>
      <w:r w:rsidRPr="007A791D">
        <w:rPr>
          <w:rFonts w:ascii="Arial" w:hAnsi="Arial" w:cs="Arial"/>
          <w:sz w:val="24"/>
          <w:szCs w:val="24"/>
        </w:rPr>
        <w:t xml:space="preserve"> deben otorgarse </w:t>
      </w:r>
      <w:r w:rsidRPr="007A791D">
        <w:rPr>
          <w:rFonts w:ascii="Arial" w:hAnsi="Arial" w:cs="Arial"/>
          <w:b/>
          <w:sz w:val="24"/>
          <w:szCs w:val="24"/>
        </w:rPr>
        <w:t>143.50 m</w:t>
      </w:r>
      <w:r w:rsidRPr="007A791D">
        <w:rPr>
          <w:rFonts w:ascii="Arial" w:hAnsi="Arial" w:cs="Arial"/>
          <w:b/>
          <w:sz w:val="24"/>
          <w:szCs w:val="24"/>
          <w:vertAlign w:val="superscript"/>
        </w:rPr>
        <w:t>2</w:t>
      </w:r>
      <w:r w:rsidRPr="007A791D">
        <w:rPr>
          <w:rFonts w:ascii="Arial" w:hAnsi="Arial" w:cs="Arial"/>
          <w:sz w:val="24"/>
          <w:szCs w:val="24"/>
        </w:rPr>
        <w:t>, de equipamiento edificado.</w:t>
      </w:r>
    </w:p>
    <w:p w:rsidR="000D1EE7" w:rsidRPr="007A791D" w:rsidRDefault="000D1EE7" w:rsidP="000D1EE7">
      <w:pPr>
        <w:ind w:left="1985"/>
        <w:jc w:val="both"/>
        <w:rPr>
          <w:rFonts w:ascii="Arial" w:hAnsi="Arial" w:cs="Arial"/>
          <w:sz w:val="24"/>
          <w:szCs w:val="24"/>
        </w:rPr>
      </w:pP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Ahora bien, de acuerdo a lo estipulado en el artículo 177 del Código Urbano para el Estado de Jalisco, las permutas de las áreas de cesión para destinos se podrán llevar a cabo cuando a juicio de la autoridad municipal no sean útiles para fines públicos, estando sujetas a las siguientes reglas:</w:t>
      </w:r>
    </w:p>
    <w:p w:rsidR="000D1EE7" w:rsidRPr="007A791D" w:rsidRDefault="000D1EE7" w:rsidP="000D1EE7">
      <w:pPr>
        <w:ind w:left="2552" w:right="288"/>
        <w:jc w:val="both"/>
        <w:rPr>
          <w:rFonts w:ascii="Arial" w:hAnsi="Arial" w:cs="Arial"/>
          <w:i/>
          <w:sz w:val="24"/>
          <w:szCs w:val="24"/>
        </w:rPr>
      </w:pPr>
    </w:p>
    <w:p w:rsidR="000D1EE7" w:rsidRPr="007A791D" w:rsidRDefault="000D1EE7" w:rsidP="000D1EE7">
      <w:pPr>
        <w:pStyle w:val="Estilo"/>
        <w:ind w:left="2552" w:right="855"/>
        <w:rPr>
          <w:rFonts w:cs="Arial"/>
          <w:i/>
          <w:szCs w:val="24"/>
        </w:rPr>
      </w:pPr>
      <w:r w:rsidRPr="007A791D">
        <w:rPr>
          <w:rFonts w:cs="Arial"/>
          <w:i/>
          <w:szCs w:val="24"/>
        </w:rPr>
        <w:t>I. No podrán permutarse áreas de cesión para destinos por vialidades;</w:t>
      </w:r>
    </w:p>
    <w:p w:rsidR="000D1EE7" w:rsidRPr="007A791D" w:rsidRDefault="000D1EE7" w:rsidP="000D1EE7">
      <w:pPr>
        <w:pStyle w:val="Estilo"/>
        <w:ind w:left="2552" w:right="855"/>
        <w:rPr>
          <w:rFonts w:cs="Arial"/>
          <w:i/>
          <w:szCs w:val="24"/>
        </w:rPr>
      </w:pPr>
    </w:p>
    <w:p w:rsidR="000D1EE7" w:rsidRPr="007A791D" w:rsidRDefault="000D1EE7" w:rsidP="000D1EE7">
      <w:pPr>
        <w:pStyle w:val="Estilo"/>
        <w:ind w:left="2552" w:right="855"/>
        <w:rPr>
          <w:rFonts w:cs="Arial"/>
          <w:i/>
          <w:szCs w:val="24"/>
        </w:rPr>
      </w:pPr>
      <w:r w:rsidRPr="007A791D">
        <w:rPr>
          <w:rFonts w:cs="Arial"/>
          <w:i/>
          <w:szCs w:val="24"/>
        </w:rPr>
        <w:t>II. Solo podrán ser objeto de permuta parcial las áreas destinadas para equipamiento, cuando no sean útiles para el Municipio; la falta de utilidad deberá comprobarse en el acuerdo del ayuntamiento que autorice la permuta, la cual no podrá rebasar el 20 por ciento del área de cesión a que esté obligado el urbanizador;</w:t>
      </w:r>
    </w:p>
    <w:p w:rsidR="000D1EE7" w:rsidRPr="007A791D" w:rsidRDefault="000D1EE7" w:rsidP="000D1EE7">
      <w:pPr>
        <w:ind w:left="2552" w:right="855"/>
        <w:jc w:val="both"/>
        <w:rPr>
          <w:rFonts w:ascii="Arial" w:hAnsi="Arial" w:cs="Arial"/>
          <w:bCs/>
          <w:i/>
          <w:sz w:val="24"/>
          <w:szCs w:val="24"/>
        </w:rPr>
      </w:pPr>
    </w:p>
    <w:p w:rsidR="000D1EE7" w:rsidRPr="007A791D" w:rsidRDefault="000D1EE7" w:rsidP="000D1EE7">
      <w:pPr>
        <w:ind w:left="2552" w:right="855"/>
        <w:jc w:val="both"/>
        <w:rPr>
          <w:rFonts w:ascii="Arial" w:hAnsi="Arial" w:cs="Arial"/>
          <w:i/>
          <w:sz w:val="24"/>
          <w:szCs w:val="24"/>
        </w:rPr>
      </w:pPr>
      <w:r w:rsidRPr="007A791D">
        <w:rPr>
          <w:rFonts w:ascii="Arial" w:hAnsi="Arial" w:cs="Arial"/>
          <w:bCs/>
          <w:i/>
          <w:sz w:val="24"/>
          <w:szCs w:val="24"/>
        </w:rPr>
        <w:t xml:space="preserve">III. </w:t>
      </w:r>
      <w:r w:rsidRPr="007A791D">
        <w:rPr>
          <w:rFonts w:ascii="Arial" w:hAnsi="Arial" w:cs="Arial"/>
          <w:i/>
          <w:sz w:val="24"/>
          <w:szCs w:val="24"/>
        </w:rPr>
        <w:t>Se podrá recibir a cambio áreas o superficie edificada destinada para equipamiento cuando se trate de acciones urbanísticas en áreas de renovación urbana;</w:t>
      </w:r>
    </w:p>
    <w:p w:rsidR="000D1EE7" w:rsidRPr="00EF58D1" w:rsidRDefault="000D1EE7" w:rsidP="000D1EE7">
      <w:pPr>
        <w:ind w:left="2552" w:right="855"/>
        <w:jc w:val="both"/>
        <w:rPr>
          <w:rFonts w:ascii="Arial" w:hAnsi="Arial" w:cs="Arial"/>
          <w:i/>
          <w:sz w:val="8"/>
          <w:szCs w:val="24"/>
        </w:rPr>
      </w:pPr>
    </w:p>
    <w:p w:rsidR="000D1EE7" w:rsidRPr="007A791D" w:rsidRDefault="000D1EE7" w:rsidP="000D1EE7">
      <w:pPr>
        <w:ind w:left="2552" w:right="855"/>
        <w:jc w:val="both"/>
        <w:rPr>
          <w:rFonts w:ascii="Arial" w:hAnsi="Arial" w:cs="Arial"/>
          <w:bCs/>
          <w:i/>
          <w:sz w:val="24"/>
          <w:szCs w:val="24"/>
        </w:rPr>
      </w:pPr>
      <w:r w:rsidRPr="007A791D">
        <w:rPr>
          <w:rFonts w:ascii="Arial" w:hAnsi="Arial" w:cs="Arial"/>
          <w:i/>
          <w:sz w:val="24"/>
          <w:szCs w:val="24"/>
        </w:rPr>
        <w:t>IV. Para cuantificar los términos del intercambio de terreno o superficie edificada, las áreas de cesión se valorarán incorporando el costo del terreno objeto de la cesión, más el costo prorrateado de la infraestructura y del equipamiento, por metro cuadrado, que el urbanizador haya sufragado o deba sufragar; contra el valor comercial del terreno o superficie edificada que se proponga permutar;</w:t>
      </w:r>
    </w:p>
    <w:p w:rsidR="000D1EE7" w:rsidRPr="00EF58D1" w:rsidRDefault="000D1EE7" w:rsidP="000D1EE7">
      <w:pPr>
        <w:ind w:left="2552" w:right="855"/>
        <w:jc w:val="both"/>
        <w:rPr>
          <w:rFonts w:ascii="Arial" w:hAnsi="Arial" w:cs="Arial"/>
          <w:bCs/>
          <w:i/>
          <w:sz w:val="2"/>
          <w:szCs w:val="24"/>
        </w:rPr>
      </w:pPr>
    </w:p>
    <w:p w:rsidR="000D1EE7" w:rsidRPr="007A791D" w:rsidRDefault="000D1EE7" w:rsidP="000D1EE7">
      <w:pPr>
        <w:ind w:left="2552" w:right="855"/>
        <w:jc w:val="both"/>
        <w:rPr>
          <w:rFonts w:ascii="Arial" w:hAnsi="Arial" w:cs="Arial"/>
          <w:bCs/>
          <w:i/>
          <w:sz w:val="24"/>
          <w:szCs w:val="24"/>
        </w:rPr>
      </w:pPr>
      <w:r w:rsidRPr="007A791D">
        <w:rPr>
          <w:rFonts w:ascii="Arial" w:hAnsi="Arial" w:cs="Arial"/>
          <w:bCs/>
          <w:i/>
          <w:sz w:val="24"/>
          <w:szCs w:val="24"/>
        </w:rPr>
        <w:t>V.</w:t>
      </w:r>
      <w:r w:rsidRPr="007A791D">
        <w:rPr>
          <w:rFonts w:ascii="Arial" w:hAnsi="Arial" w:cs="Arial"/>
          <w:i/>
          <w:sz w:val="24"/>
          <w:szCs w:val="24"/>
        </w:rPr>
        <w:t xml:space="preserve"> El terreno o superficie edificada en su caso, que entregará el urbanizador al municipio por motivo de la permuta, deberá ser dentro del mismo plan de centro de población</w:t>
      </w:r>
      <w:r w:rsidRPr="007A791D">
        <w:rPr>
          <w:rFonts w:ascii="Arial" w:hAnsi="Arial" w:cs="Arial"/>
          <w:bCs/>
          <w:i/>
          <w:sz w:val="24"/>
          <w:szCs w:val="24"/>
        </w:rPr>
        <w:t xml:space="preserve">; </w:t>
      </w:r>
    </w:p>
    <w:p w:rsidR="000D1EE7" w:rsidRPr="007A791D" w:rsidRDefault="000D1EE7" w:rsidP="000D1EE7">
      <w:pPr>
        <w:pStyle w:val="Estilo"/>
        <w:ind w:left="2552" w:right="855"/>
        <w:rPr>
          <w:rFonts w:cs="Arial"/>
          <w:i/>
          <w:szCs w:val="24"/>
        </w:rPr>
      </w:pPr>
      <w:r w:rsidRPr="007A791D">
        <w:rPr>
          <w:rFonts w:cs="Arial"/>
          <w:i/>
          <w:szCs w:val="24"/>
        </w:rPr>
        <w:t>VI. Se requerirá acuerdo del ayuntamiento para la permuta de que se trate;</w:t>
      </w:r>
    </w:p>
    <w:p w:rsidR="000D1EE7" w:rsidRPr="007A791D" w:rsidRDefault="000D1EE7" w:rsidP="000D1EE7">
      <w:pPr>
        <w:pStyle w:val="Estilo"/>
        <w:ind w:left="2552" w:right="855"/>
        <w:rPr>
          <w:rFonts w:cs="Arial"/>
          <w:i/>
          <w:szCs w:val="24"/>
        </w:rPr>
      </w:pPr>
    </w:p>
    <w:p w:rsidR="000D1EE7" w:rsidRPr="007A791D" w:rsidRDefault="000D1EE7" w:rsidP="000D1EE7">
      <w:pPr>
        <w:pStyle w:val="Estilo"/>
        <w:ind w:left="2552" w:right="855"/>
        <w:rPr>
          <w:rFonts w:cs="Arial"/>
          <w:i/>
          <w:szCs w:val="24"/>
        </w:rPr>
      </w:pPr>
      <w:r w:rsidRPr="007A791D">
        <w:rPr>
          <w:rFonts w:cs="Arial"/>
          <w:i/>
          <w:szCs w:val="24"/>
        </w:rPr>
        <w:t xml:space="preserve">VII. La permuta no podrá ser mayor del 50% del área de cesión a que este obligado el urbanizador en el caso de usos habitacionales, con excepción de predios </w:t>
      </w:r>
      <w:proofErr w:type="spellStart"/>
      <w:r w:rsidRPr="007A791D">
        <w:rPr>
          <w:rFonts w:cs="Arial"/>
          <w:i/>
          <w:szCs w:val="24"/>
        </w:rPr>
        <w:t>intraurbanos</w:t>
      </w:r>
      <w:proofErr w:type="spellEnd"/>
      <w:r w:rsidRPr="007A791D">
        <w:rPr>
          <w:rFonts w:cs="Arial"/>
          <w:i/>
          <w:szCs w:val="24"/>
        </w:rPr>
        <w:t xml:space="preserve"> no mayores a </w:t>
      </w:r>
      <w:smartTag w:uri="urn:schemas-microsoft-com:office:smarttags" w:element="metricconverter">
        <w:smartTagPr>
          <w:attr w:name="ProductID" w:val="10,000 metros"/>
        </w:smartTagPr>
        <w:r w:rsidRPr="007A791D">
          <w:rPr>
            <w:rFonts w:cs="Arial"/>
            <w:i/>
            <w:szCs w:val="24"/>
          </w:rPr>
          <w:t>10,000 metros</w:t>
        </w:r>
      </w:smartTag>
      <w:r w:rsidRPr="007A791D">
        <w:rPr>
          <w:rFonts w:cs="Arial"/>
          <w:i/>
          <w:szCs w:val="24"/>
        </w:rPr>
        <w:t>, cuyo porcentaje podrá ser total; en los desarrollos de otros usos, los reglamentos municipales determinarán los porcentajes aplicables, y</w:t>
      </w:r>
    </w:p>
    <w:p w:rsidR="000D1EE7" w:rsidRPr="007A791D" w:rsidRDefault="000D1EE7" w:rsidP="000D1EE7">
      <w:pPr>
        <w:pStyle w:val="Estilo"/>
        <w:ind w:left="2552" w:right="855"/>
        <w:rPr>
          <w:rFonts w:cs="Arial"/>
          <w:i/>
          <w:szCs w:val="24"/>
        </w:rPr>
      </w:pPr>
    </w:p>
    <w:p w:rsidR="000D1EE7" w:rsidRPr="007A791D" w:rsidRDefault="000D1EE7" w:rsidP="000D1EE7">
      <w:pPr>
        <w:pStyle w:val="Estilo"/>
        <w:ind w:left="2552" w:right="855"/>
        <w:rPr>
          <w:rFonts w:cs="Arial"/>
          <w:bCs/>
          <w:i/>
          <w:szCs w:val="24"/>
          <w:lang w:val="es-ES" w:eastAsia="es-ES"/>
        </w:rPr>
      </w:pPr>
      <w:r w:rsidRPr="007A791D">
        <w:rPr>
          <w:rFonts w:cs="Arial"/>
          <w:bCs/>
          <w:i/>
          <w:szCs w:val="24"/>
          <w:lang w:val="es-ES" w:eastAsia="es-ES"/>
        </w:rPr>
        <w:t>VIII.</w:t>
      </w:r>
      <w:r w:rsidRPr="007A791D">
        <w:rPr>
          <w:rFonts w:cs="Arial"/>
          <w:i/>
          <w:szCs w:val="24"/>
          <w:lang w:val="es-ES" w:eastAsia="es-ES"/>
        </w:rPr>
        <w:t xml:space="preserve"> En ningún caso podrá hacerse pago en efectivo, únicamente procederá la permuta por suelo que permita la constitución de reservas territoriales o asegure políticas de conservación</w:t>
      </w:r>
      <w:r w:rsidRPr="007A791D">
        <w:rPr>
          <w:rFonts w:cs="Arial"/>
          <w:bCs/>
          <w:i/>
          <w:szCs w:val="24"/>
          <w:lang w:val="es-ES" w:eastAsia="es-ES"/>
        </w:rPr>
        <w:t>;</w:t>
      </w:r>
    </w:p>
    <w:p w:rsidR="000D1EE7" w:rsidRPr="007A791D" w:rsidRDefault="000D1EE7" w:rsidP="000D1EE7">
      <w:pPr>
        <w:pStyle w:val="Estilo"/>
        <w:ind w:left="2552" w:right="855"/>
        <w:rPr>
          <w:rFonts w:cs="Arial"/>
          <w:bCs/>
          <w:i/>
          <w:szCs w:val="24"/>
          <w:lang w:val="es-ES" w:eastAsia="es-ES"/>
        </w:rPr>
      </w:pPr>
    </w:p>
    <w:p w:rsidR="000D1EE7" w:rsidRPr="007A791D" w:rsidRDefault="000D1EE7" w:rsidP="000D1EE7">
      <w:pPr>
        <w:pStyle w:val="Estilo"/>
        <w:ind w:left="2552" w:right="855"/>
        <w:rPr>
          <w:rFonts w:cs="Arial"/>
          <w:bCs/>
          <w:i/>
          <w:szCs w:val="24"/>
          <w:lang w:val="es-ES" w:eastAsia="es-ES"/>
        </w:rPr>
      </w:pPr>
      <w:r w:rsidRPr="007A791D">
        <w:rPr>
          <w:rFonts w:cs="Arial"/>
          <w:bCs/>
          <w:i/>
          <w:szCs w:val="24"/>
          <w:lang w:val="es-ES" w:eastAsia="es-ES"/>
        </w:rPr>
        <w:t>IX. No podrán permutarse las áreas de cesión para destinos por predios ubicados en áreas de reserva urbana; y</w:t>
      </w:r>
    </w:p>
    <w:p w:rsidR="000D1EE7" w:rsidRPr="007A791D" w:rsidRDefault="000D1EE7" w:rsidP="000D1EE7">
      <w:pPr>
        <w:pStyle w:val="Estilo"/>
        <w:ind w:left="2552" w:right="855"/>
        <w:rPr>
          <w:rFonts w:cs="Arial"/>
          <w:i/>
          <w:color w:val="76923C"/>
          <w:szCs w:val="24"/>
          <w:highlight w:val="yellow"/>
        </w:rPr>
      </w:pPr>
    </w:p>
    <w:p w:rsidR="000D1EE7" w:rsidRPr="007A791D" w:rsidRDefault="000D1EE7" w:rsidP="000D1EE7">
      <w:pPr>
        <w:pStyle w:val="Estilo"/>
        <w:ind w:left="2552" w:right="855"/>
        <w:rPr>
          <w:rFonts w:cs="Arial"/>
          <w:bCs/>
          <w:i/>
          <w:szCs w:val="24"/>
          <w:lang w:val="es-ES" w:eastAsia="es-ES"/>
        </w:rPr>
      </w:pPr>
      <w:r w:rsidRPr="007A791D">
        <w:rPr>
          <w:rFonts w:cs="Arial"/>
          <w:bCs/>
          <w:i/>
          <w:szCs w:val="24"/>
          <w:lang w:val="es-ES" w:eastAsia="es-ES"/>
        </w:rPr>
        <w:t>X. Únicamente se podrán recibir a cambio áreas que constituyan reserva territorial o para la protección ambiental de los centros de población previstas en los planes municipales aplicables.</w:t>
      </w:r>
    </w:p>
    <w:p w:rsidR="000D1EE7" w:rsidRPr="007A791D" w:rsidRDefault="000D1EE7" w:rsidP="000D1EE7">
      <w:pPr>
        <w:ind w:left="1985"/>
        <w:jc w:val="both"/>
        <w:rPr>
          <w:rFonts w:ascii="Arial" w:hAnsi="Arial" w:cs="Arial"/>
          <w:sz w:val="24"/>
          <w:szCs w:val="24"/>
        </w:rPr>
      </w:pP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 xml:space="preserve">Es preciso recordar que  mediante el </w:t>
      </w:r>
      <w:r w:rsidRPr="007A791D">
        <w:rPr>
          <w:rFonts w:ascii="Arial" w:hAnsi="Arial" w:cs="Arial"/>
          <w:b/>
          <w:sz w:val="24"/>
          <w:szCs w:val="24"/>
        </w:rPr>
        <w:t>Punto de Acuerdo 1517/2020</w:t>
      </w:r>
      <w:r w:rsidRPr="007A791D">
        <w:rPr>
          <w:rFonts w:ascii="Arial" w:hAnsi="Arial" w:cs="Arial"/>
          <w:sz w:val="24"/>
          <w:szCs w:val="24"/>
        </w:rPr>
        <w:t xml:space="preserve"> de la Sesión Ordinaria del 29 de octubre de 2020, se aprueba y autoriza el reconocimiento de excedencia de 6,032.838 m</w:t>
      </w:r>
      <w:r w:rsidRPr="007A791D">
        <w:rPr>
          <w:rFonts w:ascii="Arial" w:hAnsi="Arial" w:cs="Arial"/>
          <w:sz w:val="24"/>
          <w:szCs w:val="24"/>
          <w:vertAlign w:val="superscript"/>
        </w:rPr>
        <w:t>2</w:t>
      </w:r>
      <w:r w:rsidRPr="007A791D">
        <w:rPr>
          <w:rFonts w:ascii="Arial" w:hAnsi="Arial" w:cs="Arial"/>
          <w:sz w:val="24"/>
          <w:szCs w:val="24"/>
        </w:rPr>
        <w:t xml:space="preserve"> de área de cesión para destinos, de la acción urbanística denominada Villa del Prado, a favor de la empresa Hogares de los Fresnos, S. A. de C. V. con el objeto de que se acrediten para destinos para la misma empresa, y/o para quien ésta designe, para acciones urbanísticas futuras, conforme a lo establecido en el segundo párrafo, del artículo 178 del Código Urbano para el Estado de Jalisco.</w:t>
      </w:r>
    </w:p>
    <w:p w:rsidR="000D1EE7" w:rsidRPr="00EF58D1" w:rsidRDefault="000D1EE7" w:rsidP="000D1EE7">
      <w:pPr>
        <w:ind w:left="1985"/>
        <w:jc w:val="both"/>
        <w:rPr>
          <w:rFonts w:ascii="Arial" w:hAnsi="Arial" w:cs="Arial"/>
          <w:sz w:val="4"/>
          <w:szCs w:val="24"/>
        </w:rPr>
      </w:pP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 xml:space="preserve">En primer lugar, la acción urbanística a desarrollarse se encuentra dentro del área de aplicación del Plan Parcial de Desarrollo Urbano </w:t>
      </w:r>
      <w:proofErr w:type="spellStart"/>
      <w:r w:rsidRPr="007A791D">
        <w:rPr>
          <w:rFonts w:ascii="Arial" w:hAnsi="Arial" w:cs="Arial"/>
          <w:sz w:val="24"/>
          <w:szCs w:val="24"/>
        </w:rPr>
        <w:t>Subdistrito</w:t>
      </w:r>
      <w:proofErr w:type="spellEnd"/>
      <w:r w:rsidRPr="007A791D">
        <w:rPr>
          <w:rFonts w:ascii="Arial" w:hAnsi="Arial" w:cs="Arial"/>
          <w:sz w:val="24"/>
          <w:szCs w:val="24"/>
        </w:rPr>
        <w:t xml:space="preserve"> Urbano TLQ 5-05.</w:t>
      </w:r>
    </w:p>
    <w:p w:rsidR="000D1EE7" w:rsidRPr="007A791D" w:rsidRDefault="000D1EE7" w:rsidP="000D1EE7">
      <w:pPr>
        <w:ind w:left="1985"/>
        <w:jc w:val="both"/>
        <w:rPr>
          <w:rFonts w:ascii="Arial" w:hAnsi="Arial" w:cs="Arial"/>
          <w:sz w:val="24"/>
          <w:szCs w:val="24"/>
        </w:rPr>
      </w:pPr>
    </w:p>
    <w:p w:rsidR="000D1EE7" w:rsidRPr="007A791D" w:rsidRDefault="000D1EE7" w:rsidP="000D1EE7">
      <w:pPr>
        <w:ind w:left="1985"/>
        <w:jc w:val="both"/>
        <w:rPr>
          <w:rFonts w:ascii="Arial" w:hAnsi="Arial" w:cs="Arial"/>
          <w:sz w:val="24"/>
          <w:szCs w:val="24"/>
        </w:rPr>
      </w:pPr>
    </w:p>
    <w:p w:rsidR="000D1EE7" w:rsidRPr="007A791D" w:rsidRDefault="00904A5A" w:rsidP="000D1EE7">
      <w:pPr>
        <w:ind w:left="1985"/>
        <w:jc w:val="both"/>
        <w:rPr>
          <w:rFonts w:ascii="Arial" w:hAnsi="Arial" w:cs="Arial"/>
          <w:sz w:val="24"/>
          <w:szCs w:val="24"/>
        </w:rPr>
      </w:pPr>
      <w:r>
        <w:rPr>
          <w:noProof/>
        </w:rPr>
        <w:pict>
          <v:shape id="Forma libre 23" o:spid="_x0000_s1035" style="position:absolute;left:0;text-align:left;margin-left:238.1pt;margin-top:249.05pt;width:82.15pt;height:28.25pt;z-index:251670528;visibility:visible;mso-wrap-style:square;mso-height-percent:0;mso-wrap-distance-left:9pt;mso-wrap-distance-top:0;mso-wrap-distance-right:9pt;mso-wrap-distance-bottom:0;mso-position-horizontal-relative:text;mso-position-vertical-relative:text;mso-height-percent:0;mso-width-relative:page;mso-height-relative:page;v-text-anchor:top" coordsize="2108,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" path="m2,l,400r2108,66l2074,83,2,xe" filled="f" strokeweight="3pt">
            <v:path arrowok="t" o:connecttype="custom" o:connectlocs="1270,0;0,307961;1338580,358775;1316990,63902;1270,0" o:connectangles="0,0,0,0,0"/>
          </v:shape>
        </w:pict>
      </w:r>
      <w:r w:rsidR="000D1EE7" w:rsidRPr="007A791D">
        <w:rPr>
          <w:rFonts w:ascii="Arial" w:hAnsi="Arial" w:cs="Arial"/>
          <w:noProof/>
          <w:sz w:val="24"/>
          <w:szCs w:val="24"/>
          <w:lang w:eastAsia="es-MX"/>
        </w:rPr>
        <w:drawing>
          <wp:inline distT="0" distB="0" distL="0" distR="0">
            <wp:extent cx="3996284" cy="37433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l="20212" t="12810" r="4984" b="5103"/>
                    <a:stretch>
                      <a:fillRect/>
                    </a:stretch>
                  </pic:blipFill>
                  <pic:spPr bwMode="auto">
                    <a:xfrm>
                      <a:off x="0" y="0"/>
                      <a:ext cx="3999572" cy="3746405"/>
                    </a:xfrm>
                    <a:prstGeom prst="rect">
                      <a:avLst/>
                    </a:prstGeom>
                    <a:noFill/>
                    <a:ln>
                      <a:noFill/>
                    </a:ln>
                  </pic:spPr>
                </pic:pic>
              </a:graphicData>
            </a:graphic>
          </wp:inline>
        </w:drawing>
      </w:r>
    </w:p>
    <w:p w:rsidR="000D1EE7" w:rsidRPr="001A7D90" w:rsidRDefault="000D1EE7" w:rsidP="000D1EE7">
      <w:pPr>
        <w:ind w:left="1985"/>
        <w:jc w:val="both"/>
        <w:rPr>
          <w:rFonts w:ascii="Arial" w:hAnsi="Arial" w:cs="Arial"/>
          <w:sz w:val="10"/>
          <w:szCs w:val="24"/>
        </w:rPr>
      </w:pP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En este sentido es preciso hacer notar que el entorno donde se emplaza la acción urbanística en comento tiene determinado el uso industrial, así como servicios a la industria y al comercio.</w:t>
      </w:r>
    </w:p>
    <w:p w:rsidR="000D1EE7" w:rsidRPr="001A7D90" w:rsidRDefault="000D1EE7" w:rsidP="000D1EE7">
      <w:pPr>
        <w:ind w:left="1985"/>
        <w:jc w:val="both"/>
        <w:rPr>
          <w:rFonts w:ascii="Arial" w:hAnsi="Arial" w:cs="Arial"/>
          <w:sz w:val="2"/>
          <w:szCs w:val="24"/>
        </w:rPr>
      </w:pPr>
    </w:p>
    <w:p w:rsidR="000D1EE7" w:rsidRPr="007A791D" w:rsidRDefault="00904A5A" w:rsidP="000D1EE7">
      <w:pPr>
        <w:ind w:left="1985"/>
        <w:jc w:val="both"/>
        <w:rPr>
          <w:rFonts w:ascii="Arial" w:hAnsi="Arial" w:cs="Arial"/>
          <w:sz w:val="24"/>
          <w:szCs w:val="24"/>
        </w:rPr>
      </w:pPr>
      <w:r>
        <w:rPr>
          <w:noProof/>
        </w:rPr>
        <w:pict>
          <v:shape id="Forma libre 19" o:spid="_x0000_s1033" style="position:absolute;left:0;text-align:left;margin-left:206.3pt;margin-top:249.65pt;width:73.15pt;height:21.4pt;z-index:251668480;visibility:visible;mso-wrap-style:square;mso-wrap-distance-left:9pt;mso-wrap-distance-top:0;mso-wrap-distance-right:9pt;mso-wrap-distance-bottom:0;mso-position-horizontal-relative:text;mso-position-vertical-relative:text;mso-width-relative:page;mso-height-relative:page;v-text-anchor:top" coordsize="210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" path="m,l31,385r2070,90l2041,85,,xe" strokeweight="2.25pt">
            <v:fill opacity="33410f"/>
            <v:path arrowok="t" o:connecttype="custom" o:connectlocs="0,0;19685,244475;1334135,301625;1296035,53975;0,0" o:connectangles="0,0,0,0,0"/>
          </v:shape>
        </w:pict>
      </w:r>
      <w:r>
        <w:rPr>
          <w:noProof/>
        </w:rPr>
        <w:pict>
          <v:shape id="Cuadro de texto 22" o:spid="_x0000_s1034" type="#_x0000_t202" style="position:absolute;left:0;text-align:left;margin-left:102.5pt;margin-top:304.65pt;width:259.4pt;height:30.9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" stroked="f">
            <v:fill opacity="36751f"/>
            <v:textbox style="mso-next-textbox:#Cuadro de texto 22">
              <w:txbxContent>
                <w:p w:rsidR="00904A5A" w:rsidRPr="003F106F" w:rsidRDefault="00904A5A" w:rsidP="000D1EE7">
                  <w:pPr>
                    <w:rPr>
                      <w:rFonts w:ascii="Century Gothic" w:hAnsi="Century Gothic"/>
                      <w:b/>
                      <w:sz w:val="16"/>
                      <w:szCs w:val="18"/>
                    </w:rPr>
                  </w:pPr>
                  <w:r w:rsidRPr="003F106F">
                    <w:rPr>
                      <w:rFonts w:ascii="Century Gothic" w:hAnsi="Century Gothic"/>
                      <w:b/>
                      <w:sz w:val="16"/>
                      <w:szCs w:val="18"/>
                    </w:rPr>
                    <w:t>Predio en donde se desarrolla la acción urbanística, promovida por la empresa “ARANCIA INDUSTRIAL, S.A. de C.V.</w:t>
                  </w:r>
                </w:p>
              </w:txbxContent>
            </v:textbox>
          </v:shape>
        </w:pict>
      </w:r>
      <w:r w:rsidR="000D1EE7" w:rsidRPr="007A791D">
        <w:rPr>
          <w:rFonts w:ascii="Arial" w:hAnsi="Arial" w:cs="Arial"/>
          <w:sz w:val="24"/>
          <w:szCs w:val="24"/>
        </w:rPr>
        <w:t>Dado que no se pretende emplazar vivienda y los usos determinados en el instrumento de planeación no establecen compatibilidad para su emplazamiento, se determina que un predio en esta zona no es muy útil para fines públicos, por consiguiente es susceptible de permutarse.</w:t>
      </w:r>
      <w:r w:rsidR="001A7D90" w:rsidRPr="001A7D90">
        <w:rPr>
          <w:rFonts w:ascii="Arial" w:hAnsi="Arial" w:cs="Arial"/>
          <w:noProof/>
          <w:sz w:val="24"/>
          <w:szCs w:val="24"/>
          <w:lang w:eastAsia="es-MX"/>
        </w:rPr>
        <w:t xml:space="preserve"> </w:t>
      </w:r>
      <w:r w:rsidR="001A7D90" w:rsidRPr="007A791D">
        <w:rPr>
          <w:rFonts w:ascii="Arial" w:hAnsi="Arial" w:cs="Arial"/>
          <w:noProof/>
          <w:sz w:val="24"/>
          <w:szCs w:val="24"/>
          <w:lang w:eastAsia="es-MX"/>
        </w:rPr>
        <w:drawing>
          <wp:inline distT="0" distB="0" distL="0" distR="0" wp14:anchorId="2FFEDF8A" wp14:editId="5FD2704C">
            <wp:extent cx="3822492" cy="30727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l="18103" t="7385" r="5719" b="12257"/>
                    <a:stretch>
                      <a:fillRect/>
                    </a:stretch>
                  </pic:blipFill>
                  <pic:spPr bwMode="auto">
                    <a:xfrm>
                      <a:off x="0" y="0"/>
                      <a:ext cx="3825741" cy="3075377"/>
                    </a:xfrm>
                    <a:prstGeom prst="rect">
                      <a:avLst/>
                    </a:prstGeom>
                    <a:noFill/>
                    <a:ln>
                      <a:noFill/>
                    </a:ln>
                  </pic:spPr>
                </pic:pic>
              </a:graphicData>
            </a:graphic>
          </wp:inline>
        </w:drawing>
      </w: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Si bien la fracción I del artículo 177 estipula que no podrán permutarse áreas de cesión para destinos por vialidades, es preciso inferir que la excedencia reconocida a la empresa Hogares de los Fresnos se deriva de la vialidad de jerarquía primaria Avenida Patria.</w:t>
      </w:r>
    </w:p>
    <w:p w:rsidR="000D1EE7" w:rsidRPr="001A7D90" w:rsidRDefault="000D1EE7" w:rsidP="000D1EE7">
      <w:pPr>
        <w:ind w:left="1985"/>
        <w:jc w:val="both"/>
        <w:rPr>
          <w:rFonts w:ascii="Arial" w:hAnsi="Arial" w:cs="Arial"/>
          <w:sz w:val="4"/>
          <w:szCs w:val="24"/>
        </w:rPr>
      </w:pP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Así pues en cumplimiento de lo establecido en el segundo párrafo del artículo 178 del mencionado código que cita:</w:t>
      </w:r>
    </w:p>
    <w:p w:rsidR="000D1EE7" w:rsidRPr="001A7D90" w:rsidRDefault="000D1EE7" w:rsidP="000D1EE7">
      <w:pPr>
        <w:ind w:left="1985"/>
        <w:jc w:val="both"/>
        <w:rPr>
          <w:rFonts w:ascii="Arial" w:hAnsi="Arial" w:cs="Arial"/>
          <w:sz w:val="4"/>
          <w:szCs w:val="24"/>
        </w:rPr>
      </w:pPr>
    </w:p>
    <w:p w:rsidR="000D1EE7" w:rsidRPr="007A791D" w:rsidRDefault="000D1EE7" w:rsidP="000D1EE7">
      <w:pPr>
        <w:ind w:left="2835"/>
        <w:jc w:val="both"/>
        <w:rPr>
          <w:rFonts w:ascii="Arial" w:hAnsi="Arial" w:cs="Arial"/>
          <w:i/>
          <w:sz w:val="24"/>
          <w:szCs w:val="24"/>
        </w:rPr>
      </w:pPr>
      <w:r w:rsidRPr="007A791D">
        <w:rPr>
          <w:rFonts w:ascii="Arial" w:hAnsi="Arial" w:cs="Arial"/>
          <w:i/>
          <w:sz w:val="24"/>
          <w:szCs w:val="24"/>
        </w:rPr>
        <w:t>“Las vialidades primarias contempladas en los planes de desarrollo urbano de centro de población o en los planes parciales de desarrollo urbano que afecten a un predio, serán tomadas a cuenta contra las áreas de cesión para destinos las cuales se especificarán en el proyecto definitivo de urbanización.”</w:t>
      </w: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El área de cesión para destinos formara parte de la superficie de una vialidad que por su jerarquía es posible de tomarse a cuenta de áreas de cesión para destinos, y que en este momento representa un compromiso para el Ayuntamiento.</w:t>
      </w: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 xml:space="preserve">Es importante hacer notar que la consolidación de la continuidad para la Avenida Patria representa una oportunidad en materia de movilidad para el Área Metropolitana de Guadalajara. En la siguiente imagen se muestra en un círculo el área donde se emplaza la superficie reconocida como excedencia mediante el Punto de Acuerdo mencionado y con líneas punteadas la vialidad Avenida Patria hacia el poniente y oriente de la ciudad. </w:t>
      </w:r>
    </w:p>
    <w:p w:rsidR="000D1EE7" w:rsidRPr="007A791D" w:rsidRDefault="00904A5A" w:rsidP="000D1EE7">
      <w:pPr>
        <w:ind w:left="1985"/>
        <w:jc w:val="both"/>
        <w:rPr>
          <w:rFonts w:ascii="Arial" w:hAnsi="Arial" w:cs="Arial"/>
          <w:sz w:val="24"/>
          <w:szCs w:val="24"/>
        </w:rPr>
      </w:pPr>
      <w:r>
        <w:rPr>
          <w:noProof/>
        </w:rPr>
        <w:pict>
          <v:shape id="Forma libre 17" o:spid="_x0000_s1032" style="position:absolute;left:0;text-align:left;margin-left:119.8pt;margin-top:103.95pt;width:130.95pt;height:18.3pt;rotation:286816fd;z-index:251673600;visibility:visible;mso-wrap-style:square;mso-wrap-distance-left:9pt;mso-wrap-distance-top:0;mso-wrap-distance-right:9pt;mso-wrap-distance-bottom:0;mso-position-horizontal-relative:text;mso-position-vertical-relative:text;mso-width-relative:page;mso-height-relative:page;v-text-anchor:top" coordsize="373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" path="m,50l1640,360,2560,30,3120,r440,360l3730,450e" filled="f" strokeweight="4.5pt">
            <v:stroke dashstyle="1 1"/>
            <v:path arrowok="t" o:connecttype="custom" o:connectlocs="0,31750;1041400,228600;1625600,19050;1981200,0;2260600,228600;2368550,285750" o:connectangles="0,0,0,0,0,0"/>
          </v:shape>
        </w:pict>
      </w:r>
      <w:r>
        <w:rPr>
          <w:noProof/>
        </w:rPr>
        <w:pict>
          <v:shape id="Forma libre 16" o:spid="_x0000_s1031" style="position:absolute;left:0;text-align:left;margin-left:353.5pt;margin-top:2in;width:62.25pt;height:8.3pt;z-index:251672576;visibility:visible;mso-wrap-style:square;mso-wrap-distance-left:9pt;mso-wrap-distance-top:0;mso-wrap-distance-right:9pt;mso-wrap-distance-bottom:0;mso-position-horizontal-relative:text;mso-position-vertical-relative:text;mso-width-relative:page;mso-height-relative:page;v-text-anchor:top" coordsize="174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" path="m,170r390,40l990,310r370,-70l1740,e" filled="f" strokeweight="4.5pt">
            <v:stroke dashstyle="1 1"/>
            <v:path arrowok="t" o:connecttype="custom" o:connectlocs="0,107950;247650,133350;628650,196850;863600,152400;1104900,0" o:connectangles="0,0,0,0,0"/>
          </v:shape>
        </w:pict>
      </w:r>
      <w:r>
        <w:rPr>
          <w:noProof/>
        </w:rPr>
        <w:pict>
          <v:oval id="Elipse 15" o:spid="_x0000_s1030" style="position:absolute;left:0;text-align:left;margin-left:293.35pt;margin-top:118.1pt;width:26.15pt;height:24.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" filled="f" strokeweight="2.25pt"/>
        </w:pict>
      </w:r>
      <w:r w:rsidR="000D1EE7" w:rsidRPr="007A791D">
        <w:rPr>
          <w:rFonts w:ascii="Arial" w:hAnsi="Arial" w:cs="Arial"/>
          <w:noProof/>
          <w:sz w:val="24"/>
          <w:szCs w:val="24"/>
          <w:lang w:eastAsia="es-MX"/>
        </w:rPr>
        <w:drawing>
          <wp:inline distT="0" distB="0" distL="0" distR="0">
            <wp:extent cx="4049395" cy="238343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l="18057" t="7776" r="5310" b="11031"/>
                    <a:stretch>
                      <a:fillRect/>
                    </a:stretch>
                  </pic:blipFill>
                  <pic:spPr bwMode="auto">
                    <a:xfrm>
                      <a:off x="0" y="0"/>
                      <a:ext cx="4058734" cy="2388933"/>
                    </a:xfrm>
                    <a:prstGeom prst="rect">
                      <a:avLst/>
                    </a:prstGeom>
                    <a:noFill/>
                    <a:ln>
                      <a:noFill/>
                    </a:ln>
                  </pic:spPr>
                </pic:pic>
              </a:graphicData>
            </a:graphic>
          </wp:inline>
        </w:drawing>
      </w: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 xml:space="preserve">En adición a lo anterior, tal como lo establece la fracción II y III del artículo 177 del mencionado código, el área a permutarse no se pretende sea destinada para equipamiento; ni se despliega dentro de una zona clasificada como área de renovación urbana (AU-RN), sino corresponde a una zona con clasificación de Reserva Urbana a Corto Plazo de Control Especial (RU-CP-ESP), dando cumplimiento a lo establecido en las fracciones mencionadas. </w:t>
      </w:r>
    </w:p>
    <w:p w:rsidR="000D1EE7" w:rsidRPr="00BF7019" w:rsidRDefault="000D1EE7" w:rsidP="000D1EE7">
      <w:pPr>
        <w:ind w:left="1985"/>
        <w:jc w:val="both"/>
        <w:rPr>
          <w:rFonts w:ascii="Arial" w:hAnsi="Arial" w:cs="Arial"/>
          <w:sz w:val="2"/>
          <w:szCs w:val="24"/>
        </w:rPr>
      </w:pP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 xml:space="preserve">Respecto de la fracción IV del artículo 177 del mencionado código en donde </w:t>
      </w:r>
      <w:r w:rsidRPr="007A791D">
        <w:rPr>
          <w:rFonts w:ascii="Arial" w:hAnsi="Arial" w:cs="Arial"/>
          <w:b/>
          <w:sz w:val="24"/>
          <w:szCs w:val="24"/>
        </w:rPr>
        <w:t>se estipula que para cuantificar los términos del intercambio de terreno o superficie edificada, las áreas de cesión se valorarán incorporando el costo del terreno objeto de la cesión, más el costo prorrateado de la infraestructura y del equipamiento, por metro cuadrado, que el urbanizador haya sufragado o deba sufragar; contra el valor comercial del terreno o superficie edificada que se proponga permutar</w:t>
      </w:r>
      <w:r w:rsidRPr="007A791D">
        <w:rPr>
          <w:rFonts w:ascii="Arial" w:hAnsi="Arial" w:cs="Arial"/>
          <w:sz w:val="24"/>
          <w:szCs w:val="24"/>
        </w:rPr>
        <w:t xml:space="preserve">, </w:t>
      </w:r>
      <w:r w:rsidRPr="007A791D">
        <w:rPr>
          <w:rFonts w:ascii="Arial" w:hAnsi="Arial" w:cs="Arial"/>
          <w:b/>
          <w:sz w:val="24"/>
          <w:szCs w:val="24"/>
        </w:rPr>
        <w:t>no es competencia de esta Dirección determinar cuál es el valor comercial de los predios a permutar por lo que se sugiere solicitar opinión a la Dirección de Catastro Municipal.</w:t>
      </w: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Para cuantificar el costo por los 143.50 m2 (ciento cuarenta y tres metros con cincuenta centímetros cuadrados) de equipamiento  edificado, se toma como referencia el valor por metro cuadrado establecido según tablas catastrales 2021 para la edificación de tipo moderno medio bueno de $6, 270.00 (seis mil doscientos setenta pesos 00/100 M:N); entonces el valor del equipamiento que corresponde a otorgar es de $ 899,745.00 (ochocientos noventa y nueve mil setecientos cuarenta y cinco pesos 00/100 M.N).</w:t>
      </w: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Por lo anterior, podemos inferir que es posible la permuta de las áreas de cesión para destinos obligadas a la acción urbanística con número de expediente 098 TLQ 5-05 U/2020 019 promovida por la empresa denominada “ARANCIA INDUSTRIAL, S.A. de CV., por el reconocimiento otorgado mediante Punto de Acuerdo 1517/2020 de la Sesión Ordinaria del 29 de octubre de 2020 a la empresa “HOGARES DE LOS FRESNOS, S.A. DE C.V.”.</w:t>
      </w:r>
    </w:p>
    <w:p w:rsidR="000D1EE7" w:rsidRPr="007A791D" w:rsidRDefault="000D1EE7" w:rsidP="000D1EE7">
      <w:pPr>
        <w:ind w:left="1985"/>
        <w:jc w:val="both"/>
        <w:rPr>
          <w:rFonts w:ascii="Arial" w:hAnsi="Arial" w:cs="Arial"/>
          <w:sz w:val="24"/>
          <w:szCs w:val="24"/>
        </w:rPr>
      </w:pPr>
    </w:p>
    <w:p w:rsidR="000D1EE7" w:rsidRPr="007A791D" w:rsidRDefault="000D1EE7" w:rsidP="000D1EE7">
      <w:pPr>
        <w:ind w:left="1985"/>
        <w:jc w:val="both"/>
        <w:rPr>
          <w:rFonts w:ascii="Arial" w:hAnsi="Arial" w:cs="Arial"/>
          <w:sz w:val="24"/>
          <w:szCs w:val="24"/>
        </w:rPr>
      </w:pPr>
      <w:r w:rsidRPr="007A791D">
        <w:rPr>
          <w:rFonts w:ascii="Arial" w:hAnsi="Arial" w:cs="Arial"/>
          <w:sz w:val="24"/>
          <w:szCs w:val="24"/>
        </w:rPr>
        <w:t>Por último, tal como lo indican la fracción VI del mencionado artículo 177,  para llevar a cabo la permuta se requiere de Acuerdo de Ayuntamiento.</w:t>
      </w:r>
    </w:p>
    <w:p w:rsidR="000D1EE7" w:rsidRPr="00BF7019" w:rsidRDefault="000D1EE7" w:rsidP="000D1EE7">
      <w:pPr>
        <w:ind w:left="1985"/>
        <w:jc w:val="both"/>
        <w:rPr>
          <w:rFonts w:ascii="Arial" w:hAnsi="Arial" w:cs="Arial"/>
          <w:sz w:val="2"/>
          <w:szCs w:val="24"/>
        </w:rPr>
      </w:pPr>
    </w:p>
    <w:p w:rsidR="000D1EE7" w:rsidRPr="007A791D" w:rsidRDefault="000D1EE7" w:rsidP="000D1EE7">
      <w:pPr>
        <w:spacing w:after="0"/>
        <w:jc w:val="both"/>
        <w:rPr>
          <w:rFonts w:ascii="Arial" w:hAnsi="Arial" w:cs="Arial"/>
          <w:b/>
          <w:sz w:val="24"/>
          <w:szCs w:val="24"/>
        </w:rPr>
      </w:pPr>
      <w:r w:rsidRPr="007A791D">
        <w:rPr>
          <w:rFonts w:ascii="Arial" w:hAnsi="Arial" w:cs="Arial"/>
          <w:sz w:val="24"/>
          <w:szCs w:val="24"/>
        </w:rPr>
        <w:t>……………………………………………………………………</w:t>
      </w:r>
      <w:r w:rsidRPr="007A791D">
        <w:rPr>
          <w:rFonts w:ascii="Arial" w:hAnsi="Arial" w:cs="Arial"/>
          <w:b/>
          <w:sz w:val="24"/>
          <w:szCs w:val="24"/>
        </w:rPr>
        <w:t>(anexo 2)</w:t>
      </w:r>
    </w:p>
    <w:p w:rsidR="000D1EE7" w:rsidRPr="007A791D" w:rsidRDefault="000D1EE7" w:rsidP="000D1EE7">
      <w:pPr>
        <w:spacing w:after="0"/>
        <w:jc w:val="both"/>
        <w:rPr>
          <w:rFonts w:ascii="Arial" w:hAnsi="Arial" w:cs="Arial"/>
          <w:sz w:val="24"/>
          <w:szCs w:val="24"/>
        </w:rPr>
      </w:pPr>
      <w:r w:rsidRPr="007A791D">
        <w:rPr>
          <w:rFonts w:ascii="Arial" w:hAnsi="Arial" w:cs="Arial"/>
          <w:b/>
          <w:sz w:val="24"/>
          <w:szCs w:val="24"/>
        </w:rPr>
        <w:t xml:space="preserve">II.- </w:t>
      </w:r>
      <w:r w:rsidRPr="007A791D">
        <w:rPr>
          <w:rFonts w:ascii="Arial" w:hAnsi="Arial" w:cs="Arial"/>
          <w:sz w:val="24"/>
          <w:szCs w:val="24"/>
        </w:rPr>
        <w:t>Como se refiere anteriormente se solicita los avalúos comerciales correspondientes, con la finalidad de conocer  el valor o costo del terreno a permutar de las áreas de cesión para destino, objeto de la presente iniciativa.</w:t>
      </w:r>
    </w:p>
    <w:p w:rsidR="000D1EE7" w:rsidRPr="00BF7019" w:rsidRDefault="000D1EE7" w:rsidP="000D1EE7">
      <w:pPr>
        <w:spacing w:after="0"/>
        <w:jc w:val="both"/>
        <w:rPr>
          <w:rFonts w:ascii="Arial" w:hAnsi="Arial" w:cs="Arial"/>
          <w:sz w:val="12"/>
          <w:szCs w:val="24"/>
        </w:rPr>
      </w:pPr>
    </w:p>
    <w:p w:rsidR="000D1EE7" w:rsidRPr="007A791D" w:rsidRDefault="000D1EE7" w:rsidP="000D1EE7">
      <w:pPr>
        <w:spacing w:after="0"/>
        <w:jc w:val="both"/>
        <w:rPr>
          <w:rFonts w:ascii="Arial" w:hAnsi="Arial" w:cs="Arial"/>
          <w:sz w:val="24"/>
          <w:szCs w:val="24"/>
        </w:rPr>
      </w:pPr>
      <w:r w:rsidRPr="007A791D">
        <w:rPr>
          <w:rFonts w:ascii="Arial" w:hAnsi="Arial" w:cs="Arial"/>
          <w:sz w:val="24"/>
          <w:szCs w:val="24"/>
        </w:rPr>
        <w:t>………………………………………………………………..(anexos 3 y 4)</w:t>
      </w:r>
    </w:p>
    <w:p w:rsidR="000D1EE7" w:rsidRPr="007A791D" w:rsidRDefault="000D1EE7" w:rsidP="000D1EE7">
      <w:pPr>
        <w:spacing w:after="0"/>
        <w:jc w:val="both"/>
        <w:rPr>
          <w:rFonts w:ascii="Arial" w:hAnsi="Arial" w:cs="Arial"/>
          <w:sz w:val="24"/>
          <w:szCs w:val="24"/>
        </w:rPr>
      </w:pPr>
    </w:p>
    <w:p w:rsidR="000D1EE7" w:rsidRPr="007A791D" w:rsidRDefault="000D1EE7" w:rsidP="000D1EE7">
      <w:pPr>
        <w:spacing w:after="0"/>
        <w:jc w:val="both"/>
        <w:rPr>
          <w:rFonts w:ascii="Arial" w:hAnsi="Arial" w:cs="Arial"/>
          <w:sz w:val="24"/>
          <w:szCs w:val="24"/>
        </w:rPr>
      </w:pPr>
      <w:r w:rsidRPr="007A791D">
        <w:rPr>
          <w:rFonts w:ascii="Arial" w:hAnsi="Arial" w:cs="Arial"/>
          <w:b/>
          <w:sz w:val="24"/>
          <w:szCs w:val="24"/>
        </w:rPr>
        <w:t>III.-</w:t>
      </w:r>
      <w:r w:rsidRPr="007A791D">
        <w:rPr>
          <w:rFonts w:ascii="Arial" w:hAnsi="Arial" w:cs="Arial"/>
          <w:sz w:val="24"/>
          <w:szCs w:val="24"/>
        </w:rPr>
        <w:t xml:space="preserve"> De conformidad con lo dispuesto en el párrafo tercero del artículo 27 de la Constitución Política de los Estados Unidos Mexicanos, el cual prescribe que se dictaran las medidas necesarias para ordenar los asentamientos humanos y establecer adecuadas provisiones, usos y reservas y destinos u el ordenamiento territorial, a efecto de ejecutar obras públicas, planear y regular la fundación, conservación, mejoramiento y crecimiento de los centros de población, para preservar y restaurar el equilibrio ecológico, en relación con lo señalado en el artículo 115 del mismo ordenamiento, que establece que los Municipios, en los términos de las leyes federales y estatales relativas, estarán facultados para formular, aprobar y administrar la zonificación en su jurisdicción territorial, así como la elaboración y aplicación de sus Planes y Programas de Desarrollo Urbano, tendrán facultades para aprobar, de acuerdo con las leyes que expidan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tanto que la fracción V del citado precepto constitucional, precisa cuáles son los rubros que en materia de Desarrollo Urbano y Ordenamiento Territorial son facultad exclusiva de los Municipios,  en la fracción VI, define en cuales de éstas existe concurrencia de la Federación y del Estado.</w:t>
      </w:r>
    </w:p>
    <w:p w:rsidR="000D1EE7" w:rsidRPr="00BF7019" w:rsidRDefault="000D1EE7" w:rsidP="000D1EE7">
      <w:pPr>
        <w:pStyle w:val="Prrafodelista"/>
        <w:spacing w:after="0"/>
        <w:jc w:val="both"/>
        <w:rPr>
          <w:rFonts w:ascii="Arial" w:hAnsi="Arial" w:cs="Arial"/>
          <w:sz w:val="6"/>
          <w:szCs w:val="24"/>
        </w:rPr>
      </w:pPr>
    </w:p>
    <w:p w:rsidR="000D1EE7" w:rsidRPr="007A791D" w:rsidRDefault="000D1EE7" w:rsidP="000D1EE7">
      <w:pPr>
        <w:pStyle w:val="Prrafodelista"/>
        <w:spacing w:after="0"/>
        <w:jc w:val="both"/>
        <w:rPr>
          <w:rFonts w:ascii="Arial" w:hAnsi="Arial" w:cs="Arial"/>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b/>
          <w:sz w:val="24"/>
          <w:szCs w:val="24"/>
        </w:rPr>
        <w:t>IV.-</w:t>
      </w:r>
      <w:r w:rsidRPr="007A791D">
        <w:rPr>
          <w:rFonts w:ascii="Arial" w:hAnsi="Arial" w:cs="Arial"/>
          <w:sz w:val="24"/>
          <w:szCs w:val="24"/>
        </w:rPr>
        <w:t xml:space="preserve">La Constitución Política del Estado de Jalisco señala en su artículo 77 que los Ayuntamientos tendrán facultades para aprobar -de acuerdo con las leyes que expida el Congreso del Estado y en lo que aquí interesa- los reglamentos y disposiciones administrativas de observancia general dentro de sus respectivas jurisdicciones. De igual manera, el artículo 80 de la Constitución local, otorga a los Ayuntamientos las mismas atribuciones a que se refiere el </w:t>
      </w:r>
      <w:r w:rsidRPr="007A791D">
        <w:rPr>
          <w:rFonts w:ascii="Arial" w:hAnsi="Arial" w:cs="Arial"/>
          <w:color w:val="000000" w:themeColor="text1"/>
          <w:sz w:val="24"/>
          <w:szCs w:val="24"/>
        </w:rPr>
        <w:t>artículo 115 de la Constitución Política de los Estados Unidos Mexicanos, y específicamente las de formular, aprobar y administrar la zonificación y planes de desarrollo urbano municipal, así como autorizar, controlar y vigilar la utilización del suelo en sus jurisdicciones territoriales, organizar y conducir la planeación del desarrollo del municipio.</w:t>
      </w:r>
    </w:p>
    <w:p w:rsidR="000D1EE7" w:rsidRPr="007A791D" w:rsidRDefault="000D1EE7" w:rsidP="000D1EE7">
      <w:pPr>
        <w:pStyle w:val="Prrafodelista"/>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b/>
          <w:color w:val="000000" w:themeColor="text1"/>
          <w:sz w:val="24"/>
          <w:szCs w:val="24"/>
        </w:rPr>
        <w:t>V.-</w:t>
      </w:r>
      <w:r w:rsidRPr="007A791D">
        <w:rPr>
          <w:rFonts w:ascii="Arial" w:hAnsi="Arial" w:cs="Arial"/>
          <w:color w:val="000000" w:themeColor="text1"/>
          <w:sz w:val="24"/>
          <w:szCs w:val="24"/>
        </w:rPr>
        <w:t>En concordancia con dicho ordenamiento, la Ley del Gobierno y la Administración Pública Municipal del Estado de Jalisco establece en sus artículos 1 y 2 las bases generales de la administración pública municipal, y define al Municipio Libre como un nivel de gobierno y una organización política y administrativa, con personalidad jurídica y patrimonio propios, con las facultades y limitaciones establecidas en la Constitución Política de los Estados Unidos Mexicanos y en la Constitución Política del Estado de Jalisco.</w:t>
      </w:r>
    </w:p>
    <w:p w:rsidR="000D1EE7" w:rsidRPr="007A791D" w:rsidRDefault="000D1EE7" w:rsidP="000D1EE7">
      <w:pPr>
        <w:pStyle w:val="Prrafodelista"/>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b/>
          <w:color w:val="000000" w:themeColor="text1"/>
          <w:sz w:val="24"/>
          <w:szCs w:val="24"/>
        </w:rPr>
        <w:t>VI.</w:t>
      </w:r>
      <w:r w:rsidRPr="007A791D">
        <w:rPr>
          <w:rFonts w:ascii="Arial" w:hAnsi="Arial" w:cs="Arial"/>
          <w:color w:val="000000" w:themeColor="text1"/>
          <w:sz w:val="24"/>
          <w:szCs w:val="24"/>
        </w:rPr>
        <w:t>-En correspondencia, con la Ley General de Asentamientos Humanos, Ordenamiento Territorial y Desarrollo Urbano, publicada en el Diario Oficial de la Federación el 28 de noviembre de 2016, que en su artículo 11 establece dentro de las atribuciones de los municipios</w:t>
      </w:r>
      <w:r w:rsidRPr="007A791D">
        <w:rPr>
          <w:rFonts w:ascii="Arial" w:hAnsi="Arial" w:cs="Arial"/>
          <w:sz w:val="24"/>
          <w:szCs w:val="24"/>
        </w:rPr>
        <w:t xml:space="preserve"> </w:t>
      </w:r>
      <w:r w:rsidRPr="007A791D">
        <w:rPr>
          <w:rFonts w:ascii="Arial" w:hAnsi="Arial" w:cs="Arial"/>
          <w:color w:val="000000" w:themeColor="text1"/>
          <w:sz w:val="24"/>
          <w:szCs w:val="24"/>
        </w:rPr>
        <w:t>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rsidR="000D1EE7" w:rsidRPr="007A791D" w:rsidRDefault="000D1EE7" w:rsidP="000D1EE7">
      <w:pPr>
        <w:pStyle w:val="Prrafodelista"/>
        <w:spacing w:after="0"/>
        <w:jc w:val="both"/>
        <w:rPr>
          <w:rFonts w:ascii="Arial" w:hAnsi="Arial" w:cs="Arial"/>
          <w:color w:val="000000" w:themeColor="text1"/>
          <w:sz w:val="24"/>
          <w:szCs w:val="24"/>
        </w:rPr>
      </w:pPr>
    </w:p>
    <w:p w:rsidR="000D1EE7" w:rsidRPr="007A791D" w:rsidRDefault="000D1EE7" w:rsidP="000D1EE7">
      <w:pPr>
        <w:spacing w:after="0"/>
        <w:jc w:val="both"/>
        <w:rPr>
          <w:rFonts w:ascii="Arial" w:hAnsi="Arial" w:cs="Arial"/>
          <w:sz w:val="24"/>
          <w:szCs w:val="24"/>
        </w:rPr>
      </w:pPr>
      <w:r w:rsidRPr="007A791D">
        <w:rPr>
          <w:rFonts w:ascii="Arial" w:hAnsi="Arial" w:cs="Arial"/>
          <w:b/>
          <w:sz w:val="24"/>
          <w:szCs w:val="24"/>
        </w:rPr>
        <w:t>VII.</w:t>
      </w:r>
      <w:r w:rsidRPr="007A791D">
        <w:rPr>
          <w:rFonts w:ascii="Arial" w:hAnsi="Arial" w:cs="Arial"/>
          <w:sz w:val="24"/>
          <w:szCs w:val="24"/>
        </w:rPr>
        <w:t>-En virtud de lo anterior</w:t>
      </w:r>
      <w:bookmarkStart w:id="30" w:name="_Hlk16868675"/>
      <w:r w:rsidRPr="007A791D">
        <w:rPr>
          <w:rFonts w:ascii="Arial" w:hAnsi="Arial" w:cs="Arial"/>
          <w:sz w:val="24"/>
          <w:szCs w:val="24"/>
        </w:rPr>
        <w:t>, podemos inferir que es posible la permuta de las áreas de cesión para destinos obligadas a la acción urbanística con número de expediente 098 TLQ 5-05U/2020 019 promovida por la empresa denominada “ARANCIA INDUSTRIAL, S.A DE C.V. por el reconocimiento aprobado mediante Punto de Acuerdo 1517/2020 de la Sesión Ordinaria del 29 de octubre de 2020 a la empresa “HOGARES DE LOS FRESNOS, S.A DE C.V.” de igual, manera se da cumplimiento a lo estipulado en la fracción IV del Artículo 177 del Código Urbano para el Estado de Jalisco y mencionado en la opinión técnica descrita en el numeral I de las consideraciones para quedar de la siente manera siguiente:</w:t>
      </w:r>
    </w:p>
    <w:p w:rsidR="000D1EE7" w:rsidRPr="007A791D" w:rsidRDefault="000D1EE7" w:rsidP="000D1EE7">
      <w:pPr>
        <w:spacing w:after="0"/>
        <w:jc w:val="both"/>
        <w:rPr>
          <w:rFonts w:ascii="Arial" w:hAnsi="Arial" w:cs="Arial"/>
          <w:sz w:val="24"/>
          <w:szCs w:val="24"/>
          <w:highlight w:val="yellow"/>
        </w:rPr>
      </w:pPr>
    </w:p>
    <w:p w:rsidR="000D1EE7" w:rsidRPr="007A791D" w:rsidRDefault="000D1EE7" w:rsidP="000D1EE7">
      <w:pPr>
        <w:spacing w:after="0"/>
        <w:jc w:val="both"/>
        <w:rPr>
          <w:rFonts w:ascii="Arial" w:hAnsi="Arial" w:cs="Arial"/>
          <w:sz w:val="24"/>
          <w:szCs w:val="24"/>
        </w:rPr>
      </w:pPr>
      <w:r w:rsidRPr="007A791D">
        <w:rPr>
          <w:rFonts w:ascii="Arial" w:hAnsi="Arial" w:cs="Arial"/>
          <w:sz w:val="24"/>
          <w:szCs w:val="24"/>
        </w:rPr>
        <w:t>PRECIOS POR M2 AVALÚO Y TABLAS CATASTRALES</w:t>
      </w:r>
    </w:p>
    <w:p w:rsidR="000D1EE7" w:rsidRPr="007A791D" w:rsidRDefault="000D1EE7" w:rsidP="000D1EE7">
      <w:pPr>
        <w:spacing w:after="0"/>
        <w:jc w:val="both"/>
        <w:rPr>
          <w:rFonts w:ascii="Arial" w:hAnsi="Arial" w:cs="Arial"/>
          <w:sz w:val="24"/>
          <w:szCs w:val="24"/>
          <w:highlight w:val="yellow"/>
        </w:rPr>
      </w:pPr>
    </w:p>
    <w:tbl>
      <w:tblPr>
        <w:tblW w:w="7860" w:type="dxa"/>
        <w:tblInd w:w="5" w:type="dxa"/>
        <w:tblCellMar>
          <w:left w:w="70" w:type="dxa"/>
          <w:right w:w="70" w:type="dxa"/>
        </w:tblCellMar>
        <w:tblLook w:val="04A0" w:firstRow="1" w:lastRow="0" w:firstColumn="1" w:lastColumn="0" w:noHBand="0" w:noVBand="1"/>
      </w:tblPr>
      <w:tblGrid>
        <w:gridCol w:w="2700"/>
        <w:gridCol w:w="2240"/>
        <w:gridCol w:w="1720"/>
        <w:gridCol w:w="1200"/>
      </w:tblGrid>
      <w:tr w:rsidR="000D1EE7" w:rsidRPr="00624307" w:rsidTr="000D1EE7">
        <w:trPr>
          <w:trHeight w:val="900"/>
        </w:trPr>
        <w:tc>
          <w:tcPr>
            <w:tcW w:w="4940" w:type="dxa"/>
            <w:gridSpan w:val="2"/>
            <w:tcBorders>
              <w:top w:val="nil"/>
              <w:left w:val="nil"/>
              <w:bottom w:val="nil"/>
              <w:right w:val="single" w:sz="4" w:space="0" w:color="808080"/>
            </w:tcBorders>
            <w:shd w:val="clear" w:color="auto" w:fill="auto"/>
            <w:vAlign w:val="center"/>
            <w:hideMark/>
          </w:tcPr>
          <w:p w:rsidR="000D1EE7" w:rsidRPr="00624307" w:rsidRDefault="000D1EE7" w:rsidP="000D1EE7">
            <w:pPr>
              <w:spacing w:after="0" w:line="240" w:lineRule="auto"/>
              <w:jc w:val="center"/>
              <w:rPr>
                <w:rFonts w:ascii="Arial" w:eastAsia="Times New Roman" w:hAnsi="Arial" w:cs="Arial"/>
                <w:color w:val="000000"/>
                <w:sz w:val="20"/>
                <w:szCs w:val="24"/>
                <w:lang w:eastAsia="es-MX"/>
              </w:rPr>
            </w:pPr>
            <w:r w:rsidRPr="00624307">
              <w:rPr>
                <w:rFonts w:ascii="Arial" w:eastAsia="Times New Roman" w:hAnsi="Arial" w:cs="Arial"/>
                <w:color w:val="000000"/>
                <w:sz w:val="20"/>
                <w:szCs w:val="24"/>
                <w:lang w:eastAsia="es-MX"/>
              </w:rPr>
              <w:t xml:space="preserve">PREDIO SAN MARTÍN DE LAS FLORES                                                            </w:t>
            </w:r>
            <w:r w:rsidRPr="00624307">
              <w:rPr>
                <w:rFonts w:ascii="Arial" w:eastAsia="Times New Roman" w:hAnsi="Arial" w:cs="Arial"/>
                <w:i/>
                <w:iCs/>
                <w:color w:val="000000"/>
                <w:sz w:val="20"/>
                <w:szCs w:val="24"/>
                <w:lang w:eastAsia="es-MX"/>
              </w:rPr>
              <w:t>ARANCIA INDUSTRIAL</w:t>
            </w:r>
          </w:p>
        </w:tc>
        <w:tc>
          <w:tcPr>
            <w:tcW w:w="1720" w:type="dxa"/>
            <w:tcBorders>
              <w:top w:val="single" w:sz="4" w:space="0" w:color="808080"/>
              <w:left w:val="nil"/>
              <w:bottom w:val="single" w:sz="4" w:space="0" w:color="808080"/>
              <w:right w:val="single" w:sz="4" w:space="0" w:color="808080"/>
            </w:tcBorders>
            <w:shd w:val="clear" w:color="auto" w:fill="auto"/>
            <w:noWrap/>
            <w:vAlign w:val="center"/>
            <w:hideMark/>
          </w:tcPr>
          <w:p w:rsidR="000D1EE7" w:rsidRPr="00624307" w:rsidRDefault="000D1EE7" w:rsidP="000D1EE7">
            <w:pPr>
              <w:spacing w:after="0" w:line="240" w:lineRule="auto"/>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 xml:space="preserve"> $           1,300.00 </w:t>
            </w: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rPr>
                <w:rFonts w:ascii="Arial" w:eastAsia="Times New Roman" w:hAnsi="Arial" w:cs="Arial"/>
                <w:b/>
                <w:bCs/>
                <w:color w:val="000000"/>
                <w:sz w:val="20"/>
                <w:szCs w:val="24"/>
                <w:lang w:eastAsia="es-MX"/>
              </w:rPr>
            </w:pPr>
          </w:p>
        </w:tc>
      </w:tr>
      <w:tr w:rsidR="000D1EE7" w:rsidRPr="00624307" w:rsidTr="000D1EE7">
        <w:trPr>
          <w:trHeight w:val="900"/>
        </w:trPr>
        <w:tc>
          <w:tcPr>
            <w:tcW w:w="4940" w:type="dxa"/>
            <w:gridSpan w:val="2"/>
            <w:tcBorders>
              <w:top w:val="nil"/>
              <w:left w:val="nil"/>
              <w:bottom w:val="nil"/>
              <w:right w:val="single" w:sz="4" w:space="0" w:color="808080"/>
            </w:tcBorders>
            <w:shd w:val="clear" w:color="auto" w:fill="auto"/>
            <w:vAlign w:val="center"/>
            <w:hideMark/>
          </w:tcPr>
          <w:p w:rsidR="000D1EE7" w:rsidRPr="00624307" w:rsidRDefault="000D1EE7" w:rsidP="000D1EE7">
            <w:pPr>
              <w:spacing w:after="0" w:line="240" w:lineRule="auto"/>
              <w:jc w:val="center"/>
              <w:rPr>
                <w:rFonts w:ascii="Arial" w:eastAsia="Times New Roman" w:hAnsi="Arial" w:cs="Arial"/>
                <w:color w:val="000000"/>
                <w:sz w:val="20"/>
                <w:szCs w:val="24"/>
                <w:lang w:eastAsia="es-MX"/>
              </w:rPr>
            </w:pPr>
            <w:r w:rsidRPr="00624307">
              <w:rPr>
                <w:rFonts w:ascii="Arial" w:eastAsia="Times New Roman" w:hAnsi="Arial" w:cs="Arial"/>
                <w:color w:val="000000"/>
                <w:sz w:val="20"/>
                <w:szCs w:val="24"/>
                <w:lang w:eastAsia="es-MX"/>
              </w:rPr>
              <w:t xml:space="preserve">AVENIDA PATRIA                                                                                                             </w:t>
            </w:r>
            <w:r w:rsidRPr="00624307">
              <w:rPr>
                <w:rFonts w:ascii="Arial" w:eastAsia="Times New Roman" w:hAnsi="Arial" w:cs="Arial"/>
                <w:i/>
                <w:iCs/>
                <w:color w:val="000000"/>
                <w:sz w:val="20"/>
                <w:szCs w:val="24"/>
                <w:lang w:eastAsia="es-MX"/>
              </w:rPr>
              <w:t>HOGARES DE LOS FRESNOS</w:t>
            </w:r>
          </w:p>
        </w:tc>
        <w:tc>
          <w:tcPr>
            <w:tcW w:w="1720" w:type="dxa"/>
            <w:tcBorders>
              <w:top w:val="nil"/>
              <w:left w:val="nil"/>
              <w:bottom w:val="single" w:sz="4" w:space="0" w:color="808080"/>
              <w:right w:val="single" w:sz="4" w:space="0" w:color="808080"/>
            </w:tcBorders>
            <w:shd w:val="clear" w:color="auto" w:fill="auto"/>
            <w:noWrap/>
            <w:vAlign w:val="center"/>
            <w:hideMark/>
          </w:tcPr>
          <w:p w:rsidR="000D1EE7" w:rsidRPr="00624307" w:rsidRDefault="000D1EE7" w:rsidP="000D1EE7">
            <w:pPr>
              <w:spacing w:after="0" w:line="240" w:lineRule="auto"/>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 xml:space="preserve"> $           4,891.89 </w:t>
            </w: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rPr>
                <w:rFonts w:ascii="Arial" w:eastAsia="Times New Roman" w:hAnsi="Arial" w:cs="Arial"/>
                <w:b/>
                <w:bCs/>
                <w:color w:val="000000"/>
                <w:sz w:val="20"/>
                <w:szCs w:val="24"/>
                <w:lang w:eastAsia="es-MX"/>
              </w:rPr>
            </w:pPr>
          </w:p>
        </w:tc>
      </w:tr>
      <w:tr w:rsidR="000D1EE7" w:rsidRPr="00624307" w:rsidTr="000D1EE7">
        <w:trPr>
          <w:trHeight w:val="900"/>
        </w:trPr>
        <w:tc>
          <w:tcPr>
            <w:tcW w:w="4940" w:type="dxa"/>
            <w:gridSpan w:val="2"/>
            <w:tcBorders>
              <w:top w:val="nil"/>
              <w:left w:val="nil"/>
              <w:bottom w:val="nil"/>
              <w:right w:val="single" w:sz="4" w:space="0" w:color="808080"/>
            </w:tcBorders>
            <w:shd w:val="clear" w:color="auto" w:fill="auto"/>
            <w:vAlign w:val="center"/>
            <w:hideMark/>
          </w:tcPr>
          <w:p w:rsidR="000D1EE7" w:rsidRPr="00624307" w:rsidRDefault="000D1EE7" w:rsidP="000D1EE7">
            <w:pPr>
              <w:spacing w:after="0" w:line="240" w:lineRule="auto"/>
              <w:jc w:val="center"/>
              <w:rPr>
                <w:rFonts w:ascii="Arial" w:eastAsia="Times New Roman" w:hAnsi="Arial" w:cs="Arial"/>
                <w:color w:val="000000"/>
                <w:sz w:val="20"/>
                <w:szCs w:val="24"/>
                <w:lang w:eastAsia="es-MX"/>
              </w:rPr>
            </w:pPr>
            <w:r w:rsidRPr="00624307">
              <w:rPr>
                <w:rFonts w:ascii="Arial" w:eastAsia="Times New Roman" w:hAnsi="Arial" w:cs="Arial"/>
                <w:color w:val="000000"/>
                <w:sz w:val="20"/>
                <w:szCs w:val="24"/>
                <w:lang w:eastAsia="es-MX"/>
              </w:rPr>
              <w:t xml:space="preserve">M2 CONSTRUIDO COMERCIAL POR EQUIPAMIENTO </w:t>
            </w:r>
            <w:r w:rsidRPr="00624307">
              <w:rPr>
                <w:rFonts w:ascii="Arial" w:eastAsia="Times New Roman" w:hAnsi="Arial" w:cs="Arial"/>
                <w:i/>
                <w:iCs/>
                <w:color w:val="000000"/>
                <w:sz w:val="20"/>
                <w:szCs w:val="24"/>
                <w:lang w:eastAsia="es-MX"/>
              </w:rPr>
              <w:t>(CONSTRUCCIÓN MODERNO-MEDIO BUENO / TABLAS CASTASTRALES)</w:t>
            </w:r>
          </w:p>
        </w:tc>
        <w:tc>
          <w:tcPr>
            <w:tcW w:w="1720" w:type="dxa"/>
            <w:tcBorders>
              <w:top w:val="nil"/>
              <w:left w:val="nil"/>
              <w:bottom w:val="single" w:sz="4" w:space="0" w:color="808080"/>
              <w:right w:val="single" w:sz="4" w:space="0" w:color="808080"/>
            </w:tcBorders>
            <w:shd w:val="clear" w:color="auto" w:fill="auto"/>
            <w:noWrap/>
            <w:vAlign w:val="center"/>
            <w:hideMark/>
          </w:tcPr>
          <w:p w:rsidR="000D1EE7" w:rsidRPr="00624307" w:rsidRDefault="000D1EE7" w:rsidP="000D1EE7">
            <w:pPr>
              <w:spacing w:after="0" w:line="240" w:lineRule="auto"/>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 xml:space="preserve"> $           6,270.00 </w:t>
            </w: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rPr>
                <w:rFonts w:ascii="Arial" w:eastAsia="Times New Roman" w:hAnsi="Arial" w:cs="Arial"/>
                <w:b/>
                <w:bCs/>
                <w:color w:val="000000"/>
                <w:sz w:val="20"/>
                <w:szCs w:val="24"/>
                <w:lang w:eastAsia="es-MX"/>
              </w:rPr>
            </w:pPr>
          </w:p>
        </w:tc>
      </w:tr>
      <w:tr w:rsidR="000D1EE7" w:rsidRPr="00624307" w:rsidTr="000D1EE7">
        <w:trPr>
          <w:trHeight w:val="270"/>
        </w:trPr>
        <w:tc>
          <w:tcPr>
            <w:tcW w:w="2700" w:type="dxa"/>
            <w:tcBorders>
              <w:top w:val="nil"/>
              <w:left w:val="nil"/>
              <w:bottom w:val="nil"/>
              <w:right w:val="nil"/>
            </w:tcBorders>
            <w:shd w:val="clear" w:color="auto" w:fill="auto"/>
            <w:noWrap/>
            <w:vAlign w:val="bottom"/>
            <w:hideMark/>
          </w:tcPr>
          <w:p w:rsidR="000D1EE7" w:rsidRDefault="000D1EE7" w:rsidP="000D1EE7">
            <w:pPr>
              <w:spacing w:after="0" w:line="240" w:lineRule="auto"/>
              <w:rPr>
                <w:rFonts w:ascii="Arial" w:eastAsia="Times New Roman" w:hAnsi="Arial" w:cs="Arial"/>
                <w:sz w:val="20"/>
                <w:szCs w:val="24"/>
                <w:lang w:eastAsia="es-MX"/>
              </w:rPr>
            </w:pPr>
          </w:p>
          <w:p w:rsidR="00624307" w:rsidRDefault="00624307" w:rsidP="000D1EE7">
            <w:pPr>
              <w:spacing w:after="0" w:line="240" w:lineRule="auto"/>
              <w:rPr>
                <w:rFonts w:ascii="Arial" w:eastAsia="Times New Roman" w:hAnsi="Arial" w:cs="Arial"/>
                <w:sz w:val="20"/>
                <w:szCs w:val="24"/>
                <w:lang w:eastAsia="es-MX"/>
              </w:rPr>
            </w:pPr>
          </w:p>
          <w:p w:rsidR="00624307" w:rsidRDefault="00624307" w:rsidP="000D1EE7">
            <w:pPr>
              <w:spacing w:after="0" w:line="240" w:lineRule="auto"/>
              <w:rPr>
                <w:rFonts w:ascii="Arial" w:eastAsia="Times New Roman" w:hAnsi="Arial" w:cs="Arial"/>
                <w:sz w:val="20"/>
                <w:szCs w:val="24"/>
                <w:lang w:eastAsia="es-MX"/>
              </w:rPr>
            </w:pPr>
          </w:p>
          <w:p w:rsidR="00624307" w:rsidRDefault="00624307" w:rsidP="000D1EE7">
            <w:pPr>
              <w:spacing w:after="0" w:line="240" w:lineRule="auto"/>
              <w:rPr>
                <w:rFonts w:ascii="Arial" w:eastAsia="Times New Roman" w:hAnsi="Arial" w:cs="Arial"/>
                <w:sz w:val="20"/>
                <w:szCs w:val="24"/>
                <w:lang w:eastAsia="es-MX"/>
              </w:rPr>
            </w:pPr>
          </w:p>
          <w:p w:rsidR="00624307" w:rsidRDefault="00624307" w:rsidP="000D1EE7">
            <w:pPr>
              <w:spacing w:after="0" w:line="240" w:lineRule="auto"/>
              <w:rPr>
                <w:rFonts w:ascii="Arial" w:eastAsia="Times New Roman" w:hAnsi="Arial" w:cs="Arial"/>
                <w:sz w:val="20"/>
                <w:szCs w:val="24"/>
                <w:lang w:eastAsia="es-MX"/>
              </w:rPr>
            </w:pPr>
          </w:p>
          <w:p w:rsidR="00624307" w:rsidRPr="00624307" w:rsidRDefault="00624307" w:rsidP="000D1EE7">
            <w:pPr>
              <w:spacing w:after="0" w:line="240" w:lineRule="auto"/>
              <w:rPr>
                <w:rFonts w:ascii="Arial" w:eastAsia="Times New Roman" w:hAnsi="Arial" w:cs="Arial"/>
                <w:sz w:val="20"/>
                <w:szCs w:val="24"/>
                <w:lang w:eastAsia="es-MX"/>
              </w:rPr>
            </w:pPr>
          </w:p>
        </w:tc>
        <w:tc>
          <w:tcPr>
            <w:tcW w:w="2240" w:type="dxa"/>
            <w:tcBorders>
              <w:top w:val="nil"/>
              <w:left w:val="nil"/>
              <w:bottom w:val="nil"/>
              <w:right w:val="nil"/>
            </w:tcBorders>
            <w:shd w:val="clear" w:color="auto" w:fill="auto"/>
            <w:noWrap/>
            <w:vAlign w:val="center"/>
            <w:hideMark/>
          </w:tcPr>
          <w:p w:rsidR="000D1EE7" w:rsidRPr="00624307" w:rsidRDefault="000D1EE7" w:rsidP="000D1EE7">
            <w:pPr>
              <w:spacing w:after="0" w:line="240" w:lineRule="auto"/>
              <w:rPr>
                <w:rFonts w:ascii="Arial" w:eastAsia="Times New Roman" w:hAnsi="Arial" w:cs="Arial"/>
                <w:sz w:val="20"/>
                <w:szCs w:val="24"/>
                <w:lang w:eastAsia="es-MX"/>
              </w:rPr>
            </w:pPr>
          </w:p>
        </w:tc>
        <w:tc>
          <w:tcPr>
            <w:tcW w:w="172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jc w:val="center"/>
              <w:rPr>
                <w:rFonts w:ascii="Arial" w:eastAsia="Times New Roman" w:hAnsi="Arial" w:cs="Arial"/>
                <w:sz w:val="20"/>
                <w:szCs w:val="24"/>
                <w:lang w:eastAsia="es-MX"/>
              </w:rPr>
            </w:pP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rPr>
                <w:rFonts w:ascii="Arial" w:eastAsia="Times New Roman" w:hAnsi="Arial" w:cs="Arial"/>
                <w:sz w:val="20"/>
                <w:szCs w:val="24"/>
                <w:lang w:eastAsia="es-MX"/>
              </w:rPr>
            </w:pPr>
          </w:p>
        </w:tc>
      </w:tr>
      <w:tr w:rsidR="000D1EE7" w:rsidRPr="00624307" w:rsidTr="000D1EE7">
        <w:trPr>
          <w:trHeight w:val="465"/>
        </w:trPr>
        <w:tc>
          <w:tcPr>
            <w:tcW w:w="6660" w:type="dxa"/>
            <w:gridSpan w:val="3"/>
            <w:tcBorders>
              <w:top w:val="single" w:sz="4" w:space="0" w:color="808080"/>
              <w:left w:val="single" w:sz="4" w:space="0" w:color="808080"/>
              <w:bottom w:val="single" w:sz="4" w:space="0" w:color="808080"/>
              <w:right w:val="single" w:sz="4" w:space="0" w:color="808080"/>
            </w:tcBorders>
            <w:shd w:val="clear" w:color="000000" w:fill="EEECE1"/>
            <w:noWrap/>
            <w:vAlign w:val="center"/>
            <w:hideMark/>
          </w:tcPr>
          <w:p w:rsidR="000D1EE7" w:rsidRPr="00624307" w:rsidRDefault="000D1EE7" w:rsidP="000D1EE7">
            <w:pPr>
              <w:spacing w:after="0" w:line="240" w:lineRule="auto"/>
              <w:jc w:val="center"/>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 xml:space="preserve">ANÁLISIS DE LA PERMUTA </w:t>
            </w: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jc w:val="center"/>
              <w:rPr>
                <w:rFonts w:ascii="Arial" w:eastAsia="Times New Roman" w:hAnsi="Arial" w:cs="Arial"/>
                <w:b/>
                <w:bCs/>
                <w:color w:val="000000"/>
                <w:sz w:val="20"/>
                <w:szCs w:val="24"/>
                <w:lang w:eastAsia="es-MX"/>
              </w:rPr>
            </w:pPr>
          </w:p>
        </w:tc>
      </w:tr>
      <w:tr w:rsidR="000D1EE7" w:rsidRPr="00624307" w:rsidTr="000D1EE7">
        <w:trPr>
          <w:trHeight w:val="270"/>
        </w:trPr>
        <w:tc>
          <w:tcPr>
            <w:tcW w:w="27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rPr>
                <w:rFonts w:ascii="Arial" w:eastAsia="Times New Roman" w:hAnsi="Arial" w:cs="Arial"/>
                <w:sz w:val="20"/>
                <w:szCs w:val="24"/>
                <w:lang w:eastAsia="es-MX"/>
              </w:rPr>
            </w:pPr>
          </w:p>
        </w:tc>
        <w:tc>
          <w:tcPr>
            <w:tcW w:w="2240" w:type="dxa"/>
            <w:tcBorders>
              <w:top w:val="nil"/>
              <w:left w:val="nil"/>
              <w:bottom w:val="nil"/>
              <w:right w:val="nil"/>
            </w:tcBorders>
            <w:shd w:val="clear" w:color="auto" w:fill="auto"/>
            <w:noWrap/>
            <w:vAlign w:val="center"/>
            <w:hideMark/>
          </w:tcPr>
          <w:p w:rsidR="000D1EE7" w:rsidRPr="00624307" w:rsidRDefault="000D1EE7" w:rsidP="000D1EE7">
            <w:pPr>
              <w:spacing w:after="0" w:line="240" w:lineRule="auto"/>
              <w:rPr>
                <w:rFonts w:ascii="Arial" w:eastAsia="Times New Roman" w:hAnsi="Arial" w:cs="Arial"/>
                <w:sz w:val="20"/>
                <w:szCs w:val="24"/>
                <w:lang w:eastAsia="es-MX"/>
              </w:rPr>
            </w:pPr>
          </w:p>
        </w:tc>
        <w:tc>
          <w:tcPr>
            <w:tcW w:w="172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jc w:val="center"/>
              <w:rPr>
                <w:rFonts w:ascii="Arial" w:eastAsia="Times New Roman" w:hAnsi="Arial" w:cs="Arial"/>
                <w:sz w:val="20"/>
                <w:szCs w:val="24"/>
                <w:lang w:eastAsia="es-MX"/>
              </w:rPr>
            </w:pP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rPr>
                <w:rFonts w:ascii="Arial" w:eastAsia="Times New Roman" w:hAnsi="Arial" w:cs="Arial"/>
                <w:sz w:val="20"/>
                <w:szCs w:val="24"/>
                <w:lang w:eastAsia="es-MX"/>
              </w:rPr>
            </w:pPr>
          </w:p>
        </w:tc>
      </w:tr>
      <w:tr w:rsidR="000D1EE7" w:rsidRPr="00624307" w:rsidTr="000D1EE7">
        <w:trPr>
          <w:trHeight w:val="450"/>
        </w:trPr>
        <w:tc>
          <w:tcPr>
            <w:tcW w:w="27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rPr>
                <w:rFonts w:ascii="Arial" w:eastAsia="Times New Roman" w:hAnsi="Arial" w:cs="Arial"/>
                <w:sz w:val="20"/>
                <w:szCs w:val="24"/>
                <w:lang w:eastAsia="es-MX"/>
              </w:rPr>
            </w:pPr>
          </w:p>
        </w:tc>
        <w:tc>
          <w:tcPr>
            <w:tcW w:w="2240" w:type="dxa"/>
            <w:tcBorders>
              <w:top w:val="single" w:sz="4" w:space="0" w:color="808080"/>
              <w:left w:val="single" w:sz="4" w:space="0" w:color="808080"/>
              <w:bottom w:val="single" w:sz="4" w:space="0" w:color="808080"/>
              <w:right w:val="single" w:sz="4" w:space="0" w:color="808080"/>
            </w:tcBorders>
            <w:shd w:val="clear" w:color="000000" w:fill="EEECE1"/>
            <w:noWrap/>
            <w:vAlign w:val="center"/>
            <w:hideMark/>
          </w:tcPr>
          <w:p w:rsidR="000D1EE7" w:rsidRPr="00624307" w:rsidRDefault="000D1EE7" w:rsidP="000D1EE7">
            <w:pPr>
              <w:spacing w:after="0" w:line="240" w:lineRule="auto"/>
              <w:jc w:val="center"/>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M2</w:t>
            </w:r>
          </w:p>
        </w:tc>
        <w:tc>
          <w:tcPr>
            <w:tcW w:w="1720" w:type="dxa"/>
            <w:tcBorders>
              <w:top w:val="single" w:sz="4" w:space="0" w:color="808080"/>
              <w:left w:val="nil"/>
              <w:bottom w:val="single" w:sz="4" w:space="0" w:color="808080"/>
              <w:right w:val="single" w:sz="4" w:space="0" w:color="808080"/>
            </w:tcBorders>
            <w:shd w:val="clear" w:color="000000" w:fill="EEECE1"/>
            <w:noWrap/>
            <w:vAlign w:val="center"/>
            <w:hideMark/>
          </w:tcPr>
          <w:p w:rsidR="000D1EE7" w:rsidRPr="00624307" w:rsidRDefault="000D1EE7" w:rsidP="000D1EE7">
            <w:pPr>
              <w:spacing w:after="0" w:line="240" w:lineRule="auto"/>
              <w:jc w:val="center"/>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AVALÚO B</w:t>
            </w: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jc w:val="center"/>
              <w:rPr>
                <w:rFonts w:ascii="Arial" w:eastAsia="Times New Roman" w:hAnsi="Arial" w:cs="Arial"/>
                <w:b/>
                <w:bCs/>
                <w:color w:val="000000"/>
                <w:sz w:val="20"/>
                <w:szCs w:val="24"/>
                <w:lang w:eastAsia="es-MX"/>
              </w:rPr>
            </w:pPr>
          </w:p>
        </w:tc>
      </w:tr>
      <w:tr w:rsidR="000D1EE7" w:rsidRPr="00624307" w:rsidTr="000D1EE7">
        <w:trPr>
          <w:trHeight w:val="1125"/>
        </w:trPr>
        <w:tc>
          <w:tcPr>
            <w:tcW w:w="270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D1EE7" w:rsidRPr="00624307" w:rsidRDefault="000D1EE7" w:rsidP="000D1EE7">
            <w:pPr>
              <w:spacing w:after="0" w:line="240" w:lineRule="auto"/>
              <w:rPr>
                <w:rFonts w:ascii="Arial" w:eastAsia="Times New Roman" w:hAnsi="Arial" w:cs="Arial"/>
                <w:color w:val="000000"/>
                <w:sz w:val="20"/>
                <w:szCs w:val="24"/>
                <w:lang w:eastAsia="es-MX"/>
              </w:rPr>
            </w:pPr>
            <w:r w:rsidRPr="00624307">
              <w:rPr>
                <w:rFonts w:ascii="Arial" w:eastAsia="Times New Roman" w:hAnsi="Arial" w:cs="Arial"/>
                <w:color w:val="000000"/>
                <w:sz w:val="20"/>
                <w:szCs w:val="24"/>
                <w:lang w:eastAsia="es-MX"/>
              </w:rPr>
              <w:t>SUPERFIICE REQUERIDA DE ÁREA DE CESIÓN PARA DESTINOS</w:t>
            </w:r>
          </w:p>
        </w:tc>
        <w:tc>
          <w:tcPr>
            <w:tcW w:w="2240" w:type="dxa"/>
            <w:tcBorders>
              <w:top w:val="nil"/>
              <w:left w:val="nil"/>
              <w:bottom w:val="single" w:sz="4" w:space="0" w:color="808080"/>
              <w:right w:val="single" w:sz="4" w:space="0" w:color="808080"/>
            </w:tcBorders>
            <w:shd w:val="clear" w:color="auto" w:fill="auto"/>
            <w:vAlign w:val="center"/>
            <w:hideMark/>
          </w:tcPr>
          <w:p w:rsidR="000D1EE7" w:rsidRPr="00624307" w:rsidRDefault="000D1EE7" w:rsidP="000D1EE7">
            <w:pPr>
              <w:spacing w:after="0" w:line="240" w:lineRule="auto"/>
              <w:jc w:val="right"/>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2120.425</w:t>
            </w:r>
          </w:p>
        </w:tc>
        <w:tc>
          <w:tcPr>
            <w:tcW w:w="1720" w:type="dxa"/>
            <w:tcBorders>
              <w:top w:val="nil"/>
              <w:left w:val="nil"/>
              <w:bottom w:val="single" w:sz="4" w:space="0" w:color="808080"/>
              <w:right w:val="single" w:sz="4" w:space="0" w:color="808080"/>
            </w:tcBorders>
            <w:shd w:val="clear" w:color="auto" w:fill="auto"/>
            <w:noWrap/>
            <w:vAlign w:val="center"/>
            <w:hideMark/>
          </w:tcPr>
          <w:p w:rsidR="000D1EE7" w:rsidRPr="00624307" w:rsidRDefault="000D1EE7" w:rsidP="000D1EE7">
            <w:pPr>
              <w:spacing w:after="0" w:line="240" w:lineRule="auto"/>
              <w:jc w:val="right"/>
              <w:rPr>
                <w:rFonts w:ascii="Arial" w:eastAsia="Times New Roman" w:hAnsi="Arial" w:cs="Arial"/>
                <w:color w:val="000000"/>
                <w:sz w:val="20"/>
                <w:szCs w:val="24"/>
                <w:lang w:eastAsia="es-MX"/>
              </w:rPr>
            </w:pPr>
            <w:r w:rsidRPr="00624307">
              <w:rPr>
                <w:rFonts w:ascii="Arial" w:eastAsia="Times New Roman" w:hAnsi="Arial" w:cs="Arial"/>
                <w:color w:val="000000"/>
                <w:sz w:val="20"/>
                <w:szCs w:val="24"/>
                <w:lang w:eastAsia="es-MX"/>
              </w:rPr>
              <w:t xml:space="preserve"> $    2,756,552.50 </w:t>
            </w: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jc w:val="right"/>
              <w:rPr>
                <w:rFonts w:ascii="Arial" w:eastAsia="Times New Roman" w:hAnsi="Arial" w:cs="Arial"/>
                <w:color w:val="000000"/>
                <w:sz w:val="20"/>
                <w:szCs w:val="24"/>
                <w:lang w:eastAsia="es-MX"/>
              </w:rPr>
            </w:pPr>
          </w:p>
        </w:tc>
      </w:tr>
      <w:tr w:rsidR="000D1EE7" w:rsidRPr="00624307" w:rsidTr="000D1EE7">
        <w:trPr>
          <w:trHeight w:val="1020"/>
        </w:trPr>
        <w:tc>
          <w:tcPr>
            <w:tcW w:w="2700" w:type="dxa"/>
            <w:tcBorders>
              <w:top w:val="nil"/>
              <w:left w:val="single" w:sz="4" w:space="0" w:color="808080"/>
              <w:bottom w:val="single" w:sz="4" w:space="0" w:color="808080"/>
              <w:right w:val="single" w:sz="4" w:space="0" w:color="808080"/>
            </w:tcBorders>
            <w:shd w:val="clear" w:color="auto" w:fill="auto"/>
            <w:vAlign w:val="center"/>
            <w:hideMark/>
          </w:tcPr>
          <w:p w:rsidR="000D1EE7" w:rsidRPr="00624307" w:rsidRDefault="000D1EE7" w:rsidP="000D1EE7">
            <w:pPr>
              <w:spacing w:after="0" w:line="240" w:lineRule="auto"/>
              <w:rPr>
                <w:rFonts w:ascii="Arial" w:eastAsia="Times New Roman" w:hAnsi="Arial" w:cs="Arial"/>
                <w:color w:val="000000"/>
                <w:sz w:val="20"/>
                <w:szCs w:val="24"/>
                <w:lang w:eastAsia="es-MX"/>
              </w:rPr>
            </w:pPr>
            <w:r w:rsidRPr="00624307">
              <w:rPr>
                <w:rFonts w:ascii="Arial" w:eastAsia="Times New Roman" w:hAnsi="Arial" w:cs="Arial"/>
                <w:color w:val="000000"/>
                <w:sz w:val="20"/>
                <w:szCs w:val="24"/>
                <w:lang w:eastAsia="es-MX"/>
              </w:rPr>
              <w:t>SUPERFICIE M2 CONSTRUIDOS PARA EQUIPAMIENTO</w:t>
            </w:r>
          </w:p>
        </w:tc>
        <w:tc>
          <w:tcPr>
            <w:tcW w:w="2240" w:type="dxa"/>
            <w:tcBorders>
              <w:top w:val="nil"/>
              <w:left w:val="nil"/>
              <w:bottom w:val="single" w:sz="4" w:space="0" w:color="808080"/>
              <w:right w:val="single" w:sz="4" w:space="0" w:color="808080"/>
            </w:tcBorders>
            <w:shd w:val="clear" w:color="auto" w:fill="auto"/>
            <w:vAlign w:val="center"/>
            <w:hideMark/>
          </w:tcPr>
          <w:p w:rsidR="000D1EE7" w:rsidRPr="00624307" w:rsidRDefault="000D1EE7" w:rsidP="000D1EE7">
            <w:pPr>
              <w:spacing w:after="0" w:line="240" w:lineRule="auto"/>
              <w:jc w:val="right"/>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143.5</w:t>
            </w:r>
          </w:p>
        </w:tc>
        <w:tc>
          <w:tcPr>
            <w:tcW w:w="1720" w:type="dxa"/>
            <w:tcBorders>
              <w:top w:val="nil"/>
              <w:left w:val="nil"/>
              <w:bottom w:val="single" w:sz="4" w:space="0" w:color="808080"/>
              <w:right w:val="single" w:sz="4" w:space="0" w:color="808080"/>
            </w:tcBorders>
            <w:shd w:val="clear" w:color="auto" w:fill="auto"/>
            <w:noWrap/>
            <w:vAlign w:val="center"/>
            <w:hideMark/>
          </w:tcPr>
          <w:p w:rsidR="000D1EE7" w:rsidRPr="00624307" w:rsidRDefault="000D1EE7" w:rsidP="000D1EE7">
            <w:pPr>
              <w:spacing w:after="0" w:line="240" w:lineRule="auto"/>
              <w:jc w:val="right"/>
              <w:rPr>
                <w:rFonts w:ascii="Arial" w:eastAsia="Times New Roman" w:hAnsi="Arial" w:cs="Arial"/>
                <w:color w:val="000000"/>
                <w:sz w:val="20"/>
                <w:szCs w:val="24"/>
                <w:lang w:eastAsia="es-MX"/>
              </w:rPr>
            </w:pPr>
            <w:r w:rsidRPr="00624307">
              <w:rPr>
                <w:rFonts w:ascii="Arial" w:eastAsia="Times New Roman" w:hAnsi="Arial" w:cs="Arial"/>
                <w:color w:val="000000"/>
                <w:sz w:val="20"/>
                <w:szCs w:val="24"/>
                <w:lang w:eastAsia="es-MX"/>
              </w:rPr>
              <w:t xml:space="preserve"> $       899,745.00 </w:t>
            </w: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jc w:val="right"/>
              <w:rPr>
                <w:rFonts w:ascii="Arial" w:eastAsia="Times New Roman" w:hAnsi="Arial" w:cs="Arial"/>
                <w:color w:val="000000"/>
                <w:sz w:val="20"/>
                <w:szCs w:val="24"/>
                <w:lang w:eastAsia="es-MX"/>
              </w:rPr>
            </w:pPr>
          </w:p>
        </w:tc>
      </w:tr>
      <w:tr w:rsidR="000D1EE7" w:rsidRPr="00624307" w:rsidTr="000D1EE7">
        <w:trPr>
          <w:trHeight w:val="510"/>
        </w:trPr>
        <w:tc>
          <w:tcPr>
            <w:tcW w:w="2700" w:type="dxa"/>
            <w:tcBorders>
              <w:top w:val="nil"/>
              <w:left w:val="single" w:sz="4" w:space="0" w:color="808080"/>
              <w:bottom w:val="single" w:sz="4" w:space="0" w:color="808080"/>
              <w:right w:val="single" w:sz="4" w:space="0" w:color="808080"/>
            </w:tcBorders>
            <w:shd w:val="clear" w:color="auto" w:fill="auto"/>
            <w:vAlign w:val="center"/>
            <w:hideMark/>
          </w:tcPr>
          <w:p w:rsidR="000D1EE7" w:rsidRPr="00624307" w:rsidRDefault="000D1EE7" w:rsidP="000D1EE7">
            <w:pPr>
              <w:spacing w:after="0" w:line="240" w:lineRule="auto"/>
              <w:rPr>
                <w:rFonts w:ascii="Arial" w:eastAsia="Times New Roman" w:hAnsi="Arial" w:cs="Arial"/>
                <w:color w:val="000000"/>
                <w:sz w:val="20"/>
                <w:szCs w:val="24"/>
                <w:lang w:eastAsia="es-MX"/>
              </w:rPr>
            </w:pPr>
            <w:r w:rsidRPr="00624307">
              <w:rPr>
                <w:rFonts w:ascii="Arial" w:eastAsia="Times New Roman" w:hAnsi="Arial" w:cs="Arial"/>
                <w:color w:val="000000"/>
                <w:sz w:val="20"/>
                <w:szCs w:val="24"/>
                <w:lang w:eastAsia="es-MX"/>
              </w:rPr>
              <w:t> </w:t>
            </w:r>
          </w:p>
        </w:tc>
        <w:tc>
          <w:tcPr>
            <w:tcW w:w="2240" w:type="dxa"/>
            <w:tcBorders>
              <w:top w:val="nil"/>
              <w:left w:val="nil"/>
              <w:bottom w:val="single" w:sz="4" w:space="0" w:color="808080"/>
              <w:right w:val="single" w:sz="4" w:space="0" w:color="808080"/>
            </w:tcBorders>
            <w:shd w:val="clear" w:color="auto" w:fill="auto"/>
            <w:vAlign w:val="center"/>
            <w:hideMark/>
          </w:tcPr>
          <w:p w:rsidR="000D1EE7" w:rsidRPr="00624307" w:rsidRDefault="000D1EE7" w:rsidP="000D1EE7">
            <w:pPr>
              <w:spacing w:after="0" w:line="240" w:lineRule="auto"/>
              <w:jc w:val="right"/>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TOTAL</w:t>
            </w:r>
          </w:p>
        </w:tc>
        <w:tc>
          <w:tcPr>
            <w:tcW w:w="1720" w:type="dxa"/>
            <w:tcBorders>
              <w:top w:val="nil"/>
              <w:left w:val="nil"/>
              <w:bottom w:val="single" w:sz="4" w:space="0" w:color="808080"/>
              <w:right w:val="single" w:sz="4" w:space="0" w:color="808080"/>
            </w:tcBorders>
            <w:shd w:val="clear" w:color="auto" w:fill="auto"/>
            <w:noWrap/>
            <w:vAlign w:val="center"/>
            <w:hideMark/>
          </w:tcPr>
          <w:p w:rsidR="000D1EE7" w:rsidRPr="00624307" w:rsidRDefault="000D1EE7" w:rsidP="000D1EE7">
            <w:pPr>
              <w:spacing w:after="0" w:line="240" w:lineRule="auto"/>
              <w:jc w:val="right"/>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 xml:space="preserve"> $    3,656,297.50 </w:t>
            </w: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jc w:val="right"/>
              <w:rPr>
                <w:rFonts w:ascii="Arial" w:eastAsia="Times New Roman" w:hAnsi="Arial" w:cs="Arial"/>
                <w:b/>
                <w:bCs/>
                <w:color w:val="000000"/>
                <w:sz w:val="20"/>
                <w:szCs w:val="24"/>
                <w:lang w:eastAsia="es-MX"/>
              </w:rPr>
            </w:pPr>
          </w:p>
        </w:tc>
      </w:tr>
      <w:tr w:rsidR="000D1EE7" w:rsidRPr="00624307" w:rsidTr="000D1EE7">
        <w:trPr>
          <w:trHeight w:val="540"/>
        </w:trPr>
        <w:tc>
          <w:tcPr>
            <w:tcW w:w="4940" w:type="dxa"/>
            <w:gridSpan w:val="2"/>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D1EE7" w:rsidRPr="00624307" w:rsidRDefault="000D1EE7" w:rsidP="000D1EE7">
            <w:pPr>
              <w:spacing w:after="0" w:line="240" w:lineRule="auto"/>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SUPERFICIE CORRESPONDIENTE EN M2.</w:t>
            </w:r>
          </w:p>
        </w:tc>
        <w:tc>
          <w:tcPr>
            <w:tcW w:w="1720" w:type="dxa"/>
            <w:tcBorders>
              <w:top w:val="nil"/>
              <w:left w:val="nil"/>
              <w:bottom w:val="single" w:sz="4" w:space="0" w:color="808080"/>
              <w:right w:val="single" w:sz="4" w:space="0" w:color="808080"/>
            </w:tcBorders>
            <w:shd w:val="clear" w:color="auto" w:fill="auto"/>
            <w:noWrap/>
            <w:vAlign w:val="center"/>
            <w:hideMark/>
          </w:tcPr>
          <w:p w:rsidR="000D1EE7" w:rsidRPr="00624307" w:rsidRDefault="000D1EE7" w:rsidP="000D1EE7">
            <w:pPr>
              <w:spacing w:after="0" w:line="240" w:lineRule="auto"/>
              <w:jc w:val="center"/>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747.42</w:t>
            </w: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jc w:val="center"/>
              <w:rPr>
                <w:rFonts w:ascii="Arial" w:eastAsia="Times New Roman" w:hAnsi="Arial" w:cs="Arial"/>
                <w:b/>
                <w:bCs/>
                <w:color w:val="000000"/>
                <w:sz w:val="20"/>
                <w:szCs w:val="24"/>
                <w:lang w:eastAsia="es-MX"/>
              </w:rPr>
            </w:pPr>
          </w:p>
        </w:tc>
      </w:tr>
    </w:tbl>
    <w:p w:rsidR="000D1EE7" w:rsidRPr="007A791D" w:rsidRDefault="000D1EE7" w:rsidP="000D1EE7">
      <w:pPr>
        <w:spacing w:after="0"/>
        <w:jc w:val="both"/>
        <w:rPr>
          <w:rFonts w:ascii="Arial" w:hAnsi="Arial" w:cs="Arial"/>
          <w:sz w:val="24"/>
          <w:szCs w:val="24"/>
        </w:rPr>
      </w:pPr>
    </w:p>
    <w:bookmarkEnd w:id="30"/>
    <w:p w:rsidR="000D1EE7" w:rsidRPr="007A791D" w:rsidRDefault="000D1EE7" w:rsidP="000D1EE7">
      <w:pPr>
        <w:autoSpaceDE w:val="0"/>
        <w:autoSpaceDN w:val="0"/>
        <w:adjustRightInd w:val="0"/>
        <w:spacing w:after="0"/>
        <w:jc w:val="both"/>
        <w:rPr>
          <w:rFonts w:ascii="Arial" w:eastAsia="Malgun Gothic" w:hAnsi="Arial" w:cs="Arial"/>
          <w:sz w:val="24"/>
          <w:szCs w:val="24"/>
        </w:rPr>
      </w:pPr>
      <w:r w:rsidRPr="007A791D">
        <w:rPr>
          <w:rFonts w:ascii="Arial" w:eastAsia="Malgun Gothic" w:hAnsi="Arial" w:cs="Arial"/>
          <w:sz w:val="24"/>
          <w:szCs w:val="24"/>
        </w:rPr>
        <w:t xml:space="preserve">En virtud de lo antes expuesto </w:t>
      </w:r>
      <w:r w:rsidRPr="007A791D">
        <w:rPr>
          <w:rFonts w:ascii="Arial" w:hAnsi="Arial" w:cs="Arial"/>
          <w:sz w:val="24"/>
          <w:szCs w:val="24"/>
        </w:rPr>
        <w:t>de conformidad con los artículos 27 y 115 fracciones I, II y IV de la Constitución Política de los Estados Unidos Mexicanos; artículos 73 fracciones I y II, 77, de la Constitución Política del Estado de Jalisco; ,artículo 11 de la Ley General de Asentamientos Humanos, artículo 177 del Código Urbano para el Estado De Jalisco, artículos 2, 3, 34, 37 fracción II, 40 fracción II, 47 fracción V, 53 fracciones I y II de la Ley de Gobierno y la Administración Pública Municipal del Estado de Jalisco; artículos 2, 3, 25 fracción XII, 33 fracción I, 142, 145 fracción II, 147 y 154 del Reglamento del Gobierno y de la Administración Pública del Ayuntamiento Constitucional de San Pedro Tlaquepaque</w:t>
      </w:r>
      <w:r w:rsidRPr="007A791D">
        <w:rPr>
          <w:rFonts w:ascii="Arial" w:eastAsia="Malgun Gothic" w:hAnsi="Arial" w:cs="Arial"/>
          <w:sz w:val="24"/>
          <w:szCs w:val="24"/>
        </w:rPr>
        <w:t>; tengo a bien someter a la elevada y distinguida consideración de éste H. Cuerpo Edilicio en Pleno los siguientes puntos de:</w:t>
      </w:r>
    </w:p>
    <w:p w:rsidR="000D1EE7" w:rsidRPr="007A791D" w:rsidRDefault="000D1EE7" w:rsidP="000D1EE7">
      <w:pPr>
        <w:pStyle w:val="Standard"/>
        <w:autoSpaceDE w:val="0"/>
        <w:spacing w:line="276" w:lineRule="auto"/>
        <w:jc w:val="both"/>
        <w:rPr>
          <w:rFonts w:ascii="Arial" w:hAnsi="Arial" w:cs="Arial"/>
          <w:lang w:val="es-ES"/>
        </w:rPr>
      </w:pPr>
    </w:p>
    <w:p w:rsidR="00202BA6" w:rsidRDefault="00202BA6" w:rsidP="000D1EE7">
      <w:pPr>
        <w:spacing w:after="0"/>
        <w:jc w:val="center"/>
        <w:rPr>
          <w:rStyle w:val="Ninguno"/>
          <w:rFonts w:ascii="Arial" w:hAnsi="Arial" w:cs="Arial"/>
          <w:b/>
          <w:sz w:val="24"/>
          <w:szCs w:val="24"/>
        </w:rPr>
      </w:pPr>
    </w:p>
    <w:p w:rsidR="000D1EE7" w:rsidRPr="007A791D" w:rsidRDefault="000D1EE7" w:rsidP="000D1EE7">
      <w:pPr>
        <w:spacing w:after="0"/>
        <w:jc w:val="center"/>
        <w:rPr>
          <w:rStyle w:val="Ninguno"/>
          <w:rFonts w:ascii="Arial" w:hAnsi="Arial" w:cs="Arial"/>
          <w:b/>
          <w:sz w:val="24"/>
          <w:szCs w:val="24"/>
        </w:rPr>
      </w:pPr>
      <w:r w:rsidRPr="007A791D">
        <w:rPr>
          <w:rStyle w:val="Ninguno"/>
          <w:rFonts w:ascii="Arial" w:hAnsi="Arial" w:cs="Arial"/>
          <w:b/>
          <w:sz w:val="24"/>
          <w:szCs w:val="24"/>
        </w:rPr>
        <w:t>A C U E R D O</w:t>
      </w:r>
    </w:p>
    <w:p w:rsidR="000D1EE7" w:rsidRPr="007A791D" w:rsidRDefault="000D1EE7" w:rsidP="000D1EE7">
      <w:pPr>
        <w:spacing w:after="0"/>
        <w:jc w:val="both"/>
        <w:rPr>
          <w:rStyle w:val="Ninguno"/>
          <w:rFonts w:ascii="Arial" w:hAnsi="Arial" w:cs="Arial"/>
          <w:sz w:val="24"/>
          <w:szCs w:val="24"/>
        </w:rPr>
      </w:pPr>
    </w:p>
    <w:p w:rsidR="000D1EE7" w:rsidRPr="007A791D" w:rsidRDefault="000D1EE7" w:rsidP="000D1EE7">
      <w:pPr>
        <w:spacing w:after="0"/>
        <w:jc w:val="both"/>
        <w:rPr>
          <w:rFonts w:ascii="Arial" w:hAnsi="Arial" w:cs="Arial"/>
          <w:sz w:val="24"/>
          <w:szCs w:val="24"/>
        </w:rPr>
      </w:pPr>
      <w:r w:rsidRPr="007A791D">
        <w:rPr>
          <w:rFonts w:ascii="Arial" w:hAnsi="Arial" w:cs="Arial"/>
          <w:b/>
          <w:sz w:val="24"/>
          <w:szCs w:val="24"/>
        </w:rPr>
        <w:t>PRIMERO. -</w:t>
      </w:r>
      <w:r w:rsidRPr="007A791D">
        <w:rPr>
          <w:rFonts w:ascii="Arial" w:hAnsi="Arial" w:cs="Arial"/>
          <w:color w:val="000000" w:themeColor="text1"/>
          <w:sz w:val="24"/>
          <w:szCs w:val="24"/>
        </w:rPr>
        <w:t xml:space="preserve">El Pleno del H. Ayuntamiento Constitucional de San Pedro Tlaquepaque, Jalisco, aprueba y autoriza </w:t>
      </w:r>
      <w:r w:rsidRPr="007A791D">
        <w:rPr>
          <w:rFonts w:ascii="Arial" w:hAnsi="Arial" w:cs="Arial"/>
          <w:sz w:val="24"/>
          <w:szCs w:val="24"/>
        </w:rPr>
        <w:t>la permuta de las áreas de cesión para destinos obligadas a la acción urbanística con número de expediente 098 TLQ 5-05U/2020 019 promovida por la empresa denominada “ARANCIA INDUSTRIAL, S.A DE C.V. por el reconocimiento otorgado mediante Punto de Acuerdo 1517/2020 de la Sesión Ordinaria del 29 de octubre de 2020 a la empresa “HOGARES DE LOS FRESNOS, S.A DE C.V.”, para quedar de la siguiente manera:</w:t>
      </w:r>
    </w:p>
    <w:p w:rsidR="000D1EE7" w:rsidRPr="007A791D" w:rsidRDefault="000D1EE7" w:rsidP="000D1EE7">
      <w:pPr>
        <w:spacing w:after="0"/>
        <w:jc w:val="both"/>
        <w:rPr>
          <w:rFonts w:ascii="Arial" w:hAnsi="Arial" w:cs="Arial"/>
          <w:sz w:val="24"/>
          <w:szCs w:val="24"/>
        </w:rPr>
      </w:pPr>
    </w:p>
    <w:p w:rsidR="000D1EE7" w:rsidRPr="007A791D" w:rsidRDefault="000D1EE7" w:rsidP="000D1EE7">
      <w:pPr>
        <w:spacing w:after="0"/>
        <w:jc w:val="both"/>
        <w:rPr>
          <w:rFonts w:ascii="Arial" w:hAnsi="Arial" w:cs="Arial"/>
          <w:sz w:val="24"/>
          <w:szCs w:val="24"/>
        </w:rPr>
      </w:pPr>
      <w:r w:rsidRPr="007A791D">
        <w:rPr>
          <w:rFonts w:ascii="Arial" w:hAnsi="Arial" w:cs="Arial"/>
          <w:sz w:val="24"/>
          <w:szCs w:val="24"/>
        </w:rPr>
        <w:t>PRECIOS POR M2 AVALÚO Y TABLAS CATASTRALES</w:t>
      </w:r>
    </w:p>
    <w:p w:rsidR="000D1EE7" w:rsidRPr="007A791D" w:rsidRDefault="000D1EE7" w:rsidP="000D1EE7">
      <w:pPr>
        <w:spacing w:after="0"/>
        <w:jc w:val="both"/>
        <w:rPr>
          <w:rFonts w:ascii="Arial" w:hAnsi="Arial" w:cs="Arial"/>
          <w:sz w:val="24"/>
          <w:szCs w:val="24"/>
        </w:rPr>
      </w:pPr>
    </w:p>
    <w:tbl>
      <w:tblPr>
        <w:tblW w:w="7860" w:type="dxa"/>
        <w:tblInd w:w="5" w:type="dxa"/>
        <w:tblCellMar>
          <w:left w:w="70" w:type="dxa"/>
          <w:right w:w="70" w:type="dxa"/>
        </w:tblCellMar>
        <w:tblLook w:val="04A0" w:firstRow="1" w:lastRow="0" w:firstColumn="1" w:lastColumn="0" w:noHBand="0" w:noVBand="1"/>
      </w:tblPr>
      <w:tblGrid>
        <w:gridCol w:w="2700"/>
        <w:gridCol w:w="2240"/>
        <w:gridCol w:w="1720"/>
        <w:gridCol w:w="1200"/>
      </w:tblGrid>
      <w:tr w:rsidR="000D1EE7" w:rsidRPr="00624307" w:rsidTr="000D1EE7">
        <w:trPr>
          <w:trHeight w:val="900"/>
        </w:trPr>
        <w:tc>
          <w:tcPr>
            <w:tcW w:w="4940" w:type="dxa"/>
            <w:gridSpan w:val="2"/>
            <w:tcBorders>
              <w:top w:val="nil"/>
              <w:left w:val="nil"/>
              <w:bottom w:val="nil"/>
              <w:right w:val="single" w:sz="4" w:space="0" w:color="808080"/>
            </w:tcBorders>
            <w:shd w:val="clear" w:color="auto" w:fill="auto"/>
            <w:vAlign w:val="center"/>
            <w:hideMark/>
          </w:tcPr>
          <w:p w:rsidR="000D1EE7" w:rsidRPr="00624307" w:rsidRDefault="000D1EE7" w:rsidP="000D1EE7">
            <w:pPr>
              <w:spacing w:after="0" w:line="240" w:lineRule="auto"/>
              <w:jc w:val="center"/>
              <w:rPr>
                <w:rFonts w:ascii="Arial" w:eastAsia="Times New Roman" w:hAnsi="Arial" w:cs="Arial"/>
                <w:color w:val="000000"/>
                <w:sz w:val="20"/>
                <w:szCs w:val="24"/>
                <w:lang w:eastAsia="es-MX"/>
              </w:rPr>
            </w:pPr>
            <w:r w:rsidRPr="00624307">
              <w:rPr>
                <w:rFonts w:ascii="Arial" w:eastAsia="Times New Roman" w:hAnsi="Arial" w:cs="Arial"/>
                <w:color w:val="000000"/>
                <w:sz w:val="20"/>
                <w:szCs w:val="24"/>
                <w:lang w:eastAsia="es-MX"/>
              </w:rPr>
              <w:t xml:space="preserve">PREDIO SAN MARTÍN DE LAS FLORES                                                            </w:t>
            </w:r>
            <w:r w:rsidRPr="00624307">
              <w:rPr>
                <w:rFonts w:ascii="Arial" w:eastAsia="Times New Roman" w:hAnsi="Arial" w:cs="Arial"/>
                <w:i/>
                <w:iCs/>
                <w:color w:val="000000"/>
                <w:sz w:val="20"/>
                <w:szCs w:val="24"/>
                <w:lang w:eastAsia="es-MX"/>
              </w:rPr>
              <w:t>ARANCIA INDUSTRIAL</w:t>
            </w:r>
          </w:p>
        </w:tc>
        <w:tc>
          <w:tcPr>
            <w:tcW w:w="1720" w:type="dxa"/>
            <w:tcBorders>
              <w:top w:val="single" w:sz="4" w:space="0" w:color="808080"/>
              <w:left w:val="nil"/>
              <w:bottom w:val="single" w:sz="4" w:space="0" w:color="808080"/>
              <w:right w:val="single" w:sz="4" w:space="0" w:color="808080"/>
            </w:tcBorders>
            <w:shd w:val="clear" w:color="auto" w:fill="auto"/>
            <w:noWrap/>
            <w:vAlign w:val="center"/>
            <w:hideMark/>
          </w:tcPr>
          <w:p w:rsidR="000D1EE7" w:rsidRPr="00624307" w:rsidRDefault="000D1EE7" w:rsidP="000D1EE7">
            <w:pPr>
              <w:spacing w:after="0" w:line="240" w:lineRule="auto"/>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 xml:space="preserve"> $           1,300.00 </w:t>
            </w: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rPr>
                <w:rFonts w:ascii="Arial" w:eastAsia="Times New Roman" w:hAnsi="Arial" w:cs="Arial"/>
                <w:b/>
                <w:bCs/>
                <w:color w:val="000000"/>
                <w:sz w:val="20"/>
                <w:szCs w:val="24"/>
                <w:lang w:eastAsia="es-MX"/>
              </w:rPr>
            </w:pPr>
          </w:p>
        </w:tc>
      </w:tr>
      <w:tr w:rsidR="000D1EE7" w:rsidRPr="00624307" w:rsidTr="000D1EE7">
        <w:trPr>
          <w:trHeight w:val="900"/>
        </w:trPr>
        <w:tc>
          <w:tcPr>
            <w:tcW w:w="4940" w:type="dxa"/>
            <w:gridSpan w:val="2"/>
            <w:tcBorders>
              <w:top w:val="nil"/>
              <w:left w:val="nil"/>
              <w:bottom w:val="nil"/>
              <w:right w:val="single" w:sz="4" w:space="0" w:color="808080"/>
            </w:tcBorders>
            <w:shd w:val="clear" w:color="auto" w:fill="auto"/>
            <w:vAlign w:val="center"/>
            <w:hideMark/>
          </w:tcPr>
          <w:p w:rsidR="000D1EE7" w:rsidRPr="00624307" w:rsidRDefault="000D1EE7" w:rsidP="000D1EE7">
            <w:pPr>
              <w:spacing w:after="0" w:line="240" w:lineRule="auto"/>
              <w:jc w:val="center"/>
              <w:rPr>
                <w:rFonts w:ascii="Arial" w:eastAsia="Times New Roman" w:hAnsi="Arial" w:cs="Arial"/>
                <w:color w:val="000000"/>
                <w:sz w:val="20"/>
                <w:szCs w:val="24"/>
                <w:lang w:eastAsia="es-MX"/>
              </w:rPr>
            </w:pPr>
            <w:r w:rsidRPr="00624307">
              <w:rPr>
                <w:rFonts w:ascii="Arial" w:eastAsia="Times New Roman" w:hAnsi="Arial" w:cs="Arial"/>
                <w:color w:val="000000"/>
                <w:sz w:val="20"/>
                <w:szCs w:val="24"/>
                <w:lang w:eastAsia="es-MX"/>
              </w:rPr>
              <w:t xml:space="preserve">AVENIDA PATRIA                                                                                                             </w:t>
            </w:r>
            <w:r w:rsidRPr="00624307">
              <w:rPr>
                <w:rFonts w:ascii="Arial" w:eastAsia="Times New Roman" w:hAnsi="Arial" w:cs="Arial"/>
                <w:i/>
                <w:iCs/>
                <w:color w:val="000000"/>
                <w:sz w:val="20"/>
                <w:szCs w:val="24"/>
                <w:lang w:eastAsia="es-MX"/>
              </w:rPr>
              <w:t>HOGARES DE LOS FRESNOS</w:t>
            </w:r>
          </w:p>
        </w:tc>
        <w:tc>
          <w:tcPr>
            <w:tcW w:w="1720" w:type="dxa"/>
            <w:tcBorders>
              <w:top w:val="nil"/>
              <w:left w:val="nil"/>
              <w:bottom w:val="single" w:sz="4" w:space="0" w:color="808080"/>
              <w:right w:val="single" w:sz="4" w:space="0" w:color="808080"/>
            </w:tcBorders>
            <w:shd w:val="clear" w:color="auto" w:fill="auto"/>
            <w:noWrap/>
            <w:vAlign w:val="center"/>
            <w:hideMark/>
          </w:tcPr>
          <w:p w:rsidR="000D1EE7" w:rsidRPr="00624307" w:rsidRDefault="000D1EE7" w:rsidP="000D1EE7">
            <w:pPr>
              <w:spacing w:after="0" w:line="240" w:lineRule="auto"/>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 xml:space="preserve"> $           4,891.89 </w:t>
            </w: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rPr>
                <w:rFonts w:ascii="Arial" w:eastAsia="Times New Roman" w:hAnsi="Arial" w:cs="Arial"/>
                <w:b/>
                <w:bCs/>
                <w:color w:val="000000"/>
                <w:sz w:val="20"/>
                <w:szCs w:val="24"/>
                <w:lang w:eastAsia="es-MX"/>
              </w:rPr>
            </w:pPr>
          </w:p>
        </w:tc>
      </w:tr>
      <w:tr w:rsidR="000D1EE7" w:rsidRPr="00624307" w:rsidTr="000D1EE7">
        <w:trPr>
          <w:trHeight w:val="900"/>
        </w:trPr>
        <w:tc>
          <w:tcPr>
            <w:tcW w:w="4940" w:type="dxa"/>
            <w:gridSpan w:val="2"/>
            <w:tcBorders>
              <w:top w:val="nil"/>
              <w:left w:val="nil"/>
              <w:bottom w:val="nil"/>
              <w:right w:val="single" w:sz="4" w:space="0" w:color="808080"/>
            </w:tcBorders>
            <w:shd w:val="clear" w:color="auto" w:fill="auto"/>
            <w:vAlign w:val="center"/>
            <w:hideMark/>
          </w:tcPr>
          <w:p w:rsidR="000D1EE7" w:rsidRPr="00624307" w:rsidRDefault="000D1EE7" w:rsidP="000D1EE7">
            <w:pPr>
              <w:spacing w:after="0" w:line="240" w:lineRule="auto"/>
              <w:jc w:val="center"/>
              <w:rPr>
                <w:rFonts w:ascii="Arial" w:eastAsia="Times New Roman" w:hAnsi="Arial" w:cs="Arial"/>
                <w:color w:val="000000"/>
                <w:sz w:val="20"/>
                <w:szCs w:val="24"/>
                <w:lang w:eastAsia="es-MX"/>
              </w:rPr>
            </w:pPr>
            <w:r w:rsidRPr="00624307">
              <w:rPr>
                <w:rFonts w:ascii="Arial" w:eastAsia="Times New Roman" w:hAnsi="Arial" w:cs="Arial"/>
                <w:color w:val="000000"/>
                <w:sz w:val="20"/>
                <w:szCs w:val="24"/>
                <w:lang w:eastAsia="es-MX"/>
              </w:rPr>
              <w:t xml:space="preserve">M2 CONSTRUIDO COMERCIAL POR EQUIPAMIENTO </w:t>
            </w:r>
            <w:r w:rsidRPr="00624307">
              <w:rPr>
                <w:rFonts w:ascii="Arial" w:eastAsia="Times New Roman" w:hAnsi="Arial" w:cs="Arial"/>
                <w:i/>
                <w:iCs/>
                <w:color w:val="000000"/>
                <w:sz w:val="20"/>
                <w:szCs w:val="24"/>
                <w:lang w:eastAsia="es-MX"/>
              </w:rPr>
              <w:t>(CONSTRUCCIÓN MODERNO-MEDIO BUENO / TABLAS CASTASTRALES)</w:t>
            </w:r>
          </w:p>
        </w:tc>
        <w:tc>
          <w:tcPr>
            <w:tcW w:w="1720" w:type="dxa"/>
            <w:tcBorders>
              <w:top w:val="nil"/>
              <w:left w:val="nil"/>
              <w:bottom w:val="single" w:sz="4" w:space="0" w:color="808080"/>
              <w:right w:val="single" w:sz="4" w:space="0" w:color="808080"/>
            </w:tcBorders>
            <w:shd w:val="clear" w:color="auto" w:fill="auto"/>
            <w:noWrap/>
            <w:vAlign w:val="center"/>
            <w:hideMark/>
          </w:tcPr>
          <w:p w:rsidR="000D1EE7" w:rsidRPr="00624307" w:rsidRDefault="000D1EE7" w:rsidP="000D1EE7">
            <w:pPr>
              <w:spacing w:after="0" w:line="240" w:lineRule="auto"/>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 xml:space="preserve"> $           6,270.00 </w:t>
            </w: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rPr>
                <w:rFonts w:ascii="Arial" w:eastAsia="Times New Roman" w:hAnsi="Arial" w:cs="Arial"/>
                <w:b/>
                <w:bCs/>
                <w:color w:val="000000"/>
                <w:sz w:val="20"/>
                <w:szCs w:val="24"/>
                <w:lang w:eastAsia="es-MX"/>
              </w:rPr>
            </w:pPr>
          </w:p>
        </w:tc>
      </w:tr>
      <w:tr w:rsidR="000D1EE7" w:rsidRPr="00624307" w:rsidTr="000D1EE7">
        <w:trPr>
          <w:trHeight w:val="270"/>
        </w:trPr>
        <w:tc>
          <w:tcPr>
            <w:tcW w:w="27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rPr>
                <w:rFonts w:ascii="Arial" w:eastAsia="Times New Roman" w:hAnsi="Arial" w:cs="Arial"/>
                <w:sz w:val="20"/>
                <w:szCs w:val="24"/>
                <w:lang w:eastAsia="es-MX"/>
              </w:rPr>
            </w:pPr>
          </w:p>
        </w:tc>
        <w:tc>
          <w:tcPr>
            <w:tcW w:w="2240" w:type="dxa"/>
            <w:tcBorders>
              <w:top w:val="nil"/>
              <w:left w:val="nil"/>
              <w:bottom w:val="nil"/>
              <w:right w:val="nil"/>
            </w:tcBorders>
            <w:shd w:val="clear" w:color="auto" w:fill="auto"/>
            <w:noWrap/>
            <w:vAlign w:val="center"/>
            <w:hideMark/>
          </w:tcPr>
          <w:p w:rsidR="000D1EE7" w:rsidRPr="00624307" w:rsidRDefault="000D1EE7" w:rsidP="000D1EE7">
            <w:pPr>
              <w:spacing w:after="0" w:line="240" w:lineRule="auto"/>
              <w:rPr>
                <w:rFonts w:ascii="Arial" w:eastAsia="Times New Roman" w:hAnsi="Arial" w:cs="Arial"/>
                <w:sz w:val="20"/>
                <w:szCs w:val="24"/>
                <w:lang w:eastAsia="es-MX"/>
              </w:rPr>
            </w:pPr>
          </w:p>
        </w:tc>
        <w:tc>
          <w:tcPr>
            <w:tcW w:w="172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jc w:val="center"/>
              <w:rPr>
                <w:rFonts w:ascii="Arial" w:eastAsia="Times New Roman" w:hAnsi="Arial" w:cs="Arial"/>
                <w:sz w:val="20"/>
                <w:szCs w:val="24"/>
                <w:lang w:eastAsia="es-MX"/>
              </w:rPr>
            </w:pP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rPr>
                <w:rFonts w:ascii="Arial" w:eastAsia="Times New Roman" w:hAnsi="Arial" w:cs="Arial"/>
                <w:sz w:val="20"/>
                <w:szCs w:val="24"/>
                <w:lang w:eastAsia="es-MX"/>
              </w:rPr>
            </w:pPr>
          </w:p>
        </w:tc>
      </w:tr>
      <w:tr w:rsidR="000D1EE7" w:rsidRPr="00624307" w:rsidTr="000D1EE7">
        <w:trPr>
          <w:trHeight w:val="465"/>
        </w:trPr>
        <w:tc>
          <w:tcPr>
            <w:tcW w:w="6660" w:type="dxa"/>
            <w:gridSpan w:val="3"/>
            <w:tcBorders>
              <w:top w:val="single" w:sz="4" w:space="0" w:color="808080"/>
              <w:left w:val="single" w:sz="4" w:space="0" w:color="808080"/>
              <w:bottom w:val="single" w:sz="4" w:space="0" w:color="808080"/>
              <w:right w:val="single" w:sz="4" w:space="0" w:color="808080"/>
            </w:tcBorders>
            <w:shd w:val="clear" w:color="000000" w:fill="EEECE1"/>
            <w:noWrap/>
            <w:vAlign w:val="center"/>
            <w:hideMark/>
          </w:tcPr>
          <w:p w:rsidR="000D1EE7" w:rsidRPr="00624307" w:rsidRDefault="000D1EE7" w:rsidP="000D1EE7">
            <w:pPr>
              <w:spacing w:after="0" w:line="240" w:lineRule="auto"/>
              <w:jc w:val="center"/>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 xml:space="preserve">ANÁLISIS DE LA PERMUTA </w:t>
            </w: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jc w:val="center"/>
              <w:rPr>
                <w:rFonts w:ascii="Arial" w:eastAsia="Times New Roman" w:hAnsi="Arial" w:cs="Arial"/>
                <w:b/>
                <w:bCs/>
                <w:color w:val="000000"/>
                <w:sz w:val="20"/>
                <w:szCs w:val="24"/>
                <w:lang w:eastAsia="es-MX"/>
              </w:rPr>
            </w:pPr>
          </w:p>
        </w:tc>
      </w:tr>
      <w:tr w:rsidR="000D1EE7" w:rsidRPr="00624307" w:rsidTr="000D1EE7">
        <w:trPr>
          <w:trHeight w:val="270"/>
        </w:trPr>
        <w:tc>
          <w:tcPr>
            <w:tcW w:w="27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rPr>
                <w:rFonts w:ascii="Arial" w:eastAsia="Times New Roman" w:hAnsi="Arial" w:cs="Arial"/>
                <w:sz w:val="20"/>
                <w:szCs w:val="24"/>
                <w:lang w:eastAsia="es-MX"/>
              </w:rPr>
            </w:pPr>
          </w:p>
        </w:tc>
        <w:tc>
          <w:tcPr>
            <w:tcW w:w="2240" w:type="dxa"/>
            <w:tcBorders>
              <w:top w:val="nil"/>
              <w:left w:val="nil"/>
              <w:bottom w:val="nil"/>
              <w:right w:val="nil"/>
            </w:tcBorders>
            <w:shd w:val="clear" w:color="auto" w:fill="auto"/>
            <w:noWrap/>
            <w:vAlign w:val="center"/>
            <w:hideMark/>
          </w:tcPr>
          <w:p w:rsidR="000D1EE7" w:rsidRPr="00624307" w:rsidRDefault="000D1EE7" w:rsidP="000D1EE7">
            <w:pPr>
              <w:spacing w:after="0" w:line="240" w:lineRule="auto"/>
              <w:rPr>
                <w:rFonts w:ascii="Arial" w:eastAsia="Times New Roman" w:hAnsi="Arial" w:cs="Arial"/>
                <w:sz w:val="20"/>
                <w:szCs w:val="24"/>
                <w:lang w:eastAsia="es-MX"/>
              </w:rPr>
            </w:pPr>
          </w:p>
        </w:tc>
        <w:tc>
          <w:tcPr>
            <w:tcW w:w="172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jc w:val="center"/>
              <w:rPr>
                <w:rFonts w:ascii="Arial" w:eastAsia="Times New Roman" w:hAnsi="Arial" w:cs="Arial"/>
                <w:sz w:val="20"/>
                <w:szCs w:val="24"/>
                <w:lang w:eastAsia="es-MX"/>
              </w:rPr>
            </w:pP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rPr>
                <w:rFonts w:ascii="Arial" w:eastAsia="Times New Roman" w:hAnsi="Arial" w:cs="Arial"/>
                <w:sz w:val="20"/>
                <w:szCs w:val="24"/>
                <w:lang w:eastAsia="es-MX"/>
              </w:rPr>
            </w:pPr>
          </w:p>
        </w:tc>
      </w:tr>
      <w:tr w:rsidR="000D1EE7" w:rsidRPr="00624307" w:rsidTr="000D1EE7">
        <w:trPr>
          <w:trHeight w:val="450"/>
        </w:trPr>
        <w:tc>
          <w:tcPr>
            <w:tcW w:w="27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rPr>
                <w:rFonts w:ascii="Arial" w:eastAsia="Times New Roman" w:hAnsi="Arial" w:cs="Arial"/>
                <w:sz w:val="20"/>
                <w:szCs w:val="24"/>
                <w:lang w:eastAsia="es-MX"/>
              </w:rPr>
            </w:pPr>
          </w:p>
        </w:tc>
        <w:tc>
          <w:tcPr>
            <w:tcW w:w="2240" w:type="dxa"/>
            <w:tcBorders>
              <w:top w:val="single" w:sz="4" w:space="0" w:color="808080"/>
              <w:left w:val="single" w:sz="4" w:space="0" w:color="808080"/>
              <w:bottom w:val="single" w:sz="4" w:space="0" w:color="808080"/>
              <w:right w:val="single" w:sz="4" w:space="0" w:color="808080"/>
            </w:tcBorders>
            <w:shd w:val="clear" w:color="000000" w:fill="EEECE1"/>
            <w:noWrap/>
            <w:vAlign w:val="center"/>
            <w:hideMark/>
          </w:tcPr>
          <w:p w:rsidR="000D1EE7" w:rsidRPr="00624307" w:rsidRDefault="000D1EE7" w:rsidP="000D1EE7">
            <w:pPr>
              <w:spacing w:after="0" w:line="240" w:lineRule="auto"/>
              <w:jc w:val="center"/>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M2</w:t>
            </w:r>
          </w:p>
        </w:tc>
        <w:tc>
          <w:tcPr>
            <w:tcW w:w="1720" w:type="dxa"/>
            <w:tcBorders>
              <w:top w:val="single" w:sz="4" w:space="0" w:color="808080"/>
              <w:left w:val="nil"/>
              <w:bottom w:val="single" w:sz="4" w:space="0" w:color="808080"/>
              <w:right w:val="single" w:sz="4" w:space="0" w:color="808080"/>
            </w:tcBorders>
            <w:shd w:val="clear" w:color="000000" w:fill="EEECE1"/>
            <w:noWrap/>
            <w:vAlign w:val="center"/>
            <w:hideMark/>
          </w:tcPr>
          <w:p w:rsidR="000D1EE7" w:rsidRPr="00624307" w:rsidRDefault="000D1EE7" w:rsidP="000D1EE7">
            <w:pPr>
              <w:spacing w:after="0" w:line="240" w:lineRule="auto"/>
              <w:jc w:val="center"/>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AVALÚO B</w:t>
            </w: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jc w:val="center"/>
              <w:rPr>
                <w:rFonts w:ascii="Arial" w:eastAsia="Times New Roman" w:hAnsi="Arial" w:cs="Arial"/>
                <w:b/>
                <w:bCs/>
                <w:color w:val="000000"/>
                <w:sz w:val="20"/>
                <w:szCs w:val="24"/>
                <w:lang w:eastAsia="es-MX"/>
              </w:rPr>
            </w:pPr>
          </w:p>
        </w:tc>
      </w:tr>
      <w:tr w:rsidR="000D1EE7" w:rsidRPr="00624307" w:rsidTr="000D1EE7">
        <w:trPr>
          <w:trHeight w:val="1125"/>
        </w:trPr>
        <w:tc>
          <w:tcPr>
            <w:tcW w:w="270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D1EE7" w:rsidRPr="00624307" w:rsidRDefault="000D1EE7" w:rsidP="000D1EE7">
            <w:pPr>
              <w:spacing w:after="0" w:line="240" w:lineRule="auto"/>
              <w:rPr>
                <w:rFonts w:ascii="Arial" w:eastAsia="Times New Roman" w:hAnsi="Arial" w:cs="Arial"/>
                <w:color w:val="000000"/>
                <w:sz w:val="20"/>
                <w:szCs w:val="24"/>
                <w:lang w:eastAsia="es-MX"/>
              </w:rPr>
            </w:pPr>
            <w:r w:rsidRPr="00624307">
              <w:rPr>
                <w:rFonts w:ascii="Arial" w:eastAsia="Times New Roman" w:hAnsi="Arial" w:cs="Arial"/>
                <w:color w:val="000000"/>
                <w:sz w:val="20"/>
                <w:szCs w:val="24"/>
                <w:lang w:eastAsia="es-MX"/>
              </w:rPr>
              <w:t>SUPERFIICE REQUERIDA DE ÁREA DE CESIÓN PARA DESTINOS</w:t>
            </w:r>
          </w:p>
        </w:tc>
        <w:tc>
          <w:tcPr>
            <w:tcW w:w="2240" w:type="dxa"/>
            <w:tcBorders>
              <w:top w:val="nil"/>
              <w:left w:val="nil"/>
              <w:bottom w:val="single" w:sz="4" w:space="0" w:color="808080"/>
              <w:right w:val="single" w:sz="4" w:space="0" w:color="808080"/>
            </w:tcBorders>
            <w:shd w:val="clear" w:color="auto" w:fill="auto"/>
            <w:vAlign w:val="center"/>
            <w:hideMark/>
          </w:tcPr>
          <w:p w:rsidR="000D1EE7" w:rsidRPr="00624307" w:rsidRDefault="000D1EE7" w:rsidP="000D1EE7">
            <w:pPr>
              <w:spacing w:after="0" w:line="240" w:lineRule="auto"/>
              <w:jc w:val="right"/>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2120.425</w:t>
            </w:r>
          </w:p>
        </w:tc>
        <w:tc>
          <w:tcPr>
            <w:tcW w:w="1720" w:type="dxa"/>
            <w:tcBorders>
              <w:top w:val="nil"/>
              <w:left w:val="nil"/>
              <w:bottom w:val="single" w:sz="4" w:space="0" w:color="808080"/>
              <w:right w:val="single" w:sz="4" w:space="0" w:color="808080"/>
            </w:tcBorders>
            <w:shd w:val="clear" w:color="auto" w:fill="auto"/>
            <w:noWrap/>
            <w:vAlign w:val="center"/>
            <w:hideMark/>
          </w:tcPr>
          <w:p w:rsidR="000D1EE7" w:rsidRPr="00624307" w:rsidRDefault="000D1EE7" w:rsidP="000D1EE7">
            <w:pPr>
              <w:spacing w:after="0" w:line="240" w:lineRule="auto"/>
              <w:jc w:val="right"/>
              <w:rPr>
                <w:rFonts w:ascii="Arial" w:eastAsia="Times New Roman" w:hAnsi="Arial" w:cs="Arial"/>
                <w:color w:val="000000"/>
                <w:sz w:val="20"/>
                <w:szCs w:val="24"/>
                <w:lang w:eastAsia="es-MX"/>
              </w:rPr>
            </w:pPr>
            <w:r w:rsidRPr="00624307">
              <w:rPr>
                <w:rFonts w:ascii="Arial" w:eastAsia="Times New Roman" w:hAnsi="Arial" w:cs="Arial"/>
                <w:color w:val="000000"/>
                <w:sz w:val="20"/>
                <w:szCs w:val="24"/>
                <w:lang w:eastAsia="es-MX"/>
              </w:rPr>
              <w:t xml:space="preserve"> $    2,756,552.50 </w:t>
            </w: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jc w:val="right"/>
              <w:rPr>
                <w:rFonts w:ascii="Arial" w:eastAsia="Times New Roman" w:hAnsi="Arial" w:cs="Arial"/>
                <w:color w:val="000000"/>
                <w:sz w:val="20"/>
                <w:szCs w:val="24"/>
                <w:lang w:eastAsia="es-MX"/>
              </w:rPr>
            </w:pPr>
          </w:p>
        </w:tc>
      </w:tr>
      <w:tr w:rsidR="000D1EE7" w:rsidRPr="00624307" w:rsidTr="000D1EE7">
        <w:trPr>
          <w:trHeight w:val="1020"/>
        </w:trPr>
        <w:tc>
          <w:tcPr>
            <w:tcW w:w="2700" w:type="dxa"/>
            <w:tcBorders>
              <w:top w:val="nil"/>
              <w:left w:val="single" w:sz="4" w:space="0" w:color="808080"/>
              <w:bottom w:val="single" w:sz="4" w:space="0" w:color="808080"/>
              <w:right w:val="single" w:sz="4" w:space="0" w:color="808080"/>
            </w:tcBorders>
            <w:shd w:val="clear" w:color="auto" w:fill="auto"/>
            <w:vAlign w:val="center"/>
            <w:hideMark/>
          </w:tcPr>
          <w:p w:rsidR="000D1EE7" w:rsidRPr="00624307" w:rsidRDefault="000D1EE7" w:rsidP="000D1EE7">
            <w:pPr>
              <w:spacing w:after="0" w:line="240" w:lineRule="auto"/>
              <w:rPr>
                <w:rFonts w:ascii="Arial" w:eastAsia="Times New Roman" w:hAnsi="Arial" w:cs="Arial"/>
                <w:color w:val="000000"/>
                <w:sz w:val="20"/>
                <w:szCs w:val="24"/>
                <w:lang w:eastAsia="es-MX"/>
              </w:rPr>
            </w:pPr>
            <w:r w:rsidRPr="00624307">
              <w:rPr>
                <w:rFonts w:ascii="Arial" w:eastAsia="Times New Roman" w:hAnsi="Arial" w:cs="Arial"/>
                <w:color w:val="000000"/>
                <w:sz w:val="20"/>
                <w:szCs w:val="24"/>
                <w:lang w:eastAsia="es-MX"/>
              </w:rPr>
              <w:t>SUPERFICIE M2 CONSTRUIDOS PARA EQUIPAMIENTO</w:t>
            </w:r>
          </w:p>
        </w:tc>
        <w:tc>
          <w:tcPr>
            <w:tcW w:w="2240" w:type="dxa"/>
            <w:tcBorders>
              <w:top w:val="nil"/>
              <w:left w:val="nil"/>
              <w:bottom w:val="single" w:sz="4" w:space="0" w:color="808080"/>
              <w:right w:val="single" w:sz="4" w:space="0" w:color="808080"/>
            </w:tcBorders>
            <w:shd w:val="clear" w:color="auto" w:fill="auto"/>
            <w:vAlign w:val="center"/>
            <w:hideMark/>
          </w:tcPr>
          <w:p w:rsidR="000D1EE7" w:rsidRPr="00624307" w:rsidRDefault="000D1EE7" w:rsidP="000D1EE7">
            <w:pPr>
              <w:spacing w:after="0" w:line="240" w:lineRule="auto"/>
              <w:jc w:val="right"/>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143.5</w:t>
            </w:r>
          </w:p>
        </w:tc>
        <w:tc>
          <w:tcPr>
            <w:tcW w:w="1720" w:type="dxa"/>
            <w:tcBorders>
              <w:top w:val="nil"/>
              <w:left w:val="nil"/>
              <w:bottom w:val="single" w:sz="4" w:space="0" w:color="808080"/>
              <w:right w:val="single" w:sz="4" w:space="0" w:color="808080"/>
            </w:tcBorders>
            <w:shd w:val="clear" w:color="auto" w:fill="auto"/>
            <w:noWrap/>
            <w:vAlign w:val="center"/>
            <w:hideMark/>
          </w:tcPr>
          <w:p w:rsidR="000D1EE7" w:rsidRPr="00624307" w:rsidRDefault="000D1EE7" w:rsidP="000D1EE7">
            <w:pPr>
              <w:spacing w:after="0" w:line="240" w:lineRule="auto"/>
              <w:jc w:val="right"/>
              <w:rPr>
                <w:rFonts w:ascii="Arial" w:eastAsia="Times New Roman" w:hAnsi="Arial" w:cs="Arial"/>
                <w:color w:val="000000"/>
                <w:sz w:val="20"/>
                <w:szCs w:val="24"/>
                <w:lang w:eastAsia="es-MX"/>
              </w:rPr>
            </w:pPr>
            <w:r w:rsidRPr="00624307">
              <w:rPr>
                <w:rFonts w:ascii="Arial" w:eastAsia="Times New Roman" w:hAnsi="Arial" w:cs="Arial"/>
                <w:color w:val="000000"/>
                <w:sz w:val="20"/>
                <w:szCs w:val="24"/>
                <w:lang w:eastAsia="es-MX"/>
              </w:rPr>
              <w:t xml:space="preserve"> $       899,745.00 </w:t>
            </w: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jc w:val="right"/>
              <w:rPr>
                <w:rFonts w:ascii="Arial" w:eastAsia="Times New Roman" w:hAnsi="Arial" w:cs="Arial"/>
                <w:color w:val="000000"/>
                <w:sz w:val="20"/>
                <w:szCs w:val="24"/>
                <w:lang w:eastAsia="es-MX"/>
              </w:rPr>
            </w:pPr>
          </w:p>
        </w:tc>
      </w:tr>
      <w:tr w:rsidR="000D1EE7" w:rsidRPr="00624307" w:rsidTr="000D1EE7">
        <w:trPr>
          <w:trHeight w:val="510"/>
        </w:trPr>
        <w:tc>
          <w:tcPr>
            <w:tcW w:w="2700" w:type="dxa"/>
            <w:tcBorders>
              <w:top w:val="nil"/>
              <w:left w:val="single" w:sz="4" w:space="0" w:color="808080"/>
              <w:bottom w:val="single" w:sz="4" w:space="0" w:color="808080"/>
              <w:right w:val="single" w:sz="4" w:space="0" w:color="808080"/>
            </w:tcBorders>
            <w:shd w:val="clear" w:color="auto" w:fill="auto"/>
            <w:vAlign w:val="center"/>
            <w:hideMark/>
          </w:tcPr>
          <w:p w:rsidR="000D1EE7" w:rsidRPr="00624307" w:rsidRDefault="000D1EE7" w:rsidP="000D1EE7">
            <w:pPr>
              <w:spacing w:after="0" w:line="240" w:lineRule="auto"/>
              <w:rPr>
                <w:rFonts w:ascii="Arial" w:eastAsia="Times New Roman" w:hAnsi="Arial" w:cs="Arial"/>
                <w:color w:val="000000"/>
                <w:sz w:val="20"/>
                <w:szCs w:val="24"/>
                <w:lang w:eastAsia="es-MX"/>
              </w:rPr>
            </w:pPr>
            <w:r w:rsidRPr="00624307">
              <w:rPr>
                <w:rFonts w:ascii="Arial" w:eastAsia="Times New Roman" w:hAnsi="Arial" w:cs="Arial"/>
                <w:color w:val="000000"/>
                <w:sz w:val="20"/>
                <w:szCs w:val="24"/>
                <w:lang w:eastAsia="es-MX"/>
              </w:rPr>
              <w:t> </w:t>
            </w:r>
          </w:p>
        </w:tc>
        <w:tc>
          <w:tcPr>
            <w:tcW w:w="2240" w:type="dxa"/>
            <w:tcBorders>
              <w:top w:val="nil"/>
              <w:left w:val="nil"/>
              <w:bottom w:val="single" w:sz="4" w:space="0" w:color="808080"/>
              <w:right w:val="single" w:sz="4" w:space="0" w:color="808080"/>
            </w:tcBorders>
            <w:shd w:val="clear" w:color="auto" w:fill="auto"/>
            <w:vAlign w:val="center"/>
            <w:hideMark/>
          </w:tcPr>
          <w:p w:rsidR="000D1EE7" w:rsidRPr="00624307" w:rsidRDefault="000D1EE7" w:rsidP="000D1EE7">
            <w:pPr>
              <w:spacing w:after="0" w:line="240" w:lineRule="auto"/>
              <w:jc w:val="right"/>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TOTAL</w:t>
            </w:r>
          </w:p>
        </w:tc>
        <w:tc>
          <w:tcPr>
            <w:tcW w:w="1720" w:type="dxa"/>
            <w:tcBorders>
              <w:top w:val="nil"/>
              <w:left w:val="nil"/>
              <w:bottom w:val="single" w:sz="4" w:space="0" w:color="808080"/>
              <w:right w:val="single" w:sz="4" w:space="0" w:color="808080"/>
            </w:tcBorders>
            <w:shd w:val="clear" w:color="auto" w:fill="auto"/>
            <w:noWrap/>
            <w:vAlign w:val="center"/>
            <w:hideMark/>
          </w:tcPr>
          <w:p w:rsidR="000D1EE7" w:rsidRPr="00624307" w:rsidRDefault="000D1EE7" w:rsidP="000D1EE7">
            <w:pPr>
              <w:spacing w:after="0" w:line="240" w:lineRule="auto"/>
              <w:jc w:val="right"/>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 xml:space="preserve"> $    3,656,297.50 </w:t>
            </w: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jc w:val="right"/>
              <w:rPr>
                <w:rFonts w:ascii="Arial" w:eastAsia="Times New Roman" w:hAnsi="Arial" w:cs="Arial"/>
                <w:b/>
                <w:bCs/>
                <w:color w:val="000000"/>
                <w:sz w:val="20"/>
                <w:szCs w:val="24"/>
                <w:lang w:eastAsia="es-MX"/>
              </w:rPr>
            </w:pPr>
          </w:p>
        </w:tc>
      </w:tr>
      <w:tr w:rsidR="000D1EE7" w:rsidRPr="00624307" w:rsidTr="000D1EE7">
        <w:trPr>
          <w:trHeight w:val="540"/>
        </w:trPr>
        <w:tc>
          <w:tcPr>
            <w:tcW w:w="4940" w:type="dxa"/>
            <w:gridSpan w:val="2"/>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D1EE7" w:rsidRPr="00624307" w:rsidRDefault="000D1EE7" w:rsidP="000D1EE7">
            <w:pPr>
              <w:spacing w:after="0" w:line="240" w:lineRule="auto"/>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SUPERFICIE CORRESPONDIENTE EN M2.</w:t>
            </w:r>
          </w:p>
        </w:tc>
        <w:tc>
          <w:tcPr>
            <w:tcW w:w="1720" w:type="dxa"/>
            <w:tcBorders>
              <w:top w:val="nil"/>
              <w:left w:val="nil"/>
              <w:bottom w:val="single" w:sz="4" w:space="0" w:color="808080"/>
              <w:right w:val="single" w:sz="4" w:space="0" w:color="808080"/>
            </w:tcBorders>
            <w:shd w:val="clear" w:color="auto" w:fill="auto"/>
            <w:noWrap/>
            <w:vAlign w:val="center"/>
            <w:hideMark/>
          </w:tcPr>
          <w:p w:rsidR="000D1EE7" w:rsidRPr="00624307" w:rsidRDefault="000D1EE7" w:rsidP="000D1EE7">
            <w:pPr>
              <w:spacing w:after="0" w:line="240" w:lineRule="auto"/>
              <w:jc w:val="center"/>
              <w:rPr>
                <w:rFonts w:ascii="Arial" w:eastAsia="Times New Roman" w:hAnsi="Arial" w:cs="Arial"/>
                <w:b/>
                <w:bCs/>
                <w:color w:val="000000"/>
                <w:sz w:val="20"/>
                <w:szCs w:val="24"/>
                <w:lang w:eastAsia="es-MX"/>
              </w:rPr>
            </w:pPr>
            <w:r w:rsidRPr="00624307">
              <w:rPr>
                <w:rFonts w:ascii="Arial" w:eastAsia="Times New Roman" w:hAnsi="Arial" w:cs="Arial"/>
                <w:b/>
                <w:bCs/>
                <w:color w:val="000000"/>
                <w:sz w:val="20"/>
                <w:szCs w:val="24"/>
                <w:lang w:eastAsia="es-MX"/>
              </w:rPr>
              <w:t>747.42</w:t>
            </w:r>
          </w:p>
        </w:tc>
        <w:tc>
          <w:tcPr>
            <w:tcW w:w="1200" w:type="dxa"/>
            <w:tcBorders>
              <w:top w:val="nil"/>
              <w:left w:val="nil"/>
              <w:bottom w:val="nil"/>
              <w:right w:val="nil"/>
            </w:tcBorders>
            <w:shd w:val="clear" w:color="auto" w:fill="auto"/>
            <w:noWrap/>
            <w:vAlign w:val="bottom"/>
            <w:hideMark/>
          </w:tcPr>
          <w:p w:rsidR="000D1EE7" w:rsidRPr="00624307" w:rsidRDefault="000D1EE7" w:rsidP="000D1EE7">
            <w:pPr>
              <w:spacing w:after="0" w:line="240" w:lineRule="auto"/>
              <w:jc w:val="center"/>
              <w:rPr>
                <w:rFonts w:ascii="Arial" w:eastAsia="Times New Roman" w:hAnsi="Arial" w:cs="Arial"/>
                <w:b/>
                <w:bCs/>
                <w:color w:val="000000"/>
                <w:sz w:val="20"/>
                <w:szCs w:val="24"/>
                <w:lang w:eastAsia="es-MX"/>
              </w:rPr>
            </w:pPr>
          </w:p>
        </w:tc>
      </w:tr>
    </w:tbl>
    <w:p w:rsidR="000D1EE7" w:rsidRPr="007A791D" w:rsidRDefault="000D1EE7" w:rsidP="000D1EE7">
      <w:pPr>
        <w:spacing w:after="0"/>
        <w:jc w:val="both"/>
        <w:rPr>
          <w:rFonts w:ascii="Arial" w:hAnsi="Arial" w:cs="Arial"/>
          <w:sz w:val="24"/>
          <w:szCs w:val="24"/>
        </w:rPr>
      </w:pPr>
    </w:p>
    <w:p w:rsidR="000D1EE7" w:rsidRPr="007A791D" w:rsidRDefault="000D1EE7" w:rsidP="000D1EE7">
      <w:pPr>
        <w:spacing w:after="0"/>
        <w:jc w:val="both"/>
        <w:rPr>
          <w:rFonts w:ascii="Arial" w:eastAsia="Malgun Gothic" w:hAnsi="Arial" w:cs="Arial"/>
          <w:sz w:val="24"/>
          <w:szCs w:val="24"/>
        </w:rPr>
      </w:pPr>
      <w:r w:rsidRPr="007A791D">
        <w:rPr>
          <w:rFonts w:ascii="Arial" w:eastAsia="Malgun Gothic" w:hAnsi="Arial" w:cs="Arial"/>
          <w:b/>
          <w:bCs/>
          <w:sz w:val="24"/>
          <w:szCs w:val="24"/>
        </w:rPr>
        <w:t>SEGUNDO. –</w:t>
      </w:r>
      <w:r w:rsidRPr="007A791D">
        <w:rPr>
          <w:rFonts w:ascii="Arial" w:eastAsia="Malgun Gothic" w:hAnsi="Arial" w:cs="Arial"/>
          <w:sz w:val="24"/>
          <w:szCs w:val="24"/>
        </w:rPr>
        <w:t xml:space="preserve"> Se instruye al Síndico para que se realicen los trámites jurídicos y administrativos necesarios para dar cabal cumplimiento al presente acuerdo y surta   efectos legales.</w:t>
      </w:r>
    </w:p>
    <w:p w:rsidR="000D1EE7" w:rsidRPr="007A791D" w:rsidRDefault="000D1EE7" w:rsidP="000D1EE7">
      <w:pPr>
        <w:spacing w:after="0"/>
        <w:jc w:val="both"/>
        <w:rPr>
          <w:rFonts w:ascii="Arial" w:hAnsi="Arial" w:cs="Arial"/>
          <w:sz w:val="24"/>
          <w:szCs w:val="24"/>
        </w:rPr>
      </w:pPr>
    </w:p>
    <w:p w:rsidR="000D1EE7" w:rsidRPr="007A791D" w:rsidRDefault="000D1EE7" w:rsidP="000D1EE7">
      <w:pPr>
        <w:spacing w:after="0"/>
        <w:jc w:val="both"/>
        <w:rPr>
          <w:rFonts w:ascii="Arial" w:hAnsi="Arial" w:cs="Arial"/>
          <w:sz w:val="24"/>
          <w:szCs w:val="24"/>
        </w:rPr>
      </w:pPr>
      <w:r w:rsidRPr="007A791D">
        <w:rPr>
          <w:rFonts w:ascii="Arial" w:hAnsi="Arial" w:cs="Arial"/>
          <w:b/>
          <w:sz w:val="24"/>
          <w:szCs w:val="24"/>
        </w:rPr>
        <w:t>TERCERO.-</w:t>
      </w:r>
      <w:r w:rsidRPr="007A791D">
        <w:rPr>
          <w:rFonts w:ascii="Arial" w:hAnsi="Arial" w:cs="Arial"/>
          <w:sz w:val="24"/>
          <w:szCs w:val="24"/>
        </w:rPr>
        <w:t xml:space="preserve"> La empresa denominada “ARANCIA INDUSTRIAL, S.A. de C.V.”, deberá  cumplir con todos y cada uno de los requerimientos que sean necesarios para dar cabal cumplimiento al presente acuerdo.</w:t>
      </w:r>
    </w:p>
    <w:p w:rsidR="000D1EE7" w:rsidRPr="007A791D" w:rsidRDefault="000D1EE7" w:rsidP="000D1EE7">
      <w:pPr>
        <w:pStyle w:val="Prrafodelista"/>
        <w:spacing w:after="0"/>
        <w:jc w:val="both"/>
        <w:rPr>
          <w:rFonts w:ascii="Arial" w:hAnsi="Arial" w:cs="Arial"/>
          <w:sz w:val="24"/>
          <w:szCs w:val="24"/>
        </w:rPr>
      </w:pPr>
    </w:p>
    <w:p w:rsidR="000D1EE7" w:rsidRPr="007A791D" w:rsidRDefault="000D1EE7" w:rsidP="000D1EE7">
      <w:pPr>
        <w:spacing w:after="0"/>
        <w:jc w:val="both"/>
        <w:rPr>
          <w:rFonts w:ascii="Arial" w:hAnsi="Arial" w:cs="Arial"/>
          <w:color w:val="000000" w:themeColor="text1"/>
          <w:sz w:val="24"/>
          <w:szCs w:val="24"/>
        </w:rPr>
      </w:pPr>
      <w:r w:rsidRPr="007A791D">
        <w:rPr>
          <w:rFonts w:ascii="Arial" w:hAnsi="Arial" w:cs="Arial"/>
          <w:b/>
          <w:sz w:val="24"/>
          <w:szCs w:val="24"/>
        </w:rPr>
        <w:t xml:space="preserve">NOTIFÍQUESE. - </w:t>
      </w:r>
      <w:r w:rsidRPr="007A791D">
        <w:rPr>
          <w:rFonts w:ascii="Arial" w:hAnsi="Arial" w:cs="Arial"/>
          <w:bCs/>
          <w:sz w:val="24"/>
          <w:szCs w:val="24"/>
        </w:rPr>
        <w:t>A</w:t>
      </w:r>
      <w:r w:rsidRPr="007A791D">
        <w:rPr>
          <w:rFonts w:ascii="Arial" w:hAnsi="Arial" w:cs="Arial"/>
          <w:color w:val="000000" w:themeColor="text1"/>
          <w:sz w:val="24"/>
          <w:szCs w:val="24"/>
        </w:rPr>
        <w:t xml:space="preserve"> la Presidencia Municipal, Secretario del Ayuntamiento, Síndico Municipal, Tesorero Municipal, a la empresa </w:t>
      </w:r>
      <w:proofErr w:type="spellStart"/>
      <w:r w:rsidRPr="007A791D">
        <w:rPr>
          <w:rFonts w:ascii="Arial" w:hAnsi="Arial" w:cs="Arial"/>
          <w:color w:val="000000" w:themeColor="text1"/>
          <w:sz w:val="24"/>
          <w:szCs w:val="24"/>
        </w:rPr>
        <w:t>Arancia</w:t>
      </w:r>
      <w:proofErr w:type="spellEnd"/>
      <w:r w:rsidRPr="007A791D">
        <w:rPr>
          <w:rFonts w:ascii="Arial" w:hAnsi="Arial" w:cs="Arial"/>
          <w:color w:val="000000" w:themeColor="text1"/>
          <w:sz w:val="24"/>
          <w:szCs w:val="24"/>
        </w:rPr>
        <w:t xml:space="preserve"> Industrial, S.A de C.V por conducto de su apoderada la C. Yolanda Hernández Quiroz cito en la Av. López Cotilla No. 2032, piso 7, col. Arcos Vallarta en Guadalajara, a la empresa Hogares del Fresno  S.A de C.V cito calle Vidrio No.2335 interior 117, col. Barrera C.P 44150, en Guadalajara; a la Coordinación General de Gestión Integral de la Ciudad, y a cualquier otra Dependencia Municipal involucrada en el tema para surta los efectos legales a que haya lugar.</w:t>
      </w:r>
    </w:p>
    <w:p w:rsidR="000D1EE7" w:rsidRPr="00624307" w:rsidRDefault="000D1EE7" w:rsidP="000D1EE7">
      <w:pPr>
        <w:spacing w:after="0"/>
        <w:jc w:val="center"/>
        <w:rPr>
          <w:rFonts w:ascii="Arial" w:hAnsi="Arial" w:cs="Arial"/>
          <w:b/>
          <w:sz w:val="12"/>
          <w:szCs w:val="24"/>
        </w:rPr>
      </w:pPr>
    </w:p>
    <w:p w:rsidR="000D1EE7" w:rsidRPr="00624307" w:rsidRDefault="000D1EE7" w:rsidP="00624307">
      <w:pPr>
        <w:pStyle w:val="Compact"/>
        <w:jc w:val="center"/>
        <w:rPr>
          <w:rFonts w:ascii="Arial" w:hAnsi="Arial" w:cs="Arial"/>
          <w:b/>
        </w:rPr>
      </w:pPr>
      <w:r w:rsidRPr="00624307">
        <w:rPr>
          <w:rFonts w:ascii="Arial" w:hAnsi="Arial" w:cs="Arial"/>
          <w:b/>
        </w:rPr>
        <w:t>A T E N T A M E N T E</w:t>
      </w:r>
    </w:p>
    <w:p w:rsidR="000D1EE7" w:rsidRPr="00624307" w:rsidRDefault="000D1EE7" w:rsidP="00624307">
      <w:pPr>
        <w:pStyle w:val="Compact"/>
        <w:jc w:val="center"/>
        <w:rPr>
          <w:rFonts w:ascii="Arial" w:hAnsi="Arial" w:cs="Arial"/>
          <w:b/>
        </w:rPr>
      </w:pPr>
      <w:r w:rsidRPr="00624307">
        <w:rPr>
          <w:rFonts w:ascii="Arial" w:hAnsi="Arial" w:cs="Arial"/>
          <w:b/>
        </w:rPr>
        <w:t>“PRIMA OPERA FIGLINAE HOMO”</w:t>
      </w:r>
    </w:p>
    <w:p w:rsidR="000D1EE7" w:rsidRPr="00624307" w:rsidRDefault="000D1EE7" w:rsidP="00624307">
      <w:pPr>
        <w:pStyle w:val="Compact"/>
        <w:jc w:val="center"/>
        <w:rPr>
          <w:rFonts w:ascii="Arial" w:hAnsi="Arial" w:cs="Arial"/>
          <w:b/>
        </w:rPr>
      </w:pPr>
      <w:r w:rsidRPr="00624307">
        <w:rPr>
          <w:rFonts w:ascii="Arial" w:hAnsi="Arial" w:cs="Arial"/>
          <w:b/>
        </w:rPr>
        <w:t>SALON DE SESIONES DEL H. AYUNTAMIENTO</w:t>
      </w:r>
    </w:p>
    <w:p w:rsidR="000D1EE7" w:rsidRPr="00624307" w:rsidRDefault="000D1EE7" w:rsidP="00624307">
      <w:pPr>
        <w:pStyle w:val="Compact"/>
        <w:jc w:val="center"/>
        <w:rPr>
          <w:rFonts w:ascii="Arial" w:hAnsi="Arial" w:cs="Arial"/>
          <w:b/>
        </w:rPr>
      </w:pPr>
      <w:r w:rsidRPr="00624307">
        <w:rPr>
          <w:rFonts w:ascii="Arial" w:hAnsi="Arial" w:cs="Arial"/>
          <w:b/>
        </w:rPr>
        <w:t>“AÑO.2021 CONMEMORACIÓN DE LOS 200 AÑOS DE LA PROCLAMA DE LA INDEPENDENCIA DE LA NUEVA GALICIA EN EL MUNICIPIO DE SAN PEDRO TLAQUEPAQUE, JALISCO MEXICO.”</w:t>
      </w:r>
    </w:p>
    <w:p w:rsidR="000D1EE7" w:rsidRPr="00624307" w:rsidRDefault="000D1EE7" w:rsidP="00624307">
      <w:pPr>
        <w:pStyle w:val="Compact"/>
        <w:jc w:val="center"/>
        <w:rPr>
          <w:rFonts w:ascii="Arial" w:hAnsi="Arial" w:cs="Arial"/>
          <w:b/>
        </w:rPr>
      </w:pPr>
      <w:r w:rsidRPr="00624307">
        <w:rPr>
          <w:rFonts w:ascii="Arial" w:hAnsi="Arial" w:cs="Arial"/>
          <w:b/>
        </w:rPr>
        <w:t>A LA FECHA DE SU PRESENTACIÓN</w:t>
      </w:r>
    </w:p>
    <w:p w:rsidR="000D1EE7" w:rsidRPr="007A791D" w:rsidRDefault="000D1EE7" w:rsidP="000D1EE7">
      <w:pPr>
        <w:spacing w:after="0"/>
        <w:ind w:right="49"/>
        <w:jc w:val="center"/>
        <w:rPr>
          <w:rFonts w:ascii="Arial" w:hAnsi="Arial" w:cs="Arial"/>
          <w:b/>
          <w:sz w:val="24"/>
          <w:szCs w:val="24"/>
        </w:rPr>
      </w:pPr>
    </w:p>
    <w:p w:rsidR="000D1EE7" w:rsidRPr="00BF7019" w:rsidRDefault="000D1EE7" w:rsidP="000D1EE7">
      <w:pPr>
        <w:spacing w:after="0"/>
        <w:ind w:right="49"/>
        <w:jc w:val="center"/>
        <w:rPr>
          <w:rFonts w:ascii="Arial" w:hAnsi="Arial" w:cs="Arial"/>
          <w:b/>
          <w:sz w:val="12"/>
          <w:szCs w:val="24"/>
        </w:rPr>
      </w:pPr>
    </w:p>
    <w:p w:rsidR="000D1EE7" w:rsidRPr="007A791D" w:rsidRDefault="000D1EE7" w:rsidP="000D1EE7">
      <w:pPr>
        <w:spacing w:after="0"/>
        <w:ind w:right="49"/>
        <w:jc w:val="center"/>
        <w:rPr>
          <w:rFonts w:ascii="Arial" w:hAnsi="Arial" w:cs="Arial"/>
          <w:b/>
          <w:sz w:val="24"/>
          <w:szCs w:val="24"/>
        </w:rPr>
      </w:pPr>
      <w:r w:rsidRPr="007A791D">
        <w:rPr>
          <w:rFonts w:ascii="Arial" w:hAnsi="Arial" w:cs="Arial"/>
          <w:b/>
          <w:sz w:val="24"/>
          <w:szCs w:val="24"/>
        </w:rPr>
        <w:t>JOSE LUIS SALAZAR MARTINEZ</w:t>
      </w:r>
    </w:p>
    <w:p w:rsidR="000D1EE7" w:rsidRPr="007A791D" w:rsidRDefault="000D1EE7" w:rsidP="000D1EE7">
      <w:pPr>
        <w:spacing w:after="0"/>
        <w:ind w:right="49"/>
        <w:jc w:val="center"/>
        <w:rPr>
          <w:rFonts w:ascii="Arial" w:hAnsi="Arial" w:cs="Arial"/>
          <w:b/>
          <w:sz w:val="24"/>
          <w:szCs w:val="24"/>
        </w:rPr>
      </w:pPr>
      <w:r w:rsidRPr="007A791D">
        <w:rPr>
          <w:rFonts w:ascii="Arial" w:hAnsi="Arial" w:cs="Arial"/>
          <w:b/>
          <w:sz w:val="24"/>
          <w:szCs w:val="24"/>
        </w:rPr>
        <w:t>SINDICO MUNICIPAL</w:t>
      </w:r>
    </w:p>
    <w:p w:rsidR="00740744" w:rsidRPr="00E64B27" w:rsidRDefault="004E445D" w:rsidP="00740744">
      <w:pPr>
        <w:jc w:val="both"/>
        <w:rPr>
          <w:rFonts w:ascii="Arial" w:hAnsi="Arial" w:cs="Arial"/>
          <w:sz w:val="24"/>
          <w:szCs w:val="24"/>
        </w:rPr>
      </w:pPr>
      <w:r>
        <w:rPr>
          <w:rFonts w:ascii="Arial" w:hAnsi="Arial" w:cs="Arial"/>
          <w:sz w:val="24"/>
          <w:szCs w:val="24"/>
        </w:rPr>
        <w:t>------------------------------------------------------------------------------------------------------------------------------------------------------------------------------------------------------</w:t>
      </w:r>
      <w:r w:rsidRPr="004E445D">
        <w:rPr>
          <w:rFonts w:ascii="Arial" w:hAnsi="Arial" w:cs="Arial"/>
          <w:sz w:val="24"/>
          <w:szCs w:val="24"/>
        </w:rPr>
        <w:t xml:space="preserve"> </w:t>
      </w:r>
      <w:r w:rsidRPr="007F5B6C">
        <w:rPr>
          <w:rFonts w:ascii="Arial" w:hAnsi="Arial" w:cs="Arial"/>
          <w:sz w:val="24"/>
          <w:szCs w:val="24"/>
        </w:rPr>
        <w:t>Con la palabra la Presidente Municipal, C. María Elena Limón García:</w:t>
      </w:r>
      <w:r>
        <w:rPr>
          <w:rFonts w:ascii="Arial" w:hAnsi="Arial" w:cs="Arial"/>
          <w:sz w:val="24"/>
          <w:szCs w:val="24"/>
        </w:rPr>
        <w:t xml:space="preserve"> </w:t>
      </w:r>
      <w:r w:rsidR="00AE322D">
        <w:rPr>
          <w:rFonts w:ascii="Arial" w:hAnsi="Arial" w:cs="Arial"/>
          <w:sz w:val="24"/>
          <w:szCs w:val="24"/>
        </w:rPr>
        <w:t>Gracias, s</w:t>
      </w:r>
      <w:r>
        <w:rPr>
          <w:rFonts w:ascii="Arial" w:hAnsi="Arial" w:cs="Arial"/>
          <w:sz w:val="24"/>
          <w:szCs w:val="24"/>
        </w:rPr>
        <w:t>e abre el turno de oradores en este tema.</w:t>
      </w:r>
      <w:r w:rsidR="00AE322D">
        <w:rPr>
          <w:rFonts w:ascii="Arial" w:hAnsi="Arial" w:cs="Arial"/>
          <w:sz w:val="24"/>
          <w:szCs w:val="24"/>
        </w:rPr>
        <w:t xml:space="preserve"> Adelante regidora Alina y luego el regidor Barba, adelante regidora.------------------------------------------------------------------------------------------------------------------------------------</w:t>
      </w:r>
      <w:r w:rsidR="00AE322D" w:rsidRPr="00AE322D">
        <w:rPr>
          <w:rFonts w:ascii="Arial" w:hAnsi="Arial" w:cs="Arial"/>
          <w:sz w:val="24"/>
          <w:szCs w:val="24"/>
        </w:rPr>
        <w:t xml:space="preserve"> </w:t>
      </w:r>
      <w:r w:rsidR="00AE322D">
        <w:rPr>
          <w:rFonts w:ascii="Arial" w:hAnsi="Arial" w:cs="Arial"/>
          <w:sz w:val="24"/>
          <w:szCs w:val="24"/>
        </w:rPr>
        <w:t xml:space="preserve">Habla la </w:t>
      </w:r>
      <w:r w:rsidR="00AE322D" w:rsidRPr="00733E72">
        <w:rPr>
          <w:rFonts w:ascii="Arial" w:eastAsia="Calibri" w:hAnsi="Arial" w:cs="Arial"/>
          <w:sz w:val="24"/>
          <w:szCs w:val="24"/>
        </w:rPr>
        <w:t>Regidora</w:t>
      </w:r>
      <w:r w:rsidR="00AE322D" w:rsidRPr="00733E72">
        <w:rPr>
          <w:rFonts w:ascii="Arial" w:eastAsia="Times New Roman" w:hAnsi="Arial" w:cs="Arial"/>
          <w:sz w:val="24"/>
          <w:szCs w:val="24"/>
          <w:lang w:eastAsia="es-MX"/>
        </w:rPr>
        <w:t xml:space="preserve"> Alin</w:t>
      </w:r>
      <w:r w:rsidR="00AE322D">
        <w:rPr>
          <w:rFonts w:ascii="Arial" w:eastAsia="Times New Roman" w:hAnsi="Arial" w:cs="Arial"/>
          <w:sz w:val="24"/>
          <w:szCs w:val="24"/>
          <w:lang w:eastAsia="es-MX"/>
        </w:rPr>
        <w:t xml:space="preserve">a Elizabeth Hernández Castañeda: Gracias, gracias, bueno, bueno, ¿Ya?, ¿Si me escuchan?, bueno eh, yo…pediría en este caso por tratarse de un asunto </w:t>
      </w:r>
      <w:r w:rsidR="00AE322D">
        <w:rPr>
          <w:rFonts w:ascii="Arial" w:hAnsi="Arial" w:cs="Arial"/>
          <w:color w:val="201F1E"/>
          <w:sz w:val="24"/>
          <w:szCs w:val="24"/>
          <w:shd w:val="clear" w:color="auto" w:fill="FFFFFF"/>
        </w:rPr>
        <w:t>que involucra el</w:t>
      </w:r>
      <w:r w:rsidR="00AE322D" w:rsidRPr="00AE322D">
        <w:rPr>
          <w:rFonts w:ascii="Arial" w:hAnsi="Arial" w:cs="Arial"/>
          <w:color w:val="201F1E"/>
          <w:sz w:val="24"/>
          <w:szCs w:val="24"/>
          <w:shd w:val="clear" w:color="auto" w:fill="FFFFFF"/>
        </w:rPr>
        <w:t xml:space="preserve"> patrimonio de municipio</w:t>
      </w:r>
      <w:r w:rsidR="004F67D0">
        <w:rPr>
          <w:rFonts w:ascii="Arial" w:hAnsi="Arial" w:cs="Arial"/>
          <w:color w:val="201F1E"/>
          <w:sz w:val="24"/>
          <w:szCs w:val="24"/>
          <w:shd w:val="clear" w:color="auto" w:fill="FFFFFF"/>
        </w:rPr>
        <w:t>, lo correcto es que se turnara</w:t>
      </w:r>
      <w:r w:rsidR="00AE322D" w:rsidRPr="00AE322D">
        <w:rPr>
          <w:rFonts w:ascii="Arial" w:hAnsi="Arial" w:cs="Arial"/>
          <w:color w:val="201F1E"/>
          <w:sz w:val="24"/>
          <w:szCs w:val="24"/>
          <w:shd w:val="clear" w:color="auto" w:fill="FFFFFF"/>
        </w:rPr>
        <w:t xml:space="preserve"> a la comisión correspondiente</w:t>
      </w:r>
      <w:r w:rsidR="004F67D0">
        <w:rPr>
          <w:rFonts w:ascii="Arial" w:hAnsi="Arial" w:cs="Arial"/>
          <w:color w:val="201F1E"/>
          <w:sz w:val="24"/>
          <w:szCs w:val="24"/>
          <w:shd w:val="clear" w:color="auto" w:fill="FFFFFF"/>
        </w:rPr>
        <w:t>, pues no es de u</w:t>
      </w:r>
      <w:r w:rsidR="00AE322D" w:rsidRPr="00AE322D">
        <w:rPr>
          <w:rFonts w:ascii="Arial" w:hAnsi="Arial" w:cs="Arial"/>
          <w:color w:val="201F1E"/>
          <w:sz w:val="24"/>
          <w:szCs w:val="24"/>
          <w:shd w:val="clear" w:color="auto" w:fill="FFFFFF"/>
        </w:rPr>
        <w:t xml:space="preserve">rgente resolución para </w:t>
      </w:r>
      <w:r w:rsidR="004F67D0">
        <w:rPr>
          <w:rFonts w:ascii="Arial" w:hAnsi="Arial" w:cs="Arial"/>
          <w:color w:val="201F1E"/>
          <w:sz w:val="24"/>
          <w:szCs w:val="24"/>
          <w:shd w:val="clear" w:color="auto" w:fill="FFFFFF"/>
        </w:rPr>
        <w:t>que se haga el estudio a fondo p</w:t>
      </w:r>
      <w:r w:rsidR="00AE322D" w:rsidRPr="00AE322D">
        <w:rPr>
          <w:rFonts w:ascii="Arial" w:hAnsi="Arial" w:cs="Arial"/>
          <w:color w:val="201F1E"/>
          <w:sz w:val="24"/>
          <w:szCs w:val="24"/>
          <w:shd w:val="clear" w:color="auto" w:fill="FFFFFF"/>
        </w:rPr>
        <w:t>ues</w:t>
      </w:r>
      <w:r w:rsidR="004F67D0">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yo</w:t>
      </w:r>
      <w:r w:rsidR="004F67D0">
        <w:rPr>
          <w:rFonts w:ascii="Arial" w:hAnsi="Arial" w:cs="Arial"/>
          <w:color w:val="201F1E"/>
          <w:sz w:val="24"/>
          <w:szCs w:val="24"/>
          <w:shd w:val="clear" w:color="auto" w:fill="FFFFFF"/>
        </w:rPr>
        <w:t xml:space="preserve"> si detecto </w:t>
      </w:r>
      <w:r w:rsidR="00AE322D" w:rsidRPr="00AE322D">
        <w:rPr>
          <w:rFonts w:ascii="Arial" w:hAnsi="Arial" w:cs="Arial"/>
          <w:color w:val="201F1E"/>
          <w:sz w:val="24"/>
          <w:szCs w:val="24"/>
          <w:shd w:val="clear" w:color="auto" w:fill="FFFFFF"/>
        </w:rPr>
        <w:t>varias</w:t>
      </w:r>
      <w:r w:rsidR="004F67D0">
        <w:rPr>
          <w:rFonts w:ascii="Arial" w:hAnsi="Arial" w:cs="Arial"/>
          <w:color w:val="201F1E"/>
          <w:sz w:val="24"/>
          <w:szCs w:val="24"/>
          <w:shd w:val="clear" w:color="auto" w:fill="FFFFFF"/>
        </w:rPr>
        <w:t xml:space="preserve"> eh,</w:t>
      </w:r>
      <w:r w:rsidR="00AE322D" w:rsidRPr="00AE322D">
        <w:rPr>
          <w:rFonts w:ascii="Arial" w:hAnsi="Arial" w:cs="Arial"/>
          <w:color w:val="201F1E"/>
          <w:sz w:val="24"/>
          <w:szCs w:val="24"/>
          <w:shd w:val="clear" w:color="auto" w:fill="FFFFFF"/>
        </w:rPr>
        <w:t xml:space="preserve"> situaciones que se deberían poner en perspectiva </w:t>
      </w:r>
      <w:r w:rsidR="004F67D0">
        <w:rPr>
          <w:rFonts w:ascii="Arial" w:hAnsi="Arial" w:cs="Arial"/>
          <w:color w:val="201F1E"/>
          <w:sz w:val="24"/>
          <w:szCs w:val="24"/>
          <w:shd w:val="clear" w:color="auto" w:fill="FFFFFF"/>
        </w:rPr>
        <w:t xml:space="preserve">eh, </w:t>
      </w:r>
      <w:r w:rsidR="00AE322D" w:rsidRPr="00AE322D">
        <w:rPr>
          <w:rFonts w:ascii="Arial" w:hAnsi="Arial" w:cs="Arial"/>
          <w:color w:val="201F1E"/>
          <w:sz w:val="24"/>
          <w:szCs w:val="24"/>
          <w:shd w:val="clear" w:color="auto" w:fill="FFFFFF"/>
        </w:rPr>
        <w:t xml:space="preserve">pues habrá que recordar que a pesar de la oposición de algunos compañeros en sesión de pleno del 20 de octubre del año pasado </w:t>
      </w:r>
      <w:r w:rsidR="004F67D0">
        <w:rPr>
          <w:rFonts w:ascii="Arial" w:hAnsi="Arial" w:cs="Arial"/>
          <w:color w:val="201F1E"/>
          <w:sz w:val="24"/>
          <w:szCs w:val="24"/>
          <w:shd w:val="clear" w:color="auto" w:fill="FFFFFF"/>
        </w:rPr>
        <w:t xml:space="preserve">quedó aprobada bajo </w:t>
      </w:r>
      <w:r w:rsidR="00AE322D" w:rsidRPr="00AE322D">
        <w:rPr>
          <w:rFonts w:ascii="Arial" w:hAnsi="Arial" w:cs="Arial"/>
          <w:color w:val="201F1E"/>
          <w:sz w:val="24"/>
          <w:szCs w:val="24"/>
          <w:shd w:val="clear" w:color="auto" w:fill="FFFFFF"/>
        </w:rPr>
        <w:t>el punto de acuerdo</w:t>
      </w:r>
      <w:r w:rsidR="004F67D0">
        <w:rPr>
          <w:rFonts w:ascii="Arial" w:hAnsi="Arial" w:cs="Arial"/>
          <w:color w:val="201F1E"/>
          <w:sz w:val="24"/>
          <w:szCs w:val="24"/>
          <w:shd w:val="clear" w:color="auto" w:fill="FFFFFF"/>
        </w:rPr>
        <w:t xml:space="preserve"> 15</w:t>
      </w:r>
      <w:r w:rsidR="00AE322D" w:rsidRPr="00AE322D">
        <w:rPr>
          <w:rFonts w:ascii="Arial" w:hAnsi="Arial" w:cs="Arial"/>
          <w:color w:val="201F1E"/>
          <w:sz w:val="24"/>
          <w:szCs w:val="24"/>
          <w:shd w:val="clear" w:color="auto" w:fill="FFFFFF"/>
        </w:rPr>
        <w:t>17</w:t>
      </w:r>
      <w:r w:rsidR="004F67D0">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2020</w:t>
      </w:r>
      <w:r w:rsidR="004F67D0">
        <w:rPr>
          <w:rFonts w:ascii="Arial" w:hAnsi="Arial" w:cs="Arial"/>
          <w:color w:val="201F1E"/>
          <w:sz w:val="24"/>
          <w:szCs w:val="24"/>
          <w:shd w:val="clear" w:color="auto" w:fill="FFFFFF"/>
        </w:rPr>
        <w:t>, es</w:t>
      </w:r>
      <w:r w:rsidR="00AE322D" w:rsidRPr="00AE322D">
        <w:rPr>
          <w:rFonts w:ascii="Arial" w:hAnsi="Arial" w:cs="Arial"/>
          <w:color w:val="201F1E"/>
          <w:sz w:val="24"/>
          <w:szCs w:val="24"/>
          <w:shd w:val="clear" w:color="auto" w:fill="FFFFFF"/>
        </w:rPr>
        <w:t xml:space="preserve"> la situación</w:t>
      </w:r>
      <w:r w:rsidR="004F67D0">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este acto</w:t>
      </w:r>
      <w:r w:rsidR="004F67D0">
        <w:rPr>
          <w:rFonts w:ascii="Arial" w:hAnsi="Arial" w:cs="Arial"/>
          <w:color w:val="201F1E"/>
          <w:sz w:val="24"/>
          <w:szCs w:val="24"/>
          <w:shd w:val="clear" w:color="auto" w:fill="FFFFFF"/>
        </w:rPr>
        <w:t xml:space="preserve"> indebidamente</w:t>
      </w:r>
      <w:r w:rsidR="00AE322D" w:rsidRPr="00AE322D">
        <w:rPr>
          <w:rFonts w:ascii="Arial" w:hAnsi="Arial" w:cs="Arial"/>
          <w:color w:val="201F1E"/>
          <w:sz w:val="24"/>
          <w:szCs w:val="24"/>
          <w:shd w:val="clear" w:color="auto" w:fill="FFFFFF"/>
        </w:rPr>
        <w:t xml:space="preserve"> fundado y motivado que</w:t>
      </w:r>
      <w:r w:rsidR="004F67D0">
        <w:rPr>
          <w:rFonts w:ascii="Arial" w:hAnsi="Arial" w:cs="Arial"/>
          <w:color w:val="201F1E"/>
          <w:sz w:val="24"/>
          <w:szCs w:val="24"/>
          <w:shd w:val="clear" w:color="auto" w:fill="FFFFFF"/>
        </w:rPr>
        <w:t xml:space="preserve"> reconoce la vialidad denominada Avenida Patria como excedencia de áreas de cesión para destino,</w:t>
      </w:r>
      <w:r w:rsidR="00AE322D" w:rsidRPr="00AE322D">
        <w:rPr>
          <w:rFonts w:ascii="Arial" w:hAnsi="Arial" w:cs="Arial"/>
          <w:color w:val="201F1E"/>
          <w:sz w:val="24"/>
          <w:szCs w:val="24"/>
          <w:shd w:val="clear" w:color="auto" w:fill="FFFFFF"/>
        </w:rPr>
        <w:t xml:space="preserve"> de equipamiento 6</w:t>
      </w:r>
      <w:r w:rsidR="004F67D0">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032.83 metros</w:t>
      </w:r>
      <w:r w:rsidR="004F67D0">
        <w:rPr>
          <w:rFonts w:ascii="Arial" w:hAnsi="Arial" w:cs="Arial"/>
          <w:color w:val="201F1E"/>
          <w:sz w:val="24"/>
          <w:szCs w:val="24"/>
          <w:shd w:val="clear" w:color="auto" w:fill="FFFFFF"/>
        </w:rPr>
        <w:t xml:space="preserve">2 </w:t>
      </w:r>
      <w:r w:rsidR="00AE322D" w:rsidRPr="00AE322D">
        <w:rPr>
          <w:rFonts w:ascii="Arial" w:hAnsi="Arial" w:cs="Arial"/>
          <w:color w:val="201F1E"/>
          <w:sz w:val="24"/>
          <w:szCs w:val="24"/>
          <w:shd w:val="clear" w:color="auto" w:fill="FFFFFF"/>
        </w:rPr>
        <w:t>a favor del urbanizador</w:t>
      </w:r>
      <w:r w:rsidR="004F67D0">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de la acción urbanística denominada Villa del Prado provocó la pérdida de 6</w:t>
      </w:r>
      <w:r w:rsidR="004F67D0">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032.83 metros</w:t>
      </w:r>
      <w:r w:rsidR="004F67D0">
        <w:rPr>
          <w:rFonts w:ascii="Arial" w:hAnsi="Arial" w:cs="Arial"/>
          <w:color w:val="201F1E"/>
          <w:sz w:val="24"/>
          <w:szCs w:val="24"/>
          <w:shd w:val="clear" w:color="auto" w:fill="FFFFFF"/>
        </w:rPr>
        <w:t>2</w:t>
      </w:r>
      <w:r w:rsidR="00AE322D" w:rsidRPr="00AE322D">
        <w:rPr>
          <w:rFonts w:ascii="Arial" w:hAnsi="Arial" w:cs="Arial"/>
          <w:color w:val="201F1E"/>
          <w:sz w:val="24"/>
          <w:szCs w:val="24"/>
          <w:shd w:val="clear" w:color="auto" w:fill="FFFFFF"/>
        </w:rPr>
        <w:t xml:space="preserve"> de terreno </w:t>
      </w:r>
      <w:r w:rsidR="004F67D0">
        <w:rPr>
          <w:rFonts w:ascii="Arial" w:hAnsi="Arial" w:cs="Arial"/>
          <w:color w:val="201F1E"/>
          <w:sz w:val="24"/>
          <w:szCs w:val="24"/>
          <w:shd w:val="clear" w:color="auto" w:fill="FFFFFF"/>
        </w:rPr>
        <w:t xml:space="preserve">que es más que necesario </w:t>
      </w:r>
      <w:r w:rsidR="00AE322D" w:rsidRPr="00AE322D">
        <w:rPr>
          <w:rFonts w:ascii="Arial" w:hAnsi="Arial" w:cs="Arial"/>
          <w:color w:val="201F1E"/>
          <w:sz w:val="24"/>
          <w:szCs w:val="24"/>
          <w:shd w:val="clear" w:color="auto" w:fill="FFFFFF"/>
        </w:rPr>
        <w:t>para la ciudadanía</w:t>
      </w:r>
      <w:r w:rsidR="004F67D0">
        <w:rPr>
          <w:rFonts w:ascii="Arial" w:hAnsi="Arial" w:cs="Arial"/>
          <w:color w:val="201F1E"/>
          <w:sz w:val="24"/>
          <w:szCs w:val="24"/>
          <w:shd w:val="clear" w:color="auto" w:fill="FFFFFF"/>
        </w:rPr>
        <w:t>, esa</w:t>
      </w:r>
      <w:r w:rsidR="00AE322D" w:rsidRPr="00AE322D">
        <w:rPr>
          <w:rFonts w:ascii="Arial" w:hAnsi="Arial" w:cs="Arial"/>
          <w:color w:val="201F1E"/>
          <w:sz w:val="24"/>
          <w:szCs w:val="24"/>
          <w:shd w:val="clear" w:color="auto" w:fill="FFFFFF"/>
        </w:rPr>
        <w:t xml:space="preserve"> superficie equivalente a</w:t>
      </w:r>
      <w:r w:rsidR="004F67D0">
        <w:rPr>
          <w:rFonts w:ascii="Arial" w:hAnsi="Arial" w:cs="Arial"/>
          <w:color w:val="201F1E"/>
          <w:sz w:val="24"/>
          <w:szCs w:val="24"/>
          <w:shd w:val="clear" w:color="auto" w:fill="FFFFFF"/>
        </w:rPr>
        <w:t>ctualmente a</w:t>
      </w:r>
      <w:r w:rsidR="00AE322D" w:rsidRPr="00AE322D">
        <w:rPr>
          <w:rFonts w:ascii="Arial" w:hAnsi="Arial" w:cs="Arial"/>
          <w:color w:val="201F1E"/>
          <w:sz w:val="24"/>
          <w:szCs w:val="24"/>
          <w:shd w:val="clear" w:color="auto" w:fill="FFFFFF"/>
        </w:rPr>
        <w:t xml:space="preserve"> más de </w:t>
      </w:r>
      <w:r w:rsidR="004F67D0">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29</w:t>
      </w:r>
      <w:r w:rsidR="004F67D0">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000</w:t>
      </w:r>
      <w:r w:rsidR="004F67D0">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000</w:t>
      </w:r>
      <w:r w:rsidR="004F67D0">
        <w:rPr>
          <w:rFonts w:ascii="Arial" w:hAnsi="Arial" w:cs="Arial"/>
          <w:color w:val="201F1E"/>
          <w:sz w:val="24"/>
          <w:szCs w:val="24"/>
          <w:shd w:val="clear" w:color="auto" w:fill="FFFFFF"/>
        </w:rPr>
        <w:t>.00 (Veintinueve millones</w:t>
      </w:r>
      <w:r w:rsidR="00AE322D" w:rsidRPr="00AE322D">
        <w:rPr>
          <w:rFonts w:ascii="Arial" w:hAnsi="Arial" w:cs="Arial"/>
          <w:color w:val="201F1E"/>
          <w:sz w:val="24"/>
          <w:szCs w:val="24"/>
          <w:shd w:val="clear" w:color="auto" w:fill="FFFFFF"/>
        </w:rPr>
        <w:t xml:space="preserve"> de pesos </w:t>
      </w:r>
      <w:r w:rsidR="004F67D0">
        <w:rPr>
          <w:rFonts w:ascii="Arial" w:hAnsi="Arial" w:cs="Arial"/>
          <w:color w:val="201F1E"/>
          <w:sz w:val="24"/>
          <w:szCs w:val="24"/>
          <w:shd w:val="clear" w:color="auto" w:fill="FFFFFF"/>
        </w:rPr>
        <w:t xml:space="preserve">00/100 M.N.), </w:t>
      </w:r>
      <w:r w:rsidR="00AE322D" w:rsidRPr="00AE322D">
        <w:rPr>
          <w:rFonts w:ascii="Arial" w:hAnsi="Arial" w:cs="Arial"/>
          <w:color w:val="201F1E"/>
          <w:sz w:val="24"/>
          <w:szCs w:val="24"/>
          <w:shd w:val="clear" w:color="auto" w:fill="FFFFFF"/>
        </w:rPr>
        <w:t>según el dato del precio de 4</w:t>
      </w:r>
      <w:r w:rsidR="004F67D0">
        <w:rPr>
          <w:rFonts w:ascii="Arial" w:hAnsi="Arial" w:cs="Arial"/>
          <w:color w:val="201F1E"/>
          <w:sz w:val="24"/>
          <w:szCs w:val="24"/>
          <w:shd w:val="clear" w:color="auto" w:fill="FFFFFF"/>
        </w:rPr>
        <w:t>,891.89 por metro2,</w:t>
      </w:r>
      <w:r w:rsidR="00AE322D" w:rsidRPr="00AE322D">
        <w:rPr>
          <w:rFonts w:ascii="Arial" w:hAnsi="Arial" w:cs="Arial"/>
          <w:color w:val="201F1E"/>
          <w:sz w:val="24"/>
          <w:szCs w:val="24"/>
          <w:shd w:val="clear" w:color="auto" w:fill="FFFFFF"/>
        </w:rPr>
        <w:t xml:space="preserve"> que se nos compartió </w:t>
      </w:r>
      <w:r w:rsidR="004F67D0">
        <w:rPr>
          <w:rFonts w:ascii="Arial" w:hAnsi="Arial" w:cs="Arial"/>
          <w:color w:val="201F1E"/>
          <w:sz w:val="24"/>
          <w:szCs w:val="24"/>
          <w:shd w:val="clear" w:color="auto" w:fill="FFFFFF"/>
        </w:rPr>
        <w:t xml:space="preserve">en aquel momento </w:t>
      </w:r>
      <w:r w:rsidR="00AE322D" w:rsidRPr="00AE322D">
        <w:rPr>
          <w:rFonts w:ascii="Arial" w:hAnsi="Arial" w:cs="Arial"/>
          <w:color w:val="201F1E"/>
          <w:sz w:val="24"/>
          <w:szCs w:val="24"/>
          <w:shd w:val="clear" w:color="auto" w:fill="FFFFFF"/>
        </w:rPr>
        <w:t xml:space="preserve">en el dictamen y el que </w:t>
      </w:r>
      <w:r w:rsidR="004F67D0">
        <w:rPr>
          <w:rFonts w:ascii="Arial" w:hAnsi="Arial" w:cs="Arial"/>
          <w:color w:val="201F1E"/>
          <w:sz w:val="24"/>
          <w:szCs w:val="24"/>
          <w:shd w:val="clear" w:color="auto" w:fill="FFFFFF"/>
        </w:rPr>
        <w:t xml:space="preserve">hoy </w:t>
      </w:r>
      <w:r w:rsidR="00AE322D" w:rsidRPr="00AE322D">
        <w:rPr>
          <w:rFonts w:ascii="Arial" w:hAnsi="Arial" w:cs="Arial"/>
          <w:color w:val="201F1E"/>
          <w:sz w:val="24"/>
          <w:szCs w:val="24"/>
          <w:shd w:val="clear" w:color="auto" w:fill="FFFFFF"/>
        </w:rPr>
        <w:t xml:space="preserve">se pretende </w:t>
      </w:r>
      <w:r w:rsidR="004F67D0">
        <w:rPr>
          <w:rFonts w:ascii="Arial" w:hAnsi="Arial" w:cs="Arial"/>
          <w:color w:val="201F1E"/>
          <w:sz w:val="24"/>
          <w:szCs w:val="24"/>
          <w:shd w:val="clear" w:color="auto" w:fill="FFFFFF"/>
        </w:rPr>
        <w:t>a</w:t>
      </w:r>
      <w:r w:rsidR="00AE322D" w:rsidRPr="00AE322D">
        <w:rPr>
          <w:rFonts w:ascii="Arial" w:hAnsi="Arial" w:cs="Arial"/>
          <w:color w:val="201F1E"/>
          <w:sz w:val="24"/>
          <w:szCs w:val="24"/>
          <w:shd w:val="clear" w:color="auto" w:fill="FFFFFF"/>
        </w:rPr>
        <w:t>probar</w:t>
      </w:r>
      <w:r w:rsidR="004F67D0">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ahora bien en</w:t>
      </w:r>
      <w:r w:rsidR="004F67D0">
        <w:rPr>
          <w:rFonts w:ascii="Arial" w:hAnsi="Arial" w:cs="Arial"/>
          <w:color w:val="201F1E"/>
          <w:sz w:val="24"/>
          <w:szCs w:val="24"/>
          <w:shd w:val="clear" w:color="auto" w:fill="FFFFFF"/>
        </w:rPr>
        <w:t xml:space="preserve"> esta iniciativa de</w:t>
      </w:r>
      <w:r w:rsidR="00AE322D" w:rsidRPr="00AE322D">
        <w:rPr>
          <w:rFonts w:ascii="Arial" w:hAnsi="Arial" w:cs="Arial"/>
          <w:color w:val="201F1E"/>
          <w:sz w:val="24"/>
          <w:szCs w:val="24"/>
          <w:shd w:val="clear" w:color="auto" w:fill="FFFFFF"/>
        </w:rPr>
        <w:t xml:space="preserve"> aprobación directa solicita que se apruebe la permuta de las áreas de ces</w:t>
      </w:r>
      <w:r w:rsidR="004F67D0">
        <w:rPr>
          <w:rFonts w:ascii="Arial" w:hAnsi="Arial" w:cs="Arial"/>
          <w:color w:val="201F1E"/>
          <w:sz w:val="24"/>
          <w:szCs w:val="24"/>
          <w:shd w:val="clear" w:color="auto" w:fill="FFFFFF"/>
        </w:rPr>
        <w:t xml:space="preserve">ión para destinos generadas por el predio propiedad de </w:t>
      </w:r>
      <w:proofErr w:type="spellStart"/>
      <w:r w:rsidR="004F67D0">
        <w:rPr>
          <w:rFonts w:ascii="Arial" w:hAnsi="Arial" w:cs="Arial"/>
          <w:color w:val="201F1E"/>
          <w:sz w:val="24"/>
          <w:szCs w:val="24"/>
          <w:shd w:val="clear" w:color="auto" w:fill="FFFFFF"/>
        </w:rPr>
        <w:t>A</w:t>
      </w:r>
      <w:r w:rsidR="00AE322D" w:rsidRPr="00AE322D">
        <w:rPr>
          <w:rFonts w:ascii="Arial" w:hAnsi="Arial" w:cs="Arial"/>
          <w:color w:val="201F1E"/>
          <w:sz w:val="24"/>
          <w:szCs w:val="24"/>
          <w:shd w:val="clear" w:color="auto" w:fill="FFFFFF"/>
        </w:rPr>
        <w:t>rancia</w:t>
      </w:r>
      <w:proofErr w:type="spellEnd"/>
      <w:r w:rsidR="00AE322D" w:rsidRPr="00AE322D">
        <w:rPr>
          <w:rFonts w:ascii="Arial" w:hAnsi="Arial" w:cs="Arial"/>
          <w:color w:val="201F1E"/>
          <w:sz w:val="24"/>
          <w:szCs w:val="24"/>
          <w:shd w:val="clear" w:color="auto" w:fill="FFFFFF"/>
        </w:rPr>
        <w:t xml:space="preserve"> Industrial S.A de C.V</w:t>
      </w:r>
      <w:r w:rsidR="004F67D0">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ubicado en la carretera San Martín de Las Flores kilómetro 1.6</w:t>
      </w:r>
      <w:r w:rsidR="004F67D0">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w:t>
      </w:r>
      <w:r w:rsidR="004F67D0">
        <w:rPr>
          <w:rFonts w:ascii="Arial" w:hAnsi="Arial" w:cs="Arial"/>
          <w:color w:val="201F1E"/>
          <w:sz w:val="24"/>
          <w:szCs w:val="24"/>
          <w:shd w:val="clear" w:color="auto" w:fill="FFFFFF"/>
        </w:rPr>
        <w:t>a este inmueble le obliga u</w:t>
      </w:r>
      <w:r w:rsidR="00AE322D" w:rsidRPr="00AE322D">
        <w:rPr>
          <w:rFonts w:ascii="Arial" w:hAnsi="Arial" w:cs="Arial"/>
          <w:color w:val="201F1E"/>
          <w:sz w:val="24"/>
          <w:szCs w:val="24"/>
          <w:shd w:val="clear" w:color="auto" w:fill="FFFFFF"/>
        </w:rPr>
        <w:t>n área de cesión para destinos de equipamiento de 2</w:t>
      </w:r>
      <w:r w:rsidR="004F67D0">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120.42 metros</w:t>
      </w:r>
      <w:r w:rsidR="004F67D0">
        <w:rPr>
          <w:rFonts w:ascii="Arial" w:hAnsi="Arial" w:cs="Arial"/>
          <w:color w:val="201F1E"/>
          <w:sz w:val="24"/>
          <w:szCs w:val="24"/>
          <w:shd w:val="clear" w:color="auto" w:fill="FFFFFF"/>
        </w:rPr>
        <w:t xml:space="preserve">2, </w:t>
      </w:r>
      <w:r w:rsidR="00AE322D" w:rsidRPr="00AE322D">
        <w:rPr>
          <w:rFonts w:ascii="Arial" w:hAnsi="Arial" w:cs="Arial"/>
          <w:color w:val="201F1E"/>
          <w:sz w:val="24"/>
          <w:szCs w:val="24"/>
          <w:shd w:val="clear" w:color="auto" w:fill="FFFFFF"/>
        </w:rPr>
        <w:t>y 143.5 metros</w:t>
      </w:r>
      <w:r w:rsidR="004F67D0">
        <w:rPr>
          <w:rFonts w:ascii="Arial" w:hAnsi="Arial" w:cs="Arial"/>
          <w:color w:val="201F1E"/>
          <w:sz w:val="24"/>
          <w:szCs w:val="24"/>
          <w:shd w:val="clear" w:color="auto" w:fill="FFFFFF"/>
        </w:rPr>
        <w:t>2</w:t>
      </w:r>
      <w:r w:rsidR="00AE322D" w:rsidRPr="00AE322D">
        <w:rPr>
          <w:rFonts w:ascii="Arial" w:hAnsi="Arial" w:cs="Arial"/>
          <w:color w:val="201F1E"/>
          <w:sz w:val="24"/>
          <w:szCs w:val="24"/>
          <w:shd w:val="clear" w:color="auto" w:fill="FFFFFF"/>
        </w:rPr>
        <w:t xml:space="preserve"> de edificación</w:t>
      </w:r>
      <w:r w:rsidR="004F67D0">
        <w:rPr>
          <w:rFonts w:ascii="Arial" w:hAnsi="Arial" w:cs="Arial"/>
          <w:color w:val="201F1E"/>
          <w:sz w:val="24"/>
          <w:szCs w:val="24"/>
          <w:shd w:val="clear" w:color="auto" w:fill="FFFFFF"/>
        </w:rPr>
        <w:t>, que en dinero</w:t>
      </w:r>
      <w:r w:rsidR="00AE322D" w:rsidRPr="00AE322D">
        <w:rPr>
          <w:rFonts w:ascii="Arial" w:hAnsi="Arial" w:cs="Arial"/>
          <w:color w:val="201F1E"/>
          <w:sz w:val="24"/>
          <w:szCs w:val="24"/>
          <w:shd w:val="clear" w:color="auto" w:fill="FFFFFF"/>
        </w:rPr>
        <w:t xml:space="preserve"> representa un monto de </w:t>
      </w:r>
      <w:r w:rsidR="0050611B">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3</w:t>
      </w:r>
      <w:r w:rsidR="004F67D0">
        <w:rPr>
          <w:rFonts w:ascii="Arial" w:hAnsi="Arial" w:cs="Arial"/>
          <w:color w:val="201F1E"/>
          <w:sz w:val="24"/>
          <w:szCs w:val="24"/>
          <w:shd w:val="clear" w:color="auto" w:fill="FFFFFF"/>
        </w:rPr>
        <w:t>´6</w:t>
      </w:r>
      <w:r w:rsidR="00AE322D" w:rsidRPr="00AE322D">
        <w:rPr>
          <w:rFonts w:ascii="Arial" w:hAnsi="Arial" w:cs="Arial"/>
          <w:color w:val="201F1E"/>
          <w:sz w:val="24"/>
          <w:szCs w:val="24"/>
          <w:shd w:val="clear" w:color="auto" w:fill="FFFFFF"/>
        </w:rPr>
        <w:t>56</w:t>
      </w:r>
      <w:r w:rsidR="004F67D0">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297.50 </w:t>
      </w:r>
      <w:r w:rsidR="004F67D0">
        <w:rPr>
          <w:rFonts w:ascii="Arial" w:hAnsi="Arial" w:cs="Arial"/>
          <w:color w:val="201F1E"/>
          <w:sz w:val="24"/>
          <w:szCs w:val="24"/>
          <w:shd w:val="clear" w:color="auto" w:fill="FFFFFF"/>
        </w:rPr>
        <w:t xml:space="preserve">(tres millones seiscientos cincuenta y seis mil doscientos noventa y siete pesos 50/100 M.N.), </w:t>
      </w:r>
      <w:r w:rsidR="00AE322D" w:rsidRPr="00AE322D">
        <w:rPr>
          <w:rFonts w:ascii="Arial" w:hAnsi="Arial" w:cs="Arial"/>
          <w:color w:val="201F1E"/>
          <w:sz w:val="24"/>
          <w:szCs w:val="24"/>
          <w:shd w:val="clear" w:color="auto" w:fill="FFFFFF"/>
        </w:rPr>
        <w:t>dinero que aclaro no entr</w:t>
      </w:r>
      <w:r w:rsidR="004F67D0">
        <w:rPr>
          <w:rFonts w:ascii="Arial" w:hAnsi="Arial" w:cs="Arial"/>
          <w:color w:val="201F1E"/>
          <w:sz w:val="24"/>
          <w:szCs w:val="24"/>
          <w:shd w:val="clear" w:color="auto" w:fill="FFFFFF"/>
        </w:rPr>
        <w:t>ará a las arcas de la Hacienda M</w:t>
      </w:r>
      <w:r w:rsidR="00AE322D" w:rsidRPr="00AE322D">
        <w:rPr>
          <w:rFonts w:ascii="Arial" w:hAnsi="Arial" w:cs="Arial"/>
          <w:color w:val="201F1E"/>
          <w:sz w:val="24"/>
          <w:szCs w:val="24"/>
          <w:shd w:val="clear" w:color="auto" w:fill="FFFFFF"/>
        </w:rPr>
        <w:t>unicipal</w:t>
      </w:r>
      <w:r w:rsidR="004F67D0">
        <w:rPr>
          <w:rFonts w:ascii="Arial" w:hAnsi="Arial" w:cs="Arial"/>
          <w:color w:val="201F1E"/>
          <w:sz w:val="24"/>
          <w:szCs w:val="24"/>
          <w:shd w:val="clear" w:color="auto" w:fill="FFFFFF"/>
        </w:rPr>
        <w:t>, ni</w:t>
      </w:r>
      <w:r w:rsidR="00AE322D" w:rsidRPr="00AE322D">
        <w:rPr>
          <w:rFonts w:ascii="Arial" w:hAnsi="Arial" w:cs="Arial"/>
          <w:color w:val="201F1E"/>
          <w:sz w:val="24"/>
          <w:szCs w:val="24"/>
          <w:shd w:val="clear" w:color="auto" w:fill="FFFFFF"/>
        </w:rPr>
        <w:t xml:space="preserve"> se dejará el predio para beneficio de la población</w:t>
      </w:r>
      <w:r w:rsidR="004F67D0">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esto porque el u</w:t>
      </w:r>
      <w:r w:rsidR="004F67D0">
        <w:rPr>
          <w:rFonts w:ascii="Arial" w:hAnsi="Arial" w:cs="Arial"/>
          <w:color w:val="201F1E"/>
          <w:sz w:val="24"/>
          <w:szCs w:val="24"/>
          <w:shd w:val="clear" w:color="auto" w:fill="FFFFFF"/>
        </w:rPr>
        <w:t xml:space="preserve">rbanizador de Villas del Prado les dará </w:t>
      </w:r>
      <w:r w:rsidR="00AE322D" w:rsidRPr="00AE322D">
        <w:rPr>
          <w:rFonts w:ascii="Arial" w:hAnsi="Arial" w:cs="Arial"/>
          <w:color w:val="201F1E"/>
          <w:sz w:val="24"/>
          <w:szCs w:val="24"/>
          <w:shd w:val="clear" w:color="auto" w:fill="FFFFFF"/>
        </w:rPr>
        <w:t>747.42 metros</w:t>
      </w:r>
      <w:r w:rsidR="0050611B">
        <w:rPr>
          <w:rFonts w:ascii="Arial" w:hAnsi="Arial" w:cs="Arial"/>
          <w:color w:val="201F1E"/>
          <w:sz w:val="24"/>
          <w:szCs w:val="24"/>
          <w:shd w:val="clear" w:color="auto" w:fill="FFFFFF"/>
        </w:rPr>
        <w:t>2, de la calle A</w:t>
      </w:r>
      <w:r w:rsidR="00AE322D" w:rsidRPr="00AE322D">
        <w:rPr>
          <w:rFonts w:ascii="Arial" w:hAnsi="Arial" w:cs="Arial"/>
          <w:color w:val="201F1E"/>
          <w:sz w:val="24"/>
          <w:szCs w:val="24"/>
          <w:shd w:val="clear" w:color="auto" w:fill="FFFFFF"/>
        </w:rPr>
        <w:t>venida Patria que se aprobaron</w:t>
      </w:r>
      <w:r w:rsidR="0050611B">
        <w:rPr>
          <w:rFonts w:ascii="Arial" w:hAnsi="Arial" w:cs="Arial"/>
          <w:color w:val="201F1E"/>
          <w:sz w:val="24"/>
          <w:szCs w:val="24"/>
          <w:shd w:val="clear" w:color="auto" w:fill="FFFFFF"/>
        </w:rPr>
        <w:t xml:space="preserve"> eh, considerable excedente</w:t>
      </w:r>
      <w:r w:rsidR="00AE322D" w:rsidRPr="00AE322D">
        <w:rPr>
          <w:rFonts w:ascii="Arial" w:hAnsi="Arial" w:cs="Arial"/>
          <w:color w:val="201F1E"/>
          <w:sz w:val="24"/>
          <w:szCs w:val="24"/>
          <w:shd w:val="clear" w:color="auto" w:fill="FFFFFF"/>
        </w:rPr>
        <w:t xml:space="preserve"> e</w:t>
      </w:r>
      <w:r w:rsidR="0050611B">
        <w:rPr>
          <w:rFonts w:ascii="Arial" w:hAnsi="Arial" w:cs="Arial"/>
          <w:color w:val="201F1E"/>
          <w:sz w:val="24"/>
          <w:szCs w:val="24"/>
          <w:shd w:val="clear" w:color="auto" w:fill="FFFFFF"/>
        </w:rPr>
        <w:t>n el acuerdo 1517 ya mencionado,</w:t>
      </w:r>
      <w:r w:rsidR="00AE322D" w:rsidRPr="00AE322D">
        <w:rPr>
          <w:rFonts w:ascii="Arial" w:hAnsi="Arial" w:cs="Arial"/>
          <w:color w:val="201F1E"/>
          <w:sz w:val="24"/>
          <w:szCs w:val="24"/>
          <w:shd w:val="clear" w:color="auto" w:fill="FFFFFF"/>
        </w:rPr>
        <w:t xml:space="preserve"> es</w:t>
      </w:r>
      <w:r w:rsidR="0050611B">
        <w:rPr>
          <w:rFonts w:ascii="Arial" w:hAnsi="Arial" w:cs="Arial"/>
          <w:color w:val="201F1E"/>
          <w:sz w:val="24"/>
          <w:szCs w:val="24"/>
          <w:shd w:val="clear" w:color="auto" w:fill="FFFFFF"/>
        </w:rPr>
        <w:t>t</w:t>
      </w:r>
      <w:r w:rsidR="00AE322D" w:rsidRPr="00AE322D">
        <w:rPr>
          <w:rFonts w:ascii="Arial" w:hAnsi="Arial" w:cs="Arial"/>
          <w:color w:val="201F1E"/>
          <w:sz w:val="24"/>
          <w:szCs w:val="24"/>
          <w:shd w:val="clear" w:color="auto" w:fill="FFFFFF"/>
        </w:rPr>
        <w:t>os metros 747.42</w:t>
      </w:r>
      <w:r w:rsidR="0050611B">
        <w:rPr>
          <w:rFonts w:ascii="Arial" w:hAnsi="Arial" w:cs="Arial"/>
          <w:color w:val="201F1E"/>
          <w:sz w:val="24"/>
          <w:szCs w:val="24"/>
          <w:shd w:val="clear" w:color="auto" w:fill="FFFFFF"/>
        </w:rPr>
        <w:t>, debido a que la Avenida P</w:t>
      </w:r>
      <w:r w:rsidR="00AE322D" w:rsidRPr="00AE322D">
        <w:rPr>
          <w:rFonts w:ascii="Arial" w:hAnsi="Arial" w:cs="Arial"/>
          <w:color w:val="201F1E"/>
          <w:sz w:val="24"/>
          <w:szCs w:val="24"/>
          <w:shd w:val="clear" w:color="auto" w:fill="FFFFFF"/>
        </w:rPr>
        <w:t>atria tiene un costo de 4</w:t>
      </w:r>
      <w:r w:rsidR="0050611B">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891.89 según el documento que se nos presenta</w:t>
      </w:r>
      <w:r w:rsidR="0050611B">
        <w:rPr>
          <w:rFonts w:ascii="Arial" w:hAnsi="Arial" w:cs="Arial"/>
          <w:color w:val="201F1E"/>
          <w:sz w:val="24"/>
          <w:szCs w:val="24"/>
          <w:shd w:val="clear" w:color="auto" w:fill="FFFFFF"/>
        </w:rPr>
        <w:t xml:space="preserve"> equivale a $</w:t>
      </w:r>
      <w:r w:rsidR="0050611B" w:rsidRPr="00AE322D">
        <w:rPr>
          <w:rFonts w:ascii="Arial" w:hAnsi="Arial" w:cs="Arial"/>
          <w:color w:val="201F1E"/>
          <w:sz w:val="24"/>
          <w:szCs w:val="24"/>
          <w:shd w:val="clear" w:color="auto" w:fill="FFFFFF"/>
        </w:rPr>
        <w:t>3</w:t>
      </w:r>
      <w:r w:rsidR="0050611B">
        <w:rPr>
          <w:rFonts w:ascii="Arial" w:hAnsi="Arial" w:cs="Arial"/>
          <w:color w:val="201F1E"/>
          <w:sz w:val="24"/>
          <w:szCs w:val="24"/>
          <w:shd w:val="clear" w:color="auto" w:fill="FFFFFF"/>
        </w:rPr>
        <w:t>´6</w:t>
      </w:r>
      <w:r w:rsidR="0050611B" w:rsidRPr="00AE322D">
        <w:rPr>
          <w:rFonts w:ascii="Arial" w:hAnsi="Arial" w:cs="Arial"/>
          <w:color w:val="201F1E"/>
          <w:sz w:val="24"/>
          <w:szCs w:val="24"/>
          <w:shd w:val="clear" w:color="auto" w:fill="FFFFFF"/>
        </w:rPr>
        <w:t>56</w:t>
      </w:r>
      <w:r w:rsidR="0050611B">
        <w:rPr>
          <w:rFonts w:ascii="Arial" w:hAnsi="Arial" w:cs="Arial"/>
          <w:color w:val="201F1E"/>
          <w:sz w:val="24"/>
          <w:szCs w:val="24"/>
          <w:shd w:val="clear" w:color="auto" w:fill="FFFFFF"/>
        </w:rPr>
        <w:t>,296.42</w:t>
      </w:r>
      <w:r w:rsidR="0050611B" w:rsidRPr="00AE322D">
        <w:rPr>
          <w:rFonts w:ascii="Arial" w:hAnsi="Arial" w:cs="Arial"/>
          <w:color w:val="201F1E"/>
          <w:sz w:val="24"/>
          <w:szCs w:val="24"/>
          <w:shd w:val="clear" w:color="auto" w:fill="FFFFFF"/>
        </w:rPr>
        <w:t xml:space="preserve"> </w:t>
      </w:r>
      <w:r w:rsidR="0050611B">
        <w:rPr>
          <w:rFonts w:ascii="Arial" w:hAnsi="Arial" w:cs="Arial"/>
          <w:color w:val="201F1E"/>
          <w:sz w:val="24"/>
          <w:szCs w:val="24"/>
          <w:shd w:val="clear" w:color="auto" w:fill="FFFFFF"/>
        </w:rPr>
        <w:t xml:space="preserve">(tres millones seiscientos cincuenta y seis mil doscientos noventa y seis pesos 42/100 M.N.), </w:t>
      </w:r>
      <w:r w:rsidR="00AE322D" w:rsidRPr="00AE322D">
        <w:rPr>
          <w:rFonts w:ascii="Arial" w:hAnsi="Arial" w:cs="Arial"/>
          <w:color w:val="201F1E"/>
          <w:sz w:val="24"/>
          <w:szCs w:val="24"/>
          <w:shd w:val="clear" w:color="auto" w:fill="FFFFFF"/>
        </w:rPr>
        <w:t xml:space="preserve"> es</w:t>
      </w:r>
      <w:r w:rsidR="0050611B">
        <w:rPr>
          <w:rFonts w:ascii="Arial" w:hAnsi="Arial" w:cs="Arial"/>
          <w:color w:val="201F1E"/>
          <w:sz w:val="24"/>
          <w:szCs w:val="24"/>
          <w:shd w:val="clear" w:color="auto" w:fill="FFFFFF"/>
        </w:rPr>
        <w:t xml:space="preserve"> decir,</w:t>
      </w:r>
      <w:r w:rsidR="00AE322D" w:rsidRPr="00AE322D">
        <w:rPr>
          <w:rFonts w:ascii="Arial" w:hAnsi="Arial" w:cs="Arial"/>
          <w:color w:val="201F1E"/>
          <w:sz w:val="24"/>
          <w:szCs w:val="24"/>
          <w:shd w:val="clear" w:color="auto" w:fill="FFFFFF"/>
        </w:rPr>
        <w:t xml:space="preserve"> justo el importe que corresponde a la ses</w:t>
      </w:r>
      <w:r w:rsidR="0050611B">
        <w:rPr>
          <w:rFonts w:ascii="Arial" w:hAnsi="Arial" w:cs="Arial"/>
          <w:color w:val="201F1E"/>
          <w:sz w:val="24"/>
          <w:szCs w:val="24"/>
          <w:shd w:val="clear" w:color="auto" w:fill="FFFFFF"/>
        </w:rPr>
        <w:t xml:space="preserve">ión de destino del polígono de </w:t>
      </w:r>
      <w:proofErr w:type="spellStart"/>
      <w:r w:rsidR="0050611B">
        <w:rPr>
          <w:rFonts w:ascii="Arial" w:hAnsi="Arial" w:cs="Arial"/>
          <w:color w:val="201F1E"/>
          <w:sz w:val="24"/>
          <w:szCs w:val="24"/>
          <w:shd w:val="clear" w:color="auto" w:fill="FFFFFF"/>
        </w:rPr>
        <w:t>Arancia</w:t>
      </w:r>
      <w:proofErr w:type="spellEnd"/>
      <w:r w:rsidR="0050611B">
        <w:rPr>
          <w:rFonts w:ascii="Arial" w:hAnsi="Arial" w:cs="Arial"/>
          <w:color w:val="201F1E"/>
          <w:sz w:val="24"/>
          <w:szCs w:val="24"/>
          <w:shd w:val="clear" w:color="auto" w:fill="FFFFFF"/>
        </w:rPr>
        <w:t xml:space="preserve"> Industrial y por otro lado pues, preciso que el Código Urbano del E</w:t>
      </w:r>
      <w:r w:rsidR="00AE322D" w:rsidRPr="00AE322D">
        <w:rPr>
          <w:rFonts w:ascii="Arial" w:hAnsi="Arial" w:cs="Arial"/>
          <w:color w:val="201F1E"/>
          <w:sz w:val="24"/>
          <w:szCs w:val="24"/>
          <w:shd w:val="clear" w:color="auto" w:fill="FFFFFF"/>
        </w:rPr>
        <w:t>stado en su Artículo 177 menciona</w:t>
      </w:r>
      <w:r w:rsidR="0050611B">
        <w:rPr>
          <w:rFonts w:ascii="Arial" w:hAnsi="Arial" w:cs="Arial"/>
          <w:color w:val="201F1E"/>
          <w:sz w:val="24"/>
          <w:szCs w:val="24"/>
          <w:shd w:val="clear" w:color="auto" w:fill="FFFFFF"/>
        </w:rPr>
        <w:t xml:space="preserve">: Cuando a juicio </w:t>
      </w:r>
      <w:r w:rsidR="00AE322D" w:rsidRPr="00AE322D">
        <w:rPr>
          <w:rFonts w:ascii="Arial" w:hAnsi="Arial" w:cs="Arial"/>
          <w:color w:val="201F1E"/>
          <w:sz w:val="24"/>
          <w:szCs w:val="24"/>
          <w:shd w:val="clear" w:color="auto" w:fill="FFFFFF"/>
        </w:rPr>
        <w:t>de la autoridad</w:t>
      </w:r>
      <w:r w:rsidR="0050611B">
        <w:rPr>
          <w:rFonts w:ascii="Arial" w:hAnsi="Arial" w:cs="Arial"/>
          <w:color w:val="201F1E"/>
          <w:sz w:val="24"/>
          <w:szCs w:val="24"/>
          <w:shd w:val="clear" w:color="auto" w:fill="FFFFFF"/>
        </w:rPr>
        <w:t xml:space="preserve"> municipal las áreas de cesión a</w:t>
      </w:r>
      <w:r w:rsidR="00AE322D" w:rsidRPr="00AE322D">
        <w:rPr>
          <w:rFonts w:ascii="Arial" w:hAnsi="Arial" w:cs="Arial"/>
          <w:color w:val="201F1E"/>
          <w:sz w:val="24"/>
          <w:szCs w:val="24"/>
          <w:shd w:val="clear" w:color="auto" w:fill="FFFFFF"/>
        </w:rPr>
        <w:t xml:space="preserve"> qué se refiere este capítulo no sean útiles para fines públicos estás podrán p</w:t>
      </w:r>
      <w:r w:rsidR="0050611B">
        <w:rPr>
          <w:rFonts w:ascii="Arial" w:hAnsi="Arial" w:cs="Arial"/>
          <w:color w:val="201F1E"/>
          <w:sz w:val="24"/>
          <w:szCs w:val="24"/>
          <w:shd w:val="clear" w:color="auto" w:fill="FFFFFF"/>
        </w:rPr>
        <w:t xml:space="preserve">ermutarse </w:t>
      </w:r>
      <w:r w:rsidR="00AE322D" w:rsidRPr="00AE322D">
        <w:rPr>
          <w:rFonts w:ascii="Arial" w:hAnsi="Arial" w:cs="Arial"/>
          <w:color w:val="201F1E"/>
          <w:sz w:val="24"/>
          <w:szCs w:val="24"/>
          <w:shd w:val="clear" w:color="auto" w:fill="FFFFFF"/>
        </w:rPr>
        <w:t>por otros terrenos sujeto a las siguientes reglas</w:t>
      </w:r>
      <w:r w:rsidR="0050611B">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la fracción primera indica no podrán perm</w:t>
      </w:r>
      <w:r w:rsidR="0050611B">
        <w:rPr>
          <w:rFonts w:ascii="Arial" w:hAnsi="Arial" w:cs="Arial"/>
          <w:color w:val="201F1E"/>
          <w:sz w:val="24"/>
          <w:szCs w:val="24"/>
          <w:shd w:val="clear" w:color="auto" w:fill="FFFFFF"/>
        </w:rPr>
        <w:t xml:space="preserve">utarse áreas de cesión para destinos por </w:t>
      </w:r>
      <w:r w:rsidR="00AE322D" w:rsidRPr="00AE322D">
        <w:rPr>
          <w:rFonts w:ascii="Arial" w:hAnsi="Arial" w:cs="Arial"/>
          <w:color w:val="201F1E"/>
          <w:sz w:val="24"/>
          <w:szCs w:val="24"/>
          <w:shd w:val="clear" w:color="auto" w:fill="FFFFFF"/>
        </w:rPr>
        <w:t>vialidades</w:t>
      </w:r>
      <w:r w:rsidR="0050611B">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lo cual estaríamos haciendo</w:t>
      </w:r>
      <w:r w:rsidR="0050611B">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pues </w:t>
      </w:r>
      <w:r w:rsidR="0050611B">
        <w:rPr>
          <w:rFonts w:ascii="Arial" w:hAnsi="Arial" w:cs="Arial"/>
          <w:color w:val="201F1E"/>
          <w:sz w:val="24"/>
          <w:szCs w:val="24"/>
          <w:shd w:val="clear" w:color="auto" w:fill="FFFFFF"/>
        </w:rPr>
        <w:t>la A</w:t>
      </w:r>
      <w:r w:rsidR="00AE322D" w:rsidRPr="00AE322D">
        <w:rPr>
          <w:rFonts w:ascii="Arial" w:hAnsi="Arial" w:cs="Arial"/>
          <w:color w:val="201F1E"/>
          <w:sz w:val="24"/>
          <w:szCs w:val="24"/>
          <w:shd w:val="clear" w:color="auto" w:fill="FFFFFF"/>
        </w:rPr>
        <w:t xml:space="preserve">venida Patria en el tramo de Villas del Prado es una </w:t>
      </w:r>
      <w:r w:rsidR="0050611B">
        <w:rPr>
          <w:rFonts w:ascii="Arial" w:hAnsi="Arial" w:cs="Arial"/>
          <w:color w:val="201F1E"/>
          <w:sz w:val="24"/>
          <w:szCs w:val="24"/>
          <w:shd w:val="clear" w:color="auto" w:fill="FFFFFF"/>
        </w:rPr>
        <w:t xml:space="preserve">vialidad </w:t>
      </w:r>
      <w:r w:rsidR="00AE322D" w:rsidRPr="00AE322D">
        <w:rPr>
          <w:rFonts w:ascii="Arial" w:hAnsi="Arial" w:cs="Arial"/>
          <w:color w:val="201F1E"/>
          <w:sz w:val="24"/>
          <w:szCs w:val="24"/>
          <w:shd w:val="clear" w:color="auto" w:fill="FFFFFF"/>
        </w:rPr>
        <w:t>totalmente terminada y entregada</w:t>
      </w:r>
      <w:r w:rsidR="0050611B">
        <w:rPr>
          <w:rFonts w:ascii="Arial" w:hAnsi="Arial" w:cs="Arial"/>
          <w:color w:val="201F1E"/>
          <w:sz w:val="24"/>
          <w:szCs w:val="24"/>
          <w:shd w:val="clear" w:color="auto" w:fill="FFFFFF"/>
        </w:rPr>
        <w:t xml:space="preserve">, fracción segunda, solo </w:t>
      </w:r>
      <w:r w:rsidR="00AE322D" w:rsidRPr="00AE322D">
        <w:rPr>
          <w:rFonts w:ascii="Arial" w:hAnsi="Arial" w:cs="Arial"/>
          <w:color w:val="201F1E"/>
          <w:sz w:val="24"/>
          <w:szCs w:val="24"/>
          <w:shd w:val="clear" w:color="auto" w:fill="FFFFFF"/>
        </w:rPr>
        <w:t>podrán ser objeto de permuta parcial las áreas destinadas para equipamiento cuando no sean útiles para el municipio</w:t>
      </w:r>
      <w:r w:rsidR="0050611B">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la falta de utilidad deberá comprobarse en el acuerdo de ayuntamiento que autoriza la permuta</w:t>
      </w:r>
      <w:r w:rsidR="0050611B">
        <w:rPr>
          <w:rFonts w:ascii="Arial" w:hAnsi="Arial" w:cs="Arial"/>
          <w:color w:val="201F1E"/>
          <w:sz w:val="24"/>
          <w:szCs w:val="24"/>
          <w:shd w:val="clear" w:color="auto" w:fill="FFFFFF"/>
        </w:rPr>
        <w:t xml:space="preserve"> la cual no podrá</w:t>
      </w:r>
      <w:r w:rsidR="00AE322D" w:rsidRPr="00AE322D">
        <w:rPr>
          <w:rFonts w:ascii="Arial" w:hAnsi="Arial" w:cs="Arial"/>
          <w:color w:val="201F1E"/>
          <w:sz w:val="24"/>
          <w:szCs w:val="24"/>
          <w:shd w:val="clear" w:color="auto" w:fill="FFFFFF"/>
        </w:rPr>
        <w:t xml:space="preserve"> rebasar el 20% del área de</w:t>
      </w:r>
      <w:r w:rsidR="0050611B">
        <w:rPr>
          <w:rFonts w:ascii="Arial" w:hAnsi="Arial" w:cs="Arial"/>
          <w:color w:val="201F1E"/>
          <w:sz w:val="24"/>
          <w:szCs w:val="24"/>
          <w:shd w:val="clear" w:color="auto" w:fill="FFFFFF"/>
        </w:rPr>
        <w:t xml:space="preserve"> cesión a</w:t>
      </w:r>
      <w:r w:rsidR="00AE322D" w:rsidRPr="00AE322D">
        <w:rPr>
          <w:rFonts w:ascii="Arial" w:hAnsi="Arial" w:cs="Arial"/>
          <w:color w:val="201F1E"/>
          <w:sz w:val="24"/>
          <w:szCs w:val="24"/>
          <w:shd w:val="clear" w:color="auto" w:fill="FFFFFF"/>
        </w:rPr>
        <w:t xml:space="preserve"> que esté obligado el urbanizador y en el apartado de los considerandos señala que </w:t>
      </w:r>
      <w:r w:rsidR="0050611B">
        <w:rPr>
          <w:rFonts w:ascii="Arial" w:hAnsi="Arial" w:cs="Arial"/>
          <w:color w:val="201F1E"/>
          <w:sz w:val="24"/>
          <w:szCs w:val="24"/>
          <w:shd w:val="clear" w:color="auto" w:fill="FFFFFF"/>
        </w:rPr>
        <w:t xml:space="preserve">un predio </w:t>
      </w:r>
      <w:r w:rsidR="00AE322D" w:rsidRPr="00AE322D">
        <w:rPr>
          <w:rFonts w:ascii="Arial" w:hAnsi="Arial" w:cs="Arial"/>
          <w:color w:val="201F1E"/>
          <w:sz w:val="24"/>
          <w:szCs w:val="24"/>
          <w:shd w:val="clear" w:color="auto" w:fill="FFFFFF"/>
        </w:rPr>
        <w:t>en esa zona no es muy útil</w:t>
      </w:r>
      <w:r w:rsidR="0050611B">
        <w:rPr>
          <w:rFonts w:ascii="Arial" w:hAnsi="Arial" w:cs="Arial"/>
          <w:color w:val="201F1E"/>
          <w:sz w:val="24"/>
          <w:szCs w:val="24"/>
          <w:shd w:val="clear" w:color="auto" w:fill="FFFFFF"/>
        </w:rPr>
        <w:t>, pues me van a disculpar</w:t>
      </w:r>
      <w:r w:rsidR="00AE322D" w:rsidRPr="00AE322D">
        <w:rPr>
          <w:rFonts w:ascii="Arial" w:hAnsi="Arial" w:cs="Arial"/>
          <w:color w:val="201F1E"/>
          <w:sz w:val="24"/>
          <w:szCs w:val="24"/>
          <w:shd w:val="clear" w:color="auto" w:fill="FFFFFF"/>
        </w:rPr>
        <w:t xml:space="preserve"> pero</w:t>
      </w:r>
      <w:r w:rsidR="0050611B">
        <w:rPr>
          <w:rFonts w:ascii="Arial" w:hAnsi="Arial" w:cs="Arial"/>
          <w:color w:val="201F1E"/>
          <w:sz w:val="24"/>
          <w:szCs w:val="24"/>
          <w:shd w:val="clear" w:color="auto" w:fill="FFFFFF"/>
        </w:rPr>
        <w:t>, creo</w:t>
      </w:r>
      <w:r w:rsidR="00AE322D" w:rsidRPr="00AE322D">
        <w:rPr>
          <w:rFonts w:ascii="Arial" w:hAnsi="Arial" w:cs="Arial"/>
          <w:color w:val="201F1E"/>
          <w:sz w:val="24"/>
          <w:szCs w:val="24"/>
          <w:shd w:val="clear" w:color="auto" w:fill="FFFFFF"/>
        </w:rPr>
        <w:t xml:space="preserve"> </w:t>
      </w:r>
      <w:r w:rsidR="0050611B">
        <w:rPr>
          <w:rFonts w:ascii="Arial" w:hAnsi="Arial" w:cs="Arial"/>
          <w:color w:val="201F1E"/>
          <w:sz w:val="24"/>
          <w:szCs w:val="24"/>
          <w:shd w:val="clear" w:color="auto" w:fill="FFFFFF"/>
        </w:rPr>
        <w:t>que es</w:t>
      </w:r>
      <w:r w:rsidR="00AE322D" w:rsidRPr="00AE322D">
        <w:rPr>
          <w:rFonts w:ascii="Arial" w:hAnsi="Arial" w:cs="Arial"/>
          <w:color w:val="201F1E"/>
          <w:sz w:val="24"/>
          <w:szCs w:val="24"/>
          <w:shd w:val="clear" w:color="auto" w:fill="FFFFFF"/>
        </w:rPr>
        <w:t>o</w:t>
      </w:r>
      <w:r w:rsidR="0050611B">
        <w:rPr>
          <w:rFonts w:ascii="Arial" w:hAnsi="Arial" w:cs="Arial"/>
          <w:color w:val="201F1E"/>
          <w:sz w:val="24"/>
          <w:szCs w:val="24"/>
          <w:shd w:val="clear" w:color="auto" w:fill="FFFFFF"/>
        </w:rPr>
        <w:t xml:space="preserve"> no es una</w:t>
      </w:r>
      <w:r w:rsidR="00AE322D" w:rsidRPr="00AE322D">
        <w:rPr>
          <w:rFonts w:ascii="Arial" w:hAnsi="Arial" w:cs="Arial"/>
          <w:color w:val="201F1E"/>
          <w:sz w:val="24"/>
          <w:szCs w:val="24"/>
          <w:shd w:val="clear" w:color="auto" w:fill="FFFFFF"/>
        </w:rPr>
        <w:t xml:space="preserve"> comprobación y por lo tanto </w:t>
      </w:r>
      <w:r w:rsidR="0050611B" w:rsidRPr="00AE322D">
        <w:rPr>
          <w:rFonts w:ascii="Arial" w:hAnsi="Arial" w:cs="Arial"/>
          <w:color w:val="201F1E"/>
          <w:sz w:val="24"/>
          <w:szCs w:val="24"/>
          <w:shd w:val="clear" w:color="auto" w:fill="FFFFFF"/>
        </w:rPr>
        <w:t>estar</w:t>
      </w:r>
      <w:r w:rsidR="0050611B">
        <w:rPr>
          <w:rFonts w:ascii="Arial" w:hAnsi="Arial" w:cs="Arial"/>
          <w:color w:val="201F1E"/>
          <w:sz w:val="24"/>
          <w:szCs w:val="24"/>
          <w:shd w:val="clear" w:color="auto" w:fill="FFFFFF"/>
        </w:rPr>
        <w:t>ía</w:t>
      </w:r>
      <w:r w:rsidR="0050611B" w:rsidRPr="00AE322D">
        <w:rPr>
          <w:rFonts w:ascii="Arial" w:hAnsi="Arial" w:cs="Arial"/>
          <w:color w:val="201F1E"/>
          <w:sz w:val="24"/>
          <w:szCs w:val="24"/>
          <w:shd w:val="clear" w:color="auto" w:fill="FFFFFF"/>
        </w:rPr>
        <w:t>mos</w:t>
      </w:r>
      <w:r w:rsidR="00AE322D" w:rsidRPr="00AE322D">
        <w:rPr>
          <w:rFonts w:ascii="Arial" w:hAnsi="Arial" w:cs="Arial"/>
          <w:color w:val="201F1E"/>
          <w:sz w:val="24"/>
          <w:szCs w:val="24"/>
          <w:shd w:val="clear" w:color="auto" w:fill="FFFFFF"/>
        </w:rPr>
        <w:t xml:space="preserve"> cont</w:t>
      </w:r>
      <w:r w:rsidR="0050611B">
        <w:rPr>
          <w:rFonts w:ascii="Arial" w:hAnsi="Arial" w:cs="Arial"/>
          <w:color w:val="201F1E"/>
          <w:sz w:val="24"/>
          <w:szCs w:val="24"/>
          <w:shd w:val="clear" w:color="auto" w:fill="FFFFFF"/>
        </w:rPr>
        <w:t>raviniendo lo que establece el Código U</w:t>
      </w:r>
      <w:r w:rsidR="00AE322D" w:rsidRPr="00AE322D">
        <w:rPr>
          <w:rFonts w:ascii="Arial" w:hAnsi="Arial" w:cs="Arial"/>
          <w:color w:val="201F1E"/>
          <w:sz w:val="24"/>
          <w:szCs w:val="24"/>
          <w:shd w:val="clear" w:color="auto" w:fill="FFFFFF"/>
        </w:rPr>
        <w:t>rbano</w:t>
      </w:r>
      <w:r w:rsidR="0050611B">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w:t>
      </w:r>
      <w:r w:rsidR="0050611B">
        <w:rPr>
          <w:rFonts w:ascii="Arial" w:hAnsi="Arial" w:cs="Arial"/>
          <w:color w:val="201F1E"/>
          <w:sz w:val="24"/>
          <w:szCs w:val="24"/>
          <w:shd w:val="clear" w:color="auto" w:fill="FFFFFF"/>
        </w:rPr>
        <w:t xml:space="preserve">cabe señalar que en la </w:t>
      </w:r>
      <w:r w:rsidR="00AE322D" w:rsidRPr="00AE322D">
        <w:rPr>
          <w:rFonts w:ascii="Arial" w:hAnsi="Arial" w:cs="Arial"/>
          <w:color w:val="201F1E"/>
          <w:sz w:val="24"/>
          <w:szCs w:val="24"/>
          <w:shd w:val="clear" w:color="auto" w:fill="FFFFFF"/>
        </w:rPr>
        <w:t>fracción séptima indica que la permuta no podrá ser m</w:t>
      </w:r>
      <w:r w:rsidR="0050611B">
        <w:rPr>
          <w:rFonts w:ascii="Arial" w:hAnsi="Arial" w:cs="Arial"/>
          <w:color w:val="201F1E"/>
          <w:sz w:val="24"/>
          <w:szCs w:val="24"/>
          <w:shd w:val="clear" w:color="auto" w:fill="FFFFFF"/>
        </w:rPr>
        <w:t>ayor al 50% del área de cesión a que este</w:t>
      </w:r>
      <w:r w:rsidR="00AE322D" w:rsidRPr="00AE322D">
        <w:rPr>
          <w:rFonts w:ascii="Arial" w:hAnsi="Arial" w:cs="Arial"/>
          <w:color w:val="201F1E"/>
          <w:sz w:val="24"/>
          <w:szCs w:val="24"/>
          <w:shd w:val="clear" w:color="auto" w:fill="FFFFFF"/>
        </w:rPr>
        <w:t xml:space="preserve"> obligado el urbanizador en el caso de usos habitacionales</w:t>
      </w:r>
      <w:r w:rsidR="0050611B">
        <w:rPr>
          <w:rFonts w:ascii="Arial" w:hAnsi="Arial" w:cs="Arial"/>
          <w:color w:val="201F1E"/>
          <w:sz w:val="24"/>
          <w:szCs w:val="24"/>
          <w:shd w:val="clear" w:color="auto" w:fill="FFFFFF"/>
        </w:rPr>
        <w:t>, con excepción de</w:t>
      </w:r>
      <w:r w:rsidR="00AE322D" w:rsidRPr="00AE322D">
        <w:rPr>
          <w:rFonts w:ascii="Arial" w:hAnsi="Arial" w:cs="Arial"/>
          <w:color w:val="201F1E"/>
          <w:sz w:val="24"/>
          <w:szCs w:val="24"/>
          <w:shd w:val="clear" w:color="auto" w:fill="FFFFFF"/>
        </w:rPr>
        <w:t xml:space="preserve"> predio</w:t>
      </w:r>
      <w:r w:rsidR="0050611B">
        <w:rPr>
          <w:rFonts w:ascii="Arial" w:hAnsi="Arial" w:cs="Arial"/>
          <w:color w:val="201F1E"/>
          <w:sz w:val="24"/>
          <w:szCs w:val="24"/>
          <w:shd w:val="clear" w:color="auto" w:fill="FFFFFF"/>
        </w:rPr>
        <w:t xml:space="preserve">s </w:t>
      </w:r>
      <w:proofErr w:type="spellStart"/>
      <w:r w:rsidR="0050611B">
        <w:rPr>
          <w:rFonts w:ascii="Arial" w:hAnsi="Arial" w:cs="Arial"/>
          <w:color w:val="201F1E"/>
          <w:sz w:val="24"/>
          <w:szCs w:val="24"/>
          <w:shd w:val="clear" w:color="auto" w:fill="FFFFFF"/>
        </w:rPr>
        <w:t>intra</w:t>
      </w:r>
      <w:proofErr w:type="spellEnd"/>
      <w:r w:rsidR="0050611B">
        <w:rPr>
          <w:rFonts w:ascii="Arial" w:hAnsi="Arial" w:cs="Arial"/>
          <w:color w:val="201F1E"/>
          <w:sz w:val="24"/>
          <w:szCs w:val="24"/>
          <w:shd w:val="clear" w:color="auto" w:fill="FFFFFF"/>
        </w:rPr>
        <w:t>-urbanos no mayores a</w:t>
      </w:r>
      <w:r w:rsidR="00AE322D" w:rsidRPr="00AE322D">
        <w:rPr>
          <w:rFonts w:ascii="Arial" w:hAnsi="Arial" w:cs="Arial"/>
          <w:color w:val="201F1E"/>
          <w:sz w:val="24"/>
          <w:szCs w:val="24"/>
          <w:shd w:val="clear" w:color="auto" w:fill="FFFFFF"/>
        </w:rPr>
        <w:t xml:space="preserve"> 10</w:t>
      </w:r>
      <w:r w:rsidR="0050611B">
        <w:rPr>
          <w:rFonts w:ascii="Arial" w:hAnsi="Arial" w:cs="Arial"/>
          <w:color w:val="201F1E"/>
          <w:sz w:val="24"/>
          <w:szCs w:val="24"/>
          <w:shd w:val="clear" w:color="auto" w:fill="FFFFFF"/>
        </w:rPr>
        <w:t>,000 metros,</w:t>
      </w:r>
      <w:r w:rsidR="006C1554">
        <w:rPr>
          <w:rFonts w:ascii="Arial" w:hAnsi="Arial" w:cs="Arial"/>
          <w:color w:val="201F1E"/>
          <w:sz w:val="24"/>
          <w:szCs w:val="24"/>
          <w:shd w:val="clear" w:color="auto" w:fill="FFFFFF"/>
        </w:rPr>
        <w:t xml:space="preserve"> cuyo porcentaje podrá ser</w:t>
      </w:r>
      <w:r w:rsidR="00AE322D" w:rsidRPr="00AE322D">
        <w:rPr>
          <w:rFonts w:ascii="Arial" w:hAnsi="Arial" w:cs="Arial"/>
          <w:color w:val="201F1E"/>
          <w:sz w:val="24"/>
          <w:szCs w:val="24"/>
          <w:shd w:val="clear" w:color="auto" w:fill="FFFFFF"/>
        </w:rPr>
        <w:t xml:space="preserve"> total</w:t>
      </w:r>
      <w:r w:rsidR="006C1554">
        <w:rPr>
          <w:rFonts w:ascii="Arial" w:hAnsi="Arial" w:cs="Arial"/>
          <w:color w:val="201F1E"/>
          <w:sz w:val="24"/>
          <w:szCs w:val="24"/>
          <w:shd w:val="clear" w:color="auto" w:fill="FFFFFF"/>
        </w:rPr>
        <w:t xml:space="preserve"> en los desarrollos de otros usos, l</w:t>
      </w:r>
      <w:r w:rsidR="00AE322D" w:rsidRPr="00AE322D">
        <w:rPr>
          <w:rFonts w:ascii="Arial" w:hAnsi="Arial" w:cs="Arial"/>
          <w:color w:val="201F1E"/>
          <w:sz w:val="24"/>
          <w:szCs w:val="24"/>
          <w:shd w:val="clear" w:color="auto" w:fill="FFFFFF"/>
        </w:rPr>
        <w:t>os regl</w:t>
      </w:r>
      <w:r w:rsidR="006C1554">
        <w:rPr>
          <w:rFonts w:ascii="Arial" w:hAnsi="Arial" w:cs="Arial"/>
          <w:color w:val="201F1E"/>
          <w:sz w:val="24"/>
          <w:szCs w:val="24"/>
          <w:shd w:val="clear" w:color="auto" w:fill="FFFFFF"/>
        </w:rPr>
        <w:t>amentos municipales determinarán los</w:t>
      </w:r>
      <w:r w:rsidR="00AE322D" w:rsidRPr="00AE322D">
        <w:rPr>
          <w:rFonts w:ascii="Arial" w:hAnsi="Arial" w:cs="Arial"/>
          <w:color w:val="201F1E"/>
          <w:sz w:val="24"/>
          <w:szCs w:val="24"/>
          <w:shd w:val="clear" w:color="auto" w:fill="FFFFFF"/>
        </w:rPr>
        <w:t xml:space="preserve"> porcentajes aplicables y en la iniciativa</w:t>
      </w:r>
      <w:r w:rsidR="006C1554">
        <w:rPr>
          <w:rFonts w:ascii="Arial" w:hAnsi="Arial" w:cs="Arial"/>
          <w:color w:val="201F1E"/>
          <w:sz w:val="24"/>
          <w:szCs w:val="24"/>
          <w:shd w:val="clear" w:color="auto" w:fill="FFFFFF"/>
        </w:rPr>
        <w:t xml:space="preserve"> de aprobación directa en ningún lado viene</w:t>
      </w:r>
      <w:r w:rsidR="00AE322D" w:rsidRPr="00AE322D">
        <w:rPr>
          <w:rFonts w:ascii="Arial" w:hAnsi="Arial" w:cs="Arial"/>
          <w:color w:val="201F1E"/>
          <w:sz w:val="24"/>
          <w:szCs w:val="24"/>
          <w:shd w:val="clear" w:color="auto" w:fill="FFFFFF"/>
        </w:rPr>
        <w:t xml:space="preserve"> estipulado el artículo o reglamento municipal que especifique el porcentaje para la permuta de áreas de cesión en predio</w:t>
      </w:r>
      <w:r w:rsidR="006C1554">
        <w:rPr>
          <w:rFonts w:ascii="Arial" w:hAnsi="Arial" w:cs="Arial"/>
          <w:color w:val="201F1E"/>
          <w:sz w:val="24"/>
          <w:szCs w:val="24"/>
          <w:shd w:val="clear" w:color="auto" w:fill="FFFFFF"/>
        </w:rPr>
        <w:t>s</w:t>
      </w:r>
      <w:r w:rsidR="00AE322D" w:rsidRPr="00AE322D">
        <w:rPr>
          <w:rFonts w:ascii="Arial" w:hAnsi="Arial" w:cs="Arial"/>
          <w:color w:val="201F1E"/>
          <w:sz w:val="24"/>
          <w:szCs w:val="24"/>
          <w:shd w:val="clear" w:color="auto" w:fill="FFFFFF"/>
        </w:rPr>
        <w:t xml:space="preserve"> con sus diferentes</w:t>
      </w:r>
      <w:r w:rsidR="006C1554">
        <w:rPr>
          <w:rFonts w:ascii="Arial" w:hAnsi="Arial" w:cs="Arial"/>
          <w:color w:val="201F1E"/>
          <w:sz w:val="24"/>
          <w:szCs w:val="24"/>
          <w:shd w:val="clear" w:color="auto" w:fill="FFFFFF"/>
        </w:rPr>
        <w:t xml:space="preserve"> a la habitacional, por lo que insisto se</w:t>
      </w:r>
      <w:r w:rsidR="00AE322D" w:rsidRPr="00AE322D">
        <w:rPr>
          <w:rFonts w:ascii="Arial" w:hAnsi="Arial" w:cs="Arial"/>
          <w:color w:val="201F1E"/>
          <w:sz w:val="24"/>
          <w:szCs w:val="24"/>
          <w:shd w:val="clear" w:color="auto" w:fill="FFFFFF"/>
        </w:rPr>
        <w:t xml:space="preserve"> está cont</w:t>
      </w:r>
      <w:r w:rsidR="006C1554">
        <w:rPr>
          <w:rFonts w:ascii="Arial" w:hAnsi="Arial" w:cs="Arial"/>
          <w:color w:val="201F1E"/>
          <w:sz w:val="24"/>
          <w:szCs w:val="24"/>
          <w:shd w:val="clear" w:color="auto" w:fill="FFFFFF"/>
        </w:rPr>
        <w:t>raviniendo lo estipulado en el C</w:t>
      </w:r>
      <w:r w:rsidR="00AE322D" w:rsidRPr="00AE322D">
        <w:rPr>
          <w:rFonts w:ascii="Arial" w:hAnsi="Arial" w:cs="Arial"/>
          <w:color w:val="201F1E"/>
          <w:sz w:val="24"/>
          <w:szCs w:val="24"/>
          <w:shd w:val="clear" w:color="auto" w:fill="FFFFFF"/>
        </w:rPr>
        <w:t xml:space="preserve">ódigo </w:t>
      </w:r>
      <w:r w:rsidR="006C1554">
        <w:rPr>
          <w:rFonts w:ascii="Arial" w:hAnsi="Arial" w:cs="Arial"/>
          <w:color w:val="201F1E"/>
          <w:sz w:val="24"/>
          <w:szCs w:val="24"/>
          <w:shd w:val="clear" w:color="auto" w:fill="FFFFFF"/>
        </w:rPr>
        <w:t>U</w:t>
      </w:r>
      <w:r w:rsidR="00AE322D" w:rsidRPr="00AE322D">
        <w:rPr>
          <w:rFonts w:ascii="Arial" w:hAnsi="Arial" w:cs="Arial"/>
          <w:color w:val="201F1E"/>
          <w:sz w:val="24"/>
          <w:szCs w:val="24"/>
          <w:shd w:val="clear" w:color="auto" w:fill="FFFFFF"/>
        </w:rPr>
        <w:t>rbano</w:t>
      </w:r>
      <w:r w:rsidR="006C1554">
        <w:rPr>
          <w:rFonts w:ascii="Arial" w:hAnsi="Arial" w:cs="Arial"/>
          <w:color w:val="201F1E"/>
          <w:sz w:val="24"/>
          <w:szCs w:val="24"/>
          <w:shd w:val="clear" w:color="auto" w:fill="FFFFFF"/>
        </w:rPr>
        <w:t>, por lo tanto considero q</w:t>
      </w:r>
      <w:r w:rsidR="00AE322D" w:rsidRPr="00AE322D">
        <w:rPr>
          <w:rFonts w:ascii="Arial" w:hAnsi="Arial" w:cs="Arial"/>
          <w:color w:val="201F1E"/>
          <w:sz w:val="24"/>
          <w:szCs w:val="24"/>
          <w:shd w:val="clear" w:color="auto" w:fill="FFFFFF"/>
        </w:rPr>
        <w:t>ue estaríamos incumpliendo</w:t>
      </w:r>
      <w:r w:rsidR="006C1554">
        <w:rPr>
          <w:rFonts w:ascii="Arial" w:hAnsi="Arial" w:cs="Arial"/>
          <w:color w:val="201F1E"/>
          <w:sz w:val="24"/>
          <w:szCs w:val="24"/>
          <w:shd w:val="clear" w:color="auto" w:fill="FFFFFF"/>
        </w:rPr>
        <w:t xml:space="preserve"> con, al aprobar esta</w:t>
      </w:r>
      <w:r w:rsidR="00AE322D" w:rsidRPr="00AE322D">
        <w:rPr>
          <w:rFonts w:ascii="Arial" w:hAnsi="Arial" w:cs="Arial"/>
          <w:color w:val="201F1E"/>
          <w:sz w:val="24"/>
          <w:szCs w:val="24"/>
          <w:shd w:val="clear" w:color="auto" w:fill="FFFFFF"/>
        </w:rPr>
        <w:t xml:space="preserve"> iniciativa los puntos </w:t>
      </w:r>
      <w:r w:rsidR="006C1554">
        <w:rPr>
          <w:rFonts w:ascii="Arial" w:hAnsi="Arial" w:cs="Arial"/>
          <w:color w:val="201F1E"/>
          <w:sz w:val="24"/>
          <w:szCs w:val="24"/>
          <w:shd w:val="clear" w:color="auto" w:fill="FFFFFF"/>
        </w:rPr>
        <w:t xml:space="preserve">eh, </w:t>
      </w:r>
      <w:r w:rsidR="00AE322D" w:rsidRPr="00AE322D">
        <w:rPr>
          <w:rFonts w:ascii="Arial" w:hAnsi="Arial" w:cs="Arial"/>
          <w:color w:val="201F1E"/>
          <w:sz w:val="24"/>
          <w:szCs w:val="24"/>
          <w:shd w:val="clear" w:color="auto" w:fill="FFFFFF"/>
        </w:rPr>
        <w:t>que viene</w:t>
      </w:r>
      <w:r w:rsidR="006C1554">
        <w:rPr>
          <w:rFonts w:ascii="Arial" w:hAnsi="Arial" w:cs="Arial"/>
          <w:color w:val="201F1E"/>
          <w:sz w:val="24"/>
          <w:szCs w:val="24"/>
          <w:shd w:val="clear" w:color="auto" w:fill="FFFFFF"/>
        </w:rPr>
        <w:t>n</w:t>
      </w:r>
      <w:r w:rsidR="00AE322D" w:rsidRPr="00AE322D">
        <w:rPr>
          <w:rFonts w:ascii="Arial" w:hAnsi="Arial" w:cs="Arial"/>
          <w:color w:val="201F1E"/>
          <w:sz w:val="24"/>
          <w:szCs w:val="24"/>
          <w:shd w:val="clear" w:color="auto" w:fill="FFFFFF"/>
        </w:rPr>
        <w:t xml:space="preserve"> estipulado</w:t>
      </w:r>
      <w:r w:rsidR="006C1554">
        <w:rPr>
          <w:rFonts w:ascii="Arial" w:hAnsi="Arial" w:cs="Arial"/>
          <w:color w:val="201F1E"/>
          <w:sz w:val="24"/>
          <w:szCs w:val="24"/>
          <w:shd w:val="clear" w:color="auto" w:fill="FFFFFF"/>
        </w:rPr>
        <w:t>s en el reglamento que ya precise, es cuán</w:t>
      </w:r>
      <w:r w:rsidR="006C1554" w:rsidRPr="00AE322D">
        <w:rPr>
          <w:rFonts w:ascii="Arial" w:hAnsi="Arial" w:cs="Arial"/>
          <w:color w:val="201F1E"/>
          <w:sz w:val="24"/>
          <w:szCs w:val="24"/>
          <w:shd w:val="clear" w:color="auto" w:fill="FFFFFF"/>
        </w:rPr>
        <w:t>to</w:t>
      </w:r>
      <w:r w:rsidR="006C1554">
        <w:rPr>
          <w:rFonts w:ascii="Arial" w:hAnsi="Arial" w:cs="Arial"/>
          <w:color w:val="201F1E"/>
          <w:sz w:val="24"/>
          <w:szCs w:val="24"/>
          <w:shd w:val="clear" w:color="auto" w:fill="FFFFFF"/>
        </w:rPr>
        <w:t>.-----------------------------------------------------------------------------------------------------------------------------------------------------------------------------</w:t>
      </w:r>
      <w:r w:rsidR="006C1554" w:rsidRPr="006C1554">
        <w:rPr>
          <w:rFonts w:ascii="Arial" w:hAnsi="Arial" w:cs="Arial"/>
          <w:sz w:val="24"/>
          <w:szCs w:val="24"/>
        </w:rPr>
        <w:t xml:space="preserve"> </w:t>
      </w:r>
      <w:r w:rsidR="006C1554" w:rsidRPr="007F5B6C">
        <w:rPr>
          <w:rFonts w:ascii="Arial" w:hAnsi="Arial" w:cs="Arial"/>
          <w:sz w:val="24"/>
          <w:szCs w:val="24"/>
        </w:rPr>
        <w:t>Con la palabra la Presidente Municipal, C. María Elena Limón García:</w:t>
      </w:r>
      <w:r w:rsidR="006C1554">
        <w:rPr>
          <w:rFonts w:ascii="Arial" w:hAnsi="Arial" w:cs="Arial"/>
          <w:sz w:val="24"/>
          <w:szCs w:val="24"/>
        </w:rPr>
        <w:t xml:space="preserve"> Adelante eh… regidor Barba.--------------------------------------------------------------------------------------------------------------------------------------------------------------</w:t>
      </w:r>
      <w:r w:rsidR="006C1554">
        <w:rPr>
          <w:rFonts w:ascii="Arial" w:hAnsi="Arial" w:cs="Arial"/>
          <w:color w:val="201F1E"/>
          <w:sz w:val="24"/>
          <w:szCs w:val="24"/>
          <w:shd w:val="clear" w:color="auto" w:fill="FFFFFF"/>
        </w:rPr>
        <w:t xml:space="preserve">-Habla el Regidor Alfredo Barba Mariscal: Es que la iniciativa, la iniciativa creo que está un poco confusa y </w:t>
      </w:r>
      <w:r w:rsidR="00AE322D" w:rsidRPr="00AE322D">
        <w:rPr>
          <w:rFonts w:ascii="Arial" w:hAnsi="Arial" w:cs="Arial"/>
          <w:color w:val="201F1E"/>
          <w:sz w:val="24"/>
          <w:szCs w:val="24"/>
          <w:shd w:val="clear" w:color="auto" w:fill="FFFFFF"/>
        </w:rPr>
        <w:t xml:space="preserve">a lo mejor de regidora </w:t>
      </w:r>
      <w:r w:rsidR="006C1554">
        <w:rPr>
          <w:rFonts w:ascii="Arial" w:hAnsi="Arial" w:cs="Arial"/>
          <w:color w:val="201F1E"/>
          <w:sz w:val="24"/>
          <w:szCs w:val="24"/>
          <w:shd w:val="clear" w:color="auto" w:fill="FFFFFF"/>
        </w:rPr>
        <w:t xml:space="preserve">se está confundiendo que puede </w:t>
      </w:r>
      <w:r w:rsidR="00AE322D" w:rsidRPr="00AE322D">
        <w:rPr>
          <w:rFonts w:ascii="Arial" w:hAnsi="Arial" w:cs="Arial"/>
          <w:color w:val="201F1E"/>
          <w:sz w:val="24"/>
          <w:szCs w:val="24"/>
          <w:shd w:val="clear" w:color="auto" w:fill="FFFFFF"/>
        </w:rPr>
        <w:t>existir una permuta de</w:t>
      </w:r>
      <w:r w:rsidR="00380B74">
        <w:rPr>
          <w:rFonts w:ascii="Arial" w:hAnsi="Arial" w:cs="Arial"/>
          <w:color w:val="201F1E"/>
          <w:sz w:val="24"/>
          <w:szCs w:val="24"/>
          <w:shd w:val="clear" w:color="auto" w:fill="FFFFFF"/>
        </w:rPr>
        <w:t>, de este, de predios municipales por predios</w:t>
      </w:r>
      <w:r w:rsidR="00AE322D" w:rsidRPr="00AE322D">
        <w:rPr>
          <w:rFonts w:ascii="Arial" w:hAnsi="Arial" w:cs="Arial"/>
          <w:color w:val="201F1E"/>
          <w:sz w:val="24"/>
          <w:szCs w:val="24"/>
          <w:shd w:val="clear" w:color="auto" w:fill="FFFFFF"/>
        </w:rPr>
        <w:t xml:space="preserve"> propiedades</w:t>
      </w:r>
      <w:r w:rsidR="00380B74">
        <w:rPr>
          <w:rFonts w:ascii="Arial" w:hAnsi="Arial" w:cs="Arial"/>
          <w:color w:val="201F1E"/>
          <w:sz w:val="24"/>
          <w:szCs w:val="24"/>
          <w:shd w:val="clear" w:color="auto" w:fill="FFFFFF"/>
        </w:rPr>
        <w:t>, va en el sentido que este, de acuerdo al dictamen que yo vi es</w:t>
      </w:r>
      <w:r w:rsidR="00AE322D" w:rsidRPr="00AE322D">
        <w:rPr>
          <w:rFonts w:ascii="Arial" w:hAnsi="Arial" w:cs="Arial"/>
          <w:color w:val="201F1E"/>
          <w:sz w:val="24"/>
          <w:szCs w:val="24"/>
          <w:shd w:val="clear" w:color="auto" w:fill="FFFFFF"/>
        </w:rPr>
        <w:t xml:space="preserve"> hacer una permuta por los derechos</w:t>
      </w:r>
      <w:r w:rsidR="00380B74">
        <w:rPr>
          <w:rFonts w:ascii="Arial" w:hAnsi="Arial" w:cs="Arial"/>
          <w:color w:val="201F1E"/>
          <w:sz w:val="24"/>
          <w:szCs w:val="24"/>
          <w:shd w:val="clear" w:color="auto" w:fill="FFFFFF"/>
        </w:rPr>
        <w:t>, no dar ellos la cesión</w:t>
      </w:r>
      <w:r w:rsidR="00AE322D" w:rsidRPr="00AE322D">
        <w:rPr>
          <w:rFonts w:ascii="Arial" w:hAnsi="Arial" w:cs="Arial"/>
          <w:color w:val="201F1E"/>
          <w:sz w:val="24"/>
          <w:szCs w:val="24"/>
          <w:shd w:val="clear" w:color="auto" w:fill="FFFFFF"/>
        </w:rPr>
        <w:t xml:space="preserve"> que les corresponden </w:t>
      </w:r>
      <w:r w:rsidR="00380B74">
        <w:rPr>
          <w:rFonts w:ascii="Arial" w:hAnsi="Arial" w:cs="Arial"/>
          <w:color w:val="201F1E"/>
          <w:sz w:val="24"/>
          <w:szCs w:val="24"/>
          <w:shd w:val="clear" w:color="auto" w:fill="FFFFFF"/>
        </w:rPr>
        <w:t>en la, en l</w:t>
      </w:r>
      <w:r w:rsidR="00AE322D" w:rsidRPr="00AE322D">
        <w:rPr>
          <w:rFonts w:ascii="Arial" w:hAnsi="Arial" w:cs="Arial"/>
          <w:color w:val="201F1E"/>
          <w:sz w:val="24"/>
          <w:szCs w:val="24"/>
          <w:shd w:val="clear" w:color="auto" w:fill="FFFFFF"/>
        </w:rPr>
        <w:t>a</w:t>
      </w:r>
      <w:r w:rsidR="00380B74">
        <w:rPr>
          <w:rFonts w:ascii="Arial" w:hAnsi="Arial" w:cs="Arial"/>
          <w:color w:val="201F1E"/>
          <w:sz w:val="24"/>
          <w:szCs w:val="24"/>
          <w:shd w:val="clear" w:color="auto" w:fill="FFFFFF"/>
        </w:rPr>
        <w:t>, en el acto de u</w:t>
      </w:r>
      <w:r w:rsidR="00AE322D" w:rsidRPr="00AE322D">
        <w:rPr>
          <w:rFonts w:ascii="Arial" w:hAnsi="Arial" w:cs="Arial"/>
          <w:color w:val="201F1E"/>
          <w:sz w:val="24"/>
          <w:szCs w:val="24"/>
          <w:shd w:val="clear" w:color="auto" w:fill="FFFFFF"/>
        </w:rPr>
        <w:t xml:space="preserve">rbanización que pretenden realizar a cambio </w:t>
      </w:r>
      <w:r w:rsidR="00380B74">
        <w:rPr>
          <w:rFonts w:ascii="Arial" w:hAnsi="Arial" w:cs="Arial"/>
          <w:color w:val="201F1E"/>
          <w:sz w:val="24"/>
          <w:szCs w:val="24"/>
          <w:shd w:val="clear" w:color="auto" w:fill="FFFFFF"/>
        </w:rPr>
        <w:t>de derechos q</w:t>
      </w:r>
      <w:r w:rsidR="00AE322D" w:rsidRPr="00AE322D">
        <w:rPr>
          <w:rFonts w:ascii="Arial" w:hAnsi="Arial" w:cs="Arial"/>
          <w:color w:val="201F1E"/>
          <w:sz w:val="24"/>
          <w:szCs w:val="24"/>
          <w:shd w:val="clear" w:color="auto" w:fill="FFFFFF"/>
        </w:rPr>
        <w:t>ue tienen ellos a favor</w:t>
      </w:r>
      <w:r w:rsidR="00380B74">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en ese sentido va</w:t>
      </w:r>
      <w:r w:rsidR="00380B74">
        <w:rPr>
          <w:rFonts w:ascii="Arial" w:hAnsi="Arial" w:cs="Arial"/>
          <w:color w:val="201F1E"/>
          <w:sz w:val="24"/>
          <w:szCs w:val="24"/>
          <w:shd w:val="clear" w:color="auto" w:fill="FFFFFF"/>
        </w:rPr>
        <w:t xml:space="preserve"> la iniciativa, </w:t>
      </w:r>
      <w:r w:rsidR="00AE322D" w:rsidRPr="00AE322D">
        <w:rPr>
          <w:rFonts w:ascii="Arial" w:hAnsi="Arial" w:cs="Arial"/>
          <w:color w:val="201F1E"/>
          <w:sz w:val="24"/>
          <w:szCs w:val="24"/>
          <w:shd w:val="clear" w:color="auto" w:fill="FFFFFF"/>
        </w:rPr>
        <w:t xml:space="preserve">entonces creo que </w:t>
      </w:r>
      <w:r w:rsidR="00380B74">
        <w:rPr>
          <w:rFonts w:ascii="Arial" w:hAnsi="Arial" w:cs="Arial"/>
          <w:color w:val="201F1E"/>
          <w:sz w:val="24"/>
          <w:szCs w:val="24"/>
          <w:shd w:val="clear" w:color="auto" w:fill="FFFFFF"/>
        </w:rPr>
        <w:t>es</w:t>
      </w:r>
      <w:r w:rsidR="00AE322D" w:rsidRPr="00AE322D">
        <w:rPr>
          <w:rFonts w:ascii="Arial" w:hAnsi="Arial" w:cs="Arial"/>
          <w:color w:val="201F1E"/>
          <w:sz w:val="24"/>
          <w:szCs w:val="24"/>
          <w:shd w:val="clear" w:color="auto" w:fill="FFFFFF"/>
        </w:rPr>
        <w:t>te</w:t>
      </w:r>
      <w:r w:rsidR="00380B74">
        <w:rPr>
          <w:rFonts w:ascii="Arial" w:hAnsi="Arial" w:cs="Arial"/>
          <w:color w:val="201F1E"/>
          <w:sz w:val="24"/>
          <w:szCs w:val="24"/>
          <w:shd w:val="clear" w:color="auto" w:fill="FFFFFF"/>
        </w:rPr>
        <w:t>, ahí si te</w:t>
      </w:r>
      <w:r w:rsidR="00AE322D" w:rsidRPr="00AE322D">
        <w:rPr>
          <w:rFonts w:ascii="Arial" w:hAnsi="Arial" w:cs="Arial"/>
          <w:color w:val="201F1E"/>
          <w:sz w:val="24"/>
          <w:szCs w:val="24"/>
          <w:shd w:val="clear" w:color="auto" w:fill="FFFFFF"/>
        </w:rPr>
        <w:t xml:space="preserve"> confundiste poquito</w:t>
      </w:r>
      <w:r w:rsidR="00380B74">
        <w:rPr>
          <w:rFonts w:ascii="Arial" w:hAnsi="Arial" w:cs="Arial"/>
          <w:color w:val="201F1E"/>
          <w:sz w:val="24"/>
          <w:szCs w:val="24"/>
          <w:shd w:val="clear" w:color="auto" w:fill="FFFFFF"/>
        </w:rPr>
        <w:t xml:space="preserve"> este, regidora eh, yo si</w:t>
      </w:r>
      <w:r w:rsidR="00AE322D" w:rsidRPr="00AE322D">
        <w:rPr>
          <w:rFonts w:ascii="Arial" w:hAnsi="Arial" w:cs="Arial"/>
          <w:color w:val="201F1E"/>
          <w:sz w:val="24"/>
          <w:szCs w:val="24"/>
          <w:shd w:val="clear" w:color="auto" w:fill="FFFFFF"/>
        </w:rPr>
        <w:t xml:space="preserve"> quisiera este</w:t>
      </w:r>
      <w:r w:rsidR="00380B74">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poner sobre la mesa </w:t>
      </w:r>
      <w:r w:rsidR="00380B74">
        <w:rPr>
          <w:rFonts w:ascii="Arial" w:hAnsi="Arial" w:cs="Arial"/>
          <w:color w:val="201F1E"/>
          <w:sz w:val="24"/>
          <w:szCs w:val="24"/>
          <w:shd w:val="clear" w:color="auto" w:fill="FFFFFF"/>
        </w:rPr>
        <w:t xml:space="preserve">de que este, que primero eh… si </w:t>
      </w:r>
      <w:r w:rsidR="00AE322D" w:rsidRPr="00AE322D">
        <w:rPr>
          <w:rFonts w:ascii="Arial" w:hAnsi="Arial" w:cs="Arial"/>
          <w:color w:val="201F1E"/>
          <w:sz w:val="24"/>
          <w:szCs w:val="24"/>
          <w:shd w:val="clear" w:color="auto" w:fill="FFFFFF"/>
        </w:rPr>
        <w:t>el particular tiene derecho</w:t>
      </w:r>
      <w:r w:rsidR="00380B74">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si quiere hacer una permuta</w:t>
      </w:r>
      <w:r w:rsidR="00380B74">
        <w:rPr>
          <w:rFonts w:ascii="Arial" w:hAnsi="Arial" w:cs="Arial"/>
          <w:color w:val="201F1E"/>
          <w:sz w:val="24"/>
          <w:szCs w:val="24"/>
          <w:shd w:val="clear" w:color="auto" w:fill="FFFFFF"/>
        </w:rPr>
        <w:t xml:space="preserve">, bueno, </w:t>
      </w:r>
      <w:r w:rsidR="00BF7019">
        <w:rPr>
          <w:rFonts w:ascii="Arial" w:hAnsi="Arial" w:cs="Arial"/>
          <w:color w:val="201F1E"/>
          <w:sz w:val="24"/>
          <w:szCs w:val="24"/>
          <w:shd w:val="clear" w:color="auto" w:fill="FFFFFF"/>
        </w:rPr>
        <w:t>está</w:t>
      </w:r>
      <w:r w:rsidR="00380B74">
        <w:rPr>
          <w:rFonts w:ascii="Arial" w:hAnsi="Arial" w:cs="Arial"/>
          <w:color w:val="201F1E"/>
          <w:sz w:val="24"/>
          <w:szCs w:val="24"/>
          <w:shd w:val="clear" w:color="auto" w:fill="FFFFFF"/>
        </w:rPr>
        <w:t xml:space="preserve"> en</w:t>
      </w:r>
      <w:r w:rsidR="00AE322D" w:rsidRPr="00AE322D">
        <w:rPr>
          <w:rFonts w:ascii="Arial" w:hAnsi="Arial" w:cs="Arial"/>
          <w:color w:val="201F1E"/>
          <w:sz w:val="24"/>
          <w:szCs w:val="24"/>
          <w:shd w:val="clear" w:color="auto" w:fill="FFFFFF"/>
        </w:rPr>
        <w:t xml:space="preserve"> todo tu derecho de hacer la solicitud</w:t>
      </w:r>
      <w:r w:rsidR="00380B74">
        <w:rPr>
          <w:rFonts w:ascii="Arial" w:hAnsi="Arial" w:cs="Arial"/>
          <w:color w:val="201F1E"/>
          <w:sz w:val="24"/>
          <w:szCs w:val="24"/>
          <w:shd w:val="clear" w:color="auto" w:fill="FFFFFF"/>
        </w:rPr>
        <w:t>, pero obviamente como Gobierno M</w:t>
      </w:r>
      <w:r w:rsidR="00AE322D" w:rsidRPr="00AE322D">
        <w:rPr>
          <w:rFonts w:ascii="Arial" w:hAnsi="Arial" w:cs="Arial"/>
          <w:color w:val="201F1E"/>
          <w:sz w:val="24"/>
          <w:szCs w:val="24"/>
          <w:shd w:val="clear" w:color="auto" w:fill="FFFFFF"/>
        </w:rPr>
        <w:t xml:space="preserve">unicipal deberíamos de tener </w:t>
      </w:r>
      <w:r w:rsidR="00380B74">
        <w:rPr>
          <w:rFonts w:ascii="Arial" w:hAnsi="Arial" w:cs="Arial"/>
          <w:color w:val="201F1E"/>
          <w:sz w:val="24"/>
          <w:szCs w:val="24"/>
          <w:shd w:val="clear" w:color="auto" w:fill="FFFFFF"/>
        </w:rPr>
        <w:t xml:space="preserve">este, </w:t>
      </w:r>
      <w:r w:rsidR="00AE322D" w:rsidRPr="00AE322D">
        <w:rPr>
          <w:rFonts w:ascii="Arial" w:hAnsi="Arial" w:cs="Arial"/>
          <w:color w:val="201F1E"/>
          <w:sz w:val="24"/>
          <w:szCs w:val="24"/>
          <w:shd w:val="clear" w:color="auto" w:fill="FFFFFF"/>
        </w:rPr>
        <w:t xml:space="preserve">la justificación adecuada </w:t>
      </w:r>
      <w:r w:rsidR="00380B74">
        <w:rPr>
          <w:rFonts w:ascii="Arial" w:hAnsi="Arial" w:cs="Arial"/>
          <w:color w:val="201F1E"/>
          <w:sz w:val="24"/>
          <w:szCs w:val="24"/>
          <w:shd w:val="clear" w:color="auto" w:fill="FFFFFF"/>
        </w:rPr>
        <w:t xml:space="preserve">conforme a los este, </w:t>
      </w:r>
      <w:r w:rsidR="00AE322D" w:rsidRPr="00AE322D">
        <w:rPr>
          <w:rFonts w:ascii="Arial" w:hAnsi="Arial" w:cs="Arial"/>
          <w:color w:val="201F1E"/>
          <w:sz w:val="24"/>
          <w:szCs w:val="24"/>
          <w:shd w:val="clear" w:color="auto" w:fill="FFFFFF"/>
        </w:rPr>
        <w:t>valores catastrales</w:t>
      </w:r>
      <w:r w:rsidR="00380B74">
        <w:rPr>
          <w:rFonts w:ascii="Arial" w:hAnsi="Arial" w:cs="Arial"/>
          <w:color w:val="201F1E"/>
          <w:sz w:val="24"/>
          <w:szCs w:val="24"/>
          <w:shd w:val="clear" w:color="auto" w:fill="FFFFFF"/>
        </w:rPr>
        <w:t xml:space="preserve"> eh,</w:t>
      </w:r>
      <w:r w:rsidR="00AE322D" w:rsidRPr="00AE322D">
        <w:rPr>
          <w:rFonts w:ascii="Arial" w:hAnsi="Arial" w:cs="Arial"/>
          <w:color w:val="201F1E"/>
          <w:sz w:val="24"/>
          <w:szCs w:val="24"/>
          <w:shd w:val="clear" w:color="auto" w:fill="FFFFFF"/>
        </w:rPr>
        <w:t xml:space="preserve"> no se no</w:t>
      </w:r>
      <w:r w:rsidR="00380B74">
        <w:rPr>
          <w:rFonts w:ascii="Arial" w:hAnsi="Arial" w:cs="Arial"/>
          <w:color w:val="201F1E"/>
          <w:sz w:val="24"/>
          <w:szCs w:val="24"/>
          <w:shd w:val="clear" w:color="auto" w:fill="FFFFFF"/>
        </w:rPr>
        <w:t xml:space="preserve">s establece, ni se nos da, a menos a mí, </w:t>
      </w:r>
      <w:r w:rsidR="00AE322D" w:rsidRPr="00AE322D">
        <w:rPr>
          <w:rFonts w:ascii="Arial" w:hAnsi="Arial" w:cs="Arial"/>
          <w:color w:val="201F1E"/>
          <w:sz w:val="24"/>
          <w:szCs w:val="24"/>
          <w:shd w:val="clear" w:color="auto" w:fill="FFFFFF"/>
        </w:rPr>
        <w:t xml:space="preserve">yo no tengo </w:t>
      </w:r>
      <w:r w:rsidR="00380B74">
        <w:rPr>
          <w:rFonts w:ascii="Arial" w:hAnsi="Arial" w:cs="Arial"/>
          <w:color w:val="201F1E"/>
          <w:sz w:val="24"/>
          <w:szCs w:val="24"/>
          <w:shd w:val="clear" w:color="auto" w:fill="FFFFFF"/>
        </w:rPr>
        <w:t>este, claro el procedimiento e</w:t>
      </w:r>
      <w:r w:rsidR="00AE322D" w:rsidRPr="00AE322D">
        <w:rPr>
          <w:rFonts w:ascii="Arial" w:hAnsi="Arial" w:cs="Arial"/>
          <w:color w:val="201F1E"/>
          <w:sz w:val="24"/>
          <w:szCs w:val="24"/>
          <w:shd w:val="clear" w:color="auto" w:fill="FFFFFF"/>
        </w:rPr>
        <w:t>n qué se basaron para realizar</w:t>
      </w:r>
      <w:r w:rsidR="00380B74">
        <w:rPr>
          <w:rFonts w:ascii="Arial" w:hAnsi="Arial" w:cs="Arial"/>
          <w:color w:val="201F1E"/>
          <w:sz w:val="24"/>
          <w:szCs w:val="24"/>
          <w:shd w:val="clear" w:color="auto" w:fill="FFFFFF"/>
        </w:rPr>
        <w:t xml:space="preserve"> o</w:t>
      </w:r>
      <w:r w:rsidR="00AE322D" w:rsidRPr="00AE322D">
        <w:rPr>
          <w:rFonts w:ascii="Arial" w:hAnsi="Arial" w:cs="Arial"/>
          <w:color w:val="201F1E"/>
          <w:sz w:val="24"/>
          <w:szCs w:val="24"/>
          <w:shd w:val="clear" w:color="auto" w:fill="FFFFFF"/>
        </w:rPr>
        <w:t xml:space="preserve"> efectuar la permuta de acuerdo a los derechos que tiene </w:t>
      </w:r>
      <w:r w:rsidR="00380B74">
        <w:rPr>
          <w:rFonts w:ascii="Arial" w:hAnsi="Arial" w:cs="Arial"/>
          <w:color w:val="201F1E"/>
          <w:sz w:val="24"/>
          <w:szCs w:val="24"/>
          <w:shd w:val="clear" w:color="auto" w:fill="FFFFFF"/>
        </w:rPr>
        <w:t>este, ya adquir</w:t>
      </w:r>
      <w:r w:rsidR="00AE322D" w:rsidRPr="00AE322D">
        <w:rPr>
          <w:rFonts w:ascii="Arial" w:hAnsi="Arial" w:cs="Arial"/>
          <w:color w:val="201F1E"/>
          <w:sz w:val="24"/>
          <w:szCs w:val="24"/>
          <w:shd w:val="clear" w:color="auto" w:fill="FFFFFF"/>
        </w:rPr>
        <w:t>idos en</w:t>
      </w:r>
      <w:r w:rsidR="00380B74">
        <w:rPr>
          <w:rFonts w:ascii="Arial" w:hAnsi="Arial" w:cs="Arial"/>
          <w:color w:val="201F1E"/>
          <w:sz w:val="24"/>
          <w:szCs w:val="24"/>
          <w:shd w:val="clear" w:color="auto" w:fill="FFFFFF"/>
        </w:rPr>
        <w:t>, en</w:t>
      </w:r>
      <w:r w:rsidR="00AE322D" w:rsidRPr="00AE322D">
        <w:rPr>
          <w:rFonts w:ascii="Arial" w:hAnsi="Arial" w:cs="Arial"/>
          <w:color w:val="201F1E"/>
          <w:sz w:val="24"/>
          <w:szCs w:val="24"/>
          <w:shd w:val="clear" w:color="auto" w:fill="FFFFFF"/>
        </w:rPr>
        <w:t xml:space="preserve"> particular a cambio de lo que pueda costar el terreno</w:t>
      </w:r>
      <w:r w:rsidR="00380B74">
        <w:rPr>
          <w:rFonts w:ascii="Arial" w:hAnsi="Arial" w:cs="Arial"/>
          <w:color w:val="201F1E"/>
          <w:sz w:val="24"/>
          <w:szCs w:val="24"/>
          <w:shd w:val="clear" w:color="auto" w:fill="FFFFFF"/>
        </w:rPr>
        <w:t xml:space="preserve"> eh, no </w:t>
      </w:r>
      <w:r w:rsidR="00BF7019">
        <w:rPr>
          <w:rFonts w:ascii="Arial" w:hAnsi="Arial" w:cs="Arial"/>
          <w:color w:val="201F1E"/>
          <w:sz w:val="24"/>
          <w:szCs w:val="24"/>
          <w:shd w:val="clear" w:color="auto" w:fill="FFFFFF"/>
        </w:rPr>
        <w:t>sé</w:t>
      </w:r>
      <w:r w:rsidR="00380B74">
        <w:rPr>
          <w:rFonts w:ascii="Arial" w:hAnsi="Arial" w:cs="Arial"/>
          <w:color w:val="201F1E"/>
          <w:sz w:val="24"/>
          <w:szCs w:val="24"/>
          <w:shd w:val="clear" w:color="auto" w:fill="FFFFFF"/>
        </w:rPr>
        <w:t>, no se entregaron avalúos, más que el único avalúo que exis</w:t>
      </w:r>
      <w:r w:rsidR="00AE322D" w:rsidRPr="00AE322D">
        <w:rPr>
          <w:rFonts w:ascii="Arial" w:hAnsi="Arial" w:cs="Arial"/>
          <w:color w:val="201F1E"/>
          <w:sz w:val="24"/>
          <w:szCs w:val="24"/>
          <w:shd w:val="clear" w:color="auto" w:fill="FFFFFF"/>
        </w:rPr>
        <w:t>te el que presenta el particular</w:t>
      </w:r>
      <w:r w:rsidR="00380B74">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n</w:t>
      </w:r>
      <w:r w:rsidR="00380B74">
        <w:rPr>
          <w:rFonts w:ascii="Arial" w:hAnsi="Arial" w:cs="Arial"/>
          <w:color w:val="201F1E"/>
          <w:sz w:val="24"/>
          <w:szCs w:val="24"/>
          <w:shd w:val="clear" w:color="auto" w:fill="FFFFFF"/>
        </w:rPr>
        <w:t>o hay un avalúo de parte de la Dirección de C</w:t>
      </w:r>
      <w:r w:rsidR="00AE322D" w:rsidRPr="00AE322D">
        <w:rPr>
          <w:rFonts w:ascii="Arial" w:hAnsi="Arial" w:cs="Arial"/>
          <w:color w:val="201F1E"/>
          <w:sz w:val="24"/>
          <w:szCs w:val="24"/>
          <w:shd w:val="clear" w:color="auto" w:fill="FFFFFF"/>
        </w:rPr>
        <w:t>atastro</w:t>
      </w:r>
      <w:r w:rsidR="00380B74">
        <w:rPr>
          <w:rFonts w:ascii="Arial" w:hAnsi="Arial" w:cs="Arial"/>
          <w:color w:val="201F1E"/>
          <w:sz w:val="24"/>
          <w:szCs w:val="24"/>
          <w:shd w:val="clear" w:color="auto" w:fill="FFFFFF"/>
        </w:rPr>
        <w:t>, digo, obviamente debería</w:t>
      </w:r>
      <w:r w:rsidR="00AE322D" w:rsidRPr="00AE322D">
        <w:rPr>
          <w:rFonts w:ascii="Arial" w:hAnsi="Arial" w:cs="Arial"/>
          <w:color w:val="201F1E"/>
          <w:sz w:val="24"/>
          <w:szCs w:val="24"/>
          <w:shd w:val="clear" w:color="auto" w:fill="FFFFFF"/>
        </w:rPr>
        <w:t xml:space="preserve"> ser importante</w:t>
      </w:r>
      <w:r w:rsidR="00380B74">
        <w:rPr>
          <w:rFonts w:ascii="Arial" w:hAnsi="Arial" w:cs="Arial"/>
          <w:color w:val="201F1E"/>
          <w:sz w:val="24"/>
          <w:szCs w:val="24"/>
          <w:shd w:val="clear" w:color="auto" w:fill="FFFFFF"/>
        </w:rPr>
        <w:t xml:space="preserve"> ¿no?, pero queda claro que a lo</w:t>
      </w:r>
      <w:r w:rsidR="00E07605">
        <w:rPr>
          <w:rFonts w:ascii="Arial" w:hAnsi="Arial" w:cs="Arial"/>
          <w:color w:val="201F1E"/>
          <w:sz w:val="24"/>
          <w:szCs w:val="24"/>
          <w:shd w:val="clear" w:color="auto" w:fill="FFFFFF"/>
        </w:rPr>
        <w:t xml:space="preserve"> mejor no cambia, no cambian</w:t>
      </w:r>
      <w:r w:rsidR="00380B74">
        <w:rPr>
          <w:rFonts w:ascii="Arial" w:hAnsi="Arial" w:cs="Arial"/>
          <w:color w:val="201F1E"/>
          <w:sz w:val="24"/>
          <w:szCs w:val="24"/>
          <w:shd w:val="clear" w:color="auto" w:fill="FFFFFF"/>
        </w:rPr>
        <w:t xml:space="preserve">, entonces sería </w:t>
      </w:r>
      <w:r w:rsidR="00E07605">
        <w:rPr>
          <w:rFonts w:ascii="Arial" w:hAnsi="Arial" w:cs="Arial"/>
          <w:color w:val="201F1E"/>
          <w:sz w:val="24"/>
          <w:szCs w:val="24"/>
          <w:shd w:val="clear" w:color="auto" w:fill="FFFFFF"/>
        </w:rPr>
        <w:t>nomas este,</w:t>
      </w:r>
      <w:r w:rsidR="00380B74">
        <w:rPr>
          <w:rFonts w:ascii="Arial" w:hAnsi="Arial" w:cs="Arial"/>
          <w:color w:val="201F1E"/>
          <w:sz w:val="24"/>
          <w:szCs w:val="24"/>
          <w:shd w:val="clear" w:color="auto" w:fill="FFFFFF"/>
        </w:rPr>
        <w:t xml:space="preserve"> el tema de los avalúos </w:t>
      </w:r>
      <w:r w:rsidR="00E07605">
        <w:rPr>
          <w:rFonts w:ascii="Arial" w:hAnsi="Arial" w:cs="Arial"/>
          <w:color w:val="201F1E"/>
          <w:sz w:val="24"/>
          <w:szCs w:val="24"/>
          <w:shd w:val="clear" w:color="auto" w:fill="FFFFFF"/>
        </w:rPr>
        <w:t>catastrales que se pueden solventar, es cuánto.--------------------------------------------------------------------------------------------------------------------------------------</w:t>
      </w:r>
      <w:r w:rsidR="00E07605" w:rsidRPr="00E07605">
        <w:rPr>
          <w:rFonts w:ascii="Arial" w:hAnsi="Arial" w:cs="Arial"/>
          <w:sz w:val="24"/>
          <w:szCs w:val="24"/>
        </w:rPr>
        <w:t xml:space="preserve"> </w:t>
      </w:r>
      <w:r w:rsidR="00E07605" w:rsidRPr="007F5B6C">
        <w:rPr>
          <w:rFonts w:ascii="Arial" w:hAnsi="Arial" w:cs="Arial"/>
          <w:sz w:val="24"/>
          <w:szCs w:val="24"/>
        </w:rPr>
        <w:t>Con la palabra la Presidente Municipal, C. María Elena Limón García:</w:t>
      </w:r>
      <w:r w:rsidR="00E07605">
        <w:rPr>
          <w:rFonts w:ascii="Arial" w:hAnsi="Arial" w:cs="Arial"/>
          <w:sz w:val="24"/>
          <w:szCs w:val="24"/>
        </w:rPr>
        <w:t xml:space="preserve"> ¿Es cuanto regidor?----------------------------------------------------------------------------------------------------------------------------------------------------------------------------</w:t>
      </w:r>
      <w:r w:rsidR="00E07605">
        <w:rPr>
          <w:rFonts w:ascii="Arial" w:hAnsi="Arial" w:cs="Arial"/>
          <w:color w:val="201F1E"/>
          <w:sz w:val="24"/>
          <w:szCs w:val="24"/>
          <w:shd w:val="clear" w:color="auto" w:fill="FFFFFF"/>
        </w:rPr>
        <w:t>-----</w:t>
      </w:r>
      <w:r w:rsidR="00E07605" w:rsidRPr="00E07605">
        <w:rPr>
          <w:rFonts w:ascii="Arial" w:hAnsi="Arial" w:cs="Arial"/>
          <w:color w:val="201F1E"/>
          <w:sz w:val="24"/>
          <w:szCs w:val="24"/>
          <w:shd w:val="clear" w:color="auto" w:fill="FFFFFF"/>
        </w:rPr>
        <w:t xml:space="preserve"> </w:t>
      </w:r>
      <w:r w:rsidR="00E07605">
        <w:rPr>
          <w:rFonts w:ascii="Arial" w:hAnsi="Arial" w:cs="Arial"/>
          <w:color w:val="201F1E"/>
          <w:sz w:val="24"/>
          <w:szCs w:val="24"/>
          <w:shd w:val="clear" w:color="auto" w:fill="FFFFFF"/>
        </w:rPr>
        <w:t>Habla el Regidor Alfredo Barba Mariscal: Si Presidenta.----------------------------------------------------------------------------------------------------------------------------</w:t>
      </w:r>
      <w:r w:rsidR="00E07605" w:rsidRPr="00E07605">
        <w:rPr>
          <w:rFonts w:ascii="Arial" w:hAnsi="Arial" w:cs="Arial"/>
          <w:sz w:val="24"/>
          <w:szCs w:val="24"/>
        </w:rPr>
        <w:t xml:space="preserve"> </w:t>
      </w:r>
      <w:r w:rsidR="00E07605" w:rsidRPr="007F5B6C">
        <w:rPr>
          <w:rFonts w:ascii="Arial" w:hAnsi="Arial" w:cs="Arial"/>
          <w:sz w:val="24"/>
          <w:szCs w:val="24"/>
        </w:rPr>
        <w:t>Con la palabra la Presidente Municip</w:t>
      </w:r>
      <w:r w:rsidR="00E07605">
        <w:rPr>
          <w:rFonts w:ascii="Arial" w:hAnsi="Arial" w:cs="Arial"/>
          <w:sz w:val="24"/>
          <w:szCs w:val="24"/>
        </w:rPr>
        <w:t>al, C. María Elena Limón García: Adelante Síndico.-------------------------------------------------------------------------------------------------------------------------------------------------------------------------</w:t>
      </w:r>
      <w:r w:rsidR="00E07605">
        <w:rPr>
          <w:rFonts w:ascii="Arial" w:hAnsi="Arial" w:cs="Arial"/>
          <w:color w:val="201F1E"/>
          <w:sz w:val="24"/>
          <w:szCs w:val="24"/>
          <w:shd w:val="clear" w:color="auto" w:fill="FFFFFF"/>
        </w:rPr>
        <w:t>-----</w:t>
      </w:r>
      <w:r w:rsidR="00E07605" w:rsidRPr="00E07605">
        <w:rPr>
          <w:rFonts w:ascii="Arial" w:hAnsi="Arial" w:cs="Arial"/>
          <w:color w:val="201F1E"/>
          <w:sz w:val="24"/>
          <w:szCs w:val="24"/>
          <w:shd w:val="clear" w:color="auto" w:fill="FFFFFF"/>
        </w:rPr>
        <w:t xml:space="preserve"> </w:t>
      </w:r>
      <w:r w:rsidR="00E07605">
        <w:rPr>
          <w:rFonts w:ascii="Arial" w:hAnsi="Arial" w:cs="Arial"/>
          <w:sz w:val="24"/>
          <w:szCs w:val="24"/>
        </w:rPr>
        <w:t xml:space="preserve">Habla el </w:t>
      </w:r>
      <w:r w:rsidR="00E07605" w:rsidRPr="00733E72">
        <w:rPr>
          <w:rFonts w:ascii="Arial" w:eastAsia="Calibri" w:hAnsi="Arial" w:cs="Arial"/>
          <w:sz w:val="24"/>
          <w:szCs w:val="24"/>
        </w:rPr>
        <w:t>Síndico Municipal</w:t>
      </w:r>
      <w:r w:rsidR="00E07605">
        <w:rPr>
          <w:rFonts w:ascii="Arial" w:eastAsia="Calibri" w:hAnsi="Arial" w:cs="Arial"/>
          <w:sz w:val="24"/>
          <w:szCs w:val="24"/>
        </w:rPr>
        <w:t xml:space="preserve">,  Mtro. </w:t>
      </w:r>
      <w:r w:rsidR="00E07605" w:rsidRPr="00733E72">
        <w:rPr>
          <w:rFonts w:ascii="Arial" w:eastAsia="Calibri" w:hAnsi="Arial" w:cs="Arial"/>
          <w:sz w:val="24"/>
          <w:szCs w:val="24"/>
        </w:rPr>
        <w:t>José Luis Salazar Martínez</w:t>
      </w:r>
      <w:r w:rsidR="00E07605">
        <w:rPr>
          <w:rFonts w:ascii="Arial" w:eastAsia="Calibri" w:hAnsi="Arial" w:cs="Arial"/>
          <w:sz w:val="24"/>
          <w:szCs w:val="24"/>
        </w:rPr>
        <w:t xml:space="preserve">: Si, eh, con su permiso Presidenta, ya </w:t>
      </w:r>
      <w:proofErr w:type="spellStart"/>
      <w:r w:rsidR="00E07605">
        <w:rPr>
          <w:rFonts w:ascii="Arial" w:eastAsia="Calibri" w:hAnsi="Arial" w:cs="Arial"/>
          <w:sz w:val="24"/>
          <w:szCs w:val="24"/>
        </w:rPr>
        <w:t>esta</w:t>
      </w:r>
      <w:proofErr w:type="spellEnd"/>
      <w:r w:rsidR="00E07605">
        <w:rPr>
          <w:rFonts w:ascii="Arial" w:eastAsia="Calibri" w:hAnsi="Arial" w:cs="Arial"/>
          <w:sz w:val="24"/>
          <w:szCs w:val="24"/>
        </w:rPr>
        <w:t>… es</w:t>
      </w:r>
      <w:r w:rsidR="00AE322D" w:rsidRPr="00AE322D">
        <w:rPr>
          <w:rFonts w:ascii="Arial" w:hAnsi="Arial" w:cs="Arial"/>
          <w:color w:val="201F1E"/>
          <w:sz w:val="24"/>
          <w:szCs w:val="24"/>
          <w:shd w:val="clear" w:color="auto" w:fill="FFFFFF"/>
        </w:rPr>
        <w:t xml:space="preserve"> una aprobación qué se dio el pas</w:t>
      </w:r>
      <w:r w:rsidR="00E07605">
        <w:rPr>
          <w:rFonts w:ascii="Arial" w:hAnsi="Arial" w:cs="Arial"/>
          <w:color w:val="201F1E"/>
          <w:sz w:val="24"/>
          <w:szCs w:val="24"/>
          <w:shd w:val="clear" w:color="auto" w:fill="FFFFFF"/>
        </w:rPr>
        <w:t>ado 20 de octubre cómo viene en</w:t>
      </w:r>
      <w:r w:rsidR="00AE322D" w:rsidRPr="00AE322D">
        <w:rPr>
          <w:rFonts w:ascii="Arial" w:hAnsi="Arial" w:cs="Arial"/>
          <w:color w:val="201F1E"/>
          <w:sz w:val="24"/>
          <w:szCs w:val="24"/>
          <w:shd w:val="clear" w:color="auto" w:fill="FFFFFF"/>
        </w:rPr>
        <w:t>listado dentro del propio dictamen</w:t>
      </w:r>
      <w:r w:rsidR="00E07605">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los avalúos que se acompañan al</w:t>
      </w:r>
      <w:r w:rsidR="00E07605">
        <w:rPr>
          <w:rFonts w:ascii="Arial" w:hAnsi="Arial" w:cs="Arial"/>
          <w:color w:val="201F1E"/>
          <w:sz w:val="24"/>
          <w:szCs w:val="24"/>
          <w:shd w:val="clear" w:color="auto" w:fill="FFFFFF"/>
        </w:rPr>
        <w:t>, al propio dictamen f</w:t>
      </w:r>
      <w:r w:rsidR="00AE322D" w:rsidRPr="00AE322D">
        <w:rPr>
          <w:rFonts w:ascii="Arial" w:hAnsi="Arial" w:cs="Arial"/>
          <w:color w:val="201F1E"/>
          <w:sz w:val="24"/>
          <w:szCs w:val="24"/>
          <w:shd w:val="clear" w:color="auto" w:fill="FFFFFF"/>
        </w:rPr>
        <w:t>ueron levantados por peritos particulares</w:t>
      </w:r>
      <w:r w:rsidR="00E07605">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pero contratados por </w:t>
      </w:r>
      <w:r w:rsidR="00E07605">
        <w:rPr>
          <w:rFonts w:ascii="Arial" w:hAnsi="Arial" w:cs="Arial"/>
          <w:color w:val="201F1E"/>
          <w:sz w:val="24"/>
          <w:szCs w:val="24"/>
          <w:shd w:val="clear" w:color="auto" w:fill="FFFFFF"/>
        </w:rPr>
        <w:t>el propio ayuntamiento, efectivamente eh,</w:t>
      </w:r>
      <w:r w:rsidR="00AE322D" w:rsidRPr="00AE322D">
        <w:rPr>
          <w:rFonts w:ascii="Arial" w:hAnsi="Arial" w:cs="Arial"/>
          <w:color w:val="201F1E"/>
          <w:sz w:val="24"/>
          <w:szCs w:val="24"/>
          <w:shd w:val="clear" w:color="auto" w:fill="FFFFFF"/>
        </w:rPr>
        <w:t xml:space="preserve"> la</w:t>
      </w:r>
      <w:r w:rsidR="00E07605">
        <w:rPr>
          <w:rFonts w:ascii="Arial" w:hAnsi="Arial" w:cs="Arial"/>
          <w:color w:val="201F1E"/>
          <w:sz w:val="24"/>
          <w:szCs w:val="24"/>
          <w:shd w:val="clear" w:color="auto" w:fill="FFFFFF"/>
        </w:rPr>
        <w:t>… la</w:t>
      </w:r>
      <w:r w:rsidR="00AE322D" w:rsidRPr="00AE322D">
        <w:rPr>
          <w:rFonts w:ascii="Arial" w:hAnsi="Arial" w:cs="Arial"/>
          <w:color w:val="201F1E"/>
          <w:sz w:val="24"/>
          <w:szCs w:val="24"/>
          <w:shd w:val="clear" w:color="auto" w:fill="FFFFFF"/>
        </w:rPr>
        <w:t xml:space="preserve"> solicitante presentó unos avalúos</w:t>
      </w:r>
      <w:r w:rsidR="00E07605">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pero </w:t>
      </w:r>
      <w:r w:rsidR="00E07605">
        <w:rPr>
          <w:rFonts w:ascii="Arial" w:hAnsi="Arial" w:cs="Arial"/>
          <w:color w:val="201F1E"/>
          <w:sz w:val="24"/>
          <w:szCs w:val="24"/>
          <w:shd w:val="clear" w:color="auto" w:fill="FFFFFF"/>
        </w:rPr>
        <w:t>por recomendación de la propia Dirección de C</w:t>
      </w:r>
      <w:r w:rsidR="00AE322D" w:rsidRPr="00AE322D">
        <w:rPr>
          <w:rFonts w:ascii="Arial" w:hAnsi="Arial" w:cs="Arial"/>
          <w:color w:val="201F1E"/>
          <w:sz w:val="24"/>
          <w:szCs w:val="24"/>
          <w:shd w:val="clear" w:color="auto" w:fill="FFFFFF"/>
        </w:rPr>
        <w:t xml:space="preserve">atastro se determinó levantar unos </w:t>
      </w:r>
      <w:r w:rsidR="00E07605">
        <w:rPr>
          <w:rFonts w:ascii="Arial" w:hAnsi="Arial" w:cs="Arial"/>
          <w:color w:val="201F1E"/>
          <w:sz w:val="24"/>
          <w:szCs w:val="24"/>
          <w:shd w:val="clear" w:color="auto" w:fill="FFFFFF"/>
        </w:rPr>
        <w:t xml:space="preserve">eh, </w:t>
      </w:r>
      <w:r w:rsidR="00AE322D" w:rsidRPr="00AE322D">
        <w:rPr>
          <w:rFonts w:ascii="Arial" w:hAnsi="Arial" w:cs="Arial"/>
          <w:color w:val="201F1E"/>
          <w:sz w:val="24"/>
          <w:szCs w:val="24"/>
          <w:shd w:val="clear" w:color="auto" w:fill="FFFFFF"/>
        </w:rPr>
        <w:t>avalúos comerciales por parte del ayuntamiento</w:t>
      </w:r>
      <w:r w:rsidR="00E07605">
        <w:rPr>
          <w:rFonts w:ascii="Arial" w:hAnsi="Arial" w:cs="Arial"/>
          <w:color w:val="201F1E"/>
          <w:sz w:val="24"/>
          <w:szCs w:val="24"/>
          <w:shd w:val="clear" w:color="auto" w:fill="FFFFFF"/>
        </w:rPr>
        <w:t>, f</w:t>
      </w:r>
      <w:r w:rsidR="00AE322D" w:rsidRPr="00AE322D">
        <w:rPr>
          <w:rFonts w:ascii="Arial" w:hAnsi="Arial" w:cs="Arial"/>
          <w:color w:val="201F1E"/>
          <w:sz w:val="24"/>
          <w:szCs w:val="24"/>
          <w:shd w:val="clear" w:color="auto" w:fill="FFFFFF"/>
        </w:rPr>
        <w:t>ueron contratados por nosotros</w:t>
      </w:r>
      <w:r w:rsidR="00E07605">
        <w:rPr>
          <w:rFonts w:ascii="Arial" w:hAnsi="Arial" w:cs="Arial"/>
          <w:color w:val="201F1E"/>
          <w:sz w:val="24"/>
          <w:szCs w:val="24"/>
          <w:shd w:val="clear" w:color="auto" w:fill="FFFFFF"/>
        </w:rPr>
        <w:t>, eh, en</w:t>
      </w:r>
      <w:r w:rsidR="00AE322D" w:rsidRPr="00AE322D">
        <w:rPr>
          <w:rFonts w:ascii="Arial" w:hAnsi="Arial" w:cs="Arial"/>
          <w:color w:val="201F1E"/>
          <w:sz w:val="24"/>
          <w:szCs w:val="24"/>
          <w:shd w:val="clear" w:color="auto" w:fill="FFFFFF"/>
        </w:rPr>
        <w:t xml:space="preserve"> ese sentido</w:t>
      </w:r>
      <w:r w:rsidR="00E07605">
        <w:rPr>
          <w:rFonts w:ascii="Arial" w:hAnsi="Arial" w:cs="Arial"/>
          <w:color w:val="201F1E"/>
          <w:sz w:val="24"/>
          <w:szCs w:val="24"/>
          <w:shd w:val="clear" w:color="auto" w:fill="FFFFFF"/>
        </w:rPr>
        <w:t xml:space="preserve"> eh, comentar</w:t>
      </w:r>
      <w:r w:rsidR="00AE322D" w:rsidRPr="00AE322D">
        <w:rPr>
          <w:rFonts w:ascii="Arial" w:hAnsi="Arial" w:cs="Arial"/>
          <w:color w:val="201F1E"/>
          <w:sz w:val="24"/>
          <w:szCs w:val="24"/>
          <w:shd w:val="clear" w:color="auto" w:fill="FFFFFF"/>
        </w:rPr>
        <w:t>les que la</w:t>
      </w:r>
      <w:r w:rsidR="00E07605">
        <w:rPr>
          <w:rFonts w:ascii="Arial" w:hAnsi="Arial" w:cs="Arial"/>
          <w:color w:val="201F1E"/>
          <w:sz w:val="24"/>
          <w:szCs w:val="24"/>
          <w:shd w:val="clear" w:color="auto" w:fill="FFFFFF"/>
        </w:rPr>
        <w:t>… eh,</w:t>
      </w:r>
      <w:r w:rsidR="00AE322D" w:rsidRPr="00AE322D">
        <w:rPr>
          <w:rFonts w:ascii="Arial" w:hAnsi="Arial" w:cs="Arial"/>
          <w:color w:val="201F1E"/>
          <w:sz w:val="24"/>
          <w:szCs w:val="24"/>
          <w:shd w:val="clear" w:color="auto" w:fill="FFFFFF"/>
        </w:rPr>
        <w:t xml:space="preserve"> los valores que se están considerando </w:t>
      </w:r>
      <w:r w:rsidR="00E07605">
        <w:rPr>
          <w:rFonts w:ascii="Arial" w:hAnsi="Arial" w:cs="Arial"/>
          <w:color w:val="201F1E"/>
          <w:sz w:val="24"/>
          <w:szCs w:val="24"/>
          <w:shd w:val="clear" w:color="auto" w:fill="FFFFFF"/>
        </w:rPr>
        <w:t xml:space="preserve">son a </w:t>
      </w:r>
      <w:r w:rsidR="00AE322D" w:rsidRPr="00AE322D">
        <w:rPr>
          <w:rFonts w:ascii="Arial" w:hAnsi="Arial" w:cs="Arial"/>
          <w:color w:val="201F1E"/>
          <w:sz w:val="24"/>
          <w:szCs w:val="24"/>
          <w:shd w:val="clear" w:color="auto" w:fill="FFFFFF"/>
        </w:rPr>
        <w:t>valor comercial c</w:t>
      </w:r>
      <w:r w:rsidR="00E07605">
        <w:rPr>
          <w:rFonts w:ascii="Arial" w:hAnsi="Arial" w:cs="Arial"/>
          <w:color w:val="201F1E"/>
          <w:sz w:val="24"/>
          <w:szCs w:val="24"/>
          <w:shd w:val="clear" w:color="auto" w:fill="FFFFFF"/>
        </w:rPr>
        <w:t>onforme lo dictamina el propio Código U</w:t>
      </w:r>
      <w:r w:rsidR="00AE322D" w:rsidRPr="00AE322D">
        <w:rPr>
          <w:rFonts w:ascii="Arial" w:hAnsi="Arial" w:cs="Arial"/>
          <w:color w:val="201F1E"/>
          <w:sz w:val="24"/>
          <w:szCs w:val="24"/>
          <w:shd w:val="clear" w:color="auto" w:fill="FFFFFF"/>
        </w:rPr>
        <w:t>rbano</w:t>
      </w:r>
      <w:r w:rsidR="00E07605">
        <w:rPr>
          <w:rFonts w:ascii="Arial" w:hAnsi="Arial" w:cs="Arial"/>
          <w:color w:val="201F1E"/>
          <w:sz w:val="24"/>
          <w:szCs w:val="24"/>
          <w:shd w:val="clear" w:color="auto" w:fill="FFFFFF"/>
        </w:rPr>
        <w:t>, e</w:t>
      </w:r>
      <w:r w:rsidR="00AE322D" w:rsidRPr="00AE322D">
        <w:rPr>
          <w:rFonts w:ascii="Arial" w:hAnsi="Arial" w:cs="Arial"/>
          <w:color w:val="201F1E"/>
          <w:sz w:val="24"/>
          <w:szCs w:val="24"/>
          <w:shd w:val="clear" w:color="auto" w:fill="FFFFFF"/>
        </w:rPr>
        <w:t xml:space="preserve">ntonces como ya se </w:t>
      </w:r>
      <w:r w:rsidR="00BF7019" w:rsidRPr="00AE322D">
        <w:rPr>
          <w:rFonts w:ascii="Arial" w:hAnsi="Arial" w:cs="Arial"/>
          <w:color w:val="201F1E"/>
          <w:sz w:val="24"/>
          <w:szCs w:val="24"/>
          <w:shd w:val="clear" w:color="auto" w:fill="FFFFFF"/>
        </w:rPr>
        <w:t>come</w:t>
      </w:r>
      <w:r w:rsidR="00BF7019">
        <w:rPr>
          <w:rFonts w:ascii="Arial" w:hAnsi="Arial" w:cs="Arial"/>
          <w:color w:val="201F1E"/>
          <w:sz w:val="24"/>
          <w:szCs w:val="24"/>
          <w:shd w:val="clear" w:color="auto" w:fill="FFFFFF"/>
        </w:rPr>
        <w:t>n</w:t>
      </w:r>
      <w:r w:rsidR="00BF7019" w:rsidRPr="00AE322D">
        <w:rPr>
          <w:rFonts w:ascii="Arial" w:hAnsi="Arial" w:cs="Arial"/>
          <w:color w:val="201F1E"/>
          <w:sz w:val="24"/>
          <w:szCs w:val="24"/>
          <w:shd w:val="clear" w:color="auto" w:fill="FFFFFF"/>
        </w:rPr>
        <w:t>tó</w:t>
      </w:r>
      <w:r w:rsidR="00E07605">
        <w:rPr>
          <w:rFonts w:ascii="Arial" w:hAnsi="Arial" w:cs="Arial"/>
          <w:color w:val="201F1E"/>
          <w:sz w:val="24"/>
          <w:szCs w:val="24"/>
          <w:shd w:val="clear" w:color="auto" w:fill="FFFFFF"/>
        </w:rPr>
        <w:t xml:space="preserve"> en </w:t>
      </w:r>
      <w:proofErr w:type="spellStart"/>
      <w:r w:rsidR="00BF6593">
        <w:rPr>
          <w:rFonts w:ascii="Arial" w:hAnsi="Arial" w:cs="Arial"/>
          <w:color w:val="201F1E"/>
          <w:sz w:val="24"/>
          <w:szCs w:val="24"/>
          <w:shd w:val="clear" w:color="auto" w:fill="FFFFFF"/>
        </w:rPr>
        <w:t>e</w:t>
      </w:r>
      <w:r w:rsidR="00BF7019">
        <w:rPr>
          <w:rFonts w:ascii="Arial" w:hAnsi="Arial" w:cs="Arial"/>
          <w:color w:val="201F1E"/>
          <w:sz w:val="24"/>
          <w:szCs w:val="24"/>
          <w:shd w:val="clear" w:color="auto" w:fill="FFFFFF"/>
        </w:rPr>
        <w:t>l</w:t>
      </w:r>
      <w:proofErr w:type="spellEnd"/>
      <w:r w:rsidR="00E07605">
        <w:rPr>
          <w:rFonts w:ascii="Arial" w:hAnsi="Arial" w:cs="Arial"/>
          <w:color w:val="201F1E"/>
          <w:sz w:val="24"/>
          <w:szCs w:val="24"/>
          <w:shd w:val="clear" w:color="auto" w:fill="FFFFFF"/>
        </w:rPr>
        <w:t xml:space="preserve">, </w:t>
      </w:r>
      <w:r w:rsidR="00AE322D" w:rsidRPr="00AE322D">
        <w:rPr>
          <w:rFonts w:ascii="Arial" w:hAnsi="Arial" w:cs="Arial"/>
          <w:color w:val="201F1E"/>
          <w:sz w:val="24"/>
          <w:szCs w:val="24"/>
          <w:shd w:val="clear" w:color="auto" w:fill="FFFFFF"/>
        </w:rPr>
        <w:t>con el regidor que me antecedió</w:t>
      </w:r>
      <w:r w:rsidR="00E07605">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es un derecho que ya </w:t>
      </w:r>
      <w:r w:rsidR="00E07605">
        <w:rPr>
          <w:rFonts w:ascii="Arial" w:hAnsi="Arial" w:cs="Arial"/>
          <w:color w:val="201F1E"/>
          <w:sz w:val="24"/>
          <w:szCs w:val="24"/>
          <w:shd w:val="clear" w:color="auto" w:fill="FFFFFF"/>
        </w:rPr>
        <w:t>adqu</w:t>
      </w:r>
      <w:r w:rsidR="00E07605" w:rsidRPr="00AE322D">
        <w:rPr>
          <w:rFonts w:ascii="Arial" w:hAnsi="Arial" w:cs="Arial"/>
          <w:color w:val="201F1E"/>
          <w:sz w:val="24"/>
          <w:szCs w:val="24"/>
          <w:shd w:val="clear" w:color="auto" w:fill="FFFFFF"/>
        </w:rPr>
        <w:t>i</w:t>
      </w:r>
      <w:r w:rsidR="00E07605">
        <w:rPr>
          <w:rFonts w:ascii="Arial" w:hAnsi="Arial" w:cs="Arial"/>
          <w:color w:val="201F1E"/>
          <w:sz w:val="24"/>
          <w:szCs w:val="24"/>
          <w:shd w:val="clear" w:color="auto" w:fill="FFFFFF"/>
        </w:rPr>
        <w:t>rió</w:t>
      </w:r>
      <w:r w:rsidR="00AE322D" w:rsidRPr="00AE322D">
        <w:rPr>
          <w:rFonts w:ascii="Arial" w:hAnsi="Arial" w:cs="Arial"/>
          <w:color w:val="201F1E"/>
          <w:sz w:val="24"/>
          <w:szCs w:val="24"/>
          <w:shd w:val="clear" w:color="auto" w:fill="FFFFFF"/>
        </w:rPr>
        <w:t xml:space="preserve"> del acuerdo del 20 de octubre del año pasado y básicament</w:t>
      </w:r>
      <w:r w:rsidR="00E07605">
        <w:rPr>
          <w:rFonts w:ascii="Arial" w:hAnsi="Arial" w:cs="Arial"/>
          <w:color w:val="201F1E"/>
          <w:sz w:val="24"/>
          <w:szCs w:val="24"/>
          <w:shd w:val="clear" w:color="auto" w:fill="FFFFFF"/>
        </w:rPr>
        <w:t>e lo que se está haciendo aquí b</w:t>
      </w:r>
      <w:r w:rsidR="00AE322D" w:rsidRPr="00AE322D">
        <w:rPr>
          <w:rFonts w:ascii="Arial" w:hAnsi="Arial" w:cs="Arial"/>
          <w:color w:val="201F1E"/>
          <w:sz w:val="24"/>
          <w:szCs w:val="24"/>
          <w:shd w:val="clear" w:color="auto" w:fill="FFFFFF"/>
        </w:rPr>
        <w:t>ueno</w:t>
      </w:r>
      <w:r w:rsidR="00E07605">
        <w:rPr>
          <w:rFonts w:ascii="Arial" w:hAnsi="Arial" w:cs="Arial"/>
          <w:color w:val="201F1E"/>
          <w:sz w:val="24"/>
          <w:szCs w:val="24"/>
          <w:shd w:val="clear" w:color="auto" w:fill="FFFFFF"/>
        </w:rPr>
        <w:t>, pues, es e</w:t>
      </w:r>
      <w:r w:rsidR="00AE322D" w:rsidRPr="00AE322D">
        <w:rPr>
          <w:rFonts w:ascii="Arial" w:hAnsi="Arial" w:cs="Arial"/>
          <w:color w:val="201F1E"/>
          <w:sz w:val="24"/>
          <w:szCs w:val="24"/>
          <w:shd w:val="clear" w:color="auto" w:fill="FFFFFF"/>
        </w:rPr>
        <w:t>ste</w:t>
      </w:r>
      <w:r w:rsidR="00E07605">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la consideración de ese derecho que</w:t>
      </w:r>
      <w:r w:rsidR="00E07605">
        <w:rPr>
          <w:rFonts w:ascii="Arial" w:hAnsi="Arial" w:cs="Arial"/>
          <w:color w:val="201F1E"/>
          <w:sz w:val="24"/>
          <w:szCs w:val="24"/>
          <w:shd w:val="clear" w:color="auto" w:fill="FFFFFF"/>
        </w:rPr>
        <w:t xml:space="preserve"> adquirió y eh, pues hacer el, el</w:t>
      </w:r>
      <w:r w:rsidR="00AE322D" w:rsidRPr="00AE322D">
        <w:rPr>
          <w:rFonts w:ascii="Arial" w:hAnsi="Arial" w:cs="Arial"/>
          <w:color w:val="201F1E"/>
          <w:sz w:val="24"/>
          <w:szCs w:val="24"/>
          <w:shd w:val="clear" w:color="auto" w:fill="FFFFFF"/>
        </w:rPr>
        <w:t xml:space="preserve"> valor</w:t>
      </w:r>
      <w:r w:rsidR="00E07605">
        <w:rPr>
          <w:rFonts w:ascii="Arial" w:hAnsi="Arial" w:cs="Arial"/>
          <w:color w:val="201F1E"/>
          <w:sz w:val="24"/>
          <w:szCs w:val="24"/>
          <w:shd w:val="clear" w:color="auto" w:fill="FFFFFF"/>
        </w:rPr>
        <w:t xml:space="preserve">, a </w:t>
      </w:r>
      <w:r w:rsidR="00AE322D" w:rsidRPr="00AE322D">
        <w:rPr>
          <w:rFonts w:ascii="Arial" w:hAnsi="Arial" w:cs="Arial"/>
          <w:color w:val="201F1E"/>
          <w:sz w:val="24"/>
          <w:szCs w:val="24"/>
          <w:shd w:val="clear" w:color="auto" w:fill="FFFFFF"/>
        </w:rPr>
        <w:t>valor comercial los metros cuadrados que no podemos este</w:t>
      </w:r>
      <w:r w:rsidR="003F258E">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permutar metro</w:t>
      </w:r>
      <w:r w:rsidR="003F258E">
        <w:rPr>
          <w:rFonts w:ascii="Arial" w:hAnsi="Arial" w:cs="Arial"/>
          <w:color w:val="201F1E"/>
          <w:sz w:val="24"/>
          <w:szCs w:val="24"/>
          <w:shd w:val="clear" w:color="auto" w:fill="FFFFFF"/>
        </w:rPr>
        <w:t xml:space="preserve"> </w:t>
      </w:r>
      <w:r w:rsidR="00AE322D" w:rsidRPr="00AE322D">
        <w:rPr>
          <w:rFonts w:ascii="Arial" w:hAnsi="Arial" w:cs="Arial"/>
          <w:color w:val="201F1E"/>
          <w:sz w:val="24"/>
          <w:szCs w:val="24"/>
          <w:shd w:val="clear" w:color="auto" w:fill="FFFFFF"/>
        </w:rPr>
        <w:t>por</w:t>
      </w:r>
      <w:r w:rsidR="003F258E">
        <w:rPr>
          <w:rFonts w:ascii="Arial" w:hAnsi="Arial" w:cs="Arial"/>
          <w:color w:val="201F1E"/>
          <w:sz w:val="24"/>
          <w:szCs w:val="24"/>
          <w:shd w:val="clear" w:color="auto" w:fill="FFFFFF"/>
        </w:rPr>
        <w:t xml:space="preserve"> </w:t>
      </w:r>
      <w:r w:rsidR="00AE322D" w:rsidRPr="00AE322D">
        <w:rPr>
          <w:rFonts w:ascii="Arial" w:hAnsi="Arial" w:cs="Arial"/>
          <w:color w:val="201F1E"/>
          <w:sz w:val="24"/>
          <w:szCs w:val="24"/>
          <w:shd w:val="clear" w:color="auto" w:fill="FFFFFF"/>
        </w:rPr>
        <w:t>metro</w:t>
      </w:r>
      <w:r w:rsidR="003F258E">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tenemos que permutar</w:t>
      </w:r>
      <w:r w:rsidR="003F258E">
        <w:rPr>
          <w:rFonts w:ascii="Arial" w:hAnsi="Arial" w:cs="Arial"/>
          <w:color w:val="201F1E"/>
          <w:sz w:val="24"/>
          <w:szCs w:val="24"/>
          <w:shd w:val="clear" w:color="auto" w:fill="FFFFFF"/>
        </w:rPr>
        <w:t xml:space="preserve"> a</w:t>
      </w:r>
      <w:r w:rsidR="00AE322D" w:rsidRPr="00AE322D">
        <w:rPr>
          <w:rFonts w:ascii="Arial" w:hAnsi="Arial" w:cs="Arial"/>
          <w:color w:val="201F1E"/>
          <w:sz w:val="24"/>
          <w:szCs w:val="24"/>
          <w:shd w:val="clear" w:color="auto" w:fill="FFFFFF"/>
        </w:rPr>
        <w:t xml:space="preserve"> valor por valor</w:t>
      </w:r>
      <w:r w:rsidR="003F258E">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w:t>
      </w:r>
      <w:r w:rsidR="003F258E">
        <w:rPr>
          <w:rFonts w:ascii="Arial" w:hAnsi="Arial" w:cs="Arial"/>
          <w:color w:val="201F1E"/>
          <w:sz w:val="24"/>
          <w:szCs w:val="24"/>
          <w:shd w:val="clear" w:color="auto" w:fill="FFFFFF"/>
        </w:rPr>
        <w:t>es decir el valor monetario porque</w:t>
      </w:r>
      <w:r w:rsidR="00AE322D" w:rsidRPr="00AE322D">
        <w:rPr>
          <w:rFonts w:ascii="Arial" w:hAnsi="Arial" w:cs="Arial"/>
          <w:color w:val="201F1E"/>
          <w:sz w:val="24"/>
          <w:szCs w:val="24"/>
          <w:shd w:val="clear" w:color="auto" w:fill="FFFFFF"/>
        </w:rPr>
        <w:t xml:space="preserve"> </w:t>
      </w:r>
      <w:r w:rsidR="003F258E">
        <w:rPr>
          <w:rFonts w:ascii="Arial" w:hAnsi="Arial" w:cs="Arial"/>
          <w:color w:val="201F1E"/>
          <w:sz w:val="24"/>
          <w:szCs w:val="24"/>
          <w:shd w:val="clear" w:color="auto" w:fill="FFFFFF"/>
        </w:rPr>
        <w:t xml:space="preserve">se, </w:t>
      </w:r>
      <w:r w:rsidR="00AE322D" w:rsidRPr="00AE322D">
        <w:rPr>
          <w:rFonts w:ascii="Arial" w:hAnsi="Arial" w:cs="Arial"/>
          <w:color w:val="201F1E"/>
          <w:sz w:val="24"/>
          <w:szCs w:val="24"/>
          <w:shd w:val="clear" w:color="auto" w:fill="FFFFFF"/>
        </w:rPr>
        <w:t>significa valor</w:t>
      </w:r>
      <w:r w:rsidR="003F258E">
        <w:rPr>
          <w:rFonts w:ascii="Arial" w:hAnsi="Arial" w:cs="Arial"/>
          <w:color w:val="201F1E"/>
          <w:sz w:val="24"/>
          <w:szCs w:val="24"/>
          <w:shd w:val="clear" w:color="auto" w:fill="FFFFFF"/>
        </w:rPr>
        <w:t xml:space="preserve"> a</w:t>
      </w:r>
      <w:r w:rsidR="00AE322D" w:rsidRPr="00AE322D">
        <w:rPr>
          <w:rFonts w:ascii="Arial" w:hAnsi="Arial" w:cs="Arial"/>
          <w:color w:val="201F1E"/>
          <w:sz w:val="24"/>
          <w:szCs w:val="24"/>
          <w:shd w:val="clear" w:color="auto" w:fill="FFFFFF"/>
        </w:rPr>
        <w:t xml:space="preserve"> valor comercial y cómo vi</w:t>
      </w:r>
      <w:r w:rsidR="003F258E">
        <w:rPr>
          <w:rFonts w:ascii="Arial" w:hAnsi="Arial" w:cs="Arial"/>
          <w:color w:val="201F1E"/>
          <w:sz w:val="24"/>
          <w:szCs w:val="24"/>
          <w:shd w:val="clear" w:color="auto" w:fill="FFFFFF"/>
        </w:rPr>
        <w:t xml:space="preserve">ene establecido dentro </w:t>
      </w:r>
      <w:r w:rsidR="00AE322D" w:rsidRPr="00AE322D">
        <w:rPr>
          <w:rFonts w:ascii="Arial" w:hAnsi="Arial" w:cs="Arial"/>
          <w:color w:val="201F1E"/>
          <w:sz w:val="24"/>
          <w:szCs w:val="24"/>
          <w:shd w:val="clear" w:color="auto" w:fill="FFFFFF"/>
        </w:rPr>
        <w:t>del punto primero del acuerdo</w:t>
      </w:r>
      <w:r w:rsidR="003F258E">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ah</w:t>
      </w:r>
      <w:r w:rsidR="003F258E">
        <w:rPr>
          <w:rFonts w:ascii="Arial" w:hAnsi="Arial" w:cs="Arial"/>
          <w:color w:val="201F1E"/>
          <w:sz w:val="24"/>
          <w:szCs w:val="24"/>
          <w:shd w:val="clear" w:color="auto" w:fill="FFFFFF"/>
        </w:rPr>
        <w:t>í viene claramente establecido c</w:t>
      </w:r>
      <w:r w:rsidR="00AE322D" w:rsidRPr="00AE322D">
        <w:rPr>
          <w:rFonts w:ascii="Arial" w:hAnsi="Arial" w:cs="Arial"/>
          <w:color w:val="201F1E"/>
          <w:sz w:val="24"/>
          <w:szCs w:val="24"/>
          <w:shd w:val="clear" w:color="auto" w:fill="FFFFFF"/>
        </w:rPr>
        <w:t xml:space="preserve">uáles </w:t>
      </w:r>
      <w:r w:rsidR="003F258E">
        <w:rPr>
          <w:rFonts w:ascii="Arial" w:hAnsi="Arial" w:cs="Arial"/>
          <w:color w:val="201F1E"/>
          <w:sz w:val="24"/>
          <w:szCs w:val="24"/>
          <w:shd w:val="clear" w:color="auto" w:fill="FFFFFF"/>
        </w:rPr>
        <w:t xml:space="preserve">fueron </w:t>
      </w:r>
      <w:r w:rsidR="00AE322D" w:rsidRPr="00AE322D">
        <w:rPr>
          <w:rFonts w:ascii="Arial" w:hAnsi="Arial" w:cs="Arial"/>
          <w:color w:val="201F1E"/>
          <w:sz w:val="24"/>
          <w:szCs w:val="24"/>
          <w:shd w:val="clear" w:color="auto" w:fill="FFFFFF"/>
        </w:rPr>
        <w:t>los valores y en particular los</w:t>
      </w:r>
      <w:r w:rsidR="003F258E">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la </w:t>
      </w:r>
      <w:r w:rsidR="003F258E">
        <w:rPr>
          <w:rFonts w:ascii="Arial" w:hAnsi="Arial" w:cs="Arial"/>
          <w:color w:val="201F1E"/>
          <w:sz w:val="24"/>
          <w:szCs w:val="24"/>
          <w:shd w:val="clear" w:color="auto" w:fill="FFFFFF"/>
        </w:rPr>
        <w:t>permuta</w:t>
      </w:r>
      <w:r w:rsidR="00AE322D" w:rsidRPr="00AE322D">
        <w:rPr>
          <w:rFonts w:ascii="Arial" w:hAnsi="Arial" w:cs="Arial"/>
          <w:color w:val="201F1E"/>
          <w:sz w:val="24"/>
          <w:szCs w:val="24"/>
          <w:shd w:val="clear" w:color="auto" w:fill="FFFFFF"/>
        </w:rPr>
        <w:t xml:space="preserve"> correspondiente a los 747.42 metros que res</w:t>
      </w:r>
      <w:r w:rsidR="003F258E">
        <w:rPr>
          <w:rFonts w:ascii="Arial" w:hAnsi="Arial" w:cs="Arial"/>
          <w:color w:val="201F1E"/>
          <w:sz w:val="24"/>
          <w:szCs w:val="24"/>
          <w:shd w:val="clear" w:color="auto" w:fill="FFFFFF"/>
        </w:rPr>
        <w:t xml:space="preserve">ultaron del valor comercial </w:t>
      </w:r>
      <w:proofErr w:type="spellStart"/>
      <w:r w:rsidR="003F258E">
        <w:rPr>
          <w:rFonts w:ascii="Arial" w:hAnsi="Arial" w:cs="Arial"/>
          <w:color w:val="201F1E"/>
          <w:sz w:val="24"/>
          <w:szCs w:val="24"/>
          <w:shd w:val="clear" w:color="auto" w:fill="FFFFFF"/>
        </w:rPr>
        <w:t>de e</w:t>
      </w:r>
      <w:r w:rsidR="00AE322D" w:rsidRPr="00AE322D">
        <w:rPr>
          <w:rFonts w:ascii="Arial" w:hAnsi="Arial" w:cs="Arial"/>
          <w:color w:val="201F1E"/>
          <w:sz w:val="24"/>
          <w:szCs w:val="24"/>
          <w:shd w:val="clear" w:color="auto" w:fill="FFFFFF"/>
        </w:rPr>
        <w:t>l</w:t>
      </w:r>
      <w:proofErr w:type="spellEnd"/>
      <w:r w:rsidR="00AE322D" w:rsidRPr="00AE322D">
        <w:rPr>
          <w:rFonts w:ascii="Arial" w:hAnsi="Arial" w:cs="Arial"/>
          <w:color w:val="201F1E"/>
          <w:sz w:val="24"/>
          <w:szCs w:val="24"/>
          <w:shd w:val="clear" w:color="auto" w:fill="FFFFFF"/>
        </w:rPr>
        <w:t xml:space="preserve"> predio permutado</w:t>
      </w:r>
      <w:r w:rsidR="003F258E">
        <w:rPr>
          <w:rFonts w:ascii="Arial" w:hAnsi="Arial" w:cs="Arial"/>
          <w:color w:val="201F1E"/>
          <w:sz w:val="24"/>
          <w:szCs w:val="24"/>
          <w:shd w:val="clear" w:color="auto" w:fill="FFFFFF"/>
        </w:rPr>
        <w:t>, entonces e</w:t>
      </w:r>
      <w:r w:rsidR="00AE322D" w:rsidRPr="00AE322D">
        <w:rPr>
          <w:rFonts w:ascii="Arial" w:hAnsi="Arial" w:cs="Arial"/>
          <w:color w:val="201F1E"/>
          <w:sz w:val="24"/>
          <w:szCs w:val="24"/>
          <w:shd w:val="clear" w:color="auto" w:fill="FFFFFF"/>
        </w:rPr>
        <w:t>ste</w:t>
      </w:r>
      <w:r w:rsidR="003F258E">
        <w:rPr>
          <w:rFonts w:ascii="Arial" w:hAnsi="Arial" w:cs="Arial"/>
          <w:color w:val="201F1E"/>
          <w:sz w:val="24"/>
          <w:szCs w:val="24"/>
          <w:shd w:val="clear" w:color="auto" w:fill="FFFFFF"/>
        </w:rPr>
        <w:t>, b</w:t>
      </w:r>
      <w:r w:rsidR="00AE322D" w:rsidRPr="00AE322D">
        <w:rPr>
          <w:rFonts w:ascii="Arial" w:hAnsi="Arial" w:cs="Arial"/>
          <w:color w:val="201F1E"/>
          <w:sz w:val="24"/>
          <w:szCs w:val="24"/>
          <w:shd w:val="clear" w:color="auto" w:fill="FFFFFF"/>
        </w:rPr>
        <w:t>ueno</w:t>
      </w:r>
      <w:r w:rsidR="003F258E">
        <w:rPr>
          <w:rFonts w:ascii="Arial" w:hAnsi="Arial" w:cs="Arial"/>
          <w:color w:val="201F1E"/>
          <w:sz w:val="24"/>
          <w:szCs w:val="24"/>
          <w:shd w:val="clear" w:color="auto" w:fill="FFFFFF"/>
        </w:rPr>
        <w:t>,</w:t>
      </w:r>
      <w:r w:rsidR="00AE322D" w:rsidRPr="00AE322D">
        <w:rPr>
          <w:rFonts w:ascii="Arial" w:hAnsi="Arial" w:cs="Arial"/>
          <w:color w:val="201F1E"/>
          <w:sz w:val="24"/>
          <w:szCs w:val="24"/>
          <w:shd w:val="clear" w:color="auto" w:fill="FFFFFF"/>
        </w:rPr>
        <w:t xml:space="preserve"> pues en ese sentido esta iniciativa</w:t>
      </w:r>
      <w:r w:rsidR="003F258E">
        <w:rPr>
          <w:rFonts w:ascii="Arial" w:hAnsi="Arial" w:cs="Arial"/>
          <w:color w:val="201F1E"/>
          <w:sz w:val="24"/>
          <w:szCs w:val="24"/>
          <w:shd w:val="clear" w:color="auto" w:fill="FFFFFF"/>
        </w:rPr>
        <w:t>, esta iniciativa de aprobación directa</w:t>
      </w:r>
      <w:r w:rsidR="00AE322D" w:rsidRPr="00AE322D">
        <w:rPr>
          <w:rFonts w:ascii="Arial" w:hAnsi="Arial" w:cs="Arial"/>
          <w:color w:val="201F1E"/>
          <w:sz w:val="24"/>
          <w:szCs w:val="24"/>
          <w:shd w:val="clear" w:color="auto" w:fill="FFFFFF"/>
        </w:rPr>
        <w:t xml:space="preserve"> tiene que ver con que ya</w:t>
      </w:r>
      <w:r w:rsidR="003F258E">
        <w:rPr>
          <w:rFonts w:ascii="Arial" w:hAnsi="Arial" w:cs="Arial"/>
          <w:color w:val="201F1E"/>
          <w:sz w:val="24"/>
          <w:szCs w:val="24"/>
          <w:shd w:val="clear" w:color="auto" w:fill="FFFFFF"/>
        </w:rPr>
        <w:t xml:space="preserve"> es un valor que se adquirió </w:t>
      </w:r>
      <w:r w:rsidR="00AE322D" w:rsidRPr="00AE322D">
        <w:rPr>
          <w:rFonts w:ascii="Arial" w:hAnsi="Arial" w:cs="Arial"/>
          <w:color w:val="201F1E"/>
          <w:sz w:val="24"/>
          <w:szCs w:val="24"/>
          <w:shd w:val="clear" w:color="auto" w:fill="FFFFFF"/>
        </w:rPr>
        <w:t>aprobado por este mismo ayuntamiento es</w:t>
      </w:r>
      <w:r w:rsidR="003F258E">
        <w:rPr>
          <w:rFonts w:ascii="Arial" w:hAnsi="Arial" w:cs="Arial"/>
          <w:color w:val="201F1E"/>
          <w:sz w:val="24"/>
          <w:szCs w:val="24"/>
          <w:shd w:val="clear" w:color="auto" w:fill="FFFFFF"/>
        </w:rPr>
        <w:t xml:space="preserve"> </w:t>
      </w:r>
      <w:r w:rsidR="00AE322D" w:rsidRPr="00AE322D">
        <w:rPr>
          <w:rFonts w:ascii="Arial" w:hAnsi="Arial" w:cs="Arial"/>
          <w:color w:val="201F1E"/>
          <w:sz w:val="24"/>
          <w:szCs w:val="24"/>
          <w:shd w:val="clear" w:color="auto" w:fill="FFFFFF"/>
        </w:rPr>
        <w:t>cuan</w:t>
      </w:r>
      <w:r w:rsidR="003F258E">
        <w:rPr>
          <w:rFonts w:ascii="Arial" w:hAnsi="Arial" w:cs="Arial"/>
          <w:color w:val="201F1E"/>
          <w:sz w:val="24"/>
          <w:szCs w:val="24"/>
          <w:shd w:val="clear" w:color="auto" w:fill="FFFFFF"/>
        </w:rPr>
        <w:t>to P</w:t>
      </w:r>
      <w:r w:rsidR="00AE322D" w:rsidRPr="00AE322D">
        <w:rPr>
          <w:rFonts w:ascii="Arial" w:hAnsi="Arial" w:cs="Arial"/>
          <w:color w:val="201F1E"/>
          <w:sz w:val="24"/>
          <w:szCs w:val="24"/>
          <w:shd w:val="clear" w:color="auto" w:fill="FFFFFF"/>
        </w:rPr>
        <w:t>residenta</w:t>
      </w:r>
      <w:r w:rsidR="003F258E">
        <w:rPr>
          <w:rFonts w:ascii="Arial" w:hAnsi="Arial" w:cs="Arial"/>
          <w:color w:val="201F1E"/>
          <w:sz w:val="24"/>
          <w:szCs w:val="24"/>
          <w:shd w:val="clear" w:color="auto" w:fill="FFFFFF"/>
        </w:rPr>
        <w:t>.--------------------------------------------------------------------------------------------------------------------------------------</w:t>
      </w:r>
      <w:r w:rsidR="003F258E" w:rsidRPr="003F258E">
        <w:rPr>
          <w:rFonts w:ascii="Arial" w:hAnsi="Arial" w:cs="Arial"/>
          <w:sz w:val="24"/>
          <w:szCs w:val="24"/>
        </w:rPr>
        <w:t xml:space="preserve"> </w:t>
      </w:r>
      <w:r w:rsidR="003F258E" w:rsidRPr="007F5B6C">
        <w:rPr>
          <w:rFonts w:ascii="Arial" w:hAnsi="Arial" w:cs="Arial"/>
          <w:sz w:val="24"/>
          <w:szCs w:val="24"/>
        </w:rPr>
        <w:t>Con la palabra la Presidente Municip</w:t>
      </w:r>
      <w:r w:rsidR="003F258E">
        <w:rPr>
          <w:rFonts w:ascii="Arial" w:hAnsi="Arial" w:cs="Arial"/>
          <w:sz w:val="24"/>
          <w:szCs w:val="24"/>
        </w:rPr>
        <w:t>al, C. María Elena Limón García: Gracias, n</w:t>
      </w:r>
      <w:r>
        <w:rPr>
          <w:rFonts w:ascii="Arial" w:hAnsi="Arial" w:cs="Arial"/>
          <w:sz w:val="24"/>
          <w:szCs w:val="24"/>
        </w:rPr>
        <w:t>o habiendo</w:t>
      </w:r>
      <w:r w:rsidR="003F258E">
        <w:rPr>
          <w:rFonts w:ascii="Arial" w:hAnsi="Arial" w:cs="Arial"/>
          <w:sz w:val="24"/>
          <w:szCs w:val="24"/>
        </w:rPr>
        <w:t xml:space="preserve"> más</w:t>
      </w:r>
      <w:r>
        <w:rPr>
          <w:rFonts w:ascii="Arial" w:hAnsi="Arial" w:cs="Arial"/>
          <w:sz w:val="24"/>
          <w:szCs w:val="24"/>
        </w:rPr>
        <w:t xml:space="preserve"> oradores registrados,</w:t>
      </w:r>
      <w:r w:rsidR="003F258E">
        <w:rPr>
          <w:rFonts w:ascii="Arial" w:hAnsi="Arial" w:cs="Arial"/>
          <w:sz w:val="24"/>
          <w:szCs w:val="24"/>
        </w:rPr>
        <w:t xml:space="preserve"> en votación económica</w:t>
      </w:r>
      <w:r>
        <w:rPr>
          <w:rFonts w:ascii="Arial" w:hAnsi="Arial" w:cs="Arial"/>
          <w:sz w:val="24"/>
          <w:szCs w:val="24"/>
        </w:rPr>
        <w:t xml:space="preserve"> les pregunto</w:t>
      </w:r>
      <w:r w:rsidR="003F258E">
        <w:rPr>
          <w:rFonts w:ascii="Arial" w:hAnsi="Arial" w:cs="Arial"/>
          <w:sz w:val="24"/>
          <w:szCs w:val="24"/>
        </w:rPr>
        <w:t xml:space="preserve"> quienes estén por la afirmativa,</w:t>
      </w:r>
      <w:r>
        <w:rPr>
          <w:rFonts w:ascii="Arial" w:hAnsi="Arial" w:cs="Arial"/>
          <w:sz w:val="24"/>
          <w:szCs w:val="24"/>
        </w:rPr>
        <w:t xml:space="preserve"> favor manifestarlo, </w:t>
      </w:r>
      <w:r w:rsidR="003F258E">
        <w:rPr>
          <w:rFonts w:ascii="Arial" w:hAnsi="Arial" w:cs="Arial"/>
          <w:sz w:val="24"/>
          <w:szCs w:val="24"/>
        </w:rPr>
        <w:t>¿Los que estén en contra?, con 6 (seis) votos en contra es aprobado por mayoría.------------------------------------------------------------------------------------------------------Habla el Regidor Alfredo Barba Mariscal: No puede ser aprobada Presidenta, se necesita mayoría calificada.---------------------------------------------------------------------------------------------------------------------------------------------</w:t>
      </w:r>
      <w:r w:rsidR="00817E16" w:rsidRPr="00817E16">
        <w:rPr>
          <w:rFonts w:ascii="Arial" w:eastAsia="Calibri" w:hAnsi="Arial" w:cs="Arial"/>
          <w:sz w:val="24"/>
          <w:szCs w:val="24"/>
        </w:rPr>
        <w:t xml:space="preserve"> </w:t>
      </w:r>
      <w:r w:rsidR="00817E16">
        <w:rPr>
          <w:rFonts w:ascii="Arial" w:eastAsia="Calibri" w:hAnsi="Arial" w:cs="Arial"/>
          <w:sz w:val="24"/>
          <w:szCs w:val="24"/>
        </w:rPr>
        <w:t xml:space="preserve">Habla la Regidora </w:t>
      </w:r>
      <w:r w:rsidR="00817E16" w:rsidRPr="00733E72">
        <w:rPr>
          <w:rFonts w:ascii="Arial" w:eastAsia="Calibri" w:hAnsi="Arial" w:cs="Arial"/>
          <w:sz w:val="24"/>
          <w:szCs w:val="24"/>
        </w:rPr>
        <w:t>María Eloísa Gaviño Hernández</w:t>
      </w:r>
      <w:r w:rsidR="00817E16">
        <w:rPr>
          <w:rFonts w:ascii="Arial" w:eastAsia="Calibri" w:hAnsi="Arial" w:cs="Arial"/>
          <w:sz w:val="24"/>
          <w:szCs w:val="24"/>
        </w:rPr>
        <w:t>: ¡Presidenta!----------------------------------------------------------------------------------------------------------------</w:t>
      </w:r>
      <w:r w:rsidR="003F258E" w:rsidRPr="003F258E">
        <w:rPr>
          <w:rFonts w:ascii="Arial" w:hAnsi="Arial" w:cs="Arial"/>
          <w:sz w:val="24"/>
          <w:szCs w:val="24"/>
        </w:rPr>
        <w:t xml:space="preserve"> </w:t>
      </w:r>
      <w:r w:rsidR="003F258E">
        <w:rPr>
          <w:rFonts w:ascii="Arial" w:hAnsi="Arial" w:cs="Arial"/>
          <w:sz w:val="24"/>
          <w:szCs w:val="24"/>
        </w:rPr>
        <w:t xml:space="preserve">Habla el </w:t>
      </w:r>
      <w:r w:rsidR="003F258E" w:rsidRPr="00733E72">
        <w:rPr>
          <w:rFonts w:ascii="Arial" w:eastAsia="Calibri" w:hAnsi="Arial" w:cs="Arial"/>
          <w:sz w:val="24"/>
          <w:szCs w:val="24"/>
        </w:rPr>
        <w:t>Síndico Municipal</w:t>
      </w:r>
      <w:r w:rsidR="003F258E">
        <w:rPr>
          <w:rFonts w:ascii="Arial" w:eastAsia="Calibri" w:hAnsi="Arial" w:cs="Arial"/>
          <w:sz w:val="24"/>
          <w:szCs w:val="24"/>
        </w:rPr>
        <w:t xml:space="preserve">,  Mtro. </w:t>
      </w:r>
      <w:r w:rsidR="003F258E" w:rsidRPr="00733E72">
        <w:rPr>
          <w:rFonts w:ascii="Arial" w:eastAsia="Calibri" w:hAnsi="Arial" w:cs="Arial"/>
          <w:sz w:val="24"/>
          <w:szCs w:val="24"/>
        </w:rPr>
        <w:t>José Luis Salazar Martínez</w:t>
      </w:r>
      <w:r w:rsidR="003F258E">
        <w:rPr>
          <w:rFonts w:ascii="Arial" w:eastAsia="Calibri" w:hAnsi="Arial" w:cs="Arial"/>
          <w:sz w:val="24"/>
          <w:szCs w:val="24"/>
        </w:rPr>
        <w:t>: Perdón, regidor, si me…---------------------------------------------------------------------------------------------------------------------------------------------------------------------------------</w:t>
      </w:r>
      <w:r w:rsidR="003F258E" w:rsidRPr="007F5B6C">
        <w:rPr>
          <w:rFonts w:ascii="Arial" w:hAnsi="Arial" w:cs="Arial"/>
          <w:sz w:val="24"/>
          <w:szCs w:val="24"/>
        </w:rPr>
        <w:t>Con la palabra la Presidente Municip</w:t>
      </w:r>
      <w:r w:rsidR="003F258E">
        <w:rPr>
          <w:rFonts w:ascii="Arial" w:hAnsi="Arial" w:cs="Arial"/>
          <w:sz w:val="24"/>
          <w:szCs w:val="24"/>
        </w:rPr>
        <w:t>al, C. María Elena Limón García: No, discúlpeme, adelante Síndico.--------------------------------------------------------------------------------------------------------------------------------------------------------------</w:t>
      </w:r>
      <w:r w:rsidR="003F258E" w:rsidRPr="003F258E">
        <w:rPr>
          <w:rFonts w:ascii="Arial" w:hAnsi="Arial" w:cs="Arial"/>
          <w:sz w:val="24"/>
          <w:szCs w:val="24"/>
        </w:rPr>
        <w:t xml:space="preserve"> </w:t>
      </w:r>
      <w:r w:rsidR="003F258E">
        <w:rPr>
          <w:rFonts w:ascii="Arial" w:hAnsi="Arial" w:cs="Arial"/>
          <w:sz w:val="24"/>
          <w:szCs w:val="24"/>
        </w:rPr>
        <w:t xml:space="preserve">Habla el </w:t>
      </w:r>
      <w:r w:rsidR="003F258E" w:rsidRPr="00733E72">
        <w:rPr>
          <w:rFonts w:ascii="Arial" w:eastAsia="Calibri" w:hAnsi="Arial" w:cs="Arial"/>
          <w:sz w:val="24"/>
          <w:szCs w:val="24"/>
        </w:rPr>
        <w:t>Síndico Municipal</w:t>
      </w:r>
      <w:r w:rsidR="003F258E">
        <w:rPr>
          <w:rFonts w:ascii="Arial" w:eastAsia="Calibri" w:hAnsi="Arial" w:cs="Arial"/>
          <w:sz w:val="24"/>
          <w:szCs w:val="24"/>
        </w:rPr>
        <w:t xml:space="preserve">,  Mtro. </w:t>
      </w:r>
      <w:r w:rsidR="003F258E" w:rsidRPr="00733E72">
        <w:rPr>
          <w:rFonts w:ascii="Arial" w:eastAsia="Calibri" w:hAnsi="Arial" w:cs="Arial"/>
          <w:sz w:val="24"/>
          <w:szCs w:val="24"/>
        </w:rPr>
        <w:t>José Luis Salazar Martínez</w:t>
      </w:r>
      <w:r w:rsidR="003F258E">
        <w:rPr>
          <w:rFonts w:ascii="Arial" w:eastAsia="Calibri" w:hAnsi="Arial" w:cs="Arial"/>
          <w:sz w:val="24"/>
          <w:szCs w:val="24"/>
        </w:rPr>
        <w:t xml:space="preserve">: </w:t>
      </w:r>
      <w:r w:rsidR="00817E16">
        <w:rPr>
          <w:rFonts w:ascii="Arial" w:eastAsia="Calibri" w:hAnsi="Arial" w:cs="Arial"/>
          <w:sz w:val="24"/>
          <w:szCs w:val="24"/>
        </w:rPr>
        <w:t>Perdón, c</w:t>
      </w:r>
      <w:r w:rsidR="003F258E">
        <w:rPr>
          <w:rFonts w:ascii="Arial" w:eastAsia="Calibri" w:hAnsi="Arial" w:cs="Arial"/>
          <w:sz w:val="24"/>
          <w:szCs w:val="24"/>
        </w:rPr>
        <w:t>on su per</w:t>
      </w:r>
      <w:r w:rsidR="00817E16">
        <w:rPr>
          <w:rFonts w:ascii="Arial" w:eastAsia="Calibri" w:hAnsi="Arial" w:cs="Arial"/>
          <w:sz w:val="24"/>
          <w:szCs w:val="24"/>
        </w:rPr>
        <w:t>miso</w:t>
      </w:r>
      <w:r w:rsidR="003F258E">
        <w:rPr>
          <w:rFonts w:ascii="Arial" w:eastAsia="Calibri" w:hAnsi="Arial" w:cs="Arial"/>
          <w:sz w:val="24"/>
          <w:szCs w:val="24"/>
        </w:rPr>
        <w:t>, se necesita mayoría simple compañero regidor.--</w:t>
      </w:r>
      <w:r w:rsidR="00817E16">
        <w:rPr>
          <w:rFonts w:ascii="Arial" w:eastAsia="Calibri" w:hAnsi="Arial" w:cs="Arial"/>
          <w:sz w:val="24"/>
          <w:szCs w:val="24"/>
        </w:rPr>
        <w:t>--------------------------</w:t>
      </w:r>
      <w:r w:rsidR="003F258E">
        <w:rPr>
          <w:rFonts w:ascii="Arial" w:eastAsia="Calibri" w:hAnsi="Arial" w:cs="Arial"/>
          <w:sz w:val="24"/>
          <w:szCs w:val="24"/>
        </w:rPr>
        <w:t>------------------------------------------------------------------------------------</w:t>
      </w:r>
      <w:r w:rsidR="00817E16" w:rsidRPr="00817E16">
        <w:rPr>
          <w:rFonts w:ascii="Arial" w:hAnsi="Arial" w:cs="Arial"/>
          <w:sz w:val="24"/>
          <w:szCs w:val="24"/>
        </w:rPr>
        <w:t xml:space="preserve"> </w:t>
      </w:r>
      <w:r w:rsidR="00817E16" w:rsidRPr="007F5B6C">
        <w:rPr>
          <w:rFonts w:ascii="Arial" w:hAnsi="Arial" w:cs="Arial"/>
          <w:sz w:val="24"/>
          <w:szCs w:val="24"/>
        </w:rPr>
        <w:t>Con la palabra la Presidente Municip</w:t>
      </w:r>
      <w:r w:rsidR="00817E16">
        <w:rPr>
          <w:rFonts w:ascii="Arial" w:hAnsi="Arial" w:cs="Arial"/>
          <w:sz w:val="24"/>
          <w:szCs w:val="24"/>
        </w:rPr>
        <w:t>al, C. María Elena Limón García: Si, así es.---------------------------------------------------------------------------------------------------------------------------------------------------------------------------------------------</w:t>
      </w:r>
      <w:r w:rsidR="003F258E">
        <w:rPr>
          <w:rFonts w:ascii="Arial" w:eastAsia="Calibri" w:hAnsi="Arial" w:cs="Arial"/>
          <w:sz w:val="24"/>
          <w:szCs w:val="24"/>
        </w:rPr>
        <w:t xml:space="preserve">Habla la Regidora </w:t>
      </w:r>
      <w:r w:rsidR="003F258E" w:rsidRPr="00733E72">
        <w:rPr>
          <w:rFonts w:ascii="Arial" w:eastAsia="Calibri" w:hAnsi="Arial" w:cs="Arial"/>
          <w:sz w:val="24"/>
          <w:szCs w:val="24"/>
        </w:rPr>
        <w:t>María Eloísa Gaviño Hernández</w:t>
      </w:r>
      <w:r w:rsidR="003F258E">
        <w:rPr>
          <w:rFonts w:ascii="Arial" w:eastAsia="Calibri" w:hAnsi="Arial" w:cs="Arial"/>
          <w:sz w:val="24"/>
          <w:szCs w:val="24"/>
        </w:rPr>
        <w:t>: ¡Presidenta!----------------------------------------------------------------------------------------------------------------</w:t>
      </w:r>
      <w:r w:rsidR="003F258E" w:rsidRPr="003F258E">
        <w:rPr>
          <w:rFonts w:ascii="Arial" w:hAnsi="Arial" w:cs="Arial"/>
          <w:sz w:val="24"/>
          <w:szCs w:val="24"/>
        </w:rPr>
        <w:t xml:space="preserve"> </w:t>
      </w:r>
      <w:r w:rsidR="003F258E" w:rsidRPr="007F5B6C">
        <w:rPr>
          <w:rFonts w:ascii="Arial" w:hAnsi="Arial" w:cs="Arial"/>
          <w:sz w:val="24"/>
          <w:szCs w:val="24"/>
        </w:rPr>
        <w:t>Con la palabra la Presidente Municip</w:t>
      </w:r>
      <w:r w:rsidR="003F258E">
        <w:rPr>
          <w:rFonts w:ascii="Arial" w:hAnsi="Arial" w:cs="Arial"/>
          <w:sz w:val="24"/>
          <w:szCs w:val="24"/>
        </w:rPr>
        <w:t xml:space="preserve">al, C. María Elena Limón García: </w:t>
      </w:r>
      <w:r w:rsidR="00817E16">
        <w:rPr>
          <w:rFonts w:ascii="Arial" w:hAnsi="Arial" w:cs="Arial"/>
          <w:sz w:val="24"/>
          <w:szCs w:val="24"/>
        </w:rPr>
        <w:t>¿</w:t>
      </w:r>
      <w:r w:rsidR="00BF6593">
        <w:rPr>
          <w:rFonts w:ascii="Arial" w:hAnsi="Arial" w:cs="Arial"/>
          <w:sz w:val="24"/>
          <w:szCs w:val="24"/>
        </w:rPr>
        <w:t>Quién</w:t>
      </w:r>
      <w:r w:rsidR="00817E16">
        <w:rPr>
          <w:rFonts w:ascii="Arial" w:hAnsi="Arial" w:cs="Arial"/>
          <w:sz w:val="24"/>
          <w:szCs w:val="24"/>
        </w:rPr>
        <w:t>?, ¿quién</w:t>
      </w:r>
      <w:r w:rsidR="003F258E">
        <w:rPr>
          <w:rFonts w:ascii="Arial" w:hAnsi="Arial" w:cs="Arial"/>
          <w:sz w:val="24"/>
          <w:szCs w:val="24"/>
        </w:rPr>
        <w:t xml:space="preserve"> </w:t>
      </w:r>
      <w:r w:rsidR="00817E16">
        <w:rPr>
          <w:rFonts w:ascii="Arial" w:hAnsi="Arial" w:cs="Arial"/>
          <w:sz w:val="24"/>
          <w:szCs w:val="24"/>
        </w:rPr>
        <w:t>está?</w:t>
      </w:r>
      <w:r w:rsidR="003F258E">
        <w:rPr>
          <w:rFonts w:ascii="Arial" w:hAnsi="Arial" w:cs="Arial"/>
          <w:sz w:val="24"/>
          <w:szCs w:val="24"/>
        </w:rPr>
        <w:t xml:space="preserve">, </w:t>
      </w:r>
      <w:r w:rsidR="00817E16">
        <w:rPr>
          <w:rFonts w:ascii="Arial" w:hAnsi="Arial" w:cs="Arial"/>
          <w:sz w:val="24"/>
          <w:szCs w:val="24"/>
        </w:rPr>
        <w:t>ay, perdón.-------------------------------------------------------------------------------------------------------------------------------------------------------</w:t>
      </w:r>
      <w:r w:rsidR="00817E16" w:rsidRPr="00817E16">
        <w:rPr>
          <w:rFonts w:ascii="Arial" w:eastAsia="Calibri" w:hAnsi="Arial" w:cs="Arial"/>
          <w:sz w:val="24"/>
          <w:szCs w:val="24"/>
        </w:rPr>
        <w:t xml:space="preserve"> </w:t>
      </w:r>
      <w:r w:rsidR="00817E16">
        <w:rPr>
          <w:rFonts w:ascii="Arial" w:eastAsia="Calibri" w:hAnsi="Arial" w:cs="Arial"/>
          <w:sz w:val="24"/>
          <w:szCs w:val="24"/>
        </w:rPr>
        <w:t xml:space="preserve">Habla la Regidora </w:t>
      </w:r>
      <w:r w:rsidR="00817E16" w:rsidRPr="00733E72">
        <w:rPr>
          <w:rFonts w:ascii="Arial" w:eastAsia="Calibri" w:hAnsi="Arial" w:cs="Arial"/>
          <w:sz w:val="24"/>
          <w:szCs w:val="24"/>
        </w:rPr>
        <w:t>María Eloísa Gaviño Hernández</w:t>
      </w:r>
      <w:r w:rsidR="00817E16">
        <w:rPr>
          <w:rFonts w:ascii="Arial" w:eastAsia="Calibri" w:hAnsi="Arial" w:cs="Arial"/>
          <w:sz w:val="24"/>
          <w:szCs w:val="24"/>
        </w:rPr>
        <w:t>: Si por favor.----------------------------------------------------------------------------------------------------------------</w:t>
      </w:r>
      <w:r w:rsidR="00817E16" w:rsidRPr="00817E16">
        <w:rPr>
          <w:rFonts w:ascii="Arial" w:hAnsi="Arial" w:cs="Arial"/>
          <w:sz w:val="24"/>
          <w:szCs w:val="24"/>
        </w:rPr>
        <w:t xml:space="preserve"> </w:t>
      </w:r>
      <w:r w:rsidR="00817E16" w:rsidRPr="007F5B6C">
        <w:rPr>
          <w:rFonts w:ascii="Arial" w:hAnsi="Arial" w:cs="Arial"/>
          <w:sz w:val="24"/>
          <w:szCs w:val="24"/>
        </w:rPr>
        <w:t>Con la palabra la Presidente Municip</w:t>
      </w:r>
      <w:r w:rsidR="00817E16">
        <w:rPr>
          <w:rFonts w:ascii="Arial" w:hAnsi="Arial" w:cs="Arial"/>
          <w:sz w:val="24"/>
          <w:szCs w:val="24"/>
        </w:rPr>
        <w:t>al, C. María Elena Limón García: A ver, eh… primero ¿Es cuanto lo que quería comentar?-----------------------------------------------------------------------------------------------------------------------------</w:t>
      </w:r>
      <w:r w:rsidR="00817E16" w:rsidRPr="00817E16">
        <w:rPr>
          <w:rFonts w:ascii="Arial" w:hAnsi="Arial" w:cs="Arial"/>
          <w:sz w:val="24"/>
          <w:szCs w:val="24"/>
        </w:rPr>
        <w:t xml:space="preserve"> </w:t>
      </w:r>
      <w:r w:rsidR="00817E16">
        <w:rPr>
          <w:rFonts w:ascii="Arial" w:hAnsi="Arial" w:cs="Arial"/>
          <w:sz w:val="24"/>
          <w:szCs w:val="24"/>
        </w:rPr>
        <w:t xml:space="preserve">Habla el </w:t>
      </w:r>
      <w:r w:rsidR="00817E16" w:rsidRPr="00733E72">
        <w:rPr>
          <w:rFonts w:ascii="Arial" w:eastAsia="Calibri" w:hAnsi="Arial" w:cs="Arial"/>
          <w:sz w:val="24"/>
          <w:szCs w:val="24"/>
        </w:rPr>
        <w:t>Síndico Municipal</w:t>
      </w:r>
      <w:r w:rsidR="00817E16">
        <w:rPr>
          <w:rFonts w:ascii="Arial" w:eastAsia="Calibri" w:hAnsi="Arial" w:cs="Arial"/>
          <w:sz w:val="24"/>
          <w:szCs w:val="24"/>
        </w:rPr>
        <w:t xml:space="preserve">,  Mtro. </w:t>
      </w:r>
      <w:r w:rsidR="00817E16" w:rsidRPr="00733E72">
        <w:rPr>
          <w:rFonts w:ascii="Arial" w:eastAsia="Calibri" w:hAnsi="Arial" w:cs="Arial"/>
          <w:sz w:val="24"/>
          <w:szCs w:val="24"/>
        </w:rPr>
        <w:t>José Luis Salazar Martínez</w:t>
      </w:r>
      <w:r w:rsidR="00817E16">
        <w:rPr>
          <w:rFonts w:ascii="Arial" w:eastAsia="Calibri" w:hAnsi="Arial" w:cs="Arial"/>
          <w:sz w:val="24"/>
          <w:szCs w:val="24"/>
        </w:rPr>
        <w:t>: Si, se necesita mayoría simple para la aprobación del contenido del, de la iniciativa.-----------------------------------------------------------------------------------------------------------------------------------------------------------------------------------------</w:t>
      </w:r>
      <w:r w:rsidR="00817E16" w:rsidRPr="00817E16">
        <w:rPr>
          <w:rFonts w:ascii="Arial" w:hAnsi="Arial" w:cs="Arial"/>
          <w:sz w:val="24"/>
          <w:szCs w:val="24"/>
        </w:rPr>
        <w:t xml:space="preserve"> </w:t>
      </w:r>
      <w:r w:rsidR="00817E16" w:rsidRPr="007F5B6C">
        <w:rPr>
          <w:rFonts w:ascii="Arial" w:hAnsi="Arial" w:cs="Arial"/>
          <w:sz w:val="24"/>
          <w:szCs w:val="24"/>
        </w:rPr>
        <w:t>Con la palabra la Presidente Municip</w:t>
      </w:r>
      <w:r w:rsidR="00817E16">
        <w:rPr>
          <w:rFonts w:ascii="Arial" w:hAnsi="Arial" w:cs="Arial"/>
          <w:sz w:val="24"/>
          <w:szCs w:val="24"/>
        </w:rPr>
        <w:t>al, C. María Elena Limón García: Gracias, adelante regidora.------------------------------------------------------------------------------------------------------------------------------------------------------------------</w:t>
      </w:r>
      <w:r w:rsidR="00817E16" w:rsidRPr="00817E16">
        <w:rPr>
          <w:rFonts w:ascii="Arial" w:eastAsia="Calibri" w:hAnsi="Arial" w:cs="Arial"/>
          <w:sz w:val="24"/>
          <w:szCs w:val="24"/>
        </w:rPr>
        <w:t xml:space="preserve"> </w:t>
      </w:r>
      <w:r w:rsidR="00817E16">
        <w:rPr>
          <w:rFonts w:ascii="Arial" w:eastAsia="Calibri" w:hAnsi="Arial" w:cs="Arial"/>
          <w:sz w:val="24"/>
          <w:szCs w:val="24"/>
        </w:rPr>
        <w:t xml:space="preserve">Habla la Regidora </w:t>
      </w:r>
      <w:r w:rsidR="00817E16" w:rsidRPr="00733E72">
        <w:rPr>
          <w:rFonts w:ascii="Arial" w:eastAsia="Calibri" w:hAnsi="Arial" w:cs="Arial"/>
          <w:sz w:val="24"/>
          <w:szCs w:val="24"/>
        </w:rPr>
        <w:t>María Eloísa Gaviño Hernández</w:t>
      </w:r>
      <w:r w:rsidR="00817E16">
        <w:rPr>
          <w:rFonts w:ascii="Arial" w:eastAsia="Calibri" w:hAnsi="Arial" w:cs="Arial"/>
          <w:sz w:val="24"/>
          <w:szCs w:val="24"/>
        </w:rPr>
        <w:t xml:space="preserve">: Bueno, yo si quisiera dirigirme al Regidor Alfredo Barba, digo por favor, este, a toda costa quiere estar dirigiendo la orquesta, yo creo que </w:t>
      </w:r>
      <w:r w:rsidR="00817E16" w:rsidRPr="00817E16">
        <w:rPr>
          <w:rFonts w:ascii="Arial" w:hAnsi="Arial" w:cs="Arial"/>
          <w:color w:val="201F1E"/>
          <w:sz w:val="24"/>
          <w:szCs w:val="24"/>
          <w:shd w:val="clear" w:color="auto" w:fill="FFFFFF"/>
        </w:rPr>
        <w:t xml:space="preserve">su mandato terminó </w:t>
      </w:r>
      <w:r w:rsidR="00817E16">
        <w:rPr>
          <w:rFonts w:ascii="Arial" w:hAnsi="Arial" w:cs="Arial"/>
          <w:color w:val="201F1E"/>
          <w:sz w:val="24"/>
          <w:szCs w:val="24"/>
          <w:shd w:val="clear" w:color="auto" w:fill="FFFFFF"/>
        </w:rPr>
        <w:t>20</w:t>
      </w:r>
      <w:r w:rsidR="00817E16" w:rsidRPr="00817E16">
        <w:rPr>
          <w:rFonts w:ascii="Arial" w:hAnsi="Arial" w:cs="Arial"/>
          <w:color w:val="201F1E"/>
          <w:sz w:val="24"/>
          <w:szCs w:val="24"/>
          <w:shd w:val="clear" w:color="auto" w:fill="FFFFFF"/>
        </w:rPr>
        <w:t>12</w:t>
      </w:r>
      <w:r w:rsidR="00817E16">
        <w:rPr>
          <w:rFonts w:ascii="Arial" w:hAnsi="Arial" w:cs="Arial"/>
          <w:color w:val="201F1E"/>
          <w:sz w:val="24"/>
          <w:szCs w:val="24"/>
          <w:shd w:val="clear" w:color="auto" w:fill="FFFFFF"/>
        </w:rPr>
        <w:t>-</w:t>
      </w:r>
      <w:r w:rsidR="00817E16" w:rsidRPr="00817E16">
        <w:rPr>
          <w:rFonts w:ascii="Arial" w:hAnsi="Arial" w:cs="Arial"/>
          <w:color w:val="201F1E"/>
          <w:sz w:val="24"/>
          <w:szCs w:val="24"/>
          <w:shd w:val="clear" w:color="auto" w:fill="FFFFFF"/>
        </w:rPr>
        <w:t xml:space="preserve">2015 y </w:t>
      </w:r>
      <w:r w:rsidR="00817E16">
        <w:rPr>
          <w:rFonts w:ascii="Arial" w:hAnsi="Arial" w:cs="Arial"/>
          <w:color w:val="201F1E"/>
          <w:sz w:val="24"/>
          <w:szCs w:val="24"/>
          <w:shd w:val="clear" w:color="auto" w:fill="FFFFFF"/>
        </w:rPr>
        <w:t>este, seria buen</w:t>
      </w:r>
      <w:r w:rsidR="00817E16" w:rsidRPr="00817E16">
        <w:rPr>
          <w:rFonts w:ascii="Arial" w:hAnsi="Arial" w:cs="Arial"/>
          <w:color w:val="201F1E"/>
          <w:sz w:val="24"/>
          <w:szCs w:val="24"/>
          <w:shd w:val="clear" w:color="auto" w:fill="FFFFFF"/>
        </w:rPr>
        <w:t xml:space="preserve"> momento para que nos aclara</w:t>
      </w:r>
      <w:r w:rsidR="00817E16">
        <w:rPr>
          <w:rFonts w:ascii="Arial" w:hAnsi="Arial" w:cs="Arial"/>
          <w:color w:val="201F1E"/>
          <w:sz w:val="24"/>
          <w:szCs w:val="24"/>
          <w:shd w:val="clear" w:color="auto" w:fill="FFFFFF"/>
        </w:rPr>
        <w:t>, p</w:t>
      </w:r>
      <w:r w:rsidR="00817E16" w:rsidRPr="00817E16">
        <w:rPr>
          <w:rFonts w:ascii="Arial" w:hAnsi="Arial" w:cs="Arial"/>
          <w:color w:val="201F1E"/>
          <w:sz w:val="24"/>
          <w:szCs w:val="24"/>
          <w:shd w:val="clear" w:color="auto" w:fill="FFFFFF"/>
        </w:rPr>
        <w:t>orque todavía hay muchas dudas sobre una deuda que usted dejó de más de mil millones de peso</w:t>
      </w:r>
      <w:r w:rsidR="00817E16">
        <w:rPr>
          <w:rFonts w:ascii="Arial" w:hAnsi="Arial" w:cs="Arial"/>
          <w:color w:val="201F1E"/>
          <w:sz w:val="24"/>
          <w:szCs w:val="24"/>
          <w:shd w:val="clear" w:color="auto" w:fill="FFFFFF"/>
        </w:rPr>
        <w:t>s,</w:t>
      </w:r>
      <w:r w:rsidR="00817E16" w:rsidRPr="00817E16">
        <w:rPr>
          <w:rFonts w:ascii="Arial" w:hAnsi="Arial" w:cs="Arial"/>
          <w:color w:val="201F1E"/>
          <w:sz w:val="24"/>
          <w:szCs w:val="24"/>
          <w:shd w:val="clear" w:color="auto" w:fill="FFFFFF"/>
        </w:rPr>
        <w:t xml:space="preserve"> yo creo que sería buen</w:t>
      </w:r>
      <w:r w:rsidR="00817E16">
        <w:rPr>
          <w:rFonts w:ascii="Arial" w:hAnsi="Arial" w:cs="Arial"/>
          <w:color w:val="201F1E"/>
          <w:sz w:val="24"/>
          <w:szCs w:val="24"/>
          <w:shd w:val="clear" w:color="auto" w:fill="FFFFFF"/>
        </w:rPr>
        <w:t xml:space="preserve"> mo</w:t>
      </w:r>
      <w:r w:rsidR="00817E16" w:rsidRPr="00817E16">
        <w:rPr>
          <w:rFonts w:ascii="Arial" w:hAnsi="Arial" w:cs="Arial"/>
          <w:color w:val="201F1E"/>
          <w:sz w:val="24"/>
          <w:szCs w:val="24"/>
          <w:shd w:val="clear" w:color="auto" w:fill="FFFFFF"/>
        </w:rPr>
        <w:t xml:space="preserve">mento para que usted nos indicará </w:t>
      </w:r>
      <w:r w:rsidR="00E64B27">
        <w:rPr>
          <w:rFonts w:ascii="Arial" w:hAnsi="Arial" w:cs="Arial"/>
          <w:color w:val="201F1E"/>
          <w:sz w:val="24"/>
          <w:szCs w:val="24"/>
          <w:shd w:val="clear" w:color="auto" w:fill="FFFFFF"/>
        </w:rPr>
        <w:t>eh…</w:t>
      </w:r>
      <w:r w:rsidR="00817E16">
        <w:rPr>
          <w:rFonts w:ascii="Arial" w:hAnsi="Arial" w:cs="Arial"/>
          <w:color w:val="201F1E"/>
          <w:sz w:val="24"/>
          <w:szCs w:val="24"/>
          <w:shd w:val="clear" w:color="auto" w:fill="FFFFFF"/>
        </w:rPr>
        <w:t xml:space="preserve"> </w:t>
      </w:r>
      <w:r w:rsidR="00817E16" w:rsidRPr="00817E16">
        <w:rPr>
          <w:rFonts w:ascii="Arial" w:hAnsi="Arial" w:cs="Arial"/>
          <w:color w:val="201F1E"/>
          <w:sz w:val="24"/>
          <w:szCs w:val="24"/>
          <w:shd w:val="clear" w:color="auto" w:fill="FFFFFF"/>
        </w:rPr>
        <w:t>en qué</w:t>
      </w:r>
      <w:r w:rsidR="00817E16">
        <w:rPr>
          <w:rFonts w:ascii="Arial" w:hAnsi="Arial" w:cs="Arial"/>
          <w:color w:val="201F1E"/>
          <w:sz w:val="24"/>
          <w:szCs w:val="24"/>
          <w:shd w:val="clear" w:color="auto" w:fill="FFFFFF"/>
        </w:rPr>
        <w:t xml:space="preserve"> se gastó ese </w:t>
      </w:r>
      <w:r w:rsidR="00817E16" w:rsidRPr="00817E16">
        <w:rPr>
          <w:rFonts w:ascii="Arial" w:hAnsi="Arial" w:cs="Arial"/>
          <w:color w:val="201F1E"/>
          <w:sz w:val="24"/>
          <w:szCs w:val="24"/>
          <w:shd w:val="clear" w:color="auto" w:fill="FFFFFF"/>
        </w:rPr>
        <w:t>dinero</w:t>
      </w:r>
      <w:r w:rsidR="00E64B27">
        <w:rPr>
          <w:rFonts w:ascii="Arial" w:hAnsi="Arial" w:cs="Arial"/>
          <w:color w:val="201F1E"/>
          <w:sz w:val="24"/>
          <w:szCs w:val="24"/>
          <w:shd w:val="clear" w:color="auto" w:fill="FFFFFF"/>
        </w:rPr>
        <w:t>,</w:t>
      </w:r>
      <w:r w:rsidR="00817E16" w:rsidRPr="00817E16">
        <w:rPr>
          <w:rFonts w:ascii="Arial" w:hAnsi="Arial" w:cs="Arial"/>
          <w:color w:val="201F1E"/>
          <w:sz w:val="24"/>
          <w:szCs w:val="24"/>
          <w:shd w:val="clear" w:color="auto" w:fill="FFFFFF"/>
        </w:rPr>
        <w:t xml:space="preserve"> con</w:t>
      </w:r>
      <w:r w:rsidR="00817E16">
        <w:rPr>
          <w:rFonts w:ascii="Arial" w:hAnsi="Arial" w:cs="Arial"/>
          <w:color w:val="201F1E"/>
          <w:sz w:val="24"/>
          <w:szCs w:val="24"/>
          <w:shd w:val="clear" w:color="auto" w:fill="FFFFFF"/>
        </w:rPr>
        <w:t xml:space="preserve"> todo respeto si quisiera que, que nos</w:t>
      </w:r>
      <w:r w:rsidR="00817E16" w:rsidRPr="00817E16">
        <w:rPr>
          <w:rFonts w:ascii="Arial" w:hAnsi="Arial" w:cs="Arial"/>
          <w:color w:val="201F1E"/>
          <w:sz w:val="24"/>
          <w:szCs w:val="24"/>
          <w:shd w:val="clear" w:color="auto" w:fill="FFFFFF"/>
        </w:rPr>
        <w:t xml:space="preserve"> lo dijera porque no</w:t>
      </w:r>
      <w:r w:rsidR="00817E16">
        <w:rPr>
          <w:rFonts w:ascii="Arial" w:hAnsi="Arial" w:cs="Arial"/>
          <w:color w:val="201F1E"/>
          <w:sz w:val="24"/>
          <w:szCs w:val="24"/>
          <w:shd w:val="clear" w:color="auto" w:fill="FFFFFF"/>
        </w:rPr>
        <w:t>,</w:t>
      </w:r>
      <w:r w:rsidR="00817E16" w:rsidRPr="00817E16">
        <w:rPr>
          <w:rFonts w:ascii="Arial" w:hAnsi="Arial" w:cs="Arial"/>
          <w:color w:val="201F1E"/>
          <w:sz w:val="24"/>
          <w:szCs w:val="24"/>
          <w:shd w:val="clear" w:color="auto" w:fill="FFFFFF"/>
        </w:rPr>
        <w:t xml:space="preserve"> no tuvimos información alguna</w:t>
      </w:r>
      <w:r w:rsidR="00D83726">
        <w:rPr>
          <w:rFonts w:ascii="Arial" w:hAnsi="Arial" w:cs="Arial"/>
          <w:color w:val="201F1E"/>
          <w:sz w:val="24"/>
          <w:szCs w:val="24"/>
          <w:shd w:val="clear" w:color="auto" w:fill="FFFFFF"/>
        </w:rPr>
        <w:t>,</w:t>
      </w:r>
      <w:r w:rsidR="00817E16" w:rsidRPr="00817E16">
        <w:rPr>
          <w:rFonts w:ascii="Arial" w:hAnsi="Arial" w:cs="Arial"/>
          <w:color w:val="201F1E"/>
          <w:sz w:val="24"/>
          <w:szCs w:val="24"/>
          <w:shd w:val="clear" w:color="auto" w:fill="FFFFFF"/>
        </w:rPr>
        <w:t xml:space="preserve"> por favor</w:t>
      </w:r>
      <w:r w:rsidR="00D83726">
        <w:rPr>
          <w:rFonts w:ascii="Arial" w:hAnsi="Arial" w:cs="Arial"/>
          <w:color w:val="201F1E"/>
          <w:sz w:val="24"/>
          <w:szCs w:val="24"/>
          <w:shd w:val="clear" w:color="auto" w:fill="FFFFFF"/>
        </w:rPr>
        <w:t xml:space="preserve"> regidor.--------------------------------------------------------------------------------------------------------------------------------------------------------------------------------------------Habla el Regidor Alfredo Barba Mariscal: Por alusiones personales.------------------------------------------------------------------------------------------------------------</w:t>
      </w:r>
      <w:r w:rsidR="00D83726" w:rsidRPr="00D83726">
        <w:rPr>
          <w:rFonts w:ascii="Arial" w:hAnsi="Arial" w:cs="Arial"/>
          <w:sz w:val="24"/>
          <w:szCs w:val="24"/>
        </w:rPr>
        <w:t xml:space="preserve"> </w:t>
      </w:r>
      <w:r w:rsidR="00D83726" w:rsidRPr="007F5B6C">
        <w:rPr>
          <w:rFonts w:ascii="Arial" w:hAnsi="Arial" w:cs="Arial"/>
          <w:sz w:val="24"/>
          <w:szCs w:val="24"/>
        </w:rPr>
        <w:t>Con la palabra la Presidente Municip</w:t>
      </w:r>
      <w:r w:rsidR="00D83726">
        <w:rPr>
          <w:rFonts w:ascii="Arial" w:hAnsi="Arial" w:cs="Arial"/>
          <w:sz w:val="24"/>
          <w:szCs w:val="24"/>
        </w:rPr>
        <w:t>al, C. María Elena Limón García: Adelante regidor.-------------------------------------------------------------------------------------------------------------------------------------------------------------------------------</w:t>
      </w:r>
      <w:r w:rsidR="00D83726" w:rsidRPr="00D83726">
        <w:rPr>
          <w:rFonts w:ascii="Arial" w:hAnsi="Arial" w:cs="Arial"/>
          <w:color w:val="201F1E"/>
          <w:sz w:val="24"/>
          <w:szCs w:val="24"/>
          <w:shd w:val="clear" w:color="auto" w:fill="FFFFFF"/>
        </w:rPr>
        <w:t xml:space="preserve"> </w:t>
      </w:r>
      <w:r w:rsidR="00D83726">
        <w:rPr>
          <w:rFonts w:ascii="Arial" w:hAnsi="Arial" w:cs="Arial"/>
          <w:color w:val="201F1E"/>
          <w:sz w:val="24"/>
          <w:szCs w:val="24"/>
          <w:shd w:val="clear" w:color="auto" w:fill="FFFFFF"/>
        </w:rPr>
        <w:t>Habla el Regidor Alfredo Barba Mariscal: Si, yo también creo seria… este, prudente y momento</w:t>
      </w:r>
      <w:r w:rsidR="00817E16" w:rsidRPr="00817E16">
        <w:rPr>
          <w:rFonts w:ascii="Arial" w:hAnsi="Arial" w:cs="Arial"/>
          <w:color w:val="201F1E"/>
          <w:sz w:val="24"/>
          <w:szCs w:val="24"/>
          <w:shd w:val="clear" w:color="auto" w:fill="FFFFFF"/>
        </w:rPr>
        <w:t xml:space="preserve"> con todo respeto</w:t>
      </w:r>
      <w:r w:rsidR="00D83726">
        <w:rPr>
          <w:rFonts w:ascii="Arial" w:hAnsi="Arial" w:cs="Arial"/>
          <w:color w:val="201F1E"/>
          <w:sz w:val="24"/>
          <w:szCs w:val="24"/>
          <w:shd w:val="clear" w:color="auto" w:fill="FFFFFF"/>
        </w:rPr>
        <w:t>, que le diera</w:t>
      </w:r>
      <w:r w:rsidR="00817E16" w:rsidRPr="00817E16">
        <w:rPr>
          <w:rFonts w:ascii="Arial" w:hAnsi="Arial" w:cs="Arial"/>
          <w:color w:val="201F1E"/>
          <w:sz w:val="24"/>
          <w:szCs w:val="24"/>
          <w:shd w:val="clear" w:color="auto" w:fill="FFFFFF"/>
        </w:rPr>
        <w:t xml:space="preserve"> una repasada</w:t>
      </w:r>
      <w:r w:rsidR="00D83726">
        <w:rPr>
          <w:rFonts w:ascii="Arial" w:hAnsi="Arial" w:cs="Arial"/>
          <w:color w:val="201F1E"/>
          <w:sz w:val="24"/>
          <w:szCs w:val="24"/>
          <w:shd w:val="clear" w:color="auto" w:fill="FFFFFF"/>
        </w:rPr>
        <w:t xml:space="preserve"> a lo que habla la Ley de A</w:t>
      </w:r>
      <w:r w:rsidR="00817E16" w:rsidRPr="00817E16">
        <w:rPr>
          <w:rFonts w:ascii="Arial" w:hAnsi="Arial" w:cs="Arial"/>
          <w:color w:val="201F1E"/>
          <w:sz w:val="24"/>
          <w:szCs w:val="24"/>
          <w:shd w:val="clear" w:color="auto" w:fill="FFFFFF"/>
        </w:rPr>
        <w:t>dministración y lo que son los reglamentos este</w:t>
      </w:r>
      <w:r w:rsidR="00D83726">
        <w:rPr>
          <w:rFonts w:ascii="Arial" w:hAnsi="Arial" w:cs="Arial"/>
          <w:color w:val="201F1E"/>
          <w:sz w:val="24"/>
          <w:szCs w:val="24"/>
          <w:shd w:val="clear" w:color="auto" w:fill="FFFFFF"/>
        </w:rPr>
        <w:t>…</w:t>
      </w:r>
      <w:r w:rsidR="00817E16" w:rsidRPr="00817E16">
        <w:rPr>
          <w:rFonts w:ascii="Arial" w:hAnsi="Arial" w:cs="Arial"/>
          <w:color w:val="201F1E"/>
          <w:sz w:val="24"/>
          <w:szCs w:val="24"/>
          <w:shd w:val="clear" w:color="auto" w:fill="FFFFFF"/>
        </w:rPr>
        <w:t xml:space="preserve"> de Cabildo y en su momento en puntos generales</w:t>
      </w:r>
      <w:r w:rsidR="00D83726">
        <w:rPr>
          <w:rFonts w:ascii="Arial" w:hAnsi="Arial" w:cs="Arial"/>
          <w:color w:val="201F1E"/>
          <w:sz w:val="24"/>
          <w:szCs w:val="24"/>
          <w:shd w:val="clear" w:color="auto" w:fill="FFFFFF"/>
        </w:rPr>
        <w:t xml:space="preserve"> podrá </w:t>
      </w:r>
      <w:r w:rsidR="00E64B27">
        <w:rPr>
          <w:rFonts w:ascii="Arial" w:hAnsi="Arial" w:cs="Arial"/>
          <w:color w:val="201F1E"/>
          <w:sz w:val="24"/>
          <w:szCs w:val="24"/>
          <w:shd w:val="clear" w:color="auto" w:fill="FFFFFF"/>
        </w:rPr>
        <w:t xml:space="preserve">poderme </w:t>
      </w:r>
      <w:r w:rsidR="00D83726">
        <w:rPr>
          <w:rFonts w:ascii="Arial" w:hAnsi="Arial" w:cs="Arial"/>
          <w:color w:val="201F1E"/>
          <w:sz w:val="24"/>
          <w:szCs w:val="24"/>
          <w:shd w:val="clear" w:color="auto" w:fill="FFFFFF"/>
        </w:rPr>
        <w:t>este, cuestionar y yo ya veré si le respondo,</w:t>
      </w:r>
      <w:r w:rsidR="00817E16" w:rsidRPr="00817E16">
        <w:rPr>
          <w:rFonts w:ascii="Arial" w:hAnsi="Arial" w:cs="Arial"/>
          <w:color w:val="201F1E"/>
          <w:sz w:val="24"/>
          <w:szCs w:val="24"/>
          <w:shd w:val="clear" w:color="auto" w:fill="FFFFFF"/>
        </w:rPr>
        <w:t xml:space="preserve"> estamos</w:t>
      </w:r>
      <w:r w:rsidR="00D83726">
        <w:rPr>
          <w:rFonts w:ascii="Arial" w:hAnsi="Arial" w:cs="Arial"/>
          <w:color w:val="201F1E"/>
          <w:sz w:val="24"/>
          <w:szCs w:val="24"/>
          <w:shd w:val="clear" w:color="auto" w:fill="FFFFFF"/>
        </w:rPr>
        <w:t xml:space="preserve"> en un tema </w:t>
      </w:r>
      <w:r w:rsidR="00817E16" w:rsidRPr="00817E16">
        <w:rPr>
          <w:rFonts w:ascii="Arial" w:hAnsi="Arial" w:cs="Arial"/>
          <w:color w:val="201F1E"/>
          <w:sz w:val="24"/>
          <w:szCs w:val="24"/>
          <w:shd w:val="clear" w:color="auto" w:fill="FFFFFF"/>
        </w:rPr>
        <w:t xml:space="preserve">diferente a lo que </w:t>
      </w:r>
      <w:r w:rsidR="00D83726">
        <w:rPr>
          <w:rFonts w:ascii="Arial" w:hAnsi="Arial" w:cs="Arial"/>
          <w:color w:val="201F1E"/>
          <w:sz w:val="24"/>
          <w:szCs w:val="24"/>
          <w:shd w:val="clear" w:color="auto" w:fill="FFFFFF"/>
        </w:rPr>
        <w:t xml:space="preserve">usted </w:t>
      </w:r>
      <w:r w:rsidR="00E64B27">
        <w:rPr>
          <w:rFonts w:ascii="Arial" w:hAnsi="Arial" w:cs="Arial"/>
          <w:color w:val="201F1E"/>
          <w:sz w:val="24"/>
          <w:szCs w:val="24"/>
          <w:shd w:val="clear" w:color="auto" w:fill="FFFFFF"/>
        </w:rPr>
        <w:t>está</w:t>
      </w:r>
      <w:r w:rsidR="00D83726">
        <w:rPr>
          <w:rFonts w:ascii="Arial" w:hAnsi="Arial" w:cs="Arial"/>
          <w:color w:val="201F1E"/>
          <w:sz w:val="24"/>
          <w:szCs w:val="24"/>
          <w:shd w:val="clear" w:color="auto" w:fill="FFFFFF"/>
        </w:rPr>
        <w:t xml:space="preserve"> expresando, estamos este, </w:t>
      </w:r>
      <w:r w:rsidR="00817E16" w:rsidRPr="00817E16">
        <w:rPr>
          <w:rFonts w:ascii="Arial" w:hAnsi="Arial" w:cs="Arial"/>
          <w:color w:val="201F1E"/>
          <w:sz w:val="24"/>
          <w:szCs w:val="24"/>
          <w:shd w:val="clear" w:color="auto" w:fill="FFFFFF"/>
        </w:rPr>
        <w:t>para votar una</w:t>
      </w:r>
      <w:r w:rsidR="00E64B27">
        <w:rPr>
          <w:rFonts w:ascii="Arial" w:hAnsi="Arial" w:cs="Arial"/>
          <w:color w:val="201F1E"/>
          <w:sz w:val="24"/>
          <w:szCs w:val="24"/>
          <w:shd w:val="clear" w:color="auto" w:fill="FFFFFF"/>
        </w:rPr>
        <w:t>, una</w:t>
      </w:r>
      <w:r w:rsidR="00817E16" w:rsidRPr="00817E16">
        <w:rPr>
          <w:rFonts w:ascii="Arial" w:hAnsi="Arial" w:cs="Arial"/>
          <w:color w:val="201F1E"/>
          <w:sz w:val="24"/>
          <w:szCs w:val="24"/>
          <w:shd w:val="clear" w:color="auto" w:fill="FFFFFF"/>
        </w:rPr>
        <w:t xml:space="preserve"> iniciativa</w:t>
      </w:r>
      <w:r w:rsidR="00D83726">
        <w:rPr>
          <w:rFonts w:ascii="Arial" w:hAnsi="Arial" w:cs="Arial"/>
          <w:color w:val="201F1E"/>
          <w:sz w:val="24"/>
          <w:szCs w:val="24"/>
          <w:shd w:val="clear" w:color="auto" w:fill="FFFFFF"/>
        </w:rPr>
        <w:t xml:space="preserve"> que no es el</w:t>
      </w:r>
      <w:r w:rsidR="00817E16" w:rsidRPr="00817E16">
        <w:rPr>
          <w:rFonts w:ascii="Arial" w:hAnsi="Arial" w:cs="Arial"/>
          <w:color w:val="201F1E"/>
          <w:sz w:val="24"/>
          <w:szCs w:val="24"/>
          <w:shd w:val="clear" w:color="auto" w:fill="FFFFFF"/>
        </w:rPr>
        <w:t xml:space="preserve"> momento </w:t>
      </w:r>
      <w:r w:rsidR="00D83726">
        <w:rPr>
          <w:rFonts w:ascii="Arial" w:hAnsi="Arial" w:cs="Arial"/>
          <w:color w:val="201F1E"/>
          <w:sz w:val="24"/>
          <w:szCs w:val="24"/>
          <w:shd w:val="clear" w:color="auto" w:fill="FFFFFF"/>
        </w:rPr>
        <w:t xml:space="preserve">este… </w:t>
      </w:r>
      <w:r w:rsidR="00817E16" w:rsidRPr="00817E16">
        <w:rPr>
          <w:rFonts w:ascii="Arial" w:hAnsi="Arial" w:cs="Arial"/>
          <w:color w:val="201F1E"/>
          <w:sz w:val="24"/>
          <w:szCs w:val="24"/>
          <w:shd w:val="clear" w:color="auto" w:fill="FFFFFF"/>
        </w:rPr>
        <w:t>para poder aclar</w:t>
      </w:r>
      <w:r w:rsidR="00E64B27">
        <w:rPr>
          <w:rFonts w:ascii="Arial" w:hAnsi="Arial" w:cs="Arial"/>
          <w:color w:val="201F1E"/>
          <w:sz w:val="24"/>
          <w:szCs w:val="24"/>
          <w:shd w:val="clear" w:color="auto" w:fill="FFFFFF"/>
        </w:rPr>
        <w:t>ar un cuestionamiento que está</w:t>
      </w:r>
      <w:r w:rsidR="00817E16" w:rsidRPr="00817E16">
        <w:rPr>
          <w:rFonts w:ascii="Arial" w:hAnsi="Arial" w:cs="Arial"/>
          <w:color w:val="201F1E"/>
          <w:sz w:val="24"/>
          <w:szCs w:val="24"/>
          <w:shd w:val="clear" w:color="auto" w:fill="FFFFFF"/>
        </w:rPr>
        <w:t xml:space="preserve"> fuera de lugar en su momento</w:t>
      </w:r>
      <w:r w:rsidR="00D83726">
        <w:rPr>
          <w:rFonts w:ascii="Arial" w:hAnsi="Arial" w:cs="Arial"/>
          <w:color w:val="201F1E"/>
          <w:sz w:val="24"/>
          <w:szCs w:val="24"/>
          <w:shd w:val="clear" w:color="auto" w:fill="FFFFFF"/>
        </w:rPr>
        <w:t xml:space="preserve">, entonces también es momento creo, fue ya tres años regidora </w:t>
      </w:r>
      <w:r w:rsidR="00E64B27">
        <w:rPr>
          <w:rFonts w:ascii="Arial" w:hAnsi="Arial" w:cs="Arial"/>
          <w:color w:val="201F1E"/>
          <w:sz w:val="24"/>
          <w:szCs w:val="24"/>
          <w:shd w:val="clear" w:color="auto" w:fill="FFFFFF"/>
        </w:rPr>
        <w:t xml:space="preserve">pues, </w:t>
      </w:r>
      <w:r w:rsidR="00D83726">
        <w:rPr>
          <w:rFonts w:ascii="Arial" w:hAnsi="Arial" w:cs="Arial"/>
          <w:color w:val="201F1E"/>
          <w:sz w:val="24"/>
          <w:szCs w:val="24"/>
          <w:shd w:val="clear" w:color="auto" w:fill="FFFFFF"/>
        </w:rPr>
        <w:t>que… una estudiadita a la Ley.-------------------------</w:t>
      </w:r>
      <w:r w:rsidR="00E64B27">
        <w:rPr>
          <w:rFonts w:ascii="Arial" w:hAnsi="Arial" w:cs="Arial"/>
          <w:color w:val="201F1E"/>
          <w:sz w:val="24"/>
          <w:szCs w:val="24"/>
          <w:shd w:val="clear" w:color="auto" w:fill="FFFFFF"/>
        </w:rPr>
        <w:t>--</w:t>
      </w:r>
      <w:r w:rsidR="00D83726">
        <w:rPr>
          <w:rFonts w:ascii="Arial" w:hAnsi="Arial" w:cs="Arial"/>
          <w:color w:val="201F1E"/>
          <w:sz w:val="24"/>
          <w:szCs w:val="24"/>
          <w:shd w:val="clear" w:color="auto" w:fill="FFFFFF"/>
        </w:rPr>
        <w:t>---------------------------------------------------------------------------------------</w:t>
      </w:r>
      <w:r w:rsidR="00D83726" w:rsidRPr="00D83726">
        <w:rPr>
          <w:rFonts w:ascii="Arial" w:eastAsia="Calibri" w:hAnsi="Arial" w:cs="Arial"/>
          <w:sz w:val="24"/>
          <w:szCs w:val="24"/>
        </w:rPr>
        <w:t xml:space="preserve"> </w:t>
      </w:r>
      <w:r w:rsidR="00D83726">
        <w:rPr>
          <w:rFonts w:ascii="Arial" w:eastAsia="Calibri" w:hAnsi="Arial" w:cs="Arial"/>
          <w:sz w:val="24"/>
          <w:szCs w:val="24"/>
        </w:rPr>
        <w:t xml:space="preserve">Habla la Regidora </w:t>
      </w:r>
      <w:r w:rsidR="00D83726" w:rsidRPr="00733E72">
        <w:rPr>
          <w:rFonts w:ascii="Arial" w:eastAsia="Calibri" w:hAnsi="Arial" w:cs="Arial"/>
          <w:sz w:val="24"/>
          <w:szCs w:val="24"/>
        </w:rPr>
        <w:t>María Eloísa Gaviño Hernández</w:t>
      </w:r>
      <w:r w:rsidR="00D83726">
        <w:rPr>
          <w:rFonts w:ascii="Arial" w:eastAsia="Calibri" w:hAnsi="Arial" w:cs="Arial"/>
          <w:sz w:val="24"/>
          <w:szCs w:val="24"/>
        </w:rPr>
        <w:t>: Si, Presidenta por alusión.-------------------------------------------------------------------------------------------------------------------------------------------------------------------------------------------</w:t>
      </w:r>
      <w:r w:rsidR="00D83726" w:rsidRPr="00D83726">
        <w:rPr>
          <w:rFonts w:ascii="Arial" w:hAnsi="Arial" w:cs="Arial"/>
          <w:sz w:val="24"/>
          <w:szCs w:val="24"/>
        </w:rPr>
        <w:t xml:space="preserve"> </w:t>
      </w:r>
      <w:r w:rsidR="00D83726" w:rsidRPr="007F5B6C">
        <w:rPr>
          <w:rFonts w:ascii="Arial" w:hAnsi="Arial" w:cs="Arial"/>
          <w:sz w:val="24"/>
          <w:szCs w:val="24"/>
        </w:rPr>
        <w:t>Con la palabra la Presidente Municip</w:t>
      </w:r>
      <w:r w:rsidR="00D83726">
        <w:rPr>
          <w:rFonts w:ascii="Arial" w:hAnsi="Arial" w:cs="Arial"/>
          <w:sz w:val="24"/>
          <w:szCs w:val="24"/>
        </w:rPr>
        <w:t xml:space="preserve">al, C. María Elena Limón García: Adelante regidor, un momento regidora por favor, adelante regidor.-------------------------------------------------------------------------------------------------------------Habla el Regidor </w:t>
      </w:r>
      <w:r w:rsidR="00D83726" w:rsidRPr="00733E72">
        <w:rPr>
          <w:rFonts w:ascii="Arial" w:eastAsia="Calibri" w:hAnsi="Arial" w:cs="Arial"/>
          <w:sz w:val="24"/>
          <w:szCs w:val="24"/>
        </w:rPr>
        <w:t xml:space="preserve">Alberto Maldonado </w:t>
      </w:r>
      <w:proofErr w:type="spellStart"/>
      <w:r w:rsidR="00D83726" w:rsidRPr="00733E72">
        <w:rPr>
          <w:rFonts w:ascii="Arial" w:eastAsia="Calibri" w:hAnsi="Arial" w:cs="Arial"/>
          <w:sz w:val="24"/>
          <w:szCs w:val="24"/>
        </w:rPr>
        <w:t>Chavarín</w:t>
      </w:r>
      <w:proofErr w:type="spellEnd"/>
      <w:r w:rsidR="00D83726">
        <w:rPr>
          <w:rFonts w:ascii="Arial" w:eastAsia="Calibri" w:hAnsi="Arial" w:cs="Arial"/>
          <w:sz w:val="24"/>
          <w:szCs w:val="24"/>
        </w:rPr>
        <w:t>:</w:t>
      </w:r>
      <w:r w:rsidR="00E64B27">
        <w:rPr>
          <w:rFonts w:ascii="Arial" w:eastAsia="Calibri" w:hAnsi="Arial" w:cs="Arial"/>
          <w:sz w:val="24"/>
          <w:szCs w:val="24"/>
        </w:rPr>
        <w:t xml:space="preserve"> Nada más para hacer una moción de orden Presidenta, en el sentido de que se apeguen a lo que aprobamos respecto del orden del día, llamar a la, a la cordura como dice el Síndico, gracias.----------------------------------------------------------------------------------------------------------------------------------------------------------------------------</w:t>
      </w:r>
      <w:r w:rsidR="00E64B27" w:rsidRPr="00E64B27">
        <w:rPr>
          <w:rFonts w:ascii="Arial" w:hAnsi="Arial" w:cs="Arial"/>
          <w:sz w:val="24"/>
          <w:szCs w:val="24"/>
        </w:rPr>
        <w:t xml:space="preserve"> </w:t>
      </w:r>
      <w:r w:rsidR="00E64B27" w:rsidRPr="007F5B6C">
        <w:rPr>
          <w:rFonts w:ascii="Arial" w:hAnsi="Arial" w:cs="Arial"/>
          <w:sz w:val="24"/>
          <w:szCs w:val="24"/>
        </w:rPr>
        <w:t>Con la palabra la Presidente Municip</w:t>
      </w:r>
      <w:r w:rsidR="00E64B27">
        <w:rPr>
          <w:rFonts w:ascii="Arial" w:hAnsi="Arial" w:cs="Arial"/>
          <w:sz w:val="24"/>
          <w:szCs w:val="24"/>
        </w:rPr>
        <w:t>al, C. María Elena Limón García: Gracias eh…</w:t>
      </w:r>
      <w:r w:rsidR="00E64B27">
        <w:rPr>
          <w:rFonts w:ascii="Arial" w:eastAsia="Calibri" w:hAnsi="Arial" w:cs="Arial"/>
          <w:sz w:val="24"/>
          <w:szCs w:val="24"/>
        </w:rPr>
        <w:t xml:space="preserve"> </w:t>
      </w:r>
      <w:r w:rsidR="00D83726">
        <w:rPr>
          <w:rFonts w:ascii="Arial" w:hAnsi="Arial" w:cs="Arial"/>
          <w:sz w:val="24"/>
          <w:szCs w:val="24"/>
        </w:rPr>
        <w:t xml:space="preserve"> </w:t>
      </w:r>
      <w:r w:rsidR="00D83726">
        <w:rPr>
          <w:rFonts w:ascii="Arial" w:eastAsia="Calibri" w:hAnsi="Arial" w:cs="Arial"/>
          <w:sz w:val="24"/>
          <w:szCs w:val="24"/>
        </w:rPr>
        <w:t>Bueno,</w:t>
      </w:r>
      <w:r w:rsidR="00E64B27">
        <w:rPr>
          <w:rFonts w:ascii="Arial" w:eastAsia="Calibri" w:hAnsi="Arial" w:cs="Arial"/>
          <w:sz w:val="24"/>
          <w:szCs w:val="24"/>
        </w:rPr>
        <w:t xml:space="preserve"> no habiendo más oradores registrados y una vez discutido el tema, en votación económica les pregunto ah, ¿ya lo votamos no?, </w:t>
      </w:r>
      <w:r w:rsidR="00F37174">
        <w:rPr>
          <w:rFonts w:ascii="Arial" w:eastAsia="Calibri" w:hAnsi="Arial" w:cs="Arial"/>
          <w:sz w:val="24"/>
          <w:szCs w:val="24"/>
        </w:rPr>
        <w:t xml:space="preserve">si </w:t>
      </w:r>
      <w:r w:rsidR="00E64B27">
        <w:rPr>
          <w:rFonts w:ascii="Arial" w:eastAsia="Calibri" w:hAnsi="Arial" w:cs="Arial"/>
          <w:sz w:val="24"/>
          <w:szCs w:val="24"/>
        </w:rPr>
        <w:t xml:space="preserve">ya se </w:t>
      </w:r>
      <w:r w:rsidR="00BF6593">
        <w:rPr>
          <w:rFonts w:ascii="Arial" w:eastAsia="Calibri" w:hAnsi="Arial" w:cs="Arial"/>
          <w:sz w:val="24"/>
          <w:szCs w:val="24"/>
        </w:rPr>
        <w:t>votó</w:t>
      </w:r>
      <w:r w:rsidR="00E64B27">
        <w:rPr>
          <w:rFonts w:ascii="Arial" w:eastAsia="Calibri" w:hAnsi="Arial" w:cs="Arial"/>
          <w:sz w:val="24"/>
          <w:szCs w:val="24"/>
        </w:rPr>
        <w:t>, regidora le pediría eh, cualquier tema que lo deje en asuntos varios, por favor.--------------------------------------------------------------------------------------------------------------------------------------------------------------------</w:t>
      </w:r>
      <w:r w:rsidR="00E64B27" w:rsidRPr="00E64B27">
        <w:rPr>
          <w:rFonts w:ascii="Arial" w:eastAsia="Calibri" w:hAnsi="Arial" w:cs="Arial"/>
          <w:sz w:val="24"/>
          <w:szCs w:val="24"/>
        </w:rPr>
        <w:t xml:space="preserve"> </w:t>
      </w:r>
      <w:r w:rsidR="00E64B27">
        <w:rPr>
          <w:rFonts w:ascii="Arial" w:eastAsia="Calibri" w:hAnsi="Arial" w:cs="Arial"/>
          <w:sz w:val="24"/>
          <w:szCs w:val="24"/>
        </w:rPr>
        <w:t xml:space="preserve">Habla la Regidora </w:t>
      </w:r>
      <w:r w:rsidR="00E64B27" w:rsidRPr="00733E72">
        <w:rPr>
          <w:rFonts w:ascii="Arial" w:eastAsia="Calibri" w:hAnsi="Arial" w:cs="Arial"/>
          <w:sz w:val="24"/>
          <w:szCs w:val="24"/>
        </w:rPr>
        <w:t>María Eloísa Gaviño Hernández</w:t>
      </w:r>
      <w:r w:rsidR="00E64B27">
        <w:rPr>
          <w:rFonts w:ascii="Arial" w:eastAsia="Calibri" w:hAnsi="Arial" w:cs="Arial"/>
          <w:sz w:val="24"/>
          <w:szCs w:val="24"/>
        </w:rPr>
        <w:t>: Gracias.---------------------------------------------------------------------------------------------------------------------</w:t>
      </w:r>
      <w:r w:rsidR="002D3200" w:rsidRPr="002D3200">
        <w:rPr>
          <w:rFonts w:ascii="Arial" w:hAnsi="Arial" w:cs="Arial"/>
          <w:sz w:val="24"/>
          <w:szCs w:val="24"/>
        </w:rPr>
        <w:t xml:space="preserve"> </w:t>
      </w:r>
      <w:r w:rsidR="002D3200" w:rsidRPr="007F5B6C">
        <w:rPr>
          <w:rFonts w:ascii="Arial" w:hAnsi="Arial" w:cs="Arial"/>
          <w:sz w:val="24"/>
          <w:szCs w:val="24"/>
        </w:rPr>
        <w:t>Con la palabra la Presidente Municip</w:t>
      </w:r>
      <w:r w:rsidR="002D3200">
        <w:rPr>
          <w:rFonts w:ascii="Arial" w:hAnsi="Arial" w:cs="Arial"/>
          <w:sz w:val="24"/>
          <w:szCs w:val="24"/>
        </w:rPr>
        <w:t xml:space="preserve">al, C. María Elena Limón García: </w:t>
      </w:r>
      <w:r w:rsidR="002D3200">
        <w:rPr>
          <w:rFonts w:ascii="Arial" w:hAnsi="Arial" w:cs="Arial"/>
          <w:sz w:val="24"/>
          <w:szCs w:val="24"/>
        </w:rPr>
        <w:t xml:space="preserve"> Bueno, fue aprobado por mayoría con 11 (once) votos y 2, 4, y, 6 (seis) </w:t>
      </w:r>
      <w:proofErr w:type="spellStart"/>
      <w:r w:rsidR="002D3200">
        <w:rPr>
          <w:rFonts w:ascii="Arial" w:hAnsi="Arial" w:cs="Arial"/>
          <w:sz w:val="24"/>
          <w:szCs w:val="24"/>
        </w:rPr>
        <w:t>abs</w:t>
      </w:r>
      <w:proofErr w:type="spellEnd"/>
      <w:r w:rsidR="002D3200">
        <w:rPr>
          <w:rFonts w:ascii="Arial" w:hAnsi="Arial" w:cs="Arial"/>
          <w:sz w:val="24"/>
          <w:szCs w:val="24"/>
        </w:rPr>
        <w:t>…----------------------------------------------------------------------------------------------------------------------------------------------------------------------------------------------</w:t>
      </w:r>
      <w:r w:rsidR="002D3200" w:rsidRPr="002D3200">
        <w:rPr>
          <w:rFonts w:ascii="Arial" w:hAnsi="Arial" w:cs="Arial"/>
          <w:color w:val="201F1E"/>
          <w:sz w:val="24"/>
          <w:szCs w:val="24"/>
          <w:shd w:val="clear" w:color="auto" w:fill="FFFFFF"/>
        </w:rPr>
        <w:t xml:space="preserve"> </w:t>
      </w:r>
      <w:r w:rsidR="002D3200">
        <w:rPr>
          <w:rFonts w:ascii="Arial" w:hAnsi="Arial" w:cs="Arial"/>
          <w:color w:val="201F1E"/>
          <w:sz w:val="24"/>
          <w:szCs w:val="24"/>
          <w:shd w:val="clear" w:color="auto" w:fill="FFFFFF"/>
        </w:rPr>
        <w:t xml:space="preserve">Habla el Regidor Alfredo Barba Mariscal: </w:t>
      </w:r>
      <w:r w:rsidR="002D3200">
        <w:rPr>
          <w:rFonts w:ascii="Arial" w:hAnsi="Arial" w:cs="Arial"/>
          <w:color w:val="201F1E"/>
          <w:sz w:val="24"/>
          <w:szCs w:val="24"/>
          <w:shd w:val="clear" w:color="auto" w:fill="FFFFFF"/>
        </w:rPr>
        <w:t>En contra.---------------------------------------------------------------------------------------------------------------------------------</w:t>
      </w:r>
      <w:r w:rsidR="002D3200" w:rsidRPr="002D3200">
        <w:rPr>
          <w:rFonts w:ascii="Arial" w:hAnsi="Arial" w:cs="Arial"/>
          <w:sz w:val="24"/>
          <w:szCs w:val="24"/>
        </w:rPr>
        <w:t xml:space="preserve"> </w:t>
      </w:r>
      <w:r w:rsidR="002D3200" w:rsidRPr="007F5B6C">
        <w:rPr>
          <w:rFonts w:ascii="Arial" w:hAnsi="Arial" w:cs="Arial"/>
          <w:sz w:val="24"/>
          <w:szCs w:val="24"/>
        </w:rPr>
        <w:t>Con la palabra la Presidente Municip</w:t>
      </w:r>
      <w:r w:rsidR="002D3200">
        <w:rPr>
          <w:rFonts w:ascii="Arial" w:hAnsi="Arial" w:cs="Arial"/>
          <w:sz w:val="24"/>
          <w:szCs w:val="24"/>
        </w:rPr>
        <w:t xml:space="preserve">al, C. María Elena Limón García:  </w:t>
      </w:r>
      <w:r w:rsidR="002D3200">
        <w:rPr>
          <w:rFonts w:ascii="Arial" w:hAnsi="Arial" w:cs="Arial"/>
          <w:sz w:val="24"/>
          <w:szCs w:val="24"/>
        </w:rPr>
        <w:t xml:space="preserve">En contra, </w:t>
      </w:r>
      <w:r w:rsidR="002D3200">
        <w:rPr>
          <w:rFonts w:ascii="Arial" w:hAnsi="Arial" w:cs="Arial"/>
          <w:b/>
          <w:sz w:val="24"/>
          <w:szCs w:val="24"/>
        </w:rPr>
        <w:t>e</w:t>
      </w:r>
      <w:r w:rsidR="00740744" w:rsidRPr="00E64B27">
        <w:rPr>
          <w:rFonts w:ascii="Arial" w:hAnsi="Arial" w:cs="Arial"/>
          <w:b/>
          <w:sz w:val="24"/>
          <w:szCs w:val="24"/>
        </w:rPr>
        <w:t>stando presentes 17 (diecisiete) integrantes del pleno, en fo</w:t>
      </w:r>
      <w:r w:rsidR="00E64B27">
        <w:rPr>
          <w:rFonts w:ascii="Arial" w:hAnsi="Arial" w:cs="Arial"/>
          <w:b/>
          <w:sz w:val="24"/>
          <w:szCs w:val="24"/>
        </w:rPr>
        <w:t>rma económica s</w:t>
      </w:r>
      <w:r w:rsidR="00740744" w:rsidRPr="00E64B27">
        <w:rPr>
          <w:rFonts w:ascii="Arial" w:hAnsi="Arial" w:cs="Arial"/>
          <w:b/>
          <w:sz w:val="24"/>
          <w:szCs w:val="24"/>
        </w:rPr>
        <w:t>on emitidos 11 (once) votos a favor y 6 (seis</w:t>
      </w:r>
      <w:r w:rsidR="00E64B27">
        <w:rPr>
          <w:rFonts w:ascii="Arial" w:hAnsi="Arial" w:cs="Arial"/>
          <w:b/>
          <w:sz w:val="24"/>
          <w:szCs w:val="24"/>
        </w:rPr>
        <w:t xml:space="preserve">) votos en contra, por lo que </w:t>
      </w:r>
      <w:r w:rsidR="00740744" w:rsidRPr="00E64B27">
        <w:rPr>
          <w:rFonts w:ascii="Arial" w:hAnsi="Arial" w:cs="Arial"/>
          <w:b/>
          <w:sz w:val="24"/>
          <w:szCs w:val="24"/>
        </w:rPr>
        <w:t>e</w:t>
      </w:r>
      <w:r w:rsidR="00E64B27">
        <w:rPr>
          <w:rFonts w:ascii="Arial" w:hAnsi="Arial" w:cs="Arial"/>
          <w:b/>
          <w:sz w:val="24"/>
          <w:szCs w:val="24"/>
        </w:rPr>
        <w:t>s</w:t>
      </w:r>
      <w:r w:rsidR="00740744" w:rsidRPr="00E64B27">
        <w:rPr>
          <w:rFonts w:ascii="Arial" w:hAnsi="Arial" w:cs="Arial"/>
          <w:b/>
          <w:sz w:val="24"/>
          <w:szCs w:val="24"/>
        </w:rPr>
        <w:t xml:space="preserve"> aprobado por mayoría simple </w:t>
      </w:r>
      <w:r w:rsidR="00740744" w:rsidRPr="00E64B27">
        <w:rPr>
          <w:rFonts w:ascii="Arial" w:hAnsi="Arial" w:cs="Arial"/>
          <w:sz w:val="24"/>
          <w:szCs w:val="24"/>
        </w:rPr>
        <w:t>la iniciativa de aprobación directa presentada por</w:t>
      </w:r>
      <w:r w:rsidR="00740744" w:rsidRPr="00E64B27">
        <w:rPr>
          <w:rFonts w:ascii="Arial" w:hAnsi="Arial" w:cs="Arial"/>
          <w:b/>
          <w:sz w:val="24"/>
          <w:szCs w:val="24"/>
        </w:rPr>
        <w:t xml:space="preserve"> </w:t>
      </w:r>
      <w:r w:rsidR="00740744" w:rsidRPr="00E64B27">
        <w:rPr>
          <w:rFonts w:ascii="Arial" w:hAnsi="Arial" w:cs="Arial"/>
          <w:sz w:val="24"/>
          <w:szCs w:val="24"/>
        </w:rPr>
        <w:t xml:space="preserve">el Síndico Municipal </w:t>
      </w:r>
      <w:r w:rsidR="00740744" w:rsidRPr="00E64B27">
        <w:rPr>
          <w:rFonts w:ascii="Arial" w:hAnsi="Arial" w:cs="Arial"/>
          <w:b/>
          <w:sz w:val="24"/>
          <w:szCs w:val="24"/>
        </w:rPr>
        <w:t>José Luis Salaz</w:t>
      </w:r>
      <w:r w:rsidR="00BF6593">
        <w:rPr>
          <w:rFonts w:ascii="Arial" w:hAnsi="Arial" w:cs="Arial"/>
          <w:b/>
          <w:sz w:val="24"/>
          <w:szCs w:val="24"/>
        </w:rPr>
        <w:t>ar Martínez, bajo el siguiente:</w:t>
      </w:r>
      <w:r w:rsidR="00740744" w:rsidRPr="00E64B27">
        <w:rPr>
          <w:rFonts w:ascii="Arial" w:hAnsi="Arial" w:cs="Arial"/>
          <w:sz w:val="24"/>
          <w:szCs w:val="24"/>
        </w:rPr>
        <w:t>---------------------------------------------------------------------------------------------------------------------</w:t>
      </w:r>
      <w:r w:rsidR="002D3200">
        <w:rPr>
          <w:rFonts w:ascii="Arial" w:hAnsi="Arial" w:cs="Arial"/>
          <w:sz w:val="24"/>
          <w:szCs w:val="24"/>
        </w:rPr>
        <w:t>------------------------------</w:t>
      </w:r>
      <w:r w:rsidR="00740744" w:rsidRPr="00E64B27">
        <w:rPr>
          <w:rFonts w:ascii="Arial" w:hAnsi="Arial" w:cs="Arial"/>
          <w:sz w:val="24"/>
          <w:szCs w:val="24"/>
        </w:rPr>
        <w:t>----------------</w:t>
      </w:r>
      <w:r w:rsidR="002D3200">
        <w:rPr>
          <w:rFonts w:ascii="Arial" w:hAnsi="Arial" w:cs="Arial"/>
          <w:sz w:val="24"/>
          <w:szCs w:val="24"/>
        </w:rPr>
        <w:t>----</w:t>
      </w:r>
      <w:r w:rsidR="00740744" w:rsidRPr="00E64B27">
        <w:rPr>
          <w:rFonts w:ascii="Arial" w:hAnsi="Arial" w:cs="Arial"/>
          <w:sz w:val="24"/>
          <w:szCs w:val="24"/>
        </w:rPr>
        <w:t>---</w:t>
      </w:r>
      <w:r w:rsidR="00740744" w:rsidRPr="00E64B27">
        <w:rPr>
          <w:rFonts w:ascii="Arial" w:hAnsi="Arial" w:cs="Arial"/>
          <w:b/>
          <w:sz w:val="24"/>
          <w:szCs w:val="24"/>
        </w:rPr>
        <w:t>ACUERDO NÚMERO 1645/2021</w:t>
      </w:r>
      <w:r w:rsidR="00740744" w:rsidRPr="00E64B27">
        <w:rPr>
          <w:rFonts w:ascii="Arial" w:hAnsi="Arial" w:cs="Arial"/>
          <w:sz w:val="24"/>
          <w:szCs w:val="24"/>
        </w:rPr>
        <w:t>-------------------------------------------------</w:t>
      </w:r>
      <w:r w:rsidR="002D3200">
        <w:rPr>
          <w:rFonts w:ascii="Arial" w:hAnsi="Arial" w:cs="Arial"/>
          <w:sz w:val="24"/>
          <w:szCs w:val="24"/>
        </w:rPr>
        <w:t>--</w:t>
      </w:r>
      <w:r w:rsidR="00740744" w:rsidRPr="00E64B27">
        <w:rPr>
          <w:rFonts w:ascii="Arial" w:hAnsi="Arial" w:cs="Arial"/>
          <w:sz w:val="24"/>
          <w:szCs w:val="24"/>
        </w:rPr>
        <w:t>---------------------------------------------------------------</w:t>
      </w:r>
      <w:r w:rsidR="002D3200">
        <w:rPr>
          <w:rFonts w:ascii="Arial" w:hAnsi="Arial" w:cs="Arial"/>
          <w:sz w:val="24"/>
          <w:szCs w:val="24"/>
        </w:rPr>
        <w:t>----------</w:t>
      </w:r>
      <w:r w:rsidR="00740744" w:rsidRPr="00E64B27">
        <w:rPr>
          <w:rFonts w:ascii="Arial" w:hAnsi="Arial" w:cs="Arial"/>
          <w:b/>
          <w:sz w:val="24"/>
          <w:szCs w:val="24"/>
        </w:rPr>
        <w:t xml:space="preserve">PRIMERO.- </w:t>
      </w:r>
      <w:r w:rsidR="00740744" w:rsidRPr="00E64B27">
        <w:rPr>
          <w:rFonts w:ascii="Arial" w:hAnsi="Arial" w:cs="Arial"/>
          <w:color w:val="000000" w:themeColor="text1"/>
          <w:sz w:val="24"/>
          <w:szCs w:val="24"/>
        </w:rPr>
        <w:t xml:space="preserve">El Pleno del H. Ayuntamiento Constitucional de San Pedro Tlaquepaque, Jalisco, aprueba y autoriza </w:t>
      </w:r>
      <w:r w:rsidR="00740744" w:rsidRPr="00E64B27">
        <w:rPr>
          <w:rFonts w:ascii="Arial" w:hAnsi="Arial" w:cs="Arial"/>
          <w:sz w:val="24"/>
          <w:szCs w:val="24"/>
        </w:rPr>
        <w:t>la permuta de las áreas de cesión para destinos obligadas a la acción urbanística con número de expediente 098 TLQ 5-05U/2020 019 promovida por la empresa denominada “ARANCIA INDUSTRIAL, S.A DE C.V. por el reconocimiento otorgado mediante Punto de Acuerdo 1517/2020 de la Sesión Ordinaria del 29 de octubre de 2020 a la empresa “HOGARES DE LOS FRESNOS, S.A DE C.V.”, para quedar de la siguiente manera:</w:t>
      </w:r>
    </w:p>
    <w:p w:rsidR="00740744" w:rsidRPr="00BF6593" w:rsidRDefault="00740744" w:rsidP="00740744">
      <w:pPr>
        <w:jc w:val="both"/>
        <w:rPr>
          <w:rFonts w:ascii="Arial" w:hAnsi="Arial" w:cs="Arial"/>
          <w:sz w:val="4"/>
          <w:szCs w:val="24"/>
        </w:rPr>
      </w:pPr>
    </w:p>
    <w:p w:rsidR="00BF6593" w:rsidRDefault="00BF6593" w:rsidP="00BF6593">
      <w:pPr>
        <w:jc w:val="both"/>
        <w:rPr>
          <w:rFonts w:ascii="Arial" w:hAnsi="Arial" w:cs="Arial"/>
          <w:szCs w:val="20"/>
        </w:rPr>
      </w:pPr>
      <w:r>
        <w:rPr>
          <w:rFonts w:ascii="Arial" w:hAnsi="Arial" w:cs="Arial"/>
          <w:szCs w:val="20"/>
        </w:rPr>
        <w:t>PRECIOS POR M2 AVALÚO Y TABLAS CATASTRALES</w:t>
      </w:r>
    </w:p>
    <w:p w:rsidR="00BF6593" w:rsidRDefault="00BF6593" w:rsidP="00BF6593">
      <w:pPr>
        <w:jc w:val="both"/>
        <w:rPr>
          <w:rFonts w:ascii="Arial" w:hAnsi="Arial" w:cs="Arial"/>
          <w:szCs w:val="20"/>
        </w:rPr>
      </w:pPr>
    </w:p>
    <w:tbl>
      <w:tblPr>
        <w:tblW w:w="7860" w:type="dxa"/>
        <w:tblInd w:w="5" w:type="dxa"/>
        <w:tblCellMar>
          <w:left w:w="70" w:type="dxa"/>
          <w:right w:w="70" w:type="dxa"/>
        </w:tblCellMar>
        <w:tblLook w:val="04A0" w:firstRow="1" w:lastRow="0" w:firstColumn="1" w:lastColumn="0" w:noHBand="0" w:noVBand="1"/>
      </w:tblPr>
      <w:tblGrid>
        <w:gridCol w:w="2700"/>
        <w:gridCol w:w="2240"/>
        <w:gridCol w:w="1720"/>
        <w:gridCol w:w="1200"/>
      </w:tblGrid>
      <w:tr w:rsidR="00BF6593" w:rsidTr="00142A52">
        <w:trPr>
          <w:trHeight w:val="900"/>
        </w:trPr>
        <w:tc>
          <w:tcPr>
            <w:tcW w:w="4940" w:type="dxa"/>
            <w:gridSpan w:val="2"/>
            <w:tcBorders>
              <w:top w:val="nil"/>
              <w:left w:val="nil"/>
              <w:bottom w:val="nil"/>
              <w:right w:val="single" w:sz="4" w:space="0" w:color="808080"/>
            </w:tcBorders>
            <w:vAlign w:val="center"/>
            <w:hideMark/>
          </w:tcPr>
          <w:p w:rsidR="00BF6593" w:rsidRDefault="00BF6593" w:rsidP="00142A52">
            <w:pPr>
              <w:jc w:val="center"/>
              <w:rPr>
                <w:rFonts w:ascii="Century Gothic" w:eastAsia="Times New Roman" w:hAnsi="Century Gothic" w:cs="Times New Roman"/>
                <w:color w:val="000000"/>
                <w:sz w:val="20"/>
                <w:szCs w:val="20"/>
                <w:lang w:eastAsia="es-MX"/>
              </w:rPr>
            </w:pPr>
            <w:r>
              <w:rPr>
                <w:rFonts w:ascii="Century Gothic" w:eastAsia="Times New Roman" w:hAnsi="Century Gothic" w:cs="Times New Roman"/>
                <w:color w:val="000000"/>
                <w:sz w:val="20"/>
                <w:szCs w:val="20"/>
                <w:lang w:eastAsia="es-MX"/>
              </w:rPr>
              <w:t xml:space="preserve">PREDIO SAN MARTÍN DE LAS FLORES                                                            </w:t>
            </w:r>
            <w:r>
              <w:rPr>
                <w:rFonts w:ascii="Century Gothic" w:eastAsia="Times New Roman" w:hAnsi="Century Gothic" w:cs="Times New Roman"/>
                <w:i/>
                <w:iCs/>
                <w:color w:val="000000"/>
                <w:sz w:val="20"/>
                <w:szCs w:val="20"/>
                <w:lang w:eastAsia="es-MX"/>
              </w:rPr>
              <w:t>ARANCIA INDUSTRIAL</w:t>
            </w:r>
          </w:p>
        </w:tc>
        <w:tc>
          <w:tcPr>
            <w:tcW w:w="1720" w:type="dxa"/>
            <w:tcBorders>
              <w:top w:val="single" w:sz="4" w:space="0" w:color="808080"/>
              <w:left w:val="nil"/>
              <w:bottom w:val="single" w:sz="4" w:space="0" w:color="808080"/>
              <w:right w:val="single" w:sz="4" w:space="0" w:color="808080"/>
            </w:tcBorders>
            <w:noWrap/>
            <w:vAlign w:val="center"/>
            <w:hideMark/>
          </w:tcPr>
          <w:p w:rsidR="00BF6593" w:rsidRDefault="00BF6593" w:rsidP="00142A52">
            <w:pPr>
              <w:rPr>
                <w:rFonts w:ascii="Century Gothic" w:eastAsia="Times New Roman" w:hAnsi="Century Gothic" w:cs="Times New Roman"/>
                <w:b/>
                <w:bCs/>
                <w:color w:val="000000"/>
                <w:sz w:val="20"/>
                <w:szCs w:val="20"/>
                <w:lang w:eastAsia="es-MX"/>
              </w:rPr>
            </w:pPr>
            <w:r>
              <w:rPr>
                <w:rFonts w:ascii="Century Gothic" w:eastAsia="Times New Roman" w:hAnsi="Century Gothic" w:cs="Times New Roman"/>
                <w:b/>
                <w:bCs/>
                <w:color w:val="000000"/>
                <w:sz w:val="20"/>
                <w:szCs w:val="20"/>
                <w:lang w:eastAsia="es-MX"/>
              </w:rPr>
              <w:t xml:space="preserve"> $           1,300.00 </w:t>
            </w:r>
          </w:p>
        </w:tc>
        <w:tc>
          <w:tcPr>
            <w:tcW w:w="1200" w:type="dxa"/>
            <w:noWrap/>
            <w:vAlign w:val="bottom"/>
            <w:hideMark/>
          </w:tcPr>
          <w:p w:rsidR="00BF6593" w:rsidRDefault="00BF6593" w:rsidP="00142A52">
            <w:pPr>
              <w:rPr>
                <w:rFonts w:ascii="Century Gothic" w:eastAsia="Times New Roman" w:hAnsi="Century Gothic" w:cs="Times New Roman"/>
                <w:b/>
                <w:bCs/>
                <w:color w:val="000000"/>
                <w:sz w:val="20"/>
                <w:szCs w:val="20"/>
                <w:lang w:eastAsia="es-MX"/>
              </w:rPr>
            </w:pPr>
          </w:p>
        </w:tc>
      </w:tr>
      <w:tr w:rsidR="00BF6593" w:rsidTr="00142A52">
        <w:trPr>
          <w:trHeight w:val="900"/>
        </w:trPr>
        <w:tc>
          <w:tcPr>
            <w:tcW w:w="4940" w:type="dxa"/>
            <w:gridSpan w:val="2"/>
            <w:tcBorders>
              <w:top w:val="nil"/>
              <w:left w:val="nil"/>
              <w:bottom w:val="nil"/>
              <w:right w:val="single" w:sz="4" w:space="0" w:color="808080"/>
            </w:tcBorders>
            <w:vAlign w:val="center"/>
            <w:hideMark/>
          </w:tcPr>
          <w:p w:rsidR="00BF6593" w:rsidRDefault="00BF6593" w:rsidP="00142A52">
            <w:pPr>
              <w:jc w:val="center"/>
              <w:rPr>
                <w:rFonts w:ascii="Century Gothic" w:eastAsia="Times New Roman" w:hAnsi="Century Gothic" w:cs="Times New Roman"/>
                <w:color w:val="000000"/>
                <w:sz w:val="20"/>
                <w:szCs w:val="20"/>
                <w:lang w:eastAsia="es-MX"/>
              </w:rPr>
            </w:pPr>
            <w:r>
              <w:rPr>
                <w:rFonts w:ascii="Century Gothic" w:eastAsia="Times New Roman" w:hAnsi="Century Gothic" w:cs="Times New Roman"/>
                <w:color w:val="000000"/>
                <w:sz w:val="20"/>
                <w:szCs w:val="20"/>
                <w:lang w:eastAsia="es-MX"/>
              </w:rPr>
              <w:t xml:space="preserve">AVENIDA PATRIA                                                                                                             </w:t>
            </w:r>
            <w:r>
              <w:rPr>
                <w:rFonts w:ascii="Century Gothic" w:eastAsia="Times New Roman" w:hAnsi="Century Gothic" w:cs="Times New Roman"/>
                <w:i/>
                <w:iCs/>
                <w:color w:val="000000"/>
                <w:sz w:val="20"/>
                <w:szCs w:val="20"/>
                <w:lang w:eastAsia="es-MX"/>
              </w:rPr>
              <w:t>HOGARES DE LOS FRESNOS</w:t>
            </w:r>
          </w:p>
        </w:tc>
        <w:tc>
          <w:tcPr>
            <w:tcW w:w="1720" w:type="dxa"/>
            <w:tcBorders>
              <w:top w:val="nil"/>
              <w:left w:val="nil"/>
              <w:bottom w:val="single" w:sz="4" w:space="0" w:color="808080"/>
              <w:right w:val="single" w:sz="4" w:space="0" w:color="808080"/>
            </w:tcBorders>
            <w:noWrap/>
            <w:vAlign w:val="center"/>
            <w:hideMark/>
          </w:tcPr>
          <w:p w:rsidR="00BF6593" w:rsidRDefault="00BF6593" w:rsidP="00142A52">
            <w:pPr>
              <w:rPr>
                <w:rFonts w:ascii="Century Gothic" w:eastAsia="Times New Roman" w:hAnsi="Century Gothic" w:cs="Times New Roman"/>
                <w:b/>
                <w:bCs/>
                <w:color w:val="000000"/>
                <w:sz w:val="20"/>
                <w:szCs w:val="20"/>
                <w:lang w:eastAsia="es-MX"/>
              </w:rPr>
            </w:pPr>
            <w:r>
              <w:rPr>
                <w:rFonts w:ascii="Century Gothic" w:eastAsia="Times New Roman" w:hAnsi="Century Gothic" w:cs="Times New Roman"/>
                <w:b/>
                <w:bCs/>
                <w:color w:val="000000"/>
                <w:sz w:val="20"/>
                <w:szCs w:val="20"/>
                <w:lang w:eastAsia="es-MX"/>
              </w:rPr>
              <w:t xml:space="preserve"> $           4,891.89 </w:t>
            </w:r>
          </w:p>
        </w:tc>
        <w:tc>
          <w:tcPr>
            <w:tcW w:w="1200" w:type="dxa"/>
            <w:noWrap/>
            <w:vAlign w:val="bottom"/>
            <w:hideMark/>
          </w:tcPr>
          <w:p w:rsidR="00BF6593" w:rsidRDefault="00BF6593" w:rsidP="00142A52">
            <w:pPr>
              <w:rPr>
                <w:rFonts w:ascii="Century Gothic" w:eastAsia="Times New Roman" w:hAnsi="Century Gothic" w:cs="Times New Roman"/>
                <w:b/>
                <w:bCs/>
                <w:color w:val="000000"/>
                <w:sz w:val="20"/>
                <w:szCs w:val="20"/>
                <w:lang w:eastAsia="es-MX"/>
              </w:rPr>
            </w:pPr>
          </w:p>
        </w:tc>
      </w:tr>
      <w:tr w:rsidR="00BF6593" w:rsidTr="00142A52">
        <w:trPr>
          <w:trHeight w:val="900"/>
        </w:trPr>
        <w:tc>
          <w:tcPr>
            <w:tcW w:w="4940" w:type="dxa"/>
            <w:gridSpan w:val="2"/>
            <w:tcBorders>
              <w:top w:val="nil"/>
              <w:left w:val="nil"/>
              <w:bottom w:val="nil"/>
              <w:right w:val="single" w:sz="4" w:space="0" w:color="808080"/>
            </w:tcBorders>
            <w:vAlign w:val="center"/>
            <w:hideMark/>
          </w:tcPr>
          <w:p w:rsidR="00BF6593" w:rsidRDefault="00BF6593" w:rsidP="00142A52">
            <w:pPr>
              <w:jc w:val="center"/>
              <w:rPr>
                <w:rFonts w:ascii="Century Gothic" w:eastAsia="Times New Roman" w:hAnsi="Century Gothic" w:cs="Times New Roman"/>
                <w:color w:val="000000"/>
                <w:sz w:val="20"/>
                <w:szCs w:val="20"/>
                <w:lang w:eastAsia="es-MX"/>
              </w:rPr>
            </w:pPr>
            <w:r>
              <w:rPr>
                <w:rFonts w:ascii="Century Gothic" w:eastAsia="Times New Roman" w:hAnsi="Century Gothic" w:cs="Times New Roman"/>
                <w:color w:val="000000"/>
                <w:sz w:val="20"/>
                <w:szCs w:val="20"/>
                <w:lang w:eastAsia="es-MX"/>
              </w:rPr>
              <w:t xml:space="preserve">M2 CONSTRUIDO COMERCIAL POR EQUIPAMIENTO </w:t>
            </w:r>
            <w:r>
              <w:rPr>
                <w:rFonts w:ascii="Century Gothic" w:eastAsia="Times New Roman" w:hAnsi="Century Gothic" w:cs="Times New Roman"/>
                <w:i/>
                <w:iCs/>
                <w:color w:val="000000"/>
                <w:sz w:val="20"/>
                <w:szCs w:val="20"/>
                <w:lang w:eastAsia="es-MX"/>
              </w:rPr>
              <w:t>(CONSTRUCCIÓN MODERNO-MEDIO BUENO / TABLAS CASTASTRALES)</w:t>
            </w:r>
          </w:p>
        </w:tc>
        <w:tc>
          <w:tcPr>
            <w:tcW w:w="1720" w:type="dxa"/>
            <w:tcBorders>
              <w:top w:val="nil"/>
              <w:left w:val="nil"/>
              <w:bottom w:val="single" w:sz="4" w:space="0" w:color="808080"/>
              <w:right w:val="single" w:sz="4" w:space="0" w:color="808080"/>
            </w:tcBorders>
            <w:noWrap/>
            <w:vAlign w:val="center"/>
            <w:hideMark/>
          </w:tcPr>
          <w:p w:rsidR="00BF6593" w:rsidRDefault="00BF6593" w:rsidP="00142A52">
            <w:pPr>
              <w:rPr>
                <w:rFonts w:ascii="Century Gothic" w:eastAsia="Times New Roman" w:hAnsi="Century Gothic" w:cs="Times New Roman"/>
                <w:b/>
                <w:bCs/>
                <w:color w:val="000000"/>
                <w:sz w:val="20"/>
                <w:szCs w:val="20"/>
                <w:lang w:eastAsia="es-MX"/>
              </w:rPr>
            </w:pPr>
            <w:r>
              <w:rPr>
                <w:rFonts w:ascii="Century Gothic" w:eastAsia="Times New Roman" w:hAnsi="Century Gothic" w:cs="Times New Roman"/>
                <w:b/>
                <w:bCs/>
                <w:color w:val="000000"/>
                <w:sz w:val="20"/>
                <w:szCs w:val="20"/>
                <w:lang w:eastAsia="es-MX"/>
              </w:rPr>
              <w:t xml:space="preserve"> $           6,270.00 </w:t>
            </w:r>
          </w:p>
        </w:tc>
        <w:tc>
          <w:tcPr>
            <w:tcW w:w="1200" w:type="dxa"/>
            <w:noWrap/>
            <w:vAlign w:val="bottom"/>
            <w:hideMark/>
          </w:tcPr>
          <w:p w:rsidR="00BF6593" w:rsidRDefault="00BF6593" w:rsidP="00142A52">
            <w:pPr>
              <w:rPr>
                <w:rFonts w:ascii="Century Gothic" w:eastAsia="Times New Roman" w:hAnsi="Century Gothic" w:cs="Times New Roman"/>
                <w:b/>
                <w:bCs/>
                <w:color w:val="000000"/>
                <w:sz w:val="20"/>
                <w:szCs w:val="20"/>
                <w:lang w:eastAsia="es-MX"/>
              </w:rPr>
            </w:pPr>
          </w:p>
        </w:tc>
      </w:tr>
      <w:tr w:rsidR="00BF6593" w:rsidTr="00BF6593">
        <w:trPr>
          <w:trHeight w:val="270"/>
        </w:trPr>
        <w:tc>
          <w:tcPr>
            <w:tcW w:w="2700" w:type="dxa"/>
            <w:noWrap/>
            <w:vAlign w:val="bottom"/>
          </w:tcPr>
          <w:p w:rsidR="00BF6593" w:rsidRDefault="00BF6593" w:rsidP="00142A52">
            <w:pPr>
              <w:rPr>
                <w:sz w:val="20"/>
                <w:szCs w:val="20"/>
                <w:lang w:eastAsia="es-MX"/>
              </w:rPr>
            </w:pPr>
          </w:p>
        </w:tc>
        <w:tc>
          <w:tcPr>
            <w:tcW w:w="2240" w:type="dxa"/>
            <w:noWrap/>
            <w:vAlign w:val="center"/>
          </w:tcPr>
          <w:p w:rsidR="00BF6593" w:rsidRDefault="00BF6593" w:rsidP="00142A52">
            <w:pPr>
              <w:rPr>
                <w:sz w:val="20"/>
                <w:szCs w:val="20"/>
                <w:lang w:eastAsia="es-MX"/>
              </w:rPr>
            </w:pPr>
          </w:p>
        </w:tc>
        <w:tc>
          <w:tcPr>
            <w:tcW w:w="1720" w:type="dxa"/>
            <w:noWrap/>
            <w:vAlign w:val="bottom"/>
            <w:hideMark/>
          </w:tcPr>
          <w:p w:rsidR="00BF6593" w:rsidRDefault="00BF6593" w:rsidP="00142A52">
            <w:pPr>
              <w:rPr>
                <w:sz w:val="20"/>
                <w:szCs w:val="20"/>
                <w:lang w:eastAsia="es-MX"/>
              </w:rPr>
            </w:pPr>
          </w:p>
        </w:tc>
        <w:tc>
          <w:tcPr>
            <w:tcW w:w="1200" w:type="dxa"/>
            <w:noWrap/>
            <w:vAlign w:val="bottom"/>
            <w:hideMark/>
          </w:tcPr>
          <w:p w:rsidR="00BF6593" w:rsidRDefault="00BF6593" w:rsidP="00142A52">
            <w:pPr>
              <w:rPr>
                <w:sz w:val="20"/>
                <w:szCs w:val="20"/>
                <w:lang w:eastAsia="es-MX"/>
              </w:rPr>
            </w:pPr>
          </w:p>
        </w:tc>
      </w:tr>
      <w:tr w:rsidR="00BF6593" w:rsidTr="00142A52">
        <w:trPr>
          <w:trHeight w:val="465"/>
        </w:trPr>
        <w:tc>
          <w:tcPr>
            <w:tcW w:w="6660" w:type="dxa"/>
            <w:gridSpan w:val="3"/>
            <w:tcBorders>
              <w:top w:val="single" w:sz="4" w:space="0" w:color="808080"/>
              <w:left w:val="single" w:sz="4" w:space="0" w:color="808080"/>
              <w:bottom w:val="single" w:sz="4" w:space="0" w:color="808080"/>
              <w:right w:val="single" w:sz="4" w:space="0" w:color="808080"/>
            </w:tcBorders>
            <w:shd w:val="clear" w:color="auto" w:fill="EEECE1"/>
            <w:noWrap/>
            <w:vAlign w:val="center"/>
            <w:hideMark/>
          </w:tcPr>
          <w:p w:rsidR="00BF6593" w:rsidRDefault="00BF6593" w:rsidP="00142A52">
            <w:pPr>
              <w:jc w:val="center"/>
              <w:rPr>
                <w:rFonts w:ascii="Century Gothic" w:eastAsia="Times New Roman" w:hAnsi="Century Gothic" w:cs="Times New Roman"/>
                <w:b/>
                <w:bCs/>
                <w:color w:val="000000"/>
                <w:sz w:val="20"/>
                <w:szCs w:val="20"/>
                <w:lang w:eastAsia="es-MX"/>
              </w:rPr>
            </w:pPr>
            <w:r>
              <w:rPr>
                <w:rFonts w:ascii="Century Gothic" w:eastAsia="Times New Roman" w:hAnsi="Century Gothic" w:cs="Times New Roman"/>
                <w:b/>
                <w:bCs/>
                <w:color w:val="000000"/>
                <w:sz w:val="20"/>
                <w:szCs w:val="20"/>
                <w:lang w:eastAsia="es-MX"/>
              </w:rPr>
              <w:t xml:space="preserve">ANÁLISIS DE LA PERMUTA </w:t>
            </w:r>
          </w:p>
        </w:tc>
        <w:tc>
          <w:tcPr>
            <w:tcW w:w="1200" w:type="dxa"/>
            <w:noWrap/>
            <w:vAlign w:val="bottom"/>
            <w:hideMark/>
          </w:tcPr>
          <w:p w:rsidR="00BF6593" w:rsidRDefault="00BF6593" w:rsidP="00142A52">
            <w:pPr>
              <w:rPr>
                <w:rFonts w:ascii="Century Gothic" w:eastAsia="Times New Roman" w:hAnsi="Century Gothic" w:cs="Times New Roman"/>
                <w:b/>
                <w:bCs/>
                <w:color w:val="000000"/>
                <w:sz w:val="20"/>
                <w:szCs w:val="20"/>
                <w:lang w:eastAsia="es-MX"/>
              </w:rPr>
            </w:pPr>
          </w:p>
        </w:tc>
      </w:tr>
      <w:tr w:rsidR="00BF6593" w:rsidTr="00142A52">
        <w:trPr>
          <w:trHeight w:val="270"/>
        </w:trPr>
        <w:tc>
          <w:tcPr>
            <w:tcW w:w="2700" w:type="dxa"/>
            <w:noWrap/>
            <w:vAlign w:val="bottom"/>
            <w:hideMark/>
          </w:tcPr>
          <w:p w:rsidR="00BF6593" w:rsidRDefault="00BF6593" w:rsidP="00142A52">
            <w:pPr>
              <w:rPr>
                <w:sz w:val="20"/>
                <w:szCs w:val="20"/>
                <w:lang w:eastAsia="es-MX"/>
              </w:rPr>
            </w:pPr>
          </w:p>
        </w:tc>
        <w:tc>
          <w:tcPr>
            <w:tcW w:w="2240" w:type="dxa"/>
            <w:noWrap/>
            <w:vAlign w:val="center"/>
            <w:hideMark/>
          </w:tcPr>
          <w:p w:rsidR="00BF6593" w:rsidRDefault="00BF6593" w:rsidP="00142A52">
            <w:pPr>
              <w:rPr>
                <w:sz w:val="20"/>
                <w:szCs w:val="20"/>
                <w:lang w:eastAsia="es-MX"/>
              </w:rPr>
            </w:pPr>
          </w:p>
        </w:tc>
        <w:tc>
          <w:tcPr>
            <w:tcW w:w="1720" w:type="dxa"/>
            <w:noWrap/>
            <w:vAlign w:val="bottom"/>
            <w:hideMark/>
          </w:tcPr>
          <w:p w:rsidR="00BF6593" w:rsidRDefault="00BF6593" w:rsidP="00142A52">
            <w:pPr>
              <w:rPr>
                <w:sz w:val="20"/>
                <w:szCs w:val="20"/>
                <w:lang w:eastAsia="es-MX"/>
              </w:rPr>
            </w:pPr>
          </w:p>
        </w:tc>
        <w:tc>
          <w:tcPr>
            <w:tcW w:w="1200" w:type="dxa"/>
            <w:noWrap/>
            <w:vAlign w:val="bottom"/>
            <w:hideMark/>
          </w:tcPr>
          <w:p w:rsidR="00BF6593" w:rsidRDefault="00BF6593" w:rsidP="00142A52">
            <w:pPr>
              <w:rPr>
                <w:sz w:val="20"/>
                <w:szCs w:val="20"/>
                <w:lang w:eastAsia="es-MX"/>
              </w:rPr>
            </w:pPr>
          </w:p>
        </w:tc>
      </w:tr>
      <w:tr w:rsidR="00BF6593" w:rsidTr="00142A52">
        <w:trPr>
          <w:trHeight w:val="450"/>
        </w:trPr>
        <w:tc>
          <w:tcPr>
            <w:tcW w:w="2700" w:type="dxa"/>
            <w:noWrap/>
            <w:vAlign w:val="bottom"/>
            <w:hideMark/>
          </w:tcPr>
          <w:p w:rsidR="00BF6593" w:rsidRDefault="00BF6593" w:rsidP="00142A52">
            <w:pPr>
              <w:rPr>
                <w:sz w:val="20"/>
                <w:szCs w:val="20"/>
                <w:lang w:eastAsia="es-MX"/>
              </w:rPr>
            </w:pPr>
          </w:p>
        </w:tc>
        <w:tc>
          <w:tcPr>
            <w:tcW w:w="2240" w:type="dxa"/>
            <w:tcBorders>
              <w:top w:val="single" w:sz="4" w:space="0" w:color="808080"/>
              <w:left w:val="single" w:sz="4" w:space="0" w:color="808080"/>
              <w:bottom w:val="single" w:sz="4" w:space="0" w:color="808080"/>
              <w:right w:val="single" w:sz="4" w:space="0" w:color="808080"/>
            </w:tcBorders>
            <w:shd w:val="clear" w:color="auto" w:fill="EEECE1"/>
            <w:noWrap/>
            <w:vAlign w:val="center"/>
            <w:hideMark/>
          </w:tcPr>
          <w:p w:rsidR="00BF6593" w:rsidRDefault="00BF6593" w:rsidP="00142A52">
            <w:pPr>
              <w:jc w:val="center"/>
              <w:rPr>
                <w:rFonts w:ascii="Century Gothic" w:eastAsia="Times New Roman" w:hAnsi="Century Gothic" w:cs="Times New Roman"/>
                <w:b/>
                <w:bCs/>
                <w:color w:val="000000"/>
                <w:sz w:val="20"/>
                <w:szCs w:val="20"/>
                <w:lang w:eastAsia="es-MX"/>
              </w:rPr>
            </w:pPr>
            <w:r>
              <w:rPr>
                <w:rFonts w:ascii="Century Gothic" w:eastAsia="Times New Roman" w:hAnsi="Century Gothic" w:cs="Times New Roman"/>
                <w:b/>
                <w:bCs/>
                <w:color w:val="000000"/>
                <w:sz w:val="20"/>
                <w:szCs w:val="20"/>
                <w:lang w:eastAsia="es-MX"/>
              </w:rPr>
              <w:t>M2</w:t>
            </w:r>
          </w:p>
        </w:tc>
        <w:tc>
          <w:tcPr>
            <w:tcW w:w="1720" w:type="dxa"/>
            <w:tcBorders>
              <w:top w:val="single" w:sz="4" w:space="0" w:color="808080"/>
              <w:left w:val="nil"/>
              <w:bottom w:val="single" w:sz="4" w:space="0" w:color="808080"/>
              <w:right w:val="single" w:sz="4" w:space="0" w:color="808080"/>
            </w:tcBorders>
            <w:shd w:val="clear" w:color="auto" w:fill="EEECE1"/>
            <w:noWrap/>
            <w:vAlign w:val="center"/>
            <w:hideMark/>
          </w:tcPr>
          <w:p w:rsidR="00BF6593" w:rsidRDefault="00BF6593" w:rsidP="00142A52">
            <w:pPr>
              <w:jc w:val="center"/>
              <w:rPr>
                <w:rFonts w:ascii="Century Gothic" w:eastAsia="Times New Roman" w:hAnsi="Century Gothic" w:cs="Times New Roman"/>
                <w:b/>
                <w:bCs/>
                <w:color w:val="000000"/>
                <w:sz w:val="20"/>
                <w:szCs w:val="20"/>
                <w:lang w:eastAsia="es-MX"/>
              </w:rPr>
            </w:pPr>
            <w:r>
              <w:rPr>
                <w:rFonts w:ascii="Century Gothic" w:eastAsia="Times New Roman" w:hAnsi="Century Gothic" w:cs="Times New Roman"/>
                <w:b/>
                <w:bCs/>
                <w:color w:val="000000"/>
                <w:sz w:val="20"/>
                <w:szCs w:val="20"/>
                <w:lang w:eastAsia="es-MX"/>
              </w:rPr>
              <w:t>AVALÚO B</w:t>
            </w:r>
          </w:p>
        </w:tc>
        <w:tc>
          <w:tcPr>
            <w:tcW w:w="1200" w:type="dxa"/>
            <w:noWrap/>
            <w:vAlign w:val="bottom"/>
            <w:hideMark/>
          </w:tcPr>
          <w:p w:rsidR="00BF6593" w:rsidRDefault="00BF6593" w:rsidP="00142A52">
            <w:pPr>
              <w:rPr>
                <w:rFonts w:ascii="Century Gothic" w:eastAsia="Times New Roman" w:hAnsi="Century Gothic" w:cs="Times New Roman"/>
                <w:b/>
                <w:bCs/>
                <w:color w:val="000000"/>
                <w:sz w:val="20"/>
                <w:szCs w:val="20"/>
                <w:lang w:eastAsia="es-MX"/>
              </w:rPr>
            </w:pPr>
          </w:p>
        </w:tc>
      </w:tr>
      <w:tr w:rsidR="00BF6593" w:rsidTr="00142A52">
        <w:trPr>
          <w:trHeight w:val="1125"/>
        </w:trPr>
        <w:tc>
          <w:tcPr>
            <w:tcW w:w="2700" w:type="dxa"/>
            <w:tcBorders>
              <w:top w:val="single" w:sz="4" w:space="0" w:color="808080"/>
              <w:left w:val="single" w:sz="4" w:space="0" w:color="808080"/>
              <w:bottom w:val="single" w:sz="4" w:space="0" w:color="808080"/>
              <w:right w:val="single" w:sz="4" w:space="0" w:color="808080"/>
            </w:tcBorders>
            <w:vAlign w:val="center"/>
            <w:hideMark/>
          </w:tcPr>
          <w:p w:rsidR="00BF6593" w:rsidRDefault="00BF6593" w:rsidP="00142A52">
            <w:pPr>
              <w:rPr>
                <w:rFonts w:ascii="Century Gothic" w:eastAsia="Times New Roman" w:hAnsi="Century Gothic" w:cs="Times New Roman"/>
                <w:color w:val="000000"/>
                <w:sz w:val="20"/>
                <w:szCs w:val="20"/>
                <w:lang w:eastAsia="es-MX"/>
              </w:rPr>
            </w:pPr>
            <w:r>
              <w:rPr>
                <w:rFonts w:ascii="Century Gothic" w:eastAsia="Times New Roman" w:hAnsi="Century Gothic" w:cs="Times New Roman"/>
                <w:color w:val="000000"/>
                <w:sz w:val="20"/>
                <w:szCs w:val="20"/>
                <w:lang w:eastAsia="es-MX"/>
              </w:rPr>
              <w:t>SUPERFIICE REQUERIDA DE ÁREA DE CESIÓN PARA DESTINOS</w:t>
            </w:r>
          </w:p>
        </w:tc>
        <w:tc>
          <w:tcPr>
            <w:tcW w:w="2240" w:type="dxa"/>
            <w:tcBorders>
              <w:top w:val="nil"/>
              <w:left w:val="nil"/>
              <w:bottom w:val="single" w:sz="4" w:space="0" w:color="808080"/>
              <w:right w:val="single" w:sz="4" w:space="0" w:color="808080"/>
            </w:tcBorders>
            <w:vAlign w:val="center"/>
            <w:hideMark/>
          </w:tcPr>
          <w:p w:rsidR="00BF6593" w:rsidRDefault="00BF6593" w:rsidP="00142A52">
            <w:pPr>
              <w:jc w:val="right"/>
              <w:rPr>
                <w:rFonts w:ascii="Century Gothic" w:eastAsia="Times New Roman" w:hAnsi="Century Gothic" w:cs="Times New Roman"/>
                <w:b/>
                <w:bCs/>
                <w:color w:val="000000"/>
                <w:sz w:val="20"/>
                <w:szCs w:val="20"/>
                <w:lang w:eastAsia="es-MX"/>
              </w:rPr>
            </w:pPr>
            <w:r>
              <w:rPr>
                <w:rFonts w:ascii="Century Gothic" w:eastAsia="Times New Roman" w:hAnsi="Century Gothic" w:cs="Times New Roman"/>
                <w:b/>
                <w:bCs/>
                <w:color w:val="000000"/>
                <w:sz w:val="20"/>
                <w:szCs w:val="20"/>
                <w:lang w:eastAsia="es-MX"/>
              </w:rPr>
              <w:t>2120.425</w:t>
            </w:r>
          </w:p>
        </w:tc>
        <w:tc>
          <w:tcPr>
            <w:tcW w:w="1720" w:type="dxa"/>
            <w:tcBorders>
              <w:top w:val="nil"/>
              <w:left w:val="nil"/>
              <w:bottom w:val="single" w:sz="4" w:space="0" w:color="808080"/>
              <w:right w:val="single" w:sz="4" w:space="0" w:color="808080"/>
            </w:tcBorders>
            <w:noWrap/>
            <w:vAlign w:val="center"/>
            <w:hideMark/>
          </w:tcPr>
          <w:p w:rsidR="00BF6593" w:rsidRDefault="00BF6593" w:rsidP="00142A52">
            <w:pPr>
              <w:jc w:val="right"/>
              <w:rPr>
                <w:rFonts w:ascii="Century Gothic" w:eastAsia="Times New Roman" w:hAnsi="Century Gothic" w:cs="Times New Roman"/>
                <w:color w:val="000000"/>
                <w:sz w:val="20"/>
                <w:szCs w:val="20"/>
                <w:lang w:eastAsia="es-MX"/>
              </w:rPr>
            </w:pPr>
            <w:r>
              <w:rPr>
                <w:rFonts w:ascii="Century Gothic" w:eastAsia="Times New Roman" w:hAnsi="Century Gothic" w:cs="Times New Roman"/>
                <w:color w:val="000000"/>
                <w:sz w:val="20"/>
                <w:szCs w:val="20"/>
                <w:lang w:eastAsia="es-MX"/>
              </w:rPr>
              <w:t xml:space="preserve"> $    2,756,552.50 </w:t>
            </w:r>
          </w:p>
        </w:tc>
        <w:tc>
          <w:tcPr>
            <w:tcW w:w="1200" w:type="dxa"/>
            <w:noWrap/>
            <w:vAlign w:val="bottom"/>
            <w:hideMark/>
          </w:tcPr>
          <w:p w:rsidR="00BF6593" w:rsidRDefault="00BF6593" w:rsidP="00142A52">
            <w:pPr>
              <w:rPr>
                <w:rFonts w:ascii="Century Gothic" w:eastAsia="Times New Roman" w:hAnsi="Century Gothic" w:cs="Times New Roman"/>
                <w:color w:val="000000"/>
                <w:sz w:val="20"/>
                <w:szCs w:val="20"/>
                <w:lang w:eastAsia="es-MX"/>
              </w:rPr>
            </w:pPr>
          </w:p>
        </w:tc>
      </w:tr>
      <w:tr w:rsidR="00BF6593" w:rsidTr="00142A52">
        <w:trPr>
          <w:trHeight w:val="1020"/>
        </w:trPr>
        <w:tc>
          <w:tcPr>
            <w:tcW w:w="2700" w:type="dxa"/>
            <w:tcBorders>
              <w:top w:val="nil"/>
              <w:left w:val="single" w:sz="4" w:space="0" w:color="808080"/>
              <w:bottom w:val="single" w:sz="4" w:space="0" w:color="808080"/>
              <w:right w:val="single" w:sz="4" w:space="0" w:color="808080"/>
            </w:tcBorders>
            <w:vAlign w:val="center"/>
            <w:hideMark/>
          </w:tcPr>
          <w:p w:rsidR="00BF6593" w:rsidRDefault="00BF6593" w:rsidP="00142A52">
            <w:pPr>
              <w:rPr>
                <w:rFonts w:ascii="Century Gothic" w:eastAsia="Times New Roman" w:hAnsi="Century Gothic" w:cs="Times New Roman"/>
                <w:color w:val="000000"/>
                <w:sz w:val="20"/>
                <w:szCs w:val="20"/>
                <w:lang w:eastAsia="es-MX"/>
              </w:rPr>
            </w:pPr>
            <w:r>
              <w:rPr>
                <w:rFonts w:ascii="Century Gothic" w:eastAsia="Times New Roman" w:hAnsi="Century Gothic" w:cs="Times New Roman"/>
                <w:color w:val="000000"/>
                <w:sz w:val="20"/>
                <w:szCs w:val="20"/>
                <w:lang w:eastAsia="es-MX"/>
              </w:rPr>
              <w:t>SUPERFICIE M2 CONSTRUIDOS PARA EQUIPAMIENTO</w:t>
            </w:r>
          </w:p>
        </w:tc>
        <w:tc>
          <w:tcPr>
            <w:tcW w:w="2240" w:type="dxa"/>
            <w:tcBorders>
              <w:top w:val="nil"/>
              <w:left w:val="nil"/>
              <w:bottom w:val="single" w:sz="4" w:space="0" w:color="808080"/>
              <w:right w:val="single" w:sz="4" w:space="0" w:color="808080"/>
            </w:tcBorders>
            <w:vAlign w:val="center"/>
            <w:hideMark/>
          </w:tcPr>
          <w:p w:rsidR="00BF6593" w:rsidRDefault="00BF6593" w:rsidP="00142A52">
            <w:pPr>
              <w:jc w:val="right"/>
              <w:rPr>
                <w:rFonts w:ascii="Century Gothic" w:eastAsia="Times New Roman" w:hAnsi="Century Gothic" w:cs="Times New Roman"/>
                <w:b/>
                <w:bCs/>
                <w:color w:val="000000"/>
                <w:sz w:val="20"/>
                <w:szCs w:val="20"/>
                <w:lang w:eastAsia="es-MX"/>
              </w:rPr>
            </w:pPr>
            <w:r>
              <w:rPr>
                <w:rFonts w:ascii="Century Gothic" w:eastAsia="Times New Roman" w:hAnsi="Century Gothic" w:cs="Times New Roman"/>
                <w:b/>
                <w:bCs/>
                <w:color w:val="000000"/>
                <w:sz w:val="20"/>
                <w:szCs w:val="20"/>
                <w:lang w:eastAsia="es-MX"/>
              </w:rPr>
              <w:t>143.5</w:t>
            </w:r>
          </w:p>
        </w:tc>
        <w:tc>
          <w:tcPr>
            <w:tcW w:w="1720" w:type="dxa"/>
            <w:tcBorders>
              <w:top w:val="nil"/>
              <w:left w:val="nil"/>
              <w:bottom w:val="single" w:sz="4" w:space="0" w:color="808080"/>
              <w:right w:val="single" w:sz="4" w:space="0" w:color="808080"/>
            </w:tcBorders>
            <w:noWrap/>
            <w:vAlign w:val="center"/>
            <w:hideMark/>
          </w:tcPr>
          <w:p w:rsidR="00BF6593" w:rsidRDefault="00BF6593" w:rsidP="00142A52">
            <w:pPr>
              <w:jc w:val="right"/>
              <w:rPr>
                <w:rFonts w:ascii="Century Gothic" w:eastAsia="Times New Roman" w:hAnsi="Century Gothic" w:cs="Times New Roman"/>
                <w:color w:val="000000"/>
                <w:sz w:val="20"/>
                <w:szCs w:val="20"/>
                <w:lang w:eastAsia="es-MX"/>
              </w:rPr>
            </w:pPr>
            <w:r>
              <w:rPr>
                <w:rFonts w:ascii="Century Gothic" w:eastAsia="Times New Roman" w:hAnsi="Century Gothic" w:cs="Times New Roman"/>
                <w:color w:val="000000"/>
                <w:sz w:val="20"/>
                <w:szCs w:val="20"/>
                <w:lang w:eastAsia="es-MX"/>
              </w:rPr>
              <w:t xml:space="preserve"> $       899,745.00 </w:t>
            </w:r>
          </w:p>
        </w:tc>
        <w:tc>
          <w:tcPr>
            <w:tcW w:w="1200" w:type="dxa"/>
            <w:noWrap/>
            <w:vAlign w:val="bottom"/>
            <w:hideMark/>
          </w:tcPr>
          <w:p w:rsidR="00BF6593" w:rsidRDefault="00BF6593" w:rsidP="00142A52">
            <w:pPr>
              <w:rPr>
                <w:rFonts w:ascii="Century Gothic" w:eastAsia="Times New Roman" w:hAnsi="Century Gothic" w:cs="Times New Roman"/>
                <w:color w:val="000000"/>
                <w:sz w:val="20"/>
                <w:szCs w:val="20"/>
                <w:lang w:eastAsia="es-MX"/>
              </w:rPr>
            </w:pPr>
          </w:p>
        </w:tc>
      </w:tr>
      <w:tr w:rsidR="00BF6593" w:rsidTr="00142A52">
        <w:trPr>
          <w:trHeight w:val="510"/>
        </w:trPr>
        <w:tc>
          <w:tcPr>
            <w:tcW w:w="2700" w:type="dxa"/>
            <w:tcBorders>
              <w:top w:val="nil"/>
              <w:left w:val="single" w:sz="4" w:space="0" w:color="808080"/>
              <w:bottom w:val="single" w:sz="4" w:space="0" w:color="808080"/>
              <w:right w:val="single" w:sz="4" w:space="0" w:color="808080"/>
            </w:tcBorders>
            <w:vAlign w:val="center"/>
            <w:hideMark/>
          </w:tcPr>
          <w:p w:rsidR="00BF6593" w:rsidRDefault="00BF6593" w:rsidP="00142A52">
            <w:pPr>
              <w:rPr>
                <w:rFonts w:ascii="Century Gothic" w:eastAsia="Times New Roman" w:hAnsi="Century Gothic" w:cs="Times New Roman"/>
                <w:color w:val="000000"/>
                <w:sz w:val="20"/>
                <w:szCs w:val="20"/>
                <w:lang w:eastAsia="es-MX"/>
              </w:rPr>
            </w:pPr>
            <w:r>
              <w:rPr>
                <w:rFonts w:ascii="Century Gothic" w:eastAsia="Times New Roman" w:hAnsi="Century Gothic" w:cs="Times New Roman"/>
                <w:color w:val="000000"/>
                <w:sz w:val="20"/>
                <w:szCs w:val="20"/>
                <w:lang w:eastAsia="es-MX"/>
              </w:rPr>
              <w:t> </w:t>
            </w:r>
          </w:p>
        </w:tc>
        <w:tc>
          <w:tcPr>
            <w:tcW w:w="2240" w:type="dxa"/>
            <w:tcBorders>
              <w:top w:val="nil"/>
              <w:left w:val="nil"/>
              <w:bottom w:val="single" w:sz="4" w:space="0" w:color="808080"/>
              <w:right w:val="single" w:sz="4" w:space="0" w:color="808080"/>
            </w:tcBorders>
            <w:vAlign w:val="center"/>
            <w:hideMark/>
          </w:tcPr>
          <w:p w:rsidR="00BF6593" w:rsidRDefault="00BF6593" w:rsidP="00142A52">
            <w:pPr>
              <w:jc w:val="right"/>
              <w:rPr>
                <w:rFonts w:ascii="Century Gothic" w:eastAsia="Times New Roman" w:hAnsi="Century Gothic" w:cs="Times New Roman"/>
                <w:b/>
                <w:bCs/>
                <w:color w:val="000000"/>
                <w:sz w:val="20"/>
                <w:szCs w:val="20"/>
                <w:lang w:eastAsia="es-MX"/>
              </w:rPr>
            </w:pPr>
            <w:r>
              <w:rPr>
                <w:rFonts w:ascii="Century Gothic" w:eastAsia="Times New Roman" w:hAnsi="Century Gothic" w:cs="Times New Roman"/>
                <w:b/>
                <w:bCs/>
                <w:color w:val="000000"/>
                <w:sz w:val="20"/>
                <w:szCs w:val="20"/>
                <w:lang w:eastAsia="es-MX"/>
              </w:rPr>
              <w:t>TOTAL</w:t>
            </w:r>
          </w:p>
        </w:tc>
        <w:tc>
          <w:tcPr>
            <w:tcW w:w="1720" w:type="dxa"/>
            <w:tcBorders>
              <w:top w:val="nil"/>
              <w:left w:val="nil"/>
              <w:bottom w:val="single" w:sz="4" w:space="0" w:color="808080"/>
              <w:right w:val="single" w:sz="4" w:space="0" w:color="808080"/>
            </w:tcBorders>
            <w:noWrap/>
            <w:vAlign w:val="center"/>
            <w:hideMark/>
          </w:tcPr>
          <w:p w:rsidR="00BF6593" w:rsidRDefault="00BF6593" w:rsidP="00142A52">
            <w:pPr>
              <w:jc w:val="right"/>
              <w:rPr>
                <w:rFonts w:ascii="Century Gothic" w:eastAsia="Times New Roman" w:hAnsi="Century Gothic" w:cs="Times New Roman"/>
                <w:b/>
                <w:bCs/>
                <w:color w:val="000000"/>
                <w:sz w:val="20"/>
                <w:szCs w:val="20"/>
                <w:lang w:eastAsia="es-MX"/>
              </w:rPr>
            </w:pPr>
            <w:r>
              <w:rPr>
                <w:rFonts w:ascii="Century Gothic" w:eastAsia="Times New Roman" w:hAnsi="Century Gothic" w:cs="Times New Roman"/>
                <w:b/>
                <w:bCs/>
                <w:color w:val="000000"/>
                <w:sz w:val="20"/>
                <w:szCs w:val="20"/>
                <w:lang w:eastAsia="es-MX"/>
              </w:rPr>
              <w:t xml:space="preserve"> $    3,656,297.50 </w:t>
            </w:r>
          </w:p>
        </w:tc>
        <w:tc>
          <w:tcPr>
            <w:tcW w:w="1200" w:type="dxa"/>
            <w:noWrap/>
            <w:vAlign w:val="bottom"/>
            <w:hideMark/>
          </w:tcPr>
          <w:p w:rsidR="00BF6593" w:rsidRDefault="00BF6593" w:rsidP="00142A52">
            <w:pPr>
              <w:rPr>
                <w:rFonts w:ascii="Century Gothic" w:eastAsia="Times New Roman" w:hAnsi="Century Gothic" w:cs="Times New Roman"/>
                <w:b/>
                <w:bCs/>
                <w:color w:val="000000"/>
                <w:sz w:val="20"/>
                <w:szCs w:val="20"/>
                <w:lang w:eastAsia="es-MX"/>
              </w:rPr>
            </w:pPr>
          </w:p>
        </w:tc>
      </w:tr>
      <w:tr w:rsidR="00BF6593" w:rsidTr="00142A52">
        <w:trPr>
          <w:trHeight w:val="540"/>
        </w:trPr>
        <w:tc>
          <w:tcPr>
            <w:tcW w:w="4940" w:type="dxa"/>
            <w:gridSpan w:val="2"/>
            <w:tcBorders>
              <w:top w:val="single" w:sz="4" w:space="0" w:color="808080"/>
              <w:left w:val="single" w:sz="4" w:space="0" w:color="808080"/>
              <w:bottom w:val="single" w:sz="4" w:space="0" w:color="808080"/>
              <w:right w:val="single" w:sz="4" w:space="0" w:color="808080"/>
            </w:tcBorders>
            <w:vAlign w:val="center"/>
            <w:hideMark/>
          </w:tcPr>
          <w:p w:rsidR="00BF6593" w:rsidRDefault="00BF6593" w:rsidP="00142A52">
            <w:pPr>
              <w:rPr>
                <w:rFonts w:ascii="Century Gothic" w:eastAsia="Times New Roman" w:hAnsi="Century Gothic" w:cs="Times New Roman"/>
                <w:b/>
                <w:bCs/>
                <w:color w:val="000000"/>
                <w:sz w:val="20"/>
                <w:szCs w:val="20"/>
                <w:lang w:eastAsia="es-MX"/>
              </w:rPr>
            </w:pPr>
            <w:r>
              <w:rPr>
                <w:rFonts w:ascii="Century Gothic" w:eastAsia="Times New Roman" w:hAnsi="Century Gothic" w:cs="Times New Roman"/>
                <w:b/>
                <w:bCs/>
                <w:color w:val="000000"/>
                <w:sz w:val="20"/>
                <w:szCs w:val="20"/>
                <w:lang w:eastAsia="es-MX"/>
              </w:rPr>
              <w:t>SUPERFICIE CORRESPONDIENTE EN M2.</w:t>
            </w:r>
          </w:p>
        </w:tc>
        <w:tc>
          <w:tcPr>
            <w:tcW w:w="1720" w:type="dxa"/>
            <w:tcBorders>
              <w:top w:val="nil"/>
              <w:left w:val="nil"/>
              <w:bottom w:val="single" w:sz="4" w:space="0" w:color="808080"/>
              <w:right w:val="single" w:sz="4" w:space="0" w:color="808080"/>
            </w:tcBorders>
            <w:noWrap/>
            <w:vAlign w:val="center"/>
            <w:hideMark/>
          </w:tcPr>
          <w:p w:rsidR="00BF6593" w:rsidRDefault="00BF6593" w:rsidP="00142A52">
            <w:pPr>
              <w:jc w:val="center"/>
              <w:rPr>
                <w:rFonts w:ascii="Century Gothic" w:eastAsia="Times New Roman" w:hAnsi="Century Gothic" w:cs="Times New Roman"/>
                <w:b/>
                <w:bCs/>
                <w:color w:val="000000"/>
                <w:sz w:val="20"/>
                <w:szCs w:val="20"/>
                <w:lang w:eastAsia="es-MX"/>
              </w:rPr>
            </w:pPr>
            <w:r>
              <w:rPr>
                <w:rFonts w:ascii="Century Gothic" w:eastAsia="Times New Roman" w:hAnsi="Century Gothic" w:cs="Times New Roman"/>
                <w:b/>
                <w:bCs/>
                <w:color w:val="000000"/>
                <w:sz w:val="20"/>
                <w:szCs w:val="20"/>
                <w:lang w:eastAsia="es-MX"/>
              </w:rPr>
              <w:t>747.42</w:t>
            </w:r>
          </w:p>
        </w:tc>
        <w:tc>
          <w:tcPr>
            <w:tcW w:w="1200" w:type="dxa"/>
            <w:noWrap/>
            <w:vAlign w:val="bottom"/>
            <w:hideMark/>
          </w:tcPr>
          <w:p w:rsidR="00BF6593" w:rsidRDefault="00BF6593" w:rsidP="00142A52">
            <w:pPr>
              <w:rPr>
                <w:rFonts w:ascii="Century Gothic" w:eastAsia="Times New Roman" w:hAnsi="Century Gothic" w:cs="Times New Roman"/>
                <w:b/>
                <w:bCs/>
                <w:color w:val="000000"/>
                <w:sz w:val="20"/>
                <w:szCs w:val="20"/>
                <w:lang w:eastAsia="es-MX"/>
              </w:rPr>
            </w:pPr>
          </w:p>
        </w:tc>
      </w:tr>
    </w:tbl>
    <w:p w:rsidR="004B134B" w:rsidRPr="00BF6593" w:rsidRDefault="00BF6593" w:rsidP="004F0E7F">
      <w:pPr>
        <w:jc w:val="both"/>
        <w:rPr>
          <w:rFonts w:ascii="Arial" w:hAnsi="Arial" w:cs="Arial"/>
          <w:sz w:val="24"/>
          <w:szCs w:val="24"/>
        </w:rPr>
      </w:pPr>
      <w:r>
        <w:rPr>
          <w:rFonts w:ascii="Arial" w:hAnsi="Arial" w:cs="Arial"/>
          <w:szCs w:val="20"/>
        </w:rPr>
        <w:t>------------------------------------------------------------------------------------------------------------------------------------------------------------------------------------------------------------------------</w:t>
      </w:r>
      <w:r>
        <w:rPr>
          <w:rFonts w:ascii="Arial" w:eastAsia="Malgun Gothic" w:hAnsi="Arial" w:cs="Arial"/>
          <w:b/>
          <w:bCs/>
          <w:sz w:val="24"/>
          <w:szCs w:val="24"/>
        </w:rPr>
        <w:t>SEGUNDO.</w:t>
      </w:r>
      <w:r w:rsidR="00740744" w:rsidRPr="00BF6593">
        <w:rPr>
          <w:rFonts w:ascii="Arial" w:eastAsia="Malgun Gothic" w:hAnsi="Arial" w:cs="Arial"/>
          <w:b/>
          <w:bCs/>
          <w:sz w:val="24"/>
          <w:szCs w:val="24"/>
        </w:rPr>
        <w:t>–</w:t>
      </w:r>
      <w:r w:rsidR="00740744" w:rsidRPr="00BF6593">
        <w:rPr>
          <w:rFonts w:ascii="Arial" w:eastAsia="Malgun Gothic" w:hAnsi="Arial" w:cs="Arial"/>
          <w:sz w:val="24"/>
          <w:szCs w:val="24"/>
        </w:rPr>
        <w:t xml:space="preserve"> Se instruye al Síndico para que se realicen los trámites jurídicos y administrativos necesarios para dar cabal cumplimiento al presente acuerdo y surta   efectos legales.---------------------------------------------------------------------------------------------------------------------------------------------</w:t>
      </w:r>
      <w:r w:rsidRPr="00BF6593">
        <w:rPr>
          <w:rFonts w:ascii="Arial" w:hAnsi="Arial" w:cs="Arial"/>
          <w:b/>
          <w:sz w:val="24"/>
          <w:szCs w:val="24"/>
        </w:rPr>
        <w:t xml:space="preserve"> </w:t>
      </w:r>
      <w:r w:rsidR="00740744" w:rsidRPr="00BF6593">
        <w:rPr>
          <w:rFonts w:ascii="Arial" w:hAnsi="Arial" w:cs="Arial"/>
          <w:b/>
          <w:sz w:val="24"/>
          <w:szCs w:val="24"/>
        </w:rPr>
        <w:t>TERCERO.-</w:t>
      </w:r>
      <w:r w:rsidR="00740744" w:rsidRPr="00BF6593">
        <w:rPr>
          <w:rFonts w:ascii="Arial" w:hAnsi="Arial" w:cs="Arial"/>
          <w:sz w:val="24"/>
          <w:szCs w:val="24"/>
        </w:rPr>
        <w:t xml:space="preserve"> La empresa denominada “ARANCIA INDUSTRIAL, S.A. de C.V.”, deberá  cumplir con todos y cada uno de los requerimientos que sean necesarios para dar cabal cumplimiento al presente acuerdo.-------------------------------------------------------------------------------------------------------------</w:t>
      </w:r>
      <w:r w:rsidR="00CD6449" w:rsidRPr="00BF6593">
        <w:rPr>
          <w:rFonts w:ascii="Arial" w:hAnsi="Arial" w:cs="Arial"/>
          <w:b/>
          <w:sz w:val="24"/>
          <w:szCs w:val="24"/>
        </w:rPr>
        <w:t>FUNDAMENTO LEGAL.-</w:t>
      </w:r>
      <w:r w:rsidR="00CD6449" w:rsidRPr="00BF6593">
        <w:rPr>
          <w:rFonts w:ascii="Arial" w:hAnsi="Arial" w:cs="Arial"/>
          <w:i/>
          <w:sz w:val="24"/>
          <w:szCs w:val="24"/>
        </w:rPr>
        <w:t xml:space="preserve"> </w:t>
      </w:r>
      <w:r w:rsidR="00CD6449" w:rsidRPr="00BF6593">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CD6449" w:rsidRPr="00BF6593">
        <w:rPr>
          <w:rStyle w:val="Fuentedeprrafopredeter1"/>
          <w:rFonts w:ascii="Arial" w:hAnsi="Arial" w:cs="Arial"/>
          <w:sz w:val="24"/>
          <w:szCs w:val="24"/>
        </w:rPr>
        <w:t>de la Ley del Gobierno y la Administración Pública Municipal del Estado de Jalisco; 1,</w:t>
      </w:r>
      <w:r w:rsidR="00CD6449" w:rsidRPr="00E64B27">
        <w:rPr>
          <w:rStyle w:val="Fuentedeprrafopredeter1"/>
          <w:rFonts w:ascii="Arial" w:hAnsi="Arial" w:cs="Arial"/>
          <w:sz w:val="24"/>
          <w:szCs w:val="24"/>
        </w:rPr>
        <w:t>2 fracción IV, 4 fracción II, 39 fracción VIII, 134,135, 147 del Reglamento del Gobierno y de la Administración Pública del Ayuntamiento Constitucional de San Pedro Tlaquepaque</w:t>
      </w:r>
      <w:r w:rsidR="00CD6449" w:rsidRPr="00E64B27">
        <w:rPr>
          <w:rFonts w:ascii="Arial" w:hAnsi="Arial" w:cs="Arial"/>
          <w:sz w:val="24"/>
          <w:szCs w:val="24"/>
        </w:rPr>
        <w:t>.-------------------------------------------------------------------------------------------------------------</w:t>
      </w:r>
      <w:r>
        <w:rPr>
          <w:rFonts w:ascii="Arial" w:hAnsi="Arial" w:cs="Arial"/>
          <w:sz w:val="24"/>
          <w:szCs w:val="24"/>
        </w:rPr>
        <w:t>-------------------------------</w:t>
      </w:r>
      <w:r w:rsidR="003E2BFC" w:rsidRPr="00BF6593">
        <w:rPr>
          <w:rFonts w:ascii="Arial" w:hAnsi="Arial" w:cs="Arial"/>
          <w:b/>
          <w:sz w:val="24"/>
          <w:szCs w:val="24"/>
        </w:rPr>
        <w:t>NOTIFÍQUESE.-</w:t>
      </w:r>
      <w:r w:rsidR="003E2BFC" w:rsidRPr="00BF6593">
        <w:rPr>
          <w:rFonts w:ascii="Arial" w:hAnsi="Arial" w:cs="Arial"/>
          <w:sz w:val="24"/>
          <w:szCs w:val="24"/>
        </w:rPr>
        <w:t xml:space="preserve"> Presidente Municipal, Síndico Municipal, Tesorero Municipal, Contralor Ciudadano, </w:t>
      </w:r>
      <w:r w:rsidR="004F0E7F" w:rsidRPr="00BF6593">
        <w:rPr>
          <w:rFonts w:ascii="Arial" w:hAnsi="Arial" w:cs="Arial"/>
          <w:sz w:val="24"/>
          <w:szCs w:val="24"/>
        </w:rPr>
        <w:t>Coordinador General de Gestión Integral de la Ciudad, Hogares del Fresno, S.A. de C.V.,</w:t>
      </w:r>
      <w:r w:rsidR="004F0E7F" w:rsidRPr="00BF6593">
        <w:rPr>
          <w:rFonts w:ascii="Arial" w:hAnsi="Arial" w:cs="Arial"/>
          <w:b/>
          <w:sz w:val="24"/>
          <w:szCs w:val="24"/>
        </w:rPr>
        <w:t xml:space="preserve"> </w:t>
      </w:r>
      <w:r w:rsidR="004F0E7F" w:rsidRPr="00BF6593">
        <w:rPr>
          <w:rFonts w:ascii="Arial" w:hAnsi="Arial" w:cs="Arial"/>
          <w:sz w:val="24"/>
          <w:szCs w:val="24"/>
        </w:rPr>
        <w:t xml:space="preserve">Apoderada de la Empresa </w:t>
      </w:r>
      <w:proofErr w:type="spellStart"/>
      <w:r w:rsidR="004F0E7F" w:rsidRPr="00BF6593">
        <w:rPr>
          <w:rFonts w:ascii="Arial" w:hAnsi="Arial" w:cs="Arial"/>
          <w:sz w:val="24"/>
          <w:szCs w:val="24"/>
        </w:rPr>
        <w:t>Arancia</w:t>
      </w:r>
      <w:proofErr w:type="spellEnd"/>
      <w:r w:rsidR="004F0E7F" w:rsidRPr="00BF6593">
        <w:rPr>
          <w:rFonts w:ascii="Arial" w:hAnsi="Arial" w:cs="Arial"/>
          <w:sz w:val="24"/>
          <w:szCs w:val="24"/>
        </w:rPr>
        <w:t xml:space="preserve"> Industrial, S.A de C.V., </w:t>
      </w:r>
      <w:r w:rsidR="003E2BFC" w:rsidRPr="00BF6593">
        <w:rPr>
          <w:rFonts w:ascii="Arial" w:hAnsi="Arial" w:cs="Arial"/>
          <w:sz w:val="24"/>
          <w:szCs w:val="24"/>
        </w:rPr>
        <w:t>para su conocimiento y efectos legales a que haya lugar.-------------------------------------------------------------------------------------------------------------</w:t>
      </w:r>
      <w:r w:rsidR="004F0E7F" w:rsidRPr="00BF6593">
        <w:rPr>
          <w:rFonts w:ascii="Arial" w:hAnsi="Arial" w:cs="Arial"/>
          <w:sz w:val="24"/>
          <w:szCs w:val="24"/>
        </w:rPr>
        <w:t>------------------------------------------</w:t>
      </w:r>
      <w:r w:rsidR="003E2BFC" w:rsidRPr="00BF6593">
        <w:rPr>
          <w:rFonts w:ascii="Arial" w:hAnsi="Arial" w:cs="Arial"/>
          <w:sz w:val="24"/>
          <w:szCs w:val="24"/>
        </w:rPr>
        <w:t>-------------</w:t>
      </w:r>
      <w:r w:rsidR="00B04270" w:rsidRPr="00733E72">
        <w:rPr>
          <w:rFonts w:ascii="Arial" w:hAnsi="Arial" w:cs="Arial"/>
          <w:sz w:val="24"/>
          <w:szCs w:val="24"/>
        </w:rPr>
        <w:t xml:space="preserve">Con la palabra la Presidente Municipal, C. María Elena Limón García: </w:t>
      </w:r>
      <w:r w:rsidR="004E445D">
        <w:rPr>
          <w:rFonts w:ascii="Arial" w:hAnsi="Arial" w:cs="Arial"/>
          <w:sz w:val="24"/>
          <w:szCs w:val="24"/>
        </w:rPr>
        <w:t>Continúe</w:t>
      </w:r>
      <w:r w:rsidR="00B04270">
        <w:rPr>
          <w:rFonts w:ascii="Arial" w:hAnsi="Arial" w:cs="Arial"/>
          <w:sz w:val="24"/>
          <w:szCs w:val="24"/>
        </w:rPr>
        <w:t xml:space="preserve"> </w:t>
      </w:r>
      <w:r w:rsidR="00B04270" w:rsidRPr="00733E72">
        <w:rPr>
          <w:rFonts w:ascii="Arial" w:hAnsi="Arial" w:cs="Arial"/>
          <w:sz w:val="24"/>
          <w:szCs w:val="24"/>
        </w:rPr>
        <w:t>Se</w:t>
      </w:r>
      <w:r w:rsidR="00F37174">
        <w:rPr>
          <w:rFonts w:ascii="Arial" w:hAnsi="Arial" w:cs="Arial"/>
          <w:sz w:val="24"/>
          <w:szCs w:val="24"/>
        </w:rPr>
        <w:t>ñor Se</w:t>
      </w:r>
      <w:r w:rsidR="00B04270" w:rsidRPr="00733E72">
        <w:rPr>
          <w:rFonts w:ascii="Arial" w:hAnsi="Arial" w:cs="Arial"/>
          <w:sz w:val="24"/>
          <w:szCs w:val="24"/>
        </w:rPr>
        <w:t>cretario.---------------------------------------------------</w:t>
      </w:r>
      <w:r w:rsidR="00F37174">
        <w:rPr>
          <w:rFonts w:ascii="Arial" w:hAnsi="Arial" w:cs="Arial"/>
          <w:sz w:val="24"/>
          <w:szCs w:val="24"/>
        </w:rPr>
        <w:t>------------------------------</w:t>
      </w:r>
      <w:r w:rsidR="004E445D">
        <w:rPr>
          <w:rFonts w:ascii="Arial" w:hAnsi="Arial" w:cs="Arial"/>
          <w:sz w:val="24"/>
          <w:szCs w:val="24"/>
        </w:rPr>
        <w:t>--</w:t>
      </w:r>
      <w:r w:rsidR="00B04270" w:rsidRPr="00733E72">
        <w:rPr>
          <w:rFonts w:ascii="Arial" w:hAnsi="Arial" w:cs="Arial"/>
          <w:sz w:val="24"/>
          <w:szCs w:val="24"/>
        </w:rPr>
        <w:t>-----------------------</w:t>
      </w:r>
      <w:r w:rsidR="00B04270">
        <w:rPr>
          <w:rFonts w:ascii="Arial" w:hAnsi="Arial" w:cs="Arial"/>
          <w:sz w:val="24"/>
          <w:szCs w:val="24"/>
        </w:rPr>
        <w:t>--------------------------------------------------------</w:t>
      </w:r>
      <w:r w:rsidR="00B04270" w:rsidRPr="006A1C51">
        <w:rPr>
          <w:rFonts w:ascii="Arial" w:hAnsi="Arial" w:cs="Arial"/>
          <w:sz w:val="24"/>
          <w:szCs w:val="24"/>
        </w:rPr>
        <w:t xml:space="preserve">En uso de la voz el Secretario del Ayuntamiento, Lic. Salvador Ruíz Ayala: </w:t>
      </w:r>
      <w:r w:rsidR="00B04270" w:rsidRPr="006A1C51">
        <w:rPr>
          <w:rFonts w:ascii="Arial" w:hAnsi="Arial" w:cs="Arial"/>
          <w:b/>
          <w:color w:val="000000" w:themeColor="text1"/>
          <w:sz w:val="24"/>
          <w:szCs w:val="24"/>
        </w:rPr>
        <w:t>V</w:t>
      </w:r>
      <w:r w:rsidR="00B04270">
        <w:rPr>
          <w:rFonts w:ascii="Arial" w:hAnsi="Arial" w:cs="Arial"/>
          <w:b/>
          <w:color w:val="000000" w:themeColor="text1"/>
          <w:sz w:val="24"/>
          <w:szCs w:val="24"/>
        </w:rPr>
        <w:t>II</w:t>
      </w:r>
      <w:r w:rsidR="00B04270" w:rsidRPr="006A1C51">
        <w:rPr>
          <w:rFonts w:ascii="Arial" w:hAnsi="Arial" w:cs="Arial"/>
          <w:b/>
          <w:color w:val="000000" w:themeColor="text1"/>
          <w:sz w:val="24"/>
          <w:szCs w:val="24"/>
        </w:rPr>
        <w:t xml:space="preserve">.- </w:t>
      </w:r>
      <w:r w:rsidR="00500DC9" w:rsidRPr="00D47B49">
        <w:rPr>
          <w:rFonts w:ascii="Arial" w:hAnsi="Arial" w:cs="Arial"/>
          <w:b/>
          <w:sz w:val="24"/>
          <w:szCs w:val="36"/>
        </w:rPr>
        <w:t xml:space="preserve">M) </w:t>
      </w:r>
      <w:r w:rsidR="00500DC9" w:rsidRPr="00D47B49">
        <w:rPr>
          <w:rFonts w:ascii="Arial" w:hAnsi="Arial" w:cs="Arial"/>
          <w:sz w:val="24"/>
          <w:szCs w:val="28"/>
        </w:rPr>
        <w:t>Iniciativa suscrita por el Regidor Francisco Juárez Piña, mediante la cual se aprueba y autoriza las Reglas de Operación para la aplicación de los apoyos y beneficios fiscales del Mecenazgo Cultural en el Municipio para el ejercicio fiscal 2021</w:t>
      </w:r>
      <w:r w:rsidR="004B134B">
        <w:rPr>
          <w:rFonts w:ascii="Arial" w:hAnsi="Arial" w:cs="Arial"/>
          <w:sz w:val="24"/>
          <w:szCs w:val="24"/>
        </w:rPr>
        <w:t>, es cuanto Ciudadana Presidenta.-----------------------------------------------------------------------------------------------------------------------------------------------------</w:t>
      </w:r>
      <w:r>
        <w:rPr>
          <w:rFonts w:ascii="Arial" w:hAnsi="Arial" w:cs="Arial"/>
          <w:sz w:val="24"/>
          <w:szCs w:val="24"/>
        </w:rPr>
        <w:t>-------------------------------------------------</w:t>
      </w:r>
      <w:r w:rsidR="004B134B">
        <w:rPr>
          <w:rFonts w:ascii="Arial" w:hAnsi="Arial" w:cs="Arial"/>
          <w:sz w:val="24"/>
          <w:szCs w:val="24"/>
        </w:rPr>
        <w:t>---</w:t>
      </w:r>
    </w:p>
    <w:p w:rsidR="000D1EE7" w:rsidRPr="00AE7F64" w:rsidRDefault="000D1EE7" w:rsidP="000D1EE7">
      <w:pPr>
        <w:pStyle w:val="NormalWeb"/>
        <w:spacing w:before="0" w:beforeAutospacing="0" w:after="0" w:afterAutospacing="0" w:line="360" w:lineRule="auto"/>
        <w:rPr>
          <w:rFonts w:ascii="Arial" w:hAnsi="Arial" w:cs="Arial"/>
          <w:b/>
          <w:bCs/>
        </w:rPr>
      </w:pPr>
      <w:r w:rsidRPr="00AE7F64">
        <w:rPr>
          <w:rFonts w:ascii="Arial" w:hAnsi="Arial" w:cs="Arial"/>
          <w:b/>
          <w:bCs/>
        </w:rPr>
        <w:t>Pleno del Ayuntamiento del Municipio de</w:t>
      </w:r>
    </w:p>
    <w:p w:rsidR="000D1EE7" w:rsidRPr="00AE7F64" w:rsidRDefault="000D1EE7" w:rsidP="000D1EE7">
      <w:pPr>
        <w:pStyle w:val="NormalWeb"/>
        <w:spacing w:before="0" w:beforeAutospacing="0" w:after="0" w:afterAutospacing="0" w:line="360" w:lineRule="auto"/>
        <w:rPr>
          <w:rFonts w:ascii="Arial" w:hAnsi="Arial" w:cs="Arial"/>
          <w:b/>
          <w:bCs/>
        </w:rPr>
      </w:pPr>
      <w:r w:rsidRPr="00AE7F64">
        <w:rPr>
          <w:rFonts w:ascii="Arial" w:hAnsi="Arial" w:cs="Arial"/>
          <w:b/>
          <w:bCs/>
        </w:rPr>
        <w:t>San Pedro Tlaquepaque, Jalisco.</w:t>
      </w:r>
    </w:p>
    <w:p w:rsidR="000D1EE7" w:rsidRPr="00AE7F64" w:rsidRDefault="000D1EE7" w:rsidP="000D1EE7">
      <w:pPr>
        <w:pStyle w:val="NormalWeb"/>
        <w:spacing w:before="0" w:beforeAutospacing="0" w:after="0" w:afterAutospacing="0" w:line="360" w:lineRule="auto"/>
        <w:rPr>
          <w:rFonts w:ascii="Arial" w:hAnsi="Arial" w:cs="Arial"/>
        </w:rPr>
      </w:pPr>
      <w:r w:rsidRPr="00AE7F64">
        <w:rPr>
          <w:rFonts w:ascii="Arial" w:hAnsi="Arial" w:cs="Arial"/>
          <w:b/>
          <w:bCs/>
        </w:rPr>
        <w:t>Presente.</w:t>
      </w:r>
    </w:p>
    <w:p w:rsidR="000D1EE7" w:rsidRPr="00AE7F64" w:rsidRDefault="000D1EE7" w:rsidP="000D1EE7">
      <w:pPr>
        <w:pStyle w:val="NormalWeb"/>
        <w:spacing w:before="0" w:beforeAutospacing="0" w:after="0" w:afterAutospacing="0" w:line="360" w:lineRule="auto"/>
        <w:jc w:val="both"/>
        <w:rPr>
          <w:rFonts w:ascii="Arial" w:hAnsi="Arial" w:cs="Arial"/>
        </w:rPr>
      </w:pPr>
    </w:p>
    <w:p w:rsidR="000D1EE7" w:rsidRPr="00AE7F64" w:rsidRDefault="000D1EE7" w:rsidP="000D1EE7">
      <w:pPr>
        <w:pStyle w:val="NormalWeb"/>
        <w:spacing w:before="0" w:beforeAutospacing="0" w:after="0" w:afterAutospacing="0" w:line="360" w:lineRule="auto"/>
        <w:jc w:val="both"/>
        <w:rPr>
          <w:rFonts w:ascii="Arial" w:hAnsi="Arial" w:cs="Arial"/>
        </w:rPr>
      </w:pPr>
      <w:r w:rsidRPr="00AE7F64">
        <w:rPr>
          <w:rFonts w:ascii="Arial" w:hAnsi="Arial" w:cs="Arial"/>
        </w:rPr>
        <w:t xml:space="preserve">El que suscribe, </w:t>
      </w:r>
      <w:r w:rsidRPr="00AE7F64">
        <w:rPr>
          <w:rFonts w:ascii="Arial" w:hAnsi="Arial" w:cs="Arial"/>
          <w:b/>
          <w:bCs/>
        </w:rPr>
        <w:t>Mtro. Francisco Juárez Piña</w:t>
      </w:r>
      <w:r w:rsidRPr="00AE7F64">
        <w:rPr>
          <w:rFonts w:ascii="Arial" w:hAnsi="Arial" w:cs="Arial"/>
        </w:rPr>
        <w:t>, integrante de este H. Ayuntamiento; en uso de las atribuciones que me confieren los artículos 41 fracción II y 50 fracción I de la Ley del Gobierno y la Administración Pública Municipal del Estado de Jalisco; así como de los artículos 142, 145 fracción II y 147 del Reglamento del Gobierno y de la Administración Pública del Ayuntamiento Constitucional de San Pedro Tlaquepaque; me permito presentar ante la consideración de esta representación popular la siguiente:</w:t>
      </w:r>
    </w:p>
    <w:p w:rsidR="000D1EE7" w:rsidRPr="00202BA6" w:rsidRDefault="000D1EE7" w:rsidP="000D1EE7">
      <w:pPr>
        <w:pStyle w:val="NormalWeb"/>
        <w:spacing w:before="0" w:beforeAutospacing="0" w:after="0" w:afterAutospacing="0" w:line="360" w:lineRule="auto"/>
        <w:jc w:val="both"/>
        <w:rPr>
          <w:rFonts w:ascii="Arial" w:hAnsi="Arial" w:cs="Arial"/>
          <w:sz w:val="10"/>
        </w:rPr>
      </w:pPr>
    </w:p>
    <w:p w:rsidR="000D1EE7" w:rsidRPr="00AE7F64" w:rsidRDefault="000D1EE7" w:rsidP="000D1EE7">
      <w:pPr>
        <w:pStyle w:val="NormalWeb"/>
        <w:spacing w:before="0" w:beforeAutospacing="0" w:after="0" w:afterAutospacing="0" w:line="360" w:lineRule="auto"/>
        <w:jc w:val="center"/>
        <w:rPr>
          <w:rFonts w:ascii="Arial" w:hAnsi="Arial" w:cs="Arial"/>
        </w:rPr>
      </w:pPr>
      <w:r w:rsidRPr="00AE7F64">
        <w:rPr>
          <w:rFonts w:ascii="Arial" w:hAnsi="Arial" w:cs="Arial"/>
          <w:b/>
          <w:bCs/>
        </w:rPr>
        <w:t>Iniciativa de Aprobación Directa</w:t>
      </w:r>
    </w:p>
    <w:p w:rsidR="000D1EE7" w:rsidRPr="00202BA6" w:rsidRDefault="000D1EE7" w:rsidP="000D1EE7">
      <w:pPr>
        <w:pStyle w:val="NormalWeb"/>
        <w:spacing w:before="0" w:beforeAutospacing="0" w:after="0" w:afterAutospacing="0" w:line="360" w:lineRule="auto"/>
        <w:jc w:val="both"/>
        <w:rPr>
          <w:rFonts w:ascii="Arial" w:hAnsi="Arial" w:cs="Arial"/>
          <w:sz w:val="6"/>
        </w:rPr>
      </w:pPr>
      <w:r w:rsidRPr="00AE7F64">
        <w:rPr>
          <w:rFonts w:ascii="Arial" w:hAnsi="Arial" w:cs="Arial"/>
          <w:b/>
          <w:bCs/>
        </w:rPr>
        <w:t xml:space="preserve"> </w:t>
      </w:r>
    </w:p>
    <w:p w:rsidR="000D1EE7" w:rsidRPr="00AE7F64" w:rsidRDefault="000D1EE7" w:rsidP="000D1EE7">
      <w:pPr>
        <w:pStyle w:val="NormalWeb"/>
        <w:spacing w:before="0" w:beforeAutospacing="0" w:after="0" w:afterAutospacing="0" w:line="360" w:lineRule="auto"/>
        <w:jc w:val="both"/>
        <w:rPr>
          <w:rFonts w:ascii="Arial" w:hAnsi="Arial" w:cs="Arial"/>
        </w:rPr>
      </w:pPr>
      <w:r w:rsidRPr="00AE7F64">
        <w:rPr>
          <w:rFonts w:ascii="Arial" w:hAnsi="Arial" w:cs="Arial"/>
        </w:rPr>
        <w:t xml:space="preserve">La cual tiene como objeto someter al Pleno del Ayuntamiento Constitucional del Municipio de San Pedro Tlaquepaque, Jalisco, apruebe y autorice </w:t>
      </w:r>
      <w:r w:rsidRPr="00AE7F64">
        <w:rPr>
          <w:rFonts w:ascii="Arial" w:hAnsi="Arial" w:cs="Arial"/>
          <w:b/>
          <w:bCs/>
        </w:rPr>
        <w:t xml:space="preserve">las Reglas de Operación para </w:t>
      </w:r>
      <w:r w:rsidRPr="00AE7F64">
        <w:rPr>
          <w:rFonts w:ascii="Arial" w:hAnsi="Arial" w:cs="Arial"/>
          <w:b/>
        </w:rPr>
        <w:t>la aplicación de los apoyos y beneficios fiscales del Mecenazgo Cultural en el Municipio para el ejercicio fiscal 2021</w:t>
      </w:r>
      <w:r w:rsidRPr="00AE7F64">
        <w:rPr>
          <w:rFonts w:ascii="Arial" w:hAnsi="Arial" w:cs="Arial"/>
        </w:rPr>
        <w:t>, mediante la siguiente:</w:t>
      </w:r>
    </w:p>
    <w:p w:rsidR="000D1EE7" w:rsidRPr="00AE7F64" w:rsidRDefault="000D1EE7" w:rsidP="000D1EE7">
      <w:pPr>
        <w:pStyle w:val="NormalWeb"/>
        <w:spacing w:before="0" w:beforeAutospacing="0" w:after="0" w:afterAutospacing="0" w:line="360" w:lineRule="auto"/>
        <w:jc w:val="both"/>
        <w:rPr>
          <w:rFonts w:ascii="Arial" w:hAnsi="Arial" w:cs="Arial"/>
        </w:rPr>
      </w:pPr>
    </w:p>
    <w:p w:rsidR="000D1EE7" w:rsidRPr="00AE7F64" w:rsidRDefault="000D1EE7" w:rsidP="000D1EE7">
      <w:pPr>
        <w:pStyle w:val="NormalWeb"/>
        <w:spacing w:before="0" w:beforeAutospacing="0" w:after="0" w:afterAutospacing="0" w:line="360" w:lineRule="auto"/>
        <w:jc w:val="center"/>
        <w:rPr>
          <w:rFonts w:ascii="Arial" w:hAnsi="Arial" w:cs="Arial"/>
          <w:b/>
          <w:bCs/>
        </w:rPr>
      </w:pPr>
      <w:r w:rsidRPr="00AE7F64">
        <w:rPr>
          <w:rFonts w:ascii="Arial" w:hAnsi="Arial" w:cs="Arial"/>
          <w:b/>
          <w:bCs/>
        </w:rPr>
        <w:t>Exposición de Motivos</w:t>
      </w:r>
    </w:p>
    <w:p w:rsidR="000D1EE7" w:rsidRPr="00202BA6" w:rsidRDefault="000D1EE7" w:rsidP="000D1EE7">
      <w:pPr>
        <w:pStyle w:val="NormalWeb"/>
        <w:shd w:val="clear" w:color="auto" w:fill="FFFFFF"/>
        <w:spacing w:before="120" w:beforeAutospacing="0" w:after="120" w:afterAutospacing="0"/>
        <w:rPr>
          <w:rFonts w:ascii="Arial" w:hAnsi="Arial" w:cs="Arial"/>
          <w:sz w:val="2"/>
        </w:rPr>
      </w:pPr>
    </w:p>
    <w:p w:rsidR="000D1EE7" w:rsidRPr="00AE7F64" w:rsidRDefault="000D1EE7" w:rsidP="000D1EE7">
      <w:pPr>
        <w:pStyle w:val="NormalWeb"/>
        <w:shd w:val="clear" w:color="auto" w:fill="FFFFFF"/>
        <w:spacing w:before="0" w:beforeAutospacing="0" w:after="0" w:afterAutospacing="0" w:line="360" w:lineRule="auto"/>
        <w:jc w:val="both"/>
        <w:rPr>
          <w:rFonts w:ascii="Arial" w:hAnsi="Arial" w:cs="Arial"/>
        </w:rPr>
      </w:pPr>
      <w:r w:rsidRPr="00AE7F64">
        <w:rPr>
          <w:rFonts w:ascii="Arial" w:hAnsi="Arial" w:cs="Arial"/>
          <w:b/>
          <w:bCs/>
        </w:rPr>
        <w:t>I.</w:t>
      </w:r>
      <w:r w:rsidRPr="00AE7F64">
        <w:rPr>
          <w:rFonts w:ascii="Arial" w:hAnsi="Arial" w:cs="Arial"/>
        </w:rPr>
        <w:t xml:space="preserve"> En la sesión del 14 de noviembre del año 2019, el Pleno del Ayuntamiento de San Pedro Tlaquepaque, aprobó el nuevo Reglamento de Cultura y Mecenazgo Cultural para el Municipio, el cual dentro de sus mayores contribuciones, contiene la implementación del mecenazgo en el Municipio, siendo este una serie de apoyos para la ejecución de proyectos culturales, de industrias creativas y culturales, emprendimiento social y de carácter deportivo.</w:t>
      </w:r>
    </w:p>
    <w:p w:rsidR="000D1EE7" w:rsidRPr="00AE7F64" w:rsidRDefault="000D1EE7" w:rsidP="000D1EE7">
      <w:pPr>
        <w:pStyle w:val="NormalWeb"/>
        <w:shd w:val="clear" w:color="auto" w:fill="FFFFFF"/>
        <w:spacing w:before="0" w:beforeAutospacing="0" w:after="0" w:afterAutospacing="0" w:line="360" w:lineRule="auto"/>
        <w:jc w:val="both"/>
        <w:rPr>
          <w:rFonts w:ascii="Arial" w:hAnsi="Arial" w:cs="Arial"/>
        </w:rPr>
      </w:pPr>
    </w:p>
    <w:p w:rsidR="000D1EE7" w:rsidRPr="00AE7F64" w:rsidRDefault="000D1EE7" w:rsidP="000D1EE7">
      <w:pPr>
        <w:pStyle w:val="NormalWeb"/>
        <w:shd w:val="clear" w:color="auto" w:fill="FFFFFF"/>
        <w:spacing w:before="0" w:beforeAutospacing="0" w:after="0" w:afterAutospacing="0" w:line="360" w:lineRule="auto"/>
        <w:jc w:val="both"/>
        <w:rPr>
          <w:rFonts w:ascii="Arial" w:hAnsi="Arial" w:cs="Arial"/>
          <w:b/>
          <w:bCs/>
        </w:rPr>
      </w:pPr>
      <w:r w:rsidRPr="00AE7F64">
        <w:rPr>
          <w:rFonts w:ascii="Arial" w:hAnsi="Arial" w:cs="Arial"/>
          <w:b/>
          <w:bCs/>
        </w:rPr>
        <w:t>II.</w:t>
      </w:r>
      <w:r w:rsidRPr="00AE7F64">
        <w:rPr>
          <w:rFonts w:ascii="Arial" w:hAnsi="Arial" w:cs="Arial"/>
        </w:rPr>
        <w:t xml:space="preserve"> El presupuesto asignado para la implementación del mecenazgo para el presente año fiscal 2021, es de $1’000,000.00 (un millón de pesos 00/100 moneda nacional), con esto se pretende dotar de apoyos a artistas, artesanos, así como deportistas, con el propósito de consolidar el mecenazgo en el Municipio, tal como se desprende del oficio número 9010/2021 de fecha 09 de febrero del presente año, suscrito por el Tesorero Municipal de San Pedro Tlaquepaque. </w:t>
      </w:r>
      <w:r w:rsidRPr="00AE7F64">
        <w:rPr>
          <w:rFonts w:ascii="Arial" w:hAnsi="Arial" w:cs="Arial"/>
          <w:b/>
          <w:bCs/>
        </w:rPr>
        <w:t>Anexo 1</w:t>
      </w:r>
    </w:p>
    <w:p w:rsidR="000D1EE7" w:rsidRPr="00AE7F64" w:rsidRDefault="000D1EE7" w:rsidP="000D1EE7">
      <w:pPr>
        <w:pStyle w:val="Estilo"/>
        <w:spacing w:line="360" w:lineRule="auto"/>
        <w:rPr>
          <w:rFonts w:cs="Arial"/>
          <w:szCs w:val="24"/>
        </w:rPr>
      </w:pPr>
    </w:p>
    <w:p w:rsidR="000D1EE7" w:rsidRPr="00AE7F64" w:rsidRDefault="000D1EE7" w:rsidP="000D1EE7">
      <w:pPr>
        <w:pStyle w:val="NormalWeb"/>
        <w:shd w:val="clear" w:color="auto" w:fill="FFFFFF"/>
        <w:spacing w:before="0" w:beforeAutospacing="0" w:after="0" w:afterAutospacing="0" w:line="360" w:lineRule="auto"/>
        <w:jc w:val="both"/>
        <w:rPr>
          <w:rFonts w:ascii="Arial" w:hAnsi="Arial" w:cs="Arial"/>
        </w:rPr>
      </w:pPr>
      <w:r w:rsidRPr="00AE7F64">
        <w:rPr>
          <w:rFonts w:ascii="Arial" w:hAnsi="Arial" w:cs="Arial"/>
          <w:b/>
          <w:bCs/>
        </w:rPr>
        <w:t xml:space="preserve">III. </w:t>
      </w:r>
      <w:r w:rsidRPr="00AE7F64">
        <w:rPr>
          <w:rFonts w:ascii="Arial" w:hAnsi="Arial" w:cs="Arial"/>
        </w:rPr>
        <w:t xml:space="preserve">En ese sentido, dichas Reglas de Operación contienen el </w:t>
      </w:r>
      <w:r w:rsidRPr="00AE7F64">
        <w:rPr>
          <w:rFonts w:ascii="Arial" w:hAnsi="Arial" w:cs="Arial"/>
          <w:shd w:val="clear" w:color="auto" w:fill="FFFFFF"/>
        </w:rPr>
        <w:t>conjunto de disposiciones que precisan la forma de operar el mecenazgo en el Municipio, con el propósito de lograr los niveles esperados de eficacia, eficiencia, equidad y transparencia, por lo que</w:t>
      </w:r>
      <w:r w:rsidRPr="00AE7F64">
        <w:rPr>
          <w:rFonts w:ascii="Arial" w:hAnsi="Arial" w:cs="Arial"/>
        </w:rPr>
        <w:t xml:space="preserve"> con fundamento en el artículo 19 del Reglamento de Cultura y Mecenazgo Cultural del Municipio de San Pedro Tlaquepaque, que establece que los apoyos serán inembargables, podrán proporcionarse en dinero o en especie y el contribuyente deberá entregarlo por conducto de la Tesorería del Municipio, conforme a las Reglas de Operación que se expidan, se anexan las mismas. </w:t>
      </w:r>
      <w:r w:rsidRPr="00AE7F64">
        <w:rPr>
          <w:rFonts w:ascii="Arial" w:hAnsi="Arial" w:cs="Arial"/>
          <w:b/>
          <w:bCs/>
        </w:rPr>
        <w:t>Anexo 2</w:t>
      </w:r>
    </w:p>
    <w:p w:rsidR="000D1EE7" w:rsidRPr="00AE7F64" w:rsidRDefault="000D1EE7" w:rsidP="000D1EE7">
      <w:pPr>
        <w:pStyle w:val="NormalWeb"/>
        <w:shd w:val="clear" w:color="auto" w:fill="FFFFFF"/>
        <w:spacing w:before="0" w:beforeAutospacing="0" w:after="0" w:afterAutospacing="0" w:line="360" w:lineRule="auto"/>
        <w:jc w:val="both"/>
        <w:rPr>
          <w:rFonts w:ascii="Arial" w:hAnsi="Arial" w:cs="Arial"/>
          <w:b/>
          <w:bCs/>
        </w:rPr>
      </w:pPr>
    </w:p>
    <w:p w:rsidR="000D1EE7" w:rsidRPr="00AE7F64" w:rsidRDefault="000D1EE7" w:rsidP="000D1EE7">
      <w:pPr>
        <w:pStyle w:val="NormalWeb"/>
        <w:shd w:val="clear" w:color="auto" w:fill="FFFFFF"/>
        <w:spacing w:before="0" w:beforeAutospacing="0" w:after="0" w:afterAutospacing="0" w:line="360" w:lineRule="auto"/>
        <w:jc w:val="both"/>
        <w:rPr>
          <w:rFonts w:ascii="Arial" w:hAnsi="Arial" w:cs="Arial"/>
        </w:rPr>
      </w:pPr>
      <w:r w:rsidRPr="00AE7F64">
        <w:rPr>
          <w:rFonts w:ascii="Arial" w:hAnsi="Arial" w:cs="Arial"/>
          <w:b/>
          <w:bCs/>
        </w:rPr>
        <w:t>IV.</w:t>
      </w:r>
      <w:r w:rsidRPr="00AE7F64">
        <w:rPr>
          <w:rFonts w:ascii="Arial" w:hAnsi="Arial" w:cs="Arial"/>
        </w:rPr>
        <w:t xml:space="preserve"> En consecuencia de lo anterior, se contribuirá a la cultura en San Pedro Tlaquepaque, ya que esta sustenta cada vez más, el modo en que toda la gente entiende el mundo, ve su lugar en él, afirma sus derechos humanos y forma relaciones productivas con los demás, siendo la creatividad y la cultura reconocidas por las múltiples contribuciones que aportan al desarrollo, incluyendo la creación de energía social, confianza y compromiso, permitiendo que, tanto los individuos como las comunidades, puedan imaginar y aspirar a futuros alternativos, y así </w:t>
      </w:r>
      <w:r w:rsidRPr="00AE7F64">
        <w:rPr>
          <w:rFonts w:ascii="Arial" w:hAnsi="Arial" w:cs="Arial"/>
          <w:shd w:val="clear" w:color="auto" w:fill="FFFFFF"/>
        </w:rPr>
        <w:t>apostarle a la generación de bien público cultural en el Municipio</w:t>
      </w:r>
      <w:r w:rsidRPr="00AE7F64">
        <w:rPr>
          <w:rFonts w:ascii="Arial" w:hAnsi="Arial" w:cs="Arial"/>
        </w:rPr>
        <w:t>.</w:t>
      </w:r>
    </w:p>
    <w:p w:rsidR="000D1EE7" w:rsidRPr="00AE7F64" w:rsidRDefault="000D1EE7" w:rsidP="000D1EE7">
      <w:pPr>
        <w:pStyle w:val="NormalWeb"/>
        <w:shd w:val="clear" w:color="auto" w:fill="FFFFFF"/>
        <w:spacing w:before="0" w:beforeAutospacing="0" w:after="0" w:afterAutospacing="0" w:line="360" w:lineRule="auto"/>
        <w:jc w:val="both"/>
        <w:rPr>
          <w:rFonts w:ascii="Arial" w:hAnsi="Arial" w:cs="Arial"/>
        </w:rPr>
      </w:pPr>
    </w:p>
    <w:p w:rsidR="000D1EE7" w:rsidRPr="00AE7F64" w:rsidRDefault="000D1EE7" w:rsidP="000D1EE7">
      <w:pPr>
        <w:pStyle w:val="NormalWeb"/>
        <w:shd w:val="clear" w:color="auto" w:fill="FFFFFF"/>
        <w:spacing w:before="0" w:beforeAutospacing="0" w:after="0" w:afterAutospacing="0" w:line="360" w:lineRule="auto"/>
        <w:jc w:val="both"/>
        <w:rPr>
          <w:rFonts w:ascii="Arial" w:hAnsi="Arial" w:cs="Arial"/>
        </w:rPr>
      </w:pPr>
      <w:r w:rsidRPr="00AE7F64">
        <w:rPr>
          <w:rFonts w:ascii="Arial" w:hAnsi="Arial" w:cs="Arial"/>
          <w:b/>
          <w:bCs/>
        </w:rPr>
        <w:t xml:space="preserve">V. </w:t>
      </w:r>
      <w:r w:rsidRPr="00AE7F64">
        <w:rPr>
          <w:rFonts w:ascii="Arial" w:hAnsi="Arial" w:cs="Arial"/>
        </w:rPr>
        <w:t xml:space="preserve">Por último cabe destacar que, la convocatoria emitida, así como la recepción de los proyectos y demás acciones que deban llevarse a cabo para la implementación de los proyectos, serán de acuerdo con el Protocolo Covid-19 y en su mayoría de forma telemática y electrónica.  </w:t>
      </w:r>
    </w:p>
    <w:p w:rsidR="000D1EE7" w:rsidRPr="00AE7F64" w:rsidRDefault="000D1EE7" w:rsidP="000D1EE7">
      <w:pPr>
        <w:pStyle w:val="NormalWeb"/>
        <w:spacing w:before="0" w:beforeAutospacing="0" w:after="0" w:afterAutospacing="0" w:line="360" w:lineRule="auto"/>
        <w:jc w:val="both"/>
        <w:rPr>
          <w:rFonts w:ascii="Arial" w:hAnsi="Arial" w:cs="Arial"/>
        </w:rPr>
      </w:pPr>
    </w:p>
    <w:p w:rsidR="000D1EE7" w:rsidRPr="00AE7F64" w:rsidRDefault="000D1EE7" w:rsidP="000D1EE7">
      <w:pPr>
        <w:pStyle w:val="NormalWeb"/>
        <w:spacing w:before="0" w:beforeAutospacing="0" w:after="0" w:afterAutospacing="0" w:line="360" w:lineRule="auto"/>
        <w:jc w:val="both"/>
        <w:rPr>
          <w:rFonts w:ascii="Arial" w:hAnsi="Arial" w:cs="Arial"/>
        </w:rPr>
      </w:pPr>
      <w:r w:rsidRPr="00AE7F64">
        <w:rPr>
          <w:rFonts w:ascii="Arial" w:hAnsi="Arial" w:cs="Arial"/>
        </w:rPr>
        <w:t>Por lo anteriormente expuesto, y con fundamento en los artículos 115 de la Constitución Política de los Estados Unidos Mexicanos; 37 fracción IX y 49 de la Ley del Gobierno y la Administración Pública Municipal del Estado de Jalisco; 35 y 36 del Reglamento del Gobierno y de la Administración Pública del Ayuntamiento Constitucional de San Pedro Tlaquepaque, manifiesto a consideración de este Honorable Pleno, los siguientes:</w:t>
      </w:r>
    </w:p>
    <w:p w:rsidR="000D1EE7" w:rsidRPr="00AE7F64" w:rsidRDefault="000D1EE7" w:rsidP="000D1EE7">
      <w:pPr>
        <w:pStyle w:val="NormalWeb"/>
        <w:spacing w:before="0" w:beforeAutospacing="0" w:after="0" w:afterAutospacing="0" w:line="360" w:lineRule="auto"/>
        <w:jc w:val="center"/>
        <w:rPr>
          <w:rFonts w:ascii="Arial" w:hAnsi="Arial" w:cs="Arial"/>
          <w:b/>
          <w:bCs/>
        </w:rPr>
      </w:pPr>
      <w:r w:rsidRPr="00AE7F64">
        <w:rPr>
          <w:rFonts w:ascii="Arial" w:hAnsi="Arial" w:cs="Arial"/>
          <w:b/>
          <w:bCs/>
        </w:rPr>
        <w:t>PUNTOS DE ACUERDO</w:t>
      </w:r>
    </w:p>
    <w:p w:rsidR="000D1EE7" w:rsidRPr="00AE7F64" w:rsidRDefault="000D1EE7" w:rsidP="000D1EE7">
      <w:pPr>
        <w:pStyle w:val="NormalWeb"/>
        <w:spacing w:before="0" w:beforeAutospacing="0" w:after="0" w:afterAutospacing="0" w:line="360" w:lineRule="auto"/>
        <w:jc w:val="both"/>
        <w:rPr>
          <w:rFonts w:ascii="Arial" w:hAnsi="Arial" w:cs="Arial"/>
        </w:rPr>
      </w:pPr>
      <w:r w:rsidRPr="00AE7F64">
        <w:rPr>
          <w:rFonts w:ascii="Arial" w:hAnsi="Arial" w:cs="Arial"/>
          <w:b/>
          <w:bCs/>
          <w:iCs/>
        </w:rPr>
        <w:t>PRIMERO.-</w:t>
      </w:r>
      <w:r w:rsidRPr="00AE7F64">
        <w:rPr>
          <w:rFonts w:ascii="Arial" w:hAnsi="Arial" w:cs="Arial"/>
          <w:b/>
          <w:bCs/>
          <w:i/>
          <w:iCs/>
        </w:rPr>
        <w:t xml:space="preserve"> </w:t>
      </w:r>
      <w:r w:rsidRPr="00AE7F64">
        <w:rPr>
          <w:rFonts w:ascii="Arial" w:hAnsi="Arial" w:cs="Arial"/>
        </w:rPr>
        <w:t xml:space="preserve">El Pleno del Ayuntamiento Constitucional del Municipio de San Pedro Tlaquepaque, Jalisco, aprueba y autoriza las Reglas de Operación para la implementación del Mecenazgo Cultural en el Municipio para el ejercicio fiscal 2021. </w:t>
      </w:r>
    </w:p>
    <w:p w:rsidR="000D1EE7" w:rsidRPr="00AE7F64" w:rsidRDefault="000D1EE7" w:rsidP="000D1EE7">
      <w:pPr>
        <w:pStyle w:val="NormalWeb"/>
        <w:spacing w:before="0" w:beforeAutospacing="0" w:after="0" w:afterAutospacing="0" w:line="360" w:lineRule="auto"/>
        <w:jc w:val="center"/>
        <w:rPr>
          <w:rFonts w:ascii="Arial" w:hAnsi="Arial" w:cs="Arial"/>
          <w:b/>
          <w:bCs/>
        </w:rPr>
      </w:pPr>
    </w:p>
    <w:p w:rsidR="000D1EE7" w:rsidRPr="00AE7F64" w:rsidRDefault="000D1EE7" w:rsidP="000D1EE7">
      <w:pPr>
        <w:pStyle w:val="NormalWeb"/>
        <w:spacing w:before="0" w:beforeAutospacing="0" w:after="0" w:afterAutospacing="0" w:line="360" w:lineRule="auto"/>
        <w:jc w:val="both"/>
        <w:rPr>
          <w:rFonts w:ascii="Arial" w:hAnsi="Arial" w:cs="Arial"/>
          <w:b/>
          <w:bCs/>
        </w:rPr>
      </w:pPr>
      <w:r w:rsidRPr="00AE7F64">
        <w:rPr>
          <w:rFonts w:ascii="Arial" w:hAnsi="Arial" w:cs="Arial"/>
          <w:b/>
          <w:bCs/>
        </w:rPr>
        <w:t xml:space="preserve">SEGUNDO.- </w:t>
      </w:r>
      <w:r w:rsidRPr="00AE7F64">
        <w:rPr>
          <w:rFonts w:ascii="Arial" w:hAnsi="Arial" w:cs="Arial"/>
        </w:rPr>
        <w:t xml:space="preserve">El Pleno del Ayuntamiento Constitucional de San Pedro Tlaquepaque aprueba y autoriza al Tesorero Municipal la erogación de $1’000,000.00 (un millón de pesos 00/100 moneda nacional) para otorgar apoyos a proyectos de carácter cultural, de industrias creativas y culturales, emprendimiento social y deportivos.  </w:t>
      </w:r>
      <w:r w:rsidRPr="00AE7F64">
        <w:rPr>
          <w:rFonts w:ascii="Arial" w:hAnsi="Arial" w:cs="Arial"/>
          <w:b/>
          <w:bCs/>
        </w:rPr>
        <w:t xml:space="preserve"> </w:t>
      </w:r>
    </w:p>
    <w:p w:rsidR="000D1EE7" w:rsidRPr="00202BA6" w:rsidRDefault="000D1EE7" w:rsidP="000D1EE7">
      <w:pPr>
        <w:pStyle w:val="NormalWeb"/>
        <w:spacing w:before="0" w:beforeAutospacing="0" w:after="0" w:afterAutospacing="0" w:line="360" w:lineRule="auto"/>
        <w:jc w:val="both"/>
        <w:rPr>
          <w:rFonts w:ascii="Arial" w:hAnsi="Arial" w:cs="Arial"/>
          <w:b/>
          <w:bCs/>
          <w:sz w:val="6"/>
        </w:rPr>
      </w:pPr>
    </w:p>
    <w:p w:rsidR="000D1EE7" w:rsidRPr="00AE7F64" w:rsidRDefault="000D1EE7" w:rsidP="000D1EE7">
      <w:pPr>
        <w:pStyle w:val="NormalWeb"/>
        <w:spacing w:before="0" w:beforeAutospacing="0" w:after="0" w:afterAutospacing="0" w:line="360" w:lineRule="auto"/>
        <w:jc w:val="center"/>
        <w:rPr>
          <w:rFonts w:ascii="Arial" w:hAnsi="Arial" w:cs="Arial"/>
          <w:b/>
          <w:bCs/>
        </w:rPr>
      </w:pPr>
      <w:r w:rsidRPr="00AE7F64">
        <w:rPr>
          <w:rFonts w:ascii="Arial" w:hAnsi="Arial" w:cs="Arial"/>
          <w:b/>
          <w:bCs/>
        </w:rPr>
        <w:t>ATENTAMENTE</w:t>
      </w:r>
    </w:p>
    <w:p w:rsidR="000D1EE7" w:rsidRPr="00AE7F64" w:rsidRDefault="000D1EE7" w:rsidP="000D1EE7">
      <w:pPr>
        <w:pStyle w:val="NormalWeb"/>
        <w:spacing w:before="0" w:beforeAutospacing="0" w:after="0" w:afterAutospacing="0" w:line="360" w:lineRule="auto"/>
        <w:jc w:val="center"/>
        <w:rPr>
          <w:rFonts w:ascii="Arial" w:hAnsi="Arial" w:cs="Arial"/>
        </w:rPr>
      </w:pPr>
      <w:r w:rsidRPr="00AE7F64">
        <w:rPr>
          <w:rFonts w:ascii="Arial" w:hAnsi="Arial" w:cs="Arial"/>
          <w:b/>
          <w:bCs/>
        </w:rPr>
        <w:t xml:space="preserve">“Año 2021, Conmemoración de los 200 años de la Proclama de la Independencia de la Nueva Galicia en el Municipio de San Pedro Tlaquepaque, Jalisco, México”.  </w:t>
      </w:r>
    </w:p>
    <w:p w:rsidR="000D1EE7" w:rsidRPr="00AE7F64" w:rsidRDefault="000D1EE7" w:rsidP="000D1EE7">
      <w:pPr>
        <w:pStyle w:val="NormalWeb"/>
        <w:spacing w:before="0" w:beforeAutospacing="0" w:after="0" w:afterAutospacing="0" w:line="360" w:lineRule="auto"/>
        <w:jc w:val="center"/>
        <w:rPr>
          <w:rFonts w:ascii="Arial" w:hAnsi="Arial" w:cs="Arial"/>
        </w:rPr>
      </w:pPr>
      <w:r w:rsidRPr="00AE7F64">
        <w:rPr>
          <w:rFonts w:ascii="Arial" w:hAnsi="Arial" w:cs="Arial"/>
        </w:rPr>
        <w:t>San Pedro Tlaquepaque, Jalisco; a la fecha de su presentación</w:t>
      </w:r>
    </w:p>
    <w:p w:rsidR="000D1EE7" w:rsidRPr="00AE7F64" w:rsidRDefault="000D1EE7" w:rsidP="000D1EE7">
      <w:pPr>
        <w:pStyle w:val="NormalWeb"/>
        <w:spacing w:before="0" w:beforeAutospacing="0" w:after="0" w:afterAutospacing="0" w:line="360" w:lineRule="auto"/>
        <w:jc w:val="center"/>
        <w:rPr>
          <w:rFonts w:ascii="Arial" w:hAnsi="Arial" w:cs="Arial"/>
        </w:rPr>
      </w:pPr>
      <w:r w:rsidRPr="00AE7F64">
        <w:rPr>
          <w:rFonts w:ascii="Arial" w:hAnsi="Arial" w:cs="Arial"/>
        </w:rPr>
        <w:t>Salón de sesiones del H. Ayuntamiento de San Pedro Tlaquepaque.</w:t>
      </w:r>
    </w:p>
    <w:p w:rsidR="000D1EE7" w:rsidRPr="00AE7F64" w:rsidRDefault="000D1EE7" w:rsidP="000D1EE7">
      <w:pPr>
        <w:pStyle w:val="NormalWeb"/>
        <w:spacing w:before="0" w:beforeAutospacing="0" w:after="0" w:afterAutospacing="0" w:line="360" w:lineRule="auto"/>
        <w:jc w:val="center"/>
        <w:rPr>
          <w:rFonts w:ascii="Arial" w:hAnsi="Arial" w:cs="Arial"/>
        </w:rPr>
      </w:pPr>
      <w:r w:rsidRPr="00AE7F64">
        <w:rPr>
          <w:rFonts w:ascii="Arial" w:hAnsi="Arial" w:cs="Arial"/>
        </w:rPr>
        <w:t>___________________________________</w:t>
      </w:r>
    </w:p>
    <w:p w:rsidR="000D1EE7" w:rsidRPr="00AE7F64" w:rsidRDefault="000D1EE7" w:rsidP="000D1EE7">
      <w:pPr>
        <w:pStyle w:val="NormalWeb"/>
        <w:spacing w:before="0" w:beforeAutospacing="0" w:after="0" w:afterAutospacing="0" w:line="360" w:lineRule="auto"/>
        <w:jc w:val="center"/>
        <w:rPr>
          <w:rFonts w:ascii="Arial" w:hAnsi="Arial" w:cs="Arial"/>
        </w:rPr>
      </w:pPr>
      <w:r w:rsidRPr="00AE7F64">
        <w:rPr>
          <w:rFonts w:ascii="Arial" w:hAnsi="Arial" w:cs="Arial"/>
          <w:b/>
          <w:bCs/>
        </w:rPr>
        <w:t>REGIDOR</w:t>
      </w:r>
    </w:p>
    <w:p w:rsidR="000D1EE7" w:rsidRPr="00AE7F64" w:rsidRDefault="000D1EE7" w:rsidP="000D1EE7">
      <w:pPr>
        <w:pStyle w:val="NormalWeb"/>
        <w:spacing w:before="0" w:beforeAutospacing="0" w:after="0" w:afterAutospacing="0" w:line="360" w:lineRule="auto"/>
        <w:jc w:val="center"/>
        <w:rPr>
          <w:rFonts w:ascii="Arial" w:hAnsi="Arial" w:cs="Arial"/>
          <w:b/>
          <w:bCs/>
        </w:rPr>
      </w:pPr>
      <w:r w:rsidRPr="00AE7F64">
        <w:rPr>
          <w:rFonts w:ascii="Arial" w:hAnsi="Arial" w:cs="Arial"/>
          <w:b/>
          <w:bCs/>
        </w:rPr>
        <w:t>MTRO. FRANCISCO JUÁREZ PIÑA</w:t>
      </w:r>
    </w:p>
    <w:p w:rsidR="00B04270" w:rsidRPr="00B36B52" w:rsidRDefault="004B134B" w:rsidP="004B134B">
      <w:pPr>
        <w:jc w:val="both"/>
        <w:rPr>
          <w:rFonts w:ascii="Arial" w:hAnsi="Arial" w:cs="Arial"/>
          <w:sz w:val="24"/>
          <w:szCs w:val="24"/>
        </w:rPr>
      </w:pPr>
      <w:r>
        <w:rPr>
          <w:rFonts w:ascii="Arial" w:hAnsi="Arial" w:cs="Arial"/>
          <w:sz w:val="24"/>
          <w:szCs w:val="24"/>
        </w:rPr>
        <w:t>------------------------------------------------------------------------------------------------------------------------------------------------------------------------------------------------------</w:t>
      </w:r>
      <w:r w:rsidRPr="004B134B">
        <w:rPr>
          <w:rFonts w:ascii="Arial" w:hAnsi="Arial" w:cs="Arial"/>
          <w:sz w:val="24"/>
          <w:szCs w:val="24"/>
        </w:rPr>
        <w:t xml:space="preserve"> </w:t>
      </w:r>
      <w:r w:rsidRPr="007F5B6C">
        <w:rPr>
          <w:rFonts w:ascii="Arial" w:hAnsi="Arial" w:cs="Arial"/>
          <w:sz w:val="24"/>
          <w:szCs w:val="24"/>
        </w:rPr>
        <w:t>Con la palabra la Presidente Municipal, C. María Elena Limón García:</w:t>
      </w:r>
      <w:r>
        <w:rPr>
          <w:rFonts w:ascii="Arial" w:hAnsi="Arial" w:cs="Arial"/>
          <w:sz w:val="24"/>
          <w:szCs w:val="24"/>
        </w:rPr>
        <w:t xml:space="preserve"> </w:t>
      </w:r>
      <w:r w:rsidR="002D3200">
        <w:rPr>
          <w:rFonts w:ascii="Arial" w:hAnsi="Arial" w:cs="Arial"/>
          <w:sz w:val="24"/>
          <w:szCs w:val="24"/>
        </w:rPr>
        <w:t>Gracias, eh…</w:t>
      </w:r>
      <w:r w:rsidR="00F37174">
        <w:rPr>
          <w:rFonts w:ascii="Arial" w:hAnsi="Arial" w:cs="Arial"/>
          <w:sz w:val="24"/>
          <w:szCs w:val="24"/>
        </w:rPr>
        <w:t xml:space="preserve"> s</w:t>
      </w:r>
      <w:r>
        <w:rPr>
          <w:rFonts w:ascii="Arial" w:hAnsi="Arial" w:cs="Arial"/>
          <w:sz w:val="24"/>
          <w:szCs w:val="24"/>
        </w:rPr>
        <w:t>e abre el turno de oradores en este tema. No habiendo oradores registrados, en votación económica les pregunto quienes estén por la afirmativa, favor de manifestarlo,</w:t>
      </w:r>
      <w:r w:rsidR="002D3200">
        <w:rPr>
          <w:rFonts w:ascii="Arial" w:hAnsi="Arial" w:cs="Arial"/>
          <w:sz w:val="24"/>
          <w:szCs w:val="24"/>
        </w:rPr>
        <w:t xml:space="preserve"> es aprobado por unanimidad,</w:t>
      </w:r>
      <w:r>
        <w:rPr>
          <w:rFonts w:ascii="Arial" w:hAnsi="Arial" w:cs="Arial"/>
          <w:b/>
          <w:color w:val="000000" w:themeColor="text1"/>
          <w:sz w:val="24"/>
          <w:szCs w:val="24"/>
        </w:rPr>
        <w:t xml:space="preserve"> </w:t>
      </w:r>
      <w:r w:rsidR="00740744" w:rsidRPr="00F37174">
        <w:rPr>
          <w:rFonts w:ascii="Arial" w:hAnsi="Arial" w:cs="Arial"/>
          <w:b/>
          <w:sz w:val="24"/>
          <w:szCs w:val="24"/>
        </w:rPr>
        <w:t>estando presentes 17 (diecisiete) integrantes del pleno, en forma económi</w:t>
      </w:r>
      <w:r w:rsidR="00F37174" w:rsidRPr="00F37174">
        <w:rPr>
          <w:rFonts w:ascii="Arial" w:hAnsi="Arial" w:cs="Arial"/>
          <w:b/>
          <w:sz w:val="24"/>
          <w:szCs w:val="24"/>
        </w:rPr>
        <w:t>ca s</w:t>
      </w:r>
      <w:r w:rsidR="00740744" w:rsidRPr="00F37174">
        <w:rPr>
          <w:rFonts w:ascii="Arial" w:hAnsi="Arial" w:cs="Arial"/>
          <w:b/>
          <w:sz w:val="24"/>
          <w:szCs w:val="24"/>
        </w:rPr>
        <w:t>on emitidos 17 (diecisiete) votos a fa</w:t>
      </w:r>
      <w:r w:rsidR="00F37174" w:rsidRPr="00F37174">
        <w:rPr>
          <w:rFonts w:ascii="Arial" w:hAnsi="Arial" w:cs="Arial"/>
          <w:b/>
          <w:sz w:val="24"/>
          <w:szCs w:val="24"/>
        </w:rPr>
        <w:t xml:space="preserve">vor, por lo que en unanimidad </w:t>
      </w:r>
      <w:r w:rsidR="00740744" w:rsidRPr="00F37174">
        <w:rPr>
          <w:rFonts w:ascii="Arial" w:hAnsi="Arial" w:cs="Arial"/>
          <w:b/>
          <w:sz w:val="24"/>
          <w:szCs w:val="24"/>
        </w:rPr>
        <w:t>e</w:t>
      </w:r>
      <w:r w:rsidR="00F37174" w:rsidRPr="00F37174">
        <w:rPr>
          <w:rFonts w:ascii="Arial" w:hAnsi="Arial" w:cs="Arial"/>
          <w:b/>
          <w:sz w:val="24"/>
          <w:szCs w:val="24"/>
        </w:rPr>
        <w:t>s</w:t>
      </w:r>
      <w:r w:rsidR="00740744" w:rsidRPr="00F37174">
        <w:rPr>
          <w:rFonts w:ascii="Arial" w:hAnsi="Arial" w:cs="Arial"/>
          <w:b/>
          <w:sz w:val="24"/>
          <w:szCs w:val="24"/>
        </w:rPr>
        <w:t xml:space="preserve"> aprobado</w:t>
      </w:r>
      <w:r w:rsidR="00740744" w:rsidRPr="00F37174">
        <w:rPr>
          <w:rFonts w:ascii="Arial" w:hAnsi="Arial" w:cs="Arial"/>
          <w:sz w:val="24"/>
          <w:szCs w:val="24"/>
        </w:rPr>
        <w:t xml:space="preserve"> </w:t>
      </w:r>
      <w:r w:rsidR="00740744" w:rsidRPr="00F37174">
        <w:rPr>
          <w:rFonts w:ascii="Arial" w:hAnsi="Arial" w:cs="Arial"/>
          <w:b/>
          <w:sz w:val="24"/>
          <w:szCs w:val="24"/>
        </w:rPr>
        <w:t xml:space="preserve">por mayoría simple </w:t>
      </w:r>
      <w:r w:rsidR="00740744" w:rsidRPr="00F37174">
        <w:rPr>
          <w:rFonts w:ascii="Arial" w:hAnsi="Arial" w:cs="Arial"/>
          <w:sz w:val="24"/>
          <w:szCs w:val="24"/>
        </w:rPr>
        <w:t>la iniciativa de aprobación directa presentada por</w:t>
      </w:r>
      <w:r w:rsidR="00740744" w:rsidRPr="00F37174">
        <w:rPr>
          <w:rFonts w:ascii="Arial" w:hAnsi="Arial" w:cs="Arial"/>
          <w:b/>
          <w:sz w:val="24"/>
          <w:szCs w:val="24"/>
        </w:rPr>
        <w:t xml:space="preserve"> </w:t>
      </w:r>
      <w:r w:rsidR="00740744" w:rsidRPr="00F37174">
        <w:rPr>
          <w:rFonts w:ascii="Arial" w:hAnsi="Arial" w:cs="Arial"/>
          <w:sz w:val="24"/>
          <w:szCs w:val="24"/>
        </w:rPr>
        <w:t xml:space="preserve">el regidor </w:t>
      </w:r>
      <w:r w:rsidR="00740744" w:rsidRPr="00F37174">
        <w:rPr>
          <w:rFonts w:ascii="Arial" w:hAnsi="Arial" w:cs="Arial"/>
          <w:b/>
          <w:sz w:val="24"/>
          <w:szCs w:val="24"/>
        </w:rPr>
        <w:t xml:space="preserve">Francisco Juárez Piña, bajo el siguiente: </w:t>
      </w:r>
      <w:r w:rsidR="00740744" w:rsidRPr="00F37174">
        <w:rPr>
          <w:rFonts w:ascii="Arial" w:hAnsi="Arial" w:cs="Arial"/>
          <w:sz w:val="24"/>
          <w:szCs w:val="24"/>
        </w:rPr>
        <w:t>----------------------------------------------------------------------------------------------------------------</w:t>
      </w:r>
      <w:r w:rsidR="00BF6593">
        <w:rPr>
          <w:rFonts w:ascii="Arial" w:hAnsi="Arial" w:cs="Arial"/>
          <w:sz w:val="24"/>
          <w:szCs w:val="24"/>
        </w:rPr>
        <w:t>-------------------</w:t>
      </w:r>
      <w:r w:rsidR="002D3200">
        <w:rPr>
          <w:rFonts w:ascii="Arial" w:hAnsi="Arial" w:cs="Arial"/>
          <w:sz w:val="24"/>
          <w:szCs w:val="24"/>
        </w:rPr>
        <w:t>-------------------------------------------</w:t>
      </w:r>
      <w:r w:rsidR="00BF6593">
        <w:rPr>
          <w:rFonts w:ascii="Arial" w:hAnsi="Arial" w:cs="Arial"/>
          <w:sz w:val="24"/>
          <w:szCs w:val="24"/>
        </w:rPr>
        <w:t>----------------------</w:t>
      </w:r>
      <w:r w:rsidR="00740744" w:rsidRPr="00F37174">
        <w:rPr>
          <w:rFonts w:ascii="Arial" w:hAnsi="Arial" w:cs="Arial"/>
          <w:sz w:val="24"/>
          <w:szCs w:val="24"/>
        </w:rPr>
        <w:t>--</w:t>
      </w:r>
      <w:r w:rsidR="00740744" w:rsidRPr="00F37174">
        <w:rPr>
          <w:rFonts w:ascii="Arial" w:hAnsi="Arial" w:cs="Arial"/>
          <w:b/>
          <w:sz w:val="24"/>
          <w:szCs w:val="24"/>
        </w:rPr>
        <w:t>ACUERDO NÚMERO 1646/2021</w:t>
      </w:r>
      <w:r w:rsidR="00740744" w:rsidRPr="00F37174">
        <w:rPr>
          <w:rFonts w:ascii="Arial" w:hAnsi="Arial" w:cs="Arial"/>
          <w:sz w:val="24"/>
          <w:szCs w:val="24"/>
        </w:rPr>
        <w:t>--------------------------------------------------------------------------------------------------------------</w:t>
      </w:r>
      <w:r w:rsidR="00BF6593">
        <w:rPr>
          <w:rFonts w:ascii="Arial" w:hAnsi="Arial" w:cs="Arial"/>
          <w:sz w:val="24"/>
          <w:szCs w:val="24"/>
        </w:rPr>
        <w:t>-----------------</w:t>
      </w:r>
      <w:r w:rsidR="00740744" w:rsidRPr="00F37174">
        <w:rPr>
          <w:rFonts w:ascii="Arial" w:hAnsi="Arial" w:cs="Arial"/>
          <w:b/>
          <w:sz w:val="24"/>
          <w:szCs w:val="24"/>
        </w:rPr>
        <w:t>PRIMERO.</w:t>
      </w:r>
      <w:r w:rsidR="00740744" w:rsidRPr="00F37174">
        <w:rPr>
          <w:rFonts w:ascii="Arial" w:eastAsia="Times New Roman" w:hAnsi="Arial" w:cs="Arial"/>
          <w:b/>
          <w:sz w:val="24"/>
          <w:szCs w:val="24"/>
          <w:lang w:eastAsia="es-ES"/>
        </w:rPr>
        <w:t xml:space="preserve">- </w:t>
      </w:r>
      <w:r w:rsidR="00740744" w:rsidRPr="00F37174">
        <w:rPr>
          <w:rFonts w:ascii="Arial" w:eastAsia="Times New Roman" w:hAnsi="Arial" w:cs="Arial"/>
          <w:sz w:val="24"/>
          <w:szCs w:val="24"/>
          <w:lang w:eastAsia="es-ES"/>
        </w:rPr>
        <w:t>El Pleno del Ayuntamiento</w:t>
      </w:r>
      <w:r w:rsidR="00740744" w:rsidRPr="00F37174">
        <w:rPr>
          <w:rFonts w:ascii="Arial" w:hAnsi="Arial" w:cs="Arial"/>
          <w:sz w:val="24"/>
          <w:szCs w:val="24"/>
        </w:rPr>
        <w:t xml:space="preserve"> Constitucional del Municipio de San Pedro Tlaquepaque, aprueba y autoriza las Reglas de Operación para la Implementación del Mecenazgo Cultural en el Municipio para el ejercicio fiscal 2021.------------------------------------------------------------------------------------------------------------------------</w:t>
      </w:r>
      <w:r w:rsidR="00BF6593">
        <w:rPr>
          <w:rFonts w:ascii="Arial" w:hAnsi="Arial" w:cs="Arial"/>
          <w:sz w:val="24"/>
          <w:szCs w:val="24"/>
        </w:rPr>
        <w:t>-------------------------------------------</w:t>
      </w:r>
      <w:r w:rsidR="00740744" w:rsidRPr="00F37174">
        <w:rPr>
          <w:rFonts w:ascii="Arial" w:hAnsi="Arial" w:cs="Arial"/>
          <w:sz w:val="24"/>
          <w:szCs w:val="24"/>
        </w:rPr>
        <w:t>--------</w:t>
      </w:r>
      <w:r w:rsidR="00740744" w:rsidRPr="00F37174">
        <w:rPr>
          <w:rFonts w:ascii="Arial" w:hAnsi="Arial" w:cs="Arial"/>
          <w:b/>
          <w:sz w:val="24"/>
          <w:szCs w:val="24"/>
        </w:rPr>
        <w:t>SEGUNDO.</w:t>
      </w:r>
      <w:r w:rsidR="00740744" w:rsidRPr="00F37174">
        <w:rPr>
          <w:rFonts w:ascii="Arial" w:eastAsia="Times New Roman" w:hAnsi="Arial" w:cs="Arial"/>
          <w:b/>
          <w:sz w:val="24"/>
          <w:szCs w:val="24"/>
          <w:lang w:eastAsia="es-ES"/>
        </w:rPr>
        <w:t xml:space="preserve">- </w:t>
      </w:r>
      <w:r w:rsidR="00740744" w:rsidRPr="00F37174">
        <w:rPr>
          <w:rFonts w:ascii="Arial" w:eastAsia="Times New Roman" w:hAnsi="Arial" w:cs="Arial"/>
          <w:sz w:val="24"/>
          <w:szCs w:val="24"/>
          <w:lang w:eastAsia="es-ES"/>
        </w:rPr>
        <w:t>El Pleno del Ayuntamiento</w:t>
      </w:r>
      <w:r w:rsidR="00740744" w:rsidRPr="00F37174">
        <w:rPr>
          <w:rFonts w:ascii="Arial" w:hAnsi="Arial" w:cs="Arial"/>
          <w:sz w:val="24"/>
          <w:szCs w:val="24"/>
        </w:rPr>
        <w:t xml:space="preserve"> Constitucional del Municipio de San Pedro Tlaquepaque, Jalisco, aprueba y autoriza al Tesorero Municipal la erogación de $1,000,000.00 (un millón de pesos 00/100 moneda nacional) para otorgar apoyos a proyectos de carácter cultural, de industrias creativas y culturales, emprendimiento social y deportivos.-------------------------------------------------------------------------------------------------------------------------------------------------------------------------</w:t>
      </w:r>
      <w:r w:rsidR="00595A88" w:rsidRPr="00F37174">
        <w:rPr>
          <w:rFonts w:ascii="Arial" w:hAnsi="Arial" w:cs="Arial"/>
          <w:sz w:val="24"/>
          <w:szCs w:val="24"/>
        </w:rPr>
        <w:t>--------------------------------</w:t>
      </w:r>
      <w:r w:rsidR="00CD6449" w:rsidRPr="00F37174">
        <w:rPr>
          <w:rFonts w:ascii="Arial" w:hAnsi="Arial" w:cs="Arial"/>
          <w:b/>
          <w:sz w:val="24"/>
          <w:szCs w:val="24"/>
        </w:rPr>
        <w:t>FUNDAMENTO LEGAL.-</w:t>
      </w:r>
      <w:r w:rsidR="00CD6449" w:rsidRPr="00F37174">
        <w:rPr>
          <w:rFonts w:ascii="Arial" w:hAnsi="Arial" w:cs="Arial"/>
          <w:i/>
          <w:sz w:val="24"/>
          <w:szCs w:val="24"/>
        </w:rPr>
        <w:t xml:space="preserve"> </w:t>
      </w:r>
      <w:r w:rsidR="00CD6449" w:rsidRPr="00F37174">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CD6449" w:rsidRPr="00F37174">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CD6449" w:rsidRPr="00F37174">
        <w:rPr>
          <w:rFonts w:ascii="Arial" w:hAnsi="Arial" w:cs="Arial"/>
          <w:sz w:val="24"/>
          <w:szCs w:val="24"/>
        </w:rPr>
        <w:t>.-------------------------------------------------------------------------------------------------------------</w:t>
      </w:r>
      <w:r w:rsidR="00B36B52">
        <w:rPr>
          <w:rFonts w:ascii="Arial" w:hAnsi="Arial" w:cs="Arial"/>
          <w:sz w:val="24"/>
          <w:szCs w:val="24"/>
        </w:rPr>
        <w:t>-------------------------------</w:t>
      </w:r>
      <w:r w:rsidR="00B04270" w:rsidRPr="00F37174">
        <w:rPr>
          <w:rFonts w:ascii="Arial" w:hAnsi="Arial" w:cs="Arial"/>
          <w:b/>
          <w:sz w:val="24"/>
          <w:szCs w:val="24"/>
        </w:rPr>
        <w:t>NOTIFÍQUESE.-</w:t>
      </w:r>
      <w:r w:rsidR="00B04270" w:rsidRPr="00F37174">
        <w:rPr>
          <w:rFonts w:ascii="Arial" w:hAnsi="Arial" w:cs="Arial"/>
          <w:sz w:val="24"/>
          <w:szCs w:val="24"/>
        </w:rPr>
        <w:t xml:space="preserve"> Presidente Municipal, Síndico Municipal, Tesorero Municipal, Contralor Ciudadano, </w:t>
      </w:r>
      <w:r w:rsidR="004F0E7F" w:rsidRPr="00F37174">
        <w:rPr>
          <w:rFonts w:ascii="Arial" w:hAnsi="Arial" w:cs="Arial"/>
          <w:sz w:val="24"/>
          <w:szCs w:val="24"/>
        </w:rPr>
        <w:t>Regido</w:t>
      </w:r>
      <w:r w:rsidR="004F0E7F">
        <w:rPr>
          <w:rFonts w:ascii="Arial" w:hAnsi="Arial" w:cs="Arial"/>
          <w:sz w:val="24"/>
          <w:szCs w:val="24"/>
        </w:rPr>
        <w:t xml:space="preserve">r </w:t>
      </w:r>
      <w:r w:rsidR="004F0E7F">
        <w:rPr>
          <w:rFonts w:ascii="Arial" w:hAnsi="Arial" w:cs="Arial"/>
          <w:color w:val="000000" w:themeColor="text1"/>
          <w:sz w:val="24"/>
          <w:szCs w:val="24"/>
        </w:rPr>
        <w:t>Francisco Juárez Piña,</w:t>
      </w:r>
      <w:r w:rsidR="00B04270" w:rsidRPr="00733E72">
        <w:rPr>
          <w:rFonts w:ascii="Arial" w:hAnsi="Arial" w:cs="Arial"/>
          <w:sz w:val="24"/>
          <w:szCs w:val="24"/>
        </w:rPr>
        <w:t xml:space="preserve"> para su conocimiento y efectos legales a que haya lugar.-------------------------------------------------------------------------------------------------------------------------</w:t>
      </w:r>
      <w:r w:rsidR="00B04270">
        <w:rPr>
          <w:rFonts w:ascii="Arial" w:hAnsi="Arial" w:cs="Arial"/>
          <w:sz w:val="24"/>
          <w:szCs w:val="24"/>
        </w:rPr>
        <w:t>--------</w:t>
      </w:r>
      <w:r w:rsidR="00B04270" w:rsidRPr="00733E72">
        <w:rPr>
          <w:rFonts w:ascii="Arial" w:hAnsi="Arial" w:cs="Arial"/>
          <w:sz w:val="24"/>
          <w:szCs w:val="24"/>
        </w:rPr>
        <w:t xml:space="preserve"> Con la palabra la Presidente Municipal, C. María Elena Limón García: </w:t>
      </w:r>
      <w:r w:rsidR="00F37174">
        <w:rPr>
          <w:rFonts w:ascii="Arial" w:hAnsi="Arial" w:cs="Arial"/>
          <w:sz w:val="24"/>
          <w:szCs w:val="24"/>
        </w:rPr>
        <w:t xml:space="preserve">Continúe </w:t>
      </w:r>
      <w:r w:rsidR="00B04270" w:rsidRPr="00733E72">
        <w:rPr>
          <w:rFonts w:ascii="Arial" w:hAnsi="Arial" w:cs="Arial"/>
          <w:sz w:val="24"/>
          <w:szCs w:val="24"/>
        </w:rPr>
        <w:t>Secretario.-------------------------------------------------------------------------------------</w:t>
      </w:r>
      <w:r w:rsidR="00F37174">
        <w:rPr>
          <w:rFonts w:ascii="Arial" w:hAnsi="Arial" w:cs="Arial"/>
          <w:sz w:val="24"/>
          <w:szCs w:val="24"/>
        </w:rPr>
        <w:t>--------</w:t>
      </w:r>
      <w:r w:rsidR="00B04270" w:rsidRPr="00733E72">
        <w:rPr>
          <w:rFonts w:ascii="Arial" w:hAnsi="Arial" w:cs="Arial"/>
          <w:sz w:val="24"/>
          <w:szCs w:val="24"/>
        </w:rPr>
        <w:t>---------------------</w:t>
      </w:r>
      <w:r w:rsidR="00B04270">
        <w:rPr>
          <w:rFonts w:ascii="Arial" w:hAnsi="Arial" w:cs="Arial"/>
          <w:sz w:val="24"/>
          <w:szCs w:val="24"/>
        </w:rPr>
        <w:t>--------------------------------------------------------</w:t>
      </w:r>
      <w:r w:rsidR="00B04270" w:rsidRPr="006A1C51">
        <w:rPr>
          <w:rFonts w:ascii="Arial" w:hAnsi="Arial" w:cs="Arial"/>
          <w:sz w:val="24"/>
          <w:szCs w:val="24"/>
        </w:rPr>
        <w:t xml:space="preserve">En uso de la voz el Secretario del Ayuntamiento, Lic. Salvador Ruíz Ayala: </w:t>
      </w:r>
      <w:r w:rsidR="00B04270" w:rsidRPr="006A1C51">
        <w:rPr>
          <w:rFonts w:ascii="Arial" w:hAnsi="Arial" w:cs="Arial"/>
          <w:b/>
          <w:color w:val="000000" w:themeColor="text1"/>
          <w:sz w:val="24"/>
          <w:szCs w:val="24"/>
        </w:rPr>
        <w:t>V</w:t>
      </w:r>
      <w:r w:rsidR="00B04270">
        <w:rPr>
          <w:rFonts w:ascii="Arial" w:hAnsi="Arial" w:cs="Arial"/>
          <w:b/>
          <w:color w:val="000000" w:themeColor="text1"/>
          <w:sz w:val="24"/>
          <w:szCs w:val="24"/>
        </w:rPr>
        <w:t>II</w:t>
      </w:r>
      <w:r w:rsidR="00B04270" w:rsidRPr="006A1C51">
        <w:rPr>
          <w:rFonts w:ascii="Arial" w:hAnsi="Arial" w:cs="Arial"/>
          <w:b/>
          <w:color w:val="000000" w:themeColor="text1"/>
          <w:sz w:val="24"/>
          <w:szCs w:val="24"/>
        </w:rPr>
        <w:t xml:space="preserve">.- </w:t>
      </w:r>
      <w:r w:rsidR="00500DC9" w:rsidRPr="00D47B49">
        <w:rPr>
          <w:rFonts w:ascii="Arial" w:hAnsi="Arial" w:cs="Arial"/>
          <w:b/>
          <w:sz w:val="24"/>
          <w:szCs w:val="36"/>
        </w:rPr>
        <w:t xml:space="preserve">N) </w:t>
      </w:r>
      <w:r w:rsidR="00500DC9" w:rsidRPr="00D47B49">
        <w:rPr>
          <w:rFonts w:ascii="Arial" w:hAnsi="Arial" w:cs="Arial"/>
          <w:sz w:val="24"/>
          <w:szCs w:val="28"/>
        </w:rPr>
        <w:t>Iniciativa de Aprobación Directa presentada por la</w:t>
      </w:r>
      <w:r w:rsidR="00500DC9" w:rsidRPr="00D47B49">
        <w:rPr>
          <w:rFonts w:ascii="Arial" w:hAnsi="Arial" w:cs="Arial"/>
          <w:b/>
          <w:sz w:val="24"/>
          <w:szCs w:val="28"/>
        </w:rPr>
        <w:t xml:space="preserve"> </w:t>
      </w:r>
      <w:r w:rsidR="00500DC9" w:rsidRPr="00D47B49">
        <w:rPr>
          <w:rFonts w:ascii="Arial" w:hAnsi="Arial" w:cs="Arial"/>
          <w:sz w:val="24"/>
          <w:szCs w:val="28"/>
        </w:rPr>
        <w:t xml:space="preserve">Comisión Edilicia de </w:t>
      </w:r>
      <w:r w:rsidR="00500DC9" w:rsidRPr="00D47B49">
        <w:rPr>
          <w:rFonts w:ascii="Arial" w:hAnsi="Arial" w:cs="Arial"/>
          <w:b/>
          <w:sz w:val="24"/>
          <w:szCs w:val="28"/>
        </w:rPr>
        <w:t>Hacienda, Patrimonio y Presupuesto</w:t>
      </w:r>
      <w:r w:rsidR="00500DC9" w:rsidRPr="00D47B49">
        <w:rPr>
          <w:rFonts w:ascii="Arial" w:hAnsi="Arial" w:cs="Arial"/>
          <w:sz w:val="24"/>
          <w:szCs w:val="28"/>
        </w:rPr>
        <w:t xml:space="preserve">, mediante la cual se aprueba y autoriza </w:t>
      </w:r>
      <w:r w:rsidR="00500DC9" w:rsidRPr="00D47B49">
        <w:rPr>
          <w:rFonts w:ascii="Arial" w:hAnsi="Arial" w:cs="Arial"/>
          <w:sz w:val="24"/>
        </w:rPr>
        <w:t xml:space="preserve">la </w:t>
      </w:r>
      <w:r w:rsidR="00500DC9" w:rsidRPr="00D47B49">
        <w:rPr>
          <w:rFonts w:ascii="Arial" w:hAnsi="Arial" w:cs="Arial"/>
          <w:b/>
          <w:sz w:val="24"/>
        </w:rPr>
        <w:t>modificación del punto</w:t>
      </w:r>
      <w:r w:rsidR="00500DC9" w:rsidRPr="00D47B49">
        <w:rPr>
          <w:rFonts w:ascii="Arial" w:eastAsia="Malgun Gothic" w:hAnsi="Arial" w:cs="Arial"/>
          <w:b/>
          <w:bCs/>
          <w:sz w:val="24"/>
        </w:rPr>
        <w:t xml:space="preserve"> SEGUNDO del Acuerdo 597/2017, agregando la palabra “y desincorporación”, después de subdivisión</w:t>
      </w:r>
      <w:r>
        <w:rPr>
          <w:rFonts w:ascii="Arial" w:hAnsi="Arial" w:cs="Arial"/>
          <w:sz w:val="24"/>
          <w:szCs w:val="24"/>
        </w:rPr>
        <w:t>, es cuanto Ciudadana Presidenta.------------------------------------</w:t>
      </w:r>
      <w:r w:rsidR="00B36B52">
        <w:rPr>
          <w:rFonts w:ascii="Arial" w:hAnsi="Arial" w:cs="Arial"/>
          <w:sz w:val="24"/>
          <w:szCs w:val="24"/>
        </w:rPr>
        <w:t>--------</w:t>
      </w:r>
      <w:r>
        <w:rPr>
          <w:rFonts w:ascii="Arial" w:hAnsi="Arial" w:cs="Arial"/>
          <w:sz w:val="24"/>
          <w:szCs w:val="24"/>
        </w:rPr>
        <w:t>-------------------------------------------------------------------------------------------</w:t>
      </w:r>
    </w:p>
    <w:p w:rsidR="000D1EE7" w:rsidRPr="00CC73C9" w:rsidRDefault="000D1EE7" w:rsidP="000D1EE7">
      <w:pPr>
        <w:tabs>
          <w:tab w:val="left" w:pos="6765"/>
        </w:tabs>
        <w:spacing w:after="0"/>
        <w:rPr>
          <w:rFonts w:ascii="Arial" w:hAnsi="Arial" w:cs="Arial"/>
          <w:b/>
          <w:sz w:val="24"/>
          <w:szCs w:val="24"/>
        </w:rPr>
      </w:pPr>
      <w:r w:rsidRPr="00CC73C9">
        <w:rPr>
          <w:rFonts w:ascii="Arial" w:hAnsi="Arial" w:cs="Arial"/>
          <w:b/>
          <w:sz w:val="24"/>
          <w:szCs w:val="24"/>
        </w:rPr>
        <w:t>INTEGRANTES DEL HONORABLE AYUNTAMIENTO</w:t>
      </w:r>
      <w:r w:rsidRPr="00CC73C9">
        <w:rPr>
          <w:rFonts w:ascii="Arial" w:hAnsi="Arial" w:cs="Arial"/>
          <w:b/>
          <w:sz w:val="24"/>
          <w:szCs w:val="24"/>
        </w:rPr>
        <w:tab/>
      </w:r>
    </w:p>
    <w:p w:rsidR="000D1EE7" w:rsidRPr="00CC73C9" w:rsidRDefault="000D1EE7" w:rsidP="000D1EE7">
      <w:pPr>
        <w:spacing w:after="0"/>
        <w:rPr>
          <w:rFonts w:ascii="Arial" w:hAnsi="Arial" w:cs="Arial"/>
          <w:b/>
          <w:sz w:val="24"/>
          <w:szCs w:val="24"/>
        </w:rPr>
      </w:pPr>
      <w:r w:rsidRPr="00CC73C9">
        <w:rPr>
          <w:rFonts w:ascii="Arial" w:hAnsi="Arial" w:cs="Arial"/>
          <w:b/>
          <w:sz w:val="24"/>
          <w:szCs w:val="24"/>
        </w:rPr>
        <w:t>DE SAN PEDRO TLAQUEPAQUE, JALISCO.</w:t>
      </w:r>
    </w:p>
    <w:p w:rsidR="000D1EE7" w:rsidRPr="00CC73C9" w:rsidRDefault="000D1EE7" w:rsidP="000D1EE7">
      <w:pPr>
        <w:spacing w:after="0"/>
        <w:rPr>
          <w:rFonts w:ascii="Arial" w:hAnsi="Arial" w:cs="Arial"/>
          <w:b/>
          <w:sz w:val="24"/>
          <w:szCs w:val="24"/>
        </w:rPr>
      </w:pPr>
      <w:r w:rsidRPr="00CC73C9">
        <w:rPr>
          <w:rFonts w:ascii="Arial" w:hAnsi="Arial" w:cs="Arial"/>
          <w:b/>
          <w:sz w:val="24"/>
          <w:szCs w:val="24"/>
        </w:rPr>
        <w:t>P R E S E N T E.</w:t>
      </w:r>
    </w:p>
    <w:p w:rsidR="000D1EE7" w:rsidRPr="00CC73C9" w:rsidRDefault="000D1EE7" w:rsidP="000D1EE7">
      <w:pPr>
        <w:spacing w:after="0" w:line="360" w:lineRule="auto"/>
        <w:jc w:val="both"/>
        <w:rPr>
          <w:rFonts w:ascii="Arial" w:hAnsi="Arial" w:cs="Arial"/>
          <w:b/>
          <w:sz w:val="24"/>
          <w:szCs w:val="24"/>
        </w:rPr>
      </w:pPr>
    </w:p>
    <w:p w:rsidR="000D1EE7" w:rsidRPr="00CC73C9" w:rsidRDefault="000D1EE7" w:rsidP="000D1EE7">
      <w:pPr>
        <w:spacing w:after="120"/>
        <w:jc w:val="both"/>
        <w:rPr>
          <w:rFonts w:ascii="Arial" w:eastAsia="Malgun Gothic" w:hAnsi="Arial" w:cs="Arial"/>
          <w:sz w:val="24"/>
          <w:szCs w:val="24"/>
        </w:rPr>
      </w:pPr>
      <w:r w:rsidRPr="00CC73C9">
        <w:rPr>
          <w:rFonts w:ascii="Arial" w:hAnsi="Arial" w:cs="Arial"/>
          <w:sz w:val="24"/>
          <w:szCs w:val="24"/>
        </w:rPr>
        <w:t xml:space="preserve">Los Regidores integrantes de la Comisión Edilicia Colegiada y Permanente de Hacienda, Patrimonio y Presupuesto, nos permitimos presentar a la alta y distinguida consideración de este H. Ayuntamiento en Pleno, la presente iniciativa con carácter de </w:t>
      </w:r>
      <w:r w:rsidRPr="00CC73C9">
        <w:rPr>
          <w:rFonts w:ascii="Arial" w:hAnsi="Arial" w:cs="Arial"/>
          <w:b/>
          <w:sz w:val="24"/>
          <w:szCs w:val="24"/>
        </w:rPr>
        <w:t>DICTAMEN</w:t>
      </w:r>
      <w:r w:rsidRPr="00CC73C9">
        <w:rPr>
          <w:rFonts w:ascii="Arial" w:hAnsi="Arial" w:cs="Arial"/>
          <w:sz w:val="24"/>
          <w:szCs w:val="24"/>
        </w:rPr>
        <w:t xml:space="preserve">, que tiene por objeto, aprobar </w:t>
      </w:r>
      <w:r w:rsidRPr="00CC73C9">
        <w:rPr>
          <w:rFonts w:ascii="Arial" w:eastAsia="Malgun Gothic" w:hAnsi="Arial" w:cs="Arial"/>
          <w:b/>
          <w:bCs/>
          <w:sz w:val="24"/>
          <w:szCs w:val="24"/>
        </w:rPr>
        <w:t xml:space="preserve">modificar el Punto Segundo del Acuerdo 597/2017 </w:t>
      </w:r>
      <w:r w:rsidRPr="00CC73C9">
        <w:rPr>
          <w:rFonts w:ascii="Arial" w:eastAsia="Malgun Gothic" w:hAnsi="Arial" w:cs="Arial"/>
          <w:sz w:val="24"/>
          <w:szCs w:val="24"/>
        </w:rPr>
        <w:t>de conformidad con los siguientes:</w:t>
      </w:r>
    </w:p>
    <w:p w:rsidR="000D1EE7" w:rsidRDefault="000D1EE7" w:rsidP="000D1EE7">
      <w:pPr>
        <w:spacing w:after="120" w:line="360" w:lineRule="auto"/>
        <w:jc w:val="both"/>
        <w:rPr>
          <w:rFonts w:ascii="Arial" w:eastAsia="Malgun Gothic" w:hAnsi="Arial" w:cs="Arial"/>
          <w:sz w:val="12"/>
          <w:szCs w:val="24"/>
          <w:highlight w:val="yellow"/>
        </w:rPr>
      </w:pPr>
    </w:p>
    <w:p w:rsidR="002D3200" w:rsidRDefault="002D3200" w:rsidP="000D1EE7">
      <w:pPr>
        <w:spacing w:after="120" w:line="360" w:lineRule="auto"/>
        <w:jc w:val="both"/>
        <w:rPr>
          <w:rFonts w:ascii="Arial" w:eastAsia="Malgun Gothic" w:hAnsi="Arial" w:cs="Arial"/>
          <w:sz w:val="12"/>
          <w:szCs w:val="24"/>
          <w:highlight w:val="yellow"/>
        </w:rPr>
      </w:pPr>
    </w:p>
    <w:p w:rsidR="002D3200" w:rsidRDefault="002D3200" w:rsidP="000D1EE7">
      <w:pPr>
        <w:spacing w:after="120" w:line="360" w:lineRule="auto"/>
        <w:jc w:val="both"/>
        <w:rPr>
          <w:rFonts w:ascii="Arial" w:eastAsia="Malgun Gothic" w:hAnsi="Arial" w:cs="Arial"/>
          <w:sz w:val="12"/>
          <w:szCs w:val="24"/>
          <w:highlight w:val="yellow"/>
        </w:rPr>
      </w:pPr>
    </w:p>
    <w:p w:rsidR="002D3200" w:rsidRDefault="002D3200" w:rsidP="000D1EE7">
      <w:pPr>
        <w:spacing w:after="120" w:line="360" w:lineRule="auto"/>
        <w:jc w:val="both"/>
        <w:rPr>
          <w:rFonts w:ascii="Arial" w:eastAsia="Malgun Gothic" w:hAnsi="Arial" w:cs="Arial"/>
          <w:sz w:val="12"/>
          <w:szCs w:val="24"/>
          <w:highlight w:val="yellow"/>
        </w:rPr>
      </w:pPr>
    </w:p>
    <w:p w:rsidR="002D3200" w:rsidRPr="0059014D" w:rsidRDefault="002D3200" w:rsidP="000D1EE7">
      <w:pPr>
        <w:spacing w:after="120" w:line="360" w:lineRule="auto"/>
        <w:jc w:val="both"/>
        <w:rPr>
          <w:rFonts w:ascii="Arial" w:eastAsia="Malgun Gothic" w:hAnsi="Arial" w:cs="Arial"/>
          <w:sz w:val="12"/>
          <w:szCs w:val="24"/>
          <w:highlight w:val="yellow"/>
        </w:rPr>
      </w:pPr>
    </w:p>
    <w:p w:rsidR="000D1EE7" w:rsidRPr="00CC73C9" w:rsidRDefault="000D1EE7" w:rsidP="000D1EE7">
      <w:pPr>
        <w:spacing w:after="0" w:line="360" w:lineRule="auto"/>
        <w:jc w:val="center"/>
        <w:rPr>
          <w:rFonts w:ascii="Arial" w:hAnsi="Arial" w:cs="Arial"/>
          <w:b/>
          <w:sz w:val="24"/>
          <w:szCs w:val="24"/>
        </w:rPr>
      </w:pPr>
      <w:r w:rsidRPr="00CC73C9">
        <w:rPr>
          <w:rFonts w:ascii="Arial" w:hAnsi="Arial" w:cs="Arial"/>
          <w:b/>
          <w:sz w:val="24"/>
          <w:szCs w:val="24"/>
        </w:rPr>
        <w:t>A N T E C E D E N T E S:</w:t>
      </w:r>
    </w:p>
    <w:p w:rsidR="000D1EE7" w:rsidRPr="0059014D" w:rsidRDefault="000D1EE7" w:rsidP="000D1EE7">
      <w:pPr>
        <w:spacing w:after="0" w:line="360" w:lineRule="auto"/>
        <w:jc w:val="center"/>
        <w:rPr>
          <w:rFonts w:ascii="Arial" w:hAnsi="Arial" w:cs="Arial"/>
          <w:b/>
          <w:sz w:val="14"/>
          <w:szCs w:val="24"/>
        </w:rPr>
      </w:pPr>
    </w:p>
    <w:p w:rsidR="000D1EE7" w:rsidRPr="00CC73C9" w:rsidRDefault="000D1EE7" w:rsidP="000D1EE7">
      <w:pPr>
        <w:spacing w:after="0"/>
        <w:jc w:val="both"/>
        <w:rPr>
          <w:rFonts w:ascii="Arial" w:hAnsi="Arial" w:cs="Arial"/>
          <w:sz w:val="24"/>
          <w:szCs w:val="24"/>
        </w:rPr>
      </w:pPr>
      <w:r w:rsidRPr="00CC73C9">
        <w:rPr>
          <w:rFonts w:ascii="Arial" w:hAnsi="Arial" w:cs="Arial"/>
          <w:b/>
          <w:bCs/>
          <w:sz w:val="24"/>
          <w:szCs w:val="24"/>
        </w:rPr>
        <w:t>1.-</w:t>
      </w:r>
      <w:r w:rsidRPr="00CC73C9">
        <w:rPr>
          <w:rFonts w:ascii="Arial" w:hAnsi="Arial" w:cs="Arial"/>
          <w:sz w:val="24"/>
          <w:szCs w:val="24"/>
        </w:rPr>
        <w:t xml:space="preserve"> Que con fecha 17 de septiembre de 2020, por oficio número B.I. 263/2020, el Director de Patrimonio Municipal, le solicita al Síndico Municipal lo siguiente:</w:t>
      </w:r>
    </w:p>
    <w:p w:rsidR="000D1EE7" w:rsidRPr="00CC73C9" w:rsidRDefault="000D1EE7" w:rsidP="000D1EE7">
      <w:pPr>
        <w:spacing w:after="0" w:line="240" w:lineRule="auto"/>
        <w:jc w:val="both"/>
        <w:rPr>
          <w:rFonts w:ascii="Arial" w:hAnsi="Arial" w:cs="Arial"/>
          <w:i/>
          <w:sz w:val="24"/>
          <w:szCs w:val="24"/>
        </w:rPr>
      </w:pPr>
      <w:r w:rsidRPr="00CC73C9">
        <w:rPr>
          <w:rFonts w:ascii="Arial" w:hAnsi="Arial" w:cs="Arial"/>
          <w:i/>
          <w:sz w:val="24"/>
          <w:szCs w:val="24"/>
        </w:rPr>
        <w:t>Sirva el presente para enviarle un cordial saludo, a su vez y solicitarle su apoyo para concluir el punto de acuerdo número 597/2017, en el que se autoriza el trámite de subdivisión de un área de cesión para destinos de propiedad municipal dentro del Fraccionamiento Parques del Bosque III, etapa C, a efecto de que se permute una fracción del área EV-2 a una desarrolladora del predio colindante perteneciente al Grupo San Carlos.</w:t>
      </w:r>
    </w:p>
    <w:p w:rsidR="000D1EE7" w:rsidRPr="00CC73C9" w:rsidRDefault="000D1EE7" w:rsidP="000D1EE7">
      <w:pPr>
        <w:spacing w:after="0" w:line="240" w:lineRule="auto"/>
        <w:jc w:val="both"/>
        <w:rPr>
          <w:rFonts w:ascii="Arial" w:hAnsi="Arial" w:cs="Arial"/>
          <w:i/>
          <w:sz w:val="24"/>
          <w:szCs w:val="24"/>
        </w:rPr>
      </w:pPr>
      <w:r w:rsidRPr="00CC73C9">
        <w:rPr>
          <w:rFonts w:ascii="Arial" w:hAnsi="Arial" w:cs="Arial"/>
          <w:i/>
          <w:sz w:val="24"/>
          <w:szCs w:val="24"/>
        </w:rPr>
        <w:t>Permuta que se consolidó con escritura número 14,031 de fecha 27 de Marzo del 2018, elaborada por el Notario del Salto, Jalisco., Lic. José de Jesús González Cuevas. Con boleta registral folio real 1046899, recibiendo 875.00 mtrs2. Mismos que se integraron al Inventario de Bienes Inmuebles.</w:t>
      </w:r>
    </w:p>
    <w:p w:rsidR="000D1EE7" w:rsidRPr="00CC73C9" w:rsidRDefault="000D1EE7" w:rsidP="000D1EE7">
      <w:pPr>
        <w:spacing w:after="0" w:line="240" w:lineRule="auto"/>
        <w:jc w:val="both"/>
        <w:rPr>
          <w:rFonts w:ascii="Arial" w:hAnsi="Arial" w:cs="Arial"/>
          <w:i/>
          <w:sz w:val="24"/>
          <w:szCs w:val="24"/>
        </w:rPr>
      </w:pPr>
      <w:r w:rsidRPr="00CC73C9">
        <w:rPr>
          <w:rFonts w:ascii="Arial" w:hAnsi="Arial" w:cs="Arial"/>
          <w:i/>
          <w:sz w:val="24"/>
          <w:szCs w:val="24"/>
        </w:rPr>
        <w:t>Falta ordenar la desincorporación de 811.565 mts2. Al inventario de Bienes Inmuebles…………………………………………………….</w:t>
      </w:r>
    </w:p>
    <w:p w:rsidR="000D1EE7" w:rsidRPr="00CC73C9" w:rsidRDefault="000D1EE7" w:rsidP="000D1EE7">
      <w:pPr>
        <w:spacing w:after="0" w:line="240" w:lineRule="auto"/>
        <w:jc w:val="both"/>
        <w:rPr>
          <w:rFonts w:ascii="Arial" w:hAnsi="Arial" w:cs="Arial"/>
          <w:i/>
          <w:sz w:val="24"/>
          <w:szCs w:val="24"/>
        </w:rPr>
      </w:pPr>
      <w:r w:rsidRPr="00CC73C9">
        <w:rPr>
          <w:rFonts w:ascii="Arial" w:hAnsi="Arial" w:cs="Arial"/>
          <w:i/>
          <w:sz w:val="24"/>
          <w:szCs w:val="24"/>
        </w:rPr>
        <w:t>………………….. esto por ser necesario para cumplimentar la documentación a integrar del Ejercicio Fiscal 2019…………………………………..</w:t>
      </w:r>
    </w:p>
    <w:p w:rsidR="000D1EE7" w:rsidRPr="00CC73C9" w:rsidRDefault="000D1EE7" w:rsidP="000D1EE7">
      <w:pPr>
        <w:spacing w:after="0" w:line="360" w:lineRule="auto"/>
        <w:jc w:val="both"/>
        <w:rPr>
          <w:rFonts w:ascii="Arial" w:hAnsi="Arial" w:cs="Arial"/>
          <w:sz w:val="24"/>
          <w:szCs w:val="24"/>
        </w:rPr>
      </w:pPr>
    </w:p>
    <w:p w:rsidR="000D1EE7" w:rsidRPr="00CC73C9" w:rsidRDefault="000D1EE7" w:rsidP="000D1EE7">
      <w:pPr>
        <w:spacing w:after="0"/>
        <w:jc w:val="both"/>
        <w:rPr>
          <w:rFonts w:ascii="Arial" w:hAnsi="Arial" w:cs="Arial"/>
          <w:sz w:val="24"/>
          <w:szCs w:val="24"/>
        </w:rPr>
      </w:pPr>
      <w:r w:rsidRPr="00CC73C9">
        <w:rPr>
          <w:rFonts w:ascii="Arial" w:hAnsi="Arial" w:cs="Arial"/>
          <w:b/>
          <w:sz w:val="24"/>
          <w:szCs w:val="24"/>
        </w:rPr>
        <w:t xml:space="preserve">2.- </w:t>
      </w:r>
      <w:r w:rsidRPr="00CC73C9">
        <w:rPr>
          <w:rFonts w:ascii="Arial" w:hAnsi="Arial" w:cs="Arial"/>
          <w:sz w:val="24"/>
          <w:szCs w:val="24"/>
        </w:rPr>
        <w:t>En Sesión Ordinaria de fecha 21 de julio del 2017, del H. Ayuntamiento Constitucional de San Pedro Tlaquepaque, Jalisco; se aprobó el Punto de Acuerdo 597/2017 que a la letra dice:</w:t>
      </w:r>
    </w:p>
    <w:p w:rsidR="000D1EE7" w:rsidRPr="00CC73C9" w:rsidRDefault="000D1EE7" w:rsidP="000D1EE7">
      <w:pPr>
        <w:spacing w:after="0" w:line="240" w:lineRule="auto"/>
        <w:jc w:val="both"/>
        <w:rPr>
          <w:rFonts w:ascii="Arial" w:hAnsi="Arial" w:cs="Arial"/>
          <w:i/>
          <w:sz w:val="24"/>
          <w:szCs w:val="24"/>
        </w:rPr>
      </w:pPr>
    </w:p>
    <w:p w:rsidR="000D1EE7" w:rsidRPr="00CC73C9" w:rsidRDefault="000D1EE7" w:rsidP="000D1EE7">
      <w:pPr>
        <w:spacing w:after="0" w:line="240" w:lineRule="auto"/>
        <w:ind w:left="1134" w:right="618"/>
        <w:jc w:val="both"/>
        <w:rPr>
          <w:rFonts w:ascii="Arial" w:hAnsi="Arial" w:cs="Arial"/>
          <w:i/>
          <w:sz w:val="24"/>
          <w:szCs w:val="24"/>
        </w:rPr>
      </w:pPr>
      <w:r w:rsidRPr="00CC73C9">
        <w:rPr>
          <w:rFonts w:ascii="Arial" w:hAnsi="Arial" w:cs="Arial"/>
          <w:i/>
          <w:sz w:val="24"/>
          <w:szCs w:val="24"/>
        </w:rPr>
        <w:t>“</w:t>
      </w:r>
      <w:r w:rsidRPr="00CC73C9">
        <w:rPr>
          <w:rFonts w:ascii="Arial" w:hAnsi="Arial" w:cs="Arial"/>
          <w:b/>
          <w:i/>
          <w:sz w:val="24"/>
          <w:szCs w:val="24"/>
        </w:rPr>
        <w:t>PRIMERO.-</w:t>
      </w:r>
      <w:r w:rsidRPr="00CC73C9">
        <w:rPr>
          <w:rFonts w:ascii="Arial" w:hAnsi="Arial" w:cs="Arial"/>
          <w:i/>
          <w:sz w:val="24"/>
          <w:szCs w:val="24"/>
        </w:rPr>
        <w:t xml:space="preserve"> ………………………….</w:t>
      </w:r>
    </w:p>
    <w:p w:rsidR="000D1EE7" w:rsidRPr="00CC73C9" w:rsidRDefault="000D1EE7" w:rsidP="000D1EE7">
      <w:pPr>
        <w:spacing w:after="0" w:line="240" w:lineRule="auto"/>
        <w:ind w:left="1134" w:right="618"/>
        <w:jc w:val="both"/>
        <w:rPr>
          <w:rFonts w:ascii="Arial" w:hAnsi="Arial" w:cs="Arial"/>
          <w:i/>
          <w:sz w:val="24"/>
          <w:szCs w:val="24"/>
        </w:rPr>
      </w:pPr>
    </w:p>
    <w:p w:rsidR="000D1EE7" w:rsidRPr="00CC73C9" w:rsidRDefault="000D1EE7" w:rsidP="000D1EE7">
      <w:pPr>
        <w:spacing w:after="0" w:line="240" w:lineRule="auto"/>
        <w:ind w:left="1134" w:right="618"/>
        <w:jc w:val="both"/>
        <w:rPr>
          <w:rFonts w:ascii="Arial" w:hAnsi="Arial" w:cs="Arial"/>
          <w:i/>
          <w:sz w:val="24"/>
          <w:szCs w:val="24"/>
        </w:rPr>
      </w:pPr>
      <w:r w:rsidRPr="00CC73C9">
        <w:rPr>
          <w:rFonts w:ascii="Arial" w:hAnsi="Arial" w:cs="Arial"/>
          <w:b/>
          <w:i/>
          <w:sz w:val="24"/>
          <w:szCs w:val="24"/>
        </w:rPr>
        <w:t>SEGUNDO</w:t>
      </w:r>
      <w:r w:rsidRPr="00CC73C9">
        <w:rPr>
          <w:rFonts w:ascii="Arial" w:hAnsi="Arial" w:cs="Arial"/>
          <w:i/>
          <w:sz w:val="24"/>
          <w:szCs w:val="24"/>
        </w:rPr>
        <w:t>.- El Ayuntamiento Constitucional del Municipio de San Pedro Tlaquepaque, Jalisco, aprueba y autoriza el proyecto que tiene por objeto autorizar la subdivisión de un área de cesión para destinos de propiedad municipal dentro del Fraccionamiento Parques del Bosque III, etapa C, a efecto de que se permute una fracción del área EV.2 a un a desarrolladora del predio colindante perteneciente al Grupo San Carlos, en los términos establecidos en el cuerpo del dictamen aprobado en el resolutivo anterior.</w:t>
      </w:r>
    </w:p>
    <w:p w:rsidR="000D1EE7" w:rsidRPr="00CC73C9" w:rsidRDefault="000D1EE7" w:rsidP="000D1EE7">
      <w:pPr>
        <w:spacing w:after="0" w:line="240" w:lineRule="auto"/>
        <w:ind w:left="1134" w:right="618"/>
        <w:jc w:val="both"/>
        <w:rPr>
          <w:rFonts w:ascii="Arial" w:hAnsi="Arial" w:cs="Arial"/>
          <w:i/>
          <w:sz w:val="24"/>
          <w:szCs w:val="24"/>
        </w:rPr>
      </w:pPr>
      <w:r w:rsidRPr="00CC73C9">
        <w:rPr>
          <w:rFonts w:ascii="Arial" w:hAnsi="Arial" w:cs="Arial"/>
          <w:b/>
          <w:i/>
          <w:sz w:val="24"/>
          <w:szCs w:val="24"/>
        </w:rPr>
        <w:t>TERCERO</w:t>
      </w:r>
      <w:r w:rsidRPr="00CC73C9">
        <w:rPr>
          <w:rFonts w:ascii="Arial" w:hAnsi="Arial" w:cs="Arial"/>
          <w:i/>
          <w:sz w:val="24"/>
          <w:szCs w:val="24"/>
        </w:rPr>
        <w:t>…………</w:t>
      </w:r>
    </w:p>
    <w:p w:rsidR="000D1EE7" w:rsidRPr="00CC73C9" w:rsidRDefault="000D1EE7" w:rsidP="000D1EE7">
      <w:pPr>
        <w:spacing w:after="0" w:line="240" w:lineRule="auto"/>
        <w:ind w:left="1134" w:right="618"/>
        <w:jc w:val="both"/>
        <w:rPr>
          <w:rFonts w:ascii="Arial" w:hAnsi="Arial" w:cs="Arial"/>
          <w:i/>
          <w:sz w:val="24"/>
          <w:szCs w:val="24"/>
        </w:rPr>
      </w:pPr>
      <w:r w:rsidRPr="00CC73C9">
        <w:rPr>
          <w:rFonts w:ascii="Arial" w:hAnsi="Arial" w:cs="Arial"/>
          <w:b/>
          <w:i/>
          <w:sz w:val="24"/>
          <w:szCs w:val="24"/>
        </w:rPr>
        <w:t>CUARTO</w:t>
      </w:r>
      <w:r w:rsidRPr="00CC73C9">
        <w:rPr>
          <w:rFonts w:ascii="Arial" w:hAnsi="Arial" w:cs="Arial"/>
          <w:i/>
          <w:sz w:val="24"/>
          <w:szCs w:val="24"/>
        </w:rPr>
        <w:t>………….”</w:t>
      </w:r>
    </w:p>
    <w:p w:rsidR="000D1EE7" w:rsidRPr="00CC73C9" w:rsidRDefault="000D1EE7" w:rsidP="000D1EE7">
      <w:pPr>
        <w:spacing w:after="0" w:line="360" w:lineRule="auto"/>
        <w:ind w:left="1134" w:right="618"/>
        <w:jc w:val="both"/>
        <w:rPr>
          <w:rFonts w:ascii="Arial" w:hAnsi="Arial" w:cs="Arial"/>
          <w:sz w:val="24"/>
          <w:szCs w:val="24"/>
        </w:rPr>
      </w:pPr>
    </w:p>
    <w:p w:rsidR="000D1EE7" w:rsidRPr="0059014D" w:rsidRDefault="000D1EE7" w:rsidP="000D1EE7">
      <w:pPr>
        <w:spacing w:after="0"/>
        <w:jc w:val="both"/>
        <w:rPr>
          <w:rFonts w:ascii="Arial" w:hAnsi="Arial" w:cs="Arial"/>
          <w:sz w:val="2"/>
          <w:szCs w:val="24"/>
        </w:rPr>
      </w:pPr>
    </w:p>
    <w:p w:rsidR="000D1EE7" w:rsidRPr="00CC73C9" w:rsidRDefault="000D1EE7" w:rsidP="000D1EE7">
      <w:pPr>
        <w:spacing w:after="0"/>
        <w:jc w:val="both"/>
        <w:rPr>
          <w:rFonts w:ascii="Arial" w:hAnsi="Arial" w:cs="Arial"/>
          <w:sz w:val="24"/>
          <w:szCs w:val="24"/>
        </w:rPr>
      </w:pPr>
      <w:r w:rsidRPr="00CC73C9">
        <w:rPr>
          <w:rFonts w:ascii="Arial" w:hAnsi="Arial" w:cs="Arial"/>
          <w:b/>
          <w:bCs/>
          <w:sz w:val="24"/>
          <w:szCs w:val="24"/>
        </w:rPr>
        <w:t>3.-</w:t>
      </w:r>
      <w:r w:rsidRPr="00CC73C9">
        <w:rPr>
          <w:rFonts w:ascii="Arial" w:hAnsi="Arial" w:cs="Arial"/>
          <w:sz w:val="24"/>
          <w:szCs w:val="24"/>
        </w:rPr>
        <w:t xml:space="preserve"> Formalizándose dicho Contrato de Permuta, tal como le refiere el oficio descrito en el numeral 1, mediante escritura pública número 14,031, folios 35,297 al 35,306, en la población de el Salto, Jalisco el día 27 del mes de Marzo del año 2018 ante el Licenciado José de Jesús González Cuevas, Notario Público Titular Número 1 la cual queda debidamente registrada  el día 13 de septiembre de 2018 con el Folio Real 1046899 en el Registro Público de la Propiedad y de Comercio y el predio que se describe en la cláusula primera  y que establece lo siguiente:</w:t>
      </w:r>
    </w:p>
    <w:p w:rsidR="000D1EE7" w:rsidRPr="00CC73C9" w:rsidRDefault="000D1EE7" w:rsidP="000D1EE7">
      <w:pPr>
        <w:spacing w:after="0"/>
        <w:jc w:val="both"/>
        <w:rPr>
          <w:rFonts w:ascii="Arial" w:hAnsi="Arial" w:cs="Arial"/>
          <w:i/>
          <w:sz w:val="24"/>
          <w:szCs w:val="24"/>
        </w:rPr>
      </w:pPr>
      <w:r w:rsidRPr="00CC73C9">
        <w:rPr>
          <w:rFonts w:ascii="Arial" w:hAnsi="Arial" w:cs="Arial"/>
          <w:i/>
          <w:sz w:val="24"/>
          <w:szCs w:val="24"/>
        </w:rPr>
        <w:t>PRIMERA.- ……………………………………………………….</w:t>
      </w:r>
    </w:p>
    <w:p w:rsidR="000D1EE7" w:rsidRPr="00CC73C9" w:rsidRDefault="000D1EE7" w:rsidP="000D1EE7">
      <w:pPr>
        <w:spacing w:after="0"/>
        <w:jc w:val="both"/>
        <w:rPr>
          <w:rFonts w:ascii="Arial" w:hAnsi="Arial" w:cs="Arial"/>
          <w:i/>
          <w:sz w:val="24"/>
          <w:szCs w:val="24"/>
        </w:rPr>
      </w:pPr>
      <w:r w:rsidRPr="00CC73C9">
        <w:rPr>
          <w:rFonts w:ascii="Arial" w:hAnsi="Arial" w:cs="Arial"/>
          <w:i/>
          <w:sz w:val="24"/>
          <w:szCs w:val="24"/>
        </w:rPr>
        <w:t xml:space="preserve">Fracción 2, para uso área de cesión para destinos (ACD),ubicada en la Avenida </w:t>
      </w:r>
      <w:proofErr w:type="spellStart"/>
      <w:r w:rsidRPr="00CC73C9">
        <w:rPr>
          <w:rFonts w:ascii="Arial" w:hAnsi="Arial" w:cs="Arial"/>
          <w:i/>
          <w:sz w:val="24"/>
          <w:szCs w:val="24"/>
        </w:rPr>
        <w:t>Agricula</w:t>
      </w:r>
      <w:proofErr w:type="spellEnd"/>
      <w:r w:rsidRPr="00CC73C9">
        <w:rPr>
          <w:rFonts w:ascii="Arial" w:hAnsi="Arial" w:cs="Arial"/>
          <w:i/>
          <w:sz w:val="24"/>
          <w:szCs w:val="24"/>
        </w:rPr>
        <w:t xml:space="preserve"> sin número oficial, del Fraccionamiento Parques del Bosque, segregado de la cesión EV-2 letras y números “E”, “V”, guion dos, ubicada en la Avenida Agrícola, segregada de la fracción III-A, guion letra “A”, resultante de la subdivisión de una fracción del predio rústico denominado EL LLANO, ubicado al suroeste de Santa María, </w:t>
      </w:r>
      <w:proofErr w:type="spellStart"/>
      <w:r w:rsidRPr="00CC73C9">
        <w:rPr>
          <w:rFonts w:ascii="Arial" w:hAnsi="Arial" w:cs="Arial"/>
          <w:i/>
          <w:sz w:val="24"/>
          <w:szCs w:val="24"/>
        </w:rPr>
        <w:t>Tequepexpan</w:t>
      </w:r>
      <w:proofErr w:type="spellEnd"/>
      <w:r w:rsidRPr="00CC73C9">
        <w:rPr>
          <w:rFonts w:ascii="Arial" w:hAnsi="Arial" w:cs="Arial"/>
          <w:i/>
          <w:sz w:val="24"/>
          <w:szCs w:val="24"/>
        </w:rPr>
        <w:t>, en el municipio de Tlaquepaque, Jalisco delegación Hacienda de Santa Anita, Jalisco, con una superficie de 811.565 OCHOCIENTOS ONCE METROS QUINIENTOS SESENTA Y CIENCO MILIMETROS CUADRADOS, con las siguientes medidas y linderos:</w:t>
      </w:r>
    </w:p>
    <w:p w:rsidR="000D1EE7" w:rsidRPr="00CC73C9" w:rsidRDefault="000D1EE7" w:rsidP="000D1EE7">
      <w:pPr>
        <w:spacing w:after="0"/>
        <w:jc w:val="both"/>
        <w:rPr>
          <w:rFonts w:ascii="Arial" w:hAnsi="Arial" w:cs="Arial"/>
          <w:i/>
          <w:sz w:val="24"/>
          <w:szCs w:val="24"/>
        </w:rPr>
      </w:pPr>
      <w:r w:rsidRPr="00CC73C9">
        <w:rPr>
          <w:rFonts w:ascii="Arial" w:hAnsi="Arial" w:cs="Arial"/>
          <w:i/>
          <w:sz w:val="24"/>
          <w:szCs w:val="24"/>
        </w:rPr>
        <w:t>AL NORTE:  En 16.66 dieciséis metros y seis centímetros, con la fracción 1 uno.</w:t>
      </w:r>
    </w:p>
    <w:p w:rsidR="000D1EE7" w:rsidRPr="00CC73C9" w:rsidRDefault="000D1EE7" w:rsidP="000D1EE7">
      <w:pPr>
        <w:spacing w:after="0"/>
        <w:jc w:val="both"/>
        <w:rPr>
          <w:rFonts w:ascii="Arial" w:hAnsi="Arial" w:cs="Arial"/>
          <w:i/>
          <w:sz w:val="24"/>
          <w:szCs w:val="24"/>
        </w:rPr>
      </w:pPr>
      <w:r w:rsidRPr="00CC73C9">
        <w:rPr>
          <w:rFonts w:ascii="Arial" w:hAnsi="Arial" w:cs="Arial"/>
          <w:i/>
          <w:sz w:val="24"/>
          <w:szCs w:val="24"/>
        </w:rPr>
        <w:t>AL SUR.- En 30.96 treinta metros noventa y seis centímetros, con propiedad privada.</w:t>
      </w:r>
    </w:p>
    <w:p w:rsidR="000D1EE7" w:rsidRPr="00CC73C9" w:rsidRDefault="000D1EE7" w:rsidP="000D1EE7">
      <w:pPr>
        <w:spacing w:after="0"/>
        <w:jc w:val="both"/>
        <w:rPr>
          <w:rFonts w:ascii="Arial" w:hAnsi="Arial" w:cs="Arial"/>
          <w:i/>
          <w:sz w:val="24"/>
          <w:szCs w:val="24"/>
        </w:rPr>
      </w:pPr>
      <w:r w:rsidRPr="00CC73C9">
        <w:rPr>
          <w:rFonts w:ascii="Arial" w:hAnsi="Arial" w:cs="Arial"/>
          <w:i/>
          <w:sz w:val="24"/>
          <w:szCs w:val="24"/>
        </w:rPr>
        <w:t>AL ORIENTE.- En 10.38 diez metros y ocho centímetros, con propiedad privada.</w:t>
      </w:r>
    </w:p>
    <w:p w:rsidR="000D1EE7" w:rsidRPr="00CC73C9" w:rsidRDefault="000D1EE7" w:rsidP="000D1EE7">
      <w:pPr>
        <w:spacing w:after="0"/>
        <w:jc w:val="both"/>
        <w:rPr>
          <w:rFonts w:ascii="Arial" w:hAnsi="Arial" w:cs="Arial"/>
          <w:i/>
          <w:sz w:val="24"/>
          <w:szCs w:val="24"/>
        </w:rPr>
      </w:pPr>
      <w:r w:rsidRPr="00CC73C9">
        <w:rPr>
          <w:rFonts w:ascii="Arial" w:hAnsi="Arial" w:cs="Arial"/>
          <w:i/>
          <w:sz w:val="24"/>
          <w:szCs w:val="24"/>
        </w:rPr>
        <w:t xml:space="preserve">AL PONIENTE.- En 17.99 diecisiete metros noventa y nueve centímetros, 5.00 cinco metros, 5.00 cinco metros, 72.72 setenta y dos metros setenta y dos centímetros, 7.70 siete metros setenta centímetros, 72.69 setenta y dos metros sesenta y nueve centímetros, 4.50 cuatro metros cincuenta centímetros, 5.00 cinco metros y 2.50 dos metros cincuenta centímetros, con  </w:t>
      </w:r>
      <w:proofErr w:type="spellStart"/>
      <w:r w:rsidRPr="00CC73C9">
        <w:rPr>
          <w:rFonts w:ascii="Arial" w:hAnsi="Arial" w:cs="Arial"/>
          <w:i/>
          <w:sz w:val="24"/>
          <w:szCs w:val="24"/>
        </w:rPr>
        <w:t>macrolote</w:t>
      </w:r>
      <w:proofErr w:type="spellEnd"/>
      <w:r w:rsidRPr="00CC73C9">
        <w:rPr>
          <w:rFonts w:ascii="Arial" w:hAnsi="Arial" w:cs="Arial"/>
          <w:i/>
          <w:sz w:val="24"/>
          <w:szCs w:val="24"/>
        </w:rPr>
        <w:t xml:space="preserve"> C-2 metra “C”, guion, dos de la manzana 1 uno.</w:t>
      </w:r>
    </w:p>
    <w:p w:rsidR="000D1EE7" w:rsidRPr="00CC73C9" w:rsidRDefault="000D1EE7" w:rsidP="000D1EE7">
      <w:pPr>
        <w:spacing w:after="0" w:line="360" w:lineRule="auto"/>
        <w:jc w:val="both"/>
        <w:rPr>
          <w:rFonts w:ascii="Arial" w:hAnsi="Arial" w:cs="Arial"/>
          <w:sz w:val="24"/>
          <w:szCs w:val="24"/>
        </w:rPr>
      </w:pPr>
    </w:p>
    <w:p w:rsidR="000D1EE7" w:rsidRPr="00CC73C9" w:rsidRDefault="000D1EE7" w:rsidP="000D1EE7">
      <w:pPr>
        <w:spacing w:after="0" w:line="360" w:lineRule="auto"/>
        <w:jc w:val="both"/>
        <w:rPr>
          <w:rFonts w:ascii="Arial" w:hAnsi="Arial" w:cs="Arial"/>
          <w:sz w:val="24"/>
          <w:szCs w:val="24"/>
        </w:rPr>
      </w:pPr>
      <w:r w:rsidRPr="00CC73C9">
        <w:rPr>
          <w:rFonts w:ascii="Arial" w:hAnsi="Arial" w:cs="Arial"/>
          <w:sz w:val="24"/>
          <w:szCs w:val="24"/>
        </w:rPr>
        <w:t>Por el predio que se manifiesta en la cláusula Tercera de la escritura antes mencionada y que dice:</w:t>
      </w:r>
    </w:p>
    <w:p w:rsidR="000D1EE7" w:rsidRPr="0059014D" w:rsidRDefault="000D1EE7" w:rsidP="000D1EE7">
      <w:pPr>
        <w:spacing w:after="0" w:line="360" w:lineRule="auto"/>
        <w:jc w:val="both"/>
        <w:rPr>
          <w:rFonts w:ascii="Arial" w:hAnsi="Arial" w:cs="Arial"/>
          <w:sz w:val="10"/>
          <w:szCs w:val="24"/>
        </w:rPr>
      </w:pPr>
    </w:p>
    <w:p w:rsidR="000D1EE7" w:rsidRPr="00CC73C9" w:rsidRDefault="000D1EE7" w:rsidP="000D1EE7">
      <w:pPr>
        <w:spacing w:after="0"/>
        <w:jc w:val="both"/>
        <w:rPr>
          <w:rFonts w:ascii="Arial" w:hAnsi="Arial" w:cs="Arial"/>
          <w:i/>
          <w:sz w:val="24"/>
          <w:szCs w:val="24"/>
        </w:rPr>
      </w:pPr>
      <w:r w:rsidRPr="00CC73C9">
        <w:rPr>
          <w:rFonts w:ascii="Arial" w:hAnsi="Arial" w:cs="Arial"/>
          <w:i/>
          <w:sz w:val="24"/>
          <w:szCs w:val="24"/>
        </w:rPr>
        <w:t>TERCERA.- ……………………………………………………..</w:t>
      </w:r>
    </w:p>
    <w:p w:rsidR="000D1EE7" w:rsidRPr="00CC73C9" w:rsidRDefault="000D1EE7" w:rsidP="000D1EE7">
      <w:pPr>
        <w:spacing w:after="0"/>
        <w:jc w:val="both"/>
        <w:rPr>
          <w:rFonts w:ascii="Arial" w:hAnsi="Arial" w:cs="Arial"/>
          <w:i/>
          <w:sz w:val="24"/>
          <w:szCs w:val="24"/>
        </w:rPr>
      </w:pPr>
      <w:r w:rsidRPr="00CC73C9">
        <w:rPr>
          <w:rFonts w:ascii="Arial" w:hAnsi="Arial" w:cs="Arial"/>
          <w:i/>
          <w:sz w:val="24"/>
          <w:szCs w:val="24"/>
        </w:rPr>
        <w:t xml:space="preserve">Fracción 2 dos para uso área de cesión para destinos (ADC) con frente a la Avenida Prolongación Colón, segregada de la fracción identificada como III-B resultante de la subdivisión de una fracción del predio rústico denominado EL LLANO, UBICADO al suroeste de Santa María, </w:t>
      </w:r>
      <w:proofErr w:type="spellStart"/>
      <w:r w:rsidRPr="00CC73C9">
        <w:rPr>
          <w:rFonts w:ascii="Arial" w:hAnsi="Arial" w:cs="Arial"/>
          <w:i/>
          <w:sz w:val="24"/>
          <w:szCs w:val="24"/>
        </w:rPr>
        <w:t>Tequepexpan</w:t>
      </w:r>
      <w:proofErr w:type="spellEnd"/>
      <w:r w:rsidRPr="00CC73C9">
        <w:rPr>
          <w:rFonts w:ascii="Arial" w:hAnsi="Arial" w:cs="Arial"/>
          <w:i/>
          <w:sz w:val="24"/>
          <w:szCs w:val="24"/>
        </w:rPr>
        <w:t>, en el municipio, de Tlaquepaque, Jalisco, delegación de Hacienda de Santa Anita, Jalisco, con una superficie aproximada de 875.65 OCHOCIENTOS SETENTA Y CINCO METROS SESENTA Y CINCO CENTIMETROS CUADRADOS, con las siguientes medidas y linderos:</w:t>
      </w:r>
    </w:p>
    <w:p w:rsidR="000D1EE7" w:rsidRPr="00CC73C9" w:rsidRDefault="000D1EE7" w:rsidP="000D1EE7">
      <w:pPr>
        <w:spacing w:after="0"/>
        <w:jc w:val="both"/>
        <w:rPr>
          <w:rFonts w:ascii="Arial" w:hAnsi="Arial" w:cs="Arial"/>
          <w:i/>
          <w:sz w:val="24"/>
          <w:szCs w:val="24"/>
        </w:rPr>
      </w:pPr>
      <w:r w:rsidRPr="00CC73C9">
        <w:rPr>
          <w:rFonts w:ascii="Arial" w:hAnsi="Arial" w:cs="Arial"/>
          <w:i/>
          <w:sz w:val="24"/>
          <w:szCs w:val="24"/>
        </w:rPr>
        <w:t>AL NORTE.- En 43.85 cuarenta y tres metros ochenta y cinco centímetros, con límite de propiedad.</w:t>
      </w:r>
    </w:p>
    <w:p w:rsidR="000D1EE7" w:rsidRPr="00CC73C9" w:rsidRDefault="000D1EE7" w:rsidP="000D1EE7">
      <w:pPr>
        <w:spacing w:after="0"/>
        <w:jc w:val="both"/>
        <w:rPr>
          <w:rFonts w:ascii="Arial" w:hAnsi="Arial" w:cs="Arial"/>
          <w:i/>
          <w:sz w:val="24"/>
          <w:szCs w:val="24"/>
        </w:rPr>
      </w:pPr>
      <w:r w:rsidRPr="00CC73C9">
        <w:rPr>
          <w:rFonts w:ascii="Arial" w:hAnsi="Arial" w:cs="Arial"/>
          <w:i/>
          <w:sz w:val="24"/>
          <w:szCs w:val="24"/>
        </w:rPr>
        <w:t>AL SUR.- En 32.68 treinta y dos metros sesenta y ocho centímetros, con la fracción 1 uno.</w:t>
      </w:r>
    </w:p>
    <w:p w:rsidR="000D1EE7" w:rsidRPr="00CC73C9" w:rsidRDefault="000D1EE7" w:rsidP="000D1EE7">
      <w:pPr>
        <w:spacing w:after="0"/>
        <w:jc w:val="both"/>
        <w:rPr>
          <w:rFonts w:ascii="Arial" w:hAnsi="Arial" w:cs="Arial"/>
          <w:i/>
          <w:sz w:val="24"/>
          <w:szCs w:val="24"/>
        </w:rPr>
      </w:pPr>
      <w:r w:rsidRPr="00CC73C9">
        <w:rPr>
          <w:rFonts w:ascii="Arial" w:hAnsi="Arial" w:cs="Arial"/>
          <w:i/>
          <w:sz w:val="24"/>
          <w:szCs w:val="24"/>
        </w:rPr>
        <w:t>AL ORIENTE.- En 41.17 cuarenta y un metros diecisiete centímetros, con la fracción 3 tres.</w:t>
      </w:r>
    </w:p>
    <w:p w:rsidR="000D1EE7" w:rsidRPr="00CC73C9" w:rsidRDefault="000D1EE7" w:rsidP="000D1EE7">
      <w:pPr>
        <w:spacing w:after="0"/>
        <w:jc w:val="both"/>
        <w:rPr>
          <w:rFonts w:ascii="Arial" w:hAnsi="Arial" w:cs="Arial"/>
          <w:i/>
          <w:sz w:val="24"/>
          <w:szCs w:val="24"/>
        </w:rPr>
      </w:pPr>
      <w:r w:rsidRPr="00CC73C9">
        <w:rPr>
          <w:rFonts w:ascii="Arial" w:hAnsi="Arial" w:cs="Arial"/>
          <w:i/>
          <w:sz w:val="24"/>
          <w:szCs w:val="24"/>
        </w:rPr>
        <w:t>AL PONIENTE.- En 12.44 doce metros cuarenta y cuatro centímetros, con la fracción 1.</w:t>
      </w:r>
    </w:p>
    <w:p w:rsidR="000D1EE7" w:rsidRPr="0059014D" w:rsidRDefault="000D1EE7" w:rsidP="000D1EE7">
      <w:pPr>
        <w:spacing w:after="0" w:line="360" w:lineRule="auto"/>
        <w:jc w:val="both"/>
        <w:rPr>
          <w:rFonts w:ascii="Arial" w:hAnsi="Arial" w:cs="Arial"/>
          <w:b/>
          <w:sz w:val="14"/>
          <w:szCs w:val="24"/>
        </w:rPr>
      </w:pPr>
    </w:p>
    <w:p w:rsidR="002D3200" w:rsidRDefault="002D3200" w:rsidP="000D1EE7">
      <w:pPr>
        <w:spacing w:after="0" w:line="360" w:lineRule="auto"/>
        <w:jc w:val="center"/>
        <w:rPr>
          <w:rFonts w:ascii="Arial" w:hAnsi="Arial" w:cs="Arial"/>
          <w:b/>
          <w:sz w:val="24"/>
          <w:szCs w:val="24"/>
        </w:rPr>
      </w:pPr>
    </w:p>
    <w:p w:rsidR="002D3200" w:rsidRDefault="002D3200" w:rsidP="000D1EE7">
      <w:pPr>
        <w:spacing w:after="0" w:line="360" w:lineRule="auto"/>
        <w:jc w:val="center"/>
        <w:rPr>
          <w:rFonts w:ascii="Arial" w:hAnsi="Arial" w:cs="Arial"/>
          <w:b/>
          <w:sz w:val="24"/>
          <w:szCs w:val="24"/>
        </w:rPr>
      </w:pPr>
    </w:p>
    <w:p w:rsidR="000D1EE7" w:rsidRPr="00CC73C9" w:rsidRDefault="000D1EE7" w:rsidP="000D1EE7">
      <w:pPr>
        <w:spacing w:after="0" w:line="360" w:lineRule="auto"/>
        <w:jc w:val="center"/>
        <w:rPr>
          <w:rFonts w:ascii="Arial" w:hAnsi="Arial" w:cs="Arial"/>
          <w:b/>
          <w:sz w:val="24"/>
          <w:szCs w:val="24"/>
        </w:rPr>
      </w:pPr>
      <w:r w:rsidRPr="00CC73C9">
        <w:rPr>
          <w:rFonts w:ascii="Arial" w:hAnsi="Arial" w:cs="Arial"/>
          <w:b/>
          <w:sz w:val="24"/>
          <w:szCs w:val="24"/>
        </w:rPr>
        <w:t>C O N S I D E R A N D O S:</w:t>
      </w:r>
    </w:p>
    <w:p w:rsidR="000D1EE7" w:rsidRPr="0059014D" w:rsidRDefault="000D1EE7" w:rsidP="000D1EE7">
      <w:pPr>
        <w:spacing w:after="30" w:line="360" w:lineRule="auto"/>
        <w:jc w:val="center"/>
        <w:rPr>
          <w:rFonts w:ascii="Arial" w:hAnsi="Arial" w:cs="Arial"/>
          <w:sz w:val="12"/>
          <w:szCs w:val="24"/>
        </w:rPr>
      </w:pPr>
    </w:p>
    <w:p w:rsidR="000D1EE7" w:rsidRPr="00CC73C9" w:rsidRDefault="000D1EE7" w:rsidP="000D1EE7">
      <w:pPr>
        <w:spacing w:after="0"/>
        <w:jc w:val="both"/>
        <w:rPr>
          <w:rFonts w:ascii="Arial" w:hAnsi="Arial" w:cs="Arial"/>
          <w:sz w:val="24"/>
          <w:szCs w:val="24"/>
        </w:rPr>
      </w:pPr>
      <w:r w:rsidRPr="00CC73C9">
        <w:rPr>
          <w:rFonts w:ascii="Arial" w:hAnsi="Arial" w:cs="Arial"/>
          <w:sz w:val="24"/>
          <w:szCs w:val="24"/>
        </w:rPr>
        <w:t xml:space="preserve">I.-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0D1EE7" w:rsidRPr="00CC73C9" w:rsidRDefault="000D1EE7" w:rsidP="000D1EE7">
      <w:pPr>
        <w:autoSpaceDE w:val="0"/>
        <w:autoSpaceDN w:val="0"/>
        <w:adjustRightInd w:val="0"/>
        <w:spacing w:after="0"/>
        <w:jc w:val="both"/>
        <w:rPr>
          <w:rFonts w:ascii="Arial" w:eastAsia="Malgun Gothic" w:hAnsi="Arial" w:cs="Arial"/>
          <w:sz w:val="24"/>
          <w:szCs w:val="24"/>
        </w:rPr>
      </w:pPr>
    </w:p>
    <w:p w:rsidR="000D1EE7" w:rsidRPr="00CC73C9" w:rsidRDefault="000D1EE7" w:rsidP="000D1EE7">
      <w:pPr>
        <w:spacing w:after="0"/>
        <w:jc w:val="both"/>
        <w:rPr>
          <w:rFonts w:ascii="Arial" w:hAnsi="Arial" w:cs="Arial"/>
          <w:sz w:val="24"/>
          <w:szCs w:val="24"/>
        </w:rPr>
      </w:pPr>
      <w:r w:rsidRPr="00CC73C9">
        <w:rPr>
          <w:rFonts w:ascii="Arial" w:hAnsi="Arial" w:cs="Arial"/>
          <w:sz w:val="24"/>
          <w:szCs w:val="24"/>
        </w:rPr>
        <w:t xml:space="preserve">II.-Cada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0D1EE7" w:rsidRPr="00CC73C9" w:rsidRDefault="000D1EE7" w:rsidP="000D1EE7">
      <w:pPr>
        <w:autoSpaceDE w:val="0"/>
        <w:autoSpaceDN w:val="0"/>
        <w:adjustRightInd w:val="0"/>
        <w:spacing w:after="0"/>
        <w:jc w:val="both"/>
        <w:rPr>
          <w:rFonts w:ascii="Arial" w:eastAsia="Malgun Gothic" w:hAnsi="Arial" w:cs="Arial"/>
          <w:b/>
          <w:sz w:val="24"/>
          <w:szCs w:val="24"/>
        </w:rPr>
      </w:pPr>
    </w:p>
    <w:p w:rsidR="000D1EE7" w:rsidRPr="00CC73C9" w:rsidRDefault="000D1EE7" w:rsidP="000D1EE7">
      <w:pPr>
        <w:pStyle w:val="Prrafodelista"/>
        <w:spacing w:after="0"/>
        <w:ind w:left="0"/>
        <w:jc w:val="both"/>
        <w:rPr>
          <w:rFonts w:ascii="Arial" w:hAnsi="Arial" w:cs="Arial"/>
          <w:sz w:val="24"/>
          <w:szCs w:val="24"/>
        </w:rPr>
      </w:pPr>
      <w:r w:rsidRPr="00CC73C9">
        <w:rPr>
          <w:rFonts w:ascii="Arial" w:hAnsi="Arial" w:cs="Arial"/>
          <w:sz w:val="24"/>
          <w:szCs w:val="24"/>
        </w:rPr>
        <w:t>Lo anterior de conformidad en los artículos 115 fracción I, y II, primer párrafo de la Constitución Política de los Estados Unidos  Mexicanos; artículo 77 fracciones II, de la Constitución Política del Estado de Jalisco; así como los artículos 2, 3, 34, 37 fracción II, 40 fracción II, 41 fracción III, 53 fracción I, todos de la Ley del Gobierno y  la Administración Pública Municipal de la entidad; así mismo los artículos 1, 25 fracciones XII, 33 fracción I y II, 142  y 145, fracción I, del Reglamento del Gobierno y de la Administración Pública del Ayuntamiento Constitucional de San Pedro Tlaquepaque.</w:t>
      </w:r>
    </w:p>
    <w:p w:rsidR="000D1EE7" w:rsidRPr="00CC73C9" w:rsidRDefault="000D1EE7" w:rsidP="000D1EE7">
      <w:pPr>
        <w:spacing w:after="0"/>
        <w:jc w:val="both"/>
        <w:rPr>
          <w:rFonts w:ascii="Arial" w:hAnsi="Arial" w:cs="Arial"/>
          <w:sz w:val="24"/>
          <w:szCs w:val="24"/>
        </w:rPr>
      </w:pPr>
    </w:p>
    <w:p w:rsidR="000D1EE7" w:rsidRPr="00CC73C9" w:rsidRDefault="000D1EE7" w:rsidP="000D1EE7">
      <w:pPr>
        <w:spacing w:after="0"/>
        <w:jc w:val="both"/>
        <w:rPr>
          <w:rFonts w:ascii="Arial" w:hAnsi="Arial" w:cs="Arial"/>
          <w:sz w:val="24"/>
          <w:szCs w:val="24"/>
        </w:rPr>
      </w:pPr>
      <w:r w:rsidRPr="00CC73C9">
        <w:rPr>
          <w:rFonts w:ascii="Arial" w:hAnsi="Arial" w:cs="Arial"/>
          <w:sz w:val="24"/>
          <w:szCs w:val="24"/>
        </w:rPr>
        <w:t>Por lo expuesto, se somete a consideración el siguiente punto de:</w:t>
      </w:r>
    </w:p>
    <w:p w:rsidR="000D1EE7" w:rsidRPr="0059014D" w:rsidRDefault="000D1EE7" w:rsidP="000D1EE7">
      <w:pPr>
        <w:spacing w:after="0" w:line="360" w:lineRule="auto"/>
        <w:jc w:val="both"/>
        <w:rPr>
          <w:rFonts w:ascii="Arial" w:hAnsi="Arial" w:cs="Arial"/>
          <w:b/>
          <w:sz w:val="16"/>
          <w:szCs w:val="24"/>
        </w:rPr>
      </w:pPr>
    </w:p>
    <w:p w:rsidR="000D1EE7" w:rsidRPr="00CC73C9" w:rsidRDefault="000D1EE7" w:rsidP="000D1EE7">
      <w:pPr>
        <w:spacing w:after="0" w:line="360" w:lineRule="auto"/>
        <w:jc w:val="center"/>
        <w:rPr>
          <w:rFonts w:ascii="Arial" w:hAnsi="Arial" w:cs="Arial"/>
          <w:b/>
          <w:sz w:val="24"/>
          <w:szCs w:val="24"/>
        </w:rPr>
      </w:pPr>
      <w:r w:rsidRPr="00CC73C9">
        <w:rPr>
          <w:rFonts w:ascii="Arial" w:hAnsi="Arial" w:cs="Arial"/>
          <w:b/>
          <w:sz w:val="24"/>
          <w:szCs w:val="24"/>
        </w:rPr>
        <w:t>A C U E R D O:</w:t>
      </w:r>
    </w:p>
    <w:p w:rsidR="000D1EE7" w:rsidRPr="0059014D" w:rsidRDefault="000D1EE7" w:rsidP="000D1EE7">
      <w:pPr>
        <w:spacing w:after="0" w:line="360" w:lineRule="auto"/>
        <w:jc w:val="both"/>
        <w:rPr>
          <w:rFonts w:ascii="Arial" w:hAnsi="Arial" w:cs="Arial"/>
          <w:sz w:val="12"/>
          <w:szCs w:val="24"/>
        </w:rPr>
      </w:pPr>
    </w:p>
    <w:p w:rsidR="000D1EE7" w:rsidRPr="00CC73C9" w:rsidRDefault="000D1EE7" w:rsidP="000D1EE7">
      <w:pPr>
        <w:jc w:val="both"/>
        <w:rPr>
          <w:rFonts w:ascii="Arial" w:eastAsia="Malgun Gothic" w:hAnsi="Arial" w:cs="Arial"/>
          <w:bCs/>
          <w:sz w:val="24"/>
          <w:szCs w:val="24"/>
        </w:rPr>
      </w:pPr>
      <w:r w:rsidRPr="00CC73C9">
        <w:rPr>
          <w:rFonts w:ascii="Arial" w:hAnsi="Arial" w:cs="Arial"/>
          <w:b/>
          <w:bCs/>
          <w:sz w:val="24"/>
          <w:szCs w:val="24"/>
        </w:rPr>
        <w:t>ÚNICO.</w:t>
      </w:r>
      <w:r w:rsidRPr="00CC73C9">
        <w:rPr>
          <w:rFonts w:ascii="Arial" w:hAnsi="Arial" w:cs="Arial"/>
          <w:sz w:val="24"/>
          <w:szCs w:val="24"/>
        </w:rPr>
        <w:t xml:space="preserve"> El Pleno del Ayuntamiento Constitucional de San Pedro Tlaquepaque, aprueba la modificación del punto</w:t>
      </w:r>
      <w:r w:rsidRPr="00CC73C9">
        <w:rPr>
          <w:rFonts w:ascii="Arial" w:eastAsia="Malgun Gothic" w:hAnsi="Arial" w:cs="Arial"/>
          <w:b/>
          <w:bCs/>
          <w:sz w:val="24"/>
          <w:szCs w:val="24"/>
        </w:rPr>
        <w:t xml:space="preserve"> SEGUNDO del Acuerdo 597/2017 agregando la palabra “y desincorporación”, después de subdivisión, </w:t>
      </w:r>
      <w:r w:rsidRPr="00CC73C9">
        <w:rPr>
          <w:rFonts w:ascii="Arial" w:eastAsia="Malgun Gothic" w:hAnsi="Arial" w:cs="Arial"/>
          <w:bCs/>
          <w:sz w:val="24"/>
          <w:szCs w:val="24"/>
        </w:rPr>
        <w:t>para quedar de la siguiente manera:</w:t>
      </w:r>
    </w:p>
    <w:p w:rsidR="000D1EE7" w:rsidRPr="00CC73C9" w:rsidRDefault="000D1EE7" w:rsidP="000D1EE7">
      <w:pPr>
        <w:jc w:val="both"/>
        <w:rPr>
          <w:rFonts w:ascii="Arial" w:eastAsia="Malgun Gothic" w:hAnsi="Arial" w:cs="Arial"/>
          <w:bCs/>
          <w:sz w:val="24"/>
          <w:szCs w:val="24"/>
        </w:rPr>
      </w:pPr>
      <w:r w:rsidRPr="00CC73C9">
        <w:rPr>
          <w:rFonts w:ascii="Arial" w:eastAsia="Malgun Gothic" w:hAnsi="Arial" w:cs="Arial"/>
          <w:b/>
          <w:bCs/>
          <w:sz w:val="24"/>
          <w:szCs w:val="24"/>
        </w:rPr>
        <w:t>PRIMERO.</w:t>
      </w:r>
      <w:r w:rsidRPr="00CC73C9">
        <w:rPr>
          <w:rFonts w:ascii="Arial" w:eastAsia="Malgun Gothic" w:hAnsi="Arial" w:cs="Arial"/>
          <w:bCs/>
          <w:sz w:val="24"/>
          <w:szCs w:val="24"/>
        </w:rPr>
        <w:t>-……………………………………………..</w:t>
      </w:r>
    </w:p>
    <w:p w:rsidR="000D1EE7" w:rsidRPr="00CC73C9" w:rsidRDefault="000D1EE7" w:rsidP="000D1EE7">
      <w:pPr>
        <w:jc w:val="both"/>
        <w:rPr>
          <w:rFonts w:ascii="Arial" w:eastAsia="Malgun Gothic" w:hAnsi="Arial" w:cs="Arial"/>
          <w:bCs/>
          <w:sz w:val="24"/>
          <w:szCs w:val="24"/>
        </w:rPr>
      </w:pPr>
      <w:r w:rsidRPr="00CC73C9">
        <w:rPr>
          <w:rFonts w:ascii="Arial" w:eastAsia="Malgun Gothic" w:hAnsi="Arial" w:cs="Arial"/>
          <w:b/>
          <w:bCs/>
          <w:sz w:val="24"/>
          <w:szCs w:val="24"/>
        </w:rPr>
        <w:t>SEGUNDO.-</w:t>
      </w:r>
      <w:r w:rsidRPr="00CC73C9">
        <w:rPr>
          <w:rFonts w:ascii="Arial" w:eastAsia="Malgun Gothic" w:hAnsi="Arial" w:cs="Arial"/>
          <w:bCs/>
          <w:sz w:val="24"/>
          <w:szCs w:val="24"/>
        </w:rPr>
        <w:t xml:space="preserve"> El Ayuntamiento Constitucional del Municipio de San Pedro Tlaquepaque, Jalisco, aprueba y autoriza el proyecto que tiene por objeto la subdivisión </w:t>
      </w:r>
      <w:r w:rsidRPr="00CC73C9">
        <w:rPr>
          <w:rFonts w:ascii="Arial" w:eastAsia="Malgun Gothic" w:hAnsi="Arial" w:cs="Arial"/>
          <w:b/>
          <w:bCs/>
          <w:sz w:val="24"/>
          <w:szCs w:val="24"/>
        </w:rPr>
        <w:t>y desincorporación</w:t>
      </w:r>
      <w:r w:rsidRPr="00CC73C9">
        <w:rPr>
          <w:rFonts w:ascii="Arial" w:eastAsia="Malgun Gothic" w:hAnsi="Arial" w:cs="Arial"/>
          <w:bCs/>
          <w:sz w:val="24"/>
          <w:szCs w:val="24"/>
        </w:rPr>
        <w:t xml:space="preserve"> de un área de cesión para destinos de propiedad municipal dentro del Fraccionamiento Parques del Bosque III, etapa C, a efecto de que se permute una fracción del área EV-2 a una desarrolladora del predio colindante perteneciente al Grupo San Carlos de la siguiente manera:</w:t>
      </w:r>
    </w:p>
    <w:p w:rsidR="000D1EE7" w:rsidRPr="00CC73C9" w:rsidRDefault="000D1EE7" w:rsidP="000D1EE7">
      <w:pPr>
        <w:spacing w:after="0"/>
        <w:jc w:val="both"/>
        <w:rPr>
          <w:rFonts w:ascii="Arial" w:hAnsi="Arial" w:cs="Arial"/>
          <w:sz w:val="24"/>
          <w:szCs w:val="24"/>
        </w:rPr>
      </w:pPr>
      <w:r w:rsidRPr="00CC73C9">
        <w:rPr>
          <w:rFonts w:ascii="Arial" w:hAnsi="Arial" w:cs="Arial"/>
          <w:sz w:val="24"/>
          <w:szCs w:val="24"/>
        </w:rPr>
        <w:t>PREDIO A PERMUTAR PARA EL AYUNTAMIENTO DE SAN PEDRO TLAQUEPAQUE, JALISCO:</w:t>
      </w:r>
    </w:p>
    <w:p w:rsidR="000D1EE7" w:rsidRPr="00CC73C9" w:rsidRDefault="000D1EE7" w:rsidP="000D1EE7">
      <w:pPr>
        <w:spacing w:after="0"/>
        <w:jc w:val="both"/>
        <w:rPr>
          <w:rFonts w:ascii="Arial" w:hAnsi="Arial" w:cs="Arial"/>
          <w:sz w:val="24"/>
          <w:szCs w:val="24"/>
        </w:rPr>
      </w:pPr>
    </w:p>
    <w:p w:rsidR="000D1EE7" w:rsidRPr="00CC73C9" w:rsidRDefault="000D1EE7" w:rsidP="000D1EE7">
      <w:pPr>
        <w:spacing w:after="0"/>
        <w:jc w:val="both"/>
        <w:rPr>
          <w:rFonts w:ascii="Arial" w:hAnsi="Arial" w:cs="Arial"/>
          <w:sz w:val="24"/>
          <w:szCs w:val="24"/>
        </w:rPr>
      </w:pPr>
      <w:r w:rsidRPr="00CC73C9">
        <w:rPr>
          <w:rFonts w:ascii="Arial" w:hAnsi="Arial" w:cs="Arial"/>
          <w:sz w:val="24"/>
          <w:szCs w:val="24"/>
        </w:rPr>
        <w:t xml:space="preserve">Fracción 2 dos para uso área de cesión para destinos (ADC) con frente a la Avenida Prolongación Colón, segregada de la fracción identificada como III-B resultante de la subdivisión de una fracción del predio rústico denominado EL LLANO, UBICADO al suroeste de Santa María, </w:t>
      </w:r>
      <w:proofErr w:type="spellStart"/>
      <w:r w:rsidRPr="00CC73C9">
        <w:rPr>
          <w:rFonts w:ascii="Arial" w:hAnsi="Arial" w:cs="Arial"/>
          <w:sz w:val="24"/>
          <w:szCs w:val="24"/>
        </w:rPr>
        <w:t>Tequepexpan</w:t>
      </w:r>
      <w:proofErr w:type="spellEnd"/>
      <w:r w:rsidRPr="00CC73C9">
        <w:rPr>
          <w:rFonts w:ascii="Arial" w:hAnsi="Arial" w:cs="Arial"/>
          <w:sz w:val="24"/>
          <w:szCs w:val="24"/>
        </w:rPr>
        <w:t>, en el municipio, de Tlaquepaque, Jalisco, delegación de Hacienda de Santa Anita, Jalisco, con una superficie aproximada de 875.65 OCHOCIENTOS SETENTA Y CINCO METROS SESENTA Y CINCO CENTIMETROS CUADRADOS, con las siguientes medidas y linderos:</w:t>
      </w:r>
    </w:p>
    <w:p w:rsidR="000D1EE7" w:rsidRPr="00CC73C9" w:rsidRDefault="000D1EE7" w:rsidP="000D1EE7">
      <w:pPr>
        <w:spacing w:after="0"/>
        <w:jc w:val="both"/>
        <w:rPr>
          <w:rFonts w:ascii="Arial" w:hAnsi="Arial" w:cs="Arial"/>
          <w:sz w:val="24"/>
          <w:szCs w:val="24"/>
        </w:rPr>
      </w:pPr>
      <w:r w:rsidRPr="00CC73C9">
        <w:rPr>
          <w:rFonts w:ascii="Arial" w:hAnsi="Arial" w:cs="Arial"/>
          <w:sz w:val="24"/>
          <w:szCs w:val="24"/>
        </w:rPr>
        <w:t>AL NORTE.- En 43.85 cuarenta y tres metros ochenta y cinco centímetros, con límite de propiedad.</w:t>
      </w:r>
    </w:p>
    <w:p w:rsidR="000D1EE7" w:rsidRPr="00CC73C9" w:rsidRDefault="000D1EE7" w:rsidP="000D1EE7">
      <w:pPr>
        <w:spacing w:after="0"/>
        <w:jc w:val="both"/>
        <w:rPr>
          <w:rFonts w:ascii="Arial" w:hAnsi="Arial" w:cs="Arial"/>
          <w:sz w:val="24"/>
          <w:szCs w:val="24"/>
        </w:rPr>
      </w:pPr>
      <w:r w:rsidRPr="00CC73C9">
        <w:rPr>
          <w:rFonts w:ascii="Arial" w:hAnsi="Arial" w:cs="Arial"/>
          <w:sz w:val="24"/>
          <w:szCs w:val="24"/>
        </w:rPr>
        <w:t>AL SUR.- En 32.68 treinta y dos metros sesenta y ocho centímetros, con la fracción 1 uno.</w:t>
      </w:r>
    </w:p>
    <w:p w:rsidR="000D1EE7" w:rsidRPr="00CC73C9" w:rsidRDefault="000D1EE7" w:rsidP="000D1EE7">
      <w:pPr>
        <w:spacing w:after="0"/>
        <w:jc w:val="both"/>
        <w:rPr>
          <w:rFonts w:ascii="Arial" w:hAnsi="Arial" w:cs="Arial"/>
          <w:sz w:val="24"/>
          <w:szCs w:val="24"/>
        </w:rPr>
      </w:pPr>
      <w:r w:rsidRPr="00CC73C9">
        <w:rPr>
          <w:rFonts w:ascii="Arial" w:hAnsi="Arial" w:cs="Arial"/>
          <w:sz w:val="24"/>
          <w:szCs w:val="24"/>
        </w:rPr>
        <w:t>AL ORIENTE.- En 41.17 cuarenta y un metros diecisiete centímetros, con la fracción 3 tres.</w:t>
      </w:r>
    </w:p>
    <w:p w:rsidR="000D1EE7" w:rsidRPr="00CC73C9" w:rsidRDefault="000D1EE7" w:rsidP="000D1EE7">
      <w:pPr>
        <w:spacing w:after="0"/>
        <w:jc w:val="both"/>
        <w:rPr>
          <w:rFonts w:ascii="Arial" w:hAnsi="Arial" w:cs="Arial"/>
          <w:sz w:val="24"/>
          <w:szCs w:val="24"/>
        </w:rPr>
      </w:pPr>
      <w:r w:rsidRPr="00CC73C9">
        <w:rPr>
          <w:rFonts w:ascii="Arial" w:hAnsi="Arial" w:cs="Arial"/>
          <w:sz w:val="24"/>
          <w:szCs w:val="24"/>
        </w:rPr>
        <w:t>AL PONIENTE.- En 12.44 doce metros cuarenta y cuatro centímetros, con la fracción 1.</w:t>
      </w:r>
    </w:p>
    <w:p w:rsidR="000D1EE7" w:rsidRPr="00CC73C9" w:rsidRDefault="000D1EE7" w:rsidP="000D1EE7">
      <w:pPr>
        <w:spacing w:after="0"/>
        <w:jc w:val="both"/>
        <w:rPr>
          <w:rFonts w:ascii="Arial" w:hAnsi="Arial" w:cs="Arial"/>
          <w:sz w:val="24"/>
          <w:szCs w:val="24"/>
        </w:rPr>
      </w:pPr>
    </w:p>
    <w:p w:rsidR="000D1EE7" w:rsidRPr="00CC73C9" w:rsidRDefault="000D1EE7" w:rsidP="000D1EE7">
      <w:pPr>
        <w:spacing w:after="0"/>
        <w:jc w:val="both"/>
        <w:rPr>
          <w:rFonts w:ascii="Arial" w:hAnsi="Arial" w:cs="Arial"/>
          <w:sz w:val="24"/>
          <w:szCs w:val="24"/>
        </w:rPr>
      </w:pPr>
      <w:r w:rsidRPr="00CC73C9">
        <w:rPr>
          <w:rFonts w:ascii="Arial" w:hAnsi="Arial" w:cs="Arial"/>
          <w:sz w:val="24"/>
          <w:szCs w:val="24"/>
        </w:rPr>
        <w:t xml:space="preserve">Por la fracción 2, para uso área de cesión para destinos (ACD),ubicada en la Avenida </w:t>
      </w:r>
      <w:proofErr w:type="spellStart"/>
      <w:r w:rsidRPr="00CC73C9">
        <w:rPr>
          <w:rFonts w:ascii="Arial" w:hAnsi="Arial" w:cs="Arial"/>
          <w:sz w:val="24"/>
          <w:szCs w:val="24"/>
        </w:rPr>
        <w:t>Agricula</w:t>
      </w:r>
      <w:proofErr w:type="spellEnd"/>
      <w:r w:rsidRPr="00CC73C9">
        <w:rPr>
          <w:rFonts w:ascii="Arial" w:hAnsi="Arial" w:cs="Arial"/>
          <w:sz w:val="24"/>
          <w:szCs w:val="24"/>
        </w:rPr>
        <w:t xml:space="preserve"> sin número oficial, del Fraccionamiento Parques del Bosque, segregado de la cesión EV-2 letras y números “E”, “V”, guion dos, ubicada en la Avenida Agrícola, segregada de la fracción III-A, guion letra “A”, resultante de la subdivisión de una fracción del predio rústico denominado EL LLANO, ubicado al suroeste de Santa María, </w:t>
      </w:r>
      <w:proofErr w:type="spellStart"/>
      <w:r w:rsidRPr="00CC73C9">
        <w:rPr>
          <w:rFonts w:ascii="Arial" w:hAnsi="Arial" w:cs="Arial"/>
          <w:sz w:val="24"/>
          <w:szCs w:val="24"/>
        </w:rPr>
        <w:t>Tequepexpan</w:t>
      </w:r>
      <w:proofErr w:type="spellEnd"/>
      <w:r w:rsidRPr="00CC73C9">
        <w:rPr>
          <w:rFonts w:ascii="Arial" w:hAnsi="Arial" w:cs="Arial"/>
          <w:sz w:val="24"/>
          <w:szCs w:val="24"/>
        </w:rPr>
        <w:t>, en el municipio de Tlaquepaque, Jalisco delegación Hacienda de Santa Anita, Jalisco, con una superficie de 811.565 OCHOCIENTOS ONCE METROS QUINIENTOS SESENTA Y CIENCO MILIMETROS CUADRADOS, con las siguientes medidas y linderos:</w:t>
      </w:r>
    </w:p>
    <w:p w:rsidR="000D1EE7" w:rsidRPr="00CC73C9" w:rsidRDefault="000D1EE7" w:rsidP="000D1EE7">
      <w:pPr>
        <w:spacing w:after="0"/>
        <w:jc w:val="both"/>
        <w:rPr>
          <w:rFonts w:ascii="Arial" w:hAnsi="Arial" w:cs="Arial"/>
          <w:sz w:val="24"/>
          <w:szCs w:val="24"/>
        </w:rPr>
      </w:pPr>
      <w:r w:rsidRPr="00CC73C9">
        <w:rPr>
          <w:rFonts w:ascii="Arial" w:hAnsi="Arial" w:cs="Arial"/>
          <w:sz w:val="24"/>
          <w:szCs w:val="24"/>
        </w:rPr>
        <w:t>AL NORTE: En 16.66 dieciséis metros y seis centímetros, con la fracción 1 uno.</w:t>
      </w:r>
    </w:p>
    <w:p w:rsidR="000D1EE7" w:rsidRPr="00CC73C9" w:rsidRDefault="000D1EE7" w:rsidP="000D1EE7">
      <w:pPr>
        <w:spacing w:after="0"/>
        <w:jc w:val="both"/>
        <w:rPr>
          <w:rFonts w:ascii="Arial" w:hAnsi="Arial" w:cs="Arial"/>
          <w:sz w:val="24"/>
          <w:szCs w:val="24"/>
        </w:rPr>
      </w:pPr>
      <w:r w:rsidRPr="00CC73C9">
        <w:rPr>
          <w:rFonts w:ascii="Arial" w:hAnsi="Arial" w:cs="Arial"/>
          <w:sz w:val="24"/>
          <w:szCs w:val="24"/>
        </w:rPr>
        <w:t>AL SUR.- En 30.96 treinta metros noventa y seis centímetros, con propiedad privada.</w:t>
      </w:r>
    </w:p>
    <w:p w:rsidR="000D1EE7" w:rsidRPr="00CC73C9" w:rsidRDefault="000D1EE7" w:rsidP="000D1EE7">
      <w:pPr>
        <w:spacing w:after="0"/>
        <w:jc w:val="both"/>
        <w:rPr>
          <w:rFonts w:ascii="Arial" w:hAnsi="Arial" w:cs="Arial"/>
          <w:sz w:val="24"/>
          <w:szCs w:val="24"/>
        </w:rPr>
      </w:pPr>
      <w:r w:rsidRPr="00CC73C9">
        <w:rPr>
          <w:rFonts w:ascii="Arial" w:hAnsi="Arial" w:cs="Arial"/>
          <w:sz w:val="24"/>
          <w:szCs w:val="24"/>
        </w:rPr>
        <w:t>AL ORIENTE.- En 10.38 diez metros y ocho centímetros, con propiedad privada.</w:t>
      </w:r>
    </w:p>
    <w:p w:rsidR="000D1EE7" w:rsidRPr="00CC73C9" w:rsidRDefault="000D1EE7" w:rsidP="000D1EE7">
      <w:pPr>
        <w:spacing w:after="0"/>
        <w:jc w:val="both"/>
        <w:rPr>
          <w:rFonts w:ascii="Arial" w:hAnsi="Arial" w:cs="Arial"/>
          <w:sz w:val="24"/>
          <w:szCs w:val="24"/>
        </w:rPr>
      </w:pPr>
      <w:r w:rsidRPr="00CC73C9">
        <w:rPr>
          <w:rFonts w:ascii="Arial" w:hAnsi="Arial" w:cs="Arial"/>
          <w:sz w:val="24"/>
          <w:szCs w:val="24"/>
        </w:rPr>
        <w:t xml:space="preserve">AL PONIENTE.- En 17.99 diecisiete metros noventa y nueve centímetros, 5.00 cinco metros, 5.00 cinco metros, 72.72 setenta y dos metros setenta y dos centímetros, 7.70 siete metros setenta centímetros, 72.69 setenta y dos metros sesenta y nueve centímetros, 4.50 cuatro metros cincuenta centímetros, 5.00 cinco metros y 2.50 dos metros cincuenta centímetros, con  </w:t>
      </w:r>
      <w:proofErr w:type="spellStart"/>
      <w:r w:rsidRPr="00CC73C9">
        <w:rPr>
          <w:rFonts w:ascii="Arial" w:hAnsi="Arial" w:cs="Arial"/>
          <w:sz w:val="24"/>
          <w:szCs w:val="24"/>
        </w:rPr>
        <w:t>macrolote</w:t>
      </w:r>
      <w:proofErr w:type="spellEnd"/>
      <w:r w:rsidRPr="00CC73C9">
        <w:rPr>
          <w:rFonts w:ascii="Arial" w:hAnsi="Arial" w:cs="Arial"/>
          <w:sz w:val="24"/>
          <w:szCs w:val="24"/>
        </w:rPr>
        <w:t xml:space="preserve"> C-2 metra “C”, guion, dos de la manzana 1 uno.</w:t>
      </w:r>
    </w:p>
    <w:p w:rsidR="000D1EE7" w:rsidRPr="00CC73C9" w:rsidRDefault="000D1EE7" w:rsidP="000D1EE7">
      <w:pPr>
        <w:spacing w:after="0"/>
        <w:jc w:val="both"/>
        <w:rPr>
          <w:rFonts w:ascii="Arial" w:hAnsi="Arial" w:cs="Arial"/>
          <w:b/>
          <w:sz w:val="24"/>
          <w:szCs w:val="24"/>
        </w:rPr>
      </w:pPr>
    </w:p>
    <w:p w:rsidR="000D1EE7" w:rsidRPr="00CC73C9" w:rsidRDefault="000D1EE7" w:rsidP="000D1EE7">
      <w:pPr>
        <w:spacing w:after="0"/>
        <w:jc w:val="both"/>
        <w:rPr>
          <w:rFonts w:ascii="Arial" w:hAnsi="Arial" w:cs="Arial"/>
          <w:sz w:val="24"/>
          <w:szCs w:val="24"/>
        </w:rPr>
      </w:pPr>
      <w:r w:rsidRPr="00CC73C9">
        <w:rPr>
          <w:rFonts w:ascii="Arial" w:hAnsi="Arial" w:cs="Arial"/>
          <w:b/>
          <w:sz w:val="24"/>
          <w:szCs w:val="24"/>
        </w:rPr>
        <w:t>TERCERO.</w:t>
      </w:r>
      <w:r w:rsidRPr="00CC73C9">
        <w:rPr>
          <w:rFonts w:ascii="Arial" w:hAnsi="Arial" w:cs="Arial"/>
          <w:sz w:val="24"/>
          <w:szCs w:val="24"/>
        </w:rPr>
        <w:t>- ……………………..</w:t>
      </w:r>
    </w:p>
    <w:p w:rsidR="000D1EE7" w:rsidRPr="0059014D" w:rsidRDefault="000D1EE7" w:rsidP="000D1EE7">
      <w:pPr>
        <w:jc w:val="both"/>
        <w:rPr>
          <w:rFonts w:ascii="Arial" w:hAnsi="Arial" w:cs="Arial"/>
          <w:sz w:val="16"/>
          <w:szCs w:val="24"/>
        </w:rPr>
      </w:pPr>
    </w:p>
    <w:p w:rsidR="000D1EE7" w:rsidRPr="00CC73C9" w:rsidRDefault="000D1EE7" w:rsidP="000D1EE7">
      <w:pPr>
        <w:jc w:val="both"/>
        <w:rPr>
          <w:rFonts w:ascii="Arial" w:hAnsi="Arial" w:cs="Arial"/>
          <w:sz w:val="24"/>
          <w:szCs w:val="24"/>
        </w:rPr>
      </w:pPr>
      <w:r w:rsidRPr="00CC73C9">
        <w:rPr>
          <w:rFonts w:ascii="Arial" w:hAnsi="Arial" w:cs="Arial"/>
          <w:b/>
          <w:sz w:val="24"/>
          <w:szCs w:val="24"/>
        </w:rPr>
        <w:t>NOTIFÍQUESE</w:t>
      </w:r>
      <w:r w:rsidRPr="00CC73C9">
        <w:rPr>
          <w:rFonts w:ascii="Arial" w:hAnsi="Arial" w:cs="Arial"/>
          <w:sz w:val="24"/>
          <w:szCs w:val="24"/>
        </w:rPr>
        <w:t xml:space="preserve">. A la Presidenta Municipal, Síndico Municipal, Tesorero Municipal, a la Dirección de Patrimonio Municipal, y a cualquier otra dependencia involucrada para que la presente iniciativa surta los efectos legales a que haya lugar. </w:t>
      </w:r>
    </w:p>
    <w:p w:rsidR="000D1EE7" w:rsidRPr="00CC73C9" w:rsidRDefault="000D1EE7" w:rsidP="000D1EE7">
      <w:pPr>
        <w:spacing w:line="240" w:lineRule="auto"/>
        <w:jc w:val="center"/>
        <w:rPr>
          <w:rFonts w:ascii="Arial" w:hAnsi="Arial" w:cs="Arial"/>
          <w:b/>
          <w:sz w:val="24"/>
          <w:szCs w:val="24"/>
        </w:rPr>
      </w:pPr>
      <w:r w:rsidRPr="00CC73C9">
        <w:rPr>
          <w:rFonts w:ascii="Arial" w:hAnsi="Arial" w:cs="Arial"/>
          <w:b/>
          <w:sz w:val="24"/>
          <w:szCs w:val="24"/>
        </w:rPr>
        <w:t>A T E N T A M E N T E</w:t>
      </w:r>
    </w:p>
    <w:p w:rsidR="000D1EE7" w:rsidRPr="00CC73C9" w:rsidRDefault="000D1EE7" w:rsidP="000D1EE7">
      <w:pPr>
        <w:spacing w:after="30" w:line="240" w:lineRule="auto"/>
        <w:jc w:val="center"/>
        <w:rPr>
          <w:rFonts w:ascii="Arial" w:hAnsi="Arial" w:cs="Arial"/>
          <w:b/>
          <w:sz w:val="24"/>
          <w:szCs w:val="24"/>
        </w:rPr>
      </w:pPr>
      <w:r w:rsidRPr="00CC73C9">
        <w:rPr>
          <w:rFonts w:ascii="Arial" w:hAnsi="Arial" w:cs="Arial"/>
          <w:b/>
          <w:sz w:val="24"/>
          <w:szCs w:val="24"/>
        </w:rPr>
        <w:t>“PRIMA OPERA FIGLINAE HOMO”</w:t>
      </w:r>
    </w:p>
    <w:p w:rsidR="000D1EE7" w:rsidRPr="00CC73C9" w:rsidRDefault="000D1EE7" w:rsidP="000D1EE7">
      <w:pPr>
        <w:spacing w:after="30" w:line="240" w:lineRule="auto"/>
        <w:jc w:val="center"/>
        <w:rPr>
          <w:rFonts w:ascii="Arial" w:hAnsi="Arial" w:cs="Arial"/>
          <w:b/>
          <w:sz w:val="24"/>
          <w:szCs w:val="24"/>
        </w:rPr>
      </w:pPr>
      <w:r w:rsidRPr="00CC73C9">
        <w:rPr>
          <w:rFonts w:ascii="Arial" w:hAnsi="Arial" w:cs="Arial"/>
          <w:b/>
          <w:sz w:val="24"/>
          <w:szCs w:val="24"/>
        </w:rPr>
        <w:t>SALON DE SESIONES DEL H. AYUNTAMIENTO</w:t>
      </w:r>
    </w:p>
    <w:p w:rsidR="000D1EE7" w:rsidRDefault="000D1EE7" w:rsidP="000D1EE7">
      <w:pPr>
        <w:spacing w:after="30" w:line="240" w:lineRule="auto"/>
        <w:jc w:val="center"/>
        <w:rPr>
          <w:rFonts w:ascii="Arial" w:hAnsi="Arial" w:cs="Arial"/>
          <w:b/>
          <w:sz w:val="24"/>
          <w:szCs w:val="24"/>
        </w:rPr>
      </w:pPr>
      <w:r w:rsidRPr="00CC73C9">
        <w:rPr>
          <w:rFonts w:ascii="Arial" w:hAnsi="Arial" w:cs="Arial"/>
          <w:b/>
          <w:sz w:val="24"/>
          <w:szCs w:val="24"/>
        </w:rPr>
        <w:t>“AÑO.2021 CONMEMORACIÓN DE LOS 200 AÑOS DE LA PROCLAMA DE LA INDEPENDENCIA DE LA NUEVA GALICIA EN EL MUNICIPIO DE SAN PEDRO TLAQUEPAQUE, JALISCO MEXICO.”</w:t>
      </w:r>
    </w:p>
    <w:p w:rsidR="0059014D" w:rsidRPr="00CC73C9" w:rsidRDefault="0059014D" w:rsidP="000D1EE7">
      <w:pPr>
        <w:spacing w:after="30" w:line="240" w:lineRule="auto"/>
        <w:jc w:val="center"/>
        <w:rPr>
          <w:rFonts w:ascii="Arial" w:hAnsi="Arial" w:cs="Arial"/>
          <w:b/>
          <w:sz w:val="24"/>
          <w:szCs w:val="24"/>
        </w:rPr>
      </w:pPr>
    </w:p>
    <w:p w:rsidR="000D1EE7" w:rsidRPr="00CC73C9" w:rsidRDefault="000D1EE7" w:rsidP="000D1EE7">
      <w:pPr>
        <w:spacing w:after="30" w:line="240" w:lineRule="auto"/>
        <w:jc w:val="center"/>
        <w:rPr>
          <w:rFonts w:ascii="Arial" w:hAnsi="Arial" w:cs="Arial"/>
          <w:b/>
          <w:sz w:val="24"/>
          <w:szCs w:val="24"/>
        </w:rPr>
      </w:pPr>
    </w:p>
    <w:p w:rsidR="000D1EE7" w:rsidRPr="00CC73C9" w:rsidRDefault="000D1EE7" w:rsidP="000D1EE7">
      <w:pPr>
        <w:spacing w:line="240" w:lineRule="auto"/>
        <w:ind w:right="49"/>
        <w:jc w:val="center"/>
        <w:rPr>
          <w:rFonts w:ascii="Arial" w:hAnsi="Arial" w:cs="Arial"/>
          <w:b/>
          <w:sz w:val="24"/>
          <w:szCs w:val="24"/>
          <w:u w:val="single"/>
        </w:rPr>
      </w:pPr>
      <w:r w:rsidRPr="00CC73C9">
        <w:rPr>
          <w:rFonts w:ascii="Arial" w:hAnsi="Arial" w:cs="Arial"/>
          <w:b/>
          <w:sz w:val="24"/>
          <w:szCs w:val="24"/>
          <w:u w:val="single"/>
        </w:rPr>
        <w:t>INTEGRANTES DE LA COMISION DE HACIENDA, PATRIMONIO Y PRESUPUESTO.</w:t>
      </w:r>
    </w:p>
    <w:p w:rsidR="0059014D" w:rsidRDefault="0059014D" w:rsidP="000D1EE7">
      <w:pPr>
        <w:spacing w:after="0" w:line="240" w:lineRule="auto"/>
        <w:ind w:right="49"/>
        <w:jc w:val="center"/>
        <w:rPr>
          <w:rFonts w:ascii="Arial" w:hAnsi="Arial" w:cs="Arial"/>
          <w:b/>
          <w:sz w:val="24"/>
          <w:szCs w:val="24"/>
        </w:rPr>
      </w:pPr>
    </w:p>
    <w:p w:rsidR="000D1EE7" w:rsidRPr="00CC73C9" w:rsidRDefault="000D1EE7" w:rsidP="000D1EE7">
      <w:pPr>
        <w:spacing w:after="0" w:line="240" w:lineRule="auto"/>
        <w:ind w:right="49"/>
        <w:jc w:val="center"/>
        <w:rPr>
          <w:rFonts w:ascii="Arial" w:hAnsi="Arial" w:cs="Arial"/>
          <w:b/>
          <w:sz w:val="24"/>
          <w:szCs w:val="24"/>
        </w:rPr>
      </w:pPr>
      <w:r w:rsidRPr="00CC73C9">
        <w:rPr>
          <w:rFonts w:ascii="Arial" w:hAnsi="Arial" w:cs="Arial"/>
          <w:b/>
          <w:sz w:val="24"/>
          <w:szCs w:val="24"/>
        </w:rPr>
        <w:t>JOSÉ LUIS SALAZAR MARTÍNEZ</w:t>
      </w:r>
    </w:p>
    <w:p w:rsidR="000D1EE7" w:rsidRPr="00CC73C9" w:rsidRDefault="000D1EE7" w:rsidP="000D1EE7">
      <w:pPr>
        <w:spacing w:after="0" w:line="240" w:lineRule="auto"/>
        <w:ind w:right="49"/>
        <w:jc w:val="center"/>
        <w:rPr>
          <w:rFonts w:ascii="Arial" w:hAnsi="Arial" w:cs="Arial"/>
          <w:b/>
          <w:sz w:val="24"/>
          <w:szCs w:val="24"/>
        </w:rPr>
      </w:pPr>
      <w:r w:rsidRPr="00CC73C9">
        <w:rPr>
          <w:rFonts w:ascii="Arial" w:hAnsi="Arial" w:cs="Arial"/>
          <w:b/>
          <w:sz w:val="24"/>
          <w:szCs w:val="24"/>
        </w:rPr>
        <w:t xml:space="preserve">PRESIDENTE </w:t>
      </w:r>
    </w:p>
    <w:p w:rsidR="000D1EE7" w:rsidRPr="00CC73C9" w:rsidRDefault="000D1EE7" w:rsidP="000D1EE7">
      <w:pPr>
        <w:spacing w:after="0" w:line="240" w:lineRule="auto"/>
        <w:ind w:right="49"/>
        <w:jc w:val="center"/>
        <w:rPr>
          <w:rFonts w:ascii="Arial" w:hAnsi="Arial" w:cs="Arial"/>
          <w:b/>
          <w:sz w:val="24"/>
          <w:szCs w:val="24"/>
        </w:rPr>
      </w:pPr>
    </w:p>
    <w:p w:rsidR="000D1EE7" w:rsidRPr="00CC73C9" w:rsidRDefault="000D1EE7" w:rsidP="000D1EE7">
      <w:pPr>
        <w:spacing w:after="0" w:line="240" w:lineRule="auto"/>
        <w:ind w:right="49"/>
        <w:jc w:val="center"/>
        <w:rPr>
          <w:rFonts w:ascii="Arial" w:hAnsi="Arial" w:cs="Arial"/>
          <w:b/>
          <w:sz w:val="24"/>
          <w:szCs w:val="24"/>
        </w:rPr>
      </w:pPr>
    </w:p>
    <w:p w:rsidR="000D1EE7" w:rsidRPr="00CC73C9" w:rsidRDefault="000D1EE7" w:rsidP="000D1EE7">
      <w:pPr>
        <w:spacing w:after="0" w:line="240" w:lineRule="auto"/>
        <w:ind w:right="49"/>
        <w:jc w:val="center"/>
        <w:rPr>
          <w:rFonts w:ascii="Arial" w:hAnsi="Arial" w:cs="Arial"/>
          <w:b/>
          <w:sz w:val="24"/>
          <w:szCs w:val="24"/>
        </w:rPr>
      </w:pPr>
      <w:r w:rsidRPr="00CC73C9">
        <w:rPr>
          <w:rFonts w:ascii="Arial" w:hAnsi="Arial" w:cs="Arial"/>
          <w:b/>
          <w:sz w:val="24"/>
          <w:szCs w:val="24"/>
        </w:rPr>
        <w:t>HÉCTOR MANUEL PERFECTO RODRÍGUEZ</w:t>
      </w:r>
    </w:p>
    <w:p w:rsidR="000D1EE7" w:rsidRPr="00CC73C9" w:rsidRDefault="000D1EE7" w:rsidP="000D1EE7">
      <w:pPr>
        <w:spacing w:after="0" w:line="240" w:lineRule="auto"/>
        <w:ind w:right="49"/>
        <w:jc w:val="center"/>
        <w:rPr>
          <w:rFonts w:ascii="Arial" w:hAnsi="Arial" w:cs="Arial"/>
          <w:b/>
          <w:sz w:val="24"/>
          <w:szCs w:val="24"/>
        </w:rPr>
      </w:pPr>
      <w:r w:rsidRPr="00CC73C9">
        <w:rPr>
          <w:rFonts w:ascii="Arial" w:hAnsi="Arial" w:cs="Arial"/>
          <w:b/>
          <w:sz w:val="24"/>
          <w:szCs w:val="24"/>
        </w:rPr>
        <w:t>VOCAL</w:t>
      </w:r>
    </w:p>
    <w:p w:rsidR="000D1EE7" w:rsidRPr="00CC73C9" w:rsidRDefault="000D1EE7" w:rsidP="000D1EE7">
      <w:pPr>
        <w:spacing w:after="0"/>
        <w:ind w:right="49"/>
        <w:jc w:val="center"/>
        <w:rPr>
          <w:rFonts w:ascii="Arial" w:hAnsi="Arial" w:cs="Arial"/>
          <w:b/>
          <w:sz w:val="24"/>
          <w:szCs w:val="24"/>
        </w:rPr>
      </w:pPr>
    </w:p>
    <w:p w:rsidR="000D1EE7" w:rsidRPr="00CC73C9" w:rsidRDefault="000D1EE7" w:rsidP="000D1EE7">
      <w:pPr>
        <w:spacing w:after="0"/>
        <w:ind w:right="49"/>
        <w:jc w:val="center"/>
        <w:rPr>
          <w:rFonts w:ascii="Arial" w:hAnsi="Arial" w:cs="Arial"/>
          <w:b/>
          <w:sz w:val="24"/>
          <w:szCs w:val="24"/>
        </w:rPr>
      </w:pPr>
    </w:p>
    <w:p w:rsidR="000D1EE7" w:rsidRPr="00CC73C9" w:rsidRDefault="000D1EE7" w:rsidP="000D1EE7">
      <w:pPr>
        <w:spacing w:after="0"/>
        <w:ind w:right="49"/>
        <w:jc w:val="center"/>
        <w:rPr>
          <w:rFonts w:ascii="Arial" w:hAnsi="Arial" w:cs="Arial"/>
          <w:b/>
          <w:sz w:val="24"/>
          <w:szCs w:val="24"/>
        </w:rPr>
      </w:pPr>
      <w:r w:rsidRPr="00CC73C9">
        <w:rPr>
          <w:rFonts w:ascii="Arial" w:hAnsi="Arial" w:cs="Arial"/>
          <w:b/>
          <w:sz w:val="24"/>
          <w:szCs w:val="24"/>
        </w:rPr>
        <w:t>IRMA YOLANDA REYNOSO MERCADO</w:t>
      </w:r>
    </w:p>
    <w:p w:rsidR="000D1EE7" w:rsidRPr="00CC73C9" w:rsidRDefault="000D1EE7" w:rsidP="000D1EE7">
      <w:pPr>
        <w:spacing w:after="0"/>
        <w:ind w:right="49"/>
        <w:jc w:val="center"/>
        <w:rPr>
          <w:rFonts w:ascii="Arial" w:hAnsi="Arial" w:cs="Arial"/>
          <w:b/>
          <w:sz w:val="24"/>
          <w:szCs w:val="24"/>
        </w:rPr>
      </w:pPr>
      <w:r w:rsidRPr="00CC73C9">
        <w:rPr>
          <w:rFonts w:ascii="Arial" w:hAnsi="Arial" w:cs="Arial"/>
          <w:b/>
          <w:sz w:val="24"/>
          <w:szCs w:val="24"/>
        </w:rPr>
        <w:t>VOCAL</w:t>
      </w:r>
    </w:p>
    <w:p w:rsidR="000D1EE7" w:rsidRPr="00CC73C9" w:rsidRDefault="000D1EE7" w:rsidP="000D1EE7">
      <w:pPr>
        <w:spacing w:line="240" w:lineRule="auto"/>
        <w:ind w:right="49"/>
        <w:jc w:val="center"/>
        <w:rPr>
          <w:rFonts w:ascii="Arial" w:hAnsi="Arial" w:cs="Arial"/>
          <w:b/>
          <w:sz w:val="24"/>
          <w:szCs w:val="24"/>
        </w:rPr>
      </w:pPr>
    </w:p>
    <w:p w:rsidR="000D1EE7" w:rsidRPr="00CC73C9" w:rsidRDefault="000D1EE7" w:rsidP="000D1EE7">
      <w:pPr>
        <w:spacing w:after="0"/>
        <w:ind w:right="49"/>
        <w:jc w:val="center"/>
        <w:rPr>
          <w:rFonts w:ascii="Arial" w:hAnsi="Arial" w:cs="Arial"/>
          <w:b/>
          <w:sz w:val="24"/>
          <w:szCs w:val="24"/>
        </w:rPr>
      </w:pPr>
      <w:r w:rsidRPr="00CC73C9">
        <w:rPr>
          <w:rFonts w:ascii="Arial" w:hAnsi="Arial" w:cs="Arial"/>
          <w:b/>
          <w:sz w:val="24"/>
          <w:szCs w:val="24"/>
        </w:rPr>
        <w:t>DANIELA ELIZABETH CHÁVEZ ESTRADA</w:t>
      </w:r>
    </w:p>
    <w:p w:rsidR="000D1EE7" w:rsidRPr="00CC73C9" w:rsidRDefault="000D1EE7" w:rsidP="000D1EE7">
      <w:pPr>
        <w:spacing w:after="0"/>
        <w:ind w:right="49"/>
        <w:jc w:val="center"/>
        <w:rPr>
          <w:rFonts w:ascii="Arial" w:hAnsi="Arial" w:cs="Arial"/>
          <w:b/>
          <w:sz w:val="24"/>
          <w:szCs w:val="24"/>
        </w:rPr>
      </w:pPr>
      <w:r w:rsidRPr="00CC73C9">
        <w:rPr>
          <w:rFonts w:ascii="Arial" w:hAnsi="Arial" w:cs="Arial"/>
          <w:b/>
          <w:sz w:val="24"/>
          <w:szCs w:val="24"/>
        </w:rPr>
        <w:t>VOCAL</w:t>
      </w:r>
    </w:p>
    <w:p w:rsidR="000D1EE7" w:rsidRPr="00CC73C9" w:rsidRDefault="000D1EE7" w:rsidP="000D1EE7">
      <w:pPr>
        <w:ind w:right="49"/>
        <w:jc w:val="center"/>
        <w:rPr>
          <w:rFonts w:ascii="Arial" w:hAnsi="Arial" w:cs="Arial"/>
          <w:b/>
          <w:sz w:val="24"/>
          <w:szCs w:val="24"/>
        </w:rPr>
      </w:pPr>
    </w:p>
    <w:p w:rsidR="000D1EE7" w:rsidRPr="00CC73C9" w:rsidRDefault="000D1EE7" w:rsidP="000D1EE7">
      <w:pPr>
        <w:spacing w:after="0"/>
        <w:ind w:right="49"/>
        <w:jc w:val="center"/>
        <w:rPr>
          <w:rFonts w:ascii="Arial" w:hAnsi="Arial" w:cs="Arial"/>
          <w:b/>
          <w:sz w:val="24"/>
          <w:szCs w:val="24"/>
        </w:rPr>
      </w:pPr>
      <w:r w:rsidRPr="00CC73C9">
        <w:rPr>
          <w:rFonts w:ascii="Arial" w:hAnsi="Arial" w:cs="Arial"/>
          <w:b/>
          <w:sz w:val="24"/>
          <w:szCs w:val="24"/>
        </w:rPr>
        <w:t>FRANCISCO JUÁREZ PIÑA</w:t>
      </w:r>
    </w:p>
    <w:p w:rsidR="000D1EE7" w:rsidRPr="00CC73C9" w:rsidRDefault="000D1EE7" w:rsidP="000D1EE7">
      <w:pPr>
        <w:spacing w:after="0"/>
        <w:ind w:right="49"/>
        <w:jc w:val="center"/>
        <w:rPr>
          <w:rFonts w:ascii="Arial" w:hAnsi="Arial" w:cs="Arial"/>
          <w:b/>
          <w:sz w:val="24"/>
          <w:szCs w:val="24"/>
        </w:rPr>
      </w:pPr>
      <w:r w:rsidRPr="00CC73C9">
        <w:rPr>
          <w:rFonts w:ascii="Arial" w:hAnsi="Arial" w:cs="Arial"/>
          <w:b/>
          <w:sz w:val="24"/>
          <w:szCs w:val="24"/>
        </w:rPr>
        <w:t>VOCAL</w:t>
      </w:r>
    </w:p>
    <w:p w:rsidR="000D1EE7" w:rsidRPr="00CC73C9" w:rsidRDefault="000D1EE7" w:rsidP="000D1EE7">
      <w:pPr>
        <w:ind w:right="49"/>
        <w:jc w:val="center"/>
        <w:rPr>
          <w:rFonts w:ascii="Arial" w:hAnsi="Arial" w:cs="Arial"/>
          <w:b/>
          <w:sz w:val="24"/>
          <w:szCs w:val="24"/>
        </w:rPr>
      </w:pPr>
    </w:p>
    <w:p w:rsidR="000D1EE7" w:rsidRPr="00CC73C9" w:rsidRDefault="000D1EE7" w:rsidP="000D1EE7">
      <w:pPr>
        <w:spacing w:after="0"/>
        <w:ind w:right="49"/>
        <w:jc w:val="center"/>
        <w:rPr>
          <w:rFonts w:ascii="Arial" w:hAnsi="Arial" w:cs="Arial"/>
          <w:b/>
          <w:sz w:val="24"/>
          <w:szCs w:val="24"/>
        </w:rPr>
      </w:pPr>
      <w:r w:rsidRPr="00CC73C9">
        <w:rPr>
          <w:rFonts w:ascii="Arial" w:hAnsi="Arial" w:cs="Arial"/>
          <w:b/>
          <w:sz w:val="24"/>
          <w:szCs w:val="24"/>
        </w:rPr>
        <w:t>BETSABÉ DOLORES ALMAGUER ESPARZA</w:t>
      </w:r>
    </w:p>
    <w:p w:rsidR="000D1EE7" w:rsidRPr="00CC73C9" w:rsidRDefault="000D1EE7" w:rsidP="000D1EE7">
      <w:pPr>
        <w:spacing w:after="0"/>
        <w:ind w:right="49"/>
        <w:jc w:val="center"/>
        <w:rPr>
          <w:rFonts w:ascii="Arial" w:hAnsi="Arial" w:cs="Arial"/>
          <w:b/>
          <w:sz w:val="24"/>
          <w:szCs w:val="24"/>
        </w:rPr>
      </w:pPr>
      <w:r w:rsidRPr="00CC73C9">
        <w:rPr>
          <w:rFonts w:ascii="Arial" w:hAnsi="Arial" w:cs="Arial"/>
          <w:b/>
          <w:sz w:val="24"/>
          <w:szCs w:val="24"/>
        </w:rPr>
        <w:t>VOCAL</w:t>
      </w:r>
    </w:p>
    <w:p w:rsidR="000D1EE7" w:rsidRPr="00CC73C9" w:rsidRDefault="000D1EE7" w:rsidP="000D1EE7">
      <w:pPr>
        <w:ind w:right="49"/>
        <w:jc w:val="center"/>
        <w:rPr>
          <w:rFonts w:ascii="Arial" w:hAnsi="Arial" w:cs="Arial"/>
          <w:b/>
          <w:sz w:val="24"/>
          <w:szCs w:val="24"/>
        </w:rPr>
      </w:pPr>
    </w:p>
    <w:p w:rsidR="000D1EE7" w:rsidRPr="00CC73C9" w:rsidRDefault="000D1EE7" w:rsidP="000D1EE7">
      <w:pPr>
        <w:spacing w:after="0"/>
        <w:ind w:right="49"/>
        <w:jc w:val="center"/>
        <w:rPr>
          <w:rFonts w:ascii="Arial" w:hAnsi="Arial" w:cs="Arial"/>
          <w:b/>
          <w:sz w:val="24"/>
          <w:szCs w:val="24"/>
        </w:rPr>
      </w:pPr>
      <w:r w:rsidRPr="00CC73C9">
        <w:rPr>
          <w:rFonts w:ascii="Arial" w:hAnsi="Arial" w:cs="Arial"/>
          <w:b/>
          <w:sz w:val="24"/>
          <w:szCs w:val="24"/>
        </w:rPr>
        <w:t>JOSÉ LUIS FIGUEROA MEZA</w:t>
      </w:r>
    </w:p>
    <w:p w:rsidR="000D1EE7" w:rsidRPr="00CC73C9" w:rsidRDefault="000D1EE7" w:rsidP="000D1EE7">
      <w:pPr>
        <w:spacing w:after="0"/>
        <w:ind w:right="49"/>
        <w:jc w:val="center"/>
        <w:rPr>
          <w:rFonts w:ascii="Arial" w:hAnsi="Arial" w:cs="Arial"/>
          <w:b/>
          <w:sz w:val="24"/>
          <w:szCs w:val="24"/>
        </w:rPr>
      </w:pPr>
      <w:r w:rsidRPr="00CC73C9">
        <w:rPr>
          <w:rFonts w:ascii="Arial" w:hAnsi="Arial" w:cs="Arial"/>
          <w:b/>
          <w:sz w:val="24"/>
          <w:szCs w:val="24"/>
        </w:rPr>
        <w:t>VOCAL</w:t>
      </w:r>
    </w:p>
    <w:p w:rsidR="000D1EE7" w:rsidRPr="00CC73C9" w:rsidRDefault="000D1EE7" w:rsidP="000D1EE7">
      <w:pPr>
        <w:spacing w:after="0"/>
        <w:ind w:right="49"/>
        <w:jc w:val="center"/>
        <w:rPr>
          <w:rFonts w:ascii="Arial" w:hAnsi="Arial" w:cs="Arial"/>
          <w:b/>
          <w:sz w:val="24"/>
          <w:szCs w:val="24"/>
        </w:rPr>
      </w:pPr>
    </w:p>
    <w:p w:rsidR="000D1EE7" w:rsidRPr="00CC73C9" w:rsidRDefault="000D1EE7" w:rsidP="000D1EE7">
      <w:pPr>
        <w:spacing w:after="0"/>
        <w:ind w:right="49"/>
        <w:jc w:val="center"/>
        <w:rPr>
          <w:rFonts w:ascii="Arial" w:hAnsi="Arial" w:cs="Arial"/>
          <w:b/>
          <w:sz w:val="24"/>
          <w:szCs w:val="24"/>
        </w:rPr>
      </w:pPr>
    </w:p>
    <w:p w:rsidR="000D1EE7" w:rsidRPr="00CC73C9" w:rsidRDefault="000D1EE7" w:rsidP="000D1EE7">
      <w:pPr>
        <w:spacing w:after="0"/>
        <w:ind w:right="49"/>
        <w:jc w:val="center"/>
        <w:rPr>
          <w:rFonts w:ascii="Arial" w:hAnsi="Arial" w:cs="Arial"/>
          <w:b/>
          <w:sz w:val="24"/>
          <w:szCs w:val="24"/>
        </w:rPr>
      </w:pPr>
      <w:r w:rsidRPr="00CC73C9">
        <w:rPr>
          <w:rFonts w:ascii="Arial" w:hAnsi="Arial" w:cs="Arial"/>
          <w:b/>
          <w:sz w:val="24"/>
          <w:szCs w:val="24"/>
        </w:rPr>
        <w:t>C.JAIME CONTRERAS ESTRADA</w:t>
      </w:r>
    </w:p>
    <w:p w:rsidR="000D1EE7" w:rsidRPr="00CC73C9" w:rsidRDefault="000D1EE7" w:rsidP="000D1EE7">
      <w:pPr>
        <w:spacing w:after="0"/>
        <w:ind w:right="49"/>
        <w:jc w:val="center"/>
        <w:rPr>
          <w:rFonts w:ascii="Arial" w:hAnsi="Arial" w:cs="Arial"/>
          <w:b/>
          <w:sz w:val="24"/>
          <w:szCs w:val="24"/>
        </w:rPr>
      </w:pPr>
      <w:r w:rsidRPr="00CC73C9">
        <w:rPr>
          <w:rFonts w:ascii="Arial" w:hAnsi="Arial" w:cs="Arial"/>
          <w:b/>
          <w:sz w:val="24"/>
          <w:szCs w:val="24"/>
        </w:rPr>
        <w:t>VOCAL</w:t>
      </w:r>
    </w:p>
    <w:p w:rsidR="000D1EE7" w:rsidRDefault="000D1EE7" w:rsidP="000D1EE7">
      <w:pPr>
        <w:spacing w:after="0" w:line="240" w:lineRule="auto"/>
        <w:ind w:right="49"/>
        <w:jc w:val="center"/>
        <w:rPr>
          <w:rFonts w:ascii="Arial" w:hAnsi="Arial" w:cs="Arial"/>
          <w:b/>
          <w:sz w:val="24"/>
          <w:szCs w:val="24"/>
        </w:rPr>
      </w:pPr>
    </w:p>
    <w:p w:rsidR="0059014D" w:rsidRPr="00CC73C9" w:rsidRDefault="0059014D" w:rsidP="000D1EE7">
      <w:pPr>
        <w:spacing w:after="0" w:line="240" w:lineRule="auto"/>
        <w:ind w:right="49"/>
        <w:jc w:val="center"/>
        <w:rPr>
          <w:rFonts w:ascii="Arial" w:hAnsi="Arial" w:cs="Arial"/>
          <w:b/>
          <w:sz w:val="24"/>
          <w:szCs w:val="24"/>
        </w:rPr>
      </w:pPr>
    </w:p>
    <w:p w:rsidR="000D1EE7" w:rsidRPr="00CC73C9" w:rsidRDefault="000D1EE7" w:rsidP="000D1EE7">
      <w:pPr>
        <w:spacing w:after="0"/>
        <w:ind w:right="-93"/>
        <w:jc w:val="center"/>
        <w:rPr>
          <w:rFonts w:ascii="Arial" w:hAnsi="Arial" w:cs="Arial"/>
          <w:b/>
          <w:sz w:val="24"/>
          <w:szCs w:val="24"/>
        </w:rPr>
      </w:pPr>
      <w:r w:rsidRPr="00CC73C9">
        <w:rPr>
          <w:rFonts w:ascii="Arial" w:hAnsi="Arial" w:cs="Arial"/>
          <w:b/>
          <w:sz w:val="24"/>
          <w:szCs w:val="24"/>
        </w:rPr>
        <w:t>ALBERTO MALDONADO CHAVARÍN</w:t>
      </w:r>
    </w:p>
    <w:p w:rsidR="000D1EE7" w:rsidRPr="00CC73C9" w:rsidRDefault="000D1EE7" w:rsidP="000D1EE7">
      <w:pPr>
        <w:spacing w:after="0"/>
        <w:ind w:right="49"/>
        <w:jc w:val="center"/>
        <w:rPr>
          <w:rFonts w:ascii="Arial" w:hAnsi="Arial" w:cs="Arial"/>
          <w:b/>
          <w:sz w:val="24"/>
          <w:szCs w:val="24"/>
        </w:rPr>
      </w:pPr>
      <w:r w:rsidRPr="00CC73C9">
        <w:rPr>
          <w:rFonts w:ascii="Arial" w:hAnsi="Arial" w:cs="Arial"/>
          <w:b/>
          <w:sz w:val="24"/>
          <w:szCs w:val="24"/>
        </w:rPr>
        <w:t>VOCAL</w:t>
      </w:r>
    </w:p>
    <w:p w:rsidR="000D1EE7" w:rsidRPr="00CC73C9" w:rsidRDefault="000D1EE7" w:rsidP="000D1EE7">
      <w:pPr>
        <w:ind w:right="49"/>
        <w:jc w:val="center"/>
        <w:rPr>
          <w:rFonts w:ascii="Arial" w:hAnsi="Arial" w:cs="Arial"/>
          <w:b/>
          <w:sz w:val="24"/>
          <w:szCs w:val="24"/>
        </w:rPr>
      </w:pPr>
    </w:p>
    <w:p w:rsidR="000D1EE7" w:rsidRPr="00CC73C9" w:rsidRDefault="000D1EE7" w:rsidP="000D1EE7">
      <w:pPr>
        <w:spacing w:after="0"/>
        <w:ind w:right="49"/>
        <w:jc w:val="center"/>
        <w:rPr>
          <w:rFonts w:ascii="Arial" w:hAnsi="Arial" w:cs="Arial"/>
          <w:b/>
          <w:sz w:val="24"/>
          <w:szCs w:val="24"/>
        </w:rPr>
      </w:pPr>
      <w:r w:rsidRPr="00CC73C9">
        <w:rPr>
          <w:rFonts w:ascii="Arial" w:hAnsi="Arial" w:cs="Arial"/>
          <w:b/>
          <w:sz w:val="24"/>
          <w:szCs w:val="24"/>
        </w:rPr>
        <w:t xml:space="preserve">ALBERTO ALFARO GARCÍA </w:t>
      </w:r>
    </w:p>
    <w:p w:rsidR="000D1EE7" w:rsidRPr="00CC73C9" w:rsidRDefault="000D1EE7" w:rsidP="000D1EE7">
      <w:pPr>
        <w:spacing w:after="0"/>
        <w:ind w:right="49"/>
        <w:jc w:val="center"/>
        <w:rPr>
          <w:rFonts w:ascii="Arial" w:hAnsi="Arial" w:cs="Arial"/>
          <w:b/>
          <w:sz w:val="24"/>
          <w:szCs w:val="24"/>
        </w:rPr>
      </w:pPr>
      <w:r w:rsidRPr="00CC73C9">
        <w:rPr>
          <w:rFonts w:ascii="Arial" w:hAnsi="Arial" w:cs="Arial"/>
          <w:b/>
          <w:sz w:val="24"/>
          <w:szCs w:val="24"/>
        </w:rPr>
        <w:t>VOCAL</w:t>
      </w:r>
    </w:p>
    <w:p w:rsidR="000D1EE7" w:rsidRPr="00CC73C9" w:rsidRDefault="000D1EE7" w:rsidP="000D1EE7">
      <w:pPr>
        <w:ind w:right="49"/>
        <w:jc w:val="center"/>
        <w:rPr>
          <w:rFonts w:ascii="Arial" w:hAnsi="Arial" w:cs="Arial"/>
          <w:b/>
          <w:sz w:val="24"/>
          <w:szCs w:val="24"/>
        </w:rPr>
      </w:pPr>
    </w:p>
    <w:p w:rsidR="000D1EE7" w:rsidRPr="00CC73C9" w:rsidRDefault="000D1EE7" w:rsidP="000D1EE7">
      <w:pPr>
        <w:spacing w:after="0"/>
        <w:ind w:right="49"/>
        <w:jc w:val="center"/>
        <w:rPr>
          <w:rFonts w:ascii="Arial" w:hAnsi="Arial" w:cs="Arial"/>
          <w:b/>
          <w:sz w:val="24"/>
          <w:szCs w:val="24"/>
        </w:rPr>
      </w:pPr>
      <w:r w:rsidRPr="00CC73C9">
        <w:rPr>
          <w:rFonts w:ascii="Arial" w:hAnsi="Arial" w:cs="Arial"/>
          <w:b/>
          <w:sz w:val="24"/>
          <w:szCs w:val="24"/>
        </w:rPr>
        <w:t>C.ALFREDO BARBA MARISCAL</w:t>
      </w:r>
    </w:p>
    <w:p w:rsidR="000D1EE7" w:rsidRPr="00CC73C9" w:rsidRDefault="000D1EE7" w:rsidP="000D1EE7">
      <w:pPr>
        <w:spacing w:after="0"/>
        <w:ind w:right="49"/>
        <w:jc w:val="center"/>
        <w:rPr>
          <w:rFonts w:ascii="Arial" w:hAnsi="Arial" w:cs="Arial"/>
          <w:b/>
          <w:sz w:val="24"/>
          <w:szCs w:val="24"/>
        </w:rPr>
      </w:pPr>
      <w:r w:rsidRPr="00CC73C9">
        <w:rPr>
          <w:rFonts w:ascii="Arial" w:hAnsi="Arial" w:cs="Arial"/>
          <w:b/>
          <w:sz w:val="24"/>
          <w:szCs w:val="24"/>
        </w:rPr>
        <w:t>VOCAL</w:t>
      </w:r>
    </w:p>
    <w:p w:rsidR="00B04270" w:rsidRPr="0059014D" w:rsidRDefault="004B134B" w:rsidP="004B134B">
      <w:pPr>
        <w:jc w:val="both"/>
        <w:rPr>
          <w:rFonts w:ascii="Arial" w:hAnsi="Arial" w:cs="Arial"/>
          <w:sz w:val="24"/>
          <w:szCs w:val="24"/>
        </w:rPr>
      </w:pPr>
      <w:r>
        <w:rPr>
          <w:sz w:val="24"/>
          <w:szCs w:val="24"/>
        </w:rPr>
        <w:t>----------------------------------------------------------------------------------------------------------------------------------------------------------------------------------------------------------------------</w:t>
      </w:r>
      <w:r w:rsidRPr="004B134B">
        <w:rPr>
          <w:rFonts w:ascii="Arial" w:hAnsi="Arial" w:cs="Arial"/>
          <w:sz w:val="24"/>
          <w:szCs w:val="24"/>
        </w:rPr>
        <w:t xml:space="preserve"> </w:t>
      </w:r>
      <w:r w:rsidRPr="007F5B6C">
        <w:rPr>
          <w:rFonts w:ascii="Arial" w:hAnsi="Arial" w:cs="Arial"/>
          <w:sz w:val="24"/>
          <w:szCs w:val="24"/>
        </w:rPr>
        <w:t>Con la palabra la Presidente Municipal, C. María Elena Limón García:</w:t>
      </w:r>
      <w:r w:rsidR="00F37174">
        <w:rPr>
          <w:rFonts w:ascii="Arial" w:hAnsi="Arial" w:cs="Arial"/>
          <w:sz w:val="24"/>
          <w:szCs w:val="24"/>
        </w:rPr>
        <w:t xml:space="preserve"> Gracias Secretario,</w:t>
      </w:r>
      <w:r>
        <w:rPr>
          <w:rFonts w:ascii="Arial" w:hAnsi="Arial" w:cs="Arial"/>
          <w:sz w:val="24"/>
          <w:szCs w:val="24"/>
        </w:rPr>
        <w:t xml:space="preserve"> se abre el turno de oradores en este tema. No habiendo oradores registrados, en votación económica les pregunto quienes estén por la</w:t>
      </w:r>
      <w:r w:rsidR="00F37174">
        <w:rPr>
          <w:rFonts w:ascii="Arial" w:hAnsi="Arial" w:cs="Arial"/>
          <w:sz w:val="24"/>
          <w:szCs w:val="24"/>
        </w:rPr>
        <w:t>, por la</w:t>
      </w:r>
      <w:r>
        <w:rPr>
          <w:rFonts w:ascii="Arial" w:hAnsi="Arial" w:cs="Arial"/>
          <w:sz w:val="24"/>
          <w:szCs w:val="24"/>
        </w:rPr>
        <w:t xml:space="preserve"> afirmativa, favor de manifestarlo,</w:t>
      </w:r>
      <w:r w:rsidR="00F37174">
        <w:rPr>
          <w:rFonts w:ascii="Arial" w:hAnsi="Arial" w:cs="Arial"/>
          <w:sz w:val="24"/>
          <w:szCs w:val="24"/>
        </w:rPr>
        <w:t xml:space="preserve"> ¿Los que estén en contra?, </w:t>
      </w:r>
      <w:r w:rsidR="002D3200">
        <w:rPr>
          <w:rFonts w:ascii="Arial" w:hAnsi="Arial" w:cs="Arial"/>
          <w:sz w:val="24"/>
          <w:szCs w:val="24"/>
        </w:rPr>
        <w:t xml:space="preserve">es, </w:t>
      </w:r>
      <w:r w:rsidR="00F37174">
        <w:rPr>
          <w:rFonts w:ascii="Arial" w:hAnsi="Arial" w:cs="Arial"/>
          <w:sz w:val="24"/>
          <w:szCs w:val="24"/>
        </w:rPr>
        <w:t>esta si requiere mayoría calificada, por lo cual no es aprobada,</w:t>
      </w:r>
      <w:r w:rsidRPr="00F37174">
        <w:rPr>
          <w:rFonts w:ascii="Arial" w:hAnsi="Arial" w:cs="Arial"/>
          <w:sz w:val="24"/>
          <w:szCs w:val="24"/>
        </w:rPr>
        <w:t xml:space="preserve"> </w:t>
      </w:r>
      <w:r w:rsidR="00740744" w:rsidRPr="00F37174">
        <w:rPr>
          <w:rFonts w:ascii="Arial" w:hAnsi="Arial" w:cs="Arial"/>
          <w:b/>
          <w:sz w:val="24"/>
          <w:szCs w:val="24"/>
        </w:rPr>
        <w:t xml:space="preserve">estando presentes 17 (diecisiete) integrantes del pleno, </w:t>
      </w:r>
      <w:r w:rsidR="00740744" w:rsidRPr="00F37174">
        <w:rPr>
          <w:rFonts w:ascii="Arial" w:hAnsi="Arial" w:cs="Arial"/>
          <w:sz w:val="24"/>
          <w:szCs w:val="24"/>
        </w:rPr>
        <w:t>respecto a la iniciativa con carácter de dictamen presentado por</w:t>
      </w:r>
      <w:r w:rsidR="00740744" w:rsidRPr="00F37174">
        <w:rPr>
          <w:rFonts w:ascii="Arial" w:hAnsi="Arial" w:cs="Arial"/>
          <w:b/>
          <w:sz w:val="24"/>
          <w:szCs w:val="24"/>
        </w:rPr>
        <w:t xml:space="preserve"> </w:t>
      </w:r>
      <w:r w:rsidR="00740744" w:rsidRPr="00F37174">
        <w:rPr>
          <w:rFonts w:ascii="Arial" w:hAnsi="Arial" w:cs="Arial"/>
          <w:sz w:val="24"/>
          <w:szCs w:val="24"/>
        </w:rPr>
        <w:t>la</w:t>
      </w:r>
      <w:r w:rsidR="00740744" w:rsidRPr="00F37174">
        <w:rPr>
          <w:rFonts w:ascii="Arial" w:hAnsi="Arial" w:cs="Arial"/>
          <w:b/>
          <w:sz w:val="24"/>
          <w:szCs w:val="24"/>
        </w:rPr>
        <w:t xml:space="preserve"> Comisión Edilicia de Hacienda, Patrimonio y Presupuesto, </w:t>
      </w:r>
      <w:r w:rsidR="00740744" w:rsidRPr="00F37174">
        <w:rPr>
          <w:rFonts w:ascii="Arial" w:hAnsi="Arial" w:cs="Arial"/>
          <w:sz w:val="24"/>
          <w:szCs w:val="24"/>
        </w:rPr>
        <w:t xml:space="preserve">para aprobación directa, </w:t>
      </w:r>
      <w:r w:rsidR="00740744" w:rsidRPr="00F37174">
        <w:rPr>
          <w:rFonts w:ascii="Arial" w:hAnsi="Arial" w:cs="Arial"/>
          <w:b/>
          <w:sz w:val="24"/>
          <w:szCs w:val="24"/>
        </w:rPr>
        <w:t>en forma económica fueron emitidos 11 (once) votos a favor y 06 (seis) votos en con</w:t>
      </w:r>
      <w:r w:rsidR="00BA2CB1">
        <w:rPr>
          <w:rFonts w:ascii="Arial" w:hAnsi="Arial" w:cs="Arial"/>
          <w:b/>
          <w:sz w:val="24"/>
          <w:szCs w:val="24"/>
        </w:rPr>
        <w:t xml:space="preserve">tra,  por lo que </w:t>
      </w:r>
      <w:r w:rsidR="00740744" w:rsidRPr="00F37174">
        <w:rPr>
          <w:rFonts w:ascii="Arial" w:hAnsi="Arial" w:cs="Arial"/>
          <w:b/>
          <w:sz w:val="24"/>
          <w:szCs w:val="24"/>
        </w:rPr>
        <w:t>e</w:t>
      </w:r>
      <w:r w:rsidR="00BA2CB1">
        <w:rPr>
          <w:rFonts w:ascii="Arial" w:hAnsi="Arial" w:cs="Arial"/>
          <w:b/>
          <w:sz w:val="24"/>
          <w:szCs w:val="24"/>
        </w:rPr>
        <w:t>s</w:t>
      </w:r>
      <w:r w:rsidR="00740744" w:rsidRPr="00F37174">
        <w:rPr>
          <w:rFonts w:ascii="Arial" w:hAnsi="Arial" w:cs="Arial"/>
          <w:b/>
          <w:sz w:val="24"/>
          <w:szCs w:val="24"/>
        </w:rPr>
        <w:t xml:space="preserve"> RECHAZADA en virtud de no lograr el número de votos necesario para la mayoría calificada, bajo el siguiente:</w:t>
      </w:r>
      <w:r w:rsidR="00740744" w:rsidRPr="00F37174">
        <w:rPr>
          <w:rFonts w:ascii="Arial" w:hAnsi="Arial" w:cs="Arial"/>
          <w:sz w:val="24"/>
          <w:szCs w:val="24"/>
        </w:rPr>
        <w:t>----------------------------------------------------------------------------------------------------------------------------------------------------------------------</w:t>
      </w:r>
      <w:r w:rsidR="0059014D">
        <w:rPr>
          <w:rFonts w:ascii="Arial" w:hAnsi="Arial" w:cs="Arial"/>
          <w:sz w:val="24"/>
          <w:szCs w:val="24"/>
        </w:rPr>
        <w:t>----------</w:t>
      </w:r>
      <w:r w:rsidR="00740744" w:rsidRPr="00F37174">
        <w:rPr>
          <w:rFonts w:ascii="Arial" w:hAnsi="Arial" w:cs="Arial"/>
          <w:sz w:val="24"/>
          <w:szCs w:val="24"/>
        </w:rPr>
        <w:t>----</w:t>
      </w:r>
      <w:r w:rsidR="0059014D">
        <w:rPr>
          <w:rFonts w:ascii="Arial" w:hAnsi="Arial" w:cs="Arial"/>
          <w:sz w:val="24"/>
          <w:szCs w:val="24"/>
        </w:rPr>
        <w:t>-</w:t>
      </w:r>
      <w:r w:rsidR="00740744" w:rsidRPr="00F37174">
        <w:rPr>
          <w:rFonts w:ascii="Arial" w:hAnsi="Arial" w:cs="Arial"/>
          <w:sz w:val="24"/>
          <w:szCs w:val="24"/>
        </w:rPr>
        <w:t>----</w:t>
      </w:r>
      <w:r w:rsidR="00740744" w:rsidRPr="00F37174">
        <w:rPr>
          <w:rFonts w:ascii="Arial" w:hAnsi="Arial" w:cs="Arial"/>
          <w:b/>
          <w:sz w:val="24"/>
          <w:szCs w:val="24"/>
        </w:rPr>
        <w:t>ACUERDO NÚMERO 1647/2021</w:t>
      </w:r>
      <w:r w:rsidR="0059014D">
        <w:rPr>
          <w:rFonts w:ascii="Arial" w:hAnsi="Arial" w:cs="Arial"/>
          <w:sz w:val="24"/>
          <w:szCs w:val="24"/>
        </w:rPr>
        <w:t>-----------------------------</w:t>
      </w:r>
      <w:r w:rsidR="00740744" w:rsidRPr="00F37174">
        <w:rPr>
          <w:rFonts w:ascii="Arial" w:hAnsi="Arial" w:cs="Arial"/>
          <w:sz w:val="24"/>
          <w:szCs w:val="24"/>
        </w:rPr>
        <w:t>-----------------------------------------------------------------------------------</w:t>
      </w:r>
      <w:r w:rsidR="0059014D">
        <w:rPr>
          <w:rFonts w:ascii="Arial" w:hAnsi="Arial" w:cs="Arial"/>
          <w:sz w:val="24"/>
          <w:szCs w:val="24"/>
        </w:rPr>
        <w:t>--------------</w:t>
      </w:r>
      <w:r w:rsidR="00740744" w:rsidRPr="00F37174">
        <w:rPr>
          <w:rFonts w:ascii="Arial" w:eastAsia="Calibri" w:hAnsi="Arial" w:cs="Arial"/>
          <w:b/>
          <w:sz w:val="24"/>
          <w:szCs w:val="24"/>
        </w:rPr>
        <w:t xml:space="preserve">ÚNICO.- </w:t>
      </w:r>
      <w:r w:rsidR="00740744" w:rsidRPr="00F37174">
        <w:rPr>
          <w:rFonts w:ascii="Arial" w:eastAsia="Calibri" w:hAnsi="Arial" w:cs="Arial"/>
          <w:sz w:val="24"/>
          <w:szCs w:val="24"/>
          <w:lang w:val="es-ES"/>
        </w:rPr>
        <w:t>E</w:t>
      </w:r>
      <w:r w:rsidR="00740744" w:rsidRPr="00F37174">
        <w:rPr>
          <w:rFonts w:ascii="Arial" w:eastAsia="Malgun Gothic" w:hAnsi="Arial" w:cs="Arial"/>
          <w:bCs/>
          <w:sz w:val="24"/>
          <w:szCs w:val="24"/>
          <w:lang w:val="es-ES"/>
        </w:rPr>
        <w:t xml:space="preserve">l Pleno del Ayuntamiento Constitucional de San Pedro Tlaquepaque, aprueba y autoriza </w:t>
      </w:r>
      <w:r w:rsidR="00740744" w:rsidRPr="00F37174">
        <w:rPr>
          <w:rFonts w:ascii="Arial" w:eastAsia="Malgun Gothic" w:hAnsi="Arial" w:cs="Arial"/>
          <w:b/>
          <w:bCs/>
          <w:sz w:val="24"/>
          <w:szCs w:val="24"/>
          <w:lang w:val="es-ES"/>
        </w:rPr>
        <w:t>RECHAZAR</w:t>
      </w:r>
      <w:r w:rsidR="00740744" w:rsidRPr="00F37174">
        <w:rPr>
          <w:rFonts w:ascii="Arial" w:hAnsi="Arial" w:cs="Arial"/>
          <w:b/>
          <w:sz w:val="24"/>
          <w:szCs w:val="24"/>
        </w:rPr>
        <w:t xml:space="preserve"> LA INICIATIVA CON CARÁCTER DE DICTAMEN PRESENTADO POR LA COMISIÓN EDILICIA DE HACIENDA, PATRIMONIO Y PRESUPUESTO, para aprobación directa,</w:t>
      </w:r>
      <w:r w:rsidR="00740744" w:rsidRPr="00F37174">
        <w:rPr>
          <w:rFonts w:ascii="Arial" w:hAnsi="Arial" w:cs="Arial"/>
          <w:sz w:val="24"/>
          <w:szCs w:val="24"/>
        </w:rPr>
        <w:t xml:space="preserve"> relativo a la </w:t>
      </w:r>
      <w:r w:rsidR="00740744" w:rsidRPr="00F37174">
        <w:rPr>
          <w:rFonts w:ascii="Arial" w:hAnsi="Arial" w:cs="Arial"/>
          <w:b/>
          <w:sz w:val="24"/>
          <w:szCs w:val="24"/>
        </w:rPr>
        <w:t>modificación del punto</w:t>
      </w:r>
      <w:r w:rsidR="00740744" w:rsidRPr="00F37174">
        <w:rPr>
          <w:rFonts w:ascii="Arial" w:eastAsia="Malgun Gothic" w:hAnsi="Arial" w:cs="Arial"/>
          <w:b/>
          <w:bCs/>
          <w:sz w:val="24"/>
          <w:szCs w:val="24"/>
        </w:rPr>
        <w:t xml:space="preserve"> SEGUNDO del Acuerdo 597/2017, agregando la palabra “y desincorporación”, después de subdivisión.</w:t>
      </w:r>
      <w:r w:rsidR="00740744" w:rsidRPr="00F37174">
        <w:rPr>
          <w:rFonts w:ascii="Arial" w:eastAsia="Malgun Gothic" w:hAnsi="Arial" w:cs="Arial"/>
          <w:bCs/>
          <w:sz w:val="24"/>
          <w:szCs w:val="24"/>
        </w:rPr>
        <w:t>-------------------------------------------------------------------------------------------------------------------------------------------------------------------</w:t>
      </w:r>
      <w:r w:rsidR="00CD6449" w:rsidRPr="00F37174">
        <w:rPr>
          <w:rFonts w:ascii="Arial" w:hAnsi="Arial" w:cs="Arial"/>
          <w:b/>
          <w:sz w:val="24"/>
          <w:szCs w:val="24"/>
        </w:rPr>
        <w:t>FUNDAMENTO LEGAL.-</w:t>
      </w:r>
      <w:r w:rsidR="00CD6449" w:rsidRPr="00F37174">
        <w:rPr>
          <w:rFonts w:ascii="Arial" w:hAnsi="Arial" w:cs="Arial"/>
          <w:i/>
          <w:sz w:val="24"/>
          <w:szCs w:val="24"/>
        </w:rPr>
        <w:t xml:space="preserve"> </w:t>
      </w:r>
      <w:r w:rsidR="00CD6449" w:rsidRPr="00F37174">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CD6449" w:rsidRPr="00F37174">
        <w:rPr>
          <w:rStyle w:val="Fuentedeprrafopredeter1"/>
          <w:rFonts w:ascii="Arial" w:hAnsi="Arial" w:cs="Arial"/>
          <w:sz w:val="24"/>
          <w:szCs w:val="24"/>
        </w:rPr>
        <w:t>de la Ley del Gobierno y la Administración Pública Municipal del Estado de Jalisco14</w:t>
      </w:r>
      <w:r w:rsidR="00CD6449" w:rsidRPr="00037F5E">
        <w:rPr>
          <w:rStyle w:val="Fuentedeprrafopredeter1"/>
          <w:rFonts w:ascii="Arial" w:hAnsi="Arial" w:cs="Arial"/>
          <w:sz w:val="24"/>
          <w:szCs w:val="24"/>
        </w:rPr>
        <w:t>2; 1,2 fracción IV, 4 fracción II, 39 fracción VIII, 134,135, 142,147 del Reglamento del Gobierno y de la Administración Pública del Ayuntamiento Constitucional de San Pedro Tlaquepaque</w:t>
      </w:r>
      <w:r w:rsidR="00CD6449" w:rsidRPr="00037F5E">
        <w:rPr>
          <w:rFonts w:ascii="Arial" w:hAnsi="Arial" w:cs="Arial"/>
          <w:sz w:val="24"/>
          <w:szCs w:val="24"/>
        </w:rPr>
        <w:t>.--------------------------------------------------------------------------</w:t>
      </w:r>
      <w:r w:rsidR="00CD6449">
        <w:rPr>
          <w:rFonts w:ascii="Arial" w:hAnsi="Arial" w:cs="Arial"/>
          <w:sz w:val="24"/>
          <w:szCs w:val="24"/>
        </w:rPr>
        <w:t>--------------------------------</w:t>
      </w:r>
      <w:r w:rsidR="00CD6449" w:rsidRPr="00037F5E">
        <w:rPr>
          <w:rFonts w:ascii="Arial" w:hAnsi="Arial" w:cs="Arial"/>
          <w:sz w:val="24"/>
          <w:szCs w:val="24"/>
        </w:rPr>
        <w:t>---------------</w:t>
      </w:r>
      <w:r w:rsidR="00B04270" w:rsidRPr="00C8366C">
        <w:rPr>
          <w:rFonts w:ascii="Arial" w:hAnsi="Arial" w:cs="Arial"/>
          <w:b/>
          <w:sz w:val="24"/>
          <w:szCs w:val="24"/>
        </w:rPr>
        <w:t>NOTIFÍQUESE.-</w:t>
      </w:r>
      <w:r w:rsidR="00B04270" w:rsidRPr="00C8366C">
        <w:rPr>
          <w:rFonts w:ascii="Arial" w:hAnsi="Arial" w:cs="Arial"/>
          <w:sz w:val="24"/>
          <w:szCs w:val="24"/>
        </w:rPr>
        <w:t xml:space="preserve"> </w:t>
      </w:r>
      <w:r w:rsidR="00C8366C" w:rsidRPr="00C8366C">
        <w:rPr>
          <w:rFonts w:ascii="Arial" w:hAnsi="Arial" w:cs="Arial"/>
          <w:sz w:val="24"/>
          <w:szCs w:val="24"/>
        </w:rPr>
        <w:t>Presidente de la Comisión Edilicia de Hacienda, Patrimonio y Presupuesto</w:t>
      </w:r>
      <w:r w:rsidR="00B04270" w:rsidRPr="00C8366C">
        <w:rPr>
          <w:rFonts w:ascii="Arial" w:hAnsi="Arial" w:cs="Arial"/>
          <w:sz w:val="24"/>
          <w:szCs w:val="24"/>
        </w:rPr>
        <w:t>, para su conocimiento y efectos legales a que haya lugar.-------------------------------------------------------------------------------------------------------------------------------</w:t>
      </w:r>
      <w:r w:rsidR="00C8366C">
        <w:rPr>
          <w:rFonts w:ascii="Arial" w:hAnsi="Arial" w:cs="Arial"/>
          <w:sz w:val="24"/>
          <w:szCs w:val="24"/>
        </w:rPr>
        <w:t>------------------------------------------------------</w:t>
      </w:r>
      <w:r w:rsidR="0059014D">
        <w:rPr>
          <w:rFonts w:ascii="Arial" w:hAnsi="Arial" w:cs="Arial"/>
          <w:sz w:val="24"/>
          <w:szCs w:val="24"/>
        </w:rPr>
        <w:t xml:space="preserve">-- </w:t>
      </w:r>
      <w:r w:rsidR="00B04270" w:rsidRPr="00733E72">
        <w:rPr>
          <w:rFonts w:ascii="Arial" w:hAnsi="Arial" w:cs="Arial"/>
          <w:sz w:val="24"/>
          <w:szCs w:val="24"/>
        </w:rPr>
        <w:t xml:space="preserve">Con la palabra la Presidente Municipal, C. María Elena Limón García: </w:t>
      </w:r>
      <w:r w:rsidR="00B04270">
        <w:rPr>
          <w:rFonts w:ascii="Arial" w:hAnsi="Arial" w:cs="Arial"/>
          <w:sz w:val="24"/>
          <w:szCs w:val="24"/>
        </w:rPr>
        <w:t xml:space="preserve">Continúe Señor </w:t>
      </w:r>
      <w:r w:rsidR="00B04270" w:rsidRPr="00733E72">
        <w:rPr>
          <w:rFonts w:ascii="Arial" w:hAnsi="Arial" w:cs="Arial"/>
          <w:sz w:val="24"/>
          <w:szCs w:val="24"/>
        </w:rPr>
        <w:t>Secretario.----------------------------------------------------------------------------------------------------------</w:t>
      </w:r>
      <w:r w:rsidR="00B04270">
        <w:rPr>
          <w:rFonts w:ascii="Arial" w:hAnsi="Arial" w:cs="Arial"/>
          <w:sz w:val="24"/>
          <w:szCs w:val="24"/>
        </w:rPr>
        <w:t>--------------------------------------------------------</w:t>
      </w:r>
      <w:r w:rsidR="00B04270" w:rsidRPr="006A1C51">
        <w:rPr>
          <w:rFonts w:ascii="Arial" w:hAnsi="Arial" w:cs="Arial"/>
          <w:sz w:val="24"/>
          <w:szCs w:val="24"/>
        </w:rPr>
        <w:t xml:space="preserve">En uso de la voz el Secretario del Ayuntamiento, Lic. Salvador Ruíz Ayala: </w:t>
      </w:r>
      <w:r w:rsidR="00B04270" w:rsidRPr="006A1C51">
        <w:rPr>
          <w:rFonts w:ascii="Arial" w:hAnsi="Arial" w:cs="Arial"/>
          <w:b/>
          <w:color w:val="000000" w:themeColor="text1"/>
          <w:sz w:val="24"/>
          <w:szCs w:val="24"/>
        </w:rPr>
        <w:t>V</w:t>
      </w:r>
      <w:r w:rsidR="00B04270">
        <w:rPr>
          <w:rFonts w:ascii="Arial" w:hAnsi="Arial" w:cs="Arial"/>
          <w:b/>
          <w:color w:val="000000" w:themeColor="text1"/>
          <w:sz w:val="24"/>
          <w:szCs w:val="24"/>
        </w:rPr>
        <w:t>II</w:t>
      </w:r>
      <w:r w:rsidR="00B04270" w:rsidRPr="006A1C51">
        <w:rPr>
          <w:rFonts w:ascii="Arial" w:hAnsi="Arial" w:cs="Arial"/>
          <w:b/>
          <w:color w:val="000000" w:themeColor="text1"/>
          <w:sz w:val="24"/>
          <w:szCs w:val="24"/>
        </w:rPr>
        <w:t xml:space="preserve">.- </w:t>
      </w:r>
      <w:r w:rsidR="00500DC9" w:rsidRPr="00D47B49">
        <w:rPr>
          <w:rFonts w:ascii="Arial" w:hAnsi="Arial" w:cs="Arial"/>
          <w:b/>
          <w:sz w:val="24"/>
          <w:szCs w:val="36"/>
        </w:rPr>
        <w:t xml:space="preserve">Ñ) </w:t>
      </w:r>
      <w:r w:rsidR="00500DC9" w:rsidRPr="00D47B49">
        <w:rPr>
          <w:rFonts w:ascii="Arial" w:hAnsi="Arial" w:cs="Arial"/>
          <w:sz w:val="24"/>
          <w:szCs w:val="28"/>
        </w:rPr>
        <w:t>Iniciativa de Aprobación Directa presentada por la Comisión Edilicia de Hacienda, Patrimonio y Presupuesto, mediante la cual se aprueba y autoriza otorgar en Comodato a la Asociación de Colonos Villa del Prado A.C., por los espacios públicos municipales: Jardín central, cancha de usos múltiples, terraza de usos varios, oficina para administración de terraza y asociación vecinal, sanitarios y 67 cajones de estacionamiento para uso de visitantes, por un plazo de 6 años</w:t>
      </w:r>
      <w:r>
        <w:rPr>
          <w:rFonts w:ascii="Arial" w:hAnsi="Arial" w:cs="Arial"/>
          <w:sz w:val="24"/>
          <w:szCs w:val="24"/>
        </w:rPr>
        <w:t>, es cuanto Ciudadana Presidenta.---------------------------------------------------------------------------------------------------</w:t>
      </w:r>
      <w:r w:rsidR="00F37174">
        <w:rPr>
          <w:rFonts w:ascii="Arial" w:hAnsi="Arial" w:cs="Arial"/>
          <w:sz w:val="24"/>
          <w:szCs w:val="24"/>
        </w:rPr>
        <w:t>----------------------------------------------------</w:t>
      </w:r>
      <w:r>
        <w:rPr>
          <w:rFonts w:ascii="Arial" w:hAnsi="Arial" w:cs="Arial"/>
          <w:sz w:val="24"/>
          <w:szCs w:val="24"/>
        </w:rPr>
        <w:t>----------------</w:t>
      </w:r>
      <w:r w:rsidRPr="00595A88">
        <w:rPr>
          <w:rFonts w:ascii="Arial" w:hAnsi="Arial" w:cs="Arial"/>
          <w:sz w:val="24"/>
          <w:szCs w:val="24"/>
        </w:rPr>
        <w:t xml:space="preserve"> </w:t>
      </w:r>
    </w:p>
    <w:p w:rsidR="00544C18" w:rsidRPr="00A17446" w:rsidRDefault="00544C18" w:rsidP="00544C18">
      <w:pPr>
        <w:spacing w:after="0" w:line="240" w:lineRule="auto"/>
        <w:jc w:val="both"/>
        <w:rPr>
          <w:rFonts w:ascii="Arial" w:eastAsia="Malgun Gothic" w:hAnsi="Arial" w:cs="Arial"/>
          <w:b/>
          <w:sz w:val="24"/>
          <w:szCs w:val="24"/>
        </w:rPr>
      </w:pPr>
      <w:r w:rsidRPr="00A17446">
        <w:rPr>
          <w:rFonts w:ascii="Arial" w:eastAsia="Malgun Gothic" w:hAnsi="Arial" w:cs="Arial"/>
          <w:b/>
          <w:sz w:val="24"/>
          <w:szCs w:val="24"/>
        </w:rPr>
        <w:t>PLENO DEL AYUNTAMIENTO CONSTITUCIONAL</w:t>
      </w:r>
    </w:p>
    <w:p w:rsidR="00544C18" w:rsidRPr="00A17446" w:rsidRDefault="00544C18" w:rsidP="00544C18">
      <w:pPr>
        <w:spacing w:after="0" w:line="240" w:lineRule="auto"/>
        <w:jc w:val="both"/>
        <w:rPr>
          <w:rFonts w:ascii="Arial" w:eastAsia="Malgun Gothic" w:hAnsi="Arial" w:cs="Arial"/>
          <w:b/>
          <w:sz w:val="24"/>
          <w:szCs w:val="24"/>
        </w:rPr>
      </w:pPr>
      <w:r w:rsidRPr="00A17446">
        <w:rPr>
          <w:rFonts w:ascii="Arial" w:eastAsia="Malgun Gothic" w:hAnsi="Arial" w:cs="Arial"/>
          <w:b/>
          <w:sz w:val="24"/>
          <w:szCs w:val="24"/>
        </w:rPr>
        <w:t xml:space="preserve">DE SAN PEDRO TLAQUEPAQUE, JALISCO. </w:t>
      </w:r>
    </w:p>
    <w:p w:rsidR="00544C18" w:rsidRPr="00A17446" w:rsidRDefault="00544C18" w:rsidP="00544C18">
      <w:pPr>
        <w:spacing w:after="0" w:line="240" w:lineRule="auto"/>
        <w:jc w:val="both"/>
        <w:rPr>
          <w:rFonts w:ascii="Arial" w:eastAsia="Malgun Gothic" w:hAnsi="Arial" w:cs="Arial"/>
          <w:b/>
          <w:sz w:val="24"/>
          <w:szCs w:val="24"/>
        </w:rPr>
      </w:pPr>
      <w:r w:rsidRPr="00A17446">
        <w:rPr>
          <w:rFonts w:ascii="Arial" w:eastAsia="Malgun Gothic" w:hAnsi="Arial" w:cs="Arial"/>
          <w:b/>
          <w:sz w:val="24"/>
          <w:szCs w:val="24"/>
        </w:rPr>
        <w:t>PRESENTE:</w:t>
      </w:r>
    </w:p>
    <w:p w:rsidR="00544C18" w:rsidRPr="00A17446" w:rsidRDefault="00544C18" w:rsidP="00544C18">
      <w:pPr>
        <w:spacing w:after="0"/>
        <w:jc w:val="both"/>
        <w:rPr>
          <w:rFonts w:ascii="Arial" w:eastAsia="Malgun Gothic" w:hAnsi="Arial" w:cs="Arial"/>
          <w:b/>
          <w:sz w:val="24"/>
          <w:szCs w:val="24"/>
        </w:rPr>
      </w:pPr>
    </w:p>
    <w:p w:rsidR="00544C18" w:rsidRPr="00A17446" w:rsidRDefault="00544C18" w:rsidP="00544C18">
      <w:pPr>
        <w:spacing w:after="0"/>
        <w:jc w:val="both"/>
        <w:rPr>
          <w:rFonts w:ascii="Arial" w:eastAsia="Malgun Gothic" w:hAnsi="Arial" w:cs="Arial"/>
          <w:sz w:val="24"/>
          <w:szCs w:val="24"/>
        </w:rPr>
      </w:pPr>
      <w:r w:rsidRPr="00A17446">
        <w:rPr>
          <w:rFonts w:ascii="Arial" w:hAnsi="Arial" w:cs="Arial"/>
          <w:sz w:val="24"/>
          <w:szCs w:val="24"/>
        </w:rPr>
        <w:t>Los integrantes de la Comisión de Hacienda Patrimonio y Presupuesto nos permitimos presentar a la alta y distinguida consideración de este H. Ayuntamiento en Pleno</w:t>
      </w:r>
      <w:r w:rsidRPr="00A17446">
        <w:rPr>
          <w:rFonts w:ascii="Arial" w:eastAsia="Malgun Gothic" w:hAnsi="Arial" w:cs="Arial"/>
          <w:sz w:val="24"/>
          <w:szCs w:val="24"/>
        </w:rPr>
        <w:t xml:space="preserve"> la presente iniciativa con carácter de </w:t>
      </w:r>
      <w:r w:rsidRPr="00A17446">
        <w:rPr>
          <w:rFonts w:ascii="Arial" w:eastAsia="Malgun Gothic" w:hAnsi="Arial" w:cs="Arial"/>
          <w:b/>
          <w:bCs/>
          <w:sz w:val="24"/>
          <w:szCs w:val="24"/>
        </w:rPr>
        <w:t>DICTAMEN</w:t>
      </w:r>
      <w:r w:rsidRPr="00A17446">
        <w:rPr>
          <w:rFonts w:ascii="Arial" w:eastAsia="Malgun Gothic" w:hAnsi="Arial" w:cs="Arial"/>
          <w:sz w:val="24"/>
          <w:szCs w:val="24"/>
        </w:rPr>
        <w:t xml:space="preserve"> que tiene por objeto la </w:t>
      </w:r>
      <w:r w:rsidRPr="00A17446">
        <w:rPr>
          <w:rFonts w:ascii="Arial" w:eastAsia="Malgun Gothic" w:hAnsi="Arial" w:cs="Arial"/>
          <w:bCs/>
          <w:sz w:val="24"/>
          <w:szCs w:val="24"/>
        </w:rPr>
        <w:t>firma de un contrato de</w:t>
      </w:r>
      <w:r w:rsidRPr="00A17446">
        <w:rPr>
          <w:rFonts w:ascii="Arial" w:eastAsia="Arial Unicode MS" w:hAnsi="Arial" w:cs="Arial"/>
          <w:b/>
          <w:bCs/>
          <w:sz w:val="24"/>
          <w:szCs w:val="24"/>
        </w:rPr>
        <w:t xml:space="preserve"> Comodato con la Asociación de Colonos Villa del Prado A.C., por los espacios públicos municipales: Jardín de central, cancha de usos múltiples, terraza de usos varios, oficina para administración de terraza y asociación vecinal sanitarios y 67 cajones de estacionamiento para uso de visitantes </w:t>
      </w:r>
      <w:r w:rsidRPr="00A17446">
        <w:rPr>
          <w:rFonts w:ascii="Arial" w:eastAsia="Arial Unicode MS" w:hAnsi="Arial" w:cs="Arial"/>
          <w:sz w:val="24"/>
          <w:szCs w:val="24"/>
        </w:rPr>
        <w:t xml:space="preserve">de conformidad con </w:t>
      </w:r>
      <w:r w:rsidRPr="00A17446">
        <w:rPr>
          <w:rFonts w:ascii="Arial" w:eastAsia="Malgun Gothic" w:hAnsi="Arial" w:cs="Arial"/>
          <w:sz w:val="24"/>
          <w:szCs w:val="24"/>
        </w:rPr>
        <w:t xml:space="preserve">los siguientes: </w:t>
      </w:r>
    </w:p>
    <w:p w:rsidR="00544C18" w:rsidRPr="00A17446" w:rsidRDefault="00544C18" w:rsidP="00544C18">
      <w:pPr>
        <w:autoSpaceDE w:val="0"/>
        <w:autoSpaceDN w:val="0"/>
        <w:adjustRightInd w:val="0"/>
        <w:spacing w:after="0"/>
        <w:jc w:val="both"/>
        <w:rPr>
          <w:rFonts w:ascii="Arial" w:eastAsia="Malgun Gothic" w:hAnsi="Arial" w:cs="Arial"/>
          <w:sz w:val="24"/>
          <w:szCs w:val="24"/>
        </w:rPr>
      </w:pPr>
    </w:p>
    <w:p w:rsidR="00544C18" w:rsidRPr="00A17446" w:rsidRDefault="00544C18" w:rsidP="00544C18">
      <w:pPr>
        <w:spacing w:after="0"/>
        <w:jc w:val="center"/>
        <w:rPr>
          <w:rFonts w:ascii="Arial" w:eastAsia="Malgun Gothic" w:hAnsi="Arial" w:cs="Arial"/>
          <w:b/>
          <w:bCs/>
          <w:sz w:val="24"/>
          <w:szCs w:val="24"/>
        </w:rPr>
      </w:pPr>
      <w:r w:rsidRPr="00A17446">
        <w:rPr>
          <w:rFonts w:ascii="Arial" w:eastAsia="Malgun Gothic" w:hAnsi="Arial" w:cs="Arial"/>
          <w:b/>
          <w:bCs/>
          <w:sz w:val="24"/>
          <w:szCs w:val="24"/>
        </w:rPr>
        <w:t>A N T E C E D E N T E S</w:t>
      </w:r>
    </w:p>
    <w:p w:rsidR="00544C18" w:rsidRPr="00A17446" w:rsidRDefault="00544C18" w:rsidP="00544C18">
      <w:pPr>
        <w:spacing w:after="0"/>
        <w:jc w:val="center"/>
        <w:rPr>
          <w:rFonts w:ascii="Arial" w:eastAsia="Malgun Gothic" w:hAnsi="Arial" w:cs="Arial"/>
          <w:b/>
          <w:bCs/>
          <w:sz w:val="24"/>
          <w:szCs w:val="24"/>
        </w:rPr>
      </w:pPr>
    </w:p>
    <w:p w:rsidR="00544C18" w:rsidRPr="00A17446" w:rsidRDefault="00544C18" w:rsidP="00544C18">
      <w:pPr>
        <w:spacing w:after="0"/>
        <w:jc w:val="both"/>
        <w:rPr>
          <w:rFonts w:ascii="Arial" w:eastAsia="Malgun Gothic" w:hAnsi="Arial" w:cs="Arial"/>
          <w:b/>
          <w:bCs/>
          <w:sz w:val="24"/>
          <w:szCs w:val="24"/>
        </w:rPr>
      </w:pPr>
      <w:r w:rsidRPr="00A17446">
        <w:rPr>
          <w:rFonts w:ascii="Arial" w:eastAsia="Malgun Gothic" w:hAnsi="Arial" w:cs="Arial"/>
          <w:b/>
          <w:bCs/>
          <w:sz w:val="24"/>
          <w:szCs w:val="24"/>
        </w:rPr>
        <w:t xml:space="preserve">1.- </w:t>
      </w:r>
      <w:r w:rsidRPr="00A17446">
        <w:rPr>
          <w:rFonts w:ascii="Arial" w:eastAsia="Malgun Gothic" w:hAnsi="Arial" w:cs="Arial"/>
          <w:bCs/>
          <w:sz w:val="24"/>
          <w:szCs w:val="24"/>
        </w:rPr>
        <w:t xml:space="preserve">La Asociación de Colonos Villa del Prado se constituyó en la ciudad de Guadalajara, Jalisco el día 14 de octubre de 2015, mediante la escritura pública 1,242, ante la el Licenciado Eleuterio Valencia Carranza, Notario Público número 142 de Guadalajara, Jalisco y debidamente registrada en el Registro Público de la Propiedad y de Comercio  el día 15 de Julio de 2016 bajo el Folio  Electrónico Número 33220. </w:t>
      </w:r>
      <w:r w:rsidRPr="00A17446">
        <w:rPr>
          <w:rFonts w:ascii="Arial" w:eastAsia="Malgun Gothic" w:hAnsi="Arial" w:cs="Arial"/>
          <w:b/>
          <w:bCs/>
          <w:sz w:val="24"/>
          <w:szCs w:val="24"/>
        </w:rPr>
        <w:t>(ANEXO 1)</w:t>
      </w:r>
    </w:p>
    <w:p w:rsidR="00544C18" w:rsidRPr="00A17446" w:rsidRDefault="00544C18" w:rsidP="00544C18">
      <w:pPr>
        <w:spacing w:after="0"/>
        <w:jc w:val="both"/>
        <w:rPr>
          <w:rFonts w:ascii="Arial" w:eastAsia="Malgun Gothic" w:hAnsi="Arial" w:cs="Arial"/>
          <w:b/>
          <w:sz w:val="24"/>
          <w:szCs w:val="24"/>
        </w:rPr>
      </w:pPr>
    </w:p>
    <w:p w:rsidR="00544C18" w:rsidRPr="00A17446" w:rsidRDefault="00544C18" w:rsidP="00544C18">
      <w:pPr>
        <w:spacing w:after="0"/>
        <w:jc w:val="both"/>
        <w:rPr>
          <w:rFonts w:ascii="Arial" w:eastAsia="Malgun Gothic" w:hAnsi="Arial" w:cs="Arial"/>
          <w:sz w:val="24"/>
          <w:szCs w:val="24"/>
        </w:rPr>
      </w:pPr>
      <w:r w:rsidRPr="00A17446">
        <w:rPr>
          <w:rFonts w:ascii="Arial" w:eastAsia="Malgun Gothic" w:hAnsi="Arial" w:cs="Arial"/>
          <w:b/>
          <w:sz w:val="24"/>
          <w:szCs w:val="24"/>
          <w:lang w:val="es-ES"/>
        </w:rPr>
        <w:t>2</w:t>
      </w:r>
      <w:r w:rsidRPr="00A17446">
        <w:rPr>
          <w:rFonts w:ascii="Arial" w:eastAsia="Malgun Gothic" w:hAnsi="Arial" w:cs="Arial"/>
          <w:bCs/>
          <w:sz w:val="24"/>
          <w:szCs w:val="24"/>
          <w:lang w:val="es-ES"/>
        </w:rPr>
        <w:t>.-</w:t>
      </w:r>
      <w:r w:rsidRPr="00A17446">
        <w:rPr>
          <w:rFonts w:ascii="Arial" w:eastAsia="Malgun Gothic" w:hAnsi="Arial" w:cs="Arial"/>
          <w:sz w:val="24"/>
          <w:szCs w:val="24"/>
        </w:rPr>
        <w:t xml:space="preserve"> Su objeto social, no es de carácter económico, no perseguirá fines de lucro, no influirá en la legislación, ni realizará actividades de proselitismo partidista, político electoral, ni religioso y tendrá por objeto:</w:t>
      </w:r>
    </w:p>
    <w:p w:rsidR="00544C18" w:rsidRPr="00A17446" w:rsidRDefault="00544C18" w:rsidP="00544C18">
      <w:pPr>
        <w:spacing w:after="0"/>
        <w:jc w:val="both"/>
        <w:rPr>
          <w:rFonts w:ascii="Arial" w:eastAsia="Malgun Gothic" w:hAnsi="Arial" w:cs="Arial"/>
          <w:sz w:val="24"/>
          <w:szCs w:val="24"/>
        </w:rPr>
      </w:pPr>
      <w:r w:rsidRPr="00A17446">
        <w:rPr>
          <w:rFonts w:ascii="Arial" w:eastAsia="Malgun Gothic" w:hAnsi="Arial" w:cs="Arial"/>
          <w:sz w:val="24"/>
          <w:szCs w:val="24"/>
        </w:rPr>
        <w:t>La representación, defensa, fomento de los intereses generales del Fraccionamiento “VILLA DEL PRADO” mediante la colaboración y participación solidaria de sus integrante y de los vecinos el cual fue construido y urbanizado sobre el lote de terreno ubicado en el municipio de San Pedro Tlaquepaque con uso Habitacional Plurifamiliar Densidad Alta, sobre una superficie total de 62,259.27 la cual se describe a continuación:</w:t>
      </w:r>
    </w:p>
    <w:p w:rsidR="00544C18" w:rsidRPr="00A17446" w:rsidRDefault="00544C18" w:rsidP="00544C18">
      <w:pPr>
        <w:spacing w:after="0"/>
        <w:jc w:val="both"/>
        <w:rPr>
          <w:rFonts w:ascii="Arial" w:eastAsia="Malgun Gothic" w:hAnsi="Arial" w:cs="Arial"/>
          <w:sz w:val="24"/>
          <w:szCs w:val="24"/>
        </w:rPr>
      </w:pPr>
      <w:r w:rsidRPr="00A17446">
        <w:rPr>
          <w:rFonts w:ascii="Arial" w:eastAsia="Malgun Gothic" w:hAnsi="Arial" w:cs="Arial"/>
          <w:sz w:val="24"/>
          <w:szCs w:val="24"/>
        </w:rPr>
        <w:t>AL NORTE: Inicia al oeste con dirección al noreste en 290.45m, con propiedad particular.</w:t>
      </w:r>
    </w:p>
    <w:p w:rsidR="00544C18" w:rsidRPr="00A17446" w:rsidRDefault="00544C18" w:rsidP="00544C18">
      <w:pPr>
        <w:spacing w:after="0"/>
        <w:jc w:val="both"/>
        <w:rPr>
          <w:rFonts w:ascii="Arial" w:eastAsia="Malgun Gothic" w:hAnsi="Arial" w:cs="Arial"/>
          <w:sz w:val="24"/>
          <w:szCs w:val="24"/>
        </w:rPr>
      </w:pPr>
      <w:r w:rsidRPr="00A17446">
        <w:rPr>
          <w:rFonts w:ascii="Arial" w:eastAsia="Malgun Gothic" w:hAnsi="Arial" w:cs="Arial"/>
          <w:sz w:val="24"/>
          <w:szCs w:val="24"/>
        </w:rPr>
        <w:t>AL ORIENTE: Inicia al norte en dirección al suroeste en 137.08 m con propiedad particular.</w:t>
      </w:r>
    </w:p>
    <w:p w:rsidR="00544C18" w:rsidRPr="00A17446" w:rsidRDefault="00544C18" w:rsidP="00544C18">
      <w:pPr>
        <w:spacing w:after="0"/>
        <w:jc w:val="both"/>
        <w:rPr>
          <w:rFonts w:ascii="Arial" w:eastAsia="Malgun Gothic" w:hAnsi="Arial" w:cs="Arial"/>
          <w:sz w:val="24"/>
          <w:szCs w:val="24"/>
        </w:rPr>
      </w:pPr>
      <w:r w:rsidRPr="00A17446">
        <w:rPr>
          <w:rFonts w:ascii="Arial" w:eastAsia="Malgun Gothic" w:hAnsi="Arial" w:cs="Arial"/>
          <w:sz w:val="24"/>
          <w:szCs w:val="24"/>
        </w:rPr>
        <w:t>AL SUR: Inicia al este en dirección al noreste en 127.52 m, continúa al noreste en 47.17 m continúa al noroeste en 39.92 m y continua al noroeste en 74.02 con fraccionamiento Puerta del Prado.</w:t>
      </w:r>
    </w:p>
    <w:p w:rsidR="00544C18" w:rsidRPr="00A17446" w:rsidRDefault="00544C18" w:rsidP="00544C18">
      <w:pPr>
        <w:spacing w:after="0"/>
        <w:jc w:val="both"/>
        <w:rPr>
          <w:rFonts w:ascii="Arial" w:eastAsia="Malgun Gothic" w:hAnsi="Arial" w:cs="Arial"/>
          <w:sz w:val="24"/>
          <w:szCs w:val="24"/>
        </w:rPr>
      </w:pPr>
      <w:r w:rsidRPr="00A17446">
        <w:rPr>
          <w:rFonts w:ascii="Arial" w:eastAsia="Malgun Gothic" w:hAnsi="Arial" w:cs="Arial"/>
          <w:sz w:val="24"/>
          <w:szCs w:val="24"/>
        </w:rPr>
        <w:t>AL PONIENTE: Inicia al sur en dirección al noreste en 127.09 m con propiedad particular.</w:t>
      </w:r>
    </w:p>
    <w:p w:rsidR="00544C18" w:rsidRPr="00A17446" w:rsidRDefault="00544C18" w:rsidP="00544C18">
      <w:pPr>
        <w:spacing w:after="0"/>
        <w:jc w:val="both"/>
        <w:rPr>
          <w:rFonts w:ascii="Arial" w:eastAsia="Malgun Gothic" w:hAnsi="Arial" w:cs="Arial"/>
          <w:sz w:val="24"/>
          <w:szCs w:val="24"/>
        </w:rPr>
      </w:pPr>
    </w:p>
    <w:p w:rsidR="00544C18" w:rsidRPr="00A17446" w:rsidRDefault="00544C18" w:rsidP="00544C18">
      <w:pPr>
        <w:spacing w:after="0"/>
        <w:jc w:val="both"/>
        <w:rPr>
          <w:rFonts w:ascii="Arial" w:eastAsia="Malgun Gothic" w:hAnsi="Arial" w:cs="Arial"/>
          <w:b/>
          <w:sz w:val="24"/>
          <w:szCs w:val="24"/>
        </w:rPr>
      </w:pPr>
      <w:r w:rsidRPr="00A17446">
        <w:rPr>
          <w:rFonts w:ascii="Arial" w:hAnsi="Arial" w:cs="Arial"/>
          <w:b/>
          <w:bCs/>
          <w:sz w:val="24"/>
          <w:szCs w:val="24"/>
        </w:rPr>
        <w:t>3.-</w:t>
      </w:r>
      <w:r w:rsidRPr="00A17446">
        <w:rPr>
          <w:rFonts w:ascii="Arial" w:hAnsi="Arial" w:cs="Arial"/>
          <w:sz w:val="24"/>
          <w:szCs w:val="24"/>
        </w:rPr>
        <w:t xml:space="preserve"> </w:t>
      </w:r>
      <w:r w:rsidRPr="00A17446">
        <w:rPr>
          <w:rFonts w:ascii="Arial" w:eastAsia="Malgun Gothic" w:hAnsi="Arial" w:cs="Arial"/>
          <w:bCs/>
          <w:sz w:val="24"/>
          <w:szCs w:val="24"/>
        </w:rPr>
        <w:t xml:space="preserve">Con fecha 03 de marzo del 2020 se recibió por la Sindicatura la solicitud de la Asociación de Colonos Villa del Prado, A.C. integrada por los C.C. Alberto Jorge Chávez Araujo, Salvador Alejandro Martínez Pérez, Héctor Gerardo Huerta Orozco, María de los Ángeles Hernández Martínez, Selene Berenice Vázquez Puente, en sus caracteres según su orden de Presidente, Secretario, Tesorero, Vocal 1 y Vocal 2, los cuales acreditan su personalidad con la Asamblea Protocolizada en la ciudad de Guadalajara, Jalisco el 9 de octubre de 2018; bajo la Escritura Pública Número 72,712 ante el Licenciado en Derecho Roberto Armando Orozco Alonzo, Notario Público Titular de Notaria Número 130 de adscripción al municipio de Guadalajara, integrado a la Subregión Centro Conurbada, en razón de ejercicio por el acuerdo del Titular del Poder Ejecutivo del Estado, del día 19 de Agosto del año 2002 publicado en el Periódico Oficial “El Estado de Jalisco”, de fecha 5 de noviembre de ese mismo año; en la oficina notarial única marcada con el número 2725 de la calle Reforma, fraccionamiento Circunvalación Vallarta, Zona Minerva, y en la que se le otorgan las facultades establecidas en el Artículo 42 de su constitutiva que reglamenta la Asociación, en su numeral 1 dice </w:t>
      </w:r>
      <w:r w:rsidRPr="00A17446">
        <w:rPr>
          <w:rFonts w:ascii="Arial" w:eastAsia="Malgun Gothic" w:hAnsi="Arial" w:cs="Arial"/>
          <w:bCs/>
          <w:i/>
          <w:sz w:val="24"/>
          <w:szCs w:val="24"/>
        </w:rPr>
        <w:t>: Representar legalmente a la Asociación, por si o por medio de los apoderados o delegados que designe ante las autoridades federales, estatales o municipales, así como ante toda clase de instituciones particulares, personas físicas o morales, con el poder más amplio y general pero dentro de los límites  que se deriven de la ley, estos estatutos y los acuerdos de la asamblea general</w:t>
      </w:r>
      <w:r w:rsidRPr="00A17446">
        <w:rPr>
          <w:rFonts w:ascii="Arial" w:eastAsia="Malgun Gothic" w:hAnsi="Arial" w:cs="Arial"/>
          <w:bCs/>
          <w:sz w:val="24"/>
          <w:szCs w:val="24"/>
        </w:rPr>
        <w:t xml:space="preserve">;………  así como poderes General Judicial para Pleitos y Cobranzas, Poder General para Administrar Relaciones Laborales, Actos de Administración, Poder General de Suscripción y Operación de Títulos y Operaciones de Crédito, Facultades para Otorgar, Sustituir y Revocar Poderes, debidamente registrada en el Registro Público de la Propiedad y de Comercio el día 22 de octubre de 2018 mediante Folio Electrónico 33220 </w:t>
      </w:r>
      <w:r w:rsidRPr="00A17446">
        <w:rPr>
          <w:rFonts w:ascii="Arial" w:eastAsia="Malgun Gothic" w:hAnsi="Arial" w:cs="Arial"/>
          <w:b/>
          <w:bCs/>
          <w:sz w:val="24"/>
          <w:szCs w:val="24"/>
        </w:rPr>
        <w:t>(ANEXO 2)</w:t>
      </w:r>
    </w:p>
    <w:p w:rsidR="00544C18" w:rsidRPr="00A17446" w:rsidRDefault="00544C18" w:rsidP="00544C18">
      <w:pPr>
        <w:spacing w:after="0"/>
        <w:jc w:val="both"/>
        <w:rPr>
          <w:rFonts w:ascii="Arial" w:eastAsia="Malgun Gothic"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Dicha solicitud establece lo siguiente:</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w:t>
      </w:r>
    </w:p>
    <w:p w:rsidR="00544C18" w:rsidRPr="00A17446" w:rsidRDefault="00544C18" w:rsidP="00544C18">
      <w:pPr>
        <w:spacing w:after="0"/>
        <w:jc w:val="center"/>
        <w:rPr>
          <w:rFonts w:ascii="Arial" w:hAnsi="Arial" w:cs="Arial"/>
          <w:i/>
          <w:sz w:val="24"/>
          <w:szCs w:val="24"/>
        </w:rPr>
      </w:pPr>
      <w:r w:rsidRPr="00A17446">
        <w:rPr>
          <w:rFonts w:ascii="Arial" w:hAnsi="Arial" w:cs="Arial"/>
          <w:i/>
          <w:sz w:val="24"/>
          <w:szCs w:val="24"/>
        </w:rPr>
        <w:t>EXPONGO:</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 xml:space="preserve">I.- Somos una asociación vecinal conformada jurídicamente a partir del Acta Constitutiva con la escritura pública 1242, emitida bajo la </w:t>
      </w:r>
      <w:proofErr w:type="spellStart"/>
      <w:r w:rsidRPr="00A17446">
        <w:rPr>
          <w:rFonts w:ascii="Arial" w:hAnsi="Arial" w:cs="Arial"/>
          <w:i/>
          <w:sz w:val="24"/>
          <w:szCs w:val="24"/>
        </w:rPr>
        <w:t>fé</w:t>
      </w:r>
      <w:proofErr w:type="spellEnd"/>
      <w:r w:rsidRPr="00A17446">
        <w:rPr>
          <w:rFonts w:ascii="Arial" w:hAnsi="Arial" w:cs="Arial"/>
          <w:i/>
          <w:sz w:val="24"/>
          <w:szCs w:val="24"/>
        </w:rPr>
        <w:t xml:space="preserve"> del Notario Público # 142 , del Municipio de Guadalajara, </w:t>
      </w:r>
      <w:proofErr w:type="spellStart"/>
      <w:r w:rsidRPr="00A17446">
        <w:rPr>
          <w:rFonts w:ascii="Arial" w:hAnsi="Arial" w:cs="Arial"/>
          <w:i/>
          <w:sz w:val="24"/>
          <w:szCs w:val="24"/>
        </w:rPr>
        <w:t>Lic</w:t>
      </w:r>
      <w:proofErr w:type="spellEnd"/>
      <w:r w:rsidRPr="00A17446">
        <w:rPr>
          <w:rFonts w:ascii="Arial" w:hAnsi="Arial" w:cs="Arial"/>
          <w:i/>
          <w:sz w:val="24"/>
          <w:szCs w:val="24"/>
        </w:rPr>
        <w:t xml:space="preserve"> Eleuterio Valencia Carranza, bajo el nombre Legal Asociación de Colonos Villa del Prado , A.C., con fecha 14 de octubre  del año 2015.</w:t>
      </w:r>
    </w:p>
    <w:p w:rsidR="00544C18" w:rsidRPr="00A17446" w:rsidRDefault="00544C18" w:rsidP="00544C18">
      <w:pPr>
        <w:spacing w:after="0"/>
        <w:jc w:val="both"/>
        <w:rPr>
          <w:rFonts w:ascii="Arial" w:hAnsi="Arial" w:cs="Arial"/>
          <w:i/>
          <w:sz w:val="24"/>
          <w:szCs w:val="24"/>
        </w:rPr>
      </w:pP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II.- Así mismo, recibimos por parte del Municipio de San Pedro Tlaquepaque, reconocimiento como Asociación Vecinal para los efectos a que haya lugar según acuerdo de cabildo del 30 de Enero  de 2019 según folio SA/DIDAA/876/2019.</w:t>
      </w:r>
    </w:p>
    <w:p w:rsidR="00544C18" w:rsidRPr="00A17446" w:rsidRDefault="00544C18" w:rsidP="00544C18">
      <w:pPr>
        <w:spacing w:after="0"/>
        <w:jc w:val="both"/>
        <w:rPr>
          <w:rFonts w:ascii="Arial" w:hAnsi="Arial" w:cs="Arial"/>
          <w:i/>
          <w:sz w:val="24"/>
          <w:szCs w:val="24"/>
        </w:rPr>
      </w:pP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III.- Está ubicado a su ingreso sobre Av. Patria S7N en su acera sur, entre las calles Álamo Centenario al Poniente, y Lucas Valdivia García al Oriente; al Sur colinda con el Fraccionamiento Puerta del Prado, y al Norte con un predio en proceso de construcción denominado Cumbres del Prado.</w:t>
      </w:r>
    </w:p>
    <w:p w:rsidR="00544C18" w:rsidRPr="00A17446" w:rsidRDefault="00544C18" w:rsidP="00544C18">
      <w:pPr>
        <w:spacing w:after="0"/>
        <w:jc w:val="both"/>
        <w:rPr>
          <w:rFonts w:ascii="Arial" w:hAnsi="Arial" w:cs="Arial"/>
          <w:i/>
          <w:sz w:val="24"/>
          <w:szCs w:val="24"/>
        </w:rPr>
      </w:pP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IV.- Este conjunto habitacional no conecta o tiene continuidad hacia otro conjunto habitacional, vialidad pública o sitio de interés, solo cuenta con un solo acceso y una salida, dando una visión de tratarse de un condominio privado, aunque así no fue constituido por el desarrollador.</w:t>
      </w:r>
    </w:p>
    <w:p w:rsidR="00544C18" w:rsidRPr="00A17446" w:rsidRDefault="00544C18" w:rsidP="00544C18">
      <w:pPr>
        <w:spacing w:after="0"/>
        <w:jc w:val="both"/>
        <w:rPr>
          <w:rFonts w:ascii="Arial" w:hAnsi="Arial" w:cs="Arial"/>
          <w:i/>
          <w:sz w:val="24"/>
          <w:szCs w:val="24"/>
        </w:rPr>
      </w:pPr>
    </w:p>
    <w:p w:rsidR="0059014D" w:rsidRDefault="0059014D" w:rsidP="00544C18">
      <w:pPr>
        <w:spacing w:after="0"/>
        <w:jc w:val="center"/>
        <w:rPr>
          <w:rFonts w:ascii="Arial" w:hAnsi="Arial" w:cs="Arial"/>
          <w:i/>
          <w:sz w:val="24"/>
          <w:szCs w:val="24"/>
        </w:rPr>
      </w:pPr>
    </w:p>
    <w:p w:rsidR="00544C18" w:rsidRPr="00A17446" w:rsidRDefault="00544C18" w:rsidP="00544C18">
      <w:pPr>
        <w:spacing w:after="0"/>
        <w:jc w:val="center"/>
        <w:rPr>
          <w:rFonts w:ascii="Arial" w:hAnsi="Arial" w:cs="Arial"/>
          <w:i/>
          <w:sz w:val="24"/>
          <w:szCs w:val="24"/>
        </w:rPr>
      </w:pPr>
      <w:r w:rsidRPr="00A17446">
        <w:rPr>
          <w:rFonts w:ascii="Arial" w:hAnsi="Arial" w:cs="Arial"/>
          <w:i/>
          <w:sz w:val="24"/>
          <w:szCs w:val="24"/>
        </w:rPr>
        <w:t>SOLICITAMOS:</w:t>
      </w:r>
    </w:p>
    <w:p w:rsidR="00544C18" w:rsidRPr="00A17446" w:rsidRDefault="00544C18" w:rsidP="00544C18">
      <w:pPr>
        <w:spacing w:after="0"/>
        <w:jc w:val="center"/>
        <w:rPr>
          <w:rFonts w:ascii="Arial" w:hAnsi="Arial" w:cs="Arial"/>
          <w:i/>
          <w:sz w:val="24"/>
          <w:szCs w:val="24"/>
        </w:rPr>
      </w:pP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1.- A petición de los vecinos miembros de la Asociación de Colonos, llevar a cabo un “Convenio de Comodato” por los espacios públicos municipales otorgados por la sociedad Hogares de  los Fresnos; S.A de C.V., por el desarrollo habitacional Villa del Prado descrito en la parte superior los cuales  corresponden a:</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a. Jardín Central</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b. Cancha de Usos Múltiples</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c. Terraza de usos Varios</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d. Oficina para Administración de Terraza y Asociación Vecinal</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e. Sanitarios</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f. 67 Cajones de estacionamiento para uso de visitantes y proveedores</w:t>
      </w:r>
    </w:p>
    <w:p w:rsidR="00544C18" w:rsidRPr="00A17446" w:rsidRDefault="00544C18" w:rsidP="00544C18">
      <w:pPr>
        <w:spacing w:after="0"/>
        <w:jc w:val="both"/>
        <w:rPr>
          <w:rFonts w:ascii="Arial" w:hAnsi="Arial" w:cs="Arial"/>
          <w:i/>
          <w:sz w:val="24"/>
          <w:szCs w:val="24"/>
        </w:rPr>
      </w:pP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2.- La intención del convenio solicitado, es que seamos los vecinos a través de la Asociación Vecinal a la cual represento, los encargados de que se encuentren siempre en óptimas condiciones de uso, comprometiéndonos a las siguientes acciones:</w:t>
      </w:r>
    </w:p>
    <w:p w:rsidR="00544C18" w:rsidRPr="00A17446" w:rsidRDefault="00544C18" w:rsidP="00544C18">
      <w:pPr>
        <w:spacing w:after="0"/>
        <w:jc w:val="both"/>
        <w:rPr>
          <w:rFonts w:ascii="Arial" w:hAnsi="Arial" w:cs="Arial"/>
          <w:i/>
          <w:sz w:val="24"/>
          <w:szCs w:val="24"/>
        </w:rPr>
      </w:pP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 xml:space="preserve">a.- Mantenimiento de las áreas </w:t>
      </w:r>
      <w:proofErr w:type="spellStart"/>
      <w:r w:rsidRPr="00A17446">
        <w:rPr>
          <w:rFonts w:ascii="Arial" w:hAnsi="Arial" w:cs="Arial"/>
          <w:i/>
          <w:sz w:val="24"/>
          <w:szCs w:val="24"/>
        </w:rPr>
        <w:t>jardinadas</w:t>
      </w:r>
      <w:proofErr w:type="spellEnd"/>
      <w:r w:rsidRPr="00A17446">
        <w:rPr>
          <w:rFonts w:ascii="Arial" w:hAnsi="Arial" w:cs="Arial"/>
          <w:i/>
          <w:sz w:val="24"/>
          <w:szCs w:val="24"/>
        </w:rPr>
        <w:t>, bancas y juegos infantiles al interior del fraccionamiento.</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b.- Mantenimiento, poda de árboles y arriates instalados en banquetas.</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c.- Limpieza y Mantenimiento de los cestos de basura de uso común, así como de espacios públicos de recreación.</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d.- Consumo de Luz, mantenimiento y limpieza de Terraza de Usos Múltiples, Baños y oficina de administración de terraza y de la Asociación Vecinal.</w:t>
      </w:r>
    </w:p>
    <w:p w:rsidR="00544C18" w:rsidRPr="00A17446" w:rsidRDefault="00544C18" w:rsidP="00544C18">
      <w:pPr>
        <w:spacing w:after="0"/>
        <w:jc w:val="both"/>
        <w:rPr>
          <w:rFonts w:ascii="Arial" w:hAnsi="Arial" w:cs="Arial"/>
          <w:i/>
          <w:sz w:val="24"/>
          <w:szCs w:val="24"/>
        </w:rPr>
      </w:pPr>
      <w:proofErr w:type="spellStart"/>
      <w:r w:rsidRPr="00A17446">
        <w:rPr>
          <w:rFonts w:ascii="Arial" w:hAnsi="Arial" w:cs="Arial"/>
          <w:i/>
          <w:sz w:val="24"/>
          <w:szCs w:val="24"/>
        </w:rPr>
        <w:t>e</w:t>
      </w:r>
      <w:proofErr w:type="spellEnd"/>
      <w:r w:rsidRPr="00A17446">
        <w:rPr>
          <w:rFonts w:ascii="Arial" w:hAnsi="Arial" w:cs="Arial"/>
          <w:i/>
          <w:sz w:val="24"/>
          <w:szCs w:val="24"/>
        </w:rPr>
        <w:t>.- Mantenimiento de las lámparas de Alumbrado Público.</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f.- Consumo de Agua y Sistema de Riego Controlado al interior del fraccionamiento.</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g.- Consumo de Agua y Mantenimiento de espacios de arriates y jardineras ubicadas en la periferia exterior frontal del fraccionamiento.</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h.- Mantenimiento y control de cajones de estacionamiento.</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i.- Consumo de Agua y Mantenimiento de la mitad del camellón por el frente total del fraccionamiento ubicado sobre Av. Patria entre las vialidades Álamo Centenario y Lucas Valdivia García.</w:t>
      </w:r>
    </w:p>
    <w:p w:rsidR="00544C18" w:rsidRPr="00A17446" w:rsidRDefault="00544C18" w:rsidP="00544C18">
      <w:pPr>
        <w:spacing w:after="0"/>
        <w:jc w:val="both"/>
        <w:rPr>
          <w:rFonts w:ascii="Arial" w:hAnsi="Arial" w:cs="Arial"/>
          <w:i/>
          <w:sz w:val="24"/>
          <w:szCs w:val="24"/>
        </w:rPr>
      </w:pP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3.- Es de suma importancia que podamos contar con el apoyo del Municipio de San Pedro Tlaquepaque, adicionalmente del convenio de comodato en cuestión, de los siguientes servicios  municipales básicos:</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a. Servicio de Recolección de Basura, el cuál hasta el día de hoy ingresa y hace su recorrido dentro del fraccionamiento como en cualquier otra colonia.</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b. El pago solamente, del consumo eléctrico de las luminarias del alumbrado público.</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 xml:space="preserve">c. El acceso de vehículos de emergencia, ya sea en un programa de rondines, en el caso de seguridad pública, o ha llamado expreso por alguno de los vecinos o la Asociación de Vecinos, en casos de vehículos de emergencia tanto correspondientes a la Dirección de Protección Civil y Bomberos, Servicios Médicos Municipales, Antirrábico y/o control de animales y seguridad pública según sea el caso. </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3)</w:t>
      </w:r>
    </w:p>
    <w:p w:rsidR="00544C18" w:rsidRPr="00A17446" w:rsidRDefault="00544C18" w:rsidP="00544C18">
      <w:pPr>
        <w:spacing w:after="0"/>
        <w:jc w:val="both"/>
        <w:rPr>
          <w:rFonts w:ascii="Arial" w:hAnsi="Arial" w:cs="Arial"/>
          <w:b/>
          <w:bCs/>
          <w:sz w:val="24"/>
          <w:szCs w:val="24"/>
        </w:rPr>
      </w:pPr>
    </w:p>
    <w:p w:rsidR="00544C18" w:rsidRPr="00A17446" w:rsidRDefault="00544C18" w:rsidP="00544C18">
      <w:pPr>
        <w:tabs>
          <w:tab w:val="left" w:pos="1560"/>
        </w:tabs>
        <w:spacing w:after="0"/>
        <w:jc w:val="both"/>
        <w:rPr>
          <w:rFonts w:ascii="Arial" w:hAnsi="Arial" w:cs="Arial"/>
          <w:sz w:val="24"/>
          <w:szCs w:val="24"/>
        </w:rPr>
      </w:pPr>
      <w:r w:rsidRPr="00A17446">
        <w:rPr>
          <w:rFonts w:ascii="Arial" w:hAnsi="Arial" w:cs="Arial"/>
          <w:b/>
          <w:bCs/>
          <w:sz w:val="24"/>
          <w:szCs w:val="24"/>
        </w:rPr>
        <w:t xml:space="preserve">4.- </w:t>
      </w:r>
      <w:r w:rsidRPr="00A17446">
        <w:rPr>
          <w:rFonts w:ascii="Arial" w:hAnsi="Arial" w:cs="Arial"/>
          <w:sz w:val="24"/>
          <w:szCs w:val="24"/>
        </w:rPr>
        <w:t xml:space="preserve">Derivado de lo anterior se solicitó a la Dirección de Patrimonio Municipal su opinión técnica, así como ficha técnica y escritura pública que ampare dicho espacio como propiedad municipal mediante oficio número 1103/2020 de fecha 3 de septiembre del 2020 </w:t>
      </w:r>
      <w:r w:rsidRPr="00A17446">
        <w:rPr>
          <w:rFonts w:ascii="Arial" w:hAnsi="Arial" w:cs="Arial"/>
          <w:b/>
          <w:sz w:val="24"/>
          <w:szCs w:val="24"/>
        </w:rPr>
        <w:t>(ANEXO 4</w:t>
      </w:r>
      <w:r w:rsidRPr="00A17446">
        <w:rPr>
          <w:rFonts w:ascii="Arial" w:hAnsi="Arial" w:cs="Arial"/>
          <w:b/>
          <w:bCs/>
          <w:sz w:val="24"/>
          <w:szCs w:val="24"/>
        </w:rPr>
        <w:t>),</w:t>
      </w:r>
      <w:r w:rsidRPr="00A17446">
        <w:rPr>
          <w:rFonts w:ascii="Arial" w:hAnsi="Arial" w:cs="Arial"/>
          <w:sz w:val="24"/>
          <w:szCs w:val="24"/>
        </w:rPr>
        <w:t xml:space="preserve"> el cual tuvo su respuesta el 09 de octubre de 2020, mediante oficio B.I. 288/2020, en el que establece lo siguiente:</w:t>
      </w:r>
    </w:p>
    <w:p w:rsidR="00544C18" w:rsidRPr="00A17446" w:rsidRDefault="00544C18" w:rsidP="00544C18">
      <w:pPr>
        <w:spacing w:after="0"/>
        <w:jc w:val="both"/>
        <w:rPr>
          <w:rFonts w:ascii="Arial" w:hAnsi="Arial" w:cs="Arial"/>
          <w:i/>
          <w:iCs/>
          <w:sz w:val="24"/>
          <w:szCs w:val="24"/>
        </w:rPr>
      </w:pPr>
      <w:r w:rsidRPr="00A17446">
        <w:rPr>
          <w:rFonts w:ascii="Arial" w:hAnsi="Arial" w:cs="Arial"/>
          <w:i/>
          <w:iCs/>
          <w:sz w:val="24"/>
          <w:szCs w:val="24"/>
        </w:rPr>
        <w:t>………………………………….</w:t>
      </w:r>
    </w:p>
    <w:p w:rsidR="00544C18" w:rsidRPr="00A17446" w:rsidRDefault="00544C18" w:rsidP="00544C18">
      <w:pPr>
        <w:spacing w:after="0"/>
        <w:jc w:val="both"/>
        <w:rPr>
          <w:rFonts w:ascii="Arial" w:hAnsi="Arial" w:cs="Arial"/>
          <w:i/>
          <w:iCs/>
          <w:sz w:val="24"/>
          <w:szCs w:val="24"/>
        </w:rPr>
      </w:pPr>
      <w:r w:rsidRPr="00A17446">
        <w:rPr>
          <w:rFonts w:ascii="Arial" w:hAnsi="Arial" w:cs="Arial"/>
          <w:i/>
          <w:iCs/>
          <w:sz w:val="24"/>
          <w:szCs w:val="24"/>
        </w:rPr>
        <w:t>Esta Dirección no tiene inconveniente en que se autorice un contrato de comodato a favor de la Asociación de Colonos del Núcleo habitacional descrito (Villas del Prado), debiendo de cumplir con los parámetros que establece el Reglamento de Patrimonio.</w:t>
      </w:r>
    </w:p>
    <w:p w:rsidR="00544C18" w:rsidRPr="00A17446" w:rsidRDefault="00544C18" w:rsidP="00544C18">
      <w:pPr>
        <w:spacing w:after="0"/>
        <w:jc w:val="both"/>
        <w:rPr>
          <w:rFonts w:ascii="Arial" w:hAnsi="Arial" w:cs="Arial"/>
          <w:i/>
          <w:iCs/>
          <w:sz w:val="24"/>
          <w:szCs w:val="24"/>
        </w:rPr>
      </w:pPr>
    </w:p>
    <w:p w:rsidR="00544C18" w:rsidRPr="00A17446" w:rsidRDefault="00544C18" w:rsidP="00544C18">
      <w:pPr>
        <w:spacing w:after="0"/>
        <w:jc w:val="both"/>
        <w:rPr>
          <w:rFonts w:ascii="Arial" w:hAnsi="Arial" w:cs="Arial"/>
          <w:i/>
          <w:iCs/>
          <w:sz w:val="24"/>
          <w:szCs w:val="24"/>
        </w:rPr>
      </w:pPr>
      <w:r w:rsidRPr="00A17446">
        <w:rPr>
          <w:rFonts w:ascii="Arial" w:hAnsi="Arial" w:cs="Arial"/>
          <w:i/>
          <w:iCs/>
          <w:sz w:val="24"/>
          <w:szCs w:val="24"/>
        </w:rPr>
        <w:t>Se anexa en copia la escritura número 47,671 de fecha 05 de Septiembre del año 2018, protocolizada por el Notario Público número 115, Licenciado Juan Diego Ramos Uriarte, con su constancia de registro y la ficha técnica.</w:t>
      </w:r>
    </w:p>
    <w:p w:rsidR="00544C18" w:rsidRPr="00A17446" w:rsidRDefault="00544C18" w:rsidP="00544C18">
      <w:pPr>
        <w:spacing w:after="0"/>
        <w:jc w:val="both"/>
        <w:rPr>
          <w:rFonts w:ascii="Arial" w:hAnsi="Arial" w:cs="Arial"/>
          <w:i/>
          <w:iCs/>
          <w:sz w:val="24"/>
          <w:szCs w:val="24"/>
        </w:rPr>
      </w:pPr>
      <w:r w:rsidRPr="00A17446">
        <w:rPr>
          <w:rFonts w:ascii="Arial" w:hAnsi="Arial" w:cs="Arial"/>
          <w:i/>
          <w:iCs/>
          <w:sz w:val="24"/>
          <w:szCs w:val="24"/>
        </w:rPr>
        <w:t>……………………………………….</w:t>
      </w:r>
    </w:p>
    <w:p w:rsidR="00544C18" w:rsidRPr="00A17446" w:rsidRDefault="00544C18" w:rsidP="00544C18">
      <w:pPr>
        <w:spacing w:after="0"/>
        <w:jc w:val="both"/>
        <w:rPr>
          <w:rFonts w:ascii="Arial" w:hAnsi="Arial" w:cs="Arial"/>
          <w:sz w:val="24"/>
          <w:szCs w:val="24"/>
        </w:rPr>
      </w:pPr>
      <w:r w:rsidRPr="00A17446">
        <w:rPr>
          <w:rFonts w:ascii="Arial" w:hAnsi="Arial" w:cs="Arial"/>
          <w:b/>
          <w:bCs/>
          <w:sz w:val="24"/>
          <w:szCs w:val="24"/>
        </w:rPr>
        <w:t>5.-</w:t>
      </w:r>
      <w:r w:rsidRPr="00A17446">
        <w:rPr>
          <w:rFonts w:ascii="Arial" w:hAnsi="Arial" w:cs="Arial"/>
          <w:sz w:val="24"/>
          <w:szCs w:val="24"/>
        </w:rPr>
        <w:t xml:space="preserve"> </w:t>
      </w:r>
      <w:r w:rsidRPr="00A17446">
        <w:rPr>
          <w:rFonts w:ascii="Arial" w:hAnsi="Arial" w:cs="Arial"/>
          <w:iCs/>
          <w:sz w:val="24"/>
          <w:szCs w:val="24"/>
        </w:rPr>
        <w:t xml:space="preserve">El área de cesión para destinos de interés </w:t>
      </w:r>
      <w:r w:rsidRPr="00A17446">
        <w:rPr>
          <w:rFonts w:ascii="Arial" w:hAnsi="Arial" w:cs="Arial"/>
          <w:sz w:val="24"/>
          <w:szCs w:val="24"/>
        </w:rPr>
        <w:t xml:space="preserve">la Asociación de Colonos es la que se contempla en la escritura antes señalada </w:t>
      </w:r>
      <w:r w:rsidRPr="00A17446">
        <w:rPr>
          <w:rFonts w:ascii="Arial" w:hAnsi="Arial" w:cs="Arial"/>
          <w:b/>
          <w:sz w:val="24"/>
          <w:szCs w:val="24"/>
        </w:rPr>
        <w:t>(ANEXO 5)</w:t>
      </w:r>
      <w:r w:rsidRPr="00A17446">
        <w:rPr>
          <w:rFonts w:ascii="Arial" w:hAnsi="Arial" w:cs="Arial"/>
          <w:sz w:val="24"/>
          <w:szCs w:val="24"/>
        </w:rPr>
        <w:t xml:space="preserve"> y que a continuación se describe:</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ÁREA DE CESIÓN PARA DESTINOS ACD-EV1, con una superficie de 2,435.10 dos mil cuatrocientos treinta y cinco metros diez centímetros cuadrados, con las siguientes medidas y linderos:</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norte:</w:t>
      </w:r>
      <w:r w:rsidRPr="00A17446">
        <w:rPr>
          <w:rFonts w:ascii="Arial" w:hAnsi="Arial" w:cs="Arial"/>
          <w:sz w:val="24"/>
          <w:szCs w:val="24"/>
        </w:rPr>
        <w:t xml:space="preserve"> En 91.34 noventa y un metros, treinta y cuatro centímetros,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este:</w:t>
      </w:r>
      <w:r w:rsidRPr="00A17446">
        <w:rPr>
          <w:rFonts w:ascii="Arial" w:hAnsi="Arial" w:cs="Arial"/>
          <w:sz w:val="24"/>
          <w:szCs w:val="24"/>
        </w:rPr>
        <w:t xml:space="preserve"> En 24.57 veinticuatro metros, cincuenta y siete centímetros, con estacionamiento para visitas Este 1 uno de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sur:</w:t>
      </w:r>
      <w:r w:rsidRPr="00A17446">
        <w:rPr>
          <w:rFonts w:ascii="Arial" w:hAnsi="Arial" w:cs="Arial"/>
          <w:sz w:val="24"/>
          <w:szCs w:val="24"/>
        </w:rPr>
        <w:t xml:space="preserve"> En 44.98 cuarenta y cuatro metros, noventa y ocho centímetros, con Privada Fresno de Maná.</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este:</w:t>
      </w:r>
      <w:r w:rsidRPr="00A17446">
        <w:rPr>
          <w:rFonts w:ascii="Arial" w:hAnsi="Arial" w:cs="Arial"/>
          <w:sz w:val="24"/>
          <w:szCs w:val="24"/>
        </w:rPr>
        <w:t xml:space="preserve"> En 7.00 siete metros, con Privada Fresno de Maná.</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este:</w:t>
      </w:r>
      <w:r w:rsidRPr="00A17446">
        <w:rPr>
          <w:rFonts w:ascii="Arial" w:hAnsi="Arial" w:cs="Arial"/>
          <w:sz w:val="24"/>
          <w:szCs w:val="24"/>
        </w:rPr>
        <w:t xml:space="preserve"> En 16.50 dieciséis metros, cincuenta centímetros, con lote 9 nueve de la Manzana F.</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este:</w:t>
      </w:r>
      <w:r w:rsidRPr="00A17446">
        <w:rPr>
          <w:rFonts w:ascii="Arial" w:hAnsi="Arial" w:cs="Arial"/>
          <w:sz w:val="24"/>
          <w:szCs w:val="24"/>
        </w:rPr>
        <w:t xml:space="preserve"> En 16.50 dieciséis metros, cincuenta centímetros, con lote 10 diez de la Manzana F.</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sur:</w:t>
      </w:r>
      <w:r w:rsidRPr="00A17446">
        <w:rPr>
          <w:rFonts w:ascii="Arial" w:hAnsi="Arial" w:cs="Arial"/>
          <w:sz w:val="24"/>
          <w:szCs w:val="24"/>
        </w:rPr>
        <w:t xml:space="preserve"> En 7.50 siete metros, cincuenta centímetros,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oeste:</w:t>
      </w:r>
      <w:r w:rsidRPr="00A17446">
        <w:rPr>
          <w:rFonts w:ascii="Arial" w:hAnsi="Arial" w:cs="Arial"/>
          <w:sz w:val="24"/>
          <w:szCs w:val="24"/>
        </w:rPr>
        <w:t xml:space="preserve"> En 16.50 dieciséis metros, cincuenta centímetros, con lote 16 dieciséis de la Manzana G.</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oeste:</w:t>
      </w:r>
      <w:r w:rsidRPr="00A17446">
        <w:rPr>
          <w:rFonts w:ascii="Arial" w:hAnsi="Arial" w:cs="Arial"/>
          <w:sz w:val="24"/>
          <w:szCs w:val="24"/>
        </w:rPr>
        <w:t xml:space="preserve"> En 16.50 dieciséis metros, cincuenta centímetros, con lote 1 de la Manzana G.</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oeste:</w:t>
      </w:r>
      <w:r w:rsidRPr="00A17446">
        <w:rPr>
          <w:rFonts w:ascii="Arial" w:hAnsi="Arial" w:cs="Arial"/>
          <w:sz w:val="24"/>
          <w:szCs w:val="24"/>
        </w:rPr>
        <w:t xml:space="preserve"> En 7 metros, con Privada Fresno Europeo.</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sur:</w:t>
      </w:r>
      <w:r w:rsidRPr="00A17446">
        <w:rPr>
          <w:rFonts w:ascii="Arial" w:hAnsi="Arial" w:cs="Arial"/>
          <w:sz w:val="24"/>
          <w:szCs w:val="24"/>
        </w:rPr>
        <w:t xml:space="preserve"> En 39.73 treinta y nueve metros, setenta y tres centímetros, con privada Fresno o Europeo.</w:t>
      </w:r>
    </w:p>
    <w:p w:rsidR="00544C18" w:rsidRPr="00A17446" w:rsidRDefault="00544C18" w:rsidP="00544C18">
      <w:pPr>
        <w:spacing w:after="0"/>
        <w:jc w:val="both"/>
        <w:rPr>
          <w:rFonts w:ascii="Arial" w:hAnsi="Arial" w:cs="Arial"/>
          <w:iCs/>
          <w:sz w:val="24"/>
          <w:szCs w:val="24"/>
        </w:rPr>
      </w:pPr>
      <w:r w:rsidRPr="00A17446">
        <w:rPr>
          <w:rFonts w:ascii="Arial" w:hAnsi="Arial" w:cs="Arial"/>
          <w:b/>
          <w:sz w:val="24"/>
          <w:szCs w:val="24"/>
        </w:rPr>
        <w:t>Al oeste:</w:t>
      </w:r>
      <w:r w:rsidRPr="00A17446">
        <w:rPr>
          <w:rFonts w:ascii="Arial" w:hAnsi="Arial" w:cs="Arial"/>
          <w:sz w:val="24"/>
          <w:szCs w:val="24"/>
        </w:rPr>
        <w:t xml:space="preserve"> En 22.00 veintidós metros, con estacionamiento para visitas Oeste 1 de Circuito del Fresno Sur.</w:t>
      </w:r>
    </w:p>
    <w:p w:rsidR="00544C18" w:rsidRPr="00A17446" w:rsidRDefault="00544C18" w:rsidP="00544C18">
      <w:pPr>
        <w:spacing w:after="0"/>
        <w:jc w:val="both"/>
        <w:rPr>
          <w:rFonts w:ascii="Arial" w:hAnsi="Arial" w:cs="Arial"/>
          <w:b/>
          <w:bCs/>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Con CUENTA PREDIAL: U218382  y CLAVE CATASTRAL: 098-1-22-0213-035-00-0000.</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Inscrita en el Registro Público de la Propiedad bajo el Folio Real 2846138.</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5.1).</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Esta área de cesión para destinos ACD-EV1, con una superficie de 2,435.10 contempla lo que en la solicitud  establece como:</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 Jardín Central</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b. Cancha de Usos Múltiples</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 Terraza de usos Varios</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d. Oficina para Administración de Terraza y Asociación Vecinal</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e. Sanitarios.</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 xml:space="preserve">Por lo que respecta a los 67 cajones de estacionamiento, también previsto en la solicitud de la Asociación con letra f, se encuentran contemplados en la multicitada escritura es decir la </w:t>
      </w:r>
      <w:r w:rsidRPr="00A17446">
        <w:rPr>
          <w:rFonts w:ascii="Arial" w:hAnsi="Arial" w:cs="Arial"/>
          <w:iCs/>
          <w:sz w:val="24"/>
          <w:szCs w:val="24"/>
        </w:rPr>
        <w:t>47,671 y que a continuación se describen</w:t>
      </w:r>
    </w:p>
    <w:p w:rsidR="00544C18" w:rsidRPr="00A17446" w:rsidRDefault="00544C18" w:rsidP="00544C18">
      <w:pPr>
        <w:spacing w:after="0"/>
        <w:jc w:val="both"/>
        <w:rPr>
          <w:rFonts w:ascii="Arial" w:hAnsi="Arial" w:cs="Arial"/>
          <w:b/>
          <w:sz w:val="24"/>
          <w:szCs w:val="24"/>
        </w:rPr>
      </w:pP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ESTACIONAMIENTOS</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 ESTACIONAMIENTO ESTE 1 uno,</w:t>
      </w:r>
      <w:r w:rsidRPr="00A17446">
        <w:rPr>
          <w:rFonts w:ascii="Arial" w:hAnsi="Arial" w:cs="Arial"/>
          <w:sz w:val="24"/>
          <w:szCs w:val="24"/>
        </w:rPr>
        <w:t xml:space="preserve"> </w:t>
      </w:r>
      <w:r w:rsidRPr="00A17446">
        <w:rPr>
          <w:rFonts w:ascii="Arial" w:hAnsi="Arial" w:cs="Arial"/>
          <w:b/>
          <w:sz w:val="24"/>
          <w:szCs w:val="24"/>
        </w:rPr>
        <w:t>Circuito del Fresno Sur</w:t>
      </w:r>
      <w:r w:rsidRPr="00A17446">
        <w:rPr>
          <w:rFonts w:ascii="Arial" w:hAnsi="Arial" w:cs="Arial"/>
          <w:sz w:val="24"/>
          <w:szCs w:val="24"/>
        </w:rPr>
        <w:t xml:space="preserve">, </w:t>
      </w:r>
      <w:r w:rsidRPr="00A17446">
        <w:rPr>
          <w:rFonts w:ascii="Arial" w:hAnsi="Arial" w:cs="Arial"/>
          <w:b/>
          <w:sz w:val="24"/>
          <w:szCs w:val="24"/>
        </w:rPr>
        <w:t>9 nueve cajones</w:t>
      </w:r>
      <w:r w:rsidRPr="00A17446">
        <w:rPr>
          <w:rFonts w:ascii="Arial" w:hAnsi="Arial" w:cs="Arial"/>
          <w:sz w:val="24"/>
          <w:szCs w:val="24"/>
        </w:rPr>
        <w:t xml:space="preserve"> de estacionamiento para visitas con una superficie de 123.19 ciento veintitrés metros, diecinueve centímetros cuadrados, con las siguientes medidas y linderos:</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este: En 24.71 veinticuatro metros, setenta y un centímetros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sur: En 5.00 cinco metros, con Privada Fresno de Maná.</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oeste: En 24.57 veinticuatro metros, cincuenta y siete centímetros con ACD-EV 1.</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norte: En 5.00 cinco metros, con Circuito del Fresno Sur</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CUENTA PREDIAL: U218675    CLAVE CATASTRAL: 098-1-22-0208-090-00-0000</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Inscrito en el Registro Público de la Propiedad, bajo el Folio Real  2846155.</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5.2)</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B.-</w:t>
      </w:r>
      <w:r w:rsidRPr="00A17446">
        <w:rPr>
          <w:rFonts w:ascii="Arial" w:hAnsi="Arial" w:cs="Arial"/>
          <w:sz w:val="24"/>
          <w:szCs w:val="24"/>
        </w:rPr>
        <w:t xml:space="preserve"> </w:t>
      </w:r>
      <w:r w:rsidRPr="00A17446">
        <w:rPr>
          <w:rFonts w:ascii="Arial" w:hAnsi="Arial" w:cs="Arial"/>
          <w:b/>
          <w:sz w:val="24"/>
          <w:szCs w:val="24"/>
        </w:rPr>
        <w:t>ESTACIONAMIENTO ESTE 2 dos</w:t>
      </w:r>
      <w:r w:rsidRPr="00A17446">
        <w:rPr>
          <w:rFonts w:ascii="Arial" w:hAnsi="Arial" w:cs="Arial"/>
          <w:sz w:val="24"/>
          <w:szCs w:val="24"/>
        </w:rPr>
        <w:t xml:space="preserve">, </w:t>
      </w:r>
      <w:r w:rsidRPr="00A17446">
        <w:rPr>
          <w:rFonts w:ascii="Arial" w:hAnsi="Arial" w:cs="Arial"/>
          <w:b/>
          <w:sz w:val="24"/>
          <w:szCs w:val="24"/>
        </w:rPr>
        <w:t>Circuito del Fresno Sur</w:t>
      </w:r>
      <w:r w:rsidRPr="00A17446">
        <w:rPr>
          <w:rFonts w:ascii="Arial" w:hAnsi="Arial" w:cs="Arial"/>
          <w:sz w:val="24"/>
          <w:szCs w:val="24"/>
        </w:rPr>
        <w:t xml:space="preserve">, </w:t>
      </w:r>
      <w:r w:rsidRPr="00A17446">
        <w:rPr>
          <w:rFonts w:ascii="Arial" w:hAnsi="Arial" w:cs="Arial"/>
          <w:b/>
          <w:sz w:val="24"/>
          <w:szCs w:val="24"/>
        </w:rPr>
        <w:t xml:space="preserve">13 cajones de estacionamiento </w:t>
      </w:r>
      <w:r w:rsidRPr="00A17446">
        <w:rPr>
          <w:rFonts w:ascii="Arial" w:hAnsi="Arial" w:cs="Arial"/>
          <w:sz w:val="24"/>
          <w:szCs w:val="24"/>
        </w:rPr>
        <w:t>para visitas con una superficie de 166.45 ciento sesenta y seis metros, cuarenta y cinco centímetros cuadrados, con las siguientes medidas y linderos:</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este: En 33.00 treinta y tres metros,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sur: En 5.09 cinco metros, nueve centímetros,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oeste: En 16.50 dieciséis metros cincuenta centímetros con Lote 18 dieciocho de la Manzana F.</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oeste: En 16.50 dieciséis metros cincuenta centímetros con Lote 1 uno de la Manzana F.</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norte: En 5.00 cinco metros, con Privada Fresno de Maná.</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CUENTA PREDIAL: U218675     CLAVE CATASTRAL: 098-1-22-0208-090-00-0000</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Inscrito en el Registro Público de la Propiedad, bajo Folio Real 2846156.</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5.3)</w:t>
      </w:r>
    </w:p>
    <w:p w:rsidR="00544C18" w:rsidRPr="00A17446" w:rsidRDefault="00544C18" w:rsidP="00544C18">
      <w:pPr>
        <w:spacing w:after="0"/>
        <w:jc w:val="both"/>
        <w:rPr>
          <w:rFonts w:ascii="Arial" w:hAnsi="Arial" w:cs="Arial"/>
          <w:b/>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C.-</w:t>
      </w:r>
      <w:r w:rsidRPr="00A17446">
        <w:rPr>
          <w:rFonts w:ascii="Arial" w:hAnsi="Arial" w:cs="Arial"/>
          <w:sz w:val="24"/>
          <w:szCs w:val="24"/>
        </w:rPr>
        <w:t xml:space="preserve"> </w:t>
      </w:r>
      <w:r w:rsidRPr="00A17446">
        <w:rPr>
          <w:rFonts w:ascii="Arial" w:hAnsi="Arial" w:cs="Arial"/>
          <w:b/>
          <w:sz w:val="24"/>
          <w:szCs w:val="24"/>
        </w:rPr>
        <w:t>ESTACIONAMIENO OESTE 1</w:t>
      </w:r>
      <w:r w:rsidRPr="00A17446">
        <w:rPr>
          <w:rFonts w:ascii="Arial" w:hAnsi="Arial" w:cs="Arial"/>
          <w:sz w:val="24"/>
          <w:szCs w:val="24"/>
        </w:rPr>
        <w:t xml:space="preserve"> </w:t>
      </w:r>
      <w:r w:rsidRPr="00A17446">
        <w:rPr>
          <w:rFonts w:ascii="Arial" w:hAnsi="Arial" w:cs="Arial"/>
          <w:b/>
          <w:sz w:val="24"/>
          <w:szCs w:val="24"/>
        </w:rPr>
        <w:t>uno, Circuito del Fresno Sur, 8 cajones de estacionamiento</w:t>
      </w:r>
      <w:r w:rsidRPr="00A17446">
        <w:rPr>
          <w:rFonts w:ascii="Arial" w:hAnsi="Arial" w:cs="Arial"/>
          <w:sz w:val="24"/>
          <w:szCs w:val="24"/>
        </w:rPr>
        <w:t xml:space="preserve"> para visitas con una superficie de 109.63 ciento nueve metros, sesenta y tres centímetros cuadrados, con las siguientes medidas y linderos:</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oeste: En 21.85 veintiún metros, ochenta y cinco centímetros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norte: En 5.01 cinco metros, un centímetro,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este: En 22.00 veintidós metros, con ADC-EV 1.</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sur: En 5.00 cinco metros, con Privada Fresno Europeo.</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CUENTA PREDIAL: U218675   CLAVE CATASTRAL: 098-1-22-0208-090-00-0000</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Inscrito en el Registro Público de la Propiedad, bajo Folio Real 2846157</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5.4)</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D.- ESTACIONAMIENTO OESTE 2 dos, Circuito del Fresno Sur</w:t>
      </w:r>
      <w:r w:rsidRPr="00A17446">
        <w:rPr>
          <w:rFonts w:ascii="Arial" w:hAnsi="Arial" w:cs="Arial"/>
          <w:sz w:val="24"/>
          <w:szCs w:val="24"/>
        </w:rPr>
        <w:t xml:space="preserve">, </w:t>
      </w:r>
      <w:r w:rsidRPr="00A17446">
        <w:rPr>
          <w:rFonts w:ascii="Arial" w:hAnsi="Arial" w:cs="Arial"/>
          <w:b/>
          <w:sz w:val="24"/>
          <w:szCs w:val="24"/>
        </w:rPr>
        <w:t>13 cajones de estacionamiento</w:t>
      </w:r>
      <w:r w:rsidRPr="00A17446">
        <w:rPr>
          <w:rFonts w:ascii="Arial" w:hAnsi="Arial" w:cs="Arial"/>
          <w:sz w:val="24"/>
          <w:szCs w:val="24"/>
        </w:rPr>
        <w:t xml:space="preserve"> para visitas con una superficie de 165. 12 ciento sesenta y cinco metros, doce centímetros cuadrados, con las siguientes medidas y linderos:</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oeste: En 33.02 treinta y tres metros, dos centímetros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norte: En 5.00 cinco metros, con Privada Fresno Europeo</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este: En 16.51 dieciséis metros, cincuenta y un centímetros  con Lote 8 ocho de la Manzana G.</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este: En 16.51 dieciséis metros, cincuenta y un centímetros  con Lote 9 nueve Manzana G.</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sur: En 5.00 metros, con Circuito del Fresno Sur.</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CUENTA PREDIAL: U218675   CLAVE CATASTRAL: 098-1-22-0208-090</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 xml:space="preserve">Inscrito en el Registro Público de la Propiedad, bajo el Folio Real 2846158 </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5.5)</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E.- ESTACIONAMIENTO DE PRIVADA FRESNO BLANCO</w:t>
      </w:r>
      <w:r w:rsidRPr="00A17446">
        <w:rPr>
          <w:rFonts w:ascii="Arial" w:hAnsi="Arial" w:cs="Arial"/>
          <w:sz w:val="24"/>
          <w:szCs w:val="24"/>
        </w:rPr>
        <w:t xml:space="preserve"> </w:t>
      </w:r>
      <w:r w:rsidRPr="00A17446">
        <w:rPr>
          <w:rFonts w:ascii="Arial" w:hAnsi="Arial" w:cs="Arial"/>
          <w:b/>
          <w:sz w:val="24"/>
          <w:szCs w:val="24"/>
        </w:rPr>
        <w:t>6 seis cajones de estacionamiento</w:t>
      </w:r>
      <w:r w:rsidRPr="00A17446">
        <w:rPr>
          <w:rFonts w:ascii="Arial" w:hAnsi="Arial" w:cs="Arial"/>
          <w:sz w:val="24"/>
          <w:szCs w:val="24"/>
        </w:rPr>
        <w:t xml:space="preserve"> para visitas con una superficie de 82.50 ochenta y dos metros, cincuenta centímetros cuadrados, con las siguientes medidas y linderos:</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sur: En 16.50 dieciséis metros, cincuenta centímetros con Privada Fresno Blanco.</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oeste: En 5.00 cinco metros,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norte: En 16.50 dieciséis metros, cincuenta centímetros con Lote 19 diecinueve de la Manzana B.</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CUENTA PREDIAL: U218675   CLAVE CATASTRAL 098-1-22-0208-090-00-0000</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Inscrito en el Registro Público de la Propiedad, bajo Folio Real 2846159.</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5.6)</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F.- ESTACIONAMIENTO DE PRIVADA FRESNO AMERICANO,</w:t>
      </w:r>
      <w:r w:rsidRPr="00A17446">
        <w:rPr>
          <w:rFonts w:ascii="Arial" w:hAnsi="Arial" w:cs="Arial"/>
          <w:sz w:val="24"/>
          <w:szCs w:val="24"/>
        </w:rPr>
        <w:t xml:space="preserve"> </w:t>
      </w:r>
      <w:r w:rsidRPr="00A17446">
        <w:rPr>
          <w:rFonts w:ascii="Arial" w:hAnsi="Arial" w:cs="Arial"/>
          <w:b/>
          <w:sz w:val="24"/>
          <w:szCs w:val="24"/>
        </w:rPr>
        <w:t>6 seis cajones de estacionamiento</w:t>
      </w:r>
      <w:r w:rsidRPr="00A17446">
        <w:rPr>
          <w:rFonts w:ascii="Arial" w:hAnsi="Arial" w:cs="Arial"/>
          <w:sz w:val="24"/>
          <w:szCs w:val="24"/>
        </w:rPr>
        <w:t xml:space="preserve"> para visitas con una superficie de 82.50 ochenta y dos metros, cincuenta centímetros cuadrados, con las siguientes medidas y linderos:</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sur: En 16.50 dieciséis metros, cincuenta centímetros con Privada Fresno Americano.</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oeste: En 5.00 cinco metros,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norte: En 16.50 dieciséis metros, cincuenta centímetros con Lote 18 dieciocho de la Manzana C.</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este: En 5.00 cinco metros, con lote 19 diecinueve de la Manzana C.</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CUENTA PREDIAL: U218675    CLAVE CATASTRAL: 098-1-22-0208-090-00-0000</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Inscrito en el Registro Público de la Propiedad, bajo Folio Real 2846160.</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5.7)</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G.- ESTACIONAMIENTO DE PRIVADA FRESNO VERDE 6 cajones de estacionamiento</w:t>
      </w:r>
      <w:r w:rsidRPr="00A17446">
        <w:rPr>
          <w:rFonts w:ascii="Arial" w:hAnsi="Arial" w:cs="Arial"/>
          <w:sz w:val="24"/>
          <w:szCs w:val="24"/>
        </w:rPr>
        <w:t xml:space="preserve"> para visitas con una superficie de 82.50 ochenta y dos metros, cincuenta centímetros cuadrados, con las siguientes medidas y linderos:</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sur: En 16.50 dieciséis metros, cincuenta centímetros con Privada Fresno Verde.</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oeste: En 5.00 cinco metros, con Lote 13 trece de la Manzana I letra i.</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norte: En 16.50 dieciséis metros, cincuenta centímetros con Lote 14 catorce de la Manzana I.</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este: En 5.00 cinco metros, con Circuito del Fresno Sur.</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CUENTA PREDIAL: U218675     CLAVE CATASTRAL: 098-1-22-0208-090-00-0000</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Inscrito en el Registro Público de la Propiedad, bajo Folio Real 2846161.</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5.8)</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H.- ESTACIONAMIENTO DE PRIVADA FRESNO AZUL 6 cajones de estacionamiento</w:t>
      </w:r>
      <w:r w:rsidRPr="00A17446">
        <w:rPr>
          <w:rFonts w:ascii="Arial" w:hAnsi="Arial" w:cs="Arial"/>
          <w:sz w:val="24"/>
          <w:szCs w:val="24"/>
        </w:rPr>
        <w:t xml:space="preserve"> para visitas con una superficie de 82.50 ochenta y dos metros, cincuenta centímetros cuadrados, con las siguientes medidas y linderos:</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sur: En 16.50 dieciséis metros, cincuenta centímetros con Privada Fresno Azul.</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oeste: En 5.00 cinco metros, con Lote 12 doce de la Manzana J.</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norte: En 16.50 dieciséis metros, cincuenta centímetros con Lote 13 trece de la Manzana J.</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este: En 5.00 cinco metros, con Circuito del Fresno Sur.</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CUENTA PREDIAL: U218675    CLAVE CATASTRAL: 098-1-22-0208-090-00-0000</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Inscrito en el Registro Público de la Propiedad, bajo el Folio Real 2846162</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5.9)</w:t>
      </w:r>
    </w:p>
    <w:p w:rsidR="00544C18" w:rsidRPr="00A17446" w:rsidRDefault="00544C18" w:rsidP="00544C18">
      <w:pPr>
        <w:spacing w:after="0"/>
        <w:jc w:val="both"/>
        <w:rPr>
          <w:rFonts w:ascii="Arial" w:hAnsi="Arial" w:cs="Arial"/>
          <w:b/>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La suma de los cajones de estacionamiento da  un total de 67.</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 xml:space="preserve">6.- </w:t>
      </w:r>
      <w:r w:rsidRPr="00A17446">
        <w:rPr>
          <w:rFonts w:ascii="Arial" w:hAnsi="Arial" w:cs="Arial"/>
          <w:sz w:val="24"/>
          <w:szCs w:val="24"/>
        </w:rPr>
        <w:t>Se solicita al Director de Catastro Municipal, proporcionar las cuentas catastrales, mediante oficio SMT 1404/2020 de fecha 19 de noviembre de 2020, dándose contestación mediante Cartografía y Valuación 319/2020, Folio Digital 19523 de fecha 23 de noviembre del 2020</w:t>
      </w:r>
      <w:r w:rsidRPr="00A17446">
        <w:rPr>
          <w:rFonts w:ascii="Arial" w:hAnsi="Arial" w:cs="Arial"/>
          <w:b/>
          <w:bCs/>
          <w:sz w:val="24"/>
          <w:szCs w:val="24"/>
        </w:rPr>
        <w:t>,</w:t>
      </w:r>
      <w:r w:rsidRPr="00A17446">
        <w:rPr>
          <w:rFonts w:ascii="Arial" w:hAnsi="Arial" w:cs="Arial"/>
          <w:sz w:val="24"/>
          <w:szCs w:val="24"/>
        </w:rPr>
        <w:t xml:space="preserve"> mismas que han quedado manifestadas en el último párrafo de cada una de las áreas y se encuentran descritas en el numeral anterior. </w:t>
      </w:r>
      <w:r w:rsidRPr="00A17446">
        <w:rPr>
          <w:rFonts w:ascii="Arial" w:hAnsi="Arial" w:cs="Arial"/>
          <w:b/>
          <w:sz w:val="24"/>
          <w:szCs w:val="24"/>
        </w:rPr>
        <w:t>(ANEXO 6)</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i/>
          <w:iCs/>
          <w:sz w:val="24"/>
          <w:szCs w:val="24"/>
        </w:rPr>
      </w:pPr>
      <w:r w:rsidRPr="00A17446">
        <w:rPr>
          <w:rFonts w:ascii="Arial" w:hAnsi="Arial" w:cs="Arial"/>
          <w:b/>
          <w:sz w:val="24"/>
          <w:szCs w:val="24"/>
        </w:rPr>
        <w:t>7.-</w:t>
      </w:r>
      <w:r w:rsidRPr="00A17446">
        <w:rPr>
          <w:rFonts w:ascii="Arial" w:hAnsi="Arial" w:cs="Arial"/>
          <w:sz w:val="24"/>
          <w:szCs w:val="24"/>
        </w:rPr>
        <w:t xml:space="preserve"> Que mediante oficio número SMT 526/2020,a la Dirección de Gestión Integral del Territorio la opinión técnica, misma que se vierte en el oficio CGGIC-DGTI 0531/2020, en el que manifiesta lo siguiente: ……………. </w:t>
      </w:r>
      <w:r w:rsidRPr="00A17446">
        <w:rPr>
          <w:rFonts w:ascii="Arial" w:hAnsi="Arial" w:cs="Arial"/>
          <w:i/>
          <w:iCs/>
          <w:sz w:val="24"/>
          <w:szCs w:val="24"/>
        </w:rPr>
        <w:t xml:space="preserve"> Una .vez revisado el expediente del Desarrollo Habitacional en comento, este fue aprobado de conformidad con el Código Urbano para el Estado de Jalisco y se constató que el Área de Cesión para Destinos actualmente está operando como Espacios Verdes Vecinales (EV-V), con una superficie de 2,435.10 m2.</w:t>
      </w:r>
    </w:p>
    <w:p w:rsidR="00544C18" w:rsidRPr="00A17446" w:rsidRDefault="00544C18" w:rsidP="00544C18">
      <w:pPr>
        <w:spacing w:after="0"/>
        <w:jc w:val="both"/>
        <w:rPr>
          <w:rFonts w:ascii="Arial" w:hAnsi="Arial" w:cs="Arial"/>
          <w:i/>
          <w:iCs/>
          <w:sz w:val="24"/>
          <w:szCs w:val="24"/>
        </w:rPr>
      </w:pPr>
      <w:r w:rsidRPr="00A17446">
        <w:rPr>
          <w:rFonts w:ascii="Arial" w:hAnsi="Arial" w:cs="Arial"/>
          <w:i/>
          <w:iCs/>
          <w:sz w:val="24"/>
          <w:szCs w:val="24"/>
        </w:rPr>
        <w:t xml:space="preserve">Por lo tanto en función de las atribuciones que determina el Código Urbano para el Estado de Jalisco, esta Dirección DICTAMINA PROCEDENTE  a la solicitud de otorgar en </w:t>
      </w:r>
      <w:r w:rsidRPr="00A17446">
        <w:rPr>
          <w:rFonts w:ascii="Arial" w:hAnsi="Arial" w:cs="Arial"/>
          <w:b/>
          <w:i/>
          <w:iCs/>
          <w:sz w:val="24"/>
          <w:szCs w:val="24"/>
        </w:rPr>
        <w:t>Comodato la siguiente Área de Cesión para Destinos, así como todas sus instalaciones (Cancha de usos múltiples, terraza de usos varios, oficina para administración de terraza y asociación vecinal y sanitarios),</w:t>
      </w:r>
      <w:r w:rsidRPr="00A17446">
        <w:rPr>
          <w:rFonts w:ascii="Arial" w:hAnsi="Arial" w:cs="Arial"/>
          <w:i/>
          <w:iCs/>
          <w:sz w:val="24"/>
          <w:szCs w:val="24"/>
        </w:rPr>
        <w:t xml:space="preserve"> aprobada en el Proyecto Definitivo de Urbanización y recibida por el Ayuntamiento a través del acto formalizado en la Escritura Pública de Transmisión de Propiedad de Áreas de Cesión para Destinos y Vialidades a Título Gratuito número 47,671 del 05 de septiembre de 2018, de la Acción Urbanística denominada “Villa del Prado” con una superficie de 2,435.10 m2 de conformidad con el Proyecto Definitivo de Urbanización.</w:t>
      </w:r>
    </w:p>
    <w:p w:rsidR="00544C18" w:rsidRPr="00A17446" w:rsidRDefault="00544C18" w:rsidP="00544C18">
      <w:pPr>
        <w:spacing w:after="0"/>
        <w:jc w:val="both"/>
        <w:rPr>
          <w:rFonts w:ascii="Arial" w:hAnsi="Arial" w:cs="Arial"/>
          <w:i/>
          <w:iCs/>
          <w:sz w:val="24"/>
          <w:szCs w:val="24"/>
        </w:rPr>
      </w:pPr>
      <w:r w:rsidRPr="00A17446">
        <w:rPr>
          <w:rFonts w:ascii="Arial" w:hAnsi="Arial" w:cs="Arial"/>
          <w:i/>
          <w:iCs/>
          <w:sz w:val="24"/>
          <w:szCs w:val="24"/>
        </w:rPr>
        <w:t>SE CONDICIONA A QUE EL COMODATARIO NO REALICE OBRAS DE EDIFICACIÓN DE CUALQUIER TIPO Y GARANTICE EL LIBRE ACCESO A DICHA AREA DE CESIÓN.7</w:t>
      </w:r>
    </w:p>
    <w:p w:rsidR="00544C18" w:rsidRPr="00A17446" w:rsidRDefault="00544C18" w:rsidP="00544C18">
      <w:pPr>
        <w:spacing w:after="0"/>
        <w:jc w:val="both"/>
        <w:rPr>
          <w:rFonts w:ascii="Arial" w:hAnsi="Arial" w:cs="Arial"/>
          <w:i/>
          <w:iCs/>
          <w:sz w:val="24"/>
          <w:szCs w:val="24"/>
        </w:rPr>
      </w:pPr>
      <w:r w:rsidRPr="00A17446">
        <w:rPr>
          <w:rFonts w:ascii="Arial" w:hAnsi="Arial" w:cs="Arial"/>
          <w:b/>
          <w:sz w:val="24"/>
          <w:szCs w:val="24"/>
        </w:rPr>
        <w:t>(ANEXO 7)</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8.-</w:t>
      </w:r>
      <w:r w:rsidRPr="00A17446">
        <w:rPr>
          <w:rFonts w:ascii="Arial" w:hAnsi="Arial" w:cs="Arial"/>
          <w:sz w:val="24"/>
          <w:szCs w:val="24"/>
        </w:rPr>
        <w:t xml:space="preserve"> Con fecha 30 de noviembre se recibe escrito signado por el C Jorge Chávez Araujo Presidente de la Asociación de Colonos Villa del Prado, A.C. en la que solicita que le plazo de Contrato de Comodato sea por un plazo de 6 años.</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8)</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b/>
          <w:bCs/>
          <w:sz w:val="24"/>
          <w:szCs w:val="24"/>
        </w:rPr>
        <w:t>9.-</w:t>
      </w:r>
      <w:r w:rsidRPr="00A17446">
        <w:rPr>
          <w:rFonts w:ascii="Arial" w:hAnsi="Arial" w:cs="Arial"/>
          <w:sz w:val="24"/>
          <w:szCs w:val="24"/>
        </w:rPr>
        <w:t xml:space="preserve"> </w:t>
      </w:r>
      <w:r w:rsidRPr="00A17446">
        <w:rPr>
          <w:rFonts w:ascii="Arial" w:hAnsi="Arial" w:cs="Arial"/>
          <w:bCs/>
          <w:sz w:val="24"/>
          <w:szCs w:val="24"/>
        </w:rPr>
        <w:t>Que de conformidad a lo estipulado por los artículos 89 y 90 del Reglamento del Gobierno y de la Administración Pública del Ayuntamiento Constitucional de San Pedro Tlaquepaque se llevó a cabo la Sesión de la Comisión de Hacienda, Patrimonio y Presupuesto, con el objeto de analizar, estudiar y formular la presente iniciativa con carácter de Dictamen de conformidad con las siguientes</w:t>
      </w:r>
    </w:p>
    <w:p w:rsidR="00544C18" w:rsidRPr="00A17446" w:rsidRDefault="00544C18" w:rsidP="00544C18">
      <w:pPr>
        <w:spacing w:after="0"/>
        <w:jc w:val="both"/>
        <w:rPr>
          <w:rFonts w:ascii="Arial" w:hAnsi="Arial" w:cs="Arial"/>
          <w:sz w:val="24"/>
          <w:szCs w:val="24"/>
          <w:lang w:val="es-ES"/>
        </w:rPr>
      </w:pPr>
    </w:p>
    <w:p w:rsidR="00544C18" w:rsidRPr="00A17446" w:rsidRDefault="00544C18" w:rsidP="00544C18">
      <w:pPr>
        <w:spacing w:after="0"/>
        <w:jc w:val="both"/>
        <w:rPr>
          <w:rFonts w:ascii="Arial" w:hAnsi="Arial" w:cs="Arial"/>
          <w:bCs/>
          <w:sz w:val="24"/>
          <w:szCs w:val="24"/>
        </w:rPr>
      </w:pPr>
    </w:p>
    <w:p w:rsidR="00544C18" w:rsidRPr="00A17446" w:rsidRDefault="00544C18" w:rsidP="00544C18">
      <w:pPr>
        <w:spacing w:after="0"/>
        <w:ind w:left="360"/>
        <w:jc w:val="center"/>
        <w:rPr>
          <w:rFonts w:ascii="Arial" w:eastAsia="Malgun Gothic" w:hAnsi="Arial" w:cs="Arial"/>
          <w:b/>
          <w:sz w:val="24"/>
          <w:szCs w:val="24"/>
          <w:lang w:val="es-ES"/>
        </w:rPr>
      </w:pPr>
      <w:r w:rsidRPr="00A17446">
        <w:rPr>
          <w:rFonts w:ascii="Arial" w:eastAsia="Malgun Gothic" w:hAnsi="Arial" w:cs="Arial"/>
          <w:b/>
          <w:sz w:val="24"/>
          <w:szCs w:val="24"/>
          <w:lang w:val="es-ES"/>
        </w:rPr>
        <w:t>C O N S I D E R A C I O N E S:</w:t>
      </w:r>
    </w:p>
    <w:p w:rsidR="00544C18" w:rsidRPr="00A17446" w:rsidRDefault="00544C18" w:rsidP="00544C18">
      <w:pPr>
        <w:spacing w:after="0"/>
        <w:jc w:val="both"/>
        <w:rPr>
          <w:rFonts w:ascii="Arial" w:eastAsia="Malgun Gothic" w:hAnsi="Arial" w:cs="Arial"/>
          <w:sz w:val="24"/>
          <w:szCs w:val="24"/>
          <w:lang w:val="es-ES"/>
        </w:rPr>
      </w:pPr>
    </w:p>
    <w:p w:rsidR="00544C18" w:rsidRPr="00A17446" w:rsidRDefault="00544C18" w:rsidP="00544C18">
      <w:pPr>
        <w:autoSpaceDE w:val="0"/>
        <w:autoSpaceDN w:val="0"/>
        <w:adjustRightInd w:val="0"/>
        <w:spacing w:after="0"/>
        <w:jc w:val="both"/>
        <w:rPr>
          <w:rFonts w:ascii="Arial" w:hAnsi="Arial" w:cs="Arial"/>
          <w:sz w:val="24"/>
          <w:szCs w:val="24"/>
        </w:rPr>
      </w:pPr>
      <w:r w:rsidRPr="00A17446">
        <w:rPr>
          <w:rFonts w:ascii="Arial" w:hAnsi="Arial" w:cs="Arial"/>
          <w:b/>
          <w:bCs/>
          <w:sz w:val="24"/>
          <w:szCs w:val="24"/>
        </w:rPr>
        <w:t>I.-</w:t>
      </w:r>
      <w:r w:rsidRPr="00A17446">
        <w:rPr>
          <w:rFonts w:ascii="Arial" w:hAnsi="Arial" w:cs="Arial"/>
          <w:sz w:val="24"/>
          <w:szCs w:val="24"/>
        </w:rPr>
        <w:t xml:space="preserve"> La Constitución Política del Estado de Jalisco en su Artículo 77 establece las áreas de competencia para aprobar de acuerdo con las leyes en materia municipal que expida el Congreso del Estado, los reglamentos y disposiciones administrativas que fueren necesarios. Asimismo, el Artículo 80 otorga a los Ayuntamientos las mismas facultades que el artículo 115 de la Constitución Política de los Estados Unidos Mexicanos para la planeación y el control territorial en materia de asentamientos humanos.</w:t>
      </w:r>
    </w:p>
    <w:p w:rsidR="00544C18" w:rsidRPr="00A17446" w:rsidRDefault="00544C18" w:rsidP="00544C18">
      <w:pPr>
        <w:autoSpaceDE w:val="0"/>
        <w:autoSpaceDN w:val="0"/>
        <w:adjustRightInd w:val="0"/>
        <w:spacing w:after="0"/>
        <w:jc w:val="both"/>
        <w:rPr>
          <w:rFonts w:ascii="Arial" w:hAnsi="Arial" w:cs="Arial"/>
          <w:sz w:val="24"/>
          <w:szCs w:val="24"/>
        </w:rPr>
      </w:pPr>
    </w:p>
    <w:p w:rsidR="00544C18" w:rsidRPr="00A17446" w:rsidRDefault="00544C18" w:rsidP="00544C18">
      <w:pPr>
        <w:spacing w:after="0" w:line="240" w:lineRule="auto"/>
        <w:jc w:val="both"/>
        <w:rPr>
          <w:rFonts w:ascii="Arial" w:hAnsi="Arial" w:cs="Arial"/>
          <w:sz w:val="24"/>
          <w:szCs w:val="24"/>
        </w:rPr>
      </w:pPr>
      <w:r w:rsidRPr="00A17446">
        <w:rPr>
          <w:rFonts w:ascii="Arial" w:eastAsia="Malgun Gothic" w:hAnsi="Arial" w:cs="Arial"/>
          <w:b/>
          <w:bCs/>
          <w:sz w:val="24"/>
          <w:szCs w:val="24"/>
        </w:rPr>
        <w:t>II.-</w:t>
      </w:r>
      <w:r w:rsidRPr="00A17446">
        <w:rPr>
          <w:rFonts w:ascii="Arial" w:eastAsia="Times New Roman" w:hAnsi="Arial" w:cs="Arial"/>
          <w:sz w:val="24"/>
          <w:szCs w:val="24"/>
        </w:rPr>
        <w:t xml:space="preserve"> En los términos de lo dispuesto por el Código Civil del Estado de Jalisco, el contrato de comodato se regula de la siguiente manera:</w:t>
      </w:r>
    </w:p>
    <w:p w:rsidR="00544C18" w:rsidRPr="00A17446" w:rsidRDefault="00544C18" w:rsidP="00544C18">
      <w:pPr>
        <w:spacing w:after="0" w:line="240" w:lineRule="auto"/>
        <w:rPr>
          <w:rFonts w:ascii="Arial" w:hAnsi="Arial" w:cs="Arial"/>
          <w:sz w:val="24"/>
          <w:szCs w:val="24"/>
        </w:rPr>
      </w:pPr>
    </w:p>
    <w:p w:rsidR="00544C18" w:rsidRPr="00A17446" w:rsidRDefault="00544C18" w:rsidP="00544C18">
      <w:pPr>
        <w:spacing w:after="0" w:line="240" w:lineRule="auto"/>
        <w:ind w:left="567" w:right="561"/>
        <w:jc w:val="both"/>
        <w:rPr>
          <w:rFonts w:ascii="Arial" w:eastAsia="Times New Roman" w:hAnsi="Arial" w:cs="Arial"/>
          <w:i/>
          <w:sz w:val="24"/>
          <w:szCs w:val="24"/>
        </w:rPr>
      </w:pPr>
      <w:r w:rsidRPr="00A17446">
        <w:rPr>
          <w:rFonts w:ascii="Arial" w:eastAsia="Times New Roman" w:hAnsi="Arial" w:cs="Arial"/>
          <w:i/>
          <w:sz w:val="24"/>
          <w:szCs w:val="24"/>
        </w:rPr>
        <w:t>“…</w:t>
      </w:r>
    </w:p>
    <w:p w:rsidR="00544C18" w:rsidRPr="00A17446" w:rsidRDefault="00544C18" w:rsidP="00544C18">
      <w:pPr>
        <w:spacing w:after="0" w:line="240" w:lineRule="auto"/>
        <w:ind w:left="567" w:right="561"/>
        <w:jc w:val="both"/>
        <w:rPr>
          <w:rFonts w:ascii="Arial" w:eastAsia="Times New Roman" w:hAnsi="Arial" w:cs="Arial"/>
          <w:i/>
          <w:sz w:val="24"/>
          <w:szCs w:val="24"/>
        </w:rPr>
      </w:pPr>
    </w:p>
    <w:p w:rsidR="00544C18" w:rsidRPr="00A17446" w:rsidRDefault="00544C18" w:rsidP="00544C18">
      <w:pPr>
        <w:spacing w:after="0" w:line="240" w:lineRule="auto"/>
        <w:ind w:left="567" w:right="561"/>
        <w:jc w:val="both"/>
        <w:rPr>
          <w:rFonts w:ascii="Arial" w:hAnsi="Arial" w:cs="Arial"/>
          <w:sz w:val="24"/>
          <w:szCs w:val="24"/>
        </w:rPr>
      </w:pPr>
      <w:r w:rsidRPr="00A17446">
        <w:rPr>
          <w:rFonts w:ascii="Arial" w:eastAsia="Times New Roman" w:hAnsi="Arial" w:cs="Arial"/>
          <w:b/>
          <w:i/>
          <w:sz w:val="24"/>
          <w:szCs w:val="24"/>
        </w:rPr>
        <w:t xml:space="preserve">Artículo 2147. </w:t>
      </w:r>
      <w:r w:rsidRPr="00A17446">
        <w:rPr>
          <w:rFonts w:ascii="Arial" w:eastAsia="Times New Roman" w:hAnsi="Arial" w:cs="Arial"/>
          <w:i/>
          <w:sz w:val="24"/>
          <w:szCs w:val="24"/>
        </w:rPr>
        <w:t>Existe el contrato de comodato cuando una persona llamada comodante se obliga a conceder gratuita y temporalmente el uso de un bien no fungible, a otro denominado comodatario quien contrae la obligación de restituirlo individualmente.</w:t>
      </w:r>
    </w:p>
    <w:p w:rsidR="00544C18" w:rsidRPr="00A17446" w:rsidRDefault="00544C18" w:rsidP="00544C18">
      <w:pPr>
        <w:spacing w:after="0" w:line="240" w:lineRule="auto"/>
        <w:ind w:left="567" w:right="561"/>
        <w:rPr>
          <w:rFonts w:ascii="Arial" w:hAnsi="Arial" w:cs="Arial"/>
          <w:sz w:val="24"/>
          <w:szCs w:val="24"/>
        </w:rPr>
      </w:pPr>
    </w:p>
    <w:p w:rsidR="00544C18" w:rsidRPr="00A17446" w:rsidRDefault="00544C18" w:rsidP="00544C18">
      <w:pPr>
        <w:spacing w:after="0" w:line="240" w:lineRule="auto"/>
        <w:ind w:left="567" w:right="561"/>
        <w:rPr>
          <w:rFonts w:ascii="Arial" w:hAnsi="Arial" w:cs="Arial"/>
          <w:sz w:val="24"/>
          <w:szCs w:val="24"/>
        </w:rPr>
      </w:pPr>
      <w:r w:rsidRPr="00A17446">
        <w:rPr>
          <w:rFonts w:ascii="Arial" w:hAnsi="Arial" w:cs="Arial"/>
          <w:sz w:val="24"/>
          <w:szCs w:val="24"/>
        </w:rPr>
        <w:t>…</w:t>
      </w:r>
    </w:p>
    <w:p w:rsidR="00544C18" w:rsidRPr="00A17446" w:rsidRDefault="00544C18" w:rsidP="00544C18">
      <w:pPr>
        <w:spacing w:after="0" w:line="240" w:lineRule="auto"/>
        <w:ind w:left="567" w:right="561"/>
        <w:rPr>
          <w:rFonts w:ascii="Arial" w:hAnsi="Arial" w:cs="Arial"/>
          <w:sz w:val="24"/>
          <w:szCs w:val="24"/>
        </w:rPr>
      </w:pPr>
    </w:p>
    <w:p w:rsidR="00544C18" w:rsidRPr="00A17446" w:rsidRDefault="00544C18" w:rsidP="00544C18">
      <w:pPr>
        <w:spacing w:after="0" w:line="240" w:lineRule="auto"/>
        <w:ind w:left="567" w:right="561"/>
        <w:jc w:val="both"/>
        <w:rPr>
          <w:rFonts w:ascii="Arial" w:hAnsi="Arial" w:cs="Arial"/>
          <w:sz w:val="24"/>
          <w:szCs w:val="24"/>
        </w:rPr>
      </w:pPr>
      <w:r w:rsidRPr="00A17446">
        <w:rPr>
          <w:rFonts w:ascii="Arial" w:eastAsia="Times New Roman" w:hAnsi="Arial" w:cs="Arial"/>
          <w:b/>
          <w:i/>
          <w:sz w:val="24"/>
          <w:szCs w:val="24"/>
        </w:rPr>
        <w:t xml:space="preserve">Artículo 2150. </w:t>
      </w:r>
      <w:r w:rsidRPr="00A17446">
        <w:rPr>
          <w:rFonts w:ascii="Arial" w:eastAsia="Times New Roman" w:hAnsi="Arial" w:cs="Arial"/>
          <w:i/>
          <w:sz w:val="24"/>
          <w:szCs w:val="24"/>
        </w:rPr>
        <w:t>Sin permiso del comodante no puede el comodatario conceder a un tercero el uso del bien entregado en comodato.</w:t>
      </w:r>
    </w:p>
    <w:p w:rsidR="00544C18" w:rsidRPr="00A17446" w:rsidRDefault="00544C18" w:rsidP="00544C18">
      <w:pPr>
        <w:spacing w:after="0" w:line="240" w:lineRule="auto"/>
        <w:ind w:left="567" w:right="561"/>
        <w:rPr>
          <w:rFonts w:ascii="Arial" w:hAnsi="Arial" w:cs="Arial"/>
          <w:sz w:val="24"/>
          <w:szCs w:val="24"/>
        </w:rPr>
      </w:pPr>
    </w:p>
    <w:p w:rsidR="00544C18" w:rsidRPr="00A17446" w:rsidRDefault="00544C18" w:rsidP="00544C18">
      <w:pPr>
        <w:spacing w:after="0" w:line="240" w:lineRule="auto"/>
        <w:ind w:left="567" w:right="561"/>
        <w:rPr>
          <w:rFonts w:ascii="Arial" w:hAnsi="Arial" w:cs="Arial"/>
          <w:sz w:val="24"/>
          <w:szCs w:val="24"/>
        </w:rPr>
      </w:pPr>
    </w:p>
    <w:p w:rsidR="00544C18" w:rsidRPr="00A17446" w:rsidRDefault="00544C18" w:rsidP="00544C18">
      <w:pPr>
        <w:spacing w:after="0" w:line="240" w:lineRule="auto"/>
        <w:ind w:left="567" w:right="561"/>
        <w:jc w:val="both"/>
        <w:rPr>
          <w:rFonts w:ascii="Arial" w:hAnsi="Arial" w:cs="Arial"/>
          <w:sz w:val="24"/>
          <w:szCs w:val="24"/>
        </w:rPr>
      </w:pPr>
      <w:r w:rsidRPr="00A17446">
        <w:rPr>
          <w:rFonts w:ascii="Arial" w:eastAsia="Times New Roman" w:hAnsi="Arial" w:cs="Arial"/>
          <w:b/>
          <w:i/>
          <w:sz w:val="24"/>
          <w:szCs w:val="24"/>
        </w:rPr>
        <w:t xml:space="preserve">Artículo 2151. </w:t>
      </w:r>
      <w:r w:rsidRPr="00A17446">
        <w:rPr>
          <w:rFonts w:ascii="Arial" w:eastAsia="Times New Roman" w:hAnsi="Arial" w:cs="Arial"/>
          <w:i/>
          <w:sz w:val="24"/>
          <w:szCs w:val="24"/>
        </w:rPr>
        <w:t>El comodatario adquiere el uso, pero no los frutos y accesiones del bien prestado.</w:t>
      </w:r>
    </w:p>
    <w:p w:rsidR="00544C18" w:rsidRPr="00A17446" w:rsidRDefault="00544C18" w:rsidP="00544C18">
      <w:pPr>
        <w:spacing w:after="0" w:line="240" w:lineRule="auto"/>
        <w:ind w:left="567" w:right="561"/>
        <w:rPr>
          <w:rFonts w:ascii="Arial" w:hAnsi="Arial" w:cs="Arial"/>
          <w:sz w:val="24"/>
          <w:szCs w:val="24"/>
        </w:rPr>
      </w:pPr>
    </w:p>
    <w:p w:rsidR="00544C18" w:rsidRPr="00A17446" w:rsidRDefault="00544C18" w:rsidP="00544C18">
      <w:pPr>
        <w:spacing w:after="0" w:line="240" w:lineRule="auto"/>
        <w:ind w:left="567" w:right="561"/>
        <w:rPr>
          <w:rFonts w:ascii="Arial" w:hAnsi="Arial" w:cs="Arial"/>
          <w:sz w:val="24"/>
          <w:szCs w:val="24"/>
        </w:rPr>
      </w:pPr>
    </w:p>
    <w:p w:rsidR="00544C18" w:rsidRPr="00A17446" w:rsidRDefault="00544C18" w:rsidP="00544C18">
      <w:pPr>
        <w:spacing w:after="0" w:line="240" w:lineRule="auto"/>
        <w:ind w:left="567" w:right="561"/>
        <w:jc w:val="both"/>
        <w:rPr>
          <w:rFonts w:ascii="Arial" w:hAnsi="Arial" w:cs="Arial"/>
          <w:sz w:val="24"/>
          <w:szCs w:val="24"/>
        </w:rPr>
      </w:pPr>
      <w:r w:rsidRPr="00A17446">
        <w:rPr>
          <w:rFonts w:ascii="Arial" w:eastAsia="Times New Roman" w:hAnsi="Arial" w:cs="Arial"/>
          <w:b/>
          <w:i/>
          <w:sz w:val="24"/>
          <w:szCs w:val="24"/>
        </w:rPr>
        <w:t xml:space="preserve">Artículo 2152. </w:t>
      </w:r>
      <w:r w:rsidRPr="00A17446">
        <w:rPr>
          <w:rFonts w:ascii="Arial" w:eastAsia="Times New Roman" w:hAnsi="Arial" w:cs="Arial"/>
          <w:i/>
          <w:sz w:val="24"/>
          <w:szCs w:val="24"/>
        </w:rPr>
        <w:t>El comodatario está obligado a poner toda diligencia en la conservación del bien, y es responsable de todo deterioro que sufra por su culpa.</w:t>
      </w:r>
    </w:p>
    <w:p w:rsidR="00544C18" w:rsidRPr="00A17446" w:rsidRDefault="00544C18" w:rsidP="00544C18">
      <w:pPr>
        <w:spacing w:after="0" w:line="240" w:lineRule="auto"/>
        <w:ind w:left="567" w:right="561"/>
        <w:rPr>
          <w:rFonts w:ascii="Arial" w:hAnsi="Arial" w:cs="Arial"/>
          <w:sz w:val="24"/>
          <w:szCs w:val="24"/>
        </w:rPr>
      </w:pPr>
    </w:p>
    <w:p w:rsidR="00544C18" w:rsidRPr="00A17446" w:rsidRDefault="00544C18" w:rsidP="00544C18">
      <w:pPr>
        <w:spacing w:after="0" w:line="240" w:lineRule="auto"/>
        <w:ind w:left="567" w:right="561"/>
        <w:rPr>
          <w:rFonts w:ascii="Arial" w:hAnsi="Arial" w:cs="Arial"/>
          <w:sz w:val="24"/>
          <w:szCs w:val="24"/>
        </w:rPr>
      </w:pPr>
      <w:r w:rsidRPr="00A17446">
        <w:rPr>
          <w:rFonts w:ascii="Arial" w:hAnsi="Arial" w:cs="Arial"/>
          <w:sz w:val="24"/>
          <w:szCs w:val="24"/>
        </w:rPr>
        <w:t>…</w:t>
      </w:r>
    </w:p>
    <w:p w:rsidR="00544C18" w:rsidRPr="00A17446" w:rsidRDefault="00544C18" w:rsidP="00544C18">
      <w:pPr>
        <w:spacing w:after="0" w:line="240" w:lineRule="auto"/>
        <w:ind w:left="567" w:right="561"/>
        <w:rPr>
          <w:rFonts w:ascii="Arial" w:hAnsi="Arial" w:cs="Arial"/>
          <w:sz w:val="24"/>
          <w:szCs w:val="24"/>
        </w:rPr>
      </w:pPr>
    </w:p>
    <w:p w:rsidR="00544C18" w:rsidRPr="00A17446" w:rsidRDefault="00544C18" w:rsidP="00544C18">
      <w:pPr>
        <w:spacing w:after="0" w:line="240" w:lineRule="auto"/>
        <w:ind w:left="567" w:right="561"/>
        <w:jc w:val="both"/>
        <w:rPr>
          <w:rFonts w:ascii="Arial" w:hAnsi="Arial" w:cs="Arial"/>
          <w:sz w:val="24"/>
          <w:szCs w:val="24"/>
        </w:rPr>
      </w:pPr>
      <w:r w:rsidRPr="00A17446">
        <w:rPr>
          <w:rFonts w:ascii="Arial" w:eastAsia="Times New Roman" w:hAnsi="Arial" w:cs="Arial"/>
          <w:b/>
          <w:i/>
          <w:sz w:val="24"/>
          <w:szCs w:val="24"/>
        </w:rPr>
        <w:t xml:space="preserve">Artículo 2157. </w:t>
      </w:r>
      <w:r w:rsidRPr="00A17446">
        <w:rPr>
          <w:rFonts w:ascii="Arial" w:eastAsia="Times New Roman" w:hAnsi="Arial" w:cs="Arial"/>
          <w:i/>
          <w:sz w:val="24"/>
          <w:szCs w:val="24"/>
        </w:rPr>
        <w:t>Si el bien se deteriora por el solo efecto del uso para el que fue prestado, y sin culpa del comodatario, no es éste responsable del deterioro.</w:t>
      </w:r>
    </w:p>
    <w:p w:rsidR="00544C18" w:rsidRPr="00A17446" w:rsidRDefault="00544C18" w:rsidP="00544C18">
      <w:pPr>
        <w:spacing w:after="0" w:line="240" w:lineRule="auto"/>
        <w:ind w:left="567" w:right="561"/>
        <w:rPr>
          <w:rFonts w:ascii="Arial" w:hAnsi="Arial" w:cs="Arial"/>
          <w:sz w:val="24"/>
          <w:szCs w:val="24"/>
        </w:rPr>
      </w:pPr>
    </w:p>
    <w:p w:rsidR="00544C18" w:rsidRPr="00A17446" w:rsidRDefault="00544C18" w:rsidP="00544C18">
      <w:pPr>
        <w:spacing w:after="0" w:line="240" w:lineRule="auto"/>
        <w:ind w:left="567" w:right="561"/>
        <w:rPr>
          <w:rFonts w:ascii="Arial" w:hAnsi="Arial" w:cs="Arial"/>
          <w:sz w:val="24"/>
          <w:szCs w:val="24"/>
        </w:rPr>
      </w:pPr>
    </w:p>
    <w:p w:rsidR="00544C18" w:rsidRPr="00A17446" w:rsidRDefault="00544C18" w:rsidP="00544C18">
      <w:pPr>
        <w:spacing w:after="0" w:line="240" w:lineRule="auto"/>
        <w:ind w:left="567" w:right="561"/>
        <w:jc w:val="both"/>
        <w:rPr>
          <w:rFonts w:ascii="Arial" w:hAnsi="Arial" w:cs="Arial"/>
          <w:sz w:val="24"/>
          <w:szCs w:val="24"/>
        </w:rPr>
      </w:pPr>
      <w:r w:rsidRPr="00A17446">
        <w:rPr>
          <w:rFonts w:ascii="Arial" w:eastAsia="Times New Roman" w:hAnsi="Arial" w:cs="Arial"/>
          <w:b/>
          <w:i/>
          <w:sz w:val="24"/>
          <w:szCs w:val="24"/>
        </w:rPr>
        <w:t xml:space="preserve">Artículo 2158. </w:t>
      </w:r>
      <w:r w:rsidRPr="00A17446">
        <w:rPr>
          <w:rFonts w:ascii="Arial" w:eastAsia="Times New Roman" w:hAnsi="Arial" w:cs="Arial"/>
          <w:i/>
          <w:sz w:val="24"/>
          <w:szCs w:val="24"/>
        </w:rPr>
        <w:t>El comodatario no tiene derecho para repetir el importe de los gastos ordinarios que se necesiten para el uso y la conservación del bien prestado.</w:t>
      </w:r>
    </w:p>
    <w:p w:rsidR="00544C18" w:rsidRPr="00A17446" w:rsidRDefault="00544C18" w:rsidP="00544C18">
      <w:pPr>
        <w:spacing w:after="0" w:line="240" w:lineRule="auto"/>
        <w:ind w:left="567" w:right="561"/>
        <w:rPr>
          <w:rFonts w:ascii="Arial" w:hAnsi="Arial" w:cs="Arial"/>
          <w:sz w:val="24"/>
          <w:szCs w:val="24"/>
        </w:rPr>
      </w:pPr>
      <w:r w:rsidRPr="00A17446">
        <w:rPr>
          <w:rFonts w:ascii="Arial" w:hAnsi="Arial" w:cs="Arial"/>
          <w:sz w:val="24"/>
          <w:szCs w:val="24"/>
        </w:rPr>
        <w:t>…</w:t>
      </w:r>
    </w:p>
    <w:p w:rsidR="00544C18" w:rsidRPr="00A17446" w:rsidRDefault="00544C18" w:rsidP="00544C18">
      <w:pPr>
        <w:spacing w:after="0" w:line="240" w:lineRule="auto"/>
        <w:ind w:left="567" w:right="561"/>
        <w:rPr>
          <w:rFonts w:ascii="Arial" w:hAnsi="Arial" w:cs="Arial"/>
          <w:sz w:val="24"/>
          <w:szCs w:val="24"/>
        </w:rPr>
      </w:pPr>
    </w:p>
    <w:p w:rsidR="00544C18" w:rsidRPr="00A17446" w:rsidRDefault="00544C18" w:rsidP="00544C18">
      <w:pPr>
        <w:spacing w:after="0" w:line="240" w:lineRule="auto"/>
        <w:ind w:left="567" w:right="561"/>
        <w:jc w:val="both"/>
        <w:rPr>
          <w:rFonts w:ascii="Arial" w:hAnsi="Arial" w:cs="Arial"/>
          <w:sz w:val="24"/>
          <w:szCs w:val="24"/>
        </w:rPr>
      </w:pPr>
      <w:r w:rsidRPr="00A17446">
        <w:rPr>
          <w:rFonts w:ascii="Arial" w:eastAsia="Times New Roman" w:hAnsi="Arial" w:cs="Arial"/>
          <w:b/>
          <w:i/>
          <w:sz w:val="24"/>
          <w:szCs w:val="24"/>
        </w:rPr>
        <w:t xml:space="preserve">Artículo 2162. </w:t>
      </w:r>
      <w:r w:rsidRPr="00A17446">
        <w:rPr>
          <w:rFonts w:ascii="Arial" w:eastAsia="Times New Roman" w:hAnsi="Arial" w:cs="Arial"/>
          <w:i/>
          <w:sz w:val="24"/>
          <w:szCs w:val="24"/>
        </w:rPr>
        <w:t>El contrato de comodato no requiere de forma especial. En caso de que el contrato de comodato no se otorgue por escrito, se presumirá que éste será vigente hasta que el comodante  requiera  judicial  o  extrajudicialmente  su  devolución  al  comodatario  o  que  éste devuelva voluntariamente el bien.</w:t>
      </w:r>
    </w:p>
    <w:p w:rsidR="00544C18" w:rsidRPr="0059014D" w:rsidRDefault="00544C18" w:rsidP="00544C18">
      <w:pPr>
        <w:spacing w:after="0" w:line="240" w:lineRule="auto"/>
        <w:ind w:left="567" w:right="561"/>
        <w:rPr>
          <w:rFonts w:ascii="Arial" w:hAnsi="Arial" w:cs="Arial"/>
          <w:sz w:val="4"/>
          <w:szCs w:val="24"/>
        </w:rPr>
      </w:pPr>
    </w:p>
    <w:p w:rsidR="00544C18" w:rsidRPr="00A17446" w:rsidRDefault="00544C18" w:rsidP="00544C18">
      <w:pPr>
        <w:spacing w:after="0" w:line="240" w:lineRule="auto"/>
        <w:ind w:left="567" w:right="561"/>
        <w:rPr>
          <w:rFonts w:ascii="Arial" w:hAnsi="Arial" w:cs="Arial"/>
          <w:sz w:val="24"/>
          <w:szCs w:val="24"/>
        </w:rPr>
      </w:pPr>
    </w:p>
    <w:p w:rsidR="00544C18" w:rsidRPr="00A17446" w:rsidRDefault="00544C18" w:rsidP="00544C18">
      <w:pPr>
        <w:spacing w:after="0" w:line="240" w:lineRule="auto"/>
        <w:ind w:left="567" w:right="561"/>
        <w:jc w:val="both"/>
        <w:rPr>
          <w:rFonts w:ascii="Arial" w:eastAsia="Times New Roman" w:hAnsi="Arial" w:cs="Arial"/>
          <w:i/>
          <w:sz w:val="24"/>
          <w:szCs w:val="24"/>
        </w:rPr>
      </w:pPr>
      <w:r w:rsidRPr="00A17446">
        <w:rPr>
          <w:rFonts w:ascii="Arial" w:eastAsia="Times New Roman" w:hAnsi="Arial" w:cs="Arial"/>
          <w:b/>
          <w:i/>
          <w:sz w:val="24"/>
          <w:szCs w:val="24"/>
        </w:rPr>
        <w:t xml:space="preserve">Artículo 2163. </w:t>
      </w:r>
      <w:r w:rsidRPr="00A17446">
        <w:rPr>
          <w:rFonts w:ascii="Arial" w:eastAsia="Times New Roman" w:hAnsi="Arial" w:cs="Arial"/>
          <w:i/>
          <w:sz w:val="24"/>
          <w:szCs w:val="24"/>
        </w:rPr>
        <w:t>El comodante podrá exigir la devolución del bien antes de que termine el plazo o uso convenidos, sobreviniéndole necesidad urgente de él, probando, que hay peligro de que éste perezca si continúa en poder del comodatario, o si éste ha autorizado a un tercero a servirse del bien, sin consentimiento del comodante.</w:t>
      </w:r>
    </w:p>
    <w:p w:rsidR="00544C18" w:rsidRPr="00A17446" w:rsidRDefault="00544C18" w:rsidP="00544C18">
      <w:pPr>
        <w:spacing w:after="0" w:line="240" w:lineRule="auto"/>
        <w:jc w:val="both"/>
        <w:rPr>
          <w:rFonts w:ascii="Arial" w:hAnsi="Arial" w:cs="Arial"/>
          <w:sz w:val="24"/>
          <w:szCs w:val="24"/>
        </w:rPr>
      </w:pPr>
    </w:p>
    <w:p w:rsidR="00544C18" w:rsidRPr="00A17446" w:rsidRDefault="00544C18" w:rsidP="00544C18">
      <w:pPr>
        <w:autoSpaceDE w:val="0"/>
        <w:autoSpaceDN w:val="0"/>
        <w:adjustRightInd w:val="0"/>
        <w:spacing w:after="0"/>
        <w:jc w:val="both"/>
        <w:rPr>
          <w:rFonts w:ascii="Arial" w:hAnsi="Arial" w:cs="Arial"/>
          <w:sz w:val="24"/>
          <w:szCs w:val="24"/>
        </w:rPr>
      </w:pPr>
      <w:r w:rsidRPr="00A17446">
        <w:rPr>
          <w:rFonts w:ascii="Arial" w:hAnsi="Arial" w:cs="Arial"/>
          <w:b/>
          <w:bCs/>
          <w:sz w:val="24"/>
          <w:szCs w:val="24"/>
        </w:rPr>
        <w:t>III.-</w:t>
      </w:r>
      <w:r w:rsidRPr="00A17446">
        <w:rPr>
          <w:rFonts w:ascii="Arial" w:hAnsi="Arial" w:cs="Arial"/>
          <w:sz w:val="24"/>
          <w:szCs w:val="24"/>
        </w:rPr>
        <w:t xml:space="preserve"> La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rsidR="00544C18" w:rsidRPr="00A17446" w:rsidRDefault="00544C18" w:rsidP="00544C18">
      <w:pPr>
        <w:autoSpaceDE w:val="0"/>
        <w:autoSpaceDN w:val="0"/>
        <w:adjustRightInd w:val="0"/>
        <w:spacing w:after="0"/>
        <w:jc w:val="both"/>
        <w:rPr>
          <w:rFonts w:ascii="Arial" w:eastAsia="Malgun Gothic" w:hAnsi="Arial" w:cs="Arial"/>
          <w:sz w:val="24"/>
          <w:szCs w:val="24"/>
        </w:rPr>
      </w:pPr>
    </w:p>
    <w:p w:rsidR="00544C18" w:rsidRPr="00A17446" w:rsidRDefault="00544C18" w:rsidP="00544C18">
      <w:pPr>
        <w:spacing w:after="0"/>
        <w:jc w:val="both"/>
        <w:rPr>
          <w:rFonts w:ascii="Arial" w:hAnsi="Arial" w:cs="Arial"/>
          <w:iCs/>
          <w:sz w:val="24"/>
          <w:szCs w:val="24"/>
        </w:rPr>
      </w:pPr>
      <w:r w:rsidRPr="00A17446">
        <w:rPr>
          <w:rFonts w:ascii="Arial" w:eastAsia="Malgun Gothic" w:hAnsi="Arial" w:cs="Arial"/>
          <w:b/>
          <w:sz w:val="24"/>
          <w:szCs w:val="24"/>
        </w:rPr>
        <w:t xml:space="preserve">IV.- </w:t>
      </w:r>
      <w:r w:rsidRPr="00A17446">
        <w:rPr>
          <w:rFonts w:ascii="Arial" w:hAnsi="Arial" w:cs="Arial"/>
          <w:sz w:val="24"/>
          <w:szCs w:val="24"/>
        </w:rPr>
        <w:t xml:space="preserve">En el </w:t>
      </w:r>
      <w:r w:rsidRPr="00A17446">
        <w:rPr>
          <w:rFonts w:ascii="Arial" w:hAnsi="Arial" w:cs="Arial"/>
          <w:iCs/>
          <w:sz w:val="24"/>
          <w:szCs w:val="24"/>
        </w:rPr>
        <w:t xml:space="preserve">CAPÍTULO VI denominado DEL COMODATO. Artículo 90 del Reglamento de Patrimonio Municipal de Tlaquepaque Señala que: … el comodato de bienes sólo procede en los siguientes casos: </w:t>
      </w:r>
    </w:p>
    <w:p w:rsidR="00544C18" w:rsidRPr="00A17446" w:rsidRDefault="00544C18" w:rsidP="00544C18">
      <w:pPr>
        <w:spacing w:after="0"/>
        <w:jc w:val="both"/>
        <w:rPr>
          <w:rFonts w:ascii="Arial" w:hAnsi="Arial" w:cs="Arial"/>
          <w:iCs/>
          <w:sz w:val="24"/>
          <w:szCs w:val="24"/>
        </w:rPr>
      </w:pPr>
    </w:p>
    <w:p w:rsidR="00544C18" w:rsidRPr="00A17446" w:rsidRDefault="00544C18" w:rsidP="00544C18">
      <w:pPr>
        <w:numPr>
          <w:ilvl w:val="0"/>
          <w:numId w:val="26"/>
        </w:numPr>
        <w:spacing w:after="0"/>
        <w:jc w:val="both"/>
        <w:rPr>
          <w:rFonts w:ascii="Arial" w:hAnsi="Arial" w:cs="Arial"/>
          <w:i/>
          <w:sz w:val="24"/>
          <w:szCs w:val="24"/>
        </w:rPr>
      </w:pPr>
      <w:r w:rsidRPr="00A17446">
        <w:rPr>
          <w:rFonts w:ascii="Arial" w:hAnsi="Arial" w:cs="Arial"/>
          <w:i/>
          <w:sz w:val="24"/>
          <w:szCs w:val="24"/>
        </w:rPr>
        <w:t xml:space="preserve">Cuando se otorgue a una entidad pública para beneficio de la población; </w:t>
      </w:r>
    </w:p>
    <w:p w:rsidR="00544C18" w:rsidRPr="00A17446" w:rsidRDefault="00544C18" w:rsidP="00544C18">
      <w:pPr>
        <w:numPr>
          <w:ilvl w:val="0"/>
          <w:numId w:val="26"/>
        </w:numPr>
        <w:spacing w:after="0"/>
        <w:jc w:val="both"/>
        <w:rPr>
          <w:rFonts w:ascii="Arial" w:hAnsi="Arial" w:cs="Arial"/>
          <w:i/>
          <w:sz w:val="24"/>
          <w:szCs w:val="24"/>
        </w:rPr>
      </w:pPr>
      <w:r w:rsidRPr="00A17446">
        <w:rPr>
          <w:rFonts w:ascii="Arial" w:hAnsi="Arial" w:cs="Arial"/>
          <w:i/>
          <w:sz w:val="24"/>
          <w:szCs w:val="24"/>
        </w:rPr>
        <w:t>Cuando se otorgue a una persona jurídica o física con fines de asistencia social o la prestación de un servicio de beneficio común sin fines lucrativos.</w:t>
      </w:r>
    </w:p>
    <w:p w:rsidR="00544C18" w:rsidRPr="00A17446" w:rsidRDefault="00544C18" w:rsidP="00544C18">
      <w:pPr>
        <w:jc w:val="both"/>
        <w:rPr>
          <w:rFonts w:ascii="Arial" w:hAnsi="Arial" w:cs="Arial"/>
          <w:b/>
          <w:bCs/>
          <w:i/>
          <w:sz w:val="24"/>
          <w:szCs w:val="24"/>
        </w:rPr>
      </w:pPr>
    </w:p>
    <w:p w:rsidR="00544C18" w:rsidRPr="00A17446" w:rsidRDefault="00544C18" w:rsidP="00544C18">
      <w:pPr>
        <w:jc w:val="both"/>
        <w:rPr>
          <w:rFonts w:ascii="Arial" w:hAnsi="Arial" w:cs="Arial"/>
          <w:bCs/>
          <w:i/>
          <w:sz w:val="24"/>
          <w:szCs w:val="24"/>
        </w:rPr>
      </w:pPr>
      <w:r w:rsidRPr="00A17446">
        <w:rPr>
          <w:rFonts w:ascii="Arial" w:hAnsi="Arial" w:cs="Arial"/>
          <w:b/>
          <w:bCs/>
          <w:i/>
          <w:sz w:val="24"/>
          <w:szCs w:val="24"/>
        </w:rPr>
        <w:t>Artículo 92.</w:t>
      </w:r>
      <w:r w:rsidRPr="00A17446">
        <w:rPr>
          <w:rFonts w:ascii="Arial" w:hAnsi="Arial" w:cs="Arial"/>
          <w:bCs/>
          <w:i/>
          <w:sz w:val="24"/>
          <w:szCs w:val="24"/>
        </w:rPr>
        <w:t xml:space="preserve"> </w:t>
      </w:r>
      <w:r w:rsidRPr="00A17446">
        <w:rPr>
          <w:rFonts w:ascii="Arial" w:hAnsi="Arial" w:cs="Arial"/>
          <w:i/>
          <w:sz w:val="24"/>
          <w:szCs w:val="24"/>
        </w:rPr>
        <w:t xml:space="preserve">La Comisión de Patrimonio en el dictamen que apruebe el otorgamiento del comodato, debe incluir la siguiente información: </w:t>
      </w:r>
    </w:p>
    <w:p w:rsidR="00544C18" w:rsidRPr="00A17446" w:rsidRDefault="00544C18" w:rsidP="00544C18">
      <w:pPr>
        <w:numPr>
          <w:ilvl w:val="0"/>
          <w:numId w:val="27"/>
        </w:numPr>
        <w:spacing w:after="0"/>
        <w:jc w:val="both"/>
        <w:rPr>
          <w:rFonts w:ascii="Arial" w:hAnsi="Arial" w:cs="Arial"/>
          <w:i/>
          <w:sz w:val="24"/>
          <w:szCs w:val="24"/>
        </w:rPr>
      </w:pPr>
      <w:r w:rsidRPr="00A17446">
        <w:rPr>
          <w:rFonts w:ascii="Arial" w:hAnsi="Arial" w:cs="Arial"/>
          <w:i/>
          <w:sz w:val="24"/>
          <w:szCs w:val="24"/>
        </w:rPr>
        <w:t xml:space="preserve">Descripción detallada del bien objeto del comodato; </w:t>
      </w:r>
    </w:p>
    <w:p w:rsidR="00544C18" w:rsidRPr="00A17446" w:rsidRDefault="00544C18" w:rsidP="00544C18">
      <w:pPr>
        <w:numPr>
          <w:ilvl w:val="0"/>
          <w:numId w:val="27"/>
        </w:numPr>
        <w:spacing w:after="0"/>
        <w:jc w:val="both"/>
        <w:rPr>
          <w:rFonts w:ascii="Arial" w:hAnsi="Arial" w:cs="Arial"/>
          <w:i/>
          <w:sz w:val="24"/>
          <w:szCs w:val="24"/>
        </w:rPr>
      </w:pPr>
      <w:r w:rsidRPr="00A17446">
        <w:rPr>
          <w:rFonts w:ascii="Arial" w:hAnsi="Arial" w:cs="Arial"/>
          <w:i/>
          <w:sz w:val="24"/>
          <w:szCs w:val="24"/>
        </w:rPr>
        <w:t xml:space="preserve">Uso del bien </w:t>
      </w:r>
      <w:proofErr w:type="spellStart"/>
      <w:r w:rsidRPr="00A17446">
        <w:rPr>
          <w:rFonts w:ascii="Arial" w:hAnsi="Arial" w:cs="Arial"/>
          <w:i/>
          <w:sz w:val="24"/>
          <w:szCs w:val="24"/>
        </w:rPr>
        <w:t>comodatado</w:t>
      </w:r>
      <w:proofErr w:type="spellEnd"/>
      <w:r w:rsidRPr="00A17446">
        <w:rPr>
          <w:rFonts w:ascii="Arial" w:hAnsi="Arial" w:cs="Arial"/>
          <w:i/>
          <w:sz w:val="24"/>
          <w:szCs w:val="24"/>
        </w:rPr>
        <w:t xml:space="preserve">; </w:t>
      </w:r>
    </w:p>
    <w:p w:rsidR="00544C18" w:rsidRPr="00A17446" w:rsidRDefault="00544C18" w:rsidP="00544C18">
      <w:pPr>
        <w:numPr>
          <w:ilvl w:val="0"/>
          <w:numId w:val="27"/>
        </w:numPr>
        <w:spacing w:after="0"/>
        <w:jc w:val="both"/>
        <w:rPr>
          <w:rFonts w:ascii="Arial" w:hAnsi="Arial" w:cs="Arial"/>
          <w:i/>
          <w:sz w:val="24"/>
          <w:szCs w:val="24"/>
        </w:rPr>
      </w:pPr>
      <w:r w:rsidRPr="00A17446">
        <w:rPr>
          <w:rFonts w:ascii="Arial" w:hAnsi="Arial" w:cs="Arial"/>
          <w:i/>
          <w:sz w:val="24"/>
          <w:szCs w:val="24"/>
        </w:rPr>
        <w:t xml:space="preserve">Duración del mismo; </w:t>
      </w:r>
    </w:p>
    <w:p w:rsidR="00544C18" w:rsidRPr="00A17446" w:rsidRDefault="00544C18" w:rsidP="00544C18">
      <w:pPr>
        <w:numPr>
          <w:ilvl w:val="0"/>
          <w:numId w:val="27"/>
        </w:numPr>
        <w:spacing w:after="0"/>
        <w:jc w:val="both"/>
        <w:rPr>
          <w:rFonts w:ascii="Arial" w:hAnsi="Arial" w:cs="Arial"/>
          <w:i/>
          <w:sz w:val="24"/>
          <w:szCs w:val="24"/>
        </w:rPr>
      </w:pPr>
      <w:r w:rsidRPr="00A17446">
        <w:rPr>
          <w:rFonts w:ascii="Arial" w:hAnsi="Arial" w:cs="Arial"/>
          <w:i/>
          <w:sz w:val="24"/>
          <w:szCs w:val="24"/>
        </w:rPr>
        <w:t>Causas de rescisión.</w:t>
      </w:r>
    </w:p>
    <w:p w:rsidR="00544C18" w:rsidRPr="0059014D" w:rsidRDefault="00544C18" w:rsidP="00544C18">
      <w:pPr>
        <w:jc w:val="both"/>
        <w:rPr>
          <w:rFonts w:ascii="Arial" w:eastAsia="Malgun Gothic" w:hAnsi="Arial" w:cs="Arial"/>
          <w:sz w:val="4"/>
          <w:szCs w:val="24"/>
        </w:rPr>
      </w:pPr>
    </w:p>
    <w:p w:rsidR="00544C18" w:rsidRPr="00A17446" w:rsidRDefault="00544C18" w:rsidP="00544C18">
      <w:pPr>
        <w:jc w:val="both"/>
        <w:rPr>
          <w:rFonts w:ascii="Arial" w:hAnsi="Arial" w:cs="Arial"/>
          <w:bCs/>
          <w:i/>
          <w:sz w:val="24"/>
          <w:szCs w:val="24"/>
        </w:rPr>
      </w:pPr>
      <w:r w:rsidRPr="00A17446">
        <w:rPr>
          <w:rFonts w:ascii="Arial" w:hAnsi="Arial" w:cs="Arial"/>
          <w:b/>
          <w:bCs/>
          <w:i/>
          <w:sz w:val="24"/>
          <w:szCs w:val="24"/>
        </w:rPr>
        <w:t>Artículo 93.</w:t>
      </w:r>
      <w:r w:rsidRPr="00A17446">
        <w:rPr>
          <w:rFonts w:ascii="Arial" w:hAnsi="Arial" w:cs="Arial"/>
          <w:bCs/>
          <w:i/>
          <w:sz w:val="24"/>
          <w:szCs w:val="24"/>
        </w:rPr>
        <w:t xml:space="preserve"> Son causas de rescisión del comodato las siguientes:</w:t>
      </w:r>
    </w:p>
    <w:p w:rsidR="00544C18" w:rsidRPr="00A17446" w:rsidRDefault="00544C18" w:rsidP="00544C18">
      <w:pPr>
        <w:pStyle w:val="Prrafodelista"/>
        <w:numPr>
          <w:ilvl w:val="0"/>
          <w:numId w:val="28"/>
        </w:numPr>
        <w:jc w:val="both"/>
        <w:rPr>
          <w:rFonts w:ascii="Arial" w:eastAsia="Malgun Gothic" w:hAnsi="Arial" w:cs="Arial"/>
          <w:sz w:val="24"/>
          <w:szCs w:val="24"/>
        </w:rPr>
      </w:pPr>
      <w:r w:rsidRPr="00A17446">
        <w:rPr>
          <w:rFonts w:ascii="Arial" w:eastAsia="Malgun Gothic" w:hAnsi="Arial" w:cs="Arial"/>
          <w:sz w:val="24"/>
          <w:szCs w:val="24"/>
        </w:rPr>
        <w:t xml:space="preserve"> Cuando el bien no se use para el fin por el cual fue otorgado</w:t>
      </w:r>
    </w:p>
    <w:p w:rsidR="00544C18" w:rsidRPr="00A17446" w:rsidRDefault="00544C18" w:rsidP="00544C18">
      <w:pPr>
        <w:pStyle w:val="Prrafodelista"/>
        <w:numPr>
          <w:ilvl w:val="0"/>
          <w:numId w:val="28"/>
        </w:numPr>
        <w:jc w:val="both"/>
        <w:rPr>
          <w:rFonts w:ascii="Arial" w:eastAsia="Malgun Gothic" w:hAnsi="Arial" w:cs="Arial"/>
          <w:sz w:val="24"/>
          <w:szCs w:val="24"/>
        </w:rPr>
      </w:pPr>
      <w:r w:rsidRPr="00A17446">
        <w:rPr>
          <w:rFonts w:ascii="Arial" w:eastAsia="Malgun Gothic" w:hAnsi="Arial" w:cs="Arial"/>
          <w:sz w:val="24"/>
          <w:szCs w:val="24"/>
        </w:rPr>
        <w:t xml:space="preserve"> Cuando se cobre alguna cuota o tarifa sin la autorización previa por el Ayuntamiento.</w:t>
      </w:r>
    </w:p>
    <w:p w:rsidR="00544C18" w:rsidRPr="00A17446" w:rsidRDefault="00544C18" w:rsidP="00544C18">
      <w:pPr>
        <w:pStyle w:val="Prrafodelista"/>
        <w:numPr>
          <w:ilvl w:val="0"/>
          <w:numId w:val="28"/>
        </w:numPr>
        <w:jc w:val="both"/>
        <w:rPr>
          <w:rFonts w:ascii="Arial" w:eastAsia="Malgun Gothic" w:hAnsi="Arial" w:cs="Arial"/>
          <w:sz w:val="24"/>
          <w:szCs w:val="24"/>
        </w:rPr>
      </w:pPr>
      <w:r w:rsidRPr="00A17446">
        <w:rPr>
          <w:rFonts w:ascii="Arial" w:eastAsia="Malgun Gothic" w:hAnsi="Arial" w:cs="Arial"/>
          <w:sz w:val="24"/>
          <w:szCs w:val="24"/>
        </w:rPr>
        <w:t xml:space="preserve"> Cuando se transfiera el uso o goce del bien a persona distinta al comodatario; o</w:t>
      </w:r>
    </w:p>
    <w:p w:rsidR="00544C18" w:rsidRPr="00A17446" w:rsidRDefault="00544C18" w:rsidP="00544C18">
      <w:pPr>
        <w:pStyle w:val="Prrafodelista"/>
        <w:numPr>
          <w:ilvl w:val="0"/>
          <w:numId w:val="28"/>
        </w:numPr>
        <w:jc w:val="both"/>
        <w:rPr>
          <w:rFonts w:ascii="Arial" w:eastAsia="Malgun Gothic" w:hAnsi="Arial" w:cs="Arial"/>
          <w:sz w:val="24"/>
          <w:szCs w:val="24"/>
        </w:rPr>
      </w:pPr>
      <w:r w:rsidRPr="00A17446">
        <w:rPr>
          <w:rFonts w:ascii="Arial" w:eastAsia="Malgun Gothic" w:hAnsi="Arial" w:cs="Arial"/>
          <w:sz w:val="24"/>
          <w:szCs w:val="24"/>
        </w:rPr>
        <w:t>Cuando el Ayuntamiento necesite disponer del bien.</w:t>
      </w:r>
    </w:p>
    <w:p w:rsidR="00544C18" w:rsidRPr="00A17446" w:rsidRDefault="00544C18" w:rsidP="00544C18">
      <w:pPr>
        <w:jc w:val="both"/>
        <w:rPr>
          <w:rFonts w:ascii="Arial" w:hAnsi="Arial" w:cs="Arial"/>
          <w:bCs/>
          <w:i/>
          <w:sz w:val="24"/>
          <w:szCs w:val="24"/>
        </w:rPr>
      </w:pPr>
      <w:r w:rsidRPr="00A17446">
        <w:rPr>
          <w:rFonts w:ascii="Arial" w:hAnsi="Arial" w:cs="Arial"/>
          <w:b/>
          <w:bCs/>
          <w:i/>
          <w:sz w:val="24"/>
          <w:szCs w:val="24"/>
        </w:rPr>
        <w:t>Artículo 94.</w:t>
      </w:r>
      <w:r w:rsidRPr="00A17446">
        <w:rPr>
          <w:rFonts w:ascii="Arial" w:hAnsi="Arial" w:cs="Arial"/>
          <w:bCs/>
          <w:i/>
          <w:sz w:val="24"/>
          <w:szCs w:val="24"/>
        </w:rPr>
        <w:t xml:space="preserve"> El Ayuntamiento puede verificar en cualquier momento la situación y uso del bien otorgado, sin necesidad de una notificación previa.</w:t>
      </w:r>
    </w:p>
    <w:p w:rsidR="00544C18" w:rsidRPr="0059014D" w:rsidRDefault="00544C18" w:rsidP="00544C18">
      <w:pPr>
        <w:autoSpaceDE w:val="0"/>
        <w:autoSpaceDN w:val="0"/>
        <w:adjustRightInd w:val="0"/>
        <w:spacing w:after="0"/>
        <w:jc w:val="both"/>
        <w:rPr>
          <w:rFonts w:ascii="Arial" w:eastAsia="Malgun Gothic" w:hAnsi="Arial" w:cs="Arial"/>
          <w:b/>
          <w:bCs/>
          <w:sz w:val="10"/>
          <w:szCs w:val="24"/>
        </w:rPr>
      </w:pPr>
    </w:p>
    <w:p w:rsidR="00544C18" w:rsidRPr="00A17446" w:rsidRDefault="00544C18" w:rsidP="00544C18">
      <w:pPr>
        <w:autoSpaceDE w:val="0"/>
        <w:autoSpaceDN w:val="0"/>
        <w:adjustRightInd w:val="0"/>
        <w:spacing w:after="0"/>
        <w:jc w:val="both"/>
        <w:rPr>
          <w:rFonts w:ascii="Arial" w:eastAsia="Malgun Gothic" w:hAnsi="Arial" w:cs="Arial"/>
          <w:sz w:val="24"/>
          <w:szCs w:val="24"/>
        </w:rPr>
      </w:pPr>
      <w:r w:rsidRPr="00A17446">
        <w:rPr>
          <w:rFonts w:ascii="Arial" w:eastAsia="Malgun Gothic" w:hAnsi="Arial" w:cs="Arial"/>
          <w:b/>
          <w:bCs/>
          <w:sz w:val="24"/>
          <w:szCs w:val="24"/>
        </w:rPr>
        <w:t>V.-</w:t>
      </w:r>
      <w:r w:rsidRPr="00A17446">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544C18" w:rsidRPr="0059014D" w:rsidRDefault="00544C18" w:rsidP="00544C18">
      <w:pPr>
        <w:jc w:val="both"/>
        <w:rPr>
          <w:rFonts w:ascii="Arial" w:eastAsia="Malgun Gothic" w:hAnsi="Arial" w:cs="Arial"/>
          <w:sz w:val="8"/>
          <w:szCs w:val="24"/>
        </w:rPr>
      </w:pPr>
    </w:p>
    <w:p w:rsidR="00544C18" w:rsidRPr="00A17446" w:rsidRDefault="00544C18" w:rsidP="00544C18">
      <w:pPr>
        <w:autoSpaceDE w:val="0"/>
        <w:autoSpaceDN w:val="0"/>
        <w:adjustRightInd w:val="0"/>
        <w:spacing w:after="0"/>
        <w:jc w:val="both"/>
        <w:rPr>
          <w:rFonts w:ascii="Arial" w:eastAsia="Malgun Gothic" w:hAnsi="Arial" w:cs="Arial"/>
          <w:sz w:val="24"/>
          <w:szCs w:val="24"/>
        </w:rPr>
      </w:pPr>
      <w:r w:rsidRPr="00A17446">
        <w:rPr>
          <w:rFonts w:ascii="Arial" w:eastAsia="Malgun Gothic" w:hAnsi="Arial" w:cs="Arial"/>
          <w:sz w:val="24"/>
          <w:szCs w:val="24"/>
        </w:rPr>
        <w:t xml:space="preserve">Por lo antes expuesto los integrantes de la Comisión de Hacienda, Patrimonio y Presupuesto, resuelven </w:t>
      </w:r>
      <w:r w:rsidRPr="00A17446">
        <w:rPr>
          <w:rFonts w:ascii="Arial" w:eastAsia="Malgun Gothic" w:hAnsi="Arial" w:cs="Arial"/>
          <w:b/>
          <w:bCs/>
          <w:sz w:val="24"/>
          <w:szCs w:val="24"/>
        </w:rPr>
        <w:t xml:space="preserve">procedente entregar en </w:t>
      </w:r>
      <w:r w:rsidRPr="00A17446">
        <w:rPr>
          <w:rFonts w:ascii="Arial" w:eastAsia="Arial Unicode MS" w:hAnsi="Arial" w:cs="Arial"/>
          <w:b/>
          <w:bCs/>
          <w:sz w:val="24"/>
          <w:szCs w:val="24"/>
        </w:rPr>
        <w:t>Comodato con la Asociación de Colonos Villa del Prado A.C., por los espacios públicos municipales: Jardín de central, cancha de usos múltiples, terraza de usos varios, oficina para administración de terraza y asociación vecinal sanitarios y 67 cajones de estacionamiento para uso de visitantes</w:t>
      </w:r>
      <w:r w:rsidRPr="00A17446">
        <w:rPr>
          <w:rFonts w:ascii="Arial" w:eastAsia="Malgun Gothic" w:hAnsi="Arial" w:cs="Arial"/>
          <w:b/>
          <w:bCs/>
          <w:sz w:val="24"/>
          <w:szCs w:val="24"/>
        </w:rPr>
        <w:t xml:space="preserve"> por un plazo de 6 años   </w:t>
      </w:r>
      <w:r w:rsidRPr="00A17446">
        <w:rPr>
          <w:rFonts w:ascii="Arial" w:eastAsia="Malgun Gothic" w:hAnsi="Arial" w:cs="Arial"/>
          <w:sz w:val="24"/>
          <w:szCs w:val="24"/>
        </w:rPr>
        <w:t xml:space="preserve">ya que dicho espacio, favorece la percepción de la seguridad y asegurando un impacto positivo en la comunidad </w:t>
      </w:r>
    </w:p>
    <w:p w:rsidR="00544C18" w:rsidRPr="00A17446" w:rsidRDefault="00544C18" w:rsidP="00544C18">
      <w:pPr>
        <w:spacing w:after="0"/>
        <w:jc w:val="both"/>
        <w:rPr>
          <w:rFonts w:ascii="Arial" w:eastAsia="Malgun Gothic" w:hAnsi="Arial" w:cs="Arial"/>
          <w:sz w:val="24"/>
          <w:szCs w:val="24"/>
          <w:lang w:val="es-ES"/>
        </w:rPr>
      </w:pPr>
    </w:p>
    <w:p w:rsidR="00544C18" w:rsidRPr="00A17446" w:rsidRDefault="00544C18" w:rsidP="00544C18">
      <w:pPr>
        <w:spacing w:after="0"/>
        <w:jc w:val="both"/>
        <w:rPr>
          <w:rFonts w:ascii="Arial" w:eastAsia="Arial Unicode MS" w:hAnsi="Arial" w:cs="Arial"/>
          <w:sz w:val="24"/>
          <w:szCs w:val="24"/>
        </w:rPr>
      </w:pPr>
      <w:r w:rsidRPr="00A17446">
        <w:rPr>
          <w:rFonts w:ascii="Arial" w:hAnsi="Arial" w:cs="Arial"/>
          <w:sz w:val="24"/>
          <w:szCs w:val="24"/>
        </w:rPr>
        <w:t>En virtud de ello y de conformidad en los artículos</w:t>
      </w:r>
      <w:r w:rsidRPr="00A17446">
        <w:rPr>
          <w:rFonts w:ascii="Arial" w:eastAsia="Arial Unicode MS" w:hAnsi="Arial" w:cs="Arial"/>
          <w:sz w:val="24"/>
          <w:szCs w:val="24"/>
        </w:rPr>
        <w:t xml:space="preserve"> 115 fracción II, primer párrafo, de la Constitución Política de los Estados Unidos Mexicanos; los correspondientes artículos 2, 73 primer párrafo, fracciones I y II primer párrafo, así como el diverso 77 fracción II, de la Constitución Política del Estado de Jalisco; 2, 3, 34, 37 fracción II, 38 fracción II, 40 fracción II, 47 fracción V,48 fracción I todos de la Ley del Gobierno y la Administración Pública Municipal de la entidad; así mismo los artículos 1, 25 fracciones XII, 27 fracción VII, 28 fracción I, 33 fracción I, II y IV, 92 fracción II, 94, 142, y 154, del Reglamento del Gobierno y de la Administración Pública del Ayuntamiento Constitucional de San Pedro Tlaquepaque y los artículos 90,92,93 y 94 del Reglamento de Patrimonio Municipal; está Comisión Edilicia de Hacienda Patrimonio y Presupuesto sometemos a la consideración de este Pleno los siguientes puntos de:</w:t>
      </w:r>
    </w:p>
    <w:p w:rsidR="00544C18" w:rsidRPr="00A17446" w:rsidRDefault="00544C18" w:rsidP="00544C18">
      <w:pPr>
        <w:spacing w:after="0"/>
        <w:jc w:val="both"/>
        <w:rPr>
          <w:rFonts w:ascii="Arial" w:eastAsia="Malgun Gothic" w:hAnsi="Arial" w:cs="Arial"/>
          <w:b/>
          <w:sz w:val="24"/>
          <w:szCs w:val="24"/>
        </w:rPr>
      </w:pPr>
    </w:p>
    <w:p w:rsidR="00544C18" w:rsidRPr="00A17446" w:rsidRDefault="00544C18" w:rsidP="00544C18">
      <w:pPr>
        <w:spacing w:after="0"/>
        <w:jc w:val="center"/>
        <w:rPr>
          <w:rFonts w:ascii="Arial" w:eastAsia="Malgun Gothic" w:hAnsi="Arial" w:cs="Arial"/>
          <w:b/>
          <w:sz w:val="24"/>
          <w:szCs w:val="24"/>
        </w:rPr>
      </w:pPr>
      <w:r w:rsidRPr="00A17446">
        <w:rPr>
          <w:rFonts w:ascii="Arial" w:eastAsia="Malgun Gothic" w:hAnsi="Arial" w:cs="Arial"/>
          <w:b/>
          <w:sz w:val="24"/>
          <w:szCs w:val="24"/>
        </w:rPr>
        <w:t>A C U E R D O:</w:t>
      </w:r>
    </w:p>
    <w:p w:rsidR="00544C18" w:rsidRPr="00A17446" w:rsidRDefault="00544C18" w:rsidP="00544C18">
      <w:pPr>
        <w:spacing w:after="0"/>
        <w:jc w:val="both"/>
        <w:rPr>
          <w:rFonts w:ascii="Arial" w:eastAsia="Malgun Gothic" w:hAnsi="Arial" w:cs="Arial"/>
          <w:b/>
          <w:sz w:val="24"/>
          <w:szCs w:val="24"/>
        </w:rPr>
      </w:pPr>
    </w:p>
    <w:p w:rsidR="00544C18" w:rsidRPr="00A17446" w:rsidRDefault="00544C18" w:rsidP="00544C18">
      <w:pPr>
        <w:spacing w:after="0"/>
        <w:jc w:val="both"/>
        <w:rPr>
          <w:rFonts w:ascii="Arial" w:eastAsia="Malgun Gothic" w:hAnsi="Arial" w:cs="Arial"/>
          <w:bCs/>
          <w:sz w:val="24"/>
          <w:szCs w:val="24"/>
        </w:rPr>
      </w:pPr>
      <w:r w:rsidRPr="00A17446">
        <w:rPr>
          <w:rFonts w:ascii="Arial" w:eastAsia="Malgun Gothic" w:hAnsi="Arial" w:cs="Arial"/>
          <w:b/>
          <w:sz w:val="24"/>
          <w:szCs w:val="24"/>
        </w:rPr>
        <w:t xml:space="preserve">PRIMERO. </w:t>
      </w:r>
      <w:r w:rsidRPr="00A17446">
        <w:rPr>
          <w:rFonts w:ascii="Arial" w:eastAsia="Malgun Gothic" w:hAnsi="Arial" w:cs="Arial"/>
          <w:bCs/>
          <w:sz w:val="24"/>
          <w:szCs w:val="24"/>
        </w:rPr>
        <w:t xml:space="preserve">-El Pleno del Ayuntamiento de San Pedro Tlaquepaque aprueba y autoriza </w:t>
      </w:r>
      <w:r w:rsidRPr="00A17446">
        <w:rPr>
          <w:rFonts w:ascii="Arial" w:eastAsia="Malgun Gothic" w:hAnsi="Arial" w:cs="Arial"/>
          <w:b/>
          <w:sz w:val="24"/>
          <w:szCs w:val="24"/>
        </w:rPr>
        <w:t>otorgar en Comodato a</w:t>
      </w:r>
      <w:r w:rsidRPr="00A17446">
        <w:rPr>
          <w:rFonts w:ascii="Arial" w:eastAsia="Arial Unicode MS" w:hAnsi="Arial" w:cs="Arial"/>
          <w:b/>
          <w:bCs/>
          <w:sz w:val="24"/>
          <w:szCs w:val="24"/>
        </w:rPr>
        <w:t xml:space="preserve"> la Asociación de Colonos Villa del Prado A.C., por los espacios públicos municipales: Jardín de central, cancha de usos múltiples, terraza de usos varios, oficina para administración de terraza y asociación vecinal sanitarios y 67 cajones de estacionamiento para uso de visitantes </w:t>
      </w:r>
      <w:r w:rsidRPr="00A17446">
        <w:rPr>
          <w:rFonts w:ascii="Arial" w:eastAsia="Malgun Gothic" w:hAnsi="Arial" w:cs="Arial"/>
          <w:b/>
          <w:sz w:val="24"/>
          <w:szCs w:val="24"/>
        </w:rPr>
        <w:t xml:space="preserve">por un plazo de 6  años </w:t>
      </w:r>
      <w:r w:rsidRPr="00A17446">
        <w:rPr>
          <w:rFonts w:ascii="Arial" w:eastAsia="Malgun Gothic" w:hAnsi="Arial" w:cs="Arial"/>
          <w:sz w:val="24"/>
          <w:szCs w:val="24"/>
        </w:rPr>
        <w:t xml:space="preserve">que se acredita mediante la escritura pública </w:t>
      </w:r>
      <w:r w:rsidRPr="00A17446">
        <w:rPr>
          <w:rFonts w:ascii="Arial" w:eastAsia="Malgun Gothic" w:hAnsi="Arial" w:cs="Arial"/>
          <w:bCs/>
          <w:sz w:val="24"/>
          <w:szCs w:val="24"/>
        </w:rPr>
        <w:t>1,242, ante la el Licenciado Eleuterio Valencia Carranza, Notario Público número 142 de Guadalajara, Jalisco y debidamente registrada en el Registro Público de la Propiedad y de Comercio  el día 15 de Julio de 2016 bajo el Folio  Electrónico Número 33220.</w:t>
      </w:r>
      <w:r w:rsidRPr="00A17446">
        <w:rPr>
          <w:rFonts w:ascii="Arial" w:eastAsia="Malgun Gothic" w:hAnsi="Arial" w:cs="Arial"/>
          <w:bCs/>
          <w:sz w:val="24"/>
          <w:szCs w:val="24"/>
          <w:lang w:val="es-ES"/>
        </w:rPr>
        <w:t xml:space="preserve"> por conducto de su Representantes Legales de la mesa directiva </w:t>
      </w:r>
      <w:r w:rsidRPr="00A17446">
        <w:rPr>
          <w:rFonts w:ascii="Arial" w:eastAsia="Malgun Gothic" w:hAnsi="Arial" w:cs="Arial"/>
          <w:bCs/>
          <w:sz w:val="24"/>
          <w:szCs w:val="24"/>
        </w:rPr>
        <w:t xml:space="preserve">integrada por los C.C. Alberto Chávez Araujo, Salvador Alejandro Martínez Pérez, Héctor Gerardo Huerta Orozco, María de los Ángeles Hernández Martínez, Selene Berenice Vázquez Puente, en sus caracteres según su orden de Presidente, Secretario, Tesorero, Vocal 1 y Vocal 2 que lo acreditan mediante Escritura Pública Número 72,712 ante el Licenciado en Derecho Roberto Armando Orozco Alonzo, Notario Público Titular de Notaria Número 130 de adscripción al municipio de Guadalajara, integrado a la Subregión Centro Conurbada, en razón de ejercicio por el acuerdo del Titular del Poder Ejecutivo del Estado, del día 19 de Agosto del año 2002 publicado en el Periódico Oficial “El Estado de Jalisco”, de fecha 5 de noviembre de ese mismo año; en la oficina notarial única marcada con el número 2725 de la calle Reforma, fraccionamiento Circunvalación Vallarta, Zona Minerva, y en la que se le otorgan las facultades establecidas en el Artículo 42 de su constitutiva que reglamenta la Asociación, en su numeral 1 dice </w:t>
      </w:r>
      <w:r w:rsidRPr="00A17446">
        <w:rPr>
          <w:rFonts w:ascii="Arial" w:eastAsia="Malgun Gothic" w:hAnsi="Arial" w:cs="Arial"/>
          <w:bCs/>
          <w:i/>
          <w:sz w:val="24"/>
          <w:szCs w:val="24"/>
        </w:rPr>
        <w:t>: Representar legalmente a la Asociación, por si o por medio de los apoderados o delegados que designe ante las autoridades federales, estatales o municipales, así como ante toda clase de instituciones particulares, personas físicas o morales, con el poder más amplio y general pero dentro de los límites  que se deriven de la ley, estos estatutos y los acuerdos de la asamblea general</w:t>
      </w:r>
      <w:r w:rsidRPr="00A17446">
        <w:rPr>
          <w:rFonts w:ascii="Arial" w:eastAsia="Malgun Gothic" w:hAnsi="Arial" w:cs="Arial"/>
          <w:bCs/>
          <w:sz w:val="24"/>
          <w:szCs w:val="24"/>
        </w:rPr>
        <w:t>;………  así como poderes General Judicial para Pleitos y Cobranzas, Poder General para Administrar Relaciones Laborales, Actos de Administración, Poder General de Suscripción y Operación de Títulos y Operaciones de Crédito, Facultades para Otorgar, Sustituir y Revocar Poderes, debidamente registrada en el Registro Público de la Propiedad y de Comercio el día 22 de octubre de 2018 mediante Folio Electrónico 33220</w:t>
      </w:r>
    </w:p>
    <w:p w:rsidR="00544C18" w:rsidRPr="00A17446" w:rsidRDefault="00544C18" w:rsidP="00544C18">
      <w:pPr>
        <w:tabs>
          <w:tab w:val="left" w:pos="1560"/>
        </w:tabs>
        <w:spacing w:after="0"/>
        <w:jc w:val="both"/>
        <w:rPr>
          <w:rFonts w:ascii="Arial" w:eastAsia="Malgun Gothic" w:hAnsi="Arial" w:cs="Arial"/>
          <w:bCs/>
          <w:sz w:val="24"/>
          <w:szCs w:val="24"/>
        </w:rPr>
      </w:pPr>
    </w:p>
    <w:p w:rsidR="00544C18" w:rsidRPr="00A17446" w:rsidRDefault="00544C18" w:rsidP="00544C18">
      <w:pPr>
        <w:tabs>
          <w:tab w:val="left" w:pos="1560"/>
        </w:tabs>
        <w:spacing w:after="0"/>
        <w:jc w:val="both"/>
        <w:rPr>
          <w:rFonts w:ascii="Arial" w:eastAsia="Malgun Gothic" w:hAnsi="Arial" w:cs="Arial"/>
          <w:bCs/>
          <w:sz w:val="24"/>
          <w:szCs w:val="24"/>
        </w:rPr>
      </w:pPr>
      <w:r w:rsidRPr="00A17446">
        <w:rPr>
          <w:rFonts w:ascii="Arial" w:eastAsia="Malgun Gothic" w:hAnsi="Arial" w:cs="Arial"/>
          <w:bCs/>
          <w:sz w:val="24"/>
          <w:szCs w:val="24"/>
        </w:rPr>
        <w:t>Las áreas a otorgar son las que a continuación se describen:</w:t>
      </w:r>
    </w:p>
    <w:p w:rsidR="00544C18" w:rsidRPr="00A17446" w:rsidRDefault="00544C18" w:rsidP="00544C18">
      <w:pPr>
        <w:spacing w:after="0"/>
        <w:jc w:val="both"/>
        <w:rPr>
          <w:rFonts w:ascii="Arial" w:hAnsi="Arial" w:cs="Arial"/>
          <w:b/>
          <w:sz w:val="24"/>
          <w:szCs w:val="24"/>
        </w:rPr>
      </w:pP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ÁREA DE CESIÓN PARA DESTINOS ACD-EV1, con una superficie de 2,435.10 dos mil cuatrocientos treinta y cinco metros diez centímetros cuadrados, con las siguientes medidas y linderos:</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norte:</w:t>
      </w:r>
      <w:r w:rsidRPr="00A17446">
        <w:rPr>
          <w:rFonts w:ascii="Arial" w:hAnsi="Arial" w:cs="Arial"/>
          <w:sz w:val="24"/>
          <w:szCs w:val="24"/>
        </w:rPr>
        <w:t xml:space="preserve"> En 91.34 noventa y un metros, treinta y cuatro centímetros,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este:</w:t>
      </w:r>
      <w:r w:rsidRPr="00A17446">
        <w:rPr>
          <w:rFonts w:ascii="Arial" w:hAnsi="Arial" w:cs="Arial"/>
          <w:sz w:val="24"/>
          <w:szCs w:val="24"/>
        </w:rPr>
        <w:t xml:space="preserve"> En 24.57 veinticuatro metros, cincuenta y siete centímetros, con estacionamiento para visitas Este 1 uno de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sur:</w:t>
      </w:r>
      <w:r w:rsidRPr="00A17446">
        <w:rPr>
          <w:rFonts w:ascii="Arial" w:hAnsi="Arial" w:cs="Arial"/>
          <w:sz w:val="24"/>
          <w:szCs w:val="24"/>
        </w:rPr>
        <w:t xml:space="preserve"> En 44.98 cuarenta y cuatro metros, noventa y ocho centímetros, con Privada Fresno de Maná.</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este:</w:t>
      </w:r>
      <w:r w:rsidRPr="00A17446">
        <w:rPr>
          <w:rFonts w:ascii="Arial" w:hAnsi="Arial" w:cs="Arial"/>
          <w:sz w:val="24"/>
          <w:szCs w:val="24"/>
        </w:rPr>
        <w:t xml:space="preserve"> En 7.00 siete metros, con Privada Fresno de Maná.</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este:</w:t>
      </w:r>
      <w:r w:rsidRPr="00A17446">
        <w:rPr>
          <w:rFonts w:ascii="Arial" w:hAnsi="Arial" w:cs="Arial"/>
          <w:sz w:val="24"/>
          <w:szCs w:val="24"/>
        </w:rPr>
        <w:t xml:space="preserve"> En 16.50 dieciséis metros, cincuenta centímetros, con lote 9 nueve de la Manzana F.</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este:</w:t>
      </w:r>
      <w:r w:rsidRPr="00A17446">
        <w:rPr>
          <w:rFonts w:ascii="Arial" w:hAnsi="Arial" w:cs="Arial"/>
          <w:sz w:val="24"/>
          <w:szCs w:val="24"/>
        </w:rPr>
        <w:t xml:space="preserve"> En 16.50 dieciséis metros, cincuenta centímetros, con lote 10 diez de la Manzana F.</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sur:</w:t>
      </w:r>
      <w:r w:rsidRPr="00A17446">
        <w:rPr>
          <w:rFonts w:ascii="Arial" w:hAnsi="Arial" w:cs="Arial"/>
          <w:sz w:val="24"/>
          <w:szCs w:val="24"/>
        </w:rPr>
        <w:t xml:space="preserve"> En 7.50 siete metros, cincuenta centímetros,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oeste:</w:t>
      </w:r>
      <w:r w:rsidRPr="00A17446">
        <w:rPr>
          <w:rFonts w:ascii="Arial" w:hAnsi="Arial" w:cs="Arial"/>
          <w:sz w:val="24"/>
          <w:szCs w:val="24"/>
        </w:rPr>
        <w:t xml:space="preserve"> En 16.50 dieciséis metros, cincuenta centímetros, con lote 16 dieciséis de la Manzana G.</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oeste:</w:t>
      </w:r>
      <w:r w:rsidRPr="00A17446">
        <w:rPr>
          <w:rFonts w:ascii="Arial" w:hAnsi="Arial" w:cs="Arial"/>
          <w:sz w:val="24"/>
          <w:szCs w:val="24"/>
        </w:rPr>
        <w:t xml:space="preserve"> En 16.50 dieciséis metros, cincuenta centímetros, con lote 1 de la Manzana G.</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oeste:</w:t>
      </w:r>
      <w:r w:rsidRPr="00A17446">
        <w:rPr>
          <w:rFonts w:ascii="Arial" w:hAnsi="Arial" w:cs="Arial"/>
          <w:sz w:val="24"/>
          <w:szCs w:val="24"/>
        </w:rPr>
        <w:t xml:space="preserve"> En 7 metros, con Privada Fresno Europeo.</w:t>
      </w: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Al sur:</w:t>
      </w:r>
      <w:r w:rsidRPr="00A17446">
        <w:rPr>
          <w:rFonts w:ascii="Arial" w:hAnsi="Arial" w:cs="Arial"/>
          <w:sz w:val="24"/>
          <w:szCs w:val="24"/>
        </w:rPr>
        <w:t xml:space="preserve"> En 39.73 treinta y nueve metros, setenta y tres centímetros, con privada Fresno o Europeo.</w:t>
      </w:r>
    </w:p>
    <w:p w:rsidR="00544C18" w:rsidRPr="00A17446" w:rsidRDefault="00544C18" w:rsidP="00544C18">
      <w:pPr>
        <w:spacing w:after="0"/>
        <w:jc w:val="both"/>
        <w:rPr>
          <w:rFonts w:ascii="Arial" w:hAnsi="Arial" w:cs="Arial"/>
          <w:iCs/>
          <w:sz w:val="24"/>
          <w:szCs w:val="24"/>
        </w:rPr>
      </w:pPr>
      <w:r w:rsidRPr="00A17446">
        <w:rPr>
          <w:rFonts w:ascii="Arial" w:hAnsi="Arial" w:cs="Arial"/>
          <w:b/>
          <w:sz w:val="24"/>
          <w:szCs w:val="24"/>
        </w:rPr>
        <w:t>Al oeste:</w:t>
      </w:r>
      <w:r w:rsidRPr="00A17446">
        <w:rPr>
          <w:rFonts w:ascii="Arial" w:hAnsi="Arial" w:cs="Arial"/>
          <w:sz w:val="24"/>
          <w:szCs w:val="24"/>
        </w:rPr>
        <w:t xml:space="preserve"> En 22.00 veintidós metros, con estacionamiento para visitas Oeste 1 de Circuito del Fresno Sur.</w:t>
      </w:r>
    </w:p>
    <w:p w:rsidR="00544C18" w:rsidRPr="00A17446" w:rsidRDefault="00544C18" w:rsidP="00544C18">
      <w:pPr>
        <w:spacing w:after="0"/>
        <w:jc w:val="both"/>
        <w:rPr>
          <w:rFonts w:ascii="Arial" w:hAnsi="Arial" w:cs="Arial"/>
          <w:b/>
          <w:bCs/>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Con CUENTA PREDIAL: U218382  y CLAVE CATASTRAL: 098-1-22-0213-035-00-0000.</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Inscrita en el Registro Público de la Propiedad bajo el Folio Real 2846138.</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5.1).</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Esta área de cesión para destinos ACD-EV1, con una superficie de 2,435.10 contempla lo que en la solicitud  establece como:</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 Jardín Central</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b. Cancha de Usos Múltiples</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 Terraza de usos Varios</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d. Oficina para Administración de Terraza y Asociación Vecinal</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e. Sanitarios.</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 xml:space="preserve">Por lo que respecta a los 67 cajones de estacionamiento, también previsto en la solicitud de la Asociación con letra f, se encuentran contemplados en la multicitada escritura es decir la </w:t>
      </w:r>
      <w:r w:rsidRPr="00A17446">
        <w:rPr>
          <w:rFonts w:ascii="Arial" w:hAnsi="Arial" w:cs="Arial"/>
          <w:iCs/>
          <w:sz w:val="24"/>
          <w:szCs w:val="24"/>
        </w:rPr>
        <w:t>47,671 y que a continuación se describen</w:t>
      </w:r>
    </w:p>
    <w:p w:rsidR="00544C18" w:rsidRPr="00A17446" w:rsidRDefault="00544C18" w:rsidP="00544C18">
      <w:pPr>
        <w:spacing w:after="0"/>
        <w:jc w:val="both"/>
        <w:rPr>
          <w:rFonts w:ascii="Arial" w:hAnsi="Arial" w:cs="Arial"/>
          <w:b/>
          <w:sz w:val="24"/>
          <w:szCs w:val="24"/>
        </w:rPr>
      </w:pP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ESTACIONAMIENTOS</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A.- ESTACIONAMIENTO ESTE 1 uno,</w:t>
      </w:r>
      <w:r w:rsidRPr="00A17446">
        <w:rPr>
          <w:rFonts w:ascii="Arial" w:hAnsi="Arial" w:cs="Arial"/>
          <w:sz w:val="24"/>
          <w:szCs w:val="24"/>
        </w:rPr>
        <w:t xml:space="preserve"> </w:t>
      </w:r>
      <w:r w:rsidRPr="00A17446">
        <w:rPr>
          <w:rFonts w:ascii="Arial" w:hAnsi="Arial" w:cs="Arial"/>
          <w:b/>
          <w:sz w:val="24"/>
          <w:szCs w:val="24"/>
        </w:rPr>
        <w:t>Circuito del Fresno Sur</w:t>
      </w:r>
      <w:r w:rsidRPr="00A17446">
        <w:rPr>
          <w:rFonts w:ascii="Arial" w:hAnsi="Arial" w:cs="Arial"/>
          <w:sz w:val="24"/>
          <w:szCs w:val="24"/>
        </w:rPr>
        <w:t xml:space="preserve">, </w:t>
      </w:r>
      <w:r w:rsidRPr="00A17446">
        <w:rPr>
          <w:rFonts w:ascii="Arial" w:hAnsi="Arial" w:cs="Arial"/>
          <w:b/>
          <w:sz w:val="24"/>
          <w:szCs w:val="24"/>
        </w:rPr>
        <w:t>9 nueve cajones</w:t>
      </w:r>
      <w:r w:rsidRPr="00A17446">
        <w:rPr>
          <w:rFonts w:ascii="Arial" w:hAnsi="Arial" w:cs="Arial"/>
          <w:sz w:val="24"/>
          <w:szCs w:val="24"/>
        </w:rPr>
        <w:t xml:space="preserve"> de estacionamiento para visitas con una superficie de 123.19 ciento veintitrés metros, diecinueve centímetros cuadrados, con las siguientes medidas y linderos:</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este: En 24.71 veinticuatro metros, setenta y un centímetros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sur: En 5.00 cinco metros, con Privada Fresno de Maná.</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oeste: En 24.57 veinticuatro metros, cincuenta y siete centímetros con ACD-EV 1.</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norte: En 5.00 cinco metros, con Circuito del Fresno Sur</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CUENTA PREDIAL: U218675    CLAVE CATASTRAL: 098-1-22-0208-090-00-0000</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Inscrito en el Registro Público de la Propiedad, bajo el Folio Real  2846155.</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5.2)</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B.-</w:t>
      </w:r>
      <w:r w:rsidRPr="00A17446">
        <w:rPr>
          <w:rFonts w:ascii="Arial" w:hAnsi="Arial" w:cs="Arial"/>
          <w:sz w:val="24"/>
          <w:szCs w:val="24"/>
        </w:rPr>
        <w:t xml:space="preserve"> </w:t>
      </w:r>
      <w:r w:rsidRPr="00A17446">
        <w:rPr>
          <w:rFonts w:ascii="Arial" w:hAnsi="Arial" w:cs="Arial"/>
          <w:b/>
          <w:sz w:val="24"/>
          <w:szCs w:val="24"/>
        </w:rPr>
        <w:t>ESTACIONAMIENTO ESTE 2 dos</w:t>
      </w:r>
      <w:r w:rsidRPr="00A17446">
        <w:rPr>
          <w:rFonts w:ascii="Arial" w:hAnsi="Arial" w:cs="Arial"/>
          <w:sz w:val="24"/>
          <w:szCs w:val="24"/>
        </w:rPr>
        <w:t xml:space="preserve">, </w:t>
      </w:r>
      <w:r w:rsidRPr="00A17446">
        <w:rPr>
          <w:rFonts w:ascii="Arial" w:hAnsi="Arial" w:cs="Arial"/>
          <w:b/>
          <w:sz w:val="24"/>
          <w:szCs w:val="24"/>
        </w:rPr>
        <w:t>Circuito del Fresno Sur</w:t>
      </w:r>
      <w:r w:rsidRPr="00A17446">
        <w:rPr>
          <w:rFonts w:ascii="Arial" w:hAnsi="Arial" w:cs="Arial"/>
          <w:sz w:val="24"/>
          <w:szCs w:val="24"/>
        </w:rPr>
        <w:t xml:space="preserve">, </w:t>
      </w:r>
      <w:r w:rsidRPr="00A17446">
        <w:rPr>
          <w:rFonts w:ascii="Arial" w:hAnsi="Arial" w:cs="Arial"/>
          <w:b/>
          <w:sz w:val="24"/>
          <w:szCs w:val="24"/>
        </w:rPr>
        <w:t xml:space="preserve">13 cajones de estacionamiento </w:t>
      </w:r>
      <w:r w:rsidRPr="00A17446">
        <w:rPr>
          <w:rFonts w:ascii="Arial" w:hAnsi="Arial" w:cs="Arial"/>
          <w:sz w:val="24"/>
          <w:szCs w:val="24"/>
        </w:rPr>
        <w:t>para visitas con una superficie de 166.45 ciento sesenta y seis metros, cuarenta y cinco centímetros cuadrados, con las siguientes medidas y linderos:</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este: En 33.00 treinta y tres metros,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sur: En 5.09 cinco metros, nueve centímetros,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oeste: En 16.50 dieciséis metros cincuenta centímetros con Lote 18 dieciocho de la Manzana F.</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oeste: En 16.50 dieciséis metros cincuenta centímetros con Lote 1 uno de la Manzana F.</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norte: En 5.00 cinco metros, con Privada Fresno de Maná.</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CUENTA PREDIAL: U218675     CLAVE CATASTRAL: 098-1-22-0208-090-00-0000</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Inscrito en el Registro Público de la Propiedad, bajo Folio Real 2846156.</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5.3)</w:t>
      </w:r>
    </w:p>
    <w:p w:rsidR="00544C18" w:rsidRPr="00A17446" w:rsidRDefault="00544C18" w:rsidP="00544C18">
      <w:pPr>
        <w:spacing w:after="0"/>
        <w:jc w:val="both"/>
        <w:rPr>
          <w:rFonts w:ascii="Arial" w:hAnsi="Arial" w:cs="Arial"/>
          <w:b/>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C.-</w:t>
      </w:r>
      <w:r w:rsidRPr="00A17446">
        <w:rPr>
          <w:rFonts w:ascii="Arial" w:hAnsi="Arial" w:cs="Arial"/>
          <w:sz w:val="24"/>
          <w:szCs w:val="24"/>
        </w:rPr>
        <w:t xml:space="preserve"> </w:t>
      </w:r>
      <w:r w:rsidRPr="00A17446">
        <w:rPr>
          <w:rFonts w:ascii="Arial" w:hAnsi="Arial" w:cs="Arial"/>
          <w:b/>
          <w:sz w:val="24"/>
          <w:szCs w:val="24"/>
        </w:rPr>
        <w:t>ESTACIONAMIENO OESTE 1</w:t>
      </w:r>
      <w:r w:rsidRPr="00A17446">
        <w:rPr>
          <w:rFonts w:ascii="Arial" w:hAnsi="Arial" w:cs="Arial"/>
          <w:sz w:val="24"/>
          <w:szCs w:val="24"/>
        </w:rPr>
        <w:t xml:space="preserve"> </w:t>
      </w:r>
      <w:r w:rsidRPr="00A17446">
        <w:rPr>
          <w:rFonts w:ascii="Arial" w:hAnsi="Arial" w:cs="Arial"/>
          <w:b/>
          <w:sz w:val="24"/>
          <w:szCs w:val="24"/>
        </w:rPr>
        <w:t>uno, Circuito del Fresno Sur, 8 cajones de estacionamiento</w:t>
      </w:r>
      <w:r w:rsidRPr="00A17446">
        <w:rPr>
          <w:rFonts w:ascii="Arial" w:hAnsi="Arial" w:cs="Arial"/>
          <w:sz w:val="24"/>
          <w:szCs w:val="24"/>
        </w:rPr>
        <w:t xml:space="preserve"> para visitas con una superficie de 109.63 ciento nueve metros, sesenta y tres centímetros cuadrados, con las siguientes medidas y linderos:</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oeste: En 21.85 veintiún metros, ochenta y cinco centímetros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norte: En 5.01 cinco metros, un centímetro,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este: En 22.00 veintidós metros, con ADC-EV 1.</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sur: En 5.00 cinco metros, con Privada Fresno Europeo.</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CUENTA PREDIAL: U218675   CLAVE CATASTRAL: 098-1-22-0208-090-00-0000</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Inscrito en el Registro Público de la Propiedad, bajo Folio Real 2846157</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5.4)</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D.- ESTACIONAMIENTO OESTE 2 dos, Circuito del Fresno Sur</w:t>
      </w:r>
      <w:r w:rsidRPr="00A17446">
        <w:rPr>
          <w:rFonts w:ascii="Arial" w:hAnsi="Arial" w:cs="Arial"/>
          <w:sz w:val="24"/>
          <w:szCs w:val="24"/>
        </w:rPr>
        <w:t xml:space="preserve">, </w:t>
      </w:r>
      <w:r w:rsidRPr="00A17446">
        <w:rPr>
          <w:rFonts w:ascii="Arial" w:hAnsi="Arial" w:cs="Arial"/>
          <w:b/>
          <w:sz w:val="24"/>
          <w:szCs w:val="24"/>
        </w:rPr>
        <w:t>13 cajones de estacionamiento</w:t>
      </w:r>
      <w:r w:rsidRPr="00A17446">
        <w:rPr>
          <w:rFonts w:ascii="Arial" w:hAnsi="Arial" w:cs="Arial"/>
          <w:sz w:val="24"/>
          <w:szCs w:val="24"/>
        </w:rPr>
        <w:t xml:space="preserve"> para visitas con una superficie de 165. 12 ciento sesenta y cinco metros, doce centímetros cuadrados, con las siguientes medidas y linderos:</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oeste: En 33.02 treinta y tres metros, dos centímetros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norte: En 5.00 cinco metros, con Privada Fresno Europeo</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este: En 16.51 dieciséis metros, cincuenta y un centímetros  con Lote 8 ocho de la Manzana G.</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este: En 16.51 dieciséis metros, cincuenta y un centímetros  con Lote 9 nueve Manzana G.</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sur: En 5.00 metros, con Circuito del Fresno Sur.</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CUENTA PREDIAL: U218675   CLAVE CATASTRAL: 098-1-22-0208-090</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 xml:space="preserve">Inscrito en el Registro Público de la Propiedad, bajo el Folio Real 2846158 </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5.5)</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E.- ESTACIONAMIENTO DE PRIVADA FRESNO BLANCO</w:t>
      </w:r>
      <w:r w:rsidRPr="00A17446">
        <w:rPr>
          <w:rFonts w:ascii="Arial" w:hAnsi="Arial" w:cs="Arial"/>
          <w:sz w:val="24"/>
          <w:szCs w:val="24"/>
        </w:rPr>
        <w:t xml:space="preserve"> </w:t>
      </w:r>
      <w:r w:rsidRPr="00A17446">
        <w:rPr>
          <w:rFonts w:ascii="Arial" w:hAnsi="Arial" w:cs="Arial"/>
          <w:b/>
          <w:sz w:val="24"/>
          <w:szCs w:val="24"/>
        </w:rPr>
        <w:t>6 seis cajones de estacionamiento</w:t>
      </w:r>
      <w:r w:rsidRPr="00A17446">
        <w:rPr>
          <w:rFonts w:ascii="Arial" w:hAnsi="Arial" w:cs="Arial"/>
          <w:sz w:val="24"/>
          <w:szCs w:val="24"/>
        </w:rPr>
        <w:t xml:space="preserve"> para visitas con una superficie de 82.50 ochenta y dos metros, cincuenta centímetros cuadrados, con las siguientes medidas y linderos:</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sur: En 16.50 dieciséis metros, cincuenta centímetros con Privada Fresno Blanco.</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oeste: En 5.00 cinco metros,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norte: En 16.50 dieciséis metros, cincuenta centímetros con Lote 19 diecinueve de la Manzana B.</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CUENTA PREDIAL: U218675   CLAVE CATASTRAL 098-1-22-0208-090-00-0000</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Inscrito en el Registro Público de la Propiedad, bajo Folio Real 2846159.</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5.6)</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F.- ESTACIONAMIENTO DE PRIVADA FRESNO AMERICANO,</w:t>
      </w:r>
      <w:r w:rsidRPr="00A17446">
        <w:rPr>
          <w:rFonts w:ascii="Arial" w:hAnsi="Arial" w:cs="Arial"/>
          <w:sz w:val="24"/>
          <w:szCs w:val="24"/>
        </w:rPr>
        <w:t xml:space="preserve"> </w:t>
      </w:r>
      <w:r w:rsidRPr="00A17446">
        <w:rPr>
          <w:rFonts w:ascii="Arial" w:hAnsi="Arial" w:cs="Arial"/>
          <w:b/>
          <w:sz w:val="24"/>
          <w:szCs w:val="24"/>
        </w:rPr>
        <w:t>6 seis cajones de estacionamiento</w:t>
      </w:r>
      <w:r w:rsidRPr="00A17446">
        <w:rPr>
          <w:rFonts w:ascii="Arial" w:hAnsi="Arial" w:cs="Arial"/>
          <w:sz w:val="24"/>
          <w:szCs w:val="24"/>
        </w:rPr>
        <w:t xml:space="preserve"> para visitas con una superficie de 82.50 ochenta y dos metros, cincuenta centímetros cuadrados, con las siguientes medidas y linderos:</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sur: En 16.50 dieciséis metros, cincuenta centímetros con Privada Fresno Americano.</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oeste: En 5.00 cinco metros, con Circuito del Fresno Sur</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norte: En 16.50 dieciséis metros, cincuenta centímetros con Lote 18 dieciocho de la Manzana C.</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este: En 5.00 cinco metros, con lote 19 diecinueve de la Manzana C.</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CUENTA PREDIAL: U218675    CLAVE CATASTRAL: 098-1-22-0208-090-00-0000</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Inscrito en el Registro Público de la Propiedad, bajo Folio Real 2846160.</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5.7)</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G.- ESTACIONAMIENTO DE PRIVADA FRESNO VERDE 6 cajones de estacionamiento</w:t>
      </w:r>
      <w:r w:rsidRPr="00A17446">
        <w:rPr>
          <w:rFonts w:ascii="Arial" w:hAnsi="Arial" w:cs="Arial"/>
          <w:sz w:val="24"/>
          <w:szCs w:val="24"/>
        </w:rPr>
        <w:t xml:space="preserve"> para visitas con una superficie de 82.50 ochenta y dos metros, cincuenta centímetros cuadrados, con las siguientes medidas y linderos:</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sur: En 16.50 dieciséis metros, cincuenta centímetros con Privada Fresno Verde.</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oeste: En 5.00 cinco metros, con Lote 13 trece de la Manzana I letra i.</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norte: En 16.50 dieciséis metros, cincuenta centímetros con Lote 14 catorce de la Manzana I.</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este: En 5.00 cinco metros, con Circuito del Fresno Sur.</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CUENTA PREDIAL: U218675     CLAVE CATASTRAL: 098-1-22-0208-090-00-0000</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Inscrito en el Registro Público de la Propiedad, bajo Folio Real 2846161.</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5.8)</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b/>
          <w:sz w:val="24"/>
          <w:szCs w:val="24"/>
        </w:rPr>
        <w:t>H.- ESTACIONAMIENTO DE PRIVADA FRESNO AZUL 6 cajones de estacionamiento</w:t>
      </w:r>
      <w:r w:rsidRPr="00A17446">
        <w:rPr>
          <w:rFonts w:ascii="Arial" w:hAnsi="Arial" w:cs="Arial"/>
          <w:sz w:val="24"/>
          <w:szCs w:val="24"/>
        </w:rPr>
        <w:t xml:space="preserve"> para visitas con una superficie de 82.50 ochenta y dos metros, cincuenta centímetros cuadrados, con las siguientes medidas y linderos:</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sur: En 16.50 dieciséis metros, cincuenta centímetros con Privada Fresno Azul.</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oeste: En 5.00 cinco metros, con Lote 12 doce de la Manzana J.</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norte: En 16.50 dieciséis metros, cincuenta centímetros con Lote 13 trece de la Manzana J.</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Al este: En 5.00 cinco metros, con Circuito del Fresno Sur.</w:t>
      </w:r>
    </w:p>
    <w:p w:rsidR="00544C18" w:rsidRPr="00A17446" w:rsidRDefault="00544C18" w:rsidP="00544C18">
      <w:pPr>
        <w:spacing w:after="0"/>
        <w:jc w:val="both"/>
        <w:rPr>
          <w:rFonts w:ascii="Arial" w:hAnsi="Arial" w:cs="Arial"/>
          <w:sz w:val="24"/>
          <w:szCs w:val="24"/>
        </w:rPr>
      </w:pP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CUENTA PREDIAL: U218675    CLAVE CATASTRAL: 098-1-22-0208-090-00-0000</w:t>
      </w:r>
    </w:p>
    <w:p w:rsidR="00544C18" w:rsidRPr="00A17446" w:rsidRDefault="00544C18" w:rsidP="00544C18">
      <w:pPr>
        <w:spacing w:after="0"/>
        <w:jc w:val="both"/>
        <w:rPr>
          <w:rFonts w:ascii="Arial" w:hAnsi="Arial" w:cs="Arial"/>
          <w:sz w:val="24"/>
          <w:szCs w:val="24"/>
        </w:rPr>
      </w:pPr>
      <w:r w:rsidRPr="00A17446">
        <w:rPr>
          <w:rFonts w:ascii="Arial" w:hAnsi="Arial" w:cs="Arial"/>
          <w:sz w:val="24"/>
          <w:szCs w:val="24"/>
        </w:rPr>
        <w:t>Inscrito en el Registro Público de la Propiedad, bajo el Folio Real 2846162</w:t>
      </w:r>
    </w:p>
    <w:p w:rsidR="00544C18" w:rsidRPr="00A17446" w:rsidRDefault="00544C18" w:rsidP="00544C18">
      <w:pPr>
        <w:spacing w:after="0"/>
        <w:jc w:val="both"/>
        <w:rPr>
          <w:rFonts w:ascii="Arial" w:hAnsi="Arial" w:cs="Arial"/>
          <w:b/>
          <w:sz w:val="24"/>
          <w:szCs w:val="24"/>
        </w:rPr>
      </w:pPr>
      <w:r w:rsidRPr="00A17446">
        <w:rPr>
          <w:rFonts w:ascii="Arial" w:hAnsi="Arial" w:cs="Arial"/>
          <w:b/>
          <w:sz w:val="24"/>
          <w:szCs w:val="24"/>
        </w:rPr>
        <w:t>(ANEXO 5.9)</w:t>
      </w:r>
    </w:p>
    <w:p w:rsidR="00544C18" w:rsidRPr="00A17446" w:rsidRDefault="00544C18" w:rsidP="00544C18">
      <w:pPr>
        <w:tabs>
          <w:tab w:val="left" w:pos="1560"/>
        </w:tabs>
        <w:spacing w:after="0"/>
        <w:jc w:val="both"/>
        <w:rPr>
          <w:rFonts w:ascii="Arial" w:eastAsia="Malgun Gothic" w:hAnsi="Arial" w:cs="Arial"/>
          <w:bCs/>
          <w:sz w:val="24"/>
          <w:szCs w:val="24"/>
          <w:lang w:val="es-ES"/>
        </w:rPr>
      </w:pPr>
    </w:p>
    <w:p w:rsidR="00544C18" w:rsidRPr="00A17446" w:rsidRDefault="00544C18" w:rsidP="00544C18">
      <w:pPr>
        <w:autoSpaceDE w:val="0"/>
        <w:autoSpaceDN w:val="0"/>
        <w:adjustRightInd w:val="0"/>
        <w:spacing w:after="0"/>
        <w:jc w:val="both"/>
        <w:rPr>
          <w:rFonts w:ascii="Arial" w:eastAsia="Malgun Gothic" w:hAnsi="Arial" w:cs="Arial"/>
          <w:sz w:val="24"/>
          <w:szCs w:val="24"/>
        </w:rPr>
      </w:pPr>
    </w:p>
    <w:p w:rsidR="00544C18" w:rsidRPr="00A17446" w:rsidRDefault="00544C18" w:rsidP="00544C18">
      <w:pPr>
        <w:autoSpaceDE w:val="0"/>
        <w:autoSpaceDN w:val="0"/>
        <w:adjustRightInd w:val="0"/>
        <w:spacing w:after="0"/>
        <w:jc w:val="both"/>
        <w:rPr>
          <w:rFonts w:ascii="Arial" w:hAnsi="Arial" w:cs="Arial"/>
          <w:sz w:val="24"/>
          <w:szCs w:val="24"/>
        </w:rPr>
      </w:pPr>
      <w:r w:rsidRPr="00A17446">
        <w:rPr>
          <w:rFonts w:ascii="Arial" w:eastAsia="Malgun Gothic" w:hAnsi="Arial" w:cs="Arial"/>
          <w:b/>
          <w:sz w:val="24"/>
          <w:szCs w:val="24"/>
        </w:rPr>
        <w:t>SEGUNDO</w:t>
      </w:r>
      <w:r w:rsidRPr="00A17446">
        <w:rPr>
          <w:rFonts w:ascii="Arial" w:eastAsia="Malgun Gothic" w:hAnsi="Arial" w:cs="Arial"/>
          <w:sz w:val="24"/>
          <w:szCs w:val="24"/>
        </w:rPr>
        <w:t>. -</w:t>
      </w:r>
      <w:r w:rsidRPr="00A17446">
        <w:rPr>
          <w:rFonts w:ascii="Arial" w:hAnsi="Arial" w:cs="Arial"/>
          <w:sz w:val="24"/>
          <w:szCs w:val="24"/>
        </w:rPr>
        <w:t>Se aprueba autorizar a la Presidenta Municipal, Secretario del Ayuntamiento, Síndico Municipal y Tesorero Municipal para la firma del instrumento jurídico para dar cumplimiento al presente acuerdo.</w:t>
      </w:r>
    </w:p>
    <w:p w:rsidR="00544C18" w:rsidRPr="00A17446" w:rsidRDefault="00544C18" w:rsidP="00544C18">
      <w:pPr>
        <w:autoSpaceDE w:val="0"/>
        <w:autoSpaceDN w:val="0"/>
        <w:adjustRightInd w:val="0"/>
        <w:spacing w:after="0"/>
        <w:jc w:val="both"/>
        <w:rPr>
          <w:rFonts w:ascii="Arial" w:eastAsia="Malgun Gothic" w:hAnsi="Arial" w:cs="Arial"/>
          <w:sz w:val="24"/>
          <w:szCs w:val="24"/>
        </w:rPr>
      </w:pPr>
    </w:p>
    <w:p w:rsidR="00544C18" w:rsidRPr="00A17446" w:rsidRDefault="00544C18" w:rsidP="00544C18">
      <w:pPr>
        <w:autoSpaceDE w:val="0"/>
        <w:autoSpaceDN w:val="0"/>
        <w:adjustRightInd w:val="0"/>
        <w:spacing w:after="0"/>
        <w:jc w:val="both"/>
        <w:rPr>
          <w:rFonts w:ascii="Arial" w:eastAsia="Malgun Gothic" w:hAnsi="Arial" w:cs="Arial"/>
          <w:sz w:val="24"/>
          <w:szCs w:val="24"/>
        </w:rPr>
      </w:pPr>
      <w:r w:rsidRPr="00A17446">
        <w:rPr>
          <w:rFonts w:ascii="Arial" w:eastAsia="Malgun Gothic" w:hAnsi="Arial" w:cs="Arial"/>
          <w:b/>
          <w:bCs/>
          <w:sz w:val="24"/>
          <w:szCs w:val="24"/>
        </w:rPr>
        <w:t>TERCERO</w:t>
      </w:r>
      <w:r w:rsidRPr="00A17446">
        <w:rPr>
          <w:rFonts w:ascii="Arial" w:eastAsia="Malgun Gothic" w:hAnsi="Arial" w:cs="Arial"/>
          <w:sz w:val="24"/>
          <w:szCs w:val="24"/>
        </w:rPr>
        <w:t>.- Se instruye al Síndico a la elaboración del Contrato de Comodato correspondiente para que el presente acuerdo surta sus efectos legales.</w:t>
      </w:r>
    </w:p>
    <w:p w:rsidR="00544C18" w:rsidRPr="00A17446" w:rsidRDefault="00544C18" w:rsidP="00544C18">
      <w:pPr>
        <w:autoSpaceDE w:val="0"/>
        <w:autoSpaceDN w:val="0"/>
        <w:adjustRightInd w:val="0"/>
        <w:spacing w:after="0"/>
        <w:jc w:val="both"/>
        <w:rPr>
          <w:rFonts w:ascii="Arial" w:eastAsia="Malgun Gothic" w:hAnsi="Arial" w:cs="Arial"/>
          <w:sz w:val="24"/>
          <w:szCs w:val="24"/>
        </w:rPr>
      </w:pPr>
    </w:p>
    <w:p w:rsidR="00544C18" w:rsidRPr="00A17446" w:rsidRDefault="00544C18" w:rsidP="00544C18">
      <w:pPr>
        <w:autoSpaceDE w:val="0"/>
        <w:autoSpaceDN w:val="0"/>
        <w:adjustRightInd w:val="0"/>
        <w:spacing w:after="0"/>
        <w:jc w:val="both"/>
        <w:rPr>
          <w:rFonts w:ascii="Arial" w:eastAsia="Malgun Gothic" w:hAnsi="Arial" w:cs="Arial"/>
          <w:sz w:val="24"/>
          <w:szCs w:val="24"/>
        </w:rPr>
      </w:pPr>
      <w:r w:rsidRPr="00A17446">
        <w:rPr>
          <w:rFonts w:ascii="Arial" w:eastAsia="Malgun Gothic" w:hAnsi="Arial" w:cs="Arial"/>
          <w:b/>
          <w:bCs/>
          <w:sz w:val="24"/>
          <w:szCs w:val="24"/>
        </w:rPr>
        <w:t>CUARTO</w:t>
      </w:r>
      <w:r w:rsidRPr="00A17446">
        <w:rPr>
          <w:rFonts w:ascii="Arial" w:eastAsia="Malgun Gothic" w:hAnsi="Arial" w:cs="Arial"/>
          <w:sz w:val="24"/>
          <w:szCs w:val="24"/>
        </w:rPr>
        <w:t>.- Se instruye a la Coordinación General de Gestión Integral de la Ciudad, dar puntual seguimiento a dicho proyecto.</w:t>
      </w:r>
    </w:p>
    <w:p w:rsidR="00544C18" w:rsidRPr="00A17446" w:rsidRDefault="00544C18" w:rsidP="00544C18">
      <w:pPr>
        <w:autoSpaceDE w:val="0"/>
        <w:autoSpaceDN w:val="0"/>
        <w:adjustRightInd w:val="0"/>
        <w:spacing w:after="0"/>
        <w:jc w:val="both"/>
        <w:rPr>
          <w:rFonts w:ascii="Arial" w:eastAsia="Malgun Gothic" w:hAnsi="Arial" w:cs="Arial"/>
          <w:sz w:val="24"/>
          <w:szCs w:val="24"/>
        </w:rPr>
      </w:pPr>
    </w:p>
    <w:p w:rsidR="00544C18" w:rsidRPr="00A17446" w:rsidRDefault="00544C18" w:rsidP="00544C18">
      <w:pPr>
        <w:autoSpaceDE w:val="0"/>
        <w:autoSpaceDN w:val="0"/>
        <w:adjustRightInd w:val="0"/>
        <w:spacing w:after="0" w:line="240" w:lineRule="auto"/>
        <w:jc w:val="both"/>
        <w:rPr>
          <w:rFonts w:ascii="Arial" w:eastAsia="Malgun Gothic" w:hAnsi="Arial" w:cs="Arial"/>
          <w:sz w:val="24"/>
          <w:szCs w:val="24"/>
        </w:rPr>
      </w:pPr>
      <w:r w:rsidRPr="00A17446">
        <w:rPr>
          <w:rFonts w:ascii="Arial" w:eastAsia="Malgun Gothic" w:hAnsi="Arial" w:cs="Arial"/>
          <w:b/>
          <w:bCs/>
          <w:sz w:val="24"/>
          <w:szCs w:val="24"/>
        </w:rPr>
        <w:t>QUINTO.-</w:t>
      </w:r>
      <w:r w:rsidRPr="00A17446">
        <w:rPr>
          <w:rFonts w:ascii="Arial" w:eastAsia="Malgun Gothic" w:hAnsi="Arial" w:cs="Arial"/>
          <w:sz w:val="24"/>
          <w:szCs w:val="24"/>
        </w:rPr>
        <w:t xml:space="preserve"> La</w:t>
      </w:r>
      <w:r w:rsidRPr="00A17446">
        <w:rPr>
          <w:rFonts w:ascii="Arial" w:eastAsia="Arial Unicode MS" w:hAnsi="Arial" w:cs="Arial"/>
          <w:b/>
          <w:bCs/>
          <w:sz w:val="24"/>
          <w:szCs w:val="24"/>
        </w:rPr>
        <w:t xml:space="preserve"> Asociación de Colonos Villa del Prado A.C., </w:t>
      </w:r>
      <w:r w:rsidRPr="00A17446">
        <w:rPr>
          <w:rFonts w:ascii="Arial" w:eastAsia="Arial Unicode MS" w:hAnsi="Arial" w:cs="Arial"/>
          <w:bCs/>
          <w:sz w:val="24"/>
          <w:szCs w:val="24"/>
        </w:rPr>
        <w:t xml:space="preserve">por </w:t>
      </w:r>
      <w:r w:rsidRPr="00A17446">
        <w:rPr>
          <w:rFonts w:ascii="Arial" w:eastAsia="Malgun Gothic" w:hAnsi="Arial" w:cs="Arial"/>
          <w:sz w:val="24"/>
          <w:szCs w:val="24"/>
          <w:lang w:val="es-ES"/>
        </w:rPr>
        <w:t xml:space="preserve">conducto de sus representantes Legales deberán cumplir, con los lineamientos y requisitos establecidos por </w:t>
      </w:r>
      <w:r w:rsidRPr="00A17446">
        <w:rPr>
          <w:rFonts w:ascii="Arial" w:eastAsia="Malgun Gothic" w:hAnsi="Arial" w:cs="Arial"/>
          <w:sz w:val="24"/>
          <w:szCs w:val="24"/>
        </w:rPr>
        <w:t xml:space="preserve">la Coordinación General de Gestión Integral de la Ciudad y por la Dirección de Patrimonio Municipal o por cualquier otra área que por la naturaleza  del acuerdo sea necesario. </w:t>
      </w:r>
    </w:p>
    <w:p w:rsidR="00544C18" w:rsidRPr="00A17446" w:rsidRDefault="00544C18" w:rsidP="00544C18">
      <w:pPr>
        <w:autoSpaceDE w:val="0"/>
        <w:autoSpaceDN w:val="0"/>
        <w:adjustRightInd w:val="0"/>
        <w:spacing w:after="0"/>
        <w:jc w:val="both"/>
        <w:rPr>
          <w:rFonts w:ascii="Arial" w:eastAsia="Malgun Gothic" w:hAnsi="Arial" w:cs="Arial"/>
          <w:sz w:val="24"/>
          <w:szCs w:val="24"/>
        </w:rPr>
      </w:pPr>
    </w:p>
    <w:p w:rsidR="00544C18" w:rsidRPr="00A17446" w:rsidRDefault="00544C18" w:rsidP="00544C18">
      <w:pPr>
        <w:autoSpaceDE w:val="0"/>
        <w:autoSpaceDN w:val="0"/>
        <w:adjustRightInd w:val="0"/>
        <w:spacing w:after="0"/>
        <w:jc w:val="both"/>
        <w:rPr>
          <w:rFonts w:ascii="Arial" w:eastAsia="Arial Unicode MS" w:hAnsi="Arial" w:cs="Arial"/>
          <w:b/>
          <w:bCs/>
          <w:sz w:val="24"/>
          <w:szCs w:val="24"/>
        </w:rPr>
      </w:pPr>
      <w:r w:rsidRPr="00A17446">
        <w:rPr>
          <w:rFonts w:ascii="Arial" w:eastAsia="Malgun Gothic" w:hAnsi="Arial" w:cs="Arial"/>
          <w:b/>
          <w:sz w:val="24"/>
          <w:szCs w:val="24"/>
        </w:rPr>
        <w:t xml:space="preserve">SEXTO.- </w:t>
      </w:r>
      <w:r w:rsidRPr="00A17446">
        <w:rPr>
          <w:rFonts w:ascii="Arial" w:eastAsia="Malgun Gothic" w:hAnsi="Arial" w:cs="Arial"/>
          <w:sz w:val="24"/>
          <w:szCs w:val="24"/>
        </w:rPr>
        <w:t>La</w:t>
      </w:r>
      <w:r w:rsidRPr="00A17446">
        <w:rPr>
          <w:rFonts w:ascii="Arial" w:eastAsia="Arial Unicode MS" w:hAnsi="Arial" w:cs="Arial"/>
          <w:bCs/>
          <w:sz w:val="24"/>
          <w:szCs w:val="24"/>
        </w:rPr>
        <w:t xml:space="preserve"> Asociación de Colonos Villa del Prado A.C., deberá dar cabal cumplimiento a lo siguiente:</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 xml:space="preserve">a.- Mantenimiento de las áreas </w:t>
      </w:r>
      <w:proofErr w:type="spellStart"/>
      <w:r w:rsidRPr="00A17446">
        <w:rPr>
          <w:rFonts w:ascii="Arial" w:hAnsi="Arial" w:cs="Arial"/>
          <w:i/>
          <w:sz w:val="24"/>
          <w:szCs w:val="24"/>
        </w:rPr>
        <w:t>jardinadas</w:t>
      </w:r>
      <w:proofErr w:type="spellEnd"/>
      <w:r w:rsidRPr="00A17446">
        <w:rPr>
          <w:rFonts w:ascii="Arial" w:hAnsi="Arial" w:cs="Arial"/>
          <w:i/>
          <w:sz w:val="24"/>
          <w:szCs w:val="24"/>
        </w:rPr>
        <w:t>, bancas y juegos infantiles al interior del fraccionamiento.</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b.- Mantenimiento, poda de árboles y arriates instalados en banquetas.</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c.- Limpieza y Mantenimiento de los cestos de basura de uso común, así como de espacios públicos de recreación.</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d.- Consumo de Luz, mantenimiento y limpieza de Terraza de Usos Múltiples, Baños y oficina de administración de terraza y de la Asociación Vecinal.</w:t>
      </w:r>
    </w:p>
    <w:p w:rsidR="00544C18" w:rsidRPr="00A17446" w:rsidRDefault="00544C18" w:rsidP="00544C18">
      <w:pPr>
        <w:spacing w:after="0"/>
        <w:jc w:val="both"/>
        <w:rPr>
          <w:rFonts w:ascii="Arial" w:hAnsi="Arial" w:cs="Arial"/>
          <w:i/>
          <w:sz w:val="24"/>
          <w:szCs w:val="24"/>
        </w:rPr>
      </w:pPr>
      <w:proofErr w:type="spellStart"/>
      <w:r w:rsidRPr="00A17446">
        <w:rPr>
          <w:rFonts w:ascii="Arial" w:hAnsi="Arial" w:cs="Arial"/>
          <w:i/>
          <w:sz w:val="24"/>
          <w:szCs w:val="24"/>
        </w:rPr>
        <w:t>e</w:t>
      </w:r>
      <w:proofErr w:type="spellEnd"/>
      <w:r w:rsidRPr="00A17446">
        <w:rPr>
          <w:rFonts w:ascii="Arial" w:hAnsi="Arial" w:cs="Arial"/>
          <w:i/>
          <w:sz w:val="24"/>
          <w:szCs w:val="24"/>
        </w:rPr>
        <w:t>.- Mantenimiento de las lámparas de Alumbrado Público.</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f.- Consumo de Agua y Sistema de Riego Controlado al interior del fraccionamiento.</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g.- Consumo de Agua y Mantenimiento de espacios de arriates y jardineras ubicadas en la periferia exterior frontal del fraccionamiento.</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h.- Mantenimiento y control de cajones de estacionamiento.</w:t>
      </w:r>
    </w:p>
    <w:p w:rsidR="00544C18" w:rsidRPr="00A17446" w:rsidRDefault="00544C18" w:rsidP="00544C18">
      <w:pPr>
        <w:spacing w:after="0"/>
        <w:jc w:val="both"/>
        <w:rPr>
          <w:rFonts w:ascii="Arial" w:hAnsi="Arial" w:cs="Arial"/>
          <w:i/>
          <w:sz w:val="24"/>
          <w:szCs w:val="24"/>
        </w:rPr>
      </w:pPr>
      <w:r w:rsidRPr="00A17446">
        <w:rPr>
          <w:rFonts w:ascii="Arial" w:hAnsi="Arial" w:cs="Arial"/>
          <w:i/>
          <w:sz w:val="24"/>
          <w:szCs w:val="24"/>
        </w:rPr>
        <w:t>i.- Consumo de Agua y Mantenimiento de la mitad del camellón por el frente total del fraccionamiento ubicado sobre Av. Patria entre las vialidades Álamo Centenario y Lucas Valdivia García.</w:t>
      </w:r>
    </w:p>
    <w:p w:rsidR="00544C18" w:rsidRPr="00A17446" w:rsidRDefault="00544C18" w:rsidP="00544C18">
      <w:pPr>
        <w:autoSpaceDE w:val="0"/>
        <w:autoSpaceDN w:val="0"/>
        <w:adjustRightInd w:val="0"/>
        <w:spacing w:after="0"/>
        <w:jc w:val="both"/>
        <w:rPr>
          <w:rFonts w:ascii="Arial" w:eastAsia="Arial Unicode MS" w:hAnsi="Arial" w:cs="Arial"/>
          <w:b/>
          <w:bCs/>
          <w:sz w:val="24"/>
          <w:szCs w:val="24"/>
        </w:rPr>
      </w:pPr>
    </w:p>
    <w:p w:rsidR="00544C18" w:rsidRPr="00A17446" w:rsidRDefault="00544C18" w:rsidP="00544C18">
      <w:pPr>
        <w:autoSpaceDE w:val="0"/>
        <w:autoSpaceDN w:val="0"/>
        <w:adjustRightInd w:val="0"/>
        <w:spacing w:after="0"/>
        <w:jc w:val="both"/>
        <w:rPr>
          <w:rFonts w:ascii="Arial" w:eastAsia="Malgun Gothic" w:hAnsi="Arial" w:cs="Arial"/>
          <w:sz w:val="24"/>
          <w:szCs w:val="24"/>
        </w:rPr>
      </w:pPr>
    </w:p>
    <w:p w:rsidR="00544C18" w:rsidRPr="00A17446" w:rsidRDefault="00544C18" w:rsidP="00544C18">
      <w:pPr>
        <w:autoSpaceDE w:val="0"/>
        <w:autoSpaceDN w:val="0"/>
        <w:adjustRightInd w:val="0"/>
        <w:spacing w:after="0"/>
        <w:jc w:val="both"/>
        <w:rPr>
          <w:rFonts w:ascii="Arial" w:eastAsia="Malgun Gothic" w:hAnsi="Arial" w:cs="Arial"/>
          <w:sz w:val="24"/>
          <w:szCs w:val="24"/>
        </w:rPr>
      </w:pPr>
      <w:r w:rsidRPr="00A17446">
        <w:rPr>
          <w:rFonts w:ascii="Arial" w:eastAsia="Malgun Gothic" w:hAnsi="Arial" w:cs="Arial"/>
          <w:b/>
          <w:sz w:val="24"/>
          <w:szCs w:val="24"/>
        </w:rPr>
        <w:t xml:space="preserve">NOTIFIQUESE. – </w:t>
      </w:r>
      <w:r w:rsidRPr="00A17446">
        <w:rPr>
          <w:rFonts w:ascii="Arial" w:eastAsia="Malgun Gothic" w:hAnsi="Arial" w:cs="Arial"/>
          <w:sz w:val="24"/>
          <w:szCs w:val="24"/>
        </w:rPr>
        <w:t xml:space="preserve">AL PRESIDENTE MUNICIPAL, SINDICO MUNICIPAL, TESORERO MUNICIPAL, AL TITULAR DE LA COORDINACIÓN GENERAL DE GESTIÓN INTEGRAL DE LA CIUDAD, AL DIRECTOR DE PATRIMONIO MUNICIPAL, A </w:t>
      </w:r>
      <w:r w:rsidRPr="00A17446">
        <w:rPr>
          <w:rFonts w:ascii="Arial" w:eastAsia="Arial Unicode MS" w:hAnsi="Arial" w:cs="Arial"/>
          <w:bCs/>
          <w:sz w:val="24"/>
          <w:szCs w:val="24"/>
        </w:rPr>
        <w:t>LA ASOCIACIÓN DE COLONOS VILLA DEL PRADO A.C., CITO PRIVA DA FRESNO AZUL #3021, EN LE FRACCIONAMIENTO VILLA DEL PRADO, MUNICIPIO DE SAN PEDRO TLAQUEPAQUE</w:t>
      </w:r>
      <w:r w:rsidRPr="00A17446">
        <w:rPr>
          <w:rFonts w:ascii="Arial" w:eastAsia="Malgun Gothic" w:hAnsi="Arial" w:cs="Arial"/>
          <w:sz w:val="24"/>
          <w:szCs w:val="24"/>
        </w:rPr>
        <w:t xml:space="preserve"> Y A CUALQUIER OTRA DEPENDENCIA, QUE POR LA NATURALEZA DEL ASUNTO SEA NECESARIO, PARA QUE SURTA SUS EFECTOS LEGALES CORRESPONDIENTES.</w:t>
      </w:r>
    </w:p>
    <w:p w:rsidR="00544C18" w:rsidRDefault="00544C18" w:rsidP="00544C18">
      <w:pPr>
        <w:autoSpaceDE w:val="0"/>
        <w:autoSpaceDN w:val="0"/>
        <w:adjustRightInd w:val="0"/>
        <w:spacing w:after="0"/>
        <w:jc w:val="both"/>
        <w:rPr>
          <w:rFonts w:ascii="Arial" w:eastAsia="Malgun Gothic" w:hAnsi="Arial" w:cs="Arial"/>
          <w:sz w:val="24"/>
          <w:szCs w:val="24"/>
        </w:rPr>
      </w:pPr>
    </w:p>
    <w:p w:rsidR="002D3200" w:rsidRDefault="002D3200" w:rsidP="00544C18">
      <w:pPr>
        <w:autoSpaceDE w:val="0"/>
        <w:autoSpaceDN w:val="0"/>
        <w:adjustRightInd w:val="0"/>
        <w:spacing w:after="0"/>
        <w:jc w:val="both"/>
        <w:rPr>
          <w:rFonts w:ascii="Arial" w:eastAsia="Malgun Gothic" w:hAnsi="Arial" w:cs="Arial"/>
          <w:sz w:val="24"/>
          <w:szCs w:val="24"/>
        </w:rPr>
      </w:pPr>
    </w:p>
    <w:p w:rsidR="002D3200" w:rsidRDefault="002D3200" w:rsidP="00544C18">
      <w:pPr>
        <w:autoSpaceDE w:val="0"/>
        <w:autoSpaceDN w:val="0"/>
        <w:adjustRightInd w:val="0"/>
        <w:spacing w:after="0"/>
        <w:jc w:val="both"/>
        <w:rPr>
          <w:rFonts w:ascii="Arial" w:eastAsia="Malgun Gothic" w:hAnsi="Arial" w:cs="Arial"/>
          <w:sz w:val="24"/>
          <w:szCs w:val="24"/>
        </w:rPr>
      </w:pPr>
    </w:p>
    <w:p w:rsidR="002D3200" w:rsidRDefault="002D3200" w:rsidP="00544C18">
      <w:pPr>
        <w:autoSpaceDE w:val="0"/>
        <w:autoSpaceDN w:val="0"/>
        <w:adjustRightInd w:val="0"/>
        <w:spacing w:after="0"/>
        <w:jc w:val="both"/>
        <w:rPr>
          <w:rFonts w:ascii="Arial" w:eastAsia="Malgun Gothic" w:hAnsi="Arial" w:cs="Arial"/>
          <w:sz w:val="24"/>
          <w:szCs w:val="24"/>
        </w:rPr>
      </w:pPr>
    </w:p>
    <w:p w:rsidR="002D3200" w:rsidRDefault="002D3200" w:rsidP="00544C18">
      <w:pPr>
        <w:autoSpaceDE w:val="0"/>
        <w:autoSpaceDN w:val="0"/>
        <w:adjustRightInd w:val="0"/>
        <w:spacing w:after="0"/>
        <w:jc w:val="both"/>
        <w:rPr>
          <w:rFonts w:ascii="Arial" w:eastAsia="Malgun Gothic" w:hAnsi="Arial" w:cs="Arial"/>
          <w:sz w:val="24"/>
          <w:szCs w:val="24"/>
        </w:rPr>
      </w:pPr>
    </w:p>
    <w:p w:rsidR="002D3200" w:rsidRPr="00A17446" w:rsidRDefault="002D3200" w:rsidP="00544C18">
      <w:pPr>
        <w:autoSpaceDE w:val="0"/>
        <w:autoSpaceDN w:val="0"/>
        <w:adjustRightInd w:val="0"/>
        <w:spacing w:after="0"/>
        <w:jc w:val="both"/>
        <w:rPr>
          <w:rFonts w:ascii="Arial" w:eastAsia="Malgun Gothic" w:hAnsi="Arial" w:cs="Arial"/>
          <w:sz w:val="24"/>
          <w:szCs w:val="24"/>
        </w:rPr>
      </w:pPr>
    </w:p>
    <w:p w:rsidR="00544C18" w:rsidRPr="00A17446" w:rsidRDefault="00544C18" w:rsidP="00544C18">
      <w:pPr>
        <w:spacing w:line="240" w:lineRule="auto"/>
        <w:jc w:val="center"/>
        <w:rPr>
          <w:rFonts w:ascii="Arial" w:hAnsi="Arial" w:cs="Arial"/>
          <w:b/>
          <w:sz w:val="24"/>
          <w:szCs w:val="24"/>
        </w:rPr>
      </w:pPr>
      <w:r w:rsidRPr="00A17446">
        <w:rPr>
          <w:rFonts w:ascii="Arial" w:hAnsi="Arial" w:cs="Arial"/>
          <w:b/>
          <w:sz w:val="24"/>
          <w:szCs w:val="24"/>
        </w:rPr>
        <w:t>A T E N T A M E N T E</w:t>
      </w:r>
    </w:p>
    <w:p w:rsidR="00544C18" w:rsidRPr="00A17446" w:rsidRDefault="00544C18" w:rsidP="00544C18">
      <w:pPr>
        <w:spacing w:after="30" w:line="240" w:lineRule="auto"/>
        <w:jc w:val="center"/>
        <w:rPr>
          <w:rFonts w:ascii="Arial" w:hAnsi="Arial" w:cs="Arial"/>
          <w:b/>
          <w:sz w:val="24"/>
          <w:szCs w:val="24"/>
        </w:rPr>
      </w:pPr>
      <w:r w:rsidRPr="00A17446">
        <w:rPr>
          <w:rFonts w:ascii="Arial" w:hAnsi="Arial" w:cs="Arial"/>
          <w:b/>
          <w:sz w:val="24"/>
          <w:szCs w:val="24"/>
        </w:rPr>
        <w:t>“PRIMA OPERA FIGLINAE HOMO”</w:t>
      </w:r>
    </w:p>
    <w:p w:rsidR="00544C18" w:rsidRPr="00A17446" w:rsidRDefault="00544C18" w:rsidP="00544C18">
      <w:pPr>
        <w:spacing w:after="30" w:line="240" w:lineRule="auto"/>
        <w:jc w:val="center"/>
        <w:rPr>
          <w:rFonts w:ascii="Arial" w:hAnsi="Arial" w:cs="Arial"/>
          <w:b/>
          <w:sz w:val="24"/>
          <w:szCs w:val="24"/>
        </w:rPr>
      </w:pPr>
      <w:r w:rsidRPr="00A17446">
        <w:rPr>
          <w:rFonts w:ascii="Arial" w:hAnsi="Arial" w:cs="Arial"/>
          <w:b/>
          <w:sz w:val="24"/>
          <w:szCs w:val="24"/>
        </w:rPr>
        <w:t>SALON DE SESIONES DEL H. AYUNTAMIENTO</w:t>
      </w:r>
    </w:p>
    <w:p w:rsidR="00544C18" w:rsidRPr="00A17446" w:rsidRDefault="00544C18" w:rsidP="00544C18">
      <w:pPr>
        <w:spacing w:after="30" w:line="240" w:lineRule="auto"/>
        <w:jc w:val="center"/>
        <w:rPr>
          <w:rFonts w:ascii="Arial" w:hAnsi="Arial" w:cs="Arial"/>
          <w:b/>
          <w:sz w:val="24"/>
          <w:szCs w:val="24"/>
        </w:rPr>
      </w:pPr>
      <w:r w:rsidRPr="00A17446">
        <w:rPr>
          <w:rFonts w:ascii="Arial" w:hAnsi="Arial" w:cs="Arial"/>
          <w:b/>
          <w:sz w:val="24"/>
          <w:szCs w:val="24"/>
        </w:rPr>
        <w:t>“AÑO.2021 CONMEMORACIÓN DE LOS 200 AÑOS DE LA PROCLAMA DE LA INDEPENDENCIA DE LA NUEVA GALICIA EN EL MUNICIPIO DE SAN PEDRO TLAQUEPAQUE, JALISCO MEXICO.”</w:t>
      </w:r>
    </w:p>
    <w:p w:rsidR="00544C18" w:rsidRPr="00A17446" w:rsidRDefault="00544C18" w:rsidP="00544C18">
      <w:pPr>
        <w:spacing w:after="30" w:line="240" w:lineRule="auto"/>
        <w:jc w:val="center"/>
        <w:rPr>
          <w:rFonts w:ascii="Arial" w:hAnsi="Arial" w:cs="Arial"/>
          <w:b/>
          <w:sz w:val="24"/>
          <w:szCs w:val="24"/>
        </w:rPr>
      </w:pPr>
    </w:p>
    <w:p w:rsidR="00544C18" w:rsidRDefault="00544C18" w:rsidP="00544C18">
      <w:pPr>
        <w:ind w:right="49"/>
        <w:jc w:val="center"/>
        <w:rPr>
          <w:rFonts w:ascii="Arial" w:hAnsi="Arial" w:cs="Arial"/>
          <w:b/>
          <w:sz w:val="24"/>
          <w:szCs w:val="24"/>
          <w:u w:val="single"/>
        </w:rPr>
      </w:pPr>
      <w:r w:rsidRPr="00A17446">
        <w:rPr>
          <w:rFonts w:ascii="Arial" w:hAnsi="Arial" w:cs="Arial"/>
          <w:b/>
          <w:sz w:val="24"/>
          <w:szCs w:val="24"/>
          <w:u w:val="single"/>
        </w:rPr>
        <w:t>INTEGRANTES DE LA COMISION DE HACIENDA, PATRIMONIO Y PRESUPUESTO.</w:t>
      </w:r>
    </w:p>
    <w:p w:rsidR="002D3200" w:rsidRPr="00A17446" w:rsidRDefault="002D3200" w:rsidP="00544C18">
      <w:pPr>
        <w:ind w:right="49"/>
        <w:jc w:val="center"/>
        <w:rPr>
          <w:rFonts w:ascii="Arial" w:hAnsi="Arial" w:cs="Arial"/>
          <w:b/>
          <w:sz w:val="24"/>
          <w:szCs w:val="24"/>
          <w:u w:val="single"/>
        </w:rPr>
      </w:pPr>
    </w:p>
    <w:p w:rsidR="00544C18" w:rsidRPr="00A17446" w:rsidRDefault="00544C18" w:rsidP="00544C18">
      <w:pPr>
        <w:spacing w:after="0" w:line="240" w:lineRule="auto"/>
        <w:ind w:right="49"/>
        <w:jc w:val="center"/>
        <w:rPr>
          <w:rFonts w:ascii="Arial" w:hAnsi="Arial" w:cs="Arial"/>
          <w:b/>
          <w:sz w:val="24"/>
          <w:szCs w:val="24"/>
        </w:rPr>
      </w:pPr>
      <w:r w:rsidRPr="00A17446">
        <w:rPr>
          <w:rFonts w:ascii="Arial" w:hAnsi="Arial" w:cs="Arial"/>
          <w:b/>
          <w:sz w:val="24"/>
          <w:szCs w:val="24"/>
        </w:rPr>
        <w:t>JOSÉ LUIS SALAZAR MARTÍNEZ</w:t>
      </w:r>
    </w:p>
    <w:p w:rsidR="00544C18" w:rsidRDefault="00544C18" w:rsidP="00544C18">
      <w:pPr>
        <w:spacing w:after="0" w:line="240" w:lineRule="auto"/>
        <w:ind w:right="49"/>
        <w:jc w:val="center"/>
        <w:rPr>
          <w:rFonts w:ascii="Arial" w:hAnsi="Arial" w:cs="Arial"/>
          <w:b/>
          <w:sz w:val="24"/>
          <w:szCs w:val="24"/>
        </w:rPr>
      </w:pPr>
      <w:r w:rsidRPr="00A17446">
        <w:rPr>
          <w:rFonts w:ascii="Arial" w:hAnsi="Arial" w:cs="Arial"/>
          <w:b/>
          <w:sz w:val="24"/>
          <w:szCs w:val="24"/>
        </w:rPr>
        <w:t xml:space="preserve">PRESIDENTE </w:t>
      </w:r>
    </w:p>
    <w:p w:rsidR="002D3200" w:rsidRDefault="002D3200" w:rsidP="00544C18">
      <w:pPr>
        <w:spacing w:after="0" w:line="240" w:lineRule="auto"/>
        <w:ind w:right="49"/>
        <w:jc w:val="center"/>
        <w:rPr>
          <w:rFonts w:ascii="Arial" w:hAnsi="Arial" w:cs="Arial"/>
          <w:b/>
          <w:sz w:val="24"/>
          <w:szCs w:val="24"/>
        </w:rPr>
      </w:pPr>
    </w:p>
    <w:p w:rsidR="002D3200" w:rsidRPr="00A17446" w:rsidRDefault="002D3200" w:rsidP="00544C18">
      <w:pPr>
        <w:spacing w:after="0" w:line="240" w:lineRule="auto"/>
        <w:ind w:right="49"/>
        <w:jc w:val="center"/>
        <w:rPr>
          <w:rFonts w:ascii="Arial" w:hAnsi="Arial" w:cs="Arial"/>
          <w:b/>
          <w:sz w:val="24"/>
          <w:szCs w:val="24"/>
        </w:rPr>
      </w:pPr>
    </w:p>
    <w:p w:rsidR="00544C18" w:rsidRPr="00A17446" w:rsidRDefault="00544C18" w:rsidP="00544C18">
      <w:pPr>
        <w:spacing w:after="0" w:line="240" w:lineRule="auto"/>
        <w:ind w:right="49"/>
        <w:jc w:val="center"/>
        <w:rPr>
          <w:rFonts w:ascii="Arial" w:hAnsi="Arial" w:cs="Arial"/>
          <w:b/>
          <w:sz w:val="24"/>
          <w:szCs w:val="24"/>
        </w:rPr>
      </w:pPr>
      <w:r w:rsidRPr="00A17446">
        <w:rPr>
          <w:rFonts w:ascii="Arial" w:hAnsi="Arial" w:cs="Arial"/>
          <w:b/>
          <w:sz w:val="24"/>
          <w:szCs w:val="24"/>
        </w:rPr>
        <w:t>HÉCTOR MANUEL PERFECTO RODRÍGUEZ</w:t>
      </w:r>
    </w:p>
    <w:p w:rsidR="00544C18" w:rsidRPr="00A17446" w:rsidRDefault="00544C18" w:rsidP="00544C18">
      <w:pPr>
        <w:spacing w:after="0" w:line="240" w:lineRule="auto"/>
        <w:ind w:right="49"/>
        <w:jc w:val="center"/>
        <w:rPr>
          <w:rFonts w:ascii="Arial" w:hAnsi="Arial" w:cs="Arial"/>
          <w:b/>
          <w:sz w:val="24"/>
          <w:szCs w:val="24"/>
        </w:rPr>
      </w:pPr>
      <w:r w:rsidRPr="00A17446">
        <w:rPr>
          <w:rFonts w:ascii="Arial" w:hAnsi="Arial" w:cs="Arial"/>
          <w:b/>
          <w:sz w:val="24"/>
          <w:szCs w:val="24"/>
        </w:rPr>
        <w:t>VOCAL</w:t>
      </w:r>
    </w:p>
    <w:p w:rsidR="00544C18" w:rsidRPr="00A17446" w:rsidRDefault="00544C18" w:rsidP="00544C18">
      <w:pPr>
        <w:spacing w:after="0"/>
        <w:ind w:right="49"/>
        <w:jc w:val="center"/>
        <w:rPr>
          <w:rFonts w:ascii="Arial" w:hAnsi="Arial" w:cs="Arial"/>
          <w:b/>
          <w:sz w:val="24"/>
          <w:szCs w:val="24"/>
        </w:rPr>
      </w:pPr>
    </w:p>
    <w:p w:rsidR="00544C18" w:rsidRPr="00A17446" w:rsidRDefault="00544C18" w:rsidP="00544C18">
      <w:pPr>
        <w:spacing w:after="0"/>
        <w:ind w:right="49"/>
        <w:jc w:val="center"/>
        <w:rPr>
          <w:rFonts w:ascii="Arial" w:hAnsi="Arial" w:cs="Arial"/>
          <w:b/>
          <w:sz w:val="24"/>
          <w:szCs w:val="24"/>
        </w:rPr>
      </w:pPr>
    </w:p>
    <w:p w:rsidR="00544C18" w:rsidRPr="00A17446" w:rsidRDefault="00544C18" w:rsidP="00544C18">
      <w:pPr>
        <w:spacing w:after="0"/>
        <w:ind w:right="49"/>
        <w:jc w:val="center"/>
        <w:rPr>
          <w:rFonts w:ascii="Arial" w:hAnsi="Arial" w:cs="Arial"/>
          <w:b/>
          <w:sz w:val="24"/>
          <w:szCs w:val="24"/>
        </w:rPr>
      </w:pPr>
      <w:r w:rsidRPr="00A17446">
        <w:rPr>
          <w:rFonts w:ascii="Arial" w:hAnsi="Arial" w:cs="Arial"/>
          <w:b/>
          <w:sz w:val="24"/>
          <w:szCs w:val="24"/>
        </w:rPr>
        <w:t>IRMA YOLANDA REYNOSO MERCADO</w:t>
      </w:r>
    </w:p>
    <w:p w:rsidR="00544C18" w:rsidRPr="00A17446" w:rsidRDefault="00544C18" w:rsidP="00544C18">
      <w:pPr>
        <w:spacing w:after="0"/>
        <w:ind w:right="49"/>
        <w:jc w:val="center"/>
        <w:rPr>
          <w:rFonts w:ascii="Arial" w:hAnsi="Arial" w:cs="Arial"/>
          <w:b/>
          <w:sz w:val="24"/>
          <w:szCs w:val="24"/>
        </w:rPr>
      </w:pPr>
      <w:r w:rsidRPr="00A17446">
        <w:rPr>
          <w:rFonts w:ascii="Arial" w:hAnsi="Arial" w:cs="Arial"/>
          <w:b/>
          <w:sz w:val="24"/>
          <w:szCs w:val="24"/>
        </w:rPr>
        <w:t>VOCAL</w:t>
      </w:r>
    </w:p>
    <w:p w:rsidR="00544C18" w:rsidRPr="00A17446" w:rsidRDefault="00544C18" w:rsidP="00544C18">
      <w:pPr>
        <w:spacing w:line="240" w:lineRule="auto"/>
        <w:ind w:right="49"/>
        <w:jc w:val="center"/>
        <w:rPr>
          <w:rFonts w:ascii="Arial" w:hAnsi="Arial" w:cs="Arial"/>
          <w:b/>
          <w:sz w:val="24"/>
          <w:szCs w:val="24"/>
        </w:rPr>
      </w:pPr>
    </w:p>
    <w:p w:rsidR="00544C18" w:rsidRPr="00A17446" w:rsidRDefault="00544C18" w:rsidP="00544C18">
      <w:pPr>
        <w:spacing w:after="0"/>
        <w:ind w:right="49"/>
        <w:jc w:val="center"/>
        <w:rPr>
          <w:rFonts w:ascii="Arial" w:hAnsi="Arial" w:cs="Arial"/>
          <w:b/>
          <w:sz w:val="24"/>
          <w:szCs w:val="24"/>
        </w:rPr>
      </w:pPr>
      <w:r w:rsidRPr="00A17446">
        <w:rPr>
          <w:rFonts w:ascii="Arial" w:hAnsi="Arial" w:cs="Arial"/>
          <w:b/>
          <w:sz w:val="24"/>
          <w:szCs w:val="24"/>
        </w:rPr>
        <w:t>DANIELA ELIZABETH CHÁVEZ ESTRADA</w:t>
      </w:r>
    </w:p>
    <w:p w:rsidR="00544C18" w:rsidRPr="00A17446" w:rsidRDefault="00544C18" w:rsidP="00544C18">
      <w:pPr>
        <w:spacing w:after="0"/>
        <w:ind w:right="49"/>
        <w:jc w:val="center"/>
        <w:rPr>
          <w:rFonts w:ascii="Arial" w:hAnsi="Arial" w:cs="Arial"/>
          <w:b/>
          <w:sz w:val="24"/>
          <w:szCs w:val="24"/>
        </w:rPr>
      </w:pPr>
      <w:r w:rsidRPr="00A17446">
        <w:rPr>
          <w:rFonts w:ascii="Arial" w:hAnsi="Arial" w:cs="Arial"/>
          <w:b/>
          <w:sz w:val="24"/>
          <w:szCs w:val="24"/>
        </w:rPr>
        <w:t>VOCAL</w:t>
      </w:r>
    </w:p>
    <w:p w:rsidR="00544C18" w:rsidRPr="00A17446" w:rsidRDefault="00544C18" w:rsidP="00544C18">
      <w:pPr>
        <w:spacing w:after="0"/>
        <w:ind w:right="49"/>
        <w:jc w:val="center"/>
        <w:rPr>
          <w:rFonts w:ascii="Arial" w:hAnsi="Arial" w:cs="Arial"/>
          <w:b/>
          <w:sz w:val="24"/>
          <w:szCs w:val="24"/>
        </w:rPr>
      </w:pPr>
    </w:p>
    <w:p w:rsidR="00544C18" w:rsidRPr="00A17446" w:rsidRDefault="00544C18" w:rsidP="00544C18">
      <w:pPr>
        <w:spacing w:after="0"/>
        <w:ind w:right="49"/>
        <w:jc w:val="center"/>
        <w:rPr>
          <w:rFonts w:ascii="Arial" w:hAnsi="Arial" w:cs="Arial"/>
          <w:b/>
          <w:sz w:val="24"/>
          <w:szCs w:val="24"/>
        </w:rPr>
      </w:pPr>
    </w:p>
    <w:p w:rsidR="00544C18" w:rsidRPr="00A17446" w:rsidRDefault="00544C18" w:rsidP="00544C18">
      <w:pPr>
        <w:spacing w:after="0"/>
        <w:ind w:right="49"/>
        <w:jc w:val="center"/>
        <w:rPr>
          <w:rFonts w:ascii="Arial" w:hAnsi="Arial" w:cs="Arial"/>
          <w:b/>
          <w:sz w:val="24"/>
          <w:szCs w:val="24"/>
        </w:rPr>
      </w:pPr>
      <w:r w:rsidRPr="00A17446">
        <w:rPr>
          <w:rFonts w:ascii="Arial" w:hAnsi="Arial" w:cs="Arial"/>
          <w:b/>
          <w:sz w:val="24"/>
          <w:szCs w:val="24"/>
        </w:rPr>
        <w:t>FRANCISCO JUÁREZ PIÑA</w:t>
      </w:r>
    </w:p>
    <w:p w:rsidR="00544C18" w:rsidRPr="00A17446" w:rsidRDefault="00544C18" w:rsidP="00544C18">
      <w:pPr>
        <w:spacing w:after="0"/>
        <w:ind w:right="49"/>
        <w:jc w:val="center"/>
        <w:rPr>
          <w:rFonts w:ascii="Arial" w:hAnsi="Arial" w:cs="Arial"/>
          <w:b/>
          <w:sz w:val="24"/>
          <w:szCs w:val="24"/>
        </w:rPr>
      </w:pPr>
      <w:r w:rsidRPr="00A17446">
        <w:rPr>
          <w:rFonts w:ascii="Arial" w:hAnsi="Arial" w:cs="Arial"/>
          <w:b/>
          <w:sz w:val="24"/>
          <w:szCs w:val="24"/>
        </w:rPr>
        <w:t>VOCAL</w:t>
      </w:r>
    </w:p>
    <w:p w:rsidR="00544C18" w:rsidRPr="00A17446" w:rsidRDefault="00544C18" w:rsidP="00544C18">
      <w:pPr>
        <w:ind w:right="49"/>
        <w:jc w:val="center"/>
        <w:rPr>
          <w:rFonts w:ascii="Arial" w:hAnsi="Arial" w:cs="Arial"/>
          <w:b/>
          <w:sz w:val="24"/>
          <w:szCs w:val="24"/>
        </w:rPr>
      </w:pPr>
    </w:p>
    <w:p w:rsidR="00544C18" w:rsidRPr="00A17446" w:rsidRDefault="00544C18" w:rsidP="00544C18">
      <w:pPr>
        <w:spacing w:after="0"/>
        <w:ind w:right="49"/>
        <w:jc w:val="center"/>
        <w:rPr>
          <w:rFonts w:ascii="Arial" w:hAnsi="Arial" w:cs="Arial"/>
          <w:b/>
          <w:sz w:val="24"/>
          <w:szCs w:val="24"/>
        </w:rPr>
      </w:pPr>
      <w:r w:rsidRPr="00A17446">
        <w:rPr>
          <w:rFonts w:ascii="Arial" w:hAnsi="Arial" w:cs="Arial"/>
          <w:b/>
          <w:sz w:val="24"/>
          <w:szCs w:val="24"/>
        </w:rPr>
        <w:t>BETSABÉ DOLORES ALMAGUER ESPARZA</w:t>
      </w:r>
    </w:p>
    <w:p w:rsidR="00544C18" w:rsidRPr="00A17446" w:rsidRDefault="00544C18" w:rsidP="00544C18">
      <w:pPr>
        <w:spacing w:after="0"/>
        <w:ind w:right="49"/>
        <w:jc w:val="center"/>
        <w:rPr>
          <w:rFonts w:ascii="Arial" w:hAnsi="Arial" w:cs="Arial"/>
          <w:b/>
          <w:sz w:val="24"/>
          <w:szCs w:val="24"/>
        </w:rPr>
      </w:pPr>
      <w:r w:rsidRPr="00A17446">
        <w:rPr>
          <w:rFonts w:ascii="Arial" w:hAnsi="Arial" w:cs="Arial"/>
          <w:b/>
          <w:sz w:val="24"/>
          <w:szCs w:val="24"/>
        </w:rPr>
        <w:t>VOCAL</w:t>
      </w:r>
    </w:p>
    <w:p w:rsidR="00544C18" w:rsidRPr="00A17446" w:rsidRDefault="00544C18" w:rsidP="00544C18">
      <w:pPr>
        <w:ind w:right="49"/>
        <w:jc w:val="center"/>
        <w:rPr>
          <w:rFonts w:ascii="Arial" w:hAnsi="Arial" w:cs="Arial"/>
          <w:b/>
          <w:sz w:val="24"/>
          <w:szCs w:val="24"/>
        </w:rPr>
      </w:pPr>
    </w:p>
    <w:p w:rsidR="00544C18" w:rsidRPr="00A17446" w:rsidRDefault="00544C18" w:rsidP="00544C18">
      <w:pPr>
        <w:spacing w:after="0"/>
        <w:ind w:right="49"/>
        <w:jc w:val="center"/>
        <w:rPr>
          <w:rFonts w:ascii="Arial" w:hAnsi="Arial" w:cs="Arial"/>
          <w:b/>
          <w:sz w:val="24"/>
          <w:szCs w:val="24"/>
        </w:rPr>
      </w:pPr>
      <w:r w:rsidRPr="00A17446">
        <w:rPr>
          <w:rFonts w:ascii="Arial" w:hAnsi="Arial" w:cs="Arial"/>
          <w:b/>
          <w:sz w:val="24"/>
          <w:szCs w:val="24"/>
        </w:rPr>
        <w:t>JOSÉ LUIS FIGUEROA MEZA</w:t>
      </w:r>
    </w:p>
    <w:p w:rsidR="00544C18" w:rsidRPr="00A17446" w:rsidRDefault="00544C18" w:rsidP="00544C18">
      <w:pPr>
        <w:spacing w:after="0"/>
        <w:ind w:right="49"/>
        <w:jc w:val="center"/>
        <w:rPr>
          <w:rFonts w:ascii="Arial" w:hAnsi="Arial" w:cs="Arial"/>
          <w:b/>
          <w:sz w:val="24"/>
          <w:szCs w:val="24"/>
        </w:rPr>
      </w:pPr>
      <w:r w:rsidRPr="00A17446">
        <w:rPr>
          <w:rFonts w:ascii="Arial" w:hAnsi="Arial" w:cs="Arial"/>
          <w:b/>
          <w:sz w:val="24"/>
          <w:szCs w:val="24"/>
        </w:rPr>
        <w:t>VOCAL</w:t>
      </w:r>
    </w:p>
    <w:p w:rsidR="00544C18" w:rsidRPr="00A17446" w:rsidRDefault="00544C18" w:rsidP="00544C18">
      <w:pPr>
        <w:spacing w:after="0"/>
        <w:ind w:right="49"/>
        <w:jc w:val="center"/>
        <w:rPr>
          <w:rFonts w:ascii="Arial" w:hAnsi="Arial" w:cs="Arial"/>
          <w:b/>
          <w:sz w:val="24"/>
          <w:szCs w:val="24"/>
        </w:rPr>
      </w:pPr>
    </w:p>
    <w:p w:rsidR="0059014D" w:rsidRDefault="0059014D" w:rsidP="00544C18">
      <w:pPr>
        <w:spacing w:after="0"/>
        <w:ind w:right="49"/>
        <w:jc w:val="center"/>
        <w:rPr>
          <w:rFonts w:ascii="Arial" w:hAnsi="Arial" w:cs="Arial"/>
          <w:b/>
          <w:sz w:val="24"/>
          <w:szCs w:val="24"/>
        </w:rPr>
      </w:pPr>
    </w:p>
    <w:p w:rsidR="00544C18" w:rsidRPr="00A17446" w:rsidRDefault="00544C18" w:rsidP="00544C18">
      <w:pPr>
        <w:spacing w:after="0"/>
        <w:ind w:right="49"/>
        <w:jc w:val="center"/>
        <w:rPr>
          <w:rFonts w:ascii="Arial" w:hAnsi="Arial" w:cs="Arial"/>
          <w:b/>
          <w:sz w:val="24"/>
          <w:szCs w:val="24"/>
        </w:rPr>
      </w:pPr>
      <w:r w:rsidRPr="00A17446">
        <w:rPr>
          <w:rFonts w:ascii="Arial" w:hAnsi="Arial" w:cs="Arial"/>
          <w:b/>
          <w:sz w:val="24"/>
          <w:szCs w:val="24"/>
        </w:rPr>
        <w:t>C.JAIME CONTRERAS ESTRADA</w:t>
      </w:r>
    </w:p>
    <w:p w:rsidR="00544C18" w:rsidRPr="00A17446" w:rsidRDefault="00544C18" w:rsidP="00544C18">
      <w:pPr>
        <w:spacing w:after="0"/>
        <w:ind w:right="49"/>
        <w:jc w:val="center"/>
        <w:rPr>
          <w:rFonts w:ascii="Arial" w:hAnsi="Arial" w:cs="Arial"/>
          <w:b/>
          <w:sz w:val="24"/>
          <w:szCs w:val="24"/>
        </w:rPr>
      </w:pPr>
      <w:r w:rsidRPr="00A17446">
        <w:rPr>
          <w:rFonts w:ascii="Arial" w:hAnsi="Arial" w:cs="Arial"/>
          <w:b/>
          <w:sz w:val="24"/>
          <w:szCs w:val="24"/>
        </w:rPr>
        <w:t>VOCAL</w:t>
      </w:r>
    </w:p>
    <w:p w:rsidR="00544C18" w:rsidRPr="00A17446" w:rsidRDefault="00544C18" w:rsidP="00544C18">
      <w:pPr>
        <w:spacing w:after="0" w:line="240" w:lineRule="auto"/>
        <w:ind w:right="49"/>
        <w:jc w:val="center"/>
        <w:rPr>
          <w:rFonts w:ascii="Arial" w:hAnsi="Arial" w:cs="Arial"/>
          <w:b/>
          <w:sz w:val="24"/>
          <w:szCs w:val="24"/>
        </w:rPr>
      </w:pPr>
    </w:p>
    <w:p w:rsidR="0059014D" w:rsidRDefault="0059014D" w:rsidP="00544C18">
      <w:pPr>
        <w:spacing w:after="0"/>
        <w:ind w:right="-93"/>
        <w:jc w:val="center"/>
        <w:rPr>
          <w:rFonts w:ascii="Arial" w:hAnsi="Arial" w:cs="Arial"/>
          <w:b/>
          <w:sz w:val="24"/>
          <w:szCs w:val="24"/>
        </w:rPr>
      </w:pPr>
    </w:p>
    <w:p w:rsidR="00544C18" w:rsidRPr="00A17446" w:rsidRDefault="00544C18" w:rsidP="00544C18">
      <w:pPr>
        <w:spacing w:after="0"/>
        <w:ind w:right="-93"/>
        <w:jc w:val="center"/>
        <w:rPr>
          <w:rFonts w:ascii="Arial" w:hAnsi="Arial" w:cs="Arial"/>
          <w:b/>
          <w:sz w:val="24"/>
          <w:szCs w:val="24"/>
        </w:rPr>
      </w:pPr>
      <w:r w:rsidRPr="00A17446">
        <w:rPr>
          <w:rFonts w:ascii="Arial" w:hAnsi="Arial" w:cs="Arial"/>
          <w:b/>
          <w:sz w:val="24"/>
          <w:szCs w:val="24"/>
        </w:rPr>
        <w:t>ALBERTO MALDONADO CHAVARÍN</w:t>
      </w:r>
    </w:p>
    <w:p w:rsidR="00544C18" w:rsidRPr="00A17446" w:rsidRDefault="00544C18" w:rsidP="00544C18">
      <w:pPr>
        <w:spacing w:after="0"/>
        <w:ind w:right="49"/>
        <w:jc w:val="center"/>
        <w:rPr>
          <w:rFonts w:ascii="Arial" w:hAnsi="Arial" w:cs="Arial"/>
          <w:b/>
          <w:sz w:val="24"/>
          <w:szCs w:val="24"/>
        </w:rPr>
      </w:pPr>
      <w:r w:rsidRPr="00A17446">
        <w:rPr>
          <w:rFonts w:ascii="Arial" w:hAnsi="Arial" w:cs="Arial"/>
          <w:b/>
          <w:sz w:val="24"/>
          <w:szCs w:val="24"/>
        </w:rPr>
        <w:t>VOCAL</w:t>
      </w:r>
    </w:p>
    <w:p w:rsidR="00544C18" w:rsidRPr="00A17446" w:rsidRDefault="00544C18" w:rsidP="00544C18">
      <w:pPr>
        <w:ind w:right="49"/>
        <w:jc w:val="center"/>
        <w:rPr>
          <w:rFonts w:ascii="Arial" w:hAnsi="Arial" w:cs="Arial"/>
          <w:b/>
          <w:sz w:val="24"/>
          <w:szCs w:val="24"/>
        </w:rPr>
      </w:pPr>
    </w:p>
    <w:p w:rsidR="00544C18" w:rsidRPr="00A17446" w:rsidRDefault="00544C18" w:rsidP="00544C18">
      <w:pPr>
        <w:spacing w:after="0"/>
        <w:ind w:right="49"/>
        <w:jc w:val="center"/>
        <w:rPr>
          <w:rFonts w:ascii="Arial" w:hAnsi="Arial" w:cs="Arial"/>
          <w:b/>
          <w:sz w:val="24"/>
          <w:szCs w:val="24"/>
        </w:rPr>
      </w:pPr>
      <w:r w:rsidRPr="00A17446">
        <w:rPr>
          <w:rFonts w:ascii="Arial" w:hAnsi="Arial" w:cs="Arial"/>
          <w:b/>
          <w:sz w:val="24"/>
          <w:szCs w:val="24"/>
        </w:rPr>
        <w:t xml:space="preserve">ALBERTO ALFARO GARCÍA </w:t>
      </w:r>
    </w:p>
    <w:p w:rsidR="00544C18" w:rsidRPr="00A17446" w:rsidRDefault="00544C18" w:rsidP="00544C18">
      <w:pPr>
        <w:spacing w:after="0"/>
        <w:ind w:right="49"/>
        <w:jc w:val="center"/>
        <w:rPr>
          <w:rFonts w:ascii="Arial" w:hAnsi="Arial" w:cs="Arial"/>
          <w:b/>
          <w:sz w:val="24"/>
          <w:szCs w:val="24"/>
        </w:rPr>
      </w:pPr>
      <w:r w:rsidRPr="00A17446">
        <w:rPr>
          <w:rFonts w:ascii="Arial" w:hAnsi="Arial" w:cs="Arial"/>
          <w:b/>
          <w:sz w:val="24"/>
          <w:szCs w:val="24"/>
        </w:rPr>
        <w:t>VOCAL</w:t>
      </w:r>
    </w:p>
    <w:p w:rsidR="00544C18" w:rsidRPr="00A17446" w:rsidRDefault="00544C18" w:rsidP="00544C18">
      <w:pPr>
        <w:ind w:right="49"/>
        <w:jc w:val="center"/>
        <w:rPr>
          <w:rFonts w:ascii="Arial" w:hAnsi="Arial" w:cs="Arial"/>
          <w:b/>
          <w:sz w:val="24"/>
          <w:szCs w:val="24"/>
        </w:rPr>
      </w:pPr>
    </w:p>
    <w:p w:rsidR="00544C18" w:rsidRPr="00A17446" w:rsidRDefault="00544C18" w:rsidP="00544C18">
      <w:pPr>
        <w:spacing w:after="0"/>
        <w:ind w:right="49"/>
        <w:jc w:val="center"/>
        <w:rPr>
          <w:rFonts w:ascii="Arial" w:hAnsi="Arial" w:cs="Arial"/>
          <w:b/>
          <w:sz w:val="24"/>
          <w:szCs w:val="24"/>
        </w:rPr>
      </w:pPr>
      <w:r w:rsidRPr="00A17446">
        <w:rPr>
          <w:rFonts w:ascii="Arial" w:hAnsi="Arial" w:cs="Arial"/>
          <w:b/>
          <w:sz w:val="24"/>
          <w:szCs w:val="24"/>
        </w:rPr>
        <w:t>C.ALFREDO BARBA MARISCAL</w:t>
      </w:r>
    </w:p>
    <w:p w:rsidR="00544C18" w:rsidRPr="00A17446" w:rsidRDefault="00544C18" w:rsidP="00544C18">
      <w:pPr>
        <w:spacing w:after="0"/>
        <w:ind w:right="49"/>
        <w:jc w:val="center"/>
        <w:rPr>
          <w:rFonts w:ascii="Arial" w:hAnsi="Arial" w:cs="Arial"/>
          <w:b/>
          <w:sz w:val="24"/>
          <w:szCs w:val="24"/>
        </w:rPr>
      </w:pPr>
      <w:r w:rsidRPr="00A17446">
        <w:rPr>
          <w:rFonts w:ascii="Arial" w:hAnsi="Arial" w:cs="Arial"/>
          <w:b/>
          <w:sz w:val="24"/>
          <w:szCs w:val="24"/>
        </w:rPr>
        <w:t>VOCAL</w:t>
      </w:r>
    </w:p>
    <w:p w:rsidR="004B134B" w:rsidRPr="000407C1" w:rsidRDefault="004B134B" w:rsidP="004B134B">
      <w:pPr>
        <w:jc w:val="both"/>
        <w:rPr>
          <w:rFonts w:ascii="Arial" w:hAnsi="Arial" w:cs="Arial"/>
          <w:sz w:val="24"/>
          <w:szCs w:val="24"/>
        </w:rPr>
      </w:pPr>
      <w:r>
        <w:rPr>
          <w:rFonts w:ascii="Arial" w:hAnsi="Arial" w:cs="Arial"/>
          <w:sz w:val="24"/>
          <w:szCs w:val="24"/>
        </w:rPr>
        <w:t>------------------------------------------------------------------------------------------------------------------------------------------------------------------------------------------------------</w:t>
      </w:r>
      <w:r w:rsidRPr="004B134B">
        <w:rPr>
          <w:rFonts w:ascii="Arial" w:hAnsi="Arial" w:cs="Arial"/>
          <w:sz w:val="24"/>
          <w:szCs w:val="24"/>
        </w:rPr>
        <w:t xml:space="preserve"> </w:t>
      </w:r>
      <w:r w:rsidRPr="007F5B6C">
        <w:rPr>
          <w:rFonts w:ascii="Arial" w:hAnsi="Arial" w:cs="Arial"/>
          <w:sz w:val="24"/>
          <w:szCs w:val="24"/>
        </w:rPr>
        <w:t>Con la palabra la Presidente Municipal, C. María Elena Limón García:</w:t>
      </w:r>
      <w:r>
        <w:rPr>
          <w:rFonts w:ascii="Arial" w:hAnsi="Arial" w:cs="Arial"/>
          <w:sz w:val="24"/>
          <w:szCs w:val="24"/>
        </w:rPr>
        <w:t xml:space="preserve"> Gracias Secretario, se abre el turno de oradores en este tema. No habiendo oradores registrados, en votación económica les pregunto quienes estén por la afirmativa, favor de manifestarlo, </w:t>
      </w:r>
      <w:r w:rsidR="00F37174">
        <w:rPr>
          <w:rFonts w:ascii="Arial" w:hAnsi="Arial" w:cs="Arial"/>
          <w:sz w:val="24"/>
          <w:szCs w:val="24"/>
        </w:rPr>
        <w:t>¿Los que estén en contra?,</w:t>
      </w:r>
      <w:r w:rsidR="002D3200">
        <w:rPr>
          <w:rFonts w:ascii="Arial" w:hAnsi="Arial" w:cs="Arial"/>
          <w:sz w:val="24"/>
          <w:szCs w:val="24"/>
        </w:rPr>
        <w:t xml:space="preserve"> con 6 (seis) votos a,</w:t>
      </w:r>
      <w:r w:rsidR="000407C1">
        <w:rPr>
          <w:rFonts w:ascii="Arial" w:hAnsi="Arial" w:cs="Arial"/>
          <w:sz w:val="24"/>
          <w:szCs w:val="24"/>
        </w:rPr>
        <w:t xml:space="preserve"> ay</w:t>
      </w:r>
      <w:r w:rsidR="002D3200">
        <w:rPr>
          <w:rFonts w:ascii="Arial" w:hAnsi="Arial" w:cs="Arial"/>
          <w:sz w:val="24"/>
          <w:szCs w:val="24"/>
        </w:rPr>
        <w:t>, perdón, abstenciones, a favor ah, entonces rectificamos</w:t>
      </w:r>
      <w:r w:rsidR="002651B3">
        <w:rPr>
          <w:rFonts w:ascii="Arial" w:hAnsi="Arial" w:cs="Arial"/>
          <w:sz w:val="24"/>
          <w:szCs w:val="24"/>
        </w:rPr>
        <w:t>, es, así es, así es, con</w:t>
      </w:r>
      <w:r w:rsidR="000407C1">
        <w:rPr>
          <w:rFonts w:ascii="Arial" w:hAnsi="Arial" w:cs="Arial"/>
          <w:sz w:val="24"/>
          <w:szCs w:val="24"/>
        </w:rPr>
        <w:t>, con</w:t>
      </w:r>
      <w:r w:rsidR="002651B3">
        <w:rPr>
          <w:rFonts w:ascii="Arial" w:hAnsi="Arial" w:cs="Arial"/>
          <w:sz w:val="24"/>
          <w:szCs w:val="24"/>
        </w:rPr>
        <w:t xml:space="preserve"> 5 (cinco) votos en contra es apro</w:t>
      </w:r>
      <w:r w:rsidR="000407C1">
        <w:rPr>
          <w:rFonts w:ascii="Arial" w:hAnsi="Arial" w:cs="Arial"/>
          <w:sz w:val="24"/>
          <w:szCs w:val="24"/>
        </w:rPr>
        <w:t>bado</w:t>
      </w:r>
      <w:r w:rsidR="002651B3">
        <w:rPr>
          <w:rFonts w:ascii="Arial" w:hAnsi="Arial" w:cs="Arial"/>
          <w:sz w:val="24"/>
          <w:szCs w:val="24"/>
        </w:rPr>
        <w:t>, ¿se rechaza?, ¿</w:t>
      </w:r>
      <w:r w:rsidR="000407C1">
        <w:rPr>
          <w:rFonts w:ascii="Arial" w:hAnsi="Arial" w:cs="Arial"/>
          <w:sz w:val="24"/>
          <w:szCs w:val="24"/>
        </w:rPr>
        <w:t>cuántos son</w:t>
      </w:r>
      <w:r w:rsidR="002651B3">
        <w:rPr>
          <w:rFonts w:ascii="Arial" w:hAnsi="Arial" w:cs="Arial"/>
          <w:sz w:val="24"/>
          <w:szCs w:val="24"/>
        </w:rPr>
        <w:t>?,</w:t>
      </w:r>
      <w:r w:rsidR="000407C1">
        <w:rPr>
          <w:rFonts w:ascii="Arial" w:hAnsi="Arial" w:cs="Arial"/>
          <w:sz w:val="24"/>
          <w:szCs w:val="24"/>
        </w:rPr>
        <w:t xml:space="preserve"> ah, </w:t>
      </w:r>
      <w:r w:rsidR="002651B3">
        <w:rPr>
          <w:rFonts w:ascii="Arial" w:hAnsi="Arial" w:cs="Arial"/>
          <w:sz w:val="24"/>
          <w:szCs w:val="24"/>
        </w:rPr>
        <w:t>con… 4 (cuatro) votos, 5 (cinco) votos en contra es rechazada porque es por mayoría calificada,</w:t>
      </w:r>
      <w:r w:rsidR="00F37174" w:rsidRPr="00F37174">
        <w:rPr>
          <w:rFonts w:ascii="Arial" w:hAnsi="Arial" w:cs="Arial"/>
          <w:sz w:val="24"/>
          <w:szCs w:val="24"/>
        </w:rPr>
        <w:t xml:space="preserve"> </w:t>
      </w:r>
      <w:r w:rsidR="00740744" w:rsidRPr="00F37174">
        <w:rPr>
          <w:rFonts w:ascii="Arial" w:hAnsi="Arial" w:cs="Arial"/>
          <w:b/>
          <w:sz w:val="24"/>
          <w:szCs w:val="24"/>
        </w:rPr>
        <w:t xml:space="preserve">estando presentes 17 (diecisiete) integrantes del pleno, </w:t>
      </w:r>
      <w:r w:rsidR="00740744" w:rsidRPr="00F37174">
        <w:rPr>
          <w:rFonts w:ascii="Arial" w:hAnsi="Arial" w:cs="Arial"/>
          <w:sz w:val="24"/>
          <w:szCs w:val="24"/>
        </w:rPr>
        <w:t>respecto a la iniciativa con carácter de dictamen presentado por</w:t>
      </w:r>
      <w:r w:rsidR="00740744" w:rsidRPr="00F37174">
        <w:rPr>
          <w:rFonts w:ascii="Arial" w:hAnsi="Arial" w:cs="Arial"/>
          <w:b/>
          <w:sz w:val="24"/>
          <w:szCs w:val="24"/>
        </w:rPr>
        <w:t xml:space="preserve"> </w:t>
      </w:r>
      <w:r w:rsidR="00740744" w:rsidRPr="00F37174">
        <w:rPr>
          <w:rFonts w:ascii="Arial" w:hAnsi="Arial" w:cs="Arial"/>
          <w:sz w:val="24"/>
          <w:szCs w:val="24"/>
        </w:rPr>
        <w:t>la</w:t>
      </w:r>
      <w:r w:rsidR="00740744" w:rsidRPr="00F37174">
        <w:rPr>
          <w:rFonts w:ascii="Arial" w:hAnsi="Arial" w:cs="Arial"/>
          <w:b/>
          <w:sz w:val="24"/>
          <w:szCs w:val="24"/>
        </w:rPr>
        <w:t xml:space="preserve"> Comisión Edilicia de Hacienda, Patrimonio y Presupuesto, para aprobación directa,</w:t>
      </w:r>
      <w:r w:rsidR="00740744" w:rsidRPr="00F37174">
        <w:rPr>
          <w:rFonts w:ascii="Arial" w:hAnsi="Arial" w:cs="Arial"/>
          <w:sz w:val="24"/>
          <w:szCs w:val="24"/>
        </w:rPr>
        <w:t xml:space="preserve"> </w:t>
      </w:r>
      <w:r w:rsidR="00740744" w:rsidRPr="00F37174">
        <w:rPr>
          <w:rFonts w:ascii="Arial" w:hAnsi="Arial" w:cs="Arial"/>
          <w:b/>
          <w:sz w:val="24"/>
          <w:szCs w:val="24"/>
        </w:rPr>
        <w:t>en fo</w:t>
      </w:r>
      <w:r w:rsidR="00F37174">
        <w:rPr>
          <w:rFonts w:ascii="Arial" w:hAnsi="Arial" w:cs="Arial"/>
          <w:b/>
          <w:sz w:val="24"/>
          <w:szCs w:val="24"/>
        </w:rPr>
        <w:t>rma económica s</w:t>
      </w:r>
      <w:r w:rsidR="00740744" w:rsidRPr="00F37174">
        <w:rPr>
          <w:rFonts w:ascii="Arial" w:hAnsi="Arial" w:cs="Arial"/>
          <w:b/>
          <w:sz w:val="24"/>
          <w:szCs w:val="24"/>
        </w:rPr>
        <w:t xml:space="preserve">on emitidos 12 (doce) votos a favor y 05 (cinco) votos en contra,  por lo </w:t>
      </w:r>
      <w:r w:rsidR="00F37174">
        <w:rPr>
          <w:rFonts w:ascii="Arial" w:hAnsi="Arial" w:cs="Arial"/>
          <w:b/>
          <w:sz w:val="24"/>
          <w:szCs w:val="24"/>
        </w:rPr>
        <w:t xml:space="preserve">que </w:t>
      </w:r>
      <w:r w:rsidR="00740744" w:rsidRPr="00F37174">
        <w:rPr>
          <w:rFonts w:ascii="Arial" w:hAnsi="Arial" w:cs="Arial"/>
          <w:b/>
          <w:sz w:val="24"/>
          <w:szCs w:val="24"/>
        </w:rPr>
        <w:t>e</w:t>
      </w:r>
      <w:r w:rsidR="00F37174">
        <w:rPr>
          <w:rFonts w:ascii="Arial" w:hAnsi="Arial" w:cs="Arial"/>
          <w:b/>
          <w:sz w:val="24"/>
          <w:szCs w:val="24"/>
        </w:rPr>
        <w:t>s</w:t>
      </w:r>
      <w:r w:rsidR="00740744" w:rsidRPr="00F37174">
        <w:rPr>
          <w:rFonts w:ascii="Arial" w:hAnsi="Arial" w:cs="Arial"/>
          <w:b/>
          <w:sz w:val="24"/>
          <w:szCs w:val="24"/>
        </w:rPr>
        <w:t xml:space="preserve"> RECHAZADA en virtud de no lograr el número de votos necesario para la mayoría calificada, bajo el siguiente:</w:t>
      </w:r>
      <w:r w:rsidR="00740744" w:rsidRPr="00F37174">
        <w:rPr>
          <w:rFonts w:ascii="Arial" w:hAnsi="Arial" w:cs="Arial"/>
          <w:sz w:val="24"/>
          <w:szCs w:val="24"/>
        </w:rPr>
        <w:t>---------------------------------------------------------------------------------------------------------------------------------</w:t>
      </w:r>
      <w:r w:rsidR="0059014D">
        <w:rPr>
          <w:rFonts w:ascii="Arial" w:hAnsi="Arial" w:cs="Arial"/>
          <w:sz w:val="24"/>
          <w:szCs w:val="24"/>
        </w:rPr>
        <w:t>------------</w:t>
      </w:r>
      <w:r w:rsidR="000407C1">
        <w:rPr>
          <w:rFonts w:ascii="Arial" w:hAnsi="Arial" w:cs="Arial"/>
          <w:sz w:val="24"/>
          <w:szCs w:val="24"/>
        </w:rPr>
        <w:t>----------------</w:t>
      </w:r>
      <w:r w:rsidR="0059014D">
        <w:rPr>
          <w:rFonts w:ascii="Arial" w:hAnsi="Arial" w:cs="Arial"/>
          <w:sz w:val="24"/>
          <w:szCs w:val="24"/>
        </w:rPr>
        <w:t>-</w:t>
      </w:r>
      <w:r w:rsidR="00740744" w:rsidRPr="00F37174">
        <w:rPr>
          <w:rFonts w:ascii="Arial" w:hAnsi="Arial" w:cs="Arial"/>
          <w:sz w:val="24"/>
          <w:szCs w:val="24"/>
        </w:rPr>
        <w:t>-</w:t>
      </w:r>
      <w:r w:rsidR="00740744" w:rsidRPr="00F37174">
        <w:rPr>
          <w:rFonts w:ascii="Arial" w:hAnsi="Arial" w:cs="Arial"/>
          <w:b/>
          <w:sz w:val="24"/>
          <w:szCs w:val="24"/>
        </w:rPr>
        <w:t>ACUERDO NÚMERO 1648/2021</w:t>
      </w:r>
      <w:r w:rsidR="00740744" w:rsidRPr="00F37174">
        <w:rPr>
          <w:rFonts w:ascii="Arial" w:hAnsi="Arial" w:cs="Arial"/>
          <w:sz w:val="24"/>
          <w:szCs w:val="24"/>
        </w:rPr>
        <w:t>----------------------------------------------------</w:t>
      </w:r>
      <w:r w:rsidR="000407C1">
        <w:rPr>
          <w:rFonts w:ascii="Arial" w:hAnsi="Arial" w:cs="Arial"/>
          <w:sz w:val="24"/>
          <w:szCs w:val="24"/>
        </w:rPr>
        <w:t>--</w:t>
      </w:r>
      <w:r w:rsidR="00740744" w:rsidRPr="00F37174">
        <w:rPr>
          <w:rFonts w:ascii="Arial" w:hAnsi="Arial" w:cs="Arial"/>
          <w:sz w:val="24"/>
          <w:szCs w:val="24"/>
        </w:rPr>
        <w:t>---------------------------------------------------------------</w:t>
      </w:r>
      <w:r w:rsidR="0059014D">
        <w:rPr>
          <w:rFonts w:ascii="Arial" w:hAnsi="Arial" w:cs="Arial"/>
          <w:sz w:val="24"/>
          <w:szCs w:val="24"/>
        </w:rPr>
        <w:t>------------</w:t>
      </w:r>
      <w:r w:rsidR="00740744" w:rsidRPr="00F37174">
        <w:rPr>
          <w:rFonts w:ascii="Arial" w:eastAsia="Calibri" w:hAnsi="Arial" w:cs="Arial"/>
          <w:b/>
          <w:sz w:val="24"/>
          <w:szCs w:val="24"/>
        </w:rPr>
        <w:t xml:space="preserve">UNICO.- </w:t>
      </w:r>
      <w:r w:rsidR="00740744" w:rsidRPr="00F37174">
        <w:rPr>
          <w:rFonts w:ascii="Arial" w:eastAsia="Calibri" w:hAnsi="Arial" w:cs="Arial"/>
          <w:sz w:val="24"/>
          <w:szCs w:val="24"/>
          <w:lang w:val="es-ES"/>
        </w:rPr>
        <w:t>E</w:t>
      </w:r>
      <w:r w:rsidR="00740744" w:rsidRPr="00F37174">
        <w:rPr>
          <w:rFonts w:ascii="Arial" w:eastAsia="Malgun Gothic" w:hAnsi="Arial" w:cs="Arial"/>
          <w:bCs/>
          <w:sz w:val="24"/>
          <w:szCs w:val="24"/>
          <w:lang w:val="es-ES"/>
        </w:rPr>
        <w:t xml:space="preserve">l Pleno del Ayuntamiento Constitucional de San Pedro Tlaquepaque, aprueba y autoriza </w:t>
      </w:r>
      <w:r w:rsidR="00740744" w:rsidRPr="00F37174">
        <w:rPr>
          <w:rFonts w:ascii="Arial" w:eastAsia="Malgun Gothic" w:hAnsi="Arial" w:cs="Arial"/>
          <w:b/>
          <w:bCs/>
          <w:sz w:val="24"/>
          <w:szCs w:val="24"/>
          <w:lang w:val="es-ES"/>
        </w:rPr>
        <w:t>RECHAZAR</w:t>
      </w:r>
      <w:r w:rsidR="00740744" w:rsidRPr="00F37174">
        <w:rPr>
          <w:rFonts w:ascii="Arial" w:hAnsi="Arial" w:cs="Arial"/>
          <w:b/>
          <w:sz w:val="24"/>
          <w:szCs w:val="24"/>
        </w:rPr>
        <w:t xml:space="preserve"> LA INICIATIVA CON CARÁCTER DE DICTAMEN PRESENTADO POR LA COMISIÓN EDILICIA DE HACIENDA, PATRIMONIO Y PRESUPUESTO, para aprobación directa, </w:t>
      </w:r>
      <w:r w:rsidR="00740744" w:rsidRPr="00F37174">
        <w:rPr>
          <w:rFonts w:ascii="Arial" w:hAnsi="Arial" w:cs="Arial"/>
          <w:sz w:val="24"/>
          <w:szCs w:val="24"/>
        </w:rPr>
        <w:t xml:space="preserve">relativo a </w:t>
      </w:r>
      <w:r w:rsidR="00740744" w:rsidRPr="00F37174">
        <w:rPr>
          <w:rFonts w:ascii="Arial" w:eastAsia="Malgun Gothic" w:hAnsi="Arial" w:cs="Arial"/>
          <w:b/>
          <w:sz w:val="24"/>
          <w:szCs w:val="24"/>
        </w:rPr>
        <w:t>otorgar en Comodato a</w:t>
      </w:r>
      <w:r w:rsidR="00740744" w:rsidRPr="00F37174">
        <w:rPr>
          <w:rFonts w:ascii="Arial" w:eastAsia="Arial Unicode MS" w:hAnsi="Arial" w:cs="Arial"/>
          <w:b/>
          <w:bCs/>
          <w:sz w:val="24"/>
          <w:szCs w:val="24"/>
        </w:rPr>
        <w:t xml:space="preserve"> la Asociación de Colonos Villa del Prado A.C., por los espacios públicos municipales: Jardín central, cancha de usos múltiples, terraza de usos varios, oficina para administración de terraza y asociación vecinal, sanitarios y 67 cajones de estacionamiento para uso de visitantes, </w:t>
      </w:r>
      <w:r w:rsidR="00740744" w:rsidRPr="00F37174">
        <w:rPr>
          <w:rFonts w:ascii="Arial" w:eastAsia="Malgun Gothic" w:hAnsi="Arial" w:cs="Arial"/>
          <w:b/>
          <w:sz w:val="24"/>
          <w:szCs w:val="24"/>
        </w:rPr>
        <w:t>por un plazo de 6 años.</w:t>
      </w:r>
      <w:r w:rsidR="00740744" w:rsidRPr="00F37174">
        <w:rPr>
          <w:rFonts w:ascii="Arial" w:eastAsia="Malgun Gothic" w:hAnsi="Arial" w:cs="Arial"/>
          <w:sz w:val="24"/>
          <w:szCs w:val="24"/>
        </w:rPr>
        <w:t>-----------------------------------------------------------------------------------------------------------------------------------------------------------------------------------------------------------------</w:t>
      </w:r>
      <w:r w:rsidR="00595A88" w:rsidRPr="00F37174">
        <w:rPr>
          <w:rFonts w:ascii="Arial" w:hAnsi="Arial" w:cs="Arial"/>
          <w:sz w:val="24"/>
          <w:szCs w:val="24"/>
        </w:rPr>
        <w:t>------------------------------------------------------</w:t>
      </w:r>
      <w:r w:rsidR="00CD6449" w:rsidRPr="00F37174">
        <w:rPr>
          <w:rFonts w:ascii="Arial" w:hAnsi="Arial" w:cs="Arial"/>
          <w:b/>
          <w:sz w:val="24"/>
          <w:szCs w:val="24"/>
        </w:rPr>
        <w:t>FUNDAMENTO LEGAL.-</w:t>
      </w:r>
      <w:r w:rsidR="00CD6449" w:rsidRPr="00F37174">
        <w:rPr>
          <w:rFonts w:ascii="Arial" w:hAnsi="Arial" w:cs="Arial"/>
          <w:i/>
          <w:sz w:val="24"/>
          <w:szCs w:val="24"/>
        </w:rPr>
        <w:t xml:space="preserve"> </w:t>
      </w:r>
      <w:r w:rsidR="00CD6449" w:rsidRPr="00F37174">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CD6449" w:rsidRPr="00F37174">
        <w:rPr>
          <w:rStyle w:val="Fuentedeprrafopredeter1"/>
          <w:rFonts w:ascii="Arial" w:hAnsi="Arial" w:cs="Arial"/>
          <w:sz w:val="24"/>
          <w:szCs w:val="24"/>
        </w:rPr>
        <w:t>de la Ley del Go</w:t>
      </w:r>
      <w:r w:rsidR="00CD6449" w:rsidRPr="00037F5E">
        <w:rPr>
          <w:rStyle w:val="Fuentedeprrafopredeter1"/>
          <w:rFonts w:ascii="Arial" w:hAnsi="Arial" w:cs="Arial"/>
          <w:sz w:val="24"/>
          <w:szCs w:val="24"/>
        </w:rPr>
        <w:t>bierno y la Administración Pública Municipal del Estado de Jalisco142; 1,2 fracción IV, 4 fracción II, 39 fracción VIII, 134,135, 142,147 del Reglamento del Gobierno y de la Administración Pública del Ayuntamiento Constitucional de San Pedro Tlaquepaque</w:t>
      </w:r>
      <w:r w:rsidR="00CD6449" w:rsidRPr="00037F5E">
        <w:rPr>
          <w:rFonts w:ascii="Arial" w:hAnsi="Arial" w:cs="Arial"/>
          <w:sz w:val="24"/>
          <w:szCs w:val="24"/>
        </w:rPr>
        <w:t>.--------------------------------------------------------------------------</w:t>
      </w:r>
      <w:r w:rsidR="00CD6449">
        <w:rPr>
          <w:rFonts w:ascii="Arial" w:hAnsi="Arial" w:cs="Arial"/>
          <w:sz w:val="24"/>
          <w:szCs w:val="24"/>
        </w:rPr>
        <w:t>-----------------</w:t>
      </w:r>
      <w:r w:rsidR="00CD6449" w:rsidRPr="00037F5E">
        <w:rPr>
          <w:rFonts w:ascii="Arial" w:hAnsi="Arial" w:cs="Arial"/>
          <w:sz w:val="24"/>
          <w:szCs w:val="24"/>
        </w:rPr>
        <w:t>----------</w:t>
      </w:r>
      <w:r w:rsidR="0059014D">
        <w:rPr>
          <w:rFonts w:ascii="Arial" w:hAnsi="Arial" w:cs="Arial"/>
          <w:sz w:val="24"/>
          <w:szCs w:val="24"/>
        </w:rPr>
        <w:t>---------------</w:t>
      </w:r>
      <w:r w:rsidR="00CD6449" w:rsidRPr="00037F5E">
        <w:rPr>
          <w:rFonts w:ascii="Arial" w:hAnsi="Arial" w:cs="Arial"/>
          <w:sz w:val="24"/>
          <w:szCs w:val="24"/>
        </w:rPr>
        <w:t>-----</w:t>
      </w:r>
      <w:r w:rsidR="00B04270" w:rsidRPr="00C8366C">
        <w:rPr>
          <w:rFonts w:ascii="Arial" w:hAnsi="Arial" w:cs="Arial"/>
          <w:b/>
          <w:sz w:val="24"/>
          <w:szCs w:val="24"/>
        </w:rPr>
        <w:t>NOTIFÍQUESE.-</w:t>
      </w:r>
      <w:r w:rsidR="00C8366C" w:rsidRPr="00C8366C">
        <w:rPr>
          <w:rFonts w:ascii="Arial" w:hAnsi="Arial" w:cs="Arial"/>
          <w:b/>
          <w:sz w:val="24"/>
          <w:szCs w:val="24"/>
        </w:rPr>
        <w:t xml:space="preserve"> </w:t>
      </w:r>
      <w:r w:rsidR="00C8366C" w:rsidRPr="00C8366C">
        <w:rPr>
          <w:rFonts w:ascii="Arial" w:hAnsi="Arial" w:cs="Arial"/>
          <w:sz w:val="24"/>
          <w:szCs w:val="24"/>
        </w:rPr>
        <w:t>Presidente de la Comisión Edilicia de Hacienda, Patrimonio y Presupuesto</w:t>
      </w:r>
      <w:r w:rsidR="00B04270" w:rsidRPr="00C8366C">
        <w:rPr>
          <w:rFonts w:ascii="Arial" w:hAnsi="Arial" w:cs="Arial"/>
          <w:sz w:val="24"/>
          <w:szCs w:val="24"/>
        </w:rPr>
        <w:t>, para su conocimiento y efectos legales a que haya lugar.-------------------------------------------------------------------------------------------------------------------------</w:t>
      </w:r>
      <w:r w:rsidR="0059014D">
        <w:rPr>
          <w:rFonts w:ascii="Arial" w:hAnsi="Arial" w:cs="Arial"/>
          <w:sz w:val="24"/>
          <w:szCs w:val="24"/>
        </w:rPr>
        <w:t>-------------------------------------------------------------</w:t>
      </w:r>
      <w:r w:rsidR="00500DC9" w:rsidRPr="00C8366C">
        <w:rPr>
          <w:rFonts w:ascii="Arial" w:hAnsi="Arial" w:cs="Arial"/>
          <w:sz w:val="24"/>
          <w:szCs w:val="24"/>
        </w:rPr>
        <w:t>-</w:t>
      </w:r>
      <w:r w:rsidR="00B04270" w:rsidRPr="00733E72">
        <w:rPr>
          <w:rFonts w:ascii="Arial" w:hAnsi="Arial" w:cs="Arial"/>
          <w:sz w:val="24"/>
          <w:szCs w:val="24"/>
        </w:rPr>
        <w:t xml:space="preserve">Con la palabra la Presidente Municipal, C. María Elena Limón García: </w:t>
      </w:r>
      <w:r w:rsidR="00B04270">
        <w:rPr>
          <w:rFonts w:ascii="Arial" w:hAnsi="Arial" w:cs="Arial"/>
          <w:sz w:val="24"/>
          <w:szCs w:val="24"/>
        </w:rPr>
        <w:t xml:space="preserve">Continúe Señor </w:t>
      </w:r>
      <w:r w:rsidR="00B04270" w:rsidRPr="00733E72">
        <w:rPr>
          <w:rFonts w:ascii="Arial" w:hAnsi="Arial" w:cs="Arial"/>
          <w:sz w:val="24"/>
          <w:szCs w:val="24"/>
        </w:rPr>
        <w:t>Secretario.----------------------------------------------------------------------------------------------------------</w:t>
      </w:r>
      <w:r w:rsidR="00B04270">
        <w:rPr>
          <w:rFonts w:ascii="Arial" w:hAnsi="Arial" w:cs="Arial"/>
          <w:sz w:val="24"/>
          <w:szCs w:val="24"/>
        </w:rPr>
        <w:t>--------------------------------------------------------</w:t>
      </w:r>
      <w:r w:rsidR="00B04270" w:rsidRPr="006A1C51">
        <w:rPr>
          <w:rFonts w:ascii="Arial" w:hAnsi="Arial" w:cs="Arial"/>
          <w:sz w:val="24"/>
          <w:szCs w:val="24"/>
        </w:rPr>
        <w:t xml:space="preserve">En uso de la voz el Secretario del Ayuntamiento, Lic. Salvador Ruíz Ayala: </w:t>
      </w:r>
      <w:r w:rsidR="00500DC9" w:rsidRPr="00D47B49">
        <w:rPr>
          <w:rFonts w:ascii="Arial" w:hAnsi="Arial" w:cs="Arial"/>
          <w:b/>
          <w:sz w:val="24"/>
          <w:szCs w:val="36"/>
        </w:rPr>
        <w:t xml:space="preserve">VII.- O) </w:t>
      </w:r>
      <w:r w:rsidR="00500DC9" w:rsidRPr="00D47B49">
        <w:rPr>
          <w:rFonts w:ascii="Arial" w:hAnsi="Arial" w:cs="Arial"/>
          <w:sz w:val="24"/>
          <w:szCs w:val="28"/>
        </w:rPr>
        <w:t>Iniciativa de Aprobación Directa presentada por el Síndico Municipal José Luis Salazar Martínez, mediante la cual propone se  apruebe y autorice  facultar a la C. Presidenta Municipal, Síndico Municipal, Secretario del Ayuntamiento y Tesorero Municipal para que firmen el contrato de Prestación de Servicios con la empresa denominada  “IECISA MÉXICO, S.A DE C.V.”, la cual otorgará Servicios Integrales de Transición del Pasaporte Mexicano en Estados Unidos de América y en México a partir del 01 de enero del a</w:t>
      </w:r>
      <w:r w:rsidR="00F37174">
        <w:rPr>
          <w:rFonts w:ascii="Arial" w:hAnsi="Arial" w:cs="Arial"/>
          <w:sz w:val="24"/>
          <w:szCs w:val="28"/>
        </w:rPr>
        <w:t>ño 2021 hasta e</w:t>
      </w:r>
      <w:r w:rsidR="00500DC9" w:rsidRPr="00D47B49">
        <w:rPr>
          <w:rFonts w:ascii="Arial" w:hAnsi="Arial" w:cs="Arial"/>
          <w:sz w:val="24"/>
          <w:szCs w:val="28"/>
        </w:rPr>
        <w:t>l 13 de enero del año 2026</w:t>
      </w:r>
      <w:r>
        <w:rPr>
          <w:rFonts w:ascii="Arial" w:hAnsi="Arial" w:cs="Arial"/>
          <w:sz w:val="24"/>
          <w:szCs w:val="24"/>
        </w:rPr>
        <w:t>, es cua</w:t>
      </w:r>
      <w:r w:rsidRPr="00544C18">
        <w:rPr>
          <w:rFonts w:ascii="Arial" w:hAnsi="Arial" w:cs="Arial"/>
          <w:sz w:val="24"/>
          <w:szCs w:val="24"/>
        </w:rPr>
        <w:t>nto Ciudadana Presidenta.-------------------------------------------------------------------------------------------------------------------------------------------------</w:t>
      </w:r>
    </w:p>
    <w:p w:rsidR="00544C18" w:rsidRPr="00544C18" w:rsidRDefault="00B04270" w:rsidP="0059014D">
      <w:pPr>
        <w:jc w:val="both"/>
        <w:rPr>
          <w:rFonts w:ascii="Arial" w:hAnsi="Arial" w:cs="Arial"/>
          <w:b/>
          <w:sz w:val="24"/>
          <w:szCs w:val="24"/>
        </w:rPr>
      </w:pPr>
      <w:r w:rsidRPr="00544C18">
        <w:rPr>
          <w:rFonts w:ascii="Arial" w:hAnsi="Arial" w:cs="Arial"/>
          <w:b/>
          <w:sz w:val="24"/>
          <w:szCs w:val="24"/>
        </w:rPr>
        <w:t xml:space="preserve"> </w:t>
      </w:r>
      <w:r w:rsidR="00544C18" w:rsidRPr="00544C18">
        <w:rPr>
          <w:rFonts w:ascii="Arial" w:hAnsi="Arial" w:cs="Arial"/>
          <w:b/>
          <w:sz w:val="24"/>
          <w:szCs w:val="24"/>
        </w:rPr>
        <w:t>AL PLENO DEL H. AYUNTAMIENTO CONSTITUCIONAL DEL</w:t>
      </w:r>
    </w:p>
    <w:p w:rsidR="00544C18" w:rsidRPr="00544C18" w:rsidRDefault="00544C18" w:rsidP="00544C18">
      <w:pPr>
        <w:pStyle w:val="Sinespaciado"/>
        <w:jc w:val="both"/>
        <w:rPr>
          <w:rFonts w:ascii="Arial" w:hAnsi="Arial" w:cs="Arial"/>
          <w:b/>
          <w:sz w:val="24"/>
          <w:szCs w:val="24"/>
        </w:rPr>
      </w:pPr>
      <w:r w:rsidRPr="00544C18">
        <w:rPr>
          <w:rFonts w:ascii="Arial" w:hAnsi="Arial" w:cs="Arial"/>
          <w:b/>
          <w:sz w:val="24"/>
          <w:szCs w:val="24"/>
        </w:rPr>
        <w:t>MUNICIPIO DE SAN PEDRO TLAQUEPAQUE, JALISCO.</w:t>
      </w:r>
    </w:p>
    <w:p w:rsidR="00544C18" w:rsidRPr="00544C18" w:rsidRDefault="00544C18" w:rsidP="00544C18">
      <w:pPr>
        <w:jc w:val="both"/>
        <w:rPr>
          <w:rFonts w:ascii="Arial" w:hAnsi="Arial" w:cs="Arial"/>
          <w:b/>
          <w:sz w:val="24"/>
          <w:szCs w:val="24"/>
        </w:rPr>
      </w:pPr>
      <w:r w:rsidRPr="00544C18">
        <w:rPr>
          <w:rFonts w:ascii="Arial" w:hAnsi="Arial" w:cs="Arial"/>
          <w:b/>
          <w:sz w:val="24"/>
          <w:szCs w:val="24"/>
        </w:rPr>
        <w:t>P R E S E N T E.</w:t>
      </w:r>
    </w:p>
    <w:p w:rsidR="00544C18" w:rsidRPr="00544C18" w:rsidRDefault="00544C18" w:rsidP="00544C18">
      <w:pPr>
        <w:jc w:val="both"/>
        <w:rPr>
          <w:rFonts w:ascii="Arial" w:hAnsi="Arial" w:cs="Arial"/>
          <w:b/>
          <w:sz w:val="24"/>
          <w:szCs w:val="24"/>
        </w:rPr>
      </w:pPr>
    </w:p>
    <w:p w:rsidR="00544C18" w:rsidRPr="00544C18" w:rsidRDefault="00544C18" w:rsidP="00544C18">
      <w:pPr>
        <w:jc w:val="both"/>
        <w:rPr>
          <w:rFonts w:ascii="Arial" w:hAnsi="Arial" w:cs="Arial"/>
          <w:sz w:val="24"/>
          <w:szCs w:val="24"/>
        </w:rPr>
      </w:pPr>
      <w:r w:rsidRPr="00544C18">
        <w:rPr>
          <w:rFonts w:ascii="Arial" w:hAnsi="Arial" w:cs="Arial"/>
          <w:sz w:val="24"/>
          <w:szCs w:val="24"/>
        </w:rPr>
        <w:t xml:space="preserve">El que suscribe </w:t>
      </w:r>
      <w:r w:rsidRPr="00544C18">
        <w:rPr>
          <w:rFonts w:ascii="Arial" w:hAnsi="Arial" w:cs="Arial"/>
          <w:b/>
          <w:sz w:val="24"/>
          <w:szCs w:val="24"/>
        </w:rPr>
        <w:t>Mtro. José Luis Salazar Martínez</w:t>
      </w:r>
      <w:r w:rsidRPr="00544C18">
        <w:rPr>
          <w:rFonts w:ascii="Arial" w:hAnsi="Arial" w:cs="Arial"/>
          <w:sz w:val="24"/>
          <w:szCs w:val="24"/>
        </w:rPr>
        <w:t>, en mi carácter de Síndico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52 y 53  de la Ley del Gobierno y la Administración Pública Municipal del Estado de Jalisco; artículos 32, 142, 145 fracción II, 147  del Reglamento del Gobierno y de la Administración Pública del Ayuntamiento Constitucional de San Pedro Tlaquepaque; me permito someter a la elevada y distinguida consideración de este H. Cuerpo Edilicio, la presente:</w:t>
      </w:r>
    </w:p>
    <w:p w:rsidR="00544C18" w:rsidRPr="0059014D" w:rsidRDefault="00544C18" w:rsidP="00544C18">
      <w:pPr>
        <w:jc w:val="both"/>
        <w:rPr>
          <w:rFonts w:ascii="Arial" w:hAnsi="Arial" w:cs="Arial"/>
          <w:sz w:val="2"/>
          <w:szCs w:val="24"/>
        </w:rPr>
      </w:pPr>
    </w:p>
    <w:p w:rsidR="00544C18" w:rsidRDefault="00544C18" w:rsidP="00544C18">
      <w:pPr>
        <w:pStyle w:val="Sinespaciado"/>
        <w:jc w:val="center"/>
        <w:rPr>
          <w:rFonts w:ascii="Arial" w:hAnsi="Arial" w:cs="Arial"/>
          <w:b/>
          <w:sz w:val="24"/>
          <w:szCs w:val="24"/>
        </w:rPr>
      </w:pPr>
      <w:r w:rsidRPr="00544C18">
        <w:rPr>
          <w:rFonts w:ascii="Arial" w:hAnsi="Arial" w:cs="Arial"/>
          <w:b/>
          <w:sz w:val="24"/>
          <w:szCs w:val="24"/>
        </w:rPr>
        <w:t>INICIATIVA DE APROBACIÓN DIRECTA</w:t>
      </w:r>
    </w:p>
    <w:p w:rsidR="0059014D" w:rsidRPr="0059014D" w:rsidRDefault="0059014D" w:rsidP="00544C18">
      <w:pPr>
        <w:pStyle w:val="Sinespaciado"/>
        <w:jc w:val="center"/>
        <w:rPr>
          <w:rFonts w:ascii="Arial" w:hAnsi="Arial" w:cs="Arial"/>
          <w:b/>
          <w:sz w:val="14"/>
          <w:szCs w:val="24"/>
        </w:rPr>
      </w:pPr>
    </w:p>
    <w:p w:rsidR="00544C18" w:rsidRPr="00544C18" w:rsidRDefault="00544C18" w:rsidP="00544C18">
      <w:pPr>
        <w:pStyle w:val="Sinespaciado"/>
        <w:jc w:val="both"/>
        <w:rPr>
          <w:rFonts w:ascii="Arial" w:hAnsi="Arial" w:cs="Arial"/>
          <w:b/>
          <w:sz w:val="24"/>
          <w:szCs w:val="24"/>
        </w:rPr>
      </w:pPr>
    </w:p>
    <w:p w:rsidR="00544C18" w:rsidRPr="00544C18" w:rsidRDefault="00544C18" w:rsidP="00544C18">
      <w:pPr>
        <w:jc w:val="both"/>
        <w:rPr>
          <w:rFonts w:ascii="Arial" w:hAnsi="Arial" w:cs="Arial"/>
          <w:sz w:val="24"/>
          <w:szCs w:val="24"/>
        </w:rPr>
      </w:pPr>
      <w:r w:rsidRPr="00544C18">
        <w:rPr>
          <w:rFonts w:ascii="Arial" w:hAnsi="Arial" w:cs="Arial"/>
          <w:sz w:val="24"/>
          <w:szCs w:val="24"/>
        </w:rPr>
        <w:t xml:space="preserve">Que tiene por objeto someter al Pleno del Ayuntamiento Constitucional del Municipio de San Pedro Tlaquepaque, Jalisco, </w:t>
      </w:r>
      <w:r w:rsidRPr="00544C18">
        <w:rPr>
          <w:rFonts w:ascii="Arial" w:hAnsi="Arial" w:cs="Arial"/>
          <w:b/>
          <w:sz w:val="24"/>
          <w:szCs w:val="24"/>
        </w:rPr>
        <w:t>apruebe y autorice</w:t>
      </w:r>
      <w:r w:rsidRPr="00544C18">
        <w:rPr>
          <w:rFonts w:ascii="Arial" w:hAnsi="Arial" w:cs="Arial"/>
          <w:sz w:val="24"/>
          <w:szCs w:val="24"/>
        </w:rPr>
        <w:t xml:space="preserve">  facultar a la C. Presidenta Municipal, Síndico Municipal, Secretario del Ayuntamiento y Tesorero Municipal para que firmen </w:t>
      </w:r>
      <w:r w:rsidRPr="00544C18">
        <w:rPr>
          <w:rFonts w:ascii="Arial" w:hAnsi="Arial" w:cs="Arial"/>
          <w:b/>
          <w:sz w:val="24"/>
          <w:szCs w:val="24"/>
        </w:rPr>
        <w:t xml:space="preserve">el contrato de Prestación de Servicios con la empresa denominada  “IECISA MÉXICO, S.A DE C.V.” , la cual otorgará Servicios Integrales de Transición del Pasaporte Mexicano en Estados Unidos de América y en México a partir del 01 de enero del año 2021 al 13 de enero del año 2026, </w:t>
      </w:r>
      <w:r w:rsidRPr="00544C18">
        <w:rPr>
          <w:rFonts w:ascii="Arial" w:hAnsi="Arial" w:cs="Arial"/>
          <w:sz w:val="24"/>
          <w:szCs w:val="24"/>
        </w:rPr>
        <w:t>el cual se sustenta con base en la siguiente</w:t>
      </w:r>
    </w:p>
    <w:p w:rsidR="00544C18" w:rsidRPr="00544C18" w:rsidRDefault="00544C18" w:rsidP="00544C18">
      <w:pPr>
        <w:pStyle w:val="Sinespaciado"/>
        <w:jc w:val="center"/>
        <w:rPr>
          <w:rFonts w:ascii="Arial" w:hAnsi="Arial" w:cs="Arial"/>
          <w:b/>
          <w:sz w:val="24"/>
          <w:szCs w:val="24"/>
        </w:rPr>
      </w:pPr>
      <w:r w:rsidRPr="00544C18">
        <w:rPr>
          <w:rFonts w:ascii="Arial" w:hAnsi="Arial" w:cs="Arial"/>
          <w:b/>
          <w:sz w:val="24"/>
          <w:szCs w:val="24"/>
        </w:rPr>
        <w:t>EXPOSICIÓN DE MOTIVOS</w:t>
      </w:r>
    </w:p>
    <w:p w:rsidR="00544C18" w:rsidRPr="00544C18" w:rsidRDefault="00544C18" w:rsidP="00544C18">
      <w:pPr>
        <w:pStyle w:val="Sinespaciado"/>
        <w:jc w:val="both"/>
        <w:rPr>
          <w:rFonts w:ascii="Arial" w:hAnsi="Arial" w:cs="Arial"/>
          <w:b/>
          <w:sz w:val="24"/>
          <w:szCs w:val="24"/>
        </w:rPr>
      </w:pPr>
    </w:p>
    <w:p w:rsidR="00544C18" w:rsidRPr="00544C18" w:rsidRDefault="00544C18" w:rsidP="00544C18">
      <w:pPr>
        <w:tabs>
          <w:tab w:val="left" w:pos="6379"/>
        </w:tabs>
        <w:jc w:val="both"/>
        <w:rPr>
          <w:rFonts w:ascii="Arial" w:hAnsi="Arial" w:cs="Arial"/>
          <w:sz w:val="24"/>
          <w:szCs w:val="24"/>
        </w:rPr>
      </w:pPr>
      <w:r w:rsidRPr="00544C18">
        <w:rPr>
          <w:rFonts w:ascii="Arial" w:hAnsi="Arial" w:cs="Arial"/>
          <w:b/>
          <w:sz w:val="24"/>
          <w:szCs w:val="24"/>
        </w:rPr>
        <w:t>I</w:t>
      </w:r>
      <w:r w:rsidRPr="00544C18">
        <w:rPr>
          <w:rFonts w:ascii="Arial" w:hAnsi="Arial" w:cs="Arial"/>
          <w:sz w:val="24"/>
          <w:szCs w:val="24"/>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artículos 24 y 25 fracción XLIII del</w:t>
      </w:r>
      <w:r w:rsidRPr="00544C18">
        <w:rPr>
          <w:rStyle w:val="Fuentedeprrafopredeter1"/>
          <w:rFonts w:ascii="Arial" w:eastAsia="MS Mincho" w:hAnsi="Arial" w:cs="Arial"/>
          <w:sz w:val="24"/>
          <w:szCs w:val="24"/>
        </w:rPr>
        <w:t xml:space="preserve"> Reglamento</w:t>
      </w:r>
      <w:r w:rsidRPr="00544C18">
        <w:rPr>
          <w:rFonts w:ascii="Arial" w:hAnsi="Arial" w:cs="Arial"/>
          <w:bCs/>
          <w:sz w:val="24"/>
          <w:szCs w:val="24"/>
        </w:rPr>
        <w:t xml:space="preserve"> del Gobierno y de la Administración Pública del Ayuntamiento Constitucional de San Pedro</w:t>
      </w:r>
      <w:r w:rsidRPr="00544C18">
        <w:rPr>
          <w:rStyle w:val="Fuentedeprrafopredeter1"/>
          <w:rFonts w:ascii="Arial" w:eastAsia="MS Mincho" w:hAnsi="Arial" w:cs="Arial"/>
          <w:sz w:val="24"/>
          <w:szCs w:val="24"/>
        </w:rPr>
        <w:t xml:space="preserve"> Tlaquepaque.</w:t>
      </w:r>
      <w:r w:rsidRPr="00544C18">
        <w:rPr>
          <w:rFonts w:ascii="Arial" w:hAnsi="Arial" w:cs="Arial"/>
          <w:sz w:val="24"/>
          <w:szCs w:val="24"/>
        </w:rPr>
        <w:t xml:space="preserve"> </w:t>
      </w:r>
    </w:p>
    <w:p w:rsidR="00544C18" w:rsidRPr="00544C18" w:rsidRDefault="00544C18" w:rsidP="00544C18">
      <w:pPr>
        <w:jc w:val="both"/>
        <w:rPr>
          <w:rFonts w:ascii="Arial" w:hAnsi="Arial" w:cs="Arial"/>
          <w:sz w:val="24"/>
          <w:szCs w:val="24"/>
        </w:rPr>
      </w:pPr>
      <w:r w:rsidRPr="00544C18">
        <w:rPr>
          <w:rFonts w:ascii="Arial" w:hAnsi="Arial" w:cs="Arial"/>
          <w:b/>
          <w:sz w:val="24"/>
          <w:szCs w:val="24"/>
        </w:rPr>
        <w:t>II.-</w:t>
      </w:r>
      <w:r w:rsidRPr="00544C18">
        <w:rPr>
          <w:rFonts w:ascii="Arial" w:hAnsi="Arial" w:cs="Arial"/>
          <w:sz w:val="24"/>
          <w:szCs w:val="24"/>
        </w:rPr>
        <w:t xml:space="preserve"> Que el Director de Relaciones Exteriores de este municipio manifiesta que es de suma importancia que este Ayuntamiento de San Pedro Tlaquepaque autorice la continuidad del contrato con </w:t>
      </w:r>
      <w:r w:rsidRPr="00544C18">
        <w:rPr>
          <w:rFonts w:ascii="Arial" w:hAnsi="Arial" w:cs="Arial"/>
          <w:b/>
          <w:sz w:val="24"/>
          <w:szCs w:val="24"/>
        </w:rPr>
        <w:t xml:space="preserve"> IECISA MÉXICO, S.A DE C.V.” , la cual otorgará Servicios Integrales de Transición del Pasaporte Mexicano en estados Unidos de América y en México a partir del 01 de enero del año 2021 al 13 de enero del año 2026, </w:t>
      </w:r>
      <w:r w:rsidRPr="00544C18">
        <w:rPr>
          <w:rFonts w:ascii="Arial" w:hAnsi="Arial" w:cs="Arial"/>
          <w:sz w:val="24"/>
          <w:szCs w:val="24"/>
        </w:rPr>
        <w:t xml:space="preserve">lo anterior con sustento en el contrato plurianual de prestación de servicios que celebraron por una parte la Secretaría de Relaciones Exteriores y entre otras IECISA MÉXICO, S.A. DE C.V. mismo que se signó por un término  de </w:t>
      </w:r>
      <w:r w:rsidRPr="00544C18">
        <w:rPr>
          <w:rFonts w:ascii="Arial" w:hAnsi="Arial" w:cs="Arial"/>
          <w:b/>
          <w:sz w:val="24"/>
          <w:szCs w:val="24"/>
        </w:rPr>
        <w:t xml:space="preserve">01 de enero del año 2021 al 13 de enero del año 2026, </w:t>
      </w:r>
      <w:r w:rsidRPr="00544C18">
        <w:rPr>
          <w:rFonts w:ascii="Arial" w:hAnsi="Arial" w:cs="Arial"/>
          <w:sz w:val="24"/>
          <w:szCs w:val="24"/>
        </w:rPr>
        <w:t xml:space="preserve"> por lo cual se propone que este municipio replique la firma del contrato con   </w:t>
      </w:r>
      <w:r w:rsidRPr="00544C18">
        <w:rPr>
          <w:rFonts w:ascii="Arial" w:hAnsi="Arial" w:cs="Arial"/>
          <w:b/>
          <w:sz w:val="24"/>
          <w:szCs w:val="24"/>
        </w:rPr>
        <w:t xml:space="preserve">IECISA MÉXICO, S.A DE C.V.” </w:t>
      </w:r>
      <w:r w:rsidRPr="00544C18">
        <w:rPr>
          <w:rFonts w:ascii="Arial" w:hAnsi="Arial" w:cs="Arial"/>
          <w:sz w:val="24"/>
          <w:szCs w:val="24"/>
        </w:rPr>
        <w:t>en las mismas fechas y así asegurar la continuidad del servicio, además de dar cumplimiento en lo establecido por el Convenio de Colaboración Administrativa para el establecimiento y Operación de una segunda oficina Municipal de Enlace en San Pedro Tlaquepaque, con la Secretaría de Relaciones Exteriores, misma que nos señala en su cláusula Sexta fracción V, párrafos 1, 6 y 7 lo siguiente:</w:t>
      </w:r>
    </w:p>
    <w:p w:rsidR="00544C18" w:rsidRPr="0059014D" w:rsidRDefault="00544C18" w:rsidP="00544C18">
      <w:pPr>
        <w:jc w:val="both"/>
        <w:rPr>
          <w:rFonts w:ascii="Arial" w:hAnsi="Arial" w:cs="Arial"/>
          <w:sz w:val="2"/>
        </w:rPr>
      </w:pPr>
    </w:p>
    <w:p w:rsidR="00544C18" w:rsidRPr="001F7DF6" w:rsidRDefault="00544C18" w:rsidP="00544C18">
      <w:pPr>
        <w:ind w:left="964" w:right="964"/>
        <w:jc w:val="both"/>
        <w:rPr>
          <w:rFonts w:ascii="Arial" w:hAnsi="Arial" w:cs="Arial"/>
          <w:sz w:val="16"/>
          <w:szCs w:val="16"/>
        </w:rPr>
      </w:pPr>
      <w:r w:rsidRPr="001F7DF6">
        <w:rPr>
          <w:rFonts w:ascii="Arial" w:hAnsi="Arial" w:cs="Arial"/>
          <w:sz w:val="16"/>
          <w:szCs w:val="16"/>
        </w:rPr>
        <w:t>“El AYUNTAMIENTO” deberá celebrar un contrato individual para la prestación del Servicio y, por ende, no tendrá ninguna obligación respecto al cumplimiento del mismo para con ambas partes</w:t>
      </w:r>
    </w:p>
    <w:p w:rsidR="00544C18" w:rsidRPr="001F7DF6" w:rsidRDefault="00544C18" w:rsidP="00544C18">
      <w:pPr>
        <w:ind w:left="964" w:right="964"/>
        <w:jc w:val="both"/>
        <w:rPr>
          <w:rFonts w:ascii="Arial" w:hAnsi="Arial" w:cs="Arial"/>
          <w:sz w:val="16"/>
          <w:szCs w:val="16"/>
        </w:rPr>
      </w:pPr>
      <w:r w:rsidRPr="001F7DF6">
        <w:rPr>
          <w:rFonts w:ascii="Arial" w:hAnsi="Arial" w:cs="Arial"/>
          <w:sz w:val="16"/>
          <w:szCs w:val="16"/>
        </w:rPr>
        <w:t>. . .</w:t>
      </w:r>
    </w:p>
    <w:p w:rsidR="00544C18" w:rsidRDefault="00544C18" w:rsidP="00544C18">
      <w:pPr>
        <w:ind w:left="964" w:right="964"/>
        <w:jc w:val="both"/>
        <w:rPr>
          <w:rFonts w:ascii="Arial" w:hAnsi="Arial" w:cs="Arial"/>
          <w:sz w:val="16"/>
          <w:szCs w:val="16"/>
        </w:rPr>
      </w:pPr>
      <w:r>
        <w:rPr>
          <w:rFonts w:ascii="Arial" w:hAnsi="Arial" w:cs="Arial"/>
          <w:sz w:val="16"/>
          <w:szCs w:val="16"/>
        </w:rPr>
        <w:t>. . .</w:t>
      </w:r>
    </w:p>
    <w:p w:rsidR="00544C18" w:rsidRDefault="00544C18" w:rsidP="00544C18">
      <w:pPr>
        <w:ind w:left="964" w:right="964"/>
        <w:jc w:val="both"/>
        <w:rPr>
          <w:rFonts w:ascii="Arial" w:hAnsi="Arial" w:cs="Arial"/>
          <w:sz w:val="16"/>
          <w:szCs w:val="16"/>
        </w:rPr>
      </w:pPr>
      <w:r>
        <w:rPr>
          <w:rFonts w:ascii="Arial" w:hAnsi="Arial" w:cs="Arial"/>
          <w:sz w:val="16"/>
          <w:szCs w:val="16"/>
        </w:rPr>
        <w:t>. . .</w:t>
      </w:r>
    </w:p>
    <w:p w:rsidR="00544C18" w:rsidRPr="0059014D" w:rsidRDefault="00544C18" w:rsidP="00544C18">
      <w:pPr>
        <w:ind w:left="964" w:right="964"/>
        <w:jc w:val="both"/>
        <w:rPr>
          <w:rFonts w:ascii="Arial" w:hAnsi="Arial" w:cs="Arial"/>
          <w:sz w:val="4"/>
          <w:szCs w:val="16"/>
        </w:rPr>
      </w:pPr>
    </w:p>
    <w:p w:rsidR="00544C18" w:rsidRPr="001F7DF6" w:rsidRDefault="00544C18" w:rsidP="00544C18">
      <w:pPr>
        <w:ind w:left="964" w:right="964"/>
        <w:jc w:val="both"/>
        <w:rPr>
          <w:rFonts w:ascii="Arial" w:hAnsi="Arial" w:cs="Arial"/>
          <w:sz w:val="16"/>
          <w:szCs w:val="16"/>
        </w:rPr>
      </w:pPr>
      <w:r w:rsidRPr="001F7DF6">
        <w:rPr>
          <w:rFonts w:ascii="Arial" w:hAnsi="Arial" w:cs="Arial"/>
          <w:sz w:val="16"/>
          <w:szCs w:val="16"/>
        </w:rPr>
        <w:t>“EL AYUNTAMIENTO” deberá celebrar un contrato individual de prestación de servicios con los prestadores del servicio de enrolamiento y validación biométrica. “LA SECRETARIA” no tendrá ninguna relación dentro del contrato y por ende ninguna obligación respecto al cumplimiento de ninguna de las partes.</w:t>
      </w:r>
    </w:p>
    <w:p w:rsidR="00544C18" w:rsidRPr="0059014D" w:rsidRDefault="00544C18" w:rsidP="00544C18">
      <w:pPr>
        <w:ind w:left="964" w:right="964"/>
        <w:jc w:val="both"/>
        <w:rPr>
          <w:rFonts w:ascii="Arial" w:hAnsi="Arial" w:cs="Arial"/>
          <w:sz w:val="2"/>
          <w:szCs w:val="16"/>
        </w:rPr>
      </w:pPr>
    </w:p>
    <w:p w:rsidR="00544C18" w:rsidRPr="001F7DF6" w:rsidRDefault="00544C18" w:rsidP="00544C18">
      <w:pPr>
        <w:ind w:left="964" w:right="964"/>
        <w:jc w:val="both"/>
        <w:rPr>
          <w:rFonts w:ascii="Arial" w:hAnsi="Arial" w:cs="Arial"/>
          <w:sz w:val="16"/>
          <w:szCs w:val="16"/>
        </w:rPr>
      </w:pPr>
      <w:r w:rsidRPr="001F7DF6">
        <w:rPr>
          <w:rFonts w:ascii="Arial" w:hAnsi="Arial" w:cs="Arial"/>
          <w:sz w:val="16"/>
          <w:szCs w:val="16"/>
        </w:rPr>
        <w:t>“EL AYUNTAMIENTO” deberá contratar al prestador de servicios que proporcione el suministro de consumibles con las mismas especificaciones y alcances con los que cuenta “LA SECRETARIA”, así como el mantenimiento preventivo y correctivo de los equipos para garantizar su óptima operación.</w:t>
      </w:r>
    </w:p>
    <w:p w:rsidR="00544C18" w:rsidRPr="0059014D" w:rsidRDefault="00544C18" w:rsidP="00544C18">
      <w:pPr>
        <w:ind w:left="964" w:right="964"/>
        <w:jc w:val="both"/>
        <w:rPr>
          <w:rFonts w:ascii="Arial" w:hAnsi="Arial" w:cs="Arial"/>
          <w:sz w:val="2"/>
          <w:szCs w:val="16"/>
        </w:rPr>
      </w:pPr>
    </w:p>
    <w:p w:rsidR="00544C18" w:rsidRPr="00544C18" w:rsidRDefault="00544C18" w:rsidP="00544C18">
      <w:pPr>
        <w:pStyle w:val="Cuerpodeltexto20"/>
        <w:spacing w:after="353" w:line="276" w:lineRule="auto"/>
        <w:rPr>
          <w:sz w:val="24"/>
          <w:szCs w:val="24"/>
        </w:rPr>
      </w:pPr>
      <w:r w:rsidRPr="00544C18">
        <w:rPr>
          <w:b/>
          <w:sz w:val="24"/>
          <w:szCs w:val="24"/>
        </w:rPr>
        <w:t>III.-</w:t>
      </w:r>
      <w:r w:rsidRPr="00544C18">
        <w:rPr>
          <w:sz w:val="24"/>
          <w:szCs w:val="24"/>
        </w:rPr>
        <w:t xml:space="preserve"> Nuestro municipio celebró con la Secretaría de Relaciones Exteriores, </w:t>
      </w:r>
      <w:r w:rsidRPr="00544C18">
        <w:rPr>
          <w:b/>
          <w:sz w:val="24"/>
          <w:szCs w:val="24"/>
        </w:rPr>
        <w:t>convenio de colaboración administrativa</w:t>
      </w:r>
      <w:r w:rsidRPr="00544C18">
        <w:rPr>
          <w:sz w:val="24"/>
          <w:szCs w:val="24"/>
        </w:rPr>
        <w:t xml:space="preserve"> para el establecimiento y operación de las </w:t>
      </w:r>
      <w:r w:rsidRPr="00544C18">
        <w:rPr>
          <w:b/>
          <w:sz w:val="24"/>
          <w:szCs w:val="24"/>
        </w:rPr>
        <w:t>Oficinas Municipales de Enlace</w:t>
      </w:r>
      <w:r w:rsidRPr="00544C18">
        <w:rPr>
          <w:sz w:val="24"/>
          <w:szCs w:val="24"/>
        </w:rPr>
        <w:t xml:space="preserve"> (OME), a efecto de que se brinde a la población del Municipio de San Pedro Tlaquepaque una adecuada, eficaz y expedita prestación de los servicios que ofrece la dependencia mencionada en el ámbito que le corresponde. </w:t>
      </w:r>
    </w:p>
    <w:p w:rsidR="00544C18" w:rsidRPr="00544C18" w:rsidRDefault="00544C18" w:rsidP="00544C18">
      <w:pPr>
        <w:pStyle w:val="Cuerpodeltexto20"/>
        <w:spacing w:after="353" w:line="276" w:lineRule="auto"/>
        <w:jc w:val="center"/>
        <w:rPr>
          <w:sz w:val="24"/>
          <w:szCs w:val="24"/>
        </w:rPr>
      </w:pPr>
      <w:r w:rsidRPr="00544C18">
        <w:rPr>
          <w:b/>
          <w:sz w:val="24"/>
          <w:szCs w:val="24"/>
        </w:rPr>
        <w:t>Del convenio de colaboración administrativa:</w:t>
      </w:r>
    </w:p>
    <w:p w:rsidR="00544C18" w:rsidRPr="00544C18" w:rsidRDefault="00544C18" w:rsidP="00544C18">
      <w:pPr>
        <w:pStyle w:val="Cuerpodeltexto20"/>
        <w:numPr>
          <w:ilvl w:val="0"/>
          <w:numId w:val="31"/>
        </w:numPr>
        <w:spacing w:after="353" w:line="276" w:lineRule="auto"/>
        <w:rPr>
          <w:b/>
          <w:sz w:val="24"/>
          <w:szCs w:val="24"/>
        </w:rPr>
      </w:pPr>
      <w:r w:rsidRPr="00544C18">
        <w:rPr>
          <w:b/>
          <w:sz w:val="24"/>
          <w:szCs w:val="24"/>
        </w:rPr>
        <w:t xml:space="preserve">El objeto </w:t>
      </w:r>
    </w:p>
    <w:p w:rsidR="00544C18" w:rsidRPr="00544C18" w:rsidRDefault="00544C18" w:rsidP="00544C18">
      <w:pPr>
        <w:pStyle w:val="Cuerpodeltexto20"/>
        <w:spacing w:after="353" w:line="276" w:lineRule="auto"/>
        <w:rPr>
          <w:sz w:val="24"/>
          <w:szCs w:val="24"/>
        </w:rPr>
      </w:pPr>
      <w:r w:rsidRPr="00544C18">
        <w:rPr>
          <w:sz w:val="24"/>
          <w:szCs w:val="24"/>
        </w:rPr>
        <w:t xml:space="preserve">El objeto del Convenio es establecer las acciones y mecanismos de coordinación y cooperación entre “LA SECRETARÍA” Y EL AYUNTAMIENTO”, para la apertura, funcionamiento, acondicionamiento y supervisión de Oficinas Municipales de Enlace con  “LA SECRETARÍA”,  cuyo único fin es apoyar a la Delegación de “LA SECRETARÍA” en Jalisco, para la recepción de documentos y entrega de pasaportes ordinarios, así como de otros servicios competencia de  “LA SECRETARÍA” y que la misma determine como necesaria la </w:t>
      </w:r>
      <w:proofErr w:type="spellStart"/>
      <w:r w:rsidRPr="00544C18">
        <w:rPr>
          <w:sz w:val="24"/>
          <w:szCs w:val="24"/>
        </w:rPr>
        <w:t>coadyuvancia</w:t>
      </w:r>
      <w:proofErr w:type="spellEnd"/>
      <w:r w:rsidRPr="00544C18">
        <w:rPr>
          <w:sz w:val="24"/>
          <w:szCs w:val="24"/>
        </w:rPr>
        <w:t xml:space="preserve"> de la autoridad local, emitiendo los lineamientos para el establecimiento y operación de Oficinas Estatales y Municipales de Enlace autorizadas por “LA SECRETARÍA”.</w:t>
      </w:r>
    </w:p>
    <w:p w:rsidR="00544C18" w:rsidRPr="00544C18" w:rsidRDefault="00544C18" w:rsidP="00544C18">
      <w:pPr>
        <w:pStyle w:val="Cuerpodeltexto20"/>
        <w:numPr>
          <w:ilvl w:val="0"/>
          <w:numId w:val="31"/>
        </w:numPr>
        <w:spacing w:after="353" w:line="276" w:lineRule="auto"/>
        <w:rPr>
          <w:b/>
          <w:sz w:val="24"/>
          <w:szCs w:val="24"/>
        </w:rPr>
      </w:pPr>
      <w:r w:rsidRPr="00544C18">
        <w:rPr>
          <w:b/>
          <w:sz w:val="24"/>
          <w:szCs w:val="24"/>
        </w:rPr>
        <w:t>Destacando los lineamientos:</w:t>
      </w:r>
    </w:p>
    <w:p w:rsidR="00544C18" w:rsidRPr="00544C18" w:rsidRDefault="00544C18" w:rsidP="00544C18">
      <w:pPr>
        <w:pStyle w:val="Cuerpodeltexto20"/>
        <w:spacing w:after="353" w:line="276" w:lineRule="auto"/>
        <w:rPr>
          <w:sz w:val="24"/>
          <w:szCs w:val="24"/>
        </w:rPr>
      </w:pPr>
      <w:r w:rsidRPr="00544C18">
        <w:rPr>
          <w:sz w:val="24"/>
          <w:szCs w:val="24"/>
        </w:rPr>
        <w:t>A los que deberá sujetarse la Oficina Municipal de Enlace, en aspectos específicos de operación, imagen institucional, mobiliario, supervisión y demás relacionados con el funcionamiento y acondicionamiento de la misma, serán fijados por la Dirección General de Delegaciones, mismos que podrán ser modificados unilateralmente por esta última cuando la seguridad y la operación para llevar a cabo la autorización de los trámites por “LA SECRETARÍA” así lo requieran.</w:t>
      </w:r>
    </w:p>
    <w:p w:rsidR="00544C18" w:rsidRPr="00544C18" w:rsidRDefault="00544C18" w:rsidP="00544C18">
      <w:pPr>
        <w:pStyle w:val="Cuerpodeltexto20"/>
        <w:spacing w:after="353" w:line="276" w:lineRule="auto"/>
        <w:rPr>
          <w:sz w:val="24"/>
          <w:szCs w:val="24"/>
        </w:rPr>
      </w:pPr>
      <w:r w:rsidRPr="00544C18">
        <w:rPr>
          <w:sz w:val="24"/>
          <w:szCs w:val="24"/>
        </w:rPr>
        <w:t>“EL AYUNTAMIENTO”, deberá cumplir con el Acuerdo por el que se dan a conocer los lineamientos para el establecimiento y operación de Oficinas Estatales y Municipales de Enlace autorizadas por “LA SECRETARIA”, además de las obligaciones que se deriven del convenio.</w:t>
      </w:r>
    </w:p>
    <w:p w:rsidR="00544C18" w:rsidRPr="00544C18" w:rsidRDefault="00544C18" w:rsidP="00544C18">
      <w:pPr>
        <w:pStyle w:val="Cuerpodeltexto20"/>
        <w:numPr>
          <w:ilvl w:val="0"/>
          <w:numId w:val="30"/>
        </w:numPr>
        <w:spacing w:after="353" w:line="276" w:lineRule="auto"/>
        <w:rPr>
          <w:b/>
          <w:sz w:val="24"/>
          <w:szCs w:val="24"/>
        </w:rPr>
      </w:pPr>
      <w:r w:rsidRPr="00544C18">
        <w:rPr>
          <w:b/>
          <w:sz w:val="24"/>
          <w:szCs w:val="24"/>
        </w:rPr>
        <w:t xml:space="preserve">La infraestructura </w:t>
      </w:r>
    </w:p>
    <w:p w:rsidR="00544C18" w:rsidRPr="00544C18" w:rsidRDefault="00544C18" w:rsidP="00544C18">
      <w:pPr>
        <w:pStyle w:val="Cuerpodeltexto20"/>
        <w:spacing w:after="353" w:line="276" w:lineRule="auto"/>
        <w:rPr>
          <w:sz w:val="24"/>
          <w:szCs w:val="24"/>
        </w:rPr>
      </w:pPr>
      <w:r w:rsidRPr="00544C18">
        <w:rPr>
          <w:sz w:val="24"/>
          <w:szCs w:val="24"/>
        </w:rPr>
        <w:t>De la Infraestructura para la instalación del servicio biométrico “El AYUNTAMIENTO” deberá cerciorarse de que se satisfaga los siguientes requisitos:</w:t>
      </w:r>
    </w:p>
    <w:p w:rsidR="00544C18" w:rsidRPr="00544C18" w:rsidRDefault="00544C18" w:rsidP="00544C18">
      <w:pPr>
        <w:pStyle w:val="Cuerpodeltexto20"/>
        <w:spacing w:after="353" w:line="276" w:lineRule="auto"/>
        <w:rPr>
          <w:sz w:val="24"/>
          <w:szCs w:val="24"/>
        </w:rPr>
      </w:pPr>
      <w:r w:rsidRPr="00544C18">
        <w:rPr>
          <w:sz w:val="24"/>
          <w:szCs w:val="24"/>
        </w:rPr>
        <w:t>I.- Estaciones de trabajo necesarias que cuenten con los compromisos tecnológicos que le requiera “LA SECRETARÍA”</w:t>
      </w:r>
    </w:p>
    <w:p w:rsidR="00544C18" w:rsidRPr="00544C18" w:rsidRDefault="00544C18" w:rsidP="00544C18">
      <w:pPr>
        <w:pStyle w:val="Cuerpodeltexto20"/>
        <w:spacing w:after="353" w:line="276" w:lineRule="auto"/>
        <w:rPr>
          <w:sz w:val="24"/>
          <w:szCs w:val="24"/>
        </w:rPr>
      </w:pPr>
      <w:r w:rsidRPr="00544C18">
        <w:rPr>
          <w:sz w:val="24"/>
          <w:szCs w:val="24"/>
        </w:rPr>
        <w:t>II.- Mantenimientos correctivos y preventivos para cada uno de los dispositivos considerados dentro de las estaciones de trabajo, con las mismas especificaciones y alcances que los mantenimientos de las estaciones de trabajo de “LA SECRETARÍA”</w:t>
      </w:r>
    </w:p>
    <w:p w:rsidR="00544C18" w:rsidRPr="00544C18" w:rsidRDefault="00544C18" w:rsidP="00544C18">
      <w:pPr>
        <w:pStyle w:val="Cuerpodeltexto20"/>
        <w:spacing w:after="353" w:line="276" w:lineRule="auto"/>
        <w:rPr>
          <w:sz w:val="24"/>
          <w:szCs w:val="24"/>
        </w:rPr>
      </w:pPr>
      <w:r w:rsidRPr="00544C18">
        <w:rPr>
          <w:sz w:val="24"/>
          <w:szCs w:val="24"/>
        </w:rPr>
        <w:t>III.- Control de cambios auditable.</w:t>
      </w:r>
    </w:p>
    <w:p w:rsidR="00544C18" w:rsidRPr="00544C18" w:rsidRDefault="00544C18" w:rsidP="00544C18">
      <w:pPr>
        <w:pStyle w:val="Cuerpodeltexto20"/>
        <w:spacing w:after="353" w:line="276" w:lineRule="auto"/>
        <w:rPr>
          <w:sz w:val="24"/>
          <w:szCs w:val="24"/>
        </w:rPr>
      </w:pPr>
      <w:r w:rsidRPr="00544C18">
        <w:rPr>
          <w:sz w:val="24"/>
          <w:szCs w:val="24"/>
        </w:rPr>
        <w:t>IV.- Instalación física de los componentes de la estación; y</w:t>
      </w:r>
    </w:p>
    <w:p w:rsidR="00544C18" w:rsidRPr="00544C18" w:rsidRDefault="00544C18" w:rsidP="00544C18">
      <w:pPr>
        <w:pStyle w:val="Cuerpodeltexto20"/>
        <w:spacing w:after="353" w:line="276" w:lineRule="auto"/>
        <w:rPr>
          <w:sz w:val="24"/>
          <w:szCs w:val="24"/>
        </w:rPr>
      </w:pPr>
      <w:r w:rsidRPr="00544C18">
        <w:rPr>
          <w:sz w:val="24"/>
          <w:szCs w:val="24"/>
        </w:rPr>
        <w:t>V.- Conectividad a la red y con nodos de datos para conectividad a la red.</w:t>
      </w:r>
    </w:p>
    <w:p w:rsidR="00544C18" w:rsidRPr="00544C18" w:rsidRDefault="00544C18" w:rsidP="00544C18">
      <w:pPr>
        <w:pStyle w:val="Cuerpodeltexto20"/>
        <w:spacing w:after="353" w:line="276" w:lineRule="auto"/>
        <w:rPr>
          <w:sz w:val="24"/>
          <w:szCs w:val="24"/>
        </w:rPr>
      </w:pPr>
      <w:r w:rsidRPr="00544C18">
        <w:rPr>
          <w:sz w:val="24"/>
          <w:szCs w:val="24"/>
        </w:rPr>
        <w:t>“EL AYUNTAMIENTO” deberá celebrar un contrato individual para la prestación del Servicio Biométrico con el prestador del servicio que otorgue condiciones similares a las contratadas por “LA SECRETARÍA” para la óptima operación de la oficina Municipal de Enlace.</w:t>
      </w:r>
    </w:p>
    <w:p w:rsidR="00544C18" w:rsidRPr="00544C18" w:rsidRDefault="00544C18" w:rsidP="00544C18">
      <w:pPr>
        <w:pStyle w:val="Cuerpodeltexto20"/>
        <w:numPr>
          <w:ilvl w:val="0"/>
          <w:numId w:val="30"/>
        </w:numPr>
        <w:spacing w:after="353" w:line="276" w:lineRule="auto"/>
        <w:rPr>
          <w:b/>
          <w:sz w:val="24"/>
          <w:szCs w:val="24"/>
        </w:rPr>
      </w:pPr>
      <w:r w:rsidRPr="00544C18">
        <w:rPr>
          <w:b/>
          <w:sz w:val="24"/>
          <w:szCs w:val="24"/>
        </w:rPr>
        <w:t>De la Suspensión Inmediata de Operaciones</w:t>
      </w:r>
    </w:p>
    <w:p w:rsidR="00544C18" w:rsidRPr="00544C18" w:rsidRDefault="00544C18" w:rsidP="00544C18">
      <w:pPr>
        <w:pStyle w:val="Cuerpodeltexto20"/>
        <w:spacing w:after="353" w:line="276" w:lineRule="auto"/>
        <w:rPr>
          <w:sz w:val="24"/>
          <w:szCs w:val="24"/>
        </w:rPr>
      </w:pPr>
      <w:r w:rsidRPr="00544C18">
        <w:rPr>
          <w:sz w:val="24"/>
          <w:szCs w:val="24"/>
        </w:rPr>
        <w:t>“LA SECRETRARÍA”, tiene la facultad discrecional para suspender la operación de la Oficina Municipal de Enlace con base en:</w:t>
      </w:r>
    </w:p>
    <w:p w:rsidR="00544C18" w:rsidRPr="00544C18" w:rsidRDefault="00544C18" w:rsidP="00544C18">
      <w:pPr>
        <w:pStyle w:val="Cuerpodeltexto20"/>
        <w:spacing w:after="353" w:line="276" w:lineRule="auto"/>
        <w:rPr>
          <w:sz w:val="24"/>
          <w:szCs w:val="24"/>
        </w:rPr>
      </w:pPr>
      <w:r w:rsidRPr="00544C18">
        <w:rPr>
          <w:sz w:val="24"/>
          <w:szCs w:val="24"/>
        </w:rPr>
        <w:t>I.- Los resultados de la supervisión que realice sobre su presentación, organización y funcionamiento;</w:t>
      </w:r>
    </w:p>
    <w:p w:rsidR="00544C18" w:rsidRPr="00544C18" w:rsidRDefault="00544C18" w:rsidP="00544C18">
      <w:pPr>
        <w:pStyle w:val="Cuerpodeltexto20"/>
        <w:spacing w:after="353" w:line="276" w:lineRule="auto"/>
        <w:rPr>
          <w:sz w:val="24"/>
          <w:szCs w:val="24"/>
        </w:rPr>
      </w:pPr>
      <w:r w:rsidRPr="00544C18">
        <w:rPr>
          <w:sz w:val="24"/>
          <w:szCs w:val="24"/>
        </w:rPr>
        <w:t>II.- Caso fortuito o fuerza mayor que impidan materialmente el funcionamiento de la Oficina Municipal de Enlace por las condiciones del inmueble destinado a dicha oficina; y</w:t>
      </w:r>
    </w:p>
    <w:p w:rsidR="00544C18" w:rsidRPr="00544C18" w:rsidRDefault="00544C18" w:rsidP="00544C18">
      <w:pPr>
        <w:pStyle w:val="Cuerpodeltexto20"/>
        <w:spacing w:after="353" w:line="276" w:lineRule="auto"/>
        <w:rPr>
          <w:sz w:val="24"/>
          <w:szCs w:val="24"/>
        </w:rPr>
      </w:pPr>
      <w:r w:rsidRPr="00544C18">
        <w:rPr>
          <w:sz w:val="24"/>
          <w:szCs w:val="24"/>
        </w:rPr>
        <w:t>III.- Actividades del entorno que pongan en peligro la prestación de los servicios autorizados así como la integridad de los servicios autorizados así como la integridad de los servicios públicos que laboran en la Oficina Municipal de Enlace o de los usuarios que acuden a la misma.</w:t>
      </w:r>
    </w:p>
    <w:p w:rsidR="00544C18" w:rsidRPr="00544C18" w:rsidRDefault="00544C18" w:rsidP="00544C18">
      <w:pPr>
        <w:pStyle w:val="Cuerpodeltexto20"/>
        <w:spacing w:after="353" w:line="276" w:lineRule="auto"/>
        <w:rPr>
          <w:sz w:val="24"/>
          <w:szCs w:val="24"/>
        </w:rPr>
      </w:pPr>
      <w:r w:rsidRPr="00544C18">
        <w:rPr>
          <w:sz w:val="24"/>
          <w:szCs w:val="24"/>
        </w:rPr>
        <w:t>Serán motivo de suspensión inmediata de operaciones para la recepción de trámites de una Oficina Municipal de Enlace, las siguientes:</w:t>
      </w:r>
    </w:p>
    <w:p w:rsidR="00544C18" w:rsidRPr="00544C18" w:rsidRDefault="00544C18" w:rsidP="00544C18">
      <w:pPr>
        <w:pStyle w:val="Cuerpodeltexto20"/>
        <w:numPr>
          <w:ilvl w:val="0"/>
          <w:numId w:val="29"/>
        </w:numPr>
        <w:spacing w:after="353" w:line="276" w:lineRule="auto"/>
        <w:rPr>
          <w:sz w:val="24"/>
          <w:szCs w:val="24"/>
        </w:rPr>
      </w:pPr>
      <w:r w:rsidRPr="00544C18">
        <w:rPr>
          <w:sz w:val="24"/>
          <w:szCs w:val="24"/>
        </w:rPr>
        <w:t>Retirar personal adscrito o comisionado de la Delegación o de la oficina Municipal de Enlace sin expresa de “LA SECRETARIA”</w:t>
      </w:r>
    </w:p>
    <w:p w:rsidR="00544C18" w:rsidRPr="00544C18" w:rsidRDefault="00544C18" w:rsidP="00544C18">
      <w:pPr>
        <w:pStyle w:val="Cuerpodeltexto20"/>
        <w:numPr>
          <w:ilvl w:val="0"/>
          <w:numId w:val="29"/>
        </w:numPr>
        <w:spacing w:after="353" w:line="276" w:lineRule="auto"/>
        <w:rPr>
          <w:sz w:val="24"/>
          <w:szCs w:val="24"/>
        </w:rPr>
      </w:pPr>
      <w:r w:rsidRPr="00544C18">
        <w:rPr>
          <w:sz w:val="24"/>
          <w:szCs w:val="24"/>
        </w:rPr>
        <w:t>Realizar actividades no autorizadas por “LA SCRETARÍA”  o que entorpezcan del adecuado desempeño de las autoridades;</w:t>
      </w:r>
    </w:p>
    <w:p w:rsidR="00544C18" w:rsidRPr="00544C18" w:rsidRDefault="00544C18" w:rsidP="00544C18">
      <w:pPr>
        <w:pStyle w:val="Cuerpodeltexto20"/>
        <w:numPr>
          <w:ilvl w:val="0"/>
          <w:numId w:val="29"/>
        </w:numPr>
        <w:spacing w:after="353" w:line="276" w:lineRule="auto"/>
        <w:rPr>
          <w:b/>
          <w:sz w:val="24"/>
          <w:szCs w:val="24"/>
        </w:rPr>
      </w:pPr>
      <w:r w:rsidRPr="00544C18">
        <w:rPr>
          <w:b/>
          <w:sz w:val="24"/>
          <w:szCs w:val="24"/>
        </w:rPr>
        <w:t xml:space="preserve">No dar continuidad al contrato celebrado con el proveedor para el servicio de </w:t>
      </w:r>
      <w:proofErr w:type="spellStart"/>
      <w:r w:rsidRPr="00544C18">
        <w:rPr>
          <w:b/>
          <w:sz w:val="24"/>
          <w:szCs w:val="24"/>
        </w:rPr>
        <w:t>enloramiento</w:t>
      </w:r>
      <w:proofErr w:type="spellEnd"/>
      <w:r w:rsidRPr="00544C18">
        <w:rPr>
          <w:b/>
          <w:sz w:val="24"/>
          <w:szCs w:val="24"/>
        </w:rPr>
        <w:t xml:space="preserve"> y validación biométrica que impida las óptimas condiciones de operación de la oficina, en los términos establecidos en el Convenio.</w:t>
      </w:r>
    </w:p>
    <w:p w:rsidR="00544C18" w:rsidRPr="00544C18" w:rsidRDefault="00544C18" w:rsidP="00544C18">
      <w:pPr>
        <w:pStyle w:val="Cuerpodeltexto20"/>
        <w:spacing w:after="353" w:line="276" w:lineRule="auto"/>
        <w:ind w:left="720"/>
        <w:rPr>
          <w:sz w:val="24"/>
          <w:szCs w:val="24"/>
        </w:rPr>
      </w:pPr>
      <w:r w:rsidRPr="00544C18">
        <w:rPr>
          <w:sz w:val="24"/>
          <w:szCs w:val="24"/>
        </w:rPr>
        <w:t>. . .</w:t>
      </w:r>
    </w:p>
    <w:p w:rsidR="00544C18" w:rsidRPr="00544C18" w:rsidRDefault="00544C18" w:rsidP="00544C18">
      <w:pPr>
        <w:pStyle w:val="Cuerpodeltexto20"/>
        <w:spacing w:after="353" w:line="276" w:lineRule="auto"/>
        <w:ind w:left="720"/>
        <w:rPr>
          <w:sz w:val="24"/>
          <w:szCs w:val="24"/>
        </w:rPr>
      </w:pPr>
      <w:r w:rsidRPr="00544C18">
        <w:rPr>
          <w:sz w:val="24"/>
          <w:szCs w:val="24"/>
        </w:rPr>
        <w:t>. . .</w:t>
      </w:r>
    </w:p>
    <w:p w:rsidR="00544C18" w:rsidRPr="00544C18" w:rsidRDefault="00544C18" w:rsidP="00544C18">
      <w:pPr>
        <w:pStyle w:val="Cuerpodeltexto20"/>
        <w:numPr>
          <w:ilvl w:val="0"/>
          <w:numId w:val="30"/>
        </w:numPr>
        <w:spacing w:after="353" w:line="276" w:lineRule="auto"/>
        <w:rPr>
          <w:b/>
          <w:sz w:val="24"/>
          <w:szCs w:val="24"/>
        </w:rPr>
      </w:pPr>
      <w:r w:rsidRPr="00544C18">
        <w:rPr>
          <w:b/>
          <w:sz w:val="24"/>
          <w:szCs w:val="24"/>
        </w:rPr>
        <w:t>De la Vigencia</w:t>
      </w:r>
    </w:p>
    <w:p w:rsidR="00544C18" w:rsidRPr="00544C18" w:rsidRDefault="00544C18" w:rsidP="00544C18">
      <w:pPr>
        <w:pStyle w:val="Cuerpodeltexto20"/>
        <w:spacing w:after="353" w:line="276" w:lineRule="auto"/>
        <w:ind w:left="720"/>
        <w:rPr>
          <w:b/>
          <w:sz w:val="24"/>
          <w:szCs w:val="24"/>
        </w:rPr>
      </w:pPr>
      <w:r w:rsidRPr="00544C18">
        <w:rPr>
          <w:b/>
          <w:sz w:val="24"/>
          <w:szCs w:val="24"/>
        </w:rPr>
        <w:t>El Convenio surtirá sus efectos a partir de su publicación en el Diario Oficial de la Federación y tendrá vigencia indefinida.</w:t>
      </w:r>
    </w:p>
    <w:p w:rsidR="00544C18" w:rsidRPr="00544C18" w:rsidRDefault="00544C18" w:rsidP="00544C18">
      <w:pPr>
        <w:pStyle w:val="Cuerpodeltexto20"/>
        <w:spacing w:after="353" w:line="276" w:lineRule="auto"/>
        <w:rPr>
          <w:sz w:val="24"/>
          <w:szCs w:val="24"/>
        </w:rPr>
      </w:pPr>
      <w:r w:rsidRPr="00544C18">
        <w:rPr>
          <w:b/>
          <w:sz w:val="24"/>
          <w:szCs w:val="24"/>
        </w:rPr>
        <w:t>IV.-</w:t>
      </w:r>
      <w:r w:rsidRPr="00544C18">
        <w:rPr>
          <w:sz w:val="24"/>
          <w:szCs w:val="24"/>
        </w:rPr>
        <w:t xml:space="preserve"> Actualmente contamos con inmuebles, permisos y licencias necesarias para la operación de las oficinas municipales de enlace denominadas respectivamente</w:t>
      </w:r>
      <w:r w:rsidRPr="00544C18">
        <w:rPr>
          <w:b/>
          <w:sz w:val="24"/>
          <w:szCs w:val="24"/>
        </w:rPr>
        <w:t xml:space="preserve"> “Oficina de Enlace Tlaquepaque”</w:t>
      </w:r>
      <w:r w:rsidRPr="00544C18">
        <w:rPr>
          <w:sz w:val="24"/>
          <w:szCs w:val="24"/>
        </w:rPr>
        <w:t xml:space="preserve">  en la Unidad Administrativa Pila Seca en el Local 1 y 2 de la calle Donato Guerra número 5, Col. Prados del Nilo, código postal 45500 en San Pedro Tlaquepaque, Jalisco; y la </w:t>
      </w:r>
      <w:r w:rsidRPr="00544C18">
        <w:rPr>
          <w:b/>
          <w:sz w:val="24"/>
          <w:szCs w:val="24"/>
        </w:rPr>
        <w:t>“Oficina de Enlace Tlaquepaque Sur”</w:t>
      </w:r>
      <w:r w:rsidRPr="00544C18">
        <w:rPr>
          <w:sz w:val="24"/>
          <w:szCs w:val="24"/>
        </w:rPr>
        <w:t xml:space="preserve"> ubicada en el Centro Comercial Centro Sur, en Anillo Periférico Sur número 7835, primer piso, local 25A y 25B, Col. Santa María </w:t>
      </w:r>
      <w:proofErr w:type="spellStart"/>
      <w:r w:rsidRPr="00544C18">
        <w:rPr>
          <w:sz w:val="24"/>
          <w:szCs w:val="24"/>
        </w:rPr>
        <w:t>Tequepexpan</w:t>
      </w:r>
      <w:proofErr w:type="spellEnd"/>
      <w:r w:rsidRPr="00544C18">
        <w:rPr>
          <w:sz w:val="24"/>
          <w:szCs w:val="24"/>
        </w:rPr>
        <w:t>, código postal 45601 en San Pedro Tlaquepaque, Jalisco.</w:t>
      </w:r>
    </w:p>
    <w:p w:rsidR="00544C18" w:rsidRPr="00544C18" w:rsidRDefault="00544C18" w:rsidP="00544C18">
      <w:pPr>
        <w:pStyle w:val="Cuerpodeltexto20"/>
        <w:spacing w:after="353" w:line="276" w:lineRule="auto"/>
        <w:rPr>
          <w:sz w:val="24"/>
          <w:szCs w:val="24"/>
        </w:rPr>
      </w:pPr>
      <w:r w:rsidRPr="00544C18">
        <w:rPr>
          <w:b/>
          <w:sz w:val="24"/>
          <w:szCs w:val="24"/>
        </w:rPr>
        <w:t xml:space="preserve">V. </w:t>
      </w:r>
      <w:r w:rsidRPr="00544C18">
        <w:rPr>
          <w:rStyle w:val="Ttulo60"/>
          <w:sz w:val="24"/>
          <w:szCs w:val="24"/>
        </w:rPr>
        <w:t xml:space="preserve">"EL PRESTADOR DEL SERVICIO </w:t>
      </w:r>
      <w:proofErr w:type="spellStart"/>
      <w:r w:rsidRPr="00544C18">
        <w:rPr>
          <w:rStyle w:val="Ttulo60"/>
          <w:sz w:val="24"/>
          <w:szCs w:val="24"/>
        </w:rPr>
        <w:t>IECISAMX”</w:t>
      </w:r>
      <w:r w:rsidRPr="00544C18">
        <w:rPr>
          <w:sz w:val="24"/>
          <w:szCs w:val="24"/>
        </w:rPr>
        <w:t>es</w:t>
      </w:r>
      <w:proofErr w:type="spellEnd"/>
      <w:r w:rsidRPr="00544C18">
        <w:rPr>
          <w:sz w:val="24"/>
          <w:szCs w:val="24"/>
        </w:rPr>
        <w:t xml:space="preserve"> una empresa legalmente constituida de conformidad con las leyes mexicanas, tal y como lo acredita con la escritura pública número 124,791 de fecha 8 de abril de 2008, otorgada ante la fe del Licenciado Armando Gálvez Pérez Aragón, entonces notario público 103 del Distrito Federal, misma que se encuentra inscrita en el Registro Público de Comercio del Distrito Federal bajo folio mercantil 379,993 de fecha 13 de mayo del 2008 y reúne las condiciones jurídicas, técnicas y económicas para obligarse prestar los servicios que en el mismo se consignan.</w:t>
      </w:r>
    </w:p>
    <w:p w:rsidR="00544C18" w:rsidRPr="00544C18" w:rsidRDefault="00544C18" w:rsidP="00544C18">
      <w:pPr>
        <w:pStyle w:val="Cuerpodeltexto20"/>
        <w:shd w:val="clear" w:color="auto" w:fill="auto"/>
        <w:tabs>
          <w:tab w:val="left" w:pos="361"/>
        </w:tabs>
        <w:spacing w:after="0" w:line="276" w:lineRule="auto"/>
        <w:rPr>
          <w:sz w:val="24"/>
          <w:szCs w:val="24"/>
        </w:rPr>
      </w:pPr>
      <w:r w:rsidRPr="00544C18">
        <w:rPr>
          <w:b/>
          <w:sz w:val="24"/>
          <w:szCs w:val="24"/>
        </w:rPr>
        <w:t xml:space="preserve">VI.- </w:t>
      </w:r>
      <w:r w:rsidRPr="00544C18">
        <w:rPr>
          <w:sz w:val="24"/>
          <w:szCs w:val="24"/>
        </w:rPr>
        <w:t xml:space="preserve">Que </w:t>
      </w:r>
      <w:r w:rsidRPr="00544C18">
        <w:rPr>
          <w:rStyle w:val="Cuerpodeltexto2Negrita"/>
          <w:sz w:val="24"/>
          <w:szCs w:val="24"/>
        </w:rPr>
        <w:t xml:space="preserve">"EL PRESTADOR DEL SERVICIO IECISAMX”: </w:t>
      </w:r>
      <w:r w:rsidRPr="00544C18">
        <w:rPr>
          <w:sz w:val="24"/>
          <w:szCs w:val="24"/>
        </w:rPr>
        <w:t xml:space="preserve">cuenta con el Registro Federal de Contribuyentes (R.F.C.) </w:t>
      </w:r>
      <w:r w:rsidRPr="00544C18">
        <w:rPr>
          <w:rStyle w:val="Cuerpodeltexto2Negrita"/>
          <w:sz w:val="24"/>
          <w:szCs w:val="24"/>
        </w:rPr>
        <w:t xml:space="preserve">IME0804097T3, </w:t>
      </w:r>
      <w:r w:rsidRPr="00544C18">
        <w:rPr>
          <w:sz w:val="24"/>
          <w:szCs w:val="24"/>
        </w:rPr>
        <w:t>expedido por el Servicio de Administración Tributaria, organismo desconcentrado de la Secretaría de Hacienda y Crédito Público.</w:t>
      </w:r>
    </w:p>
    <w:p w:rsidR="00544C18" w:rsidRPr="00544C18" w:rsidRDefault="00544C18" w:rsidP="00544C18">
      <w:pPr>
        <w:tabs>
          <w:tab w:val="left" w:pos="712"/>
        </w:tabs>
        <w:spacing w:before="240"/>
        <w:jc w:val="both"/>
        <w:rPr>
          <w:rFonts w:ascii="Arial" w:eastAsia="Book Antiqua" w:hAnsi="Arial" w:cs="Arial"/>
          <w:sz w:val="24"/>
          <w:szCs w:val="24"/>
        </w:rPr>
      </w:pPr>
      <w:r w:rsidRPr="00544C18">
        <w:rPr>
          <w:rFonts w:ascii="Arial" w:hAnsi="Arial" w:cs="Arial"/>
          <w:b/>
          <w:sz w:val="24"/>
          <w:szCs w:val="24"/>
        </w:rPr>
        <w:t xml:space="preserve">VII. </w:t>
      </w:r>
      <w:r w:rsidRPr="00544C18">
        <w:rPr>
          <w:rFonts w:ascii="Arial" w:hAnsi="Arial" w:cs="Arial"/>
          <w:sz w:val="24"/>
          <w:szCs w:val="24"/>
        </w:rPr>
        <w:t>Q</w:t>
      </w:r>
      <w:r w:rsidRPr="00544C18">
        <w:rPr>
          <w:rFonts w:ascii="Arial" w:eastAsia="Book Antiqua" w:hAnsi="Arial" w:cs="Arial"/>
          <w:sz w:val="24"/>
          <w:szCs w:val="24"/>
        </w:rPr>
        <w:t>ue Eduardo Linares Gil, en su carácter de apoderado legal, cuenta con poderes suficientes y necesarios, personalidad que acredita con la escritura pública número 1,425 de fecha 15 de febrero del dos mil diecinueve otorgada ante la fe del Lic. Raúl Israel Hernández Cruz, Notario Público de la Primera Demarcación Notarial del Estado de Morelos  y Notario del Patrimonio Inmobiliario Federal, en la</w:t>
      </w:r>
      <w:r w:rsidRPr="00544C18">
        <w:rPr>
          <w:rFonts w:ascii="Arial" w:eastAsia="Book Antiqua" w:hAnsi="Arial" w:cs="Arial"/>
          <w:sz w:val="24"/>
          <w:szCs w:val="24"/>
        </w:rPr>
        <w:tab/>
        <w:t>que hizo constar la protocolización del poder otorgado mediante la escritura número 313 de fecha 30 de enero del año 2019, otorgada por el Lic. Juan Aznar de la Haza, Notario de Madrid, España, quien bajo protesta de decir verdad, manifiesta que a la fecha de suscripción de la presente dichos poderes no le han sido revocados, ni modificados en forma alguna.</w:t>
      </w:r>
    </w:p>
    <w:p w:rsidR="00544C18" w:rsidRPr="00544C18" w:rsidRDefault="00544C18" w:rsidP="00544C18">
      <w:pPr>
        <w:pStyle w:val="Cuerpodeltexto20"/>
        <w:shd w:val="clear" w:color="auto" w:fill="auto"/>
        <w:tabs>
          <w:tab w:val="left" w:pos="361"/>
        </w:tabs>
        <w:spacing w:after="0" w:line="276" w:lineRule="auto"/>
        <w:rPr>
          <w:sz w:val="24"/>
          <w:szCs w:val="24"/>
        </w:rPr>
      </w:pPr>
    </w:p>
    <w:p w:rsidR="00544C18" w:rsidRPr="00544C18" w:rsidRDefault="00544C18" w:rsidP="00544C18">
      <w:pPr>
        <w:pStyle w:val="Cuerpodeltexto20"/>
        <w:shd w:val="clear" w:color="auto" w:fill="auto"/>
        <w:spacing w:after="304" w:line="276" w:lineRule="auto"/>
        <w:rPr>
          <w:sz w:val="24"/>
          <w:szCs w:val="24"/>
        </w:rPr>
      </w:pPr>
      <w:r w:rsidRPr="00544C18">
        <w:rPr>
          <w:b/>
          <w:sz w:val="24"/>
          <w:szCs w:val="24"/>
        </w:rPr>
        <w:t>VIII.-</w:t>
      </w:r>
      <w:r w:rsidRPr="00544C18">
        <w:rPr>
          <w:sz w:val="24"/>
          <w:szCs w:val="24"/>
        </w:rPr>
        <w:t xml:space="preserve"> Que dentro de su objeto social se encuentra, entre otros, la venta al mayoreo y detalle de máquinas de oficina, equipos informáticos, tele-informáticos y de comunicaciones, así como sistemas dirigidos por ordenador, como la robótica y otros de similar naturaleza, incluyendo sin limitar, hardware y software, así como su posible adaptación en el mercado nacional y/o extranjero (Sic), tal y como se desprende de lo asentado en la escritura pública número 57,584 de fecha 13 de diciembre de 2019, otorgada ante la fe del Licenciado José Villavicencio Castañeda, Notario Público número218 de la Ciudad de México, e inscrita en Registro Público de la Propiedad y de Comercio de la Ciudad de México en el folio mercantil electrónico número 379,993 el 14 de enero de 2020.</w:t>
      </w:r>
    </w:p>
    <w:p w:rsidR="00544C18" w:rsidRPr="00544C18" w:rsidRDefault="00544C18" w:rsidP="00544C18">
      <w:pPr>
        <w:jc w:val="both"/>
        <w:rPr>
          <w:rFonts w:ascii="Arial" w:hAnsi="Arial" w:cs="Arial"/>
          <w:sz w:val="24"/>
          <w:szCs w:val="24"/>
        </w:rPr>
      </w:pPr>
      <w:r w:rsidRPr="00544C18">
        <w:rPr>
          <w:rFonts w:ascii="Arial" w:hAnsi="Arial" w:cs="Arial"/>
          <w:b/>
          <w:sz w:val="24"/>
          <w:szCs w:val="24"/>
        </w:rPr>
        <w:t xml:space="preserve">IX.- </w:t>
      </w:r>
      <w:r w:rsidRPr="00544C18">
        <w:rPr>
          <w:rFonts w:ascii="Arial" w:hAnsi="Arial" w:cs="Arial"/>
          <w:sz w:val="24"/>
          <w:szCs w:val="24"/>
        </w:rPr>
        <w:t xml:space="preserve">Con base en los fundamentos anteriormente expuestos y toda vez que </w:t>
      </w:r>
      <w:r w:rsidRPr="00544C18">
        <w:rPr>
          <w:rFonts w:ascii="Arial" w:hAnsi="Arial" w:cs="Arial"/>
          <w:b/>
          <w:sz w:val="24"/>
          <w:szCs w:val="24"/>
        </w:rPr>
        <w:t xml:space="preserve">“IECISA MÉXICO, S.A DE C.V.” </w:t>
      </w:r>
      <w:r w:rsidRPr="00544C18">
        <w:rPr>
          <w:rFonts w:ascii="Arial" w:hAnsi="Arial" w:cs="Arial"/>
          <w:sz w:val="24"/>
          <w:szCs w:val="24"/>
        </w:rPr>
        <w:t>reúnen las condiciones jurídicas, técnicas y económicas, se somete a la consideración de este H. Cuerpo Edilicio la aprobación de los resolutivos a manera del siguiente:</w:t>
      </w:r>
    </w:p>
    <w:p w:rsidR="00544C18" w:rsidRPr="00D21F07" w:rsidRDefault="00544C18" w:rsidP="00544C18">
      <w:pPr>
        <w:pStyle w:val="Sinespaciado"/>
        <w:spacing w:line="276" w:lineRule="auto"/>
        <w:jc w:val="center"/>
        <w:rPr>
          <w:rFonts w:ascii="Arial" w:hAnsi="Arial" w:cs="Arial"/>
          <w:b/>
          <w:sz w:val="6"/>
          <w:szCs w:val="24"/>
        </w:rPr>
      </w:pPr>
    </w:p>
    <w:p w:rsidR="00544C18" w:rsidRPr="00CB257F" w:rsidRDefault="00544C18" w:rsidP="00544C18">
      <w:pPr>
        <w:pStyle w:val="Sinespaciado"/>
        <w:spacing w:line="276" w:lineRule="auto"/>
        <w:jc w:val="center"/>
        <w:rPr>
          <w:rFonts w:ascii="Arial" w:hAnsi="Arial" w:cs="Arial"/>
          <w:b/>
          <w:sz w:val="24"/>
          <w:szCs w:val="24"/>
        </w:rPr>
      </w:pPr>
      <w:r w:rsidRPr="00CB257F">
        <w:rPr>
          <w:rFonts w:ascii="Arial" w:hAnsi="Arial" w:cs="Arial"/>
          <w:b/>
          <w:sz w:val="24"/>
          <w:szCs w:val="24"/>
        </w:rPr>
        <w:t>ACUERDO</w:t>
      </w:r>
    </w:p>
    <w:p w:rsidR="00544C18" w:rsidRPr="00D21F07" w:rsidRDefault="00544C18" w:rsidP="00544C18">
      <w:pPr>
        <w:pStyle w:val="Sinespaciado"/>
        <w:spacing w:line="276" w:lineRule="auto"/>
        <w:jc w:val="both"/>
        <w:rPr>
          <w:rFonts w:ascii="Arial" w:hAnsi="Arial" w:cs="Arial"/>
          <w:b/>
          <w:sz w:val="10"/>
          <w:szCs w:val="24"/>
        </w:rPr>
      </w:pPr>
    </w:p>
    <w:p w:rsidR="00544C18" w:rsidRDefault="00544C18" w:rsidP="00544C18">
      <w:pPr>
        <w:jc w:val="both"/>
        <w:rPr>
          <w:rFonts w:ascii="Arial" w:hAnsi="Arial" w:cs="Arial"/>
          <w:b/>
        </w:rPr>
      </w:pPr>
      <w:r w:rsidRPr="00CB257F">
        <w:rPr>
          <w:rFonts w:ascii="Arial" w:hAnsi="Arial" w:cs="Arial"/>
          <w:b/>
        </w:rPr>
        <w:t xml:space="preserve">PRIMERO.- </w:t>
      </w:r>
      <w:r w:rsidRPr="00CB257F">
        <w:rPr>
          <w:rFonts w:ascii="Arial" w:hAnsi="Arial" w:cs="Arial"/>
        </w:rPr>
        <w:t xml:space="preserve">El Pleno del Ayuntamiento Constitucional del Municipio de San Pedro Tlaquepaque, Jalisco,  aprueba y autoriza facultar a la C. Presidenta Municipal, Síndico Municipal, Secretario del Ayuntamiento y Tesorero Municipal para que firmen </w:t>
      </w:r>
      <w:r w:rsidRPr="00CB257F">
        <w:rPr>
          <w:rFonts w:ascii="Arial" w:hAnsi="Arial" w:cs="Arial"/>
          <w:b/>
        </w:rPr>
        <w:t xml:space="preserve">el contrato </w:t>
      </w:r>
      <w:r>
        <w:rPr>
          <w:rFonts w:ascii="Arial" w:hAnsi="Arial" w:cs="Arial"/>
          <w:b/>
        </w:rPr>
        <w:t>de</w:t>
      </w:r>
      <w:r w:rsidRPr="00CB257F">
        <w:rPr>
          <w:rFonts w:ascii="Arial" w:hAnsi="Arial" w:cs="Arial"/>
          <w:b/>
        </w:rPr>
        <w:t xml:space="preserve"> </w:t>
      </w:r>
      <w:r>
        <w:rPr>
          <w:rFonts w:ascii="Arial" w:hAnsi="Arial" w:cs="Arial"/>
          <w:b/>
        </w:rPr>
        <w:t xml:space="preserve">Prestación de Servicios con la empresa denominada  </w:t>
      </w:r>
      <w:r w:rsidRPr="00CB257F">
        <w:rPr>
          <w:rFonts w:ascii="Arial" w:hAnsi="Arial" w:cs="Arial"/>
          <w:b/>
        </w:rPr>
        <w:t>“IECISA MÉXICO, S.A DE C.V.”</w:t>
      </w:r>
      <w:r>
        <w:rPr>
          <w:rFonts w:ascii="Arial" w:hAnsi="Arial" w:cs="Arial"/>
          <w:b/>
        </w:rPr>
        <w:t>, la cual otorgará Servicios Integrales de Transición del Pasaporte Mexicano en Estados Unidos de América y en México a partir del</w:t>
      </w:r>
      <w:r w:rsidRPr="00CB257F">
        <w:rPr>
          <w:rFonts w:ascii="Arial" w:hAnsi="Arial" w:cs="Arial"/>
          <w:b/>
        </w:rPr>
        <w:t xml:space="preserve"> </w:t>
      </w:r>
      <w:r>
        <w:rPr>
          <w:rFonts w:ascii="Arial" w:hAnsi="Arial" w:cs="Arial"/>
          <w:b/>
        </w:rPr>
        <w:t>a partir del</w:t>
      </w:r>
      <w:r w:rsidRPr="00CB257F">
        <w:rPr>
          <w:rFonts w:ascii="Arial" w:hAnsi="Arial" w:cs="Arial"/>
          <w:b/>
        </w:rPr>
        <w:t xml:space="preserve"> </w:t>
      </w:r>
      <w:r>
        <w:rPr>
          <w:rFonts w:ascii="Arial" w:hAnsi="Arial" w:cs="Arial"/>
          <w:b/>
        </w:rPr>
        <w:t>01 de enero del año 2021,</w:t>
      </w:r>
      <w:r w:rsidRPr="00CB257F">
        <w:rPr>
          <w:rFonts w:ascii="Arial" w:hAnsi="Arial" w:cs="Arial"/>
          <w:b/>
        </w:rPr>
        <w:t xml:space="preserve"> al </w:t>
      </w:r>
      <w:r>
        <w:rPr>
          <w:rFonts w:ascii="Arial" w:hAnsi="Arial" w:cs="Arial"/>
          <w:b/>
        </w:rPr>
        <w:t>1</w:t>
      </w:r>
      <w:r w:rsidRPr="00CB257F">
        <w:rPr>
          <w:rFonts w:ascii="Arial" w:hAnsi="Arial" w:cs="Arial"/>
          <w:b/>
        </w:rPr>
        <w:t xml:space="preserve">3 de </w:t>
      </w:r>
      <w:r>
        <w:rPr>
          <w:rFonts w:ascii="Arial" w:hAnsi="Arial" w:cs="Arial"/>
          <w:b/>
        </w:rPr>
        <w:t>enero</w:t>
      </w:r>
      <w:r w:rsidRPr="00CB257F">
        <w:rPr>
          <w:rFonts w:ascii="Arial" w:hAnsi="Arial" w:cs="Arial"/>
          <w:b/>
        </w:rPr>
        <w:t xml:space="preserve"> del año 202</w:t>
      </w:r>
      <w:r>
        <w:rPr>
          <w:rFonts w:ascii="Arial" w:hAnsi="Arial" w:cs="Arial"/>
          <w:b/>
        </w:rPr>
        <w:t>6.</w:t>
      </w:r>
    </w:p>
    <w:p w:rsidR="00544C18" w:rsidRDefault="00544C18" w:rsidP="00544C18">
      <w:pPr>
        <w:jc w:val="both"/>
        <w:rPr>
          <w:rFonts w:ascii="Arial" w:hAnsi="Arial" w:cs="Arial"/>
        </w:rPr>
      </w:pPr>
      <w:r w:rsidRPr="00CB257F">
        <w:rPr>
          <w:rFonts w:ascii="Arial" w:hAnsi="Arial" w:cs="Arial"/>
          <w:b/>
        </w:rPr>
        <w:t xml:space="preserve">SEGUNDO.- </w:t>
      </w:r>
      <w:r w:rsidRPr="00CB257F">
        <w:rPr>
          <w:rFonts w:ascii="Arial" w:hAnsi="Arial" w:cs="Arial"/>
        </w:rPr>
        <w:t>El Pleno del Ayuntamiento Constitucional del Municipio de San Pedro Tlaquepaque, Jalisco, aprueba y autoriza instruir al Síndico Municipal para que elabore los instrumentos jurídicos necesarios a efecto de dar cumplimiento al acuerdo PRIMERO.</w:t>
      </w:r>
    </w:p>
    <w:p w:rsidR="00544C18" w:rsidRDefault="00544C18" w:rsidP="00544C18">
      <w:pPr>
        <w:jc w:val="both"/>
        <w:rPr>
          <w:rFonts w:ascii="Arial" w:hAnsi="Arial" w:cs="Arial"/>
        </w:rPr>
      </w:pPr>
      <w:r w:rsidRPr="00CB257F">
        <w:rPr>
          <w:rFonts w:ascii="Arial" w:hAnsi="Arial" w:cs="Arial"/>
          <w:b/>
        </w:rPr>
        <w:t>TERCERO.-</w:t>
      </w:r>
      <w:r w:rsidRPr="00CB257F">
        <w:rPr>
          <w:rFonts w:ascii="Arial" w:hAnsi="Arial" w:cs="Arial"/>
        </w:rPr>
        <w:t xml:space="preserve"> El Pleno del Ayuntamiento Constitucional del Municipio de San Pedro Tlaquepaque, Jalisco, aprueba y autoriza instruir al Tesorero Municipal, para que en caso de ser necesario erogue el gasto por concepto de fianzas correspondientes a la ampliación de la </w:t>
      </w:r>
      <w:r>
        <w:rPr>
          <w:rFonts w:ascii="Arial" w:hAnsi="Arial" w:cs="Arial"/>
        </w:rPr>
        <w:t>v</w:t>
      </w:r>
      <w:r w:rsidRPr="00CB257F">
        <w:rPr>
          <w:rFonts w:ascii="Arial" w:hAnsi="Arial" w:cs="Arial"/>
        </w:rPr>
        <w:t>igencia de contrato señalado en el acuerdo primero.</w:t>
      </w:r>
    </w:p>
    <w:p w:rsidR="00544C18" w:rsidRPr="00CB257F" w:rsidRDefault="00544C18" w:rsidP="00544C18">
      <w:pPr>
        <w:jc w:val="both"/>
        <w:rPr>
          <w:rFonts w:ascii="Arial" w:hAnsi="Arial" w:cs="Arial"/>
        </w:rPr>
      </w:pPr>
      <w:r w:rsidRPr="00CB257F">
        <w:rPr>
          <w:rFonts w:ascii="Arial" w:hAnsi="Arial" w:cs="Arial"/>
          <w:b/>
        </w:rPr>
        <w:t xml:space="preserve">Notifíquese.- </w:t>
      </w:r>
      <w:r w:rsidRPr="00CB257F">
        <w:rPr>
          <w:rFonts w:ascii="Arial" w:hAnsi="Arial" w:cs="Arial"/>
        </w:rPr>
        <w:t>Mediante oficio a la Presidenta Municipal, Síndico Municipal, Tesorero Municipal, Contralor Municipal, al Director de Relaciones Exteriores y regístrese en el libro de actas de sesiones correspondiente.</w:t>
      </w:r>
    </w:p>
    <w:p w:rsidR="00544C18" w:rsidRPr="00CB257F" w:rsidRDefault="00544C18" w:rsidP="00544C18">
      <w:pPr>
        <w:pStyle w:val="Sinespaciado"/>
        <w:jc w:val="center"/>
        <w:rPr>
          <w:rFonts w:ascii="Arial" w:hAnsi="Arial" w:cs="Arial"/>
          <w:b/>
          <w:sz w:val="24"/>
          <w:szCs w:val="24"/>
        </w:rPr>
      </w:pPr>
      <w:r w:rsidRPr="00CB257F">
        <w:rPr>
          <w:rFonts w:ascii="Arial" w:hAnsi="Arial" w:cs="Arial"/>
          <w:b/>
          <w:sz w:val="24"/>
          <w:szCs w:val="24"/>
        </w:rPr>
        <w:t>San Pedro Tlaquepaque, Jalisco, al</w:t>
      </w:r>
      <w:r>
        <w:rPr>
          <w:rFonts w:ascii="Arial" w:hAnsi="Arial" w:cs="Arial"/>
          <w:b/>
          <w:sz w:val="24"/>
          <w:szCs w:val="24"/>
        </w:rPr>
        <w:t xml:space="preserve"> día de su presentación</w:t>
      </w:r>
    </w:p>
    <w:p w:rsidR="00544C18" w:rsidRPr="00CB257F" w:rsidRDefault="00544C18" w:rsidP="00544C18">
      <w:pPr>
        <w:pStyle w:val="Sinespaciado"/>
        <w:jc w:val="center"/>
        <w:rPr>
          <w:rFonts w:ascii="Arial" w:hAnsi="Arial" w:cs="Arial"/>
          <w:sz w:val="24"/>
          <w:szCs w:val="24"/>
        </w:rPr>
      </w:pPr>
    </w:p>
    <w:p w:rsidR="00544C18" w:rsidRPr="00CB257F" w:rsidRDefault="00544C18" w:rsidP="00544C18">
      <w:pPr>
        <w:pStyle w:val="Sinespaciado"/>
        <w:jc w:val="center"/>
        <w:rPr>
          <w:rFonts w:ascii="Arial" w:hAnsi="Arial" w:cs="Arial"/>
          <w:b/>
          <w:sz w:val="24"/>
          <w:szCs w:val="24"/>
        </w:rPr>
      </w:pPr>
      <w:r w:rsidRPr="00CB257F">
        <w:rPr>
          <w:rFonts w:ascii="Arial" w:hAnsi="Arial" w:cs="Arial"/>
          <w:b/>
          <w:sz w:val="24"/>
          <w:szCs w:val="24"/>
        </w:rPr>
        <w:t>ATENTAMENTE</w:t>
      </w:r>
    </w:p>
    <w:p w:rsidR="00544C18" w:rsidRPr="00CB257F" w:rsidRDefault="00544C18" w:rsidP="00544C18">
      <w:pPr>
        <w:pStyle w:val="Sinespaciado"/>
        <w:jc w:val="center"/>
        <w:rPr>
          <w:rFonts w:ascii="Arial" w:hAnsi="Arial" w:cs="Arial"/>
          <w:sz w:val="24"/>
          <w:szCs w:val="24"/>
        </w:rPr>
      </w:pPr>
    </w:p>
    <w:p w:rsidR="00544C18" w:rsidRPr="00D21F07" w:rsidRDefault="00544C18" w:rsidP="00544C18">
      <w:pPr>
        <w:pStyle w:val="Sinespaciado"/>
        <w:jc w:val="center"/>
        <w:rPr>
          <w:rFonts w:ascii="Arial" w:hAnsi="Arial" w:cs="Arial"/>
          <w:sz w:val="8"/>
          <w:szCs w:val="24"/>
        </w:rPr>
      </w:pPr>
    </w:p>
    <w:p w:rsidR="00544C18" w:rsidRPr="00CB257F" w:rsidRDefault="00544C18" w:rsidP="00544C18">
      <w:pPr>
        <w:pStyle w:val="Sinespaciado"/>
        <w:jc w:val="center"/>
        <w:rPr>
          <w:rFonts w:ascii="Arial" w:hAnsi="Arial" w:cs="Arial"/>
          <w:b/>
          <w:sz w:val="24"/>
          <w:szCs w:val="24"/>
        </w:rPr>
      </w:pPr>
      <w:r>
        <w:rPr>
          <w:rFonts w:ascii="Arial" w:hAnsi="Arial" w:cs="Arial"/>
          <w:b/>
          <w:sz w:val="24"/>
          <w:szCs w:val="24"/>
        </w:rPr>
        <w:t>MTRO. JOSE LUIS SALAZAR MARTÍNEZ</w:t>
      </w:r>
    </w:p>
    <w:p w:rsidR="00544C18" w:rsidRPr="00982B69" w:rsidRDefault="00544C18" w:rsidP="00D21F07">
      <w:pPr>
        <w:pStyle w:val="Sinespaciado"/>
        <w:jc w:val="center"/>
        <w:rPr>
          <w:sz w:val="16"/>
          <w:szCs w:val="16"/>
        </w:rPr>
      </w:pPr>
      <w:r>
        <w:rPr>
          <w:rFonts w:ascii="Arial" w:hAnsi="Arial" w:cs="Arial"/>
          <w:b/>
          <w:sz w:val="24"/>
          <w:szCs w:val="24"/>
        </w:rPr>
        <w:t>SINDICO MUNICIPAL</w:t>
      </w:r>
    </w:p>
    <w:p w:rsidR="00E340AF" w:rsidRPr="00E93392" w:rsidRDefault="004B134B" w:rsidP="00E93392">
      <w:pPr>
        <w:jc w:val="both"/>
        <w:rPr>
          <w:rFonts w:ascii="Arial" w:eastAsia="Arial Unicode MS" w:hAnsi="Arial" w:cs="Arial"/>
          <w:bCs/>
          <w:sz w:val="24"/>
          <w:szCs w:val="24"/>
        </w:rPr>
      </w:pPr>
      <w:r>
        <w:rPr>
          <w:rFonts w:ascii="Arial" w:hAnsi="Arial" w:cs="Arial"/>
          <w:sz w:val="24"/>
          <w:szCs w:val="24"/>
        </w:rPr>
        <w:t>-----------------------------------------------------------------------------------------------------------------------------------------------------------------------------------------------------</w:t>
      </w:r>
      <w:r w:rsidRPr="004B134B">
        <w:rPr>
          <w:rFonts w:ascii="Arial" w:hAnsi="Arial" w:cs="Arial"/>
          <w:sz w:val="24"/>
          <w:szCs w:val="24"/>
        </w:rPr>
        <w:t xml:space="preserve"> </w:t>
      </w:r>
      <w:r w:rsidRPr="007F5B6C">
        <w:rPr>
          <w:rFonts w:ascii="Arial" w:hAnsi="Arial" w:cs="Arial"/>
          <w:sz w:val="24"/>
          <w:szCs w:val="24"/>
        </w:rPr>
        <w:t>Con la palabra la Presid</w:t>
      </w:r>
      <w:r w:rsidRPr="00F37174">
        <w:rPr>
          <w:rFonts w:ascii="Arial" w:hAnsi="Arial" w:cs="Arial"/>
          <w:sz w:val="24"/>
          <w:szCs w:val="24"/>
        </w:rPr>
        <w:t xml:space="preserve">ente Municipal, C. María Elena Limón García: Gracias Secretario, se abre el turno de oradores en este tema. </w:t>
      </w:r>
      <w:r w:rsidR="00F37174" w:rsidRPr="00F37174">
        <w:rPr>
          <w:rFonts w:ascii="Arial" w:hAnsi="Arial" w:cs="Arial"/>
          <w:sz w:val="24"/>
          <w:szCs w:val="24"/>
        </w:rPr>
        <w:t xml:space="preserve">Adelante.----------------------------------------------------------------------------------------------------- Habla el </w:t>
      </w:r>
      <w:r w:rsidR="00F37174" w:rsidRPr="00F37174">
        <w:rPr>
          <w:rFonts w:ascii="Arial" w:eastAsia="Calibri" w:hAnsi="Arial" w:cs="Arial"/>
          <w:sz w:val="24"/>
          <w:szCs w:val="24"/>
        </w:rPr>
        <w:t xml:space="preserve">Síndico Municipal,  Mtro. José Luis Salazar Martínez: </w:t>
      </w:r>
      <w:r w:rsidR="00F37174">
        <w:rPr>
          <w:rFonts w:ascii="Arial" w:eastAsia="Calibri" w:hAnsi="Arial" w:cs="Arial"/>
          <w:sz w:val="24"/>
          <w:szCs w:val="24"/>
        </w:rPr>
        <w:t xml:space="preserve">Con su permiso </w:t>
      </w:r>
      <w:r w:rsidR="00F37174">
        <w:rPr>
          <w:rFonts w:ascii="Arial" w:hAnsi="Arial" w:cs="Arial"/>
          <w:color w:val="201F1E"/>
          <w:sz w:val="24"/>
          <w:szCs w:val="24"/>
          <w:shd w:val="clear" w:color="auto" w:fill="FFFFFF"/>
        </w:rPr>
        <w:t xml:space="preserve">Presidenta e </w:t>
      </w:r>
      <w:r w:rsidR="00F37174" w:rsidRPr="00F37174">
        <w:rPr>
          <w:rFonts w:ascii="Arial" w:hAnsi="Arial" w:cs="Arial"/>
          <w:color w:val="201F1E"/>
          <w:sz w:val="24"/>
          <w:szCs w:val="24"/>
          <w:shd w:val="clear" w:color="auto" w:fill="FFFFFF"/>
        </w:rPr>
        <w:t>integrantes de este ayuntamiento</w:t>
      </w:r>
      <w:r w:rsidR="00F37174">
        <w:rPr>
          <w:rFonts w:ascii="Arial" w:hAnsi="Arial" w:cs="Arial"/>
          <w:color w:val="201F1E"/>
          <w:sz w:val="24"/>
          <w:szCs w:val="24"/>
          <w:shd w:val="clear" w:color="auto" w:fill="FFFFFF"/>
        </w:rPr>
        <w:t xml:space="preserve"> eh</w:t>
      </w:r>
      <w:r w:rsidR="00895E4A">
        <w:rPr>
          <w:rFonts w:ascii="Arial" w:hAnsi="Arial" w:cs="Arial"/>
          <w:color w:val="201F1E"/>
          <w:sz w:val="24"/>
          <w:szCs w:val="24"/>
          <w:shd w:val="clear" w:color="auto" w:fill="FFFFFF"/>
        </w:rPr>
        <w:t>…</w:t>
      </w:r>
      <w:r w:rsidR="00F37174">
        <w:rPr>
          <w:rFonts w:ascii="Arial" w:hAnsi="Arial" w:cs="Arial"/>
          <w:color w:val="201F1E"/>
          <w:sz w:val="24"/>
          <w:szCs w:val="24"/>
          <w:shd w:val="clear" w:color="auto" w:fill="FFFFFF"/>
        </w:rPr>
        <w:t xml:space="preserve"> bien, pues comen</w:t>
      </w:r>
      <w:r w:rsidR="00895E4A">
        <w:rPr>
          <w:rFonts w:ascii="Arial" w:hAnsi="Arial" w:cs="Arial"/>
          <w:color w:val="201F1E"/>
          <w:sz w:val="24"/>
          <w:szCs w:val="24"/>
          <w:shd w:val="clear" w:color="auto" w:fill="FFFFFF"/>
        </w:rPr>
        <w:t>tarles que esté es</w:t>
      </w:r>
      <w:r w:rsidR="00F37174" w:rsidRPr="00F37174">
        <w:rPr>
          <w:rFonts w:ascii="Arial" w:hAnsi="Arial" w:cs="Arial"/>
          <w:color w:val="201F1E"/>
          <w:sz w:val="24"/>
          <w:szCs w:val="24"/>
          <w:shd w:val="clear" w:color="auto" w:fill="FFFFFF"/>
        </w:rPr>
        <w:t xml:space="preserve"> un convenio como ya se ha</w:t>
      </w:r>
      <w:r w:rsidR="00895E4A">
        <w:rPr>
          <w:rFonts w:ascii="Arial" w:hAnsi="Arial" w:cs="Arial"/>
          <w:color w:val="201F1E"/>
          <w:sz w:val="24"/>
          <w:szCs w:val="24"/>
          <w:shd w:val="clear" w:color="auto" w:fill="FFFFFF"/>
        </w:rPr>
        <w:t xml:space="preserve"> eh…</w:t>
      </w:r>
      <w:r w:rsidR="00F37174" w:rsidRPr="00F37174">
        <w:rPr>
          <w:rFonts w:ascii="Arial" w:hAnsi="Arial" w:cs="Arial"/>
          <w:color w:val="201F1E"/>
          <w:sz w:val="24"/>
          <w:szCs w:val="24"/>
          <w:shd w:val="clear" w:color="auto" w:fill="FFFFFF"/>
        </w:rPr>
        <w:t xml:space="preserve"> platicado en otras</w:t>
      </w:r>
      <w:r w:rsidR="00895E4A">
        <w:rPr>
          <w:rFonts w:ascii="Arial" w:hAnsi="Arial" w:cs="Arial"/>
          <w:color w:val="201F1E"/>
          <w:sz w:val="24"/>
          <w:szCs w:val="24"/>
          <w:shd w:val="clear" w:color="auto" w:fill="FFFFFF"/>
        </w:rPr>
        <w:t>, en anteriores autorizacion</w:t>
      </w:r>
      <w:r w:rsidR="00F37174" w:rsidRPr="00F37174">
        <w:rPr>
          <w:rFonts w:ascii="Arial" w:hAnsi="Arial" w:cs="Arial"/>
          <w:color w:val="201F1E"/>
          <w:sz w:val="24"/>
          <w:szCs w:val="24"/>
          <w:shd w:val="clear" w:color="auto" w:fill="FFFFFF"/>
        </w:rPr>
        <w:t>es un</w:t>
      </w:r>
      <w:r w:rsidR="00895E4A">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es un contrato perdón</w:t>
      </w:r>
      <w:r w:rsidR="00895E4A">
        <w:rPr>
          <w:rFonts w:ascii="Arial" w:hAnsi="Arial" w:cs="Arial"/>
          <w:color w:val="201F1E"/>
          <w:sz w:val="24"/>
          <w:szCs w:val="24"/>
          <w:shd w:val="clear" w:color="auto" w:fill="FFFFFF"/>
        </w:rPr>
        <w:t>, que la Secretaría de Relaciones E</w:t>
      </w:r>
      <w:r w:rsidR="00F37174" w:rsidRPr="00F37174">
        <w:rPr>
          <w:rFonts w:ascii="Arial" w:hAnsi="Arial" w:cs="Arial"/>
          <w:color w:val="201F1E"/>
          <w:sz w:val="24"/>
          <w:szCs w:val="24"/>
          <w:shd w:val="clear" w:color="auto" w:fill="FFFFFF"/>
        </w:rPr>
        <w:t>xteriores no</w:t>
      </w:r>
      <w:r w:rsidR="00895E4A">
        <w:rPr>
          <w:rFonts w:ascii="Arial" w:hAnsi="Arial" w:cs="Arial"/>
          <w:color w:val="201F1E"/>
          <w:sz w:val="24"/>
          <w:szCs w:val="24"/>
          <w:shd w:val="clear" w:color="auto" w:fill="FFFFFF"/>
        </w:rPr>
        <w:t>s</w:t>
      </w:r>
      <w:r w:rsidR="00F37174" w:rsidRPr="00F37174">
        <w:rPr>
          <w:rFonts w:ascii="Arial" w:hAnsi="Arial" w:cs="Arial"/>
          <w:color w:val="201F1E"/>
          <w:sz w:val="24"/>
          <w:szCs w:val="24"/>
          <w:shd w:val="clear" w:color="auto" w:fill="FFFFFF"/>
        </w:rPr>
        <w:t xml:space="preserve"> solicita firmar</w:t>
      </w:r>
      <w:r w:rsidR="00895E4A">
        <w:rPr>
          <w:rFonts w:ascii="Arial" w:hAnsi="Arial" w:cs="Arial"/>
          <w:color w:val="201F1E"/>
          <w:sz w:val="24"/>
          <w:szCs w:val="24"/>
          <w:shd w:val="clear" w:color="auto" w:fill="FFFFFF"/>
        </w:rPr>
        <w:t xml:space="preserve"> es eh, digamos la</w:t>
      </w:r>
      <w:r w:rsidR="00F37174" w:rsidRPr="00F37174">
        <w:rPr>
          <w:rFonts w:ascii="Arial" w:hAnsi="Arial" w:cs="Arial"/>
          <w:color w:val="201F1E"/>
          <w:sz w:val="24"/>
          <w:szCs w:val="24"/>
          <w:shd w:val="clear" w:color="auto" w:fill="FFFFFF"/>
        </w:rPr>
        <w:t xml:space="preserve"> autoridad Federal es el que lícita</w:t>
      </w:r>
      <w:r w:rsidR="00895E4A">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es él</w:t>
      </w:r>
      <w:r w:rsidR="00895E4A">
        <w:rPr>
          <w:rFonts w:ascii="Arial" w:hAnsi="Arial" w:cs="Arial"/>
          <w:color w:val="201F1E"/>
          <w:sz w:val="24"/>
          <w:szCs w:val="24"/>
          <w:shd w:val="clear" w:color="auto" w:fill="FFFFFF"/>
        </w:rPr>
        <w:t xml:space="preserve"> que determina</w:t>
      </w:r>
      <w:r w:rsidR="00F37174" w:rsidRPr="00F37174">
        <w:rPr>
          <w:rFonts w:ascii="Arial" w:hAnsi="Arial" w:cs="Arial"/>
          <w:color w:val="201F1E"/>
          <w:sz w:val="24"/>
          <w:szCs w:val="24"/>
          <w:shd w:val="clear" w:color="auto" w:fill="FFFFFF"/>
        </w:rPr>
        <w:t xml:space="preserve"> cuál es la empresa que va a prest</w:t>
      </w:r>
      <w:r w:rsidR="00895E4A">
        <w:rPr>
          <w:rFonts w:ascii="Arial" w:hAnsi="Arial" w:cs="Arial"/>
          <w:color w:val="201F1E"/>
          <w:sz w:val="24"/>
          <w:szCs w:val="24"/>
          <w:shd w:val="clear" w:color="auto" w:fill="FFFFFF"/>
        </w:rPr>
        <w:t>ar el servicio y en determinado</w:t>
      </w:r>
      <w:r w:rsidR="00F37174" w:rsidRPr="00F37174">
        <w:rPr>
          <w:rFonts w:ascii="Arial" w:hAnsi="Arial" w:cs="Arial"/>
          <w:color w:val="201F1E"/>
          <w:sz w:val="24"/>
          <w:szCs w:val="24"/>
          <w:shd w:val="clear" w:color="auto" w:fill="FFFFFF"/>
        </w:rPr>
        <w:t xml:space="preserve"> momentos</w:t>
      </w:r>
      <w:r w:rsidR="00895E4A">
        <w:rPr>
          <w:rFonts w:ascii="Arial" w:hAnsi="Arial" w:cs="Arial"/>
          <w:color w:val="201F1E"/>
          <w:sz w:val="24"/>
          <w:szCs w:val="24"/>
          <w:shd w:val="clear" w:color="auto" w:fill="FFFFFF"/>
        </w:rPr>
        <w:t xml:space="preserve"> si… su</w:t>
      </w:r>
      <w:r w:rsidR="00F37174" w:rsidRPr="00F37174">
        <w:rPr>
          <w:rFonts w:ascii="Arial" w:hAnsi="Arial" w:cs="Arial"/>
          <w:color w:val="201F1E"/>
          <w:sz w:val="24"/>
          <w:szCs w:val="24"/>
          <w:shd w:val="clear" w:color="auto" w:fill="FFFFFF"/>
        </w:rPr>
        <w:t>poniendo que no se aprobará este documento</w:t>
      </w:r>
      <w:r w:rsidR="00895E4A">
        <w:rPr>
          <w:rFonts w:ascii="Arial" w:hAnsi="Arial" w:cs="Arial"/>
          <w:color w:val="201F1E"/>
          <w:sz w:val="24"/>
          <w:szCs w:val="24"/>
          <w:shd w:val="clear" w:color="auto" w:fill="FFFFFF"/>
        </w:rPr>
        <w:t>, nos están pidiendo a</w:t>
      </w:r>
      <w:r w:rsidR="00F37174" w:rsidRPr="00F37174">
        <w:rPr>
          <w:rFonts w:ascii="Arial" w:hAnsi="Arial" w:cs="Arial"/>
          <w:color w:val="201F1E"/>
          <w:sz w:val="24"/>
          <w:szCs w:val="24"/>
          <w:shd w:val="clear" w:color="auto" w:fill="FFFFFF"/>
        </w:rPr>
        <w:t>probarlo hasta el 2016</w:t>
      </w:r>
      <w:r w:rsidR="00895E4A">
        <w:rPr>
          <w:rFonts w:ascii="Arial" w:hAnsi="Arial" w:cs="Arial"/>
          <w:color w:val="201F1E"/>
          <w:sz w:val="24"/>
          <w:szCs w:val="24"/>
          <w:shd w:val="clear" w:color="auto" w:fill="FFFFFF"/>
        </w:rPr>
        <w:t xml:space="preserve">, </w:t>
      </w:r>
      <w:r w:rsidR="00F37174" w:rsidRPr="00F37174">
        <w:rPr>
          <w:rFonts w:ascii="Arial" w:hAnsi="Arial" w:cs="Arial"/>
          <w:color w:val="201F1E"/>
          <w:sz w:val="24"/>
          <w:szCs w:val="24"/>
          <w:shd w:val="clear" w:color="auto" w:fill="FFFFFF"/>
        </w:rPr>
        <w:t>2026 si mal no recuerdo</w:t>
      </w:r>
      <w:r w:rsidR="00895E4A">
        <w:rPr>
          <w:rFonts w:ascii="Arial" w:hAnsi="Arial" w:cs="Arial"/>
          <w:color w:val="201F1E"/>
          <w:sz w:val="24"/>
          <w:szCs w:val="24"/>
          <w:shd w:val="clear" w:color="auto" w:fill="FFFFFF"/>
        </w:rPr>
        <w:t>, eh,</w:t>
      </w:r>
      <w:r w:rsidR="00F37174" w:rsidRPr="00F37174">
        <w:rPr>
          <w:rFonts w:ascii="Arial" w:hAnsi="Arial" w:cs="Arial"/>
          <w:color w:val="201F1E"/>
          <w:sz w:val="24"/>
          <w:szCs w:val="24"/>
          <w:shd w:val="clear" w:color="auto" w:fill="FFFFFF"/>
        </w:rPr>
        <w:t xml:space="preserve"> si no se aprobara se dejaría de prestar el servicio de pasapor</w:t>
      </w:r>
      <w:r w:rsidR="00895E4A">
        <w:rPr>
          <w:rFonts w:ascii="Arial" w:hAnsi="Arial" w:cs="Arial"/>
          <w:color w:val="201F1E"/>
          <w:sz w:val="24"/>
          <w:szCs w:val="24"/>
          <w:shd w:val="clear" w:color="auto" w:fill="FFFFFF"/>
        </w:rPr>
        <w:t>tes en nuestras dos oficinas de enlace,</w:t>
      </w:r>
      <w:r w:rsidR="00F37174" w:rsidRPr="00F37174">
        <w:rPr>
          <w:rFonts w:ascii="Arial" w:hAnsi="Arial" w:cs="Arial"/>
          <w:color w:val="201F1E"/>
          <w:sz w:val="24"/>
          <w:szCs w:val="24"/>
          <w:shd w:val="clear" w:color="auto" w:fill="FFFFFF"/>
        </w:rPr>
        <w:t xml:space="preserve"> entonces </w:t>
      </w:r>
      <w:r w:rsidR="00895E4A">
        <w:rPr>
          <w:rFonts w:ascii="Arial" w:hAnsi="Arial" w:cs="Arial"/>
          <w:color w:val="201F1E"/>
          <w:sz w:val="24"/>
          <w:szCs w:val="24"/>
          <w:shd w:val="clear" w:color="auto" w:fill="FFFFFF"/>
        </w:rPr>
        <w:t xml:space="preserve">eh, </w:t>
      </w:r>
      <w:r w:rsidR="00F37174" w:rsidRPr="00F37174">
        <w:rPr>
          <w:rFonts w:ascii="Arial" w:hAnsi="Arial" w:cs="Arial"/>
          <w:color w:val="201F1E"/>
          <w:sz w:val="24"/>
          <w:szCs w:val="24"/>
          <w:shd w:val="clear" w:color="auto" w:fill="FFFFFF"/>
        </w:rPr>
        <w:t>solicitarles</w:t>
      </w:r>
      <w:r w:rsidR="00895E4A">
        <w:rPr>
          <w:rFonts w:ascii="Arial" w:hAnsi="Arial" w:cs="Arial"/>
          <w:color w:val="201F1E"/>
          <w:sz w:val="24"/>
          <w:szCs w:val="24"/>
          <w:shd w:val="clear" w:color="auto" w:fill="FFFFFF"/>
        </w:rPr>
        <w:t xml:space="preserve"> si </w:t>
      </w:r>
      <w:r w:rsidR="00F37174" w:rsidRPr="00F37174">
        <w:rPr>
          <w:rFonts w:ascii="Arial" w:hAnsi="Arial" w:cs="Arial"/>
          <w:color w:val="201F1E"/>
          <w:sz w:val="24"/>
          <w:szCs w:val="24"/>
          <w:shd w:val="clear" w:color="auto" w:fill="FFFFFF"/>
        </w:rPr>
        <w:t>tienen a bien aprobarlo</w:t>
      </w:r>
      <w:r w:rsidR="00895E4A">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se necesita mayoría calificada en virtud de que</w:t>
      </w:r>
      <w:r w:rsidR="00895E4A">
        <w:rPr>
          <w:rFonts w:ascii="Arial" w:hAnsi="Arial" w:cs="Arial"/>
          <w:color w:val="201F1E"/>
          <w:sz w:val="24"/>
          <w:szCs w:val="24"/>
          <w:shd w:val="clear" w:color="auto" w:fill="FFFFFF"/>
        </w:rPr>
        <w:t>, de no ser así, de no ser aprobado en esa forma inmediatamente se nos re</w:t>
      </w:r>
      <w:r w:rsidR="00F37174" w:rsidRPr="00F37174">
        <w:rPr>
          <w:rFonts w:ascii="Arial" w:hAnsi="Arial" w:cs="Arial"/>
          <w:color w:val="201F1E"/>
          <w:sz w:val="24"/>
          <w:szCs w:val="24"/>
          <w:shd w:val="clear" w:color="auto" w:fill="FFFFFF"/>
        </w:rPr>
        <w:t>tiraría el servicio de pasaportes a la ciudadanía de aquí del municipio de Tlaquepaque</w:t>
      </w:r>
      <w:r w:rsidR="00895E4A">
        <w:rPr>
          <w:rFonts w:ascii="Arial" w:hAnsi="Arial" w:cs="Arial"/>
          <w:color w:val="201F1E"/>
          <w:sz w:val="24"/>
          <w:szCs w:val="24"/>
          <w:shd w:val="clear" w:color="auto" w:fill="FFFFFF"/>
        </w:rPr>
        <w:t>, es cuánto Presidenta.-----------------------------------------------------------------------------------------------------</w:t>
      </w:r>
      <w:r w:rsidR="00895E4A" w:rsidRPr="00895E4A">
        <w:rPr>
          <w:rFonts w:ascii="Arial" w:hAnsi="Arial" w:cs="Arial"/>
          <w:sz w:val="24"/>
          <w:szCs w:val="24"/>
        </w:rPr>
        <w:t xml:space="preserve"> </w:t>
      </w:r>
      <w:r w:rsidR="00895E4A" w:rsidRPr="007F5B6C">
        <w:rPr>
          <w:rFonts w:ascii="Arial" w:hAnsi="Arial" w:cs="Arial"/>
          <w:sz w:val="24"/>
          <w:szCs w:val="24"/>
        </w:rPr>
        <w:t>Con la palabra la Presid</w:t>
      </w:r>
      <w:r w:rsidR="00895E4A" w:rsidRPr="00F37174">
        <w:rPr>
          <w:rFonts w:ascii="Arial" w:hAnsi="Arial" w:cs="Arial"/>
          <w:sz w:val="24"/>
          <w:szCs w:val="24"/>
        </w:rPr>
        <w:t>ente Municipal, C. María Elena Limón García:</w:t>
      </w:r>
      <w:r w:rsidR="00895E4A">
        <w:rPr>
          <w:rFonts w:ascii="Arial" w:hAnsi="Arial" w:cs="Arial"/>
          <w:sz w:val="24"/>
          <w:szCs w:val="24"/>
        </w:rPr>
        <w:t xml:space="preserve"> Adelante regidor Barba, posteriormente la regidora Alina y ¿Maldonado también quiere tener uso de la voz?, no, solamente regidor Barba.--------------------------------------------------------------------------------------------------------------Habla el Regidor Alfredo Barba Mariscal: </w:t>
      </w:r>
      <w:r w:rsidR="00D03106">
        <w:rPr>
          <w:rFonts w:ascii="Arial" w:hAnsi="Arial" w:cs="Arial"/>
          <w:sz w:val="24"/>
          <w:szCs w:val="24"/>
        </w:rPr>
        <w:t>U</w:t>
      </w:r>
      <w:r w:rsidR="00895E4A">
        <w:rPr>
          <w:rFonts w:ascii="Arial" w:hAnsi="Arial" w:cs="Arial"/>
          <w:sz w:val="24"/>
          <w:szCs w:val="24"/>
        </w:rPr>
        <w:t xml:space="preserve">na pregunta </w:t>
      </w:r>
      <w:r w:rsidR="00D03106">
        <w:rPr>
          <w:rFonts w:ascii="Arial" w:hAnsi="Arial" w:cs="Arial"/>
          <w:sz w:val="24"/>
          <w:szCs w:val="24"/>
        </w:rPr>
        <w:t xml:space="preserve">este, </w:t>
      </w:r>
      <w:r w:rsidR="00895E4A">
        <w:rPr>
          <w:rFonts w:ascii="Arial" w:hAnsi="Arial" w:cs="Arial"/>
          <w:sz w:val="24"/>
          <w:szCs w:val="24"/>
        </w:rPr>
        <w:t xml:space="preserve">Síndico, </w:t>
      </w:r>
      <w:r w:rsidR="00D03106">
        <w:rPr>
          <w:rFonts w:ascii="Arial" w:hAnsi="Arial" w:cs="Arial"/>
          <w:sz w:val="24"/>
          <w:szCs w:val="24"/>
        </w:rPr>
        <w:t>¿E</w:t>
      </w:r>
      <w:r w:rsidR="00895E4A">
        <w:rPr>
          <w:rFonts w:ascii="Arial" w:hAnsi="Arial" w:cs="Arial"/>
          <w:sz w:val="24"/>
          <w:szCs w:val="24"/>
        </w:rPr>
        <w:t>l convenio que existe ahorita</w:t>
      </w:r>
      <w:r w:rsidR="00D03106">
        <w:rPr>
          <w:rFonts w:ascii="Arial" w:hAnsi="Arial" w:cs="Arial"/>
          <w:sz w:val="24"/>
          <w:szCs w:val="24"/>
        </w:rPr>
        <w:t xml:space="preserve"> o el contrato que existe ahorita, eh, de la</w:t>
      </w:r>
      <w:r w:rsidR="00F37174" w:rsidRPr="00F37174">
        <w:rPr>
          <w:rFonts w:ascii="Arial" w:hAnsi="Arial" w:cs="Arial"/>
          <w:color w:val="201F1E"/>
          <w:sz w:val="24"/>
          <w:szCs w:val="24"/>
          <w:shd w:val="clear" w:color="auto" w:fill="FFFFFF"/>
        </w:rPr>
        <w:t xml:space="preserve"> prestación de servicios</w:t>
      </w:r>
      <w:r w:rsidR="00D03106">
        <w:rPr>
          <w:rFonts w:ascii="Arial" w:hAnsi="Arial" w:cs="Arial"/>
          <w:color w:val="201F1E"/>
          <w:sz w:val="24"/>
          <w:szCs w:val="24"/>
          <w:shd w:val="clear" w:color="auto" w:fill="FFFFFF"/>
        </w:rPr>
        <w:t xml:space="preserve"> eh…</w:t>
      </w:r>
      <w:r w:rsidR="00F37174" w:rsidRPr="00F37174">
        <w:rPr>
          <w:rFonts w:ascii="Arial" w:hAnsi="Arial" w:cs="Arial"/>
          <w:color w:val="201F1E"/>
          <w:sz w:val="24"/>
          <w:szCs w:val="24"/>
          <w:shd w:val="clear" w:color="auto" w:fill="FFFFFF"/>
        </w:rPr>
        <w:t xml:space="preserve"> está </w:t>
      </w:r>
      <w:r w:rsidR="00D03106">
        <w:rPr>
          <w:rFonts w:ascii="Arial" w:hAnsi="Arial" w:cs="Arial"/>
          <w:color w:val="201F1E"/>
          <w:sz w:val="24"/>
          <w:szCs w:val="24"/>
          <w:shd w:val="clear" w:color="auto" w:fill="FFFFFF"/>
        </w:rPr>
        <w:t xml:space="preserve">hasta </w:t>
      </w:r>
      <w:r w:rsidR="00F37174" w:rsidRPr="00F37174">
        <w:rPr>
          <w:rFonts w:ascii="Arial" w:hAnsi="Arial" w:cs="Arial"/>
          <w:color w:val="201F1E"/>
          <w:sz w:val="24"/>
          <w:szCs w:val="24"/>
          <w:shd w:val="clear" w:color="auto" w:fill="FFFFFF"/>
        </w:rPr>
        <w:t>al final de esta administración</w:t>
      </w:r>
      <w:r w:rsidR="00D03106">
        <w:rPr>
          <w:rFonts w:ascii="Arial" w:hAnsi="Arial" w:cs="Arial"/>
          <w:color w:val="201F1E"/>
          <w:sz w:val="24"/>
          <w:szCs w:val="24"/>
          <w:shd w:val="clear" w:color="auto" w:fill="FFFFFF"/>
        </w:rPr>
        <w:t xml:space="preserve"> o se venció ya ahorita?-------------------------------------------------------------------------------------------------------------------------------------------------------------------------</w:t>
      </w:r>
      <w:r w:rsidR="00D03106" w:rsidRPr="00D03106">
        <w:rPr>
          <w:rFonts w:ascii="Arial" w:hAnsi="Arial" w:cs="Arial"/>
          <w:sz w:val="24"/>
          <w:szCs w:val="24"/>
        </w:rPr>
        <w:t xml:space="preserve"> </w:t>
      </w:r>
      <w:r w:rsidR="00D03106" w:rsidRPr="00F37174">
        <w:rPr>
          <w:rFonts w:ascii="Arial" w:hAnsi="Arial" w:cs="Arial"/>
          <w:sz w:val="24"/>
          <w:szCs w:val="24"/>
        </w:rPr>
        <w:t xml:space="preserve">Habla el </w:t>
      </w:r>
      <w:r w:rsidR="00D03106" w:rsidRPr="00F37174">
        <w:rPr>
          <w:rFonts w:ascii="Arial" w:eastAsia="Calibri" w:hAnsi="Arial" w:cs="Arial"/>
          <w:sz w:val="24"/>
          <w:szCs w:val="24"/>
        </w:rPr>
        <w:t xml:space="preserve">Síndico Municipal,  Mtro. José Luis Salazar Martínez: </w:t>
      </w:r>
      <w:r w:rsidR="00D03106">
        <w:rPr>
          <w:rFonts w:ascii="Arial" w:eastAsia="Calibri" w:hAnsi="Arial" w:cs="Arial"/>
          <w:sz w:val="24"/>
          <w:szCs w:val="24"/>
        </w:rPr>
        <w:t xml:space="preserve">Se venció </w:t>
      </w:r>
      <w:r w:rsidR="00F37174" w:rsidRPr="00F37174">
        <w:rPr>
          <w:rFonts w:ascii="Arial" w:hAnsi="Arial" w:cs="Arial"/>
          <w:color w:val="201F1E"/>
          <w:sz w:val="24"/>
          <w:szCs w:val="24"/>
          <w:shd w:val="clear" w:color="auto" w:fill="FFFFFF"/>
        </w:rPr>
        <w:t xml:space="preserve"> el 31 de diciembre del año pasado</w:t>
      </w:r>
      <w:r w:rsidR="00D03106">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w:t>
      </w:r>
      <w:r w:rsidR="00D03106">
        <w:rPr>
          <w:rFonts w:ascii="Arial" w:hAnsi="Arial" w:cs="Arial"/>
          <w:sz w:val="24"/>
          <w:szCs w:val="24"/>
        </w:rPr>
        <w:t>Habla el Regidor Alfredo Barba Mariscal: ¿</w:t>
      </w:r>
      <w:r w:rsidR="00D03106">
        <w:rPr>
          <w:rFonts w:ascii="Arial" w:hAnsi="Arial" w:cs="Arial"/>
          <w:color w:val="201F1E"/>
          <w:sz w:val="24"/>
          <w:szCs w:val="24"/>
          <w:shd w:val="clear" w:color="auto" w:fill="FFFFFF"/>
        </w:rPr>
        <w:t>Y</w:t>
      </w:r>
      <w:r w:rsidR="00F37174" w:rsidRPr="00F37174">
        <w:rPr>
          <w:rFonts w:ascii="Arial" w:hAnsi="Arial" w:cs="Arial"/>
          <w:color w:val="201F1E"/>
          <w:sz w:val="24"/>
          <w:szCs w:val="24"/>
          <w:shd w:val="clear" w:color="auto" w:fill="FFFFFF"/>
        </w:rPr>
        <w:t xml:space="preserve"> lo siguen otorgando el servicio</w:t>
      </w:r>
      <w:r w:rsidR="00D03106">
        <w:rPr>
          <w:rFonts w:ascii="Arial" w:hAnsi="Arial" w:cs="Arial"/>
          <w:color w:val="201F1E"/>
          <w:sz w:val="24"/>
          <w:szCs w:val="24"/>
          <w:shd w:val="clear" w:color="auto" w:fill="FFFFFF"/>
        </w:rPr>
        <w:t>?------------------------------------------------------------------------------------------------------------------------------------------------------------------------------------------</w:t>
      </w:r>
      <w:r w:rsidR="00D03106" w:rsidRPr="00D03106">
        <w:rPr>
          <w:rFonts w:ascii="Arial" w:hAnsi="Arial" w:cs="Arial"/>
          <w:sz w:val="24"/>
          <w:szCs w:val="24"/>
        </w:rPr>
        <w:t xml:space="preserve"> </w:t>
      </w:r>
      <w:r w:rsidR="00D03106" w:rsidRPr="00F37174">
        <w:rPr>
          <w:rFonts w:ascii="Arial" w:hAnsi="Arial" w:cs="Arial"/>
          <w:sz w:val="24"/>
          <w:szCs w:val="24"/>
        </w:rPr>
        <w:t xml:space="preserve">Habla el </w:t>
      </w:r>
      <w:r w:rsidR="00D03106" w:rsidRPr="00F37174">
        <w:rPr>
          <w:rFonts w:ascii="Arial" w:eastAsia="Calibri" w:hAnsi="Arial" w:cs="Arial"/>
          <w:sz w:val="24"/>
          <w:szCs w:val="24"/>
        </w:rPr>
        <w:t xml:space="preserve">Síndico Municipal,  Mtro. José Luis Salazar Martínez: </w:t>
      </w:r>
      <w:r w:rsidR="00D03106">
        <w:rPr>
          <w:rFonts w:ascii="Arial" w:eastAsia="Calibri" w:hAnsi="Arial" w:cs="Arial"/>
          <w:sz w:val="24"/>
          <w:szCs w:val="24"/>
        </w:rPr>
        <w:t xml:space="preserve">Así es, se sigue </w:t>
      </w:r>
      <w:r w:rsidR="00D03106">
        <w:rPr>
          <w:rFonts w:ascii="Arial" w:hAnsi="Arial" w:cs="Arial"/>
          <w:color w:val="201F1E"/>
          <w:sz w:val="24"/>
          <w:szCs w:val="24"/>
          <w:shd w:val="clear" w:color="auto" w:fill="FFFFFF"/>
        </w:rPr>
        <w:t>otorgando el</w:t>
      </w:r>
      <w:r w:rsidR="00F37174" w:rsidRPr="00F37174">
        <w:rPr>
          <w:rFonts w:ascii="Arial" w:hAnsi="Arial" w:cs="Arial"/>
          <w:color w:val="201F1E"/>
          <w:sz w:val="24"/>
          <w:szCs w:val="24"/>
          <w:shd w:val="clear" w:color="auto" w:fill="FFFFFF"/>
        </w:rPr>
        <w:t xml:space="preserve"> servicio</w:t>
      </w:r>
      <w:r w:rsidR="00D03106">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por eso no</w:t>
      </w:r>
      <w:r w:rsidR="00D03106">
        <w:rPr>
          <w:rFonts w:ascii="Arial" w:hAnsi="Arial" w:cs="Arial"/>
          <w:color w:val="201F1E"/>
          <w:sz w:val="24"/>
          <w:szCs w:val="24"/>
          <w:shd w:val="clear" w:color="auto" w:fill="FFFFFF"/>
        </w:rPr>
        <w:t>s</w:t>
      </w:r>
      <w:r w:rsidR="00F37174" w:rsidRPr="00F37174">
        <w:rPr>
          <w:rFonts w:ascii="Arial" w:hAnsi="Arial" w:cs="Arial"/>
          <w:color w:val="201F1E"/>
          <w:sz w:val="24"/>
          <w:szCs w:val="24"/>
          <w:shd w:val="clear" w:color="auto" w:fill="FFFFFF"/>
        </w:rPr>
        <w:t xml:space="preserve"> están pidiendo autorizar la</w:t>
      </w:r>
      <w:r w:rsidR="00D03106">
        <w:rPr>
          <w:rFonts w:ascii="Arial" w:hAnsi="Arial" w:cs="Arial"/>
          <w:color w:val="201F1E"/>
          <w:sz w:val="24"/>
          <w:szCs w:val="24"/>
          <w:shd w:val="clear" w:color="auto" w:fill="FFFFFF"/>
        </w:rPr>
        <w:t>, la</w:t>
      </w:r>
      <w:r w:rsidR="00F37174" w:rsidRPr="00F37174">
        <w:rPr>
          <w:rFonts w:ascii="Arial" w:hAnsi="Arial" w:cs="Arial"/>
          <w:color w:val="201F1E"/>
          <w:sz w:val="24"/>
          <w:szCs w:val="24"/>
          <w:shd w:val="clear" w:color="auto" w:fill="FFFFFF"/>
        </w:rPr>
        <w:t xml:space="preserve"> prórroga del contrato</w:t>
      </w:r>
      <w:r w:rsidR="00D03106">
        <w:rPr>
          <w:rFonts w:ascii="Arial" w:hAnsi="Arial" w:cs="Arial"/>
          <w:color w:val="201F1E"/>
          <w:sz w:val="24"/>
          <w:szCs w:val="24"/>
          <w:shd w:val="clear" w:color="auto" w:fill="FFFFFF"/>
        </w:rPr>
        <w:t>.-------------------------------------------------------------------------------------------------------------------------------------------------------------------------</w:t>
      </w:r>
      <w:r w:rsidR="00D03106" w:rsidRPr="00D03106">
        <w:rPr>
          <w:rFonts w:ascii="Arial" w:hAnsi="Arial" w:cs="Arial"/>
          <w:sz w:val="24"/>
          <w:szCs w:val="24"/>
        </w:rPr>
        <w:t xml:space="preserve"> </w:t>
      </w:r>
      <w:r w:rsidR="00D03106" w:rsidRPr="007F5B6C">
        <w:rPr>
          <w:rFonts w:ascii="Arial" w:hAnsi="Arial" w:cs="Arial"/>
          <w:sz w:val="24"/>
          <w:szCs w:val="24"/>
        </w:rPr>
        <w:t>Con la palabra la Presid</w:t>
      </w:r>
      <w:r w:rsidR="00D03106" w:rsidRPr="00F37174">
        <w:rPr>
          <w:rFonts w:ascii="Arial" w:hAnsi="Arial" w:cs="Arial"/>
          <w:sz w:val="24"/>
          <w:szCs w:val="24"/>
        </w:rPr>
        <w:t>ente Municipal, C. María Elena Limón García:</w:t>
      </w:r>
      <w:r w:rsidR="00D03106">
        <w:rPr>
          <w:rFonts w:ascii="Arial" w:hAnsi="Arial" w:cs="Arial"/>
          <w:sz w:val="24"/>
          <w:szCs w:val="24"/>
        </w:rPr>
        <w:t xml:space="preserve"> ¿Es cuanto regidor?---------------------------------------------------------------------------------------------------------------------------------------------------------------------------------</w:t>
      </w:r>
      <w:r w:rsidR="00D03106" w:rsidRPr="00D03106">
        <w:rPr>
          <w:rFonts w:ascii="Arial" w:hAnsi="Arial" w:cs="Arial"/>
          <w:sz w:val="24"/>
          <w:szCs w:val="24"/>
        </w:rPr>
        <w:t xml:space="preserve"> </w:t>
      </w:r>
      <w:r w:rsidR="00D03106">
        <w:rPr>
          <w:rFonts w:ascii="Arial" w:hAnsi="Arial" w:cs="Arial"/>
          <w:sz w:val="24"/>
          <w:szCs w:val="24"/>
        </w:rPr>
        <w:t>Habla el Regidor Alfredo Barba Mariscal: Si es cuánto.-----------------------------------------------------------------------------------------------------------------------------</w:t>
      </w:r>
      <w:r w:rsidR="00D03106" w:rsidRPr="00D03106">
        <w:rPr>
          <w:rFonts w:ascii="Arial" w:hAnsi="Arial" w:cs="Arial"/>
          <w:sz w:val="24"/>
          <w:szCs w:val="24"/>
        </w:rPr>
        <w:t xml:space="preserve"> </w:t>
      </w:r>
      <w:r w:rsidR="00D03106" w:rsidRPr="007F5B6C">
        <w:rPr>
          <w:rFonts w:ascii="Arial" w:hAnsi="Arial" w:cs="Arial"/>
          <w:sz w:val="24"/>
          <w:szCs w:val="24"/>
        </w:rPr>
        <w:t>Con la palabra la Presid</w:t>
      </w:r>
      <w:r w:rsidR="00D03106" w:rsidRPr="00F37174">
        <w:rPr>
          <w:rFonts w:ascii="Arial" w:hAnsi="Arial" w:cs="Arial"/>
          <w:sz w:val="24"/>
          <w:szCs w:val="24"/>
        </w:rPr>
        <w:t>ente Municipal, C. María Elena Limón García:</w:t>
      </w:r>
      <w:r w:rsidR="00D03106">
        <w:rPr>
          <w:rFonts w:ascii="Arial" w:hAnsi="Arial" w:cs="Arial"/>
          <w:sz w:val="24"/>
          <w:szCs w:val="24"/>
        </w:rPr>
        <w:t xml:space="preserve"> Adelante regidor Alina.-----------------------------------------------------------------------------------------------------------------------------------------------------------------------</w:t>
      </w:r>
      <w:r w:rsidR="00D03106" w:rsidRPr="00D03106">
        <w:rPr>
          <w:rFonts w:ascii="Arial" w:hAnsi="Arial" w:cs="Arial"/>
          <w:sz w:val="24"/>
          <w:szCs w:val="24"/>
        </w:rPr>
        <w:t xml:space="preserve"> </w:t>
      </w:r>
      <w:r w:rsidR="00D03106">
        <w:rPr>
          <w:rFonts w:ascii="Arial" w:hAnsi="Arial" w:cs="Arial"/>
          <w:sz w:val="24"/>
          <w:szCs w:val="24"/>
        </w:rPr>
        <w:t xml:space="preserve">Habla la </w:t>
      </w:r>
      <w:r w:rsidR="00D03106" w:rsidRPr="00733E72">
        <w:rPr>
          <w:rFonts w:ascii="Arial" w:eastAsia="Calibri" w:hAnsi="Arial" w:cs="Arial"/>
          <w:sz w:val="24"/>
          <w:szCs w:val="24"/>
        </w:rPr>
        <w:t>Regidora</w:t>
      </w:r>
      <w:r w:rsidR="00D03106" w:rsidRPr="00733E72">
        <w:rPr>
          <w:rFonts w:ascii="Arial" w:eastAsia="Times New Roman" w:hAnsi="Arial" w:cs="Arial"/>
          <w:sz w:val="24"/>
          <w:szCs w:val="24"/>
          <w:lang w:eastAsia="es-MX"/>
        </w:rPr>
        <w:t xml:space="preserve"> Alin</w:t>
      </w:r>
      <w:r w:rsidR="00D03106">
        <w:rPr>
          <w:rFonts w:ascii="Arial" w:eastAsia="Times New Roman" w:hAnsi="Arial" w:cs="Arial"/>
          <w:sz w:val="24"/>
          <w:szCs w:val="24"/>
          <w:lang w:eastAsia="es-MX"/>
        </w:rPr>
        <w:t>a Elizabeth Hernández Castañeda: Gracias, iba a preguntar casi</w:t>
      </w:r>
      <w:r w:rsidR="00F37174" w:rsidRPr="00F37174">
        <w:rPr>
          <w:rFonts w:ascii="Arial" w:hAnsi="Arial" w:cs="Arial"/>
          <w:color w:val="201F1E"/>
          <w:sz w:val="24"/>
          <w:szCs w:val="24"/>
          <w:shd w:val="clear" w:color="auto" w:fill="FFFFFF"/>
        </w:rPr>
        <w:t xml:space="preserve"> lo mismo </w:t>
      </w:r>
      <w:r w:rsidR="00D03106">
        <w:rPr>
          <w:rFonts w:ascii="Arial" w:hAnsi="Arial" w:cs="Arial"/>
          <w:color w:val="201F1E"/>
          <w:sz w:val="24"/>
          <w:szCs w:val="24"/>
          <w:shd w:val="clear" w:color="auto" w:fill="FFFFFF"/>
        </w:rPr>
        <w:t>eh, por</w:t>
      </w:r>
      <w:r w:rsidR="00F37174" w:rsidRPr="00F37174">
        <w:rPr>
          <w:rFonts w:ascii="Arial" w:hAnsi="Arial" w:cs="Arial"/>
          <w:color w:val="201F1E"/>
          <w:sz w:val="24"/>
          <w:szCs w:val="24"/>
          <w:shd w:val="clear" w:color="auto" w:fill="FFFFFF"/>
        </w:rPr>
        <w:t>que en otras ocasiones hemos aprobado contratos cuan</w:t>
      </w:r>
      <w:r w:rsidR="00D03106">
        <w:rPr>
          <w:rFonts w:ascii="Arial" w:hAnsi="Arial" w:cs="Arial"/>
          <w:color w:val="201F1E"/>
          <w:sz w:val="24"/>
          <w:szCs w:val="24"/>
          <w:shd w:val="clear" w:color="auto" w:fill="FFFFFF"/>
        </w:rPr>
        <w:t>do ya se prestó el servicio hasta por casi por 6</w:t>
      </w:r>
      <w:r w:rsidR="00F37174" w:rsidRPr="00F37174">
        <w:rPr>
          <w:rFonts w:ascii="Arial" w:hAnsi="Arial" w:cs="Arial"/>
          <w:color w:val="201F1E"/>
          <w:sz w:val="24"/>
          <w:szCs w:val="24"/>
          <w:shd w:val="clear" w:color="auto" w:fill="FFFFFF"/>
        </w:rPr>
        <w:t xml:space="preserve"> meses</w:t>
      </w:r>
      <w:r w:rsidR="00D03106">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un año</w:t>
      </w:r>
      <w:r w:rsidR="00D03106">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me llama</w:t>
      </w:r>
      <w:r w:rsidR="00D03106">
        <w:rPr>
          <w:rFonts w:ascii="Arial" w:hAnsi="Arial" w:cs="Arial"/>
          <w:color w:val="201F1E"/>
          <w:sz w:val="24"/>
          <w:szCs w:val="24"/>
          <w:shd w:val="clear" w:color="auto" w:fill="FFFFFF"/>
        </w:rPr>
        <w:t xml:space="preserve"> la atención que digan que </w:t>
      </w:r>
      <w:r w:rsidR="00F37174" w:rsidRPr="00F37174">
        <w:rPr>
          <w:rFonts w:ascii="Arial" w:hAnsi="Arial" w:cs="Arial"/>
          <w:color w:val="201F1E"/>
          <w:sz w:val="24"/>
          <w:szCs w:val="24"/>
          <w:shd w:val="clear" w:color="auto" w:fill="FFFFFF"/>
        </w:rPr>
        <w:t xml:space="preserve">ahora sí van a </w:t>
      </w:r>
      <w:r w:rsidR="00D03106">
        <w:rPr>
          <w:rFonts w:ascii="Arial" w:hAnsi="Arial" w:cs="Arial"/>
          <w:color w:val="201F1E"/>
          <w:sz w:val="24"/>
          <w:szCs w:val="24"/>
          <w:shd w:val="clear" w:color="auto" w:fill="FFFFFF"/>
        </w:rPr>
        <w:t xml:space="preserve">cortar </w:t>
      </w:r>
      <w:r w:rsidR="00F37174" w:rsidRPr="00F37174">
        <w:rPr>
          <w:rFonts w:ascii="Arial" w:hAnsi="Arial" w:cs="Arial"/>
          <w:color w:val="201F1E"/>
          <w:sz w:val="24"/>
          <w:szCs w:val="24"/>
          <w:shd w:val="clear" w:color="auto" w:fill="FFFFFF"/>
        </w:rPr>
        <w:t xml:space="preserve">o a dejar de recibir </w:t>
      </w:r>
      <w:r w:rsidR="001B6403">
        <w:rPr>
          <w:rFonts w:ascii="Arial" w:hAnsi="Arial" w:cs="Arial"/>
          <w:color w:val="201F1E"/>
          <w:sz w:val="24"/>
          <w:szCs w:val="24"/>
          <w:shd w:val="clear" w:color="auto" w:fill="FFFFFF"/>
        </w:rPr>
        <w:t xml:space="preserve">el </w:t>
      </w:r>
      <w:r w:rsidR="00F37174" w:rsidRPr="00F37174">
        <w:rPr>
          <w:rFonts w:ascii="Arial" w:hAnsi="Arial" w:cs="Arial"/>
          <w:color w:val="201F1E"/>
          <w:sz w:val="24"/>
          <w:szCs w:val="24"/>
          <w:shd w:val="clear" w:color="auto" w:fill="FFFFFF"/>
        </w:rPr>
        <w:t>servicio el municipio</w:t>
      </w:r>
      <w:r w:rsidR="001B6403">
        <w:rPr>
          <w:rFonts w:ascii="Arial" w:hAnsi="Arial" w:cs="Arial"/>
          <w:color w:val="201F1E"/>
          <w:sz w:val="24"/>
          <w:szCs w:val="24"/>
          <w:shd w:val="clear" w:color="auto" w:fill="FFFFFF"/>
        </w:rPr>
        <w:t>, si nos pueden aclarar esa parte por favor.-----------------------------------------------------------------------------------------------------</w:t>
      </w:r>
      <w:r w:rsidR="001B6403" w:rsidRPr="001B6403">
        <w:rPr>
          <w:rFonts w:ascii="Arial" w:hAnsi="Arial" w:cs="Arial"/>
          <w:sz w:val="24"/>
          <w:szCs w:val="24"/>
        </w:rPr>
        <w:t xml:space="preserve"> </w:t>
      </w:r>
      <w:r w:rsidR="001B6403" w:rsidRPr="007F5B6C">
        <w:rPr>
          <w:rFonts w:ascii="Arial" w:hAnsi="Arial" w:cs="Arial"/>
          <w:sz w:val="24"/>
          <w:szCs w:val="24"/>
        </w:rPr>
        <w:t>Con la palabra la Presid</w:t>
      </w:r>
      <w:r w:rsidR="001B6403" w:rsidRPr="00F37174">
        <w:rPr>
          <w:rFonts w:ascii="Arial" w:hAnsi="Arial" w:cs="Arial"/>
          <w:sz w:val="24"/>
          <w:szCs w:val="24"/>
        </w:rPr>
        <w:t>ente Municipal, C. María Elena Limón García:</w:t>
      </w:r>
      <w:r w:rsidR="001B6403">
        <w:rPr>
          <w:rFonts w:ascii="Arial" w:hAnsi="Arial" w:cs="Arial"/>
          <w:sz w:val="24"/>
          <w:szCs w:val="24"/>
        </w:rPr>
        <w:t xml:space="preserve"> Adelante Síndico.------------------------------------------------------------------------------------------------------------------------------------------------------------------------------</w:t>
      </w:r>
      <w:r w:rsidR="001B6403" w:rsidRPr="001B6403">
        <w:rPr>
          <w:rFonts w:ascii="Arial" w:hAnsi="Arial" w:cs="Arial"/>
          <w:sz w:val="24"/>
          <w:szCs w:val="24"/>
        </w:rPr>
        <w:t xml:space="preserve"> </w:t>
      </w:r>
      <w:r w:rsidR="001B6403" w:rsidRPr="00F37174">
        <w:rPr>
          <w:rFonts w:ascii="Arial" w:hAnsi="Arial" w:cs="Arial"/>
          <w:sz w:val="24"/>
          <w:szCs w:val="24"/>
        </w:rPr>
        <w:t xml:space="preserve">Habla el </w:t>
      </w:r>
      <w:r w:rsidR="001B6403" w:rsidRPr="00F37174">
        <w:rPr>
          <w:rFonts w:ascii="Arial" w:eastAsia="Calibri" w:hAnsi="Arial" w:cs="Arial"/>
          <w:sz w:val="24"/>
          <w:szCs w:val="24"/>
        </w:rPr>
        <w:t xml:space="preserve">Síndico Municipal,  Mtro. José Luis Salazar Martínez: </w:t>
      </w:r>
      <w:r w:rsidR="001B6403">
        <w:rPr>
          <w:rFonts w:ascii="Arial" w:eastAsia="Calibri" w:hAnsi="Arial" w:cs="Arial"/>
          <w:sz w:val="24"/>
          <w:szCs w:val="24"/>
        </w:rPr>
        <w:t xml:space="preserve">Si, con su permiso, </w:t>
      </w:r>
      <w:r w:rsidR="00F37174" w:rsidRPr="00F37174">
        <w:rPr>
          <w:rFonts w:ascii="Arial" w:hAnsi="Arial" w:cs="Arial"/>
          <w:color w:val="201F1E"/>
          <w:sz w:val="24"/>
          <w:szCs w:val="24"/>
          <w:shd w:val="clear" w:color="auto" w:fill="FFFFFF"/>
        </w:rPr>
        <w:t>como lo comentamos en la anterior</w:t>
      </w:r>
      <w:r w:rsidR="001B6403">
        <w:rPr>
          <w:rFonts w:ascii="Arial" w:hAnsi="Arial" w:cs="Arial"/>
          <w:color w:val="201F1E"/>
          <w:sz w:val="24"/>
          <w:szCs w:val="24"/>
          <w:shd w:val="clear" w:color="auto" w:fill="FFFFFF"/>
        </w:rPr>
        <w:t xml:space="preserve"> sesión de ayuntamiento compañera</w:t>
      </w:r>
      <w:r w:rsidR="00F37174" w:rsidRPr="00F37174">
        <w:rPr>
          <w:rFonts w:ascii="Arial" w:hAnsi="Arial" w:cs="Arial"/>
          <w:color w:val="201F1E"/>
          <w:sz w:val="24"/>
          <w:szCs w:val="24"/>
          <w:shd w:val="clear" w:color="auto" w:fill="FFFFFF"/>
        </w:rPr>
        <w:t xml:space="preserve"> regidora</w:t>
      </w:r>
      <w:r w:rsidR="001B6403">
        <w:rPr>
          <w:rFonts w:ascii="Arial" w:hAnsi="Arial" w:cs="Arial"/>
          <w:color w:val="201F1E"/>
          <w:sz w:val="24"/>
          <w:szCs w:val="24"/>
          <w:shd w:val="clear" w:color="auto" w:fill="FFFFFF"/>
        </w:rPr>
        <w:t>, el problema que se suscitó fue</w:t>
      </w:r>
      <w:r w:rsidR="00F37174" w:rsidRPr="00F37174">
        <w:rPr>
          <w:rFonts w:ascii="Arial" w:hAnsi="Arial" w:cs="Arial"/>
          <w:color w:val="201F1E"/>
          <w:sz w:val="24"/>
          <w:szCs w:val="24"/>
          <w:shd w:val="clear" w:color="auto" w:fill="FFFFFF"/>
        </w:rPr>
        <w:t xml:space="preserve"> por la pandemia</w:t>
      </w:r>
      <w:r w:rsidR="001B6403">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hubo algunas</w:t>
      </w:r>
      <w:r w:rsidR="001B6403">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algunos ajustes con relación a los contratos que se autorizaron</w:t>
      </w:r>
      <w:r w:rsidR="001B6403">
        <w:rPr>
          <w:rFonts w:ascii="Arial" w:hAnsi="Arial" w:cs="Arial"/>
          <w:color w:val="201F1E"/>
          <w:sz w:val="24"/>
          <w:szCs w:val="24"/>
          <w:shd w:val="clear" w:color="auto" w:fill="FFFFFF"/>
        </w:rPr>
        <w:t>, yo lo cometo</w:t>
      </w:r>
      <w:r w:rsidR="00F37174" w:rsidRPr="00F37174">
        <w:rPr>
          <w:rFonts w:ascii="Arial" w:hAnsi="Arial" w:cs="Arial"/>
          <w:color w:val="201F1E"/>
          <w:sz w:val="24"/>
          <w:szCs w:val="24"/>
          <w:shd w:val="clear" w:color="auto" w:fill="FFFFFF"/>
        </w:rPr>
        <w:t xml:space="preserve"> ahorita porque sí es importante aprobarlo</w:t>
      </w:r>
      <w:r w:rsidR="001B6403">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es una</w:t>
      </w:r>
      <w:r w:rsidR="001B6403">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es un servicio que</w:t>
      </w:r>
      <w:r w:rsidR="001B6403">
        <w:rPr>
          <w:rFonts w:ascii="Arial" w:hAnsi="Arial" w:cs="Arial"/>
          <w:color w:val="201F1E"/>
          <w:sz w:val="24"/>
          <w:szCs w:val="24"/>
          <w:shd w:val="clear" w:color="auto" w:fill="FFFFFF"/>
        </w:rPr>
        <w:t xml:space="preserve"> se</w:t>
      </w:r>
      <w:r w:rsidR="00F37174" w:rsidRPr="00F37174">
        <w:rPr>
          <w:rFonts w:ascii="Arial" w:hAnsi="Arial" w:cs="Arial"/>
          <w:color w:val="201F1E"/>
          <w:sz w:val="24"/>
          <w:szCs w:val="24"/>
          <w:shd w:val="clear" w:color="auto" w:fill="FFFFFF"/>
        </w:rPr>
        <w:t xml:space="preserve"> presta</w:t>
      </w:r>
      <w:r w:rsidR="001B6403">
        <w:rPr>
          <w:rFonts w:ascii="Arial" w:hAnsi="Arial" w:cs="Arial"/>
          <w:color w:val="201F1E"/>
          <w:sz w:val="24"/>
          <w:szCs w:val="24"/>
          <w:shd w:val="clear" w:color="auto" w:fill="FFFFFF"/>
        </w:rPr>
        <w:t xml:space="preserve"> a</w:t>
      </w:r>
      <w:r w:rsidR="00F37174" w:rsidRPr="00F37174">
        <w:rPr>
          <w:rFonts w:ascii="Arial" w:hAnsi="Arial" w:cs="Arial"/>
          <w:color w:val="201F1E"/>
          <w:sz w:val="24"/>
          <w:szCs w:val="24"/>
          <w:shd w:val="clear" w:color="auto" w:fill="FFFFFF"/>
        </w:rPr>
        <w:t xml:space="preserve"> la ciudadanía y</w:t>
      </w:r>
      <w:r w:rsidR="001B6403">
        <w:rPr>
          <w:rFonts w:ascii="Arial" w:hAnsi="Arial" w:cs="Arial"/>
          <w:color w:val="201F1E"/>
          <w:sz w:val="24"/>
          <w:szCs w:val="24"/>
          <w:shd w:val="clear" w:color="auto" w:fill="FFFFFF"/>
        </w:rPr>
        <w:t xml:space="preserve"> eh,</w:t>
      </w:r>
      <w:r w:rsidR="00F37174" w:rsidRPr="00F37174">
        <w:rPr>
          <w:rFonts w:ascii="Arial" w:hAnsi="Arial" w:cs="Arial"/>
          <w:color w:val="201F1E"/>
          <w:sz w:val="24"/>
          <w:szCs w:val="24"/>
          <w:shd w:val="clear" w:color="auto" w:fill="FFFFFF"/>
        </w:rPr>
        <w:t xml:space="preserve"> insisto</w:t>
      </w:r>
      <w:r w:rsidR="001B6403">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no es una empresa que nosotros hayamos determinado que la tengamos que contratar</w:t>
      </w:r>
      <w:r w:rsidR="001B6403">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es una de l</w:t>
      </w:r>
      <w:r w:rsidR="001B6403">
        <w:rPr>
          <w:rFonts w:ascii="Arial" w:hAnsi="Arial" w:cs="Arial"/>
          <w:color w:val="201F1E"/>
          <w:sz w:val="24"/>
          <w:szCs w:val="24"/>
          <w:shd w:val="clear" w:color="auto" w:fill="FFFFFF"/>
        </w:rPr>
        <w:t>as condicionantes de la propia este, S</w:t>
      </w:r>
      <w:r w:rsidR="00F37174" w:rsidRPr="00F37174">
        <w:rPr>
          <w:rFonts w:ascii="Arial" w:hAnsi="Arial" w:cs="Arial"/>
          <w:color w:val="201F1E"/>
          <w:sz w:val="24"/>
          <w:szCs w:val="24"/>
          <w:shd w:val="clear" w:color="auto" w:fill="FFFFFF"/>
        </w:rPr>
        <w:t>ecr</w:t>
      </w:r>
      <w:r w:rsidR="001B6403">
        <w:rPr>
          <w:rFonts w:ascii="Arial" w:hAnsi="Arial" w:cs="Arial"/>
          <w:color w:val="201F1E"/>
          <w:sz w:val="24"/>
          <w:szCs w:val="24"/>
          <w:shd w:val="clear" w:color="auto" w:fill="FFFFFF"/>
        </w:rPr>
        <w:t>etaría de Relaciones E</w:t>
      </w:r>
      <w:r w:rsidR="00F37174" w:rsidRPr="00F37174">
        <w:rPr>
          <w:rFonts w:ascii="Arial" w:hAnsi="Arial" w:cs="Arial"/>
          <w:color w:val="201F1E"/>
          <w:sz w:val="24"/>
          <w:szCs w:val="24"/>
          <w:shd w:val="clear" w:color="auto" w:fill="FFFFFF"/>
        </w:rPr>
        <w:t>xteriores que mediante el convenio se nos</w:t>
      </w:r>
      <w:r w:rsidR="001B6403">
        <w:rPr>
          <w:rFonts w:ascii="Arial" w:hAnsi="Arial" w:cs="Arial"/>
          <w:color w:val="201F1E"/>
          <w:sz w:val="24"/>
          <w:szCs w:val="24"/>
          <w:shd w:val="clear" w:color="auto" w:fill="FFFFFF"/>
        </w:rPr>
        <w:t>, el convenio que nosotros firmamos con ell</w:t>
      </w:r>
      <w:r w:rsidR="00F37174" w:rsidRPr="00F37174">
        <w:rPr>
          <w:rFonts w:ascii="Arial" w:hAnsi="Arial" w:cs="Arial"/>
          <w:color w:val="201F1E"/>
          <w:sz w:val="24"/>
          <w:szCs w:val="24"/>
          <w:shd w:val="clear" w:color="auto" w:fill="FFFFFF"/>
        </w:rPr>
        <w:t>o</w:t>
      </w:r>
      <w:r w:rsidR="001B6403">
        <w:rPr>
          <w:rFonts w:ascii="Arial" w:hAnsi="Arial" w:cs="Arial"/>
          <w:color w:val="201F1E"/>
          <w:sz w:val="24"/>
          <w:szCs w:val="24"/>
          <w:shd w:val="clear" w:color="auto" w:fill="FFFFFF"/>
        </w:rPr>
        <w:t>s</w:t>
      </w:r>
      <w:r w:rsidR="00F37174" w:rsidRPr="00F37174">
        <w:rPr>
          <w:rFonts w:ascii="Arial" w:hAnsi="Arial" w:cs="Arial"/>
          <w:color w:val="201F1E"/>
          <w:sz w:val="24"/>
          <w:szCs w:val="24"/>
          <w:shd w:val="clear" w:color="auto" w:fill="FFFFFF"/>
        </w:rPr>
        <w:t xml:space="preserve"> se nos condiciona a la contratación de esta empresa y a poder prestar el servicio</w:t>
      </w:r>
      <w:r w:rsidR="001B6403">
        <w:rPr>
          <w:rFonts w:ascii="Arial" w:hAnsi="Arial" w:cs="Arial"/>
          <w:color w:val="201F1E"/>
          <w:sz w:val="24"/>
          <w:szCs w:val="24"/>
          <w:shd w:val="clear" w:color="auto" w:fill="FFFFFF"/>
        </w:rPr>
        <w:t xml:space="preserve"> eh, efectivamente la, los anteriores contratos que se habían</w:t>
      </w:r>
      <w:r w:rsidR="00F37174" w:rsidRPr="00F37174">
        <w:rPr>
          <w:rFonts w:ascii="Arial" w:hAnsi="Arial" w:cs="Arial"/>
          <w:color w:val="201F1E"/>
          <w:sz w:val="24"/>
          <w:szCs w:val="24"/>
          <w:shd w:val="clear" w:color="auto" w:fill="FFFFFF"/>
        </w:rPr>
        <w:t xml:space="preserve"> aprobado con fechas atrasadas fueron </w:t>
      </w:r>
      <w:r w:rsidR="001B6403">
        <w:rPr>
          <w:rFonts w:ascii="Arial" w:hAnsi="Arial" w:cs="Arial"/>
          <w:color w:val="201F1E"/>
          <w:sz w:val="24"/>
          <w:szCs w:val="24"/>
          <w:shd w:val="clear" w:color="auto" w:fill="FFFFFF"/>
        </w:rPr>
        <w:t xml:space="preserve">por </w:t>
      </w:r>
      <w:r w:rsidR="00F37174" w:rsidRPr="00F37174">
        <w:rPr>
          <w:rFonts w:ascii="Arial" w:hAnsi="Arial" w:cs="Arial"/>
          <w:color w:val="201F1E"/>
          <w:sz w:val="24"/>
          <w:szCs w:val="24"/>
          <w:shd w:val="clear" w:color="auto" w:fill="FFFFFF"/>
        </w:rPr>
        <w:t>unos ajustes que se dieron en la propia autoridad Federal</w:t>
      </w:r>
      <w:r w:rsidR="001B6403">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no fue responsabilidad de nosotros</w:t>
      </w:r>
      <w:r w:rsidR="001B6403">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pero en este caso si se nos requiere para que </w:t>
      </w:r>
      <w:r w:rsidR="001B6403">
        <w:rPr>
          <w:rFonts w:ascii="Arial" w:hAnsi="Arial" w:cs="Arial"/>
          <w:color w:val="201F1E"/>
          <w:sz w:val="24"/>
          <w:szCs w:val="24"/>
          <w:shd w:val="clear" w:color="auto" w:fill="FFFFFF"/>
        </w:rPr>
        <w:t xml:space="preserve">eh, </w:t>
      </w:r>
      <w:r w:rsidR="00F37174" w:rsidRPr="00F37174">
        <w:rPr>
          <w:rFonts w:ascii="Arial" w:hAnsi="Arial" w:cs="Arial"/>
          <w:color w:val="201F1E"/>
          <w:sz w:val="24"/>
          <w:szCs w:val="24"/>
          <w:shd w:val="clear" w:color="auto" w:fill="FFFFFF"/>
        </w:rPr>
        <w:t xml:space="preserve">podamos </w:t>
      </w:r>
      <w:r w:rsidR="001B6403">
        <w:rPr>
          <w:rFonts w:ascii="Arial" w:hAnsi="Arial" w:cs="Arial"/>
          <w:color w:val="201F1E"/>
          <w:sz w:val="24"/>
          <w:szCs w:val="24"/>
          <w:shd w:val="clear" w:color="auto" w:fill="FFFFFF"/>
        </w:rPr>
        <w:t xml:space="preserve">eh, </w:t>
      </w:r>
      <w:r w:rsidR="00F37174" w:rsidRPr="00F37174">
        <w:rPr>
          <w:rFonts w:ascii="Arial" w:hAnsi="Arial" w:cs="Arial"/>
          <w:color w:val="201F1E"/>
          <w:sz w:val="24"/>
          <w:szCs w:val="24"/>
          <w:shd w:val="clear" w:color="auto" w:fill="FFFFFF"/>
        </w:rPr>
        <w:t>autorizar este contrato hasta el 2026</w:t>
      </w:r>
      <w:r w:rsidR="001B6403">
        <w:rPr>
          <w:rFonts w:ascii="Arial" w:hAnsi="Arial" w:cs="Arial"/>
          <w:color w:val="201F1E"/>
          <w:sz w:val="24"/>
          <w:szCs w:val="24"/>
          <w:shd w:val="clear" w:color="auto" w:fill="FFFFFF"/>
        </w:rPr>
        <w:t>, 13 de</w:t>
      </w:r>
      <w:r w:rsidR="00F37174" w:rsidRPr="00F37174">
        <w:rPr>
          <w:rFonts w:ascii="Arial" w:hAnsi="Arial" w:cs="Arial"/>
          <w:color w:val="201F1E"/>
          <w:sz w:val="24"/>
          <w:szCs w:val="24"/>
          <w:shd w:val="clear" w:color="auto" w:fill="FFFFFF"/>
        </w:rPr>
        <w:t xml:space="preserve"> enero del año 2026</w:t>
      </w:r>
      <w:r w:rsidR="001B6403">
        <w:rPr>
          <w:rFonts w:ascii="Arial" w:hAnsi="Arial" w:cs="Arial"/>
          <w:color w:val="201F1E"/>
          <w:sz w:val="24"/>
          <w:szCs w:val="24"/>
          <w:shd w:val="clear" w:color="auto" w:fill="FFFFFF"/>
        </w:rPr>
        <w:t>, e</w:t>
      </w:r>
      <w:r w:rsidR="00F37174" w:rsidRPr="00F37174">
        <w:rPr>
          <w:rFonts w:ascii="Arial" w:hAnsi="Arial" w:cs="Arial"/>
          <w:color w:val="201F1E"/>
          <w:sz w:val="24"/>
          <w:szCs w:val="24"/>
          <w:shd w:val="clear" w:color="auto" w:fill="FFFFFF"/>
        </w:rPr>
        <w:t>se es el motivo</w:t>
      </w:r>
      <w:r w:rsidR="001B6403">
        <w:rPr>
          <w:rFonts w:ascii="Arial" w:hAnsi="Arial" w:cs="Arial"/>
          <w:color w:val="201F1E"/>
          <w:sz w:val="24"/>
          <w:szCs w:val="24"/>
          <w:shd w:val="clear" w:color="auto" w:fill="FFFFFF"/>
        </w:rPr>
        <w:t>, yo lo quiero comentar p</w:t>
      </w:r>
      <w:r w:rsidR="00F37174" w:rsidRPr="00F37174">
        <w:rPr>
          <w:rFonts w:ascii="Arial" w:hAnsi="Arial" w:cs="Arial"/>
          <w:color w:val="201F1E"/>
          <w:sz w:val="24"/>
          <w:szCs w:val="24"/>
          <w:shd w:val="clear" w:color="auto" w:fill="FFFFFF"/>
        </w:rPr>
        <w:t xml:space="preserve">orque es importante </w:t>
      </w:r>
      <w:r w:rsidR="001B6403">
        <w:rPr>
          <w:rFonts w:ascii="Arial" w:hAnsi="Arial" w:cs="Arial"/>
          <w:color w:val="201F1E"/>
          <w:sz w:val="24"/>
          <w:szCs w:val="24"/>
          <w:shd w:val="clear" w:color="auto" w:fill="FFFFFF"/>
        </w:rPr>
        <w:t xml:space="preserve">eh, </w:t>
      </w:r>
      <w:r w:rsidR="00F37174" w:rsidRPr="00F37174">
        <w:rPr>
          <w:rFonts w:ascii="Arial" w:hAnsi="Arial" w:cs="Arial"/>
          <w:color w:val="201F1E"/>
          <w:sz w:val="24"/>
          <w:szCs w:val="24"/>
          <w:shd w:val="clear" w:color="auto" w:fill="FFFFFF"/>
        </w:rPr>
        <w:t>de que</w:t>
      </w:r>
      <w:r w:rsidR="001B6403">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de que lo podamos apro</w:t>
      </w:r>
      <w:r w:rsidR="001B6403">
        <w:rPr>
          <w:rFonts w:ascii="Arial" w:hAnsi="Arial" w:cs="Arial"/>
          <w:color w:val="201F1E"/>
          <w:sz w:val="24"/>
          <w:szCs w:val="24"/>
          <w:shd w:val="clear" w:color="auto" w:fill="FFFFFF"/>
        </w:rPr>
        <w:t>bar para efectos de que se lleve</w:t>
      </w:r>
      <w:r w:rsidR="00F37174" w:rsidRPr="00F37174">
        <w:rPr>
          <w:rFonts w:ascii="Arial" w:hAnsi="Arial" w:cs="Arial"/>
          <w:color w:val="201F1E"/>
          <w:sz w:val="24"/>
          <w:szCs w:val="24"/>
          <w:shd w:val="clear" w:color="auto" w:fill="FFFFFF"/>
        </w:rPr>
        <w:t>n</w:t>
      </w:r>
      <w:r w:rsidR="001B6403">
        <w:rPr>
          <w:rFonts w:ascii="Arial" w:hAnsi="Arial" w:cs="Arial"/>
          <w:color w:val="201F1E"/>
          <w:sz w:val="24"/>
          <w:szCs w:val="24"/>
          <w:shd w:val="clear" w:color="auto" w:fill="FFFFFF"/>
        </w:rPr>
        <w:t>, se preste</w:t>
      </w:r>
      <w:r w:rsidR="00F37174" w:rsidRPr="00F37174">
        <w:rPr>
          <w:rFonts w:ascii="Arial" w:hAnsi="Arial" w:cs="Arial"/>
          <w:color w:val="201F1E"/>
          <w:sz w:val="24"/>
          <w:szCs w:val="24"/>
          <w:shd w:val="clear" w:color="auto" w:fill="FFFFFF"/>
        </w:rPr>
        <w:t xml:space="preserve"> el servicio a la ciudadanía</w:t>
      </w:r>
      <w:r w:rsidR="001B6403">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es un servicio en las dos oficinas de enlace que tenemos que es importante</w:t>
      </w:r>
      <w:r w:rsidR="001B6403">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Tlaquepaque </w:t>
      </w:r>
      <w:r w:rsidR="001B6403">
        <w:rPr>
          <w:rFonts w:ascii="Arial" w:hAnsi="Arial" w:cs="Arial"/>
          <w:color w:val="201F1E"/>
          <w:sz w:val="24"/>
          <w:szCs w:val="24"/>
          <w:shd w:val="clear" w:color="auto" w:fill="FFFFFF"/>
        </w:rPr>
        <w:t xml:space="preserve">eh, </w:t>
      </w:r>
      <w:r w:rsidR="00F37174" w:rsidRPr="00F37174">
        <w:rPr>
          <w:rFonts w:ascii="Arial" w:hAnsi="Arial" w:cs="Arial"/>
          <w:color w:val="201F1E"/>
          <w:sz w:val="24"/>
          <w:szCs w:val="24"/>
          <w:shd w:val="clear" w:color="auto" w:fill="FFFFFF"/>
        </w:rPr>
        <w:t>trabaja muy bien en sus oficinas de enlace</w:t>
      </w:r>
      <w:r w:rsidR="001B6403">
        <w:rPr>
          <w:rFonts w:ascii="Arial" w:hAnsi="Arial" w:cs="Arial"/>
          <w:color w:val="201F1E"/>
          <w:sz w:val="24"/>
          <w:szCs w:val="24"/>
          <w:shd w:val="clear" w:color="auto" w:fill="FFFFFF"/>
        </w:rPr>
        <w:t xml:space="preserve"> de Secretaría de Relaciones E</w:t>
      </w:r>
      <w:r w:rsidR="00F37174" w:rsidRPr="00F37174">
        <w:rPr>
          <w:rFonts w:ascii="Arial" w:hAnsi="Arial" w:cs="Arial"/>
          <w:color w:val="201F1E"/>
          <w:sz w:val="24"/>
          <w:szCs w:val="24"/>
          <w:shd w:val="clear" w:color="auto" w:fill="FFFFFF"/>
        </w:rPr>
        <w:t>xteriores</w:t>
      </w:r>
      <w:r w:rsidR="001B6403">
        <w:rPr>
          <w:rFonts w:ascii="Arial" w:hAnsi="Arial" w:cs="Arial"/>
          <w:color w:val="201F1E"/>
          <w:sz w:val="24"/>
          <w:szCs w:val="24"/>
          <w:shd w:val="clear" w:color="auto" w:fill="FFFFFF"/>
        </w:rPr>
        <w:t>, es</w:t>
      </w:r>
      <w:r w:rsidR="00F37174" w:rsidRPr="00F37174">
        <w:rPr>
          <w:rFonts w:ascii="Arial" w:hAnsi="Arial" w:cs="Arial"/>
          <w:color w:val="201F1E"/>
          <w:sz w:val="24"/>
          <w:szCs w:val="24"/>
          <w:shd w:val="clear" w:color="auto" w:fill="FFFFFF"/>
        </w:rPr>
        <w:t xml:space="preserve"> un servicio que préstamos a la ciudadanía</w:t>
      </w:r>
      <w:r w:rsidR="001B6403">
        <w:rPr>
          <w:rFonts w:ascii="Arial" w:hAnsi="Arial" w:cs="Arial"/>
          <w:color w:val="201F1E"/>
          <w:sz w:val="24"/>
          <w:szCs w:val="24"/>
          <w:shd w:val="clear" w:color="auto" w:fill="FFFFFF"/>
        </w:rPr>
        <w:t>,</w:t>
      </w:r>
      <w:r w:rsidR="00F37174" w:rsidRPr="00F37174">
        <w:rPr>
          <w:rFonts w:ascii="Arial" w:hAnsi="Arial" w:cs="Arial"/>
          <w:color w:val="201F1E"/>
          <w:sz w:val="24"/>
          <w:szCs w:val="24"/>
          <w:shd w:val="clear" w:color="auto" w:fill="FFFFFF"/>
        </w:rPr>
        <w:t xml:space="preserve"> servimos</w:t>
      </w:r>
      <w:r w:rsidR="001B6403">
        <w:rPr>
          <w:rFonts w:ascii="Arial" w:hAnsi="Arial" w:cs="Arial"/>
          <w:color w:val="201F1E"/>
          <w:sz w:val="24"/>
          <w:szCs w:val="24"/>
          <w:shd w:val="clear" w:color="auto" w:fill="FFFFFF"/>
        </w:rPr>
        <w:t xml:space="preserve"> como facilitadores, pero realmente quien autoriza, </w:t>
      </w:r>
      <w:r w:rsidR="00F37174" w:rsidRPr="00F37174">
        <w:rPr>
          <w:rFonts w:ascii="Arial" w:hAnsi="Arial" w:cs="Arial"/>
          <w:color w:val="201F1E"/>
          <w:sz w:val="24"/>
          <w:szCs w:val="24"/>
          <w:shd w:val="clear" w:color="auto" w:fill="FFFFFF"/>
        </w:rPr>
        <w:t>válida y entrega los pasaportes</w:t>
      </w:r>
      <w:r w:rsidR="001B6403">
        <w:rPr>
          <w:rFonts w:ascii="Arial" w:hAnsi="Arial" w:cs="Arial"/>
          <w:color w:val="201F1E"/>
          <w:sz w:val="24"/>
          <w:szCs w:val="24"/>
          <w:shd w:val="clear" w:color="auto" w:fill="FFFFFF"/>
        </w:rPr>
        <w:t>, pues es la dependencia F</w:t>
      </w:r>
      <w:r w:rsidR="00F37174" w:rsidRPr="00F37174">
        <w:rPr>
          <w:rFonts w:ascii="Arial" w:hAnsi="Arial" w:cs="Arial"/>
          <w:color w:val="201F1E"/>
          <w:sz w:val="24"/>
          <w:szCs w:val="24"/>
          <w:shd w:val="clear" w:color="auto" w:fill="FFFFFF"/>
        </w:rPr>
        <w:t xml:space="preserve">ederal y en ese sentido </w:t>
      </w:r>
      <w:r w:rsidR="001B6403">
        <w:rPr>
          <w:rFonts w:ascii="Arial" w:hAnsi="Arial" w:cs="Arial"/>
          <w:color w:val="201F1E"/>
          <w:sz w:val="24"/>
          <w:szCs w:val="24"/>
          <w:shd w:val="clear" w:color="auto" w:fill="FFFFFF"/>
        </w:rPr>
        <w:t>eh, pedirles el apoyo para la votación, es cuanto Presidenta.--------------------------------------------------------------------------------------------------------------------------------------</w:t>
      </w:r>
      <w:r w:rsidR="001B6403" w:rsidRPr="001B6403">
        <w:rPr>
          <w:rFonts w:ascii="Arial" w:hAnsi="Arial" w:cs="Arial"/>
          <w:sz w:val="24"/>
          <w:szCs w:val="24"/>
        </w:rPr>
        <w:t xml:space="preserve"> </w:t>
      </w:r>
      <w:r w:rsidR="001B6403">
        <w:rPr>
          <w:rFonts w:ascii="Arial" w:hAnsi="Arial" w:cs="Arial"/>
          <w:sz w:val="24"/>
          <w:szCs w:val="24"/>
        </w:rPr>
        <w:t xml:space="preserve">Habla la </w:t>
      </w:r>
      <w:r w:rsidR="001B6403" w:rsidRPr="00733E72">
        <w:rPr>
          <w:rFonts w:ascii="Arial" w:eastAsia="Calibri" w:hAnsi="Arial" w:cs="Arial"/>
          <w:sz w:val="24"/>
          <w:szCs w:val="24"/>
        </w:rPr>
        <w:t>Regidora</w:t>
      </w:r>
      <w:r w:rsidR="001B6403" w:rsidRPr="00733E72">
        <w:rPr>
          <w:rFonts w:ascii="Arial" w:eastAsia="Times New Roman" w:hAnsi="Arial" w:cs="Arial"/>
          <w:sz w:val="24"/>
          <w:szCs w:val="24"/>
          <w:lang w:eastAsia="es-MX"/>
        </w:rPr>
        <w:t xml:space="preserve"> Alin</w:t>
      </w:r>
      <w:r w:rsidR="001B6403">
        <w:rPr>
          <w:rFonts w:ascii="Arial" w:eastAsia="Times New Roman" w:hAnsi="Arial" w:cs="Arial"/>
          <w:sz w:val="24"/>
          <w:szCs w:val="24"/>
          <w:lang w:eastAsia="es-MX"/>
        </w:rPr>
        <w:t>a El</w:t>
      </w:r>
      <w:r w:rsidR="00D375E0">
        <w:rPr>
          <w:rFonts w:ascii="Arial" w:eastAsia="Times New Roman" w:hAnsi="Arial" w:cs="Arial"/>
          <w:sz w:val="24"/>
          <w:szCs w:val="24"/>
          <w:lang w:eastAsia="es-MX"/>
        </w:rPr>
        <w:t>izabeth Hernández Castañeda: Si.---------------------------------------------------------------------------------------------------------------------</w:t>
      </w:r>
      <w:r w:rsidR="00D375E0" w:rsidRPr="00D375E0">
        <w:rPr>
          <w:rFonts w:ascii="Arial" w:hAnsi="Arial" w:cs="Arial"/>
          <w:sz w:val="24"/>
          <w:szCs w:val="24"/>
        </w:rPr>
        <w:t xml:space="preserve"> </w:t>
      </w:r>
      <w:r w:rsidR="00D375E0" w:rsidRPr="007F5B6C">
        <w:rPr>
          <w:rFonts w:ascii="Arial" w:hAnsi="Arial" w:cs="Arial"/>
          <w:sz w:val="24"/>
          <w:szCs w:val="24"/>
        </w:rPr>
        <w:t>Con la palabra la Presid</w:t>
      </w:r>
      <w:r w:rsidR="00D375E0" w:rsidRPr="00F37174">
        <w:rPr>
          <w:rFonts w:ascii="Arial" w:hAnsi="Arial" w:cs="Arial"/>
          <w:sz w:val="24"/>
          <w:szCs w:val="24"/>
        </w:rPr>
        <w:t>ente Municipal, C. María Elena Limón García:</w:t>
      </w:r>
      <w:r w:rsidR="00D375E0">
        <w:rPr>
          <w:rFonts w:ascii="Arial" w:hAnsi="Arial" w:cs="Arial"/>
          <w:sz w:val="24"/>
          <w:szCs w:val="24"/>
        </w:rPr>
        <w:t xml:space="preserve"> Adelante regidora.-----------------------------------------------------------------------------------------------------------------------------------------------------------------------------</w:t>
      </w:r>
      <w:r w:rsidR="001B6403">
        <w:rPr>
          <w:rFonts w:ascii="Arial" w:eastAsia="Times New Roman" w:hAnsi="Arial" w:cs="Arial"/>
          <w:sz w:val="24"/>
          <w:szCs w:val="24"/>
          <w:lang w:eastAsia="es-MX"/>
        </w:rPr>
        <w:t xml:space="preserve"> </w:t>
      </w:r>
      <w:r w:rsidR="00D375E0">
        <w:rPr>
          <w:rFonts w:ascii="Arial" w:hAnsi="Arial" w:cs="Arial"/>
          <w:sz w:val="24"/>
          <w:szCs w:val="24"/>
        </w:rPr>
        <w:t xml:space="preserve">Habla la </w:t>
      </w:r>
      <w:r w:rsidR="00D375E0" w:rsidRPr="00733E72">
        <w:rPr>
          <w:rFonts w:ascii="Arial" w:eastAsia="Calibri" w:hAnsi="Arial" w:cs="Arial"/>
          <w:sz w:val="24"/>
          <w:szCs w:val="24"/>
        </w:rPr>
        <w:t>Regidora</w:t>
      </w:r>
      <w:r w:rsidR="00D375E0" w:rsidRPr="00733E72">
        <w:rPr>
          <w:rFonts w:ascii="Arial" w:eastAsia="Times New Roman" w:hAnsi="Arial" w:cs="Arial"/>
          <w:sz w:val="24"/>
          <w:szCs w:val="24"/>
          <w:lang w:eastAsia="es-MX"/>
        </w:rPr>
        <w:t xml:space="preserve"> Alin</w:t>
      </w:r>
      <w:r w:rsidR="00D375E0">
        <w:rPr>
          <w:rFonts w:ascii="Arial" w:eastAsia="Times New Roman" w:hAnsi="Arial" w:cs="Arial"/>
          <w:sz w:val="24"/>
          <w:szCs w:val="24"/>
          <w:lang w:eastAsia="es-MX"/>
        </w:rPr>
        <w:t xml:space="preserve">a Elizabeth Hernández Castañeda: Tengo otra pregunta, me llama la atención, nada más si me la pueden aclarar, ¿Porque el plazo hasta el 2026 y no el 2024? que es el, sería el </w:t>
      </w:r>
      <w:r w:rsidR="00D21F07">
        <w:rPr>
          <w:rFonts w:ascii="Arial" w:eastAsia="Times New Roman" w:hAnsi="Arial" w:cs="Arial"/>
          <w:sz w:val="24"/>
          <w:szCs w:val="24"/>
          <w:lang w:eastAsia="es-MX"/>
        </w:rPr>
        <w:t>término</w:t>
      </w:r>
      <w:r w:rsidR="00D375E0">
        <w:rPr>
          <w:rFonts w:ascii="Arial" w:eastAsia="Times New Roman" w:hAnsi="Arial" w:cs="Arial"/>
          <w:sz w:val="24"/>
          <w:szCs w:val="24"/>
          <w:lang w:eastAsia="es-MX"/>
        </w:rPr>
        <w:t xml:space="preserve"> de la administración Federal, pues en, por así decirlo, ¿Porque hasta el 2026?---------------------------------------------------------------------------------------------------------------------------------------------------------------------------------------------</w:t>
      </w:r>
      <w:r w:rsidR="00D375E0" w:rsidRPr="00D375E0">
        <w:rPr>
          <w:rFonts w:ascii="Arial" w:hAnsi="Arial" w:cs="Arial"/>
          <w:sz w:val="24"/>
          <w:szCs w:val="24"/>
        </w:rPr>
        <w:t xml:space="preserve"> </w:t>
      </w:r>
      <w:r w:rsidR="00D375E0" w:rsidRPr="00F37174">
        <w:rPr>
          <w:rFonts w:ascii="Arial" w:hAnsi="Arial" w:cs="Arial"/>
          <w:sz w:val="24"/>
          <w:szCs w:val="24"/>
        </w:rPr>
        <w:t xml:space="preserve">Habla el </w:t>
      </w:r>
      <w:r w:rsidR="00D375E0" w:rsidRPr="00F37174">
        <w:rPr>
          <w:rFonts w:ascii="Arial" w:eastAsia="Calibri" w:hAnsi="Arial" w:cs="Arial"/>
          <w:sz w:val="24"/>
          <w:szCs w:val="24"/>
        </w:rPr>
        <w:t xml:space="preserve">Síndico Municipal,  Mtro. José Luis Salazar Martínez: </w:t>
      </w:r>
      <w:r w:rsidR="00D375E0">
        <w:rPr>
          <w:rFonts w:ascii="Arial" w:eastAsia="Calibri" w:hAnsi="Arial" w:cs="Arial"/>
          <w:sz w:val="24"/>
          <w:szCs w:val="24"/>
        </w:rPr>
        <w:t>Porque así fue…-----------------------------------------------------------------------------------------------------------------------------------------------------------------------------------------------</w:t>
      </w:r>
      <w:r w:rsidR="00D375E0" w:rsidRPr="00D375E0">
        <w:rPr>
          <w:rFonts w:ascii="Arial" w:hAnsi="Arial" w:cs="Arial"/>
          <w:sz w:val="24"/>
          <w:szCs w:val="24"/>
        </w:rPr>
        <w:t xml:space="preserve"> </w:t>
      </w:r>
      <w:r w:rsidR="00D375E0" w:rsidRPr="007F5B6C">
        <w:rPr>
          <w:rFonts w:ascii="Arial" w:hAnsi="Arial" w:cs="Arial"/>
          <w:sz w:val="24"/>
          <w:szCs w:val="24"/>
        </w:rPr>
        <w:t>Con la palabra la Presid</w:t>
      </w:r>
      <w:r w:rsidR="00D375E0" w:rsidRPr="00F37174">
        <w:rPr>
          <w:rFonts w:ascii="Arial" w:hAnsi="Arial" w:cs="Arial"/>
          <w:sz w:val="24"/>
          <w:szCs w:val="24"/>
        </w:rPr>
        <w:t>ente Municipal, C. María Elena Limón García:</w:t>
      </w:r>
      <w:r w:rsidR="00D375E0">
        <w:rPr>
          <w:rFonts w:ascii="Arial" w:hAnsi="Arial" w:cs="Arial"/>
          <w:sz w:val="24"/>
          <w:szCs w:val="24"/>
        </w:rPr>
        <w:t xml:space="preserve"> Adelante Síndico.------------------------------------------------------------------------------------------------------------------------------------------------------------------------------</w:t>
      </w:r>
      <w:r w:rsidR="00D375E0" w:rsidRPr="00D375E0">
        <w:rPr>
          <w:rFonts w:ascii="Arial" w:hAnsi="Arial" w:cs="Arial"/>
          <w:sz w:val="24"/>
          <w:szCs w:val="24"/>
        </w:rPr>
        <w:t xml:space="preserve"> </w:t>
      </w:r>
      <w:r w:rsidR="00D375E0" w:rsidRPr="00F37174">
        <w:rPr>
          <w:rFonts w:ascii="Arial" w:hAnsi="Arial" w:cs="Arial"/>
          <w:sz w:val="24"/>
          <w:szCs w:val="24"/>
        </w:rPr>
        <w:t xml:space="preserve">Habla el </w:t>
      </w:r>
      <w:r w:rsidR="00D375E0" w:rsidRPr="00F37174">
        <w:rPr>
          <w:rFonts w:ascii="Arial" w:eastAsia="Calibri" w:hAnsi="Arial" w:cs="Arial"/>
          <w:sz w:val="24"/>
          <w:szCs w:val="24"/>
        </w:rPr>
        <w:t xml:space="preserve">Síndico Municipal,  Mtro. José Luis Salazar Martínez: </w:t>
      </w:r>
      <w:r w:rsidR="00D375E0">
        <w:rPr>
          <w:rFonts w:ascii="Arial" w:eastAsia="Calibri" w:hAnsi="Arial" w:cs="Arial"/>
          <w:sz w:val="24"/>
          <w:szCs w:val="24"/>
        </w:rPr>
        <w:t>Solicitado por la propia autoridad federal y así fue licitado.--------------------------------------------------------------------------------------------------------------------------------------</w:t>
      </w:r>
      <w:r w:rsidR="00D375E0" w:rsidRPr="00D375E0">
        <w:rPr>
          <w:rFonts w:ascii="Arial" w:hAnsi="Arial" w:cs="Arial"/>
          <w:sz w:val="24"/>
          <w:szCs w:val="24"/>
        </w:rPr>
        <w:t xml:space="preserve"> </w:t>
      </w:r>
      <w:r w:rsidR="00D375E0">
        <w:rPr>
          <w:rFonts w:ascii="Arial" w:hAnsi="Arial" w:cs="Arial"/>
          <w:sz w:val="24"/>
          <w:szCs w:val="24"/>
        </w:rPr>
        <w:t xml:space="preserve">Habla la </w:t>
      </w:r>
      <w:r w:rsidR="00D375E0" w:rsidRPr="00733E72">
        <w:rPr>
          <w:rFonts w:ascii="Arial" w:eastAsia="Calibri" w:hAnsi="Arial" w:cs="Arial"/>
          <w:sz w:val="24"/>
          <w:szCs w:val="24"/>
        </w:rPr>
        <w:t>Regidora</w:t>
      </w:r>
      <w:r w:rsidR="00D375E0" w:rsidRPr="00733E72">
        <w:rPr>
          <w:rFonts w:ascii="Arial" w:eastAsia="Times New Roman" w:hAnsi="Arial" w:cs="Arial"/>
          <w:sz w:val="24"/>
          <w:szCs w:val="24"/>
          <w:lang w:eastAsia="es-MX"/>
        </w:rPr>
        <w:t xml:space="preserve"> Alin</w:t>
      </w:r>
      <w:r w:rsidR="00D375E0">
        <w:rPr>
          <w:rFonts w:ascii="Arial" w:eastAsia="Times New Roman" w:hAnsi="Arial" w:cs="Arial"/>
          <w:sz w:val="24"/>
          <w:szCs w:val="24"/>
          <w:lang w:eastAsia="es-MX"/>
        </w:rPr>
        <w:t>a Elizabeth Hernández Castañeda: Ah, sí, ok.-----------------------------------------------------------------------------------------------------------</w:t>
      </w:r>
      <w:r w:rsidR="00D375E0" w:rsidRPr="00F37174">
        <w:rPr>
          <w:rFonts w:ascii="Arial" w:hAnsi="Arial" w:cs="Arial"/>
          <w:sz w:val="24"/>
          <w:szCs w:val="24"/>
        </w:rPr>
        <w:t xml:space="preserve">Habla el </w:t>
      </w:r>
      <w:r w:rsidR="00D375E0" w:rsidRPr="00F37174">
        <w:rPr>
          <w:rFonts w:ascii="Arial" w:eastAsia="Calibri" w:hAnsi="Arial" w:cs="Arial"/>
          <w:sz w:val="24"/>
          <w:szCs w:val="24"/>
        </w:rPr>
        <w:t xml:space="preserve">Síndico Municipal,  Mtro. José Luis Salazar Martínez: </w:t>
      </w:r>
      <w:r w:rsidR="00D375E0">
        <w:rPr>
          <w:rFonts w:ascii="Arial" w:eastAsia="Calibri" w:hAnsi="Arial" w:cs="Arial"/>
          <w:sz w:val="24"/>
          <w:szCs w:val="24"/>
        </w:rPr>
        <w:t>Es cuanto Presidenta.---------------------------------------------------------------------------------------------------------------------------------------------------------------------------------------</w:t>
      </w:r>
      <w:r w:rsidR="00D375E0" w:rsidRPr="00D375E0">
        <w:rPr>
          <w:rFonts w:ascii="Arial" w:hAnsi="Arial" w:cs="Arial"/>
          <w:sz w:val="24"/>
          <w:szCs w:val="24"/>
        </w:rPr>
        <w:t xml:space="preserve"> </w:t>
      </w:r>
      <w:r w:rsidR="00D375E0" w:rsidRPr="007F5B6C">
        <w:rPr>
          <w:rFonts w:ascii="Arial" w:hAnsi="Arial" w:cs="Arial"/>
          <w:sz w:val="24"/>
          <w:szCs w:val="24"/>
        </w:rPr>
        <w:t>Con la palabra la Presid</w:t>
      </w:r>
      <w:r w:rsidR="00D375E0" w:rsidRPr="00F37174">
        <w:rPr>
          <w:rFonts w:ascii="Arial" w:hAnsi="Arial" w:cs="Arial"/>
          <w:sz w:val="24"/>
          <w:szCs w:val="24"/>
        </w:rPr>
        <w:t>ente Municipal, C. María Elena Limón García:</w:t>
      </w:r>
      <w:r w:rsidR="00D375E0">
        <w:rPr>
          <w:rFonts w:ascii="Arial" w:hAnsi="Arial" w:cs="Arial"/>
          <w:sz w:val="24"/>
          <w:szCs w:val="24"/>
        </w:rPr>
        <w:t xml:space="preserve"> Bueno, no… n</w:t>
      </w:r>
      <w:r>
        <w:rPr>
          <w:rFonts w:ascii="Arial" w:hAnsi="Arial" w:cs="Arial"/>
          <w:sz w:val="24"/>
          <w:szCs w:val="24"/>
        </w:rPr>
        <w:t xml:space="preserve">o habiendo </w:t>
      </w:r>
      <w:r w:rsidR="00D375E0">
        <w:rPr>
          <w:rFonts w:ascii="Arial" w:hAnsi="Arial" w:cs="Arial"/>
          <w:sz w:val="24"/>
          <w:szCs w:val="24"/>
        </w:rPr>
        <w:t xml:space="preserve">más </w:t>
      </w:r>
      <w:r>
        <w:rPr>
          <w:rFonts w:ascii="Arial" w:hAnsi="Arial" w:cs="Arial"/>
          <w:sz w:val="24"/>
          <w:szCs w:val="24"/>
        </w:rPr>
        <w:t xml:space="preserve">oradores registrados, en votación económica les pregunto quienes estén por la afirmativa, favor de manifestarlo, </w:t>
      </w:r>
      <w:r w:rsidR="000407C1">
        <w:rPr>
          <w:rFonts w:ascii="Arial" w:hAnsi="Arial" w:cs="Arial"/>
          <w:sz w:val="24"/>
          <w:szCs w:val="24"/>
        </w:rPr>
        <w:t>es aprobado por unanimidad</w:t>
      </w:r>
      <w:r w:rsidR="000407C1" w:rsidRPr="000407C1">
        <w:rPr>
          <w:rFonts w:ascii="Arial" w:hAnsi="Arial" w:cs="Arial"/>
          <w:sz w:val="24"/>
          <w:szCs w:val="24"/>
        </w:rPr>
        <w:t xml:space="preserve">, </w:t>
      </w:r>
      <w:r w:rsidR="00740744" w:rsidRPr="000407C1">
        <w:rPr>
          <w:rFonts w:ascii="Arial" w:hAnsi="Arial" w:cs="Arial"/>
          <w:b/>
          <w:sz w:val="24"/>
          <w:szCs w:val="24"/>
        </w:rPr>
        <w:t>estando presentes 17 (diecisiete) integrantes de</w:t>
      </w:r>
      <w:r w:rsidR="00D375E0" w:rsidRPr="000407C1">
        <w:rPr>
          <w:rFonts w:ascii="Arial" w:hAnsi="Arial" w:cs="Arial"/>
          <w:b/>
          <w:sz w:val="24"/>
          <w:szCs w:val="24"/>
        </w:rPr>
        <w:t>l pleno, en forma económica s</w:t>
      </w:r>
      <w:r w:rsidR="00740744" w:rsidRPr="000407C1">
        <w:rPr>
          <w:rFonts w:ascii="Arial" w:hAnsi="Arial" w:cs="Arial"/>
          <w:b/>
          <w:sz w:val="24"/>
          <w:szCs w:val="24"/>
        </w:rPr>
        <w:t>on emitidos 17 (diecisiete)</w:t>
      </w:r>
      <w:r w:rsidR="00D375E0" w:rsidRPr="000407C1">
        <w:rPr>
          <w:rFonts w:ascii="Arial" w:hAnsi="Arial" w:cs="Arial"/>
          <w:b/>
          <w:sz w:val="24"/>
          <w:szCs w:val="24"/>
        </w:rPr>
        <w:t xml:space="preserve"> votos a favor, en unanimidad </w:t>
      </w:r>
      <w:r w:rsidR="00740744" w:rsidRPr="000407C1">
        <w:rPr>
          <w:rFonts w:ascii="Arial" w:hAnsi="Arial" w:cs="Arial"/>
          <w:b/>
          <w:sz w:val="24"/>
          <w:szCs w:val="24"/>
        </w:rPr>
        <w:t>e</w:t>
      </w:r>
      <w:r w:rsidR="00D375E0" w:rsidRPr="000407C1">
        <w:rPr>
          <w:rFonts w:ascii="Arial" w:hAnsi="Arial" w:cs="Arial"/>
          <w:b/>
          <w:sz w:val="24"/>
          <w:szCs w:val="24"/>
        </w:rPr>
        <w:t>s</w:t>
      </w:r>
      <w:r w:rsidR="00740744" w:rsidRPr="000407C1">
        <w:rPr>
          <w:rFonts w:ascii="Arial" w:hAnsi="Arial" w:cs="Arial"/>
          <w:b/>
          <w:sz w:val="24"/>
          <w:szCs w:val="24"/>
        </w:rPr>
        <w:t xml:space="preserve"> </w:t>
      </w:r>
      <w:r w:rsidR="00740744" w:rsidRPr="000407C1">
        <w:rPr>
          <w:rFonts w:ascii="Arial" w:hAnsi="Arial" w:cs="Arial"/>
          <w:sz w:val="24"/>
          <w:szCs w:val="24"/>
        </w:rPr>
        <w:t xml:space="preserve">aprobado </w:t>
      </w:r>
      <w:r w:rsidR="00740744" w:rsidRPr="000407C1">
        <w:rPr>
          <w:rFonts w:ascii="Arial" w:hAnsi="Arial" w:cs="Arial"/>
          <w:b/>
          <w:sz w:val="24"/>
          <w:szCs w:val="24"/>
        </w:rPr>
        <w:t xml:space="preserve">por mayoría calificada </w:t>
      </w:r>
      <w:r w:rsidR="00740744" w:rsidRPr="000407C1">
        <w:rPr>
          <w:rFonts w:ascii="Arial" w:hAnsi="Arial" w:cs="Arial"/>
          <w:sz w:val="24"/>
          <w:szCs w:val="24"/>
        </w:rPr>
        <w:t>la iniciativa de aprobación directa presentada por</w:t>
      </w:r>
      <w:r w:rsidR="00740744" w:rsidRPr="000407C1">
        <w:rPr>
          <w:rFonts w:ascii="Arial" w:hAnsi="Arial" w:cs="Arial"/>
          <w:b/>
          <w:sz w:val="24"/>
          <w:szCs w:val="24"/>
        </w:rPr>
        <w:t xml:space="preserve"> </w:t>
      </w:r>
      <w:r w:rsidR="00740744" w:rsidRPr="000407C1">
        <w:rPr>
          <w:rFonts w:ascii="Arial" w:hAnsi="Arial" w:cs="Arial"/>
          <w:sz w:val="24"/>
          <w:szCs w:val="24"/>
        </w:rPr>
        <w:t xml:space="preserve">el Síndico Municipal </w:t>
      </w:r>
      <w:r w:rsidR="00740744" w:rsidRPr="000407C1">
        <w:rPr>
          <w:rFonts w:ascii="Arial" w:hAnsi="Arial" w:cs="Arial"/>
          <w:b/>
          <w:sz w:val="24"/>
          <w:szCs w:val="24"/>
        </w:rPr>
        <w:t>José Luis Salazar Martínez, bajo el siguiente:</w:t>
      </w:r>
      <w:r w:rsidR="00740744" w:rsidRPr="000407C1">
        <w:rPr>
          <w:rFonts w:ascii="Arial" w:hAnsi="Arial" w:cs="Arial"/>
          <w:sz w:val="24"/>
          <w:szCs w:val="24"/>
        </w:rPr>
        <w:t>-----------------------------------------------------------------</w:t>
      </w:r>
      <w:r w:rsidR="000407C1">
        <w:rPr>
          <w:rFonts w:ascii="Arial" w:hAnsi="Arial" w:cs="Arial"/>
          <w:sz w:val="24"/>
          <w:szCs w:val="24"/>
        </w:rPr>
        <w:t>-----------</w:t>
      </w:r>
      <w:r w:rsidR="00D21F07" w:rsidRPr="000407C1">
        <w:rPr>
          <w:rFonts w:ascii="Arial" w:hAnsi="Arial" w:cs="Arial"/>
          <w:sz w:val="24"/>
          <w:szCs w:val="24"/>
        </w:rPr>
        <w:t>------------------------------------------------------------------</w:t>
      </w:r>
      <w:r w:rsidR="00740744" w:rsidRPr="000407C1">
        <w:rPr>
          <w:rFonts w:ascii="Arial" w:hAnsi="Arial" w:cs="Arial"/>
          <w:sz w:val="24"/>
          <w:szCs w:val="24"/>
        </w:rPr>
        <w:t>--</w:t>
      </w:r>
      <w:r w:rsidR="00740744" w:rsidRPr="000407C1">
        <w:rPr>
          <w:rFonts w:ascii="Arial" w:hAnsi="Arial" w:cs="Arial"/>
          <w:b/>
          <w:sz w:val="24"/>
          <w:szCs w:val="24"/>
        </w:rPr>
        <w:t>ACUERDO NÚMERO 1649/2021</w:t>
      </w:r>
      <w:r w:rsidR="00740744" w:rsidRPr="000407C1">
        <w:rPr>
          <w:rFonts w:ascii="Arial" w:hAnsi="Arial" w:cs="Arial"/>
          <w:sz w:val="24"/>
          <w:szCs w:val="24"/>
        </w:rPr>
        <w:t>-----------------------------------------------------</w:t>
      </w:r>
      <w:r w:rsidR="000407C1">
        <w:rPr>
          <w:rFonts w:ascii="Arial" w:hAnsi="Arial" w:cs="Arial"/>
          <w:sz w:val="24"/>
          <w:szCs w:val="24"/>
        </w:rPr>
        <w:t>------------------</w:t>
      </w:r>
      <w:r w:rsidR="00740744" w:rsidRPr="000407C1">
        <w:rPr>
          <w:rFonts w:ascii="Arial" w:hAnsi="Arial" w:cs="Arial"/>
          <w:sz w:val="24"/>
          <w:szCs w:val="24"/>
        </w:rPr>
        <w:t>----------------------------------------------------------</w:t>
      </w:r>
      <w:r w:rsidR="00740744" w:rsidRPr="000407C1">
        <w:rPr>
          <w:rFonts w:ascii="Arial" w:hAnsi="Arial" w:cs="Arial"/>
          <w:b/>
          <w:sz w:val="24"/>
          <w:szCs w:val="24"/>
        </w:rPr>
        <w:t xml:space="preserve">PRIMERO.- </w:t>
      </w:r>
      <w:r w:rsidR="00740744" w:rsidRPr="000407C1">
        <w:rPr>
          <w:rFonts w:ascii="Arial" w:hAnsi="Arial" w:cs="Arial"/>
          <w:sz w:val="24"/>
          <w:szCs w:val="24"/>
        </w:rPr>
        <w:t xml:space="preserve">El Pleno del Ayuntamiento Constitucional del Municipio de San Pedro Tlaquepaque, Jalisco,  aprueba y autoriza facultar a la C. Presidenta Municipal, Síndico Municipal, Secretario del Ayuntamiento y Tesorero Municipal para que firmen </w:t>
      </w:r>
      <w:r w:rsidR="00740744" w:rsidRPr="000407C1">
        <w:rPr>
          <w:rFonts w:ascii="Arial" w:hAnsi="Arial" w:cs="Arial"/>
          <w:b/>
          <w:sz w:val="24"/>
          <w:szCs w:val="24"/>
        </w:rPr>
        <w:t>el contrato de Prestación de Servicios con la empresa denominada  “IECISA MÉXICO, S.A DE C.V.”, la cual otorgará Servicios Integrales de Transición del Pasaporte Mexicano en Estados Unidos de América y en México a partir del a partir del 01 de enero del año 2021, al 13 de enero del año 2026</w:t>
      </w:r>
      <w:r w:rsidR="00740744" w:rsidRPr="000407C1">
        <w:rPr>
          <w:rFonts w:ascii="Arial" w:hAnsi="Arial" w:cs="Arial"/>
          <w:sz w:val="24"/>
          <w:szCs w:val="24"/>
        </w:rPr>
        <w:t>.------------------------------------------------------------------------------------------------------------------------------------</w:t>
      </w:r>
      <w:r w:rsidR="000407C1">
        <w:rPr>
          <w:rFonts w:ascii="Arial" w:hAnsi="Arial" w:cs="Arial"/>
          <w:sz w:val="24"/>
          <w:szCs w:val="24"/>
        </w:rPr>
        <w:t>------</w:t>
      </w:r>
      <w:r w:rsidR="00740744" w:rsidRPr="000407C1">
        <w:rPr>
          <w:rFonts w:ascii="Arial" w:hAnsi="Arial" w:cs="Arial"/>
          <w:sz w:val="24"/>
          <w:szCs w:val="24"/>
        </w:rPr>
        <w:t>----------------------------------------------------</w:t>
      </w:r>
      <w:r w:rsidR="00740744" w:rsidRPr="000407C1">
        <w:rPr>
          <w:rFonts w:ascii="Arial" w:hAnsi="Arial" w:cs="Arial"/>
          <w:b/>
          <w:sz w:val="24"/>
          <w:szCs w:val="24"/>
        </w:rPr>
        <w:t xml:space="preserve">SEGUNDO.- </w:t>
      </w:r>
      <w:r w:rsidR="00740744" w:rsidRPr="000407C1">
        <w:rPr>
          <w:rFonts w:ascii="Arial" w:hAnsi="Arial" w:cs="Arial"/>
          <w:sz w:val="24"/>
          <w:szCs w:val="24"/>
        </w:rPr>
        <w:t>El Pleno del Ayuntamiento Constitucional del Municipio de San Pedro Tlaquepaque, Jalisco, aprueba y autoriza instruir al Síndico Municipal para que elabore los instrumentos jurídicos necesarios a efecto de dar cumplimiento al acuerdo PRIMERO.------------------------</w:t>
      </w:r>
      <w:r w:rsidR="000407C1">
        <w:rPr>
          <w:rFonts w:ascii="Arial" w:hAnsi="Arial" w:cs="Arial"/>
          <w:sz w:val="24"/>
          <w:szCs w:val="24"/>
        </w:rPr>
        <w:t>------------------</w:t>
      </w:r>
      <w:r w:rsidR="00740744" w:rsidRPr="000407C1">
        <w:rPr>
          <w:rFonts w:ascii="Arial" w:hAnsi="Arial" w:cs="Arial"/>
          <w:sz w:val="24"/>
          <w:szCs w:val="24"/>
        </w:rPr>
        <w:t>---------------</w:t>
      </w:r>
      <w:r w:rsidR="00D21F07" w:rsidRPr="000407C1">
        <w:rPr>
          <w:rFonts w:ascii="Arial" w:hAnsi="Arial" w:cs="Arial"/>
          <w:sz w:val="24"/>
          <w:szCs w:val="24"/>
        </w:rPr>
        <w:t>---------------------------------------------------------------</w:t>
      </w:r>
      <w:r w:rsidR="00740744" w:rsidRPr="000407C1">
        <w:rPr>
          <w:rFonts w:ascii="Arial" w:hAnsi="Arial" w:cs="Arial"/>
          <w:sz w:val="24"/>
          <w:szCs w:val="24"/>
        </w:rPr>
        <w:t>--------------------</w:t>
      </w:r>
      <w:r w:rsidR="00740744" w:rsidRPr="000407C1">
        <w:rPr>
          <w:rFonts w:ascii="Arial" w:hAnsi="Arial" w:cs="Arial"/>
          <w:b/>
          <w:sz w:val="24"/>
          <w:szCs w:val="24"/>
        </w:rPr>
        <w:t>TERCERO.-</w:t>
      </w:r>
      <w:r w:rsidR="00740744" w:rsidRPr="000407C1">
        <w:rPr>
          <w:rFonts w:ascii="Arial" w:hAnsi="Arial" w:cs="Arial"/>
          <w:sz w:val="24"/>
          <w:szCs w:val="24"/>
        </w:rPr>
        <w:t xml:space="preserve"> El Pleno del Ayuntamiento Constitucional del Municipio de San Pedro Tlaquepaque, Jalisco, aprueba y autoriza instruir al Tesorero Municipal, para que en caso de ser necesario erogue el gasto por concepto de fianzas correspondientes a la ampliación de la vigencia de contrato señalado en el acuerdo primero.</w:t>
      </w:r>
      <w:r w:rsidR="000407C1">
        <w:rPr>
          <w:rFonts w:ascii="Arial" w:hAnsi="Arial" w:cs="Arial"/>
          <w:sz w:val="24"/>
          <w:szCs w:val="24"/>
        </w:rPr>
        <w:t>-------</w:t>
      </w:r>
      <w:r w:rsidR="00740744" w:rsidRPr="000407C1">
        <w:rPr>
          <w:rFonts w:ascii="Arial" w:hAnsi="Arial" w:cs="Arial"/>
          <w:sz w:val="24"/>
          <w:szCs w:val="24"/>
        </w:rPr>
        <w:t>-------------------------------------------</w:t>
      </w:r>
      <w:r w:rsidR="00D21F07" w:rsidRPr="000407C1">
        <w:rPr>
          <w:rFonts w:ascii="Arial" w:hAnsi="Arial" w:cs="Arial"/>
          <w:sz w:val="24"/>
          <w:szCs w:val="24"/>
        </w:rPr>
        <w:t>---------------------------------</w:t>
      </w:r>
      <w:r w:rsidR="000407C1">
        <w:rPr>
          <w:rFonts w:ascii="Arial" w:hAnsi="Arial" w:cs="Arial"/>
          <w:sz w:val="24"/>
          <w:szCs w:val="24"/>
        </w:rPr>
        <w:t>-----------</w:t>
      </w:r>
      <w:r w:rsidR="00740744" w:rsidRPr="000407C1">
        <w:rPr>
          <w:rFonts w:ascii="Arial" w:hAnsi="Arial" w:cs="Arial"/>
          <w:sz w:val="24"/>
          <w:szCs w:val="24"/>
        </w:rPr>
        <w:t>------------------</w:t>
      </w:r>
      <w:r w:rsidR="00D21F07" w:rsidRPr="000407C1">
        <w:rPr>
          <w:rFonts w:ascii="Arial" w:hAnsi="Arial" w:cs="Arial"/>
          <w:sz w:val="24"/>
          <w:szCs w:val="24"/>
        </w:rPr>
        <w:t>-------------------------------</w:t>
      </w:r>
      <w:r w:rsidR="00CD6449" w:rsidRPr="000407C1">
        <w:rPr>
          <w:rFonts w:ascii="Arial" w:hAnsi="Arial" w:cs="Arial"/>
          <w:b/>
          <w:sz w:val="24"/>
          <w:szCs w:val="24"/>
        </w:rPr>
        <w:t>FUNDAMENTO LEGAL.-</w:t>
      </w:r>
      <w:r w:rsidR="00CD6449" w:rsidRPr="000407C1">
        <w:rPr>
          <w:rFonts w:ascii="Arial" w:hAnsi="Arial" w:cs="Arial"/>
          <w:i/>
          <w:sz w:val="24"/>
          <w:szCs w:val="24"/>
        </w:rPr>
        <w:t xml:space="preserve"> </w:t>
      </w:r>
      <w:r w:rsidR="00CD6449" w:rsidRPr="000407C1">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CD6449" w:rsidRPr="000407C1">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CD6449" w:rsidRPr="000407C1">
        <w:rPr>
          <w:rFonts w:ascii="Arial" w:hAnsi="Arial" w:cs="Arial"/>
          <w:sz w:val="24"/>
          <w:szCs w:val="24"/>
        </w:rPr>
        <w:t>.-------------------------------------------------------------------------------------------------------------------------</w:t>
      </w:r>
      <w:r w:rsidR="00B04270" w:rsidRPr="000407C1">
        <w:rPr>
          <w:rFonts w:ascii="Arial" w:hAnsi="Arial" w:cs="Arial"/>
          <w:b/>
          <w:sz w:val="24"/>
          <w:szCs w:val="24"/>
        </w:rPr>
        <w:t>NOTIFÍQUESE.-</w:t>
      </w:r>
      <w:r w:rsidR="00B04270" w:rsidRPr="000407C1">
        <w:rPr>
          <w:rFonts w:ascii="Arial" w:hAnsi="Arial" w:cs="Arial"/>
          <w:sz w:val="24"/>
          <w:szCs w:val="24"/>
        </w:rPr>
        <w:t xml:space="preserve"> Presidente Municipal, Síndico Municipal, Tesorero Mun</w:t>
      </w:r>
      <w:r w:rsidR="00C8366C" w:rsidRPr="000407C1">
        <w:rPr>
          <w:rFonts w:ascii="Arial" w:hAnsi="Arial" w:cs="Arial"/>
          <w:sz w:val="24"/>
          <w:szCs w:val="24"/>
        </w:rPr>
        <w:t>icipal, Contralor Ciudadano, Director de Relaciones Exteriores</w:t>
      </w:r>
      <w:r w:rsidR="00B04270" w:rsidRPr="000407C1">
        <w:rPr>
          <w:rFonts w:ascii="Arial" w:hAnsi="Arial" w:cs="Arial"/>
          <w:sz w:val="24"/>
          <w:szCs w:val="24"/>
        </w:rPr>
        <w:t>, para su conocimiento y efectos legales a que haya lugar.-------------------------------------------------------------------------------------------------------</w:t>
      </w:r>
      <w:r w:rsidR="00D21F07" w:rsidRPr="000407C1">
        <w:rPr>
          <w:rFonts w:ascii="Arial" w:hAnsi="Arial" w:cs="Arial"/>
          <w:sz w:val="24"/>
          <w:szCs w:val="24"/>
        </w:rPr>
        <w:t>-------</w:t>
      </w:r>
      <w:r w:rsidR="00B04270" w:rsidRPr="000407C1">
        <w:rPr>
          <w:rFonts w:ascii="Arial" w:hAnsi="Arial" w:cs="Arial"/>
          <w:sz w:val="24"/>
          <w:szCs w:val="24"/>
        </w:rPr>
        <w:t>-------------------</w:t>
      </w:r>
      <w:r w:rsidR="00CD21D6" w:rsidRPr="000407C1">
        <w:rPr>
          <w:rFonts w:ascii="Arial" w:hAnsi="Arial" w:cs="Arial"/>
          <w:sz w:val="24"/>
          <w:szCs w:val="24"/>
        </w:rPr>
        <w:t xml:space="preserve"> </w:t>
      </w:r>
      <w:r w:rsidR="00177571" w:rsidRPr="000407C1">
        <w:rPr>
          <w:rFonts w:ascii="Arial" w:hAnsi="Arial" w:cs="Arial"/>
          <w:sz w:val="24"/>
          <w:szCs w:val="24"/>
        </w:rPr>
        <w:t>Con la palabra la Presidente Municipal, C. María Elena Limón García:</w:t>
      </w:r>
      <w:r w:rsidR="00D375E0" w:rsidRPr="000407C1">
        <w:rPr>
          <w:rFonts w:ascii="Arial" w:hAnsi="Arial" w:cs="Arial"/>
          <w:sz w:val="24"/>
          <w:szCs w:val="24"/>
        </w:rPr>
        <w:t xml:space="preserve"> Muchas gracias regidores y regidoras, adelante Secretario.----------------------------------------------------------------------------------------------------------------------- Habla el </w:t>
      </w:r>
      <w:r w:rsidR="00D375E0" w:rsidRPr="000407C1">
        <w:rPr>
          <w:rFonts w:ascii="Arial" w:eastAsia="Calibri" w:hAnsi="Arial" w:cs="Arial"/>
          <w:sz w:val="24"/>
          <w:szCs w:val="24"/>
        </w:rPr>
        <w:t>Síndico Municipal,  Mtro. José Luis Salazar Martínez</w:t>
      </w:r>
      <w:r w:rsidR="007232F4">
        <w:rPr>
          <w:rFonts w:ascii="Arial" w:eastAsia="Calibri" w:hAnsi="Arial" w:cs="Arial"/>
          <w:sz w:val="24"/>
          <w:szCs w:val="24"/>
        </w:rPr>
        <w:t>: Eh, con su… si se puede para antes</w:t>
      </w:r>
      <w:r w:rsidR="00D375E0">
        <w:rPr>
          <w:rFonts w:ascii="Arial" w:eastAsia="Calibri" w:hAnsi="Arial" w:cs="Arial"/>
          <w:sz w:val="24"/>
          <w:szCs w:val="24"/>
        </w:rPr>
        <w:t xml:space="preserve"> de</w:t>
      </w:r>
      <w:r w:rsidR="007232F4">
        <w:rPr>
          <w:rFonts w:ascii="Arial" w:eastAsia="Calibri" w:hAnsi="Arial" w:cs="Arial"/>
          <w:sz w:val="24"/>
          <w:szCs w:val="24"/>
        </w:rPr>
        <w:t>, de</w:t>
      </w:r>
      <w:r w:rsidR="00D375E0">
        <w:rPr>
          <w:rFonts w:ascii="Arial" w:eastAsia="Calibri" w:hAnsi="Arial" w:cs="Arial"/>
          <w:sz w:val="24"/>
          <w:szCs w:val="24"/>
        </w:rPr>
        <w:t xml:space="preserve"> la siguiente.--------------------------------------------------</w:t>
      </w:r>
      <w:r w:rsidR="007232F4">
        <w:rPr>
          <w:rFonts w:ascii="Arial" w:eastAsia="Calibri" w:hAnsi="Arial" w:cs="Arial"/>
          <w:sz w:val="24"/>
          <w:szCs w:val="24"/>
        </w:rPr>
        <w:t>---------------------</w:t>
      </w:r>
      <w:r w:rsidR="00D375E0">
        <w:rPr>
          <w:rFonts w:ascii="Arial" w:eastAsia="Calibri" w:hAnsi="Arial" w:cs="Arial"/>
          <w:sz w:val="24"/>
          <w:szCs w:val="24"/>
        </w:rPr>
        <w:t>---------------------------------------------------------------</w:t>
      </w:r>
      <w:r w:rsidR="00D375E0" w:rsidRPr="00D375E0">
        <w:rPr>
          <w:rFonts w:ascii="Arial" w:hAnsi="Arial" w:cs="Arial"/>
          <w:sz w:val="24"/>
          <w:szCs w:val="24"/>
        </w:rPr>
        <w:t xml:space="preserve"> </w:t>
      </w:r>
      <w:r w:rsidR="00D375E0">
        <w:rPr>
          <w:rFonts w:ascii="Arial" w:hAnsi="Arial" w:cs="Arial"/>
          <w:sz w:val="24"/>
          <w:szCs w:val="24"/>
        </w:rPr>
        <w:t>C</w:t>
      </w:r>
      <w:r w:rsidR="00D375E0" w:rsidRPr="00733E72">
        <w:rPr>
          <w:rFonts w:ascii="Arial" w:hAnsi="Arial" w:cs="Arial"/>
          <w:sz w:val="24"/>
          <w:szCs w:val="24"/>
        </w:rPr>
        <w:t>on la palabra la Presidente Municipal, C. María Elena Limón García:</w:t>
      </w:r>
      <w:r w:rsidR="00D375E0">
        <w:rPr>
          <w:rFonts w:ascii="Arial" w:hAnsi="Arial" w:cs="Arial"/>
          <w:sz w:val="24"/>
          <w:szCs w:val="24"/>
        </w:rPr>
        <w:t xml:space="preserve"> ¿Para antes?, adelante.----------------------------------------------------------------------------------------------------------------------------------------------------------------------</w:t>
      </w:r>
      <w:r w:rsidR="00D375E0" w:rsidRPr="00D375E0">
        <w:rPr>
          <w:rFonts w:ascii="Arial" w:hAnsi="Arial" w:cs="Arial"/>
          <w:sz w:val="24"/>
          <w:szCs w:val="24"/>
        </w:rPr>
        <w:t xml:space="preserve"> </w:t>
      </w:r>
      <w:r w:rsidR="00D375E0">
        <w:rPr>
          <w:rFonts w:ascii="Arial" w:hAnsi="Arial" w:cs="Arial"/>
          <w:sz w:val="24"/>
          <w:szCs w:val="24"/>
        </w:rPr>
        <w:t xml:space="preserve">Habla el </w:t>
      </w:r>
      <w:r w:rsidR="00D375E0" w:rsidRPr="00733E72">
        <w:rPr>
          <w:rFonts w:ascii="Arial" w:eastAsia="Calibri" w:hAnsi="Arial" w:cs="Arial"/>
          <w:sz w:val="24"/>
          <w:szCs w:val="24"/>
        </w:rPr>
        <w:t>Síndico Municipal</w:t>
      </w:r>
      <w:r w:rsidR="00D375E0">
        <w:rPr>
          <w:rFonts w:ascii="Arial" w:eastAsia="Calibri" w:hAnsi="Arial" w:cs="Arial"/>
          <w:sz w:val="24"/>
          <w:szCs w:val="24"/>
        </w:rPr>
        <w:t xml:space="preserve">,  Mtro. </w:t>
      </w:r>
      <w:r w:rsidR="00D375E0" w:rsidRPr="00733E72">
        <w:rPr>
          <w:rFonts w:ascii="Arial" w:eastAsia="Calibri" w:hAnsi="Arial" w:cs="Arial"/>
          <w:sz w:val="24"/>
          <w:szCs w:val="24"/>
        </w:rPr>
        <w:t>José Luis Salazar Martínez</w:t>
      </w:r>
      <w:r w:rsidR="007232F4">
        <w:rPr>
          <w:rFonts w:ascii="Arial" w:eastAsia="Calibri" w:hAnsi="Arial" w:cs="Arial"/>
          <w:sz w:val="24"/>
          <w:szCs w:val="24"/>
        </w:rPr>
        <w:t xml:space="preserve">: Quisiera bajar el, la, eh, la iniciativa de aprobación directa en, eh, con el número VII.- P), que es el que sigue, quisiera bajarla para eh, poderla poner en consideración en otro momento.----------------------------------------------------------------------------------------------------------------------------------------------------------- </w:t>
      </w:r>
      <w:r w:rsidR="007232F4">
        <w:rPr>
          <w:rFonts w:ascii="Arial" w:hAnsi="Arial" w:cs="Arial"/>
          <w:sz w:val="24"/>
          <w:szCs w:val="24"/>
        </w:rPr>
        <w:t>C</w:t>
      </w:r>
      <w:r w:rsidR="007232F4" w:rsidRPr="00733E72">
        <w:rPr>
          <w:rFonts w:ascii="Arial" w:hAnsi="Arial" w:cs="Arial"/>
          <w:sz w:val="24"/>
          <w:szCs w:val="24"/>
        </w:rPr>
        <w:t>on la palabra la Presidente Municipal, C. María Elena Limón García:</w:t>
      </w:r>
      <w:r w:rsidR="007232F4">
        <w:rPr>
          <w:rFonts w:ascii="Arial" w:hAnsi="Arial" w:cs="Arial"/>
          <w:sz w:val="24"/>
          <w:szCs w:val="24"/>
        </w:rPr>
        <w:t xml:space="preserve"> Se pone a consideración bajar la iniciativa, la VII.- P), los que estén a favor, favor de manifestarlo, ¿Los que estén en abstención?, ¿En contra?, eh, se baja por mayoría, a</w:t>
      </w:r>
      <w:r w:rsidR="00D375E0">
        <w:rPr>
          <w:rFonts w:ascii="Arial" w:hAnsi="Arial" w:cs="Arial"/>
          <w:sz w:val="24"/>
          <w:szCs w:val="24"/>
        </w:rPr>
        <w:t>delante Secretario</w:t>
      </w:r>
      <w:r w:rsidR="00177571">
        <w:rPr>
          <w:rFonts w:ascii="Arial" w:hAnsi="Arial" w:cs="Arial"/>
          <w:sz w:val="24"/>
          <w:szCs w:val="24"/>
        </w:rPr>
        <w:t>, bueno ya acabamos.--------------------------------------------------------------------------------------------------------------</w:t>
      </w:r>
      <w:r w:rsidR="007232F4">
        <w:rPr>
          <w:rFonts w:ascii="Arial" w:hAnsi="Arial" w:cs="Arial"/>
          <w:sz w:val="24"/>
          <w:szCs w:val="24"/>
        </w:rPr>
        <w:t>----</w:t>
      </w:r>
      <w:r w:rsidR="00177571">
        <w:rPr>
          <w:rFonts w:ascii="Arial" w:hAnsi="Arial" w:cs="Arial"/>
          <w:sz w:val="24"/>
          <w:szCs w:val="24"/>
        </w:rPr>
        <w:t>C</w:t>
      </w:r>
      <w:r w:rsidR="00ED2814" w:rsidRPr="00733E72">
        <w:rPr>
          <w:rFonts w:ascii="Arial" w:hAnsi="Arial" w:cs="Arial"/>
          <w:sz w:val="24"/>
          <w:szCs w:val="24"/>
        </w:rPr>
        <w:t xml:space="preserve">on la palabra la Presidente Municipal, C. María Elena Limón García: En el desahogo del </w:t>
      </w:r>
      <w:r w:rsidR="00ED2814" w:rsidRPr="00733E72">
        <w:rPr>
          <w:rFonts w:ascii="Arial" w:hAnsi="Arial" w:cs="Arial"/>
          <w:b/>
          <w:sz w:val="24"/>
          <w:szCs w:val="24"/>
          <w:u w:val="single"/>
        </w:rPr>
        <w:t>OCTAVO PUNTO</w:t>
      </w:r>
      <w:r w:rsidR="00ED2814" w:rsidRPr="00733E72">
        <w:rPr>
          <w:rFonts w:ascii="Arial" w:hAnsi="Arial" w:cs="Arial"/>
          <w:sz w:val="24"/>
          <w:szCs w:val="24"/>
        </w:rPr>
        <w:t xml:space="preserve"> del orden del día, Asuntos Generales, </w:t>
      </w:r>
      <w:r w:rsidR="00ED2814">
        <w:rPr>
          <w:rFonts w:ascii="Arial" w:hAnsi="Arial" w:cs="Arial"/>
          <w:sz w:val="24"/>
          <w:szCs w:val="24"/>
        </w:rPr>
        <w:t>se</w:t>
      </w:r>
      <w:r w:rsidR="00177571">
        <w:rPr>
          <w:rFonts w:ascii="Arial" w:hAnsi="Arial" w:cs="Arial"/>
          <w:sz w:val="24"/>
          <w:szCs w:val="24"/>
        </w:rPr>
        <w:t xml:space="preserve"> abre el registro de oradores, ¿Usted? Ah, adelante con uso de la voz el Secretario.</w:t>
      </w:r>
      <w:r w:rsidR="00ED2814" w:rsidRPr="00733E72">
        <w:rPr>
          <w:rFonts w:ascii="Arial" w:hAnsi="Arial" w:cs="Arial"/>
          <w:sz w:val="24"/>
          <w:szCs w:val="24"/>
        </w:rPr>
        <w:t>----------------------------------------------------------------------------------</w:t>
      </w:r>
      <w:r w:rsidR="00ED2814">
        <w:rPr>
          <w:rFonts w:ascii="Arial" w:hAnsi="Arial" w:cs="Arial"/>
          <w:sz w:val="24"/>
          <w:szCs w:val="24"/>
        </w:rPr>
        <w:t>-----------------------------------------------------------------------</w:t>
      </w:r>
      <w:r w:rsidR="00177571">
        <w:rPr>
          <w:rFonts w:ascii="Arial" w:hAnsi="Arial" w:cs="Arial"/>
          <w:sz w:val="24"/>
          <w:szCs w:val="24"/>
        </w:rPr>
        <w:t>----------------------------</w:t>
      </w:r>
      <w:r w:rsidR="00ED2814">
        <w:rPr>
          <w:rFonts w:ascii="Arial" w:hAnsi="Arial" w:cs="Arial"/>
          <w:sz w:val="24"/>
          <w:szCs w:val="24"/>
        </w:rPr>
        <w:t>--</w:t>
      </w:r>
      <w:r w:rsidR="00177571" w:rsidRPr="00177571">
        <w:rPr>
          <w:rFonts w:ascii="Arial" w:hAnsi="Arial" w:cs="Arial"/>
          <w:sz w:val="24"/>
          <w:szCs w:val="24"/>
        </w:rPr>
        <w:t xml:space="preserve"> </w:t>
      </w:r>
      <w:r w:rsidR="00177571" w:rsidRPr="006417AC">
        <w:rPr>
          <w:rFonts w:ascii="Arial" w:hAnsi="Arial" w:cs="Arial"/>
          <w:sz w:val="24"/>
          <w:szCs w:val="24"/>
        </w:rPr>
        <w:t>En uso de la voz el Secretario del Ayuntamiento, Lic. Salvador Ruíz Ayala:</w:t>
      </w:r>
      <w:r w:rsidR="00177571">
        <w:rPr>
          <w:rFonts w:ascii="Arial" w:hAnsi="Arial" w:cs="Arial"/>
          <w:sz w:val="24"/>
          <w:szCs w:val="24"/>
        </w:rPr>
        <w:t xml:space="preserve"> Si, le informo que se recibieron de última hora diversos escritos, el primero es presentado por </w:t>
      </w:r>
      <w:r w:rsidR="00177571">
        <w:rPr>
          <w:rFonts w:ascii="Arial" w:hAnsi="Arial" w:cs="Arial"/>
          <w:sz w:val="24"/>
          <w:szCs w:val="36"/>
        </w:rPr>
        <w:t>el C.</w:t>
      </w:r>
      <w:r w:rsidR="00500DC9" w:rsidRPr="00D47B49">
        <w:rPr>
          <w:rFonts w:ascii="Arial" w:hAnsi="Arial" w:cs="Arial"/>
          <w:sz w:val="24"/>
          <w:szCs w:val="36"/>
        </w:rPr>
        <w:t xml:space="preserve"> Francisco Javier Chávez López, Delegado Municipal de Santa María </w:t>
      </w:r>
      <w:proofErr w:type="spellStart"/>
      <w:r w:rsidR="00500DC9" w:rsidRPr="00D47B49">
        <w:rPr>
          <w:rFonts w:ascii="Arial" w:hAnsi="Arial" w:cs="Arial"/>
          <w:sz w:val="24"/>
          <w:szCs w:val="36"/>
        </w:rPr>
        <w:t>Tequepexpan</w:t>
      </w:r>
      <w:proofErr w:type="spellEnd"/>
      <w:r w:rsidR="00500DC9" w:rsidRPr="00D47B49">
        <w:rPr>
          <w:rFonts w:ascii="Arial" w:hAnsi="Arial" w:cs="Arial"/>
          <w:sz w:val="24"/>
          <w:szCs w:val="36"/>
        </w:rPr>
        <w:t>, quien pide licencia a su cargo para ausentarse por tiempo indefinido con efectos a partir del 06 de marzo del 2021.</w:t>
      </w:r>
      <w:r w:rsidR="00177571">
        <w:rPr>
          <w:rFonts w:ascii="Arial" w:hAnsi="Arial" w:cs="Arial"/>
          <w:sz w:val="24"/>
          <w:szCs w:val="36"/>
        </w:rPr>
        <w:t>---------------------------------------------------------------------------------------------------------------------------------------------------------------------------</w:t>
      </w:r>
      <w:r w:rsidR="00177571" w:rsidRPr="00177571">
        <w:rPr>
          <w:rFonts w:ascii="Arial" w:hAnsi="Arial" w:cs="Arial"/>
          <w:sz w:val="24"/>
          <w:szCs w:val="24"/>
        </w:rPr>
        <w:t xml:space="preserve"> </w:t>
      </w:r>
      <w:r w:rsidR="00177571" w:rsidRPr="00103D26">
        <w:rPr>
          <w:rFonts w:ascii="Arial" w:hAnsi="Arial" w:cs="Arial"/>
          <w:sz w:val="24"/>
          <w:szCs w:val="24"/>
        </w:rPr>
        <w:t xml:space="preserve">Con la palabra la Presidente Municipal, C. María Elena Limón García: </w:t>
      </w:r>
      <w:r w:rsidR="00177571">
        <w:rPr>
          <w:rFonts w:ascii="Arial" w:hAnsi="Arial" w:cs="Arial"/>
          <w:sz w:val="24"/>
          <w:szCs w:val="24"/>
        </w:rPr>
        <w:t xml:space="preserve">Por lo que en </w:t>
      </w:r>
      <w:r w:rsidR="00941B28">
        <w:rPr>
          <w:rFonts w:ascii="Arial" w:hAnsi="Arial" w:cs="Arial"/>
          <w:sz w:val="24"/>
          <w:szCs w:val="24"/>
        </w:rPr>
        <w:t>votación económica les pregunto</w:t>
      </w:r>
      <w:r w:rsidR="00177571">
        <w:rPr>
          <w:rFonts w:ascii="Arial" w:hAnsi="Arial" w:cs="Arial"/>
          <w:sz w:val="24"/>
          <w:szCs w:val="24"/>
        </w:rPr>
        <w:t xml:space="preserve"> quienes </w:t>
      </w:r>
      <w:r w:rsidR="00941B28">
        <w:rPr>
          <w:rFonts w:ascii="Arial" w:hAnsi="Arial" w:cs="Arial"/>
          <w:sz w:val="24"/>
          <w:szCs w:val="24"/>
        </w:rPr>
        <w:t xml:space="preserve">estén por la afirmativa de la solicitud, favor de </w:t>
      </w:r>
      <w:r w:rsidR="00941B28" w:rsidRPr="004F143B">
        <w:rPr>
          <w:rFonts w:ascii="Arial" w:hAnsi="Arial" w:cs="Arial"/>
          <w:sz w:val="24"/>
          <w:szCs w:val="24"/>
        </w:rPr>
        <w:t xml:space="preserve">manifestarlo, ¿Los que estén en contra?, ¿los que estén en abstención?, </w:t>
      </w:r>
      <w:r w:rsidR="000560CF" w:rsidRPr="004F143B">
        <w:rPr>
          <w:rFonts w:ascii="Arial" w:hAnsi="Arial" w:cs="Arial"/>
          <w:sz w:val="24"/>
          <w:szCs w:val="24"/>
        </w:rPr>
        <w:t>es aprobado por mayoría calificada,</w:t>
      </w:r>
      <w:r w:rsidR="000560CF" w:rsidRPr="000560CF">
        <w:rPr>
          <w:rFonts w:ascii="Arial" w:hAnsi="Arial" w:cs="Arial"/>
          <w:color w:val="FF0000"/>
          <w:sz w:val="24"/>
          <w:szCs w:val="24"/>
        </w:rPr>
        <w:t xml:space="preserve"> </w:t>
      </w:r>
      <w:r w:rsidR="00941B28" w:rsidRPr="00941B28">
        <w:rPr>
          <w:rFonts w:ascii="Arial" w:hAnsi="Arial" w:cs="Arial"/>
          <w:b/>
          <w:sz w:val="24"/>
          <w:szCs w:val="24"/>
        </w:rPr>
        <w:t>estando presentes 17 (diecisiete) integrantes del pleno, en fo</w:t>
      </w:r>
      <w:r w:rsidR="000560CF">
        <w:rPr>
          <w:rFonts w:ascii="Arial" w:hAnsi="Arial" w:cs="Arial"/>
          <w:b/>
          <w:sz w:val="24"/>
          <w:szCs w:val="24"/>
        </w:rPr>
        <w:t>rma económica s</w:t>
      </w:r>
      <w:r w:rsidR="00941B28" w:rsidRPr="00941B28">
        <w:rPr>
          <w:rFonts w:ascii="Arial" w:hAnsi="Arial" w:cs="Arial"/>
          <w:b/>
          <w:sz w:val="24"/>
          <w:szCs w:val="24"/>
        </w:rPr>
        <w:t>on emitidos 14 (catorce) votos a favor y 3 (tres) votos en abstención</w:t>
      </w:r>
      <w:r w:rsidR="000560CF">
        <w:rPr>
          <w:rFonts w:ascii="Arial" w:hAnsi="Arial" w:cs="Arial"/>
          <w:b/>
          <w:sz w:val="24"/>
          <w:szCs w:val="24"/>
        </w:rPr>
        <w:t xml:space="preserve">, por lo que </w:t>
      </w:r>
      <w:r w:rsidR="00941B28" w:rsidRPr="00941B28">
        <w:rPr>
          <w:rFonts w:ascii="Arial" w:hAnsi="Arial" w:cs="Arial"/>
          <w:b/>
          <w:sz w:val="24"/>
          <w:szCs w:val="24"/>
        </w:rPr>
        <w:t>e</w:t>
      </w:r>
      <w:r w:rsidR="000560CF">
        <w:rPr>
          <w:rFonts w:ascii="Arial" w:hAnsi="Arial" w:cs="Arial"/>
          <w:b/>
          <w:sz w:val="24"/>
          <w:szCs w:val="24"/>
        </w:rPr>
        <w:t>s</w:t>
      </w:r>
      <w:r w:rsidR="00941B28" w:rsidRPr="00941B28">
        <w:rPr>
          <w:rFonts w:ascii="Arial" w:hAnsi="Arial" w:cs="Arial"/>
          <w:b/>
          <w:sz w:val="24"/>
          <w:szCs w:val="24"/>
        </w:rPr>
        <w:t xml:space="preserve"> aprobado por mayoría simple</w:t>
      </w:r>
      <w:r w:rsidR="00941B28" w:rsidRPr="00941B28">
        <w:rPr>
          <w:rFonts w:ascii="Arial" w:hAnsi="Arial" w:cs="Arial"/>
          <w:b/>
          <w:color w:val="FF0000"/>
          <w:sz w:val="24"/>
          <w:szCs w:val="24"/>
        </w:rPr>
        <w:t xml:space="preserve"> </w:t>
      </w:r>
      <w:r w:rsidR="00941B28" w:rsidRPr="00941B28">
        <w:rPr>
          <w:rFonts w:ascii="Arial" w:hAnsi="Arial" w:cs="Arial"/>
          <w:sz w:val="24"/>
          <w:szCs w:val="24"/>
        </w:rPr>
        <w:t xml:space="preserve">la solicitud de Licencia por Tiempo Indefinido con efectos a partir del día 06 de marzo del 2021 del </w:t>
      </w:r>
      <w:r w:rsidR="00941B28" w:rsidRPr="00941B28">
        <w:rPr>
          <w:rFonts w:ascii="Arial" w:hAnsi="Arial" w:cs="Arial"/>
          <w:b/>
          <w:color w:val="000000" w:themeColor="text1"/>
          <w:sz w:val="24"/>
          <w:szCs w:val="24"/>
        </w:rPr>
        <w:t xml:space="preserve">C. Francisco Javier Chávez López, Delegado Municipal de Santa Maria </w:t>
      </w:r>
      <w:proofErr w:type="spellStart"/>
      <w:r w:rsidR="00941B28" w:rsidRPr="00941B28">
        <w:rPr>
          <w:rFonts w:ascii="Arial" w:hAnsi="Arial" w:cs="Arial"/>
          <w:b/>
          <w:color w:val="000000" w:themeColor="text1"/>
          <w:sz w:val="24"/>
          <w:szCs w:val="24"/>
        </w:rPr>
        <w:t>Tequepexpan</w:t>
      </w:r>
      <w:proofErr w:type="spellEnd"/>
      <w:r w:rsidR="00941B28" w:rsidRPr="00941B28">
        <w:rPr>
          <w:rFonts w:ascii="Arial" w:hAnsi="Arial" w:cs="Arial"/>
          <w:b/>
          <w:color w:val="000000" w:themeColor="text1"/>
          <w:sz w:val="24"/>
          <w:szCs w:val="24"/>
        </w:rPr>
        <w:t>,</w:t>
      </w:r>
      <w:r w:rsidR="00941B28" w:rsidRPr="00941B28">
        <w:rPr>
          <w:rFonts w:ascii="Arial" w:hAnsi="Arial" w:cs="Arial"/>
          <w:b/>
          <w:sz w:val="24"/>
          <w:szCs w:val="24"/>
        </w:rPr>
        <w:t xml:space="preserve"> </w:t>
      </w:r>
      <w:r w:rsidR="00941B28" w:rsidRPr="00941B28">
        <w:rPr>
          <w:rFonts w:ascii="Arial" w:hAnsi="Arial" w:cs="Arial"/>
          <w:sz w:val="24"/>
          <w:szCs w:val="24"/>
        </w:rPr>
        <w:t>bajo el siguiente:----------------------------------------------------------------------------------------</w:t>
      </w:r>
      <w:r w:rsidR="00941B28">
        <w:rPr>
          <w:rFonts w:ascii="Arial" w:hAnsi="Arial" w:cs="Arial"/>
          <w:sz w:val="24"/>
          <w:szCs w:val="24"/>
        </w:rPr>
        <w:t>------------------------</w:t>
      </w:r>
      <w:r w:rsidR="000560CF">
        <w:rPr>
          <w:rFonts w:ascii="Arial" w:hAnsi="Arial" w:cs="Arial"/>
          <w:sz w:val="24"/>
          <w:szCs w:val="24"/>
        </w:rPr>
        <w:t>-</w:t>
      </w:r>
      <w:r w:rsidR="00941B28">
        <w:rPr>
          <w:rFonts w:ascii="Arial" w:hAnsi="Arial" w:cs="Arial"/>
          <w:sz w:val="24"/>
          <w:szCs w:val="24"/>
        </w:rPr>
        <w:t>---------</w:t>
      </w:r>
      <w:r w:rsidR="00941B28" w:rsidRPr="00941B28">
        <w:rPr>
          <w:rFonts w:ascii="Arial" w:hAnsi="Arial" w:cs="Arial"/>
          <w:sz w:val="24"/>
          <w:szCs w:val="24"/>
        </w:rPr>
        <w:t>-----------------------------------</w:t>
      </w:r>
      <w:r w:rsidR="00941B28" w:rsidRPr="00941B28">
        <w:rPr>
          <w:rFonts w:ascii="Arial" w:hAnsi="Arial" w:cs="Arial"/>
          <w:b/>
          <w:sz w:val="24"/>
          <w:szCs w:val="24"/>
        </w:rPr>
        <w:t>ACUERDO NÚMERO</w:t>
      </w:r>
      <w:r w:rsidR="00941B28" w:rsidRPr="00941B28">
        <w:rPr>
          <w:rFonts w:ascii="Arial" w:hAnsi="Arial" w:cs="Arial"/>
          <w:b/>
          <w:color w:val="FF0000"/>
          <w:sz w:val="24"/>
          <w:szCs w:val="24"/>
        </w:rPr>
        <w:t xml:space="preserve"> </w:t>
      </w:r>
      <w:r w:rsidR="00941B28" w:rsidRPr="00941B28">
        <w:rPr>
          <w:rFonts w:ascii="Arial" w:hAnsi="Arial" w:cs="Arial"/>
          <w:b/>
          <w:sz w:val="24"/>
          <w:szCs w:val="24"/>
        </w:rPr>
        <w:t>1650/2021</w:t>
      </w:r>
      <w:r w:rsidR="00941B28" w:rsidRPr="00941B28">
        <w:rPr>
          <w:rFonts w:ascii="Arial" w:hAnsi="Arial" w:cs="Arial"/>
          <w:sz w:val="24"/>
          <w:szCs w:val="24"/>
        </w:rPr>
        <w:t>--------------------------------------------------------------------------------------------------------------------------------</w:t>
      </w:r>
      <w:r w:rsidR="00941B28" w:rsidRPr="00941B28">
        <w:rPr>
          <w:rFonts w:ascii="Arial" w:hAnsi="Arial" w:cs="Arial"/>
          <w:b/>
          <w:sz w:val="24"/>
          <w:szCs w:val="24"/>
        </w:rPr>
        <w:t>ÚNICO</w:t>
      </w:r>
      <w:r w:rsidR="00941B28" w:rsidRPr="00941B28">
        <w:rPr>
          <w:rFonts w:ascii="Arial" w:hAnsi="Arial" w:cs="Arial"/>
          <w:b/>
          <w:color w:val="000000" w:themeColor="text1"/>
          <w:sz w:val="24"/>
          <w:szCs w:val="24"/>
        </w:rPr>
        <w:t>.-</w:t>
      </w:r>
      <w:r w:rsidR="00941B28">
        <w:rPr>
          <w:rFonts w:ascii="Arial" w:hAnsi="Arial" w:cs="Arial"/>
          <w:b/>
          <w:color w:val="000000" w:themeColor="text1"/>
          <w:sz w:val="24"/>
          <w:szCs w:val="24"/>
        </w:rPr>
        <w:t xml:space="preserve"> </w:t>
      </w:r>
      <w:r w:rsidR="00941B28" w:rsidRPr="00941B28">
        <w:rPr>
          <w:rFonts w:ascii="Arial" w:hAnsi="Arial" w:cs="Arial"/>
          <w:color w:val="000000" w:themeColor="text1"/>
          <w:sz w:val="24"/>
          <w:szCs w:val="24"/>
        </w:rPr>
        <w:t xml:space="preserve">Se aprueba </w:t>
      </w:r>
      <w:r w:rsidR="00941B28" w:rsidRPr="00941B28">
        <w:rPr>
          <w:rFonts w:ascii="Arial" w:hAnsi="Arial" w:cs="Arial"/>
          <w:sz w:val="24"/>
          <w:szCs w:val="24"/>
        </w:rPr>
        <w:t xml:space="preserve">la solicitud de Licencia por Tiempo Indefinido con efectos a partir del día 06 de marzo del 2021 del </w:t>
      </w:r>
      <w:r w:rsidR="00941B28" w:rsidRPr="00941B28">
        <w:rPr>
          <w:rFonts w:ascii="Arial" w:hAnsi="Arial" w:cs="Arial"/>
          <w:b/>
          <w:color w:val="000000" w:themeColor="text1"/>
          <w:sz w:val="24"/>
          <w:szCs w:val="24"/>
        </w:rPr>
        <w:t xml:space="preserve">C. Francisco Javier Chávez López, Delegado Municipal de Santa Maria </w:t>
      </w:r>
      <w:proofErr w:type="spellStart"/>
      <w:r w:rsidR="00941B28" w:rsidRPr="00941B28">
        <w:rPr>
          <w:rFonts w:ascii="Arial" w:hAnsi="Arial" w:cs="Arial"/>
          <w:b/>
          <w:color w:val="000000" w:themeColor="text1"/>
          <w:sz w:val="24"/>
          <w:szCs w:val="24"/>
        </w:rPr>
        <w:t>Tequepexpan</w:t>
      </w:r>
      <w:proofErr w:type="spellEnd"/>
      <w:r w:rsidR="00941B28" w:rsidRPr="00941B28">
        <w:rPr>
          <w:rFonts w:ascii="Arial" w:hAnsi="Arial" w:cs="Arial"/>
          <w:b/>
          <w:color w:val="000000" w:themeColor="text1"/>
          <w:sz w:val="24"/>
          <w:szCs w:val="24"/>
        </w:rPr>
        <w:t>.</w:t>
      </w:r>
      <w:r w:rsidR="00941B28" w:rsidRPr="00941B28">
        <w:rPr>
          <w:rFonts w:ascii="Arial" w:hAnsi="Arial" w:cs="Arial"/>
          <w:sz w:val="24"/>
          <w:szCs w:val="24"/>
        </w:rPr>
        <w:t>------------------------------------------------------------------------------------------------------------------------------------------------------------------------------------------------------------</w:t>
      </w:r>
      <w:r w:rsidR="00500DC9" w:rsidRPr="00D47B49">
        <w:rPr>
          <w:rFonts w:ascii="Arial" w:hAnsi="Arial" w:cs="Arial"/>
          <w:sz w:val="24"/>
          <w:szCs w:val="36"/>
        </w:rPr>
        <w:t xml:space="preserve"> </w:t>
      </w:r>
      <w:r w:rsidR="00103520" w:rsidRPr="008F5CA4">
        <w:rPr>
          <w:rFonts w:ascii="Arial" w:hAnsi="Arial" w:cs="Arial"/>
          <w:b/>
          <w:sz w:val="24"/>
          <w:szCs w:val="24"/>
        </w:rPr>
        <w:t xml:space="preserve">FUNDAMENTO LEGAL.- </w:t>
      </w:r>
      <w:r w:rsidR="00103520" w:rsidRPr="008F5CA4">
        <w:rPr>
          <w:rFonts w:ascii="Arial" w:hAnsi="Arial" w:cs="Arial"/>
          <w:sz w:val="24"/>
          <w:szCs w:val="24"/>
        </w:rPr>
        <w:t>artículo 115 fracción I y II de la Constitución Política de</w:t>
      </w:r>
      <w:r w:rsidR="00103520">
        <w:rPr>
          <w:rFonts w:ascii="Arial" w:hAnsi="Arial" w:cs="Arial"/>
          <w:sz w:val="24"/>
          <w:szCs w:val="24"/>
        </w:rPr>
        <w:t xml:space="preserve"> los Estados Unidos Mexicanos.</w:t>
      </w:r>
      <w:r w:rsidR="00103520" w:rsidRPr="008F5CA4">
        <w:rPr>
          <w:rFonts w:ascii="Arial" w:hAnsi="Arial" w:cs="Arial"/>
          <w:sz w:val="24"/>
          <w:szCs w:val="24"/>
        </w:rPr>
        <w:t>---------------------------------------------------------------------------------------------------------------------------------------</w:t>
      </w:r>
      <w:r w:rsidR="00103520">
        <w:rPr>
          <w:rFonts w:ascii="Arial" w:hAnsi="Arial" w:cs="Arial"/>
          <w:sz w:val="24"/>
          <w:szCs w:val="24"/>
        </w:rPr>
        <w:t>---</w:t>
      </w:r>
      <w:r w:rsidR="00103520" w:rsidRPr="008F5CA4">
        <w:rPr>
          <w:rFonts w:ascii="Arial" w:hAnsi="Arial" w:cs="Arial"/>
          <w:sz w:val="24"/>
          <w:szCs w:val="24"/>
        </w:rPr>
        <w:t>---</w:t>
      </w:r>
      <w:r w:rsidR="00C8366C" w:rsidRPr="007F162E">
        <w:rPr>
          <w:rFonts w:ascii="Arial" w:hAnsi="Arial" w:cs="Arial"/>
          <w:b/>
          <w:sz w:val="24"/>
          <w:szCs w:val="24"/>
        </w:rPr>
        <w:t>NOTIFÍQUESE.-</w:t>
      </w:r>
      <w:r w:rsidR="00C8366C" w:rsidRPr="007F162E">
        <w:rPr>
          <w:rFonts w:ascii="Arial" w:hAnsi="Arial" w:cs="Arial"/>
          <w:sz w:val="24"/>
          <w:szCs w:val="24"/>
        </w:rPr>
        <w:t xml:space="preserve"> Presidenta Municipal, Síndico Municipal, Tesorero Municipal, Contralor Ciudadano, Coordinadora General de Administración e Innovación Gubernamental, Director de la Unidad de Transparencia, Jefa de Gabinete, para su conocimiento y efectos legales a que haya lugar</w:t>
      </w:r>
      <w:r w:rsidR="00C8366C" w:rsidRPr="007F162E">
        <w:rPr>
          <w:rFonts w:ascii="Arial" w:hAnsi="Arial" w:cs="Arial"/>
          <w:b/>
          <w:sz w:val="24"/>
          <w:szCs w:val="24"/>
        </w:rPr>
        <w:t>.</w:t>
      </w:r>
      <w:r w:rsidR="00C8366C" w:rsidRPr="007F162E">
        <w:rPr>
          <w:rFonts w:ascii="Arial" w:hAnsi="Arial" w:cs="Arial"/>
          <w:sz w:val="24"/>
          <w:szCs w:val="24"/>
        </w:rPr>
        <w:t>------------------------------------------------------------------------------------------------------------------------------------</w:t>
      </w:r>
      <w:r w:rsidR="00C8366C">
        <w:rPr>
          <w:rFonts w:ascii="Arial" w:hAnsi="Arial" w:cs="Arial"/>
          <w:sz w:val="24"/>
          <w:szCs w:val="24"/>
        </w:rPr>
        <w:t>---------------------------------------------------------</w:t>
      </w:r>
      <w:r w:rsidR="00C8366C" w:rsidRPr="007F162E">
        <w:rPr>
          <w:rFonts w:ascii="Arial" w:hAnsi="Arial" w:cs="Arial"/>
          <w:sz w:val="24"/>
          <w:szCs w:val="24"/>
        </w:rPr>
        <w:t xml:space="preserve">-                                                                                                                                                                                                                                                                                                                                                                                                                                                                                                                                                                                                                                                                                                                                                                                                                                                                                                                                                                                                                                                                                                                                                                                                                                                                                                                                                                                                                                                                                                                                                                                                                                                     </w:t>
      </w:r>
      <w:r w:rsidR="00941B28" w:rsidRPr="00103D26">
        <w:rPr>
          <w:rFonts w:ascii="Arial" w:hAnsi="Arial" w:cs="Arial"/>
          <w:sz w:val="24"/>
          <w:szCs w:val="24"/>
        </w:rPr>
        <w:t xml:space="preserve">Con la palabra la Presidente Municipal, C. María Elena Limón García: </w:t>
      </w:r>
      <w:r w:rsidR="00941B28">
        <w:rPr>
          <w:rFonts w:ascii="Arial" w:hAnsi="Arial" w:cs="Arial"/>
          <w:sz w:val="24"/>
          <w:szCs w:val="24"/>
        </w:rPr>
        <w:t>Adelante Secretario.---------------------------------------------------------------------------------------------------------------------------------------------------------------------------</w:t>
      </w:r>
      <w:r w:rsidR="00941B28" w:rsidRPr="006417AC">
        <w:rPr>
          <w:rFonts w:ascii="Arial" w:hAnsi="Arial" w:cs="Arial"/>
          <w:sz w:val="24"/>
          <w:szCs w:val="24"/>
        </w:rPr>
        <w:t>En uso de la voz el Secretario del Ayuntamiento, Lic. Salvador Ruíz Ayala:</w:t>
      </w:r>
      <w:r w:rsidR="000560CF">
        <w:rPr>
          <w:rFonts w:ascii="Arial" w:hAnsi="Arial" w:cs="Arial"/>
          <w:sz w:val="24"/>
          <w:szCs w:val="24"/>
        </w:rPr>
        <w:t xml:space="preserve"> Así mismo</w:t>
      </w:r>
      <w:r w:rsidR="00941B28">
        <w:rPr>
          <w:rFonts w:ascii="Arial" w:hAnsi="Arial" w:cs="Arial"/>
          <w:sz w:val="24"/>
          <w:szCs w:val="24"/>
        </w:rPr>
        <w:t xml:space="preserve"> </w:t>
      </w:r>
      <w:r w:rsidR="000560CF">
        <w:rPr>
          <w:rFonts w:ascii="Arial" w:hAnsi="Arial" w:cs="Arial"/>
          <w:sz w:val="24"/>
          <w:szCs w:val="36"/>
        </w:rPr>
        <w:t>se recibió escrito de</w:t>
      </w:r>
      <w:r w:rsidR="00500DC9" w:rsidRPr="00D47B49">
        <w:rPr>
          <w:rFonts w:ascii="Arial" w:hAnsi="Arial" w:cs="Arial"/>
          <w:sz w:val="24"/>
          <w:szCs w:val="36"/>
        </w:rPr>
        <w:t xml:space="preserve"> la C. Alma Dolores Hurtado Castillo, Delegada Municipal de López Cotilla, quien pide licencia a su cargo para ausentarse por tiempo indefinido con efectos a partir del 06 de marzo del 2021.</w:t>
      </w:r>
      <w:r w:rsidR="000560CF">
        <w:rPr>
          <w:rFonts w:ascii="Arial" w:hAnsi="Arial" w:cs="Arial"/>
          <w:sz w:val="24"/>
          <w:szCs w:val="36"/>
        </w:rPr>
        <w:t>----------------------------------------------------------------------------------------------------------------------------------------------------------------------------------------------</w:t>
      </w:r>
      <w:r w:rsidR="000560CF" w:rsidRPr="000560CF">
        <w:rPr>
          <w:rFonts w:ascii="Arial" w:hAnsi="Arial" w:cs="Arial"/>
          <w:sz w:val="24"/>
          <w:szCs w:val="24"/>
        </w:rPr>
        <w:t xml:space="preserve"> </w:t>
      </w:r>
      <w:r w:rsidR="000560CF" w:rsidRPr="00103D26">
        <w:rPr>
          <w:rFonts w:ascii="Arial" w:hAnsi="Arial" w:cs="Arial"/>
          <w:sz w:val="24"/>
          <w:szCs w:val="24"/>
        </w:rPr>
        <w:t xml:space="preserve">Con la palabra la Presidente Municipal, C. María Elena Limón García: </w:t>
      </w:r>
      <w:r w:rsidR="000560CF">
        <w:rPr>
          <w:rFonts w:ascii="Arial" w:hAnsi="Arial" w:cs="Arial"/>
          <w:sz w:val="24"/>
          <w:szCs w:val="24"/>
        </w:rPr>
        <w:t xml:space="preserve">Gracias Secretario, en votación económica les pregunto quienes estén por la afirmativa de la solicitud, favor de manifestarlo, </w:t>
      </w:r>
      <w:r w:rsidR="000560CF" w:rsidRPr="00941B28">
        <w:rPr>
          <w:rFonts w:ascii="Arial" w:hAnsi="Arial" w:cs="Arial"/>
          <w:sz w:val="24"/>
          <w:szCs w:val="24"/>
        </w:rPr>
        <w:t xml:space="preserve">¿los que estén en </w:t>
      </w:r>
      <w:r w:rsidR="000560CF" w:rsidRPr="004F143B">
        <w:rPr>
          <w:rFonts w:ascii="Arial" w:hAnsi="Arial" w:cs="Arial"/>
          <w:sz w:val="24"/>
          <w:szCs w:val="24"/>
        </w:rPr>
        <w:t xml:space="preserve">abstención?, con </w:t>
      </w:r>
      <w:r w:rsidR="000407C1">
        <w:rPr>
          <w:rFonts w:ascii="Arial" w:hAnsi="Arial" w:cs="Arial"/>
          <w:sz w:val="24"/>
          <w:szCs w:val="24"/>
        </w:rPr>
        <w:t>3 (</w:t>
      </w:r>
      <w:r w:rsidR="000560CF" w:rsidRPr="004F143B">
        <w:rPr>
          <w:rFonts w:ascii="Arial" w:hAnsi="Arial" w:cs="Arial"/>
          <w:sz w:val="24"/>
          <w:szCs w:val="24"/>
        </w:rPr>
        <w:t>tres</w:t>
      </w:r>
      <w:r w:rsidR="000407C1">
        <w:rPr>
          <w:rFonts w:ascii="Arial" w:hAnsi="Arial" w:cs="Arial"/>
          <w:sz w:val="24"/>
          <w:szCs w:val="24"/>
        </w:rPr>
        <w:t>)</w:t>
      </w:r>
      <w:r w:rsidR="000560CF" w:rsidRPr="004F143B">
        <w:rPr>
          <w:rFonts w:ascii="Arial" w:hAnsi="Arial" w:cs="Arial"/>
          <w:sz w:val="24"/>
          <w:szCs w:val="24"/>
        </w:rPr>
        <w:t xml:space="preserve"> abstenciones es aprobada por mayoría calificada,</w:t>
      </w:r>
      <w:r w:rsidR="000560CF" w:rsidRPr="000560CF">
        <w:rPr>
          <w:rFonts w:ascii="Arial" w:hAnsi="Arial" w:cs="Arial"/>
          <w:b/>
          <w:sz w:val="24"/>
          <w:szCs w:val="24"/>
        </w:rPr>
        <w:t xml:space="preserve"> </w:t>
      </w:r>
      <w:r w:rsidR="000560CF" w:rsidRPr="00534C08">
        <w:rPr>
          <w:rFonts w:ascii="Arial" w:hAnsi="Arial" w:cs="Arial"/>
          <w:b/>
          <w:sz w:val="24"/>
          <w:szCs w:val="24"/>
        </w:rPr>
        <w:t>estando presentes 17 (diecisiete) integrantes del pleno, en forma económica</w:t>
      </w:r>
      <w:r w:rsidR="000560CF">
        <w:rPr>
          <w:rFonts w:ascii="Arial" w:hAnsi="Arial" w:cs="Arial"/>
          <w:b/>
          <w:sz w:val="24"/>
          <w:szCs w:val="24"/>
        </w:rPr>
        <w:t xml:space="preserve"> s</w:t>
      </w:r>
      <w:r w:rsidR="000560CF" w:rsidRPr="00534C08">
        <w:rPr>
          <w:rFonts w:ascii="Arial" w:hAnsi="Arial" w:cs="Arial"/>
          <w:b/>
          <w:sz w:val="24"/>
          <w:szCs w:val="24"/>
        </w:rPr>
        <w:t>on emitidos 14 (catorce) votos a favor y 3 (tres) votos en abstención</w:t>
      </w:r>
      <w:r w:rsidR="000560CF">
        <w:rPr>
          <w:rFonts w:ascii="Arial" w:hAnsi="Arial" w:cs="Arial"/>
          <w:b/>
          <w:sz w:val="24"/>
          <w:szCs w:val="24"/>
        </w:rPr>
        <w:t xml:space="preserve">, por lo que </w:t>
      </w:r>
      <w:r w:rsidR="000560CF" w:rsidRPr="00534C08">
        <w:rPr>
          <w:rFonts w:ascii="Arial" w:hAnsi="Arial" w:cs="Arial"/>
          <w:b/>
          <w:sz w:val="24"/>
          <w:szCs w:val="24"/>
        </w:rPr>
        <w:t>e</w:t>
      </w:r>
      <w:r w:rsidR="000560CF">
        <w:rPr>
          <w:rFonts w:ascii="Arial" w:hAnsi="Arial" w:cs="Arial"/>
          <w:b/>
          <w:sz w:val="24"/>
          <w:szCs w:val="24"/>
        </w:rPr>
        <w:t>s</w:t>
      </w:r>
      <w:r w:rsidR="000560CF" w:rsidRPr="00534C08">
        <w:rPr>
          <w:rFonts w:ascii="Arial" w:hAnsi="Arial" w:cs="Arial"/>
          <w:b/>
          <w:sz w:val="24"/>
          <w:szCs w:val="24"/>
        </w:rPr>
        <w:t xml:space="preserve"> aprobado por mayoría simple</w:t>
      </w:r>
      <w:r w:rsidR="000560CF" w:rsidRPr="00534C08">
        <w:rPr>
          <w:rFonts w:ascii="Arial" w:hAnsi="Arial" w:cs="Arial"/>
          <w:b/>
          <w:color w:val="FF0000"/>
          <w:sz w:val="24"/>
          <w:szCs w:val="24"/>
        </w:rPr>
        <w:t xml:space="preserve"> </w:t>
      </w:r>
      <w:r w:rsidR="000560CF" w:rsidRPr="00534C08">
        <w:rPr>
          <w:rFonts w:ascii="Arial" w:hAnsi="Arial" w:cs="Arial"/>
          <w:sz w:val="24"/>
          <w:szCs w:val="24"/>
        </w:rPr>
        <w:t xml:space="preserve">la solicitud de Licencia por Tiempo Indefinido con efectos a partir del día 06 de marzo del 2021 de la </w:t>
      </w:r>
      <w:r w:rsidR="000560CF" w:rsidRPr="00534C08">
        <w:rPr>
          <w:rFonts w:ascii="Arial" w:hAnsi="Arial" w:cs="Arial"/>
          <w:b/>
          <w:color w:val="000000" w:themeColor="text1"/>
          <w:sz w:val="24"/>
          <w:szCs w:val="24"/>
        </w:rPr>
        <w:t>C. Alma Dolores Hurtado Castillo, Delegada Municipal de López Cotilla,</w:t>
      </w:r>
      <w:r w:rsidR="000560CF" w:rsidRPr="00534C08">
        <w:rPr>
          <w:rFonts w:ascii="Arial" w:hAnsi="Arial" w:cs="Arial"/>
          <w:b/>
          <w:sz w:val="24"/>
          <w:szCs w:val="24"/>
        </w:rPr>
        <w:t xml:space="preserve"> </w:t>
      </w:r>
      <w:r w:rsidR="000560CF" w:rsidRPr="00534C08">
        <w:rPr>
          <w:rFonts w:ascii="Arial" w:hAnsi="Arial" w:cs="Arial"/>
          <w:sz w:val="24"/>
          <w:szCs w:val="24"/>
        </w:rPr>
        <w:t>bajo el siguiente:---------------------------------------------------------------------------------------------------------------------------------------------</w:t>
      </w:r>
      <w:r w:rsidR="000407C1">
        <w:rPr>
          <w:rFonts w:ascii="Arial" w:hAnsi="Arial" w:cs="Arial"/>
          <w:sz w:val="24"/>
          <w:szCs w:val="24"/>
        </w:rPr>
        <w:t>------------------------</w:t>
      </w:r>
      <w:r w:rsidR="000560CF" w:rsidRPr="00534C08">
        <w:rPr>
          <w:rFonts w:ascii="Arial" w:hAnsi="Arial" w:cs="Arial"/>
          <w:sz w:val="24"/>
          <w:szCs w:val="24"/>
        </w:rPr>
        <w:t>-</w:t>
      </w:r>
      <w:r w:rsidR="000560CF" w:rsidRPr="00534C08">
        <w:rPr>
          <w:rFonts w:ascii="Arial" w:hAnsi="Arial" w:cs="Arial"/>
          <w:b/>
          <w:sz w:val="24"/>
          <w:szCs w:val="24"/>
        </w:rPr>
        <w:t>ACUERDO NÚMERO</w:t>
      </w:r>
      <w:r w:rsidR="000560CF" w:rsidRPr="00534C08">
        <w:rPr>
          <w:rFonts w:ascii="Arial" w:hAnsi="Arial" w:cs="Arial"/>
          <w:b/>
          <w:color w:val="FF0000"/>
          <w:sz w:val="24"/>
          <w:szCs w:val="24"/>
        </w:rPr>
        <w:t xml:space="preserve"> </w:t>
      </w:r>
      <w:r w:rsidR="000560CF" w:rsidRPr="00534C08">
        <w:rPr>
          <w:rFonts w:ascii="Arial" w:hAnsi="Arial" w:cs="Arial"/>
          <w:b/>
          <w:sz w:val="24"/>
          <w:szCs w:val="24"/>
        </w:rPr>
        <w:t>1651/2021</w:t>
      </w:r>
      <w:r w:rsidR="000560CF" w:rsidRPr="00534C08">
        <w:rPr>
          <w:rFonts w:ascii="Arial" w:hAnsi="Arial" w:cs="Arial"/>
          <w:sz w:val="24"/>
          <w:szCs w:val="24"/>
        </w:rPr>
        <w:t>---------------------</w:t>
      </w:r>
      <w:r w:rsidR="000407C1">
        <w:rPr>
          <w:rFonts w:ascii="Arial" w:hAnsi="Arial" w:cs="Arial"/>
          <w:sz w:val="24"/>
          <w:szCs w:val="24"/>
        </w:rPr>
        <w:t>-------------------------</w:t>
      </w:r>
      <w:r w:rsidR="000560CF" w:rsidRPr="00534C08">
        <w:rPr>
          <w:rFonts w:ascii="Arial" w:hAnsi="Arial" w:cs="Arial"/>
          <w:sz w:val="24"/>
          <w:szCs w:val="24"/>
        </w:rPr>
        <w:t>-----------------------------------------------------------------------------</w:t>
      </w:r>
      <w:r w:rsidR="000560CF" w:rsidRPr="00534C08">
        <w:rPr>
          <w:rFonts w:ascii="Arial" w:hAnsi="Arial" w:cs="Arial"/>
          <w:b/>
          <w:sz w:val="24"/>
          <w:szCs w:val="24"/>
        </w:rPr>
        <w:t>ÚNICO</w:t>
      </w:r>
      <w:r w:rsidR="000560CF" w:rsidRPr="00534C08">
        <w:rPr>
          <w:rFonts w:ascii="Arial" w:hAnsi="Arial" w:cs="Arial"/>
          <w:b/>
          <w:color w:val="000000" w:themeColor="text1"/>
          <w:sz w:val="24"/>
          <w:szCs w:val="24"/>
        </w:rPr>
        <w:t>.-</w:t>
      </w:r>
      <w:r w:rsidR="000560CF">
        <w:rPr>
          <w:rFonts w:ascii="Arial" w:hAnsi="Arial" w:cs="Arial"/>
          <w:b/>
          <w:color w:val="000000" w:themeColor="text1"/>
          <w:sz w:val="24"/>
          <w:szCs w:val="24"/>
        </w:rPr>
        <w:t xml:space="preserve"> </w:t>
      </w:r>
      <w:r w:rsidR="000560CF" w:rsidRPr="00534C08">
        <w:rPr>
          <w:rFonts w:ascii="Arial" w:hAnsi="Arial" w:cs="Arial"/>
          <w:color w:val="000000" w:themeColor="text1"/>
          <w:sz w:val="24"/>
          <w:szCs w:val="24"/>
        </w:rPr>
        <w:t xml:space="preserve">Se aprueba </w:t>
      </w:r>
      <w:r w:rsidR="000560CF" w:rsidRPr="00534C08">
        <w:rPr>
          <w:rFonts w:ascii="Arial" w:hAnsi="Arial" w:cs="Arial"/>
          <w:sz w:val="24"/>
          <w:szCs w:val="24"/>
        </w:rPr>
        <w:t xml:space="preserve">la solicitud de Licencia por Tiempo Indefinido con efectos a partir del día 06 de marzo del 2021 de la </w:t>
      </w:r>
      <w:r w:rsidR="000560CF" w:rsidRPr="00534C08">
        <w:rPr>
          <w:rFonts w:ascii="Arial" w:hAnsi="Arial" w:cs="Arial"/>
          <w:b/>
          <w:color w:val="000000" w:themeColor="text1"/>
          <w:sz w:val="24"/>
          <w:szCs w:val="24"/>
        </w:rPr>
        <w:t>C. Alma Dolores Hurtado Castillo, Delegada Municipal de López Cotilla.</w:t>
      </w:r>
      <w:r w:rsidR="000560CF" w:rsidRPr="00534C08">
        <w:rPr>
          <w:rFonts w:ascii="Arial" w:hAnsi="Arial" w:cs="Arial"/>
          <w:sz w:val="24"/>
          <w:szCs w:val="24"/>
        </w:rPr>
        <w:t>------------------------------------------------------------------------------------------------------------------------</w:t>
      </w:r>
      <w:r w:rsidR="00103520" w:rsidRPr="00103520">
        <w:rPr>
          <w:rFonts w:ascii="Arial" w:hAnsi="Arial" w:cs="Arial"/>
          <w:b/>
          <w:sz w:val="24"/>
          <w:szCs w:val="24"/>
        </w:rPr>
        <w:t xml:space="preserve"> </w:t>
      </w:r>
      <w:r w:rsidR="00103520" w:rsidRPr="008F5CA4">
        <w:rPr>
          <w:rFonts w:ascii="Arial" w:hAnsi="Arial" w:cs="Arial"/>
          <w:b/>
          <w:sz w:val="24"/>
          <w:szCs w:val="24"/>
        </w:rPr>
        <w:t xml:space="preserve">FUNDAMENTO LEGAL.- </w:t>
      </w:r>
      <w:r w:rsidR="00103520" w:rsidRPr="008F5CA4">
        <w:rPr>
          <w:rFonts w:ascii="Arial" w:hAnsi="Arial" w:cs="Arial"/>
          <w:sz w:val="24"/>
          <w:szCs w:val="24"/>
        </w:rPr>
        <w:t>artículo 115 fracción I y II de la Constitución Política de</w:t>
      </w:r>
      <w:r w:rsidR="00103520">
        <w:rPr>
          <w:rFonts w:ascii="Arial" w:hAnsi="Arial" w:cs="Arial"/>
          <w:sz w:val="24"/>
          <w:szCs w:val="24"/>
        </w:rPr>
        <w:t xml:space="preserve"> los Estados Unidos Mexicanos.</w:t>
      </w:r>
      <w:r w:rsidR="00103520" w:rsidRPr="008F5CA4">
        <w:rPr>
          <w:rFonts w:ascii="Arial" w:hAnsi="Arial" w:cs="Arial"/>
          <w:sz w:val="24"/>
          <w:szCs w:val="24"/>
        </w:rPr>
        <w:t>---------------------------------------------------------------------------------------------------------------------------------------</w:t>
      </w:r>
      <w:r w:rsidR="00103520">
        <w:rPr>
          <w:rFonts w:ascii="Arial" w:hAnsi="Arial" w:cs="Arial"/>
          <w:sz w:val="24"/>
          <w:szCs w:val="24"/>
        </w:rPr>
        <w:t>---</w:t>
      </w:r>
      <w:r w:rsidR="00103520" w:rsidRPr="008F5CA4">
        <w:rPr>
          <w:rFonts w:ascii="Arial" w:hAnsi="Arial" w:cs="Arial"/>
          <w:sz w:val="24"/>
          <w:szCs w:val="24"/>
        </w:rPr>
        <w:t>---</w:t>
      </w:r>
      <w:r w:rsidR="00C8366C" w:rsidRPr="007F162E">
        <w:rPr>
          <w:rFonts w:ascii="Arial" w:hAnsi="Arial" w:cs="Arial"/>
          <w:b/>
          <w:sz w:val="24"/>
          <w:szCs w:val="24"/>
        </w:rPr>
        <w:t>NOTIFÍQUESE.-</w:t>
      </w:r>
      <w:r w:rsidR="00C8366C" w:rsidRPr="007F162E">
        <w:rPr>
          <w:rFonts w:ascii="Arial" w:hAnsi="Arial" w:cs="Arial"/>
          <w:sz w:val="24"/>
          <w:szCs w:val="24"/>
        </w:rPr>
        <w:t xml:space="preserve"> Presidenta Municipal, Síndico Municipal, Tesorero Municipal, Contralor Ciudadano, Coordinadora General de Administración e Innovación Gubernamental, Director de la Unidad de Transparencia, Jefa de Gabinete, para su conocimiento y efectos legales a que haya lugar</w:t>
      </w:r>
      <w:r w:rsidR="00C8366C" w:rsidRPr="007F162E">
        <w:rPr>
          <w:rFonts w:ascii="Arial" w:hAnsi="Arial" w:cs="Arial"/>
          <w:b/>
          <w:sz w:val="24"/>
          <w:szCs w:val="24"/>
        </w:rPr>
        <w:t>.</w:t>
      </w:r>
      <w:r w:rsidR="00C8366C" w:rsidRPr="007F162E">
        <w:rPr>
          <w:rFonts w:ascii="Arial" w:hAnsi="Arial" w:cs="Arial"/>
          <w:sz w:val="24"/>
          <w:szCs w:val="24"/>
        </w:rPr>
        <w:t>------------------------------------------------------------------------------------------------------------------------------------</w:t>
      </w:r>
      <w:r w:rsidR="00C8366C">
        <w:rPr>
          <w:rFonts w:ascii="Arial" w:hAnsi="Arial" w:cs="Arial"/>
          <w:sz w:val="24"/>
          <w:szCs w:val="24"/>
        </w:rPr>
        <w:t>---------------------------------------------------------</w:t>
      </w:r>
      <w:r w:rsidR="00C8366C" w:rsidRPr="007F162E">
        <w:rPr>
          <w:rFonts w:ascii="Arial" w:hAnsi="Arial" w:cs="Arial"/>
          <w:sz w:val="24"/>
          <w:szCs w:val="24"/>
        </w:rPr>
        <w:t xml:space="preserve">-                                                                                                                                                                                                                                                                                                                                                                                                                                                                                                                                                                                                                                                                                                                                                                                                                                                                                                                                                                                                                                                                                                                                                                                                                                                                                                                                                                                                                                                                                                                                                                                                                                                     </w:t>
      </w:r>
      <w:r w:rsidR="00941B28" w:rsidRPr="00103D26">
        <w:rPr>
          <w:rFonts w:ascii="Arial" w:hAnsi="Arial" w:cs="Arial"/>
          <w:sz w:val="24"/>
          <w:szCs w:val="24"/>
        </w:rPr>
        <w:t xml:space="preserve">Con la palabra la Presidente Municipal, C. María Elena Limón García: </w:t>
      </w:r>
      <w:r w:rsidR="00941B28">
        <w:rPr>
          <w:rFonts w:ascii="Arial" w:hAnsi="Arial" w:cs="Arial"/>
          <w:sz w:val="24"/>
          <w:szCs w:val="24"/>
        </w:rPr>
        <w:t>Adelante Secretario.---------------------------------------------------------------------------------------------------------------------------------------------------------------------------</w:t>
      </w:r>
      <w:r w:rsidR="00941B28" w:rsidRPr="006417AC">
        <w:rPr>
          <w:rFonts w:ascii="Arial" w:hAnsi="Arial" w:cs="Arial"/>
          <w:sz w:val="24"/>
          <w:szCs w:val="24"/>
        </w:rPr>
        <w:t>En uso de la voz el Secretario del Ayuntamiento, Lic. Salvador Ruíz Ayala:</w:t>
      </w:r>
      <w:r w:rsidR="00D21F07">
        <w:rPr>
          <w:rFonts w:ascii="Arial" w:eastAsia="Arial Unicode MS" w:hAnsi="Arial" w:cs="Arial"/>
          <w:bCs/>
          <w:sz w:val="24"/>
          <w:szCs w:val="24"/>
        </w:rPr>
        <w:t xml:space="preserve"> </w:t>
      </w:r>
      <w:r w:rsidR="000560CF">
        <w:rPr>
          <w:rFonts w:ascii="Arial" w:hAnsi="Arial" w:cs="Arial"/>
          <w:b/>
          <w:sz w:val="24"/>
          <w:szCs w:val="34"/>
        </w:rPr>
        <w:t xml:space="preserve">VIII.- </w:t>
      </w:r>
      <w:r w:rsidR="00500DC9" w:rsidRPr="00D47B49">
        <w:rPr>
          <w:rFonts w:ascii="Arial" w:hAnsi="Arial" w:cs="Arial"/>
          <w:b/>
          <w:sz w:val="24"/>
          <w:szCs w:val="34"/>
        </w:rPr>
        <w:t xml:space="preserve">D) </w:t>
      </w:r>
      <w:r w:rsidR="00500DC9" w:rsidRPr="00D47B49">
        <w:rPr>
          <w:rFonts w:ascii="Arial" w:hAnsi="Arial" w:cs="Arial"/>
          <w:sz w:val="24"/>
          <w:szCs w:val="36"/>
        </w:rPr>
        <w:t>Se recibió escrito presentado por el C. Felipe Rodríguez Álvarez, Delegado Municipal de Santa Anita, quien pide licencia a su cargo para ausentarse por tiempo indefinido con efectos a partir del 06 de marzo del 2021.</w:t>
      </w:r>
      <w:r w:rsidR="000560CF">
        <w:rPr>
          <w:rFonts w:ascii="Arial" w:hAnsi="Arial" w:cs="Arial"/>
          <w:sz w:val="24"/>
          <w:szCs w:val="36"/>
        </w:rPr>
        <w:t>----------------------------------------------------------------------------------------------------------------------------------------------------------------------------------------------</w:t>
      </w:r>
      <w:r w:rsidR="00500DC9" w:rsidRPr="00D47B49">
        <w:rPr>
          <w:rFonts w:ascii="Arial" w:hAnsi="Arial" w:cs="Arial"/>
          <w:sz w:val="24"/>
          <w:szCs w:val="36"/>
        </w:rPr>
        <w:t xml:space="preserve"> </w:t>
      </w:r>
      <w:r w:rsidR="000560CF" w:rsidRPr="00103D26">
        <w:rPr>
          <w:rFonts w:ascii="Arial" w:hAnsi="Arial" w:cs="Arial"/>
          <w:sz w:val="24"/>
          <w:szCs w:val="24"/>
        </w:rPr>
        <w:t xml:space="preserve">Con la palabra la Presidente Municipal, C. María Elena Limón García: </w:t>
      </w:r>
      <w:r w:rsidR="000560CF">
        <w:rPr>
          <w:rFonts w:ascii="Arial" w:hAnsi="Arial" w:cs="Arial"/>
          <w:sz w:val="24"/>
          <w:szCs w:val="24"/>
        </w:rPr>
        <w:t xml:space="preserve">Por lo que en votación económica les pregunto quienes estén por la afirmativa de la solicitud, favor de manifestarlo, </w:t>
      </w:r>
      <w:r w:rsidR="000560CF" w:rsidRPr="00941B28">
        <w:rPr>
          <w:rFonts w:ascii="Arial" w:hAnsi="Arial" w:cs="Arial"/>
          <w:sz w:val="24"/>
          <w:szCs w:val="24"/>
        </w:rPr>
        <w:t>¿los que estén en abstenció</w:t>
      </w:r>
      <w:r w:rsidR="000560CF" w:rsidRPr="004F143B">
        <w:rPr>
          <w:rFonts w:ascii="Arial" w:hAnsi="Arial" w:cs="Arial"/>
          <w:sz w:val="24"/>
          <w:szCs w:val="24"/>
        </w:rPr>
        <w:t xml:space="preserve">n?, con </w:t>
      </w:r>
      <w:r w:rsidR="00E93392">
        <w:rPr>
          <w:rFonts w:ascii="Arial" w:hAnsi="Arial" w:cs="Arial"/>
          <w:sz w:val="24"/>
          <w:szCs w:val="24"/>
        </w:rPr>
        <w:t>4 (</w:t>
      </w:r>
      <w:r w:rsidR="000560CF" w:rsidRPr="004F143B">
        <w:rPr>
          <w:rFonts w:ascii="Arial" w:hAnsi="Arial" w:cs="Arial"/>
          <w:sz w:val="24"/>
          <w:szCs w:val="24"/>
        </w:rPr>
        <w:t>cuatro</w:t>
      </w:r>
      <w:r w:rsidR="00E93392">
        <w:rPr>
          <w:rFonts w:ascii="Arial" w:hAnsi="Arial" w:cs="Arial"/>
          <w:sz w:val="24"/>
          <w:szCs w:val="24"/>
        </w:rPr>
        <w:t>)</w:t>
      </w:r>
      <w:r w:rsidR="000560CF" w:rsidRPr="004F143B">
        <w:rPr>
          <w:rFonts w:ascii="Arial" w:hAnsi="Arial" w:cs="Arial"/>
          <w:sz w:val="24"/>
          <w:szCs w:val="24"/>
        </w:rPr>
        <w:t xml:space="preserve"> abstenciones es aprobado por mayoría calificada, </w:t>
      </w:r>
      <w:r w:rsidR="000560CF" w:rsidRPr="00534C08">
        <w:rPr>
          <w:rFonts w:ascii="Arial" w:hAnsi="Arial" w:cs="Arial"/>
          <w:b/>
          <w:sz w:val="24"/>
          <w:szCs w:val="24"/>
        </w:rPr>
        <w:t>estando presentes 17 (diecisiete) integrantes de</w:t>
      </w:r>
      <w:r w:rsidR="006364F1">
        <w:rPr>
          <w:rFonts w:ascii="Arial" w:hAnsi="Arial" w:cs="Arial"/>
          <w:b/>
          <w:sz w:val="24"/>
          <w:szCs w:val="24"/>
        </w:rPr>
        <w:t>l pleno, en forma económica s</w:t>
      </w:r>
      <w:r w:rsidR="000560CF" w:rsidRPr="00534C08">
        <w:rPr>
          <w:rFonts w:ascii="Arial" w:hAnsi="Arial" w:cs="Arial"/>
          <w:b/>
          <w:sz w:val="24"/>
          <w:szCs w:val="24"/>
        </w:rPr>
        <w:t>on emitidos 13 (trece) votos a favor y 4 (cuatro) vo</w:t>
      </w:r>
      <w:r w:rsidR="006364F1">
        <w:rPr>
          <w:rFonts w:ascii="Arial" w:hAnsi="Arial" w:cs="Arial"/>
          <w:b/>
          <w:sz w:val="24"/>
          <w:szCs w:val="24"/>
        </w:rPr>
        <w:t xml:space="preserve">tos en abstención, por lo que </w:t>
      </w:r>
      <w:r w:rsidR="000560CF" w:rsidRPr="00534C08">
        <w:rPr>
          <w:rFonts w:ascii="Arial" w:hAnsi="Arial" w:cs="Arial"/>
          <w:b/>
          <w:sz w:val="24"/>
          <w:szCs w:val="24"/>
        </w:rPr>
        <w:t>e</w:t>
      </w:r>
      <w:r w:rsidR="006364F1">
        <w:rPr>
          <w:rFonts w:ascii="Arial" w:hAnsi="Arial" w:cs="Arial"/>
          <w:b/>
          <w:sz w:val="24"/>
          <w:szCs w:val="24"/>
        </w:rPr>
        <w:t>s</w:t>
      </w:r>
      <w:r w:rsidR="000560CF" w:rsidRPr="00534C08">
        <w:rPr>
          <w:rFonts w:ascii="Arial" w:hAnsi="Arial" w:cs="Arial"/>
          <w:b/>
          <w:sz w:val="24"/>
          <w:szCs w:val="24"/>
        </w:rPr>
        <w:t xml:space="preserve"> aprobado por mayoría simple</w:t>
      </w:r>
      <w:r w:rsidR="000560CF" w:rsidRPr="00534C08">
        <w:rPr>
          <w:rFonts w:ascii="Arial" w:hAnsi="Arial" w:cs="Arial"/>
          <w:b/>
          <w:color w:val="FF0000"/>
          <w:sz w:val="24"/>
          <w:szCs w:val="24"/>
        </w:rPr>
        <w:t xml:space="preserve"> </w:t>
      </w:r>
      <w:r w:rsidR="000560CF" w:rsidRPr="00534C08">
        <w:rPr>
          <w:rFonts w:ascii="Arial" w:hAnsi="Arial" w:cs="Arial"/>
          <w:sz w:val="24"/>
          <w:szCs w:val="24"/>
        </w:rPr>
        <w:t xml:space="preserve">la solicitud de Licencia por Tiempo Indefinido con efectos a partir del día 06 de marzo del 2021 del </w:t>
      </w:r>
      <w:r w:rsidR="000560CF" w:rsidRPr="00534C08">
        <w:rPr>
          <w:rFonts w:ascii="Arial" w:hAnsi="Arial" w:cs="Arial"/>
          <w:b/>
          <w:color w:val="000000" w:themeColor="text1"/>
          <w:sz w:val="24"/>
          <w:szCs w:val="24"/>
        </w:rPr>
        <w:t>C. Felipe Rodríguez Álvarez, Delegado Municipal de Santa Anita,</w:t>
      </w:r>
      <w:r w:rsidR="000560CF" w:rsidRPr="00534C08">
        <w:rPr>
          <w:rFonts w:ascii="Arial" w:hAnsi="Arial" w:cs="Arial"/>
          <w:b/>
          <w:sz w:val="24"/>
          <w:szCs w:val="24"/>
        </w:rPr>
        <w:t xml:space="preserve"> </w:t>
      </w:r>
      <w:r w:rsidR="000560CF" w:rsidRPr="00534C08">
        <w:rPr>
          <w:rFonts w:ascii="Arial" w:hAnsi="Arial" w:cs="Arial"/>
          <w:sz w:val="24"/>
          <w:szCs w:val="24"/>
        </w:rPr>
        <w:t>bajo el siguiente:----------------------------------------------------------------------------------------------------------------------------------------------------------------------------------------</w:t>
      </w:r>
      <w:r w:rsidR="000560CF" w:rsidRPr="00534C08">
        <w:rPr>
          <w:rFonts w:ascii="Arial" w:hAnsi="Arial" w:cs="Arial"/>
          <w:b/>
          <w:sz w:val="24"/>
          <w:szCs w:val="24"/>
        </w:rPr>
        <w:t>ACUERDO NÚMERO 1652/2021</w:t>
      </w:r>
      <w:r w:rsidR="000560CF" w:rsidRPr="00534C08">
        <w:rPr>
          <w:rFonts w:ascii="Arial" w:hAnsi="Arial" w:cs="Arial"/>
          <w:sz w:val="24"/>
          <w:szCs w:val="24"/>
        </w:rPr>
        <w:t>--------------------</w:t>
      </w:r>
      <w:r w:rsidR="006364F1">
        <w:rPr>
          <w:rFonts w:ascii="Arial" w:hAnsi="Arial" w:cs="Arial"/>
          <w:sz w:val="24"/>
          <w:szCs w:val="24"/>
        </w:rPr>
        <w:t>-------------------</w:t>
      </w:r>
      <w:r w:rsidR="000560CF" w:rsidRPr="00534C08">
        <w:rPr>
          <w:rFonts w:ascii="Arial" w:hAnsi="Arial" w:cs="Arial"/>
          <w:sz w:val="24"/>
          <w:szCs w:val="24"/>
        </w:rPr>
        <w:t>---------------------------------------------------------------------------------------</w:t>
      </w:r>
      <w:r w:rsidR="000560CF" w:rsidRPr="00534C08">
        <w:rPr>
          <w:rFonts w:ascii="Arial" w:hAnsi="Arial" w:cs="Arial"/>
          <w:b/>
          <w:sz w:val="24"/>
          <w:szCs w:val="24"/>
        </w:rPr>
        <w:t>ÚNICO</w:t>
      </w:r>
      <w:r w:rsidR="000560CF" w:rsidRPr="00534C08">
        <w:rPr>
          <w:rFonts w:ascii="Arial" w:hAnsi="Arial" w:cs="Arial"/>
          <w:b/>
          <w:color w:val="000000" w:themeColor="text1"/>
          <w:sz w:val="24"/>
          <w:szCs w:val="24"/>
        </w:rPr>
        <w:t>.-</w:t>
      </w:r>
      <w:r w:rsidR="006364F1">
        <w:rPr>
          <w:rFonts w:ascii="Arial" w:hAnsi="Arial" w:cs="Arial"/>
          <w:b/>
          <w:color w:val="000000" w:themeColor="text1"/>
          <w:sz w:val="24"/>
          <w:szCs w:val="24"/>
        </w:rPr>
        <w:t xml:space="preserve"> </w:t>
      </w:r>
      <w:r w:rsidR="000560CF" w:rsidRPr="00534C08">
        <w:rPr>
          <w:rFonts w:ascii="Arial" w:hAnsi="Arial" w:cs="Arial"/>
          <w:color w:val="000000" w:themeColor="text1"/>
          <w:sz w:val="24"/>
          <w:szCs w:val="24"/>
        </w:rPr>
        <w:t xml:space="preserve">Se aprueba </w:t>
      </w:r>
      <w:r w:rsidR="000560CF" w:rsidRPr="00534C08">
        <w:rPr>
          <w:rFonts w:ascii="Arial" w:hAnsi="Arial" w:cs="Arial"/>
          <w:sz w:val="24"/>
          <w:szCs w:val="24"/>
        </w:rPr>
        <w:t xml:space="preserve">la solicitud de Licencia por Tiempo Indefinido con efectos a partir del día 06 de marzo del 2021 del </w:t>
      </w:r>
      <w:r w:rsidR="000560CF" w:rsidRPr="00534C08">
        <w:rPr>
          <w:rFonts w:ascii="Arial" w:hAnsi="Arial" w:cs="Arial"/>
          <w:b/>
          <w:color w:val="000000" w:themeColor="text1"/>
          <w:sz w:val="24"/>
          <w:szCs w:val="24"/>
        </w:rPr>
        <w:t>C. Felipe Rodríguez Álvarez, Delegado Municipal de Santa Anita.</w:t>
      </w:r>
      <w:r w:rsidR="000560CF" w:rsidRPr="00534C08">
        <w:rPr>
          <w:rFonts w:ascii="Arial" w:hAnsi="Arial" w:cs="Arial"/>
          <w:sz w:val="24"/>
          <w:szCs w:val="24"/>
        </w:rPr>
        <w:t>-----------------------------------------------------------------------------------------------------------------------------------------------------------------------------------------------------------------</w:t>
      </w:r>
      <w:r w:rsidR="006364F1">
        <w:rPr>
          <w:rFonts w:ascii="Arial" w:hAnsi="Arial" w:cs="Arial"/>
          <w:sz w:val="24"/>
          <w:szCs w:val="24"/>
        </w:rPr>
        <w:t>-------------------------</w:t>
      </w:r>
      <w:r w:rsidR="00103520" w:rsidRPr="00103520">
        <w:rPr>
          <w:rFonts w:ascii="Arial" w:hAnsi="Arial" w:cs="Arial"/>
          <w:b/>
          <w:sz w:val="24"/>
          <w:szCs w:val="24"/>
        </w:rPr>
        <w:t xml:space="preserve"> </w:t>
      </w:r>
      <w:r w:rsidR="00103520" w:rsidRPr="008F5CA4">
        <w:rPr>
          <w:rFonts w:ascii="Arial" w:hAnsi="Arial" w:cs="Arial"/>
          <w:b/>
          <w:sz w:val="24"/>
          <w:szCs w:val="24"/>
        </w:rPr>
        <w:t xml:space="preserve">FUNDAMENTO LEGAL.- </w:t>
      </w:r>
      <w:r w:rsidR="00103520" w:rsidRPr="008F5CA4">
        <w:rPr>
          <w:rFonts w:ascii="Arial" w:hAnsi="Arial" w:cs="Arial"/>
          <w:sz w:val="24"/>
          <w:szCs w:val="24"/>
        </w:rPr>
        <w:t>artículo 115 fracción I y II de la Constitución Política de</w:t>
      </w:r>
      <w:r w:rsidR="00103520">
        <w:rPr>
          <w:rFonts w:ascii="Arial" w:hAnsi="Arial" w:cs="Arial"/>
          <w:sz w:val="24"/>
          <w:szCs w:val="24"/>
        </w:rPr>
        <w:t xml:space="preserve"> los Estados Unidos Mexicanos.</w:t>
      </w:r>
      <w:r w:rsidR="00103520" w:rsidRPr="008F5CA4">
        <w:rPr>
          <w:rFonts w:ascii="Arial" w:hAnsi="Arial" w:cs="Arial"/>
          <w:sz w:val="24"/>
          <w:szCs w:val="24"/>
        </w:rPr>
        <w:t>---------------------------------------------------------------------------------------------------------------------------------------</w:t>
      </w:r>
      <w:r w:rsidR="00103520">
        <w:rPr>
          <w:rFonts w:ascii="Arial" w:hAnsi="Arial" w:cs="Arial"/>
          <w:sz w:val="24"/>
          <w:szCs w:val="24"/>
        </w:rPr>
        <w:t>---</w:t>
      </w:r>
      <w:r w:rsidR="00103520" w:rsidRPr="008F5CA4">
        <w:rPr>
          <w:rFonts w:ascii="Arial" w:hAnsi="Arial" w:cs="Arial"/>
          <w:sz w:val="24"/>
          <w:szCs w:val="24"/>
        </w:rPr>
        <w:t>---</w:t>
      </w:r>
      <w:r w:rsidR="00C8366C" w:rsidRPr="007F162E">
        <w:rPr>
          <w:rFonts w:ascii="Arial" w:hAnsi="Arial" w:cs="Arial"/>
          <w:b/>
          <w:sz w:val="24"/>
          <w:szCs w:val="24"/>
        </w:rPr>
        <w:t>NOTIFÍQUESE.-</w:t>
      </w:r>
      <w:r w:rsidR="00C8366C" w:rsidRPr="007F162E">
        <w:rPr>
          <w:rFonts w:ascii="Arial" w:hAnsi="Arial" w:cs="Arial"/>
          <w:sz w:val="24"/>
          <w:szCs w:val="24"/>
        </w:rPr>
        <w:t xml:space="preserve"> Presidenta Municipal, Síndico Municipal, Tesorero Municipal, Contralor Ciudadano, Coordinadora General de Administración e Innovación Gubernamental, Director de la Unidad de Transparencia, Jefa de Gabinete, para su conocimiento y efectos legales a que haya lugar</w:t>
      </w:r>
      <w:r w:rsidR="00C8366C" w:rsidRPr="007F162E">
        <w:rPr>
          <w:rFonts w:ascii="Arial" w:hAnsi="Arial" w:cs="Arial"/>
          <w:b/>
          <w:sz w:val="24"/>
          <w:szCs w:val="24"/>
        </w:rPr>
        <w:t>.</w:t>
      </w:r>
      <w:r w:rsidR="00C8366C" w:rsidRPr="007F162E">
        <w:rPr>
          <w:rFonts w:ascii="Arial" w:hAnsi="Arial" w:cs="Arial"/>
          <w:sz w:val="24"/>
          <w:szCs w:val="24"/>
        </w:rPr>
        <w:t>------------------------------------------------------------------------------------------------------------------------------------</w:t>
      </w:r>
      <w:r w:rsidR="00C8366C">
        <w:rPr>
          <w:rFonts w:ascii="Arial" w:hAnsi="Arial" w:cs="Arial"/>
          <w:sz w:val="24"/>
          <w:szCs w:val="24"/>
        </w:rPr>
        <w:t>---------------------------------------------------------</w:t>
      </w:r>
      <w:r w:rsidR="00C8366C" w:rsidRPr="007F162E">
        <w:rPr>
          <w:rFonts w:ascii="Arial" w:hAnsi="Arial" w:cs="Arial"/>
          <w:sz w:val="24"/>
          <w:szCs w:val="24"/>
        </w:rPr>
        <w:t xml:space="preserve">-                                                                                                                                                                                                                                                                                                                                                                                                                                                                                                                                                                                                                                                                                                                                                                                                                                                                                                                                                                                                                                                                                                                                                                                                                                                                                                                                                                                                                                                                                                                                                                                                                                                     </w:t>
      </w:r>
      <w:r w:rsidR="006364F1" w:rsidRPr="00103D26">
        <w:rPr>
          <w:rFonts w:ascii="Arial" w:hAnsi="Arial" w:cs="Arial"/>
          <w:sz w:val="24"/>
          <w:szCs w:val="24"/>
        </w:rPr>
        <w:t xml:space="preserve">Con la palabra la Presidente Municipal, C. María Elena Limón García: </w:t>
      </w:r>
      <w:r w:rsidR="006364F1">
        <w:rPr>
          <w:rFonts w:ascii="Arial" w:hAnsi="Arial" w:cs="Arial"/>
          <w:sz w:val="24"/>
          <w:szCs w:val="24"/>
        </w:rPr>
        <w:t>Por mmm…------------------------------------------------------------------------------------------------------------------------------------------------------------------------------------------</w:t>
      </w:r>
      <w:r w:rsidR="006364F1" w:rsidRPr="006417AC">
        <w:rPr>
          <w:rFonts w:ascii="Arial" w:hAnsi="Arial" w:cs="Arial"/>
          <w:sz w:val="24"/>
          <w:szCs w:val="24"/>
        </w:rPr>
        <w:t>En uso de la voz el Secretario del Ayuntamiento, Lic. Salvador Ruíz Ayala:</w:t>
      </w:r>
      <w:r w:rsidR="004F143B">
        <w:rPr>
          <w:rFonts w:ascii="Arial" w:hAnsi="Arial" w:cs="Arial"/>
          <w:sz w:val="24"/>
          <w:szCs w:val="24"/>
        </w:rPr>
        <w:t xml:space="preserve"> </w:t>
      </w:r>
      <w:r w:rsidR="00500DC9" w:rsidRPr="00D47B49">
        <w:rPr>
          <w:rFonts w:ascii="Arial" w:hAnsi="Arial" w:cs="Arial"/>
          <w:b/>
          <w:sz w:val="24"/>
          <w:szCs w:val="34"/>
        </w:rPr>
        <w:t xml:space="preserve">E) </w:t>
      </w:r>
      <w:r w:rsidR="00500DC9" w:rsidRPr="00D47B49">
        <w:rPr>
          <w:rFonts w:ascii="Arial" w:hAnsi="Arial" w:cs="Arial"/>
          <w:sz w:val="24"/>
          <w:szCs w:val="36"/>
        </w:rPr>
        <w:t>Se recibió escrito presentado por el C. Heriberto Murguía Ángel, Delegado Municipal de Las Juntas, quien pide licencia a su cargo para ausentarse por tiempo indefinido con efectos a partir del 06 de marzo del 202</w:t>
      </w:r>
      <w:r w:rsidR="00A94EC1">
        <w:rPr>
          <w:rFonts w:ascii="Arial" w:hAnsi="Arial" w:cs="Arial"/>
          <w:sz w:val="24"/>
          <w:szCs w:val="36"/>
        </w:rPr>
        <w:t>1.----------------------------------------------------------------------------------------------------------------------------------------------------------------------------------------------</w:t>
      </w:r>
      <w:r w:rsidR="00A94EC1" w:rsidRPr="00A94EC1">
        <w:rPr>
          <w:rFonts w:ascii="Arial" w:hAnsi="Arial" w:cs="Arial"/>
          <w:sz w:val="24"/>
          <w:szCs w:val="24"/>
        </w:rPr>
        <w:t xml:space="preserve"> </w:t>
      </w:r>
      <w:r w:rsidR="00A94EC1" w:rsidRPr="00103D26">
        <w:rPr>
          <w:rFonts w:ascii="Arial" w:hAnsi="Arial" w:cs="Arial"/>
          <w:sz w:val="24"/>
          <w:szCs w:val="24"/>
        </w:rPr>
        <w:t xml:space="preserve">Con la palabra la Presidente Municipal, C. María Elena Limón García: </w:t>
      </w:r>
      <w:r w:rsidR="00A94EC1">
        <w:rPr>
          <w:rFonts w:ascii="Arial" w:hAnsi="Arial" w:cs="Arial"/>
          <w:sz w:val="24"/>
          <w:szCs w:val="24"/>
        </w:rPr>
        <w:t xml:space="preserve">Gracias Secretario, en votación económica les pregunto quienes estén por la afirmativa de la solicitud, favor de manifestarlo, </w:t>
      </w:r>
      <w:r w:rsidR="00A94EC1" w:rsidRPr="00941B28">
        <w:rPr>
          <w:rFonts w:ascii="Arial" w:hAnsi="Arial" w:cs="Arial"/>
          <w:sz w:val="24"/>
          <w:szCs w:val="24"/>
        </w:rPr>
        <w:t>¿los que estén en abstención?,</w:t>
      </w:r>
      <w:r w:rsidR="00A94EC1">
        <w:rPr>
          <w:rFonts w:ascii="Arial" w:hAnsi="Arial" w:cs="Arial"/>
          <w:sz w:val="24"/>
          <w:szCs w:val="24"/>
        </w:rPr>
        <w:t xml:space="preserve"> ¿los que estén en contra</w:t>
      </w:r>
      <w:r w:rsidR="00A94EC1" w:rsidRPr="004F143B">
        <w:rPr>
          <w:rFonts w:ascii="Arial" w:hAnsi="Arial" w:cs="Arial"/>
          <w:sz w:val="24"/>
          <w:szCs w:val="24"/>
        </w:rPr>
        <w:t xml:space="preserve">?, es aprobado por mayoría calificada con </w:t>
      </w:r>
      <w:r w:rsidR="000407C1">
        <w:rPr>
          <w:rFonts w:ascii="Arial" w:hAnsi="Arial" w:cs="Arial"/>
          <w:sz w:val="24"/>
          <w:szCs w:val="24"/>
        </w:rPr>
        <w:t>4 (</w:t>
      </w:r>
      <w:r w:rsidR="00A94EC1" w:rsidRPr="004F143B">
        <w:rPr>
          <w:rFonts w:ascii="Arial" w:hAnsi="Arial" w:cs="Arial"/>
          <w:sz w:val="24"/>
          <w:szCs w:val="24"/>
        </w:rPr>
        <w:t>cuatro</w:t>
      </w:r>
      <w:r w:rsidR="000407C1">
        <w:rPr>
          <w:rFonts w:ascii="Arial" w:hAnsi="Arial" w:cs="Arial"/>
          <w:sz w:val="24"/>
          <w:szCs w:val="24"/>
        </w:rPr>
        <w:t>)</w:t>
      </w:r>
      <w:r w:rsidR="00A94EC1" w:rsidRPr="004F143B">
        <w:rPr>
          <w:rFonts w:ascii="Arial" w:hAnsi="Arial" w:cs="Arial"/>
          <w:sz w:val="24"/>
          <w:szCs w:val="24"/>
        </w:rPr>
        <w:t xml:space="preserve"> votos en contra y </w:t>
      </w:r>
      <w:r w:rsidR="00E93392">
        <w:rPr>
          <w:rFonts w:ascii="Arial" w:hAnsi="Arial" w:cs="Arial"/>
          <w:sz w:val="24"/>
          <w:szCs w:val="24"/>
        </w:rPr>
        <w:t>1 (</w:t>
      </w:r>
      <w:r w:rsidR="00A94EC1" w:rsidRPr="004F143B">
        <w:rPr>
          <w:rFonts w:ascii="Arial" w:hAnsi="Arial" w:cs="Arial"/>
          <w:sz w:val="24"/>
          <w:szCs w:val="24"/>
        </w:rPr>
        <w:t>una</w:t>
      </w:r>
      <w:r w:rsidR="00E93392">
        <w:rPr>
          <w:rFonts w:ascii="Arial" w:hAnsi="Arial" w:cs="Arial"/>
          <w:sz w:val="24"/>
          <w:szCs w:val="24"/>
        </w:rPr>
        <w:t>) abstención.--------------------------------------------------------------------------------------------------------------------</w:t>
      </w:r>
      <w:r w:rsidR="00E93392" w:rsidRPr="00E93392">
        <w:rPr>
          <w:rFonts w:ascii="Arial" w:hAnsi="Arial" w:cs="Arial"/>
          <w:sz w:val="24"/>
          <w:szCs w:val="24"/>
        </w:rPr>
        <w:t xml:space="preserve"> </w:t>
      </w:r>
      <w:r w:rsidR="00E93392" w:rsidRPr="006417AC">
        <w:rPr>
          <w:rFonts w:ascii="Arial" w:hAnsi="Arial" w:cs="Arial"/>
          <w:sz w:val="24"/>
          <w:szCs w:val="24"/>
        </w:rPr>
        <w:t>En uso de la voz el Secretario del Ayuntamiento, Lic. Salvador Ruíz Ayala:</w:t>
      </w:r>
      <w:r w:rsidR="00E93392">
        <w:rPr>
          <w:rFonts w:ascii="Arial" w:hAnsi="Arial" w:cs="Arial"/>
          <w:sz w:val="24"/>
          <w:szCs w:val="24"/>
        </w:rPr>
        <w:t xml:space="preserve"> </w:t>
      </w:r>
      <w:r w:rsidR="00E93392">
        <w:rPr>
          <w:rFonts w:ascii="Arial" w:hAnsi="Arial" w:cs="Arial"/>
          <w:sz w:val="24"/>
          <w:szCs w:val="24"/>
        </w:rPr>
        <w:t>5 (cinco).-----------------------------------------------------------------------------------------------------------------------------------------------------------------------------------------</w:t>
      </w:r>
      <w:r w:rsidR="00E93392">
        <w:rPr>
          <w:rFonts w:ascii="Arial" w:hAnsi="Arial" w:cs="Arial"/>
          <w:b/>
          <w:sz w:val="24"/>
          <w:szCs w:val="24"/>
        </w:rPr>
        <w:t>E</w:t>
      </w:r>
      <w:r w:rsidR="00A94EC1" w:rsidRPr="004F143B">
        <w:rPr>
          <w:rFonts w:ascii="Arial" w:hAnsi="Arial" w:cs="Arial"/>
          <w:b/>
          <w:sz w:val="24"/>
          <w:szCs w:val="24"/>
        </w:rPr>
        <w:t>stando presentes 17 (diecisiete) integrantes del pleno</w:t>
      </w:r>
      <w:r w:rsidR="00A94EC1" w:rsidRPr="00FC7B44">
        <w:rPr>
          <w:rFonts w:ascii="Arial" w:hAnsi="Arial" w:cs="Arial"/>
          <w:b/>
          <w:sz w:val="24"/>
          <w:szCs w:val="24"/>
        </w:rPr>
        <w:t xml:space="preserve">, en forma económica fueron emitidos 12 (doce) votos a favor y 5 (cinco) votos en abstención, por lo que fue aprobado por mayoría simple </w:t>
      </w:r>
      <w:r w:rsidR="00A94EC1" w:rsidRPr="00FC7B44">
        <w:rPr>
          <w:rFonts w:ascii="Arial" w:hAnsi="Arial" w:cs="Arial"/>
          <w:sz w:val="24"/>
          <w:szCs w:val="24"/>
        </w:rPr>
        <w:t>la</w:t>
      </w:r>
      <w:r w:rsidR="00A94EC1" w:rsidRPr="00A94EC1">
        <w:rPr>
          <w:rFonts w:ascii="Arial" w:hAnsi="Arial" w:cs="Arial"/>
          <w:sz w:val="24"/>
          <w:szCs w:val="24"/>
        </w:rPr>
        <w:t xml:space="preserve"> solicitud de Licencia por Tiempo Indefinido con efectos a partir del día 06 de marzo del 2021 del </w:t>
      </w:r>
      <w:r w:rsidR="00A94EC1" w:rsidRPr="00A94EC1">
        <w:rPr>
          <w:rFonts w:ascii="Arial" w:hAnsi="Arial" w:cs="Arial"/>
          <w:b/>
          <w:color w:val="000000" w:themeColor="text1"/>
          <w:sz w:val="24"/>
          <w:szCs w:val="24"/>
        </w:rPr>
        <w:t>C. Heriberto Murguía Ángel, Delegado Municipal de las Juntas,</w:t>
      </w:r>
      <w:r w:rsidR="00A94EC1" w:rsidRPr="00A94EC1">
        <w:rPr>
          <w:rFonts w:ascii="Arial" w:hAnsi="Arial" w:cs="Arial"/>
          <w:b/>
          <w:sz w:val="24"/>
          <w:szCs w:val="24"/>
        </w:rPr>
        <w:t xml:space="preserve"> </w:t>
      </w:r>
      <w:r w:rsidR="00A94EC1" w:rsidRPr="00A94EC1">
        <w:rPr>
          <w:rFonts w:ascii="Arial" w:hAnsi="Arial" w:cs="Arial"/>
          <w:sz w:val="24"/>
          <w:szCs w:val="24"/>
        </w:rPr>
        <w:t>bajo el siguiente:------------------------------------------------------------------------------------------------------------</w:t>
      </w:r>
      <w:r w:rsidR="00E93392">
        <w:rPr>
          <w:rFonts w:ascii="Arial" w:hAnsi="Arial" w:cs="Arial"/>
          <w:sz w:val="24"/>
          <w:szCs w:val="24"/>
        </w:rPr>
        <w:t>--------</w:t>
      </w:r>
      <w:r w:rsidR="00A94EC1" w:rsidRPr="00A94EC1">
        <w:rPr>
          <w:rFonts w:ascii="Arial" w:hAnsi="Arial" w:cs="Arial"/>
          <w:sz w:val="24"/>
          <w:szCs w:val="24"/>
        </w:rPr>
        <w:t>----------------------------------------------------</w:t>
      </w:r>
      <w:r w:rsidR="00A94EC1" w:rsidRPr="00A94EC1">
        <w:rPr>
          <w:rFonts w:ascii="Arial" w:hAnsi="Arial" w:cs="Arial"/>
          <w:b/>
          <w:sz w:val="24"/>
          <w:szCs w:val="24"/>
        </w:rPr>
        <w:t>ACUERDO NÚMERO</w:t>
      </w:r>
      <w:r w:rsidR="00A94EC1" w:rsidRPr="00A94EC1">
        <w:rPr>
          <w:rFonts w:ascii="Arial" w:hAnsi="Arial" w:cs="Arial"/>
          <w:b/>
          <w:color w:val="FF0000"/>
          <w:sz w:val="24"/>
          <w:szCs w:val="24"/>
        </w:rPr>
        <w:t xml:space="preserve"> </w:t>
      </w:r>
      <w:r w:rsidR="00A94EC1" w:rsidRPr="00A94EC1">
        <w:rPr>
          <w:rFonts w:ascii="Arial" w:hAnsi="Arial" w:cs="Arial"/>
          <w:b/>
          <w:sz w:val="24"/>
          <w:szCs w:val="24"/>
        </w:rPr>
        <w:t>1653/2021</w:t>
      </w:r>
      <w:r w:rsidR="00A94EC1" w:rsidRPr="00A94EC1">
        <w:rPr>
          <w:rFonts w:ascii="Arial" w:hAnsi="Arial" w:cs="Arial"/>
          <w:sz w:val="24"/>
          <w:szCs w:val="24"/>
        </w:rPr>
        <w:t>----------------------</w:t>
      </w:r>
      <w:r w:rsidR="00A94EC1">
        <w:rPr>
          <w:rFonts w:ascii="Arial" w:hAnsi="Arial" w:cs="Arial"/>
          <w:sz w:val="24"/>
          <w:szCs w:val="24"/>
        </w:rPr>
        <w:t>---------------</w:t>
      </w:r>
      <w:r w:rsidR="00A94EC1" w:rsidRPr="00A94EC1">
        <w:rPr>
          <w:rFonts w:ascii="Arial" w:hAnsi="Arial" w:cs="Arial"/>
          <w:sz w:val="24"/>
          <w:szCs w:val="24"/>
        </w:rPr>
        <w:t>----------------------------------------------------------------------------------------</w:t>
      </w:r>
      <w:r w:rsidR="00A94EC1" w:rsidRPr="00A94EC1">
        <w:rPr>
          <w:rFonts w:ascii="Arial" w:hAnsi="Arial" w:cs="Arial"/>
          <w:b/>
          <w:sz w:val="24"/>
          <w:szCs w:val="24"/>
        </w:rPr>
        <w:t>ÚNICO</w:t>
      </w:r>
      <w:r w:rsidR="00A94EC1" w:rsidRPr="00A94EC1">
        <w:rPr>
          <w:rFonts w:ascii="Arial" w:hAnsi="Arial" w:cs="Arial"/>
          <w:b/>
          <w:color w:val="000000" w:themeColor="text1"/>
          <w:sz w:val="24"/>
          <w:szCs w:val="24"/>
        </w:rPr>
        <w:t>.-</w:t>
      </w:r>
      <w:r w:rsidR="00A94EC1">
        <w:rPr>
          <w:rFonts w:ascii="Arial" w:hAnsi="Arial" w:cs="Arial"/>
          <w:b/>
          <w:color w:val="000000" w:themeColor="text1"/>
          <w:sz w:val="24"/>
          <w:szCs w:val="24"/>
        </w:rPr>
        <w:t xml:space="preserve"> </w:t>
      </w:r>
      <w:r w:rsidR="00A94EC1" w:rsidRPr="00A94EC1">
        <w:rPr>
          <w:rFonts w:ascii="Arial" w:hAnsi="Arial" w:cs="Arial"/>
          <w:color w:val="000000" w:themeColor="text1"/>
          <w:sz w:val="24"/>
          <w:szCs w:val="24"/>
        </w:rPr>
        <w:t xml:space="preserve">Se aprueba </w:t>
      </w:r>
      <w:r w:rsidR="00A94EC1" w:rsidRPr="00A94EC1">
        <w:rPr>
          <w:rFonts w:ascii="Arial" w:hAnsi="Arial" w:cs="Arial"/>
          <w:sz w:val="24"/>
          <w:szCs w:val="24"/>
        </w:rPr>
        <w:t xml:space="preserve">la solicitud de Licencia por Tiempo Indefinido con efectos a partir del día 06 de marzo del 2021 del </w:t>
      </w:r>
      <w:r w:rsidR="00A94EC1" w:rsidRPr="00A94EC1">
        <w:rPr>
          <w:rFonts w:ascii="Arial" w:hAnsi="Arial" w:cs="Arial"/>
          <w:b/>
          <w:color w:val="000000" w:themeColor="text1"/>
          <w:sz w:val="24"/>
          <w:szCs w:val="24"/>
        </w:rPr>
        <w:t>C. Heriberto Murguía Ángel, Delegado Municipal de las Juntas.</w:t>
      </w:r>
      <w:r w:rsidR="00A94EC1" w:rsidRPr="00A94EC1">
        <w:rPr>
          <w:rFonts w:ascii="Arial" w:hAnsi="Arial" w:cs="Arial"/>
          <w:sz w:val="24"/>
          <w:szCs w:val="24"/>
        </w:rPr>
        <w:t>----------------------------------------------------------------------------------------------------------------------------------------------------------------------------------------------------------------------------------------------</w:t>
      </w:r>
      <w:r w:rsidR="00103520" w:rsidRPr="00103520">
        <w:rPr>
          <w:rFonts w:ascii="Arial" w:hAnsi="Arial" w:cs="Arial"/>
          <w:b/>
          <w:sz w:val="24"/>
          <w:szCs w:val="24"/>
        </w:rPr>
        <w:t xml:space="preserve"> </w:t>
      </w:r>
      <w:r w:rsidR="00103520" w:rsidRPr="008F5CA4">
        <w:rPr>
          <w:rFonts w:ascii="Arial" w:hAnsi="Arial" w:cs="Arial"/>
          <w:b/>
          <w:sz w:val="24"/>
          <w:szCs w:val="24"/>
        </w:rPr>
        <w:t xml:space="preserve">FUNDAMENTO LEGAL.- </w:t>
      </w:r>
      <w:r w:rsidR="00103520" w:rsidRPr="008F5CA4">
        <w:rPr>
          <w:rFonts w:ascii="Arial" w:hAnsi="Arial" w:cs="Arial"/>
          <w:sz w:val="24"/>
          <w:szCs w:val="24"/>
        </w:rPr>
        <w:t>artículo 115 fracción I y II de la Constitución Política de</w:t>
      </w:r>
      <w:r w:rsidR="00103520">
        <w:rPr>
          <w:rFonts w:ascii="Arial" w:hAnsi="Arial" w:cs="Arial"/>
          <w:sz w:val="24"/>
          <w:szCs w:val="24"/>
        </w:rPr>
        <w:t xml:space="preserve"> los Estados Unidos Mexicanos.</w:t>
      </w:r>
      <w:r w:rsidR="00103520" w:rsidRPr="008F5CA4">
        <w:rPr>
          <w:rFonts w:ascii="Arial" w:hAnsi="Arial" w:cs="Arial"/>
          <w:sz w:val="24"/>
          <w:szCs w:val="24"/>
        </w:rPr>
        <w:t>---------------------------------------------------------------------------------------------------------------------------------------</w:t>
      </w:r>
      <w:r w:rsidR="00103520">
        <w:rPr>
          <w:rFonts w:ascii="Arial" w:hAnsi="Arial" w:cs="Arial"/>
          <w:sz w:val="24"/>
          <w:szCs w:val="24"/>
        </w:rPr>
        <w:t>---</w:t>
      </w:r>
      <w:r w:rsidR="00103520" w:rsidRPr="008F5CA4">
        <w:rPr>
          <w:rFonts w:ascii="Arial" w:hAnsi="Arial" w:cs="Arial"/>
          <w:sz w:val="24"/>
          <w:szCs w:val="24"/>
        </w:rPr>
        <w:t>---</w:t>
      </w:r>
      <w:r w:rsidR="000E1EF0" w:rsidRPr="007F162E">
        <w:rPr>
          <w:rFonts w:ascii="Arial" w:hAnsi="Arial" w:cs="Arial"/>
          <w:b/>
          <w:sz w:val="24"/>
          <w:szCs w:val="24"/>
        </w:rPr>
        <w:t>NOTIFÍQUESE.-</w:t>
      </w:r>
      <w:r w:rsidR="000E1EF0" w:rsidRPr="007F162E">
        <w:rPr>
          <w:rFonts w:ascii="Arial" w:hAnsi="Arial" w:cs="Arial"/>
          <w:sz w:val="24"/>
          <w:szCs w:val="24"/>
        </w:rPr>
        <w:t xml:space="preserve"> Presidenta Municipal, Síndico Municipal, Tesorero Municipal, Contralor Ciudadano, Coordinadora General de Administración e Innovación Gubernamental, Director de la Unidad de Transparencia, Jefa de Gabinete, para su conocimiento y efectos legales a que haya lugar</w:t>
      </w:r>
      <w:r w:rsidR="000E1EF0" w:rsidRPr="007F162E">
        <w:rPr>
          <w:rFonts w:ascii="Arial" w:hAnsi="Arial" w:cs="Arial"/>
          <w:b/>
          <w:sz w:val="24"/>
          <w:szCs w:val="24"/>
        </w:rPr>
        <w:t>.</w:t>
      </w:r>
      <w:r w:rsidR="000E1EF0" w:rsidRPr="007F162E">
        <w:rPr>
          <w:rFonts w:ascii="Arial" w:hAnsi="Arial" w:cs="Arial"/>
          <w:sz w:val="24"/>
          <w:szCs w:val="24"/>
        </w:rPr>
        <w:t>------------------------------------------------------------------------------------------------------------------------------------</w:t>
      </w:r>
      <w:r w:rsidR="000E1EF0">
        <w:rPr>
          <w:rFonts w:ascii="Arial" w:hAnsi="Arial" w:cs="Arial"/>
          <w:sz w:val="24"/>
          <w:szCs w:val="24"/>
        </w:rPr>
        <w:t>---------------------------------------------------------</w:t>
      </w:r>
      <w:r w:rsidR="000E1EF0" w:rsidRPr="007F162E">
        <w:rPr>
          <w:rFonts w:ascii="Arial" w:hAnsi="Arial" w:cs="Arial"/>
          <w:sz w:val="24"/>
          <w:szCs w:val="24"/>
        </w:rPr>
        <w:t xml:space="preserve">-                                                                                                                                                                                                                                                                                                                                                                                                                                                                                                                                                                                                                                                                                                                                                                                                                                                                                                                                                                                                                                                                                                                                                                                                                                                                                                                                                                                                                                                                                                                                                                                                                                                     </w:t>
      </w:r>
      <w:r w:rsidR="006364F1" w:rsidRPr="00103D26">
        <w:rPr>
          <w:rFonts w:ascii="Arial" w:hAnsi="Arial" w:cs="Arial"/>
          <w:sz w:val="24"/>
          <w:szCs w:val="24"/>
        </w:rPr>
        <w:t xml:space="preserve">Con la palabra la Presidente Municipal, C. María Elena Limón García: </w:t>
      </w:r>
      <w:r w:rsidR="006364F1">
        <w:rPr>
          <w:rFonts w:ascii="Arial" w:hAnsi="Arial" w:cs="Arial"/>
          <w:sz w:val="24"/>
          <w:szCs w:val="24"/>
        </w:rPr>
        <w:t>Secretario.------------------------------------------------------------------------------------</w:t>
      </w:r>
      <w:r w:rsidR="00A94EC1">
        <w:rPr>
          <w:rFonts w:ascii="Arial" w:hAnsi="Arial" w:cs="Arial"/>
          <w:sz w:val="24"/>
          <w:szCs w:val="24"/>
        </w:rPr>
        <w:t>------------</w:t>
      </w:r>
      <w:r w:rsidR="006364F1">
        <w:rPr>
          <w:rFonts w:ascii="Arial" w:hAnsi="Arial" w:cs="Arial"/>
          <w:sz w:val="24"/>
          <w:szCs w:val="24"/>
        </w:rPr>
        <w:t>---------------------------------------------------------------------------------------</w:t>
      </w:r>
      <w:r w:rsidR="006364F1" w:rsidRPr="006417AC">
        <w:rPr>
          <w:rFonts w:ascii="Arial" w:hAnsi="Arial" w:cs="Arial"/>
          <w:sz w:val="24"/>
          <w:szCs w:val="24"/>
        </w:rPr>
        <w:t>En uso de la voz el Secretario del Ayuntamiento, Lic. Salvador Ruíz Ayala:</w:t>
      </w:r>
      <w:r w:rsidR="00A94EC1">
        <w:rPr>
          <w:rFonts w:ascii="Arial" w:hAnsi="Arial" w:cs="Arial"/>
          <w:sz w:val="24"/>
          <w:szCs w:val="24"/>
        </w:rPr>
        <w:t xml:space="preserve"> </w:t>
      </w:r>
      <w:r w:rsidR="00500DC9" w:rsidRPr="00D47B49">
        <w:rPr>
          <w:rFonts w:ascii="Arial" w:hAnsi="Arial" w:cs="Arial"/>
          <w:b/>
          <w:sz w:val="24"/>
          <w:szCs w:val="34"/>
        </w:rPr>
        <w:t xml:space="preserve">F) </w:t>
      </w:r>
      <w:r w:rsidR="00500DC9" w:rsidRPr="00D47B49">
        <w:rPr>
          <w:rFonts w:ascii="Arial" w:hAnsi="Arial" w:cs="Arial"/>
          <w:bCs/>
          <w:sz w:val="24"/>
          <w:szCs w:val="36"/>
        </w:rPr>
        <w:t xml:space="preserve">Me permito informarles que con el fin de </w:t>
      </w:r>
      <w:r w:rsidR="00500DC9" w:rsidRPr="00D47B49">
        <w:rPr>
          <w:rFonts w:ascii="Arial" w:hAnsi="Arial" w:cs="Arial"/>
          <w:b/>
          <w:sz w:val="24"/>
          <w:szCs w:val="36"/>
        </w:rPr>
        <w:t>“contar con un instrumento de prevención basado en un sistema integral de información sobre los agentes perturbadores y daños esperados que proyecte los escenarios de riesgo a corto, mediano y largo plazo, con la finalidad de salvaguardar la vida de las personas, sus bienes y el entorno, beneficiando a los tres sectores de la sociedad”</w:t>
      </w:r>
      <w:r w:rsidR="00500DC9" w:rsidRPr="00D47B49">
        <w:rPr>
          <w:rFonts w:ascii="Arial" w:hAnsi="Arial" w:cs="Arial"/>
          <w:bCs/>
          <w:sz w:val="24"/>
          <w:szCs w:val="36"/>
        </w:rPr>
        <w:t xml:space="preserve"> tal como se registra en el Programa Operativo Anual POA 2021, aprobado por el Ayuntamiento, </w:t>
      </w:r>
      <w:r w:rsidR="00500DC9" w:rsidRPr="00D47B49">
        <w:rPr>
          <w:rFonts w:ascii="Arial" w:hAnsi="Arial" w:cs="Arial"/>
          <w:b/>
          <w:sz w:val="24"/>
          <w:szCs w:val="36"/>
        </w:rPr>
        <w:t xml:space="preserve">daremos inicio a la Actualización del </w:t>
      </w:r>
      <w:r w:rsidR="00500DC9" w:rsidRPr="00D47B49">
        <w:rPr>
          <w:rFonts w:ascii="Arial" w:hAnsi="Arial" w:cs="Arial"/>
          <w:b/>
          <w:bCs/>
          <w:sz w:val="24"/>
          <w:szCs w:val="36"/>
        </w:rPr>
        <w:t>Atlas Municipal de Riesgos</w:t>
      </w:r>
      <w:r w:rsidR="00500DC9" w:rsidRPr="00D47B49">
        <w:rPr>
          <w:rFonts w:ascii="Arial" w:hAnsi="Arial" w:cs="Arial"/>
          <w:sz w:val="24"/>
          <w:szCs w:val="36"/>
        </w:rPr>
        <w:t xml:space="preserve">, consistente en la actualización de los mapas de peligros </w:t>
      </w:r>
      <w:proofErr w:type="spellStart"/>
      <w:r w:rsidR="00500DC9" w:rsidRPr="00D47B49">
        <w:rPr>
          <w:rFonts w:ascii="Arial" w:hAnsi="Arial" w:cs="Arial"/>
          <w:sz w:val="24"/>
          <w:szCs w:val="36"/>
        </w:rPr>
        <w:t>hidro</w:t>
      </w:r>
      <w:proofErr w:type="spellEnd"/>
      <w:r w:rsidR="00500DC9" w:rsidRPr="00D47B49">
        <w:rPr>
          <w:rFonts w:ascii="Arial" w:hAnsi="Arial" w:cs="Arial"/>
          <w:sz w:val="24"/>
          <w:szCs w:val="36"/>
        </w:rPr>
        <w:t xml:space="preserve">-meteorológicos, así como antropogénicos de origen químico, a cargo de la </w:t>
      </w:r>
      <w:r w:rsidR="00500DC9" w:rsidRPr="00D47B49">
        <w:rPr>
          <w:rFonts w:ascii="Arial" w:hAnsi="Arial" w:cs="Arial"/>
          <w:bCs/>
          <w:sz w:val="24"/>
          <w:szCs w:val="36"/>
        </w:rPr>
        <w:t>Coordinación General de Protección Civil y Bomberos, bajo los criterios de la A</w:t>
      </w:r>
      <w:r w:rsidR="00500DC9" w:rsidRPr="00D47B49">
        <w:rPr>
          <w:rFonts w:ascii="Arial" w:hAnsi="Arial" w:cs="Arial"/>
          <w:sz w:val="24"/>
          <w:szCs w:val="36"/>
        </w:rPr>
        <w:t>genda Metropolitana, así como del Centro Nacional para la Prevención de Desastres CENAPRED.</w:t>
      </w:r>
      <w:r w:rsidR="00A94EC1">
        <w:rPr>
          <w:rFonts w:ascii="Arial" w:hAnsi="Arial" w:cs="Arial"/>
          <w:sz w:val="24"/>
          <w:szCs w:val="36"/>
        </w:rPr>
        <w:t xml:space="preserve"> </w:t>
      </w:r>
      <w:r w:rsidR="00500DC9" w:rsidRPr="00D47B49">
        <w:rPr>
          <w:rFonts w:ascii="Arial" w:hAnsi="Arial" w:cs="Arial"/>
          <w:sz w:val="24"/>
          <w:szCs w:val="36"/>
        </w:rPr>
        <w:t xml:space="preserve">Cabe hacer mención que en el año </w:t>
      </w:r>
      <w:r w:rsidR="00500DC9" w:rsidRPr="00D47B49">
        <w:rPr>
          <w:rFonts w:ascii="Arial" w:hAnsi="Arial" w:cs="Arial"/>
          <w:b/>
          <w:bCs/>
          <w:sz w:val="24"/>
          <w:szCs w:val="36"/>
        </w:rPr>
        <w:t>2009</w:t>
      </w:r>
      <w:r w:rsidR="00500DC9" w:rsidRPr="00D47B49">
        <w:rPr>
          <w:rFonts w:ascii="Arial" w:hAnsi="Arial" w:cs="Arial"/>
          <w:sz w:val="24"/>
          <w:szCs w:val="36"/>
        </w:rPr>
        <w:t xml:space="preserve"> se elaboró la actualización del </w:t>
      </w:r>
      <w:r w:rsidR="00500DC9" w:rsidRPr="00D47B49">
        <w:rPr>
          <w:rFonts w:ascii="Arial" w:hAnsi="Arial" w:cs="Arial"/>
          <w:b/>
          <w:bCs/>
          <w:sz w:val="24"/>
          <w:szCs w:val="36"/>
        </w:rPr>
        <w:t>atlas de Peligros Naturales</w:t>
      </w:r>
      <w:r w:rsidR="00500DC9" w:rsidRPr="00D47B49">
        <w:rPr>
          <w:rFonts w:ascii="Arial" w:hAnsi="Arial" w:cs="Arial"/>
          <w:sz w:val="24"/>
          <w:szCs w:val="36"/>
        </w:rPr>
        <w:t xml:space="preserve"> y, en el año </w:t>
      </w:r>
      <w:r w:rsidR="00A94EC1">
        <w:rPr>
          <w:rFonts w:ascii="Arial" w:hAnsi="Arial" w:cs="Arial"/>
          <w:b/>
          <w:bCs/>
          <w:sz w:val="24"/>
          <w:szCs w:val="36"/>
        </w:rPr>
        <w:t>2021</w:t>
      </w:r>
      <w:r w:rsidR="00A3633E">
        <w:rPr>
          <w:rFonts w:ascii="Arial" w:hAnsi="Arial" w:cs="Arial"/>
          <w:b/>
          <w:bCs/>
          <w:sz w:val="24"/>
          <w:szCs w:val="36"/>
        </w:rPr>
        <w:t xml:space="preserve"> </w:t>
      </w:r>
      <w:r w:rsidR="00500DC9" w:rsidRPr="00D47B49">
        <w:rPr>
          <w:rFonts w:ascii="Arial" w:hAnsi="Arial" w:cs="Arial"/>
          <w:sz w:val="24"/>
          <w:szCs w:val="36"/>
        </w:rPr>
        <w:t xml:space="preserve">se elaboró el </w:t>
      </w:r>
      <w:r w:rsidR="00500DC9" w:rsidRPr="00D47B49">
        <w:rPr>
          <w:rFonts w:ascii="Arial" w:hAnsi="Arial" w:cs="Arial"/>
          <w:b/>
          <w:bCs/>
          <w:sz w:val="24"/>
          <w:szCs w:val="36"/>
        </w:rPr>
        <w:t>atlas de Amenazas Químicas</w:t>
      </w:r>
      <w:r w:rsidR="00500DC9" w:rsidRPr="00D47B49">
        <w:rPr>
          <w:rFonts w:ascii="Arial" w:hAnsi="Arial" w:cs="Arial"/>
          <w:sz w:val="24"/>
          <w:szCs w:val="36"/>
        </w:rPr>
        <w:t xml:space="preserve">, pero </w:t>
      </w:r>
      <w:r w:rsidR="00500DC9" w:rsidRPr="00D47B49">
        <w:rPr>
          <w:rFonts w:ascii="Arial" w:hAnsi="Arial" w:cs="Arial"/>
          <w:b/>
          <w:bCs/>
          <w:sz w:val="24"/>
          <w:szCs w:val="36"/>
        </w:rPr>
        <w:t>no fueron aprobados en su momento por el Cabildo.</w:t>
      </w:r>
      <w:r w:rsidR="00500DC9" w:rsidRPr="00D47B49">
        <w:rPr>
          <w:rFonts w:ascii="Arial" w:hAnsi="Arial" w:cs="Arial"/>
          <w:sz w:val="24"/>
          <w:szCs w:val="36"/>
        </w:rPr>
        <w:t xml:space="preserve"> A</w:t>
      </w:r>
      <w:r w:rsidR="00A3633E">
        <w:rPr>
          <w:rFonts w:ascii="Arial" w:hAnsi="Arial" w:cs="Arial"/>
          <w:sz w:val="24"/>
          <w:szCs w:val="36"/>
        </w:rPr>
        <w:t xml:space="preserve">sí </w:t>
      </w:r>
      <w:r w:rsidR="00500DC9" w:rsidRPr="00D47B49">
        <w:rPr>
          <w:rFonts w:ascii="Arial" w:hAnsi="Arial" w:cs="Arial"/>
          <w:sz w:val="24"/>
          <w:szCs w:val="36"/>
        </w:rPr>
        <w:t>mismo, para estos trabajos de actualización se aprobó en el Presupuesto de Egresos 20</w:t>
      </w:r>
      <w:r w:rsidR="00A3633E">
        <w:rPr>
          <w:rFonts w:ascii="Arial" w:hAnsi="Arial" w:cs="Arial"/>
          <w:sz w:val="24"/>
          <w:szCs w:val="36"/>
        </w:rPr>
        <w:t>21 la cantidad de 500 mil pesos, es cuanto ciudadana Presidenta.--------------------------------------------------------------------------------------------------------------------------------------------------------------------</w:t>
      </w:r>
      <w:r w:rsidR="00202BA6">
        <w:rPr>
          <w:rFonts w:ascii="Arial" w:hAnsi="Arial" w:cs="Arial"/>
          <w:sz w:val="24"/>
          <w:szCs w:val="36"/>
        </w:rPr>
        <w:t>---------------</w:t>
      </w:r>
      <w:r w:rsidR="00A3633E">
        <w:rPr>
          <w:rFonts w:ascii="Arial" w:hAnsi="Arial" w:cs="Arial"/>
          <w:sz w:val="24"/>
          <w:szCs w:val="36"/>
        </w:rPr>
        <w:t>----</w:t>
      </w:r>
      <w:r w:rsidR="00500DC9" w:rsidRPr="00D47B49">
        <w:rPr>
          <w:rFonts w:ascii="Arial" w:hAnsi="Arial" w:cs="Arial"/>
          <w:sz w:val="24"/>
          <w:szCs w:val="36"/>
        </w:rPr>
        <w:t xml:space="preserve"> </w:t>
      </w:r>
      <w:r w:rsidR="00A3633E" w:rsidRPr="00103D26">
        <w:rPr>
          <w:rFonts w:ascii="Arial" w:hAnsi="Arial" w:cs="Arial"/>
          <w:sz w:val="24"/>
          <w:szCs w:val="24"/>
        </w:rPr>
        <w:t>Con la palabra la Presidente Municipal, C. María Elena Limón García:</w:t>
      </w:r>
      <w:r w:rsidR="00A3633E">
        <w:rPr>
          <w:rFonts w:ascii="Arial" w:hAnsi="Arial" w:cs="Arial"/>
          <w:sz w:val="24"/>
          <w:szCs w:val="24"/>
        </w:rPr>
        <w:t xml:space="preserve"> Gracias.-------------------------------------------------------------------------------------------------------------------------------------------------------------------------------------------</w:t>
      </w:r>
      <w:r w:rsidR="00A3633E" w:rsidRPr="006417AC">
        <w:rPr>
          <w:rFonts w:ascii="Arial" w:hAnsi="Arial" w:cs="Arial"/>
          <w:sz w:val="24"/>
          <w:szCs w:val="24"/>
        </w:rPr>
        <w:t>En uso de la voz el Secretario del Ayuntamiento, Lic. Salvador Ruíz Ayala:</w:t>
      </w:r>
      <w:r w:rsidR="00A3633E">
        <w:rPr>
          <w:rFonts w:ascii="Arial" w:hAnsi="Arial" w:cs="Arial"/>
          <w:sz w:val="24"/>
          <w:szCs w:val="24"/>
        </w:rPr>
        <w:t xml:space="preserve"> Eh, tengo un, otro punto…------------------------------------------------------------------------------------------------------------------------------------------------------------------</w:t>
      </w:r>
      <w:r w:rsidR="00A3633E" w:rsidRPr="00103D26">
        <w:rPr>
          <w:rFonts w:ascii="Arial" w:hAnsi="Arial" w:cs="Arial"/>
          <w:sz w:val="24"/>
          <w:szCs w:val="24"/>
        </w:rPr>
        <w:t>Con la palabra la Presidente Municipal, C. María Elena Limón García:</w:t>
      </w:r>
      <w:r w:rsidR="00A3633E">
        <w:rPr>
          <w:rFonts w:ascii="Arial" w:hAnsi="Arial" w:cs="Arial"/>
          <w:sz w:val="24"/>
          <w:szCs w:val="24"/>
        </w:rPr>
        <w:t xml:space="preserve"> ¡Ah!, Perdón, adelante.-----------------------------------------------------------------------------------------------------------------------------------------------------------------------</w:t>
      </w:r>
      <w:r w:rsidR="00A3633E" w:rsidRPr="00A3633E">
        <w:rPr>
          <w:rFonts w:ascii="Arial" w:hAnsi="Arial" w:cs="Arial"/>
          <w:sz w:val="24"/>
          <w:szCs w:val="24"/>
        </w:rPr>
        <w:t xml:space="preserve"> </w:t>
      </w:r>
      <w:r w:rsidR="00A3633E" w:rsidRPr="006417AC">
        <w:rPr>
          <w:rFonts w:ascii="Arial" w:hAnsi="Arial" w:cs="Arial"/>
          <w:sz w:val="24"/>
          <w:szCs w:val="24"/>
        </w:rPr>
        <w:t>En uso de la voz el Secretario del Ayuntamiento, Lic. Salvador Ruíz Ayala:</w:t>
      </w:r>
      <w:r w:rsidR="00A3633E">
        <w:rPr>
          <w:rFonts w:ascii="Arial" w:hAnsi="Arial" w:cs="Arial"/>
          <w:sz w:val="24"/>
          <w:szCs w:val="24"/>
        </w:rPr>
        <w:t xml:space="preserve"> Le informo</w:t>
      </w:r>
      <w:r w:rsidR="00A3633E">
        <w:rPr>
          <w:rFonts w:ascii="Arial" w:hAnsi="Arial" w:cs="Arial"/>
          <w:color w:val="201F1E"/>
          <w:sz w:val="24"/>
          <w:szCs w:val="24"/>
          <w:shd w:val="clear" w:color="auto" w:fill="FFFFFF"/>
        </w:rPr>
        <w:t xml:space="preserve"> que ya</w:t>
      </w:r>
      <w:r w:rsidR="00177571" w:rsidRPr="00177571">
        <w:rPr>
          <w:rFonts w:ascii="Arial" w:hAnsi="Arial" w:cs="Arial"/>
          <w:color w:val="201F1E"/>
          <w:sz w:val="24"/>
          <w:szCs w:val="24"/>
          <w:shd w:val="clear" w:color="auto" w:fill="FFFFFF"/>
        </w:rPr>
        <w:t xml:space="preserve"> cumplí con lo que se me encomendó al principio de la</w:t>
      </w:r>
      <w:r w:rsidR="00A3633E">
        <w:rPr>
          <w:rFonts w:ascii="Arial" w:hAnsi="Arial" w:cs="Arial"/>
          <w:color w:val="201F1E"/>
          <w:sz w:val="24"/>
          <w:szCs w:val="24"/>
          <w:shd w:val="clear" w:color="auto" w:fill="FFFFFF"/>
        </w:rPr>
        <w:t>, de la</w:t>
      </w:r>
      <w:r w:rsidR="00177571" w:rsidRPr="00177571">
        <w:rPr>
          <w:rFonts w:ascii="Arial" w:hAnsi="Arial" w:cs="Arial"/>
          <w:color w:val="201F1E"/>
          <w:sz w:val="24"/>
          <w:szCs w:val="24"/>
          <w:shd w:val="clear" w:color="auto" w:fill="FFFFFF"/>
        </w:rPr>
        <w:t xml:space="preserve"> sesión</w:t>
      </w:r>
      <w:r w:rsidR="00A3633E">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ya se</w:t>
      </w:r>
      <w:r w:rsidR="00A3633E">
        <w:rPr>
          <w:rFonts w:ascii="Arial" w:hAnsi="Arial" w:cs="Arial"/>
          <w:color w:val="201F1E"/>
          <w:sz w:val="24"/>
          <w:szCs w:val="24"/>
          <w:shd w:val="clear" w:color="auto" w:fill="FFFFFF"/>
        </w:rPr>
        <w:t xml:space="preserve"> encuentra presente la C. María Guadalupe del T</w:t>
      </w:r>
      <w:r w:rsidR="00177571" w:rsidRPr="00177571">
        <w:rPr>
          <w:rFonts w:ascii="Arial" w:hAnsi="Arial" w:cs="Arial"/>
          <w:color w:val="201F1E"/>
          <w:sz w:val="24"/>
          <w:szCs w:val="24"/>
          <w:shd w:val="clear" w:color="auto" w:fill="FFFFFF"/>
        </w:rPr>
        <w:t>oro en este</w:t>
      </w:r>
      <w:r w:rsidR="00A3633E">
        <w:rPr>
          <w:rFonts w:ascii="Arial" w:hAnsi="Arial" w:cs="Arial"/>
          <w:color w:val="201F1E"/>
          <w:sz w:val="24"/>
          <w:szCs w:val="24"/>
          <w:shd w:val="clear" w:color="auto" w:fill="FFFFFF"/>
        </w:rPr>
        <w:t>, en este municipio.----------------------------------------------------------------------------------------------------------------------------------------------------------------------</w:t>
      </w:r>
      <w:r w:rsidR="00A3633E" w:rsidRPr="00A3633E">
        <w:rPr>
          <w:rFonts w:ascii="Arial" w:hAnsi="Arial" w:cs="Arial"/>
          <w:sz w:val="24"/>
          <w:szCs w:val="24"/>
        </w:rPr>
        <w:t xml:space="preserve"> </w:t>
      </w:r>
      <w:r w:rsidR="00A3633E" w:rsidRPr="00103D26">
        <w:rPr>
          <w:rFonts w:ascii="Arial" w:hAnsi="Arial" w:cs="Arial"/>
          <w:sz w:val="24"/>
          <w:szCs w:val="24"/>
        </w:rPr>
        <w:t>Con la palabra la Presidente Municipal, C. María Elena Limón García:</w:t>
      </w:r>
      <w:r w:rsidR="00A3633E">
        <w:rPr>
          <w:rFonts w:ascii="Arial" w:hAnsi="Arial" w:cs="Arial"/>
          <w:sz w:val="24"/>
          <w:szCs w:val="24"/>
        </w:rPr>
        <w:t xml:space="preserve"> </w:t>
      </w:r>
      <w:r w:rsidR="00A3633E">
        <w:rPr>
          <w:rFonts w:ascii="Arial" w:hAnsi="Arial" w:cs="Arial"/>
          <w:color w:val="201F1E"/>
          <w:sz w:val="24"/>
          <w:szCs w:val="24"/>
          <w:shd w:val="clear" w:color="auto" w:fill="FFFFFF"/>
        </w:rPr>
        <w:t xml:space="preserve"> G</w:t>
      </w:r>
      <w:r w:rsidR="00177571" w:rsidRPr="00177571">
        <w:rPr>
          <w:rFonts w:ascii="Arial" w:hAnsi="Arial" w:cs="Arial"/>
          <w:color w:val="201F1E"/>
          <w:sz w:val="24"/>
          <w:szCs w:val="24"/>
          <w:shd w:val="clear" w:color="auto" w:fill="FFFFFF"/>
        </w:rPr>
        <w:t>racias</w:t>
      </w:r>
      <w:r w:rsidR="00A3633E">
        <w:rPr>
          <w:rFonts w:ascii="Arial" w:hAnsi="Arial" w:cs="Arial"/>
          <w:color w:val="201F1E"/>
          <w:sz w:val="24"/>
          <w:szCs w:val="24"/>
          <w:shd w:val="clear" w:color="auto" w:fill="FFFFFF"/>
        </w:rPr>
        <w:t xml:space="preserve">.-------------------------------------------------------------------------------------------------------------------------------------------------------------------------------------------Habla la Regidora </w:t>
      </w:r>
      <w:r w:rsidR="00A3633E" w:rsidRPr="00733E72">
        <w:rPr>
          <w:rFonts w:ascii="Arial" w:eastAsia="Calibri" w:hAnsi="Arial" w:cs="Arial"/>
          <w:sz w:val="24"/>
          <w:szCs w:val="24"/>
        </w:rPr>
        <w:t>María Eloísa Gaviño Hernández</w:t>
      </w:r>
      <w:r w:rsidR="00A3633E">
        <w:rPr>
          <w:rFonts w:ascii="Arial" w:eastAsia="Calibri" w:hAnsi="Arial" w:cs="Arial"/>
          <w:sz w:val="24"/>
          <w:szCs w:val="24"/>
        </w:rPr>
        <w:t>: ¡Presidenta!---------------------------------------------------------------------------------------------------------------</w:t>
      </w:r>
      <w:r w:rsidR="00A3633E" w:rsidRPr="00A3633E">
        <w:rPr>
          <w:rFonts w:ascii="Arial" w:hAnsi="Arial" w:cs="Arial"/>
          <w:sz w:val="24"/>
          <w:szCs w:val="24"/>
        </w:rPr>
        <w:t xml:space="preserve"> </w:t>
      </w:r>
      <w:r w:rsidR="00A3633E" w:rsidRPr="00103D26">
        <w:rPr>
          <w:rFonts w:ascii="Arial" w:hAnsi="Arial" w:cs="Arial"/>
          <w:sz w:val="24"/>
          <w:szCs w:val="24"/>
        </w:rPr>
        <w:t>Con la palabra la Presidente Municipal, C. María Elena Limón García:</w:t>
      </w:r>
      <w:r w:rsidR="00A3633E">
        <w:rPr>
          <w:rFonts w:ascii="Arial" w:hAnsi="Arial" w:cs="Arial"/>
          <w:sz w:val="24"/>
          <w:szCs w:val="24"/>
        </w:rPr>
        <w:t xml:space="preserve"> </w:t>
      </w:r>
      <w:r w:rsidR="00F46133">
        <w:rPr>
          <w:rFonts w:ascii="Arial" w:hAnsi="Arial" w:cs="Arial"/>
          <w:sz w:val="24"/>
          <w:szCs w:val="24"/>
        </w:rPr>
        <w:t>¿Mande? ah, para…--------------------------------------------------------------------------------------------------------------------------------------------------------------------------</w:t>
      </w:r>
      <w:r w:rsidR="00F46133" w:rsidRPr="00F46133">
        <w:rPr>
          <w:rFonts w:ascii="Arial" w:hAnsi="Arial" w:cs="Arial"/>
          <w:color w:val="201F1E"/>
          <w:sz w:val="24"/>
          <w:szCs w:val="24"/>
          <w:shd w:val="clear" w:color="auto" w:fill="FFFFFF"/>
        </w:rPr>
        <w:t xml:space="preserve"> </w:t>
      </w:r>
      <w:r w:rsidR="00F46133">
        <w:rPr>
          <w:rFonts w:ascii="Arial" w:hAnsi="Arial" w:cs="Arial"/>
          <w:color w:val="201F1E"/>
          <w:sz w:val="24"/>
          <w:szCs w:val="24"/>
          <w:shd w:val="clear" w:color="auto" w:fill="FFFFFF"/>
        </w:rPr>
        <w:t xml:space="preserve">Habla la Regidora </w:t>
      </w:r>
      <w:r w:rsidR="00F46133" w:rsidRPr="00733E72">
        <w:rPr>
          <w:rFonts w:ascii="Arial" w:eastAsia="Calibri" w:hAnsi="Arial" w:cs="Arial"/>
          <w:sz w:val="24"/>
          <w:szCs w:val="24"/>
        </w:rPr>
        <w:t>María Eloísa Gaviño Hernández</w:t>
      </w:r>
      <w:r w:rsidR="00F46133">
        <w:rPr>
          <w:rFonts w:ascii="Arial" w:eastAsia="Calibri" w:hAnsi="Arial" w:cs="Arial"/>
          <w:sz w:val="24"/>
          <w:szCs w:val="24"/>
        </w:rPr>
        <w:t>: Si.---------------------------------------------------------------------------------------------------------------</w:t>
      </w:r>
      <w:r w:rsidR="00F46133">
        <w:rPr>
          <w:rFonts w:ascii="Arial" w:hAnsi="Arial" w:cs="Arial"/>
          <w:sz w:val="24"/>
          <w:szCs w:val="24"/>
        </w:rPr>
        <w:t>--------------</w:t>
      </w:r>
      <w:r w:rsidR="00177571" w:rsidRPr="00177571">
        <w:rPr>
          <w:rFonts w:ascii="Arial" w:hAnsi="Arial" w:cs="Arial"/>
          <w:color w:val="201F1E"/>
          <w:sz w:val="24"/>
          <w:szCs w:val="24"/>
          <w:shd w:val="clear" w:color="auto" w:fill="FFFFFF"/>
        </w:rPr>
        <w:t xml:space="preserve"> </w:t>
      </w:r>
      <w:r w:rsidR="00F46133" w:rsidRPr="00103D26">
        <w:rPr>
          <w:rFonts w:ascii="Arial" w:hAnsi="Arial" w:cs="Arial"/>
          <w:sz w:val="24"/>
          <w:szCs w:val="24"/>
        </w:rPr>
        <w:t>Con la palabra la Presidente Municipal, C. María Elena Limón García:</w:t>
      </w:r>
      <w:r w:rsidR="00F46133">
        <w:rPr>
          <w:rFonts w:ascii="Arial" w:hAnsi="Arial" w:cs="Arial"/>
          <w:sz w:val="24"/>
          <w:szCs w:val="24"/>
        </w:rPr>
        <w:t xml:space="preserve"> ¿En asuntos varios?---------------------------------------------------------------------------------------------------------------------------------------------------------------------------------</w:t>
      </w:r>
      <w:r w:rsidR="00F46133" w:rsidRPr="00F46133">
        <w:rPr>
          <w:rFonts w:ascii="Arial" w:hAnsi="Arial" w:cs="Arial"/>
          <w:color w:val="201F1E"/>
          <w:sz w:val="24"/>
          <w:szCs w:val="24"/>
          <w:shd w:val="clear" w:color="auto" w:fill="FFFFFF"/>
        </w:rPr>
        <w:t xml:space="preserve"> </w:t>
      </w:r>
      <w:r w:rsidR="00F46133">
        <w:rPr>
          <w:rFonts w:ascii="Arial" w:hAnsi="Arial" w:cs="Arial"/>
          <w:color w:val="201F1E"/>
          <w:sz w:val="24"/>
          <w:szCs w:val="24"/>
          <w:shd w:val="clear" w:color="auto" w:fill="FFFFFF"/>
        </w:rPr>
        <w:t xml:space="preserve">Habla la Regidora </w:t>
      </w:r>
      <w:r w:rsidR="00F46133" w:rsidRPr="00733E72">
        <w:rPr>
          <w:rFonts w:ascii="Arial" w:eastAsia="Calibri" w:hAnsi="Arial" w:cs="Arial"/>
          <w:sz w:val="24"/>
          <w:szCs w:val="24"/>
        </w:rPr>
        <w:t>María Eloísa Gaviño Hernández</w:t>
      </w:r>
      <w:r w:rsidR="00F46133">
        <w:rPr>
          <w:rFonts w:ascii="Arial" w:eastAsia="Calibri" w:hAnsi="Arial" w:cs="Arial"/>
          <w:sz w:val="24"/>
          <w:szCs w:val="24"/>
        </w:rPr>
        <w:t xml:space="preserve">: En </w:t>
      </w:r>
      <w:proofErr w:type="spellStart"/>
      <w:r w:rsidR="00F46133">
        <w:rPr>
          <w:rFonts w:ascii="Arial" w:eastAsia="Calibri" w:hAnsi="Arial" w:cs="Arial"/>
          <w:sz w:val="24"/>
          <w:szCs w:val="24"/>
        </w:rPr>
        <w:t>asun</w:t>
      </w:r>
      <w:proofErr w:type="spellEnd"/>
      <w:r w:rsidR="00F46133">
        <w:rPr>
          <w:rFonts w:ascii="Arial" w:eastAsia="Calibri" w:hAnsi="Arial" w:cs="Arial"/>
          <w:sz w:val="24"/>
          <w:szCs w:val="24"/>
        </w:rPr>
        <w:t>... perdón.-----------------------------------------------------------------------------------------------------</w:t>
      </w:r>
      <w:r w:rsidR="00F46133">
        <w:rPr>
          <w:rFonts w:ascii="Arial" w:hAnsi="Arial" w:cs="Arial"/>
          <w:sz w:val="24"/>
          <w:szCs w:val="24"/>
        </w:rPr>
        <w:t>------------------------------------------------------------------------------------------------------</w:t>
      </w:r>
      <w:r w:rsidR="00F46133" w:rsidRPr="00F46133">
        <w:rPr>
          <w:rFonts w:ascii="Arial" w:hAnsi="Arial" w:cs="Arial"/>
          <w:sz w:val="24"/>
          <w:szCs w:val="24"/>
        </w:rPr>
        <w:t xml:space="preserve"> </w:t>
      </w:r>
      <w:r w:rsidR="00F46133" w:rsidRPr="00103D26">
        <w:rPr>
          <w:rFonts w:ascii="Arial" w:hAnsi="Arial" w:cs="Arial"/>
          <w:sz w:val="24"/>
          <w:szCs w:val="24"/>
        </w:rPr>
        <w:t>Con la palabra la Presidente Municipal, C. María Elena Limón García:</w:t>
      </w:r>
      <w:r w:rsidR="00F46133">
        <w:rPr>
          <w:rFonts w:ascii="Arial" w:hAnsi="Arial" w:cs="Arial"/>
          <w:sz w:val="24"/>
          <w:szCs w:val="24"/>
        </w:rPr>
        <w:t xml:space="preserve"> A ver, vamos en asuntos varios.--------------------------------------------------------------------------------------------------------------------------------------------------------------</w:t>
      </w:r>
      <w:r w:rsidR="00F46133" w:rsidRPr="00F46133">
        <w:rPr>
          <w:rFonts w:ascii="Arial" w:hAnsi="Arial" w:cs="Arial"/>
          <w:color w:val="201F1E"/>
          <w:sz w:val="24"/>
          <w:szCs w:val="24"/>
          <w:shd w:val="clear" w:color="auto" w:fill="FFFFFF"/>
        </w:rPr>
        <w:t xml:space="preserve"> </w:t>
      </w:r>
      <w:r w:rsidR="00F46133">
        <w:rPr>
          <w:rFonts w:ascii="Arial" w:hAnsi="Arial" w:cs="Arial"/>
          <w:color w:val="201F1E"/>
          <w:sz w:val="24"/>
          <w:szCs w:val="24"/>
          <w:shd w:val="clear" w:color="auto" w:fill="FFFFFF"/>
        </w:rPr>
        <w:t xml:space="preserve">Habla la Regidora </w:t>
      </w:r>
      <w:r w:rsidR="00F46133" w:rsidRPr="00733E72">
        <w:rPr>
          <w:rFonts w:ascii="Arial" w:eastAsia="Calibri" w:hAnsi="Arial" w:cs="Arial"/>
          <w:sz w:val="24"/>
          <w:szCs w:val="24"/>
        </w:rPr>
        <w:t>María Eloísa Gaviño Hernández</w:t>
      </w:r>
      <w:r w:rsidR="00F46133">
        <w:rPr>
          <w:rFonts w:ascii="Arial" w:eastAsia="Calibri" w:hAnsi="Arial" w:cs="Arial"/>
          <w:sz w:val="24"/>
          <w:szCs w:val="24"/>
        </w:rPr>
        <w:t>: Perdón, en asuntos generales.------------------------------------------------------------------------------------------------</w:t>
      </w:r>
      <w:r w:rsidR="00F46133">
        <w:rPr>
          <w:rFonts w:ascii="Arial" w:hAnsi="Arial" w:cs="Arial"/>
          <w:sz w:val="24"/>
          <w:szCs w:val="24"/>
        </w:rPr>
        <w:t>----------------------------------------------------------------------------------------</w:t>
      </w:r>
      <w:r w:rsidR="00F46133" w:rsidRPr="00103D26">
        <w:rPr>
          <w:rFonts w:ascii="Arial" w:hAnsi="Arial" w:cs="Arial"/>
          <w:sz w:val="24"/>
          <w:szCs w:val="24"/>
        </w:rPr>
        <w:t>Con la palabra la Presidente Municipal, C. María Elena Limón García:</w:t>
      </w:r>
      <w:r w:rsidR="00F46133">
        <w:rPr>
          <w:rFonts w:ascii="Arial" w:hAnsi="Arial" w:cs="Arial"/>
          <w:sz w:val="24"/>
          <w:szCs w:val="24"/>
        </w:rPr>
        <w:t xml:space="preserve"> ¿Asuntos varios? adelante regidor Maldonado, regidora Alina, adelante regidor Maldonado.----------------------------------------------------------------------------------------------------------------------------------------------------------------------------Habla el regidor </w:t>
      </w:r>
      <w:r w:rsidR="00F46133" w:rsidRPr="00733E72">
        <w:rPr>
          <w:rFonts w:ascii="Arial" w:eastAsia="Calibri" w:hAnsi="Arial" w:cs="Arial"/>
          <w:sz w:val="24"/>
          <w:szCs w:val="24"/>
        </w:rPr>
        <w:t xml:space="preserve">Alberto Maldonado </w:t>
      </w:r>
      <w:proofErr w:type="spellStart"/>
      <w:r w:rsidR="00F46133" w:rsidRPr="00733E72">
        <w:rPr>
          <w:rFonts w:ascii="Arial" w:eastAsia="Calibri" w:hAnsi="Arial" w:cs="Arial"/>
          <w:sz w:val="24"/>
          <w:szCs w:val="24"/>
        </w:rPr>
        <w:t>Chavarín</w:t>
      </w:r>
      <w:proofErr w:type="spellEnd"/>
      <w:r w:rsidR="00F46133">
        <w:rPr>
          <w:rFonts w:ascii="Arial" w:eastAsia="Calibri" w:hAnsi="Arial" w:cs="Arial"/>
          <w:sz w:val="24"/>
          <w:szCs w:val="24"/>
        </w:rPr>
        <w:t>: Le cedo el uso de la palabra a quien lo solicitó antes que yo.------------------------------------------------------------------------------------------------------------------------------------------------</w:t>
      </w:r>
      <w:r w:rsidR="00F46133" w:rsidRPr="00F46133">
        <w:rPr>
          <w:rFonts w:ascii="Arial" w:hAnsi="Arial" w:cs="Arial"/>
          <w:sz w:val="24"/>
          <w:szCs w:val="24"/>
        </w:rPr>
        <w:t xml:space="preserve"> </w:t>
      </w:r>
      <w:r w:rsidR="00F46133" w:rsidRPr="00103D26">
        <w:rPr>
          <w:rFonts w:ascii="Arial" w:hAnsi="Arial" w:cs="Arial"/>
          <w:sz w:val="24"/>
          <w:szCs w:val="24"/>
        </w:rPr>
        <w:t>Con la palabra la Presidente Municipal, C. María Elena Limón García:</w:t>
      </w:r>
      <w:r w:rsidR="00F46133">
        <w:rPr>
          <w:rFonts w:ascii="Arial" w:hAnsi="Arial" w:cs="Arial"/>
          <w:sz w:val="24"/>
          <w:szCs w:val="24"/>
        </w:rPr>
        <w:t xml:space="preserve"> Ella esta hasta el final.------------------------------------------------------------------------------------------------------------------------------------------------------------------------------</w:t>
      </w:r>
      <w:r w:rsidR="00F46133" w:rsidRPr="00F46133">
        <w:rPr>
          <w:rFonts w:ascii="Arial" w:hAnsi="Arial" w:cs="Arial"/>
          <w:sz w:val="24"/>
          <w:szCs w:val="24"/>
        </w:rPr>
        <w:t xml:space="preserve"> </w:t>
      </w:r>
      <w:r w:rsidR="00F46133">
        <w:rPr>
          <w:rFonts w:ascii="Arial" w:hAnsi="Arial" w:cs="Arial"/>
          <w:sz w:val="24"/>
          <w:szCs w:val="24"/>
        </w:rPr>
        <w:t xml:space="preserve">Habla el regidor </w:t>
      </w:r>
      <w:r w:rsidR="00F46133" w:rsidRPr="00733E72">
        <w:rPr>
          <w:rFonts w:ascii="Arial" w:eastAsia="Calibri" w:hAnsi="Arial" w:cs="Arial"/>
          <w:sz w:val="24"/>
          <w:szCs w:val="24"/>
        </w:rPr>
        <w:t xml:space="preserve">Alberto Maldonado </w:t>
      </w:r>
      <w:proofErr w:type="spellStart"/>
      <w:r w:rsidR="00F46133" w:rsidRPr="00733E72">
        <w:rPr>
          <w:rFonts w:ascii="Arial" w:eastAsia="Calibri" w:hAnsi="Arial" w:cs="Arial"/>
          <w:sz w:val="24"/>
          <w:szCs w:val="24"/>
        </w:rPr>
        <w:t>Chavarín</w:t>
      </w:r>
      <w:proofErr w:type="spellEnd"/>
      <w:r w:rsidR="00F46133">
        <w:rPr>
          <w:rFonts w:ascii="Arial" w:eastAsia="Calibri" w:hAnsi="Arial" w:cs="Arial"/>
          <w:sz w:val="24"/>
          <w:szCs w:val="24"/>
        </w:rPr>
        <w:t>: B</w:t>
      </w:r>
      <w:r w:rsidR="00177571" w:rsidRPr="00177571">
        <w:rPr>
          <w:rFonts w:ascii="Arial" w:hAnsi="Arial" w:cs="Arial"/>
          <w:color w:val="201F1E"/>
          <w:sz w:val="24"/>
          <w:szCs w:val="24"/>
          <w:shd w:val="clear" w:color="auto" w:fill="FFFFFF"/>
        </w:rPr>
        <w:t>uenas noches nuevamente compañeras y compañeros</w:t>
      </w:r>
      <w:r w:rsidR="00F46133">
        <w:rPr>
          <w:rFonts w:ascii="Arial" w:hAnsi="Arial" w:cs="Arial"/>
          <w:color w:val="201F1E"/>
          <w:sz w:val="24"/>
          <w:szCs w:val="24"/>
          <w:shd w:val="clear" w:color="auto" w:fill="FFFFFF"/>
        </w:rPr>
        <w:t>, quiero</w:t>
      </w:r>
      <w:r w:rsidR="00177571" w:rsidRPr="00177571">
        <w:rPr>
          <w:rFonts w:ascii="Arial" w:hAnsi="Arial" w:cs="Arial"/>
          <w:color w:val="201F1E"/>
          <w:sz w:val="24"/>
          <w:szCs w:val="24"/>
          <w:shd w:val="clear" w:color="auto" w:fill="FFFFFF"/>
        </w:rPr>
        <w:t xml:space="preserve"> agradecer </w:t>
      </w:r>
      <w:r w:rsidR="00F46133">
        <w:rPr>
          <w:rFonts w:ascii="Arial" w:hAnsi="Arial" w:cs="Arial"/>
          <w:color w:val="201F1E"/>
          <w:sz w:val="24"/>
          <w:szCs w:val="24"/>
          <w:shd w:val="clear" w:color="auto" w:fill="FFFFFF"/>
        </w:rPr>
        <w:t xml:space="preserve">eh… </w:t>
      </w:r>
      <w:r w:rsidR="00177571" w:rsidRPr="00177571">
        <w:rPr>
          <w:rFonts w:ascii="Arial" w:hAnsi="Arial" w:cs="Arial"/>
          <w:color w:val="201F1E"/>
          <w:sz w:val="24"/>
          <w:szCs w:val="24"/>
          <w:shd w:val="clear" w:color="auto" w:fill="FFFFFF"/>
        </w:rPr>
        <w:t xml:space="preserve">a todos ustedes este tiempo </w:t>
      </w:r>
      <w:r w:rsidR="00F46133">
        <w:rPr>
          <w:rFonts w:ascii="Arial" w:hAnsi="Arial" w:cs="Arial"/>
          <w:color w:val="201F1E"/>
          <w:sz w:val="24"/>
          <w:szCs w:val="24"/>
          <w:shd w:val="clear" w:color="auto" w:fill="FFFFFF"/>
        </w:rPr>
        <w:t>de cre</w:t>
      </w:r>
      <w:r w:rsidR="00177571" w:rsidRPr="00177571">
        <w:rPr>
          <w:rFonts w:ascii="Arial" w:hAnsi="Arial" w:cs="Arial"/>
          <w:color w:val="201F1E"/>
          <w:sz w:val="24"/>
          <w:szCs w:val="24"/>
          <w:shd w:val="clear" w:color="auto" w:fill="FFFFFF"/>
        </w:rPr>
        <w:t>cimiento</w:t>
      </w:r>
      <w:r w:rsidR="00F46133">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de experiencias</w:t>
      </w:r>
      <w:r w:rsidR="00F46133">
        <w:rPr>
          <w:rFonts w:ascii="Arial" w:hAnsi="Arial" w:cs="Arial"/>
          <w:color w:val="201F1E"/>
          <w:sz w:val="24"/>
          <w:szCs w:val="24"/>
          <w:shd w:val="clear" w:color="auto" w:fill="FFFFFF"/>
        </w:rPr>
        <w:t xml:space="preserve"> que</w:t>
      </w:r>
      <w:r w:rsidR="00325426">
        <w:rPr>
          <w:rFonts w:ascii="Arial" w:hAnsi="Arial" w:cs="Arial"/>
          <w:color w:val="201F1E"/>
          <w:sz w:val="24"/>
          <w:szCs w:val="24"/>
          <w:shd w:val="clear" w:color="auto" w:fill="FFFFFF"/>
        </w:rPr>
        <w:t xml:space="preserve"> he tenido a lo largo</w:t>
      </w:r>
      <w:r w:rsidR="00177571" w:rsidRPr="00177571">
        <w:rPr>
          <w:rFonts w:ascii="Arial" w:hAnsi="Arial" w:cs="Arial"/>
          <w:color w:val="201F1E"/>
          <w:sz w:val="24"/>
          <w:szCs w:val="24"/>
          <w:shd w:val="clear" w:color="auto" w:fill="FFFFFF"/>
        </w:rPr>
        <w:t xml:space="preserve"> de más de 2 años en este cuerpo edilicio</w:t>
      </w:r>
      <w:r w:rsidR="00325426">
        <w:rPr>
          <w:rFonts w:ascii="Arial" w:hAnsi="Arial" w:cs="Arial"/>
          <w:color w:val="201F1E"/>
          <w:sz w:val="24"/>
          <w:szCs w:val="24"/>
          <w:shd w:val="clear" w:color="auto" w:fill="FFFFFF"/>
        </w:rPr>
        <w:t>, eh… me he permitido esta</w:t>
      </w:r>
      <w:r w:rsidR="00177571" w:rsidRPr="00177571">
        <w:rPr>
          <w:rFonts w:ascii="Arial" w:hAnsi="Arial" w:cs="Arial"/>
          <w:color w:val="201F1E"/>
          <w:sz w:val="24"/>
          <w:szCs w:val="24"/>
          <w:shd w:val="clear" w:color="auto" w:fill="FFFFFF"/>
        </w:rPr>
        <w:t xml:space="preserve"> </w:t>
      </w:r>
      <w:r w:rsidR="00325426">
        <w:rPr>
          <w:rFonts w:ascii="Arial" w:hAnsi="Arial" w:cs="Arial"/>
          <w:color w:val="201F1E"/>
          <w:sz w:val="24"/>
          <w:szCs w:val="24"/>
          <w:shd w:val="clear" w:color="auto" w:fill="FFFFFF"/>
        </w:rPr>
        <w:t>o</w:t>
      </w:r>
      <w:r w:rsidR="00177571" w:rsidRPr="00177571">
        <w:rPr>
          <w:rFonts w:ascii="Arial" w:hAnsi="Arial" w:cs="Arial"/>
          <w:color w:val="201F1E"/>
          <w:sz w:val="24"/>
          <w:szCs w:val="24"/>
          <w:shd w:val="clear" w:color="auto" w:fill="FFFFFF"/>
        </w:rPr>
        <w:t xml:space="preserve">portunidad de estar como regidor de </w:t>
      </w:r>
      <w:r w:rsidR="00325426">
        <w:rPr>
          <w:rFonts w:ascii="Arial" w:hAnsi="Arial" w:cs="Arial"/>
          <w:color w:val="201F1E"/>
          <w:sz w:val="24"/>
          <w:szCs w:val="24"/>
          <w:shd w:val="clear" w:color="auto" w:fill="FFFFFF"/>
        </w:rPr>
        <w:t xml:space="preserve">este </w:t>
      </w:r>
      <w:r w:rsidR="00177571" w:rsidRPr="00177571">
        <w:rPr>
          <w:rFonts w:ascii="Arial" w:hAnsi="Arial" w:cs="Arial"/>
          <w:color w:val="201F1E"/>
          <w:sz w:val="24"/>
          <w:szCs w:val="24"/>
          <w:shd w:val="clear" w:color="auto" w:fill="FFFFFF"/>
        </w:rPr>
        <w:t>ayuntamiento</w:t>
      </w:r>
      <w:r w:rsidR="00325426">
        <w:rPr>
          <w:rFonts w:ascii="Arial" w:hAnsi="Arial" w:cs="Arial"/>
          <w:color w:val="201F1E"/>
          <w:sz w:val="24"/>
          <w:szCs w:val="24"/>
          <w:shd w:val="clear" w:color="auto" w:fill="FFFFFF"/>
        </w:rPr>
        <w:t>, detectar las</w:t>
      </w:r>
      <w:r w:rsidR="00177571" w:rsidRPr="00177571">
        <w:rPr>
          <w:rFonts w:ascii="Arial" w:hAnsi="Arial" w:cs="Arial"/>
          <w:color w:val="201F1E"/>
          <w:sz w:val="24"/>
          <w:szCs w:val="24"/>
          <w:shd w:val="clear" w:color="auto" w:fill="FFFFFF"/>
        </w:rPr>
        <w:t xml:space="preserve"> necesidades más urgentes de la gente</w:t>
      </w:r>
      <w:r w:rsidR="00325426">
        <w:rPr>
          <w:rFonts w:ascii="Arial" w:hAnsi="Arial" w:cs="Arial"/>
          <w:color w:val="201F1E"/>
          <w:sz w:val="24"/>
          <w:szCs w:val="24"/>
          <w:shd w:val="clear" w:color="auto" w:fill="FFFFFF"/>
        </w:rPr>
        <w:t>, detectar lo que le</w:t>
      </w:r>
      <w:r w:rsidR="00177571" w:rsidRPr="00177571">
        <w:rPr>
          <w:rFonts w:ascii="Arial" w:hAnsi="Arial" w:cs="Arial"/>
          <w:color w:val="201F1E"/>
          <w:sz w:val="24"/>
          <w:szCs w:val="24"/>
          <w:shd w:val="clear" w:color="auto" w:fill="FFFFFF"/>
        </w:rPr>
        <w:t xml:space="preserve"> duele a la gente en las delegaciones</w:t>
      </w:r>
      <w:r w:rsidR="00325426">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en las colonias</w:t>
      </w:r>
      <w:r w:rsidR="00325426">
        <w:rPr>
          <w:rFonts w:ascii="Arial" w:hAnsi="Arial" w:cs="Arial"/>
          <w:color w:val="201F1E"/>
          <w:sz w:val="24"/>
          <w:szCs w:val="24"/>
          <w:shd w:val="clear" w:color="auto" w:fill="FFFFFF"/>
        </w:rPr>
        <w:t>, detectar</w:t>
      </w:r>
      <w:r w:rsidR="00177571" w:rsidRPr="00177571">
        <w:rPr>
          <w:rFonts w:ascii="Arial" w:hAnsi="Arial" w:cs="Arial"/>
          <w:color w:val="201F1E"/>
          <w:sz w:val="24"/>
          <w:szCs w:val="24"/>
          <w:shd w:val="clear" w:color="auto" w:fill="FFFFFF"/>
        </w:rPr>
        <w:t xml:space="preserve"> también y observar</w:t>
      </w:r>
      <w:r w:rsidR="00325426">
        <w:rPr>
          <w:rFonts w:ascii="Arial" w:hAnsi="Arial" w:cs="Arial"/>
          <w:color w:val="201F1E"/>
          <w:sz w:val="24"/>
          <w:szCs w:val="24"/>
          <w:shd w:val="clear" w:color="auto" w:fill="FFFFFF"/>
        </w:rPr>
        <w:t xml:space="preserve"> quien d</w:t>
      </w:r>
      <w:r w:rsidR="00177571" w:rsidRPr="00177571">
        <w:rPr>
          <w:rFonts w:ascii="Arial" w:hAnsi="Arial" w:cs="Arial"/>
          <w:color w:val="201F1E"/>
          <w:sz w:val="24"/>
          <w:szCs w:val="24"/>
          <w:shd w:val="clear" w:color="auto" w:fill="FFFFFF"/>
        </w:rPr>
        <w:t xml:space="preserve">esde </w:t>
      </w:r>
      <w:r w:rsidR="00325426">
        <w:rPr>
          <w:rFonts w:ascii="Arial" w:hAnsi="Arial" w:cs="Arial"/>
          <w:color w:val="201F1E"/>
          <w:sz w:val="24"/>
          <w:szCs w:val="24"/>
          <w:shd w:val="clear" w:color="auto" w:fill="FFFFFF"/>
        </w:rPr>
        <w:t>adentro del ayuntamiento p</w:t>
      </w:r>
      <w:r w:rsidR="00177571" w:rsidRPr="00177571">
        <w:rPr>
          <w:rFonts w:ascii="Arial" w:hAnsi="Arial" w:cs="Arial"/>
          <w:color w:val="201F1E"/>
          <w:sz w:val="24"/>
          <w:szCs w:val="24"/>
          <w:shd w:val="clear" w:color="auto" w:fill="FFFFFF"/>
        </w:rPr>
        <w:t>ues</w:t>
      </w:r>
      <w:r w:rsidR="00325426">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no ha hecho un e</w:t>
      </w:r>
      <w:r w:rsidR="00325426">
        <w:rPr>
          <w:rFonts w:ascii="Arial" w:hAnsi="Arial" w:cs="Arial"/>
          <w:color w:val="201F1E"/>
          <w:sz w:val="24"/>
          <w:szCs w:val="24"/>
          <w:shd w:val="clear" w:color="auto" w:fill="FFFFFF"/>
        </w:rPr>
        <w:t>jercicio muy correcto de la función</w:t>
      </w:r>
      <w:r w:rsidR="00177571" w:rsidRPr="00177571">
        <w:rPr>
          <w:rFonts w:ascii="Arial" w:hAnsi="Arial" w:cs="Arial"/>
          <w:color w:val="201F1E"/>
          <w:sz w:val="24"/>
          <w:szCs w:val="24"/>
          <w:shd w:val="clear" w:color="auto" w:fill="FFFFFF"/>
        </w:rPr>
        <w:t xml:space="preserve"> pública</w:t>
      </w:r>
      <w:r w:rsidR="00325426">
        <w:rPr>
          <w:rFonts w:ascii="Arial" w:hAnsi="Arial" w:cs="Arial"/>
          <w:color w:val="201F1E"/>
          <w:sz w:val="24"/>
          <w:szCs w:val="24"/>
          <w:shd w:val="clear" w:color="auto" w:fill="FFFFFF"/>
        </w:rPr>
        <w:t>, me reservo eh, el señalar</w:t>
      </w:r>
      <w:r w:rsidR="00177571" w:rsidRPr="00177571">
        <w:rPr>
          <w:rFonts w:ascii="Arial" w:hAnsi="Arial" w:cs="Arial"/>
          <w:color w:val="201F1E"/>
          <w:sz w:val="24"/>
          <w:szCs w:val="24"/>
          <w:shd w:val="clear" w:color="auto" w:fill="FFFFFF"/>
        </w:rPr>
        <w:t xml:space="preserve"> a cualquier persona porque no pretendo</w:t>
      </w:r>
      <w:r w:rsidR="00325426">
        <w:rPr>
          <w:rFonts w:ascii="Arial" w:hAnsi="Arial" w:cs="Arial"/>
          <w:color w:val="201F1E"/>
          <w:sz w:val="24"/>
          <w:szCs w:val="24"/>
          <w:shd w:val="clear" w:color="auto" w:fill="FFFFFF"/>
        </w:rPr>
        <w:t xml:space="preserve"> denostar a nadie, simplemente</w:t>
      </w:r>
      <w:r w:rsidR="00177571" w:rsidRPr="00177571">
        <w:rPr>
          <w:rFonts w:ascii="Arial" w:hAnsi="Arial" w:cs="Arial"/>
          <w:color w:val="201F1E"/>
          <w:sz w:val="24"/>
          <w:szCs w:val="24"/>
          <w:shd w:val="clear" w:color="auto" w:fill="FFFFFF"/>
        </w:rPr>
        <w:t xml:space="preserve"> hacer ver de manera muy clara que me </w:t>
      </w:r>
      <w:r w:rsidR="00325426">
        <w:rPr>
          <w:rFonts w:ascii="Arial" w:hAnsi="Arial" w:cs="Arial"/>
          <w:color w:val="201F1E"/>
          <w:sz w:val="24"/>
          <w:szCs w:val="24"/>
          <w:shd w:val="clear" w:color="auto" w:fill="FFFFFF"/>
        </w:rPr>
        <w:t xml:space="preserve">ha servido este </w:t>
      </w:r>
      <w:r w:rsidR="00177571" w:rsidRPr="00177571">
        <w:rPr>
          <w:rFonts w:ascii="Arial" w:hAnsi="Arial" w:cs="Arial"/>
          <w:color w:val="201F1E"/>
          <w:sz w:val="24"/>
          <w:szCs w:val="24"/>
          <w:shd w:val="clear" w:color="auto" w:fill="FFFFFF"/>
        </w:rPr>
        <w:t>tiempo para conocer</w:t>
      </w:r>
      <w:r w:rsidR="00325426">
        <w:rPr>
          <w:rFonts w:ascii="Arial" w:hAnsi="Arial" w:cs="Arial"/>
          <w:color w:val="201F1E"/>
          <w:sz w:val="24"/>
          <w:szCs w:val="24"/>
          <w:shd w:val="clear" w:color="auto" w:fill="FFFFFF"/>
        </w:rPr>
        <w:t xml:space="preserve"> eh,</w:t>
      </w:r>
      <w:r w:rsidR="00177571" w:rsidRPr="00177571">
        <w:rPr>
          <w:rFonts w:ascii="Arial" w:hAnsi="Arial" w:cs="Arial"/>
          <w:color w:val="201F1E"/>
          <w:sz w:val="24"/>
          <w:szCs w:val="24"/>
          <w:shd w:val="clear" w:color="auto" w:fill="FFFFFF"/>
        </w:rPr>
        <w:t xml:space="preserve"> las entrañas de ésta </w:t>
      </w:r>
      <w:r w:rsidR="00325426">
        <w:rPr>
          <w:rFonts w:ascii="Arial" w:hAnsi="Arial" w:cs="Arial"/>
          <w:color w:val="201F1E"/>
          <w:sz w:val="24"/>
          <w:szCs w:val="24"/>
          <w:shd w:val="clear" w:color="auto" w:fill="FFFFFF"/>
        </w:rPr>
        <w:t>eh, administra</w:t>
      </w:r>
      <w:r w:rsidR="00177571" w:rsidRPr="00177571">
        <w:rPr>
          <w:rFonts w:ascii="Arial" w:hAnsi="Arial" w:cs="Arial"/>
          <w:color w:val="201F1E"/>
          <w:sz w:val="24"/>
          <w:szCs w:val="24"/>
          <w:shd w:val="clear" w:color="auto" w:fill="FFFFFF"/>
        </w:rPr>
        <w:t>ción</w:t>
      </w:r>
      <w:r w:rsidR="00325426">
        <w:rPr>
          <w:rFonts w:ascii="Arial" w:hAnsi="Arial" w:cs="Arial"/>
          <w:color w:val="201F1E"/>
          <w:sz w:val="24"/>
          <w:szCs w:val="24"/>
          <w:shd w:val="clear" w:color="auto" w:fill="FFFFFF"/>
        </w:rPr>
        <w:t>, de este Gobierno M</w:t>
      </w:r>
      <w:r w:rsidR="00177571" w:rsidRPr="00177571">
        <w:rPr>
          <w:rFonts w:ascii="Arial" w:hAnsi="Arial" w:cs="Arial"/>
          <w:color w:val="201F1E"/>
          <w:sz w:val="24"/>
          <w:szCs w:val="24"/>
          <w:shd w:val="clear" w:color="auto" w:fill="FFFFFF"/>
        </w:rPr>
        <w:t>unicipal</w:t>
      </w:r>
      <w:r w:rsidR="00325426">
        <w:rPr>
          <w:rFonts w:ascii="Arial" w:hAnsi="Arial" w:cs="Arial"/>
          <w:color w:val="201F1E"/>
          <w:sz w:val="24"/>
          <w:szCs w:val="24"/>
          <w:shd w:val="clear" w:color="auto" w:fill="FFFFFF"/>
        </w:rPr>
        <w:t xml:space="preserve">, decirles </w:t>
      </w:r>
      <w:r w:rsidR="00177571" w:rsidRPr="00177571">
        <w:rPr>
          <w:rFonts w:ascii="Arial" w:hAnsi="Arial" w:cs="Arial"/>
          <w:color w:val="201F1E"/>
          <w:sz w:val="24"/>
          <w:szCs w:val="24"/>
          <w:shd w:val="clear" w:color="auto" w:fill="FFFFFF"/>
        </w:rPr>
        <w:t xml:space="preserve"> también que ha sido para mí un honor </w:t>
      </w:r>
      <w:r w:rsidR="00325426">
        <w:rPr>
          <w:rFonts w:ascii="Arial" w:hAnsi="Arial" w:cs="Arial"/>
          <w:color w:val="201F1E"/>
          <w:sz w:val="24"/>
          <w:szCs w:val="24"/>
          <w:shd w:val="clear" w:color="auto" w:fill="FFFFFF"/>
        </w:rPr>
        <w:t xml:space="preserve">el </w:t>
      </w:r>
      <w:r w:rsidR="00177571" w:rsidRPr="00177571">
        <w:rPr>
          <w:rFonts w:ascii="Arial" w:hAnsi="Arial" w:cs="Arial"/>
          <w:color w:val="201F1E"/>
          <w:sz w:val="24"/>
          <w:szCs w:val="24"/>
          <w:shd w:val="clear" w:color="auto" w:fill="FFFFFF"/>
        </w:rPr>
        <w:t>forma</w:t>
      </w:r>
      <w:r w:rsidR="00325426">
        <w:rPr>
          <w:rFonts w:ascii="Arial" w:hAnsi="Arial" w:cs="Arial"/>
          <w:color w:val="201F1E"/>
          <w:sz w:val="24"/>
          <w:szCs w:val="24"/>
          <w:shd w:val="clear" w:color="auto" w:fill="FFFFFF"/>
        </w:rPr>
        <w:t>r parte de este cabildo con todas y todos ustedes c</w:t>
      </w:r>
      <w:r w:rsidR="00177571" w:rsidRPr="00177571">
        <w:rPr>
          <w:rFonts w:ascii="Arial" w:hAnsi="Arial" w:cs="Arial"/>
          <w:color w:val="201F1E"/>
          <w:sz w:val="24"/>
          <w:szCs w:val="24"/>
          <w:shd w:val="clear" w:color="auto" w:fill="FFFFFF"/>
        </w:rPr>
        <w:t>ompañeros</w:t>
      </w:r>
      <w:r w:rsidR="00325426">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me llevo algunas experiencias positivas otras no tanto</w:t>
      </w:r>
      <w:r w:rsidR="00325426">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pero todo </w:t>
      </w:r>
      <w:r w:rsidR="00325426">
        <w:rPr>
          <w:rFonts w:ascii="Arial" w:hAnsi="Arial" w:cs="Arial"/>
          <w:color w:val="201F1E"/>
          <w:sz w:val="24"/>
          <w:szCs w:val="24"/>
          <w:shd w:val="clear" w:color="auto" w:fill="FFFFFF"/>
        </w:rPr>
        <w:t xml:space="preserve">es enriquecedor al final, </w:t>
      </w:r>
      <w:r w:rsidR="00177571" w:rsidRPr="00177571">
        <w:rPr>
          <w:rFonts w:ascii="Arial" w:hAnsi="Arial" w:cs="Arial"/>
          <w:color w:val="201F1E"/>
          <w:sz w:val="24"/>
          <w:szCs w:val="24"/>
          <w:shd w:val="clear" w:color="auto" w:fill="FFFFFF"/>
        </w:rPr>
        <w:t>quiero desearles a quienes hoy piden licencia igual que un servidor</w:t>
      </w:r>
      <w:r w:rsidR="00325426">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el mayor de los </w:t>
      </w:r>
      <w:r w:rsidR="00325426">
        <w:rPr>
          <w:rFonts w:ascii="Arial" w:hAnsi="Arial" w:cs="Arial"/>
          <w:color w:val="201F1E"/>
          <w:sz w:val="24"/>
          <w:szCs w:val="24"/>
          <w:shd w:val="clear" w:color="auto" w:fill="FFFFFF"/>
        </w:rPr>
        <w:t>éxitos en lo que emprendan</w:t>
      </w:r>
      <w:r w:rsidR="00177571" w:rsidRPr="00177571">
        <w:rPr>
          <w:rFonts w:ascii="Arial" w:hAnsi="Arial" w:cs="Arial"/>
          <w:color w:val="201F1E"/>
          <w:sz w:val="24"/>
          <w:szCs w:val="24"/>
          <w:shd w:val="clear" w:color="auto" w:fill="FFFFFF"/>
        </w:rPr>
        <w:t xml:space="preserve"> y que</w:t>
      </w:r>
      <w:r w:rsidR="00325426">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a pesar de los debates y a pesar del ejercicio d</w:t>
      </w:r>
      <w:r w:rsidR="00325426">
        <w:rPr>
          <w:rFonts w:ascii="Arial" w:hAnsi="Arial" w:cs="Arial"/>
          <w:color w:val="201F1E"/>
          <w:sz w:val="24"/>
          <w:szCs w:val="24"/>
          <w:shd w:val="clear" w:color="auto" w:fill="FFFFFF"/>
        </w:rPr>
        <w:t>emocrático que se hizo en este c</w:t>
      </w:r>
      <w:r w:rsidR="00177571" w:rsidRPr="00177571">
        <w:rPr>
          <w:rFonts w:ascii="Arial" w:hAnsi="Arial" w:cs="Arial"/>
          <w:color w:val="201F1E"/>
          <w:sz w:val="24"/>
          <w:szCs w:val="24"/>
          <w:shd w:val="clear" w:color="auto" w:fill="FFFFFF"/>
        </w:rPr>
        <w:t>abildo</w:t>
      </w:r>
      <w:r w:rsidR="00325426">
        <w:rPr>
          <w:rFonts w:ascii="Arial" w:hAnsi="Arial" w:cs="Arial"/>
          <w:color w:val="201F1E"/>
          <w:sz w:val="24"/>
          <w:szCs w:val="24"/>
          <w:shd w:val="clear" w:color="auto" w:fill="FFFFFF"/>
        </w:rPr>
        <w:t xml:space="preserve">, me consideren su amigo, estoy a sus </w:t>
      </w:r>
      <w:r w:rsidR="00177571" w:rsidRPr="00177571">
        <w:rPr>
          <w:rFonts w:ascii="Arial" w:hAnsi="Arial" w:cs="Arial"/>
          <w:color w:val="201F1E"/>
          <w:sz w:val="24"/>
          <w:szCs w:val="24"/>
          <w:shd w:val="clear" w:color="auto" w:fill="FFFFFF"/>
        </w:rPr>
        <w:t>órdenes</w:t>
      </w:r>
      <w:r w:rsidR="00C7729D">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w:t>
      </w:r>
      <w:r w:rsidR="00C7729D">
        <w:rPr>
          <w:rFonts w:ascii="Arial" w:hAnsi="Arial" w:cs="Arial"/>
          <w:color w:val="201F1E"/>
          <w:sz w:val="24"/>
          <w:szCs w:val="24"/>
          <w:shd w:val="clear" w:color="auto" w:fill="FFFFFF"/>
        </w:rPr>
        <w:t xml:space="preserve">habré </w:t>
      </w:r>
      <w:r w:rsidR="00177571" w:rsidRPr="00177571">
        <w:rPr>
          <w:rFonts w:ascii="Arial" w:hAnsi="Arial" w:cs="Arial"/>
          <w:color w:val="201F1E"/>
          <w:sz w:val="24"/>
          <w:szCs w:val="24"/>
          <w:shd w:val="clear" w:color="auto" w:fill="FFFFFF"/>
        </w:rPr>
        <w:t>de emprender una lucha fuerte</w:t>
      </w:r>
      <w:r w:rsidR="00C7729D">
        <w:rPr>
          <w:rFonts w:ascii="Arial" w:hAnsi="Arial" w:cs="Arial"/>
          <w:color w:val="201F1E"/>
          <w:sz w:val="24"/>
          <w:szCs w:val="24"/>
          <w:shd w:val="clear" w:color="auto" w:fill="FFFFFF"/>
        </w:rPr>
        <w:t xml:space="preserve"> en</w:t>
      </w:r>
      <w:r w:rsidR="00177571" w:rsidRPr="00177571">
        <w:rPr>
          <w:rFonts w:ascii="Arial" w:hAnsi="Arial" w:cs="Arial"/>
          <w:color w:val="201F1E"/>
          <w:sz w:val="24"/>
          <w:szCs w:val="24"/>
          <w:shd w:val="clear" w:color="auto" w:fill="FFFFFF"/>
        </w:rPr>
        <w:t xml:space="preserve"> Tlaquepaque por hacerle justicia a la gente porque estoy con lo dicho por el </w:t>
      </w:r>
      <w:r w:rsidR="00C7729D">
        <w:rPr>
          <w:rFonts w:ascii="Arial" w:hAnsi="Arial" w:cs="Arial"/>
          <w:color w:val="201F1E"/>
          <w:sz w:val="24"/>
          <w:szCs w:val="24"/>
          <w:shd w:val="clear" w:color="auto" w:fill="FFFFFF"/>
        </w:rPr>
        <w:t>señor Presidente de la R</w:t>
      </w:r>
      <w:r w:rsidR="00177571" w:rsidRPr="00177571">
        <w:rPr>
          <w:rFonts w:ascii="Arial" w:hAnsi="Arial" w:cs="Arial"/>
          <w:color w:val="201F1E"/>
          <w:sz w:val="24"/>
          <w:szCs w:val="24"/>
          <w:shd w:val="clear" w:color="auto" w:fill="FFFFFF"/>
        </w:rPr>
        <w:t xml:space="preserve">epública </w:t>
      </w:r>
      <w:r w:rsidR="00C7729D">
        <w:rPr>
          <w:rFonts w:ascii="Arial" w:hAnsi="Arial" w:cs="Arial"/>
          <w:color w:val="201F1E"/>
          <w:sz w:val="24"/>
          <w:szCs w:val="24"/>
          <w:shd w:val="clear" w:color="auto" w:fill="FFFFFF"/>
        </w:rPr>
        <w:t>“C</w:t>
      </w:r>
      <w:r w:rsidR="00177571" w:rsidRPr="00177571">
        <w:rPr>
          <w:rFonts w:ascii="Arial" w:hAnsi="Arial" w:cs="Arial"/>
          <w:color w:val="201F1E"/>
          <w:sz w:val="24"/>
          <w:szCs w:val="24"/>
          <w:shd w:val="clear" w:color="auto" w:fill="FFFFFF"/>
        </w:rPr>
        <w:t>on el pueblo todo</w:t>
      </w:r>
      <w:r w:rsidR="00C7729D">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sin el pueblo nada</w:t>
      </w:r>
      <w:r w:rsidR="00C7729D">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es cu</w:t>
      </w:r>
      <w:r w:rsidR="00C7729D">
        <w:rPr>
          <w:rFonts w:ascii="Arial" w:hAnsi="Arial" w:cs="Arial"/>
          <w:color w:val="201F1E"/>
          <w:sz w:val="24"/>
          <w:szCs w:val="24"/>
          <w:shd w:val="clear" w:color="auto" w:fill="FFFFFF"/>
        </w:rPr>
        <w:t>ánto señora P</w:t>
      </w:r>
      <w:r w:rsidR="00177571" w:rsidRPr="00177571">
        <w:rPr>
          <w:rFonts w:ascii="Arial" w:hAnsi="Arial" w:cs="Arial"/>
          <w:color w:val="201F1E"/>
          <w:sz w:val="24"/>
          <w:szCs w:val="24"/>
          <w:shd w:val="clear" w:color="auto" w:fill="FFFFFF"/>
        </w:rPr>
        <w:t>residenta</w:t>
      </w:r>
      <w:r w:rsidR="00C7729D">
        <w:rPr>
          <w:rFonts w:ascii="Arial" w:hAnsi="Arial" w:cs="Arial"/>
          <w:color w:val="201F1E"/>
          <w:sz w:val="24"/>
          <w:szCs w:val="24"/>
          <w:shd w:val="clear" w:color="auto" w:fill="FFFFFF"/>
        </w:rPr>
        <w:t>.-----------------------------------------------------------------------------------------------------------------------------------------------------</w:t>
      </w:r>
      <w:r w:rsidR="00C7729D" w:rsidRPr="00C7729D">
        <w:rPr>
          <w:rFonts w:ascii="Arial" w:hAnsi="Arial" w:cs="Arial"/>
          <w:sz w:val="24"/>
          <w:szCs w:val="24"/>
        </w:rPr>
        <w:t xml:space="preserve"> </w:t>
      </w:r>
      <w:r w:rsidR="00C7729D" w:rsidRPr="00103D26">
        <w:rPr>
          <w:rFonts w:ascii="Arial" w:hAnsi="Arial" w:cs="Arial"/>
          <w:sz w:val="24"/>
          <w:szCs w:val="24"/>
        </w:rPr>
        <w:t>Con la palabra la Presidente Municipal, C. María Elena Limón García:</w:t>
      </w:r>
      <w:r w:rsidR="00C7729D">
        <w:rPr>
          <w:rFonts w:ascii="Arial" w:hAnsi="Arial" w:cs="Arial"/>
          <w:sz w:val="24"/>
          <w:szCs w:val="24"/>
        </w:rPr>
        <w:t xml:space="preserve"> Gracias regidor, le deseo éxito en su nueva</w:t>
      </w:r>
      <w:r w:rsidR="00177571" w:rsidRPr="00177571">
        <w:rPr>
          <w:rFonts w:ascii="Arial" w:hAnsi="Arial" w:cs="Arial"/>
          <w:color w:val="201F1E"/>
          <w:sz w:val="24"/>
          <w:szCs w:val="24"/>
          <w:shd w:val="clear" w:color="auto" w:fill="FFFFFF"/>
        </w:rPr>
        <w:t xml:space="preserve"> encomienda</w:t>
      </w:r>
      <w:r w:rsidR="00C7729D">
        <w:rPr>
          <w:rFonts w:ascii="Arial" w:hAnsi="Arial" w:cs="Arial"/>
          <w:color w:val="201F1E"/>
          <w:sz w:val="24"/>
          <w:szCs w:val="24"/>
          <w:shd w:val="clear" w:color="auto" w:fill="FFFFFF"/>
        </w:rPr>
        <w:t xml:space="preserve"> que está por iniciar.---------------------------------------------------------------------------------------------------------------------------------------------------------------------------------------------</w:t>
      </w:r>
      <w:r w:rsidR="00177571" w:rsidRPr="00177571">
        <w:rPr>
          <w:rFonts w:ascii="Arial" w:hAnsi="Arial" w:cs="Arial"/>
          <w:color w:val="201F1E"/>
          <w:sz w:val="24"/>
          <w:szCs w:val="24"/>
          <w:shd w:val="clear" w:color="auto" w:fill="FFFFFF"/>
        </w:rPr>
        <w:t xml:space="preserve"> </w:t>
      </w:r>
      <w:r w:rsidR="00C7729D">
        <w:rPr>
          <w:rFonts w:ascii="Arial" w:hAnsi="Arial" w:cs="Arial"/>
          <w:sz w:val="24"/>
          <w:szCs w:val="24"/>
        </w:rPr>
        <w:t xml:space="preserve">Habla el regidor </w:t>
      </w:r>
      <w:r w:rsidR="00C7729D" w:rsidRPr="00733E72">
        <w:rPr>
          <w:rFonts w:ascii="Arial" w:eastAsia="Calibri" w:hAnsi="Arial" w:cs="Arial"/>
          <w:sz w:val="24"/>
          <w:szCs w:val="24"/>
        </w:rPr>
        <w:t xml:space="preserve">Alberto Maldonado </w:t>
      </w:r>
      <w:proofErr w:type="spellStart"/>
      <w:r w:rsidR="00C7729D" w:rsidRPr="00733E72">
        <w:rPr>
          <w:rFonts w:ascii="Arial" w:eastAsia="Calibri" w:hAnsi="Arial" w:cs="Arial"/>
          <w:sz w:val="24"/>
          <w:szCs w:val="24"/>
        </w:rPr>
        <w:t>Chavarín</w:t>
      </w:r>
      <w:proofErr w:type="spellEnd"/>
      <w:r w:rsidR="00C7729D">
        <w:rPr>
          <w:rFonts w:ascii="Arial" w:eastAsia="Calibri" w:hAnsi="Arial" w:cs="Arial"/>
          <w:sz w:val="24"/>
          <w:szCs w:val="24"/>
        </w:rPr>
        <w:t>: Gracias.----------------------------------------------------------------------------------------------------------------------------</w:t>
      </w:r>
      <w:r w:rsidR="00C7729D" w:rsidRPr="00C7729D">
        <w:rPr>
          <w:rFonts w:ascii="Arial" w:hAnsi="Arial" w:cs="Arial"/>
          <w:sz w:val="24"/>
          <w:szCs w:val="24"/>
        </w:rPr>
        <w:t xml:space="preserve"> </w:t>
      </w:r>
      <w:r w:rsidR="00C7729D" w:rsidRPr="00103D26">
        <w:rPr>
          <w:rFonts w:ascii="Arial" w:hAnsi="Arial" w:cs="Arial"/>
          <w:sz w:val="24"/>
          <w:szCs w:val="24"/>
        </w:rPr>
        <w:t>Con la palabra la Presidente Municipal, C. María Elena Limón García:</w:t>
      </w:r>
      <w:r w:rsidR="00C7729D">
        <w:rPr>
          <w:rFonts w:ascii="Arial" w:hAnsi="Arial" w:cs="Arial"/>
          <w:sz w:val="24"/>
          <w:szCs w:val="24"/>
        </w:rPr>
        <w:t xml:space="preserve"> </w:t>
      </w:r>
      <w:proofErr w:type="spellStart"/>
      <w:r w:rsidR="00C7729D">
        <w:rPr>
          <w:rFonts w:ascii="Arial" w:hAnsi="Arial" w:cs="Arial"/>
          <w:sz w:val="24"/>
          <w:szCs w:val="24"/>
        </w:rPr>
        <w:t>Emm</w:t>
      </w:r>
      <w:proofErr w:type="spellEnd"/>
      <w:r w:rsidR="00C7729D">
        <w:rPr>
          <w:rFonts w:ascii="Arial" w:hAnsi="Arial" w:cs="Arial"/>
          <w:sz w:val="24"/>
          <w:szCs w:val="24"/>
        </w:rPr>
        <w:t xml:space="preserve">, le cedo el uso de la voz a la regidora Alina por favor.-----------------------------------------------------------------------------------------------------------------------Habla la regidora </w:t>
      </w:r>
      <w:r w:rsidR="00C7729D" w:rsidRPr="00733E72">
        <w:rPr>
          <w:rFonts w:ascii="Arial" w:eastAsia="Times New Roman" w:hAnsi="Arial" w:cs="Arial"/>
          <w:sz w:val="24"/>
          <w:szCs w:val="24"/>
          <w:lang w:eastAsia="es-MX"/>
        </w:rPr>
        <w:t>Alina Elizabeth Hernández Castañeda</w:t>
      </w:r>
      <w:r w:rsidR="00C7729D">
        <w:rPr>
          <w:rFonts w:ascii="Arial" w:eastAsia="Times New Roman" w:hAnsi="Arial" w:cs="Arial"/>
          <w:sz w:val="24"/>
          <w:szCs w:val="24"/>
          <w:lang w:eastAsia="es-MX"/>
        </w:rPr>
        <w:t xml:space="preserve">: Gracias, pues, eh, mi intervención de esta noche quiero hacerla en el siguiente sentido, por ahí pude ver que ya en </w:t>
      </w:r>
      <w:r w:rsidR="00177571" w:rsidRPr="00177571">
        <w:rPr>
          <w:rFonts w:ascii="Arial" w:hAnsi="Arial" w:cs="Arial"/>
          <w:color w:val="201F1E"/>
          <w:sz w:val="24"/>
          <w:szCs w:val="24"/>
          <w:shd w:val="clear" w:color="auto" w:fill="FFFFFF"/>
        </w:rPr>
        <w:t xml:space="preserve">dos ocasiones se ha bajado un tema que conlleva </w:t>
      </w:r>
      <w:r w:rsidR="00C7729D">
        <w:rPr>
          <w:rFonts w:ascii="Arial" w:hAnsi="Arial" w:cs="Arial"/>
          <w:color w:val="201F1E"/>
          <w:sz w:val="24"/>
          <w:szCs w:val="24"/>
          <w:shd w:val="clear" w:color="auto" w:fill="FFFFFF"/>
        </w:rPr>
        <w:t xml:space="preserve">eh, </w:t>
      </w:r>
      <w:r w:rsidR="00177571" w:rsidRPr="00177571">
        <w:rPr>
          <w:rFonts w:ascii="Arial" w:hAnsi="Arial" w:cs="Arial"/>
          <w:color w:val="201F1E"/>
          <w:sz w:val="24"/>
          <w:szCs w:val="24"/>
          <w:shd w:val="clear" w:color="auto" w:fill="FFFFFF"/>
        </w:rPr>
        <w:t>respecto a concesiona</w:t>
      </w:r>
      <w:r w:rsidR="00C7729D">
        <w:rPr>
          <w:rFonts w:ascii="Arial" w:hAnsi="Arial" w:cs="Arial"/>
          <w:color w:val="201F1E"/>
          <w:sz w:val="24"/>
          <w:szCs w:val="24"/>
          <w:shd w:val="clear" w:color="auto" w:fill="FFFFFF"/>
        </w:rPr>
        <w:t>r</w:t>
      </w:r>
      <w:r w:rsidR="00177571" w:rsidRPr="00177571">
        <w:rPr>
          <w:rFonts w:ascii="Arial" w:hAnsi="Arial" w:cs="Arial"/>
          <w:color w:val="201F1E"/>
          <w:sz w:val="24"/>
          <w:szCs w:val="24"/>
          <w:shd w:val="clear" w:color="auto" w:fill="FFFFFF"/>
        </w:rPr>
        <w:t xml:space="preserve"> nuevamente más tiempo </w:t>
      </w:r>
      <w:r w:rsidR="00C7729D">
        <w:rPr>
          <w:rFonts w:ascii="Arial" w:hAnsi="Arial" w:cs="Arial"/>
          <w:color w:val="201F1E"/>
          <w:sz w:val="24"/>
          <w:szCs w:val="24"/>
          <w:shd w:val="clear" w:color="auto" w:fill="FFFFFF"/>
        </w:rPr>
        <w:t xml:space="preserve">a </w:t>
      </w:r>
      <w:r w:rsidR="00177571" w:rsidRPr="00177571">
        <w:rPr>
          <w:rFonts w:ascii="Arial" w:hAnsi="Arial" w:cs="Arial"/>
          <w:color w:val="201F1E"/>
          <w:sz w:val="24"/>
          <w:szCs w:val="24"/>
          <w:shd w:val="clear" w:color="auto" w:fill="FFFFFF"/>
        </w:rPr>
        <w:t>una empresa de publicidad</w:t>
      </w:r>
      <w:r w:rsidR="001F5677">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los puentes peatonales</w:t>
      </w:r>
      <w:r w:rsidR="001F5677">
        <w:rPr>
          <w:rFonts w:ascii="Arial" w:hAnsi="Arial" w:cs="Arial"/>
          <w:color w:val="201F1E"/>
          <w:sz w:val="24"/>
          <w:szCs w:val="24"/>
          <w:shd w:val="clear" w:color="auto" w:fill="FFFFFF"/>
        </w:rPr>
        <w:t>, e</w:t>
      </w:r>
      <w:r w:rsidR="00177571" w:rsidRPr="00177571">
        <w:rPr>
          <w:rFonts w:ascii="Arial" w:hAnsi="Arial" w:cs="Arial"/>
          <w:color w:val="201F1E"/>
          <w:sz w:val="24"/>
          <w:szCs w:val="24"/>
          <w:shd w:val="clear" w:color="auto" w:fill="FFFFFF"/>
        </w:rPr>
        <w:t xml:space="preserve">ntonces </w:t>
      </w:r>
      <w:r w:rsidR="001F5677">
        <w:rPr>
          <w:rFonts w:ascii="Arial" w:hAnsi="Arial" w:cs="Arial"/>
          <w:color w:val="201F1E"/>
          <w:sz w:val="24"/>
          <w:szCs w:val="24"/>
          <w:shd w:val="clear" w:color="auto" w:fill="FFFFFF"/>
        </w:rPr>
        <w:t xml:space="preserve">ya </w:t>
      </w:r>
      <w:r w:rsidR="00177571" w:rsidRPr="00177571">
        <w:rPr>
          <w:rFonts w:ascii="Arial" w:hAnsi="Arial" w:cs="Arial"/>
          <w:color w:val="201F1E"/>
          <w:sz w:val="24"/>
          <w:szCs w:val="24"/>
          <w:shd w:val="clear" w:color="auto" w:fill="FFFFFF"/>
        </w:rPr>
        <w:t xml:space="preserve">es un tema que ya </w:t>
      </w:r>
      <w:r w:rsidR="001F5677">
        <w:rPr>
          <w:rFonts w:ascii="Arial" w:hAnsi="Arial" w:cs="Arial"/>
          <w:color w:val="201F1E"/>
          <w:sz w:val="24"/>
          <w:szCs w:val="24"/>
          <w:shd w:val="clear" w:color="auto" w:fill="FFFFFF"/>
        </w:rPr>
        <w:t xml:space="preserve">lo expusimos aquí </w:t>
      </w:r>
      <w:r w:rsidR="00177571" w:rsidRPr="00177571">
        <w:rPr>
          <w:rFonts w:ascii="Arial" w:hAnsi="Arial" w:cs="Arial"/>
          <w:color w:val="201F1E"/>
          <w:sz w:val="24"/>
          <w:szCs w:val="24"/>
          <w:shd w:val="clear" w:color="auto" w:fill="FFFFFF"/>
        </w:rPr>
        <w:t>en el pleno</w:t>
      </w:r>
      <w:r w:rsidR="001F5677">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hasta vinieron los propios vecinos con accidentados</w:t>
      </w:r>
      <w:r w:rsidR="001F5677">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con todos los testim</w:t>
      </w:r>
      <w:r w:rsidR="001F5677">
        <w:rPr>
          <w:rFonts w:ascii="Arial" w:hAnsi="Arial" w:cs="Arial"/>
          <w:color w:val="201F1E"/>
          <w:sz w:val="24"/>
          <w:szCs w:val="24"/>
          <w:shd w:val="clear" w:color="auto" w:fill="FFFFFF"/>
        </w:rPr>
        <w:t>onios de personas que han sido v</w:t>
      </w:r>
      <w:r w:rsidR="00177571" w:rsidRPr="00177571">
        <w:rPr>
          <w:rFonts w:ascii="Arial" w:hAnsi="Arial" w:cs="Arial"/>
          <w:color w:val="201F1E"/>
          <w:sz w:val="24"/>
          <w:szCs w:val="24"/>
          <w:shd w:val="clear" w:color="auto" w:fill="FFFFFF"/>
        </w:rPr>
        <w:t xml:space="preserve">íctimas de las malas condiciones que están teniendo ahorita los </w:t>
      </w:r>
      <w:r w:rsidR="001F5677">
        <w:rPr>
          <w:rFonts w:ascii="Arial" w:hAnsi="Arial" w:cs="Arial"/>
          <w:color w:val="201F1E"/>
          <w:sz w:val="24"/>
          <w:szCs w:val="24"/>
          <w:shd w:val="clear" w:color="auto" w:fill="FFFFFF"/>
        </w:rPr>
        <w:t xml:space="preserve">mismos, </w:t>
      </w:r>
      <w:r w:rsidR="00177571" w:rsidRPr="00177571">
        <w:rPr>
          <w:rFonts w:ascii="Arial" w:hAnsi="Arial" w:cs="Arial"/>
          <w:color w:val="201F1E"/>
          <w:sz w:val="24"/>
          <w:szCs w:val="24"/>
          <w:shd w:val="clear" w:color="auto" w:fill="FFFFFF"/>
        </w:rPr>
        <w:t xml:space="preserve">entonces quisiera pedir </w:t>
      </w:r>
      <w:r w:rsidR="001F5677">
        <w:rPr>
          <w:rFonts w:ascii="Arial" w:hAnsi="Arial" w:cs="Arial"/>
          <w:color w:val="201F1E"/>
          <w:sz w:val="24"/>
          <w:szCs w:val="24"/>
          <w:shd w:val="clear" w:color="auto" w:fill="FFFFFF"/>
        </w:rPr>
        <w:t>de favor que antes de proceder a</w:t>
      </w:r>
      <w:r w:rsidR="00177571" w:rsidRPr="00177571">
        <w:rPr>
          <w:rFonts w:ascii="Arial" w:hAnsi="Arial" w:cs="Arial"/>
          <w:color w:val="201F1E"/>
          <w:sz w:val="24"/>
          <w:szCs w:val="24"/>
          <w:shd w:val="clear" w:color="auto" w:fill="FFFFFF"/>
        </w:rPr>
        <w:t xml:space="preserve"> cualquier cosa se verificará que </w:t>
      </w:r>
      <w:r w:rsidR="001F5677">
        <w:rPr>
          <w:rFonts w:ascii="Arial" w:hAnsi="Arial" w:cs="Arial"/>
          <w:color w:val="201F1E"/>
          <w:sz w:val="24"/>
          <w:szCs w:val="24"/>
          <w:shd w:val="clear" w:color="auto" w:fill="FFFFFF"/>
        </w:rPr>
        <w:t xml:space="preserve">efectivamente </w:t>
      </w:r>
      <w:r w:rsidR="00177571" w:rsidRPr="00177571">
        <w:rPr>
          <w:rFonts w:ascii="Arial" w:hAnsi="Arial" w:cs="Arial"/>
          <w:color w:val="201F1E"/>
          <w:sz w:val="24"/>
          <w:szCs w:val="24"/>
          <w:shd w:val="clear" w:color="auto" w:fill="FFFFFF"/>
        </w:rPr>
        <w:t>se cumpla</w:t>
      </w:r>
      <w:r w:rsidR="001F5677">
        <w:rPr>
          <w:rFonts w:ascii="Arial" w:hAnsi="Arial" w:cs="Arial"/>
          <w:color w:val="201F1E"/>
          <w:sz w:val="24"/>
          <w:szCs w:val="24"/>
          <w:shd w:val="clear" w:color="auto" w:fill="FFFFFF"/>
        </w:rPr>
        <w:t>n</w:t>
      </w:r>
      <w:r w:rsidR="00177571" w:rsidRPr="00177571">
        <w:rPr>
          <w:rFonts w:ascii="Arial" w:hAnsi="Arial" w:cs="Arial"/>
          <w:color w:val="201F1E"/>
          <w:sz w:val="24"/>
          <w:szCs w:val="24"/>
          <w:shd w:val="clear" w:color="auto" w:fill="FFFFFF"/>
        </w:rPr>
        <w:t xml:space="preserve"> las condiciones que se pactaron en el contrato respectivo y que los puentes peatonales se encuentran en condiciones </w:t>
      </w:r>
      <w:r w:rsidR="001F5677">
        <w:rPr>
          <w:rFonts w:ascii="Arial" w:hAnsi="Arial" w:cs="Arial"/>
          <w:color w:val="201F1E"/>
          <w:sz w:val="24"/>
          <w:szCs w:val="24"/>
          <w:shd w:val="clear" w:color="auto" w:fill="FFFFFF"/>
        </w:rPr>
        <w:t xml:space="preserve">eh, </w:t>
      </w:r>
      <w:r w:rsidR="00177571" w:rsidRPr="00177571">
        <w:rPr>
          <w:rFonts w:ascii="Arial" w:hAnsi="Arial" w:cs="Arial"/>
          <w:color w:val="201F1E"/>
          <w:sz w:val="24"/>
          <w:szCs w:val="24"/>
          <w:shd w:val="clear" w:color="auto" w:fill="FFFFFF"/>
        </w:rPr>
        <w:t>dignas para las personas antes de proceder a considerar si quiera ampliar el</w:t>
      </w:r>
      <w:r w:rsidR="001F5677">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el término</w:t>
      </w:r>
      <w:r w:rsidR="001F5677">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es una solicitud muy</w:t>
      </w:r>
      <w:r w:rsidR="001F5677">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muy requerida por toda la gente que </w:t>
      </w:r>
      <w:r w:rsidR="001F5677">
        <w:rPr>
          <w:rFonts w:ascii="Arial" w:hAnsi="Arial" w:cs="Arial"/>
          <w:color w:val="201F1E"/>
          <w:sz w:val="24"/>
          <w:szCs w:val="24"/>
          <w:shd w:val="clear" w:color="auto" w:fill="FFFFFF"/>
        </w:rPr>
        <w:t>usa diariamente, y</w:t>
      </w:r>
      <w:r w:rsidR="00177571" w:rsidRPr="00177571">
        <w:rPr>
          <w:rFonts w:ascii="Arial" w:hAnsi="Arial" w:cs="Arial"/>
          <w:color w:val="201F1E"/>
          <w:sz w:val="24"/>
          <w:szCs w:val="24"/>
          <w:shd w:val="clear" w:color="auto" w:fill="FFFFFF"/>
        </w:rPr>
        <w:t xml:space="preserve"> hacerlos de acceso universal como ya se planteó en aquella ocasión que a varios años después de lo expuesto siguen padeciendo el mismo problema</w:t>
      </w:r>
      <w:r w:rsidR="001F5677">
        <w:rPr>
          <w:rFonts w:ascii="Arial" w:hAnsi="Arial" w:cs="Arial"/>
          <w:color w:val="201F1E"/>
          <w:sz w:val="24"/>
          <w:szCs w:val="24"/>
          <w:shd w:val="clear" w:color="auto" w:fill="FFFFFF"/>
        </w:rPr>
        <w:t>, e</w:t>
      </w:r>
      <w:r w:rsidR="00177571" w:rsidRPr="00177571">
        <w:rPr>
          <w:rFonts w:ascii="Arial" w:hAnsi="Arial" w:cs="Arial"/>
          <w:color w:val="201F1E"/>
          <w:sz w:val="24"/>
          <w:szCs w:val="24"/>
          <w:shd w:val="clear" w:color="auto" w:fill="FFFFFF"/>
        </w:rPr>
        <w:t xml:space="preserve">ntonces </w:t>
      </w:r>
      <w:r w:rsidR="001F5677">
        <w:rPr>
          <w:rFonts w:ascii="Arial" w:hAnsi="Arial" w:cs="Arial"/>
          <w:color w:val="201F1E"/>
          <w:sz w:val="24"/>
          <w:szCs w:val="24"/>
          <w:shd w:val="clear" w:color="auto" w:fill="FFFFFF"/>
        </w:rPr>
        <w:t>les, le</w:t>
      </w:r>
      <w:r w:rsidR="00177571" w:rsidRPr="00177571">
        <w:rPr>
          <w:rFonts w:ascii="Arial" w:hAnsi="Arial" w:cs="Arial"/>
          <w:color w:val="201F1E"/>
          <w:sz w:val="24"/>
          <w:szCs w:val="24"/>
          <w:shd w:val="clear" w:color="auto" w:fill="FFFFFF"/>
        </w:rPr>
        <w:t>s</w:t>
      </w:r>
      <w:r w:rsidR="001F5677">
        <w:rPr>
          <w:rFonts w:ascii="Arial" w:hAnsi="Arial" w:cs="Arial"/>
          <w:color w:val="201F1E"/>
          <w:sz w:val="24"/>
          <w:szCs w:val="24"/>
          <w:shd w:val="clear" w:color="auto" w:fill="FFFFFF"/>
        </w:rPr>
        <w:t xml:space="preserve"> ruego a los</w:t>
      </w:r>
      <w:r w:rsidR="00177571" w:rsidRPr="00177571">
        <w:rPr>
          <w:rFonts w:ascii="Arial" w:hAnsi="Arial" w:cs="Arial"/>
          <w:color w:val="201F1E"/>
          <w:sz w:val="24"/>
          <w:szCs w:val="24"/>
          <w:shd w:val="clear" w:color="auto" w:fill="FFFFFF"/>
        </w:rPr>
        <w:t xml:space="preserve"> que van a quedar a cargo de los temas por favor lo tomen en consideración y</w:t>
      </w:r>
      <w:r w:rsidR="001F5677">
        <w:rPr>
          <w:rFonts w:ascii="Arial" w:hAnsi="Arial" w:cs="Arial"/>
          <w:color w:val="201F1E"/>
          <w:sz w:val="24"/>
          <w:szCs w:val="24"/>
          <w:shd w:val="clear" w:color="auto" w:fill="FFFFFF"/>
        </w:rPr>
        <w:t>, y</w:t>
      </w:r>
      <w:r w:rsidR="00177571" w:rsidRPr="00177571">
        <w:rPr>
          <w:rFonts w:ascii="Arial" w:hAnsi="Arial" w:cs="Arial"/>
          <w:color w:val="201F1E"/>
          <w:sz w:val="24"/>
          <w:szCs w:val="24"/>
          <w:shd w:val="clear" w:color="auto" w:fill="FFFFFF"/>
        </w:rPr>
        <w:t xml:space="preserve"> para que se pueda resolver</w:t>
      </w:r>
      <w:r w:rsidR="001F5677">
        <w:rPr>
          <w:rFonts w:ascii="Arial" w:hAnsi="Arial" w:cs="Arial"/>
          <w:color w:val="201F1E"/>
          <w:sz w:val="24"/>
          <w:szCs w:val="24"/>
          <w:shd w:val="clear" w:color="auto" w:fill="FFFFFF"/>
        </w:rPr>
        <w:t xml:space="preserve"> en su</w:t>
      </w:r>
      <w:r w:rsidR="00177571" w:rsidRPr="00177571">
        <w:rPr>
          <w:rFonts w:ascii="Arial" w:hAnsi="Arial" w:cs="Arial"/>
          <w:color w:val="201F1E"/>
          <w:sz w:val="24"/>
          <w:szCs w:val="24"/>
          <w:shd w:val="clear" w:color="auto" w:fill="FFFFFF"/>
        </w:rPr>
        <w:t xml:space="preserve"> totalidad</w:t>
      </w:r>
      <w:r w:rsidR="001F5677">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es cuánto</w:t>
      </w:r>
      <w:r w:rsidR="001F5677">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w:t>
      </w:r>
      <w:r w:rsidR="001F5677" w:rsidRPr="00103D26">
        <w:rPr>
          <w:rFonts w:ascii="Arial" w:hAnsi="Arial" w:cs="Arial"/>
          <w:sz w:val="24"/>
          <w:szCs w:val="24"/>
        </w:rPr>
        <w:t>Con la palabra la Presidente Municipal, C. María Elena Limón García:</w:t>
      </w:r>
      <w:r w:rsidR="001F5677">
        <w:rPr>
          <w:rFonts w:ascii="Arial" w:hAnsi="Arial" w:cs="Arial"/>
          <w:sz w:val="24"/>
          <w:szCs w:val="24"/>
        </w:rPr>
        <w:t xml:space="preserve"> Gracias regidora, adelante regidor Oscar.----------------------------------------------------------------------------------------------------------------------------------------------Habla el </w:t>
      </w:r>
      <w:r w:rsidR="00395201">
        <w:rPr>
          <w:rFonts w:ascii="Arial" w:hAnsi="Arial" w:cs="Arial"/>
          <w:sz w:val="24"/>
          <w:szCs w:val="24"/>
        </w:rPr>
        <w:t>R</w:t>
      </w:r>
      <w:r w:rsidR="001F5677">
        <w:rPr>
          <w:rFonts w:ascii="Arial" w:hAnsi="Arial" w:cs="Arial"/>
          <w:sz w:val="24"/>
          <w:szCs w:val="24"/>
        </w:rPr>
        <w:t xml:space="preserve">egidor </w:t>
      </w:r>
      <w:r w:rsidR="001F5677" w:rsidRPr="00733E72">
        <w:rPr>
          <w:rFonts w:ascii="Arial" w:eastAsia="Arial" w:hAnsi="Arial" w:cs="Arial"/>
          <w:sz w:val="24"/>
          <w:szCs w:val="24"/>
        </w:rPr>
        <w:t>Oscar Vásquez Llamas</w:t>
      </w:r>
      <w:r w:rsidR="001F5677">
        <w:rPr>
          <w:rFonts w:ascii="Arial" w:eastAsia="Arial" w:hAnsi="Arial" w:cs="Arial"/>
          <w:sz w:val="24"/>
          <w:szCs w:val="24"/>
        </w:rPr>
        <w:t>: Bien, buenas noches ah, señora</w:t>
      </w:r>
      <w:r w:rsidR="001F5677" w:rsidRPr="00177571">
        <w:rPr>
          <w:rFonts w:ascii="Arial" w:hAnsi="Arial" w:cs="Arial"/>
          <w:color w:val="201F1E"/>
          <w:sz w:val="24"/>
          <w:szCs w:val="24"/>
          <w:shd w:val="clear" w:color="auto" w:fill="FFFFFF"/>
        </w:rPr>
        <w:t xml:space="preserve"> </w:t>
      </w:r>
      <w:r w:rsidR="001F5677">
        <w:rPr>
          <w:rFonts w:ascii="Arial" w:hAnsi="Arial" w:cs="Arial"/>
          <w:color w:val="201F1E"/>
          <w:sz w:val="24"/>
          <w:szCs w:val="24"/>
          <w:shd w:val="clear" w:color="auto" w:fill="FFFFFF"/>
        </w:rPr>
        <w:t>P</w:t>
      </w:r>
      <w:r w:rsidR="00177571" w:rsidRPr="00177571">
        <w:rPr>
          <w:rFonts w:ascii="Arial" w:hAnsi="Arial" w:cs="Arial"/>
          <w:color w:val="201F1E"/>
          <w:sz w:val="24"/>
          <w:szCs w:val="24"/>
          <w:shd w:val="clear" w:color="auto" w:fill="FFFFFF"/>
        </w:rPr>
        <w:t>residenta</w:t>
      </w:r>
      <w:r w:rsidR="001F5677">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compañero</w:t>
      </w:r>
      <w:r w:rsidR="001F5677">
        <w:rPr>
          <w:rFonts w:ascii="Arial" w:hAnsi="Arial" w:cs="Arial"/>
          <w:color w:val="201F1E"/>
          <w:sz w:val="24"/>
          <w:szCs w:val="24"/>
          <w:shd w:val="clear" w:color="auto" w:fill="FFFFFF"/>
        </w:rPr>
        <w:t xml:space="preserve">s regidores, yo de mi parte creo me ausento unos </w:t>
      </w:r>
      <w:r w:rsidR="00395201">
        <w:rPr>
          <w:rFonts w:ascii="Arial" w:hAnsi="Arial" w:cs="Arial"/>
          <w:color w:val="201F1E"/>
          <w:sz w:val="24"/>
          <w:szCs w:val="24"/>
          <w:shd w:val="clear" w:color="auto" w:fill="FFFFFF"/>
        </w:rPr>
        <w:t>días eh, creo que nos veremos pronto,</w:t>
      </w:r>
      <w:r w:rsidR="00177571" w:rsidRPr="00177571">
        <w:rPr>
          <w:rFonts w:ascii="Arial" w:hAnsi="Arial" w:cs="Arial"/>
          <w:color w:val="201F1E"/>
          <w:sz w:val="24"/>
          <w:szCs w:val="24"/>
          <w:shd w:val="clear" w:color="auto" w:fill="FFFFFF"/>
        </w:rPr>
        <w:t xml:space="preserve"> agradezco el trato</w:t>
      </w:r>
      <w:r w:rsidR="00395201">
        <w:rPr>
          <w:rFonts w:ascii="Arial" w:hAnsi="Arial" w:cs="Arial"/>
          <w:color w:val="201F1E"/>
          <w:sz w:val="24"/>
          <w:szCs w:val="24"/>
          <w:shd w:val="clear" w:color="auto" w:fill="FFFFFF"/>
        </w:rPr>
        <w:t xml:space="preserve"> y… eh,</w:t>
      </w:r>
      <w:r w:rsidR="00177571" w:rsidRPr="00177571">
        <w:rPr>
          <w:rFonts w:ascii="Arial" w:hAnsi="Arial" w:cs="Arial"/>
          <w:color w:val="201F1E"/>
          <w:sz w:val="24"/>
          <w:szCs w:val="24"/>
          <w:shd w:val="clear" w:color="auto" w:fill="FFFFFF"/>
        </w:rPr>
        <w:t xml:space="preserve"> hacia mi persona</w:t>
      </w:r>
      <w:r w:rsidR="00395201">
        <w:rPr>
          <w:rFonts w:ascii="Arial" w:hAnsi="Arial" w:cs="Arial"/>
          <w:color w:val="201F1E"/>
          <w:sz w:val="24"/>
          <w:szCs w:val="24"/>
          <w:shd w:val="clear" w:color="auto" w:fill="FFFFFF"/>
        </w:rPr>
        <w:t>, eso es</w:t>
      </w:r>
      <w:r w:rsidR="00177571" w:rsidRPr="00177571">
        <w:rPr>
          <w:rFonts w:ascii="Arial" w:hAnsi="Arial" w:cs="Arial"/>
          <w:color w:val="201F1E"/>
          <w:sz w:val="24"/>
          <w:szCs w:val="24"/>
          <w:shd w:val="clear" w:color="auto" w:fill="FFFFFF"/>
        </w:rPr>
        <w:t xml:space="preserve"> en cuanto a la licencia</w:t>
      </w:r>
      <w:r w:rsidR="00395201">
        <w:rPr>
          <w:rFonts w:ascii="Arial" w:hAnsi="Arial" w:cs="Arial"/>
          <w:color w:val="201F1E"/>
          <w:sz w:val="24"/>
          <w:szCs w:val="24"/>
          <w:shd w:val="clear" w:color="auto" w:fill="FFFFFF"/>
        </w:rPr>
        <w:t>, eh, para ped</w:t>
      </w:r>
      <w:r w:rsidR="00177571" w:rsidRPr="00177571">
        <w:rPr>
          <w:rFonts w:ascii="Arial" w:hAnsi="Arial" w:cs="Arial"/>
          <w:color w:val="201F1E"/>
          <w:sz w:val="24"/>
          <w:szCs w:val="24"/>
          <w:shd w:val="clear" w:color="auto" w:fill="FFFFFF"/>
        </w:rPr>
        <w:t>i</w:t>
      </w:r>
      <w:r w:rsidR="00395201">
        <w:rPr>
          <w:rFonts w:ascii="Arial" w:hAnsi="Arial" w:cs="Arial"/>
          <w:color w:val="201F1E"/>
          <w:sz w:val="24"/>
          <w:szCs w:val="24"/>
          <w:shd w:val="clear" w:color="auto" w:fill="FFFFFF"/>
        </w:rPr>
        <w:t>rle P</w:t>
      </w:r>
      <w:r w:rsidR="00177571" w:rsidRPr="00177571">
        <w:rPr>
          <w:rFonts w:ascii="Arial" w:hAnsi="Arial" w:cs="Arial"/>
          <w:color w:val="201F1E"/>
          <w:sz w:val="24"/>
          <w:szCs w:val="24"/>
          <w:shd w:val="clear" w:color="auto" w:fill="FFFFFF"/>
        </w:rPr>
        <w:t xml:space="preserve">residenta si es posible </w:t>
      </w:r>
      <w:r w:rsidR="00395201">
        <w:rPr>
          <w:rFonts w:ascii="Arial" w:hAnsi="Arial" w:cs="Arial"/>
          <w:color w:val="201F1E"/>
          <w:sz w:val="24"/>
          <w:szCs w:val="24"/>
          <w:shd w:val="clear" w:color="auto" w:fill="FFFFFF"/>
        </w:rPr>
        <w:t>eh, se haga una</w:t>
      </w:r>
      <w:r w:rsidR="00177571" w:rsidRPr="00177571">
        <w:rPr>
          <w:rFonts w:ascii="Arial" w:hAnsi="Arial" w:cs="Arial"/>
          <w:color w:val="201F1E"/>
          <w:sz w:val="24"/>
          <w:szCs w:val="24"/>
          <w:shd w:val="clear" w:color="auto" w:fill="FFFFFF"/>
        </w:rPr>
        <w:t xml:space="preserve"> revisión d</w:t>
      </w:r>
      <w:r w:rsidR="00395201">
        <w:rPr>
          <w:rFonts w:ascii="Arial" w:hAnsi="Arial" w:cs="Arial"/>
          <w:color w:val="201F1E"/>
          <w:sz w:val="24"/>
          <w:szCs w:val="24"/>
          <w:shd w:val="clear" w:color="auto" w:fill="FFFFFF"/>
        </w:rPr>
        <w:t>el alumbrado público de P</w:t>
      </w:r>
      <w:r w:rsidR="00177571" w:rsidRPr="00177571">
        <w:rPr>
          <w:rFonts w:ascii="Arial" w:hAnsi="Arial" w:cs="Arial"/>
          <w:color w:val="201F1E"/>
          <w:sz w:val="24"/>
          <w:szCs w:val="24"/>
          <w:shd w:val="clear" w:color="auto" w:fill="FFFFFF"/>
        </w:rPr>
        <w:t>eriférico y</w:t>
      </w:r>
      <w:r w:rsidR="00395201">
        <w:rPr>
          <w:rFonts w:ascii="Arial" w:hAnsi="Arial" w:cs="Arial"/>
          <w:color w:val="201F1E"/>
          <w:sz w:val="24"/>
          <w:szCs w:val="24"/>
          <w:shd w:val="clear" w:color="auto" w:fill="FFFFFF"/>
        </w:rPr>
        <w:t xml:space="preserve"> ah,</w:t>
      </w:r>
      <w:r w:rsidR="00395201" w:rsidRPr="0011594F">
        <w:rPr>
          <w:rFonts w:ascii="Arial" w:hAnsi="Arial" w:cs="Arial"/>
          <w:sz w:val="24"/>
          <w:szCs w:val="24"/>
          <w:shd w:val="clear" w:color="auto" w:fill="FFFFFF"/>
        </w:rPr>
        <w:t xml:space="preserve"> por</w:t>
      </w:r>
      <w:r w:rsidR="00177571" w:rsidRPr="0011594F">
        <w:rPr>
          <w:rFonts w:ascii="Arial" w:hAnsi="Arial" w:cs="Arial"/>
          <w:sz w:val="24"/>
          <w:szCs w:val="24"/>
          <w:shd w:val="clear" w:color="auto" w:fill="FFFFFF"/>
        </w:rPr>
        <w:t xml:space="preserve"> Juan de la Barrera</w:t>
      </w:r>
      <w:r w:rsidR="00395201" w:rsidRPr="0011594F">
        <w:rPr>
          <w:rFonts w:ascii="Arial" w:hAnsi="Arial" w:cs="Arial"/>
          <w:sz w:val="24"/>
          <w:szCs w:val="24"/>
          <w:shd w:val="clear" w:color="auto" w:fill="FFFFFF"/>
        </w:rPr>
        <w:t xml:space="preserve"> y hasta camino a </w:t>
      </w:r>
      <w:proofErr w:type="spellStart"/>
      <w:r w:rsidR="00395201" w:rsidRPr="0011594F">
        <w:rPr>
          <w:rFonts w:ascii="Arial" w:hAnsi="Arial" w:cs="Arial"/>
          <w:sz w:val="24"/>
          <w:szCs w:val="24"/>
          <w:shd w:val="clear" w:color="auto" w:fill="FFFFFF"/>
        </w:rPr>
        <w:t>T</w:t>
      </w:r>
      <w:r w:rsidR="00177571" w:rsidRPr="0011594F">
        <w:rPr>
          <w:rFonts w:ascii="Arial" w:hAnsi="Arial" w:cs="Arial"/>
          <w:sz w:val="24"/>
          <w:szCs w:val="24"/>
          <w:shd w:val="clear" w:color="auto" w:fill="FFFFFF"/>
        </w:rPr>
        <w:t>oluquilla</w:t>
      </w:r>
      <w:proofErr w:type="spellEnd"/>
      <w:r w:rsidR="00395201" w:rsidRPr="0011594F">
        <w:rPr>
          <w:rFonts w:ascii="Arial" w:hAnsi="Arial" w:cs="Arial"/>
          <w:sz w:val="24"/>
          <w:szCs w:val="24"/>
          <w:shd w:val="clear" w:color="auto" w:fill="FFFFFF"/>
        </w:rPr>
        <w:t xml:space="preserve">, el camino viejo a </w:t>
      </w:r>
      <w:proofErr w:type="spellStart"/>
      <w:r w:rsidR="00395201" w:rsidRPr="0011594F">
        <w:rPr>
          <w:rFonts w:ascii="Arial" w:hAnsi="Arial" w:cs="Arial"/>
          <w:sz w:val="24"/>
          <w:szCs w:val="24"/>
          <w:shd w:val="clear" w:color="auto" w:fill="FFFFFF"/>
        </w:rPr>
        <w:t>Toluquilla</w:t>
      </w:r>
      <w:proofErr w:type="spellEnd"/>
      <w:r w:rsidR="00395201" w:rsidRPr="0011594F">
        <w:rPr>
          <w:rFonts w:ascii="Arial" w:hAnsi="Arial" w:cs="Arial"/>
          <w:sz w:val="24"/>
          <w:szCs w:val="24"/>
          <w:shd w:val="clear" w:color="auto" w:fill="FFFFFF"/>
        </w:rPr>
        <w:t xml:space="preserve">, </w:t>
      </w:r>
      <w:r w:rsidR="00177571" w:rsidRPr="0011594F">
        <w:rPr>
          <w:rFonts w:ascii="Arial" w:hAnsi="Arial" w:cs="Arial"/>
          <w:sz w:val="24"/>
          <w:szCs w:val="24"/>
          <w:shd w:val="clear" w:color="auto" w:fill="FFFFFF"/>
        </w:rPr>
        <w:t>el Antiguo</w:t>
      </w:r>
      <w:r w:rsidR="00395201" w:rsidRPr="0011594F">
        <w:rPr>
          <w:rFonts w:ascii="Arial" w:hAnsi="Arial" w:cs="Arial"/>
          <w:sz w:val="24"/>
          <w:szCs w:val="24"/>
          <w:shd w:val="clear" w:color="auto" w:fill="FFFFFF"/>
        </w:rPr>
        <w:t xml:space="preserve">, el Antiguo camino a </w:t>
      </w:r>
      <w:proofErr w:type="spellStart"/>
      <w:r w:rsidR="00395201" w:rsidRPr="0011594F">
        <w:rPr>
          <w:rFonts w:ascii="Arial" w:hAnsi="Arial" w:cs="Arial"/>
          <w:sz w:val="24"/>
          <w:szCs w:val="24"/>
          <w:shd w:val="clear" w:color="auto" w:fill="FFFFFF"/>
        </w:rPr>
        <w:t>T</w:t>
      </w:r>
      <w:r w:rsidR="00177571" w:rsidRPr="0011594F">
        <w:rPr>
          <w:rFonts w:ascii="Arial" w:hAnsi="Arial" w:cs="Arial"/>
          <w:sz w:val="24"/>
          <w:szCs w:val="24"/>
          <w:shd w:val="clear" w:color="auto" w:fill="FFFFFF"/>
        </w:rPr>
        <w:t>oluquilla</w:t>
      </w:r>
      <w:proofErr w:type="spellEnd"/>
      <w:r w:rsidR="00395201" w:rsidRPr="0011594F">
        <w:rPr>
          <w:rFonts w:ascii="Arial" w:hAnsi="Arial" w:cs="Arial"/>
          <w:sz w:val="24"/>
          <w:szCs w:val="24"/>
          <w:shd w:val="clear" w:color="auto" w:fill="FFFFFF"/>
        </w:rPr>
        <w:t>,</w:t>
      </w:r>
      <w:r w:rsidR="00177571" w:rsidRPr="0011594F">
        <w:rPr>
          <w:rFonts w:ascii="Arial" w:hAnsi="Arial" w:cs="Arial"/>
          <w:sz w:val="24"/>
          <w:szCs w:val="24"/>
          <w:shd w:val="clear" w:color="auto" w:fill="FFFFFF"/>
        </w:rPr>
        <w:t xml:space="preserve"> está</w:t>
      </w:r>
      <w:r w:rsidR="00395201" w:rsidRPr="0011594F">
        <w:rPr>
          <w:rFonts w:ascii="Arial" w:hAnsi="Arial" w:cs="Arial"/>
          <w:sz w:val="24"/>
          <w:szCs w:val="24"/>
          <w:shd w:val="clear" w:color="auto" w:fill="FFFFFF"/>
        </w:rPr>
        <w:t>…</w:t>
      </w:r>
      <w:r w:rsidR="00177571" w:rsidRPr="0011594F">
        <w:rPr>
          <w:rFonts w:ascii="Arial" w:hAnsi="Arial" w:cs="Arial"/>
          <w:sz w:val="24"/>
          <w:szCs w:val="24"/>
          <w:shd w:val="clear" w:color="auto" w:fill="FFFFFF"/>
        </w:rPr>
        <w:t xml:space="preserve"> un tanto</w:t>
      </w:r>
      <w:r w:rsidR="0011594F" w:rsidRPr="0011594F">
        <w:rPr>
          <w:rFonts w:ascii="Arial" w:hAnsi="Arial" w:cs="Arial"/>
          <w:sz w:val="24"/>
          <w:szCs w:val="24"/>
          <w:shd w:val="clear" w:color="auto" w:fill="FFFFFF"/>
        </w:rPr>
        <w:t>, pues hacen</w:t>
      </w:r>
      <w:r w:rsidR="00177571" w:rsidRPr="0011594F">
        <w:rPr>
          <w:rFonts w:ascii="Arial" w:hAnsi="Arial" w:cs="Arial"/>
          <w:sz w:val="24"/>
          <w:szCs w:val="24"/>
          <w:shd w:val="clear" w:color="auto" w:fill="FFFFFF"/>
        </w:rPr>
        <w:t xml:space="preserve"> falta</w:t>
      </w:r>
      <w:r w:rsidR="0011594F" w:rsidRPr="0011594F">
        <w:rPr>
          <w:rFonts w:ascii="Arial" w:hAnsi="Arial" w:cs="Arial"/>
          <w:sz w:val="24"/>
          <w:szCs w:val="24"/>
          <w:shd w:val="clear" w:color="auto" w:fill="FFFFFF"/>
        </w:rPr>
        <w:t xml:space="preserve"> luminarias, y</w:t>
      </w:r>
      <w:r w:rsidR="00177571" w:rsidRPr="0011594F">
        <w:rPr>
          <w:rFonts w:ascii="Arial" w:hAnsi="Arial" w:cs="Arial"/>
          <w:sz w:val="24"/>
          <w:szCs w:val="24"/>
          <w:shd w:val="clear" w:color="auto" w:fill="FFFFFF"/>
        </w:rPr>
        <w:t xml:space="preserve">o creo que el número </w:t>
      </w:r>
      <w:r w:rsidR="0011594F" w:rsidRPr="0011594F">
        <w:rPr>
          <w:rFonts w:ascii="Arial" w:hAnsi="Arial" w:cs="Arial"/>
          <w:sz w:val="24"/>
          <w:szCs w:val="24"/>
          <w:shd w:val="clear" w:color="auto" w:fill="FFFFFF"/>
        </w:rPr>
        <w:t xml:space="preserve">que </w:t>
      </w:r>
      <w:r w:rsidR="00177571" w:rsidRPr="0011594F">
        <w:rPr>
          <w:rFonts w:ascii="Arial" w:hAnsi="Arial" w:cs="Arial"/>
          <w:sz w:val="24"/>
          <w:szCs w:val="24"/>
          <w:shd w:val="clear" w:color="auto" w:fill="FFFFFF"/>
        </w:rPr>
        <w:t>están instaladas no es suficiente</w:t>
      </w:r>
      <w:r w:rsidR="0011594F" w:rsidRPr="0011594F">
        <w:rPr>
          <w:rFonts w:ascii="Arial" w:hAnsi="Arial" w:cs="Arial"/>
          <w:sz w:val="24"/>
          <w:szCs w:val="24"/>
          <w:shd w:val="clear" w:color="auto" w:fill="FFFFFF"/>
        </w:rPr>
        <w:t>,</w:t>
      </w:r>
      <w:r w:rsidR="00177571" w:rsidRPr="0011594F">
        <w:rPr>
          <w:rFonts w:ascii="Arial" w:hAnsi="Arial" w:cs="Arial"/>
          <w:sz w:val="24"/>
          <w:szCs w:val="24"/>
          <w:shd w:val="clear" w:color="auto" w:fill="FFFFFF"/>
        </w:rPr>
        <w:t xml:space="preserve"> sería</w:t>
      </w:r>
      <w:r w:rsidR="0011594F" w:rsidRPr="0011594F">
        <w:rPr>
          <w:rFonts w:ascii="Arial" w:hAnsi="Arial" w:cs="Arial"/>
          <w:sz w:val="24"/>
          <w:szCs w:val="24"/>
          <w:shd w:val="clear" w:color="auto" w:fill="FFFFFF"/>
        </w:rPr>
        <w:t xml:space="preserve"> </w:t>
      </w:r>
      <w:r w:rsidR="00202BA6" w:rsidRPr="0011594F">
        <w:rPr>
          <w:rFonts w:ascii="Arial" w:hAnsi="Arial" w:cs="Arial"/>
          <w:sz w:val="24"/>
          <w:szCs w:val="24"/>
          <w:shd w:val="clear" w:color="auto" w:fill="FFFFFF"/>
        </w:rPr>
        <w:t>cuánto</w:t>
      </w:r>
      <w:r w:rsidR="0011594F" w:rsidRPr="0011594F">
        <w:rPr>
          <w:rFonts w:ascii="Arial" w:hAnsi="Arial" w:cs="Arial"/>
          <w:sz w:val="24"/>
          <w:szCs w:val="24"/>
          <w:shd w:val="clear" w:color="auto" w:fill="FFFFFF"/>
        </w:rPr>
        <w:t>.--------------------------------------------------------------------------------------------------------------------------------------------------------------</w:t>
      </w:r>
      <w:r w:rsidR="00177571" w:rsidRPr="00395201">
        <w:rPr>
          <w:rFonts w:ascii="Arial" w:hAnsi="Arial" w:cs="Arial"/>
          <w:color w:val="FF0000"/>
          <w:sz w:val="24"/>
          <w:szCs w:val="24"/>
          <w:shd w:val="clear" w:color="auto" w:fill="FFFFFF"/>
        </w:rPr>
        <w:t xml:space="preserve"> </w:t>
      </w:r>
      <w:r w:rsidR="0011594F" w:rsidRPr="00103D26">
        <w:rPr>
          <w:rFonts w:ascii="Arial" w:hAnsi="Arial" w:cs="Arial"/>
          <w:sz w:val="24"/>
          <w:szCs w:val="24"/>
        </w:rPr>
        <w:t xml:space="preserve">Con la palabra la Presidente </w:t>
      </w:r>
      <w:r w:rsidR="0011594F" w:rsidRPr="0011594F">
        <w:rPr>
          <w:rFonts w:ascii="Arial" w:hAnsi="Arial" w:cs="Arial"/>
          <w:sz w:val="24"/>
          <w:szCs w:val="24"/>
        </w:rPr>
        <w:t xml:space="preserve">Municipal, C. María Elena Limón García: Gracias regidor, toma nota el </w:t>
      </w:r>
      <w:r w:rsidR="0011594F" w:rsidRPr="0011594F">
        <w:rPr>
          <w:rFonts w:ascii="Arial" w:hAnsi="Arial" w:cs="Arial"/>
          <w:sz w:val="24"/>
          <w:szCs w:val="24"/>
          <w:shd w:val="clear" w:color="auto" w:fill="FFFFFF"/>
        </w:rPr>
        <w:t>Secretario para enviar de</w:t>
      </w:r>
      <w:r w:rsidR="0011594F" w:rsidRPr="00177571">
        <w:rPr>
          <w:rFonts w:ascii="Arial" w:hAnsi="Arial" w:cs="Arial"/>
          <w:color w:val="201F1E"/>
          <w:sz w:val="24"/>
          <w:szCs w:val="24"/>
          <w:shd w:val="clear" w:color="auto" w:fill="FFFFFF"/>
        </w:rPr>
        <w:t xml:space="preserve"> inmediato </w:t>
      </w:r>
      <w:r w:rsidR="0011594F">
        <w:rPr>
          <w:rFonts w:ascii="Arial" w:hAnsi="Arial" w:cs="Arial"/>
          <w:color w:val="201F1E"/>
          <w:sz w:val="24"/>
          <w:szCs w:val="24"/>
          <w:shd w:val="clear" w:color="auto" w:fill="FFFFFF"/>
        </w:rPr>
        <w:t xml:space="preserve">al Director de Alumbrado Público por favor, </w:t>
      </w:r>
      <w:r w:rsidR="0011594F">
        <w:rPr>
          <w:rFonts w:ascii="Arial" w:hAnsi="Arial" w:cs="Arial"/>
          <w:sz w:val="24"/>
          <w:szCs w:val="24"/>
        </w:rPr>
        <w:t xml:space="preserve">adelante regidor Daniela.-------------------------------------------------------------------------------------------------------------Habla la Regidora </w:t>
      </w:r>
      <w:r w:rsidR="005D7706" w:rsidRPr="00733E72">
        <w:rPr>
          <w:rFonts w:ascii="Arial" w:eastAsia="Arial" w:hAnsi="Arial" w:cs="Arial"/>
          <w:sz w:val="24"/>
          <w:szCs w:val="24"/>
        </w:rPr>
        <w:t>Daniela Elizabeth Chávez Estrada</w:t>
      </w:r>
      <w:r w:rsidR="005D7706">
        <w:rPr>
          <w:rFonts w:ascii="Arial" w:eastAsia="Arial" w:hAnsi="Arial" w:cs="Arial"/>
          <w:sz w:val="24"/>
          <w:szCs w:val="24"/>
        </w:rPr>
        <w:t>: No, yo no pedí el uso de la voz.------------------------------------------------------------------------------------------------------------------------------------------------------</w:t>
      </w:r>
      <w:r w:rsidR="005D7706">
        <w:rPr>
          <w:rFonts w:ascii="Arial" w:hAnsi="Arial" w:cs="Arial"/>
          <w:sz w:val="24"/>
          <w:szCs w:val="24"/>
        </w:rPr>
        <w:t>--------------</w:t>
      </w:r>
      <w:r w:rsidR="0011594F">
        <w:rPr>
          <w:rFonts w:ascii="Arial" w:hAnsi="Arial" w:cs="Arial"/>
          <w:sz w:val="24"/>
          <w:szCs w:val="24"/>
        </w:rPr>
        <w:t>---------------</w:t>
      </w:r>
      <w:r w:rsidR="005D7706" w:rsidRPr="005D7706">
        <w:rPr>
          <w:rFonts w:ascii="Arial" w:hAnsi="Arial" w:cs="Arial"/>
          <w:sz w:val="24"/>
          <w:szCs w:val="24"/>
        </w:rPr>
        <w:t xml:space="preserve"> </w:t>
      </w:r>
      <w:r w:rsidR="005D7706" w:rsidRPr="00103D26">
        <w:rPr>
          <w:rFonts w:ascii="Arial" w:hAnsi="Arial" w:cs="Arial"/>
          <w:sz w:val="24"/>
          <w:szCs w:val="24"/>
        </w:rPr>
        <w:t xml:space="preserve">Con la palabra la Presidente </w:t>
      </w:r>
      <w:r w:rsidR="005D7706" w:rsidRPr="0011594F">
        <w:rPr>
          <w:rFonts w:ascii="Arial" w:hAnsi="Arial" w:cs="Arial"/>
          <w:sz w:val="24"/>
          <w:szCs w:val="24"/>
        </w:rPr>
        <w:t>Municipal, C. María Elena Limón García:</w:t>
      </w:r>
      <w:r w:rsidR="005D7706">
        <w:rPr>
          <w:rFonts w:ascii="Arial" w:hAnsi="Arial" w:cs="Arial"/>
          <w:sz w:val="24"/>
          <w:szCs w:val="24"/>
        </w:rPr>
        <w:t xml:space="preserve"> Ah, usted no tomo… perdón, adelante regidora Eloísa, ¿Si tomo el uso de la voz?, ¿Si quería el uso de la voz?---------------------------------------------------------------------------------------------------------------------------------------------------------Habla la Regidora </w:t>
      </w:r>
      <w:r w:rsidR="005D7706" w:rsidRPr="00733E72">
        <w:rPr>
          <w:rFonts w:ascii="Arial" w:eastAsia="Calibri" w:hAnsi="Arial" w:cs="Arial"/>
          <w:sz w:val="24"/>
          <w:szCs w:val="24"/>
        </w:rPr>
        <w:t>María Eloísa Gaviño Hernández</w:t>
      </w:r>
      <w:r w:rsidR="005D7706">
        <w:rPr>
          <w:rFonts w:ascii="Arial" w:eastAsia="Calibri" w:hAnsi="Arial" w:cs="Arial"/>
          <w:sz w:val="24"/>
          <w:szCs w:val="24"/>
        </w:rPr>
        <w:t xml:space="preserve">: Si, </w:t>
      </w:r>
      <w:proofErr w:type="spellStart"/>
      <w:r w:rsidR="005D7706">
        <w:rPr>
          <w:rFonts w:ascii="Arial" w:eastAsia="Calibri" w:hAnsi="Arial" w:cs="Arial"/>
          <w:sz w:val="24"/>
          <w:szCs w:val="24"/>
        </w:rPr>
        <w:t>si</w:t>
      </w:r>
      <w:proofErr w:type="spellEnd"/>
      <w:r w:rsidR="005D7706">
        <w:rPr>
          <w:rFonts w:ascii="Arial" w:eastAsia="Calibri" w:hAnsi="Arial" w:cs="Arial"/>
          <w:sz w:val="24"/>
          <w:szCs w:val="24"/>
        </w:rPr>
        <w:t>.------------------------------------------------------------------------------------------------------------------------</w:t>
      </w:r>
      <w:r w:rsidR="005D7706" w:rsidRPr="005D7706">
        <w:rPr>
          <w:rFonts w:ascii="Arial" w:hAnsi="Arial" w:cs="Arial"/>
          <w:sz w:val="24"/>
          <w:szCs w:val="24"/>
        </w:rPr>
        <w:t xml:space="preserve"> </w:t>
      </w:r>
      <w:r w:rsidR="005D7706" w:rsidRPr="00103D26">
        <w:rPr>
          <w:rFonts w:ascii="Arial" w:hAnsi="Arial" w:cs="Arial"/>
          <w:sz w:val="24"/>
          <w:szCs w:val="24"/>
        </w:rPr>
        <w:t xml:space="preserve">Con la palabra la Presidente </w:t>
      </w:r>
      <w:r w:rsidR="005D7706" w:rsidRPr="0011594F">
        <w:rPr>
          <w:rFonts w:ascii="Arial" w:hAnsi="Arial" w:cs="Arial"/>
          <w:sz w:val="24"/>
          <w:szCs w:val="24"/>
        </w:rPr>
        <w:t>Municipal, C. María Elena Limón García:</w:t>
      </w:r>
      <w:r w:rsidR="00250262">
        <w:rPr>
          <w:rFonts w:ascii="Arial" w:hAnsi="Arial" w:cs="Arial"/>
          <w:sz w:val="24"/>
          <w:szCs w:val="24"/>
        </w:rPr>
        <w:t xml:space="preserve"> Adelante.----------------------------------------------------------------------------------------------------------------------------------------------------------------------------------------</w:t>
      </w:r>
      <w:r w:rsidR="00250262" w:rsidRPr="00250262">
        <w:rPr>
          <w:rFonts w:ascii="Arial" w:hAnsi="Arial" w:cs="Arial"/>
          <w:sz w:val="24"/>
          <w:szCs w:val="24"/>
        </w:rPr>
        <w:t xml:space="preserve"> </w:t>
      </w:r>
      <w:r w:rsidR="00250262">
        <w:rPr>
          <w:rFonts w:ascii="Arial" w:hAnsi="Arial" w:cs="Arial"/>
          <w:sz w:val="24"/>
          <w:szCs w:val="24"/>
        </w:rPr>
        <w:t xml:space="preserve">Habla la Regidora </w:t>
      </w:r>
      <w:r w:rsidR="00250262" w:rsidRPr="00733E72">
        <w:rPr>
          <w:rFonts w:ascii="Arial" w:eastAsia="Calibri" w:hAnsi="Arial" w:cs="Arial"/>
          <w:sz w:val="24"/>
          <w:szCs w:val="24"/>
        </w:rPr>
        <w:t>María Eloísa Gaviño Hernández</w:t>
      </w:r>
      <w:r w:rsidR="00250262">
        <w:rPr>
          <w:rFonts w:ascii="Arial" w:eastAsia="Calibri" w:hAnsi="Arial" w:cs="Arial"/>
          <w:sz w:val="24"/>
          <w:szCs w:val="24"/>
        </w:rPr>
        <w:t>: Si, bueno, este… yo quiero contestarle de nuevo a lo que, a</w:t>
      </w:r>
      <w:r w:rsidR="00250262">
        <w:rPr>
          <w:rFonts w:ascii="Arial" w:hAnsi="Arial" w:cs="Arial"/>
          <w:color w:val="201F1E"/>
          <w:sz w:val="24"/>
          <w:szCs w:val="24"/>
          <w:shd w:val="clear" w:color="auto" w:fill="FFFFFF"/>
        </w:rPr>
        <w:t xml:space="preserve"> lo que </w:t>
      </w:r>
      <w:r w:rsidR="00177571" w:rsidRPr="00177571">
        <w:rPr>
          <w:rFonts w:ascii="Arial" w:hAnsi="Arial" w:cs="Arial"/>
          <w:color w:val="201F1E"/>
          <w:sz w:val="24"/>
          <w:szCs w:val="24"/>
          <w:shd w:val="clear" w:color="auto" w:fill="FFFFFF"/>
        </w:rPr>
        <w:t xml:space="preserve">el regidor dijo de </w:t>
      </w:r>
      <w:r w:rsidR="00250262">
        <w:rPr>
          <w:rFonts w:ascii="Arial" w:hAnsi="Arial" w:cs="Arial"/>
          <w:color w:val="201F1E"/>
          <w:sz w:val="24"/>
          <w:szCs w:val="24"/>
          <w:shd w:val="clear" w:color="auto" w:fill="FFFFFF"/>
        </w:rPr>
        <w:t xml:space="preserve">darle una </w:t>
      </w:r>
      <w:r w:rsidR="00177571" w:rsidRPr="00177571">
        <w:rPr>
          <w:rFonts w:ascii="Arial" w:hAnsi="Arial" w:cs="Arial"/>
          <w:color w:val="201F1E"/>
          <w:sz w:val="24"/>
          <w:szCs w:val="24"/>
          <w:shd w:val="clear" w:color="auto" w:fill="FFFFFF"/>
        </w:rPr>
        <w:t>estudia</w:t>
      </w:r>
      <w:r w:rsidR="00250262">
        <w:rPr>
          <w:rFonts w:ascii="Arial" w:hAnsi="Arial" w:cs="Arial"/>
          <w:color w:val="201F1E"/>
          <w:sz w:val="24"/>
          <w:szCs w:val="24"/>
          <w:shd w:val="clear" w:color="auto" w:fill="FFFFFF"/>
        </w:rPr>
        <w:t xml:space="preserve">dita a </w:t>
      </w:r>
      <w:r w:rsidR="00177571" w:rsidRPr="00177571">
        <w:rPr>
          <w:rFonts w:ascii="Arial" w:hAnsi="Arial" w:cs="Arial"/>
          <w:color w:val="201F1E"/>
          <w:sz w:val="24"/>
          <w:szCs w:val="24"/>
          <w:shd w:val="clear" w:color="auto" w:fill="FFFFFF"/>
        </w:rPr>
        <w:t>los números</w:t>
      </w:r>
      <w:r w:rsidR="00250262">
        <w:rPr>
          <w:rFonts w:ascii="Arial" w:hAnsi="Arial" w:cs="Arial"/>
          <w:color w:val="201F1E"/>
          <w:sz w:val="24"/>
          <w:szCs w:val="24"/>
          <w:shd w:val="clear" w:color="auto" w:fill="FFFFFF"/>
        </w:rPr>
        <w:t xml:space="preserve">, </w:t>
      </w:r>
      <w:r w:rsidR="00177571" w:rsidRPr="00177571">
        <w:rPr>
          <w:rFonts w:ascii="Arial" w:hAnsi="Arial" w:cs="Arial"/>
          <w:color w:val="201F1E"/>
          <w:sz w:val="24"/>
          <w:szCs w:val="24"/>
          <w:shd w:val="clear" w:color="auto" w:fill="FFFFFF"/>
        </w:rPr>
        <w:t>no se necesita estudiar los números que usted dejó</w:t>
      </w:r>
      <w:r w:rsidR="00250262">
        <w:rPr>
          <w:rFonts w:ascii="Arial" w:hAnsi="Arial" w:cs="Arial"/>
          <w:color w:val="201F1E"/>
          <w:sz w:val="24"/>
          <w:szCs w:val="24"/>
          <w:shd w:val="clear" w:color="auto" w:fill="FFFFFF"/>
        </w:rPr>
        <w:t>, está muy clara la deuda,</w:t>
      </w:r>
      <w:r w:rsidR="00177571" w:rsidRPr="00177571">
        <w:rPr>
          <w:rFonts w:ascii="Arial" w:hAnsi="Arial" w:cs="Arial"/>
          <w:color w:val="201F1E"/>
          <w:sz w:val="24"/>
          <w:szCs w:val="24"/>
          <w:shd w:val="clear" w:color="auto" w:fill="FFFFFF"/>
        </w:rPr>
        <w:t xml:space="preserve"> </w:t>
      </w:r>
      <w:r w:rsidR="00250262">
        <w:rPr>
          <w:rFonts w:ascii="Arial" w:hAnsi="Arial" w:cs="Arial"/>
          <w:color w:val="201F1E"/>
          <w:sz w:val="24"/>
          <w:szCs w:val="24"/>
          <w:shd w:val="clear" w:color="auto" w:fill="FFFFFF"/>
        </w:rPr>
        <w:t>¿Acaso usted estuvo</w:t>
      </w:r>
      <w:r w:rsidR="00177571" w:rsidRPr="00177571">
        <w:rPr>
          <w:rFonts w:ascii="Arial" w:hAnsi="Arial" w:cs="Arial"/>
          <w:color w:val="201F1E"/>
          <w:sz w:val="24"/>
          <w:szCs w:val="24"/>
          <w:shd w:val="clear" w:color="auto" w:fill="FFFFFF"/>
        </w:rPr>
        <w:t xml:space="preserve"> estudiando</w:t>
      </w:r>
      <w:r w:rsidR="00250262">
        <w:rPr>
          <w:rFonts w:ascii="Arial" w:hAnsi="Arial" w:cs="Arial"/>
          <w:color w:val="201F1E"/>
          <w:sz w:val="24"/>
          <w:szCs w:val="24"/>
          <w:shd w:val="clear" w:color="auto" w:fill="FFFFFF"/>
        </w:rPr>
        <w:t xml:space="preserve"> el cómo</w:t>
      </w:r>
      <w:r w:rsidR="00177571" w:rsidRPr="00177571">
        <w:rPr>
          <w:rFonts w:ascii="Arial" w:hAnsi="Arial" w:cs="Arial"/>
          <w:color w:val="201F1E"/>
          <w:sz w:val="24"/>
          <w:szCs w:val="24"/>
          <w:shd w:val="clear" w:color="auto" w:fill="FFFFFF"/>
        </w:rPr>
        <w:t xml:space="preserve"> ha</w:t>
      </w:r>
      <w:r w:rsidR="00250262">
        <w:rPr>
          <w:rFonts w:ascii="Arial" w:hAnsi="Arial" w:cs="Arial"/>
          <w:color w:val="201F1E"/>
          <w:sz w:val="24"/>
          <w:szCs w:val="24"/>
          <w:shd w:val="clear" w:color="auto" w:fill="FFFFFF"/>
        </w:rPr>
        <w:t>cerle para no dar cuentas de esos</w:t>
      </w:r>
      <w:r w:rsidR="00177571" w:rsidRPr="00177571">
        <w:rPr>
          <w:rFonts w:ascii="Arial" w:hAnsi="Arial" w:cs="Arial"/>
          <w:color w:val="201F1E"/>
          <w:sz w:val="24"/>
          <w:szCs w:val="24"/>
          <w:shd w:val="clear" w:color="auto" w:fill="FFFFFF"/>
        </w:rPr>
        <w:t xml:space="preserve"> más de mil millones de pesos</w:t>
      </w:r>
      <w:r w:rsidR="00250262">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y por supuesto una camioneta</w:t>
      </w:r>
      <w:r w:rsidR="00250262">
        <w:rPr>
          <w:rFonts w:ascii="Arial" w:hAnsi="Arial" w:cs="Arial"/>
          <w:color w:val="201F1E"/>
          <w:sz w:val="24"/>
          <w:szCs w:val="24"/>
          <w:shd w:val="clear" w:color="auto" w:fill="FFFFFF"/>
        </w:rPr>
        <w:t>, una camioneta que</w:t>
      </w:r>
      <w:r w:rsidR="00177571" w:rsidRPr="00177571">
        <w:rPr>
          <w:rFonts w:ascii="Arial" w:hAnsi="Arial" w:cs="Arial"/>
          <w:color w:val="201F1E"/>
          <w:sz w:val="24"/>
          <w:szCs w:val="24"/>
          <w:shd w:val="clear" w:color="auto" w:fill="FFFFFF"/>
        </w:rPr>
        <w:t xml:space="preserve"> también es</w:t>
      </w:r>
      <w:r w:rsidR="00250262">
        <w:rPr>
          <w:rFonts w:ascii="Arial" w:hAnsi="Arial" w:cs="Arial"/>
          <w:color w:val="201F1E"/>
          <w:sz w:val="24"/>
          <w:szCs w:val="24"/>
          <w:shd w:val="clear" w:color="auto" w:fill="FFFFFF"/>
        </w:rPr>
        <w:t>tá, es</w:t>
      </w:r>
      <w:r w:rsidR="00177571" w:rsidRPr="00177571">
        <w:rPr>
          <w:rFonts w:ascii="Arial" w:hAnsi="Arial" w:cs="Arial"/>
          <w:color w:val="201F1E"/>
          <w:sz w:val="24"/>
          <w:szCs w:val="24"/>
          <w:shd w:val="clear" w:color="auto" w:fill="FFFFFF"/>
        </w:rPr>
        <w:t xml:space="preserve"> un dilema</w:t>
      </w:r>
      <w:r w:rsidR="00250262">
        <w:rPr>
          <w:rFonts w:ascii="Arial" w:hAnsi="Arial" w:cs="Arial"/>
          <w:color w:val="201F1E"/>
          <w:sz w:val="24"/>
          <w:szCs w:val="24"/>
          <w:shd w:val="clear" w:color="auto" w:fill="FFFFFF"/>
        </w:rPr>
        <w:t>, que no sabemos d</w:t>
      </w:r>
      <w:r w:rsidR="00177571" w:rsidRPr="00177571">
        <w:rPr>
          <w:rFonts w:ascii="Arial" w:hAnsi="Arial" w:cs="Arial"/>
          <w:color w:val="201F1E"/>
          <w:sz w:val="24"/>
          <w:szCs w:val="24"/>
          <w:shd w:val="clear" w:color="auto" w:fill="FFFFFF"/>
        </w:rPr>
        <w:t>ónde está</w:t>
      </w:r>
      <w:r w:rsidR="00250262">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que nos está pidiendo autoridades</w:t>
      </w:r>
      <w:r w:rsidR="00250262">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éste</w:t>
      </w:r>
      <w:r w:rsidR="00250262">
        <w:rPr>
          <w:rFonts w:ascii="Arial" w:hAnsi="Arial" w:cs="Arial"/>
          <w:color w:val="201F1E"/>
          <w:sz w:val="24"/>
          <w:szCs w:val="24"/>
          <w:shd w:val="clear" w:color="auto" w:fill="FFFFFF"/>
        </w:rPr>
        <w:t>, p</w:t>
      </w:r>
      <w:r w:rsidR="00177571" w:rsidRPr="00177571">
        <w:rPr>
          <w:rFonts w:ascii="Arial" w:hAnsi="Arial" w:cs="Arial"/>
          <w:color w:val="201F1E"/>
          <w:sz w:val="24"/>
          <w:szCs w:val="24"/>
          <w:shd w:val="clear" w:color="auto" w:fill="FFFFFF"/>
        </w:rPr>
        <w:t>ues sí me gustaría que nos aclarar</w:t>
      </w:r>
      <w:r w:rsidR="00250262">
        <w:rPr>
          <w:rFonts w:ascii="Arial" w:hAnsi="Arial" w:cs="Arial"/>
          <w:color w:val="201F1E"/>
          <w:sz w:val="24"/>
          <w:szCs w:val="24"/>
          <w:shd w:val="clear" w:color="auto" w:fill="FFFFFF"/>
        </w:rPr>
        <w:t>á</w:t>
      </w:r>
      <w:r w:rsidR="00177571" w:rsidRPr="00177571">
        <w:rPr>
          <w:rFonts w:ascii="Arial" w:hAnsi="Arial" w:cs="Arial"/>
          <w:color w:val="201F1E"/>
          <w:sz w:val="24"/>
          <w:szCs w:val="24"/>
          <w:shd w:val="clear" w:color="auto" w:fill="FFFFFF"/>
        </w:rPr>
        <w:t xml:space="preserve"> en este momento</w:t>
      </w:r>
      <w:r w:rsidR="00250262">
        <w:rPr>
          <w:rFonts w:ascii="Arial" w:hAnsi="Arial" w:cs="Arial"/>
          <w:color w:val="201F1E"/>
          <w:sz w:val="24"/>
          <w:szCs w:val="24"/>
          <w:shd w:val="clear" w:color="auto" w:fill="FFFFFF"/>
        </w:rPr>
        <w:t>, es cuanto Presidenta.---------------------------------------------------------------------------------------------------------------------------------------------------------------------------------------</w:t>
      </w:r>
      <w:r w:rsidR="00177571" w:rsidRPr="00177571">
        <w:rPr>
          <w:rFonts w:ascii="Arial" w:hAnsi="Arial" w:cs="Arial"/>
          <w:color w:val="201F1E"/>
          <w:sz w:val="24"/>
          <w:szCs w:val="24"/>
          <w:shd w:val="clear" w:color="auto" w:fill="FFFFFF"/>
        </w:rPr>
        <w:t xml:space="preserve"> </w:t>
      </w:r>
      <w:r w:rsidR="00250262" w:rsidRPr="00103D26">
        <w:rPr>
          <w:rFonts w:ascii="Arial" w:hAnsi="Arial" w:cs="Arial"/>
          <w:sz w:val="24"/>
          <w:szCs w:val="24"/>
        </w:rPr>
        <w:t xml:space="preserve">Con la palabra la Presidente </w:t>
      </w:r>
      <w:r w:rsidR="00250262" w:rsidRPr="0011594F">
        <w:rPr>
          <w:rFonts w:ascii="Arial" w:hAnsi="Arial" w:cs="Arial"/>
          <w:sz w:val="24"/>
          <w:szCs w:val="24"/>
        </w:rPr>
        <w:t>Municipal, C. María Elena Limón García:</w:t>
      </w:r>
      <w:r w:rsidR="00250262">
        <w:rPr>
          <w:rFonts w:ascii="Arial" w:hAnsi="Arial" w:cs="Arial"/>
          <w:sz w:val="24"/>
          <w:szCs w:val="24"/>
        </w:rPr>
        <w:t xml:space="preserve"> ¿Es cuánto? Regidora, Adelante regidor.------------------------------------------------------------------------------------------------------------------------------------------------------Habla el Regidor </w:t>
      </w:r>
      <w:r w:rsidR="00250262">
        <w:rPr>
          <w:rFonts w:ascii="Arial" w:eastAsia="Calibri" w:hAnsi="Arial" w:cs="Arial"/>
          <w:sz w:val="24"/>
          <w:szCs w:val="24"/>
        </w:rPr>
        <w:t>Alfredo Barba Mariscal: Por alusiones personales Presidenta, digo voy a tener que regresar a</w:t>
      </w:r>
      <w:r w:rsidR="00177571" w:rsidRPr="00177571">
        <w:rPr>
          <w:rFonts w:ascii="Arial" w:hAnsi="Arial" w:cs="Arial"/>
          <w:color w:val="201F1E"/>
          <w:sz w:val="24"/>
          <w:szCs w:val="24"/>
          <w:shd w:val="clear" w:color="auto" w:fill="FFFFFF"/>
        </w:rPr>
        <w:t xml:space="preserve"> un tema de hace más de 6 años</w:t>
      </w:r>
      <w:r w:rsidR="00250262">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pero yo quiero hacer un compromiso con usted</w:t>
      </w:r>
      <w:r w:rsidR="00250262">
        <w:rPr>
          <w:rFonts w:ascii="Arial" w:hAnsi="Arial" w:cs="Arial"/>
          <w:color w:val="201F1E"/>
          <w:sz w:val="24"/>
          <w:szCs w:val="24"/>
          <w:shd w:val="clear" w:color="auto" w:fill="FFFFFF"/>
        </w:rPr>
        <w:t xml:space="preserve">, si </w:t>
      </w:r>
      <w:r w:rsidR="00177571" w:rsidRPr="00177571">
        <w:rPr>
          <w:rFonts w:ascii="Arial" w:hAnsi="Arial" w:cs="Arial"/>
          <w:color w:val="201F1E"/>
          <w:sz w:val="24"/>
          <w:szCs w:val="24"/>
          <w:shd w:val="clear" w:color="auto" w:fill="FFFFFF"/>
        </w:rPr>
        <w:t>usted lo acepta y vamos haciendo un compromiso am</w:t>
      </w:r>
      <w:r w:rsidR="00250262">
        <w:rPr>
          <w:rFonts w:ascii="Arial" w:hAnsi="Arial" w:cs="Arial"/>
          <w:color w:val="201F1E"/>
          <w:sz w:val="24"/>
          <w:szCs w:val="24"/>
          <w:shd w:val="clear" w:color="auto" w:fill="FFFFFF"/>
        </w:rPr>
        <w:t xml:space="preserve">bos, eh, </w:t>
      </w:r>
      <w:r w:rsidR="00177571" w:rsidRPr="00177571">
        <w:rPr>
          <w:rFonts w:ascii="Arial" w:hAnsi="Arial" w:cs="Arial"/>
          <w:color w:val="201F1E"/>
          <w:sz w:val="24"/>
          <w:szCs w:val="24"/>
          <w:shd w:val="clear" w:color="auto" w:fill="FFFFFF"/>
        </w:rPr>
        <w:t xml:space="preserve"> ahorita este</w:t>
      </w:r>
      <w:r w:rsidR="00250262">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para mí </w:t>
      </w:r>
      <w:r w:rsidR="00250262">
        <w:rPr>
          <w:rFonts w:ascii="Arial" w:hAnsi="Arial" w:cs="Arial"/>
          <w:color w:val="201F1E"/>
          <w:sz w:val="24"/>
          <w:szCs w:val="24"/>
          <w:shd w:val="clear" w:color="auto" w:fill="FFFFFF"/>
        </w:rPr>
        <w:t xml:space="preserve">es </w:t>
      </w:r>
      <w:r w:rsidR="00177571" w:rsidRPr="00177571">
        <w:rPr>
          <w:rFonts w:ascii="Arial" w:hAnsi="Arial" w:cs="Arial"/>
          <w:color w:val="201F1E"/>
          <w:sz w:val="24"/>
          <w:szCs w:val="24"/>
          <w:shd w:val="clear" w:color="auto" w:fill="FFFFFF"/>
        </w:rPr>
        <w:t>muy sencillo poder explicar</w:t>
      </w:r>
      <w:r w:rsidR="00250262">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todo lo que pueda hablar aho</w:t>
      </w:r>
      <w:r w:rsidR="00250262">
        <w:rPr>
          <w:rFonts w:ascii="Arial" w:hAnsi="Arial" w:cs="Arial"/>
          <w:color w:val="201F1E"/>
          <w:sz w:val="24"/>
          <w:szCs w:val="24"/>
          <w:shd w:val="clear" w:color="auto" w:fill="FFFFFF"/>
        </w:rPr>
        <w:t>rita se lo estoy dirigiendo a usted</w:t>
      </w:r>
      <w:r w:rsidR="00177571" w:rsidRPr="00177571">
        <w:rPr>
          <w:rFonts w:ascii="Arial" w:hAnsi="Arial" w:cs="Arial"/>
          <w:color w:val="201F1E"/>
          <w:sz w:val="24"/>
          <w:szCs w:val="24"/>
          <w:shd w:val="clear" w:color="auto" w:fill="FFFFFF"/>
        </w:rPr>
        <w:t xml:space="preserve"> con todo respeto</w:t>
      </w:r>
      <w:r w:rsidR="00250262">
        <w:rPr>
          <w:rFonts w:ascii="Arial" w:hAnsi="Arial" w:cs="Arial"/>
          <w:color w:val="201F1E"/>
          <w:sz w:val="24"/>
          <w:szCs w:val="24"/>
          <w:shd w:val="clear" w:color="auto" w:fill="FFFFFF"/>
        </w:rPr>
        <w:t>, porqu</w:t>
      </w:r>
      <w:r w:rsidR="00177571" w:rsidRPr="00177571">
        <w:rPr>
          <w:rFonts w:ascii="Arial" w:hAnsi="Arial" w:cs="Arial"/>
          <w:color w:val="201F1E"/>
          <w:sz w:val="24"/>
          <w:szCs w:val="24"/>
          <w:shd w:val="clear" w:color="auto" w:fill="FFFFFF"/>
        </w:rPr>
        <w:t xml:space="preserve">é </w:t>
      </w:r>
      <w:r w:rsidR="00202BA6">
        <w:rPr>
          <w:rFonts w:ascii="Arial" w:hAnsi="Arial" w:cs="Arial"/>
          <w:color w:val="201F1E"/>
          <w:sz w:val="24"/>
          <w:szCs w:val="24"/>
          <w:shd w:val="clear" w:color="auto" w:fill="FFFFFF"/>
        </w:rPr>
        <w:t>sé</w:t>
      </w:r>
      <w:r w:rsidR="00250262">
        <w:rPr>
          <w:rFonts w:ascii="Arial" w:hAnsi="Arial" w:cs="Arial"/>
          <w:color w:val="201F1E"/>
          <w:sz w:val="24"/>
          <w:szCs w:val="24"/>
          <w:shd w:val="clear" w:color="auto" w:fill="FFFFFF"/>
        </w:rPr>
        <w:t xml:space="preserve"> que su discurso</w:t>
      </w:r>
      <w:r w:rsidR="00B54FA7">
        <w:rPr>
          <w:rFonts w:ascii="Arial" w:hAnsi="Arial" w:cs="Arial"/>
          <w:color w:val="201F1E"/>
          <w:sz w:val="24"/>
          <w:szCs w:val="24"/>
          <w:shd w:val="clear" w:color="auto" w:fill="FFFFFF"/>
        </w:rPr>
        <w:t xml:space="preserve"> siempre</w:t>
      </w:r>
      <w:r w:rsidR="00250262">
        <w:rPr>
          <w:rFonts w:ascii="Arial" w:hAnsi="Arial" w:cs="Arial"/>
          <w:color w:val="201F1E"/>
          <w:sz w:val="24"/>
          <w:szCs w:val="24"/>
          <w:shd w:val="clear" w:color="auto" w:fill="FFFFFF"/>
        </w:rPr>
        <w:t xml:space="preserve"> es violencia </w:t>
      </w:r>
      <w:r w:rsidR="00B54FA7">
        <w:rPr>
          <w:rFonts w:ascii="Arial" w:hAnsi="Arial" w:cs="Arial"/>
          <w:color w:val="201F1E"/>
          <w:sz w:val="24"/>
          <w:szCs w:val="24"/>
          <w:shd w:val="clear" w:color="auto" w:fill="FFFFFF"/>
        </w:rPr>
        <w:t xml:space="preserve"> política y no me ofenda, mi… mi intervención v</w:t>
      </w:r>
      <w:r w:rsidR="00177571" w:rsidRPr="00177571">
        <w:rPr>
          <w:rFonts w:ascii="Arial" w:hAnsi="Arial" w:cs="Arial"/>
          <w:color w:val="201F1E"/>
          <w:sz w:val="24"/>
          <w:szCs w:val="24"/>
          <w:shd w:val="clear" w:color="auto" w:fill="FFFFFF"/>
        </w:rPr>
        <w:t>a con todo</w:t>
      </w:r>
      <w:r w:rsidR="00B54FA7">
        <w:rPr>
          <w:rFonts w:ascii="Arial" w:hAnsi="Arial" w:cs="Arial"/>
          <w:color w:val="201F1E"/>
          <w:sz w:val="24"/>
          <w:szCs w:val="24"/>
          <w:shd w:val="clear" w:color="auto" w:fill="FFFFFF"/>
        </w:rPr>
        <w:t xml:space="preserve"> el este, con </w:t>
      </w:r>
      <w:r w:rsidR="00177571" w:rsidRPr="00177571">
        <w:rPr>
          <w:rFonts w:ascii="Arial" w:hAnsi="Arial" w:cs="Arial"/>
          <w:color w:val="201F1E"/>
          <w:sz w:val="24"/>
          <w:szCs w:val="24"/>
          <w:shd w:val="clear" w:color="auto" w:fill="FFFFFF"/>
        </w:rPr>
        <w:t>u</w:t>
      </w:r>
      <w:r w:rsidR="00B54FA7">
        <w:rPr>
          <w:rFonts w:ascii="Arial" w:hAnsi="Arial" w:cs="Arial"/>
          <w:color w:val="201F1E"/>
          <w:sz w:val="24"/>
          <w:szCs w:val="24"/>
          <w:shd w:val="clear" w:color="auto" w:fill="FFFFFF"/>
        </w:rPr>
        <w:t>n</w:t>
      </w:r>
      <w:r w:rsidR="00177571" w:rsidRPr="00177571">
        <w:rPr>
          <w:rFonts w:ascii="Arial" w:hAnsi="Arial" w:cs="Arial"/>
          <w:color w:val="201F1E"/>
          <w:sz w:val="24"/>
          <w:szCs w:val="24"/>
          <w:shd w:val="clear" w:color="auto" w:fill="FFFFFF"/>
        </w:rPr>
        <w:t xml:space="preserve"> sentido objetivo y sin falta</w:t>
      </w:r>
      <w:r w:rsidR="00B54FA7">
        <w:rPr>
          <w:rFonts w:ascii="Arial" w:hAnsi="Arial" w:cs="Arial"/>
          <w:color w:val="201F1E"/>
          <w:sz w:val="24"/>
          <w:szCs w:val="24"/>
          <w:shd w:val="clear" w:color="auto" w:fill="FFFFFF"/>
        </w:rPr>
        <w:t xml:space="preserve">rle </w:t>
      </w:r>
      <w:r w:rsidR="00177571" w:rsidRPr="00177571">
        <w:rPr>
          <w:rFonts w:ascii="Arial" w:hAnsi="Arial" w:cs="Arial"/>
          <w:color w:val="201F1E"/>
          <w:sz w:val="24"/>
          <w:szCs w:val="24"/>
          <w:shd w:val="clear" w:color="auto" w:fill="FFFFFF"/>
        </w:rPr>
        <w:t>e</w:t>
      </w:r>
      <w:r w:rsidR="00B54FA7">
        <w:rPr>
          <w:rFonts w:ascii="Arial" w:hAnsi="Arial" w:cs="Arial"/>
          <w:color w:val="201F1E"/>
          <w:sz w:val="24"/>
          <w:szCs w:val="24"/>
          <w:shd w:val="clear" w:color="auto" w:fill="FFFFFF"/>
        </w:rPr>
        <w:t>l</w:t>
      </w:r>
      <w:r w:rsidR="00177571" w:rsidRPr="00177571">
        <w:rPr>
          <w:rFonts w:ascii="Arial" w:hAnsi="Arial" w:cs="Arial"/>
          <w:color w:val="201F1E"/>
          <w:sz w:val="24"/>
          <w:szCs w:val="24"/>
          <w:shd w:val="clear" w:color="auto" w:fill="FFFFFF"/>
        </w:rPr>
        <w:t xml:space="preserve"> respeto en su persona como mujer y</w:t>
      </w:r>
      <w:r w:rsidR="00B54FA7">
        <w:rPr>
          <w:rFonts w:ascii="Arial" w:hAnsi="Arial" w:cs="Arial"/>
          <w:color w:val="201F1E"/>
          <w:sz w:val="24"/>
          <w:szCs w:val="24"/>
          <w:shd w:val="clear" w:color="auto" w:fill="FFFFFF"/>
        </w:rPr>
        <w:t xml:space="preserve"> este… y</w:t>
      </w:r>
      <w:r w:rsidR="00177571" w:rsidRPr="00177571">
        <w:rPr>
          <w:rFonts w:ascii="Arial" w:hAnsi="Arial" w:cs="Arial"/>
          <w:color w:val="201F1E"/>
          <w:sz w:val="24"/>
          <w:szCs w:val="24"/>
          <w:shd w:val="clear" w:color="auto" w:fill="FFFFFF"/>
        </w:rPr>
        <w:t xml:space="preserve"> como integrante de </w:t>
      </w:r>
      <w:r w:rsidR="00B54FA7">
        <w:rPr>
          <w:rFonts w:ascii="Arial" w:hAnsi="Arial" w:cs="Arial"/>
          <w:color w:val="201F1E"/>
          <w:sz w:val="24"/>
          <w:szCs w:val="24"/>
          <w:shd w:val="clear" w:color="auto" w:fill="FFFFFF"/>
        </w:rPr>
        <w:t>este cabildo, de este cabildo,</w:t>
      </w:r>
      <w:r w:rsidR="00177571" w:rsidRPr="00177571">
        <w:rPr>
          <w:rFonts w:ascii="Arial" w:hAnsi="Arial" w:cs="Arial"/>
          <w:color w:val="201F1E"/>
          <w:sz w:val="24"/>
          <w:szCs w:val="24"/>
          <w:shd w:val="clear" w:color="auto" w:fill="FFFFFF"/>
        </w:rPr>
        <w:t xml:space="preserve"> pero mire</w:t>
      </w:r>
      <w:r w:rsidR="00B54FA7">
        <w:rPr>
          <w:rFonts w:ascii="Arial" w:hAnsi="Arial" w:cs="Arial"/>
          <w:color w:val="201F1E"/>
          <w:sz w:val="24"/>
          <w:szCs w:val="24"/>
          <w:shd w:val="clear" w:color="auto" w:fill="FFFFFF"/>
        </w:rPr>
        <w:t>, para mí es muy sencillo</w:t>
      </w:r>
      <w:r w:rsidR="00177571" w:rsidRPr="00177571">
        <w:rPr>
          <w:rFonts w:ascii="Arial" w:hAnsi="Arial" w:cs="Arial"/>
          <w:color w:val="201F1E"/>
          <w:sz w:val="24"/>
          <w:szCs w:val="24"/>
          <w:shd w:val="clear" w:color="auto" w:fill="FFFFFF"/>
        </w:rPr>
        <w:t xml:space="preserve"> explicarle ahorita</w:t>
      </w:r>
      <w:r w:rsidR="00B54FA7">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lo que sería difícil es usted me entendiera</w:t>
      </w:r>
      <w:r w:rsidR="00B54FA7">
        <w:rPr>
          <w:rFonts w:ascii="Arial" w:hAnsi="Arial" w:cs="Arial"/>
          <w:color w:val="201F1E"/>
          <w:sz w:val="24"/>
          <w:szCs w:val="24"/>
          <w:shd w:val="clear" w:color="auto" w:fill="FFFFFF"/>
        </w:rPr>
        <w:t>, porque no conoce los procedimientos m</w:t>
      </w:r>
      <w:r w:rsidR="00177571" w:rsidRPr="00177571">
        <w:rPr>
          <w:rFonts w:ascii="Arial" w:hAnsi="Arial" w:cs="Arial"/>
          <w:color w:val="201F1E"/>
          <w:sz w:val="24"/>
          <w:szCs w:val="24"/>
          <w:shd w:val="clear" w:color="auto" w:fill="FFFFFF"/>
        </w:rPr>
        <w:t>ás senc</w:t>
      </w:r>
      <w:r w:rsidR="00B54FA7">
        <w:rPr>
          <w:rFonts w:ascii="Arial" w:hAnsi="Arial" w:cs="Arial"/>
          <w:color w:val="201F1E"/>
          <w:sz w:val="24"/>
          <w:szCs w:val="24"/>
          <w:shd w:val="clear" w:color="auto" w:fill="FFFFFF"/>
        </w:rPr>
        <w:t>illos que existen dentro de un c</w:t>
      </w:r>
      <w:r w:rsidR="00177571" w:rsidRPr="00177571">
        <w:rPr>
          <w:rFonts w:ascii="Arial" w:hAnsi="Arial" w:cs="Arial"/>
          <w:color w:val="201F1E"/>
          <w:sz w:val="24"/>
          <w:szCs w:val="24"/>
          <w:shd w:val="clear" w:color="auto" w:fill="FFFFFF"/>
        </w:rPr>
        <w:t>abildo</w:t>
      </w:r>
      <w:r w:rsidR="00B54FA7">
        <w:rPr>
          <w:rFonts w:ascii="Arial" w:hAnsi="Arial" w:cs="Arial"/>
          <w:color w:val="201F1E"/>
          <w:sz w:val="24"/>
          <w:szCs w:val="24"/>
          <w:shd w:val="clear" w:color="auto" w:fill="FFFFFF"/>
        </w:rPr>
        <w:t xml:space="preserve">, pues obviamente no me </w:t>
      </w:r>
      <w:r w:rsidR="00177571" w:rsidRPr="00177571">
        <w:rPr>
          <w:rFonts w:ascii="Arial" w:hAnsi="Arial" w:cs="Arial"/>
          <w:color w:val="201F1E"/>
          <w:sz w:val="24"/>
          <w:szCs w:val="24"/>
          <w:shd w:val="clear" w:color="auto" w:fill="FFFFFF"/>
        </w:rPr>
        <w:t>va a poder entender este</w:t>
      </w:r>
      <w:r w:rsidR="00B54FA7">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qué es lo que sucedió</w:t>
      </w:r>
      <w:r w:rsidR="00B54FA7">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que pasó con este</w:t>
      </w:r>
      <w:r w:rsidR="00B54FA7">
        <w:rPr>
          <w:rFonts w:ascii="Arial" w:hAnsi="Arial" w:cs="Arial"/>
          <w:color w:val="201F1E"/>
          <w:sz w:val="24"/>
          <w:szCs w:val="24"/>
          <w:shd w:val="clear" w:color="auto" w:fill="FFFFFF"/>
        </w:rPr>
        <w:t>… con la mentada deuda d</w:t>
      </w:r>
      <w:r w:rsidR="00177571" w:rsidRPr="00177571">
        <w:rPr>
          <w:rFonts w:ascii="Arial" w:hAnsi="Arial" w:cs="Arial"/>
          <w:color w:val="201F1E"/>
          <w:sz w:val="24"/>
          <w:szCs w:val="24"/>
          <w:shd w:val="clear" w:color="auto" w:fill="FFFFFF"/>
        </w:rPr>
        <w:t>e</w:t>
      </w:r>
      <w:r w:rsidR="00B54FA7">
        <w:rPr>
          <w:rFonts w:ascii="Arial" w:hAnsi="Arial" w:cs="Arial"/>
          <w:color w:val="201F1E"/>
          <w:sz w:val="24"/>
          <w:szCs w:val="24"/>
          <w:shd w:val="clear" w:color="auto" w:fill="FFFFFF"/>
        </w:rPr>
        <w:t>sde</w:t>
      </w:r>
      <w:r w:rsidR="00177571" w:rsidRPr="00177571">
        <w:rPr>
          <w:rFonts w:ascii="Arial" w:hAnsi="Arial" w:cs="Arial"/>
          <w:color w:val="201F1E"/>
          <w:sz w:val="24"/>
          <w:szCs w:val="24"/>
          <w:shd w:val="clear" w:color="auto" w:fill="FFFFFF"/>
        </w:rPr>
        <w:t xml:space="preserve"> hace 6 a</w:t>
      </w:r>
      <w:r w:rsidR="00B54FA7">
        <w:rPr>
          <w:rFonts w:ascii="Arial" w:hAnsi="Arial" w:cs="Arial"/>
          <w:color w:val="201F1E"/>
          <w:sz w:val="24"/>
          <w:szCs w:val="24"/>
          <w:shd w:val="clear" w:color="auto" w:fill="FFFFFF"/>
        </w:rPr>
        <w:t>ños que usted ahorita nuevamente vuelve a sacar a flote, y el compromiso es el siguiente si usted gusta en la próxima sesión o… si quiere en e</w:t>
      </w:r>
      <w:r w:rsidR="00177571" w:rsidRPr="00177571">
        <w:rPr>
          <w:rFonts w:ascii="Arial" w:hAnsi="Arial" w:cs="Arial"/>
          <w:color w:val="201F1E"/>
          <w:sz w:val="24"/>
          <w:szCs w:val="24"/>
          <w:shd w:val="clear" w:color="auto" w:fill="FFFFFF"/>
        </w:rPr>
        <w:t>ste momento podemos explicar</w:t>
      </w:r>
      <w:r w:rsidR="00B54FA7">
        <w:rPr>
          <w:rFonts w:ascii="Arial" w:hAnsi="Arial" w:cs="Arial"/>
          <w:color w:val="201F1E"/>
          <w:sz w:val="24"/>
          <w:szCs w:val="24"/>
          <w:shd w:val="clear" w:color="auto" w:fill="FFFFFF"/>
        </w:rPr>
        <w:t xml:space="preserve"> y</w:t>
      </w:r>
      <w:r w:rsidR="00177571" w:rsidRPr="00177571">
        <w:rPr>
          <w:rFonts w:ascii="Arial" w:hAnsi="Arial" w:cs="Arial"/>
          <w:color w:val="201F1E"/>
          <w:sz w:val="24"/>
          <w:szCs w:val="24"/>
          <w:shd w:val="clear" w:color="auto" w:fill="FFFFFF"/>
        </w:rPr>
        <w:t xml:space="preserve"> que hagamos un compromiso</w:t>
      </w:r>
      <w:r w:rsidR="00B54FA7">
        <w:rPr>
          <w:rFonts w:ascii="Arial" w:hAnsi="Arial" w:cs="Arial"/>
          <w:color w:val="201F1E"/>
          <w:sz w:val="24"/>
          <w:szCs w:val="24"/>
          <w:shd w:val="clear" w:color="auto" w:fill="FFFFFF"/>
        </w:rPr>
        <w:t>, yo le puedo explicar basado en números, en detalles, que a quien le</w:t>
      </w:r>
      <w:r w:rsidR="00177571" w:rsidRPr="00177571">
        <w:rPr>
          <w:rFonts w:ascii="Arial" w:hAnsi="Arial" w:cs="Arial"/>
          <w:color w:val="201F1E"/>
          <w:sz w:val="24"/>
          <w:szCs w:val="24"/>
          <w:shd w:val="clear" w:color="auto" w:fill="FFFFFF"/>
        </w:rPr>
        <w:t xml:space="preserve"> tengo que dar cuentas </w:t>
      </w:r>
      <w:r w:rsidR="00B54FA7">
        <w:rPr>
          <w:rFonts w:ascii="Arial" w:hAnsi="Arial" w:cs="Arial"/>
          <w:color w:val="201F1E"/>
          <w:sz w:val="24"/>
          <w:szCs w:val="24"/>
          <w:shd w:val="clear" w:color="auto" w:fill="FFFFFF"/>
        </w:rPr>
        <w:t xml:space="preserve">es </w:t>
      </w:r>
      <w:r w:rsidR="00177571" w:rsidRPr="00177571">
        <w:rPr>
          <w:rFonts w:ascii="Arial" w:hAnsi="Arial" w:cs="Arial"/>
          <w:color w:val="201F1E"/>
          <w:sz w:val="24"/>
          <w:szCs w:val="24"/>
          <w:shd w:val="clear" w:color="auto" w:fill="FFFFFF"/>
        </w:rPr>
        <w:t xml:space="preserve">a la ciudadanía y en su momento </w:t>
      </w:r>
      <w:r w:rsidR="00B54FA7">
        <w:rPr>
          <w:rFonts w:ascii="Arial" w:hAnsi="Arial" w:cs="Arial"/>
          <w:color w:val="201F1E"/>
          <w:sz w:val="24"/>
          <w:szCs w:val="24"/>
          <w:shd w:val="clear" w:color="auto" w:fill="FFFFFF"/>
        </w:rPr>
        <w:t xml:space="preserve">a </w:t>
      </w:r>
      <w:r w:rsidR="00177571" w:rsidRPr="00177571">
        <w:rPr>
          <w:rFonts w:ascii="Arial" w:hAnsi="Arial" w:cs="Arial"/>
          <w:color w:val="201F1E"/>
          <w:sz w:val="24"/>
          <w:szCs w:val="24"/>
          <w:shd w:val="clear" w:color="auto" w:fill="FFFFFF"/>
        </w:rPr>
        <w:t>la</w:t>
      </w:r>
      <w:r w:rsidR="00B54FA7">
        <w:rPr>
          <w:rFonts w:ascii="Arial" w:hAnsi="Arial" w:cs="Arial"/>
          <w:color w:val="201F1E"/>
          <w:sz w:val="24"/>
          <w:szCs w:val="24"/>
          <w:shd w:val="clear" w:color="auto" w:fill="FFFFFF"/>
        </w:rPr>
        <w:t>, le tuve que dar cuentas a</w:t>
      </w:r>
      <w:r w:rsidR="00177571" w:rsidRPr="00177571">
        <w:rPr>
          <w:rFonts w:ascii="Arial" w:hAnsi="Arial" w:cs="Arial"/>
          <w:color w:val="201F1E"/>
          <w:sz w:val="24"/>
          <w:szCs w:val="24"/>
          <w:shd w:val="clear" w:color="auto" w:fill="FFFFFF"/>
        </w:rPr>
        <w:t xml:space="preserve"> la ciudadanía y en su moment</w:t>
      </w:r>
      <w:r w:rsidR="00B54FA7">
        <w:rPr>
          <w:rFonts w:ascii="Arial" w:hAnsi="Arial" w:cs="Arial"/>
          <w:color w:val="201F1E"/>
          <w:sz w:val="24"/>
          <w:szCs w:val="24"/>
          <w:shd w:val="clear" w:color="auto" w:fill="FFFFFF"/>
        </w:rPr>
        <w:t>o a la Auditoría Superior de la F</w:t>
      </w:r>
      <w:r w:rsidR="00177571" w:rsidRPr="00177571">
        <w:rPr>
          <w:rFonts w:ascii="Arial" w:hAnsi="Arial" w:cs="Arial"/>
          <w:color w:val="201F1E"/>
          <w:sz w:val="24"/>
          <w:szCs w:val="24"/>
          <w:shd w:val="clear" w:color="auto" w:fill="FFFFFF"/>
        </w:rPr>
        <w:t>ederación</w:t>
      </w:r>
      <w:r w:rsidR="00B54FA7">
        <w:rPr>
          <w:rFonts w:ascii="Arial" w:hAnsi="Arial" w:cs="Arial"/>
          <w:color w:val="201F1E"/>
          <w:sz w:val="24"/>
          <w:szCs w:val="24"/>
          <w:shd w:val="clear" w:color="auto" w:fill="FFFFFF"/>
        </w:rPr>
        <w:t xml:space="preserve"> o a este, si </w:t>
      </w:r>
      <w:r w:rsidR="00177571" w:rsidRPr="00177571">
        <w:rPr>
          <w:rFonts w:ascii="Arial" w:hAnsi="Arial" w:cs="Arial"/>
          <w:color w:val="201F1E"/>
          <w:sz w:val="24"/>
          <w:szCs w:val="24"/>
          <w:shd w:val="clear" w:color="auto" w:fill="FFFFFF"/>
        </w:rPr>
        <w:t>hubiera</w:t>
      </w:r>
      <w:r w:rsidR="00B54FA7">
        <w:rPr>
          <w:rFonts w:ascii="Arial" w:hAnsi="Arial" w:cs="Arial"/>
          <w:color w:val="201F1E"/>
          <w:sz w:val="24"/>
          <w:szCs w:val="24"/>
          <w:shd w:val="clear" w:color="auto" w:fill="FFFFFF"/>
        </w:rPr>
        <w:t xml:space="preserve"> habido alguna irregular,</w:t>
      </w:r>
      <w:r w:rsidR="00177571" w:rsidRPr="00177571">
        <w:rPr>
          <w:rFonts w:ascii="Arial" w:hAnsi="Arial" w:cs="Arial"/>
          <w:color w:val="201F1E"/>
          <w:sz w:val="24"/>
          <w:szCs w:val="24"/>
          <w:shd w:val="clear" w:color="auto" w:fill="FFFFFF"/>
        </w:rPr>
        <w:t xml:space="preserve"> alguna denuncia</w:t>
      </w:r>
      <w:r w:rsidR="00B54FA7">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porque a mí se me</w:t>
      </w:r>
      <w:r w:rsidR="00B54FA7">
        <w:rPr>
          <w:rFonts w:ascii="Arial" w:hAnsi="Arial" w:cs="Arial"/>
          <w:color w:val="201F1E"/>
          <w:sz w:val="24"/>
          <w:szCs w:val="24"/>
          <w:shd w:val="clear" w:color="auto" w:fill="FFFFFF"/>
        </w:rPr>
        <w:t xml:space="preserve">, recuerdo en aquel momento </w:t>
      </w:r>
      <w:r w:rsidR="00177571" w:rsidRPr="00177571">
        <w:rPr>
          <w:rFonts w:ascii="Arial" w:hAnsi="Arial" w:cs="Arial"/>
          <w:color w:val="201F1E"/>
          <w:sz w:val="24"/>
          <w:szCs w:val="24"/>
          <w:shd w:val="clear" w:color="auto" w:fill="FFFFFF"/>
        </w:rPr>
        <w:t xml:space="preserve">que se me </w:t>
      </w:r>
      <w:r w:rsidR="006B1759">
        <w:rPr>
          <w:rFonts w:ascii="Arial" w:hAnsi="Arial" w:cs="Arial"/>
          <w:color w:val="201F1E"/>
          <w:sz w:val="24"/>
          <w:szCs w:val="24"/>
          <w:shd w:val="clear" w:color="auto" w:fill="FFFFFF"/>
        </w:rPr>
        <w:t xml:space="preserve">iba a </w:t>
      </w:r>
      <w:proofErr w:type="spellStart"/>
      <w:r w:rsidR="006B1759">
        <w:rPr>
          <w:rFonts w:ascii="Arial" w:hAnsi="Arial" w:cs="Arial"/>
          <w:color w:val="201F1E"/>
          <w:sz w:val="24"/>
          <w:szCs w:val="24"/>
          <w:shd w:val="clear" w:color="auto" w:fill="FFFFFF"/>
        </w:rPr>
        <w:t>deman</w:t>
      </w:r>
      <w:proofErr w:type="spellEnd"/>
      <w:r w:rsidR="006B1759">
        <w:rPr>
          <w:rFonts w:ascii="Arial" w:hAnsi="Arial" w:cs="Arial"/>
          <w:color w:val="201F1E"/>
          <w:sz w:val="24"/>
          <w:szCs w:val="24"/>
          <w:shd w:val="clear" w:color="auto" w:fill="FFFFFF"/>
        </w:rPr>
        <w:t>, a denunciar que por x o z, pues nunca paso absolutamente nada, entonces este,</w:t>
      </w:r>
      <w:r w:rsidR="00177571" w:rsidRPr="00177571">
        <w:rPr>
          <w:rFonts w:ascii="Arial" w:hAnsi="Arial" w:cs="Arial"/>
          <w:color w:val="201F1E"/>
          <w:sz w:val="24"/>
          <w:szCs w:val="24"/>
          <w:shd w:val="clear" w:color="auto" w:fill="FFFFFF"/>
        </w:rPr>
        <w:t xml:space="preserve"> el compromiso que </w:t>
      </w:r>
      <w:r w:rsidR="006B1759">
        <w:rPr>
          <w:rFonts w:ascii="Arial" w:hAnsi="Arial" w:cs="Arial"/>
          <w:color w:val="201F1E"/>
          <w:sz w:val="24"/>
          <w:szCs w:val="24"/>
          <w:shd w:val="clear" w:color="auto" w:fill="FFFFFF"/>
        </w:rPr>
        <w:t>yo le haría es que con gusto</w:t>
      </w:r>
      <w:r w:rsidR="00177571" w:rsidRPr="00177571">
        <w:rPr>
          <w:rFonts w:ascii="Arial" w:hAnsi="Arial" w:cs="Arial"/>
          <w:color w:val="201F1E"/>
          <w:sz w:val="24"/>
          <w:szCs w:val="24"/>
          <w:shd w:val="clear" w:color="auto" w:fill="FFFFFF"/>
        </w:rPr>
        <w:t xml:space="preserve"> yo le puedo </w:t>
      </w:r>
      <w:r w:rsidR="006B1759">
        <w:rPr>
          <w:rFonts w:ascii="Arial" w:hAnsi="Arial" w:cs="Arial"/>
          <w:color w:val="201F1E"/>
          <w:sz w:val="24"/>
          <w:szCs w:val="24"/>
          <w:shd w:val="clear" w:color="auto" w:fill="FFFFFF"/>
        </w:rPr>
        <w:t xml:space="preserve">este, </w:t>
      </w:r>
      <w:r w:rsidR="00177571" w:rsidRPr="00177571">
        <w:rPr>
          <w:rFonts w:ascii="Arial" w:hAnsi="Arial" w:cs="Arial"/>
          <w:color w:val="201F1E"/>
          <w:sz w:val="24"/>
          <w:szCs w:val="24"/>
          <w:shd w:val="clear" w:color="auto" w:fill="FFFFFF"/>
        </w:rPr>
        <w:t>refrescar y aclarar</w:t>
      </w:r>
      <w:r w:rsidR="006B1759">
        <w:rPr>
          <w:rFonts w:ascii="Arial" w:hAnsi="Arial" w:cs="Arial"/>
          <w:color w:val="201F1E"/>
          <w:sz w:val="24"/>
          <w:szCs w:val="24"/>
          <w:shd w:val="clear" w:color="auto" w:fill="FFFFFF"/>
        </w:rPr>
        <w:t xml:space="preserve"> e</w:t>
      </w:r>
      <w:r w:rsidR="00177571" w:rsidRPr="00177571">
        <w:rPr>
          <w:rFonts w:ascii="Arial" w:hAnsi="Arial" w:cs="Arial"/>
          <w:color w:val="201F1E"/>
          <w:sz w:val="24"/>
          <w:szCs w:val="24"/>
          <w:shd w:val="clear" w:color="auto" w:fill="FFFFFF"/>
        </w:rPr>
        <w:t xml:space="preserve"> ilustra</w:t>
      </w:r>
      <w:r w:rsidR="006B1759">
        <w:rPr>
          <w:rFonts w:ascii="Arial" w:hAnsi="Arial" w:cs="Arial"/>
          <w:color w:val="201F1E"/>
          <w:sz w:val="24"/>
          <w:szCs w:val="24"/>
          <w:shd w:val="clear" w:color="auto" w:fill="FFFFFF"/>
        </w:rPr>
        <w:t>r q</w:t>
      </w:r>
      <w:r w:rsidR="00177571" w:rsidRPr="00177571">
        <w:rPr>
          <w:rFonts w:ascii="Arial" w:hAnsi="Arial" w:cs="Arial"/>
          <w:color w:val="201F1E"/>
          <w:sz w:val="24"/>
          <w:szCs w:val="24"/>
          <w:shd w:val="clear" w:color="auto" w:fill="FFFFFF"/>
        </w:rPr>
        <w:t>ué pasó</w:t>
      </w:r>
      <w:r w:rsidR="006B1759">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dónde quedó</w:t>
      </w:r>
      <w:r w:rsidR="006B1759">
        <w:rPr>
          <w:rFonts w:ascii="Arial" w:hAnsi="Arial" w:cs="Arial"/>
          <w:color w:val="201F1E"/>
          <w:sz w:val="24"/>
          <w:szCs w:val="24"/>
          <w:shd w:val="clear" w:color="auto" w:fill="FFFFFF"/>
        </w:rPr>
        <w:t xml:space="preserve">, que se hizo, </w:t>
      </w:r>
      <w:r w:rsidR="00177571" w:rsidRPr="00177571">
        <w:rPr>
          <w:rFonts w:ascii="Arial" w:hAnsi="Arial" w:cs="Arial"/>
          <w:color w:val="201F1E"/>
          <w:sz w:val="24"/>
          <w:szCs w:val="24"/>
          <w:shd w:val="clear" w:color="auto" w:fill="FFFFFF"/>
        </w:rPr>
        <w:t xml:space="preserve">eso de lo que pasó </w:t>
      </w:r>
      <w:r w:rsidR="006B1759">
        <w:rPr>
          <w:rFonts w:ascii="Arial" w:hAnsi="Arial" w:cs="Arial"/>
          <w:color w:val="201F1E"/>
          <w:sz w:val="24"/>
          <w:szCs w:val="24"/>
          <w:shd w:val="clear" w:color="auto" w:fill="FFFFFF"/>
        </w:rPr>
        <w:t xml:space="preserve">de ese año, si usted hace el </w:t>
      </w:r>
      <w:r w:rsidR="00177571" w:rsidRPr="00177571">
        <w:rPr>
          <w:rFonts w:ascii="Arial" w:hAnsi="Arial" w:cs="Arial"/>
          <w:color w:val="201F1E"/>
          <w:sz w:val="24"/>
          <w:szCs w:val="24"/>
          <w:shd w:val="clear" w:color="auto" w:fill="FFFFFF"/>
        </w:rPr>
        <w:t>compromiso conmigo</w:t>
      </w:r>
      <w:r w:rsidR="006B1759">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que me expliqué</w:t>
      </w:r>
      <w:r w:rsidR="006B1759">
        <w:rPr>
          <w:rFonts w:ascii="Arial" w:hAnsi="Arial" w:cs="Arial"/>
          <w:color w:val="201F1E"/>
          <w:sz w:val="24"/>
          <w:szCs w:val="24"/>
          <w:shd w:val="clear" w:color="auto" w:fill="FFFFFF"/>
        </w:rPr>
        <w:t>, porque</w:t>
      </w:r>
      <w:r w:rsidR="00177571" w:rsidRPr="00177571">
        <w:rPr>
          <w:rFonts w:ascii="Arial" w:hAnsi="Arial" w:cs="Arial"/>
          <w:color w:val="201F1E"/>
          <w:sz w:val="24"/>
          <w:szCs w:val="24"/>
          <w:shd w:val="clear" w:color="auto" w:fill="FFFFFF"/>
        </w:rPr>
        <w:t xml:space="preserve"> tampoco</w:t>
      </w:r>
      <w:r w:rsidR="006B1759">
        <w:rPr>
          <w:rFonts w:ascii="Arial" w:hAnsi="Arial" w:cs="Arial"/>
          <w:color w:val="201F1E"/>
          <w:sz w:val="24"/>
          <w:szCs w:val="24"/>
          <w:shd w:val="clear" w:color="auto" w:fill="FFFFFF"/>
        </w:rPr>
        <w:t xml:space="preserve"> se me</w:t>
      </w:r>
      <w:r w:rsidR="00177571" w:rsidRPr="00177571">
        <w:rPr>
          <w:rFonts w:ascii="Arial" w:hAnsi="Arial" w:cs="Arial"/>
          <w:color w:val="201F1E"/>
          <w:sz w:val="24"/>
          <w:szCs w:val="24"/>
          <w:shd w:val="clear" w:color="auto" w:fill="FFFFFF"/>
        </w:rPr>
        <w:t xml:space="preserve"> explico en su momento </w:t>
      </w:r>
      <w:r w:rsidR="006B1759">
        <w:rPr>
          <w:rFonts w:ascii="Arial" w:hAnsi="Arial" w:cs="Arial"/>
          <w:color w:val="201F1E"/>
          <w:sz w:val="24"/>
          <w:szCs w:val="24"/>
          <w:shd w:val="clear" w:color="auto" w:fill="FFFFFF"/>
        </w:rPr>
        <w:t xml:space="preserve">¿Si?, </w:t>
      </w:r>
      <w:r w:rsidR="00177571" w:rsidRPr="00177571">
        <w:rPr>
          <w:rFonts w:ascii="Arial" w:hAnsi="Arial" w:cs="Arial"/>
          <w:color w:val="201F1E"/>
          <w:sz w:val="24"/>
          <w:szCs w:val="24"/>
          <w:shd w:val="clear" w:color="auto" w:fill="FFFFFF"/>
        </w:rPr>
        <w:t xml:space="preserve">el motivo </w:t>
      </w:r>
      <w:r w:rsidR="006B1759">
        <w:rPr>
          <w:rFonts w:ascii="Arial" w:hAnsi="Arial" w:cs="Arial"/>
          <w:color w:val="201F1E"/>
          <w:sz w:val="24"/>
          <w:szCs w:val="24"/>
          <w:shd w:val="clear" w:color="auto" w:fill="FFFFFF"/>
        </w:rPr>
        <w:t xml:space="preserve">por el </w:t>
      </w:r>
      <w:r w:rsidR="00177571" w:rsidRPr="00177571">
        <w:rPr>
          <w:rFonts w:ascii="Arial" w:hAnsi="Arial" w:cs="Arial"/>
          <w:color w:val="201F1E"/>
          <w:sz w:val="24"/>
          <w:szCs w:val="24"/>
          <w:shd w:val="clear" w:color="auto" w:fill="FFFFFF"/>
        </w:rPr>
        <w:t>cual</w:t>
      </w:r>
      <w:r w:rsidR="006B1759">
        <w:rPr>
          <w:rFonts w:ascii="Arial" w:hAnsi="Arial" w:cs="Arial"/>
          <w:color w:val="201F1E"/>
          <w:sz w:val="24"/>
          <w:szCs w:val="24"/>
          <w:shd w:val="clear" w:color="auto" w:fill="FFFFFF"/>
        </w:rPr>
        <w:t xml:space="preserve"> este, su hermano que es el Director de… la Coordinación de Servicios Públicos M</w:t>
      </w:r>
      <w:r w:rsidR="00177571" w:rsidRPr="00177571">
        <w:rPr>
          <w:rFonts w:ascii="Arial" w:hAnsi="Arial" w:cs="Arial"/>
          <w:color w:val="201F1E"/>
          <w:sz w:val="24"/>
          <w:szCs w:val="24"/>
          <w:shd w:val="clear" w:color="auto" w:fill="FFFFFF"/>
        </w:rPr>
        <w:t>unicipales</w:t>
      </w:r>
      <w:r w:rsidR="006B1759">
        <w:rPr>
          <w:rFonts w:ascii="Arial" w:hAnsi="Arial" w:cs="Arial"/>
          <w:color w:val="201F1E"/>
          <w:sz w:val="24"/>
          <w:szCs w:val="24"/>
          <w:shd w:val="clear" w:color="auto" w:fill="FFFFFF"/>
        </w:rPr>
        <w:t xml:space="preserve">, creo, este, </w:t>
      </w:r>
      <w:r w:rsidR="00177571" w:rsidRPr="00177571">
        <w:rPr>
          <w:rFonts w:ascii="Arial" w:hAnsi="Arial" w:cs="Arial"/>
          <w:color w:val="201F1E"/>
          <w:sz w:val="24"/>
          <w:szCs w:val="24"/>
          <w:shd w:val="clear" w:color="auto" w:fill="FFFFFF"/>
        </w:rPr>
        <w:t>del 2018 al 2020 tu</w:t>
      </w:r>
      <w:r w:rsidR="006B1759">
        <w:rPr>
          <w:rFonts w:ascii="Arial" w:hAnsi="Arial" w:cs="Arial"/>
          <w:color w:val="201F1E"/>
          <w:sz w:val="24"/>
          <w:szCs w:val="24"/>
          <w:shd w:val="clear" w:color="auto" w:fill="FFFFFF"/>
        </w:rPr>
        <w:t>vo casi un incremento de salario de</w:t>
      </w:r>
      <w:r w:rsidR="00177571" w:rsidRPr="00177571">
        <w:rPr>
          <w:rFonts w:ascii="Arial" w:hAnsi="Arial" w:cs="Arial"/>
          <w:color w:val="201F1E"/>
          <w:sz w:val="24"/>
          <w:szCs w:val="24"/>
          <w:shd w:val="clear" w:color="auto" w:fill="FFFFFF"/>
        </w:rPr>
        <w:t xml:space="preserve"> más del 74% por ejemplo</w:t>
      </w:r>
      <w:r w:rsidR="006B1759">
        <w:rPr>
          <w:rFonts w:ascii="Arial" w:hAnsi="Arial" w:cs="Arial"/>
          <w:color w:val="201F1E"/>
          <w:sz w:val="24"/>
          <w:szCs w:val="24"/>
          <w:shd w:val="clear" w:color="auto" w:fill="FFFFFF"/>
        </w:rPr>
        <w:t>, también que me</w:t>
      </w:r>
      <w:r w:rsidR="00177571" w:rsidRPr="00177571">
        <w:rPr>
          <w:rFonts w:ascii="Arial" w:hAnsi="Arial" w:cs="Arial"/>
          <w:color w:val="201F1E"/>
          <w:sz w:val="24"/>
          <w:szCs w:val="24"/>
          <w:shd w:val="clear" w:color="auto" w:fill="FFFFFF"/>
        </w:rPr>
        <w:t xml:space="preserve"> explique este</w:t>
      </w:r>
      <w:r w:rsidR="006B1759">
        <w:rPr>
          <w:rFonts w:ascii="Arial" w:hAnsi="Arial" w:cs="Arial"/>
          <w:color w:val="201F1E"/>
          <w:sz w:val="24"/>
          <w:szCs w:val="24"/>
          <w:shd w:val="clear" w:color="auto" w:fill="FFFFFF"/>
        </w:rPr>
        <w:t>… ese es un</w:t>
      </w:r>
      <w:r w:rsidR="00177571" w:rsidRPr="00177571">
        <w:rPr>
          <w:rFonts w:ascii="Arial" w:hAnsi="Arial" w:cs="Arial"/>
          <w:color w:val="201F1E"/>
          <w:sz w:val="24"/>
          <w:szCs w:val="24"/>
          <w:shd w:val="clear" w:color="auto" w:fill="FFFFFF"/>
        </w:rPr>
        <w:t xml:space="preserve"> compromiso</w:t>
      </w:r>
      <w:r w:rsidR="006B1759">
        <w:rPr>
          <w:rFonts w:ascii="Arial" w:hAnsi="Arial" w:cs="Arial"/>
          <w:color w:val="201F1E"/>
          <w:sz w:val="24"/>
          <w:szCs w:val="24"/>
          <w:shd w:val="clear" w:color="auto" w:fill="FFFFFF"/>
        </w:rPr>
        <w:t xml:space="preserve"> que yo quisiera hacer con usted, también que</w:t>
      </w:r>
      <w:r w:rsidR="00177571" w:rsidRPr="00177571">
        <w:rPr>
          <w:rFonts w:ascii="Arial" w:hAnsi="Arial" w:cs="Arial"/>
          <w:color w:val="201F1E"/>
          <w:sz w:val="24"/>
          <w:szCs w:val="24"/>
          <w:shd w:val="clear" w:color="auto" w:fill="FFFFFF"/>
        </w:rPr>
        <w:t xml:space="preserve"> explicará</w:t>
      </w:r>
      <w:r w:rsidR="006B1759">
        <w:rPr>
          <w:rFonts w:ascii="Arial" w:hAnsi="Arial" w:cs="Arial"/>
          <w:color w:val="201F1E"/>
          <w:sz w:val="24"/>
          <w:szCs w:val="24"/>
          <w:shd w:val="clear" w:color="auto" w:fill="FFFFFF"/>
        </w:rPr>
        <w:t xml:space="preserve"> este… ¿</w:t>
      </w:r>
      <w:r w:rsidR="00202BA6">
        <w:rPr>
          <w:rFonts w:ascii="Arial" w:hAnsi="Arial" w:cs="Arial"/>
          <w:color w:val="201F1E"/>
          <w:sz w:val="24"/>
          <w:szCs w:val="24"/>
          <w:shd w:val="clear" w:color="auto" w:fill="FFFFFF"/>
        </w:rPr>
        <w:t>Cuál</w:t>
      </w:r>
      <w:r w:rsidR="006B1759">
        <w:rPr>
          <w:rFonts w:ascii="Arial" w:hAnsi="Arial" w:cs="Arial"/>
          <w:color w:val="201F1E"/>
          <w:sz w:val="24"/>
          <w:szCs w:val="24"/>
          <w:shd w:val="clear" w:color="auto" w:fill="FFFFFF"/>
        </w:rPr>
        <w:t xml:space="preserve"> es la razón o el fundamento </w:t>
      </w:r>
      <w:r w:rsidR="00177571" w:rsidRPr="00177571">
        <w:rPr>
          <w:rFonts w:ascii="Arial" w:hAnsi="Arial" w:cs="Arial"/>
          <w:color w:val="201F1E"/>
          <w:sz w:val="24"/>
          <w:szCs w:val="24"/>
          <w:shd w:val="clear" w:color="auto" w:fill="FFFFFF"/>
        </w:rPr>
        <w:t xml:space="preserve">para que su hija la vayan </w:t>
      </w:r>
      <w:proofErr w:type="spellStart"/>
      <w:r w:rsidR="00177571" w:rsidRPr="00177571">
        <w:rPr>
          <w:rFonts w:ascii="Arial" w:hAnsi="Arial" w:cs="Arial"/>
          <w:color w:val="201F1E"/>
          <w:sz w:val="24"/>
          <w:szCs w:val="24"/>
          <w:shd w:val="clear" w:color="auto" w:fill="FFFFFF"/>
        </w:rPr>
        <w:t>basificado</w:t>
      </w:r>
      <w:proofErr w:type="spellEnd"/>
      <w:r w:rsidR="00177571" w:rsidRPr="00177571">
        <w:rPr>
          <w:rFonts w:ascii="Arial" w:hAnsi="Arial" w:cs="Arial"/>
          <w:color w:val="201F1E"/>
          <w:sz w:val="24"/>
          <w:szCs w:val="24"/>
          <w:shd w:val="clear" w:color="auto" w:fill="FFFFFF"/>
        </w:rPr>
        <w:t xml:space="preserve"> hace poquito</w:t>
      </w:r>
      <w:r w:rsidR="006B1759">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hace un tiempo</w:t>
      </w:r>
      <w:r w:rsidR="00514BC1">
        <w:rPr>
          <w:rFonts w:ascii="Arial" w:hAnsi="Arial" w:cs="Arial"/>
          <w:color w:val="201F1E"/>
          <w:sz w:val="24"/>
          <w:szCs w:val="24"/>
          <w:shd w:val="clear" w:color="auto" w:fill="FFFFFF"/>
        </w:rPr>
        <w:t>?</w:t>
      </w:r>
      <w:r w:rsidR="006B1759">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w:t>
      </w:r>
      <w:r w:rsidR="006B1759">
        <w:rPr>
          <w:rFonts w:ascii="Arial" w:hAnsi="Arial" w:cs="Arial"/>
          <w:color w:val="201F1E"/>
          <w:sz w:val="24"/>
          <w:szCs w:val="24"/>
          <w:shd w:val="clear" w:color="auto" w:fill="FFFFFF"/>
        </w:rPr>
        <w:t>¿</w:t>
      </w:r>
      <w:r w:rsidR="00514BC1">
        <w:rPr>
          <w:rFonts w:ascii="Arial" w:hAnsi="Arial" w:cs="Arial"/>
          <w:color w:val="201F1E"/>
          <w:sz w:val="24"/>
          <w:szCs w:val="24"/>
          <w:shd w:val="clear" w:color="auto" w:fill="FFFFFF"/>
        </w:rPr>
        <w:t>P</w:t>
      </w:r>
      <w:r w:rsidR="00177571" w:rsidRPr="00177571">
        <w:rPr>
          <w:rFonts w:ascii="Arial" w:hAnsi="Arial" w:cs="Arial"/>
          <w:color w:val="201F1E"/>
          <w:sz w:val="24"/>
          <w:szCs w:val="24"/>
          <w:shd w:val="clear" w:color="auto" w:fill="FFFFFF"/>
        </w:rPr>
        <w:t>orque hay hermanos</w:t>
      </w:r>
      <w:r w:rsidR="006B1759">
        <w:rPr>
          <w:rFonts w:ascii="Arial" w:hAnsi="Arial" w:cs="Arial"/>
          <w:color w:val="201F1E"/>
          <w:sz w:val="24"/>
          <w:szCs w:val="24"/>
          <w:shd w:val="clear" w:color="auto" w:fill="FFFFFF"/>
        </w:rPr>
        <w:t xml:space="preserve"> este… hijos</w:t>
      </w:r>
      <w:r w:rsidR="00177571" w:rsidRPr="00177571">
        <w:rPr>
          <w:rFonts w:ascii="Arial" w:hAnsi="Arial" w:cs="Arial"/>
          <w:color w:val="201F1E"/>
          <w:sz w:val="24"/>
          <w:szCs w:val="24"/>
          <w:shd w:val="clear" w:color="auto" w:fill="FFFFFF"/>
        </w:rPr>
        <w:t xml:space="preserve"> y sobrinos</w:t>
      </w:r>
      <w:r w:rsidR="006B1759">
        <w:rPr>
          <w:rFonts w:ascii="Arial" w:hAnsi="Arial" w:cs="Arial"/>
          <w:color w:val="201F1E"/>
          <w:sz w:val="24"/>
          <w:szCs w:val="24"/>
          <w:shd w:val="clear" w:color="auto" w:fill="FFFFFF"/>
        </w:rPr>
        <w:t xml:space="preserve"> de usted</w:t>
      </w:r>
      <w:r w:rsidR="00177571" w:rsidRPr="00177571">
        <w:rPr>
          <w:rFonts w:ascii="Arial" w:hAnsi="Arial" w:cs="Arial"/>
          <w:color w:val="201F1E"/>
          <w:sz w:val="24"/>
          <w:szCs w:val="24"/>
          <w:shd w:val="clear" w:color="auto" w:fill="FFFFFF"/>
        </w:rPr>
        <w:t xml:space="preserve"> dentro del </w:t>
      </w:r>
      <w:proofErr w:type="spellStart"/>
      <w:r w:rsidR="006B1759">
        <w:rPr>
          <w:rFonts w:ascii="Arial" w:hAnsi="Arial" w:cs="Arial"/>
          <w:color w:val="201F1E"/>
          <w:sz w:val="24"/>
          <w:szCs w:val="24"/>
          <w:shd w:val="clear" w:color="auto" w:fill="FFFFFF"/>
        </w:rPr>
        <w:t>cabil</w:t>
      </w:r>
      <w:proofErr w:type="spellEnd"/>
      <w:r w:rsidR="006B1759">
        <w:rPr>
          <w:rFonts w:ascii="Arial" w:hAnsi="Arial" w:cs="Arial"/>
          <w:color w:val="201F1E"/>
          <w:sz w:val="24"/>
          <w:szCs w:val="24"/>
          <w:shd w:val="clear" w:color="auto" w:fill="FFFFFF"/>
        </w:rPr>
        <w:t>, de, de, del Gobierno</w:t>
      </w:r>
      <w:r w:rsidR="00514BC1">
        <w:rPr>
          <w:rFonts w:ascii="Arial" w:hAnsi="Arial" w:cs="Arial"/>
          <w:color w:val="201F1E"/>
          <w:sz w:val="24"/>
          <w:szCs w:val="24"/>
          <w:shd w:val="clear" w:color="auto" w:fill="FFFFFF"/>
        </w:rPr>
        <w:t xml:space="preserve">?, a lo mejor existe alguna necesidad </w:t>
      </w:r>
      <w:r w:rsidR="002A3E7F">
        <w:rPr>
          <w:rFonts w:ascii="Arial" w:hAnsi="Arial" w:cs="Arial"/>
          <w:color w:val="201F1E"/>
          <w:sz w:val="24"/>
          <w:szCs w:val="24"/>
          <w:shd w:val="clear" w:color="auto" w:fill="FFFFFF"/>
        </w:rPr>
        <w:t>de</w:t>
      </w:r>
      <w:r w:rsidR="00514BC1">
        <w:rPr>
          <w:rFonts w:ascii="Arial" w:hAnsi="Arial" w:cs="Arial"/>
          <w:color w:val="201F1E"/>
          <w:sz w:val="24"/>
          <w:szCs w:val="24"/>
          <w:shd w:val="clear" w:color="auto" w:fill="FFFFFF"/>
        </w:rPr>
        <w:t xml:space="preserve"> algunas de las áreas, y este… </w:t>
      </w:r>
      <w:r w:rsidR="002A3E7F">
        <w:rPr>
          <w:rFonts w:ascii="Arial" w:hAnsi="Arial" w:cs="Arial"/>
          <w:color w:val="201F1E"/>
          <w:sz w:val="24"/>
          <w:szCs w:val="24"/>
          <w:shd w:val="clear" w:color="auto" w:fill="FFFFFF"/>
        </w:rPr>
        <w:t xml:space="preserve">y </w:t>
      </w:r>
      <w:r w:rsidR="00514BC1">
        <w:rPr>
          <w:rFonts w:ascii="Arial" w:hAnsi="Arial" w:cs="Arial"/>
          <w:color w:val="201F1E"/>
          <w:sz w:val="24"/>
          <w:szCs w:val="24"/>
          <w:shd w:val="clear" w:color="auto" w:fill="FFFFFF"/>
        </w:rPr>
        <w:t>se le</w:t>
      </w:r>
      <w:r w:rsidR="002A3E7F">
        <w:rPr>
          <w:rFonts w:ascii="Arial" w:hAnsi="Arial" w:cs="Arial"/>
          <w:color w:val="201F1E"/>
          <w:sz w:val="24"/>
          <w:szCs w:val="24"/>
          <w:shd w:val="clear" w:color="auto" w:fill="FFFFFF"/>
        </w:rPr>
        <w:t>, se le</w:t>
      </w:r>
      <w:r w:rsidR="00514BC1">
        <w:rPr>
          <w:rFonts w:ascii="Arial" w:hAnsi="Arial" w:cs="Arial"/>
          <w:color w:val="201F1E"/>
          <w:sz w:val="24"/>
          <w:szCs w:val="24"/>
          <w:shd w:val="clear" w:color="auto" w:fill="FFFFFF"/>
        </w:rPr>
        <w:t xml:space="preserve"> contemplo y</w:t>
      </w:r>
      <w:r w:rsidR="006B1759">
        <w:rPr>
          <w:rFonts w:ascii="Arial" w:hAnsi="Arial" w:cs="Arial"/>
          <w:color w:val="201F1E"/>
          <w:sz w:val="24"/>
          <w:szCs w:val="24"/>
          <w:shd w:val="clear" w:color="auto" w:fill="FFFFFF"/>
        </w:rPr>
        <w:t xml:space="preserve"> </w:t>
      </w:r>
      <w:r w:rsidR="002A3E7F">
        <w:rPr>
          <w:rFonts w:ascii="Arial" w:hAnsi="Arial" w:cs="Arial"/>
          <w:color w:val="201F1E"/>
          <w:sz w:val="24"/>
          <w:szCs w:val="24"/>
          <w:shd w:val="clear" w:color="auto" w:fill="FFFFFF"/>
        </w:rPr>
        <w:t>para cerrar mi intervención de la</w:t>
      </w:r>
      <w:r w:rsidR="00177571" w:rsidRPr="00177571">
        <w:rPr>
          <w:rFonts w:ascii="Arial" w:hAnsi="Arial" w:cs="Arial"/>
          <w:color w:val="201F1E"/>
          <w:sz w:val="24"/>
          <w:szCs w:val="24"/>
          <w:shd w:val="clear" w:color="auto" w:fill="FFFFFF"/>
        </w:rPr>
        <w:t xml:space="preserve"> camioneta que usted</w:t>
      </w:r>
      <w:r w:rsidR="002A3E7F">
        <w:rPr>
          <w:rFonts w:ascii="Arial" w:hAnsi="Arial" w:cs="Arial"/>
          <w:color w:val="201F1E"/>
          <w:sz w:val="24"/>
          <w:szCs w:val="24"/>
          <w:shd w:val="clear" w:color="auto" w:fill="FFFFFF"/>
        </w:rPr>
        <w:t xml:space="preserve"> </w:t>
      </w:r>
      <w:r w:rsidR="00177571" w:rsidRPr="00177571">
        <w:rPr>
          <w:rFonts w:ascii="Arial" w:hAnsi="Arial" w:cs="Arial"/>
          <w:color w:val="201F1E"/>
          <w:sz w:val="24"/>
          <w:szCs w:val="24"/>
          <w:shd w:val="clear" w:color="auto" w:fill="FFFFFF"/>
        </w:rPr>
        <w:t>es</w:t>
      </w:r>
      <w:r w:rsidR="002A3E7F">
        <w:rPr>
          <w:rFonts w:ascii="Arial" w:hAnsi="Arial" w:cs="Arial"/>
          <w:color w:val="201F1E"/>
          <w:sz w:val="24"/>
          <w:szCs w:val="24"/>
          <w:shd w:val="clear" w:color="auto" w:fill="FFFFFF"/>
        </w:rPr>
        <w:t>te…</w:t>
      </w:r>
      <w:r w:rsidR="00177571" w:rsidRPr="00177571">
        <w:rPr>
          <w:rFonts w:ascii="Arial" w:hAnsi="Arial" w:cs="Arial"/>
          <w:color w:val="201F1E"/>
          <w:sz w:val="24"/>
          <w:szCs w:val="24"/>
          <w:shd w:val="clear" w:color="auto" w:fill="FFFFFF"/>
        </w:rPr>
        <w:t xml:space="preserve"> menciona</w:t>
      </w:r>
      <w:r w:rsidR="002A3E7F">
        <w:rPr>
          <w:rFonts w:ascii="Arial" w:hAnsi="Arial" w:cs="Arial"/>
          <w:color w:val="201F1E"/>
          <w:sz w:val="24"/>
          <w:szCs w:val="24"/>
          <w:shd w:val="clear" w:color="auto" w:fill="FFFFFF"/>
        </w:rPr>
        <w:t>, pues que señale q</w:t>
      </w:r>
      <w:r w:rsidR="00177571" w:rsidRPr="00177571">
        <w:rPr>
          <w:rFonts w:ascii="Arial" w:hAnsi="Arial" w:cs="Arial"/>
          <w:color w:val="201F1E"/>
          <w:sz w:val="24"/>
          <w:szCs w:val="24"/>
          <w:shd w:val="clear" w:color="auto" w:fill="FFFFFF"/>
        </w:rPr>
        <w:t>ué camioneta</w:t>
      </w:r>
      <w:r w:rsidR="002A3E7F">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porque </w:t>
      </w:r>
      <w:r w:rsidR="002A3E7F">
        <w:rPr>
          <w:rFonts w:ascii="Arial" w:hAnsi="Arial" w:cs="Arial"/>
          <w:color w:val="201F1E"/>
          <w:sz w:val="24"/>
          <w:szCs w:val="24"/>
          <w:shd w:val="clear" w:color="auto" w:fill="FFFFFF"/>
        </w:rPr>
        <w:t>pues, es muy ambiguo su señalamiento, que señale</w:t>
      </w:r>
      <w:r w:rsidR="00177571" w:rsidRPr="00177571">
        <w:rPr>
          <w:rFonts w:ascii="Arial" w:hAnsi="Arial" w:cs="Arial"/>
          <w:color w:val="201F1E"/>
          <w:sz w:val="24"/>
          <w:szCs w:val="24"/>
          <w:shd w:val="clear" w:color="auto" w:fill="FFFFFF"/>
        </w:rPr>
        <w:t xml:space="preserve"> de </w:t>
      </w:r>
      <w:r w:rsidR="002A3E7F">
        <w:rPr>
          <w:rFonts w:ascii="Arial" w:hAnsi="Arial" w:cs="Arial"/>
          <w:color w:val="201F1E"/>
          <w:sz w:val="24"/>
          <w:szCs w:val="24"/>
          <w:shd w:val="clear" w:color="auto" w:fill="FFFFFF"/>
        </w:rPr>
        <w:t xml:space="preserve">que </w:t>
      </w:r>
      <w:r w:rsidR="00177571" w:rsidRPr="00177571">
        <w:rPr>
          <w:rFonts w:ascii="Arial" w:hAnsi="Arial" w:cs="Arial"/>
          <w:color w:val="201F1E"/>
          <w:sz w:val="24"/>
          <w:szCs w:val="24"/>
          <w:shd w:val="clear" w:color="auto" w:fill="FFFFFF"/>
        </w:rPr>
        <w:t xml:space="preserve">camioneta </w:t>
      </w:r>
      <w:r w:rsidR="002A3E7F">
        <w:rPr>
          <w:rFonts w:ascii="Arial" w:hAnsi="Arial" w:cs="Arial"/>
          <w:color w:val="201F1E"/>
          <w:sz w:val="24"/>
          <w:szCs w:val="24"/>
          <w:shd w:val="clear" w:color="auto" w:fill="FFFFFF"/>
        </w:rPr>
        <w:t>habla, si lo, si su señalamiento es decir que me la lleve o este, o que me diga cual</w:t>
      </w:r>
      <w:r w:rsidR="00177571" w:rsidRPr="00177571">
        <w:rPr>
          <w:rFonts w:ascii="Arial" w:hAnsi="Arial" w:cs="Arial"/>
          <w:color w:val="201F1E"/>
          <w:sz w:val="24"/>
          <w:szCs w:val="24"/>
          <w:shd w:val="clear" w:color="auto" w:fill="FFFFFF"/>
        </w:rPr>
        <w:t xml:space="preserve"> camioneta </w:t>
      </w:r>
      <w:r w:rsidR="002A3E7F">
        <w:rPr>
          <w:rFonts w:ascii="Arial" w:hAnsi="Arial" w:cs="Arial"/>
          <w:color w:val="201F1E"/>
          <w:sz w:val="24"/>
          <w:szCs w:val="24"/>
          <w:shd w:val="clear" w:color="auto" w:fill="FFFFFF"/>
        </w:rPr>
        <w:t>pues, para poder este, explicarle y</w:t>
      </w:r>
      <w:r w:rsidR="00177571" w:rsidRPr="00177571">
        <w:rPr>
          <w:rFonts w:ascii="Arial" w:hAnsi="Arial" w:cs="Arial"/>
          <w:color w:val="201F1E"/>
          <w:sz w:val="24"/>
          <w:szCs w:val="24"/>
          <w:shd w:val="clear" w:color="auto" w:fill="FFFFFF"/>
        </w:rPr>
        <w:t xml:space="preserve"> es</w:t>
      </w:r>
      <w:r w:rsidR="002A3E7F">
        <w:rPr>
          <w:rFonts w:ascii="Arial" w:hAnsi="Arial" w:cs="Arial"/>
          <w:color w:val="201F1E"/>
          <w:sz w:val="24"/>
          <w:szCs w:val="24"/>
          <w:shd w:val="clear" w:color="auto" w:fill="FFFFFF"/>
        </w:rPr>
        <w:t xml:space="preserve"> l</w:t>
      </w:r>
      <w:r w:rsidR="00177571" w:rsidRPr="00177571">
        <w:rPr>
          <w:rFonts w:ascii="Arial" w:hAnsi="Arial" w:cs="Arial"/>
          <w:color w:val="201F1E"/>
          <w:sz w:val="24"/>
          <w:szCs w:val="24"/>
          <w:shd w:val="clear" w:color="auto" w:fill="FFFFFF"/>
        </w:rPr>
        <w:t>o</w:t>
      </w:r>
      <w:r w:rsidR="002A3E7F">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es lo que pasa cuando no </w:t>
      </w:r>
      <w:r w:rsidR="002A3E7F">
        <w:rPr>
          <w:rFonts w:ascii="Arial" w:hAnsi="Arial" w:cs="Arial"/>
          <w:color w:val="201F1E"/>
          <w:sz w:val="24"/>
          <w:szCs w:val="24"/>
          <w:shd w:val="clear" w:color="auto" w:fill="FFFFFF"/>
        </w:rPr>
        <w:t xml:space="preserve">se </w:t>
      </w:r>
      <w:r w:rsidR="00177571" w:rsidRPr="00177571">
        <w:rPr>
          <w:rFonts w:ascii="Arial" w:hAnsi="Arial" w:cs="Arial"/>
          <w:color w:val="201F1E"/>
          <w:sz w:val="24"/>
          <w:szCs w:val="24"/>
          <w:shd w:val="clear" w:color="auto" w:fill="FFFFFF"/>
        </w:rPr>
        <w:t>existe un conocimiento</w:t>
      </w:r>
      <w:r w:rsidR="002A3E7F">
        <w:rPr>
          <w:rFonts w:ascii="Arial" w:hAnsi="Arial" w:cs="Arial"/>
          <w:color w:val="201F1E"/>
          <w:sz w:val="24"/>
          <w:szCs w:val="24"/>
          <w:shd w:val="clear" w:color="auto" w:fill="FFFFFF"/>
        </w:rPr>
        <w:t xml:space="preserve"> de lo que es una admini</w:t>
      </w:r>
      <w:r w:rsidR="00177571" w:rsidRPr="00177571">
        <w:rPr>
          <w:rFonts w:ascii="Arial" w:hAnsi="Arial" w:cs="Arial"/>
          <w:color w:val="201F1E"/>
          <w:sz w:val="24"/>
          <w:szCs w:val="24"/>
          <w:shd w:val="clear" w:color="auto" w:fill="FFFFFF"/>
        </w:rPr>
        <w:t>stración pública y los procedimientos que se deben de llevar a cabo puede suceder</w:t>
      </w:r>
      <w:r w:rsidR="002A3E7F">
        <w:rPr>
          <w:rFonts w:ascii="Arial" w:hAnsi="Arial" w:cs="Arial"/>
          <w:color w:val="201F1E"/>
          <w:sz w:val="24"/>
          <w:szCs w:val="24"/>
          <w:shd w:val="clear" w:color="auto" w:fill="FFFFFF"/>
        </w:rPr>
        <w:t xml:space="preserve"> eso,</w:t>
      </w:r>
      <w:r w:rsidR="00177571" w:rsidRPr="00177571">
        <w:rPr>
          <w:rFonts w:ascii="Arial" w:hAnsi="Arial" w:cs="Arial"/>
          <w:color w:val="201F1E"/>
          <w:sz w:val="24"/>
          <w:szCs w:val="24"/>
          <w:shd w:val="clear" w:color="auto" w:fill="FFFFFF"/>
        </w:rPr>
        <w:t xml:space="preserve"> a lo mejor usted se refiere</w:t>
      </w:r>
      <w:r w:rsidR="002A3E7F">
        <w:rPr>
          <w:rFonts w:ascii="Arial" w:hAnsi="Arial" w:cs="Arial"/>
          <w:color w:val="201F1E"/>
          <w:sz w:val="24"/>
          <w:szCs w:val="24"/>
          <w:shd w:val="clear" w:color="auto" w:fill="FFFFFF"/>
        </w:rPr>
        <w:t xml:space="preserve"> a</w:t>
      </w:r>
      <w:r w:rsidR="00177571" w:rsidRPr="00177571">
        <w:rPr>
          <w:rFonts w:ascii="Arial" w:hAnsi="Arial" w:cs="Arial"/>
          <w:color w:val="201F1E"/>
          <w:sz w:val="24"/>
          <w:szCs w:val="24"/>
          <w:shd w:val="clear" w:color="auto" w:fill="FFFFFF"/>
        </w:rPr>
        <w:t xml:space="preserve"> una ca</w:t>
      </w:r>
      <w:r w:rsidR="002A3E7F">
        <w:rPr>
          <w:rFonts w:ascii="Arial" w:hAnsi="Arial" w:cs="Arial"/>
          <w:color w:val="201F1E"/>
          <w:sz w:val="24"/>
          <w:szCs w:val="24"/>
          <w:shd w:val="clear" w:color="auto" w:fill="FFFFFF"/>
        </w:rPr>
        <w:t>mioneta que estaba asignada la Presidencia M</w:t>
      </w:r>
      <w:r w:rsidR="00177571" w:rsidRPr="00177571">
        <w:rPr>
          <w:rFonts w:ascii="Arial" w:hAnsi="Arial" w:cs="Arial"/>
          <w:color w:val="201F1E"/>
          <w:sz w:val="24"/>
          <w:szCs w:val="24"/>
          <w:shd w:val="clear" w:color="auto" w:fill="FFFFFF"/>
        </w:rPr>
        <w:t>unicipal</w:t>
      </w:r>
      <w:r w:rsidR="002A3E7F">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un</w:t>
      </w:r>
      <w:r w:rsidR="002A3E7F">
        <w:rPr>
          <w:rFonts w:ascii="Arial" w:hAnsi="Arial" w:cs="Arial"/>
          <w:color w:val="201F1E"/>
          <w:sz w:val="24"/>
          <w:szCs w:val="24"/>
          <w:shd w:val="clear" w:color="auto" w:fill="FFFFFF"/>
        </w:rPr>
        <w:t xml:space="preserve">a </w:t>
      </w:r>
      <w:proofErr w:type="spellStart"/>
      <w:r w:rsidR="002A3E7F">
        <w:rPr>
          <w:rFonts w:ascii="Arial" w:hAnsi="Arial" w:cs="Arial"/>
          <w:color w:val="201F1E"/>
          <w:sz w:val="24"/>
          <w:szCs w:val="24"/>
          <w:shd w:val="clear" w:color="auto" w:fill="FFFFFF"/>
        </w:rPr>
        <w:t>Tah</w:t>
      </w:r>
      <w:r w:rsidR="00177571" w:rsidRPr="00177571">
        <w:rPr>
          <w:rFonts w:ascii="Arial" w:hAnsi="Arial" w:cs="Arial"/>
          <w:color w:val="201F1E"/>
          <w:sz w:val="24"/>
          <w:szCs w:val="24"/>
          <w:shd w:val="clear" w:color="auto" w:fill="FFFFFF"/>
        </w:rPr>
        <w:t>o</w:t>
      </w:r>
      <w:r w:rsidR="002A3E7F">
        <w:rPr>
          <w:rFonts w:ascii="Arial" w:hAnsi="Arial" w:cs="Arial"/>
          <w:color w:val="201F1E"/>
          <w:sz w:val="24"/>
          <w:szCs w:val="24"/>
          <w:shd w:val="clear" w:color="auto" w:fill="FFFFFF"/>
        </w:rPr>
        <w:t>e</w:t>
      </w:r>
      <w:proofErr w:type="spellEnd"/>
      <w:r w:rsidR="00177571" w:rsidRPr="00177571">
        <w:rPr>
          <w:rFonts w:ascii="Arial" w:hAnsi="Arial" w:cs="Arial"/>
          <w:color w:val="201F1E"/>
          <w:sz w:val="24"/>
          <w:szCs w:val="24"/>
          <w:shd w:val="clear" w:color="auto" w:fill="FFFFFF"/>
        </w:rPr>
        <w:t xml:space="preserve"> blanca blindada</w:t>
      </w:r>
      <w:r w:rsidR="002A3E7F">
        <w:rPr>
          <w:rFonts w:ascii="Arial" w:hAnsi="Arial" w:cs="Arial"/>
          <w:color w:val="201F1E"/>
          <w:sz w:val="24"/>
          <w:szCs w:val="24"/>
          <w:shd w:val="clear" w:color="auto" w:fill="FFFFFF"/>
        </w:rPr>
        <w:t>, si usted</w:t>
      </w:r>
      <w:r w:rsidR="00177571" w:rsidRPr="00177571">
        <w:rPr>
          <w:rFonts w:ascii="Arial" w:hAnsi="Arial" w:cs="Arial"/>
          <w:color w:val="201F1E"/>
          <w:sz w:val="24"/>
          <w:szCs w:val="24"/>
          <w:shd w:val="clear" w:color="auto" w:fill="FFFFFF"/>
        </w:rPr>
        <w:t xml:space="preserve"> quiero saber por esa camioneta</w:t>
      </w:r>
      <w:r w:rsidR="002A3E7F">
        <w:rPr>
          <w:rFonts w:ascii="Arial" w:hAnsi="Arial" w:cs="Arial"/>
          <w:color w:val="201F1E"/>
          <w:sz w:val="24"/>
          <w:szCs w:val="24"/>
          <w:shd w:val="clear" w:color="auto" w:fill="FFFFFF"/>
        </w:rPr>
        <w:t xml:space="preserve"> pues, diríjase al G</w:t>
      </w:r>
      <w:r w:rsidR="00177571" w:rsidRPr="00177571">
        <w:rPr>
          <w:rFonts w:ascii="Arial" w:hAnsi="Arial" w:cs="Arial"/>
          <w:color w:val="201F1E"/>
          <w:sz w:val="24"/>
          <w:szCs w:val="24"/>
          <w:shd w:val="clear" w:color="auto" w:fill="FFFFFF"/>
        </w:rPr>
        <w:t>obierno del Estado</w:t>
      </w:r>
      <w:r w:rsidR="002A3E7F">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y</w:t>
      </w:r>
      <w:r w:rsidR="002A3E7F">
        <w:rPr>
          <w:rFonts w:ascii="Arial" w:hAnsi="Arial" w:cs="Arial"/>
          <w:color w:val="201F1E"/>
          <w:sz w:val="24"/>
          <w:szCs w:val="24"/>
          <w:shd w:val="clear" w:color="auto" w:fill="FFFFFF"/>
        </w:rPr>
        <w:t>o, y yo se lo</w:t>
      </w:r>
      <w:r w:rsidR="00177571" w:rsidRPr="00177571">
        <w:rPr>
          <w:rFonts w:ascii="Arial" w:hAnsi="Arial" w:cs="Arial"/>
          <w:color w:val="201F1E"/>
          <w:sz w:val="24"/>
          <w:szCs w:val="24"/>
          <w:shd w:val="clear" w:color="auto" w:fill="FFFFFF"/>
        </w:rPr>
        <w:t xml:space="preserve"> puedo</w:t>
      </w:r>
      <w:r w:rsidR="002A3E7F">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si quiere mañana mismo mandar a su oficina el oficio de re</w:t>
      </w:r>
      <w:r w:rsidR="002A3E7F">
        <w:rPr>
          <w:rFonts w:ascii="Arial" w:hAnsi="Arial" w:cs="Arial"/>
          <w:color w:val="201F1E"/>
          <w:sz w:val="24"/>
          <w:szCs w:val="24"/>
          <w:shd w:val="clear" w:color="auto" w:fill="FFFFFF"/>
        </w:rPr>
        <w:t>cibido de su momento del G</w:t>
      </w:r>
      <w:r w:rsidR="00177571" w:rsidRPr="00177571">
        <w:rPr>
          <w:rFonts w:ascii="Arial" w:hAnsi="Arial" w:cs="Arial"/>
          <w:color w:val="201F1E"/>
          <w:sz w:val="24"/>
          <w:szCs w:val="24"/>
          <w:shd w:val="clear" w:color="auto" w:fill="FFFFFF"/>
        </w:rPr>
        <w:t>obierno del Estado</w:t>
      </w:r>
      <w:r w:rsidR="002A3E7F">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porque </w:t>
      </w:r>
      <w:r w:rsidR="002A3E7F">
        <w:rPr>
          <w:rFonts w:ascii="Arial" w:hAnsi="Arial" w:cs="Arial"/>
          <w:color w:val="201F1E"/>
          <w:sz w:val="24"/>
          <w:szCs w:val="24"/>
          <w:shd w:val="clear" w:color="auto" w:fill="FFFFFF"/>
        </w:rPr>
        <w:t>era una camioneta asignada por el G</w:t>
      </w:r>
      <w:r w:rsidR="00177571" w:rsidRPr="00177571">
        <w:rPr>
          <w:rFonts w:ascii="Arial" w:hAnsi="Arial" w:cs="Arial"/>
          <w:color w:val="201F1E"/>
          <w:sz w:val="24"/>
          <w:szCs w:val="24"/>
          <w:shd w:val="clear" w:color="auto" w:fill="FFFFFF"/>
        </w:rPr>
        <w:t>obierno del Estado</w:t>
      </w:r>
      <w:r w:rsidR="002A3E7F">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no era una camioneta que se haya comprado con recursos públicos municipales</w:t>
      </w:r>
      <w:r w:rsidR="002A3E7F">
        <w:rPr>
          <w:rFonts w:ascii="Arial" w:hAnsi="Arial" w:cs="Arial"/>
          <w:color w:val="201F1E"/>
          <w:sz w:val="24"/>
          <w:szCs w:val="24"/>
          <w:shd w:val="clear" w:color="auto" w:fill="FFFFFF"/>
        </w:rPr>
        <w:t xml:space="preserve"> eh,</w:t>
      </w:r>
      <w:r w:rsidR="00177571" w:rsidRPr="00177571">
        <w:rPr>
          <w:rFonts w:ascii="Arial" w:hAnsi="Arial" w:cs="Arial"/>
          <w:color w:val="201F1E"/>
          <w:sz w:val="24"/>
          <w:szCs w:val="24"/>
          <w:shd w:val="clear" w:color="auto" w:fill="FFFFFF"/>
        </w:rPr>
        <w:t xml:space="preserve"> y</w:t>
      </w:r>
      <w:r w:rsidR="002A3E7F">
        <w:rPr>
          <w:rFonts w:ascii="Arial" w:hAnsi="Arial" w:cs="Arial"/>
          <w:color w:val="201F1E"/>
          <w:sz w:val="24"/>
          <w:szCs w:val="24"/>
          <w:shd w:val="clear" w:color="auto" w:fill="FFFFFF"/>
        </w:rPr>
        <w:t xml:space="preserve"> esto lo hago </w:t>
      </w:r>
      <w:r w:rsidR="00177571" w:rsidRPr="00177571">
        <w:rPr>
          <w:rFonts w:ascii="Arial" w:hAnsi="Arial" w:cs="Arial"/>
          <w:color w:val="201F1E"/>
          <w:sz w:val="24"/>
          <w:szCs w:val="24"/>
          <w:shd w:val="clear" w:color="auto" w:fill="FFFFFF"/>
        </w:rPr>
        <w:t>para ilustrar</w:t>
      </w:r>
      <w:r w:rsidR="00EE057C">
        <w:rPr>
          <w:rFonts w:ascii="Arial" w:hAnsi="Arial" w:cs="Arial"/>
          <w:color w:val="201F1E"/>
          <w:sz w:val="24"/>
          <w:szCs w:val="24"/>
          <w:shd w:val="clear" w:color="auto" w:fill="FFFFFF"/>
        </w:rPr>
        <w:t>la</w:t>
      </w:r>
      <w:r w:rsidR="00177571" w:rsidRPr="00177571">
        <w:rPr>
          <w:rFonts w:ascii="Arial" w:hAnsi="Arial" w:cs="Arial"/>
          <w:color w:val="201F1E"/>
          <w:sz w:val="24"/>
          <w:szCs w:val="24"/>
          <w:shd w:val="clear" w:color="auto" w:fill="FFFFFF"/>
        </w:rPr>
        <w:t xml:space="preserve"> </w:t>
      </w:r>
      <w:r w:rsidR="00EE057C">
        <w:rPr>
          <w:rFonts w:ascii="Arial" w:hAnsi="Arial" w:cs="Arial"/>
          <w:color w:val="201F1E"/>
          <w:sz w:val="24"/>
          <w:szCs w:val="24"/>
          <w:shd w:val="clear" w:color="auto" w:fill="FFFFFF"/>
        </w:rPr>
        <w:t>¿no?, y para que este, aclar</w:t>
      </w:r>
      <w:r w:rsidR="00177571" w:rsidRPr="00177571">
        <w:rPr>
          <w:rFonts w:ascii="Arial" w:hAnsi="Arial" w:cs="Arial"/>
          <w:color w:val="201F1E"/>
          <w:sz w:val="24"/>
          <w:szCs w:val="24"/>
          <w:shd w:val="clear" w:color="auto" w:fill="FFFFFF"/>
        </w:rPr>
        <w:t>ar</w:t>
      </w:r>
      <w:r w:rsidR="00EE057C">
        <w:rPr>
          <w:rFonts w:ascii="Arial" w:hAnsi="Arial" w:cs="Arial"/>
          <w:color w:val="201F1E"/>
          <w:sz w:val="24"/>
          <w:szCs w:val="24"/>
          <w:shd w:val="clear" w:color="auto" w:fill="FFFFFF"/>
        </w:rPr>
        <w:t>le</w:t>
      </w:r>
      <w:r w:rsidR="00177571" w:rsidRPr="00177571">
        <w:rPr>
          <w:rFonts w:ascii="Arial" w:hAnsi="Arial" w:cs="Arial"/>
          <w:color w:val="201F1E"/>
          <w:sz w:val="24"/>
          <w:szCs w:val="24"/>
          <w:shd w:val="clear" w:color="auto" w:fill="FFFFFF"/>
        </w:rPr>
        <w:t xml:space="preserve"> </w:t>
      </w:r>
      <w:r w:rsidR="00EE057C">
        <w:rPr>
          <w:rFonts w:ascii="Arial" w:hAnsi="Arial" w:cs="Arial"/>
          <w:color w:val="201F1E"/>
          <w:sz w:val="24"/>
          <w:szCs w:val="24"/>
          <w:shd w:val="clear" w:color="auto" w:fill="FFFFFF"/>
        </w:rPr>
        <w:t xml:space="preserve">pues, </w:t>
      </w:r>
      <w:r w:rsidR="00177571" w:rsidRPr="00177571">
        <w:rPr>
          <w:rFonts w:ascii="Arial" w:hAnsi="Arial" w:cs="Arial"/>
          <w:color w:val="201F1E"/>
          <w:sz w:val="24"/>
          <w:szCs w:val="24"/>
          <w:shd w:val="clear" w:color="auto" w:fill="FFFFFF"/>
        </w:rPr>
        <w:t xml:space="preserve">la </w:t>
      </w:r>
      <w:r w:rsidR="00EE057C">
        <w:rPr>
          <w:rFonts w:ascii="Arial" w:hAnsi="Arial" w:cs="Arial"/>
          <w:color w:val="201F1E"/>
          <w:sz w:val="24"/>
          <w:szCs w:val="24"/>
          <w:shd w:val="clear" w:color="auto" w:fill="FFFFFF"/>
        </w:rPr>
        <w:t>duda, porque la veo un poco preocupada</w:t>
      </w:r>
      <w:r w:rsidR="00177571" w:rsidRPr="00177571">
        <w:rPr>
          <w:rFonts w:ascii="Arial" w:hAnsi="Arial" w:cs="Arial"/>
          <w:color w:val="201F1E"/>
          <w:sz w:val="24"/>
          <w:szCs w:val="24"/>
          <w:shd w:val="clear" w:color="auto" w:fill="FFFFFF"/>
        </w:rPr>
        <w:t xml:space="preserve"> y a lo mejor eso</w:t>
      </w:r>
      <w:r w:rsidR="00EE057C">
        <w:rPr>
          <w:rFonts w:ascii="Arial" w:hAnsi="Arial" w:cs="Arial"/>
          <w:color w:val="201F1E"/>
          <w:sz w:val="24"/>
          <w:szCs w:val="24"/>
          <w:shd w:val="clear" w:color="auto" w:fill="FFFFFF"/>
        </w:rPr>
        <w:t xml:space="preserve"> no le,</w:t>
      </w:r>
      <w:r w:rsidR="00177571" w:rsidRPr="00177571">
        <w:rPr>
          <w:rFonts w:ascii="Arial" w:hAnsi="Arial" w:cs="Arial"/>
          <w:color w:val="201F1E"/>
          <w:sz w:val="24"/>
          <w:szCs w:val="24"/>
          <w:shd w:val="clear" w:color="auto" w:fill="FFFFFF"/>
        </w:rPr>
        <w:t xml:space="preserve"> </w:t>
      </w:r>
      <w:r w:rsidR="00EE057C">
        <w:rPr>
          <w:rFonts w:ascii="Arial" w:hAnsi="Arial" w:cs="Arial"/>
          <w:color w:val="201F1E"/>
          <w:sz w:val="24"/>
          <w:szCs w:val="24"/>
          <w:shd w:val="clear" w:color="auto" w:fill="FFFFFF"/>
        </w:rPr>
        <w:t xml:space="preserve">a lo mejor le, </w:t>
      </w:r>
      <w:r w:rsidR="00177571" w:rsidRPr="00177571">
        <w:rPr>
          <w:rFonts w:ascii="Arial" w:hAnsi="Arial" w:cs="Arial"/>
          <w:color w:val="201F1E"/>
          <w:sz w:val="24"/>
          <w:szCs w:val="24"/>
          <w:shd w:val="clear" w:color="auto" w:fill="FFFFFF"/>
        </w:rPr>
        <w:t xml:space="preserve">quiero pensar que hasta el sueño </w:t>
      </w:r>
      <w:r w:rsidR="00EE057C">
        <w:rPr>
          <w:rFonts w:ascii="Arial" w:hAnsi="Arial" w:cs="Arial"/>
          <w:color w:val="201F1E"/>
          <w:sz w:val="24"/>
          <w:szCs w:val="24"/>
          <w:shd w:val="clear" w:color="auto" w:fill="FFFFFF"/>
        </w:rPr>
        <w:t xml:space="preserve">quita, pero este, eh, eh, </w:t>
      </w:r>
      <w:r w:rsidR="00177571" w:rsidRPr="00177571">
        <w:rPr>
          <w:rFonts w:ascii="Arial" w:hAnsi="Arial" w:cs="Arial"/>
          <w:color w:val="201F1E"/>
          <w:sz w:val="24"/>
          <w:szCs w:val="24"/>
          <w:shd w:val="clear" w:color="auto" w:fill="FFFFFF"/>
        </w:rPr>
        <w:t>la camioneta si está</w:t>
      </w:r>
      <w:r w:rsidR="00EE057C">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entonces yo le puedo hacer llegar con mucho gusto para</w:t>
      </w:r>
      <w:r w:rsidR="00EE057C">
        <w:rPr>
          <w:rFonts w:ascii="Arial" w:hAnsi="Arial" w:cs="Arial"/>
          <w:color w:val="201F1E"/>
          <w:sz w:val="24"/>
          <w:szCs w:val="24"/>
          <w:shd w:val="clear" w:color="auto" w:fill="FFFFFF"/>
        </w:rPr>
        <w:t xml:space="preserve"> que quede contestada su, su duda y</w:t>
      </w:r>
      <w:r w:rsidR="00177571" w:rsidRPr="00177571">
        <w:rPr>
          <w:rFonts w:ascii="Arial" w:hAnsi="Arial" w:cs="Arial"/>
          <w:color w:val="201F1E"/>
          <w:sz w:val="24"/>
          <w:szCs w:val="24"/>
          <w:shd w:val="clear" w:color="auto" w:fill="FFFFFF"/>
        </w:rPr>
        <w:t xml:space="preserve"> su pregunta este</w:t>
      </w:r>
      <w:r w:rsidR="00EE057C">
        <w:rPr>
          <w:rFonts w:ascii="Arial" w:hAnsi="Arial" w:cs="Arial"/>
          <w:color w:val="201F1E"/>
          <w:sz w:val="24"/>
          <w:szCs w:val="24"/>
          <w:shd w:val="clear" w:color="auto" w:fill="FFFFFF"/>
        </w:rPr>
        <w:t>, el oficio de recibido del Gobierno del E</w:t>
      </w:r>
      <w:r w:rsidR="00177571" w:rsidRPr="00177571">
        <w:rPr>
          <w:rFonts w:ascii="Arial" w:hAnsi="Arial" w:cs="Arial"/>
          <w:color w:val="201F1E"/>
          <w:sz w:val="24"/>
          <w:szCs w:val="24"/>
          <w:shd w:val="clear" w:color="auto" w:fill="FFFFFF"/>
        </w:rPr>
        <w:t xml:space="preserve">stado </w:t>
      </w:r>
      <w:r w:rsidR="00EE057C">
        <w:rPr>
          <w:rFonts w:ascii="Arial" w:hAnsi="Arial" w:cs="Arial"/>
          <w:color w:val="201F1E"/>
          <w:sz w:val="24"/>
          <w:szCs w:val="24"/>
          <w:shd w:val="clear" w:color="auto" w:fill="FFFFFF"/>
        </w:rPr>
        <w:t>donde la camioneta que se pres</w:t>
      </w:r>
      <w:r w:rsidR="00177571" w:rsidRPr="00177571">
        <w:rPr>
          <w:rFonts w:ascii="Arial" w:hAnsi="Arial" w:cs="Arial"/>
          <w:color w:val="201F1E"/>
          <w:sz w:val="24"/>
          <w:szCs w:val="24"/>
          <w:shd w:val="clear" w:color="auto" w:fill="FFFFFF"/>
        </w:rPr>
        <w:t xml:space="preserve">tó </w:t>
      </w:r>
      <w:r w:rsidR="00EE057C">
        <w:rPr>
          <w:rFonts w:ascii="Arial" w:hAnsi="Arial" w:cs="Arial"/>
          <w:color w:val="201F1E"/>
          <w:sz w:val="24"/>
          <w:szCs w:val="24"/>
          <w:shd w:val="clear" w:color="auto" w:fill="FFFFFF"/>
        </w:rPr>
        <w:t>a la, a, que se dio en comodato en su momento al Gobierno Municipal pues, está en el Gobierno del Estado y le puedo decir hasta que funcionario la esta, del Gobierno del E</w:t>
      </w:r>
      <w:r w:rsidR="00177571" w:rsidRPr="00177571">
        <w:rPr>
          <w:rFonts w:ascii="Arial" w:hAnsi="Arial" w:cs="Arial"/>
          <w:color w:val="201F1E"/>
          <w:sz w:val="24"/>
          <w:szCs w:val="24"/>
          <w:shd w:val="clear" w:color="auto" w:fill="FFFFFF"/>
        </w:rPr>
        <w:t xml:space="preserve">stado </w:t>
      </w:r>
      <w:r w:rsidR="00EE057C">
        <w:rPr>
          <w:rFonts w:ascii="Arial" w:hAnsi="Arial" w:cs="Arial"/>
          <w:color w:val="201F1E"/>
          <w:sz w:val="24"/>
          <w:szCs w:val="24"/>
          <w:shd w:val="clear" w:color="auto" w:fill="FFFFFF"/>
        </w:rPr>
        <w:t xml:space="preserve">hace uso de ella, </w:t>
      </w:r>
      <w:r w:rsidR="00177571" w:rsidRPr="00177571">
        <w:rPr>
          <w:rFonts w:ascii="Arial" w:hAnsi="Arial" w:cs="Arial"/>
          <w:color w:val="201F1E"/>
          <w:sz w:val="24"/>
          <w:szCs w:val="24"/>
          <w:shd w:val="clear" w:color="auto" w:fill="FFFFFF"/>
        </w:rPr>
        <w:t>es</w:t>
      </w:r>
      <w:r w:rsidR="00EE057C">
        <w:rPr>
          <w:rFonts w:ascii="Arial" w:hAnsi="Arial" w:cs="Arial"/>
          <w:color w:val="201F1E"/>
          <w:sz w:val="24"/>
          <w:szCs w:val="24"/>
          <w:shd w:val="clear" w:color="auto" w:fill="FFFFFF"/>
        </w:rPr>
        <w:t xml:space="preserve"> cuánto.------------------------------------------------------------------------------------------------------------------------</w:t>
      </w:r>
      <w:r w:rsidR="00EE057C" w:rsidRPr="00EE057C">
        <w:rPr>
          <w:rFonts w:ascii="Arial" w:hAnsi="Arial" w:cs="Arial"/>
          <w:sz w:val="24"/>
          <w:szCs w:val="24"/>
        </w:rPr>
        <w:t xml:space="preserve"> </w:t>
      </w:r>
      <w:r w:rsidR="00EE057C" w:rsidRPr="00103D26">
        <w:rPr>
          <w:rFonts w:ascii="Arial" w:hAnsi="Arial" w:cs="Arial"/>
          <w:sz w:val="24"/>
          <w:szCs w:val="24"/>
        </w:rPr>
        <w:t xml:space="preserve">Con la palabra la Presidente </w:t>
      </w:r>
      <w:r w:rsidR="00EE057C" w:rsidRPr="0011594F">
        <w:rPr>
          <w:rFonts w:ascii="Arial" w:hAnsi="Arial" w:cs="Arial"/>
          <w:sz w:val="24"/>
          <w:szCs w:val="24"/>
        </w:rPr>
        <w:t>Municipal, C. María Elena Limón García:</w:t>
      </w:r>
      <w:r w:rsidR="00EE057C">
        <w:rPr>
          <w:rFonts w:ascii="Arial" w:hAnsi="Arial" w:cs="Arial"/>
          <w:sz w:val="24"/>
          <w:szCs w:val="24"/>
        </w:rPr>
        <w:t xml:space="preserve"> Si, gracias regidor, ¿No sé si u</w:t>
      </w:r>
      <w:r w:rsidR="00177571" w:rsidRPr="00177571">
        <w:rPr>
          <w:rFonts w:ascii="Arial" w:hAnsi="Arial" w:cs="Arial"/>
          <w:color w:val="201F1E"/>
          <w:sz w:val="24"/>
          <w:szCs w:val="24"/>
          <w:shd w:val="clear" w:color="auto" w:fill="FFFFFF"/>
        </w:rPr>
        <w:t xml:space="preserve">sted ha visto alguna vez el </w:t>
      </w:r>
      <w:proofErr w:type="spellStart"/>
      <w:r w:rsidR="00177571" w:rsidRPr="00177571">
        <w:rPr>
          <w:rFonts w:ascii="Arial" w:hAnsi="Arial" w:cs="Arial"/>
          <w:color w:val="201F1E"/>
          <w:sz w:val="24"/>
          <w:szCs w:val="24"/>
          <w:shd w:val="clear" w:color="auto" w:fill="FFFFFF"/>
        </w:rPr>
        <w:t>violentómetro</w:t>
      </w:r>
      <w:proofErr w:type="spellEnd"/>
      <w:r w:rsidR="00EE057C">
        <w:rPr>
          <w:rFonts w:ascii="Arial" w:hAnsi="Arial" w:cs="Arial"/>
          <w:color w:val="201F1E"/>
          <w:sz w:val="24"/>
          <w:szCs w:val="24"/>
          <w:shd w:val="clear" w:color="auto" w:fill="FFFFFF"/>
        </w:rPr>
        <w:t>?, las diferentes violencias que podemos sufrir las mujeres y usted acaba</w:t>
      </w:r>
      <w:r w:rsidR="00177571" w:rsidRPr="00177571">
        <w:rPr>
          <w:rFonts w:ascii="Arial" w:hAnsi="Arial" w:cs="Arial"/>
          <w:color w:val="201F1E"/>
          <w:sz w:val="24"/>
          <w:szCs w:val="24"/>
          <w:shd w:val="clear" w:color="auto" w:fill="FFFFFF"/>
        </w:rPr>
        <w:t xml:space="preserve"> de cometer una violencia verbal para una regidora</w:t>
      </w:r>
      <w:r w:rsidR="00EE057C">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está diciendo </w:t>
      </w:r>
      <w:r w:rsidR="00B25DA2">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usted no me entiende</w:t>
      </w:r>
      <w:r w:rsidR="00B25DA2">
        <w:rPr>
          <w:rFonts w:ascii="Arial" w:hAnsi="Arial" w:cs="Arial"/>
          <w:color w:val="201F1E"/>
          <w:sz w:val="24"/>
          <w:szCs w:val="24"/>
          <w:shd w:val="clear" w:color="auto" w:fill="FFFFFF"/>
        </w:rPr>
        <w:t xml:space="preserve">”, </w:t>
      </w:r>
      <w:r w:rsidR="00177571" w:rsidRPr="00177571">
        <w:rPr>
          <w:rFonts w:ascii="Arial" w:hAnsi="Arial" w:cs="Arial"/>
          <w:color w:val="201F1E"/>
          <w:sz w:val="24"/>
          <w:szCs w:val="24"/>
          <w:shd w:val="clear" w:color="auto" w:fill="FFFFFF"/>
        </w:rPr>
        <w:t xml:space="preserve"> creo que</w:t>
      </w:r>
      <w:r w:rsidR="00B25DA2">
        <w:rPr>
          <w:rFonts w:ascii="Arial" w:hAnsi="Arial" w:cs="Arial"/>
          <w:color w:val="201F1E"/>
          <w:sz w:val="24"/>
          <w:szCs w:val="24"/>
          <w:shd w:val="clear" w:color="auto" w:fill="FFFFFF"/>
        </w:rPr>
        <w:t xml:space="preserve"> el</w:t>
      </w:r>
      <w:r w:rsidR="00177571" w:rsidRPr="00177571">
        <w:rPr>
          <w:rFonts w:ascii="Arial" w:hAnsi="Arial" w:cs="Arial"/>
          <w:color w:val="201F1E"/>
          <w:sz w:val="24"/>
          <w:szCs w:val="24"/>
          <w:shd w:val="clear" w:color="auto" w:fill="FFFFFF"/>
        </w:rPr>
        <w:t xml:space="preserve"> lenguaje es muy importante </w:t>
      </w:r>
      <w:r w:rsidR="00B25DA2">
        <w:rPr>
          <w:rFonts w:ascii="Arial" w:hAnsi="Arial" w:cs="Arial"/>
          <w:color w:val="201F1E"/>
          <w:sz w:val="24"/>
          <w:szCs w:val="24"/>
          <w:shd w:val="clear" w:color="auto" w:fill="FFFFFF"/>
        </w:rPr>
        <w:t xml:space="preserve">regidor y usted </w:t>
      </w:r>
      <w:r w:rsidR="00177571" w:rsidRPr="00177571">
        <w:rPr>
          <w:rFonts w:ascii="Arial" w:hAnsi="Arial" w:cs="Arial"/>
          <w:color w:val="201F1E"/>
          <w:sz w:val="24"/>
          <w:szCs w:val="24"/>
          <w:shd w:val="clear" w:color="auto" w:fill="FFFFFF"/>
        </w:rPr>
        <w:t>está haciendo una violencia verbal para la regidora suponiendo que no lo entiende</w:t>
      </w:r>
      <w:r w:rsidR="00B25DA2">
        <w:rPr>
          <w:rFonts w:ascii="Arial" w:hAnsi="Arial" w:cs="Arial"/>
          <w:color w:val="201F1E"/>
          <w:sz w:val="24"/>
          <w:szCs w:val="24"/>
          <w:shd w:val="clear" w:color="auto" w:fill="FFFFFF"/>
        </w:rPr>
        <w:t>, creo que eh, debería pedir una disculpa regidor porque</w:t>
      </w:r>
      <w:r w:rsidR="00177571" w:rsidRPr="00177571">
        <w:rPr>
          <w:rFonts w:ascii="Arial" w:hAnsi="Arial" w:cs="Arial"/>
          <w:color w:val="201F1E"/>
          <w:sz w:val="24"/>
          <w:szCs w:val="24"/>
          <w:shd w:val="clear" w:color="auto" w:fill="FFFFFF"/>
        </w:rPr>
        <w:t xml:space="preserve"> eso es una violencia verbal</w:t>
      </w:r>
      <w:r w:rsidR="00B25DA2">
        <w:rPr>
          <w:rFonts w:ascii="Arial" w:hAnsi="Arial" w:cs="Arial"/>
          <w:color w:val="201F1E"/>
          <w:sz w:val="24"/>
          <w:szCs w:val="24"/>
          <w:shd w:val="clear" w:color="auto" w:fill="FFFFFF"/>
        </w:rPr>
        <w:t xml:space="preserve">, es cuánto, eh, cedo el uso de la voz…-----------------------------------------------------------------------------------------------------------------------Habla la Regidora </w:t>
      </w:r>
      <w:r w:rsidR="00B25DA2" w:rsidRPr="00733E72">
        <w:rPr>
          <w:rFonts w:ascii="Arial" w:eastAsia="Arial" w:hAnsi="Arial" w:cs="Arial"/>
          <w:sz w:val="24"/>
          <w:szCs w:val="24"/>
        </w:rPr>
        <w:t>Daniela Elizabeth Chávez Estrada</w:t>
      </w:r>
      <w:r w:rsidR="00B25DA2">
        <w:rPr>
          <w:rFonts w:ascii="Arial" w:eastAsia="Arial" w:hAnsi="Arial" w:cs="Arial"/>
          <w:sz w:val="24"/>
          <w:szCs w:val="24"/>
        </w:rPr>
        <w:t>: ¡Para antes!, en los mismos, en el mismo tema.----------------------------------------------------------------------------------------------------------------------------------------------------------------</w:t>
      </w:r>
      <w:r w:rsidR="00B25DA2" w:rsidRPr="00B25DA2">
        <w:rPr>
          <w:rFonts w:ascii="Arial" w:hAnsi="Arial" w:cs="Arial"/>
          <w:sz w:val="24"/>
          <w:szCs w:val="24"/>
        </w:rPr>
        <w:t xml:space="preserve"> </w:t>
      </w:r>
      <w:r w:rsidR="00B25DA2" w:rsidRPr="00103D26">
        <w:rPr>
          <w:rFonts w:ascii="Arial" w:hAnsi="Arial" w:cs="Arial"/>
          <w:sz w:val="24"/>
          <w:szCs w:val="24"/>
        </w:rPr>
        <w:t xml:space="preserve">Con la palabra la Presidente </w:t>
      </w:r>
      <w:r w:rsidR="00B25DA2" w:rsidRPr="0011594F">
        <w:rPr>
          <w:rFonts w:ascii="Arial" w:hAnsi="Arial" w:cs="Arial"/>
          <w:sz w:val="24"/>
          <w:szCs w:val="24"/>
        </w:rPr>
        <w:t>Municipal, C. María Elena Limón García:</w:t>
      </w:r>
      <w:r w:rsidR="00B25DA2">
        <w:rPr>
          <w:rFonts w:ascii="Arial" w:hAnsi="Arial" w:cs="Arial"/>
          <w:sz w:val="24"/>
          <w:szCs w:val="24"/>
        </w:rPr>
        <w:t xml:space="preserve"> Adelante regidora.-----------------------------------------------------------------------------------------------------------------------------------------------------------------------------</w:t>
      </w:r>
      <w:r w:rsidR="00B25DA2" w:rsidRPr="00B25DA2">
        <w:rPr>
          <w:rFonts w:ascii="Arial" w:hAnsi="Arial" w:cs="Arial"/>
          <w:color w:val="201F1E"/>
          <w:sz w:val="24"/>
          <w:szCs w:val="24"/>
          <w:shd w:val="clear" w:color="auto" w:fill="FFFFFF"/>
        </w:rPr>
        <w:t xml:space="preserve"> </w:t>
      </w:r>
      <w:r w:rsidR="00B25DA2">
        <w:rPr>
          <w:rFonts w:ascii="Arial" w:hAnsi="Arial" w:cs="Arial"/>
          <w:color w:val="201F1E"/>
          <w:sz w:val="24"/>
          <w:szCs w:val="24"/>
          <w:shd w:val="clear" w:color="auto" w:fill="FFFFFF"/>
        </w:rPr>
        <w:t xml:space="preserve">Habla la Regidora </w:t>
      </w:r>
      <w:r w:rsidR="00B25DA2" w:rsidRPr="00733E72">
        <w:rPr>
          <w:rFonts w:ascii="Arial" w:eastAsia="Arial" w:hAnsi="Arial" w:cs="Arial"/>
          <w:sz w:val="24"/>
          <w:szCs w:val="24"/>
        </w:rPr>
        <w:t>Daniela Elizabeth Chávez Estrada</w:t>
      </w:r>
      <w:r w:rsidR="00B25DA2">
        <w:rPr>
          <w:rFonts w:ascii="Arial" w:eastAsia="Arial" w:hAnsi="Arial" w:cs="Arial"/>
          <w:sz w:val="24"/>
          <w:szCs w:val="24"/>
        </w:rPr>
        <w:t xml:space="preserve">: Gracias, este, </w:t>
      </w:r>
      <w:r w:rsidR="00B25DA2">
        <w:rPr>
          <w:rFonts w:ascii="Arial" w:hAnsi="Arial" w:cs="Arial"/>
          <w:sz w:val="24"/>
          <w:szCs w:val="24"/>
        </w:rPr>
        <w:t xml:space="preserve">si, pues </w:t>
      </w:r>
      <w:r w:rsidR="00177571" w:rsidRPr="00177571">
        <w:rPr>
          <w:rFonts w:ascii="Arial" w:hAnsi="Arial" w:cs="Arial"/>
          <w:color w:val="201F1E"/>
          <w:sz w:val="24"/>
          <w:szCs w:val="24"/>
          <w:shd w:val="clear" w:color="auto" w:fill="FFFFFF"/>
        </w:rPr>
        <w:t xml:space="preserve">solamente </w:t>
      </w:r>
      <w:r w:rsidR="00B25DA2">
        <w:rPr>
          <w:rFonts w:ascii="Arial" w:hAnsi="Arial" w:cs="Arial"/>
          <w:color w:val="201F1E"/>
          <w:sz w:val="24"/>
          <w:szCs w:val="24"/>
          <w:shd w:val="clear" w:color="auto" w:fill="FFFFFF"/>
        </w:rPr>
        <w:t xml:space="preserve">solicitar como en su momento, hace unos </w:t>
      </w:r>
      <w:proofErr w:type="spellStart"/>
      <w:r w:rsidR="00B25DA2">
        <w:rPr>
          <w:rFonts w:ascii="Arial" w:hAnsi="Arial" w:cs="Arial"/>
          <w:color w:val="201F1E"/>
          <w:sz w:val="24"/>
          <w:szCs w:val="24"/>
          <w:shd w:val="clear" w:color="auto" w:fill="FFFFFF"/>
        </w:rPr>
        <w:t>mo</w:t>
      </w:r>
      <w:proofErr w:type="spellEnd"/>
      <w:r w:rsidR="00B25DA2">
        <w:rPr>
          <w:rFonts w:ascii="Arial" w:hAnsi="Arial" w:cs="Arial"/>
          <w:color w:val="201F1E"/>
          <w:sz w:val="24"/>
          <w:szCs w:val="24"/>
          <w:shd w:val="clear" w:color="auto" w:fill="FFFFFF"/>
        </w:rPr>
        <w:t>, eh, lo hizo el S</w:t>
      </w:r>
      <w:r w:rsidR="00177571" w:rsidRPr="00177571">
        <w:rPr>
          <w:rFonts w:ascii="Arial" w:hAnsi="Arial" w:cs="Arial"/>
          <w:color w:val="201F1E"/>
          <w:sz w:val="24"/>
          <w:szCs w:val="24"/>
          <w:shd w:val="clear" w:color="auto" w:fill="FFFFFF"/>
        </w:rPr>
        <w:t xml:space="preserve">índico de </w:t>
      </w:r>
      <w:r w:rsidR="00B25DA2">
        <w:rPr>
          <w:rFonts w:ascii="Arial" w:hAnsi="Arial" w:cs="Arial"/>
          <w:color w:val="201F1E"/>
          <w:sz w:val="24"/>
          <w:szCs w:val="24"/>
          <w:shd w:val="clear" w:color="auto" w:fill="FFFFFF"/>
        </w:rPr>
        <w:t>que b</w:t>
      </w:r>
      <w:r w:rsidR="00177571" w:rsidRPr="00177571">
        <w:rPr>
          <w:rFonts w:ascii="Arial" w:hAnsi="Arial" w:cs="Arial"/>
          <w:color w:val="201F1E"/>
          <w:sz w:val="24"/>
          <w:szCs w:val="24"/>
          <w:shd w:val="clear" w:color="auto" w:fill="FFFFFF"/>
        </w:rPr>
        <w:t>ueno</w:t>
      </w:r>
      <w:r w:rsidR="00B25DA2">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pues</w:t>
      </w:r>
      <w:r w:rsidR="00B25DA2">
        <w:rPr>
          <w:rFonts w:ascii="Arial" w:hAnsi="Arial" w:cs="Arial"/>
          <w:color w:val="201F1E"/>
          <w:sz w:val="24"/>
          <w:szCs w:val="24"/>
          <w:shd w:val="clear" w:color="auto" w:fill="FFFFFF"/>
        </w:rPr>
        <w:t>, e</w:t>
      </w:r>
      <w:r w:rsidR="00177571" w:rsidRPr="00177571">
        <w:rPr>
          <w:rFonts w:ascii="Arial" w:hAnsi="Arial" w:cs="Arial"/>
          <w:color w:val="201F1E"/>
          <w:sz w:val="24"/>
          <w:szCs w:val="24"/>
          <w:shd w:val="clear" w:color="auto" w:fill="FFFFFF"/>
        </w:rPr>
        <w:t>stos no</w:t>
      </w:r>
      <w:r w:rsidR="00B25DA2">
        <w:rPr>
          <w:rFonts w:ascii="Arial" w:hAnsi="Arial" w:cs="Arial"/>
          <w:color w:val="201F1E"/>
          <w:sz w:val="24"/>
          <w:szCs w:val="24"/>
          <w:shd w:val="clear" w:color="auto" w:fill="FFFFFF"/>
        </w:rPr>
        <w:t xml:space="preserve"> son los espacios para señalar y</w:t>
      </w:r>
      <w:r w:rsidR="00177571" w:rsidRPr="00177571">
        <w:rPr>
          <w:rFonts w:ascii="Arial" w:hAnsi="Arial" w:cs="Arial"/>
          <w:color w:val="201F1E"/>
          <w:sz w:val="24"/>
          <w:szCs w:val="24"/>
          <w:shd w:val="clear" w:color="auto" w:fill="FFFFFF"/>
        </w:rPr>
        <w:t xml:space="preserve"> hacer denuncias que</w:t>
      </w:r>
      <w:r w:rsidR="00B25DA2">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que vayan a los espacios que se tienen que hacer esas denuncias y </w:t>
      </w:r>
      <w:r w:rsidR="00B25DA2">
        <w:rPr>
          <w:rFonts w:ascii="Arial" w:hAnsi="Arial" w:cs="Arial"/>
          <w:color w:val="201F1E"/>
          <w:sz w:val="24"/>
          <w:szCs w:val="24"/>
          <w:shd w:val="clear" w:color="auto" w:fill="FFFFFF"/>
        </w:rPr>
        <w:t>evitémonos estos señalamientos que</w:t>
      </w:r>
      <w:r w:rsidR="00177571" w:rsidRPr="00177571">
        <w:rPr>
          <w:rFonts w:ascii="Arial" w:hAnsi="Arial" w:cs="Arial"/>
          <w:color w:val="201F1E"/>
          <w:sz w:val="24"/>
          <w:szCs w:val="24"/>
          <w:shd w:val="clear" w:color="auto" w:fill="FFFFFF"/>
        </w:rPr>
        <w:t xml:space="preserve"> parecen más de tema personal y político</w:t>
      </w:r>
      <w:r w:rsidR="00B25DA2">
        <w:rPr>
          <w:rFonts w:ascii="Arial" w:hAnsi="Arial" w:cs="Arial"/>
          <w:color w:val="201F1E"/>
          <w:sz w:val="24"/>
          <w:szCs w:val="24"/>
          <w:shd w:val="clear" w:color="auto" w:fill="FFFFFF"/>
        </w:rPr>
        <w:t>s eh,</w:t>
      </w:r>
      <w:r w:rsidR="00177571" w:rsidRPr="00177571">
        <w:rPr>
          <w:rFonts w:ascii="Arial" w:hAnsi="Arial" w:cs="Arial"/>
          <w:color w:val="201F1E"/>
          <w:sz w:val="24"/>
          <w:szCs w:val="24"/>
          <w:shd w:val="clear" w:color="auto" w:fill="FFFFFF"/>
        </w:rPr>
        <w:t xml:space="preserve"> dentro de este espacio</w:t>
      </w:r>
      <w:r w:rsidR="00B25DA2">
        <w:rPr>
          <w:rFonts w:ascii="Arial" w:hAnsi="Arial" w:cs="Arial"/>
          <w:color w:val="201F1E"/>
          <w:sz w:val="24"/>
          <w:szCs w:val="24"/>
          <w:shd w:val="clear" w:color="auto" w:fill="FFFFFF"/>
        </w:rPr>
        <w:t xml:space="preserve"> eh, yo creo que</w:t>
      </w:r>
      <w:r w:rsidR="00766198">
        <w:rPr>
          <w:rFonts w:ascii="Arial" w:hAnsi="Arial" w:cs="Arial"/>
          <w:color w:val="201F1E"/>
          <w:sz w:val="24"/>
          <w:szCs w:val="24"/>
          <w:shd w:val="clear" w:color="auto" w:fill="FFFFFF"/>
        </w:rPr>
        <w:t xml:space="preserve">, que no </w:t>
      </w:r>
      <w:r w:rsidR="00177571" w:rsidRPr="00177571">
        <w:rPr>
          <w:rFonts w:ascii="Arial" w:hAnsi="Arial" w:cs="Arial"/>
          <w:color w:val="201F1E"/>
          <w:sz w:val="24"/>
          <w:szCs w:val="24"/>
          <w:shd w:val="clear" w:color="auto" w:fill="FFFFFF"/>
        </w:rPr>
        <w:t xml:space="preserve">es el lugar indicado para hacer los señalamientos como </w:t>
      </w:r>
      <w:r w:rsidR="00766198">
        <w:rPr>
          <w:rFonts w:ascii="Arial" w:hAnsi="Arial" w:cs="Arial"/>
          <w:color w:val="201F1E"/>
          <w:sz w:val="24"/>
          <w:szCs w:val="24"/>
          <w:shd w:val="clear" w:color="auto" w:fill="FFFFFF"/>
        </w:rPr>
        <w:t xml:space="preserve">hace unos </w:t>
      </w:r>
      <w:r w:rsidR="00177571" w:rsidRPr="00177571">
        <w:rPr>
          <w:rFonts w:ascii="Arial" w:hAnsi="Arial" w:cs="Arial"/>
          <w:color w:val="201F1E"/>
          <w:sz w:val="24"/>
          <w:szCs w:val="24"/>
          <w:shd w:val="clear" w:color="auto" w:fill="FFFFFF"/>
        </w:rPr>
        <w:t>momentos se le</w:t>
      </w:r>
      <w:r w:rsidR="00766198">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se le m</w:t>
      </w:r>
      <w:r w:rsidR="00766198">
        <w:rPr>
          <w:rFonts w:ascii="Arial" w:hAnsi="Arial" w:cs="Arial"/>
          <w:color w:val="201F1E"/>
          <w:sz w:val="24"/>
          <w:szCs w:val="24"/>
          <w:shd w:val="clear" w:color="auto" w:fill="FFFFFF"/>
        </w:rPr>
        <w:t>enciono</w:t>
      </w:r>
      <w:r w:rsidR="00177571" w:rsidRPr="00177571">
        <w:rPr>
          <w:rFonts w:ascii="Arial" w:hAnsi="Arial" w:cs="Arial"/>
          <w:color w:val="201F1E"/>
          <w:sz w:val="24"/>
          <w:szCs w:val="24"/>
          <w:shd w:val="clear" w:color="auto" w:fill="FFFFFF"/>
        </w:rPr>
        <w:t xml:space="preserve"> a nuestro compañero Maldonado</w:t>
      </w:r>
      <w:r w:rsidR="00766198">
        <w:rPr>
          <w:rFonts w:ascii="Arial" w:hAnsi="Arial" w:cs="Arial"/>
          <w:color w:val="201F1E"/>
          <w:sz w:val="24"/>
          <w:szCs w:val="24"/>
          <w:shd w:val="clear" w:color="auto" w:fill="FFFFFF"/>
        </w:rPr>
        <w:t xml:space="preserve"> cuando era</w:t>
      </w:r>
      <w:r w:rsidR="00177571" w:rsidRPr="00177571">
        <w:rPr>
          <w:rFonts w:ascii="Arial" w:hAnsi="Arial" w:cs="Arial"/>
          <w:color w:val="201F1E"/>
          <w:sz w:val="24"/>
          <w:szCs w:val="24"/>
          <w:shd w:val="clear" w:color="auto" w:fill="FFFFFF"/>
        </w:rPr>
        <w:t xml:space="preserve"> un tema de un comodato no</w:t>
      </w:r>
      <w:r w:rsidR="00766198">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no</w:t>
      </w:r>
      <w:r w:rsidR="00766198">
        <w:rPr>
          <w:rFonts w:ascii="Arial" w:hAnsi="Arial" w:cs="Arial"/>
          <w:color w:val="201F1E"/>
          <w:sz w:val="24"/>
          <w:szCs w:val="24"/>
          <w:shd w:val="clear" w:color="auto" w:fill="FFFFFF"/>
        </w:rPr>
        <w:t>, no recuerdo c</w:t>
      </w:r>
      <w:r w:rsidR="00177571" w:rsidRPr="00177571">
        <w:rPr>
          <w:rFonts w:ascii="Arial" w:hAnsi="Arial" w:cs="Arial"/>
          <w:color w:val="201F1E"/>
          <w:sz w:val="24"/>
          <w:szCs w:val="24"/>
          <w:shd w:val="clear" w:color="auto" w:fill="FFFFFF"/>
        </w:rPr>
        <w:t>uál era el tema</w:t>
      </w:r>
      <w:r w:rsidR="00766198">
        <w:rPr>
          <w:rFonts w:ascii="Arial" w:hAnsi="Arial" w:cs="Arial"/>
          <w:color w:val="201F1E"/>
          <w:sz w:val="24"/>
          <w:szCs w:val="24"/>
          <w:shd w:val="clear" w:color="auto" w:fill="FFFFFF"/>
        </w:rPr>
        <w:t>, es cuánto.--------------------------------------------------------------------------------------------------------------------------------------------------------------------------------------------</w:t>
      </w:r>
      <w:r w:rsidR="00766198" w:rsidRPr="00766198">
        <w:rPr>
          <w:rFonts w:ascii="Arial" w:hAnsi="Arial" w:cs="Arial"/>
          <w:sz w:val="24"/>
          <w:szCs w:val="24"/>
        </w:rPr>
        <w:t xml:space="preserve"> </w:t>
      </w:r>
      <w:r w:rsidR="00766198" w:rsidRPr="00103D26">
        <w:rPr>
          <w:rFonts w:ascii="Arial" w:hAnsi="Arial" w:cs="Arial"/>
          <w:sz w:val="24"/>
          <w:szCs w:val="24"/>
        </w:rPr>
        <w:t xml:space="preserve">Con la palabra la Presidente </w:t>
      </w:r>
      <w:r w:rsidR="00766198" w:rsidRPr="0011594F">
        <w:rPr>
          <w:rFonts w:ascii="Arial" w:hAnsi="Arial" w:cs="Arial"/>
          <w:sz w:val="24"/>
          <w:szCs w:val="24"/>
        </w:rPr>
        <w:t>Municipal, C. María Elena Limón García:</w:t>
      </w:r>
      <w:r w:rsidR="00766198">
        <w:rPr>
          <w:rFonts w:ascii="Arial" w:hAnsi="Arial" w:cs="Arial"/>
          <w:sz w:val="24"/>
          <w:szCs w:val="24"/>
        </w:rPr>
        <w:t xml:space="preserve"> Bueno, yo creo que estamos en asuntos varios,</w:t>
      </w:r>
      <w:r w:rsidR="00177571" w:rsidRPr="00177571">
        <w:rPr>
          <w:rFonts w:ascii="Arial" w:hAnsi="Arial" w:cs="Arial"/>
          <w:color w:val="201F1E"/>
          <w:sz w:val="24"/>
          <w:szCs w:val="24"/>
          <w:shd w:val="clear" w:color="auto" w:fill="FFFFFF"/>
        </w:rPr>
        <w:t xml:space="preserve"> bueno</w:t>
      </w:r>
      <w:r w:rsidR="00766198">
        <w:rPr>
          <w:rFonts w:ascii="Arial" w:hAnsi="Arial" w:cs="Arial"/>
          <w:color w:val="201F1E"/>
          <w:sz w:val="24"/>
          <w:szCs w:val="24"/>
          <w:shd w:val="clear" w:color="auto" w:fill="FFFFFF"/>
        </w:rPr>
        <w:t xml:space="preserve"> cada quien, cada regidor no sabemos lo</w:t>
      </w:r>
      <w:r w:rsidR="00177571" w:rsidRPr="00177571">
        <w:rPr>
          <w:rFonts w:ascii="Arial" w:hAnsi="Arial" w:cs="Arial"/>
          <w:color w:val="201F1E"/>
          <w:sz w:val="24"/>
          <w:szCs w:val="24"/>
          <w:shd w:val="clear" w:color="auto" w:fill="FFFFFF"/>
        </w:rPr>
        <w:t xml:space="preserve"> que</w:t>
      </w:r>
      <w:r w:rsidR="00766198">
        <w:rPr>
          <w:rFonts w:ascii="Arial" w:hAnsi="Arial" w:cs="Arial"/>
          <w:color w:val="201F1E"/>
          <w:sz w:val="24"/>
          <w:szCs w:val="24"/>
          <w:shd w:val="clear" w:color="auto" w:fill="FFFFFF"/>
        </w:rPr>
        <w:t xml:space="preserve"> va a preguntar </w:t>
      </w:r>
      <w:r w:rsidR="00272644">
        <w:rPr>
          <w:rFonts w:ascii="Arial" w:hAnsi="Arial" w:cs="Arial"/>
          <w:color w:val="201F1E"/>
          <w:sz w:val="24"/>
          <w:szCs w:val="24"/>
          <w:shd w:val="clear" w:color="auto" w:fill="FFFFFF"/>
        </w:rPr>
        <w:t>y por eso damos el uso de la voz</w:t>
      </w:r>
      <w:r w:rsidR="00177571" w:rsidRPr="00177571">
        <w:rPr>
          <w:rFonts w:ascii="Arial" w:hAnsi="Arial" w:cs="Arial"/>
          <w:color w:val="201F1E"/>
          <w:sz w:val="24"/>
          <w:szCs w:val="24"/>
          <w:shd w:val="clear" w:color="auto" w:fill="FFFFFF"/>
        </w:rPr>
        <w:t xml:space="preserve"> y tienen todo el derecho</w:t>
      </w:r>
      <w:r w:rsidR="00272644">
        <w:rPr>
          <w:rFonts w:ascii="Arial" w:hAnsi="Arial" w:cs="Arial"/>
          <w:color w:val="201F1E"/>
          <w:sz w:val="24"/>
          <w:szCs w:val="24"/>
          <w:shd w:val="clear" w:color="auto" w:fill="FFFFFF"/>
        </w:rPr>
        <w:t xml:space="preserve"> a expresarse,</w:t>
      </w:r>
      <w:r w:rsidR="00177571" w:rsidRPr="00177571">
        <w:rPr>
          <w:rFonts w:ascii="Arial" w:hAnsi="Arial" w:cs="Arial"/>
          <w:color w:val="201F1E"/>
          <w:sz w:val="24"/>
          <w:szCs w:val="24"/>
          <w:shd w:val="clear" w:color="auto" w:fill="FFFFFF"/>
        </w:rPr>
        <w:t xml:space="preserve"> yo quería comentarles a</w:t>
      </w:r>
      <w:r w:rsidR="00272644">
        <w:rPr>
          <w:rFonts w:ascii="Arial" w:hAnsi="Arial" w:cs="Arial"/>
          <w:color w:val="201F1E"/>
          <w:sz w:val="24"/>
          <w:szCs w:val="24"/>
          <w:shd w:val="clear" w:color="auto" w:fill="FFFFFF"/>
        </w:rPr>
        <w:t>quí a</w:t>
      </w:r>
      <w:r w:rsidR="00177571" w:rsidRPr="00177571">
        <w:rPr>
          <w:rFonts w:ascii="Arial" w:hAnsi="Arial" w:cs="Arial"/>
          <w:color w:val="201F1E"/>
          <w:sz w:val="24"/>
          <w:szCs w:val="24"/>
          <w:shd w:val="clear" w:color="auto" w:fill="FFFFFF"/>
        </w:rPr>
        <w:t xml:space="preserve"> todos ustedes</w:t>
      </w:r>
      <w:r w:rsidR="00272644">
        <w:rPr>
          <w:rFonts w:ascii="Arial" w:hAnsi="Arial" w:cs="Arial"/>
          <w:color w:val="201F1E"/>
          <w:sz w:val="24"/>
          <w:szCs w:val="24"/>
          <w:shd w:val="clear" w:color="auto" w:fill="FFFFFF"/>
        </w:rPr>
        <w:t>, b</w:t>
      </w:r>
      <w:r w:rsidR="00177571" w:rsidRPr="00177571">
        <w:rPr>
          <w:rFonts w:ascii="Arial" w:hAnsi="Arial" w:cs="Arial"/>
          <w:color w:val="201F1E"/>
          <w:sz w:val="24"/>
          <w:szCs w:val="24"/>
          <w:shd w:val="clear" w:color="auto" w:fill="FFFFFF"/>
        </w:rPr>
        <w:t>ueno</w:t>
      </w:r>
      <w:r w:rsidR="00272644">
        <w:rPr>
          <w:rFonts w:ascii="Arial" w:hAnsi="Arial" w:cs="Arial"/>
          <w:color w:val="201F1E"/>
          <w:sz w:val="24"/>
          <w:szCs w:val="24"/>
          <w:shd w:val="clear" w:color="auto" w:fill="FFFFFF"/>
        </w:rPr>
        <w:t xml:space="preserve"> que primero </w:t>
      </w:r>
      <w:r w:rsidR="00177571" w:rsidRPr="00177571">
        <w:rPr>
          <w:rFonts w:ascii="Arial" w:hAnsi="Arial" w:cs="Arial"/>
          <w:color w:val="201F1E"/>
          <w:sz w:val="24"/>
          <w:szCs w:val="24"/>
          <w:shd w:val="clear" w:color="auto" w:fill="FFFFFF"/>
        </w:rPr>
        <w:t>todos esos temas</w:t>
      </w:r>
      <w:r w:rsidR="00272644">
        <w:rPr>
          <w:rFonts w:ascii="Arial" w:hAnsi="Arial" w:cs="Arial"/>
          <w:color w:val="201F1E"/>
          <w:sz w:val="24"/>
          <w:szCs w:val="24"/>
          <w:shd w:val="clear" w:color="auto" w:fill="FFFFFF"/>
        </w:rPr>
        <w:t>, espero que haya t</w:t>
      </w:r>
      <w:r w:rsidR="00D21F07">
        <w:rPr>
          <w:rFonts w:ascii="Arial" w:hAnsi="Arial" w:cs="Arial"/>
          <w:color w:val="201F1E"/>
          <w:sz w:val="24"/>
          <w:szCs w:val="24"/>
          <w:shd w:val="clear" w:color="auto" w:fill="FFFFFF"/>
        </w:rPr>
        <w:t>oma</w:t>
      </w:r>
      <w:r w:rsidR="00177571" w:rsidRPr="00177571">
        <w:rPr>
          <w:rFonts w:ascii="Arial" w:hAnsi="Arial" w:cs="Arial"/>
          <w:color w:val="201F1E"/>
          <w:sz w:val="24"/>
          <w:szCs w:val="24"/>
          <w:shd w:val="clear" w:color="auto" w:fill="FFFFFF"/>
        </w:rPr>
        <w:t>do nota para ver ese tema que comentaba la re</w:t>
      </w:r>
      <w:r w:rsidR="00272644">
        <w:rPr>
          <w:rFonts w:ascii="Arial" w:hAnsi="Arial" w:cs="Arial"/>
          <w:color w:val="201F1E"/>
          <w:sz w:val="24"/>
          <w:szCs w:val="24"/>
          <w:shd w:val="clear" w:color="auto" w:fill="FFFFFF"/>
        </w:rPr>
        <w:t xml:space="preserve">gidora y también lo que </w:t>
      </w:r>
      <w:r w:rsidR="00177571" w:rsidRPr="00177571">
        <w:rPr>
          <w:rFonts w:ascii="Arial" w:hAnsi="Arial" w:cs="Arial"/>
          <w:color w:val="201F1E"/>
          <w:sz w:val="24"/>
          <w:szCs w:val="24"/>
          <w:shd w:val="clear" w:color="auto" w:fill="FFFFFF"/>
        </w:rPr>
        <w:t>co</w:t>
      </w:r>
      <w:r w:rsidR="00272644">
        <w:rPr>
          <w:rFonts w:ascii="Arial" w:hAnsi="Arial" w:cs="Arial"/>
          <w:color w:val="201F1E"/>
          <w:sz w:val="24"/>
          <w:szCs w:val="24"/>
          <w:shd w:val="clear" w:color="auto" w:fill="FFFFFF"/>
        </w:rPr>
        <w:t>mentó el regidor para disipar dudas al respecto, también yo…</w:t>
      </w:r>
      <w:r w:rsidR="00D40149">
        <w:rPr>
          <w:rFonts w:ascii="Arial" w:hAnsi="Arial" w:cs="Arial"/>
          <w:color w:val="201F1E"/>
          <w:sz w:val="24"/>
          <w:szCs w:val="24"/>
          <w:shd w:val="clear" w:color="auto" w:fill="FFFFFF"/>
        </w:rPr>
        <w:t xml:space="preserve"> quiero darles las gracias a cado uno y </w:t>
      </w:r>
      <w:r w:rsidR="00272644">
        <w:rPr>
          <w:rFonts w:ascii="Arial" w:hAnsi="Arial" w:cs="Arial"/>
          <w:color w:val="201F1E"/>
          <w:sz w:val="24"/>
          <w:szCs w:val="24"/>
          <w:shd w:val="clear" w:color="auto" w:fill="FFFFFF"/>
        </w:rPr>
        <w:t>a</w:t>
      </w:r>
      <w:r w:rsidR="00177571" w:rsidRPr="00177571">
        <w:rPr>
          <w:rFonts w:ascii="Arial" w:hAnsi="Arial" w:cs="Arial"/>
          <w:color w:val="201F1E"/>
          <w:sz w:val="24"/>
          <w:szCs w:val="24"/>
          <w:shd w:val="clear" w:color="auto" w:fill="FFFFFF"/>
        </w:rPr>
        <w:t xml:space="preserve"> cada una de ustedes</w:t>
      </w:r>
      <w:r w:rsidR="00D40149">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así como lo dijo mis compañeros que van a pedir licencia</w:t>
      </w:r>
      <w:r w:rsidR="00D40149">
        <w:rPr>
          <w:rFonts w:ascii="Arial" w:hAnsi="Arial" w:cs="Arial"/>
          <w:color w:val="201F1E"/>
          <w:sz w:val="24"/>
          <w:szCs w:val="24"/>
          <w:shd w:val="clear" w:color="auto" w:fill="FFFFFF"/>
        </w:rPr>
        <w:t>, esto ha sido una experiencia, una experiencia que nos marca de vida, con experiencias favorables, otras agridulces,</w:t>
      </w:r>
      <w:r w:rsidR="00177571" w:rsidRPr="00177571">
        <w:rPr>
          <w:rFonts w:ascii="Arial" w:hAnsi="Arial" w:cs="Arial"/>
          <w:color w:val="201F1E"/>
          <w:sz w:val="24"/>
          <w:szCs w:val="24"/>
          <w:shd w:val="clear" w:color="auto" w:fill="FFFFFF"/>
        </w:rPr>
        <w:t xml:space="preserve"> pero en fin</w:t>
      </w:r>
      <w:r w:rsidR="00D40149">
        <w:rPr>
          <w:rFonts w:ascii="Arial" w:hAnsi="Arial" w:cs="Arial"/>
          <w:color w:val="201F1E"/>
          <w:sz w:val="24"/>
          <w:szCs w:val="24"/>
          <w:shd w:val="clear" w:color="auto" w:fill="FFFFFF"/>
        </w:rPr>
        <w:t>, creo que lo que nos llena y lo</w:t>
      </w:r>
      <w:r w:rsidR="00177571" w:rsidRPr="00177571">
        <w:rPr>
          <w:rFonts w:ascii="Arial" w:hAnsi="Arial" w:cs="Arial"/>
          <w:color w:val="201F1E"/>
          <w:sz w:val="24"/>
          <w:szCs w:val="24"/>
          <w:shd w:val="clear" w:color="auto" w:fill="FFFFFF"/>
        </w:rPr>
        <w:t xml:space="preserve"> que nos queda es el haber servido a los ciudadanos de</w:t>
      </w:r>
      <w:r w:rsidR="00D40149">
        <w:rPr>
          <w:rFonts w:ascii="Arial" w:hAnsi="Arial" w:cs="Arial"/>
          <w:color w:val="201F1E"/>
          <w:sz w:val="24"/>
          <w:szCs w:val="24"/>
          <w:shd w:val="clear" w:color="auto" w:fill="FFFFFF"/>
        </w:rPr>
        <w:t>l, de</w:t>
      </w:r>
      <w:r w:rsidR="00177571" w:rsidRPr="00177571">
        <w:rPr>
          <w:rFonts w:ascii="Arial" w:hAnsi="Arial" w:cs="Arial"/>
          <w:color w:val="201F1E"/>
          <w:sz w:val="24"/>
          <w:szCs w:val="24"/>
          <w:shd w:val="clear" w:color="auto" w:fill="FFFFFF"/>
        </w:rPr>
        <w:t xml:space="preserve"> cada uno</w:t>
      </w:r>
      <w:r w:rsidR="00D40149">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desde</w:t>
      </w:r>
      <w:r w:rsidR="00D40149">
        <w:rPr>
          <w:rFonts w:ascii="Arial" w:hAnsi="Arial" w:cs="Arial"/>
          <w:color w:val="201F1E"/>
          <w:sz w:val="24"/>
          <w:szCs w:val="24"/>
          <w:shd w:val="clear" w:color="auto" w:fill="FFFFFF"/>
        </w:rPr>
        <w:t xml:space="preserve"> su </w:t>
      </w:r>
      <w:r w:rsidR="00177571" w:rsidRPr="00177571">
        <w:rPr>
          <w:rFonts w:ascii="Arial" w:hAnsi="Arial" w:cs="Arial"/>
          <w:color w:val="201F1E"/>
          <w:sz w:val="24"/>
          <w:szCs w:val="24"/>
          <w:shd w:val="clear" w:color="auto" w:fill="FFFFFF"/>
        </w:rPr>
        <w:t>área</w:t>
      </w:r>
      <w:r w:rsidR="00D40149">
        <w:rPr>
          <w:rFonts w:ascii="Arial" w:hAnsi="Arial" w:cs="Arial"/>
          <w:color w:val="201F1E"/>
          <w:sz w:val="24"/>
          <w:szCs w:val="24"/>
          <w:shd w:val="clear" w:color="auto" w:fill="FFFFFF"/>
        </w:rPr>
        <w:t>, creo que d</w:t>
      </w:r>
      <w:r w:rsidR="00177571" w:rsidRPr="00177571">
        <w:rPr>
          <w:rFonts w:ascii="Arial" w:hAnsi="Arial" w:cs="Arial"/>
          <w:color w:val="201F1E"/>
          <w:sz w:val="24"/>
          <w:szCs w:val="24"/>
          <w:shd w:val="clear" w:color="auto" w:fill="FFFFFF"/>
        </w:rPr>
        <w:t>imos lo mejor de cada uno</w:t>
      </w:r>
      <w:r w:rsidR="00D40149">
        <w:rPr>
          <w:rFonts w:ascii="Arial" w:hAnsi="Arial" w:cs="Arial"/>
          <w:color w:val="201F1E"/>
          <w:sz w:val="24"/>
          <w:szCs w:val="24"/>
          <w:shd w:val="clear" w:color="auto" w:fill="FFFFFF"/>
        </w:rPr>
        <w:t xml:space="preserve"> y lo seguimos dando, así es que a los que pidieron licencia y que están buscando mujeres, hombres que están buscando algún espacio les deseo éxito de verdad, creo que todos tenemos eh, oportunidades,</w:t>
      </w:r>
      <w:r w:rsidR="00177571" w:rsidRPr="00177571">
        <w:rPr>
          <w:rFonts w:ascii="Arial" w:hAnsi="Arial" w:cs="Arial"/>
          <w:color w:val="201F1E"/>
          <w:sz w:val="24"/>
          <w:szCs w:val="24"/>
          <w:shd w:val="clear" w:color="auto" w:fill="FFFFFF"/>
        </w:rPr>
        <w:t xml:space="preserve"> tanto ahora las mujeres</w:t>
      </w:r>
      <w:r w:rsidR="00D40149">
        <w:rPr>
          <w:rFonts w:ascii="Arial" w:hAnsi="Arial" w:cs="Arial"/>
          <w:color w:val="201F1E"/>
          <w:sz w:val="24"/>
          <w:szCs w:val="24"/>
          <w:shd w:val="clear" w:color="auto" w:fill="FFFFFF"/>
        </w:rPr>
        <w:t>, veo que</w:t>
      </w:r>
      <w:r w:rsidR="00177571" w:rsidRPr="00177571">
        <w:rPr>
          <w:rFonts w:ascii="Arial" w:hAnsi="Arial" w:cs="Arial"/>
          <w:color w:val="201F1E"/>
          <w:sz w:val="24"/>
          <w:szCs w:val="24"/>
          <w:shd w:val="clear" w:color="auto" w:fill="FFFFFF"/>
        </w:rPr>
        <w:t xml:space="preserve"> varias mujeres que están</w:t>
      </w:r>
      <w:r w:rsidR="00D40149">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qué bueno que se</w:t>
      </w:r>
      <w:r w:rsidR="00D40149">
        <w:rPr>
          <w:rFonts w:ascii="Arial" w:hAnsi="Arial" w:cs="Arial"/>
          <w:color w:val="201F1E"/>
          <w:sz w:val="24"/>
          <w:szCs w:val="24"/>
          <w:shd w:val="clear" w:color="auto" w:fill="FFFFFF"/>
        </w:rPr>
        <w:t xml:space="preserve"> h</w:t>
      </w:r>
      <w:r w:rsidR="00177571" w:rsidRPr="00177571">
        <w:rPr>
          <w:rFonts w:ascii="Arial" w:hAnsi="Arial" w:cs="Arial"/>
          <w:color w:val="201F1E"/>
          <w:sz w:val="24"/>
          <w:szCs w:val="24"/>
          <w:shd w:val="clear" w:color="auto" w:fill="FFFFFF"/>
        </w:rPr>
        <w:t xml:space="preserve">an abiertos los </w:t>
      </w:r>
      <w:r w:rsidR="00D40149">
        <w:rPr>
          <w:rFonts w:ascii="Arial" w:hAnsi="Arial" w:cs="Arial"/>
          <w:color w:val="201F1E"/>
          <w:sz w:val="24"/>
          <w:szCs w:val="24"/>
          <w:shd w:val="clear" w:color="auto" w:fill="FFFFFF"/>
        </w:rPr>
        <w:t>es</w:t>
      </w:r>
      <w:r w:rsidR="00177571" w:rsidRPr="00177571">
        <w:rPr>
          <w:rFonts w:ascii="Arial" w:hAnsi="Arial" w:cs="Arial"/>
          <w:color w:val="201F1E"/>
          <w:sz w:val="24"/>
          <w:szCs w:val="24"/>
          <w:shd w:val="clear" w:color="auto" w:fill="FFFFFF"/>
        </w:rPr>
        <w:t>pa</w:t>
      </w:r>
      <w:r w:rsidR="00D40149">
        <w:rPr>
          <w:rFonts w:ascii="Arial" w:hAnsi="Arial" w:cs="Arial"/>
          <w:color w:val="201F1E"/>
          <w:sz w:val="24"/>
          <w:szCs w:val="24"/>
          <w:shd w:val="clear" w:color="auto" w:fill="FFFFFF"/>
        </w:rPr>
        <w:t>cios y también q</w:t>
      </w:r>
      <w:r w:rsidR="00177571" w:rsidRPr="00177571">
        <w:rPr>
          <w:rFonts w:ascii="Arial" w:hAnsi="Arial" w:cs="Arial"/>
          <w:color w:val="201F1E"/>
          <w:sz w:val="24"/>
          <w:szCs w:val="24"/>
          <w:shd w:val="clear" w:color="auto" w:fill="FFFFFF"/>
        </w:rPr>
        <w:t xml:space="preserve">uiero agradecer y darle la bienvenida a María Guadalupe del Toro Corona </w:t>
      </w:r>
      <w:r w:rsidR="00D40149">
        <w:rPr>
          <w:rFonts w:ascii="Arial" w:hAnsi="Arial" w:cs="Arial"/>
          <w:color w:val="201F1E"/>
          <w:sz w:val="24"/>
          <w:szCs w:val="24"/>
          <w:shd w:val="clear" w:color="auto" w:fill="FFFFFF"/>
        </w:rPr>
        <w:t xml:space="preserve">que </w:t>
      </w:r>
      <w:r w:rsidR="00177571" w:rsidRPr="00177571">
        <w:rPr>
          <w:rFonts w:ascii="Arial" w:hAnsi="Arial" w:cs="Arial"/>
          <w:color w:val="201F1E"/>
          <w:sz w:val="24"/>
          <w:szCs w:val="24"/>
          <w:shd w:val="clear" w:color="auto" w:fill="FFFFFF"/>
        </w:rPr>
        <w:t>es mi suplente</w:t>
      </w:r>
      <w:r w:rsidR="00D40149">
        <w:rPr>
          <w:rFonts w:ascii="Arial" w:hAnsi="Arial" w:cs="Arial"/>
          <w:color w:val="201F1E"/>
          <w:sz w:val="24"/>
          <w:szCs w:val="24"/>
          <w:shd w:val="clear" w:color="auto" w:fill="FFFFFF"/>
        </w:rPr>
        <w:t xml:space="preserve"> eh, g</w:t>
      </w:r>
      <w:r w:rsidR="00177571" w:rsidRPr="00177571">
        <w:rPr>
          <w:rFonts w:ascii="Arial" w:hAnsi="Arial" w:cs="Arial"/>
          <w:color w:val="201F1E"/>
          <w:sz w:val="24"/>
          <w:szCs w:val="24"/>
          <w:shd w:val="clear" w:color="auto" w:fill="FFFFFF"/>
        </w:rPr>
        <w:t xml:space="preserve">racias Brenda </w:t>
      </w:r>
      <w:r w:rsidR="00D40149">
        <w:rPr>
          <w:rFonts w:ascii="Arial" w:hAnsi="Arial" w:cs="Arial"/>
          <w:color w:val="201F1E"/>
          <w:sz w:val="24"/>
          <w:szCs w:val="24"/>
          <w:shd w:val="clear" w:color="auto" w:fill="FFFFFF"/>
        </w:rPr>
        <w:t xml:space="preserve">por estar aquí, y, gracias, decirles a todos y desearles de </w:t>
      </w:r>
      <w:r w:rsidR="00177571" w:rsidRPr="00177571">
        <w:rPr>
          <w:rFonts w:ascii="Arial" w:hAnsi="Arial" w:cs="Arial"/>
          <w:color w:val="201F1E"/>
          <w:sz w:val="24"/>
          <w:szCs w:val="24"/>
          <w:shd w:val="clear" w:color="auto" w:fill="FFFFFF"/>
        </w:rPr>
        <w:t xml:space="preserve">verdad </w:t>
      </w:r>
      <w:r w:rsidR="00D40149">
        <w:rPr>
          <w:rFonts w:ascii="Arial" w:hAnsi="Arial" w:cs="Arial"/>
          <w:color w:val="201F1E"/>
          <w:sz w:val="24"/>
          <w:szCs w:val="24"/>
          <w:shd w:val="clear" w:color="auto" w:fill="FFFFFF"/>
        </w:rPr>
        <w:t xml:space="preserve">eh, </w:t>
      </w:r>
      <w:r w:rsidR="00177571" w:rsidRPr="00177571">
        <w:rPr>
          <w:rFonts w:ascii="Arial" w:hAnsi="Arial" w:cs="Arial"/>
          <w:color w:val="201F1E"/>
          <w:sz w:val="24"/>
          <w:szCs w:val="24"/>
          <w:shd w:val="clear" w:color="auto" w:fill="FFFFFF"/>
        </w:rPr>
        <w:t>éxito en cualquier lado</w:t>
      </w:r>
      <w:r w:rsidR="00D40149">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en cualquier color</w:t>
      </w:r>
      <w:r w:rsidR="00D40149">
        <w:rPr>
          <w:rFonts w:ascii="Arial" w:hAnsi="Arial" w:cs="Arial"/>
          <w:color w:val="201F1E"/>
          <w:sz w:val="24"/>
          <w:szCs w:val="24"/>
          <w:shd w:val="clear" w:color="auto" w:fill="FFFFFF"/>
        </w:rPr>
        <w:t>, creo que aquí nos unía algo, qu</w:t>
      </w:r>
      <w:r w:rsidR="00177571" w:rsidRPr="00177571">
        <w:rPr>
          <w:rFonts w:ascii="Arial" w:hAnsi="Arial" w:cs="Arial"/>
          <w:color w:val="201F1E"/>
          <w:sz w:val="24"/>
          <w:szCs w:val="24"/>
          <w:shd w:val="clear" w:color="auto" w:fill="FFFFFF"/>
        </w:rPr>
        <w:t>e era ayudar a los ciudadanos de</w:t>
      </w:r>
      <w:r w:rsidR="00D40149">
        <w:rPr>
          <w:rFonts w:ascii="Arial" w:hAnsi="Arial" w:cs="Arial"/>
          <w:color w:val="201F1E"/>
          <w:sz w:val="24"/>
          <w:szCs w:val="24"/>
          <w:shd w:val="clear" w:color="auto" w:fill="FFFFFF"/>
        </w:rPr>
        <w:t xml:space="preserve"> Tlaquepaque, yo </w:t>
      </w:r>
      <w:r w:rsidR="00177571" w:rsidRPr="00177571">
        <w:rPr>
          <w:rFonts w:ascii="Arial" w:hAnsi="Arial" w:cs="Arial"/>
          <w:color w:val="201F1E"/>
          <w:sz w:val="24"/>
          <w:szCs w:val="24"/>
          <w:shd w:val="clear" w:color="auto" w:fill="FFFFFF"/>
        </w:rPr>
        <w:t>me quedo con eso</w:t>
      </w:r>
      <w:r w:rsidR="00D40149">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con lo que pudimos ayudar</w:t>
      </w:r>
      <w:r w:rsidR="00D40149">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con las sonrisas de las personas</w:t>
      </w:r>
      <w:r w:rsidR="00D40149">
        <w:rPr>
          <w:rFonts w:ascii="Arial" w:hAnsi="Arial" w:cs="Arial"/>
          <w:color w:val="201F1E"/>
          <w:sz w:val="24"/>
          <w:szCs w:val="24"/>
          <w:shd w:val="clear" w:color="auto" w:fill="FFFFFF"/>
        </w:rPr>
        <w:t>, con un g</w:t>
      </w:r>
      <w:r w:rsidR="00177571" w:rsidRPr="00177571">
        <w:rPr>
          <w:rFonts w:ascii="Arial" w:hAnsi="Arial" w:cs="Arial"/>
          <w:color w:val="201F1E"/>
          <w:sz w:val="24"/>
          <w:szCs w:val="24"/>
          <w:shd w:val="clear" w:color="auto" w:fill="FFFFFF"/>
        </w:rPr>
        <w:t>racias</w:t>
      </w:r>
      <w:r w:rsidR="00D40149">
        <w:rPr>
          <w:rFonts w:ascii="Arial" w:hAnsi="Arial" w:cs="Arial"/>
          <w:color w:val="201F1E"/>
          <w:sz w:val="24"/>
          <w:szCs w:val="24"/>
          <w:shd w:val="clear" w:color="auto" w:fill="FFFFFF"/>
        </w:rPr>
        <w:t xml:space="preserve">, con una </w:t>
      </w:r>
      <w:r w:rsidR="00177571" w:rsidRPr="00177571">
        <w:rPr>
          <w:rFonts w:ascii="Arial" w:hAnsi="Arial" w:cs="Arial"/>
          <w:color w:val="201F1E"/>
          <w:sz w:val="24"/>
          <w:szCs w:val="24"/>
          <w:shd w:val="clear" w:color="auto" w:fill="FFFFFF"/>
        </w:rPr>
        <w:t>mirada</w:t>
      </w:r>
      <w:r w:rsidR="00D40149">
        <w:rPr>
          <w:rFonts w:ascii="Arial" w:hAnsi="Arial" w:cs="Arial"/>
          <w:color w:val="201F1E"/>
          <w:sz w:val="24"/>
          <w:szCs w:val="24"/>
          <w:shd w:val="clear" w:color="auto" w:fill="FFFFFF"/>
        </w:rPr>
        <w:t xml:space="preserve"> de una anciana, con un apretón de manos </w:t>
      </w:r>
      <w:r w:rsidR="00177571" w:rsidRPr="00177571">
        <w:rPr>
          <w:rFonts w:ascii="Arial" w:hAnsi="Arial" w:cs="Arial"/>
          <w:color w:val="201F1E"/>
          <w:sz w:val="24"/>
          <w:szCs w:val="24"/>
          <w:shd w:val="clear" w:color="auto" w:fill="FFFFFF"/>
        </w:rPr>
        <w:t xml:space="preserve">qué </w:t>
      </w:r>
      <w:r w:rsidR="00D40149">
        <w:rPr>
          <w:rFonts w:ascii="Arial" w:hAnsi="Arial" w:cs="Arial"/>
          <w:color w:val="201F1E"/>
          <w:sz w:val="24"/>
          <w:szCs w:val="24"/>
          <w:shd w:val="clear" w:color="auto" w:fill="FFFFFF"/>
        </w:rPr>
        <w:t>a</w:t>
      </w:r>
      <w:r w:rsidR="00177571" w:rsidRPr="00177571">
        <w:rPr>
          <w:rFonts w:ascii="Arial" w:hAnsi="Arial" w:cs="Arial"/>
          <w:color w:val="201F1E"/>
          <w:sz w:val="24"/>
          <w:szCs w:val="24"/>
          <w:shd w:val="clear" w:color="auto" w:fill="FFFFFF"/>
        </w:rPr>
        <w:t>hora extrañamos todos</w:t>
      </w:r>
      <w:r w:rsidR="00D40149">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un apretón de manos</w:t>
      </w:r>
      <w:r w:rsidR="00D40149">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un abrazo</w:t>
      </w:r>
      <w:r w:rsidR="00D40149">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pero de verdad </w:t>
      </w:r>
      <w:r w:rsidR="00E340AF">
        <w:rPr>
          <w:rFonts w:ascii="Arial" w:hAnsi="Arial" w:cs="Arial"/>
          <w:color w:val="201F1E"/>
          <w:sz w:val="24"/>
          <w:szCs w:val="24"/>
          <w:shd w:val="clear" w:color="auto" w:fill="FFFFFF"/>
        </w:rPr>
        <w:t>para todos y para todos éxito</w:t>
      </w:r>
      <w:r w:rsidR="00177571" w:rsidRPr="00177571">
        <w:rPr>
          <w:rFonts w:ascii="Arial" w:hAnsi="Arial" w:cs="Arial"/>
          <w:color w:val="201F1E"/>
          <w:sz w:val="24"/>
          <w:szCs w:val="24"/>
          <w:shd w:val="clear" w:color="auto" w:fill="FFFFFF"/>
        </w:rPr>
        <w:t xml:space="preserve"> y bueno</w:t>
      </w:r>
      <w:r w:rsidR="00E340AF">
        <w:rPr>
          <w:rFonts w:ascii="Arial" w:hAnsi="Arial" w:cs="Arial"/>
          <w:color w:val="201F1E"/>
          <w:sz w:val="24"/>
          <w:szCs w:val="24"/>
          <w:shd w:val="clear" w:color="auto" w:fill="FFFFFF"/>
        </w:rPr>
        <w:t xml:space="preserve"> eh…</w:t>
      </w:r>
      <w:r w:rsidR="00177571" w:rsidRPr="00177571">
        <w:rPr>
          <w:rFonts w:ascii="Arial" w:hAnsi="Arial" w:cs="Arial"/>
          <w:color w:val="201F1E"/>
          <w:sz w:val="24"/>
          <w:szCs w:val="24"/>
          <w:shd w:val="clear" w:color="auto" w:fill="FFFFFF"/>
        </w:rPr>
        <w:t xml:space="preserve"> pronto reto</w:t>
      </w:r>
      <w:r w:rsidR="00E340AF">
        <w:rPr>
          <w:rFonts w:ascii="Arial" w:hAnsi="Arial" w:cs="Arial"/>
          <w:color w:val="201F1E"/>
          <w:sz w:val="24"/>
          <w:szCs w:val="24"/>
          <w:shd w:val="clear" w:color="auto" w:fill="FFFFFF"/>
        </w:rPr>
        <w:t>rn</w:t>
      </w:r>
      <w:r w:rsidR="00177571" w:rsidRPr="00177571">
        <w:rPr>
          <w:rFonts w:ascii="Arial" w:hAnsi="Arial" w:cs="Arial"/>
          <w:color w:val="201F1E"/>
          <w:sz w:val="24"/>
          <w:szCs w:val="24"/>
          <w:shd w:val="clear" w:color="auto" w:fill="FFFFFF"/>
        </w:rPr>
        <w:t>aremos</w:t>
      </w:r>
      <w:r w:rsidR="00E340AF">
        <w:rPr>
          <w:rFonts w:ascii="Arial" w:hAnsi="Arial" w:cs="Arial"/>
          <w:color w:val="201F1E"/>
          <w:sz w:val="24"/>
          <w:szCs w:val="24"/>
          <w:shd w:val="clear" w:color="auto" w:fill="FFFFFF"/>
        </w:rPr>
        <w:t>, en unos cuántos meses a nuestras sill</w:t>
      </w:r>
      <w:r w:rsidR="00177571" w:rsidRPr="00177571">
        <w:rPr>
          <w:rFonts w:ascii="Arial" w:hAnsi="Arial" w:cs="Arial"/>
          <w:color w:val="201F1E"/>
          <w:sz w:val="24"/>
          <w:szCs w:val="24"/>
          <w:shd w:val="clear" w:color="auto" w:fill="FFFFFF"/>
        </w:rPr>
        <w:t>as</w:t>
      </w:r>
      <w:r w:rsidR="00E340AF">
        <w:rPr>
          <w:rFonts w:ascii="Arial" w:hAnsi="Arial" w:cs="Arial"/>
          <w:color w:val="201F1E"/>
          <w:sz w:val="24"/>
          <w:szCs w:val="24"/>
          <w:shd w:val="clear" w:color="auto" w:fill="FFFFFF"/>
        </w:rPr>
        <w:t>, lo que</w:t>
      </w:r>
      <w:r w:rsidR="00177571" w:rsidRPr="00177571">
        <w:rPr>
          <w:rFonts w:ascii="Arial" w:hAnsi="Arial" w:cs="Arial"/>
          <w:color w:val="201F1E"/>
          <w:sz w:val="24"/>
          <w:szCs w:val="24"/>
          <w:shd w:val="clear" w:color="auto" w:fill="FFFFFF"/>
        </w:rPr>
        <w:t xml:space="preserve"> </w:t>
      </w:r>
      <w:r w:rsidR="00E340AF">
        <w:rPr>
          <w:rFonts w:ascii="Arial" w:hAnsi="Arial" w:cs="Arial"/>
          <w:color w:val="201F1E"/>
          <w:sz w:val="24"/>
          <w:szCs w:val="24"/>
          <w:shd w:val="clear" w:color="auto" w:fill="FFFFFF"/>
        </w:rPr>
        <w:t xml:space="preserve">así lo deseen </w:t>
      </w:r>
      <w:r w:rsidR="00177571" w:rsidRPr="00177571">
        <w:rPr>
          <w:rFonts w:ascii="Arial" w:hAnsi="Arial" w:cs="Arial"/>
          <w:color w:val="201F1E"/>
          <w:sz w:val="24"/>
          <w:szCs w:val="24"/>
          <w:shd w:val="clear" w:color="auto" w:fill="FFFFFF"/>
        </w:rPr>
        <w:t>y</w:t>
      </w:r>
      <w:r w:rsidR="00E340AF">
        <w:rPr>
          <w:rFonts w:ascii="Arial" w:hAnsi="Arial" w:cs="Arial"/>
          <w:color w:val="201F1E"/>
          <w:sz w:val="24"/>
          <w:szCs w:val="24"/>
          <w:shd w:val="clear" w:color="auto" w:fill="FFFFFF"/>
        </w:rPr>
        <w:t>, y</w:t>
      </w:r>
      <w:r w:rsidR="00177571" w:rsidRPr="00177571">
        <w:rPr>
          <w:rFonts w:ascii="Arial" w:hAnsi="Arial" w:cs="Arial"/>
          <w:color w:val="201F1E"/>
          <w:sz w:val="24"/>
          <w:szCs w:val="24"/>
          <w:shd w:val="clear" w:color="auto" w:fill="FFFFFF"/>
        </w:rPr>
        <w:t xml:space="preserve"> </w:t>
      </w:r>
      <w:r w:rsidR="00E340AF">
        <w:rPr>
          <w:rFonts w:ascii="Arial" w:hAnsi="Arial" w:cs="Arial"/>
          <w:color w:val="201F1E"/>
          <w:sz w:val="24"/>
          <w:szCs w:val="24"/>
          <w:shd w:val="clear" w:color="auto" w:fill="FFFFFF"/>
        </w:rPr>
        <w:t>b</w:t>
      </w:r>
      <w:r w:rsidR="00177571" w:rsidRPr="00177571">
        <w:rPr>
          <w:rFonts w:ascii="Arial" w:hAnsi="Arial" w:cs="Arial"/>
          <w:color w:val="201F1E"/>
          <w:sz w:val="24"/>
          <w:szCs w:val="24"/>
          <w:shd w:val="clear" w:color="auto" w:fill="FFFFFF"/>
        </w:rPr>
        <w:t>ueno</w:t>
      </w:r>
      <w:r w:rsidR="00E340AF">
        <w:rPr>
          <w:rFonts w:ascii="Arial" w:hAnsi="Arial" w:cs="Arial"/>
          <w:color w:val="201F1E"/>
          <w:sz w:val="24"/>
          <w:szCs w:val="24"/>
          <w:shd w:val="clear" w:color="auto" w:fill="FFFFFF"/>
        </w:rPr>
        <w:t>,</w:t>
      </w:r>
      <w:r w:rsidR="00177571" w:rsidRPr="00177571">
        <w:rPr>
          <w:rFonts w:ascii="Arial" w:hAnsi="Arial" w:cs="Arial"/>
          <w:color w:val="201F1E"/>
          <w:sz w:val="24"/>
          <w:szCs w:val="24"/>
          <w:shd w:val="clear" w:color="auto" w:fill="FFFFFF"/>
        </w:rPr>
        <w:t xml:space="preserve"> bendiciones para todos y siendo las </w:t>
      </w:r>
      <w:r w:rsidR="00E340AF">
        <w:rPr>
          <w:rFonts w:ascii="Arial" w:hAnsi="Arial" w:cs="Arial"/>
          <w:color w:val="201F1E"/>
          <w:sz w:val="24"/>
          <w:szCs w:val="24"/>
          <w:shd w:val="clear" w:color="auto" w:fill="FFFFFF"/>
        </w:rPr>
        <w:t xml:space="preserve">eh… </w:t>
      </w:r>
      <w:r w:rsidR="00E340AF">
        <w:rPr>
          <w:rFonts w:ascii="Arial" w:hAnsi="Arial" w:cs="Arial"/>
          <w:sz w:val="24"/>
          <w:szCs w:val="24"/>
        </w:rPr>
        <w:t>u</w:t>
      </w:r>
      <w:r w:rsidR="00E340AF" w:rsidRPr="00D47B49">
        <w:rPr>
          <w:rFonts w:ascii="Arial" w:hAnsi="Arial" w:cs="Arial"/>
          <w:sz w:val="24"/>
          <w:szCs w:val="24"/>
        </w:rPr>
        <w:t>na vez desahogado el orden del día, se declara clausurada la Vigésima Octava Sesión Ordinaria Administración Pública Municipal 2018-2021</w:t>
      </w:r>
      <w:r w:rsidR="00E340AF">
        <w:rPr>
          <w:rFonts w:ascii="Arial" w:hAnsi="Arial" w:cs="Arial"/>
          <w:sz w:val="24"/>
          <w:szCs w:val="24"/>
        </w:rPr>
        <w:t xml:space="preserve">, siendo las 21 (veintiún) horas con 45 (cuarenta y cinco) minutos </w:t>
      </w:r>
      <w:r w:rsidR="00E340AF">
        <w:rPr>
          <w:rFonts w:ascii="Arial" w:hAnsi="Arial" w:cs="Arial"/>
          <w:color w:val="201F1E"/>
          <w:sz w:val="24"/>
          <w:szCs w:val="24"/>
          <w:shd w:val="clear" w:color="auto" w:fill="FFFFFF"/>
        </w:rPr>
        <w:t>del día 25 de febrero del 2021, del</w:t>
      </w:r>
      <w:r w:rsidR="00E340AF" w:rsidRPr="00177571">
        <w:rPr>
          <w:rFonts w:ascii="Arial" w:hAnsi="Arial" w:cs="Arial"/>
          <w:color w:val="201F1E"/>
          <w:sz w:val="24"/>
          <w:szCs w:val="24"/>
          <w:shd w:val="clear" w:color="auto" w:fill="FFFFFF"/>
        </w:rPr>
        <w:t xml:space="preserve"> 2021</w:t>
      </w:r>
      <w:r w:rsidR="00E340AF">
        <w:rPr>
          <w:rFonts w:ascii="Arial" w:hAnsi="Arial" w:cs="Arial"/>
          <w:color w:val="201F1E"/>
          <w:sz w:val="24"/>
          <w:szCs w:val="24"/>
          <w:shd w:val="clear" w:color="auto" w:fill="FFFFFF"/>
        </w:rPr>
        <w:t>, é</w:t>
      </w:r>
      <w:r w:rsidR="00E340AF" w:rsidRPr="00177571">
        <w:rPr>
          <w:rFonts w:ascii="Arial" w:hAnsi="Arial" w:cs="Arial"/>
          <w:color w:val="201F1E"/>
          <w:sz w:val="24"/>
          <w:szCs w:val="24"/>
          <w:shd w:val="clear" w:color="auto" w:fill="FFFFFF"/>
        </w:rPr>
        <w:t>xito para todos</w:t>
      </w:r>
      <w:r w:rsidR="00E340AF">
        <w:rPr>
          <w:rFonts w:ascii="Arial" w:hAnsi="Arial" w:cs="Arial"/>
          <w:color w:val="201F1E"/>
          <w:sz w:val="24"/>
          <w:szCs w:val="24"/>
          <w:shd w:val="clear" w:color="auto" w:fill="FFFFFF"/>
        </w:rPr>
        <w:t>, gracias.----------------------------------------------------------------------------------------------------------------------------------------------------------------------------------------------------------------------------------------------------------------------------------------------</w:t>
      </w:r>
    </w:p>
    <w:p w:rsidR="00A841BA" w:rsidRDefault="00A841BA" w:rsidP="00A841BA">
      <w:pPr>
        <w:spacing w:after="0" w:line="240" w:lineRule="auto"/>
        <w:jc w:val="center"/>
        <w:rPr>
          <w:rFonts w:ascii="Arial" w:hAnsi="Arial" w:cs="Arial"/>
          <w:b/>
          <w:sz w:val="24"/>
          <w:szCs w:val="24"/>
        </w:rPr>
      </w:pPr>
    </w:p>
    <w:p w:rsidR="00E93392" w:rsidRDefault="00E93392"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r w:rsidRPr="00733E72">
        <w:rPr>
          <w:rFonts w:ascii="Arial" w:hAnsi="Arial" w:cs="Arial"/>
          <w:b/>
          <w:sz w:val="24"/>
          <w:szCs w:val="24"/>
        </w:rPr>
        <w:t>PRESIDENTA MUNICIPAL</w:t>
      </w: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Default="00A841BA" w:rsidP="00A841BA">
      <w:pPr>
        <w:spacing w:after="0" w:line="240" w:lineRule="auto"/>
        <w:jc w:val="center"/>
        <w:rPr>
          <w:rFonts w:ascii="Arial" w:hAnsi="Arial" w:cs="Arial"/>
          <w:b/>
          <w:sz w:val="24"/>
          <w:szCs w:val="24"/>
        </w:rPr>
      </w:pPr>
    </w:p>
    <w:p w:rsidR="00E93392" w:rsidRPr="00733E72" w:rsidRDefault="00E93392"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r>
        <w:rPr>
          <w:rFonts w:ascii="Arial" w:hAnsi="Arial" w:cs="Arial"/>
          <w:b/>
          <w:sz w:val="24"/>
          <w:szCs w:val="24"/>
        </w:rPr>
        <w:t>MARÍA ELENA LIMÓN GARCÍ</w:t>
      </w:r>
      <w:r w:rsidRPr="00733E72">
        <w:rPr>
          <w:rFonts w:ascii="Arial" w:hAnsi="Arial" w:cs="Arial"/>
          <w:b/>
          <w:sz w:val="24"/>
          <w:szCs w:val="24"/>
        </w:rPr>
        <w:t>A</w:t>
      </w:r>
    </w:p>
    <w:p w:rsidR="00A841BA" w:rsidRPr="00733E72"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E93392" w:rsidRDefault="00E93392"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tblGrid>
      <w:tr w:rsidR="00A841BA" w:rsidRPr="00733E72" w:rsidTr="00EB75DC">
        <w:tc>
          <w:tcPr>
            <w:tcW w:w="3960" w:type="dxa"/>
          </w:tcPr>
          <w:p w:rsidR="00A841BA"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 JOSÉ LUIS SALAZAR MARTÍNEZ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SÍNDICO MUNICIPAL</w:t>
            </w: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JORGE ANTONIO CHÁVEZ AMBRIZ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pStyle w:val="Sinespaciado"/>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SALVADOR RUÍZ AYALA</w:t>
            </w:r>
          </w:p>
          <w:p w:rsidR="00A841BA" w:rsidRPr="00733E72" w:rsidRDefault="00A841BA" w:rsidP="00A841BA">
            <w:pPr>
              <w:pStyle w:val="Sinespaciado"/>
              <w:jc w:val="center"/>
              <w:rPr>
                <w:rFonts w:ascii="Arial" w:eastAsia="Calibri" w:hAnsi="Arial" w:cs="Arial"/>
                <w:b/>
                <w:sz w:val="24"/>
                <w:szCs w:val="24"/>
              </w:rPr>
            </w:pPr>
            <w:r w:rsidRPr="00733E72">
              <w:rPr>
                <w:rFonts w:ascii="Arial" w:eastAsia="Calibri" w:hAnsi="Arial" w:cs="Arial"/>
                <w:b/>
                <w:sz w:val="24"/>
                <w:szCs w:val="24"/>
              </w:rPr>
              <w:t>SECRETARIO DEL AYUNTAMIENTO</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MARÍA ELOÍSA GAVIÑO HERNÁNDEZ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BETSABÉ DOLORES ALMAGUER ESPARZA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7441DF" w:rsidRPr="00733E72" w:rsidRDefault="007441DF"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HÉCTOR MANUEL PERFECTO RODRÍGUEZ </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IRMA YOLANDA REYNOSO MERCADO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FRANCISCO JUÁREZ PIÑA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7441DF" w:rsidRDefault="007441DF" w:rsidP="00EB75DC">
            <w:pPr>
              <w:pStyle w:val="Sinespaciado"/>
              <w:jc w:val="center"/>
              <w:rPr>
                <w:rFonts w:ascii="Arial" w:eastAsia="Calibri" w:hAnsi="Arial" w:cs="Arial"/>
                <w:b/>
                <w:sz w:val="24"/>
                <w:szCs w:val="24"/>
              </w:rPr>
            </w:pPr>
          </w:p>
          <w:p w:rsidR="00A841BA" w:rsidRPr="008A5B46" w:rsidRDefault="00A841BA" w:rsidP="00EB75DC">
            <w:pPr>
              <w:pStyle w:val="Sinespaciado"/>
              <w:jc w:val="center"/>
              <w:rPr>
                <w:rFonts w:ascii="Arial" w:eastAsia="Calibri" w:hAnsi="Arial" w:cs="Arial"/>
                <w:b/>
                <w:sz w:val="36"/>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MIROSLAVA MAYA ÁVILA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tabs>
                <w:tab w:val="left" w:pos="2036"/>
              </w:tabs>
              <w:jc w:val="center"/>
              <w:rPr>
                <w:rFonts w:ascii="Arial" w:eastAsia="Calibri" w:hAnsi="Arial" w:cs="Arial"/>
                <w:b/>
                <w:sz w:val="24"/>
                <w:szCs w:val="24"/>
              </w:rPr>
            </w:pPr>
          </w:p>
          <w:p w:rsidR="00A841BA" w:rsidRDefault="00A841BA" w:rsidP="00EB75DC">
            <w:pPr>
              <w:jc w:val="center"/>
              <w:rPr>
                <w:b/>
              </w:rPr>
            </w:pPr>
          </w:p>
          <w:p w:rsidR="00A841BA" w:rsidRPr="00733E72" w:rsidRDefault="00A841BA" w:rsidP="00EB75DC">
            <w:pPr>
              <w:jc w:val="center"/>
              <w:rPr>
                <w:b/>
              </w:rPr>
            </w:pPr>
          </w:p>
        </w:tc>
        <w:tc>
          <w:tcPr>
            <w:tcW w:w="3960" w:type="dxa"/>
          </w:tcPr>
          <w:p w:rsidR="00A841BA" w:rsidRDefault="00A841BA" w:rsidP="00EB75DC">
            <w:pPr>
              <w:pStyle w:val="Sinespaciado"/>
              <w:jc w:val="center"/>
              <w:rPr>
                <w:rFonts w:ascii="Arial" w:eastAsia="Calibri" w:hAnsi="Arial" w:cs="Arial"/>
                <w:b/>
                <w:sz w:val="24"/>
                <w:szCs w:val="24"/>
              </w:rPr>
            </w:pPr>
          </w:p>
          <w:p w:rsidR="00A841BA" w:rsidRPr="008A5B46" w:rsidRDefault="00A841BA" w:rsidP="00EB75DC">
            <w:pPr>
              <w:pStyle w:val="Sinespaciado"/>
              <w:jc w:val="center"/>
              <w:rPr>
                <w:rFonts w:ascii="Arial" w:eastAsia="Calibri" w:hAnsi="Arial" w:cs="Arial"/>
                <w:b/>
                <w:sz w:val="36"/>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JOSÉ LUIS FIGUEROA MEZA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HOGLA BUSTOS SERRANO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3A1EFE" w:rsidRPr="00733E72" w:rsidRDefault="003A1EFE"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JAIME CONTRERAS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3A1EFE" w:rsidRDefault="003A1EFE" w:rsidP="00EB75DC">
            <w:pPr>
              <w:jc w:val="center"/>
              <w:rPr>
                <w:b/>
              </w:rPr>
            </w:pPr>
          </w:p>
          <w:p w:rsidR="003A1EFE" w:rsidRDefault="003A1EFE"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ALFREDO BARBA MARISCAL</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SILBIA CAZAREZ REYES</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DANIELA ELIZABETH CHÁVEZ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Arial" w:hAnsi="Arial" w:cs="Arial"/>
                <w:b/>
                <w:sz w:val="24"/>
                <w:szCs w:val="24"/>
              </w:rPr>
              <w:t>OSCAR VÁSQUEZ LLAMAS</w:t>
            </w:r>
            <w:r w:rsidRPr="00733E72">
              <w:rPr>
                <w:rFonts w:ascii="Arial" w:eastAsia="Calibri" w:hAnsi="Arial" w:cs="Arial"/>
                <w:b/>
                <w:sz w:val="24"/>
                <w:szCs w:val="24"/>
              </w:rPr>
              <w:t xml:space="preserve"> REGIDOR</w:t>
            </w:r>
          </w:p>
          <w:p w:rsidR="00A841BA" w:rsidRPr="00733E72" w:rsidRDefault="00A841BA" w:rsidP="00EB75DC">
            <w:pPr>
              <w:jc w:val="center"/>
              <w:rPr>
                <w:b/>
              </w:rPr>
            </w:pPr>
          </w:p>
        </w:tc>
      </w:tr>
      <w:tr w:rsidR="00A841BA" w:rsidRPr="00733E72" w:rsidTr="00EB75DC">
        <w:trPr>
          <w:trHeight w:val="851"/>
        </w:trPr>
        <w:tc>
          <w:tcPr>
            <w:tcW w:w="3960" w:type="dxa"/>
          </w:tcPr>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ALBERTO MALDONADO CHAVARÍN</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Pr="00733E72" w:rsidRDefault="00A841BA" w:rsidP="00EB75DC">
            <w:pPr>
              <w:pStyle w:val="Sinespaciado"/>
              <w:jc w:val="center"/>
              <w:rPr>
                <w:rFonts w:ascii="Arial" w:eastAsia="Times New Roman" w:hAnsi="Arial" w:cs="Arial"/>
                <w:b/>
                <w:sz w:val="24"/>
                <w:szCs w:val="24"/>
                <w:lang w:eastAsia="es-MX"/>
              </w:rPr>
            </w:pP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ALINA ELIZABETH HERNÁNDEZ CASTAÑEDA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ALBERTO ALFARO GARCÍA</w:t>
            </w: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tc>
        <w:tc>
          <w:tcPr>
            <w:tcW w:w="3960" w:type="dxa"/>
          </w:tcPr>
          <w:p w:rsidR="00A841BA" w:rsidRPr="00733E72" w:rsidRDefault="00A841BA" w:rsidP="00EB75DC">
            <w:pPr>
              <w:pStyle w:val="Sinespaciado"/>
              <w:jc w:val="center"/>
              <w:rPr>
                <w:rFonts w:ascii="Arial" w:eastAsia="Calibri" w:hAnsi="Arial" w:cs="Arial"/>
                <w:b/>
                <w:sz w:val="24"/>
                <w:szCs w:val="24"/>
              </w:rPr>
            </w:pPr>
          </w:p>
        </w:tc>
      </w:tr>
    </w:tbl>
    <w:p w:rsidR="00C03599" w:rsidRDefault="00C03599"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sectPr w:rsidR="00977260" w:rsidSect="00A91264">
      <w:footerReference w:type="default" r:id="rId15"/>
      <w:pgSz w:w="12242" w:h="20163" w:code="5"/>
      <w:pgMar w:top="2665" w:right="2155" w:bottom="1985"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A5A" w:rsidRDefault="00904A5A" w:rsidP="000B1497">
      <w:pPr>
        <w:spacing w:after="0" w:line="240" w:lineRule="auto"/>
      </w:pPr>
      <w:r>
        <w:separator/>
      </w:r>
    </w:p>
  </w:endnote>
  <w:endnote w:type="continuationSeparator" w:id="0">
    <w:p w:rsidR="00904A5A" w:rsidRDefault="00904A5A"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XCWZUA+Arial-BoldMT">
    <w:altName w:val="Arial Unicode MS"/>
    <w:charset w:val="80"/>
    <w:family w:val="swiss"/>
    <w:pitch w:val="default"/>
  </w:font>
  <w:font w:name="TAFOTT+ArialMT">
    <w:altName w:val="Arial Unicode MS"/>
    <w:charset w:val="80"/>
    <w:family w:val="swiss"/>
    <w:pitch w:val="default"/>
  </w:font>
  <w:font w:name="Malgun Gothic">
    <w:panose1 w:val="020B0503020000020004"/>
    <w:charset w:val="81"/>
    <w:family w:val="swiss"/>
    <w:pitch w:val="variable"/>
    <w:sig w:usb0="900002AF" w:usb1="0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ヒラギノ角ゴ Pro W3">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Content>
          <w:p w:rsidR="00904A5A" w:rsidRPr="008A5DAA" w:rsidRDefault="00904A5A">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8A07D9">
              <w:rPr>
                <w:b/>
                <w:bCs/>
                <w:noProof/>
                <w:sz w:val="16"/>
                <w:szCs w:val="16"/>
              </w:rPr>
              <w:t>98</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8A07D9">
              <w:rPr>
                <w:b/>
                <w:bCs/>
                <w:noProof/>
                <w:sz w:val="16"/>
                <w:szCs w:val="16"/>
              </w:rPr>
              <w:t>317</w:t>
            </w:r>
            <w:r w:rsidRPr="008A5DAA">
              <w:rPr>
                <w:b/>
                <w:bCs/>
                <w:sz w:val="16"/>
                <w:szCs w:val="16"/>
              </w:rPr>
              <w:fldChar w:fldCharType="end"/>
            </w:r>
          </w:p>
        </w:sdtContent>
      </w:sdt>
    </w:sdtContent>
  </w:sdt>
  <w:p w:rsidR="00904A5A" w:rsidRPr="008A5DAA" w:rsidRDefault="00904A5A">
    <w:pPr>
      <w:pStyle w:val="Piedepgina"/>
      <w:rPr>
        <w:sz w:val="16"/>
        <w:szCs w:val="16"/>
      </w:rPr>
    </w:pPr>
    <w:r w:rsidRPr="008A5DAA">
      <w:rPr>
        <w:sz w:val="16"/>
        <w:szCs w:val="16"/>
      </w:rPr>
      <w:t xml:space="preserve">La presente foja </w:t>
    </w:r>
    <w:r>
      <w:rPr>
        <w:sz w:val="16"/>
        <w:szCs w:val="16"/>
      </w:rPr>
      <w:t>por ambas caras forma parte int</w:t>
    </w:r>
    <w:r w:rsidRPr="008A5DAA">
      <w:rPr>
        <w:sz w:val="16"/>
        <w:szCs w:val="16"/>
      </w:rPr>
      <w:t>egral del acta de</w:t>
    </w:r>
    <w:r>
      <w:rPr>
        <w:sz w:val="16"/>
        <w:szCs w:val="16"/>
      </w:rPr>
      <w:t xml:space="preserve"> la Sesión Ordinaria de fecha 25 de febrero</w:t>
    </w:r>
    <w:r w:rsidRPr="008A5DAA">
      <w:rPr>
        <w:sz w:val="16"/>
        <w:szCs w:val="16"/>
      </w:rPr>
      <w:t xml:space="preserve"> del 20</w:t>
    </w:r>
    <w:r>
      <w:rPr>
        <w:sz w:val="16"/>
        <w:szCs w:val="16"/>
      </w:rPr>
      <w:t>21</w:t>
    </w:r>
    <w:r w:rsidRPr="008A5DAA">
      <w:rPr>
        <w:sz w:val="16"/>
        <w:szCs w:val="16"/>
      </w:rPr>
      <w:t xml:space="preserve"> </w:t>
    </w:r>
  </w:p>
  <w:p w:rsidR="00904A5A" w:rsidRDefault="00904A5A"/>
  <w:p w:rsidR="00904A5A" w:rsidRDefault="00904A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A5A" w:rsidRDefault="00904A5A" w:rsidP="000B1497">
      <w:pPr>
        <w:spacing w:after="0" w:line="240" w:lineRule="auto"/>
      </w:pPr>
      <w:r>
        <w:separator/>
      </w:r>
    </w:p>
  </w:footnote>
  <w:footnote w:type="continuationSeparator" w:id="0">
    <w:p w:rsidR="00904A5A" w:rsidRDefault="00904A5A" w:rsidP="000B14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66A76"/>
    <w:multiLevelType w:val="hybridMultilevel"/>
    <w:tmpl w:val="799A9A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DC71DA"/>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2466C74"/>
    <w:multiLevelType w:val="hybridMultilevel"/>
    <w:tmpl w:val="E53CF59A"/>
    <w:lvl w:ilvl="0" w:tplc="66B21808">
      <w:start w:val="1"/>
      <w:numFmt w:val="lowerLetter"/>
      <w:lvlText w:val="%1)"/>
      <w:lvlJc w:val="left"/>
      <w:pPr>
        <w:tabs>
          <w:tab w:val="num" w:pos="567"/>
        </w:tabs>
        <w:ind w:left="567"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AD41181"/>
    <w:multiLevelType w:val="hybridMultilevel"/>
    <w:tmpl w:val="7DF0C2C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210834"/>
    <w:multiLevelType w:val="hybridMultilevel"/>
    <w:tmpl w:val="E1B229CE"/>
    <w:lvl w:ilvl="0" w:tplc="0B6ECD8A">
      <w:start w:val="1"/>
      <w:numFmt w:val="upperRoman"/>
      <w:lvlText w:val="%1."/>
      <w:lvlJc w:val="right"/>
      <w:pPr>
        <w:ind w:left="720" w:hanging="360"/>
      </w:pPr>
      <w:rPr>
        <w:b/>
        <w:color w:val="auto"/>
        <w:lang w:val="es-ES_tradn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1133052"/>
    <w:multiLevelType w:val="hybridMultilevel"/>
    <w:tmpl w:val="B50E81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656D7C"/>
    <w:multiLevelType w:val="hybridMultilevel"/>
    <w:tmpl w:val="1570C228"/>
    <w:lvl w:ilvl="0" w:tplc="8536FF6A">
      <w:start w:val="1"/>
      <w:numFmt w:val="decimal"/>
      <w:lvlText w:val="%1"/>
      <w:lvlJc w:val="left"/>
      <w:pPr>
        <w:ind w:left="1637" w:hanging="360"/>
      </w:pPr>
      <w:rPr>
        <w:rFonts w:hint="default"/>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7" w15:restartNumberingAfterBreak="0">
    <w:nsid w:val="149A13B3"/>
    <w:multiLevelType w:val="hybridMultilevel"/>
    <w:tmpl w:val="331408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807183"/>
    <w:multiLevelType w:val="hybridMultilevel"/>
    <w:tmpl w:val="0E4247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F0968"/>
    <w:multiLevelType w:val="hybridMultilevel"/>
    <w:tmpl w:val="3B38344C"/>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40041AB"/>
    <w:multiLevelType w:val="hybridMultilevel"/>
    <w:tmpl w:val="447CC500"/>
    <w:lvl w:ilvl="0" w:tplc="0B6ECD8A">
      <w:start w:val="1"/>
      <w:numFmt w:val="upperRoman"/>
      <w:lvlText w:val="%1."/>
      <w:lvlJc w:val="right"/>
      <w:pPr>
        <w:ind w:left="720" w:hanging="360"/>
      </w:pPr>
      <w:rPr>
        <w:b/>
        <w:color w:val="auto"/>
        <w:lang w:val="es-ES_tradn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79250A8"/>
    <w:multiLevelType w:val="hybridMultilevel"/>
    <w:tmpl w:val="10ACFC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4F7908"/>
    <w:multiLevelType w:val="hybridMultilevel"/>
    <w:tmpl w:val="E6F03F44"/>
    <w:lvl w:ilvl="0" w:tplc="66B2180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4D560A"/>
    <w:multiLevelType w:val="hybridMultilevel"/>
    <w:tmpl w:val="0C102A5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0F5233"/>
    <w:multiLevelType w:val="hybridMultilevel"/>
    <w:tmpl w:val="9A52D25C"/>
    <w:lvl w:ilvl="0" w:tplc="C128A498">
      <w:start w:val="1"/>
      <w:numFmt w:val="upperRoman"/>
      <w:lvlText w:val="%1."/>
      <w:lvlJc w:val="right"/>
      <w:pPr>
        <w:tabs>
          <w:tab w:val="num" w:pos="540"/>
        </w:tabs>
        <w:ind w:left="540" w:hanging="180"/>
      </w:pPr>
      <w:rPr>
        <w:rFonts w:ascii="Times New Roman" w:hAnsi="Times New Roman" w:cs="Times New Roman"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6731000"/>
    <w:multiLevelType w:val="hybridMultilevel"/>
    <w:tmpl w:val="8D14CFE0"/>
    <w:lvl w:ilvl="0" w:tplc="3D80BA4A">
      <w:start w:val="1"/>
      <w:numFmt w:val="upperRoman"/>
      <w:lvlText w:val="%1."/>
      <w:lvlJc w:val="right"/>
      <w:pPr>
        <w:ind w:left="720" w:hanging="360"/>
      </w:pPr>
      <w:rPr>
        <w:b/>
        <w:color w:val="auto"/>
        <w:sz w:val="22"/>
        <w:szCs w:val="22"/>
        <w:lang w:val="es-ES_tradn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37283D84"/>
    <w:multiLevelType w:val="hybridMultilevel"/>
    <w:tmpl w:val="A36AB0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8D2E2D"/>
    <w:multiLevelType w:val="hybridMultilevel"/>
    <w:tmpl w:val="46549C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CC69F4"/>
    <w:multiLevelType w:val="hybridMultilevel"/>
    <w:tmpl w:val="F874401E"/>
    <w:lvl w:ilvl="0" w:tplc="0C0A0013">
      <w:start w:val="1"/>
      <w:numFmt w:val="upperRoman"/>
      <w:lvlText w:val="%1."/>
      <w:lvlJc w:val="right"/>
      <w:pPr>
        <w:tabs>
          <w:tab w:val="num" w:pos="540"/>
        </w:tabs>
        <w:ind w:left="540" w:hanging="180"/>
      </w:p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9" w15:restartNumberingAfterBreak="0">
    <w:nsid w:val="3AD37817"/>
    <w:multiLevelType w:val="hybridMultilevel"/>
    <w:tmpl w:val="D8A6D48C"/>
    <w:lvl w:ilvl="0" w:tplc="0B6ECD8A">
      <w:start w:val="1"/>
      <w:numFmt w:val="upperRoman"/>
      <w:lvlText w:val="%1."/>
      <w:lvlJc w:val="right"/>
      <w:pPr>
        <w:ind w:left="720" w:hanging="360"/>
      </w:pPr>
      <w:rPr>
        <w:b/>
        <w:color w:val="auto"/>
        <w:lang w:val="es-ES_tradn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5BE5053"/>
    <w:multiLevelType w:val="hybridMultilevel"/>
    <w:tmpl w:val="8702F3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F05919"/>
    <w:multiLevelType w:val="hybridMultilevel"/>
    <w:tmpl w:val="1EB45E9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C578F4"/>
    <w:multiLevelType w:val="hybridMultilevel"/>
    <w:tmpl w:val="DA9AD1F8"/>
    <w:lvl w:ilvl="0" w:tplc="97865B10">
      <w:start w:val="1"/>
      <w:numFmt w:val="upperRoman"/>
      <w:lvlText w:val="%1."/>
      <w:lvlJc w:val="right"/>
      <w:pPr>
        <w:tabs>
          <w:tab w:val="num" w:pos="540"/>
        </w:tabs>
        <w:ind w:left="540" w:hanging="18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50656830"/>
    <w:multiLevelType w:val="hybridMultilevel"/>
    <w:tmpl w:val="A5ECFCCC"/>
    <w:lvl w:ilvl="0" w:tplc="B1E078B2">
      <w:start w:val="1"/>
      <w:numFmt w:val="lowerLetter"/>
      <w:lvlText w:val="%1)"/>
      <w:lvlJc w:val="left"/>
      <w:pPr>
        <w:tabs>
          <w:tab w:val="num" w:pos="709"/>
        </w:tabs>
        <w:ind w:left="709" w:hanging="567"/>
      </w:pPr>
      <w:rPr>
        <w:rFonts w:hint="default"/>
        <w:b/>
        <w:i w:val="0"/>
      </w:rPr>
    </w:lvl>
    <w:lvl w:ilvl="1" w:tplc="0C0A0019" w:tentative="1">
      <w:start w:val="1"/>
      <w:numFmt w:val="lowerLetter"/>
      <w:lvlText w:val="%2."/>
      <w:lvlJc w:val="left"/>
      <w:pPr>
        <w:tabs>
          <w:tab w:val="num" w:pos="1582"/>
        </w:tabs>
        <w:ind w:left="1582" w:hanging="360"/>
      </w:pPr>
    </w:lvl>
    <w:lvl w:ilvl="2" w:tplc="0C0A001B" w:tentative="1">
      <w:start w:val="1"/>
      <w:numFmt w:val="lowerRoman"/>
      <w:lvlText w:val="%3."/>
      <w:lvlJc w:val="right"/>
      <w:pPr>
        <w:tabs>
          <w:tab w:val="num" w:pos="2302"/>
        </w:tabs>
        <w:ind w:left="2302" w:hanging="180"/>
      </w:pPr>
    </w:lvl>
    <w:lvl w:ilvl="3" w:tplc="0C0A000F" w:tentative="1">
      <w:start w:val="1"/>
      <w:numFmt w:val="decimal"/>
      <w:lvlText w:val="%4."/>
      <w:lvlJc w:val="left"/>
      <w:pPr>
        <w:tabs>
          <w:tab w:val="num" w:pos="3022"/>
        </w:tabs>
        <w:ind w:left="3022" w:hanging="360"/>
      </w:pPr>
    </w:lvl>
    <w:lvl w:ilvl="4" w:tplc="0C0A0019" w:tentative="1">
      <w:start w:val="1"/>
      <w:numFmt w:val="lowerLetter"/>
      <w:lvlText w:val="%5."/>
      <w:lvlJc w:val="left"/>
      <w:pPr>
        <w:tabs>
          <w:tab w:val="num" w:pos="3742"/>
        </w:tabs>
        <w:ind w:left="3742" w:hanging="360"/>
      </w:pPr>
    </w:lvl>
    <w:lvl w:ilvl="5" w:tplc="0C0A001B" w:tentative="1">
      <w:start w:val="1"/>
      <w:numFmt w:val="lowerRoman"/>
      <w:lvlText w:val="%6."/>
      <w:lvlJc w:val="right"/>
      <w:pPr>
        <w:tabs>
          <w:tab w:val="num" w:pos="4462"/>
        </w:tabs>
        <w:ind w:left="4462" w:hanging="180"/>
      </w:pPr>
    </w:lvl>
    <w:lvl w:ilvl="6" w:tplc="0C0A000F" w:tentative="1">
      <w:start w:val="1"/>
      <w:numFmt w:val="decimal"/>
      <w:lvlText w:val="%7."/>
      <w:lvlJc w:val="left"/>
      <w:pPr>
        <w:tabs>
          <w:tab w:val="num" w:pos="5182"/>
        </w:tabs>
        <w:ind w:left="5182" w:hanging="360"/>
      </w:pPr>
    </w:lvl>
    <w:lvl w:ilvl="7" w:tplc="0C0A0019" w:tentative="1">
      <w:start w:val="1"/>
      <w:numFmt w:val="lowerLetter"/>
      <w:lvlText w:val="%8."/>
      <w:lvlJc w:val="left"/>
      <w:pPr>
        <w:tabs>
          <w:tab w:val="num" w:pos="5902"/>
        </w:tabs>
        <w:ind w:left="5902" w:hanging="360"/>
      </w:pPr>
    </w:lvl>
    <w:lvl w:ilvl="8" w:tplc="0C0A001B" w:tentative="1">
      <w:start w:val="1"/>
      <w:numFmt w:val="lowerRoman"/>
      <w:lvlText w:val="%9."/>
      <w:lvlJc w:val="right"/>
      <w:pPr>
        <w:tabs>
          <w:tab w:val="num" w:pos="6622"/>
        </w:tabs>
        <w:ind w:left="6622" w:hanging="180"/>
      </w:pPr>
    </w:lvl>
  </w:abstractNum>
  <w:abstractNum w:abstractNumId="24" w15:restartNumberingAfterBreak="0">
    <w:nsid w:val="533B3C8F"/>
    <w:multiLevelType w:val="hybridMultilevel"/>
    <w:tmpl w:val="48289890"/>
    <w:lvl w:ilvl="0" w:tplc="65E0D98A">
      <w:start w:val="1"/>
      <w:numFmt w:val="lowerLetter"/>
      <w:lvlText w:val="%1)"/>
      <w:lvlJc w:val="left"/>
      <w:pPr>
        <w:tabs>
          <w:tab w:val="num" w:pos="737"/>
        </w:tabs>
        <w:ind w:left="737" w:hanging="453"/>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542A1F60"/>
    <w:multiLevelType w:val="hybridMultilevel"/>
    <w:tmpl w:val="40289992"/>
    <w:lvl w:ilvl="0" w:tplc="0EFADDA6">
      <w:start w:val="1"/>
      <w:numFmt w:val="decimal"/>
      <w:lvlText w:val="%1."/>
      <w:lvlJc w:val="left"/>
      <w:pPr>
        <w:ind w:left="1637" w:hanging="360"/>
      </w:pPr>
      <w:rPr>
        <w:rFonts w:hint="default"/>
        <w:i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15:restartNumberingAfterBreak="0">
    <w:nsid w:val="5598658B"/>
    <w:multiLevelType w:val="hybridMultilevel"/>
    <w:tmpl w:val="B4443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765089"/>
    <w:multiLevelType w:val="hybridMultilevel"/>
    <w:tmpl w:val="CC0EEE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9B3801"/>
    <w:multiLevelType w:val="hybridMultilevel"/>
    <w:tmpl w:val="13B20904"/>
    <w:lvl w:ilvl="0" w:tplc="5B9CD330">
      <w:start w:val="1"/>
      <w:numFmt w:val="upperRoman"/>
      <w:lvlText w:val="%1."/>
      <w:lvlJc w:val="right"/>
      <w:pPr>
        <w:tabs>
          <w:tab w:val="num" w:pos="540"/>
        </w:tabs>
        <w:ind w:left="540" w:hanging="180"/>
      </w:pPr>
      <w:rPr>
        <w:rFonts w:hint="default"/>
        <w:b w:val="0"/>
        <w:i w:val="0"/>
      </w:rPr>
    </w:lvl>
    <w:lvl w:ilvl="1" w:tplc="5E08DFB2">
      <w:start w:val="1"/>
      <w:numFmt w:val="upperRoman"/>
      <w:lvlText w:val="%2."/>
      <w:lvlJc w:val="right"/>
      <w:pPr>
        <w:tabs>
          <w:tab w:val="num" w:pos="540"/>
        </w:tabs>
        <w:ind w:left="540" w:hanging="180"/>
      </w:pPr>
      <w:rPr>
        <w:rFonts w:hint="default"/>
        <w:b w:val="0"/>
        <w:i w:val="0"/>
      </w:r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29" w15:restartNumberingAfterBreak="0">
    <w:nsid w:val="613B6D6E"/>
    <w:multiLevelType w:val="hybridMultilevel"/>
    <w:tmpl w:val="A998A56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DD33EC"/>
    <w:multiLevelType w:val="hybridMultilevel"/>
    <w:tmpl w:val="FB0E0FB6"/>
    <w:lvl w:ilvl="0" w:tplc="1BA86200">
      <w:start w:val="1"/>
      <w:numFmt w:val="upperRoman"/>
      <w:lvlText w:val="%1."/>
      <w:lvlJc w:val="right"/>
      <w:pPr>
        <w:tabs>
          <w:tab w:val="num" w:pos="720"/>
        </w:tabs>
        <w:ind w:left="720" w:hanging="180"/>
      </w:pPr>
      <w:rPr>
        <w:rFonts w:hint="default"/>
        <w:b w:val="0"/>
        <w:i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32" w15:restartNumberingAfterBreak="0">
    <w:nsid w:val="796B44D0"/>
    <w:multiLevelType w:val="hybridMultilevel"/>
    <w:tmpl w:val="228C9B0E"/>
    <w:lvl w:ilvl="0" w:tplc="16CCFDC4">
      <w:start w:val="1"/>
      <w:numFmt w:val="upperRoman"/>
      <w:lvlText w:val="%1."/>
      <w:lvlJc w:val="right"/>
      <w:pPr>
        <w:tabs>
          <w:tab w:val="num" w:pos="720"/>
        </w:tabs>
        <w:ind w:left="720" w:hanging="180"/>
      </w:pPr>
      <w:rPr>
        <w:rFonts w:hint="default"/>
        <w:b w:val="0"/>
        <w:i w:val="0"/>
      </w:rPr>
    </w:lvl>
    <w:lvl w:ilvl="1" w:tplc="09462856">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1"/>
  </w:num>
  <w:num w:numId="2">
    <w:abstractNumId w:val="26"/>
  </w:num>
  <w:num w:numId="3">
    <w:abstractNumId w:val="27"/>
  </w:num>
  <w:num w:numId="4">
    <w:abstractNumId w:val="24"/>
  </w:num>
  <w:num w:numId="5">
    <w:abstractNumId w:val="9"/>
  </w:num>
  <w:num w:numId="6">
    <w:abstractNumId w:val="28"/>
  </w:num>
  <w:num w:numId="7">
    <w:abstractNumId w:val="14"/>
  </w:num>
  <w:num w:numId="8">
    <w:abstractNumId w:val="22"/>
  </w:num>
  <w:num w:numId="9">
    <w:abstractNumId w:val="30"/>
  </w:num>
  <w:num w:numId="10">
    <w:abstractNumId w:val="32"/>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8"/>
  </w:num>
  <w:num w:numId="16">
    <w:abstractNumId w:val="1"/>
  </w:num>
  <w:num w:numId="17">
    <w:abstractNumId w:val="16"/>
  </w:num>
  <w:num w:numId="18">
    <w:abstractNumId w:val="3"/>
  </w:num>
  <w:num w:numId="19">
    <w:abstractNumId w:val="5"/>
  </w:num>
  <w:num w:numId="20">
    <w:abstractNumId w:val="25"/>
  </w:num>
  <w:num w:numId="21">
    <w:abstractNumId w:val="6"/>
  </w:num>
  <w:num w:numId="22">
    <w:abstractNumId w:val="20"/>
  </w:num>
  <w:num w:numId="23">
    <w:abstractNumId w:val="8"/>
  </w:num>
  <w:num w:numId="24">
    <w:abstractNumId w:val="17"/>
  </w:num>
  <w:num w:numId="25">
    <w:abstractNumId w:val="13"/>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1"/>
  </w:num>
  <w:num w:numId="30">
    <w:abstractNumId w:val="0"/>
  </w:num>
  <w:num w:numId="31">
    <w:abstractNumId w:val="21"/>
  </w:num>
  <w:num w:numId="32">
    <w:abstractNumId w:val="7"/>
  </w:num>
  <w:num w:numId="33">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2"/>
  </w:compat>
  <w:rsids>
    <w:rsidRoot w:val="004E0B8B"/>
    <w:rsid w:val="00000829"/>
    <w:rsid w:val="0000104A"/>
    <w:rsid w:val="000033CA"/>
    <w:rsid w:val="00005EF9"/>
    <w:rsid w:val="00006474"/>
    <w:rsid w:val="000069A6"/>
    <w:rsid w:val="00007705"/>
    <w:rsid w:val="0001014C"/>
    <w:rsid w:val="000111EA"/>
    <w:rsid w:val="000116D5"/>
    <w:rsid w:val="00011C55"/>
    <w:rsid w:val="00012454"/>
    <w:rsid w:val="00012B96"/>
    <w:rsid w:val="00016905"/>
    <w:rsid w:val="00023215"/>
    <w:rsid w:val="00024A00"/>
    <w:rsid w:val="00024A95"/>
    <w:rsid w:val="00024F34"/>
    <w:rsid w:val="00033FB5"/>
    <w:rsid w:val="00036771"/>
    <w:rsid w:val="000407C1"/>
    <w:rsid w:val="000410D9"/>
    <w:rsid w:val="000415E3"/>
    <w:rsid w:val="00041F8A"/>
    <w:rsid w:val="00043FD4"/>
    <w:rsid w:val="00044DD5"/>
    <w:rsid w:val="00044FF6"/>
    <w:rsid w:val="0004707D"/>
    <w:rsid w:val="00050FE9"/>
    <w:rsid w:val="00053D5E"/>
    <w:rsid w:val="000548A0"/>
    <w:rsid w:val="00055741"/>
    <w:rsid w:val="00055AED"/>
    <w:rsid w:val="00056042"/>
    <w:rsid w:val="000560CF"/>
    <w:rsid w:val="0006005D"/>
    <w:rsid w:val="00060A99"/>
    <w:rsid w:val="000619ED"/>
    <w:rsid w:val="0006380C"/>
    <w:rsid w:val="00065223"/>
    <w:rsid w:val="00066819"/>
    <w:rsid w:val="000668E9"/>
    <w:rsid w:val="00067501"/>
    <w:rsid w:val="00067595"/>
    <w:rsid w:val="00071BEB"/>
    <w:rsid w:val="000738A4"/>
    <w:rsid w:val="0007521E"/>
    <w:rsid w:val="00077902"/>
    <w:rsid w:val="00080C1E"/>
    <w:rsid w:val="000810DC"/>
    <w:rsid w:val="00083C94"/>
    <w:rsid w:val="000860F6"/>
    <w:rsid w:val="00091714"/>
    <w:rsid w:val="00094FA3"/>
    <w:rsid w:val="00095151"/>
    <w:rsid w:val="0009536F"/>
    <w:rsid w:val="00096F2E"/>
    <w:rsid w:val="000A0FF8"/>
    <w:rsid w:val="000A2160"/>
    <w:rsid w:val="000A267C"/>
    <w:rsid w:val="000A287F"/>
    <w:rsid w:val="000A317B"/>
    <w:rsid w:val="000A43EF"/>
    <w:rsid w:val="000A4633"/>
    <w:rsid w:val="000A65F5"/>
    <w:rsid w:val="000A71C0"/>
    <w:rsid w:val="000A7D05"/>
    <w:rsid w:val="000A7FCF"/>
    <w:rsid w:val="000B1497"/>
    <w:rsid w:val="000B1E7B"/>
    <w:rsid w:val="000B21F9"/>
    <w:rsid w:val="000B2280"/>
    <w:rsid w:val="000B3673"/>
    <w:rsid w:val="000B3C8F"/>
    <w:rsid w:val="000B6125"/>
    <w:rsid w:val="000B7828"/>
    <w:rsid w:val="000C2413"/>
    <w:rsid w:val="000C4E8F"/>
    <w:rsid w:val="000C6812"/>
    <w:rsid w:val="000C6CBE"/>
    <w:rsid w:val="000D0E80"/>
    <w:rsid w:val="000D1310"/>
    <w:rsid w:val="000D1EE7"/>
    <w:rsid w:val="000D405E"/>
    <w:rsid w:val="000D4A30"/>
    <w:rsid w:val="000D4C18"/>
    <w:rsid w:val="000D5D41"/>
    <w:rsid w:val="000D6639"/>
    <w:rsid w:val="000D7E6D"/>
    <w:rsid w:val="000E01E1"/>
    <w:rsid w:val="000E1EF0"/>
    <w:rsid w:val="000E1F3E"/>
    <w:rsid w:val="000E236D"/>
    <w:rsid w:val="000E2532"/>
    <w:rsid w:val="000E52D8"/>
    <w:rsid w:val="000E552D"/>
    <w:rsid w:val="000E6DDB"/>
    <w:rsid w:val="000F02DD"/>
    <w:rsid w:val="000F1F72"/>
    <w:rsid w:val="000F2E3F"/>
    <w:rsid w:val="000F316A"/>
    <w:rsid w:val="000F52BC"/>
    <w:rsid w:val="000F58BC"/>
    <w:rsid w:val="000F60B8"/>
    <w:rsid w:val="000F70B3"/>
    <w:rsid w:val="00100953"/>
    <w:rsid w:val="001009F3"/>
    <w:rsid w:val="00103520"/>
    <w:rsid w:val="001064A2"/>
    <w:rsid w:val="001065CF"/>
    <w:rsid w:val="00106A7D"/>
    <w:rsid w:val="00107DCE"/>
    <w:rsid w:val="0011033E"/>
    <w:rsid w:val="001115AE"/>
    <w:rsid w:val="00113EC5"/>
    <w:rsid w:val="0011545D"/>
    <w:rsid w:val="0011594F"/>
    <w:rsid w:val="0012059A"/>
    <w:rsid w:val="00120775"/>
    <w:rsid w:val="0012156E"/>
    <w:rsid w:val="00124148"/>
    <w:rsid w:val="001241B6"/>
    <w:rsid w:val="0012586C"/>
    <w:rsid w:val="00127219"/>
    <w:rsid w:val="001303C7"/>
    <w:rsid w:val="00132952"/>
    <w:rsid w:val="00137969"/>
    <w:rsid w:val="001410CD"/>
    <w:rsid w:val="00142A1F"/>
    <w:rsid w:val="00142A52"/>
    <w:rsid w:val="001434CA"/>
    <w:rsid w:val="00144A74"/>
    <w:rsid w:val="00146409"/>
    <w:rsid w:val="001467F0"/>
    <w:rsid w:val="001470C5"/>
    <w:rsid w:val="001479B7"/>
    <w:rsid w:val="00150C04"/>
    <w:rsid w:val="00152170"/>
    <w:rsid w:val="00157B12"/>
    <w:rsid w:val="001606BE"/>
    <w:rsid w:val="00160C98"/>
    <w:rsid w:val="00160F20"/>
    <w:rsid w:val="001611DB"/>
    <w:rsid w:val="001631F6"/>
    <w:rsid w:val="001652DF"/>
    <w:rsid w:val="001653C9"/>
    <w:rsid w:val="00167D5B"/>
    <w:rsid w:val="00171541"/>
    <w:rsid w:val="00171AAF"/>
    <w:rsid w:val="00172D38"/>
    <w:rsid w:val="0017355F"/>
    <w:rsid w:val="001739FE"/>
    <w:rsid w:val="00174B0D"/>
    <w:rsid w:val="00175452"/>
    <w:rsid w:val="0017575F"/>
    <w:rsid w:val="00175F4A"/>
    <w:rsid w:val="00176250"/>
    <w:rsid w:val="00176986"/>
    <w:rsid w:val="00177571"/>
    <w:rsid w:val="00177A1F"/>
    <w:rsid w:val="00180CAF"/>
    <w:rsid w:val="00183AE7"/>
    <w:rsid w:val="001904A9"/>
    <w:rsid w:val="0019115F"/>
    <w:rsid w:val="00192CD8"/>
    <w:rsid w:val="00196129"/>
    <w:rsid w:val="00196972"/>
    <w:rsid w:val="00197FFE"/>
    <w:rsid w:val="001A038F"/>
    <w:rsid w:val="001A1D05"/>
    <w:rsid w:val="001A1E16"/>
    <w:rsid w:val="001A2EF4"/>
    <w:rsid w:val="001A3289"/>
    <w:rsid w:val="001A4C7A"/>
    <w:rsid w:val="001A6D57"/>
    <w:rsid w:val="001A7D90"/>
    <w:rsid w:val="001B010E"/>
    <w:rsid w:val="001B0E22"/>
    <w:rsid w:val="001B0EE3"/>
    <w:rsid w:val="001B1109"/>
    <w:rsid w:val="001B1FAF"/>
    <w:rsid w:val="001B2FE6"/>
    <w:rsid w:val="001B32A4"/>
    <w:rsid w:val="001B6403"/>
    <w:rsid w:val="001B6BDE"/>
    <w:rsid w:val="001B6E5A"/>
    <w:rsid w:val="001B6FDC"/>
    <w:rsid w:val="001C00F6"/>
    <w:rsid w:val="001C084B"/>
    <w:rsid w:val="001C0ECF"/>
    <w:rsid w:val="001C0F38"/>
    <w:rsid w:val="001C1C30"/>
    <w:rsid w:val="001C38BA"/>
    <w:rsid w:val="001C3A4A"/>
    <w:rsid w:val="001C4851"/>
    <w:rsid w:val="001C4A9F"/>
    <w:rsid w:val="001C64C2"/>
    <w:rsid w:val="001C6A67"/>
    <w:rsid w:val="001C6DED"/>
    <w:rsid w:val="001D0F48"/>
    <w:rsid w:val="001D1735"/>
    <w:rsid w:val="001D3171"/>
    <w:rsid w:val="001D6B60"/>
    <w:rsid w:val="001D7DFB"/>
    <w:rsid w:val="001E15AE"/>
    <w:rsid w:val="001E2439"/>
    <w:rsid w:val="001E25FE"/>
    <w:rsid w:val="001E33A4"/>
    <w:rsid w:val="001E379B"/>
    <w:rsid w:val="001E494A"/>
    <w:rsid w:val="001E6DAF"/>
    <w:rsid w:val="001F1581"/>
    <w:rsid w:val="001F23D8"/>
    <w:rsid w:val="001F2459"/>
    <w:rsid w:val="001F3996"/>
    <w:rsid w:val="001F5677"/>
    <w:rsid w:val="001F7CD1"/>
    <w:rsid w:val="00200132"/>
    <w:rsid w:val="00200AF6"/>
    <w:rsid w:val="002027B6"/>
    <w:rsid w:val="00202BA6"/>
    <w:rsid w:val="00203129"/>
    <w:rsid w:val="002048B8"/>
    <w:rsid w:val="00204CA5"/>
    <w:rsid w:val="00206F34"/>
    <w:rsid w:val="00207A0C"/>
    <w:rsid w:val="0021104B"/>
    <w:rsid w:val="00211B60"/>
    <w:rsid w:val="00214CD0"/>
    <w:rsid w:val="00215B1A"/>
    <w:rsid w:val="00215E8C"/>
    <w:rsid w:val="0021626C"/>
    <w:rsid w:val="00217127"/>
    <w:rsid w:val="00222CAD"/>
    <w:rsid w:val="00227A9D"/>
    <w:rsid w:val="002302F3"/>
    <w:rsid w:val="00230670"/>
    <w:rsid w:val="0023075A"/>
    <w:rsid w:val="00234609"/>
    <w:rsid w:val="002350FB"/>
    <w:rsid w:val="00237BB0"/>
    <w:rsid w:val="00237E62"/>
    <w:rsid w:val="00240630"/>
    <w:rsid w:val="00245657"/>
    <w:rsid w:val="00245A79"/>
    <w:rsid w:val="00247203"/>
    <w:rsid w:val="0024781B"/>
    <w:rsid w:val="002478BA"/>
    <w:rsid w:val="00250262"/>
    <w:rsid w:val="002510B9"/>
    <w:rsid w:val="002527EF"/>
    <w:rsid w:val="00252EC8"/>
    <w:rsid w:val="00257516"/>
    <w:rsid w:val="00257785"/>
    <w:rsid w:val="00257CCB"/>
    <w:rsid w:val="00257F1C"/>
    <w:rsid w:val="0026153A"/>
    <w:rsid w:val="002615DB"/>
    <w:rsid w:val="0026496B"/>
    <w:rsid w:val="002651B3"/>
    <w:rsid w:val="00265745"/>
    <w:rsid w:val="0027025A"/>
    <w:rsid w:val="0027160F"/>
    <w:rsid w:val="00271D28"/>
    <w:rsid w:val="00272644"/>
    <w:rsid w:val="00272A24"/>
    <w:rsid w:val="00272CE2"/>
    <w:rsid w:val="002775EF"/>
    <w:rsid w:val="0028099F"/>
    <w:rsid w:val="00280A3F"/>
    <w:rsid w:val="00281E16"/>
    <w:rsid w:val="002822DD"/>
    <w:rsid w:val="00282D91"/>
    <w:rsid w:val="002852CB"/>
    <w:rsid w:val="00286767"/>
    <w:rsid w:val="00286F55"/>
    <w:rsid w:val="002900B8"/>
    <w:rsid w:val="00290167"/>
    <w:rsid w:val="0029089A"/>
    <w:rsid w:val="00290D18"/>
    <w:rsid w:val="00291CB5"/>
    <w:rsid w:val="0029225A"/>
    <w:rsid w:val="00293354"/>
    <w:rsid w:val="0029415D"/>
    <w:rsid w:val="00294C1F"/>
    <w:rsid w:val="002951F3"/>
    <w:rsid w:val="002966DA"/>
    <w:rsid w:val="00296B49"/>
    <w:rsid w:val="00297D7B"/>
    <w:rsid w:val="002A0BEC"/>
    <w:rsid w:val="002A1A95"/>
    <w:rsid w:val="002A1AA9"/>
    <w:rsid w:val="002A1D4F"/>
    <w:rsid w:val="002A3E7F"/>
    <w:rsid w:val="002A4CE4"/>
    <w:rsid w:val="002A61E2"/>
    <w:rsid w:val="002A675B"/>
    <w:rsid w:val="002A69D9"/>
    <w:rsid w:val="002A6A4A"/>
    <w:rsid w:val="002A706C"/>
    <w:rsid w:val="002B15D8"/>
    <w:rsid w:val="002B18C7"/>
    <w:rsid w:val="002B1CA1"/>
    <w:rsid w:val="002B51A0"/>
    <w:rsid w:val="002B62E1"/>
    <w:rsid w:val="002C0E50"/>
    <w:rsid w:val="002C2531"/>
    <w:rsid w:val="002C454B"/>
    <w:rsid w:val="002C6CB0"/>
    <w:rsid w:val="002C6DA3"/>
    <w:rsid w:val="002D27D7"/>
    <w:rsid w:val="002D3200"/>
    <w:rsid w:val="002D4455"/>
    <w:rsid w:val="002E1EB9"/>
    <w:rsid w:val="002E23BE"/>
    <w:rsid w:val="002E37EE"/>
    <w:rsid w:val="002E3FC7"/>
    <w:rsid w:val="002E4796"/>
    <w:rsid w:val="002E4F21"/>
    <w:rsid w:val="002E67A7"/>
    <w:rsid w:val="002E6AF5"/>
    <w:rsid w:val="002E6DEC"/>
    <w:rsid w:val="002F1E88"/>
    <w:rsid w:val="002F2BC7"/>
    <w:rsid w:val="002F3CC7"/>
    <w:rsid w:val="002F4D60"/>
    <w:rsid w:val="002F4F28"/>
    <w:rsid w:val="002F5C46"/>
    <w:rsid w:val="00302099"/>
    <w:rsid w:val="00303115"/>
    <w:rsid w:val="003032F4"/>
    <w:rsid w:val="0030459F"/>
    <w:rsid w:val="00307857"/>
    <w:rsid w:val="00307C75"/>
    <w:rsid w:val="0031026D"/>
    <w:rsid w:val="00311808"/>
    <w:rsid w:val="00313F78"/>
    <w:rsid w:val="0031594F"/>
    <w:rsid w:val="00316015"/>
    <w:rsid w:val="00316291"/>
    <w:rsid w:val="0032299B"/>
    <w:rsid w:val="00322D3D"/>
    <w:rsid w:val="00325426"/>
    <w:rsid w:val="00326D06"/>
    <w:rsid w:val="0032753B"/>
    <w:rsid w:val="0032786A"/>
    <w:rsid w:val="0033133C"/>
    <w:rsid w:val="00334013"/>
    <w:rsid w:val="003343FD"/>
    <w:rsid w:val="00334A0B"/>
    <w:rsid w:val="00334B4B"/>
    <w:rsid w:val="00335738"/>
    <w:rsid w:val="00336D62"/>
    <w:rsid w:val="00337245"/>
    <w:rsid w:val="00337597"/>
    <w:rsid w:val="00342D58"/>
    <w:rsid w:val="003444C2"/>
    <w:rsid w:val="00347ABD"/>
    <w:rsid w:val="00350626"/>
    <w:rsid w:val="00352535"/>
    <w:rsid w:val="00353EC4"/>
    <w:rsid w:val="003548D1"/>
    <w:rsid w:val="00356596"/>
    <w:rsid w:val="003576B4"/>
    <w:rsid w:val="003600AF"/>
    <w:rsid w:val="0036030A"/>
    <w:rsid w:val="0036254D"/>
    <w:rsid w:val="0036312A"/>
    <w:rsid w:val="0036411E"/>
    <w:rsid w:val="0036544D"/>
    <w:rsid w:val="00370202"/>
    <w:rsid w:val="0037144C"/>
    <w:rsid w:val="00373C1D"/>
    <w:rsid w:val="00374951"/>
    <w:rsid w:val="00376AD5"/>
    <w:rsid w:val="00380B74"/>
    <w:rsid w:val="00380C76"/>
    <w:rsid w:val="003856CD"/>
    <w:rsid w:val="003863D5"/>
    <w:rsid w:val="0038648A"/>
    <w:rsid w:val="003866D2"/>
    <w:rsid w:val="00386B76"/>
    <w:rsid w:val="00391826"/>
    <w:rsid w:val="00395201"/>
    <w:rsid w:val="00396E3E"/>
    <w:rsid w:val="003978A4"/>
    <w:rsid w:val="003A03E2"/>
    <w:rsid w:val="003A13EE"/>
    <w:rsid w:val="003A1EFE"/>
    <w:rsid w:val="003A2BF2"/>
    <w:rsid w:val="003A396B"/>
    <w:rsid w:val="003A50B9"/>
    <w:rsid w:val="003A65D7"/>
    <w:rsid w:val="003A678E"/>
    <w:rsid w:val="003A6BAE"/>
    <w:rsid w:val="003A7C56"/>
    <w:rsid w:val="003B072F"/>
    <w:rsid w:val="003B21D1"/>
    <w:rsid w:val="003B37EE"/>
    <w:rsid w:val="003B4F98"/>
    <w:rsid w:val="003B56DC"/>
    <w:rsid w:val="003B64CE"/>
    <w:rsid w:val="003B69A8"/>
    <w:rsid w:val="003C2CE7"/>
    <w:rsid w:val="003C427E"/>
    <w:rsid w:val="003C6C77"/>
    <w:rsid w:val="003D1396"/>
    <w:rsid w:val="003D1CED"/>
    <w:rsid w:val="003D1DFD"/>
    <w:rsid w:val="003D1F26"/>
    <w:rsid w:val="003D323B"/>
    <w:rsid w:val="003D3551"/>
    <w:rsid w:val="003D3861"/>
    <w:rsid w:val="003D4824"/>
    <w:rsid w:val="003D7220"/>
    <w:rsid w:val="003E0489"/>
    <w:rsid w:val="003E2ADE"/>
    <w:rsid w:val="003E2BFC"/>
    <w:rsid w:val="003E6013"/>
    <w:rsid w:val="003F040F"/>
    <w:rsid w:val="003F1EE4"/>
    <w:rsid w:val="003F258E"/>
    <w:rsid w:val="003F274C"/>
    <w:rsid w:val="003F287C"/>
    <w:rsid w:val="003F3703"/>
    <w:rsid w:val="003F38FB"/>
    <w:rsid w:val="003F4489"/>
    <w:rsid w:val="003F4DFD"/>
    <w:rsid w:val="003F5565"/>
    <w:rsid w:val="003F6502"/>
    <w:rsid w:val="003F7E25"/>
    <w:rsid w:val="00401150"/>
    <w:rsid w:val="00401A61"/>
    <w:rsid w:val="00402A93"/>
    <w:rsid w:val="00403835"/>
    <w:rsid w:val="004065B8"/>
    <w:rsid w:val="0041003D"/>
    <w:rsid w:val="00410D9A"/>
    <w:rsid w:val="00413AD0"/>
    <w:rsid w:val="0041475A"/>
    <w:rsid w:val="00415E7D"/>
    <w:rsid w:val="00416D16"/>
    <w:rsid w:val="004200D1"/>
    <w:rsid w:val="0042341F"/>
    <w:rsid w:val="0042578D"/>
    <w:rsid w:val="0042579B"/>
    <w:rsid w:val="004258F6"/>
    <w:rsid w:val="00425B3E"/>
    <w:rsid w:val="004265A5"/>
    <w:rsid w:val="00426FF0"/>
    <w:rsid w:val="00433B13"/>
    <w:rsid w:val="00434687"/>
    <w:rsid w:val="004346DA"/>
    <w:rsid w:val="00435229"/>
    <w:rsid w:val="0043649A"/>
    <w:rsid w:val="00436C48"/>
    <w:rsid w:val="00442BD4"/>
    <w:rsid w:val="004439AA"/>
    <w:rsid w:val="00443B45"/>
    <w:rsid w:val="00443FB3"/>
    <w:rsid w:val="00444E38"/>
    <w:rsid w:val="00445486"/>
    <w:rsid w:val="00445F1C"/>
    <w:rsid w:val="0044605C"/>
    <w:rsid w:val="004467B4"/>
    <w:rsid w:val="0044700F"/>
    <w:rsid w:val="00447B37"/>
    <w:rsid w:val="004503AD"/>
    <w:rsid w:val="00450B72"/>
    <w:rsid w:val="00451236"/>
    <w:rsid w:val="004515F0"/>
    <w:rsid w:val="00452622"/>
    <w:rsid w:val="004556AB"/>
    <w:rsid w:val="00457B21"/>
    <w:rsid w:val="00461617"/>
    <w:rsid w:val="00461BA6"/>
    <w:rsid w:val="004626D8"/>
    <w:rsid w:val="00470CCD"/>
    <w:rsid w:val="00472B28"/>
    <w:rsid w:val="004731DE"/>
    <w:rsid w:val="00473C5A"/>
    <w:rsid w:val="004760CB"/>
    <w:rsid w:val="004761F9"/>
    <w:rsid w:val="00481914"/>
    <w:rsid w:val="00481957"/>
    <w:rsid w:val="004843C7"/>
    <w:rsid w:val="00484BEE"/>
    <w:rsid w:val="00484F8F"/>
    <w:rsid w:val="0048508C"/>
    <w:rsid w:val="00485A18"/>
    <w:rsid w:val="00485F9D"/>
    <w:rsid w:val="0048635B"/>
    <w:rsid w:val="00486A1C"/>
    <w:rsid w:val="00487638"/>
    <w:rsid w:val="00491B7C"/>
    <w:rsid w:val="00492488"/>
    <w:rsid w:val="00493A5A"/>
    <w:rsid w:val="004945CF"/>
    <w:rsid w:val="004A00B7"/>
    <w:rsid w:val="004A0C7E"/>
    <w:rsid w:val="004A0FF1"/>
    <w:rsid w:val="004A106D"/>
    <w:rsid w:val="004A1EFC"/>
    <w:rsid w:val="004A24ED"/>
    <w:rsid w:val="004A3BAE"/>
    <w:rsid w:val="004A5198"/>
    <w:rsid w:val="004A5CC5"/>
    <w:rsid w:val="004A6BB3"/>
    <w:rsid w:val="004B134B"/>
    <w:rsid w:val="004B3761"/>
    <w:rsid w:val="004B4201"/>
    <w:rsid w:val="004B456A"/>
    <w:rsid w:val="004B5AAF"/>
    <w:rsid w:val="004B6EE2"/>
    <w:rsid w:val="004B7819"/>
    <w:rsid w:val="004C0F65"/>
    <w:rsid w:val="004C269D"/>
    <w:rsid w:val="004C3B61"/>
    <w:rsid w:val="004C528C"/>
    <w:rsid w:val="004C5BA0"/>
    <w:rsid w:val="004C5EA0"/>
    <w:rsid w:val="004C72DC"/>
    <w:rsid w:val="004D1521"/>
    <w:rsid w:val="004D1ED2"/>
    <w:rsid w:val="004D2D86"/>
    <w:rsid w:val="004D400D"/>
    <w:rsid w:val="004D4A9E"/>
    <w:rsid w:val="004D740D"/>
    <w:rsid w:val="004E0B8B"/>
    <w:rsid w:val="004E445D"/>
    <w:rsid w:val="004E45DB"/>
    <w:rsid w:val="004E46E5"/>
    <w:rsid w:val="004E4FF5"/>
    <w:rsid w:val="004E52EE"/>
    <w:rsid w:val="004E6086"/>
    <w:rsid w:val="004E799B"/>
    <w:rsid w:val="004E7E0C"/>
    <w:rsid w:val="004F0A0D"/>
    <w:rsid w:val="004F0E7F"/>
    <w:rsid w:val="004F1142"/>
    <w:rsid w:val="004F12E9"/>
    <w:rsid w:val="004F143B"/>
    <w:rsid w:val="004F38B2"/>
    <w:rsid w:val="004F4480"/>
    <w:rsid w:val="004F5521"/>
    <w:rsid w:val="004F67D0"/>
    <w:rsid w:val="00500DC9"/>
    <w:rsid w:val="00501644"/>
    <w:rsid w:val="005019A8"/>
    <w:rsid w:val="0050235A"/>
    <w:rsid w:val="005039BE"/>
    <w:rsid w:val="0050546E"/>
    <w:rsid w:val="0050611B"/>
    <w:rsid w:val="005066E2"/>
    <w:rsid w:val="00507276"/>
    <w:rsid w:val="005102B1"/>
    <w:rsid w:val="0051041E"/>
    <w:rsid w:val="0051242D"/>
    <w:rsid w:val="0051275F"/>
    <w:rsid w:val="0051295F"/>
    <w:rsid w:val="00514BC1"/>
    <w:rsid w:val="00521D00"/>
    <w:rsid w:val="005224FF"/>
    <w:rsid w:val="00523D36"/>
    <w:rsid w:val="00524C84"/>
    <w:rsid w:val="00525A18"/>
    <w:rsid w:val="005262E5"/>
    <w:rsid w:val="00526C1B"/>
    <w:rsid w:val="0052762C"/>
    <w:rsid w:val="0053003B"/>
    <w:rsid w:val="005308FF"/>
    <w:rsid w:val="005312D2"/>
    <w:rsid w:val="00533F82"/>
    <w:rsid w:val="005343D2"/>
    <w:rsid w:val="0053565E"/>
    <w:rsid w:val="005368E9"/>
    <w:rsid w:val="00541B34"/>
    <w:rsid w:val="005441EB"/>
    <w:rsid w:val="00544C18"/>
    <w:rsid w:val="00544D8A"/>
    <w:rsid w:val="0054540C"/>
    <w:rsid w:val="00546157"/>
    <w:rsid w:val="005474FE"/>
    <w:rsid w:val="005502F0"/>
    <w:rsid w:val="00550C4E"/>
    <w:rsid w:val="00552B17"/>
    <w:rsid w:val="00554D2C"/>
    <w:rsid w:val="00557886"/>
    <w:rsid w:val="00561CEC"/>
    <w:rsid w:val="00564DA4"/>
    <w:rsid w:val="00564E91"/>
    <w:rsid w:val="0056671A"/>
    <w:rsid w:val="00566998"/>
    <w:rsid w:val="00571986"/>
    <w:rsid w:val="00571FA3"/>
    <w:rsid w:val="00573A94"/>
    <w:rsid w:val="00580866"/>
    <w:rsid w:val="0058306C"/>
    <w:rsid w:val="005830B9"/>
    <w:rsid w:val="005840C9"/>
    <w:rsid w:val="00584B86"/>
    <w:rsid w:val="005857A9"/>
    <w:rsid w:val="0058748B"/>
    <w:rsid w:val="005876A2"/>
    <w:rsid w:val="0059014D"/>
    <w:rsid w:val="00590464"/>
    <w:rsid w:val="005905C3"/>
    <w:rsid w:val="00591E28"/>
    <w:rsid w:val="00593572"/>
    <w:rsid w:val="00594F62"/>
    <w:rsid w:val="00595A88"/>
    <w:rsid w:val="00596649"/>
    <w:rsid w:val="005976F3"/>
    <w:rsid w:val="005A130B"/>
    <w:rsid w:val="005A1C67"/>
    <w:rsid w:val="005A2793"/>
    <w:rsid w:val="005A2CA2"/>
    <w:rsid w:val="005A3A6F"/>
    <w:rsid w:val="005A4820"/>
    <w:rsid w:val="005A64E2"/>
    <w:rsid w:val="005A6630"/>
    <w:rsid w:val="005A6D06"/>
    <w:rsid w:val="005A7061"/>
    <w:rsid w:val="005A7F32"/>
    <w:rsid w:val="005B184F"/>
    <w:rsid w:val="005B471A"/>
    <w:rsid w:val="005B4DD3"/>
    <w:rsid w:val="005B55FD"/>
    <w:rsid w:val="005B5773"/>
    <w:rsid w:val="005B6819"/>
    <w:rsid w:val="005B6F76"/>
    <w:rsid w:val="005B7AB5"/>
    <w:rsid w:val="005B7B4D"/>
    <w:rsid w:val="005B7F62"/>
    <w:rsid w:val="005C0D4B"/>
    <w:rsid w:val="005C1222"/>
    <w:rsid w:val="005C26C2"/>
    <w:rsid w:val="005C5ED3"/>
    <w:rsid w:val="005C62E5"/>
    <w:rsid w:val="005C66E1"/>
    <w:rsid w:val="005C75BA"/>
    <w:rsid w:val="005D1767"/>
    <w:rsid w:val="005D28F3"/>
    <w:rsid w:val="005D2A95"/>
    <w:rsid w:val="005D3AE4"/>
    <w:rsid w:val="005D4289"/>
    <w:rsid w:val="005D431A"/>
    <w:rsid w:val="005D4CE3"/>
    <w:rsid w:val="005D6620"/>
    <w:rsid w:val="005D7706"/>
    <w:rsid w:val="005E0A6B"/>
    <w:rsid w:val="005E1F53"/>
    <w:rsid w:val="005E2F53"/>
    <w:rsid w:val="005E4868"/>
    <w:rsid w:val="005E4B45"/>
    <w:rsid w:val="005E565D"/>
    <w:rsid w:val="005E5EB2"/>
    <w:rsid w:val="005E603B"/>
    <w:rsid w:val="005E638E"/>
    <w:rsid w:val="005E7B7D"/>
    <w:rsid w:val="005F17B0"/>
    <w:rsid w:val="005F1ACC"/>
    <w:rsid w:val="005F39B6"/>
    <w:rsid w:val="005F3E57"/>
    <w:rsid w:val="005F3F07"/>
    <w:rsid w:val="005F4728"/>
    <w:rsid w:val="005F4DAF"/>
    <w:rsid w:val="005F66DF"/>
    <w:rsid w:val="005F7D85"/>
    <w:rsid w:val="005F7F4F"/>
    <w:rsid w:val="0060172C"/>
    <w:rsid w:val="00602651"/>
    <w:rsid w:val="00602BB2"/>
    <w:rsid w:val="006032B8"/>
    <w:rsid w:val="0060566A"/>
    <w:rsid w:val="00607985"/>
    <w:rsid w:val="00607B06"/>
    <w:rsid w:val="00613072"/>
    <w:rsid w:val="00615F6F"/>
    <w:rsid w:val="00617039"/>
    <w:rsid w:val="00620D04"/>
    <w:rsid w:val="0062380A"/>
    <w:rsid w:val="00624307"/>
    <w:rsid w:val="00625C7E"/>
    <w:rsid w:val="006274F5"/>
    <w:rsid w:val="00631086"/>
    <w:rsid w:val="0063447E"/>
    <w:rsid w:val="00634BDF"/>
    <w:rsid w:val="006364F1"/>
    <w:rsid w:val="00636ACC"/>
    <w:rsid w:val="00640C23"/>
    <w:rsid w:val="00640D15"/>
    <w:rsid w:val="006417A5"/>
    <w:rsid w:val="00641F47"/>
    <w:rsid w:val="00642A08"/>
    <w:rsid w:val="006438EF"/>
    <w:rsid w:val="0064452C"/>
    <w:rsid w:val="00645EAB"/>
    <w:rsid w:val="00647E96"/>
    <w:rsid w:val="006500D9"/>
    <w:rsid w:val="00652B9B"/>
    <w:rsid w:val="00653DE6"/>
    <w:rsid w:val="00661B98"/>
    <w:rsid w:val="00662D71"/>
    <w:rsid w:val="006646AB"/>
    <w:rsid w:val="006646C3"/>
    <w:rsid w:val="00664E07"/>
    <w:rsid w:val="006653AD"/>
    <w:rsid w:val="00665CD7"/>
    <w:rsid w:val="00666672"/>
    <w:rsid w:val="0067033E"/>
    <w:rsid w:val="00670959"/>
    <w:rsid w:val="00672986"/>
    <w:rsid w:val="006729F9"/>
    <w:rsid w:val="00673576"/>
    <w:rsid w:val="00674144"/>
    <w:rsid w:val="006741E4"/>
    <w:rsid w:val="006746AF"/>
    <w:rsid w:val="0067612A"/>
    <w:rsid w:val="0067760C"/>
    <w:rsid w:val="00684870"/>
    <w:rsid w:val="00684D9D"/>
    <w:rsid w:val="0068568B"/>
    <w:rsid w:val="00687A57"/>
    <w:rsid w:val="0069093E"/>
    <w:rsid w:val="00690ACD"/>
    <w:rsid w:val="00690E68"/>
    <w:rsid w:val="006911B4"/>
    <w:rsid w:val="006918CD"/>
    <w:rsid w:val="00691DB9"/>
    <w:rsid w:val="006944CA"/>
    <w:rsid w:val="00694B9D"/>
    <w:rsid w:val="006950AE"/>
    <w:rsid w:val="00696EB1"/>
    <w:rsid w:val="006A040D"/>
    <w:rsid w:val="006A1C51"/>
    <w:rsid w:val="006A213E"/>
    <w:rsid w:val="006A24B4"/>
    <w:rsid w:val="006A268D"/>
    <w:rsid w:val="006A4061"/>
    <w:rsid w:val="006A42BF"/>
    <w:rsid w:val="006A4DB4"/>
    <w:rsid w:val="006A7687"/>
    <w:rsid w:val="006B1759"/>
    <w:rsid w:val="006B210D"/>
    <w:rsid w:val="006B35A5"/>
    <w:rsid w:val="006B42D5"/>
    <w:rsid w:val="006B4940"/>
    <w:rsid w:val="006B5264"/>
    <w:rsid w:val="006B6C32"/>
    <w:rsid w:val="006B6DDA"/>
    <w:rsid w:val="006C0328"/>
    <w:rsid w:val="006C0E0C"/>
    <w:rsid w:val="006C14A5"/>
    <w:rsid w:val="006C1554"/>
    <w:rsid w:val="006C1D27"/>
    <w:rsid w:val="006C300F"/>
    <w:rsid w:val="006C4713"/>
    <w:rsid w:val="006C4CC9"/>
    <w:rsid w:val="006C5CC2"/>
    <w:rsid w:val="006C7471"/>
    <w:rsid w:val="006D3760"/>
    <w:rsid w:val="006D4029"/>
    <w:rsid w:val="006D4C1E"/>
    <w:rsid w:val="006D76F1"/>
    <w:rsid w:val="006E0173"/>
    <w:rsid w:val="006E0FBF"/>
    <w:rsid w:val="006E4722"/>
    <w:rsid w:val="006E5DC2"/>
    <w:rsid w:val="006F1B59"/>
    <w:rsid w:val="006F4129"/>
    <w:rsid w:val="006F5EB5"/>
    <w:rsid w:val="006F6F43"/>
    <w:rsid w:val="006F7480"/>
    <w:rsid w:val="006F7B91"/>
    <w:rsid w:val="006F7E1F"/>
    <w:rsid w:val="006F7E4A"/>
    <w:rsid w:val="0070020A"/>
    <w:rsid w:val="007017FE"/>
    <w:rsid w:val="00701A80"/>
    <w:rsid w:val="00701AAE"/>
    <w:rsid w:val="007020E3"/>
    <w:rsid w:val="00703573"/>
    <w:rsid w:val="007039FB"/>
    <w:rsid w:val="00705201"/>
    <w:rsid w:val="00706103"/>
    <w:rsid w:val="00706397"/>
    <w:rsid w:val="0070674A"/>
    <w:rsid w:val="00706791"/>
    <w:rsid w:val="007069C1"/>
    <w:rsid w:val="00707879"/>
    <w:rsid w:val="0071242E"/>
    <w:rsid w:val="00712A67"/>
    <w:rsid w:val="00713C65"/>
    <w:rsid w:val="0071739A"/>
    <w:rsid w:val="0072043C"/>
    <w:rsid w:val="007207CE"/>
    <w:rsid w:val="0072249E"/>
    <w:rsid w:val="007232F4"/>
    <w:rsid w:val="00723524"/>
    <w:rsid w:val="00723D8A"/>
    <w:rsid w:val="0072437B"/>
    <w:rsid w:val="00725B7E"/>
    <w:rsid w:val="0072729E"/>
    <w:rsid w:val="0072775D"/>
    <w:rsid w:val="00730CFD"/>
    <w:rsid w:val="00731C43"/>
    <w:rsid w:val="0073308D"/>
    <w:rsid w:val="0073330B"/>
    <w:rsid w:val="00733E72"/>
    <w:rsid w:val="00734CDB"/>
    <w:rsid w:val="00735F33"/>
    <w:rsid w:val="00736C24"/>
    <w:rsid w:val="007370ED"/>
    <w:rsid w:val="007378F9"/>
    <w:rsid w:val="0073793D"/>
    <w:rsid w:val="00740744"/>
    <w:rsid w:val="00740935"/>
    <w:rsid w:val="007429F8"/>
    <w:rsid w:val="00743D47"/>
    <w:rsid w:val="007441DF"/>
    <w:rsid w:val="007503B2"/>
    <w:rsid w:val="00750BBB"/>
    <w:rsid w:val="007612D9"/>
    <w:rsid w:val="00762C07"/>
    <w:rsid w:val="0076326D"/>
    <w:rsid w:val="00763C20"/>
    <w:rsid w:val="00765389"/>
    <w:rsid w:val="00765AB8"/>
    <w:rsid w:val="00766198"/>
    <w:rsid w:val="0076677F"/>
    <w:rsid w:val="00767E96"/>
    <w:rsid w:val="00774502"/>
    <w:rsid w:val="00774F8A"/>
    <w:rsid w:val="00775308"/>
    <w:rsid w:val="00775660"/>
    <w:rsid w:val="007758CB"/>
    <w:rsid w:val="00775BF9"/>
    <w:rsid w:val="00777587"/>
    <w:rsid w:val="007809BA"/>
    <w:rsid w:val="00780F07"/>
    <w:rsid w:val="00783CE8"/>
    <w:rsid w:val="00784759"/>
    <w:rsid w:val="007854F3"/>
    <w:rsid w:val="0078691E"/>
    <w:rsid w:val="00791A81"/>
    <w:rsid w:val="00792162"/>
    <w:rsid w:val="00793447"/>
    <w:rsid w:val="00794CBA"/>
    <w:rsid w:val="00794CE6"/>
    <w:rsid w:val="007956BA"/>
    <w:rsid w:val="00795C26"/>
    <w:rsid w:val="0079600C"/>
    <w:rsid w:val="007A0386"/>
    <w:rsid w:val="007A211A"/>
    <w:rsid w:val="007A2D40"/>
    <w:rsid w:val="007A436C"/>
    <w:rsid w:val="007B2A2D"/>
    <w:rsid w:val="007B321A"/>
    <w:rsid w:val="007B4880"/>
    <w:rsid w:val="007B5720"/>
    <w:rsid w:val="007C0139"/>
    <w:rsid w:val="007C021E"/>
    <w:rsid w:val="007C38BA"/>
    <w:rsid w:val="007C433A"/>
    <w:rsid w:val="007C5049"/>
    <w:rsid w:val="007C56DD"/>
    <w:rsid w:val="007C619D"/>
    <w:rsid w:val="007C6257"/>
    <w:rsid w:val="007C6AED"/>
    <w:rsid w:val="007C7475"/>
    <w:rsid w:val="007D1F87"/>
    <w:rsid w:val="007D60A9"/>
    <w:rsid w:val="007D696B"/>
    <w:rsid w:val="007E153A"/>
    <w:rsid w:val="007E26CF"/>
    <w:rsid w:val="007E3B76"/>
    <w:rsid w:val="007E3C80"/>
    <w:rsid w:val="007E404B"/>
    <w:rsid w:val="007E49A6"/>
    <w:rsid w:val="007E593D"/>
    <w:rsid w:val="007E5C3F"/>
    <w:rsid w:val="007F114F"/>
    <w:rsid w:val="007F162E"/>
    <w:rsid w:val="007F2F8C"/>
    <w:rsid w:val="007F3EF7"/>
    <w:rsid w:val="007F4FFB"/>
    <w:rsid w:val="007F609B"/>
    <w:rsid w:val="007F6754"/>
    <w:rsid w:val="007F720E"/>
    <w:rsid w:val="00800958"/>
    <w:rsid w:val="0080148A"/>
    <w:rsid w:val="00801F48"/>
    <w:rsid w:val="00802DBB"/>
    <w:rsid w:val="0080339C"/>
    <w:rsid w:val="00803757"/>
    <w:rsid w:val="00804896"/>
    <w:rsid w:val="0080756F"/>
    <w:rsid w:val="00807C02"/>
    <w:rsid w:val="00811153"/>
    <w:rsid w:val="00811E66"/>
    <w:rsid w:val="00812EF0"/>
    <w:rsid w:val="00813925"/>
    <w:rsid w:val="00814468"/>
    <w:rsid w:val="00815701"/>
    <w:rsid w:val="00815B98"/>
    <w:rsid w:val="008160D1"/>
    <w:rsid w:val="008164EE"/>
    <w:rsid w:val="00816A67"/>
    <w:rsid w:val="00816F20"/>
    <w:rsid w:val="00817E16"/>
    <w:rsid w:val="00820EC1"/>
    <w:rsid w:val="00821BE9"/>
    <w:rsid w:val="00822815"/>
    <w:rsid w:val="00822EE6"/>
    <w:rsid w:val="008247D4"/>
    <w:rsid w:val="00824B44"/>
    <w:rsid w:val="008253BC"/>
    <w:rsid w:val="008261F7"/>
    <w:rsid w:val="00826264"/>
    <w:rsid w:val="00827CFB"/>
    <w:rsid w:val="0083036E"/>
    <w:rsid w:val="00830C3D"/>
    <w:rsid w:val="00831403"/>
    <w:rsid w:val="00832346"/>
    <w:rsid w:val="0083241C"/>
    <w:rsid w:val="0083400D"/>
    <w:rsid w:val="008356BB"/>
    <w:rsid w:val="00836348"/>
    <w:rsid w:val="00836A14"/>
    <w:rsid w:val="008411CF"/>
    <w:rsid w:val="008428BA"/>
    <w:rsid w:val="0084468B"/>
    <w:rsid w:val="00847567"/>
    <w:rsid w:val="00847C17"/>
    <w:rsid w:val="00857911"/>
    <w:rsid w:val="00862C96"/>
    <w:rsid w:val="00862FF5"/>
    <w:rsid w:val="00863045"/>
    <w:rsid w:val="00863EC7"/>
    <w:rsid w:val="008648CD"/>
    <w:rsid w:val="008658B4"/>
    <w:rsid w:val="00867622"/>
    <w:rsid w:val="00867775"/>
    <w:rsid w:val="0087054C"/>
    <w:rsid w:val="0087161D"/>
    <w:rsid w:val="00871FEC"/>
    <w:rsid w:val="0087225B"/>
    <w:rsid w:val="0087260A"/>
    <w:rsid w:val="00872E9F"/>
    <w:rsid w:val="00873241"/>
    <w:rsid w:val="008737F0"/>
    <w:rsid w:val="0087386B"/>
    <w:rsid w:val="008738BC"/>
    <w:rsid w:val="00873C94"/>
    <w:rsid w:val="0087418E"/>
    <w:rsid w:val="008746AC"/>
    <w:rsid w:val="00874A95"/>
    <w:rsid w:val="008750FE"/>
    <w:rsid w:val="00876AA0"/>
    <w:rsid w:val="008801E4"/>
    <w:rsid w:val="008802B1"/>
    <w:rsid w:val="00880611"/>
    <w:rsid w:val="00881444"/>
    <w:rsid w:val="00881510"/>
    <w:rsid w:val="008843F8"/>
    <w:rsid w:val="00885353"/>
    <w:rsid w:val="00887598"/>
    <w:rsid w:val="008878C9"/>
    <w:rsid w:val="00891042"/>
    <w:rsid w:val="00892ECF"/>
    <w:rsid w:val="00894E07"/>
    <w:rsid w:val="00894E31"/>
    <w:rsid w:val="00895E4A"/>
    <w:rsid w:val="008A05DB"/>
    <w:rsid w:val="008A07D9"/>
    <w:rsid w:val="008A0960"/>
    <w:rsid w:val="008A1BD8"/>
    <w:rsid w:val="008A2203"/>
    <w:rsid w:val="008A25F6"/>
    <w:rsid w:val="008A3495"/>
    <w:rsid w:val="008A3569"/>
    <w:rsid w:val="008A498A"/>
    <w:rsid w:val="008A5B46"/>
    <w:rsid w:val="008A5DAA"/>
    <w:rsid w:val="008B1766"/>
    <w:rsid w:val="008B2025"/>
    <w:rsid w:val="008B26DE"/>
    <w:rsid w:val="008B3966"/>
    <w:rsid w:val="008B3E4D"/>
    <w:rsid w:val="008B423E"/>
    <w:rsid w:val="008B4965"/>
    <w:rsid w:val="008C0D85"/>
    <w:rsid w:val="008C22CB"/>
    <w:rsid w:val="008C515E"/>
    <w:rsid w:val="008C5456"/>
    <w:rsid w:val="008C6B7A"/>
    <w:rsid w:val="008C711D"/>
    <w:rsid w:val="008D031C"/>
    <w:rsid w:val="008D0EE9"/>
    <w:rsid w:val="008D23BA"/>
    <w:rsid w:val="008D34AC"/>
    <w:rsid w:val="008D3E80"/>
    <w:rsid w:val="008D5600"/>
    <w:rsid w:val="008D760C"/>
    <w:rsid w:val="008E35A0"/>
    <w:rsid w:val="008E4B32"/>
    <w:rsid w:val="008E5661"/>
    <w:rsid w:val="008F094E"/>
    <w:rsid w:val="008F0F69"/>
    <w:rsid w:val="008F2391"/>
    <w:rsid w:val="008F3556"/>
    <w:rsid w:val="008F3A32"/>
    <w:rsid w:val="008F4FE3"/>
    <w:rsid w:val="008F644F"/>
    <w:rsid w:val="008F6857"/>
    <w:rsid w:val="008F7167"/>
    <w:rsid w:val="009008F5"/>
    <w:rsid w:val="00902838"/>
    <w:rsid w:val="00904A5A"/>
    <w:rsid w:val="00904F7F"/>
    <w:rsid w:val="0090525F"/>
    <w:rsid w:val="0090769A"/>
    <w:rsid w:val="00911922"/>
    <w:rsid w:val="00911BB2"/>
    <w:rsid w:val="0091204A"/>
    <w:rsid w:val="0091422C"/>
    <w:rsid w:val="0091598A"/>
    <w:rsid w:val="00917574"/>
    <w:rsid w:val="009177DB"/>
    <w:rsid w:val="00917846"/>
    <w:rsid w:val="0091793B"/>
    <w:rsid w:val="00922EF6"/>
    <w:rsid w:val="00922FF5"/>
    <w:rsid w:val="009238E3"/>
    <w:rsid w:val="00924CD7"/>
    <w:rsid w:val="00925576"/>
    <w:rsid w:val="00926A0F"/>
    <w:rsid w:val="00926E9F"/>
    <w:rsid w:val="009275FA"/>
    <w:rsid w:val="0093101F"/>
    <w:rsid w:val="00931093"/>
    <w:rsid w:val="00931854"/>
    <w:rsid w:val="00932C39"/>
    <w:rsid w:val="00932DD1"/>
    <w:rsid w:val="009339AE"/>
    <w:rsid w:val="0093687B"/>
    <w:rsid w:val="00937FB9"/>
    <w:rsid w:val="00940850"/>
    <w:rsid w:val="00940B7A"/>
    <w:rsid w:val="00941B28"/>
    <w:rsid w:val="0094203E"/>
    <w:rsid w:val="0094244C"/>
    <w:rsid w:val="00942FF9"/>
    <w:rsid w:val="00945D96"/>
    <w:rsid w:val="0095044B"/>
    <w:rsid w:val="00951950"/>
    <w:rsid w:val="0095270B"/>
    <w:rsid w:val="00952BD2"/>
    <w:rsid w:val="00952CF1"/>
    <w:rsid w:val="00953679"/>
    <w:rsid w:val="009543CC"/>
    <w:rsid w:val="00954CBE"/>
    <w:rsid w:val="00956FC2"/>
    <w:rsid w:val="009572E1"/>
    <w:rsid w:val="009574DA"/>
    <w:rsid w:val="009577D9"/>
    <w:rsid w:val="0096001F"/>
    <w:rsid w:val="00960614"/>
    <w:rsid w:val="009620F8"/>
    <w:rsid w:val="009643A9"/>
    <w:rsid w:val="0096480F"/>
    <w:rsid w:val="00967321"/>
    <w:rsid w:val="00967B3F"/>
    <w:rsid w:val="0097017B"/>
    <w:rsid w:val="009714F2"/>
    <w:rsid w:val="009719DB"/>
    <w:rsid w:val="009720CF"/>
    <w:rsid w:val="009729ED"/>
    <w:rsid w:val="00972CC3"/>
    <w:rsid w:val="00973C08"/>
    <w:rsid w:val="009762BF"/>
    <w:rsid w:val="0097649B"/>
    <w:rsid w:val="00976DF3"/>
    <w:rsid w:val="00977260"/>
    <w:rsid w:val="00981CD7"/>
    <w:rsid w:val="00983B81"/>
    <w:rsid w:val="00987542"/>
    <w:rsid w:val="00987B94"/>
    <w:rsid w:val="00992A89"/>
    <w:rsid w:val="00993693"/>
    <w:rsid w:val="00994015"/>
    <w:rsid w:val="009948EB"/>
    <w:rsid w:val="00994FB2"/>
    <w:rsid w:val="00996FF5"/>
    <w:rsid w:val="00997161"/>
    <w:rsid w:val="009974C3"/>
    <w:rsid w:val="00997E67"/>
    <w:rsid w:val="009A0852"/>
    <w:rsid w:val="009A085F"/>
    <w:rsid w:val="009A0BE2"/>
    <w:rsid w:val="009A3227"/>
    <w:rsid w:val="009A4112"/>
    <w:rsid w:val="009A4425"/>
    <w:rsid w:val="009A5FB1"/>
    <w:rsid w:val="009A73CB"/>
    <w:rsid w:val="009B03C2"/>
    <w:rsid w:val="009B09DB"/>
    <w:rsid w:val="009B5215"/>
    <w:rsid w:val="009B5302"/>
    <w:rsid w:val="009B5EA5"/>
    <w:rsid w:val="009B6902"/>
    <w:rsid w:val="009B7080"/>
    <w:rsid w:val="009C18C5"/>
    <w:rsid w:val="009C2EA0"/>
    <w:rsid w:val="009C37FA"/>
    <w:rsid w:val="009C5B4B"/>
    <w:rsid w:val="009C5B8E"/>
    <w:rsid w:val="009D0933"/>
    <w:rsid w:val="009D1093"/>
    <w:rsid w:val="009D13B7"/>
    <w:rsid w:val="009D2621"/>
    <w:rsid w:val="009D2C4F"/>
    <w:rsid w:val="009D3471"/>
    <w:rsid w:val="009D4132"/>
    <w:rsid w:val="009D6CB0"/>
    <w:rsid w:val="009D7586"/>
    <w:rsid w:val="009E3C31"/>
    <w:rsid w:val="009E3EAB"/>
    <w:rsid w:val="009E467B"/>
    <w:rsid w:val="009E6E38"/>
    <w:rsid w:val="009E7C36"/>
    <w:rsid w:val="009F1BBA"/>
    <w:rsid w:val="009F6761"/>
    <w:rsid w:val="00A01E7A"/>
    <w:rsid w:val="00A034D1"/>
    <w:rsid w:val="00A04D49"/>
    <w:rsid w:val="00A06826"/>
    <w:rsid w:val="00A079F6"/>
    <w:rsid w:val="00A10F36"/>
    <w:rsid w:val="00A13716"/>
    <w:rsid w:val="00A14B1F"/>
    <w:rsid w:val="00A152D9"/>
    <w:rsid w:val="00A157AF"/>
    <w:rsid w:val="00A2002D"/>
    <w:rsid w:val="00A20B08"/>
    <w:rsid w:val="00A2125B"/>
    <w:rsid w:val="00A21F1B"/>
    <w:rsid w:val="00A23909"/>
    <w:rsid w:val="00A23FFA"/>
    <w:rsid w:val="00A32688"/>
    <w:rsid w:val="00A32934"/>
    <w:rsid w:val="00A32C4A"/>
    <w:rsid w:val="00A34459"/>
    <w:rsid w:val="00A3452D"/>
    <w:rsid w:val="00A34B8F"/>
    <w:rsid w:val="00A35410"/>
    <w:rsid w:val="00A35775"/>
    <w:rsid w:val="00A3633E"/>
    <w:rsid w:val="00A369A5"/>
    <w:rsid w:val="00A376D8"/>
    <w:rsid w:val="00A40676"/>
    <w:rsid w:val="00A40DA6"/>
    <w:rsid w:val="00A44DE4"/>
    <w:rsid w:val="00A52321"/>
    <w:rsid w:val="00A53DFB"/>
    <w:rsid w:val="00A54391"/>
    <w:rsid w:val="00A5517F"/>
    <w:rsid w:val="00A55445"/>
    <w:rsid w:val="00A55ADD"/>
    <w:rsid w:val="00A55B3D"/>
    <w:rsid w:val="00A55E66"/>
    <w:rsid w:val="00A57945"/>
    <w:rsid w:val="00A57E01"/>
    <w:rsid w:val="00A60B16"/>
    <w:rsid w:val="00A62417"/>
    <w:rsid w:val="00A62F84"/>
    <w:rsid w:val="00A63250"/>
    <w:rsid w:val="00A70363"/>
    <w:rsid w:val="00A72A2F"/>
    <w:rsid w:val="00A72C91"/>
    <w:rsid w:val="00A80BA5"/>
    <w:rsid w:val="00A830AF"/>
    <w:rsid w:val="00A841BA"/>
    <w:rsid w:val="00A84C43"/>
    <w:rsid w:val="00A84C6C"/>
    <w:rsid w:val="00A852A1"/>
    <w:rsid w:val="00A8563B"/>
    <w:rsid w:val="00A85E87"/>
    <w:rsid w:val="00A87D4A"/>
    <w:rsid w:val="00A91264"/>
    <w:rsid w:val="00A92F87"/>
    <w:rsid w:val="00A9314D"/>
    <w:rsid w:val="00A94EC1"/>
    <w:rsid w:val="00A95B38"/>
    <w:rsid w:val="00A97EFE"/>
    <w:rsid w:val="00AA3483"/>
    <w:rsid w:val="00AA47D3"/>
    <w:rsid w:val="00AA6238"/>
    <w:rsid w:val="00AA7400"/>
    <w:rsid w:val="00AB18B4"/>
    <w:rsid w:val="00AB1E8C"/>
    <w:rsid w:val="00AC0E6B"/>
    <w:rsid w:val="00AC22B5"/>
    <w:rsid w:val="00AC2A5C"/>
    <w:rsid w:val="00AC3DC0"/>
    <w:rsid w:val="00AC41A7"/>
    <w:rsid w:val="00AC713C"/>
    <w:rsid w:val="00AD0B3D"/>
    <w:rsid w:val="00AD2BAC"/>
    <w:rsid w:val="00AD4BA7"/>
    <w:rsid w:val="00AD6A01"/>
    <w:rsid w:val="00AE0A0C"/>
    <w:rsid w:val="00AE225C"/>
    <w:rsid w:val="00AE322D"/>
    <w:rsid w:val="00AE57D5"/>
    <w:rsid w:val="00AE5920"/>
    <w:rsid w:val="00AE5B04"/>
    <w:rsid w:val="00AE74C8"/>
    <w:rsid w:val="00AE7879"/>
    <w:rsid w:val="00AE7D27"/>
    <w:rsid w:val="00AF33C1"/>
    <w:rsid w:val="00AF548E"/>
    <w:rsid w:val="00AF6953"/>
    <w:rsid w:val="00AF6DAF"/>
    <w:rsid w:val="00AF7CA4"/>
    <w:rsid w:val="00B01AD1"/>
    <w:rsid w:val="00B01B1C"/>
    <w:rsid w:val="00B02030"/>
    <w:rsid w:val="00B02C8D"/>
    <w:rsid w:val="00B03555"/>
    <w:rsid w:val="00B04270"/>
    <w:rsid w:val="00B1076C"/>
    <w:rsid w:val="00B12E4B"/>
    <w:rsid w:val="00B1327F"/>
    <w:rsid w:val="00B15F8B"/>
    <w:rsid w:val="00B21BF8"/>
    <w:rsid w:val="00B22A65"/>
    <w:rsid w:val="00B233E5"/>
    <w:rsid w:val="00B24F80"/>
    <w:rsid w:val="00B2530F"/>
    <w:rsid w:val="00B258D4"/>
    <w:rsid w:val="00B25DA2"/>
    <w:rsid w:val="00B26AB0"/>
    <w:rsid w:val="00B32131"/>
    <w:rsid w:val="00B3271B"/>
    <w:rsid w:val="00B33A6F"/>
    <w:rsid w:val="00B341FD"/>
    <w:rsid w:val="00B3511C"/>
    <w:rsid w:val="00B36B52"/>
    <w:rsid w:val="00B36BCC"/>
    <w:rsid w:val="00B3705D"/>
    <w:rsid w:val="00B37929"/>
    <w:rsid w:val="00B37997"/>
    <w:rsid w:val="00B4079C"/>
    <w:rsid w:val="00B418B9"/>
    <w:rsid w:val="00B42F87"/>
    <w:rsid w:val="00B43B5F"/>
    <w:rsid w:val="00B43D5D"/>
    <w:rsid w:val="00B43E6B"/>
    <w:rsid w:val="00B51973"/>
    <w:rsid w:val="00B51C61"/>
    <w:rsid w:val="00B5406C"/>
    <w:rsid w:val="00B54FA7"/>
    <w:rsid w:val="00B55A61"/>
    <w:rsid w:val="00B60474"/>
    <w:rsid w:val="00B62942"/>
    <w:rsid w:val="00B62B76"/>
    <w:rsid w:val="00B67289"/>
    <w:rsid w:val="00B72BEA"/>
    <w:rsid w:val="00B7300C"/>
    <w:rsid w:val="00B732A6"/>
    <w:rsid w:val="00B7625C"/>
    <w:rsid w:val="00B77B32"/>
    <w:rsid w:val="00B81454"/>
    <w:rsid w:val="00B81F8B"/>
    <w:rsid w:val="00B829BC"/>
    <w:rsid w:val="00B82D30"/>
    <w:rsid w:val="00B8701F"/>
    <w:rsid w:val="00B87552"/>
    <w:rsid w:val="00B87635"/>
    <w:rsid w:val="00B90382"/>
    <w:rsid w:val="00B94244"/>
    <w:rsid w:val="00B945A2"/>
    <w:rsid w:val="00B94C59"/>
    <w:rsid w:val="00B9519C"/>
    <w:rsid w:val="00B95A57"/>
    <w:rsid w:val="00BA05DB"/>
    <w:rsid w:val="00BA1D1D"/>
    <w:rsid w:val="00BA25DB"/>
    <w:rsid w:val="00BA2CB1"/>
    <w:rsid w:val="00BA3200"/>
    <w:rsid w:val="00BA3540"/>
    <w:rsid w:val="00BA6DF5"/>
    <w:rsid w:val="00BA79A0"/>
    <w:rsid w:val="00BB1AC1"/>
    <w:rsid w:val="00BB2E0A"/>
    <w:rsid w:val="00BB3130"/>
    <w:rsid w:val="00BB44E3"/>
    <w:rsid w:val="00BB4FEC"/>
    <w:rsid w:val="00BB604A"/>
    <w:rsid w:val="00BB6F16"/>
    <w:rsid w:val="00BB7212"/>
    <w:rsid w:val="00BB7738"/>
    <w:rsid w:val="00BB7AF1"/>
    <w:rsid w:val="00BC1BC8"/>
    <w:rsid w:val="00BC1E07"/>
    <w:rsid w:val="00BC3561"/>
    <w:rsid w:val="00BC375E"/>
    <w:rsid w:val="00BC5F9B"/>
    <w:rsid w:val="00BD2A18"/>
    <w:rsid w:val="00BD4C75"/>
    <w:rsid w:val="00BD5189"/>
    <w:rsid w:val="00BD7740"/>
    <w:rsid w:val="00BD798D"/>
    <w:rsid w:val="00BD7ABB"/>
    <w:rsid w:val="00BE207E"/>
    <w:rsid w:val="00BE2543"/>
    <w:rsid w:val="00BE37E5"/>
    <w:rsid w:val="00BE430F"/>
    <w:rsid w:val="00BE4571"/>
    <w:rsid w:val="00BF2C1D"/>
    <w:rsid w:val="00BF2C54"/>
    <w:rsid w:val="00BF30AA"/>
    <w:rsid w:val="00BF3FC4"/>
    <w:rsid w:val="00BF42B3"/>
    <w:rsid w:val="00BF4C2E"/>
    <w:rsid w:val="00BF6593"/>
    <w:rsid w:val="00BF7019"/>
    <w:rsid w:val="00BF7110"/>
    <w:rsid w:val="00BF7B8D"/>
    <w:rsid w:val="00C030A5"/>
    <w:rsid w:val="00C030E4"/>
    <w:rsid w:val="00C032B0"/>
    <w:rsid w:val="00C03599"/>
    <w:rsid w:val="00C03E44"/>
    <w:rsid w:val="00C04833"/>
    <w:rsid w:val="00C04BA2"/>
    <w:rsid w:val="00C05805"/>
    <w:rsid w:val="00C06097"/>
    <w:rsid w:val="00C0776C"/>
    <w:rsid w:val="00C143E5"/>
    <w:rsid w:val="00C14C32"/>
    <w:rsid w:val="00C155E4"/>
    <w:rsid w:val="00C16DD3"/>
    <w:rsid w:val="00C17AF9"/>
    <w:rsid w:val="00C20046"/>
    <w:rsid w:val="00C20124"/>
    <w:rsid w:val="00C210E8"/>
    <w:rsid w:val="00C238D0"/>
    <w:rsid w:val="00C239FD"/>
    <w:rsid w:val="00C2637C"/>
    <w:rsid w:val="00C26B26"/>
    <w:rsid w:val="00C278DE"/>
    <w:rsid w:val="00C30BD4"/>
    <w:rsid w:val="00C3162F"/>
    <w:rsid w:val="00C348FF"/>
    <w:rsid w:val="00C34A97"/>
    <w:rsid w:val="00C34D57"/>
    <w:rsid w:val="00C35160"/>
    <w:rsid w:val="00C35C1B"/>
    <w:rsid w:val="00C35F4F"/>
    <w:rsid w:val="00C3746D"/>
    <w:rsid w:val="00C3767A"/>
    <w:rsid w:val="00C4164D"/>
    <w:rsid w:val="00C41846"/>
    <w:rsid w:val="00C5095B"/>
    <w:rsid w:val="00C52D57"/>
    <w:rsid w:val="00C54E27"/>
    <w:rsid w:val="00C5508F"/>
    <w:rsid w:val="00C55227"/>
    <w:rsid w:val="00C5573D"/>
    <w:rsid w:val="00C56163"/>
    <w:rsid w:val="00C565FE"/>
    <w:rsid w:val="00C56AE9"/>
    <w:rsid w:val="00C63035"/>
    <w:rsid w:val="00C632D4"/>
    <w:rsid w:val="00C63E5F"/>
    <w:rsid w:val="00C64EF3"/>
    <w:rsid w:val="00C65122"/>
    <w:rsid w:val="00C65D4E"/>
    <w:rsid w:val="00C65F5E"/>
    <w:rsid w:val="00C6748F"/>
    <w:rsid w:val="00C67B3C"/>
    <w:rsid w:val="00C72620"/>
    <w:rsid w:val="00C7499D"/>
    <w:rsid w:val="00C76F46"/>
    <w:rsid w:val="00C7729D"/>
    <w:rsid w:val="00C77E93"/>
    <w:rsid w:val="00C80C41"/>
    <w:rsid w:val="00C80E47"/>
    <w:rsid w:val="00C81D26"/>
    <w:rsid w:val="00C82609"/>
    <w:rsid w:val="00C8366C"/>
    <w:rsid w:val="00C83C0A"/>
    <w:rsid w:val="00C84A52"/>
    <w:rsid w:val="00C87FCF"/>
    <w:rsid w:val="00C90A21"/>
    <w:rsid w:val="00C91214"/>
    <w:rsid w:val="00C91EEA"/>
    <w:rsid w:val="00C9278D"/>
    <w:rsid w:val="00C9392A"/>
    <w:rsid w:val="00C94005"/>
    <w:rsid w:val="00C9465F"/>
    <w:rsid w:val="00C95E48"/>
    <w:rsid w:val="00C96278"/>
    <w:rsid w:val="00C975BE"/>
    <w:rsid w:val="00CA05C3"/>
    <w:rsid w:val="00CA0766"/>
    <w:rsid w:val="00CA1635"/>
    <w:rsid w:val="00CA2692"/>
    <w:rsid w:val="00CA2E7E"/>
    <w:rsid w:val="00CA34E0"/>
    <w:rsid w:val="00CA41CA"/>
    <w:rsid w:val="00CA4651"/>
    <w:rsid w:val="00CA532D"/>
    <w:rsid w:val="00CA5B4C"/>
    <w:rsid w:val="00CA5DCF"/>
    <w:rsid w:val="00CA5FB9"/>
    <w:rsid w:val="00CB026F"/>
    <w:rsid w:val="00CB0434"/>
    <w:rsid w:val="00CB1309"/>
    <w:rsid w:val="00CB18EC"/>
    <w:rsid w:val="00CB4233"/>
    <w:rsid w:val="00CB7E0C"/>
    <w:rsid w:val="00CC1189"/>
    <w:rsid w:val="00CC19F5"/>
    <w:rsid w:val="00CC1D63"/>
    <w:rsid w:val="00CC4FCA"/>
    <w:rsid w:val="00CD1437"/>
    <w:rsid w:val="00CD21D6"/>
    <w:rsid w:val="00CD21E1"/>
    <w:rsid w:val="00CD2A43"/>
    <w:rsid w:val="00CD4852"/>
    <w:rsid w:val="00CD6449"/>
    <w:rsid w:val="00CD724B"/>
    <w:rsid w:val="00CD74DA"/>
    <w:rsid w:val="00CD75CE"/>
    <w:rsid w:val="00CE04D3"/>
    <w:rsid w:val="00CE088C"/>
    <w:rsid w:val="00CE2181"/>
    <w:rsid w:val="00CE2A9E"/>
    <w:rsid w:val="00CE52D7"/>
    <w:rsid w:val="00CE5B6F"/>
    <w:rsid w:val="00CE5F73"/>
    <w:rsid w:val="00CE6684"/>
    <w:rsid w:val="00CE7E22"/>
    <w:rsid w:val="00CF0809"/>
    <w:rsid w:val="00CF0D70"/>
    <w:rsid w:val="00CF0F20"/>
    <w:rsid w:val="00CF1DF0"/>
    <w:rsid w:val="00CF3111"/>
    <w:rsid w:val="00CF33C1"/>
    <w:rsid w:val="00CF6603"/>
    <w:rsid w:val="00CF7598"/>
    <w:rsid w:val="00D026D4"/>
    <w:rsid w:val="00D03106"/>
    <w:rsid w:val="00D03A2B"/>
    <w:rsid w:val="00D04D53"/>
    <w:rsid w:val="00D1218C"/>
    <w:rsid w:val="00D12FD6"/>
    <w:rsid w:val="00D1438A"/>
    <w:rsid w:val="00D144BE"/>
    <w:rsid w:val="00D1462B"/>
    <w:rsid w:val="00D15923"/>
    <w:rsid w:val="00D1672D"/>
    <w:rsid w:val="00D1748C"/>
    <w:rsid w:val="00D17AA0"/>
    <w:rsid w:val="00D2144D"/>
    <w:rsid w:val="00D21F07"/>
    <w:rsid w:val="00D2202B"/>
    <w:rsid w:val="00D228AD"/>
    <w:rsid w:val="00D25DEF"/>
    <w:rsid w:val="00D26A06"/>
    <w:rsid w:val="00D27072"/>
    <w:rsid w:val="00D27294"/>
    <w:rsid w:val="00D274E7"/>
    <w:rsid w:val="00D27631"/>
    <w:rsid w:val="00D30477"/>
    <w:rsid w:val="00D31A83"/>
    <w:rsid w:val="00D3357A"/>
    <w:rsid w:val="00D33CC5"/>
    <w:rsid w:val="00D34A26"/>
    <w:rsid w:val="00D36712"/>
    <w:rsid w:val="00D375E0"/>
    <w:rsid w:val="00D40149"/>
    <w:rsid w:val="00D44476"/>
    <w:rsid w:val="00D44F92"/>
    <w:rsid w:val="00D457EB"/>
    <w:rsid w:val="00D46B6E"/>
    <w:rsid w:val="00D46D58"/>
    <w:rsid w:val="00D477CF"/>
    <w:rsid w:val="00D52A8B"/>
    <w:rsid w:val="00D52C06"/>
    <w:rsid w:val="00D54EA7"/>
    <w:rsid w:val="00D56BB0"/>
    <w:rsid w:val="00D5748D"/>
    <w:rsid w:val="00D60A48"/>
    <w:rsid w:val="00D60B25"/>
    <w:rsid w:val="00D60C54"/>
    <w:rsid w:val="00D6418B"/>
    <w:rsid w:val="00D6423E"/>
    <w:rsid w:val="00D6610D"/>
    <w:rsid w:val="00D67993"/>
    <w:rsid w:val="00D74736"/>
    <w:rsid w:val="00D75CE5"/>
    <w:rsid w:val="00D80B6B"/>
    <w:rsid w:val="00D8195D"/>
    <w:rsid w:val="00D836B9"/>
    <w:rsid w:val="00D83726"/>
    <w:rsid w:val="00D83F6A"/>
    <w:rsid w:val="00D84350"/>
    <w:rsid w:val="00D900F2"/>
    <w:rsid w:val="00D912B0"/>
    <w:rsid w:val="00D9281E"/>
    <w:rsid w:val="00D9538F"/>
    <w:rsid w:val="00D95BA3"/>
    <w:rsid w:val="00D9647D"/>
    <w:rsid w:val="00D96959"/>
    <w:rsid w:val="00D974A5"/>
    <w:rsid w:val="00D97FCB"/>
    <w:rsid w:val="00DA1466"/>
    <w:rsid w:val="00DA18C2"/>
    <w:rsid w:val="00DA3734"/>
    <w:rsid w:val="00DA38B1"/>
    <w:rsid w:val="00DA4E15"/>
    <w:rsid w:val="00DA50AC"/>
    <w:rsid w:val="00DA53DC"/>
    <w:rsid w:val="00DA7277"/>
    <w:rsid w:val="00DB2221"/>
    <w:rsid w:val="00DB2B4D"/>
    <w:rsid w:val="00DB3112"/>
    <w:rsid w:val="00DB34ED"/>
    <w:rsid w:val="00DB6938"/>
    <w:rsid w:val="00DB710E"/>
    <w:rsid w:val="00DB7640"/>
    <w:rsid w:val="00DC0693"/>
    <w:rsid w:val="00DC1610"/>
    <w:rsid w:val="00DC195A"/>
    <w:rsid w:val="00DC2F6B"/>
    <w:rsid w:val="00DC3ECA"/>
    <w:rsid w:val="00DC52EE"/>
    <w:rsid w:val="00DC55E9"/>
    <w:rsid w:val="00DC5BB4"/>
    <w:rsid w:val="00DC7FCA"/>
    <w:rsid w:val="00DD177F"/>
    <w:rsid w:val="00DD2596"/>
    <w:rsid w:val="00DD287F"/>
    <w:rsid w:val="00DD4079"/>
    <w:rsid w:val="00DD4282"/>
    <w:rsid w:val="00DD5531"/>
    <w:rsid w:val="00DE0259"/>
    <w:rsid w:val="00DE272A"/>
    <w:rsid w:val="00DE3BDB"/>
    <w:rsid w:val="00DE451D"/>
    <w:rsid w:val="00DE4731"/>
    <w:rsid w:val="00DE68BE"/>
    <w:rsid w:val="00DE7C0B"/>
    <w:rsid w:val="00DF04BC"/>
    <w:rsid w:val="00DF171C"/>
    <w:rsid w:val="00DF194F"/>
    <w:rsid w:val="00DF1F95"/>
    <w:rsid w:val="00DF26C4"/>
    <w:rsid w:val="00DF67C1"/>
    <w:rsid w:val="00DF7C02"/>
    <w:rsid w:val="00E02B50"/>
    <w:rsid w:val="00E056FB"/>
    <w:rsid w:val="00E06D67"/>
    <w:rsid w:val="00E07605"/>
    <w:rsid w:val="00E07CDD"/>
    <w:rsid w:val="00E111E2"/>
    <w:rsid w:val="00E11CC9"/>
    <w:rsid w:val="00E11CCB"/>
    <w:rsid w:val="00E11DD7"/>
    <w:rsid w:val="00E1325B"/>
    <w:rsid w:val="00E146B2"/>
    <w:rsid w:val="00E14876"/>
    <w:rsid w:val="00E15819"/>
    <w:rsid w:val="00E160DC"/>
    <w:rsid w:val="00E164A7"/>
    <w:rsid w:val="00E17A2E"/>
    <w:rsid w:val="00E21C47"/>
    <w:rsid w:val="00E224F3"/>
    <w:rsid w:val="00E227B5"/>
    <w:rsid w:val="00E22B88"/>
    <w:rsid w:val="00E22E60"/>
    <w:rsid w:val="00E23021"/>
    <w:rsid w:val="00E24B9F"/>
    <w:rsid w:val="00E255D6"/>
    <w:rsid w:val="00E27539"/>
    <w:rsid w:val="00E27707"/>
    <w:rsid w:val="00E27A61"/>
    <w:rsid w:val="00E30448"/>
    <w:rsid w:val="00E30A82"/>
    <w:rsid w:val="00E320A8"/>
    <w:rsid w:val="00E333C3"/>
    <w:rsid w:val="00E340AF"/>
    <w:rsid w:val="00E3700B"/>
    <w:rsid w:val="00E40B81"/>
    <w:rsid w:val="00E40DBA"/>
    <w:rsid w:val="00E42F22"/>
    <w:rsid w:val="00E4323E"/>
    <w:rsid w:val="00E439BF"/>
    <w:rsid w:val="00E44C47"/>
    <w:rsid w:val="00E4569B"/>
    <w:rsid w:val="00E4760B"/>
    <w:rsid w:val="00E47B9D"/>
    <w:rsid w:val="00E47CCD"/>
    <w:rsid w:val="00E51743"/>
    <w:rsid w:val="00E537B8"/>
    <w:rsid w:val="00E54740"/>
    <w:rsid w:val="00E55BBA"/>
    <w:rsid w:val="00E6243D"/>
    <w:rsid w:val="00E625B9"/>
    <w:rsid w:val="00E62A9B"/>
    <w:rsid w:val="00E6378A"/>
    <w:rsid w:val="00E64A83"/>
    <w:rsid w:val="00E64B27"/>
    <w:rsid w:val="00E675B6"/>
    <w:rsid w:val="00E67D7F"/>
    <w:rsid w:val="00E709C8"/>
    <w:rsid w:val="00E718C2"/>
    <w:rsid w:val="00E72168"/>
    <w:rsid w:val="00E72390"/>
    <w:rsid w:val="00E73582"/>
    <w:rsid w:val="00E756E2"/>
    <w:rsid w:val="00E76B9D"/>
    <w:rsid w:val="00E809B0"/>
    <w:rsid w:val="00E827A5"/>
    <w:rsid w:val="00E857C0"/>
    <w:rsid w:val="00E875E7"/>
    <w:rsid w:val="00E87796"/>
    <w:rsid w:val="00E87936"/>
    <w:rsid w:val="00E87F7C"/>
    <w:rsid w:val="00E916D0"/>
    <w:rsid w:val="00E93392"/>
    <w:rsid w:val="00E9594B"/>
    <w:rsid w:val="00E96E0C"/>
    <w:rsid w:val="00E974E6"/>
    <w:rsid w:val="00EA07CE"/>
    <w:rsid w:val="00EA2C7E"/>
    <w:rsid w:val="00EA4C4B"/>
    <w:rsid w:val="00EA51F1"/>
    <w:rsid w:val="00EA76CA"/>
    <w:rsid w:val="00EB112D"/>
    <w:rsid w:val="00EB312E"/>
    <w:rsid w:val="00EB35A7"/>
    <w:rsid w:val="00EB4B24"/>
    <w:rsid w:val="00EB4F74"/>
    <w:rsid w:val="00EB5081"/>
    <w:rsid w:val="00EB5692"/>
    <w:rsid w:val="00EB64FD"/>
    <w:rsid w:val="00EB75DC"/>
    <w:rsid w:val="00EC5594"/>
    <w:rsid w:val="00EC5E57"/>
    <w:rsid w:val="00EC6D73"/>
    <w:rsid w:val="00ED0DDD"/>
    <w:rsid w:val="00ED1097"/>
    <w:rsid w:val="00ED2814"/>
    <w:rsid w:val="00ED549D"/>
    <w:rsid w:val="00EE057C"/>
    <w:rsid w:val="00EE1D08"/>
    <w:rsid w:val="00EE2FC2"/>
    <w:rsid w:val="00EE3871"/>
    <w:rsid w:val="00EE3DBA"/>
    <w:rsid w:val="00EE432D"/>
    <w:rsid w:val="00EE6334"/>
    <w:rsid w:val="00EE6655"/>
    <w:rsid w:val="00EE69C1"/>
    <w:rsid w:val="00EE73F6"/>
    <w:rsid w:val="00EE7A63"/>
    <w:rsid w:val="00EE7E7B"/>
    <w:rsid w:val="00EF12BC"/>
    <w:rsid w:val="00EF20B7"/>
    <w:rsid w:val="00EF3131"/>
    <w:rsid w:val="00EF3AF4"/>
    <w:rsid w:val="00EF3B14"/>
    <w:rsid w:val="00EF58D1"/>
    <w:rsid w:val="00EF64EA"/>
    <w:rsid w:val="00F00C90"/>
    <w:rsid w:val="00F01926"/>
    <w:rsid w:val="00F01934"/>
    <w:rsid w:val="00F02D61"/>
    <w:rsid w:val="00F03081"/>
    <w:rsid w:val="00F0460E"/>
    <w:rsid w:val="00F0531E"/>
    <w:rsid w:val="00F063B7"/>
    <w:rsid w:val="00F11675"/>
    <w:rsid w:val="00F12074"/>
    <w:rsid w:val="00F144AA"/>
    <w:rsid w:val="00F16CA1"/>
    <w:rsid w:val="00F16CF8"/>
    <w:rsid w:val="00F232BD"/>
    <w:rsid w:val="00F2585D"/>
    <w:rsid w:val="00F31AAA"/>
    <w:rsid w:val="00F33387"/>
    <w:rsid w:val="00F35725"/>
    <w:rsid w:val="00F35AB7"/>
    <w:rsid w:val="00F35F27"/>
    <w:rsid w:val="00F37174"/>
    <w:rsid w:val="00F374C1"/>
    <w:rsid w:val="00F42203"/>
    <w:rsid w:val="00F45EDA"/>
    <w:rsid w:val="00F46133"/>
    <w:rsid w:val="00F463B2"/>
    <w:rsid w:val="00F466E9"/>
    <w:rsid w:val="00F52430"/>
    <w:rsid w:val="00F53D0F"/>
    <w:rsid w:val="00F621A9"/>
    <w:rsid w:val="00F64615"/>
    <w:rsid w:val="00F651BB"/>
    <w:rsid w:val="00F65CFC"/>
    <w:rsid w:val="00F66DF0"/>
    <w:rsid w:val="00F7025C"/>
    <w:rsid w:val="00F71481"/>
    <w:rsid w:val="00F76DE6"/>
    <w:rsid w:val="00F77F13"/>
    <w:rsid w:val="00F82CAE"/>
    <w:rsid w:val="00F8482E"/>
    <w:rsid w:val="00F8681D"/>
    <w:rsid w:val="00F91111"/>
    <w:rsid w:val="00F91903"/>
    <w:rsid w:val="00F933A9"/>
    <w:rsid w:val="00F93F2A"/>
    <w:rsid w:val="00F95235"/>
    <w:rsid w:val="00FA2F28"/>
    <w:rsid w:val="00FA6723"/>
    <w:rsid w:val="00FA678F"/>
    <w:rsid w:val="00FB0D2A"/>
    <w:rsid w:val="00FB1825"/>
    <w:rsid w:val="00FB1FC5"/>
    <w:rsid w:val="00FB1FF2"/>
    <w:rsid w:val="00FB3D83"/>
    <w:rsid w:val="00FB5D94"/>
    <w:rsid w:val="00FB6856"/>
    <w:rsid w:val="00FC0D0F"/>
    <w:rsid w:val="00FC37FD"/>
    <w:rsid w:val="00FC5092"/>
    <w:rsid w:val="00FC7B44"/>
    <w:rsid w:val="00FD109B"/>
    <w:rsid w:val="00FD5326"/>
    <w:rsid w:val="00FD6091"/>
    <w:rsid w:val="00FD6943"/>
    <w:rsid w:val="00FD7B83"/>
    <w:rsid w:val="00FE2043"/>
    <w:rsid w:val="00FE4CB1"/>
    <w:rsid w:val="00FE5772"/>
    <w:rsid w:val="00FF16BD"/>
    <w:rsid w:val="00FF18CA"/>
    <w:rsid w:val="00FF268D"/>
    <w:rsid w:val="00FF3CB9"/>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65537"/>
    <o:shapelayout v:ext="edit">
      <o:idmap v:ext="edit" data="1"/>
    </o:shapelayout>
  </w:shapeDefaults>
  <w:decimalSymbol w:val="."/>
  <w:listSeparator w:val=","/>
  <w15:docId w15:val="{AAD07B70-EA33-46DD-979C-9AA7564E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080"/>
    <w:rPr>
      <w:lang w:val="es-MX"/>
    </w:rPr>
  </w:style>
  <w:style w:type="paragraph" w:styleId="Ttulo1">
    <w:name w:val="heading 1"/>
    <w:basedOn w:val="Normal"/>
    <w:next w:val="Normal"/>
    <w:link w:val="Ttulo1Car"/>
    <w:uiPriority w:val="9"/>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1"/>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iPriority w:val="99"/>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semiHidden/>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1Car">
    <w:name w:val="Sin espaciado1 Car"/>
    <w:link w:val="Sinespaciado1"/>
    <w:uiPriority w:val="99"/>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uiPriority w:val="99"/>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nhideWhenUsed/>
    <w:rsid w:val="00E718C2"/>
    <w:pPr>
      <w:spacing w:after="120"/>
      <w:ind w:left="283"/>
    </w:pPr>
  </w:style>
  <w:style w:type="character" w:customStyle="1" w:styleId="SangradetextonormalCar">
    <w:name w:val="Sangría de texto normal Car"/>
    <w:basedOn w:val="Fuentedeprrafopredeter"/>
    <w:link w:val="Sangradetextonormal"/>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esto">
    <w:name w:val="Title"/>
    <w:basedOn w:val="Normal"/>
    <w:next w:val="Normal"/>
    <w:link w:val="PuestoCar"/>
    <w:uiPriority w:val="10"/>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Cuerpo del texto (2) + 10 pto,Versales,Cuerpo del texto (2) + 11.5 pto,Título #7 (3) + 20 pto,Espaciado 1 pto Exact,Encabezamiento o pie de página + 10 pto"/>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uiPriority w:val="99"/>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uentedeprrafopredeter"/>
    <w:rsid w:val="00C04833"/>
  </w:style>
  <w:style w:type="paragraph" w:customStyle="1" w:styleId="xgmail-msolistparagraph">
    <w:name w:val="x_gmail-msolistparagraph"/>
    <w:basedOn w:val="Normal"/>
    <w:rsid w:val="00625C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ylink">
    <w:name w:val="mylink"/>
    <w:basedOn w:val="Normal"/>
    <w:uiPriority w:val="99"/>
    <w:rsid w:val="00CA07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orte4fondo">
    <w:name w:val="corte4 fondo"/>
    <w:basedOn w:val="Normal"/>
    <w:link w:val="corte4fondoCar"/>
    <w:qFormat/>
    <w:rsid w:val="00740744"/>
    <w:pPr>
      <w:spacing w:after="0" w:line="360" w:lineRule="auto"/>
      <w:ind w:firstLine="709"/>
      <w:jc w:val="both"/>
    </w:pPr>
    <w:rPr>
      <w:rFonts w:ascii="Arial" w:eastAsia="Times New Roman" w:hAnsi="Arial" w:cs="Times New Roman"/>
      <w:sz w:val="30"/>
      <w:szCs w:val="20"/>
      <w:lang w:val="es-ES_tradnl"/>
    </w:rPr>
  </w:style>
  <w:style w:type="character" w:customStyle="1" w:styleId="corte4fondoCar">
    <w:name w:val="corte4 fondo Car"/>
    <w:link w:val="corte4fondo"/>
    <w:rsid w:val="00740744"/>
    <w:rPr>
      <w:rFonts w:ascii="Arial" w:eastAsia="Times New Roman" w:hAnsi="Arial" w:cs="Times New Roman"/>
      <w:sz w:val="30"/>
      <w:szCs w:val="20"/>
      <w:lang w:val="es-ES_tradnl"/>
    </w:rPr>
  </w:style>
  <w:style w:type="paragraph" w:customStyle="1" w:styleId="xmsonormal">
    <w:name w:val="x_msonormal"/>
    <w:basedOn w:val="Normal"/>
    <w:rsid w:val="003D1F26"/>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76036">
      <w:bodyDiv w:val="1"/>
      <w:marLeft w:val="0"/>
      <w:marRight w:val="0"/>
      <w:marTop w:val="0"/>
      <w:marBottom w:val="0"/>
      <w:divBdr>
        <w:top w:val="none" w:sz="0" w:space="0" w:color="auto"/>
        <w:left w:val="none" w:sz="0" w:space="0" w:color="auto"/>
        <w:bottom w:val="none" w:sz="0" w:space="0" w:color="auto"/>
        <w:right w:val="none" w:sz="0" w:space="0" w:color="auto"/>
      </w:divBdr>
      <w:divsChild>
        <w:div w:id="1476099786">
          <w:marLeft w:val="0"/>
          <w:marRight w:val="0"/>
          <w:marTop w:val="0"/>
          <w:marBottom w:val="0"/>
          <w:divBdr>
            <w:top w:val="none" w:sz="0" w:space="0" w:color="auto"/>
            <w:left w:val="none" w:sz="0" w:space="0" w:color="auto"/>
            <w:bottom w:val="none" w:sz="0" w:space="0" w:color="auto"/>
            <w:right w:val="none" w:sz="0" w:space="0" w:color="auto"/>
          </w:divBdr>
        </w:div>
        <w:div w:id="651298716">
          <w:marLeft w:val="0"/>
          <w:marRight w:val="0"/>
          <w:marTop w:val="0"/>
          <w:marBottom w:val="0"/>
          <w:divBdr>
            <w:top w:val="none" w:sz="0" w:space="0" w:color="auto"/>
            <w:left w:val="none" w:sz="0" w:space="0" w:color="auto"/>
            <w:bottom w:val="none" w:sz="0" w:space="0" w:color="auto"/>
            <w:right w:val="none" w:sz="0" w:space="0" w:color="auto"/>
          </w:divBdr>
        </w:div>
      </w:divsChild>
    </w:div>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49836824">
      <w:bodyDiv w:val="1"/>
      <w:marLeft w:val="0"/>
      <w:marRight w:val="0"/>
      <w:marTop w:val="0"/>
      <w:marBottom w:val="0"/>
      <w:divBdr>
        <w:top w:val="none" w:sz="0" w:space="0" w:color="auto"/>
        <w:left w:val="none" w:sz="0" w:space="0" w:color="auto"/>
        <w:bottom w:val="none" w:sz="0" w:space="0" w:color="auto"/>
        <w:right w:val="none" w:sz="0" w:space="0" w:color="auto"/>
      </w:divBdr>
      <w:divsChild>
        <w:div w:id="2017614611">
          <w:marLeft w:val="0"/>
          <w:marRight w:val="0"/>
          <w:marTop w:val="0"/>
          <w:marBottom w:val="0"/>
          <w:divBdr>
            <w:top w:val="none" w:sz="0" w:space="0" w:color="auto"/>
            <w:left w:val="none" w:sz="0" w:space="0" w:color="auto"/>
            <w:bottom w:val="none" w:sz="0" w:space="0" w:color="auto"/>
            <w:right w:val="none" w:sz="0" w:space="0" w:color="auto"/>
          </w:divBdr>
        </w:div>
      </w:divsChild>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5844875">
      <w:bodyDiv w:val="1"/>
      <w:marLeft w:val="0"/>
      <w:marRight w:val="0"/>
      <w:marTop w:val="0"/>
      <w:marBottom w:val="0"/>
      <w:divBdr>
        <w:top w:val="none" w:sz="0" w:space="0" w:color="auto"/>
        <w:left w:val="none" w:sz="0" w:space="0" w:color="auto"/>
        <w:bottom w:val="none" w:sz="0" w:space="0" w:color="auto"/>
        <w:right w:val="none" w:sz="0" w:space="0" w:color="auto"/>
      </w:divBdr>
      <w:divsChild>
        <w:div w:id="1159927700">
          <w:marLeft w:val="0"/>
          <w:marRight w:val="0"/>
          <w:marTop w:val="0"/>
          <w:marBottom w:val="0"/>
          <w:divBdr>
            <w:top w:val="none" w:sz="0" w:space="0" w:color="auto"/>
            <w:left w:val="none" w:sz="0" w:space="0" w:color="auto"/>
            <w:bottom w:val="none" w:sz="0" w:space="0" w:color="auto"/>
            <w:right w:val="none" w:sz="0" w:space="0" w:color="auto"/>
          </w:divBdr>
        </w:div>
        <w:div w:id="628632306">
          <w:marLeft w:val="0"/>
          <w:marRight w:val="0"/>
          <w:marTop w:val="0"/>
          <w:marBottom w:val="0"/>
          <w:divBdr>
            <w:top w:val="none" w:sz="0" w:space="0" w:color="auto"/>
            <w:left w:val="none" w:sz="0" w:space="0" w:color="auto"/>
            <w:bottom w:val="none" w:sz="0" w:space="0" w:color="auto"/>
            <w:right w:val="none" w:sz="0" w:space="0" w:color="auto"/>
          </w:divBdr>
        </w:div>
      </w:divsChild>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0088190">
      <w:bodyDiv w:val="1"/>
      <w:marLeft w:val="0"/>
      <w:marRight w:val="0"/>
      <w:marTop w:val="0"/>
      <w:marBottom w:val="0"/>
      <w:divBdr>
        <w:top w:val="none" w:sz="0" w:space="0" w:color="auto"/>
        <w:left w:val="none" w:sz="0" w:space="0" w:color="auto"/>
        <w:bottom w:val="none" w:sz="0" w:space="0" w:color="auto"/>
        <w:right w:val="none" w:sz="0" w:space="0" w:color="auto"/>
      </w:divBdr>
      <w:divsChild>
        <w:div w:id="2060014124">
          <w:marLeft w:val="0"/>
          <w:marRight w:val="0"/>
          <w:marTop w:val="0"/>
          <w:marBottom w:val="0"/>
          <w:divBdr>
            <w:top w:val="none" w:sz="0" w:space="0" w:color="auto"/>
            <w:left w:val="none" w:sz="0" w:space="0" w:color="auto"/>
            <w:bottom w:val="none" w:sz="0" w:space="0" w:color="auto"/>
            <w:right w:val="none" w:sz="0" w:space="0" w:color="auto"/>
          </w:divBdr>
        </w:div>
        <w:div w:id="206189298">
          <w:marLeft w:val="0"/>
          <w:marRight w:val="0"/>
          <w:marTop w:val="0"/>
          <w:marBottom w:val="0"/>
          <w:divBdr>
            <w:top w:val="none" w:sz="0" w:space="0" w:color="auto"/>
            <w:left w:val="none" w:sz="0" w:space="0" w:color="auto"/>
            <w:bottom w:val="none" w:sz="0" w:space="0" w:color="auto"/>
            <w:right w:val="none" w:sz="0" w:space="0" w:color="auto"/>
          </w:divBdr>
        </w:div>
      </w:divsChild>
    </w:div>
    <w:div w:id="272173588">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02687366">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21509679">
      <w:bodyDiv w:val="1"/>
      <w:marLeft w:val="0"/>
      <w:marRight w:val="0"/>
      <w:marTop w:val="0"/>
      <w:marBottom w:val="0"/>
      <w:divBdr>
        <w:top w:val="none" w:sz="0" w:space="0" w:color="auto"/>
        <w:left w:val="none" w:sz="0" w:space="0" w:color="auto"/>
        <w:bottom w:val="none" w:sz="0" w:space="0" w:color="auto"/>
        <w:right w:val="none" w:sz="0" w:space="0" w:color="auto"/>
      </w:divBdr>
      <w:divsChild>
        <w:div w:id="1450392491">
          <w:marLeft w:val="0"/>
          <w:marRight w:val="0"/>
          <w:marTop w:val="0"/>
          <w:marBottom w:val="0"/>
          <w:divBdr>
            <w:top w:val="none" w:sz="0" w:space="0" w:color="auto"/>
            <w:left w:val="none" w:sz="0" w:space="0" w:color="auto"/>
            <w:bottom w:val="none" w:sz="0" w:space="0" w:color="auto"/>
            <w:right w:val="none" w:sz="0" w:space="0" w:color="auto"/>
          </w:divBdr>
        </w:div>
      </w:divsChild>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31027780">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36202810">
      <w:bodyDiv w:val="1"/>
      <w:marLeft w:val="0"/>
      <w:marRight w:val="0"/>
      <w:marTop w:val="0"/>
      <w:marBottom w:val="0"/>
      <w:divBdr>
        <w:top w:val="none" w:sz="0" w:space="0" w:color="auto"/>
        <w:left w:val="none" w:sz="0" w:space="0" w:color="auto"/>
        <w:bottom w:val="none" w:sz="0" w:space="0" w:color="auto"/>
        <w:right w:val="none" w:sz="0" w:space="0" w:color="auto"/>
      </w:divBdr>
      <w:divsChild>
        <w:div w:id="1504393014">
          <w:marLeft w:val="0"/>
          <w:marRight w:val="0"/>
          <w:marTop w:val="0"/>
          <w:marBottom w:val="0"/>
          <w:divBdr>
            <w:top w:val="none" w:sz="0" w:space="0" w:color="auto"/>
            <w:left w:val="none" w:sz="0" w:space="0" w:color="auto"/>
            <w:bottom w:val="none" w:sz="0" w:space="0" w:color="auto"/>
            <w:right w:val="none" w:sz="0" w:space="0" w:color="auto"/>
          </w:divBdr>
        </w:div>
      </w:divsChild>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59011042">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27893722">
      <w:bodyDiv w:val="1"/>
      <w:marLeft w:val="0"/>
      <w:marRight w:val="0"/>
      <w:marTop w:val="0"/>
      <w:marBottom w:val="0"/>
      <w:divBdr>
        <w:top w:val="none" w:sz="0" w:space="0" w:color="auto"/>
        <w:left w:val="none" w:sz="0" w:space="0" w:color="auto"/>
        <w:bottom w:val="none" w:sz="0" w:space="0" w:color="auto"/>
        <w:right w:val="none" w:sz="0" w:space="0" w:color="auto"/>
      </w:divBdr>
    </w:div>
    <w:div w:id="1142845331">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298682543">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17896133">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856550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31727213">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08586705">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010342">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108583">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6572492">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26847134">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aquepaque.gob.mx"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0DF4774D-22BD-4630-A57C-1993640DD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3030</TotalTime>
  <Pages>317</Pages>
  <Words>132692</Words>
  <Characters>729812</Characters>
  <Application>Microsoft Office Word</Application>
  <DocSecurity>0</DocSecurity>
  <Lines>6081</Lines>
  <Paragraphs>1721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la Luz Quezada Abarca</dc:creator>
  <cp:lastModifiedBy>Maria de la Luz Quezada Abarca</cp:lastModifiedBy>
  <cp:revision>57</cp:revision>
  <cp:lastPrinted>2021-03-08T19:18:00Z</cp:lastPrinted>
  <dcterms:created xsi:type="dcterms:W3CDTF">2021-01-22T21:30:00Z</dcterms:created>
  <dcterms:modified xsi:type="dcterms:W3CDTF">2021-03-10T21:00:00Z</dcterms:modified>
</cp:coreProperties>
</file>