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B7" w:rsidRDefault="00166FB7" w:rsidP="00166FB7">
      <w:pPr>
        <w:jc w:val="right"/>
        <w:rPr>
          <w:rFonts w:ascii="Arial" w:hAnsi="Arial" w:cs="Arial"/>
          <w:b/>
          <w:sz w:val="24"/>
          <w:szCs w:val="24"/>
        </w:rPr>
      </w:pPr>
      <w:bookmarkStart w:id="0" w:name="_GoBack"/>
      <w:bookmarkEnd w:id="0"/>
      <w:r>
        <w:rPr>
          <w:rFonts w:ascii="Arial" w:hAnsi="Arial" w:cs="Arial"/>
          <w:b/>
          <w:sz w:val="24"/>
          <w:szCs w:val="24"/>
        </w:rPr>
        <w:t>San Pedro Tlaquepaque, Jalisco a 14 de Junio del 2019</w:t>
      </w:r>
    </w:p>
    <w:p w:rsidR="00544286" w:rsidRDefault="00166FB7" w:rsidP="00F32C78">
      <w:pPr>
        <w:jc w:val="both"/>
        <w:rPr>
          <w:rFonts w:ascii="Arial" w:hAnsi="Arial" w:cs="Arial"/>
          <w:sz w:val="24"/>
          <w:szCs w:val="24"/>
        </w:rPr>
      </w:pPr>
      <w:r>
        <w:rPr>
          <w:rFonts w:ascii="Arial" w:hAnsi="Arial" w:cs="Arial"/>
          <w:sz w:val="24"/>
          <w:szCs w:val="24"/>
        </w:rPr>
        <w:t xml:space="preserve">José Luis Salazar Martínez, Presidente de la Comisión Edilicia de Hacienda Patrimonio y Presupuesto: </w:t>
      </w:r>
      <w:r w:rsidR="00586ECF">
        <w:rPr>
          <w:rFonts w:ascii="Arial" w:hAnsi="Arial" w:cs="Arial"/>
          <w:sz w:val="24"/>
          <w:szCs w:val="24"/>
        </w:rPr>
        <w:t>Buen</w:t>
      </w:r>
      <w:r w:rsidR="000350D8">
        <w:rPr>
          <w:rFonts w:ascii="Arial" w:hAnsi="Arial" w:cs="Arial"/>
          <w:sz w:val="24"/>
          <w:szCs w:val="24"/>
        </w:rPr>
        <w:t>a</w:t>
      </w:r>
      <w:r w:rsidR="00586ECF">
        <w:rPr>
          <w:rFonts w:ascii="Arial" w:hAnsi="Arial" w:cs="Arial"/>
          <w:sz w:val="24"/>
          <w:szCs w:val="24"/>
        </w:rPr>
        <w:t xml:space="preserve">s </w:t>
      </w:r>
      <w:r w:rsidR="000350D8">
        <w:rPr>
          <w:rFonts w:ascii="Arial" w:hAnsi="Arial" w:cs="Arial"/>
          <w:sz w:val="24"/>
          <w:szCs w:val="24"/>
        </w:rPr>
        <w:t>tardes</w:t>
      </w:r>
      <w:r w:rsidR="00E627E9" w:rsidRPr="00E87BA6">
        <w:rPr>
          <w:rFonts w:ascii="Arial" w:hAnsi="Arial" w:cs="Arial"/>
          <w:sz w:val="24"/>
          <w:szCs w:val="24"/>
        </w:rPr>
        <w:t xml:space="preserve">, </w:t>
      </w:r>
      <w:r w:rsidR="00B01597">
        <w:rPr>
          <w:rFonts w:ascii="Arial" w:hAnsi="Arial" w:cs="Arial"/>
          <w:sz w:val="24"/>
          <w:szCs w:val="24"/>
        </w:rPr>
        <w:t xml:space="preserve"> vamos a dar inicio esta 6ta Sesión  Edilicia de Hacienda, Patrimonio y Presupuesto para desahogar el acuerdo 1001/2018/TC </w:t>
      </w:r>
      <w:r w:rsidR="00E627E9" w:rsidRPr="00E87BA6">
        <w:rPr>
          <w:rFonts w:ascii="Arial" w:hAnsi="Arial" w:cs="Arial"/>
          <w:sz w:val="24"/>
          <w:szCs w:val="24"/>
        </w:rPr>
        <w:t xml:space="preserve">doy la bienvenida </w:t>
      </w:r>
      <w:r w:rsidR="00AD7426">
        <w:rPr>
          <w:rFonts w:ascii="Arial" w:hAnsi="Arial" w:cs="Arial"/>
          <w:sz w:val="24"/>
          <w:szCs w:val="24"/>
        </w:rPr>
        <w:t>a mis compañeros y compañeras Re</w:t>
      </w:r>
      <w:r w:rsidR="00544286" w:rsidRPr="00E87BA6">
        <w:rPr>
          <w:rFonts w:ascii="Arial" w:hAnsi="Arial" w:cs="Arial"/>
          <w:sz w:val="24"/>
          <w:szCs w:val="24"/>
        </w:rPr>
        <w:t>gidores</w:t>
      </w:r>
      <w:r w:rsidR="00E627E9" w:rsidRPr="00E87BA6">
        <w:rPr>
          <w:rFonts w:ascii="Arial" w:hAnsi="Arial" w:cs="Arial"/>
          <w:sz w:val="24"/>
          <w:szCs w:val="24"/>
        </w:rPr>
        <w:t xml:space="preserve">, al </w:t>
      </w:r>
      <w:r w:rsidR="007C73D0" w:rsidRPr="00E87BA6">
        <w:rPr>
          <w:rFonts w:ascii="Arial" w:hAnsi="Arial" w:cs="Arial"/>
          <w:sz w:val="24"/>
          <w:szCs w:val="24"/>
        </w:rPr>
        <w:t xml:space="preserve"> </w:t>
      </w:r>
      <w:r w:rsidR="00E627E9" w:rsidRPr="00E87BA6">
        <w:rPr>
          <w:rFonts w:ascii="Arial" w:hAnsi="Arial" w:cs="Arial"/>
          <w:sz w:val="24"/>
          <w:szCs w:val="24"/>
        </w:rPr>
        <w:t>personal de la Secretaría,</w:t>
      </w:r>
      <w:r w:rsidR="00B66292">
        <w:rPr>
          <w:rFonts w:ascii="Arial" w:hAnsi="Arial" w:cs="Arial"/>
          <w:sz w:val="24"/>
          <w:szCs w:val="24"/>
        </w:rPr>
        <w:t xml:space="preserve"> a la Licenciada Eyko,</w:t>
      </w:r>
      <w:r w:rsidR="00B94336">
        <w:rPr>
          <w:rFonts w:ascii="Arial" w:hAnsi="Arial" w:cs="Arial"/>
          <w:sz w:val="24"/>
          <w:szCs w:val="24"/>
        </w:rPr>
        <w:t xml:space="preserve"> al personal de Transparencia</w:t>
      </w:r>
      <w:r w:rsidR="00B66292">
        <w:rPr>
          <w:rFonts w:ascii="Arial" w:hAnsi="Arial" w:cs="Arial"/>
          <w:sz w:val="24"/>
          <w:szCs w:val="24"/>
        </w:rPr>
        <w:t>, si esta transparencia, si verdad, gracias y</w:t>
      </w:r>
      <w:r w:rsidR="00E627E9" w:rsidRPr="00E87BA6">
        <w:rPr>
          <w:rFonts w:ascii="Arial" w:hAnsi="Arial" w:cs="Arial"/>
          <w:sz w:val="24"/>
          <w:szCs w:val="24"/>
        </w:rPr>
        <w:t xml:space="preserve"> al público en general,</w:t>
      </w:r>
      <w:r w:rsidR="00544286" w:rsidRPr="00E87BA6">
        <w:rPr>
          <w:rFonts w:ascii="Arial" w:hAnsi="Arial" w:cs="Arial"/>
          <w:sz w:val="24"/>
          <w:szCs w:val="24"/>
        </w:rPr>
        <w:t xml:space="preserve"> siendo las </w:t>
      </w:r>
      <w:r w:rsidR="005436E7">
        <w:rPr>
          <w:rFonts w:ascii="Arial" w:hAnsi="Arial" w:cs="Arial"/>
          <w:sz w:val="24"/>
          <w:szCs w:val="24"/>
        </w:rPr>
        <w:t>13:06 (trece horas con 06 minutos)</w:t>
      </w:r>
      <w:r w:rsidR="00544286" w:rsidRPr="00E87BA6">
        <w:rPr>
          <w:rFonts w:ascii="Arial" w:hAnsi="Arial" w:cs="Arial"/>
          <w:sz w:val="24"/>
          <w:szCs w:val="24"/>
        </w:rPr>
        <w:t xml:space="preserve"> del día</w:t>
      </w:r>
      <w:r w:rsidR="00827CFA">
        <w:rPr>
          <w:rFonts w:ascii="Arial" w:hAnsi="Arial" w:cs="Arial"/>
          <w:sz w:val="24"/>
          <w:szCs w:val="24"/>
        </w:rPr>
        <w:t xml:space="preserve"> </w:t>
      </w:r>
      <w:r w:rsidR="009D647C">
        <w:rPr>
          <w:rFonts w:ascii="Arial" w:hAnsi="Arial" w:cs="Arial"/>
          <w:sz w:val="24"/>
          <w:szCs w:val="24"/>
        </w:rPr>
        <w:t>14</w:t>
      </w:r>
      <w:r w:rsidR="00827CFA">
        <w:rPr>
          <w:rFonts w:ascii="Arial" w:hAnsi="Arial" w:cs="Arial"/>
          <w:sz w:val="24"/>
          <w:szCs w:val="24"/>
        </w:rPr>
        <w:t xml:space="preserve"> de </w:t>
      </w:r>
      <w:r w:rsidR="009D647C">
        <w:rPr>
          <w:rFonts w:ascii="Arial" w:hAnsi="Arial" w:cs="Arial"/>
          <w:sz w:val="24"/>
          <w:szCs w:val="24"/>
        </w:rPr>
        <w:t xml:space="preserve">Junio </w:t>
      </w:r>
      <w:r w:rsidR="00827CFA">
        <w:rPr>
          <w:rFonts w:ascii="Arial" w:hAnsi="Arial" w:cs="Arial"/>
          <w:sz w:val="24"/>
          <w:szCs w:val="24"/>
        </w:rPr>
        <w:t>del 201</w:t>
      </w:r>
      <w:r w:rsidR="00B94336">
        <w:rPr>
          <w:rFonts w:ascii="Arial" w:hAnsi="Arial" w:cs="Arial"/>
          <w:sz w:val="24"/>
          <w:szCs w:val="24"/>
        </w:rPr>
        <w:t>9</w:t>
      </w:r>
      <w:r w:rsidR="00544286" w:rsidRPr="00E87BA6">
        <w:rPr>
          <w:rFonts w:ascii="Arial" w:hAnsi="Arial" w:cs="Arial"/>
          <w:sz w:val="24"/>
          <w:szCs w:val="24"/>
        </w:rPr>
        <w:t xml:space="preserve"> </w:t>
      </w:r>
      <w:r w:rsidR="00E627E9" w:rsidRPr="00E87BA6">
        <w:rPr>
          <w:rFonts w:ascii="Arial" w:hAnsi="Arial" w:cs="Arial"/>
          <w:sz w:val="24"/>
          <w:szCs w:val="24"/>
        </w:rPr>
        <w:t xml:space="preserve"> encontrándonos en </w:t>
      </w:r>
      <w:r w:rsidR="005436E7">
        <w:rPr>
          <w:rFonts w:ascii="Arial" w:hAnsi="Arial" w:cs="Arial"/>
          <w:sz w:val="24"/>
          <w:szCs w:val="24"/>
        </w:rPr>
        <w:t>est</w:t>
      </w:r>
      <w:r w:rsidR="00E627E9" w:rsidRPr="00E87BA6">
        <w:rPr>
          <w:rFonts w:ascii="Arial" w:hAnsi="Arial" w:cs="Arial"/>
          <w:sz w:val="24"/>
          <w:szCs w:val="24"/>
        </w:rPr>
        <w:t xml:space="preserve">a </w:t>
      </w:r>
      <w:r w:rsidR="00827CFA">
        <w:rPr>
          <w:rFonts w:ascii="Arial" w:hAnsi="Arial" w:cs="Arial"/>
          <w:sz w:val="24"/>
          <w:szCs w:val="24"/>
        </w:rPr>
        <w:t>Sala de Sesiones del Pleno del Ayuntamiento</w:t>
      </w:r>
      <w:r w:rsidR="00E627E9" w:rsidRPr="00E87BA6">
        <w:rPr>
          <w:rFonts w:ascii="Arial" w:hAnsi="Arial" w:cs="Arial"/>
          <w:sz w:val="24"/>
          <w:szCs w:val="24"/>
        </w:rPr>
        <w:t xml:space="preserve">, y </w:t>
      </w:r>
      <w:r w:rsidR="00544286" w:rsidRPr="00E87BA6">
        <w:rPr>
          <w:rFonts w:ascii="Arial" w:hAnsi="Arial" w:cs="Arial"/>
          <w:sz w:val="24"/>
          <w:szCs w:val="24"/>
        </w:rPr>
        <w:t>con fundamento en lo dispuesto por los artículos</w:t>
      </w:r>
      <w:r w:rsidR="00E14285">
        <w:rPr>
          <w:rFonts w:ascii="Arial" w:hAnsi="Arial" w:cs="Arial"/>
          <w:sz w:val="24"/>
          <w:szCs w:val="24"/>
        </w:rPr>
        <w:t xml:space="preserve"> 35 fracción II,</w:t>
      </w:r>
      <w:r w:rsidR="00544286" w:rsidRPr="00E87BA6">
        <w:rPr>
          <w:rFonts w:ascii="Arial" w:hAnsi="Arial" w:cs="Arial"/>
          <w:sz w:val="24"/>
          <w:szCs w:val="24"/>
        </w:rPr>
        <w:t xml:space="preserve"> </w:t>
      </w:r>
      <w:r w:rsidR="001C793A">
        <w:rPr>
          <w:rFonts w:ascii="Arial" w:hAnsi="Arial" w:cs="Arial"/>
          <w:sz w:val="24"/>
          <w:szCs w:val="24"/>
        </w:rPr>
        <w:t>73, 74, 77,</w:t>
      </w:r>
      <w:r w:rsidR="00E627E9" w:rsidRPr="00E87BA6">
        <w:rPr>
          <w:rFonts w:ascii="Arial" w:hAnsi="Arial" w:cs="Arial"/>
          <w:sz w:val="24"/>
          <w:szCs w:val="24"/>
        </w:rPr>
        <w:t xml:space="preserve"> </w:t>
      </w:r>
      <w:r w:rsidR="00E03562">
        <w:rPr>
          <w:rFonts w:ascii="Arial" w:hAnsi="Arial" w:cs="Arial"/>
          <w:sz w:val="24"/>
          <w:szCs w:val="24"/>
        </w:rPr>
        <w:t>78 fracción I</w:t>
      </w:r>
      <w:r w:rsidR="00B94336">
        <w:rPr>
          <w:rFonts w:ascii="Arial" w:hAnsi="Arial" w:cs="Arial"/>
          <w:sz w:val="24"/>
          <w:szCs w:val="24"/>
        </w:rPr>
        <w:t xml:space="preserve"> y II</w:t>
      </w:r>
      <w:r w:rsidR="00E03562">
        <w:rPr>
          <w:rFonts w:ascii="Arial" w:hAnsi="Arial" w:cs="Arial"/>
          <w:sz w:val="24"/>
          <w:szCs w:val="24"/>
        </w:rPr>
        <w:t xml:space="preserve">, </w:t>
      </w:r>
      <w:r w:rsidR="00544286" w:rsidRPr="00E87BA6">
        <w:rPr>
          <w:rFonts w:ascii="Arial" w:hAnsi="Arial" w:cs="Arial"/>
          <w:sz w:val="24"/>
          <w:szCs w:val="24"/>
        </w:rPr>
        <w:t>84</w:t>
      </w:r>
      <w:r w:rsidR="00E03562">
        <w:rPr>
          <w:rFonts w:ascii="Arial" w:hAnsi="Arial" w:cs="Arial"/>
          <w:sz w:val="24"/>
          <w:szCs w:val="24"/>
        </w:rPr>
        <w:t>,</w:t>
      </w:r>
      <w:r w:rsidR="00544286" w:rsidRPr="00E87BA6">
        <w:rPr>
          <w:rFonts w:ascii="Arial" w:hAnsi="Arial" w:cs="Arial"/>
          <w:sz w:val="24"/>
          <w:szCs w:val="24"/>
        </w:rPr>
        <w:t xml:space="preserve"> 87</w:t>
      </w:r>
      <w:r w:rsidR="00F37A6F">
        <w:rPr>
          <w:rFonts w:ascii="Arial" w:hAnsi="Arial" w:cs="Arial"/>
          <w:sz w:val="24"/>
          <w:szCs w:val="24"/>
        </w:rPr>
        <w:t>,</w:t>
      </w:r>
      <w:r w:rsidR="00B94336">
        <w:rPr>
          <w:rFonts w:ascii="Arial" w:hAnsi="Arial" w:cs="Arial"/>
          <w:sz w:val="24"/>
          <w:szCs w:val="24"/>
        </w:rPr>
        <w:t xml:space="preserve"> 92 fracción II,</w:t>
      </w:r>
      <w:r w:rsidR="00E03562">
        <w:rPr>
          <w:rFonts w:ascii="Arial" w:hAnsi="Arial" w:cs="Arial"/>
          <w:sz w:val="24"/>
          <w:szCs w:val="24"/>
        </w:rPr>
        <w:t xml:space="preserve"> </w:t>
      </w:r>
      <w:r w:rsidR="00544286" w:rsidRPr="00E87BA6">
        <w:rPr>
          <w:rFonts w:ascii="Arial" w:hAnsi="Arial" w:cs="Arial"/>
          <w:sz w:val="24"/>
          <w:szCs w:val="24"/>
        </w:rPr>
        <w:t xml:space="preserve"> </w:t>
      </w:r>
      <w:r w:rsidR="00E03562">
        <w:rPr>
          <w:rFonts w:ascii="Arial" w:hAnsi="Arial" w:cs="Arial"/>
          <w:sz w:val="24"/>
          <w:szCs w:val="24"/>
        </w:rPr>
        <w:t>94 fracción II</w:t>
      </w:r>
      <w:r w:rsidR="00F37A6F">
        <w:rPr>
          <w:rFonts w:ascii="Arial" w:hAnsi="Arial" w:cs="Arial"/>
          <w:sz w:val="24"/>
          <w:szCs w:val="24"/>
        </w:rPr>
        <w:t xml:space="preserve"> y 95 fracción II</w:t>
      </w:r>
      <w:r w:rsidR="00E03562">
        <w:rPr>
          <w:rFonts w:ascii="Arial" w:hAnsi="Arial" w:cs="Arial"/>
          <w:sz w:val="24"/>
          <w:szCs w:val="24"/>
        </w:rPr>
        <w:t xml:space="preserve"> </w:t>
      </w:r>
      <w:r w:rsidR="00544286" w:rsidRPr="00E87BA6">
        <w:rPr>
          <w:rFonts w:ascii="Arial" w:hAnsi="Arial" w:cs="Arial"/>
          <w:sz w:val="24"/>
          <w:szCs w:val="24"/>
        </w:rPr>
        <w:t>del Reglamento del Gobierno y la Administración Pública del Ayuntamiento Constitucional de San Pedro Tlaquepaqu</w:t>
      </w:r>
      <w:r w:rsidR="002344A9" w:rsidRPr="00E87BA6">
        <w:rPr>
          <w:rFonts w:ascii="Arial" w:hAnsi="Arial" w:cs="Arial"/>
          <w:sz w:val="24"/>
          <w:szCs w:val="24"/>
        </w:rPr>
        <w:t xml:space="preserve">e, </w:t>
      </w:r>
      <w:r w:rsidR="00E627E9" w:rsidRPr="00E87BA6">
        <w:rPr>
          <w:rFonts w:ascii="Arial" w:hAnsi="Arial" w:cs="Arial"/>
          <w:sz w:val="24"/>
          <w:szCs w:val="24"/>
        </w:rPr>
        <w:t xml:space="preserve">damos inicio </w:t>
      </w:r>
      <w:r w:rsidR="00BE0523" w:rsidRPr="00E87BA6">
        <w:rPr>
          <w:rFonts w:ascii="Arial" w:hAnsi="Arial" w:cs="Arial"/>
          <w:sz w:val="24"/>
          <w:szCs w:val="24"/>
        </w:rPr>
        <w:t xml:space="preserve">a </w:t>
      </w:r>
      <w:r w:rsidR="005436E7">
        <w:rPr>
          <w:rFonts w:ascii="Arial" w:hAnsi="Arial" w:cs="Arial"/>
          <w:sz w:val="24"/>
          <w:szCs w:val="24"/>
        </w:rPr>
        <w:t>est</w:t>
      </w:r>
      <w:r w:rsidR="00E627E9" w:rsidRPr="00E87BA6">
        <w:rPr>
          <w:rFonts w:ascii="Arial" w:hAnsi="Arial" w:cs="Arial"/>
          <w:sz w:val="24"/>
          <w:szCs w:val="24"/>
        </w:rPr>
        <w:t xml:space="preserve">a </w:t>
      </w:r>
      <w:r w:rsidR="002455A3">
        <w:rPr>
          <w:rFonts w:ascii="Arial" w:hAnsi="Arial" w:cs="Arial"/>
          <w:sz w:val="24"/>
          <w:szCs w:val="24"/>
        </w:rPr>
        <w:t>6</w:t>
      </w:r>
      <w:r w:rsidR="00347082">
        <w:rPr>
          <w:rFonts w:ascii="Arial" w:hAnsi="Arial" w:cs="Arial"/>
          <w:sz w:val="24"/>
          <w:szCs w:val="24"/>
        </w:rPr>
        <w:t xml:space="preserve">ta </w:t>
      </w:r>
      <w:r w:rsidR="00E627E9" w:rsidRPr="00E87BA6">
        <w:rPr>
          <w:rFonts w:ascii="Arial" w:hAnsi="Arial" w:cs="Arial"/>
          <w:sz w:val="24"/>
          <w:szCs w:val="24"/>
        </w:rPr>
        <w:t>Sesión de la Comisión Edilicia de</w:t>
      </w:r>
      <w:r w:rsidR="00BE0EA2" w:rsidRPr="00E87BA6">
        <w:rPr>
          <w:rFonts w:ascii="Arial" w:hAnsi="Arial" w:cs="Arial"/>
          <w:sz w:val="24"/>
          <w:szCs w:val="24"/>
        </w:rPr>
        <w:t xml:space="preserve"> Hacienda, Patrimonio y Presupuesto</w:t>
      </w:r>
      <w:r w:rsidR="00533765">
        <w:rPr>
          <w:rFonts w:ascii="Arial" w:hAnsi="Arial" w:cs="Arial"/>
          <w:sz w:val="24"/>
          <w:szCs w:val="24"/>
        </w:rPr>
        <w:t xml:space="preserve"> </w:t>
      </w:r>
      <w:r w:rsidR="002455A3">
        <w:rPr>
          <w:rFonts w:ascii="Arial" w:hAnsi="Arial" w:cs="Arial"/>
          <w:sz w:val="24"/>
          <w:szCs w:val="24"/>
        </w:rPr>
        <w:t xml:space="preserve">como convocante así como la  Comisión de Reglamentos Municipales y Puntos Legislativos como coadyuvante </w:t>
      </w:r>
      <w:r w:rsidR="00533765">
        <w:rPr>
          <w:rFonts w:ascii="Arial" w:hAnsi="Arial" w:cs="Arial"/>
          <w:sz w:val="24"/>
          <w:szCs w:val="24"/>
        </w:rPr>
        <w:t>para</w:t>
      </w:r>
      <w:r w:rsidR="00015168">
        <w:rPr>
          <w:rFonts w:ascii="Arial" w:hAnsi="Arial" w:cs="Arial"/>
          <w:sz w:val="24"/>
          <w:szCs w:val="24"/>
        </w:rPr>
        <w:t xml:space="preserve"> resolver</w:t>
      </w:r>
      <w:r w:rsidR="00533765">
        <w:rPr>
          <w:rFonts w:ascii="Arial" w:hAnsi="Arial" w:cs="Arial"/>
          <w:sz w:val="24"/>
          <w:szCs w:val="24"/>
        </w:rPr>
        <w:t xml:space="preserve"> </w:t>
      </w:r>
      <w:r w:rsidR="002455A3">
        <w:rPr>
          <w:rFonts w:ascii="Arial" w:hAnsi="Arial" w:cs="Arial"/>
          <w:sz w:val="24"/>
          <w:szCs w:val="24"/>
        </w:rPr>
        <w:t>el</w:t>
      </w:r>
      <w:r w:rsidR="00533765">
        <w:rPr>
          <w:rFonts w:ascii="Arial" w:hAnsi="Arial" w:cs="Arial"/>
          <w:sz w:val="24"/>
          <w:szCs w:val="24"/>
        </w:rPr>
        <w:t xml:space="preserve"> Turno autorizado por el Pleno del Ayuntamiento con </w:t>
      </w:r>
      <w:r w:rsidR="002455A3">
        <w:rPr>
          <w:rFonts w:ascii="Arial" w:hAnsi="Arial" w:cs="Arial"/>
          <w:sz w:val="24"/>
          <w:szCs w:val="24"/>
        </w:rPr>
        <w:t>e</w:t>
      </w:r>
      <w:r w:rsidR="00533765">
        <w:rPr>
          <w:rFonts w:ascii="Arial" w:hAnsi="Arial" w:cs="Arial"/>
          <w:sz w:val="24"/>
          <w:szCs w:val="24"/>
        </w:rPr>
        <w:t xml:space="preserve">l número </w:t>
      </w:r>
      <w:r w:rsidR="002455A3">
        <w:rPr>
          <w:rFonts w:ascii="Arial" w:hAnsi="Arial" w:cs="Arial"/>
          <w:sz w:val="24"/>
          <w:szCs w:val="24"/>
        </w:rPr>
        <w:t>1001</w:t>
      </w:r>
      <w:r w:rsidR="00347082">
        <w:rPr>
          <w:rFonts w:ascii="Arial" w:hAnsi="Arial" w:cs="Arial"/>
          <w:sz w:val="24"/>
          <w:szCs w:val="24"/>
        </w:rPr>
        <w:t xml:space="preserve">/2018/TC de fecha </w:t>
      </w:r>
      <w:r w:rsidR="002455A3">
        <w:rPr>
          <w:rFonts w:ascii="Arial" w:hAnsi="Arial" w:cs="Arial"/>
          <w:sz w:val="24"/>
          <w:szCs w:val="24"/>
        </w:rPr>
        <w:t>07</w:t>
      </w:r>
      <w:r w:rsidR="00347082">
        <w:rPr>
          <w:rFonts w:ascii="Arial" w:hAnsi="Arial" w:cs="Arial"/>
          <w:sz w:val="24"/>
          <w:szCs w:val="24"/>
        </w:rPr>
        <w:t xml:space="preserve"> de </w:t>
      </w:r>
      <w:r w:rsidR="002455A3">
        <w:rPr>
          <w:rFonts w:ascii="Arial" w:hAnsi="Arial" w:cs="Arial"/>
          <w:sz w:val="24"/>
          <w:szCs w:val="24"/>
        </w:rPr>
        <w:t>Diciembre</w:t>
      </w:r>
      <w:r w:rsidR="00347082">
        <w:rPr>
          <w:rFonts w:ascii="Arial" w:hAnsi="Arial" w:cs="Arial"/>
          <w:sz w:val="24"/>
          <w:szCs w:val="24"/>
        </w:rPr>
        <w:t xml:space="preserve"> del 2018</w:t>
      </w:r>
      <w:r w:rsidR="00533765">
        <w:rPr>
          <w:rFonts w:ascii="Arial" w:hAnsi="Arial" w:cs="Arial"/>
          <w:sz w:val="24"/>
          <w:szCs w:val="24"/>
        </w:rPr>
        <w:t>.</w:t>
      </w:r>
    </w:p>
    <w:p w:rsidR="005436E7" w:rsidRPr="00E87BA6" w:rsidRDefault="00510F35" w:rsidP="00F32C78">
      <w:pPr>
        <w:jc w:val="both"/>
        <w:rPr>
          <w:rFonts w:ascii="Arial" w:hAnsi="Arial" w:cs="Arial"/>
          <w:sz w:val="24"/>
          <w:szCs w:val="24"/>
        </w:rPr>
      </w:pPr>
      <w:r>
        <w:rPr>
          <w:rFonts w:ascii="Arial" w:hAnsi="Arial" w:cs="Arial"/>
          <w:sz w:val="24"/>
          <w:szCs w:val="24"/>
        </w:rPr>
        <w:t>Antes de la toma de asistencia, quiero informar que se recibieron justificantes o se solicitar justificar la inasistencia del Regidor Alberto Maldonado Chavarín y del Regidor Alfredo Barba Mariscal, por motivos de salud, entonces si están de acuerdo en que les justifiquemos su inasistencia favor de manifestarlo</w:t>
      </w:r>
      <w:r w:rsidR="00F87489">
        <w:rPr>
          <w:rFonts w:ascii="Arial" w:hAnsi="Arial" w:cs="Arial"/>
          <w:sz w:val="24"/>
          <w:szCs w:val="24"/>
        </w:rPr>
        <w:t>, bien también esta la del Regidor Alberto Alfaro García, quienes estén a favor de justificársela. Aprobado</w:t>
      </w:r>
    </w:p>
    <w:p w:rsidR="00E627E9" w:rsidRPr="00F32C78" w:rsidRDefault="00E627E9" w:rsidP="00E87BA6">
      <w:pPr>
        <w:jc w:val="both"/>
        <w:rPr>
          <w:sz w:val="28"/>
          <w:szCs w:val="28"/>
        </w:rPr>
      </w:pPr>
      <w:r w:rsidRPr="00E87BA6">
        <w:rPr>
          <w:rFonts w:ascii="Arial" w:hAnsi="Arial" w:cs="Arial"/>
          <w:sz w:val="24"/>
          <w:szCs w:val="24"/>
        </w:rPr>
        <w:t xml:space="preserve">En estos momentos, </w:t>
      </w:r>
      <w:r w:rsidR="00A71851" w:rsidRPr="00E87BA6">
        <w:rPr>
          <w:rFonts w:ascii="Arial" w:hAnsi="Arial" w:cs="Arial"/>
          <w:sz w:val="24"/>
          <w:szCs w:val="24"/>
        </w:rPr>
        <w:t xml:space="preserve">se procede a la </w:t>
      </w:r>
      <w:r w:rsidR="00AD7426">
        <w:rPr>
          <w:rFonts w:ascii="Arial" w:hAnsi="Arial" w:cs="Arial"/>
          <w:sz w:val="24"/>
          <w:szCs w:val="24"/>
        </w:rPr>
        <w:t>T</w:t>
      </w:r>
      <w:r w:rsidRPr="00E87BA6">
        <w:rPr>
          <w:rFonts w:ascii="Arial" w:hAnsi="Arial" w:cs="Arial"/>
          <w:sz w:val="24"/>
          <w:szCs w:val="24"/>
        </w:rPr>
        <w:t>om</w:t>
      </w:r>
      <w:r w:rsidR="00A71851" w:rsidRPr="00E87BA6">
        <w:rPr>
          <w:rFonts w:ascii="Arial" w:hAnsi="Arial" w:cs="Arial"/>
          <w:sz w:val="24"/>
          <w:szCs w:val="24"/>
        </w:rPr>
        <w:t>a</w:t>
      </w:r>
      <w:r w:rsidRPr="00E87BA6">
        <w:rPr>
          <w:rFonts w:ascii="Arial" w:hAnsi="Arial" w:cs="Arial"/>
          <w:sz w:val="24"/>
          <w:szCs w:val="24"/>
        </w:rPr>
        <w:t xml:space="preserve"> </w:t>
      </w:r>
      <w:r w:rsidR="00586ECF">
        <w:rPr>
          <w:rFonts w:ascii="Arial" w:hAnsi="Arial" w:cs="Arial"/>
          <w:sz w:val="24"/>
          <w:szCs w:val="24"/>
        </w:rPr>
        <w:t>de</w:t>
      </w:r>
      <w:r w:rsidRPr="00E87BA6">
        <w:rPr>
          <w:rFonts w:ascii="Arial" w:hAnsi="Arial" w:cs="Arial"/>
          <w:sz w:val="24"/>
          <w:szCs w:val="24"/>
        </w:rPr>
        <w:t xml:space="preserve"> </w:t>
      </w:r>
      <w:r w:rsidR="00AD7426">
        <w:rPr>
          <w:rFonts w:ascii="Arial" w:hAnsi="Arial" w:cs="Arial"/>
          <w:sz w:val="24"/>
          <w:szCs w:val="24"/>
        </w:rPr>
        <w:t>A</w:t>
      </w:r>
      <w:r w:rsidRPr="00E87BA6">
        <w:rPr>
          <w:rFonts w:ascii="Arial" w:hAnsi="Arial" w:cs="Arial"/>
          <w:sz w:val="24"/>
          <w:szCs w:val="24"/>
        </w:rPr>
        <w:t>sistencia</w:t>
      </w:r>
      <w:r w:rsidR="00015168">
        <w:rPr>
          <w:rFonts w:ascii="Arial" w:hAnsi="Arial" w:cs="Arial"/>
          <w:sz w:val="24"/>
          <w:szCs w:val="24"/>
        </w:rPr>
        <w:t xml:space="preserve"> de la Comisión de Hacienda Patrimonio y Presupuesto</w:t>
      </w:r>
      <w:r w:rsidRPr="00E87BA6">
        <w:rPr>
          <w:rFonts w:ascii="Arial" w:hAnsi="Arial" w:cs="Arial"/>
          <w:sz w:val="24"/>
          <w:szCs w:val="24"/>
        </w:rPr>
        <w:t xml:space="preserve">, para efectos de verificar si existe </w:t>
      </w:r>
      <w:r w:rsidR="00AD7426">
        <w:rPr>
          <w:rFonts w:ascii="Arial" w:hAnsi="Arial" w:cs="Arial"/>
          <w:sz w:val="24"/>
          <w:szCs w:val="24"/>
        </w:rPr>
        <w:t>Q</w:t>
      </w:r>
      <w:r w:rsidR="005A67E6" w:rsidRPr="00E87BA6">
        <w:rPr>
          <w:rFonts w:ascii="Arial" w:hAnsi="Arial" w:cs="Arial"/>
          <w:sz w:val="24"/>
          <w:szCs w:val="24"/>
        </w:rPr>
        <w:t>uórum</w:t>
      </w:r>
      <w:r w:rsidR="00AD7426">
        <w:rPr>
          <w:rFonts w:ascii="Arial" w:hAnsi="Arial" w:cs="Arial"/>
          <w:sz w:val="24"/>
          <w:szCs w:val="24"/>
        </w:rPr>
        <w:t xml:space="preserve"> L</w:t>
      </w:r>
      <w:r w:rsidRPr="00E87BA6">
        <w:rPr>
          <w:rFonts w:ascii="Arial" w:hAnsi="Arial" w:cs="Arial"/>
          <w:sz w:val="24"/>
          <w:szCs w:val="24"/>
        </w:rPr>
        <w:t xml:space="preserve">egal para </w:t>
      </w:r>
      <w:r w:rsidR="00AD7426">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617"/>
        <w:gridCol w:w="1605"/>
        <w:gridCol w:w="1621"/>
        <w:gridCol w:w="1361"/>
        <w:gridCol w:w="1669"/>
        <w:gridCol w:w="1646"/>
      </w:tblGrid>
      <w:tr w:rsidR="00405F20" w:rsidRPr="00F32C78" w:rsidTr="00405F20">
        <w:tc>
          <w:tcPr>
            <w:tcW w:w="617" w:type="dxa"/>
          </w:tcPr>
          <w:p w:rsidR="00405F20" w:rsidRPr="00BE0EA2" w:rsidRDefault="00405F20">
            <w:pPr>
              <w:rPr>
                <w:rFonts w:ascii="Arial" w:hAnsi="Arial" w:cs="Arial"/>
                <w:sz w:val="24"/>
                <w:szCs w:val="24"/>
              </w:rPr>
            </w:pPr>
          </w:p>
        </w:tc>
        <w:tc>
          <w:tcPr>
            <w:tcW w:w="1605" w:type="dxa"/>
          </w:tcPr>
          <w:p w:rsidR="00405F20" w:rsidRPr="00BE0EA2" w:rsidRDefault="00405F20">
            <w:pPr>
              <w:rPr>
                <w:rFonts w:ascii="Arial" w:hAnsi="Arial" w:cs="Arial"/>
                <w:sz w:val="24"/>
                <w:szCs w:val="24"/>
              </w:rPr>
            </w:pPr>
          </w:p>
        </w:tc>
        <w:tc>
          <w:tcPr>
            <w:tcW w:w="1621" w:type="dxa"/>
          </w:tcPr>
          <w:p w:rsidR="00405F20" w:rsidRPr="00BE0EA2" w:rsidRDefault="00405F20">
            <w:pPr>
              <w:rPr>
                <w:rFonts w:ascii="Arial" w:hAnsi="Arial" w:cs="Arial"/>
                <w:sz w:val="24"/>
                <w:szCs w:val="24"/>
              </w:rPr>
            </w:pPr>
            <w:r w:rsidRPr="00BE0EA2">
              <w:rPr>
                <w:rFonts w:ascii="Arial" w:hAnsi="Arial" w:cs="Arial"/>
                <w:sz w:val="24"/>
                <w:szCs w:val="24"/>
              </w:rPr>
              <w:t xml:space="preserve">NOMBRE </w:t>
            </w:r>
          </w:p>
        </w:tc>
        <w:tc>
          <w:tcPr>
            <w:tcW w:w="1361" w:type="dxa"/>
          </w:tcPr>
          <w:p w:rsidR="00405F20" w:rsidRPr="00BE0EA2" w:rsidRDefault="00405F20">
            <w:pPr>
              <w:rPr>
                <w:rFonts w:ascii="Arial" w:hAnsi="Arial" w:cs="Arial"/>
                <w:sz w:val="24"/>
                <w:szCs w:val="24"/>
              </w:rPr>
            </w:pPr>
            <w:r>
              <w:rPr>
                <w:rFonts w:ascii="Arial" w:hAnsi="Arial" w:cs="Arial"/>
                <w:sz w:val="24"/>
                <w:szCs w:val="24"/>
              </w:rPr>
              <w:t>Asistencia</w:t>
            </w:r>
            <w:r w:rsidRPr="00BE0EA2">
              <w:rPr>
                <w:rFonts w:ascii="Arial" w:hAnsi="Arial" w:cs="Arial"/>
                <w:sz w:val="24"/>
                <w:szCs w:val="24"/>
              </w:rPr>
              <w:t xml:space="preserve"> </w:t>
            </w:r>
          </w:p>
        </w:tc>
        <w:tc>
          <w:tcPr>
            <w:tcW w:w="1669" w:type="dxa"/>
          </w:tcPr>
          <w:p w:rsidR="00405F20" w:rsidRPr="00BE0EA2" w:rsidRDefault="00405F20" w:rsidP="000D744E">
            <w:pPr>
              <w:rPr>
                <w:rFonts w:ascii="Arial" w:hAnsi="Arial" w:cs="Arial"/>
                <w:sz w:val="24"/>
                <w:szCs w:val="24"/>
              </w:rPr>
            </w:pPr>
            <w:r w:rsidRPr="00BE0EA2">
              <w:rPr>
                <w:rFonts w:ascii="Arial" w:hAnsi="Arial" w:cs="Arial"/>
                <w:sz w:val="24"/>
                <w:szCs w:val="24"/>
              </w:rPr>
              <w:t xml:space="preserve">Falta </w:t>
            </w:r>
          </w:p>
        </w:tc>
        <w:tc>
          <w:tcPr>
            <w:tcW w:w="1646" w:type="dxa"/>
          </w:tcPr>
          <w:p w:rsidR="00405F20" w:rsidRPr="00BE0EA2" w:rsidRDefault="00405F20" w:rsidP="000D744E">
            <w:pPr>
              <w:rPr>
                <w:rFonts w:ascii="Arial" w:hAnsi="Arial" w:cs="Arial"/>
                <w:sz w:val="24"/>
                <w:szCs w:val="24"/>
              </w:rPr>
            </w:pPr>
            <w:r w:rsidRPr="00BE0EA2">
              <w:rPr>
                <w:rFonts w:ascii="Arial" w:hAnsi="Arial" w:cs="Arial"/>
                <w:sz w:val="24"/>
                <w:szCs w:val="24"/>
              </w:rPr>
              <w:t xml:space="preserve">Justificación </w:t>
            </w:r>
          </w:p>
        </w:tc>
      </w:tr>
      <w:tr w:rsidR="00405F20" w:rsidRPr="00F32C78" w:rsidTr="00405F20">
        <w:tc>
          <w:tcPr>
            <w:tcW w:w="617" w:type="dxa"/>
          </w:tcPr>
          <w:p w:rsidR="00405F20" w:rsidRPr="00BE0EA2" w:rsidRDefault="00405F20">
            <w:pPr>
              <w:rPr>
                <w:rFonts w:ascii="Arial" w:hAnsi="Arial" w:cs="Arial"/>
                <w:sz w:val="24"/>
                <w:szCs w:val="24"/>
              </w:rPr>
            </w:pPr>
            <w:r>
              <w:rPr>
                <w:rFonts w:ascii="Arial" w:hAnsi="Arial" w:cs="Arial"/>
                <w:sz w:val="24"/>
                <w:szCs w:val="24"/>
              </w:rPr>
              <w:t>1</w:t>
            </w:r>
          </w:p>
        </w:tc>
        <w:tc>
          <w:tcPr>
            <w:tcW w:w="1605" w:type="dxa"/>
          </w:tcPr>
          <w:p w:rsidR="00405F20" w:rsidRPr="00BE0EA2" w:rsidRDefault="00405F20">
            <w:pPr>
              <w:rPr>
                <w:rFonts w:ascii="Arial" w:hAnsi="Arial" w:cs="Arial"/>
                <w:sz w:val="24"/>
                <w:szCs w:val="24"/>
              </w:rPr>
            </w:pPr>
            <w:r w:rsidRPr="00BE0EA2">
              <w:rPr>
                <w:rFonts w:ascii="Arial" w:hAnsi="Arial" w:cs="Arial"/>
                <w:sz w:val="24"/>
                <w:szCs w:val="24"/>
              </w:rPr>
              <w:t xml:space="preserve">Presidente de la Comisión Edilicia </w:t>
            </w:r>
          </w:p>
        </w:tc>
        <w:tc>
          <w:tcPr>
            <w:tcW w:w="1621" w:type="dxa"/>
          </w:tcPr>
          <w:p w:rsidR="00405F20" w:rsidRPr="00BE0EA2" w:rsidRDefault="00405F20">
            <w:pPr>
              <w:rPr>
                <w:rFonts w:ascii="Arial" w:hAnsi="Arial" w:cs="Arial"/>
                <w:sz w:val="24"/>
                <w:szCs w:val="24"/>
              </w:rPr>
            </w:pPr>
            <w:r w:rsidRPr="00BE0EA2">
              <w:rPr>
                <w:rFonts w:ascii="Arial" w:hAnsi="Arial" w:cs="Arial"/>
                <w:sz w:val="24"/>
                <w:szCs w:val="24"/>
              </w:rPr>
              <w:t>José Luis Salazar Martínez</w:t>
            </w:r>
          </w:p>
        </w:tc>
        <w:tc>
          <w:tcPr>
            <w:tcW w:w="1361" w:type="dxa"/>
          </w:tcPr>
          <w:p w:rsidR="00C576D0" w:rsidRDefault="00C576D0">
            <w:pPr>
              <w:rPr>
                <w:rFonts w:ascii="Arial" w:hAnsi="Arial" w:cs="Arial"/>
                <w:sz w:val="24"/>
                <w:szCs w:val="24"/>
              </w:rPr>
            </w:pPr>
          </w:p>
          <w:p w:rsidR="00C576D0" w:rsidRDefault="00C576D0" w:rsidP="00C576D0">
            <w:pPr>
              <w:rPr>
                <w:rFonts w:ascii="Arial" w:hAnsi="Arial" w:cs="Arial"/>
                <w:sz w:val="24"/>
                <w:szCs w:val="24"/>
              </w:rPr>
            </w:pPr>
          </w:p>
          <w:p w:rsidR="00405F20" w:rsidRPr="00C576D0" w:rsidRDefault="00405F20" w:rsidP="00C576D0">
            <w:pPr>
              <w:pStyle w:val="Prrafodelista"/>
              <w:numPr>
                <w:ilvl w:val="0"/>
                <w:numId w:val="1"/>
              </w:num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Pr="00BE0EA2" w:rsidRDefault="00405F20">
            <w:pPr>
              <w:rPr>
                <w:rFonts w:ascii="Arial" w:hAnsi="Arial" w:cs="Arial"/>
                <w:sz w:val="24"/>
                <w:szCs w:val="24"/>
              </w:rPr>
            </w:pPr>
          </w:p>
        </w:tc>
      </w:tr>
      <w:tr w:rsidR="00405F20" w:rsidRPr="00F32C78" w:rsidTr="00405F20">
        <w:tc>
          <w:tcPr>
            <w:tcW w:w="617" w:type="dxa"/>
          </w:tcPr>
          <w:p w:rsidR="00405F20" w:rsidRPr="00BE0EA2" w:rsidRDefault="00405F20">
            <w:pPr>
              <w:rPr>
                <w:rFonts w:ascii="Arial" w:hAnsi="Arial" w:cs="Arial"/>
                <w:sz w:val="24"/>
                <w:szCs w:val="24"/>
              </w:rPr>
            </w:pPr>
            <w:r>
              <w:rPr>
                <w:rFonts w:ascii="Arial" w:hAnsi="Arial" w:cs="Arial"/>
                <w:sz w:val="24"/>
                <w:szCs w:val="24"/>
              </w:rPr>
              <w:t>2</w:t>
            </w:r>
          </w:p>
        </w:tc>
        <w:tc>
          <w:tcPr>
            <w:tcW w:w="1605" w:type="dxa"/>
          </w:tcPr>
          <w:p w:rsidR="00405F20" w:rsidRPr="00BE0EA2" w:rsidRDefault="00405F20">
            <w:pPr>
              <w:rPr>
                <w:rFonts w:ascii="Arial" w:hAnsi="Arial" w:cs="Arial"/>
                <w:sz w:val="24"/>
                <w:szCs w:val="24"/>
              </w:rPr>
            </w:pPr>
            <w:r w:rsidRPr="00BE0EA2">
              <w:rPr>
                <w:rFonts w:ascii="Arial" w:hAnsi="Arial" w:cs="Arial"/>
                <w:sz w:val="24"/>
                <w:szCs w:val="24"/>
              </w:rPr>
              <w:t xml:space="preserve">Vocal </w:t>
            </w:r>
          </w:p>
        </w:tc>
        <w:tc>
          <w:tcPr>
            <w:tcW w:w="1621" w:type="dxa"/>
          </w:tcPr>
          <w:p w:rsidR="00405F20" w:rsidRPr="00BE0EA2" w:rsidRDefault="00405F20">
            <w:pPr>
              <w:rPr>
                <w:rFonts w:ascii="Arial" w:hAnsi="Arial" w:cs="Arial"/>
                <w:sz w:val="24"/>
                <w:szCs w:val="24"/>
              </w:rPr>
            </w:pPr>
            <w:r w:rsidRPr="00BE0EA2">
              <w:rPr>
                <w:rFonts w:ascii="Arial" w:hAnsi="Arial" w:cs="Arial"/>
                <w:sz w:val="24"/>
                <w:szCs w:val="24"/>
              </w:rPr>
              <w:t>Héctor Manuel Perfecto Rodríguez</w:t>
            </w:r>
          </w:p>
        </w:tc>
        <w:tc>
          <w:tcPr>
            <w:tcW w:w="1361" w:type="dxa"/>
          </w:tcPr>
          <w:p w:rsidR="00405F20" w:rsidRDefault="00405F20" w:rsidP="00C576D0">
            <w:pPr>
              <w:ind w:left="360"/>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Pr="00BE0EA2" w:rsidRDefault="00405F20">
            <w:pPr>
              <w:rPr>
                <w:rFonts w:ascii="Arial" w:hAnsi="Arial" w:cs="Arial"/>
                <w:sz w:val="24"/>
                <w:szCs w:val="24"/>
              </w:rPr>
            </w:pPr>
          </w:p>
        </w:tc>
      </w:tr>
      <w:tr w:rsidR="00405F20" w:rsidRPr="00F32C78" w:rsidTr="00405F20">
        <w:tc>
          <w:tcPr>
            <w:tcW w:w="617" w:type="dxa"/>
          </w:tcPr>
          <w:p w:rsidR="00405F20" w:rsidRPr="00BE0EA2" w:rsidRDefault="00405F20">
            <w:pPr>
              <w:rPr>
                <w:rFonts w:ascii="Arial" w:hAnsi="Arial" w:cs="Arial"/>
                <w:sz w:val="24"/>
                <w:szCs w:val="24"/>
              </w:rPr>
            </w:pPr>
            <w:r>
              <w:rPr>
                <w:rFonts w:ascii="Arial" w:hAnsi="Arial" w:cs="Arial"/>
                <w:sz w:val="24"/>
                <w:szCs w:val="24"/>
              </w:rPr>
              <w:t>3</w:t>
            </w:r>
          </w:p>
        </w:tc>
        <w:tc>
          <w:tcPr>
            <w:tcW w:w="1605" w:type="dxa"/>
          </w:tcPr>
          <w:p w:rsidR="00405F20" w:rsidRPr="00BE0EA2" w:rsidRDefault="00405F20">
            <w:pPr>
              <w:rPr>
                <w:rFonts w:ascii="Arial" w:hAnsi="Arial" w:cs="Arial"/>
                <w:sz w:val="24"/>
                <w:szCs w:val="24"/>
              </w:rPr>
            </w:pPr>
            <w:r w:rsidRPr="00BE0EA2">
              <w:rPr>
                <w:rFonts w:ascii="Arial" w:hAnsi="Arial" w:cs="Arial"/>
                <w:sz w:val="24"/>
                <w:szCs w:val="24"/>
              </w:rPr>
              <w:t>Vocal</w:t>
            </w:r>
          </w:p>
        </w:tc>
        <w:tc>
          <w:tcPr>
            <w:tcW w:w="1621" w:type="dxa"/>
          </w:tcPr>
          <w:p w:rsidR="00405F20" w:rsidRPr="00BE0EA2" w:rsidRDefault="00405F20">
            <w:pPr>
              <w:rPr>
                <w:rFonts w:ascii="Arial" w:hAnsi="Arial" w:cs="Arial"/>
                <w:sz w:val="24"/>
                <w:szCs w:val="24"/>
              </w:rPr>
            </w:pPr>
            <w:r w:rsidRPr="00BE0EA2">
              <w:rPr>
                <w:rFonts w:ascii="Arial" w:hAnsi="Arial" w:cs="Arial"/>
                <w:sz w:val="24"/>
                <w:szCs w:val="24"/>
              </w:rPr>
              <w:t>Irma Yolanda Reynoso Mercado</w:t>
            </w:r>
          </w:p>
        </w:tc>
        <w:tc>
          <w:tcPr>
            <w:tcW w:w="1361" w:type="dxa"/>
          </w:tcPr>
          <w:p w:rsidR="00405F20" w:rsidRDefault="00405F20">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Pr="00BE0EA2" w:rsidRDefault="00405F20">
            <w:pPr>
              <w:rPr>
                <w:rFonts w:ascii="Arial" w:hAnsi="Arial" w:cs="Arial"/>
                <w:sz w:val="24"/>
                <w:szCs w:val="24"/>
              </w:rPr>
            </w:pPr>
          </w:p>
        </w:tc>
      </w:tr>
      <w:tr w:rsidR="00405F20" w:rsidRPr="00F32C78" w:rsidTr="00405F20">
        <w:tc>
          <w:tcPr>
            <w:tcW w:w="617" w:type="dxa"/>
          </w:tcPr>
          <w:p w:rsidR="00405F20" w:rsidRPr="00BE0EA2" w:rsidRDefault="00405F20">
            <w:pPr>
              <w:rPr>
                <w:rFonts w:ascii="Arial" w:hAnsi="Arial" w:cs="Arial"/>
                <w:sz w:val="24"/>
                <w:szCs w:val="24"/>
              </w:rPr>
            </w:pPr>
            <w:r>
              <w:rPr>
                <w:rFonts w:ascii="Arial" w:hAnsi="Arial" w:cs="Arial"/>
                <w:sz w:val="24"/>
                <w:szCs w:val="24"/>
              </w:rPr>
              <w:t>4</w:t>
            </w:r>
          </w:p>
        </w:tc>
        <w:tc>
          <w:tcPr>
            <w:tcW w:w="1605" w:type="dxa"/>
          </w:tcPr>
          <w:p w:rsidR="00405F20" w:rsidRPr="00BE0EA2" w:rsidRDefault="00405F20">
            <w:pPr>
              <w:rPr>
                <w:rFonts w:ascii="Arial" w:hAnsi="Arial" w:cs="Arial"/>
                <w:sz w:val="24"/>
                <w:szCs w:val="24"/>
              </w:rPr>
            </w:pPr>
            <w:r w:rsidRPr="00BE0EA2">
              <w:rPr>
                <w:rFonts w:ascii="Arial" w:hAnsi="Arial" w:cs="Arial"/>
                <w:sz w:val="24"/>
                <w:szCs w:val="24"/>
              </w:rPr>
              <w:t xml:space="preserve">Vocal </w:t>
            </w:r>
          </w:p>
        </w:tc>
        <w:tc>
          <w:tcPr>
            <w:tcW w:w="1621" w:type="dxa"/>
          </w:tcPr>
          <w:p w:rsidR="00405F20" w:rsidRPr="00BE0EA2" w:rsidRDefault="00405F20">
            <w:pPr>
              <w:rPr>
                <w:rFonts w:ascii="Arial" w:hAnsi="Arial" w:cs="Arial"/>
                <w:sz w:val="24"/>
                <w:szCs w:val="24"/>
              </w:rPr>
            </w:pPr>
            <w:r w:rsidRPr="00BE0EA2">
              <w:rPr>
                <w:rFonts w:ascii="Arial" w:hAnsi="Arial" w:cs="Arial"/>
                <w:sz w:val="24"/>
                <w:szCs w:val="24"/>
              </w:rPr>
              <w:t>Daniela Elizabeth Chávez Estrada</w:t>
            </w:r>
          </w:p>
        </w:tc>
        <w:tc>
          <w:tcPr>
            <w:tcW w:w="1361" w:type="dxa"/>
          </w:tcPr>
          <w:p w:rsidR="00405F20" w:rsidRDefault="00405F20">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Pr="00BE0EA2" w:rsidRDefault="00405F20">
            <w:pPr>
              <w:rPr>
                <w:rFonts w:ascii="Arial" w:hAnsi="Arial" w:cs="Arial"/>
                <w:sz w:val="24"/>
                <w:szCs w:val="24"/>
              </w:rPr>
            </w:pPr>
          </w:p>
        </w:tc>
      </w:tr>
      <w:tr w:rsidR="00405F20" w:rsidRPr="00F32C78" w:rsidTr="00405F20">
        <w:tc>
          <w:tcPr>
            <w:tcW w:w="617" w:type="dxa"/>
          </w:tcPr>
          <w:p w:rsidR="00405F20" w:rsidRDefault="00405F20">
            <w:pPr>
              <w:rPr>
                <w:rFonts w:ascii="Arial" w:hAnsi="Arial" w:cs="Arial"/>
                <w:sz w:val="24"/>
                <w:szCs w:val="24"/>
              </w:rPr>
            </w:pPr>
            <w:r>
              <w:rPr>
                <w:rFonts w:ascii="Arial" w:hAnsi="Arial" w:cs="Arial"/>
                <w:sz w:val="24"/>
                <w:szCs w:val="24"/>
              </w:rPr>
              <w:t>5</w:t>
            </w:r>
          </w:p>
        </w:tc>
        <w:tc>
          <w:tcPr>
            <w:tcW w:w="1605" w:type="dxa"/>
          </w:tcPr>
          <w:p w:rsidR="00405F20" w:rsidRPr="00BE0EA2" w:rsidRDefault="00405F20">
            <w:pPr>
              <w:rPr>
                <w:rFonts w:ascii="Arial" w:hAnsi="Arial" w:cs="Arial"/>
                <w:sz w:val="24"/>
                <w:szCs w:val="24"/>
              </w:rPr>
            </w:pPr>
            <w:r>
              <w:rPr>
                <w:rFonts w:ascii="Arial" w:hAnsi="Arial" w:cs="Arial"/>
                <w:sz w:val="24"/>
                <w:szCs w:val="24"/>
              </w:rPr>
              <w:t xml:space="preserve">Vocal </w:t>
            </w:r>
          </w:p>
        </w:tc>
        <w:tc>
          <w:tcPr>
            <w:tcW w:w="1621" w:type="dxa"/>
          </w:tcPr>
          <w:p w:rsidR="00405F20" w:rsidRPr="00BE0EA2" w:rsidRDefault="00405F20">
            <w:pPr>
              <w:rPr>
                <w:rFonts w:ascii="Arial" w:hAnsi="Arial" w:cs="Arial"/>
                <w:sz w:val="24"/>
                <w:szCs w:val="24"/>
              </w:rPr>
            </w:pPr>
            <w:r>
              <w:rPr>
                <w:rFonts w:ascii="Arial" w:hAnsi="Arial" w:cs="Arial"/>
                <w:sz w:val="24"/>
                <w:szCs w:val="24"/>
              </w:rPr>
              <w:t>Francisco Juárez Piña</w:t>
            </w:r>
          </w:p>
        </w:tc>
        <w:tc>
          <w:tcPr>
            <w:tcW w:w="1361" w:type="dxa"/>
          </w:tcPr>
          <w:p w:rsidR="00405F20" w:rsidRDefault="00405F20">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Pr="00BE0EA2" w:rsidRDefault="00405F20">
            <w:pPr>
              <w:rPr>
                <w:rFonts w:ascii="Arial" w:hAnsi="Arial" w:cs="Arial"/>
                <w:sz w:val="24"/>
                <w:szCs w:val="24"/>
              </w:rPr>
            </w:pPr>
          </w:p>
        </w:tc>
      </w:tr>
      <w:tr w:rsidR="00405F20" w:rsidRPr="00F32C78" w:rsidTr="00405F20">
        <w:tc>
          <w:tcPr>
            <w:tcW w:w="617" w:type="dxa"/>
          </w:tcPr>
          <w:p w:rsidR="00405F20" w:rsidRDefault="00405F20">
            <w:pPr>
              <w:rPr>
                <w:rFonts w:ascii="Arial" w:hAnsi="Arial" w:cs="Arial"/>
                <w:sz w:val="24"/>
                <w:szCs w:val="24"/>
              </w:rPr>
            </w:pPr>
            <w:r>
              <w:rPr>
                <w:rFonts w:ascii="Arial" w:hAnsi="Arial" w:cs="Arial"/>
                <w:sz w:val="24"/>
                <w:szCs w:val="24"/>
              </w:rPr>
              <w:t>6</w:t>
            </w:r>
          </w:p>
        </w:tc>
        <w:tc>
          <w:tcPr>
            <w:tcW w:w="1605" w:type="dxa"/>
          </w:tcPr>
          <w:p w:rsidR="00405F20" w:rsidRDefault="00405F20">
            <w:pPr>
              <w:rPr>
                <w:rFonts w:ascii="Arial" w:hAnsi="Arial" w:cs="Arial"/>
                <w:sz w:val="24"/>
                <w:szCs w:val="24"/>
              </w:rPr>
            </w:pPr>
            <w:r>
              <w:rPr>
                <w:rFonts w:ascii="Arial" w:hAnsi="Arial" w:cs="Arial"/>
                <w:sz w:val="24"/>
                <w:szCs w:val="24"/>
              </w:rPr>
              <w:t>Vocal</w:t>
            </w:r>
          </w:p>
        </w:tc>
        <w:tc>
          <w:tcPr>
            <w:tcW w:w="1621" w:type="dxa"/>
          </w:tcPr>
          <w:p w:rsidR="00405F20" w:rsidRDefault="00405F20">
            <w:pPr>
              <w:rPr>
                <w:rFonts w:ascii="Arial" w:hAnsi="Arial" w:cs="Arial"/>
                <w:sz w:val="24"/>
                <w:szCs w:val="24"/>
              </w:rPr>
            </w:pPr>
            <w:r>
              <w:rPr>
                <w:rFonts w:ascii="Arial" w:hAnsi="Arial" w:cs="Arial"/>
                <w:sz w:val="24"/>
                <w:szCs w:val="24"/>
              </w:rPr>
              <w:t>Betsabé Dolores Almaguer Esparza</w:t>
            </w:r>
          </w:p>
        </w:tc>
        <w:tc>
          <w:tcPr>
            <w:tcW w:w="1361" w:type="dxa"/>
          </w:tcPr>
          <w:p w:rsidR="00405F20" w:rsidRDefault="00405F20">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Pr="00BE0EA2" w:rsidRDefault="00405F20">
            <w:pPr>
              <w:rPr>
                <w:rFonts w:ascii="Arial" w:hAnsi="Arial" w:cs="Arial"/>
                <w:sz w:val="24"/>
                <w:szCs w:val="24"/>
              </w:rPr>
            </w:pPr>
          </w:p>
        </w:tc>
      </w:tr>
      <w:tr w:rsidR="00405F20" w:rsidRPr="00F32C78" w:rsidTr="00405F20">
        <w:trPr>
          <w:trHeight w:val="767"/>
        </w:trPr>
        <w:tc>
          <w:tcPr>
            <w:tcW w:w="617" w:type="dxa"/>
          </w:tcPr>
          <w:p w:rsidR="00405F20" w:rsidRDefault="00405F20">
            <w:pPr>
              <w:rPr>
                <w:rFonts w:ascii="Arial" w:hAnsi="Arial" w:cs="Arial"/>
                <w:sz w:val="24"/>
                <w:szCs w:val="24"/>
              </w:rPr>
            </w:pPr>
            <w:r>
              <w:rPr>
                <w:rFonts w:ascii="Arial" w:hAnsi="Arial" w:cs="Arial"/>
                <w:sz w:val="24"/>
                <w:szCs w:val="24"/>
              </w:rPr>
              <w:t>7</w:t>
            </w:r>
          </w:p>
        </w:tc>
        <w:tc>
          <w:tcPr>
            <w:tcW w:w="1605" w:type="dxa"/>
          </w:tcPr>
          <w:p w:rsidR="00405F20" w:rsidRDefault="00405F20">
            <w:pPr>
              <w:rPr>
                <w:rFonts w:ascii="Arial" w:hAnsi="Arial" w:cs="Arial"/>
                <w:sz w:val="24"/>
                <w:szCs w:val="24"/>
              </w:rPr>
            </w:pPr>
            <w:r>
              <w:rPr>
                <w:rFonts w:ascii="Arial" w:hAnsi="Arial" w:cs="Arial"/>
                <w:sz w:val="24"/>
                <w:szCs w:val="24"/>
              </w:rPr>
              <w:t>Vocal</w:t>
            </w:r>
          </w:p>
        </w:tc>
        <w:tc>
          <w:tcPr>
            <w:tcW w:w="1621" w:type="dxa"/>
          </w:tcPr>
          <w:p w:rsidR="00405F20" w:rsidRDefault="00405F20">
            <w:pPr>
              <w:rPr>
                <w:rFonts w:ascii="Arial" w:hAnsi="Arial" w:cs="Arial"/>
                <w:sz w:val="24"/>
                <w:szCs w:val="24"/>
              </w:rPr>
            </w:pPr>
            <w:r>
              <w:rPr>
                <w:rFonts w:ascii="Arial" w:hAnsi="Arial" w:cs="Arial"/>
                <w:sz w:val="24"/>
                <w:szCs w:val="24"/>
              </w:rPr>
              <w:t>José Luis Figueroa Meza</w:t>
            </w:r>
          </w:p>
        </w:tc>
        <w:tc>
          <w:tcPr>
            <w:tcW w:w="1361" w:type="dxa"/>
          </w:tcPr>
          <w:p w:rsidR="00405F20" w:rsidRDefault="00405F20">
            <w:pPr>
              <w:rPr>
                <w:rFonts w:ascii="Arial" w:hAnsi="Arial" w:cs="Arial"/>
                <w:sz w:val="24"/>
                <w:szCs w:val="24"/>
              </w:rPr>
            </w:pPr>
          </w:p>
          <w:p w:rsidR="00C576D0" w:rsidRPr="00C576D0" w:rsidRDefault="00C576D0" w:rsidP="00C576D0">
            <w:pPr>
              <w:pStyle w:val="Prrafodelista"/>
              <w:numPr>
                <w:ilvl w:val="0"/>
                <w:numId w:val="1"/>
              </w:numPr>
              <w:jc w:val="cente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Pr="00BE0EA2" w:rsidRDefault="00405F20">
            <w:pPr>
              <w:rPr>
                <w:rFonts w:ascii="Arial" w:hAnsi="Arial" w:cs="Arial"/>
                <w:sz w:val="24"/>
                <w:szCs w:val="24"/>
              </w:rPr>
            </w:pPr>
          </w:p>
        </w:tc>
      </w:tr>
      <w:tr w:rsidR="00405F20" w:rsidRPr="00F32C78" w:rsidTr="00405F20">
        <w:trPr>
          <w:trHeight w:val="779"/>
        </w:trPr>
        <w:tc>
          <w:tcPr>
            <w:tcW w:w="617" w:type="dxa"/>
          </w:tcPr>
          <w:p w:rsidR="00405F20" w:rsidRDefault="00405F20">
            <w:pPr>
              <w:rPr>
                <w:rFonts w:ascii="Arial" w:hAnsi="Arial" w:cs="Arial"/>
                <w:sz w:val="24"/>
                <w:szCs w:val="24"/>
              </w:rPr>
            </w:pPr>
            <w:r>
              <w:rPr>
                <w:rFonts w:ascii="Arial" w:hAnsi="Arial" w:cs="Arial"/>
                <w:sz w:val="24"/>
                <w:szCs w:val="24"/>
              </w:rPr>
              <w:lastRenderedPageBreak/>
              <w:t>8</w:t>
            </w:r>
          </w:p>
        </w:tc>
        <w:tc>
          <w:tcPr>
            <w:tcW w:w="1605" w:type="dxa"/>
          </w:tcPr>
          <w:p w:rsidR="00405F20" w:rsidRDefault="00405F20">
            <w:pPr>
              <w:rPr>
                <w:rFonts w:ascii="Arial" w:hAnsi="Arial" w:cs="Arial"/>
                <w:sz w:val="24"/>
                <w:szCs w:val="24"/>
              </w:rPr>
            </w:pPr>
            <w:r>
              <w:rPr>
                <w:rFonts w:ascii="Arial" w:hAnsi="Arial" w:cs="Arial"/>
                <w:sz w:val="24"/>
                <w:szCs w:val="24"/>
              </w:rPr>
              <w:t>Vocal</w:t>
            </w:r>
          </w:p>
        </w:tc>
        <w:tc>
          <w:tcPr>
            <w:tcW w:w="1621" w:type="dxa"/>
          </w:tcPr>
          <w:p w:rsidR="00405F20" w:rsidRDefault="00405F20">
            <w:pPr>
              <w:rPr>
                <w:rFonts w:ascii="Arial" w:hAnsi="Arial" w:cs="Arial"/>
                <w:sz w:val="24"/>
                <w:szCs w:val="24"/>
              </w:rPr>
            </w:pPr>
            <w:r>
              <w:rPr>
                <w:rFonts w:ascii="Arial" w:hAnsi="Arial" w:cs="Arial"/>
                <w:sz w:val="24"/>
                <w:szCs w:val="24"/>
              </w:rPr>
              <w:t>Alberto Maldonado Chavarín</w:t>
            </w:r>
          </w:p>
        </w:tc>
        <w:tc>
          <w:tcPr>
            <w:tcW w:w="1361" w:type="dxa"/>
          </w:tcPr>
          <w:p w:rsidR="00405F20" w:rsidRPr="00BE0EA2" w:rsidRDefault="00405F20">
            <w:p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405F20" w:rsidRDefault="00405F20">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r>
      <w:tr w:rsidR="00405F20" w:rsidRPr="00F32C78" w:rsidTr="00405F20">
        <w:trPr>
          <w:trHeight w:val="507"/>
        </w:trPr>
        <w:tc>
          <w:tcPr>
            <w:tcW w:w="617" w:type="dxa"/>
          </w:tcPr>
          <w:p w:rsidR="00405F20" w:rsidRDefault="00405F20">
            <w:pPr>
              <w:rPr>
                <w:rFonts w:ascii="Arial" w:hAnsi="Arial" w:cs="Arial"/>
                <w:sz w:val="24"/>
                <w:szCs w:val="24"/>
              </w:rPr>
            </w:pPr>
            <w:r>
              <w:rPr>
                <w:rFonts w:ascii="Arial" w:hAnsi="Arial" w:cs="Arial"/>
                <w:sz w:val="24"/>
                <w:szCs w:val="24"/>
              </w:rPr>
              <w:t>9</w:t>
            </w:r>
          </w:p>
        </w:tc>
        <w:tc>
          <w:tcPr>
            <w:tcW w:w="1605" w:type="dxa"/>
          </w:tcPr>
          <w:p w:rsidR="00405F20" w:rsidRDefault="00405F20">
            <w:pPr>
              <w:rPr>
                <w:rFonts w:ascii="Arial" w:hAnsi="Arial" w:cs="Arial"/>
                <w:sz w:val="24"/>
                <w:szCs w:val="24"/>
              </w:rPr>
            </w:pPr>
            <w:r>
              <w:rPr>
                <w:rFonts w:ascii="Arial" w:hAnsi="Arial" w:cs="Arial"/>
                <w:sz w:val="24"/>
                <w:szCs w:val="24"/>
              </w:rPr>
              <w:t>Vocal</w:t>
            </w:r>
          </w:p>
        </w:tc>
        <w:tc>
          <w:tcPr>
            <w:tcW w:w="1621" w:type="dxa"/>
          </w:tcPr>
          <w:p w:rsidR="00405F20" w:rsidRDefault="00405F20">
            <w:pPr>
              <w:rPr>
                <w:rFonts w:ascii="Arial" w:hAnsi="Arial" w:cs="Arial"/>
                <w:sz w:val="24"/>
                <w:szCs w:val="24"/>
              </w:rPr>
            </w:pPr>
            <w:r>
              <w:rPr>
                <w:rFonts w:ascii="Arial" w:hAnsi="Arial" w:cs="Arial"/>
                <w:sz w:val="24"/>
                <w:szCs w:val="24"/>
              </w:rPr>
              <w:t>Alberto Alfaro García</w:t>
            </w:r>
          </w:p>
        </w:tc>
        <w:tc>
          <w:tcPr>
            <w:tcW w:w="1361" w:type="dxa"/>
          </w:tcPr>
          <w:p w:rsidR="00405F20" w:rsidRPr="00BE0EA2" w:rsidRDefault="00405F20">
            <w:pPr>
              <w:rPr>
                <w:rFonts w:ascii="Arial" w:hAnsi="Arial" w:cs="Arial"/>
                <w:sz w:val="24"/>
                <w:szCs w:val="24"/>
              </w:rPr>
            </w:pPr>
          </w:p>
        </w:tc>
        <w:tc>
          <w:tcPr>
            <w:tcW w:w="1669" w:type="dxa"/>
          </w:tcPr>
          <w:p w:rsidR="00C576D0" w:rsidRDefault="00C576D0">
            <w:pPr>
              <w:rPr>
                <w:rFonts w:ascii="Arial" w:hAnsi="Arial" w:cs="Arial"/>
                <w:sz w:val="24"/>
                <w:szCs w:val="24"/>
              </w:rPr>
            </w:pPr>
          </w:p>
          <w:p w:rsidR="00405F20" w:rsidRPr="00C576D0" w:rsidRDefault="00405F20" w:rsidP="00F87489">
            <w:pPr>
              <w:pStyle w:val="Prrafodelista"/>
              <w:jc w:val="center"/>
              <w:rPr>
                <w:rFonts w:ascii="Arial" w:hAnsi="Arial" w:cs="Arial"/>
                <w:sz w:val="24"/>
                <w:szCs w:val="24"/>
              </w:rPr>
            </w:pPr>
          </w:p>
        </w:tc>
        <w:tc>
          <w:tcPr>
            <w:tcW w:w="1646" w:type="dxa"/>
          </w:tcPr>
          <w:p w:rsidR="00405F20" w:rsidRDefault="00405F20">
            <w:pPr>
              <w:rPr>
                <w:rFonts w:ascii="Arial" w:hAnsi="Arial" w:cs="Arial"/>
                <w:sz w:val="24"/>
                <w:szCs w:val="24"/>
              </w:rPr>
            </w:pPr>
          </w:p>
          <w:p w:rsidR="00F87489" w:rsidRPr="00F87489" w:rsidRDefault="00F87489" w:rsidP="00F87489">
            <w:pPr>
              <w:pStyle w:val="Prrafodelista"/>
              <w:numPr>
                <w:ilvl w:val="0"/>
                <w:numId w:val="1"/>
              </w:numPr>
              <w:rPr>
                <w:rFonts w:ascii="Arial" w:hAnsi="Arial" w:cs="Arial"/>
                <w:sz w:val="24"/>
                <w:szCs w:val="24"/>
              </w:rPr>
            </w:pPr>
          </w:p>
        </w:tc>
      </w:tr>
      <w:tr w:rsidR="00405F20" w:rsidRPr="00F32C78" w:rsidTr="00405F20">
        <w:tc>
          <w:tcPr>
            <w:tcW w:w="617" w:type="dxa"/>
          </w:tcPr>
          <w:p w:rsidR="00405F20" w:rsidRDefault="00405F20">
            <w:pPr>
              <w:rPr>
                <w:rFonts w:ascii="Arial" w:hAnsi="Arial" w:cs="Arial"/>
                <w:sz w:val="24"/>
                <w:szCs w:val="24"/>
              </w:rPr>
            </w:pPr>
            <w:r>
              <w:rPr>
                <w:rFonts w:ascii="Arial" w:hAnsi="Arial" w:cs="Arial"/>
                <w:sz w:val="24"/>
                <w:szCs w:val="24"/>
              </w:rPr>
              <w:t>10</w:t>
            </w:r>
          </w:p>
        </w:tc>
        <w:tc>
          <w:tcPr>
            <w:tcW w:w="1605" w:type="dxa"/>
          </w:tcPr>
          <w:p w:rsidR="00405F20" w:rsidRDefault="00405F20">
            <w:pPr>
              <w:rPr>
                <w:rFonts w:ascii="Arial" w:hAnsi="Arial" w:cs="Arial"/>
                <w:sz w:val="24"/>
                <w:szCs w:val="24"/>
              </w:rPr>
            </w:pPr>
            <w:r>
              <w:rPr>
                <w:rFonts w:ascii="Arial" w:hAnsi="Arial" w:cs="Arial"/>
                <w:sz w:val="24"/>
                <w:szCs w:val="24"/>
              </w:rPr>
              <w:t xml:space="preserve">Vocal </w:t>
            </w:r>
          </w:p>
        </w:tc>
        <w:tc>
          <w:tcPr>
            <w:tcW w:w="1621" w:type="dxa"/>
          </w:tcPr>
          <w:p w:rsidR="00405F20" w:rsidRDefault="00405F20">
            <w:pPr>
              <w:rPr>
                <w:rFonts w:ascii="Arial" w:hAnsi="Arial" w:cs="Arial"/>
                <w:sz w:val="24"/>
                <w:szCs w:val="24"/>
              </w:rPr>
            </w:pPr>
            <w:r>
              <w:rPr>
                <w:rFonts w:ascii="Arial" w:hAnsi="Arial" w:cs="Arial"/>
                <w:sz w:val="24"/>
                <w:szCs w:val="24"/>
              </w:rPr>
              <w:t>Alfredo Barba Mariscal</w:t>
            </w:r>
          </w:p>
        </w:tc>
        <w:tc>
          <w:tcPr>
            <w:tcW w:w="1361" w:type="dxa"/>
          </w:tcPr>
          <w:p w:rsidR="00405F20" w:rsidRPr="00BE0EA2" w:rsidRDefault="00405F20">
            <w:pPr>
              <w:rPr>
                <w:rFonts w:ascii="Arial" w:hAnsi="Arial" w:cs="Arial"/>
                <w:sz w:val="24"/>
                <w:szCs w:val="24"/>
              </w:rPr>
            </w:pPr>
          </w:p>
        </w:tc>
        <w:tc>
          <w:tcPr>
            <w:tcW w:w="1669" w:type="dxa"/>
          </w:tcPr>
          <w:p w:rsidR="00405F20" w:rsidRPr="00BE0EA2" w:rsidRDefault="00405F20">
            <w:pPr>
              <w:rPr>
                <w:rFonts w:ascii="Arial" w:hAnsi="Arial" w:cs="Arial"/>
                <w:sz w:val="24"/>
                <w:szCs w:val="24"/>
              </w:rPr>
            </w:pPr>
          </w:p>
        </w:tc>
        <w:tc>
          <w:tcPr>
            <w:tcW w:w="1646" w:type="dxa"/>
          </w:tcPr>
          <w:p w:rsidR="00C576D0" w:rsidRDefault="00C576D0">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p w:rsidR="00405F20" w:rsidRPr="00C576D0" w:rsidRDefault="00405F20" w:rsidP="00C576D0">
            <w:pPr>
              <w:jc w:val="center"/>
              <w:rPr>
                <w:rFonts w:ascii="Arial" w:hAnsi="Arial" w:cs="Arial"/>
                <w:sz w:val="24"/>
                <w:szCs w:val="24"/>
              </w:rPr>
            </w:pPr>
          </w:p>
        </w:tc>
      </w:tr>
    </w:tbl>
    <w:p w:rsidR="00664CAE" w:rsidRDefault="00664CAE" w:rsidP="00E627E9">
      <w:pPr>
        <w:jc w:val="both"/>
        <w:rPr>
          <w:rFonts w:ascii="Arial" w:hAnsi="Arial" w:cs="Arial"/>
          <w:sz w:val="24"/>
          <w:szCs w:val="24"/>
        </w:rPr>
      </w:pPr>
    </w:p>
    <w:p w:rsidR="00E627E9" w:rsidRPr="00E87BA6" w:rsidRDefault="00A71851" w:rsidP="00E627E9">
      <w:pPr>
        <w:jc w:val="both"/>
        <w:rPr>
          <w:rFonts w:ascii="Arial" w:hAnsi="Arial" w:cs="Arial"/>
          <w:sz w:val="24"/>
          <w:szCs w:val="24"/>
        </w:rPr>
      </w:pPr>
      <w:r w:rsidRPr="00E87BA6">
        <w:rPr>
          <w:rFonts w:ascii="Arial" w:hAnsi="Arial" w:cs="Arial"/>
          <w:sz w:val="24"/>
          <w:szCs w:val="24"/>
        </w:rPr>
        <w:t>Doy cuenta a Ustedes que s</w:t>
      </w:r>
      <w:r w:rsidR="00E627E9" w:rsidRPr="00E87BA6">
        <w:rPr>
          <w:rFonts w:ascii="Arial" w:hAnsi="Arial" w:cs="Arial"/>
          <w:sz w:val="24"/>
          <w:szCs w:val="24"/>
        </w:rPr>
        <w:t xml:space="preserve">e encuentran presentes </w:t>
      </w:r>
      <w:r w:rsidR="00F87489">
        <w:rPr>
          <w:rFonts w:ascii="Arial" w:hAnsi="Arial" w:cs="Arial"/>
          <w:sz w:val="24"/>
          <w:szCs w:val="24"/>
        </w:rPr>
        <w:t>7</w:t>
      </w:r>
      <w:r w:rsidR="00E627E9" w:rsidRPr="00E87BA6">
        <w:rPr>
          <w:rFonts w:ascii="Arial" w:hAnsi="Arial" w:cs="Arial"/>
          <w:sz w:val="24"/>
          <w:szCs w:val="24"/>
        </w:rPr>
        <w:t xml:space="preserve"> integrantes.</w:t>
      </w:r>
    </w:p>
    <w:p w:rsidR="00B94336" w:rsidRDefault="00B94336" w:rsidP="00E627E9">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w:t>
      </w:r>
    </w:p>
    <w:p w:rsidR="00255965" w:rsidRDefault="00255965" w:rsidP="00E627E9">
      <w:pPr>
        <w:jc w:val="both"/>
        <w:rPr>
          <w:rFonts w:ascii="Arial" w:hAnsi="Arial" w:cs="Arial"/>
          <w:sz w:val="24"/>
          <w:szCs w:val="24"/>
        </w:rPr>
      </w:pPr>
      <w:r>
        <w:rPr>
          <w:rFonts w:ascii="Arial" w:hAnsi="Arial" w:cs="Arial"/>
          <w:sz w:val="24"/>
          <w:szCs w:val="24"/>
        </w:rPr>
        <w:t>Antes de tomar la lista de asistencia de la Comisión de Reglamentos, se recibió como ya lo mencione, oficio del Regidor Alfredo Barba como integrante de la Comisión y oficio de la Regidora Hogla Bustos, también por cuestiones de salud y parece que ellos dos, son los integrantes de esta comisión, entonces quienes estén a favor de justificarles su inasistencia, favor de manifestarlo. Aprobado</w:t>
      </w:r>
    </w:p>
    <w:p w:rsidR="00255965" w:rsidRDefault="00255965" w:rsidP="00E627E9">
      <w:pPr>
        <w:jc w:val="both"/>
        <w:rPr>
          <w:rFonts w:ascii="Arial" w:hAnsi="Arial" w:cs="Arial"/>
          <w:sz w:val="24"/>
          <w:szCs w:val="24"/>
        </w:rPr>
      </w:pPr>
      <w:r>
        <w:rPr>
          <w:rFonts w:ascii="Arial" w:hAnsi="Arial" w:cs="Arial"/>
          <w:sz w:val="24"/>
          <w:szCs w:val="24"/>
        </w:rPr>
        <w:t>Doy cuenta que se encuentran presentes 5 integrantes con fundamento en el artículo 90 del Reglamento del Gobierno y de la Administración Pública del Ayuntamiento Constitucional de San Pedro Tlaquepaque, perdón, discúlpenme.</w:t>
      </w:r>
    </w:p>
    <w:p w:rsidR="00015168" w:rsidRDefault="00015168" w:rsidP="00E627E9">
      <w:pPr>
        <w:jc w:val="both"/>
        <w:rPr>
          <w:rFonts w:ascii="Arial" w:hAnsi="Arial" w:cs="Arial"/>
          <w:sz w:val="24"/>
          <w:szCs w:val="24"/>
        </w:rPr>
      </w:pPr>
      <w:r>
        <w:rPr>
          <w:rFonts w:ascii="Arial" w:hAnsi="Arial" w:cs="Arial"/>
          <w:sz w:val="24"/>
          <w:szCs w:val="24"/>
        </w:rPr>
        <w:t>Integrantes de la Comisión de Reglamentos Municipales y Puntos Legislativos</w:t>
      </w:r>
    </w:p>
    <w:tbl>
      <w:tblPr>
        <w:tblStyle w:val="Tablaconcuadrcula"/>
        <w:tblW w:w="0" w:type="auto"/>
        <w:tblLook w:val="04A0" w:firstRow="1" w:lastRow="0" w:firstColumn="1" w:lastColumn="0" w:noHBand="0" w:noVBand="1"/>
      </w:tblPr>
      <w:tblGrid>
        <w:gridCol w:w="470"/>
        <w:gridCol w:w="1750"/>
        <w:gridCol w:w="1753"/>
        <w:gridCol w:w="1686"/>
        <w:gridCol w:w="1767"/>
        <w:gridCol w:w="1630"/>
      </w:tblGrid>
      <w:tr w:rsidR="00405F20" w:rsidTr="00405F20">
        <w:tc>
          <w:tcPr>
            <w:tcW w:w="470" w:type="dxa"/>
          </w:tcPr>
          <w:p w:rsidR="00405F20" w:rsidRDefault="00405F20" w:rsidP="00E627E9">
            <w:pPr>
              <w:jc w:val="both"/>
              <w:rPr>
                <w:rFonts w:ascii="Arial" w:hAnsi="Arial" w:cs="Arial"/>
                <w:sz w:val="24"/>
                <w:szCs w:val="24"/>
              </w:rPr>
            </w:pPr>
          </w:p>
        </w:tc>
        <w:tc>
          <w:tcPr>
            <w:tcW w:w="1750" w:type="dxa"/>
          </w:tcPr>
          <w:p w:rsidR="00405F20" w:rsidRDefault="00405F20" w:rsidP="00E627E9">
            <w:pPr>
              <w:jc w:val="both"/>
              <w:rPr>
                <w:rFonts w:ascii="Arial" w:hAnsi="Arial" w:cs="Arial"/>
                <w:sz w:val="24"/>
                <w:szCs w:val="24"/>
              </w:rPr>
            </w:pPr>
          </w:p>
        </w:tc>
        <w:tc>
          <w:tcPr>
            <w:tcW w:w="1753" w:type="dxa"/>
          </w:tcPr>
          <w:p w:rsidR="00405F20" w:rsidRPr="00BE0EA2" w:rsidRDefault="00405F20" w:rsidP="00D40CEE">
            <w:pPr>
              <w:rPr>
                <w:rFonts w:ascii="Arial" w:hAnsi="Arial" w:cs="Arial"/>
                <w:sz w:val="24"/>
                <w:szCs w:val="24"/>
              </w:rPr>
            </w:pPr>
            <w:r w:rsidRPr="00BE0EA2">
              <w:rPr>
                <w:rFonts w:ascii="Arial" w:hAnsi="Arial" w:cs="Arial"/>
                <w:sz w:val="24"/>
                <w:szCs w:val="24"/>
              </w:rPr>
              <w:t xml:space="preserve">NOMBRE </w:t>
            </w:r>
          </w:p>
        </w:tc>
        <w:tc>
          <w:tcPr>
            <w:tcW w:w="1686" w:type="dxa"/>
          </w:tcPr>
          <w:p w:rsidR="00405F20" w:rsidRPr="00BE0EA2" w:rsidRDefault="00405F20" w:rsidP="00D40CEE">
            <w:pPr>
              <w:rPr>
                <w:rFonts w:ascii="Arial" w:hAnsi="Arial" w:cs="Arial"/>
                <w:sz w:val="24"/>
                <w:szCs w:val="24"/>
              </w:rPr>
            </w:pPr>
            <w:r>
              <w:rPr>
                <w:rFonts w:ascii="Arial" w:hAnsi="Arial" w:cs="Arial"/>
                <w:sz w:val="24"/>
                <w:szCs w:val="24"/>
              </w:rPr>
              <w:t>Asistencia</w:t>
            </w:r>
            <w:r w:rsidRPr="00BE0EA2">
              <w:rPr>
                <w:rFonts w:ascii="Arial" w:hAnsi="Arial" w:cs="Arial"/>
                <w:sz w:val="24"/>
                <w:szCs w:val="24"/>
              </w:rPr>
              <w:t xml:space="preserve"> </w:t>
            </w:r>
          </w:p>
        </w:tc>
        <w:tc>
          <w:tcPr>
            <w:tcW w:w="1767" w:type="dxa"/>
          </w:tcPr>
          <w:p w:rsidR="00405F20" w:rsidRPr="00BE0EA2" w:rsidRDefault="00405F20" w:rsidP="000D744E">
            <w:pPr>
              <w:rPr>
                <w:rFonts w:ascii="Arial" w:hAnsi="Arial" w:cs="Arial"/>
                <w:sz w:val="24"/>
                <w:szCs w:val="24"/>
              </w:rPr>
            </w:pPr>
            <w:r w:rsidRPr="00BE0EA2">
              <w:rPr>
                <w:rFonts w:ascii="Arial" w:hAnsi="Arial" w:cs="Arial"/>
                <w:sz w:val="24"/>
                <w:szCs w:val="24"/>
              </w:rPr>
              <w:t xml:space="preserve">Falta </w:t>
            </w:r>
          </w:p>
        </w:tc>
        <w:tc>
          <w:tcPr>
            <w:tcW w:w="1630" w:type="dxa"/>
          </w:tcPr>
          <w:p w:rsidR="00405F20" w:rsidRPr="00BE0EA2" w:rsidRDefault="00405F20" w:rsidP="000D744E">
            <w:pPr>
              <w:rPr>
                <w:rFonts w:ascii="Arial" w:hAnsi="Arial" w:cs="Arial"/>
                <w:sz w:val="24"/>
                <w:szCs w:val="24"/>
              </w:rPr>
            </w:pPr>
            <w:r w:rsidRPr="00BE0EA2">
              <w:rPr>
                <w:rFonts w:ascii="Arial" w:hAnsi="Arial" w:cs="Arial"/>
                <w:sz w:val="24"/>
                <w:szCs w:val="24"/>
              </w:rPr>
              <w:t xml:space="preserve">Justificación </w:t>
            </w:r>
          </w:p>
        </w:tc>
      </w:tr>
      <w:tr w:rsidR="00405F20" w:rsidTr="00405F20">
        <w:tc>
          <w:tcPr>
            <w:tcW w:w="470" w:type="dxa"/>
          </w:tcPr>
          <w:p w:rsidR="00405F20" w:rsidRDefault="00405F20" w:rsidP="00015168">
            <w:pPr>
              <w:jc w:val="both"/>
              <w:rPr>
                <w:rFonts w:ascii="Arial" w:hAnsi="Arial" w:cs="Arial"/>
                <w:sz w:val="24"/>
                <w:szCs w:val="24"/>
              </w:rPr>
            </w:pPr>
            <w:r>
              <w:rPr>
                <w:rFonts w:ascii="Arial" w:hAnsi="Arial" w:cs="Arial"/>
                <w:sz w:val="24"/>
                <w:szCs w:val="24"/>
              </w:rPr>
              <w:t>1</w:t>
            </w:r>
          </w:p>
        </w:tc>
        <w:tc>
          <w:tcPr>
            <w:tcW w:w="1750" w:type="dxa"/>
          </w:tcPr>
          <w:p w:rsidR="00405F20" w:rsidRPr="00BE0EA2" w:rsidRDefault="00405F20" w:rsidP="00D40CEE">
            <w:pPr>
              <w:rPr>
                <w:rFonts w:ascii="Arial" w:hAnsi="Arial" w:cs="Arial"/>
                <w:sz w:val="24"/>
                <w:szCs w:val="24"/>
              </w:rPr>
            </w:pPr>
            <w:r w:rsidRPr="00BE0EA2">
              <w:rPr>
                <w:rFonts w:ascii="Arial" w:hAnsi="Arial" w:cs="Arial"/>
                <w:sz w:val="24"/>
                <w:szCs w:val="24"/>
              </w:rPr>
              <w:t xml:space="preserve">Presidente de la Comisión Edilicia </w:t>
            </w:r>
          </w:p>
        </w:tc>
        <w:tc>
          <w:tcPr>
            <w:tcW w:w="1753" w:type="dxa"/>
          </w:tcPr>
          <w:p w:rsidR="00405F20" w:rsidRPr="00BE0EA2" w:rsidRDefault="00405F20" w:rsidP="00D40CEE">
            <w:pPr>
              <w:rPr>
                <w:rFonts w:ascii="Arial" w:hAnsi="Arial" w:cs="Arial"/>
                <w:sz w:val="24"/>
                <w:szCs w:val="24"/>
              </w:rPr>
            </w:pPr>
            <w:r w:rsidRPr="00BE0EA2">
              <w:rPr>
                <w:rFonts w:ascii="Arial" w:hAnsi="Arial" w:cs="Arial"/>
                <w:sz w:val="24"/>
                <w:szCs w:val="24"/>
              </w:rPr>
              <w:t>José Luis Salazar Martínez</w:t>
            </w:r>
          </w:p>
        </w:tc>
        <w:tc>
          <w:tcPr>
            <w:tcW w:w="1686" w:type="dxa"/>
          </w:tcPr>
          <w:p w:rsidR="00C576D0" w:rsidRDefault="00C576D0" w:rsidP="00D40CEE">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p w:rsidR="00405F20" w:rsidRPr="00C576D0" w:rsidRDefault="00405F20" w:rsidP="00C576D0">
            <w:pPr>
              <w:jc w:val="center"/>
              <w:rPr>
                <w:rFonts w:ascii="Arial" w:hAnsi="Arial" w:cs="Arial"/>
                <w:sz w:val="24"/>
                <w:szCs w:val="24"/>
              </w:rPr>
            </w:pPr>
          </w:p>
        </w:tc>
        <w:tc>
          <w:tcPr>
            <w:tcW w:w="1767" w:type="dxa"/>
          </w:tcPr>
          <w:p w:rsidR="00405F20" w:rsidRPr="00BE0EA2" w:rsidRDefault="00405F20" w:rsidP="00D40CEE">
            <w:pPr>
              <w:rPr>
                <w:rFonts w:ascii="Arial" w:hAnsi="Arial" w:cs="Arial"/>
                <w:sz w:val="24"/>
                <w:szCs w:val="24"/>
              </w:rPr>
            </w:pPr>
          </w:p>
        </w:tc>
        <w:tc>
          <w:tcPr>
            <w:tcW w:w="1630" w:type="dxa"/>
          </w:tcPr>
          <w:p w:rsidR="00405F20" w:rsidRPr="00BE0EA2" w:rsidRDefault="00405F20" w:rsidP="00D40CEE">
            <w:pPr>
              <w:rPr>
                <w:rFonts w:ascii="Arial" w:hAnsi="Arial" w:cs="Arial"/>
                <w:sz w:val="24"/>
                <w:szCs w:val="24"/>
              </w:rPr>
            </w:pPr>
          </w:p>
        </w:tc>
      </w:tr>
      <w:tr w:rsidR="00405F20" w:rsidTr="00405F20">
        <w:tc>
          <w:tcPr>
            <w:tcW w:w="470" w:type="dxa"/>
          </w:tcPr>
          <w:p w:rsidR="00405F20" w:rsidRDefault="00405F20" w:rsidP="00015168">
            <w:pPr>
              <w:jc w:val="both"/>
              <w:rPr>
                <w:rFonts w:ascii="Arial" w:hAnsi="Arial" w:cs="Arial"/>
                <w:sz w:val="24"/>
                <w:szCs w:val="24"/>
              </w:rPr>
            </w:pPr>
            <w:r>
              <w:rPr>
                <w:rFonts w:ascii="Arial" w:hAnsi="Arial" w:cs="Arial"/>
                <w:sz w:val="24"/>
                <w:szCs w:val="24"/>
              </w:rPr>
              <w:t>2</w:t>
            </w:r>
          </w:p>
        </w:tc>
        <w:tc>
          <w:tcPr>
            <w:tcW w:w="1750" w:type="dxa"/>
          </w:tcPr>
          <w:p w:rsidR="00405F20" w:rsidRPr="00BE0EA2" w:rsidRDefault="00405F20" w:rsidP="00D40CEE">
            <w:pPr>
              <w:rPr>
                <w:rFonts w:ascii="Arial" w:hAnsi="Arial" w:cs="Arial"/>
                <w:sz w:val="24"/>
                <w:szCs w:val="24"/>
              </w:rPr>
            </w:pPr>
            <w:r>
              <w:rPr>
                <w:rFonts w:ascii="Arial" w:hAnsi="Arial" w:cs="Arial"/>
                <w:sz w:val="24"/>
                <w:szCs w:val="24"/>
              </w:rPr>
              <w:t>Vocal</w:t>
            </w:r>
          </w:p>
        </w:tc>
        <w:tc>
          <w:tcPr>
            <w:tcW w:w="1753" w:type="dxa"/>
          </w:tcPr>
          <w:p w:rsidR="00405F20" w:rsidRPr="00BE0EA2" w:rsidRDefault="00405F20" w:rsidP="00D40CEE">
            <w:pPr>
              <w:rPr>
                <w:rFonts w:ascii="Arial" w:hAnsi="Arial" w:cs="Arial"/>
                <w:sz w:val="24"/>
                <w:szCs w:val="24"/>
              </w:rPr>
            </w:pPr>
            <w:r w:rsidRPr="00BE0EA2">
              <w:rPr>
                <w:rFonts w:ascii="Arial" w:hAnsi="Arial" w:cs="Arial"/>
                <w:sz w:val="24"/>
                <w:szCs w:val="24"/>
              </w:rPr>
              <w:t>Héctor Manuel Perfecto Rodríguez</w:t>
            </w:r>
          </w:p>
        </w:tc>
        <w:tc>
          <w:tcPr>
            <w:tcW w:w="1686" w:type="dxa"/>
          </w:tcPr>
          <w:p w:rsidR="00405F20" w:rsidRDefault="00405F20" w:rsidP="00D40CEE">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767" w:type="dxa"/>
          </w:tcPr>
          <w:p w:rsidR="00405F20" w:rsidRPr="00BE0EA2" w:rsidRDefault="00405F20" w:rsidP="00D40CEE">
            <w:pPr>
              <w:rPr>
                <w:rFonts w:ascii="Arial" w:hAnsi="Arial" w:cs="Arial"/>
                <w:sz w:val="24"/>
                <w:szCs w:val="24"/>
              </w:rPr>
            </w:pPr>
          </w:p>
        </w:tc>
        <w:tc>
          <w:tcPr>
            <w:tcW w:w="1630" w:type="dxa"/>
          </w:tcPr>
          <w:p w:rsidR="00405F20" w:rsidRPr="00BE0EA2" w:rsidRDefault="00405F20" w:rsidP="00D40CEE">
            <w:pPr>
              <w:rPr>
                <w:rFonts w:ascii="Arial" w:hAnsi="Arial" w:cs="Arial"/>
                <w:sz w:val="24"/>
                <w:szCs w:val="24"/>
              </w:rPr>
            </w:pPr>
          </w:p>
        </w:tc>
      </w:tr>
      <w:tr w:rsidR="00405F20" w:rsidTr="00405F20">
        <w:tc>
          <w:tcPr>
            <w:tcW w:w="470" w:type="dxa"/>
          </w:tcPr>
          <w:p w:rsidR="00405F20" w:rsidRDefault="00405F20" w:rsidP="00015168">
            <w:pPr>
              <w:jc w:val="both"/>
              <w:rPr>
                <w:rFonts w:ascii="Arial" w:hAnsi="Arial" w:cs="Arial"/>
                <w:sz w:val="24"/>
                <w:szCs w:val="24"/>
              </w:rPr>
            </w:pPr>
            <w:r>
              <w:rPr>
                <w:rFonts w:ascii="Arial" w:hAnsi="Arial" w:cs="Arial"/>
                <w:sz w:val="24"/>
                <w:szCs w:val="24"/>
              </w:rPr>
              <w:t>3</w:t>
            </w:r>
          </w:p>
        </w:tc>
        <w:tc>
          <w:tcPr>
            <w:tcW w:w="1750" w:type="dxa"/>
          </w:tcPr>
          <w:p w:rsidR="00405F20" w:rsidRPr="00BE0EA2" w:rsidRDefault="00405F20" w:rsidP="00D40CEE">
            <w:pPr>
              <w:rPr>
                <w:rFonts w:ascii="Arial" w:hAnsi="Arial" w:cs="Arial"/>
                <w:sz w:val="24"/>
                <w:szCs w:val="24"/>
              </w:rPr>
            </w:pPr>
            <w:r>
              <w:rPr>
                <w:rFonts w:ascii="Arial" w:hAnsi="Arial" w:cs="Arial"/>
                <w:sz w:val="24"/>
                <w:szCs w:val="24"/>
              </w:rPr>
              <w:t>Vocal</w:t>
            </w:r>
          </w:p>
        </w:tc>
        <w:tc>
          <w:tcPr>
            <w:tcW w:w="1753" w:type="dxa"/>
          </w:tcPr>
          <w:p w:rsidR="00405F20" w:rsidRPr="00BE0EA2" w:rsidRDefault="00405F20" w:rsidP="00D40CEE">
            <w:pPr>
              <w:rPr>
                <w:rFonts w:ascii="Arial" w:hAnsi="Arial" w:cs="Arial"/>
                <w:sz w:val="24"/>
                <w:szCs w:val="24"/>
              </w:rPr>
            </w:pPr>
            <w:r w:rsidRPr="00BE0EA2">
              <w:rPr>
                <w:rFonts w:ascii="Arial" w:hAnsi="Arial" w:cs="Arial"/>
                <w:sz w:val="24"/>
                <w:szCs w:val="24"/>
              </w:rPr>
              <w:t>Daniela Elizabeth Chávez Estrada</w:t>
            </w:r>
          </w:p>
        </w:tc>
        <w:tc>
          <w:tcPr>
            <w:tcW w:w="1686" w:type="dxa"/>
          </w:tcPr>
          <w:p w:rsidR="00405F20" w:rsidRDefault="00405F20" w:rsidP="00D40CEE">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767" w:type="dxa"/>
          </w:tcPr>
          <w:p w:rsidR="00405F20" w:rsidRPr="00BE0EA2" w:rsidRDefault="00405F20" w:rsidP="00D40CEE">
            <w:pPr>
              <w:rPr>
                <w:rFonts w:ascii="Arial" w:hAnsi="Arial" w:cs="Arial"/>
                <w:sz w:val="24"/>
                <w:szCs w:val="24"/>
              </w:rPr>
            </w:pPr>
          </w:p>
        </w:tc>
        <w:tc>
          <w:tcPr>
            <w:tcW w:w="1630" w:type="dxa"/>
          </w:tcPr>
          <w:p w:rsidR="00405F20" w:rsidRPr="00BE0EA2" w:rsidRDefault="00405F20" w:rsidP="00D40CEE">
            <w:pPr>
              <w:rPr>
                <w:rFonts w:ascii="Arial" w:hAnsi="Arial" w:cs="Arial"/>
                <w:sz w:val="24"/>
                <w:szCs w:val="24"/>
              </w:rPr>
            </w:pPr>
          </w:p>
        </w:tc>
      </w:tr>
      <w:tr w:rsidR="00405F20" w:rsidTr="00405F20">
        <w:tc>
          <w:tcPr>
            <w:tcW w:w="470" w:type="dxa"/>
          </w:tcPr>
          <w:p w:rsidR="00405F20" w:rsidRDefault="00405F20" w:rsidP="00015168">
            <w:pPr>
              <w:jc w:val="both"/>
              <w:rPr>
                <w:rFonts w:ascii="Arial" w:hAnsi="Arial" w:cs="Arial"/>
                <w:sz w:val="24"/>
                <w:szCs w:val="24"/>
              </w:rPr>
            </w:pPr>
            <w:r>
              <w:rPr>
                <w:rFonts w:ascii="Arial" w:hAnsi="Arial" w:cs="Arial"/>
                <w:sz w:val="24"/>
                <w:szCs w:val="24"/>
              </w:rPr>
              <w:t>4</w:t>
            </w:r>
          </w:p>
        </w:tc>
        <w:tc>
          <w:tcPr>
            <w:tcW w:w="1750" w:type="dxa"/>
          </w:tcPr>
          <w:p w:rsidR="00405F20" w:rsidRPr="00BE0EA2" w:rsidRDefault="00405F20" w:rsidP="00D40CEE">
            <w:pPr>
              <w:rPr>
                <w:rFonts w:ascii="Arial" w:hAnsi="Arial" w:cs="Arial"/>
                <w:sz w:val="24"/>
                <w:szCs w:val="24"/>
              </w:rPr>
            </w:pPr>
            <w:r>
              <w:rPr>
                <w:rFonts w:ascii="Arial" w:hAnsi="Arial" w:cs="Arial"/>
                <w:sz w:val="24"/>
                <w:szCs w:val="24"/>
              </w:rPr>
              <w:t>Vocal</w:t>
            </w:r>
          </w:p>
        </w:tc>
        <w:tc>
          <w:tcPr>
            <w:tcW w:w="1753" w:type="dxa"/>
          </w:tcPr>
          <w:p w:rsidR="00405F20" w:rsidRPr="00BE0EA2" w:rsidRDefault="00405F20" w:rsidP="00D40CEE">
            <w:pPr>
              <w:rPr>
                <w:rFonts w:ascii="Arial" w:hAnsi="Arial" w:cs="Arial"/>
                <w:sz w:val="24"/>
                <w:szCs w:val="24"/>
              </w:rPr>
            </w:pPr>
            <w:r>
              <w:rPr>
                <w:rFonts w:ascii="Arial" w:hAnsi="Arial" w:cs="Arial"/>
                <w:sz w:val="24"/>
                <w:szCs w:val="24"/>
              </w:rPr>
              <w:t>Hogla Bustos Serrano</w:t>
            </w:r>
          </w:p>
        </w:tc>
        <w:tc>
          <w:tcPr>
            <w:tcW w:w="1686" w:type="dxa"/>
          </w:tcPr>
          <w:p w:rsidR="00405F20" w:rsidRPr="00BE0EA2" w:rsidRDefault="00405F20" w:rsidP="00D40CEE">
            <w:pPr>
              <w:rPr>
                <w:rFonts w:ascii="Arial" w:hAnsi="Arial" w:cs="Arial"/>
                <w:sz w:val="24"/>
                <w:szCs w:val="24"/>
              </w:rPr>
            </w:pPr>
          </w:p>
        </w:tc>
        <w:tc>
          <w:tcPr>
            <w:tcW w:w="1767" w:type="dxa"/>
          </w:tcPr>
          <w:p w:rsidR="00405F20" w:rsidRPr="00BE0EA2" w:rsidRDefault="00405F20" w:rsidP="00D40CEE">
            <w:pPr>
              <w:rPr>
                <w:rFonts w:ascii="Arial" w:hAnsi="Arial" w:cs="Arial"/>
                <w:sz w:val="24"/>
                <w:szCs w:val="24"/>
              </w:rPr>
            </w:pPr>
          </w:p>
        </w:tc>
        <w:tc>
          <w:tcPr>
            <w:tcW w:w="1630" w:type="dxa"/>
          </w:tcPr>
          <w:p w:rsidR="00405F20" w:rsidRPr="00C576D0" w:rsidRDefault="00405F20" w:rsidP="00C576D0">
            <w:pPr>
              <w:pStyle w:val="Prrafodelista"/>
              <w:numPr>
                <w:ilvl w:val="0"/>
                <w:numId w:val="1"/>
              </w:numPr>
              <w:rPr>
                <w:rFonts w:ascii="Arial" w:hAnsi="Arial" w:cs="Arial"/>
                <w:sz w:val="24"/>
                <w:szCs w:val="24"/>
              </w:rPr>
            </w:pPr>
          </w:p>
        </w:tc>
      </w:tr>
      <w:tr w:rsidR="00405F20" w:rsidTr="00405F20">
        <w:tc>
          <w:tcPr>
            <w:tcW w:w="470" w:type="dxa"/>
          </w:tcPr>
          <w:p w:rsidR="00405F20" w:rsidRDefault="00405F20" w:rsidP="00015168">
            <w:pPr>
              <w:jc w:val="both"/>
              <w:rPr>
                <w:rFonts w:ascii="Arial" w:hAnsi="Arial" w:cs="Arial"/>
                <w:sz w:val="24"/>
                <w:szCs w:val="24"/>
              </w:rPr>
            </w:pPr>
            <w:r>
              <w:rPr>
                <w:rFonts w:ascii="Arial" w:hAnsi="Arial" w:cs="Arial"/>
                <w:sz w:val="24"/>
                <w:szCs w:val="24"/>
              </w:rPr>
              <w:t>5</w:t>
            </w:r>
          </w:p>
        </w:tc>
        <w:tc>
          <w:tcPr>
            <w:tcW w:w="1750" w:type="dxa"/>
          </w:tcPr>
          <w:p w:rsidR="00405F20" w:rsidRDefault="00405F20" w:rsidP="00D40CEE">
            <w:pPr>
              <w:rPr>
                <w:rFonts w:ascii="Arial" w:hAnsi="Arial" w:cs="Arial"/>
                <w:sz w:val="24"/>
                <w:szCs w:val="24"/>
              </w:rPr>
            </w:pPr>
            <w:r>
              <w:rPr>
                <w:rFonts w:ascii="Arial" w:hAnsi="Arial" w:cs="Arial"/>
                <w:sz w:val="24"/>
                <w:szCs w:val="24"/>
              </w:rPr>
              <w:t>Vocal</w:t>
            </w:r>
          </w:p>
        </w:tc>
        <w:tc>
          <w:tcPr>
            <w:tcW w:w="1753" w:type="dxa"/>
          </w:tcPr>
          <w:p w:rsidR="00405F20" w:rsidRDefault="00405F20" w:rsidP="00D40CEE">
            <w:pPr>
              <w:rPr>
                <w:rFonts w:ascii="Arial" w:hAnsi="Arial" w:cs="Arial"/>
                <w:sz w:val="24"/>
                <w:szCs w:val="24"/>
              </w:rPr>
            </w:pPr>
            <w:r>
              <w:rPr>
                <w:rFonts w:ascii="Arial" w:hAnsi="Arial" w:cs="Arial"/>
                <w:sz w:val="24"/>
                <w:szCs w:val="24"/>
              </w:rPr>
              <w:t>Miroslava Maya Ávila</w:t>
            </w:r>
          </w:p>
        </w:tc>
        <w:tc>
          <w:tcPr>
            <w:tcW w:w="1686" w:type="dxa"/>
          </w:tcPr>
          <w:p w:rsidR="00405F20" w:rsidRPr="00C576D0" w:rsidRDefault="00405F20" w:rsidP="00C576D0">
            <w:pPr>
              <w:pStyle w:val="Prrafodelista"/>
              <w:numPr>
                <w:ilvl w:val="0"/>
                <w:numId w:val="1"/>
              </w:numPr>
              <w:rPr>
                <w:rFonts w:ascii="Arial" w:hAnsi="Arial" w:cs="Arial"/>
                <w:sz w:val="24"/>
                <w:szCs w:val="24"/>
              </w:rPr>
            </w:pPr>
          </w:p>
        </w:tc>
        <w:tc>
          <w:tcPr>
            <w:tcW w:w="1767" w:type="dxa"/>
          </w:tcPr>
          <w:p w:rsidR="00405F20" w:rsidRPr="00BE0EA2" w:rsidRDefault="00405F20" w:rsidP="00D40CEE">
            <w:pPr>
              <w:rPr>
                <w:rFonts w:ascii="Arial" w:hAnsi="Arial" w:cs="Arial"/>
                <w:sz w:val="24"/>
                <w:szCs w:val="24"/>
              </w:rPr>
            </w:pPr>
          </w:p>
        </w:tc>
        <w:tc>
          <w:tcPr>
            <w:tcW w:w="1630" w:type="dxa"/>
          </w:tcPr>
          <w:p w:rsidR="00405F20" w:rsidRPr="00BE0EA2" w:rsidRDefault="00405F20" w:rsidP="00D40CEE">
            <w:pPr>
              <w:rPr>
                <w:rFonts w:ascii="Arial" w:hAnsi="Arial" w:cs="Arial"/>
                <w:sz w:val="24"/>
                <w:szCs w:val="24"/>
              </w:rPr>
            </w:pPr>
          </w:p>
        </w:tc>
      </w:tr>
      <w:tr w:rsidR="00405F20" w:rsidTr="00405F20">
        <w:tc>
          <w:tcPr>
            <w:tcW w:w="470" w:type="dxa"/>
          </w:tcPr>
          <w:p w:rsidR="00405F20" w:rsidRDefault="00405F20" w:rsidP="00015168">
            <w:pPr>
              <w:jc w:val="both"/>
              <w:rPr>
                <w:rFonts w:ascii="Arial" w:hAnsi="Arial" w:cs="Arial"/>
                <w:sz w:val="24"/>
                <w:szCs w:val="24"/>
              </w:rPr>
            </w:pPr>
            <w:r>
              <w:rPr>
                <w:rFonts w:ascii="Arial" w:hAnsi="Arial" w:cs="Arial"/>
                <w:sz w:val="24"/>
                <w:szCs w:val="24"/>
              </w:rPr>
              <w:t>6</w:t>
            </w:r>
          </w:p>
        </w:tc>
        <w:tc>
          <w:tcPr>
            <w:tcW w:w="1750" w:type="dxa"/>
          </w:tcPr>
          <w:p w:rsidR="00405F20" w:rsidRDefault="00405F20" w:rsidP="00D40CEE">
            <w:pPr>
              <w:rPr>
                <w:rFonts w:ascii="Arial" w:hAnsi="Arial" w:cs="Arial"/>
                <w:sz w:val="24"/>
                <w:szCs w:val="24"/>
              </w:rPr>
            </w:pPr>
            <w:r>
              <w:rPr>
                <w:rFonts w:ascii="Arial" w:hAnsi="Arial" w:cs="Arial"/>
                <w:sz w:val="24"/>
                <w:szCs w:val="24"/>
              </w:rPr>
              <w:t>Vocal</w:t>
            </w:r>
          </w:p>
        </w:tc>
        <w:tc>
          <w:tcPr>
            <w:tcW w:w="1753" w:type="dxa"/>
          </w:tcPr>
          <w:p w:rsidR="00405F20" w:rsidRDefault="00405F20" w:rsidP="00D40CEE">
            <w:pPr>
              <w:rPr>
                <w:rFonts w:ascii="Arial" w:hAnsi="Arial" w:cs="Arial"/>
                <w:sz w:val="24"/>
                <w:szCs w:val="24"/>
              </w:rPr>
            </w:pPr>
            <w:r>
              <w:rPr>
                <w:rFonts w:ascii="Arial" w:hAnsi="Arial" w:cs="Arial"/>
                <w:sz w:val="24"/>
                <w:szCs w:val="24"/>
              </w:rPr>
              <w:t>Alfredo Barba Mariscal</w:t>
            </w:r>
          </w:p>
        </w:tc>
        <w:tc>
          <w:tcPr>
            <w:tcW w:w="1686" w:type="dxa"/>
          </w:tcPr>
          <w:p w:rsidR="00405F20" w:rsidRPr="00BE0EA2" w:rsidRDefault="00405F20" w:rsidP="00D40CEE">
            <w:pPr>
              <w:rPr>
                <w:rFonts w:ascii="Arial" w:hAnsi="Arial" w:cs="Arial"/>
                <w:sz w:val="24"/>
                <w:szCs w:val="24"/>
              </w:rPr>
            </w:pPr>
          </w:p>
        </w:tc>
        <w:tc>
          <w:tcPr>
            <w:tcW w:w="1767" w:type="dxa"/>
          </w:tcPr>
          <w:p w:rsidR="00405F20" w:rsidRPr="00BE0EA2" w:rsidRDefault="00405F20" w:rsidP="00D40CEE">
            <w:pPr>
              <w:rPr>
                <w:rFonts w:ascii="Arial" w:hAnsi="Arial" w:cs="Arial"/>
                <w:sz w:val="24"/>
                <w:szCs w:val="24"/>
              </w:rPr>
            </w:pPr>
          </w:p>
        </w:tc>
        <w:tc>
          <w:tcPr>
            <w:tcW w:w="1630" w:type="dxa"/>
          </w:tcPr>
          <w:p w:rsidR="00405F20" w:rsidRPr="00C576D0" w:rsidRDefault="00405F20" w:rsidP="00C576D0">
            <w:pPr>
              <w:pStyle w:val="Prrafodelista"/>
              <w:numPr>
                <w:ilvl w:val="0"/>
                <w:numId w:val="1"/>
              </w:numPr>
              <w:rPr>
                <w:rFonts w:ascii="Arial" w:hAnsi="Arial" w:cs="Arial"/>
                <w:sz w:val="24"/>
                <w:szCs w:val="24"/>
              </w:rPr>
            </w:pPr>
          </w:p>
        </w:tc>
      </w:tr>
      <w:tr w:rsidR="00405F20" w:rsidTr="00405F20">
        <w:tc>
          <w:tcPr>
            <w:tcW w:w="470" w:type="dxa"/>
          </w:tcPr>
          <w:p w:rsidR="00405F20" w:rsidRDefault="00405F20" w:rsidP="00015168">
            <w:pPr>
              <w:jc w:val="both"/>
              <w:rPr>
                <w:rFonts w:ascii="Arial" w:hAnsi="Arial" w:cs="Arial"/>
                <w:sz w:val="24"/>
                <w:szCs w:val="24"/>
              </w:rPr>
            </w:pPr>
            <w:r>
              <w:rPr>
                <w:rFonts w:ascii="Arial" w:hAnsi="Arial" w:cs="Arial"/>
                <w:sz w:val="24"/>
                <w:szCs w:val="24"/>
              </w:rPr>
              <w:t>7</w:t>
            </w:r>
          </w:p>
        </w:tc>
        <w:tc>
          <w:tcPr>
            <w:tcW w:w="1750" w:type="dxa"/>
          </w:tcPr>
          <w:p w:rsidR="00405F20" w:rsidRDefault="00405F20" w:rsidP="00D40CEE">
            <w:pPr>
              <w:rPr>
                <w:rFonts w:ascii="Arial" w:hAnsi="Arial" w:cs="Arial"/>
                <w:sz w:val="24"/>
                <w:szCs w:val="24"/>
              </w:rPr>
            </w:pPr>
            <w:r>
              <w:rPr>
                <w:rFonts w:ascii="Arial" w:hAnsi="Arial" w:cs="Arial"/>
                <w:sz w:val="24"/>
                <w:szCs w:val="24"/>
              </w:rPr>
              <w:t>Vocal</w:t>
            </w:r>
          </w:p>
        </w:tc>
        <w:tc>
          <w:tcPr>
            <w:tcW w:w="1753" w:type="dxa"/>
          </w:tcPr>
          <w:p w:rsidR="00405F20" w:rsidRDefault="00405F20" w:rsidP="00D40CEE">
            <w:pPr>
              <w:rPr>
                <w:rFonts w:ascii="Arial" w:hAnsi="Arial" w:cs="Arial"/>
                <w:sz w:val="24"/>
                <w:szCs w:val="24"/>
              </w:rPr>
            </w:pPr>
            <w:r>
              <w:rPr>
                <w:rFonts w:ascii="Arial" w:hAnsi="Arial" w:cs="Arial"/>
                <w:sz w:val="24"/>
                <w:szCs w:val="24"/>
              </w:rPr>
              <w:t>Alina Elizabeth Hernández Castañeda</w:t>
            </w:r>
          </w:p>
        </w:tc>
        <w:tc>
          <w:tcPr>
            <w:tcW w:w="1686" w:type="dxa"/>
          </w:tcPr>
          <w:p w:rsidR="00405F20" w:rsidRDefault="00405F20" w:rsidP="00D40CEE">
            <w:pPr>
              <w:rPr>
                <w:rFonts w:ascii="Arial" w:hAnsi="Arial" w:cs="Arial"/>
                <w:sz w:val="24"/>
                <w:szCs w:val="24"/>
              </w:rPr>
            </w:pPr>
          </w:p>
          <w:p w:rsidR="00C576D0" w:rsidRPr="00C576D0" w:rsidRDefault="00C576D0" w:rsidP="00C576D0">
            <w:pPr>
              <w:pStyle w:val="Prrafodelista"/>
              <w:numPr>
                <w:ilvl w:val="0"/>
                <w:numId w:val="1"/>
              </w:numPr>
              <w:rPr>
                <w:rFonts w:ascii="Arial" w:hAnsi="Arial" w:cs="Arial"/>
                <w:sz w:val="24"/>
                <w:szCs w:val="24"/>
              </w:rPr>
            </w:pPr>
          </w:p>
        </w:tc>
        <w:tc>
          <w:tcPr>
            <w:tcW w:w="1767" w:type="dxa"/>
          </w:tcPr>
          <w:p w:rsidR="00405F20" w:rsidRPr="00BE0EA2" w:rsidRDefault="00405F20" w:rsidP="00D40CEE">
            <w:pPr>
              <w:rPr>
                <w:rFonts w:ascii="Arial" w:hAnsi="Arial" w:cs="Arial"/>
                <w:sz w:val="24"/>
                <w:szCs w:val="24"/>
              </w:rPr>
            </w:pPr>
          </w:p>
        </w:tc>
        <w:tc>
          <w:tcPr>
            <w:tcW w:w="1630" w:type="dxa"/>
          </w:tcPr>
          <w:p w:rsidR="00405F20" w:rsidRPr="00BE0EA2" w:rsidRDefault="00405F20" w:rsidP="00D40CEE">
            <w:pPr>
              <w:rPr>
                <w:rFonts w:ascii="Arial" w:hAnsi="Arial" w:cs="Arial"/>
                <w:sz w:val="24"/>
                <w:szCs w:val="24"/>
              </w:rPr>
            </w:pPr>
          </w:p>
        </w:tc>
      </w:tr>
    </w:tbl>
    <w:p w:rsidR="00015168" w:rsidRDefault="00015168" w:rsidP="00E627E9">
      <w:pPr>
        <w:jc w:val="both"/>
        <w:rPr>
          <w:rFonts w:ascii="Arial" w:hAnsi="Arial" w:cs="Arial"/>
          <w:sz w:val="24"/>
          <w:szCs w:val="24"/>
        </w:rPr>
      </w:pPr>
    </w:p>
    <w:p w:rsidR="003E4C10" w:rsidRPr="00E87BA6" w:rsidRDefault="003E4C10" w:rsidP="003E4C10">
      <w:pPr>
        <w:jc w:val="both"/>
        <w:rPr>
          <w:rFonts w:ascii="Arial" w:hAnsi="Arial" w:cs="Arial"/>
          <w:sz w:val="24"/>
          <w:szCs w:val="24"/>
        </w:rPr>
      </w:pPr>
      <w:r w:rsidRPr="00E87BA6">
        <w:rPr>
          <w:rFonts w:ascii="Arial" w:hAnsi="Arial" w:cs="Arial"/>
          <w:sz w:val="24"/>
          <w:szCs w:val="24"/>
        </w:rPr>
        <w:t xml:space="preserve">Doy cuenta a Ustedes que se encuentran presentes </w:t>
      </w:r>
      <w:r w:rsidR="00255965">
        <w:rPr>
          <w:rFonts w:ascii="Arial" w:hAnsi="Arial" w:cs="Arial"/>
          <w:sz w:val="24"/>
          <w:szCs w:val="24"/>
        </w:rPr>
        <w:t>5</w:t>
      </w:r>
      <w:r w:rsidRPr="00E87BA6">
        <w:rPr>
          <w:rFonts w:ascii="Arial" w:hAnsi="Arial" w:cs="Arial"/>
          <w:sz w:val="24"/>
          <w:szCs w:val="24"/>
        </w:rPr>
        <w:t xml:space="preserve"> integrantes.</w:t>
      </w:r>
    </w:p>
    <w:p w:rsidR="00AD7426" w:rsidRDefault="00C037A3" w:rsidP="00E627E9">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w:t>
      </w:r>
      <w:r w:rsidR="00586ECF">
        <w:rPr>
          <w:rFonts w:ascii="Arial" w:hAnsi="Arial" w:cs="Arial"/>
          <w:sz w:val="24"/>
          <w:szCs w:val="24"/>
        </w:rPr>
        <w:t>se</w:t>
      </w:r>
      <w:r w:rsidR="00E627E9" w:rsidRPr="00E87BA6">
        <w:rPr>
          <w:rFonts w:ascii="Arial" w:hAnsi="Arial" w:cs="Arial"/>
          <w:sz w:val="24"/>
          <w:szCs w:val="24"/>
        </w:rPr>
        <w:t xml:space="preserve"> </w:t>
      </w:r>
      <w:r w:rsidR="00586ECF">
        <w:rPr>
          <w:rFonts w:ascii="Arial" w:hAnsi="Arial" w:cs="Arial"/>
          <w:sz w:val="24"/>
          <w:szCs w:val="24"/>
        </w:rPr>
        <w:t>declara</w:t>
      </w:r>
      <w:r w:rsidR="00E627E9"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w:t>
      </w:r>
      <w:r w:rsidR="002A0BDD" w:rsidRPr="00C037A3">
        <w:rPr>
          <w:rFonts w:ascii="Arial" w:hAnsi="Arial" w:cs="Arial"/>
          <w:b/>
          <w:sz w:val="24"/>
          <w:szCs w:val="24"/>
        </w:rPr>
        <w:t>egal</w:t>
      </w:r>
      <w:r>
        <w:rPr>
          <w:rFonts w:ascii="Arial" w:hAnsi="Arial" w:cs="Arial"/>
          <w:sz w:val="24"/>
          <w:szCs w:val="24"/>
        </w:rPr>
        <w:t xml:space="preserve"> para S</w:t>
      </w:r>
      <w:r w:rsidR="002A0BDD" w:rsidRPr="00E87BA6">
        <w:rPr>
          <w:rFonts w:ascii="Arial" w:hAnsi="Arial" w:cs="Arial"/>
          <w:sz w:val="24"/>
          <w:szCs w:val="24"/>
        </w:rPr>
        <w:t>esionar</w:t>
      </w:r>
      <w:r>
        <w:rPr>
          <w:rFonts w:ascii="Arial" w:hAnsi="Arial" w:cs="Arial"/>
          <w:sz w:val="24"/>
          <w:szCs w:val="24"/>
        </w:rPr>
        <w:t xml:space="preserve">. </w:t>
      </w:r>
    </w:p>
    <w:p w:rsidR="002A0BDD" w:rsidRPr="00E87BA6" w:rsidRDefault="00C037A3" w:rsidP="00E627E9">
      <w:pPr>
        <w:jc w:val="both"/>
        <w:rPr>
          <w:rFonts w:ascii="Arial" w:hAnsi="Arial" w:cs="Arial"/>
          <w:sz w:val="24"/>
          <w:szCs w:val="24"/>
        </w:rPr>
      </w:pPr>
      <w:r>
        <w:rPr>
          <w:rFonts w:ascii="Arial" w:hAnsi="Arial" w:cs="Arial"/>
          <w:sz w:val="24"/>
          <w:szCs w:val="24"/>
        </w:rPr>
        <w:lastRenderedPageBreak/>
        <w:t>Continuando con la S</w:t>
      </w:r>
      <w:r w:rsidR="005662AE" w:rsidRPr="00E87BA6">
        <w:rPr>
          <w:rFonts w:ascii="Arial" w:hAnsi="Arial" w:cs="Arial"/>
          <w:sz w:val="24"/>
          <w:szCs w:val="24"/>
        </w:rPr>
        <w:t xml:space="preserve">esión, </w:t>
      </w:r>
      <w:r w:rsidR="00AD7426">
        <w:rPr>
          <w:rFonts w:ascii="Arial" w:hAnsi="Arial" w:cs="Arial"/>
          <w:sz w:val="24"/>
          <w:szCs w:val="24"/>
        </w:rPr>
        <w:t xml:space="preserve">se </w:t>
      </w:r>
      <w:r w:rsidR="002A0BDD" w:rsidRPr="00E87BA6">
        <w:rPr>
          <w:rFonts w:ascii="Arial" w:hAnsi="Arial" w:cs="Arial"/>
          <w:sz w:val="24"/>
          <w:szCs w:val="24"/>
        </w:rPr>
        <w:t>propon</w:t>
      </w:r>
      <w:r w:rsidR="00AD7426">
        <w:rPr>
          <w:rFonts w:ascii="Arial" w:hAnsi="Arial" w:cs="Arial"/>
          <w:sz w:val="24"/>
          <w:szCs w:val="24"/>
        </w:rPr>
        <w:t>e</w:t>
      </w:r>
      <w:r w:rsidR="002A0BDD" w:rsidRPr="00E87BA6">
        <w:rPr>
          <w:rFonts w:ascii="Arial" w:hAnsi="Arial" w:cs="Arial"/>
          <w:sz w:val="24"/>
          <w:szCs w:val="24"/>
        </w:rPr>
        <w:t xml:space="preserve"> </w:t>
      </w:r>
      <w:r>
        <w:rPr>
          <w:rFonts w:ascii="Arial" w:hAnsi="Arial" w:cs="Arial"/>
          <w:sz w:val="24"/>
          <w:szCs w:val="24"/>
        </w:rPr>
        <w:t xml:space="preserve">el siguiente </w:t>
      </w:r>
      <w:r w:rsidR="00AD7426">
        <w:rPr>
          <w:rFonts w:ascii="Arial" w:hAnsi="Arial" w:cs="Arial"/>
          <w:sz w:val="24"/>
          <w:szCs w:val="24"/>
        </w:rPr>
        <w:t>O</w:t>
      </w:r>
      <w:r>
        <w:rPr>
          <w:rFonts w:ascii="Arial" w:hAnsi="Arial" w:cs="Arial"/>
          <w:sz w:val="24"/>
          <w:szCs w:val="24"/>
        </w:rPr>
        <w:t xml:space="preserve">rden </w:t>
      </w:r>
      <w:r w:rsidR="00AD7426">
        <w:rPr>
          <w:rFonts w:ascii="Arial" w:hAnsi="Arial" w:cs="Arial"/>
          <w:sz w:val="24"/>
          <w:szCs w:val="24"/>
        </w:rPr>
        <w:t>D</w:t>
      </w:r>
      <w:r>
        <w:rPr>
          <w:rFonts w:ascii="Arial" w:hAnsi="Arial" w:cs="Arial"/>
          <w:sz w:val="24"/>
          <w:szCs w:val="24"/>
        </w:rPr>
        <w:t>ía:</w:t>
      </w:r>
    </w:p>
    <w:p w:rsidR="002A0BDD" w:rsidRPr="00E87BA6" w:rsidRDefault="0039365D" w:rsidP="00E627E9">
      <w:pPr>
        <w:jc w:val="both"/>
        <w:rPr>
          <w:rFonts w:ascii="Arial" w:hAnsi="Arial" w:cs="Arial"/>
          <w:sz w:val="24"/>
          <w:szCs w:val="24"/>
        </w:rPr>
      </w:pPr>
      <w:r>
        <w:rPr>
          <w:rFonts w:ascii="Arial" w:hAnsi="Arial" w:cs="Arial"/>
          <w:sz w:val="24"/>
          <w:szCs w:val="24"/>
        </w:rPr>
        <w:t>1.- Lista de Asistencia y verificación de Quórum Legal para Sesionar</w:t>
      </w:r>
      <w:r w:rsidR="00A20916">
        <w:rPr>
          <w:rFonts w:ascii="Arial" w:hAnsi="Arial" w:cs="Arial"/>
          <w:sz w:val="24"/>
          <w:szCs w:val="24"/>
        </w:rPr>
        <w:t>.</w:t>
      </w:r>
    </w:p>
    <w:p w:rsidR="002A0BDD" w:rsidRPr="00E87BA6" w:rsidRDefault="0039365D" w:rsidP="00E627E9">
      <w:pPr>
        <w:jc w:val="both"/>
        <w:rPr>
          <w:rFonts w:ascii="Arial" w:hAnsi="Arial" w:cs="Arial"/>
          <w:sz w:val="24"/>
          <w:szCs w:val="24"/>
        </w:rPr>
      </w:pPr>
      <w:r>
        <w:rPr>
          <w:rFonts w:ascii="Arial" w:hAnsi="Arial" w:cs="Arial"/>
          <w:sz w:val="24"/>
          <w:szCs w:val="24"/>
        </w:rPr>
        <w:t>2.-</w:t>
      </w:r>
      <w:r w:rsidR="00586ECF">
        <w:rPr>
          <w:rFonts w:ascii="Arial" w:hAnsi="Arial" w:cs="Arial"/>
          <w:sz w:val="24"/>
          <w:szCs w:val="24"/>
        </w:rPr>
        <w:t xml:space="preserve"> </w:t>
      </w:r>
      <w:r>
        <w:rPr>
          <w:rFonts w:ascii="Arial" w:hAnsi="Arial" w:cs="Arial"/>
          <w:sz w:val="24"/>
          <w:szCs w:val="24"/>
        </w:rPr>
        <w:t>Lectura y aprobación de la Orden del Día</w:t>
      </w:r>
      <w:r w:rsidR="00A20916">
        <w:rPr>
          <w:rFonts w:ascii="Arial" w:hAnsi="Arial" w:cs="Arial"/>
          <w:sz w:val="24"/>
          <w:szCs w:val="24"/>
        </w:rPr>
        <w:t>.</w:t>
      </w:r>
    </w:p>
    <w:p w:rsidR="002A0BDD" w:rsidRPr="00E87BA6" w:rsidRDefault="003E4C10" w:rsidP="00E627E9">
      <w:pPr>
        <w:jc w:val="both"/>
        <w:rPr>
          <w:rFonts w:ascii="Arial" w:hAnsi="Arial" w:cs="Arial"/>
          <w:sz w:val="24"/>
          <w:szCs w:val="24"/>
        </w:rPr>
      </w:pPr>
      <w:r>
        <w:rPr>
          <w:rFonts w:ascii="Arial" w:hAnsi="Arial" w:cs="Arial"/>
          <w:sz w:val="24"/>
          <w:szCs w:val="24"/>
        </w:rPr>
        <w:t>3</w:t>
      </w:r>
      <w:r w:rsidR="00A20916">
        <w:rPr>
          <w:rFonts w:ascii="Arial" w:hAnsi="Arial" w:cs="Arial"/>
          <w:sz w:val="24"/>
          <w:szCs w:val="24"/>
        </w:rPr>
        <w:t>.-</w:t>
      </w:r>
      <w:r w:rsidR="0039365D">
        <w:rPr>
          <w:rFonts w:ascii="Arial" w:hAnsi="Arial" w:cs="Arial"/>
          <w:sz w:val="24"/>
          <w:szCs w:val="24"/>
        </w:rPr>
        <w:t xml:space="preserve"> </w:t>
      </w:r>
      <w:r w:rsidR="0039365D" w:rsidRPr="00E87BA6">
        <w:rPr>
          <w:rFonts w:ascii="Arial" w:hAnsi="Arial" w:cs="Arial"/>
          <w:sz w:val="24"/>
          <w:szCs w:val="24"/>
        </w:rPr>
        <w:t xml:space="preserve">Estudio, análisis y en su caso aprobación del </w:t>
      </w:r>
      <w:r w:rsidR="00B94336">
        <w:rPr>
          <w:rFonts w:ascii="Arial" w:hAnsi="Arial" w:cs="Arial"/>
          <w:sz w:val="24"/>
          <w:szCs w:val="24"/>
        </w:rPr>
        <w:t>D</w:t>
      </w:r>
      <w:r w:rsidR="0039365D" w:rsidRPr="00E87BA6">
        <w:rPr>
          <w:rFonts w:ascii="Arial" w:hAnsi="Arial" w:cs="Arial"/>
          <w:sz w:val="24"/>
          <w:szCs w:val="24"/>
        </w:rPr>
        <w:t xml:space="preserve">ictamen </w:t>
      </w:r>
      <w:r w:rsidR="00A20916">
        <w:rPr>
          <w:rFonts w:ascii="Arial" w:hAnsi="Arial" w:cs="Arial"/>
          <w:sz w:val="24"/>
          <w:szCs w:val="24"/>
        </w:rPr>
        <w:t xml:space="preserve">del </w:t>
      </w:r>
      <w:r w:rsidR="00B94336">
        <w:rPr>
          <w:rFonts w:ascii="Arial" w:hAnsi="Arial" w:cs="Arial"/>
          <w:sz w:val="24"/>
          <w:szCs w:val="24"/>
        </w:rPr>
        <w:t>P</w:t>
      </w:r>
      <w:r w:rsidR="00A20916">
        <w:rPr>
          <w:rFonts w:ascii="Arial" w:hAnsi="Arial" w:cs="Arial"/>
          <w:sz w:val="24"/>
          <w:szCs w:val="24"/>
        </w:rPr>
        <w:t xml:space="preserve">unto de </w:t>
      </w:r>
      <w:r w:rsidR="00B94336">
        <w:rPr>
          <w:rFonts w:ascii="Arial" w:hAnsi="Arial" w:cs="Arial"/>
          <w:sz w:val="24"/>
          <w:szCs w:val="24"/>
        </w:rPr>
        <w:t>A</w:t>
      </w:r>
      <w:r w:rsidR="00A20916">
        <w:rPr>
          <w:rFonts w:ascii="Arial" w:hAnsi="Arial" w:cs="Arial"/>
          <w:sz w:val="24"/>
          <w:szCs w:val="24"/>
        </w:rPr>
        <w:t xml:space="preserve">cuerdo número </w:t>
      </w:r>
      <w:r>
        <w:rPr>
          <w:rFonts w:ascii="Arial" w:hAnsi="Arial" w:cs="Arial"/>
          <w:sz w:val="24"/>
          <w:szCs w:val="24"/>
        </w:rPr>
        <w:t>1001</w:t>
      </w:r>
      <w:r w:rsidR="00A20916">
        <w:rPr>
          <w:rFonts w:ascii="Arial" w:hAnsi="Arial" w:cs="Arial"/>
          <w:sz w:val="24"/>
          <w:szCs w:val="24"/>
        </w:rPr>
        <w:t xml:space="preserve">/2018/2018 </w:t>
      </w:r>
      <w:r w:rsidR="0039365D" w:rsidRPr="00E87BA6">
        <w:rPr>
          <w:rFonts w:ascii="Arial" w:hAnsi="Arial" w:cs="Arial"/>
          <w:sz w:val="24"/>
          <w:szCs w:val="24"/>
        </w:rPr>
        <w:t xml:space="preserve">que versa sobre </w:t>
      </w:r>
      <w:r>
        <w:rPr>
          <w:rFonts w:ascii="Arial" w:hAnsi="Arial" w:cs="Arial"/>
          <w:sz w:val="24"/>
          <w:szCs w:val="24"/>
        </w:rPr>
        <w:t>“</w:t>
      </w:r>
      <w:r w:rsidR="00B56BC1">
        <w:rPr>
          <w:rFonts w:ascii="Arial" w:hAnsi="Arial" w:cs="Arial"/>
          <w:sz w:val="24"/>
          <w:szCs w:val="24"/>
        </w:rPr>
        <w:t>Apruebe y autoriza en vía de reconsideración que previo a la publicación en la gaceta municipal el acuerdo de fecha 25 de Agosto del año 2015 en el cual se aprobó la creación del reglamento de austeridad y ahorro de San Pedro Tlaquepaque</w:t>
      </w:r>
      <w:r w:rsidR="0055598F">
        <w:rPr>
          <w:rFonts w:ascii="Arial" w:hAnsi="Arial" w:cs="Arial"/>
          <w:sz w:val="24"/>
          <w:szCs w:val="24"/>
        </w:rPr>
        <w:t>, tenga lugar un análisis y dictaminación de las Comisiones Edilicias de Hacienda Patrimonio y Presupuesto, en conjunto con Reglamentos Municipales y Puntos Legislativos, del articulado que deba actualizarse del reglamento</w:t>
      </w:r>
      <w:r>
        <w:rPr>
          <w:rFonts w:ascii="Arial" w:hAnsi="Arial" w:cs="Arial"/>
          <w:sz w:val="24"/>
          <w:szCs w:val="24"/>
        </w:rPr>
        <w:t>”.</w:t>
      </w:r>
    </w:p>
    <w:p w:rsidR="00A20916" w:rsidRDefault="003E4C10" w:rsidP="00E627E9">
      <w:pPr>
        <w:jc w:val="both"/>
        <w:rPr>
          <w:rFonts w:ascii="Arial" w:hAnsi="Arial" w:cs="Arial"/>
          <w:sz w:val="24"/>
          <w:szCs w:val="24"/>
        </w:rPr>
      </w:pPr>
      <w:r>
        <w:rPr>
          <w:rFonts w:ascii="Arial" w:hAnsi="Arial" w:cs="Arial"/>
          <w:sz w:val="24"/>
          <w:szCs w:val="24"/>
        </w:rPr>
        <w:t>4</w:t>
      </w:r>
      <w:r w:rsidR="00A20916">
        <w:rPr>
          <w:rFonts w:ascii="Arial" w:hAnsi="Arial" w:cs="Arial"/>
          <w:sz w:val="24"/>
          <w:szCs w:val="24"/>
        </w:rPr>
        <w:t>.- Asuntos Generales</w:t>
      </w:r>
    </w:p>
    <w:p w:rsidR="002A0BDD" w:rsidRPr="00E87BA6" w:rsidRDefault="003E4C10" w:rsidP="00E627E9">
      <w:pPr>
        <w:jc w:val="both"/>
        <w:rPr>
          <w:rFonts w:ascii="Arial" w:hAnsi="Arial" w:cs="Arial"/>
          <w:sz w:val="24"/>
          <w:szCs w:val="24"/>
        </w:rPr>
      </w:pPr>
      <w:r>
        <w:rPr>
          <w:rFonts w:ascii="Arial" w:hAnsi="Arial" w:cs="Arial"/>
          <w:sz w:val="24"/>
          <w:szCs w:val="24"/>
        </w:rPr>
        <w:t>5</w:t>
      </w:r>
      <w:r w:rsidR="00A20916">
        <w:rPr>
          <w:rFonts w:ascii="Arial" w:hAnsi="Arial" w:cs="Arial"/>
          <w:sz w:val="24"/>
          <w:szCs w:val="24"/>
        </w:rPr>
        <w:t>.-</w:t>
      </w:r>
      <w:r w:rsidR="00586ECF">
        <w:rPr>
          <w:rFonts w:ascii="Arial" w:hAnsi="Arial" w:cs="Arial"/>
          <w:sz w:val="24"/>
          <w:szCs w:val="24"/>
        </w:rPr>
        <w:t xml:space="preserve"> </w:t>
      </w:r>
      <w:r w:rsidR="002A0BDD" w:rsidRPr="00E87BA6">
        <w:rPr>
          <w:rFonts w:ascii="Arial" w:hAnsi="Arial" w:cs="Arial"/>
          <w:sz w:val="24"/>
          <w:szCs w:val="24"/>
        </w:rPr>
        <w:t>Clausura de la Sesión.</w:t>
      </w:r>
    </w:p>
    <w:p w:rsidR="00C037A3" w:rsidRPr="00E87BA6" w:rsidRDefault="00D15EA4" w:rsidP="00C037A3">
      <w:pPr>
        <w:jc w:val="both"/>
        <w:rPr>
          <w:rFonts w:ascii="Arial" w:hAnsi="Arial" w:cs="Arial"/>
          <w:sz w:val="24"/>
          <w:szCs w:val="24"/>
        </w:rPr>
      </w:pPr>
      <w:r>
        <w:rPr>
          <w:rFonts w:ascii="Arial" w:hAnsi="Arial" w:cs="Arial"/>
          <w:sz w:val="24"/>
          <w:szCs w:val="24"/>
        </w:rPr>
        <w:t>Por lo que de no existir inconveniente alguno, en votación económica les pregunto si se aprueba el orden del día propuesto:</w:t>
      </w:r>
    </w:p>
    <w:p w:rsidR="002A0BDD" w:rsidRDefault="00A71851" w:rsidP="00E627E9">
      <w:pPr>
        <w:jc w:val="both"/>
        <w:rPr>
          <w:rFonts w:ascii="Arial" w:hAnsi="Arial" w:cs="Arial"/>
          <w:sz w:val="24"/>
          <w:szCs w:val="24"/>
        </w:rPr>
      </w:pPr>
      <w:r w:rsidRPr="00E87BA6">
        <w:rPr>
          <w:rFonts w:ascii="Arial" w:hAnsi="Arial" w:cs="Arial"/>
          <w:sz w:val="24"/>
          <w:szCs w:val="24"/>
        </w:rPr>
        <w:t>Aprobado</w:t>
      </w:r>
      <w:r w:rsidR="002A0BDD" w:rsidRPr="00E87BA6">
        <w:rPr>
          <w:rFonts w:ascii="Arial" w:hAnsi="Arial" w:cs="Arial"/>
          <w:sz w:val="24"/>
          <w:szCs w:val="24"/>
        </w:rPr>
        <w:t>.</w:t>
      </w:r>
    </w:p>
    <w:p w:rsidR="00A30F22" w:rsidRDefault="005662AE" w:rsidP="00E627E9">
      <w:pPr>
        <w:jc w:val="both"/>
        <w:rPr>
          <w:rFonts w:ascii="Arial" w:hAnsi="Arial" w:cs="Arial"/>
          <w:sz w:val="24"/>
          <w:szCs w:val="24"/>
        </w:rPr>
      </w:pPr>
      <w:r w:rsidRPr="00E87BA6">
        <w:rPr>
          <w:rFonts w:ascii="Arial" w:hAnsi="Arial" w:cs="Arial"/>
          <w:sz w:val="24"/>
          <w:szCs w:val="24"/>
        </w:rPr>
        <w:t>En virtud de lo anterior, y toda</w:t>
      </w:r>
      <w:r w:rsidR="00F16C47" w:rsidRPr="00E87BA6">
        <w:rPr>
          <w:rFonts w:ascii="Arial" w:hAnsi="Arial" w:cs="Arial"/>
          <w:sz w:val="24"/>
          <w:szCs w:val="24"/>
        </w:rPr>
        <w:t xml:space="preserve"> </w:t>
      </w:r>
      <w:r w:rsidRPr="00E87BA6">
        <w:rPr>
          <w:rFonts w:ascii="Arial" w:hAnsi="Arial" w:cs="Arial"/>
          <w:sz w:val="24"/>
          <w:szCs w:val="24"/>
        </w:rPr>
        <w:t>vez qu</w:t>
      </w:r>
      <w:r w:rsidR="00F16C47" w:rsidRPr="00E87BA6">
        <w:rPr>
          <w:rFonts w:ascii="Arial" w:hAnsi="Arial" w:cs="Arial"/>
          <w:sz w:val="24"/>
          <w:szCs w:val="24"/>
        </w:rPr>
        <w:t>e ya se ha</w:t>
      </w:r>
      <w:r w:rsidR="0069264F">
        <w:rPr>
          <w:rFonts w:ascii="Arial" w:hAnsi="Arial" w:cs="Arial"/>
          <w:sz w:val="24"/>
          <w:szCs w:val="24"/>
        </w:rPr>
        <w:t>n</w:t>
      </w:r>
      <w:r w:rsidR="00F16C47" w:rsidRPr="00E87BA6">
        <w:rPr>
          <w:rFonts w:ascii="Arial" w:hAnsi="Arial" w:cs="Arial"/>
          <w:sz w:val="24"/>
          <w:szCs w:val="24"/>
        </w:rPr>
        <w:t xml:space="preserve"> desahogado </w:t>
      </w:r>
      <w:r w:rsidR="0069264F">
        <w:rPr>
          <w:rFonts w:ascii="Arial" w:hAnsi="Arial" w:cs="Arial"/>
          <w:sz w:val="24"/>
          <w:szCs w:val="24"/>
        </w:rPr>
        <w:t xml:space="preserve">los </w:t>
      </w:r>
      <w:r w:rsidR="0069264F" w:rsidRPr="00AD7426">
        <w:rPr>
          <w:rFonts w:ascii="Arial" w:hAnsi="Arial" w:cs="Arial"/>
          <w:b/>
          <w:sz w:val="24"/>
          <w:szCs w:val="24"/>
        </w:rPr>
        <w:t>puntos</w:t>
      </w:r>
      <w:r w:rsidR="00F16C47" w:rsidRPr="00E87BA6">
        <w:rPr>
          <w:rFonts w:ascii="Arial" w:hAnsi="Arial" w:cs="Arial"/>
          <w:sz w:val="24"/>
          <w:szCs w:val="24"/>
        </w:rPr>
        <w:t xml:space="preserve">  </w:t>
      </w:r>
      <w:r w:rsidR="00D15EA4">
        <w:rPr>
          <w:rFonts w:ascii="Arial" w:hAnsi="Arial" w:cs="Arial"/>
          <w:b/>
          <w:sz w:val="24"/>
          <w:szCs w:val="24"/>
        </w:rPr>
        <w:t>primero</w:t>
      </w:r>
      <w:r w:rsidR="003E4C10">
        <w:rPr>
          <w:rFonts w:ascii="Arial" w:hAnsi="Arial" w:cs="Arial"/>
          <w:b/>
          <w:sz w:val="24"/>
          <w:szCs w:val="24"/>
        </w:rPr>
        <w:t xml:space="preserve"> y</w:t>
      </w:r>
      <w:r w:rsidR="00F16C47" w:rsidRPr="00E87BA6">
        <w:rPr>
          <w:rFonts w:ascii="Arial" w:hAnsi="Arial" w:cs="Arial"/>
          <w:b/>
          <w:sz w:val="24"/>
          <w:szCs w:val="24"/>
        </w:rPr>
        <w:t xml:space="preserve"> segundo </w:t>
      </w:r>
      <w:r w:rsidR="00F16C47" w:rsidRPr="00E87BA6">
        <w:rPr>
          <w:rFonts w:ascii="Arial" w:hAnsi="Arial" w:cs="Arial"/>
          <w:sz w:val="24"/>
          <w:szCs w:val="24"/>
        </w:rPr>
        <w:t xml:space="preserve">del Orden del día; </w:t>
      </w:r>
      <w:r w:rsidR="0069264F">
        <w:rPr>
          <w:rFonts w:ascii="Arial" w:hAnsi="Arial" w:cs="Arial"/>
          <w:sz w:val="24"/>
          <w:szCs w:val="24"/>
        </w:rPr>
        <w:t>pasaremos</w:t>
      </w:r>
      <w:r w:rsidR="00D15EA4">
        <w:rPr>
          <w:rFonts w:ascii="Arial" w:hAnsi="Arial" w:cs="Arial"/>
          <w:sz w:val="24"/>
          <w:szCs w:val="24"/>
        </w:rPr>
        <w:t xml:space="preserve"> al desahogo</w:t>
      </w:r>
      <w:r w:rsidR="0069264F">
        <w:rPr>
          <w:rFonts w:ascii="Arial" w:hAnsi="Arial" w:cs="Arial"/>
          <w:sz w:val="24"/>
          <w:szCs w:val="24"/>
        </w:rPr>
        <w:t xml:space="preserve"> </w:t>
      </w:r>
      <w:r w:rsidR="00D15EA4">
        <w:rPr>
          <w:rFonts w:ascii="Arial" w:hAnsi="Arial" w:cs="Arial"/>
          <w:sz w:val="24"/>
          <w:szCs w:val="24"/>
        </w:rPr>
        <w:t>del</w:t>
      </w:r>
      <w:r w:rsidR="0069264F" w:rsidRPr="00AD7426">
        <w:rPr>
          <w:rFonts w:ascii="Arial" w:hAnsi="Arial" w:cs="Arial"/>
          <w:b/>
          <w:sz w:val="24"/>
          <w:szCs w:val="24"/>
        </w:rPr>
        <w:t xml:space="preserve"> </w:t>
      </w:r>
      <w:r w:rsidR="003E4C10">
        <w:rPr>
          <w:rFonts w:ascii="Arial" w:hAnsi="Arial" w:cs="Arial"/>
          <w:b/>
          <w:sz w:val="24"/>
          <w:szCs w:val="24"/>
        </w:rPr>
        <w:t>Tercer</w:t>
      </w:r>
      <w:r w:rsidR="0069264F" w:rsidRPr="00AD7426">
        <w:rPr>
          <w:rFonts w:ascii="Arial" w:hAnsi="Arial" w:cs="Arial"/>
          <w:b/>
          <w:sz w:val="24"/>
          <w:szCs w:val="24"/>
        </w:rPr>
        <w:t xml:space="preserve"> </w:t>
      </w:r>
      <w:r w:rsidR="002158DE">
        <w:rPr>
          <w:rFonts w:ascii="Arial" w:hAnsi="Arial" w:cs="Arial"/>
          <w:b/>
          <w:sz w:val="24"/>
          <w:szCs w:val="24"/>
        </w:rPr>
        <w:t>P</w:t>
      </w:r>
      <w:r w:rsidR="0069264F" w:rsidRPr="00AD7426">
        <w:rPr>
          <w:rFonts w:ascii="Arial" w:hAnsi="Arial" w:cs="Arial"/>
          <w:b/>
          <w:sz w:val="24"/>
          <w:szCs w:val="24"/>
        </w:rPr>
        <w:t>unto</w:t>
      </w:r>
      <w:r w:rsidR="002158DE">
        <w:rPr>
          <w:rFonts w:ascii="Arial" w:hAnsi="Arial" w:cs="Arial"/>
          <w:sz w:val="24"/>
          <w:szCs w:val="24"/>
        </w:rPr>
        <w:t xml:space="preserve"> que tiene por objeto la aprobación del </w:t>
      </w:r>
      <w:r w:rsidR="002158DE">
        <w:rPr>
          <w:rFonts w:ascii="Arial" w:hAnsi="Arial" w:cs="Arial"/>
          <w:b/>
          <w:sz w:val="24"/>
          <w:szCs w:val="24"/>
        </w:rPr>
        <w:t xml:space="preserve">DICTAMEN </w:t>
      </w:r>
      <w:r w:rsidR="002158DE">
        <w:rPr>
          <w:rFonts w:ascii="Arial" w:hAnsi="Arial" w:cs="Arial"/>
          <w:sz w:val="24"/>
          <w:szCs w:val="24"/>
        </w:rPr>
        <w:t xml:space="preserve">que resuelve el número de acuerdo </w:t>
      </w:r>
      <w:r w:rsidR="003E4C10">
        <w:rPr>
          <w:rFonts w:ascii="Arial" w:hAnsi="Arial" w:cs="Arial"/>
          <w:sz w:val="24"/>
          <w:szCs w:val="24"/>
        </w:rPr>
        <w:t>1001</w:t>
      </w:r>
      <w:r w:rsidR="002158DE">
        <w:rPr>
          <w:rFonts w:ascii="Arial" w:hAnsi="Arial" w:cs="Arial"/>
          <w:sz w:val="24"/>
          <w:szCs w:val="24"/>
        </w:rPr>
        <w:t>/201</w:t>
      </w:r>
      <w:r w:rsidR="00434279">
        <w:rPr>
          <w:rFonts w:ascii="Arial" w:hAnsi="Arial" w:cs="Arial"/>
          <w:sz w:val="24"/>
          <w:szCs w:val="24"/>
        </w:rPr>
        <w:t>8</w:t>
      </w:r>
      <w:r w:rsidR="002158DE">
        <w:rPr>
          <w:rFonts w:ascii="Arial" w:hAnsi="Arial" w:cs="Arial"/>
          <w:sz w:val="24"/>
          <w:szCs w:val="24"/>
        </w:rPr>
        <w:t>/TC, el cual fue entregado</w:t>
      </w:r>
      <w:r w:rsidR="0055598F">
        <w:rPr>
          <w:rFonts w:ascii="Arial" w:hAnsi="Arial" w:cs="Arial"/>
          <w:sz w:val="24"/>
          <w:szCs w:val="24"/>
        </w:rPr>
        <w:t xml:space="preserve"> previamente</w:t>
      </w:r>
      <w:r w:rsidR="00712F40">
        <w:rPr>
          <w:rFonts w:ascii="Arial" w:hAnsi="Arial" w:cs="Arial"/>
          <w:sz w:val="24"/>
          <w:szCs w:val="24"/>
        </w:rPr>
        <w:t xml:space="preserve"> de manera electrónica</w:t>
      </w:r>
      <w:r w:rsidR="002158DE">
        <w:rPr>
          <w:rFonts w:ascii="Arial" w:hAnsi="Arial" w:cs="Arial"/>
          <w:sz w:val="24"/>
          <w:szCs w:val="24"/>
        </w:rPr>
        <w:t xml:space="preserve"> con anterioridad</w:t>
      </w:r>
      <w:r w:rsidR="007A39A1">
        <w:rPr>
          <w:rFonts w:ascii="Arial" w:hAnsi="Arial" w:cs="Arial"/>
          <w:sz w:val="24"/>
          <w:szCs w:val="24"/>
        </w:rPr>
        <w:t xml:space="preserve"> a cada uno de los integrantes de la</w:t>
      </w:r>
      <w:r w:rsidR="00712F40">
        <w:rPr>
          <w:rFonts w:ascii="Arial" w:hAnsi="Arial" w:cs="Arial"/>
          <w:sz w:val="24"/>
          <w:szCs w:val="24"/>
        </w:rPr>
        <w:t>s</w:t>
      </w:r>
      <w:r w:rsidR="007A39A1">
        <w:rPr>
          <w:rFonts w:ascii="Arial" w:hAnsi="Arial" w:cs="Arial"/>
          <w:sz w:val="24"/>
          <w:szCs w:val="24"/>
        </w:rPr>
        <w:t xml:space="preserve"> </w:t>
      </w:r>
      <w:r w:rsidR="00712F40">
        <w:rPr>
          <w:rFonts w:ascii="Arial" w:hAnsi="Arial" w:cs="Arial"/>
          <w:sz w:val="24"/>
          <w:szCs w:val="24"/>
        </w:rPr>
        <w:t>Comisiones</w:t>
      </w:r>
      <w:r w:rsidR="00A30F22">
        <w:rPr>
          <w:rFonts w:ascii="Arial" w:hAnsi="Arial" w:cs="Arial"/>
          <w:sz w:val="24"/>
          <w:szCs w:val="24"/>
        </w:rPr>
        <w:t xml:space="preserve"> para su estudio.</w:t>
      </w:r>
    </w:p>
    <w:p w:rsidR="00A30F22" w:rsidRDefault="00A30F22" w:rsidP="00E627E9">
      <w:pPr>
        <w:jc w:val="both"/>
        <w:rPr>
          <w:rFonts w:ascii="Arial" w:hAnsi="Arial" w:cs="Arial"/>
          <w:sz w:val="24"/>
          <w:szCs w:val="24"/>
        </w:rPr>
      </w:pPr>
      <w:r>
        <w:rPr>
          <w:rFonts w:ascii="Arial" w:hAnsi="Arial" w:cs="Arial"/>
          <w:sz w:val="24"/>
          <w:szCs w:val="24"/>
        </w:rPr>
        <w:t xml:space="preserve">Quiero hacer mención que este reglamento esta armonizado con la Ley de Austeridad y Ahorro del Estado de Jalisco y sus Municipios, se hicieron las adecuaciones de las Áreas de conformidad al Reglamento del Gobierno y de la Administración Pública del Ayuntamiento Constitucional de San Pedro Tlaquepaque </w:t>
      </w:r>
      <w:r w:rsidR="008266D8">
        <w:rPr>
          <w:rFonts w:ascii="Arial" w:hAnsi="Arial" w:cs="Arial"/>
          <w:sz w:val="24"/>
          <w:szCs w:val="24"/>
        </w:rPr>
        <w:t xml:space="preserve">y también </w:t>
      </w:r>
      <w:r>
        <w:rPr>
          <w:rFonts w:ascii="Arial" w:hAnsi="Arial" w:cs="Arial"/>
          <w:sz w:val="24"/>
          <w:szCs w:val="24"/>
        </w:rPr>
        <w:t>se hicieron llegar</w:t>
      </w:r>
      <w:r w:rsidR="008266D8">
        <w:rPr>
          <w:rFonts w:ascii="Arial" w:hAnsi="Arial" w:cs="Arial"/>
          <w:sz w:val="24"/>
          <w:szCs w:val="24"/>
        </w:rPr>
        <w:t xml:space="preserve"> a este presidencia</w:t>
      </w:r>
      <w:r>
        <w:rPr>
          <w:rFonts w:ascii="Arial" w:hAnsi="Arial" w:cs="Arial"/>
          <w:sz w:val="24"/>
          <w:szCs w:val="24"/>
        </w:rPr>
        <w:t xml:space="preserve"> observaciones del Regidor Alfredo Barba,</w:t>
      </w:r>
      <w:r w:rsidR="008266D8">
        <w:rPr>
          <w:rFonts w:ascii="Arial" w:hAnsi="Arial" w:cs="Arial"/>
          <w:sz w:val="24"/>
          <w:szCs w:val="24"/>
        </w:rPr>
        <w:t xml:space="preserve"> en virtud de su inasistencia las hizo llegar </w:t>
      </w:r>
      <w:r>
        <w:rPr>
          <w:rFonts w:ascii="Arial" w:hAnsi="Arial" w:cs="Arial"/>
          <w:sz w:val="24"/>
          <w:szCs w:val="24"/>
        </w:rPr>
        <w:t xml:space="preserve"> donde  incluye un punto </w:t>
      </w:r>
      <w:r w:rsidR="008266D8">
        <w:rPr>
          <w:rFonts w:ascii="Arial" w:hAnsi="Arial" w:cs="Arial"/>
          <w:sz w:val="24"/>
          <w:szCs w:val="24"/>
        </w:rPr>
        <w:t xml:space="preserve">numero </w:t>
      </w:r>
      <w:r>
        <w:rPr>
          <w:rFonts w:ascii="Arial" w:hAnsi="Arial" w:cs="Arial"/>
          <w:sz w:val="24"/>
          <w:szCs w:val="24"/>
        </w:rPr>
        <w:t>2 en los antecedentes que a la letra dice:</w:t>
      </w:r>
    </w:p>
    <w:p w:rsidR="00A30F22" w:rsidRDefault="00A30F22" w:rsidP="00A30F22">
      <w:pPr>
        <w:jc w:val="both"/>
        <w:rPr>
          <w:rFonts w:ascii="Arial" w:hAnsi="Arial" w:cs="Arial"/>
          <w:b/>
          <w:sz w:val="28"/>
          <w:szCs w:val="28"/>
        </w:rPr>
      </w:pPr>
      <w:r>
        <w:rPr>
          <w:rFonts w:ascii="Arial" w:hAnsi="Arial" w:cs="Arial"/>
          <w:b/>
          <w:sz w:val="28"/>
          <w:szCs w:val="28"/>
        </w:rPr>
        <w:t>“</w:t>
      </w:r>
      <w:r w:rsidRPr="00A30F22">
        <w:rPr>
          <w:rFonts w:ascii="Arial" w:hAnsi="Arial" w:cs="Arial"/>
          <w:b/>
          <w:sz w:val="28"/>
          <w:szCs w:val="28"/>
        </w:rPr>
        <w:t xml:space="preserve">Que con fecha 25 de agosto del 2015 se aprobó lo siguiente: Acuerdo Único, Se aprueba tanto en lo general como en lo particular la creación del “Reglamento de Austeridad y Ahorro de San Pedro Tlaquepaque”. </w:t>
      </w:r>
    </w:p>
    <w:p w:rsidR="00A30F22" w:rsidRDefault="00A30F22" w:rsidP="00A30F22">
      <w:pPr>
        <w:jc w:val="both"/>
        <w:rPr>
          <w:rFonts w:ascii="Arial" w:hAnsi="Arial" w:cs="Arial"/>
          <w:sz w:val="24"/>
          <w:szCs w:val="24"/>
        </w:rPr>
      </w:pPr>
      <w:r w:rsidRPr="00A30F22">
        <w:rPr>
          <w:rFonts w:ascii="Arial" w:hAnsi="Arial" w:cs="Arial"/>
          <w:sz w:val="24"/>
          <w:szCs w:val="24"/>
        </w:rPr>
        <w:t>De igual manera se agrega</w:t>
      </w:r>
      <w:r w:rsidR="00900162">
        <w:rPr>
          <w:rFonts w:ascii="Arial" w:hAnsi="Arial" w:cs="Arial"/>
          <w:sz w:val="24"/>
          <w:szCs w:val="24"/>
        </w:rPr>
        <w:t xml:space="preserve"> o solicita agregar </w:t>
      </w:r>
      <w:r w:rsidRPr="00A30F22">
        <w:rPr>
          <w:rFonts w:ascii="Arial" w:hAnsi="Arial" w:cs="Arial"/>
          <w:sz w:val="24"/>
          <w:szCs w:val="24"/>
        </w:rPr>
        <w:t xml:space="preserve"> un segundo transitorio que a la letra dice:</w:t>
      </w:r>
    </w:p>
    <w:p w:rsidR="00A30F22" w:rsidRDefault="00A30F22" w:rsidP="00A30F22">
      <w:pPr>
        <w:jc w:val="both"/>
        <w:rPr>
          <w:rFonts w:ascii="Arial" w:hAnsi="Arial" w:cs="Arial"/>
          <w:b/>
          <w:sz w:val="28"/>
          <w:szCs w:val="28"/>
        </w:rPr>
      </w:pPr>
      <w:r>
        <w:rPr>
          <w:rFonts w:ascii="Arial" w:hAnsi="Arial" w:cs="Arial"/>
          <w:b/>
          <w:color w:val="000000" w:themeColor="text1"/>
          <w:sz w:val="28"/>
          <w:szCs w:val="28"/>
        </w:rPr>
        <w:t>“</w:t>
      </w:r>
      <w:r w:rsidRPr="00A30F22">
        <w:rPr>
          <w:rFonts w:ascii="Arial" w:hAnsi="Arial" w:cs="Arial"/>
          <w:b/>
          <w:color w:val="000000" w:themeColor="text1"/>
          <w:sz w:val="28"/>
          <w:szCs w:val="28"/>
        </w:rPr>
        <w:t xml:space="preserve">Se deja sin efectos el Acuerdo de fecha 25 de agosto del 2015 en el cual se </w:t>
      </w:r>
      <w:r w:rsidRPr="00A30F22">
        <w:rPr>
          <w:rFonts w:ascii="Arial" w:hAnsi="Arial" w:cs="Arial"/>
          <w:b/>
          <w:sz w:val="28"/>
          <w:szCs w:val="28"/>
        </w:rPr>
        <w:t xml:space="preserve">aprobó lo siguiente: Acuerdo Único, Se aprueba tanto en lo general como en lo particular la creación del “Reglamento de Austeridad y Ahorro de San Pedro Tlaquepaque”. </w:t>
      </w:r>
    </w:p>
    <w:p w:rsidR="00900162" w:rsidRDefault="00900162" w:rsidP="00A30F22">
      <w:pPr>
        <w:jc w:val="both"/>
        <w:rPr>
          <w:rFonts w:ascii="Arial" w:hAnsi="Arial" w:cs="Arial"/>
          <w:sz w:val="24"/>
          <w:szCs w:val="24"/>
        </w:rPr>
      </w:pPr>
      <w:r w:rsidRPr="00157000">
        <w:rPr>
          <w:rFonts w:ascii="Arial" w:hAnsi="Arial" w:cs="Arial"/>
          <w:sz w:val="24"/>
          <w:szCs w:val="24"/>
        </w:rPr>
        <w:t xml:space="preserve">Yo considero que son observaciones correctas </w:t>
      </w:r>
      <w:r w:rsidR="00157000">
        <w:rPr>
          <w:rFonts w:ascii="Arial" w:hAnsi="Arial" w:cs="Arial"/>
          <w:sz w:val="24"/>
          <w:szCs w:val="24"/>
        </w:rPr>
        <w:t>en virtud de que estaba el anterior reglamento y lo que estamos haciendo ahora es la dictaminación de un nuevo reglamento, entonces no se si alguien mas tenga alguna observación al reglamento</w:t>
      </w:r>
      <w:r w:rsidR="000044D1">
        <w:rPr>
          <w:rFonts w:ascii="Arial" w:hAnsi="Arial" w:cs="Arial"/>
          <w:sz w:val="24"/>
          <w:szCs w:val="24"/>
        </w:rPr>
        <w:t>.</w:t>
      </w:r>
    </w:p>
    <w:p w:rsidR="000044D1" w:rsidRDefault="000044D1" w:rsidP="00A30F22">
      <w:pPr>
        <w:jc w:val="both"/>
        <w:rPr>
          <w:rFonts w:ascii="Arial" w:hAnsi="Arial" w:cs="Arial"/>
          <w:sz w:val="24"/>
          <w:szCs w:val="24"/>
        </w:rPr>
      </w:pPr>
      <w:r>
        <w:rPr>
          <w:rFonts w:ascii="Arial" w:hAnsi="Arial" w:cs="Arial"/>
          <w:sz w:val="24"/>
          <w:szCs w:val="24"/>
        </w:rPr>
        <w:t xml:space="preserve">Regidora Daniela: Gracias compañero Síndico, compañeros y compañeras regidores y publico que nos acompaña, solamente una cuestión en el artículo 11 </w:t>
      </w:r>
      <w:r>
        <w:rPr>
          <w:rFonts w:ascii="Arial" w:hAnsi="Arial" w:cs="Arial"/>
          <w:sz w:val="24"/>
          <w:szCs w:val="24"/>
        </w:rPr>
        <w:lastRenderedPageBreak/>
        <w:t xml:space="preserve">del propio reglamento habla de la contratación de servicios profesionales por honorarios asimilados a salarios y habla de que no podrán rebasar el 0.1 por ciento del presupuesto total del sujeto obligado y en este sentido creo que seria mejor no poner un tope en especifico o modificarlo ya que digo no tuve la oportunidad por la premura de hacer el estudio de actualmente cuantos están </w:t>
      </w:r>
      <w:r w:rsidR="002D4D0A">
        <w:rPr>
          <w:rFonts w:ascii="Arial" w:hAnsi="Arial" w:cs="Arial"/>
          <w:sz w:val="24"/>
          <w:szCs w:val="24"/>
        </w:rPr>
        <w:t>con este concepto pero tan solo el caso de salas de regidores es mayor no, es mayor el número de personas que tenemos por este contrato entonces pues solamente  para no estar violando el reglamento una vez aprobado.</w:t>
      </w:r>
    </w:p>
    <w:p w:rsidR="002D4D0A" w:rsidRDefault="002D4D0A" w:rsidP="00A30F22">
      <w:pPr>
        <w:jc w:val="both"/>
        <w:rPr>
          <w:rFonts w:ascii="Arial" w:hAnsi="Arial" w:cs="Arial"/>
          <w:sz w:val="24"/>
          <w:szCs w:val="24"/>
        </w:rPr>
      </w:pPr>
      <w:r>
        <w:rPr>
          <w:rFonts w:ascii="Arial" w:hAnsi="Arial" w:cs="Arial"/>
          <w:sz w:val="24"/>
          <w:szCs w:val="24"/>
        </w:rPr>
        <w:t xml:space="preserve">Síndico: Nada mas para ir resolviendo punto por punto si están de acuerdo, la </w:t>
      </w:r>
      <w:r w:rsidR="00107408">
        <w:rPr>
          <w:rFonts w:ascii="Arial" w:hAnsi="Arial" w:cs="Arial"/>
          <w:sz w:val="24"/>
          <w:szCs w:val="24"/>
        </w:rPr>
        <w:t>redacción</w:t>
      </w:r>
      <w:r>
        <w:rPr>
          <w:rFonts w:ascii="Arial" w:hAnsi="Arial" w:cs="Arial"/>
          <w:sz w:val="24"/>
          <w:szCs w:val="24"/>
        </w:rPr>
        <w:t xml:space="preserve"> de este reglamento </w:t>
      </w:r>
      <w:r w:rsidR="00107408">
        <w:rPr>
          <w:rFonts w:ascii="Arial" w:hAnsi="Arial" w:cs="Arial"/>
          <w:sz w:val="24"/>
          <w:szCs w:val="24"/>
        </w:rPr>
        <w:t>va totalmente acorde con la Ley de Austeridad y básicamente este parrafito es un párrafo literal de la Ley de Austeridad, entonces, perdón</w:t>
      </w:r>
    </w:p>
    <w:p w:rsidR="00107408" w:rsidRDefault="00107408" w:rsidP="00A30F22">
      <w:pPr>
        <w:jc w:val="both"/>
        <w:rPr>
          <w:rFonts w:ascii="Arial" w:hAnsi="Arial" w:cs="Arial"/>
          <w:sz w:val="24"/>
          <w:szCs w:val="24"/>
        </w:rPr>
      </w:pPr>
      <w:r>
        <w:rPr>
          <w:rFonts w:ascii="Arial" w:hAnsi="Arial" w:cs="Arial"/>
          <w:sz w:val="24"/>
          <w:szCs w:val="24"/>
        </w:rPr>
        <w:t>Regidora Daniela: Entonces tendríamos que empezar a la corrida porque.</w:t>
      </w:r>
    </w:p>
    <w:p w:rsidR="00107408" w:rsidRDefault="00107408" w:rsidP="00A30F22">
      <w:pPr>
        <w:jc w:val="both"/>
        <w:rPr>
          <w:rFonts w:ascii="Arial" w:hAnsi="Arial" w:cs="Arial"/>
          <w:sz w:val="24"/>
          <w:szCs w:val="24"/>
        </w:rPr>
      </w:pPr>
      <w:r>
        <w:rPr>
          <w:rFonts w:ascii="Arial" w:hAnsi="Arial" w:cs="Arial"/>
          <w:sz w:val="24"/>
          <w:szCs w:val="24"/>
        </w:rPr>
        <w:t xml:space="preserve">Síndico: </w:t>
      </w:r>
      <w:r w:rsidR="00EE4F67">
        <w:rPr>
          <w:rFonts w:ascii="Arial" w:hAnsi="Arial" w:cs="Arial"/>
          <w:sz w:val="24"/>
          <w:szCs w:val="24"/>
        </w:rPr>
        <w:t>así</w:t>
      </w:r>
      <w:r>
        <w:rPr>
          <w:rFonts w:ascii="Arial" w:hAnsi="Arial" w:cs="Arial"/>
          <w:sz w:val="24"/>
          <w:szCs w:val="24"/>
        </w:rPr>
        <w:t xml:space="preserve"> es, yo lo consulte con el tesorero y el tesorero me dice que esta correcta, que no nos perjudica el porcentaje porque ya se había echo el ajuste con relación a la propia ley de Au</w:t>
      </w:r>
      <w:r w:rsidR="00EE4F67">
        <w:rPr>
          <w:rFonts w:ascii="Arial" w:hAnsi="Arial" w:cs="Arial"/>
          <w:sz w:val="24"/>
          <w:szCs w:val="24"/>
        </w:rPr>
        <w:t>steridad.</w:t>
      </w:r>
    </w:p>
    <w:p w:rsidR="00EE4F67" w:rsidRDefault="00EE4F67" w:rsidP="00A30F22">
      <w:pPr>
        <w:jc w:val="both"/>
        <w:rPr>
          <w:rFonts w:ascii="Arial" w:hAnsi="Arial" w:cs="Arial"/>
          <w:sz w:val="24"/>
          <w:szCs w:val="24"/>
        </w:rPr>
      </w:pPr>
      <w:r>
        <w:rPr>
          <w:rFonts w:ascii="Arial" w:hAnsi="Arial" w:cs="Arial"/>
          <w:sz w:val="24"/>
          <w:szCs w:val="24"/>
        </w:rPr>
        <w:t xml:space="preserve">Regidora Daniela: Si porque incluso están como supernumerarios pero finalmente los contratos que firman cada mes </w:t>
      </w:r>
      <w:r w:rsidR="000E1A16">
        <w:rPr>
          <w:rFonts w:ascii="Arial" w:hAnsi="Arial" w:cs="Arial"/>
          <w:sz w:val="24"/>
          <w:szCs w:val="24"/>
        </w:rPr>
        <w:t>dicen servicios profesionales entonces solamente por la cuestión que no estemos violando la Ley</w:t>
      </w:r>
    </w:p>
    <w:p w:rsidR="000E1A16" w:rsidRDefault="000E1A16" w:rsidP="00A30F22">
      <w:pPr>
        <w:jc w:val="both"/>
        <w:rPr>
          <w:rFonts w:ascii="Arial" w:hAnsi="Arial" w:cs="Arial"/>
          <w:sz w:val="24"/>
          <w:szCs w:val="24"/>
        </w:rPr>
      </w:pPr>
      <w:r>
        <w:rPr>
          <w:rFonts w:ascii="Arial" w:hAnsi="Arial" w:cs="Arial"/>
          <w:sz w:val="24"/>
          <w:szCs w:val="24"/>
        </w:rPr>
        <w:t>Síndico: Claro que no vayamos a impactar, el tesorero me confirmo que no se impacta los contratos vigentes. Alguien mas, a perdón, la regidora.</w:t>
      </w:r>
    </w:p>
    <w:p w:rsidR="000E1A16" w:rsidRDefault="000E1A16" w:rsidP="00E627E9">
      <w:pPr>
        <w:jc w:val="both"/>
        <w:rPr>
          <w:rFonts w:ascii="Arial" w:hAnsi="Arial" w:cs="Arial"/>
          <w:sz w:val="24"/>
          <w:szCs w:val="24"/>
        </w:rPr>
      </w:pPr>
      <w:r>
        <w:rPr>
          <w:rFonts w:ascii="Arial" w:hAnsi="Arial" w:cs="Arial"/>
          <w:sz w:val="24"/>
          <w:szCs w:val="24"/>
        </w:rPr>
        <w:t>Regidora Betsabé: Nada mas en el articulo 3, considero que el glosario debe estar por orden alfabético y no se incluyo a la Dirección General de Políticas Publicas ni a la contraloría entonces como para.</w:t>
      </w:r>
    </w:p>
    <w:p w:rsidR="000E1A16" w:rsidRDefault="000E1A16" w:rsidP="00E627E9">
      <w:pPr>
        <w:jc w:val="both"/>
        <w:rPr>
          <w:rFonts w:ascii="Arial" w:hAnsi="Arial" w:cs="Arial"/>
          <w:sz w:val="24"/>
          <w:szCs w:val="24"/>
        </w:rPr>
      </w:pPr>
      <w:r>
        <w:rPr>
          <w:rFonts w:ascii="Arial" w:hAnsi="Arial" w:cs="Arial"/>
          <w:sz w:val="24"/>
          <w:szCs w:val="24"/>
        </w:rPr>
        <w:t>Síndico: ok, Entonces si o tienen inconveniente hacemos la corrección del orden alfabético y agregamos las dos posiciones.</w:t>
      </w:r>
    </w:p>
    <w:p w:rsidR="000E1A16" w:rsidRDefault="000E1A16" w:rsidP="00E627E9">
      <w:pPr>
        <w:jc w:val="both"/>
        <w:rPr>
          <w:rFonts w:ascii="Arial" w:hAnsi="Arial" w:cs="Arial"/>
          <w:sz w:val="24"/>
          <w:szCs w:val="24"/>
        </w:rPr>
      </w:pPr>
      <w:r>
        <w:rPr>
          <w:rFonts w:ascii="Arial" w:hAnsi="Arial" w:cs="Arial"/>
          <w:sz w:val="24"/>
          <w:szCs w:val="24"/>
        </w:rPr>
        <w:t xml:space="preserve">Regidora Betsabé: En el artículo 4, se definen dos veces, acaban de definir </w:t>
      </w:r>
      <w:r w:rsidR="00D4044F">
        <w:rPr>
          <w:rFonts w:ascii="Arial" w:hAnsi="Arial" w:cs="Arial"/>
          <w:sz w:val="24"/>
          <w:szCs w:val="24"/>
        </w:rPr>
        <w:t>los sujetos obligado en el otro y los vuelve a mencionar, entonces que se unifique esa redacción para que no este duplicado. En el artículo 6 solamente redunda  por ahí una palabra.</w:t>
      </w:r>
    </w:p>
    <w:p w:rsidR="00D4044F" w:rsidRDefault="00D4044F" w:rsidP="00E627E9">
      <w:pPr>
        <w:jc w:val="both"/>
        <w:rPr>
          <w:rFonts w:ascii="Arial" w:hAnsi="Arial" w:cs="Arial"/>
          <w:sz w:val="24"/>
          <w:szCs w:val="24"/>
        </w:rPr>
      </w:pPr>
      <w:r>
        <w:rPr>
          <w:rFonts w:ascii="Arial" w:hAnsi="Arial" w:cs="Arial"/>
          <w:sz w:val="24"/>
          <w:szCs w:val="24"/>
        </w:rPr>
        <w:t>Síndico: Perfecto, si no tienen inconveniente, hacemos los ajustes que dice la regidora.</w:t>
      </w:r>
    </w:p>
    <w:p w:rsidR="00D23713" w:rsidRDefault="00D4044F" w:rsidP="00D23713">
      <w:pPr>
        <w:jc w:val="both"/>
        <w:rPr>
          <w:rFonts w:ascii="Arial" w:hAnsi="Arial" w:cs="Arial"/>
          <w:color w:val="000000" w:themeColor="text1"/>
          <w:sz w:val="24"/>
          <w:szCs w:val="24"/>
        </w:rPr>
      </w:pPr>
      <w:r>
        <w:rPr>
          <w:rFonts w:ascii="Arial" w:hAnsi="Arial" w:cs="Arial"/>
          <w:sz w:val="24"/>
          <w:szCs w:val="24"/>
        </w:rPr>
        <w:t xml:space="preserve">Regidora Miroslava: </w:t>
      </w:r>
      <w:r w:rsidR="00D23713">
        <w:rPr>
          <w:rFonts w:ascii="Arial" w:hAnsi="Arial" w:cs="Arial"/>
          <w:sz w:val="24"/>
          <w:szCs w:val="24"/>
        </w:rPr>
        <w:t>Lo mío también es cuestión de redacción, en la pagina 8 en el articulo 2</w:t>
      </w:r>
      <w:r>
        <w:rPr>
          <w:rFonts w:ascii="Arial" w:hAnsi="Arial" w:cs="Arial"/>
          <w:sz w:val="24"/>
          <w:szCs w:val="24"/>
        </w:rPr>
        <w:t xml:space="preserve"> </w:t>
      </w:r>
      <w:r w:rsidR="00D23713">
        <w:rPr>
          <w:rFonts w:ascii="Arial" w:hAnsi="Arial" w:cs="Arial"/>
          <w:sz w:val="24"/>
          <w:szCs w:val="24"/>
        </w:rPr>
        <w:t xml:space="preserve"> segundo párrafo, completar el nombre de la Ley porque dice Reglamento de Austeridad y Ahorro de San Pedro Tlaquepaque, perdón dice:   </w:t>
      </w:r>
      <w:r w:rsidR="00D23713" w:rsidRPr="00D23713">
        <w:rPr>
          <w:rFonts w:ascii="Arial" w:hAnsi="Arial" w:cs="Arial"/>
          <w:color w:val="000000" w:themeColor="text1"/>
          <w:sz w:val="24"/>
          <w:szCs w:val="24"/>
        </w:rPr>
        <w:t>Las normas supletorias del presente reglamento serán las que señale la Ley de Austeridad</w:t>
      </w:r>
      <w:r w:rsidR="00D23713">
        <w:rPr>
          <w:rFonts w:ascii="Arial" w:hAnsi="Arial" w:cs="Arial"/>
          <w:color w:val="000000" w:themeColor="text1"/>
          <w:sz w:val="24"/>
          <w:szCs w:val="24"/>
        </w:rPr>
        <w:t xml:space="preserve"> y Ahorro del Estado de Jalisco y sus Municipios, es.</w:t>
      </w:r>
    </w:p>
    <w:p w:rsidR="00D23713" w:rsidRDefault="00D23713" w:rsidP="00D23713">
      <w:pPr>
        <w:jc w:val="both"/>
        <w:rPr>
          <w:rFonts w:ascii="Arial" w:hAnsi="Arial" w:cs="Arial"/>
          <w:color w:val="000000" w:themeColor="text1"/>
          <w:sz w:val="24"/>
          <w:szCs w:val="24"/>
        </w:rPr>
      </w:pPr>
      <w:r>
        <w:rPr>
          <w:rFonts w:ascii="Arial" w:hAnsi="Arial" w:cs="Arial"/>
          <w:color w:val="000000" w:themeColor="text1"/>
          <w:sz w:val="24"/>
          <w:szCs w:val="24"/>
        </w:rPr>
        <w:t>Síndico: Lo corregimos sin problema.</w:t>
      </w:r>
    </w:p>
    <w:p w:rsidR="00D23713" w:rsidRDefault="00D23713" w:rsidP="00D23713">
      <w:pPr>
        <w:jc w:val="both"/>
        <w:rPr>
          <w:rFonts w:ascii="Arial" w:hAnsi="Arial" w:cs="Arial"/>
          <w:color w:val="000000" w:themeColor="text1"/>
          <w:sz w:val="24"/>
          <w:szCs w:val="24"/>
        </w:rPr>
      </w:pPr>
      <w:r>
        <w:rPr>
          <w:rFonts w:ascii="Arial" w:hAnsi="Arial" w:cs="Arial"/>
          <w:color w:val="000000" w:themeColor="text1"/>
          <w:sz w:val="24"/>
          <w:szCs w:val="24"/>
        </w:rPr>
        <w:t>Regidora Miroslava</w:t>
      </w:r>
      <w:r w:rsidR="008D3DD5">
        <w:rPr>
          <w:rFonts w:ascii="Arial" w:hAnsi="Arial" w:cs="Arial"/>
          <w:color w:val="000000" w:themeColor="text1"/>
          <w:sz w:val="24"/>
          <w:szCs w:val="24"/>
        </w:rPr>
        <w:t>: en la pagina 9, el articulo 7 es una duda, dice, el orden de las dependencia es el correcto, osea de las que vienen aquí.</w:t>
      </w:r>
    </w:p>
    <w:p w:rsidR="008D3DD5" w:rsidRDefault="008D3DD5" w:rsidP="00D23713">
      <w:pPr>
        <w:jc w:val="both"/>
        <w:rPr>
          <w:rFonts w:ascii="Arial" w:hAnsi="Arial" w:cs="Arial"/>
          <w:color w:val="000000" w:themeColor="text1"/>
          <w:sz w:val="24"/>
          <w:szCs w:val="24"/>
        </w:rPr>
      </w:pPr>
      <w:r>
        <w:rPr>
          <w:rFonts w:ascii="Arial" w:hAnsi="Arial" w:cs="Arial"/>
          <w:color w:val="000000" w:themeColor="text1"/>
          <w:sz w:val="24"/>
          <w:szCs w:val="24"/>
        </w:rPr>
        <w:t>Síndico: hay caray, articulo 7</w:t>
      </w:r>
    </w:p>
    <w:p w:rsidR="00650046" w:rsidRDefault="008D3DD5" w:rsidP="00D23713">
      <w:pPr>
        <w:jc w:val="both"/>
        <w:rPr>
          <w:rFonts w:ascii="Arial" w:hAnsi="Arial" w:cs="Arial"/>
          <w:color w:val="000000" w:themeColor="text1"/>
          <w:sz w:val="24"/>
          <w:szCs w:val="24"/>
        </w:rPr>
      </w:pPr>
      <w:r>
        <w:rPr>
          <w:rFonts w:ascii="Arial" w:hAnsi="Arial" w:cs="Arial"/>
          <w:color w:val="000000" w:themeColor="text1"/>
          <w:sz w:val="24"/>
          <w:szCs w:val="24"/>
        </w:rPr>
        <w:t>Regidora Miroslava: Si esta correcto como dice ahí</w:t>
      </w:r>
      <w:r w:rsidR="00650046">
        <w:rPr>
          <w:rFonts w:ascii="Arial" w:hAnsi="Arial" w:cs="Arial"/>
          <w:color w:val="000000" w:themeColor="text1"/>
          <w:sz w:val="24"/>
          <w:szCs w:val="24"/>
        </w:rPr>
        <w:t>.</w:t>
      </w:r>
    </w:p>
    <w:p w:rsidR="00650046" w:rsidRDefault="00650046" w:rsidP="00D23713">
      <w:pPr>
        <w:jc w:val="both"/>
        <w:rPr>
          <w:rFonts w:ascii="Arial" w:hAnsi="Arial" w:cs="Arial"/>
          <w:color w:val="000000" w:themeColor="text1"/>
          <w:sz w:val="24"/>
          <w:szCs w:val="24"/>
        </w:rPr>
      </w:pPr>
      <w:r>
        <w:rPr>
          <w:rFonts w:ascii="Arial" w:hAnsi="Arial" w:cs="Arial"/>
          <w:color w:val="000000" w:themeColor="text1"/>
          <w:sz w:val="24"/>
          <w:szCs w:val="24"/>
        </w:rPr>
        <w:t>Síndico: va</w:t>
      </w:r>
    </w:p>
    <w:p w:rsidR="00DE3AB3" w:rsidRDefault="00650046" w:rsidP="00D23713">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Regidora Miroslava: </w:t>
      </w:r>
      <w:r w:rsidR="00DE3AB3">
        <w:rPr>
          <w:rFonts w:ascii="Arial" w:hAnsi="Arial" w:cs="Arial"/>
          <w:color w:val="000000" w:themeColor="text1"/>
          <w:sz w:val="24"/>
          <w:szCs w:val="24"/>
        </w:rPr>
        <w:t>En la pagina 10 el artículo 8 ultimo párrafo, corregir el nombre de la unidad de transparencia, en lugar de Información, el nombre correcto según el reglamento e</w:t>
      </w:r>
      <w:r w:rsidR="00B7443F">
        <w:rPr>
          <w:rFonts w:ascii="Arial" w:hAnsi="Arial" w:cs="Arial"/>
          <w:color w:val="000000" w:themeColor="text1"/>
          <w:sz w:val="24"/>
          <w:szCs w:val="24"/>
        </w:rPr>
        <w:t>s</w:t>
      </w:r>
      <w:r w:rsidR="00DE3AB3">
        <w:rPr>
          <w:rFonts w:ascii="Arial" w:hAnsi="Arial" w:cs="Arial"/>
          <w:color w:val="000000" w:themeColor="text1"/>
          <w:sz w:val="24"/>
          <w:szCs w:val="24"/>
        </w:rPr>
        <w:t xml:space="preserve"> Unidad de Transparencia.</w:t>
      </w:r>
    </w:p>
    <w:p w:rsidR="008D3DD5" w:rsidRDefault="00DE3AB3" w:rsidP="00D23713">
      <w:pPr>
        <w:jc w:val="both"/>
        <w:rPr>
          <w:rFonts w:ascii="Arial" w:hAnsi="Arial" w:cs="Arial"/>
          <w:color w:val="000000" w:themeColor="text1"/>
          <w:sz w:val="24"/>
          <w:szCs w:val="24"/>
        </w:rPr>
      </w:pPr>
      <w:r>
        <w:rPr>
          <w:rFonts w:ascii="Arial" w:hAnsi="Arial" w:cs="Arial"/>
          <w:color w:val="000000" w:themeColor="text1"/>
          <w:sz w:val="24"/>
          <w:szCs w:val="24"/>
        </w:rPr>
        <w:t>En la pagina 12, articulo 21 segundo párrafo dice que a través de la dirección de proveeduría</w:t>
      </w:r>
      <w:r w:rsidR="00D96440">
        <w:rPr>
          <w:rFonts w:ascii="Arial" w:hAnsi="Arial" w:cs="Arial"/>
          <w:color w:val="000000" w:themeColor="text1"/>
          <w:sz w:val="24"/>
          <w:szCs w:val="24"/>
        </w:rPr>
        <w:t xml:space="preserve">, </w:t>
      </w:r>
      <w:r w:rsidR="00B7443F">
        <w:rPr>
          <w:rFonts w:ascii="Arial" w:hAnsi="Arial" w:cs="Arial"/>
          <w:color w:val="000000" w:themeColor="text1"/>
          <w:sz w:val="24"/>
          <w:szCs w:val="24"/>
        </w:rPr>
        <w:t xml:space="preserve">mi duda, </w:t>
      </w:r>
      <w:r w:rsidR="00D96440">
        <w:rPr>
          <w:rFonts w:ascii="Arial" w:hAnsi="Arial" w:cs="Arial"/>
          <w:color w:val="000000" w:themeColor="text1"/>
          <w:sz w:val="24"/>
          <w:szCs w:val="24"/>
        </w:rPr>
        <w:t>esta función no la realiza el departamento de vehículos</w:t>
      </w:r>
      <w:r w:rsidR="00B7443F">
        <w:rPr>
          <w:rFonts w:ascii="Arial" w:hAnsi="Arial" w:cs="Arial"/>
          <w:color w:val="000000" w:themeColor="text1"/>
          <w:sz w:val="24"/>
          <w:szCs w:val="24"/>
        </w:rPr>
        <w:t>.</w:t>
      </w:r>
    </w:p>
    <w:p w:rsidR="00B7443F" w:rsidRDefault="00B7443F" w:rsidP="00D23713">
      <w:pPr>
        <w:jc w:val="both"/>
        <w:rPr>
          <w:rFonts w:ascii="Arial" w:hAnsi="Arial" w:cs="Arial"/>
          <w:color w:val="000000" w:themeColor="text1"/>
          <w:sz w:val="24"/>
          <w:szCs w:val="24"/>
        </w:rPr>
      </w:pPr>
      <w:r>
        <w:rPr>
          <w:rFonts w:ascii="Arial" w:hAnsi="Arial" w:cs="Arial"/>
          <w:color w:val="000000" w:themeColor="text1"/>
          <w:sz w:val="24"/>
          <w:szCs w:val="24"/>
        </w:rPr>
        <w:t>Síndico: Se supone que el departamento de vehículos depende de patrimonio y patrimonio depende de tesorería, por eso la redacción indica que se tiene que hacer en coordinación con tesorería, a eso te refieres.</w:t>
      </w:r>
    </w:p>
    <w:p w:rsidR="00B7443F" w:rsidRDefault="00A559D5" w:rsidP="00D23713">
      <w:pPr>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00B7443F">
        <w:rPr>
          <w:rFonts w:ascii="Arial" w:hAnsi="Arial" w:cs="Arial"/>
          <w:color w:val="000000" w:themeColor="text1"/>
          <w:sz w:val="24"/>
          <w:szCs w:val="24"/>
        </w:rPr>
        <w:t>Miroslava: Si, y en el artículo 21, no el artículo 22 el penúltimo párrafo corregir los incisos</w:t>
      </w:r>
    </w:p>
    <w:p w:rsidR="00B7443F" w:rsidRDefault="00B7443F" w:rsidP="00D23713">
      <w:pPr>
        <w:jc w:val="both"/>
        <w:rPr>
          <w:rFonts w:ascii="Arial" w:hAnsi="Arial" w:cs="Arial"/>
          <w:color w:val="000000" w:themeColor="text1"/>
          <w:sz w:val="24"/>
          <w:szCs w:val="24"/>
        </w:rPr>
      </w:pPr>
      <w:r>
        <w:rPr>
          <w:rFonts w:ascii="Arial" w:hAnsi="Arial" w:cs="Arial"/>
          <w:color w:val="000000" w:themeColor="text1"/>
          <w:sz w:val="24"/>
          <w:szCs w:val="24"/>
        </w:rPr>
        <w:t>Síndico: ha si, es correcto, se fueron con el anterior, muy bien.</w:t>
      </w:r>
    </w:p>
    <w:p w:rsidR="00B7443F" w:rsidRDefault="00A559D5" w:rsidP="00D23713">
      <w:pPr>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00B7443F">
        <w:rPr>
          <w:rFonts w:ascii="Arial" w:hAnsi="Arial" w:cs="Arial"/>
          <w:color w:val="000000" w:themeColor="text1"/>
          <w:sz w:val="24"/>
          <w:szCs w:val="24"/>
        </w:rPr>
        <w:t>Miroslava: En la pagina 13, en el articulo 24</w:t>
      </w:r>
      <w:r w:rsidR="001125C2">
        <w:rPr>
          <w:rFonts w:ascii="Arial" w:hAnsi="Arial" w:cs="Arial"/>
          <w:color w:val="000000" w:themeColor="text1"/>
          <w:sz w:val="24"/>
          <w:szCs w:val="24"/>
        </w:rPr>
        <w:t>, es un error ortográfico, se puso un  9 en lugar de paréntesis.</w:t>
      </w:r>
    </w:p>
    <w:p w:rsidR="001125C2" w:rsidRDefault="001125C2" w:rsidP="00D23713">
      <w:pPr>
        <w:jc w:val="both"/>
        <w:rPr>
          <w:rFonts w:ascii="Arial" w:hAnsi="Arial" w:cs="Arial"/>
          <w:color w:val="000000" w:themeColor="text1"/>
          <w:sz w:val="24"/>
          <w:szCs w:val="24"/>
        </w:rPr>
      </w:pPr>
      <w:r>
        <w:rPr>
          <w:rFonts w:ascii="Arial" w:hAnsi="Arial" w:cs="Arial"/>
          <w:color w:val="000000" w:themeColor="text1"/>
          <w:sz w:val="24"/>
          <w:szCs w:val="24"/>
        </w:rPr>
        <w:t>Síndico: Correcto.</w:t>
      </w:r>
    </w:p>
    <w:p w:rsidR="001125C2" w:rsidRDefault="00A559D5" w:rsidP="00D23713">
      <w:pPr>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001125C2">
        <w:rPr>
          <w:rFonts w:ascii="Arial" w:hAnsi="Arial" w:cs="Arial"/>
          <w:color w:val="000000" w:themeColor="text1"/>
          <w:sz w:val="24"/>
          <w:szCs w:val="24"/>
        </w:rPr>
        <w:t>Miroslava: Y en la página también 13, porque se eliminaron las</w:t>
      </w:r>
      <w:r w:rsidR="009B0EAE">
        <w:rPr>
          <w:rFonts w:ascii="Arial" w:hAnsi="Arial" w:cs="Arial"/>
          <w:color w:val="000000" w:themeColor="text1"/>
          <w:sz w:val="24"/>
          <w:szCs w:val="24"/>
        </w:rPr>
        <w:t xml:space="preserve"> denuncias y </w:t>
      </w:r>
      <w:r w:rsidR="001125C2">
        <w:rPr>
          <w:rFonts w:ascii="Arial" w:hAnsi="Arial" w:cs="Arial"/>
          <w:color w:val="000000" w:themeColor="text1"/>
          <w:sz w:val="24"/>
          <w:szCs w:val="24"/>
        </w:rPr>
        <w:t>sanciones</w:t>
      </w:r>
      <w:r w:rsidR="009B0EAE">
        <w:rPr>
          <w:rFonts w:ascii="Arial" w:hAnsi="Arial" w:cs="Arial"/>
          <w:color w:val="000000" w:themeColor="text1"/>
          <w:sz w:val="24"/>
          <w:szCs w:val="24"/>
        </w:rPr>
        <w:t>.</w:t>
      </w:r>
    </w:p>
    <w:p w:rsidR="009B0EAE" w:rsidRDefault="009B0EAE" w:rsidP="00D23713">
      <w:pPr>
        <w:jc w:val="both"/>
        <w:rPr>
          <w:rFonts w:ascii="Arial" w:hAnsi="Arial" w:cs="Arial"/>
          <w:color w:val="000000" w:themeColor="text1"/>
          <w:sz w:val="24"/>
          <w:szCs w:val="24"/>
        </w:rPr>
      </w:pPr>
      <w:r>
        <w:rPr>
          <w:rFonts w:ascii="Arial" w:hAnsi="Arial" w:cs="Arial"/>
          <w:color w:val="000000" w:themeColor="text1"/>
          <w:sz w:val="24"/>
          <w:szCs w:val="24"/>
        </w:rPr>
        <w:t xml:space="preserve">Síndico: El transitorio </w:t>
      </w:r>
    </w:p>
    <w:p w:rsidR="00825FE3" w:rsidRDefault="00A559D5" w:rsidP="00D23713">
      <w:pPr>
        <w:jc w:val="both"/>
        <w:rPr>
          <w:rFonts w:ascii="Arial" w:hAnsi="Arial" w:cs="Arial"/>
          <w:color w:val="000000" w:themeColor="text1"/>
          <w:sz w:val="24"/>
          <w:szCs w:val="24"/>
        </w:rPr>
      </w:pPr>
      <w:r>
        <w:rPr>
          <w:rFonts w:ascii="Arial" w:hAnsi="Arial" w:cs="Arial"/>
          <w:color w:val="000000" w:themeColor="text1"/>
          <w:sz w:val="24"/>
          <w:szCs w:val="24"/>
        </w:rPr>
        <w:t xml:space="preserve">Regidora Miroslava: después del 25 </w:t>
      </w:r>
      <w:r w:rsidR="00825FE3">
        <w:rPr>
          <w:rFonts w:ascii="Arial" w:hAnsi="Arial" w:cs="Arial"/>
          <w:color w:val="000000" w:themeColor="text1"/>
          <w:sz w:val="24"/>
          <w:szCs w:val="24"/>
        </w:rPr>
        <w:t>venia un apartado.</w:t>
      </w:r>
    </w:p>
    <w:p w:rsidR="00A559D5" w:rsidRDefault="00A559D5" w:rsidP="00D23713">
      <w:pPr>
        <w:jc w:val="both"/>
        <w:rPr>
          <w:rFonts w:ascii="Arial" w:hAnsi="Arial" w:cs="Arial"/>
          <w:color w:val="000000" w:themeColor="text1"/>
          <w:sz w:val="24"/>
          <w:szCs w:val="24"/>
        </w:rPr>
      </w:pPr>
      <w:r>
        <w:rPr>
          <w:rFonts w:ascii="Arial" w:hAnsi="Arial" w:cs="Arial"/>
          <w:color w:val="000000" w:themeColor="text1"/>
          <w:sz w:val="24"/>
          <w:szCs w:val="24"/>
        </w:rPr>
        <w:t xml:space="preserve">Síndico: </w:t>
      </w:r>
      <w:r w:rsidR="00825FE3">
        <w:rPr>
          <w:rFonts w:ascii="Arial" w:hAnsi="Arial" w:cs="Arial"/>
          <w:color w:val="000000" w:themeColor="text1"/>
          <w:sz w:val="24"/>
          <w:szCs w:val="24"/>
        </w:rPr>
        <w:t>Bueno, aquí lo que me dicen mis asesoras es que supuestamente fue una propuesta de contraloría en virtud de que ya esta contemplado en la Ley de Austeridad.</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Regidora Betsabé: Es que lo remite.</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 xml:space="preserve">Síndico: Regidora </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Regidora Alina: Si unas de las observaciones ya quedaron ahí subsanadas, gracias.</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Síndico: Alguien mas.</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Regidora Betsabé: En el dictamen no vienen los acuerdos verdad solamente vienen los transitorios o si.</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Regidora Alina: Apenas le van a Agregar.</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Síndico: Aquí esta, puntos de acuerdos</w:t>
      </w:r>
    </w:p>
    <w:p w:rsidR="00825FE3" w:rsidRDefault="00825FE3" w:rsidP="00D23713">
      <w:pPr>
        <w:jc w:val="both"/>
        <w:rPr>
          <w:rFonts w:ascii="Arial" w:hAnsi="Arial" w:cs="Arial"/>
          <w:color w:val="000000" w:themeColor="text1"/>
          <w:sz w:val="24"/>
          <w:szCs w:val="24"/>
        </w:rPr>
      </w:pPr>
      <w:r>
        <w:rPr>
          <w:rFonts w:ascii="Arial" w:hAnsi="Arial" w:cs="Arial"/>
          <w:color w:val="000000" w:themeColor="text1"/>
          <w:sz w:val="24"/>
          <w:szCs w:val="24"/>
        </w:rPr>
        <w:t>Regidora Betsabé: ok, va</w:t>
      </w:r>
    </w:p>
    <w:p w:rsidR="007A39A1" w:rsidRDefault="007A39A1" w:rsidP="00391509">
      <w:pPr>
        <w:jc w:val="both"/>
        <w:rPr>
          <w:rFonts w:ascii="Arial" w:hAnsi="Arial" w:cs="Arial"/>
          <w:sz w:val="24"/>
          <w:szCs w:val="24"/>
        </w:rPr>
      </w:pPr>
      <w:r>
        <w:rPr>
          <w:rFonts w:ascii="Arial" w:hAnsi="Arial" w:cs="Arial"/>
          <w:sz w:val="24"/>
          <w:szCs w:val="24"/>
        </w:rPr>
        <w:t xml:space="preserve">No habiendo mas discusión respecto de este tema, en votación económica les pregunto si están de acuerdo en la aprobación del contenido del dictamen </w:t>
      </w:r>
      <w:r w:rsidR="00825FE3">
        <w:rPr>
          <w:rFonts w:ascii="Arial" w:hAnsi="Arial" w:cs="Arial"/>
          <w:sz w:val="24"/>
          <w:szCs w:val="24"/>
        </w:rPr>
        <w:t xml:space="preserve">con las observaciones que me hicieron favor de aportar, </w:t>
      </w:r>
      <w:r>
        <w:rPr>
          <w:rFonts w:ascii="Arial" w:hAnsi="Arial" w:cs="Arial"/>
          <w:sz w:val="24"/>
          <w:szCs w:val="24"/>
        </w:rPr>
        <w:t>les pido levanten la mano</w:t>
      </w:r>
      <w:r w:rsidR="00586ECF">
        <w:rPr>
          <w:rFonts w:ascii="Arial" w:hAnsi="Arial" w:cs="Arial"/>
          <w:sz w:val="24"/>
          <w:szCs w:val="24"/>
        </w:rPr>
        <w:t>.</w:t>
      </w:r>
    </w:p>
    <w:p w:rsidR="0055598F" w:rsidRPr="0055598F" w:rsidRDefault="00391509" w:rsidP="00825FE3">
      <w:pPr>
        <w:jc w:val="both"/>
        <w:rPr>
          <w:rFonts w:ascii="Arial" w:hAnsi="Arial" w:cs="Arial"/>
          <w:b/>
          <w:sz w:val="24"/>
          <w:szCs w:val="24"/>
        </w:rPr>
      </w:pPr>
      <w:r w:rsidRPr="00E87BA6">
        <w:rPr>
          <w:rFonts w:ascii="Arial" w:hAnsi="Arial" w:cs="Arial"/>
          <w:sz w:val="24"/>
          <w:szCs w:val="24"/>
        </w:rPr>
        <w:t xml:space="preserve">Aprobado </w:t>
      </w:r>
      <w:r w:rsidR="008506D1">
        <w:rPr>
          <w:rFonts w:ascii="Arial" w:hAnsi="Arial" w:cs="Arial"/>
          <w:sz w:val="24"/>
          <w:szCs w:val="24"/>
        </w:rPr>
        <w:t xml:space="preserve"> </w:t>
      </w:r>
    </w:p>
    <w:p w:rsidR="00BD099D" w:rsidRDefault="003C2983" w:rsidP="003C393D">
      <w:pPr>
        <w:jc w:val="both"/>
        <w:rPr>
          <w:rFonts w:ascii="Arial" w:hAnsi="Arial" w:cs="Arial"/>
          <w:b/>
          <w:sz w:val="24"/>
          <w:szCs w:val="24"/>
        </w:rPr>
      </w:pPr>
      <w:r>
        <w:rPr>
          <w:rFonts w:ascii="Arial" w:hAnsi="Arial" w:cs="Arial"/>
          <w:b/>
          <w:sz w:val="24"/>
          <w:szCs w:val="24"/>
        </w:rPr>
        <w:t>Queda Aprobado po</w:t>
      </w:r>
      <w:r w:rsidR="00712F40">
        <w:rPr>
          <w:rFonts w:ascii="Arial" w:hAnsi="Arial" w:cs="Arial"/>
          <w:b/>
          <w:sz w:val="24"/>
          <w:szCs w:val="24"/>
        </w:rPr>
        <w:t>r</w:t>
      </w:r>
      <w:r>
        <w:rPr>
          <w:rFonts w:ascii="Arial" w:hAnsi="Arial" w:cs="Arial"/>
          <w:b/>
          <w:sz w:val="24"/>
          <w:szCs w:val="24"/>
        </w:rPr>
        <w:t xml:space="preserve"> </w:t>
      </w:r>
      <w:r w:rsidR="00712F40">
        <w:rPr>
          <w:rFonts w:ascii="Arial" w:hAnsi="Arial" w:cs="Arial"/>
          <w:b/>
          <w:sz w:val="24"/>
          <w:szCs w:val="24"/>
        </w:rPr>
        <w:t>la</w:t>
      </w:r>
      <w:r>
        <w:rPr>
          <w:rFonts w:ascii="Arial" w:hAnsi="Arial" w:cs="Arial"/>
          <w:b/>
          <w:sz w:val="24"/>
          <w:szCs w:val="24"/>
        </w:rPr>
        <w:t xml:space="preserve"> Comisión </w:t>
      </w:r>
      <w:r w:rsidR="007A39A1">
        <w:rPr>
          <w:rFonts w:ascii="Arial" w:hAnsi="Arial" w:cs="Arial"/>
          <w:b/>
          <w:sz w:val="24"/>
          <w:szCs w:val="24"/>
        </w:rPr>
        <w:t xml:space="preserve">de </w:t>
      </w:r>
      <w:r>
        <w:rPr>
          <w:rFonts w:ascii="Arial" w:hAnsi="Arial" w:cs="Arial"/>
          <w:b/>
          <w:sz w:val="24"/>
          <w:szCs w:val="24"/>
        </w:rPr>
        <w:t>Hacienda, Patrimonio y Presupuesto</w:t>
      </w:r>
      <w:r w:rsidR="00712F40">
        <w:rPr>
          <w:rFonts w:ascii="Arial" w:hAnsi="Arial" w:cs="Arial"/>
          <w:b/>
          <w:sz w:val="24"/>
          <w:szCs w:val="24"/>
        </w:rPr>
        <w:t xml:space="preserve"> como convocante así como la Comisión de Reglamentos Municipales y Puntos Legislativos como coadyuvante</w:t>
      </w:r>
      <w:r>
        <w:rPr>
          <w:rFonts w:ascii="Arial" w:hAnsi="Arial" w:cs="Arial"/>
          <w:b/>
          <w:sz w:val="24"/>
          <w:szCs w:val="24"/>
        </w:rPr>
        <w:t xml:space="preserve"> el Dictamen </w:t>
      </w:r>
      <w:r w:rsidR="0055598F">
        <w:rPr>
          <w:rFonts w:ascii="Arial" w:hAnsi="Arial" w:cs="Arial"/>
          <w:b/>
          <w:sz w:val="24"/>
          <w:szCs w:val="24"/>
        </w:rPr>
        <w:t xml:space="preserve"> que aprueba en lo general y en lo particular </w:t>
      </w:r>
      <w:r>
        <w:rPr>
          <w:rFonts w:ascii="Arial" w:hAnsi="Arial" w:cs="Arial"/>
          <w:b/>
          <w:sz w:val="24"/>
          <w:szCs w:val="24"/>
        </w:rPr>
        <w:t>e</w:t>
      </w:r>
      <w:r w:rsidR="007A39A1">
        <w:rPr>
          <w:rFonts w:ascii="Arial" w:hAnsi="Arial" w:cs="Arial"/>
          <w:b/>
          <w:sz w:val="24"/>
          <w:szCs w:val="24"/>
        </w:rPr>
        <w:t xml:space="preserve">l </w:t>
      </w:r>
      <w:r w:rsidR="007A2F06">
        <w:rPr>
          <w:rFonts w:ascii="Arial" w:hAnsi="Arial" w:cs="Arial"/>
          <w:b/>
          <w:sz w:val="24"/>
          <w:szCs w:val="24"/>
        </w:rPr>
        <w:t>“</w:t>
      </w:r>
      <w:r w:rsidR="00712F40">
        <w:rPr>
          <w:rFonts w:ascii="Arial" w:hAnsi="Arial" w:cs="Arial"/>
          <w:b/>
          <w:sz w:val="24"/>
          <w:szCs w:val="24"/>
        </w:rPr>
        <w:t>Reglamento de Austeridad y Ahorro de San Pedro Tlaquepaque</w:t>
      </w:r>
      <w:r w:rsidR="007A2F06">
        <w:rPr>
          <w:rFonts w:ascii="Arial" w:hAnsi="Arial" w:cs="Arial"/>
          <w:b/>
          <w:sz w:val="24"/>
          <w:szCs w:val="24"/>
        </w:rPr>
        <w:t>”</w:t>
      </w:r>
      <w:r w:rsidR="007A39A1">
        <w:rPr>
          <w:rFonts w:ascii="Arial" w:hAnsi="Arial" w:cs="Arial"/>
          <w:b/>
          <w:sz w:val="24"/>
          <w:szCs w:val="24"/>
        </w:rPr>
        <w:t>.</w:t>
      </w:r>
    </w:p>
    <w:p w:rsidR="004C1F76" w:rsidRDefault="00F32C78" w:rsidP="00533765">
      <w:pPr>
        <w:jc w:val="both"/>
        <w:rPr>
          <w:rFonts w:ascii="Arial" w:hAnsi="Arial" w:cs="Arial"/>
          <w:sz w:val="24"/>
          <w:szCs w:val="24"/>
        </w:rPr>
      </w:pPr>
      <w:r w:rsidRPr="00E87BA6">
        <w:rPr>
          <w:rFonts w:ascii="Arial" w:hAnsi="Arial" w:cs="Arial"/>
          <w:sz w:val="24"/>
          <w:szCs w:val="24"/>
        </w:rPr>
        <w:lastRenderedPageBreak/>
        <w:t xml:space="preserve">Continuando con la sesión, respecto al </w:t>
      </w:r>
      <w:r w:rsidR="00712F40">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sidR="003C393D">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F435E6" w:rsidRDefault="004C1F76" w:rsidP="00533765">
      <w:pPr>
        <w:jc w:val="both"/>
        <w:rPr>
          <w:rFonts w:ascii="Arial" w:hAnsi="Arial" w:cs="Arial"/>
          <w:sz w:val="24"/>
          <w:szCs w:val="24"/>
        </w:rPr>
      </w:pPr>
      <w:r>
        <w:rPr>
          <w:rFonts w:ascii="Arial" w:hAnsi="Arial" w:cs="Arial"/>
          <w:sz w:val="24"/>
          <w:szCs w:val="24"/>
        </w:rPr>
        <w:t xml:space="preserve">Regidor Francisco Juárez: Gracias compañero Síndico y Presidente de esta Honorable Comisión, compañeros Regidores y Regidoras, Publico que nos escucha, compañeros de la Secretaria y la gran lupa que siempre aquí nos vigila, antes que nada en verdad quiero felicitar a este gran esfuerzo que se ha realizado por parte de los asesores, por parte de lo propios asesores del compañero presidente que preside esta Comisión, hablar ahora de este tema, ya no resulta un tema innovador incluso, ya ahora resulta un tema trascendental obligatorio para todos los entes públicos entre los 3 ordenes de Gobierno y sin lugar a dudas </w:t>
      </w:r>
      <w:r w:rsidR="00EF5DC8">
        <w:rPr>
          <w:rFonts w:ascii="Arial" w:hAnsi="Arial" w:cs="Arial"/>
          <w:sz w:val="24"/>
          <w:szCs w:val="24"/>
        </w:rPr>
        <w:t>hoy le cumplimos con mucha responsabilidad a los señalamientos que se han venido dando para que todos los entes publico puedan tener políticas de austeridad</w:t>
      </w:r>
      <w:r w:rsidR="00F435E6">
        <w:rPr>
          <w:rFonts w:ascii="Arial" w:hAnsi="Arial" w:cs="Arial"/>
          <w:sz w:val="24"/>
          <w:szCs w:val="24"/>
        </w:rPr>
        <w:t xml:space="preserve"> y que esas políticas de austeridad sirvan para que se consoliden los propios esfuerzos en la materia, yo quiero felicitar a las compañeras asesoras propias de esta presidencia por este esfuerzo, es un reglamento sensato que yo en verdad estoy muy contento de tenerlo en nuestro Municipio y en hora buena, muchas gracias.</w:t>
      </w:r>
    </w:p>
    <w:p w:rsidR="004C1F76" w:rsidRDefault="00C85F9B" w:rsidP="00533765">
      <w:pPr>
        <w:jc w:val="both"/>
        <w:rPr>
          <w:rFonts w:ascii="Arial" w:hAnsi="Arial" w:cs="Arial"/>
          <w:sz w:val="24"/>
          <w:szCs w:val="24"/>
        </w:rPr>
      </w:pPr>
      <w:r>
        <w:rPr>
          <w:rFonts w:ascii="Arial" w:hAnsi="Arial" w:cs="Arial"/>
          <w:sz w:val="24"/>
          <w:szCs w:val="24"/>
        </w:rPr>
        <w:t xml:space="preserve">Síndico: Bien si no hay otra manifestación </w:t>
      </w:r>
      <w:r w:rsidR="00F435E6">
        <w:rPr>
          <w:rFonts w:ascii="Arial" w:hAnsi="Arial" w:cs="Arial"/>
          <w:sz w:val="24"/>
          <w:szCs w:val="24"/>
        </w:rPr>
        <w:t xml:space="preserve"> </w:t>
      </w:r>
      <w:r w:rsidR="00EF5DC8">
        <w:rPr>
          <w:rFonts w:ascii="Arial" w:hAnsi="Arial" w:cs="Arial"/>
          <w:sz w:val="24"/>
          <w:szCs w:val="24"/>
        </w:rPr>
        <w:t xml:space="preserve"> </w:t>
      </w:r>
      <w:r w:rsidR="004C1F76">
        <w:rPr>
          <w:rFonts w:ascii="Arial" w:hAnsi="Arial" w:cs="Arial"/>
          <w:sz w:val="24"/>
          <w:szCs w:val="24"/>
        </w:rPr>
        <w:t xml:space="preserve"> </w:t>
      </w:r>
    </w:p>
    <w:p w:rsidR="0069264F" w:rsidRDefault="00533765" w:rsidP="00533765">
      <w:pPr>
        <w:jc w:val="both"/>
        <w:rPr>
          <w:rFonts w:ascii="Arial" w:hAnsi="Arial" w:cs="Arial"/>
          <w:sz w:val="24"/>
          <w:szCs w:val="24"/>
        </w:rPr>
      </w:pPr>
      <w:r>
        <w:rPr>
          <w:rFonts w:ascii="Arial" w:hAnsi="Arial" w:cs="Arial"/>
          <w:sz w:val="24"/>
          <w:szCs w:val="24"/>
        </w:rPr>
        <w:t>C</w:t>
      </w:r>
      <w:r w:rsidR="003C393D">
        <w:rPr>
          <w:rFonts w:ascii="Arial" w:hAnsi="Arial" w:cs="Arial"/>
          <w:sz w:val="24"/>
          <w:szCs w:val="24"/>
        </w:rPr>
        <w:t>o</w:t>
      </w:r>
      <w:r>
        <w:rPr>
          <w:rFonts w:ascii="Arial" w:hAnsi="Arial" w:cs="Arial"/>
          <w:sz w:val="24"/>
          <w:szCs w:val="24"/>
        </w:rPr>
        <w:t>mo</w:t>
      </w:r>
      <w:r w:rsidR="003C393D">
        <w:rPr>
          <w:rFonts w:ascii="Arial" w:hAnsi="Arial" w:cs="Arial"/>
          <w:sz w:val="24"/>
          <w:szCs w:val="24"/>
        </w:rPr>
        <w:t xml:space="preserve"> </w:t>
      </w:r>
      <w:r w:rsidR="00712F40">
        <w:rPr>
          <w:rFonts w:ascii="Arial" w:hAnsi="Arial" w:cs="Arial"/>
          <w:b/>
          <w:sz w:val="24"/>
          <w:szCs w:val="24"/>
        </w:rPr>
        <w:t>Quinto</w:t>
      </w:r>
      <w:r w:rsidR="00F32C78" w:rsidRPr="00E87BA6">
        <w:rPr>
          <w:rFonts w:ascii="Arial" w:hAnsi="Arial" w:cs="Arial"/>
          <w:sz w:val="24"/>
          <w:szCs w:val="24"/>
        </w:rPr>
        <w:t xml:space="preserve"> </w:t>
      </w:r>
      <w:r w:rsidR="00F32C78" w:rsidRPr="00712F40">
        <w:rPr>
          <w:rFonts w:ascii="Arial" w:hAnsi="Arial" w:cs="Arial"/>
          <w:b/>
          <w:sz w:val="24"/>
          <w:szCs w:val="24"/>
        </w:rPr>
        <w:t>punto</w:t>
      </w:r>
      <w:r w:rsidR="00F32C78" w:rsidRPr="00E87BA6">
        <w:rPr>
          <w:rFonts w:ascii="Arial" w:hAnsi="Arial" w:cs="Arial"/>
          <w:sz w:val="24"/>
          <w:szCs w:val="24"/>
        </w:rPr>
        <w:t xml:space="preserve">, </w:t>
      </w:r>
      <w:r w:rsidR="003C393D">
        <w:rPr>
          <w:rFonts w:ascii="Arial" w:hAnsi="Arial" w:cs="Arial"/>
          <w:sz w:val="24"/>
          <w:szCs w:val="24"/>
        </w:rPr>
        <w:t>D</w:t>
      </w:r>
      <w:r w:rsidR="00F32C78" w:rsidRPr="00E87BA6">
        <w:rPr>
          <w:rFonts w:ascii="Arial" w:hAnsi="Arial" w:cs="Arial"/>
          <w:sz w:val="24"/>
          <w:szCs w:val="24"/>
        </w:rPr>
        <w:t>eclar</w:t>
      </w:r>
      <w:r w:rsidR="003C393D">
        <w:rPr>
          <w:rFonts w:ascii="Arial" w:hAnsi="Arial" w:cs="Arial"/>
          <w:sz w:val="24"/>
          <w:szCs w:val="24"/>
        </w:rPr>
        <w:t>o clausurada la S</w:t>
      </w:r>
      <w:r w:rsidR="00F32C78" w:rsidRPr="00E87BA6">
        <w:rPr>
          <w:rFonts w:ascii="Arial" w:hAnsi="Arial" w:cs="Arial"/>
          <w:sz w:val="24"/>
          <w:szCs w:val="24"/>
        </w:rPr>
        <w:t xml:space="preserve">esión siendo las </w:t>
      </w:r>
      <w:r w:rsidR="00C85F9B">
        <w:rPr>
          <w:rFonts w:ascii="Arial" w:hAnsi="Arial" w:cs="Arial"/>
          <w:sz w:val="24"/>
          <w:szCs w:val="24"/>
        </w:rPr>
        <w:t xml:space="preserve">13:23 (trece </w:t>
      </w:r>
      <w:r w:rsidR="00F32C78" w:rsidRPr="00E87BA6">
        <w:rPr>
          <w:rFonts w:ascii="Arial" w:hAnsi="Arial" w:cs="Arial"/>
          <w:sz w:val="24"/>
          <w:szCs w:val="24"/>
        </w:rPr>
        <w:t>horas</w:t>
      </w:r>
      <w:r w:rsidR="00C85F9B">
        <w:rPr>
          <w:rFonts w:ascii="Arial" w:hAnsi="Arial" w:cs="Arial"/>
          <w:sz w:val="24"/>
          <w:szCs w:val="24"/>
        </w:rPr>
        <w:t xml:space="preserve"> con 23 minutos) </w:t>
      </w:r>
      <w:r w:rsidR="00F32C78" w:rsidRPr="00E87BA6">
        <w:rPr>
          <w:rFonts w:ascii="Arial" w:hAnsi="Arial" w:cs="Arial"/>
          <w:sz w:val="24"/>
          <w:szCs w:val="24"/>
        </w:rPr>
        <w:t xml:space="preserve"> del día </w:t>
      </w:r>
      <w:r w:rsidR="00712F40">
        <w:rPr>
          <w:rFonts w:ascii="Arial" w:hAnsi="Arial" w:cs="Arial"/>
          <w:sz w:val="24"/>
          <w:szCs w:val="24"/>
        </w:rPr>
        <w:t>14</w:t>
      </w:r>
      <w:r>
        <w:rPr>
          <w:rFonts w:ascii="Arial" w:hAnsi="Arial" w:cs="Arial"/>
          <w:sz w:val="24"/>
          <w:szCs w:val="24"/>
        </w:rPr>
        <w:t xml:space="preserve"> de </w:t>
      </w:r>
      <w:r w:rsidR="00712F40">
        <w:rPr>
          <w:rFonts w:ascii="Arial" w:hAnsi="Arial" w:cs="Arial"/>
          <w:sz w:val="24"/>
          <w:szCs w:val="24"/>
        </w:rPr>
        <w:t>Junio</w:t>
      </w:r>
      <w:r>
        <w:rPr>
          <w:rFonts w:ascii="Arial" w:hAnsi="Arial" w:cs="Arial"/>
          <w:sz w:val="24"/>
          <w:szCs w:val="24"/>
        </w:rPr>
        <w:t xml:space="preserve"> del 2019</w:t>
      </w:r>
      <w:r w:rsidR="00F32C78" w:rsidRPr="00E87BA6">
        <w:rPr>
          <w:rFonts w:ascii="Arial" w:hAnsi="Arial" w:cs="Arial"/>
          <w:sz w:val="24"/>
          <w:szCs w:val="24"/>
        </w:rPr>
        <w:t xml:space="preserve">. </w:t>
      </w:r>
      <w:r w:rsidR="00C85F9B">
        <w:rPr>
          <w:rFonts w:ascii="Arial" w:hAnsi="Arial" w:cs="Arial"/>
          <w:sz w:val="24"/>
          <w:szCs w:val="24"/>
        </w:rPr>
        <w:t xml:space="preserve">Muchas </w:t>
      </w:r>
      <w:r w:rsidR="005A67E6">
        <w:rPr>
          <w:rFonts w:ascii="Arial" w:hAnsi="Arial" w:cs="Arial"/>
          <w:sz w:val="24"/>
          <w:szCs w:val="24"/>
        </w:rPr>
        <w:t>Gracias</w:t>
      </w:r>
      <w:r w:rsidR="00712F40">
        <w:rPr>
          <w:rFonts w:ascii="Arial" w:hAnsi="Arial" w:cs="Arial"/>
          <w:sz w:val="24"/>
          <w:szCs w:val="24"/>
        </w:rPr>
        <w:t>.</w:t>
      </w:r>
    </w:p>
    <w:p w:rsidR="00494ADE" w:rsidRDefault="00494ADE" w:rsidP="00533765">
      <w:pPr>
        <w:jc w:val="both"/>
        <w:rPr>
          <w:rFonts w:ascii="Arial" w:hAnsi="Arial" w:cs="Arial"/>
          <w:sz w:val="24"/>
          <w:szCs w:val="24"/>
        </w:rPr>
      </w:pPr>
    </w:p>
    <w:p w:rsidR="00494ADE" w:rsidRDefault="00494ADE" w:rsidP="00533765">
      <w:pPr>
        <w:jc w:val="both"/>
        <w:rPr>
          <w:rFonts w:ascii="Arial" w:hAnsi="Arial" w:cs="Arial"/>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JOSÉ LUIS SALAZAR MARTÍNEZ</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PRESIDENTE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IRMA YOLANDA REYNOSO MERCADO</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FRANCISCO JUÁREZ PIÑA</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JOSÉ LUIS FIGUEROA MEZA</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ALBERTO MALDONADO CHAVARÍN</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ALBERTO ALFARO GARCÍA</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ALFREDO BARBA MARISCAL</w:t>
      </w:r>
    </w:p>
    <w:p w:rsidR="00494ADE" w:rsidRDefault="00494ADE" w:rsidP="00494ADE">
      <w:pPr>
        <w:spacing w:after="0" w:line="240" w:lineRule="auto"/>
        <w:jc w:val="center"/>
        <w:rPr>
          <w:rFonts w:ascii="Arial" w:hAnsi="Arial" w:cs="Arial"/>
          <w:b/>
          <w:sz w:val="24"/>
          <w:szCs w:val="24"/>
        </w:rPr>
      </w:pPr>
      <w:r>
        <w:rPr>
          <w:rFonts w:ascii="Arial" w:hAnsi="Arial" w:cs="Arial"/>
          <w:b/>
          <w:sz w:val="24"/>
          <w:szCs w:val="24"/>
        </w:rPr>
        <w:t xml:space="preserve"> VOCAL DE LA COMISIÓN EDILICIA DE HACIENDA, PATRIMONIO Y PRESUPUESTO</w:t>
      </w:r>
    </w:p>
    <w:p w:rsidR="00494ADE" w:rsidRDefault="00494ADE" w:rsidP="00533765">
      <w:pPr>
        <w:jc w:val="both"/>
        <w:rPr>
          <w:sz w:val="28"/>
          <w:szCs w:val="28"/>
        </w:rPr>
      </w:pPr>
    </w:p>
    <w:p w:rsidR="00F56136" w:rsidRDefault="00F56136" w:rsidP="00533765">
      <w:pPr>
        <w:jc w:val="both"/>
        <w:rPr>
          <w:sz w:val="28"/>
          <w:szCs w:val="28"/>
        </w:rPr>
      </w:pPr>
    </w:p>
    <w:p w:rsidR="00F56136" w:rsidRPr="00F56136" w:rsidRDefault="00F56136" w:rsidP="00F56136">
      <w:pPr>
        <w:rPr>
          <w:sz w:val="28"/>
          <w:szCs w:val="28"/>
        </w:rPr>
      </w:pPr>
    </w:p>
    <w:p w:rsidR="00F56136" w:rsidRDefault="00F56136" w:rsidP="00F56136">
      <w:pPr>
        <w:rPr>
          <w:sz w:val="28"/>
          <w:szCs w:val="28"/>
        </w:rPr>
      </w:pPr>
    </w:p>
    <w:p w:rsidR="00494ADE" w:rsidRPr="00F56136" w:rsidRDefault="00F56136" w:rsidP="00F56136">
      <w:pPr>
        <w:tabs>
          <w:tab w:val="left" w:pos="3555"/>
        </w:tabs>
        <w:rPr>
          <w:sz w:val="28"/>
          <w:szCs w:val="28"/>
        </w:rPr>
      </w:pPr>
      <w:r>
        <w:rPr>
          <w:sz w:val="28"/>
          <w:szCs w:val="28"/>
        </w:rPr>
        <w:tab/>
      </w:r>
    </w:p>
    <w:sectPr w:rsidR="00494ADE" w:rsidRPr="00F56136" w:rsidSect="00357791">
      <w:headerReference w:type="default" r:id="rId8"/>
      <w:footerReference w:type="default" r:id="rId9"/>
      <w:pgSz w:w="12242" w:h="19442"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2C" w:rsidRDefault="00A5232C" w:rsidP="002A0BDD">
      <w:pPr>
        <w:spacing w:after="0" w:line="240" w:lineRule="auto"/>
      </w:pPr>
      <w:r>
        <w:separator/>
      </w:r>
    </w:p>
  </w:endnote>
  <w:endnote w:type="continuationSeparator" w:id="0">
    <w:p w:rsidR="00A5232C" w:rsidRDefault="00A5232C" w:rsidP="002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5A67E6">
        <w:pPr>
          <w:pStyle w:val="Piedepgina"/>
          <w:jc w:val="right"/>
        </w:pPr>
        <w:r>
          <w:fldChar w:fldCharType="begin"/>
        </w:r>
        <w:r>
          <w:instrText>PAGE   \* MERGEFORMAT</w:instrText>
        </w:r>
        <w:r>
          <w:fldChar w:fldCharType="separate"/>
        </w:r>
        <w:r w:rsidR="00204F6E" w:rsidRPr="00204F6E">
          <w:rPr>
            <w:noProof/>
            <w:lang w:val="es-ES"/>
          </w:rPr>
          <w:t>1</w:t>
        </w:r>
        <w:r>
          <w:fldChar w:fldCharType="end"/>
        </w:r>
      </w:p>
      <w:p w:rsidR="005A67E6" w:rsidRDefault="00664CAE" w:rsidP="00664CAE">
        <w:pPr>
          <w:pStyle w:val="Piedepgina"/>
          <w:jc w:val="both"/>
        </w:pPr>
        <w:r>
          <w:rPr>
            <w:sz w:val="16"/>
            <w:szCs w:val="16"/>
          </w:rPr>
          <w:t>MEGG/LMV</w:t>
        </w:r>
      </w:p>
    </w:sdtContent>
  </w:sdt>
  <w:p w:rsidR="005A67E6" w:rsidRDefault="005A67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2C" w:rsidRDefault="00A5232C" w:rsidP="002A0BDD">
      <w:pPr>
        <w:spacing w:after="0" w:line="240" w:lineRule="auto"/>
      </w:pPr>
      <w:r>
        <w:separator/>
      </w:r>
    </w:p>
  </w:footnote>
  <w:footnote w:type="continuationSeparator" w:id="0">
    <w:p w:rsidR="00A5232C" w:rsidRDefault="00A5232C" w:rsidP="002A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5A67E6"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26656E73" wp14:editId="1C4AEA20">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10497E2" wp14:editId="28436CCE">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5A67E6">
    <w:pPr>
      <w:pStyle w:val="Encabezado"/>
    </w:pPr>
  </w:p>
  <w:p w:rsidR="005A67E6" w:rsidRDefault="005A67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B46DF"/>
    <w:multiLevelType w:val="hybridMultilevel"/>
    <w:tmpl w:val="ABC2CC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75"/>
    <w:rsid w:val="00003C90"/>
    <w:rsid w:val="000044D1"/>
    <w:rsid w:val="00015168"/>
    <w:rsid w:val="000350D8"/>
    <w:rsid w:val="00081A7A"/>
    <w:rsid w:val="00097FA2"/>
    <w:rsid w:val="000A33C8"/>
    <w:rsid w:val="000E1A16"/>
    <w:rsid w:val="000F4731"/>
    <w:rsid w:val="00102A80"/>
    <w:rsid w:val="00107408"/>
    <w:rsid w:val="001125C2"/>
    <w:rsid w:val="00115DBF"/>
    <w:rsid w:val="00122393"/>
    <w:rsid w:val="001437CA"/>
    <w:rsid w:val="00157000"/>
    <w:rsid w:val="00166FB7"/>
    <w:rsid w:val="001A6EFA"/>
    <w:rsid w:val="001C793A"/>
    <w:rsid w:val="001D7052"/>
    <w:rsid w:val="002036C2"/>
    <w:rsid w:val="00204F6E"/>
    <w:rsid w:val="002111D3"/>
    <w:rsid w:val="002158DE"/>
    <w:rsid w:val="002344A9"/>
    <w:rsid w:val="002455A3"/>
    <w:rsid w:val="00255965"/>
    <w:rsid w:val="002834B0"/>
    <w:rsid w:val="002A0BDD"/>
    <w:rsid w:val="002C1697"/>
    <w:rsid w:val="002D4D0A"/>
    <w:rsid w:val="00324219"/>
    <w:rsid w:val="00347082"/>
    <w:rsid w:val="00357791"/>
    <w:rsid w:val="00380160"/>
    <w:rsid w:val="00383CEB"/>
    <w:rsid w:val="00391509"/>
    <w:rsid w:val="0039365D"/>
    <w:rsid w:val="003B5F30"/>
    <w:rsid w:val="003C2983"/>
    <w:rsid w:val="003C393D"/>
    <w:rsid w:val="003E4C10"/>
    <w:rsid w:val="00405F20"/>
    <w:rsid w:val="00434279"/>
    <w:rsid w:val="0046260C"/>
    <w:rsid w:val="00494ADE"/>
    <w:rsid w:val="004A4FD5"/>
    <w:rsid w:val="004C1F76"/>
    <w:rsid w:val="00510F35"/>
    <w:rsid w:val="00533765"/>
    <w:rsid w:val="0054051F"/>
    <w:rsid w:val="005436E7"/>
    <w:rsid w:val="00544286"/>
    <w:rsid w:val="00554F4D"/>
    <w:rsid w:val="0055598F"/>
    <w:rsid w:val="005662AE"/>
    <w:rsid w:val="00573835"/>
    <w:rsid w:val="00586ECF"/>
    <w:rsid w:val="005A67E6"/>
    <w:rsid w:val="005D7D08"/>
    <w:rsid w:val="00650046"/>
    <w:rsid w:val="00664CAE"/>
    <w:rsid w:val="006665AC"/>
    <w:rsid w:val="0069264F"/>
    <w:rsid w:val="006B4940"/>
    <w:rsid w:val="006F259B"/>
    <w:rsid w:val="00707396"/>
    <w:rsid w:val="00712F40"/>
    <w:rsid w:val="0073747B"/>
    <w:rsid w:val="007522AD"/>
    <w:rsid w:val="007A2F06"/>
    <w:rsid w:val="007A39A1"/>
    <w:rsid w:val="007B6C3E"/>
    <w:rsid w:val="007C73D0"/>
    <w:rsid w:val="007E0818"/>
    <w:rsid w:val="00825FE3"/>
    <w:rsid w:val="008266D8"/>
    <w:rsid w:val="00827CFA"/>
    <w:rsid w:val="008506D1"/>
    <w:rsid w:val="00874AF2"/>
    <w:rsid w:val="008821E7"/>
    <w:rsid w:val="00890111"/>
    <w:rsid w:val="008D3DD5"/>
    <w:rsid w:val="008F426F"/>
    <w:rsid w:val="008F4C27"/>
    <w:rsid w:val="00900162"/>
    <w:rsid w:val="009352B4"/>
    <w:rsid w:val="009B067F"/>
    <w:rsid w:val="009B0EAE"/>
    <w:rsid w:val="009D647C"/>
    <w:rsid w:val="00A20916"/>
    <w:rsid w:val="00A211A4"/>
    <w:rsid w:val="00A30F22"/>
    <w:rsid w:val="00A5232C"/>
    <w:rsid w:val="00A52CA2"/>
    <w:rsid w:val="00A559D5"/>
    <w:rsid w:val="00A65648"/>
    <w:rsid w:val="00A70D75"/>
    <w:rsid w:val="00A71851"/>
    <w:rsid w:val="00AD7426"/>
    <w:rsid w:val="00AF3064"/>
    <w:rsid w:val="00B01166"/>
    <w:rsid w:val="00B01597"/>
    <w:rsid w:val="00B152D9"/>
    <w:rsid w:val="00B56BC1"/>
    <w:rsid w:val="00B66292"/>
    <w:rsid w:val="00B70BF6"/>
    <w:rsid w:val="00B7443F"/>
    <w:rsid w:val="00B94336"/>
    <w:rsid w:val="00BB5848"/>
    <w:rsid w:val="00BD099D"/>
    <w:rsid w:val="00BD7C46"/>
    <w:rsid w:val="00BE0523"/>
    <w:rsid w:val="00BE0EA2"/>
    <w:rsid w:val="00C037A3"/>
    <w:rsid w:val="00C576D0"/>
    <w:rsid w:val="00C85F9B"/>
    <w:rsid w:val="00C90040"/>
    <w:rsid w:val="00C910E3"/>
    <w:rsid w:val="00CC589B"/>
    <w:rsid w:val="00CC7EF0"/>
    <w:rsid w:val="00CD7814"/>
    <w:rsid w:val="00D15EA4"/>
    <w:rsid w:val="00D23713"/>
    <w:rsid w:val="00D25D44"/>
    <w:rsid w:val="00D4044F"/>
    <w:rsid w:val="00D66B7E"/>
    <w:rsid w:val="00D7433E"/>
    <w:rsid w:val="00D96440"/>
    <w:rsid w:val="00DD7839"/>
    <w:rsid w:val="00DE3AB3"/>
    <w:rsid w:val="00DE4081"/>
    <w:rsid w:val="00DF0775"/>
    <w:rsid w:val="00E03562"/>
    <w:rsid w:val="00E14285"/>
    <w:rsid w:val="00E16324"/>
    <w:rsid w:val="00E359D0"/>
    <w:rsid w:val="00E627E9"/>
    <w:rsid w:val="00E87BA6"/>
    <w:rsid w:val="00EE4F67"/>
    <w:rsid w:val="00EF5DC8"/>
    <w:rsid w:val="00EF72EB"/>
    <w:rsid w:val="00F032DF"/>
    <w:rsid w:val="00F16C47"/>
    <w:rsid w:val="00F2312E"/>
    <w:rsid w:val="00F32C78"/>
    <w:rsid w:val="00F37A6F"/>
    <w:rsid w:val="00F435E6"/>
    <w:rsid w:val="00F56136"/>
    <w:rsid w:val="00F87489"/>
    <w:rsid w:val="00F8797F"/>
    <w:rsid w:val="00FB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04F8B-EE18-402B-A206-521997F1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0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BDD"/>
  </w:style>
  <w:style w:type="paragraph" w:styleId="Piedepgina">
    <w:name w:val="footer"/>
    <w:basedOn w:val="Normal"/>
    <w:link w:val="PiedepginaCar"/>
    <w:uiPriority w:val="99"/>
    <w:unhideWhenUsed/>
    <w:rsid w:val="002A0B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BDD"/>
  </w:style>
  <w:style w:type="paragraph" w:styleId="Textodeglobo">
    <w:name w:val="Balloon Text"/>
    <w:basedOn w:val="Normal"/>
    <w:link w:val="TextodegloboCar"/>
    <w:uiPriority w:val="99"/>
    <w:semiHidden/>
    <w:unhideWhenUsed/>
    <w:rsid w:val="005A67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7E6"/>
    <w:rPr>
      <w:rFonts w:ascii="Tahoma" w:hAnsi="Tahoma" w:cs="Tahoma"/>
      <w:sz w:val="16"/>
      <w:szCs w:val="16"/>
    </w:rPr>
  </w:style>
  <w:style w:type="paragraph" w:styleId="Prrafodelista">
    <w:name w:val="List Paragraph"/>
    <w:basedOn w:val="Normal"/>
    <w:uiPriority w:val="34"/>
    <w:qFormat/>
    <w:rsid w:val="00C5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FCD7-EDDB-45B4-A659-F2509C0E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Yoma Kiu Tenorio Acosta</dc:creator>
  <cp:lastModifiedBy>One</cp:lastModifiedBy>
  <cp:revision>2</cp:revision>
  <cp:lastPrinted>2019-06-14T17:13:00Z</cp:lastPrinted>
  <dcterms:created xsi:type="dcterms:W3CDTF">2019-06-27T16:28:00Z</dcterms:created>
  <dcterms:modified xsi:type="dcterms:W3CDTF">2019-06-27T16:28:00Z</dcterms:modified>
</cp:coreProperties>
</file>