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57" w:rsidRPr="00B11C59" w:rsidRDefault="00D86157" w:rsidP="00D86157">
      <w:pPr>
        <w:spacing w:line="240" w:lineRule="auto"/>
        <w:jc w:val="right"/>
        <w:rPr>
          <w:rFonts w:cs="Arial"/>
          <w:sz w:val="24"/>
          <w:szCs w:val="24"/>
          <w:u w:val="single"/>
        </w:rPr>
      </w:pPr>
      <w:bookmarkStart w:id="0" w:name="_GoBack"/>
      <w:bookmarkEnd w:id="0"/>
      <w:r>
        <w:rPr>
          <w:noProof/>
          <w:lang w:eastAsia="es-MX"/>
        </w:rPr>
        <w:drawing>
          <wp:anchor distT="0" distB="0" distL="114300" distR="114300" simplePos="0" relativeHeight="251659264" behindDoc="1" locked="0" layoutInCell="1" allowOverlap="1" wp14:anchorId="767B0401" wp14:editId="68559A0A">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p w:rsidR="00D86157" w:rsidRDefault="00D86157" w:rsidP="00D86157">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Patrimonio y Presupuesto del Jueves 19 </w:t>
      </w:r>
      <w:r w:rsidR="001F4218">
        <w:rPr>
          <w:rFonts w:ascii="Verdana" w:hAnsi="Verdana" w:cs="Arial"/>
          <w:b/>
          <w:sz w:val="24"/>
          <w:szCs w:val="24"/>
        </w:rPr>
        <w:t>de Abril del 2018</w:t>
      </w:r>
    </w:p>
    <w:p w:rsidR="00861844" w:rsidRDefault="00861844" w:rsidP="00A826D8">
      <w:pPr>
        <w:pStyle w:val="Sinespaciado"/>
        <w:jc w:val="both"/>
        <w:rPr>
          <w:rFonts w:ascii="Verdana" w:hAnsi="Verdana" w:cs="Arial"/>
          <w:sz w:val="24"/>
          <w:szCs w:val="24"/>
        </w:rPr>
      </w:pPr>
      <w:r>
        <w:rPr>
          <w:rFonts w:ascii="Verdana" w:hAnsi="Verdana" w:cs="Arial"/>
          <w:sz w:val="24"/>
          <w:szCs w:val="24"/>
        </w:rPr>
        <w:t>Buenos días a todos.</w:t>
      </w:r>
    </w:p>
    <w:p w:rsidR="00861844" w:rsidRDefault="00861844" w:rsidP="00A826D8">
      <w:pPr>
        <w:pStyle w:val="Sinespaciado"/>
        <w:jc w:val="both"/>
        <w:rPr>
          <w:rFonts w:ascii="Verdana" w:hAnsi="Verdana" w:cs="Arial"/>
          <w:sz w:val="24"/>
          <w:szCs w:val="24"/>
        </w:rPr>
      </w:pPr>
      <w:r>
        <w:rPr>
          <w:rFonts w:ascii="Verdana" w:hAnsi="Verdana" w:cs="Arial"/>
          <w:sz w:val="24"/>
          <w:szCs w:val="24"/>
        </w:rPr>
        <w:t xml:space="preserve">Síndico Municipal; Regidores integrantes de esta Comisión Edilicia de Hacienda, Patrimonio y Presupuesto, sean bienvenidos a esta sesión de la Comisión de Hacienda, Patrimonio y Presupuesto que convocamos para efectos del estudio, análisis y en su caso aprobación del proyecto de dictamen entregado a sus correos electrónicos con oportunidad. </w:t>
      </w:r>
    </w:p>
    <w:p w:rsidR="00861844" w:rsidRDefault="00861844" w:rsidP="00A826D8">
      <w:pPr>
        <w:pStyle w:val="Sinespaciado"/>
        <w:jc w:val="both"/>
        <w:rPr>
          <w:rFonts w:ascii="Verdana" w:hAnsi="Verdana" w:cs="Arial"/>
          <w:sz w:val="24"/>
          <w:szCs w:val="24"/>
        </w:rPr>
      </w:pPr>
    </w:p>
    <w:p w:rsidR="00861844" w:rsidRDefault="00861844" w:rsidP="00A826D8">
      <w:pPr>
        <w:pStyle w:val="Sinespaciado"/>
        <w:jc w:val="both"/>
        <w:rPr>
          <w:rFonts w:ascii="Verdana" w:hAnsi="Verdana" w:cs="Arial"/>
          <w:sz w:val="24"/>
          <w:szCs w:val="24"/>
        </w:rPr>
      </w:pPr>
      <w:r>
        <w:rPr>
          <w:rFonts w:ascii="Verdana" w:hAnsi="Verdana" w:cs="Arial"/>
          <w:sz w:val="24"/>
          <w:szCs w:val="24"/>
        </w:rPr>
        <w:t>Quiero dar una cordial  bienvenida las Regidoras que hoy se integran a los trabajos de esta Comisión:</w:t>
      </w:r>
    </w:p>
    <w:p w:rsidR="00861844" w:rsidRDefault="00861844" w:rsidP="00A826D8">
      <w:pPr>
        <w:pStyle w:val="Sinespaciado"/>
        <w:jc w:val="both"/>
        <w:rPr>
          <w:rFonts w:ascii="Verdana" w:hAnsi="Verdana" w:cs="Arial"/>
          <w:sz w:val="24"/>
          <w:szCs w:val="24"/>
        </w:rPr>
      </w:pPr>
    </w:p>
    <w:tbl>
      <w:tblPr>
        <w:tblW w:w="8433" w:type="dxa"/>
        <w:tblInd w:w="55" w:type="dxa"/>
        <w:tblBorders>
          <w:insideV w:val="single" w:sz="4" w:space="0" w:color="auto"/>
        </w:tblBorders>
        <w:tblCellMar>
          <w:left w:w="70" w:type="dxa"/>
          <w:right w:w="70" w:type="dxa"/>
        </w:tblCellMar>
        <w:tblLook w:val="04A0" w:firstRow="1" w:lastRow="0" w:firstColumn="1" w:lastColumn="0" w:noHBand="0" w:noVBand="1"/>
      </w:tblPr>
      <w:tblGrid>
        <w:gridCol w:w="8433"/>
      </w:tblGrid>
      <w:tr w:rsidR="00861844" w:rsidTr="00861844">
        <w:trPr>
          <w:trHeight w:val="335"/>
        </w:trPr>
        <w:tc>
          <w:tcPr>
            <w:tcW w:w="7103" w:type="dxa"/>
            <w:noWrap/>
            <w:vAlign w:val="bottom"/>
            <w:hideMark/>
          </w:tcPr>
          <w:p w:rsidR="00861844" w:rsidRDefault="00861844" w:rsidP="00A826D8">
            <w:pPr>
              <w:numPr>
                <w:ilvl w:val="0"/>
                <w:numId w:val="1"/>
              </w:num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Gabriela Juárez Piña: quien funge en la suplencia del Regidor Adenawer González Fierros.</w:t>
            </w:r>
          </w:p>
        </w:tc>
      </w:tr>
      <w:tr w:rsidR="00861844" w:rsidTr="00861844">
        <w:trPr>
          <w:trHeight w:val="335"/>
        </w:trPr>
        <w:tc>
          <w:tcPr>
            <w:tcW w:w="7103" w:type="dxa"/>
            <w:noWrap/>
            <w:vAlign w:val="bottom"/>
            <w:hideMark/>
          </w:tcPr>
          <w:p w:rsidR="00861844" w:rsidRDefault="00861844" w:rsidP="00A826D8">
            <w:pPr>
              <w:numPr>
                <w:ilvl w:val="0"/>
                <w:numId w:val="1"/>
              </w:num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Regidora María Teresa Arriaga </w:t>
            </w:r>
            <w:proofErr w:type="spellStart"/>
            <w:r>
              <w:rPr>
                <w:rFonts w:ascii="Verdana" w:eastAsia="BatangChe" w:hAnsi="Verdana" w:cs="Arial"/>
                <w:color w:val="000000"/>
                <w:sz w:val="24"/>
                <w:szCs w:val="24"/>
                <w:lang w:eastAsia="es-MX"/>
              </w:rPr>
              <w:t>Amezola</w:t>
            </w:r>
            <w:proofErr w:type="spellEnd"/>
            <w:r>
              <w:rPr>
                <w:rFonts w:ascii="Verdana" w:eastAsia="BatangChe" w:hAnsi="Verdana" w:cs="Arial"/>
                <w:color w:val="000000"/>
                <w:sz w:val="24"/>
                <w:szCs w:val="24"/>
                <w:lang w:eastAsia="es-MX"/>
              </w:rPr>
              <w:t>: que funge en suplencia del Regidor Luis Armando Córdova</w:t>
            </w:r>
          </w:p>
        </w:tc>
      </w:tr>
      <w:tr w:rsidR="00861844" w:rsidTr="00861844">
        <w:trPr>
          <w:trHeight w:val="335"/>
        </w:trPr>
        <w:tc>
          <w:tcPr>
            <w:tcW w:w="7103" w:type="dxa"/>
            <w:noWrap/>
            <w:vAlign w:val="bottom"/>
            <w:hideMark/>
          </w:tcPr>
          <w:p w:rsidR="00861844" w:rsidRDefault="00861844" w:rsidP="00A826D8">
            <w:pPr>
              <w:numPr>
                <w:ilvl w:val="0"/>
                <w:numId w:val="1"/>
              </w:num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Martha Genoveva Martínez González: quien funge en la suplencia del Regidor Alfredo Fierros González</w:t>
            </w:r>
          </w:p>
        </w:tc>
      </w:tr>
    </w:tbl>
    <w:p w:rsidR="00861844" w:rsidRDefault="00861844" w:rsidP="00A826D8">
      <w:pPr>
        <w:pStyle w:val="Sinespaciado"/>
        <w:numPr>
          <w:ilvl w:val="0"/>
          <w:numId w:val="1"/>
        </w:numPr>
        <w:jc w:val="both"/>
        <w:rPr>
          <w:rFonts w:ascii="Verdana" w:hAnsi="Verdana" w:cs="Arial"/>
          <w:sz w:val="24"/>
          <w:szCs w:val="24"/>
        </w:rPr>
      </w:pPr>
      <w:r>
        <w:rPr>
          <w:rFonts w:ascii="Verdana" w:hAnsi="Verdana" w:cs="Arial"/>
          <w:sz w:val="24"/>
          <w:szCs w:val="24"/>
        </w:rPr>
        <w:t xml:space="preserve">Regidora Margarita Camacho Fabián: que funge en la suplencia de la Regidora Daniela Chávez </w:t>
      </w:r>
    </w:p>
    <w:p w:rsidR="00861844" w:rsidRDefault="00861844" w:rsidP="00A826D8">
      <w:pPr>
        <w:pStyle w:val="Sinespaciado"/>
        <w:numPr>
          <w:ilvl w:val="0"/>
          <w:numId w:val="1"/>
        </w:numPr>
        <w:jc w:val="both"/>
        <w:rPr>
          <w:rFonts w:ascii="Verdana" w:hAnsi="Verdana" w:cs="Arial"/>
          <w:sz w:val="24"/>
          <w:szCs w:val="24"/>
        </w:rPr>
      </w:pPr>
      <w:r>
        <w:rPr>
          <w:rFonts w:ascii="Verdana" w:hAnsi="Verdana" w:cs="Arial"/>
          <w:sz w:val="24"/>
          <w:szCs w:val="24"/>
        </w:rPr>
        <w:t xml:space="preserve">Regidora Alma Josefina Guerra Muñoz: en suplencia de la Regidora  Marcela Aceves. </w:t>
      </w:r>
    </w:p>
    <w:p w:rsidR="00861844" w:rsidRDefault="00861844" w:rsidP="00A826D8">
      <w:pPr>
        <w:pStyle w:val="Sinespaciado"/>
        <w:jc w:val="both"/>
        <w:rPr>
          <w:rFonts w:ascii="Verdana" w:hAnsi="Verdana" w:cs="Arial"/>
          <w:sz w:val="24"/>
          <w:szCs w:val="24"/>
        </w:rPr>
      </w:pPr>
      <w:r>
        <w:rPr>
          <w:rFonts w:ascii="Verdana" w:hAnsi="Verdana" w:cs="Arial"/>
          <w:sz w:val="24"/>
          <w:szCs w:val="24"/>
        </w:rPr>
        <w:t xml:space="preserve">Sean  todas bienvenidas.  </w:t>
      </w:r>
    </w:p>
    <w:p w:rsidR="00861844" w:rsidRDefault="00861844" w:rsidP="00A826D8">
      <w:pPr>
        <w:spacing w:after="0" w:line="240" w:lineRule="auto"/>
        <w:jc w:val="both"/>
        <w:rPr>
          <w:rFonts w:ascii="Verdana" w:hAnsi="Verdana" w:cs="Arial"/>
          <w:sz w:val="24"/>
          <w:szCs w:val="24"/>
        </w:rPr>
      </w:pPr>
    </w:p>
    <w:p w:rsidR="00861844" w:rsidRDefault="00861844" w:rsidP="00A826D8">
      <w:pPr>
        <w:spacing w:after="0" w:line="240" w:lineRule="auto"/>
        <w:jc w:val="both"/>
        <w:rPr>
          <w:rFonts w:ascii="Verdana" w:hAnsi="Verdana" w:cs="Arial"/>
          <w:sz w:val="24"/>
          <w:szCs w:val="24"/>
        </w:rPr>
      </w:pPr>
      <w:r>
        <w:rPr>
          <w:rFonts w:ascii="Verdana" w:hAnsi="Verdana" w:cs="Arial"/>
          <w:sz w:val="24"/>
          <w:szCs w:val="24"/>
        </w:rPr>
        <w:t>Doy cuenta de la presencia y apoyo de la Maestra Karina Pulido Avalos en representación de la Directora de Actas y Acuerdos para tomar nota y validar los acuerdos de esta Sesión;</w:t>
      </w:r>
    </w:p>
    <w:p w:rsidR="00861844" w:rsidRDefault="00861844" w:rsidP="00A826D8">
      <w:pPr>
        <w:spacing w:after="0" w:line="240" w:lineRule="auto"/>
        <w:jc w:val="both"/>
        <w:rPr>
          <w:rFonts w:ascii="Verdana" w:hAnsi="Verdana" w:cs="Arial"/>
          <w:sz w:val="24"/>
          <w:szCs w:val="24"/>
        </w:rPr>
      </w:pPr>
      <w:r>
        <w:rPr>
          <w:rFonts w:ascii="Verdana" w:hAnsi="Verdana" w:cs="Arial"/>
          <w:sz w:val="24"/>
          <w:szCs w:val="24"/>
        </w:rPr>
        <w:t xml:space="preserve"> </w:t>
      </w:r>
    </w:p>
    <w:p w:rsidR="00861844" w:rsidRDefault="00861844" w:rsidP="00A826D8">
      <w:pPr>
        <w:spacing w:after="0" w:line="240" w:lineRule="auto"/>
        <w:jc w:val="both"/>
        <w:rPr>
          <w:rFonts w:ascii="Verdana" w:hAnsi="Verdana" w:cs="Arial"/>
          <w:sz w:val="24"/>
          <w:szCs w:val="24"/>
        </w:rPr>
      </w:pPr>
      <w:r>
        <w:rPr>
          <w:rFonts w:ascii="Verdana" w:hAnsi="Verdana" w:cs="Arial"/>
          <w:sz w:val="24"/>
          <w:szCs w:val="24"/>
        </w:rPr>
        <w:t>A los compañeros asesores y asistentes, sean bienvenidos.</w:t>
      </w:r>
    </w:p>
    <w:p w:rsidR="00861844" w:rsidRDefault="00861844" w:rsidP="00A826D8">
      <w:pPr>
        <w:spacing w:after="0" w:line="240" w:lineRule="auto"/>
        <w:jc w:val="both"/>
        <w:rPr>
          <w:rFonts w:ascii="Verdana" w:hAnsi="Verdana" w:cs="Arial"/>
          <w:sz w:val="24"/>
          <w:szCs w:val="24"/>
        </w:rPr>
      </w:pPr>
    </w:p>
    <w:p w:rsidR="00861844" w:rsidRDefault="00861844" w:rsidP="00A826D8">
      <w:pPr>
        <w:spacing w:line="240" w:lineRule="auto"/>
        <w:jc w:val="both"/>
        <w:rPr>
          <w:rFonts w:ascii="Verdana" w:hAnsi="Verdana" w:cs="Arial"/>
          <w:sz w:val="24"/>
          <w:szCs w:val="24"/>
        </w:rPr>
      </w:pPr>
      <w:r>
        <w:rPr>
          <w:rFonts w:ascii="Verdana" w:hAnsi="Verdana" w:cs="Arial"/>
          <w:sz w:val="24"/>
          <w:szCs w:val="24"/>
        </w:rPr>
        <w:t xml:space="preserve">Damos inicio, siendo las </w:t>
      </w:r>
      <w:r>
        <w:rPr>
          <w:rFonts w:ascii="Verdana" w:hAnsi="Verdana" w:cs="Arial"/>
          <w:b/>
          <w:sz w:val="24"/>
          <w:szCs w:val="24"/>
        </w:rPr>
        <w:t xml:space="preserve">10:00 </w:t>
      </w:r>
      <w:r>
        <w:rPr>
          <w:rFonts w:ascii="Verdana" w:hAnsi="Verdana" w:cs="Arial"/>
          <w:sz w:val="24"/>
          <w:szCs w:val="24"/>
        </w:rPr>
        <w:t>horas a esta Sesión de la Comisión de Hacienda, Patrimonio y Presupuesto del jueves 19 de abril del 2018.</w:t>
      </w:r>
    </w:p>
    <w:p w:rsidR="00861844" w:rsidRDefault="00861844" w:rsidP="00A826D8">
      <w:pPr>
        <w:spacing w:line="240" w:lineRule="auto"/>
        <w:jc w:val="both"/>
        <w:rPr>
          <w:rFonts w:ascii="Verdana" w:hAnsi="Verdana" w:cs="Arial"/>
          <w:sz w:val="24"/>
          <w:szCs w:val="24"/>
        </w:rPr>
      </w:pPr>
      <w:r>
        <w:rPr>
          <w:rFonts w:ascii="Verdana" w:hAnsi="Verdana" w:cs="Arial"/>
          <w:sz w:val="24"/>
          <w:szCs w:val="24"/>
        </w:rPr>
        <w:t xml:space="preserve">Me permito pasar lista de asistencia para la verificación del quórum legal para sesionar. </w:t>
      </w:r>
    </w:p>
    <w:p w:rsidR="00861844" w:rsidRDefault="00861844" w:rsidP="00A826D8">
      <w:pPr>
        <w:spacing w:line="240" w:lineRule="auto"/>
        <w:jc w:val="both"/>
        <w:rPr>
          <w:rFonts w:ascii="Verdana" w:hAnsi="Verdana" w:cs="Arial"/>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 xml:space="preserve">Presidenta </w:t>
            </w:r>
            <w:r>
              <w:rPr>
                <w:rFonts w:ascii="Verdana" w:eastAsia="BatangChe" w:hAnsi="Verdana" w:cs="Arial"/>
                <w:color w:val="000000"/>
                <w:sz w:val="24"/>
                <w:szCs w:val="24"/>
                <w:lang w:eastAsia="es-MX"/>
              </w:rPr>
              <w:t>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w:t>
            </w:r>
            <w:r>
              <w:rPr>
                <w:rFonts w:ascii="Verdana" w:eastAsia="BatangChe" w:hAnsi="Verdana" w:cs="Arial"/>
                <w:color w:val="000000"/>
                <w:sz w:val="24"/>
                <w:szCs w:val="24"/>
                <w:lang w:eastAsia="es-MX"/>
              </w:rPr>
              <w:t xml:space="preserve">a  Alma Josefina Guerra Muñoz </w:t>
            </w:r>
          </w:p>
        </w:tc>
        <w:tc>
          <w:tcPr>
            <w:tcW w:w="2402" w:type="dxa"/>
            <w:tcBorders>
              <w:top w:val="nil"/>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Gabriela Juárez Piña</w:t>
            </w:r>
          </w:p>
        </w:tc>
        <w:tc>
          <w:tcPr>
            <w:tcW w:w="2402" w:type="dxa"/>
            <w:tcBorders>
              <w:top w:val="nil"/>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Regidora María Teresa Arriaga </w:t>
            </w:r>
            <w:proofErr w:type="spellStart"/>
            <w:r>
              <w:rPr>
                <w:rFonts w:ascii="Verdana" w:eastAsia="BatangChe" w:hAnsi="Verdana" w:cs="Arial"/>
                <w:color w:val="000000"/>
                <w:sz w:val="24"/>
                <w:szCs w:val="24"/>
                <w:lang w:eastAsia="es-MX"/>
              </w:rPr>
              <w:t>Amezola</w:t>
            </w:r>
            <w:proofErr w:type="spellEnd"/>
          </w:p>
        </w:tc>
        <w:tc>
          <w:tcPr>
            <w:tcW w:w="2402" w:type="dxa"/>
            <w:tcBorders>
              <w:top w:val="nil"/>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Regidora Martha Genoveva Martínez González </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Regidora Margarita Camacho Fabián </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Iván</w:t>
            </w:r>
            <w:r>
              <w:rPr>
                <w:rFonts w:ascii="Verdana" w:eastAsia="BatangChe" w:hAnsi="Verdana" w:cs="Arial"/>
                <w:color w:val="000000"/>
                <w:sz w:val="24"/>
                <w:szCs w:val="24"/>
                <w:lang w:eastAsia="es-MX"/>
              </w:rPr>
              <w:t xml:space="preserve"> Omar</w:t>
            </w:r>
            <w:r w:rsidRPr="002C03BA">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4C001A"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61844" w:rsidRPr="002C03BA" w:rsidTr="00D37C6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61844" w:rsidRPr="002C03BA" w:rsidRDefault="00861844" w:rsidP="00A826D8">
            <w:pPr>
              <w:spacing w:after="0" w:line="240" w:lineRule="auto"/>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861844" w:rsidRDefault="00861844" w:rsidP="00A826D8">
      <w:pPr>
        <w:tabs>
          <w:tab w:val="left" w:pos="1020"/>
          <w:tab w:val="left" w:pos="5520"/>
        </w:tabs>
        <w:spacing w:line="240" w:lineRule="auto"/>
        <w:rPr>
          <w:rFonts w:ascii="Verdana" w:hAnsi="Verdana" w:cs="Arial"/>
          <w:sz w:val="24"/>
          <w:szCs w:val="24"/>
        </w:rPr>
      </w:pPr>
      <w:r>
        <w:rPr>
          <w:rFonts w:ascii="Verdana" w:hAnsi="Verdana" w:cs="Arial"/>
          <w:sz w:val="24"/>
          <w:szCs w:val="24"/>
        </w:rPr>
        <w:lastRenderedPageBreak/>
        <w:t>Declaro que existe Quórum legal para iniciar con los trabajos de esta Sesión.</w:t>
      </w:r>
    </w:p>
    <w:p w:rsidR="00861844" w:rsidRDefault="00861844" w:rsidP="00A826D8">
      <w:pPr>
        <w:tabs>
          <w:tab w:val="left" w:pos="1020"/>
          <w:tab w:val="left" w:pos="5520"/>
        </w:tabs>
        <w:spacing w:line="240" w:lineRule="auto"/>
        <w:rPr>
          <w:rFonts w:ascii="Verdana" w:hAnsi="Verdana" w:cs="Arial"/>
          <w:sz w:val="24"/>
          <w:szCs w:val="24"/>
        </w:rPr>
      </w:pPr>
      <w:r>
        <w:rPr>
          <w:rFonts w:ascii="Verdana" w:hAnsi="Verdana" w:cs="Arial"/>
          <w:sz w:val="24"/>
          <w:szCs w:val="24"/>
        </w:rPr>
        <w:t>Doy lectura al orden del día para su aprobación.</w:t>
      </w:r>
    </w:p>
    <w:p w:rsidR="00861844" w:rsidRDefault="00861844" w:rsidP="00A826D8">
      <w:pPr>
        <w:spacing w:after="0" w:line="240" w:lineRule="auto"/>
        <w:ind w:firstLine="708"/>
        <w:jc w:val="both"/>
        <w:rPr>
          <w:rFonts w:ascii="Verdana" w:hAnsi="Verdana" w:cs="Arial"/>
          <w:sz w:val="24"/>
          <w:szCs w:val="24"/>
        </w:rPr>
      </w:pPr>
      <w:r>
        <w:rPr>
          <w:rFonts w:ascii="Verdana" w:hAnsi="Verdana" w:cs="Arial"/>
          <w:sz w:val="24"/>
          <w:szCs w:val="24"/>
        </w:rPr>
        <w:t>1.-Lista de asistencia y verificación de Quórum legal para sesionar.</w:t>
      </w:r>
    </w:p>
    <w:p w:rsidR="00861844" w:rsidRDefault="00861844" w:rsidP="00A826D8">
      <w:pPr>
        <w:pStyle w:val="Sinespaciado"/>
        <w:ind w:firstLine="708"/>
        <w:jc w:val="both"/>
        <w:rPr>
          <w:rFonts w:ascii="Verdana" w:hAnsi="Verdana" w:cs="Arial"/>
          <w:sz w:val="24"/>
          <w:szCs w:val="24"/>
        </w:rPr>
      </w:pPr>
      <w:r>
        <w:rPr>
          <w:rFonts w:ascii="Verdana" w:hAnsi="Verdana" w:cs="Arial"/>
          <w:sz w:val="24"/>
          <w:szCs w:val="24"/>
        </w:rPr>
        <w:t>2.-Lectura y aprobación del orden del día.</w:t>
      </w:r>
    </w:p>
    <w:p w:rsidR="00861844" w:rsidRDefault="00861844" w:rsidP="00A826D8">
      <w:pPr>
        <w:spacing w:after="0" w:line="240" w:lineRule="auto"/>
        <w:ind w:left="708"/>
        <w:jc w:val="both"/>
        <w:rPr>
          <w:rFonts w:ascii="Verdana" w:hAnsi="Verdana" w:cs="Calibri"/>
          <w:sz w:val="24"/>
          <w:szCs w:val="24"/>
        </w:rPr>
      </w:pPr>
      <w:r>
        <w:rPr>
          <w:rFonts w:ascii="Verdana" w:hAnsi="Verdana" w:cs="Arial"/>
          <w:sz w:val="24"/>
          <w:szCs w:val="24"/>
        </w:rPr>
        <w:t xml:space="preserve">3.-Estudio, análisis y en su caso aprobación del dictamen que versa sobre el </w:t>
      </w:r>
      <w:r>
        <w:rPr>
          <w:rFonts w:ascii="Verdana" w:hAnsi="Verdana" w:cs="Calibri"/>
          <w:sz w:val="24"/>
          <w:szCs w:val="24"/>
        </w:rPr>
        <w:t>punto de acuerdo número 570/2017/TC, que propone se realice por parte de la Coordinación General de Administración e Innovación Gubernamental, una encuesta dirigida a todos los trabajadores que reciben el pago de despensa en tarjeta con la finalidad de conocer su opinión respecto al tema y se encuentren debidamente informados sobre el impacto.</w:t>
      </w:r>
    </w:p>
    <w:p w:rsidR="00861844" w:rsidRDefault="00861844" w:rsidP="00A826D8">
      <w:pPr>
        <w:spacing w:after="0" w:line="240" w:lineRule="auto"/>
        <w:ind w:left="708"/>
        <w:jc w:val="both"/>
        <w:rPr>
          <w:rFonts w:ascii="Verdana" w:hAnsi="Verdana" w:cs="Calibri"/>
          <w:sz w:val="24"/>
          <w:szCs w:val="24"/>
        </w:rPr>
      </w:pPr>
      <w:r>
        <w:rPr>
          <w:rFonts w:ascii="Verdana" w:hAnsi="Verdana" w:cs="Arial"/>
          <w:sz w:val="24"/>
          <w:szCs w:val="24"/>
        </w:rPr>
        <w:t>4.- Asuntos Generales.</w:t>
      </w:r>
    </w:p>
    <w:p w:rsidR="00861844" w:rsidRDefault="00861844" w:rsidP="00A826D8">
      <w:pPr>
        <w:pStyle w:val="Sinespaciado"/>
        <w:ind w:firstLine="708"/>
        <w:jc w:val="both"/>
        <w:rPr>
          <w:rFonts w:ascii="Verdana" w:hAnsi="Verdana" w:cs="Arial"/>
          <w:sz w:val="24"/>
          <w:szCs w:val="24"/>
        </w:rPr>
      </w:pPr>
      <w:r>
        <w:rPr>
          <w:rFonts w:ascii="Verdana" w:hAnsi="Verdana" w:cs="Arial"/>
          <w:sz w:val="24"/>
          <w:szCs w:val="24"/>
        </w:rPr>
        <w:t>5.-Clausura de la Sesión.</w:t>
      </w:r>
    </w:p>
    <w:p w:rsidR="00861844" w:rsidRDefault="00861844" w:rsidP="00A826D8">
      <w:pPr>
        <w:pStyle w:val="Sinespaciado"/>
        <w:ind w:firstLine="708"/>
        <w:jc w:val="both"/>
        <w:rPr>
          <w:rFonts w:ascii="Verdana" w:hAnsi="Verdana" w:cs="Arial"/>
          <w:sz w:val="24"/>
          <w:szCs w:val="24"/>
        </w:rPr>
      </w:pPr>
    </w:p>
    <w:p w:rsidR="00861844" w:rsidRDefault="00861844" w:rsidP="00A826D8">
      <w:pPr>
        <w:pStyle w:val="Sinespaciado"/>
        <w:ind w:firstLine="708"/>
        <w:jc w:val="both"/>
        <w:rPr>
          <w:rFonts w:ascii="Verdana" w:hAnsi="Verdana" w:cs="Arial"/>
          <w:sz w:val="24"/>
          <w:szCs w:val="24"/>
        </w:rPr>
      </w:pPr>
      <w:r>
        <w:rPr>
          <w:rFonts w:ascii="Verdana" w:hAnsi="Verdana" w:cs="Arial"/>
          <w:sz w:val="24"/>
          <w:szCs w:val="24"/>
        </w:rPr>
        <w:t xml:space="preserve">Una vez leído el orden del día les pido que quienes estén a favor de su aprobación lo expresen levantando su mano. </w:t>
      </w:r>
    </w:p>
    <w:p w:rsidR="00861844" w:rsidRDefault="00861844" w:rsidP="00A826D8">
      <w:pPr>
        <w:pStyle w:val="Sinespaciado"/>
        <w:ind w:firstLine="708"/>
        <w:jc w:val="both"/>
        <w:rPr>
          <w:rFonts w:ascii="Verdana" w:hAnsi="Verdana" w:cs="Arial"/>
          <w:sz w:val="24"/>
          <w:szCs w:val="24"/>
        </w:rPr>
      </w:pPr>
      <w:r>
        <w:rPr>
          <w:rFonts w:ascii="Verdana" w:hAnsi="Verdana" w:cs="Arial"/>
          <w:sz w:val="24"/>
          <w:szCs w:val="24"/>
        </w:rPr>
        <w:t xml:space="preserve">-Aprobado por unanimidad. </w:t>
      </w:r>
    </w:p>
    <w:p w:rsidR="00861844" w:rsidRDefault="00861844" w:rsidP="00A826D8">
      <w:pPr>
        <w:pStyle w:val="Sinespaciado"/>
        <w:jc w:val="both"/>
        <w:rPr>
          <w:rFonts w:ascii="Verdana" w:hAnsi="Verdana" w:cs="Arial"/>
          <w:sz w:val="24"/>
          <w:szCs w:val="24"/>
        </w:rPr>
      </w:pPr>
      <w:r>
        <w:rPr>
          <w:rFonts w:ascii="Verdana" w:hAnsi="Verdana" w:cs="Arial"/>
          <w:sz w:val="24"/>
          <w:szCs w:val="24"/>
        </w:rPr>
        <w:t>A manera de antecedentes sobre este turno les comento que:</w:t>
      </w:r>
    </w:p>
    <w:p w:rsidR="00861844" w:rsidRDefault="00861844" w:rsidP="00A826D8">
      <w:pPr>
        <w:pStyle w:val="Sinespaciado1"/>
        <w:jc w:val="both"/>
        <w:rPr>
          <w:rFonts w:ascii="Verdana" w:hAnsi="Verdana" w:cs="Calibri"/>
          <w:b/>
        </w:rPr>
      </w:pPr>
    </w:p>
    <w:p w:rsidR="00861844" w:rsidRDefault="00861844" w:rsidP="00A826D8">
      <w:pPr>
        <w:pStyle w:val="Sinespaciado1"/>
        <w:jc w:val="both"/>
        <w:rPr>
          <w:rFonts w:ascii="Verdana" w:hAnsi="Verdana" w:cs="Calibri"/>
          <w:sz w:val="24"/>
          <w:szCs w:val="24"/>
        </w:rPr>
      </w:pPr>
      <w:r>
        <w:rPr>
          <w:rFonts w:ascii="Verdana" w:hAnsi="Verdana" w:cs="Calibri"/>
          <w:sz w:val="24"/>
          <w:szCs w:val="24"/>
        </w:rPr>
        <w:t xml:space="preserve">Durante mesa de trabajo de esta Comisión Edilicia, celebrada con fecha 08 de marzo del 2018, se llevó a cabo el estudio y análisis del turno número 570/2017/TC, tomándose en dicha Sesión el consenso por parte de los Regidores Integrantes de rechazar el turno, toda vez que se contó con la opinión por parte de la Lic. Elizabeth Cerpa que acudió en representación del Coordinador General de Administración e Innovación Gubernamental así como del Lic. Oscar Silva Padilla de la Jefatura de Nóminas, quienes argumentaron no haber recibido ninguna queja respecto al servicio por parte de los trabajadores, por lo cual resultaría ocioso realizar la propuesta de encuesta. </w:t>
      </w:r>
    </w:p>
    <w:p w:rsidR="00861844" w:rsidRDefault="00861844" w:rsidP="00A826D8">
      <w:pPr>
        <w:pStyle w:val="Sinespaciado"/>
        <w:jc w:val="both"/>
        <w:rPr>
          <w:rFonts w:ascii="Verdana" w:hAnsi="Verdana" w:cs="Arial"/>
          <w:sz w:val="24"/>
          <w:szCs w:val="24"/>
        </w:rPr>
      </w:pPr>
      <w:r>
        <w:rPr>
          <w:rFonts w:ascii="Verdana" w:hAnsi="Verdana" w:cs="Arial"/>
          <w:sz w:val="24"/>
          <w:szCs w:val="24"/>
        </w:rPr>
        <w:t xml:space="preserve">  </w:t>
      </w:r>
    </w:p>
    <w:p w:rsidR="00861844" w:rsidRDefault="00861844" w:rsidP="00A826D8">
      <w:pPr>
        <w:spacing w:line="240" w:lineRule="auto"/>
        <w:jc w:val="both"/>
        <w:rPr>
          <w:rFonts w:ascii="Verdana" w:hAnsi="Verdana" w:cs="Arial"/>
          <w:sz w:val="24"/>
          <w:szCs w:val="24"/>
        </w:rPr>
      </w:pPr>
      <w:r>
        <w:rPr>
          <w:rFonts w:ascii="Verdana" w:hAnsi="Verdana" w:cs="Arial"/>
          <w:sz w:val="24"/>
          <w:szCs w:val="24"/>
        </w:rPr>
        <w:t>Por lo que tomadas en cuenta las aportaciones vertidas por parte de los regidores asistentes, del Coordinador por voz de su representación y Jefe de nóminas, les proponemos un dictamen cuyo acuerdo discurre como sigue:</w:t>
      </w:r>
    </w:p>
    <w:p w:rsidR="00861844" w:rsidRDefault="00861844" w:rsidP="00A826D8">
      <w:pPr>
        <w:pStyle w:val="Sinespaciado1"/>
        <w:ind w:firstLine="708"/>
        <w:jc w:val="both"/>
        <w:rPr>
          <w:rFonts w:ascii="Verdana" w:hAnsi="Verdana" w:cs="Calibri"/>
          <w:sz w:val="24"/>
          <w:szCs w:val="24"/>
        </w:rPr>
      </w:pPr>
      <w:r>
        <w:rPr>
          <w:rFonts w:ascii="Verdana" w:hAnsi="Verdana" w:cs="Arial"/>
          <w:sz w:val="24"/>
          <w:szCs w:val="24"/>
        </w:rPr>
        <w:t xml:space="preserve"> </w:t>
      </w:r>
      <w:r>
        <w:rPr>
          <w:rFonts w:ascii="Verdana" w:hAnsi="Verdana" w:cs="Calibri"/>
          <w:b/>
          <w:sz w:val="24"/>
          <w:szCs w:val="24"/>
        </w:rPr>
        <w:t>UNICO.-</w:t>
      </w:r>
      <w:r>
        <w:rPr>
          <w:rFonts w:ascii="Verdana" w:hAnsi="Verdana" w:cs="Calibri"/>
          <w:sz w:val="24"/>
          <w:szCs w:val="24"/>
        </w:rPr>
        <w:t>El Ayuntamiento de San Pedro Tlaquepaque, rechaza la propuesta asignada con el punto de acuerdo número 570/2017 el cual solicitó “se realice por parte de la Coordinación General de Administración e Innovación Gubernamental;  una encuesta dirigida a todos los trabajadores que reciben el pago de despensa en tarjeta con la finalidad de conocer su opinión respecto al tema y se encuentren debidamente informados sobre el impacto de esta iniciativa.”</w:t>
      </w:r>
    </w:p>
    <w:p w:rsidR="00861844" w:rsidRDefault="00861844" w:rsidP="00A826D8">
      <w:pPr>
        <w:pStyle w:val="Sinespaciado1"/>
        <w:ind w:firstLine="708"/>
        <w:jc w:val="both"/>
        <w:rPr>
          <w:rFonts w:ascii="Verdana" w:hAnsi="Verdana" w:cs="Calibri"/>
        </w:rPr>
      </w:pPr>
    </w:p>
    <w:p w:rsidR="00861844" w:rsidRDefault="00861844" w:rsidP="00A826D8">
      <w:pPr>
        <w:spacing w:line="240" w:lineRule="auto"/>
        <w:jc w:val="both"/>
        <w:rPr>
          <w:rFonts w:ascii="Verdana" w:hAnsi="Verdana" w:cs="Arial"/>
          <w:sz w:val="24"/>
          <w:szCs w:val="24"/>
        </w:rPr>
      </w:pPr>
      <w:r>
        <w:rPr>
          <w:rFonts w:ascii="Verdana" w:hAnsi="Verdana" w:cs="Arial"/>
          <w:sz w:val="24"/>
          <w:szCs w:val="24"/>
        </w:rPr>
        <w:t>Si hay propuestas de modificación al acuerdo leído  o alguna parte del cuerpo del proyecto presentado les invito a manifestarlo.</w:t>
      </w:r>
    </w:p>
    <w:p w:rsidR="00A826D8" w:rsidRDefault="00A826D8" w:rsidP="00A826D8">
      <w:pPr>
        <w:spacing w:after="0" w:line="240" w:lineRule="auto"/>
        <w:jc w:val="both"/>
        <w:rPr>
          <w:rFonts w:ascii="Verdana" w:eastAsia="BatangChe" w:hAnsi="Verdana" w:cs="Arial"/>
          <w:color w:val="000000"/>
          <w:sz w:val="24"/>
          <w:szCs w:val="24"/>
          <w:lang w:eastAsia="es-MX"/>
        </w:rPr>
      </w:pPr>
      <w:r w:rsidRPr="004634FF">
        <w:rPr>
          <w:rFonts w:ascii="Verdana" w:eastAsia="BatangChe" w:hAnsi="Verdana" w:cs="Arial"/>
          <w:b/>
          <w:color w:val="000000"/>
          <w:sz w:val="24"/>
          <w:szCs w:val="24"/>
          <w:lang w:eastAsia="es-MX"/>
        </w:rPr>
        <w:t>Regidor Miguel</w:t>
      </w:r>
      <w:r>
        <w:rPr>
          <w:rFonts w:ascii="Verdana" w:eastAsia="BatangChe" w:hAnsi="Verdana" w:cs="Arial"/>
          <w:b/>
          <w:color w:val="000000"/>
          <w:sz w:val="24"/>
          <w:szCs w:val="24"/>
          <w:lang w:eastAsia="es-MX"/>
        </w:rPr>
        <w:t xml:space="preserve"> Carrillo Gómez</w:t>
      </w:r>
      <w:r w:rsidRPr="004634FF">
        <w:rPr>
          <w:rFonts w:ascii="Verdana" w:eastAsia="BatangChe" w:hAnsi="Verdana" w:cs="Arial"/>
          <w:b/>
          <w:color w:val="000000"/>
          <w:sz w:val="24"/>
          <w:szCs w:val="24"/>
          <w:lang w:eastAsia="es-MX"/>
        </w:rPr>
        <w:t>.-</w:t>
      </w:r>
      <w:r>
        <w:rPr>
          <w:rFonts w:ascii="Verdana" w:eastAsia="BatangChe" w:hAnsi="Verdana" w:cs="Arial"/>
          <w:color w:val="000000"/>
          <w:sz w:val="24"/>
          <w:szCs w:val="24"/>
          <w:lang w:eastAsia="es-MX"/>
        </w:rPr>
        <w:t xml:space="preserve"> Considero que es lo mas adecuado rechazar el turno tal como venia, yo estoy de acurdo con el dictamen.</w:t>
      </w:r>
    </w:p>
    <w:p w:rsidR="00A826D8" w:rsidRDefault="00A826D8" w:rsidP="00A826D8">
      <w:pPr>
        <w:pStyle w:val="Sinespaciado"/>
        <w:jc w:val="both"/>
        <w:rPr>
          <w:rFonts w:ascii="Verdana" w:hAnsi="Verdana" w:cs="Arial"/>
          <w:sz w:val="24"/>
          <w:szCs w:val="24"/>
        </w:rPr>
      </w:pPr>
    </w:p>
    <w:p w:rsidR="00861844" w:rsidRDefault="00861844" w:rsidP="00A826D8">
      <w:pPr>
        <w:pStyle w:val="Sinespaciado"/>
        <w:jc w:val="both"/>
        <w:rPr>
          <w:rFonts w:ascii="Verdana" w:hAnsi="Verdana" w:cs="Arial"/>
          <w:sz w:val="24"/>
          <w:szCs w:val="24"/>
        </w:rPr>
      </w:pPr>
      <w:r>
        <w:rPr>
          <w:rFonts w:ascii="Verdana" w:hAnsi="Verdana" w:cs="Arial"/>
          <w:sz w:val="24"/>
          <w:szCs w:val="24"/>
        </w:rPr>
        <w:t>Entonces una vez vertidas las observaciones, les pido:</w:t>
      </w:r>
    </w:p>
    <w:p w:rsidR="00861844" w:rsidRDefault="00861844" w:rsidP="00A826D8">
      <w:pPr>
        <w:pStyle w:val="Sinespaciado"/>
        <w:jc w:val="both"/>
        <w:rPr>
          <w:rFonts w:ascii="Verdana" w:hAnsi="Verdana" w:cs="Arial"/>
          <w:sz w:val="24"/>
          <w:szCs w:val="24"/>
        </w:rPr>
      </w:pPr>
      <w:r>
        <w:rPr>
          <w:rFonts w:ascii="Verdana" w:hAnsi="Verdana" w:cs="Arial"/>
          <w:sz w:val="24"/>
          <w:szCs w:val="24"/>
        </w:rPr>
        <w:t>Si están a favor de la aprobación del dictamen propuesto, (con las modificaciones en su caso) lo manifiesten levantando su mano.</w:t>
      </w:r>
    </w:p>
    <w:p w:rsidR="00861844" w:rsidRDefault="00861844" w:rsidP="00A826D8">
      <w:pPr>
        <w:pStyle w:val="Sinespaciado"/>
        <w:jc w:val="both"/>
        <w:rPr>
          <w:rFonts w:ascii="Verdana" w:hAnsi="Verdana" w:cs="Arial"/>
          <w:sz w:val="24"/>
          <w:szCs w:val="24"/>
        </w:rPr>
      </w:pPr>
    </w:p>
    <w:p w:rsidR="00861844" w:rsidRDefault="00861844" w:rsidP="00A826D8">
      <w:pPr>
        <w:pStyle w:val="Sinespaciado"/>
        <w:jc w:val="both"/>
        <w:rPr>
          <w:rFonts w:ascii="Verdana" w:hAnsi="Verdana" w:cs="Arial"/>
          <w:sz w:val="24"/>
          <w:szCs w:val="24"/>
        </w:rPr>
      </w:pPr>
      <w:r>
        <w:rPr>
          <w:rFonts w:ascii="Verdana" w:hAnsi="Verdana" w:cs="Arial"/>
          <w:sz w:val="24"/>
          <w:szCs w:val="24"/>
        </w:rPr>
        <w:lastRenderedPageBreak/>
        <w:t>Concluido el tercer punto del orden del día, les invito pasemos al cuarto punto que corresponde a Asuntos Generales; si desean poner algún asunto materia de esta Comisión sobre la mesa favor de manifestarlo.</w:t>
      </w:r>
    </w:p>
    <w:p w:rsidR="00A826D8" w:rsidRDefault="00A826D8" w:rsidP="00A826D8">
      <w:pPr>
        <w:pStyle w:val="Sinespaciado"/>
        <w:jc w:val="both"/>
        <w:rPr>
          <w:rFonts w:ascii="Verdana" w:hAnsi="Verdana" w:cs="Arial"/>
          <w:sz w:val="24"/>
          <w:szCs w:val="24"/>
        </w:rPr>
      </w:pPr>
    </w:p>
    <w:p w:rsidR="00861844" w:rsidRDefault="00861844" w:rsidP="00A826D8">
      <w:pPr>
        <w:spacing w:line="240" w:lineRule="auto"/>
        <w:jc w:val="both"/>
        <w:rPr>
          <w:rFonts w:ascii="Verdana" w:hAnsi="Verdana" w:cs="Arial"/>
          <w:sz w:val="24"/>
          <w:szCs w:val="24"/>
        </w:rPr>
      </w:pPr>
      <w:r>
        <w:rPr>
          <w:rFonts w:ascii="Verdana" w:hAnsi="Verdana" w:cs="Arial"/>
          <w:sz w:val="24"/>
          <w:szCs w:val="24"/>
        </w:rPr>
        <w:t>Cubiert</w:t>
      </w:r>
      <w:r w:rsidR="00A826D8">
        <w:rPr>
          <w:rFonts w:ascii="Verdana" w:hAnsi="Verdana" w:cs="Arial"/>
          <w:sz w:val="24"/>
          <w:szCs w:val="24"/>
        </w:rPr>
        <w:t xml:space="preserve">os todos los puntos, siendo las 10:18 </w:t>
      </w:r>
      <w:r>
        <w:rPr>
          <w:rFonts w:ascii="Verdana" w:hAnsi="Verdana" w:cs="Arial"/>
          <w:sz w:val="24"/>
          <w:szCs w:val="24"/>
        </w:rPr>
        <w:t>horas, se da por concluida esta sesión de la Comisión de Hacienda, Patrimonio y Presupuesto.</w:t>
      </w:r>
    </w:p>
    <w:p w:rsidR="00861844" w:rsidRDefault="00861844" w:rsidP="00A826D8">
      <w:pPr>
        <w:spacing w:line="240" w:lineRule="auto"/>
        <w:rPr>
          <w:rFonts w:ascii="Verdana" w:hAnsi="Verdana" w:cs="Arial"/>
          <w:sz w:val="24"/>
          <w:szCs w:val="24"/>
        </w:rPr>
      </w:pPr>
      <w:r>
        <w:rPr>
          <w:rFonts w:ascii="Verdana" w:hAnsi="Verdana" w:cs="Arial"/>
          <w:sz w:val="24"/>
          <w:szCs w:val="24"/>
        </w:rPr>
        <w:t xml:space="preserve">Gracias, tengan todos un buen día. </w:t>
      </w:r>
    </w:p>
    <w:p w:rsidR="00D86157" w:rsidRDefault="00D86157" w:rsidP="00A826D8">
      <w:pPr>
        <w:spacing w:after="0" w:line="240" w:lineRule="auto"/>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D86157" w:rsidRPr="001F4218" w:rsidRDefault="00D86157" w:rsidP="00D86157">
      <w:pPr>
        <w:jc w:val="center"/>
        <w:rPr>
          <w:rFonts w:ascii="Verdana" w:eastAsia="Verdana" w:hAnsi="Verdana" w:cs="Verdana"/>
          <w:b/>
          <w:sz w:val="24"/>
          <w:szCs w:val="24"/>
        </w:rPr>
      </w:pPr>
      <w:r w:rsidRPr="001F4218">
        <w:rPr>
          <w:rFonts w:ascii="Verdana" w:hAnsi="Verdana" w:cs="Verdana"/>
          <w:b/>
          <w:sz w:val="24"/>
          <w:szCs w:val="24"/>
        </w:rPr>
        <w:t>San Pedro Tlaquepaque</w:t>
      </w:r>
      <w:r w:rsidRPr="001F4218">
        <w:rPr>
          <w:rFonts w:ascii="Verdana" w:eastAsia="Verdana" w:hAnsi="Verdana" w:cs="Verdana"/>
          <w:b/>
          <w:sz w:val="24"/>
          <w:szCs w:val="24"/>
        </w:rPr>
        <w:t xml:space="preserve">, </w:t>
      </w:r>
      <w:r w:rsidRPr="001F4218">
        <w:rPr>
          <w:rFonts w:ascii="Verdana" w:hAnsi="Verdana" w:cs="Verdana"/>
          <w:b/>
          <w:sz w:val="24"/>
          <w:szCs w:val="24"/>
        </w:rPr>
        <w:t>Jalisco</w:t>
      </w:r>
      <w:r w:rsidRPr="001F4218">
        <w:rPr>
          <w:rFonts w:ascii="Verdana" w:eastAsia="Verdana" w:hAnsi="Verdana" w:cs="Verdana"/>
          <w:b/>
          <w:sz w:val="24"/>
          <w:szCs w:val="24"/>
        </w:rPr>
        <w:t>. A Jueves 19 de Abril del 2018</w:t>
      </w:r>
    </w:p>
    <w:p w:rsidR="00A826D8" w:rsidRDefault="00A826D8" w:rsidP="00D86157">
      <w:pPr>
        <w:spacing w:after="0"/>
        <w:jc w:val="center"/>
        <w:rPr>
          <w:rFonts w:ascii="Verdana" w:hAnsi="Verdana" w:cs="Arial"/>
          <w:b/>
          <w:sz w:val="26"/>
          <w:szCs w:val="26"/>
        </w:rPr>
      </w:pPr>
    </w:p>
    <w:p w:rsidR="00A826D8" w:rsidRDefault="00A826D8"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D86157" w:rsidRPr="00870229" w:rsidRDefault="00A826D8" w:rsidP="00D86157">
      <w:pPr>
        <w:spacing w:after="0"/>
        <w:jc w:val="center"/>
        <w:rPr>
          <w:rFonts w:ascii="Verdana" w:hAnsi="Verdana" w:cs="Arial"/>
          <w:b/>
          <w:sz w:val="26"/>
          <w:szCs w:val="26"/>
        </w:rPr>
      </w:pPr>
      <w:r>
        <w:rPr>
          <w:rFonts w:ascii="Verdana" w:hAnsi="Verdana" w:cs="Arial"/>
          <w:b/>
          <w:sz w:val="26"/>
          <w:szCs w:val="26"/>
        </w:rPr>
        <w:t xml:space="preserve">Presidenta Municipal Interina </w:t>
      </w:r>
      <w:r w:rsidR="00D86157" w:rsidRPr="00870229">
        <w:rPr>
          <w:rFonts w:ascii="Verdana" w:hAnsi="Verdana" w:cs="Arial"/>
          <w:b/>
          <w:sz w:val="26"/>
          <w:szCs w:val="26"/>
        </w:rPr>
        <w:t>Mirna Citlalli Amaya De Luna</w:t>
      </w:r>
    </w:p>
    <w:p w:rsidR="00D86157" w:rsidRDefault="00D86157" w:rsidP="00D86157">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D86157" w:rsidRDefault="00D86157"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A826D8" w:rsidRDefault="00A826D8" w:rsidP="00D86157">
      <w:pPr>
        <w:spacing w:after="0"/>
        <w:jc w:val="center"/>
        <w:rPr>
          <w:rFonts w:ascii="Verdana" w:eastAsia="BatangChe" w:hAnsi="Verdana" w:cs="Arial"/>
          <w:b/>
          <w:color w:val="000000"/>
          <w:sz w:val="26"/>
          <w:szCs w:val="26"/>
          <w:lang w:eastAsia="es-MX"/>
        </w:rPr>
      </w:pPr>
    </w:p>
    <w:p w:rsidR="001F4218" w:rsidRDefault="001F4218" w:rsidP="00D86157">
      <w:pPr>
        <w:spacing w:after="0"/>
        <w:jc w:val="center"/>
        <w:rPr>
          <w:rFonts w:ascii="Verdana" w:eastAsia="BatangChe" w:hAnsi="Verdana" w:cs="Arial"/>
          <w:b/>
          <w:color w:val="000000"/>
          <w:sz w:val="26"/>
          <w:szCs w:val="26"/>
          <w:lang w:eastAsia="es-MX"/>
        </w:rPr>
      </w:pPr>
    </w:p>
    <w:p w:rsidR="00D86157" w:rsidRDefault="00D86157" w:rsidP="00D86157">
      <w:pPr>
        <w:spacing w:after="0"/>
        <w:jc w:val="center"/>
        <w:rPr>
          <w:rFonts w:ascii="Verdana" w:eastAsia="BatangChe" w:hAnsi="Verdana" w:cs="Arial"/>
          <w:b/>
          <w:color w:val="000000"/>
          <w:sz w:val="26"/>
          <w:szCs w:val="26"/>
          <w:lang w:eastAsia="es-MX"/>
        </w:rPr>
      </w:pPr>
      <w:r>
        <w:rPr>
          <w:rFonts w:ascii="Verdana" w:eastAsia="BatangChe" w:hAnsi="Verdana" w:cs="Arial"/>
          <w:b/>
          <w:color w:val="000000"/>
          <w:sz w:val="26"/>
          <w:szCs w:val="26"/>
          <w:lang w:eastAsia="es-MX"/>
        </w:rPr>
        <w:t xml:space="preserve">Sindico Juan David García Camarena </w:t>
      </w:r>
    </w:p>
    <w:p w:rsidR="00D86157" w:rsidRDefault="00D86157" w:rsidP="00D8615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D86157" w:rsidRDefault="00D86157" w:rsidP="00D86157">
      <w:pPr>
        <w:spacing w:after="0"/>
        <w:jc w:val="center"/>
        <w:rPr>
          <w:rFonts w:ascii="Verdana" w:hAnsi="Verdana" w:cs="Arial"/>
          <w:b/>
          <w:sz w:val="26"/>
          <w:szCs w:val="26"/>
        </w:rPr>
      </w:pPr>
    </w:p>
    <w:p w:rsidR="00D86157" w:rsidRDefault="00D86157"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D86157" w:rsidRDefault="00D86157" w:rsidP="00D8615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Silva Ramírez  </w:t>
      </w:r>
    </w:p>
    <w:p w:rsidR="00D86157" w:rsidRDefault="00D86157" w:rsidP="00D8615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D86157" w:rsidRDefault="00D86157" w:rsidP="00D86157">
      <w:pPr>
        <w:spacing w:after="0"/>
        <w:jc w:val="center"/>
        <w:rPr>
          <w:rFonts w:ascii="Verdana" w:hAnsi="Verdana" w:cs="Arial"/>
          <w:b/>
          <w:sz w:val="26"/>
          <w:szCs w:val="26"/>
        </w:rPr>
      </w:pPr>
    </w:p>
    <w:p w:rsidR="00D86157" w:rsidRDefault="00D86157"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D86157" w:rsidRPr="000B192C" w:rsidRDefault="00D86157" w:rsidP="00D86157">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D86157" w:rsidRDefault="00D86157" w:rsidP="00D8615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D86157" w:rsidRDefault="00D86157" w:rsidP="00D86157"/>
    <w:p w:rsidR="001F4218" w:rsidRDefault="001F4218" w:rsidP="00D86157"/>
    <w:p w:rsidR="001F4218" w:rsidRDefault="001F4218" w:rsidP="00D86157"/>
    <w:p w:rsidR="00D86157" w:rsidRPr="000B192C" w:rsidRDefault="00D86157" w:rsidP="00D86157">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D86157" w:rsidRDefault="00D86157" w:rsidP="00D8615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D86157" w:rsidRDefault="00D86157" w:rsidP="00D86157"/>
    <w:p w:rsidR="001F4218" w:rsidRDefault="001F4218" w:rsidP="00D86157"/>
    <w:p w:rsidR="00D86157" w:rsidRDefault="00D86157" w:rsidP="00D86157">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lastRenderedPageBreak/>
        <w:t>Regido</w:t>
      </w:r>
      <w:r>
        <w:rPr>
          <w:rFonts w:ascii="Verdana" w:eastAsia="BatangChe" w:hAnsi="Verdana" w:cs="Arial"/>
          <w:b/>
          <w:color w:val="000000"/>
          <w:sz w:val="26"/>
          <w:szCs w:val="26"/>
          <w:lang w:eastAsia="es-MX"/>
        </w:rPr>
        <w:t xml:space="preserve">r </w:t>
      </w:r>
      <w:r w:rsidRPr="000928B7">
        <w:rPr>
          <w:rFonts w:ascii="Verdana" w:hAnsi="Verdana" w:cs="Arial"/>
          <w:b/>
          <w:sz w:val="26"/>
          <w:szCs w:val="26"/>
        </w:rPr>
        <w:t>Miguel Carrillo Gómez</w:t>
      </w:r>
    </w:p>
    <w:p w:rsidR="00D86157" w:rsidRDefault="00D86157" w:rsidP="00D8615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D86157">
      <w:pPr>
        <w:spacing w:after="0"/>
        <w:jc w:val="center"/>
        <w:rPr>
          <w:rFonts w:ascii="Verdana" w:hAnsi="Verdana" w:cs="Arial"/>
          <w:b/>
          <w:sz w:val="26"/>
          <w:szCs w:val="26"/>
        </w:rPr>
      </w:pPr>
    </w:p>
    <w:p w:rsidR="00A826D8" w:rsidRDefault="00A826D8" w:rsidP="00D86157">
      <w:pPr>
        <w:spacing w:after="0"/>
        <w:jc w:val="center"/>
        <w:rPr>
          <w:rFonts w:ascii="Verdana" w:hAnsi="Verdana" w:cs="Arial"/>
          <w:b/>
          <w:sz w:val="26"/>
          <w:szCs w:val="26"/>
        </w:rPr>
      </w:pPr>
    </w:p>
    <w:p w:rsidR="001F4218" w:rsidRDefault="001F4218" w:rsidP="00D86157">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w:t>
      </w:r>
      <w:r w:rsidRPr="000928B7">
        <w:rPr>
          <w:rFonts w:ascii="Verdana" w:hAnsi="Verdana" w:cs="Arial"/>
          <w:b/>
          <w:sz w:val="26"/>
          <w:szCs w:val="26"/>
        </w:rPr>
        <w:t xml:space="preserve"> </w:t>
      </w:r>
      <w:r>
        <w:rPr>
          <w:rFonts w:ascii="Verdana" w:hAnsi="Verdana" w:cs="Arial"/>
          <w:b/>
          <w:sz w:val="26"/>
          <w:szCs w:val="26"/>
        </w:rPr>
        <w:t xml:space="preserve">Alma Josefina Guerra Muñoz </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A826D8">
      <w:pPr>
        <w:spacing w:after="0"/>
        <w:jc w:val="center"/>
        <w:rPr>
          <w:rFonts w:ascii="Verdana" w:hAnsi="Verdana" w:cs="Arial"/>
          <w:b/>
          <w:sz w:val="26"/>
          <w:szCs w:val="26"/>
        </w:rPr>
      </w:pPr>
    </w:p>
    <w:p w:rsidR="001F4218" w:rsidRDefault="001F4218" w:rsidP="00A826D8">
      <w:pPr>
        <w:spacing w:after="0"/>
        <w:jc w:val="center"/>
        <w:rPr>
          <w:rFonts w:ascii="Verdana" w:hAnsi="Verdana" w:cs="Arial"/>
          <w:b/>
          <w:sz w:val="26"/>
          <w:szCs w:val="26"/>
        </w:rPr>
      </w:pPr>
    </w:p>
    <w:p w:rsidR="00A826D8" w:rsidRDefault="00A826D8" w:rsidP="00A826D8">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Edgar Ricardo Ríos de Loza </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A826D8">
      <w:pPr>
        <w:spacing w:after="0"/>
        <w:jc w:val="center"/>
        <w:rPr>
          <w:rFonts w:ascii="Verdana" w:hAnsi="Verdana" w:cs="Arial"/>
          <w:b/>
          <w:sz w:val="26"/>
          <w:szCs w:val="26"/>
        </w:rPr>
      </w:pPr>
    </w:p>
    <w:p w:rsidR="001F4218" w:rsidRDefault="001F4218" w:rsidP="00A826D8">
      <w:pPr>
        <w:spacing w:after="0"/>
        <w:jc w:val="center"/>
        <w:rPr>
          <w:rFonts w:ascii="Verdana" w:hAnsi="Verdana" w:cs="Arial"/>
          <w:b/>
          <w:sz w:val="26"/>
          <w:szCs w:val="26"/>
        </w:rPr>
      </w:pPr>
    </w:p>
    <w:p w:rsidR="00A826D8" w:rsidRDefault="00A826D8" w:rsidP="00A826D8">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w:t>
      </w:r>
      <w:r w:rsidRPr="000928B7">
        <w:rPr>
          <w:rFonts w:ascii="Verdana" w:hAnsi="Verdana" w:cs="Arial"/>
          <w:b/>
          <w:sz w:val="26"/>
          <w:szCs w:val="26"/>
        </w:rPr>
        <w:t xml:space="preserve"> </w:t>
      </w:r>
      <w:r>
        <w:rPr>
          <w:rFonts w:ascii="Verdana" w:hAnsi="Verdana" w:cs="Arial"/>
          <w:b/>
          <w:sz w:val="26"/>
          <w:szCs w:val="26"/>
        </w:rPr>
        <w:t>Alma Josefina Guerra Muñoz</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A826D8">
      <w:pPr>
        <w:spacing w:after="0"/>
        <w:jc w:val="center"/>
        <w:rPr>
          <w:rFonts w:ascii="Verdana" w:hAnsi="Verdana" w:cs="Arial"/>
          <w:b/>
          <w:sz w:val="26"/>
          <w:szCs w:val="26"/>
        </w:rPr>
      </w:pPr>
      <w:r>
        <w:rPr>
          <w:rFonts w:ascii="Verdana" w:hAnsi="Verdana" w:cs="Arial"/>
          <w:b/>
          <w:sz w:val="26"/>
          <w:szCs w:val="26"/>
        </w:rPr>
        <w:t xml:space="preserve"> </w:t>
      </w:r>
    </w:p>
    <w:p w:rsidR="001F4218" w:rsidRDefault="001F4218" w:rsidP="00A826D8">
      <w:pPr>
        <w:spacing w:after="0"/>
        <w:jc w:val="center"/>
        <w:rPr>
          <w:rFonts w:ascii="Verdana" w:hAnsi="Verdana" w:cs="Arial"/>
          <w:b/>
          <w:sz w:val="26"/>
          <w:szCs w:val="26"/>
        </w:rPr>
      </w:pPr>
    </w:p>
    <w:p w:rsidR="00A826D8" w:rsidRDefault="00A826D8" w:rsidP="00A826D8">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w:t>
      </w:r>
      <w:r w:rsidRPr="000928B7">
        <w:rPr>
          <w:rFonts w:ascii="Verdana" w:hAnsi="Verdana" w:cs="Arial"/>
          <w:b/>
          <w:sz w:val="26"/>
          <w:szCs w:val="26"/>
        </w:rPr>
        <w:t xml:space="preserve"> </w:t>
      </w:r>
      <w:r>
        <w:rPr>
          <w:rFonts w:ascii="Verdana" w:hAnsi="Verdana" w:cs="Arial"/>
          <w:b/>
          <w:sz w:val="26"/>
          <w:szCs w:val="26"/>
        </w:rPr>
        <w:t xml:space="preserve">Gabriela Juárez Piña </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A826D8">
      <w:pPr>
        <w:spacing w:after="0"/>
        <w:jc w:val="center"/>
        <w:rPr>
          <w:rFonts w:ascii="Verdana" w:hAnsi="Verdana" w:cs="Arial"/>
          <w:b/>
          <w:sz w:val="26"/>
          <w:szCs w:val="26"/>
        </w:rPr>
      </w:pPr>
    </w:p>
    <w:p w:rsidR="001F4218" w:rsidRDefault="001F4218" w:rsidP="00A826D8">
      <w:pPr>
        <w:spacing w:after="0"/>
        <w:jc w:val="center"/>
        <w:rPr>
          <w:rFonts w:ascii="Verdana" w:hAnsi="Verdana" w:cs="Arial"/>
          <w:b/>
          <w:sz w:val="26"/>
          <w:szCs w:val="26"/>
        </w:rPr>
      </w:pPr>
    </w:p>
    <w:p w:rsidR="00A826D8" w:rsidRDefault="00A826D8" w:rsidP="00A826D8">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w:t>
      </w:r>
      <w:r w:rsidRPr="000928B7">
        <w:rPr>
          <w:rFonts w:ascii="Verdana" w:hAnsi="Verdana" w:cs="Arial"/>
          <w:b/>
          <w:sz w:val="26"/>
          <w:szCs w:val="26"/>
        </w:rPr>
        <w:t xml:space="preserve"> </w:t>
      </w:r>
      <w:proofErr w:type="spellStart"/>
      <w:r>
        <w:rPr>
          <w:rFonts w:ascii="Verdana" w:hAnsi="Verdana" w:cs="Arial"/>
          <w:b/>
          <w:sz w:val="26"/>
          <w:szCs w:val="26"/>
        </w:rPr>
        <w:t>Maria</w:t>
      </w:r>
      <w:proofErr w:type="spellEnd"/>
      <w:r>
        <w:rPr>
          <w:rFonts w:ascii="Verdana" w:hAnsi="Verdana" w:cs="Arial"/>
          <w:b/>
          <w:sz w:val="26"/>
          <w:szCs w:val="26"/>
        </w:rPr>
        <w:t xml:space="preserve"> Teresa Arriaga </w:t>
      </w:r>
      <w:proofErr w:type="spellStart"/>
      <w:r>
        <w:rPr>
          <w:rFonts w:ascii="Verdana" w:hAnsi="Verdana" w:cs="Arial"/>
          <w:b/>
          <w:sz w:val="26"/>
          <w:szCs w:val="26"/>
        </w:rPr>
        <w:t>Amezola</w:t>
      </w:r>
      <w:proofErr w:type="spellEnd"/>
      <w:r>
        <w:rPr>
          <w:rFonts w:ascii="Verdana" w:hAnsi="Verdana" w:cs="Arial"/>
          <w:b/>
          <w:sz w:val="26"/>
          <w:szCs w:val="26"/>
        </w:rPr>
        <w:t xml:space="preserve"> </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A826D8">
      <w:pPr>
        <w:spacing w:after="0"/>
        <w:jc w:val="center"/>
        <w:rPr>
          <w:rFonts w:ascii="Verdana" w:hAnsi="Verdana" w:cs="Arial"/>
          <w:b/>
          <w:sz w:val="26"/>
          <w:szCs w:val="26"/>
        </w:rPr>
      </w:pPr>
    </w:p>
    <w:p w:rsidR="001F4218" w:rsidRDefault="001F4218" w:rsidP="00A826D8">
      <w:pPr>
        <w:spacing w:after="0"/>
        <w:jc w:val="center"/>
        <w:rPr>
          <w:rFonts w:ascii="Verdana" w:hAnsi="Verdana" w:cs="Arial"/>
          <w:b/>
          <w:sz w:val="26"/>
          <w:szCs w:val="26"/>
        </w:rPr>
      </w:pPr>
    </w:p>
    <w:p w:rsidR="00A826D8" w:rsidRDefault="00A826D8" w:rsidP="00A826D8">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w:t>
      </w:r>
      <w:r w:rsidRPr="000928B7">
        <w:rPr>
          <w:rFonts w:ascii="Verdana" w:hAnsi="Verdana" w:cs="Arial"/>
          <w:b/>
          <w:sz w:val="26"/>
          <w:szCs w:val="26"/>
        </w:rPr>
        <w:t xml:space="preserve"> </w:t>
      </w:r>
      <w:r>
        <w:rPr>
          <w:rFonts w:ascii="Verdana" w:hAnsi="Verdana" w:cs="Arial"/>
          <w:b/>
          <w:sz w:val="26"/>
          <w:szCs w:val="26"/>
        </w:rPr>
        <w:t xml:space="preserve">Martha Genoveva Martínez González </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826D8" w:rsidRDefault="00A826D8" w:rsidP="00A826D8">
      <w:pPr>
        <w:spacing w:after="0"/>
        <w:jc w:val="center"/>
        <w:rPr>
          <w:rFonts w:ascii="Verdana" w:hAnsi="Verdana" w:cs="Arial"/>
          <w:b/>
          <w:sz w:val="26"/>
          <w:szCs w:val="26"/>
        </w:rPr>
      </w:pPr>
    </w:p>
    <w:p w:rsidR="001F4218" w:rsidRDefault="001F4218" w:rsidP="00A826D8">
      <w:pPr>
        <w:spacing w:after="0"/>
        <w:jc w:val="center"/>
        <w:rPr>
          <w:rFonts w:ascii="Verdana" w:hAnsi="Verdana" w:cs="Arial"/>
          <w:b/>
          <w:sz w:val="26"/>
          <w:szCs w:val="26"/>
        </w:rPr>
      </w:pPr>
    </w:p>
    <w:p w:rsidR="001F4218" w:rsidRDefault="001F4218" w:rsidP="00A826D8">
      <w:pPr>
        <w:spacing w:after="0"/>
        <w:jc w:val="center"/>
        <w:rPr>
          <w:rFonts w:ascii="Verdana" w:hAnsi="Verdana" w:cs="Arial"/>
          <w:b/>
          <w:sz w:val="26"/>
          <w:szCs w:val="26"/>
        </w:rPr>
      </w:pPr>
    </w:p>
    <w:p w:rsidR="00A826D8" w:rsidRDefault="00A826D8" w:rsidP="00A826D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w:t>
      </w:r>
      <w:r w:rsidRPr="000928B7">
        <w:rPr>
          <w:rFonts w:ascii="Verdana" w:hAnsi="Verdana" w:cs="Arial"/>
          <w:b/>
          <w:sz w:val="26"/>
          <w:szCs w:val="26"/>
        </w:rPr>
        <w:t xml:space="preserve"> </w:t>
      </w:r>
      <w:r>
        <w:rPr>
          <w:rFonts w:ascii="Verdana" w:hAnsi="Verdana" w:cs="Arial"/>
          <w:b/>
          <w:sz w:val="26"/>
          <w:szCs w:val="26"/>
        </w:rPr>
        <w:t xml:space="preserve">Margarita Camacho Fabián </w:t>
      </w:r>
    </w:p>
    <w:p w:rsidR="00A826D8" w:rsidRDefault="00A826D8" w:rsidP="00A826D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sectPr w:rsidR="00A826D8" w:rsidSect="00EA0475">
      <w:footerReference w:type="default" r:id="rId9"/>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0C" w:rsidRDefault="00CF6F0C" w:rsidP="00D86157">
      <w:pPr>
        <w:spacing w:after="0" w:line="240" w:lineRule="auto"/>
      </w:pPr>
      <w:r>
        <w:separator/>
      </w:r>
    </w:p>
  </w:endnote>
  <w:endnote w:type="continuationSeparator" w:id="0">
    <w:p w:rsidR="00CF6F0C" w:rsidRDefault="00CF6F0C" w:rsidP="00D8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1" w:rsidRDefault="00E4779C" w:rsidP="00EB1731">
    <w:pPr>
      <w:pStyle w:val="Piedepgina"/>
      <w:jc w:val="center"/>
      <w:rPr>
        <w:b/>
      </w:rPr>
    </w:pPr>
    <w:r w:rsidRPr="00EB1731">
      <w:rPr>
        <w:b/>
      </w:rPr>
      <w:t>Minuta de la Comisión de Hacienda Patrimonio y Presupuesto</w:t>
    </w:r>
  </w:p>
  <w:p w:rsidR="00EB1731" w:rsidRPr="00EB1731" w:rsidRDefault="00E4779C" w:rsidP="007C037C">
    <w:pPr>
      <w:pStyle w:val="Piedepgina"/>
      <w:rPr>
        <w:b/>
      </w:rPr>
    </w:pPr>
    <w:r>
      <w:rPr>
        <w:b/>
      </w:rPr>
      <w:tab/>
    </w:r>
    <w:r w:rsidR="00D86157">
      <w:rPr>
        <w:b/>
      </w:rPr>
      <w:t>Jueves</w:t>
    </w:r>
    <w:r w:rsidRPr="00EB1731">
      <w:rPr>
        <w:b/>
      </w:rPr>
      <w:t xml:space="preserve"> </w:t>
    </w:r>
    <w:r w:rsidR="00D86157">
      <w:rPr>
        <w:b/>
      </w:rPr>
      <w:t xml:space="preserve">19 </w:t>
    </w:r>
    <w:r w:rsidRPr="00EB1731">
      <w:rPr>
        <w:b/>
      </w:rPr>
      <w:t xml:space="preserve">de </w:t>
    </w:r>
    <w:r w:rsidR="00D86157">
      <w:rPr>
        <w:b/>
      </w:rPr>
      <w:t>Abril</w:t>
    </w:r>
    <w:r>
      <w:rPr>
        <w:b/>
      </w:rPr>
      <w:t xml:space="preserve"> </w:t>
    </w:r>
    <w:r w:rsidRPr="00EB1731">
      <w:rPr>
        <w:b/>
      </w:rPr>
      <w:t>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0C" w:rsidRDefault="00CF6F0C" w:rsidP="00D86157">
      <w:pPr>
        <w:spacing w:after="0" w:line="240" w:lineRule="auto"/>
      </w:pPr>
      <w:r>
        <w:separator/>
      </w:r>
    </w:p>
  </w:footnote>
  <w:footnote w:type="continuationSeparator" w:id="0">
    <w:p w:rsidR="00CF6F0C" w:rsidRDefault="00CF6F0C" w:rsidP="00D86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753"/>
    <w:multiLevelType w:val="hybridMultilevel"/>
    <w:tmpl w:val="BD5877E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57"/>
    <w:rsid w:val="001F4218"/>
    <w:rsid w:val="002F4F4E"/>
    <w:rsid w:val="004634FF"/>
    <w:rsid w:val="004C001A"/>
    <w:rsid w:val="005631C5"/>
    <w:rsid w:val="00861844"/>
    <w:rsid w:val="00934D2B"/>
    <w:rsid w:val="00A826D8"/>
    <w:rsid w:val="00CF6F0C"/>
    <w:rsid w:val="00D86157"/>
    <w:rsid w:val="00E4779C"/>
    <w:rsid w:val="00FA5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86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157"/>
    <w:rPr>
      <w:rFonts w:ascii="Calibri" w:eastAsia="Calibri" w:hAnsi="Calibri" w:cs="Times New Roman"/>
    </w:rPr>
  </w:style>
  <w:style w:type="paragraph" w:styleId="Encabezado">
    <w:name w:val="header"/>
    <w:basedOn w:val="Normal"/>
    <w:link w:val="EncabezadoCar"/>
    <w:uiPriority w:val="99"/>
    <w:unhideWhenUsed/>
    <w:rsid w:val="00D86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157"/>
    <w:rPr>
      <w:rFonts w:ascii="Calibri" w:eastAsia="Calibri" w:hAnsi="Calibri" w:cs="Times New Roman"/>
    </w:rPr>
  </w:style>
  <w:style w:type="paragraph" w:styleId="Sinespaciado">
    <w:name w:val="No Spacing"/>
    <w:uiPriority w:val="1"/>
    <w:qFormat/>
    <w:rsid w:val="00861844"/>
    <w:pPr>
      <w:spacing w:after="0" w:line="240" w:lineRule="auto"/>
    </w:pPr>
    <w:rPr>
      <w:rFonts w:ascii="Calibri" w:eastAsia="Calibri" w:hAnsi="Calibri" w:cs="Times New Roman"/>
    </w:rPr>
  </w:style>
  <w:style w:type="paragraph" w:customStyle="1" w:styleId="Sinespaciado1">
    <w:name w:val="Sin espaciado1"/>
    <w:uiPriority w:val="99"/>
    <w:rsid w:val="0086184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86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157"/>
    <w:rPr>
      <w:rFonts w:ascii="Calibri" w:eastAsia="Calibri" w:hAnsi="Calibri" w:cs="Times New Roman"/>
    </w:rPr>
  </w:style>
  <w:style w:type="paragraph" w:styleId="Encabezado">
    <w:name w:val="header"/>
    <w:basedOn w:val="Normal"/>
    <w:link w:val="EncabezadoCar"/>
    <w:uiPriority w:val="99"/>
    <w:unhideWhenUsed/>
    <w:rsid w:val="00D86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157"/>
    <w:rPr>
      <w:rFonts w:ascii="Calibri" w:eastAsia="Calibri" w:hAnsi="Calibri" w:cs="Times New Roman"/>
    </w:rPr>
  </w:style>
  <w:style w:type="paragraph" w:styleId="Sinespaciado">
    <w:name w:val="No Spacing"/>
    <w:uiPriority w:val="1"/>
    <w:qFormat/>
    <w:rsid w:val="00861844"/>
    <w:pPr>
      <w:spacing w:after="0" w:line="240" w:lineRule="auto"/>
    </w:pPr>
    <w:rPr>
      <w:rFonts w:ascii="Calibri" w:eastAsia="Calibri" w:hAnsi="Calibri" w:cs="Times New Roman"/>
    </w:rPr>
  </w:style>
  <w:style w:type="paragraph" w:customStyle="1" w:styleId="Sinespaciado1">
    <w:name w:val="Sin espaciado1"/>
    <w:uiPriority w:val="99"/>
    <w:rsid w:val="0086184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4</cp:revision>
  <cp:lastPrinted>2018-04-19T17:46:00Z</cp:lastPrinted>
  <dcterms:created xsi:type="dcterms:W3CDTF">2018-04-19T16:17:00Z</dcterms:created>
  <dcterms:modified xsi:type="dcterms:W3CDTF">2018-04-26T17:57:00Z</dcterms:modified>
</cp:coreProperties>
</file>