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E6403" w14:textId="75894E6C" w:rsidR="001C0658" w:rsidRPr="00E934CB" w:rsidRDefault="001C0658" w:rsidP="001C0658">
      <w:pPr>
        <w:jc w:val="both"/>
        <w:rPr>
          <w:rFonts w:ascii="Times New Roman" w:hAnsi="Times New Roman"/>
          <w:sz w:val="24"/>
          <w:szCs w:val="24"/>
        </w:rPr>
      </w:pPr>
      <w:bookmarkStart w:id="0" w:name="_GoBack"/>
      <w:bookmarkEnd w:id="0"/>
      <w:r w:rsidRPr="00E934CB">
        <w:rPr>
          <w:rFonts w:ascii="Times New Roman" w:hAnsi="Times New Roman"/>
          <w:sz w:val="24"/>
          <w:szCs w:val="24"/>
        </w:rPr>
        <w:t>MINUTA DE LA SESIÓN DE COMISIÓN EDILICIA PERMA</w:t>
      </w:r>
      <w:r>
        <w:rPr>
          <w:rFonts w:ascii="Times New Roman" w:hAnsi="Times New Roman"/>
          <w:sz w:val="24"/>
          <w:szCs w:val="24"/>
        </w:rPr>
        <w:t>NENTE DE GOBERNACIÓN RELATIVO A UN INFORME HECHO A LA COMISIÓN</w:t>
      </w:r>
      <w:r w:rsidR="00391D38">
        <w:rPr>
          <w:rFonts w:ascii="Times New Roman" w:hAnsi="Times New Roman"/>
          <w:sz w:val="24"/>
          <w:szCs w:val="24"/>
        </w:rPr>
        <w:t xml:space="preserve"> EDILICIA DE GOBERNACIÓN DEL AYUNTAMIENTO DE SAN PEDRO TLAQUEPAQUE, JALISCO</w:t>
      </w:r>
      <w:r>
        <w:rPr>
          <w:rFonts w:ascii="Times New Roman" w:hAnsi="Times New Roman"/>
          <w:sz w:val="24"/>
          <w:szCs w:val="24"/>
        </w:rPr>
        <w:t>.</w:t>
      </w:r>
    </w:p>
    <w:p w14:paraId="22EF9146" w14:textId="77777777" w:rsidR="001C0658" w:rsidRDefault="001C0658" w:rsidP="000A160C">
      <w:pPr>
        <w:jc w:val="right"/>
      </w:pPr>
    </w:p>
    <w:p w14:paraId="5BA4E58C" w14:textId="77777777" w:rsidR="001C0658" w:rsidRDefault="001C0658" w:rsidP="001C0658">
      <w:pPr>
        <w:spacing w:after="0" w:line="240" w:lineRule="auto"/>
        <w:rPr>
          <w:sz w:val="24"/>
        </w:rPr>
      </w:pPr>
      <w:r>
        <w:rPr>
          <w:noProof/>
          <w:sz w:val="24"/>
          <w:lang w:eastAsia="es-MX"/>
        </w:rPr>
        <w:drawing>
          <wp:anchor distT="0" distB="0" distL="114300" distR="114300" simplePos="0" relativeHeight="251659264" behindDoc="1" locked="0" layoutInCell="1" allowOverlap="1" wp14:anchorId="0A4140E2" wp14:editId="0462C5D1">
            <wp:simplePos x="0" y="0"/>
            <wp:positionH relativeFrom="column">
              <wp:posOffset>56515</wp:posOffset>
            </wp:positionH>
            <wp:positionV relativeFrom="paragraph">
              <wp:posOffset>38735</wp:posOffset>
            </wp:positionV>
            <wp:extent cx="1369060" cy="1149985"/>
            <wp:effectExtent l="19050" t="19050" r="21590" b="1206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8" r:link="rId9" cstate="print"/>
                    <a:srcRect/>
                    <a:stretch>
                      <a:fillRect/>
                    </a:stretch>
                  </pic:blipFill>
                  <pic:spPr bwMode="auto">
                    <a:xfrm>
                      <a:off x="0" y="0"/>
                      <a:ext cx="1369060" cy="114998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pic:spPr>
                </pic:pic>
              </a:graphicData>
            </a:graphic>
          </wp:anchor>
        </w:drawing>
      </w:r>
      <w:r>
        <w:rPr>
          <w:sz w:val="24"/>
        </w:rPr>
        <w:t xml:space="preserve">                                                                                                                              </w:t>
      </w:r>
      <w:r>
        <w:rPr>
          <w:noProof/>
          <w:lang w:eastAsia="es-MX"/>
        </w:rPr>
        <w:drawing>
          <wp:inline distT="0" distB="0" distL="0" distR="0" wp14:anchorId="5C4BA0BD" wp14:editId="5C626D3E">
            <wp:extent cx="1074420" cy="1187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14:paraId="22CF2EF3" w14:textId="77777777" w:rsidR="001C0658" w:rsidRDefault="001C0658" w:rsidP="001C0658">
      <w:pPr>
        <w:jc w:val="right"/>
        <w:rPr>
          <w:rFonts w:ascii="Times New Roman" w:hAnsi="Times New Roman"/>
          <w:sz w:val="24"/>
          <w:szCs w:val="24"/>
        </w:rPr>
      </w:pPr>
    </w:p>
    <w:p w14:paraId="600711C3" w14:textId="470F1BE1" w:rsidR="001C0658" w:rsidRDefault="001C0658" w:rsidP="001C0658">
      <w:pPr>
        <w:spacing w:after="0" w:line="360" w:lineRule="auto"/>
        <w:jc w:val="right"/>
        <w:rPr>
          <w:rFonts w:ascii="Times New Roman" w:hAnsi="Times New Roman"/>
          <w:sz w:val="24"/>
          <w:szCs w:val="24"/>
        </w:rPr>
      </w:pPr>
      <w:r>
        <w:rPr>
          <w:rFonts w:ascii="Times New Roman" w:hAnsi="Times New Roman"/>
          <w:sz w:val="24"/>
          <w:szCs w:val="24"/>
        </w:rPr>
        <w:t>San P</w:t>
      </w:r>
      <w:r w:rsidR="00563643">
        <w:rPr>
          <w:rFonts w:ascii="Times New Roman" w:hAnsi="Times New Roman"/>
          <w:sz w:val="24"/>
          <w:szCs w:val="24"/>
        </w:rPr>
        <w:t>edro Tlaquepaque, Jalisco., a 09 de dic</w:t>
      </w:r>
      <w:r>
        <w:rPr>
          <w:rFonts w:ascii="Times New Roman" w:hAnsi="Times New Roman"/>
          <w:sz w:val="24"/>
          <w:szCs w:val="24"/>
        </w:rPr>
        <w:t>iembre de 2020.</w:t>
      </w:r>
    </w:p>
    <w:p w14:paraId="02794ACD" w14:textId="77777777" w:rsidR="00D94A24" w:rsidRDefault="00D94A24" w:rsidP="001C0658">
      <w:pPr>
        <w:spacing w:after="0" w:line="360" w:lineRule="auto"/>
        <w:jc w:val="right"/>
        <w:rPr>
          <w:rFonts w:ascii="Times New Roman" w:hAnsi="Times New Roman"/>
          <w:sz w:val="24"/>
          <w:szCs w:val="24"/>
        </w:rPr>
      </w:pPr>
    </w:p>
    <w:p w14:paraId="1BA849EA" w14:textId="0BFDB6E8" w:rsidR="001C0658" w:rsidRDefault="001C0658" w:rsidP="001C0658">
      <w:pPr>
        <w:spacing w:after="0" w:line="360" w:lineRule="auto"/>
        <w:jc w:val="both"/>
        <w:rPr>
          <w:rFonts w:ascii="Times New Roman" w:hAnsi="Times New Roman"/>
          <w:sz w:val="24"/>
          <w:szCs w:val="24"/>
        </w:rPr>
      </w:pPr>
      <w:r w:rsidRPr="001C0658">
        <w:rPr>
          <w:rFonts w:ascii="Times New Roman" w:hAnsi="Times New Roman"/>
          <w:sz w:val="24"/>
          <w:szCs w:val="24"/>
        </w:rPr>
        <w:t>Buenos días,</w:t>
      </w:r>
      <w:r w:rsidR="00D94A24">
        <w:rPr>
          <w:rFonts w:ascii="Times New Roman" w:hAnsi="Times New Roman"/>
          <w:sz w:val="24"/>
          <w:szCs w:val="24"/>
        </w:rPr>
        <w:t xml:space="preserve"> el </w:t>
      </w:r>
      <w:r w:rsidR="009567A8">
        <w:rPr>
          <w:rFonts w:ascii="Times New Roman" w:hAnsi="Times New Roman"/>
          <w:sz w:val="24"/>
          <w:szCs w:val="24"/>
        </w:rPr>
        <w:t>P</w:t>
      </w:r>
      <w:r w:rsidR="00D94A24">
        <w:rPr>
          <w:rFonts w:ascii="Times New Roman" w:hAnsi="Times New Roman"/>
          <w:sz w:val="24"/>
          <w:szCs w:val="24"/>
        </w:rPr>
        <w:t>residente de la Comisión Edilicia Permanente de Gobernación</w:t>
      </w:r>
      <w:r w:rsidRPr="001C0658">
        <w:rPr>
          <w:rFonts w:ascii="Times New Roman" w:hAnsi="Times New Roman"/>
          <w:sz w:val="24"/>
          <w:szCs w:val="24"/>
        </w:rPr>
        <w:t xml:space="preserve"> extend</w:t>
      </w:r>
      <w:r w:rsidR="009567A8">
        <w:rPr>
          <w:rFonts w:ascii="Times New Roman" w:hAnsi="Times New Roman"/>
          <w:sz w:val="24"/>
          <w:szCs w:val="24"/>
        </w:rPr>
        <w:t>i</w:t>
      </w:r>
      <w:r w:rsidR="00391D38">
        <w:rPr>
          <w:rFonts w:ascii="Times New Roman" w:hAnsi="Times New Roman"/>
          <w:sz w:val="24"/>
          <w:szCs w:val="24"/>
        </w:rPr>
        <w:t>ó</w:t>
      </w:r>
      <w:r w:rsidRPr="001C0658">
        <w:rPr>
          <w:rFonts w:ascii="Times New Roman" w:hAnsi="Times New Roman"/>
          <w:sz w:val="24"/>
          <w:szCs w:val="24"/>
        </w:rPr>
        <w:t xml:space="preserve"> la más cordial bienvenida a </w:t>
      </w:r>
      <w:r w:rsidR="00391D38">
        <w:rPr>
          <w:rFonts w:ascii="Times New Roman" w:hAnsi="Times New Roman"/>
          <w:sz w:val="24"/>
          <w:szCs w:val="24"/>
        </w:rPr>
        <w:t>su</w:t>
      </w:r>
      <w:r w:rsidRPr="001C0658">
        <w:rPr>
          <w:rFonts w:ascii="Times New Roman" w:hAnsi="Times New Roman"/>
          <w:sz w:val="24"/>
          <w:szCs w:val="24"/>
        </w:rPr>
        <w:t xml:space="preserve"> compañero </w:t>
      </w:r>
      <w:proofErr w:type="gramStart"/>
      <w:r w:rsidRPr="001C0658">
        <w:rPr>
          <w:rFonts w:ascii="Times New Roman" w:hAnsi="Times New Roman"/>
          <w:sz w:val="24"/>
          <w:szCs w:val="24"/>
        </w:rPr>
        <w:t>regidor</w:t>
      </w:r>
      <w:proofErr w:type="gramEnd"/>
      <w:r w:rsidRPr="001C0658">
        <w:rPr>
          <w:rFonts w:ascii="Times New Roman" w:hAnsi="Times New Roman"/>
          <w:sz w:val="24"/>
          <w:szCs w:val="24"/>
        </w:rPr>
        <w:t xml:space="preserve"> así como al Síndico Municipal como integrantes de la Comisión Edilicia de Gobernación, a la Secretaría del Ayuntamiento representado por la Directora de Integración, Dictaminación, Actas y Acuerdos. </w:t>
      </w:r>
      <w:proofErr w:type="spellStart"/>
      <w:r w:rsidRPr="001C0658">
        <w:rPr>
          <w:rFonts w:ascii="Times New Roman" w:hAnsi="Times New Roman"/>
          <w:sz w:val="24"/>
          <w:szCs w:val="24"/>
        </w:rPr>
        <w:t>Eyko</w:t>
      </w:r>
      <w:proofErr w:type="spellEnd"/>
      <w:r w:rsidRPr="001C0658">
        <w:rPr>
          <w:rFonts w:ascii="Times New Roman" w:hAnsi="Times New Roman"/>
          <w:sz w:val="24"/>
          <w:szCs w:val="24"/>
        </w:rPr>
        <w:t xml:space="preserve"> </w:t>
      </w:r>
      <w:proofErr w:type="spellStart"/>
      <w:r w:rsidRPr="001C0658">
        <w:rPr>
          <w:rFonts w:ascii="Times New Roman" w:hAnsi="Times New Roman"/>
          <w:sz w:val="24"/>
          <w:szCs w:val="24"/>
        </w:rPr>
        <w:t>Yoma</w:t>
      </w:r>
      <w:proofErr w:type="spellEnd"/>
      <w:r w:rsidRPr="001C0658">
        <w:rPr>
          <w:rFonts w:ascii="Times New Roman" w:hAnsi="Times New Roman"/>
          <w:sz w:val="24"/>
          <w:szCs w:val="24"/>
        </w:rPr>
        <w:t xml:space="preserve"> </w:t>
      </w:r>
      <w:proofErr w:type="spellStart"/>
      <w:r w:rsidRPr="001C0658">
        <w:rPr>
          <w:rFonts w:ascii="Times New Roman" w:hAnsi="Times New Roman"/>
          <w:sz w:val="24"/>
          <w:szCs w:val="24"/>
        </w:rPr>
        <w:t>Kiu</w:t>
      </w:r>
      <w:proofErr w:type="spellEnd"/>
      <w:r w:rsidRPr="001C0658">
        <w:rPr>
          <w:rFonts w:ascii="Times New Roman" w:hAnsi="Times New Roman"/>
          <w:sz w:val="24"/>
          <w:szCs w:val="24"/>
        </w:rPr>
        <w:t xml:space="preserve"> Tenorio Acosta, al área de transparencia, a cargo de David Huerta</w:t>
      </w:r>
      <w:r w:rsidR="009567A8">
        <w:rPr>
          <w:rFonts w:ascii="Times New Roman" w:hAnsi="Times New Roman"/>
          <w:sz w:val="24"/>
          <w:szCs w:val="24"/>
        </w:rPr>
        <w:t xml:space="preserve"> y</w:t>
      </w:r>
      <w:r w:rsidRPr="001C0658">
        <w:rPr>
          <w:rFonts w:ascii="Times New Roman" w:hAnsi="Times New Roman"/>
          <w:sz w:val="24"/>
          <w:szCs w:val="24"/>
        </w:rPr>
        <w:t xml:space="preserve"> por lo que siendo las </w:t>
      </w:r>
      <w:r w:rsidR="009567A8">
        <w:rPr>
          <w:rFonts w:ascii="Times New Roman" w:hAnsi="Times New Roman"/>
          <w:sz w:val="24"/>
          <w:szCs w:val="24"/>
        </w:rPr>
        <w:t>0</w:t>
      </w:r>
      <w:r w:rsidR="00563643">
        <w:rPr>
          <w:rFonts w:ascii="Times New Roman" w:hAnsi="Times New Roman"/>
          <w:sz w:val="24"/>
          <w:szCs w:val="24"/>
        </w:rPr>
        <w:t>9:45</w:t>
      </w:r>
      <w:r w:rsidRPr="001C0658">
        <w:rPr>
          <w:rFonts w:ascii="Times New Roman" w:hAnsi="Times New Roman"/>
          <w:sz w:val="24"/>
          <w:szCs w:val="24"/>
        </w:rPr>
        <w:t xml:space="preserve"> </w:t>
      </w:r>
      <w:r>
        <w:rPr>
          <w:rFonts w:ascii="Times New Roman" w:hAnsi="Times New Roman"/>
          <w:sz w:val="24"/>
          <w:szCs w:val="24"/>
        </w:rPr>
        <w:t>am</w:t>
      </w:r>
      <w:r w:rsidR="00563643">
        <w:rPr>
          <w:rFonts w:ascii="Times New Roman" w:hAnsi="Times New Roman"/>
          <w:sz w:val="24"/>
          <w:szCs w:val="24"/>
        </w:rPr>
        <w:t xml:space="preserve"> del día </w:t>
      </w:r>
      <w:r w:rsidRPr="001C0658">
        <w:rPr>
          <w:rFonts w:ascii="Times New Roman" w:hAnsi="Times New Roman"/>
          <w:sz w:val="24"/>
          <w:szCs w:val="24"/>
        </w:rPr>
        <w:t>0</w:t>
      </w:r>
      <w:r w:rsidR="00652D22">
        <w:rPr>
          <w:rFonts w:ascii="Times New Roman" w:hAnsi="Times New Roman"/>
          <w:sz w:val="24"/>
          <w:szCs w:val="24"/>
        </w:rPr>
        <w:t>8</w:t>
      </w:r>
      <w:r w:rsidR="00563643">
        <w:rPr>
          <w:rFonts w:ascii="Times New Roman" w:hAnsi="Times New Roman"/>
          <w:sz w:val="24"/>
          <w:szCs w:val="24"/>
        </w:rPr>
        <w:t xml:space="preserve"> de dic</w:t>
      </w:r>
      <w:r w:rsidRPr="001C0658">
        <w:rPr>
          <w:rFonts w:ascii="Times New Roman" w:hAnsi="Times New Roman"/>
          <w:sz w:val="24"/>
          <w:szCs w:val="24"/>
        </w:rPr>
        <w:t>iembre del año 2020, encontrándose en Sala de Juntas de Regidores, y con fundamento en lo dispuesto por el artículo 49, fracción II de la ley de Gobierno y la Administración pública Municipal del Estado de Jalisco así como en los artículos, 35 fracción II, 73, 77 fracciones I, II, III, IV, V y VI, 88 y 93 fracción I del Reglamento del Gobierno y la Administración Pública del Ayuntamiento Constitucional de San Pedro Tlaquepaque, inici</w:t>
      </w:r>
      <w:r w:rsidR="009567A8">
        <w:rPr>
          <w:rFonts w:ascii="Times New Roman" w:hAnsi="Times New Roman"/>
          <w:sz w:val="24"/>
          <w:szCs w:val="24"/>
        </w:rPr>
        <w:t>ó</w:t>
      </w:r>
      <w:r w:rsidRPr="001C0658">
        <w:rPr>
          <w:rFonts w:ascii="Times New Roman" w:hAnsi="Times New Roman"/>
          <w:sz w:val="24"/>
          <w:szCs w:val="24"/>
        </w:rPr>
        <w:t xml:space="preserve"> la Sesión de la Comisión Edilicia Permanente de Gobernación.</w:t>
      </w:r>
    </w:p>
    <w:p w14:paraId="7FC21B36" w14:textId="35AE5C9B" w:rsidR="001C0658" w:rsidRPr="002825D4" w:rsidRDefault="001C0658" w:rsidP="001C0658">
      <w:pPr>
        <w:spacing w:line="360" w:lineRule="auto"/>
        <w:ind w:firstLine="708"/>
        <w:jc w:val="both"/>
        <w:rPr>
          <w:rFonts w:ascii="Times New Roman" w:hAnsi="Times New Roman"/>
          <w:sz w:val="24"/>
          <w:szCs w:val="24"/>
        </w:rPr>
      </w:pPr>
      <w:r>
        <w:rPr>
          <w:rFonts w:ascii="Times New Roman" w:hAnsi="Times New Roman"/>
          <w:sz w:val="24"/>
          <w:szCs w:val="24"/>
        </w:rPr>
        <w:tab/>
      </w:r>
      <w:r w:rsidRPr="00104707">
        <w:rPr>
          <w:rFonts w:ascii="Times New Roman" w:hAnsi="Times New Roman"/>
          <w:sz w:val="24"/>
          <w:szCs w:val="28"/>
        </w:rPr>
        <w:t>En est</w:t>
      </w:r>
      <w:r w:rsidR="007E3524">
        <w:rPr>
          <w:rFonts w:ascii="Times New Roman" w:hAnsi="Times New Roman"/>
          <w:sz w:val="24"/>
          <w:szCs w:val="28"/>
        </w:rPr>
        <w:t>e</w:t>
      </w:r>
      <w:r>
        <w:rPr>
          <w:rFonts w:ascii="Times New Roman" w:hAnsi="Times New Roman"/>
          <w:sz w:val="24"/>
          <w:szCs w:val="28"/>
        </w:rPr>
        <w:t xml:space="preserve"> momento,</w:t>
      </w:r>
      <w:r w:rsidR="007E3524">
        <w:rPr>
          <w:rFonts w:ascii="Times New Roman" w:hAnsi="Times New Roman"/>
          <w:sz w:val="24"/>
          <w:szCs w:val="28"/>
        </w:rPr>
        <w:t xml:space="preserve"> </w:t>
      </w:r>
      <w:r>
        <w:rPr>
          <w:rFonts w:ascii="Times New Roman" w:hAnsi="Times New Roman"/>
          <w:sz w:val="24"/>
          <w:szCs w:val="28"/>
        </w:rPr>
        <w:t>circuló la lista de asistencia a efecto</w:t>
      </w:r>
      <w:r w:rsidRPr="00104707">
        <w:rPr>
          <w:rFonts w:ascii="Times New Roman" w:hAnsi="Times New Roman"/>
          <w:sz w:val="24"/>
          <w:szCs w:val="28"/>
        </w:rPr>
        <w:t xml:space="preserve"> de verificar la presencia de los integrantes de la comisión </w:t>
      </w:r>
      <w:r w:rsidR="00023379">
        <w:rPr>
          <w:rFonts w:ascii="Times New Roman" w:hAnsi="Times New Roman"/>
          <w:sz w:val="24"/>
          <w:szCs w:val="28"/>
        </w:rPr>
        <w:t>y declaró</w:t>
      </w:r>
      <w:r w:rsidRPr="00104707">
        <w:rPr>
          <w:rFonts w:ascii="Times New Roman" w:hAnsi="Times New Roman"/>
          <w:sz w:val="24"/>
          <w:szCs w:val="28"/>
        </w:rPr>
        <w:t xml:space="preserve"> </w:t>
      </w:r>
      <w:r>
        <w:rPr>
          <w:rFonts w:ascii="Times New Roman" w:hAnsi="Times New Roman"/>
          <w:i/>
          <w:sz w:val="24"/>
          <w:szCs w:val="28"/>
        </w:rPr>
        <w:t xml:space="preserve">Quorum Legal </w:t>
      </w:r>
      <w:r>
        <w:rPr>
          <w:rFonts w:ascii="Times New Roman" w:hAnsi="Times New Roman"/>
          <w:sz w:val="24"/>
          <w:szCs w:val="28"/>
        </w:rPr>
        <w:t>para sesionar</w:t>
      </w:r>
      <w:r w:rsidR="00563643">
        <w:rPr>
          <w:rFonts w:ascii="Times New Roman" w:hAnsi="Times New Roman"/>
          <w:sz w:val="24"/>
          <w:szCs w:val="28"/>
        </w:rPr>
        <w:t>.</w:t>
      </w:r>
      <w:r>
        <w:rPr>
          <w:rFonts w:ascii="Times New Roman" w:hAnsi="Times New Roman"/>
          <w:sz w:val="24"/>
          <w:szCs w:val="28"/>
        </w:rPr>
        <w:t xml:space="preserve"> </w:t>
      </w:r>
      <w:r w:rsidR="00563643">
        <w:rPr>
          <w:rFonts w:ascii="Times New Roman" w:hAnsi="Times New Roman"/>
          <w:sz w:val="24"/>
          <w:szCs w:val="28"/>
        </w:rPr>
        <w:t>T</w:t>
      </w:r>
      <w:r>
        <w:rPr>
          <w:rFonts w:ascii="Times New Roman" w:hAnsi="Times New Roman"/>
          <w:sz w:val="24"/>
          <w:szCs w:val="28"/>
        </w:rPr>
        <w:t>ambién</w:t>
      </w:r>
      <w:r w:rsidRPr="002825D4">
        <w:rPr>
          <w:rFonts w:ascii="Times New Roman" w:hAnsi="Times New Roman"/>
          <w:sz w:val="24"/>
          <w:szCs w:val="24"/>
        </w:rPr>
        <w:t xml:space="preserve"> se</w:t>
      </w:r>
      <w:r>
        <w:rPr>
          <w:rFonts w:ascii="Times New Roman" w:hAnsi="Times New Roman"/>
          <w:sz w:val="24"/>
          <w:szCs w:val="24"/>
        </w:rPr>
        <w:t xml:space="preserve"> pasó lista y se nombró</w:t>
      </w:r>
      <w:r w:rsidRPr="002825D4">
        <w:rPr>
          <w:rFonts w:ascii="Times New Roman" w:hAnsi="Times New Roman"/>
          <w:sz w:val="24"/>
          <w:szCs w:val="24"/>
        </w:rPr>
        <w:t xml:space="preserve"> a los miembros</w:t>
      </w:r>
      <w:r w:rsidR="00EE4BAE">
        <w:rPr>
          <w:rFonts w:ascii="Times New Roman" w:hAnsi="Times New Roman"/>
          <w:sz w:val="24"/>
          <w:szCs w:val="24"/>
        </w:rPr>
        <w:t xml:space="preserve"> </w:t>
      </w:r>
      <w:r w:rsidR="00EE4BAE" w:rsidRPr="002825D4">
        <w:rPr>
          <w:rFonts w:ascii="Times New Roman" w:hAnsi="Times New Roman"/>
          <w:sz w:val="24"/>
          <w:szCs w:val="24"/>
        </w:rPr>
        <w:t>integrantes</w:t>
      </w:r>
      <w:r w:rsidR="00EE4BAE">
        <w:rPr>
          <w:rFonts w:ascii="Times New Roman" w:hAnsi="Times New Roman"/>
          <w:sz w:val="24"/>
          <w:szCs w:val="24"/>
        </w:rPr>
        <w:t xml:space="preserve"> que la conforman</w:t>
      </w:r>
      <w:r w:rsidRPr="002825D4">
        <w:rPr>
          <w:rFonts w:ascii="Times New Roman" w:hAnsi="Times New Roman"/>
          <w:sz w:val="24"/>
          <w:szCs w:val="24"/>
        </w:rPr>
        <w:t>:</w:t>
      </w:r>
    </w:p>
    <w:p w14:paraId="549AEF6F" w14:textId="2E9C5166" w:rsidR="001C0658" w:rsidRPr="00E66343" w:rsidRDefault="001C0658" w:rsidP="000A160C">
      <w:pPr>
        <w:pStyle w:val="Prrafodelista"/>
        <w:numPr>
          <w:ilvl w:val="0"/>
          <w:numId w:val="1"/>
        </w:numPr>
        <w:spacing w:after="0" w:line="360" w:lineRule="auto"/>
        <w:ind w:left="714" w:hanging="357"/>
        <w:jc w:val="both"/>
        <w:rPr>
          <w:rFonts w:ascii="Times New Roman" w:hAnsi="Times New Roman" w:cs="Times New Roman"/>
          <w:sz w:val="24"/>
          <w:szCs w:val="24"/>
        </w:rPr>
      </w:pPr>
      <w:r w:rsidRPr="00E66343">
        <w:rPr>
          <w:rFonts w:ascii="Times New Roman" w:hAnsi="Times New Roman" w:cs="Times New Roman"/>
          <w:sz w:val="24"/>
          <w:szCs w:val="24"/>
        </w:rPr>
        <w:t>Presidente de la Comisión Edilicia de Gobernación</w:t>
      </w:r>
      <w:r w:rsidRPr="00E66343">
        <w:rPr>
          <w:rFonts w:ascii="Times New Roman" w:hAnsi="Times New Roman" w:cs="Times New Roman"/>
          <w:b/>
          <w:sz w:val="24"/>
          <w:szCs w:val="24"/>
        </w:rPr>
        <w:t>.</w:t>
      </w:r>
      <w:r w:rsidRPr="00E66343">
        <w:rPr>
          <w:rFonts w:ascii="Times New Roman" w:hAnsi="Times New Roman" w:cs="Times New Roman"/>
          <w:sz w:val="24"/>
          <w:szCs w:val="24"/>
        </w:rPr>
        <w:t xml:space="preserve"> Regidor. Héctor Manuel Perfecto Rodríguez. </w:t>
      </w:r>
      <w:r w:rsidRPr="00E66343">
        <w:rPr>
          <w:rFonts w:ascii="Times New Roman" w:hAnsi="Times New Roman" w:cs="Times New Roman"/>
          <w:b/>
          <w:sz w:val="24"/>
          <w:szCs w:val="24"/>
        </w:rPr>
        <w:t>Presente.</w:t>
      </w:r>
    </w:p>
    <w:p w14:paraId="56E0693D" w14:textId="7DB18735" w:rsidR="001C0658" w:rsidRPr="00E66343" w:rsidRDefault="001C0658" w:rsidP="000A160C">
      <w:pPr>
        <w:pStyle w:val="Prrafodelista"/>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Síndico Municipal y</w:t>
      </w:r>
      <w:r w:rsidRPr="00E66343">
        <w:rPr>
          <w:rFonts w:ascii="Times New Roman" w:hAnsi="Times New Roman" w:cs="Times New Roman"/>
          <w:sz w:val="24"/>
          <w:szCs w:val="24"/>
        </w:rPr>
        <w:t xml:space="preserve"> </w:t>
      </w:r>
      <w:r>
        <w:rPr>
          <w:rFonts w:ascii="Times New Roman" w:hAnsi="Times New Roman" w:cs="Times New Roman"/>
          <w:sz w:val="24"/>
          <w:szCs w:val="24"/>
        </w:rPr>
        <w:t>v</w:t>
      </w:r>
      <w:r w:rsidRPr="00E66343">
        <w:rPr>
          <w:rFonts w:ascii="Times New Roman" w:hAnsi="Times New Roman" w:cs="Times New Roman"/>
          <w:sz w:val="24"/>
          <w:szCs w:val="24"/>
        </w:rPr>
        <w:t>ocal de la Co</w:t>
      </w:r>
      <w:r>
        <w:rPr>
          <w:rFonts w:ascii="Times New Roman" w:hAnsi="Times New Roman" w:cs="Times New Roman"/>
          <w:sz w:val="24"/>
          <w:szCs w:val="24"/>
        </w:rPr>
        <w:t>misión Edilicia de Gobernación.</w:t>
      </w:r>
      <w:r w:rsidRPr="00E66343">
        <w:rPr>
          <w:rFonts w:ascii="Times New Roman" w:hAnsi="Times New Roman" w:cs="Times New Roman"/>
          <w:sz w:val="24"/>
          <w:szCs w:val="24"/>
        </w:rPr>
        <w:t xml:space="preserve"> José Luis Salazar Martínez. </w:t>
      </w:r>
      <w:r w:rsidRPr="00E66343">
        <w:rPr>
          <w:rFonts w:ascii="Times New Roman" w:hAnsi="Times New Roman" w:cs="Times New Roman"/>
          <w:b/>
          <w:sz w:val="24"/>
          <w:szCs w:val="24"/>
        </w:rPr>
        <w:t>Presente.</w:t>
      </w:r>
    </w:p>
    <w:p w14:paraId="2D08D6D8" w14:textId="73C427A4" w:rsidR="001C0658" w:rsidRPr="00563643" w:rsidRDefault="001C0658" w:rsidP="00563643">
      <w:pPr>
        <w:pStyle w:val="Prrafodelista"/>
        <w:numPr>
          <w:ilvl w:val="0"/>
          <w:numId w:val="1"/>
        </w:numPr>
        <w:spacing w:after="0" w:line="360" w:lineRule="auto"/>
        <w:ind w:left="714" w:hanging="357"/>
        <w:jc w:val="both"/>
        <w:rPr>
          <w:rFonts w:ascii="Times New Roman" w:hAnsi="Times New Roman" w:cs="Times New Roman"/>
          <w:b/>
          <w:bCs/>
          <w:sz w:val="24"/>
          <w:szCs w:val="24"/>
        </w:rPr>
      </w:pPr>
      <w:r w:rsidRPr="00E66343">
        <w:rPr>
          <w:rFonts w:ascii="Times New Roman" w:hAnsi="Times New Roman" w:cs="Times New Roman"/>
          <w:sz w:val="24"/>
          <w:szCs w:val="24"/>
        </w:rPr>
        <w:t>Vocal de la Comisión Edilicia de Gobernación.</w:t>
      </w:r>
      <w:r w:rsidRPr="00E66343">
        <w:rPr>
          <w:rFonts w:ascii="Times New Roman" w:hAnsi="Times New Roman" w:cs="Times New Roman"/>
          <w:b/>
          <w:sz w:val="24"/>
          <w:szCs w:val="24"/>
        </w:rPr>
        <w:t xml:space="preserve"> </w:t>
      </w:r>
      <w:r w:rsidRPr="00E04961">
        <w:rPr>
          <w:rFonts w:ascii="Times New Roman" w:hAnsi="Times New Roman" w:cs="Times New Roman"/>
          <w:sz w:val="24"/>
          <w:szCs w:val="24"/>
        </w:rPr>
        <w:t>Regidor.</w:t>
      </w:r>
      <w:r>
        <w:rPr>
          <w:rFonts w:ascii="Times New Roman" w:hAnsi="Times New Roman" w:cs="Times New Roman"/>
          <w:sz w:val="24"/>
          <w:szCs w:val="24"/>
        </w:rPr>
        <w:t xml:space="preserve"> </w:t>
      </w:r>
      <w:r w:rsidRPr="00E04961">
        <w:rPr>
          <w:rFonts w:ascii="Times New Roman" w:hAnsi="Times New Roman" w:cs="Times New Roman"/>
          <w:sz w:val="24"/>
          <w:szCs w:val="24"/>
        </w:rPr>
        <w:t>Jorge Antonio Chávez Ambriz</w:t>
      </w:r>
      <w:r>
        <w:rPr>
          <w:rFonts w:ascii="Times New Roman" w:hAnsi="Times New Roman" w:cs="Times New Roman"/>
          <w:sz w:val="24"/>
          <w:szCs w:val="24"/>
        </w:rPr>
        <w:t xml:space="preserve">. </w:t>
      </w:r>
      <w:r w:rsidRPr="001C0658">
        <w:rPr>
          <w:rFonts w:ascii="Times New Roman" w:hAnsi="Times New Roman" w:cs="Times New Roman"/>
          <w:b/>
          <w:bCs/>
          <w:sz w:val="24"/>
          <w:szCs w:val="24"/>
        </w:rPr>
        <w:t>Presente.</w:t>
      </w:r>
    </w:p>
    <w:p w14:paraId="2D7ECDF9" w14:textId="77777777" w:rsidR="000A160C" w:rsidRDefault="000A160C" w:rsidP="001C0658">
      <w:pPr>
        <w:spacing w:after="0" w:line="240" w:lineRule="auto"/>
        <w:jc w:val="both"/>
        <w:rPr>
          <w:rFonts w:ascii="Times New Roman" w:hAnsi="Times New Roman"/>
          <w:b/>
          <w:bCs/>
          <w:sz w:val="24"/>
          <w:szCs w:val="24"/>
        </w:rPr>
      </w:pPr>
    </w:p>
    <w:p w14:paraId="69C85127" w14:textId="6C70F6D8" w:rsidR="001C0658" w:rsidRPr="000D3A2C" w:rsidRDefault="001C0658" w:rsidP="00C05A1F">
      <w:pPr>
        <w:spacing w:line="360" w:lineRule="auto"/>
        <w:ind w:firstLine="357"/>
        <w:jc w:val="both"/>
        <w:rPr>
          <w:rFonts w:ascii="Times New Roman" w:hAnsi="Times New Roman"/>
          <w:b/>
          <w:sz w:val="24"/>
          <w:szCs w:val="24"/>
        </w:rPr>
      </w:pPr>
      <w:r>
        <w:rPr>
          <w:rFonts w:ascii="Times New Roman" w:hAnsi="Times New Roman"/>
          <w:sz w:val="24"/>
          <w:szCs w:val="24"/>
        </w:rPr>
        <w:t xml:space="preserve">Al encontrarse los tres integrantes </w:t>
      </w:r>
      <w:r w:rsidR="00C05A1F">
        <w:rPr>
          <w:rFonts w:ascii="Times New Roman" w:hAnsi="Times New Roman"/>
          <w:sz w:val="24"/>
          <w:szCs w:val="24"/>
        </w:rPr>
        <w:t>de</w:t>
      </w:r>
      <w:r>
        <w:rPr>
          <w:rFonts w:ascii="Times New Roman" w:hAnsi="Times New Roman"/>
          <w:sz w:val="24"/>
          <w:szCs w:val="24"/>
        </w:rPr>
        <w:t xml:space="preserve"> la Comisión Edilicia Perman</w:t>
      </w:r>
      <w:r w:rsidR="00085990">
        <w:rPr>
          <w:rFonts w:ascii="Times New Roman" w:hAnsi="Times New Roman"/>
          <w:sz w:val="24"/>
          <w:szCs w:val="24"/>
        </w:rPr>
        <w:t>ente de Gobernación</w:t>
      </w:r>
      <w:r>
        <w:rPr>
          <w:rFonts w:ascii="Times New Roman" w:hAnsi="Times New Roman"/>
          <w:sz w:val="24"/>
          <w:szCs w:val="24"/>
        </w:rPr>
        <w:t xml:space="preserve"> y </w:t>
      </w:r>
      <w:r>
        <w:rPr>
          <w:rFonts w:ascii="Times New Roman" w:hAnsi="Times New Roman"/>
          <w:sz w:val="24"/>
          <w:szCs w:val="28"/>
        </w:rPr>
        <w:t xml:space="preserve">en razón que </w:t>
      </w:r>
      <w:r w:rsidR="00085990">
        <w:rPr>
          <w:rFonts w:ascii="Times New Roman" w:hAnsi="Times New Roman"/>
          <w:sz w:val="24"/>
          <w:szCs w:val="28"/>
        </w:rPr>
        <w:t>existía</w:t>
      </w:r>
      <w:r>
        <w:rPr>
          <w:rFonts w:ascii="Times New Roman" w:hAnsi="Times New Roman"/>
          <w:sz w:val="24"/>
          <w:szCs w:val="28"/>
        </w:rPr>
        <w:t xml:space="preserve"> la totalidad de los asistentes</w:t>
      </w:r>
      <w:r w:rsidRPr="008B35CD">
        <w:rPr>
          <w:rFonts w:ascii="Times New Roman" w:hAnsi="Times New Roman"/>
          <w:sz w:val="24"/>
          <w:szCs w:val="28"/>
        </w:rPr>
        <w:t>, con base en el artículo 90 del Reglamento del Gobierno y de l</w:t>
      </w:r>
      <w:r>
        <w:rPr>
          <w:rFonts w:ascii="Times New Roman" w:hAnsi="Times New Roman"/>
          <w:sz w:val="24"/>
          <w:szCs w:val="28"/>
        </w:rPr>
        <w:t xml:space="preserve">a Administración Pública declaró </w:t>
      </w:r>
      <w:r>
        <w:rPr>
          <w:rFonts w:ascii="Times New Roman" w:hAnsi="Times New Roman"/>
          <w:i/>
          <w:sz w:val="24"/>
          <w:szCs w:val="28"/>
        </w:rPr>
        <w:t>Quórum L</w:t>
      </w:r>
      <w:r w:rsidRPr="008B35CD">
        <w:rPr>
          <w:rFonts w:ascii="Times New Roman" w:hAnsi="Times New Roman"/>
          <w:i/>
          <w:sz w:val="24"/>
          <w:szCs w:val="28"/>
        </w:rPr>
        <w:t>egal</w:t>
      </w:r>
      <w:r w:rsidRPr="008B35CD">
        <w:rPr>
          <w:rFonts w:ascii="Times New Roman" w:hAnsi="Times New Roman"/>
          <w:sz w:val="24"/>
          <w:szCs w:val="28"/>
        </w:rPr>
        <w:t xml:space="preserve"> para sesionar y</w:t>
      </w:r>
      <w:r>
        <w:rPr>
          <w:rFonts w:ascii="Times New Roman" w:hAnsi="Times New Roman"/>
          <w:sz w:val="24"/>
          <w:szCs w:val="28"/>
        </w:rPr>
        <w:t xml:space="preserve"> estableció</w:t>
      </w:r>
      <w:r w:rsidRPr="008B35CD">
        <w:rPr>
          <w:rFonts w:ascii="Times New Roman" w:hAnsi="Times New Roman"/>
          <w:sz w:val="24"/>
          <w:szCs w:val="28"/>
        </w:rPr>
        <w:t xml:space="preserve"> </w:t>
      </w:r>
      <w:r>
        <w:rPr>
          <w:rFonts w:ascii="Times New Roman" w:hAnsi="Times New Roman"/>
          <w:sz w:val="24"/>
          <w:szCs w:val="28"/>
        </w:rPr>
        <w:t>como</w:t>
      </w:r>
      <w:r w:rsidRPr="008B35CD">
        <w:rPr>
          <w:rFonts w:ascii="Times New Roman" w:hAnsi="Times New Roman"/>
          <w:sz w:val="24"/>
          <w:szCs w:val="28"/>
        </w:rPr>
        <w:t xml:space="preserve"> válidos todos</w:t>
      </w:r>
      <w:r>
        <w:rPr>
          <w:rFonts w:ascii="Times New Roman" w:hAnsi="Times New Roman"/>
          <w:sz w:val="24"/>
          <w:szCs w:val="28"/>
        </w:rPr>
        <w:t xml:space="preserve"> los acuerdos a los </w:t>
      </w:r>
      <w:r w:rsidR="00085990">
        <w:rPr>
          <w:rFonts w:ascii="Times New Roman" w:hAnsi="Times New Roman"/>
          <w:sz w:val="24"/>
          <w:szCs w:val="28"/>
        </w:rPr>
        <w:t xml:space="preserve">cuales </w:t>
      </w:r>
      <w:r>
        <w:rPr>
          <w:rFonts w:ascii="Times New Roman" w:hAnsi="Times New Roman"/>
          <w:sz w:val="24"/>
          <w:szCs w:val="28"/>
        </w:rPr>
        <w:t>se llegaron</w:t>
      </w:r>
      <w:r w:rsidRPr="008B35CD">
        <w:rPr>
          <w:rFonts w:ascii="Times New Roman" w:hAnsi="Times New Roman"/>
          <w:sz w:val="24"/>
          <w:szCs w:val="28"/>
        </w:rPr>
        <w:t xml:space="preserve"> en </w:t>
      </w:r>
      <w:r>
        <w:rPr>
          <w:rFonts w:ascii="Times New Roman" w:hAnsi="Times New Roman"/>
          <w:sz w:val="24"/>
          <w:szCs w:val="28"/>
        </w:rPr>
        <w:t>la</w:t>
      </w:r>
      <w:r w:rsidRPr="008B35CD">
        <w:rPr>
          <w:rFonts w:ascii="Times New Roman" w:hAnsi="Times New Roman"/>
          <w:sz w:val="24"/>
          <w:szCs w:val="28"/>
        </w:rPr>
        <w:t xml:space="preserve"> </w:t>
      </w:r>
      <w:r w:rsidRPr="0010228A">
        <w:rPr>
          <w:rFonts w:ascii="Times New Roman" w:hAnsi="Times New Roman"/>
          <w:sz w:val="24"/>
          <w:szCs w:val="28"/>
        </w:rPr>
        <w:t xml:space="preserve">sesión. Continuando con el desarrollo, les propuso el siguiente orden día. </w:t>
      </w:r>
    </w:p>
    <w:p w14:paraId="44DE28AC" w14:textId="77777777" w:rsidR="001C0658" w:rsidRPr="000D3A2C" w:rsidRDefault="001C0658" w:rsidP="000A160C">
      <w:pPr>
        <w:spacing w:line="360" w:lineRule="auto"/>
        <w:jc w:val="both"/>
        <w:rPr>
          <w:rFonts w:ascii="Times New Roman" w:hAnsi="Times New Roman"/>
          <w:sz w:val="24"/>
          <w:szCs w:val="28"/>
        </w:rPr>
      </w:pPr>
      <w:r>
        <w:rPr>
          <w:rFonts w:ascii="Times New Roman" w:hAnsi="Times New Roman"/>
          <w:sz w:val="24"/>
          <w:szCs w:val="28"/>
        </w:rPr>
        <w:t>1.- Lista de asistencia, verificación y d</w:t>
      </w:r>
      <w:r w:rsidRPr="000D3A2C">
        <w:rPr>
          <w:rFonts w:ascii="Times New Roman" w:hAnsi="Times New Roman"/>
          <w:sz w:val="24"/>
          <w:szCs w:val="28"/>
        </w:rPr>
        <w:t xml:space="preserve">eclaración de </w:t>
      </w:r>
      <w:r>
        <w:rPr>
          <w:rFonts w:ascii="Times New Roman" w:hAnsi="Times New Roman"/>
          <w:i/>
          <w:sz w:val="24"/>
          <w:szCs w:val="28"/>
        </w:rPr>
        <w:t xml:space="preserve">Quorum Legal </w:t>
      </w:r>
      <w:r w:rsidRPr="000D3A2C">
        <w:rPr>
          <w:rFonts w:ascii="Times New Roman" w:hAnsi="Times New Roman"/>
          <w:sz w:val="24"/>
          <w:szCs w:val="28"/>
        </w:rPr>
        <w:t>para sesionar.</w:t>
      </w:r>
    </w:p>
    <w:p w14:paraId="19CB30B8" w14:textId="77777777" w:rsidR="001C0658" w:rsidRPr="000D3A2C" w:rsidRDefault="001C0658" w:rsidP="000A160C">
      <w:pPr>
        <w:spacing w:line="360" w:lineRule="auto"/>
        <w:jc w:val="both"/>
        <w:rPr>
          <w:rFonts w:ascii="Times New Roman" w:hAnsi="Times New Roman"/>
          <w:sz w:val="24"/>
          <w:szCs w:val="28"/>
        </w:rPr>
      </w:pPr>
      <w:r w:rsidRPr="000D3A2C">
        <w:rPr>
          <w:rFonts w:ascii="Times New Roman" w:hAnsi="Times New Roman"/>
          <w:sz w:val="24"/>
          <w:szCs w:val="28"/>
        </w:rPr>
        <w:t>2.- Lectura y aprobación del orden del día.</w:t>
      </w:r>
    </w:p>
    <w:p w14:paraId="2318BB57" w14:textId="77777777" w:rsidR="001C0658" w:rsidRPr="000D3A2C" w:rsidRDefault="001C0658" w:rsidP="000A160C">
      <w:pPr>
        <w:spacing w:line="360" w:lineRule="auto"/>
        <w:jc w:val="both"/>
        <w:rPr>
          <w:rFonts w:ascii="Times New Roman" w:hAnsi="Times New Roman"/>
          <w:sz w:val="24"/>
          <w:szCs w:val="28"/>
        </w:rPr>
      </w:pPr>
      <w:r w:rsidRPr="000D3A2C">
        <w:rPr>
          <w:rFonts w:ascii="Times New Roman" w:hAnsi="Times New Roman"/>
          <w:sz w:val="24"/>
          <w:szCs w:val="28"/>
        </w:rPr>
        <w:t xml:space="preserve">3. </w:t>
      </w:r>
      <w:r>
        <w:rPr>
          <w:rFonts w:ascii="Times New Roman" w:hAnsi="Times New Roman"/>
          <w:sz w:val="24"/>
          <w:szCs w:val="28"/>
        </w:rPr>
        <w:t>Informe a</w:t>
      </w:r>
      <w:r w:rsidRPr="000D3A2C">
        <w:rPr>
          <w:rFonts w:ascii="Times New Roman" w:hAnsi="Times New Roman"/>
          <w:sz w:val="24"/>
          <w:szCs w:val="28"/>
        </w:rPr>
        <w:t xml:space="preserve"> la Comisión Edilicia Permanente de </w:t>
      </w:r>
      <w:r>
        <w:rPr>
          <w:rFonts w:ascii="Times New Roman" w:hAnsi="Times New Roman"/>
          <w:sz w:val="24"/>
          <w:szCs w:val="28"/>
        </w:rPr>
        <w:t>Gobernación</w:t>
      </w:r>
      <w:r w:rsidRPr="000D3A2C">
        <w:rPr>
          <w:rFonts w:ascii="Times New Roman" w:hAnsi="Times New Roman"/>
          <w:sz w:val="24"/>
          <w:szCs w:val="28"/>
        </w:rPr>
        <w:t xml:space="preserve">. </w:t>
      </w:r>
    </w:p>
    <w:p w14:paraId="06D7D0CD" w14:textId="77777777" w:rsidR="001C0658" w:rsidRPr="000D3A2C" w:rsidRDefault="001C0658" w:rsidP="000A160C">
      <w:pPr>
        <w:spacing w:line="360" w:lineRule="auto"/>
        <w:jc w:val="both"/>
        <w:rPr>
          <w:rFonts w:ascii="Times New Roman" w:hAnsi="Times New Roman"/>
          <w:sz w:val="24"/>
          <w:szCs w:val="28"/>
        </w:rPr>
      </w:pPr>
      <w:r w:rsidRPr="000D3A2C">
        <w:rPr>
          <w:rFonts w:ascii="Times New Roman" w:hAnsi="Times New Roman"/>
          <w:sz w:val="24"/>
          <w:szCs w:val="28"/>
        </w:rPr>
        <w:t>4.- Asuntos Generales.</w:t>
      </w:r>
    </w:p>
    <w:p w14:paraId="2071F3EF" w14:textId="3DAF5FCA" w:rsidR="001C0658" w:rsidRPr="000D3A2C" w:rsidRDefault="001C0658" w:rsidP="000A160C">
      <w:pPr>
        <w:spacing w:line="360" w:lineRule="auto"/>
        <w:jc w:val="both"/>
        <w:rPr>
          <w:rFonts w:ascii="Times New Roman" w:hAnsi="Times New Roman"/>
          <w:sz w:val="24"/>
          <w:szCs w:val="28"/>
        </w:rPr>
      </w:pPr>
      <w:r w:rsidRPr="000D3A2C">
        <w:rPr>
          <w:rFonts w:ascii="Times New Roman" w:hAnsi="Times New Roman"/>
          <w:sz w:val="24"/>
          <w:szCs w:val="28"/>
        </w:rPr>
        <w:t>5.-Clausura de la Sesión de Comisión Edilicia</w:t>
      </w:r>
      <w:r w:rsidR="00563643">
        <w:rPr>
          <w:rFonts w:ascii="Times New Roman" w:hAnsi="Times New Roman"/>
          <w:sz w:val="24"/>
          <w:szCs w:val="28"/>
        </w:rPr>
        <w:t xml:space="preserve"> </w:t>
      </w:r>
      <w:r w:rsidRPr="000D3A2C">
        <w:rPr>
          <w:rFonts w:ascii="Times New Roman" w:hAnsi="Times New Roman"/>
          <w:sz w:val="24"/>
          <w:szCs w:val="28"/>
        </w:rPr>
        <w:t>de Gobernación.</w:t>
      </w:r>
    </w:p>
    <w:p w14:paraId="58248F3A" w14:textId="1FE69EC6" w:rsidR="00085990" w:rsidRDefault="00085990" w:rsidP="000A160C">
      <w:pPr>
        <w:spacing w:after="0" w:line="360" w:lineRule="auto"/>
        <w:ind w:firstLine="709"/>
        <w:jc w:val="both"/>
        <w:rPr>
          <w:rFonts w:ascii="Times New Roman" w:hAnsi="Times New Roman"/>
          <w:sz w:val="24"/>
          <w:szCs w:val="24"/>
        </w:rPr>
      </w:pPr>
      <w:r>
        <w:rPr>
          <w:rFonts w:ascii="Times New Roman" w:hAnsi="Times New Roman"/>
          <w:sz w:val="24"/>
          <w:szCs w:val="24"/>
        </w:rPr>
        <w:t>Por</w:t>
      </w:r>
      <w:r w:rsidRPr="00951017">
        <w:rPr>
          <w:rFonts w:ascii="Times New Roman" w:hAnsi="Times New Roman"/>
          <w:sz w:val="24"/>
          <w:szCs w:val="24"/>
        </w:rPr>
        <w:t xml:space="preserve"> lo cual</w:t>
      </w:r>
      <w:r>
        <w:rPr>
          <w:rFonts w:ascii="Times New Roman" w:hAnsi="Times New Roman"/>
          <w:sz w:val="24"/>
          <w:szCs w:val="24"/>
        </w:rPr>
        <w:t>,</w:t>
      </w:r>
      <w:r w:rsidRPr="00951017">
        <w:rPr>
          <w:rFonts w:ascii="Times New Roman" w:hAnsi="Times New Roman"/>
          <w:sz w:val="24"/>
          <w:szCs w:val="24"/>
        </w:rPr>
        <w:t xml:space="preserve"> y</w:t>
      </w:r>
      <w:r>
        <w:rPr>
          <w:rFonts w:ascii="Times New Roman" w:hAnsi="Times New Roman"/>
          <w:sz w:val="24"/>
          <w:szCs w:val="24"/>
        </w:rPr>
        <w:t xml:space="preserve"> en votación económica</w:t>
      </w:r>
      <w:r w:rsidRPr="00951017">
        <w:rPr>
          <w:rFonts w:ascii="Times New Roman" w:hAnsi="Times New Roman"/>
          <w:sz w:val="24"/>
          <w:szCs w:val="24"/>
        </w:rPr>
        <w:t xml:space="preserve"> sometió </w:t>
      </w:r>
      <w:r>
        <w:rPr>
          <w:rFonts w:ascii="Times New Roman" w:hAnsi="Times New Roman"/>
          <w:sz w:val="24"/>
          <w:szCs w:val="24"/>
        </w:rPr>
        <w:t>par</w:t>
      </w:r>
      <w:r w:rsidRPr="00951017">
        <w:rPr>
          <w:rFonts w:ascii="Times New Roman" w:hAnsi="Times New Roman"/>
          <w:sz w:val="24"/>
          <w:szCs w:val="24"/>
        </w:rPr>
        <w:t>a su aprob</w:t>
      </w:r>
      <w:r>
        <w:rPr>
          <w:rFonts w:ascii="Times New Roman" w:hAnsi="Times New Roman"/>
          <w:sz w:val="24"/>
          <w:szCs w:val="24"/>
        </w:rPr>
        <w:t>ación el orden del día aludido.</w:t>
      </w:r>
      <w:r w:rsidRPr="00951017">
        <w:rPr>
          <w:rFonts w:ascii="Times New Roman" w:hAnsi="Times New Roman"/>
          <w:sz w:val="24"/>
          <w:szCs w:val="24"/>
        </w:rPr>
        <w:t xml:space="preserve"> </w:t>
      </w:r>
      <w:r>
        <w:rPr>
          <w:rFonts w:ascii="Times New Roman" w:hAnsi="Times New Roman"/>
          <w:sz w:val="24"/>
          <w:szCs w:val="24"/>
        </w:rPr>
        <w:t>E</w:t>
      </w:r>
      <w:r w:rsidRPr="00951017">
        <w:rPr>
          <w:rFonts w:ascii="Times New Roman" w:hAnsi="Times New Roman"/>
          <w:sz w:val="24"/>
          <w:szCs w:val="24"/>
        </w:rPr>
        <w:t>ste fue aprobado</w:t>
      </w:r>
      <w:r w:rsidR="00563643">
        <w:rPr>
          <w:rFonts w:ascii="Times New Roman" w:hAnsi="Times New Roman"/>
          <w:sz w:val="24"/>
          <w:szCs w:val="24"/>
        </w:rPr>
        <w:t xml:space="preserve"> en votación económica</w:t>
      </w:r>
      <w:r w:rsidRPr="00951017">
        <w:rPr>
          <w:rFonts w:ascii="Times New Roman" w:hAnsi="Times New Roman"/>
          <w:sz w:val="24"/>
          <w:szCs w:val="24"/>
        </w:rPr>
        <w:t xml:space="preserve"> por mayoría con </w:t>
      </w:r>
      <w:r>
        <w:rPr>
          <w:rFonts w:ascii="Times New Roman" w:hAnsi="Times New Roman"/>
          <w:sz w:val="24"/>
          <w:szCs w:val="24"/>
        </w:rPr>
        <w:t>tres</w:t>
      </w:r>
      <w:r w:rsidRPr="00951017">
        <w:rPr>
          <w:rFonts w:ascii="Times New Roman" w:hAnsi="Times New Roman"/>
          <w:sz w:val="24"/>
          <w:szCs w:val="24"/>
        </w:rPr>
        <w:t xml:space="preserve"> votos. En virtud de lo anter</w:t>
      </w:r>
      <w:r w:rsidR="00563643">
        <w:rPr>
          <w:rFonts w:ascii="Times New Roman" w:hAnsi="Times New Roman"/>
          <w:sz w:val="24"/>
          <w:szCs w:val="24"/>
        </w:rPr>
        <w:t>ior, y toda vez que se desahogaron</w:t>
      </w:r>
      <w:r w:rsidRPr="00951017">
        <w:rPr>
          <w:rFonts w:ascii="Times New Roman" w:hAnsi="Times New Roman"/>
          <w:sz w:val="24"/>
          <w:szCs w:val="24"/>
        </w:rPr>
        <w:t xml:space="preserve"> el </w:t>
      </w:r>
      <w:r>
        <w:rPr>
          <w:rFonts w:ascii="Times New Roman" w:hAnsi="Times New Roman"/>
          <w:sz w:val="24"/>
          <w:szCs w:val="24"/>
        </w:rPr>
        <w:t>primer</w:t>
      </w:r>
      <w:r w:rsidRPr="00951017">
        <w:rPr>
          <w:rFonts w:ascii="Times New Roman" w:hAnsi="Times New Roman"/>
          <w:sz w:val="24"/>
          <w:szCs w:val="24"/>
        </w:rPr>
        <w:t xml:space="preserve"> así como el segundo</w:t>
      </w:r>
      <w:r w:rsidRPr="00951017">
        <w:rPr>
          <w:rFonts w:ascii="Times New Roman" w:hAnsi="Times New Roman"/>
          <w:b/>
          <w:sz w:val="24"/>
          <w:szCs w:val="24"/>
        </w:rPr>
        <w:t xml:space="preserve"> </w:t>
      </w:r>
      <w:r w:rsidRPr="00951017">
        <w:rPr>
          <w:rFonts w:ascii="Times New Roman" w:hAnsi="Times New Roman"/>
          <w:sz w:val="24"/>
          <w:szCs w:val="24"/>
        </w:rPr>
        <w:t>punto de la Orden del día; para dar cumplimiento al tercer punto,</w:t>
      </w:r>
      <w:r>
        <w:rPr>
          <w:rFonts w:ascii="Times New Roman" w:hAnsi="Times New Roman"/>
          <w:sz w:val="24"/>
          <w:szCs w:val="24"/>
        </w:rPr>
        <w:t xml:space="preserve"> el Presidente de la Comisión Edilicia de Gobernación </w:t>
      </w:r>
      <w:r w:rsidR="00563643">
        <w:rPr>
          <w:rFonts w:ascii="Times New Roman" w:hAnsi="Times New Roman"/>
          <w:sz w:val="24"/>
          <w:szCs w:val="28"/>
        </w:rPr>
        <w:t xml:space="preserve">hizo de </w:t>
      </w:r>
      <w:r w:rsidRPr="00264BF9">
        <w:rPr>
          <w:rFonts w:ascii="Times New Roman" w:hAnsi="Times New Roman"/>
          <w:sz w:val="24"/>
          <w:szCs w:val="28"/>
        </w:rPr>
        <w:t>conocimiento</w:t>
      </w:r>
      <w:r>
        <w:rPr>
          <w:rFonts w:ascii="Times New Roman" w:hAnsi="Times New Roman"/>
          <w:sz w:val="24"/>
          <w:szCs w:val="28"/>
        </w:rPr>
        <w:t xml:space="preserve"> a los asistentes</w:t>
      </w:r>
      <w:r w:rsidRPr="00264BF9">
        <w:rPr>
          <w:rFonts w:ascii="Times New Roman" w:hAnsi="Times New Roman"/>
          <w:sz w:val="24"/>
          <w:szCs w:val="28"/>
        </w:rPr>
        <w:t xml:space="preserve"> que acorde a los protocolos sugeridos por Ley de la Administración pública Municipal</w:t>
      </w:r>
      <w:r>
        <w:rPr>
          <w:rFonts w:ascii="Times New Roman" w:hAnsi="Times New Roman"/>
          <w:sz w:val="24"/>
          <w:szCs w:val="28"/>
        </w:rPr>
        <w:t>,</w:t>
      </w:r>
      <w:r w:rsidRPr="00264BF9">
        <w:rPr>
          <w:rFonts w:ascii="Times New Roman" w:hAnsi="Times New Roman"/>
          <w:sz w:val="24"/>
          <w:szCs w:val="28"/>
        </w:rPr>
        <w:t xml:space="preserve"> artículo 33 bis</w:t>
      </w:r>
      <w:r>
        <w:rPr>
          <w:rFonts w:ascii="Times New Roman" w:hAnsi="Times New Roman"/>
          <w:sz w:val="24"/>
          <w:szCs w:val="28"/>
        </w:rPr>
        <w:t>,</w:t>
      </w:r>
      <w:r w:rsidRPr="00264BF9">
        <w:rPr>
          <w:rFonts w:ascii="Times New Roman" w:hAnsi="Times New Roman"/>
          <w:sz w:val="24"/>
          <w:szCs w:val="28"/>
        </w:rPr>
        <w:t xml:space="preserve"> </w:t>
      </w:r>
      <w:proofErr w:type="spellStart"/>
      <w:r w:rsidRPr="00264BF9">
        <w:rPr>
          <w:rFonts w:ascii="Times New Roman" w:hAnsi="Times New Roman"/>
          <w:sz w:val="24"/>
          <w:szCs w:val="28"/>
        </w:rPr>
        <w:t>quinquenie</w:t>
      </w:r>
      <w:r w:rsidR="00634456">
        <w:rPr>
          <w:rFonts w:ascii="Times New Roman" w:hAnsi="Times New Roman"/>
          <w:sz w:val="24"/>
          <w:szCs w:val="28"/>
        </w:rPr>
        <w:t>s</w:t>
      </w:r>
      <w:proofErr w:type="spellEnd"/>
      <w:r>
        <w:rPr>
          <w:rFonts w:ascii="Times New Roman" w:hAnsi="Times New Roman"/>
          <w:sz w:val="24"/>
          <w:szCs w:val="28"/>
        </w:rPr>
        <w:t>;</w:t>
      </w:r>
      <w:r w:rsidRPr="00264BF9">
        <w:rPr>
          <w:rFonts w:ascii="Times New Roman" w:hAnsi="Times New Roman"/>
          <w:sz w:val="24"/>
          <w:szCs w:val="28"/>
        </w:rPr>
        <w:t xml:space="preserve"> en materia de Sanidad</w:t>
      </w:r>
      <w:r>
        <w:rPr>
          <w:rFonts w:ascii="Times New Roman" w:hAnsi="Times New Roman"/>
          <w:sz w:val="24"/>
          <w:szCs w:val="28"/>
        </w:rPr>
        <w:t>,</w:t>
      </w:r>
      <w:r w:rsidRPr="00264BF9">
        <w:rPr>
          <w:rFonts w:ascii="Times New Roman" w:hAnsi="Times New Roman"/>
          <w:sz w:val="24"/>
          <w:szCs w:val="28"/>
        </w:rPr>
        <w:t xml:space="preserve"> y a consecuencia de la Pandemia generada por el SARS-COV-2,</w:t>
      </w:r>
      <w:r>
        <w:rPr>
          <w:rFonts w:ascii="Times New Roman" w:hAnsi="Times New Roman"/>
          <w:sz w:val="24"/>
          <w:szCs w:val="28"/>
        </w:rPr>
        <w:t xml:space="preserve"> </w:t>
      </w:r>
      <w:r w:rsidR="00563643">
        <w:rPr>
          <w:rFonts w:ascii="Times New Roman" w:hAnsi="Times New Roman"/>
          <w:sz w:val="24"/>
          <w:szCs w:val="28"/>
        </w:rPr>
        <w:t>era necesario</w:t>
      </w:r>
      <w:r>
        <w:rPr>
          <w:rFonts w:ascii="Times New Roman" w:hAnsi="Times New Roman"/>
          <w:sz w:val="24"/>
          <w:szCs w:val="28"/>
        </w:rPr>
        <w:t xml:space="preserve"> continuar</w:t>
      </w:r>
      <w:r w:rsidRPr="00264BF9">
        <w:rPr>
          <w:rFonts w:ascii="Times New Roman" w:hAnsi="Times New Roman"/>
          <w:sz w:val="24"/>
          <w:szCs w:val="28"/>
        </w:rPr>
        <w:t xml:space="preserve"> </w:t>
      </w:r>
      <w:r>
        <w:rPr>
          <w:rFonts w:ascii="Times New Roman" w:hAnsi="Times New Roman"/>
          <w:sz w:val="24"/>
          <w:szCs w:val="28"/>
        </w:rPr>
        <w:t>con el envío;</w:t>
      </w:r>
      <w:r w:rsidRPr="00085990">
        <w:rPr>
          <w:rFonts w:ascii="Times New Roman" w:hAnsi="Times New Roman"/>
          <w:sz w:val="24"/>
          <w:szCs w:val="24"/>
        </w:rPr>
        <w:t xml:space="preserve"> </w:t>
      </w:r>
      <w:r>
        <w:rPr>
          <w:rFonts w:ascii="Times New Roman" w:hAnsi="Times New Roman"/>
          <w:sz w:val="24"/>
          <w:szCs w:val="24"/>
        </w:rPr>
        <w:t>por medio magnético,</w:t>
      </w:r>
      <w:r>
        <w:rPr>
          <w:rFonts w:ascii="Times New Roman" w:hAnsi="Times New Roman"/>
          <w:sz w:val="24"/>
          <w:szCs w:val="28"/>
        </w:rPr>
        <w:t xml:space="preserve"> de los materiales y/o archivos correspondientes a las diversas actividades efectuadas por el Ayuntamiento de San Pedro Tlaquepaque, Jalisco </w:t>
      </w:r>
      <w:r>
        <w:rPr>
          <w:rFonts w:ascii="Times New Roman" w:hAnsi="Times New Roman"/>
          <w:sz w:val="24"/>
          <w:szCs w:val="24"/>
        </w:rPr>
        <w:t xml:space="preserve">a efecto de evitar la proximidad entre personas y evitar la propagación de este agente infeccioso. </w:t>
      </w:r>
    </w:p>
    <w:p w14:paraId="24CA87C4" w14:textId="09A73763" w:rsidR="007B0842" w:rsidRPr="007B0842" w:rsidRDefault="00085990" w:rsidP="000A160C">
      <w:pPr>
        <w:spacing w:line="360" w:lineRule="auto"/>
        <w:ind w:firstLine="708"/>
        <w:jc w:val="both"/>
        <w:rPr>
          <w:rFonts w:ascii="Times New Roman" w:hAnsi="Times New Roman"/>
          <w:sz w:val="24"/>
          <w:szCs w:val="24"/>
        </w:rPr>
      </w:pPr>
      <w:r>
        <w:rPr>
          <w:rFonts w:ascii="Times New Roman" w:hAnsi="Times New Roman"/>
          <w:sz w:val="24"/>
          <w:szCs w:val="28"/>
        </w:rPr>
        <w:t xml:space="preserve"> En el tercer punto de la orden del día estableció que l</w:t>
      </w:r>
      <w:r w:rsidRPr="00726F62">
        <w:rPr>
          <w:rFonts w:ascii="Times New Roman" w:hAnsi="Times New Roman"/>
          <w:sz w:val="24"/>
          <w:szCs w:val="28"/>
        </w:rPr>
        <w:t>a Comisión Edilicia de Gobernación no ha</w:t>
      </w:r>
      <w:r>
        <w:rPr>
          <w:rFonts w:ascii="Times New Roman" w:hAnsi="Times New Roman"/>
          <w:sz w:val="24"/>
          <w:szCs w:val="28"/>
        </w:rPr>
        <w:t>bía</w:t>
      </w:r>
      <w:r w:rsidRPr="00726F62">
        <w:rPr>
          <w:rFonts w:ascii="Times New Roman" w:hAnsi="Times New Roman"/>
          <w:sz w:val="24"/>
          <w:szCs w:val="28"/>
        </w:rPr>
        <w:t xml:space="preserve"> recibido; del Pleno del Ayuntamiento de San Pedro Tlaquepaque, </w:t>
      </w:r>
      <w:r w:rsidR="009C460F">
        <w:rPr>
          <w:rFonts w:ascii="Times New Roman" w:hAnsi="Times New Roman"/>
          <w:sz w:val="24"/>
          <w:szCs w:val="28"/>
        </w:rPr>
        <w:t xml:space="preserve">Jalisco </w:t>
      </w:r>
      <w:r w:rsidRPr="00726F62">
        <w:rPr>
          <w:rFonts w:ascii="Times New Roman" w:hAnsi="Times New Roman"/>
          <w:sz w:val="24"/>
          <w:szCs w:val="28"/>
        </w:rPr>
        <w:t>asuntos turnados para su desahogo.</w:t>
      </w:r>
      <w:r w:rsidR="007B0842">
        <w:rPr>
          <w:rFonts w:ascii="Times New Roman" w:hAnsi="Times New Roman"/>
          <w:sz w:val="24"/>
          <w:szCs w:val="28"/>
        </w:rPr>
        <w:t xml:space="preserve"> </w:t>
      </w:r>
      <w:r w:rsidR="007B0842" w:rsidRPr="007B0842">
        <w:rPr>
          <w:rFonts w:ascii="Times New Roman" w:hAnsi="Times New Roman"/>
          <w:sz w:val="24"/>
          <w:szCs w:val="24"/>
        </w:rPr>
        <w:t>No obstante</w:t>
      </w:r>
      <w:r w:rsidR="007B0842">
        <w:rPr>
          <w:rFonts w:ascii="Times New Roman" w:hAnsi="Times New Roman"/>
          <w:sz w:val="24"/>
          <w:szCs w:val="24"/>
        </w:rPr>
        <w:t xml:space="preserve"> estableció que</w:t>
      </w:r>
      <w:r w:rsidR="007B0842" w:rsidRPr="007B0842">
        <w:rPr>
          <w:rFonts w:ascii="Times New Roman" w:hAnsi="Times New Roman"/>
          <w:sz w:val="24"/>
          <w:szCs w:val="24"/>
        </w:rPr>
        <w:t xml:space="preserve"> </w:t>
      </w:r>
      <w:r w:rsidR="007B0842">
        <w:rPr>
          <w:rFonts w:ascii="Times New Roman" w:hAnsi="Times New Roman"/>
          <w:sz w:val="24"/>
          <w:szCs w:val="24"/>
        </w:rPr>
        <w:t>c</w:t>
      </w:r>
      <w:r w:rsidR="007B0842" w:rsidRPr="007B0842">
        <w:rPr>
          <w:rFonts w:ascii="Times New Roman" w:hAnsi="Times New Roman"/>
          <w:sz w:val="24"/>
          <w:szCs w:val="24"/>
        </w:rPr>
        <w:t xml:space="preserve">omo Presidente de la </w:t>
      </w:r>
      <w:r w:rsidR="007B0842" w:rsidRPr="007B0842">
        <w:rPr>
          <w:rFonts w:ascii="Times New Roman" w:hAnsi="Times New Roman"/>
          <w:sz w:val="24"/>
          <w:szCs w:val="24"/>
        </w:rPr>
        <w:lastRenderedPageBreak/>
        <w:t>Comisión Edilicia de Gobernaci</w:t>
      </w:r>
      <w:r w:rsidR="009C460F">
        <w:rPr>
          <w:rFonts w:ascii="Times New Roman" w:hAnsi="Times New Roman"/>
          <w:sz w:val="24"/>
          <w:szCs w:val="24"/>
        </w:rPr>
        <w:t>ón, el 18</w:t>
      </w:r>
      <w:r w:rsidR="007B0842" w:rsidRPr="007B0842">
        <w:rPr>
          <w:rFonts w:ascii="Times New Roman" w:hAnsi="Times New Roman"/>
          <w:sz w:val="24"/>
          <w:szCs w:val="24"/>
        </w:rPr>
        <w:t xml:space="preserve"> noviembre del año en curso convo</w:t>
      </w:r>
      <w:r w:rsidR="007B0842">
        <w:rPr>
          <w:rFonts w:ascii="Times New Roman" w:hAnsi="Times New Roman"/>
          <w:sz w:val="24"/>
          <w:szCs w:val="24"/>
        </w:rPr>
        <w:t>có</w:t>
      </w:r>
      <w:r w:rsidR="007B0842" w:rsidRPr="007B0842">
        <w:rPr>
          <w:rFonts w:ascii="Times New Roman" w:hAnsi="Times New Roman"/>
          <w:sz w:val="24"/>
          <w:szCs w:val="24"/>
        </w:rPr>
        <w:t xml:space="preserve"> a los integrantes de las comisiones Edilicias Permanentes que presid</w:t>
      </w:r>
      <w:r w:rsidR="007B0842">
        <w:rPr>
          <w:rFonts w:ascii="Times New Roman" w:hAnsi="Times New Roman"/>
          <w:sz w:val="24"/>
          <w:szCs w:val="24"/>
        </w:rPr>
        <w:t>e</w:t>
      </w:r>
      <w:r w:rsidR="007B0842" w:rsidRPr="007B0842">
        <w:rPr>
          <w:rFonts w:ascii="Times New Roman" w:hAnsi="Times New Roman"/>
          <w:sz w:val="24"/>
          <w:szCs w:val="24"/>
        </w:rPr>
        <w:t>, a los de Hacienda Patrimonio y Presupuesto, a los de Defensa de Niños, Niñas y Adolescentes, Derechos Humanos y Migrantes e Igualdad de Género</w:t>
      </w:r>
      <w:r w:rsidR="007B0842">
        <w:rPr>
          <w:rFonts w:ascii="Times New Roman" w:hAnsi="Times New Roman"/>
          <w:sz w:val="24"/>
          <w:szCs w:val="24"/>
        </w:rPr>
        <w:t xml:space="preserve"> y</w:t>
      </w:r>
      <w:r w:rsidR="007B0842" w:rsidRPr="007B0842">
        <w:rPr>
          <w:rFonts w:ascii="Times New Roman" w:hAnsi="Times New Roman"/>
          <w:sz w:val="24"/>
          <w:szCs w:val="24"/>
        </w:rPr>
        <w:t xml:space="preserve"> quienes reunidos</w:t>
      </w:r>
      <w:r w:rsidR="009C460F">
        <w:rPr>
          <w:rFonts w:ascii="Times New Roman" w:hAnsi="Times New Roman"/>
          <w:sz w:val="24"/>
          <w:szCs w:val="24"/>
        </w:rPr>
        <w:t>;</w:t>
      </w:r>
      <w:r w:rsidR="007B0842" w:rsidRPr="007B0842">
        <w:rPr>
          <w:rFonts w:ascii="Times New Roman" w:hAnsi="Times New Roman"/>
          <w:sz w:val="24"/>
          <w:szCs w:val="24"/>
        </w:rPr>
        <w:t xml:space="preserve"> de forma colegiada</w:t>
      </w:r>
      <w:r w:rsidR="008C1588">
        <w:rPr>
          <w:rFonts w:ascii="Times New Roman" w:hAnsi="Times New Roman"/>
          <w:sz w:val="24"/>
          <w:szCs w:val="24"/>
        </w:rPr>
        <w:t>,</w:t>
      </w:r>
      <w:r w:rsidR="007B0842" w:rsidRPr="007B0842">
        <w:rPr>
          <w:rFonts w:ascii="Times New Roman" w:hAnsi="Times New Roman"/>
          <w:sz w:val="24"/>
          <w:szCs w:val="24"/>
        </w:rPr>
        <w:t xml:space="preserve"> en Sala de Expresidentes</w:t>
      </w:r>
      <w:r w:rsidR="008C1588">
        <w:rPr>
          <w:rFonts w:ascii="Times New Roman" w:hAnsi="Times New Roman"/>
          <w:sz w:val="24"/>
          <w:szCs w:val="24"/>
        </w:rPr>
        <w:t xml:space="preserve"> y,</w:t>
      </w:r>
      <w:r w:rsidR="007B0842" w:rsidRPr="007B0842">
        <w:rPr>
          <w:rFonts w:ascii="Times New Roman" w:hAnsi="Times New Roman"/>
          <w:sz w:val="24"/>
          <w:szCs w:val="24"/>
        </w:rPr>
        <w:t xml:space="preserve"> con base en lo estipulado por el Artículo, 27 de la Ley de Gobierno y de la Administración Pública Municipal del Estado de Jalisco desahog</w:t>
      </w:r>
      <w:r w:rsidR="00634456">
        <w:rPr>
          <w:rFonts w:ascii="Times New Roman" w:hAnsi="Times New Roman"/>
          <w:sz w:val="24"/>
          <w:szCs w:val="24"/>
        </w:rPr>
        <w:t>aron</w:t>
      </w:r>
      <w:r w:rsidR="007B0842" w:rsidRPr="007B0842">
        <w:rPr>
          <w:rFonts w:ascii="Times New Roman" w:hAnsi="Times New Roman"/>
          <w:sz w:val="24"/>
          <w:szCs w:val="24"/>
        </w:rPr>
        <w:t xml:space="preserve"> el Punto de Acuerdo número</w:t>
      </w:r>
      <w:r w:rsidR="00634456">
        <w:rPr>
          <w:rFonts w:ascii="Times New Roman" w:hAnsi="Times New Roman"/>
          <w:sz w:val="24"/>
          <w:szCs w:val="24"/>
        </w:rPr>
        <w:t>,</w:t>
      </w:r>
      <w:r w:rsidR="009D20E5">
        <w:rPr>
          <w:rFonts w:ascii="Times New Roman" w:hAnsi="Times New Roman"/>
          <w:sz w:val="24"/>
          <w:szCs w:val="24"/>
        </w:rPr>
        <w:t>1409</w:t>
      </w:r>
      <w:r w:rsidR="007B0842" w:rsidRPr="007B0842">
        <w:rPr>
          <w:rFonts w:ascii="Times New Roman" w:hAnsi="Times New Roman"/>
          <w:sz w:val="24"/>
          <w:szCs w:val="24"/>
        </w:rPr>
        <w:t>/2020/TC</w:t>
      </w:r>
      <w:r w:rsidR="00634456">
        <w:rPr>
          <w:rFonts w:ascii="Times New Roman" w:hAnsi="Times New Roman"/>
          <w:sz w:val="24"/>
          <w:szCs w:val="24"/>
        </w:rPr>
        <w:t>,</w:t>
      </w:r>
      <w:r w:rsidR="007B0842" w:rsidRPr="007B0842">
        <w:rPr>
          <w:rFonts w:ascii="Times New Roman" w:hAnsi="Times New Roman"/>
          <w:sz w:val="24"/>
          <w:szCs w:val="24"/>
        </w:rPr>
        <w:t xml:space="preserve"> en el cual, el Regidor. Oscar Vázquez Llamas promovió la </w:t>
      </w:r>
      <w:r w:rsidR="007B0842" w:rsidRPr="007B0842">
        <w:rPr>
          <w:rFonts w:ascii="Times New Roman" w:hAnsi="Times New Roman"/>
          <w:b/>
          <w:sz w:val="24"/>
          <w:szCs w:val="24"/>
        </w:rPr>
        <w:t>“creación de una Defensoría de los Derechos Humanos en nuestra municipalidad</w:t>
      </w:r>
      <w:r w:rsidR="007B0842" w:rsidRPr="007B0842">
        <w:rPr>
          <w:rFonts w:ascii="Times New Roman" w:hAnsi="Times New Roman"/>
          <w:sz w:val="24"/>
          <w:szCs w:val="24"/>
        </w:rPr>
        <w:t xml:space="preserve">”. </w:t>
      </w:r>
    </w:p>
    <w:p w14:paraId="00BC48FF" w14:textId="0F2A6F7B" w:rsidR="00501119" w:rsidRPr="00501119" w:rsidRDefault="00501119" w:rsidP="00501119">
      <w:pPr>
        <w:spacing w:line="360" w:lineRule="auto"/>
        <w:ind w:firstLine="708"/>
        <w:jc w:val="both"/>
        <w:rPr>
          <w:rFonts w:ascii="Times New Roman" w:hAnsi="Times New Roman"/>
          <w:sz w:val="24"/>
          <w:szCs w:val="28"/>
        </w:rPr>
      </w:pPr>
      <w:r w:rsidRPr="00501119">
        <w:rPr>
          <w:rFonts w:ascii="Times New Roman" w:hAnsi="Times New Roman"/>
          <w:sz w:val="24"/>
          <w:szCs w:val="28"/>
        </w:rPr>
        <w:t>La solicitud al encontrarse contenida por el Punto de Acuerdo número 1409/2020/TC transitó de fase de estudio y análisis al de su desahogo con la sig</w:t>
      </w:r>
      <w:r w:rsidR="00B13510">
        <w:rPr>
          <w:rFonts w:ascii="Times New Roman" w:hAnsi="Times New Roman"/>
          <w:sz w:val="24"/>
          <w:szCs w:val="28"/>
        </w:rPr>
        <w:t>uiente propuesta de dictaminació</w:t>
      </w:r>
      <w:r w:rsidRPr="00501119">
        <w:rPr>
          <w:rFonts w:ascii="Times New Roman" w:hAnsi="Times New Roman"/>
          <w:sz w:val="24"/>
          <w:szCs w:val="28"/>
        </w:rPr>
        <w:t>n o resolutivo</w:t>
      </w:r>
      <w:r w:rsidR="009B528A">
        <w:rPr>
          <w:rFonts w:ascii="Times New Roman" w:hAnsi="Times New Roman"/>
          <w:sz w:val="24"/>
          <w:szCs w:val="28"/>
        </w:rPr>
        <w:t xml:space="preserve"> que versó</w:t>
      </w:r>
      <w:r w:rsidRPr="00501119">
        <w:rPr>
          <w:rFonts w:ascii="Times New Roman" w:hAnsi="Times New Roman"/>
          <w:sz w:val="24"/>
          <w:szCs w:val="28"/>
        </w:rPr>
        <w:t xml:space="preserve"> de la siguiente forma:</w:t>
      </w:r>
    </w:p>
    <w:p w14:paraId="524905E6" w14:textId="66F2A025" w:rsidR="00501119" w:rsidRPr="00501119" w:rsidRDefault="00501119" w:rsidP="00501119">
      <w:pPr>
        <w:pStyle w:val="Prrafodelista"/>
        <w:numPr>
          <w:ilvl w:val="0"/>
          <w:numId w:val="3"/>
        </w:numPr>
        <w:spacing w:line="360" w:lineRule="auto"/>
        <w:jc w:val="both"/>
        <w:rPr>
          <w:rFonts w:ascii="Times New Roman" w:hAnsi="Times New Roman" w:cs="Times New Roman"/>
          <w:sz w:val="24"/>
          <w:szCs w:val="24"/>
        </w:rPr>
      </w:pPr>
      <w:r w:rsidRPr="00501119">
        <w:rPr>
          <w:rFonts w:ascii="Times New Roman" w:hAnsi="Times New Roman" w:cs="Times New Roman"/>
          <w:sz w:val="24"/>
          <w:szCs w:val="24"/>
        </w:rPr>
        <w:t>Efectuar un exhorto a la CEDHJ a efecto de sugerir la funcionalidad de la oficina que se pretende instalar, toda vez que, en coadyuvancia con este organismo, el Ayuntamiento de San Pedro Tlaquepaque, Jalisco entregó en comodato un predio con las singularidades que marca y se desprenden del desahogo del acuerdo 1229/2019.</w:t>
      </w:r>
    </w:p>
    <w:p w14:paraId="5674294A" w14:textId="77777777" w:rsidR="00501119" w:rsidRPr="00501119" w:rsidRDefault="00501119" w:rsidP="00501119">
      <w:pPr>
        <w:pStyle w:val="Prrafodelista"/>
        <w:numPr>
          <w:ilvl w:val="0"/>
          <w:numId w:val="3"/>
        </w:numPr>
        <w:spacing w:line="360" w:lineRule="auto"/>
        <w:jc w:val="both"/>
        <w:rPr>
          <w:rFonts w:ascii="Times New Roman" w:hAnsi="Times New Roman" w:cs="Times New Roman"/>
          <w:sz w:val="24"/>
          <w:szCs w:val="24"/>
        </w:rPr>
      </w:pPr>
      <w:r w:rsidRPr="00501119">
        <w:rPr>
          <w:rFonts w:ascii="Times New Roman" w:hAnsi="Times New Roman" w:cs="Times New Roman"/>
          <w:sz w:val="24"/>
          <w:szCs w:val="24"/>
        </w:rPr>
        <w:t xml:space="preserve">Concluir con la fase de estudio y análisis en la que se encuentra el acuerdo 718/2018 a efecto de constituir la Dirección de Seguridad Ciudadana, y en donde el Ayuntamiento de San Pedro Tlaquepaque, Jalisco trataría asuntos relacionados de los Derechos Humanos. </w:t>
      </w:r>
    </w:p>
    <w:p w14:paraId="4160CDEE" w14:textId="77777777" w:rsidR="00501119" w:rsidRPr="00501119" w:rsidRDefault="00501119" w:rsidP="00501119">
      <w:pPr>
        <w:pStyle w:val="Prrafodelista"/>
        <w:numPr>
          <w:ilvl w:val="0"/>
          <w:numId w:val="3"/>
        </w:numPr>
        <w:spacing w:line="360" w:lineRule="auto"/>
        <w:jc w:val="both"/>
        <w:rPr>
          <w:rFonts w:ascii="Times New Roman" w:hAnsi="Times New Roman" w:cs="Times New Roman"/>
          <w:sz w:val="24"/>
          <w:szCs w:val="24"/>
        </w:rPr>
      </w:pPr>
      <w:r w:rsidRPr="00501119">
        <w:rPr>
          <w:rFonts w:ascii="Times New Roman" w:hAnsi="Times New Roman" w:cs="Times New Roman"/>
          <w:sz w:val="24"/>
          <w:szCs w:val="24"/>
        </w:rPr>
        <w:t xml:space="preserve">Actualizar el programa municipal correspondiente a los ocho protocolos de actuación y relativos al tema que tratamos. </w:t>
      </w:r>
    </w:p>
    <w:p w14:paraId="39C8F954" w14:textId="17461B38" w:rsidR="00501119" w:rsidRPr="00501119" w:rsidRDefault="00501119" w:rsidP="00501119">
      <w:pPr>
        <w:spacing w:line="360" w:lineRule="auto"/>
        <w:ind w:firstLine="708"/>
        <w:jc w:val="both"/>
        <w:rPr>
          <w:rFonts w:ascii="Times New Roman" w:hAnsi="Times New Roman"/>
          <w:sz w:val="24"/>
          <w:szCs w:val="24"/>
        </w:rPr>
      </w:pPr>
      <w:r>
        <w:rPr>
          <w:rFonts w:ascii="Times New Roman" w:hAnsi="Times New Roman"/>
          <w:sz w:val="24"/>
          <w:szCs w:val="24"/>
        </w:rPr>
        <w:t>Así, al integrar y comunicar</w:t>
      </w:r>
      <w:r w:rsidRPr="00501119">
        <w:rPr>
          <w:rFonts w:ascii="Times New Roman" w:hAnsi="Times New Roman"/>
          <w:sz w:val="24"/>
          <w:szCs w:val="24"/>
        </w:rPr>
        <w:t xml:space="preserve"> está propuesta de dictamen</w:t>
      </w:r>
      <w:r>
        <w:rPr>
          <w:rFonts w:ascii="Times New Roman" w:hAnsi="Times New Roman"/>
          <w:sz w:val="24"/>
          <w:szCs w:val="24"/>
        </w:rPr>
        <w:t xml:space="preserve"> a los vocales integrantes de la Comisión Edilicia de Gobernación</w:t>
      </w:r>
      <w:r w:rsidR="00B13510">
        <w:rPr>
          <w:rFonts w:ascii="Times New Roman" w:hAnsi="Times New Roman"/>
          <w:sz w:val="24"/>
          <w:szCs w:val="24"/>
        </w:rPr>
        <w:t>,</w:t>
      </w:r>
      <w:r w:rsidRPr="00501119">
        <w:rPr>
          <w:rFonts w:ascii="Times New Roman" w:hAnsi="Times New Roman"/>
          <w:sz w:val="24"/>
          <w:szCs w:val="24"/>
        </w:rPr>
        <w:t xml:space="preserve"> se </w:t>
      </w:r>
      <w:r w:rsidR="009B528A">
        <w:rPr>
          <w:rFonts w:ascii="Times New Roman" w:hAnsi="Times New Roman"/>
          <w:sz w:val="24"/>
          <w:szCs w:val="24"/>
        </w:rPr>
        <w:t>acordó</w:t>
      </w:r>
      <w:r w:rsidRPr="00501119">
        <w:rPr>
          <w:rFonts w:ascii="Times New Roman" w:hAnsi="Times New Roman"/>
          <w:sz w:val="24"/>
          <w:szCs w:val="24"/>
        </w:rPr>
        <w:t xml:space="preserve"> y </w:t>
      </w:r>
      <w:r w:rsidR="009B528A">
        <w:rPr>
          <w:rFonts w:ascii="Times New Roman" w:hAnsi="Times New Roman"/>
          <w:sz w:val="24"/>
          <w:szCs w:val="24"/>
        </w:rPr>
        <w:t>establecieron</w:t>
      </w:r>
      <w:r w:rsidRPr="00501119">
        <w:rPr>
          <w:rFonts w:ascii="Times New Roman" w:hAnsi="Times New Roman"/>
          <w:sz w:val="24"/>
          <w:szCs w:val="24"/>
        </w:rPr>
        <w:t xml:space="preserve"> opciones para resolver; de la más forma óptima, el contenido de la solicitud del regidor. Oscar Vázquez Llamas.</w:t>
      </w:r>
      <w:r w:rsidR="009B528A">
        <w:rPr>
          <w:rFonts w:ascii="Times New Roman" w:hAnsi="Times New Roman"/>
          <w:sz w:val="24"/>
          <w:szCs w:val="24"/>
        </w:rPr>
        <w:t xml:space="preserve"> A sus vocales</w:t>
      </w:r>
      <w:r w:rsidR="008027D8">
        <w:rPr>
          <w:rFonts w:ascii="Times New Roman" w:hAnsi="Times New Roman"/>
          <w:sz w:val="24"/>
          <w:szCs w:val="24"/>
        </w:rPr>
        <w:t>, también,</w:t>
      </w:r>
      <w:r w:rsidRPr="00501119">
        <w:rPr>
          <w:rFonts w:ascii="Times New Roman" w:hAnsi="Times New Roman"/>
          <w:sz w:val="24"/>
          <w:szCs w:val="24"/>
        </w:rPr>
        <w:t xml:space="preserve"> </w:t>
      </w:r>
      <w:r w:rsidR="009B528A">
        <w:rPr>
          <w:rFonts w:ascii="Times New Roman" w:hAnsi="Times New Roman"/>
          <w:sz w:val="24"/>
          <w:szCs w:val="24"/>
        </w:rPr>
        <w:t>l</w:t>
      </w:r>
      <w:r>
        <w:rPr>
          <w:rFonts w:ascii="Times New Roman" w:hAnsi="Times New Roman"/>
          <w:sz w:val="24"/>
          <w:szCs w:val="24"/>
        </w:rPr>
        <w:t>es preguntó</w:t>
      </w:r>
      <w:r w:rsidRPr="00501119">
        <w:rPr>
          <w:rFonts w:ascii="Times New Roman" w:hAnsi="Times New Roman"/>
          <w:sz w:val="24"/>
          <w:szCs w:val="24"/>
        </w:rPr>
        <w:t>, sí considera</w:t>
      </w:r>
      <w:r>
        <w:rPr>
          <w:rFonts w:ascii="Times New Roman" w:hAnsi="Times New Roman"/>
          <w:sz w:val="24"/>
          <w:szCs w:val="24"/>
        </w:rPr>
        <w:t>ba</w:t>
      </w:r>
      <w:r w:rsidRPr="00501119">
        <w:rPr>
          <w:rFonts w:ascii="Times New Roman" w:hAnsi="Times New Roman"/>
          <w:sz w:val="24"/>
          <w:szCs w:val="24"/>
        </w:rPr>
        <w:t xml:space="preserve">n conveniente </w:t>
      </w:r>
      <w:r>
        <w:rPr>
          <w:rFonts w:ascii="Times New Roman" w:hAnsi="Times New Roman"/>
          <w:sz w:val="24"/>
          <w:szCs w:val="24"/>
        </w:rPr>
        <w:t>el resolutivo que se hizo</w:t>
      </w:r>
      <w:r w:rsidRPr="00501119">
        <w:rPr>
          <w:rFonts w:ascii="Times New Roman" w:hAnsi="Times New Roman"/>
          <w:sz w:val="24"/>
          <w:szCs w:val="24"/>
        </w:rPr>
        <w:t xml:space="preserve"> en esta propuesta de dictaminación,</w:t>
      </w:r>
      <w:r>
        <w:rPr>
          <w:rFonts w:ascii="Times New Roman" w:hAnsi="Times New Roman"/>
          <w:sz w:val="24"/>
          <w:szCs w:val="24"/>
        </w:rPr>
        <w:t xml:space="preserve"> o sí tenían</w:t>
      </w:r>
      <w:r w:rsidRPr="00501119">
        <w:rPr>
          <w:rFonts w:ascii="Times New Roman" w:hAnsi="Times New Roman"/>
          <w:sz w:val="24"/>
          <w:szCs w:val="24"/>
        </w:rPr>
        <w:t xml:space="preserve"> a bien, sugerir alguna adecuación al respecto.</w:t>
      </w:r>
      <w:r>
        <w:rPr>
          <w:rFonts w:ascii="Times New Roman" w:hAnsi="Times New Roman"/>
          <w:sz w:val="24"/>
          <w:szCs w:val="24"/>
        </w:rPr>
        <w:t xml:space="preserve"> A lo cual, el Síndico Municipal. José Luis Salazar Martínez y</w:t>
      </w:r>
      <w:r w:rsidR="00641AD7">
        <w:rPr>
          <w:rFonts w:ascii="Times New Roman" w:hAnsi="Times New Roman"/>
          <w:sz w:val="24"/>
          <w:szCs w:val="24"/>
        </w:rPr>
        <w:t>,</w:t>
      </w:r>
      <w:r>
        <w:rPr>
          <w:rFonts w:ascii="Times New Roman" w:hAnsi="Times New Roman"/>
          <w:sz w:val="24"/>
          <w:szCs w:val="24"/>
        </w:rPr>
        <w:t xml:space="preserve"> el regidor. Jorge Antonio Chávez Ambriz no </w:t>
      </w:r>
      <w:r w:rsidR="00641AD7">
        <w:rPr>
          <w:rFonts w:ascii="Times New Roman" w:hAnsi="Times New Roman"/>
          <w:sz w:val="24"/>
          <w:szCs w:val="24"/>
        </w:rPr>
        <w:t>realizaron</w:t>
      </w:r>
      <w:r>
        <w:rPr>
          <w:rFonts w:ascii="Times New Roman" w:hAnsi="Times New Roman"/>
          <w:sz w:val="24"/>
          <w:szCs w:val="24"/>
        </w:rPr>
        <w:t xml:space="preserve"> observaci</w:t>
      </w:r>
      <w:r w:rsidR="009B528A">
        <w:rPr>
          <w:rFonts w:ascii="Times New Roman" w:hAnsi="Times New Roman"/>
          <w:sz w:val="24"/>
          <w:szCs w:val="24"/>
        </w:rPr>
        <w:t>ones</w:t>
      </w:r>
      <w:r>
        <w:rPr>
          <w:rFonts w:ascii="Times New Roman" w:hAnsi="Times New Roman"/>
          <w:sz w:val="24"/>
          <w:szCs w:val="24"/>
        </w:rPr>
        <w:t>.</w:t>
      </w:r>
      <w:r w:rsidR="00A75309">
        <w:rPr>
          <w:rFonts w:ascii="Times New Roman" w:hAnsi="Times New Roman"/>
          <w:sz w:val="24"/>
          <w:szCs w:val="24"/>
        </w:rPr>
        <w:t xml:space="preserve"> </w:t>
      </w:r>
      <w:r w:rsidR="008027D8">
        <w:rPr>
          <w:rFonts w:ascii="Times New Roman" w:hAnsi="Times New Roman"/>
          <w:sz w:val="24"/>
          <w:szCs w:val="24"/>
        </w:rPr>
        <w:t>El Presidente de la Comisión Edilicia de Gobernación</w:t>
      </w:r>
      <w:r w:rsidR="00A75309">
        <w:rPr>
          <w:rFonts w:ascii="Times New Roman" w:hAnsi="Times New Roman"/>
          <w:sz w:val="24"/>
          <w:szCs w:val="24"/>
        </w:rPr>
        <w:t xml:space="preserve"> </w:t>
      </w:r>
      <w:r w:rsidR="00A75309">
        <w:rPr>
          <w:rFonts w:ascii="Times New Roman" w:hAnsi="Times New Roman"/>
          <w:sz w:val="24"/>
          <w:szCs w:val="24"/>
        </w:rPr>
        <w:lastRenderedPageBreak/>
        <w:t>estableció la necesidad de esperar el tiempo y la forma a efecto de la celebración de</w:t>
      </w:r>
      <w:r w:rsidR="00F62A33">
        <w:rPr>
          <w:rFonts w:ascii="Times New Roman" w:hAnsi="Times New Roman"/>
          <w:sz w:val="24"/>
          <w:szCs w:val="24"/>
        </w:rPr>
        <w:t xml:space="preserve"> la</w:t>
      </w:r>
      <w:r w:rsidR="00A75309">
        <w:rPr>
          <w:rFonts w:ascii="Times New Roman" w:hAnsi="Times New Roman"/>
          <w:sz w:val="24"/>
          <w:szCs w:val="24"/>
        </w:rPr>
        <w:t xml:space="preserve"> sesión de comisión dictaminadora</w:t>
      </w:r>
      <w:r w:rsidR="00F62A33">
        <w:rPr>
          <w:rFonts w:ascii="Times New Roman" w:hAnsi="Times New Roman"/>
          <w:sz w:val="24"/>
          <w:szCs w:val="24"/>
        </w:rPr>
        <w:t>;</w:t>
      </w:r>
      <w:r w:rsidR="00A75309">
        <w:rPr>
          <w:rFonts w:ascii="Times New Roman" w:hAnsi="Times New Roman"/>
          <w:sz w:val="24"/>
          <w:szCs w:val="24"/>
        </w:rPr>
        <w:t xml:space="preserve"> con carácter de colegiada,</w:t>
      </w:r>
      <w:r w:rsidR="00F62A33">
        <w:rPr>
          <w:rFonts w:ascii="Times New Roman" w:hAnsi="Times New Roman"/>
          <w:sz w:val="24"/>
          <w:szCs w:val="24"/>
        </w:rPr>
        <w:t xml:space="preserve"> y</w:t>
      </w:r>
      <w:r w:rsidR="00A75309">
        <w:rPr>
          <w:rFonts w:ascii="Times New Roman" w:hAnsi="Times New Roman"/>
          <w:sz w:val="24"/>
          <w:szCs w:val="24"/>
        </w:rPr>
        <w:t xml:space="preserve"> en la cual, se espera </w:t>
      </w:r>
      <w:r w:rsidR="00F62A33">
        <w:rPr>
          <w:rFonts w:ascii="Times New Roman" w:hAnsi="Times New Roman"/>
          <w:sz w:val="24"/>
          <w:szCs w:val="24"/>
        </w:rPr>
        <w:t>concluir</w:t>
      </w:r>
      <w:r w:rsidR="00A75309">
        <w:rPr>
          <w:rFonts w:ascii="Times New Roman" w:hAnsi="Times New Roman"/>
          <w:sz w:val="24"/>
          <w:szCs w:val="24"/>
        </w:rPr>
        <w:t xml:space="preserve"> el asunto turnado por el </w:t>
      </w:r>
      <w:proofErr w:type="spellStart"/>
      <w:r w:rsidR="00A75309">
        <w:rPr>
          <w:rFonts w:ascii="Times New Roman" w:hAnsi="Times New Roman"/>
          <w:sz w:val="24"/>
          <w:szCs w:val="24"/>
        </w:rPr>
        <w:t>promovente</w:t>
      </w:r>
      <w:proofErr w:type="spellEnd"/>
      <w:r w:rsidR="00A75309">
        <w:rPr>
          <w:rFonts w:ascii="Times New Roman" w:hAnsi="Times New Roman"/>
          <w:sz w:val="24"/>
          <w:szCs w:val="24"/>
        </w:rPr>
        <w:t xml:space="preserve">.  </w:t>
      </w:r>
      <w:r>
        <w:rPr>
          <w:rFonts w:ascii="Times New Roman" w:hAnsi="Times New Roman"/>
          <w:sz w:val="24"/>
          <w:szCs w:val="24"/>
        </w:rPr>
        <w:t xml:space="preserve"> </w:t>
      </w:r>
    </w:p>
    <w:p w14:paraId="63883DF9" w14:textId="6B576587" w:rsidR="001C0658" w:rsidRPr="007B0842" w:rsidRDefault="009B528A" w:rsidP="000A160C">
      <w:pPr>
        <w:spacing w:line="360" w:lineRule="auto"/>
        <w:ind w:firstLine="708"/>
        <w:jc w:val="both"/>
        <w:rPr>
          <w:rFonts w:ascii="Times New Roman" w:hAnsi="Times New Roman"/>
          <w:sz w:val="24"/>
          <w:szCs w:val="24"/>
        </w:rPr>
      </w:pPr>
      <w:r>
        <w:rPr>
          <w:rFonts w:ascii="Times New Roman" w:hAnsi="Times New Roman"/>
          <w:sz w:val="24"/>
          <w:szCs w:val="24"/>
        </w:rPr>
        <w:t>La continuidad de la sesión versó r</w:t>
      </w:r>
      <w:r w:rsidR="007B0842" w:rsidRPr="007B0842">
        <w:rPr>
          <w:rFonts w:ascii="Times New Roman" w:hAnsi="Times New Roman"/>
          <w:sz w:val="24"/>
          <w:szCs w:val="24"/>
        </w:rPr>
        <w:t>especto a</w:t>
      </w:r>
      <w:r w:rsidR="00F27AC2">
        <w:rPr>
          <w:rFonts w:ascii="Times New Roman" w:hAnsi="Times New Roman"/>
          <w:sz w:val="24"/>
          <w:szCs w:val="24"/>
        </w:rPr>
        <w:t xml:space="preserve"> mencionar el </w:t>
      </w:r>
      <w:proofErr w:type="spellStart"/>
      <w:r w:rsidR="00F27AC2" w:rsidRPr="00F27AC2">
        <w:rPr>
          <w:rFonts w:ascii="Times New Roman" w:hAnsi="Times New Roman"/>
          <w:i/>
          <w:sz w:val="24"/>
          <w:szCs w:val="24"/>
        </w:rPr>
        <w:t>statús</w:t>
      </w:r>
      <w:proofErr w:type="spellEnd"/>
      <w:r w:rsidR="00F27AC2">
        <w:rPr>
          <w:rFonts w:ascii="Times New Roman" w:hAnsi="Times New Roman"/>
          <w:i/>
          <w:sz w:val="24"/>
          <w:szCs w:val="24"/>
        </w:rPr>
        <w:t xml:space="preserve"> </w:t>
      </w:r>
      <w:r w:rsidR="0090079E">
        <w:rPr>
          <w:rFonts w:ascii="Times New Roman" w:hAnsi="Times New Roman"/>
          <w:sz w:val="24"/>
          <w:szCs w:val="24"/>
        </w:rPr>
        <w:t>en el cual se encuentran</w:t>
      </w:r>
      <w:r w:rsidR="007B0842" w:rsidRPr="007B0842">
        <w:rPr>
          <w:rFonts w:ascii="Times New Roman" w:hAnsi="Times New Roman"/>
          <w:sz w:val="24"/>
          <w:szCs w:val="24"/>
        </w:rPr>
        <w:t xml:space="preserve"> los </w:t>
      </w:r>
      <w:r w:rsidR="007B0842" w:rsidRPr="007B0842">
        <w:rPr>
          <w:rFonts w:ascii="Times New Roman" w:hAnsi="Times New Roman"/>
          <w:b/>
          <w:sz w:val="24"/>
          <w:szCs w:val="24"/>
        </w:rPr>
        <w:t xml:space="preserve">Turnos </w:t>
      </w:r>
      <w:r w:rsidR="007B0842" w:rsidRPr="007B0842">
        <w:rPr>
          <w:rFonts w:ascii="Times New Roman" w:hAnsi="Times New Roman"/>
          <w:sz w:val="24"/>
          <w:szCs w:val="24"/>
        </w:rPr>
        <w:t xml:space="preserve">1291/2020/TC, </w:t>
      </w:r>
      <w:r w:rsidR="007B0842" w:rsidRPr="007B0842">
        <w:rPr>
          <w:rFonts w:ascii="Times New Roman" w:hAnsi="Times New Roman"/>
          <w:b/>
          <w:sz w:val="24"/>
          <w:szCs w:val="24"/>
        </w:rPr>
        <w:t>correspondiente a la temática de la delimitación territorial</w:t>
      </w:r>
      <w:r w:rsidR="00EE682D">
        <w:rPr>
          <w:rFonts w:ascii="Times New Roman" w:hAnsi="Times New Roman"/>
          <w:b/>
          <w:sz w:val="24"/>
          <w:szCs w:val="24"/>
        </w:rPr>
        <w:t xml:space="preserve"> o jurisdiccional</w:t>
      </w:r>
      <w:r w:rsidR="00AA7A4A">
        <w:rPr>
          <w:rFonts w:ascii="Times New Roman" w:hAnsi="Times New Roman"/>
          <w:b/>
          <w:sz w:val="24"/>
          <w:szCs w:val="24"/>
        </w:rPr>
        <w:t xml:space="preserve"> del Municipio de San Pedro Tlaquepaque, Jalisco y</w:t>
      </w:r>
      <w:r w:rsidR="007B0842" w:rsidRPr="007B0842">
        <w:rPr>
          <w:rFonts w:ascii="Times New Roman" w:hAnsi="Times New Roman"/>
          <w:b/>
          <w:sz w:val="24"/>
          <w:szCs w:val="24"/>
        </w:rPr>
        <w:t xml:space="preserve"> </w:t>
      </w:r>
      <w:r w:rsidR="006B755D">
        <w:rPr>
          <w:rFonts w:ascii="Times New Roman" w:hAnsi="Times New Roman"/>
          <w:b/>
          <w:sz w:val="24"/>
          <w:szCs w:val="24"/>
        </w:rPr>
        <w:t>relativa</w:t>
      </w:r>
      <w:r w:rsidR="00EE682D">
        <w:rPr>
          <w:rFonts w:ascii="Times New Roman" w:hAnsi="Times New Roman"/>
          <w:b/>
          <w:sz w:val="24"/>
          <w:szCs w:val="24"/>
        </w:rPr>
        <w:t xml:space="preserve"> a la colindancia con los principales municipios conurbados </w:t>
      </w:r>
      <w:r w:rsidR="00EE682D" w:rsidRPr="00D51B03">
        <w:rPr>
          <w:rFonts w:ascii="Times New Roman" w:hAnsi="Times New Roman"/>
          <w:bCs/>
          <w:sz w:val="24"/>
          <w:szCs w:val="24"/>
        </w:rPr>
        <w:t>y</w:t>
      </w:r>
      <w:r w:rsidR="007B0842" w:rsidRPr="00D51B03">
        <w:rPr>
          <w:rFonts w:ascii="Times New Roman" w:hAnsi="Times New Roman"/>
          <w:bCs/>
          <w:sz w:val="24"/>
          <w:szCs w:val="24"/>
        </w:rPr>
        <w:t xml:space="preserve"> el</w:t>
      </w:r>
      <w:r w:rsidR="00DF7A89">
        <w:rPr>
          <w:rFonts w:ascii="Times New Roman" w:hAnsi="Times New Roman"/>
          <w:bCs/>
          <w:sz w:val="24"/>
          <w:szCs w:val="24"/>
        </w:rPr>
        <w:t xml:space="preserve"> correspondiente al</w:t>
      </w:r>
      <w:r w:rsidR="00D51B03" w:rsidRPr="00D51B03">
        <w:rPr>
          <w:rFonts w:ascii="Times New Roman" w:hAnsi="Times New Roman"/>
          <w:bCs/>
          <w:sz w:val="24"/>
          <w:szCs w:val="24"/>
        </w:rPr>
        <w:t xml:space="preserve"> número</w:t>
      </w:r>
      <w:r w:rsidR="00DF7A89">
        <w:rPr>
          <w:rFonts w:ascii="Times New Roman" w:hAnsi="Times New Roman"/>
          <w:bCs/>
          <w:sz w:val="24"/>
          <w:szCs w:val="24"/>
        </w:rPr>
        <w:t>,</w:t>
      </w:r>
      <w:r w:rsidR="009D20E5">
        <w:rPr>
          <w:rFonts w:ascii="Times New Roman" w:hAnsi="Times New Roman"/>
          <w:sz w:val="24"/>
          <w:szCs w:val="24"/>
        </w:rPr>
        <w:t xml:space="preserve"> 1452</w:t>
      </w:r>
      <w:r w:rsidR="007B0842" w:rsidRPr="007B0842">
        <w:rPr>
          <w:rFonts w:ascii="Times New Roman" w:hAnsi="Times New Roman"/>
          <w:sz w:val="24"/>
          <w:szCs w:val="24"/>
        </w:rPr>
        <w:t>/2020/TC</w:t>
      </w:r>
      <w:r w:rsidR="00D51B03">
        <w:rPr>
          <w:rFonts w:ascii="Times New Roman" w:hAnsi="Times New Roman"/>
          <w:sz w:val="24"/>
          <w:szCs w:val="24"/>
        </w:rPr>
        <w:t>,</w:t>
      </w:r>
      <w:r w:rsidR="007B0842" w:rsidRPr="007B0842">
        <w:rPr>
          <w:rFonts w:ascii="Times New Roman" w:hAnsi="Times New Roman"/>
          <w:sz w:val="24"/>
          <w:szCs w:val="24"/>
        </w:rPr>
        <w:t xml:space="preserve"> en el cual se solicita la </w:t>
      </w:r>
      <w:r w:rsidR="007B0842" w:rsidRPr="007B0842">
        <w:rPr>
          <w:rFonts w:ascii="Times New Roman" w:hAnsi="Times New Roman"/>
          <w:b/>
          <w:sz w:val="24"/>
          <w:szCs w:val="24"/>
        </w:rPr>
        <w:t>firma de un convenio entre el Municipio</w:t>
      </w:r>
      <w:r w:rsidR="00D51B03">
        <w:rPr>
          <w:rFonts w:ascii="Times New Roman" w:hAnsi="Times New Roman"/>
          <w:b/>
          <w:sz w:val="24"/>
          <w:szCs w:val="24"/>
        </w:rPr>
        <w:t xml:space="preserve"> de San Pedro Tlaquepaque, Jalisco</w:t>
      </w:r>
      <w:r w:rsidR="007B0842" w:rsidRPr="007B0842">
        <w:rPr>
          <w:rFonts w:ascii="Times New Roman" w:hAnsi="Times New Roman"/>
          <w:b/>
          <w:sz w:val="24"/>
          <w:szCs w:val="24"/>
        </w:rPr>
        <w:t xml:space="preserve"> y la Comisión de Gobernación en el Congreso de Jalisco</w:t>
      </w:r>
      <w:r w:rsidR="007B0842" w:rsidRPr="007B0842">
        <w:rPr>
          <w:rFonts w:ascii="Times New Roman" w:hAnsi="Times New Roman"/>
          <w:sz w:val="24"/>
          <w:szCs w:val="24"/>
        </w:rPr>
        <w:t>, ambas temáticas</w:t>
      </w:r>
      <w:r w:rsidR="009D20E5">
        <w:rPr>
          <w:rFonts w:ascii="Times New Roman" w:hAnsi="Times New Roman"/>
          <w:sz w:val="24"/>
          <w:szCs w:val="24"/>
        </w:rPr>
        <w:t xml:space="preserve"> con base en lo señalado en </w:t>
      </w:r>
      <w:r w:rsidR="009D20E5" w:rsidRPr="009D20E5">
        <w:rPr>
          <w:rFonts w:ascii="Times New Roman" w:hAnsi="Times New Roman"/>
          <w:sz w:val="24"/>
          <w:szCs w:val="28"/>
        </w:rPr>
        <w:t>Ley de Gobierno y de la Administración Pública Municipal del Estado de Jalisco, Artículo, 27,</w:t>
      </w:r>
      <w:r w:rsidR="007B0842" w:rsidRPr="007B0842">
        <w:rPr>
          <w:rFonts w:ascii="Times New Roman" w:hAnsi="Times New Roman"/>
          <w:sz w:val="24"/>
          <w:szCs w:val="24"/>
        </w:rPr>
        <w:t xml:space="preserve"> aún continúan en </w:t>
      </w:r>
      <w:r w:rsidR="009D20E5">
        <w:rPr>
          <w:rFonts w:ascii="Times New Roman" w:hAnsi="Times New Roman"/>
          <w:sz w:val="24"/>
          <w:szCs w:val="24"/>
        </w:rPr>
        <w:t xml:space="preserve">la fase correspondiente. </w:t>
      </w:r>
      <w:r w:rsidR="00DB27A0">
        <w:rPr>
          <w:rFonts w:ascii="Times New Roman" w:hAnsi="Times New Roman"/>
          <w:sz w:val="24"/>
          <w:szCs w:val="24"/>
        </w:rPr>
        <w:t>Sobre</w:t>
      </w:r>
      <w:r w:rsidR="007B0842" w:rsidRPr="007B0842">
        <w:rPr>
          <w:rFonts w:ascii="Times New Roman" w:hAnsi="Times New Roman"/>
          <w:sz w:val="24"/>
          <w:szCs w:val="24"/>
        </w:rPr>
        <w:t xml:space="preserve"> estos temas, les pregunt</w:t>
      </w:r>
      <w:r w:rsidR="00D51B03">
        <w:rPr>
          <w:rFonts w:ascii="Times New Roman" w:hAnsi="Times New Roman"/>
          <w:sz w:val="24"/>
          <w:szCs w:val="24"/>
        </w:rPr>
        <w:t>ó</w:t>
      </w:r>
      <w:r w:rsidR="007B0842" w:rsidRPr="007B0842">
        <w:rPr>
          <w:rFonts w:ascii="Times New Roman" w:hAnsi="Times New Roman"/>
          <w:sz w:val="24"/>
          <w:szCs w:val="24"/>
        </w:rPr>
        <w:t xml:space="preserve"> a </w:t>
      </w:r>
      <w:r w:rsidR="00D51B03">
        <w:rPr>
          <w:rFonts w:ascii="Times New Roman" w:hAnsi="Times New Roman"/>
          <w:sz w:val="24"/>
          <w:szCs w:val="24"/>
        </w:rPr>
        <w:t>sus</w:t>
      </w:r>
      <w:r w:rsidR="007B0842" w:rsidRPr="007B0842">
        <w:rPr>
          <w:rFonts w:ascii="Times New Roman" w:hAnsi="Times New Roman"/>
          <w:sz w:val="24"/>
          <w:szCs w:val="24"/>
        </w:rPr>
        <w:t xml:space="preserve"> compañeros integrantes de la Comisión que Presid</w:t>
      </w:r>
      <w:r w:rsidR="00D51B03">
        <w:rPr>
          <w:rFonts w:ascii="Times New Roman" w:hAnsi="Times New Roman"/>
          <w:sz w:val="24"/>
          <w:szCs w:val="24"/>
        </w:rPr>
        <w:t>e</w:t>
      </w:r>
      <w:r w:rsidR="00CC70E6">
        <w:rPr>
          <w:rFonts w:ascii="Times New Roman" w:hAnsi="Times New Roman"/>
          <w:sz w:val="24"/>
          <w:szCs w:val="24"/>
        </w:rPr>
        <w:t>,</w:t>
      </w:r>
      <w:r w:rsidR="007B0842" w:rsidRPr="007B0842">
        <w:rPr>
          <w:rFonts w:ascii="Times New Roman" w:hAnsi="Times New Roman"/>
          <w:sz w:val="24"/>
          <w:szCs w:val="24"/>
        </w:rPr>
        <w:t xml:space="preserve"> s</w:t>
      </w:r>
      <w:r w:rsidR="00CC70E6">
        <w:rPr>
          <w:rFonts w:ascii="Times New Roman" w:hAnsi="Times New Roman"/>
          <w:sz w:val="24"/>
          <w:szCs w:val="24"/>
        </w:rPr>
        <w:t>í</w:t>
      </w:r>
      <w:r w:rsidR="007B0842" w:rsidRPr="007B0842">
        <w:rPr>
          <w:rFonts w:ascii="Times New Roman" w:hAnsi="Times New Roman"/>
          <w:sz w:val="24"/>
          <w:szCs w:val="24"/>
        </w:rPr>
        <w:t xml:space="preserve"> exist</w:t>
      </w:r>
      <w:r w:rsidR="00D51B03">
        <w:rPr>
          <w:rFonts w:ascii="Times New Roman" w:hAnsi="Times New Roman"/>
          <w:sz w:val="24"/>
          <w:szCs w:val="24"/>
        </w:rPr>
        <w:t>ía</w:t>
      </w:r>
      <w:r w:rsidR="007B0842" w:rsidRPr="007B0842">
        <w:rPr>
          <w:rFonts w:ascii="Times New Roman" w:hAnsi="Times New Roman"/>
          <w:sz w:val="24"/>
          <w:szCs w:val="24"/>
        </w:rPr>
        <w:t xml:space="preserve"> comentario, tema o propuesta que sume a</w:t>
      </w:r>
      <w:r w:rsidR="00D51B03">
        <w:rPr>
          <w:rFonts w:ascii="Times New Roman" w:hAnsi="Times New Roman"/>
          <w:sz w:val="24"/>
          <w:szCs w:val="24"/>
        </w:rPr>
        <w:t>l</w:t>
      </w:r>
      <w:r w:rsidR="007B0842" w:rsidRPr="007B0842">
        <w:rPr>
          <w:rFonts w:ascii="Times New Roman" w:hAnsi="Times New Roman"/>
          <w:sz w:val="24"/>
          <w:szCs w:val="24"/>
        </w:rPr>
        <w:t xml:space="preserve"> trabajo respectivo.</w:t>
      </w:r>
      <w:r w:rsidR="00244CAA" w:rsidRPr="00244CAA">
        <w:rPr>
          <w:rFonts w:ascii="Times New Roman" w:hAnsi="Times New Roman"/>
          <w:sz w:val="24"/>
          <w:szCs w:val="24"/>
        </w:rPr>
        <w:t xml:space="preserve"> </w:t>
      </w:r>
      <w:r w:rsidR="00CC70E6">
        <w:rPr>
          <w:rFonts w:ascii="Times New Roman" w:hAnsi="Times New Roman"/>
          <w:sz w:val="24"/>
          <w:szCs w:val="24"/>
        </w:rPr>
        <w:t>A lo cual</w:t>
      </w:r>
      <w:r w:rsidR="00244CAA">
        <w:rPr>
          <w:rFonts w:ascii="Times New Roman" w:hAnsi="Times New Roman"/>
          <w:sz w:val="24"/>
          <w:szCs w:val="24"/>
        </w:rPr>
        <w:t>, no se emitieron comentarios respectivos.</w:t>
      </w:r>
    </w:p>
    <w:p w14:paraId="401C95DE" w14:textId="37689AF6" w:rsidR="005E1B6B" w:rsidRPr="009D20E5" w:rsidRDefault="009D20E5" w:rsidP="009D20E5">
      <w:pPr>
        <w:spacing w:line="360" w:lineRule="auto"/>
        <w:ind w:firstLine="708"/>
        <w:jc w:val="both"/>
        <w:rPr>
          <w:rFonts w:ascii="Times New Roman" w:hAnsi="Times New Roman"/>
          <w:sz w:val="24"/>
          <w:szCs w:val="28"/>
        </w:rPr>
      </w:pPr>
      <w:r>
        <w:rPr>
          <w:rFonts w:ascii="Times New Roman" w:hAnsi="Times New Roman"/>
          <w:sz w:val="24"/>
          <w:szCs w:val="24"/>
        </w:rPr>
        <w:t>E</w:t>
      </w:r>
      <w:r w:rsidR="005E1B6B">
        <w:rPr>
          <w:rFonts w:ascii="Times New Roman" w:hAnsi="Times New Roman"/>
          <w:sz w:val="24"/>
          <w:szCs w:val="24"/>
        </w:rPr>
        <w:t>l desahogo de</w:t>
      </w:r>
      <w:r w:rsidR="005E1B6B" w:rsidRPr="00AB06CC">
        <w:rPr>
          <w:rFonts w:ascii="Times New Roman" w:hAnsi="Times New Roman"/>
          <w:sz w:val="24"/>
          <w:szCs w:val="24"/>
        </w:rPr>
        <w:t xml:space="preserve">l </w:t>
      </w:r>
      <w:r w:rsidR="005E1B6B" w:rsidRPr="006926CE">
        <w:rPr>
          <w:rFonts w:ascii="Times New Roman" w:hAnsi="Times New Roman"/>
          <w:sz w:val="24"/>
          <w:szCs w:val="24"/>
        </w:rPr>
        <w:t>cuarto</w:t>
      </w:r>
      <w:r w:rsidR="005E1B6B" w:rsidRPr="00AB06CC">
        <w:rPr>
          <w:rFonts w:ascii="Times New Roman" w:hAnsi="Times New Roman"/>
          <w:b/>
          <w:sz w:val="24"/>
          <w:szCs w:val="24"/>
        </w:rPr>
        <w:t xml:space="preserve"> </w:t>
      </w:r>
      <w:r w:rsidR="005E1B6B" w:rsidRPr="00AB06CC">
        <w:rPr>
          <w:rFonts w:ascii="Times New Roman" w:hAnsi="Times New Roman"/>
          <w:sz w:val="24"/>
          <w:szCs w:val="24"/>
        </w:rPr>
        <w:t>punto de la orden del día,</w:t>
      </w:r>
      <w:r w:rsidR="005E1B6B">
        <w:rPr>
          <w:rFonts w:ascii="Times New Roman" w:hAnsi="Times New Roman"/>
          <w:sz w:val="24"/>
          <w:szCs w:val="24"/>
        </w:rPr>
        <w:t xml:space="preserve"> A</w:t>
      </w:r>
      <w:r w:rsidR="005E1B6B" w:rsidRPr="00AB06CC">
        <w:rPr>
          <w:rFonts w:ascii="Times New Roman" w:hAnsi="Times New Roman"/>
          <w:sz w:val="24"/>
          <w:szCs w:val="24"/>
        </w:rPr>
        <w:t>suntos Generales</w:t>
      </w:r>
      <w:r w:rsidR="005E1B6B">
        <w:rPr>
          <w:rFonts w:ascii="Times New Roman" w:hAnsi="Times New Roman"/>
          <w:sz w:val="24"/>
          <w:szCs w:val="24"/>
        </w:rPr>
        <w:t>,</w:t>
      </w:r>
      <w:r>
        <w:rPr>
          <w:rFonts w:ascii="Times New Roman" w:hAnsi="Times New Roman"/>
          <w:sz w:val="24"/>
          <w:szCs w:val="24"/>
        </w:rPr>
        <w:t xml:space="preserve"> </w:t>
      </w:r>
      <w:r w:rsidR="006A3AA0">
        <w:rPr>
          <w:rFonts w:ascii="Times New Roman" w:hAnsi="Times New Roman"/>
          <w:sz w:val="24"/>
          <w:szCs w:val="24"/>
        </w:rPr>
        <w:t>dio</w:t>
      </w:r>
      <w:r>
        <w:rPr>
          <w:rFonts w:ascii="Times New Roman" w:hAnsi="Times New Roman"/>
          <w:sz w:val="24"/>
          <w:szCs w:val="24"/>
        </w:rPr>
        <w:t xml:space="preserve"> continuidad a la sesión respectiva, pa</w:t>
      </w:r>
      <w:r w:rsidR="005E1B6B">
        <w:rPr>
          <w:rFonts w:ascii="Times New Roman" w:hAnsi="Times New Roman"/>
          <w:sz w:val="24"/>
          <w:szCs w:val="24"/>
        </w:rPr>
        <w:t>r</w:t>
      </w:r>
      <w:r>
        <w:rPr>
          <w:rFonts w:ascii="Times New Roman" w:hAnsi="Times New Roman"/>
          <w:sz w:val="24"/>
          <w:szCs w:val="24"/>
        </w:rPr>
        <w:t>a</w:t>
      </w:r>
      <w:r w:rsidR="005E1B6B">
        <w:rPr>
          <w:rFonts w:ascii="Times New Roman" w:hAnsi="Times New Roman"/>
          <w:sz w:val="24"/>
          <w:szCs w:val="24"/>
        </w:rPr>
        <w:t xml:space="preserve"> lo </w:t>
      </w:r>
      <w:r>
        <w:rPr>
          <w:rFonts w:ascii="Times New Roman" w:hAnsi="Times New Roman"/>
          <w:sz w:val="24"/>
          <w:szCs w:val="24"/>
        </w:rPr>
        <w:t>cual,</w:t>
      </w:r>
      <w:r w:rsidR="005E1B6B">
        <w:rPr>
          <w:rFonts w:ascii="Times New Roman" w:hAnsi="Times New Roman"/>
          <w:sz w:val="24"/>
          <w:szCs w:val="24"/>
        </w:rPr>
        <w:t xml:space="preserve"> preguntó</w:t>
      </w:r>
      <w:r w:rsidR="00803015">
        <w:rPr>
          <w:rFonts w:ascii="Times New Roman" w:hAnsi="Times New Roman"/>
          <w:sz w:val="24"/>
          <w:szCs w:val="24"/>
        </w:rPr>
        <w:t xml:space="preserve"> a sus miembros integrantes</w:t>
      </w:r>
      <w:r w:rsidR="005E1B6B">
        <w:rPr>
          <w:rFonts w:ascii="Times New Roman" w:hAnsi="Times New Roman"/>
          <w:sz w:val="24"/>
          <w:szCs w:val="24"/>
        </w:rPr>
        <w:t>, s</w:t>
      </w:r>
      <w:r w:rsidR="00803015">
        <w:rPr>
          <w:rFonts w:ascii="Times New Roman" w:hAnsi="Times New Roman"/>
          <w:sz w:val="24"/>
          <w:szCs w:val="24"/>
        </w:rPr>
        <w:t>í</w:t>
      </w:r>
      <w:r w:rsidR="005E1B6B" w:rsidRPr="009E2E8C">
        <w:rPr>
          <w:rFonts w:ascii="Times New Roman" w:hAnsi="Times New Roman"/>
          <w:sz w:val="24"/>
          <w:szCs w:val="24"/>
        </w:rPr>
        <w:t xml:space="preserve"> </w:t>
      </w:r>
      <w:r w:rsidR="005E1B6B">
        <w:rPr>
          <w:rFonts w:ascii="Times New Roman" w:hAnsi="Times New Roman"/>
          <w:sz w:val="24"/>
          <w:szCs w:val="24"/>
        </w:rPr>
        <w:t>para este punto tenían</w:t>
      </w:r>
      <w:r w:rsidR="005E1B6B" w:rsidRPr="00AB06CC">
        <w:rPr>
          <w:rFonts w:ascii="Times New Roman" w:hAnsi="Times New Roman"/>
          <w:sz w:val="24"/>
          <w:szCs w:val="24"/>
        </w:rPr>
        <w:t xml:space="preserve"> algo que manifestar.</w:t>
      </w:r>
      <w:r w:rsidR="005E1B6B">
        <w:rPr>
          <w:rFonts w:ascii="Times New Roman" w:hAnsi="Times New Roman"/>
          <w:sz w:val="24"/>
          <w:szCs w:val="24"/>
        </w:rPr>
        <w:t xml:space="preserve"> </w:t>
      </w:r>
      <w:r w:rsidR="00803015">
        <w:rPr>
          <w:rFonts w:ascii="Times New Roman" w:hAnsi="Times New Roman"/>
          <w:sz w:val="24"/>
          <w:szCs w:val="24"/>
        </w:rPr>
        <w:t>S</w:t>
      </w:r>
      <w:r>
        <w:rPr>
          <w:rFonts w:ascii="Times New Roman" w:hAnsi="Times New Roman"/>
          <w:sz w:val="24"/>
          <w:szCs w:val="24"/>
        </w:rPr>
        <w:t>obre é</w:t>
      </w:r>
      <w:r w:rsidR="005E1B6B">
        <w:rPr>
          <w:rFonts w:ascii="Times New Roman" w:hAnsi="Times New Roman"/>
          <w:sz w:val="24"/>
          <w:szCs w:val="24"/>
        </w:rPr>
        <w:t>l, no se emiti</w:t>
      </w:r>
      <w:r w:rsidR="00803015">
        <w:rPr>
          <w:rFonts w:ascii="Times New Roman" w:hAnsi="Times New Roman"/>
          <w:sz w:val="24"/>
          <w:szCs w:val="24"/>
        </w:rPr>
        <w:t>eron</w:t>
      </w:r>
      <w:r w:rsidR="005E1B6B">
        <w:rPr>
          <w:rFonts w:ascii="Times New Roman" w:hAnsi="Times New Roman"/>
          <w:sz w:val="24"/>
          <w:szCs w:val="24"/>
        </w:rPr>
        <w:t xml:space="preserve"> comentario</w:t>
      </w:r>
      <w:r w:rsidR="00803015">
        <w:rPr>
          <w:rFonts w:ascii="Times New Roman" w:hAnsi="Times New Roman"/>
          <w:sz w:val="24"/>
          <w:szCs w:val="24"/>
        </w:rPr>
        <w:t>s</w:t>
      </w:r>
      <w:r w:rsidR="005E1B6B">
        <w:rPr>
          <w:rFonts w:ascii="Times New Roman" w:hAnsi="Times New Roman"/>
          <w:sz w:val="24"/>
          <w:szCs w:val="24"/>
        </w:rPr>
        <w:t xml:space="preserve"> respectivo</w:t>
      </w:r>
      <w:r w:rsidR="00803015">
        <w:rPr>
          <w:rFonts w:ascii="Times New Roman" w:hAnsi="Times New Roman"/>
          <w:sz w:val="24"/>
          <w:szCs w:val="24"/>
        </w:rPr>
        <w:t>s</w:t>
      </w:r>
      <w:r w:rsidR="005E1B6B">
        <w:rPr>
          <w:rFonts w:ascii="Times New Roman" w:hAnsi="Times New Roman"/>
          <w:sz w:val="24"/>
          <w:szCs w:val="24"/>
        </w:rPr>
        <w:t>. Al no existir</w:t>
      </w:r>
      <w:r w:rsidR="00803015">
        <w:rPr>
          <w:rFonts w:ascii="Times New Roman" w:hAnsi="Times New Roman"/>
          <w:sz w:val="24"/>
          <w:szCs w:val="24"/>
        </w:rPr>
        <w:t xml:space="preserve"> otro</w:t>
      </w:r>
      <w:r w:rsidR="005E1B6B">
        <w:rPr>
          <w:rFonts w:ascii="Times New Roman" w:hAnsi="Times New Roman"/>
          <w:sz w:val="24"/>
          <w:szCs w:val="24"/>
        </w:rPr>
        <w:t xml:space="preserve"> tema</w:t>
      </w:r>
      <w:r w:rsidR="00803015">
        <w:rPr>
          <w:rFonts w:ascii="Times New Roman" w:hAnsi="Times New Roman"/>
          <w:sz w:val="24"/>
          <w:szCs w:val="24"/>
        </w:rPr>
        <w:t xml:space="preserve"> o asunto</w:t>
      </w:r>
      <w:r w:rsidR="005E1B6B">
        <w:rPr>
          <w:rFonts w:ascii="Times New Roman" w:hAnsi="Times New Roman"/>
          <w:sz w:val="24"/>
          <w:szCs w:val="24"/>
        </w:rPr>
        <w:t xml:space="preserve"> por tratar, así como por desarrollar, </w:t>
      </w:r>
      <w:r>
        <w:rPr>
          <w:rFonts w:ascii="Times New Roman" w:hAnsi="Times New Roman"/>
          <w:sz w:val="24"/>
          <w:szCs w:val="24"/>
        </w:rPr>
        <w:t>e</w:t>
      </w:r>
      <w:r w:rsidR="005E1B6B">
        <w:rPr>
          <w:rFonts w:ascii="Times New Roman" w:hAnsi="Times New Roman"/>
          <w:sz w:val="24"/>
          <w:szCs w:val="24"/>
        </w:rPr>
        <w:t>l desahogo</w:t>
      </w:r>
      <w:r w:rsidR="005E1B6B" w:rsidRPr="00AB06CC">
        <w:rPr>
          <w:rFonts w:ascii="Times New Roman" w:hAnsi="Times New Roman"/>
          <w:sz w:val="24"/>
          <w:szCs w:val="24"/>
        </w:rPr>
        <w:t xml:space="preserve"> </w:t>
      </w:r>
      <w:r w:rsidR="005E1B6B">
        <w:rPr>
          <w:rFonts w:ascii="Times New Roman" w:hAnsi="Times New Roman"/>
          <w:sz w:val="24"/>
          <w:szCs w:val="24"/>
        </w:rPr>
        <w:t>d</w:t>
      </w:r>
      <w:r w:rsidR="005E1B6B" w:rsidRPr="00AB06CC">
        <w:rPr>
          <w:rFonts w:ascii="Times New Roman" w:hAnsi="Times New Roman"/>
          <w:sz w:val="24"/>
          <w:szCs w:val="24"/>
        </w:rPr>
        <w:t>el</w:t>
      </w:r>
      <w:r w:rsidR="005E1B6B" w:rsidRPr="006926CE">
        <w:rPr>
          <w:rFonts w:ascii="Times New Roman" w:hAnsi="Times New Roman"/>
          <w:sz w:val="24"/>
          <w:szCs w:val="24"/>
        </w:rPr>
        <w:t xml:space="preserve"> quinto</w:t>
      </w:r>
      <w:r w:rsidR="005E1B6B">
        <w:rPr>
          <w:rFonts w:ascii="Times New Roman" w:hAnsi="Times New Roman"/>
          <w:sz w:val="24"/>
          <w:szCs w:val="24"/>
        </w:rPr>
        <w:t xml:space="preserve"> punto,</w:t>
      </w:r>
      <w:r w:rsidR="00F62A33">
        <w:rPr>
          <w:rFonts w:ascii="Times New Roman" w:hAnsi="Times New Roman"/>
          <w:sz w:val="24"/>
          <w:szCs w:val="24"/>
        </w:rPr>
        <w:t xml:space="preserve"> </w:t>
      </w:r>
      <w:r>
        <w:rPr>
          <w:rFonts w:ascii="Times New Roman" w:hAnsi="Times New Roman"/>
          <w:sz w:val="24"/>
          <w:szCs w:val="24"/>
        </w:rPr>
        <w:t>se supedito a que el</w:t>
      </w:r>
      <w:r w:rsidR="005E1B6B">
        <w:rPr>
          <w:rFonts w:ascii="Times New Roman" w:hAnsi="Times New Roman"/>
          <w:sz w:val="24"/>
          <w:szCs w:val="24"/>
        </w:rPr>
        <w:t xml:space="preserve"> Presidente de la Comisión Edilicia Pe</w:t>
      </w:r>
      <w:r>
        <w:rPr>
          <w:rFonts w:ascii="Times New Roman" w:hAnsi="Times New Roman"/>
          <w:sz w:val="24"/>
          <w:szCs w:val="24"/>
        </w:rPr>
        <w:t>rmanente de Gobernación, declarara</w:t>
      </w:r>
      <w:r w:rsidR="005E1B6B">
        <w:rPr>
          <w:rFonts w:ascii="Times New Roman" w:hAnsi="Times New Roman"/>
          <w:sz w:val="24"/>
          <w:szCs w:val="24"/>
        </w:rPr>
        <w:t xml:space="preserve"> Clausurada la Sesión de la Comisión Edilicia de Gobernación</w:t>
      </w:r>
      <w:r w:rsidR="00F62A33">
        <w:rPr>
          <w:rFonts w:ascii="Times New Roman" w:hAnsi="Times New Roman"/>
          <w:sz w:val="24"/>
          <w:szCs w:val="24"/>
        </w:rPr>
        <w:t>,</w:t>
      </w:r>
      <w:r w:rsidR="005E1B6B">
        <w:rPr>
          <w:rFonts w:ascii="Times New Roman" w:hAnsi="Times New Roman"/>
          <w:sz w:val="24"/>
          <w:szCs w:val="24"/>
        </w:rPr>
        <w:t xml:space="preserve"> </w:t>
      </w:r>
      <w:r w:rsidR="005E1B6B" w:rsidRPr="00AB06CC">
        <w:rPr>
          <w:rFonts w:ascii="Times New Roman" w:hAnsi="Times New Roman"/>
          <w:sz w:val="24"/>
          <w:szCs w:val="24"/>
        </w:rPr>
        <w:t xml:space="preserve">siendo las </w:t>
      </w:r>
      <w:r w:rsidR="005E1B6B">
        <w:rPr>
          <w:rFonts w:ascii="Times New Roman" w:hAnsi="Times New Roman"/>
          <w:sz w:val="24"/>
          <w:szCs w:val="24"/>
        </w:rPr>
        <w:t>9:</w:t>
      </w:r>
      <w:r w:rsidR="009B528A">
        <w:rPr>
          <w:rFonts w:ascii="Times New Roman" w:hAnsi="Times New Roman"/>
          <w:sz w:val="24"/>
          <w:szCs w:val="24"/>
        </w:rPr>
        <w:t>52</w:t>
      </w:r>
      <w:r w:rsidR="005E1B6B">
        <w:rPr>
          <w:rFonts w:ascii="Times New Roman" w:hAnsi="Times New Roman"/>
          <w:sz w:val="24"/>
          <w:szCs w:val="24"/>
        </w:rPr>
        <w:t xml:space="preserve"> am</w:t>
      </w:r>
      <w:r w:rsidR="00F62A33">
        <w:rPr>
          <w:rFonts w:ascii="Times New Roman" w:hAnsi="Times New Roman"/>
          <w:sz w:val="24"/>
          <w:szCs w:val="24"/>
        </w:rPr>
        <w:t>,</w:t>
      </w:r>
      <w:r>
        <w:rPr>
          <w:rFonts w:ascii="Times New Roman" w:hAnsi="Times New Roman"/>
          <w:sz w:val="24"/>
          <w:szCs w:val="24"/>
        </w:rPr>
        <w:t xml:space="preserve"> del día de su inicio.</w:t>
      </w:r>
    </w:p>
    <w:p w14:paraId="23AE3646" w14:textId="77777777" w:rsidR="005E1B6B" w:rsidRPr="00E66343" w:rsidRDefault="005E1B6B" w:rsidP="005E1B6B">
      <w:pPr>
        <w:spacing w:after="0" w:line="240" w:lineRule="auto"/>
        <w:rPr>
          <w:b/>
          <w:sz w:val="24"/>
          <w:szCs w:val="24"/>
        </w:rPr>
      </w:pPr>
    </w:p>
    <w:p w14:paraId="6D64DFFD"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sz w:val="24"/>
          <w:szCs w:val="24"/>
        </w:rPr>
        <w:t>________________________________________</w:t>
      </w:r>
    </w:p>
    <w:p w14:paraId="51F1CE77" w14:textId="33171584" w:rsidR="005E1B6B" w:rsidRPr="00547943" w:rsidRDefault="005E1B6B" w:rsidP="005E1B6B">
      <w:pPr>
        <w:spacing w:after="0" w:line="240" w:lineRule="auto"/>
        <w:jc w:val="center"/>
        <w:rPr>
          <w:rFonts w:ascii="Times New Roman" w:hAnsi="Times New Roman"/>
          <w:b/>
          <w:sz w:val="24"/>
          <w:szCs w:val="24"/>
        </w:rPr>
      </w:pPr>
      <w:r w:rsidRPr="00547943">
        <w:rPr>
          <w:rFonts w:ascii="Times New Roman" w:hAnsi="Times New Roman"/>
          <w:b/>
          <w:sz w:val="24"/>
          <w:szCs w:val="24"/>
        </w:rPr>
        <w:t>Héctor Manuel Perfecto Rodríguez.</w:t>
      </w:r>
    </w:p>
    <w:p w14:paraId="448A9840"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b/>
          <w:sz w:val="24"/>
          <w:szCs w:val="24"/>
        </w:rPr>
        <w:t>Regidor</w:t>
      </w:r>
      <w:r w:rsidRPr="00547943">
        <w:rPr>
          <w:rFonts w:ascii="Times New Roman" w:hAnsi="Times New Roman"/>
          <w:sz w:val="24"/>
          <w:szCs w:val="24"/>
        </w:rPr>
        <w:t xml:space="preserve">. </w:t>
      </w:r>
    </w:p>
    <w:p w14:paraId="13FFB41B"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sz w:val="24"/>
          <w:szCs w:val="24"/>
        </w:rPr>
        <w:t>Presidente de la Comisión Edilicia</w:t>
      </w:r>
      <w:r>
        <w:rPr>
          <w:rFonts w:ascii="Times New Roman" w:hAnsi="Times New Roman"/>
          <w:sz w:val="24"/>
          <w:szCs w:val="24"/>
        </w:rPr>
        <w:t xml:space="preserve"> Permanente</w:t>
      </w:r>
      <w:r w:rsidRPr="00547943">
        <w:rPr>
          <w:rFonts w:ascii="Times New Roman" w:hAnsi="Times New Roman"/>
          <w:sz w:val="24"/>
          <w:szCs w:val="24"/>
        </w:rPr>
        <w:t xml:space="preserve"> de Gobernación.</w:t>
      </w:r>
    </w:p>
    <w:p w14:paraId="330A9246" w14:textId="36F1DB0F" w:rsidR="005E1B6B" w:rsidRDefault="005E1B6B" w:rsidP="005E1B6B">
      <w:pPr>
        <w:spacing w:after="0" w:line="240" w:lineRule="auto"/>
        <w:rPr>
          <w:rFonts w:ascii="Times New Roman" w:hAnsi="Times New Roman"/>
          <w:b/>
          <w:sz w:val="24"/>
          <w:szCs w:val="24"/>
        </w:rPr>
      </w:pPr>
    </w:p>
    <w:p w14:paraId="379A50EF" w14:textId="77777777" w:rsidR="005E1B6B" w:rsidRPr="00547943" w:rsidRDefault="005E1B6B" w:rsidP="005E1B6B">
      <w:pPr>
        <w:spacing w:after="0" w:line="240" w:lineRule="auto"/>
        <w:rPr>
          <w:rFonts w:ascii="Times New Roman" w:hAnsi="Times New Roman"/>
          <w:b/>
          <w:sz w:val="24"/>
          <w:szCs w:val="24"/>
        </w:rPr>
      </w:pPr>
    </w:p>
    <w:p w14:paraId="361FC1EF" w14:textId="77777777" w:rsidR="005E1B6B" w:rsidRPr="00547943" w:rsidRDefault="005E1B6B" w:rsidP="005E1B6B">
      <w:pPr>
        <w:spacing w:after="0" w:line="240" w:lineRule="auto"/>
        <w:rPr>
          <w:rFonts w:ascii="Times New Roman" w:hAnsi="Times New Roman"/>
          <w:b/>
          <w:sz w:val="24"/>
          <w:szCs w:val="24"/>
        </w:rPr>
      </w:pPr>
    </w:p>
    <w:p w14:paraId="7B5FB0E2"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sz w:val="24"/>
          <w:szCs w:val="24"/>
        </w:rPr>
        <w:t>___________________________________________</w:t>
      </w:r>
    </w:p>
    <w:p w14:paraId="2111BDBF" w14:textId="17A14A23" w:rsidR="005E1B6B" w:rsidRPr="00547943" w:rsidRDefault="005E1B6B" w:rsidP="005E1B6B">
      <w:pPr>
        <w:spacing w:after="0" w:line="240" w:lineRule="auto"/>
        <w:jc w:val="center"/>
        <w:rPr>
          <w:rFonts w:ascii="Times New Roman" w:hAnsi="Times New Roman"/>
          <w:b/>
          <w:sz w:val="24"/>
          <w:szCs w:val="24"/>
        </w:rPr>
      </w:pPr>
      <w:r w:rsidRPr="00547943">
        <w:rPr>
          <w:rFonts w:ascii="Times New Roman" w:hAnsi="Times New Roman"/>
          <w:b/>
          <w:sz w:val="24"/>
          <w:szCs w:val="24"/>
        </w:rPr>
        <w:t>José Luis Salazar Martínez.</w:t>
      </w:r>
    </w:p>
    <w:p w14:paraId="40A914BD" w14:textId="77777777" w:rsidR="005E1B6B" w:rsidRPr="00547943" w:rsidRDefault="005E1B6B" w:rsidP="005E1B6B">
      <w:pPr>
        <w:spacing w:after="0" w:line="240" w:lineRule="auto"/>
        <w:jc w:val="center"/>
        <w:rPr>
          <w:rFonts w:ascii="Times New Roman" w:hAnsi="Times New Roman"/>
          <w:b/>
          <w:sz w:val="24"/>
          <w:szCs w:val="24"/>
        </w:rPr>
      </w:pPr>
      <w:r w:rsidRPr="00547943">
        <w:rPr>
          <w:rFonts w:ascii="Times New Roman" w:hAnsi="Times New Roman"/>
          <w:b/>
          <w:sz w:val="24"/>
          <w:szCs w:val="24"/>
        </w:rPr>
        <w:t>Síndico Municipal.</w:t>
      </w:r>
    </w:p>
    <w:p w14:paraId="318D7406"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sz w:val="24"/>
          <w:szCs w:val="24"/>
        </w:rPr>
        <w:t>Vocal de la Comisión Edilicia</w:t>
      </w:r>
      <w:r w:rsidRPr="00726622">
        <w:rPr>
          <w:rFonts w:ascii="Times New Roman" w:hAnsi="Times New Roman"/>
          <w:sz w:val="24"/>
          <w:szCs w:val="24"/>
        </w:rPr>
        <w:t xml:space="preserve"> </w:t>
      </w:r>
      <w:r>
        <w:rPr>
          <w:rFonts w:ascii="Times New Roman" w:hAnsi="Times New Roman"/>
          <w:sz w:val="24"/>
          <w:szCs w:val="24"/>
        </w:rPr>
        <w:t>Permanente</w:t>
      </w:r>
      <w:r w:rsidRPr="00547943">
        <w:rPr>
          <w:rFonts w:ascii="Times New Roman" w:hAnsi="Times New Roman"/>
          <w:sz w:val="24"/>
          <w:szCs w:val="24"/>
        </w:rPr>
        <w:t xml:space="preserve"> de Gobernación.</w:t>
      </w:r>
    </w:p>
    <w:p w14:paraId="1AA8CA19" w14:textId="77777777" w:rsidR="005E1B6B" w:rsidRPr="00547943" w:rsidRDefault="005E1B6B" w:rsidP="005E1B6B">
      <w:pPr>
        <w:spacing w:after="0" w:line="240" w:lineRule="auto"/>
        <w:rPr>
          <w:rFonts w:ascii="Times New Roman" w:hAnsi="Times New Roman"/>
          <w:b/>
          <w:sz w:val="24"/>
          <w:szCs w:val="24"/>
        </w:rPr>
      </w:pPr>
    </w:p>
    <w:p w14:paraId="585DD23C" w14:textId="77777777" w:rsidR="005E1B6B" w:rsidRDefault="005E1B6B" w:rsidP="005E1B6B">
      <w:pPr>
        <w:spacing w:after="0" w:line="240" w:lineRule="auto"/>
        <w:rPr>
          <w:rFonts w:ascii="Times New Roman" w:hAnsi="Times New Roman"/>
          <w:b/>
          <w:sz w:val="24"/>
          <w:szCs w:val="24"/>
        </w:rPr>
      </w:pPr>
    </w:p>
    <w:p w14:paraId="225727A2" w14:textId="77777777" w:rsidR="005E1B6B" w:rsidRDefault="005E1B6B" w:rsidP="005E1B6B">
      <w:pPr>
        <w:spacing w:after="0" w:line="240" w:lineRule="auto"/>
        <w:rPr>
          <w:rFonts w:ascii="Times New Roman" w:hAnsi="Times New Roman"/>
          <w:b/>
          <w:sz w:val="24"/>
          <w:szCs w:val="24"/>
        </w:rPr>
      </w:pPr>
    </w:p>
    <w:p w14:paraId="5DB1641B" w14:textId="77777777" w:rsidR="005E1B6B" w:rsidRDefault="005E1B6B" w:rsidP="005E1B6B">
      <w:pPr>
        <w:spacing w:after="0" w:line="240" w:lineRule="auto"/>
        <w:rPr>
          <w:rFonts w:ascii="Times New Roman" w:hAnsi="Times New Roman"/>
          <w:b/>
          <w:sz w:val="24"/>
          <w:szCs w:val="24"/>
        </w:rPr>
      </w:pPr>
    </w:p>
    <w:p w14:paraId="795A4C00" w14:textId="77777777" w:rsidR="005E1B6B" w:rsidRDefault="005E1B6B" w:rsidP="005E1B6B">
      <w:pPr>
        <w:spacing w:after="0" w:line="240" w:lineRule="auto"/>
        <w:rPr>
          <w:rFonts w:ascii="Times New Roman" w:hAnsi="Times New Roman"/>
          <w:b/>
          <w:sz w:val="24"/>
          <w:szCs w:val="24"/>
        </w:rPr>
      </w:pPr>
    </w:p>
    <w:p w14:paraId="1822A74B" w14:textId="77777777" w:rsidR="005E1B6B" w:rsidRPr="00547943" w:rsidRDefault="005E1B6B" w:rsidP="005E1B6B">
      <w:pPr>
        <w:spacing w:after="0" w:line="240" w:lineRule="auto"/>
        <w:rPr>
          <w:rFonts w:ascii="Times New Roman" w:hAnsi="Times New Roman"/>
          <w:b/>
          <w:sz w:val="24"/>
          <w:szCs w:val="24"/>
        </w:rPr>
      </w:pPr>
    </w:p>
    <w:p w14:paraId="0478B580"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sz w:val="24"/>
          <w:szCs w:val="24"/>
        </w:rPr>
        <w:t>_____________________________________</w:t>
      </w:r>
    </w:p>
    <w:p w14:paraId="25D7AD65" w14:textId="21A5EABF" w:rsidR="005E1B6B" w:rsidRPr="00547943" w:rsidRDefault="005E1B6B" w:rsidP="005E1B6B">
      <w:pPr>
        <w:spacing w:after="0" w:line="240" w:lineRule="auto"/>
        <w:jc w:val="center"/>
        <w:rPr>
          <w:rFonts w:ascii="Times New Roman" w:hAnsi="Times New Roman"/>
          <w:b/>
          <w:sz w:val="24"/>
          <w:szCs w:val="24"/>
        </w:rPr>
      </w:pPr>
      <w:r w:rsidRPr="00547943">
        <w:rPr>
          <w:rFonts w:ascii="Times New Roman" w:hAnsi="Times New Roman"/>
          <w:b/>
          <w:sz w:val="24"/>
          <w:szCs w:val="24"/>
        </w:rPr>
        <w:t>Jorge Antonio Chávez Ambriz.</w:t>
      </w:r>
    </w:p>
    <w:p w14:paraId="5E23B084"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b/>
          <w:sz w:val="24"/>
          <w:szCs w:val="24"/>
        </w:rPr>
        <w:t>Regidor.</w:t>
      </w:r>
    </w:p>
    <w:p w14:paraId="125F824B" w14:textId="32CC9198" w:rsidR="001C0658" w:rsidRPr="00CA235F" w:rsidRDefault="005E1B6B" w:rsidP="00CA235F">
      <w:pPr>
        <w:spacing w:after="0" w:line="240" w:lineRule="auto"/>
        <w:jc w:val="center"/>
        <w:rPr>
          <w:rFonts w:ascii="Times New Roman" w:hAnsi="Times New Roman"/>
          <w:sz w:val="24"/>
          <w:szCs w:val="24"/>
        </w:rPr>
      </w:pPr>
      <w:r w:rsidRPr="00547943">
        <w:rPr>
          <w:rFonts w:ascii="Times New Roman" w:hAnsi="Times New Roman"/>
          <w:sz w:val="24"/>
          <w:szCs w:val="24"/>
        </w:rPr>
        <w:t>Vocal de la Comisión Edilicia</w:t>
      </w:r>
      <w:r>
        <w:rPr>
          <w:rFonts w:ascii="Times New Roman" w:hAnsi="Times New Roman"/>
          <w:sz w:val="24"/>
          <w:szCs w:val="24"/>
        </w:rPr>
        <w:t xml:space="preserve"> Permanente de Gobernación.</w:t>
      </w:r>
    </w:p>
    <w:p w14:paraId="1A0EFEC3" w14:textId="37022109" w:rsidR="009E4BDA" w:rsidRPr="007B0842" w:rsidRDefault="001C0658">
      <w:pPr>
        <w:rPr>
          <w:rFonts w:ascii="Times New Roman" w:hAnsi="Times New Roman"/>
          <w:sz w:val="24"/>
          <w:szCs w:val="24"/>
        </w:rPr>
      </w:pPr>
      <w:r w:rsidRPr="007B0842">
        <w:rPr>
          <w:rFonts w:ascii="Times New Roman" w:hAnsi="Times New Roman"/>
          <w:sz w:val="24"/>
          <w:szCs w:val="24"/>
        </w:rPr>
        <w:tab/>
      </w:r>
    </w:p>
    <w:sectPr w:rsidR="009E4BDA" w:rsidRPr="007B084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0E820" w14:textId="77777777" w:rsidR="009326EA" w:rsidRDefault="009326EA" w:rsidP="001C0658">
      <w:pPr>
        <w:spacing w:after="0" w:line="240" w:lineRule="auto"/>
      </w:pPr>
      <w:r>
        <w:separator/>
      </w:r>
    </w:p>
  </w:endnote>
  <w:endnote w:type="continuationSeparator" w:id="0">
    <w:p w14:paraId="5B962365" w14:textId="77777777" w:rsidR="009326EA" w:rsidRDefault="009326EA" w:rsidP="001C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9048" w14:textId="3684C4CC" w:rsidR="001C0658" w:rsidRPr="00971779" w:rsidRDefault="001C0658" w:rsidP="001C0658">
    <w:pPr>
      <w:pStyle w:val="Piedepgina"/>
      <w:rPr>
        <w:sz w:val="18"/>
      </w:rPr>
    </w:pPr>
    <w:r>
      <w:tab/>
    </w:r>
    <w:r w:rsidRPr="00971779">
      <w:rPr>
        <w:sz w:val="18"/>
      </w:rPr>
      <w:t>Las presentes fojas corresponden a la minuta de la sesión de la Comisión Edilicia Permanen</w:t>
    </w:r>
    <w:r w:rsidR="009C460F">
      <w:rPr>
        <w:sz w:val="18"/>
      </w:rPr>
      <w:t xml:space="preserve">te de Gobernación efectuada el </w:t>
    </w:r>
    <w:r w:rsidR="00085990">
      <w:rPr>
        <w:sz w:val="18"/>
      </w:rPr>
      <w:t>0</w:t>
    </w:r>
    <w:r w:rsidR="009C460F">
      <w:rPr>
        <w:sz w:val="18"/>
      </w:rPr>
      <w:t>8</w:t>
    </w:r>
    <w:r w:rsidRPr="00971779">
      <w:rPr>
        <w:sz w:val="18"/>
      </w:rPr>
      <w:t xml:space="preserve"> de </w:t>
    </w:r>
    <w:r w:rsidR="009C460F">
      <w:rPr>
        <w:sz w:val="18"/>
      </w:rPr>
      <w:t>dic</w:t>
    </w:r>
    <w:r>
      <w:rPr>
        <w:sz w:val="18"/>
      </w:rPr>
      <w:t xml:space="preserve">iembre </w:t>
    </w:r>
    <w:r w:rsidRPr="00971779">
      <w:rPr>
        <w:sz w:val="18"/>
      </w:rPr>
      <w:t>del año 20</w:t>
    </w:r>
    <w:r>
      <w:rPr>
        <w:sz w:val="18"/>
      </w:rPr>
      <w:t>20</w:t>
    </w:r>
    <w:r w:rsidRPr="00971779">
      <w:rPr>
        <w:sz w:val="18"/>
      </w:rPr>
      <w:t xml:space="preserve">.                                                                                              </w:t>
    </w:r>
  </w:p>
  <w:p w14:paraId="357CC7CA" w14:textId="77777777" w:rsidR="001C0658" w:rsidRDefault="001C0658" w:rsidP="001C0658">
    <w:pPr>
      <w:pStyle w:val="Piedepgina"/>
      <w:tabs>
        <w:tab w:val="clear" w:pos="4419"/>
        <w:tab w:val="clear" w:pos="8838"/>
        <w:tab w:val="left" w:pos="3615"/>
      </w:tabs>
    </w:pPr>
  </w:p>
  <w:p w14:paraId="696C1B81" w14:textId="77777777" w:rsidR="001C0658" w:rsidRDefault="001C06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BE0EC" w14:textId="77777777" w:rsidR="009326EA" w:rsidRDefault="009326EA" w:rsidP="001C0658">
      <w:pPr>
        <w:spacing w:after="0" w:line="240" w:lineRule="auto"/>
      </w:pPr>
      <w:r>
        <w:separator/>
      </w:r>
    </w:p>
  </w:footnote>
  <w:footnote w:type="continuationSeparator" w:id="0">
    <w:p w14:paraId="1C3CDC5F" w14:textId="77777777" w:rsidR="009326EA" w:rsidRDefault="009326EA" w:rsidP="001C0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800398"/>
      <w:docPartObj>
        <w:docPartGallery w:val="Page Numbers (Top of Page)"/>
        <w:docPartUnique/>
      </w:docPartObj>
    </w:sdtPr>
    <w:sdtEndPr/>
    <w:sdtContent>
      <w:p w14:paraId="53E1C4BC" w14:textId="25E57778" w:rsidR="000A160C" w:rsidRDefault="000A160C">
        <w:pPr>
          <w:pStyle w:val="Encabezado"/>
          <w:jc w:val="right"/>
        </w:pPr>
        <w:r>
          <w:fldChar w:fldCharType="begin"/>
        </w:r>
        <w:r>
          <w:instrText>PAGE   \* MERGEFORMAT</w:instrText>
        </w:r>
        <w:r>
          <w:fldChar w:fldCharType="separate"/>
        </w:r>
        <w:r w:rsidR="00F62628" w:rsidRPr="00F62628">
          <w:rPr>
            <w:noProof/>
            <w:lang w:val="es-ES"/>
          </w:rPr>
          <w:t>4</w:t>
        </w:r>
        <w:r>
          <w:fldChar w:fldCharType="end"/>
        </w:r>
      </w:p>
    </w:sdtContent>
  </w:sdt>
  <w:p w14:paraId="0A18CA50" w14:textId="77777777" w:rsidR="000A160C" w:rsidRDefault="000A160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CE"/>
    <w:multiLevelType w:val="hybridMultilevel"/>
    <w:tmpl w:val="7D8E44D2"/>
    <w:lvl w:ilvl="0" w:tplc="639A6A18">
      <w:start w:val="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726C4B"/>
    <w:multiLevelType w:val="hybridMultilevel"/>
    <w:tmpl w:val="09EC0988"/>
    <w:lvl w:ilvl="0" w:tplc="278C8F6E">
      <w:start w:val="1"/>
      <w:numFmt w:val="upperRoman"/>
      <w:lvlText w:val="%1."/>
      <w:lvlJc w:val="left"/>
      <w:pPr>
        <w:ind w:left="1068" w:hanging="360"/>
      </w:pPr>
      <w:rPr>
        <w:rFonts w:asciiTheme="minorHAnsi" w:eastAsiaTheme="minorHAnsi" w:hAnsiTheme="minorHAnsi" w:cstheme="minorHAnsi"/>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2D013F1C"/>
    <w:multiLevelType w:val="hybridMultilevel"/>
    <w:tmpl w:val="394C7DCE"/>
    <w:lvl w:ilvl="0" w:tplc="5F8AA616">
      <w:start w:val="1"/>
      <w:numFmt w:val="upperRoman"/>
      <w:lvlText w:val="%1."/>
      <w:lvlJc w:val="left"/>
      <w:pPr>
        <w:ind w:left="1429" w:hanging="720"/>
      </w:pPr>
      <w:rPr>
        <w:rFonts w:ascii="Calibri" w:hAnsi="Calibri" w:cs="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58"/>
    <w:rsid w:val="00023379"/>
    <w:rsid w:val="00040B11"/>
    <w:rsid w:val="00085990"/>
    <w:rsid w:val="000A160C"/>
    <w:rsid w:val="000B3BB2"/>
    <w:rsid w:val="00162A5C"/>
    <w:rsid w:val="001C0658"/>
    <w:rsid w:val="00244CAA"/>
    <w:rsid w:val="0030659F"/>
    <w:rsid w:val="003512DC"/>
    <w:rsid w:val="00391D38"/>
    <w:rsid w:val="00414634"/>
    <w:rsid w:val="0041576C"/>
    <w:rsid w:val="00455D1A"/>
    <w:rsid w:val="00481131"/>
    <w:rsid w:val="004C1872"/>
    <w:rsid w:val="00501119"/>
    <w:rsid w:val="005251D0"/>
    <w:rsid w:val="0055445A"/>
    <w:rsid w:val="00563643"/>
    <w:rsid w:val="0058292B"/>
    <w:rsid w:val="005E1B6B"/>
    <w:rsid w:val="005F0E91"/>
    <w:rsid w:val="00604EA2"/>
    <w:rsid w:val="00634456"/>
    <w:rsid w:val="00641AD7"/>
    <w:rsid w:val="00652D22"/>
    <w:rsid w:val="0065530D"/>
    <w:rsid w:val="006A3AA0"/>
    <w:rsid w:val="006B755D"/>
    <w:rsid w:val="006D0EFF"/>
    <w:rsid w:val="00735045"/>
    <w:rsid w:val="007B0842"/>
    <w:rsid w:val="007E3524"/>
    <w:rsid w:val="008027D8"/>
    <w:rsid w:val="00803015"/>
    <w:rsid w:val="0088131C"/>
    <w:rsid w:val="008C1588"/>
    <w:rsid w:val="0090079E"/>
    <w:rsid w:val="0091197E"/>
    <w:rsid w:val="00915B0D"/>
    <w:rsid w:val="009326EA"/>
    <w:rsid w:val="009567A8"/>
    <w:rsid w:val="009A039D"/>
    <w:rsid w:val="009B528A"/>
    <w:rsid w:val="009C460F"/>
    <w:rsid w:val="009D20E5"/>
    <w:rsid w:val="00A06940"/>
    <w:rsid w:val="00A65801"/>
    <w:rsid w:val="00A75309"/>
    <w:rsid w:val="00AA7A4A"/>
    <w:rsid w:val="00AB038E"/>
    <w:rsid w:val="00AD1910"/>
    <w:rsid w:val="00B13510"/>
    <w:rsid w:val="00BC75A5"/>
    <w:rsid w:val="00C05A1F"/>
    <w:rsid w:val="00C43F4D"/>
    <w:rsid w:val="00C809F2"/>
    <w:rsid w:val="00CA235F"/>
    <w:rsid w:val="00CB38DF"/>
    <w:rsid w:val="00CC70E6"/>
    <w:rsid w:val="00CE16C0"/>
    <w:rsid w:val="00D51B03"/>
    <w:rsid w:val="00D94A24"/>
    <w:rsid w:val="00DA2295"/>
    <w:rsid w:val="00DB27A0"/>
    <w:rsid w:val="00DF7A89"/>
    <w:rsid w:val="00E13DA7"/>
    <w:rsid w:val="00E473A7"/>
    <w:rsid w:val="00E75EA8"/>
    <w:rsid w:val="00EE4BAE"/>
    <w:rsid w:val="00EE682D"/>
    <w:rsid w:val="00EF4A7D"/>
    <w:rsid w:val="00F27AC2"/>
    <w:rsid w:val="00F62628"/>
    <w:rsid w:val="00F62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0D83"/>
  <w15:chartTrackingRefBased/>
  <w15:docId w15:val="{B8E77A6D-1409-4222-AF6F-2D7FD6D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0658"/>
    <w:pPr>
      <w:spacing w:after="200" w:line="276"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1C06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658"/>
    <w:rPr>
      <w:rFonts w:ascii="Calibri" w:eastAsia="Calibri" w:hAnsi="Calibri" w:cs="Times New Roman"/>
    </w:rPr>
  </w:style>
  <w:style w:type="paragraph" w:styleId="Piedepgina">
    <w:name w:val="footer"/>
    <w:basedOn w:val="Normal"/>
    <w:link w:val="PiedepginaCar"/>
    <w:uiPriority w:val="99"/>
    <w:unhideWhenUsed/>
    <w:rsid w:val="001C06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658"/>
    <w:rPr>
      <w:rFonts w:ascii="Calibri" w:eastAsia="Calibri" w:hAnsi="Calibri" w:cs="Times New Roman"/>
    </w:rPr>
  </w:style>
  <w:style w:type="paragraph" w:styleId="Textonotapie">
    <w:name w:val="footnote text"/>
    <w:basedOn w:val="Normal"/>
    <w:link w:val="TextonotapieCar"/>
    <w:uiPriority w:val="99"/>
    <w:semiHidden/>
    <w:unhideWhenUsed/>
    <w:rsid w:val="00AD19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191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D1910"/>
    <w:rPr>
      <w:vertAlign w:val="superscript"/>
    </w:rPr>
  </w:style>
  <w:style w:type="character" w:styleId="Hipervnculo">
    <w:name w:val="Hyperlink"/>
    <w:basedOn w:val="Fuentedeprrafopredeter"/>
    <w:uiPriority w:val="99"/>
    <w:unhideWhenUsed/>
    <w:rsid w:val="00AD1910"/>
    <w:rPr>
      <w:color w:val="0563C1" w:themeColor="hyperlink"/>
      <w:u w:val="single"/>
    </w:rPr>
  </w:style>
  <w:style w:type="character" w:customStyle="1" w:styleId="UnresolvedMention">
    <w:name w:val="Unresolved Mention"/>
    <w:basedOn w:val="Fuentedeprrafopredeter"/>
    <w:uiPriority w:val="99"/>
    <w:semiHidden/>
    <w:unhideWhenUsed/>
    <w:rsid w:val="00AD1910"/>
    <w:rPr>
      <w:color w:val="605E5C"/>
      <w:shd w:val="clear" w:color="auto" w:fill="E1DFDD"/>
    </w:rPr>
  </w:style>
  <w:style w:type="paragraph" w:styleId="Textodeglobo">
    <w:name w:val="Balloon Text"/>
    <w:basedOn w:val="Normal"/>
    <w:link w:val="TextodegloboCar"/>
    <w:uiPriority w:val="99"/>
    <w:semiHidden/>
    <w:unhideWhenUsed/>
    <w:rsid w:val="00EF4A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A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noti-notisistema.netdna-ssl.com/noticias/wp-content/media/2017/08/Tlaquepaque-610x389.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37B4-CE05-439F-BF79-539EFF12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Gonzalez Sanchez</dc:creator>
  <cp:keywords/>
  <dc:description/>
  <cp:lastModifiedBy>Ismael Gonzalez Sanchez</cp:lastModifiedBy>
  <cp:revision>5</cp:revision>
  <cp:lastPrinted>2020-12-09T18:13:00Z</cp:lastPrinted>
  <dcterms:created xsi:type="dcterms:W3CDTF">2020-12-09T18:09:00Z</dcterms:created>
  <dcterms:modified xsi:type="dcterms:W3CDTF">2021-01-08T16:30:00Z</dcterms:modified>
</cp:coreProperties>
</file>